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76" w:rsidRDefault="00CB3D76" w:rsidP="00075D62">
      <w:pPr>
        <w:rPr>
          <w:rtl/>
        </w:rPr>
      </w:pPr>
      <w:r>
        <w:rPr>
          <w:noProof/>
          <w:rtl/>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5200015" cy="2476500"/>
                <wp:effectExtent l="0" t="0" r="19685"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015" cy="2476500"/>
                        </a:xfrm>
                        <a:prstGeom prst="rect">
                          <a:avLst/>
                        </a:prstGeom>
                        <a:solidFill>
                          <a:schemeClr val="accent5">
                            <a:lumMod val="40000"/>
                            <a:lumOff val="60000"/>
                          </a:schemeClr>
                        </a:solidFill>
                        <a:ln w="9525">
                          <a:solidFill>
                            <a:srgbClr val="000000"/>
                          </a:solidFill>
                          <a:miter lim="800000"/>
                          <a:headEnd/>
                          <a:tailEnd/>
                        </a:ln>
                      </wps:spPr>
                      <wps:txbx>
                        <w:txbxContent>
                          <w:p w:rsidR="008A19FE" w:rsidRPr="00CB3D76" w:rsidRDefault="008A19FE" w:rsidP="00CB3D76">
                            <w:pPr>
                              <w:spacing w:line="276" w:lineRule="auto"/>
                              <w:jc w:val="center"/>
                              <w:rPr>
                                <w:b/>
                                <w:bCs/>
                                <w:u w:val="single"/>
                                <w:rtl/>
                              </w:rPr>
                            </w:pPr>
                            <w:r w:rsidRPr="00CB3D76">
                              <w:rPr>
                                <w:rFonts w:hint="cs"/>
                                <w:b/>
                                <w:bCs/>
                                <w:u w:val="single"/>
                                <w:rtl/>
                              </w:rPr>
                              <w:t>חטיבה ראשונה: היווצרות חוזה</w:t>
                            </w:r>
                          </w:p>
                          <w:p w:rsidR="008A19FE" w:rsidRPr="00CB3D76" w:rsidRDefault="008A19FE" w:rsidP="003D1F7A">
                            <w:pPr>
                              <w:pStyle w:val="a3"/>
                              <w:numPr>
                                <w:ilvl w:val="0"/>
                                <w:numId w:val="2"/>
                              </w:numPr>
                              <w:spacing w:line="276" w:lineRule="auto"/>
                              <w:rPr>
                                <w:b/>
                                <w:bCs/>
                              </w:rPr>
                            </w:pPr>
                            <w:r w:rsidRPr="00CB3D76">
                              <w:rPr>
                                <w:rFonts w:hint="cs"/>
                                <w:b/>
                                <w:bCs/>
                                <w:rtl/>
                              </w:rPr>
                              <w:t>כריתת חוזה:</w:t>
                            </w:r>
                          </w:p>
                          <w:p w:rsidR="008A19FE" w:rsidRPr="00CB3D76" w:rsidRDefault="008A19FE" w:rsidP="003D1F7A">
                            <w:pPr>
                              <w:pStyle w:val="a3"/>
                              <w:numPr>
                                <w:ilvl w:val="0"/>
                                <w:numId w:val="4"/>
                              </w:numPr>
                              <w:spacing w:line="276" w:lineRule="auto"/>
                            </w:pPr>
                            <w:r w:rsidRPr="00CB3D76">
                              <w:rPr>
                                <w:rFonts w:hint="cs"/>
                                <w:rtl/>
                              </w:rPr>
                              <w:t>גמירת דעת</w:t>
                            </w:r>
                          </w:p>
                          <w:p w:rsidR="008A19FE" w:rsidRPr="00CB3D76" w:rsidRDefault="008A19FE" w:rsidP="003D1F7A">
                            <w:pPr>
                              <w:pStyle w:val="a3"/>
                              <w:numPr>
                                <w:ilvl w:val="0"/>
                                <w:numId w:val="4"/>
                              </w:numPr>
                              <w:spacing w:line="276" w:lineRule="auto"/>
                            </w:pPr>
                            <w:r w:rsidRPr="00CB3D76">
                              <w:rPr>
                                <w:rFonts w:hint="cs"/>
                                <w:rtl/>
                              </w:rPr>
                              <w:t xml:space="preserve">מסוימות </w:t>
                            </w:r>
                          </w:p>
                          <w:p w:rsidR="008A19FE" w:rsidRPr="00CB3D76" w:rsidRDefault="008A19FE" w:rsidP="003D1F7A">
                            <w:pPr>
                              <w:pStyle w:val="a3"/>
                              <w:numPr>
                                <w:ilvl w:val="0"/>
                                <w:numId w:val="4"/>
                              </w:numPr>
                              <w:spacing w:line="276" w:lineRule="auto"/>
                              <w:rPr>
                                <w:rtl/>
                              </w:rPr>
                            </w:pPr>
                            <w:r w:rsidRPr="00CB3D76">
                              <w:rPr>
                                <w:rFonts w:hint="cs"/>
                                <w:rtl/>
                              </w:rPr>
                              <w:t>הצעה וקיבול</w:t>
                            </w:r>
                          </w:p>
                          <w:p w:rsidR="008A19FE" w:rsidRPr="00CB3D76" w:rsidRDefault="008A19FE" w:rsidP="003D1F7A">
                            <w:pPr>
                              <w:pStyle w:val="a3"/>
                              <w:numPr>
                                <w:ilvl w:val="0"/>
                                <w:numId w:val="2"/>
                              </w:numPr>
                              <w:spacing w:line="276" w:lineRule="auto"/>
                              <w:rPr>
                                <w:b/>
                                <w:bCs/>
                                <w:rtl/>
                              </w:rPr>
                            </w:pPr>
                            <w:r w:rsidRPr="00CB3D76">
                              <w:rPr>
                                <w:rFonts w:hint="cs"/>
                                <w:b/>
                                <w:bCs/>
                                <w:rtl/>
                              </w:rPr>
                              <w:t>תום לב במשא ומתן</w:t>
                            </w:r>
                          </w:p>
                          <w:p w:rsidR="008A19FE" w:rsidRPr="00CB3D76" w:rsidRDefault="008A19FE" w:rsidP="003D1F7A">
                            <w:pPr>
                              <w:pStyle w:val="a3"/>
                              <w:numPr>
                                <w:ilvl w:val="0"/>
                                <w:numId w:val="2"/>
                              </w:numPr>
                              <w:spacing w:line="276" w:lineRule="auto"/>
                              <w:rPr>
                                <w:b/>
                                <w:bCs/>
                              </w:rPr>
                            </w:pPr>
                            <w:r w:rsidRPr="00CB3D76">
                              <w:rPr>
                                <w:rFonts w:hint="cs"/>
                                <w:b/>
                                <w:bCs/>
                                <w:rtl/>
                              </w:rPr>
                              <w:t>פגמים בכריתה:</w:t>
                            </w:r>
                          </w:p>
                          <w:p w:rsidR="008A19FE" w:rsidRPr="00CB3D76" w:rsidRDefault="008A19FE" w:rsidP="003D1F7A">
                            <w:pPr>
                              <w:pStyle w:val="a3"/>
                              <w:numPr>
                                <w:ilvl w:val="0"/>
                                <w:numId w:val="3"/>
                              </w:numPr>
                              <w:spacing w:line="276" w:lineRule="auto"/>
                            </w:pPr>
                            <w:r w:rsidRPr="00CB3D76">
                              <w:rPr>
                                <w:rFonts w:hint="cs"/>
                                <w:rtl/>
                              </w:rPr>
                              <w:t>טעות</w:t>
                            </w:r>
                          </w:p>
                          <w:p w:rsidR="008A19FE" w:rsidRPr="00CB3D76" w:rsidRDefault="008A19FE" w:rsidP="003D1F7A">
                            <w:pPr>
                              <w:pStyle w:val="a3"/>
                              <w:numPr>
                                <w:ilvl w:val="0"/>
                                <w:numId w:val="3"/>
                              </w:numPr>
                              <w:spacing w:line="276" w:lineRule="auto"/>
                            </w:pPr>
                            <w:r w:rsidRPr="00CB3D76">
                              <w:rPr>
                                <w:rFonts w:hint="cs"/>
                                <w:rtl/>
                              </w:rPr>
                              <w:t>הטעיה</w:t>
                            </w:r>
                          </w:p>
                          <w:p w:rsidR="008A19FE" w:rsidRPr="00CB3D76" w:rsidRDefault="008A19FE" w:rsidP="003D1F7A">
                            <w:pPr>
                              <w:pStyle w:val="a3"/>
                              <w:numPr>
                                <w:ilvl w:val="0"/>
                                <w:numId w:val="3"/>
                              </w:numPr>
                              <w:spacing w:line="276" w:lineRule="auto"/>
                            </w:pPr>
                            <w:r w:rsidRPr="00CB3D76">
                              <w:rPr>
                                <w:rFonts w:hint="cs"/>
                                <w:rtl/>
                              </w:rPr>
                              <w:t>כפיה</w:t>
                            </w:r>
                          </w:p>
                          <w:p w:rsidR="008A19FE" w:rsidRPr="00CB3D76" w:rsidRDefault="008A19FE" w:rsidP="003D1F7A">
                            <w:pPr>
                              <w:pStyle w:val="a3"/>
                              <w:numPr>
                                <w:ilvl w:val="0"/>
                                <w:numId w:val="3"/>
                              </w:numPr>
                              <w:spacing w:line="276" w:lineRule="auto"/>
                            </w:pPr>
                            <w:r w:rsidRPr="00CB3D76">
                              <w:rPr>
                                <w:rFonts w:hint="cs"/>
                                <w:rtl/>
                              </w:rPr>
                              <w:t>עוש</w:t>
                            </w:r>
                            <w:r>
                              <w:rPr>
                                <w:rFonts w:hint="cs"/>
                                <w:rtl/>
                              </w:rPr>
                              <w:t>ק</w:t>
                            </w:r>
                          </w:p>
                          <w:p w:rsidR="008A19FE" w:rsidRDefault="008A19FE" w:rsidP="00CB3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409.45pt;height:195pt;flip:x;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" fillcolor="#bdd6ee [1304]">
                <v:textbox>
                  <w:txbxContent>
                    <w:p w:rsidR="008A19FE" w:rsidRPr="00CB3D76" w:rsidRDefault="008A19FE" w:rsidP="00CB3D76">
                      <w:pPr>
                        <w:spacing w:line="276" w:lineRule="auto"/>
                        <w:jc w:val="center"/>
                        <w:rPr>
                          <w:b/>
                          <w:bCs/>
                          <w:u w:val="single"/>
                          <w:rtl/>
                        </w:rPr>
                      </w:pPr>
                      <w:r w:rsidRPr="00CB3D76">
                        <w:rPr>
                          <w:rFonts w:hint="cs"/>
                          <w:b/>
                          <w:bCs/>
                          <w:u w:val="single"/>
                          <w:rtl/>
                        </w:rPr>
                        <w:t>חטיבה ראשונה: היווצרות חוזה</w:t>
                      </w:r>
                    </w:p>
                    <w:p w:rsidR="008A19FE" w:rsidRPr="00CB3D76" w:rsidRDefault="008A19FE" w:rsidP="003D1F7A">
                      <w:pPr>
                        <w:pStyle w:val="a3"/>
                        <w:numPr>
                          <w:ilvl w:val="0"/>
                          <w:numId w:val="2"/>
                        </w:numPr>
                        <w:spacing w:line="276" w:lineRule="auto"/>
                        <w:rPr>
                          <w:b/>
                          <w:bCs/>
                        </w:rPr>
                      </w:pPr>
                      <w:r w:rsidRPr="00CB3D76">
                        <w:rPr>
                          <w:rFonts w:hint="cs"/>
                          <w:b/>
                          <w:bCs/>
                          <w:rtl/>
                        </w:rPr>
                        <w:t>כריתת חוזה:</w:t>
                      </w:r>
                    </w:p>
                    <w:p w:rsidR="008A19FE" w:rsidRPr="00CB3D76" w:rsidRDefault="008A19FE" w:rsidP="003D1F7A">
                      <w:pPr>
                        <w:pStyle w:val="a3"/>
                        <w:numPr>
                          <w:ilvl w:val="0"/>
                          <w:numId w:val="4"/>
                        </w:numPr>
                        <w:spacing w:line="276" w:lineRule="auto"/>
                      </w:pPr>
                      <w:r w:rsidRPr="00CB3D76">
                        <w:rPr>
                          <w:rFonts w:hint="cs"/>
                          <w:rtl/>
                        </w:rPr>
                        <w:t>גמירת דעת</w:t>
                      </w:r>
                    </w:p>
                    <w:p w:rsidR="008A19FE" w:rsidRPr="00CB3D76" w:rsidRDefault="008A19FE" w:rsidP="003D1F7A">
                      <w:pPr>
                        <w:pStyle w:val="a3"/>
                        <w:numPr>
                          <w:ilvl w:val="0"/>
                          <w:numId w:val="4"/>
                        </w:numPr>
                        <w:spacing w:line="276" w:lineRule="auto"/>
                      </w:pPr>
                      <w:r w:rsidRPr="00CB3D76">
                        <w:rPr>
                          <w:rFonts w:hint="cs"/>
                          <w:rtl/>
                        </w:rPr>
                        <w:t xml:space="preserve">מסוימות </w:t>
                      </w:r>
                    </w:p>
                    <w:p w:rsidR="008A19FE" w:rsidRPr="00CB3D76" w:rsidRDefault="008A19FE" w:rsidP="003D1F7A">
                      <w:pPr>
                        <w:pStyle w:val="a3"/>
                        <w:numPr>
                          <w:ilvl w:val="0"/>
                          <w:numId w:val="4"/>
                        </w:numPr>
                        <w:spacing w:line="276" w:lineRule="auto"/>
                        <w:rPr>
                          <w:rtl/>
                        </w:rPr>
                      </w:pPr>
                      <w:r w:rsidRPr="00CB3D76">
                        <w:rPr>
                          <w:rFonts w:hint="cs"/>
                          <w:rtl/>
                        </w:rPr>
                        <w:t>הצעה וקיבול</w:t>
                      </w:r>
                    </w:p>
                    <w:p w:rsidR="008A19FE" w:rsidRPr="00CB3D76" w:rsidRDefault="008A19FE" w:rsidP="003D1F7A">
                      <w:pPr>
                        <w:pStyle w:val="a3"/>
                        <w:numPr>
                          <w:ilvl w:val="0"/>
                          <w:numId w:val="2"/>
                        </w:numPr>
                        <w:spacing w:line="276" w:lineRule="auto"/>
                        <w:rPr>
                          <w:b/>
                          <w:bCs/>
                          <w:rtl/>
                        </w:rPr>
                      </w:pPr>
                      <w:r w:rsidRPr="00CB3D76">
                        <w:rPr>
                          <w:rFonts w:hint="cs"/>
                          <w:b/>
                          <w:bCs/>
                          <w:rtl/>
                        </w:rPr>
                        <w:t>תום לב במשא ומתן</w:t>
                      </w:r>
                    </w:p>
                    <w:p w:rsidR="008A19FE" w:rsidRPr="00CB3D76" w:rsidRDefault="008A19FE" w:rsidP="003D1F7A">
                      <w:pPr>
                        <w:pStyle w:val="a3"/>
                        <w:numPr>
                          <w:ilvl w:val="0"/>
                          <w:numId w:val="2"/>
                        </w:numPr>
                        <w:spacing w:line="276" w:lineRule="auto"/>
                        <w:rPr>
                          <w:b/>
                          <w:bCs/>
                        </w:rPr>
                      </w:pPr>
                      <w:r w:rsidRPr="00CB3D76">
                        <w:rPr>
                          <w:rFonts w:hint="cs"/>
                          <w:b/>
                          <w:bCs/>
                          <w:rtl/>
                        </w:rPr>
                        <w:t>פגמים בכריתה:</w:t>
                      </w:r>
                    </w:p>
                    <w:p w:rsidR="008A19FE" w:rsidRPr="00CB3D76" w:rsidRDefault="008A19FE" w:rsidP="003D1F7A">
                      <w:pPr>
                        <w:pStyle w:val="a3"/>
                        <w:numPr>
                          <w:ilvl w:val="0"/>
                          <w:numId w:val="3"/>
                        </w:numPr>
                        <w:spacing w:line="276" w:lineRule="auto"/>
                      </w:pPr>
                      <w:r w:rsidRPr="00CB3D76">
                        <w:rPr>
                          <w:rFonts w:hint="cs"/>
                          <w:rtl/>
                        </w:rPr>
                        <w:t>טעות</w:t>
                      </w:r>
                    </w:p>
                    <w:p w:rsidR="008A19FE" w:rsidRPr="00CB3D76" w:rsidRDefault="008A19FE" w:rsidP="003D1F7A">
                      <w:pPr>
                        <w:pStyle w:val="a3"/>
                        <w:numPr>
                          <w:ilvl w:val="0"/>
                          <w:numId w:val="3"/>
                        </w:numPr>
                        <w:spacing w:line="276" w:lineRule="auto"/>
                      </w:pPr>
                      <w:r w:rsidRPr="00CB3D76">
                        <w:rPr>
                          <w:rFonts w:hint="cs"/>
                          <w:rtl/>
                        </w:rPr>
                        <w:t>הטעיה</w:t>
                      </w:r>
                    </w:p>
                    <w:p w:rsidR="008A19FE" w:rsidRPr="00CB3D76" w:rsidRDefault="008A19FE" w:rsidP="003D1F7A">
                      <w:pPr>
                        <w:pStyle w:val="a3"/>
                        <w:numPr>
                          <w:ilvl w:val="0"/>
                          <w:numId w:val="3"/>
                        </w:numPr>
                        <w:spacing w:line="276" w:lineRule="auto"/>
                      </w:pPr>
                      <w:r w:rsidRPr="00CB3D76">
                        <w:rPr>
                          <w:rFonts w:hint="cs"/>
                          <w:rtl/>
                        </w:rPr>
                        <w:t>כפיה</w:t>
                      </w:r>
                    </w:p>
                    <w:p w:rsidR="008A19FE" w:rsidRPr="00CB3D76" w:rsidRDefault="008A19FE" w:rsidP="003D1F7A">
                      <w:pPr>
                        <w:pStyle w:val="a3"/>
                        <w:numPr>
                          <w:ilvl w:val="0"/>
                          <w:numId w:val="3"/>
                        </w:numPr>
                        <w:spacing w:line="276" w:lineRule="auto"/>
                      </w:pPr>
                      <w:r w:rsidRPr="00CB3D76">
                        <w:rPr>
                          <w:rFonts w:hint="cs"/>
                          <w:rtl/>
                        </w:rPr>
                        <w:t>עוש</w:t>
                      </w:r>
                      <w:r>
                        <w:rPr>
                          <w:rFonts w:hint="cs"/>
                          <w:rtl/>
                        </w:rPr>
                        <w:t>ק</w:t>
                      </w:r>
                    </w:p>
                    <w:p w:rsidR="008A19FE" w:rsidRDefault="008A19FE" w:rsidP="00CB3D76"/>
                  </w:txbxContent>
                </v:textbox>
                <w10:wrap type="square" anchorx="margin"/>
              </v:shape>
            </w:pict>
          </mc:Fallback>
        </mc:AlternateContent>
      </w:r>
    </w:p>
    <w:p w:rsidR="00693770" w:rsidRPr="008E0E7B" w:rsidRDefault="00693770" w:rsidP="003D1F7A">
      <w:pPr>
        <w:pStyle w:val="a3"/>
        <w:numPr>
          <w:ilvl w:val="0"/>
          <w:numId w:val="19"/>
        </w:numPr>
        <w:jc w:val="center"/>
        <w:rPr>
          <w:b/>
          <w:bCs/>
          <w:color w:val="4472C4" w:themeColor="accent1"/>
          <w:u w:val="single"/>
          <w:rtl/>
        </w:rPr>
      </w:pPr>
      <w:r w:rsidRPr="008E0E7B">
        <w:rPr>
          <w:rFonts w:hint="cs"/>
          <w:b/>
          <w:bCs/>
          <w:color w:val="4472C4" w:themeColor="accent1"/>
          <w:u w:val="single"/>
          <w:rtl/>
        </w:rPr>
        <w:t>כריתת חוזה:</w:t>
      </w:r>
    </w:p>
    <w:p w:rsidR="00C5467B" w:rsidRPr="008E0E7B" w:rsidRDefault="00C5467B" w:rsidP="00CB3D76">
      <w:pPr>
        <w:ind w:left="360"/>
        <w:jc w:val="center"/>
        <w:rPr>
          <w:b/>
          <w:bCs/>
          <w:color w:val="4472C4" w:themeColor="accent1"/>
          <w:u w:val="single"/>
          <w:rtl/>
        </w:rPr>
      </w:pPr>
      <w:r w:rsidRPr="008E0E7B">
        <w:rPr>
          <w:rFonts w:hint="cs"/>
          <w:b/>
          <w:bCs/>
          <w:color w:val="4472C4" w:themeColor="accent1"/>
          <w:u w:val="single"/>
          <w:rtl/>
        </w:rPr>
        <w:t>גמירת דעת:</w:t>
      </w:r>
    </w:p>
    <w:p w:rsidR="00C5467B" w:rsidRDefault="00C5467B" w:rsidP="003D1F7A">
      <w:pPr>
        <w:pStyle w:val="a3"/>
        <w:numPr>
          <w:ilvl w:val="0"/>
          <w:numId w:val="1"/>
        </w:numPr>
      </w:pPr>
      <w:r w:rsidRPr="00F6512B">
        <w:rPr>
          <w:rFonts w:hint="cs"/>
          <w:b/>
          <w:bCs/>
          <w:u w:val="single"/>
          <w:rtl/>
        </w:rPr>
        <w:t>הגדרה:</w:t>
      </w:r>
      <w:r>
        <w:rPr>
          <w:rFonts w:hint="cs"/>
          <w:rtl/>
        </w:rPr>
        <w:t xml:space="preserve"> כוונה ליצירת יחסים משפטיים. מסייעת להב</w:t>
      </w:r>
      <w:r w:rsidR="00E67377">
        <w:rPr>
          <w:rFonts w:hint="cs"/>
          <w:rtl/>
        </w:rPr>
        <w:t>ח</w:t>
      </w:r>
      <w:r>
        <w:rPr>
          <w:rFonts w:hint="cs"/>
          <w:rtl/>
        </w:rPr>
        <w:t>ין בין חוזה להסכם לא מחייב משפטית.</w:t>
      </w:r>
    </w:p>
    <w:p w:rsidR="00C5467B" w:rsidRDefault="00C5467B" w:rsidP="003D1F7A">
      <w:pPr>
        <w:pStyle w:val="a3"/>
        <w:numPr>
          <w:ilvl w:val="0"/>
          <w:numId w:val="1"/>
        </w:numPr>
      </w:pPr>
      <w:r w:rsidRPr="00F6512B">
        <w:rPr>
          <w:rFonts w:hint="cs"/>
          <w:b/>
          <w:bCs/>
          <w:u w:val="single"/>
          <w:rtl/>
        </w:rPr>
        <w:t>זוהי דרישה מהותית</w:t>
      </w:r>
      <w:r w:rsidR="00902F0D" w:rsidRPr="00F6512B">
        <w:rPr>
          <w:rFonts w:hint="cs"/>
          <w:b/>
          <w:bCs/>
          <w:u w:val="single"/>
          <w:rtl/>
        </w:rPr>
        <w:t xml:space="preserve"> (כוונה)</w:t>
      </w:r>
      <w:r w:rsidRPr="00F6512B">
        <w:rPr>
          <w:rFonts w:hint="cs"/>
          <w:b/>
          <w:bCs/>
          <w:u w:val="single"/>
          <w:rtl/>
        </w:rPr>
        <w:t xml:space="preserve"> ולא פורמלית:</w:t>
      </w:r>
      <w:r>
        <w:rPr>
          <w:rFonts w:hint="cs"/>
          <w:rtl/>
        </w:rPr>
        <w:t xml:space="preserve"> דרישה פורמלית הייתה מתבטאת בכתב למשל, במשהו מוחשי.</w:t>
      </w:r>
    </w:p>
    <w:p w:rsidR="00902F0D" w:rsidRDefault="00902F0D" w:rsidP="003D1F7A">
      <w:pPr>
        <w:pStyle w:val="a3"/>
        <w:numPr>
          <w:ilvl w:val="0"/>
          <w:numId w:val="1"/>
        </w:numPr>
      </w:pPr>
      <w:r w:rsidRPr="00F6512B">
        <w:rPr>
          <w:rFonts w:hint="cs"/>
          <w:b/>
          <w:bCs/>
          <w:u w:val="single"/>
          <w:rtl/>
        </w:rPr>
        <w:t>מבחן אובייקטיבי לגמירת דעת:</w:t>
      </w:r>
      <w:r>
        <w:rPr>
          <w:rFonts w:hint="cs"/>
          <w:rtl/>
        </w:rPr>
        <w:t xml:space="preserve"> האם כל אדם סביר (בכוונה לאדם חיצוני) יטען בהתאם לנסיבות המקרה כי </w:t>
      </w:r>
      <w:r w:rsidR="00F92E88">
        <w:rPr>
          <w:rFonts w:hint="cs"/>
          <w:rtl/>
        </w:rPr>
        <w:t>נכרת</w:t>
      </w:r>
      <w:r>
        <w:rPr>
          <w:rFonts w:hint="cs"/>
          <w:rtl/>
        </w:rPr>
        <w:t xml:space="preserve"> כאן חוזה?</w:t>
      </w:r>
    </w:p>
    <w:p w:rsidR="00902F0D" w:rsidRDefault="00902F0D" w:rsidP="003D1F7A">
      <w:pPr>
        <w:pStyle w:val="a3"/>
        <w:numPr>
          <w:ilvl w:val="0"/>
          <w:numId w:val="1"/>
        </w:numPr>
      </w:pPr>
      <w:r w:rsidRPr="00F6512B">
        <w:rPr>
          <w:rFonts w:hint="cs"/>
          <w:b/>
          <w:bCs/>
          <w:u w:val="single"/>
          <w:rtl/>
        </w:rPr>
        <w:t>מבחן אובייקטיבי מרוכך</w:t>
      </w:r>
      <w:r w:rsidRPr="00F6512B">
        <w:rPr>
          <w:rFonts w:hint="cs"/>
          <w:b/>
          <w:bCs/>
          <w:i/>
          <w:iCs/>
          <w:u w:val="single"/>
          <w:rtl/>
        </w:rPr>
        <w:t xml:space="preserve"> </w:t>
      </w:r>
      <w:r w:rsidRPr="00F6512B">
        <w:rPr>
          <w:rFonts w:hint="cs"/>
          <w:b/>
          <w:bCs/>
          <w:u w:val="single"/>
          <w:rtl/>
        </w:rPr>
        <w:t>לגמירת דעת:</w:t>
      </w:r>
      <w:r>
        <w:rPr>
          <w:rFonts w:hint="cs"/>
          <w:rtl/>
        </w:rPr>
        <w:t xml:space="preserve"> פס"ד פרץ בוני הנגב נ' בוחבוט. כשרוצים לבחון גמירת דעת מסתכלים על האינדיקציות לגמירת דעת שהיו בידי הצד השני.</w:t>
      </w:r>
    </w:p>
    <w:p w:rsidR="00465DDF" w:rsidRDefault="00465DDF" w:rsidP="003D1F7A">
      <w:pPr>
        <w:pStyle w:val="a3"/>
        <w:numPr>
          <w:ilvl w:val="0"/>
          <w:numId w:val="1"/>
        </w:numPr>
      </w:pPr>
      <w:r w:rsidRPr="00F6512B">
        <w:rPr>
          <w:rFonts w:hint="cs"/>
          <w:b/>
          <w:bCs/>
          <w:u w:val="single"/>
          <w:rtl/>
        </w:rPr>
        <w:t>אינדיקציות לגמירת דעת:</w:t>
      </w:r>
      <w:r>
        <w:rPr>
          <w:rFonts w:hint="cs"/>
          <w:rtl/>
        </w:rPr>
        <w:t xml:space="preserve"> מסמך כתוב, חתימה, שימוש בלשון משפטית, נוכחות עו"ד, טקסים ומחוות, תוכן חילופי הדברים בין הצדדים, תחילת ביצוע של החוזה, מו"מ מפורט וסיכום פרטים רבים. לא הכרחי, תלוי במקובל בין הצדדים- אך יכול להעיד על כך.</w:t>
      </w:r>
    </w:p>
    <w:p w:rsidR="001576DD" w:rsidRDefault="001576DD" w:rsidP="003D1F7A">
      <w:pPr>
        <w:pStyle w:val="a3"/>
        <w:numPr>
          <w:ilvl w:val="0"/>
          <w:numId w:val="1"/>
        </w:numPr>
      </w:pPr>
      <w:r>
        <w:rPr>
          <w:rFonts w:hint="cs"/>
          <w:b/>
          <w:bCs/>
          <w:u w:val="single"/>
          <w:rtl/>
        </w:rPr>
        <w:t>נוסחת הקשר:</w:t>
      </w:r>
      <w:r>
        <w:rPr>
          <w:rFonts w:hint="cs"/>
          <w:rtl/>
        </w:rPr>
        <w:t xml:space="preserve"> </w:t>
      </w:r>
      <w:r w:rsidRPr="001576DD">
        <w:rPr>
          <w:rtl/>
        </w:rPr>
        <w:t>מדבר על התוקף של הסכם/</w:t>
      </w:r>
      <w:proofErr w:type="spellStart"/>
      <w:r w:rsidRPr="001576DD">
        <w:rPr>
          <w:rtl/>
        </w:rPr>
        <w:t>זכרון</w:t>
      </w:r>
      <w:proofErr w:type="spellEnd"/>
      <w:r w:rsidRPr="001576DD">
        <w:rPr>
          <w:rtl/>
        </w:rPr>
        <w:t xml:space="preserve"> דברים שנחתם בין הצדדים שנבחן באמצעות התנהגותם לאחריו. </w:t>
      </w:r>
      <w:r w:rsidR="00336F39">
        <w:rPr>
          <w:rFonts w:hint="cs"/>
          <w:rtl/>
        </w:rPr>
        <w:t xml:space="preserve">כלומר- אם ניתן להבין מהתנהגות הצדדים לאחר אותו הסכם/ </w:t>
      </w:r>
      <w:proofErr w:type="spellStart"/>
      <w:r w:rsidR="00336F39">
        <w:rPr>
          <w:rFonts w:hint="cs"/>
          <w:rtl/>
        </w:rPr>
        <w:t>זכרון</w:t>
      </w:r>
      <w:proofErr w:type="spellEnd"/>
      <w:r w:rsidR="00336F39">
        <w:rPr>
          <w:rFonts w:hint="cs"/>
          <w:rtl/>
        </w:rPr>
        <w:t xml:space="preserve"> דברים/ מסמך מקדמי שהייתה גמירת דעת, נוסחת הקשר מתקיימת.</w:t>
      </w:r>
      <w:r w:rsidRPr="001576DD">
        <w:rPr>
          <w:rtl/>
        </w:rPr>
        <w:t xml:space="preserve"> </w:t>
      </w:r>
    </w:p>
    <w:p w:rsidR="001C263F" w:rsidRPr="00F6512B" w:rsidRDefault="001C263F" w:rsidP="003D1F7A">
      <w:pPr>
        <w:pStyle w:val="a3"/>
        <w:numPr>
          <w:ilvl w:val="0"/>
          <w:numId w:val="1"/>
        </w:numPr>
        <w:rPr>
          <w:b/>
          <w:bCs/>
        </w:rPr>
      </w:pPr>
      <w:r w:rsidRPr="00F6512B">
        <w:rPr>
          <w:rFonts w:hint="cs"/>
          <w:b/>
          <w:bCs/>
          <w:u w:val="single"/>
          <w:rtl/>
        </w:rPr>
        <w:t>הלכות רלוונטיות:</w:t>
      </w:r>
      <w:r w:rsidRPr="00F6512B">
        <w:rPr>
          <w:rFonts w:hint="cs"/>
          <w:b/>
          <w:bCs/>
          <w:rtl/>
        </w:rPr>
        <w:t xml:space="preserve"> </w:t>
      </w:r>
    </w:p>
    <w:p w:rsidR="007C22CA" w:rsidRDefault="007C22CA" w:rsidP="003D1F7A">
      <w:pPr>
        <w:pStyle w:val="a3"/>
        <w:numPr>
          <w:ilvl w:val="0"/>
          <w:numId w:val="7"/>
        </w:numPr>
      </w:pPr>
      <w:proofErr w:type="spellStart"/>
      <w:r>
        <w:rPr>
          <w:rFonts w:hint="cs"/>
          <w:u w:val="single"/>
          <w:rtl/>
        </w:rPr>
        <w:t>זנדבנק</w:t>
      </w:r>
      <w:proofErr w:type="spellEnd"/>
      <w:r>
        <w:rPr>
          <w:rFonts w:hint="cs"/>
          <w:u w:val="single"/>
          <w:rtl/>
        </w:rPr>
        <w:t xml:space="preserve"> נ' </w:t>
      </w:r>
      <w:proofErr w:type="spellStart"/>
      <w:r>
        <w:rPr>
          <w:rFonts w:hint="cs"/>
          <w:u w:val="single"/>
          <w:rtl/>
        </w:rPr>
        <w:t>דנציגר</w:t>
      </w:r>
      <w:proofErr w:type="spellEnd"/>
      <w:r>
        <w:rPr>
          <w:rFonts w:hint="cs"/>
          <w:u w:val="single"/>
          <w:rtl/>
        </w:rPr>
        <w:t>:</w:t>
      </w:r>
      <w:r>
        <w:rPr>
          <w:rFonts w:hint="cs"/>
          <w:rtl/>
        </w:rPr>
        <w:t xml:space="preserve"> </w:t>
      </w:r>
      <w:r w:rsidR="00D257C9">
        <w:rPr>
          <w:rFonts w:hint="cs"/>
          <w:rtl/>
        </w:rPr>
        <w:t>עסקה</w:t>
      </w:r>
      <w:r w:rsidR="008E14F1">
        <w:rPr>
          <w:rFonts w:hint="cs"/>
          <w:rtl/>
        </w:rPr>
        <w:t>-</w:t>
      </w:r>
      <w:r w:rsidR="00D257C9">
        <w:rPr>
          <w:rFonts w:hint="cs"/>
          <w:rtl/>
        </w:rPr>
        <w:t xml:space="preserve"> ביה"ח. </w:t>
      </w:r>
      <w:r>
        <w:rPr>
          <w:rFonts w:hint="cs"/>
          <w:rtl/>
        </w:rPr>
        <w:t>המבחן לקיום גמירת דעת הוא מבחן אובייקטיבי. אם בנסיבות המקרה אדם סביר היה מבין מההצעה שהופנתה אליו שיש כוונה ליצירת יחסים משפטיים.</w:t>
      </w:r>
    </w:p>
    <w:p w:rsidR="007C22CA" w:rsidRDefault="007C22CA" w:rsidP="003D1F7A">
      <w:pPr>
        <w:pStyle w:val="a3"/>
        <w:numPr>
          <w:ilvl w:val="0"/>
          <w:numId w:val="7"/>
        </w:numPr>
      </w:pPr>
      <w:r>
        <w:rPr>
          <w:rFonts w:hint="cs"/>
          <w:u w:val="single"/>
          <w:rtl/>
        </w:rPr>
        <w:t>פרץ בוני הנגב נ' בוחבוט:</w:t>
      </w:r>
      <w:r>
        <w:rPr>
          <w:rFonts w:hint="cs"/>
          <w:rtl/>
        </w:rPr>
        <w:t xml:space="preserve"> המבחן לקיום גמירת דעת הינו מבחן אובייקטיבי מרוכך- כשרוצים לבחון גמירת דעת, מסתכלים על האינדיקציות לגמירת דעת שהיו בידי הצד השני.</w:t>
      </w:r>
      <w:r w:rsidR="00007ABD">
        <w:rPr>
          <w:rFonts w:hint="cs"/>
          <w:rtl/>
        </w:rPr>
        <w:t xml:space="preserve"> (שמגר).</w:t>
      </w:r>
    </w:p>
    <w:p w:rsidR="007C22CA" w:rsidRDefault="007C22CA" w:rsidP="003D1F7A">
      <w:pPr>
        <w:pStyle w:val="a3"/>
        <w:numPr>
          <w:ilvl w:val="0"/>
          <w:numId w:val="7"/>
        </w:numPr>
      </w:pPr>
      <w:r>
        <w:rPr>
          <w:rFonts w:hint="cs"/>
          <w:u w:val="single"/>
          <w:rtl/>
        </w:rPr>
        <w:t>עמית בראשי נ' עזבון המנוח זלמן בראשי:</w:t>
      </w:r>
      <w:r>
        <w:rPr>
          <w:rFonts w:hint="cs"/>
          <w:rtl/>
        </w:rPr>
        <w:t xml:space="preserve"> </w:t>
      </w:r>
      <w:r w:rsidR="00007ABD">
        <w:rPr>
          <w:rFonts w:hint="cs"/>
          <w:rtl/>
        </w:rPr>
        <w:t xml:space="preserve">עוסק בחוזה מתנה. </w:t>
      </w:r>
      <w:r>
        <w:rPr>
          <w:rFonts w:hint="cs"/>
          <w:rtl/>
        </w:rPr>
        <w:t xml:space="preserve">בחינת גמירת דעת עפ"י המבחן האובייקטיבי המרוכך. גמירת הדעת נבדקת </w:t>
      </w:r>
      <w:proofErr w:type="spellStart"/>
      <w:r>
        <w:rPr>
          <w:rFonts w:hint="cs"/>
          <w:rtl/>
        </w:rPr>
        <w:t>מנק</w:t>
      </w:r>
      <w:proofErr w:type="spellEnd"/>
      <w:r>
        <w:rPr>
          <w:rFonts w:hint="cs"/>
          <w:rtl/>
        </w:rPr>
        <w:t>' מבטו של אדם סביר בנעלי הצד השני.</w:t>
      </w:r>
    </w:p>
    <w:p w:rsidR="00E2395B" w:rsidRDefault="00E2395B" w:rsidP="003D1F7A">
      <w:pPr>
        <w:pStyle w:val="a3"/>
        <w:numPr>
          <w:ilvl w:val="0"/>
          <w:numId w:val="7"/>
        </w:numPr>
      </w:pPr>
      <w:proofErr w:type="spellStart"/>
      <w:r>
        <w:rPr>
          <w:rFonts w:hint="cs"/>
          <w:u w:val="single"/>
          <w:rtl/>
        </w:rPr>
        <w:t>שג"מ</w:t>
      </w:r>
      <w:proofErr w:type="spellEnd"/>
      <w:r>
        <w:rPr>
          <w:rFonts w:hint="cs"/>
          <w:u w:val="single"/>
          <w:rtl/>
        </w:rPr>
        <w:t xml:space="preserve"> חניונים בע"מ נ' מדינת ישראל:</w:t>
      </w:r>
      <w:r>
        <w:rPr>
          <w:rFonts w:hint="cs"/>
          <w:rtl/>
        </w:rPr>
        <w:t xml:space="preserve"> </w:t>
      </w:r>
      <w:r>
        <w:rPr>
          <w:rtl/>
        </w:rPr>
        <w:t xml:space="preserve">עקב </w:t>
      </w:r>
      <w:r>
        <w:rPr>
          <w:u w:val="single"/>
          <w:rtl/>
        </w:rPr>
        <w:t>תחילת הביצוע</w:t>
      </w:r>
      <w:r>
        <w:rPr>
          <w:rtl/>
        </w:rPr>
        <w:t xml:space="preserve"> נקבע כי אכן יש גמירת דעת, הנושא עמום כיוון שלא היה חוזה כתוב או בע"פ בין הצדדים.</w:t>
      </w:r>
    </w:p>
    <w:p w:rsidR="00E2395B" w:rsidRPr="00075D62" w:rsidRDefault="00E2395B" w:rsidP="003D1F7A">
      <w:pPr>
        <w:pStyle w:val="a3"/>
        <w:numPr>
          <w:ilvl w:val="0"/>
          <w:numId w:val="7"/>
        </w:numPr>
        <w:rPr>
          <w:b/>
          <w:bCs/>
          <w:u w:val="single"/>
        </w:rPr>
      </w:pPr>
      <w:proofErr w:type="spellStart"/>
      <w:r>
        <w:rPr>
          <w:rFonts w:hint="cs"/>
          <w:u w:val="single"/>
          <w:rtl/>
        </w:rPr>
        <w:t>בוטקובסקי</w:t>
      </w:r>
      <w:proofErr w:type="spellEnd"/>
      <w:r>
        <w:rPr>
          <w:rFonts w:hint="cs"/>
          <w:u w:val="single"/>
          <w:rtl/>
        </w:rPr>
        <w:t xml:space="preserve"> נ' גת:</w:t>
      </w:r>
      <w:r>
        <w:rPr>
          <w:rFonts w:hint="cs"/>
          <w:rtl/>
        </w:rPr>
        <w:t xml:space="preserve"> חתימה אינה מהווה תנאי לקיום דרישת הכתב. היא מהווה ראיה חזקה לגמירת דעת- אך ניתן להחליפה בדרכי הוכחה אחרות לכך (אינדיקציות אחרות לגמירת הדעת). </w:t>
      </w:r>
    </w:p>
    <w:p w:rsidR="00E2395B" w:rsidRDefault="00E2395B" w:rsidP="00E2395B">
      <w:pPr>
        <w:pStyle w:val="a3"/>
        <w:ind w:left="1440"/>
      </w:pPr>
    </w:p>
    <w:p w:rsidR="00E2395B" w:rsidRDefault="00E2395B" w:rsidP="00E2395B">
      <w:pPr>
        <w:pStyle w:val="a3"/>
        <w:ind w:left="1440"/>
      </w:pPr>
    </w:p>
    <w:p w:rsidR="00CB3D76" w:rsidRDefault="00CB3D76" w:rsidP="00CB3D76">
      <w:pPr>
        <w:rPr>
          <w:rtl/>
        </w:rPr>
      </w:pPr>
    </w:p>
    <w:p w:rsidR="00CB3D76" w:rsidRPr="00CB3D76" w:rsidRDefault="00CB3D76" w:rsidP="00CB3D76">
      <w:pPr>
        <w:jc w:val="center"/>
        <w:rPr>
          <w:b/>
          <w:bCs/>
          <w:color w:val="4472C4" w:themeColor="accent1"/>
          <w:u w:val="single"/>
        </w:rPr>
      </w:pPr>
      <w:r>
        <w:rPr>
          <w:rFonts w:hint="cs"/>
          <w:b/>
          <w:bCs/>
          <w:color w:val="4472C4" w:themeColor="accent1"/>
          <w:u w:val="single"/>
          <w:rtl/>
        </w:rPr>
        <w:t>מסוימות:</w:t>
      </w:r>
    </w:p>
    <w:p w:rsidR="00CB3D76" w:rsidRDefault="001C263F" w:rsidP="003D1F7A">
      <w:pPr>
        <w:pStyle w:val="a3"/>
        <w:numPr>
          <w:ilvl w:val="0"/>
          <w:numId w:val="1"/>
        </w:numPr>
      </w:pPr>
      <w:r w:rsidRPr="00D84222">
        <w:rPr>
          <w:rFonts w:hint="cs"/>
          <w:b/>
          <w:bCs/>
          <w:u w:val="single"/>
          <w:rtl/>
        </w:rPr>
        <w:t>הגדרה:</w:t>
      </w:r>
      <w:r>
        <w:rPr>
          <w:rFonts w:hint="cs"/>
          <w:rtl/>
        </w:rPr>
        <w:t xml:space="preserve"> דרישה נוספת לכריתת חוזה, בנוסף לגמירת הדעת. מסוימות משמעה שיש בחוזה בין הצדדים הסכמה על הפרטים המהותיים. ללא מסוימות- אין כריתת חוזה.</w:t>
      </w:r>
    </w:p>
    <w:p w:rsidR="001C263F" w:rsidRDefault="001C263F" w:rsidP="003D1F7A">
      <w:pPr>
        <w:pStyle w:val="a3"/>
        <w:numPr>
          <w:ilvl w:val="0"/>
          <w:numId w:val="1"/>
        </w:numPr>
      </w:pPr>
      <w:r w:rsidRPr="00D84222">
        <w:rPr>
          <w:rFonts w:hint="cs"/>
          <w:b/>
          <w:bCs/>
          <w:u w:val="single"/>
          <w:rtl/>
        </w:rPr>
        <w:t>גישה ישנה למסוימות:</w:t>
      </w:r>
      <w:r>
        <w:rPr>
          <w:rFonts w:hint="cs"/>
          <w:rtl/>
        </w:rPr>
        <w:t xml:space="preserve"> השופט </w:t>
      </w:r>
      <w:proofErr w:type="spellStart"/>
      <w:r>
        <w:rPr>
          <w:rFonts w:hint="cs"/>
          <w:rtl/>
        </w:rPr>
        <w:t>עציוני</w:t>
      </w:r>
      <w:proofErr w:type="spellEnd"/>
      <w:r>
        <w:rPr>
          <w:rFonts w:hint="cs"/>
          <w:rtl/>
        </w:rPr>
        <w:t xml:space="preserve"> בפס"ד </w:t>
      </w:r>
      <w:proofErr w:type="spellStart"/>
      <w:r>
        <w:rPr>
          <w:rFonts w:hint="cs"/>
          <w:rtl/>
        </w:rPr>
        <w:t>קפולסקי</w:t>
      </w:r>
      <w:proofErr w:type="spellEnd"/>
      <w:r>
        <w:rPr>
          <w:rFonts w:hint="cs"/>
          <w:rtl/>
        </w:rPr>
        <w:t xml:space="preserve"> נ' גני גולן נתן רשימה של פרטים הכרחיים לקביעת מסוימות בחוזה מכר מקרקעין (שמות הצדדים, מהות הנכס, מהות העסקה, המחיר, מועדי התשלום, הוצאות ומיסים). רק אם כל הפרטים קיימים- ישנה מסוימות.</w:t>
      </w:r>
    </w:p>
    <w:p w:rsidR="001C263F" w:rsidRDefault="001C263F" w:rsidP="003D1F7A">
      <w:pPr>
        <w:pStyle w:val="a3"/>
        <w:numPr>
          <w:ilvl w:val="0"/>
          <w:numId w:val="1"/>
        </w:numPr>
      </w:pPr>
      <w:r w:rsidRPr="00D84222">
        <w:rPr>
          <w:rFonts w:hint="cs"/>
          <w:b/>
          <w:bCs/>
          <w:u w:val="single"/>
          <w:rtl/>
        </w:rPr>
        <w:t>הגישה כיום- גרעין מסוימות:</w:t>
      </w:r>
      <w:r>
        <w:rPr>
          <w:rFonts w:hint="cs"/>
          <w:rtl/>
        </w:rPr>
        <w:t xml:space="preserve"> אין רשימה קבועה של פרטים הכרחיים. כשחסר פרט מהותי, שהוא פרט שבלעדיו אין הסכמה- אין חוזה. כשחסר פרט שולי עדיין מתקיים חוזה. כוונת הצדדים מכריעה בשאלה האם הפרטים שנקבעו מספיקים- ככל שגמירת הדעת חזקה יותר, זה מעיד על קיום יסוד המסוימות.</w:t>
      </w:r>
    </w:p>
    <w:p w:rsidR="00D84222" w:rsidRDefault="00D84222" w:rsidP="003D1F7A">
      <w:pPr>
        <w:pStyle w:val="a3"/>
        <w:numPr>
          <w:ilvl w:val="0"/>
          <w:numId w:val="1"/>
        </w:numPr>
        <w:rPr>
          <w:b/>
          <w:bCs/>
        </w:rPr>
      </w:pPr>
      <w:r w:rsidRPr="00D84222">
        <w:rPr>
          <w:rFonts w:hint="cs"/>
          <w:b/>
          <w:bCs/>
          <w:u w:val="single"/>
          <w:rtl/>
        </w:rPr>
        <w:t>השלמת פרטים:</w:t>
      </w:r>
      <w:r w:rsidRPr="00D84222">
        <w:rPr>
          <w:rFonts w:hint="cs"/>
          <w:b/>
          <w:bCs/>
          <w:rtl/>
        </w:rPr>
        <w:t xml:space="preserve"> </w:t>
      </w:r>
    </w:p>
    <w:p w:rsidR="008A4C61" w:rsidRPr="008A4C61" w:rsidRDefault="008A4C61" w:rsidP="003D1F7A">
      <w:pPr>
        <w:pStyle w:val="a3"/>
        <w:numPr>
          <w:ilvl w:val="0"/>
          <w:numId w:val="6"/>
        </w:numPr>
        <w:rPr>
          <w:b/>
          <w:bCs/>
        </w:rPr>
      </w:pPr>
      <w:r>
        <w:rPr>
          <w:rFonts w:hint="cs"/>
          <w:rtl/>
        </w:rPr>
        <w:t>מנגנון השלמה מוסכם: קביעת מנגנון שיקבע את המחיר, למשל בדיקת שמאי.</w:t>
      </w:r>
    </w:p>
    <w:p w:rsidR="008A4C61" w:rsidRPr="008A4C61" w:rsidRDefault="008A4C61" w:rsidP="003D1F7A">
      <w:pPr>
        <w:pStyle w:val="a3"/>
        <w:numPr>
          <w:ilvl w:val="0"/>
          <w:numId w:val="6"/>
        </w:numPr>
        <w:rPr>
          <w:b/>
          <w:bCs/>
        </w:rPr>
      </w:pPr>
      <w:r>
        <w:rPr>
          <w:rFonts w:hint="cs"/>
          <w:rtl/>
        </w:rPr>
        <w:t>נוהג: השלמה עפ"י נוהג בעסקאות דומות.</w:t>
      </w:r>
    </w:p>
    <w:p w:rsidR="008A4C61" w:rsidRPr="008A4C61" w:rsidRDefault="008A4C61" w:rsidP="003D1F7A">
      <w:pPr>
        <w:pStyle w:val="a3"/>
        <w:numPr>
          <w:ilvl w:val="0"/>
          <w:numId w:val="6"/>
        </w:numPr>
        <w:rPr>
          <w:b/>
          <w:bCs/>
        </w:rPr>
      </w:pPr>
      <w:r>
        <w:rPr>
          <w:rFonts w:hint="cs"/>
          <w:rtl/>
        </w:rPr>
        <w:t>עקרון הביצוע האופטימלי: השלמת הפרטים לטובת הפרט שרוצה להשתחרר מהחוזה, כך לא יטען שזהו פרט שנוי במחלוקת.</w:t>
      </w:r>
    </w:p>
    <w:p w:rsidR="008A4C61" w:rsidRPr="008A4C61" w:rsidRDefault="008A4C61" w:rsidP="003D1F7A">
      <w:pPr>
        <w:pStyle w:val="a3"/>
        <w:numPr>
          <w:ilvl w:val="0"/>
          <w:numId w:val="6"/>
        </w:numPr>
        <w:rPr>
          <w:b/>
          <w:bCs/>
        </w:rPr>
      </w:pPr>
      <w:r>
        <w:rPr>
          <w:rFonts w:hint="cs"/>
          <w:rtl/>
        </w:rPr>
        <w:t>הוראות השלמה חקוקות: ס' 46 לחוק החוזים.</w:t>
      </w:r>
    </w:p>
    <w:p w:rsidR="008A4C61" w:rsidRPr="00D84222" w:rsidRDefault="008A4C61" w:rsidP="003D1F7A">
      <w:pPr>
        <w:pStyle w:val="a3"/>
        <w:numPr>
          <w:ilvl w:val="0"/>
          <w:numId w:val="6"/>
        </w:numPr>
        <w:rPr>
          <w:b/>
          <w:bCs/>
        </w:rPr>
      </w:pPr>
      <w:r>
        <w:rPr>
          <w:rFonts w:hint="cs"/>
          <w:rtl/>
        </w:rPr>
        <w:t xml:space="preserve">השלמה אובייקטיבית: עפ"י </w:t>
      </w:r>
      <w:proofErr w:type="spellStart"/>
      <w:r>
        <w:rPr>
          <w:rFonts w:hint="cs"/>
          <w:rtl/>
        </w:rPr>
        <w:t>ההגיון</w:t>
      </w:r>
      <w:proofErr w:type="spellEnd"/>
      <w:r>
        <w:rPr>
          <w:rFonts w:hint="cs"/>
          <w:rtl/>
        </w:rPr>
        <w:t>.</w:t>
      </w:r>
    </w:p>
    <w:p w:rsidR="00CB3D76" w:rsidRDefault="00CB3D76" w:rsidP="003D1F7A">
      <w:pPr>
        <w:pStyle w:val="a3"/>
        <w:numPr>
          <w:ilvl w:val="0"/>
          <w:numId w:val="1"/>
        </w:numPr>
      </w:pPr>
      <w:proofErr w:type="spellStart"/>
      <w:r w:rsidRPr="00D84222">
        <w:rPr>
          <w:rFonts w:hint="cs"/>
          <w:b/>
          <w:bCs/>
          <w:u w:val="single"/>
          <w:rtl/>
        </w:rPr>
        <w:t>זכרון</w:t>
      </w:r>
      <w:proofErr w:type="spellEnd"/>
      <w:r w:rsidRPr="00D84222">
        <w:rPr>
          <w:rFonts w:hint="cs"/>
          <w:b/>
          <w:bCs/>
          <w:u w:val="single"/>
          <w:rtl/>
        </w:rPr>
        <w:t xml:space="preserve"> דברים:</w:t>
      </w:r>
      <w:r>
        <w:rPr>
          <w:rFonts w:hint="cs"/>
        </w:rPr>
        <w:t xml:space="preserve"> </w:t>
      </w:r>
      <w:r>
        <w:t xml:space="preserve"> </w:t>
      </w:r>
      <w:r>
        <w:rPr>
          <w:rFonts w:hint="cs"/>
          <w:rtl/>
        </w:rPr>
        <w:t>מסמך שנכתב ע"י הצדדים- לא מסמך סופי. יכול להיות מפורש כחוזה מחייב או כשלב במו"מ. תלוי במבחני גמירת הדעת והמסוימות.</w:t>
      </w:r>
      <w:r w:rsidR="004872B6">
        <w:rPr>
          <w:rFonts w:hint="cs"/>
          <w:rtl/>
        </w:rPr>
        <w:t xml:space="preserve"> (</w:t>
      </w:r>
      <w:proofErr w:type="spellStart"/>
      <w:r w:rsidR="004872B6">
        <w:rPr>
          <w:rFonts w:hint="cs"/>
          <w:rtl/>
        </w:rPr>
        <w:t>רבינאי</w:t>
      </w:r>
      <w:proofErr w:type="spellEnd"/>
      <w:r w:rsidR="004872B6">
        <w:rPr>
          <w:rFonts w:hint="cs"/>
          <w:rtl/>
        </w:rPr>
        <w:t xml:space="preserve"> נ' מן שקד).</w:t>
      </w:r>
    </w:p>
    <w:p w:rsidR="00D84222" w:rsidRPr="00D84222" w:rsidRDefault="00D84222" w:rsidP="003D1F7A">
      <w:pPr>
        <w:pStyle w:val="a3"/>
        <w:numPr>
          <w:ilvl w:val="0"/>
          <w:numId w:val="1"/>
        </w:numPr>
        <w:rPr>
          <w:b/>
          <w:bCs/>
        </w:rPr>
      </w:pPr>
      <w:r w:rsidRPr="00D84222">
        <w:rPr>
          <w:rFonts w:hint="cs"/>
          <w:b/>
          <w:bCs/>
          <w:u w:val="single"/>
          <w:rtl/>
        </w:rPr>
        <w:t>הלכות רלוונטיות:</w:t>
      </w:r>
    </w:p>
    <w:p w:rsidR="007C22CA" w:rsidRPr="007C22CA" w:rsidRDefault="007C22CA" w:rsidP="003D1F7A">
      <w:pPr>
        <w:pStyle w:val="a3"/>
        <w:numPr>
          <w:ilvl w:val="0"/>
          <w:numId w:val="5"/>
        </w:numPr>
      </w:pPr>
      <w:r>
        <w:rPr>
          <w:rFonts w:hint="cs"/>
          <w:u w:val="single"/>
          <w:rtl/>
        </w:rPr>
        <w:t xml:space="preserve">פס"ד </w:t>
      </w:r>
      <w:proofErr w:type="spellStart"/>
      <w:r w:rsidR="001576DD">
        <w:rPr>
          <w:rFonts w:hint="cs"/>
          <w:u w:val="single"/>
          <w:rtl/>
        </w:rPr>
        <w:t>קפולסקי</w:t>
      </w:r>
      <w:proofErr w:type="spellEnd"/>
      <w:r w:rsidR="001576DD">
        <w:rPr>
          <w:rFonts w:hint="cs"/>
          <w:u w:val="single"/>
          <w:rtl/>
        </w:rPr>
        <w:t xml:space="preserve"> נ' גני גולן:</w:t>
      </w:r>
      <w:r w:rsidR="001576DD">
        <w:rPr>
          <w:rFonts w:hint="cs"/>
          <w:rtl/>
        </w:rPr>
        <w:t xml:space="preserve"> </w:t>
      </w:r>
      <w:r>
        <w:rPr>
          <w:rFonts w:hint="cs"/>
          <w:rtl/>
        </w:rPr>
        <w:t>גישה ישנה למסוימות</w:t>
      </w:r>
      <w:r w:rsidR="00473FAF">
        <w:rPr>
          <w:rFonts w:hint="cs"/>
          <w:rtl/>
        </w:rPr>
        <w:t xml:space="preserve">- "רשימת </w:t>
      </w:r>
      <w:proofErr w:type="spellStart"/>
      <w:r w:rsidR="00473FAF">
        <w:rPr>
          <w:rFonts w:hint="cs"/>
          <w:rtl/>
        </w:rPr>
        <w:t>עציוני</w:t>
      </w:r>
      <w:proofErr w:type="spellEnd"/>
      <w:r w:rsidR="00473FAF">
        <w:rPr>
          <w:rFonts w:hint="cs"/>
          <w:rtl/>
        </w:rPr>
        <w:t>"</w:t>
      </w:r>
      <w:r>
        <w:rPr>
          <w:rFonts w:hint="cs"/>
          <w:rtl/>
        </w:rPr>
        <w:t>.</w:t>
      </w:r>
    </w:p>
    <w:p w:rsidR="00D84222" w:rsidRDefault="00D84222" w:rsidP="003D1F7A">
      <w:pPr>
        <w:pStyle w:val="a3"/>
        <w:numPr>
          <w:ilvl w:val="0"/>
          <w:numId w:val="5"/>
        </w:numPr>
      </w:pPr>
      <w:proofErr w:type="spellStart"/>
      <w:r w:rsidRPr="00D84222">
        <w:rPr>
          <w:rFonts w:hint="cs"/>
          <w:u w:val="single"/>
          <w:rtl/>
        </w:rPr>
        <w:t>זוננשטיין</w:t>
      </w:r>
      <w:proofErr w:type="spellEnd"/>
      <w:r w:rsidRPr="00D84222">
        <w:rPr>
          <w:rFonts w:hint="cs"/>
          <w:u w:val="single"/>
          <w:rtl/>
        </w:rPr>
        <w:t xml:space="preserve"> נ' האחים גבסו:</w:t>
      </w:r>
      <w:r>
        <w:rPr>
          <w:rFonts w:hint="cs"/>
          <w:rtl/>
        </w:rPr>
        <w:t xml:space="preserve"> מכר דירה, </w:t>
      </w:r>
      <w:proofErr w:type="spellStart"/>
      <w:r>
        <w:rPr>
          <w:rFonts w:hint="cs"/>
          <w:rtl/>
        </w:rPr>
        <w:t>זכרון</w:t>
      </w:r>
      <w:proofErr w:type="spellEnd"/>
      <w:r>
        <w:rPr>
          <w:rFonts w:hint="cs"/>
          <w:rtl/>
        </w:rPr>
        <w:t xml:space="preserve"> דברים בו חסר מועד התשלום, הדירה נמכרה לאחר. השופטת בן פורת קבעה כי כל עוד חסר פרט שנקבע כי ידונו עליו בעתיד- הוא פרט מהותי שלא ניתן להשלימו.</w:t>
      </w:r>
    </w:p>
    <w:p w:rsidR="00D84222" w:rsidRDefault="00D84222" w:rsidP="003D1F7A">
      <w:pPr>
        <w:pStyle w:val="a3"/>
        <w:numPr>
          <w:ilvl w:val="0"/>
          <w:numId w:val="5"/>
        </w:numPr>
      </w:pPr>
      <w:r w:rsidRPr="00D84222">
        <w:rPr>
          <w:rFonts w:hint="cs"/>
          <w:u w:val="single"/>
          <w:rtl/>
        </w:rPr>
        <w:t xml:space="preserve">דור אנרגיה נ' חאג' אחמד </w:t>
      </w:r>
      <w:proofErr w:type="spellStart"/>
      <w:r w:rsidRPr="00D84222">
        <w:rPr>
          <w:rFonts w:hint="cs"/>
          <w:u w:val="single"/>
          <w:rtl/>
        </w:rPr>
        <w:t>סמיר</w:t>
      </w:r>
      <w:proofErr w:type="spellEnd"/>
      <w:r w:rsidRPr="00D84222">
        <w:rPr>
          <w:rFonts w:hint="cs"/>
          <w:u w:val="single"/>
          <w:rtl/>
        </w:rPr>
        <w:t>:</w:t>
      </w:r>
      <w:r>
        <w:rPr>
          <w:rFonts w:hint="cs"/>
          <w:rtl/>
        </w:rPr>
        <w:t xml:space="preserve"> תחנת דלק, סגר עם דור אנרגיה וחזר לדלק. </w:t>
      </w:r>
      <w:r w:rsidR="00B634BA">
        <w:rPr>
          <w:rFonts w:hint="cs"/>
          <w:b/>
          <w:bCs/>
          <w:rtl/>
        </w:rPr>
        <w:t xml:space="preserve">ביהמ"ש קבע </w:t>
      </w:r>
      <w:r w:rsidR="00B634BA">
        <w:rPr>
          <w:rFonts w:hint="cs"/>
          <w:rtl/>
        </w:rPr>
        <w:t xml:space="preserve">כי </w:t>
      </w:r>
      <w:r>
        <w:rPr>
          <w:rFonts w:hint="cs"/>
          <w:rtl/>
        </w:rPr>
        <w:t xml:space="preserve">כשחסר פרט שולי, שקבעו לדון עליו בעתיד </w:t>
      </w:r>
      <w:r w:rsidR="008A4C61">
        <w:rPr>
          <w:rFonts w:hint="cs"/>
          <w:rtl/>
        </w:rPr>
        <w:t>ו</w:t>
      </w:r>
      <w:r>
        <w:rPr>
          <w:rFonts w:hint="cs"/>
          <w:rtl/>
        </w:rPr>
        <w:t>שניתן להשלימו, מתקיים ההסכם המחייב.</w:t>
      </w:r>
      <w:r w:rsidR="00B634BA">
        <w:rPr>
          <w:rFonts w:hint="cs"/>
          <w:rtl/>
        </w:rPr>
        <w:t xml:space="preserve"> * חתימה מחזקת את </w:t>
      </w:r>
      <w:proofErr w:type="spellStart"/>
      <w:r w:rsidR="00B634BA">
        <w:rPr>
          <w:rFonts w:hint="cs"/>
          <w:rtl/>
        </w:rPr>
        <w:t>גמירות</w:t>
      </w:r>
      <w:proofErr w:type="spellEnd"/>
      <w:r w:rsidR="00B634BA">
        <w:rPr>
          <w:rFonts w:hint="cs"/>
          <w:rtl/>
        </w:rPr>
        <w:t xml:space="preserve"> הדעת, אך העדרה לא מהווה אינדיקציה לחוסר גמירת דעת. * השלמת פרטים יכולה </w:t>
      </w:r>
      <w:proofErr w:type="spellStart"/>
      <w:r w:rsidR="00B634BA">
        <w:rPr>
          <w:rFonts w:hint="cs"/>
          <w:rtl/>
        </w:rPr>
        <w:t>להעשות</w:t>
      </w:r>
      <w:proofErr w:type="spellEnd"/>
      <w:r w:rsidR="00B634BA">
        <w:rPr>
          <w:rFonts w:hint="cs"/>
          <w:rtl/>
        </w:rPr>
        <w:t xml:space="preserve"> באמצעות נוהג.</w:t>
      </w:r>
    </w:p>
    <w:p w:rsidR="00D84222" w:rsidRDefault="00D84222" w:rsidP="003D1F7A">
      <w:pPr>
        <w:pStyle w:val="a3"/>
        <w:numPr>
          <w:ilvl w:val="0"/>
          <w:numId w:val="5"/>
        </w:numPr>
      </w:pPr>
      <w:r w:rsidRPr="00D84222">
        <w:rPr>
          <w:rFonts w:hint="cs"/>
          <w:u w:val="single"/>
          <w:rtl/>
        </w:rPr>
        <w:t>עדני נ' דוד:</w:t>
      </w:r>
      <w:r>
        <w:rPr>
          <w:rFonts w:hint="cs"/>
          <w:rtl/>
        </w:rPr>
        <w:t xml:space="preserve"> עסקת מכר של חנות, </w:t>
      </w:r>
      <w:proofErr w:type="spellStart"/>
      <w:r>
        <w:rPr>
          <w:rFonts w:hint="cs"/>
          <w:rtl/>
        </w:rPr>
        <w:t>זכרון</w:t>
      </w:r>
      <w:proofErr w:type="spellEnd"/>
      <w:r>
        <w:rPr>
          <w:rFonts w:hint="cs"/>
          <w:rtl/>
        </w:rPr>
        <w:t xml:space="preserve"> דברים בו חסר נספח תשלומים, המוכר חוזר בו. </w:t>
      </w:r>
      <w:r w:rsidRPr="004872B6">
        <w:rPr>
          <w:rFonts w:hint="cs"/>
          <w:b/>
          <w:bCs/>
          <w:rtl/>
        </w:rPr>
        <w:t xml:space="preserve">דעת הרוב (חיות </w:t>
      </w:r>
      <w:proofErr w:type="spellStart"/>
      <w:r w:rsidRPr="004872B6">
        <w:rPr>
          <w:rFonts w:hint="cs"/>
          <w:b/>
          <w:bCs/>
          <w:rtl/>
        </w:rPr>
        <w:t>ופוגלמן</w:t>
      </w:r>
      <w:proofErr w:type="spellEnd"/>
      <w:r w:rsidRPr="004872B6">
        <w:rPr>
          <w:rFonts w:hint="cs"/>
          <w:b/>
          <w:bCs/>
          <w:rtl/>
        </w:rPr>
        <w:t>)</w:t>
      </w:r>
      <w:r>
        <w:rPr>
          <w:rFonts w:hint="cs"/>
          <w:rtl/>
        </w:rPr>
        <w:t xml:space="preserve"> קבעו כי כאשר חסר פרט מהותי שנוי במחלוקת, שנקבע כי ידונו עליו בעתיד- לא נכרת חוזה. שילוב הלכות </w:t>
      </w:r>
      <w:proofErr w:type="spellStart"/>
      <w:r>
        <w:rPr>
          <w:rFonts w:hint="cs"/>
          <w:rtl/>
        </w:rPr>
        <w:t>זוננשטיין</w:t>
      </w:r>
      <w:proofErr w:type="spellEnd"/>
      <w:r>
        <w:rPr>
          <w:rFonts w:hint="cs"/>
          <w:rtl/>
        </w:rPr>
        <w:t xml:space="preserve"> ודור אנרגיה.</w:t>
      </w:r>
      <w:r w:rsidR="004872B6">
        <w:rPr>
          <w:rFonts w:hint="cs"/>
          <w:rtl/>
        </w:rPr>
        <w:t xml:space="preserve"> </w:t>
      </w:r>
      <w:r w:rsidR="004872B6">
        <w:rPr>
          <w:rFonts w:hint="cs"/>
          <w:b/>
          <w:bCs/>
          <w:rtl/>
        </w:rPr>
        <w:t>דעת המיעוט (עמית)</w:t>
      </w:r>
      <w:r w:rsidR="004872B6">
        <w:rPr>
          <w:rFonts w:hint="cs"/>
          <w:rtl/>
        </w:rPr>
        <w:t xml:space="preserve"> טען כי ניתן להשלים פרט כמו מועדי תשלום מסעיפי חקיקה/ עקרון הביצוע האופטימלי.</w:t>
      </w:r>
    </w:p>
    <w:p w:rsidR="00B634BA" w:rsidRDefault="00B634BA" w:rsidP="003D1F7A">
      <w:pPr>
        <w:pStyle w:val="a3"/>
        <w:numPr>
          <w:ilvl w:val="0"/>
          <w:numId w:val="5"/>
        </w:numPr>
      </w:pPr>
      <w:r>
        <w:rPr>
          <w:rFonts w:hint="cs"/>
          <w:u w:val="single"/>
          <w:rtl/>
        </w:rPr>
        <w:t>בית הפסנתר נ' מור:</w:t>
      </w:r>
      <w:r>
        <w:rPr>
          <w:rFonts w:hint="cs"/>
          <w:rtl/>
        </w:rPr>
        <w:t xml:space="preserve"> </w:t>
      </w:r>
      <w:proofErr w:type="spellStart"/>
      <w:r>
        <w:rPr>
          <w:rFonts w:hint="cs"/>
          <w:b/>
          <w:bCs/>
          <w:rtl/>
        </w:rPr>
        <w:t>דורנר</w:t>
      </w:r>
      <w:proofErr w:type="spellEnd"/>
      <w:r>
        <w:rPr>
          <w:rFonts w:hint="cs"/>
          <w:rtl/>
        </w:rPr>
        <w:t xml:space="preserve"> טענה כי אין צורך ביסוד המסוימות ועקרון גמירת הדעת מספיק לבחינת כריתת חוזים. מנגד, </w:t>
      </w:r>
      <w:r w:rsidRPr="00B634BA">
        <w:rPr>
          <w:rFonts w:hint="cs"/>
          <w:b/>
          <w:bCs/>
          <w:rtl/>
        </w:rPr>
        <w:t>ביניש</w:t>
      </w:r>
      <w:r>
        <w:rPr>
          <w:rFonts w:hint="cs"/>
          <w:rtl/>
        </w:rPr>
        <w:t xml:space="preserve"> טענה כי יש קשר עמוק בין גמירת דעת למסוימות, אך מדובר בעקרונות ומבחנים נפרדים.</w:t>
      </w:r>
      <w:r w:rsidR="00E2395B">
        <w:rPr>
          <w:rFonts w:hint="cs"/>
          <w:rtl/>
        </w:rPr>
        <w:t xml:space="preserve"> עם זאת- העדר מסוימות עשוי להוות ראיה להעדר גמירת דעת.</w:t>
      </w:r>
    </w:p>
    <w:p w:rsidR="001576DD" w:rsidRDefault="001576DD" w:rsidP="003D1F7A">
      <w:pPr>
        <w:pStyle w:val="a3"/>
        <w:numPr>
          <w:ilvl w:val="0"/>
          <w:numId w:val="5"/>
        </w:numPr>
      </w:pPr>
      <w:proofErr w:type="spellStart"/>
      <w:r>
        <w:rPr>
          <w:rFonts w:hint="cs"/>
          <w:u w:val="single"/>
          <w:rtl/>
        </w:rPr>
        <w:t>רבינאי</w:t>
      </w:r>
      <w:proofErr w:type="spellEnd"/>
      <w:r>
        <w:rPr>
          <w:rFonts w:hint="cs"/>
          <w:u w:val="single"/>
          <w:rtl/>
        </w:rPr>
        <w:t xml:space="preserve"> נ' מן שקד:</w:t>
      </w:r>
      <w:r>
        <w:rPr>
          <w:rFonts w:hint="cs"/>
          <w:rtl/>
        </w:rPr>
        <w:t xml:space="preserve"> </w:t>
      </w:r>
      <w:r w:rsidRPr="001576DD">
        <w:rPr>
          <w:rFonts w:hint="cs"/>
          <w:b/>
          <w:bCs/>
          <w:rtl/>
        </w:rPr>
        <w:t>ברק</w:t>
      </w:r>
      <w:r>
        <w:rPr>
          <w:rFonts w:hint="cs"/>
          <w:rtl/>
        </w:rPr>
        <w:t xml:space="preserve"> קובע בפס"ד זה כי מספיק ב"גרעין" מסוימות כדי להעיד על קיומו של חוזה. לפיו- בעזרת נוסחת הקשר ניתן לקבוע כי למרות המחסור בפרט כלשהו, יש גרעין מסוימות וניתן להשלים את החוזה.</w:t>
      </w:r>
    </w:p>
    <w:p w:rsidR="00075D62" w:rsidRDefault="00075D62" w:rsidP="00075D62">
      <w:pPr>
        <w:pStyle w:val="a3"/>
        <w:ind w:left="1440"/>
      </w:pPr>
    </w:p>
    <w:p w:rsidR="00CB3D76" w:rsidRPr="00075D62" w:rsidRDefault="00075D62" w:rsidP="00075D62">
      <w:pPr>
        <w:jc w:val="center"/>
        <w:rPr>
          <w:b/>
          <w:bCs/>
          <w:color w:val="4472C4" w:themeColor="accent1"/>
          <w:u w:val="single"/>
          <w:rtl/>
        </w:rPr>
      </w:pPr>
      <w:r w:rsidRPr="00075D62">
        <w:rPr>
          <w:rFonts w:hint="cs"/>
          <w:b/>
          <w:bCs/>
          <w:color w:val="4472C4" w:themeColor="accent1"/>
          <w:u w:val="single"/>
          <w:rtl/>
        </w:rPr>
        <w:t>צורת החוזה</w:t>
      </w:r>
      <w:r w:rsidR="00CC0457">
        <w:rPr>
          <w:rFonts w:hint="cs"/>
          <w:b/>
          <w:bCs/>
          <w:color w:val="4472C4" w:themeColor="accent1"/>
          <w:u w:val="single"/>
          <w:rtl/>
        </w:rPr>
        <w:t>- דרישת הכתב</w:t>
      </w:r>
      <w:r w:rsidRPr="00075D62">
        <w:rPr>
          <w:rFonts w:hint="cs"/>
          <w:b/>
          <w:bCs/>
          <w:color w:val="4472C4" w:themeColor="accent1"/>
          <w:u w:val="single"/>
          <w:rtl/>
        </w:rPr>
        <w:t>:</w:t>
      </w:r>
    </w:p>
    <w:p w:rsidR="00075D62" w:rsidRDefault="00075D62" w:rsidP="003D1F7A">
      <w:pPr>
        <w:pStyle w:val="a3"/>
        <w:numPr>
          <w:ilvl w:val="0"/>
          <w:numId w:val="8"/>
        </w:numPr>
        <w:rPr>
          <w:b/>
          <w:bCs/>
          <w:u w:val="single"/>
        </w:rPr>
      </w:pPr>
      <w:r>
        <w:rPr>
          <w:rFonts w:hint="cs"/>
          <w:b/>
          <w:bCs/>
          <w:u w:val="single"/>
          <w:rtl/>
        </w:rPr>
        <w:t>הלכות</w:t>
      </w:r>
      <w:r w:rsidR="00CC0457">
        <w:rPr>
          <w:rFonts w:hint="cs"/>
          <w:b/>
          <w:bCs/>
          <w:u w:val="single"/>
          <w:rtl/>
        </w:rPr>
        <w:t xml:space="preserve"> ופסיקה</w:t>
      </w:r>
      <w:r>
        <w:rPr>
          <w:rFonts w:hint="cs"/>
          <w:b/>
          <w:bCs/>
          <w:u w:val="single"/>
          <w:rtl/>
        </w:rPr>
        <w:t xml:space="preserve"> רלוונטיות:</w:t>
      </w:r>
    </w:p>
    <w:p w:rsidR="00CC0457" w:rsidRPr="00CC0457" w:rsidRDefault="00CC0457" w:rsidP="003D1F7A">
      <w:pPr>
        <w:pStyle w:val="a3"/>
        <w:numPr>
          <w:ilvl w:val="0"/>
          <w:numId w:val="9"/>
        </w:numPr>
        <w:rPr>
          <w:b/>
          <w:bCs/>
          <w:u w:val="single"/>
        </w:rPr>
      </w:pPr>
      <w:r>
        <w:rPr>
          <w:rFonts w:hint="cs"/>
          <w:u w:val="single"/>
          <w:rtl/>
        </w:rPr>
        <w:t>סעיף 23 לחוק החוזים:</w:t>
      </w:r>
      <w:r w:rsidR="002A420C">
        <w:rPr>
          <w:rFonts w:hint="cs"/>
          <w:rtl/>
        </w:rPr>
        <w:t xml:space="preserve"> חוזה יכול </w:t>
      </w:r>
      <w:proofErr w:type="spellStart"/>
      <w:r w:rsidR="002A420C">
        <w:rPr>
          <w:rFonts w:hint="cs"/>
          <w:rtl/>
        </w:rPr>
        <w:t>להעשות</w:t>
      </w:r>
      <w:proofErr w:type="spellEnd"/>
      <w:r w:rsidR="002A420C">
        <w:rPr>
          <w:rFonts w:hint="cs"/>
          <w:rtl/>
        </w:rPr>
        <w:t xml:space="preserve"> בע"פ/ כתב/ כל צורה אחרת, אלא אם יש צורה מסוימת כתנאי לתוקף החוזה על פי חוק או הסכם בין הצדדים.</w:t>
      </w:r>
    </w:p>
    <w:p w:rsidR="00CC0457" w:rsidRPr="00CC0457" w:rsidRDefault="00CC0457" w:rsidP="003D1F7A">
      <w:pPr>
        <w:pStyle w:val="a3"/>
        <w:numPr>
          <w:ilvl w:val="0"/>
          <w:numId w:val="9"/>
        </w:numPr>
        <w:rPr>
          <w:b/>
          <w:bCs/>
          <w:u w:val="single"/>
        </w:rPr>
      </w:pPr>
      <w:r>
        <w:rPr>
          <w:rFonts w:hint="cs"/>
          <w:u w:val="single"/>
          <w:rtl/>
        </w:rPr>
        <w:t>סעיף 8 לחוק המקרקעין:</w:t>
      </w:r>
      <w:r w:rsidR="002A420C">
        <w:rPr>
          <w:rFonts w:hint="cs"/>
          <w:b/>
          <w:bCs/>
          <w:rtl/>
        </w:rPr>
        <w:t xml:space="preserve"> </w:t>
      </w:r>
      <w:r w:rsidR="002A420C">
        <w:rPr>
          <w:rFonts w:hint="cs"/>
          <w:rtl/>
        </w:rPr>
        <w:t>דרישת הכתב בחוזה למכר מקרקעין.</w:t>
      </w:r>
    </w:p>
    <w:p w:rsidR="00CC0457" w:rsidRDefault="00CC0457" w:rsidP="003D1F7A">
      <w:pPr>
        <w:pStyle w:val="a3"/>
        <w:numPr>
          <w:ilvl w:val="0"/>
          <w:numId w:val="9"/>
        </w:numPr>
        <w:rPr>
          <w:b/>
          <w:bCs/>
          <w:u w:val="single"/>
        </w:rPr>
      </w:pPr>
      <w:r>
        <w:rPr>
          <w:rFonts w:hint="cs"/>
          <w:u w:val="single"/>
          <w:rtl/>
        </w:rPr>
        <w:t>סעיף 5(א) לחוק המתנה:</w:t>
      </w:r>
      <w:r w:rsidR="00D671B7">
        <w:rPr>
          <w:rFonts w:hint="cs"/>
          <w:rtl/>
        </w:rPr>
        <w:t xml:space="preserve"> דרישת הכתב בהתחייבות לתת מתנה בעתיד.</w:t>
      </w:r>
    </w:p>
    <w:p w:rsidR="00803945" w:rsidRPr="00803945" w:rsidRDefault="00803945" w:rsidP="003D1F7A">
      <w:pPr>
        <w:pStyle w:val="a3"/>
        <w:numPr>
          <w:ilvl w:val="0"/>
          <w:numId w:val="9"/>
        </w:numPr>
        <w:rPr>
          <w:b/>
          <w:bCs/>
          <w:u w:val="single"/>
        </w:rPr>
      </w:pPr>
      <w:r>
        <w:rPr>
          <w:rFonts w:hint="cs"/>
          <w:u w:val="single"/>
          <w:rtl/>
        </w:rPr>
        <w:lastRenderedPageBreak/>
        <w:t>גרוסמן נ' בידרמן:</w:t>
      </w:r>
      <w:r>
        <w:rPr>
          <w:rFonts w:hint="cs"/>
          <w:rtl/>
        </w:rPr>
        <w:t xml:space="preserve"> </w:t>
      </w:r>
      <w:r>
        <w:rPr>
          <w:rFonts w:hint="cs"/>
          <w:b/>
          <w:bCs/>
          <w:rtl/>
        </w:rPr>
        <w:t xml:space="preserve">זוסמן </w:t>
      </w:r>
      <w:r>
        <w:rPr>
          <w:rFonts w:hint="cs"/>
          <w:rtl/>
        </w:rPr>
        <w:t>קובע כי דרישת הכתב היא דרישה מהותית (הסכמה כתובה על פרטים) ולא ראייתית (עדות להסכמה כללית).</w:t>
      </w:r>
    </w:p>
    <w:p w:rsidR="00075D62" w:rsidRPr="00075D62" w:rsidRDefault="00075D62" w:rsidP="003D1F7A">
      <w:pPr>
        <w:pStyle w:val="a3"/>
        <w:numPr>
          <w:ilvl w:val="0"/>
          <w:numId w:val="9"/>
        </w:numPr>
        <w:rPr>
          <w:b/>
          <w:bCs/>
          <w:u w:val="single"/>
        </w:rPr>
      </w:pPr>
      <w:proofErr w:type="spellStart"/>
      <w:r>
        <w:rPr>
          <w:rFonts w:hint="cs"/>
          <w:u w:val="single"/>
          <w:rtl/>
        </w:rPr>
        <w:t>בוטקובסקי</w:t>
      </w:r>
      <w:proofErr w:type="spellEnd"/>
      <w:r>
        <w:rPr>
          <w:rFonts w:hint="cs"/>
          <w:u w:val="single"/>
          <w:rtl/>
        </w:rPr>
        <w:t xml:space="preserve"> נ' גת:</w:t>
      </w:r>
      <w:r>
        <w:rPr>
          <w:rFonts w:hint="cs"/>
          <w:rtl/>
        </w:rPr>
        <w:t xml:space="preserve"> </w:t>
      </w:r>
      <w:r w:rsidR="00803945">
        <w:rPr>
          <w:rFonts w:hint="cs"/>
          <w:rtl/>
        </w:rPr>
        <w:t xml:space="preserve">ריכוך של פס"ד </w:t>
      </w:r>
      <w:r w:rsidR="00E47B4F">
        <w:rPr>
          <w:rFonts w:hint="cs"/>
          <w:rtl/>
        </w:rPr>
        <w:t>גרוסמן</w:t>
      </w:r>
      <w:r w:rsidR="00803945">
        <w:rPr>
          <w:rFonts w:hint="cs"/>
          <w:rtl/>
        </w:rPr>
        <w:t>. חתימה אינה מהווה תנאי לקיום דרישת הכתב. היא מהווה ראיה חזקה לגמירת דעת- אך ניתן להחליפה בדרכי הוכחה אחרות לכך (אינדיקציות אחרות לגמירת הדעת).</w:t>
      </w:r>
    </w:p>
    <w:p w:rsidR="00075D62" w:rsidRDefault="00075D62" w:rsidP="00075D62">
      <w:pPr>
        <w:pStyle w:val="a3"/>
        <w:ind w:left="1440"/>
        <w:rPr>
          <w:b/>
          <w:bCs/>
          <w:u w:val="single"/>
        </w:rPr>
      </w:pPr>
    </w:p>
    <w:p w:rsidR="00075D62" w:rsidRDefault="00075D62" w:rsidP="00075D62">
      <w:pPr>
        <w:jc w:val="center"/>
        <w:rPr>
          <w:b/>
          <w:bCs/>
          <w:color w:val="4472C4" w:themeColor="accent1"/>
          <w:u w:val="single"/>
          <w:rtl/>
        </w:rPr>
      </w:pPr>
      <w:r>
        <w:rPr>
          <w:rFonts w:hint="cs"/>
          <w:b/>
          <w:bCs/>
          <w:color w:val="4472C4" w:themeColor="accent1"/>
          <w:u w:val="single"/>
          <w:rtl/>
        </w:rPr>
        <w:t>"לא נעשה דבר"- טענת האפסות</w:t>
      </w:r>
    </w:p>
    <w:p w:rsidR="00075D62" w:rsidRDefault="00075D62" w:rsidP="003D1F7A">
      <w:pPr>
        <w:pStyle w:val="a3"/>
        <w:numPr>
          <w:ilvl w:val="0"/>
          <w:numId w:val="8"/>
        </w:numPr>
        <w:rPr>
          <w:b/>
          <w:bCs/>
          <w:u w:val="single"/>
        </w:rPr>
      </w:pPr>
      <w:r>
        <w:rPr>
          <w:rFonts w:hint="cs"/>
          <w:b/>
          <w:bCs/>
          <w:u w:val="single"/>
          <w:rtl/>
        </w:rPr>
        <w:t>הלכות רלוונטיות:</w:t>
      </w:r>
    </w:p>
    <w:p w:rsidR="00075D62" w:rsidRPr="0019369B" w:rsidRDefault="00075D62" w:rsidP="003D1F7A">
      <w:pPr>
        <w:pStyle w:val="a3"/>
        <w:numPr>
          <w:ilvl w:val="0"/>
          <w:numId w:val="10"/>
        </w:numPr>
        <w:rPr>
          <w:b/>
          <w:bCs/>
          <w:u w:val="single"/>
        </w:rPr>
      </w:pPr>
      <w:r>
        <w:rPr>
          <w:rFonts w:hint="cs"/>
          <w:u w:val="single"/>
          <w:rtl/>
        </w:rPr>
        <w:t>הדר חברה לביטוח נ' פלונית:</w:t>
      </w:r>
      <w:r>
        <w:rPr>
          <w:rFonts w:hint="cs"/>
          <w:b/>
          <w:bCs/>
          <w:rtl/>
        </w:rPr>
        <w:t xml:space="preserve"> </w:t>
      </w:r>
      <w:r>
        <w:rPr>
          <w:rFonts w:hint="cs"/>
          <w:rtl/>
        </w:rPr>
        <w:t xml:space="preserve">עסקת משכנתא, הלווה חתמה על העסקה בשל </w:t>
      </w:r>
      <w:r w:rsidRPr="0019369B">
        <w:rPr>
          <w:rFonts w:hint="cs"/>
          <w:rtl/>
        </w:rPr>
        <w:t>איומים מבעלה. השופטת ארבל קבעה כי במקרה של שלילה מוחלטת של הרצון, אין חוזה למרות העדה חיצונית על גמירת דעת. במקרים חריגים כאלו- פונים למבחן המרוכך, הסובייקטיבי.</w:t>
      </w:r>
    </w:p>
    <w:p w:rsidR="00075D62" w:rsidRPr="0019369B" w:rsidRDefault="00075D62" w:rsidP="003D1F7A">
      <w:pPr>
        <w:pStyle w:val="a3"/>
        <w:numPr>
          <w:ilvl w:val="0"/>
          <w:numId w:val="10"/>
        </w:numPr>
        <w:rPr>
          <w:b/>
          <w:bCs/>
          <w:u w:val="single"/>
        </w:rPr>
      </w:pPr>
      <w:r w:rsidRPr="0019369B">
        <w:rPr>
          <w:rFonts w:hint="cs"/>
          <w:u w:val="single"/>
          <w:rtl/>
        </w:rPr>
        <w:t xml:space="preserve">בנק איגוד נ' </w:t>
      </w:r>
      <w:proofErr w:type="spellStart"/>
      <w:r w:rsidRPr="0019369B">
        <w:rPr>
          <w:rFonts w:hint="cs"/>
          <w:u w:val="single"/>
          <w:rtl/>
        </w:rPr>
        <w:t>לופו</w:t>
      </w:r>
      <w:proofErr w:type="spellEnd"/>
      <w:r w:rsidRPr="0019369B">
        <w:rPr>
          <w:rFonts w:hint="cs"/>
          <w:u w:val="single"/>
          <w:rtl/>
        </w:rPr>
        <w:t>:</w:t>
      </w:r>
      <w:r w:rsidRPr="0019369B">
        <w:rPr>
          <w:rFonts w:hint="cs"/>
          <w:rtl/>
        </w:rPr>
        <w:t xml:space="preserve"> </w:t>
      </w:r>
      <w:proofErr w:type="spellStart"/>
      <w:r w:rsidRPr="0019369B">
        <w:rPr>
          <w:rFonts w:hint="cs"/>
          <w:rtl/>
        </w:rPr>
        <w:t>דורנר</w:t>
      </w:r>
      <w:proofErr w:type="spellEnd"/>
      <w:r w:rsidRPr="0019369B">
        <w:rPr>
          <w:rFonts w:hint="cs"/>
          <w:rtl/>
        </w:rPr>
        <w:t xml:space="preserve"> טוענת כי טענת האפסות היא לא הלכה חזקה/ לא קונצנזוס.</w:t>
      </w:r>
    </w:p>
    <w:p w:rsidR="00075D62" w:rsidRPr="0019369B" w:rsidRDefault="00075D62" w:rsidP="003D1F7A">
      <w:pPr>
        <w:pStyle w:val="a3"/>
        <w:numPr>
          <w:ilvl w:val="0"/>
          <w:numId w:val="10"/>
        </w:numPr>
        <w:rPr>
          <w:b/>
          <w:bCs/>
          <w:u w:val="single"/>
        </w:rPr>
      </w:pPr>
      <w:r w:rsidRPr="0019369B">
        <w:rPr>
          <w:rFonts w:hint="cs"/>
          <w:u w:val="single"/>
        </w:rPr>
        <w:t>T</w:t>
      </w:r>
      <w:r w:rsidRPr="0019369B">
        <w:rPr>
          <w:u w:val="single"/>
        </w:rPr>
        <w:t>he Peerless Case</w:t>
      </w:r>
      <w:r w:rsidRPr="0019369B">
        <w:rPr>
          <w:rFonts w:hint="cs"/>
          <w:b/>
          <w:bCs/>
          <w:u w:val="single"/>
          <w:rtl/>
        </w:rPr>
        <w:t>:</w:t>
      </w:r>
      <w:r w:rsidRPr="0019369B">
        <w:rPr>
          <w:rFonts w:hint="cs"/>
          <w:rtl/>
        </w:rPr>
        <w:t xml:space="preserve"> שתי אוניות עם אותו שם, אי הבנה בנוגע לאוניה מבין השתיים שתעשה משלוח של חיטה. נקבע </w:t>
      </w:r>
      <w:r w:rsidRPr="0019369B">
        <w:rPr>
          <w:rtl/>
        </w:rPr>
        <w:t>–</w:t>
      </w:r>
      <w:r w:rsidRPr="0019369B">
        <w:rPr>
          <w:rFonts w:hint="cs"/>
          <w:rtl/>
        </w:rPr>
        <w:t xml:space="preserve"> אם לא ניתן להבין על מה הס</w:t>
      </w:r>
      <w:r w:rsidR="0019369B" w:rsidRPr="0019369B">
        <w:rPr>
          <w:rFonts w:hint="cs"/>
          <w:rtl/>
        </w:rPr>
        <w:t>כי</w:t>
      </w:r>
      <w:r w:rsidRPr="0019369B">
        <w:rPr>
          <w:rFonts w:hint="cs"/>
          <w:rtl/>
        </w:rPr>
        <w:t>מו הצדדים וביהמ"ש לא יכול להכריע זאת אובייקטיבית- אין חוזה.</w:t>
      </w:r>
    </w:p>
    <w:p w:rsidR="00C3759D" w:rsidRDefault="00C3759D" w:rsidP="00C3759D">
      <w:pPr>
        <w:rPr>
          <w:b/>
          <w:bCs/>
          <w:u w:val="single"/>
          <w:rtl/>
        </w:rPr>
      </w:pPr>
    </w:p>
    <w:p w:rsidR="00C3759D" w:rsidRDefault="00C3759D" w:rsidP="00C3759D">
      <w:pPr>
        <w:jc w:val="center"/>
        <w:rPr>
          <w:b/>
          <w:bCs/>
          <w:color w:val="4472C4" w:themeColor="accent1"/>
          <w:u w:val="single"/>
          <w:rtl/>
        </w:rPr>
      </w:pPr>
      <w:r>
        <w:rPr>
          <w:rFonts w:hint="cs"/>
          <w:b/>
          <w:bCs/>
          <w:color w:val="4472C4" w:themeColor="accent1"/>
          <w:u w:val="single"/>
          <w:rtl/>
        </w:rPr>
        <w:t>הצעה וקיבול:</w:t>
      </w:r>
    </w:p>
    <w:p w:rsidR="00AF4732" w:rsidRPr="00AF4732" w:rsidRDefault="00AF4732" w:rsidP="003D1F7A">
      <w:pPr>
        <w:pStyle w:val="a3"/>
        <w:numPr>
          <w:ilvl w:val="0"/>
          <w:numId w:val="8"/>
        </w:numPr>
        <w:rPr>
          <w:color w:val="4472C4" w:themeColor="accent1"/>
        </w:rPr>
      </w:pPr>
      <w:r w:rsidRPr="00F6512B">
        <w:rPr>
          <w:rFonts w:hint="cs"/>
          <w:b/>
          <w:bCs/>
          <w:u w:val="single"/>
          <w:rtl/>
        </w:rPr>
        <w:t>הגדרה</w:t>
      </w:r>
      <w:r w:rsidR="003078FF" w:rsidRPr="00F6512B">
        <w:rPr>
          <w:rFonts w:hint="cs"/>
          <w:b/>
          <w:bCs/>
          <w:u w:val="single"/>
          <w:rtl/>
        </w:rPr>
        <w:t>- הצעה</w:t>
      </w:r>
      <w:r w:rsidRPr="00F6512B">
        <w:rPr>
          <w:rFonts w:hint="cs"/>
          <w:b/>
          <w:bCs/>
          <w:u w:val="single"/>
          <w:rtl/>
        </w:rPr>
        <w:t>:</w:t>
      </w:r>
      <w:r>
        <w:rPr>
          <w:rFonts w:hint="cs"/>
          <w:rtl/>
        </w:rPr>
        <w:t xml:space="preserve"> הצעה היא סוג של פניה. הפניה תהיה הצעה כשהיא כוללת מספיק גמירת דעת ומסוימות כדי שהצד השני ישיב בחיוב </w:t>
      </w:r>
      <w:proofErr w:type="spellStart"/>
      <w:r>
        <w:rPr>
          <w:rFonts w:hint="cs"/>
          <w:rtl/>
        </w:rPr>
        <w:t>ויכרת</w:t>
      </w:r>
      <w:proofErr w:type="spellEnd"/>
      <w:r>
        <w:rPr>
          <w:rFonts w:hint="cs"/>
          <w:rtl/>
        </w:rPr>
        <w:t xml:space="preserve"> חוזה. פניה יכולה להיות גם הזמנה למו"מ, כשאין בה מ</w:t>
      </w:r>
      <w:r w:rsidR="00431389">
        <w:rPr>
          <w:rFonts w:hint="cs"/>
          <w:rtl/>
        </w:rPr>
        <w:t>ספ</w:t>
      </w:r>
      <w:r>
        <w:rPr>
          <w:rFonts w:hint="cs"/>
          <w:rtl/>
        </w:rPr>
        <w:t xml:space="preserve">יק גמירת דעת ומסוימות. </w:t>
      </w:r>
    </w:p>
    <w:p w:rsidR="00C3759D" w:rsidRDefault="00AF4732" w:rsidP="003D1F7A">
      <w:pPr>
        <w:pStyle w:val="a3"/>
        <w:numPr>
          <w:ilvl w:val="0"/>
          <w:numId w:val="8"/>
        </w:numPr>
        <w:rPr>
          <w:color w:val="4472C4" w:themeColor="accent1"/>
        </w:rPr>
      </w:pPr>
      <w:r>
        <w:rPr>
          <w:rFonts w:hint="cs"/>
          <w:rtl/>
        </w:rPr>
        <w:t>רלוונטי בעיקר בהפרשי זמנים בין הצעה לקבלתה. המציע הוא זה שנתן את הפניה הראשונה והניצע הוא מקבל ההצעה. מפגש רצונות בין צדדים מרוחקים.</w:t>
      </w:r>
    </w:p>
    <w:p w:rsidR="00AF4732" w:rsidRPr="00F6512B" w:rsidRDefault="00AF4732" w:rsidP="003D1F7A">
      <w:pPr>
        <w:pStyle w:val="a3"/>
        <w:numPr>
          <w:ilvl w:val="0"/>
          <w:numId w:val="8"/>
        </w:numPr>
        <w:rPr>
          <w:b/>
          <w:bCs/>
          <w:color w:val="4472C4" w:themeColor="accent1"/>
        </w:rPr>
      </w:pPr>
      <w:r w:rsidRPr="00F6512B">
        <w:rPr>
          <w:rFonts w:hint="cs"/>
          <w:b/>
          <w:bCs/>
          <w:u w:val="single"/>
          <w:rtl/>
        </w:rPr>
        <w:t>פקיעת ההצעה:</w:t>
      </w:r>
    </w:p>
    <w:p w:rsidR="00AF4732" w:rsidRPr="00A2111B" w:rsidRDefault="00AF4732" w:rsidP="003D1F7A">
      <w:pPr>
        <w:pStyle w:val="a3"/>
        <w:numPr>
          <w:ilvl w:val="0"/>
          <w:numId w:val="11"/>
        </w:numPr>
        <w:rPr>
          <w:color w:val="4472C4" w:themeColor="accent1"/>
        </w:rPr>
      </w:pPr>
      <w:r>
        <w:rPr>
          <w:rFonts w:hint="cs"/>
          <w:rtl/>
        </w:rPr>
        <w:t xml:space="preserve">חזרת המציע </w:t>
      </w:r>
      <w:r w:rsidR="00A2111B">
        <w:rPr>
          <w:rFonts w:hint="cs"/>
          <w:rtl/>
        </w:rPr>
        <w:t>[</w:t>
      </w:r>
      <w:r>
        <w:rPr>
          <w:rFonts w:hint="cs"/>
          <w:rtl/>
        </w:rPr>
        <w:t>ס' 3א לחוק</w:t>
      </w:r>
      <w:r w:rsidR="00A2111B">
        <w:rPr>
          <w:rFonts w:hint="cs"/>
          <w:rtl/>
        </w:rPr>
        <w:t>]</w:t>
      </w:r>
      <w:r>
        <w:rPr>
          <w:rFonts w:hint="cs"/>
          <w:rtl/>
        </w:rPr>
        <w:t>: יכול לחזור בו כל עוד זה יקרה לפני שקיבל הודעת קיבול</w:t>
      </w:r>
      <w:r w:rsidR="00A2111B">
        <w:rPr>
          <w:rFonts w:hint="cs"/>
          <w:rtl/>
        </w:rPr>
        <w:t xml:space="preserve"> מהניצע</w:t>
      </w:r>
      <w:r>
        <w:rPr>
          <w:rFonts w:hint="cs"/>
          <w:rtl/>
        </w:rPr>
        <w:t>.</w:t>
      </w:r>
    </w:p>
    <w:p w:rsidR="00A2111B" w:rsidRPr="00A2111B" w:rsidRDefault="00A2111B" w:rsidP="003D1F7A">
      <w:pPr>
        <w:pStyle w:val="a3"/>
        <w:numPr>
          <w:ilvl w:val="0"/>
          <w:numId w:val="11"/>
        </w:numPr>
        <w:rPr>
          <w:color w:val="4472C4" w:themeColor="accent1"/>
        </w:rPr>
      </w:pPr>
      <w:r>
        <w:rPr>
          <w:rFonts w:hint="cs"/>
          <w:rtl/>
        </w:rPr>
        <w:t>דחיית ההצעה [סעיף 4(1)]: ע"י הניצע.</w:t>
      </w:r>
    </w:p>
    <w:p w:rsidR="00A2111B" w:rsidRPr="00A2111B" w:rsidRDefault="00A2111B" w:rsidP="003D1F7A">
      <w:pPr>
        <w:pStyle w:val="a3"/>
        <w:numPr>
          <w:ilvl w:val="0"/>
          <w:numId w:val="11"/>
        </w:numPr>
        <w:rPr>
          <w:color w:val="4472C4" w:themeColor="accent1"/>
        </w:rPr>
      </w:pPr>
      <w:r>
        <w:rPr>
          <w:rFonts w:hint="cs"/>
          <w:rtl/>
        </w:rPr>
        <w:t>עבר המועד לקיבול ההצעה [סעיף 4(1)]: כאשר נקבע מועד לקבלת ההצעה והוא חלף.</w:t>
      </w:r>
    </w:p>
    <w:p w:rsidR="00A2111B" w:rsidRPr="00A2111B" w:rsidRDefault="00A2111B" w:rsidP="003D1F7A">
      <w:pPr>
        <w:pStyle w:val="a3"/>
        <w:numPr>
          <w:ilvl w:val="0"/>
          <w:numId w:val="11"/>
        </w:numPr>
        <w:rPr>
          <w:color w:val="4472C4" w:themeColor="accent1"/>
        </w:rPr>
      </w:pPr>
      <w:r>
        <w:rPr>
          <w:rFonts w:hint="cs"/>
          <w:rtl/>
        </w:rPr>
        <w:t>פטירת אחד הצדדים [סעיף 4(2)].</w:t>
      </w:r>
    </w:p>
    <w:p w:rsidR="00A2111B" w:rsidRDefault="00A2111B" w:rsidP="003D1F7A">
      <w:pPr>
        <w:pStyle w:val="a3"/>
        <w:numPr>
          <w:ilvl w:val="0"/>
          <w:numId w:val="11"/>
        </w:numPr>
        <w:rPr>
          <w:color w:val="4472C4" w:themeColor="accent1"/>
        </w:rPr>
      </w:pPr>
      <w:r>
        <w:rPr>
          <w:rFonts w:hint="cs"/>
          <w:rtl/>
        </w:rPr>
        <w:t>חלוף זמן סביר [סעיף 8(א)].</w:t>
      </w:r>
    </w:p>
    <w:p w:rsidR="00A2111B" w:rsidRDefault="00A2111B" w:rsidP="003D1F7A">
      <w:pPr>
        <w:pStyle w:val="a3"/>
        <w:numPr>
          <w:ilvl w:val="0"/>
          <w:numId w:val="12"/>
        </w:numPr>
        <w:rPr>
          <w:color w:val="4472C4" w:themeColor="accent1"/>
          <w:u w:val="single"/>
        </w:rPr>
      </w:pPr>
      <w:r w:rsidRPr="00F6512B">
        <w:rPr>
          <w:rFonts w:hint="cs"/>
          <w:b/>
          <w:bCs/>
          <w:u w:val="single"/>
          <w:rtl/>
        </w:rPr>
        <w:t>הצעה בלתי חוזרת [סעיף 3(ב)]:</w:t>
      </w:r>
      <w:r>
        <w:rPr>
          <w:rFonts w:hint="cs"/>
          <w:color w:val="4472C4" w:themeColor="accent1"/>
          <w:rtl/>
        </w:rPr>
        <w:t xml:space="preserve"> </w:t>
      </w:r>
      <w:r>
        <w:rPr>
          <w:rFonts w:hint="cs"/>
          <w:rtl/>
        </w:rPr>
        <w:t>כשהמציע קבע שהיא בלתי חוזרת/ קבע מועד לקיומה. המציע יכול לחזור בו מהצעה בלתי חוזרת, רק לפני שהגיעה לניצע.</w:t>
      </w:r>
    </w:p>
    <w:p w:rsidR="003078FF" w:rsidRPr="00F6512B" w:rsidRDefault="003078FF" w:rsidP="003D1F7A">
      <w:pPr>
        <w:pStyle w:val="a3"/>
        <w:numPr>
          <w:ilvl w:val="0"/>
          <w:numId w:val="12"/>
        </w:numPr>
        <w:rPr>
          <w:b/>
          <w:bCs/>
          <w:color w:val="4472C4" w:themeColor="accent1"/>
          <w:u w:val="single"/>
        </w:rPr>
      </w:pPr>
      <w:r w:rsidRPr="00F6512B">
        <w:rPr>
          <w:rFonts w:hint="cs"/>
          <w:b/>
          <w:bCs/>
          <w:u w:val="single"/>
          <w:rtl/>
        </w:rPr>
        <w:t>הגדרה- דרכי קיבול:</w:t>
      </w:r>
      <w:r w:rsidRPr="00F6512B">
        <w:rPr>
          <w:rFonts w:hint="cs"/>
          <w:b/>
          <w:bCs/>
          <w:rtl/>
        </w:rPr>
        <w:t xml:space="preserve"> </w:t>
      </w:r>
    </w:p>
    <w:p w:rsidR="003078FF" w:rsidRDefault="003078FF" w:rsidP="003D1F7A">
      <w:pPr>
        <w:pStyle w:val="a3"/>
        <w:numPr>
          <w:ilvl w:val="0"/>
          <w:numId w:val="13"/>
        </w:numPr>
        <w:rPr>
          <w:color w:val="4472C4" w:themeColor="accent1"/>
          <w:u w:val="single"/>
        </w:rPr>
      </w:pPr>
      <w:r>
        <w:rPr>
          <w:rFonts w:hint="cs"/>
          <w:rtl/>
        </w:rPr>
        <w:t>קיבול בהתאם להצעה [סעיף 5].</w:t>
      </w:r>
    </w:p>
    <w:p w:rsidR="003078FF" w:rsidRPr="00CB77AF" w:rsidRDefault="003078FF" w:rsidP="003D1F7A">
      <w:pPr>
        <w:pStyle w:val="a3"/>
        <w:numPr>
          <w:ilvl w:val="0"/>
          <w:numId w:val="13"/>
        </w:numPr>
        <w:rPr>
          <w:color w:val="4472C4" w:themeColor="accent1"/>
          <w:u w:val="single"/>
        </w:rPr>
      </w:pPr>
      <w:r>
        <w:rPr>
          <w:rFonts w:hint="cs"/>
          <w:rtl/>
        </w:rPr>
        <w:t>קיבול יכול להיות בהתנהגות</w:t>
      </w:r>
      <w:r w:rsidR="00CB77AF">
        <w:rPr>
          <w:rFonts w:hint="cs"/>
          <w:rtl/>
        </w:rPr>
        <w:t xml:space="preserve"> אם הדבר משתמע מההצעה [סעיף 6(א)].</w:t>
      </w:r>
    </w:p>
    <w:p w:rsidR="00CB77AF" w:rsidRPr="00F6512B" w:rsidRDefault="00CB77AF" w:rsidP="003D1F7A">
      <w:pPr>
        <w:pStyle w:val="a3"/>
        <w:numPr>
          <w:ilvl w:val="0"/>
          <w:numId w:val="13"/>
        </w:numPr>
        <w:rPr>
          <w:color w:val="4472C4" w:themeColor="accent1"/>
          <w:u w:val="single"/>
        </w:rPr>
      </w:pPr>
      <w:r>
        <w:rPr>
          <w:rFonts w:hint="cs"/>
          <w:rtl/>
        </w:rPr>
        <w:t>קיבול לא יכול להיות בשתיקה</w:t>
      </w:r>
      <w:r w:rsidR="00F6512B">
        <w:rPr>
          <w:rFonts w:hint="cs"/>
          <w:rtl/>
        </w:rPr>
        <w:t>, אלא אם מדובר בהצעה שמזכה את הניצע [סעיף 6(ב)].</w:t>
      </w:r>
    </w:p>
    <w:p w:rsidR="00F6512B" w:rsidRDefault="00F6512B" w:rsidP="003D1F7A">
      <w:pPr>
        <w:pStyle w:val="a3"/>
        <w:numPr>
          <w:ilvl w:val="0"/>
          <w:numId w:val="13"/>
        </w:numPr>
        <w:rPr>
          <w:color w:val="4472C4" w:themeColor="accent1"/>
          <w:u w:val="single"/>
        </w:rPr>
      </w:pPr>
      <w:r>
        <w:rPr>
          <w:rFonts w:hint="cs"/>
          <w:rtl/>
        </w:rPr>
        <w:t>חזקת קיבול על הצעה מזכה [סעיף 7]: כאשר מדובר בהצעה מזכה- חזקה שהניצע קיבל אותה.</w:t>
      </w:r>
    </w:p>
    <w:p w:rsidR="00F6512B" w:rsidRPr="00F6512B" w:rsidRDefault="00F6512B" w:rsidP="003D1F7A">
      <w:pPr>
        <w:pStyle w:val="a3"/>
        <w:numPr>
          <w:ilvl w:val="0"/>
          <w:numId w:val="14"/>
        </w:numPr>
        <w:rPr>
          <w:color w:val="4472C4" w:themeColor="accent1"/>
          <w:u w:val="single"/>
        </w:rPr>
      </w:pPr>
      <w:r w:rsidRPr="00F6512B">
        <w:rPr>
          <w:rFonts w:hint="cs"/>
          <w:b/>
          <w:bCs/>
          <w:u w:val="single"/>
          <w:rtl/>
        </w:rPr>
        <w:t>חזרה מקיבול [סעיף 10]:</w:t>
      </w:r>
      <w:r>
        <w:rPr>
          <w:rFonts w:hint="cs"/>
          <w:rtl/>
        </w:rPr>
        <w:t xml:space="preserve"> ניצע יכול לחזור בו מקיבול, רק אם הודעת החזרה הגיע</w:t>
      </w:r>
      <w:r w:rsidR="00431389">
        <w:rPr>
          <w:rFonts w:hint="cs"/>
          <w:rtl/>
        </w:rPr>
        <w:t>ה</w:t>
      </w:r>
      <w:r>
        <w:rPr>
          <w:rFonts w:hint="cs"/>
          <w:rtl/>
        </w:rPr>
        <w:t xml:space="preserve"> אל המציע לפני שהגיעה אליו הודעת הקיבול.</w:t>
      </w:r>
    </w:p>
    <w:p w:rsidR="00F6512B" w:rsidRPr="00F6512B" w:rsidRDefault="00F6512B" w:rsidP="003D1F7A">
      <w:pPr>
        <w:pStyle w:val="a3"/>
        <w:numPr>
          <w:ilvl w:val="0"/>
          <w:numId w:val="14"/>
        </w:numPr>
        <w:rPr>
          <w:b/>
          <w:bCs/>
          <w:color w:val="4472C4" w:themeColor="accent1"/>
          <w:u w:val="single"/>
        </w:rPr>
      </w:pPr>
      <w:r w:rsidRPr="00F6512B">
        <w:rPr>
          <w:rFonts w:hint="cs"/>
          <w:b/>
          <w:bCs/>
          <w:u w:val="single"/>
          <w:rtl/>
        </w:rPr>
        <w:t>קיבול כהצעה חדשה:</w:t>
      </w:r>
    </w:p>
    <w:p w:rsidR="00F6512B" w:rsidRPr="00F6512B" w:rsidRDefault="00F6512B" w:rsidP="003D1F7A">
      <w:pPr>
        <w:pStyle w:val="a3"/>
        <w:numPr>
          <w:ilvl w:val="0"/>
          <w:numId w:val="15"/>
        </w:numPr>
        <w:rPr>
          <w:u w:val="single"/>
        </w:rPr>
      </w:pPr>
      <w:r>
        <w:rPr>
          <w:rFonts w:hint="cs"/>
          <w:rtl/>
        </w:rPr>
        <w:t>קיבול בשינוי [סעיף 11]- הניצע מקבל ומציע שינוי= הצעה חדשה.</w:t>
      </w:r>
    </w:p>
    <w:p w:rsidR="00F6512B" w:rsidRDefault="00F6512B" w:rsidP="003D1F7A">
      <w:pPr>
        <w:pStyle w:val="a3"/>
        <w:numPr>
          <w:ilvl w:val="0"/>
          <w:numId w:val="15"/>
        </w:numPr>
        <w:rPr>
          <w:u w:val="single"/>
        </w:rPr>
      </w:pPr>
      <w:r>
        <w:rPr>
          <w:rFonts w:hint="cs"/>
          <w:rtl/>
        </w:rPr>
        <w:t>קיבול לאחר פקיעה [סעיף 9] נחשב להצעה חדשה.</w:t>
      </w:r>
    </w:p>
    <w:p w:rsidR="00F6512B" w:rsidRPr="00F6512B" w:rsidRDefault="00F6512B" w:rsidP="003D1F7A">
      <w:pPr>
        <w:pStyle w:val="a3"/>
        <w:numPr>
          <w:ilvl w:val="0"/>
          <w:numId w:val="16"/>
        </w:numPr>
        <w:rPr>
          <w:u w:val="single"/>
        </w:rPr>
      </w:pPr>
      <w:r>
        <w:rPr>
          <w:rFonts w:hint="cs"/>
          <w:b/>
          <w:bCs/>
          <w:u w:val="single"/>
          <w:rtl/>
        </w:rPr>
        <w:t>הלכות רלוונטיות:</w:t>
      </w:r>
    </w:p>
    <w:p w:rsidR="00F6512B" w:rsidRDefault="00F6512B" w:rsidP="003D1F7A">
      <w:pPr>
        <w:pStyle w:val="a3"/>
        <w:numPr>
          <w:ilvl w:val="0"/>
          <w:numId w:val="17"/>
        </w:numPr>
      </w:pPr>
      <w:r>
        <w:rPr>
          <w:rFonts w:hint="cs"/>
          <w:u w:val="single"/>
          <w:rtl/>
        </w:rPr>
        <w:lastRenderedPageBreak/>
        <w:t xml:space="preserve">נווה עם נ' </w:t>
      </w:r>
      <w:proofErr w:type="spellStart"/>
      <w:r>
        <w:rPr>
          <w:rFonts w:hint="cs"/>
          <w:u w:val="single"/>
          <w:rtl/>
        </w:rPr>
        <w:t>יעקובסון</w:t>
      </w:r>
      <w:proofErr w:type="spellEnd"/>
      <w:r>
        <w:rPr>
          <w:rFonts w:hint="cs"/>
          <w:u w:val="single"/>
          <w:rtl/>
        </w:rPr>
        <w:t>:</w:t>
      </w:r>
      <w:r>
        <w:rPr>
          <w:rFonts w:hint="cs"/>
          <w:rtl/>
        </w:rPr>
        <w:t xml:space="preserve"> </w:t>
      </w:r>
      <w:r w:rsidR="005E2810">
        <w:rPr>
          <w:rFonts w:hint="cs"/>
          <w:rtl/>
        </w:rPr>
        <w:t xml:space="preserve">עסקת </w:t>
      </w:r>
      <w:r w:rsidR="0019369B">
        <w:rPr>
          <w:rFonts w:hint="cs"/>
          <w:rtl/>
        </w:rPr>
        <w:t>מכר דירה</w:t>
      </w:r>
      <w:r w:rsidR="005E2810">
        <w:rPr>
          <w:rFonts w:hint="cs"/>
          <w:rtl/>
        </w:rPr>
        <w:t>,</w:t>
      </w:r>
      <w:r w:rsidR="0019369B">
        <w:rPr>
          <w:rFonts w:hint="cs"/>
          <w:rtl/>
        </w:rPr>
        <w:t xml:space="preserve"> נקבע מועד לקיבול ההצעה</w:t>
      </w:r>
      <w:r w:rsidR="005E2810">
        <w:rPr>
          <w:rFonts w:hint="cs"/>
          <w:rtl/>
        </w:rPr>
        <w:t>- תפסו את עזיבתו מהפגישה כדחיית ההצעה</w:t>
      </w:r>
      <w:r w:rsidR="00593008">
        <w:rPr>
          <w:rFonts w:hint="cs"/>
          <w:rtl/>
        </w:rPr>
        <w:t xml:space="preserve">. </w:t>
      </w:r>
      <w:r w:rsidR="005E2810">
        <w:rPr>
          <w:rFonts w:hint="cs"/>
          <w:b/>
          <w:bCs/>
          <w:rtl/>
        </w:rPr>
        <w:t>ביהמ"ש קבע</w:t>
      </w:r>
      <w:r w:rsidR="005E2810">
        <w:rPr>
          <w:rFonts w:hint="cs"/>
          <w:rtl/>
        </w:rPr>
        <w:t xml:space="preserve"> כי </w:t>
      </w:r>
      <w:r w:rsidR="0019369B">
        <w:rPr>
          <w:rFonts w:hint="cs"/>
          <w:rtl/>
        </w:rPr>
        <w:t>דחיית הצעה צריכה להיות מפורשת. כמו כן, לא ניתן לחזור מהצעה בלתי חוזרת עד לתום מועד קיבולה.</w:t>
      </w:r>
    </w:p>
    <w:p w:rsidR="00F6512B" w:rsidRDefault="00F6512B" w:rsidP="003D1F7A">
      <w:pPr>
        <w:pStyle w:val="a3"/>
        <w:numPr>
          <w:ilvl w:val="0"/>
          <w:numId w:val="17"/>
        </w:numPr>
      </w:pPr>
      <w:r>
        <w:rPr>
          <w:rFonts w:hint="cs"/>
          <w:u w:val="single"/>
          <w:rtl/>
        </w:rPr>
        <w:t>יצחק תשובה ואח' נ' בר-</w:t>
      </w:r>
      <w:r w:rsidRPr="00F6512B">
        <w:rPr>
          <w:rFonts w:hint="cs"/>
          <w:u w:val="single"/>
          <w:rtl/>
        </w:rPr>
        <w:t>נתן:</w:t>
      </w:r>
      <w:r>
        <w:rPr>
          <w:rFonts w:hint="cs"/>
          <w:rtl/>
        </w:rPr>
        <w:t xml:space="preserve"> </w:t>
      </w:r>
      <w:r w:rsidR="00815E5D">
        <w:rPr>
          <w:rFonts w:hint="cs"/>
          <w:rtl/>
        </w:rPr>
        <w:t xml:space="preserve">מכר שטח מקרקעין, תשובה טען שהחזרה מההצעה צריכה להיות כמו הקיבול- בדואר רשום. </w:t>
      </w:r>
      <w:r w:rsidR="005E2810">
        <w:rPr>
          <w:rFonts w:hint="cs"/>
          <w:b/>
          <w:bCs/>
          <w:rtl/>
        </w:rPr>
        <w:t xml:space="preserve">ביהמ"ש </w:t>
      </w:r>
      <w:r w:rsidR="005E2810" w:rsidRPr="005E2810">
        <w:rPr>
          <w:rFonts w:hint="cs"/>
          <w:b/>
          <w:bCs/>
          <w:rtl/>
        </w:rPr>
        <w:t>קבע</w:t>
      </w:r>
      <w:r w:rsidR="005E2810">
        <w:rPr>
          <w:rFonts w:hint="cs"/>
          <w:rtl/>
        </w:rPr>
        <w:t xml:space="preserve"> כי </w:t>
      </w:r>
      <w:r w:rsidRPr="005E2810">
        <w:rPr>
          <w:rFonts w:hint="cs"/>
          <w:rtl/>
        </w:rPr>
        <w:t>חזרה</w:t>
      </w:r>
      <w:r>
        <w:rPr>
          <w:rFonts w:hint="cs"/>
          <w:rtl/>
        </w:rPr>
        <w:t xml:space="preserve"> מהצעה תעשה לפני קיבולה. כמו כן, אם הצדדים קבעו כיצד הצעה צריכה להתקבל, אין זה אומר כי זה תקף גם על חזרה מההצעה.</w:t>
      </w:r>
    </w:p>
    <w:p w:rsidR="00473F52" w:rsidRDefault="00473F52" w:rsidP="003D1F7A">
      <w:pPr>
        <w:pStyle w:val="a3"/>
        <w:numPr>
          <w:ilvl w:val="0"/>
          <w:numId w:val="17"/>
        </w:numPr>
      </w:pPr>
      <w:proofErr w:type="spellStart"/>
      <w:r>
        <w:rPr>
          <w:rFonts w:hint="cs"/>
          <w:u w:val="single"/>
          <w:rtl/>
        </w:rPr>
        <w:t>קוזלי</w:t>
      </w:r>
      <w:proofErr w:type="spellEnd"/>
      <w:r>
        <w:rPr>
          <w:rFonts w:hint="cs"/>
          <w:u w:val="single"/>
          <w:rtl/>
        </w:rPr>
        <w:t xml:space="preserve"> נ' מדינת ישראל:</w:t>
      </w:r>
      <w:r>
        <w:rPr>
          <w:rFonts w:hint="cs"/>
          <w:rtl/>
        </w:rPr>
        <w:t xml:space="preserve"> </w:t>
      </w:r>
      <w:r w:rsidR="00815E5D">
        <w:rPr>
          <w:rFonts w:hint="cs"/>
          <w:rtl/>
        </w:rPr>
        <w:t>מציאת גופתו של חייל נעדר במקרה, דרשו את הפרס מהמדינה.</w:t>
      </w:r>
      <w:r w:rsidR="0033191B">
        <w:rPr>
          <w:rFonts w:hint="cs"/>
          <w:rtl/>
        </w:rPr>
        <w:t xml:space="preserve"> </w:t>
      </w:r>
      <w:r w:rsidR="005E2810">
        <w:rPr>
          <w:rFonts w:hint="cs"/>
          <w:b/>
          <w:bCs/>
          <w:rtl/>
        </w:rPr>
        <w:t xml:space="preserve">ביהמ"ש קבע </w:t>
      </w:r>
      <w:r w:rsidR="005E2810">
        <w:rPr>
          <w:rFonts w:hint="cs"/>
          <w:rtl/>
        </w:rPr>
        <w:t xml:space="preserve">כי </w:t>
      </w:r>
      <w:r>
        <w:rPr>
          <w:rFonts w:hint="cs"/>
          <w:rtl/>
        </w:rPr>
        <w:t>קיבול הצעה שניתנה לציבור יכול להיות אקראי, כל עוד הוא תואם לפרשנות האדם הסביר להצעה.</w:t>
      </w:r>
    </w:p>
    <w:p w:rsidR="009D62F5" w:rsidRDefault="009D62F5" w:rsidP="003D1F7A">
      <w:pPr>
        <w:pStyle w:val="a3"/>
        <w:numPr>
          <w:ilvl w:val="0"/>
          <w:numId w:val="17"/>
        </w:numPr>
      </w:pPr>
      <w:proofErr w:type="spellStart"/>
      <w:r>
        <w:rPr>
          <w:rFonts w:hint="cs"/>
          <w:u w:val="single"/>
          <w:rtl/>
        </w:rPr>
        <w:t>שג"מ</w:t>
      </w:r>
      <w:proofErr w:type="spellEnd"/>
      <w:r>
        <w:rPr>
          <w:rFonts w:hint="cs"/>
          <w:u w:val="single"/>
          <w:rtl/>
        </w:rPr>
        <w:t xml:space="preserve"> חניונים בע"מ נ' מדינת ישראל:</w:t>
      </w:r>
      <w:r>
        <w:rPr>
          <w:rFonts w:hint="cs"/>
          <w:rtl/>
        </w:rPr>
        <w:t xml:space="preserve"> דוג' לקיבול בהתנהגות- עצם החניה בחניון היא קיבול. </w:t>
      </w:r>
      <w:r w:rsidR="00A559F4">
        <w:rPr>
          <w:rFonts w:hint="cs"/>
          <w:rtl/>
        </w:rPr>
        <w:t xml:space="preserve">ישנה </w:t>
      </w:r>
      <w:r>
        <w:rPr>
          <w:rFonts w:hint="cs"/>
          <w:rtl/>
        </w:rPr>
        <w:t>גמירת דעת מעצם כך שהמדינה חנתה בחניון פרטי בתשלום.</w:t>
      </w:r>
      <w:r w:rsidR="001576DD">
        <w:rPr>
          <w:rFonts w:hint="cs"/>
          <w:rtl/>
        </w:rPr>
        <w:t xml:space="preserve"> </w:t>
      </w:r>
      <w:r w:rsidR="00A559F4">
        <w:rPr>
          <w:rFonts w:hint="cs"/>
          <w:rtl/>
        </w:rPr>
        <w:t xml:space="preserve">כלומר- </w:t>
      </w:r>
      <w:r w:rsidR="001576DD" w:rsidRPr="00A559F4">
        <w:rPr>
          <w:rtl/>
        </w:rPr>
        <w:t xml:space="preserve">עקב תחילת הביצוע </w:t>
      </w:r>
      <w:r w:rsidR="00A559F4">
        <w:rPr>
          <w:rFonts w:hint="cs"/>
          <w:rtl/>
        </w:rPr>
        <w:t>(החניה עצמה)</w:t>
      </w:r>
      <w:r w:rsidR="00A559F4">
        <w:rPr>
          <w:rFonts w:hint="cs"/>
        </w:rPr>
        <w:t xml:space="preserve"> </w:t>
      </w:r>
      <w:r w:rsidR="001576DD" w:rsidRPr="00A559F4">
        <w:rPr>
          <w:rtl/>
        </w:rPr>
        <w:t xml:space="preserve">נקבע כי אכן </w:t>
      </w:r>
      <w:r w:rsidR="001576DD">
        <w:rPr>
          <w:rtl/>
        </w:rPr>
        <w:t>יש גמירת דעת</w:t>
      </w:r>
      <w:r w:rsidR="00A559F4">
        <w:rPr>
          <w:rFonts w:hint="cs"/>
          <w:rtl/>
        </w:rPr>
        <w:t>.</w:t>
      </w:r>
      <w:r w:rsidR="001576DD">
        <w:rPr>
          <w:rtl/>
        </w:rPr>
        <w:t xml:space="preserve"> הנושא עמום כיוון שלא היה חוזה כתוב או בע"פ בין הצדדים.</w:t>
      </w:r>
    </w:p>
    <w:p w:rsidR="0019369B" w:rsidRPr="0019369B" w:rsidRDefault="0019369B" w:rsidP="0019369B">
      <w:pPr>
        <w:jc w:val="center"/>
        <w:rPr>
          <w:b/>
          <w:bCs/>
          <w:u w:val="single"/>
        </w:rPr>
      </w:pPr>
    </w:p>
    <w:p w:rsidR="00075D62" w:rsidRPr="00693770" w:rsidRDefault="0019369B" w:rsidP="003D1F7A">
      <w:pPr>
        <w:pStyle w:val="a3"/>
        <w:numPr>
          <w:ilvl w:val="0"/>
          <w:numId w:val="18"/>
        </w:numPr>
        <w:jc w:val="center"/>
        <w:rPr>
          <w:b/>
          <w:bCs/>
          <w:color w:val="4472C4" w:themeColor="accent1"/>
          <w:u w:val="single"/>
          <w:rtl/>
        </w:rPr>
      </w:pPr>
      <w:r w:rsidRPr="00693770">
        <w:rPr>
          <w:rFonts w:hint="cs"/>
          <w:b/>
          <w:bCs/>
          <w:color w:val="4472C4" w:themeColor="accent1"/>
          <w:u w:val="single"/>
          <w:rtl/>
        </w:rPr>
        <w:t>חובת תום הלב במו"מ [סעיף 12]:</w:t>
      </w:r>
    </w:p>
    <w:p w:rsidR="0019369B" w:rsidRDefault="0019369B" w:rsidP="003D1F7A">
      <w:pPr>
        <w:pStyle w:val="a3"/>
        <w:numPr>
          <w:ilvl w:val="0"/>
          <w:numId w:val="16"/>
        </w:numPr>
      </w:pPr>
      <w:r w:rsidRPr="00693770">
        <w:rPr>
          <w:rFonts w:hint="cs"/>
          <w:b/>
          <w:bCs/>
          <w:u w:val="single"/>
          <w:rtl/>
        </w:rPr>
        <w:t>הגדרה:</w:t>
      </w:r>
      <w:r>
        <w:rPr>
          <w:rFonts w:hint="cs"/>
          <w:rtl/>
        </w:rPr>
        <w:t xml:space="preserve"> צד שלא נהג בדרך מקובלת ובתום לב במו"מ יחויב בפיצויים לצד הנפגע, בעד הנזק שנגרם לו עקב המו"מ.</w:t>
      </w:r>
      <w:r w:rsidR="00693770">
        <w:rPr>
          <w:rFonts w:hint="cs"/>
          <w:rtl/>
        </w:rPr>
        <w:t xml:space="preserve"> עקרון תום הלב הוא סטנדרט- עמום, גמיש ונתון לשיקול דעת.</w:t>
      </w:r>
    </w:p>
    <w:p w:rsidR="00405D53" w:rsidRDefault="00405D53" w:rsidP="003D1F7A">
      <w:pPr>
        <w:pStyle w:val="a3"/>
        <w:numPr>
          <w:ilvl w:val="0"/>
          <w:numId w:val="16"/>
        </w:numPr>
      </w:pPr>
      <w:r w:rsidRPr="00693770">
        <w:rPr>
          <w:rFonts w:hint="cs"/>
          <w:b/>
          <w:bCs/>
          <w:u w:val="single"/>
          <w:rtl/>
        </w:rPr>
        <w:t>מבנה העילה של חוסר תום לב:</w:t>
      </w:r>
      <w:r>
        <w:rPr>
          <w:rFonts w:hint="cs"/>
          <w:rtl/>
        </w:rPr>
        <w:t xml:space="preserve"> הפרת חובה-&gt; </w:t>
      </w:r>
      <w:proofErr w:type="spellStart"/>
      <w:r>
        <w:rPr>
          <w:rFonts w:hint="cs"/>
          <w:rtl/>
        </w:rPr>
        <w:t>קש"ס</w:t>
      </w:r>
      <w:proofErr w:type="spellEnd"/>
      <w:r>
        <w:rPr>
          <w:rFonts w:hint="cs"/>
          <w:rtl/>
        </w:rPr>
        <w:t xml:space="preserve"> (אלמלא הופרה חובת תום הלב לא היה נגרם נזק?)-&gt; נזק וסעד.</w:t>
      </w:r>
    </w:p>
    <w:p w:rsidR="00693770" w:rsidRDefault="00693770" w:rsidP="003D1F7A">
      <w:pPr>
        <w:pStyle w:val="a3"/>
        <w:numPr>
          <w:ilvl w:val="0"/>
          <w:numId w:val="16"/>
        </w:numPr>
      </w:pPr>
      <w:r>
        <w:rPr>
          <w:rFonts w:hint="cs"/>
          <w:b/>
          <w:bCs/>
          <w:u w:val="single"/>
          <w:rtl/>
        </w:rPr>
        <w:t>תום-לב כחובת אמירת אמת:</w:t>
      </w:r>
    </w:p>
    <w:p w:rsidR="00693770" w:rsidRPr="008E0E7B" w:rsidRDefault="00693770" w:rsidP="003D1F7A">
      <w:pPr>
        <w:pStyle w:val="a3"/>
        <w:numPr>
          <w:ilvl w:val="0"/>
          <w:numId w:val="20"/>
        </w:numPr>
        <w:rPr>
          <w:u w:val="single"/>
        </w:rPr>
      </w:pPr>
      <w:r w:rsidRPr="008E0E7B">
        <w:rPr>
          <w:rFonts w:hint="cs"/>
          <w:u w:val="single"/>
          <w:rtl/>
        </w:rPr>
        <w:t xml:space="preserve">מצג שווא ועידוד הסתמכות: </w:t>
      </w:r>
    </w:p>
    <w:p w:rsidR="00693770" w:rsidRDefault="00693770" w:rsidP="003D1F7A">
      <w:pPr>
        <w:pStyle w:val="a3"/>
        <w:numPr>
          <w:ilvl w:val="0"/>
          <w:numId w:val="21"/>
        </w:numPr>
      </w:pPr>
      <w:r>
        <w:rPr>
          <w:rFonts w:hint="cs"/>
          <w:rtl/>
        </w:rPr>
        <w:t>אשם בהתקשרות.</w:t>
      </w:r>
    </w:p>
    <w:p w:rsidR="00693770" w:rsidRDefault="00693770" w:rsidP="003D1F7A">
      <w:pPr>
        <w:pStyle w:val="a3"/>
        <w:numPr>
          <w:ilvl w:val="0"/>
          <w:numId w:val="21"/>
        </w:numPr>
      </w:pPr>
      <w:r>
        <w:rPr>
          <w:rFonts w:hint="cs"/>
          <w:rtl/>
        </w:rPr>
        <w:t>פרישה ממו"מ שלא בתום לב: מעשה הגיוני, לא הגיוני כאשר מלווה בשקר/ כאשר מגיעים למצב בו נראה כי החוזה עומד להכרת. יוצר הסתמכות של הצד השני על העסקה ונגרם לו נזק/ הפסד.</w:t>
      </w:r>
    </w:p>
    <w:p w:rsidR="00693770" w:rsidRDefault="00693770" w:rsidP="003D1F7A">
      <w:pPr>
        <w:pStyle w:val="a3"/>
        <w:numPr>
          <w:ilvl w:val="0"/>
          <w:numId w:val="21"/>
        </w:numPr>
      </w:pPr>
      <w:r>
        <w:rPr>
          <w:rFonts w:hint="cs"/>
          <w:rtl/>
        </w:rPr>
        <w:t>מו"מ ללא כוונת התקשרות: אפשר לטעון שזה לגיטימי. אם זה בכוונה תחילה זה בחוסר תום-לב.</w:t>
      </w:r>
    </w:p>
    <w:p w:rsidR="004E6EF0" w:rsidRDefault="004E6EF0" w:rsidP="003D1F7A">
      <w:pPr>
        <w:pStyle w:val="a3"/>
        <w:numPr>
          <w:ilvl w:val="0"/>
          <w:numId w:val="21"/>
        </w:numPr>
      </w:pPr>
      <w:r>
        <w:rPr>
          <w:rFonts w:hint="cs"/>
          <w:rtl/>
        </w:rPr>
        <w:t>התנערות מהסכמות שהושגו.</w:t>
      </w:r>
    </w:p>
    <w:p w:rsidR="004E6EF0" w:rsidRDefault="004E6EF0" w:rsidP="003D1F7A">
      <w:pPr>
        <w:pStyle w:val="a3"/>
        <w:numPr>
          <w:ilvl w:val="0"/>
          <w:numId w:val="21"/>
        </w:numPr>
      </w:pPr>
      <w:r>
        <w:rPr>
          <w:rFonts w:hint="cs"/>
          <w:rtl/>
        </w:rPr>
        <w:t>התעקשות על פרט טכני חסר.</w:t>
      </w:r>
    </w:p>
    <w:p w:rsidR="004E6EF0" w:rsidRDefault="004E6EF0" w:rsidP="003D1F7A">
      <w:pPr>
        <w:pStyle w:val="a3"/>
        <w:numPr>
          <w:ilvl w:val="0"/>
          <w:numId w:val="20"/>
        </w:numPr>
      </w:pPr>
      <w:r w:rsidRPr="008E0E7B">
        <w:rPr>
          <w:rFonts w:hint="cs"/>
          <w:u w:val="single"/>
          <w:rtl/>
        </w:rPr>
        <w:t>אמירת שקר ואי-גילוי:</w:t>
      </w:r>
      <w:r>
        <w:rPr>
          <w:rFonts w:hint="cs"/>
          <w:rtl/>
        </w:rPr>
        <w:t xml:space="preserve"> לא לגלות על רטיבות בדירה.</w:t>
      </w:r>
    </w:p>
    <w:p w:rsidR="004E6EF0" w:rsidRDefault="004E6EF0" w:rsidP="003D1F7A">
      <w:pPr>
        <w:pStyle w:val="a3"/>
        <w:numPr>
          <w:ilvl w:val="0"/>
          <w:numId w:val="20"/>
        </w:numPr>
      </w:pPr>
      <w:r w:rsidRPr="008E0E7B">
        <w:rPr>
          <w:rFonts w:hint="cs"/>
          <w:u w:val="single"/>
          <w:rtl/>
        </w:rPr>
        <w:t>אפליה במו"מ:</w:t>
      </w:r>
      <w:r>
        <w:rPr>
          <w:rFonts w:hint="cs"/>
          <w:rtl/>
        </w:rPr>
        <w:t xml:space="preserve"> למשל התנהגות בניגוד לכללים שעיריה קבעה לניהול המכרז שלה.</w:t>
      </w:r>
    </w:p>
    <w:p w:rsidR="004E6EF0" w:rsidRDefault="004E6EF0" w:rsidP="003D1F7A">
      <w:pPr>
        <w:pStyle w:val="a3"/>
        <w:numPr>
          <w:ilvl w:val="0"/>
          <w:numId w:val="22"/>
        </w:numPr>
      </w:pPr>
      <w:r>
        <w:rPr>
          <w:rFonts w:hint="cs"/>
          <w:rtl/>
        </w:rPr>
        <w:t>הוגנות במכרז.</w:t>
      </w:r>
    </w:p>
    <w:p w:rsidR="004E6EF0" w:rsidRDefault="004E6EF0" w:rsidP="003D1F7A">
      <w:pPr>
        <w:pStyle w:val="a3"/>
        <w:numPr>
          <w:ilvl w:val="0"/>
          <w:numId w:val="22"/>
        </w:numPr>
      </w:pPr>
      <w:r>
        <w:rPr>
          <w:rFonts w:hint="cs"/>
          <w:rtl/>
        </w:rPr>
        <w:t>חובת השוויון.</w:t>
      </w:r>
    </w:p>
    <w:p w:rsidR="008E0E7B" w:rsidRPr="00B13BDA" w:rsidRDefault="008E0E7B" w:rsidP="003D1F7A">
      <w:pPr>
        <w:pStyle w:val="a3"/>
        <w:numPr>
          <w:ilvl w:val="0"/>
          <w:numId w:val="23"/>
        </w:numPr>
      </w:pPr>
      <w:r>
        <w:rPr>
          <w:rFonts w:hint="cs"/>
          <w:b/>
          <w:bCs/>
          <w:u w:val="single"/>
          <w:rtl/>
        </w:rPr>
        <w:t>סעדים:</w:t>
      </w:r>
    </w:p>
    <w:p w:rsidR="00B13BDA" w:rsidRDefault="00B13BDA" w:rsidP="003D1F7A">
      <w:pPr>
        <w:pStyle w:val="a3"/>
        <w:numPr>
          <w:ilvl w:val="0"/>
          <w:numId w:val="24"/>
        </w:numPr>
      </w:pPr>
      <w:r w:rsidRPr="00F21206">
        <w:rPr>
          <w:rFonts w:hint="cs"/>
          <w:u w:val="single"/>
          <w:rtl/>
        </w:rPr>
        <w:t>סעדים שליליים- פיצויי הסתמכות:</w:t>
      </w:r>
      <w:r>
        <w:rPr>
          <w:rFonts w:hint="cs"/>
          <w:rtl/>
        </w:rPr>
        <w:t xml:space="preserve"> החזרת המצב לקדמותו. להביא את הצד הנפגע למצב בו היה לפני המו"מ. הפרשנות המקובלת לס' 12.</w:t>
      </w:r>
    </w:p>
    <w:p w:rsidR="00B13BDA" w:rsidRDefault="00B13BDA" w:rsidP="003D1F7A">
      <w:pPr>
        <w:pStyle w:val="a3"/>
        <w:numPr>
          <w:ilvl w:val="0"/>
          <w:numId w:val="24"/>
        </w:numPr>
      </w:pPr>
      <w:r w:rsidRPr="00F21206">
        <w:rPr>
          <w:rFonts w:hint="cs"/>
          <w:u w:val="single"/>
          <w:rtl/>
        </w:rPr>
        <w:t>סעדים חיוביים- פיצויי קיום:</w:t>
      </w:r>
      <w:r>
        <w:rPr>
          <w:rFonts w:hint="cs"/>
          <w:rtl/>
        </w:rPr>
        <w:t xml:space="preserve"> העמדת הצד הנפגע במקום בו היה לו נכרת החוזה. 2 מבחנים לקבלת סעד חיובי (קל בניין וקלמר):</w:t>
      </w:r>
    </w:p>
    <w:p w:rsidR="00B13BDA" w:rsidRDefault="00B13BDA" w:rsidP="003D1F7A">
      <w:pPr>
        <w:pStyle w:val="a3"/>
        <w:numPr>
          <w:ilvl w:val="0"/>
          <w:numId w:val="25"/>
        </w:numPr>
      </w:pPr>
      <w:r>
        <w:rPr>
          <w:rFonts w:hint="cs"/>
          <w:rtl/>
        </w:rPr>
        <w:t>חוסר תום-הלב מנע את כריתת החוזה.</w:t>
      </w:r>
    </w:p>
    <w:p w:rsidR="00F21206" w:rsidRDefault="00B13BDA" w:rsidP="003D1F7A">
      <w:pPr>
        <w:pStyle w:val="a3"/>
        <w:numPr>
          <w:ilvl w:val="0"/>
          <w:numId w:val="25"/>
        </w:numPr>
      </w:pPr>
      <w:r>
        <w:rPr>
          <w:rFonts w:hint="cs"/>
          <w:rtl/>
        </w:rPr>
        <w:t>קרבה מאוד גדולה לחוזה- הוא כמעט נכרת.</w:t>
      </w:r>
    </w:p>
    <w:p w:rsidR="008E60B7" w:rsidRDefault="00F21206" w:rsidP="003D1F7A">
      <w:pPr>
        <w:pStyle w:val="a3"/>
        <w:numPr>
          <w:ilvl w:val="0"/>
          <w:numId w:val="26"/>
        </w:numPr>
        <w:rPr>
          <w:u w:val="single"/>
        </w:rPr>
      </w:pPr>
      <w:r w:rsidRPr="00F21206">
        <w:rPr>
          <w:rFonts w:hint="cs"/>
          <w:u w:val="single"/>
          <w:rtl/>
        </w:rPr>
        <w:t>מקרה ביניים- פיצוי בגין אובדן הזדמנויות:</w:t>
      </w:r>
      <w:r>
        <w:rPr>
          <w:rFonts w:hint="cs"/>
          <w:rtl/>
        </w:rPr>
        <w:t xml:space="preserve"> לדוג'- מכירת דירה ל</w:t>
      </w:r>
      <w:r>
        <w:rPr>
          <w:rFonts w:hint="cs"/>
        </w:rPr>
        <w:t>X</w:t>
      </w:r>
      <w:r>
        <w:rPr>
          <w:rFonts w:hint="cs"/>
          <w:rtl/>
        </w:rPr>
        <w:t xml:space="preserve"> וניהול מו"מ במקביל עם </w:t>
      </w:r>
      <w:r>
        <w:rPr>
          <w:rFonts w:hint="cs"/>
        </w:rPr>
        <w:t>Y</w:t>
      </w:r>
      <w:r>
        <w:rPr>
          <w:rFonts w:hint="cs"/>
          <w:rtl/>
        </w:rPr>
        <w:t xml:space="preserve"> למכירת הדירה בעוד חצי שנה. בזמן זה הייתה עליית ערך של הדירה. </w:t>
      </w:r>
      <w:r>
        <w:rPr>
          <w:rFonts w:hint="cs"/>
        </w:rPr>
        <w:t>Y</w:t>
      </w:r>
      <w:r>
        <w:rPr>
          <w:rFonts w:hint="cs"/>
          <w:rtl/>
        </w:rPr>
        <w:t xml:space="preserve"> יכול לתבוע פיצוי על אובדן הזדמנויות אם לא יכנס לחריג של קל בנין- עליית הערך שהיה יכול להשיג בעסקה אחרת.</w:t>
      </w:r>
    </w:p>
    <w:p w:rsidR="007960C4" w:rsidRPr="007960C4" w:rsidRDefault="007960C4" w:rsidP="003D1F7A">
      <w:pPr>
        <w:pStyle w:val="a3"/>
        <w:numPr>
          <w:ilvl w:val="0"/>
          <w:numId w:val="23"/>
        </w:numPr>
        <w:rPr>
          <w:u w:val="single"/>
        </w:rPr>
      </w:pPr>
      <w:r>
        <w:rPr>
          <w:rFonts w:hint="cs"/>
          <w:b/>
          <w:bCs/>
          <w:u w:val="single"/>
          <w:rtl/>
        </w:rPr>
        <w:t>הלכות רלוונטיות:</w:t>
      </w:r>
    </w:p>
    <w:p w:rsidR="001F68FA" w:rsidRDefault="00A559F4" w:rsidP="003D1F7A">
      <w:pPr>
        <w:pStyle w:val="a3"/>
        <w:numPr>
          <w:ilvl w:val="0"/>
          <w:numId w:val="26"/>
        </w:numPr>
      </w:pPr>
      <w:proofErr w:type="spellStart"/>
      <w:r>
        <w:rPr>
          <w:rFonts w:hint="cs"/>
          <w:u w:val="single"/>
          <w:rtl/>
        </w:rPr>
        <w:t>פנידר</w:t>
      </w:r>
      <w:proofErr w:type="spellEnd"/>
      <w:r>
        <w:rPr>
          <w:rFonts w:hint="cs"/>
          <w:u w:val="single"/>
          <w:rtl/>
        </w:rPr>
        <w:t xml:space="preserve"> נ' </w:t>
      </w:r>
      <w:r w:rsidR="001F68FA">
        <w:rPr>
          <w:rFonts w:hint="cs"/>
          <w:u w:val="single"/>
          <w:rtl/>
        </w:rPr>
        <w:t>קסטרו:</w:t>
      </w:r>
      <w:r w:rsidR="001F68FA">
        <w:rPr>
          <w:rFonts w:hint="cs"/>
          <w:rtl/>
        </w:rPr>
        <w:t xml:space="preserve"> אמירת שקר ואי-גילוי מהווה חוסר תום לב.</w:t>
      </w:r>
    </w:p>
    <w:p w:rsidR="003023F3" w:rsidRPr="003023F3" w:rsidRDefault="00A559F4" w:rsidP="003D1F7A">
      <w:pPr>
        <w:pStyle w:val="a3"/>
        <w:numPr>
          <w:ilvl w:val="0"/>
          <w:numId w:val="26"/>
        </w:numPr>
      </w:pPr>
      <w:r>
        <w:rPr>
          <w:rFonts w:hint="cs"/>
          <w:u w:val="single"/>
          <w:rtl/>
        </w:rPr>
        <w:t xml:space="preserve">שיכון עובדים בע"מ נ' </w:t>
      </w:r>
      <w:proofErr w:type="spellStart"/>
      <w:r>
        <w:rPr>
          <w:rFonts w:hint="cs"/>
          <w:u w:val="single"/>
          <w:rtl/>
        </w:rPr>
        <w:t>זפניק</w:t>
      </w:r>
      <w:proofErr w:type="spellEnd"/>
      <w:r>
        <w:rPr>
          <w:rFonts w:hint="cs"/>
          <w:u w:val="single"/>
          <w:rtl/>
        </w:rPr>
        <w:t>:</w:t>
      </w:r>
      <w:r>
        <w:rPr>
          <w:rFonts w:hint="cs"/>
          <w:rtl/>
        </w:rPr>
        <w:t xml:space="preserve"> </w:t>
      </w:r>
      <w:r w:rsidR="0042404F">
        <w:rPr>
          <w:rFonts w:hint="cs"/>
          <w:b/>
          <w:bCs/>
          <w:rtl/>
        </w:rPr>
        <w:t xml:space="preserve">בן-פורת </w:t>
      </w:r>
      <w:r w:rsidR="0042404F">
        <w:rPr>
          <w:rFonts w:hint="cs"/>
          <w:rtl/>
        </w:rPr>
        <w:t>מרחיבה</w:t>
      </w:r>
      <w:r w:rsidR="0003124A">
        <w:rPr>
          <w:rFonts w:hint="cs"/>
          <w:rtl/>
        </w:rPr>
        <w:t xml:space="preserve"> את תום-הלב</w:t>
      </w:r>
      <w:r w:rsidR="007809A9">
        <w:rPr>
          <w:rFonts w:hint="cs"/>
          <w:rtl/>
        </w:rPr>
        <w:t>. אשם בהתקשרות היא התנהגות המהווה חוסר תום-לב של המציע, שמונע מהניצע לקבל את ההצעה.</w:t>
      </w:r>
      <w:r w:rsidR="0003124A">
        <w:rPr>
          <w:rFonts w:hint="cs"/>
          <w:rtl/>
        </w:rPr>
        <w:t xml:space="preserve"> </w:t>
      </w:r>
      <w:r w:rsidR="007809A9">
        <w:rPr>
          <w:rFonts w:hint="cs"/>
          <w:rtl/>
        </w:rPr>
        <w:t xml:space="preserve">במקרה </w:t>
      </w:r>
      <w:r w:rsidR="007809A9">
        <w:rPr>
          <w:rFonts w:hint="cs"/>
          <w:rtl/>
        </w:rPr>
        <w:lastRenderedPageBreak/>
        <w:t>זה, מדובר ב</w:t>
      </w:r>
      <w:r w:rsidR="0003124A">
        <w:rPr>
          <w:rFonts w:hint="cs"/>
          <w:rtl/>
        </w:rPr>
        <w:t>מצג שווא שמנע מהקונים להתקשר בחוזה</w:t>
      </w:r>
      <w:r w:rsidR="007809A9">
        <w:rPr>
          <w:rFonts w:hint="cs"/>
          <w:rtl/>
        </w:rPr>
        <w:t>, המוכרים פעלו כך על מנת למנוע את מכירת הדירה במחיר שהוסכם ולהעלות את המחיר בהצעה חדשה.</w:t>
      </w:r>
      <w:r w:rsidR="0003124A">
        <w:rPr>
          <w:rFonts w:hint="cs"/>
          <w:rtl/>
        </w:rPr>
        <w:t xml:space="preserve"> </w:t>
      </w:r>
    </w:p>
    <w:p w:rsidR="00A559F4" w:rsidRDefault="003023F3" w:rsidP="003D1F7A">
      <w:pPr>
        <w:pStyle w:val="a3"/>
        <w:numPr>
          <w:ilvl w:val="0"/>
          <w:numId w:val="26"/>
        </w:numPr>
      </w:pPr>
      <w:r>
        <w:rPr>
          <w:rFonts w:hint="cs"/>
          <w:u w:val="single"/>
          <w:rtl/>
        </w:rPr>
        <w:t>בית-</w:t>
      </w:r>
      <w:proofErr w:type="spellStart"/>
      <w:r w:rsidRPr="001F68FA">
        <w:rPr>
          <w:rFonts w:hint="cs"/>
          <w:u w:val="single"/>
          <w:rtl/>
        </w:rPr>
        <w:t>יולס</w:t>
      </w:r>
      <w:proofErr w:type="spellEnd"/>
      <w:r>
        <w:rPr>
          <w:rFonts w:hint="cs"/>
          <w:rtl/>
        </w:rPr>
        <w:t xml:space="preserve">: </w:t>
      </w:r>
      <w:r>
        <w:rPr>
          <w:rFonts w:hint="cs"/>
          <w:b/>
          <w:bCs/>
          <w:rtl/>
        </w:rPr>
        <w:t xml:space="preserve">ברק טען </w:t>
      </w:r>
      <w:r>
        <w:rPr>
          <w:rFonts w:hint="cs"/>
          <w:rtl/>
        </w:rPr>
        <w:t xml:space="preserve">כי שוויון במכרז פרטי נגזר מתוך עקרון תום הלב. התנהגות מפלה יכולה </w:t>
      </w:r>
      <w:proofErr w:type="spellStart"/>
      <w:r>
        <w:rPr>
          <w:rFonts w:hint="cs"/>
          <w:rtl/>
        </w:rPr>
        <w:t>להחשב</w:t>
      </w:r>
      <w:proofErr w:type="spellEnd"/>
      <w:r>
        <w:rPr>
          <w:rFonts w:hint="cs"/>
          <w:rtl/>
        </w:rPr>
        <w:t xml:space="preserve"> לחוסר תום-לב.  </w:t>
      </w:r>
    </w:p>
    <w:p w:rsidR="003023F3" w:rsidRDefault="003023F3" w:rsidP="003D1F7A">
      <w:pPr>
        <w:pStyle w:val="a3"/>
        <w:numPr>
          <w:ilvl w:val="0"/>
          <w:numId w:val="26"/>
        </w:numPr>
      </w:pPr>
      <w:r>
        <w:rPr>
          <w:rFonts w:hint="cs"/>
          <w:u w:val="single"/>
          <w:rtl/>
        </w:rPr>
        <w:t xml:space="preserve">קל בנין בע"מ נ' </w:t>
      </w:r>
      <w:proofErr w:type="spellStart"/>
      <w:r>
        <w:rPr>
          <w:rFonts w:hint="cs"/>
          <w:u w:val="single"/>
          <w:rtl/>
        </w:rPr>
        <w:t>ע.ר.מ</w:t>
      </w:r>
      <w:proofErr w:type="spellEnd"/>
      <w:r>
        <w:rPr>
          <w:rFonts w:hint="cs"/>
          <w:u w:val="single"/>
          <w:rtl/>
        </w:rPr>
        <w:t xml:space="preserve"> רעננה:</w:t>
      </w:r>
      <w:r>
        <w:rPr>
          <w:rFonts w:hint="cs"/>
          <w:rtl/>
        </w:rPr>
        <w:t xml:space="preserve"> הצד שניהל מו"מ בחוסר תום-לב מחויב בפיצויים לצד הנפגע בהתאם לנזק שנגרם לו עקב המו"מ או אי כריתת החוזה. כמו כן, במקרים מיוחדים בהם המו"מ מתקדם ומגיע לידי מצב בו החוזה כתוב ומגובש, אך בשל חוסר תום- הלב נמנעה כריתת החוזה- מטרת "החזרת המצב לקדמותו" תוביל לראיית המצב כאילו נכרת חוזה.</w:t>
      </w:r>
    </w:p>
    <w:p w:rsidR="00BF6EC2" w:rsidRDefault="00BF6EC2" w:rsidP="003D1F7A">
      <w:pPr>
        <w:pStyle w:val="a3"/>
        <w:numPr>
          <w:ilvl w:val="0"/>
          <w:numId w:val="26"/>
        </w:numPr>
      </w:pPr>
      <w:r>
        <w:rPr>
          <w:rFonts w:hint="cs"/>
          <w:u w:val="single"/>
          <w:rtl/>
        </w:rPr>
        <w:t>יעקב קלמר נ' מאיר גיא:</w:t>
      </w:r>
      <w:r>
        <w:rPr>
          <w:rFonts w:hint="cs"/>
          <w:rtl/>
        </w:rPr>
        <w:t xml:space="preserve"> עקרון תום-הלב גובר על דרישת הכתב כאשר ישנו חוסר הגינות מובהק. דרישת הכתב היא מהותית- מטרתה להעיד על קיום ההתחייבות ולא לגלם את ההתחייבות עצמה.</w:t>
      </w:r>
    </w:p>
    <w:p w:rsidR="00BF6EC2" w:rsidRPr="007960C4" w:rsidRDefault="00BF6EC2" w:rsidP="00BF6EC2">
      <w:pPr>
        <w:pStyle w:val="a3"/>
        <w:ind w:left="1494"/>
      </w:pPr>
    </w:p>
    <w:p w:rsidR="008E60B7" w:rsidRPr="007960C4" w:rsidRDefault="008E60B7" w:rsidP="008E60B7"/>
    <w:p w:rsidR="00F21206" w:rsidRDefault="008E60B7" w:rsidP="003D1F7A">
      <w:pPr>
        <w:pStyle w:val="a3"/>
        <w:numPr>
          <w:ilvl w:val="0"/>
          <w:numId w:val="18"/>
        </w:numPr>
        <w:jc w:val="center"/>
        <w:rPr>
          <w:b/>
          <w:bCs/>
          <w:color w:val="4472C4" w:themeColor="accent1"/>
          <w:u w:val="single"/>
        </w:rPr>
      </w:pPr>
      <w:r w:rsidRPr="008E60B7">
        <w:rPr>
          <w:rFonts w:hint="cs"/>
          <w:b/>
          <w:bCs/>
          <w:color w:val="4472C4" w:themeColor="accent1"/>
          <w:u w:val="single"/>
          <w:rtl/>
        </w:rPr>
        <w:t>פגמים בכריתה:</w:t>
      </w:r>
    </w:p>
    <w:p w:rsidR="007960C4" w:rsidRPr="007960C4" w:rsidRDefault="007960C4" w:rsidP="003D1F7A">
      <w:pPr>
        <w:pStyle w:val="a3"/>
        <w:numPr>
          <w:ilvl w:val="0"/>
          <w:numId w:val="23"/>
        </w:numPr>
        <w:rPr>
          <w:b/>
          <w:bCs/>
          <w:color w:val="4472C4" w:themeColor="accent1"/>
          <w:u w:val="single"/>
        </w:rPr>
      </w:pPr>
      <w:r>
        <w:rPr>
          <w:rFonts w:hint="cs"/>
          <w:b/>
          <w:bCs/>
          <w:u w:val="single"/>
          <w:rtl/>
        </w:rPr>
        <w:t xml:space="preserve">פגמים מול כריתה: </w:t>
      </w:r>
      <w:r>
        <w:rPr>
          <w:rFonts w:hint="cs"/>
          <w:rtl/>
        </w:rPr>
        <w:t>אם נכרת חוזה יש חוזה, אם לא נכרת אין. לעומת זאת, כשיש פגם בכריתה החוזה עדיין קיים, אך אחד הצדדים יכול לבטלו.</w:t>
      </w:r>
    </w:p>
    <w:p w:rsidR="007960C4" w:rsidRPr="007960C4" w:rsidRDefault="007960C4" w:rsidP="003D1F7A">
      <w:pPr>
        <w:pStyle w:val="a3"/>
        <w:numPr>
          <w:ilvl w:val="0"/>
          <w:numId w:val="23"/>
        </w:numPr>
        <w:rPr>
          <w:b/>
          <w:bCs/>
          <w:color w:val="4472C4" w:themeColor="accent1"/>
          <w:u w:val="single"/>
        </w:rPr>
      </w:pPr>
      <w:r>
        <w:rPr>
          <w:rFonts w:hint="cs"/>
          <w:b/>
          <w:bCs/>
          <w:u w:val="single"/>
          <w:rtl/>
        </w:rPr>
        <w:t>פגמים מול חוסר תום-לב:</w:t>
      </w:r>
      <w:r>
        <w:rPr>
          <w:rFonts w:hint="cs"/>
          <w:rtl/>
        </w:rPr>
        <w:t xml:space="preserve"> חוסר תום לב במו"מ יוביל לפיצויים, פגם בכריתה לביטול החוזה.</w:t>
      </w:r>
    </w:p>
    <w:p w:rsidR="00E90132" w:rsidRPr="007960C4" w:rsidRDefault="00E90132" w:rsidP="00E90132">
      <w:pPr>
        <w:rPr>
          <w:b/>
          <w:bCs/>
          <w:color w:val="4472C4" w:themeColor="accent1"/>
          <w:u w:val="single"/>
        </w:rPr>
      </w:pPr>
    </w:p>
    <w:p w:rsidR="007960C4" w:rsidRDefault="007960C4" w:rsidP="007960C4">
      <w:pPr>
        <w:pStyle w:val="a3"/>
        <w:jc w:val="center"/>
        <w:rPr>
          <w:b/>
          <w:bCs/>
          <w:color w:val="4472C4" w:themeColor="accent1"/>
          <w:u w:val="single"/>
          <w:rtl/>
        </w:rPr>
      </w:pPr>
      <w:r>
        <w:rPr>
          <w:rFonts w:hint="cs"/>
          <w:b/>
          <w:bCs/>
          <w:color w:val="4472C4" w:themeColor="accent1"/>
          <w:u w:val="single"/>
          <w:rtl/>
        </w:rPr>
        <w:t>טעות [סעיף 14</w:t>
      </w:r>
      <w:r w:rsidR="006C6101">
        <w:rPr>
          <w:rFonts w:hint="cs"/>
          <w:b/>
          <w:bCs/>
          <w:color w:val="4472C4" w:themeColor="accent1"/>
          <w:u w:val="single"/>
          <w:rtl/>
        </w:rPr>
        <w:t>]:</w:t>
      </w:r>
    </w:p>
    <w:p w:rsidR="007960C4" w:rsidRDefault="006C6101" w:rsidP="003D1F7A">
      <w:pPr>
        <w:pStyle w:val="a3"/>
        <w:numPr>
          <w:ilvl w:val="0"/>
          <w:numId w:val="23"/>
        </w:numPr>
        <w:rPr>
          <w:b/>
          <w:bCs/>
          <w:color w:val="4472C4" w:themeColor="accent1"/>
          <w:u w:val="single"/>
        </w:rPr>
      </w:pPr>
      <w:r>
        <w:rPr>
          <w:rFonts w:hint="cs"/>
          <w:b/>
          <w:bCs/>
          <w:u w:val="single"/>
          <w:rtl/>
        </w:rPr>
        <w:t xml:space="preserve">הגדרה: </w:t>
      </w:r>
      <w:r>
        <w:rPr>
          <w:rFonts w:hint="cs"/>
          <w:rtl/>
        </w:rPr>
        <w:t>פער בין המצב התודעתי שלי למציאות עצמה.</w:t>
      </w:r>
      <w:r w:rsidR="00B3229E">
        <w:rPr>
          <w:rFonts w:hint="cs"/>
          <w:rtl/>
        </w:rPr>
        <w:t xml:space="preserve"> סעיף א- אדם שהתקשר בחוזה עקב טעות ולולא הטעות סביר להניח שלא היה מתקשר בחוזה, </w:t>
      </w:r>
      <w:r w:rsidR="00276206">
        <w:rPr>
          <w:rFonts w:hint="cs"/>
          <w:rtl/>
        </w:rPr>
        <w:t>כאשר הצד השני ידע על הטעות/ היה אמור לדעת</w:t>
      </w:r>
      <w:r w:rsidR="00B3229E">
        <w:rPr>
          <w:rFonts w:hint="cs"/>
          <w:rtl/>
        </w:rPr>
        <w:t>. סעיף ב- דומה אך ללא ידיעת הצד השני.</w:t>
      </w:r>
    </w:p>
    <w:p w:rsidR="00E90132" w:rsidRPr="00E90132" w:rsidRDefault="00E90132" w:rsidP="003D1F7A">
      <w:pPr>
        <w:pStyle w:val="a3"/>
        <w:numPr>
          <w:ilvl w:val="0"/>
          <w:numId w:val="27"/>
        </w:numPr>
        <w:rPr>
          <w:b/>
          <w:bCs/>
          <w:color w:val="4472C4" w:themeColor="accent1"/>
          <w:u w:val="single"/>
        </w:rPr>
      </w:pPr>
      <w:r>
        <w:rPr>
          <w:rFonts w:hint="cs"/>
          <w:b/>
          <w:bCs/>
          <w:u w:val="single"/>
          <w:rtl/>
        </w:rPr>
        <w:t>ניתוח טעות לפי ס' 14(א) לעומת סעיף 14(ב)- כל הפרמטרים צריכים להתקיים:</w:t>
      </w:r>
    </w:p>
    <w:p w:rsidR="00E90132" w:rsidRDefault="00E90132" w:rsidP="00E90132">
      <w:pPr>
        <w:pStyle w:val="a3"/>
        <w:ind w:left="1440"/>
        <w:rPr>
          <w:rtl/>
        </w:rPr>
      </w:pPr>
      <w:r>
        <w:rPr>
          <w:noProof/>
        </w:rPr>
        <w:drawing>
          <wp:inline distT="0" distB="0" distL="0" distR="0" wp14:anchorId="09D2BA81" wp14:editId="744991B8">
            <wp:extent cx="5274310" cy="160528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605280"/>
                    </a:xfrm>
                    <a:prstGeom prst="rect">
                      <a:avLst/>
                    </a:prstGeom>
                  </pic:spPr>
                </pic:pic>
              </a:graphicData>
            </a:graphic>
          </wp:inline>
        </w:drawing>
      </w:r>
    </w:p>
    <w:p w:rsidR="003E5856" w:rsidRPr="003E5856" w:rsidRDefault="00254FB7" w:rsidP="003E5856">
      <w:pPr>
        <w:pStyle w:val="a3"/>
      </w:pPr>
      <w:r>
        <w:rPr>
          <w:rFonts w:hint="cs"/>
          <w:rtl/>
        </w:rPr>
        <w:t>** יסודיות= אובייקטיביות. האם גם בעיני האדם הסביר זו הייתה טעות?</w:t>
      </w:r>
    </w:p>
    <w:p w:rsidR="00E90132" w:rsidRDefault="00E90132" w:rsidP="003D1F7A">
      <w:pPr>
        <w:pStyle w:val="a3"/>
        <w:numPr>
          <w:ilvl w:val="0"/>
          <w:numId w:val="27"/>
        </w:numPr>
      </w:pPr>
      <w:r>
        <w:rPr>
          <w:rFonts w:hint="cs"/>
          <w:b/>
          <w:bCs/>
          <w:u w:val="single"/>
          <w:rtl/>
        </w:rPr>
        <w:t>טעות בכדאיות העסקה:</w:t>
      </w:r>
      <w:r>
        <w:rPr>
          <w:rFonts w:hint="cs"/>
          <w:rtl/>
        </w:rPr>
        <w:t xml:space="preserve"> טעות שלא ניתן לבטל את החוזה בגינה. יסודות הטעות הם אלמנטים מצטברים. ישנם 3 מבחנים חלופיים לבחינת טעות בכדאיות העסקה (לדעת ליישם את כולם!), בבסיסם ההנחה כי </w:t>
      </w:r>
      <w:r>
        <w:rPr>
          <w:rtl/>
        </w:rPr>
        <w:t>–</w:t>
      </w:r>
      <w:r>
        <w:rPr>
          <w:rFonts w:hint="cs"/>
          <w:rtl/>
        </w:rPr>
        <w:t xml:space="preserve"> כל חוזה הוא כלי לחלוקת סיכונים בין הצדדים:</w:t>
      </w:r>
    </w:p>
    <w:p w:rsidR="00E90132" w:rsidRDefault="00E90132" w:rsidP="003D1F7A">
      <w:pPr>
        <w:pStyle w:val="a3"/>
        <w:numPr>
          <w:ilvl w:val="0"/>
          <w:numId w:val="28"/>
        </w:numPr>
      </w:pPr>
      <w:r w:rsidRPr="003E5856">
        <w:rPr>
          <w:rFonts w:hint="cs"/>
          <w:u w:val="single"/>
          <w:rtl/>
        </w:rPr>
        <w:t>עבר מול עתיד (</w:t>
      </w:r>
      <w:proofErr w:type="spellStart"/>
      <w:r w:rsidRPr="003E5856">
        <w:rPr>
          <w:rFonts w:hint="cs"/>
          <w:u w:val="single"/>
          <w:rtl/>
        </w:rPr>
        <w:t>טדסקי</w:t>
      </w:r>
      <w:proofErr w:type="spellEnd"/>
      <w:r w:rsidRPr="003E5856">
        <w:rPr>
          <w:rFonts w:hint="cs"/>
          <w:u w:val="single"/>
          <w:rtl/>
        </w:rPr>
        <w:t>):</w:t>
      </w:r>
      <w:r>
        <w:rPr>
          <w:rFonts w:hint="cs"/>
          <w:rtl/>
        </w:rPr>
        <w:t xml:space="preserve"> כשהטעות נוגעת לעבר, ניתן לבטל את החוזה. כשהטעות נוגעת לעתיד היא טעות בכדאיות- לכן לא ניתן לבטל.</w:t>
      </w:r>
    </w:p>
    <w:p w:rsidR="003E5856" w:rsidRDefault="003E5856" w:rsidP="003D1F7A">
      <w:pPr>
        <w:pStyle w:val="a3"/>
        <w:numPr>
          <w:ilvl w:val="0"/>
          <w:numId w:val="28"/>
        </w:numPr>
      </w:pPr>
      <w:r w:rsidRPr="003E5856">
        <w:rPr>
          <w:rFonts w:hint="cs"/>
          <w:u w:val="single"/>
          <w:rtl/>
        </w:rPr>
        <w:t>תכונות מול שווי (גבריאלה שלו):</w:t>
      </w:r>
      <w:r>
        <w:rPr>
          <w:rFonts w:hint="cs"/>
          <w:rtl/>
        </w:rPr>
        <w:t xml:space="preserve"> אם הטעות נוגעת לשווי- זו טעות בכדאיות העסקה. טעות בתכונה (תכונה בנכס למשל זכויות בניה) מקנה זכות ביטול.</w:t>
      </w:r>
    </w:p>
    <w:p w:rsidR="003E5856" w:rsidRDefault="003E5856" w:rsidP="003D1F7A">
      <w:pPr>
        <w:pStyle w:val="a3"/>
        <w:numPr>
          <w:ilvl w:val="0"/>
          <w:numId w:val="28"/>
        </w:numPr>
      </w:pPr>
      <w:r w:rsidRPr="003E5856">
        <w:rPr>
          <w:rFonts w:hint="cs"/>
          <w:u w:val="single"/>
          <w:rtl/>
        </w:rPr>
        <w:t>מבחן הסיכון (פרידמן):</w:t>
      </w:r>
      <w:r>
        <w:rPr>
          <w:rFonts w:hint="cs"/>
          <w:rtl/>
        </w:rPr>
        <w:t xml:space="preserve"> הכי </w:t>
      </w:r>
      <w:r w:rsidRPr="00A559F4">
        <w:rPr>
          <w:rFonts w:hint="cs"/>
          <w:u w:val="single"/>
          <w:rtl/>
        </w:rPr>
        <w:t>מקובל</w:t>
      </w:r>
      <w:r>
        <w:rPr>
          <w:rFonts w:hint="cs"/>
          <w:rtl/>
        </w:rPr>
        <w:t xml:space="preserve"> בפסיקה. אם הטעות בגינה הצד שמבקש לבטל היא טעות שהוא נטל עצמו את הסיכון להתרחשותה- זוהי טעות בכדאיות העסקה. (עליית ערך). מבחן הסיכון הוא מבחן פרשני, הוא מסתכל על מהות החוזה ולמעשה מנסה להבין מה חלוקת הסיכונים אשר אליה התכוונו בחוזה. (עמדת </w:t>
      </w:r>
      <w:proofErr w:type="spellStart"/>
      <w:r>
        <w:rPr>
          <w:rFonts w:hint="cs"/>
          <w:rtl/>
        </w:rPr>
        <w:t>פרוקצ'יה</w:t>
      </w:r>
      <w:proofErr w:type="spellEnd"/>
      <w:r>
        <w:rPr>
          <w:rFonts w:hint="cs"/>
          <w:rtl/>
        </w:rPr>
        <w:t xml:space="preserve"> </w:t>
      </w:r>
      <w:proofErr w:type="spellStart"/>
      <w:r>
        <w:rPr>
          <w:rFonts w:hint="cs"/>
          <w:rtl/>
        </w:rPr>
        <w:t>בשלזינגר</w:t>
      </w:r>
      <w:proofErr w:type="spellEnd"/>
      <w:r>
        <w:rPr>
          <w:rFonts w:hint="cs"/>
          <w:rtl/>
        </w:rPr>
        <w:t>).</w:t>
      </w:r>
      <w:r w:rsidR="00F0703A">
        <w:rPr>
          <w:rFonts w:hint="cs"/>
          <w:rtl/>
        </w:rPr>
        <w:t xml:space="preserve"> דוג' </w:t>
      </w:r>
      <w:r w:rsidR="00F0703A">
        <w:rPr>
          <w:rtl/>
        </w:rPr>
        <w:t>–</w:t>
      </w:r>
      <w:r w:rsidR="00F0703A">
        <w:rPr>
          <w:rFonts w:hint="cs"/>
          <w:rtl/>
        </w:rPr>
        <w:t xml:space="preserve"> הסכם פשרה, משמעותו וויתור על תביעות בנושא תמורת כסף- נוטלים סיכון שהתביעות שוויתרו עליהן שוות יותר ממה שסוכם בהסכם הפשרה.</w:t>
      </w:r>
    </w:p>
    <w:p w:rsidR="003E5856" w:rsidRDefault="003E5856" w:rsidP="003E5856">
      <w:pPr>
        <w:ind w:left="1080"/>
        <w:rPr>
          <w:rtl/>
        </w:rPr>
      </w:pPr>
      <w:r>
        <w:rPr>
          <w:rFonts w:hint="cs"/>
          <w:rtl/>
        </w:rPr>
        <w:lastRenderedPageBreak/>
        <w:t xml:space="preserve">** המבחנים הללו לא עקביים, הם מבטאים עמדות שונות ויביאו לתוצאות שונות. בפתירת </w:t>
      </w:r>
      <w:proofErr w:type="spellStart"/>
      <w:r>
        <w:rPr>
          <w:rFonts w:hint="cs"/>
          <w:rtl/>
        </w:rPr>
        <w:t>קייסים</w:t>
      </w:r>
      <w:proofErr w:type="spellEnd"/>
      <w:r>
        <w:rPr>
          <w:rFonts w:hint="cs"/>
          <w:rtl/>
        </w:rPr>
        <w:t xml:space="preserve"> עלינו ליישם את שלושת המבחנים תוך ציון כי מבחן הסיכון הוא הבולט בפסיקות.</w:t>
      </w:r>
    </w:p>
    <w:p w:rsidR="00797370" w:rsidRDefault="00797370" w:rsidP="003E5856">
      <w:pPr>
        <w:ind w:left="1080"/>
        <w:rPr>
          <w:rtl/>
        </w:rPr>
      </w:pPr>
      <w:r w:rsidRPr="00F0703A">
        <w:rPr>
          <w:rFonts w:hint="cs"/>
          <w:u w:val="single"/>
          <w:rtl/>
        </w:rPr>
        <w:t>** סוגי טעויות בכדאיות העסקה:</w:t>
      </w:r>
      <w:r>
        <w:rPr>
          <w:rFonts w:hint="cs"/>
          <w:rtl/>
        </w:rPr>
        <w:t xml:space="preserve"> טעות לגבי </w:t>
      </w:r>
      <w:r w:rsidRPr="00B142A3">
        <w:rPr>
          <w:rFonts w:hint="cs"/>
          <w:i/>
          <w:iCs/>
          <w:rtl/>
        </w:rPr>
        <w:t>שינוי עובדתי</w:t>
      </w:r>
      <w:r>
        <w:rPr>
          <w:rFonts w:hint="cs"/>
          <w:rtl/>
        </w:rPr>
        <w:t xml:space="preserve"> (אחוז נכות גדל), טעות לגבי </w:t>
      </w:r>
      <w:r w:rsidRPr="00B142A3">
        <w:rPr>
          <w:rFonts w:hint="cs"/>
          <w:i/>
          <w:iCs/>
          <w:rtl/>
        </w:rPr>
        <w:t>מצב תכנוני</w:t>
      </w:r>
      <w:r>
        <w:rPr>
          <w:rFonts w:hint="cs"/>
          <w:rtl/>
        </w:rPr>
        <w:t xml:space="preserve"> (טעות בתכונות הנכס), טעות לגבי </w:t>
      </w:r>
      <w:r w:rsidRPr="00B142A3">
        <w:rPr>
          <w:rFonts w:hint="cs"/>
          <w:i/>
          <w:iCs/>
          <w:rtl/>
        </w:rPr>
        <w:t>שינוי במצב המשפטי</w:t>
      </w:r>
      <w:r>
        <w:rPr>
          <w:rFonts w:hint="cs"/>
          <w:rtl/>
        </w:rPr>
        <w:t xml:space="preserve"> (למשל- הכרה בפיצוי על נזק נפשי, לאחר מקרה בו אדם טען לכך ולא קיבל).</w:t>
      </w:r>
    </w:p>
    <w:p w:rsidR="00B142A3" w:rsidRPr="00B142A3" w:rsidRDefault="00B142A3" w:rsidP="003D1F7A">
      <w:pPr>
        <w:pStyle w:val="a3"/>
        <w:numPr>
          <w:ilvl w:val="0"/>
          <w:numId w:val="27"/>
        </w:numPr>
      </w:pPr>
      <w:r>
        <w:rPr>
          <w:rFonts w:hint="cs"/>
          <w:b/>
          <w:bCs/>
          <w:u w:val="single"/>
          <w:rtl/>
        </w:rPr>
        <w:t>ביטול והשבה בעקבות פגם בכריתה:</w:t>
      </w:r>
      <w:r>
        <w:rPr>
          <w:rFonts w:hint="cs"/>
          <w:rtl/>
        </w:rPr>
        <w:t xml:space="preserve"> בעקבות טעות יש זכות ביטול, היא לא אוטומטית.</w:t>
      </w:r>
    </w:p>
    <w:p w:rsidR="003E5856" w:rsidRDefault="00B142A3" w:rsidP="003D1F7A">
      <w:pPr>
        <w:pStyle w:val="a3"/>
        <w:numPr>
          <w:ilvl w:val="0"/>
          <w:numId w:val="29"/>
        </w:numPr>
      </w:pPr>
      <w:r w:rsidRPr="002322F7">
        <w:rPr>
          <w:rFonts w:hint="cs"/>
          <w:u w:val="single"/>
          <w:rtl/>
        </w:rPr>
        <w:t>ביטול חוזה [סעיף 20]:</w:t>
      </w:r>
      <w:r>
        <w:rPr>
          <w:rFonts w:hint="cs"/>
          <w:rtl/>
        </w:rPr>
        <w:t xml:space="preserve"> הביטול יהיה בהודעה לצד השני, תוך זמן סביר מהידיעה על עילת הביטול.</w:t>
      </w:r>
      <w:r w:rsidR="009C0737">
        <w:rPr>
          <w:rFonts w:hint="cs"/>
          <w:rtl/>
        </w:rPr>
        <w:t xml:space="preserve"> אם מדובר בכפיה- תוך זמן סביר מסיום </w:t>
      </w:r>
      <w:proofErr w:type="spellStart"/>
      <w:r w:rsidR="009C0737">
        <w:rPr>
          <w:rFonts w:hint="cs"/>
          <w:rtl/>
        </w:rPr>
        <w:t>הכפיה</w:t>
      </w:r>
      <w:proofErr w:type="spellEnd"/>
      <w:r w:rsidR="009C0737">
        <w:rPr>
          <w:rFonts w:hint="cs"/>
          <w:rtl/>
        </w:rPr>
        <w:t>.</w:t>
      </w:r>
    </w:p>
    <w:p w:rsidR="00B142A3" w:rsidRDefault="00B142A3" w:rsidP="003D1F7A">
      <w:pPr>
        <w:pStyle w:val="a3"/>
        <w:numPr>
          <w:ilvl w:val="0"/>
          <w:numId w:val="29"/>
        </w:numPr>
      </w:pPr>
      <w:r w:rsidRPr="002322F7">
        <w:rPr>
          <w:rFonts w:hint="cs"/>
          <w:u w:val="single"/>
          <w:rtl/>
        </w:rPr>
        <w:t>השבה לאחר ביטול [סעיף 21]:</w:t>
      </w:r>
      <w:r>
        <w:rPr>
          <w:rFonts w:hint="cs"/>
          <w:rtl/>
        </w:rPr>
        <w:t xml:space="preserve"> לאחר שבוטל חוזה, כל צד משיב לאחר את מה שקיבל עפ"י החוזה. אם לא אפשרי- ישלם את שווי הדבר שקיבל.</w:t>
      </w:r>
    </w:p>
    <w:p w:rsidR="00B142A3" w:rsidRDefault="00B142A3" w:rsidP="003D1F7A">
      <w:pPr>
        <w:pStyle w:val="a3"/>
        <w:numPr>
          <w:ilvl w:val="0"/>
          <w:numId w:val="29"/>
        </w:numPr>
      </w:pPr>
      <w:r w:rsidRPr="002322F7">
        <w:rPr>
          <w:rFonts w:hint="cs"/>
          <w:u w:val="single"/>
          <w:rtl/>
        </w:rPr>
        <w:t>ביטול חלקי [סעיף 19]:</w:t>
      </w:r>
      <w:r>
        <w:rPr>
          <w:rFonts w:hint="cs"/>
          <w:rtl/>
        </w:rPr>
        <w:t xml:space="preserve"> אם החוזה ניתן להפרדה לחלקים, ניתן לבטל את החלק הבעייתי בלבד. אם לולא החלק הזה הצד הנפגע לא היה מתקשר בחוזה- הוא רשאי לבטל את כל החוזה.</w:t>
      </w:r>
    </w:p>
    <w:p w:rsidR="002322F7" w:rsidRDefault="002322F7" w:rsidP="003D1F7A">
      <w:pPr>
        <w:pStyle w:val="a3"/>
        <w:numPr>
          <w:ilvl w:val="0"/>
          <w:numId w:val="27"/>
        </w:numPr>
      </w:pPr>
      <w:r>
        <w:rPr>
          <w:rFonts w:hint="cs"/>
          <w:b/>
          <w:bCs/>
          <w:u w:val="single"/>
          <w:rtl/>
        </w:rPr>
        <w:t>הלכות רלוונטיות:</w:t>
      </w:r>
      <w:r>
        <w:rPr>
          <w:rFonts w:hint="cs"/>
          <w:rtl/>
        </w:rPr>
        <w:t xml:space="preserve"> </w:t>
      </w:r>
    </w:p>
    <w:p w:rsidR="00A559F4" w:rsidRPr="00A559F4" w:rsidRDefault="00A559F4" w:rsidP="003D1F7A">
      <w:pPr>
        <w:pStyle w:val="a3"/>
        <w:numPr>
          <w:ilvl w:val="0"/>
          <w:numId w:val="30"/>
        </w:numPr>
      </w:pPr>
      <w:proofErr w:type="spellStart"/>
      <w:r>
        <w:rPr>
          <w:rFonts w:hint="cs"/>
          <w:u w:val="single"/>
          <w:rtl/>
        </w:rPr>
        <w:t>ארואסטי</w:t>
      </w:r>
      <w:proofErr w:type="spellEnd"/>
      <w:r>
        <w:rPr>
          <w:rFonts w:hint="cs"/>
          <w:u w:val="single"/>
          <w:rtl/>
        </w:rPr>
        <w:t xml:space="preserve"> נ' </w:t>
      </w:r>
      <w:proofErr w:type="spellStart"/>
      <w:r>
        <w:rPr>
          <w:rFonts w:hint="cs"/>
          <w:u w:val="single"/>
          <w:rtl/>
        </w:rPr>
        <w:t>קאשי</w:t>
      </w:r>
      <w:proofErr w:type="spellEnd"/>
      <w:r>
        <w:rPr>
          <w:rFonts w:hint="cs"/>
          <w:u w:val="single"/>
          <w:rtl/>
        </w:rPr>
        <w:t>:</w:t>
      </w:r>
      <w:r>
        <w:rPr>
          <w:rFonts w:hint="cs"/>
          <w:rtl/>
        </w:rPr>
        <w:t xml:space="preserve"> </w:t>
      </w:r>
      <w:r w:rsidR="00B3229E">
        <w:rPr>
          <w:rFonts w:hint="cs"/>
          <w:rtl/>
        </w:rPr>
        <w:t>טעות לגבי שינוי במצב המשפטי. נפגע בתאונה מגיעה לפשרה בשל מצב משפטי (יכול לקבל פיצויים רק על נזק פיזי ולא נפשי) וניתן לקבל רק 100,000 ₪. לאחר מכן, השתנה הדין המשפטי וניתן לקבל פיצוי על נזק נפשי. לא ניתן לבטל, זוהי טעות בכדאיות העסקה. בעצם חתימה על הסכם פשרה- נוטל על עצמו אותו צד את הסיכון שהמצב המשפטי ישתנה.</w:t>
      </w:r>
    </w:p>
    <w:p w:rsidR="002322F7" w:rsidRDefault="002322F7" w:rsidP="003D1F7A">
      <w:pPr>
        <w:pStyle w:val="a3"/>
        <w:numPr>
          <w:ilvl w:val="0"/>
          <w:numId w:val="30"/>
        </w:numPr>
      </w:pPr>
      <w:r w:rsidRPr="00293222">
        <w:rPr>
          <w:rFonts w:hint="cs"/>
          <w:u w:val="single"/>
          <w:rtl/>
        </w:rPr>
        <w:t>בן-לולו נ' אליאס:</w:t>
      </w:r>
      <w:r>
        <w:rPr>
          <w:rFonts w:hint="cs"/>
          <w:rtl/>
        </w:rPr>
        <w:t xml:space="preserve"> ילדה שנפצעה בתאונת דרכים, נחתם הסכם פשרה, התגלה כי אחוזי הנכות עלו לאחר הסכם הפשרה. </w:t>
      </w:r>
      <w:r w:rsidRPr="00293222">
        <w:rPr>
          <w:rFonts w:hint="cs"/>
          <w:b/>
          <w:bCs/>
          <w:rtl/>
        </w:rPr>
        <w:t>ביהמ"ש קבע</w:t>
      </w:r>
      <w:r>
        <w:rPr>
          <w:rFonts w:hint="cs"/>
          <w:rtl/>
        </w:rPr>
        <w:t>: בעת חתימה על הסכם פשרה יש חלוקת סיכונים בין הצדדים. במקרים בהם צד אחד לוקח על עצמו סיכונים במפורש או במשתמ</w:t>
      </w:r>
      <w:r w:rsidR="00167A75">
        <w:rPr>
          <w:rFonts w:hint="cs"/>
          <w:rtl/>
        </w:rPr>
        <w:t>ע</w:t>
      </w:r>
      <w:r>
        <w:rPr>
          <w:rFonts w:hint="cs"/>
          <w:rtl/>
        </w:rPr>
        <w:t xml:space="preserve"> לגבי עובדות קיימות/ עתידיות- אין תחולה לדיני הטעות. טעויות אלו יכונו טעויות בכדאיות. כלומר- אדם הנושא בסיכון בדבר קיומה של טעות, לא יוכל לטעון לביטול בשל טעות בהסכם. טעות לגבי שינוי עובדתי.</w:t>
      </w:r>
    </w:p>
    <w:p w:rsidR="0070651A" w:rsidRDefault="0070651A" w:rsidP="003D1F7A">
      <w:pPr>
        <w:pStyle w:val="a3"/>
        <w:numPr>
          <w:ilvl w:val="0"/>
          <w:numId w:val="30"/>
        </w:numPr>
      </w:pPr>
      <w:r>
        <w:rPr>
          <w:rFonts w:hint="cs"/>
          <w:u w:val="single"/>
          <w:rtl/>
        </w:rPr>
        <w:t>שלזינגר נ' הפניקס חברה לביטוח:</w:t>
      </w:r>
      <w:r>
        <w:rPr>
          <w:rFonts w:hint="cs"/>
          <w:rtl/>
        </w:rPr>
        <w:t xml:space="preserve"> אדם ביטל את ביטוח החיים שלו לפני שידע שהוא חולה בסרטן, למרות שהיה חולה בזמן הביטול. </w:t>
      </w:r>
      <w:r>
        <w:rPr>
          <w:rFonts w:hint="cs"/>
          <w:b/>
          <w:bCs/>
          <w:rtl/>
        </w:rPr>
        <w:t>דעת הרוב</w:t>
      </w:r>
      <w:r>
        <w:rPr>
          <w:rFonts w:hint="cs"/>
          <w:rtl/>
        </w:rPr>
        <w:t xml:space="preserve"> קבעה כי אם הטעות בגינה הצד שמבקש לבטל היא טעות שהוא נטל לעצמו את הסיכון להתרחשותה- זוהי טעות בכדאיות העסקה. </w:t>
      </w:r>
      <w:r>
        <w:rPr>
          <w:rFonts w:hint="cs"/>
          <w:b/>
          <w:bCs/>
          <w:rtl/>
        </w:rPr>
        <w:t>דעת המיעוט (השופט לוי)</w:t>
      </w:r>
      <w:r>
        <w:rPr>
          <w:rFonts w:hint="cs"/>
          <w:rtl/>
        </w:rPr>
        <w:t xml:space="preserve"> טען כי רק טעות עתידית היא טעות בכדאיות העסקה.</w:t>
      </w:r>
    </w:p>
    <w:p w:rsidR="00B3229E" w:rsidRDefault="00205154" w:rsidP="003D1F7A">
      <w:pPr>
        <w:pStyle w:val="a3"/>
        <w:numPr>
          <w:ilvl w:val="0"/>
          <w:numId w:val="30"/>
        </w:numPr>
      </w:pPr>
      <w:r>
        <w:rPr>
          <w:rFonts w:hint="cs"/>
          <w:u w:val="single"/>
          <w:rtl/>
        </w:rPr>
        <w:t xml:space="preserve">עמיקם כרמל נ' אודליה </w:t>
      </w:r>
      <w:proofErr w:type="spellStart"/>
      <w:r>
        <w:rPr>
          <w:rFonts w:hint="cs"/>
          <w:u w:val="single"/>
          <w:rtl/>
        </w:rPr>
        <w:t>טלמון</w:t>
      </w:r>
      <w:proofErr w:type="spellEnd"/>
      <w:r>
        <w:rPr>
          <w:rFonts w:hint="cs"/>
          <w:u w:val="single"/>
          <w:rtl/>
        </w:rPr>
        <w:t>:</w:t>
      </w:r>
      <w:r>
        <w:rPr>
          <w:rFonts w:hint="cs"/>
          <w:rtl/>
        </w:rPr>
        <w:t xml:space="preserve"> טעות בכדאיות לגבי מצב תכנוני. טעות הבאה בגדרי הסיכון שנטל על עצמו צד לחוזה- אינה עילה לבטלות.</w:t>
      </w:r>
    </w:p>
    <w:p w:rsidR="00B3229E" w:rsidRDefault="00B3229E" w:rsidP="00B3229E">
      <w:pPr>
        <w:rPr>
          <w:rtl/>
        </w:rPr>
      </w:pPr>
    </w:p>
    <w:p w:rsidR="00B3229E" w:rsidRPr="00B3229E" w:rsidRDefault="00B3229E" w:rsidP="00B3229E">
      <w:pPr>
        <w:jc w:val="center"/>
        <w:rPr>
          <w:color w:val="4472C4" w:themeColor="accent1"/>
          <w:rtl/>
        </w:rPr>
      </w:pPr>
      <w:r w:rsidRPr="00B3229E">
        <w:rPr>
          <w:rFonts w:hint="cs"/>
          <w:b/>
          <w:bCs/>
          <w:color w:val="4472C4" w:themeColor="accent1"/>
          <w:u w:val="single"/>
          <w:rtl/>
        </w:rPr>
        <w:t>הטעיה [סעיף 15]</w:t>
      </w:r>
      <w:r w:rsidRPr="00B3229E">
        <w:rPr>
          <w:rFonts w:hint="cs"/>
          <w:color w:val="4472C4" w:themeColor="accent1"/>
          <w:rtl/>
        </w:rPr>
        <w:t>:</w:t>
      </w:r>
    </w:p>
    <w:p w:rsidR="00B3229E" w:rsidRDefault="00B3229E" w:rsidP="003D1F7A">
      <w:pPr>
        <w:pStyle w:val="a3"/>
        <w:numPr>
          <w:ilvl w:val="0"/>
          <w:numId w:val="31"/>
        </w:numPr>
        <w:rPr>
          <w:color w:val="0070C0"/>
        </w:rPr>
      </w:pPr>
      <w:r>
        <w:rPr>
          <w:rFonts w:hint="cs"/>
          <w:b/>
          <w:bCs/>
          <w:u w:val="single"/>
          <w:rtl/>
        </w:rPr>
        <w:t>הגדרה:</w:t>
      </w:r>
      <w:r>
        <w:rPr>
          <w:rFonts w:hint="cs"/>
          <w:rtl/>
        </w:rPr>
        <w:t xml:space="preserve"> </w:t>
      </w:r>
      <w:r w:rsidR="00653148">
        <w:rPr>
          <w:rFonts w:hint="cs"/>
          <w:rtl/>
        </w:rPr>
        <w:t>אדם שהתקשר בחוזה בשל טעות שהיא תוצאה של הטעיה מהצד השני (או מישהו מטעמו)- רשאי לבטל חוזה. הטעיה כוללת אי גילוי עובדות עפ"י דין/ נוהג/ נסיבות שהצד השני היה צריך לגלות אותן.</w:t>
      </w:r>
    </w:p>
    <w:p w:rsidR="00653148" w:rsidRPr="00653148" w:rsidRDefault="00653148" w:rsidP="003D1F7A">
      <w:pPr>
        <w:pStyle w:val="a3"/>
        <w:numPr>
          <w:ilvl w:val="0"/>
          <w:numId w:val="31"/>
        </w:numPr>
        <w:rPr>
          <w:color w:val="0070C0"/>
        </w:rPr>
      </w:pPr>
      <w:r>
        <w:rPr>
          <w:rFonts w:hint="cs"/>
          <w:b/>
          <w:bCs/>
          <w:u w:val="single"/>
          <w:rtl/>
        </w:rPr>
        <w:t>יסודות הטעיה במעשה:</w:t>
      </w:r>
    </w:p>
    <w:p w:rsidR="00653148" w:rsidRPr="00653148" w:rsidRDefault="00653148" w:rsidP="003D1F7A">
      <w:pPr>
        <w:pStyle w:val="a3"/>
        <w:numPr>
          <w:ilvl w:val="0"/>
          <w:numId w:val="32"/>
        </w:numPr>
        <w:rPr>
          <w:color w:val="0070C0"/>
        </w:rPr>
      </w:pPr>
      <w:r>
        <w:rPr>
          <w:rFonts w:hint="cs"/>
          <w:rtl/>
        </w:rPr>
        <w:t>חוזה</w:t>
      </w:r>
    </w:p>
    <w:p w:rsidR="00653148" w:rsidRPr="00653148" w:rsidRDefault="00653148" w:rsidP="003D1F7A">
      <w:pPr>
        <w:pStyle w:val="a3"/>
        <w:numPr>
          <w:ilvl w:val="0"/>
          <w:numId w:val="32"/>
        </w:numPr>
        <w:rPr>
          <w:color w:val="0070C0"/>
        </w:rPr>
      </w:pPr>
      <w:r>
        <w:rPr>
          <w:rFonts w:hint="cs"/>
          <w:rtl/>
        </w:rPr>
        <w:t>טעות</w:t>
      </w:r>
    </w:p>
    <w:p w:rsidR="00653148" w:rsidRPr="00254FB7" w:rsidRDefault="00653148" w:rsidP="003D1F7A">
      <w:pPr>
        <w:pStyle w:val="a3"/>
        <w:numPr>
          <w:ilvl w:val="0"/>
          <w:numId w:val="32"/>
        </w:numPr>
        <w:rPr>
          <w:color w:val="0070C0"/>
        </w:rPr>
      </w:pPr>
      <w:proofErr w:type="spellStart"/>
      <w:r>
        <w:rPr>
          <w:rFonts w:hint="cs"/>
          <w:rtl/>
        </w:rPr>
        <w:t>קש"ס</w:t>
      </w:r>
      <w:proofErr w:type="spellEnd"/>
      <w:r>
        <w:rPr>
          <w:rFonts w:hint="cs"/>
          <w:rtl/>
        </w:rPr>
        <w:t xml:space="preserve"> בין הטעות לחוזה. 2 שלבים:</w:t>
      </w:r>
      <w:r>
        <w:rPr>
          <w:rFonts w:hint="cs"/>
        </w:rPr>
        <w:t xml:space="preserve"> </w:t>
      </w:r>
      <w:r w:rsidRPr="00254FB7">
        <w:rPr>
          <w:rFonts w:hint="cs"/>
          <w:u w:val="single"/>
          <w:rtl/>
        </w:rPr>
        <w:t>הטעיה</w:t>
      </w:r>
      <w:r>
        <w:rPr>
          <w:rFonts w:hint="cs"/>
          <w:rtl/>
        </w:rPr>
        <w:t xml:space="preserve"> שהובילה </w:t>
      </w:r>
      <w:r w:rsidRPr="00254FB7">
        <w:rPr>
          <w:rFonts w:hint="cs"/>
          <w:u w:val="single"/>
          <w:rtl/>
        </w:rPr>
        <w:t>לטעות</w:t>
      </w:r>
      <w:r>
        <w:rPr>
          <w:rFonts w:hint="cs"/>
          <w:rtl/>
        </w:rPr>
        <w:t xml:space="preserve"> (פער בין הידע למציאות), </w:t>
      </w:r>
      <w:r w:rsidRPr="00254FB7">
        <w:rPr>
          <w:rFonts w:hint="cs"/>
          <w:u w:val="single"/>
          <w:rtl/>
        </w:rPr>
        <w:t>בעקבות הטעות נכרת החוזה</w:t>
      </w:r>
      <w:r>
        <w:rPr>
          <w:rFonts w:hint="cs"/>
          <w:rtl/>
        </w:rPr>
        <w:t xml:space="preserve">. משתמשים כאן </w:t>
      </w:r>
      <w:r>
        <w:rPr>
          <w:rFonts w:hint="cs"/>
          <w:u w:val="single"/>
          <w:rtl/>
        </w:rPr>
        <w:t xml:space="preserve">במבחן </w:t>
      </w:r>
      <w:proofErr w:type="spellStart"/>
      <w:r>
        <w:rPr>
          <w:rFonts w:hint="cs"/>
          <w:u w:val="single"/>
          <w:rtl/>
        </w:rPr>
        <w:t>האלמלא</w:t>
      </w:r>
      <w:proofErr w:type="spellEnd"/>
      <w:r>
        <w:rPr>
          <w:rFonts w:hint="cs"/>
          <w:rtl/>
        </w:rPr>
        <w:t>- לולא ההטעיה לא הייתה טעות, לולא הטעות לא היה חוזה. גם שתיקה מהווה הטעיה.</w:t>
      </w:r>
    </w:p>
    <w:p w:rsidR="00254FB7" w:rsidRPr="00254FB7" w:rsidRDefault="00254FB7" w:rsidP="003D1F7A">
      <w:pPr>
        <w:pStyle w:val="a3"/>
        <w:numPr>
          <w:ilvl w:val="0"/>
          <w:numId w:val="32"/>
        </w:numPr>
        <w:rPr>
          <w:color w:val="0070C0"/>
        </w:rPr>
      </w:pPr>
      <w:r>
        <w:rPr>
          <w:rFonts w:hint="cs"/>
          <w:rtl/>
        </w:rPr>
        <w:t>גרימת הטעות ע"י הצד השני.</w:t>
      </w:r>
    </w:p>
    <w:p w:rsidR="00254FB7" w:rsidRPr="00254FB7" w:rsidRDefault="00254FB7" w:rsidP="003D1F7A">
      <w:pPr>
        <w:pStyle w:val="a3"/>
        <w:numPr>
          <w:ilvl w:val="0"/>
          <w:numId w:val="32"/>
        </w:numPr>
        <w:rPr>
          <w:color w:val="0070C0"/>
        </w:rPr>
      </w:pPr>
      <w:r>
        <w:rPr>
          <w:rFonts w:hint="cs"/>
          <w:rtl/>
        </w:rPr>
        <w:t>הטעות אינה טעות בכדאיות.</w:t>
      </w:r>
    </w:p>
    <w:p w:rsidR="00254FB7" w:rsidRDefault="00254FB7" w:rsidP="003D1F7A">
      <w:pPr>
        <w:pStyle w:val="a3"/>
        <w:numPr>
          <w:ilvl w:val="0"/>
          <w:numId w:val="32"/>
        </w:numPr>
        <w:rPr>
          <w:color w:val="0070C0"/>
        </w:rPr>
      </w:pPr>
      <w:r>
        <w:rPr>
          <w:rFonts w:hint="cs"/>
          <w:rtl/>
        </w:rPr>
        <w:t>זכות ביטול.</w:t>
      </w:r>
    </w:p>
    <w:p w:rsidR="00254FB7" w:rsidRPr="00254FB7" w:rsidRDefault="00254FB7" w:rsidP="003D1F7A">
      <w:pPr>
        <w:pStyle w:val="a3"/>
        <w:numPr>
          <w:ilvl w:val="0"/>
          <w:numId w:val="33"/>
        </w:numPr>
        <w:rPr>
          <w:color w:val="0070C0"/>
        </w:rPr>
      </w:pPr>
      <w:r>
        <w:rPr>
          <w:rFonts w:hint="cs"/>
          <w:b/>
          <w:bCs/>
          <w:u w:val="single"/>
          <w:rtl/>
        </w:rPr>
        <w:t>יסודות הטעיה במחדל:</w:t>
      </w:r>
    </w:p>
    <w:p w:rsidR="00653148" w:rsidRPr="0021293D" w:rsidRDefault="0021293D" w:rsidP="003D1F7A">
      <w:pPr>
        <w:pStyle w:val="a3"/>
        <w:numPr>
          <w:ilvl w:val="0"/>
          <w:numId w:val="34"/>
        </w:numPr>
        <w:rPr>
          <w:color w:val="0070C0"/>
        </w:rPr>
      </w:pPr>
      <w:r>
        <w:rPr>
          <w:rFonts w:hint="cs"/>
          <w:rtl/>
        </w:rPr>
        <w:t>חוזה</w:t>
      </w:r>
    </w:p>
    <w:p w:rsidR="0021293D" w:rsidRPr="0021293D" w:rsidRDefault="0021293D" w:rsidP="003D1F7A">
      <w:pPr>
        <w:pStyle w:val="a3"/>
        <w:numPr>
          <w:ilvl w:val="0"/>
          <w:numId w:val="34"/>
        </w:numPr>
        <w:rPr>
          <w:color w:val="0070C0"/>
        </w:rPr>
      </w:pPr>
      <w:r>
        <w:rPr>
          <w:rFonts w:hint="cs"/>
          <w:rtl/>
        </w:rPr>
        <w:lastRenderedPageBreak/>
        <w:t>טעות- במחדל/ אי גילוי</w:t>
      </w:r>
    </w:p>
    <w:p w:rsidR="0021293D" w:rsidRPr="008B267F" w:rsidRDefault="0021293D" w:rsidP="003D1F7A">
      <w:pPr>
        <w:pStyle w:val="a3"/>
        <w:numPr>
          <w:ilvl w:val="0"/>
          <w:numId w:val="34"/>
        </w:numPr>
        <w:rPr>
          <w:color w:val="0070C0"/>
        </w:rPr>
      </w:pPr>
      <w:proofErr w:type="spellStart"/>
      <w:r>
        <w:rPr>
          <w:rFonts w:hint="cs"/>
          <w:rtl/>
        </w:rPr>
        <w:t>קש"ס</w:t>
      </w:r>
      <w:proofErr w:type="spellEnd"/>
      <w:r>
        <w:rPr>
          <w:rFonts w:hint="cs"/>
          <w:rtl/>
        </w:rPr>
        <w:t xml:space="preserve"> בין הטעות לחוזה</w:t>
      </w:r>
      <w:r w:rsidR="002E07CE">
        <w:rPr>
          <w:rFonts w:hint="cs"/>
          <w:rtl/>
        </w:rPr>
        <w:t xml:space="preserve">- </w:t>
      </w:r>
      <w:r w:rsidR="00214988">
        <w:rPr>
          <w:rFonts w:hint="cs"/>
          <w:rtl/>
        </w:rPr>
        <w:t xml:space="preserve">מבחן </w:t>
      </w:r>
      <w:proofErr w:type="spellStart"/>
      <w:r w:rsidR="00214988">
        <w:rPr>
          <w:rFonts w:hint="cs"/>
          <w:rtl/>
        </w:rPr>
        <w:t>האלמלא</w:t>
      </w:r>
      <w:proofErr w:type="spellEnd"/>
      <w:r w:rsidR="00214988">
        <w:rPr>
          <w:rFonts w:hint="cs"/>
          <w:rtl/>
        </w:rPr>
        <w:t xml:space="preserve">. אלמלא המוכר היה מסתיר את הנזילה בדירה, </w:t>
      </w:r>
      <w:proofErr w:type="spellStart"/>
      <w:r w:rsidR="00214988">
        <w:rPr>
          <w:rFonts w:hint="cs"/>
          <w:rtl/>
        </w:rPr>
        <w:t>ככה"נ</w:t>
      </w:r>
      <w:proofErr w:type="spellEnd"/>
      <w:r w:rsidR="00214988">
        <w:rPr>
          <w:rFonts w:hint="cs"/>
          <w:rtl/>
        </w:rPr>
        <w:t xml:space="preserve"> הקונה לא היה מתקשר בחוזה.</w:t>
      </w:r>
    </w:p>
    <w:p w:rsidR="008B267F" w:rsidRPr="008B267F" w:rsidRDefault="008B267F" w:rsidP="003D1F7A">
      <w:pPr>
        <w:pStyle w:val="a3"/>
        <w:numPr>
          <w:ilvl w:val="0"/>
          <w:numId w:val="34"/>
        </w:numPr>
        <w:rPr>
          <w:color w:val="0070C0"/>
        </w:rPr>
      </w:pPr>
      <w:r>
        <w:rPr>
          <w:rFonts w:hint="cs"/>
          <w:rtl/>
        </w:rPr>
        <w:t>גרימת הטעות ע"י אי גילוי.</w:t>
      </w:r>
    </w:p>
    <w:p w:rsidR="008B267F" w:rsidRPr="008B267F" w:rsidRDefault="008B267F" w:rsidP="003D1F7A">
      <w:pPr>
        <w:pStyle w:val="a3"/>
        <w:numPr>
          <w:ilvl w:val="0"/>
          <w:numId w:val="34"/>
        </w:numPr>
        <w:rPr>
          <w:color w:val="0070C0"/>
        </w:rPr>
      </w:pPr>
      <w:r>
        <w:rPr>
          <w:rFonts w:hint="cs"/>
          <w:rtl/>
        </w:rPr>
        <w:t>הטעות אינה טעות בכדאיות.</w:t>
      </w:r>
    </w:p>
    <w:p w:rsidR="008B267F" w:rsidRDefault="008B267F" w:rsidP="003D1F7A">
      <w:pPr>
        <w:pStyle w:val="a3"/>
        <w:numPr>
          <w:ilvl w:val="0"/>
          <w:numId w:val="34"/>
        </w:numPr>
        <w:rPr>
          <w:color w:val="0070C0"/>
        </w:rPr>
      </w:pPr>
      <w:r>
        <w:rPr>
          <w:rFonts w:hint="cs"/>
          <w:rtl/>
        </w:rPr>
        <w:t xml:space="preserve">חובת גילוי: ניתן לטעון לטעות רק במידה וזה דבר שהיה חובה לפעול לגביו וחובה לגלות את הפרט שגרם לטעות. </w:t>
      </w:r>
    </w:p>
    <w:p w:rsidR="008B267F" w:rsidRDefault="008B267F" w:rsidP="008B267F">
      <w:pPr>
        <w:pStyle w:val="a3"/>
        <w:ind w:left="1440"/>
        <w:rPr>
          <w:rtl/>
        </w:rPr>
      </w:pPr>
      <w:r>
        <w:rPr>
          <w:rFonts w:hint="cs"/>
          <w:u w:val="single"/>
          <w:rtl/>
        </w:rPr>
        <w:t>היקף חובת הגילוי:</w:t>
      </w:r>
      <w:r>
        <w:rPr>
          <w:rFonts w:hint="cs"/>
          <w:rtl/>
        </w:rPr>
        <w:t xml:space="preserve"> </w:t>
      </w:r>
    </w:p>
    <w:p w:rsidR="008B267F" w:rsidRPr="008B267F" w:rsidRDefault="008B267F" w:rsidP="003D1F7A">
      <w:pPr>
        <w:pStyle w:val="a3"/>
        <w:numPr>
          <w:ilvl w:val="0"/>
          <w:numId w:val="35"/>
        </w:numPr>
        <w:rPr>
          <w:color w:val="0070C0"/>
        </w:rPr>
      </w:pPr>
      <w:r>
        <w:rPr>
          <w:rFonts w:hint="cs"/>
          <w:rtl/>
        </w:rPr>
        <w:t>חוק: ישנם חוקים הכוללים בתוכם פרטים שיש לגלות (למשל חובות לגבי קבלן).</w:t>
      </w:r>
    </w:p>
    <w:p w:rsidR="008B267F" w:rsidRPr="008B267F" w:rsidRDefault="008B267F" w:rsidP="003D1F7A">
      <w:pPr>
        <w:pStyle w:val="a3"/>
        <w:numPr>
          <w:ilvl w:val="0"/>
          <w:numId w:val="35"/>
        </w:numPr>
        <w:rPr>
          <w:color w:val="0070C0"/>
        </w:rPr>
      </w:pPr>
      <w:r>
        <w:rPr>
          <w:rFonts w:hint="cs"/>
          <w:rtl/>
        </w:rPr>
        <w:t>נוהג: ניתן לטעון כי עפ"י נוהג יש לגלות את הפרט שהוסתר.</w:t>
      </w:r>
    </w:p>
    <w:p w:rsidR="008B267F" w:rsidRPr="008B267F" w:rsidRDefault="008B267F" w:rsidP="003D1F7A">
      <w:pPr>
        <w:pStyle w:val="a3"/>
        <w:numPr>
          <w:ilvl w:val="0"/>
          <w:numId w:val="35"/>
        </w:numPr>
        <w:rPr>
          <w:color w:val="0070C0"/>
        </w:rPr>
      </w:pPr>
      <w:r>
        <w:rPr>
          <w:rFonts w:hint="cs"/>
          <w:rtl/>
        </w:rPr>
        <w:t xml:space="preserve">נסיבות: </w:t>
      </w:r>
      <w:r>
        <w:rPr>
          <w:rFonts w:hint="cs"/>
          <w:u w:val="single"/>
          <w:rtl/>
        </w:rPr>
        <w:t>יתרון במידע</w:t>
      </w:r>
      <w:r>
        <w:rPr>
          <w:rFonts w:hint="cs"/>
          <w:rtl/>
        </w:rPr>
        <w:t xml:space="preserve"> מגביר את חובת הגילוי המוטלת על הצד בעל היתרון. כמו כן, גם </w:t>
      </w:r>
      <w:r>
        <w:rPr>
          <w:rFonts w:hint="cs"/>
          <w:u w:val="single"/>
          <w:rtl/>
        </w:rPr>
        <w:t>יחסי אמון</w:t>
      </w:r>
      <w:r>
        <w:rPr>
          <w:rFonts w:hint="cs"/>
          <w:rtl/>
        </w:rPr>
        <w:t xml:space="preserve"> בין הצדדים מגבירים את חובת הגילוי.</w:t>
      </w:r>
      <w:r w:rsidR="00982184">
        <w:rPr>
          <w:rFonts w:hint="cs"/>
          <w:color w:val="0070C0"/>
          <w:rtl/>
        </w:rPr>
        <w:t xml:space="preserve"> </w:t>
      </w:r>
      <w:r w:rsidR="00982184">
        <w:rPr>
          <w:rFonts w:hint="cs"/>
          <w:color w:val="0070C0"/>
          <w:u w:val="single"/>
          <w:rtl/>
        </w:rPr>
        <w:t xml:space="preserve">מצג מטעה </w:t>
      </w:r>
      <w:r w:rsidR="005C0642">
        <w:rPr>
          <w:rFonts w:hint="cs"/>
          <w:color w:val="0070C0"/>
          <w:rtl/>
        </w:rPr>
        <w:t xml:space="preserve">/ רושם שונה מכוונת הקונה- </w:t>
      </w:r>
      <w:r w:rsidR="00982184">
        <w:rPr>
          <w:rFonts w:hint="cs"/>
          <w:color w:val="0070C0"/>
          <w:rtl/>
        </w:rPr>
        <w:t>מגביר את חובת הגילוי (בית חשמונאים).</w:t>
      </w:r>
    </w:p>
    <w:p w:rsidR="008B267F" w:rsidRPr="008B267F" w:rsidRDefault="008B267F" w:rsidP="003D1F7A">
      <w:pPr>
        <w:pStyle w:val="a3"/>
        <w:numPr>
          <w:ilvl w:val="0"/>
          <w:numId w:val="35"/>
        </w:numPr>
        <w:rPr>
          <w:color w:val="0070C0"/>
        </w:rPr>
      </w:pPr>
      <w:r>
        <w:rPr>
          <w:rFonts w:hint="cs"/>
          <w:rtl/>
        </w:rPr>
        <w:t>היקף חובת הגילוי על המוכר:</w:t>
      </w:r>
      <w:r>
        <w:rPr>
          <w:rFonts w:hint="cs"/>
        </w:rPr>
        <w:t xml:space="preserve"> </w:t>
      </w:r>
      <w:r>
        <w:rPr>
          <w:rFonts w:hint="cs"/>
          <w:rtl/>
        </w:rPr>
        <w:t>פגמים נסתרים. לגבי עובדות גלויות (זכויות בניה)- המצב פחות ברור.</w:t>
      </w:r>
    </w:p>
    <w:p w:rsidR="002E07CE" w:rsidRPr="002E07CE" w:rsidRDefault="008B267F" w:rsidP="003D1F7A">
      <w:pPr>
        <w:pStyle w:val="a3"/>
        <w:numPr>
          <w:ilvl w:val="0"/>
          <w:numId w:val="35"/>
        </w:numPr>
        <w:rPr>
          <w:color w:val="0070C0"/>
        </w:rPr>
      </w:pPr>
      <w:r>
        <w:rPr>
          <w:rFonts w:hint="cs"/>
          <w:rtl/>
        </w:rPr>
        <w:t xml:space="preserve">היקף חובת הגילוי על הקונה: כשמדובר במידע מקרי, יש חובת </w:t>
      </w:r>
      <w:r w:rsidR="007C2E28">
        <w:rPr>
          <w:rFonts w:hint="cs"/>
          <w:rtl/>
        </w:rPr>
        <w:t>ג</w:t>
      </w:r>
      <w:r>
        <w:rPr>
          <w:rFonts w:hint="cs"/>
          <w:rtl/>
        </w:rPr>
        <w:t>ילוי. כשמדובר במידע המגלם השקעה (בחצר יש נפט)- אין חובת גילוי אם האדם השקיע בעבודתו.</w:t>
      </w:r>
    </w:p>
    <w:p w:rsidR="002E07CE" w:rsidRDefault="002E07CE" w:rsidP="003D1F7A">
      <w:pPr>
        <w:pStyle w:val="a3"/>
        <w:numPr>
          <w:ilvl w:val="0"/>
          <w:numId w:val="36"/>
        </w:numPr>
        <w:rPr>
          <w:color w:val="0070C0"/>
        </w:rPr>
      </w:pPr>
      <w:r>
        <w:rPr>
          <w:rFonts w:hint="cs"/>
          <w:rtl/>
        </w:rPr>
        <w:t>זכות ביטול.</w:t>
      </w:r>
    </w:p>
    <w:p w:rsidR="002E07CE" w:rsidRDefault="002E07CE" w:rsidP="003D1F7A">
      <w:pPr>
        <w:pStyle w:val="a3"/>
        <w:numPr>
          <w:ilvl w:val="0"/>
          <w:numId w:val="37"/>
        </w:numPr>
        <w:rPr>
          <w:color w:val="0070C0"/>
        </w:rPr>
      </w:pPr>
      <w:r>
        <w:rPr>
          <w:rFonts w:hint="cs"/>
          <w:b/>
          <w:bCs/>
          <w:u w:val="single"/>
          <w:rtl/>
        </w:rPr>
        <w:t>האם נדרשת ידיעת המטעה?</w:t>
      </w:r>
    </w:p>
    <w:p w:rsidR="002E07CE" w:rsidRPr="00480F48" w:rsidRDefault="00480F48" w:rsidP="003D1F7A">
      <w:pPr>
        <w:pStyle w:val="a3"/>
        <w:numPr>
          <w:ilvl w:val="0"/>
          <w:numId w:val="38"/>
        </w:numPr>
        <w:rPr>
          <w:color w:val="0070C0"/>
        </w:rPr>
      </w:pPr>
      <w:r>
        <w:rPr>
          <w:rFonts w:hint="cs"/>
          <w:u w:val="single"/>
          <w:rtl/>
        </w:rPr>
        <w:t>שמגר:</w:t>
      </w:r>
      <w:r>
        <w:rPr>
          <w:rFonts w:hint="cs"/>
          <w:color w:val="0070C0"/>
          <w:rtl/>
        </w:rPr>
        <w:t xml:space="preserve"> </w:t>
      </w:r>
      <w:r>
        <w:rPr>
          <w:rFonts w:hint="cs"/>
          <w:rtl/>
        </w:rPr>
        <w:t>הטעיה רק בזדון.</w:t>
      </w:r>
    </w:p>
    <w:p w:rsidR="00480F48" w:rsidRPr="00480F48" w:rsidRDefault="00480F48" w:rsidP="003D1F7A">
      <w:pPr>
        <w:pStyle w:val="a3"/>
        <w:numPr>
          <w:ilvl w:val="0"/>
          <w:numId w:val="38"/>
        </w:numPr>
        <w:rPr>
          <w:color w:val="0070C0"/>
        </w:rPr>
      </w:pPr>
      <w:proofErr w:type="spellStart"/>
      <w:r>
        <w:rPr>
          <w:rFonts w:hint="cs"/>
          <w:u w:val="single"/>
          <w:rtl/>
        </w:rPr>
        <w:t>צלטנר</w:t>
      </w:r>
      <w:proofErr w:type="spellEnd"/>
      <w:r>
        <w:rPr>
          <w:rFonts w:hint="cs"/>
          <w:u w:val="single"/>
          <w:rtl/>
        </w:rPr>
        <w:t>:</w:t>
      </w:r>
      <w:r>
        <w:rPr>
          <w:rFonts w:hint="cs"/>
          <w:color w:val="0070C0"/>
          <w:rtl/>
        </w:rPr>
        <w:t xml:space="preserve"> </w:t>
      </w:r>
      <w:r>
        <w:rPr>
          <w:rFonts w:hint="cs"/>
          <w:rtl/>
        </w:rPr>
        <w:t>הטעיה בזדון או ברשלנות.</w:t>
      </w:r>
    </w:p>
    <w:p w:rsidR="00480F48" w:rsidRPr="00480F48" w:rsidRDefault="00480F48" w:rsidP="003D1F7A">
      <w:pPr>
        <w:pStyle w:val="a3"/>
        <w:numPr>
          <w:ilvl w:val="0"/>
          <w:numId w:val="38"/>
        </w:numPr>
        <w:rPr>
          <w:color w:val="0070C0"/>
        </w:rPr>
      </w:pPr>
      <w:r>
        <w:rPr>
          <w:rFonts w:hint="cs"/>
          <w:u w:val="single"/>
          <w:rtl/>
        </w:rPr>
        <w:t>שלו:</w:t>
      </w:r>
      <w:r>
        <w:rPr>
          <w:rFonts w:hint="cs"/>
          <w:color w:val="0070C0"/>
          <w:rtl/>
        </w:rPr>
        <w:t xml:space="preserve"> </w:t>
      </w:r>
      <w:r>
        <w:rPr>
          <w:rFonts w:hint="cs"/>
          <w:rtl/>
        </w:rPr>
        <w:t>הטעיה בזדון, רשלנות או תום-לב.</w:t>
      </w:r>
    </w:p>
    <w:p w:rsidR="00480F48" w:rsidRDefault="00480F48" w:rsidP="003D1F7A">
      <w:pPr>
        <w:pStyle w:val="a3"/>
        <w:numPr>
          <w:ilvl w:val="0"/>
          <w:numId w:val="38"/>
        </w:numPr>
        <w:rPr>
          <w:color w:val="0070C0"/>
        </w:rPr>
      </w:pPr>
      <w:proofErr w:type="spellStart"/>
      <w:r>
        <w:rPr>
          <w:rFonts w:hint="cs"/>
          <w:u w:val="single"/>
          <w:rtl/>
        </w:rPr>
        <w:t>דויטש</w:t>
      </w:r>
      <w:proofErr w:type="spellEnd"/>
      <w:r>
        <w:rPr>
          <w:rFonts w:hint="cs"/>
          <w:u w:val="single"/>
          <w:rtl/>
        </w:rPr>
        <w:t xml:space="preserve">: </w:t>
      </w:r>
      <w:r>
        <w:rPr>
          <w:rFonts w:hint="cs"/>
          <w:rtl/>
        </w:rPr>
        <w:t>כשמדובר בהטעיה במעשה- בזדון, רשלנות או תום-לב</w:t>
      </w:r>
      <w:r w:rsidR="007F689C">
        <w:rPr>
          <w:rFonts w:hint="cs"/>
          <w:rtl/>
        </w:rPr>
        <w:t xml:space="preserve"> (שלו)</w:t>
      </w:r>
      <w:r>
        <w:rPr>
          <w:rFonts w:hint="cs"/>
          <w:rtl/>
        </w:rPr>
        <w:t>. כשמדובר בהטעיה במחדל- רק בזדון</w:t>
      </w:r>
      <w:r w:rsidR="007F689C">
        <w:rPr>
          <w:rFonts w:hint="cs"/>
          <w:rtl/>
        </w:rPr>
        <w:t xml:space="preserve"> (שמגר)</w:t>
      </w:r>
      <w:r>
        <w:rPr>
          <w:rFonts w:hint="cs"/>
          <w:rtl/>
        </w:rPr>
        <w:t>.</w:t>
      </w:r>
    </w:p>
    <w:p w:rsidR="00C85675" w:rsidRDefault="00C85675" w:rsidP="003D1F7A">
      <w:pPr>
        <w:pStyle w:val="a3"/>
        <w:numPr>
          <w:ilvl w:val="0"/>
          <w:numId w:val="39"/>
        </w:numPr>
        <w:rPr>
          <w:color w:val="0070C0"/>
        </w:rPr>
      </w:pPr>
      <w:r>
        <w:rPr>
          <w:rFonts w:hint="cs"/>
          <w:b/>
          <w:bCs/>
          <w:u w:val="single"/>
          <w:rtl/>
        </w:rPr>
        <w:t>הטעיה וטעות ניתנת לתיקון:</w:t>
      </w:r>
    </w:p>
    <w:p w:rsidR="00C85675" w:rsidRPr="00C85675" w:rsidRDefault="00C85675" w:rsidP="003D1F7A">
      <w:pPr>
        <w:pStyle w:val="a3"/>
        <w:numPr>
          <w:ilvl w:val="0"/>
          <w:numId w:val="40"/>
        </w:numPr>
        <w:rPr>
          <w:color w:val="0070C0"/>
        </w:rPr>
      </w:pPr>
      <w:r>
        <w:rPr>
          <w:rFonts w:hint="cs"/>
          <w:u w:val="single"/>
          <w:rtl/>
        </w:rPr>
        <w:t>שלו ופרידמן:</w:t>
      </w:r>
      <w:r>
        <w:rPr>
          <w:rFonts w:hint="cs"/>
          <w:rtl/>
        </w:rPr>
        <w:t xml:space="preserve"> הסייג חל גם על הטעיה- יש הטעיה רק אם מדובר בטעות שאינה ניתנת לתיקון.</w:t>
      </w:r>
    </w:p>
    <w:p w:rsidR="00C85675" w:rsidRPr="00C85675" w:rsidRDefault="00C85675" w:rsidP="003D1F7A">
      <w:pPr>
        <w:pStyle w:val="a3"/>
        <w:numPr>
          <w:ilvl w:val="0"/>
          <w:numId w:val="40"/>
        </w:numPr>
        <w:rPr>
          <w:color w:val="0070C0"/>
        </w:rPr>
      </w:pPr>
      <w:proofErr w:type="spellStart"/>
      <w:r>
        <w:rPr>
          <w:rFonts w:hint="cs"/>
          <w:u w:val="single"/>
          <w:rtl/>
        </w:rPr>
        <w:t>אוביטר</w:t>
      </w:r>
      <w:proofErr w:type="spellEnd"/>
      <w:r>
        <w:rPr>
          <w:rFonts w:hint="cs"/>
          <w:u w:val="single"/>
          <w:rtl/>
        </w:rPr>
        <w:t xml:space="preserve"> של ארבל בפס"ד פרג' נ' מיטל:</w:t>
      </w:r>
      <w:r>
        <w:rPr>
          <w:rFonts w:hint="cs"/>
          <w:color w:val="0070C0"/>
          <w:rtl/>
        </w:rPr>
        <w:t xml:space="preserve"> </w:t>
      </w:r>
      <w:r>
        <w:rPr>
          <w:rFonts w:hint="cs"/>
          <w:rtl/>
        </w:rPr>
        <w:t xml:space="preserve">הסייג אינו חל על הטעיה </w:t>
      </w:r>
      <w:r>
        <w:rPr>
          <w:rtl/>
        </w:rPr>
        <w:t>–</w:t>
      </w:r>
      <w:r>
        <w:rPr>
          <w:rFonts w:hint="cs"/>
          <w:rtl/>
        </w:rPr>
        <w:t xml:space="preserve"> יש הטעיה גם אם מדובר בטעות שניתנת לתיקון.</w:t>
      </w:r>
    </w:p>
    <w:p w:rsidR="00C85675" w:rsidRPr="00C85675" w:rsidRDefault="007C3A5B" w:rsidP="003D1F7A">
      <w:pPr>
        <w:pStyle w:val="a3"/>
        <w:numPr>
          <w:ilvl w:val="0"/>
          <w:numId w:val="40"/>
        </w:numPr>
        <w:rPr>
          <w:color w:val="0070C0"/>
        </w:rPr>
      </w:pPr>
      <w:r>
        <w:rPr>
          <w:rFonts w:hint="cs"/>
          <w:u w:val="single"/>
          <w:rtl/>
        </w:rPr>
        <w:t>אף אחת מהאופציות היא לא הלכה</w:t>
      </w:r>
      <w:r w:rsidR="00C85675">
        <w:rPr>
          <w:rFonts w:hint="cs"/>
          <w:u w:val="single"/>
          <w:rtl/>
        </w:rPr>
        <w:t>.</w:t>
      </w:r>
    </w:p>
    <w:p w:rsidR="00C85675" w:rsidRDefault="00C85675" w:rsidP="003D1F7A">
      <w:pPr>
        <w:pStyle w:val="a3"/>
        <w:numPr>
          <w:ilvl w:val="0"/>
          <w:numId w:val="39"/>
        </w:numPr>
        <w:rPr>
          <w:color w:val="0070C0"/>
        </w:rPr>
      </w:pPr>
      <w:r>
        <w:rPr>
          <w:rFonts w:hint="cs"/>
          <w:b/>
          <w:bCs/>
          <w:u w:val="single"/>
          <w:rtl/>
        </w:rPr>
        <w:t>הלכות רלוונטיות:</w:t>
      </w:r>
    </w:p>
    <w:p w:rsidR="004825A6" w:rsidRPr="004825A6" w:rsidRDefault="004825A6" w:rsidP="003D1F7A">
      <w:pPr>
        <w:pStyle w:val="a3"/>
        <w:numPr>
          <w:ilvl w:val="0"/>
          <w:numId w:val="41"/>
        </w:numPr>
        <w:rPr>
          <w:color w:val="0070C0"/>
        </w:rPr>
      </w:pPr>
      <w:r>
        <w:rPr>
          <w:rFonts w:hint="cs"/>
          <w:u w:val="single"/>
          <w:rtl/>
        </w:rPr>
        <w:t>חברת בית החשמונאים נ' אהרוני:</w:t>
      </w:r>
      <w:r w:rsidR="0019241F">
        <w:rPr>
          <w:rFonts w:hint="cs"/>
          <w:color w:val="0070C0"/>
          <w:rtl/>
        </w:rPr>
        <w:t xml:space="preserve"> </w:t>
      </w:r>
      <w:r w:rsidR="00684D82" w:rsidRPr="002018EA">
        <w:rPr>
          <w:rFonts w:hint="cs"/>
          <w:rtl/>
        </w:rPr>
        <w:t>בניין שנמצא על שתי חלקות שונות, המוכר התחייב רק לשטח שבבעלותו- אי-גילוי במחדל, מצג שווא מטעה. אם נוצר רושם שונה מכוונת הקונה, חובת הגילוי חזקה יותר.</w:t>
      </w:r>
    </w:p>
    <w:p w:rsidR="004825A6" w:rsidRPr="004825A6" w:rsidRDefault="004825A6" w:rsidP="003D1F7A">
      <w:pPr>
        <w:pStyle w:val="a3"/>
        <w:numPr>
          <w:ilvl w:val="0"/>
          <w:numId w:val="41"/>
        </w:numPr>
        <w:rPr>
          <w:color w:val="0070C0"/>
        </w:rPr>
      </w:pPr>
      <w:proofErr w:type="spellStart"/>
      <w:r>
        <w:rPr>
          <w:rFonts w:hint="cs"/>
          <w:u w:val="single"/>
          <w:rtl/>
        </w:rPr>
        <w:t>ספקטור</w:t>
      </w:r>
      <w:proofErr w:type="spellEnd"/>
      <w:r>
        <w:rPr>
          <w:rFonts w:hint="cs"/>
          <w:u w:val="single"/>
          <w:rtl/>
        </w:rPr>
        <w:t xml:space="preserve"> נ' צרפתי:</w:t>
      </w:r>
      <w:r w:rsidR="0019241F">
        <w:rPr>
          <w:rFonts w:hint="cs"/>
          <w:color w:val="0070C0"/>
          <w:rtl/>
        </w:rPr>
        <w:t xml:space="preserve"> </w:t>
      </w:r>
      <w:r w:rsidR="00684D82">
        <w:rPr>
          <w:rFonts w:hint="cs"/>
          <w:rtl/>
        </w:rPr>
        <w:t xml:space="preserve">קבלן חושב שמותר לבנות על השטח 16 דירות, בפועל 12. זוהי </w:t>
      </w:r>
      <w:r w:rsidR="00684D82" w:rsidRPr="0019241F">
        <w:rPr>
          <w:rFonts w:hint="cs"/>
          <w:rtl/>
        </w:rPr>
        <w:t>הטעיה במחדל</w:t>
      </w:r>
      <w:r w:rsidR="00684D82">
        <w:rPr>
          <w:rFonts w:hint="cs"/>
          <w:rtl/>
        </w:rPr>
        <w:t xml:space="preserve">. </w:t>
      </w:r>
      <w:r w:rsidR="00684D82">
        <w:rPr>
          <w:rFonts w:hint="cs"/>
          <w:b/>
          <w:bCs/>
          <w:rtl/>
        </w:rPr>
        <w:t xml:space="preserve">השופט </w:t>
      </w:r>
      <w:proofErr w:type="spellStart"/>
      <w:r w:rsidR="00684D82">
        <w:rPr>
          <w:rFonts w:hint="cs"/>
          <w:b/>
          <w:bCs/>
          <w:rtl/>
        </w:rPr>
        <w:t>לנדוי</w:t>
      </w:r>
      <w:proofErr w:type="spellEnd"/>
      <w:r w:rsidR="00684D82">
        <w:rPr>
          <w:rFonts w:hint="cs"/>
          <w:b/>
          <w:bCs/>
          <w:rtl/>
        </w:rPr>
        <w:t xml:space="preserve"> </w:t>
      </w:r>
      <w:r w:rsidR="00684D82">
        <w:rPr>
          <w:rFonts w:hint="cs"/>
          <w:rtl/>
        </w:rPr>
        <w:t xml:space="preserve">(דעת הרוב עם השופט כהן) טען כי בחוזה מסחרי אין צורך לקבוע רמת מוסריות גבוה, בייחוד כאשר הצד הנפגע יכול לבדוק את הפרטים בעצמו. לא מדובר ברמאות כאשר לא מגלים לצד השני פרטים שהוא היה יכול לגלות לבד. </w:t>
      </w:r>
      <w:r w:rsidR="00684D82">
        <w:rPr>
          <w:rFonts w:hint="cs"/>
          <w:b/>
          <w:bCs/>
          <w:rtl/>
        </w:rPr>
        <w:t xml:space="preserve">השופט </w:t>
      </w:r>
      <w:r w:rsidR="00684D82" w:rsidRPr="0019241F">
        <w:rPr>
          <w:rFonts w:hint="cs"/>
          <w:b/>
          <w:bCs/>
          <w:rtl/>
        </w:rPr>
        <w:t>אשר</w:t>
      </w:r>
      <w:r w:rsidR="00684D82">
        <w:rPr>
          <w:rFonts w:hint="cs"/>
          <w:rtl/>
        </w:rPr>
        <w:t xml:space="preserve"> (דעת המיעוט) טען כי עפ"י הנסיבות (במקרה זה המוכר הבין את מטרת הקונה והנחת היסוד שלו)- </w:t>
      </w:r>
      <w:r w:rsidR="00684D82" w:rsidRPr="0019241F">
        <w:rPr>
          <w:rFonts w:hint="cs"/>
          <w:rtl/>
        </w:rPr>
        <w:t>אם</w:t>
      </w:r>
      <w:r w:rsidR="00684D82">
        <w:rPr>
          <w:rFonts w:hint="cs"/>
          <w:rtl/>
        </w:rPr>
        <w:t xml:space="preserve"> ישנה ידיעה על הטעות של הצד השני, חובת הגילוי מתחזקת.</w:t>
      </w:r>
    </w:p>
    <w:p w:rsidR="004825A6" w:rsidRPr="00C85675" w:rsidRDefault="004825A6" w:rsidP="003D1F7A">
      <w:pPr>
        <w:pStyle w:val="a3"/>
        <w:numPr>
          <w:ilvl w:val="0"/>
          <w:numId w:val="41"/>
        </w:numPr>
        <w:rPr>
          <w:color w:val="0070C0"/>
        </w:rPr>
      </w:pPr>
      <w:proofErr w:type="spellStart"/>
      <w:r>
        <w:rPr>
          <w:rFonts w:hint="cs"/>
          <w:u w:val="single"/>
          <w:rtl/>
        </w:rPr>
        <w:t>וופנה</w:t>
      </w:r>
      <w:proofErr w:type="spellEnd"/>
      <w:r>
        <w:rPr>
          <w:rFonts w:hint="cs"/>
          <w:u w:val="single"/>
          <w:rtl/>
        </w:rPr>
        <w:t xml:space="preserve"> נ' </w:t>
      </w:r>
      <w:proofErr w:type="spellStart"/>
      <w:r>
        <w:rPr>
          <w:rFonts w:hint="cs"/>
          <w:u w:val="single"/>
          <w:rtl/>
        </w:rPr>
        <w:t>אוגש</w:t>
      </w:r>
      <w:proofErr w:type="spellEnd"/>
      <w:r>
        <w:rPr>
          <w:rFonts w:hint="cs"/>
          <w:u w:val="single"/>
          <w:rtl/>
        </w:rPr>
        <w:t>:</w:t>
      </w:r>
      <w:r w:rsidR="00425D3A">
        <w:rPr>
          <w:rFonts w:hint="cs"/>
          <w:rtl/>
        </w:rPr>
        <w:t xml:space="preserve"> כשביטול חוזה נעשה כדין, אין להפעיל את מנגנון התרופות החוזיות (ובתוך כך הפחתת פיצויים מוסכמים)- נועד להפרת חוזה.</w:t>
      </w:r>
    </w:p>
    <w:p w:rsidR="002E07CE" w:rsidRPr="002E07CE" w:rsidRDefault="002E07CE" w:rsidP="002E07CE">
      <w:pPr>
        <w:rPr>
          <w:color w:val="0070C0"/>
        </w:rPr>
      </w:pPr>
    </w:p>
    <w:p w:rsidR="003F2C9D" w:rsidRPr="00B3229E" w:rsidRDefault="003F2C9D" w:rsidP="003F2C9D">
      <w:pPr>
        <w:jc w:val="center"/>
        <w:rPr>
          <w:color w:val="4472C4" w:themeColor="accent1"/>
          <w:rtl/>
        </w:rPr>
      </w:pPr>
      <w:r>
        <w:rPr>
          <w:rFonts w:hint="cs"/>
          <w:b/>
          <w:bCs/>
          <w:color w:val="4472C4" w:themeColor="accent1"/>
          <w:u w:val="single"/>
          <w:rtl/>
        </w:rPr>
        <w:t>כפיה</w:t>
      </w:r>
      <w:r w:rsidRPr="00B3229E">
        <w:rPr>
          <w:rFonts w:hint="cs"/>
          <w:b/>
          <w:bCs/>
          <w:color w:val="4472C4" w:themeColor="accent1"/>
          <w:u w:val="single"/>
          <w:rtl/>
        </w:rPr>
        <w:t xml:space="preserve"> [סעיף 1</w:t>
      </w:r>
      <w:r>
        <w:rPr>
          <w:rFonts w:hint="cs"/>
          <w:b/>
          <w:bCs/>
          <w:color w:val="4472C4" w:themeColor="accent1"/>
          <w:u w:val="single"/>
          <w:rtl/>
        </w:rPr>
        <w:t>7</w:t>
      </w:r>
      <w:r w:rsidRPr="00B3229E">
        <w:rPr>
          <w:rFonts w:hint="cs"/>
          <w:b/>
          <w:bCs/>
          <w:color w:val="4472C4" w:themeColor="accent1"/>
          <w:u w:val="single"/>
          <w:rtl/>
        </w:rPr>
        <w:t>]</w:t>
      </w:r>
      <w:r w:rsidRPr="00B3229E">
        <w:rPr>
          <w:rFonts w:hint="cs"/>
          <w:color w:val="4472C4" w:themeColor="accent1"/>
          <w:rtl/>
        </w:rPr>
        <w:t>:</w:t>
      </w:r>
    </w:p>
    <w:p w:rsidR="002E07CE" w:rsidRPr="003F2C9D" w:rsidRDefault="003F2C9D" w:rsidP="003D1F7A">
      <w:pPr>
        <w:pStyle w:val="a3"/>
        <w:numPr>
          <w:ilvl w:val="0"/>
          <w:numId w:val="42"/>
        </w:numPr>
        <w:rPr>
          <w:color w:val="0070C0"/>
        </w:rPr>
      </w:pPr>
      <w:r>
        <w:rPr>
          <w:rFonts w:hint="cs"/>
          <w:b/>
          <w:bCs/>
          <w:u w:val="single"/>
          <w:rtl/>
        </w:rPr>
        <w:t>הגדרה</w:t>
      </w:r>
      <w:r w:rsidRPr="003F2C9D">
        <w:rPr>
          <w:rFonts w:hint="cs"/>
          <w:b/>
          <w:bCs/>
          <w:u w:val="single"/>
          <w:rtl/>
        </w:rPr>
        <w:t>:</w:t>
      </w:r>
      <w:r w:rsidRPr="003F2C9D">
        <w:rPr>
          <w:rFonts w:hint="cs"/>
          <w:rtl/>
        </w:rPr>
        <w:t xml:space="preserve"> אדם שהתקשר בחוזה עקב כפיה מהצד השני (או מישהו מטעמו) בכוח/ איום- בעל זכות לביטול. אזהרה בתום-לב על הפעלת זכות לא נחשבת לאיום.</w:t>
      </w:r>
    </w:p>
    <w:p w:rsidR="003F2C9D" w:rsidRDefault="003F2C9D" w:rsidP="003D1F7A">
      <w:pPr>
        <w:pStyle w:val="a3"/>
        <w:numPr>
          <w:ilvl w:val="0"/>
          <w:numId w:val="42"/>
        </w:numPr>
        <w:rPr>
          <w:color w:val="0070C0"/>
        </w:rPr>
      </w:pPr>
      <w:r>
        <w:rPr>
          <w:rFonts w:hint="cs"/>
          <w:b/>
          <w:bCs/>
          <w:u w:val="single"/>
          <w:rtl/>
        </w:rPr>
        <w:t xml:space="preserve">יסודות </w:t>
      </w:r>
      <w:proofErr w:type="spellStart"/>
      <w:r>
        <w:rPr>
          <w:rFonts w:hint="cs"/>
          <w:b/>
          <w:bCs/>
          <w:u w:val="single"/>
          <w:rtl/>
        </w:rPr>
        <w:t>הכפיה</w:t>
      </w:r>
      <w:proofErr w:type="spellEnd"/>
      <w:r w:rsidR="00015212">
        <w:rPr>
          <w:rFonts w:hint="cs"/>
          <w:b/>
          <w:bCs/>
          <w:u w:val="single"/>
          <w:rtl/>
        </w:rPr>
        <w:t xml:space="preserve">- </w:t>
      </w:r>
      <w:proofErr w:type="spellStart"/>
      <w:r w:rsidR="00015212">
        <w:rPr>
          <w:rFonts w:hint="cs"/>
          <w:b/>
          <w:bCs/>
          <w:u w:val="single"/>
          <w:rtl/>
        </w:rPr>
        <w:t>בקייס</w:t>
      </w:r>
      <w:proofErr w:type="spellEnd"/>
      <w:r w:rsidR="00015212">
        <w:rPr>
          <w:rFonts w:hint="cs"/>
          <w:b/>
          <w:bCs/>
          <w:u w:val="single"/>
          <w:rtl/>
        </w:rPr>
        <w:t xml:space="preserve"> כשטוענים לכפיה יש לטעון גם להטעיה</w:t>
      </w:r>
      <w:r>
        <w:rPr>
          <w:rFonts w:hint="cs"/>
          <w:b/>
          <w:bCs/>
          <w:u w:val="single"/>
          <w:rtl/>
        </w:rPr>
        <w:t>:</w:t>
      </w:r>
    </w:p>
    <w:p w:rsidR="003F2C9D" w:rsidRPr="003F2C9D" w:rsidRDefault="003F2C9D" w:rsidP="003D1F7A">
      <w:pPr>
        <w:pStyle w:val="a3"/>
        <w:numPr>
          <w:ilvl w:val="0"/>
          <w:numId w:val="43"/>
        </w:numPr>
        <w:rPr>
          <w:color w:val="0070C0"/>
        </w:rPr>
      </w:pPr>
      <w:r>
        <w:rPr>
          <w:rFonts w:hint="cs"/>
          <w:rtl/>
        </w:rPr>
        <w:t>חוזה</w:t>
      </w:r>
    </w:p>
    <w:p w:rsidR="003F2C9D" w:rsidRPr="003F2C9D" w:rsidRDefault="003F2C9D" w:rsidP="003D1F7A">
      <w:pPr>
        <w:pStyle w:val="a3"/>
        <w:numPr>
          <w:ilvl w:val="0"/>
          <w:numId w:val="43"/>
        </w:numPr>
        <w:rPr>
          <w:color w:val="0070C0"/>
        </w:rPr>
      </w:pPr>
      <w:r>
        <w:rPr>
          <w:rFonts w:hint="cs"/>
          <w:rtl/>
        </w:rPr>
        <w:lastRenderedPageBreak/>
        <w:t>איום</w:t>
      </w:r>
    </w:p>
    <w:p w:rsidR="003F2C9D" w:rsidRPr="003F2C9D" w:rsidRDefault="003F2C9D" w:rsidP="003D1F7A">
      <w:pPr>
        <w:pStyle w:val="a3"/>
        <w:numPr>
          <w:ilvl w:val="0"/>
          <w:numId w:val="43"/>
        </w:numPr>
        <w:rPr>
          <w:color w:val="0070C0"/>
        </w:rPr>
      </w:pPr>
      <w:r>
        <w:rPr>
          <w:rFonts w:hint="cs"/>
          <w:rtl/>
        </w:rPr>
        <w:t>מטעם הצד השני או אחר מטעמו</w:t>
      </w:r>
    </w:p>
    <w:p w:rsidR="003F2C9D" w:rsidRPr="003F2C9D" w:rsidRDefault="003F2C9D" w:rsidP="003D1F7A">
      <w:pPr>
        <w:pStyle w:val="a3"/>
        <w:numPr>
          <w:ilvl w:val="0"/>
          <w:numId w:val="43"/>
        </w:numPr>
        <w:rPr>
          <w:color w:val="0070C0"/>
        </w:rPr>
      </w:pPr>
      <w:r>
        <w:rPr>
          <w:rFonts w:hint="cs"/>
          <w:rtl/>
        </w:rPr>
        <w:t xml:space="preserve">קשר סיבתי </w:t>
      </w:r>
      <w:r w:rsidR="00F73237">
        <w:rPr>
          <w:rFonts w:hint="cs"/>
          <w:rtl/>
        </w:rPr>
        <w:t>סובייקטיבי +</w:t>
      </w:r>
      <w:r>
        <w:rPr>
          <w:rFonts w:hint="cs"/>
          <w:rtl/>
        </w:rPr>
        <w:t>אובייקטיב</w:t>
      </w:r>
      <w:r w:rsidR="00DD7BDC">
        <w:rPr>
          <w:rFonts w:hint="cs"/>
          <w:rtl/>
        </w:rPr>
        <w:t xml:space="preserve">י </w:t>
      </w:r>
    </w:p>
    <w:p w:rsidR="003F2C9D" w:rsidRPr="003F2C9D" w:rsidRDefault="003F2C9D" w:rsidP="003D1F7A">
      <w:pPr>
        <w:pStyle w:val="a3"/>
        <w:numPr>
          <w:ilvl w:val="0"/>
          <w:numId w:val="43"/>
        </w:numPr>
        <w:rPr>
          <w:color w:val="0070C0"/>
        </w:rPr>
      </w:pPr>
      <w:r>
        <w:rPr>
          <w:rFonts w:hint="cs"/>
          <w:rtl/>
        </w:rPr>
        <w:t>זכות ביטול</w:t>
      </w:r>
    </w:p>
    <w:p w:rsidR="003F2C9D" w:rsidRDefault="003F2C9D" w:rsidP="003D1F7A">
      <w:pPr>
        <w:pStyle w:val="a3"/>
        <w:numPr>
          <w:ilvl w:val="0"/>
          <w:numId w:val="42"/>
        </w:numPr>
        <w:rPr>
          <w:color w:val="0070C0"/>
        </w:rPr>
      </w:pPr>
      <w:r>
        <w:rPr>
          <w:rFonts w:hint="cs"/>
          <w:b/>
          <w:bCs/>
          <w:u w:val="single"/>
          <w:rtl/>
        </w:rPr>
        <w:t xml:space="preserve">מבחני </w:t>
      </w:r>
      <w:proofErr w:type="spellStart"/>
      <w:r>
        <w:rPr>
          <w:rFonts w:hint="cs"/>
          <w:b/>
          <w:bCs/>
          <w:u w:val="single"/>
          <w:rtl/>
        </w:rPr>
        <w:t>הכפיה</w:t>
      </w:r>
      <w:proofErr w:type="spellEnd"/>
      <w:r w:rsidR="006E7F42">
        <w:rPr>
          <w:rFonts w:hint="cs"/>
          <w:b/>
          <w:bCs/>
          <w:u w:val="single"/>
          <w:rtl/>
        </w:rPr>
        <w:t xml:space="preserve"> </w:t>
      </w:r>
      <w:r w:rsidR="006E7F42">
        <w:rPr>
          <w:rFonts w:hint="cs"/>
          <w:u w:val="single"/>
          <w:rtl/>
        </w:rPr>
        <w:t>(שפיר נ' אפל</w:t>
      </w:r>
      <w:r w:rsidR="005A3637">
        <w:rPr>
          <w:rFonts w:hint="cs"/>
          <w:u w:val="single"/>
          <w:rtl/>
        </w:rPr>
        <w:t>- חלב</w:t>
      </w:r>
      <w:r w:rsidR="006E7F42">
        <w:rPr>
          <w:rFonts w:hint="cs"/>
          <w:u w:val="single"/>
          <w:rtl/>
        </w:rPr>
        <w:t>)</w:t>
      </w:r>
      <w:r>
        <w:rPr>
          <w:rFonts w:hint="cs"/>
          <w:b/>
          <w:bCs/>
          <w:u w:val="single"/>
          <w:rtl/>
        </w:rPr>
        <w:t>:</w:t>
      </w:r>
    </w:p>
    <w:p w:rsidR="00DD7BDC" w:rsidRPr="00DD7BDC" w:rsidRDefault="00DD7BDC" w:rsidP="003D1F7A">
      <w:pPr>
        <w:pStyle w:val="a3"/>
        <w:numPr>
          <w:ilvl w:val="0"/>
          <w:numId w:val="44"/>
        </w:numPr>
        <w:rPr>
          <w:color w:val="0070C0"/>
        </w:rPr>
      </w:pPr>
      <w:r>
        <w:rPr>
          <w:rFonts w:hint="cs"/>
          <w:rtl/>
        </w:rPr>
        <w:t xml:space="preserve">איכות </w:t>
      </w:r>
      <w:proofErr w:type="spellStart"/>
      <w:r>
        <w:rPr>
          <w:rFonts w:hint="cs"/>
          <w:rtl/>
        </w:rPr>
        <w:t>הכפיה</w:t>
      </w:r>
      <w:proofErr w:type="spellEnd"/>
      <w:r>
        <w:rPr>
          <w:rFonts w:hint="cs"/>
          <w:rtl/>
        </w:rPr>
        <w:t>: איום חזק או איום חלש. איום שאינו חלק ממו"מ בחיי המסחר. איום עסקי הינו איום לגיטימי.</w:t>
      </w:r>
      <w:r w:rsidR="00141CDB">
        <w:rPr>
          <w:rFonts w:hint="cs"/>
          <w:color w:val="0070C0"/>
          <w:rtl/>
        </w:rPr>
        <w:t xml:space="preserve"> האיום לגיטימי או לא?</w:t>
      </w:r>
    </w:p>
    <w:p w:rsidR="00DD7BDC" w:rsidRPr="003F2C9D" w:rsidRDefault="00DD7BDC" w:rsidP="003D1F7A">
      <w:pPr>
        <w:pStyle w:val="a3"/>
        <w:numPr>
          <w:ilvl w:val="0"/>
          <w:numId w:val="44"/>
        </w:numPr>
        <w:rPr>
          <w:color w:val="0070C0"/>
        </w:rPr>
      </w:pPr>
      <w:r>
        <w:rPr>
          <w:rFonts w:hint="cs"/>
          <w:rtl/>
        </w:rPr>
        <w:t xml:space="preserve">עוצמת </w:t>
      </w:r>
      <w:proofErr w:type="spellStart"/>
      <w:r>
        <w:rPr>
          <w:rFonts w:hint="cs"/>
          <w:rtl/>
        </w:rPr>
        <w:t>הכפיה</w:t>
      </w:r>
      <w:proofErr w:type="spellEnd"/>
      <w:r>
        <w:rPr>
          <w:rFonts w:hint="cs"/>
          <w:rtl/>
        </w:rPr>
        <w:t>: האיום צריך להיות בעוצמה מסוימת- אמין ומפחיד.</w:t>
      </w:r>
    </w:p>
    <w:p w:rsidR="003F2C9D" w:rsidRPr="003F2C9D" w:rsidRDefault="003F2C9D" w:rsidP="003D1F7A">
      <w:pPr>
        <w:pStyle w:val="a3"/>
        <w:numPr>
          <w:ilvl w:val="0"/>
          <w:numId w:val="42"/>
        </w:numPr>
        <w:rPr>
          <w:color w:val="0070C0"/>
        </w:rPr>
      </w:pPr>
      <w:r>
        <w:rPr>
          <w:rFonts w:hint="cs"/>
          <w:b/>
          <w:bCs/>
          <w:u w:val="single"/>
          <w:rtl/>
        </w:rPr>
        <w:t>כפיה כלכלית:</w:t>
      </w:r>
      <w:r w:rsidR="007D2E1B">
        <w:rPr>
          <w:rFonts w:hint="cs"/>
          <w:color w:val="0070C0"/>
          <w:rtl/>
        </w:rPr>
        <w:t xml:space="preserve"> </w:t>
      </w:r>
      <w:r w:rsidR="007D2E1B">
        <w:rPr>
          <w:rFonts w:hint="cs"/>
          <w:rtl/>
        </w:rPr>
        <w:t>איום עסקי מסחרי לא לגיטימי.</w:t>
      </w:r>
    </w:p>
    <w:p w:rsidR="00B41760" w:rsidRDefault="003F2C9D" w:rsidP="003D1F7A">
      <w:pPr>
        <w:pStyle w:val="a3"/>
        <w:numPr>
          <w:ilvl w:val="0"/>
          <w:numId w:val="42"/>
        </w:numPr>
        <w:rPr>
          <w:color w:val="0070C0"/>
        </w:rPr>
      </w:pPr>
      <w:r>
        <w:rPr>
          <w:rFonts w:hint="cs"/>
          <w:b/>
          <w:bCs/>
          <w:u w:val="single"/>
          <w:rtl/>
        </w:rPr>
        <w:t>כפיה כלכלית- מבחני הפסיק</w:t>
      </w:r>
      <w:r w:rsidR="00B41760">
        <w:rPr>
          <w:rFonts w:hint="cs"/>
          <w:b/>
          <w:bCs/>
          <w:u w:val="single"/>
          <w:rtl/>
        </w:rPr>
        <w:t>ה:</w:t>
      </w:r>
    </w:p>
    <w:p w:rsidR="00B41760" w:rsidRPr="00B41760" w:rsidRDefault="00B41760" w:rsidP="003D1F7A">
      <w:pPr>
        <w:pStyle w:val="a3"/>
        <w:numPr>
          <w:ilvl w:val="0"/>
          <w:numId w:val="45"/>
        </w:numPr>
        <w:rPr>
          <w:color w:val="0070C0"/>
        </w:rPr>
      </w:pPr>
      <w:r w:rsidRPr="0080400D">
        <w:rPr>
          <w:rFonts w:hint="cs"/>
          <w:u w:val="single"/>
          <w:rtl/>
        </w:rPr>
        <w:t>סחטנות, ניצול הסתמכות (</w:t>
      </w:r>
      <w:proofErr w:type="spellStart"/>
      <w:r w:rsidRPr="0080400D">
        <w:rPr>
          <w:rFonts w:hint="cs"/>
          <w:u w:val="single"/>
          <w:rtl/>
        </w:rPr>
        <w:t>אקספומדיה</w:t>
      </w:r>
      <w:proofErr w:type="spellEnd"/>
      <w:r w:rsidR="0080400D">
        <w:rPr>
          <w:rFonts w:hint="cs"/>
          <w:u w:val="single"/>
          <w:rtl/>
        </w:rPr>
        <w:t>- יריד</w:t>
      </w:r>
      <w:r w:rsidRPr="0080400D">
        <w:rPr>
          <w:rFonts w:hint="cs"/>
          <w:u w:val="single"/>
          <w:rtl/>
        </w:rPr>
        <w:t>):</w:t>
      </w:r>
      <w:r>
        <w:rPr>
          <w:rFonts w:hint="cs"/>
          <w:rtl/>
        </w:rPr>
        <w:t xml:space="preserve"> א. איום מפתיע. ב. נזק חמור ובלתי הפיך. ג. פגיעות הצד השני</w:t>
      </w:r>
      <w:r w:rsidR="006E7F42">
        <w:rPr>
          <w:rFonts w:hint="cs"/>
          <w:rtl/>
        </w:rPr>
        <w:t>. כאשר מאפשרים מצב בו צד אחד הסתמך על החוזה והצד השני בא ומנסה לשנות את תנאי החוזה- הוא לא ירצה להתקשר מראש. מצב שכזה נחשב לסחטנות וכפיה כלכלית</w:t>
      </w:r>
      <w:r w:rsidR="0080400D">
        <w:rPr>
          <w:rFonts w:hint="cs"/>
          <w:rtl/>
        </w:rPr>
        <w:t>. אז מה הפתרון למצב שכזה? הצד שהסתמך יכול לבטל מכוח כפיה/ הצד שהסתמך יתבע על בסיס החוזה הראשון שלו.</w:t>
      </w:r>
    </w:p>
    <w:p w:rsidR="00B41760" w:rsidRPr="00B41760" w:rsidRDefault="00B41760" w:rsidP="003D1F7A">
      <w:pPr>
        <w:pStyle w:val="a3"/>
        <w:numPr>
          <w:ilvl w:val="0"/>
          <w:numId w:val="45"/>
        </w:numPr>
        <w:rPr>
          <w:color w:val="0070C0"/>
        </w:rPr>
      </w:pPr>
      <w:r w:rsidRPr="0080400D">
        <w:rPr>
          <w:rFonts w:hint="cs"/>
          <w:u w:val="single"/>
          <w:rtl/>
        </w:rPr>
        <w:t>לחץ כלכלי בלתי לגיטימי (חשין במאיה</w:t>
      </w:r>
      <w:r w:rsidR="0080400D">
        <w:rPr>
          <w:rFonts w:hint="cs"/>
          <w:u w:val="single"/>
          <w:rtl/>
        </w:rPr>
        <w:t>- יהלומים</w:t>
      </w:r>
      <w:r w:rsidRPr="0080400D">
        <w:rPr>
          <w:rFonts w:hint="cs"/>
          <w:u w:val="single"/>
          <w:rtl/>
        </w:rPr>
        <w:t>):</w:t>
      </w:r>
      <w:r>
        <w:rPr>
          <w:rFonts w:hint="cs"/>
          <w:rtl/>
        </w:rPr>
        <w:t xml:space="preserve"> איום באי-התקשרות הופ</w:t>
      </w:r>
      <w:r w:rsidR="0080400D">
        <w:rPr>
          <w:rFonts w:hint="cs"/>
          <w:rtl/>
        </w:rPr>
        <w:t>ך</w:t>
      </w:r>
      <w:r>
        <w:rPr>
          <w:rFonts w:hint="cs"/>
          <w:rtl/>
        </w:rPr>
        <w:t xml:space="preserve"> ללא לגיטימי כאשר חיי מסחר תקינים לא יכולים להכיל אותו.</w:t>
      </w:r>
    </w:p>
    <w:p w:rsidR="003F2C9D" w:rsidRDefault="003F2C9D" w:rsidP="003D1F7A">
      <w:pPr>
        <w:pStyle w:val="a3"/>
        <w:numPr>
          <w:ilvl w:val="0"/>
          <w:numId w:val="42"/>
        </w:numPr>
        <w:rPr>
          <w:color w:val="0070C0"/>
        </w:rPr>
      </w:pPr>
      <w:r>
        <w:rPr>
          <w:rFonts w:hint="cs"/>
          <w:b/>
          <w:bCs/>
          <w:u w:val="single"/>
          <w:rtl/>
        </w:rPr>
        <w:t>כפיה כלכלית מבחנים מגבילים:</w:t>
      </w:r>
    </w:p>
    <w:p w:rsidR="005326D0" w:rsidRPr="005326D0" w:rsidRDefault="005326D0" w:rsidP="003D1F7A">
      <w:pPr>
        <w:pStyle w:val="a3"/>
        <w:numPr>
          <w:ilvl w:val="0"/>
          <w:numId w:val="46"/>
        </w:numPr>
        <w:rPr>
          <w:color w:val="0070C0"/>
        </w:rPr>
      </w:pPr>
      <w:r>
        <w:rPr>
          <w:rFonts w:hint="cs"/>
          <w:rtl/>
        </w:rPr>
        <w:t>העדר יכולת פניה לערכאות (</w:t>
      </w:r>
      <w:proofErr w:type="spellStart"/>
      <w:r>
        <w:rPr>
          <w:rFonts w:hint="cs"/>
          <w:rtl/>
        </w:rPr>
        <w:t>אקספומדיה</w:t>
      </w:r>
      <w:proofErr w:type="spellEnd"/>
      <w:r>
        <w:rPr>
          <w:rFonts w:hint="cs"/>
          <w:rtl/>
        </w:rPr>
        <w:t>).</w:t>
      </w:r>
    </w:p>
    <w:p w:rsidR="005326D0" w:rsidRPr="003F2C9D" w:rsidRDefault="005326D0" w:rsidP="003D1F7A">
      <w:pPr>
        <w:pStyle w:val="a3"/>
        <w:numPr>
          <w:ilvl w:val="0"/>
          <w:numId w:val="46"/>
        </w:numPr>
        <w:rPr>
          <w:color w:val="0070C0"/>
        </w:rPr>
      </w:pPr>
      <w:r>
        <w:rPr>
          <w:rFonts w:hint="cs"/>
          <w:rtl/>
        </w:rPr>
        <w:t>אם תנאי החוזה הוגנים- אין כפיה כלכלית</w:t>
      </w:r>
      <w:r w:rsidR="0080400D">
        <w:rPr>
          <w:rFonts w:hint="cs"/>
          <w:rtl/>
        </w:rPr>
        <w:t>. (</w:t>
      </w:r>
      <w:proofErr w:type="spellStart"/>
      <w:r w:rsidR="0080400D">
        <w:rPr>
          <w:rFonts w:hint="cs"/>
          <w:rtl/>
        </w:rPr>
        <w:t>ש.א.פ</w:t>
      </w:r>
      <w:proofErr w:type="spellEnd"/>
      <w:r w:rsidR="0080400D">
        <w:rPr>
          <w:rFonts w:hint="cs"/>
          <w:rtl/>
        </w:rPr>
        <w:t xml:space="preserve"> נ' בנק לאומי- מצא).</w:t>
      </w:r>
    </w:p>
    <w:p w:rsidR="003F2C9D" w:rsidRDefault="003F2C9D" w:rsidP="003D1F7A">
      <w:pPr>
        <w:pStyle w:val="a3"/>
        <w:numPr>
          <w:ilvl w:val="0"/>
          <w:numId w:val="42"/>
        </w:numPr>
        <w:rPr>
          <w:color w:val="0070C0"/>
        </w:rPr>
      </w:pPr>
      <w:r>
        <w:rPr>
          <w:rFonts w:hint="cs"/>
          <w:b/>
          <w:bCs/>
          <w:u w:val="single"/>
          <w:rtl/>
        </w:rPr>
        <w:t>הלכות רלוונטיות</w:t>
      </w:r>
      <w:r w:rsidR="005C1B8E">
        <w:rPr>
          <w:rFonts w:hint="cs"/>
          <w:b/>
          <w:bCs/>
          <w:u w:val="single"/>
          <w:rtl/>
        </w:rPr>
        <w:t>- סיכום</w:t>
      </w:r>
      <w:r>
        <w:rPr>
          <w:rFonts w:hint="cs"/>
          <w:b/>
          <w:bCs/>
          <w:u w:val="single"/>
          <w:rtl/>
        </w:rPr>
        <w:t>:</w:t>
      </w:r>
    </w:p>
    <w:p w:rsidR="005C1B8E" w:rsidRPr="005C1B8E" w:rsidRDefault="005C1B8E" w:rsidP="003D1F7A">
      <w:pPr>
        <w:pStyle w:val="a3"/>
        <w:numPr>
          <w:ilvl w:val="0"/>
          <w:numId w:val="47"/>
        </w:numPr>
        <w:rPr>
          <w:color w:val="0070C0"/>
        </w:rPr>
      </w:pPr>
      <w:r>
        <w:rPr>
          <w:rFonts w:hint="cs"/>
          <w:u w:val="single"/>
          <w:rtl/>
        </w:rPr>
        <w:t>ישראל שפיר נ' מרטין אפל:</w:t>
      </w:r>
      <w:r>
        <w:rPr>
          <w:rFonts w:hint="cs"/>
          <w:color w:val="0070C0"/>
          <w:rtl/>
        </w:rPr>
        <w:t xml:space="preserve"> </w:t>
      </w:r>
      <w:r>
        <w:rPr>
          <w:rFonts w:hint="cs"/>
          <w:rtl/>
        </w:rPr>
        <w:t xml:space="preserve">2 מבחנים לכפיה- 1. איכות </w:t>
      </w:r>
      <w:proofErr w:type="spellStart"/>
      <w:r>
        <w:rPr>
          <w:rFonts w:hint="cs"/>
          <w:rtl/>
        </w:rPr>
        <w:t>הכפיה</w:t>
      </w:r>
      <w:proofErr w:type="spellEnd"/>
      <w:r>
        <w:rPr>
          <w:rFonts w:hint="cs"/>
          <w:rtl/>
        </w:rPr>
        <w:t xml:space="preserve"> 2. עוצמת </w:t>
      </w:r>
      <w:proofErr w:type="spellStart"/>
      <w:r>
        <w:rPr>
          <w:rFonts w:hint="cs"/>
          <w:rtl/>
        </w:rPr>
        <w:t>הכפיה</w:t>
      </w:r>
      <w:proofErr w:type="spellEnd"/>
      <w:r>
        <w:rPr>
          <w:rFonts w:hint="cs"/>
          <w:rtl/>
        </w:rPr>
        <w:t xml:space="preserve">. *איום בתלונה למשטרה כחלק ממו"מ עסקי אינו איום לגיטימי בחיי מסחר. </w:t>
      </w:r>
    </w:p>
    <w:p w:rsidR="005C1B8E" w:rsidRPr="005C1B8E" w:rsidRDefault="005C1B8E" w:rsidP="003D1F7A">
      <w:pPr>
        <w:pStyle w:val="a3"/>
        <w:numPr>
          <w:ilvl w:val="0"/>
          <w:numId w:val="47"/>
        </w:numPr>
        <w:rPr>
          <w:color w:val="0070C0"/>
        </w:rPr>
      </w:pPr>
      <w:r>
        <w:rPr>
          <w:rFonts w:hint="cs"/>
          <w:u w:val="single"/>
          <w:rtl/>
        </w:rPr>
        <w:t xml:space="preserve">שאול רחמים נ' </w:t>
      </w:r>
      <w:proofErr w:type="spellStart"/>
      <w:r>
        <w:rPr>
          <w:rFonts w:hint="cs"/>
          <w:u w:val="single"/>
          <w:rtl/>
        </w:rPr>
        <w:t>אקספומדיה</w:t>
      </w:r>
      <w:proofErr w:type="spellEnd"/>
      <w:r>
        <w:rPr>
          <w:rFonts w:hint="cs"/>
          <w:u w:val="single"/>
          <w:rtl/>
        </w:rPr>
        <w:t>:</w:t>
      </w:r>
      <w:r>
        <w:rPr>
          <w:rFonts w:hint="cs"/>
          <w:color w:val="0070C0"/>
          <w:rtl/>
        </w:rPr>
        <w:t xml:space="preserve"> </w:t>
      </w:r>
      <w:r w:rsidRPr="005C1B8E">
        <w:rPr>
          <w:rFonts w:hint="cs"/>
          <w:rtl/>
        </w:rPr>
        <w:t>איום אינו איום לגיטימי כאשר הוא מפתיע, יוצר נזק חמור ובלתי הפיך תוך פגיעות הצד השני ומניעת פנייתו לערכאות.</w:t>
      </w:r>
    </w:p>
    <w:p w:rsidR="005C1B8E" w:rsidRPr="005C1B8E" w:rsidRDefault="005C1B8E" w:rsidP="003D1F7A">
      <w:pPr>
        <w:pStyle w:val="a3"/>
        <w:numPr>
          <w:ilvl w:val="0"/>
          <w:numId w:val="47"/>
        </w:numPr>
      </w:pPr>
      <w:r>
        <w:rPr>
          <w:rFonts w:hint="cs"/>
          <w:u w:val="single"/>
          <w:rtl/>
        </w:rPr>
        <w:t xml:space="preserve">יוסי מאיה נ' </w:t>
      </w:r>
      <w:proofErr w:type="spellStart"/>
      <w:r>
        <w:rPr>
          <w:rFonts w:hint="cs"/>
          <w:u w:val="single"/>
          <w:rtl/>
        </w:rPr>
        <w:t>פנפורד</w:t>
      </w:r>
      <w:proofErr w:type="spellEnd"/>
      <w:r>
        <w:rPr>
          <w:rFonts w:hint="cs"/>
          <w:u w:val="single"/>
          <w:rtl/>
        </w:rPr>
        <w:t>:</w:t>
      </w:r>
      <w:r>
        <w:rPr>
          <w:rFonts w:hint="cs"/>
          <w:color w:val="0070C0"/>
          <w:rtl/>
        </w:rPr>
        <w:t xml:space="preserve"> </w:t>
      </w:r>
      <w:r w:rsidRPr="005C1B8E">
        <w:rPr>
          <w:rFonts w:hint="cs"/>
          <w:rtl/>
        </w:rPr>
        <w:t>איום באי התקשרות אינו לגיטימי כשחיי מסחר תקינים לא יכולים להכיל אותו.</w:t>
      </w:r>
    </w:p>
    <w:p w:rsidR="005C1B8E" w:rsidRDefault="005C1B8E" w:rsidP="003D1F7A">
      <w:pPr>
        <w:pStyle w:val="a3"/>
        <w:numPr>
          <w:ilvl w:val="0"/>
          <w:numId w:val="47"/>
        </w:numPr>
      </w:pPr>
      <w:proofErr w:type="spellStart"/>
      <w:r w:rsidRPr="005C1B8E">
        <w:rPr>
          <w:rFonts w:hint="cs"/>
          <w:u w:val="single"/>
          <w:rtl/>
        </w:rPr>
        <w:t>ש.א.פ</w:t>
      </w:r>
      <w:proofErr w:type="spellEnd"/>
      <w:r w:rsidRPr="005C1B8E">
        <w:rPr>
          <w:rFonts w:hint="cs"/>
          <w:u w:val="single"/>
          <w:rtl/>
        </w:rPr>
        <w:t xml:space="preserve"> בע"מ נ' בנק לאומי לישראל:</w:t>
      </w:r>
      <w:r w:rsidRPr="005C1B8E">
        <w:rPr>
          <w:rFonts w:hint="cs"/>
          <w:rtl/>
        </w:rPr>
        <w:t xml:space="preserve"> אם תנאי החוזה הוגנים אין כפיה כלכלית.</w:t>
      </w:r>
    </w:p>
    <w:p w:rsidR="00D0299F" w:rsidRDefault="00D0299F" w:rsidP="00D0299F">
      <w:pPr>
        <w:rPr>
          <w:rtl/>
        </w:rPr>
      </w:pPr>
    </w:p>
    <w:p w:rsidR="00D0299F" w:rsidRPr="00B3229E" w:rsidRDefault="00D0299F" w:rsidP="00D0299F">
      <w:pPr>
        <w:jc w:val="center"/>
        <w:rPr>
          <w:color w:val="4472C4" w:themeColor="accent1"/>
          <w:rtl/>
        </w:rPr>
      </w:pPr>
      <w:r>
        <w:rPr>
          <w:rFonts w:hint="cs"/>
          <w:b/>
          <w:bCs/>
          <w:color w:val="4472C4" w:themeColor="accent1"/>
          <w:u w:val="single"/>
          <w:rtl/>
        </w:rPr>
        <w:t>עושק</w:t>
      </w:r>
      <w:r w:rsidRPr="00B3229E">
        <w:rPr>
          <w:rFonts w:hint="cs"/>
          <w:b/>
          <w:bCs/>
          <w:color w:val="4472C4" w:themeColor="accent1"/>
          <w:u w:val="single"/>
          <w:rtl/>
        </w:rPr>
        <w:t xml:space="preserve"> [סעיף 1</w:t>
      </w:r>
      <w:r>
        <w:rPr>
          <w:rFonts w:hint="cs"/>
          <w:b/>
          <w:bCs/>
          <w:color w:val="4472C4" w:themeColor="accent1"/>
          <w:u w:val="single"/>
          <w:rtl/>
        </w:rPr>
        <w:t>8</w:t>
      </w:r>
      <w:r w:rsidRPr="00B3229E">
        <w:rPr>
          <w:rFonts w:hint="cs"/>
          <w:b/>
          <w:bCs/>
          <w:color w:val="4472C4" w:themeColor="accent1"/>
          <w:u w:val="single"/>
          <w:rtl/>
        </w:rPr>
        <w:t>]</w:t>
      </w:r>
      <w:r w:rsidRPr="00B3229E">
        <w:rPr>
          <w:rFonts w:hint="cs"/>
          <w:color w:val="4472C4" w:themeColor="accent1"/>
          <w:rtl/>
        </w:rPr>
        <w:t>:</w:t>
      </w:r>
    </w:p>
    <w:p w:rsidR="00D0299F" w:rsidRDefault="00D0299F" w:rsidP="003D1F7A">
      <w:pPr>
        <w:pStyle w:val="a3"/>
        <w:numPr>
          <w:ilvl w:val="0"/>
          <w:numId w:val="48"/>
        </w:numPr>
      </w:pPr>
      <w:r w:rsidRPr="00D0299F">
        <w:rPr>
          <w:rFonts w:hint="cs"/>
          <w:b/>
          <w:bCs/>
          <w:u w:val="single"/>
          <w:rtl/>
        </w:rPr>
        <w:t>הגדרה:</w:t>
      </w:r>
      <w:r w:rsidR="00953F72">
        <w:rPr>
          <w:rFonts w:hint="cs"/>
          <w:rtl/>
        </w:rPr>
        <w:t xml:space="preserve"> אדם שהתקשר בחוזה עקב ניצול של הצד השני/ מישהו מטעמו את מצוקת המתקשר/ חולשתו הגופנית/ חוסר </w:t>
      </w:r>
      <w:proofErr w:type="spellStart"/>
      <w:r w:rsidR="00953F72">
        <w:rPr>
          <w:rFonts w:hint="cs"/>
          <w:rtl/>
        </w:rPr>
        <w:t>נסיונו</w:t>
      </w:r>
      <w:proofErr w:type="spellEnd"/>
      <w:r w:rsidR="00953F72">
        <w:rPr>
          <w:rFonts w:hint="cs"/>
          <w:rtl/>
        </w:rPr>
        <w:t xml:space="preserve"> ותנאי החוזה גרועים במידה לא סבירה- בעלת זכות לביטול החוזה.</w:t>
      </w:r>
    </w:p>
    <w:p w:rsidR="00953F72" w:rsidRDefault="00953F72" w:rsidP="003D1F7A">
      <w:pPr>
        <w:pStyle w:val="a3"/>
        <w:numPr>
          <w:ilvl w:val="0"/>
          <w:numId w:val="48"/>
        </w:numPr>
      </w:pPr>
      <w:r>
        <w:rPr>
          <w:rFonts w:hint="cs"/>
          <w:b/>
          <w:bCs/>
          <w:u w:val="single"/>
          <w:rtl/>
        </w:rPr>
        <w:t>יסודות העושק:</w:t>
      </w:r>
    </w:p>
    <w:p w:rsidR="00953F72" w:rsidRDefault="00953F72" w:rsidP="003D1F7A">
      <w:pPr>
        <w:pStyle w:val="a3"/>
        <w:numPr>
          <w:ilvl w:val="0"/>
          <w:numId w:val="49"/>
        </w:numPr>
      </w:pPr>
      <w:r>
        <w:rPr>
          <w:rFonts w:hint="cs"/>
          <w:rtl/>
        </w:rPr>
        <w:t>חוזה</w:t>
      </w:r>
    </w:p>
    <w:p w:rsidR="00953F72" w:rsidRDefault="00953F72" w:rsidP="003D1F7A">
      <w:pPr>
        <w:pStyle w:val="a3"/>
        <w:numPr>
          <w:ilvl w:val="0"/>
          <w:numId w:val="49"/>
        </w:numPr>
      </w:pPr>
      <w:r>
        <w:rPr>
          <w:rFonts w:hint="cs"/>
          <w:rtl/>
        </w:rPr>
        <w:t>מצוקת העשוק (</w:t>
      </w:r>
      <w:proofErr w:type="spellStart"/>
      <w:r>
        <w:rPr>
          <w:rFonts w:hint="cs"/>
          <w:rtl/>
        </w:rPr>
        <w:t>סאסי</w:t>
      </w:r>
      <w:proofErr w:type="spellEnd"/>
      <w:r>
        <w:rPr>
          <w:rFonts w:hint="cs"/>
          <w:rtl/>
        </w:rPr>
        <w:t>, גנז)</w:t>
      </w:r>
    </w:p>
    <w:p w:rsidR="00953F72" w:rsidRDefault="00953F72" w:rsidP="003D1F7A">
      <w:pPr>
        <w:pStyle w:val="a3"/>
        <w:numPr>
          <w:ilvl w:val="0"/>
          <w:numId w:val="49"/>
        </w:numPr>
      </w:pPr>
      <w:proofErr w:type="spellStart"/>
      <w:r>
        <w:rPr>
          <w:rFonts w:hint="cs"/>
          <w:rtl/>
        </w:rPr>
        <w:t>קש"ס</w:t>
      </w:r>
      <w:proofErr w:type="spellEnd"/>
      <w:r>
        <w:rPr>
          <w:rFonts w:hint="cs"/>
          <w:rtl/>
        </w:rPr>
        <w:t>- אלמלא המצוקה, הצד הנפגע לא היה נכנס לחוזה.</w:t>
      </w:r>
    </w:p>
    <w:p w:rsidR="00953F72" w:rsidRDefault="00953F72" w:rsidP="003D1F7A">
      <w:pPr>
        <w:pStyle w:val="a3"/>
        <w:numPr>
          <w:ilvl w:val="0"/>
          <w:numId w:val="49"/>
        </w:numPr>
      </w:pPr>
      <w:r>
        <w:rPr>
          <w:rFonts w:hint="cs"/>
          <w:rtl/>
        </w:rPr>
        <w:t xml:space="preserve">ידיעת העושק </w:t>
      </w:r>
      <w:r>
        <w:rPr>
          <w:rtl/>
        </w:rPr>
        <w:t>–</w:t>
      </w:r>
      <w:r>
        <w:rPr>
          <w:rFonts w:hint="cs"/>
          <w:rtl/>
        </w:rPr>
        <w:t xml:space="preserve"> על מצוקת העשוק.</w:t>
      </w:r>
    </w:p>
    <w:p w:rsidR="00953F72" w:rsidRDefault="00953F72" w:rsidP="003D1F7A">
      <w:pPr>
        <w:pStyle w:val="a3"/>
        <w:numPr>
          <w:ilvl w:val="0"/>
          <w:numId w:val="49"/>
        </w:numPr>
      </w:pPr>
      <w:r>
        <w:rPr>
          <w:rFonts w:hint="cs"/>
          <w:rtl/>
        </w:rPr>
        <w:t>תנאי החוזה גרועים מהמקובל:</w:t>
      </w:r>
    </w:p>
    <w:p w:rsidR="00953F72" w:rsidRDefault="00953F72" w:rsidP="003D1F7A">
      <w:pPr>
        <w:pStyle w:val="a3"/>
        <w:numPr>
          <w:ilvl w:val="0"/>
          <w:numId w:val="50"/>
        </w:numPr>
      </w:pPr>
      <w:r>
        <w:rPr>
          <w:rFonts w:hint="cs"/>
          <w:rtl/>
        </w:rPr>
        <w:t>שקילות התמורות.</w:t>
      </w:r>
    </w:p>
    <w:p w:rsidR="00953F72" w:rsidRDefault="00953F72" w:rsidP="003D1F7A">
      <w:pPr>
        <w:pStyle w:val="a3"/>
        <w:numPr>
          <w:ilvl w:val="0"/>
          <w:numId w:val="50"/>
        </w:numPr>
      </w:pPr>
      <w:r>
        <w:rPr>
          <w:rFonts w:hint="cs"/>
          <w:rtl/>
        </w:rPr>
        <w:t>הסדר חריג.</w:t>
      </w:r>
    </w:p>
    <w:p w:rsidR="00953F72" w:rsidRDefault="00953F72" w:rsidP="003D1F7A">
      <w:pPr>
        <w:pStyle w:val="a3"/>
        <w:numPr>
          <w:ilvl w:val="0"/>
          <w:numId w:val="50"/>
        </w:numPr>
      </w:pPr>
      <w:r>
        <w:rPr>
          <w:rFonts w:hint="cs"/>
          <w:rtl/>
        </w:rPr>
        <w:t xml:space="preserve">הגיון עסקי: שיקול התמורות בהתחשב בסיכון, תמריצים. </w:t>
      </w:r>
      <w:r>
        <w:rPr>
          <w:rtl/>
        </w:rPr>
        <w:t>–</w:t>
      </w:r>
      <w:r>
        <w:rPr>
          <w:rFonts w:hint="cs"/>
          <w:rtl/>
        </w:rPr>
        <w:t xml:space="preserve"> המבחן העיקרי.</w:t>
      </w:r>
    </w:p>
    <w:p w:rsidR="00EF5D39" w:rsidRDefault="00953F72" w:rsidP="003D1F7A">
      <w:pPr>
        <w:pStyle w:val="a3"/>
        <w:numPr>
          <w:ilvl w:val="0"/>
          <w:numId w:val="51"/>
        </w:numPr>
      </w:pPr>
      <w:r>
        <w:rPr>
          <w:rFonts w:hint="cs"/>
          <w:rtl/>
        </w:rPr>
        <w:t>זכות ביטול.</w:t>
      </w:r>
    </w:p>
    <w:p w:rsidR="00EF5D39" w:rsidRDefault="00EF5D39" w:rsidP="00EF5D39">
      <w:pPr>
        <w:ind w:left="1134"/>
      </w:pPr>
      <w:r>
        <w:rPr>
          <w:rFonts w:hint="cs"/>
          <w:rtl/>
        </w:rPr>
        <w:t>** המבחנים לעושק הם מבחנים צרים.</w:t>
      </w:r>
    </w:p>
    <w:p w:rsidR="00953F72" w:rsidRDefault="00953F72" w:rsidP="003D1F7A">
      <w:pPr>
        <w:pStyle w:val="a3"/>
        <w:numPr>
          <w:ilvl w:val="0"/>
          <w:numId w:val="48"/>
        </w:numPr>
      </w:pPr>
      <w:r>
        <w:rPr>
          <w:rFonts w:hint="cs"/>
          <w:b/>
          <w:bCs/>
          <w:u w:val="single"/>
          <w:rtl/>
        </w:rPr>
        <w:t>הלכות רלוונטיות:</w:t>
      </w:r>
    </w:p>
    <w:p w:rsidR="002763DE" w:rsidRPr="002763DE" w:rsidRDefault="002763DE" w:rsidP="003D1F7A">
      <w:pPr>
        <w:pStyle w:val="a3"/>
        <w:numPr>
          <w:ilvl w:val="0"/>
          <w:numId w:val="51"/>
        </w:numPr>
      </w:pPr>
      <w:proofErr w:type="spellStart"/>
      <w:r>
        <w:rPr>
          <w:rFonts w:hint="cs"/>
          <w:u w:val="single"/>
          <w:rtl/>
        </w:rPr>
        <w:t>סאסי</w:t>
      </w:r>
      <w:proofErr w:type="spellEnd"/>
      <w:r>
        <w:rPr>
          <w:rFonts w:hint="cs"/>
          <w:u w:val="single"/>
          <w:rtl/>
        </w:rPr>
        <w:t xml:space="preserve"> נ' </w:t>
      </w:r>
      <w:proofErr w:type="spellStart"/>
      <w:r>
        <w:rPr>
          <w:rFonts w:hint="cs"/>
          <w:u w:val="single"/>
          <w:rtl/>
        </w:rPr>
        <w:t>קיקאון</w:t>
      </w:r>
      <w:proofErr w:type="spellEnd"/>
      <w:r>
        <w:rPr>
          <w:rFonts w:hint="cs"/>
          <w:u w:val="single"/>
          <w:rtl/>
        </w:rPr>
        <w:t>:</w:t>
      </w:r>
      <w:r w:rsidR="000F7664">
        <w:rPr>
          <w:rFonts w:hint="cs"/>
          <w:rtl/>
        </w:rPr>
        <w:t xml:space="preserve"> עסקה להחלפת זכויות על דירות- המשיבה בעלת דירה ששוויה רב יותר. במקרה זה מצוקת העשוק כוללת גם חוסר ניסיון בעסקאות מסוג זה, בעלת קושי </w:t>
      </w:r>
      <w:r w:rsidR="000F7664">
        <w:rPr>
          <w:rFonts w:hint="cs"/>
          <w:rtl/>
        </w:rPr>
        <w:lastRenderedPageBreak/>
        <w:t xml:space="preserve">נפשי בייחוד לקבלת החלטות. נקבע כי זוהי מצוקה שמספיקה לטענת עושק. </w:t>
      </w:r>
      <w:r w:rsidR="00F81F70">
        <w:rPr>
          <w:rFonts w:hint="cs"/>
          <w:rtl/>
        </w:rPr>
        <w:t>נקבעים 3 מבחנים לתנאי חוזה גרועים מהמקובל:</w:t>
      </w:r>
      <w:r w:rsidR="00F81F70">
        <w:rPr>
          <w:rFonts w:hint="cs"/>
        </w:rPr>
        <w:t xml:space="preserve"> </w:t>
      </w:r>
      <w:r w:rsidR="00F81F70">
        <w:rPr>
          <w:rFonts w:hint="cs"/>
          <w:rtl/>
        </w:rPr>
        <w:t>שקילות התמורות, הסדר חריג והיגיון עסקי.</w:t>
      </w:r>
    </w:p>
    <w:p w:rsidR="002763DE" w:rsidRDefault="002763DE" w:rsidP="003D1F7A">
      <w:pPr>
        <w:pStyle w:val="a3"/>
        <w:numPr>
          <w:ilvl w:val="0"/>
          <w:numId w:val="51"/>
        </w:numPr>
      </w:pPr>
      <w:r>
        <w:rPr>
          <w:rFonts w:hint="cs"/>
          <w:u w:val="single"/>
          <w:rtl/>
        </w:rPr>
        <w:t>גנז נ' כץ:</w:t>
      </w:r>
      <w:r>
        <w:rPr>
          <w:rFonts w:hint="cs"/>
          <w:rtl/>
        </w:rPr>
        <w:t xml:space="preserve"> שידוך. במקרה זה היה מדובר במצוקה נפשית ולחץ להתחתן</w:t>
      </w:r>
      <w:r w:rsidR="000F7664">
        <w:rPr>
          <w:rFonts w:hint="cs"/>
          <w:rtl/>
        </w:rPr>
        <w:t xml:space="preserve"> נקבע כי לא כל מצוקה מספיקה לעושק.</w:t>
      </w:r>
    </w:p>
    <w:p w:rsidR="00475D94" w:rsidRDefault="00475D94" w:rsidP="00475D94">
      <w:pPr>
        <w:rPr>
          <w:rtl/>
        </w:rPr>
      </w:pPr>
      <w:r>
        <w:rPr>
          <w:noProof/>
          <w:rtl/>
        </w:rPr>
        <mc:AlternateContent>
          <mc:Choice Requires="wps">
            <w:drawing>
              <wp:anchor distT="45720" distB="45720" distL="114300" distR="114300" simplePos="0" relativeHeight="251661312" behindDoc="0" locked="0" layoutInCell="1" allowOverlap="1" wp14:anchorId="1ADE0809" wp14:editId="52E70022">
                <wp:simplePos x="0" y="0"/>
                <wp:positionH relativeFrom="margin">
                  <wp:posOffset>60325</wp:posOffset>
                </wp:positionH>
                <wp:positionV relativeFrom="paragraph">
                  <wp:posOffset>228600</wp:posOffset>
                </wp:positionV>
                <wp:extent cx="5200015" cy="1362075"/>
                <wp:effectExtent l="0" t="0" r="19685" b="28575"/>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015" cy="1362075"/>
                        </a:xfrm>
                        <a:prstGeom prst="rect">
                          <a:avLst/>
                        </a:prstGeom>
                        <a:solidFill>
                          <a:srgbClr val="DCA9F9"/>
                        </a:solidFill>
                        <a:ln w="9525">
                          <a:solidFill>
                            <a:srgbClr val="000000"/>
                          </a:solidFill>
                          <a:miter lim="800000"/>
                          <a:headEnd/>
                          <a:tailEnd/>
                        </a:ln>
                      </wps:spPr>
                      <wps:txbx>
                        <w:txbxContent>
                          <w:p w:rsidR="008A19FE" w:rsidRPr="00CB3D76" w:rsidRDefault="008A19FE" w:rsidP="00475D94">
                            <w:pPr>
                              <w:spacing w:line="276" w:lineRule="auto"/>
                              <w:jc w:val="center"/>
                              <w:rPr>
                                <w:b/>
                                <w:bCs/>
                                <w:u w:val="single"/>
                                <w:rtl/>
                              </w:rPr>
                            </w:pPr>
                            <w:r w:rsidRPr="00CB3D76">
                              <w:rPr>
                                <w:rFonts w:hint="cs"/>
                                <w:b/>
                                <w:bCs/>
                                <w:u w:val="single"/>
                                <w:rtl/>
                              </w:rPr>
                              <w:t xml:space="preserve">חטיבה </w:t>
                            </w:r>
                            <w:r>
                              <w:rPr>
                                <w:rFonts w:hint="cs"/>
                                <w:b/>
                                <w:bCs/>
                                <w:u w:val="single"/>
                                <w:rtl/>
                              </w:rPr>
                              <w:t>שניה</w:t>
                            </w:r>
                            <w:r w:rsidRPr="00CB3D76">
                              <w:rPr>
                                <w:rFonts w:hint="cs"/>
                                <w:b/>
                                <w:bCs/>
                                <w:u w:val="single"/>
                                <w:rtl/>
                              </w:rPr>
                              <w:t xml:space="preserve">: </w:t>
                            </w:r>
                            <w:r>
                              <w:rPr>
                                <w:rFonts w:hint="cs"/>
                                <w:b/>
                                <w:bCs/>
                                <w:u w:val="single"/>
                                <w:rtl/>
                              </w:rPr>
                              <w:t>תוכן</w:t>
                            </w:r>
                            <w:r w:rsidRPr="00CB3D76">
                              <w:rPr>
                                <w:rFonts w:hint="cs"/>
                                <w:b/>
                                <w:bCs/>
                                <w:u w:val="single"/>
                                <w:rtl/>
                              </w:rPr>
                              <w:t xml:space="preserve"> </w:t>
                            </w:r>
                            <w:r>
                              <w:rPr>
                                <w:rFonts w:hint="cs"/>
                                <w:b/>
                                <w:bCs/>
                                <w:u w:val="single"/>
                                <w:rtl/>
                              </w:rPr>
                              <w:t>ה</w:t>
                            </w:r>
                            <w:r w:rsidRPr="00CB3D76">
                              <w:rPr>
                                <w:rFonts w:hint="cs"/>
                                <w:b/>
                                <w:bCs/>
                                <w:u w:val="single"/>
                                <w:rtl/>
                              </w:rPr>
                              <w:t>חוזה</w:t>
                            </w:r>
                          </w:p>
                          <w:p w:rsidR="008A19FE" w:rsidRPr="00887309" w:rsidRDefault="008A19FE" w:rsidP="003D1F7A">
                            <w:pPr>
                              <w:pStyle w:val="a3"/>
                              <w:numPr>
                                <w:ilvl w:val="0"/>
                                <w:numId w:val="52"/>
                              </w:numPr>
                              <w:rPr>
                                <w:b/>
                                <w:bCs/>
                                <w:rtl/>
                              </w:rPr>
                            </w:pPr>
                            <w:r w:rsidRPr="00887309">
                              <w:rPr>
                                <w:rFonts w:hint="cs"/>
                                <w:b/>
                                <w:bCs/>
                                <w:rtl/>
                              </w:rPr>
                              <w:t>פרשנות והשלמה</w:t>
                            </w:r>
                          </w:p>
                          <w:p w:rsidR="008A19FE" w:rsidRPr="00887309" w:rsidRDefault="008A19FE" w:rsidP="003D1F7A">
                            <w:pPr>
                              <w:pStyle w:val="a3"/>
                              <w:numPr>
                                <w:ilvl w:val="0"/>
                                <w:numId w:val="52"/>
                              </w:numPr>
                              <w:rPr>
                                <w:b/>
                                <w:bCs/>
                                <w:rtl/>
                              </w:rPr>
                            </w:pPr>
                            <w:r w:rsidRPr="00887309">
                              <w:rPr>
                                <w:rFonts w:hint="cs"/>
                                <w:b/>
                                <w:bCs/>
                                <w:rtl/>
                              </w:rPr>
                              <w:t>תום לב בקיום חוזה</w:t>
                            </w:r>
                          </w:p>
                          <w:p w:rsidR="008A19FE" w:rsidRPr="00887309" w:rsidRDefault="008A19FE" w:rsidP="003D1F7A">
                            <w:pPr>
                              <w:pStyle w:val="a3"/>
                              <w:numPr>
                                <w:ilvl w:val="0"/>
                                <w:numId w:val="52"/>
                              </w:numPr>
                              <w:rPr>
                                <w:b/>
                                <w:bCs/>
                                <w:rtl/>
                              </w:rPr>
                            </w:pPr>
                            <w:r w:rsidRPr="00887309">
                              <w:rPr>
                                <w:rFonts w:hint="cs"/>
                                <w:b/>
                                <w:bCs/>
                                <w:rtl/>
                              </w:rPr>
                              <w:t>חוזים פסולים</w:t>
                            </w:r>
                          </w:p>
                          <w:p w:rsidR="008A19FE" w:rsidRPr="00887309" w:rsidRDefault="008A19FE" w:rsidP="003D1F7A">
                            <w:pPr>
                              <w:pStyle w:val="a3"/>
                              <w:numPr>
                                <w:ilvl w:val="0"/>
                                <w:numId w:val="52"/>
                              </w:numPr>
                              <w:rPr>
                                <w:b/>
                                <w:bCs/>
                              </w:rPr>
                            </w:pPr>
                            <w:r w:rsidRPr="00887309">
                              <w:rPr>
                                <w:rFonts w:hint="cs"/>
                                <w:b/>
                                <w:bCs/>
                                <w:rtl/>
                              </w:rPr>
                              <w:t>חוזים אחידים ותניות מקפחות</w:t>
                            </w:r>
                          </w:p>
                          <w:p w:rsidR="008A19FE" w:rsidRDefault="008A19FE" w:rsidP="0047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E0809" id="_x0000_s1027" type="#_x0000_t202" style="position:absolute;left:0;text-align:left;margin-left:4.75pt;margin-top:18pt;width:409.45pt;height:107.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" fillcolor="#dca9f9">
                <v:textbox>
                  <w:txbxContent>
                    <w:p w:rsidR="008A19FE" w:rsidRPr="00CB3D76" w:rsidRDefault="008A19FE" w:rsidP="00475D94">
                      <w:pPr>
                        <w:spacing w:line="276" w:lineRule="auto"/>
                        <w:jc w:val="center"/>
                        <w:rPr>
                          <w:b/>
                          <w:bCs/>
                          <w:u w:val="single"/>
                          <w:rtl/>
                        </w:rPr>
                      </w:pPr>
                      <w:r w:rsidRPr="00CB3D76">
                        <w:rPr>
                          <w:rFonts w:hint="cs"/>
                          <w:b/>
                          <w:bCs/>
                          <w:u w:val="single"/>
                          <w:rtl/>
                        </w:rPr>
                        <w:t xml:space="preserve">חטיבה </w:t>
                      </w:r>
                      <w:r>
                        <w:rPr>
                          <w:rFonts w:hint="cs"/>
                          <w:b/>
                          <w:bCs/>
                          <w:u w:val="single"/>
                          <w:rtl/>
                        </w:rPr>
                        <w:t>שניה</w:t>
                      </w:r>
                      <w:r w:rsidRPr="00CB3D76">
                        <w:rPr>
                          <w:rFonts w:hint="cs"/>
                          <w:b/>
                          <w:bCs/>
                          <w:u w:val="single"/>
                          <w:rtl/>
                        </w:rPr>
                        <w:t xml:space="preserve">: </w:t>
                      </w:r>
                      <w:r>
                        <w:rPr>
                          <w:rFonts w:hint="cs"/>
                          <w:b/>
                          <w:bCs/>
                          <w:u w:val="single"/>
                          <w:rtl/>
                        </w:rPr>
                        <w:t>תוכן</w:t>
                      </w:r>
                      <w:r w:rsidRPr="00CB3D76">
                        <w:rPr>
                          <w:rFonts w:hint="cs"/>
                          <w:b/>
                          <w:bCs/>
                          <w:u w:val="single"/>
                          <w:rtl/>
                        </w:rPr>
                        <w:t xml:space="preserve"> </w:t>
                      </w:r>
                      <w:r>
                        <w:rPr>
                          <w:rFonts w:hint="cs"/>
                          <w:b/>
                          <w:bCs/>
                          <w:u w:val="single"/>
                          <w:rtl/>
                        </w:rPr>
                        <w:t>ה</w:t>
                      </w:r>
                      <w:r w:rsidRPr="00CB3D76">
                        <w:rPr>
                          <w:rFonts w:hint="cs"/>
                          <w:b/>
                          <w:bCs/>
                          <w:u w:val="single"/>
                          <w:rtl/>
                        </w:rPr>
                        <w:t>חוזה</w:t>
                      </w:r>
                    </w:p>
                    <w:p w:rsidR="008A19FE" w:rsidRPr="00887309" w:rsidRDefault="008A19FE" w:rsidP="003D1F7A">
                      <w:pPr>
                        <w:pStyle w:val="a3"/>
                        <w:numPr>
                          <w:ilvl w:val="0"/>
                          <w:numId w:val="52"/>
                        </w:numPr>
                        <w:rPr>
                          <w:b/>
                          <w:bCs/>
                          <w:rtl/>
                        </w:rPr>
                      </w:pPr>
                      <w:r w:rsidRPr="00887309">
                        <w:rPr>
                          <w:rFonts w:hint="cs"/>
                          <w:b/>
                          <w:bCs/>
                          <w:rtl/>
                        </w:rPr>
                        <w:t>פרשנות והשלמה</w:t>
                      </w:r>
                    </w:p>
                    <w:p w:rsidR="008A19FE" w:rsidRPr="00887309" w:rsidRDefault="008A19FE" w:rsidP="003D1F7A">
                      <w:pPr>
                        <w:pStyle w:val="a3"/>
                        <w:numPr>
                          <w:ilvl w:val="0"/>
                          <w:numId w:val="52"/>
                        </w:numPr>
                        <w:rPr>
                          <w:b/>
                          <w:bCs/>
                          <w:rtl/>
                        </w:rPr>
                      </w:pPr>
                      <w:r w:rsidRPr="00887309">
                        <w:rPr>
                          <w:rFonts w:hint="cs"/>
                          <w:b/>
                          <w:bCs/>
                          <w:rtl/>
                        </w:rPr>
                        <w:t>תום לב בקיום חוזה</w:t>
                      </w:r>
                    </w:p>
                    <w:p w:rsidR="008A19FE" w:rsidRPr="00887309" w:rsidRDefault="008A19FE" w:rsidP="003D1F7A">
                      <w:pPr>
                        <w:pStyle w:val="a3"/>
                        <w:numPr>
                          <w:ilvl w:val="0"/>
                          <w:numId w:val="52"/>
                        </w:numPr>
                        <w:rPr>
                          <w:b/>
                          <w:bCs/>
                          <w:rtl/>
                        </w:rPr>
                      </w:pPr>
                      <w:r w:rsidRPr="00887309">
                        <w:rPr>
                          <w:rFonts w:hint="cs"/>
                          <w:b/>
                          <w:bCs/>
                          <w:rtl/>
                        </w:rPr>
                        <w:t>חוזים פסולים</w:t>
                      </w:r>
                    </w:p>
                    <w:p w:rsidR="008A19FE" w:rsidRPr="00887309" w:rsidRDefault="008A19FE" w:rsidP="003D1F7A">
                      <w:pPr>
                        <w:pStyle w:val="a3"/>
                        <w:numPr>
                          <w:ilvl w:val="0"/>
                          <w:numId w:val="52"/>
                        </w:numPr>
                        <w:rPr>
                          <w:b/>
                          <w:bCs/>
                        </w:rPr>
                      </w:pPr>
                      <w:r w:rsidRPr="00887309">
                        <w:rPr>
                          <w:rFonts w:hint="cs"/>
                          <w:b/>
                          <w:bCs/>
                          <w:rtl/>
                        </w:rPr>
                        <w:t>חוזים אחידים ותניות מקפחות</w:t>
                      </w:r>
                    </w:p>
                    <w:p w:rsidR="008A19FE" w:rsidRDefault="008A19FE" w:rsidP="00475D94"/>
                  </w:txbxContent>
                </v:textbox>
                <w10:wrap type="square" anchorx="margin"/>
              </v:shape>
            </w:pict>
          </mc:Fallback>
        </mc:AlternateContent>
      </w:r>
    </w:p>
    <w:p w:rsidR="00475D94" w:rsidRDefault="00475D94" w:rsidP="00475D94">
      <w:pPr>
        <w:rPr>
          <w:rtl/>
        </w:rPr>
      </w:pPr>
    </w:p>
    <w:p w:rsidR="00475D94" w:rsidRDefault="00475D94" w:rsidP="00475D94">
      <w:pPr>
        <w:rPr>
          <w:rtl/>
        </w:rPr>
      </w:pPr>
    </w:p>
    <w:p w:rsidR="00475D94" w:rsidRDefault="00475D94" w:rsidP="00475D94">
      <w:pPr>
        <w:rPr>
          <w:rtl/>
        </w:rPr>
      </w:pPr>
    </w:p>
    <w:p w:rsidR="00475D94" w:rsidRDefault="00475D94" w:rsidP="00475D94">
      <w:pPr>
        <w:rPr>
          <w:rtl/>
        </w:rPr>
      </w:pPr>
    </w:p>
    <w:p w:rsidR="00475D94" w:rsidRDefault="00475D94" w:rsidP="00475D94">
      <w:pPr>
        <w:rPr>
          <w:rtl/>
        </w:rPr>
      </w:pPr>
    </w:p>
    <w:p w:rsidR="00475D94" w:rsidRDefault="00475D94" w:rsidP="00475D94">
      <w:pPr>
        <w:rPr>
          <w:rtl/>
        </w:rPr>
      </w:pPr>
    </w:p>
    <w:p w:rsidR="00475D94" w:rsidRDefault="00475D94" w:rsidP="00475D94">
      <w:pPr>
        <w:rPr>
          <w:rtl/>
        </w:rPr>
      </w:pPr>
    </w:p>
    <w:p w:rsidR="00475D94" w:rsidRPr="00485DCF" w:rsidRDefault="006E2295" w:rsidP="003D1F7A">
      <w:pPr>
        <w:pStyle w:val="a3"/>
        <w:numPr>
          <w:ilvl w:val="0"/>
          <w:numId w:val="18"/>
        </w:numPr>
        <w:jc w:val="center"/>
        <w:rPr>
          <w:b/>
          <w:bCs/>
          <w:color w:val="C03FF3"/>
          <w:u w:val="single"/>
        </w:rPr>
      </w:pPr>
      <w:r w:rsidRPr="00485DCF">
        <w:rPr>
          <w:rFonts w:hint="cs"/>
          <w:b/>
          <w:bCs/>
          <w:color w:val="C03FF3"/>
          <w:u w:val="single"/>
          <w:rtl/>
        </w:rPr>
        <w:t>פרשנות והשלמה</w:t>
      </w:r>
    </w:p>
    <w:p w:rsidR="00B4164E" w:rsidRPr="00B4164E" w:rsidRDefault="006E2295" w:rsidP="003D1F7A">
      <w:pPr>
        <w:pStyle w:val="a3"/>
        <w:numPr>
          <w:ilvl w:val="0"/>
          <w:numId w:val="54"/>
        </w:numPr>
        <w:rPr>
          <w:b/>
          <w:bCs/>
          <w:color w:val="C03FF3"/>
        </w:rPr>
      </w:pPr>
      <w:r w:rsidRPr="00B4164E">
        <w:rPr>
          <w:rFonts w:hint="cs"/>
          <w:b/>
          <w:bCs/>
          <w:u w:val="single"/>
          <w:rtl/>
        </w:rPr>
        <w:t>קשיים פרשניים:</w:t>
      </w:r>
    </w:p>
    <w:p w:rsidR="00B4164E" w:rsidRDefault="006E2295" w:rsidP="003D1F7A">
      <w:pPr>
        <w:pStyle w:val="a3"/>
        <w:numPr>
          <w:ilvl w:val="0"/>
          <w:numId w:val="55"/>
        </w:numPr>
        <w:rPr>
          <w:rtl/>
        </w:rPr>
      </w:pPr>
      <w:r w:rsidRPr="00B4164E">
        <w:rPr>
          <w:rFonts w:hint="cs"/>
          <w:u w:val="single"/>
          <w:rtl/>
        </w:rPr>
        <w:t>פרט חסר:</w:t>
      </w:r>
      <w:r>
        <w:rPr>
          <w:rFonts w:hint="cs"/>
          <w:rtl/>
        </w:rPr>
        <w:t xml:space="preserve"> לקונה. לא ידוע מה החוזה קובע לגבי פרט זה.</w:t>
      </w:r>
    </w:p>
    <w:p w:rsidR="00B4164E" w:rsidRDefault="006E2295" w:rsidP="003D1F7A">
      <w:pPr>
        <w:pStyle w:val="a3"/>
        <w:numPr>
          <w:ilvl w:val="0"/>
          <w:numId w:val="55"/>
        </w:numPr>
        <w:rPr>
          <w:rtl/>
        </w:rPr>
      </w:pPr>
      <w:r w:rsidRPr="00B4164E">
        <w:rPr>
          <w:rFonts w:hint="cs"/>
          <w:u w:val="single"/>
          <w:rtl/>
        </w:rPr>
        <w:t>הסדר שלילי:</w:t>
      </w:r>
      <w:r>
        <w:rPr>
          <w:rFonts w:hint="cs"/>
          <w:rtl/>
        </w:rPr>
        <w:t xml:space="preserve"> אי-אמירה הקובעת את ההסדר הנורמטיבי. הכוונה באי האמירה היא לקבוע משהו ספציפי לגבי הדבר שלא נאמר. קבלן צריך לבצע עבודות אלא אם יורד שלג- משמע, כשיורד גשם- עליו לעבוד.</w:t>
      </w:r>
    </w:p>
    <w:p w:rsidR="00B4164E" w:rsidRDefault="00B4164E" w:rsidP="003D1F7A">
      <w:pPr>
        <w:pStyle w:val="a3"/>
        <w:numPr>
          <w:ilvl w:val="0"/>
          <w:numId w:val="55"/>
        </w:numPr>
        <w:rPr>
          <w:rtl/>
        </w:rPr>
      </w:pPr>
      <w:r>
        <w:rPr>
          <w:rFonts w:hint="cs"/>
          <w:rtl/>
        </w:rPr>
        <w:t>ניסוח דו-משמעי.</w:t>
      </w:r>
    </w:p>
    <w:p w:rsidR="00B4164E" w:rsidRDefault="00B4164E" w:rsidP="003D1F7A">
      <w:pPr>
        <w:pStyle w:val="a3"/>
        <w:numPr>
          <w:ilvl w:val="0"/>
          <w:numId w:val="55"/>
        </w:numPr>
        <w:rPr>
          <w:rtl/>
        </w:rPr>
      </w:pPr>
      <w:r>
        <w:rPr>
          <w:rFonts w:hint="cs"/>
          <w:rtl/>
        </w:rPr>
        <w:t>סתירה בין אמירות שונות.</w:t>
      </w:r>
    </w:p>
    <w:p w:rsidR="00B4164E" w:rsidRDefault="00B4164E" w:rsidP="003D1F7A">
      <w:pPr>
        <w:pStyle w:val="a3"/>
        <w:numPr>
          <w:ilvl w:val="0"/>
          <w:numId w:val="55"/>
        </w:numPr>
        <w:rPr>
          <w:rtl/>
        </w:rPr>
      </w:pPr>
      <w:r>
        <w:rPr>
          <w:rFonts w:hint="cs"/>
          <w:rtl/>
        </w:rPr>
        <w:t>שפה שמובילה לתוצאה אבסורדית.</w:t>
      </w:r>
    </w:p>
    <w:p w:rsidR="00B4164E" w:rsidRPr="00B4164E" w:rsidRDefault="00B4164E" w:rsidP="003D1F7A">
      <w:pPr>
        <w:pStyle w:val="a3"/>
        <w:numPr>
          <w:ilvl w:val="0"/>
          <w:numId w:val="55"/>
        </w:numPr>
        <w:rPr>
          <w:b/>
          <w:bCs/>
          <w:color w:val="C03FF3"/>
        </w:rPr>
      </w:pPr>
      <w:r>
        <w:rPr>
          <w:rFonts w:hint="cs"/>
          <w:rtl/>
        </w:rPr>
        <w:t>סתירה בין הלשון לכוונת הצדדים.</w:t>
      </w:r>
    </w:p>
    <w:p w:rsidR="00B4164E" w:rsidRPr="00B4164E" w:rsidRDefault="00B4164E" w:rsidP="003D1F7A">
      <w:pPr>
        <w:pStyle w:val="a3"/>
        <w:numPr>
          <w:ilvl w:val="0"/>
          <w:numId w:val="53"/>
        </w:numPr>
        <w:rPr>
          <w:b/>
          <w:bCs/>
          <w:color w:val="C03FF3"/>
        </w:rPr>
      </w:pPr>
      <w:r>
        <w:rPr>
          <w:rFonts w:hint="cs"/>
          <w:b/>
          <w:bCs/>
          <w:u w:val="single"/>
          <w:rtl/>
        </w:rPr>
        <w:t>פרשנות החוזה במשפט:</w:t>
      </w:r>
      <w:r>
        <w:rPr>
          <w:rFonts w:hint="cs"/>
          <w:b/>
          <w:bCs/>
          <w:color w:val="C03FF3"/>
          <w:rtl/>
        </w:rPr>
        <w:t xml:space="preserve"> </w:t>
      </w:r>
      <w:r>
        <w:rPr>
          <w:rFonts w:hint="cs"/>
          <w:rtl/>
        </w:rPr>
        <w:t>מטרת ביהמ"ש בפרשנות חוזה היא להגיע לכוונת הצדדים ע"י האינדיקציות הרלוונטיות לפרשנות (לשון החוזה, דיבורים בע"פ, נסיבות...).</w:t>
      </w:r>
    </w:p>
    <w:p w:rsidR="00B4164E" w:rsidRPr="00B4164E" w:rsidRDefault="00B4164E" w:rsidP="003D1F7A">
      <w:pPr>
        <w:pStyle w:val="a3"/>
        <w:numPr>
          <w:ilvl w:val="0"/>
          <w:numId w:val="53"/>
        </w:numPr>
        <w:rPr>
          <w:b/>
          <w:bCs/>
          <w:color w:val="C03FF3"/>
        </w:rPr>
      </w:pPr>
      <w:r>
        <w:rPr>
          <w:rFonts w:hint="cs"/>
          <w:b/>
          <w:bCs/>
          <w:u w:val="single"/>
          <w:rtl/>
        </w:rPr>
        <w:t>סעיף 25(א)- פרשנות:</w:t>
      </w:r>
      <w:r>
        <w:rPr>
          <w:rFonts w:hint="cs"/>
          <w:b/>
          <w:bCs/>
          <w:color w:val="C03FF3"/>
          <w:rtl/>
        </w:rPr>
        <w:t xml:space="preserve"> </w:t>
      </w:r>
      <w:r>
        <w:rPr>
          <w:rFonts w:hint="cs"/>
          <w:rtl/>
        </w:rPr>
        <w:t xml:space="preserve">חוזה יפורש עפ"י </w:t>
      </w:r>
      <w:proofErr w:type="spellStart"/>
      <w:r>
        <w:rPr>
          <w:rFonts w:hint="cs"/>
          <w:rtl/>
        </w:rPr>
        <w:t>אומד</w:t>
      </w:r>
      <w:proofErr w:type="spellEnd"/>
      <w:r>
        <w:rPr>
          <w:rFonts w:hint="cs"/>
          <w:rtl/>
        </w:rPr>
        <w:t xml:space="preserve"> דעת הצדדים, כפי שמשתמע מתוך החוזה ומהנסיבות. אם </w:t>
      </w:r>
      <w:proofErr w:type="spellStart"/>
      <w:r>
        <w:rPr>
          <w:rFonts w:hint="cs"/>
          <w:rtl/>
        </w:rPr>
        <w:t>אומד</w:t>
      </w:r>
      <w:proofErr w:type="spellEnd"/>
      <w:r>
        <w:rPr>
          <w:rFonts w:hint="cs"/>
          <w:rtl/>
        </w:rPr>
        <w:t xml:space="preserve"> דעת הצדדים מוצג במפורש בחוזה- החוזה יפורש עפ"י לשונו.</w:t>
      </w:r>
    </w:p>
    <w:p w:rsidR="00B4164E" w:rsidRPr="00B4164E" w:rsidRDefault="00B4164E" w:rsidP="003D1F7A">
      <w:pPr>
        <w:pStyle w:val="a3"/>
        <w:numPr>
          <w:ilvl w:val="0"/>
          <w:numId w:val="53"/>
        </w:numPr>
        <w:rPr>
          <w:b/>
          <w:bCs/>
          <w:color w:val="C03FF3"/>
        </w:rPr>
      </w:pPr>
      <w:r>
        <w:rPr>
          <w:rFonts w:hint="cs"/>
          <w:b/>
          <w:bCs/>
          <w:u w:val="single"/>
          <w:rtl/>
        </w:rPr>
        <w:t xml:space="preserve">סעיף 25(ב) </w:t>
      </w:r>
      <w:proofErr w:type="spellStart"/>
      <w:r>
        <w:rPr>
          <w:rFonts w:hint="cs"/>
          <w:b/>
          <w:bCs/>
          <w:u w:val="single"/>
          <w:rtl/>
        </w:rPr>
        <w:t>דוקטורינת</w:t>
      </w:r>
      <w:proofErr w:type="spellEnd"/>
      <w:r>
        <w:rPr>
          <w:rFonts w:hint="cs"/>
          <w:b/>
          <w:bCs/>
          <w:u w:val="single"/>
          <w:rtl/>
        </w:rPr>
        <w:t xml:space="preserve"> הפירוש המקיים:</w:t>
      </w:r>
      <w:r>
        <w:rPr>
          <w:rFonts w:hint="cs"/>
          <w:b/>
          <w:bCs/>
          <w:color w:val="C03FF3"/>
          <w:rtl/>
        </w:rPr>
        <w:t xml:space="preserve"> </w:t>
      </w:r>
      <w:r>
        <w:rPr>
          <w:rFonts w:hint="cs"/>
          <w:rtl/>
        </w:rPr>
        <w:t xml:space="preserve">כאשר החוזה ניתן לפירושים שונים שמובילים לתוצאות שונות, ישנה העדפה לפירוש המקיים אותו על הפירוש לפיו החוזה בטל. הכרעה עפ"י שיקול אובייקטיבי. </w:t>
      </w:r>
    </w:p>
    <w:p w:rsidR="00B4164E" w:rsidRDefault="00B4164E" w:rsidP="003D1F7A">
      <w:pPr>
        <w:pStyle w:val="a3"/>
        <w:numPr>
          <w:ilvl w:val="0"/>
          <w:numId w:val="53"/>
        </w:numPr>
        <w:rPr>
          <w:b/>
          <w:bCs/>
          <w:color w:val="C03FF3"/>
        </w:rPr>
      </w:pPr>
      <w:r>
        <w:rPr>
          <w:rFonts w:hint="cs"/>
          <w:b/>
          <w:bCs/>
          <w:u w:val="single"/>
          <w:rtl/>
        </w:rPr>
        <w:t>סעיף 25(ב1) פרשנות נ' המנסח:</w:t>
      </w:r>
      <w:r w:rsidR="005C772B">
        <w:rPr>
          <w:rFonts w:hint="cs"/>
          <w:b/>
          <w:bCs/>
          <w:color w:val="C03FF3"/>
          <w:rtl/>
        </w:rPr>
        <w:t xml:space="preserve"> </w:t>
      </w:r>
      <w:r w:rsidR="005C772B">
        <w:rPr>
          <w:rFonts w:hint="cs"/>
          <w:rtl/>
        </w:rPr>
        <w:t>כשיש חוזה שניתן לפירושים שונים, תועדף הפרשנות נגד מי שהייתה לו עדיפות בעיצוב תנאי החוזה (מי שהיה לו יותר כוח בעסקה). לרוב תבוא מנגד טענה לטעות סופר.</w:t>
      </w:r>
    </w:p>
    <w:p w:rsidR="00023DD6" w:rsidRPr="00B4164E" w:rsidRDefault="00023DD6" w:rsidP="003D1F7A">
      <w:pPr>
        <w:pStyle w:val="a3"/>
        <w:numPr>
          <w:ilvl w:val="0"/>
          <w:numId w:val="53"/>
        </w:numPr>
        <w:rPr>
          <w:b/>
          <w:bCs/>
          <w:color w:val="C03FF3"/>
        </w:rPr>
      </w:pPr>
      <w:r>
        <w:rPr>
          <w:rFonts w:hint="cs"/>
          <w:b/>
          <w:bCs/>
          <w:u w:val="single"/>
          <w:rtl/>
        </w:rPr>
        <w:t>סעיף 26- השלמה:</w:t>
      </w:r>
      <w:r w:rsidR="0047676F">
        <w:rPr>
          <w:rFonts w:hint="cs"/>
          <w:b/>
          <w:bCs/>
          <w:color w:val="C03FF3"/>
          <w:rtl/>
        </w:rPr>
        <w:t xml:space="preserve"> </w:t>
      </w:r>
      <w:r w:rsidR="0047676F">
        <w:rPr>
          <w:rFonts w:hint="cs"/>
          <w:rtl/>
        </w:rPr>
        <w:t>פרטים שלא נקבעו בחוזה או עפ"י החוזה יקבעו עפ"י הנוהג בין הצדדים. אם אין נוהג כזה- עפ"י הנוהג בעסקאות מאותו סוג. פרטים אלו יתפסו כמוסכמים.</w:t>
      </w:r>
    </w:p>
    <w:p w:rsidR="00B4164E" w:rsidRDefault="00B4164E" w:rsidP="003D1F7A">
      <w:pPr>
        <w:pStyle w:val="a3"/>
        <w:numPr>
          <w:ilvl w:val="0"/>
          <w:numId w:val="53"/>
        </w:numPr>
        <w:rPr>
          <w:b/>
          <w:bCs/>
          <w:color w:val="C03FF3"/>
        </w:rPr>
      </w:pPr>
      <w:r>
        <w:rPr>
          <w:rFonts w:hint="cs"/>
          <w:b/>
          <w:bCs/>
          <w:u w:val="single"/>
          <w:rtl/>
        </w:rPr>
        <w:t>כלים לפרשנות חוזה:</w:t>
      </w:r>
    </w:p>
    <w:p w:rsidR="005D2AC4" w:rsidRPr="005D2AC4" w:rsidRDefault="005D2AC4" w:rsidP="003D1F7A">
      <w:pPr>
        <w:pStyle w:val="a3"/>
        <w:numPr>
          <w:ilvl w:val="0"/>
          <w:numId w:val="57"/>
        </w:numPr>
        <w:rPr>
          <w:b/>
          <w:bCs/>
          <w:color w:val="C03FF3"/>
        </w:rPr>
      </w:pPr>
      <w:r>
        <w:rPr>
          <w:rFonts w:hint="cs"/>
          <w:rtl/>
        </w:rPr>
        <w:t>לשון החוזה 25(א)</w:t>
      </w:r>
    </w:p>
    <w:p w:rsidR="005D2AC4" w:rsidRPr="005D2AC4" w:rsidRDefault="005D2AC4" w:rsidP="003D1F7A">
      <w:pPr>
        <w:pStyle w:val="a3"/>
        <w:numPr>
          <w:ilvl w:val="0"/>
          <w:numId w:val="57"/>
        </w:numPr>
        <w:rPr>
          <w:b/>
          <w:bCs/>
          <w:color w:val="C03FF3"/>
        </w:rPr>
      </w:pPr>
      <w:r>
        <w:rPr>
          <w:rFonts w:hint="cs"/>
          <w:rtl/>
        </w:rPr>
        <w:t>נסיבות הכריתה 25(א)</w:t>
      </w:r>
    </w:p>
    <w:p w:rsidR="005D2AC4" w:rsidRPr="005D2AC4" w:rsidRDefault="005D2AC4" w:rsidP="003D1F7A">
      <w:pPr>
        <w:pStyle w:val="a3"/>
        <w:numPr>
          <w:ilvl w:val="0"/>
          <w:numId w:val="57"/>
        </w:numPr>
        <w:rPr>
          <w:b/>
          <w:bCs/>
          <w:color w:val="C03FF3"/>
        </w:rPr>
      </w:pPr>
      <w:r>
        <w:rPr>
          <w:rFonts w:hint="cs"/>
          <w:rtl/>
        </w:rPr>
        <w:t>נוהג בין הצדדים 26</w:t>
      </w:r>
      <w:r>
        <w:rPr>
          <w:rFonts w:hint="cs"/>
          <w:b/>
          <w:bCs/>
          <w:color w:val="C03FF3"/>
          <w:rtl/>
        </w:rPr>
        <w:t xml:space="preserve"> </w:t>
      </w:r>
    </w:p>
    <w:p w:rsidR="005D2AC4" w:rsidRPr="005D2AC4" w:rsidRDefault="005D2AC4" w:rsidP="003D1F7A">
      <w:pPr>
        <w:pStyle w:val="a3"/>
        <w:numPr>
          <w:ilvl w:val="0"/>
          <w:numId w:val="57"/>
        </w:numPr>
      </w:pPr>
      <w:r w:rsidRPr="005D2AC4">
        <w:rPr>
          <w:rFonts w:hint="cs"/>
          <w:rtl/>
        </w:rPr>
        <w:t>נוהג בחוזים מאותו סוג 26</w:t>
      </w:r>
    </w:p>
    <w:p w:rsidR="005D2AC4" w:rsidRPr="005D2AC4" w:rsidRDefault="005D2AC4" w:rsidP="003D1F7A">
      <w:pPr>
        <w:pStyle w:val="a3"/>
        <w:numPr>
          <w:ilvl w:val="0"/>
          <w:numId w:val="57"/>
        </w:numPr>
      </w:pPr>
      <w:r w:rsidRPr="005D2AC4">
        <w:rPr>
          <w:rFonts w:hint="cs"/>
          <w:rtl/>
        </w:rPr>
        <w:t>הוראות השלמה בחוקי חוזים מיוחדים</w:t>
      </w:r>
    </w:p>
    <w:p w:rsidR="005D2AC4" w:rsidRPr="005D2AC4" w:rsidRDefault="005D2AC4" w:rsidP="003D1F7A">
      <w:pPr>
        <w:pStyle w:val="a3"/>
        <w:numPr>
          <w:ilvl w:val="0"/>
          <w:numId w:val="57"/>
        </w:numPr>
      </w:pPr>
      <w:r w:rsidRPr="005D2AC4">
        <w:rPr>
          <w:rFonts w:hint="cs"/>
          <w:rtl/>
        </w:rPr>
        <w:t>הוראות השלמה בחוק החוזים הכללי</w:t>
      </w:r>
    </w:p>
    <w:p w:rsidR="005D2AC4" w:rsidRDefault="005D2AC4" w:rsidP="003D1F7A">
      <w:pPr>
        <w:pStyle w:val="a3"/>
        <w:numPr>
          <w:ilvl w:val="0"/>
          <w:numId w:val="57"/>
        </w:numPr>
      </w:pPr>
      <w:r w:rsidRPr="005D2AC4">
        <w:rPr>
          <w:rFonts w:hint="cs"/>
          <w:rtl/>
        </w:rPr>
        <w:t>השלמה מכוח עקרון תום הלב 39- הפתרון הסביר, ההגיוני וההוגן</w:t>
      </w:r>
    </w:p>
    <w:p w:rsidR="005D2AC4" w:rsidRPr="005D2AC4" w:rsidRDefault="005D2AC4" w:rsidP="005D2AC4">
      <w:pPr>
        <w:ind w:left="1080"/>
      </w:pPr>
      <w:r>
        <w:rPr>
          <w:rFonts w:hint="cs"/>
          <w:rtl/>
        </w:rPr>
        <w:t>**כל האמצעים הללו כשרים להשגת המטרה- הגעה לכוונת הצדדים. מהו המדרג הנורמטיבי?</w:t>
      </w:r>
      <w:r>
        <w:rPr>
          <w:rFonts w:hint="cs"/>
        </w:rPr>
        <w:t xml:space="preserve"> </w:t>
      </w:r>
      <w:r>
        <w:rPr>
          <w:rFonts w:hint="cs"/>
          <w:rtl/>
        </w:rPr>
        <w:t>שתי גישות- שלבים וגישת הפסיקה.</w:t>
      </w:r>
    </w:p>
    <w:p w:rsidR="00DD45CE" w:rsidRPr="00DD45CE" w:rsidRDefault="00B4164E" w:rsidP="003D1F7A">
      <w:pPr>
        <w:pStyle w:val="a3"/>
        <w:numPr>
          <w:ilvl w:val="0"/>
          <w:numId w:val="53"/>
        </w:numPr>
        <w:rPr>
          <w:b/>
          <w:bCs/>
          <w:color w:val="C03FF3"/>
        </w:rPr>
      </w:pPr>
      <w:r>
        <w:rPr>
          <w:rFonts w:hint="cs"/>
          <w:b/>
          <w:bCs/>
          <w:u w:val="single"/>
          <w:rtl/>
        </w:rPr>
        <w:lastRenderedPageBreak/>
        <w:t>גישת השלבים:</w:t>
      </w:r>
      <w:r w:rsidR="00DD45CE">
        <w:rPr>
          <w:rFonts w:hint="cs"/>
          <w:b/>
          <w:bCs/>
          <w:color w:val="C03FF3"/>
          <w:rtl/>
        </w:rPr>
        <w:t xml:space="preserve"> </w:t>
      </w:r>
      <w:r w:rsidR="00C5180D">
        <w:rPr>
          <w:rFonts w:hint="cs"/>
          <w:rtl/>
        </w:rPr>
        <w:t xml:space="preserve">לפי גישה זו יש לעבור שלב שלב </w:t>
      </w:r>
      <w:r w:rsidR="00C5180D">
        <w:rPr>
          <w:rtl/>
        </w:rPr>
        <w:t>–</w:t>
      </w:r>
      <w:r w:rsidR="00C5180D">
        <w:rPr>
          <w:rFonts w:hint="cs"/>
          <w:rtl/>
        </w:rPr>
        <w:t xml:space="preserve"> לפי הסדר הכתוב מעלה. אם הגענו לתשובה בשלב אחד- מפסיקים ולא ממשיכים הלאה.</w:t>
      </w:r>
      <w:r w:rsidR="00706EE4">
        <w:rPr>
          <w:rFonts w:hint="cs"/>
          <w:rtl/>
        </w:rPr>
        <w:t xml:space="preserve"> (אם לשון החוזה סיפקה את הפרשנות- לא נמשיך לשלבים הבאים).</w:t>
      </w:r>
      <w:r w:rsidR="00C5180D">
        <w:rPr>
          <w:rFonts w:hint="cs"/>
          <w:rtl/>
        </w:rPr>
        <w:t xml:space="preserve"> </w:t>
      </w:r>
    </w:p>
    <w:p w:rsidR="00B4164E" w:rsidRDefault="00B4164E" w:rsidP="003D1F7A">
      <w:pPr>
        <w:pStyle w:val="a3"/>
        <w:numPr>
          <w:ilvl w:val="0"/>
          <w:numId w:val="53"/>
        </w:numPr>
        <w:rPr>
          <w:b/>
          <w:bCs/>
          <w:color w:val="C03FF3"/>
        </w:rPr>
      </w:pPr>
      <w:r>
        <w:rPr>
          <w:rFonts w:hint="cs"/>
          <w:b/>
          <w:bCs/>
          <w:u w:val="single"/>
          <w:rtl/>
        </w:rPr>
        <w:t>הגישה המקובלת בפסיקה</w:t>
      </w:r>
      <w:r w:rsidR="00FE1745">
        <w:rPr>
          <w:rFonts w:hint="cs"/>
          <w:b/>
          <w:bCs/>
          <w:u w:val="single"/>
          <w:rtl/>
        </w:rPr>
        <w:t xml:space="preserve">- </w:t>
      </w:r>
      <w:proofErr w:type="spellStart"/>
      <w:r w:rsidR="00FE1745">
        <w:rPr>
          <w:rFonts w:hint="cs"/>
          <w:b/>
          <w:bCs/>
          <w:u w:val="single"/>
          <w:rtl/>
        </w:rPr>
        <w:t>אפרופים</w:t>
      </w:r>
      <w:proofErr w:type="spellEnd"/>
      <w:r>
        <w:rPr>
          <w:rFonts w:hint="cs"/>
          <w:b/>
          <w:bCs/>
          <w:u w:val="single"/>
          <w:rtl/>
        </w:rPr>
        <w:t>:</w:t>
      </w:r>
    </w:p>
    <w:p w:rsidR="00DD45CE" w:rsidRPr="00DD45CE" w:rsidRDefault="00DD45CE" w:rsidP="003D1F7A">
      <w:pPr>
        <w:pStyle w:val="a3"/>
        <w:numPr>
          <w:ilvl w:val="0"/>
          <w:numId w:val="58"/>
        </w:numPr>
        <w:rPr>
          <w:color w:val="C03FF3"/>
        </w:rPr>
      </w:pPr>
      <w:r w:rsidRPr="00DD45CE">
        <w:rPr>
          <w:rFonts w:hint="cs"/>
          <w:rtl/>
        </w:rPr>
        <w:t>יש לבחון את כל האלמנטים.</w:t>
      </w:r>
    </w:p>
    <w:p w:rsidR="00DD45CE" w:rsidRPr="00DD45CE" w:rsidRDefault="00DD45CE" w:rsidP="003D1F7A">
      <w:pPr>
        <w:pStyle w:val="a3"/>
        <w:numPr>
          <w:ilvl w:val="0"/>
          <w:numId w:val="58"/>
        </w:numPr>
        <w:rPr>
          <w:color w:val="C03FF3"/>
        </w:rPr>
      </w:pPr>
      <w:r w:rsidRPr="00DD45CE">
        <w:rPr>
          <w:rFonts w:hint="cs"/>
          <w:rtl/>
        </w:rPr>
        <w:t>יש לתת ללשון החוזה משקל גבוה, לא מכריע.</w:t>
      </w:r>
    </w:p>
    <w:p w:rsidR="00DD45CE" w:rsidRDefault="00DD45CE" w:rsidP="003D1F7A">
      <w:pPr>
        <w:pStyle w:val="a3"/>
        <w:numPr>
          <w:ilvl w:val="0"/>
          <w:numId w:val="58"/>
        </w:numPr>
        <w:rPr>
          <w:color w:val="C03FF3"/>
        </w:rPr>
      </w:pPr>
      <w:r w:rsidRPr="00DD45CE">
        <w:rPr>
          <w:rFonts w:hint="cs"/>
          <w:rtl/>
        </w:rPr>
        <w:t>כוונה סובייקטיבית גוברת על תכלית אובייקטיבית.</w:t>
      </w:r>
    </w:p>
    <w:p w:rsidR="00E2784A" w:rsidRPr="00E2784A" w:rsidRDefault="00E2784A" w:rsidP="003D1F7A">
      <w:pPr>
        <w:pStyle w:val="a3"/>
        <w:numPr>
          <w:ilvl w:val="0"/>
          <w:numId w:val="60"/>
        </w:numPr>
        <w:rPr>
          <w:color w:val="C03FF3"/>
        </w:rPr>
      </w:pPr>
      <w:r>
        <w:rPr>
          <w:rFonts w:hint="cs"/>
          <w:b/>
          <w:bCs/>
          <w:u w:val="single"/>
          <w:rtl/>
        </w:rPr>
        <w:t>פרשנות- ניתוח קייס:</w:t>
      </w:r>
    </w:p>
    <w:p w:rsidR="00E2784A" w:rsidRPr="00E2784A" w:rsidRDefault="00E2784A" w:rsidP="003D1F7A">
      <w:pPr>
        <w:pStyle w:val="a3"/>
        <w:numPr>
          <w:ilvl w:val="0"/>
          <w:numId w:val="61"/>
        </w:numPr>
        <w:rPr>
          <w:color w:val="C03FF3"/>
        </w:rPr>
      </w:pPr>
      <w:r>
        <w:rPr>
          <w:rFonts w:hint="cs"/>
          <w:rtl/>
        </w:rPr>
        <w:t>הגדרת הספק הפרשני.</w:t>
      </w:r>
    </w:p>
    <w:p w:rsidR="00E2784A" w:rsidRPr="00E033E0" w:rsidRDefault="00E2784A" w:rsidP="003D1F7A">
      <w:pPr>
        <w:pStyle w:val="a3"/>
        <w:numPr>
          <w:ilvl w:val="0"/>
          <w:numId w:val="61"/>
        </w:numPr>
        <w:rPr>
          <w:color w:val="C03FF3"/>
        </w:rPr>
      </w:pPr>
      <w:r>
        <w:rPr>
          <w:rFonts w:hint="cs"/>
          <w:rtl/>
        </w:rPr>
        <w:t>אינדיקציות לכוונת הצדדים: לשון, נסיבות, היגיון עסקי. לכתוב לשני הצדדים!</w:t>
      </w:r>
      <w:r w:rsidR="00E033E0">
        <w:rPr>
          <w:rFonts w:hint="cs"/>
          <w:rtl/>
        </w:rPr>
        <w:t xml:space="preserve"> על פי גישת </w:t>
      </w:r>
      <w:proofErr w:type="spellStart"/>
      <w:r w:rsidR="00E033E0">
        <w:rPr>
          <w:rFonts w:hint="cs"/>
          <w:u w:val="single"/>
          <w:rtl/>
        </w:rPr>
        <w:t>אפרופים</w:t>
      </w:r>
      <w:proofErr w:type="spellEnd"/>
      <w:r w:rsidR="00E033E0">
        <w:rPr>
          <w:rFonts w:hint="cs"/>
          <w:rtl/>
        </w:rPr>
        <w:t xml:space="preserve"> תוך ציון כי היא הרווחת בפסיקה וכן עפ"י גישת </w:t>
      </w:r>
      <w:r w:rsidR="00E033E0">
        <w:rPr>
          <w:rFonts w:hint="cs"/>
          <w:u w:val="single"/>
          <w:rtl/>
        </w:rPr>
        <w:t>השלבים</w:t>
      </w:r>
      <w:r w:rsidR="00E033E0">
        <w:rPr>
          <w:rFonts w:hint="cs"/>
          <w:rtl/>
        </w:rPr>
        <w:t xml:space="preserve"> תוך ציון כי אינה רווחת בפסיקה. האם הן מובילות לתוצאות שונות?</w:t>
      </w:r>
    </w:p>
    <w:p w:rsidR="00E033E0" w:rsidRPr="00E033E0" w:rsidRDefault="00E033E0" w:rsidP="003D1F7A">
      <w:pPr>
        <w:pStyle w:val="a3"/>
        <w:numPr>
          <w:ilvl w:val="0"/>
          <w:numId w:val="61"/>
        </w:numPr>
        <w:rPr>
          <w:color w:val="C03FF3"/>
        </w:rPr>
      </w:pPr>
      <w:r>
        <w:rPr>
          <w:rFonts w:hint="cs"/>
          <w:rtl/>
        </w:rPr>
        <w:t>טעות סופר- לבדוק אם ניתן ליישם.</w:t>
      </w:r>
    </w:p>
    <w:p w:rsidR="00E033E0" w:rsidRPr="00E033E0" w:rsidRDefault="00E033E0" w:rsidP="003D1F7A">
      <w:pPr>
        <w:pStyle w:val="a3"/>
        <w:numPr>
          <w:ilvl w:val="0"/>
          <w:numId w:val="61"/>
        </w:numPr>
        <w:rPr>
          <w:color w:val="C03FF3"/>
        </w:rPr>
      </w:pPr>
      <w:r>
        <w:rPr>
          <w:rFonts w:hint="cs"/>
          <w:rtl/>
        </w:rPr>
        <w:t>פירוש מקיים</w:t>
      </w:r>
    </w:p>
    <w:p w:rsidR="00E033E0" w:rsidRPr="00E033E0" w:rsidRDefault="00E033E0" w:rsidP="003D1F7A">
      <w:pPr>
        <w:pStyle w:val="a3"/>
        <w:numPr>
          <w:ilvl w:val="0"/>
          <w:numId w:val="61"/>
        </w:numPr>
        <w:rPr>
          <w:color w:val="C03FF3"/>
        </w:rPr>
      </w:pPr>
      <w:r>
        <w:rPr>
          <w:rFonts w:hint="cs"/>
          <w:rtl/>
        </w:rPr>
        <w:t>פירוש נ' המנסח- מול טעות הסופר.</w:t>
      </w:r>
    </w:p>
    <w:p w:rsidR="00E033E0" w:rsidRPr="00E033E0" w:rsidRDefault="00E033E0" w:rsidP="003D1F7A">
      <w:pPr>
        <w:pStyle w:val="a3"/>
        <w:numPr>
          <w:ilvl w:val="0"/>
          <w:numId w:val="60"/>
        </w:numPr>
        <w:rPr>
          <w:color w:val="C03FF3"/>
        </w:rPr>
      </w:pPr>
      <w:r>
        <w:rPr>
          <w:rFonts w:hint="cs"/>
          <w:b/>
          <w:bCs/>
          <w:u w:val="single"/>
          <w:rtl/>
        </w:rPr>
        <w:t xml:space="preserve">פרשנות דין רצוי (הצעה לתיקון/ הסרת חוק): </w:t>
      </w:r>
      <w:r>
        <w:rPr>
          <w:rFonts w:hint="cs"/>
          <w:rtl/>
        </w:rPr>
        <w:t>פרשנות כדו-שיח</w:t>
      </w:r>
      <w:r w:rsidR="00640175">
        <w:rPr>
          <w:rFonts w:hint="cs"/>
          <w:rtl/>
        </w:rPr>
        <w:t xml:space="preserve"> (כוח רב לצד אחד)</w:t>
      </w:r>
      <w:r>
        <w:rPr>
          <w:rFonts w:hint="cs"/>
          <w:rtl/>
        </w:rPr>
        <w:t>, מטרות התיקון</w:t>
      </w:r>
      <w:r w:rsidR="00640175">
        <w:rPr>
          <w:rFonts w:hint="cs"/>
          <w:rtl/>
        </w:rPr>
        <w:t xml:space="preserve"> (מה המטרה בפרשנות? מה המטרה של התיקון?)</w:t>
      </w:r>
      <w:r>
        <w:rPr>
          <w:rFonts w:hint="cs"/>
          <w:rtl/>
        </w:rPr>
        <w:t>, אמצעים (האם הם מתאימים?). בא לבדוק את הידע- להשתמש בגישות השונות, להראות הבנה של המחלוקת. לטעון לשני הצדדים.</w:t>
      </w:r>
    </w:p>
    <w:p w:rsidR="00E77514" w:rsidRPr="00DD45CE" w:rsidRDefault="00E77514" w:rsidP="003D1F7A">
      <w:pPr>
        <w:pStyle w:val="a3"/>
        <w:numPr>
          <w:ilvl w:val="0"/>
          <w:numId w:val="59"/>
        </w:numPr>
        <w:rPr>
          <w:b/>
          <w:bCs/>
          <w:u w:val="single"/>
        </w:rPr>
      </w:pPr>
      <w:r w:rsidRPr="00DD45CE">
        <w:rPr>
          <w:rFonts w:hint="cs"/>
          <w:b/>
          <w:bCs/>
          <w:u w:val="single"/>
          <w:rtl/>
        </w:rPr>
        <w:t>הלכות רלוונטיות:</w:t>
      </w:r>
    </w:p>
    <w:p w:rsidR="00E77514" w:rsidRPr="00E77514" w:rsidRDefault="00E77514" w:rsidP="003D1F7A">
      <w:pPr>
        <w:pStyle w:val="a3"/>
        <w:numPr>
          <w:ilvl w:val="0"/>
          <w:numId w:val="56"/>
        </w:numPr>
        <w:rPr>
          <w:b/>
          <w:bCs/>
          <w:u w:val="single"/>
        </w:rPr>
      </w:pPr>
      <w:r>
        <w:rPr>
          <w:rFonts w:hint="cs"/>
          <w:u w:val="single"/>
          <w:rtl/>
        </w:rPr>
        <w:t xml:space="preserve">אתא נ' עזבון </w:t>
      </w:r>
      <w:proofErr w:type="spellStart"/>
      <w:r>
        <w:rPr>
          <w:rFonts w:hint="cs"/>
          <w:u w:val="single"/>
          <w:rtl/>
        </w:rPr>
        <w:t>זולוטוב</w:t>
      </w:r>
      <w:proofErr w:type="spellEnd"/>
      <w:r>
        <w:rPr>
          <w:rFonts w:hint="cs"/>
          <w:u w:val="single"/>
          <w:rtl/>
        </w:rPr>
        <w:t>:</w:t>
      </w:r>
      <w:r w:rsidR="008863E2">
        <w:rPr>
          <w:rFonts w:hint="cs"/>
          <w:rtl/>
        </w:rPr>
        <w:t xml:space="preserve"> עסקת מכר סחורה- החזרת הפיקדון</w:t>
      </w:r>
      <w:r w:rsidR="000A5446">
        <w:rPr>
          <w:rFonts w:hint="cs"/>
          <w:rtl/>
        </w:rPr>
        <w:t xml:space="preserve"> בשווי ריאלי או נומינלי?</w:t>
      </w:r>
      <w:r w:rsidR="000A5446">
        <w:rPr>
          <w:rFonts w:hint="cs"/>
          <w:b/>
          <w:bCs/>
          <w:rtl/>
        </w:rPr>
        <w:t xml:space="preserve"> ברק</w:t>
      </w:r>
      <w:r w:rsidR="000A5446">
        <w:rPr>
          <w:rFonts w:hint="cs"/>
          <w:rtl/>
        </w:rPr>
        <w:t xml:space="preserve"> בוחר במנגנון הפרשנות ולא בהשלמה- כדי לפגוע כמה שפחות בתוכן החוזה.  החידוש- אם יש פרט חסר, אין זה אומר שלא ניתן להבין את כוונת הצדדים לגביו, ישנם כלים רבים לבדוק זאת.</w:t>
      </w:r>
      <w:r w:rsidR="0080524D">
        <w:rPr>
          <w:rFonts w:hint="cs"/>
          <w:rtl/>
        </w:rPr>
        <w:t xml:space="preserve"> קודם נפרש את הקיים ואז נשלים את החסר.</w:t>
      </w:r>
    </w:p>
    <w:p w:rsidR="00E77514" w:rsidRPr="00E77514" w:rsidRDefault="00E77514" w:rsidP="003D1F7A">
      <w:pPr>
        <w:pStyle w:val="a3"/>
        <w:numPr>
          <w:ilvl w:val="0"/>
          <w:numId w:val="56"/>
        </w:numPr>
        <w:rPr>
          <w:b/>
          <w:bCs/>
          <w:u w:val="single"/>
        </w:rPr>
      </w:pPr>
      <w:r>
        <w:rPr>
          <w:rFonts w:hint="cs"/>
          <w:u w:val="single"/>
          <w:rtl/>
        </w:rPr>
        <w:t xml:space="preserve">מדינת ישראל נ' </w:t>
      </w:r>
      <w:proofErr w:type="spellStart"/>
      <w:r>
        <w:rPr>
          <w:rFonts w:hint="cs"/>
          <w:u w:val="single"/>
          <w:rtl/>
        </w:rPr>
        <w:t>אפרופים</w:t>
      </w:r>
      <w:proofErr w:type="spellEnd"/>
      <w:r>
        <w:rPr>
          <w:rFonts w:hint="cs"/>
          <w:u w:val="single"/>
          <w:rtl/>
        </w:rPr>
        <w:t>:</w:t>
      </w:r>
      <w:r w:rsidR="00D80464">
        <w:rPr>
          <w:rFonts w:hint="cs"/>
          <w:b/>
          <w:bCs/>
          <w:rtl/>
        </w:rPr>
        <w:t xml:space="preserve"> * </w:t>
      </w:r>
      <w:r w:rsidR="00D80464">
        <w:rPr>
          <w:rFonts w:hint="cs"/>
          <w:rtl/>
        </w:rPr>
        <w:t xml:space="preserve">לשון מול נסיבות. גישת </w:t>
      </w:r>
      <w:r w:rsidR="00D80464">
        <w:rPr>
          <w:rFonts w:hint="cs"/>
          <w:b/>
          <w:bCs/>
          <w:rtl/>
        </w:rPr>
        <w:t>ברק</w:t>
      </w:r>
      <w:r w:rsidR="00D80464">
        <w:rPr>
          <w:rFonts w:hint="cs"/>
          <w:rtl/>
        </w:rPr>
        <w:t xml:space="preserve"> </w:t>
      </w:r>
      <w:proofErr w:type="spellStart"/>
      <w:r w:rsidR="00D80464">
        <w:rPr>
          <w:rFonts w:hint="cs"/>
          <w:rtl/>
        </w:rPr>
        <w:t>באפרופים</w:t>
      </w:r>
      <w:proofErr w:type="spellEnd"/>
      <w:r w:rsidR="00D80464">
        <w:rPr>
          <w:rFonts w:hint="cs"/>
          <w:rtl/>
        </w:rPr>
        <w:t>- כשמנסים להגיע לכוונת הצדדים ניתן לפנות לנסיבות</w:t>
      </w:r>
      <w:r w:rsidR="00A0412E">
        <w:rPr>
          <w:rFonts w:hint="cs"/>
          <w:rtl/>
        </w:rPr>
        <w:t xml:space="preserve"> ולהגיון העסקי</w:t>
      </w:r>
      <w:r w:rsidR="00D80464">
        <w:rPr>
          <w:rFonts w:hint="cs"/>
          <w:rtl/>
        </w:rPr>
        <w:t>, גם אם הלשון ברורה.</w:t>
      </w:r>
      <w:r w:rsidR="003F2202">
        <w:rPr>
          <w:rFonts w:hint="cs"/>
          <w:rtl/>
        </w:rPr>
        <w:t xml:space="preserve"> הלכה זו מתעוררת כשיש פער בין כוונת הצדדים להבעתה בחוזה</w:t>
      </w:r>
      <w:r w:rsidR="00D80464">
        <w:rPr>
          <w:rFonts w:hint="cs"/>
          <w:rtl/>
        </w:rPr>
        <w:t xml:space="preserve"> *פרשנות סובייקטיבית (כוונת הצדדים) גוברת על התכלית האובייקטיבית (כאשר השופט מנסה להגיע למה שצדדים סבירים/ הוגנים היו מגיעים אליו).</w:t>
      </w:r>
    </w:p>
    <w:p w:rsidR="00E77514" w:rsidRPr="00E77514" w:rsidRDefault="00E77514" w:rsidP="003D1F7A">
      <w:pPr>
        <w:pStyle w:val="a3"/>
        <w:numPr>
          <w:ilvl w:val="0"/>
          <w:numId w:val="56"/>
        </w:numPr>
        <w:rPr>
          <w:b/>
          <w:bCs/>
          <w:u w:val="single"/>
          <w:rtl/>
        </w:rPr>
      </w:pPr>
      <w:r>
        <w:rPr>
          <w:rFonts w:hint="cs"/>
          <w:u w:val="single"/>
          <w:rtl/>
        </w:rPr>
        <w:t xml:space="preserve">אמנון לוי נ' </w:t>
      </w:r>
      <w:proofErr w:type="spellStart"/>
      <w:r>
        <w:rPr>
          <w:rFonts w:hint="cs"/>
          <w:u w:val="single"/>
          <w:rtl/>
        </w:rPr>
        <w:t>נורקייט</w:t>
      </w:r>
      <w:proofErr w:type="spellEnd"/>
      <w:r>
        <w:rPr>
          <w:rFonts w:hint="cs"/>
          <w:u w:val="single"/>
          <w:rtl/>
        </w:rPr>
        <w:t>:</w:t>
      </w:r>
      <w:r w:rsidR="0080524D">
        <w:rPr>
          <w:rFonts w:hint="cs"/>
          <w:b/>
          <w:bCs/>
          <w:u w:val="single"/>
          <w:rtl/>
        </w:rPr>
        <w:t xml:space="preserve"> </w:t>
      </w:r>
      <w:r w:rsidR="0080524D">
        <w:rPr>
          <w:rFonts w:hint="cs"/>
          <w:rtl/>
        </w:rPr>
        <w:t xml:space="preserve"> במקרה זה נטען כי הנסיבות ולשון החוזה מגיעים לאותה התוצאה לכן לא מתעוררת הלכת </w:t>
      </w:r>
      <w:proofErr w:type="spellStart"/>
      <w:r w:rsidR="0080524D">
        <w:rPr>
          <w:rFonts w:hint="cs"/>
          <w:rtl/>
        </w:rPr>
        <w:t>אפרופים</w:t>
      </w:r>
      <w:proofErr w:type="spellEnd"/>
      <w:r w:rsidR="0080524D">
        <w:rPr>
          <w:rFonts w:hint="cs"/>
          <w:rtl/>
        </w:rPr>
        <w:t>. לשון החוזה ברורה לכן לא היה נדרש לבדוק את הנסיבות.</w:t>
      </w:r>
    </w:p>
    <w:p w:rsidR="00475D94" w:rsidRPr="00386124" w:rsidRDefault="00475D94" w:rsidP="00475D94">
      <w:pPr>
        <w:rPr>
          <w:u w:val="single"/>
          <w:rtl/>
        </w:rPr>
      </w:pPr>
    </w:p>
    <w:p w:rsidR="00386124" w:rsidRPr="00386124" w:rsidRDefault="00386124" w:rsidP="00386124">
      <w:pPr>
        <w:jc w:val="center"/>
        <w:rPr>
          <w:b/>
          <w:bCs/>
          <w:color w:val="C03FF3"/>
          <w:u w:val="single"/>
          <w:rtl/>
        </w:rPr>
      </w:pPr>
      <w:r w:rsidRPr="00386124">
        <w:rPr>
          <w:rFonts w:hint="cs"/>
          <w:b/>
          <w:bCs/>
          <w:color w:val="C03FF3"/>
          <w:u w:val="single"/>
          <w:rtl/>
        </w:rPr>
        <w:t>טעות סופר</w:t>
      </w:r>
      <w:r>
        <w:rPr>
          <w:rFonts w:hint="cs"/>
          <w:b/>
          <w:bCs/>
          <w:color w:val="C03FF3"/>
          <w:u w:val="single"/>
          <w:rtl/>
        </w:rPr>
        <w:t xml:space="preserve"> [סעיף 16]</w:t>
      </w:r>
    </w:p>
    <w:p w:rsidR="00386124" w:rsidRDefault="00386124" w:rsidP="003D1F7A">
      <w:pPr>
        <w:pStyle w:val="a3"/>
        <w:numPr>
          <w:ilvl w:val="0"/>
          <w:numId w:val="59"/>
        </w:numPr>
      </w:pPr>
      <w:r>
        <w:rPr>
          <w:rFonts w:hint="cs"/>
          <w:b/>
          <w:bCs/>
          <w:u w:val="single"/>
          <w:rtl/>
        </w:rPr>
        <w:t>הגדרה:</w:t>
      </w:r>
      <w:r>
        <w:rPr>
          <w:rFonts w:hint="cs"/>
          <w:rtl/>
        </w:rPr>
        <w:t xml:space="preserve"> טעות בתוכן החוזה שתתוקן עפ"י </w:t>
      </w:r>
      <w:proofErr w:type="spellStart"/>
      <w:r>
        <w:rPr>
          <w:rFonts w:hint="cs"/>
          <w:rtl/>
        </w:rPr>
        <w:t>אומד</w:t>
      </w:r>
      <w:proofErr w:type="spellEnd"/>
      <w:r>
        <w:rPr>
          <w:rFonts w:hint="cs"/>
          <w:rtl/>
        </w:rPr>
        <w:t xml:space="preserve"> דעת הצדדים. היא לא עילה לביטול החוזה. טעות סופר היא כל כישלון של הצדדים לבטא בכתב את הסכמתם.</w:t>
      </w:r>
    </w:p>
    <w:p w:rsidR="00640175" w:rsidRPr="00386124" w:rsidRDefault="00640175" w:rsidP="003D1F7A">
      <w:pPr>
        <w:pStyle w:val="a3"/>
        <w:numPr>
          <w:ilvl w:val="0"/>
          <w:numId w:val="59"/>
        </w:numPr>
      </w:pPr>
      <w:r>
        <w:rPr>
          <w:rFonts w:hint="cs"/>
          <w:b/>
          <w:bCs/>
          <w:u w:val="single"/>
          <w:rtl/>
        </w:rPr>
        <w:t>הלכה רלוונטית:</w:t>
      </w:r>
      <w:r>
        <w:rPr>
          <w:rFonts w:hint="cs"/>
          <w:rtl/>
        </w:rPr>
        <w:t xml:space="preserve"> </w:t>
      </w:r>
      <w:proofErr w:type="spellStart"/>
      <w:r>
        <w:rPr>
          <w:rFonts w:hint="cs"/>
          <w:rtl/>
        </w:rPr>
        <w:t>פרקש</w:t>
      </w:r>
      <w:proofErr w:type="spellEnd"/>
      <w:r>
        <w:rPr>
          <w:rFonts w:hint="cs"/>
          <w:rtl/>
        </w:rPr>
        <w:t xml:space="preserve"> נ' שיכון ופיתוח לישראל:</w:t>
      </w:r>
      <w:r>
        <w:rPr>
          <w:rFonts w:hint="cs"/>
        </w:rPr>
        <w:t xml:space="preserve"> </w:t>
      </w:r>
      <w:r>
        <w:rPr>
          <w:rFonts w:hint="cs"/>
          <w:rtl/>
        </w:rPr>
        <w:t xml:space="preserve"> </w:t>
      </w:r>
      <w:r w:rsidR="003C56FF">
        <w:rPr>
          <w:rFonts w:hint="cs"/>
          <w:rtl/>
        </w:rPr>
        <w:t>טעות סופר היא טעות בביטוי הכתוב של ההסכמה בין הצדדים. במקרה זה נקבע כי מסמך שהוכנס לחוזה הוכנס בטעות ולכן מהווה טעות סופר.</w:t>
      </w:r>
    </w:p>
    <w:p w:rsidR="00475D94" w:rsidRDefault="00475D94" w:rsidP="00475D94">
      <w:pPr>
        <w:rPr>
          <w:rtl/>
        </w:rPr>
      </w:pPr>
    </w:p>
    <w:p w:rsidR="00475D94" w:rsidRPr="00485DCF" w:rsidRDefault="00485DCF" w:rsidP="00485DCF">
      <w:pPr>
        <w:pStyle w:val="a3"/>
        <w:numPr>
          <w:ilvl w:val="0"/>
          <w:numId w:val="18"/>
        </w:numPr>
        <w:jc w:val="center"/>
        <w:rPr>
          <w:u w:val="single"/>
          <w:rtl/>
        </w:rPr>
      </w:pPr>
      <w:r w:rsidRPr="00485DCF">
        <w:rPr>
          <w:rFonts w:hint="cs"/>
          <w:b/>
          <w:bCs/>
          <w:color w:val="C03FF3"/>
          <w:u w:val="single"/>
          <w:rtl/>
        </w:rPr>
        <w:t>תום לב בקיום חוזה</w:t>
      </w:r>
      <w:r>
        <w:rPr>
          <w:rFonts w:hint="cs"/>
          <w:b/>
          <w:bCs/>
          <w:color w:val="C03FF3"/>
          <w:u w:val="single"/>
          <w:rtl/>
        </w:rPr>
        <w:t xml:space="preserve"> [סעיף 39]</w:t>
      </w:r>
    </w:p>
    <w:p w:rsidR="00475D94" w:rsidRDefault="00485DCF" w:rsidP="00485DCF">
      <w:pPr>
        <w:pStyle w:val="a3"/>
        <w:numPr>
          <w:ilvl w:val="0"/>
          <w:numId w:val="62"/>
        </w:numPr>
      </w:pPr>
      <w:r>
        <w:rPr>
          <w:rFonts w:hint="cs"/>
          <w:b/>
          <w:bCs/>
          <w:u w:val="single"/>
          <w:rtl/>
        </w:rPr>
        <w:t>הגדרה:</w:t>
      </w:r>
      <w:r>
        <w:rPr>
          <w:rFonts w:hint="cs"/>
          <w:rtl/>
        </w:rPr>
        <w:t xml:space="preserve"> בקיום חיוב הנובע מחוזה או בשימוש מזכות הנובעת בחוזה- יש לנהוג בדרך מקובלת ובתום-לב.</w:t>
      </w:r>
    </w:p>
    <w:p w:rsidR="00D30A29" w:rsidRDefault="00D30A29" w:rsidP="00D30A29">
      <w:pPr>
        <w:pStyle w:val="a3"/>
        <w:numPr>
          <w:ilvl w:val="0"/>
          <w:numId w:val="62"/>
        </w:numPr>
      </w:pPr>
      <w:r>
        <w:rPr>
          <w:rFonts w:hint="cs"/>
          <w:b/>
          <w:bCs/>
          <w:u w:val="single"/>
          <w:rtl/>
        </w:rPr>
        <w:t>תום לב מול פרשנות:</w:t>
      </w:r>
      <w:r>
        <w:rPr>
          <w:rFonts w:hint="cs"/>
          <w:rtl/>
        </w:rPr>
        <w:t xml:space="preserve"> תום-לב משמעו התערבות אגרסיבית יותר בתוכן החוזה, הוא מהווה את התכלית האובייקטיבית. אבל כזכור תכלית סובייקטיבית (פרשנות) גוברת על אובייקטיבית. לכן, רק במידה ולא נצליח לזהות את התכלית הסובייקטיבית, נפנה לעקרון תום הלב בס' 39. </w:t>
      </w:r>
    </w:p>
    <w:p w:rsidR="00485DCF" w:rsidRDefault="00485DCF" w:rsidP="00485DCF">
      <w:pPr>
        <w:pStyle w:val="a3"/>
        <w:numPr>
          <w:ilvl w:val="0"/>
          <w:numId w:val="62"/>
        </w:numPr>
      </w:pPr>
      <w:r>
        <w:rPr>
          <w:rFonts w:hint="cs"/>
          <w:b/>
          <w:bCs/>
          <w:u w:val="single"/>
          <w:rtl/>
        </w:rPr>
        <w:t>תום לב בקיום חיוב</w:t>
      </w:r>
      <w:r w:rsidRPr="00485DCF">
        <w:rPr>
          <w:rFonts w:hint="cs"/>
          <w:b/>
          <w:bCs/>
          <w:u w:val="single"/>
          <w:rtl/>
        </w:rPr>
        <w:t>- תוכן החובה:</w:t>
      </w:r>
      <w:r>
        <w:rPr>
          <w:rFonts w:hint="cs"/>
          <w:rtl/>
        </w:rPr>
        <w:t xml:space="preserve"> חובה על צד לחוזה לקיים את חיוביו באופן שיגשים את </w:t>
      </w:r>
      <w:r w:rsidRPr="007C2EC5">
        <w:rPr>
          <w:rFonts w:hint="cs"/>
          <w:u w:val="single"/>
          <w:rtl/>
        </w:rPr>
        <w:t>רוח</w:t>
      </w:r>
      <w:r>
        <w:rPr>
          <w:rFonts w:hint="cs"/>
          <w:rtl/>
        </w:rPr>
        <w:t xml:space="preserve"> החוזה </w:t>
      </w:r>
      <w:r w:rsidRPr="007C2EC5">
        <w:rPr>
          <w:rFonts w:hint="cs"/>
          <w:u w:val="single"/>
          <w:rtl/>
        </w:rPr>
        <w:t>ומטרתו</w:t>
      </w:r>
      <w:r>
        <w:rPr>
          <w:rFonts w:hint="cs"/>
          <w:rtl/>
        </w:rPr>
        <w:t xml:space="preserve"> תוך התחשבות </w:t>
      </w:r>
      <w:r w:rsidRPr="007C2EC5">
        <w:rPr>
          <w:rFonts w:hint="cs"/>
          <w:u w:val="single"/>
          <w:rtl/>
        </w:rPr>
        <w:t>באינטרסים</w:t>
      </w:r>
      <w:r>
        <w:rPr>
          <w:rFonts w:hint="cs"/>
          <w:rtl/>
        </w:rPr>
        <w:t xml:space="preserve"> של </w:t>
      </w:r>
      <w:r w:rsidRPr="007C2EC5">
        <w:rPr>
          <w:rFonts w:hint="cs"/>
          <w:u w:val="single"/>
          <w:rtl/>
        </w:rPr>
        <w:t>הצד השני.</w:t>
      </w:r>
    </w:p>
    <w:p w:rsidR="00EC661F" w:rsidRDefault="00EC661F" w:rsidP="00485DCF">
      <w:pPr>
        <w:pStyle w:val="a3"/>
        <w:numPr>
          <w:ilvl w:val="0"/>
          <w:numId w:val="62"/>
        </w:numPr>
      </w:pPr>
      <w:r>
        <w:rPr>
          <w:rFonts w:hint="cs"/>
          <w:b/>
          <w:bCs/>
          <w:u w:val="single"/>
          <w:rtl/>
        </w:rPr>
        <w:lastRenderedPageBreak/>
        <w:t>תום לב בשימוש בזכויות:</w:t>
      </w:r>
      <w:r>
        <w:rPr>
          <w:rFonts w:hint="cs"/>
          <w:rtl/>
        </w:rPr>
        <w:t xml:space="preserve"> חובה על צד לחוזה לעשות שימוש בזכויות באופן שמגשים את רוח החוזה ומטרתו תוך התחשבות באינטרסים של הצד השני. מתי עמידה על זכות תחשב לחוסר תום-לב?</w:t>
      </w:r>
    </w:p>
    <w:p w:rsidR="00EC661F" w:rsidRDefault="00EC661F" w:rsidP="00EC661F">
      <w:pPr>
        <w:pStyle w:val="a3"/>
        <w:numPr>
          <w:ilvl w:val="0"/>
          <w:numId w:val="63"/>
        </w:numPr>
      </w:pPr>
      <w:r>
        <w:rPr>
          <w:rFonts w:hint="cs"/>
          <w:rtl/>
        </w:rPr>
        <w:t xml:space="preserve">עמידה על זכות באופן שיכשיל את החוזה עשויה </w:t>
      </w:r>
      <w:proofErr w:type="spellStart"/>
      <w:r>
        <w:rPr>
          <w:rFonts w:hint="cs"/>
          <w:rtl/>
        </w:rPr>
        <w:t>להחשב</w:t>
      </w:r>
      <w:proofErr w:type="spellEnd"/>
      <w:r>
        <w:rPr>
          <w:rFonts w:hint="cs"/>
          <w:rtl/>
        </w:rPr>
        <w:t xml:space="preserve"> לחוסר תום לב אם היא מזיקה לחייב ואינה מועילה לבעל הזכות (ג'רבי נ' </w:t>
      </w:r>
      <w:r w:rsidR="00D16D71">
        <w:rPr>
          <w:rFonts w:hint="cs"/>
          <w:rtl/>
        </w:rPr>
        <w:t>בן-</w:t>
      </w:r>
      <w:r>
        <w:rPr>
          <w:rFonts w:hint="cs"/>
          <w:rtl/>
        </w:rPr>
        <w:t>דוד).</w:t>
      </w:r>
    </w:p>
    <w:p w:rsidR="00EC661F" w:rsidRDefault="00EC661F" w:rsidP="00EC661F">
      <w:pPr>
        <w:pStyle w:val="a3"/>
        <w:numPr>
          <w:ilvl w:val="0"/>
          <w:numId w:val="63"/>
        </w:numPr>
      </w:pPr>
      <w:r>
        <w:rPr>
          <w:rFonts w:hint="cs"/>
          <w:rtl/>
        </w:rPr>
        <w:t>אם העמידה על הזכות מזיקה לחייב ומועילה רק מעט לבעל הזכות (</w:t>
      </w:r>
      <w:proofErr w:type="spellStart"/>
      <w:r>
        <w:rPr>
          <w:rFonts w:hint="cs"/>
          <w:rtl/>
        </w:rPr>
        <w:t>גלפנשטיין</w:t>
      </w:r>
      <w:proofErr w:type="spellEnd"/>
      <w:r>
        <w:rPr>
          <w:rFonts w:hint="cs"/>
          <w:rtl/>
        </w:rPr>
        <w:t>).</w:t>
      </w:r>
    </w:p>
    <w:p w:rsidR="00EC661F" w:rsidRDefault="00BC651E" w:rsidP="00EC661F">
      <w:pPr>
        <w:pStyle w:val="a3"/>
        <w:numPr>
          <w:ilvl w:val="0"/>
          <w:numId w:val="63"/>
        </w:numPr>
      </w:pPr>
      <w:r>
        <w:rPr>
          <w:rFonts w:hint="cs"/>
          <w:rtl/>
        </w:rPr>
        <w:t xml:space="preserve">שימוש בזכות באופן לא מתחשב, שיפגע בחייב שלא לצורך, עשוי </w:t>
      </w:r>
      <w:proofErr w:type="spellStart"/>
      <w:r>
        <w:rPr>
          <w:rFonts w:hint="cs"/>
          <w:rtl/>
        </w:rPr>
        <w:t>להחשב</w:t>
      </w:r>
      <w:proofErr w:type="spellEnd"/>
      <w:r>
        <w:rPr>
          <w:rFonts w:hint="cs"/>
          <w:rtl/>
        </w:rPr>
        <w:t xml:space="preserve"> לחוסר תום-לב.</w:t>
      </w:r>
      <w:r w:rsidR="00D30A29">
        <w:rPr>
          <w:rFonts w:hint="cs"/>
          <w:rtl/>
        </w:rPr>
        <w:t xml:space="preserve"> (שירותי תחבורה).</w:t>
      </w:r>
    </w:p>
    <w:p w:rsidR="00D30A29" w:rsidRDefault="00D30A29" w:rsidP="00EC661F">
      <w:pPr>
        <w:pStyle w:val="a3"/>
        <w:numPr>
          <w:ilvl w:val="0"/>
          <w:numId w:val="63"/>
        </w:numPr>
      </w:pPr>
      <w:r>
        <w:rPr>
          <w:rFonts w:hint="cs"/>
          <w:rtl/>
        </w:rPr>
        <w:t>התעקשות על פרט טכני (</w:t>
      </w:r>
      <w:proofErr w:type="spellStart"/>
      <w:r>
        <w:rPr>
          <w:rFonts w:hint="cs"/>
          <w:rtl/>
        </w:rPr>
        <w:t>יתח</w:t>
      </w:r>
      <w:proofErr w:type="spellEnd"/>
      <w:r>
        <w:rPr>
          <w:rFonts w:hint="cs"/>
          <w:rtl/>
        </w:rPr>
        <w:t xml:space="preserve"> נ' מפעל הפיס).</w:t>
      </w:r>
    </w:p>
    <w:p w:rsidR="00D30A29" w:rsidRDefault="00D30A29" w:rsidP="00D30A29">
      <w:pPr>
        <w:pStyle w:val="a3"/>
        <w:numPr>
          <w:ilvl w:val="0"/>
          <w:numId w:val="64"/>
        </w:numPr>
      </w:pPr>
      <w:r>
        <w:rPr>
          <w:rFonts w:hint="cs"/>
          <w:b/>
          <w:bCs/>
          <w:u w:val="single"/>
          <w:rtl/>
        </w:rPr>
        <w:t>סעדים:</w:t>
      </w:r>
      <w:r>
        <w:rPr>
          <w:rFonts w:hint="cs"/>
          <w:rtl/>
        </w:rPr>
        <w:t xml:space="preserve"> </w:t>
      </w:r>
    </w:p>
    <w:p w:rsidR="00D30A29" w:rsidRDefault="00D30A29" w:rsidP="00D30A29">
      <w:pPr>
        <w:pStyle w:val="a3"/>
        <w:numPr>
          <w:ilvl w:val="0"/>
          <w:numId w:val="65"/>
        </w:numPr>
      </w:pPr>
      <w:r>
        <w:rPr>
          <w:rFonts w:hint="cs"/>
          <w:rtl/>
        </w:rPr>
        <w:t>תרופות בגין הפר</w:t>
      </w:r>
      <w:r w:rsidR="006C610A">
        <w:rPr>
          <w:rFonts w:hint="cs"/>
          <w:rtl/>
        </w:rPr>
        <w:t>ת</w:t>
      </w:r>
      <w:r>
        <w:rPr>
          <w:rFonts w:hint="cs"/>
          <w:rtl/>
        </w:rPr>
        <w:t xml:space="preserve"> חוזה (רלוונטי בעיקר </w:t>
      </w:r>
      <w:r w:rsidR="004C1E2E">
        <w:rPr>
          <w:rFonts w:hint="cs"/>
          <w:rtl/>
        </w:rPr>
        <w:t>ל</w:t>
      </w:r>
      <w:r>
        <w:rPr>
          <w:rFonts w:hint="cs"/>
          <w:rtl/>
        </w:rPr>
        <w:t xml:space="preserve">קיום חיוב): אם יש צד שהפר את החובה לקיים את חיוביו בתום לב- יחשב כמי שהפר חוזה. לכן </w:t>
      </w:r>
      <w:proofErr w:type="spellStart"/>
      <w:r>
        <w:rPr>
          <w:rFonts w:hint="cs"/>
          <w:rtl/>
        </w:rPr>
        <w:t>הסעדים</w:t>
      </w:r>
      <w:proofErr w:type="spellEnd"/>
      <w:r>
        <w:rPr>
          <w:rFonts w:hint="cs"/>
          <w:rtl/>
        </w:rPr>
        <w:t xml:space="preserve"> יהיו כמו על הפרה- אכיפה/ פיצויים.</w:t>
      </w:r>
    </w:p>
    <w:p w:rsidR="004C1E2E" w:rsidRPr="00D30A29" w:rsidRDefault="004C1E2E" w:rsidP="004C1E2E">
      <w:pPr>
        <w:pStyle w:val="a3"/>
        <w:numPr>
          <w:ilvl w:val="0"/>
          <w:numId w:val="65"/>
        </w:numPr>
      </w:pPr>
      <w:r>
        <w:rPr>
          <w:rFonts w:hint="cs"/>
          <w:rtl/>
        </w:rPr>
        <w:t xml:space="preserve">בטלות הפעולה שנעשה בחוסר תום-לב (רלוונטי בעיקר לשימוש בזכויות): ביטול הפעולה שנעשתה בחוסר תום-לב וייחוס הפעולה בתום-לב. (פס"ד ג'רבי- ביטלו את הסירוב לקבלת התשלום, התייחסו לקבלת התשלום באיחור בתו"ל). </w:t>
      </w:r>
    </w:p>
    <w:p w:rsidR="00D30A29" w:rsidRPr="00D30A29" w:rsidRDefault="00D30A29" w:rsidP="00D30A29">
      <w:pPr>
        <w:pStyle w:val="a3"/>
        <w:numPr>
          <w:ilvl w:val="0"/>
          <w:numId w:val="64"/>
        </w:numPr>
      </w:pPr>
      <w:r>
        <w:rPr>
          <w:rFonts w:hint="cs"/>
          <w:b/>
          <w:bCs/>
          <w:u w:val="single"/>
          <w:rtl/>
        </w:rPr>
        <w:t>תום לב בקיום חיובים וזכויות מחוץ לדיני החוזים:</w:t>
      </w:r>
      <w:r w:rsidR="004C1E2E">
        <w:rPr>
          <w:rFonts w:hint="cs"/>
          <w:rtl/>
        </w:rPr>
        <w:t xml:space="preserve"> סעיף 61ב הוראות חוק החוזים, ביניהם ס' 39 יחולו גם על פעולות משפטיות שאינן בבחינתן חוזה וחיובים שאינם נובעים מחוזה.</w:t>
      </w:r>
      <w:r w:rsidR="00D16D71">
        <w:rPr>
          <w:rFonts w:hint="cs"/>
          <w:rtl/>
        </w:rPr>
        <w:t xml:space="preserve"> </w:t>
      </w:r>
    </w:p>
    <w:p w:rsidR="00D30A29" w:rsidRDefault="00D30A29" w:rsidP="00D30A29">
      <w:pPr>
        <w:pStyle w:val="a3"/>
        <w:numPr>
          <w:ilvl w:val="0"/>
          <w:numId w:val="64"/>
        </w:numPr>
      </w:pPr>
      <w:r>
        <w:rPr>
          <w:rFonts w:hint="cs"/>
          <w:b/>
          <w:bCs/>
          <w:u w:val="single"/>
          <w:rtl/>
        </w:rPr>
        <w:t>הלכות רלוונטיות:</w:t>
      </w:r>
    </w:p>
    <w:p w:rsidR="00D16D71" w:rsidRPr="00D16D71" w:rsidRDefault="00D16D71" w:rsidP="00D16D71">
      <w:pPr>
        <w:pStyle w:val="a3"/>
        <w:numPr>
          <w:ilvl w:val="0"/>
          <w:numId w:val="66"/>
        </w:numPr>
      </w:pPr>
      <w:r>
        <w:rPr>
          <w:rFonts w:hint="cs"/>
          <w:u w:val="single"/>
          <w:rtl/>
        </w:rPr>
        <w:t>ג'רבי נ' בן-דוד:</w:t>
      </w:r>
      <w:r w:rsidR="00F634B8">
        <w:rPr>
          <w:rFonts w:hint="cs"/>
          <w:rtl/>
        </w:rPr>
        <w:t xml:space="preserve"> כאשר העמידה על הזכות מזיקה לחייב ואינה מועילה לבעל הזכות היא עשויה </w:t>
      </w:r>
      <w:proofErr w:type="spellStart"/>
      <w:r w:rsidR="00F634B8">
        <w:rPr>
          <w:rFonts w:hint="cs"/>
          <w:rtl/>
        </w:rPr>
        <w:t>להחשב</w:t>
      </w:r>
      <w:proofErr w:type="spellEnd"/>
      <w:r w:rsidR="00F634B8">
        <w:rPr>
          <w:rFonts w:hint="cs"/>
          <w:rtl/>
        </w:rPr>
        <w:t xml:space="preserve"> לחוסר תו"ל.</w:t>
      </w:r>
    </w:p>
    <w:p w:rsidR="00D16D71" w:rsidRPr="00D16D71" w:rsidRDefault="00D16D71" w:rsidP="00D16D71">
      <w:pPr>
        <w:pStyle w:val="a3"/>
        <w:numPr>
          <w:ilvl w:val="0"/>
          <w:numId w:val="66"/>
        </w:numPr>
      </w:pPr>
      <w:proofErr w:type="spellStart"/>
      <w:r>
        <w:rPr>
          <w:rFonts w:hint="cs"/>
          <w:u w:val="single"/>
          <w:rtl/>
        </w:rPr>
        <w:t>אזרניקוב</w:t>
      </w:r>
      <w:proofErr w:type="spellEnd"/>
      <w:r>
        <w:rPr>
          <w:rFonts w:hint="cs"/>
          <w:u w:val="single"/>
          <w:rtl/>
        </w:rPr>
        <w:t xml:space="preserve"> נ' </w:t>
      </w:r>
      <w:proofErr w:type="spellStart"/>
      <w:r>
        <w:rPr>
          <w:rFonts w:hint="cs"/>
          <w:u w:val="single"/>
          <w:rtl/>
        </w:rPr>
        <w:t>מד"י</w:t>
      </w:r>
      <w:proofErr w:type="spellEnd"/>
      <w:r>
        <w:rPr>
          <w:rFonts w:hint="cs"/>
          <w:u w:val="single"/>
          <w:rtl/>
        </w:rPr>
        <w:t>:</w:t>
      </w:r>
      <w:r w:rsidR="00DE5AB1">
        <w:rPr>
          <w:rFonts w:hint="cs"/>
          <w:rtl/>
        </w:rPr>
        <w:t xml:space="preserve"> חובת תום הלב חלה גם על חיובים וזכויות שאינם חוזים, למשל על חיובים של המדינה.</w:t>
      </w:r>
    </w:p>
    <w:p w:rsidR="00D16D71" w:rsidRPr="00D16D71" w:rsidRDefault="00D16D71" w:rsidP="00D16D71">
      <w:pPr>
        <w:pStyle w:val="a3"/>
        <w:numPr>
          <w:ilvl w:val="0"/>
          <w:numId w:val="66"/>
        </w:numPr>
      </w:pPr>
      <w:proofErr w:type="spellStart"/>
      <w:r>
        <w:rPr>
          <w:rFonts w:hint="cs"/>
          <w:u w:val="single"/>
          <w:rtl/>
        </w:rPr>
        <w:t>לסרסון</w:t>
      </w:r>
      <w:proofErr w:type="spellEnd"/>
      <w:r>
        <w:rPr>
          <w:rFonts w:hint="cs"/>
          <w:u w:val="single"/>
          <w:rtl/>
        </w:rPr>
        <w:t xml:space="preserve"> נ' שכון עובדים בע"מ:</w:t>
      </w:r>
      <w:r w:rsidR="00EC4801">
        <w:rPr>
          <w:rFonts w:hint="cs"/>
          <w:rtl/>
        </w:rPr>
        <w:t xml:space="preserve"> </w:t>
      </w:r>
      <w:proofErr w:type="spellStart"/>
      <w:r w:rsidR="00EC4801">
        <w:rPr>
          <w:rFonts w:hint="cs"/>
          <w:b/>
          <w:bCs/>
          <w:rtl/>
        </w:rPr>
        <w:t>בייסקי</w:t>
      </w:r>
      <w:proofErr w:type="spellEnd"/>
      <w:r w:rsidR="005C0CE4">
        <w:rPr>
          <w:rFonts w:hint="cs"/>
          <w:b/>
          <w:bCs/>
          <w:rtl/>
        </w:rPr>
        <w:t xml:space="preserve"> </w:t>
      </w:r>
      <w:r w:rsidR="00DE111C">
        <w:rPr>
          <w:rFonts w:hint="cs"/>
          <w:rtl/>
        </w:rPr>
        <w:t xml:space="preserve">טוען כי יש לקיים חיובים באופן שיגשים את מטרת העסקה (במקרה זה-בניית בניין כמו שצריך), הוא </w:t>
      </w:r>
      <w:r w:rsidR="005C0CE4">
        <w:rPr>
          <w:rFonts w:hint="cs"/>
          <w:rtl/>
        </w:rPr>
        <w:t>פועל עפ"י תו"ל ו</w:t>
      </w:r>
      <w:r w:rsidR="00EC4801">
        <w:rPr>
          <w:rFonts w:hint="cs"/>
          <w:rtl/>
        </w:rPr>
        <w:t>טוען כי ניתן להקים חיובים חדשים מכוח ס' 39.</w:t>
      </w:r>
      <w:r w:rsidR="002E43F0">
        <w:rPr>
          <w:rFonts w:hint="cs"/>
          <w:rtl/>
        </w:rPr>
        <w:t xml:space="preserve"> </w:t>
      </w:r>
      <w:r w:rsidR="00EC4801">
        <w:rPr>
          <w:rFonts w:hint="cs"/>
          <w:b/>
          <w:bCs/>
          <w:rtl/>
        </w:rPr>
        <w:t xml:space="preserve">אלון </w:t>
      </w:r>
      <w:r w:rsidR="00EC4801">
        <w:rPr>
          <w:rFonts w:hint="cs"/>
          <w:rtl/>
        </w:rPr>
        <w:t>מתנגד לכך וטוען כי לא ניתן להקים חיובים חדשים</w:t>
      </w:r>
      <w:r w:rsidR="00DE111C">
        <w:rPr>
          <w:rFonts w:hint="cs"/>
          <w:rtl/>
        </w:rPr>
        <w:t>, שכן זה מהווה פגיעה בחופש החוזים, הוא מגיע לאותה תוצאה</w:t>
      </w:r>
      <w:r w:rsidR="005C0CE4">
        <w:rPr>
          <w:rFonts w:hint="cs"/>
          <w:rtl/>
        </w:rPr>
        <w:t xml:space="preserve"> דרך פרשנות.</w:t>
      </w:r>
      <w:r w:rsidR="00884576">
        <w:rPr>
          <w:rFonts w:hint="cs"/>
          <w:rtl/>
        </w:rPr>
        <w:t xml:space="preserve"> מעמדתו ניתן להבין כי אם ניתן ללכת דרך פרשנות ותום-לב יש לבחור בפרשנות.</w:t>
      </w:r>
    </w:p>
    <w:p w:rsidR="00D16D71" w:rsidRPr="00D16D71" w:rsidRDefault="00D16D71" w:rsidP="00D16D71">
      <w:pPr>
        <w:pStyle w:val="a3"/>
        <w:numPr>
          <w:ilvl w:val="0"/>
          <w:numId w:val="66"/>
        </w:numPr>
      </w:pPr>
      <w:proofErr w:type="spellStart"/>
      <w:r>
        <w:rPr>
          <w:rFonts w:hint="cs"/>
          <w:u w:val="single"/>
          <w:rtl/>
        </w:rPr>
        <w:t>גלפנשטיין</w:t>
      </w:r>
      <w:proofErr w:type="spellEnd"/>
      <w:r>
        <w:rPr>
          <w:rFonts w:hint="cs"/>
          <w:u w:val="single"/>
          <w:rtl/>
        </w:rPr>
        <w:t xml:space="preserve"> נ' אברהם:</w:t>
      </w:r>
      <w:r w:rsidR="00EC4801">
        <w:rPr>
          <w:rFonts w:hint="cs"/>
          <w:rtl/>
        </w:rPr>
        <w:t xml:space="preserve"> מכר דירה. הבנק לא מאפשר להעביר תשלום עד העברת הדירה על שם הקונה. במקרה זה ישנה הרחבה של הלכת ג'רבי- לא להתעקש סתם על זכות, באופן דווקני, גם כשנגרם הפסד מינורי- על מנת להגשים את מטרת העסקה.</w:t>
      </w:r>
    </w:p>
    <w:p w:rsidR="00D16D71" w:rsidRPr="00D16D71" w:rsidRDefault="00D16D71" w:rsidP="00D16D71">
      <w:pPr>
        <w:pStyle w:val="a3"/>
        <w:numPr>
          <w:ilvl w:val="0"/>
          <w:numId w:val="66"/>
        </w:numPr>
      </w:pPr>
      <w:r>
        <w:rPr>
          <w:rFonts w:hint="cs"/>
          <w:u w:val="single"/>
          <w:rtl/>
        </w:rPr>
        <w:t>שירותי תחבורה ציבוריים ב"ש נ' בית הדין הארצי לעבודה:</w:t>
      </w:r>
      <w:r w:rsidR="00EC4801">
        <w:rPr>
          <w:rFonts w:hint="cs"/>
          <w:rtl/>
        </w:rPr>
        <w:t xml:space="preserve"> </w:t>
      </w:r>
      <w:r w:rsidR="00EC4801">
        <w:rPr>
          <w:rFonts w:hint="cs"/>
          <w:b/>
          <w:bCs/>
          <w:rtl/>
        </w:rPr>
        <w:t xml:space="preserve">ברק </w:t>
      </w:r>
      <w:r w:rsidR="00EC4801">
        <w:rPr>
          <w:rFonts w:hint="cs"/>
          <w:rtl/>
        </w:rPr>
        <w:t>קובע כי ניתן להקים חיובים חדשים מכוח ס' 39. במקרה זה- חובת ההודעה מראש.</w:t>
      </w:r>
    </w:p>
    <w:p w:rsidR="00D16D71" w:rsidRPr="00D16D71" w:rsidRDefault="00D16D71" w:rsidP="00D16D71">
      <w:pPr>
        <w:pStyle w:val="a3"/>
        <w:numPr>
          <w:ilvl w:val="0"/>
          <w:numId w:val="66"/>
        </w:numPr>
      </w:pPr>
      <w:r>
        <w:rPr>
          <w:rFonts w:hint="cs"/>
          <w:u w:val="single"/>
        </w:rPr>
        <w:t>EXIMIN</w:t>
      </w:r>
      <w:r>
        <w:rPr>
          <w:rFonts w:hint="cs"/>
          <w:u w:val="single"/>
          <w:rtl/>
        </w:rPr>
        <w:t xml:space="preserve"> נ' טקסטיל בע"מ:</w:t>
      </w:r>
      <w:r w:rsidR="007C2EC5">
        <w:rPr>
          <w:rFonts w:hint="cs"/>
          <w:rtl/>
        </w:rPr>
        <w:t xml:space="preserve"> יש להיות מוכנים לשינויים סבירים שיאפשרו את המשך קיום החוזה.</w:t>
      </w:r>
    </w:p>
    <w:p w:rsidR="00D16D71" w:rsidRDefault="00D16D71" w:rsidP="00D16D71">
      <w:pPr>
        <w:pStyle w:val="a3"/>
        <w:numPr>
          <w:ilvl w:val="0"/>
          <w:numId w:val="66"/>
        </w:numPr>
      </w:pPr>
      <w:r>
        <w:rPr>
          <w:rFonts w:hint="cs"/>
          <w:u w:val="single"/>
          <w:rtl/>
        </w:rPr>
        <w:t xml:space="preserve">חיים </w:t>
      </w:r>
      <w:proofErr w:type="spellStart"/>
      <w:r>
        <w:rPr>
          <w:rFonts w:hint="cs"/>
          <w:u w:val="single"/>
          <w:rtl/>
        </w:rPr>
        <w:t>יתח</w:t>
      </w:r>
      <w:proofErr w:type="spellEnd"/>
      <w:r>
        <w:rPr>
          <w:rFonts w:hint="cs"/>
          <w:u w:val="single"/>
          <w:rtl/>
        </w:rPr>
        <w:t xml:space="preserve"> נ' מפעל הפיס:</w:t>
      </w:r>
      <w:r w:rsidR="00EC4801">
        <w:rPr>
          <w:rFonts w:hint="cs"/>
          <w:rtl/>
        </w:rPr>
        <w:t xml:space="preserve"> איבד את הכרטיס שהיה צריך לתת למען קבלת הפרס. </w:t>
      </w:r>
      <w:r w:rsidR="00EC4801">
        <w:rPr>
          <w:rFonts w:hint="cs"/>
          <w:b/>
          <w:bCs/>
          <w:rtl/>
        </w:rPr>
        <w:t xml:space="preserve">ארבל </w:t>
      </w:r>
      <w:r w:rsidR="00EC4801">
        <w:rPr>
          <w:rFonts w:hint="cs"/>
          <w:rtl/>
        </w:rPr>
        <w:t xml:space="preserve">קבעה כי התעקשות על פרט טכני עשויה </w:t>
      </w:r>
      <w:proofErr w:type="spellStart"/>
      <w:r w:rsidR="00EC4801">
        <w:rPr>
          <w:rFonts w:hint="cs"/>
          <w:rtl/>
        </w:rPr>
        <w:t>להחשב</w:t>
      </w:r>
      <w:proofErr w:type="spellEnd"/>
      <w:r w:rsidR="00EC4801">
        <w:rPr>
          <w:rFonts w:hint="cs"/>
          <w:rtl/>
        </w:rPr>
        <w:t xml:space="preserve"> לחוסר תו"ל.</w:t>
      </w:r>
    </w:p>
    <w:p w:rsidR="004C1E2E" w:rsidRDefault="004C1E2E" w:rsidP="004C1E2E">
      <w:pPr>
        <w:pStyle w:val="a3"/>
      </w:pPr>
    </w:p>
    <w:p w:rsidR="00877E27" w:rsidRPr="00877E27" w:rsidRDefault="00877E27" w:rsidP="00877E27">
      <w:pPr>
        <w:pStyle w:val="a3"/>
        <w:numPr>
          <w:ilvl w:val="0"/>
          <w:numId w:val="18"/>
        </w:numPr>
        <w:jc w:val="center"/>
      </w:pPr>
      <w:r>
        <w:rPr>
          <w:rFonts w:hint="cs"/>
          <w:b/>
          <w:bCs/>
          <w:color w:val="C03FF3"/>
          <w:u w:val="single"/>
          <w:rtl/>
        </w:rPr>
        <w:t>חוזים פסולים</w:t>
      </w:r>
    </w:p>
    <w:p w:rsidR="00877E27" w:rsidRDefault="00877E27" w:rsidP="000D0823">
      <w:pPr>
        <w:pStyle w:val="a3"/>
        <w:numPr>
          <w:ilvl w:val="0"/>
          <w:numId w:val="67"/>
        </w:numPr>
      </w:pPr>
      <w:r>
        <w:rPr>
          <w:rFonts w:hint="cs"/>
          <w:b/>
          <w:bCs/>
          <w:u w:val="single"/>
          <w:rtl/>
        </w:rPr>
        <w:t>הפער בין החוק לחוזה- פרשנות:</w:t>
      </w:r>
      <w:r>
        <w:rPr>
          <w:rFonts w:hint="cs"/>
          <w:rtl/>
        </w:rPr>
        <w:t xml:space="preserve"> במקרה של ספק פרשני לכן</w:t>
      </w:r>
      <w:r w:rsidR="001325B2">
        <w:rPr>
          <w:rFonts w:hint="cs"/>
          <w:rtl/>
        </w:rPr>
        <w:t xml:space="preserve"> כשיש מס'</w:t>
      </w:r>
      <w:r>
        <w:rPr>
          <w:rFonts w:hint="cs"/>
          <w:rtl/>
        </w:rPr>
        <w:t xml:space="preserve"> פירושים</w:t>
      </w:r>
      <w:r w:rsidR="001325B2">
        <w:rPr>
          <w:rFonts w:hint="cs"/>
          <w:rtl/>
        </w:rPr>
        <w:t xml:space="preserve"> אפשריים</w:t>
      </w:r>
      <w:r>
        <w:rPr>
          <w:rFonts w:hint="cs"/>
          <w:rtl/>
        </w:rPr>
        <w:t xml:space="preserve"> לחוזה, </w:t>
      </w:r>
      <w:r w:rsidR="001325B2">
        <w:rPr>
          <w:rFonts w:hint="cs"/>
          <w:rtl/>
        </w:rPr>
        <w:t xml:space="preserve">למשל לפי </w:t>
      </w:r>
      <w:r>
        <w:rPr>
          <w:rFonts w:hint="cs"/>
          <w:rtl/>
        </w:rPr>
        <w:t>אחד מהם החוזה אינו חוקי ו</w:t>
      </w:r>
      <w:r w:rsidR="001325B2">
        <w:rPr>
          <w:rFonts w:hint="cs"/>
          <w:rtl/>
        </w:rPr>
        <w:t xml:space="preserve">לפי </w:t>
      </w:r>
      <w:r>
        <w:rPr>
          <w:rFonts w:hint="cs"/>
          <w:rtl/>
        </w:rPr>
        <w:t xml:space="preserve">השני </w:t>
      </w:r>
      <w:r w:rsidR="001325B2">
        <w:rPr>
          <w:rFonts w:hint="cs"/>
          <w:rtl/>
        </w:rPr>
        <w:t xml:space="preserve">החוזה </w:t>
      </w:r>
      <w:r>
        <w:rPr>
          <w:rFonts w:hint="cs"/>
          <w:rtl/>
        </w:rPr>
        <w:t>חוקי, נעדיף את הפירוש המקיים אותו- החוקי</w:t>
      </w:r>
      <w:r w:rsidR="001325B2">
        <w:rPr>
          <w:rFonts w:hint="cs"/>
          <w:rtl/>
        </w:rPr>
        <w:t xml:space="preserve"> (</w:t>
      </w:r>
      <w:proofErr w:type="spellStart"/>
      <w:r w:rsidR="001325B2">
        <w:rPr>
          <w:rFonts w:hint="cs"/>
          <w:rtl/>
        </w:rPr>
        <w:t>דוקטורינת</w:t>
      </w:r>
      <w:proofErr w:type="spellEnd"/>
      <w:r w:rsidR="001325B2">
        <w:rPr>
          <w:rFonts w:hint="cs"/>
          <w:rtl/>
        </w:rPr>
        <w:t xml:space="preserve"> הפירוש המקיים)</w:t>
      </w:r>
      <w:r>
        <w:rPr>
          <w:rFonts w:hint="cs"/>
          <w:rtl/>
        </w:rPr>
        <w:t>.</w:t>
      </w:r>
    </w:p>
    <w:p w:rsidR="00877E27" w:rsidRPr="00877E27" w:rsidRDefault="00877E27" w:rsidP="000D0823">
      <w:pPr>
        <w:pStyle w:val="a3"/>
        <w:numPr>
          <w:ilvl w:val="0"/>
          <w:numId w:val="67"/>
        </w:numPr>
      </w:pPr>
      <w:r>
        <w:rPr>
          <w:rFonts w:hint="cs"/>
          <w:b/>
          <w:bCs/>
          <w:u w:val="single"/>
          <w:rtl/>
        </w:rPr>
        <w:t>תום-לב:</w:t>
      </w:r>
      <w:r w:rsidR="001325B2">
        <w:rPr>
          <w:rFonts w:hint="cs"/>
          <w:rtl/>
        </w:rPr>
        <w:t xml:space="preserve"> ישנן חובות שמוזרמות לחוזה מכוח ס' 39 </w:t>
      </w:r>
      <w:r w:rsidR="001325B2">
        <w:rPr>
          <w:rtl/>
        </w:rPr>
        <w:t>–</w:t>
      </w:r>
      <w:r w:rsidR="001325B2">
        <w:rPr>
          <w:rFonts w:hint="cs"/>
          <w:rtl/>
        </w:rPr>
        <w:t xml:space="preserve"> קיום חיובים בתום-לב. למשל, בניית בניין עפ"י הוראות החוק. ניתן לכלול זאת בתוכן החוזה.</w:t>
      </w:r>
    </w:p>
    <w:p w:rsidR="001325B2" w:rsidRDefault="001325B2" w:rsidP="001325B2">
      <w:pPr>
        <w:ind w:left="425"/>
        <w:rPr>
          <w:b/>
          <w:bCs/>
          <w:color w:val="CD63F7"/>
          <w:u w:val="single"/>
          <w:rtl/>
        </w:rPr>
      </w:pPr>
    </w:p>
    <w:p w:rsidR="00877E27" w:rsidRPr="00CF0E1D" w:rsidRDefault="00877E27" w:rsidP="001325B2">
      <w:pPr>
        <w:ind w:left="425"/>
        <w:jc w:val="center"/>
        <w:rPr>
          <w:color w:val="BE33F5"/>
        </w:rPr>
      </w:pPr>
      <w:r w:rsidRPr="00CF0E1D">
        <w:rPr>
          <w:rFonts w:hint="cs"/>
          <w:b/>
          <w:bCs/>
          <w:color w:val="BE33F5"/>
          <w:u w:val="single"/>
          <w:rtl/>
        </w:rPr>
        <w:t>חוזה בלתי חוקי</w:t>
      </w:r>
      <w:r w:rsidR="002D6EF6" w:rsidRPr="00CF0E1D">
        <w:rPr>
          <w:rFonts w:hint="cs"/>
          <w:b/>
          <w:bCs/>
          <w:color w:val="BE33F5"/>
          <w:u w:val="single"/>
          <w:rtl/>
        </w:rPr>
        <w:t xml:space="preserve"> [סעיף 30]</w:t>
      </w:r>
      <w:r w:rsidRPr="00CF0E1D">
        <w:rPr>
          <w:rFonts w:hint="cs"/>
          <w:b/>
          <w:bCs/>
          <w:color w:val="BE33F5"/>
          <w:u w:val="single"/>
          <w:rtl/>
        </w:rPr>
        <w:t>:</w:t>
      </w:r>
    </w:p>
    <w:p w:rsidR="00877E27" w:rsidRDefault="002D6EF6" w:rsidP="000D0823">
      <w:pPr>
        <w:pStyle w:val="a3"/>
        <w:numPr>
          <w:ilvl w:val="0"/>
          <w:numId w:val="68"/>
        </w:numPr>
      </w:pPr>
      <w:r>
        <w:rPr>
          <w:rFonts w:hint="cs"/>
          <w:b/>
          <w:bCs/>
          <w:u w:val="single"/>
          <w:rtl/>
        </w:rPr>
        <w:t>הגדרה:</w:t>
      </w:r>
      <w:r>
        <w:rPr>
          <w:rFonts w:hint="cs"/>
          <w:rtl/>
        </w:rPr>
        <w:t xml:space="preserve"> חוזה שכריתתו/ תוכנו/ מטרתו הם בלתי חוקיים- בטל.</w:t>
      </w:r>
    </w:p>
    <w:p w:rsidR="002D6EF6" w:rsidRDefault="002D6EF6" w:rsidP="000D0823">
      <w:pPr>
        <w:pStyle w:val="a3"/>
        <w:numPr>
          <w:ilvl w:val="0"/>
          <w:numId w:val="68"/>
        </w:numPr>
      </w:pPr>
      <w:r>
        <w:rPr>
          <w:rFonts w:hint="cs"/>
          <w:b/>
          <w:bCs/>
          <w:u w:val="single"/>
          <w:rtl/>
        </w:rPr>
        <w:t>תוצאות אפשריות</w:t>
      </w:r>
      <w:r w:rsidR="007B0E11">
        <w:rPr>
          <w:rFonts w:hint="cs"/>
          <w:b/>
          <w:bCs/>
          <w:u w:val="single"/>
          <w:rtl/>
        </w:rPr>
        <w:t xml:space="preserve"> (שיקול דעת רחב לביהמ"ש)</w:t>
      </w:r>
      <w:r>
        <w:rPr>
          <w:rFonts w:hint="cs"/>
          <w:b/>
          <w:bCs/>
          <w:u w:val="single"/>
          <w:rtl/>
        </w:rPr>
        <w:t>:</w:t>
      </w:r>
    </w:p>
    <w:p w:rsidR="002D6EF6" w:rsidRDefault="002D6EF6" w:rsidP="000D0823">
      <w:pPr>
        <w:pStyle w:val="a3"/>
        <w:numPr>
          <w:ilvl w:val="0"/>
          <w:numId w:val="69"/>
        </w:numPr>
      </w:pPr>
      <w:r>
        <w:rPr>
          <w:rFonts w:hint="cs"/>
          <w:rtl/>
        </w:rPr>
        <w:lastRenderedPageBreak/>
        <w:t>בטלות והשבה הדדית [ס' 21].</w:t>
      </w:r>
    </w:p>
    <w:p w:rsidR="002D6EF6" w:rsidRDefault="002D6EF6" w:rsidP="000D0823">
      <w:pPr>
        <w:pStyle w:val="a3"/>
        <w:numPr>
          <w:ilvl w:val="0"/>
          <w:numId w:val="69"/>
        </w:numPr>
      </w:pPr>
      <w:r>
        <w:rPr>
          <w:rFonts w:hint="cs"/>
          <w:rtl/>
        </w:rPr>
        <w:t>בטלות חלקית [ס' 19].</w:t>
      </w:r>
    </w:p>
    <w:p w:rsidR="002D6EF6" w:rsidRDefault="002D6EF6" w:rsidP="000D0823">
      <w:pPr>
        <w:pStyle w:val="a3"/>
        <w:numPr>
          <w:ilvl w:val="0"/>
          <w:numId w:val="69"/>
        </w:numPr>
      </w:pPr>
      <w:r>
        <w:rPr>
          <w:rFonts w:hint="cs"/>
          <w:rtl/>
        </w:rPr>
        <w:t>בטלות ופטור מהשבה (חלקי או מלא) [ס' 31].</w:t>
      </w:r>
    </w:p>
    <w:p w:rsidR="002D6EF6" w:rsidRDefault="002D6EF6" w:rsidP="000D0823">
      <w:pPr>
        <w:pStyle w:val="a3"/>
        <w:numPr>
          <w:ilvl w:val="0"/>
          <w:numId w:val="69"/>
        </w:numPr>
      </w:pPr>
      <w:r>
        <w:rPr>
          <w:rFonts w:hint="cs"/>
          <w:rtl/>
        </w:rPr>
        <w:t>אכיפה חלקית או מלאה [ס' 31].</w:t>
      </w:r>
    </w:p>
    <w:p w:rsidR="007B0E11" w:rsidRDefault="007B0E11" w:rsidP="000D0823">
      <w:pPr>
        <w:pStyle w:val="a3"/>
        <w:numPr>
          <w:ilvl w:val="0"/>
          <w:numId w:val="70"/>
        </w:numPr>
      </w:pPr>
      <w:r>
        <w:rPr>
          <w:rFonts w:hint="cs"/>
          <w:b/>
          <w:bCs/>
          <w:u w:val="single"/>
          <w:rtl/>
        </w:rPr>
        <w:t xml:space="preserve">טיעונים לברירה בין </w:t>
      </w:r>
      <w:proofErr w:type="spellStart"/>
      <w:r>
        <w:rPr>
          <w:rFonts w:hint="cs"/>
          <w:b/>
          <w:bCs/>
          <w:u w:val="single"/>
          <w:rtl/>
        </w:rPr>
        <w:t>הסעדים</w:t>
      </w:r>
      <w:proofErr w:type="spellEnd"/>
      <w:r>
        <w:rPr>
          <w:rFonts w:hint="cs"/>
          <w:b/>
          <w:bCs/>
          <w:u w:val="single"/>
          <w:rtl/>
        </w:rPr>
        <w:t>:</w:t>
      </w:r>
    </w:p>
    <w:p w:rsidR="007B0E11" w:rsidRDefault="007B0E11" w:rsidP="000D0823">
      <w:pPr>
        <w:pStyle w:val="a3"/>
        <w:numPr>
          <w:ilvl w:val="0"/>
          <w:numId w:val="71"/>
        </w:numPr>
      </w:pPr>
      <w:r w:rsidRPr="00CB5C4D">
        <w:rPr>
          <w:rFonts w:hint="cs"/>
          <w:u w:val="single"/>
          <w:rtl/>
        </w:rPr>
        <w:t>שיקולים ומטרות:</w:t>
      </w:r>
      <w:r>
        <w:rPr>
          <w:rFonts w:hint="cs"/>
          <w:rtl/>
        </w:rPr>
        <w:t xml:space="preserve"> </w:t>
      </w:r>
      <w:r w:rsidRPr="007B0E11">
        <w:rPr>
          <w:rFonts w:hint="cs"/>
          <w:u w:val="single"/>
          <w:rtl/>
        </w:rPr>
        <w:t>הרתעה</w:t>
      </w:r>
      <w:r>
        <w:rPr>
          <w:rFonts w:hint="cs"/>
          <w:rtl/>
        </w:rPr>
        <w:t xml:space="preserve"> (תוצאה בעייתית עבור שני הצדדים), </w:t>
      </w:r>
      <w:r w:rsidRPr="007B0E11">
        <w:rPr>
          <w:rFonts w:hint="cs"/>
          <w:u w:val="single"/>
          <w:rtl/>
        </w:rPr>
        <w:t>הוגנות</w:t>
      </w:r>
      <w:r>
        <w:rPr>
          <w:rFonts w:hint="cs"/>
          <w:rtl/>
        </w:rPr>
        <w:t xml:space="preserve"> (התוצאה הבעייתית תעשה לצד האשם יותר, יוזם אי החוקיות- זה שמרוויח). תפקיד ביהמ"ש להרתיע ולהעניש.</w:t>
      </w:r>
    </w:p>
    <w:p w:rsidR="00E001AF" w:rsidRDefault="007B0E11" w:rsidP="000D0823">
      <w:pPr>
        <w:pStyle w:val="a3"/>
        <w:numPr>
          <w:ilvl w:val="0"/>
          <w:numId w:val="71"/>
        </w:numPr>
      </w:pPr>
      <w:r w:rsidRPr="00CB5C4D">
        <w:rPr>
          <w:rFonts w:hint="cs"/>
          <w:u w:val="single"/>
          <w:rtl/>
        </w:rPr>
        <w:t>עובדות רלוונטיות</w:t>
      </w:r>
      <w:r>
        <w:rPr>
          <w:rFonts w:hint="cs"/>
          <w:rtl/>
        </w:rPr>
        <w:t xml:space="preserve">: </w:t>
      </w:r>
      <w:r w:rsidRPr="00A025B5">
        <w:rPr>
          <w:rFonts w:hint="cs"/>
          <w:u w:val="single"/>
          <w:rtl/>
        </w:rPr>
        <w:t>אשם יחסי</w:t>
      </w:r>
      <w:r>
        <w:rPr>
          <w:rFonts w:hint="cs"/>
          <w:rtl/>
        </w:rPr>
        <w:t xml:space="preserve"> (מי אשם יותר? מי יזם?), </w:t>
      </w:r>
      <w:r w:rsidRPr="00A025B5">
        <w:rPr>
          <w:rFonts w:hint="cs"/>
          <w:u w:val="single"/>
          <w:rtl/>
        </w:rPr>
        <w:t>מרכזיות אי-החוקיות</w:t>
      </w:r>
      <w:r>
        <w:rPr>
          <w:rFonts w:hint="cs"/>
          <w:rtl/>
        </w:rPr>
        <w:t xml:space="preserve"> (שולית? חמורה?), </w:t>
      </w:r>
      <w:r w:rsidRPr="00A025B5">
        <w:rPr>
          <w:rFonts w:hint="cs"/>
          <w:u w:val="single"/>
          <w:rtl/>
        </w:rPr>
        <w:t>התקדמות בביצוע</w:t>
      </w:r>
      <w:r>
        <w:rPr>
          <w:rFonts w:hint="cs"/>
          <w:rtl/>
        </w:rPr>
        <w:t xml:space="preserve"> (מה כבר בוצע? החלק הלא חוקי בוצע?), </w:t>
      </w:r>
      <w:r w:rsidRPr="00A025B5">
        <w:rPr>
          <w:rFonts w:hint="cs"/>
          <w:u w:val="single"/>
          <w:rtl/>
        </w:rPr>
        <w:t>תום-לב בהעלאת הטענה לאי-החוקיות</w:t>
      </w:r>
      <w:r>
        <w:rPr>
          <w:rFonts w:hint="cs"/>
          <w:rtl/>
        </w:rPr>
        <w:t xml:space="preserve"> (המוכר יעלה טענה זו באופן אינטרסנטי, כדי להוביל לבטלות- למרות שיש לו חלק באי החוקיות).</w:t>
      </w:r>
    </w:p>
    <w:p w:rsidR="00E001AF" w:rsidRDefault="00E001AF" w:rsidP="000D0823">
      <w:pPr>
        <w:pStyle w:val="a3"/>
        <w:numPr>
          <w:ilvl w:val="0"/>
          <w:numId w:val="71"/>
        </w:numPr>
      </w:pPr>
      <w:r>
        <w:rPr>
          <w:rFonts w:hint="cs"/>
          <w:rtl/>
        </w:rPr>
        <w:t>אין אחידות מלאה- כל מקרה לגופו.</w:t>
      </w:r>
      <w:r w:rsidR="00A54052">
        <w:rPr>
          <w:rFonts w:hint="cs"/>
          <w:rtl/>
        </w:rPr>
        <w:t xml:space="preserve"> כשיש קייס- כל אחד יטען לסעד אחר (אחד בטלות והשבה ואחד אכיפה). יש לטעון לכל צד בהתבסס על השיקולים הללו.</w:t>
      </w:r>
    </w:p>
    <w:p w:rsidR="007B0E11" w:rsidRDefault="007B0E11" w:rsidP="000D0823">
      <w:pPr>
        <w:pStyle w:val="a3"/>
        <w:numPr>
          <w:ilvl w:val="0"/>
          <w:numId w:val="70"/>
        </w:numPr>
      </w:pPr>
      <w:r>
        <w:rPr>
          <w:rFonts w:hint="cs"/>
          <w:b/>
          <w:bCs/>
          <w:u w:val="single"/>
          <w:rtl/>
        </w:rPr>
        <w:t>המגמה בפסיקה:</w:t>
      </w:r>
    </w:p>
    <w:p w:rsidR="00CB5C4D" w:rsidRDefault="00CB5C4D" w:rsidP="000D0823">
      <w:pPr>
        <w:pStyle w:val="a3"/>
        <w:numPr>
          <w:ilvl w:val="0"/>
          <w:numId w:val="72"/>
        </w:numPr>
      </w:pPr>
      <w:r w:rsidRPr="00B67D8E">
        <w:rPr>
          <w:rFonts w:hint="cs"/>
          <w:u w:val="single"/>
          <w:rtl/>
        </w:rPr>
        <w:t>גישה מסורתית:</w:t>
      </w:r>
      <w:r>
        <w:rPr>
          <w:rFonts w:hint="cs"/>
          <w:rtl/>
        </w:rPr>
        <w:t xml:space="preserve"> הרתעה, אי התערבות. שניהם חטאו- הנתבע מנצח.</w:t>
      </w:r>
    </w:p>
    <w:p w:rsidR="00CB5C4D" w:rsidRPr="007B0E11" w:rsidRDefault="00CB5C4D" w:rsidP="000D0823">
      <w:pPr>
        <w:pStyle w:val="a3"/>
        <w:numPr>
          <w:ilvl w:val="0"/>
          <w:numId w:val="72"/>
        </w:numPr>
      </w:pPr>
      <w:r w:rsidRPr="00B67D8E">
        <w:rPr>
          <w:rFonts w:hint="cs"/>
          <w:u w:val="single"/>
          <w:rtl/>
        </w:rPr>
        <w:t>המגמה כיום:</w:t>
      </w:r>
      <w:r>
        <w:rPr>
          <w:rFonts w:hint="cs"/>
          <w:rtl/>
        </w:rPr>
        <w:t xml:space="preserve"> הוגנות בין הצדדים.</w:t>
      </w:r>
    </w:p>
    <w:p w:rsidR="007B0E11" w:rsidRDefault="007B0E11" w:rsidP="000D0823">
      <w:pPr>
        <w:pStyle w:val="a3"/>
        <w:numPr>
          <w:ilvl w:val="0"/>
          <w:numId w:val="70"/>
        </w:numPr>
      </w:pPr>
      <w:r>
        <w:rPr>
          <w:rFonts w:hint="cs"/>
          <w:b/>
          <w:bCs/>
          <w:u w:val="single"/>
          <w:rtl/>
        </w:rPr>
        <w:t>הלכות רלוונטיות:</w:t>
      </w:r>
    </w:p>
    <w:p w:rsidR="00CB5C4D" w:rsidRDefault="00CB5C4D" w:rsidP="000D0823">
      <w:pPr>
        <w:pStyle w:val="a3"/>
        <w:numPr>
          <w:ilvl w:val="0"/>
          <w:numId w:val="73"/>
        </w:numPr>
      </w:pPr>
      <w:proofErr w:type="spellStart"/>
      <w:r w:rsidRPr="00B67D8E">
        <w:rPr>
          <w:rFonts w:hint="cs"/>
          <w:u w:val="single"/>
          <w:rtl/>
        </w:rPr>
        <w:t>אדרעי</w:t>
      </w:r>
      <w:proofErr w:type="spellEnd"/>
      <w:r w:rsidRPr="00B67D8E">
        <w:rPr>
          <w:rFonts w:hint="cs"/>
          <w:u w:val="single"/>
          <w:rtl/>
        </w:rPr>
        <w:t xml:space="preserve"> נ' גדליהו:</w:t>
      </w:r>
      <w:r>
        <w:rPr>
          <w:rFonts w:hint="cs"/>
          <w:rtl/>
        </w:rPr>
        <w:t xml:space="preserve"> לא צריך שצד יקיים את כל חיוביו- מספיק שקיים חלק מחיוביו כדי לבחור בסעד של אכיפת חוזה.</w:t>
      </w:r>
    </w:p>
    <w:p w:rsidR="00CB5C4D" w:rsidRPr="00B67D8E" w:rsidRDefault="00CB5C4D" w:rsidP="000D0823">
      <w:pPr>
        <w:pStyle w:val="a3"/>
        <w:numPr>
          <w:ilvl w:val="0"/>
          <w:numId w:val="73"/>
        </w:numPr>
        <w:rPr>
          <w:u w:val="single"/>
        </w:rPr>
      </w:pPr>
      <w:proofErr w:type="spellStart"/>
      <w:r w:rsidRPr="00B67D8E">
        <w:rPr>
          <w:rFonts w:hint="cs"/>
          <w:u w:val="single"/>
          <w:rtl/>
        </w:rPr>
        <w:t>סולימני</w:t>
      </w:r>
      <w:proofErr w:type="spellEnd"/>
      <w:r w:rsidRPr="00B67D8E">
        <w:rPr>
          <w:rFonts w:hint="cs"/>
          <w:u w:val="single"/>
          <w:rtl/>
        </w:rPr>
        <w:t xml:space="preserve"> נ' כץ:</w:t>
      </w:r>
      <w:r w:rsidR="00B67D8E">
        <w:rPr>
          <w:rFonts w:hint="cs"/>
          <w:rtl/>
        </w:rPr>
        <w:t xml:space="preserve"> </w:t>
      </w:r>
      <w:r w:rsidR="00A76A08">
        <w:rPr>
          <w:rFonts w:hint="cs"/>
          <w:rtl/>
        </w:rPr>
        <w:t xml:space="preserve">האשם באי החוקיות הוא מי שהוביל ויזם את המהלך הבלתי חוקי. </w:t>
      </w:r>
      <w:r w:rsidR="009977EB">
        <w:rPr>
          <w:rFonts w:hint="cs"/>
          <w:rtl/>
        </w:rPr>
        <w:t>*</w:t>
      </w:r>
      <w:r w:rsidR="00A76A08">
        <w:rPr>
          <w:rFonts w:hint="cs"/>
        </w:rPr>
        <w:t xml:space="preserve"> </w:t>
      </w:r>
      <w:r w:rsidR="00A76A08">
        <w:rPr>
          <w:rFonts w:hint="cs"/>
          <w:rtl/>
        </w:rPr>
        <w:t>ביהמ"ש רשאי להפריד בין החלק הפסול בחוזה לבין חלקיו האחרים, שאותם יש לקיים.</w:t>
      </w:r>
    </w:p>
    <w:p w:rsidR="00CB5C4D" w:rsidRPr="00B67D8E" w:rsidRDefault="00CB5C4D" w:rsidP="000D0823">
      <w:pPr>
        <w:pStyle w:val="a3"/>
        <w:numPr>
          <w:ilvl w:val="0"/>
          <w:numId w:val="73"/>
        </w:numPr>
        <w:rPr>
          <w:u w:val="single"/>
        </w:rPr>
      </w:pPr>
      <w:proofErr w:type="spellStart"/>
      <w:r w:rsidRPr="00B67D8E">
        <w:rPr>
          <w:rFonts w:hint="cs"/>
          <w:u w:val="single"/>
          <w:rtl/>
        </w:rPr>
        <w:t>קונקטיב</w:t>
      </w:r>
      <w:proofErr w:type="spellEnd"/>
      <w:r w:rsidRPr="00B67D8E">
        <w:rPr>
          <w:rFonts w:hint="cs"/>
          <w:u w:val="single"/>
          <w:rtl/>
        </w:rPr>
        <w:t xml:space="preserve"> </w:t>
      </w:r>
      <w:proofErr w:type="spellStart"/>
      <w:r w:rsidRPr="00B67D8E">
        <w:rPr>
          <w:rFonts w:hint="cs"/>
          <w:u w:val="single"/>
          <w:rtl/>
        </w:rPr>
        <w:t>גרופ</w:t>
      </w:r>
      <w:proofErr w:type="spellEnd"/>
      <w:r w:rsidRPr="00B67D8E">
        <w:rPr>
          <w:rFonts w:hint="cs"/>
          <w:u w:val="single"/>
          <w:rtl/>
        </w:rPr>
        <w:t xml:space="preserve"> נ' שמעון </w:t>
      </w:r>
      <w:proofErr w:type="spellStart"/>
      <w:r w:rsidRPr="00B67D8E">
        <w:rPr>
          <w:rFonts w:hint="cs"/>
          <w:u w:val="single"/>
          <w:rtl/>
        </w:rPr>
        <w:t>דבוש</w:t>
      </w:r>
      <w:proofErr w:type="spellEnd"/>
      <w:r w:rsidRPr="00B67D8E">
        <w:rPr>
          <w:rFonts w:hint="cs"/>
          <w:u w:val="single"/>
          <w:rtl/>
        </w:rPr>
        <w:t>:</w:t>
      </w:r>
      <w:r w:rsidR="00B67D8E">
        <w:rPr>
          <w:rFonts w:hint="cs"/>
          <w:rtl/>
        </w:rPr>
        <w:t xml:space="preserve"> חוזה פסול על משחקים לא חוקיים. ביהמ"ש קובע כי על מנת להגיע להוגנות- יש לאכוף את החוזה- אנשים יקבלו את המוצרים ששילמו עבורם.</w:t>
      </w:r>
    </w:p>
    <w:p w:rsidR="00CB5C4D" w:rsidRPr="00B67D8E" w:rsidRDefault="00CB5C4D" w:rsidP="000D0823">
      <w:pPr>
        <w:pStyle w:val="a3"/>
        <w:numPr>
          <w:ilvl w:val="0"/>
          <w:numId w:val="73"/>
        </w:numPr>
        <w:rPr>
          <w:u w:val="single"/>
        </w:rPr>
      </w:pPr>
      <w:r w:rsidRPr="00B67D8E">
        <w:rPr>
          <w:rFonts w:hint="cs"/>
          <w:u w:val="single"/>
          <w:rtl/>
        </w:rPr>
        <w:t>מועצה מקומית כפר קרע נ' מד"א:</w:t>
      </w:r>
      <w:r w:rsidR="00B67D8E">
        <w:rPr>
          <w:rFonts w:hint="cs"/>
          <w:rtl/>
        </w:rPr>
        <w:t xml:space="preserve"> צד אחד קיים את חיוביו, לכן על מנת להגיע להוגנות בין הצדדים- אפשר לאכוף את החוזה ולחייב את הצד השני לקיים את חיוביו.</w:t>
      </w:r>
    </w:p>
    <w:p w:rsidR="00CB5C4D" w:rsidRPr="00B67D8E" w:rsidRDefault="00CB5C4D" w:rsidP="000D0823">
      <w:pPr>
        <w:pStyle w:val="a3"/>
        <w:numPr>
          <w:ilvl w:val="0"/>
          <w:numId w:val="73"/>
        </w:numPr>
        <w:rPr>
          <w:u w:val="single"/>
          <w:rtl/>
        </w:rPr>
      </w:pPr>
      <w:r w:rsidRPr="00B67D8E">
        <w:rPr>
          <w:rFonts w:hint="cs"/>
          <w:u w:val="single"/>
          <w:rtl/>
        </w:rPr>
        <w:t>ביטון נ' מזרחי:</w:t>
      </w:r>
      <w:r w:rsidR="00A76A08">
        <w:rPr>
          <w:rFonts w:hint="cs"/>
          <w:rtl/>
        </w:rPr>
        <w:t xml:space="preserve"> מבטא את הגישה המסורתית- לא להתערב בהוגנות בין הצדדים ולבטל חוזה למטרת הרתעה.</w:t>
      </w:r>
    </w:p>
    <w:p w:rsidR="00475D94" w:rsidRDefault="00475D94" w:rsidP="00475D94">
      <w:pPr>
        <w:rPr>
          <w:rtl/>
        </w:rPr>
      </w:pPr>
    </w:p>
    <w:p w:rsidR="00CF0E1D" w:rsidRDefault="00CF0E1D" w:rsidP="00CF0E1D">
      <w:pPr>
        <w:ind w:left="425"/>
        <w:jc w:val="center"/>
        <w:rPr>
          <w:b/>
          <w:bCs/>
          <w:color w:val="BE33F5"/>
          <w:u w:val="single"/>
          <w:rtl/>
        </w:rPr>
      </w:pPr>
      <w:r>
        <w:rPr>
          <w:rFonts w:hint="cs"/>
          <w:b/>
          <w:bCs/>
          <w:color w:val="BE33F5"/>
          <w:u w:val="single"/>
          <w:rtl/>
        </w:rPr>
        <w:t>חוזה למראית העין [סעיף 13]:</w:t>
      </w:r>
    </w:p>
    <w:p w:rsidR="00CF0E1D" w:rsidRPr="00CA5EEA" w:rsidRDefault="00CF0E1D" w:rsidP="000D0823">
      <w:pPr>
        <w:pStyle w:val="a3"/>
        <w:numPr>
          <w:ilvl w:val="0"/>
          <w:numId w:val="74"/>
        </w:numPr>
        <w:rPr>
          <w:color w:val="BE33F5"/>
        </w:rPr>
      </w:pPr>
      <w:r>
        <w:rPr>
          <w:rFonts w:hint="cs"/>
          <w:b/>
          <w:bCs/>
          <w:u w:val="single"/>
          <w:rtl/>
        </w:rPr>
        <w:t>הגדרה:</w:t>
      </w:r>
      <w:r>
        <w:rPr>
          <w:rFonts w:hint="cs"/>
          <w:color w:val="BE33F5"/>
          <w:rtl/>
        </w:rPr>
        <w:t xml:space="preserve"> </w:t>
      </w:r>
      <w:r>
        <w:rPr>
          <w:rFonts w:hint="cs"/>
          <w:rtl/>
        </w:rPr>
        <w:t>חוזה שנכרת למראית העין בלבד- בטל. הוראה זו לא פוגעת בזכויות שרכש צד שלישי כשהסתמך בתום לב על קיום החוזה. זהו חוזה "</w:t>
      </w:r>
      <w:proofErr w:type="spellStart"/>
      <w:r>
        <w:rPr>
          <w:rFonts w:hint="cs"/>
          <w:rtl/>
        </w:rPr>
        <w:t>בכאילו</w:t>
      </w:r>
      <w:proofErr w:type="spellEnd"/>
      <w:r>
        <w:rPr>
          <w:rFonts w:hint="cs"/>
          <w:rtl/>
        </w:rPr>
        <w:t xml:space="preserve">", מזויף- כוונה לרמאות מטעם שני הצדדים. אם מדובר בטעות זו טעות סופר. ניתן לטעון לבטלותו בשימוש </w:t>
      </w:r>
      <w:proofErr w:type="spellStart"/>
      <w:r>
        <w:rPr>
          <w:rFonts w:hint="cs"/>
          <w:rtl/>
        </w:rPr>
        <w:t>בגמ"ד</w:t>
      </w:r>
      <w:proofErr w:type="spellEnd"/>
      <w:r>
        <w:rPr>
          <w:rFonts w:hint="cs"/>
          <w:rtl/>
        </w:rPr>
        <w:t>- לא הייתה גמירת דעת במקרה הזה, ביהמ"ש יכול להשתמש במבחן האובייקטיבי המרוכך- כל צד מודע לכך שהצד השני מעוניין בזיוף חוזה. לכן-החוזה בטל.</w:t>
      </w:r>
    </w:p>
    <w:p w:rsidR="00CF0E1D" w:rsidRDefault="00CF0E1D" w:rsidP="000D0823">
      <w:pPr>
        <w:pStyle w:val="a3"/>
        <w:numPr>
          <w:ilvl w:val="0"/>
          <w:numId w:val="74"/>
        </w:numPr>
        <w:rPr>
          <w:color w:val="BE33F5"/>
        </w:rPr>
      </w:pPr>
      <w:r>
        <w:rPr>
          <w:rFonts w:hint="cs"/>
          <w:b/>
          <w:bCs/>
          <w:u w:val="single"/>
          <w:rtl/>
        </w:rPr>
        <w:t>הלכות רלוונטיות:</w:t>
      </w:r>
    </w:p>
    <w:p w:rsidR="00CA5EEA" w:rsidRPr="00CA5EEA" w:rsidRDefault="00CA5EEA" w:rsidP="000D0823">
      <w:pPr>
        <w:pStyle w:val="a3"/>
        <w:numPr>
          <w:ilvl w:val="0"/>
          <w:numId w:val="75"/>
        </w:numPr>
        <w:rPr>
          <w:color w:val="BE33F5"/>
        </w:rPr>
      </w:pPr>
      <w:r>
        <w:rPr>
          <w:rFonts w:hint="cs"/>
          <w:u w:val="single"/>
          <w:rtl/>
        </w:rPr>
        <w:t>ביטון נ' מזרחי:</w:t>
      </w:r>
      <w:r>
        <w:rPr>
          <w:rFonts w:hint="cs"/>
          <w:color w:val="BE33F5"/>
          <w:rtl/>
        </w:rPr>
        <w:t xml:space="preserve"> </w:t>
      </w:r>
      <w:r>
        <w:rPr>
          <w:rFonts w:hint="cs"/>
          <w:rtl/>
        </w:rPr>
        <w:t xml:space="preserve">ברק בעמדת מיעוט טען כי העסקה הגלויה שמהווה חוזה למראית העין- אינה תקפה, אך העסקה הנסתרת </w:t>
      </w:r>
      <w:r>
        <w:rPr>
          <w:rtl/>
        </w:rPr>
        <w:t>–</w:t>
      </w:r>
      <w:r>
        <w:rPr>
          <w:rFonts w:hint="cs"/>
          <w:rtl/>
        </w:rPr>
        <w:t xml:space="preserve"> תקפה. הרוב קובע כי מדובר בחוזה לא חוקי ולכן הוא בטל.</w:t>
      </w:r>
    </w:p>
    <w:p w:rsidR="00CA5EEA" w:rsidRPr="0040091D" w:rsidRDefault="00CA5EEA" w:rsidP="000D0823">
      <w:pPr>
        <w:pStyle w:val="a3"/>
        <w:numPr>
          <w:ilvl w:val="0"/>
          <w:numId w:val="75"/>
        </w:numPr>
        <w:rPr>
          <w:color w:val="BE33F5"/>
        </w:rPr>
      </w:pPr>
      <w:r w:rsidRPr="00CA5EEA">
        <w:rPr>
          <w:rFonts w:hint="cs"/>
          <w:u w:val="single"/>
          <w:rtl/>
        </w:rPr>
        <w:t>חזן נ' חזן:</w:t>
      </w:r>
      <w:r w:rsidRPr="00CA5EEA">
        <w:rPr>
          <w:rFonts w:hint="cs"/>
          <w:color w:val="BE33F5"/>
          <w:rtl/>
        </w:rPr>
        <w:t xml:space="preserve"> </w:t>
      </w:r>
      <w:r>
        <w:rPr>
          <w:rFonts w:hint="cs"/>
          <w:rtl/>
          <w:lang w:eastAsia="he-IL"/>
        </w:rPr>
        <w:t>נטל ההוכחה כי חוזה נכרת למראית עין- מוטל על הטוען לכך. נדרשת רמת הוכחה גבוהה לשם כך.</w:t>
      </w:r>
      <w:r>
        <w:rPr>
          <w:rtl/>
          <w:lang w:eastAsia="he-IL"/>
        </w:rPr>
        <w:t xml:space="preserve"> </w:t>
      </w:r>
    </w:p>
    <w:p w:rsidR="0040091D" w:rsidRDefault="0040091D" w:rsidP="0040091D">
      <w:pPr>
        <w:rPr>
          <w:b/>
          <w:bCs/>
          <w:color w:val="BE33F5"/>
          <w:u w:val="single"/>
          <w:rtl/>
        </w:rPr>
      </w:pPr>
    </w:p>
    <w:p w:rsidR="0040091D" w:rsidRDefault="00BE44DC" w:rsidP="0040091D">
      <w:pPr>
        <w:jc w:val="center"/>
        <w:rPr>
          <w:b/>
          <w:bCs/>
          <w:color w:val="BE33F5"/>
          <w:u w:val="single"/>
          <w:rtl/>
        </w:rPr>
      </w:pPr>
      <w:r>
        <w:rPr>
          <w:rFonts w:hint="cs"/>
          <w:b/>
          <w:bCs/>
          <w:color w:val="BE33F5"/>
          <w:u w:val="single"/>
          <w:rtl/>
        </w:rPr>
        <w:t>חוזה על תנאי [סעיפים 27</w:t>
      </w:r>
      <w:r w:rsidR="0095689A">
        <w:rPr>
          <w:rFonts w:hint="cs"/>
          <w:b/>
          <w:bCs/>
          <w:color w:val="BE33F5"/>
          <w:u w:val="single"/>
          <w:rtl/>
        </w:rPr>
        <w:t>/</w:t>
      </w:r>
      <w:r>
        <w:rPr>
          <w:rFonts w:hint="cs"/>
          <w:b/>
          <w:bCs/>
          <w:color w:val="BE33F5"/>
          <w:u w:val="single"/>
          <w:rtl/>
        </w:rPr>
        <w:t>28]</w:t>
      </w:r>
    </w:p>
    <w:p w:rsidR="0040091D" w:rsidRPr="00BE44DC" w:rsidRDefault="00BE44DC" w:rsidP="000D0823">
      <w:pPr>
        <w:pStyle w:val="a3"/>
        <w:numPr>
          <w:ilvl w:val="0"/>
          <w:numId w:val="76"/>
        </w:numPr>
        <w:rPr>
          <w:b/>
          <w:bCs/>
          <w:color w:val="BE33F5"/>
          <w:u w:val="single"/>
        </w:rPr>
      </w:pPr>
      <w:r>
        <w:rPr>
          <w:rFonts w:hint="cs"/>
          <w:b/>
          <w:bCs/>
          <w:u w:val="single"/>
          <w:rtl/>
        </w:rPr>
        <w:t>תנאי מתלה:</w:t>
      </w:r>
      <w:r>
        <w:rPr>
          <w:rFonts w:hint="cs"/>
          <w:rtl/>
        </w:rPr>
        <w:t xml:space="preserve"> יתכן וחוזה יהיה תלוי בהתקיים תנאי מתלה. אל תוך תנאי מתלה נכנס גם- דרישה להסכמת צד שלישי/ רישיון על פי חוק.</w:t>
      </w:r>
      <w:r w:rsidR="0095689A">
        <w:rPr>
          <w:rFonts w:hint="cs"/>
          <w:color w:val="BE33F5"/>
          <w:rtl/>
        </w:rPr>
        <w:t xml:space="preserve"> </w:t>
      </w:r>
      <w:r w:rsidR="0095689A">
        <w:rPr>
          <w:rFonts w:hint="cs"/>
          <w:rtl/>
        </w:rPr>
        <w:t>דוג'; אם הדירה תהיה מוכנה עד תאריך מסוים- החוזה יקוים.</w:t>
      </w:r>
    </w:p>
    <w:p w:rsidR="00BE44DC" w:rsidRDefault="00BE44DC" w:rsidP="000D0823">
      <w:pPr>
        <w:pStyle w:val="a3"/>
        <w:numPr>
          <w:ilvl w:val="0"/>
          <w:numId w:val="76"/>
        </w:numPr>
        <w:rPr>
          <w:b/>
          <w:bCs/>
          <w:color w:val="BE33F5"/>
          <w:u w:val="single"/>
        </w:rPr>
      </w:pPr>
      <w:r>
        <w:rPr>
          <w:rFonts w:hint="cs"/>
          <w:b/>
          <w:bCs/>
          <w:u w:val="single"/>
          <w:rtl/>
        </w:rPr>
        <w:lastRenderedPageBreak/>
        <w:t>תנאי מפסק:</w:t>
      </w:r>
      <w:r>
        <w:rPr>
          <w:rFonts w:hint="cs"/>
          <w:rtl/>
        </w:rPr>
        <w:t xml:space="preserve"> יתכן וחוזה יחדל בהתקיים תנאי מפסק.</w:t>
      </w:r>
      <w:r w:rsidR="0095689A">
        <w:rPr>
          <w:rFonts w:hint="cs"/>
          <w:color w:val="BE33F5"/>
          <w:rtl/>
        </w:rPr>
        <w:t xml:space="preserve"> </w:t>
      </w:r>
      <w:r w:rsidR="0095689A">
        <w:rPr>
          <w:rFonts w:hint="cs"/>
          <w:rtl/>
        </w:rPr>
        <w:t>דוג; אם יש רטיבות בדירה, החוזה בטל.</w:t>
      </w:r>
    </w:p>
    <w:p w:rsidR="0040091D" w:rsidRPr="009824D3" w:rsidRDefault="00B2337B" w:rsidP="000D0823">
      <w:pPr>
        <w:pStyle w:val="a3"/>
        <w:numPr>
          <w:ilvl w:val="0"/>
          <w:numId w:val="76"/>
        </w:numPr>
        <w:rPr>
          <w:b/>
          <w:bCs/>
          <w:color w:val="BE33F5"/>
          <w:u w:val="single"/>
          <w:rtl/>
        </w:rPr>
      </w:pPr>
      <w:r>
        <w:rPr>
          <w:rFonts w:hint="cs"/>
          <w:b/>
          <w:bCs/>
          <w:u w:val="single"/>
          <w:rtl/>
        </w:rPr>
        <w:t>סיכול תנאי:</w:t>
      </w:r>
      <w:r w:rsidRPr="00B2337B">
        <w:rPr>
          <w:rtl/>
        </w:rPr>
        <w:t xml:space="preserve"> </w:t>
      </w:r>
      <w:r w:rsidR="009824D3">
        <w:rPr>
          <w:rFonts w:hint="cs"/>
          <w:rtl/>
        </w:rPr>
        <w:t>אם אחד מהצדדים גרם לכך שתנאי מתלה לא יתקיים/ שתנאי מפסק יתקיים- לא ניתן להסתמך על כך כדי לבטל את החוזה, אלא אם זה נעשה ברשלנות ולא בזדון.</w:t>
      </w:r>
    </w:p>
    <w:p w:rsidR="0040091D" w:rsidRPr="0040091D" w:rsidRDefault="0040091D" w:rsidP="0040091D">
      <w:pPr>
        <w:rPr>
          <w:color w:val="BE33F5"/>
        </w:rPr>
      </w:pPr>
    </w:p>
    <w:p w:rsidR="003A7919" w:rsidRDefault="003A7919" w:rsidP="003A7919">
      <w:pPr>
        <w:jc w:val="center"/>
        <w:rPr>
          <w:b/>
          <w:bCs/>
          <w:color w:val="BE33F5"/>
          <w:u w:val="single"/>
          <w:rtl/>
        </w:rPr>
      </w:pPr>
      <w:r>
        <w:rPr>
          <w:rFonts w:hint="cs"/>
          <w:b/>
          <w:bCs/>
          <w:color w:val="BE33F5"/>
          <w:u w:val="single"/>
          <w:rtl/>
        </w:rPr>
        <w:t>תקנת הציבור [סעיף 30]:</w:t>
      </w:r>
    </w:p>
    <w:p w:rsidR="003A7919" w:rsidRPr="00386285" w:rsidRDefault="00386285" w:rsidP="000D0823">
      <w:pPr>
        <w:pStyle w:val="a3"/>
        <w:numPr>
          <w:ilvl w:val="0"/>
          <w:numId w:val="77"/>
        </w:numPr>
        <w:rPr>
          <w:b/>
          <w:bCs/>
          <w:color w:val="BE33F5"/>
          <w:u w:val="single"/>
        </w:rPr>
      </w:pPr>
      <w:r>
        <w:rPr>
          <w:rFonts w:hint="cs"/>
          <w:b/>
          <w:bCs/>
          <w:u w:val="single"/>
          <w:rtl/>
        </w:rPr>
        <w:t>הגדרה:</w:t>
      </w:r>
      <w:r>
        <w:rPr>
          <w:rFonts w:hint="cs"/>
          <w:b/>
          <w:bCs/>
          <w:rtl/>
        </w:rPr>
        <w:t xml:space="preserve"> </w:t>
      </w:r>
      <w:r>
        <w:rPr>
          <w:rFonts w:hint="cs"/>
          <w:rtl/>
        </w:rPr>
        <w:t xml:space="preserve">חוזה שסותר את תקנת הציבור בטל. תקנת הציבור כחוזה בלתי-חוקי מהווה מגבלה </w:t>
      </w:r>
      <w:proofErr w:type="spellStart"/>
      <w:r>
        <w:rPr>
          <w:rFonts w:hint="cs"/>
          <w:rtl/>
        </w:rPr>
        <w:t>קוגנטית</w:t>
      </w:r>
      <w:proofErr w:type="spellEnd"/>
      <w:r>
        <w:rPr>
          <w:rFonts w:hint="cs"/>
          <w:rtl/>
        </w:rPr>
        <w:t xml:space="preserve"> על חופש החוזים. סתירת תקנת הציבור מתבטאת בתניה הנוגדת את המוסר המקובל.</w:t>
      </w:r>
    </w:p>
    <w:p w:rsidR="00386285" w:rsidRDefault="00386285" w:rsidP="000D0823">
      <w:pPr>
        <w:pStyle w:val="a3"/>
        <w:numPr>
          <w:ilvl w:val="0"/>
          <w:numId w:val="77"/>
        </w:numPr>
        <w:rPr>
          <w:b/>
          <w:bCs/>
          <w:color w:val="BE33F5"/>
          <w:u w:val="single"/>
        </w:rPr>
      </w:pPr>
      <w:r>
        <w:rPr>
          <w:rFonts w:hint="cs"/>
          <w:b/>
          <w:bCs/>
          <w:u w:val="single"/>
          <w:rtl/>
        </w:rPr>
        <w:t>סעדים:</w:t>
      </w:r>
    </w:p>
    <w:p w:rsidR="00386285" w:rsidRPr="00386285" w:rsidRDefault="00386285" w:rsidP="000D0823">
      <w:pPr>
        <w:pStyle w:val="a3"/>
        <w:numPr>
          <w:ilvl w:val="0"/>
          <w:numId w:val="78"/>
        </w:numPr>
        <w:rPr>
          <w:b/>
          <w:bCs/>
          <w:color w:val="BE33F5"/>
          <w:u w:val="single"/>
        </w:rPr>
      </w:pPr>
      <w:r>
        <w:rPr>
          <w:rFonts w:hint="cs"/>
          <w:rtl/>
        </w:rPr>
        <w:t>פסילת תניה [ס' 30].</w:t>
      </w:r>
    </w:p>
    <w:p w:rsidR="00386285" w:rsidRPr="00386285" w:rsidRDefault="00386285" w:rsidP="000D0823">
      <w:pPr>
        <w:pStyle w:val="a3"/>
        <w:numPr>
          <w:ilvl w:val="0"/>
          <w:numId w:val="78"/>
        </w:numPr>
        <w:rPr>
          <w:b/>
          <w:bCs/>
          <w:color w:val="BE33F5"/>
          <w:u w:val="single"/>
        </w:rPr>
      </w:pPr>
      <w:r>
        <w:rPr>
          <w:rFonts w:hint="cs"/>
          <w:rtl/>
        </w:rPr>
        <w:t>שינוי תניה.</w:t>
      </w:r>
    </w:p>
    <w:p w:rsidR="00386285" w:rsidRPr="00386285" w:rsidRDefault="00386285" w:rsidP="000D0823">
      <w:pPr>
        <w:pStyle w:val="a3"/>
        <w:numPr>
          <w:ilvl w:val="0"/>
          <w:numId w:val="79"/>
        </w:numPr>
        <w:rPr>
          <w:b/>
          <w:bCs/>
          <w:color w:val="BE33F5"/>
          <w:u w:val="single"/>
        </w:rPr>
      </w:pPr>
      <w:r>
        <w:rPr>
          <w:rFonts w:hint="cs"/>
          <w:b/>
          <w:bCs/>
          <w:u w:val="single"/>
          <w:rtl/>
        </w:rPr>
        <w:t>קטגוריות לשימוש בתקנת הציבור:</w:t>
      </w:r>
    </w:p>
    <w:p w:rsidR="00386285" w:rsidRDefault="001F70E9" w:rsidP="000D0823">
      <w:pPr>
        <w:pStyle w:val="a3"/>
        <w:numPr>
          <w:ilvl w:val="0"/>
          <w:numId w:val="80"/>
        </w:numPr>
      </w:pPr>
      <w:r w:rsidRPr="001F70E9">
        <w:rPr>
          <w:rFonts w:hint="cs"/>
          <w:u w:val="single"/>
          <w:rtl/>
        </w:rPr>
        <w:t>פטור מ</w:t>
      </w:r>
      <w:r w:rsidR="00386285" w:rsidRPr="001F70E9">
        <w:rPr>
          <w:rFonts w:hint="cs"/>
          <w:u w:val="single"/>
          <w:rtl/>
        </w:rPr>
        <w:t>נזקי גוף-</w:t>
      </w:r>
      <w:r w:rsidR="00386285" w:rsidRPr="00386285">
        <w:rPr>
          <w:rFonts w:hint="cs"/>
          <w:rtl/>
        </w:rPr>
        <w:t xml:space="preserve"> בחוזים רגילים ובחוזים של ספורט אתגרי.</w:t>
      </w:r>
    </w:p>
    <w:p w:rsidR="00386285" w:rsidRDefault="00386285" w:rsidP="00386285">
      <w:pPr>
        <w:pStyle w:val="a3"/>
        <w:numPr>
          <w:ilvl w:val="0"/>
          <w:numId w:val="50"/>
        </w:numPr>
      </w:pPr>
      <w:r>
        <w:rPr>
          <w:rFonts w:hint="cs"/>
          <w:u w:val="single"/>
          <w:rtl/>
        </w:rPr>
        <w:t xml:space="preserve">צים נ' </w:t>
      </w:r>
      <w:proofErr w:type="spellStart"/>
      <w:r>
        <w:rPr>
          <w:rFonts w:hint="cs"/>
          <w:u w:val="single"/>
          <w:rtl/>
        </w:rPr>
        <w:t>מזיאר</w:t>
      </w:r>
      <w:proofErr w:type="spellEnd"/>
      <w:r>
        <w:rPr>
          <w:rFonts w:hint="cs"/>
          <w:u w:val="single"/>
          <w:rtl/>
        </w:rPr>
        <w:t>:</w:t>
      </w:r>
      <w:r>
        <w:rPr>
          <w:rFonts w:hint="cs"/>
          <w:rtl/>
        </w:rPr>
        <w:t xml:space="preserve"> תניה שנועדה לפטור צד מאחריות של נזקי גוף שהוא גרם להם, בטלה. אי אפשר להתנות על נזקי גוף.</w:t>
      </w:r>
    </w:p>
    <w:p w:rsidR="00386285" w:rsidRPr="00386285" w:rsidRDefault="00386285" w:rsidP="00386285">
      <w:pPr>
        <w:pStyle w:val="a3"/>
        <w:numPr>
          <w:ilvl w:val="0"/>
          <w:numId w:val="50"/>
        </w:numPr>
      </w:pPr>
      <w:r>
        <w:rPr>
          <w:rFonts w:hint="cs"/>
          <w:u w:val="single"/>
          <w:rtl/>
        </w:rPr>
        <w:t>נהרות</w:t>
      </w:r>
      <w:r w:rsidR="001F70E9">
        <w:rPr>
          <w:rFonts w:hint="cs"/>
          <w:u w:val="single"/>
          <w:rtl/>
        </w:rPr>
        <w:t xml:space="preserve"> נ' עיזבון המנוח שלומי חרובי</w:t>
      </w:r>
      <w:r>
        <w:rPr>
          <w:rFonts w:hint="cs"/>
          <w:u w:val="single"/>
          <w:rtl/>
        </w:rPr>
        <w:t>:</w:t>
      </w:r>
      <w:r>
        <w:rPr>
          <w:rFonts w:hint="cs"/>
          <w:rtl/>
        </w:rPr>
        <w:t xml:space="preserve"> כשחותמים על פטור מנזקי גוף בחוזה לספורט אתגרי- הוויתור על נזקי גוף שנגרמים כתוצאה מהתנהלות סבירה וחוקית של הספורט האתגרי ולא מניהולו הרשלני.</w:t>
      </w:r>
    </w:p>
    <w:p w:rsidR="00386285" w:rsidRDefault="006B5CFA" w:rsidP="00807D3B">
      <w:pPr>
        <w:pStyle w:val="a3"/>
        <w:ind w:left="1440"/>
      </w:pPr>
      <w:r>
        <w:rPr>
          <w:rFonts w:hint="cs"/>
          <w:u w:val="single"/>
          <w:rtl/>
        </w:rPr>
        <w:t>פטור מ</w:t>
      </w:r>
      <w:r w:rsidR="00386285" w:rsidRPr="002564CC">
        <w:rPr>
          <w:rFonts w:hint="cs"/>
          <w:u w:val="single"/>
          <w:rtl/>
        </w:rPr>
        <w:t xml:space="preserve">נזקים כספיים </w:t>
      </w:r>
      <w:proofErr w:type="spellStart"/>
      <w:r w:rsidR="00386285" w:rsidRPr="002564CC">
        <w:rPr>
          <w:rFonts w:hint="cs"/>
          <w:u w:val="single"/>
          <w:rtl/>
        </w:rPr>
        <w:t>ורכושיים</w:t>
      </w:r>
      <w:proofErr w:type="spellEnd"/>
      <w:r w:rsidR="00386285" w:rsidRPr="00386285">
        <w:rPr>
          <w:rFonts w:hint="cs"/>
          <w:rtl/>
        </w:rPr>
        <w:t>.</w:t>
      </w:r>
    </w:p>
    <w:p w:rsidR="001F70E9" w:rsidRPr="00386285" w:rsidRDefault="001F70E9" w:rsidP="001F70E9">
      <w:pPr>
        <w:pStyle w:val="a3"/>
        <w:numPr>
          <w:ilvl w:val="0"/>
          <w:numId w:val="50"/>
        </w:numPr>
      </w:pPr>
      <w:r>
        <w:rPr>
          <w:rFonts w:hint="cs"/>
          <w:u w:val="single"/>
          <w:rtl/>
        </w:rPr>
        <w:t>רוט נ' ישופה:</w:t>
      </w:r>
      <w:r w:rsidR="002564CC">
        <w:rPr>
          <w:rFonts w:hint="cs"/>
          <w:rtl/>
        </w:rPr>
        <w:t xml:space="preserve"> המבחן של שמגר לפסילת תניה כסותרת את תקנת הציבור: 1. פטור גורף 2. נכס חשוב 3. פערי כוחות בין הצדדים. </w:t>
      </w:r>
      <w:r w:rsidR="00122145">
        <w:rPr>
          <w:rFonts w:hint="cs"/>
          <w:rtl/>
        </w:rPr>
        <w:t>טענות נגד עמדת שמגר- יש לפתור זאת עפ"י חוזה אחיד/ תום-לב.</w:t>
      </w:r>
      <w:r w:rsidR="007821C5">
        <w:rPr>
          <w:rFonts w:hint="cs"/>
          <w:rtl/>
        </w:rPr>
        <w:t xml:space="preserve"> * השופט אלון- תקנת הציבור תפסול </w:t>
      </w:r>
      <w:proofErr w:type="spellStart"/>
      <w:r w:rsidR="007821C5">
        <w:rPr>
          <w:rFonts w:hint="cs"/>
          <w:rtl/>
        </w:rPr>
        <w:t>תניות</w:t>
      </w:r>
      <w:proofErr w:type="spellEnd"/>
      <w:r w:rsidR="007821C5">
        <w:rPr>
          <w:rFonts w:hint="cs"/>
          <w:rtl/>
        </w:rPr>
        <w:t xml:space="preserve"> הנוגעות לפטור מנזקי גוף ונפש- ולא בנזקי ממון.</w:t>
      </w:r>
    </w:p>
    <w:p w:rsidR="00386285" w:rsidRDefault="00386285" w:rsidP="000D0823">
      <w:pPr>
        <w:pStyle w:val="a3"/>
        <w:numPr>
          <w:ilvl w:val="0"/>
          <w:numId w:val="80"/>
        </w:numPr>
        <w:rPr>
          <w:u w:val="single"/>
        </w:rPr>
      </w:pPr>
      <w:proofErr w:type="spellStart"/>
      <w:r w:rsidRPr="00B16142">
        <w:rPr>
          <w:rFonts w:hint="cs"/>
          <w:u w:val="single"/>
          <w:rtl/>
        </w:rPr>
        <w:t>תניות</w:t>
      </w:r>
      <w:proofErr w:type="spellEnd"/>
      <w:r w:rsidRPr="00B16142">
        <w:rPr>
          <w:rFonts w:hint="cs"/>
          <w:u w:val="single"/>
          <w:rtl/>
        </w:rPr>
        <w:t xml:space="preserve"> הפוגעות בחופש העיסוק</w:t>
      </w:r>
      <w:r w:rsidR="00B16142">
        <w:rPr>
          <w:rFonts w:hint="cs"/>
          <w:u w:val="single"/>
          <w:rtl/>
        </w:rPr>
        <w:t>:</w:t>
      </w:r>
    </w:p>
    <w:p w:rsidR="00B16142" w:rsidRPr="00B16142" w:rsidRDefault="00B16142" w:rsidP="00B16142">
      <w:pPr>
        <w:pStyle w:val="a3"/>
        <w:numPr>
          <w:ilvl w:val="0"/>
          <w:numId w:val="50"/>
        </w:numPr>
        <w:rPr>
          <w:u w:val="single"/>
        </w:rPr>
      </w:pPr>
      <w:r w:rsidRPr="00B16142">
        <w:rPr>
          <w:rFonts w:hint="cs"/>
          <w:u w:val="single"/>
        </w:rPr>
        <w:t>AES</w:t>
      </w:r>
      <w:r w:rsidRPr="00B16142">
        <w:rPr>
          <w:rFonts w:hint="cs"/>
          <w:u w:val="single"/>
          <w:rtl/>
        </w:rPr>
        <w:t xml:space="preserve"> נ' סער:</w:t>
      </w:r>
      <w:r>
        <w:rPr>
          <w:rFonts w:hint="cs"/>
          <w:rtl/>
        </w:rPr>
        <w:t xml:space="preserve"> מבחן כפול לבחינת התניה הפוגעת בחופש העיסוק: </w:t>
      </w:r>
      <w:r w:rsidRPr="00B16142">
        <w:rPr>
          <w:rFonts w:hint="cs"/>
          <w:u w:val="single"/>
          <w:rtl/>
        </w:rPr>
        <w:t>לגיטימיות</w:t>
      </w:r>
      <w:r>
        <w:rPr>
          <w:rFonts w:hint="cs"/>
          <w:rtl/>
        </w:rPr>
        <w:t xml:space="preserve"> התניה (אי תחרות לבדה אינה לגיטימית, צריכה להתווסף אליה תניה לגיטימית נוספת) </w:t>
      </w:r>
      <w:r w:rsidRPr="00B16142">
        <w:rPr>
          <w:rFonts w:hint="cs"/>
          <w:u w:val="single"/>
          <w:rtl/>
        </w:rPr>
        <w:t>וסבירות</w:t>
      </w:r>
      <w:r>
        <w:rPr>
          <w:rFonts w:hint="cs"/>
          <w:rtl/>
        </w:rPr>
        <w:t xml:space="preserve"> התניה (תקופת האיסור, תחום גיאוגרפי של האיסור, היקף הפעילות האסורה).</w:t>
      </w:r>
    </w:p>
    <w:p w:rsidR="00386285" w:rsidRDefault="00386285" w:rsidP="000D0823">
      <w:pPr>
        <w:pStyle w:val="a3"/>
        <w:numPr>
          <w:ilvl w:val="0"/>
          <w:numId w:val="80"/>
        </w:numPr>
        <w:rPr>
          <w:u w:val="single"/>
        </w:rPr>
      </w:pPr>
      <w:proofErr w:type="spellStart"/>
      <w:r w:rsidRPr="00B16142">
        <w:rPr>
          <w:rFonts w:hint="cs"/>
          <w:u w:val="single"/>
          <w:rtl/>
        </w:rPr>
        <w:t>תניות</w:t>
      </w:r>
      <w:proofErr w:type="spellEnd"/>
      <w:r w:rsidRPr="00B16142">
        <w:rPr>
          <w:rFonts w:hint="cs"/>
          <w:u w:val="single"/>
          <w:rtl/>
        </w:rPr>
        <w:t xml:space="preserve"> הפוגעות בשוויון</w:t>
      </w:r>
      <w:r w:rsidR="00B16142" w:rsidRPr="00B16142">
        <w:rPr>
          <w:rFonts w:hint="cs"/>
          <w:u w:val="single"/>
          <w:rtl/>
        </w:rPr>
        <w:t>:</w:t>
      </w:r>
    </w:p>
    <w:p w:rsidR="00B16142" w:rsidRPr="00B16142" w:rsidRDefault="00B16142" w:rsidP="00B16142">
      <w:pPr>
        <w:pStyle w:val="a3"/>
        <w:numPr>
          <w:ilvl w:val="0"/>
          <w:numId w:val="50"/>
        </w:numPr>
        <w:rPr>
          <w:u w:val="single"/>
        </w:rPr>
      </w:pPr>
      <w:proofErr w:type="spellStart"/>
      <w:r>
        <w:rPr>
          <w:rFonts w:hint="cs"/>
          <w:u w:val="single"/>
          <w:rtl/>
        </w:rPr>
        <w:t>רקנט</w:t>
      </w:r>
      <w:proofErr w:type="spellEnd"/>
      <w:r>
        <w:rPr>
          <w:rFonts w:hint="cs"/>
          <w:u w:val="single"/>
          <w:rtl/>
        </w:rPr>
        <w:t xml:space="preserve"> נ' בית הדין לעבודה (דיילי אל-על):</w:t>
      </w:r>
      <w:r>
        <w:rPr>
          <w:rFonts w:hint="cs"/>
          <w:rtl/>
        </w:rPr>
        <w:t xml:space="preserve">  אפליה מחמת גיל נוגדת את תקנת הציבור. תקנת הציבור מזרימה את עקרון השוויון אל תוך המשפט הפרטי.</w:t>
      </w:r>
    </w:p>
    <w:p w:rsidR="007821C5" w:rsidRPr="009824D3" w:rsidRDefault="007821C5" w:rsidP="007821C5">
      <w:pPr>
        <w:rPr>
          <w:b/>
          <w:bCs/>
          <w:color w:val="BE33F5"/>
          <w:u w:val="single"/>
        </w:rPr>
      </w:pPr>
    </w:p>
    <w:p w:rsidR="007821C5" w:rsidRPr="007821C5" w:rsidRDefault="007821C5" w:rsidP="007821C5">
      <w:pPr>
        <w:pStyle w:val="a3"/>
        <w:numPr>
          <w:ilvl w:val="0"/>
          <w:numId w:val="18"/>
        </w:numPr>
        <w:jc w:val="center"/>
        <w:rPr>
          <w:b/>
          <w:bCs/>
          <w:color w:val="BE33F5"/>
          <w:u w:val="single"/>
        </w:rPr>
      </w:pPr>
      <w:r>
        <w:rPr>
          <w:rFonts w:hint="cs"/>
          <w:b/>
          <w:bCs/>
          <w:color w:val="BE33F5"/>
          <w:u w:val="single"/>
          <w:rtl/>
        </w:rPr>
        <w:t>חוזים אחידים:</w:t>
      </w:r>
    </w:p>
    <w:p w:rsidR="007821C5" w:rsidRPr="0023474F" w:rsidRDefault="00646C72" w:rsidP="000D0823">
      <w:pPr>
        <w:pStyle w:val="a3"/>
        <w:numPr>
          <w:ilvl w:val="0"/>
          <w:numId w:val="79"/>
        </w:numPr>
        <w:rPr>
          <w:b/>
          <w:bCs/>
          <w:color w:val="BE33F5"/>
          <w:u w:val="single"/>
        </w:rPr>
      </w:pPr>
      <w:r>
        <w:rPr>
          <w:rFonts w:hint="cs"/>
          <w:b/>
          <w:bCs/>
          <w:u w:val="single"/>
          <w:rtl/>
        </w:rPr>
        <w:t>ה</w:t>
      </w:r>
      <w:r w:rsidR="0023474F">
        <w:rPr>
          <w:rFonts w:hint="cs"/>
          <w:b/>
          <w:bCs/>
          <w:u w:val="single"/>
          <w:rtl/>
        </w:rPr>
        <w:t>גדרה</w:t>
      </w:r>
      <w:r>
        <w:rPr>
          <w:rFonts w:hint="cs"/>
          <w:b/>
          <w:bCs/>
          <w:u w:val="single"/>
          <w:rtl/>
        </w:rPr>
        <w:t xml:space="preserve">: </w:t>
      </w:r>
      <w:r w:rsidR="0023474F">
        <w:rPr>
          <w:rFonts w:hint="cs"/>
          <w:rtl/>
        </w:rPr>
        <w:t xml:space="preserve"> נוסח של חוזה שתנאיו, כולם או מקצתם, נקבעו מראש בידי צד אחד כדי שימשו תנאים לחוזים רבים בינו לבין אנשים בלתי מסוימים במספרם או בזהותם. יש צד אחד שהוא הספק (מנסח החוזה) והצד השני הוא הלקוח (מקבל החוזה). תניה בחוזה אחיד </w:t>
      </w:r>
      <w:r w:rsidR="0023474F" w:rsidRPr="0023474F">
        <w:rPr>
          <w:rFonts w:hint="cs"/>
          <w:u w:val="single"/>
          <w:rtl/>
        </w:rPr>
        <w:t>אינה</w:t>
      </w:r>
      <w:r w:rsidR="0023474F">
        <w:rPr>
          <w:rFonts w:hint="cs"/>
          <w:rtl/>
        </w:rPr>
        <w:t xml:space="preserve"> </w:t>
      </w:r>
      <w:r w:rsidR="0023474F" w:rsidRPr="0023474F">
        <w:rPr>
          <w:rFonts w:hint="cs"/>
          <w:u w:val="single"/>
          <w:rtl/>
        </w:rPr>
        <w:t>כוללת</w:t>
      </w:r>
      <w:r w:rsidR="0023474F">
        <w:rPr>
          <w:rFonts w:hint="cs"/>
          <w:rtl/>
        </w:rPr>
        <w:t xml:space="preserve"> תניה שספק ולקוח </w:t>
      </w:r>
      <w:r w:rsidR="0023474F" w:rsidRPr="0023474F">
        <w:rPr>
          <w:rFonts w:hint="cs"/>
          <w:u w:val="single"/>
          <w:rtl/>
        </w:rPr>
        <w:t>הסכימו</w:t>
      </w:r>
      <w:r w:rsidR="0023474F">
        <w:rPr>
          <w:rFonts w:hint="cs"/>
          <w:rtl/>
        </w:rPr>
        <w:t xml:space="preserve"> עליה </w:t>
      </w:r>
      <w:r w:rsidR="0023474F" w:rsidRPr="0023474F">
        <w:rPr>
          <w:rFonts w:hint="cs"/>
          <w:u w:val="single"/>
          <w:rtl/>
        </w:rPr>
        <w:t>במיוחד</w:t>
      </w:r>
      <w:r w:rsidR="0023474F">
        <w:rPr>
          <w:rFonts w:hint="cs"/>
          <w:rtl/>
        </w:rPr>
        <w:t xml:space="preserve"> לצורך חוזה מסוים. </w:t>
      </w:r>
      <w:r>
        <w:rPr>
          <w:rFonts w:hint="cs"/>
          <w:rtl/>
        </w:rPr>
        <w:t>בחוזים אחידים ישנה התערבות משמעותית של ביהמ"ש בתוכן החוזה, דרך טענות הקיפוח.</w:t>
      </w:r>
    </w:p>
    <w:p w:rsidR="0023474F" w:rsidRDefault="0023474F" w:rsidP="000D0823">
      <w:pPr>
        <w:pStyle w:val="a3"/>
        <w:numPr>
          <w:ilvl w:val="0"/>
          <w:numId w:val="79"/>
        </w:numPr>
        <w:rPr>
          <w:b/>
          <w:bCs/>
          <w:color w:val="BE33F5"/>
          <w:u w:val="single"/>
        </w:rPr>
      </w:pPr>
      <w:r>
        <w:rPr>
          <w:rFonts w:hint="cs"/>
          <w:b/>
          <w:bCs/>
          <w:u w:val="single"/>
          <w:rtl/>
        </w:rPr>
        <w:t>שלבים לניתוח ק</w:t>
      </w:r>
      <w:r w:rsidR="00A814E9">
        <w:rPr>
          <w:rFonts w:hint="cs"/>
          <w:b/>
          <w:bCs/>
          <w:u w:val="single"/>
          <w:rtl/>
        </w:rPr>
        <w:t>ייס</w:t>
      </w:r>
      <w:r>
        <w:rPr>
          <w:rFonts w:hint="cs"/>
          <w:b/>
          <w:bCs/>
          <w:u w:val="single"/>
          <w:rtl/>
        </w:rPr>
        <w:t>:</w:t>
      </w:r>
    </w:p>
    <w:p w:rsidR="0023474F" w:rsidRPr="004A23F5" w:rsidRDefault="0023474F" w:rsidP="000D0823">
      <w:pPr>
        <w:pStyle w:val="a3"/>
        <w:numPr>
          <w:ilvl w:val="0"/>
          <w:numId w:val="81"/>
        </w:numPr>
        <w:rPr>
          <w:b/>
          <w:bCs/>
          <w:color w:val="BE33F5"/>
          <w:u w:val="single"/>
        </w:rPr>
      </w:pPr>
      <w:r w:rsidRPr="004A23F5">
        <w:rPr>
          <w:rFonts w:hint="cs"/>
          <w:u w:val="single"/>
          <w:rtl/>
        </w:rPr>
        <w:t>האם החוזה הוא חוזה אחיד?</w:t>
      </w:r>
    </w:p>
    <w:p w:rsidR="0023474F" w:rsidRPr="0023474F" w:rsidRDefault="0023474F" w:rsidP="000D0823">
      <w:pPr>
        <w:pStyle w:val="a3"/>
        <w:numPr>
          <w:ilvl w:val="0"/>
          <w:numId w:val="81"/>
        </w:numPr>
        <w:rPr>
          <w:b/>
          <w:bCs/>
          <w:color w:val="BE33F5"/>
          <w:u w:val="single"/>
        </w:rPr>
      </w:pPr>
      <w:r w:rsidRPr="004A23F5">
        <w:rPr>
          <w:rFonts w:hint="cs"/>
          <w:u w:val="single"/>
          <w:rtl/>
        </w:rPr>
        <w:t>האם התניה היא חלק מהחוזה האחיד?</w:t>
      </w:r>
      <w:r>
        <w:rPr>
          <w:rFonts w:hint="cs"/>
          <w:rtl/>
        </w:rPr>
        <w:t xml:space="preserve"> בדיקה שהתניה לא מוחרגת מתוך החוזה.</w:t>
      </w:r>
      <w:r w:rsidRPr="004A23F5">
        <w:rPr>
          <w:rFonts w:hint="cs"/>
          <w:b/>
          <w:bCs/>
          <w:color w:val="BE33F5"/>
          <w:rtl/>
        </w:rPr>
        <w:t xml:space="preserve"> </w:t>
      </w:r>
      <w:r w:rsidRPr="004A23F5">
        <w:rPr>
          <w:rFonts w:hint="cs"/>
          <w:u w:val="single"/>
          <w:rtl/>
        </w:rPr>
        <w:t>בסעיף</w:t>
      </w:r>
      <w:r>
        <w:rPr>
          <w:rFonts w:hint="cs"/>
          <w:rtl/>
        </w:rPr>
        <w:t xml:space="preserve"> </w:t>
      </w:r>
      <w:r w:rsidRPr="004A23F5">
        <w:rPr>
          <w:rFonts w:hint="cs"/>
          <w:u w:val="single"/>
          <w:rtl/>
        </w:rPr>
        <w:t>23</w:t>
      </w:r>
      <w:r>
        <w:rPr>
          <w:rFonts w:hint="cs"/>
          <w:rtl/>
        </w:rPr>
        <w:t xml:space="preserve"> מופיעות </w:t>
      </w:r>
      <w:proofErr w:type="spellStart"/>
      <w:r>
        <w:rPr>
          <w:rFonts w:hint="cs"/>
          <w:rtl/>
        </w:rPr>
        <w:t>תניות</w:t>
      </w:r>
      <w:proofErr w:type="spellEnd"/>
      <w:r>
        <w:rPr>
          <w:rFonts w:hint="cs"/>
          <w:rtl/>
        </w:rPr>
        <w:t xml:space="preserve"> חריגות, שחוק החוזים האחידים לא חל עליהן</w:t>
      </w:r>
      <w:r w:rsidR="00F930DB">
        <w:rPr>
          <w:rFonts w:hint="cs"/>
          <w:rtl/>
        </w:rPr>
        <w:t>- לא ניתן לטעון עליהן לקיפוח</w:t>
      </w:r>
      <w:r>
        <w:rPr>
          <w:rFonts w:hint="cs"/>
          <w:rtl/>
        </w:rPr>
        <w:t xml:space="preserve">: </w:t>
      </w:r>
    </w:p>
    <w:p w:rsidR="0023474F" w:rsidRPr="0023474F" w:rsidRDefault="0023474F" w:rsidP="0023474F">
      <w:pPr>
        <w:pStyle w:val="a3"/>
        <w:numPr>
          <w:ilvl w:val="0"/>
          <w:numId w:val="50"/>
        </w:numPr>
        <w:rPr>
          <w:b/>
          <w:bCs/>
          <w:color w:val="BE33F5"/>
          <w:u w:val="single"/>
        </w:rPr>
      </w:pPr>
      <w:r>
        <w:rPr>
          <w:rFonts w:hint="cs"/>
          <w:rtl/>
        </w:rPr>
        <w:t>תנאי שקובע את התמורה הכספית שישלם הלקוח (דרישה לניסוח ברור).</w:t>
      </w:r>
    </w:p>
    <w:p w:rsidR="0023474F" w:rsidRPr="0023474F" w:rsidRDefault="0023474F" w:rsidP="0023474F">
      <w:pPr>
        <w:pStyle w:val="a3"/>
        <w:numPr>
          <w:ilvl w:val="0"/>
          <w:numId w:val="50"/>
        </w:numPr>
        <w:rPr>
          <w:b/>
          <w:bCs/>
          <w:color w:val="BE33F5"/>
          <w:u w:val="single"/>
        </w:rPr>
      </w:pPr>
      <w:r>
        <w:rPr>
          <w:rFonts w:hint="cs"/>
          <w:rtl/>
        </w:rPr>
        <w:t>תנאי שתואם תנאים בחוק, בהתאם לתכליתו.</w:t>
      </w:r>
    </w:p>
    <w:p w:rsidR="0023474F" w:rsidRPr="0023474F" w:rsidRDefault="0023474F" w:rsidP="0023474F">
      <w:pPr>
        <w:pStyle w:val="a3"/>
        <w:numPr>
          <w:ilvl w:val="0"/>
          <w:numId w:val="50"/>
        </w:numPr>
        <w:rPr>
          <w:b/>
          <w:bCs/>
          <w:color w:val="BE33F5"/>
          <w:u w:val="single"/>
        </w:rPr>
      </w:pPr>
      <w:r>
        <w:rPr>
          <w:rFonts w:hint="cs"/>
          <w:rtl/>
        </w:rPr>
        <w:t>תנאי התואם לתנאים שנקבעו בהסכם בינ"ל שישראל צד לו.</w:t>
      </w:r>
    </w:p>
    <w:p w:rsidR="0023474F" w:rsidRPr="0023474F" w:rsidRDefault="0023474F" w:rsidP="0023474F">
      <w:pPr>
        <w:pStyle w:val="a3"/>
        <w:numPr>
          <w:ilvl w:val="0"/>
          <w:numId w:val="50"/>
        </w:numPr>
        <w:rPr>
          <w:b/>
          <w:bCs/>
          <w:color w:val="BE33F5"/>
          <w:u w:val="single"/>
        </w:rPr>
      </w:pPr>
      <w:r>
        <w:rPr>
          <w:rFonts w:hint="cs"/>
          <w:rtl/>
        </w:rPr>
        <w:t>הסכם קיבוצי שנקבעו בו שיעורים לשכר עבודה.</w:t>
      </w:r>
    </w:p>
    <w:p w:rsidR="0023474F" w:rsidRPr="004A23F5" w:rsidRDefault="004A23F5" w:rsidP="000D0823">
      <w:pPr>
        <w:pStyle w:val="a3"/>
        <w:numPr>
          <w:ilvl w:val="0"/>
          <w:numId w:val="81"/>
        </w:numPr>
        <w:rPr>
          <w:b/>
          <w:bCs/>
          <w:color w:val="BE33F5"/>
          <w:u w:val="single"/>
        </w:rPr>
      </w:pPr>
      <w:r>
        <w:rPr>
          <w:rFonts w:hint="cs"/>
          <w:u w:val="single"/>
          <w:rtl/>
        </w:rPr>
        <w:t>האם חלה חזקת קיפוח?</w:t>
      </w:r>
      <w:r>
        <w:rPr>
          <w:rFonts w:hint="cs"/>
          <w:rtl/>
        </w:rPr>
        <w:t xml:space="preserve"> ס' 4 מגדיר תנאים מקפחים. אם הוכח שהתניה המקפחת תואמת לאחד מהסוגים המופיעים בס' זה- קמה עליו חזקת קיפוח. הספק צריך להוכיח שהתניה </w:t>
      </w:r>
      <w:r>
        <w:rPr>
          <w:rFonts w:hint="cs"/>
          <w:rtl/>
        </w:rPr>
        <w:lastRenderedPageBreak/>
        <w:t>לא מקפחת. חזקת קיפוח לא אומרת כי דין התניה בטלות. חזקת קיפוח מובילה להיפוך נטל</w:t>
      </w:r>
      <w:r w:rsidR="00A17508">
        <w:rPr>
          <w:rFonts w:hint="cs"/>
          <w:rtl/>
        </w:rPr>
        <w:t xml:space="preserve"> ההוכחה</w:t>
      </w:r>
      <w:r>
        <w:rPr>
          <w:rFonts w:hint="cs"/>
          <w:rtl/>
        </w:rPr>
        <w:t xml:space="preserve">. </w:t>
      </w:r>
    </w:p>
    <w:p w:rsidR="004A23F5" w:rsidRPr="0001654F" w:rsidRDefault="004A23F5" w:rsidP="000D0823">
      <w:pPr>
        <w:pStyle w:val="a3"/>
        <w:numPr>
          <w:ilvl w:val="0"/>
          <w:numId w:val="81"/>
        </w:numPr>
        <w:rPr>
          <w:b/>
          <w:bCs/>
        </w:rPr>
      </w:pPr>
      <w:r w:rsidRPr="004A23F5">
        <w:rPr>
          <w:rFonts w:hint="cs"/>
          <w:b/>
          <w:bCs/>
          <w:u w:val="single"/>
          <w:rtl/>
        </w:rPr>
        <w:t>לאחר</w:t>
      </w:r>
      <w:r w:rsidRPr="004A23F5">
        <w:rPr>
          <w:rFonts w:hint="cs"/>
          <w:u w:val="single"/>
          <w:rtl/>
        </w:rPr>
        <w:t xml:space="preserve"> הוכחת חזקת קיפוח- יש להוכיח שהתניה מקפחת:</w:t>
      </w:r>
      <w:r>
        <w:rPr>
          <w:rFonts w:hint="cs"/>
          <w:rtl/>
        </w:rPr>
        <w:t xml:space="preserve"> </w:t>
      </w:r>
      <w:r w:rsidRPr="004A23F5">
        <w:rPr>
          <w:rtl/>
        </w:rPr>
        <w:t>הקיפוח הינו התחשבות באינטרסים של צד אחד ללא התחשבות באינטרסים של הצד השני, חוסר איזון בין הצדדים.</w:t>
      </w:r>
      <w:r w:rsidR="0001654F">
        <w:rPr>
          <w:rFonts w:hint="cs"/>
          <w:b/>
          <w:bCs/>
          <w:rtl/>
        </w:rPr>
        <w:t xml:space="preserve"> </w:t>
      </w:r>
      <w:r w:rsidR="0001654F">
        <w:rPr>
          <w:rFonts w:hint="cs"/>
          <w:u w:val="single"/>
          <w:rtl/>
        </w:rPr>
        <w:t>מבחני הפסיקה:</w:t>
      </w:r>
    </w:p>
    <w:p w:rsidR="004A23F5" w:rsidRPr="00BA59EB" w:rsidRDefault="0001654F" w:rsidP="00BA59EB">
      <w:pPr>
        <w:pStyle w:val="a3"/>
        <w:numPr>
          <w:ilvl w:val="0"/>
          <w:numId w:val="50"/>
        </w:numPr>
        <w:rPr>
          <w:b/>
          <w:bCs/>
        </w:rPr>
      </w:pPr>
      <w:r>
        <w:rPr>
          <w:rFonts w:hint="cs"/>
          <w:u w:val="single"/>
          <w:rtl/>
        </w:rPr>
        <w:t>שקילות התמורות:</w:t>
      </w:r>
      <w:r>
        <w:rPr>
          <w:rFonts w:hint="cs"/>
          <w:rtl/>
        </w:rPr>
        <w:t xml:space="preserve"> האם התנאי חד-צדדי או לוקח בחשבון אינטרסים של שני הצדדים? אם הצדדים היו כותבים חוזה רגיל, זה תנאי שהם היו מגיעים אליו? הספק צריך לדאוג גם לאינטרסים של הלקוח</w:t>
      </w:r>
      <w:r w:rsidR="008027A6">
        <w:rPr>
          <w:rFonts w:hint="cs"/>
          <w:rtl/>
        </w:rPr>
        <w:t>.</w:t>
      </w:r>
    </w:p>
    <w:p w:rsidR="00B70C62" w:rsidRPr="00B70C62" w:rsidRDefault="00BA59EB" w:rsidP="00B70C62">
      <w:pPr>
        <w:pStyle w:val="a3"/>
        <w:numPr>
          <w:ilvl w:val="0"/>
          <w:numId w:val="50"/>
        </w:numPr>
        <w:rPr>
          <w:b/>
          <w:bCs/>
        </w:rPr>
      </w:pPr>
      <w:r>
        <w:rPr>
          <w:rFonts w:hint="cs"/>
          <w:u w:val="single"/>
          <w:rtl/>
        </w:rPr>
        <w:t>הגיון עסקי:</w:t>
      </w:r>
      <w:r>
        <w:rPr>
          <w:rFonts w:hint="cs"/>
          <w:rtl/>
        </w:rPr>
        <w:t xml:space="preserve"> האם התנאי הגיוני?</w:t>
      </w:r>
      <w:r>
        <w:rPr>
          <w:rFonts w:hint="cs"/>
        </w:rPr>
        <w:t xml:space="preserve"> </w:t>
      </w:r>
      <w:r>
        <w:rPr>
          <w:rFonts w:hint="cs"/>
          <w:rtl/>
        </w:rPr>
        <w:t>ההסדר הוגן? משרת את מטרות שני הצדדים?</w:t>
      </w:r>
    </w:p>
    <w:p w:rsidR="000254B1" w:rsidRPr="000254B1" w:rsidRDefault="00B70C62" w:rsidP="000D0823">
      <w:pPr>
        <w:pStyle w:val="a3"/>
        <w:numPr>
          <w:ilvl w:val="0"/>
          <w:numId w:val="82"/>
        </w:numPr>
        <w:rPr>
          <w:b/>
          <w:bCs/>
        </w:rPr>
      </w:pPr>
      <w:r>
        <w:rPr>
          <w:rFonts w:hint="cs"/>
          <w:rtl/>
        </w:rPr>
        <w:t>סעד</w:t>
      </w:r>
      <w:r w:rsidR="000254B1">
        <w:rPr>
          <w:rFonts w:hint="cs"/>
          <w:rtl/>
        </w:rPr>
        <w:t>- ביטול או שינוי התניה המקפחת</w:t>
      </w:r>
      <w:r>
        <w:rPr>
          <w:rFonts w:hint="cs"/>
          <w:rtl/>
        </w:rPr>
        <w:t>.</w:t>
      </w:r>
    </w:p>
    <w:p w:rsidR="000254B1" w:rsidRDefault="000254B1" w:rsidP="000D0823">
      <w:pPr>
        <w:pStyle w:val="a3"/>
        <w:numPr>
          <w:ilvl w:val="0"/>
          <w:numId w:val="79"/>
        </w:numPr>
        <w:rPr>
          <w:b/>
          <w:bCs/>
          <w:color w:val="BE33F5"/>
          <w:u w:val="single"/>
        </w:rPr>
      </w:pPr>
      <w:r>
        <w:rPr>
          <w:rFonts w:hint="cs"/>
          <w:b/>
          <w:bCs/>
          <w:u w:val="single"/>
          <w:rtl/>
        </w:rPr>
        <w:t xml:space="preserve">חוזים אחידים </w:t>
      </w:r>
      <w:r>
        <w:rPr>
          <w:b/>
          <w:bCs/>
          <w:u w:val="single"/>
          <w:rtl/>
        </w:rPr>
        <w:t>–</w:t>
      </w:r>
      <w:r>
        <w:rPr>
          <w:rFonts w:hint="cs"/>
          <w:b/>
          <w:bCs/>
          <w:u w:val="single"/>
          <w:rtl/>
        </w:rPr>
        <w:t xml:space="preserve"> דין רצוי ודין מצוי:</w:t>
      </w:r>
    </w:p>
    <w:p w:rsidR="000D204A" w:rsidRPr="000D204A" w:rsidRDefault="00B32452" w:rsidP="000D0823">
      <w:pPr>
        <w:pStyle w:val="a3"/>
        <w:numPr>
          <w:ilvl w:val="0"/>
          <w:numId w:val="83"/>
        </w:numPr>
        <w:rPr>
          <w:b/>
          <w:bCs/>
          <w:u w:val="single"/>
        </w:rPr>
      </w:pPr>
      <w:r w:rsidRPr="000D204A">
        <w:rPr>
          <w:rFonts w:hint="cs"/>
          <w:u w:val="single"/>
          <w:rtl/>
        </w:rPr>
        <w:t>האם השינוי המוצע ישנה את הדין הקיים</w:t>
      </w:r>
      <w:r w:rsidRPr="000D204A">
        <w:rPr>
          <w:rFonts w:hint="cs"/>
          <w:rtl/>
        </w:rPr>
        <w:t>? תמיד לענות על שאלה שכזו! גם אם לא מופיעה במפורש. להראות האם המצב המשפטי ישתנה/ איך ה</w:t>
      </w:r>
      <w:r w:rsidR="00604C4C">
        <w:rPr>
          <w:rFonts w:hint="cs"/>
          <w:rtl/>
        </w:rPr>
        <w:t>ד</w:t>
      </w:r>
      <w:r w:rsidRPr="000D204A">
        <w:rPr>
          <w:rFonts w:hint="cs"/>
          <w:rtl/>
        </w:rPr>
        <w:t xml:space="preserve">ין ישתנה/ מה משמעות התיקון? האם </w:t>
      </w:r>
      <w:proofErr w:type="spellStart"/>
      <w:r w:rsidRPr="000D204A">
        <w:rPr>
          <w:rFonts w:hint="cs"/>
          <w:rtl/>
        </w:rPr>
        <w:t>דוקטורינות</w:t>
      </w:r>
      <w:proofErr w:type="spellEnd"/>
      <w:r w:rsidRPr="000D204A">
        <w:rPr>
          <w:rFonts w:hint="cs"/>
          <w:rtl/>
        </w:rPr>
        <w:t xml:space="preserve"> אחרות יעשו את אותה עבודה (במקום תנאי מקפח נטען שזהו תנאי הסותר את תקנת הציבור</w:t>
      </w:r>
      <w:r w:rsidR="000D204A" w:rsidRPr="000D204A">
        <w:rPr>
          <w:rFonts w:hint="cs"/>
          <w:rtl/>
        </w:rPr>
        <w:t>- שם ההתערבות תהיה פחותה</w:t>
      </w:r>
      <w:r w:rsidRPr="000D204A">
        <w:rPr>
          <w:rFonts w:hint="cs"/>
          <w:rtl/>
        </w:rPr>
        <w:t>)</w:t>
      </w:r>
      <w:r w:rsidR="000D204A" w:rsidRPr="000D204A">
        <w:rPr>
          <w:rFonts w:hint="cs"/>
          <w:b/>
          <w:bCs/>
          <w:u w:val="single"/>
          <w:rtl/>
        </w:rPr>
        <w:t>.</w:t>
      </w:r>
    </w:p>
    <w:p w:rsidR="00B32452" w:rsidRPr="000D204A" w:rsidRDefault="000D204A" w:rsidP="000D0823">
      <w:pPr>
        <w:pStyle w:val="a3"/>
        <w:numPr>
          <w:ilvl w:val="0"/>
          <w:numId w:val="83"/>
        </w:numPr>
        <w:rPr>
          <w:b/>
          <w:bCs/>
          <w:u w:val="single"/>
        </w:rPr>
      </w:pPr>
      <w:r w:rsidRPr="000D204A">
        <w:rPr>
          <w:rFonts w:hint="cs"/>
          <w:u w:val="single"/>
          <w:rtl/>
        </w:rPr>
        <w:t>האם השינוי המוצע ראוי?</w:t>
      </w:r>
      <w:r w:rsidRPr="000D204A">
        <w:rPr>
          <w:rFonts w:hint="cs"/>
        </w:rPr>
        <w:t xml:space="preserve"> </w:t>
      </w:r>
      <w:r w:rsidRPr="000D204A">
        <w:rPr>
          <w:rFonts w:hint="cs"/>
          <w:rtl/>
        </w:rPr>
        <w:t>אנחנו בעד-נגד? לענות לשני הצדדים באותה קטגוריה.</w:t>
      </w:r>
    </w:p>
    <w:p w:rsidR="000D204A" w:rsidRPr="000D204A" w:rsidRDefault="000D204A" w:rsidP="000D0823">
      <w:pPr>
        <w:pStyle w:val="a3"/>
        <w:numPr>
          <w:ilvl w:val="0"/>
          <w:numId w:val="83"/>
        </w:numPr>
        <w:rPr>
          <w:b/>
          <w:bCs/>
          <w:u w:val="single"/>
        </w:rPr>
      </w:pPr>
      <w:proofErr w:type="spellStart"/>
      <w:r>
        <w:rPr>
          <w:rFonts w:hint="cs"/>
          <w:u w:val="single"/>
          <w:rtl/>
        </w:rPr>
        <w:t>וודאות:</w:t>
      </w:r>
      <w:r>
        <w:rPr>
          <w:rFonts w:hint="cs"/>
          <w:rtl/>
        </w:rPr>
        <w:t>למי</w:t>
      </w:r>
      <w:proofErr w:type="spellEnd"/>
      <w:r>
        <w:rPr>
          <w:rFonts w:hint="cs"/>
          <w:rtl/>
        </w:rPr>
        <w:t xml:space="preserve"> תשתפר הוודאות ולמי היא תפגע?</w:t>
      </w:r>
    </w:p>
    <w:p w:rsidR="000D204A" w:rsidRPr="000D204A" w:rsidRDefault="000D204A" w:rsidP="000D0823">
      <w:pPr>
        <w:pStyle w:val="a3"/>
        <w:numPr>
          <w:ilvl w:val="0"/>
          <w:numId w:val="83"/>
        </w:numPr>
        <w:rPr>
          <w:b/>
          <w:bCs/>
          <w:u w:val="single"/>
        </w:rPr>
      </w:pPr>
      <w:r>
        <w:rPr>
          <w:rFonts w:hint="cs"/>
          <w:u w:val="single"/>
          <w:rtl/>
        </w:rPr>
        <w:t>חופש החוזים</w:t>
      </w:r>
    </w:p>
    <w:p w:rsidR="000D204A" w:rsidRPr="000D204A" w:rsidRDefault="000D204A" w:rsidP="000D0823">
      <w:pPr>
        <w:pStyle w:val="a3"/>
        <w:numPr>
          <w:ilvl w:val="0"/>
          <w:numId w:val="83"/>
        </w:numPr>
        <w:rPr>
          <w:b/>
          <w:bCs/>
          <w:u w:val="single"/>
        </w:rPr>
      </w:pPr>
      <w:r>
        <w:rPr>
          <w:rFonts w:hint="cs"/>
          <w:u w:val="single"/>
          <w:rtl/>
        </w:rPr>
        <w:t>הוגנות בעסקאות:</w:t>
      </w:r>
      <w:r>
        <w:rPr>
          <w:rFonts w:hint="cs"/>
          <w:rtl/>
        </w:rPr>
        <w:t xml:space="preserve"> שקילות תמורות.</w:t>
      </w:r>
    </w:p>
    <w:p w:rsidR="000D204A" w:rsidRPr="0022434E" w:rsidRDefault="000D204A" w:rsidP="000D0823">
      <w:pPr>
        <w:pStyle w:val="a3"/>
        <w:numPr>
          <w:ilvl w:val="0"/>
          <w:numId w:val="83"/>
        </w:numPr>
        <w:rPr>
          <w:b/>
          <w:bCs/>
          <w:u w:val="single"/>
        </w:rPr>
      </w:pPr>
      <w:r>
        <w:rPr>
          <w:rFonts w:hint="cs"/>
          <w:u w:val="single"/>
          <w:rtl/>
        </w:rPr>
        <w:t>עסקאות יעילות:</w:t>
      </w:r>
      <w:r>
        <w:rPr>
          <w:rFonts w:hint="cs"/>
          <w:rtl/>
        </w:rPr>
        <w:t xml:space="preserve"> מוכר הדירה מעדיף כסף- הקונה מעדיף דירה.</w:t>
      </w:r>
    </w:p>
    <w:p w:rsidR="0022434E" w:rsidRPr="0022434E" w:rsidRDefault="0022434E" w:rsidP="000D0823">
      <w:pPr>
        <w:pStyle w:val="a3"/>
        <w:numPr>
          <w:ilvl w:val="0"/>
          <w:numId w:val="83"/>
        </w:numPr>
        <w:rPr>
          <w:b/>
          <w:bCs/>
          <w:u w:val="single"/>
        </w:rPr>
      </w:pPr>
      <w:r>
        <w:rPr>
          <w:rFonts w:hint="cs"/>
          <w:u w:val="single"/>
          <w:rtl/>
        </w:rPr>
        <w:t>תמריצי הצדדים:</w:t>
      </w:r>
      <w:r>
        <w:rPr>
          <w:rFonts w:hint="cs"/>
          <w:b/>
          <w:bCs/>
          <w:u w:val="single"/>
          <w:rtl/>
        </w:rPr>
        <w:t xml:space="preserve"> </w:t>
      </w:r>
      <w:r>
        <w:rPr>
          <w:rFonts w:hint="cs"/>
          <w:rtl/>
        </w:rPr>
        <w:t xml:space="preserve"> מה יגרום ליותר עסקאות בשוק? האם השינוי גורם להפחתת עסקאות?</w:t>
      </w:r>
    </w:p>
    <w:p w:rsidR="0022434E" w:rsidRPr="0022434E" w:rsidRDefault="0022434E" w:rsidP="000D0823">
      <w:pPr>
        <w:pStyle w:val="a3"/>
        <w:numPr>
          <w:ilvl w:val="0"/>
          <w:numId w:val="83"/>
        </w:numPr>
        <w:rPr>
          <w:b/>
          <w:bCs/>
          <w:u w:val="single"/>
        </w:rPr>
      </w:pPr>
      <w:r>
        <w:rPr>
          <w:rFonts w:hint="cs"/>
          <w:u w:val="single"/>
          <w:rtl/>
        </w:rPr>
        <w:t>עלויות שיפוט</w:t>
      </w:r>
    </w:p>
    <w:p w:rsidR="0022434E" w:rsidRPr="0022434E" w:rsidRDefault="0022434E" w:rsidP="000D0823">
      <w:pPr>
        <w:pStyle w:val="a3"/>
        <w:numPr>
          <w:ilvl w:val="0"/>
          <w:numId w:val="83"/>
        </w:numPr>
        <w:rPr>
          <w:b/>
          <w:bCs/>
          <w:u w:val="single"/>
        </w:rPr>
      </w:pPr>
      <w:r>
        <w:rPr>
          <w:rFonts w:hint="cs"/>
          <w:u w:val="single"/>
          <w:rtl/>
        </w:rPr>
        <w:t xml:space="preserve">עלויות כריתה: </w:t>
      </w:r>
      <w:r>
        <w:rPr>
          <w:rFonts w:hint="cs"/>
          <w:rtl/>
        </w:rPr>
        <w:t>כמה מאמץ ומשאבים משקיעים בכריתת החוזה?</w:t>
      </w:r>
    </w:p>
    <w:p w:rsidR="0022434E" w:rsidRPr="000D204A" w:rsidRDefault="0022434E" w:rsidP="000D0823">
      <w:pPr>
        <w:pStyle w:val="a3"/>
        <w:numPr>
          <w:ilvl w:val="0"/>
          <w:numId w:val="83"/>
        </w:numPr>
        <w:rPr>
          <w:b/>
          <w:bCs/>
          <w:u w:val="single"/>
        </w:rPr>
      </w:pPr>
      <w:r>
        <w:rPr>
          <w:rFonts w:hint="cs"/>
          <w:u w:val="single"/>
          <w:rtl/>
        </w:rPr>
        <w:t>תפקיד ביהמ"ש:</w:t>
      </w:r>
      <w:r>
        <w:rPr>
          <w:rFonts w:hint="cs"/>
          <w:rtl/>
        </w:rPr>
        <w:t xml:space="preserve"> מי בעל התפקיד הנכון לביצוע הקביעה?</w:t>
      </w:r>
    </w:p>
    <w:p w:rsidR="00386285" w:rsidRDefault="00386285" w:rsidP="000D0823">
      <w:pPr>
        <w:pStyle w:val="a3"/>
        <w:numPr>
          <w:ilvl w:val="0"/>
          <w:numId w:val="79"/>
        </w:numPr>
        <w:rPr>
          <w:b/>
          <w:bCs/>
          <w:color w:val="BE33F5"/>
          <w:u w:val="single"/>
        </w:rPr>
      </w:pPr>
      <w:r>
        <w:rPr>
          <w:rFonts w:hint="cs"/>
          <w:b/>
          <w:bCs/>
          <w:u w:val="single"/>
          <w:rtl/>
        </w:rPr>
        <w:t>הלכות רלוונטיות:</w:t>
      </w:r>
    </w:p>
    <w:p w:rsidR="009824D3" w:rsidRPr="009824D3" w:rsidRDefault="009824D3" w:rsidP="000D0823">
      <w:pPr>
        <w:pStyle w:val="a3"/>
        <w:numPr>
          <w:ilvl w:val="0"/>
          <w:numId w:val="82"/>
        </w:numPr>
        <w:rPr>
          <w:b/>
          <w:bCs/>
          <w:color w:val="BE33F5"/>
          <w:u w:val="single"/>
        </w:rPr>
      </w:pPr>
      <w:r>
        <w:rPr>
          <w:rFonts w:hint="cs"/>
          <w:u w:val="single"/>
          <w:rtl/>
        </w:rPr>
        <w:t xml:space="preserve">יורשי </w:t>
      </w:r>
      <w:proofErr w:type="spellStart"/>
      <w:r>
        <w:rPr>
          <w:rFonts w:hint="cs"/>
          <w:u w:val="single"/>
          <w:rtl/>
        </w:rPr>
        <w:t>מילגרום</w:t>
      </w:r>
      <w:proofErr w:type="spellEnd"/>
      <w:r>
        <w:rPr>
          <w:rFonts w:hint="cs"/>
          <w:u w:val="single"/>
          <w:rtl/>
        </w:rPr>
        <w:t xml:space="preserve"> נ' משען: </w:t>
      </w:r>
      <w:r>
        <w:rPr>
          <w:rtl/>
        </w:rPr>
        <w:t xml:space="preserve">בחוזה אחיד בו יש יחסי תלות מתמשכים של הלקוח בספק או יחסים מיוחדים אחרים, כל תנאי שלא משאיר אפשרות בחירה ללקוח ומאלץ אותו להסכים כי אין לו אפשרות </w:t>
      </w:r>
      <w:r>
        <w:rPr>
          <w:u w:val="single"/>
          <w:rtl/>
        </w:rPr>
        <w:t>הגיונית</w:t>
      </w:r>
      <w:r>
        <w:rPr>
          <w:rtl/>
        </w:rPr>
        <w:t xml:space="preserve"> לצאת מההתקשרות ייחשב לתנאי מקפח</w:t>
      </w:r>
      <w:r>
        <w:rPr>
          <w:b/>
          <w:bCs/>
          <w:rtl/>
          <w:lang w:eastAsia="he-IL"/>
        </w:rPr>
        <w:t>.</w:t>
      </w:r>
    </w:p>
    <w:p w:rsidR="009824D3" w:rsidRPr="00386285" w:rsidRDefault="009824D3" w:rsidP="000D0823">
      <w:pPr>
        <w:pStyle w:val="a3"/>
        <w:numPr>
          <w:ilvl w:val="0"/>
          <w:numId w:val="82"/>
        </w:numPr>
        <w:rPr>
          <w:b/>
          <w:bCs/>
          <w:color w:val="BE33F5"/>
          <w:u w:val="single"/>
          <w:rtl/>
        </w:rPr>
      </w:pPr>
      <w:r>
        <w:rPr>
          <w:rFonts w:hint="cs"/>
          <w:u w:val="single"/>
          <w:rtl/>
        </w:rPr>
        <w:t>היועמ"ש נ' ג</w:t>
      </w:r>
      <w:r w:rsidRPr="00B32452">
        <w:rPr>
          <w:rFonts w:hint="cs"/>
          <w:u w:val="single"/>
          <w:rtl/>
        </w:rPr>
        <w:t>ד:</w:t>
      </w:r>
      <w:r w:rsidRPr="00B32452">
        <w:rPr>
          <w:rFonts w:hint="cs"/>
          <w:b/>
          <w:bCs/>
          <w:rtl/>
        </w:rPr>
        <w:t xml:space="preserve"> </w:t>
      </w:r>
      <w:r w:rsidR="00B32452">
        <w:rPr>
          <w:rFonts w:hint="cs"/>
          <w:rtl/>
        </w:rPr>
        <w:t>טענה לקיפוח בחוזה אחיד עוברת דרך היועמ"ש.</w:t>
      </w:r>
    </w:p>
    <w:p w:rsidR="00475D94" w:rsidRDefault="00475D94" w:rsidP="00475D94">
      <w:pPr>
        <w:rPr>
          <w:rtl/>
        </w:rPr>
      </w:pPr>
    </w:p>
    <w:p w:rsidR="00475D94" w:rsidRDefault="00475D94" w:rsidP="00475D94">
      <w:pPr>
        <w:rPr>
          <w:rtl/>
        </w:rPr>
      </w:pPr>
    </w:p>
    <w:p w:rsidR="00A74A47" w:rsidRDefault="00A74A47" w:rsidP="00475D94">
      <w:pPr>
        <w:rPr>
          <w:rFonts w:hint="cs"/>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p>
    <w:p w:rsidR="00A74A47" w:rsidRDefault="00A74A47" w:rsidP="00475D94">
      <w:pPr>
        <w:rPr>
          <w:rtl/>
        </w:rPr>
      </w:pPr>
      <w:r>
        <w:rPr>
          <w:noProof/>
          <w:rtl/>
        </w:rPr>
        <w:lastRenderedPageBreak/>
        <mc:AlternateContent>
          <mc:Choice Requires="wps">
            <w:drawing>
              <wp:anchor distT="45720" distB="45720" distL="114300" distR="114300" simplePos="0" relativeHeight="251663360" behindDoc="0" locked="0" layoutInCell="1" allowOverlap="1" wp14:anchorId="5326F3E1" wp14:editId="1866F235">
                <wp:simplePos x="0" y="0"/>
                <wp:positionH relativeFrom="margin">
                  <wp:align>center</wp:align>
                </wp:positionH>
                <wp:positionV relativeFrom="paragraph">
                  <wp:posOffset>0</wp:posOffset>
                </wp:positionV>
                <wp:extent cx="5200015" cy="1552575"/>
                <wp:effectExtent l="0" t="0" r="19685" b="28575"/>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015" cy="1552575"/>
                        </a:xfrm>
                        <a:prstGeom prst="rect">
                          <a:avLst/>
                        </a:prstGeom>
                        <a:solidFill>
                          <a:srgbClr val="FAC2E3"/>
                        </a:solidFill>
                        <a:ln w="9525">
                          <a:solidFill>
                            <a:srgbClr val="000000"/>
                          </a:solidFill>
                          <a:miter lim="800000"/>
                          <a:headEnd/>
                          <a:tailEnd/>
                        </a:ln>
                      </wps:spPr>
                      <wps:txbx>
                        <w:txbxContent>
                          <w:p w:rsidR="008A19FE" w:rsidRPr="00CB3D76" w:rsidRDefault="008A19FE" w:rsidP="00A74A47">
                            <w:pPr>
                              <w:spacing w:line="276" w:lineRule="auto"/>
                              <w:jc w:val="center"/>
                              <w:rPr>
                                <w:b/>
                                <w:bCs/>
                                <w:u w:val="single"/>
                                <w:rtl/>
                              </w:rPr>
                            </w:pPr>
                            <w:r w:rsidRPr="00CB3D76">
                              <w:rPr>
                                <w:rFonts w:hint="cs"/>
                                <w:b/>
                                <w:bCs/>
                                <w:u w:val="single"/>
                                <w:rtl/>
                              </w:rPr>
                              <w:t xml:space="preserve">חטיבה </w:t>
                            </w:r>
                            <w:r>
                              <w:rPr>
                                <w:rFonts w:hint="cs"/>
                                <w:b/>
                                <w:bCs/>
                                <w:u w:val="single"/>
                                <w:rtl/>
                              </w:rPr>
                              <w:t>שלישית</w:t>
                            </w:r>
                            <w:r w:rsidRPr="00CB3D76">
                              <w:rPr>
                                <w:rFonts w:hint="cs"/>
                                <w:b/>
                                <w:bCs/>
                                <w:u w:val="single"/>
                                <w:rtl/>
                              </w:rPr>
                              <w:t xml:space="preserve">: </w:t>
                            </w:r>
                            <w:r>
                              <w:rPr>
                                <w:rFonts w:hint="cs"/>
                                <w:b/>
                                <w:bCs/>
                                <w:u w:val="single"/>
                                <w:rtl/>
                              </w:rPr>
                              <w:t>היציאה</w:t>
                            </w:r>
                            <w:r w:rsidRPr="00CB3D76">
                              <w:rPr>
                                <w:rFonts w:hint="cs"/>
                                <w:b/>
                                <w:bCs/>
                                <w:u w:val="single"/>
                                <w:rtl/>
                              </w:rPr>
                              <w:t xml:space="preserve"> </w:t>
                            </w:r>
                            <w:r>
                              <w:rPr>
                                <w:rFonts w:hint="cs"/>
                                <w:b/>
                                <w:bCs/>
                                <w:u w:val="single"/>
                                <w:rtl/>
                              </w:rPr>
                              <w:t>מה</w:t>
                            </w:r>
                            <w:r w:rsidRPr="00CB3D76">
                              <w:rPr>
                                <w:rFonts w:hint="cs"/>
                                <w:b/>
                                <w:bCs/>
                                <w:u w:val="single"/>
                                <w:rtl/>
                              </w:rPr>
                              <w:t>חוזה</w:t>
                            </w:r>
                          </w:p>
                          <w:p w:rsidR="008A19FE" w:rsidRPr="00887309" w:rsidRDefault="008A19FE" w:rsidP="00A74A47">
                            <w:pPr>
                              <w:pStyle w:val="a3"/>
                              <w:numPr>
                                <w:ilvl w:val="0"/>
                                <w:numId w:val="52"/>
                              </w:numPr>
                              <w:rPr>
                                <w:b/>
                                <w:bCs/>
                                <w:rtl/>
                              </w:rPr>
                            </w:pPr>
                            <w:r w:rsidRPr="00887309">
                              <w:rPr>
                                <w:rFonts w:hint="cs"/>
                                <w:b/>
                                <w:bCs/>
                                <w:rtl/>
                              </w:rPr>
                              <w:t>הפרת חוזה</w:t>
                            </w:r>
                          </w:p>
                          <w:p w:rsidR="008A19FE" w:rsidRPr="00887309" w:rsidRDefault="008A19FE" w:rsidP="00887309">
                            <w:pPr>
                              <w:pStyle w:val="a3"/>
                              <w:numPr>
                                <w:ilvl w:val="0"/>
                                <w:numId w:val="52"/>
                              </w:numPr>
                              <w:rPr>
                                <w:b/>
                                <w:bCs/>
                              </w:rPr>
                            </w:pPr>
                            <w:r w:rsidRPr="00887309">
                              <w:rPr>
                                <w:rFonts w:hint="cs"/>
                                <w:b/>
                                <w:bCs/>
                                <w:rtl/>
                              </w:rPr>
                              <w:t>תרופות בגין הפרה:</w:t>
                            </w:r>
                          </w:p>
                          <w:p w:rsidR="008A19FE" w:rsidRDefault="008A19FE" w:rsidP="000D0823">
                            <w:pPr>
                              <w:pStyle w:val="a3"/>
                              <w:numPr>
                                <w:ilvl w:val="0"/>
                                <w:numId w:val="84"/>
                              </w:numPr>
                            </w:pPr>
                            <w:r>
                              <w:rPr>
                                <w:rFonts w:hint="cs"/>
                                <w:rtl/>
                              </w:rPr>
                              <w:t>אכיפה</w:t>
                            </w:r>
                          </w:p>
                          <w:p w:rsidR="008A19FE" w:rsidRDefault="008A19FE" w:rsidP="000D0823">
                            <w:pPr>
                              <w:pStyle w:val="a3"/>
                              <w:numPr>
                                <w:ilvl w:val="0"/>
                                <w:numId w:val="84"/>
                              </w:numPr>
                            </w:pPr>
                            <w:r>
                              <w:rPr>
                                <w:rFonts w:hint="cs"/>
                                <w:rtl/>
                              </w:rPr>
                              <w:t>פיצויים</w:t>
                            </w:r>
                          </w:p>
                          <w:p w:rsidR="008A19FE" w:rsidRDefault="008A19FE" w:rsidP="000D0823">
                            <w:pPr>
                              <w:pStyle w:val="a3"/>
                              <w:numPr>
                                <w:ilvl w:val="0"/>
                                <w:numId w:val="84"/>
                              </w:numPr>
                            </w:pPr>
                            <w:r>
                              <w:rPr>
                                <w:rFonts w:hint="cs"/>
                                <w:rtl/>
                              </w:rPr>
                              <w:t>ביטול והשבה</w:t>
                            </w:r>
                          </w:p>
                          <w:p w:rsidR="008A19FE" w:rsidRDefault="008A19FE" w:rsidP="000D0823">
                            <w:pPr>
                              <w:pStyle w:val="a3"/>
                              <w:numPr>
                                <w:ilvl w:val="0"/>
                                <w:numId w:val="85"/>
                              </w:numPr>
                            </w:pPr>
                            <w:r>
                              <w:rPr>
                                <w:rFonts w:hint="cs"/>
                                <w:b/>
                                <w:bCs/>
                                <w:rtl/>
                              </w:rPr>
                              <w:t>סיכול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F3E1" id="_x0000_s1028" type="#_x0000_t202" style="position:absolute;left:0;text-align:left;margin-left:0;margin-top:0;width:409.45pt;height:122.25pt;flip:x;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" fillcolor="#fac2e3">
                <v:textbox>
                  <w:txbxContent>
                    <w:p w:rsidR="008A19FE" w:rsidRPr="00CB3D76" w:rsidRDefault="008A19FE" w:rsidP="00A74A47">
                      <w:pPr>
                        <w:spacing w:line="276" w:lineRule="auto"/>
                        <w:jc w:val="center"/>
                        <w:rPr>
                          <w:b/>
                          <w:bCs/>
                          <w:u w:val="single"/>
                          <w:rtl/>
                        </w:rPr>
                      </w:pPr>
                      <w:r w:rsidRPr="00CB3D76">
                        <w:rPr>
                          <w:rFonts w:hint="cs"/>
                          <w:b/>
                          <w:bCs/>
                          <w:u w:val="single"/>
                          <w:rtl/>
                        </w:rPr>
                        <w:t xml:space="preserve">חטיבה </w:t>
                      </w:r>
                      <w:r>
                        <w:rPr>
                          <w:rFonts w:hint="cs"/>
                          <w:b/>
                          <w:bCs/>
                          <w:u w:val="single"/>
                          <w:rtl/>
                        </w:rPr>
                        <w:t>שלישית</w:t>
                      </w:r>
                      <w:r w:rsidRPr="00CB3D76">
                        <w:rPr>
                          <w:rFonts w:hint="cs"/>
                          <w:b/>
                          <w:bCs/>
                          <w:u w:val="single"/>
                          <w:rtl/>
                        </w:rPr>
                        <w:t xml:space="preserve">: </w:t>
                      </w:r>
                      <w:r>
                        <w:rPr>
                          <w:rFonts w:hint="cs"/>
                          <w:b/>
                          <w:bCs/>
                          <w:u w:val="single"/>
                          <w:rtl/>
                        </w:rPr>
                        <w:t>היציאה</w:t>
                      </w:r>
                      <w:r w:rsidRPr="00CB3D76">
                        <w:rPr>
                          <w:rFonts w:hint="cs"/>
                          <w:b/>
                          <w:bCs/>
                          <w:u w:val="single"/>
                          <w:rtl/>
                        </w:rPr>
                        <w:t xml:space="preserve"> </w:t>
                      </w:r>
                      <w:r>
                        <w:rPr>
                          <w:rFonts w:hint="cs"/>
                          <w:b/>
                          <w:bCs/>
                          <w:u w:val="single"/>
                          <w:rtl/>
                        </w:rPr>
                        <w:t>מה</w:t>
                      </w:r>
                      <w:r w:rsidRPr="00CB3D76">
                        <w:rPr>
                          <w:rFonts w:hint="cs"/>
                          <w:b/>
                          <w:bCs/>
                          <w:u w:val="single"/>
                          <w:rtl/>
                        </w:rPr>
                        <w:t>חוזה</w:t>
                      </w:r>
                    </w:p>
                    <w:p w:rsidR="008A19FE" w:rsidRPr="00887309" w:rsidRDefault="008A19FE" w:rsidP="00A74A47">
                      <w:pPr>
                        <w:pStyle w:val="a3"/>
                        <w:numPr>
                          <w:ilvl w:val="0"/>
                          <w:numId w:val="52"/>
                        </w:numPr>
                        <w:rPr>
                          <w:b/>
                          <w:bCs/>
                          <w:rtl/>
                        </w:rPr>
                      </w:pPr>
                      <w:r w:rsidRPr="00887309">
                        <w:rPr>
                          <w:rFonts w:hint="cs"/>
                          <w:b/>
                          <w:bCs/>
                          <w:rtl/>
                        </w:rPr>
                        <w:t>הפרת חוזה</w:t>
                      </w:r>
                    </w:p>
                    <w:p w:rsidR="008A19FE" w:rsidRPr="00887309" w:rsidRDefault="008A19FE" w:rsidP="00887309">
                      <w:pPr>
                        <w:pStyle w:val="a3"/>
                        <w:numPr>
                          <w:ilvl w:val="0"/>
                          <w:numId w:val="52"/>
                        </w:numPr>
                        <w:rPr>
                          <w:b/>
                          <w:bCs/>
                        </w:rPr>
                      </w:pPr>
                      <w:r w:rsidRPr="00887309">
                        <w:rPr>
                          <w:rFonts w:hint="cs"/>
                          <w:b/>
                          <w:bCs/>
                          <w:rtl/>
                        </w:rPr>
                        <w:t>תרופות בגין הפרה:</w:t>
                      </w:r>
                    </w:p>
                    <w:p w:rsidR="008A19FE" w:rsidRDefault="008A19FE" w:rsidP="000D0823">
                      <w:pPr>
                        <w:pStyle w:val="a3"/>
                        <w:numPr>
                          <w:ilvl w:val="0"/>
                          <w:numId w:val="84"/>
                        </w:numPr>
                      </w:pPr>
                      <w:r>
                        <w:rPr>
                          <w:rFonts w:hint="cs"/>
                          <w:rtl/>
                        </w:rPr>
                        <w:t>אכיפה</w:t>
                      </w:r>
                    </w:p>
                    <w:p w:rsidR="008A19FE" w:rsidRDefault="008A19FE" w:rsidP="000D0823">
                      <w:pPr>
                        <w:pStyle w:val="a3"/>
                        <w:numPr>
                          <w:ilvl w:val="0"/>
                          <w:numId w:val="84"/>
                        </w:numPr>
                      </w:pPr>
                      <w:r>
                        <w:rPr>
                          <w:rFonts w:hint="cs"/>
                          <w:rtl/>
                        </w:rPr>
                        <w:t>פיצויים</w:t>
                      </w:r>
                    </w:p>
                    <w:p w:rsidR="008A19FE" w:rsidRDefault="008A19FE" w:rsidP="000D0823">
                      <w:pPr>
                        <w:pStyle w:val="a3"/>
                        <w:numPr>
                          <w:ilvl w:val="0"/>
                          <w:numId w:val="84"/>
                        </w:numPr>
                      </w:pPr>
                      <w:r>
                        <w:rPr>
                          <w:rFonts w:hint="cs"/>
                          <w:rtl/>
                        </w:rPr>
                        <w:t>ביטול והשבה</w:t>
                      </w:r>
                    </w:p>
                    <w:p w:rsidR="008A19FE" w:rsidRDefault="008A19FE" w:rsidP="000D0823">
                      <w:pPr>
                        <w:pStyle w:val="a3"/>
                        <w:numPr>
                          <w:ilvl w:val="0"/>
                          <w:numId w:val="85"/>
                        </w:numPr>
                      </w:pPr>
                      <w:r>
                        <w:rPr>
                          <w:rFonts w:hint="cs"/>
                          <w:b/>
                          <w:bCs/>
                          <w:rtl/>
                        </w:rPr>
                        <w:t>סיכול</w:t>
                      </w:r>
                    </w:p>
                  </w:txbxContent>
                </v:textbox>
                <w10:wrap type="square" anchorx="margin"/>
              </v:shape>
            </w:pict>
          </mc:Fallback>
        </mc:AlternateContent>
      </w:r>
    </w:p>
    <w:p w:rsidR="00A74A47" w:rsidRPr="002515E2" w:rsidRDefault="002515E2" w:rsidP="002515E2">
      <w:pPr>
        <w:pStyle w:val="a3"/>
        <w:numPr>
          <w:ilvl w:val="0"/>
          <w:numId w:val="18"/>
        </w:numPr>
        <w:jc w:val="center"/>
        <w:rPr>
          <w:color w:val="F47CC3"/>
          <w:rtl/>
        </w:rPr>
      </w:pPr>
      <w:r w:rsidRPr="002515E2">
        <w:rPr>
          <w:rFonts w:hint="cs"/>
          <w:b/>
          <w:bCs/>
          <w:color w:val="F47CC3"/>
          <w:u w:val="single"/>
          <w:rtl/>
        </w:rPr>
        <w:t>הפרה:</w:t>
      </w:r>
    </w:p>
    <w:p w:rsidR="00A74A47" w:rsidRPr="00E54A61" w:rsidRDefault="00E54A61" w:rsidP="000D0823">
      <w:pPr>
        <w:pStyle w:val="a3"/>
        <w:numPr>
          <w:ilvl w:val="0"/>
          <w:numId w:val="86"/>
        </w:numPr>
      </w:pPr>
      <w:r w:rsidRPr="00A73E9D">
        <w:rPr>
          <w:rFonts w:hint="cs"/>
          <w:b/>
          <w:bCs/>
          <w:u w:val="single"/>
          <w:rtl/>
        </w:rPr>
        <w:t>הגדרה</w:t>
      </w:r>
      <w:r>
        <w:rPr>
          <w:rFonts w:hint="cs"/>
          <w:b/>
          <w:bCs/>
          <w:rtl/>
        </w:rPr>
        <w:t>:</w:t>
      </w:r>
      <w:r w:rsidR="00A73E9D">
        <w:rPr>
          <w:rFonts w:hint="cs"/>
          <w:b/>
          <w:bCs/>
          <w:rtl/>
        </w:rPr>
        <w:t xml:space="preserve"> </w:t>
      </w:r>
      <w:r w:rsidR="00A73E9D">
        <w:rPr>
          <w:rFonts w:hint="cs"/>
          <w:rtl/>
        </w:rPr>
        <w:t>הפרה היא מעשה או מחדל שהם בניגוד לחוזה. יש צד מפר ויש צד נפגע. הנפגע הוא זה שזכאי לקיום החוזה שהופר. זכאי לתרופה.</w:t>
      </w:r>
      <w:r w:rsidR="002E16B5">
        <w:rPr>
          <w:rFonts w:hint="cs"/>
          <w:rtl/>
        </w:rPr>
        <w:t xml:space="preserve"> הנפגע הוא בעל הזכות לביטול בשל הפרה.</w:t>
      </w:r>
    </w:p>
    <w:p w:rsidR="00E54A61" w:rsidRPr="006247C3" w:rsidRDefault="00E54A61" w:rsidP="000D0823">
      <w:pPr>
        <w:pStyle w:val="a3"/>
        <w:numPr>
          <w:ilvl w:val="0"/>
          <w:numId w:val="86"/>
        </w:numPr>
        <w:rPr>
          <w:u w:val="single"/>
        </w:rPr>
      </w:pPr>
      <w:r w:rsidRPr="006247C3">
        <w:rPr>
          <w:rFonts w:hint="cs"/>
          <w:b/>
          <w:bCs/>
          <w:u w:val="single"/>
          <w:rtl/>
        </w:rPr>
        <w:t>סטנדרט ההתנהגות הנדרש בחוזים:</w:t>
      </w:r>
    </w:p>
    <w:p w:rsidR="006247C3" w:rsidRDefault="006247C3" w:rsidP="000D0823">
      <w:pPr>
        <w:pStyle w:val="a3"/>
        <w:numPr>
          <w:ilvl w:val="0"/>
          <w:numId w:val="87"/>
        </w:numPr>
      </w:pPr>
      <w:r>
        <w:rPr>
          <w:rFonts w:hint="cs"/>
          <w:u w:val="single"/>
          <w:rtl/>
        </w:rPr>
        <w:t>אחריות חמורה, חיוב תוצאה, דיני הסיכול:</w:t>
      </w:r>
      <w:r>
        <w:rPr>
          <w:rFonts w:hint="cs"/>
          <w:rtl/>
        </w:rPr>
        <w:t xml:space="preserve"> כשהחוזה קובע חובה להגיע לתוצאה מסוימת (מסירת הדירה בתאריך מסוים)- האחריות היא אחריות חמורה. </w:t>
      </w:r>
      <w:r>
        <w:rPr>
          <w:rFonts w:hint="cs"/>
          <w:b/>
          <w:bCs/>
          <w:rtl/>
        </w:rPr>
        <w:t xml:space="preserve">לא </w:t>
      </w:r>
      <w:r>
        <w:rPr>
          <w:rFonts w:hint="cs"/>
          <w:rtl/>
        </w:rPr>
        <w:t>מסתכלים על התנהגות המוכר אם התנהג באופן סביר. למה?</w:t>
      </w:r>
      <w:r>
        <w:rPr>
          <w:rFonts w:hint="cs"/>
        </w:rPr>
        <w:t xml:space="preserve"> </w:t>
      </w:r>
      <w:r>
        <w:rPr>
          <w:rFonts w:hint="cs"/>
          <w:rtl/>
        </w:rPr>
        <w:t>1. הנפגע צריך לעמוד על זכויותיו בתום-לב (לא לעמוד עמידה דווקנית על זכות). 2. דיני הסיכול- אי עמידה בחוזה בשל צידוק (למשל אסון טבע). טענה חריגה.</w:t>
      </w:r>
    </w:p>
    <w:p w:rsidR="007368C5" w:rsidRPr="00E54A61" w:rsidRDefault="007368C5" w:rsidP="000D0823">
      <w:pPr>
        <w:pStyle w:val="a3"/>
        <w:numPr>
          <w:ilvl w:val="0"/>
          <w:numId w:val="87"/>
        </w:numPr>
      </w:pPr>
      <w:r>
        <w:rPr>
          <w:rFonts w:hint="cs"/>
          <w:u w:val="single"/>
          <w:rtl/>
        </w:rPr>
        <w:t>רשלנות, חיוב השתדלות:</w:t>
      </w:r>
      <w:r>
        <w:rPr>
          <w:rFonts w:hint="cs"/>
          <w:rtl/>
        </w:rPr>
        <w:t xml:space="preserve"> לא כל החיובים הם להגיע לתוצאה. בחיובי השתדלות- ההפרה </w:t>
      </w:r>
      <w:r w:rsidR="005528BD">
        <w:rPr>
          <w:rFonts w:hint="cs"/>
          <w:rtl/>
        </w:rPr>
        <w:t>היא</w:t>
      </w:r>
      <w:r>
        <w:rPr>
          <w:rFonts w:hint="cs"/>
          <w:rtl/>
        </w:rPr>
        <w:t xml:space="preserve"> אי-ההתאמצות/ ההתרשלות. דוג'; עו"ד מתחייב להשתדל לזכות, לא לזכות.</w:t>
      </w:r>
      <w:r w:rsidR="006B22A5">
        <w:rPr>
          <w:rFonts w:hint="cs"/>
          <w:rtl/>
        </w:rPr>
        <w:t xml:space="preserve"> טענה של התנהגות סבירה/ התאמצות- תתקבל.</w:t>
      </w:r>
    </w:p>
    <w:p w:rsidR="00E54A61" w:rsidRPr="00765E4F" w:rsidRDefault="00E54A61" w:rsidP="000D0823">
      <w:pPr>
        <w:pStyle w:val="a3"/>
        <w:numPr>
          <w:ilvl w:val="0"/>
          <w:numId w:val="86"/>
        </w:numPr>
        <w:rPr>
          <w:u w:val="single"/>
        </w:rPr>
      </w:pPr>
      <w:r w:rsidRPr="00765E4F">
        <w:rPr>
          <w:rFonts w:hint="cs"/>
          <w:b/>
          <w:bCs/>
          <w:u w:val="single"/>
          <w:rtl/>
        </w:rPr>
        <w:t>המועד בו נדרש קיום:</w:t>
      </w:r>
      <w:r w:rsidR="00765E4F">
        <w:rPr>
          <w:rFonts w:hint="cs"/>
          <w:b/>
          <w:bCs/>
          <w:rtl/>
        </w:rPr>
        <w:t xml:space="preserve"> </w:t>
      </w:r>
      <w:r w:rsidR="00765E4F">
        <w:rPr>
          <w:rFonts w:hint="cs"/>
          <w:rtl/>
        </w:rPr>
        <w:t>גמישות בקביעת ההפרה:</w:t>
      </w:r>
    </w:p>
    <w:p w:rsidR="00765E4F" w:rsidRPr="00FD2E5D" w:rsidRDefault="00765E4F" w:rsidP="000D0823">
      <w:pPr>
        <w:pStyle w:val="a3"/>
        <w:numPr>
          <w:ilvl w:val="0"/>
          <w:numId w:val="88"/>
        </w:numPr>
        <w:rPr>
          <w:u w:val="single"/>
        </w:rPr>
      </w:pPr>
      <w:r>
        <w:rPr>
          <w:rFonts w:hint="cs"/>
          <w:u w:val="single"/>
          <w:rtl/>
        </w:rPr>
        <w:t>הפרה צפויה [ס' 17]:</w:t>
      </w:r>
      <w:r w:rsidR="00CB17FA">
        <w:rPr>
          <w:rFonts w:hint="cs"/>
          <w:rtl/>
        </w:rPr>
        <w:t xml:space="preserve"> כאשר מועד קיום החיוב טרם הגיע, אך צד אחד יודע כי הוא לא יקיים את החוזה/ שהעניין מובן מהנסיבות.</w:t>
      </w:r>
      <w:r w:rsidR="00DC0499">
        <w:rPr>
          <w:rFonts w:hint="cs"/>
          <w:rtl/>
        </w:rPr>
        <w:t xml:space="preserve"> עדיין צד אחד יחשב למפר ואחד לנפגע.</w:t>
      </w:r>
    </w:p>
    <w:p w:rsidR="00765E4F" w:rsidRPr="005E3B86" w:rsidRDefault="00FD2E5D" w:rsidP="000D0823">
      <w:pPr>
        <w:pStyle w:val="a3"/>
        <w:numPr>
          <w:ilvl w:val="0"/>
          <w:numId w:val="88"/>
        </w:numPr>
        <w:rPr>
          <w:u w:val="single"/>
        </w:rPr>
      </w:pPr>
      <w:r>
        <w:rPr>
          <w:rFonts w:hint="cs"/>
          <w:u w:val="single"/>
          <w:rtl/>
        </w:rPr>
        <w:t>דחיית קיום וחיובים מקבילים:</w:t>
      </w:r>
      <w:r>
        <w:rPr>
          <w:rFonts w:hint="cs"/>
          <w:rtl/>
        </w:rPr>
        <w:t xml:space="preserve"> כאשר מועד קיום החיוב הגיע והוא נדחה. אם צד אחד לא מוכן לקיים את חיובו עפ"י החוזה- הצד השני זכאי לדחות קיום של חיוב מקביל.</w:t>
      </w:r>
      <w:r w:rsidR="002D560C">
        <w:rPr>
          <w:rFonts w:hint="cs"/>
          <w:rtl/>
        </w:rPr>
        <w:t xml:space="preserve"> מחלוקת בפסיקה: </w:t>
      </w:r>
      <w:proofErr w:type="spellStart"/>
      <w:r w:rsidR="002D560C">
        <w:rPr>
          <w:rFonts w:hint="cs"/>
          <w:u w:val="single"/>
          <w:rtl/>
        </w:rPr>
        <w:t>דורנר</w:t>
      </w:r>
      <w:proofErr w:type="spellEnd"/>
      <w:r w:rsidR="002D560C">
        <w:rPr>
          <w:rFonts w:hint="cs"/>
          <w:rtl/>
        </w:rPr>
        <w:t xml:space="preserve"> בפס"ד </w:t>
      </w:r>
      <w:proofErr w:type="spellStart"/>
      <w:r w:rsidR="002D560C">
        <w:rPr>
          <w:rFonts w:hint="cs"/>
          <w:rtl/>
        </w:rPr>
        <w:t>ארבוס</w:t>
      </w:r>
      <w:proofErr w:type="spellEnd"/>
      <w:r w:rsidR="002D560C">
        <w:rPr>
          <w:rFonts w:hint="cs"/>
          <w:rtl/>
        </w:rPr>
        <w:t xml:space="preserve"> טענה כי אם שני חיובים נקבעו לאותו היום- נניח שהם שלובים (אם צד אחד דוחה קיום חיוב- גם הצד השני יכול). </w:t>
      </w:r>
      <w:r w:rsidR="002D560C">
        <w:rPr>
          <w:rFonts w:hint="cs"/>
          <w:u w:val="single"/>
          <w:rtl/>
        </w:rPr>
        <w:t>שמגר</w:t>
      </w:r>
      <w:r w:rsidR="002D560C">
        <w:rPr>
          <w:rFonts w:hint="cs"/>
          <w:rtl/>
        </w:rPr>
        <w:t xml:space="preserve"> בפס"ד מימון טען כי עצם קביעת חיובים לאותו היום, אינה מעידה על כך שהם מקבילים בוודאות- לכן יהיו עצמאיים.</w:t>
      </w:r>
      <w:r w:rsidR="00D6775B">
        <w:rPr>
          <w:rFonts w:hint="cs"/>
          <w:rtl/>
        </w:rPr>
        <w:t xml:space="preserve"> אם אין אינדיקציה מתוך החוזה- החיוב עצמאי </w:t>
      </w:r>
      <w:r w:rsidR="00154CC0">
        <w:rPr>
          <w:rFonts w:hint="cs"/>
          <w:rtl/>
        </w:rPr>
        <w:t>ל</w:t>
      </w:r>
      <w:r w:rsidR="00D6775B">
        <w:rPr>
          <w:rFonts w:hint="cs"/>
          <w:rtl/>
        </w:rPr>
        <w:t>פי הלכת שמגר.</w:t>
      </w:r>
    </w:p>
    <w:p w:rsidR="00E54A61" w:rsidRDefault="00E54A61" w:rsidP="000D0823">
      <w:pPr>
        <w:pStyle w:val="a3"/>
        <w:numPr>
          <w:ilvl w:val="0"/>
          <w:numId w:val="86"/>
        </w:numPr>
        <w:rPr>
          <w:u w:val="single"/>
        </w:rPr>
      </w:pPr>
      <w:r w:rsidRPr="005E3B86">
        <w:rPr>
          <w:rFonts w:hint="cs"/>
          <w:b/>
          <w:bCs/>
          <w:u w:val="single"/>
          <w:rtl/>
        </w:rPr>
        <w:t>הלכות רלוונטיות:</w:t>
      </w:r>
    </w:p>
    <w:p w:rsidR="005E3B86" w:rsidRPr="005E3B86" w:rsidRDefault="005E3B86" w:rsidP="000D0823">
      <w:pPr>
        <w:pStyle w:val="a3"/>
        <w:numPr>
          <w:ilvl w:val="0"/>
          <w:numId w:val="89"/>
        </w:numPr>
        <w:rPr>
          <w:u w:val="single"/>
        </w:rPr>
      </w:pPr>
      <w:r>
        <w:rPr>
          <w:rFonts w:hint="cs"/>
          <w:u w:val="single"/>
          <w:rtl/>
        </w:rPr>
        <w:t xml:space="preserve">אלתר נ' </w:t>
      </w:r>
      <w:proofErr w:type="spellStart"/>
      <w:r>
        <w:rPr>
          <w:rFonts w:hint="cs"/>
          <w:u w:val="single"/>
          <w:rtl/>
        </w:rPr>
        <w:t>אלעני</w:t>
      </w:r>
      <w:proofErr w:type="spellEnd"/>
      <w:r>
        <w:rPr>
          <w:rFonts w:hint="cs"/>
          <w:u w:val="single"/>
          <w:rtl/>
        </w:rPr>
        <w:t>:</w:t>
      </w:r>
      <w:r>
        <w:rPr>
          <w:rFonts w:hint="cs"/>
          <w:rtl/>
        </w:rPr>
        <w:t xml:space="preserve"> כשאין אינדיקציה בחוזה להצמדת חיובים (חיובים שלובים)- הם עצמאיים.</w:t>
      </w:r>
    </w:p>
    <w:p w:rsidR="005E3B86" w:rsidRDefault="005E3B86" w:rsidP="000D0823">
      <w:pPr>
        <w:pStyle w:val="a3"/>
        <w:numPr>
          <w:ilvl w:val="0"/>
          <w:numId w:val="89"/>
        </w:numPr>
        <w:rPr>
          <w:lang w:eastAsia="he-IL"/>
        </w:rPr>
      </w:pPr>
      <w:r>
        <w:rPr>
          <w:rFonts w:hint="cs"/>
          <w:u w:val="single"/>
          <w:rtl/>
        </w:rPr>
        <w:t>עטרי נ' אורות:</w:t>
      </w:r>
      <w:r w:rsidR="00911E90">
        <w:rPr>
          <w:rFonts w:hint="cs"/>
          <w:rtl/>
        </w:rPr>
        <w:t xml:space="preserve"> </w:t>
      </w:r>
      <w:r w:rsidR="00911E90">
        <w:rPr>
          <w:rtl/>
          <w:lang w:eastAsia="he-IL"/>
        </w:rPr>
        <w:t>כשקיים חיוב השתדלות</w:t>
      </w:r>
      <w:r w:rsidR="00A814E9">
        <w:rPr>
          <w:rFonts w:hint="cs"/>
          <w:rtl/>
          <w:lang w:eastAsia="he-IL"/>
        </w:rPr>
        <w:t>,</w:t>
      </w:r>
      <w:r w:rsidR="00911E90">
        <w:rPr>
          <w:rtl/>
          <w:lang w:eastAsia="he-IL"/>
        </w:rPr>
        <w:t xml:space="preserve"> הצד שטוען שלא הייתה השתדלות צריך להוכיח </w:t>
      </w:r>
      <w:r w:rsidR="00911E90">
        <w:rPr>
          <w:rFonts w:hint="cs"/>
          <w:rtl/>
          <w:lang w:eastAsia="he-IL"/>
        </w:rPr>
        <w:t>זאת.</w:t>
      </w:r>
      <w:r w:rsidR="005528BD">
        <w:rPr>
          <w:rFonts w:hint="cs"/>
          <w:rtl/>
        </w:rPr>
        <w:t xml:space="preserve"> *</w:t>
      </w:r>
      <w:r w:rsidR="005528BD" w:rsidRPr="005528BD">
        <w:rPr>
          <w:rtl/>
          <w:lang w:eastAsia="he-IL"/>
        </w:rPr>
        <w:t>במקרה של חיוב השתדלות הפיצוי יינתן בגין הפער בין התוצאה בפועל לבין התוצאה שניתן להעריך כי הייתה מושגת אלמלא התרשלות המפר</w:t>
      </w:r>
      <w:r w:rsidR="005528BD">
        <w:rPr>
          <w:rFonts w:hint="cs"/>
          <w:rtl/>
          <w:lang w:eastAsia="he-IL"/>
        </w:rPr>
        <w:t>.</w:t>
      </w:r>
    </w:p>
    <w:p w:rsidR="000F4EB2" w:rsidRPr="005528BD" w:rsidRDefault="000F4EB2" w:rsidP="000F4EB2">
      <w:pPr>
        <w:pStyle w:val="a3"/>
        <w:ind w:left="1440"/>
        <w:rPr>
          <w:rtl/>
          <w:lang w:eastAsia="he-IL"/>
        </w:rPr>
      </w:pPr>
    </w:p>
    <w:p w:rsidR="00475D94" w:rsidRDefault="00475D94" w:rsidP="00475D94">
      <w:pPr>
        <w:rPr>
          <w:rtl/>
        </w:rPr>
      </w:pPr>
    </w:p>
    <w:p w:rsidR="00E54A61" w:rsidRDefault="00E54A61" w:rsidP="00E54A61">
      <w:pPr>
        <w:pStyle w:val="a3"/>
        <w:numPr>
          <w:ilvl w:val="0"/>
          <w:numId w:val="18"/>
        </w:numPr>
        <w:jc w:val="center"/>
      </w:pPr>
      <w:r>
        <w:rPr>
          <w:rFonts w:hint="cs"/>
          <w:b/>
          <w:bCs/>
          <w:color w:val="F47CC3"/>
          <w:u w:val="single"/>
          <w:rtl/>
        </w:rPr>
        <w:t>תרופות בגין הפרה</w:t>
      </w:r>
      <w:r w:rsidR="00A814E9">
        <w:rPr>
          <w:rFonts w:hint="cs"/>
          <w:b/>
          <w:bCs/>
          <w:color w:val="F47CC3"/>
          <w:u w:val="single"/>
          <w:rtl/>
        </w:rPr>
        <w:t xml:space="preserve"> [סעיף 2 לחוק התרופות]</w:t>
      </w:r>
      <w:r>
        <w:rPr>
          <w:rFonts w:hint="cs"/>
          <w:b/>
          <w:bCs/>
          <w:color w:val="F47CC3"/>
          <w:u w:val="single"/>
          <w:rtl/>
        </w:rPr>
        <w:t>:</w:t>
      </w:r>
    </w:p>
    <w:p w:rsidR="00A814E9" w:rsidRDefault="00A814E9" w:rsidP="000D0823">
      <w:pPr>
        <w:pStyle w:val="a3"/>
        <w:numPr>
          <w:ilvl w:val="0"/>
          <w:numId w:val="90"/>
        </w:numPr>
        <w:rPr>
          <w:b/>
          <w:bCs/>
          <w:u w:val="single"/>
        </w:rPr>
      </w:pPr>
      <w:r>
        <w:rPr>
          <w:rFonts w:hint="cs"/>
          <w:rtl/>
        </w:rPr>
        <w:t>במידה והופר חוזה, זכאי הנפגע לתבוע את אכיפתו או לבטל את החוזה וכן זכאי לפיצויים בנוסף על אחת התרופות האמורות או במקומן.</w:t>
      </w:r>
    </w:p>
    <w:p w:rsidR="000F4EB2" w:rsidRDefault="000F4EB2" w:rsidP="000D0823">
      <w:pPr>
        <w:pStyle w:val="a3"/>
        <w:numPr>
          <w:ilvl w:val="0"/>
          <w:numId w:val="90"/>
        </w:numPr>
        <w:rPr>
          <w:b/>
          <w:bCs/>
          <w:u w:val="single"/>
        </w:rPr>
      </w:pPr>
      <w:r w:rsidRPr="000F4EB2">
        <w:rPr>
          <w:rFonts w:hint="cs"/>
          <w:b/>
          <w:bCs/>
          <w:u w:val="single"/>
          <w:rtl/>
        </w:rPr>
        <w:t>ניתוח קייס:</w:t>
      </w:r>
    </w:p>
    <w:p w:rsidR="000F4EB2" w:rsidRPr="000F4EB2" w:rsidRDefault="000F4EB2" w:rsidP="000D0823">
      <w:pPr>
        <w:pStyle w:val="a3"/>
        <w:numPr>
          <w:ilvl w:val="0"/>
          <w:numId w:val="91"/>
        </w:numPr>
        <w:rPr>
          <w:b/>
          <w:bCs/>
          <w:u w:val="single"/>
        </w:rPr>
      </w:pPr>
      <w:r>
        <w:rPr>
          <w:rFonts w:hint="cs"/>
          <w:rtl/>
        </w:rPr>
        <w:t>האם הנפגע זכאי לתרופה? יש להראות- 1. חוזה תקף. 2. הפרה של החוזה.</w:t>
      </w:r>
    </w:p>
    <w:p w:rsidR="000F4EB2" w:rsidRDefault="000F4EB2" w:rsidP="000D0823">
      <w:pPr>
        <w:pStyle w:val="a3"/>
        <w:numPr>
          <w:ilvl w:val="0"/>
          <w:numId w:val="91"/>
        </w:numPr>
        <w:rPr>
          <w:b/>
          <w:bCs/>
          <w:u w:val="single"/>
        </w:rPr>
      </w:pPr>
      <w:r>
        <w:rPr>
          <w:rFonts w:hint="cs"/>
          <w:rtl/>
        </w:rPr>
        <w:t>לאילו תרופות זכאי הנפגע? אכיפה/ השבה/ פיצויים? להביא ראיות לגבי גובה הנזק/ הפיצוי הנדרש.</w:t>
      </w:r>
    </w:p>
    <w:p w:rsidR="000F4EB2" w:rsidRPr="00CC145F" w:rsidRDefault="000F4EB2" w:rsidP="000D0823">
      <w:pPr>
        <w:pStyle w:val="a3"/>
        <w:numPr>
          <w:ilvl w:val="0"/>
          <w:numId w:val="91"/>
        </w:numPr>
      </w:pPr>
      <w:r w:rsidRPr="00CC145F">
        <w:rPr>
          <w:rFonts w:hint="cs"/>
          <w:rtl/>
        </w:rPr>
        <w:t>מה יקבל הנפגע במסגרת כל תרופה?</w:t>
      </w:r>
    </w:p>
    <w:p w:rsidR="000F4EB2" w:rsidRPr="00E54A61" w:rsidRDefault="000F4EB2" w:rsidP="000D0823">
      <w:pPr>
        <w:pStyle w:val="a3"/>
        <w:numPr>
          <w:ilvl w:val="0"/>
          <w:numId w:val="91"/>
        </w:numPr>
      </w:pPr>
      <w:r w:rsidRPr="00CC145F">
        <w:rPr>
          <w:rFonts w:hint="cs"/>
          <w:rtl/>
        </w:rPr>
        <w:lastRenderedPageBreak/>
        <w:t xml:space="preserve">מסגרת נורמטיבית- מטרות התרופה החוזית: סעד חיובי (לו קוים החוזה), סעד שלילי (לולא החוזה), </w:t>
      </w:r>
      <w:r w:rsidR="00C24CDA" w:rsidRPr="00CC145F">
        <w:rPr>
          <w:rFonts w:hint="cs"/>
          <w:rtl/>
        </w:rPr>
        <w:t>פיצוי נמוך מידי= פיצוי חסר. פיצוי גבוה מידי= פיצוי יתר.</w:t>
      </w:r>
    </w:p>
    <w:p w:rsidR="00475D94" w:rsidRDefault="00E54A61" w:rsidP="00A73E9D">
      <w:pPr>
        <w:ind w:left="360"/>
        <w:jc w:val="center"/>
        <w:rPr>
          <w:rtl/>
        </w:rPr>
      </w:pPr>
      <w:r w:rsidRPr="00E54A61">
        <w:rPr>
          <w:rFonts w:hint="cs"/>
          <w:b/>
          <w:bCs/>
          <w:color w:val="F47CC3"/>
          <w:u w:val="single"/>
          <w:rtl/>
        </w:rPr>
        <w:t>אכיפה</w:t>
      </w:r>
      <w:r w:rsidR="00852743">
        <w:rPr>
          <w:rFonts w:hint="cs"/>
          <w:b/>
          <w:bCs/>
          <w:color w:val="F47CC3"/>
          <w:u w:val="single"/>
          <w:rtl/>
        </w:rPr>
        <w:t xml:space="preserve"> [סעיף</w:t>
      </w:r>
      <w:r w:rsidR="00DE38F9">
        <w:rPr>
          <w:rFonts w:hint="cs"/>
          <w:b/>
          <w:bCs/>
          <w:color w:val="F47CC3"/>
          <w:u w:val="single"/>
          <w:rtl/>
        </w:rPr>
        <w:t xml:space="preserve"> </w:t>
      </w:r>
      <w:r w:rsidR="00852743">
        <w:rPr>
          <w:rFonts w:hint="cs"/>
          <w:b/>
          <w:bCs/>
          <w:color w:val="F47CC3"/>
          <w:u w:val="single"/>
          <w:rtl/>
        </w:rPr>
        <w:t>3</w:t>
      </w:r>
      <w:r w:rsidR="00DE38F9">
        <w:rPr>
          <w:rFonts w:hint="cs"/>
          <w:b/>
          <w:bCs/>
          <w:color w:val="F47CC3"/>
          <w:u w:val="single"/>
          <w:rtl/>
        </w:rPr>
        <w:t>-4</w:t>
      </w:r>
      <w:r w:rsidR="00852743">
        <w:rPr>
          <w:rFonts w:hint="cs"/>
          <w:b/>
          <w:bCs/>
          <w:color w:val="F47CC3"/>
          <w:u w:val="single"/>
          <w:rtl/>
        </w:rPr>
        <w:t>]</w:t>
      </w:r>
      <w:r w:rsidRPr="00E54A61">
        <w:rPr>
          <w:rFonts w:hint="cs"/>
          <w:b/>
          <w:bCs/>
          <w:color w:val="F47CC3"/>
          <w:u w:val="single"/>
          <w:rtl/>
        </w:rPr>
        <w:t>:</w:t>
      </w:r>
    </w:p>
    <w:p w:rsidR="00852743" w:rsidRDefault="00852743" w:rsidP="00852743">
      <w:pPr>
        <w:pStyle w:val="a3"/>
        <w:numPr>
          <w:ilvl w:val="0"/>
          <w:numId w:val="92"/>
        </w:numPr>
      </w:pPr>
      <w:r>
        <w:rPr>
          <w:rFonts w:hint="cs"/>
          <w:rtl/>
        </w:rPr>
        <w:t>בישראל אכיפה היא הסעד המרכזי, משמעה- קיום חוזה, להכריח את הצדדים לקיים את התחייבויותיהם.</w:t>
      </w:r>
    </w:p>
    <w:p w:rsidR="00DE38F9" w:rsidRDefault="00DE38F9" w:rsidP="00DE38F9">
      <w:pPr>
        <w:pStyle w:val="a3"/>
        <w:numPr>
          <w:ilvl w:val="0"/>
          <w:numId w:val="92"/>
        </w:numPr>
      </w:pPr>
      <w:r>
        <w:rPr>
          <w:rFonts w:hint="cs"/>
          <w:b/>
          <w:bCs/>
          <w:u w:val="single"/>
          <w:rtl/>
        </w:rPr>
        <w:t>הסייגים לאכיפה:</w:t>
      </w:r>
      <w:r>
        <w:rPr>
          <w:rFonts w:hint="cs"/>
          <w:b/>
          <w:bCs/>
          <w:rtl/>
        </w:rPr>
        <w:t xml:space="preserve"> </w:t>
      </w:r>
      <w:r>
        <w:rPr>
          <w:rFonts w:hint="cs"/>
          <w:rtl/>
        </w:rPr>
        <w:t>הנפגע זכאי לאכיפת חוזה אלא אם:</w:t>
      </w:r>
    </w:p>
    <w:p w:rsidR="00DE38F9" w:rsidRDefault="00DE38F9" w:rsidP="00DE38F9">
      <w:pPr>
        <w:pStyle w:val="a3"/>
        <w:numPr>
          <w:ilvl w:val="0"/>
          <w:numId w:val="93"/>
        </w:numPr>
      </w:pPr>
      <w:r w:rsidRPr="00DE38F9">
        <w:rPr>
          <w:rFonts w:hint="cs"/>
          <w:u w:val="single"/>
          <w:rtl/>
        </w:rPr>
        <w:t>3(1) חוזה שאינו בר ביצוע-</w:t>
      </w:r>
      <w:r>
        <w:rPr>
          <w:rFonts w:hint="cs"/>
          <w:rtl/>
        </w:rPr>
        <w:t xml:space="preserve"> כאשר הביצוע אינו אפשרי. דוגמאות לכך ראינו </w:t>
      </w:r>
      <w:proofErr w:type="spellStart"/>
      <w:r>
        <w:rPr>
          <w:rFonts w:hint="cs"/>
          <w:rtl/>
        </w:rPr>
        <w:t>בלסרסון</w:t>
      </w:r>
      <w:proofErr w:type="spellEnd"/>
      <w:r>
        <w:rPr>
          <w:rFonts w:hint="cs"/>
          <w:rtl/>
        </w:rPr>
        <w:t xml:space="preserve">, שם לא היה ניתן לבנות מגדל ביטחון לאחר תחילת הבנייה של הבניין. אכיפה משמעה הריסת הבניין- לכן זה לא בר ביצוע. </w:t>
      </w:r>
      <w:proofErr w:type="spellStart"/>
      <w:r>
        <w:rPr>
          <w:rFonts w:hint="cs"/>
          <w:rtl/>
        </w:rPr>
        <w:t>באדרס</w:t>
      </w:r>
      <w:proofErr w:type="spellEnd"/>
      <w:r>
        <w:rPr>
          <w:rFonts w:hint="cs"/>
          <w:rtl/>
        </w:rPr>
        <w:t xml:space="preserve"> מדובר בעסקת מכר של סחורה, שנמכרה לבסוף לצד שלישי- גם לא ניתן לאכיפה, כי הסחורה נמצאת אצל צד שלישי.</w:t>
      </w:r>
    </w:p>
    <w:p w:rsidR="00DE38F9" w:rsidRDefault="00DE38F9" w:rsidP="00DE38F9">
      <w:pPr>
        <w:pStyle w:val="a3"/>
        <w:numPr>
          <w:ilvl w:val="0"/>
          <w:numId w:val="93"/>
        </w:numPr>
      </w:pPr>
      <w:r>
        <w:rPr>
          <w:rFonts w:hint="cs"/>
          <w:u w:val="single"/>
          <w:rtl/>
        </w:rPr>
        <w:t>3(2) חוזה לשירות אישי-</w:t>
      </w:r>
      <w:r>
        <w:rPr>
          <w:rFonts w:hint="cs"/>
          <w:rtl/>
        </w:rPr>
        <w:t xml:space="preserve"> כאשר נדרש ביצוע ע"י החייב שתלוי בכישוריו האישיים ובביצוע על ידו (חוזה קבלנות לא נחשב!). </w:t>
      </w:r>
      <w:proofErr w:type="spellStart"/>
      <w:r>
        <w:rPr>
          <w:rFonts w:hint="cs"/>
          <w:rtl/>
        </w:rPr>
        <w:t>ב</w:t>
      </w:r>
      <w:r>
        <w:rPr>
          <w:rFonts w:hint="cs"/>
          <w:u w:val="single"/>
          <w:rtl/>
        </w:rPr>
        <w:t>חייא</w:t>
      </w:r>
      <w:proofErr w:type="spellEnd"/>
      <w:r>
        <w:rPr>
          <w:rFonts w:hint="cs"/>
          <w:u w:val="single"/>
          <w:rtl/>
        </w:rPr>
        <w:t xml:space="preserve"> נ' מרקוביץ'</w:t>
      </w:r>
      <w:r>
        <w:rPr>
          <w:rFonts w:hint="cs"/>
          <w:rtl/>
        </w:rPr>
        <w:t xml:space="preserve"> נדחתה הטענה כי חוזה קבלנות הוא חוזה לשירות אישי.</w:t>
      </w:r>
      <w:r w:rsidR="0023458D">
        <w:rPr>
          <w:rFonts w:hint="cs"/>
          <w:rtl/>
        </w:rPr>
        <w:t xml:space="preserve"> הסייג חל לרוב כשמדובר בדיני עבודה. 2 מצבים אפשריים: (1) המעביד תובע החזרה לעבודה- אין אכיפה, אי אפשר לכפות על בן אדם לעבוד. גם לא </w:t>
      </w:r>
      <w:proofErr w:type="spellStart"/>
      <w:r w:rsidR="0023458D">
        <w:rPr>
          <w:rFonts w:hint="cs"/>
          <w:rtl/>
        </w:rPr>
        <w:t>יאכף</w:t>
      </w:r>
      <w:proofErr w:type="spellEnd"/>
      <w:r>
        <w:rPr>
          <w:rFonts w:hint="cs"/>
          <w:rtl/>
        </w:rPr>
        <w:t xml:space="preserve"> </w:t>
      </w:r>
      <w:r w:rsidR="0023458D">
        <w:rPr>
          <w:rFonts w:hint="cs"/>
          <w:rtl/>
        </w:rPr>
        <w:t>סעיף המגביל את העובד מלעבוד אצל מעסיק ספציפי. (2) העובד תובע לחזור לעבודה- פיטורים שלא כדין. המעביד יכול לטעון מנגד לחוזה לשירות אישי. הכלל הוא פיצויים (חזרה לעבודה שפוטרת ממנה- לא יעילה). החריג של אכיפה (כשמדובר בפיטורים מאוד לא מוצדקים).</w:t>
      </w:r>
    </w:p>
    <w:p w:rsidR="00B14B9B" w:rsidRPr="00B14B9B" w:rsidRDefault="00B14B9B" w:rsidP="00DE38F9">
      <w:pPr>
        <w:pStyle w:val="a3"/>
        <w:numPr>
          <w:ilvl w:val="0"/>
          <w:numId w:val="93"/>
        </w:numPr>
      </w:pPr>
      <w:r>
        <w:rPr>
          <w:rFonts w:hint="cs"/>
          <w:u w:val="single"/>
          <w:rtl/>
        </w:rPr>
        <w:t>3(3) דורש פיקוח בלתי סביר מטעם ביהמ"ש-</w:t>
      </w:r>
      <w:r>
        <w:rPr>
          <w:rFonts w:hint="cs"/>
          <w:rtl/>
        </w:rPr>
        <w:t xml:space="preserve"> שיקולים נ' אכיפה: מורכבות החוזה, משך הביצוע, הצורך בשת"פ בין הצדדים. </w:t>
      </w:r>
      <w:r w:rsidR="008A19FE">
        <w:rPr>
          <w:rFonts w:hint="cs"/>
          <w:rtl/>
        </w:rPr>
        <w:t>(</w:t>
      </w:r>
      <w:proofErr w:type="spellStart"/>
      <w:r w:rsidR="008A19FE">
        <w:rPr>
          <w:rFonts w:hint="cs"/>
          <w:rtl/>
        </w:rPr>
        <w:t>חייא</w:t>
      </w:r>
      <w:proofErr w:type="spellEnd"/>
      <w:r w:rsidR="008A19FE">
        <w:rPr>
          <w:rFonts w:hint="cs"/>
          <w:rtl/>
        </w:rPr>
        <w:t xml:space="preserve"> נ' </w:t>
      </w:r>
      <w:proofErr w:type="spellStart"/>
      <w:r w:rsidR="008A19FE">
        <w:rPr>
          <w:rFonts w:hint="cs"/>
          <w:rtl/>
        </w:rPr>
        <w:t>מרקוביץ</w:t>
      </w:r>
      <w:proofErr w:type="spellEnd"/>
      <w:r w:rsidR="008A19FE">
        <w:rPr>
          <w:rFonts w:hint="cs"/>
          <w:rtl/>
        </w:rPr>
        <w:t>)</w:t>
      </w:r>
    </w:p>
    <w:p w:rsidR="00B14B9B" w:rsidRDefault="00B14B9B" w:rsidP="00B14B9B">
      <w:pPr>
        <w:pStyle w:val="a3"/>
        <w:numPr>
          <w:ilvl w:val="0"/>
          <w:numId w:val="93"/>
        </w:numPr>
      </w:pPr>
      <w:r>
        <w:rPr>
          <w:rFonts w:hint="cs"/>
          <w:u w:val="single"/>
          <w:rtl/>
        </w:rPr>
        <w:t>3(4) סייג הצדק- לרוב המפר יטען לסייג זה:</w:t>
      </w:r>
      <w:r>
        <w:rPr>
          <w:rFonts w:hint="cs"/>
          <w:rtl/>
        </w:rPr>
        <w:t xml:space="preserve"> ישנם מס' שיקולים:</w:t>
      </w:r>
    </w:p>
    <w:p w:rsidR="00DA4627" w:rsidRDefault="00B14B9B" w:rsidP="00F33F57">
      <w:pPr>
        <w:pStyle w:val="a3"/>
        <w:numPr>
          <w:ilvl w:val="0"/>
          <w:numId w:val="94"/>
        </w:numPr>
      </w:pPr>
      <w:r>
        <w:rPr>
          <w:rFonts w:hint="cs"/>
          <w:rtl/>
        </w:rPr>
        <w:t>מאזן הנזק: מי סובל יותר? משווים בין הנזק ש</w:t>
      </w:r>
      <w:r w:rsidR="00DA4627">
        <w:rPr>
          <w:rFonts w:hint="cs"/>
          <w:rtl/>
        </w:rPr>
        <w:t xml:space="preserve">יגרם למפר בשל אכיפה לבין הנזק שיגרם לנפגע אם לא </w:t>
      </w:r>
      <w:proofErr w:type="spellStart"/>
      <w:r w:rsidR="00DA4627">
        <w:rPr>
          <w:rFonts w:hint="cs"/>
          <w:rtl/>
        </w:rPr>
        <w:t>תנתן</w:t>
      </w:r>
      <w:proofErr w:type="spellEnd"/>
      <w:r w:rsidR="00DA4627">
        <w:rPr>
          <w:rFonts w:hint="cs"/>
          <w:rtl/>
        </w:rPr>
        <w:t xml:space="preserve"> אכיפה.</w:t>
      </w:r>
    </w:p>
    <w:p w:rsidR="00B14B9B" w:rsidRDefault="00DA4627" w:rsidP="00F33F57">
      <w:pPr>
        <w:pStyle w:val="a3"/>
        <w:numPr>
          <w:ilvl w:val="0"/>
          <w:numId w:val="94"/>
        </w:numPr>
      </w:pPr>
      <w:r>
        <w:rPr>
          <w:rFonts w:hint="cs"/>
          <w:rtl/>
        </w:rPr>
        <w:t>אי-שוויון נורמטיבי:  מעצם זה שאחד הצדדים הוא המפר ואחד הצדדים הוא הנפגע, לא מתחשבים באינטרסים שלהם באופן שווה- האינטרסים של הנפגע בעלי משקל רב יותר.</w:t>
      </w:r>
      <w:r w:rsidR="000A768B">
        <w:rPr>
          <w:rFonts w:hint="cs"/>
          <w:rtl/>
        </w:rPr>
        <w:t xml:space="preserve"> המפר צריך להראות פער משמעותי בנזק כדי לקבל פטור מאכיפה בשל סייג הצדק.</w:t>
      </w:r>
    </w:p>
    <w:p w:rsidR="000A768B" w:rsidRDefault="000A768B" w:rsidP="00F33F57">
      <w:pPr>
        <w:pStyle w:val="a3"/>
        <w:numPr>
          <w:ilvl w:val="0"/>
          <w:numId w:val="94"/>
        </w:numPr>
      </w:pPr>
      <w:r>
        <w:rPr>
          <w:rFonts w:hint="cs"/>
          <w:rtl/>
        </w:rPr>
        <w:t>תום ליבם של הצדדים: מי מהצדדים יותר בסדר?</w:t>
      </w:r>
    </w:p>
    <w:p w:rsidR="000A768B" w:rsidRPr="00B14B9B" w:rsidRDefault="000A768B" w:rsidP="00F33F57">
      <w:pPr>
        <w:pStyle w:val="a3"/>
        <w:numPr>
          <w:ilvl w:val="0"/>
          <w:numId w:val="94"/>
        </w:numPr>
        <w:rPr>
          <w:rtl/>
        </w:rPr>
      </w:pPr>
      <w:r>
        <w:rPr>
          <w:rFonts w:hint="cs"/>
          <w:rtl/>
        </w:rPr>
        <w:t>שינוי נסיבות: היה שינוי נסיבות פתאומי? אם הנזק של המפר נובע מנסיבות שלא היו בזמן הכריתה- יתחשבו בו יותר מאשר אם מדובר בנסיבות שהיו בזמן הכריתה.</w:t>
      </w:r>
    </w:p>
    <w:p w:rsidR="00DE38F9" w:rsidRPr="00DE38F9" w:rsidRDefault="003A0530" w:rsidP="00852743">
      <w:pPr>
        <w:pStyle w:val="a3"/>
        <w:numPr>
          <w:ilvl w:val="0"/>
          <w:numId w:val="92"/>
        </w:numPr>
      </w:pPr>
      <w:r>
        <w:rPr>
          <w:rFonts w:hint="cs"/>
          <w:b/>
          <w:bCs/>
          <w:u w:val="single"/>
          <w:rtl/>
        </w:rPr>
        <w:t>סעיף 4- אכיפה בתנאים:</w:t>
      </w:r>
      <w:r>
        <w:rPr>
          <w:rFonts w:hint="cs"/>
          <w:rtl/>
        </w:rPr>
        <w:t xml:space="preserve"> ביהמ"ש רשאי להתנות אכיפת חוזה בקיום חיוביו של הנפגע או בהבטחת קיומם או בתנאים אחרים המתחייבים מן החוזה לפי נסיבות העניין.</w:t>
      </w:r>
    </w:p>
    <w:p w:rsidR="00DE38F9" w:rsidRPr="003A0530" w:rsidRDefault="003A0530" w:rsidP="00852743">
      <w:pPr>
        <w:pStyle w:val="a3"/>
        <w:numPr>
          <w:ilvl w:val="0"/>
          <w:numId w:val="92"/>
        </w:numPr>
      </w:pPr>
      <w:r>
        <w:rPr>
          <w:rFonts w:hint="cs"/>
          <w:b/>
          <w:bCs/>
          <w:u w:val="single"/>
          <w:rtl/>
        </w:rPr>
        <w:t>אכיפה דין רצוי ודין מצוי:</w:t>
      </w:r>
    </w:p>
    <w:p w:rsidR="003A0530" w:rsidRDefault="003A0530" w:rsidP="00F33F57">
      <w:pPr>
        <w:pStyle w:val="a3"/>
        <w:numPr>
          <w:ilvl w:val="0"/>
          <w:numId w:val="95"/>
        </w:numPr>
      </w:pPr>
      <w:r>
        <w:rPr>
          <w:rFonts w:hint="cs"/>
          <w:rtl/>
        </w:rPr>
        <w:t>גישה קונטיננטלית: חוזים יש לקיים. אכיפה זה הסעד המוסרי והרגיל- אם הפרת את החוזה נחייב אותך לקיים. זוהי הגישה המקובלת בישראל.</w:t>
      </w:r>
    </w:p>
    <w:p w:rsidR="003A0530" w:rsidRDefault="003A0530" w:rsidP="00F33F57">
      <w:pPr>
        <w:pStyle w:val="a3"/>
        <w:numPr>
          <w:ilvl w:val="0"/>
          <w:numId w:val="95"/>
        </w:numPr>
      </w:pPr>
      <w:r>
        <w:rPr>
          <w:rFonts w:hint="cs"/>
          <w:rtl/>
        </w:rPr>
        <w:t>גישת המשפט המקובל: הסעד המרכזי הוא פיצויים, תקבל אכיפה אם תראה שפיצויים לא מספקים.</w:t>
      </w:r>
    </w:p>
    <w:p w:rsidR="003A0530" w:rsidRPr="00DE38F9" w:rsidRDefault="003A0530" w:rsidP="00F33F57">
      <w:pPr>
        <w:pStyle w:val="a3"/>
        <w:numPr>
          <w:ilvl w:val="0"/>
          <w:numId w:val="95"/>
        </w:numPr>
      </w:pPr>
      <w:r>
        <w:rPr>
          <w:rFonts w:hint="cs"/>
          <w:rtl/>
        </w:rPr>
        <w:t>אכיפה מול פיצויים: אכיפה יוצרת וודאות, בפיצויים שיקול הדעת אצל ביהמ"ש.</w:t>
      </w:r>
    </w:p>
    <w:p w:rsidR="00DE38F9" w:rsidRPr="003A0530" w:rsidRDefault="003A0530" w:rsidP="00852743">
      <w:pPr>
        <w:pStyle w:val="a3"/>
        <w:numPr>
          <w:ilvl w:val="0"/>
          <w:numId w:val="92"/>
        </w:numPr>
      </w:pPr>
      <w:r>
        <w:rPr>
          <w:rFonts w:hint="cs"/>
          <w:b/>
          <w:bCs/>
          <w:rtl/>
        </w:rPr>
        <w:t>הלכות רלוונטיות:</w:t>
      </w:r>
    </w:p>
    <w:p w:rsidR="003A0530" w:rsidRPr="003A0530" w:rsidRDefault="003A0530" w:rsidP="00F33F57">
      <w:pPr>
        <w:pStyle w:val="a3"/>
        <w:numPr>
          <w:ilvl w:val="0"/>
          <w:numId w:val="96"/>
        </w:numPr>
      </w:pPr>
      <w:proofErr w:type="spellStart"/>
      <w:r>
        <w:rPr>
          <w:rFonts w:hint="cs"/>
          <w:u w:val="single"/>
          <w:rtl/>
        </w:rPr>
        <w:t>עוניסון</w:t>
      </w:r>
      <w:proofErr w:type="spellEnd"/>
      <w:r>
        <w:rPr>
          <w:rFonts w:hint="cs"/>
          <w:u w:val="single"/>
          <w:rtl/>
        </w:rPr>
        <w:t xml:space="preserve"> נ' </w:t>
      </w:r>
      <w:proofErr w:type="spellStart"/>
      <w:r>
        <w:rPr>
          <w:rFonts w:hint="cs"/>
          <w:u w:val="single"/>
          <w:rtl/>
        </w:rPr>
        <w:t>דויטש</w:t>
      </w:r>
      <w:proofErr w:type="spellEnd"/>
      <w:r>
        <w:rPr>
          <w:rFonts w:hint="cs"/>
          <w:u w:val="single"/>
          <w:rtl/>
        </w:rPr>
        <w:t>:</w:t>
      </w:r>
      <w:r>
        <w:rPr>
          <w:rFonts w:hint="cs"/>
          <w:rtl/>
        </w:rPr>
        <w:t xml:space="preserve"> תנאים לאכיפת חוזה קבלנות (במקרה זה ע"י מינוי כונס נכסים): </w:t>
      </w:r>
      <w:r w:rsidRPr="003C4139">
        <w:rPr>
          <w:rFonts w:hint="cs"/>
          <w:u w:val="single"/>
          <w:rtl/>
        </w:rPr>
        <w:t>העבודה מפורטת</w:t>
      </w:r>
      <w:r>
        <w:rPr>
          <w:rFonts w:hint="cs"/>
          <w:rtl/>
        </w:rPr>
        <w:t xml:space="preserve"> (ניתן להבין מה נדרש בדיוק לקיום החוזה), </w:t>
      </w:r>
      <w:r w:rsidRPr="003C4139">
        <w:rPr>
          <w:rFonts w:hint="cs"/>
          <w:u w:val="single"/>
          <w:rtl/>
        </w:rPr>
        <w:t>פיצויים לא יפצו</w:t>
      </w:r>
      <w:r>
        <w:rPr>
          <w:rFonts w:hint="cs"/>
          <w:rtl/>
        </w:rPr>
        <w:t xml:space="preserve"> את הנפגע בצורה מספקת </w:t>
      </w:r>
      <w:r w:rsidRPr="003C4139">
        <w:rPr>
          <w:rFonts w:hint="cs"/>
          <w:u w:val="single"/>
          <w:rtl/>
        </w:rPr>
        <w:t>והקרקע</w:t>
      </w:r>
      <w:r>
        <w:rPr>
          <w:rFonts w:hint="cs"/>
          <w:rtl/>
        </w:rPr>
        <w:t xml:space="preserve"> עליה צריכה העבודה להתבצע היא </w:t>
      </w:r>
      <w:r w:rsidRPr="003C4139">
        <w:rPr>
          <w:rFonts w:hint="cs"/>
          <w:u w:val="single"/>
          <w:rtl/>
        </w:rPr>
        <w:t>בידי ה</w:t>
      </w:r>
      <w:r w:rsidR="008A19FE">
        <w:rPr>
          <w:rFonts w:hint="cs"/>
          <w:u w:val="single"/>
          <w:rtl/>
        </w:rPr>
        <w:t>תו</w:t>
      </w:r>
      <w:r w:rsidRPr="003C4139">
        <w:rPr>
          <w:rFonts w:hint="cs"/>
          <w:u w:val="single"/>
          <w:rtl/>
        </w:rPr>
        <w:t>בע</w:t>
      </w:r>
      <w:r>
        <w:rPr>
          <w:rFonts w:hint="cs"/>
          <w:rtl/>
        </w:rPr>
        <w:t xml:space="preserve"> (במקרה זה- עסקת קומבינציה).</w:t>
      </w:r>
    </w:p>
    <w:p w:rsidR="003A0530" w:rsidRPr="003A0530" w:rsidRDefault="003A0530" w:rsidP="00F33F57">
      <w:pPr>
        <w:pStyle w:val="a3"/>
        <w:numPr>
          <w:ilvl w:val="0"/>
          <w:numId w:val="96"/>
        </w:numPr>
      </w:pPr>
      <w:proofErr w:type="spellStart"/>
      <w:r>
        <w:rPr>
          <w:rFonts w:hint="cs"/>
          <w:u w:val="single"/>
          <w:rtl/>
        </w:rPr>
        <w:t>חיי</w:t>
      </w:r>
      <w:r w:rsidR="00021C0A">
        <w:rPr>
          <w:rFonts w:hint="cs"/>
          <w:u w:val="single"/>
          <w:rtl/>
        </w:rPr>
        <w:t>א</w:t>
      </w:r>
      <w:proofErr w:type="spellEnd"/>
      <w:r>
        <w:rPr>
          <w:rFonts w:hint="cs"/>
          <w:u w:val="single"/>
          <w:rtl/>
        </w:rPr>
        <w:t xml:space="preserve"> נ' </w:t>
      </w:r>
      <w:proofErr w:type="spellStart"/>
      <w:r>
        <w:rPr>
          <w:rFonts w:hint="cs"/>
          <w:u w:val="single"/>
          <w:rtl/>
        </w:rPr>
        <w:t>מרקוביץ</w:t>
      </w:r>
      <w:proofErr w:type="spellEnd"/>
      <w:r>
        <w:rPr>
          <w:rFonts w:hint="cs"/>
          <w:u w:val="single"/>
          <w:rtl/>
        </w:rPr>
        <w:t>':</w:t>
      </w:r>
      <w:r>
        <w:rPr>
          <w:rFonts w:hint="cs"/>
          <w:rtl/>
        </w:rPr>
        <w:t xml:space="preserve"> נקבע כי ככל שהחוזה </w:t>
      </w:r>
      <w:r w:rsidRPr="003C4139">
        <w:rPr>
          <w:rFonts w:hint="cs"/>
          <w:u w:val="single"/>
          <w:rtl/>
        </w:rPr>
        <w:t>מורכב</w:t>
      </w:r>
      <w:r>
        <w:rPr>
          <w:rFonts w:hint="cs"/>
          <w:rtl/>
        </w:rPr>
        <w:t xml:space="preserve"> יותר, זמן הביצוע שלו </w:t>
      </w:r>
      <w:r w:rsidRPr="003C4139">
        <w:rPr>
          <w:rFonts w:hint="cs"/>
          <w:u w:val="single"/>
          <w:rtl/>
        </w:rPr>
        <w:t>ארוך</w:t>
      </w:r>
      <w:r>
        <w:rPr>
          <w:rFonts w:hint="cs"/>
          <w:rtl/>
        </w:rPr>
        <w:t xml:space="preserve"> יותר ודרוש יותר </w:t>
      </w:r>
      <w:r w:rsidRPr="003C4139">
        <w:rPr>
          <w:rFonts w:hint="cs"/>
          <w:u w:val="single"/>
          <w:rtl/>
        </w:rPr>
        <w:t>שת"פ</w:t>
      </w:r>
      <w:r>
        <w:rPr>
          <w:rFonts w:hint="cs"/>
          <w:rtl/>
        </w:rPr>
        <w:t xml:space="preserve"> בין הצדדים- החוזה לא </w:t>
      </w:r>
      <w:proofErr w:type="spellStart"/>
      <w:r>
        <w:rPr>
          <w:rFonts w:hint="cs"/>
          <w:rtl/>
        </w:rPr>
        <w:t>יאכף</w:t>
      </w:r>
      <w:proofErr w:type="spellEnd"/>
      <w:r>
        <w:rPr>
          <w:rFonts w:hint="cs"/>
          <w:rtl/>
        </w:rPr>
        <w:t xml:space="preserve"> כי הוא ידרוש מידת פיקוח גבוהה מטעם ביהמ"ש.</w:t>
      </w:r>
    </w:p>
    <w:p w:rsidR="003A0530" w:rsidRPr="003A0530" w:rsidRDefault="003A0530" w:rsidP="00F33F57">
      <w:pPr>
        <w:pStyle w:val="a3"/>
        <w:numPr>
          <w:ilvl w:val="0"/>
          <w:numId w:val="96"/>
        </w:numPr>
      </w:pPr>
      <w:proofErr w:type="spellStart"/>
      <w:r>
        <w:rPr>
          <w:rFonts w:hint="cs"/>
          <w:u w:val="single"/>
          <w:rtl/>
        </w:rPr>
        <w:t>אזימוב</w:t>
      </w:r>
      <w:proofErr w:type="spellEnd"/>
      <w:r>
        <w:rPr>
          <w:rFonts w:hint="cs"/>
          <w:u w:val="single"/>
          <w:rtl/>
        </w:rPr>
        <w:t xml:space="preserve"> נ' בנימיני:</w:t>
      </w:r>
      <w:r w:rsidR="003C4139">
        <w:rPr>
          <w:rFonts w:hint="cs"/>
          <w:rtl/>
        </w:rPr>
        <w:t xml:space="preserve"> הפרת הסכם מכר דירה בשל סיבות רגשיות. </w:t>
      </w:r>
      <w:r w:rsidR="00D01FFC">
        <w:rPr>
          <w:rFonts w:hint="cs"/>
          <w:rtl/>
        </w:rPr>
        <w:t>*</w:t>
      </w:r>
      <w:r w:rsidR="003C4139">
        <w:rPr>
          <w:rFonts w:hint="cs"/>
          <w:rtl/>
        </w:rPr>
        <w:t xml:space="preserve">כדי לקבל פטור מאכיפה על המפר להראות שהנזק שיגרם לו מאכיפה עולה משמעותית על הנזק שיגרם לנפגע אם החוזה לא </w:t>
      </w:r>
      <w:proofErr w:type="spellStart"/>
      <w:r w:rsidR="003C4139">
        <w:rPr>
          <w:rFonts w:hint="cs"/>
          <w:rtl/>
        </w:rPr>
        <w:t>יאכף</w:t>
      </w:r>
      <w:proofErr w:type="spellEnd"/>
      <w:r w:rsidR="003C4139">
        <w:rPr>
          <w:rFonts w:hint="cs"/>
          <w:rtl/>
        </w:rPr>
        <w:t>.</w:t>
      </w:r>
    </w:p>
    <w:p w:rsidR="003A0530" w:rsidRPr="00DE38F9" w:rsidRDefault="003A0530" w:rsidP="00F33F57">
      <w:pPr>
        <w:pStyle w:val="a3"/>
        <w:numPr>
          <w:ilvl w:val="0"/>
          <w:numId w:val="96"/>
        </w:numPr>
      </w:pPr>
      <w:proofErr w:type="spellStart"/>
      <w:r>
        <w:rPr>
          <w:rFonts w:hint="cs"/>
          <w:u w:val="single"/>
          <w:rtl/>
        </w:rPr>
        <w:lastRenderedPageBreak/>
        <w:t>אייזמן</w:t>
      </w:r>
      <w:proofErr w:type="spellEnd"/>
      <w:r>
        <w:rPr>
          <w:rFonts w:hint="cs"/>
          <w:u w:val="single"/>
          <w:rtl/>
        </w:rPr>
        <w:t xml:space="preserve"> נ' קדמת עדן:</w:t>
      </w:r>
      <w:r w:rsidR="003C4139">
        <w:rPr>
          <w:rFonts w:hint="cs"/>
          <w:rtl/>
        </w:rPr>
        <w:t xml:space="preserve"> עסקת מכר של דירת נופש. </w:t>
      </w:r>
      <w:r w:rsidR="00D01FFC">
        <w:rPr>
          <w:rFonts w:hint="cs"/>
          <w:rtl/>
        </w:rPr>
        <w:t>*</w:t>
      </w:r>
      <w:r w:rsidR="003C4139">
        <w:rPr>
          <w:rFonts w:hint="cs"/>
          <w:rtl/>
        </w:rPr>
        <w:t>ניתן להתנות את האכיפה בתשלום נוסף, על מנת למנוע את התעשרות הנפגע.</w:t>
      </w:r>
    </w:p>
    <w:p w:rsidR="00475D94" w:rsidRDefault="00475D94" w:rsidP="00A73E9D">
      <w:pPr>
        <w:jc w:val="center"/>
        <w:rPr>
          <w:b/>
          <w:bCs/>
          <w:color w:val="F47CC3"/>
          <w:u w:val="single"/>
          <w:rtl/>
        </w:rPr>
      </w:pPr>
    </w:p>
    <w:p w:rsidR="00ED7B33" w:rsidRDefault="00ED7B33" w:rsidP="00ED7B33">
      <w:pPr>
        <w:jc w:val="center"/>
        <w:rPr>
          <w:b/>
          <w:bCs/>
          <w:color w:val="F47CC3"/>
          <w:u w:val="single"/>
          <w:rtl/>
        </w:rPr>
      </w:pPr>
      <w:r>
        <w:rPr>
          <w:rFonts w:hint="cs"/>
          <w:b/>
          <w:bCs/>
          <w:color w:val="F47CC3"/>
          <w:u w:val="single"/>
          <w:rtl/>
        </w:rPr>
        <w:t>פיצויים:</w:t>
      </w:r>
    </w:p>
    <w:p w:rsidR="00ED7B33" w:rsidRPr="00ED7B33" w:rsidRDefault="00ED7B33" w:rsidP="00F33F57">
      <w:pPr>
        <w:pStyle w:val="a3"/>
        <w:numPr>
          <w:ilvl w:val="0"/>
          <w:numId w:val="97"/>
        </w:numPr>
        <w:rPr>
          <w:b/>
          <w:bCs/>
          <w:color w:val="F47CC3"/>
          <w:u w:val="single"/>
        </w:rPr>
      </w:pPr>
      <w:r w:rsidRPr="009F1F65">
        <w:rPr>
          <w:rFonts w:hint="cs"/>
          <w:b/>
          <w:bCs/>
          <w:color w:val="FF66FF"/>
          <w:u w:val="single"/>
          <w:rtl/>
        </w:rPr>
        <w:t>סעיף 10:</w:t>
      </w:r>
      <w:r w:rsidRPr="009F1F65">
        <w:rPr>
          <w:rFonts w:hint="cs"/>
          <w:rtl/>
        </w:rPr>
        <w:t xml:space="preserve"> </w:t>
      </w:r>
      <w:r>
        <w:rPr>
          <w:rFonts w:hint="cs"/>
          <w:rtl/>
        </w:rPr>
        <w:t>הנפגע זכאי לפיצויים בעד הנזק שנגרם לו עקב ההפרה ותוצאותיה ושהמפר ראה אותו או שהיה עליו לראותו מראש בעת כריתת החוזה, כתוצאה מצטברת של ההפרה.</w:t>
      </w:r>
    </w:p>
    <w:p w:rsidR="00ED7B33" w:rsidRPr="00ED7B33" w:rsidRDefault="00ED7B33" w:rsidP="00F33F57">
      <w:pPr>
        <w:pStyle w:val="a3"/>
        <w:numPr>
          <w:ilvl w:val="0"/>
          <w:numId w:val="97"/>
        </w:numPr>
        <w:rPr>
          <w:b/>
          <w:bCs/>
          <w:color w:val="F47CC3"/>
          <w:u w:val="single"/>
        </w:rPr>
      </w:pPr>
      <w:r>
        <w:rPr>
          <w:rFonts w:hint="cs"/>
          <w:b/>
          <w:bCs/>
          <w:u w:val="single"/>
          <w:rtl/>
        </w:rPr>
        <w:t>פתרון קייס- מה עלינו להראות כדי לדרוש פיצוי עפ"י ס' 10?</w:t>
      </w:r>
    </w:p>
    <w:p w:rsidR="00ED7B33" w:rsidRPr="00ED7B33" w:rsidRDefault="00ED7B33" w:rsidP="00F33F57">
      <w:pPr>
        <w:pStyle w:val="a3"/>
        <w:numPr>
          <w:ilvl w:val="0"/>
          <w:numId w:val="98"/>
        </w:numPr>
        <w:rPr>
          <w:b/>
          <w:bCs/>
          <w:color w:val="F47CC3"/>
          <w:u w:val="single"/>
        </w:rPr>
      </w:pPr>
      <w:r>
        <w:rPr>
          <w:rFonts w:hint="cs"/>
          <w:rtl/>
        </w:rPr>
        <w:t>חוזה</w:t>
      </w:r>
    </w:p>
    <w:p w:rsidR="00ED7B33" w:rsidRPr="00ED7B33" w:rsidRDefault="00ED7B33" w:rsidP="00F33F57">
      <w:pPr>
        <w:pStyle w:val="a3"/>
        <w:numPr>
          <w:ilvl w:val="0"/>
          <w:numId w:val="98"/>
        </w:numPr>
        <w:rPr>
          <w:b/>
          <w:bCs/>
          <w:color w:val="F47CC3"/>
          <w:u w:val="single"/>
        </w:rPr>
      </w:pPr>
      <w:r>
        <w:rPr>
          <w:rFonts w:hint="cs"/>
          <w:rtl/>
        </w:rPr>
        <w:t>הפרה</w:t>
      </w:r>
    </w:p>
    <w:p w:rsidR="00ED7B33" w:rsidRPr="00ED7B33" w:rsidRDefault="00ED7B33" w:rsidP="00F33F57">
      <w:pPr>
        <w:pStyle w:val="a3"/>
        <w:numPr>
          <w:ilvl w:val="0"/>
          <w:numId w:val="98"/>
        </w:numPr>
        <w:rPr>
          <w:b/>
          <w:bCs/>
          <w:color w:val="F47CC3"/>
          <w:u w:val="single"/>
        </w:rPr>
      </w:pPr>
      <w:r>
        <w:rPr>
          <w:rFonts w:hint="cs"/>
          <w:rtl/>
        </w:rPr>
        <w:t>נפגע</w:t>
      </w:r>
    </w:p>
    <w:p w:rsidR="00ED7B33" w:rsidRPr="00ED7B33" w:rsidRDefault="00ED7B33" w:rsidP="00F33F57">
      <w:pPr>
        <w:pStyle w:val="a3"/>
        <w:numPr>
          <w:ilvl w:val="0"/>
          <w:numId w:val="98"/>
        </w:numPr>
        <w:rPr>
          <w:b/>
          <w:bCs/>
          <w:color w:val="F47CC3"/>
          <w:u w:val="single"/>
        </w:rPr>
      </w:pPr>
      <w:r>
        <w:rPr>
          <w:rFonts w:hint="cs"/>
          <w:rtl/>
        </w:rPr>
        <w:t>נזק</w:t>
      </w:r>
    </w:p>
    <w:p w:rsidR="00ED7B33" w:rsidRPr="00ED7B33" w:rsidRDefault="00ED7B33" w:rsidP="00F33F57">
      <w:pPr>
        <w:pStyle w:val="a3"/>
        <w:numPr>
          <w:ilvl w:val="0"/>
          <w:numId w:val="98"/>
        </w:numPr>
        <w:rPr>
          <w:b/>
          <w:bCs/>
          <w:color w:val="F47CC3"/>
          <w:u w:val="single"/>
        </w:rPr>
      </w:pPr>
      <w:proofErr w:type="spellStart"/>
      <w:r>
        <w:rPr>
          <w:rFonts w:hint="cs"/>
          <w:rtl/>
        </w:rPr>
        <w:t>קש"ס</w:t>
      </w:r>
      <w:proofErr w:type="spellEnd"/>
      <w:r>
        <w:rPr>
          <w:rFonts w:hint="cs"/>
          <w:rtl/>
        </w:rPr>
        <w:t xml:space="preserve">- מבחן </w:t>
      </w:r>
      <w:proofErr w:type="spellStart"/>
      <w:r>
        <w:rPr>
          <w:rFonts w:hint="cs"/>
          <w:rtl/>
        </w:rPr>
        <w:t>האלמלא</w:t>
      </w:r>
      <w:proofErr w:type="spellEnd"/>
      <w:r>
        <w:rPr>
          <w:rFonts w:hint="cs"/>
          <w:rtl/>
        </w:rPr>
        <w:t xml:space="preserve">. </w:t>
      </w:r>
    </w:p>
    <w:p w:rsidR="00ED7B33" w:rsidRPr="00ED7B33" w:rsidRDefault="00ED7B33" w:rsidP="00F33F57">
      <w:pPr>
        <w:pStyle w:val="a3"/>
        <w:numPr>
          <w:ilvl w:val="0"/>
          <w:numId w:val="98"/>
        </w:numPr>
        <w:rPr>
          <w:b/>
          <w:bCs/>
          <w:color w:val="F47CC3"/>
          <w:u w:val="single"/>
        </w:rPr>
      </w:pPr>
      <w:r>
        <w:rPr>
          <w:rFonts w:hint="cs"/>
          <w:rtl/>
        </w:rPr>
        <w:t xml:space="preserve">צפיות בכוח או בפועל: בפועל </w:t>
      </w:r>
      <w:r>
        <w:rPr>
          <w:rtl/>
        </w:rPr>
        <w:t>–</w:t>
      </w:r>
      <w:r>
        <w:rPr>
          <w:rFonts w:hint="cs"/>
          <w:rtl/>
        </w:rPr>
        <w:t xml:space="preserve"> מה שהמזיק ידע- שהנזק צפוי. צפיות בכוח- מה שהיה צריך לצפות שיקרה. מספיק שאחד מהם יתקיים.</w:t>
      </w:r>
    </w:p>
    <w:p w:rsidR="009F1F65" w:rsidRPr="009F1F65" w:rsidRDefault="009F1F65" w:rsidP="00F33F57">
      <w:pPr>
        <w:pStyle w:val="a3"/>
        <w:numPr>
          <w:ilvl w:val="0"/>
          <w:numId w:val="99"/>
        </w:numPr>
        <w:rPr>
          <w:b/>
          <w:bCs/>
          <w:color w:val="F47CC3"/>
          <w:u w:val="single"/>
        </w:rPr>
      </w:pPr>
      <w:r>
        <w:rPr>
          <w:rFonts w:hint="cs"/>
          <w:b/>
          <w:bCs/>
          <w:u w:val="single"/>
          <w:rtl/>
        </w:rPr>
        <w:t>אבחנות בפסיקה:</w:t>
      </w:r>
    </w:p>
    <w:p w:rsidR="009F1F65" w:rsidRPr="009F1F65" w:rsidRDefault="00ED7B33" w:rsidP="00F33F57">
      <w:pPr>
        <w:pStyle w:val="a3"/>
        <w:numPr>
          <w:ilvl w:val="0"/>
          <w:numId w:val="100"/>
        </w:numPr>
        <w:rPr>
          <w:b/>
          <w:bCs/>
          <w:u w:val="single"/>
        </w:rPr>
      </w:pPr>
      <w:r w:rsidRPr="009F1F65">
        <w:rPr>
          <w:rFonts w:hint="cs"/>
          <w:u w:val="single"/>
          <w:rtl/>
        </w:rPr>
        <w:t>נזק ישיר מול נזק עקיף:</w:t>
      </w:r>
      <w:r w:rsidRPr="009F1F65">
        <w:rPr>
          <w:rFonts w:hint="cs"/>
          <w:rtl/>
        </w:rPr>
        <w:t xml:space="preserve"> הנזק הישיר הוא תוצאה ישירה של הפרת החוזה (עליית/ ירידת ערך של הנכס). נזק עקיף הוא </w:t>
      </w:r>
      <w:r w:rsidR="00E207CC">
        <w:rPr>
          <w:rFonts w:hint="cs"/>
          <w:rtl/>
        </w:rPr>
        <w:t>הכוונה מניעת רווחים עתידיים. יש להביא ר</w:t>
      </w:r>
      <w:r w:rsidRPr="009F1F65">
        <w:rPr>
          <w:rFonts w:hint="cs"/>
          <w:rtl/>
        </w:rPr>
        <w:t>איות</w:t>
      </w:r>
      <w:r w:rsidR="00E207CC">
        <w:rPr>
          <w:rFonts w:hint="cs"/>
          <w:rtl/>
        </w:rPr>
        <w:t xml:space="preserve"> חותכות</w:t>
      </w:r>
      <w:r w:rsidRPr="009F1F65">
        <w:rPr>
          <w:rFonts w:hint="cs"/>
          <w:rtl/>
        </w:rPr>
        <w:t xml:space="preserve"> לרווחים </w:t>
      </w:r>
      <w:r w:rsidR="007855BB">
        <w:rPr>
          <w:rFonts w:hint="cs"/>
          <w:rtl/>
        </w:rPr>
        <w:t>שנמנעו</w:t>
      </w:r>
      <w:r w:rsidRPr="009F1F65">
        <w:rPr>
          <w:rFonts w:hint="cs"/>
          <w:rtl/>
        </w:rPr>
        <w:t>.</w:t>
      </w:r>
      <w:r w:rsidR="00187B91" w:rsidRPr="009F1F65">
        <w:rPr>
          <w:rFonts w:hint="cs"/>
          <w:rtl/>
        </w:rPr>
        <w:t xml:space="preserve"> ביהמ"ש מרגיש פחות וודאות בנוגע לנזק עקיף ולכן מרגיש פחות בנוח לתת פיצויים עבורו.</w:t>
      </w:r>
      <w:r w:rsidRPr="009F1F65">
        <w:rPr>
          <w:rFonts w:hint="cs"/>
          <w:rtl/>
        </w:rPr>
        <w:t xml:space="preserve"> למשל- קניתי דירה והייתי משכירה אותה לאדם אחר- הנזק העקיף הוא הרווח הזה שנמנע.</w:t>
      </w:r>
    </w:p>
    <w:p w:rsidR="009F1F65" w:rsidRPr="009F1F65" w:rsidRDefault="009F1F65" w:rsidP="00F33F57">
      <w:pPr>
        <w:pStyle w:val="a3"/>
        <w:numPr>
          <w:ilvl w:val="0"/>
          <w:numId w:val="100"/>
        </w:numPr>
        <w:rPr>
          <w:u w:val="single"/>
        </w:rPr>
      </w:pPr>
      <w:r w:rsidRPr="009F1F65">
        <w:rPr>
          <w:rFonts w:hint="cs"/>
          <w:u w:val="single"/>
          <w:rtl/>
        </w:rPr>
        <w:t>תיחום הנזק מול שיעור הפיצוי:</w:t>
      </w:r>
      <w:r w:rsidR="00B050D1">
        <w:rPr>
          <w:rFonts w:hint="cs"/>
          <w:rtl/>
        </w:rPr>
        <w:t xml:space="preserve"> תיחום הנזק הוא זיהוי ראשי הנזק. שיעור הפיצוי הוא תרגום ראש הפיצוי לכסף.</w:t>
      </w:r>
    </w:p>
    <w:p w:rsidR="00ED7B33" w:rsidRPr="009F1F65" w:rsidRDefault="009F1F65" w:rsidP="00F33F57">
      <w:pPr>
        <w:pStyle w:val="a3"/>
        <w:numPr>
          <w:ilvl w:val="0"/>
          <w:numId w:val="100"/>
        </w:numPr>
        <w:rPr>
          <w:u w:val="single"/>
        </w:rPr>
      </w:pPr>
      <w:r w:rsidRPr="009F1F65">
        <w:rPr>
          <w:rFonts w:hint="cs"/>
          <w:u w:val="single"/>
          <w:rtl/>
        </w:rPr>
        <w:t>סעד חיובי מול סעד שלילי:</w:t>
      </w:r>
      <w:r w:rsidR="00B050D1">
        <w:rPr>
          <w:rFonts w:hint="cs"/>
          <w:rtl/>
        </w:rPr>
        <w:t xml:space="preserve"> סעד חיובי נועד להביא את הנפגע מההפרה למקום בו היה לולא הופר החוזה (על כך ס' 10 מדבר). סעד שלילי נועד להשיב את המצב לקדמותו, להביא את הנפגע למקום בו היה לולא החוזה ניתנים לכך פיצויים בסעיף 12ב</w:t>
      </w:r>
      <w:r w:rsidR="00076CEF">
        <w:rPr>
          <w:rFonts w:hint="cs"/>
          <w:rtl/>
        </w:rPr>
        <w:t xml:space="preserve"> לחוק החוזים</w:t>
      </w:r>
      <w:r w:rsidR="00E207CC">
        <w:rPr>
          <w:rFonts w:hint="cs"/>
          <w:rtl/>
        </w:rPr>
        <w:t xml:space="preserve"> (תום לב במו"מ)</w:t>
      </w:r>
      <w:r w:rsidR="00B050D1">
        <w:rPr>
          <w:rFonts w:hint="cs"/>
          <w:rtl/>
        </w:rPr>
        <w:t>.</w:t>
      </w:r>
    </w:p>
    <w:p w:rsidR="009F1F65" w:rsidRDefault="00280863" w:rsidP="00F33F57">
      <w:pPr>
        <w:pStyle w:val="a3"/>
        <w:numPr>
          <w:ilvl w:val="0"/>
          <w:numId w:val="99"/>
        </w:numPr>
        <w:rPr>
          <w:b/>
          <w:bCs/>
          <w:color w:val="F47CC3"/>
          <w:u w:val="single"/>
        </w:rPr>
      </w:pPr>
      <w:r w:rsidRPr="00280863">
        <w:rPr>
          <w:rFonts w:hint="cs"/>
          <w:b/>
          <w:bCs/>
          <w:u w:val="single"/>
          <w:rtl/>
        </w:rPr>
        <w:t>קביעת שיעור הפיצוי:</w:t>
      </w:r>
      <w:r>
        <w:rPr>
          <w:rFonts w:hint="cs"/>
          <w:color w:val="F47CC3"/>
          <w:rtl/>
        </w:rPr>
        <w:t xml:space="preserve"> </w:t>
      </w:r>
      <w:r>
        <w:rPr>
          <w:rFonts w:hint="cs"/>
          <w:rtl/>
        </w:rPr>
        <w:t>נזק הוא פער בין שני מצבים- בין המצב שהיה אמור להיות למצב הקיים. לכן- הפיצוי יהיה על מנת להשוות בין מצב הנפגע לו קוים החוזה למצבו לאחר ההפרה.</w:t>
      </w:r>
      <w:r w:rsidR="0070410B">
        <w:rPr>
          <w:rFonts w:hint="cs"/>
          <w:rtl/>
        </w:rPr>
        <w:t xml:space="preserve"> </w:t>
      </w:r>
      <w:r w:rsidR="0070410B" w:rsidRPr="008B3117">
        <w:rPr>
          <w:rFonts w:hint="cs"/>
          <w:u w:val="single"/>
          <w:rtl/>
        </w:rPr>
        <w:t>הפיצוי על נזק ישיר עפ"י סעיף 10 ניתן על הפער בין הסכום שנקבע בחוזה לבין ערך הנכס בזמן בו הנפגע היה יכול להקטין את הנזק.</w:t>
      </w:r>
    </w:p>
    <w:p w:rsidR="00280863" w:rsidRDefault="00280863" w:rsidP="00F33F57">
      <w:pPr>
        <w:pStyle w:val="a3"/>
        <w:numPr>
          <w:ilvl w:val="0"/>
          <w:numId w:val="99"/>
        </w:numPr>
        <w:rPr>
          <w:b/>
          <w:bCs/>
          <w:color w:val="F47CC3"/>
          <w:u w:val="single"/>
        </w:rPr>
      </w:pPr>
      <w:r>
        <w:rPr>
          <w:rFonts w:hint="cs"/>
          <w:b/>
          <w:bCs/>
          <w:u w:val="single"/>
          <w:rtl/>
        </w:rPr>
        <w:t>הלכות רלוונטיות:</w:t>
      </w:r>
    </w:p>
    <w:p w:rsidR="00280863" w:rsidRPr="00280863" w:rsidRDefault="00280863" w:rsidP="00F33F57">
      <w:pPr>
        <w:pStyle w:val="a3"/>
        <w:numPr>
          <w:ilvl w:val="0"/>
          <w:numId w:val="101"/>
        </w:numPr>
        <w:rPr>
          <w:b/>
          <w:bCs/>
          <w:color w:val="F47CC3"/>
          <w:u w:val="single"/>
        </w:rPr>
      </w:pPr>
      <w:proofErr w:type="spellStart"/>
      <w:r w:rsidRPr="004759E6">
        <w:rPr>
          <w:rFonts w:hint="cs"/>
          <w:u w:val="single"/>
          <w:rtl/>
        </w:rPr>
        <w:t>אניסימוב</w:t>
      </w:r>
      <w:proofErr w:type="spellEnd"/>
      <w:r w:rsidRPr="004759E6">
        <w:rPr>
          <w:rFonts w:hint="cs"/>
          <w:u w:val="single"/>
          <w:rtl/>
        </w:rPr>
        <w:t xml:space="preserve"> נ' מלון טירת בת-שבע:</w:t>
      </w:r>
      <w:r w:rsidR="00DD1A76">
        <w:rPr>
          <w:rFonts w:hint="cs"/>
          <w:rtl/>
        </w:rPr>
        <w:t xml:space="preserve"> </w:t>
      </w:r>
      <w:r w:rsidR="00DA2167">
        <w:rPr>
          <w:rFonts w:hint="cs"/>
          <w:b/>
          <w:bCs/>
          <w:rtl/>
        </w:rPr>
        <w:t xml:space="preserve">כהן </w:t>
      </w:r>
      <w:r w:rsidR="00DA2167">
        <w:rPr>
          <w:rFonts w:hint="cs"/>
          <w:rtl/>
        </w:rPr>
        <w:t xml:space="preserve">טען כי השופט צריך לקבוע את שיעור הפיצויים, הנפגע צריך רק להראות שיש נזק והפרה. </w:t>
      </w:r>
      <w:r w:rsidR="00DA2167">
        <w:rPr>
          <w:rFonts w:hint="cs"/>
          <w:b/>
          <w:bCs/>
          <w:rtl/>
        </w:rPr>
        <w:t>ברק</w:t>
      </w:r>
      <w:r w:rsidR="00DA2167">
        <w:rPr>
          <w:rFonts w:hint="cs"/>
          <w:rtl/>
        </w:rPr>
        <w:t xml:space="preserve"> טען כי התובע צריך להראות ככל שביכולתו את רכיבי העילה לקבלת סעד- כולל שיעור הפיצוי שמגיע לו.</w:t>
      </w:r>
    </w:p>
    <w:p w:rsidR="004759E6" w:rsidRDefault="00280863" w:rsidP="00F33F57">
      <w:pPr>
        <w:pStyle w:val="a3"/>
        <w:numPr>
          <w:ilvl w:val="0"/>
          <w:numId w:val="101"/>
        </w:numPr>
        <w:rPr>
          <w:b/>
          <w:bCs/>
          <w:color w:val="F47CC3"/>
          <w:u w:val="single"/>
        </w:rPr>
      </w:pPr>
      <w:proofErr w:type="spellStart"/>
      <w:r w:rsidRPr="004759E6">
        <w:rPr>
          <w:rFonts w:hint="cs"/>
          <w:u w:val="single"/>
          <w:rtl/>
        </w:rPr>
        <w:t>אלוניאל</w:t>
      </w:r>
      <w:proofErr w:type="spellEnd"/>
      <w:r w:rsidRPr="004759E6">
        <w:rPr>
          <w:rFonts w:hint="cs"/>
          <w:u w:val="single"/>
          <w:rtl/>
        </w:rPr>
        <w:t xml:space="preserve"> נ' זאב בר:</w:t>
      </w:r>
      <w:r w:rsidR="000021CC">
        <w:rPr>
          <w:rFonts w:hint="cs"/>
          <w:rtl/>
        </w:rPr>
        <w:t xml:space="preserve"> </w:t>
      </w:r>
      <w:r w:rsidR="00ED41DC">
        <w:rPr>
          <w:rFonts w:hint="cs"/>
          <w:rtl/>
        </w:rPr>
        <w:t>(חוזה להקמת מסעדה בקניון ל20 שנה הופר- דורשים פיצוי על כל שנות הפעילות). במקרה זה הוכח נזק עקיף וביהמ"ש נותן פיצוי מצומצם (פיצוי על פעילות המסעדה לתקופה קצרה). בהתחשב בזה שמדובר בנזק עקיף- זה מה שראוי לתת.</w:t>
      </w:r>
    </w:p>
    <w:p w:rsidR="004759E6" w:rsidRPr="004759E6" w:rsidRDefault="004759E6" w:rsidP="004759E6">
      <w:pPr>
        <w:pStyle w:val="a3"/>
        <w:ind w:left="1500"/>
        <w:rPr>
          <w:b/>
          <w:bCs/>
          <w:color w:val="F47CC3"/>
          <w:u w:val="single"/>
        </w:rPr>
      </w:pPr>
    </w:p>
    <w:p w:rsidR="008B3117" w:rsidRDefault="00280863" w:rsidP="008B3117">
      <w:pPr>
        <w:pStyle w:val="a3"/>
        <w:ind w:left="780"/>
        <w:jc w:val="center"/>
        <w:rPr>
          <w:b/>
          <w:bCs/>
          <w:color w:val="F47CC3"/>
          <w:u w:val="single"/>
        </w:rPr>
      </w:pPr>
      <w:r>
        <w:rPr>
          <w:rFonts w:hint="cs"/>
          <w:b/>
          <w:bCs/>
          <w:color w:val="F47CC3"/>
          <w:u w:val="single"/>
          <w:rtl/>
        </w:rPr>
        <w:t>פיצויי הסתמכות</w:t>
      </w:r>
      <w:r w:rsidR="004759E6">
        <w:rPr>
          <w:rFonts w:hint="cs"/>
          <w:b/>
          <w:bCs/>
          <w:color w:val="F47CC3"/>
          <w:u w:val="single"/>
          <w:rtl/>
        </w:rPr>
        <w:t>:</w:t>
      </w:r>
    </w:p>
    <w:p w:rsidR="004759E6" w:rsidRPr="008B3117" w:rsidRDefault="008B3117" w:rsidP="00F33F57">
      <w:pPr>
        <w:pStyle w:val="a3"/>
        <w:numPr>
          <w:ilvl w:val="0"/>
          <w:numId w:val="99"/>
        </w:numPr>
        <w:rPr>
          <w:b/>
          <w:bCs/>
          <w:color w:val="F47CC3"/>
          <w:u w:val="single"/>
        </w:rPr>
      </w:pPr>
      <w:r w:rsidRPr="008B3117">
        <w:rPr>
          <w:rFonts w:hint="cs"/>
          <w:b/>
          <w:bCs/>
          <w:u w:val="single"/>
          <w:rtl/>
        </w:rPr>
        <w:t>הגדרה:</w:t>
      </w:r>
      <w:r>
        <w:rPr>
          <w:rFonts w:hint="cs"/>
          <w:b/>
          <w:bCs/>
          <w:rtl/>
        </w:rPr>
        <w:t xml:space="preserve"> </w:t>
      </w:r>
      <w:r w:rsidR="004759E6" w:rsidRPr="004600F0">
        <w:rPr>
          <w:rFonts w:hint="cs"/>
          <w:rtl/>
        </w:rPr>
        <w:t>פיצוי על ההוצאות שנגרמו בהסתמך על החוזה. הוצאות שהוציאו במהלך המו"מ.</w:t>
      </w:r>
    </w:p>
    <w:p w:rsidR="008B3117" w:rsidRPr="008B3117" w:rsidRDefault="008B3117" w:rsidP="00F33F57">
      <w:pPr>
        <w:pStyle w:val="a3"/>
        <w:numPr>
          <w:ilvl w:val="0"/>
          <w:numId w:val="99"/>
        </w:numPr>
        <w:rPr>
          <w:b/>
          <w:bCs/>
          <w:color w:val="F47CC3"/>
          <w:u w:val="single"/>
        </w:rPr>
      </w:pPr>
      <w:r w:rsidRPr="008B3117">
        <w:rPr>
          <w:rFonts w:hint="cs"/>
          <w:b/>
          <w:bCs/>
          <w:u w:val="single"/>
          <w:rtl/>
        </w:rPr>
        <w:t>הלכות רלוונטיות:</w:t>
      </w:r>
    </w:p>
    <w:p w:rsidR="004759E6" w:rsidRDefault="004759E6" w:rsidP="00F33F57">
      <w:pPr>
        <w:pStyle w:val="a3"/>
        <w:numPr>
          <w:ilvl w:val="0"/>
          <w:numId w:val="102"/>
        </w:numPr>
        <w:rPr>
          <w:b/>
          <w:bCs/>
          <w:color w:val="F47CC3"/>
          <w:u w:val="single"/>
        </w:rPr>
      </w:pPr>
      <w:r>
        <w:rPr>
          <w:rFonts w:hint="cs"/>
          <w:u w:val="single"/>
          <w:rtl/>
        </w:rPr>
        <w:t>מלון צוקים נ' עיריית נתניה:</w:t>
      </w:r>
      <w:r>
        <w:rPr>
          <w:rFonts w:hint="cs"/>
          <w:rtl/>
        </w:rPr>
        <w:t xml:space="preserve"> </w:t>
      </w:r>
      <w:r w:rsidR="005C13AC">
        <w:rPr>
          <w:rFonts w:hint="cs"/>
          <w:rtl/>
        </w:rPr>
        <w:t>* כאשר יש קושי להוכיח את שיעורם של פיצויי ציפייה</w:t>
      </w:r>
      <w:r w:rsidR="00D84BDA">
        <w:rPr>
          <w:rFonts w:hint="cs"/>
          <w:rtl/>
        </w:rPr>
        <w:t xml:space="preserve"> (הרווח הצפוי מהמלון)</w:t>
      </w:r>
      <w:r w:rsidR="005C13AC">
        <w:rPr>
          <w:rFonts w:hint="cs"/>
          <w:rtl/>
        </w:rPr>
        <w:t xml:space="preserve">, ניתן לפסוק פיצויי הסתמכות. * כאשר מדובר </w:t>
      </w:r>
      <w:r w:rsidR="005C13AC" w:rsidRPr="00D84BDA">
        <w:rPr>
          <w:rFonts w:hint="cs"/>
          <w:b/>
          <w:bCs/>
          <w:rtl/>
        </w:rPr>
        <w:t>בחוזה הפסד</w:t>
      </w:r>
      <w:r w:rsidR="005C13AC">
        <w:rPr>
          <w:rFonts w:hint="cs"/>
          <w:rtl/>
        </w:rPr>
        <w:t xml:space="preserve"> (הסעד החיובי הוא אפס) </w:t>
      </w:r>
      <w:r w:rsidR="005C13AC">
        <w:rPr>
          <w:rFonts w:hint="cs"/>
          <w:b/>
          <w:bCs/>
          <w:rtl/>
        </w:rPr>
        <w:t>מלץ</w:t>
      </w:r>
      <w:r w:rsidR="005C13AC">
        <w:rPr>
          <w:rFonts w:hint="cs"/>
          <w:rtl/>
        </w:rPr>
        <w:t xml:space="preserve"> טוען כי </w:t>
      </w:r>
      <w:r w:rsidR="00D84BDA">
        <w:rPr>
          <w:rFonts w:hint="cs"/>
          <w:rtl/>
        </w:rPr>
        <w:t xml:space="preserve">לא </w:t>
      </w:r>
      <w:r w:rsidR="005C13AC">
        <w:rPr>
          <w:rFonts w:hint="cs"/>
          <w:rtl/>
        </w:rPr>
        <w:t xml:space="preserve">ניתן לפסוק פיצויי הסתמכות. </w:t>
      </w:r>
      <w:r w:rsidR="005C13AC">
        <w:rPr>
          <w:rFonts w:hint="cs"/>
          <w:b/>
          <w:bCs/>
          <w:rtl/>
        </w:rPr>
        <w:t>חשין</w:t>
      </w:r>
      <w:r w:rsidR="005C13AC">
        <w:rPr>
          <w:rFonts w:hint="cs"/>
          <w:rtl/>
        </w:rPr>
        <w:t xml:space="preserve"> טוען כי גם כאשר פיצויי הציפייה נמוכים מפיצויי ההסתמכות- אפשר לפסוק פיצויי הסתמכות. אין הלכה מוחלטת.</w:t>
      </w:r>
      <w:r w:rsidR="00F23385">
        <w:rPr>
          <w:rFonts w:hint="cs"/>
          <w:rtl/>
        </w:rPr>
        <w:t xml:space="preserve"> * גם בפיצויי הסתמכות יש להראות צפיות-ההוצאות שהוציאו הן הוצאות שמפר סביר בזמן הכריתה היה יכול לצפות.</w:t>
      </w:r>
      <w:r w:rsidR="005C13AC">
        <w:rPr>
          <w:rFonts w:hint="cs"/>
          <w:rtl/>
        </w:rPr>
        <w:t xml:space="preserve"> </w:t>
      </w:r>
    </w:p>
    <w:p w:rsidR="00D84BDA" w:rsidRPr="004759E6" w:rsidRDefault="00D84BDA" w:rsidP="00D84BDA">
      <w:pPr>
        <w:pStyle w:val="a3"/>
        <w:ind w:left="1500"/>
        <w:rPr>
          <w:b/>
          <w:bCs/>
          <w:color w:val="F47CC3"/>
          <w:u w:val="single"/>
        </w:rPr>
      </w:pPr>
    </w:p>
    <w:p w:rsidR="006B6C9B" w:rsidRPr="006B6C9B" w:rsidRDefault="00D84BDA" w:rsidP="006B6C9B">
      <w:pPr>
        <w:pStyle w:val="a3"/>
        <w:ind w:left="780"/>
        <w:jc w:val="center"/>
        <w:rPr>
          <w:b/>
          <w:bCs/>
          <w:color w:val="F47CC3"/>
          <w:u w:val="single"/>
        </w:rPr>
      </w:pPr>
      <w:r>
        <w:rPr>
          <w:rFonts w:hint="cs"/>
          <w:b/>
          <w:bCs/>
          <w:color w:val="F47CC3"/>
          <w:u w:val="single"/>
          <w:rtl/>
        </w:rPr>
        <w:lastRenderedPageBreak/>
        <w:t>פיצוי בעד נזק לא ממוני</w:t>
      </w:r>
      <w:r w:rsidR="00C30219">
        <w:rPr>
          <w:rFonts w:hint="cs"/>
          <w:b/>
          <w:bCs/>
          <w:color w:val="F47CC3"/>
          <w:u w:val="single"/>
          <w:rtl/>
        </w:rPr>
        <w:t xml:space="preserve"> [סעיף 13]</w:t>
      </w:r>
      <w:r>
        <w:rPr>
          <w:rFonts w:hint="cs"/>
          <w:b/>
          <w:bCs/>
          <w:color w:val="F47CC3"/>
          <w:u w:val="single"/>
          <w:rtl/>
        </w:rPr>
        <w:t>:</w:t>
      </w:r>
    </w:p>
    <w:p w:rsidR="00D84BDA" w:rsidRPr="00C30219" w:rsidRDefault="00C30219" w:rsidP="00F33F57">
      <w:pPr>
        <w:pStyle w:val="a3"/>
        <w:numPr>
          <w:ilvl w:val="0"/>
          <w:numId w:val="99"/>
        </w:numPr>
        <w:rPr>
          <w:b/>
          <w:bCs/>
          <w:color w:val="F47CC3"/>
          <w:u w:val="single"/>
        </w:rPr>
      </w:pPr>
      <w:r>
        <w:rPr>
          <w:rFonts w:hint="cs"/>
          <w:rtl/>
        </w:rPr>
        <w:t xml:space="preserve">אם גרמה הפרת החוזה נזק שאינו נזק ממון, רשאי ביהמ"ש לפסוק פיצויים בעד נזק זה בשיעור שיראה לו בנסיבות העניין. </w:t>
      </w:r>
      <w:r w:rsidR="00FD5892">
        <w:rPr>
          <w:rFonts w:hint="cs"/>
          <w:rtl/>
        </w:rPr>
        <w:t>רלוונטי כשאחד הצדדים או שניהם- פרטי</w:t>
      </w:r>
      <w:r w:rsidR="00627644">
        <w:rPr>
          <w:rFonts w:hint="cs"/>
          <w:rtl/>
        </w:rPr>
        <w:t xml:space="preserve"> (לא צדדים עסקיים)</w:t>
      </w:r>
      <w:r w:rsidR="00FD5892">
        <w:rPr>
          <w:rFonts w:hint="cs"/>
          <w:rtl/>
        </w:rPr>
        <w:t>.</w:t>
      </w:r>
      <w:r w:rsidR="001C0D1B">
        <w:rPr>
          <w:rFonts w:hint="cs"/>
          <w:rtl/>
        </w:rPr>
        <w:t xml:space="preserve"> </w:t>
      </w:r>
      <w:r>
        <w:rPr>
          <w:rFonts w:hint="cs"/>
          <w:rtl/>
        </w:rPr>
        <w:t>דומה לס' 10. מה עלינו להראות?</w:t>
      </w:r>
    </w:p>
    <w:p w:rsidR="00C30219" w:rsidRPr="00C30219" w:rsidRDefault="00C30219" w:rsidP="00F33F57">
      <w:pPr>
        <w:pStyle w:val="a3"/>
        <w:numPr>
          <w:ilvl w:val="0"/>
          <w:numId w:val="103"/>
        </w:numPr>
        <w:rPr>
          <w:b/>
          <w:bCs/>
          <w:color w:val="F47CC3"/>
          <w:u w:val="single"/>
        </w:rPr>
      </w:pPr>
      <w:r>
        <w:rPr>
          <w:rFonts w:hint="cs"/>
          <w:rtl/>
        </w:rPr>
        <w:t>חוזה</w:t>
      </w:r>
    </w:p>
    <w:p w:rsidR="00C30219" w:rsidRPr="00C30219" w:rsidRDefault="00C30219" w:rsidP="00F33F57">
      <w:pPr>
        <w:pStyle w:val="a3"/>
        <w:numPr>
          <w:ilvl w:val="0"/>
          <w:numId w:val="103"/>
        </w:numPr>
        <w:rPr>
          <w:b/>
          <w:bCs/>
          <w:color w:val="F47CC3"/>
          <w:u w:val="single"/>
        </w:rPr>
      </w:pPr>
      <w:r>
        <w:rPr>
          <w:rFonts w:hint="cs"/>
          <w:rtl/>
        </w:rPr>
        <w:t xml:space="preserve">הפרה </w:t>
      </w:r>
    </w:p>
    <w:p w:rsidR="00C30219" w:rsidRPr="00C30219" w:rsidRDefault="00C30219" w:rsidP="00F33F57">
      <w:pPr>
        <w:pStyle w:val="a3"/>
        <w:numPr>
          <w:ilvl w:val="0"/>
          <w:numId w:val="103"/>
        </w:numPr>
        <w:rPr>
          <w:b/>
          <w:bCs/>
          <w:color w:val="F47CC3"/>
          <w:u w:val="single"/>
        </w:rPr>
      </w:pPr>
      <w:r>
        <w:rPr>
          <w:rFonts w:hint="cs"/>
          <w:rtl/>
        </w:rPr>
        <w:t>נפגע</w:t>
      </w:r>
    </w:p>
    <w:p w:rsidR="00C30219" w:rsidRPr="00C30219" w:rsidRDefault="00C30219" w:rsidP="00F33F57">
      <w:pPr>
        <w:pStyle w:val="a3"/>
        <w:numPr>
          <w:ilvl w:val="0"/>
          <w:numId w:val="103"/>
        </w:numPr>
        <w:rPr>
          <w:b/>
          <w:bCs/>
          <w:color w:val="F47CC3"/>
          <w:u w:val="single"/>
        </w:rPr>
      </w:pPr>
      <w:r>
        <w:rPr>
          <w:rFonts w:hint="cs"/>
          <w:rtl/>
        </w:rPr>
        <w:t>נזק שאינו נזק ממון</w:t>
      </w:r>
    </w:p>
    <w:p w:rsidR="00C30219" w:rsidRPr="00C30219" w:rsidRDefault="00C30219" w:rsidP="00F33F57">
      <w:pPr>
        <w:pStyle w:val="a3"/>
        <w:numPr>
          <w:ilvl w:val="0"/>
          <w:numId w:val="103"/>
        </w:numPr>
        <w:rPr>
          <w:b/>
          <w:bCs/>
          <w:color w:val="F47CC3"/>
          <w:u w:val="single"/>
        </w:rPr>
      </w:pPr>
      <w:proofErr w:type="spellStart"/>
      <w:r>
        <w:rPr>
          <w:rFonts w:hint="cs"/>
          <w:rtl/>
        </w:rPr>
        <w:t>קש"ס</w:t>
      </w:r>
      <w:proofErr w:type="spellEnd"/>
      <w:r>
        <w:rPr>
          <w:rFonts w:hint="cs"/>
          <w:rtl/>
        </w:rPr>
        <w:t xml:space="preserve"> בין ההפרה לנזק</w:t>
      </w:r>
    </w:p>
    <w:p w:rsidR="00C30219" w:rsidRDefault="00C30219" w:rsidP="00F33F57">
      <w:pPr>
        <w:pStyle w:val="a3"/>
        <w:numPr>
          <w:ilvl w:val="0"/>
          <w:numId w:val="103"/>
        </w:numPr>
        <w:rPr>
          <w:b/>
          <w:bCs/>
          <w:color w:val="F47CC3"/>
          <w:u w:val="single"/>
        </w:rPr>
      </w:pPr>
      <w:r>
        <w:rPr>
          <w:rFonts w:hint="cs"/>
          <w:rtl/>
        </w:rPr>
        <w:t>צפיות</w:t>
      </w:r>
      <w:bookmarkStart w:id="0" w:name="_GoBack"/>
      <w:bookmarkEnd w:id="0"/>
    </w:p>
    <w:p w:rsidR="002643D7" w:rsidRPr="002643D7" w:rsidRDefault="002643D7" w:rsidP="00F33F57">
      <w:pPr>
        <w:pStyle w:val="a3"/>
        <w:numPr>
          <w:ilvl w:val="0"/>
          <w:numId w:val="103"/>
        </w:numPr>
      </w:pPr>
      <w:r w:rsidRPr="002643D7">
        <w:rPr>
          <w:rFonts w:hint="cs"/>
          <w:rtl/>
        </w:rPr>
        <w:t>הקטנת נזק</w:t>
      </w:r>
    </w:p>
    <w:p w:rsidR="00C30219" w:rsidRDefault="00C30219" w:rsidP="00F33F57">
      <w:pPr>
        <w:pStyle w:val="a3"/>
        <w:numPr>
          <w:ilvl w:val="0"/>
          <w:numId w:val="103"/>
        </w:numPr>
        <w:rPr>
          <w:b/>
          <w:bCs/>
          <w:color w:val="F47CC3"/>
          <w:u w:val="single"/>
        </w:rPr>
      </w:pPr>
      <w:r>
        <w:rPr>
          <w:rFonts w:hint="cs"/>
          <w:rtl/>
        </w:rPr>
        <w:t>פיצוי לשיקול דעת ביהמ"ש</w:t>
      </w:r>
    </w:p>
    <w:p w:rsidR="00D84BDA" w:rsidRDefault="00D84BDA" w:rsidP="00D84BDA">
      <w:pPr>
        <w:pStyle w:val="a3"/>
        <w:ind w:left="780"/>
        <w:rPr>
          <w:b/>
          <w:bCs/>
          <w:color w:val="F47CC3"/>
          <w:u w:val="single"/>
        </w:rPr>
      </w:pPr>
    </w:p>
    <w:p w:rsidR="006B6C9B" w:rsidRPr="006B6C9B" w:rsidRDefault="00280863" w:rsidP="006B6C9B">
      <w:pPr>
        <w:pStyle w:val="a3"/>
        <w:ind w:left="780"/>
        <w:jc w:val="center"/>
        <w:rPr>
          <w:b/>
          <w:bCs/>
          <w:color w:val="F47CC3"/>
          <w:u w:val="single"/>
        </w:rPr>
      </w:pPr>
      <w:r>
        <w:rPr>
          <w:rFonts w:hint="cs"/>
          <w:b/>
          <w:bCs/>
          <w:color w:val="F47CC3"/>
          <w:u w:val="single"/>
          <w:rtl/>
        </w:rPr>
        <w:t>נטל הקטנת נזק</w:t>
      </w:r>
      <w:r w:rsidR="00D84BDA">
        <w:rPr>
          <w:rFonts w:hint="cs"/>
          <w:b/>
          <w:bCs/>
          <w:color w:val="F47CC3"/>
          <w:u w:val="single"/>
          <w:rtl/>
        </w:rPr>
        <w:t xml:space="preserve"> [סעיף 14]:</w:t>
      </w:r>
    </w:p>
    <w:p w:rsidR="006B6C9B" w:rsidRPr="006B6C9B" w:rsidRDefault="006B6C9B" w:rsidP="006B6C9B">
      <w:pPr>
        <w:pStyle w:val="a3"/>
        <w:numPr>
          <w:ilvl w:val="0"/>
          <w:numId w:val="99"/>
        </w:numPr>
        <w:rPr>
          <w:b/>
          <w:bCs/>
          <w:color w:val="F47CC3"/>
          <w:u w:val="single"/>
        </w:rPr>
      </w:pPr>
      <w:r w:rsidRPr="006B6C9B">
        <w:rPr>
          <w:rFonts w:hint="cs"/>
          <w:b/>
          <w:bCs/>
          <w:u w:val="single"/>
          <w:rtl/>
        </w:rPr>
        <w:t>הגדרה</w:t>
      </w:r>
      <w:r>
        <w:rPr>
          <w:rFonts w:hint="cs"/>
          <w:b/>
          <w:bCs/>
          <w:rtl/>
        </w:rPr>
        <w:t xml:space="preserve">: </w:t>
      </w:r>
      <w:r w:rsidR="00D84BDA">
        <w:rPr>
          <w:rFonts w:hint="cs"/>
          <w:rtl/>
        </w:rPr>
        <w:t xml:space="preserve">המפר לא מחויב בפיצויים בעד סעיפים 10,12 ו13- בעד נזק שהנפגע היה יכול </w:t>
      </w:r>
      <w:r w:rsidR="00D84BDA" w:rsidRPr="006B6C9B">
        <w:rPr>
          <w:rFonts w:hint="cs"/>
          <w:u w:val="single"/>
          <w:rtl/>
        </w:rPr>
        <w:t>למנוע</w:t>
      </w:r>
      <w:r w:rsidR="00D84BDA">
        <w:rPr>
          <w:rFonts w:hint="cs"/>
          <w:rtl/>
        </w:rPr>
        <w:t xml:space="preserve"> או </w:t>
      </w:r>
      <w:r w:rsidR="00D84BDA" w:rsidRPr="006B6C9B">
        <w:rPr>
          <w:rFonts w:hint="cs"/>
          <w:u w:val="single"/>
          <w:rtl/>
        </w:rPr>
        <w:t>להקטין</w:t>
      </w:r>
      <w:r w:rsidR="00D84BDA">
        <w:rPr>
          <w:rFonts w:hint="cs"/>
          <w:rtl/>
        </w:rPr>
        <w:t xml:space="preserve">. כלומר- אם הנפגע רוצה לקבל פיצוי בגין סעיף 10, עליו לפעול כדי להקטין את הנזק שנגרם לו. </w:t>
      </w:r>
    </w:p>
    <w:p w:rsidR="006B6C9B" w:rsidRPr="006B6C9B" w:rsidRDefault="006B6C9B" w:rsidP="006B6C9B">
      <w:pPr>
        <w:pStyle w:val="a3"/>
        <w:numPr>
          <w:ilvl w:val="0"/>
          <w:numId w:val="99"/>
        </w:numPr>
        <w:rPr>
          <w:b/>
          <w:bCs/>
          <w:color w:val="F47CC3"/>
          <w:u w:val="single"/>
        </w:rPr>
      </w:pPr>
      <w:r>
        <w:rPr>
          <w:rFonts w:hint="cs"/>
          <w:b/>
          <w:bCs/>
          <w:u w:val="single"/>
          <w:rtl/>
        </w:rPr>
        <w:t>הלכות רלוונטיות:</w:t>
      </w:r>
      <w:r>
        <w:rPr>
          <w:rFonts w:hint="cs"/>
          <w:rtl/>
        </w:rPr>
        <w:t xml:space="preserve"> </w:t>
      </w:r>
    </w:p>
    <w:p w:rsidR="00D84BDA" w:rsidRPr="006B6C9B" w:rsidRDefault="00D84BDA" w:rsidP="006B6C9B">
      <w:pPr>
        <w:pStyle w:val="a3"/>
        <w:numPr>
          <w:ilvl w:val="0"/>
          <w:numId w:val="104"/>
        </w:numPr>
        <w:rPr>
          <w:b/>
          <w:bCs/>
          <w:color w:val="F47CC3"/>
          <w:u w:val="single"/>
        </w:rPr>
      </w:pPr>
      <w:r w:rsidRPr="006B6C9B">
        <w:rPr>
          <w:rFonts w:hint="cs"/>
          <w:u w:val="single"/>
          <w:rtl/>
        </w:rPr>
        <w:t>שמחון נ'</w:t>
      </w:r>
      <w:r w:rsidR="006B6C9B">
        <w:rPr>
          <w:rFonts w:hint="cs"/>
          <w:u w:val="single"/>
          <w:rtl/>
        </w:rPr>
        <w:t xml:space="preserve"> בכר:</w:t>
      </w:r>
      <w:r w:rsidR="006B6C9B">
        <w:rPr>
          <w:rFonts w:hint="cs"/>
          <w:rtl/>
        </w:rPr>
        <w:t xml:space="preserve"> </w:t>
      </w:r>
      <w:r w:rsidR="00C2584A">
        <w:rPr>
          <w:rFonts w:hint="cs"/>
          <w:rtl/>
        </w:rPr>
        <w:t>נטל ההוכחה על היכולת של הנפגע להקטין</w:t>
      </w:r>
      <w:r w:rsidR="006B6C9B">
        <w:rPr>
          <w:rFonts w:hint="cs"/>
          <w:rtl/>
        </w:rPr>
        <w:t>/ למנוע</w:t>
      </w:r>
      <w:r w:rsidR="00C2584A">
        <w:rPr>
          <w:rFonts w:hint="cs"/>
          <w:rtl/>
        </w:rPr>
        <w:t xml:space="preserve"> נזק היא על המפר.</w:t>
      </w:r>
      <w:r w:rsidR="006B6C9B">
        <w:rPr>
          <w:rFonts w:hint="cs"/>
          <w:rtl/>
        </w:rPr>
        <w:t xml:space="preserve"> </w:t>
      </w:r>
    </w:p>
    <w:p w:rsidR="00DD2A58" w:rsidRDefault="00DD2A58" w:rsidP="00DD2A58">
      <w:pPr>
        <w:pStyle w:val="a3"/>
        <w:ind w:left="780"/>
        <w:jc w:val="center"/>
        <w:rPr>
          <w:b/>
          <w:bCs/>
          <w:color w:val="F47CC3"/>
          <w:u w:val="single"/>
          <w:rtl/>
        </w:rPr>
      </w:pPr>
    </w:p>
    <w:p w:rsidR="00280863" w:rsidRDefault="00280863" w:rsidP="00DD2A58">
      <w:pPr>
        <w:pStyle w:val="a3"/>
        <w:ind w:left="780"/>
        <w:jc w:val="center"/>
        <w:rPr>
          <w:b/>
          <w:bCs/>
          <w:color w:val="F47CC3"/>
          <w:u w:val="single"/>
        </w:rPr>
      </w:pPr>
      <w:r>
        <w:rPr>
          <w:rFonts w:hint="cs"/>
          <w:b/>
          <w:bCs/>
          <w:color w:val="F47CC3"/>
          <w:u w:val="single"/>
          <w:rtl/>
        </w:rPr>
        <w:t>פיצויים ללא הוכחת נזק</w:t>
      </w:r>
      <w:r w:rsidR="00627644">
        <w:rPr>
          <w:rFonts w:hint="cs"/>
          <w:b/>
          <w:bCs/>
          <w:color w:val="F47CC3"/>
          <w:u w:val="single"/>
          <w:rtl/>
        </w:rPr>
        <w:t xml:space="preserve"> [סעיף 11</w:t>
      </w:r>
      <w:r w:rsidR="00FE7BDF">
        <w:rPr>
          <w:rFonts w:hint="cs"/>
          <w:b/>
          <w:bCs/>
          <w:color w:val="F47CC3"/>
          <w:u w:val="single"/>
          <w:rtl/>
        </w:rPr>
        <w:t>-12</w:t>
      </w:r>
      <w:r w:rsidR="00627644">
        <w:rPr>
          <w:rFonts w:hint="cs"/>
          <w:b/>
          <w:bCs/>
          <w:color w:val="F47CC3"/>
          <w:u w:val="single"/>
          <w:rtl/>
        </w:rPr>
        <w:t>]:</w:t>
      </w:r>
    </w:p>
    <w:p w:rsidR="00FE7BDF" w:rsidRPr="00DD2A58" w:rsidRDefault="00FE7BDF" w:rsidP="00F33F57">
      <w:pPr>
        <w:pStyle w:val="a3"/>
        <w:numPr>
          <w:ilvl w:val="0"/>
          <w:numId w:val="99"/>
        </w:numPr>
        <w:rPr>
          <w:b/>
          <w:bCs/>
          <w:color w:val="F47CC3"/>
          <w:u w:val="single"/>
        </w:rPr>
      </w:pPr>
      <w:r>
        <w:rPr>
          <w:rFonts w:hint="cs"/>
          <w:b/>
          <w:bCs/>
          <w:u w:val="single"/>
          <w:rtl/>
        </w:rPr>
        <w:t>הגדרה:</w:t>
      </w:r>
      <w:r>
        <w:rPr>
          <w:rFonts w:hint="cs"/>
          <w:rtl/>
        </w:rPr>
        <w:t xml:space="preserve"> כאשר הופר חיוב לקבל/ לספק נכס או שירות והחוזה בוטל בשל ההפרה, זכאי הנפגע לפיצויים </w:t>
      </w:r>
      <w:r>
        <w:rPr>
          <w:rFonts w:hint="cs"/>
          <w:b/>
          <w:bCs/>
          <w:rtl/>
        </w:rPr>
        <w:t>ללא הוכחת נזק</w:t>
      </w:r>
      <w:r>
        <w:rPr>
          <w:rFonts w:hint="cs"/>
          <w:rtl/>
        </w:rPr>
        <w:t xml:space="preserve"> על ההפרש בין מחיר הנכס/ השירות בחוזה למחיר ביום ביטול החוזה.</w:t>
      </w:r>
    </w:p>
    <w:p w:rsidR="00DD2A58" w:rsidRPr="00DD2A58" w:rsidRDefault="00DD2A58" w:rsidP="00F33F57">
      <w:pPr>
        <w:pStyle w:val="a3"/>
        <w:numPr>
          <w:ilvl w:val="0"/>
          <w:numId w:val="99"/>
        </w:numPr>
        <w:rPr>
          <w:b/>
          <w:bCs/>
          <w:color w:val="F47CC3"/>
          <w:u w:val="single"/>
        </w:rPr>
      </w:pPr>
      <w:r>
        <w:rPr>
          <w:rFonts w:hint="cs"/>
          <w:b/>
          <w:bCs/>
          <w:u w:val="single"/>
          <w:rtl/>
        </w:rPr>
        <w:t>פיצוי לפי ס' 11:</w:t>
      </w:r>
    </w:p>
    <w:p w:rsidR="00DD2A58" w:rsidRPr="00DD2A58" w:rsidRDefault="00DD2A58" w:rsidP="00DD2A58">
      <w:pPr>
        <w:pStyle w:val="a3"/>
        <w:numPr>
          <w:ilvl w:val="0"/>
          <w:numId w:val="105"/>
        </w:numPr>
        <w:jc w:val="both"/>
        <w:rPr>
          <w:b/>
          <w:bCs/>
          <w:color w:val="F47CC3"/>
          <w:u w:val="single"/>
        </w:rPr>
      </w:pPr>
      <w:r>
        <w:rPr>
          <w:rFonts w:hint="cs"/>
          <w:rtl/>
        </w:rPr>
        <w:t>הפרת חוזה</w:t>
      </w:r>
    </w:p>
    <w:p w:rsidR="00DD2A58" w:rsidRPr="00DD2A58" w:rsidRDefault="00DD2A58" w:rsidP="00DD2A58">
      <w:pPr>
        <w:pStyle w:val="a3"/>
        <w:numPr>
          <w:ilvl w:val="0"/>
          <w:numId w:val="105"/>
        </w:numPr>
        <w:jc w:val="both"/>
        <w:rPr>
          <w:b/>
          <w:bCs/>
          <w:color w:val="F47CC3"/>
          <w:u w:val="single"/>
        </w:rPr>
      </w:pPr>
      <w:r>
        <w:rPr>
          <w:rFonts w:hint="cs"/>
          <w:rtl/>
        </w:rPr>
        <w:t>ביטול חוזה</w:t>
      </w:r>
    </w:p>
    <w:p w:rsidR="00DD2A58" w:rsidRPr="00DD2A58" w:rsidRDefault="00DD2A58" w:rsidP="00DD2A58">
      <w:pPr>
        <w:pStyle w:val="a3"/>
        <w:numPr>
          <w:ilvl w:val="0"/>
          <w:numId w:val="105"/>
        </w:numPr>
        <w:jc w:val="both"/>
        <w:rPr>
          <w:b/>
          <w:bCs/>
          <w:color w:val="F47CC3"/>
          <w:u w:val="single"/>
        </w:rPr>
      </w:pPr>
      <w:r>
        <w:rPr>
          <w:rFonts w:hint="cs"/>
          <w:rtl/>
        </w:rPr>
        <w:t>הפרש בין המחיר בחוזה למחיר ביום הביטול- ההוכחות שעל הנפגע להביא! נזק ישיר בלבד (עליית מחיר/ אינפלציה).</w:t>
      </w:r>
    </w:p>
    <w:p w:rsidR="00DD2A58" w:rsidRPr="00DD2A58" w:rsidRDefault="00DD2A58" w:rsidP="00DD2A58">
      <w:pPr>
        <w:pStyle w:val="a3"/>
        <w:numPr>
          <w:ilvl w:val="0"/>
          <w:numId w:val="105"/>
        </w:numPr>
        <w:jc w:val="both"/>
        <w:rPr>
          <w:b/>
          <w:bCs/>
          <w:u w:val="single"/>
        </w:rPr>
      </w:pPr>
      <w:r w:rsidRPr="00DD2A58">
        <w:rPr>
          <w:rFonts w:hint="cs"/>
          <w:rtl/>
        </w:rPr>
        <w:t xml:space="preserve">אין דרישה </w:t>
      </w:r>
      <w:proofErr w:type="spellStart"/>
      <w:r w:rsidRPr="00DD2A58">
        <w:rPr>
          <w:rFonts w:hint="cs"/>
          <w:rtl/>
        </w:rPr>
        <w:t>לקש"ס</w:t>
      </w:r>
      <w:proofErr w:type="spellEnd"/>
    </w:p>
    <w:p w:rsidR="00DD2A58" w:rsidRPr="00DD2A58" w:rsidRDefault="00DD2A58" w:rsidP="00DD2A58">
      <w:pPr>
        <w:pStyle w:val="a3"/>
        <w:numPr>
          <w:ilvl w:val="0"/>
          <w:numId w:val="105"/>
        </w:numPr>
        <w:jc w:val="both"/>
        <w:rPr>
          <w:b/>
          <w:bCs/>
          <w:u w:val="single"/>
        </w:rPr>
      </w:pPr>
      <w:r w:rsidRPr="00DD2A58">
        <w:rPr>
          <w:rFonts w:hint="cs"/>
          <w:rtl/>
        </w:rPr>
        <w:t>אין נטל הקטנת נזק</w:t>
      </w:r>
    </w:p>
    <w:p w:rsidR="0014527D" w:rsidRPr="0014527D" w:rsidRDefault="0014527D" w:rsidP="00F33F57">
      <w:pPr>
        <w:pStyle w:val="a3"/>
        <w:numPr>
          <w:ilvl w:val="0"/>
          <w:numId w:val="99"/>
        </w:numPr>
        <w:rPr>
          <w:b/>
          <w:bCs/>
          <w:color w:val="F47CC3"/>
          <w:u w:val="single"/>
        </w:rPr>
      </w:pPr>
      <w:r>
        <w:rPr>
          <w:rFonts w:hint="cs"/>
          <w:b/>
          <w:bCs/>
          <w:u w:val="single"/>
          <w:rtl/>
        </w:rPr>
        <w:t>ההבדלים בין ס' 10 לס' 11:</w:t>
      </w:r>
      <w:r>
        <w:rPr>
          <w:rFonts w:hint="cs"/>
          <w:rtl/>
        </w:rPr>
        <w:t xml:space="preserve"> לרוב תהיה </w:t>
      </w:r>
      <w:r w:rsidRPr="0014527D">
        <w:rPr>
          <w:rFonts w:hint="cs"/>
          <w:u w:val="single"/>
          <w:rtl/>
        </w:rPr>
        <w:t>עדיפות לס' 10-</w:t>
      </w:r>
      <w:r>
        <w:rPr>
          <w:rFonts w:hint="cs"/>
          <w:rtl/>
        </w:rPr>
        <w:t xml:space="preserve"> כשרוצים </w:t>
      </w:r>
      <w:r w:rsidRPr="0014527D">
        <w:rPr>
          <w:rFonts w:hint="cs"/>
          <w:u w:val="single"/>
          <w:rtl/>
        </w:rPr>
        <w:t>פיצוי על נזקים עקיפים</w:t>
      </w:r>
      <w:r>
        <w:rPr>
          <w:rFonts w:hint="cs"/>
          <w:rtl/>
        </w:rPr>
        <w:t xml:space="preserve"> או כאשר </w:t>
      </w:r>
      <w:r w:rsidRPr="0014527D">
        <w:rPr>
          <w:rFonts w:hint="cs"/>
          <w:u w:val="single"/>
          <w:rtl/>
        </w:rPr>
        <w:t>הנפגע לא ביטל את החוזה</w:t>
      </w:r>
      <w:r>
        <w:rPr>
          <w:rFonts w:hint="cs"/>
          <w:rtl/>
        </w:rPr>
        <w:t xml:space="preserve">. מתי תהיה </w:t>
      </w:r>
      <w:r w:rsidRPr="0014527D">
        <w:rPr>
          <w:rFonts w:hint="cs"/>
          <w:u w:val="single"/>
          <w:rtl/>
        </w:rPr>
        <w:t>עדיפות לס' 11?</w:t>
      </w:r>
      <w:r>
        <w:rPr>
          <w:rFonts w:hint="cs"/>
        </w:rPr>
        <w:t xml:space="preserve"> </w:t>
      </w:r>
      <w:r w:rsidRPr="0014527D">
        <w:rPr>
          <w:rFonts w:hint="cs"/>
          <w:u w:val="single"/>
          <w:rtl/>
        </w:rPr>
        <w:t>כשעלות השירות גבוהה וערכו נמוך</w:t>
      </w:r>
      <w:r>
        <w:rPr>
          <w:rFonts w:hint="cs"/>
          <w:rtl/>
        </w:rPr>
        <w:t xml:space="preserve"> (התייקרות חומרי גלם מעלה את עלות השירות שהיה עבור משהו קטן שלא מעלה את ערך הנכס, הנפגע עובר דירה. לא ניתן להוכיח נזק עפ"י ס' 10 לכן יהיה יתרון ל11). </w:t>
      </w:r>
      <w:r>
        <w:rPr>
          <w:rFonts w:hint="cs"/>
          <w:u w:val="single"/>
          <w:rtl/>
        </w:rPr>
        <w:t xml:space="preserve">כשמחיר הנכס עלה ואז ירד  </w:t>
      </w:r>
      <w:r w:rsidRPr="0014527D">
        <w:rPr>
          <w:rFonts w:hint="cs"/>
          <w:rtl/>
        </w:rPr>
        <w:t xml:space="preserve">(לפי ס' 11 ניתן לקבל פיצוי אם הביטול היה בזמן שערך הנכס היה גבוה). </w:t>
      </w:r>
      <w:r>
        <w:rPr>
          <w:rFonts w:hint="cs"/>
          <w:u w:val="single"/>
          <w:rtl/>
        </w:rPr>
        <w:t>כשמדובר בנזק שהיה ניתן להקטין</w:t>
      </w:r>
      <w:r w:rsidRPr="0014527D">
        <w:rPr>
          <w:rFonts w:hint="cs"/>
          <w:rtl/>
        </w:rPr>
        <w:t xml:space="preserve"> (בסעיף 10 יש נטל הקטנת נזק).</w:t>
      </w:r>
      <w:r>
        <w:rPr>
          <w:rFonts w:hint="cs"/>
          <w:rtl/>
        </w:rPr>
        <w:t xml:space="preserve"> </w:t>
      </w:r>
    </w:p>
    <w:p w:rsidR="00DD2A58" w:rsidRPr="00DD2A58" w:rsidRDefault="00DD2A58" w:rsidP="00F33F57">
      <w:pPr>
        <w:pStyle w:val="a3"/>
        <w:numPr>
          <w:ilvl w:val="0"/>
          <w:numId w:val="99"/>
        </w:numPr>
        <w:rPr>
          <w:b/>
          <w:bCs/>
          <w:color w:val="F47CC3"/>
          <w:u w:val="single"/>
        </w:rPr>
      </w:pPr>
      <w:r>
        <w:rPr>
          <w:rFonts w:hint="cs"/>
          <w:b/>
          <w:bCs/>
          <w:u w:val="single"/>
          <w:rtl/>
        </w:rPr>
        <w:t>הלכות רלוונטיות:</w:t>
      </w:r>
    </w:p>
    <w:p w:rsidR="00DD2A58" w:rsidRPr="00DD2A58" w:rsidRDefault="00DD2A58" w:rsidP="00DD2A58">
      <w:pPr>
        <w:pStyle w:val="a3"/>
        <w:numPr>
          <w:ilvl w:val="0"/>
          <w:numId w:val="106"/>
        </w:numPr>
        <w:rPr>
          <w:b/>
          <w:bCs/>
          <w:color w:val="F47CC3"/>
          <w:u w:val="single"/>
        </w:rPr>
      </w:pPr>
      <w:r>
        <w:rPr>
          <w:rFonts w:hint="cs"/>
          <w:u w:val="single"/>
          <w:rtl/>
        </w:rPr>
        <w:t xml:space="preserve">איינשטיין נ' </w:t>
      </w:r>
      <w:proofErr w:type="spellStart"/>
      <w:r>
        <w:rPr>
          <w:rFonts w:hint="cs"/>
          <w:u w:val="single"/>
          <w:rtl/>
        </w:rPr>
        <w:t>אוסי</w:t>
      </w:r>
      <w:proofErr w:type="spellEnd"/>
      <w:r>
        <w:rPr>
          <w:rFonts w:hint="cs"/>
          <w:u w:val="single"/>
          <w:rtl/>
        </w:rPr>
        <w:t>:</w:t>
      </w:r>
      <w:r>
        <w:rPr>
          <w:rFonts w:hint="cs"/>
          <w:rtl/>
        </w:rPr>
        <w:t xml:space="preserve"> עסקה למכר דירה </w:t>
      </w:r>
      <w:proofErr w:type="spellStart"/>
      <w:r>
        <w:rPr>
          <w:rFonts w:hint="cs"/>
          <w:rtl/>
        </w:rPr>
        <w:t>בזכרון</w:t>
      </w:r>
      <w:proofErr w:type="spellEnd"/>
      <w:r>
        <w:rPr>
          <w:rFonts w:hint="cs"/>
          <w:rtl/>
        </w:rPr>
        <w:t xml:space="preserve"> דברים, העלו את המחיר ב40,000 דולר- מכרו לצד שלישי ב52,000 דולר הפרש. </w:t>
      </w:r>
      <w:r w:rsidR="00BB221E">
        <w:rPr>
          <w:rFonts w:hint="cs"/>
          <w:rtl/>
        </w:rPr>
        <w:t>הפיצוי לפי ס' 11 ניתן בגין ההפרש בין המחיר בחוזה לשווי הנכס ביום הביטול.</w:t>
      </w:r>
      <w:r w:rsidR="00710602">
        <w:rPr>
          <w:rFonts w:hint="cs"/>
          <w:rtl/>
        </w:rPr>
        <w:t xml:space="preserve"> די בקיום התנאים הקבועים בסעיף (הפרש והוכחתו) ע"מ לקבל פיצויים בגין הנזק- אין צורך בהוכחת הנזק/ </w:t>
      </w:r>
      <w:proofErr w:type="spellStart"/>
      <w:r w:rsidR="00710602">
        <w:rPr>
          <w:rFonts w:hint="cs"/>
          <w:rtl/>
        </w:rPr>
        <w:t>קש"ס</w:t>
      </w:r>
      <w:proofErr w:type="spellEnd"/>
      <w:r w:rsidR="00710602">
        <w:rPr>
          <w:rFonts w:hint="cs"/>
          <w:rtl/>
        </w:rPr>
        <w:t>/ הקטנת נזק. * בפיצוי עפ"י סעיף 10 יש שני שלבים- בחינת היקפו ומידתו של הנזק וקביעת שיעור הפיצויים.</w:t>
      </w:r>
    </w:p>
    <w:p w:rsidR="00DD2A58" w:rsidRPr="00F75883" w:rsidRDefault="00F75883" w:rsidP="00DD2A58">
      <w:pPr>
        <w:pStyle w:val="a3"/>
        <w:numPr>
          <w:ilvl w:val="0"/>
          <w:numId w:val="106"/>
        </w:numPr>
        <w:rPr>
          <w:u w:val="single"/>
        </w:rPr>
      </w:pPr>
      <w:r>
        <w:rPr>
          <w:rFonts w:hint="cs"/>
          <w:u w:val="single"/>
          <w:rtl/>
        </w:rPr>
        <w:t>אזורים נ' כהן:</w:t>
      </w:r>
      <w:r>
        <w:rPr>
          <w:rFonts w:hint="cs"/>
          <w:rtl/>
        </w:rPr>
        <w:t xml:space="preserve"> </w:t>
      </w:r>
      <w:r w:rsidR="00F83C1C">
        <w:rPr>
          <w:rFonts w:hint="cs"/>
          <w:rtl/>
        </w:rPr>
        <w:t>*</w:t>
      </w:r>
      <w:r>
        <w:rPr>
          <w:rFonts w:hint="cs"/>
          <w:rtl/>
        </w:rPr>
        <w:t xml:space="preserve">אם החוזה קובע שהקונה נושא בסיכון לשינוי אינפלציוני, לא ניתן לקבל פיצוי מכוח ס' 11 על ירידה בערך הכסף. *אם הנפגע לא מקבל פיצוי מלא על נזקו מכוח ס' 11 ביכולתו לפנות לס' 10. * 3 תנאים לקבלת פיצוי עפ"י ס'11 </w:t>
      </w:r>
      <w:r>
        <w:rPr>
          <w:rtl/>
        </w:rPr>
        <w:t>–</w:t>
      </w:r>
      <w:r>
        <w:rPr>
          <w:rFonts w:hint="cs"/>
          <w:rtl/>
        </w:rPr>
        <w:t xml:space="preserve"> הפרת חוזה, ביטול והפרש בין המחיר בחוזה למחיר ביום הביטול.</w:t>
      </w:r>
    </w:p>
    <w:p w:rsidR="0014527D" w:rsidRDefault="0014527D" w:rsidP="0014527D">
      <w:pPr>
        <w:jc w:val="center"/>
        <w:rPr>
          <w:b/>
          <w:bCs/>
          <w:color w:val="F47CC3"/>
          <w:u w:val="single"/>
          <w:rtl/>
        </w:rPr>
      </w:pPr>
    </w:p>
    <w:p w:rsidR="0014527D" w:rsidRDefault="0014527D" w:rsidP="0014527D">
      <w:pPr>
        <w:jc w:val="center"/>
        <w:rPr>
          <w:b/>
          <w:bCs/>
          <w:color w:val="F47CC3"/>
          <w:u w:val="single"/>
          <w:rtl/>
        </w:rPr>
      </w:pPr>
    </w:p>
    <w:p w:rsidR="0014527D" w:rsidRDefault="0014527D" w:rsidP="0014527D">
      <w:pPr>
        <w:jc w:val="center"/>
        <w:rPr>
          <w:b/>
          <w:bCs/>
          <w:color w:val="F47CC3"/>
          <w:u w:val="single"/>
          <w:rtl/>
        </w:rPr>
      </w:pPr>
    </w:p>
    <w:p w:rsidR="00280863" w:rsidRPr="0014527D" w:rsidRDefault="00280863" w:rsidP="0014527D">
      <w:pPr>
        <w:jc w:val="center"/>
        <w:rPr>
          <w:b/>
          <w:bCs/>
          <w:color w:val="F47CC3"/>
          <w:u w:val="single"/>
        </w:rPr>
      </w:pPr>
      <w:r w:rsidRPr="0014527D">
        <w:rPr>
          <w:rFonts w:hint="cs"/>
          <w:b/>
          <w:bCs/>
          <w:color w:val="F47CC3"/>
          <w:u w:val="single"/>
          <w:rtl/>
        </w:rPr>
        <w:t>פיצויים מוסכמים</w:t>
      </w:r>
      <w:r w:rsidR="008B3117" w:rsidRPr="0014527D">
        <w:rPr>
          <w:rFonts w:hint="cs"/>
          <w:b/>
          <w:bCs/>
          <w:color w:val="F47CC3"/>
          <w:u w:val="single"/>
          <w:rtl/>
        </w:rPr>
        <w:t xml:space="preserve"> [סעיף 15]:</w:t>
      </w:r>
    </w:p>
    <w:p w:rsidR="00280863" w:rsidRPr="00140BE2" w:rsidRDefault="00140BE2" w:rsidP="00140BE2">
      <w:pPr>
        <w:pStyle w:val="a3"/>
        <w:numPr>
          <w:ilvl w:val="0"/>
          <w:numId w:val="107"/>
        </w:numPr>
        <w:rPr>
          <w:b/>
          <w:bCs/>
          <w:color w:val="F47CC3"/>
          <w:u w:val="single"/>
        </w:rPr>
      </w:pPr>
      <w:r>
        <w:rPr>
          <w:rFonts w:hint="cs"/>
          <w:b/>
          <w:bCs/>
          <w:u w:val="single"/>
          <w:rtl/>
        </w:rPr>
        <w:t>הגדרה:</w:t>
      </w:r>
      <w:r>
        <w:rPr>
          <w:rFonts w:hint="cs"/>
          <w:rtl/>
        </w:rPr>
        <w:t xml:space="preserve"> במידה והצדדים הסכימו מראש על שיעור פיצויים, הפיצויים יהיו כמוסכם ללא הוכחת נזק. עם זאת, ביהמ"ש רשאי להפחיתם אם מצא שהפיצויים נקבעו ללא כל יחס סביר לנזק שהיה ניתן לצפות בכריתת החוזה כתוצאה מסתברת של התופעה. מראה כי הצדדים יכולים להתנות על דיני התרופות וביהמ"ש אינו מחויב לכבד זאת כשאין יחס סביר בין הפיצויים לנזק. </w:t>
      </w:r>
    </w:p>
    <w:p w:rsidR="00140BE2" w:rsidRDefault="00140BE2" w:rsidP="00140BE2">
      <w:pPr>
        <w:pStyle w:val="a3"/>
        <w:numPr>
          <w:ilvl w:val="0"/>
          <w:numId w:val="107"/>
        </w:numPr>
        <w:rPr>
          <w:b/>
          <w:bCs/>
          <w:color w:val="F47CC3"/>
          <w:u w:val="single"/>
        </w:rPr>
      </w:pPr>
      <w:r>
        <w:rPr>
          <w:rFonts w:hint="cs"/>
          <w:b/>
          <w:bCs/>
          <w:u w:val="single"/>
          <w:rtl/>
        </w:rPr>
        <w:t>התנאה על תרופות:</w:t>
      </w:r>
      <w:r>
        <w:rPr>
          <w:rFonts w:hint="cs"/>
          <w:rtl/>
        </w:rPr>
        <w:t xml:space="preserve"> </w:t>
      </w:r>
      <w:proofErr w:type="spellStart"/>
      <w:r>
        <w:rPr>
          <w:rFonts w:hint="cs"/>
          <w:rtl/>
        </w:rPr>
        <w:t>תניית</w:t>
      </w:r>
      <w:proofErr w:type="spellEnd"/>
      <w:r>
        <w:rPr>
          <w:rFonts w:hint="cs"/>
          <w:rtl/>
        </w:rPr>
        <w:t xml:space="preserve"> פיצויים מוסכמים לרוב לא תפסול את התרופות האחרות- אלא אם זה כתוב במפורש.</w:t>
      </w:r>
    </w:p>
    <w:p w:rsidR="00B647C5" w:rsidRDefault="00B647C5" w:rsidP="00140BE2">
      <w:pPr>
        <w:pStyle w:val="a3"/>
        <w:numPr>
          <w:ilvl w:val="0"/>
          <w:numId w:val="107"/>
        </w:numPr>
        <w:rPr>
          <w:b/>
          <w:bCs/>
          <w:color w:val="F47CC3"/>
          <w:u w:val="single"/>
        </w:rPr>
      </w:pPr>
      <w:r>
        <w:rPr>
          <w:rFonts w:hint="cs"/>
          <w:b/>
          <w:bCs/>
          <w:u w:val="single"/>
          <w:rtl/>
        </w:rPr>
        <w:t>הלכות רלוונטיות:</w:t>
      </w:r>
    </w:p>
    <w:p w:rsidR="00B647C5" w:rsidRPr="00B647C5" w:rsidRDefault="00B647C5" w:rsidP="00B647C5">
      <w:pPr>
        <w:pStyle w:val="a3"/>
        <w:numPr>
          <w:ilvl w:val="0"/>
          <w:numId w:val="108"/>
        </w:numPr>
        <w:rPr>
          <w:b/>
          <w:bCs/>
          <w:color w:val="F47CC3"/>
          <w:u w:val="single"/>
        </w:rPr>
      </w:pPr>
      <w:r>
        <w:rPr>
          <w:rFonts w:hint="cs"/>
          <w:u w:val="single"/>
          <w:rtl/>
        </w:rPr>
        <w:t>חשל נ' פרידמן:</w:t>
      </w:r>
      <w:r w:rsidR="00B4022B">
        <w:rPr>
          <w:rFonts w:hint="cs"/>
          <w:color w:val="F47CC3"/>
          <w:rtl/>
        </w:rPr>
        <w:t xml:space="preserve"> </w:t>
      </w:r>
      <w:r w:rsidR="00B4022B">
        <w:rPr>
          <w:rFonts w:hint="cs"/>
          <w:rtl/>
        </w:rPr>
        <w:t>פיצוי גבוה מהנזק שנגרם בפועל ומהנזק שהצדדים צפו בזמן הכריתה. *אין להפחית את הפיצוי המוסכם אם הוא עומד ביחס סביר לנזק שהיה סביר בזמן הכריתה. לא משנה אם ידעו או לא ידעו על הנזק של הצד השני (במקרה זה על ההלוואות).</w:t>
      </w:r>
    </w:p>
    <w:p w:rsidR="00B647C5" w:rsidRPr="00B647C5" w:rsidRDefault="00B647C5" w:rsidP="00B647C5">
      <w:pPr>
        <w:pStyle w:val="a3"/>
        <w:numPr>
          <w:ilvl w:val="0"/>
          <w:numId w:val="108"/>
        </w:numPr>
        <w:rPr>
          <w:b/>
          <w:bCs/>
          <w:color w:val="F47CC3"/>
          <w:u w:val="single"/>
        </w:rPr>
      </w:pPr>
      <w:r>
        <w:rPr>
          <w:rFonts w:hint="cs"/>
          <w:u w:val="single"/>
          <w:rtl/>
        </w:rPr>
        <w:t>אהרון נ' פרץ:</w:t>
      </w:r>
      <w:r w:rsidR="009D06A6">
        <w:rPr>
          <w:rFonts w:hint="cs"/>
          <w:b/>
          <w:bCs/>
          <w:color w:val="F47CC3"/>
          <w:u w:val="single"/>
          <w:rtl/>
        </w:rPr>
        <w:t xml:space="preserve"> </w:t>
      </w:r>
      <w:r w:rsidR="009D06A6">
        <w:rPr>
          <w:rFonts w:hint="cs"/>
          <w:rtl/>
        </w:rPr>
        <w:t>אין להפחית את הפיצוי המוסכם אם הוא עומד ביחס סביר לנזק שהיה סביר לצפות בזמן הכריתה, כתוצאה של ההפרה הקונקרטית שארעה בפועל</w:t>
      </w:r>
      <w:r w:rsidR="00540E5A">
        <w:rPr>
          <w:rFonts w:hint="cs"/>
          <w:rtl/>
        </w:rPr>
        <w:t>. מבחן צפיות אובייקטיבי.</w:t>
      </w:r>
    </w:p>
    <w:p w:rsidR="00B647C5" w:rsidRPr="00140BE2" w:rsidRDefault="00B647C5" w:rsidP="00B647C5">
      <w:pPr>
        <w:pStyle w:val="a3"/>
        <w:numPr>
          <w:ilvl w:val="0"/>
          <w:numId w:val="108"/>
        </w:numPr>
        <w:rPr>
          <w:b/>
          <w:bCs/>
          <w:color w:val="F47CC3"/>
          <w:u w:val="single"/>
        </w:rPr>
      </w:pPr>
      <w:proofErr w:type="spellStart"/>
      <w:r>
        <w:rPr>
          <w:rFonts w:hint="cs"/>
          <w:u w:val="single"/>
          <w:rtl/>
        </w:rPr>
        <w:t>לינדאור</w:t>
      </w:r>
      <w:proofErr w:type="spellEnd"/>
      <w:r>
        <w:rPr>
          <w:rFonts w:hint="cs"/>
          <w:u w:val="single"/>
          <w:rtl/>
        </w:rPr>
        <w:t xml:space="preserve"> נ' </w:t>
      </w:r>
      <w:proofErr w:type="spellStart"/>
      <w:r>
        <w:rPr>
          <w:rFonts w:hint="cs"/>
          <w:u w:val="single"/>
          <w:rtl/>
        </w:rPr>
        <w:t>רינגל</w:t>
      </w:r>
      <w:proofErr w:type="spellEnd"/>
      <w:r>
        <w:rPr>
          <w:rFonts w:hint="cs"/>
          <w:u w:val="single"/>
          <w:rtl/>
        </w:rPr>
        <w:t>:</w:t>
      </w:r>
      <w:r w:rsidR="007F61FD">
        <w:rPr>
          <w:rFonts w:hint="cs"/>
          <w:rtl/>
        </w:rPr>
        <w:t xml:space="preserve"> התנאה על תרופות (במקרה זה אכיפה) צריכה להיות מפורשת. </w:t>
      </w:r>
    </w:p>
    <w:p w:rsidR="009F1F65" w:rsidRDefault="009F1F65" w:rsidP="00280863">
      <w:pPr>
        <w:rPr>
          <w:b/>
          <w:bCs/>
          <w:color w:val="F47CC3"/>
          <w:u w:val="single"/>
          <w:rtl/>
        </w:rPr>
      </w:pPr>
    </w:p>
    <w:p w:rsidR="00280863" w:rsidRPr="00280863" w:rsidRDefault="00280863" w:rsidP="00280863">
      <w:pPr>
        <w:rPr>
          <w:b/>
          <w:bCs/>
          <w:color w:val="F47CC3"/>
          <w:u w:val="single"/>
          <w:rtl/>
        </w:rPr>
      </w:pPr>
    </w:p>
    <w:p w:rsidR="00ED7B33" w:rsidRDefault="00E54A61" w:rsidP="00E54A61">
      <w:pPr>
        <w:jc w:val="center"/>
        <w:rPr>
          <w:b/>
          <w:bCs/>
          <w:color w:val="F47CC3"/>
          <w:u w:val="single"/>
          <w:rtl/>
        </w:rPr>
      </w:pPr>
      <w:r>
        <w:rPr>
          <w:rFonts w:hint="cs"/>
          <w:b/>
          <w:bCs/>
          <w:color w:val="F47CC3"/>
          <w:u w:val="single"/>
          <w:rtl/>
        </w:rPr>
        <w:t xml:space="preserve">ביטול והשבה: </w:t>
      </w:r>
    </w:p>
    <w:p w:rsidR="00A4487B" w:rsidRPr="00785ACD" w:rsidRDefault="00A4487B" w:rsidP="00A4487B">
      <w:pPr>
        <w:pStyle w:val="a3"/>
        <w:numPr>
          <w:ilvl w:val="0"/>
          <w:numId w:val="109"/>
        </w:numPr>
        <w:rPr>
          <w:b/>
          <w:bCs/>
          <w:color w:val="F47CC3"/>
          <w:u w:val="single"/>
        </w:rPr>
      </w:pPr>
      <w:r w:rsidRPr="00602E8B">
        <w:rPr>
          <w:rFonts w:hint="cs"/>
          <w:b/>
          <w:bCs/>
          <w:color w:val="FF66FF"/>
          <w:u w:val="single"/>
          <w:rtl/>
        </w:rPr>
        <w:t>הפרה יסודית אל מול הפרה לא יסודית [סעיף 6]:</w:t>
      </w:r>
      <w:r w:rsidRPr="00602E8B">
        <w:rPr>
          <w:rFonts w:hint="cs"/>
          <w:color w:val="FF66FF"/>
          <w:rtl/>
        </w:rPr>
        <w:t xml:space="preserve"> </w:t>
      </w:r>
    </w:p>
    <w:p w:rsidR="00A4487B" w:rsidRPr="00785ACD" w:rsidRDefault="00A4487B" w:rsidP="00A4487B">
      <w:pPr>
        <w:pStyle w:val="a3"/>
        <w:numPr>
          <w:ilvl w:val="0"/>
          <w:numId w:val="110"/>
        </w:numPr>
        <w:rPr>
          <w:b/>
          <w:bCs/>
          <w:color w:val="F47CC3"/>
          <w:u w:val="single"/>
        </w:rPr>
      </w:pPr>
      <w:r w:rsidRPr="00785ACD">
        <w:rPr>
          <w:rFonts w:hint="cs"/>
          <w:u w:val="single"/>
          <w:rtl/>
        </w:rPr>
        <w:t>הפרה לא יסודית</w:t>
      </w:r>
      <w:r>
        <w:rPr>
          <w:rFonts w:hint="cs"/>
          <w:rtl/>
        </w:rPr>
        <w:t xml:space="preserve">-  הפרה שלא מעקרת את החוזה מתוכנו. היא לא מקנה זכות ביטול. יש להראות הפרדה יסודית ע"מ לקבל זכות זו. </w:t>
      </w:r>
    </w:p>
    <w:p w:rsidR="00A4487B" w:rsidRPr="00785ACD" w:rsidRDefault="00A4487B" w:rsidP="00A4487B">
      <w:pPr>
        <w:pStyle w:val="a3"/>
        <w:numPr>
          <w:ilvl w:val="0"/>
          <w:numId w:val="110"/>
        </w:numPr>
        <w:rPr>
          <w:b/>
          <w:bCs/>
          <w:color w:val="F47CC3"/>
          <w:u w:val="single"/>
        </w:rPr>
      </w:pPr>
      <w:r w:rsidRPr="00D8773B">
        <w:rPr>
          <w:rFonts w:hint="cs"/>
          <w:u w:val="single"/>
          <w:rtl/>
        </w:rPr>
        <w:t>הפרה יסודית מסתבר</w:t>
      </w:r>
      <w:r>
        <w:rPr>
          <w:rFonts w:hint="cs"/>
          <w:u w:val="single"/>
          <w:rtl/>
        </w:rPr>
        <w:t xml:space="preserve">ת </w:t>
      </w:r>
      <w:r>
        <w:rPr>
          <w:rFonts w:hint="cs"/>
          <w:rtl/>
        </w:rPr>
        <w:t xml:space="preserve">היא הפרה שניתן להניח לגביה שאם אדם סביר היה צופה אותה- הוא </w:t>
      </w:r>
      <w:proofErr w:type="spellStart"/>
      <w:r>
        <w:rPr>
          <w:rFonts w:hint="cs"/>
          <w:rtl/>
        </w:rPr>
        <w:t>ככה"נ</w:t>
      </w:r>
      <w:proofErr w:type="spellEnd"/>
      <w:r>
        <w:rPr>
          <w:rFonts w:hint="cs"/>
          <w:rtl/>
        </w:rPr>
        <w:t xml:space="preserve"> לא היה מתקשר בחוזה. </w:t>
      </w:r>
    </w:p>
    <w:p w:rsidR="00A4487B" w:rsidRPr="00D8773B" w:rsidRDefault="00A4487B" w:rsidP="00A4487B">
      <w:pPr>
        <w:pStyle w:val="a3"/>
        <w:numPr>
          <w:ilvl w:val="0"/>
          <w:numId w:val="110"/>
        </w:numPr>
        <w:rPr>
          <w:b/>
          <w:bCs/>
          <w:color w:val="F47CC3"/>
          <w:u w:val="single"/>
          <w:rtl/>
        </w:rPr>
      </w:pPr>
      <w:r>
        <w:rPr>
          <w:rFonts w:hint="cs"/>
          <w:u w:val="single"/>
          <w:rtl/>
        </w:rPr>
        <w:t>הפרה יסודית מוסכמת</w:t>
      </w:r>
      <w:r>
        <w:rPr>
          <w:rFonts w:hint="cs"/>
          <w:rtl/>
        </w:rPr>
        <w:t xml:space="preserve"> היא הפרה שהוסכם עליה בחוזה שתחשב ליסודית.</w:t>
      </w:r>
    </w:p>
    <w:p w:rsidR="00A4487B" w:rsidRPr="00602E8B" w:rsidRDefault="00A4487B" w:rsidP="00D8773B">
      <w:pPr>
        <w:pStyle w:val="a3"/>
        <w:numPr>
          <w:ilvl w:val="0"/>
          <w:numId w:val="109"/>
        </w:numPr>
      </w:pPr>
      <w:r>
        <w:rPr>
          <w:rFonts w:hint="cs"/>
          <w:b/>
          <w:bCs/>
          <w:u w:val="single"/>
          <w:rtl/>
        </w:rPr>
        <w:t>הפרה יסודית- מבחני הפסיקה (הלכה רלוונטית):</w:t>
      </w:r>
      <w:r>
        <w:rPr>
          <w:rFonts w:hint="cs"/>
          <w:rtl/>
        </w:rPr>
        <w:t xml:space="preserve"> </w:t>
      </w:r>
      <w:r>
        <w:rPr>
          <w:rFonts w:hint="cs"/>
          <w:u w:val="single"/>
          <w:rtl/>
        </w:rPr>
        <w:t xml:space="preserve">ביטון נ' פרץ- </w:t>
      </w:r>
      <w:r w:rsidR="00E47D15">
        <w:rPr>
          <w:rFonts w:hint="cs"/>
          <w:b/>
          <w:bCs/>
          <w:rtl/>
        </w:rPr>
        <w:t xml:space="preserve"> השופט </w:t>
      </w:r>
      <w:r w:rsidR="00E47D15" w:rsidRPr="00E47D15">
        <w:rPr>
          <w:rFonts w:hint="cs"/>
          <w:rtl/>
        </w:rPr>
        <w:t>כהן</w:t>
      </w:r>
      <w:r w:rsidR="00E47D15">
        <w:rPr>
          <w:rFonts w:hint="cs"/>
          <w:rtl/>
        </w:rPr>
        <w:t xml:space="preserve"> קבע כי </w:t>
      </w:r>
      <w:r w:rsidRPr="00E47D15">
        <w:rPr>
          <w:rFonts w:hint="cs"/>
          <w:rtl/>
        </w:rPr>
        <w:t>כשבאים</w:t>
      </w:r>
      <w:r>
        <w:rPr>
          <w:rFonts w:hint="cs"/>
          <w:rtl/>
        </w:rPr>
        <w:t xml:space="preserve"> לבחון האם הפרה היא יסודית או לא, מסתכלים על התוצאות הסבירות שמצפים שיקרו בגין ההפרה ולא על התוצאות הספציפיות של המקרה. (במקרה זה היה איחור של 6 ימים בתשלום- לא נחשב להפרה יסודית בנסיבות סבירות)</w:t>
      </w:r>
      <w:r w:rsidR="00E47D15">
        <w:rPr>
          <w:rFonts w:hint="cs"/>
          <w:rtl/>
        </w:rPr>
        <w:t xml:space="preserve">. </w:t>
      </w:r>
      <w:r w:rsidR="00E47D15">
        <w:rPr>
          <w:rFonts w:hint="cs"/>
          <w:b/>
          <w:bCs/>
          <w:rtl/>
        </w:rPr>
        <w:t xml:space="preserve">השופטים ויתקון </w:t>
      </w:r>
      <w:proofErr w:type="spellStart"/>
      <w:r w:rsidR="00E47D15">
        <w:rPr>
          <w:rFonts w:hint="cs"/>
          <w:b/>
          <w:bCs/>
          <w:rtl/>
        </w:rPr>
        <w:t>וברנזון</w:t>
      </w:r>
      <w:proofErr w:type="spellEnd"/>
      <w:r w:rsidR="00E47D15">
        <w:rPr>
          <w:rFonts w:hint="cs"/>
          <w:rtl/>
        </w:rPr>
        <w:t xml:space="preserve"> טענו כי אדם סביר צריך לצפות שזוהי הפרה יסודית</w:t>
      </w:r>
      <w:r w:rsidR="00F9765D">
        <w:rPr>
          <w:rFonts w:hint="cs"/>
          <w:rtl/>
        </w:rPr>
        <w:t xml:space="preserve">- במקרה זה, אדם סביר לא היה צופה ש6 ימים איחור </w:t>
      </w:r>
      <w:r w:rsidR="005F31BF">
        <w:rPr>
          <w:rFonts w:hint="cs"/>
          <w:rtl/>
        </w:rPr>
        <w:t>מהווה</w:t>
      </w:r>
      <w:r w:rsidR="00F9765D">
        <w:rPr>
          <w:rFonts w:hint="cs"/>
          <w:rtl/>
        </w:rPr>
        <w:t xml:space="preserve"> הפרה יסודית</w:t>
      </w:r>
      <w:r w:rsidR="008F75C8">
        <w:rPr>
          <w:rFonts w:hint="cs"/>
          <w:rtl/>
        </w:rPr>
        <w:t xml:space="preserve"> שתגרום נזק משמעותי</w:t>
      </w:r>
      <w:r w:rsidR="00E47D15">
        <w:rPr>
          <w:rFonts w:hint="cs"/>
          <w:rtl/>
        </w:rPr>
        <w:t xml:space="preserve">. </w:t>
      </w:r>
      <w:r w:rsidR="005F31BF" w:rsidRPr="00602E8B">
        <w:rPr>
          <w:rFonts w:hint="cs"/>
          <w:rtl/>
        </w:rPr>
        <w:t>כלומר- אדם סביר לא היה נמנע מהחוזה לו צפה הפרה כזו ואת תוצאותיה הרגילות.</w:t>
      </w:r>
    </w:p>
    <w:p w:rsidR="00A4487B" w:rsidRDefault="00602E8B" w:rsidP="00D8773B">
      <w:pPr>
        <w:pStyle w:val="a3"/>
        <w:numPr>
          <w:ilvl w:val="0"/>
          <w:numId w:val="109"/>
        </w:numPr>
        <w:rPr>
          <w:b/>
          <w:bCs/>
          <w:color w:val="F47CC3"/>
          <w:u w:val="single"/>
        </w:rPr>
      </w:pPr>
      <w:r>
        <w:rPr>
          <w:rFonts w:hint="cs"/>
          <w:b/>
          <w:bCs/>
          <w:color w:val="F47CC3"/>
          <w:u w:val="single"/>
          <w:rtl/>
        </w:rPr>
        <w:t>זכות הביטול [סעיף 7]:</w:t>
      </w:r>
    </w:p>
    <w:p w:rsidR="00602E8B" w:rsidRPr="00602E8B" w:rsidRDefault="00602E8B" w:rsidP="00602E8B">
      <w:pPr>
        <w:pStyle w:val="a3"/>
        <w:numPr>
          <w:ilvl w:val="0"/>
          <w:numId w:val="111"/>
        </w:numPr>
        <w:rPr>
          <w:b/>
          <w:bCs/>
          <w:color w:val="F47CC3"/>
          <w:u w:val="single"/>
        </w:rPr>
      </w:pPr>
      <w:r w:rsidRPr="00751D6F">
        <w:rPr>
          <w:rFonts w:hint="cs"/>
          <w:u w:val="single"/>
          <w:rtl/>
        </w:rPr>
        <w:t>בעקבות הפרה יסודית-</w:t>
      </w:r>
      <w:r>
        <w:rPr>
          <w:rFonts w:hint="cs"/>
          <w:rtl/>
        </w:rPr>
        <w:t xml:space="preserve">אם הייתה הפרה יסודית לנפגע יש זכות ביטול </w:t>
      </w:r>
      <w:r>
        <w:rPr>
          <w:rFonts w:hint="cs"/>
          <w:u w:val="single"/>
          <w:rtl/>
        </w:rPr>
        <w:t>מלאה.</w:t>
      </w:r>
    </w:p>
    <w:p w:rsidR="00540E5A" w:rsidRPr="00540E5A" w:rsidRDefault="00602E8B" w:rsidP="00602E8B">
      <w:pPr>
        <w:pStyle w:val="a3"/>
        <w:numPr>
          <w:ilvl w:val="0"/>
          <w:numId w:val="111"/>
        </w:numPr>
        <w:rPr>
          <w:b/>
          <w:bCs/>
          <w:color w:val="F47CC3"/>
          <w:u w:val="single"/>
        </w:rPr>
      </w:pPr>
      <w:r w:rsidRPr="00751D6F">
        <w:rPr>
          <w:rFonts w:hint="cs"/>
          <w:u w:val="single"/>
          <w:rtl/>
        </w:rPr>
        <w:t xml:space="preserve">בעקבות הפרה שאינה יסודית </w:t>
      </w:r>
      <w:r w:rsidRPr="00751D6F">
        <w:rPr>
          <w:u w:val="single"/>
          <w:rtl/>
        </w:rPr>
        <w:t>–</w:t>
      </w:r>
      <w:r>
        <w:rPr>
          <w:rFonts w:hint="cs"/>
          <w:rtl/>
        </w:rPr>
        <w:t xml:space="preserve"> לנפגע יש זכות ביטול </w:t>
      </w:r>
      <w:r>
        <w:rPr>
          <w:rFonts w:hint="cs"/>
          <w:u w:val="single"/>
          <w:rtl/>
        </w:rPr>
        <w:t>מוגבלת.</w:t>
      </w:r>
      <w:r>
        <w:rPr>
          <w:rFonts w:hint="cs"/>
          <w:rtl/>
        </w:rPr>
        <w:t xml:space="preserve"> עליו לתת למפר ארכה לתיקון. אם החוזה לא קוים זמן סביר לאחר התיקון לנפגע יש זכות לביטול החוזה.</w:t>
      </w:r>
      <w:r w:rsidR="00CD406F">
        <w:rPr>
          <w:rFonts w:hint="cs"/>
          <w:rtl/>
        </w:rPr>
        <w:t xml:space="preserve"> אם הביטול היה בלתי צודק. שיקולי הצדק נוגעים ל</w:t>
      </w:r>
      <w:r w:rsidR="00CD406F">
        <w:rPr>
          <w:rFonts w:hint="cs"/>
          <w:u w:val="single"/>
          <w:rtl/>
        </w:rPr>
        <w:t>תום-לב</w:t>
      </w:r>
      <w:r w:rsidR="00CD406F">
        <w:rPr>
          <w:rFonts w:hint="cs"/>
          <w:rtl/>
        </w:rPr>
        <w:t xml:space="preserve"> (מי יותר מוסרי?) ול</w:t>
      </w:r>
      <w:r w:rsidR="00CD406F">
        <w:rPr>
          <w:rFonts w:hint="cs"/>
          <w:u w:val="single"/>
          <w:rtl/>
        </w:rPr>
        <w:t>מאזן הנזקים</w:t>
      </w:r>
      <w:r w:rsidR="00CD406F">
        <w:rPr>
          <w:rFonts w:hint="cs"/>
          <w:rtl/>
        </w:rPr>
        <w:t xml:space="preserve"> (מי ניזוק יותר?).</w:t>
      </w:r>
      <w:r w:rsidR="00540E5A">
        <w:rPr>
          <w:rFonts w:hint="cs"/>
          <w:u w:val="single"/>
          <w:rtl/>
        </w:rPr>
        <w:t xml:space="preserve"> </w:t>
      </w:r>
    </w:p>
    <w:p w:rsidR="001360A6" w:rsidRDefault="00751D6F" w:rsidP="00602E8B">
      <w:pPr>
        <w:pStyle w:val="a3"/>
        <w:numPr>
          <w:ilvl w:val="0"/>
          <w:numId w:val="111"/>
        </w:numPr>
        <w:rPr>
          <w:b/>
          <w:bCs/>
          <w:color w:val="F47CC3"/>
          <w:u w:val="single"/>
        </w:rPr>
      </w:pPr>
      <w:r w:rsidRPr="00751D6F">
        <w:rPr>
          <w:rFonts w:hint="cs"/>
          <w:u w:val="single"/>
          <w:rtl/>
        </w:rPr>
        <w:t>ביטול חלקי:</w:t>
      </w:r>
      <w:r>
        <w:rPr>
          <w:rFonts w:hint="cs"/>
          <w:rtl/>
        </w:rPr>
        <w:t xml:space="preserve"> </w:t>
      </w:r>
      <w:r w:rsidR="001360A6">
        <w:rPr>
          <w:rFonts w:hint="cs"/>
          <w:rtl/>
        </w:rPr>
        <w:t>אם החוזה ניתן להפרדה לחלקים והופר בו חלק אחד, הנפגע זכאי לביטול חלק זה בלבד. אם מדובר בהפרה יסודית לכל החוזה- יכול לבטל את החוזה כולו.</w:t>
      </w:r>
    </w:p>
    <w:p w:rsidR="00602E8B" w:rsidRPr="00E75686" w:rsidRDefault="00751D6F" w:rsidP="00D8773B">
      <w:pPr>
        <w:pStyle w:val="a3"/>
        <w:numPr>
          <w:ilvl w:val="0"/>
          <w:numId w:val="109"/>
        </w:numPr>
        <w:rPr>
          <w:b/>
          <w:bCs/>
          <w:color w:val="F47CC3"/>
          <w:u w:val="single"/>
        </w:rPr>
      </w:pPr>
      <w:r>
        <w:rPr>
          <w:rFonts w:hint="cs"/>
          <w:b/>
          <w:bCs/>
          <w:color w:val="F47CC3"/>
          <w:u w:val="single"/>
          <w:rtl/>
        </w:rPr>
        <w:t>דרך הביטול- הודעה [סעיף 8]:</w:t>
      </w:r>
      <w:r>
        <w:rPr>
          <w:rFonts w:hint="cs"/>
          <w:color w:val="F47CC3"/>
          <w:rtl/>
        </w:rPr>
        <w:t xml:space="preserve"> </w:t>
      </w:r>
      <w:r>
        <w:rPr>
          <w:rFonts w:hint="cs"/>
          <w:rtl/>
        </w:rPr>
        <w:t>דרך ביטול החוזה היא בהודעה למפר תוך זמן סביר לאחר שנוגע לנפגע על ההפרה. אם הביטול הוא כתוצאה מהפרה לא יסודית עליו להיות בהודעה בתום ההארכה</w:t>
      </w:r>
      <w:r w:rsidR="00E75686">
        <w:rPr>
          <w:rFonts w:hint="cs"/>
          <w:rtl/>
        </w:rPr>
        <w:t xml:space="preserve">. </w:t>
      </w:r>
      <w:r w:rsidR="00E75686">
        <w:rPr>
          <w:rFonts w:hint="cs"/>
          <w:u w:val="single"/>
          <w:rtl/>
        </w:rPr>
        <w:t>דרכי ביטול בפסיקה:</w:t>
      </w:r>
    </w:p>
    <w:p w:rsidR="00E75686" w:rsidRPr="00E75686" w:rsidRDefault="00E75686" w:rsidP="00E75686">
      <w:pPr>
        <w:pStyle w:val="a3"/>
        <w:numPr>
          <w:ilvl w:val="0"/>
          <w:numId w:val="112"/>
        </w:numPr>
        <w:rPr>
          <w:b/>
          <w:bCs/>
          <w:color w:val="F47CC3"/>
          <w:u w:val="single"/>
        </w:rPr>
      </w:pPr>
      <w:r w:rsidRPr="00666A29">
        <w:rPr>
          <w:rFonts w:hint="cs"/>
          <w:u w:val="single"/>
          <w:rtl/>
        </w:rPr>
        <w:t>ביטול בהתנהגות</w:t>
      </w:r>
      <w:r>
        <w:rPr>
          <w:rFonts w:hint="cs"/>
          <w:rtl/>
        </w:rPr>
        <w:t xml:space="preserve"> (</w:t>
      </w:r>
      <w:proofErr w:type="spellStart"/>
      <w:r w:rsidRPr="00666A29">
        <w:rPr>
          <w:rFonts w:hint="cs"/>
          <w:u w:val="single"/>
          <w:rtl/>
        </w:rPr>
        <w:t>גינזבורג</w:t>
      </w:r>
      <w:proofErr w:type="spellEnd"/>
      <w:r w:rsidRPr="00666A29">
        <w:rPr>
          <w:rFonts w:hint="cs"/>
          <w:u w:val="single"/>
          <w:rtl/>
        </w:rPr>
        <w:t xml:space="preserve"> נ' בן-יוסף</w:t>
      </w:r>
      <w:r>
        <w:rPr>
          <w:rFonts w:hint="cs"/>
          <w:rtl/>
        </w:rPr>
        <w:t>).</w:t>
      </w:r>
    </w:p>
    <w:p w:rsidR="00E75686" w:rsidRPr="00E75686" w:rsidRDefault="00E75686" w:rsidP="00E75686">
      <w:pPr>
        <w:pStyle w:val="a3"/>
        <w:numPr>
          <w:ilvl w:val="0"/>
          <w:numId w:val="112"/>
        </w:numPr>
        <w:rPr>
          <w:b/>
          <w:bCs/>
          <w:color w:val="F47CC3"/>
          <w:u w:val="single"/>
        </w:rPr>
      </w:pPr>
      <w:r w:rsidRPr="00666A29">
        <w:rPr>
          <w:rFonts w:hint="cs"/>
          <w:u w:val="single"/>
          <w:rtl/>
        </w:rPr>
        <w:t>תביעה כביטול</w:t>
      </w:r>
      <w:r>
        <w:rPr>
          <w:rFonts w:hint="cs"/>
          <w:rtl/>
        </w:rPr>
        <w:t xml:space="preserve"> (</w:t>
      </w:r>
      <w:proofErr w:type="spellStart"/>
      <w:r w:rsidRPr="00666A29">
        <w:rPr>
          <w:rFonts w:hint="cs"/>
          <w:u w:val="single"/>
          <w:rtl/>
        </w:rPr>
        <w:t>מונסגן</w:t>
      </w:r>
      <w:proofErr w:type="spellEnd"/>
      <w:r w:rsidRPr="00666A29">
        <w:rPr>
          <w:rFonts w:hint="cs"/>
          <w:u w:val="single"/>
          <w:rtl/>
        </w:rPr>
        <w:t xml:space="preserve"> נ' </w:t>
      </w:r>
      <w:proofErr w:type="spellStart"/>
      <w:r w:rsidRPr="00666A29">
        <w:rPr>
          <w:rFonts w:hint="cs"/>
          <w:u w:val="single"/>
          <w:rtl/>
        </w:rPr>
        <w:t>מכביאן</w:t>
      </w:r>
      <w:proofErr w:type="spellEnd"/>
      <w:r>
        <w:rPr>
          <w:rFonts w:hint="cs"/>
          <w:rtl/>
        </w:rPr>
        <w:t>): ישנה פסיקה לפיה תביעה יכולה להיות ביטול תלוי בנסיבות.</w:t>
      </w:r>
    </w:p>
    <w:p w:rsidR="00666A29" w:rsidRPr="00666A29" w:rsidRDefault="00E75686" w:rsidP="00666A29">
      <w:pPr>
        <w:pStyle w:val="a3"/>
        <w:numPr>
          <w:ilvl w:val="0"/>
          <w:numId w:val="112"/>
        </w:numPr>
        <w:rPr>
          <w:b/>
          <w:bCs/>
          <w:color w:val="F47CC3"/>
          <w:u w:val="single"/>
        </w:rPr>
      </w:pPr>
      <w:r w:rsidRPr="00666A29">
        <w:rPr>
          <w:rFonts w:hint="cs"/>
          <w:u w:val="single"/>
          <w:rtl/>
        </w:rPr>
        <w:lastRenderedPageBreak/>
        <w:t>הודעת ביטול יחד עם הודעת ארכה</w:t>
      </w:r>
      <w:r>
        <w:rPr>
          <w:rFonts w:hint="cs"/>
          <w:rtl/>
        </w:rPr>
        <w:t xml:space="preserve"> (</w:t>
      </w:r>
      <w:r w:rsidRPr="00666A29">
        <w:rPr>
          <w:rFonts w:hint="cs"/>
          <w:u w:val="single"/>
          <w:rtl/>
        </w:rPr>
        <w:t>שיכון ופיתוח נ' מעלה אדומים</w:t>
      </w:r>
      <w:r>
        <w:rPr>
          <w:rFonts w:hint="cs"/>
          <w:rtl/>
        </w:rPr>
        <w:t xml:space="preserve">): שליחת הודעה לפיה יש ארכה לקיום החוזה לעוד </w:t>
      </w:r>
      <w:r>
        <w:rPr>
          <w:rFonts w:hint="cs"/>
        </w:rPr>
        <w:t>X</w:t>
      </w:r>
      <w:r>
        <w:rPr>
          <w:rFonts w:hint="cs"/>
          <w:rtl/>
        </w:rPr>
        <w:t xml:space="preserve"> ימים. אם לא </w:t>
      </w:r>
      <w:proofErr w:type="spellStart"/>
      <w:r>
        <w:rPr>
          <w:rFonts w:hint="cs"/>
          <w:rtl/>
        </w:rPr>
        <w:t>יקויים</w:t>
      </w:r>
      <w:proofErr w:type="spellEnd"/>
      <w:r>
        <w:rPr>
          <w:rFonts w:hint="cs"/>
          <w:rtl/>
        </w:rPr>
        <w:t xml:space="preserve"> עד אז- החוזה מבוטל.</w:t>
      </w:r>
    </w:p>
    <w:p w:rsidR="0078449F" w:rsidRPr="00666A29" w:rsidRDefault="0078449F" w:rsidP="00666A29">
      <w:pPr>
        <w:pStyle w:val="a3"/>
        <w:numPr>
          <w:ilvl w:val="0"/>
          <w:numId w:val="112"/>
        </w:numPr>
        <w:rPr>
          <w:b/>
          <w:bCs/>
          <w:color w:val="F47CC3"/>
          <w:u w:val="single"/>
        </w:rPr>
      </w:pPr>
      <w:r>
        <w:rPr>
          <w:rFonts w:hint="cs"/>
          <w:rtl/>
        </w:rPr>
        <w:t xml:space="preserve">השתהות בביטול </w:t>
      </w:r>
      <w:r w:rsidR="00540E5A">
        <w:rPr>
          <w:rFonts w:hint="cs"/>
          <w:rtl/>
        </w:rPr>
        <w:t>(</w:t>
      </w:r>
      <w:proofErr w:type="spellStart"/>
      <w:r w:rsidR="00666A29" w:rsidRPr="00666A29">
        <w:rPr>
          <w:rFonts w:hint="cs"/>
          <w:u w:val="single"/>
          <w:rtl/>
        </w:rPr>
        <w:t>חלאבין</w:t>
      </w:r>
      <w:proofErr w:type="spellEnd"/>
      <w:r>
        <w:rPr>
          <w:rFonts w:hint="cs"/>
          <w:rtl/>
        </w:rPr>
        <w:t xml:space="preserve">): </w:t>
      </w:r>
      <w:r w:rsidR="00666A29">
        <w:rPr>
          <w:rFonts w:hint="cs"/>
          <w:rtl/>
        </w:rPr>
        <w:t xml:space="preserve">השתהות בביטול </w:t>
      </w:r>
      <w:r>
        <w:rPr>
          <w:rFonts w:hint="cs"/>
          <w:rtl/>
        </w:rPr>
        <w:t>מקימה חובה למתן ארכה.</w:t>
      </w:r>
      <w:r w:rsidR="00666A29" w:rsidRPr="00666A29">
        <w:rPr>
          <w:rFonts w:hint="cs"/>
          <w:b/>
          <w:bCs/>
          <w:color w:val="F47CC3"/>
          <w:u w:val="single"/>
          <w:rtl/>
        </w:rPr>
        <w:t xml:space="preserve"> </w:t>
      </w:r>
      <w:r w:rsidR="00666A29" w:rsidRPr="00666A29">
        <w:rPr>
          <w:rFonts w:hint="cs"/>
          <w:u w:val="single"/>
          <w:rtl/>
        </w:rPr>
        <w:t>אבו-זייד נ' מקל-</w:t>
      </w:r>
      <w:r w:rsidR="00666A29" w:rsidRPr="00540E5A">
        <w:rPr>
          <w:rtl/>
        </w:rPr>
        <w:t xml:space="preserve"> </w:t>
      </w:r>
      <w:hyperlink r:id="rId9" w:history="1">
        <w:r w:rsidR="00666A29" w:rsidRPr="00666A29">
          <w:rPr>
            <w:rStyle w:val="Hyperlink"/>
            <w:color w:val="auto"/>
            <w:u w:val="none"/>
            <w:shd w:val="clear" w:color="auto" w:fill="FFFFFF"/>
            <w:rtl/>
          </w:rPr>
          <w:t>אם לאחר מתן ארכה לקיום החוזה עבר הזמן למתן הודעת-ביטול, יכול הנפגע לחדש את זכות הביטול שלו על-ידי מתן ארכה חדשה</w:t>
        </w:r>
      </w:hyperlink>
      <w:r w:rsidR="00666A29">
        <w:rPr>
          <w:rFonts w:hint="cs"/>
          <w:rtl/>
        </w:rPr>
        <w:t>. * השתהות במתן ביטול כפופה לסייג הצדק.</w:t>
      </w:r>
    </w:p>
    <w:p w:rsidR="009C647E" w:rsidRDefault="009C647E" w:rsidP="00D8773B">
      <w:pPr>
        <w:pStyle w:val="a3"/>
        <w:numPr>
          <w:ilvl w:val="0"/>
          <w:numId w:val="109"/>
        </w:numPr>
        <w:rPr>
          <w:b/>
          <w:bCs/>
          <w:color w:val="F47CC3"/>
          <w:u w:val="single"/>
        </w:rPr>
      </w:pPr>
      <w:r>
        <w:rPr>
          <w:rFonts w:hint="cs"/>
          <w:b/>
          <w:bCs/>
          <w:color w:val="F47CC3"/>
          <w:u w:val="single"/>
          <w:rtl/>
        </w:rPr>
        <w:t>תוצאת הביטול- השבה הדדית [סעיף 9]:</w:t>
      </w:r>
      <w:r w:rsidR="00540E5A">
        <w:rPr>
          <w:rFonts w:hint="cs"/>
          <w:color w:val="F47CC3"/>
          <w:rtl/>
        </w:rPr>
        <w:t xml:space="preserve"> </w:t>
      </w:r>
      <w:r w:rsidR="00540E5A">
        <w:rPr>
          <w:rFonts w:hint="cs"/>
          <w:rtl/>
        </w:rPr>
        <w:t>בעקבות ביטול חוזה מתקיימת השבה הדדית. לנפגע ישנן 2 אפשרויות בחירה בנוגע להשבה:</w:t>
      </w:r>
    </w:p>
    <w:p w:rsidR="00540E5A" w:rsidRDefault="00540E5A" w:rsidP="00540E5A">
      <w:pPr>
        <w:pStyle w:val="a3"/>
        <w:numPr>
          <w:ilvl w:val="0"/>
          <w:numId w:val="113"/>
        </w:numPr>
      </w:pPr>
      <w:r>
        <w:rPr>
          <w:rFonts w:hint="cs"/>
          <w:u w:val="single"/>
          <w:rtl/>
        </w:rPr>
        <w:t>השבה בעין-</w:t>
      </w:r>
      <w:r>
        <w:rPr>
          <w:rFonts w:hint="cs"/>
          <w:rtl/>
        </w:rPr>
        <w:t xml:space="preserve"> כל צד מחזיר את מה שקיבל בשל החוזה.</w:t>
      </w:r>
    </w:p>
    <w:p w:rsidR="00540E5A" w:rsidRPr="00540E5A" w:rsidRDefault="00540E5A" w:rsidP="00540E5A">
      <w:pPr>
        <w:pStyle w:val="a3"/>
        <w:numPr>
          <w:ilvl w:val="0"/>
          <w:numId w:val="113"/>
        </w:numPr>
      </w:pPr>
      <w:r>
        <w:rPr>
          <w:rFonts w:hint="cs"/>
          <w:u w:val="single"/>
          <w:rtl/>
        </w:rPr>
        <w:t xml:space="preserve">השבה בשווי- </w:t>
      </w:r>
      <w:r>
        <w:rPr>
          <w:rFonts w:hint="cs"/>
          <w:rtl/>
        </w:rPr>
        <w:t>החזרת הסכום, השווי של מה שניתן בחוזה.</w:t>
      </w:r>
    </w:p>
    <w:p w:rsidR="00540E5A" w:rsidRPr="00666A29" w:rsidRDefault="00540E5A" w:rsidP="00D8773B">
      <w:pPr>
        <w:pStyle w:val="a3"/>
        <w:numPr>
          <w:ilvl w:val="0"/>
          <w:numId w:val="109"/>
        </w:numPr>
        <w:rPr>
          <w:b/>
          <w:bCs/>
          <w:color w:val="F47CC3"/>
          <w:u w:val="single"/>
        </w:rPr>
      </w:pPr>
      <w:r>
        <w:rPr>
          <w:rFonts w:hint="cs"/>
          <w:b/>
          <w:bCs/>
          <w:u w:val="single"/>
          <w:rtl/>
        </w:rPr>
        <w:t>שיעור ההשב</w:t>
      </w:r>
      <w:r w:rsidR="00666A29">
        <w:rPr>
          <w:rFonts w:hint="cs"/>
          <w:b/>
          <w:bCs/>
          <w:u w:val="single"/>
          <w:rtl/>
        </w:rPr>
        <w:t>ה</w:t>
      </w:r>
      <w:r w:rsidR="007E08FB" w:rsidRPr="007E08FB">
        <w:rPr>
          <w:rFonts w:hint="cs"/>
          <w:b/>
          <w:bCs/>
          <w:u w:val="single"/>
          <w:rtl/>
        </w:rPr>
        <w:t>-</w:t>
      </w:r>
      <w:r w:rsidR="00666A29" w:rsidRPr="007E08FB">
        <w:rPr>
          <w:rFonts w:hint="cs"/>
          <w:u w:val="single"/>
          <w:rtl/>
        </w:rPr>
        <w:t>(כלנית השרון):</w:t>
      </w:r>
      <w:r w:rsidR="00666A29">
        <w:rPr>
          <w:rFonts w:hint="cs"/>
          <w:rtl/>
        </w:rPr>
        <w:t xml:space="preserve"> על מנת למנוע התעשרות שלא כדין, שיעור ההשבה בעקבות ביטול כולל:</w:t>
      </w:r>
    </w:p>
    <w:p w:rsidR="00666A29" w:rsidRPr="00801E54" w:rsidRDefault="00666A29" w:rsidP="00666A29">
      <w:pPr>
        <w:pStyle w:val="a3"/>
        <w:numPr>
          <w:ilvl w:val="0"/>
          <w:numId w:val="114"/>
        </w:numPr>
      </w:pPr>
      <w:r w:rsidRPr="00801E54">
        <w:rPr>
          <w:rFonts w:hint="cs"/>
          <w:rtl/>
        </w:rPr>
        <w:t>כל צד משיב את שקיבל.</w:t>
      </w:r>
    </w:p>
    <w:p w:rsidR="00666A29" w:rsidRPr="00801E54" w:rsidRDefault="00666A29" w:rsidP="00666A29">
      <w:pPr>
        <w:pStyle w:val="a3"/>
        <w:numPr>
          <w:ilvl w:val="0"/>
          <w:numId w:val="114"/>
        </w:numPr>
      </w:pPr>
      <w:r w:rsidRPr="00801E54">
        <w:rPr>
          <w:rFonts w:hint="cs"/>
          <w:rtl/>
        </w:rPr>
        <w:t>דמי שימוש ראויים- ריבית כשמדובר בכסף, כשמדובר בדירה שכירות</w:t>
      </w:r>
      <w:r w:rsidR="00801E54">
        <w:rPr>
          <w:rFonts w:hint="cs"/>
          <w:rtl/>
        </w:rPr>
        <w:t xml:space="preserve"> (גרתי בדירה שקניתי חודש, החוזה בוטל- אשלם שכירות על אותו החודש)</w:t>
      </w:r>
      <w:r w:rsidRPr="00801E54">
        <w:rPr>
          <w:rFonts w:hint="cs"/>
          <w:rtl/>
        </w:rPr>
        <w:t>.</w:t>
      </w:r>
    </w:p>
    <w:p w:rsidR="007E08FB" w:rsidRPr="008C4F97" w:rsidRDefault="007E08FB" w:rsidP="00D8773B">
      <w:pPr>
        <w:pStyle w:val="a3"/>
        <w:numPr>
          <w:ilvl w:val="0"/>
          <w:numId w:val="109"/>
        </w:numPr>
        <w:rPr>
          <w:b/>
          <w:bCs/>
          <w:u w:val="single"/>
        </w:rPr>
      </w:pPr>
      <w:r w:rsidRPr="007E08FB">
        <w:rPr>
          <w:rFonts w:hint="cs"/>
          <w:b/>
          <w:bCs/>
          <w:u w:val="single"/>
          <w:rtl/>
        </w:rPr>
        <w:t>צירוף תרופות</w:t>
      </w:r>
      <w:r>
        <w:rPr>
          <w:rFonts w:hint="cs"/>
          <w:b/>
          <w:bCs/>
          <w:u w:val="single"/>
          <w:rtl/>
        </w:rPr>
        <w:t>- (</w:t>
      </w:r>
      <w:r>
        <w:rPr>
          <w:rFonts w:hint="cs"/>
          <w:u w:val="single"/>
          <w:rtl/>
        </w:rPr>
        <w:t>לוי נ' מבט</w:t>
      </w:r>
      <w:r>
        <w:rPr>
          <w:rFonts w:hint="cs"/>
          <w:b/>
          <w:bCs/>
          <w:u w:val="single"/>
          <w:rtl/>
        </w:rPr>
        <w:t>)</w:t>
      </w:r>
      <w:r w:rsidRPr="007E08FB">
        <w:rPr>
          <w:rFonts w:hint="cs"/>
          <w:b/>
          <w:bCs/>
          <w:u w:val="single"/>
          <w:rtl/>
        </w:rPr>
        <w:t>:</w:t>
      </w:r>
      <w:r>
        <w:rPr>
          <w:rFonts w:hint="cs"/>
          <w:u w:val="single"/>
          <w:rtl/>
        </w:rPr>
        <w:t xml:space="preserve"> </w:t>
      </w:r>
      <w:r>
        <w:rPr>
          <w:rFonts w:hint="cs"/>
          <w:rtl/>
        </w:rPr>
        <w:t xml:space="preserve"> דירה עם רטיבות</w:t>
      </w:r>
      <w:r w:rsidR="00E13ABC">
        <w:rPr>
          <w:rFonts w:hint="cs"/>
          <w:rtl/>
        </w:rPr>
        <w:t xml:space="preserve"> במשך שמונה שנים- בוטל החוזה. השבה הדדית תוציא את הנפגעים עם נזק רב (עליהם לשלם שכירות על שמונה שנים</w:t>
      </w:r>
      <w:r w:rsidR="008C4F97">
        <w:rPr>
          <w:rFonts w:hint="cs"/>
          <w:rtl/>
        </w:rPr>
        <w:t>- דמי שימשו ראויים</w:t>
      </w:r>
      <w:r w:rsidR="00E13ABC">
        <w:rPr>
          <w:rFonts w:hint="cs"/>
          <w:rtl/>
        </w:rPr>
        <w:t>)</w:t>
      </w:r>
      <w:r>
        <w:rPr>
          <w:rFonts w:hint="cs"/>
          <w:rtl/>
        </w:rPr>
        <w:t>.</w:t>
      </w:r>
      <w:r w:rsidR="00E13ABC">
        <w:rPr>
          <w:rFonts w:hint="cs"/>
          <w:rtl/>
        </w:rPr>
        <w:t xml:space="preserve"> נקבע כי ניתן לצרף תרופות כדי להגיע למצב הוגן יותר.</w:t>
      </w:r>
      <w:r w:rsidR="008C4F97">
        <w:rPr>
          <w:rFonts w:hint="cs"/>
          <w:rtl/>
        </w:rPr>
        <w:t xml:space="preserve"> איך עושים זאת?</w:t>
      </w:r>
      <w:r w:rsidR="008C4F97">
        <w:rPr>
          <w:rFonts w:hint="cs"/>
        </w:rPr>
        <w:t xml:space="preserve"> </w:t>
      </w:r>
    </w:p>
    <w:p w:rsidR="008C4F97" w:rsidRPr="007E08FB" w:rsidRDefault="008C4F97" w:rsidP="008C4F97">
      <w:pPr>
        <w:pStyle w:val="a3"/>
        <w:numPr>
          <w:ilvl w:val="0"/>
          <w:numId w:val="115"/>
        </w:numPr>
        <w:rPr>
          <w:b/>
          <w:bCs/>
          <w:u w:val="single"/>
        </w:rPr>
      </w:pPr>
      <w:r>
        <w:rPr>
          <w:rFonts w:hint="cs"/>
          <w:rtl/>
        </w:rPr>
        <w:t>אפשר לצרף ביטול והשבה יחד עם פיצויים. כיצד? קודם לבצע ביטול והשבה ואז לשער את הפיצויים ולהביא את הנפגע למקום בו היה לו קוים החוזה. אפשר גם פיצויים שליליים (למקום בו היה לולא נכרת החוזה).</w:t>
      </w:r>
      <w:r w:rsidR="00591224">
        <w:rPr>
          <w:rFonts w:hint="cs"/>
          <w:rtl/>
        </w:rPr>
        <w:t xml:space="preserve"> אם הנפגע מקבל יותר- מדובר </w:t>
      </w:r>
      <w:proofErr w:type="spellStart"/>
      <w:r w:rsidR="00591224">
        <w:rPr>
          <w:rFonts w:hint="cs"/>
          <w:rtl/>
        </w:rPr>
        <w:t>בסעדים</w:t>
      </w:r>
      <w:proofErr w:type="spellEnd"/>
      <w:r w:rsidR="00591224">
        <w:rPr>
          <w:rFonts w:hint="cs"/>
          <w:rtl/>
        </w:rPr>
        <w:t xml:space="preserve"> סותרים/ כפל פיצויים.</w:t>
      </w:r>
    </w:p>
    <w:p w:rsidR="000F7524" w:rsidRPr="000F7524" w:rsidRDefault="000F7524" w:rsidP="00D8773B">
      <w:pPr>
        <w:pStyle w:val="a3"/>
        <w:numPr>
          <w:ilvl w:val="0"/>
          <w:numId w:val="109"/>
        </w:numPr>
        <w:rPr>
          <w:b/>
          <w:bCs/>
          <w:u w:val="single"/>
        </w:rPr>
      </w:pPr>
      <w:r w:rsidRPr="000F7524">
        <w:rPr>
          <w:rFonts w:hint="cs"/>
          <w:b/>
          <w:bCs/>
          <w:u w:val="single"/>
          <w:rtl/>
        </w:rPr>
        <w:t>סייג הצד</w:t>
      </w:r>
      <w:r>
        <w:rPr>
          <w:rFonts w:hint="cs"/>
          <w:b/>
          <w:bCs/>
          <w:u w:val="single"/>
          <w:rtl/>
        </w:rPr>
        <w:t xml:space="preserve">ק </w:t>
      </w:r>
      <w:r>
        <w:rPr>
          <w:rFonts w:hint="cs"/>
          <w:u w:val="single"/>
          <w:rtl/>
        </w:rPr>
        <w:t>(</w:t>
      </w:r>
      <w:proofErr w:type="spellStart"/>
      <w:r>
        <w:rPr>
          <w:rFonts w:hint="cs"/>
          <w:u w:val="single"/>
          <w:rtl/>
        </w:rPr>
        <w:t>גינזבורג</w:t>
      </w:r>
      <w:proofErr w:type="spellEnd"/>
      <w:r>
        <w:rPr>
          <w:rFonts w:hint="cs"/>
          <w:u w:val="single"/>
          <w:rtl/>
        </w:rPr>
        <w:t xml:space="preserve"> נ' בן-יוסף):</w:t>
      </w:r>
      <w:r>
        <w:rPr>
          <w:rFonts w:hint="cs"/>
          <w:rtl/>
        </w:rPr>
        <w:t xml:space="preserve"> </w:t>
      </w:r>
      <w:r w:rsidR="00B1155F">
        <w:rPr>
          <w:rFonts w:hint="cs"/>
          <w:rtl/>
        </w:rPr>
        <w:t>אדם נכנס כ</w:t>
      </w:r>
      <w:r>
        <w:rPr>
          <w:rFonts w:hint="cs"/>
          <w:rtl/>
        </w:rPr>
        <w:t xml:space="preserve">שותף במפעל </w:t>
      </w:r>
      <w:r w:rsidR="00B1155F">
        <w:rPr>
          <w:rFonts w:hint="cs"/>
          <w:rtl/>
        </w:rPr>
        <w:t>ו</w:t>
      </w:r>
      <w:r>
        <w:rPr>
          <w:rFonts w:hint="cs"/>
          <w:rtl/>
        </w:rPr>
        <w:t>התחרט</w:t>
      </w:r>
      <w:r w:rsidR="00B1155F">
        <w:rPr>
          <w:rFonts w:hint="cs"/>
          <w:rtl/>
        </w:rPr>
        <w:t>- מנהל המפעל קנה מכונות בהסתמך על כספו של השותף</w:t>
      </w:r>
      <w:r>
        <w:rPr>
          <w:rFonts w:hint="cs"/>
          <w:rtl/>
        </w:rPr>
        <w:t>.</w:t>
      </w:r>
      <w:r w:rsidR="007A38B6">
        <w:rPr>
          <w:rFonts w:hint="cs"/>
          <w:rtl/>
        </w:rPr>
        <w:t xml:space="preserve"> </w:t>
      </w:r>
      <w:r w:rsidR="00DC5C08">
        <w:rPr>
          <w:rFonts w:hint="cs"/>
          <w:rtl/>
        </w:rPr>
        <w:t>*</w:t>
      </w:r>
      <w:r w:rsidR="007A38B6">
        <w:rPr>
          <w:rFonts w:hint="cs"/>
          <w:rtl/>
        </w:rPr>
        <w:t xml:space="preserve">פס"ד זה הכניס את סייג הצדק אל תוך ס' 9. </w:t>
      </w:r>
      <w:r w:rsidR="00B1155F">
        <w:rPr>
          <w:rFonts w:hint="cs"/>
          <w:rtl/>
        </w:rPr>
        <w:t xml:space="preserve"> ביהמ"ש קבע כי יתכן ובנסיבות מסוימות ההשבה לא תהיה צודקת בנסיבות העניין.</w:t>
      </w:r>
      <w:r w:rsidR="00DC5C08">
        <w:rPr>
          <w:rFonts w:hint="cs"/>
          <w:rtl/>
        </w:rPr>
        <w:t xml:space="preserve"> *</w:t>
      </w:r>
      <w:r w:rsidR="00DC5C08">
        <w:rPr>
          <w:rFonts w:hint="cs"/>
        </w:rPr>
        <w:t xml:space="preserve"> </w:t>
      </w:r>
      <w:r w:rsidR="00DC5C08">
        <w:rPr>
          <w:rFonts w:hint="cs"/>
          <w:rtl/>
        </w:rPr>
        <w:t>ניתן להפחית השבה אם המשיב שינה את מצבו לרעה בתום-לב בהסתמך על מה שקיבל במסגרת החוזה.</w:t>
      </w:r>
    </w:p>
    <w:p w:rsidR="00602E8B" w:rsidRPr="00201E25" w:rsidRDefault="00540E5A" w:rsidP="00D8773B">
      <w:pPr>
        <w:pStyle w:val="a3"/>
        <w:numPr>
          <w:ilvl w:val="0"/>
          <w:numId w:val="109"/>
        </w:numPr>
        <w:rPr>
          <w:b/>
          <w:bCs/>
          <w:u w:val="single"/>
        </w:rPr>
      </w:pPr>
      <w:r w:rsidRPr="00201E25">
        <w:rPr>
          <w:rFonts w:hint="cs"/>
          <w:b/>
          <w:bCs/>
          <w:u w:val="single"/>
          <w:rtl/>
        </w:rPr>
        <w:t>שלילת רווחי המפר</w:t>
      </w:r>
      <w:r w:rsidR="00201E25">
        <w:rPr>
          <w:rFonts w:hint="cs"/>
          <w:b/>
          <w:bCs/>
          <w:u w:val="single"/>
          <w:rtl/>
        </w:rPr>
        <w:t xml:space="preserve"> </w:t>
      </w:r>
      <w:r w:rsidR="00201E25">
        <w:rPr>
          <w:rFonts w:hint="cs"/>
          <w:u w:val="single"/>
          <w:rtl/>
        </w:rPr>
        <w:t>(</w:t>
      </w:r>
      <w:proofErr w:type="spellStart"/>
      <w:r w:rsidR="00201E25">
        <w:rPr>
          <w:rFonts w:hint="cs"/>
          <w:u w:val="single"/>
          <w:rtl/>
        </w:rPr>
        <w:t>אדרס</w:t>
      </w:r>
      <w:proofErr w:type="spellEnd"/>
      <w:r w:rsidR="00201E25">
        <w:rPr>
          <w:rFonts w:hint="cs"/>
          <w:u w:val="single"/>
          <w:rtl/>
        </w:rPr>
        <w:t xml:space="preserve"> נ' ג'ונס):</w:t>
      </w:r>
      <w:r w:rsidR="00201E25">
        <w:rPr>
          <w:rFonts w:hint="cs"/>
          <w:rtl/>
        </w:rPr>
        <w:t xml:space="preserve"> חוזה למכר דירה- יותם מתחייב בחוזה למכור לרותם במיליון. ערך הדירה עולה למיליון וחצי ויותם מוכר לקונה אחר. ערך הדירה יורד בחזרה למיליון, רותם מבטלת את החוזה. עפ"י ס' 11- לרותם לא מגיע כלום (אין הפרש), עפ"י ס' 10- לא מגיע כלום- לא היה שינוי ערך. ביהמ"ש קבע שהמוכר התעשר שלא כדין- לכן הרווח של החצי מיליון הוא סכום הפיצויים לנפגע.</w:t>
      </w:r>
      <w:r w:rsidR="00D6234C">
        <w:rPr>
          <w:rFonts w:hint="cs"/>
          <w:rtl/>
        </w:rPr>
        <w:t xml:space="preserve"> ** כלומר- ביהמ"ש קובע סעד ששייך לעשיית עושר ולא במשפט- שלילת רווח. </w:t>
      </w:r>
      <w:r w:rsidR="00F3775C">
        <w:rPr>
          <w:rFonts w:hint="cs"/>
          <w:rtl/>
        </w:rPr>
        <w:t>על המפר להעביר את הרווח שהפיק כתוצאה מההפרה לצד הנפגע.</w:t>
      </w:r>
    </w:p>
    <w:p w:rsidR="00602E8B" w:rsidRDefault="00602E8B" w:rsidP="00602E8B">
      <w:pPr>
        <w:pStyle w:val="a3"/>
        <w:rPr>
          <w:b/>
          <w:bCs/>
          <w:color w:val="F47CC3"/>
          <w:u w:val="single"/>
          <w:rtl/>
        </w:rPr>
      </w:pPr>
    </w:p>
    <w:tbl>
      <w:tblPr>
        <w:tblStyle w:val="a8"/>
        <w:bidiVisual/>
        <w:tblW w:w="0" w:type="auto"/>
        <w:jc w:val="center"/>
        <w:shd w:val="clear" w:color="auto" w:fill="FFCCFF"/>
        <w:tblLook w:val="04A0" w:firstRow="1" w:lastRow="0" w:firstColumn="1" w:lastColumn="0" w:noHBand="0" w:noVBand="1"/>
      </w:tblPr>
      <w:tblGrid>
        <w:gridCol w:w="1931"/>
        <w:gridCol w:w="3036"/>
        <w:gridCol w:w="3246"/>
      </w:tblGrid>
      <w:tr w:rsidR="00E87F3E" w:rsidTr="00E87F3E">
        <w:trPr>
          <w:trHeight w:val="469"/>
          <w:jc w:val="center"/>
        </w:trPr>
        <w:tc>
          <w:tcPr>
            <w:tcW w:w="1931" w:type="dxa"/>
            <w:shd w:val="clear" w:color="auto" w:fill="FFCCFF"/>
          </w:tcPr>
          <w:p w:rsidR="00E87F3E" w:rsidRDefault="00E87F3E" w:rsidP="006C610A">
            <w:pPr>
              <w:rPr>
                <w:rtl/>
              </w:rPr>
            </w:pPr>
          </w:p>
        </w:tc>
        <w:tc>
          <w:tcPr>
            <w:tcW w:w="3036" w:type="dxa"/>
            <w:shd w:val="clear" w:color="auto" w:fill="FFCCFF"/>
          </w:tcPr>
          <w:p w:rsidR="00E87F3E" w:rsidRPr="00A64DB7" w:rsidRDefault="00E87F3E" w:rsidP="006C610A">
            <w:pPr>
              <w:jc w:val="center"/>
              <w:rPr>
                <w:b/>
                <w:bCs/>
                <w:rtl/>
              </w:rPr>
            </w:pPr>
            <w:r w:rsidRPr="00A64DB7">
              <w:rPr>
                <w:rFonts w:hint="cs"/>
                <w:b/>
                <w:bCs/>
                <w:rtl/>
              </w:rPr>
              <w:t>ביטול בעקבות הפרה יסודית</w:t>
            </w:r>
          </w:p>
        </w:tc>
        <w:tc>
          <w:tcPr>
            <w:tcW w:w="3246" w:type="dxa"/>
            <w:shd w:val="clear" w:color="auto" w:fill="FFCCFF"/>
          </w:tcPr>
          <w:p w:rsidR="00E87F3E" w:rsidRPr="00A64DB7" w:rsidRDefault="00E87F3E" w:rsidP="006C610A">
            <w:pPr>
              <w:jc w:val="center"/>
              <w:rPr>
                <w:b/>
                <w:bCs/>
                <w:rtl/>
              </w:rPr>
            </w:pPr>
            <w:r w:rsidRPr="00A64DB7">
              <w:rPr>
                <w:rFonts w:hint="cs"/>
                <w:b/>
                <w:bCs/>
                <w:rtl/>
              </w:rPr>
              <w:t>ביטול בעקבות הפרה לא יסודית</w:t>
            </w:r>
          </w:p>
        </w:tc>
      </w:tr>
      <w:tr w:rsidR="00E87F3E" w:rsidTr="00E87F3E">
        <w:trPr>
          <w:jc w:val="center"/>
        </w:trPr>
        <w:tc>
          <w:tcPr>
            <w:tcW w:w="1931" w:type="dxa"/>
            <w:shd w:val="clear" w:color="auto" w:fill="FFCCFF"/>
          </w:tcPr>
          <w:p w:rsidR="00E87F3E" w:rsidRPr="00A64DB7" w:rsidRDefault="00E87F3E" w:rsidP="006C610A">
            <w:pPr>
              <w:rPr>
                <w:b/>
                <w:bCs/>
                <w:rtl/>
              </w:rPr>
            </w:pPr>
            <w:r w:rsidRPr="00A64DB7">
              <w:rPr>
                <w:rFonts w:hint="cs"/>
                <w:b/>
                <w:bCs/>
                <w:rtl/>
              </w:rPr>
              <w:t>ההפרה</w:t>
            </w:r>
          </w:p>
        </w:tc>
        <w:tc>
          <w:tcPr>
            <w:tcW w:w="3036" w:type="dxa"/>
            <w:shd w:val="clear" w:color="auto" w:fill="FFCCFF"/>
          </w:tcPr>
          <w:p w:rsidR="00E87F3E" w:rsidRDefault="00E87F3E" w:rsidP="006C610A">
            <w:pPr>
              <w:rPr>
                <w:rtl/>
              </w:rPr>
            </w:pPr>
            <w:r>
              <w:rPr>
                <w:rFonts w:hint="cs"/>
                <w:rtl/>
              </w:rPr>
              <w:t>הפרה יסודית- משמעותית, גדולה</w:t>
            </w:r>
          </w:p>
        </w:tc>
        <w:tc>
          <w:tcPr>
            <w:tcW w:w="3246" w:type="dxa"/>
            <w:shd w:val="clear" w:color="auto" w:fill="FFCCFF"/>
          </w:tcPr>
          <w:p w:rsidR="00E87F3E" w:rsidRDefault="00E87F3E" w:rsidP="006C610A">
            <w:pPr>
              <w:rPr>
                <w:rtl/>
              </w:rPr>
            </w:pPr>
            <w:r>
              <w:rPr>
                <w:rFonts w:hint="cs"/>
                <w:rtl/>
              </w:rPr>
              <w:t>הפרה לא יסודית- לא משמעותית, הפרה קטנה</w:t>
            </w:r>
          </w:p>
        </w:tc>
      </w:tr>
      <w:tr w:rsidR="00E87F3E" w:rsidTr="00E87F3E">
        <w:trPr>
          <w:jc w:val="center"/>
        </w:trPr>
        <w:tc>
          <w:tcPr>
            <w:tcW w:w="1931" w:type="dxa"/>
            <w:shd w:val="clear" w:color="auto" w:fill="FFCCFF"/>
          </w:tcPr>
          <w:p w:rsidR="00E87F3E" w:rsidRPr="00A64DB7" w:rsidRDefault="00E87F3E" w:rsidP="006C610A">
            <w:pPr>
              <w:rPr>
                <w:b/>
                <w:bCs/>
                <w:rtl/>
              </w:rPr>
            </w:pPr>
            <w:r w:rsidRPr="00A64DB7">
              <w:rPr>
                <w:rFonts w:hint="cs"/>
                <w:b/>
                <w:bCs/>
                <w:rtl/>
              </w:rPr>
              <w:t>זכות ביטול</w:t>
            </w:r>
          </w:p>
        </w:tc>
        <w:tc>
          <w:tcPr>
            <w:tcW w:w="3036" w:type="dxa"/>
            <w:shd w:val="clear" w:color="auto" w:fill="FFCCFF"/>
          </w:tcPr>
          <w:p w:rsidR="00E87F3E" w:rsidRDefault="00E87F3E" w:rsidP="006C610A">
            <w:pPr>
              <w:rPr>
                <w:rtl/>
              </w:rPr>
            </w:pPr>
            <w:r>
              <w:rPr>
                <w:rFonts w:hint="cs"/>
                <w:rtl/>
              </w:rPr>
              <w:t>זכות ביטול לנפגע</w:t>
            </w:r>
          </w:p>
        </w:tc>
        <w:tc>
          <w:tcPr>
            <w:tcW w:w="3246" w:type="dxa"/>
            <w:shd w:val="clear" w:color="auto" w:fill="FFCCFF"/>
          </w:tcPr>
          <w:p w:rsidR="00E87F3E" w:rsidRDefault="00E87F3E" w:rsidP="006C610A">
            <w:pPr>
              <w:rPr>
                <w:rtl/>
              </w:rPr>
            </w:pPr>
            <w:r>
              <w:rPr>
                <w:rFonts w:hint="cs"/>
                <w:rtl/>
              </w:rPr>
              <w:t>זכות ביטול לאחר מתן ארכה ובכפוף לשיקולי הצדק</w:t>
            </w:r>
          </w:p>
        </w:tc>
      </w:tr>
      <w:tr w:rsidR="00E87F3E" w:rsidTr="00E87F3E">
        <w:trPr>
          <w:jc w:val="center"/>
        </w:trPr>
        <w:tc>
          <w:tcPr>
            <w:tcW w:w="1931" w:type="dxa"/>
            <w:shd w:val="clear" w:color="auto" w:fill="FFCCFF"/>
          </w:tcPr>
          <w:p w:rsidR="00E87F3E" w:rsidRPr="00A64DB7" w:rsidRDefault="00E87F3E" w:rsidP="006C610A">
            <w:pPr>
              <w:rPr>
                <w:b/>
                <w:bCs/>
                <w:rtl/>
              </w:rPr>
            </w:pPr>
            <w:r w:rsidRPr="00A64DB7">
              <w:rPr>
                <w:rFonts w:hint="cs"/>
                <w:b/>
                <w:bCs/>
                <w:rtl/>
              </w:rPr>
              <w:t>דרך הביטול</w:t>
            </w:r>
          </w:p>
        </w:tc>
        <w:tc>
          <w:tcPr>
            <w:tcW w:w="3036" w:type="dxa"/>
            <w:shd w:val="clear" w:color="auto" w:fill="FFCCFF"/>
          </w:tcPr>
          <w:p w:rsidR="00E87F3E" w:rsidRDefault="00E87F3E" w:rsidP="006C610A">
            <w:pPr>
              <w:rPr>
                <w:rtl/>
              </w:rPr>
            </w:pPr>
            <w:r>
              <w:rPr>
                <w:rFonts w:hint="cs"/>
                <w:rtl/>
              </w:rPr>
              <w:t>הודעה תוך זמן קצר</w:t>
            </w:r>
          </w:p>
        </w:tc>
        <w:tc>
          <w:tcPr>
            <w:tcW w:w="3246" w:type="dxa"/>
            <w:shd w:val="clear" w:color="auto" w:fill="FFCCFF"/>
          </w:tcPr>
          <w:p w:rsidR="00E87F3E" w:rsidRDefault="00E87F3E" w:rsidP="006C610A">
            <w:pPr>
              <w:rPr>
                <w:rtl/>
              </w:rPr>
            </w:pPr>
            <w:r>
              <w:rPr>
                <w:rFonts w:hint="cs"/>
                <w:rtl/>
              </w:rPr>
              <w:t>הודעה תוך זמן סביר לאחר שחלפה הארכה</w:t>
            </w:r>
          </w:p>
        </w:tc>
      </w:tr>
      <w:tr w:rsidR="00E87F3E" w:rsidTr="00E87F3E">
        <w:trPr>
          <w:jc w:val="center"/>
        </w:trPr>
        <w:tc>
          <w:tcPr>
            <w:tcW w:w="1931" w:type="dxa"/>
            <w:shd w:val="clear" w:color="auto" w:fill="FFCCFF"/>
          </w:tcPr>
          <w:p w:rsidR="00E87F3E" w:rsidRPr="00A64DB7" w:rsidRDefault="00E87F3E" w:rsidP="006C610A">
            <w:pPr>
              <w:rPr>
                <w:b/>
                <w:bCs/>
                <w:rtl/>
              </w:rPr>
            </w:pPr>
            <w:r w:rsidRPr="00A64DB7">
              <w:rPr>
                <w:rFonts w:hint="cs"/>
                <w:b/>
                <w:bCs/>
                <w:rtl/>
              </w:rPr>
              <w:t>תוצאת הביטול</w:t>
            </w:r>
          </w:p>
        </w:tc>
        <w:tc>
          <w:tcPr>
            <w:tcW w:w="3036" w:type="dxa"/>
            <w:shd w:val="clear" w:color="auto" w:fill="FFCCFF"/>
          </w:tcPr>
          <w:p w:rsidR="00E87F3E" w:rsidRDefault="00E87F3E" w:rsidP="006C610A">
            <w:r>
              <w:rPr>
                <w:rFonts w:hint="cs"/>
                <w:rtl/>
              </w:rPr>
              <w:t>השבה הדדית</w:t>
            </w:r>
          </w:p>
        </w:tc>
        <w:tc>
          <w:tcPr>
            <w:tcW w:w="3246" w:type="dxa"/>
            <w:shd w:val="clear" w:color="auto" w:fill="FFCCFF"/>
          </w:tcPr>
          <w:p w:rsidR="00E87F3E" w:rsidRDefault="00E87F3E" w:rsidP="006C610A">
            <w:pPr>
              <w:rPr>
                <w:rtl/>
              </w:rPr>
            </w:pPr>
            <w:r>
              <w:rPr>
                <w:rFonts w:hint="cs"/>
                <w:rtl/>
              </w:rPr>
              <w:t>השבה הדדית</w:t>
            </w:r>
          </w:p>
        </w:tc>
      </w:tr>
    </w:tbl>
    <w:p w:rsidR="00E87F3E" w:rsidRDefault="00E87F3E" w:rsidP="00602E8B">
      <w:pPr>
        <w:pStyle w:val="a3"/>
        <w:rPr>
          <w:b/>
          <w:bCs/>
          <w:color w:val="F47CC3"/>
          <w:u w:val="single"/>
          <w:rtl/>
        </w:rPr>
      </w:pPr>
    </w:p>
    <w:p w:rsidR="00E87F3E" w:rsidRPr="00A4487B" w:rsidRDefault="00E87F3E" w:rsidP="00602E8B">
      <w:pPr>
        <w:pStyle w:val="a3"/>
        <w:rPr>
          <w:b/>
          <w:bCs/>
          <w:color w:val="F47CC3"/>
          <w:u w:val="single"/>
        </w:rPr>
      </w:pPr>
    </w:p>
    <w:p w:rsidR="00E54A61" w:rsidRPr="00E87F3E" w:rsidRDefault="00E54A61" w:rsidP="00E87F3E">
      <w:pPr>
        <w:pStyle w:val="a3"/>
        <w:numPr>
          <w:ilvl w:val="0"/>
          <w:numId w:val="18"/>
        </w:numPr>
        <w:jc w:val="center"/>
        <w:rPr>
          <w:b/>
          <w:bCs/>
          <w:color w:val="F47CC3"/>
          <w:u w:val="single"/>
          <w:rtl/>
        </w:rPr>
      </w:pPr>
      <w:r w:rsidRPr="00E87F3E">
        <w:rPr>
          <w:rFonts w:hint="cs"/>
          <w:b/>
          <w:bCs/>
          <w:color w:val="F47CC3"/>
          <w:u w:val="single"/>
          <w:rtl/>
        </w:rPr>
        <w:t>סיכול</w:t>
      </w:r>
      <w:r w:rsidR="00E87F3E" w:rsidRPr="00E87F3E">
        <w:rPr>
          <w:rFonts w:hint="cs"/>
          <w:b/>
          <w:bCs/>
          <w:color w:val="F47CC3"/>
          <w:u w:val="single"/>
          <w:rtl/>
        </w:rPr>
        <w:t xml:space="preserve"> [סעיף 18]</w:t>
      </w:r>
      <w:r w:rsidRPr="00E87F3E">
        <w:rPr>
          <w:rFonts w:hint="cs"/>
          <w:b/>
          <w:bCs/>
          <w:color w:val="F47CC3"/>
          <w:u w:val="single"/>
          <w:rtl/>
        </w:rPr>
        <w:t>:</w:t>
      </w:r>
    </w:p>
    <w:p w:rsidR="00475D94" w:rsidRPr="00B514C9" w:rsidRDefault="00D277EB" w:rsidP="00E87F3E">
      <w:pPr>
        <w:pStyle w:val="a3"/>
        <w:numPr>
          <w:ilvl w:val="0"/>
          <w:numId w:val="116"/>
        </w:numPr>
      </w:pPr>
      <w:r w:rsidRPr="00B514C9">
        <w:rPr>
          <w:rFonts w:hint="cs"/>
          <w:rtl/>
        </w:rPr>
        <w:t>טענה של המפר. רוצה להגיד שזה נכון שהוא הפר- אבל זו לא אשמתו, זה בגלל משהו חריג שקרה- אירוע שמסכל את החוזה והופך אותו ללא רלוונטי, לבלתי אפשרי.</w:t>
      </w:r>
      <w:r w:rsidR="00B514C9">
        <w:rPr>
          <w:rFonts w:hint="cs"/>
          <w:rtl/>
        </w:rPr>
        <w:t xml:space="preserve"> </w:t>
      </w:r>
    </w:p>
    <w:p w:rsidR="00E87F3E" w:rsidRDefault="00E87F3E" w:rsidP="00E87F3E">
      <w:pPr>
        <w:pStyle w:val="a3"/>
        <w:numPr>
          <w:ilvl w:val="0"/>
          <w:numId w:val="116"/>
        </w:numPr>
        <w:rPr>
          <w:b/>
          <w:bCs/>
          <w:u w:val="single"/>
        </w:rPr>
      </w:pPr>
      <w:r w:rsidRPr="008B0110">
        <w:rPr>
          <w:rFonts w:hint="cs"/>
          <w:b/>
          <w:bCs/>
          <w:u w:val="single"/>
          <w:rtl/>
        </w:rPr>
        <w:t>הדרישות לסיכול</w:t>
      </w:r>
      <w:r w:rsidR="008B0110">
        <w:rPr>
          <w:rFonts w:hint="cs"/>
          <w:b/>
          <w:bCs/>
          <w:u w:val="single"/>
          <w:rtl/>
        </w:rPr>
        <w:t>:</w:t>
      </w:r>
    </w:p>
    <w:p w:rsidR="00BB6A28" w:rsidRPr="00BB6A28" w:rsidRDefault="00BB6A28" w:rsidP="00BB6A28">
      <w:pPr>
        <w:pStyle w:val="a3"/>
        <w:numPr>
          <w:ilvl w:val="0"/>
          <w:numId w:val="115"/>
        </w:numPr>
        <w:rPr>
          <w:b/>
          <w:bCs/>
          <w:u w:val="single"/>
        </w:rPr>
      </w:pPr>
      <w:r>
        <w:rPr>
          <w:rFonts w:hint="cs"/>
          <w:rtl/>
        </w:rPr>
        <w:t>חוזה</w:t>
      </w:r>
    </w:p>
    <w:p w:rsidR="00BB6A28" w:rsidRPr="00BB6A28" w:rsidRDefault="00BB6A28" w:rsidP="00BB6A28">
      <w:pPr>
        <w:pStyle w:val="a3"/>
        <w:numPr>
          <w:ilvl w:val="0"/>
          <w:numId w:val="115"/>
        </w:numPr>
        <w:rPr>
          <w:b/>
          <w:bCs/>
          <w:u w:val="single"/>
        </w:rPr>
      </w:pPr>
      <w:r>
        <w:rPr>
          <w:rFonts w:hint="cs"/>
          <w:rtl/>
        </w:rPr>
        <w:t>הפרת חוזה</w:t>
      </w:r>
    </w:p>
    <w:p w:rsidR="00BB6A28" w:rsidRDefault="00BB6A28" w:rsidP="00BB6A28">
      <w:pPr>
        <w:pStyle w:val="a3"/>
        <w:numPr>
          <w:ilvl w:val="0"/>
          <w:numId w:val="115"/>
        </w:numPr>
        <w:rPr>
          <w:b/>
          <w:bCs/>
          <w:u w:val="single"/>
        </w:rPr>
      </w:pPr>
      <w:proofErr w:type="spellStart"/>
      <w:r>
        <w:rPr>
          <w:rFonts w:hint="cs"/>
          <w:rtl/>
        </w:rPr>
        <w:t>קש"ס</w:t>
      </w:r>
      <w:proofErr w:type="spellEnd"/>
      <w:r>
        <w:rPr>
          <w:rFonts w:hint="cs"/>
          <w:rtl/>
        </w:rPr>
        <w:t xml:space="preserve"> בין הנסיבות להפרה- הנסיבות גרמו להפרה.</w:t>
      </w:r>
    </w:p>
    <w:p w:rsidR="00BB6A28" w:rsidRDefault="00BB6A28" w:rsidP="00BB6A28">
      <w:pPr>
        <w:pStyle w:val="a3"/>
        <w:numPr>
          <w:ilvl w:val="0"/>
          <w:numId w:val="115"/>
        </w:numPr>
        <w:rPr>
          <w:b/>
          <w:bCs/>
          <w:u w:val="single"/>
        </w:rPr>
      </w:pPr>
      <w:r>
        <w:rPr>
          <w:rFonts w:hint="cs"/>
          <w:rtl/>
        </w:rPr>
        <w:lastRenderedPageBreak/>
        <w:t>נסיבות מסכלות- עיקר הסעיף. 3 תנאים מצטברים לנסיבות מסכלות:</w:t>
      </w:r>
    </w:p>
    <w:p w:rsidR="00120BDB" w:rsidRPr="00120BDB" w:rsidRDefault="00120BDB" w:rsidP="00120BDB">
      <w:pPr>
        <w:pStyle w:val="a3"/>
        <w:numPr>
          <w:ilvl w:val="0"/>
          <w:numId w:val="117"/>
        </w:numPr>
        <w:rPr>
          <w:b/>
          <w:bCs/>
          <w:u w:val="single"/>
        </w:rPr>
      </w:pPr>
      <w:r>
        <w:rPr>
          <w:rFonts w:hint="cs"/>
          <w:rtl/>
        </w:rPr>
        <w:t>בלתי צפויות ע"י המפר בזמן הכריתה.</w:t>
      </w:r>
    </w:p>
    <w:p w:rsidR="00120BDB" w:rsidRPr="00120BDB" w:rsidRDefault="00120BDB" w:rsidP="00120BDB">
      <w:pPr>
        <w:pStyle w:val="a3"/>
        <w:numPr>
          <w:ilvl w:val="0"/>
          <w:numId w:val="117"/>
        </w:numPr>
        <w:rPr>
          <w:b/>
          <w:bCs/>
          <w:u w:val="single"/>
        </w:rPr>
      </w:pPr>
      <w:r>
        <w:rPr>
          <w:rFonts w:hint="cs"/>
          <w:rtl/>
        </w:rPr>
        <w:t>בלתי נמנעות</w:t>
      </w:r>
    </w:p>
    <w:p w:rsidR="00120BDB" w:rsidRPr="00120BDB" w:rsidRDefault="00120BDB" w:rsidP="00120BDB">
      <w:pPr>
        <w:pStyle w:val="a3"/>
        <w:numPr>
          <w:ilvl w:val="0"/>
          <w:numId w:val="117"/>
        </w:numPr>
        <w:rPr>
          <w:b/>
          <w:bCs/>
          <w:u w:val="single"/>
        </w:rPr>
      </w:pPr>
      <w:r>
        <w:rPr>
          <w:rFonts w:hint="cs"/>
          <w:rtl/>
        </w:rPr>
        <w:t xml:space="preserve">ביצוע בלתי אפשרי או שונה מהותית מההסכם. </w:t>
      </w:r>
    </w:p>
    <w:p w:rsidR="00120BDB" w:rsidRPr="008B0110" w:rsidRDefault="00120BDB" w:rsidP="00BB6A28">
      <w:pPr>
        <w:pStyle w:val="a3"/>
        <w:numPr>
          <w:ilvl w:val="0"/>
          <w:numId w:val="115"/>
        </w:numPr>
        <w:rPr>
          <w:b/>
          <w:bCs/>
          <w:u w:val="single"/>
        </w:rPr>
      </w:pPr>
      <w:r>
        <w:rPr>
          <w:rFonts w:hint="cs"/>
          <w:rtl/>
        </w:rPr>
        <w:t>סעדים</w:t>
      </w:r>
    </w:p>
    <w:p w:rsidR="00E87F3E" w:rsidRDefault="00E87F3E" w:rsidP="00E87F3E">
      <w:pPr>
        <w:pStyle w:val="a3"/>
        <w:numPr>
          <w:ilvl w:val="0"/>
          <w:numId w:val="116"/>
        </w:numPr>
      </w:pPr>
      <w:r w:rsidRPr="008A2BA4">
        <w:rPr>
          <w:rFonts w:hint="cs"/>
          <w:b/>
          <w:bCs/>
          <w:u w:val="single"/>
          <w:rtl/>
        </w:rPr>
        <w:t>מבחני הסיכול</w:t>
      </w:r>
      <w:r w:rsidR="00692BD3" w:rsidRPr="008A2BA4">
        <w:rPr>
          <w:rFonts w:hint="cs"/>
          <w:b/>
          <w:bCs/>
          <w:u w:val="single"/>
          <w:rtl/>
        </w:rPr>
        <w:t>-</w:t>
      </w:r>
      <w:r w:rsidR="00692BD3">
        <w:rPr>
          <w:rFonts w:hint="cs"/>
          <w:rtl/>
        </w:rPr>
        <w:t xml:space="preserve"> שני מבחנים חלופיים. 2 גישות שונות, אז נשתמש בשניהם</w:t>
      </w:r>
      <w:r>
        <w:rPr>
          <w:rFonts w:hint="cs"/>
          <w:rtl/>
        </w:rPr>
        <w:t>:</w:t>
      </w:r>
    </w:p>
    <w:p w:rsidR="00120BDB" w:rsidRDefault="00120BDB" w:rsidP="00120BDB">
      <w:pPr>
        <w:pStyle w:val="a3"/>
        <w:numPr>
          <w:ilvl w:val="0"/>
          <w:numId w:val="115"/>
        </w:numPr>
      </w:pPr>
      <w:r>
        <w:rPr>
          <w:rFonts w:hint="cs"/>
          <w:u w:val="single"/>
          <w:rtl/>
        </w:rPr>
        <w:t>צפיות:</w:t>
      </w:r>
      <w:r>
        <w:rPr>
          <w:rFonts w:hint="cs"/>
          <w:rtl/>
        </w:rPr>
        <w:t xml:space="preserve"> המפר פטור אם הנסיבות לא צפויות. הרוב צפוי.</w:t>
      </w:r>
      <w:r w:rsidR="00B309EB">
        <w:rPr>
          <w:rFonts w:hint="cs"/>
          <w:rtl/>
        </w:rPr>
        <w:t xml:space="preserve"> </w:t>
      </w:r>
    </w:p>
    <w:p w:rsidR="00B309EB" w:rsidRDefault="00B309EB" w:rsidP="00120BDB">
      <w:pPr>
        <w:pStyle w:val="a3"/>
        <w:numPr>
          <w:ilvl w:val="0"/>
          <w:numId w:val="115"/>
        </w:numPr>
      </w:pPr>
      <w:r>
        <w:rPr>
          <w:rFonts w:hint="cs"/>
          <w:u w:val="single"/>
          <w:rtl/>
        </w:rPr>
        <w:t>סיכון:</w:t>
      </w:r>
      <w:r>
        <w:rPr>
          <w:rFonts w:hint="cs"/>
          <w:rtl/>
        </w:rPr>
        <w:t xml:space="preserve"> המפר פטור אם הנפגע נטל על עצמו את הסיכון להתרחשות הנסיבות.</w:t>
      </w:r>
      <w:r w:rsidR="00A012A7">
        <w:rPr>
          <w:rFonts w:hint="cs"/>
          <w:rtl/>
        </w:rPr>
        <w:t xml:space="preserve"> אם הצדדים חילקו ביניהם סיכונים- מי לקח על עצמו את הסיכון?</w:t>
      </w:r>
    </w:p>
    <w:p w:rsidR="00E87F3E" w:rsidRDefault="00E87F3E" w:rsidP="00E87F3E">
      <w:pPr>
        <w:pStyle w:val="a3"/>
        <w:numPr>
          <w:ilvl w:val="0"/>
          <w:numId w:val="116"/>
        </w:numPr>
        <w:rPr>
          <w:b/>
          <w:bCs/>
          <w:u w:val="single"/>
        </w:rPr>
      </w:pPr>
      <w:r w:rsidRPr="008A2BA4">
        <w:rPr>
          <w:rFonts w:hint="cs"/>
          <w:b/>
          <w:bCs/>
          <w:u w:val="single"/>
          <w:rtl/>
        </w:rPr>
        <w:t xml:space="preserve">סיכול </w:t>
      </w:r>
      <w:r w:rsidRPr="008A2BA4">
        <w:rPr>
          <w:b/>
          <w:bCs/>
          <w:u w:val="single"/>
          <w:rtl/>
        </w:rPr>
        <w:t>–</w:t>
      </w:r>
      <w:r w:rsidRPr="008A2BA4">
        <w:rPr>
          <w:rFonts w:hint="cs"/>
          <w:b/>
          <w:bCs/>
          <w:u w:val="single"/>
          <w:rtl/>
        </w:rPr>
        <w:t xml:space="preserve"> סעדים:</w:t>
      </w:r>
    </w:p>
    <w:p w:rsidR="001C796A" w:rsidRPr="001C796A" w:rsidRDefault="001C796A" w:rsidP="001C796A">
      <w:pPr>
        <w:pStyle w:val="a3"/>
        <w:numPr>
          <w:ilvl w:val="0"/>
          <w:numId w:val="118"/>
        </w:numPr>
        <w:rPr>
          <w:b/>
          <w:bCs/>
          <w:u w:val="single"/>
        </w:rPr>
      </w:pPr>
      <w:r>
        <w:rPr>
          <w:rFonts w:hint="cs"/>
          <w:rtl/>
        </w:rPr>
        <w:t>אין אכיפה</w:t>
      </w:r>
    </w:p>
    <w:p w:rsidR="001C796A" w:rsidRPr="001C796A" w:rsidRDefault="001C796A" w:rsidP="001C796A">
      <w:pPr>
        <w:pStyle w:val="a3"/>
        <w:numPr>
          <w:ilvl w:val="0"/>
          <w:numId w:val="118"/>
        </w:numPr>
        <w:rPr>
          <w:b/>
          <w:bCs/>
          <w:u w:val="single"/>
        </w:rPr>
      </w:pPr>
      <w:r>
        <w:rPr>
          <w:rFonts w:hint="cs"/>
          <w:rtl/>
        </w:rPr>
        <w:t>אין פיצויים</w:t>
      </w:r>
    </w:p>
    <w:p w:rsidR="001C796A" w:rsidRPr="008A2BA4" w:rsidRDefault="001C796A" w:rsidP="001C796A">
      <w:pPr>
        <w:pStyle w:val="a3"/>
        <w:numPr>
          <w:ilvl w:val="0"/>
          <w:numId w:val="118"/>
        </w:numPr>
        <w:rPr>
          <w:b/>
          <w:bCs/>
          <w:u w:val="single"/>
        </w:rPr>
      </w:pPr>
      <w:r>
        <w:rPr>
          <w:rFonts w:hint="cs"/>
          <w:rtl/>
        </w:rPr>
        <w:t>לשיקול דעת ביהמ"ש (גם ללא ביטול): השבה בעין, השבת שווי, השבה חלקית, שיפוי הנפגע על הוצאות לקיום החוזה (פיצויי הסתמכות)</w:t>
      </w:r>
      <w:r w:rsidRPr="00286B7A">
        <w:rPr>
          <w:rFonts w:hint="cs"/>
          <w:rtl/>
        </w:rPr>
        <w:t>.</w:t>
      </w:r>
      <w:r w:rsidR="00286B7A" w:rsidRPr="00286B7A">
        <w:rPr>
          <w:rFonts w:hint="cs"/>
          <w:b/>
          <w:bCs/>
          <w:rtl/>
        </w:rPr>
        <w:t xml:space="preserve"> </w:t>
      </w:r>
      <w:r w:rsidR="00286B7A" w:rsidRPr="00286B7A">
        <w:rPr>
          <w:rFonts w:hint="cs"/>
          <w:rtl/>
        </w:rPr>
        <w:t>אין פיצויים חיוביים.</w:t>
      </w:r>
    </w:p>
    <w:p w:rsidR="00E87F3E" w:rsidRPr="008A2BA4" w:rsidRDefault="00E87F3E" w:rsidP="00E87F3E">
      <w:pPr>
        <w:pStyle w:val="a3"/>
        <w:numPr>
          <w:ilvl w:val="0"/>
          <w:numId w:val="116"/>
        </w:numPr>
        <w:rPr>
          <w:b/>
          <w:bCs/>
          <w:u w:val="single"/>
        </w:rPr>
      </w:pPr>
      <w:r w:rsidRPr="008A2BA4">
        <w:rPr>
          <w:rFonts w:hint="cs"/>
          <w:b/>
          <w:bCs/>
          <w:u w:val="single"/>
          <w:rtl/>
        </w:rPr>
        <w:t>איך עובדים עם טענת הסיכול?</w:t>
      </w:r>
      <w:r w:rsidR="00286B7A">
        <w:rPr>
          <w:rFonts w:hint="cs"/>
          <w:rtl/>
        </w:rPr>
        <w:t xml:space="preserve"> שאלת הסיווג , לאחריה חשוב להבין מהם </w:t>
      </w:r>
      <w:proofErr w:type="spellStart"/>
      <w:r w:rsidR="00286B7A">
        <w:rPr>
          <w:rFonts w:hint="cs"/>
          <w:rtl/>
        </w:rPr>
        <w:t>הסעדים</w:t>
      </w:r>
      <w:proofErr w:type="spellEnd"/>
      <w:r w:rsidR="00286B7A">
        <w:rPr>
          <w:rFonts w:hint="cs"/>
          <w:rtl/>
        </w:rPr>
        <w:t xml:space="preserve"> שהצדדים יכולים לקבל- מה יהיו הפיצויים, מה תהיה ההשבה (המפר טוען לסיכול כדי לשלם רק סעדים שליליים).</w:t>
      </w:r>
      <w:r w:rsidR="00040C51">
        <w:rPr>
          <w:rFonts w:hint="cs"/>
          <w:b/>
          <w:bCs/>
          <w:rtl/>
        </w:rPr>
        <w:t xml:space="preserve"> </w:t>
      </w:r>
      <w:r w:rsidR="00040C51">
        <w:rPr>
          <w:rFonts w:hint="cs"/>
          <w:rtl/>
        </w:rPr>
        <w:t>טענת הסיכול דומה לטעות- נטען את שתיהן לרוב</w:t>
      </w:r>
      <w:r w:rsidR="00611663">
        <w:rPr>
          <w:rFonts w:hint="cs"/>
          <w:rtl/>
        </w:rPr>
        <w:t xml:space="preserve"> (מומלץ לטעון את טענת הסיכול גם כאשר היא קלושה</w:t>
      </w:r>
      <w:r w:rsidR="00902890">
        <w:rPr>
          <w:rFonts w:hint="cs"/>
          <w:rtl/>
        </w:rPr>
        <w:t>- ישנם מגוון אירועים שיכולים להוות נסיבות מסכלות</w:t>
      </w:r>
      <w:r w:rsidR="00611663">
        <w:rPr>
          <w:rFonts w:hint="cs"/>
          <w:rtl/>
        </w:rPr>
        <w:t>)</w:t>
      </w:r>
      <w:r w:rsidR="00040C51">
        <w:rPr>
          <w:rFonts w:hint="cs"/>
          <w:rtl/>
        </w:rPr>
        <w:t>!</w:t>
      </w:r>
    </w:p>
    <w:p w:rsidR="00E87F3E" w:rsidRDefault="00E87F3E" w:rsidP="00E87F3E">
      <w:pPr>
        <w:pStyle w:val="a3"/>
        <w:numPr>
          <w:ilvl w:val="0"/>
          <w:numId w:val="116"/>
        </w:numPr>
      </w:pPr>
      <w:r w:rsidRPr="008A2BA4">
        <w:rPr>
          <w:rFonts w:hint="cs"/>
          <w:b/>
          <w:bCs/>
          <w:u w:val="single"/>
          <w:rtl/>
        </w:rPr>
        <w:t>הלכות רלוונטיות:</w:t>
      </w:r>
      <w:r>
        <w:rPr>
          <w:rFonts w:hint="cs"/>
          <w:rtl/>
        </w:rPr>
        <w:t xml:space="preserve"> מגמה בפסיקה- לא מקבלים את טענת הסיכול</w:t>
      </w:r>
      <w:r w:rsidR="00286B7A">
        <w:rPr>
          <w:rFonts w:hint="cs"/>
          <w:rtl/>
        </w:rPr>
        <w:t>, רוב האירועים צפויים</w:t>
      </w:r>
      <w:r>
        <w:rPr>
          <w:rFonts w:hint="cs"/>
          <w:rtl/>
        </w:rPr>
        <w:t>.</w:t>
      </w:r>
    </w:p>
    <w:p w:rsidR="0020793C" w:rsidRDefault="0020793C" w:rsidP="0020793C">
      <w:pPr>
        <w:pStyle w:val="a3"/>
        <w:numPr>
          <w:ilvl w:val="0"/>
          <w:numId w:val="119"/>
        </w:numPr>
      </w:pPr>
      <w:r>
        <w:rPr>
          <w:rFonts w:hint="cs"/>
          <w:u w:val="single"/>
          <w:rtl/>
        </w:rPr>
        <w:t>כץ נ' ניצחוני:</w:t>
      </w:r>
      <w:r>
        <w:rPr>
          <w:rFonts w:hint="cs"/>
          <w:rtl/>
        </w:rPr>
        <w:t xml:space="preserve"> עבודת קבלנות, הקבלן נקרא למיל' למלחמת יום הכיפורים. לאחר המילואים הציע הצעה חדשה שנדחתה.</w:t>
      </w:r>
      <w:r w:rsidR="005D3CD8">
        <w:rPr>
          <w:rFonts w:hint="cs"/>
          <w:rtl/>
        </w:rPr>
        <w:t xml:space="preserve"> המפר טען לסיכול (עליית מחירים ומלחמה)- נקבע שעליית מחירים היא דבר צפוי.</w:t>
      </w:r>
      <w:r w:rsidR="004E2B70">
        <w:rPr>
          <w:rFonts w:hint="cs"/>
          <w:rtl/>
        </w:rPr>
        <w:t xml:space="preserve"> את עניין המלחמה משאירים </w:t>
      </w:r>
      <w:proofErr w:type="spellStart"/>
      <w:r w:rsidR="004E2B70">
        <w:rPr>
          <w:rFonts w:hint="cs"/>
          <w:rtl/>
        </w:rPr>
        <w:t>בצ"ע</w:t>
      </w:r>
      <w:proofErr w:type="spellEnd"/>
      <w:r w:rsidR="004E2B70">
        <w:rPr>
          <w:rFonts w:hint="cs"/>
          <w:rtl/>
        </w:rPr>
        <w:t>- אך נוטים לכיוון ש</w:t>
      </w:r>
      <w:r w:rsidR="0040644A">
        <w:rPr>
          <w:rFonts w:hint="cs"/>
          <w:rtl/>
        </w:rPr>
        <w:t>בישראל מלחמה היא צפויה.</w:t>
      </w:r>
      <w:r w:rsidR="009743CF">
        <w:rPr>
          <w:rFonts w:hint="cs"/>
          <w:rtl/>
        </w:rPr>
        <w:t xml:space="preserve"> ** פס"ד זה מעיד על המגמה נגד קבלת טענת הסיכול.</w:t>
      </w:r>
    </w:p>
    <w:p w:rsidR="00E86FF6" w:rsidRDefault="00E86FF6" w:rsidP="0020793C">
      <w:pPr>
        <w:pStyle w:val="a3"/>
        <w:numPr>
          <w:ilvl w:val="0"/>
          <w:numId w:val="119"/>
        </w:numPr>
      </w:pPr>
      <w:r>
        <w:rPr>
          <w:rFonts w:hint="cs"/>
          <w:u w:val="single"/>
          <w:rtl/>
        </w:rPr>
        <w:t>רגב נ' משרד הביטחון:</w:t>
      </w:r>
      <w:r>
        <w:rPr>
          <w:rFonts w:hint="cs"/>
          <w:rtl/>
        </w:rPr>
        <w:t xml:space="preserve"> עסקה למכירת מסכות אב"כ, הופרה בשל מלחמת המפרץ.</w:t>
      </w:r>
      <w:r w:rsidR="00611663">
        <w:rPr>
          <w:rFonts w:hint="cs"/>
          <w:rtl/>
        </w:rPr>
        <w:t xml:space="preserve"> פס"ד זה מעיד על הקשר בין סיכול לתום לב- עמידה דווקנית על זכות</w:t>
      </w:r>
      <w:r w:rsidR="002A67CB">
        <w:rPr>
          <w:rFonts w:hint="cs"/>
          <w:rtl/>
        </w:rPr>
        <w:t xml:space="preserve"> (קיום החוזה)</w:t>
      </w:r>
      <w:r w:rsidR="00611663">
        <w:rPr>
          <w:rFonts w:hint="cs"/>
          <w:rtl/>
        </w:rPr>
        <w:t xml:space="preserve"> גורמת נזק</w:t>
      </w:r>
      <w:r w:rsidR="007C2E28">
        <w:rPr>
          <w:rFonts w:hint="cs"/>
          <w:rtl/>
        </w:rPr>
        <w:t xml:space="preserve"> </w:t>
      </w:r>
      <w:r w:rsidR="00F22CE2">
        <w:rPr>
          <w:rFonts w:hint="cs"/>
          <w:rtl/>
        </w:rPr>
        <w:t>למפר</w:t>
      </w:r>
      <w:r w:rsidR="002A67CB">
        <w:rPr>
          <w:rFonts w:hint="cs"/>
          <w:rtl/>
        </w:rPr>
        <w:t>.</w:t>
      </w:r>
      <w:r w:rsidR="00F22CE2">
        <w:rPr>
          <w:rFonts w:hint="cs"/>
          <w:rtl/>
        </w:rPr>
        <w:t xml:space="preserve"> בהתחשבות בשינוי הנסיבות- ההתעקשות לקיים את החוזה מהווה חוסר תום-לב</w:t>
      </w:r>
      <w:r w:rsidR="00611663">
        <w:rPr>
          <w:rFonts w:hint="cs"/>
          <w:rtl/>
        </w:rPr>
        <w:t xml:space="preserve">. </w:t>
      </w:r>
      <w:r w:rsidR="004157F1">
        <w:rPr>
          <w:rFonts w:hint="cs"/>
          <w:rtl/>
        </w:rPr>
        <w:t>כלומר- ת</w:t>
      </w:r>
      <w:r w:rsidR="009102F5">
        <w:rPr>
          <w:rFonts w:hint="cs"/>
          <w:rtl/>
        </w:rPr>
        <w:t>ום-לב יכול להיות טענה חלופית לסיכול.</w:t>
      </w:r>
      <w:r w:rsidR="00785C63">
        <w:rPr>
          <w:rFonts w:hint="cs"/>
          <w:rtl/>
        </w:rPr>
        <w:t xml:space="preserve"> </w:t>
      </w:r>
      <w:r w:rsidR="00611663">
        <w:rPr>
          <w:rFonts w:hint="cs"/>
          <w:rtl/>
        </w:rPr>
        <w:t xml:space="preserve"> פס"ד זה לא מוכרע על פי טענת הסיכול- אך ניתן לראות פה שמלחמה יכולה להוות בסיס לטענת הסיכול</w:t>
      </w:r>
      <w:r w:rsidR="003476FA">
        <w:rPr>
          <w:rFonts w:hint="cs"/>
          <w:rtl/>
        </w:rPr>
        <w:t xml:space="preserve">, </w:t>
      </w:r>
      <w:r w:rsidR="004157F1">
        <w:rPr>
          <w:rFonts w:hint="cs"/>
          <w:rtl/>
        </w:rPr>
        <w:t xml:space="preserve">היא יכולה להיות אירוע מסכל. </w:t>
      </w:r>
      <w:r w:rsidR="003476FA">
        <w:rPr>
          <w:rFonts w:hint="cs"/>
          <w:rtl/>
        </w:rPr>
        <w:t>יש להבחין בין מקרה למקרה- לרדת לפרטי המקרה במבחן הצפיות</w:t>
      </w:r>
      <w:r w:rsidR="00611663">
        <w:rPr>
          <w:rFonts w:hint="cs"/>
          <w:rtl/>
        </w:rPr>
        <w:t>.</w:t>
      </w:r>
      <w:r w:rsidR="005C5DC8">
        <w:rPr>
          <w:rFonts w:hint="cs"/>
          <w:rtl/>
        </w:rPr>
        <w:t xml:space="preserve"> אין הלכה ממשית מפס"ד זה כי הוא לא הוכרע עפ"י סיכול.</w:t>
      </w:r>
      <w:r w:rsidR="00BF6D9E">
        <w:rPr>
          <w:rFonts w:hint="cs"/>
          <w:rtl/>
        </w:rPr>
        <w:t xml:space="preserve"> </w:t>
      </w:r>
    </w:p>
    <w:p w:rsidR="00611663" w:rsidRDefault="00611663" w:rsidP="0020793C">
      <w:pPr>
        <w:pStyle w:val="a3"/>
        <w:numPr>
          <w:ilvl w:val="0"/>
          <w:numId w:val="119"/>
        </w:numPr>
        <w:rPr>
          <w:rtl/>
        </w:rPr>
      </w:pPr>
      <w:r>
        <w:rPr>
          <w:rFonts w:hint="cs"/>
          <w:u w:val="single"/>
          <w:rtl/>
        </w:rPr>
        <w:t>בן-</w:t>
      </w:r>
      <w:r w:rsidRPr="00E377A9">
        <w:rPr>
          <w:rFonts w:hint="cs"/>
          <w:u w:val="single"/>
          <w:rtl/>
        </w:rPr>
        <w:t>אבו נ' מדינת ישראל:</w:t>
      </w:r>
      <w:r>
        <w:rPr>
          <w:rFonts w:hint="cs"/>
          <w:rtl/>
        </w:rPr>
        <w:t xml:space="preserve"> </w:t>
      </w:r>
      <w:r w:rsidR="00817638">
        <w:rPr>
          <w:rFonts w:hint="cs"/>
          <w:rtl/>
        </w:rPr>
        <w:t xml:space="preserve">קבלן בגבעת זאב. </w:t>
      </w:r>
      <w:r w:rsidR="007519A5">
        <w:rPr>
          <w:rFonts w:hint="cs"/>
          <w:rtl/>
        </w:rPr>
        <w:t xml:space="preserve">פס"ד זה </w:t>
      </w:r>
      <w:r w:rsidR="00E377A9">
        <w:rPr>
          <w:rFonts w:hint="cs"/>
          <w:rtl/>
        </w:rPr>
        <w:t xml:space="preserve">ממשיך את המגמה בפס"ד רגב- הכרה </w:t>
      </w:r>
      <w:r w:rsidR="00F95DD4">
        <w:rPr>
          <w:rFonts w:hint="cs"/>
          <w:rtl/>
        </w:rPr>
        <w:t>באירוע ביטחוני משמעותי</w:t>
      </w:r>
      <w:r w:rsidR="00E377A9">
        <w:rPr>
          <w:rFonts w:hint="cs"/>
          <w:rtl/>
        </w:rPr>
        <w:t xml:space="preserve"> כאירוע מסכל. כאן האינתיפאדה פרצה בזמן שהתקדמו אל עבר הסכמי שלום</w:t>
      </w:r>
      <w:r w:rsidR="00E046E2">
        <w:rPr>
          <w:rFonts w:hint="cs"/>
          <w:rtl/>
        </w:rPr>
        <w:t>- לכן הייתה לא צפויה</w:t>
      </w:r>
      <w:r w:rsidR="00E377A9">
        <w:rPr>
          <w:rFonts w:hint="cs"/>
          <w:rtl/>
        </w:rPr>
        <w:t>.</w:t>
      </w:r>
      <w:r w:rsidR="00E046E2">
        <w:rPr>
          <w:rFonts w:hint="cs"/>
          <w:rtl/>
        </w:rPr>
        <w:t xml:space="preserve"> זהו פס"ד מחוזי- לכן ההלכה לא חשובה. מעיד על מגמת  בתי המשפט.</w:t>
      </w:r>
    </w:p>
    <w:p w:rsidR="00475D94" w:rsidRDefault="00475D94" w:rsidP="00475D94">
      <w:pPr>
        <w:rPr>
          <w:rtl/>
        </w:rPr>
      </w:pPr>
    </w:p>
    <w:p w:rsidR="00475D94" w:rsidRPr="005C1B8E" w:rsidRDefault="00475D94" w:rsidP="00475D94"/>
    <w:sectPr w:rsidR="00475D94" w:rsidRPr="005C1B8E" w:rsidSect="007960C4">
      <w:head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0D" w:rsidRDefault="005C680D" w:rsidP="009C1D8A">
      <w:pPr>
        <w:spacing w:after="0" w:line="240" w:lineRule="auto"/>
      </w:pPr>
      <w:r>
        <w:separator/>
      </w:r>
    </w:p>
  </w:endnote>
  <w:endnote w:type="continuationSeparator" w:id="0">
    <w:p w:rsidR="005C680D" w:rsidRDefault="005C680D" w:rsidP="009C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0D" w:rsidRDefault="005C680D" w:rsidP="009C1D8A">
      <w:pPr>
        <w:spacing w:after="0" w:line="240" w:lineRule="auto"/>
      </w:pPr>
      <w:r>
        <w:separator/>
      </w:r>
    </w:p>
  </w:footnote>
  <w:footnote w:type="continuationSeparator" w:id="0">
    <w:p w:rsidR="005C680D" w:rsidRDefault="005C680D" w:rsidP="009C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FE" w:rsidRDefault="008A19FE" w:rsidP="009C1D8A">
    <w:pPr>
      <w:jc w:val="center"/>
      <w:rPr>
        <w:b/>
        <w:bCs/>
        <w:rtl/>
      </w:rPr>
    </w:pPr>
    <w:r w:rsidRPr="000150B0">
      <w:rPr>
        <w:rFonts w:hint="cs"/>
        <w:b/>
        <w:bCs/>
        <w:rtl/>
      </w:rPr>
      <w:t>מחברת מקוצרת למבחן- דיני חוזים</w:t>
    </w:r>
  </w:p>
  <w:p w:rsidR="008A19FE" w:rsidRDefault="008A19FE">
    <w:pPr>
      <w:pStyle w:val="a4"/>
    </w:pPr>
  </w:p>
  <w:p w:rsidR="008A19FE" w:rsidRDefault="008A19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7E7B"/>
      </v:shape>
    </w:pict>
  </w:numPicBullet>
  <w:abstractNum w:abstractNumId="0" w15:restartNumberingAfterBreak="0">
    <w:nsid w:val="00101D4B"/>
    <w:multiLevelType w:val="hybridMultilevel"/>
    <w:tmpl w:val="F148DB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461CE"/>
    <w:multiLevelType w:val="hybridMultilevel"/>
    <w:tmpl w:val="330CC832"/>
    <w:lvl w:ilvl="0" w:tplc="D47C4EF4">
      <w:start w:val="1"/>
      <w:numFmt w:val="bullet"/>
      <w:lvlText w:val=""/>
      <w:lvlJc w:val="left"/>
      <w:pPr>
        <w:ind w:left="720" w:hanging="360"/>
      </w:pPr>
      <w:rPr>
        <w:rFonts w:ascii="Symbol" w:hAnsi="Symbol" w:cs="Symbol" w:hint="default"/>
        <w:b/>
        <w:bCs/>
        <w:color w:val="C448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4DD8"/>
    <w:multiLevelType w:val="hybridMultilevel"/>
    <w:tmpl w:val="AC9C660E"/>
    <w:lvl w:ilvl="0" w:tplc="95B49BC6">
      <w:start w:val="1"/>
      <w:numFmt w:val="bullet"/>
      <w:lvlText w:val=""/>
      <w:lvlJc w:val="left"/>
      <w:pPr>
        <w:ind w:left="720" w:hanging="360"/>
      </w:pPr>
      <w:rPr>
        <w:rFonts w:ascii="Symbol" w:hAnsi="Symbol" w:cs="Symbol" w:hint="default"/>
        <w:b/>
        <w:bCs/>
        <w:color w:val="C757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93F89"/>
    <w:multiLevelType w:val="hybridMultilevel"/>
    <w:tmpl w:val="F042A838"/>
    <w:lvl w:ilvl="0" w:tplc="F4365D7E">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4F86074"/>
    <w:multiLevelType w:val="hybridMultilevel"/>
    <w:tmpl w:val="351825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0A6FCB"/>
    <w:multiLevelType w:val="hybridMultilevel"/>
    <w:tmpl w:val="3C9A3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E660A8"/>
    <w:multiLevelType w:val="hybridMultilevel"/>
    <w:tmpl w:val="9BDA99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3C11B7"/>
    <w:multiLevelType w:val="hybridMultilevel"/>
    <w:tmpl w:val="921EEC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123A51"/>
    <w:multiLevelType w:val="hybridMultilevel"/>
    <w:tmpl w:val="84182E10"/>
    <w:lvl w:ilvl="0" w:tplc="7D2C99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E5B5A"/>
    <w:multiLevelType w:val="hybridMultilevel"/>
    <w:tmpl w:val="F00EF41C"/>
    <w:lvl w:ilvl="0" w:tplc="886E4FBA">
      <w:start w:val="1"/>
      <w:numFmt w:val="bullet"/>
      <w:lvlText w:val=""/>
      <w:lvlJc w:val="left"/>
      <w:pPr>
        <w:ind w:left="720" w:hanging="360"/>
      </w:pPr>
      <w:rPr>
        <w:rFonts w:ascii="Symbol" w:hAnsi="Symbol"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EC0E69"/>
    <w:multiLevelType w:val="hybridMultilevel"/>
    <w:tmpl w:val="447A803E"/>
    <w:lvl w:ilvl="0" w:tplc="D696F4E6">
      <w:start w:val="1"/>
      <w:numFmt w:val="bullet"/>
      <w:lvlText w:val=""/>
      <w:lvlJc w:val="left"/>
      <w:pPr>
        <w:ind w:left="720" w:hanging="360"/>
      </w:pPr>
      <w:rPr>
        <w:rFonts w:ascii="Symbol" w:hAnsi="Symbol" w:cs="Symbol" w:hint="default"/>
        <w:b/>
        <w:bCs w:val="0"/>
        <w:color w:val="C03F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13FBC"/>
    <w:multiLevelType w:val="hybridMultilevel"/>
    <w:tmpl w:val="BC5833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38686A"/>
    <w:multiLevelType w:val="hybridMultilevel"/>
    <w:tmpl w:val="016495F0"/>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9446AF"/>
    <w:multiLevelType w:val="hybridMultilevel"/>
    <w:tmpl w:val="5650B9F0"/>
    <w:lvl w:ilvl="0" w:tplc="E02EF83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C229D2"/>
    <w:multiLevelType w:val="hybridMultilevel"/>
    <w:tmpl w:val="24529F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3C3642"/>
    <w:multiLevelType w:val="hybridMultilevel"/>
    <w:tmpl w:val="3D126662"/>
    <w:lvl w:ilvl="0" w:tplc="5E7E926A">
      <w:start w:val="1"/>
      <w:numFmt w:val="bullet"/>
      <w:lvlText w:val=""/>
      <w:lvlJc w:val="left"/>
      <w:pPr>
        <w:ind w:left="780" w:hanging="360"/>
      </w:pPr>
      <w:rPr>
        <w:rFonts w:ascii="Symbol" w:hAnsi="Symbol" w:cs="Symbol" w:hint="default"/>
        <w:b/>
        <w:bCs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0E847FAE"/>
    <w:multiLevelType w:val="hybridMultilevel"/>
    <w:tmpl w:val="FB72F132"/>
    <w:lvl w:ilvl="0" w:tplc="A8FC3634">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0F52019F"/>
    <w:multiLevelType w:val="hybridMultilevel"/>
    <w:tmpl w:val="CB4CDFA4"/>
    <w:lvl w:ilvl="0" w:tplc="D696F4E6">
      <w:start w:val="1"/>
      <w:numFmt w:val="bullet"/>
      <w:lvlText w:val=""/>
      <w:lvlJc w:val="left"/>
      <w:pPr>
        <w:ind w:left="720" w:hanging="360"/>
      </w:pPr>
      <w:rPr>
        <w:rFonts w:ascii="Symbol" w:hAnsi="Symbol" w:cs="Symbol" w:hint="default"/>
        <w:b/>
        <w:bCs w:val="0"/>
        <w:color w:val="C03F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93631"/>
    <w:multiLevelType w:val="hybridMultilevel"/>
    <w:tmpl w:val="B2CA933E"/>
    <w:lvl w:ilvl="0" w:tplc="690C584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0A37963"/>
    <w:multiLevelType w:val="hybridMultilevel"/>
    <w:tmpl w:val="60063B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1286231"/>
    <w:multiLevelType w:val="hybridMultilevel"/>
    <w:tmpl w:val="9C7267A8"/>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6B47A3"/>
    <w:multiLevelType w:val="hybridMultilevel"/>
    <w:tmpl w:val="D3E82156"/>
    <w:lvl w:ilvl="0" w:tplc="31FC052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28B06AE"/>
    <w:multiLevelType w:val="hybridMultilevel"/>
    <w:tmpl w:val="0A581F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9107CD"/>
    <w:multiLevelType w:val="hybridMultilevel"/>
    <w:tmpl w:val="201E6416"/>
    <w:lvl w:ilvl="0" w:tplc="F684EADA">
      <w:start w:val="1"/>
      <w:numFmt w:val="bullet"/>
      <w:lvlText w:val=""/>
      <w:lvlJc w:val="left"/>
      <w:pPr>
        <w:ind w:left="720" w:hanging="360"/>
      </w:pPr>
      <w:rPr>
        <w:rFonts w:ascii="Symbol" w:hAnsi="Symbol" w:cs="Symbol" w:hint="default"/>
        <w:b/>
        <w:bCs/>
        <w:color w:val="F47C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7639B2"/>
    <w:multiLevelType w:val="hybridMultilevel"/>
    <w:tmpl w:val="6A3AB80C"/>
    <w:lvl w:ilvl="0" w:tplc="509C0AFC">
      <w:start w:val="1"/>
      <w:numFmt w:val="bullet"/>
      <w:lvlText w:val=""/>
      <w:lvlJc w:val="left"/>
      <w:pPr>
        <w:ind w:left="720" w:hanging="360"/>
      </w:pPr>
      <w:rPr>
        <w:rFonts w:ascii="Symbol" w:hAnsi="Symbol" w:cs="Symbol" w:hint="default"/>
        <w:b/>
        <w:bCs w:val="0"/>
        <w:color w:val="F47C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683782"/>
    <w:multiLevelType w:val="hybridMultilevel"/>
    <w:tmpl w:val="63D0B75C"/>
    <w:lvl w:ilvl="0" w:tplc="C99AC58A">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174CAA"/>
    <w:multiLevelType w:val="hybridMultilevel"/>
    <w:tmpl w:val="9B98A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B44119"/>
    <w:multiLevelType w:val="hybridMultilevel"/>
    <w:tmpl w:val="16E6DB96"/>
    <w:lvl w:ilvl="0" w:tplc="C5FAAFB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BC86B91"/>
    <w:multiLevelType w:val="hybridMultilevel"/>
    <w:tmpl w:val="C174333E"/>
    <w:lvl w:ilvl="0" w:tplc="352C212C">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02A6F"/>
    <w:multiLevelType w:val="hybridMultilevel"/>
    <w:tmpl w:val="48AEAA58"/>
    <w:lvl w:ilvl="0" w:tplc="81B0E2B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E2767DC"/>
    <w:multiLevelType w:val="hybridMultilevel"/>
    <w:tmpl w:val="6A085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ECF2443"/>
    <w:multiLevelType w:val="hybridMultilevel"/>
    <w:tmpl w:val="5D7EFD50"/>
    <w:lvl w:ilvl="0" w:tplc="AE848FE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F4A198C"/>
    <w:multiLevelType w:val="hybridMultilevel"/>
    <w:tmpl w:val="3C001494"/>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8C42F7"/>
    <w:multiLevelType w:val="hybridMultilevel"/>
    <w:tmpl w:val="654211EE"/>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1BF51B7"/>
    <w:multiLevelType w:val="hybridMultilevel"/>
    <w:tmpl w:val="C3C62758"/>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20C623D"/>
    <w:multiLevelType w:val="hybridMultilevel"/>
    <w:tmpl w:val="142C2CAE"/>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2D55C4"/>
    <w:multiLevelType w:val="hybridMultilevel"/>
    <w:tmpl w:val="5462C5F2"/>
    <w:lvl w:ilvl="0" w:tplc="6C1A7C26">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231F12CF"/>
    <w:multiLevelType w:val="hybridMultilevel"/>
    <w:tmpl w:val="174E79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50026B9"/>
    <w:multiLevelType w:val="hybridMultilevel"/>
    <w:tmpl w:val="4F9A2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B7106A"/>
    <w:multiLevelType w:val="hybridMultilevel"/>
    <w:tmpl w:val="A2FE9DDE"/>
    <w:lvl w:ilvl="0" w:tplc="F168A450">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4F51D6"/>
    <w:multiLevelType w:val="hybridMultilevel"/>
    <w:tmpl w:val="A8EAB7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6F41473"/>
    <w:multiLevelType w:val="hybridMultilevel"/>
    <w:tmpl w:val="C63EEC32"/>
    <w:lvl w:ilvl="0" w:tplc="E662F9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3012FA"/>
    <w:multiLevelType w:val="hybridMultilevel"/>
    <w:tmpl w:val="68FCF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B824FA5"/>
    <w:multiLevelType w:val="hybridMultilevel"/>
    <w:tmpl w:val="C414A650"/>
    <w:lvl w:ilvl="0" w:tplc="E7682F94">
      <w:start w:val="1"/>
      <w:numFmt w:val="bullet"/>
      <w:lvlText w:val=""/>
      <w:lvlJc w:val="left"/>
      <w:pPr>
        <w:ind w:left="1494" w:hanging="360"/>
      </w:pPr>
      <w:rPr>
        <w:rFonts w:ascii="Wingdings" w:hAnsi="Wingdings"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2C347410"/>
    <w:multiLevelType w:val="hybridMultilevel"/>
    <w:tmpl w:val="BCDCE15A"/>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15:restartNumberingAfterBreak="0">
    <w:nsid w:val="2F906E30"/>
    <w:multiLevelType w:val="hybridMultilevel"/>
    <w:tmpl w:val="D01E9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0C124B0"/>
    <w:multiLevelType w:val="hybridMultilevel"/>
    <w:tmpl w:val="799839CC"/>
    <w:lvl w:ilvl="0" w:tplc="C25A6A44">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524162"/>
    <w:multiLevelType w:val="hybridMultilevel"/>
    <w:tmpl w:val="41F01128"/>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2AA725F"/>
    <w:multiLevelType w:val="hybridMultilevel"/>
    <w:tmpl w:val="156C24C4"/>
    <w:lvl w:ilvl="0" w:tplc="BFC8F02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5385882"/>
    <w:multiLevelType w:val="hybridMultilevel"/>
    <w:tmpl w:val="9F90ED32"/>
    <w:lvl w:ilvl="0" w:tplc="1DDE3B2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921B21"/>
    <w:multiLevelType w:val="hybridMultilevel"/>
    <w:tmpl w:val="23D4D812"/>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251F19"/>
    <w:multiLevelType w:val="hybridMultilevel"/>
    <w:tmpl w:val="7AF8FC18"/>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386C32"/>
    <w:multiLevelType w:val="hybridMultilevel"/>
    <w:tmpl w:val="8B943FB0"/>
    <w:lvl w:ilvl="0" w:tplc="C5A6215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99E1E69"/>
    <w:multiLevelType w:val="hybridMultilevel"/>
    <w:tmpl w:val="CF4AE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9E018E4"/>
    <w:multiLevelType w:val="hybridMultilevel"/>
    <w:tmpl w:val="03449FC8"/>
    <w:lvl w:ilvl="0" w:tplc="4B3CC8EC">
      <w:start w:val="1"/>
      <w:numFmt w:val="bullet"/>
      <w:lvlText w:val=""/>
      <w:lvlJc w:val="left"/>
      <w:pPr>
        <w:ind w:left="720" w:hanging="360"/>
      </w:pPr>
      <w:rPr>
        <w:rFonts w:ascii="Symbol" w:hAnsi="Symbol" w:cs="Symbol" w:hint="default"/>
        <w:b/>
        <w:bCs/>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3D078D"/>
    <w:multiLevelType w:val="hybridMultilevel"/>
    <w:tmpl w:val="D7A43CBA"/>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BA018E2"/>
    <w:multiLevelType w:val="hybridMultilevel"/>
    <w:tmpl w:val="1F5C6D54"/>
    <w:lvl w:ilvl="0" w:tplc="C9B4B1C2">
      <w:start w:val="1"/>
      <w:numFmt w:val="bullet"/>
      <w:lvlText w:val=""/>
      <w:lvlJc w:val="left"/>
      <w:pPr>
        <w:ind w:left="720" w:hanging="360"/>
      </w:pPr>
      <w:rPr>
        <w:rFonts w:ascii="Symbol" w:hAnsi="Symbol" w:cs="Symbol" w:hint="default"/>
        <w:b/>
        <w:bCs w:val="0"/>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3774F8"/>
    <w:multiLevelType w:val="hybridMultilevel"/>
    <w:tmpl w:val="200E0A52"/>
    <w:lvl w:ilvl="0" w:tplc="D696F4E6">
      <w:start w:val="1"/>
      <w:numFmt w:val="bullet"/>
      <w:lvlText w:val=""/>
      <w:lvlJc w:val="left"/>
      <w:pPr>
        <w:ind w:left="720" w:hanging="360"/>
      </w:pPr>
      <w:rPr>
        <w:rFonts w:ascii="Symbol" w:hAnsi="Symbol" w:cs="Symbol" w:hint="default"/>
        <w:b/>
        <w:bCs w:val="0"/>
        <w:color w:val="C03F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CE0CA5"/>
    <w:multiLevelType w:val="hybridMultilevel"/>
    <w:tmpl w:val="EA382B94"/>
    <w:lvl w:ilvl="0" w:tplc="D07CB3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3817AC4"/>
    <w:multiLevelType w:val="hybridMultilevel"/>
    <w:tmpl w:val="B376616A"/>
    <w:lvl w:ilvl="0" w:tplc="A02AD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4B50B64"/>
    <w:multiLevelType w:val="hybridMultilevel"/>
    <w:tmpl w:val="682E2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51F73F0"/>
    <w:multiLevelType w:val="hybridMultilevel"/>
    <w:tmpl w:val="1576CD1E"/>
    <w:lvl w:ilvl="0" w:tplc="7F683354">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B833CF"/>
    <w:multiLevelType w:val="hybridMultilevel"/>
    <w:tmpl w:val="955EE4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7CE7F14"/>
    <w:multiLevelType w:val="hybridMultilevel"/>
    <w:tmpl w:val="331C4430"/>
    <w:lvl w:ilvl="0" w:tplc="7A50BFA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86879BA"/>
    <w:multiLevelType w:val="hybridMultilevel"/>
    <w:tmpl w:val="666823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8912D20"/>
    <w:multiLevelType w:val="hybridMultilevel"/>
    <w:tmpl w:val="2DD21B48"/>
    <w:lvl w:ilvl="0" w:tplc="DFD23FC8">
      <w:start w:val="1"/>
      <w:numFmt w:val="bullet"/>
      <w:lvlText w:val="-"/>
      <w:lvlJc w:val="left"/>
      <w:pPr>
        <w:ind w:left="1800" w:hanging="360"/>
      </w:pPr>
      <w:rPr>
        <w:rFonts w:ascii="David" w:eastAsiaTheme="minorHAnsi" w:hAnsi="David" w:cs="David" w:hint="default"/>
        <w:b/>
        <w:bCs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8984065"/>
    <w:multiLevelType w:val="hybridMultilevel"/>
    <w:tmpl w:val="FDEAA4AE"/>
    <w:lvl w:ilvl="0" w:tplc="20F827B4">
      <w:start w:val="1"/>
      <w:numFmt w:val="bullet"/>
      <w:lvlText w:val=""/>
      <w:lvlJc w:val="left"/>
      <w:pPr>
        <w:ind w:left="720" w:hanging="360"/>
      </w:pPr>
      <w:rPr>
        <w:rFonts w:ascii="Symbol" w:hAnsi="Symbol" w:cs="Symbol" w:hint="default"/>
        <w:b/>
        <w:bCs/>
        <w:color w:val="C757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550633"/>
    <w:multiLevelType w:val="hybridMultilevel"/>
    <w:tmpl w:val="DF6A7206"/>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9767CD"/>
    <w:multiLevelType w:val="hybridMultilevel"/>
    <w:tmpl w:val="ABAEE7B2"/>
    <w:lvl w:ilvl="0" w:tplc="36F26FB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C9C3755"/>
    <w:multiLevelType w:val="hybridMultilevel"/>
    <w:tmpl w:val="8B641B34"/>
    <w:lvl w:ilvl="0" w:tplc="F8160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CBE6BFE"/>
    <w:multiLevelType w:val="hybridMultilevel"/>
    <w:tmpl w:val="6818B8D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1" w15:restartNumberingAfterBreak="0">
    <w:nsid w:val="4D0A2FD1"/>
    <w:multiLevelType w:val="hybridMultilevel"/>
    <w:tmpl w:val="D7E05B80"/>
    <w:lvl w:ilvl="0" w:tplc="BA7CA048">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F62FC7"/>
    <w:multiLevelType w:val="hybridMultilevel"/>
    <w:tmpl w:val="634E1EF0"/>
    <w:lvl w:ilvl="0" w:tplc="5CF24C8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39365B7"/>
    <w:multiLevelType w:val="hybridMultilevel"/>
    <w:tmpl w:val="C3C4B54C"/>
    <w:lvl w:ilvl="0" w:tplc="F6A0DD0C">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9B29BE"/>
    <w:multiLevelType w:val="hybridMultilevel"/>
    <w:tmpl w:val="42F07236"/>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4DC4961"/>
    <w:multiLevelType w:val="hybridMultilevel"/>
    <w:tmpl w:val="710A2756"/>
    <w:lvl w:ilvl="0" w:tplc="57FCED32">
      <w:start w:val="1"/>
      <w:numFmt w:val="bullet"/>
      <w:lvlText w:val=""/>
      <w:lvlJc w:val="left"/>
      <w:pPr>
        <w:ind w:left="1500" w:hanging="360"/>
      </w:pPr>
      <w:rPr>
        <w:rFonts w:ascii="Wingdings" w:hAnsi="Wingdings" w:hint="default"/>
        <w:b w:val="0"/>
        <w:bCs/>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6" w15:restartNumberingAfterBreak="0">
    <w:nsid w:val="55637223"/>
    <w:multiLevelType w:val="hybridMultilevel"/>
    <w:tmpl w:val="F8407C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6BC2736"/>
    <w:multiLevelType w:val="hybridMultilevel"/>
    <w:tmpl w:val="1C9E5D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BC6AF7"/>
    <w:multiLevelType w:val="hybridMultilevel"/>
    <w:tmpl w:val="B18CFB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4E3F50"/>
    <w:multiLevelType w:val="hybridMultilevel"/>
    <w:tmpl w:val="F7CAC6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95849F1"/>
    <w:multiLevelType w:val="hybridMultilevel"/>
    <w:tmpl w:val="BB4E1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A786AAD"/>
    <w:multiLevelType w:val="hybridMultilevel"/>
    <w:tmpl w:val="61F428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AE4256D"/>
    <w:multiLevelType w:val="hybridMultilevel"/>
    <w:tmpl w:val="DC64883A"/>
    <w:lvl w:ilvl="0" w:tplc="90C20E66">
      <w:start w:val="1"/>
      <w:numFmt w:val="bullet"/>
      <w:lvlText w:val=""/>
      <w:lvlJc w:val="left"/>
      <w:pPr>
        <w:ind w:left="1494" w:hanging="360"/>
      </w:pPr>
      <w:rPr>
        <w:rFonts w:ascii="Wingdings" w:hAnsi="Wingdings"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3" w15:restartNumberingAfterBreak="0">
    <w:nsid w:val="5B296CB0"/>
    <w:multiLevelType w:val="hybridMultilevel"/>
    <w:tmpl w:val="40BA96A2"/>
    <w:lvl w:ilvl="0" w:tplc="52141C48">
      <w:start w:val="1"/>
      <w:numFmt w:val="bullet"/>
      <w:lvlText w:val=""/>
      <w:lvlJc w:val="left"/>
      <w:pPr>
        <w:ind w:left="720" w:hanging="360"/>
      </w:pPr>
      <w:rPr>
        <w:rFonts w:ascii="Symbol" w:hAnsi="Symbol" w:cs="Symbol" w:hint="default"/>
        <w:b/>
        <w:bCs/>
        <w:color w:val="C448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D0514"/>
    <w:multiLevelType w:val="hybridMultilevel"/>
    <w:tmpl w:val="E7AC311A"/>
    <w:lvl w:ilvl="0" w:tplc="129894DE">
      <w:start w:val="1"/>
      <w:numFmt w:val="bullet"/>
      <w:lvlText w:val=""/>
      <w:lvlJc w:val="left"/>
      <w:pPr>
        <w:ind w:left="785" w:hanging="360"/>
      </w:pPr>
      <w:rPr>
        <w:rFonts w:ascii="Symbol" w:hAnsi="Symbol" w:cs="Symbol" w:hint="default"/>
        <w:b/>
        <w:bCs/>
        <w:color w:val="CE6DFF"/>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5" w15:restartNumberingAfterBreak="0">
    <w:nsid w:val="5B6453D7"/>
    <w:multiLevelType w:val="hybridMultilevel"/>
    <w:tmpl w:val="BA54E028"/>
    <w:lvl w:ilvl="0" w:tplc="FC2824CC">
      <w:start w:val="1"/>
      <w:numFmt w:val="bullet"/>
      <w:lvlText w:val=""/>
      <w:lvlJc w:val="left"/>
      <w:pPr>
        <w:ind w:left="720" w:hanging="360"/>
      </w:pPr>
      <w:rPr>
        <w:rFonts w:ascii="Symbol" w:hAnsi="Symbol" w:cs="Symbol" w:hint="default"/>
        <w:b/>
        <w:bCs/>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A7899"/>
    <w:multiLevelType w:val="hybridMultilevel"/>
    <w:tmpl w:val="CD420AC0"/>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DC17A31"/>
    <w:multiLevelType w:val="hybridMultilevel"/>
    <w:tmpl w:val="004840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BC0569"/>
    <w:multiLevelType w:val="hybridMultilevel"/>
    <w:tmpl w:val="5C34C6F8"/>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16C48A7"/>
    <w:multiLevelType w:val="hybridMultilevel"/>
    <w:tmpl w:val="0B18F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41E11D9"/>
    <w:multiLevelType w:val="hybridMultilevel"/>
    <w:tmpl w:val="ED66E1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4526EE5"/>
    <w:multiLevelType w:val="hybridMultilevel"/>
    <w:tmpl w:val="A89E6578"/>
    <w:lvl w:ilvl="0" w:tplc="2ECCC17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4F600C0"/>
    <w:multiLevelType w:val="hybridMultilevel"/>
    <w:tmpl w:val="00EA4EEA"/>
    <w:lvl w:ilvl="0" w:tplc="D7208926">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6F244D"/>
    <w:multiLevelType w:val="hybridMultilevel"/>
    <w:tmpl w:val="9EE41270"/>
    <w:lvl w:ilvl="0" w:tplc="C64023B8">
      <w:start w:val="1"/>
      <w:numFmt w:val="bullet"/>
      <w:lvlText w:val=""/>
      <w:lvlJc w:val="left"/>
      <w:pPr>
        <w:ind w:left="1352" w:hanging="360"/>
      </w:pPr>
      <w:rPr>
        <w:rFonts w:ascii="Wingdings" w:hAnsi="Wingdings" w:hint="default"/>
        <w:color w:val="auto"/>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4" w15:restartNumberingAfterBreak="0">
    <w:nsid w:val="66286762"/>
    <w:multiLevelType w:val="hybridMultilevel"/>
    <w:tmpl w:val="9F0066B8"/>
    <w:lvl w:ilvl="0" w:tplc="38FECB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6830215"/>
    <w:multiLevelType w:val="hybridMultilevel"/>
    <w:tmpl w:val="1674D4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8640551"/>
    <w:multiLevelType w:val="hybridMultilevel"/>
    <w:tmpl w:val="DB1C3C02"/>
    <w:lvl w:ilvl="0" w:tplc="90C67128">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7" w15:restartNumberingAfterBreak="0">
    <w:nsid w:val="69204B2F"/>
    <w:multiLevelType w:val="hybridMultilevel"/>
    <w:tmpl w:val="1714BB6C"/>
    <w:lvl w:ilvl="0" w:tplc="AC560C1A">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343D60"/>
    <w:multiLevelType w:val="hybridMultilevel"/>
    <w:tmpl w:val="72C6B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9A7706C"/>
    <w:multiLevelType w:val="hybridMultilevel"/>
    <w:tmpl w:val="4F44361E"/>
    <w:lvl w:ilvl="0" w:tplc="39B421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AAC15BE"/>
    <w:multiLevelType w:val="hybridMultilevel"/>
    <w:tmpl w:val="2A844F14"/>
    <w:lvl w:ilvl="0" w:tplc="26C00CA2">
      <w:start w:val="1"/>
      <w:numFmt w:val="bullet"/>
      <w:lvlText w:val=""/>
      <w:lvlJc w:val="left"/>
      <w:pPr>
        <w:ind w:left="720" w:hanging="360"/>
      </w:pPr>
      <w:rPr>
        <w:rFonts w:ascii="Symbol" w:hAnsi="Symbol" w:cs="Symbol"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EB5919"/>
    <w:multiLevelType w:val="hybridMultilevel"/>
    <w:tmpl w:val="849E2076"/>
    <w:lvl w:ilvl="0" w:tplc="C9AE9AC8">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2" w15:restartNumberingAfterBreak="0">
    <w:nsid w:val="6E271C6E"/>
    <w:multiLevelType w:val="hybridMultilevel"/>
    <w:tmpl w:val="AC663A8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3" w15:restartNumberingAfterBreak="0">
    <w:nsid w:val="6E6C6D37"/>
    <w:multiLevelType w:val="hybridMultilevel"/>
    <w:tmpl w:val="002E628A"/>
    <w:lvl w:ilvl="0" w:tplc="1CDA49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EA15FF5"/>
    <w:multiLevelType w:val="hybridMultilevel"/>
    <w:tmpl w:val="B10E0E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B97E72"/>
    <w:multiLevelType w:val="hybridMultilevel"/>
    <w:tmpl w:val="CC28B888"/>
    <w:lvl w:ilvl="0" w:tplc="E6BC66D8">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815066"/>
    <w:multiLevelType w:val="hybridMultilevel"/>
    <w:tmpl w:val="EBD86FFC"/>
    <w:lvl w:ilvl="0" w:tplc="9C084CC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0DA3CA1"/>
    <w:multiLevelType w:val="hybridMultilevel"/>
    <w:tmpl w:val="7E2847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23810D4"/>
    <w:multiLevelType w:val="hybridMultilevel"/>
    <w:tmpl w:val="906A9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3DA37D6"/>
    <w:multiLevelType w:val="hybridMultilevel"/>
    <w:tmpl w:val="A97445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4441BF5"/>
    <w:multiLevelType w:val="hybridMultilevel"/>
    <w:tmpl w:val="596AC57E"/>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462295D"/>
    <w:multiLevelType w:val="hybridMultilevel"/>
    <w:tmpl w:val="B2388652"/>
    <w:lvl w:ilvl="0" w:tplc="A45AC1A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6002F5F"/>
    <w:multiLevelType w:val="hybridMultilevel"/>
    <w:tmpl w:val="0FEC0E7A"/>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9B02642"/>
    <w:multiLevelType w:val="hybridMultilevel"/>
    <w:tmpl w:val="FB9E9BE0"/>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A1541EB"/>
    <w:multiLevelType w:val="hybridMultilevel"/>
    <w:tmpl w:val="DD7209FE"/>
    <w:lvl w:ilvl="0" w:tplc="CF962E5A">
      <w:start w:val="1"/>
      <w:numFmt w:val="bullet"/>
      <w:lvlText w:val=""/>
      <w:lvlJc w:val="left"/>
      <w:pPr>
        <w:ind w:left="720" w:hanging="360"/>
      </w:pPr>
      <w:rPr>
        <w:rFonts w:ascii="Symbol" w:hAnsi="Symbol" w:cs="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487D22"/>
    <w:multiLevelType w:val="hybridMultilevel"/>
    <w:tmpl w:val="9D600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BC15CC3"/>
    <w:multiLevelType w:val="hybridMultilevel"/>
    <w:tmpl w:val="E716DE96"/>
    <w:lvl w:ilvl="0" w:tplc="90C20E6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C8F3EA6"/>
    <w:multiLevelType w:val="hybridMultilevel"/>
    <w:tmpl w:val="36D859C8"/>
    <w:lvl w:ilvl="0" w:tplc="C3CE610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D9A5F6F"/>
    <w:multiLevelType w:val="hybridMultilevel"/>
    <w:tmpl w:val="CDF0FC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22"/>
  </w:num>
  <w:num w:numId="3">
    <w:abstractNumId w:val="37"/>
  </w:num>
  <w:num w:numId="4">
    <w:abstractNumId w:val="38"/>
  </w:num>
  <w:num w:numId="5">
    <w:abstractNumId w:val="7"/>
  </w:num>
  <w:num w:numId="6">
    <w:abstractNumId w:val="45"/>
  </w:num>
  <w:num w:numId="7">
    <w:abstractNumId w:val="90"/>
  </w:num>
  <w:num w:numId="8">
    <w:abstractNumId w:val="51"/>
  </w:num>
  <w:num w:numId="9">
    <w:abstractNumId w:val="77"/>
  </w:num>
  <w:num w:numId="10">
    <w:abstractNumId w:val="64"/>
  </w:num>
  <w:num w:numId="11">
    <w:abstractNumId w:val="63"/>
  </w:num>
  <w:num w:numId="12">
    <w:abstractNumId w:val="20"/>
  </w:num>
  <w:num w:numId="13">
    <w:abstractNumId w:val="52"/>
  </w:num>
  <w:num w:numId="14">
    <w:abstractNumId w:val="67"/>
  </w:num>
  <w:num w:numId="15">
    <w:abstractNumId w:val="108"/>
  </w:num>
  <w:num w:numId="16">
    <w:abstractNumId w:val="50"/>
  </w:num>
  <w:num w:numId="17">
    <w:abstractNumId w:val="115"/>
  </w:num>
  <w:num w:numId="18">
    <w:abstractNumId w:val="104"/>
  </w:num>
  <w:num w:numId="19">
    <w:abstractNumId w:val="87"/>
  </w:num>
  <w:num w:numId="20">
    <w:abstractNumId w:val="59"/>
  </w:num>
  <w:num w:numId="21">
    <w:abstractNumId w:val="58"/>
  </w:num>
  <w:num w:numId="22">
    <w:abstractNumId w:val="111"/>
  </w:num>
  <w:num w:numId="23">
    <w:abstractNumId w:val="32"/>
  </w:num>
  <w:num w:numId="24">
    <w:abstractNumId w:val="81"/>
  </w:num>
  <w:num w:numId="25">
    <w:abstractNumId w:val="18"/>
  </w:num>
  <w:num w:numId="26">
    <w:abstractNumId w:val="44"/>
  </w:num>
  <w:num w:numId="27">
    <w:abstractNumId w:val="35"/>
  </w:num>
  <w:num w:numId="28">
    <w:abstractNumId w:val="5"/>
  </w:num>
  <w:num w:numId="29">
    <w:abstractNumId w:val="70"/>
  </w:num>
  <w:num w:numId="30">
    <w:abstractNumId w:val="80"/>
  </w:num>
  <w:num w:numId="31">
    <w:abstractNumId w:val="97"/>
  </w:num>
  <w:num w:numId="32">
    <w:abstractNumId w:val="27"/>
  </w:num>
  <w:num w:numId="33">
    <w:abstractNumId w:val="71"/>
  </w:num>
  <w:num w:numId="34">
    <w:abstractNumId w:val="48"/>
  </w:num>
  <w:num w:numId="35">
    <w:abstractNumId w:val="21"/>
  </w:num>
  <w:num w:numId="36">
    <w:abstractNumId w:val="93"/>
  </w:num>
  <w:num w:numId="37">
    <w:abstractNumId w:val="46"/>
  </w:num>
  <w:num w:numId="38">
    <w:abstractNumId w:val="34"/>
  </w:num>
  <w:num w:numId="39">
    <w:abstractNumId w:val="8"/>
  </w:num>
  <w:num w:numId="40">
    <w:abstractNumId w:val="116"/>
  </w:num>
  <w:num w:numId="41">
    <w:abstractNumId w:val="74"/>
  </w:num>
  <w:num w:numId="42">
    <w:abstractNumId w:val="100"/>
  </w:num>
  <w:num w:numId="43">
    <w:abstractNumId w:val="55"/>
  </w:num>
  <w:num w:numId="44">
    <w:abstractNumId w:val="113"/>
  </w:num>
  <w:num w:numId="45">
    <w:abstractNumId w:val="99"/>
  </w:num>
  <w:num w:numId="46">
    <w:abstractNumId w:val="110"/>
  </w:num>
  <w:num w:numId="47">
    <w:abstractNumId w:val="86"/>
  </w:num>
  <w:num w:numId="48">
    <w:abstractNumId w:val="92"/>
  </w:num>
  <w:num w:numId="49">
    <w:abstractNumId w:val="33"/>
  </w:num>
  <w:num w:numId="50">
    <w:abstractNumId w:val="65"/>
  </w:num>
  <w:num w:numId="51">
    <w:abstractNumId w:val="82"/>
  </w:num>
  <w:num w:numId="52">
    <w:abstractNumId w:val="78"/>
  </w:num>
  <w:num w:numId="53">
    <w:abstractNumId w:val="17"/>
  </w:num>
  <w:num w:numId="54">
    <w:abstractNumId w:val="28"/>
  </w:num>
  <w:num w:numId="55">
    <w:abstractNumId w:val="112"/>
  </w:num>
  <w:num w:numId="56">
    <w:abstractNumId w:val="12"/>
  </w:num>
  <w:num w:numId="57">
    <w:abstractNumId w:val="88"/>
  </w:num>
  <w:num w:numId="58">
    <w:abstractNumId w:val="103"/>
  </w:num>
  <w:num w:numId="59">
    <w:abstractNumId w:val="10"/>
  </w:num>
  <w:num w:numId="60">
    <w:abstractNumId w:val="57"/>
  </w:num>
  <w:num w:numId="61">
    <w:abstractNumId w:val="47"/>
  </w:num>
  <w:num w:numId="62">
    <w:abstractNumId w:val="2"/>
  </w:num>
  <w:num w:numId="63">
    <w:abstractNumId w:val="4"/>
  </w:num>
  <w:num w:numId="64">
    <w:abstractNumId w:val="66"/>
  </w:num>
  <w:num w:numId="65">
    <w:abstractNumId w:val="14"/>
  </w:num>
  <w:num w:numId="66">
    <w:abstractNumId w:val="109"/>
  </w:num>
  <w:num w:numId="67">
    <w:abstractNumId w:val="84"/>
  </w:num>
  <w:num w:numId="68">
    <w:abstractNumId w:val="83"/>
  </w:num>
  <w:num w:numId="69">
    <w:abstractNumId w:val="62"/>
  </w:num>
  <w:num w:numId="70">
    <w:abstractNumId w:val="1"/>
  </w:num>
  <w:num w:numId="71">
    <w:abstractNumId w:val="76"/>
  </w:num>
  <w:num w:numId="72">
    <w:abstractNumId w:val="11"/>
  </w:num>
  <w:num w:numId="73">
    <w:abstractNumId w:val="40"/>
  </w:num>
  <w:num w:numId="74">
    <w:abstractNumId w:val="9"/>
  </w:num>
  <w:num w:numId="75">
    <w:abstractNumId w:val="68"/>
  </w:num>
  <w:num w:numId="76">
    <w:abstractNumId w:val="105"/>
  </w:num>
  <w:num w:numId="77">
    <w:abstractNumId w:val="25"/>
  </w:num>
  <w:num w:numId="78">
    <w:abstractNumId w:val="41"/>
  </w:num>
  <w:num w:numId="79">
    <w:abstractNumId w:val="39"/>
  </w:num>
  <w:num w:numId="80">
    <w:abstractNumId w:val="31"/>
  </w:num>
  <w:num w:numId="81">
    <w:abstractNumId w:val="72"/>
  </w:num>
  <w:num w:numId="82">
    <w:abstractNumId w:val="43"/>
  </w:num>
  <w:num w:numId="83">
    <w:abstractNumId w:val="49"/>
  </w:num>
  <w:num w:numId="84">
    <w:abstractNumId w:val="26"/>
  </w:num>
  <w:num w:numId="85">
    <w:abstractNumId w:val="118"/>
  </w:num>
  <w:num w:numId="86">
    <w:abstractNumId w:val="23"/>
  </w:num>
  <w:num w:numId="87">
    <w:abstractNumId w:val="19"/>
  </w:num>
  <w:num w:numId="88">
    <w:abstractNumId w:val="60"/>
  </w:num>
  <w:num w:numId="89">
    <w:abstractNumId w:val="98"/>
  </w:num>
  <w:num w:numId="90">
    <w:abstractNumId w:val="24"/>
  </w:num>
  <w:num w:numId="91">
    <w:abstractNumId w:val="107"/>
  </w:num>
  <w:num w:numId="92">
    <w:abstractNumId w:val="54"/>
  </w:num>
  <w:num w:numId="93">
    <w:abstractNumId w:val="95"/>
  </w:num>
  <w:num w:numId="94">
    <w:abstractNumId w:val="69"/>
  </w:num>
  <w:num w:numId="95">
    <w:abstractNumId w:val="0"/>
  </w:num>
  <w:num w:numId="96">
    <w:abstractNumId w:val="30"/>
  </w:num>
  <w:num w:numId="97">
    <w:abstractNumId w:val="114"/>
  </w:num>
  <w:num w:numId="98">
    <w:abstractNumId w:val="94"/>
  </w:num>
  <w:num w:numId="99">
    <w:abstractNumId w:val="15"/>
  </w:num>
  <w:num w:numId="100">
    <w:abstractNumId w:val="102"/>
  </w:num>
  <w:num w:numId="101">
    <w:abstractNumId w:val="16"/>
  </w:num>
  <w:num w:numId="102">
    <w:abstractNumId w:val="96"/>
  </w:num>
  <w:num w:numId="103">
    <w:abstractNumId w:val="75"/>
  </w:num>
  <w:num w:numId="104">
    <w:abstractNumId w:val="101"/>
  </w:num>
  <w:num w:numId="105">
    <w:abstractNumId w:val="3"/>
  </w:num>
  <w:num w:numId="106">
    <w:abstractNumId w:val="36"/>
  </w:num>
  <w:num w:numId="107">
    <w:abstractNumId w:val="61"/>
  </w:num>
  <w:num w:numId="108">
    <w:abstractNumId w:val="117"/>
  </w:num>
  <w:num w:numId="109">
    <w:abstractNumId w:val="56"/>
  </w:num>
  <w:num w:numId="110">
    <w:abstractNumId w:val="106"/>
  </w:num>
  <w:num w:numId="111">
    <w:abstractNumId w:val="13"/>
  </w:num>
  <w:num w:numId="112">
    <w:abstractNumId w:val="29"/>
  </w:num>
  <w:num w:numId="113">
    <w:abstractNumId w:val="42"/>
  </w:num>
  <w:num w:numId="114">
    <w:abstractNumId w:val="91"/>
  </w:num>
  <w:num w:numId="115">
    <w:abstractNumId w:val="79"/>
  </w:num>
  <w:num w:numId="116">
    <w:abstractNumId w:val="85"/>
  </w:num>
  <w:num w:numId="117">
    <w:abstractNumId w:val="6"/>
  </w:num>
  <w:num w:numId="118">
    <w:abstractNumId w:val="89"/>
  </w:num>
  <w:num w:numId="119">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B0"/>
    <w:rsid w:val="000021CC"/>
    <w:rsid w:val="00007ABD"/>
    <w:rsid w:val="000150B0"/>
    <w:rsid w:val="00015212"/>
    <w:rsid w:val="0001654F"/>
    <w:rsid w:val="00021C0A"/>
    <w:rsid w:val="00023DD6"/>
    <w:rsid w:val="000254B1"/>
    <w:rsid w:val="00027AFA"/>
    <w:rsid w:val="0003124A"/>
    <w:rsid w:val="00040C51"/>
    <w:rsid w:val="00075D62"/>
    <w:rsid w:val="00076CEF"/>
    <w:rsid w:val="00087D1F"/>
    <w:rsid w:val="0009604F"/>
    <w:rsid w:val="000A5446"/>
    <w:rsid w:val="000A768B"/>
    <w:rsid w:val="000D0823"/>
    <w:rsid w:val="000D204A"/>
    <w:rsid w:val="000F4EB2"/>
    <w:rsid w:val="000F7524"/>
    <w:rsid w:val="000F7664"/>
    <w:rsid w:val="00120BDB"/>
    <w:rsid w:val="00122145"/>
    <w:rsid w:val="00122458"/>
    <w:rsid w:val="001325B2"/>
    <w:rsid w:val="001360A6"/>
    <w:rsid w:val="00140BE2"/>
    <w:rsid w:val="00141CDB"/>
    <w:rsid w:val="00142557"/>
    <w:rsid w:val="0014527D"/>
    <w:rsid w:val="00154CC0"/>
    <w:rsid w:val="001576DD"/>
    <w:rsid w:val="00167A75"/>
    <w:rsid w:val="001765D2"/>
    <w:rsid w:val="00187B91"/>
    <w:rsid w:val="0019241F"/>
    <w:rsid w:val="0019369B"/>
    <w:rsid w:val="001C0D1B"/>
    <w:rsid w:val="001C263F"/>
    <w:rsid w:val="001C796A"/>
    <w:rsid w:val="001F4FC1"/>
    <w:rsid w:val="001F68FA"/>
    <w:rsid w:val="001F70E9"/>
    <w:rsid w:val="002018EA"/>
    <w:rsid w:val="00201E25"/>
    <w:rsid w:val="00205154"/>
    <w:rsid w:val="0020793C"/>
    <w:rsid w:val="0021293D"/>
    <w:rsid w:val="00214988"/>
    <w:rsid w:val="0022434E"/>
    <w:rsid w:val="002322F7"/>
    <w:rsid w:val="0023458D"/>
    <w:rsid w:val="0023474F"/>
    <w:rsid w:val="002515E2"/>
    <w:rsid w:val="00254FB7"/>
    <w:rsid w:val="002564CC"/>
    <w:rsid w:val="002643D7"/>
    <w:rsid w:val="00276206"/>
    <w:rsid w:val="002763DE"/>
    <w:rsid w:val="00280863"/>
    <w:rsid w:val="00286B7A"/>
    <w:rsid w:val="00293222"/>
    <w:rsid w:val="002A420C"/>
    <w:rsid w:val="002A67CB"/>
    <w:rsid w:val="002D560C"/>
    <w:rsid w:val="002D6EF6"/>
    <w:rsid w:val="002E07CE"/>
    <w:rsid w:val="002E16B5"/>
    <w:rsid w:val="002E43F0"/>
    <w:rsid w:val="003023F3"/>
    <w:rsid w:val="003078FF"/>
    <w:rsid w:val="0033191B"/>
    <w:rsid w:val="00336F39"/>
    <w:rsid w:val="003476FA"/>
    <w:rsid w:val="00382993"/>
    <w:rsid w:val="00386124"/>
    <w:rsid w:val="00386285"/>
    <w:rsid w:val="003A0530"/>
    <w:rsid w:val="003A168E"/>
    <w:rsid w:val="003A7919"/>
    <w:rsid w:val="003C4139"/>
    <w:rsid w:val="003C56FF"/>
    <w:rsid w:val="003D1F7A"/>
    <w:rsid w:val="003E5856"/>
    <w:rsid w:val="003F2202"/>
    <w:rsid w:val="003F2C9D"/>
    <w:rsid w:val="0040091D"/>
    <w:rsid w:val="004014DC"/>
    <w:rsid w:val="00405D53"/>
    <w:rsid w:val="0040644A"/>
    <w:rsid w:val="004157F1"/>
    <w:rsid w:val="0042404F"/>
    <w:rsid w:val="00425D3A"/>
    <w:rsid w:val="00431389"/>
    <w:rsid w:val="00440511"/>
    <w:rsid w:val="004600F0"/>
    <w:rsid w:val="00465DDF"/>
    <w:rsid w:val="00473F52"/>
    <w:rsid w:val="00473FAF"/>
    <w:rsid w:val="004759E6"/>
    <w:rsid w:val="00475D94"/>
    <w:rsid w:val="0047676F"/>
    <w:rsid w:val="00480F48"/>
    <w:rsid w:val="004825A6"/>
    <w:rsid w:val="00485DCF"/>
    <w:rsid w:val="004872B6"/>
    <w:rsid w:val="004A23F5"/>
    <w:rsid w:val="004A46BD"/>
    <w:rsid w:val="004C1792"/>
    <w:rsid w:val="004C1E2E"/>
    <w:rsid w:val="004E2B70"/>
    <w:rsid w:val="004E5854"/>
    <w:rsid w:val="004E6EF0"/>
    <w:rsid w:val="00531EA3"/>
    <w:rsid w:val="005326D0"/>
    <w:rsid w:val="00540E5A"/>
    <w:rsid w:val="005528BD"/>
    <w:rsid w:val="00591224"/>
    <w:rsid w:val="00593008"/>
    <w:rsid w:val="005A3637"/>
    <w:rsid w:val="005C0642"/>
    <w:rsid w:val="005C0CE4"/>
    <w:rsid w:val="005C13AC"/>
    <w:rsid w:val="005C1B8E"/>
    <w:rsid w:val="005C5DC8"/>
    <w:rsid w:val="005C680D"/>
    <w:rsid w:val="005C772B"/>
    <w:rsid w:val="005D2AC4"/>
    <w:rsid w:val="005D3CD8"/>
    <w:rsid w:val="005E0778"/>
    <w:rsid w:val="005E2810"/>
    <w:rsid w:val="005E3B86"/>
    <w:rsid w:val="005F31BF"/>
    <w:rsid w:val="00602E8B"/>
    <w:rsid w:val="00604C4C"/>
    <w:rsid w:val="00611663"/>
    <w:rsid w:val="0062224A"/>
    <w:rsid w:val="006247C3"/>
    <w:rsid w:val="00627644"/>
    <w:rsid w:val="00640175"/>
    <w:rsid w:val="00641575"/>
    <w:rsid w:val="00646C72"/>
    <w:rsid w:val="00653148"/>
    <w:rsid w:val="00653DC3"/>
    <w:rsid w:val="00666903"/>
    <w:rsid w:val="00666A29"/>
    <w:rsid w:val="00684D82"/>
    <w:rsid w:val="00690FAE"/>
    <w:rsid w:val="00692BD3"/>
    <w:rsid w:val="00693770"/>
    <w:rsid w:val="006B1793"/>
    <w:rsid w:val="006B22A5"/>
    <w:rsid w:val="006B5CFA"/>
    <w:rsid w:val="006B6C9B"/>
    <w:rsid w:val="006C6101"/>
    <w:rsid w:val="006C610A"/>
    <w:rsid w:val="006E2295"/>
    <w:rsid w:val="006E7F42"/>
    <w:rsid w:val="006F1CB9"/>
    <w:rsid w:val="0070410B"/>
    <w:rsid w:val="0070651A"/>
    <w:rsid w:val="00706EE4"/>
    <w:rsid w:val="00710602"/>
    <w:rsid w:val="007368C5"/>
    <w:rsid w:val="007519A5"/>
    <w:rsid w:val="00751D6F"/>
    <w:rsid w:val="007554C5"/>
    <w:rsid w:val="00765E4F"/>
    <w:rsid w:val="007809A9"/>
    <w:rsid w:val="007821C5"/>
    <w:rsid w:val="0078449F"/>
    <w:rsid w:val="007855BB"/>
    <w:rsid w:val="00785ACD"/>
    <w:rsid w:val="00785C63"/>
    <w:rsid w:val="007960C4"/>
    <w:rsid w:val="00797370"/>
    <w:rsid w:val="007A38B6"/>
    <w:rsid w:val="007B0E11"/>
    <w:rsid w:val="007C22CA"/>
    <w:rsid w:val="007C2E28"/>
    <w:rsid w:val="007C2EC5"/>
    <w:rsid w:val="007C3A5B"/>
    <w:rsid w:val="007C5379"/>
    <w:rsid w:val="007D2E1B"/>
    <w:rsid w:val="007D3559"/>
    <w:rsid w:val="007E08FB"/>
    <w:rsid w:val="007E5C05"/>
    <w:rsid w:val="007E7B1E"/>
    <w:rsid w:val="007F61FD"/>
    <w:rsid w:val="007F689C"/>
    <w:rsid w:val="007F77A7"/>
    <w:rsid w:val="00801E54"/>
    <w:rsid w:val="008027A6"/>
    <w:rsid w:val="00803945"/>
    <w:rsid w:val="0080400D"/>
    <w:rsid w:val="0080524D"/>
    <w:rsid w:val="00807D3B"/>
    <w:rsid w:val="00815E5D"/>
    <w:rsid w:val="00817638"/>
    <w:rsid w:val="00852743"/>
    <w:rsid w:val="00877E27"/>
    <w:rsid w:val="00884576"/>
    <w:rsid w:val="008863E2"/>
    <w:rsid w:val="00887309"/>
    <w:rsid w:val="00892EC6"/>
    <w:rsid w:val="008A19FE"/>
    <w:rsid w:val="008A2BA4"/>
    <w:rsid w:val="008A4C61"/>
    <w:rsid w:val="008B0110"/>
    <w:rsid w:val="008B267F"/>
    <w:rsid w:val="008B3117"/>
    <w:rsid w:val="008C4F97"/>
    <w:rsid w:val="008E0E7B"/>
    <w:rsid w:val="008E14F1"/>
    <w:rsid w:val="008E60B7"/>
    <w:rsid w:val="008F75C8"/>
    <w:rsid w:val="00902890"/>
    <w:rsid w:val="00902F0D"/>
    <w:rsid w:val="009102F5"/>
    <w:rsid w:val="00911E90"/>
    <w:rsid w:val="009527BF"/>
    <w:rsid w:val="00953F72"/>
    <w:rsid w:val="0095689A"/>
    <w:rsid w:val="009743CF"/>
    <w:rsid w:val="00982184"/>
    <w:rsid w:val="009824D3"/>
    <w:rsid w:val="009977EB"/>
    <w:rsid w:val="009C0737"/>
    <w:rsid w:val="009C1D8A"/>
    <w:rsid w:val="009C647E"/>
    <w:rsid w:val="009D06A6"/>
    <w:rsid w:val="009D62F5"/>
    <w:rsid w:val="009E1080"/>
    <w:rsid w:val="009E46CC"/>
    <w:rsid w:val="009E7565"/>
    <w:rsid w:val="009F1F65"/>
    <w:rsid w:val="00A012A7"/>
    <w:rsid w:val="00A025B5"/>
    <w:rsid w:val="00A0412E"/>
    <w:rsid w:val="00A17508"/>
    <w:rsid w:val="00A2111B"/>
    <w:rsid w:val="00A435F1"/>
    <w:rsid w:val="00A4487B"/>
    <w:rsid w:val="00A54052"/>
    <w:rsid w:val="00A559F4"/>
    <w:rsid w:val="00A73E9D"/>
    <w:rsid w:val="00A74A47"/>
    <w:rsid w:val="00A76A08"/>
    <w:rsid w:val="00A814E9"/>
    <w:rsid w:val="00A91572"/>
    <w:rsid w:val="00A92CD9"/>
    <w:rsid w:val="00AF4732"/>
    <w:rsid w:val="00B050D1"/>
    <w:rsid w:val="00B1155F"/>
    <w:rsid w:val="00B13BDA"/>
    <w:rsid w:val="00B142A3"/>
    <w:rsid w:val="00B14B9B"/>
    <w:rsid w:val="00B16142"/>
    <w:rsid w:val="00B2337B"/>
    <w:rsid w:val="00B309EB"/>
    <w:rsid w:val="00B3229E"/>
    <w:rsid w:val="00B32452"/>
    <w:rsid w:val="00B4022B"/>
    <w:rsid w:val="00B4164E"/>
    <w:rsid w:val="00B41760"/>
    <w:rsid w:val="00B514C9"/>
    <w:rsid w:val="00B634BA"/>
    <w:rsid w:val="00B647C5"/>
    <w:rsid w:val="00B67D8E"/>
    <w:rsid w:val="00B70C62"/>
    <w:rsid w:val="00B92C13"/>
    <w:rsid w:val="00BA59EB"/>
    <w:rsid w:val="00BB221E"/>
    <w:rsid w:val="00BB688F"/>
    <w:rsid w:val="00BB6A28"/>
    <w:rsid w:val="00BC651E"/>
    <w:rsid w:val="00BE37B5"/>
    <w:rsid w:val="00BE44DC"/>
    <w:rsid w:val="00BF6D9E"/>
    <w:rsid w:val="00BF6EC2"/>
    <w:rsid w:val="00C24CDA"/>
    <w:rsid w:val="00C2584A"/>
    <w:rsid w:val="00C30219"/>
    <w:rsid w:val="00C3759D"/>
    <w:rsid w:val="00C5180D"/>
    <w:rsid w:val="00C5467B"/>
    <w:rsid w:val="00C56D22"/>
    <w:rsid w:val="00C82C89"/>
    <w:rsid w:val="00C85675"/>
    <w:rsid w:val="00C94FF6"/>
    <w:rsid w:val="00CA5EEA"/>
    <w:rsid w:val="00CB17FA"/>
    <w:rsid w:val="00CB3D76"/>
    <w:rsid w:val="00CB5C4D"/>
    <w:rsid w:val="00CB77AF"/>
    <w:rsid w:val="00CC0457"/>
    <w:rsid w:val="00CC145F"/>
    <w:rsid w:val="00CD406F"/>
    <w:rsid w:val="00CD6B3E"/>
    <w:rsid w:val="00CF0E1D"/>
    <w:rsid w:val="00D01FFC"/>
    <w:rsid w:val="00D0299F"/>
    <w:rsid w:val="00D16D71"/>
    <w:rsid w:val="00D257C9"/>
    <w:rsid w:val="00D277EB"/>
    <w:rsid w:val="00D30A29"/>
    <w:rsid w:val="00D6234C"/>
    <w:rsid w:val="00D671B7"/>
    <w:rsid w:val="00D6775B"/>
    <w:rsid w:val="00D80464"/>
    <w:rsid w:val="00D824E7"/>
    <w:rsid w:val="00D84222"/>
    <w:rsid w:val="00D84BDA"/>
    <w:rsid w:val="00D8773B"/>
    <w:rsid w:val="00D96B24"/>
    <w:rsid w:val="00DA2167"/>
    <w:rsid w:val="00DA4627"/>
    <w:rsid w:val="00DC0499"/>
    <w:rsid w:val="00DC5C08"/>
    <w:rsid w:val="00DD1A76"/>
    <w:rsid w:val="00DD2A58"/>
    <w:rsid w:val="00DD45CE"/>
    <w:rsid w:val="00DD7BDC"/>
    <w:rsid w:val="00DE111C"/>
    <w:rsid w:val="00DE38F9"/>
    <w:rsid w:val="00DE5AB1"/>
    <w:rsid w:val="00DF7EAC"/>
    <w:rsid w:val="00E001AF"/>
    <w:rsid w:val="00E033E0"/>
    <w:rsid w:val="00E046E2"/>
    <w:rsid w:val="00E13ABC"/>
    <w:rsid w:val="00E207CC"/>
    <w:rsid w:val="00E2395B"/>
    <w:rsid w:val="00E2784A"/>
    <w:rsid w:val="00E377A9"/>
    <w:rsid w:val="00E47B4F"/>
    <w:rsid w:val="00E47D15"/>
    <w:rsid w:val="00E54A61"/>
    <w:rsid w:val="00E67377"/>
    <w:rsid w:val="00E75686"/>
    <w:rsid w:val="00E77514"/>
    <w:rsid w:val="00E86FF6"/>
    <w:rsid w:val="00E87F3E"/>
    <w:rsid w:val="00E90132"/>
    <w:rsid w:val="00EA0899"/>
    <w:rsid w:val="00EA7D54"/>
    <w:rsid w:val="00EC4801"/>
    <w:rsid w:val="00EC661F"/>
    <w:rsid w:val="00ED41DC"/>
    <w:rsid w:val="00ED7B33"/>
    <w:rsid w:val="00EF5D39"/>
    <w:rsid w:val="00F0703A"/>
    <w:rsid w:val="00F21206"/>
    <w:rsid w:val="00F22CE2"/>
    <w:rsid w:val="00F23385"/>
    <w:rsid w:val="00F27015"/>
    <w:rsid w:val="00F33F57"/>
    <w:rsid w:val="00F3775C"/>
    <w:rsid w:val="00F634B8"/>
    <w:rsid w:val="00F6512B"/>
    <w:rsid w:val="00F73237"/>
    <w:rsid w:val="00F75883"/>
    <w:rsid w:val="00F81F70"/>
    <w:rsid w:val="00F83C1C"/>
    <w:rsid w:val="00F92E88"/>
    <w:rsid w:val="00F930DB"/>
    <w:rsid w:val="00F95DD4"/>
    <w:rsid w:val="00F9765D"/>
    <w:rsid w:val="00FD2E5D"/>
    <w:rsid w:val="00FD5892"/>
    <w:rsid w:val="00FE1745"/>
    <w:rsid w:val="00FE7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E4F4"/>
  <w15:chartTrackingRefBased/>
  <w15:docId w15:val="{87340480-CAE1-461A-AEF1-D46185B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0B0"/>
    <w:pPr>
      <w:ind w:left="720"/>
      <w:contextualSpacing/>
    </w:pPr>
  </w:style>
  <w:style w:type="paragraph" w:styleId="a4">
    <w:name w:val="header"/>
    <w:basedOn w:val="a"/>
    <w:link w:val="a5"/>
    <w:uiPriority w:val="99"/>
    <w:unhideWhenUsed/>
    <w:rsid w:val="009C1D8A"/>
    <w:pPr>
      <w:tabs>
        <w:tab w:val="center" w:pos="4153"/>
        <w:tab w:val="right" w:pos="8306"/>
      </w:tabs>
      <w:spacing w:after="0" w:line="240" w:lineRule="auto"/>
    </w:pPr>
  </w:style>
  <w:style w:type="character" w:customStyle="1" w:styleId="a5">
    <w:name w:val="כותרת עליונה תו"/>
    <w:basedOn w:val="a0"/>
    <w:link w:val="a4"/>
    <w:uiPriority w:val="99"/>
    <w:rsid w:val="009C1D8A"/>
  </w:style>
  <w:style w:type="paragraph" w:styleId="a6">
    <w:name w:val="footer"/>
    <w:basedOn w:val="a"/>
    <w:link w:val="a7"/>
    <w:uiPriority w:val="99"/>
    <w:unhideWhenUsed/>
    <w:rsid w:val="009C1D8A"/>
    <w:pPr>
      <w:tabs>
        <w:tab w:val="center" w:pos="4153"/>
        <w:tab w:val="right" w:pos="8306"/>
      </w:tabs>
      <w:spacing w:after="0" w:line="240" w:lineRule="auto"/>
    </w:pPr>
  </w:style>
  <w:style w:type="character" w:customStyle="1" w:styleId="a7">
    <w:name w:val="כותרת תחתונה תו"/>
    <w:basedOn w:val="a0"/>
    <w:link w:val="a6"/>
    <w:uiPriority w:val="99"/>
    <w:rsid w:val="009C1D8A"/>
  </w:style>
  <w:style w:type="table" w:styleId="a8">
    <w:name w:val="Table Grid"/>
    <w:basedOn w:val="a1"/>
    <w:uiPriority w:val="39"/>
    <w:rsid w:val="0033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132"/>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E90132"/>
    <w:rPr>
      <w:rFonts w:ascii="Tahoma" w:hAnsi="Tahoma" w:cs="Tahoma"/>
      <w:sz w:val="18"/>
      <w:szCs w:val="18"/>
    </w:rPr>
  </w:style>
  <w:style w:type="character" w:styleId="Hyperlink">
    <w:name w:val="Hyperlink"/>
    <w:basedOn w:val="a0"/>
    <w:uiPriority w:val="99"/>
    <w:semiHidden/>
    <w:unhideWhenUsed/>
    <w:rsid w:val="00CA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6833">
      <w:bodyDiv w:val="1"/>
      <w:marLeft w:val="0"/>
      <w:marRight w:val="0"/>
      <w:marTop w:val="0"/>
      <w:marBottom w:val="0"/>
      <w:divBdr>
        <w:top w:val="none" w:sz="0" w:space="0" w:color="auto"/>
        <w:left w:val="none" w:sz="0" w:space="0" w:color="auto"/>
        <w:bottom w:val="none" w:sz="0" w:space="0" w:color="auto"/>
        <w:right w:val="none" w:sz="0" w:space="0" w:color="auto"/>
      </w:divBdr>
    </w:div>
    <w:div w:id="1678539999">
      <w:bodyDiv w:val="1"/>
      <w:marLeft w:val="0"/>
      <w:marRight w:val="0"/>
      <w:marTop w:val="0"/>
      <w:marBottom w:val="0"/>
      <w:divBdr>
        <w:top w:val="none" w:sz="0" w:space="0" w:color="auto"/>
        <w:left w:val="none" w:sz="0" w:space="0" w:color="auto"/>
        <w:bottom w:val="none" w:sz="0" w:space="0" w:color="auto"/>
        <w:right w:val="none" w:sz="0" w:space="0" w:color="auto"/>
      </w:divBdr>
    </w:div>
    <w:div w:id="1808086211">
      <w:bodyDiv w:val="1"/>
      <w:marLeft w:val="0"/>
      <w:marRight w:val="0"/>
      <w:marTop w:val="0"/>
      <w:marBottom w:val="0"/>
      <w:divBdr>
        <w:top w:val="none" w:sz="0" w:space="0" w:color="auto"/>
        <w:left w:val="none" w:sz="0" w:space="0" w:color="auto"/>
        <w:bottom w:val="none" w:sz="0" w:space="0" w:color="auto"/>
        <w:right w:val="none" w:sz="0" w:space="0" w:color="auto"/>
      </w:divBdr>
    </w:div>
    <w:div w:id="1869220439">
      <w:bodyDiv w:val="1"/>
      <w:marLeft w:val="0"/>
      <w:marRight w:val="0"/>
      <w:marTop w:val="0"/>
      <w:marBottom w:val="0"/>
      <w:divBdr>
        <w:top w:val="none" w:sz="0" w:space="0" w:color="auto"/>
        <w:left w:val="none" w:sz="0" w:space="0" w:color="auto"/>
        <w:bottom w:val="none" w:sz="0" w:space="0" w:color="auto"/>
        <w:right w:val="none" w:sz="0" w:space="0" w:color="auto"/>
      </w:divBdr>
    </w:div>
    <w:div w:id="20719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vo.co.il/UserControls/SearchResultsControls/Psi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4D42-363D-47E8-BB99-288D61C2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21</Pages>
  <Words>7962</Words>
  <Characters>39814</Characters>
  <Application>Microsoft Office Word</Application>
  <DocSecurity>0</DocSecurity>
  <Lines>331</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Hagar Itzhaki</cp:lastModifiedBy>
  <cp:revision>292</cp:revision>
  <dcterms:created xsi:type="dcterms:W3CDTF">2020-01-18T13:22:00Z</dcterms:created>
  <dcterms:modified xsi:type="dcterms:W3CDTF">2020-01-29T12:08:00Z</dcterms:modified>
</cp:coreProperties>
</file>