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David" w:hAnsi="David" w:cs="David" w:hint="cs"/>
          <w:color w:val="4472C4" w:themeColor="accent1"/>
          <w:sz w:val="24"/>
          <w:szCs w:val="24"/>
        </w:rPr>
        <w:id w:val="-633407132"/>
        <w:docPartObj>
          <w:docPartGallery w:val="Cover Pages"/>
          <w:docPartUnique/>
        </w:docPartObj>
      </w:sdtPr>
      <w:sdtEndPr>
        <w:rPr>
          <w:color w:val="auto"/>
        </w:rPr>
      </w:sdtEndPr>
      <w:sdtContent>
        <w:p w:rsidR="006E7845" w:rsidRDefault="006E7845" w:rsidP="006E7845">
          <w:pPr>
            <w:pStyle w:val="NoSpacing"/>
            <w:spacing w:before="1540" w:after="240"/>
            <w:jc w:val="center"/>
            <w:rPr>
              <w:color w:val="4472C4" w:themeColor="accent1"/>
            </w:rPr>
          </w:pPr>
        </w:p>
        <w:sdt>
          <w:sdtPr>
            <w:rPr>
              <w:rFonts w:ascii="David" w:eastAsiaTheme="majorEastAsia" w:hAnsi="David" w:cs="David" w:hint="cs"/>
              <w:caps/>
              <w:color w:val="4472C4" w:themeColor="accent1"/>
              <w:sz w:val="80"/>
              <w:szCs w:val="80"/>
            </w:rPr>
            <w:alias w:val="Title"/>
            <w:tag w:val=""/>
            <w:id w:val="1735040861"/>
            <w:placeholder>
              <w:docPart w:val="9A9FD1AC2AF51E4AB22D87C55859E32E"/>
            </w:placeholder>
            <w:dataBinding w:prefixMappings="xmlns:ns0='http://purl.org/dc/elements/1.1/' xmlns:ns1='http://schemas.openxmlformats.org/package/2006/metadata/core-properties' " w:xpath="/ns1:coreProperties[1]/ns0:title[1]" w:storeItemID="{6C3C8BC8-F283-45AE-878A-BAB7291924A1}"/>
            <w:text/>
          </w:sdtPr>
          <w:sdtEndPr/>
          <w:sdtContent>
            <w:p w:rsidR="006E7845" w:rsidRPr="00595AFA" w:rsidRDefault="006E7845" w:rsidP="006E7845">
              <w:pPr>
                <w:pStyle w:val="NoSpacing"/>
                <w:pBdr>
                  <w:top w:val="single" w:sz="6" w:space="6" w:color="4472C4" w:themeColor="accent1"/>
                  <w:bottom w:val="single" w:sz="6" w:space="6" w:color="4472C4" w:themeColor="accent1"/>
                </w:pBdr>
                <w:spacing w:after="240"/>
                <w:jc w:val="center"/>
                <w:rPr>
                  <w:rFonts w:ascii="David" w:eastAsiaTheme="majorEastAsia" w:hAnsi="David" w:cs="David"/>
                  <w:caps/>
                  <w:color w:val="4472C4" w:themeColor="accent1"/>
                  <w:sz w:val="80"/>
                  <w:szCs w:val="80"/>
                </w:rPr>
              </w:pPr>
              <w:r w:rsidRPr="00595AFA">
                <w:rPr>
                  <w:rFonts w:ascii="David" w:eastAsiaTheme="majorEastAsia" w:hAnsi="David" w:cs="David" w:hint="cs"/>
                  <w:caps/>
                  <w:color w:val="4472C4" w:themeColor="accent1"/>
                  <w:sz w:val="80"/>
                  <w:szCs w:val="80"/>
                  <w:rtl/>
                  <w:lang w:bidi="he-IL"/>
                </w:rPr>
                <w:t>מחברת מקוצרת – משפט חוקתי</w:t>
              </w:r>
            </w:p>
          </w:sdtContent>
        </w:sdt>
        <w:p w:rsidR="006E7845" w:rsidRPr="00595AFA" w:rsidRDefault="00C90157" w:rsidP="00595AFA">
          <w:pPr>
            <w:pStyle w:val="NoSpacing"/>
            <w:spacing w:line="480" w:lineRule="auto"/>
            <w:jc w:val="center"/>
            <w:rPr>
              <w:rFonts w:ascii="David" w:hAnsi="David" w:cs="David"/>
              <w:color w:val="4472C4" w:themeColor="accent1"/>
              <w:sz w:val="32"/>
              <w:szCs w:val="32"/>
              <w:rtl/>
            </w:rPr>
          </w:pPr>
          <w:sdt>
            <w:sdtPr>
              <w:rPr>
                <w:rFonts w:ascii="David" w:hAnsi="David" w:cs="David" w:hint="cs"/>
                <w:color w:val="4472C4" w:themeColor="accent1"/>
                <w:sz w:val="32"/>
                <w:szCs w:val="32"/>
              </w:rPr>
              <w:alias w:val="Subtitle"/>
              <w:tag w:val=""/>
              <w:id w:val="328029620"/>
              <w:placeholder>
                <w:docPart w:val="7D13C52C86024D4A930A51DE1D71BC15"/>
              </w:placeholder>
              <w:dataBinding w:prefixMappings="xmlns:ns0='http://purl.org/dc/elements/1.1/' xmlns:ns1='http://schemas.openxmlformats.org/package/2006/metadata/core-properties' " w:xpath="/ns1:coreProperties[1]/ns0:subject[1]" w:storeItemID="{6C3C8BC8-F283-45AE-878A-BAB7291924A1}"/>
              <w:text/>
            </w:sdtPr>
            <w:sdtEndPr/>
            <w:sdtContent>
              <w:r w:rsidR="006E7845" w:rsidRPr="00595AFA">
                <w:rPr>
                  <w:rFonts w:ascii="David" w:hAnsi="David" w:cs="David" w:hint="cs"/>
                  <w:color w:val="4472C4" w:themeColor="accent1"/>
                  <w:sz w:val="32"/>
                  <w:szCs w:val="32"/>
                  <w:rtl/>
                  <w:lang w:bidi="he-IL"/>
                </w:rPr>
                <w:t>תש״פ-</w:t>
              </w:r>
              <w:r w:rsidR="0098138B">
                <w:rPr>
                  <w:rFonts w:ascii="David" w:hAnsi="David" w:cs="David" w:hint="cs"/>
                  <w:color w:val="4472C4" w:themeColor="accent1"/>
                  <w:sz w:val="32"/>
                  <w:szCs w:val="32"/>
                  <w:rtl/>
                  <w:lang w:bidi="he-IL"/>
                </w:rPr>
                <w:t xml:space="preserve"> </w:t>
              </w:r>
              <w:r w:rsidR="006E7845" w:rsidRPr="00595AFA">
                <w:rPr>
                  <w:rFonts w:ascii="David" w:hAnsi="David" w:cs="David" w:hint="cs"/>
                  <w:color w:val="4472C4" w:themeColor="accent1"/>
                  <w:sz w:val="32"/>
                  <w:szCs w:val="32"/>
                  <w:rtl/>
                  <w:lang w:bidi="he-IL"/>
                </w:rPr>
                <w:t xml:space="preserve"> ד״ר איתי בר סימן טוב</w:t>
              </w:r>
            </w:sdtContent>
          </w:sdt>
        </w:p>
        <w:p w:rsidR="006E7845" w:rsidRPr="00896176" w:rsidRDefault="006E7845" w:rsidP="00595AFA">
          <w:pPr>
            <w:pStyle w:val="NoSpacing"/>
            <w:spacing w:line="480" w:lineRule="auto"/>
            <w:jc w:val="center"/>
            <w:rPr>
              <w:color w:val="4472C4" w:themeColor="accent1"/>
              <w:sz w:val="28"/>
              <w:szCs w:val="28"/>
              <w:lang w:bidi="he-IL"/>
            </w:rPr>
          </w:pPr>
          <w:r w:rsidRPr="00595AFA">
            <w:rPr>
              <w:rFonts w:ascii="David" w:hAnsi="David" w:cs="David" w:hint="cs"/>
              <w:color w:val="4472C4" w:themeColor="accent1"/>
              <w:sz w:val="32"/>
              <w:szCs w:val="32"/>
              <w:rtl/>
              <w:lang w:bidi="he-IL"/>
            </w:rPr>
            <w:t>שלומית בייטמן</w:t>
          </w:r>
          <w:r w:rsidR="002C25DA">
            <w:rPr>
              <w:rFonts w:ascii="David" w:hAnsi="David" w:cs="David" w:hint="cs"/>
              <w:color w:val="4472C4" w:themeColor="accent1"/>
              <w:sz w:val="32"/>
              <w:szCs w:val="32"/>
              <w:rtl/>
              <w:lang w:bidi="he-IL"/>
            </w:rPr>
            <w:t xml:space="preserve"> ורוני יעקובי</w:t>
          </w:r>
        </w:p>
        <w:p w:rsidR="006E7845" w:rsidRDefault="006E7845" w:rsidP="006E7845">
          <w:pPr>
            <w:pStyle w:val="NoSpacing"/>
            <w:spacing w:before="1540" w:after="240"/>
            <w:jc w:val="center"/>
            <w:rPr>
              <w:rFonts w:ascii="David" w:hAnsi="David" w:cs="David"/>
              <w:sz w:val="24"/>
              <w:szCs w:val="24"/>
            </w:rPr>
          </w:pPr>
        </w:p>
        <w:p w:rsidR="006E7845" w:rsidRDefault="006E7845" w:rsidP="006E7845">
          <w:pPr>
            <w:pStyle w:val="NoSpacing"/>
            <w:spacing w:before="1540" w:after="240"/>
            <w:jc w:val="center"/>
            <w:rPr>
              <w:rFonts w:ascii="David" w:hAnsi="David" w:cs="David"/>
              <w:sz w:val="24"/>
              <w:szCs w:val="24"/>
            </w:rPr>
          </w:pPr>
        </w:p>
        <w:p w:rsidR="006E7845" w:rsidRDefault="006E7845" w:rsidP="006E7845">
          <w:pPr>
            <w:pStyle w:val="NoSpacing"/>
            <w:spacing w:before="1540" w:after="240"/>
            <w:jc w:val="center"/>
            <w:rPr>
              <w:rFonts w:ascii="David" w:hAnsi="David" w:cs="David"/>
              <w:sz w:val="24"/>
              <w:szCs w:val="24"/>
            </w:rPr>
          </w:pPr>
        </w:p>
        <w:p w:rsidR="006E7845" w:rsidRDefault="006E7845" w:rsidP="006E7845">
          <w:pPr>
            <w:pStyle w:val="NoSpacing"/>
            <w:spacing w:before="1540" w:after="240"/>
            <w:jc w:val="center"/>
            <w:rPr>
              <w:rFonts w:ascii="David" w:hAnsi="David" w:cs="David"/>
              <w:sz w:val="24"/>
              <w:szCs w:val="24"/>
            </w:rPr>
          </w:pPr>
        </w:p>
        <w:p w:rsidR="006E7845" w:rsidRDefault="006E7845" w:rsidP="006E7845">
          <w:pPr>
            <w:pStyle w:val="NoSpacing"/>
            <w:spacing w:before="1540" w:after="240"/>
            <w:jc w:val="center"/>
            <w:rPr>
              <w:rFonts w:ascii="David" w:hAnsi="David" w:cs="David"/>
              <w:sz w:val="24"/>
              <w:szCs w:val="24"/>
            </w:rPr>
          </w:pPr>
        </w:p>
        <w:p w:rsidR="009C2D9C" w:rsidRPr="006E7845" w:rsidRDefault="00C90157" w:rsidP="006E7845">
          <w:pPr>
            <w:pStyle w:val="NoSpacing"/>
            <w:spacing w:before="1540" w:after="240"/>
            <w:jc w:val="center"/>
            <w:rPr>
              <w:rFonts w:ascii="David" w:hAnsi="David" w:cs="David"/>
              <w:sz w:val="24"/>
              <w:szCs w:val="24"/>
              <w:rtl/>
            </w:rPr>
          </w:pPr>
        </w:p>
      </w:sdtContent>
    </w:sdt>
    <w:bookmarkStart w:id="0" w:name="_GoBack" w:displacedByCustomXml="prev"/>
    <w:bookmarkEnd w:id="0" w:displacedByCustomXml="prev"/>
    <w:p w:rsidR="006E7845" w:rsidRPr="006E7845" w:rsidRDefault="006E7845" w:rsidP="006E7845">
      <w:pPr>
        <w:spacing w:line="360" w:lineRule="auto"/>
        <w:jc w:val="center"/>
        <w:rPr>
          <w:rFonts w:ascii="David" w:hAnsi="David" w:cs="David"/>
          <w:b/>
          <w:bCs/>
          <w:color w:val="538135" w:themeColor="accent6" w:themeShade="BF"/>
          <w:sz w:val="28"/>
          <w:szCs w:val="28"/>
          <w:u w:val="single"/>
          <w:rtl/>
        </w:rPr>
      </w:pPr>
      <w:r w:rsidRPr="006E7845">
        <w:rPr>
          <w:rFonts w:ascii="David" w:hAnsi="David" w:cs="David" w:hint="cs"/>
          <w:b/>
          <w:bCs/>
          <w:color w:val="538135" w:themeColor="accent6" w:themeShade="BF"/>
          <w:sz w:val="28"/>
          <w:szCs w:val="28"/>
          <w:u w:val="single"/>
          <w:rtl/>
        </w:rPr>
        <w:t>תוכן עניינים:</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הקדמה-</w:t>
      </w:r>
      <w:r w:rsidRPr="006E7845">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2</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חוק יסוד : חופש העיסוק-</w:t>
      </w:r>
      <w:r w:rsidRPr="006E7845">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3</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 xml:space="preserve">חוק יסוד: כבוד האדם וחירותו- </w:t>
      </w:r>
      <w:r w:rsidRPr="006E7845">
        <w:rPr>
          <w:rFonts w:ascii="David" w:hAnsi="David" w:cs="David"/>
          <w:b/>
          <w:bCs/>
          <w:sz w:val="24"/>
          <w:szCs w:val="24"/>
          <w:rtl/>
        </w:rPr>
        <w:tab/>
      </w:r>
      <w:r w:rsidRPr="006E7845">
        <w:rPr>
          <w:rFonts w:ascii="David" w:hAnsi="David" w:cs="David"/>
          <w:b/>
          <w:bCs/>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3</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פס״ד מזרחי-</w:t>
      </w:r>
      <w:r w:rsidRPr="006E7845">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4</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מבנה לפתרון קייס-</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Pr="006E7845">
        <w:rPr>
          <w:rFonts w:ascii="David" w:hAnsi="David" w:cs="David" w:hint="cs"/>
          <w:sz w:val="24"/>
          <w:szCs w:val="24"/>
          <w:rtl/>
        </w:rPr>
        <w:t xml:space="preserve"> </w:t>
      </w:r>
      <w:r w:rsidR="004D1A72">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5</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ביקורת שיפוטית-</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sidRPr="006E7845">
        <w:rPr>
          <w:rFonts w:ascii="David" w:hAnsi="David" w:cs="David" w:hint="cs"/>
          <w:sz w:val="24"/>
          <w:szCs w:val="24"/>
          <w:rtl/>
        </w:rPr>
        <w:t xml:space="preserve"> עמ׳ </w:t>
      </w:r>
      <w:r>
        <w:rPr>
          <w:rFonts w:ascii="David" w:hAnsi="David" w:cs="David" w:hint="cs"/>
          <w:sz w:val="24"/>
          <w:szCs w:val="24"/>
          <w:rtl/>
        </w:rPr>
        <w:t>5</w:t>
      </w:r>
    </w:p>
    <w:p w:rsid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עילות סף:</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sidRPr="006E7845">
        <w:rPr>
          <w:rFonts w:ascii="David" w:hAnsi="David" w:cs="David" w:hint="cs"/>
          <w:sz w:val="24"/>
          <w:szCs w:val="24"/>
          <w:rtl/>
        </w:rPr>
        <w:t xml:space="preserve"> עמ׳ </w:t>
      </w:r>
      <w:r>
        <w:rPr>
          <w:rFonts w:ascii="David" w:hAnsi="David" w:cs="David" w:hint="cs"/>
          <w:sz w:val="24"/>
          <w:szCs w:val="24"/>
          <w:rtl/>
        </w:rPr>
        <w:t>6</w:t>
      </w:r>
      <w:r w:rsidRPr="006E7845">
        <w:rPr>
          <w:rFonts w:ascii="David" w:hAnsi="David" w:cs="David" w:hint="cs"/>
          <w:sz w:val="24"/>
          <w:szCs w:val="24"/>
          <w:rtl/>
        </w:rPr>
        <w:t xml:space="preserve"> </w:t>
      </w:r>
    </w:p>
    <w:p w:rsidR="006E7845" w:rsidRPr="006E7845" w:rsidRDefault="006E7845" w:rsidP="006E7845">
      <w:pPr>
        <w:spacing w:line="360" w:lineRule="auto"/>
        <w:ind w:firstLine="720"/>
        <w:contextualSpacing/>
        <w:rPr>
          <w:rFonts w:ascii="David" w:hAnsi="David" w:cs="David"/>
          <w:sz w:val="24"/>
          <w:szCs w:val="24"/>
          <w:rtl/>
        </w:rPr>
      </w:pPr>
      <w:r w:rsidRPr="006E7845">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tl/>
        </w:rPr>
        <w:tab/>
      </w:r>
      <w:r w:rsidR="0077789C">
        <w:rPr>
          <w:rFonts w:ascii="David" w:hAnsi="David" w:cs="David"/>
          <w:sz w:val="24"/>
          <w:szCs w:val="24"/>
          <w:rtl/>
        </w:rPr>
        <w:tab/>
      </w:r>
      <w:r w:rsidRPr="006E7845">
        <w:rPr>
          <w:rFonts w:ascii="David" w:hAnsi="David" w:cs="David" w:hint="cs"/>
          <w:b/>
          <w:bCs/>
          <w:color w:val="C00000"/>
          <w:sz w:val="24"/>
          <w:szCs w:val="24"/>
          <w:rtl/>
        </w:rPr>
        <w:t>זכות העמידה</w:t>
      </w:r>
      <w:r w:rsidRPr="006E7845">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sidR="004D1A72">
        <w:rPr>
          <w:rFonts w:ascii="David" w:hAnsi="David" w:cs="David"/>
          <w:sz w:val="24"/>
          <w:szCs w:val="24"/>
        </w:rPr>
        <w:t xml:space="preserve"> </w:t>
      </w:r>
      <w:r>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6</w:t>
      </w:r>
    </w:p>
    <w:p w:rsidR="006E7845" w:rsidRPr="006E7845" w:rsidRDefault="006E7845" w:rsidP="006E7845">
      <w:pPr>
        <w:spacing w:line="360" w:lineRule="auto"/>
        <w:contextualSpacing/>
        <w:rPr>
          <w:rFonts w:ascii="David" w:hAnsi="David" w:cs="David"/>
          <w:sz w:val="24"/>
          <w:szCs w:val="24"/>
          <w:rtl/>
        </w:rPr>
      </w:pPr>
      <w:r w:rsidRPr="006E7845">
        <w:rPr>
          <w:rFonts w:ascii="David" w:hAnsi="David" w:cs="David" w:hint="cs"/>
          <w:sz w:val="24"/>
          <w:szCs w:val="24"/>
          <w:rtl/>
        </w:rPr>
        <w:tab/>
      </w:r>
      <w:r w:rsidRPr="006E7845">
        <w:rPr>
          <w:rFonts w:ascii="David" w:hAnsi="David" w:cs="David" w:hint="cs"/>
          <w:sz w:val="24"/>
          <w:szCs w:val="24"/>
          <w:rtl/>
        </w:rPr>
        <w:tab/>
      </w:r>
      <w:r w:rsidR="006A62E2">
        <w:rPr>
          <w:rFonts w:ascii="David" w:hAnsi="David" w:cs="David" w:hint="cs"/>
          <w:sz w:val="24"/>
          <w:szCs w:val="24"/>
          <w:rtl/>
        </w:rPr>
        <w:t xml:space="preserve">        </w:t>
      </w:r>
      <w:r w:rsidR="0077789C">
        <w:rPr>
          <w:rFonts w:ascii="David" w:hAnsi="David" w:cs="David"/>
          <w:sz w:val="24"/>
          <w:szCs w:val="24"/>
          <w:rtl/>
        </w:rPr>
        <w:tab/>
      </w:r>
      <w:r w:rsidR="0077789C">
        <w:rPr>
          <w:rFonts w:ascii="David" w:hAnsi="David" w:cs="David"/>
          <w:sz w:val="24"/>
          <w:szCs w:val="24"/>
          <w:rtl/>
        </w:rPr>
        <w:tab/>
      </w:r>
      <w:r w:rsidR="006A62E2">
        <w:rPr>
          <w:rFonts w:ascii="David" w:hAnsi="David" w:cs="David" w:hint="cs"/>
          <w:sz w:val="24"/>
          <w:szCs w:val="24"/>
          <w:rtl/>
        </w:rPr>
        <w:t xml:space="preserve"> </w:t>
      </w:r>
      <w:r w:rsidRPr="006E7845">
        <w:rPr>
          <w:rFonts w:ascii="David" w:hAnsi="David" w:cs="David" w:hint="cs"/>
          <w:b/>
          <w:bCs/>
          <w:color w:val="C00000"/>
          <w:sz w:val="24"/>
          <w:szCs w:val="24"/>
          <w:rtl/>
        </w:rPr>
        <w:t>שפיטות</w:t>
      </w:r>
      <w:r w:rsidRPr="006E7845">
        <w:rPr>
          <w:rFonts w:ascii="David" w:hAnsi="David" w:cs="David" w:hint="cs"/>
          <w:sz w:val="24"/>
          <w:szCs w:val="24"/>
          <w:rtl/>
        </w:rPr>
        <w:t>-</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sidR="004D1A72">
        <w:rPr>
          <w:rFonts w:ascii="David" w:hAnsi="David" w:cs="David"/>
          <w:sz w:val="24"/>
          <w:szCs w:val="24"/>
        </w:rPr>
        <w:t xml:space="preserve"> </w:t>
      </w:r>
      <w:r w:rsidRPr="006E7845">
        <w:rPr>
          <w:rFonts w:ascii="David" w:hAnsi="David" w:cs="David" w:hint="cs"/>
          <w:sz w:val="24"/>
          <w:szCs w:val="24"/>
          <w:rtl/>
        </w:rPr>
        <w:t xml:space="preserve"> עמ׳ </w:t>
      </w:r>
      <w:r>
        <w:rPr>
          <w:rFonts w:ascii="David" w:hAnsi="David" w:cs="David" w:hint="cs"/>
          <w:sz w:val="24"/>
          <w:szCs w:val="24"/>
          <w:rtl/>
        </w:rPr>
        <w:t>7</w:t>
      </w:r>
    </w:p>
    <w:p w:rsidR="006E7845" w:rsidRPr="006E7845" w:rsidRDefault="006E7845" w:rsidP="006E7845">
      <w:pPr>
        <w:spacing w:line="360" w:lineRule="auto"/>
        <w:contextualSpacing/>
        <w:rPr>
          <w:rFonts w:ascii="David" w:hAnsi="David" w:cs="David"/>
          <w:sz w:val="24"/>
          <w:szCs w:val="24"/>
          <w:rtl/>
        </w:rPr>
      </w:pPr>
      <w:r w:rsidRPr="006E7845">
        <w:rPr>
          <w:rFonts w:ascii="David" w:hAnsi="David" w:cs="David" w:hint="cs"/>
          <w:sz w:val="24"/>
          <w:szCs w:val="24"/>
          <w:rtl/>
        </w:rPr>
        <w:tab/>
      </w:r>
      <w:r w:rsidRPr="006E7845">
        <w:rPr>
          <w:rFonts w:ascii="David" w:hAnsi="David" w:cs="David" w:hint="cs"/>
          <w:sz w:val="24"/>
          <w:szCs w:val="24"/>
          <w:rtl/>
        </w:rPr>
        <w:tab/>
      </w:r>
      <w:r w:rsidR="006A62E2">
        <w:rPr>
          <w:rFonts w:ascii="David" w:hAnsi="David" w:cs="David" w:hint="cs"/>
          <w:sz w:val="24"/>
          <w:szCs w:val="24"/>
          <w:rtl/>
        </w:rPr>
        <w:t xml:space="preserve">         </w:t>
      </w:r>
      <w:r w:rsidR="0077789C">
        <w:rPr>
          <w:rFonts w:ascii="David" w:hAnsi="David" w:cs="David"/>
          <w:sz w:val="24"/>
          <w:szCs w:val="24"/>
          <w:rtl/>
        </w:rPr>
        <w:tab/>
      </w:r>
      <w:r w:rsidR="0077789C">
        <w:rPr>
          <w:rFonts w:ascii="David" w:hAnsi="David" w:cs="David"/>
          <w:sz w:val="24"/>
          <w:szCs w:val="24"/>
          <w:rtl/>
        </w:rPr>
        <w:tab/>
      </w:r>
      <w:r w:rsidR="006A62E2">
        <w:rPr>
          <w:rFonts w:ascii="David" w:hAnsi="David" w:cs="David" w:hint="cs"/>
          <w:sz w:val="24"/>
          <w:szCs w:val="24"/>
          <w:rtl/>
        </w:rPr>
        <w:t xml:space="preserve">  </w:t>
      </w:r>
      <w:r w:rsidRPr="006E7845">
        <w:rPr>
          <w:rFonts w:ascii="David" w:hAnsi="David" w:cs="David" w:hint="cs"/>
          <w:b/>
          <w:bCs/>
          <w:color w:val="C00000"/>
          <w:sz w:val="24"/>
          <w:szCs w:val="24"/>
          <w:rtl/>
        </w:rPr>
        <w:t>בשלות</w:t>
      </w:r>
      <w:r w:rsidRPr="006E7845">
        <w:rPr>
          <w:rFonts w:ascii="David" w:hAnsi="David" w:cs="David" w:hint="cs"/>
          <w:sz w:val="24"/>
          <w:szCs w:val="24"/>
          <w:rtl/>
        </w:rPr>
        <w:t>-</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sidR="004D1A72">
        <w:rPr>
          <w:rFonts w:ascii="David" w:hAnsi="David" w:cs="David"/>
          <w:sz w:val="24"/>
          <w:szCs w:val="24"/>
        </w:rPr>
        <w:t xml:space="preserve"> </w:t>
      </w:r>
      <w:r w:rsidRPr="006E7845">
        <w:rPr>
          <w:rFonts w:ascii="David" w:hAnsi="David" w:cs="David" w:hint="cs"/>
          <w:sz w:val="24"/>
          <w:szCs w:val="24"/>
          <w:rtl/>
        </w:rPr>
        <w:t xml:space="preserve"> עמ׳ </w:t>
      </w:r>
      <w:r>
        <w:rPr>
          <w:rFonts w:ascii="David" w:hAnsi="David" w:cs="David" w:hint="cs"/>
          <w:sz w:val="24"/>
          <w:szCs w:val="24"/>
          <w:rtl/>
        </w:rPr>
        <w:t>8</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פגיעה או שינוי-</w:t>
      </w:r>
      <w:r w:rsidRPr="006E7845">
        <w:rPr>
          <w:rFonts w:ascii="David" w:hAnsi="David" w:cs="David"/>
          <w:b/>
          <w:bCs/>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Pr="006E7845">
        <w:rPr>
          <w:rFonts w:ascii="David" w:hAnsi="David" w:cs="David" w:hint="cs"/>
          <w:sz w:val="24"/>
          <w:szCs w:val="24"/>
          <w:rtl/>
        </w:rPr>
        <w:t xml:space="preserve"> עמ׳ </w:t>
      </w:r>
      <w:r>
        <w:rPr>
          <w:rFonts w:ascii="David" w:hAnsi="David" w:cs="David" w:hint="cs"/>
          <w:sz w:val="24"/>
          <w:szCs w:val="24"/>
          <w:rtl/>
        </w:rPr>
        <w:t>10</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ביקרות שיפוטית סובסטנטיבית (תורת שלושת השלבים)-</w:t>
      </w:r>
      <w:r>
        <w:rPr>
          <w:rFonts w:ascii="David" w:hAnsi="David" w:cs="David"/>
          <w:sz w:val="24"/>
          <w:szCs w:val="24"/>
          <w:rtl/>
        </w:rPr>
        <w:tab/>
      </w:r>
      <w:r>
        <w:rPr>
          <w:rFonts w:ascii="David" w:hAnsi="David" w:cs="David"/>
          <w:sz w:val="24"/>
          <w:szCs w:val="24"/>
        </w:rPr>
        <w:tab/>
      </w:r>
      <w:r>
        <w:rPr>
          <w:rFonts w:ascii="David" w:hAnsi="David" w:cs="David"/>
          <w:sz w:val="24"/>
          <w:szCs w:val="24"/>
        </w:rPr>
        <w:tab/>
      </w:r>
      <w:r w:rsidRPr="006E7845">
        <w:rPr>
          <w:rFonts w:ascii="David" w:hAnsi="David" w:cs="David" w:hint="cs"/>
          <w:sz w:val="24"/>
          <w:szCs w:val="24"/>
          <w:rtl/>
        </w:rPr>
        <w:t xml:space="preserve"> עמ׳ </w:t>
      </w:r>
      <w:r>
        <w:rPr>
          <w:rFonts w:ascii="David" w:hAnsi="David" w:cs="David" w:hint="cs"/>
          <w:sz w:val="24"/>
          <w:szCs w:val="24"/>
          <w:rtl/>
        </w:rPr>
        <w:t>10</w:t>
      </w:r>
    </w:p>
    <w:p w:rsidR="006E7845" w:rsidRPr="006E7845" w:rsidRDefault="006E7845" w:rsidP="006E7845">
      <w:pPr>
        <w:spacing w:line="360" w:lineRule="auto"/>
        <w:rPr>
          <w:rFonts w:ascii="David" w:hAnsi="David" w:cs="David"/>
          <w:b/>
          <w:bCs/>
          <w:sz w:val="24"/>
          <w:szCs w:val="24"/>
          <w:rtl/>
        </w:rPr>
      </w:pPr>
      <w:r w:rsidRPr="006E7845">
        <w:rPr>
          <w:rFonts w:ascii="David" w:hAnsi="David" w:cs="David" w:hint="cs"/>
          <w:b/>
          <w:bCs/>
          <w:sz w:val="24"/>
          <w:szCs w:val="24"/>
          <w:rtl/>
        </w:rPr>
        <w:t>שלב א- שאלת הפגיעה:</w:t>
      </w:r>
    </w:p>
    <w:p w:rsidR="006E7845" w:rsidRPr="006E7845" w:rsidRDefault="006E7845" w:rsidP="006E7845">
      <w:pPr>
        <w:pStyle w:val="ListParagraph"/>
        <w:numPr>
          <w:ilvl w:val="0"/>
          <w:numId w:val="42"/>
        </w:numPr>
        <w:spacing w:after="0" w:line="360" w:lineRule="auto"/>
        <w:rPr>
          <w:rFonts w:ascii="David" w:hAnsi="David" w:cs="David"/>
          <w:sz w:val="24"/>
          <w:szCs w:val="24"/>
        </w:rPr>
      </w:pPr>
      <w:r w:rsidRPr="006E7845">
        <w:rPr>
          <w:rFonts w:ascii="David" w:hAnsi="David" w:cs="David" w:hint="cs"/>
          <w:b/>
          <w:bCs/>
          <w:color w:val="C00000"/>
          <w:sz w:val="24"/>
          <w:szCs w:val="24"/>
          <w:rtl/>
        </w:rPr>
        <w:t>האם קיימת זכות-</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Pr="006E7845">
        <w:rPr>
          <w:rFonts w:ascii="David" w:hAnsi="David" w:cs="David" w:hint="cs"/>
          <w:sz w:val="24"/>
          <w:szCs w:val="24"/>
          <w:rtl/>
        </w:rPr>
        <w:t xml:space="preserve"> עמ׳ </w:t>
      </w:r>
      <w:r>
        <w:rPr>
          <w:rFonts w:ascii="David" w:hAnsi="David" w:cs="David" w:hint="cs"/>
          <w:sz w:val="24"/>
          <w:szCs w:val="24"/>
          <w:rtl/>
        </w:rPr>
        <w:t>11</w:t>
      </w:r>
    </w:p>
    <w:p w:rsidR="006E7845" w:rsidRPr="006E7845" w:rsidRDefault="006E7845" w:rsidP="006E7845">
      <w:pPr>
        <w:pStyle w:val="ListParagraph"/>
        <w:numPr>
          <w:ilvl w:val="0"/>
          <w:numId w:val="42"/>
        </w:numPr>
        <w:spacing w:after="0" w:line="360" w:lineRule="auto"/>
        <w:rPr>
          <w:rFonts w:ascii="David" w:hAnsi="David" w:cs="David"/>
          <w:sz w:val="24"/>
          <w:szCs w:val="24"/>
        </w:rPr>
      </w:pPr>
      <w:r w:rsidRPr="006E7845">
        <w:rPr>
          <w:rFonts w:ascii="David" w:hAnsi="David" w:cs="David" w:hint="cs"/>
          <w:b/>
          <w:bCs/>
          <w:color w:val="C00000"/>
          <w:sz w:val="24"/>
          <w:szCs w:val="24"/>
          <w:rtl/>
        </w:rPr>
        <w:t>האם זכות זו מעוגנת בחוקי יסוד</w:t>
      </w:r>
      <w:r w:rsidRPr="006E7845">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11</w:t>
      </w:r>
    </w:p>
    <w:p w:rsidR="006E7845" w:rsidRPr="006E7845" w:rsidRDefault="006E7845" w:rsidP="006E7845">
      <w:pPr>
        <w:pStyle w:val="ListParagraph"/>
        <w:numPr>
          <w:ilvl w:val="0"/>
          <w:numId w:val="42"/>
        </w:numPr>
        <w:spacing w:after="0" w:line="360" w:lineRule="auto"/>
        <w:rPr>
          <w:rFonts w:ascii="David" w:hAnsi="David" w:cs="David"/>
          <w:sz w:val="24"/>
          <w:szCs w:val="24"/>
        </w:rPr>
      </w:pPr>
      <w:r w:rsidRPr="006E7845">
        <w:rPr>
          <w:rFonts w:ascii="David" w:hAnsi="David" w:cs="David" w:hint="cs"/>
          <w:b/>
          <w:bCs/>
          <w:color w:val="C00000"/>
          <w:sz w:val="24"/>
          <w:szCs w:val="24"/>
          <w:rtl/>
        </w:rPr>
        <w:t>היקפה של הזכות-</w:t>
      </w:r>
      <w:r w:rsidRPr="006E7845">
        <w:rPr>
          <w:rFonts w:ascii="David" w:hAnsi="David" w:cs="David" w:hint="cs"/>
          <w:color w:val="C00000"/>
          <w:sz w:val="24"/>
          <w:szCs w:val="24"/>
          <w:rtl/>
        </w:rPr>
        <w:t xml:space="preserve"> </w:t>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004D1A72">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12</w:t>
      </w:r>
    </w:p>
    <w:p w:rsidR="006E7845" w:rsidRPr="006E7845" w:rsidRDefault="006E7845" w:rsidP="006E7845">
      <w:pPr>
        <w:pStyle w:val="ListParagraph"/>
        <w:numPr>
          <w:ilvl w:val="0"/>
          <w:numId w:val="42"/>
        </w:numPr>
        <w:spacing w:after="0" w:line="360" w:lineRule="auto"/>
        <w:rPr>
          <w:rFonts w:ascii="David" w:hAnsi="David" w:cs="David"/>
          <w:sz w:val="24"/>
          <w:szCs w:val="24"/>
        </w:rPr>
      </w:pPr>
      <w:r w:rsidRPr="006E7845">
        <w:rPr>
          <w:rFonts w:ascii="David" w:hAnsi="David" w:cs="David" w:hint="cs"/>
          <w:b/>
          <w:bCs/>
          <w:color w:val="C00000"/>
          <w:sz w:val="24"/>
          <w:szCs w:val="24"/>
          <w:rtl/>
        </w:rPr>
        <w:t>האם החוק פוגע בזכות-</w:t>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sidRPr="006E7845">
        <w:rPr>
          <w:rFonts w:ascii="David" w:hAnsi="David" w:cs="David" w:hint="cs"/>
          <w:sz w:val="24"/>
          <w:szCs w:val="24"/>
          <w:rtl/>
        </w:rPr>
        <w:t xml:space="preserve"> עמ׳ </w:t>
      </w:r>
      <w:r>
        <w:rPr>
          <w:rFonts w:ascii="David" w:hAnsi="David" w:cs="David" w:hint="cs"/>
          <w:sz w:val="24"/>
          <w:szCs w:val="24"/>
          <w:rtl/>
        </w:rPr>
        <w:t>14</w:t>
      </w:r>
    </w:p>
    <w:p w:rsidR="006E7845" w:rsidRPr="006E7845" w:rsidRDefault="006E7845" w:rsidP="006E7845">
      <w:pPr>
        <w:spacing w:line="360" w:lineRule="auto"/>
        <w:rPr>
          <w:rFonts w:ascii="David" w:hAnsi="David" w:cs="David"/>
          <w:b/>
          <w:bCs/>
          <w:sz w:val="24"/>
          <w:szCs w:val="24"/>
          <w:rtl/>
        </w:rPr>
      </w:pPr>
      <w:r w:rsidRPr="006E7845">
        <w:rPr>
          <w:rFonts w:ascii="David" w:hAnsi="David" w:cs="David" w:hint="cs"/>
          <w:b/>
          <w:bCs/>
          <w:sz w:val="24"/>
          <w:szCs w:val="24"/>
          <w:rtl/>
        </w:rPr>
        <w:t>שלב ב- חוקתיות הפגיעה:</w:t>
      </w:r>
    </w:p>
    <w:p w:rsidR="006E7845" w:rsidRPr="006E7845" w:rsidRDefault="006E7845" w:rsidP="006E7845">
      <w:pPr>
        <w:pStyle w:val="ListParagraph"/>
        <w:numPr>
          <w:ilvl w:val="0"/>
          <w:numId w:val="43"/>
        </w:numPr>
        <w:spacing w:after="0" w:line="360" w:lineRule="auto"/>
        <w:rPr>
          <w:rFonts w:ascii="David" w:hAnsi="David" w:cs="David"/>
          <w:sz w:val="24"/>
          <w:szCs w:val="24"/>
        </w:rPr>
      </w:pPr>
      <w:r w:rsidRPr="006E7845">
        <w:rPr>
          <w:rFonts w:ascii="David" w:hAnsi="David" w:cs="David" w:hint="cs"/>
          <w:b/>
          <w:bCs/>
          <w:color w:val="C00000"/>
          <w:sz w:val="24"/>
          <w:szCs w:val="24"/>
          <w:rtl/>
        </w:rPr>
        <w:t>בחוק או לפי חוק-</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w:t>
      </w:r>
      <w:r>
        <w:rPr>
          <w:rFonts w:ascii="David" w:hAnsi="David" w:cs="David"/>
          <w:sz w:val="24"/>
          <w:szCs w:val="24"/>
        </w:rPr>
        <w:tab/>
      </w:r>
      <w:r>
        <w:rPr>
          <w:rFonts w:ascii="David" w:hAnsi="David" w:cs="David"/>
          <w:sz w:val="24"/>
          <w:szCs w:val="24"/>
        </w:rPr>
        <w:tab/>
        <w:t xml:space="preserve"> </w:t>
      </w:r>
      <w:r w:rsidRPr="006E7845">
        <w:rPr>
          <w:rFonts w:ascii="David" w:hAnsi="David" w:cs="David" w:hint="cs"/>
          <w:sz w:val="24"/>
          <w:szCs w:val="24"/>
          <w:rtl/>
        </w:rPr>
        <w:t xml:space="preserve"> עמ׳ </w:t>
      </w:r>
      <w:r>
        <w:rPr>
          <w:rFonts w:ascii="David" w:hAnsi="David" w:cs="David" w:hint="cs"/>
          <w:sz w:val="24"/>
          <w:szCs w:val="24"/>
          <w:rtl/>
        </w:rPr>
        <w:t>14</w:t>
      </w:r>
    </w:p>
    <w:p w:rsidR="006E7845" w:rsidRPr="006E7845" w:rsidRDefault="006E7845" w:rsidP="006E7845">
      <w:pPr>
        <w:pStyle w:val="ListParagraph"/>
        <w:numPr>
          <w:ilvl w:val="0"/>
          <w:numId w:val="43"/>
        </w:numPr>
        <w:spacing w:after="0" w:line="360" w:lineRule="auto"/>
        <w:rPr>
          <w:rFonts w:ascii="David" w:hAnsi="David" w:cs="David"/>
          <w:sz w:val="24"/>
          <w:szCs w:val="24"/>
        </w:rPr>
      </w:pPr>
      <w:r w:rsidRPr="006E7845">
        <w:rPr>
          <w:rFonts w:ascii="David" w:hAnsi="David" w:cs="David" w:hint="cs"/>
          <w:b/>
          <w:bCs/>
          <w:color w:val="C00000"/>
          <w:sz w:val="24"/>
          <w:szCs w:val="24"/>
          <w:rtl/>
        </w:rPr>
        <w:t>הולם את ערכיה של מדינת ישראל-</w:t>
      </w:r>
      <w:r w:rsidRPr="006E7845">
        <w:rPr>
          <w:rFonts w:ascii="David" w:hAnsi="David" w:cs="David" w:hint="cs"/>
          <w:color w:val="C00000"/>
          <w:sz w:val="24"/>
          <w:szCs w:val="24"/>
          <w:rtl/>
        </w:rPr>
        <w:t xml:space="preserve"> </w:t>
      </w:r>
      <w:r>
        <w:rPr>
          <w:rFonts w:ascii="David" w:hAnsi="David" w:cs="David"/>
          <w:color w:val="C00000"/>
          <w:sz w:val="24"/>
          <w:szCs w:val="24"/>
        </w:rPr>
        <w:tab/>
      </w:r>
      <w:r>
        <w:rPr>
          <w:rFonts w:ascii="David" w:hAnsi="David" w:cs="David"/>
          <w:color w:val="C00000"/>
          <w:sz w:val="24"/>
          <w:szCs w:val="24"/>
        </w:rPr>
        <w:tab/>
      </w:r>
      <w:r>
        <w:rPr>
          <w:rFonts w:ascii="David" w:hAnsi="David" w:cs="David"/>
          <w:sz w:val="24"/>
          <w:szCs w:val="24"/>
        </w:rPr>
        <w:t xml:space="preserve">  </w:t>
      </w:r>
      <w:r w:rsidRPr="006E7845">
        <w:rPr>
          <w:rFonts w:ascii="David" w:hAnsi="David" w:cs="David" w:hint="cs"/>
          <w:sz w:val="24"/>
          <w:szCs w:val="24"/>
          <w:rtl/>
        </w:rPr>
        <w:t xml:space="preserve">עמ׳ </w:t>
      </w:r>
      <w:r>
        <w:rPr>
          <w:rFonts w:ascii="David" w:hAnsi="David" w:cs="David" w:hint="cs"/>
          <w:sz w:val="24"/>
          <w:szCs w:val="24"/>
          <w:rtl/>
        </w:rPr>
        <w:t>15</w:t>
      </w:r>
    </w:p>
    <w:p w:rsidR="006E7845" w:rsidRPr="006E7845" w:rsidRDefault="006E7845" w:rsidP="006E7845">
      <w:pPr>
        <w:pStyle w:val="ListParagraph"/>
        <w:numPr>
          <w:ilvl w:val="0"/>
          <w:numId w:val="43"/>
        </w:numPr>
        <w:spacing w:after="0" w:line="360" w:lineRule="auto"/>
        <w:rPr>
          <w:rFonts w:ascii="David" w:hAnsi="David" w:cs="David"/>
          <w:sz w:val="24"/>
          <w:szCs w:val="24"/>
        </w:rPr>
      </w:pPr>
      <w:r w:rsidRPr="006E7845">
        <w:rPr>
          <w:rFonts w:ascii="David" w:hAnsi="David" w:cs="David" w:hint="cs"/>
          <w:b/>
          <w:bCs/>
          <w:color w:val="C00000"/>
          <w:sz w:val="24"/>
          <w:szCs w:val="24"/>
          <w:rtl/>
        </w:rPr>
        <w:t>נועד לתכלית ראויה-</w:t>
      </w:r>
      <w:r w:rsidRPr="006E7845">
        <w:rPr>
          <w:rFonts w:ascii="David" w:hAnsi="David" w:cs="David" w:hint="cs"/>
          <w:color w:val="C00000"/>
          <w:sz w:val="24"/>
          <w:szCs w:val="24"/>
          <w:rtl/>
        </w:rPr>
        <w:t xml:space="preserve"> </w:t>
      </w: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w:t>
      </w:r>
      <w:r>
        <w:rPr>
          <w:rFonts w:ascii="David" w:hAnsi="David" w:cs="David"/>
          <w:sz w:val="24"/>
          <w:szCs w:val="24"/>
        </w:rPr>
        <w:tab/>
      </w:r>
      <w:r>
        <w:rPr>
          <w:rFonts w:ascii="David" w:hAnsi="David" w:cs="David"/>
          <w:sz w:val="24"/>
          <w:szCs w:val="24"/>
        </w:rPr>
        <w:tab/>
        <w:t xml:space="preserve">  </w:t>
      </w:r>
      <w:r w:rsidRPr="006E7845">
        <w:rPr>
          <w:rFonts w:ascii="David" w:hAnsi="David" w:cs="David" w:hint="cs"/>
          <w:sz w:val="24"/>
          <w:szCs w:val="24"/>
          <w:rtl/>
        </w:rPr>
        <w:t xml:space="preserve">עמ׳ </w:t>
      </w:r>
      <w:r>
        <w:rPr>
          <w:rFonts w:ascii="David" w:hAnsi="David" w:cs="David" w:hint="cs"/>
          <w:sz w:val="24"/>
          <w:szCs w:val="24"/>
          <w:rtl/>
        </w:rPr>
        <w:t>16</w:t>
      </w:r>
    </w:p>
    <w:p w:rsidR="006E7845" w:rsidRPr="006E7845" w:rsidRDefault="006E7845" w:rsidP="006E7845">
      <w:pPr>
        <w:pStyle w:val="ListParagraph"/>
        <w:numPr>
          <w:ilvl w:val="0"/>
          <w:numId w:val="43"/>
        </w:numPr>
        <w:spacing w:after="0" w:line="360" w:lineRule="auto"/>
        <w:rPr>
          <w:rFonts w:ascii="David" w:hAnsi="David" w:cs="David"/>
          <w:sz w:val="24"/>
          <w:szCs w:val="24"/>
        </w:rPr>
      </w:pPr>
      <w:r w:rsidRPr="006E7845">
        <w:rPr>
          <w:rFonts w:ascii="David" w:hAnsi="David" w:cs="David" w:hint="cs"/>
          <w:b/>
          <w:bCs/>
          <w:color w:val="C00000"/>
          <w:sz w:val="24"/>
          <w:szCs w:val="24"/>
          <w:rtl/>
        </w:rPr>
        <w:t xml:space="preserve">מידתיות- </w:t>
      </w:r>
      <w:r w:rsidRPr="006E7845">
        <w:rPr>
          <w:rFonts w:ascii="David" w:hAnsi="David" w:cs="David"/>
          <w:b/>
          <w:bCs/>
          <w:color w:val="C00000"/>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Pr>
          <w:rFonts w:ascii="David" w:hAnsi="David" w:cs="David" w:hint="cs"/>
          <w:sz w:val="24"/>
          <w:szCs w:val="24"/>
          <w:rtl/>
        </w:rPr>
        <w:t xml:space="preserve">  </w:t>
      </w:r>
      <w:r w:rsidRPr="006E7845">
        <w:rPr>
          <w:rFonts w:ascii="David" w:hAnsi="David" w:cs="David" w:hint="cs"/>
          <w:sz w:val="24"/>
          <w:szCs w:val="24"/>
          <w:rtl/>
        </w:rPr>
        <w:t xml:space="preserve">עמ׳ </w:t>
      </w:r>
      <w:r>
        <w:rPr>
          <w:rFonts w:ascii="David" w:hAnsi="David" w:cs="David" w:hint="cs"/>
          <w:sz w:val="24"/>
          <w:szCs w:val="24"/>
          <w:rtl/>
        </w:rPr>
        <w:t>16</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פסקת ההתגברות -</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Pr>
          <w:rFonts w:ascii="David" w:hAnsi="David" w:cs="David" w:hint="cs"/>
          <w:sz w:val="24"/>
          <w:szCs w:val="24"/>
          <w:rtl/>
        </w:rPr>
        <w:t xml:space="preserve">  </w:t>
      </w:r>
      <w:r w:rsidRPr="006E7845">
        <w:rPr>
          <w:rFonts w:ascii="David" w:hAnsi="David" w:cs="David" w:hint="cs"/>
          <w:sz w:val="24"/>
          <w:szCs w:val="24"/>
          <w:rtl/>
        </w:rPr>
        <w:t xml:space="preserve">עמ׳ </w:t>
      </w:r>
      <w:r>
        <w:rPr>
          <w:rFonts w:ascii="David" w:hAnsi="David" w:cs="David" w:hint="cs"/>
          <w:sz w:val="24"/>
          <w:szCs w:val="24"/>
          <w:rtl/>
        </w:rPr>
        <w:t>18</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שלב ג- הסעד-</w:t>
      </w:r>
      <w:r w:rsidRPr="006E7845">
        <w:rPr>
          <w:rFonts w:ascii="David" w:hAnsi="David" w:cs="David"/>
          <w:b/>
          <w:bCs/>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Pr>
          <w:rFonts w:ascii="David" w:hAnsi="David" w:cs="David" w:hint="cs"/>
          <w:sz w:val="24"/>
          <w:szCs w:val="24"/>
          <w:rtl/>
        </w:rPr>
        <w:t xml:space="preserve"> </w:t>
      </w:r>
      <w:r w:rsidRPr="006E7845">
        <w:rPr>
          <w:rFonts w:ascii="David" w:hAnsi="David" w:cs="David" w:hint="cs"/>
          <w:sz w:val="24"/>
          <w:szCs w:val="24"/>
          <w:rtl/>
        </w:rPr>
        <w:t xml:space="preserve"> עמ׳ </w:t>
      </w:r>
      <w:r>
        <w:rPr>
          <w:rFonts w:ascii="David" w:hAnsi="David" w:cs="David" w:hint="cs"/>
          <w:sz w:val="24"/>
          <w:szCs w:val="24"/>
          <w:rtl/>
        </w:rPr>
        <w:t>19</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ביקרות שיפוטית על הליך החקיקה-</w:t>
      </w:r>
      <w:r w:rsidRPr="006E7845">
        <w:rPr>
          <w:rFonts w:ascii="David" w:hAnsi="David" w:cs="David"/>
          <w:b/>
          <w:bCs/>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Pr>
          <w:rFonts w:ascii="David" w:hAnsi="David" w:cs="David" w:hint="cs"/>
          <w:sz w:val="24"/>
          <w:szCs w:val="24"/>
          <w:rtl/>
        </w:rPr>
        <w:t xml:space="preserve">  </w:t>
      </w:r>
      <w:r w:rsidRPr="006E7845">
        <w:rPr>
          <w:rFonts w:ascii="David" w:hAnsi="David" w:cs="David" w:hint="cs"/>
          <w:sz w:val="24"/>
          <w:szCs w:val="24"/>
          <w:rtl/>
        </w:rPr>
        <w:t xml:space="preserve"> עמ׳ </w:t>
      </w:r>
      <w:r>
        <w:rPr>
          <w:rFonts w:ascii="David" w:hAnsi="David" w:cs="David" w:hint="cs"/>
          <w:sz w:val="24"/>
          <w:szCs w:val="24"/>
          <w:rtl/>
        </w:rPr>
        <w:t>19</w:t>
      </w:r>
    </w:p>
    <w:p w:rsidR="006E7845" w:rsidRPr="006E7845" w:rsidRDefault="006E7845" w:rsidP="006E7845">
      <w:pPr>
        <w:spacing w:line="360" w:lineRule="auto"/>
        <w:rPr>
          <w:rFonts w:ascii="David" w:hAnsi="David" w:cs="David"/>
          <w:sz w:val="24"/>
          <w:szCs w:val="24"/>
          <w:rtl/>
        </w:rPr>
      </w:pPr>
      <w:r w:rsidRPr="006E7845">
        <w:rPr>
          <w:rFonts w:ascii="David" w:hAnsi="David" w:cs="David" w:hint="cs"/>
          <w:b/>
          <w:bCs/>
          <w:sz w:val="24"/>
          <w:szCs w:val="24"/>
          <w:rtl/>
        </w:rPr>
        <w:t>רשויות השלטון והמשפט החוקתי מוסדי-</w:t>
      </w:r>
      <w:r w:rsidRPr="006E7845">
        <w:rPr>
          <w:rFonts w:ascii="David" w:hAnsi="David" w:cs="David"/>
          <w:b/>
          <w:bCs/>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Pr>
        <w:tab/>
      </w:r>
      <w:r>
        <w:rPr>
          <w:rFonts w:ascii="David" w:hAnsi="David" w:cs="David"/>
          <w:sz w:val="24"/>
          <w:szCs w:val="24"/>
        </w:rPr>
        <w:tab/>
      </w:r>
      <w:r>
        <w:rPr>
          <w:rFonts w:ascii="David" w:hAnsi="David" w:cs="David" w:hint="cs"/>
          <w:sz w:val="24"/>
          <w:szCs w:val="24"/>
          <w:rtl/>
        </w:rPr>
        <w:t xml:space="preserve"> </w:t>
      </w:r>
      <w:r w:rsidRPr="006E7845">
        <w:rPr>
          <w:rFonts w:ascii="David" w:hAnsi="David" w:cs="David" w:hint="cs"/>
          <w:sz w:val="24"/>
          <w:szCs w:val="24"/>
          <w:rtl/>
        </w:rPr>
        <w:t xml:space="preserve"> עמ׳ </w:t>
      </w:r>
      <w:r>
        <w:rPr>
          <w:rFonts w:ascii="David" w:hAnsi="David" w:cs="David" w:hint="cs"/>
          <w:sz w:val="24"/>
          <w:szCs w:val="24"/>
          <w:rtl/>
        </w:rPr>
        <w:t>21</w:t>
      </w:r>
    </w:p>
    <w:p w:rsidR="006E7845" w:rsidRPr="006E7845" w:rsidRDefault="006E7845" w:rsidP="006E7845">
      <w:pPr>
        <w:spacing w:line="360" w:lineRule="auto"/>
        <w:contextualSpacing/>
        <w:rPr>
          <w:rFonts w:ascii="David" w:hAnsi="David" w:cs="David"/>
          <w:b/>
          <w:bCs/>
          <w:sz w:val="24"/>
          <w:szCs w:val="24"/>
          <w:rtl/>
        </w:rPr>
      </w:pPr>
      <w:r w:rsidRPr="006E7845">
        <w:rPr>
          <w:rFonts w:ascii="David" w:hAnsi="David" w:cs="David" w:hint="cs"/>
          <w:b/>
          <w:bCs/>
          <w:sz w:val="24"/>
          <w:szCs w:val="24"/>
          <w:rtl/>
        </w:rPr>
        <w:t>הכנסת ובחירות לכנסת:</w:t>
      </w:r>
    </w:p>
    <w:p w:rsidR="006E7845" w:rsidRPr="00524031" w:rsidRDefault="006E7845" w:rsidP="00524031">
      <w:pPr>
        <w:pStyle w:val="ListParagraph"/>
        <w:numPr>
          <w:ilvl w:val="3"/>
          <w:numId w:val="44"/>
        </w:numPr>
        <w:spacing w:line="360" w:lineRule="auto"/>
        <w:rPr>
          <w:rFonts w:ascii="David" w:hAnsi="David" w:cs="David"/>
          <w:sz w:val="24"/>
          <w:szCs w:val="24"/>
          <w:rtl/>
        </w:rPr>
      </w:pPr>
      <w:r w:rsidRPr="00524031">
        <w:rPr>
          <w:rFonts w:ascii="David" w:hAnsi="David" w:cs="David" w:hint="cs"/>
          <w:b/>
          <w:bCs/>
          <w:color w:val="C00000"/>
          <w:sz w:val="24"/>
          <w:szCs w:val="24"/>
          <w:rtl/>
        </w:rPr>
        <w:t>פגיעה בזכות לבחור ולהיבחר ס׳ 6-</w:t>
      </w:r>
      <w:r w:rsidRPr="00524031">
        <w:rPr>
          <w:rFonts w:ascii="David" w:hAnsi="David" w:cs="David" w:hint="cs"/>
          <w:color w:val="C00000"/>
          <w:sz w:val="24"/>
          <w:szCs w:val="24"/>
          <w:rtl/>
        </w:rPr>
        <w:t xml:space="preserve"> </w:t>
      </w:r>
      <w:r w:rsidRPr="00524031">
        <w:rPr>
          <w:rFonts w:ascii="David" w:hAnsi="David" w:cs="David"/>
          <w:sz w:val="24"/>
          <w:szCs w:val="24"/>
          <w:rtl/>
        </w:rPr>
        <w:tab/>
      </w:r>
      <w:r w:rsidRPr="00524031">
        <w:rPr>
          <w:rFonts w:ascii="David" w:hAnsi="David" w:cs="David" w:hint="cs"/>
          <w:sz w:val="24"/>
          <w:szCs w:val="24"/>
          <w:rtl/>
        </w:rPr>
        <w:t xml:space="preserve"> </w:t>
      </w:r>
      <w:r w:rsidRPr="00524031">
        <w:rPr>
          <w:rFonts w:ascii="David" w:hAnsi="David" w:cs="David"/>
          <w:sz w:val="24"/>
          <w:szCs w:val="24"/>
        </w:rPr>
        <w:tab/>
      </w:r>
      <w:r w:rsidRPr="00524031">
        <w:rPr>
          <w:rFonts w:ascii="David" w:hAnsi="David" w:cs="David" w:hint="cs"/>
          <w:sz w:val="24"/>
          <w:szCs w:val="24"/>
          <w:rtl/>
        </w:rPr>
        <w:t xml:space="preserve">  עמ׳ 22</w:t>
      </w:r>
    </w:p>
    <w:p w:rsidR="006E7845" w:rsidRPr="00524031" w:rsidRDefault="006E7845" w:rsidP="00524031">
      <w:pPr>
        <w:pStyle w:val="ListParagraph"/>
        <w:numPr>
          <w:ilvl w:val="3"/>
          <w:numId w:val="44"/>
        </w:numPr>
        <w:spacing w:line="360" w:lineRule="auto"/>
        <w:rPr>
          <w:rFonts w:ascii="David" w:hAnsi="David" w:cs="David"/>
          <w:sz w:val="24"/>
          <w:szCs w:val="24"/>
          <w:rtl/>
        </w:rPr>
      </w:pPr>
      <w:r w:rsidRPr="00524031">
        <w:rPr>
          <w:rFonts w:ascii="David" w:hAnsi="David" w:cs="David" w:hint="cs"/>
          <w:b/>
          <w:bCs/>
          <w:color w:val="C00000"/>
          <w:sz w:val="24"/>
          <w:szCs w:val="24"/>
          <w:rtl/>
        </w:rPr>
        <w:t>מי לא יהיה מועמד ס׳ 7 -</w:t>
      </w:r>
      <w:r w:rsidRPr="00524031">
        <w:rPr>
          <w:rFonts w:ascii="David" w:hAnsi="David" w:cs="David"/>
          <w:b/>
          <w:bCs/>
          <w:sz w:val="24"/>
          <w:szCs w:val="24"/>
          <w:rtl/>
        </w:rPr>
        <w:tab/>
      </w:r>
      <w:r w:rsidRPr="00524031">
        <w:rPr>
          <w:rFonts w:ascii="David" w:hAnsi="David" w:cs="David"/>
          <w:sz w:val="24"/>
          <w:szCs w:val="24"/>
          <w:rtl/>
        </w:rPr>
        <w:tab/>
      </w:r>
      <w:r w:rsidRPr="00524031">
        <w:rPr>
          <w:rFonts w:ascii="David" w:hAnsi="David" w:cs="David"/>
          <w:sz w:val="24"/>
          <w:szCs w:val="24"/>
          <w:rtl/>
        </w:rPr>
        <w:tab/>
      </w:r>
      <w:r w:rsidRPr="00524031">
        <w:rPr>
          <w:rFonts w:ascii="David" w:hAnsi="David" w:cs="David" w:hint="cs"/>
          <w:sz w:val="24"/>
          <w:szCs w:val="24"/>
          <w:rtl/>
        </w:rPr>
        <w:t xml:space="preserve">   עמ׳ 23</w:t>
      </w:r>
    </w:p>
    <w:p w:rsidR="006E7845" w:rsidRPr="00524031" w:rsidRDefault="006E7845" w:rsidP="00524031">
      <w:pPr>
        <w:pStyle w:val="ListParagraph"/>
        <w:numPr>
          <w:ilvl w:val="3"/>
          <w:numId w:val="44"/>
        </w:numPr>
        <w:spacing w:line="360" w:lineRule="auto"/>
        <w:rPr>
          <w:rFonts w:ascii="David" w:hAnsi="David" w:cs="David"/>
          <w:sz w:val="24"/>
          <w:szCs w:val="24"/>
          <w:rtl/>
        </w:rPr>
      </w:pPr>
      <w:r w:rsidRPr="00524031">
        <w:rPr>
          <w:rFonts w:ascii="David" w:hAnsi="David" w:cs="David" w:hint="cs"/>
          <w:b/>
          <w:bCs/>
          <w:color w:val="C00000"/>
          <w:sz w:val="24"/>
          <w:szCs w:val="24"/>
          <w:rtl/>
        </w:rPr>
        <w:t>פגיעה בבחירות ס׳ 4-</w:t>
      </w:r>
      <w:r w:rsidRPr="00524031">
        <w:rPr>
          <w:rFonts w:ascii="David" w:hAnsi="David" w:cs="David" w:hint="cs"/>
          <w:color w:val="C00000"/>
          <w:sz w:val="24"/>
          <w:szCs w:val="24"/>
          <w:rtl/>
        </w:rPr>
        <w:t xml:space="preserve"> </w:t>
      </w:r>
      <w:r w:rsidRPr="00524031">
        <w:rPr>
          <w:rFonts w:ascii="David" w:hAnsi="David" w:cs="David"/>
          <w:sz w:val="24"/>
          <w:szCs w:val="24"/>
          <w:rtl/>
        </w:rPr>
        <w:tab/>
      </w:r>
      <w:r w:rsidRPr="00524031">
        <w:rPr>
          <w:rFonts w:ascii="David" w:hAnsi="David" w:cs="David"/>
          <w:sz w:val="24"/>
          <w:szCs w:val="24"/>
          <w:rtl/>
        </w:rPr>
        <w:tab/>
      </w:r>
      <w:r w:rsidRPr="00524031">
        <w:rPr>
          <w:rFonts w:ascii="David" w:hAnsi="David" w:cs="David"/>
          <w:sz w:val="24"/>
          <w:szCs w:val="24"/>
          <w:rtl/>
        </w:rPr>
        <w:tab/>
      </w:r>
      <w:r w:rsidRPr="00524031">
        <w:rPr>
          <w:rFonts w:ascii="David" w:hAnsi="David" w:cs="David" w:hint="cs"/>
          <w:sz w:val="24"/>
          <w:szCs w:val="24"/>
          <w:rtl/>
        </w:rPr>
        <w:t xml:space="preserve"> </w:t>
      </w:r>
      <w:r w:rsidRPr="00524031">
        <w:rPr>
          <w:rFonts w:ascii="David" w:hAnsi="David" w:cs="David"/>
          <w:sz w:val="24"/>
          <w:szCs w:val="24"/>
        </w:rPr>
        <w:tab/>
      </w:r>
      <w:r w:rsidRPr="00524031">
        <w:rPr>
          <w:rFonts w:ascii="David" w:hAnsi="David" w:cs="David" w:hint="cs"/>
          <w:sz w:val="24"/>
          <w:szCs w:val="24"/>
          <w:rtl/>
        </w:rPr>
        <w:t xml:space="preserve">  עמ׳ </w:t>
      </w:r>
      <w:r w:rsidRPr="00524031">
        <w:rPr>
          <w:rFonts w:ascii="David" w:hAnsi="David" w:cs="David"/>
          <w:sz w:val="24"/>
          <w:szCs w:val="24"/>
        </w:rPr>
        <w:t>25</w:t>
      </w:r>
    </w:p>
    <w:p w:rsidR="00B33253" w:rsidRPr="00113858" w:rsidRDefault="00B33253" w:rsidP="006E7845">
      <w:pPr>
        <w:spacing w:after="0" w:line="360" w:lineRule="auto"/>
        <w:jc w:val="center"/>
        <w:rPr>
          <w:rFonts w:ascii="David" w:hAnsi="David" w:cs="David"/>
          <w:color w:val="538135" w:themeColor="accent6" w:themeShade="BF"/>
          <w:sz w:val="28"/>
          <w:szCs w:val="28"/>
          <w:rtl/>
        </w:rPr>
      </w:pPr>
      <w:r w:rsidRPr="00113858">
        <w:rPr>
          <w:rFonts w:ascii="David" w:hAnsi="David" w:cs="David" w:hint="cs"/>
          <w:b/>
          <w:bCs/>
          <w:color w:val="538135" w:themeColor="accent6" w:themeShade="BF"/>
          <w:sz w:val="28"/>
          <w:szCs w:val="28"/>
          <w:u w:val="single"/>
          <w:rtl/>
        </w:rPr>
        <w:lastRenderedPageBreak/>
        <w:t>הקדמה:</w:t>
      </w:r>
    </w:p>
    <w:p w:rsidR="00B33253" w:rsidRPr="003776E7" w:rsidRDefault="00B33253" w:rsidP="00625C52">
      <w:pPr>
        <w:spacing w:after="0" w:line="360" w:lineRule="auto"/>
        <w:rPr>
          <w:rFonts w:ascii="David" w:hAnsi="David" w:cs="David"/>
          <w:b/>
          <w:bCs/>
          <w:sz w:val="24"/>
          <w:szCs w:val="24"/>
          <w:u w:val="single"/>
          <w:rtl/>
        </w:rPr>
      </w:pPr>
      <w:r w:rsidRPr="00113858">
        <w:rPr>
          <w:rFonts w:ascii="David" w:hAnsi="David" w:cs="David"/>
          <w:b/>
          <w:bCs/>
          <w:color w:val="0070C0"/>
          <w:sz w:val="24"/>
          <w:szCs w:val="24"/>
          <w:u w:val="single"/>
          <w:rtl/>
        </w:rPr>
        <w:t>מאפייני המשפט החוקתי:</w:t>
      </w:r>
      <w:r w:rsidRPr="003776E7">
        <w:rPr>
          <w:rFonts w:ascii="David" w:hAnsi="David" w:cs="David"/>
          <w:sz w:val="24"/>
          <w:szCs w:val="24"/>
          <w:rtl/>
        </w:rPr>
        <w:br/>
      </w:r>
      <w:r w:rsidRPr="003776E7">
        <w:rPr>
          <w:rFonts w:ascii="David" w:hAnsi="David" w:cs="David" w:hint="cs"/>
          <w:sz w:val="24"/>
          <w:szCs w:val="24"/>
          <w:rtl/>
        </w:rPr>
        <w:t xml:space="preserve">1. </w:t>
      </w:r>
      <w:r w:rsidRPr="003776E7">
        <w:rPr>
          <w:rFonts w:ascii="David" w:hAnsi="David" w:cs="David" w:hint="cs"/>
          <w:b/>
          <w:bCs/>
          <w:sz w:val="24"/>
          <w:szCs w:val="24"/>
          <w:rtl/>
        </w:rPr>
        <w:t>אין זהות בין השלטון לריבון</w:t>
      </w:r>
      <w:r w:rsidRPr="003776E7">
        <w:rPr>
          <w:rFonts w:ascii="David" w:hAnsi="David" w:cs="David" w:hint="cs"/>
          <w:sz w:val="24"/>
          <w:szCs w:val="24"/>
          <w:rtl/>
        </w:rPr>
        <w:t>: העם הוא הריבון, הוא נותן לרשויות שבחר סמכות להחליט החלטות שמשקפות את רצון הרוב. משפט חוקתי מבטיח שהשלטון ייצג את העם ורצונו.</w:t>
      </w:r>
      <w:r w:rsidRPr="003776E7">
        <w:rPr>
          <w:rFonts w:ascii="David" w:hAnsi="David" w:cs="David"/>
          <w:sz w:val="24"/>
          <w:szCs w:val="24"/>
          <w:rtl/>
        </w:rPr>
        <w:br/>
      </w:r>
      <w:r w:rsidRPr="003776E7">
        <w:rPr>
          <w:rFonts w:ascii="David" w:hAnsi="David" w:cs="David" w:hint="cs"/>
          <w:sz w:val="24"/>
          <w:szCs w:val="24"/>
          <w:rtl/>
        </w:rPr>
        <w:t xml:space="preserve">2. </w:t>
      </w:r>
      <w:r w:rsidRPr="003776E7">
        <w:rPr>
          <w:rFonts w:ascii="David" w:hAnsi="David" w:cs="David" w:hint="cs"/>
          <w:b/>
          <w:bCs/>
          <w:sz w:val="24"/>
          <w:szCs w:val="24"/>
          <w:rtl/>
        </w:rPr>
        <w:t>שלטון מוגבל</w:t>
      </w:r>
      <w:r w:rsidRPr="003776E7">
        <w:rPr>
          <w:rFonts w:ascii="David" w:hAnsi="David" w:cs="David" w:hint="cs"/>
          <w:sz w:val="24"/>
          <w:szCs w:val="24"/>
          <w:rtl/>
        </w:rPr>
        <w:t xml:space="preserve">: אמצעים להגבלת כוחו של השלטון מבטיחים שלא ינצל סמכותו לרעה ויפגע בזכויות האזרחים. חילוק הכוח בין הגופים השלטוניים השונים. </w:t>
      </w:r>
      <w:r w:rsidRPr="003776E7">
        <w:rPr>
          <w:rFonts w:ascii="David" w:hAnsi="David" w:cs="David" w:hint="cs"/>
          <w:sz w:val="24"/>
          <w:szCs w:val="24"/>
          <w:u w:val="single"/>
          <w:rtl/>
        </w:rPr>
        <w:t>ההיבט המוסדי</w:t>
      </w:r>
      <w:r w:rsidRPr="003776E7">
        <w:rPr>
          <w:rFonts w:ascii="David" w:hAnsi="David" w:cs="David" w:hint="cs"/>
          <w:sz w:val="24"/>
          <w:szCs w:val="24"/>
          <w:rtl/>
        </w:rPr>
        <w:t xml:space="preserve">- הפרדת רשויות+ איזונים ובלמים לפיהם כל רשות שומרת על הרשויות האחרות </w:t>
      </w:r>
      <w:r w:rsidRPr="003776E7">
        <w:rPr>
          <w:rFonts w:ascii="David" w:hAnsi="David" w:cs="David" w:hint="cs"/>
          <w:sz w:val="24"/>
          <w:szCs w:val="24"/>
          <w:u w:val="single"/>
          <w:rtl/>
        </w:rPr>
        <w:t>זכויות אדם מוגנות</w:t>
      </w:r>
      <w:r w:rsidRPr="003776E7">
        <w:rPr>
          <w:rFonts w:ascii="David" w:hAnsi="David" w:cs="David" w:hint="cs"/>
          <w:sz w:val="24"/>
          <w:szCs w:val="24"/>
          <w:rtl/>
        </w:rPr>
        <w:t>- גם כשכל רשות פועלת תחת סמכותה היא לא כל יכולה ויש זכויות שאינן ברות פגיעה.</w:t>
      </w:r>
    </w:p>
    <w:p w:rsidR="00B33253" w:rsidRPr="003776E7" w:rsidRDefault="00B33253" w:rsidP="00625C52">
      <w:pPr>
        <w:spacing w:after="0" w:line="360" w:lineRule="auto"/>
        <w:rPr>
          <w:rFonts w:ascii="David" w:hAnsi="David" w:cs="David"/>
          <w:sz w:val="24"/>
          <w:szCs w:val="24"/>
        </w:rPr>
      </w:pPr>
      <w:r w:rsidRPr="00113858">
        <w:rPr>
          <w:rFonts w:ascii="David" w:hAnsi="David" w:cs="David" w:hint="cs"/>
          <w:b/>
          <w:bCs/>
          <w:color w:val="0070C0"/>
          <w:sz w:val="24"/>
          <w:szCs w:val="24"/>
          <w:u w:val="single"/>
          <w:rtl/>
        </w:rPr>
        <w:t>מאפייני החוקה:</w:t>
      </w:r>
      <w:r w:rsidRPr="00113858">
        <w:rPr>
          <w:rFonts w:ascii="David" w:hAnsi="David" w:cs="David"/>
          <w:color w:val="0070C0"/>
          <w:sz w:val="24"/>
          <w:szCs w:val="24"/>
          <w:rtl/>
        </w:rPr>
        <w:br/>
      </w:r>
      <w:r w:rsidRPr="003776E7">
        <w:rPr>
          <w:rFonts w:ascii="David" w:hAnsi="David" w:cs="David"/>
          <w:sz w:val="24"/>
          <w:szCs w:val="24"/>
        </w:rPr>
        <w:sym w:font="Wingdings" w:char="F0DF"/>
      </w:r>
      <w:r w:rsidRPr="003776E7">
        <w:rPr>
          <w:rFonts w:ascii="David" w:hAnsi="David" w:cs="David" w:hint="cs"/>
          <w:sz w:val="24"/>
          <w:szCs w:val="24"/>
          <w:rtl/>
        </w:rPr>
        <w:t xml:space="preserve"> </w:t>
      </w:r>
      <w:r w:rsidRPr="00113858">
        <w:rPr>
          <w:rFonts w:ascii="David" w:hAnsi="David" w:cs="David" w:hint="cs"/>
          <w:b/>
          <w:bCs/>
          <w:sz w:val="24"/>
          <w:szCs w:val="24"/>
          <w:rtl/>
        </w:rPr>
        <w:t>היבט מוסדי</w:t>
      </w:r>
      <w:r w:rsidRPr="003776E7">
        <w:rPr>
          <w:rFonts w:ascii="David" w:hAnsi="David" w:cs="David" w:hint="cs"/>
          <w:sz w:val="24"/>
          <w:szCs w:val="24"/>
          <w:rtl/>
        </w:rPr>
        <w:t>: נורמות המסדירות את רשויות השלטון וסמכותן</w:t>
      </w:r>
      <w:r w:rsidRPr="003776E7">
        <w:rPr>
          <w:rFonts w:ascii="David" w:hAnsi="David" w:cs="David"/>
          <w:sz w:val="24"/>
          <w:szCs w:val="24"/>
          <w:rtl/>
        </w:rPr>
        <w:br/>
      </w:r>
      <w:r w:rsidRPr="003776E7">
        <w:rPr>
          <w:rFonts w:ascii="David" w:hAnsi="David" w:cs="David"/>
          <w:sz w:val="24"/>
          <w:szCs w:val="24"/>
        </w:rPr>
        <w:sym w:font="Wingdings" w:char="F0DF"/>
      </w:r>
      <w:r w:rsidRPr="003776E7">
        <w:rPr>
          <w:rFonts w:ascii="David" w:hAnsi="David" w:cs="David" w:hint="cs"/>
          <w:sz w:val="24"/>
          <w:szCs w:val="24"/>
          <w:rtl/>
        </w:rPr>
        <w:t xml:space="preserve"> </w:t>
      </w:r>
      <w:r w:rsidRPr="00113858">
        <w:rPr>
          <w:rFonts w:ascii="David" w:hAnsi="David" w:cs="David" w:hint="cs"/>
          <w:b/>
          <w:bCs/>
          <w:sz w:val="24"/>
          <w:szCs w:val="24"/>
          <w:rtl/>
        </w:rPr>
        <w:t>זכויות אדם</w:t>
      </w:r>
      <w:r w:rsidRPr="003776E7">
        <w:rPr>
          <w:rFonts w:ascii="David" w:hAnsi="David" w:cs="David" w:hint="cs"/>
          <w:sz w:val="24"/>
          <w:szCs w:val="24"/>
          <w:rtl/>
        </w:rPr>
        <w:t>: ברוב המדינות זה קיים, אף לא חובה</w:t>
      </w:r>
      <w:r w:rsidRPr="003776E7">
        <w:rPr>
          <w:rFonts w:ascii="David" w:hAnsi="David" w:cs="David"/>
          <w:sz w:val="24"/>
          <w:szCs w:val="24"/>
          <w:rtl/>
        </w:rPr>
        <w:br/>
      </w:r>
      <w:r w:rsidRPr="003776E7">
        <w:rPr>
          <w:rFonts w:ascii="David" w:hAnsi="David" w:cs="David"/>
          <w:sz w:val="24"/>
          <w:szCs w:val="24"/>
        </w:rPr>
        <w:sym w:font="Wingdings" w:char="F0DF"/>
      </w:r>
      <w:r w:rsidRPr="003776E7">
        <w:rPr>
          <w:rFonts w:ascii="David" w:hAnsi="David" w:cs="David" w:hint="cs"/>
          <w:sz w:val="24"/>
          <w:szCs w:val="24"/>
          <w:rtl/>
        </w:rPr>
        <w:t xml:space="preserve"> </w:t>
      </w:r>
      <w:r w:rsidRPr="00113858">
        <w:rPr>
          <w:rFonts w:ascii="David" w:hAnsi="David" w:cs="David" w:hint="cs"/>
          <w:b/>
          <w:bCs/>
          <w:sz w:val="24"/>
          <w:szCs w:val="24"/>
          <w:rtl/>
        </w:rPr>
        <w:t>עליונות</w:t>
      </w:r>
      <w:r w:rsidRPr="003776E7">
        <w:rPr>
          <w:rFonts w:ascii="David" w:hAnsi="David" w:cs="David" w:hint="cs"/>
          <w:sz w:val="24"/>
          <w:szCs w:val="24"/>
          <w:rtl/>
        </w:rPr>
        <w:t>: אי אפשר לסתור את הנאמר בה, כל נורמה נמוכה יותר שואבת את תוקפה מהנורמה מעליה</w:t>
      </w:r>
      <w:r w:rsidRPr="003776E7">
        <w:rPr>
          <w:rFonts w:ascii="David" w:hAnsi="David" w:cs="David"/>
          <w:sz w:val="24"/>
          <w:szCs w:val="24"/>
          <w:rtl/>
        </w:rPr>
        <w:br/>
      </w:r>
      <w:r w:rsidRPr="003776E7">
        <w:rPr>
          <w:rFonts w:ascii="David" w:hAnsi="David" w:cs="David"/>
          <w:sz w:val="24"/>
          <w:szCs w:val="24"/>
        </w:rPr>
        <w:sym w:font="Wingdings" w:char="F0DF"/>
      </w:r>
      <w:r w:rsidRPr="003776E7">
        <w:rPr>
          <w:rFonts w:ascii="David" w:hAnsi="David" w:cs="David" w:hint="cs"/>
          <w:sz w:val="24"/>
          <w:szCs w:val="24"/>
          <w:rtl/>
        </w:rPr>
        <w:t xml:space="preserve"> </w:t>
      </w:r>
      <w:r w:rsidRPr="00113858">
        <w:rPr>
          <w:rFonts w:ascii="David" w:hAnsi="David" w:cs="David" w:hint="cs"/>
          <w:b/>
          <w:bCs/>
          <w:sz w:val="24"/>
          <w:szCs w:val="24"/>
          <w:rtl/>
        </w:rPr>
        <w:t>נוקשות</w:t>
      </w:r>
      <w:r w:rsidRPr="003776E7">
        <w:rPr>
          <w:rFonts w:ascii="David" w:hAnsi="David" w:cs="David" w:hint="cs"/>
          <w:sz w:val="24"/>
          <w:szCs w:val="24"/>
          <w:rtl/>
        </w:rPr>
        <w:t xml:space="preserve">: </w:t>
      </w:r>
      <w:r w:rsidRPr="003776E7">
        <w:rPr>
          <w:rFonts w:ascii="David" w:hAnsi="David" w:cs="David"/>
          <w:sz w:val="24"/>
          <w:szCs w:val="24"/>
          <w:rtl/>
        </w:rPr>
        <w:t>כדי לשנות</w:t>
      </w:r>
      <w:r w:rsidRPr="003776E7">
        <w:rPr>
          <w:rFonts w:ascii="David" w:hAnsi="David" w:cs="David" w:hint="cs"/>
          <w:sz w:val="24"/>
          <w:szCs w:val="24"/>
          <w:rtl/>
        </w:rPr>
        <w:t>ה צריך</w:t>
      </w:r>
      <w:r w:rsidRPr="003776E7">
        <w:rPr>
          <w:rFonts w:ascii="David" w:hAnsi="David" w:cs="David"/>
          <w:sz w:val="24"/>
          <w:szCs w:val="24"/>
          <w:rtl/>
        </w:rPr>
        <w:t xml:space="preserve"> פרוצדורה מיוחדת תובענית יותר </w:t>
      </w:r>
      <w:r w:rsidRPr="003776E7">
        <w:rPr>
          <w:rFonts w:ascii="David" w:hAnsi="David" w:cs="David" w:hint="cs"/>
          <w:sz w:val="24"/>
          <w:szCs w:val="24"/>
          <w:rtl/>
        </w:rPr>
        <w:t>מזו של</w:t>
      </w:r>
      <w:r w:rsidRPr="003776E7">
        <w:rPr>
          <w:rFonts w:ascii="David" w:hAnsi="David" w:cs="David"/>
          <w:sz w:val="24"/>
          <w:szCs w:val="24"/>
          <w:rtl/>
        </w:rPr>
        <w:t xml:space="preserve"> הליכי חקיקה רגילים. </w:t>
      </w:r>
    </w:p>
    <w:p w:rsidR="00B33253" w:rsidRPr="00113858" w:rsidRDefault="00B33253" w:rsidP="00625C52">
      <w:pPr>
        <w:spacing w:after="0" w:line="360" w:lineRule="auto"/>
        <w:rPr>
          <w:rFonts w:ascii="David" w:hAnsi="David" w:cs="David"/>
          <w:b/>
          <w:bCs/>
          <w:color w:val="0070C0"/>
          <w:sz w:val="24"/>
          <w:szCs w:val="24"/>
          <w:u w:val="single"/>
          <w:rtl/>
        </w:rPr>
      </w:pPr>
      <w:r w:rsidRPr="00113858">
        <w:rPr>
          <w:rFonts w:ascii="David" w:hAnsi="David" w:cs="David" w:hint="cs"/>
          <w:b/>
          <w:bCs/>
          <w:color w:val="0070C0"/>
          <w:sz w:val="24"/>
          <w:szCs w:val="24"/>
          <w:u w:val="single"/>
          <w:rtl/>
        </w:rPr>
        <w:t>המהפכה החוקתית:</w:t>
      </w:r>
    </w:p>
    <w:p w:rsidR="007277EF" w:rsidRPr="003776E7" w:rsidRDefault="007277EF" w:rsidP="00625C52">
      <w:pPr>
        <w:pStyle w:val="ListParagraph"/>
        <w:numPr>
          <w:ilvl w:val="0"/>
          <w:numId w:val="2"/>
        </w:numPr>
        <w:spacing w:after="0" w:line="360" w:lineRule="auto"/>
        <w:ind w:left="0"/>
        <w:rPr>
          <w:rFonts w:ascii="David" w:hAnsi="David" w:cs="David"/>
          <w:sz w:val="24"/>
          <w:szCs w:val="24"/>
          <w:rtl/>
        </w:rPr>
      </w:pPr>
      <w:r w:rsidRPr="003776E7">
        <w:rPr>
          <w:rFonts w:ascii="David" w:hAnsi="David" w:cs="David" w:hint="cs"/>
          <w:sz w:val="24"/>
          <w:szCs w:val="24"/>
          <w:rtl/>
        </w:rPr>
        <w:t xml:space="preserve">לאחר קום המדינה הייתה ועדה שהייתה אמורה לכונן חוקה, תוך פרק זמן מסוים, מאחר והיא לא הצליחה היא העבירה את סמכויותיה לכנסות הבאות. </w:t>
      </w:r>
    </w:p>
    <w:p w:rsidR="007277EF" w:rsidRPr="003776E7" w:rsidRDefault="007277EF" w:rsidP="00625C52">
      <w:pPr>
        <w:pStyle w:val="ListParagraph"/>
        <w:numPr>
          <w:ilvl w:val="0"/>
          <w:numId w:val="2"/>
        </w:numPr>
        <w:spacing w:after="0" w:line="360" w:lineRule="auto"/>
        <w:ind w:left="0"/>
        <w:rPr>
          <w:rFonts w:ascii="David" w:hAnsi="David" w:cs="David"/>
          <w:sz w:val="24"/>
          <w:szCs w:val="24"/>
          <w:rtl/>
        </w:rPr>
      </w:pPr>
      <w:r w:rsidRPr="003776E7">
        <w:rPr>
          <w:rFonts w:ascii="David" w:hAnsi="David" w:cs="David" w:hint="cs"/>
          <w:sz w:val="24"/>
          <w:szCs w:val="24"/>
          <w:rtl/>
        </w:rPr>
        <w:t xml:space="preserve">במהלך השנים הבינו שלא יצליחו לכונן חוקה ולכן העבירו את החוקים בנפרד </w:t>
      </w:r>
      <w:r w:rsidRPr="003776E7">
        <w:rPr>
          <w:rFonts w:ascii="David" w:hAnsi="David" w:cs="David"/>
          <w:sz w:val="24"/>
          <w:szCs w:val="24"/>
          <w:rtl/>
        </w:rPr>
        <w:t>–</w:t>
      </w:r>
      <w:r w:rsidRPr="003776E7">
        <w:rPr>
          <w:rFonts w:ascii="David" w:hAnsi="David" w:cs="David" w:hint="cs"/>
          <w:sz w:val="24"/>
          <w:szCs w:val="24"/>
          <w:rtl/>
        </w:rPr>
        <w:t xml:space="preserve"> פרקים פרקים </w:t>
      </w:r>
      <w:r w:rsidRPr="003776E7">
        <w:rPr>
          <w:rFonts w:ascii="David" w:hAnsi="David" w:cs="David"/>
          <w:sz w:val="24"/>
          <w:szCs w:val="24"/>
          <w:rtl/>
        </w:rPr>
        <w:t>–</w:t>
      </w:r>
      <w:r w:rsidRPr="003776E7">
        <w:rPr>
          <w:rFonts w:ascii="David" w:hAnsi="David" w:cs="David" w:hint="cs"/>
          <w:sz w:val="24"/>
          <w:szCs w:val="24"/>
          <w:rtl/>
        </w:rPr>
        <w:t xml:space="preserve"> חוקי יסוד שאמורים להרכיב את החוקה. החלטה זו </w:t>
      </w:r>
      <w:r w:rsidRPr="00B76920">
        <w:rPr>
          <w:rFonts w:ascii="David" w:hAnsi="David" w:cs="David" w:hint="cs"/>
          <w:sz w:val="24"/>
          <w:szCs w:val="24"/>
          <w:rtl/>
        </w:rPr>
        <w:t xml:space="preserve">נקראת </w:t>
      </w:r>
      <w:r w:rsidRPr="00B76920">
        <w:rPr>
          <w:rFonts w:ascii="David" w:hAnsi="David" w:cs="David" w:hint="cs"/>
          <w:sz w:val="24"/>
          <w:szCs w:val="24"/>
          <w:highlight w:val="green"/>
          <w:rtl/>
        </w:rPr>
        <w:t>החלטת הררי</w:t>
      </w:r>
      <w:r w:rsidRPr="003776E7">
        <w:rPr>
          <w:rFonts w:ascii="David" w:hAnsi="David" w:cs="David" w:hint="cs"/>
          <w:sz w:val="24"/>
          <w:szCs w:val="24"/>
          <w:rtl/>
        </w:rPr>
        <w:t xml:space="preserve"> כאשר היא הולידה קושי פרשני- האם כבר מעכשיו כל ח״י מהווה פרק בחוקה קיימת או רק כאשר יסיימו לחוקק את כולם הם יהוו חוקה.</w:t>
      </w:r>
    </w:p>
    <w:p w:rsidR="007277EF" w:rsidRPr="003776E7" w:rsidRDefault="007277EF" w:rsidP="00625C52">
      <w:pPr>
        <w:pStyle w:val="ListParagraph"/>
        <w:numPr>
          <w:ilvl w:val="0"/>
          <w:numId w:val="1"/>
        </w:numPr>
        <w:spacing w:after="0" w:line="360" w:lineRule="auto"/>
        <w:ind w:left="0"/>
        <w:rPr>
          <w:rFonts w:ascii="David" w:hAnsi="David" w:cs="David"/>
          <w:sz w:val="24"/>
          <w:szCs w:val="24"/>
        </w:rPr>
      </w:pPr>
      <w:r w:rsidRPr="003776E7">
        <w:rPr>
          <w:rFonts w:ascii="David" w:hAnsi="David" w:cs="David" w:hint="cs"/>
          <w:sz w:val="24"/>
          <w:szCs w:val="24"/>
          <w:rtl/>
        </w:rPr>
        <w:t xml:space="preserve">עד 92 נחקקו 9 חוקי יסוד הקשורים להיבט המוסדי של החוקה כאשר רק בחוק אחד יש סעיף שריון </w:t>
      </w:r>
      <w:r w:rsidRPr="003776E7">
        <w:rPr>
          <w:rFonts w:ascii="David" w:hAnsi="David" w:cs="David"/>
          <w:sz w:val="24"/>
          <w:szCs w:val="24"/>
          <w:rtl/>
        </w:rPr>
        <w:t>–</w:t>
      </w:r>
      <w:r w:rsidRPr="003776E7">
        <w:rPr>
          <w:rFonts w:ascii="David" w:hAnsi="David" w:cs="David" w:hint="cs"/>
          <w:sz w:val="24"/>
          <w:szCs w:val="24"/>
          <w:rtl/>
        </w:rPr>
        <w:t xml:space="preserve"> (ס׳ 4 לח״י הכנסת)  </w:t>
      </w:r>
    </w:p>
    <w:p w:rsidR="00B33253" w:rsidRPr="003776E7" w:rsidRDefault="007277EF" w:rsidP="00625C52">
      <w:pPr>
        <w:pStyle w:val="ListParagraph"/>
        <w:numPr>
          <w:ilvl w:val="0"/>
          <w:numId w:val="1"/>
        </w:numPr>
        <w:spacing w:after="0" w:line="360" w:lineRule="auto"/>
        <w:ind w:left="0"/>
        <w:rPr>
          <w:rFonts w:ascii="David" w:hAnsi="David" w:cs="David"/>
          <w:sz w:val="24"/>
          <w:szCs w:val="24"/>
        </w:rPr>
      </w:pPr>
      <w:r w:rsidRPr="003776E7">
        <w:rPr>
          <w:rFonts w:ascii="David" w:hAnsi="David" w:cs="David" w:hint="cs"/>
          <w:sz w:val="24"/>
          <w:szCs w:val="24"/>
          <w:rtl/>
        </w:rPr>
        <w:t xml:space="preserve">ב92 מתרחש המהפכה החוקתית, </w:t>
      </w:r>
      <w:r w:rsidR="00B33253" w:rsidRPr="003776E7">
        <w:rPr>
          <w:rFonts w:ascii="David" w:hAnsi="David" w:cs="David" w:hint="cs"/>
          <w:sz w:val="24"/>
          <w:szCs w:val="24"/>
          <w:rtl/>
        </w:rPr>
        <w:t>נחקקו 2 חוקי יסוד- ח״י כבוד האדם וחירותו וח״י חופש העיסוק</w:t>
      </w:r>
      <w:r w:rsidRPr="003776E7">
        <w:rPr>
          <w:rFonts w:ascii="David" w:hAnsi="David" w:cs="David" w:hint="cs"/>
          <w:sz w:val="24"/>
          <w:szCs w:val="24"/>
          <w:rtl/>
        </w:rPr>
        <w:t xml:space="preserve"> </w:t>
      </w:r>
      <w:r w:rsidRPr="003776E7">
        <w:rPr>
          <w:rFonts w:ascii="David" w:hAnsi="David" w:cs="David"/>
          <w:sz w:val="24"/>
          <w:szCs w:val="24"/>
          <w:rtl/>
        </w:rPr>
        <w:t>–</w:t>
      </w:r>
      <w:r w:rsidRPr="003776E7">
        <w:rPr>
          <w:rFonts w:ascii="David" w:hAnsi="David" w:cs="David" w:hint="cs"/>
          <w:sz w:val="24"/>
          <w:szCs w:val="24"/>
          <w:rtl/>
        </w:rPr>
        <w:t xml:space="preserve"> חוקים אלה קשורים להיבט זכויות האדם של החוקה.</w:t>
      </w:r>
    </w:p>
    <w:p w:rsidR="00EB68E4" w:rsidRPr="003776E7" w:rsidRDefault="00EB68E4" w:rsidP="00DE531B">
      <w:pPr>
        <w:pStyle w:val="ListParagraph"/>
        <w:numPr>
          <w:ilvl w:val="0"/>
          <w:numId w:val="1"/>
        </w:numPr>
        <w:spacing w:after="0" w:line="360" w:lineRule="auto"/>
        <w:ind w:left="360"/>
        <w:rPr>
          <w:rFonts w:ascii="David" w:hAnsi="David" w:cs="David"/>
          <w:sz w:val="24"/>
          <w:szCs w:val="24"/>
        </w:rPr>
      </w:pPr>
      <w:r w:rsidRPr="003776E7">
        <w:rPr>
          <w:rFonts w:ascii="David" w:hAnsi="David" w:cs="David" w:hint="cs"/>
          <w:sz w:val="24"/>
          <w:szCs w:val="24"/>
          <w:rtl/>
        </w:rPr>
        <w:t xml:space="preserve">היו תומכים ומתנגדים </w:t>
      </w:r>
      <w:r w:rsidR="0054073B" w:rsidRPr="003776E7">
        <w:rPr>
          <w:rFonts w:ascii="David" w:hAnsi="David" w:cs="David" w:hint="cs"/>
          <w:sz w:val="24"/>
          <w:szCs w:val="24"/>
          <w:rtl/>
        </w:rPr>
        <w:t>למהלך</w:t>
      </w:r>
      <w:r w:rsidRPr="003776E7">
        <w:rPr>
          <w:rFonts w:ascii="David" w:hAnsi="David" w:cs="David" w:hint="cs"/>
          <w:sz w:val="24"/>
          <w:szCs w:val="24"/>
          <w:rtl/>
        </w:rPr>
        <w:t xml:space="preserve">- התומכים סוברים שהכנסת הבינה את משמעות המהלך ואת עליונותם הנורמטיבי של חוקי היסוד, את הגבלת הכנסת על ידם את החשיפה לביקורת שיפוטית על כך. המתנגדים סברו כי הכנסת לא הבינה את משמעות </w:t>
      </w:r>
      <w:r w:rsidR="0054073B" w:rsidRPr="003776E7">
        <w:rPr>
          <w:rFonts w:ascii="David" w:hAnsi="David" w:cs="David" w:hint="cs"/>
          <w:sz w:val="24"/>
          <w:szCs w:val="24"/>
          <w:rtl/>
        </w:rPr>
        <w:t>המהלך</w:t>
      </w:r>
      <w:r w:rsidRPr="003776E7">
        <w:rPr>
          <w:rFonts w:ascii="David" w:hAnsi="David" w:cs="David" w:hint="cs"/>
          <w:sz w:val="24"/>
          <w:szCs w:val="24"/>
          <w:rtl/>
        </w:rPr>
        <w:t xml:space="preserve">, הם טוענים שהיוזמים היו משפטנים שניצלו את חוסר ההבנה  של חברי הכנסת בכדי לחוקק את החוק , הם טוענים כי היעדר דיון ציבורי בעניין והרוב שבו הועבר (רק 32 ) מעיד על כך כי אין מדובר במהפך חוקתי אלא בחוק רגיל. </w:t>
      </w:r>
      <w:r w:rsidR="00DE531B">
        <w:rPr>
          <w:rFonts w:ascii="David" w:hAnsi="David" w:cs="David" w:hint="cs"/>
          <w:sz w:val="24"/>
          <w:szCs w:val="24"/>
          <w:highlight w:val="cyan"/>
          <w:rtl/>
        </w:rPr>
        <w:t>ד״ר</w:t>
      </w:r>
      <w:r w:rsidRPr="003776E7">
        <w:rPr>
          <w:rFonts w:ascii="David" w:hAnsi="David" w:cs="David" w:hint="cs"/>
          <w:sz w:val="24"/>
          <w:szCs w:val="24"/>
          <w:highlight w:val="cyan"/>
          <w:rtl/>
        </w:rPr>
        <w:t xml:space="preserve"> בר סימן טוב</w:t>
      </w:r>
      <w:r w:rsidRPr="003776E7">
        <w:rPr>
          <w:rFonts w:ascii="David" w:hAnsi="David" w:cs="David" w:hint="cs"/>
          <w:sz w:val="24"/>
          <w:szCs w:val="24"/>
          <w:rtl/>
        </w:rPr>
        <w:t>- הטענה כי הם לא ידעו היא לא משכנעת כי דברי ההסבר דיי מסבירים את המשמעות של החוק. אך בהחלט האופן שבה עבר החוק אינו אופטימלי. מאחר והיה ראוי לקבל אותו בהליך יותר משמעותי ולגיטימי.</w:t>
      </w:r>
    </w:p>
    <w:p w:rsidR="00EB68E4" w:rsidRPr="003776E7" w:rsidRDefault="00EB68E4" w:rsidP="00625C52">
      <w:pPr>
        <w:pStyle w:val="ListParagraph"/>
        <w:numPr>
          <w:ilvl w:val="0"/>
          <w:numId w:val="1"/>
        </w:numPr>
        <w:spacing w:after="0" w:line="360" w:lineRule="auto"/>
        <w:ind w:left="0"/>
        <w:rPr>
          <w:rFonts w:ascii="David" w:hAnsi="David" w:cs="David"/>
          <w:sz w:val="24"/>
          <w:szCs w:val="24"/>
        </w:rPr>
      </w:pPr>
      <w:r w:rsidRPr="003776E7">
        <w:rPr>
          <w:rFonts w:ascii="David" w:hAnsi="David" w:cs="David" w:hint="cs"/>
          <w:sz w:val="24"/>
          <w:szCs w:val="24"/>
          <w:rtl/>
        </w:rPr>
        <w:t xml:space="preserve">לא נאמר במפורש כי חוקי היסוד הינם בעלי מעמד נורמטיבי עליון על פני חוקים רגילים. </w:t>
      </w:r>
    </w:p>
    <w:p w:rsidR="007277EF" w:rsidRPr="003776E7" w:rsidRDefault="00EB68E4" w:rsidP="00625C52">
      <w:pPr>
        <w:pStyle w:val="ListParagraph"/>
        <w:numPr>
          <w:ilvl w:val="0"/>
          <w:numId w:val="1"/>
        </w:numPr>
        <w:spacing w:after="0" w:line="360" w:lineRule="auto"/>
        <w:ind w:left="0"/>
        <w:rPr>
          <w:rFonts w:ascii="David" w:hAnsi="David" w:cs="David"/>
          <w:sz w:val="24"/>
          <w:szCs w:val="24"/>
        </w:rPr>
      </w:pPr>
      <w:r w:rsidRPr="003776E7">
        <w:rPr>
          <w:rFonts w:ascii="David" w:hAnsi="David" w:cs="David" w:hint="cs"/>
          <w:sz w:val="24"/>
          <w:szCs w:val="24"/>
          <w:rtl/>
        </w:rPr>
        <w:t>לא נאמר במפורש כי החוקים גורמים לכך כי הכנסת חשפוה לביקורת שיפוטית .</w:t>
      </w:r>
    </w:p>
    <w:p w:rsidR="00EB68E4" w:rsidRPr="003776E7" w:rsidRDefault="00EB68E4" w:rsidP="00625C52">
      <w:pPr>
        <w:pStyle w:val="ListParagraph"/>
        <w:numPr>
          <w:ilvl w:val="0"/>
          <w:numId w:val="1"/>
        </w:numPr>
        <w:spacing w:after="0" w:line="360" w:lineRule="auto"/>
        <w:ind w:left="0"/>
        <w:rPr>
          <w:rFonts w:ascii="David" w:hAnsi="David" w:cs="David"/>
          <w:sz w:val="24"/>
          <w:szCs w:val="24"/>
          <w:rtl/>
        </w:rPr>
      </w:pPr>
      <w:r w:rsidRPr="003776E7">
        <w:rPr>
          <w:rFonts w:ascii="David" w:hAnsi="David" w:cs="David" w:hint="cs"/>
          <w:sz w:val="24"/>
          <w:szCs w:val="24"/>
          <w:rtl/>
        </w:rPr>
        <w:t xml:space="preserve">יש 3 גישות להבנת השאלה האם יש משמעות לשאלה האם הכנסת התכוונה לחולל </w:t>
      </w:r>
      <w:r w:rsidR="00B86E6A" w:rsidRPr="003776E7">
        <w:rPr>
          <w:rFonts w:ascii="David" w:hAnsi="David" w:cs="David" w:hint="cs"/>
          <w:sz w:val="24"/>
          <w:szCs w:val="24"/>
          <w:rtl/>
        </w:rPr>
        <w:t>מהפכה</w:t>
      </w:r>
      <w:r w:rsidRPr="003776E7">
        <w:rPr>
          <w:rFonts w:ascii="David" w:hAnsi="David" w:cs="David" w:hint="cs"/>
          <w:sz w:val="24"/>
          <w:szCs w:val="24"/>
          <w:rtl/>
        </w:rPr>
        <w:t xml:space="preserve"> חוקתית:</w:t>
      </w:r>
    </w:p>
    <w:p w:rsidR="00EB68E4" w:rsidRPr="003776E7" w:rsidRDefault="00EB68E4" w:rsidP="00625C52">
      <w:pPr>
        <w:pStyle w:val="ListParagraph"/>
        <w:numPr>
          <w:ilvl w:val="0"/>
          <w:numId w:val="4"/>
        </w:numPr>
        <w:spacing w:after="0" w:line="360" w:lineRule="auto"/>
        <w:ind w:left="0"/>
        <w:rPr>
          <w:rFonts w:ascii="David" w:hAnsi="David" w:cs="David"/>
          <w:sz w:val="24"/>
          <w:szCs w:val="24"/>
        </w:rPr>
      </w:pPr>
      <w:r w:rsidRPr="00B86E6A">
        <w:rPr>
          <w:rFonts w:ascii="David" w:hAnsi="David" w:cs="David" w:hint="cs"/>
          <w:b/>
          <w:bCs/>
          <w:sz w:val="24"/>
          <w:szCs w:val="24"/>
          <w:u w:val="single"/>
          <w:rtl/>
        </w:rPr>
        <w:t>גישת כוונת המחוקק</w:t>
      </w:r>
      <w:r w:rsidRPr="003776E7">
        <w:rPr>
          <w:rFonts w:ascii="David" w:hAnsi="David" w:cs="David" w:hint="cs"/>
          <w:sz w:val="24"/>
          <w:szCs w:val="24"/>
          <w:rtl/>
        </w:rPr>
        <w:t xml:space="preserve">- מה התכוונו חברי הכנסת </w:t>
      </w:r>
      <w:r w:rsidR="00B86E6A" w:rsidRPr="003776E7">
        <w:rPr>
          <w:rFonts w:ascii="David" w:hAnsi="David" w:cs="David" w:hint="cs"/>
          <w:sz w:val="24"/>
          <w:szCs w:val="24"/>
          <w:rtl/>
        </w:rPr>
        <w:t>הספציפיים</w:t>
      </w:r>
      <w:r w:rsidRPr="003776E7">
        <w:rPr>
          <w:rFonts w:ascii="David" w:hAnsi="David" w:cs="David" w:hint="cs"/>
          <w:sz w:val="24"/>
          <w:szCs w:val="24"/>
          <w:rtl/>
        </w:rPr>
        <w:t xml:space="preserve"> ומה הם הבינו כשהם חוקקו אותו</w:t>
      </w:r>
    </w:p>
    <w:p w:rsidR="00EB68E4" w:rsidRPr="003776E7" w:rsidRDefault="00EB68E4" w:rsidP="00625C52">
      <w:pPr>
        <w:pStyle w:val="ListParagraph"/>
        <w:numPr>
          <w:ilvl w:val="0"/>
          <w:numId w:val="4"/>
        </w:numPr>
        <w:spacing w:after="0" w:line="360" w:lineRule="auto"/>
        <w:ind w:left="0"/>
        <w:rPr>
          <w:rFonts w:ascii="David" w:hAnsi="David" w:cs="David"/>
          <w:sz w:val="24"/>
          <w:szCs w:val="24"/>
        </w:rPr>
      </w:pPr>
      <w:r w:rsidRPr="00B86E6A">
        <w:rPr>
          <w:rFonts w:ascii="David" w:hAnsi="David" w:cs="David" w:hint="cs"/>
          <w:b/>
          <w:bCs/>
          <w:sz w:val="24"/>
          <w:szCs w:val="24"/>
          <w:u w:val="single"/>
          <w:rtl/>
        </w:rPr>
        <w:t>גישת פרשנות תכליתית</w:t>
      </w:r>
      <w:r w:rsidRPr="003776E7">
        <w:rPr>
          <w:rFonts w:ascii="David" w:hAnsi="David" w:cs="David" w:hint="cs"/>
          <w:sz w:val="24"/>
          <w:szCs w:val="24"/>
          <w:rtl/>
        </w:rPr>
        <w:t>- יש משקל מסוים לכוונה אבל לא רק. והוא לא מכריע- מה התכלית בעיני ולאור זאת</w:t>
      </w:r>
    </w:p>
    <w:p w:rsidR="00EB68E4" w:rsidRPr="003776E7" w:rsidRDefault="00EB68E4" w:rsidP="00625C52">
      <w:pPr>
        <w:pStyle w:val="ListParagraph"/>
        <w:numPr>
          <w:ilvl w:val="0"/>
          <w:numId w:val="4"/>
        </w:numPr>
        <w:spacing w:after="0" w:line="360" w:lineRule="auto"/>
        <w:ind w:left="0"/>
        <w:rPr>
          <w:rFonts w:ascii="David" w:hAnsi="David" w:cs="David"/>
          <w:sz w:val="24"/>
          <w:szCs w:val="24"/>
        </w:rPr>
      </w:pPr>
      <w:r w:rsidRPr="00B86E6A">
        <w:rPr>
          <w:rFonts w:ascii="David" w:hAnsi="David" w:cs="David" w:hint="cs"/>
          <w:b/>
          <w:bCs/>
          <w:sz w:val="24"/>
          <w:szCs w:val="24"/>
          <w:u w:val="single"/>
          <w:rtl/>
        </w:rPr>
        <w:t>טקטסטואליזם</w:t>
      </w:r>
      <w:r w:rsidRPr="003776E7">
        <w:rPr>
          <w:rFonts w:ascii="David" w:hAnsi="David" w:cs="David" w:hint="cs"/>
          <w:sz w:val="24"/>
          <w:szCs w:val="24"/>
          <w:rtl/>
        </w:rPr>
        <w:t xml:space="preserve">- הדבר היחיד שצריך לתת משקל הוא הטקסט עצמו- לפי מה שכתוב – ללא התייחסות לשאלה מה הייתה הכוונה של </w:t>
      </w:r>
      <w:r w:rsidR="00B86E6A" w:rsidRPr="003776E7">
        <w:rPr>
          <w:rFonts w:ascii="David" w:hAnsi="David" w:cs="David" w:hint="cs"/>
          <w:sz w:val="24"/>
          <w:szCs w:val="24"/>
          <w:rtl/>
        </w:rPr>
        <w:t>הח"כים</w:t>
      </w:r>
      <w:r w:rsidRPr="003776E7">
        <w:rPr>
          <w:rFonts w:ascii="David" w:hAnsi="David" w:cs="David" w:hint="cs"/>
          <w:sz w:val="24"/>
          <w:szCs w:val="24"/>
          <w:rtl/>
        </w:rPr>
        <w:t xml:space="preserve"> </w:t>
      </w:r>
    </w:p>
    <w:p w:rsidR="00410301" w:rsidRPr="00113858" w:rsidRDefault="00410301" w:rsidP="00625C52">
      <w:pPr>
        <w:spacing w:after="0" w:line="360" w:lineRule="auto"/>
        <w:rPr>
          <w:rFonts w:ascii="David" w:hAnsi="David" w:cs="David"/>
          <w:b/>
          <w:bCs/>
          <w:color w:val="0070C0"/>
          <w:sz w:val="24"/>
          <w:szCs w:val="24"/>
          <w:u w:val="single"/>
          <w:rtl/>
        </w:rPr>
      </w:pPr>
      <w:r w:rsidRPr="00113858">
        <w:rPr>
          <w:rFonts w:ascii="David" w:hAnsi="David" w:cs="David" w:hint="cs"/>
          <w:b/>
          <w:bCs/>
          <w:color w:val="0070C0"/>
          <w:sz w:val="24"/>
          <w:szCs w:val="24"/>
          <w:u w:val="single"/>
          <w:rtl/>
        </w:rPr>
        <w:lastRenderedPageBreak/>
        <w:t>חוק יסוד</w:t>
      </w:r>
      <w:r w:rsidR="008A3F31">
        <w:rPr>
          <w:rFonts w:ascii="David" w:hAnsi="David" w:cs="David" w:hint="cs"/>
          <w:b/>
          <w:bCs/>
          <w:color w:val="0070C0"/>
          <w:sz w:val="24"/>
          <w:szCs w:val="24"/>
          <w:u w:val="single"/>
          <w:rtl/>
        </w:rPr>
        <w:t>:</w:t>
      </w:r>
      <w:r w:rsidRPr="00113858">
        <w:rPr>
          <w:rFonts w:ascii="David" w:hAnsi="David" w:cs="David" w:hint="cs"/>
          <w:b/>
          <w:bCs/>
          <w:color w:val="0070C0"/>
          <w:sz w:val="24"/>
          <w:szCs w:val="24"/>
          <w:u w:val="single"/>
          <w:rtl/>
        </w:rPr>
        <w:t xml:space="preserve"> חופש העיסוק:</w:t>
      </w:r>
    </w:p>
    <w:p w:rsidR="00410301" w:rsidRPr="003776E7" w:rsidRDefault="0043753B" w:rsidP="00625C52">
      <w:pPr>
        <w:spacing w:after="0" w:line="360" w:lineRule="auto"/>
        <w:contextualSpacing/>
        <w:rPr>
          <w:rFonts w:ascii="David" w:hAnsi="David" w:cs="David"/>
          <w:sz w:val="24"/>
          <w:szCs w:val="24"/>
          <w:rtl/>
        </w:rPr>
      </w:pPr>
      <w:r w:rsidRPr="00B86E6A">
        <w:rPr>
          <w:rFonts w:ascii="David" w:hAnsi="David" w:cs="David" w:hint="cs"/>
          <w:sz w:val="24"/>
          <w:szCs w:val="24"/>
          <w:highlight w:val="magenta"/>
          <w:rtl/>
        </w:rPr>
        <w:t>ס׳ 1.</w:t>
      </w:r>
      <w:r w:rsidR="00410301" w:rsidRPr="003776E7">
        <w:rPr>
          <w:rFonts w:ascii="David" w:hAnsi="David" w:cs="David"/>
          <w:sz w:val="24"/>
          <w:szCs w:val="24"/>
          <w:rtl/>
        </w:rPr>
        <w:t xml:space="preserve"> </w:t>
      </w:r>
      <w:r w:rsidR="00410301" w:rsidRPr="003776E7">
        <w:rPr>
          <w:rFonts w:ascii="David" w:hAnsi="David" w:cs="David" w:hint="cs"/>
          <w:sz w:val="24"/>
          <w:szCs w:val="24"/>
          <w:rtl/>
        </w:rPr>
        <w:t>מקשר</w:t>
      </w:r>
      <w:r w:rsidR="00410301" w:rsidRPr="003776E7">
        <w:rPr>
          <w:rFonts w:ascii="David" w:hAnsi="David" w:cs="David"/>
          <w:sz w:val="24"/>
          <w:szCs w:val="24"/>
          <w:rtl/>
        </w:rPr>
        <w:t xml:space="preserve"> </w:t>
      </w:r>
      <w:r w:rsidR="00410301" w:rsidRPr="003776E7">
        <w:rPr>
          <w:rFonts w:ascii="David" w:hAnsi="David" w:cs="David" w:hint="cs"/>
          <w:sz w:val="24"/>
          <w:szCs w:val="24"/>
          <w:rtl/>
        </w:rPr>
        <w:t>את</w:t>
      </w:r>
      <w:r w:rsidR="00410301" w:rsidRPr="003776E7">
        <w:rPr>
          <w:rFonts w:ascii="David" w:hAnsi="David" w:cs="David"/>
          <w:sz w:val="24"/>
          <w:szCs w:val="24"/>
          <w:rtl/>
        </w:rPr>
        <w:t xml:space="preserve"> </w:t>
      </w:r>
      <w:r w:rsidR="00410301" w:rsidRPr="003776E7">
        <w:rPr>
          <w:rFonts w:ascii="David" w:hAnsi="David" w:cs="David" w:hint="cs"/>
          <w:sz w:val="24"/>
          <w:szCs w:val="24"/>
          <w:rtl/>
        </w:rPr>
        <w:t>חוק</w:t>
      </w:r>
      <w:r w:rsidR="00410301" w:rsidRPr="003776E7">
        <w:rPr>
          <w:rFonts w:ascii="David" w:hAnsi="David" w:cs="David"/>
          <w:sz w:val="24"/>
          <w:szCs w:val="24"/>
          <w:rtl/>
        </w:rPr>
        <w:t xml:space="preserve"> </w:t>
      </w:r>
      <w:r w:rsidR="00410301" w:rsidRPr="003776E7">
        <w:rPr>
          <w:rFonts w:ascii="David" w:hAnsi="David" w:cs="David" w:hint="cs"/>
          <w:sz w:val="24"/>
          <w:szCs w:val="24"/>
          <w:rtl/>
        </w:rPr>
        <w:t>היסוד</w:t>
      </w:r>
      <w:r w:rsidR="00410301" w:rsidRPr="003776E7">
        <w:rPr>
          <w:rFonts w:ascii="David" w:hAnsi="David" w:cs="David"/>
          <w:sz w:val="24"/>
          <w:szCs w:val="24"/>
          <w:rtl/>
        </w:rPr>
        <w:t xml:space="preserve"> </w:t>
      </w:r>
      <w:r w:rsidR="00410301" w:rsidRPr="003776E7">
        <w:rPr>
          <w:rFonts w:ascii="David" w:hAnsi="David" w:cs="David" w:hint="cs"/>
          <w:sz w:val="24"/>
          <w:szCs w:val="24"/>
          <w:rtl/>
        </w:rPr>
        <w:t>למגילת</w:t>
      </w:r>
      <w:r w:rsidR="00410301" w:rsidRPr="003776E7">
        <w:rPr>
          <w:rFonts w:ascii="David" w:hAnsi="David" w:cs="David"/>
          <w:sz w:val="24"/>
          <w:szCs w:val="24"/>
          <w:rtl/>
        </w:rPr>
        <w:t xml:space="preserve"> </w:t>
      </w:r>
      <w:r w:rsidR="00410301" w:rsidRPr="003776E7">
        <w:rPr>
          <w:rFonts w:ascii="David" w:hAnsi="David" w:cs="David" w:hint="cs"/>
          <w:sz w:val="24"/>
          <w:szCs w:val="24"/>
          <w:rtl/>
        </w:rPr>
        <w:t>העצמאות</w:t>
      </w:r>
      <w:r w:rsidR="00410301" w:rsidRPr="003776E7">
        <w:rPr>
          <w:rFonts w:ascii="David" w:hAnsi="David" w:cs="David"/>
          <w:sz w:val="24"/>
          <w:szCs w:val="24"/>
          <w:rtl/>
        </w:rPr>
        <w:t xml:space="preserve">. </w:t>
      </w:r>
      <w:r w:rsidR="00410301" w:rsidRPr="003776E7">
        <w:rPr>
          <w:rFonts w:ascii="David" w:hAnsi="David" w:cs="David" w:hint="cs"/>
          <w:sz w:val="24"/>
          <w:szCs w:val="24"/>
          <w:rtl/>
        </w:rPr>
        <w:t>קישור</w:t>
      </w:r>
      <w:r w:rsidR="00410301" w:rsidRPr="003776E7">
        <w:rPr>
          <w:rFonts w:ascii="David" w:hAnsi="David" w:cs="David"/>
          <w:sz w:val="24"/>
          <w:szCs w:val="24"/>
          <w:rtl/>
        </w:rPr>
        <w:t xml:space="preserve"> </w:t>
      </w:r>
      <w:r w:rsidR="00410301" w:rsidRPr="003776E7">
        <w:rPr>
          <w:rFonts w:ascii="David" w:hAnsi="David" w:cs="David" w:hint="cs"/>
          <w:sz w:val="24"/>
          <w:szCs w:val="24"/>
          <w:rtl/>
        </w:rPr>
        <w:t>זה</w:t>
      </w:r>
      <w:r w:rsidR="00410301" w:rsidRPr="003776E7">
        <w:rPr>
          <w:rFonts w:ascii="David" w:hAnsi="David" w:cs="David"/>
          <w:sz w:val="24"/>
          <w:szCs w:val="24"/>
          <w:rtl/>
        </w:rPr>
        <w:t xml:space="preserve"> </w:t>
      </w:r>
      <w:r w:rsidR="00410301" w:rsidRPr="003776E7">
        <w:rPr>
          <w:rFonts w:ascii="David" w:hAnsi="David" w:cs="David" w:hint="cs"/>
          <w:sz w:val="24"/>
          <w:szCs w:val="24"/>
          <w:rtl/>
        </w:rPr>
        <w:t>חשוב</w:t>
      </w:r>
      <w:r w:rsidR="00410301" w:rsidRPr="003776E7">
        <w:rPr>
          <w:rFonts w:ascii="David" w:hAnsi="David" w:cs="David"/>
          <w:sz w:val="24"/>
          <w:szCs w:val="24"/>
          <w:rtl/>
        </w:rPr>
        <w:t xml:space="preserve"> </w:t>
      </w:r>
      <w:r w:rsidR="00410301" w:rsidRPr="003776E7">
        <w:rPr>
          <w:rFonts w:ascii="David" w:hAnsi="David" w:cs="David" w:hint="cs"/>
          <w:sz w:val="24"/>
          <w:szCs w:val="24"/>
          <w:rtl/>
        </w:rPr>
        <w:t>מאחר</w:t>
      </w:r>
      <w:r w:rsidR="00410301" w:rsidRPr="003776E7">
        <w:rPr>
          <w:rFonts w:ascii="David" w:hAnsi="David" w:cs="David"/>
          <w:sz w:val="24"/>
          <w:szCs w:val="24"/>
          <w:rtl/>
        </w:rPr>
        <w:t xml:space="preserve"> </w:t>
      </w:r>
      <w:r w:rsidR="00410301" w:rsidRPr="003776E7">
        <w:rPr>
          <w:rFonts w:ascii="David" w:hAnsi="David" w:cs="David" w:hint="cs"/>
          <w:sz w:val="24"/>
          <w:szCs w:val="24"/>
          <w:rtl/>
        </w:rPr>
        <w:t>שישנן</w:t>
      </w:r>
      <w:r w:rsidR="00410301" w:rsidRPr="003776E7">
        <w:rPr>
          <w:rFonts w:ascii="David" w:hAnsi="David" w:cs="David"/>
          <w:sz w:val="24"/>
          <w:szCs w:val="24"/>
          <w:rtl/>
        </w:rPr>
        <w:t xml:space="preserve"> </w:t>
      </w:r>
      <w:r w:rsidR="00410301" w:rsidRPr="003776E7">
        <w:rPr>
          <w:rFonts w:ascii="David" w:hAnsi="David" w:cs="David" w:hint="cs"/>
          <w:sz w:val="24"/>
          <w:szCs w:val="24"/>
          <w:rtl/>
        </w:rPr>
        <w:t>זכויות</w:t>
      </w:r>
      <w:r w:rsidR="00410301" w:rsidRPr="003776E7">
        <w:rPr>
          <w:rFonts w:ascii="David" w:hAnsi="David" w:cs="David"/>
          <w:sz w:val="24"/>
          <w:szCs w:val="24"/>
          <w:rtl/>
        </w:rPr>
        <w:t xml:space="preserve"> </w:t>
      </w:r>
      <w:r w:rsidR="00410301" w:rsidRPr="003776E7">
        <w:rPr>
          <w:rFonts w:ascii="David" w:hAnsi="David" w:cs="David" w:hint="cs"/>
          <w:sz w:val="24"/>
          <w:szCs w:val="24"/>
          <w:rtl/>
        </w:rPr>
        <w:t>שמעוגנות</w:t>
      </w:r>
      <w:r w:rsidR="00410301" w:rsidRPr="003776E7">
        <w:rPr>
          <w:rFonts w:ascii="David" w:hAnsi="David" w:cs="David"/>
          <w:sz w:val="24"/>
          <w:szCs w:val="24"/>
          <w:rtl/>
        </w:rPr>
        <w:t xml:space="preserve"> </w:t>
      </w:r>
      <w:r w:rsidR="00410301" w:rsidRPr="003776E7">
        <w:rPr>
          <w:rFonts w:ascii="David" w:hAnsi="David" w:cs="David" w:hint="cs"/>
          <w:sz w:val="24"/>
          <w:szCs w:val="24"/>
          <w:rtl/>
        </w:rPr>
        <w:t>במגילת</w:t>
      </w:r>
      <w:r w:rsidR="00410301" w:rsidRPr="003776E7">
        <w:rPr>
          <w:rFonts w:ascii="David" w:hAnsi="David" w:cs="David"/>
          <w:sz w:val="24"/>
          <w:szCs w:val="24"/>
          <w:rtl/>
        </w:rPr>
        <w:t xml:space="preserve"> </w:t>
      </w:r>
      <w:r w:rsidR="00410301" w:rsidRPr="003776E7">
        <w:rPr>
          <w:rFonts w:ascii="David" w:hAnsi="David" w:cs="David" w:hint="cs"/>
          <w:sz w:val="24"/>
          <w:szCs w:val="24"/>
          <w:rtl/>
        </w:rPr>
        <w:t>העצמאות</w:t>
      </w:r>
      <w:r w:rsidR="00410301" w:rsidRPr="003776E7">
        <w:rPr>
          <w:rFonts w:ascii="David" w:hAnsi="David" w:cs="David"/>
          <w:sz w:val="24"/>
          <w:szCs w:val="24"/>
          <w:rtl/>
        </w:rPr>
        <w:t xml:space="preserve"> </w:t>
      </w:r>
      <w:r w:rsidR="00410301" w:rsidRPr="003776E7">
        <w:rPr>
          <w:rFonts w:ascii="David" w:hAnsi="David" w:cs="David" w:hint="cs"/>
          <w:sz w:val="24"/>
          <w:szCs w:val="24"/>
          <w:rtl/>
        </w:rPr>
        <w:t>אך</w:t>
      </w:r>
      <w:r w:rsidR="00410301" w:rsidRPr="003776E7">
        <w:rPr>
          <w:rFonts w:ascii="David" w:hAnsi="David" w:cs="David"/>
          <w:sz w:val="24"/>
          <w:szCs w:val="24"/>
          <w:rtl/>
        </w:rPr>
        <w:t xml:space="preserve"> </w:t>
      </w:r>
      <w:r w:rsidR="00410301" w:rsidRPr="003776E7">
        <w:rPr>
          <w:rFonts w:ascii="David" w:hAnsi="David" w:cs="David" w:hint="cs"/>
          <w:sz w:val="24"/>
          <w:szCs w:val="24"/>
          <w:rtl/>
        </w:rPr>
        <w:t>טרם</w:t>
      </w:r>
      <w:r w:rsidR="00410301" w:rsidRPr="003776E7">
        <w:rPr>
          <w:rFonts w:ascii="David" w:hAnsi="David" w:cs="David"/>
          <w:sz w:val="24"/>
          <w:szCs w:val="24"/>
          <w:rtl/>
        </w:rPr>
        <w:t xml:space="preserve"> </w:t>
      </w:r>
      <w:r w:rsidR="00410301" w:rsidRPr="003776E7">
        <w:rPr>
          <w:rFonts w:ascii="David" w:hAnsi="David" w:cs="David" w:hint="cs"/>
          <w:sz w:val="24"/>
          <w:szCs w:val="24"/>
          <w:rtl/>
        </w:rPr>
        <w:t>עוגנו</w:t>
      </w:r>
      <w:r w:rsidR="00410301" w:rsidRPr="003776E7">
        <w:rPr>
          <w:rFonts w:ascii="David" w:hAnsi="David" w:cs="David"/>
          <w:sz w:val="24"/>
          <w:szCs w:val="24"/>
          <w:rtl/>
        </w:rPr>
        <w:t xml:space="preserve"> </w:t>
      </w:r>
      <w:r w:rsidR="00410301" w:rsidRPr="003776E7">
        <w:rPr>
          <w:rFonts w:ascii="David" w:hAnsi="David" w:cs="David" w:hint="cs"/>
          <w:sz w:val="24"/>
          <w:szCs w:val="24"/>
          <w:rtl/>
        </w:rPr>
        <w:t>בחוקי</w:t>
      </w:r>
      <w:r w:rsidR="00410301" w:rsidRPr="003776E7">
        <w:rPr>
          <w:rFonts w:ascii="David" w:hAnsi="David" w:cs="David"/>
          <w:sz w:val="24"/>
          <w:szCs w:val="24"/>
          <w:rtl/>
        </w:rPr>
        <w:t xml:space="preserve"> </w:t>
      </w:r>
      <w:r w:rsidR="00410301" w:rsidRPr="003776E7">
        <w:rPr>
          <w:rFonts w:ascii="David" w:hAnsi="David" w:cs="David" w:hint="cs"/>
          <w:sz w:val="24"/>
          <w:szCs w:val="24"/>
          <w:rtl/>
        </w:rPr>
        <w:t>יסוד</w:t>
      </w:r>
      <w:r w:rsidR="00410301" w:rsidRPr="003776E7">
        <w:rPr>
          <w:rFonts w:ascii="David" w:hAnsi="David" w:cs="David"/>
          <w:sz w:val="24"/>
          <w:szCs w:val="24"/>
          <w:rtl/>
        </w:rPr>
        <w:t xml:space="preserve"> (</w:t>
      </w:r>
      <w:r w:rsidR="00410301" w:rsidRPr="003776E7">
        <w:rPr>
          <w:rFonts w:ascii="David" w:hAnsi="David" w:cs="David" w:hint="cs"/>
          <w:sz w:val="24"/>
          <w:szCs w:val="24"/>
          <w:rtl/>
        </w:rPr>
        <w:t>כמו</w:t>
      </w:r>
      <w:r w:rsidR="00410301" w:rsidRPr="003776E7">
        <w:rPr>
          <w:rFonts w:ascii="David" w:hAnsi="David" w:cs="David"/>
          <w:sz w:val="24"/>
          <w:szCs w:val="24"/>
          <w:rtl/>
        </w:rPr>
        <w:t xml:space="preserve"> </w:t>
      </w:r>
      <w:r w:rsidR="00410301" w:rsidRPr="003776E7">
        <w:rPr>
          <w:rFonts w:ascii="David" w:hAnsi="David" w:cs="David" w:hint="cs"/>
          <w:sz w:val="24"/>
          <w:szCs w:val="24"/>
          <w:rtl/>
        </w:rPr>
        <w:t>למשל</w:t>
      </w:r>
      <w:r w:rsidR="00410301" w:rsidRPr="003776E7">
        <w:rPr>
          <w:rFonts w:ascii="David" w:hAnsi="David" w:cs="David"/>
          <w:sz w:val="24"/>
          <w:szCs w:val="24"/>
          <w:rtl/>
        </w:rPr>
        <w:t xml:space="preserve"> </w:t>
      </w:r>
      <w:r w:rsidR="00410301" w:rsidRPr="003776E7">
        <w:rPr>
          <w:rFonts w:ascii="David" w:hAnsi="David" w:cs="David" w:hint="cs"/>
          <w:sz w:val="24"/>
          <w:szCs w:val="24"/>
          <w:rtl/>
        </w:rPr>
        <w:t>שוויון</w:t>
      </w:r>
      <w:r w:rsidR="00410301" w:rsidRPr="003776E7">
        <w:rPr>
          <w:rFonts w:ascii="David" w:hAnsi="David" w:cs="David"/>
          <w:sz w:val="24"/>
          <w:szCs w:val="24"/>
          <w:rtl/>
        </w:rPr>
        <w:t>).</w:t>
      </w:r>
    </w:p>
    <w:p w:rsidR="00410301" w:rsidRPr="003776E7" w:rsidRDefault="0043753B" w:rsidP="00625C52">
      <w:pPr>
        <w:spacing w:after="0" w:line="360" w:lineRule="auto"/>
        <w:contextualSpacing/>
        <w:rPr>
          <w:rFonts w:ascii="David" w:eastAsia="Times New Roman" w:hAnsi="David" w:cs="David"/>
          <w:color w:val="000000"/>
          <w:sz w:val="24"/>
          <w:szCs w:val="24"/>
          <w:rtl/>
        </w:rPr>
      </w:pPr>
      <w:r w:rsidRPr="00B86E6A">
        <w:rPr>
          <w:rFonts w:ascii="David" w:hAnsi="David" w:cs="David" w:hint="cs"/>
          <w:sz w:val="24"/>
          <w:szCs w:val="24"/>
          <w:highlight w:val="magenta"/>
          <w:rtl/>
        </w:rPr>
        <w:t>ס׳ 2</w:t>
      </w:r>
      <w:r w:rsidR="00410301" w:rsidRPr="003776E7">
        <w:rPr>
          <w:rFonts w:ascii="David" w:hAnsi="David" w:cs="David" w:hint="cs"/>
          <w:sz w:val="24"/>
          <w:szCs w:val="24"/>
          <w:rtl/>
        </w:rPr>
        <w:t xml:space="preserve"> </w:t>
      </w:r>
      <w:r w:rsidR="00410301" w:rsidRPr="003776E7">
        <w:rPr>
          <w:rFonts w:ascii="David" w:eastAsia="Times New Roman" w:hAnsi="David" w:cs="David" w:hint="cs"/>
          <w:color w:val="000000"/>
          <w:sz w:val="24"/>
          <w:szCs w:val="24"/>
        </w:rPr>
        <w:t> </w:t>
      </w:r>
      <w:r w:rsidR="00410301" w:rsidRPr="003776E7">
        <w:rPr>
          <w:rFonts w:ascii="David" w:eastAsia="Times New Roman" w:hAnsi="David" w:cs="David" w:hint="cs"/>
          <w:color w:val="000000"/>
          <w:sz w:val="24"/>
          <w:szCs w:val="24"/>
          <w:rtl/>
        </w:rPr>
        <w:t>חוק-יסוד זה מטרתו להגן על חופש העיסוק כדי לעגן בחוק-יסוד את ערכיה של מדינת ישראל כמדינה יהודית ודמוקרטית</w:t>
      </w:r>
      <w:r w:rsidR="00410301" w:rsidRPr="003776E7">
        <w:rPr>
          <w:rFonts w:ascii="David" w:eastAsia="Times New Roman" w:hAnsi="David" w:cs="David" w:hint="cs"/>
          <w:color w:val="000000"/>
          <w:sz w:val="24"/>
          <w:szCs w:val="24"/>
        </w:rPr>
        <w:t>.</w:t>
      </w:r>
    </w:p>
    <w:p w:rsidR="00410301" w:rsidRPr="003776E7" w:rsidRDefault="00410301" w:rsidP="00625C52">
      <w:pPr>
        <w:spacing w:after="0" w:line="360" w:lineRule="auto"/>
        <w:contextualSpacing/>
        <w:rPr>
          <w:rFonts w:ascii="David" w:eastAsia="Times New Roman" w:hAnsi="David" w:cs="David"/>
          <w:color w:val="000000"/>
          <w:sz w:val="24"/>
          <w:szCs w:val="24"/>
          <w:rtl/>
        </w:rPr>
      </w:pPr>
      <w:r w:rsidRPr="00B86E6A">
        <w:rPr>
          <w:rFonts w:ascii="David" w:eastAsia="Times New Roman" w:hAnsi="David" w:cs="David" w:hint="cs"/>
          <w:color w:val="000000"/>
          <w:sz w:val="24"/>
          <w:szCs w:val="24"/>
          <w:highlight w:val="magenta"/>
          <w:rtl/>
        </w:rPr>
        <w:t>ס׳ 4-</w:t>
      </w:r>
      <w:r w:rsidRPr="003776E7">
        <w:rPr>
          <w:rFonts w:ascii="David" w:eastAsia="Times New Roman" w:hAnsi="David" w:cs="David" w:hint="cs"/>
          <w:color w:val="000000"/>
          <w:sz w:val="24"/>
          <w:szCs w:val="24"/>
          <w:rtl/>
        </w:rPr>
        <w:t xml:space="preserve">  </w:t>
      </w:r>
      <w:r w:rsidR="00113858" w:rsidRPr="00113858">
        <w:rPr>
          <w:rFonts w:ascii="David" w:eastAsia="Times New Roman" w:hAnsi="David" w:cs="David" w:hint="cs"/>
          <w:b/>
          <w:bCs/>
          <w:color w:val="000000"/>
          <w:sz w:val="24"/>
          <w:szCs w:val="24"/>
          <w:rtl/>
        </w:rPr>
        <w:t>פסקת ההגבלה</w:t>
      </w:r>
      <w:r w:rsidR="00113858">
        <w:rPr>
          <w:rFonts w:ascii="David" w:eastAsia="Times New Roman" w:hAnsi="David" w:cs="David" w:hint="cs"/>
          <w:color w:val="000000"/>
          <w:sz w:val="24"/>
          <w:szCs w:val="24"/>
          <w:rtl/>
        </w:rPr>
        <w:t xml:space="preserve">- </w:t>
      </w:r>
      <w:r w:rsidRPr="003776E7">
        <w:rPr>
          <w:rFonts w:ascii="David" w:eastAsia="Times New Roman" w:hAnsi="David" w:cs="David" w:hint="cs"/>
          <w:color w:val="000000"/>
          <w:sz w:val="24"/>
          <w:szCs w:val="24"/>
          <w:rtl/>
        </w:rPr>
        <w:t>לפני 92 אסור לפגוע בחופש העיסוק אלא בחוק. הסעיף הזה טוען כי הכנסת לא יכולה להגביל סתם אלא , שהחוק יעמוד בתנאיו של חוק היסוד- הולם את ערכיה של מדינה ישראל כמדינה יהודית ודמוקרטית. – הכנסת לא יכולה לחוקק סתם</w:t>
      </w:r>
    </w:p>
    <w:p w:rsidR="00410301" w:rsidRPr="003776E7" w:rsidRDefault="00410301" w:rsidP="00625C52">
      <w:pPr>
        <w:spacing w:after="0" w:line="360" w:lineRule="auto"/>
        <w:contextualSpacing/>
        <w:rPr>
          <w:rFonts w:ascii="David" w:eastAsia="Times New Roman" w:hAnsi="David" w:cs="David"/>
          <w:color w:val="000000"/>
          <w:sz w:val="24"/>
          <w:szCs w:val="24"/>
          <w:rtl/>
        </w:rPr>
      </w:pPr>
      <w:r w:rsidRPr="00B86E6A">
        <w:rPr>
          <w:rFonts w:ascii="David" w:eastAsia="Times New Roman" w:hAnsi="David" w:cs="David" w:hint="cs"/>
          <w:color w:val="000000"/>
          <w:sz w:val="24"/>
          <w:szCs w:val="24"/>
          <w:highlight w:val="magenta"/>
          <w:rtl/>
        </w:rPr>
        <w:t>ס׳5-</w:t>
      </w:r>
      <w:r w:rsidRPr="003776E7">
        <w:rPr>
          <w:rFonts w:ascii="David" w:eastAsia="Times New Roman" w:hAnsi="David" w:cs="David" w:hint="cs"/>
          <w:color w:val="000000"/>
          <w:sz w:val="24"/>
          <w:szCs w:val="24"/>
          <w:rtl/>
        </w:rPr>
        <w:t xml:space="preserve"> כל רשות מרשויו</w:t>
      </w:r>
      <w:r w:rsidRPr="003776E7">
        <w:rPr>
          <w:rFonts w:ascii="David" w:eastAsia="Times New Roman" w:hAnsi="David" w:cs="David" w:hint="eastAsia"/>
          <w:color w:val="000000"/>
          <w:sz w:val="24"/>
          <w:szCs w:val="24"/>
          <w:rtl/>
        </w:rPr>
        <w:t>ת</w:t>
      </w:r>
      <w:r w:rsidRPr="003776E7">
        <w:rPr>
          <w:rFonts w:ascii="David" w:eastAsia="Times New Roman" w:hAnsi="David" w:cs="David" w:hint="cs"/>
          <w:color w:val="000000"/>
          <w:sz w:val="24"/>
          <w:szCs w:val="24"/>
          <w:rtl/>
        </w:rPr>
        <w:t xml:space="preserve"> השלטון- עד אז התפיסה הייתה שיש זכיות אך הרשות המבצעת חייבת לקיים אך הכנסת יכולה לחוקק זאת – אך סעיף זה מגדי כי כל רשות חייבת</w:t>
      </w:r>
    </w:p>
    <w:p w:rsidR="00410301" w:rsidRPr="003776E7" w:rsidRDefault="00410301" w:rsidP="00625C52">
      <w:pPr>
        <w:spacing w:after="0" w:line="360" w:lineRule="auto"/>
        <w:contextualSpacing/>
        <w:rPr>
          <w:rFonts w:ascii="David" w:eastAsia="Times New Roman" w:hAnsi="David" w:cs="David"/>
          <w:color w:val="000000"/>
          <w:sz w:val="24"/>
          <w:szCs w:val="24"/>
          <w:rtl/>
        </w:rPr>
      </w:pPr>
      <w:r w:rsidRPr="00123325">
        <w:rPr>
          <w:rFonts w:ascii="David" w:eastAsia="Times New Roman" w:hAnsi="David" w:cs="David" w:hint="cs"/>
          <w:color w:val="000000"/>
          <w:sz w:val="24"/>
          <w:szCs w:val="24"/>
          <w:highlight w:val="magenta"/>
          <w:rtl/>
        </w:rPr>
        <w:t>ס׳6-</w:t>
      </w:r>
      <w:r w:rsidRPr="003776E7">
        <w:rPr>
          <w:rFonts w:ascii="David" w:eastAsia="Times New Roman" w:hAnsi="David" w:cs="David" w:hint="cs"/>
          <w:color w:val="000000"/>
          <w:sz w:val="24"/>
          <w:szCs w:val="24"/>
          <w:rtl/>
        </w:rPr>
        <w:t xml:space="preserve"> החוק טוען כי אין בכוחן של תקנות שעת חרום לא יכולות להגביל- מעיד על עליונות נורמטיבית</w:t>
      </w:r>
    </w:p>
    <w:p w:rsidR="00410301" w:rsidRPr="003776E7" w:rsidRDefault="00410301" w:rsidP="00625C52">
      <w:pPr>
        <w:spacing w:after="0" w:line="360" w:lineRule="auto"/>
        <w:contextualSpacing/>
        <w:rPr>
          <w:rFonts w:ascii="David" w:eastAsia="Times New Roman" w:hAnsi="David" w:cs="David"/>
          <w:color w:val="000000"/>
          <w:sz w:val="24"/>
          <w:szCs w:val="24"/>
          <w:rtl/>
        </w:rPr>
      </w:pPr>
      <w:r w:rsidRPr="00123325">
        <w:rPr>
          <w:rFonts w:ascii="David" w:eastAsia="Times New Roman" w:hAnsi="David" w:cs="David" w:hint="cs"/>
          <w:color w:val="000000"/>
          <w:sz w:val="24"/>
          <w:szCs w:val="24"/>
          <w:highlight w:val="magenta"/>
          <w:rtl/>
        </w:rPr>
        <w:t>ס׳ 7-</w:t>
      </w:r>
      <w:r w:rsidRPr="003776E7">
        <w:rPr>
          <w:rFonts w:ascii="David" w:eastAsia="Times New Roman" w:hAnsi="David" w:cs="David" w:hint="cs"/>
          <w:color w:val="000000"/>
          <w:sz w:val="24"/>
          <w:szCs w:val="24"/>
          <w:rtl/>
        </w:rPr>
        <w:t xml:space="preserve"> יש </w:t>
      </w:r>
      <w:r w:rsidRPr="00113858">
        <w:rPr>
          <w:rFonts w:ascii="David" w:eastAsia="Times New Roman" w:hAnsi="David" w:cs="David" w:hint="cs"/>
          <w:b/>
          <w:bCs/>
          <w:color w:val="000000"/>
          <w:sz w:val="24"/>
          <w:szCs w:val="24"/>
          <w:rtl/>
        </w:rPr>
        <w:t>נוקשות</w:t>
      </w:r>
      <w:r w:rsidRPr="003776E7">
        <w:rPr>
          <w:rFonts w:ascii="David" w:eastAsia="Times New Roman" w:hAnsi="David" w:cs="David" w:hint="cs"/>
          <w:color w:val="000000"/>
          <w:sz w:val="24"/>
          <w:szCs w:val="24"/>
          <w:rtl/>
        </w:rPr>
        <w:t xml:space="preserve">. אין לשנות החוק אלא ברוב – יש שריון , נוקשות חוקתית. עד 92- היה רק שריון בסעיף 4 לחוק הכנסת.- הנוקשות מעידה על עליונות.  יש עוד חידוש- </w:t>
      </w:r>
      <w:r w:rsidR="0043753B" w:rsidRPr="003776E7">
        <w:rPr>
          <w:rFonts w:ascii="David" w:eastAsia="Times New Roman" w:hAnsi="David" w:cs="David" w:hint="cs"/>
          <w:color w:val="000000"/>
          <w:sz w:val="24"/>
          <w:szCs w:val="24"/>
          <w:rtl/>
        </w:rPr>
        <w:t xml:space="preserve">אין </w:t>
      </w:r>
      <w:r w:rsidRPr="003776E7">
        <w:rPr>
          <w:rFonts w:ascii="David" w:eastAsia="Times New Roman" w:hAnsi="David" w:cs="David" w:hint="cs"/>
          <w:color w:val="000000"/>
          <w:sz w:val="24"/>
          <w:szCs w:val="24"/>
          <w:rtl/>
        </w:rPr>
        <w:t xml:space="preserve">לשנות חוק יסוד אלא בחוק יסוד- מעיד על מדרג נורמטיבי- מעמד גבוהה יותר. </w:t>
      </w:r>
    </w:p>
    <w:p w:rsidR="0043753B" w:rsidRPr="003776E7" w:rsidRDefault="00410301" w:rsidP="00625C52">
      <w:pPr>
        <w:spacing w:after="0" w:line="360" w:lineRule="auto"/>
        <w:contextualSpacing/>
        <w:rPr>
          <w:rFonts w:ascii="David" w:eastAsia="Times New Roman" w:hAnsi="David" w:cs="David"/>
          <w:color w:val="000000"/>
          <w:sz w:val="24"/>
          <w:szCs w:val="24"/>
          <w:rtl/>
        </w:rPr>
      </w:pPr>
      <w:r w:rsidRPr="00123325">
        <w:rPr>
          <w:rFonts w:ascii="David" w:eastAsia="Times New Roman" w:hAnsi="David" w:cs="David" w:hint="cs"/>
          <w:color w:val="000000"/>
          <w:sz w:val="24"/>
          <w:szCs w:val="24"/>
          <w:highlight w:val="magenta"/>
          <w:rtl/>
        </w:rPr>
        <w:t>ס׳ 8-</w:t>
      </w:r>
      <w:r w:rsidRPr="003776E7">
        <w:rPr>
          <w:rFonts w:ascii="David" w:eastAsia="Times New Roman" w:hAnsi="David" w:cs="David" w:hint="cs"/>
          <w:color w:val="000000"/>
          <w:sz w:val="24"/>
          <w:szCs w:val="24"/>
          <w:rtl/>
        </w:rPr>
        <w:t xml:space="preserve"> </w:t>
      </w:r>
      <w:r w:rsidRPr="00113858">
        <w:rPr>
          <w:rFonts w:ascii="David" w:eastAsia="Times New Roman" w:hAnsi="David" w:cs="David" w:hint="cs"/>
          <w:b/>
          <w:bCs/>
          <w:color w:val="000000"/>
          <w:sz w:val="24"/>
          <w:szCs w:val="24"/>
          <w:rtl/>
        </w:rPr>
        <w:t>פסקת ההתגברות</w:t>
      </w:r>
      <w:r w:rsidRPr="003776E7">
        <w:rPr>
          <w:rFonts w:ascii="David" w:eastAsia="Times New Roman" w:hAnsi="David" w:cs="David" w:hint="cs"/>
          <w:color w:val="000000"/>
          <w:sz w:val="24"/>
          <w:szCs w:val="24"/>
          <w:rtl/>
        </w:rPr>
        <w:t xml:space="preserve">- </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כיום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רק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יסוד</w:t>
      </w:r>
      <w:r w:rsidR="00113858">
        <w:rPr>
          <w:rFonts w:ascii="David" w:eastAsia="Times New Roman" w:hAnsi="David" w:cs="David" w:hint="cs"/>
          <w:color w:val="000000"/>
          <w:sz w:val="24"/>
          <w:szCs w:val="24"/>
          <w:rtl/>
        </w:rPr>
        <w:t xml:space="preserve"> זה ישנה פסקת התגברות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פסקת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ההתגברות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נותנת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מסלול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חלופי</w:t>
      </w:r>
      <w:r w:rsidR="0043753B" w:rsidRPr="003776E7">
        <w:rPr>
          <w:rFonts w:ascii="David" w:eastAsia="Times New Roman" w:hAnsi="David" w:cs="David"/>
          <w:color w:val="000000"/>
          <w:sz w:val="24"/>
          <w:szCs w:val="24"/>
          <w:rtl/>
        </w:rPr>
        <w:t xml:space="preserve"> </w:t>
      </w:r>
      <w:r w:rsidR="0043753B" w:rsidRPr="00113858">
        <w:rPr>
          <w:rFonts w:ascii="David" w:eastAsia="Times New Roman" w:hAnsi="David" w:cs="David" w:hint="cs"/>
          <w:color w:val="000000"/>
          <w:sz w:val="24"/>
          <w:szCs w:val="24"/>
          <w:highlight w:val="magenta"/>
          <w:rtl/>
        </w:rPr>
        <w:t>לסעיף</w:t>
      </w:r>
      <w:r w:rsidR="0043753B" w:rsidRPr="00113858">
        <w:rPr>
          <w:rFonts w:ascii="David" w:eastAsia="Times New Roman" w:hAnsi="David" w:cs="David"/>
          <w:color w:val="000000"/>
          <w:sz w:val="24"/>
          <w:szCs w:val="24"/>
          <w:highlight w:val="magenta"/>
          <w:rtl/>
        </w:rPr>
        <w:t xml:space="preserve"> 4</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מאחר</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שניתן</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לחוקק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שפוגע</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היסוד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גם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בלי</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שהוא</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עומד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בתנאים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המופיעים</w:t>
      </w:r>
      <w:r w:rsidR="0043753B" w:rsidRPr="003776E7">
        <w:rPr>
          <w:rFonts w:ascii="David" w:eastAsia="Times New Roman" w:hAnsi="David" w:cs="David"/>
          <w:color w:val="000000"/>
          <w:sz w:val="24"/>
          <w:szCs w:val="24"/>
          <w:rtl/>
        </w:rPr>
        <w:t xml:space="preserve"> </w:t>
      </w:r>
      <w:r w:rsidR="0043753B" w:rsidRPr="00113858">
        <w:rPr>
          <w:rFonts w:ascii="David" w:eastAsia="Times New Roman" w:hAnsi="David" w:cs="David" w:hint="cs"/>
          <w:color w:val="000000"/>
          <w:sz w:val="24"/>
          <w:szCs w:val="24"/>
          <w:highlight w:val="magenta"/>
          <w:rtl/>
        </w:rPr>
        <w:t>בסעיף</w:t>
      </w:r>
      <w:r w:rsidR="0043753B" w:rsidRPr="00113858">
        <w:rPr>
          <w:rFonts w:ascii="David" w:eastAsia="Times New Roman" w:hAnsi="David" w:cs="David"/>
          <w:color w:val="000000"/>
          <w:sz w:val="24"/>
          <w:szCs w:val="24"/>
          <w:highlight w:val="magenta"/>
          <w:rtl/>
        </w:rPr>
        <w:t xml:space="preserve"> 4.</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עם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זאת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במידה</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וכך</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יקרה</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הכנסת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תצטרך</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לעמוד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בתנאים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פרוצדוראליים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רוב</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חברי</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כנסת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ציון</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במפורש</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שהחוק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תקף</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על</w:t>
      </w:r>
      <w:r w:rsidR="0043753B" w:rsidRPr="003776E7">
        <w:rPr>
          <w:rFonts w:ascii="David" w:eastAsia="Times New Roman" w:hAnsi="David" w:cs="David"/>
          <w:color w:val="000000"/>
          <w:sz w:val="24"/>
          <w:szCs w:val="24"/>
          <w:rtl/>
        </w:rPr>
        <w:t>-</w:t>
      </w:r>
      <w:r w:rsidR="0043753B" w:rsidRPr="003776E7">
        <w:rPr>
          <w:rFonts w:ascii="David" w:eastAsia="Times New Roman" w:hAnsi="David" w:cs="David" w:hint="cs"/>
          <w:color w:val="000000"/>
          <w:sz w:val="24"/>
          <w:szCs w:val="24"/>
          <w:rtl/>
        </w:rPr>
        <w:t>אף</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האמור</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היסוד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תוקף</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לארבע</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שנים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לכל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היותר</w:t>
      </w:r>
      <w:r w:rsidR="0043753B" w:rsidRPr="003776E7">
        <w:rPr>
          <w:rFonts w:ascii="David" w:eastAsia="Times New Roman" w:hAnsi="David" w:cs="David"/>
          <w:color w:val="000000"/>
          <w:sz w:val="24"/>
          <w:szCs w:val="24"/>
          <w:rtl/>
        </w:rPr>
        <w:t>).</w:t>
      </w:r>
      <w:r w:rsidR="0043753B" w:rsidRPr="003776E7">
        <w:rPr>
          <w:rFonts w:ascii="David" w:eastAsia="Times New Roman" w:hAnsi="David" w:cs="David" w:hint="cs"/>
          <w:color w:val="000000"/>
          <w:sz w:val="24"/>
          <w:szCs w:val="24"/>
          <w:rtl/>
        </w:rPr>
        <w:t>לכאורה</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סעיף</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זה</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סותר</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את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המעמד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הנורמטיבי</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העליון</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היסוד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אבל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בפועל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הוא</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מגביל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את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כוחה</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הכנסת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עם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התנאים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הפרוצדוראליים</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מה</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שמחדד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את</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ההבדל</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בין</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היסוד</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לחוק</w:t>
      </w:r>
      <w:r w:rsidR="0043753B" w:rsidRPr="003776E7">
        <w:rPr>
          <w:rFonts w:ascii="David" w:eastAsia="Times New Roman" w:hAnsi="David" w:cs="David"/>
          <w:color w:val="000000"/>
          <w:sz w:val="24"/>
          <w:szCs w:val="24"/>
          <w:rtl/>
        </w:rPr>
        <w:t xml:space="preserve"> </w:t>
      </w:r>
      <w:r w:rsidR="0043753B" w:rsidRPr="003776E7">
        <w:rPr>
          <w:rFonts w:ascii="David" w:eastAsia="Times New Roman" w:hAnsi="David" w:cs="David" w:hint="cs"/>
          <w:color w:val="000000"/>
          <w:sz w:val="24"/>
          <w:szCs w:val="24"/>
          <w:rtl/>
        </w:rPr>
        <w:t>רגיל</w:t>
      </w:r>
      <w:r w:rsidR="0043753B" w:rsidRPr="003776E7">
        <w:rPr>
          <w:rFonts w:ascii="David" w:eastAsia="Times New Roman" w:hAnsi="David" w:cs="David"/>
          <w:color w:val="000000"/>
          <w:sz w:val="24"/>
          <w:szCs w:val="24"/>
          <w:rtl/>
        </w:rPr>
        <w:t>.</w:t>
      </w:r>
    </w:p>
    <w:p w:rsidR="00410301" w:rsidRPr="00123325" w:rsidRDefault="0043753B" w:rsidP="00625C52">
      <w:pPr>
        <w:spacing w:after="0" w:line="360" w:lineRule="auto"/>
        <w:contextualSpacing/>
        <w:rPr>
          <w:rFonts w:ascii="David" w:eastAsia="Times New Roman" w:hAnsi="David" w:cs="David"/>
          <w:color w:val="000000"/>
          <w:sz w:val="24"/>
          <w:szCs w:val="24"/>
          <w:rtl/>
        </w:rPr>
      </w:pPr>
      <w:r w:rsidRPr="003776E7">
        <w:rPr>
          <w:rFonts w:ascii="David" w:eastAsia="Times New Roman" w:hAnsi="David" w:cs="David" w:hint="cs"/>
          <w:color w:val="000000"/>
          <w:sz w:val="24"/>
          <w:szCs w:val="24"/>
          <w:rtl/>
        </w:rPr>
        <w:t>הטענה</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נגד</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פסקת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התגברות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היא</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שהיא</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מרוקנת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מתוכן</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את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המעמד</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הנורמטיבי</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של</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חוק</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היסוד</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הטענה</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בעד</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פסקת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ההתגברות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היא</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שהיא</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נותנת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איזון</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בין</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שמירה</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על</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זכויות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לבין</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עליונות</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המחוקק</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אם</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הרוב</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רוצה</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משהו</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ניתן</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לבצע</w:t>
      </w:r>
      <w:r w:rsidRPr="003776E7">
        <w:rPr>
          <w:rFonts w:ascii="David" w:eastAsia="Times New Roman" w:hAnsi="David" w:cs="David"/>
          <w:color w:val="000000"/>
          <w:sz w:val="24"/>
          <w:szCs w:val="24"/>
          <w:rtl/>
        </w:rPr>
        <w:t xml:space="preserve"> </w:t>
      </w:r>
      <w:r w:rsidRPr="003776E7">
        <w:rPr>
          <w:rFonts w:ascii="David" w:eastAsia="Times New Roman" w:hAnsi="David" w:cs="David" w:hint="cs"/>
          <w:color w:val="000000"/>
          <w:sz w:val="24"/>
          <w:szCs w:val="24"/>
          <w:rtl/>
        </w:rPr>
        <w:t>אותו</w:t>
      </w:r>
      <w:r w:rsidRPr="003776E7">
        <w:rPr>
          <w:rFonts w:ascii="David" w:eastAsia="Times New Roman" w:hAnsi="David" w:cs="David"/>
          <w:color w:val="000000"/>
          <w:sz w:val="24"/>
          <w:szCs w:val="24"/>
          <w:rtl/>
        </w:rPr>
        <w:t>).</w:t>
      </w:r>
    </w:p>
    <w:p w:rsidR="00410301" w:rsidRPr="003776E7" w:rsidRDefault="0043753B" w:rsidP="00625C52">
      <w:pPr>
        <w:spacing w:after="0" w:line="360" w:lineRule="auto"/>
        <w:rPr>
          <w:rFonts w:ascii="David" w:hAnsi="David" w:cs="David"/>
          <w:sz w:val="24"/>
          <w:szCs w:val="24"/>
          <w:rtl/>
        </w:rPr>
      </w:pPr>
      <w:r w:rsidRPr="00123325">
        <w:rPr>
          <w:rFonts w:ascii="David" w:hAnsi="David" w:cs="David" w:hint="cs"/>
          <w:sz w:val="24"/>
          <w:szCs w:val="24"/>
          <w:highlight w:val="magenta"/>
          <w:rtl/>
        </w:rPr>
        <w:t>ס׳ 10</w:t>
      </w:r>
      <w:r w:rsidRPr="003776E7">
        <w:rPr>
          <w:rFonts w:ascii="David" w:hAnsi="David" w:cs="David" w:hint="cs"/>
          <w:sz w:val="24"/>
          <w:szCs w:val="24"/>
          <w:rtl/>
        </w:rPr>
        <w:t xml:space="preserve">- </w:t>
      </w:r>
      <w:r w:rsidR="00410301" w:rsidRPr="003776E7">
        <w:rPr>
          <w:rFonts w:ascii="David" w:hAnsi="David" w:cs="David"/>
          <w:sz w:val="24"/>
          <w:szCs w:val="24"/>
          <w:rtl/>
        </w:rPr>
        <w:t xml:space="preserve"> </w:t>
      </w:r>
      <w:r w:rsidR="00410301" w:rsidRPr="00113858">
        <w:rPr>
          <w:rFonts w:ascii="David" w:hAnsi="David" w:cs="David" w:hint="cs"/>
          <w:b/>
          <w:bCs/>
          <w:sz w:val="24"/>
          <w:szCs w:val="24"/>
          <w:rtl/>
        </w:rPr>
        <w:t>סעיף</w:t>
      </w:r>
      <w:r w:rsidR="00410301" w:rsidRPr="00113858">
        <w:rPr>
          <w:rFonts w:ascii="David" w:hAnsi="David" w:cs="David"/>
          <w:b/>
          <w:bCs/>
          <w:sz w:val="24"/>
          <w:szCs w:val="24"/>
          <w:rtl/>
        </w:rPr>
        <w:t xml:space="preserve"> </w:t>
      </w:r>
      <w:r w:rsidR="00410301" w:rsidRPr="00113858">
        <w:rPr>
          <w:rFonts w:ascii="David" w:hAnsi="David" w:cs="David" w:hint="cs"/>
          <w:b/>
          <w:bCs/>
          <w:sz w:val="24"/>
          <w:szCs w:val="24"/>
          <w:rtl/>
        </w:rPr>
        <w:t>שמירת</w:t>
      </w:r>
      <w:r w:rsidR="00410301" w:rsidRPr="00113858">
        <w:rPr>
          <w:rFonts w:ascii="David" w:hAnsi="David" w:cs="David"/>
          <w:b/>
          <w:bCs/>
          <w:sz w:val="24"/>
          <w:szCs w:val="24"/>
          <w:rtl/>
        </w:rPr>
        <w:t xml:space="preserve"> </w:t>
      </w:r>
      <w:r w:rsidR="00410301" w:rsidRPr="00113858">
        <w:rPr>
          <w:rFonts w:ascii="David" w:hAnsi="David" w:cs="David" w:hint="cs"/>
          <w:b/>
          <w:bCs/>
          <w:sz w:val="24"/>
          <w:szCs w:val="24"/>
          <w:rtl/>
        </w:rPr>
        <w:t>דינים</w:t>
      </w:r>
      <w:r w:rsidR="00410301" w:rsidRPr="003776E7">
        <w:rPr>
          <w:rFonts w:ascii="David" w:hAnsi="David" w:cs="David"/>
          <w:sz w:val="24"/>
          <w:szCs w:val="24"/>
          <w:rtl/>
        </w:rPr>
        <w:t xml:space="preserve">, </w:t>
      </w:r>
      <w:r w:rsidR="00410301" w:rsidRPr="003776E7">
        <w:rPr>
          <w:rFonts w:ascii="David" w:hAnsi="David" w:cs="David" w:hint="cs"/>
          <w:sz w:val="24"/>
          <w:szCs w:val="24"/>
          <w:rtl/>
        </w:rPr>
        <w:t>והוא</w:t>
      </w:r>
      <w:r w:rsidR="00410301" w:rsidRPr="003776E7">
        <w:rPr>
          <w:rFonts w:ascii="David" w:hAnsi="David" w:cs="David"/>
          <w:sz w:val="24"/>
          <w:szCs w:val="24"/>
          <w:rtl/>
        </w:rPr>
        <w:t xml:space="preserve"> </w:t>
      </w:r>
      <w:r w:rsidR="00410301" w:rsidRPr="003776E7">
        <w:rPr>
          <w:rFonts w:ascii="David" w:hAnsi="David" w:cs="David" w:hint="cs"/>
          <w:sz w:val="24"/>
          <w:szCs w:val="24"/>
          <w:rtl/>
        </w:rPr>
        <w:t>קיים</w:t>
      </w:r>
      <w:r w:rsidR="00410301" w:rsidRPr="003776E7">
        <w:rPr>
          <w:rFonts w:ascii="David" w:hAnsi="David" w:cs="David"/>
          <w:sz w:val="24"/>
          <w:szCs w:val="24"/>
          <w:rtl/>
        </w:rPr>
        <w:t xml:space="preserve"> </w:t>
      </w:r>
      <w:r w:rsidR="00410301" w:rsidRPr="003776E7">
        <w:rPr>
          <w:rFonts w:ascii="David" w:hAnsi="David" w:cs="David" w:hint="cs"/>
          <w:sz w:val="24"/>
          <w:szCs w:val="24"/>
          <w:rtl/>
        </w:rPr>
        <w:t>בשני</w:t>
      </w:r>
      <w:r w:rsidR="00410301" w:rsidRPr="003776E7">
        <w:rPr>
          <w:rFonts w:ascii="David" w:hAnsi="David" w:cs="David"/>
          <w:sz w:val="24"/>
          <w:szCs w:val="24"/>
          <w:rtl/>
        </w:rPr>
        <w:t xml:space="preserve"> </w:t>
      </w:r>
      <w:r w:rsidR="00410301" w:rsidRPr="003776E7">
        <w:rPr>
          <w:rFonts w:ascii="David" w:hAnsi="David" w:cs="David" w:hint="cs"/>
          <w:sz w:val="24"/>
          <w:szCs w:val="24"/>
          <w:rtl/>
        </w:rPr>
        <w:t>חוקי</w:t>
      </w:r>
      <w:r w:rsidR="00410301" w:rsidRPr="003776E7">
        <w:rPr>
          <w:rFonts w:ascii="David" w:hAnsi="David" w:cs="David"/>
          <w:sz w:val="24"/>
          <w:szCs w:val="24"/>
          <w:rtl/>
        </w:rPr>
        <w:t xml:space="preserve"> </w:t>
      </w:r>
      <w:r w:rsidR="00410301" w:rsidRPr="003776E7">
        <w:rPr>
          <w:rFonts w:ascii="David" w:hAnsi="David" w:cs="David" w:hint="cs"/>
          <w:sz w:val="24"/>
          <w:szCs w:val="24"/>
          <w:rtl/>
        </w:rPr>
        <w:t>היסוד</w:t>
      </w:r>
      <w:r w:rsidR="00410301" w:rsidRPr="003776E7">
        <w:rPr>
          <w:rFonts w:ascii="David" w:hAnsi="David" w:cs="David"/>
          <w:sz w:val="24"/>
          <w:szCs w:val="24"/>
          <w:rtl/>
        </w:rPr>
        <w:t xml:space="preserve">: </w:t>
      </w:r>
      <w:r w:rsidR="00410301" w:rsidRPr="003776E7">
        <w:rPr>
          <w:rFonts w:ascii="David" w:hAnsi="David" w:cs="David" w:hint="cs"/>
          <w:sz w:val="24"/>
          <w:szCs w:val="24"/>
          <w:rtl/>
        </w:rPr>
        <w:t>ההבדל</w:t>
      </w:r>
      <w:r w:rsidR="00410301" w:rsidRPr="003776E7">
        <w:rPr>
          <w:rFonts w:ascii="David" w:hAnsi="David" w:cs="David"/>
          <w:sz w:val="24"/>
          <w:szCs w:val="24"/>
          <w:rtl/>
        </w:rPr>
        <w:t xml:space="preserve"> </w:t>
      </w:r>
      <w:r w:rsidR="00410301" w:rsidRPr="003776E7">
        <w:rPr>
          <w:rFonts w:ascii="David" w:hAnsi="David" w:cs="David" w:hint="cs"/>
          <w:sz w:val="24"/>
          <w:szCs w:val="24"/>
          <w:rtl/>
        </w:rPr>
        <w:t>הוא</w:t>
      </w:r>
      <w:r w:rsidR="00410301" w:rsidRPr="003776E7">
        <w:rPr>
          <w:rFonts w:ascii="David" w:hAnsi="David" w:cs="David"/>
          <w:sz w:val="24"/>
          <w:szCs w:val="24"/>
          <w:rtl/>
        </w:rPr>
        <w:t xml:space="preserve"> </w:t>
      </w:r>
      <w:r w:rsidR="00410301" w:rsidRPr="003776E7">
        <w:rPr>
          <w:rFonts w:ascii="David" w:hAnsi="David" w:cs="David" w:hint="cs"/>
          <w:sz w:val="24"/>
          <w:szCs w:val="24"/>
          <w:rtl/>
        </w:rPr>
        <w:t>שבחופש</w:t>
      </w:r>
      <w:r w:rsidR="00410301" w:rsidRPr="003776E7">
        <w:rPr>
          <w:rFonts w:ascii="David" w:hAnsi="David" w:cs="David"/>
          <w:sz w:val="24"/>
          <w:szCs w:val="24"/>
          <w:rtl/>
        </w:rPr>
        <w:t xml:space="preserve"> </w:t>
      </w:r>
      <w:r w:rsidR="00410301" w:rsidRPr="003776E7">
        <w:rPr>
          <w:rFonts w:ascii="David" w:hAnsi="David" w:cs="David" w:hint="cs"/>
          <w:sz w:val="24"/>
          <w:szCs w:val="24"/>
          <w:rtl/>
        </w:rPr>
        <w:t>העיסוק</w:t>
      </w:r>
      <w:r w:rsidR="00410301" w:rsidRPr="003776E7">
        <w:rPr>
          <w:rFonts w:ascii="David" w:hAnsi="David" w:cs="David"/>
          <w:sz w:val="24"/>
          <w:szCs w:val="24"/>
          <w:rtl/>
        </w:rPr>
        <w:t xml:space="preserve"> </w:t>
      </w:r>
      <w:r w:rsidR="00410301" w:rsidRPr="003776E7">
        <w:rPr>
          <w:rFonts w:ascii="David" w:hAnsi="David" w:cs="David" w:hint="cs"/>
          <w:sz w:val="24"/>
          <w:szCs w:val="24"/>
          <w:rtl/>
        </w:rPr>
        <w:t>סעיף</w:t>
      </w:r>
      <w:r w:rsidR="00410301" w:rsidRPr="003776E7">
        <w:rPr>
          <w:rFonts w:ascii="David" w:hAnsi="David" w:cs="David"/>
          <w:sz w:val="24"/>
          <w:szCs w:val="24"/>
          <w:rtl/>
        </w:rPr>
        <w:t xml:space="preserve"> </w:t>
      </w:r>
      <w:r w:rsidR="00410301" w:rsidRPr="003776E7">
        <w:rPr>
          <w:rFonts w:ascii="David" w:hAnsi="David" w:cs="David" w:hint="cs"/>
          <w:sz w:val="24"/>
          <w:szCs w:val="24"/>
          <w:rtl/>
        </w:rPr>
        <w:t>זה</w:t>
      </w:r>
      <w:r w:rsidR="00410301" w:rsidRPr="003776E7">
        <w:rPr>
          <w:rFonts w:ascii="David" w:hAnsi="David" w:cs="David"/>
          <w:sz w:val="24"/>
          <w:szCs w:val="24"/>
          <w:rtl/>
        </w:rPr>
        <w:t xml:space="preserve"> </w:t>
      </w:r>
      <w:r w:rsidR="00410301" w:rsidRPr="003776E7">
        <w:rPr>
          <w:rFonts w:ascii="David" w:hAnsi="David" w:cs="David" w:hint="cs"/>
          <w:sz w:val="24"/>
          <w:szCs w:val="24"/>
          <w:rtl/>
        </w:rPr>
        <w:t>הוא</w:t>
      </w:r>
      <w:r w:rsidR="00410301" w:rsidRPr="003776E7">
        <w:rPr>
          <w:rFonts w:ascii="David" w:hAnsi="David" w:cs="David"/>
          <w:sz w:val="24"/>
          <w:szCs w:val="24"/>
          <w:rtl/>
        </w:rPr>
        <w:t xml:space="preserve"> </w:t>
      </w:r>
      <w:r w:rsidR="00410301" w:rsidRPr="003776E7">
        <w:rPr>
          <w:rFonts w:ascii="David" w:hAnsi="David" w:cs="David" w:hint="cs"/>
          <w:sz w:val="24"/>
          <w:szCs w:val="24"/>
          <w:rtl/>
        </w:rPr>
        <w:t>זמני</w:t>
      </w:r>
      <w:r w:rsidR="00410301" w:rsidRPr="003776E7">
        <w:rPr>
          <w:rFonts w:ascii="David" w:hAnsi="David" w:cs="David"/>
          <w:sz w:val="24"/>
          <w:szCs w:val="24"/>
          <w:rtl/>
        </w:rPr>
        <w:t xml:space="preserve">, </w:t>
      </w:r>
      <w:r w:rsidR="00410301" w:rsidRPr="003776E7">
        <w:rPr>
          <w:rFonts w:ascii="David" w:hAnsi="David" w:cs="David" w:hint="cs"/>
          <w:sz w:val="24"/>
          <w:szCs w:val="24"/>
          <w:rtl/>
        </w:rPr>
        <w:t>ובכבוד</w:t>
      </w:r>
      <w:r w:rsidR="00410301" w:rsidRPr="003776E7">
        <w:rPr>
          <w:rFonts w:ascii="David" w:hAnsi="David" w:cs="David"/>
          <w:sz w:val="24"/>
          <w:szCs w:val="24"/>
          <w:rtl/>
        </w:rPr>
        <w:t xml:space="preserve"> </w:t>
      </w:r>
      <w:r w:rsidR="00410301" w:rsidRPr="003776E7">
        <w:rPr>
          <w:rFonts w:ascii="David" w:hAnsi="David" w:cs="David" w:hint="cs"/>
          <w:sz w:val="24"/>
          <w:szCs w:val="24"/>
          <w:rtl/>
        </w:rPr>
        <w:t>האדם</w:t>
      </w:r>
      <w:r w:rsidR="00410301" w:rsidRPr="003776E7">
        <w:rPr>
          <w:rFonts w:ascii="David" w:hAnsi="David" w:cs="David"/>
          <w:sz w:val="24"/>
          <w:szCs w:val="24"/>
          <w:rtl/>
        </w:rPr>
        <w:t xml:space="preserve"> </w:t>
      </w:r>
      <w:r w:rsidR="00410301" w:rsidRPr="003776E7">
        <w:rPr>
          <w:rFonts w:ascii="David" w:hAnsi="David" w:cs="David" w:hint="cs"/>
          <w:sz w:val="24"/>
          <w:szCs w:val="24"/>
          <w:rtl/>
        </w:rPr>
        <w:t>וחירותו</w:t>
      </w:r>
      <w:r w:rsidR="00410301" w:rsidRPr="003776E7">
        <w:rPr>
          <w:rFonts w:ascii="David" w:hAnsi="David" w:cs="David"/>
          <w:sz w:val="24"/>
          <w:szCs w:val="24"/>
          <w:rtl/>
        </w:rPr>
        <w:t xml:space="preserve"> </w:t>
      </w:r>
      <w:r w:rsidR="00410301" w:rsidRPr="003776E7">
        <w:rPr>
          <w:rFonts w:ascii="David" w:hAnsi="David" w:cs="David" w:hint="cs"/>
          <w:sz w:val="24"/>
          <w:szCs w:val="24"/>
          <w:rtl/>
        </w:rPr>
        <w:t>הוא</w:t>
      </w:r>
      <w:r w:rsidR="00410301" w:rsidRPr="003776E7">
        <w:rPr>
          <w:rFonts w:ascii="David" w:hAnsi="David" w:cs="David"/>
          <w:sz w:val="24"/>
          <w:szCs w:val="24"/>
          <w:rtl/>
        </w:rPr>
        <w:t xml:space="preserve"> </w:t>
      </w:r>
      <w:r w:rsidR="00410301" w:rsidRPr="003776E7">
        <w:rPr>
          <w:rFonts w:ascii="David" w:hAnsi="David" w:cs="David" w:hint="cs"/>
          <w:sz w:val="24"/>
          <w:szCs w:val="24"/>
          <w:rtl/>
        </w:rPr>
        <w:t>לא</w:t>
      </w:r>
      <w:r w:rsidR="00410301" w:rsidRPr="003776E7">
        <w:rPr>
          <w:rFonts w:ascii="David" w:hAnsi="David" w:cs="David"/>
          <w:sz w:val="24"/>
          <w:szCs w:val="24"/>
          <w:rtl/>
        </w:rPr>
        <w:t xml:space="preserve"> </w:t>
      </w:r>
      <w:r w:rsidR="00410301" w:rsidRPr="003776E7">
        <w:rPr>
          <w:rFonts w:ascii="David" w:hAnsi="David" w:cs="David" w:hint="cs"/>
          <w:sz w:val="24"/>
          <w:szCs w:val="24"/>
          <w:rtl/>
        </w:rPr>
        <w:t>מוגבל</w:t>
      </w:r>
      <w:r w:rsidR="00410301" w:rsidRPr="003776E7">
        <w:rPr>
          <w:rFonts w:ascii="David" w:hAnsi="David" w:cs="David"/>
          <w:sz w:val="24"/>
          <w:szCs w:val="24"/>
          <w:rtl/>
        </w:rPr>
        <w:t xml:space="preserve"> </w:t>
      </w:r>
      <w:r w:rsidR="00410301" w:rsidRPr="003776E7">
        <w:rPr>
          <w:rFonts w:ascii="David" w:hAnsi="David" w:cs="David" w:hint="cs"/>
          <w:sz w:val="24"/>
          <w:szCs w:val="24"/>
          <w:rtl/>
        </w:rPr>
        <w:t>בזמן</w:t>
      </w:r>
      <w:r w:rsidR="00410301" w:rsidRPr="003776E7">
        <w:rPr>
          <w:rFonts w:ascii="David" w:hAnsi="David" w:cs="David"/>
          <w:sz w:val="24"/>
          <w:szCs w:val="24"/>
          <w:rtl/>
        </w:rPr>
        <w:t xml:space="preserve">. </w:t>
      </w:r>
      <w:r w:rsidRPr="003776E7">
        <w:rPr>
          <w:rFonts w:ascii="David" w:hAnsi="David" w:cs="David" w:hint="cs"/>
          <w:sz w:val="24"/>
          <w:szCs w:val="24"/>
          <w:rtl/>
        </w:rPr>
        <w:t xml:space="preserve"> </w:t>
      </w:r>
      <w:r w:rsidR="00410301" w:rsidRPr="003776E7">
        <w:rPr>
          <w:rFonts w:ascii="David" w:hAnsi="David" w:cs="David" w:hint="cs"/>
          <w:sz w:val="24"/>
          <w:szCs w:val="24"/>
          <w:rtl/>
        </w:rPr>
        <w:t>לפי</w:t>
      </w:r>
      <w:r w:rsidR="00410301" w:rsidRPr="003776E7">
        <w:rPr>
          <w:rFonts w:ascii="David" w:hAnsi="David" w:cs="David"/>
          <w:sz w:val="24"/>
          <w:szCs w:val="24"/>
          <w:rtl/>
        </w:rPr>
        <w:t xml:space="preserve"> </w:t>
      </w:r>
      <w:r w:rsidR="00410301" w:rsidRPr="003776E7">
        <w:rPr>
          <w:rFonts w:ascii="David" w:hAnsi="David" w:cs="David" w:hint="cs"/>
          <w:sz w:val="24"/>
          <w:szCs w:val="24"/>
          <w:rtl/>
        </w:rPr>
        <w:t>סעיף</w:t>
      </w:r>
      <w:r w:rsidR="00410301" w:rsidRPr="003776E7">
        <w:rPr>
          <w:rFonts w:ascii="David" w:hAnsi="David" w:cs="David"/>
          <w:sz w:val="24"/>
          <w:szCs w:val="24"/>
          <w:rtl/>
        </w:rPr>
        <w:t xml:space="preserve"> </w:t>
      </w:r>
      <w:r w:rsidR="00410301" w:rsidRPr="003776E7">
        <w:rPr>
          <w:rFonts w:ascii="David" w:hAnsi="David" w:cs="David" w:hint="cs"/>
          <w:sz w:val="24"/>
          <w:szCs w:val="24"/>
          <w:rtl/>
        </w:rPr>
        <w:t>זה</w:t>
      </w:r>
      <w:r w:rsidR="00410301" w:rsidRPr="003776E7">
        <w:rPr>
          <w:rFonts w:ascii="David" w:hAnsi="David" w:cs="David"/>
          <w:sz w:val="24"/>
          <w:szCs w:val="24"/>
          <w:rtl/>
        </w:rPr>
        <w:t xml:space="preserve">, </w:t>
      </w:r>
      <w:r w:rsidR="00410301" w:rsidRPr="003776E7">
        <w:rPr>
          <w:rFonts w:ascii="David" w:hAnsi="David" w:cs="David" w:hint="cs"/>
          <w:sz w:val="24"/>
          <w:szCs w:val="24"/>
          <w:rtl/>
        </w:rPr>
        <w:t>כל</w:t>
      </w:r>
      <w:r w:rsidR="00410301" w:rsidRPr="003776E7">
        <w:rPr>
          <w:rFonts w:ascii="David" w:hAnsi="David" w:cs="David"/>
          <w:sz w:val="24"/>
          <w:szCs w:val="24"/>
          <w:rtl/>
        </w:rPr>
        <w:t xml:space="preserve"> </w:t>
      </w:r>
      <w:r w:rsidR="00410301" w:rsidRPr="003776E7">
        <w:rPr>
          <w:rFonts w:ascii="David" w:hAnsi="David" w:cs="David" w:hint="cs"/>
          <w:sz w:val="24"/>
          <w:szCs w:val="24"/>
          <w:rtl/>
        </w:rPr>
        <w:t>חקיקה</w:t>
      </w:r>
      <w:r w:rsidR="00410301" w:rsidRPr="003776E7">
        <w:rPr>
          <w:rFonts w:ascii="David" w:hAnsi="David" w:cs="David"/>
          <w:sz w:val="24"/>
          <w:szCs w:val="24"/>
          <w:rtl/>
        </w:rPr>
        <w:t xml:space="preserve"> </w:t>
      </w:r>
      <w:r w:rsidR="00410301" w:rsidRPr="003776E7">
        <w:rPr>
          <w:rFonts w:ascii="David" w:hAnsi="David" w:cs="David" w:hint="cs"/>
          <w:sz w:val="24"/>
          <w:szCs w:val="24"/>
          <w:rtl/>
        </w:rPr>
        <w:t>שהתקבלה</w:t>
      </w:r>
      <w:r w:rsidR="00410301" w:rsidRPr="003776E7">
        <w:rPr>
          <w:rFonts w:ascii="David" w:hAnsi="David" w:cs="David"/>
          <w:sz w:val="24"/>
          <w:szCs w:val="24"/>
          <w:rtl/>
        </w:rPr>
        <w:t xml:space="preserve"> </w:t>
      </w:r>
      <w:r w:rsidR="00410301" w:rsidRPr="003776E7">
        <w:rPr>
          <w:rFonts w:ascii="David" w:hAnsi="David" w:cs="David" w:hint="cs"/>
          <w:sz w:val="24"/>
          <w:szCs w:val="24"/>
          <w:rtl/>
        </w:rPr>
        <w:t>לפני</w:t>
      </w:r>
      <w:r w:rsidR="00410301" w:rsidRPr="003776E7">
        <w:rPr>
          <w:rFonts w:ascii="David" w:hAnsi="David" w:cs="David"/>
          <w:sz w:val="24"/>
          <w:szCs w:val="24"/>
          <w:rtl/>
        </w:rPr>
        <w:t xml:space="preserve"> 1992 </w:t>
      </w:r>
      <w:r w:rsidR="00410301" w:rsidRPr="003776E7">
        <w:rPr>
          <w:rFonts w:ascii="David" w:hAnsi="David" w:cs="David" w:hint="cs"/>
          <w:sz w:val="24"/>
          <w:szCs w:val="24"/>
          <w:rtl/>
        </w:rPr>
        <w:t>היא</w:t>
      </w:r>
      <w:r w:rsidR="00410301" w:rsidRPr="003776E7">
        <w:rPr>
          <w:rFonts w:ascii="David" w:hAnsi="David" w:cs="David"/>
          <w:sz w:val="24"/>
          <w:szCs w:val="24"/>
          <w:rtl/>
        </w:rPr>
        <w:t xml:space="preserve"> </w:t>
      </w:r>
      <w:r w:rsidR="00410301" w:rsidRPr="003776E7">
        <w:rPr>
          <w:rFonts w:ascii="David" w:hAnsi="David" w:cs="David" w:hint="cs"/>
          <w:sz w:val="24"/>
          <w:szCs w:val="24"/>
          <w:rtl/>
        </w:rPr>
        <w:t>חסינה</w:t>
      </w:r>
      <w:r w:rsidR="00410301" w:rsidRPr="003776E7">
        <w:rPr>
          <w:rFonts w:ascii="David" w:hAnsi="David" w:cs="David"/>
          <w:sz w:val="24"/>
          <w:szCs w:val="24"/>
          <w:rtl/>
        </w:rPr>
        <w:t xml:space="preserve"> </w:t>
      </w:r>
      <w:r w:rsidR="00410301" w:rsidRPr="003776E7">
        <w:rPr>
          <w:rFonts w:ascii="David" w:hAnsi="David" w:cs="David" w:hint="cs"/>
          <w:sz w:val="24"/>
          <w:szCs w:val="24"/>
          <w:rtl/>
        </w:rPr>
        <w:t>ולא</w:t>
      </w:r>
      <w:r w:rsidR="00410301" w:rsidRPr="003776E7">
        <w:rPr>
          <w:rFonts w:ascii="David" w:hAnsi="David" w:cs="David"/>
          <w:sz w:val="24"/>
          <w:szCs w:val="24"/>
          <w:rtl/>
        </w:rPr>
        <w:t xml:space="preserve"> </w:t>
      </w:r>
      <w:r w:rsidR="00410301" w:rsidRPr="003776E7">
        <w:rPr>
          <w:rFonts w:ascii="David" w:hAnsi="David" w:cs="David" w:hint="cs"/>
          <w:sz w:val="24"/>
          <w:szCs w:val="24"/>
          <w:rtl/>
        </w:rPr>
        <w:t>ניתן</w:t>
      </w:r>
      <w:r w:rsidR="00410301" w:rsidRPr="003776E7">
        <w:rPr>
          <w:rFonts w:ascii="David" w:hAnsi="David" w:cs="David"/>
          <w:sz w:val="24"/>
          <w:szCs w:val="24"/>
          <w:rtl/>
        </w:rPr>
        <w:t xml:space="preserve"> </w:t>
      </w:r>
      <w:r w:rsidR="00410301" w:rsidRPr="003776E7">
        <w:rPr>
          <w:rFonts w:ascii="David" w:hAnsi="David" w:cs="David" w:hint="cs"/>
          <w:sz w:val="24"/>
          <w:szCs w:val="24"/>
          <w:rtl/>
        </w:rPr>
        <w:t>לתקוף</w:t>
      </w:r>
      <w:r w:rsidR="00410301" w:rsidRPr="003776E7">
        <w:rPr>
          <w:rFonts w:ascii="David" w:hAnsi="David" w:cs="David"/>
          <w:sz w:val="24"/>
          <w:szCs w:val="24"/>
          <w:rtl/>
        </w:rPr>
        <w:t xml:space="preserve"> </w:t>
      </w:r>
      <w:r w:rsidR="00410301" w:rsidRPr="003776E7">
        <w:rPr>
          <w:rFonts w:ascii="David" w:hAnsi="David" w:cs="David" w:hint="cs"/>
          <w:sz w:val="24"/>
          <w:szCs w:val="24"/>
          <w:rtl/>
        </w:rPr>
        <w:t>אותה</w:t>
      </w:r>
      <w:r w:rsidR="00410301" w:rsidRPr="003776E7">
        <w:rPr>
          <w:rFonts w:ascii="David" w:hAnsi="David" w:cs="David"/>
          <w:sz w:val="24"/>
          <w:szCs w:val="24"/>
          <w:rtl/>
        </w:rPr>
        <w:t xml:space="preserve"> </w:t>
      </w:r>
      <w:r w:rsidR="00410301" w:rsidRPr="003776E7">
        <w:rPr>
          <w:rFonts w:ascii="David" w:hAnsi="David" w:cs="David" w:hint="cs"/>
          <w:sz w:val="24"/>
          <w:szCs w:val="24"/>
          <w:rtl/>
        </w:rPr>
        <w:t>בהתבסס</w:t>
      </w:r>
      <w:r w:rsidR="00410301" w:rsidRPr="003776E7">
        <w:rPr>
          <w:rFonts w:ascii="David" w:hAnsi="David" w:cs="David"/>
          <w:sz w:val="24"/>
          <w:szCs w:val="24"/>
          <w:rtl/>
        </w:rPr>
        <w:t xml:space="preserve"> </w:t>
      </w:r>
      <w:r w:rsidR="00410301" w:rsidRPr="003776E7">
        <w:rPr>
          <w:rFonts w:ascii="David" w:hAnsi="David" w:cs="David" w:hint="cs"/>
          <w:sz w:val="24"/>
          <w:szCs w:val="24"/>
          <w:rtl/>
        </w:rPr>
        <w:t>על</w:t>
      </w:r>
      <w:r w:rsidR="00410301" w:rsidRPr="003776E7">
        <w:rPr>
          <w:rFonts w:ascii="David" w:hAnsi="David" w:cs="David"/>
          <w:sz w:val="24"/>
          <w:szCs w:val="24"/>
          <w:rtl/>
        </w:rPr>
        <w:t xml:space="preserve"> </w:t>
      </w:r>
      <w:r w:rsidR="00410301" w:rsidRPr="003776E7">
        <w:rPr>
          <w:rFonts w:ascii="David" w:hAnsi="David" w:cs="David" w:hint="cs"/>
          <w:sz w:val="24"/>
          <w:szCs w:val="24"/>
          <w:rtl/>
        </w:rPr>
        <w:t>חוק</w:t>
      </w:r>
      <w:r w:rsidR="00410301" w:rsidRPr="003776E7">
        <w:rPr>
          <w:rFonts w:ascii="David" w:hAnsi="David" w:cs="David"/>
          <w:sz w:val="24"/>
          <w:szCs w:val="24"/>
          <w:rtl/>
        </w:rPr>
        <w:t xml:space="preserve"> </w:t>
      </w:r>
      <w:r w:rsidR="00410301" w:rsidRPr="003776E7">
        <w:rPr>
          <w:rFonts w:ascii="David" w:hAnsi="David" w:cs="David" w:hint="cs"/>
          <w:sz w:val="24"/>
          <w:szCs w:val="24"/>
          <w:rtl/>
        </w:rPr>
        <w:t>היסוד</w:t>
      </w:r>
      <w:r w:rsidR="00410301" w:rsidRPr="003776E7">
        <w:rPr>
          <w:rFonts w:ascii="David" w:hAnsi="David" w:cs="David"/>
          <w:sz w:val="24"/>
          <w:szCs w:val="24"/>
          <w:rtl/>
        </w:rPr>
        <w:t xml:space="preserve">. </w:t>
      </w:r>
      <w:r w:rsidR="00410301" w:rsidRPr="003776E7">
        <w:rPr>
          <w:rFonts w:ascii="David" w:hAnsi="David" w:cs="David" w:hint="cs"/>
          <w:sz w:val="24"/>
          <w:szCs w:val="24"/>
          <w:rtl/>
        </w:rPr>
        <w:t>לכאורה</w:t>
      </w:r>
      <w:r w:rsidR="00410301" w:rsidRPr="003776E7">
        <w:rPr>
          <w:rFonts w:ascii="David" w:hAnsi="David" w:cs="David"/>
          <w:sz w:val="24"/>
          <w:szCs w:val="24"/>
          <w:rtl/>
        </w:rPr>
        <w:t xml:space="preserve"> </w:t>
      </w:r>
      <w:r w:rsidR="00410301" w:rsidRPr="003776E7">
        <w:rPr>
          <w:rFonts w:ascii="David" w:hAnsi="David" w:cs="David" w:hint="cs"/>
          <w:sz w:val="24"/>
          <w:szCs w:val="24"/>
          <w:rtl/>
        </w:rPr>
        <w:t>סעיף</w:t>
      </w:r>
      <w:r w:rsidR="00410301" w:rsidRPr="003776E7">
        <w:rPr>
          <w:rFonts w:ascii="David" w:hAnsi="David" w:cs="David"/>
          <w:sz w:val="24"/>
          <w:szCs w:val="24"/>
          <w:rtl/>
        </w:rPr>
        <w:t xml:space="preserve"> </w:t>
      </w:r>
      <w:r w:rsidR="00410301" w:rsidRPr="003776E7">
        <w:rPr>
          <w:rFonts w:ascii="David" w:hAnsi="David" w:cs="David" w:hint="cs"/>
          <w:sz w:val="24"/>
          <w:szCs w:val="24"/>
          <w:rtl/>
        </w:rPr>
        <w:t>זה</w:t>
      </w:r>
      <w:r w:rsidR="00410301" w:rsidRPr="003776E7">
        <w:rPr>
          <w:rFonts w:ascii="David" w:hAnsi="David" w:cs="David"/>
          <w:sz w:val="24"/>
          <w:szCs w:val="24"/>
          <w:rtl/>
        </w:rPr>
        <w:t xml:space="preserve"> </w:t>
      </w:r>
      <w:r w:rsidR="00410301" w:rsidRPr="003776E7">
        <w:rPr>
          <w:rFonts w:ascii="David" w:hAnsi="David" w:cs="David" w:hint="cs"/>
          <w:sz w:val="24"/>
          <w:szCs w:val="24"/>
          <w:rtl/>
        </w:rPr>
        <w:t>פוגע</w:t>
      </w:r>
      <w:r w:rsidR="00410301" w:rsidRPr="003776E7">
        <w:rPr>
          <w:rFonts w:ascii="David" w:hAnsi="David" w:cs="David"/>
          <w:sz w:val="24"/>
          <w:szCs w:val="24"/>
          <w:rtl/>
        </w:rPr>
        <w:t xml:space="preserve"> </w:t>
      </w:r>
      <w:r w:rsidR="00410301" w:rsidRPr="003776E7">
        <w:rPr>
          <w:rFonts w:ascii="David" w:hAnsi="David" w:cs="David" w:hint="cs"/>
          <w:sz w:val="24"/>
          <w:szCs w:val="24"/>
          <w:rtl/>
        </w:rPr>
        <w:t>בעליונות</w:t>
      </w:r>
      <w:r w:rsidR="00410301" w:rsidRPr="003776E7">
        <w:rPr>
          <w:rFonts w:ascii="David" w:hAnsi="David" w:cs="David"/>
          <w:sz w:val="24"/>
          <w:szCs w:val="24"/>
          <w:rtl/>
        </w:rPr>
        <w:t xml:space="preserve"> </w:t>
      </w:r>
      <w:r w:rsidR="00410301" w:rsidRPr="003776E7">
        <w:rPr>
          <w:rFonts w:ascii="David" w:hAnsi="David" w:cs="David" w:hint="cs"/>
          <w:sz w:val="24"/>
          <w:szCs w:val="24"/>
          <w:rtl/>
        </w:rPr>
        <w:t>הנורמטיבית</w:t>
      </w:r>
      <w:r w:rsidR="00410301" w:rsidRPr="003776E7">
        <w:rPr>
          <w:rFonts w:ascii="David" w:hAnsi="David" w:cs="David"/>
          <w:sz w:val="24"/>
          <w:szCs w:val="24"/>
          <w:rtl/>
        </w:rPr>
        <w:t xml:space="preserve"> </w:t>
      </w:r>
      <w:r w:rsidR="00410301" w:rsidRPr="003776E7">
        <w:rPr>
          <w:rFonts w:ascii="David" w:hAnsi="David" w:cs="David" w:hint="cs"/>
          <w:sz w:val="24"/>
          <w:szCs w:val="24"/>
          <w:rtl/>
        </w:rPr>
        <w:t>של</w:t>
      </w:r>
      <w:r w:rsidR="00410301" w:rsidRPr="003776E7">
        <w:rPr>
          <w:rFonts w:ascii="David" w:hAnsi="David" w:cs="David"/>
          <w:sz w:val="24"/>
          <w:szCs w:val="24"/>
          <w:rtl/>
        </w:rPr>
        <w:t xml:space="preserve"> </w:t>
      </w:r>
      <w:r w:rsidR="00410301" w:rsidRPr="003776E7">
        <w:rPr>
          <w:rFonts w:ascii="David" w:hAnsi="David" w:cs="David" w:hint="cs"/>
          <w:sz w:val="24"/>
          <w:szCs w:val="24"/>
          <w:rtl/>
        </w:rPr>
        <w:t>חוק</w:t>
      </w:r>
      <w:r w:rsidR="00410301" w:rsidRPr="003776E7">
        <w:rPr>
          <w:rFonts w:ascii="David" w:hAnsi="David" w:cs="David"/>
          <w:sz w:val="24"/>
          <w:szCs w:val="24"/>
          <w:rtl/>
        </w:rPr>
        <w:t xml:space="preserve"> </w:t>
      </w:r>
      <w:r w:rsidR="00410301" w:rsidRPr="003776E7">
        <w:rPr>
          <w:rFonts w:ascii="David" w:hAnsi="David" w:cs="David" w:hint="cs"/>
          <w:sz w:val="24"/>
          <w:szCs w:val="24"/>
          <w:rtl/>
        </w:rPr>
        <w:t>היסוד</w:t>
      </w:r>
      <w:r w:rsidRPr="003776E7">
        <w:rPr>
          <w:rFonts w:ascii="David" w:hAnsi="David" w:cs="David" w:hint="cs"/>
          <w:sz w:val="24"/>
          <w:szCs w:val="24"/>
          <w:rtl/>
        </w:rPr>
        <w:t xml:space="preserve">, </w:t>
      </w:r>
      <w:r w:rsidR="00410301" w:rsidRPr="003776E7">
        <w:rPr>
          <w:rFonts w:ascii="David" w:hAnsi="David" w:cs="David" w:hint="cs"/>
          <w:sz w:val="24"/>
          <w:szCs w:val="24"/>
          <w:rtl/>
        </w:rPr>
        <w:t>אולם</w:t>
      </w:r>
      <w:r w:rsidR="00410301" w:rsidRPr="003776E7">
        <w:rPr>
          <w:rFonts w:ascii="David" w:hAnsi="David" w:cs="David"/>
          <w:sz w:val="24"/>
          <w:szCs w:val="24"/>
          <w:rtl/>
        </w:rPr>
        <w:t xml:space="preserve"> </w:t>
      </w:r>
      <w:r w:rsidR="00410301" w:rsidRPr="003776E7">
        <w:rPr>
          <w:rFonts w:ascii="David" w:hAnsi="David" w:cs="David" w:hint="cs"/>
          <w:sz w:val="24"/>
          <w:szCs w:val="24"/>
          <w:rtl/>
        </w:rPr>
        <w:t>ניתן</w:t>
      </w:r>
      <w:r w:rsidR="00410301" w:rsidRPr="003776E7">
        <w:rPr>
          <w:rFonts w:ascii="David" w:hAnsi="David" w:cs="David"/>
          <w:sz w:val="24"/>
          <w:szCs w:val="24"/>
          <w:rtl/>
        </w:rPr>
        <w:t xml:space="preserve"> </w:t>
      </w:r>
      <w:r w:rsidR="00410301" w:rsidRPr="003776E7">
        <w:rPr>
          <w:rFonts w:ascii="David" w:hAnsi="David" w:cs="David" w:hint="cs"/>
          <w:sz w:val="24"/>
          <w:szCs w:val="24"/>
          <w:rtl/>
        </w:rPr>
        <w:t>לפרש</w:t>
      </w:r>
      <w:r w:rsidR="00410301" w:rsidRPr="003776E7">
        <w:rPr>
          <w:rFonts w:ascii="David" w:hAnsi="David" w:cs="David"/>
          <w:sz w:val="24"/>
          <w:szCs w:val="24"/>
          <w:rtl/>
        </w:rPr>
        <w:t xml:space="preserve"> </w:t>
      </w:r>
      <w:r w:rsidR="00410301" w:rsidRPr="003776E7">
        <w:rPr>
          <w:rFonts w:ascii="David" w:hAnsi="David" w:cs="David" w:hint="cs"/>
          <w:sz w:val="24"/>
          <w:szCs w:val="24"/>
          <w:rtl/>
        </w:rPr>
        <w:t>אותו</w:t>
      </w:r>
      <w:r w:rsidR="00410301" w:rsidRPr="003776E7">
        <w:rPr>
          <w:rFonts w:ascii="David" w:hAnsi="David" w:cs="David"/>
          <w:sz w:val="24"/>
          <w:szCs w:val="24"/>
          <w:rtl/>
        </w:rPr>
        <w:t xml:space="preserve"> </w:t>
      </w:r>
      <w:r w:rsidR="00410301" w:rsidRPr="003776E7">
        <w:rPr>
          <w:rFonts w:ascii="David" w:hAnsi="David" w:cs="David" w:hint="cs"/>
          <w:sz w:val="24"/>
          <w:szCs w:val="24"/>
          <w:rtl/>
        </w:rPr>
        <w:t>כך</w:t>
      </w:r>
      <w:r w:rsidR="00410301" w:rsidRPr="003776E7">
        <w:rPr>
          <w:rFonts w:ascii="David" w:hAnsi="David" w:cs="David"/>
          <w:sz w:val="24"/>
          <w:szCs w:val="24"/>
          <w:rtl/>
        </w:rPr>
        <w:t xml:space="preserve"> </w:t>
      </w:r>
      <w:r w:rsidR="00410301" w:rsidRPr="003776E7">
        <w:rPr>
          <w:rFonts w:ascii="David" w:hAnsi="David" w:cs="David" w:hint="cs"/>
          <w:sz w:val="24"/>
          <w:szCs w:val="24"/>
          <w:rtl/>
        </w:rPr>
        <w:t>שהכנסת</w:t>
      </w:r>
      <w:r w:rsidR="00410301" w:rsidRPr="003776E7">
        <w:rPr>
          <w:rFonts w:ascii="David" w:hAnsi="David" w:cs="David"/>
          <w:sz w:val="24"/>
          <w:szCs w:val="24"/>
          <w:rtl/>
        </w:rPr>
        <w:t xml:space="preserve"> </w:t>
      </w:r>
      <w:r w:rsidR="00410301" w:rsidRPr="003776E7">
        <w:rPr>
          <w:rFonts w:ascii="David" w:hAnsi="David" w:cs="David" w:hint="cs"/>
          <w:sz w:val="24"/>
          <w:szCs w:val="24"/>
          <w:rtl/>
        </w:rPr>
        <w:t>הבינה</w:t>
      </w:r>
      <w:r w:rsidR="00410301" w:rsidRPr="003776E7">
        <w:rPr>
          <w:rFonts w:ascii="David" w:hAnsi="David" w:cs="David"/>
          <w:sz w:val="24"/>
          <w:szCs w:val="24"/>
          <w:rtl/>
        </w:rPr>
        <w:t xml:space="preserve"> </w:t>
      </w:r>
      <w:r w:rsidR="00410301" w:rsidRPr="003776E7">
        <w:rPr>
          <w:rFonts w:ascii="David" w:hAnsi="David" w:cs="David" w:hint="cs"/>
          <w:sz w:val="24"/>
          <w:szCs w:val="24"/>
          <w:rtl/>
        </w:rPr>
        <w:t>שהיא</w:t>
      </w:r>
      <w:r w:rsidR="00410301" w:rsidRPr="003776E7">
        <w:rPr>
          <w:rFonts w:ascii="David" w:hAnsi="David" w:cs="David"/>
          <w:sz w:val="24"/>
          <w:szCs w:val="24"/>
          <w:rtl/>
        </w:rPr>
        <w:t xml:space="preserve"> </w:t>
      </w:r>
      <w:r w:rsidR="00410301" w:rsidRPr="003776E7">
        <w:rPr>
          <w:rFonts w:ascii="David" w:hAnsi="David" w:cs="David" w:hint="cs"/>
          <w:sz w:val="24"/>
          <w:szCs w:val="24"/>
          <w:rtl/>
        </w:rPr>
        <w:t>צריכה</w:t>
      </w:r>
      <w:r w:rsidR="00410301" w:rsidRPr="003776E7">
        <w:rPr>
          <w:rFonts w:ascii="David" w:hAnsi="David" w:cs="David"/>
          <w:sz w:val="24"/>
          <w:szCs w:val="24"/>
          <w:rtl/>
        </w:rPr>
        <w:t xml:space="preserve"> </w:t>
      </w:r>
      <w:r w:rsidR="00410301" w:rsidRPr="003776E7">
        <w:rPr>
          <w:rFonts w:ascii="David" w:hAnsi="David" w:cs="David" w:hint="cs"/>
          <w:sz w:val="24"/>
          <w:szCs w:val="24"/>
          <w:rtl/>
        </w:rPr>
        <w:t>לעשות</w:t>
      </w:r>
      <w:r w:rsidR="00410301" w:rsidRPr="003776E7">
        <w:rPr>
          <w:rFonts w:ascii="David" w:hAnsi="David" w:cs="David"/>
          <w:sz w:val="24"/>
          <w:szCs w:val="24"/>
          <w:rtl/>
        </w:rPr>
        <w:t xml:space="preserve"> </w:t>
      </w:r>
      <w:r w:rsidR="00410301" w:rsidRPr="003776E7">
        <w:rPr>
          <w:rFonts w:ascii="David" w:hAnsi="David" w:cs="David" w:hint="cs"/>
          <w:sz w:val="24"/>
          <w:szCs w:val="24"/>
          <w:rtl/>
        </w:rPr>
        <w:t>סעיף</w:t>
      </w:r>
      <w:r w:rsidR="00410301" w:rsidRPr="003776E7">
        <w:rPr>
          <w:rFonts w:ascii="David" w:hAnsi="David" w:cs="David"/>
          <w:sz w:val="24"/>
          <w:szCs w:val="24"/>
          <w:rtl/>
        </w:rPr>
        <w:t xml:space="preserve"> </w:t>
      </w:r>
      <w:r w:rsidR="00410301" w:rsidRPr="003776E7">
        <w:rPr>
          <w:rFonts w:ascii="David" w:hAnsi="David" w:cs="David" w:hint="cs"/>
          <w:sz w:val="24"/>
          <w:szCs w:val="24"/>
          <w:rtl/>
        </w:rPr>
        <w:t>שמירת</w:t>
      </w:r>
      <w:r w:rsidR="00410301" w:rsidRPr="003776E7">
        <w:rPr>
          <w:rFonts w:ascii="David" w:hAnsi="David" w:cs="David"/>
          <w:sz w:val="24"/>
          <w:szCs w:val="24"/>
          <w:rtl/>
        </w:rPr>
        <w:t xml:space="preserve"> </w:t>
      </w:r>
      <w:r w:rsidR="00410301" w:rsidRPr="003776E7">
        <w:rPr>
          <w:rFonts w:ascii="David" w:hAnsi="David" w:cs="David" w:hint="cs"/>
          <w:sz w:val="24"/>
          <w:szCs w:val="24"/>
          <w:rtl/>
        </w:rPr>
        <w:t>דינים</w:t>
      </w:r>
      <w:r w:rsidR="00410301" w:rsidRPr="003776E7">
        <w:rPr>
          <w:rFonts w:ascii="David" w:hAnsi="David" w:cs="David"/>
          <w:sz w:val="24"/>
          <w:szCs w:val="24"/>
          <w:rtl/>
        </w:rPr>
        <w:t xml:space="preserve"> </w:t>
      </w:r>
      <w:r w:rsidR="00410301" w:rsidRPr="003776E7">
        <w:rPr>
          <w:rFonts w:ascii="David" w:hAnsi="David" w:cs="David" w:hint="cs"/>
          <w:sz w:val="24"/>
          <w:szCs w:val="24"/>
          <w:rtl/>
        </w:rPr>
        <w:t>מאחר</w:t>
      </w:r>
      <w:r w:rsidR="00410301" w:rsidRPr="003776E7">
        <w:rPr>
          <w:rFonts w:ascii="David" w:hAnsi="David" w:cs="David"/>
          <w:sz w:val="24"/>
          <w:szCs w:val="24"/>
          <w:rtl/>
        </w:rPr>
        <w:t xml:space="preserve"> </w:t>
      </w:r>
      <w:r w:rsidR="00410301" w:rsidRPr="003776E7">
        <w:rPr>
          <w:rFonts w:ascii="David" w:hAnsi="David" w:cs="David" w:hint="cs"/>
          <w:sz w:val="24"/>
          <w:szCs w:val="24"/>
          <w:rtl/>
        </w:rPr>
        <w:t>שמדובר</w:t>
      </w:r>
      <w:r w:rsidR="00410301" w:rsidRPr="003776E7">
        <w:rPr>
          <w:rFonts w:ascii="David" w:hAnsi="David" w:cs="David"/>
          <w:sz w:val="24"/>
          <w:szCs w:val="24"/>
          <w:rtl/>
        </w:rPr>
        <w:t xml:space="preserve"> </w:t>
      </w:r>
      <w:r w:rsidR="00410301" w:rsidRPr="003776E7">
        <w:rPr>
          <w:rFonts w:ascii="David" w:hAnsi="David" w:cs="David" w:hint="cs"/>
          <w:sz w:val="24"/>
          <w:szCs w:val="24"/>
          <w:rtl/>
        </w:rPr>
        <w:t>בנורמה</w:t>
      </w:r>
      <w:r w:rsidR="00410301" w:rsidRPr="003776E7">
        <w:rPr>
          <w:rFonts w:ascii="David" w:hAnsi="David" w:cs="David"/>
          <w:sz w:val="24"/>
          <w:szCs w:val="24"/>
          <w:rtl/>
        </w:rPr>
        <w:t xml:space="preserve"> </w:t>
      </w:r>
      <w:r w:rsidR="00410301" w:rsidRPr="003776E7">
        <w:rPr>
          <w:rFonts w:ascii="David" w:hAnsi="David" w:cs="David" w:hint="cs"/>
          <w:sz w:val="24"/>
          <w:szCs w:val="24"/>
          <w:rtl/>
        </w:rPr>
        <w:t>גבוהה</w:t>
      </w:r>
      <w:r w:rsidR="00410301" w:rsidRPr="003776E7">
        <w:rPr>
          <w:rFonts w:ascii="David" w:hAnsi="David" w:cs="David"/>
          <w:sz w:val="24"/>
          <w:szCs w:val="24"/>
          <w:rtl/>
        </w:rPr>
        <w:t xml:space="preserve"> </w:t>
      </w:r>
      <w:r w:rsidR="00410301" w:rsidRPr="003776E7">
        <w:rPr>
          <w:rFonts w:ascii="David" w:hAnsi="David" w:cs="David" w:hint="cs"/>
          <w:sz w:val="24"/>
          <w:szCs w:val="24"/>
          <w:rtl/>
        </w:rPr>
        <w:t>יותר</w:t>
      </w:r>
      <w:r w:rsidR="00410301" w:rsidRPr="003776E7">
        <w:rPr>
          <w:rFonts w:ascii="David" w:hAnsi="David" w:cs="David"/>
          <w:sz w:val="24"/>
          <w:szCs w:val="24"/>
          <w:rtl/>
        </w:rPr>
        <w:t xml:space="preserve"> </w:t>
      </w:r>
      <w:r w:rsidR="00410301" w:rsidRPr="003776E7">
        <w:rPr>
          <w:rFonts w:ascii="David" w:hAnsi="David" w:cs="David" w:hint="cs"/>
          <w:sz w:val="24"/>
          <w:szCs w:val="24"/>
          <w:rtl/>
        </w:rPr>
        <w:t>שמעתה</w:t>
      </w:r>
      <w:r w:rsidR="00410301" w:rsidRPr="003776E7">
        <w:rPr>
          <w:rFonts w:ascii="David" w:hAnsi="David" w:cs="David"/>
          <w:sz w:val="24"/>
          <w:szCs w:val="24"/>
          <w:rtl/>
        </w:rPr>
        <w:t xml:space="preserve"> </w:t>
      </w:r>
      <w:r w:rsidR="00410301" w:rsidRPr="003776E7">
        <w:rPr>
          <w:rFonts w:ascii="David" w:hAnsi="David" w:cs="David" w:hint="cs"/>
          <w:sz w:val="24"/>
          <w:szCs w:val="24"/>
          <w:rtl/>
        </w:rPr>
        <w:t>ואילך</w:t>
      </w:r>
      <w:r w:rsidR="00410301" w:rsidRPr="003776E7">
        <w:rPr>
          <w:rFonts w:ascii="David" w:hAnsi="David" w:cs="David"/>
          <w:sz w:val="24"/>
          <w:szCs w:val="24"/>
          <w:rtl/>
        </w:rPr>
        <w:t xml:space="preserve"> </w:t>
      </w:r>
      <w:r w:rsidR="00410301" w:rsidRPr="003776E7">
        <w:rPr>
          <w:rFonts w:ascii="David" w:hAnsi="David" w:cs="David" w:hint="cs"/>
          <w:sz w:val="24"/>
          <w:szCs w:val="24"/>
          <w:rtl/>
        </w:rPr>
        <w:t>תבטל</w:t>
      </w:r>
      <w:r w:rsidR="00410301" w:rsidRPr="003776E7">
        <w:rPr>
          <w:rFonts w:ascii="David" w:hAnsi="David" w:cs="David"/>
          <w:sz w:val="24"/>
          <w:szCs w:val="24"/>
          <w:rtl/>
        </w:rPr>
        <w:t xml:space="preserve"> </w:t>
      </w:r>
      <w:r w:rsidR="00410301" w:rsidRPr="003776E7">
        <w:rPr>
          <w:rFonts w:ascii="David" w:hAnsi="David" w:cs="David" w:hint="cs"/>
          <w:sz w:val="24"/>
          <w:szCs w:val="24"/>
          <w:rtl/>
        </w:rPr>
        <w:t>חוקים</w:t>
      </w:r>
      <w:r w:rsidR="00410301" w:rsidRPr="003776E7">
        <w:rPr>
          <w:rFonts w:ascii="David" w:hAnsi="David" w:cs="David"/>
          <w:sz w:val="24"/>
          <w:szCs w:val="24"/>
          <w:rtl/>
        </w:rPr>
        <w:t xml:space="preserve"> </w:t>
      </w:r>
      <w:r w:rsidR="00410301" w:rsidRPr="003776E7">
        <w:rPr>
          <w:rFonts w:ascii="David" w:hAnsi="David" w:cs="David" w:hint="cs"/>
          <w:sz w:val="24"/>
          <w:szCs w:val="24"/>
          <w:rtl/>
        </w:rPr>
        <w:t>שסותרים</w:t>
      </w:r>
      <w:r w:rsidR="00410301" w:rsidRPr="003776E7">
        <w:rPr>
          <w:rFonts w:ascii="David" w:hAnsi="David" w:cs="David"/>
          <w:sz w:val="24"/>
          <w:szCs w:val="24"/>
          <w:rtl/>
        </w:rPr>
        <w:t xml:space="preserve"> </w:t>
      </w:r>
      <w:r w:rsidR="00410301" w:rsidRPr="003776E7">
        <w:rPr>
          <w:rFonts w:ascii="David" w:hAnsi="David" w:cs="David" w:hint="cs"/>
          <w:sz w:val="24"/>
          <w:szCs w:val="24"/>
          <w:rtl/>
        </w:rPr>
        <w:t>את</w:t>
      </w:r>
      <w:r w:rsidR="00410301" w:rsidRPr="003776E7">
        <w:rPr>
          <w:rFonts w:ascii="David" w:hAnsi="David" w:cs="David"/>
          <w:sz w:val="24"/>
          <w:szCs w:val="24"/>
          <w:rtl/>
        </w:rPr>
        <w:t xml:space="preserve"> </w:t>
      </w:r>
      <w:r w:rsidR="00410301" w:rsidRPr="003776E7">
        <w:rPr>
          <w:rFonts w:ascii="David" w:hAnsi="David" w:cs="David" w:hint="cs"/>
          <w:sz w:val="24"/>
          <w:szCs w:val="24"/>
          <w:rtl/>
        </w:rPr>
        <w:t>חוק</w:t>
      </w:r>
      <w:r w:rsidR="00410301" w:rsidRPr="003776E7">
        <w:rPr>
          <w:rFonts w:ascii="David" w:hAnsi="David" w:cs="David"/>
          <w:sz w:val="24"/>
          <w:szCs w:val="24"/>
          <w:rtl/>
        </w:rPr>
        <w:t xml:space="preserve"> </w:t>
      </w:r>
      <w:r w:rsidR="00410301" w:rsidRPr="003776E7">
        <w:rPr>
          <w:rFonts w:ascii="David" w:hAnsi="David" w:cs="David" w:hint="cs"/>
          <w:sz w:val="24"/>
          <w:szCs w:val="24"/>
          <w:rtl/>
        </w:rPr>
        <w:t>היסוד</w:t>
      </w:r>
      <w:r w:rsidR="00410301" w:rsidRPr="003776E7">
        <w:rPr>
          <w:rFonts w:ascii="David" w:hAnsi="David" w:cs="David"/>
          <w:sz w:val="24"/>
          <w:szCs w:val="24"/>
          <w:rtl/>
        </w:rPr>
        <w:t>.</w:t>
      </w:r>
    </w:p>
    <w:p w:rsidR="00410301" w:rsidRPr="003776E7" w:rsidRDefault="00410301" w:rsidP="00625C52">
      <w:pPr>
        <w:spacing w:after="0" w:line="360" w:lineRule="auto"/>
        <w:rPr>
          <w:rFonts w:ascii="David" w:hAnsi="David" w:cs="David"/>
          <w:sz w:val="24"/>
          <w:szCs w:val="24"/>
          <w:rtl/>
        </w:rPr>
      </w:pPr>
      <w:r w:rsidRPr="003776E7">
        <w:rPr>
          <w:rFonts w:ascii="David" w:hAnsi="David" w:cs="David" w:hint="cs"/>
          <w:sz w:val="24"/>
          <w:szCs w:val="24"/>
          <w:rtl/>
        </w:rPr>
        <w:t>הסעיף</w:t>
      </w:r>
      <w:r w:rsidRPr="003776E7">
        <w:rPr>
          <w:rFonts w:ascii="David" w:hAnsi="David" w:cs="David"/>
          <w:sz w:val="24"/>
          <w:szCs w:val="24"/>
          <w:rtl/>
        </w:rPr>
        <w:t xml:space="preserve"> </w:t>
      </w:r>
      <w:r w:rsidRPr="003776E7">
        <w:rPr>
          <w:rFonts w:ascii="David" w:hAnsi="David" w:cs="David" w:hint="cs"/>
          <w:sz w:val="24"/>
          <w:szCs w:val="24"/>
          <w:rtl/>
        </w:rPr>
        <w:t>זמני</w:t>
      </w:r>
      <w:r w:rsidRPr="003776E7">
        <w:rPr>
          <w:rFonts w:ascii="David" w:hAnsi="David" w:cs="David"/>
          <w:sz w:val="24"/>
          <w:szCs w:val="24"/>
          <w:rtl/>
        </w:rPr>
        <w:t xml:space="preserve"> </w:t>
      </w:r>
      <w:r w:rsidRPr="003776E7">
        <w:rPr>
          <w:rFonts w:ascii="David" w:hAnsi="David" w:cs="David" w:hint="cs"/>
          <w:sz w:val="24"/>
          <w:szCs w:val="24"/>
          <w:rtl/>
        </w:rPr>
        <w:t>בחופש</w:t>
      </w:r>
      <w:r w:rsidRPr="003776E7">
        <w:rPr>
          <w:rFonts w:ascii="David" w:hAnsi="David" w:cs="David"/>
          <w:sz w:val="24"/>
          <w:szCs w:val="24"/>
          <w:rtl/>
        </w:rPr>
        <w:t xml:space="preserve"> </w:t>
      </w:r>
      <w:r w:rsidRPr="003776E7">
        <w:rPr>
          <w:rFonts w:ascii="David" w:hAnsi="David" w:cs="David" w:hint="cs"/>
          <w:sz w:val="24"/>
          <w:szCs w:val="24"/>
          <w:rtl/>
        </w:rPr>
        <w:t>העיסוק</w:t>
      </w:r>
      <w:r w:rsidRPr="003776E7">
        <w:rPr>
          <w:rFonts w:ascii="David" w:hAnsi="David" w:cs="David"/>
          <w:sz w:val="24"/>
          <w:szCs w:val="24"/>
          <w:rtl/>
        </w:rPr>
        <w:t xml:space="preserve"> </w:t>
      </w:r>
      <w:r w:rsidRPr="003776E7">
        <w:rPr>
          <w:rFonts w:ascii="David" w:hAnsi="David" w:cs="David" w:hint="cs"/>
          <w:sz w:val="24"/>
          <w:szCs w:val="24"/>
          <w:rtl/>
        </w:rPr>
        <w:t>מאחר</w:t>
      </w:r>
      <w:r w:rsidRPr="003776E7">
        <w:rPr>
          <w:rFonts w:ascii="David" w:hAnsi="David" w:cs="David"/>
          <w:sz w:val="24"/>
          <w:szCs w:val="24"/>
          <w:rtl/>
        </w:rPr>
        <w:t xml:space="preserve"> </w:t>
      </w:r>
      <w:r w:rsidRPr="003776E7">
        <w:rPr>
          <w:rFonts w:ascii="David" w:hAnsi="David" w:cs="David" w:hint="cs"/>
          <w:sz w:val="24"/>
          <w:szCs w:val="24"/>
          <w:rtl/>
        </w:rPr>
        <w:t>שרצו</w:t>
      </w:r>
      <w:r w:rsidRPr="003776E7">
        <w:rPr>
          <w:rFonts w:ascii="David" w:hAnsi="David" w:cs="David"/>
          <w:sz w:val="24"/>
          <w:szCs w:val="24"/>
          <w:rtl/>
        </w:rPr>
        <w:t xml:space="preserve"> </w:t>
      </w:r>
      <w:r w:rsidRPr="003776E7">
        <w:rPr>
          <w:rFonts w:ascii="David" w:hAnsi="David" w:cs="David" w:hint="cs"/>
          <w:sz w:val="24"/>
          <w:szCs w:val="24"/>
          <w:rtl/>
        </w:rPr>
        <w:t>לתת</w:t>
      </w:r>
      <w:r w:rsidRPr="003776E7">
        <w:rPr>
          <w:rFonts w:ascii="David" w:hAnsi="David" w:cs="David"/>
          <w:sz w:val="24"/>
          <w:szCs w:val="24"/>
          <w:rtl/>
        </w:rPr>
        <w:t xml:space="preserve"> </w:t>
      </w:r>
      <w:r w:rsidRPr="003776E7">
        <w:rPr>
          <w:rFonts w:ascii="David" w:hAnsi="David" w:cs="David" w:hint="cs"/>
          <w:sz w:val="24"/>
          <w:szCs w:val="24"/>
          <w:rtl/>
        </w:rPr>
        <w:t>זמן</w:t>
      </w:r>
      <w:r w:rsidRPr="003776E7">
        <w:rPr>
          <w:rFonts w:ascii="David" w:hAnsi="David" w:cs="David"/>
          <w:sz w:val="24"/>
          <w:szCs w:val="24"/>
          <w:rtl/>
        </w:rPr>
        <w:t xml:space="preserve"> </w:t>
      </w:r>
      <w:r w:rsidRPr="003776E7">
        <w:rPr>
          <w:rFonts w:ascii="David" w:hAnsi="David" w:cs="David" w:hint="cs"/>
          <w:sz w:val="24"/>
          <w:szCs w:val="24"/>
          <w:rtl/>
        </w:rPr>
        <w:t>מעבר</w:t>
      </w:r>
      <w:r w:rsidRPr="003776E7">
        <w:rPr>
          <w:rFonts w:ascii="David" w:hAnsi="David" w:cs="David"/>
          <w:sz w:val="24"/>
          <w:szCs w:val="24"/>
          <w:rtl/>
        </w:rPr>
        <w:t xml:space="preserve"> </w:t>
      </w:r>
      <w:r w:rsidRPr="003776E7">
        <w:rPr>
          <w:rFonts w:ascii="David" w:hAnsi="David" w:cs="David" w:hint="cs"/>
          <w:sz w:val="24"/>
          <w:szCs w:val="24"/>
          <w:rtl/>
        </w:rPr>
        <w:t>לכנסת</w:t>
      </w:r>
      <w:r w:rsidRPr="003776E7">
        <w:rPr>
          <w:rFonts w:ascii="David" w:hAnsi="David" w:cs="David"/>
          <w:sz w:val="24"/>
          <w:szCs w:val="24"/>
          <w:rtl/>
        </w:rPr>
        <w:t xml:space="preserve"> </w:t>
      </w:r>
      <w:r w:rsidRPr="003776E7">
        <w:rPr>
          <w:rFonts w:ascii="David" w:hAnsi="David" w:cs="David" w:hint="cs"/>
          <w:sz w:val="24"/>
          <w:szCs w:val="24"/>
          <w:rtl/>
        </w:rPr>
        <w:t>בו</w:t>
      </w:r>
      <w:r w:rsidRPr="003776E7">
        <w:rPr>
          <w:rFonts w:ascii="David" w:hAnsi="David" w:cs="David"/>
          <w:sz w:val="24"/>
          <w:szCs w:val="24"/>
          <w:rtl/>
        </w:rPr>
        <w:t xml:space="preserve"> </w:t>
      </w:r>
      <w:r w:rsidRPr="003776E7">
        <w:rPr>
          <w:rFonts w:ascii="David" w:hAnsi="David" w:cs="David" w:hint="cs"/>
          <w:sz w:val="24"/>
          <w:szCs w:val="24"/>
          <w:rtl/>
        </w:rPr>
        <w:t>היא</w:t>
      </w:r>
      <w:r w:rsidRPr="003776E7">
        <w:rPr>
          <w:rFonts w:ascii="David" w:hAnsi="David" w:cs="David"/>
          <w:sz w:val="24"/>
          <w:szCs w:val="24"/>
          <w:rtl/>
        </w:rPr>
        <w:t xml:space="preserve"> </w:t>
      </w:r>
      <w:r w:rsidRPr="003776E7">
        <w:rPr>
          <w:rFonts w:ascii="David" w:hAnsi="David" w:cs="David" w:hint="cs"/>
          <w:sz w:val="24"/>
          <w:szCs w:val="24"/>
          <w:rtl/>
        </w:rPr>
        <w:t>תוכל</w:t>
      </w:r>
      <w:r w:rsidRPr="003776E7">
        <w:rPr>
          <w:rFonts w:ascii="David" w:hAnsi="David" w:cs="David"/>
          <w:sz w:val="24"/>
          <w:szCs w:val="24"/>
          <w:rtl/>
        </w:rPr>
        <w:t xml:space="preserve"> </w:t>
      </w:r>
      <w:r w:rsidRPr="003776E7">
        <w:rPr>
          <w:rFonts w:ascii="David" w:hAnsi="David" w:cs="David" w:hint="cs"/>
          <w:sz w:val="24"/>
          <w:szCs w:val="24"/>
          <w:rtl/>
        </w:rPr>
        <w:t>לשנות</w:t>
      </w:r>
      <w:r w:rsidRPr="003776E7">
        <w:rPr>
          <w:rFonts w:ascii="David" w:hAnsi="David" w:cs="David"/>
          <w:sz w:val="24"/>
          <w:szCs w:val="24"/>
          <w:rtl/>
        </w:rPr>
        <w:t xml:space="preserve"> </w:t>
      </w:r>
      <w:r w:rsidRPr="003776E7">
        <w:rPr>
          <w:rFonts w:ascii="David" w:hAnsi="David" w:cs="David" w:hint="cs"/>
          <w:sz w:val="24"/>
          <w:szCs w:val="24"/>
          <w:rtl/>
        </w:rPr>
        <w:t>חוקים</w:t>
      </w:r>
      <w:r w:rsidRPr="003776E7">
        <w:rPr>
          <w:rFonts w:ascii="David" w:hAnsi="David" w:cs="David"/>
          <w:sz w:val="24"/>
          <w:szCs w:val="24"/>
          <w:rtl/>
        </w:rPr>
        <w:t xml:space="preserve"> </w:t>
      </w:r>
      <w:r w:rsidRPr="003776E7">
        <w:rPr>
          <w:rFonts w:ascii="David" w:hAnsi="David" w:cs="David" w:hint="cs"/>
          <w:sz w:val="24"/>
          <w:szCs w:val="24"/>
          <w:rtl/>
        </w:rPr>
        <w:t>רלוונטיים</w:t>
      </w:r>
      <w:r w:rsidRPr="003776E7">
        <w:rPr>
          <w:rFonts w:ascii="David" w:hAnsi="David" w:cs="David"/>
          <w:sz w:val="24"/>
          <w:szCs w:val="24"/>
          <w:rtl/>
        </w:rPr>
        <w:t xml:space="preserve">, </w:t>
      </w:r>
      <w:r w:rsidRPr="003776E7">
        <w:rPr>
          <w:rFonts w:ascii="David" w:hAnsi="David" w:cs="David" w:hint="cs"/>
          <w:sz w:val="24"/>
          <w:szCs w:val="24"/>
          <w:rtl/>
        </w:rPr>
        <w:t>שלאחריו</w:t>
      </w:r>
      <w:r w:rsidRPr="003776E7">
        <w:rPr>
          <w:rFonts w:ascii="David" w:hAnsi="David" w:cs="David"/>
          <w:sz w:val="24"/>
          <w:szCs w:val="24"/>
          <w:rtl/>
        </w:rPr>
        <w:t xml:space="preserve"> </w:t>
      </w:r>
      <w:r w:rsidRPr="003776E7">
        <w:rPr>
          <w:rFonts w:ascii="David" w:hAnsi="David" w:cs="David" w:hint="cs"/>
          <w:sz w:val="24"/>
          <w:szCs w:val="24"/>
          <w:rtl/>
        </w:rPr>
        <w:t>אנשים</w:t>
      </w:r>
      <w:r w:rsidRPr="003776E7">
        <w:rPr>
          <w:rFonts w:ascii="David" w:hAnsi="David" w:cs="David"/>
          <w:sz w:val="24"/>
          <w:szCs w:val="24"/>
          <w:rtl/>
        </w:rPr>
        <w:t xml:space="preserve"> </w:t>
      </w:r>
      <w:r w:rsidRPr="003776E7">
        <w:rPr>
          <w:rFonts w:ascii="David" w:hAnsi="David" w:cs="David" w:hint="cs"/>
          <w:sz w:val="24"/>
          <w:szCs w:val="24"/>
          <w:rtl/>
        </w:rPr>
        <w:t>יוכלו</w:t>
      </w:r>
      <w:r w:rsidRPr="003776E7">
        <w:rPr>
          <w:rFonts w:ascii="David" w:hAnsi="David" w:cs="David"/>
          <w:sz w:val="24"/>
          <w:szCs w:val="24"/>
          <w:rtl/>
        </w:rPr>
        <w:t xml:space="preserve"> </w:t>
      </w:r>
      <w:r w:rsidRPr="003776E7">
        <w:rPr>
          <w:rFonts w:ascii="David" w:hAnsi="David" w:cs="David" w:hint="cs"/>
          <w:sz w:val="24"/>
          <w:szCs w:val="24"/>
          <w:rtl/>
        </w:rPr>
        <w:t>לעתור</w:t>
      </w:r>
      <w:r w:rsidRPr="003776E7">
        <w:rPr>
          <w:rFonts w:ascii="David" w:hAnsi="David" w:cs="David"/>
          <w:sz w:val="24"/>
          <w:szCs w:val="24"/>
          <w:rtl/>
        </w:rPr>
        <w:t xml:space="preserve"> </w:t>
      </w:r>
      <w:r w:rsidRPr="003776E7">
        <w:rPr>
          <w:rFonts w:ascii="David" w:hAnsi="David" w:cs="David" w:hint="cs"/>
          <w:sz w:val="24"/>
          <w:szCs w:val="24"/>
          <w:rtl/>
        </w:rPr>
        <w:t>לגבי</w:t>
      </w:r>
      <w:r w:rsidRPr="003776E7">
        <w:rPr>
          <w:rFonts w:ascii="David" w:hAnsi="David" w:cs="David"/>
          <w:sz w:val="24"/>
          <w:szCs w:val="24"/>
          <w:rtl/>
        </w:rPr>
        <w:t xml:space="preserve"> </w:t>
      </w:r>
      <w:r w:rsidRPr="003776E7">
        <w:rPr>
          <w:rFonts w:ascii="David" w:hAnsi="David" w:cs="David" w:hint="cs"/>
          <w:sz w:val="24"/>
          <w:szCs w:val="24"/>
          <w:rtl/>
        </w:rPr>
        <w:t>חוקים</w:t>
      </w:r>
      <w:r w:rsidRPr="003776E7">
        <w:rPr>
          <w:rFonts w:ascii="David" w:hAnsi="David" w:cs="David"/>
          <w:sz w:val="24"/>
          <w:szCs w:val="24"/>
          <w:rtl/>
        </w:rPr>
        <w:t xml:space="preserve"> </w:t>
      </w:r>
      <w:r w:rsidRPr="003776E7">
        <w:rPr>
          <w:rFonts w:ascii="David" w:hAnsi="David" w:cs="David" w:hint="cs"/>
          <w:sz w:val="24"/>
          <w:szCs w:val="24"/>
          <w:rtl/>
        </w:rPr>
        <w:t>שלא</w:t>
      </w:r>
      <w:r w:rsidRPr="003776E7">
        <w:rPr>
          <w:rFonts w:ascii="David" w:hAnsi="David" w:cs="David"/>
          <w:sz w:val="24"/>
          <w:szCs w:val="24"/>
          <w:rtl/>
        </w:rPr>
        <w:t xml:space="preserve"> </w:t>
      </w:r>
      <w:r w:rsidRPr="003776E7">
        <w:rPr>
          <w:rFonts w:ascii="David" w:hAnsi="David" w:cs="David" w:hint="cs"/>
          <w:sz w:val="24"/>
          <w:szCs w:val="24"/>
          <w:rtl/>
        </w:rPr>
        <w:t>השתנו</w:t>
      </w:r>
      <w:r w:rsidRPr="003776E7">
        <w:rPr>
          <w:rFonts w:ascii="David" w:hAnsi="David" w:cs="David"/>
          <w:sz w:val="24"/>
          <w:szCs w:val="24"/>
          <w:rtl/>
        </w:rPr>
        <w:t xml:space="preserve"> </w:t>
      </w:r>
      <w:r w:rsidRPr="003776E7">
        <w:rPr>
          <w:rFonts w:ascii="David" w:hAnsi="David" w:cs="David" w:hint="cs"/>
          <w:sz w:val="24"/>
          <w:szCs w:val="24"/>
          <w:rtl/>
        </w:rPr>
        <w:t>ולדעתם</w:t>
      </w:r>
      <w:r w:rsidRPr="003776E7">
        <w:rPr>
          <w:rFonts w:ascii="David" w:hAnsi="David" w:cs="David"/>
          <w:sz w:val="24"/>
          <w:szCs w:val="24"/>
          <w:rtl/>
        </w:rPr>
        <w:t xml:space="preserve"> </w:t>
      </w:r>
      <w:r w:rsidRPr="003776E7">
        <w:rPr>
          <w:rFonts w:ascii="David" w:hAnsi="David" w:cs="David" w:hint="cs"/>
          <w:sz w:val="24"/>
          <w:szCs w:val="24"/>
          <w:rtl/>
        </w:rPr>
        <w:t>פוגעים</w:t>
      </w:r>
      <w:r w:rsidRPr="003776E7">
        <w:rPr>
          <w:rFonts w:ascii="David" w:hAnsi="David" w:cs="David"/>
          <w:sz w:val="24"/>
          <w:szCs w:val="24"/>
          <w:rtl/>
        </w:rPr>
        <w:t xml:space="preserve"> </w:t>
      </w:r>
      <w:r w:rsidRPr="003776E7">
        <w:rPr>
          <w:rFonts w:ascii="David" w:hAnsi="David" w:cs="David" w:hint="cs"/>
          <w:sz w:val="24"/>
          <w:szCs w:val="24"/>
          <w:rtl/>
        </w:rPr>
        <w:t>בחופש</w:t>
      </w:r>
      <w:r w:rsidRPr="003776E7">
        <w:rPr>
          <w:rFonts w:ascii="David" w:hAnsi="David" w:cs="David"/>
          <w:sz w:val="24"/>
          <w:szCs w:val="24"/>
          <w:rtl/>
        </w:rPr>
        <w:t xml:space="preserve"> </w:t>
      </w:r>
      <w:r w:rsidRPr="003776E7">
        <w:rPr>
          <w:rFonts w:ascii="David" w:hAnsi="David" w:cs="David" w:hint="cs"/>
          <w:sz w:val="24"/>
          <w:szCs w:val="24"/>
          <w:rtl/>
        </w:rPr>
        <w:t>העיסוק</w:t>
      </w:r>
      <w:r w:rsidRPr="003776E7">
        <w:rPr>
          <w:rFonts w:ascii="David" w:hAnsi="David" w:cs="David"/>
          <w:sz w:val="24"/>
          <w:szCs w:val="24"/>
          <w:rtl/>
        </w:rPr>
        <w:t>.</w:t>
      </w:r>
    </w:p>
    <w:p w:rsidR="00410301" w:rsidRPr="00113858" w:rsidRDefault="00410301" w:rsidP="00625C52">
      <w:pPr>
        <w:spacing w:after="0" w:line="360" w:lineRule="auto"/>
        <w:rPr>
          <w:rFonts w:ascii="David" w:hAnsi="David" w:cs="David"/>
          <w:b/>
          <w:bCs/>
          <w:color w:val="0070C0"/>
          <w:sz w:val="24"/>
          <w:szCs w:val="24"/>
          <w:u w:val="single"/>
          <w:rtl/>
        </w:rPr>
      </w:pPr>
      <w:r w:rsidRPr="00113858">
        <w:rPr>
          <w:rFonts w:ascii="David" w:hAnsi="David" w:cs="David" w:hint="cs"/>
          <w:b/>
          <w:bCs/>
          <w:color w:val="0070C0"/>
          <w:sz w:val="24"/>
          <w:szCs w:val="24"/>
          <w:u w:val="single"/>
          <w:rtl/>
        </w:rPr>
        <w:t>חוק</w:t>
      </w:r>
      <w:r w:rsidRPr="00113858">
        <w:rPr>
          <w:rFonts w:ascii="David" w:hAnsi="David" w:cs="David"/>
          <w:b/>
          <w:bCs/>
          <w:color w:val="0070C0"/>
          <w:sz w:val="24"/>
          <w:szCs w:val="24"/>
          <w:u w:val="single"/>
          <w:rtl/>
        </w:rPr>
        <w:t xml:space="preserve"> </w:t>
      </w:r>
      <w:r w:rsidRPr="00113858">
        <w:rPr>
          <w:rFonts w:ascii="David" w:hAnsi="David" w:cs="David" w:hint="cs"/>
          <w:b/>
          <w:bCs/>
          <w:color w:val="0070C0"/>
          <w:sz w:val="24"/>
          <w:szCs w:val="24"/>
          <w:u w:val="single"/>
          <w:rtl/>
        </w:rPr>
        <w:t>יסוד</w:t>
      </w:r>
      <w:r w:rsidRPr="00113858">
        <w:rPr>
          <w:rFonts w:ascii="David" w:hAnsi="David" w:cs="David"/>
          <w:b/>
          <w:bCs/>
          <w:color w:val="0070C0"/>
          <w:sz w:val="24"/>
          <w:szCs w:val="24"/>
          <w:u w:val="single"/>
          <w:rtl/>
        </w:rPr>
        <w:t xml:space="preserve">: </w:t>
      </w:r>
      <w:r w:rsidRPr="00113858">
        <w:rPr>
          <w:rFonts w:ascii="David" w:hAnsi="David" w:cs="David" w:hint="cs"/>
          <w:b/>
          <w:bCs/>
          <w:color w:val="0070C0"/>
          <w:sz w:val="24"/>
          <w:szCs w:val="24"/>
          <w:u w:val="single"/>
          <w:rtl/>
        </w:rPr>
        <w:t>כבוד</w:t>
      </w:r>
      <w:r w:rsidRPr="00113858">
        <w:rPr>
          <w:rFonts w:ascii="David" w:hAnsi="David" w:cs="David"/>
          <w:b/>
          <w:bCs/>
          <w:color w:val="0070C0"/>
          <w:sz w:val="24"/>
          <w:szCs w:val="24"/>
          <w:u w:val="single"/>
          <w:rtl/>
        </w:rPr>
        <w:t xml:space="preserve"> </w:t>
      </w:r>
      <w:r w:rsidRPr="00113858">
        <w:rPr>
          <w:rFonts w:ascii="David" w:hAnsi="David" w:cs="David" w:hint="cs"/>
          <w:b/>
          <w:bCs/>
          <w:color w:val="0070C0"/>
          <w:sz w:val="24"/>
          <w:szCs w:val="24"/>
          <w:u w:val="single"/>
          <w:rtl/>
        </w:rPr>
        <w:t>האדם</w:t>
      </w:r>
      <w:r w:rsidRPr="00113858">
        <w:rPr>
          <w:rFonts w:ascii="David" w:hAnsi="David" w:cs="David"/>
          <w:b/>
          <w:bCs/>
          <w:color w:val="0070C0"/>
          <w:sz w:val="24"/>
          <w:szCs w:val="24"/>
          <w:u w:val="single"/>
          <w:rtl/>
        </w:rPr>
        <w:t xml:space="preserve"> </w:t>
      </w:r>
      <w:r w:rsidRPr="00113858">
        <w:rPr>
          <w:rFonts w:ascii="David" w:hAnsi="David" w:cs="David" w:hint="cs"/>
          <w:b/>
          <w:bCs/>
          <w:color w:val="0070C0"/>
          <w:sz w:val="24"/>
          <w:szCs w:val="24"/>
          <w:u w:val="single"/>
          <w:rtl/>
        </w:rPr>
        <w:t>וחירותו</w:t>
      </w:r>
    </w:p>
    <w:p w:rsidR="00410301" w:rsidRPr="003776E7" w:rsidRDefault="00410301" w:rsidP="00625C52">
      <w:pPr>
        <w:spacing w:after="0" w:line="360" w:lineRule="auto"/>
        <w:rPr>
          <w:rFonts w:ascii="David" w:hAnsi="David" w:cs="David"/>
          <w:sz w:val="24"/>
          <w:szCs w:val="24"/>
          <w:rtl/>
        </w:rPr>
      </w:pPr>
      <w:r w:rsidRPr="003776E7">
        <w:rPr>
          <w:rFonts w:ascii="David" w:hAnsi="David" w:cs="David" w:hint="cs"/>
          <w:sz w:val="24"/>
          <w:szCs w:val="24"/>
          <w:rtl/>
        </w:rPr>
        <w:t>קיים</w:t>
      </w:r>
      <w:r w:rsidRPr="003776E7">
        <w:rPr>
          <w:rFonts w:ascii="David" w:hAnsi="David" w:cs="David"/>
          <w:sz w:val="24"/>
          <w:szCs w:val="24"/>
          <w:rtl/>
        </w:rPr>
        <w:t xml:space="preserve"> </w:t>
      </w:r>
      <w:r w:rsidRPr="003776E7">
        <w:rPr>
          <w:rFonts w:ascii="David" w:hAnsi="David" w:cs="David" w:hint="cs"/>
          <w:sz w:val="24"/>
          <w:szCs w:val="24"/>
          <w:rtl/>
        </w:rPr>
        <w:t>דמיון</w:t>
      </w:r>
      <w:r w:rsidRPr="003776E7">
        <w:rPr>
          <w:rFonts w:ascii="David" w:hAnsi="David" w:cs="David"/>
          <w:sz w:val="24"/>
          <w:szCs w:val="24"/>
          <w:rtl/>
        </w:rPr>
        <w:t xml:space="preserve"> </w:t>
      </w:r>
      <w:r w:rsidRPr="003776E7">
        <w:rPr>
          <w:rFonts w:ascii="David" w:hAnsi="David" w:cs="David" w:hint="cs"/>
          <w:sz w:val="24"/>
          <w:szCs w:val="24"/>
          <w:rtl/>
        </w:rPr>
        <w:t>בינו</w:t>
      </w:r>
      <w:r w:rsidRPr="003776E7">
        <w:rPr>
          <w:rFonts w:ascii="David" w:hAnsi="David" w:cs="David"/>
          <w:sz w:val="24"/>
          <w:szCs w:val="24"/>
          <w:rtl/>
        </w:rPr>
        <w:t xml:space="preserve"> </w:t>
      </w:r>
      <w:r w:rsidRPr="003776E7">
        <w:rPr>
          <w:rFonts w:ascii="David" w:hAnsi="David" w:cs="David" w:hint="cs"/>
          <w:sz w:val="24"/>
          <w:szCs w:val="24"/>
          <w:rtl/>
        </w:rPr>
        <w:t>לבין</w:t>
      </w:r>
      <w:r w:rsidRPr="003776E7">
        <w:rPr>
          <w:rFonts w:ascii="David" w:hAnsi="David" w:cs="David"/>
          <w:sz w:val="24"/>
          <w:szCs w:val="24"/>
          <w:rtl/>
        </w:rPr>
        <w:t xml:space="preserve"> </w:t>
      </w:r>
      <w:r w:rsidRPr="003776E7">
        <w:rPr>
          <w:rFonts w:ascii="David" w:hAnsi="David" w:cs="David" w:hint="cs"/>
          <w:sz w:val="24"/>
          <w:szCs w:val="24"/>
          <w:rtl/>
        </w:rPr>
        <w:t>חוק</w:t>
      </w:r>
      <w:r w:rsidRPr="003776E7">
        <w:rPr>
          <w:rFonts w:ascii="David" w:hAnsi="David" w:cs="David"/>
          <w:sz w:val="24"/>
          <w:szCs w:val="24"/>
          <w:rtl/>
        </w:rPr>
        <w:t xml:space="preserve"> </w:t>
      </w:r>
      <w:r w:rsidRPr="003776E7">
        <w:rPr>
          <w:rFonts w:ascii="David" w:hAnsi="David" w:cs="David" w:hint="cs"/>
          <w:sz w:val="24"/>
          <w:szCs w:val="24"/>
          <w:rtl/>
        </w:rPr>
        <w:t>יסוד</w:t>
      </w:r>
      <w:r w:rsidRPr="003776E7">
        <w:rPr>
          <w:rFonts w:ascii="David" w:hAnsi="David" w:cs="David"/>
          <w:sz w:val="24"/>
          <w:szCs w:val="24"/>
          <w:rtl/>
        </w:rPr>
        <w:t xml:space="preserve">: </w:t>
      </w:r>
      <w:r w:rsidRPr="003776E7">
        <w:rPr>
          <w:rFonts w:ascii="David" w:hAnsi="David" w:cs="David" w:hint="cs"/>
          <w:sz w:val="24"/>
          <w:szCs w:val="24"/>
          <w:rtl/>
        </w:rPr>
        <w:t>חופש</w:t>
      </w:r>
      <w:r w:rsidRPr="003776E7">
        <w:rPr>
          <w:rFonts w:ascii="David" w:hAnsi="David" w:cs="David"/>
          <w:sz w:val="24"/>
          <w:szCs w:val="24"/>
          <w:rtl/>
        </w:rPr>
        <w:t xml:space="preserve"> </w:t>
      </w:r>
      <w:r w:rsidRPr="003776E7">
        <w:rPr>
          <w:rFonts w:ascii="David" w:hAnsi="David" w:cs="David" w:hint="cs"/>
          <w:sz w:val="24"/>
          <w:szCs w:val="24"/>
          <w:rtl/>
        </w:rPr>
        <w:t>העיסוק</w:t>
      </w:r>
    </w:p>
    <w:p w:rsidR="00410301" w:rsidRPr="003776E7" w:rsidRDefault="00410301" w:rsidP="00625C52">
      <w:pPr>
        <w:spacing w:after="0" w:line="360" w:lineRule="auto"/>
        <w:rPr>
          <w:rFonts w:ascii="David" w:hAnsi="David" w:cs="David"/>
          <w:sz w:val="24"/>
          <w:szCs w:val="24"/>
          <w:rtl/>
        </w:rPr>
      </w:pPr>
      <w:r w:rsidRPr="003776E7">
        <w:rPr>
          <w:rFonts w:ascii="David" w:hAnsi="David" w:cs="David" w:hint="cs"/>
          <w:sz w:val="24"/>
          <w:szCs w:val="24"/>
          <w:rtl/>
        </w:rPr>
        <w:t>גם</w:t>
      </w:r>
      <w:r w:rsidRPr="003776E7">
        <w:rPr>
          <w:rFonts w:ascii="David" w:hAnsi="David" w:cs="David"/>
          <w:sz w:val="24"/>
          <w:szCs w:val="24"/>
          <w:rtl/>
        </w:rPr>
        <w:t xml:space="preserve"> </w:t>
      </w:r>
      <w:r w:rsidRPr="003776E7">
        <w:rPr>
          <w:rFonts w:ascii="David" w:hAnsi="David" w:cs="David" w:hint="cs"/>
          <w:sz w:val="24"/>
          <w:szCs w:val="24"/>
          <w:rtl/>
        </w:rPr>
        <w:t>חוק</w:t>
      </w:r>
      <w:r w:rsidRPr="003776E7">
        <w:rPr>
          <w:rFonts w:ascii="David" w:hAnsi="David" w:cs="David"/>
          <w:sz w:val="24"/>
          <w:szCs w:val="24"/>
          <w:rtl/>
        </w:rPr>
        <w:t xml:space="preserve"> </w:t>
      </w:r>
      <w:r w:rsidRPr="003776E7">
        <w:rPr>
          <w:rFonts w:ascii="David" w:hAnsi="David" w:cs="David" w:hint="cs"/>
          <w:sz w:val="24"/>
          <w:szCs w:val="24"/>
          <w:rtl/>
        </w:rPr>
        <w:t>זה</w:t>
      </w:r>
      <w:r w:rsidRPr="003776E7">
        <w:rPr>
          <w:rFonts w:ascii="David" w:hAnsi="David" w:cs="David"/>
          <w:sz w:val="24"/>
          <w:szCs w:val="24"/>
          <w:rtl/>
        </w:rPr>
        <w:t xml:space="preserve"> </w:t>
      </w:r>
      <w:r w:rsidRPr="003776E7">
        <w:rPr>
          <w:rFonts w:ascii="David" w:hAnsi="David" w:cs="David" w:hint="cs"/>
          <w:sz w:val="24"/>
          <w:szCs w:val="24"/>
          <w:rtl/>
        </w:rPr>
        <w:t>תוקן</w:t>
      </w:r>
      <w:r w:rsidRPr="003776E7">
        <w:rPr>
          <w:rFonts w:ascii="David" w:hAnsi="David" w:cs="David"/>
          <w:sz w:val="24"/>
          <w:szCs w:val="24"/>
          <w:rtl/>
        </w:rPr>
        <w:t xml:space="preserve"> </w:t>
      </w:r>
      <w:r w:rsidRPr="003776E7">
        <w:rPr>
          <w:rFonts w:ascii="David" w:hAnsi="David" w:cs="David" w:hint="cs"/>
          <w:sz w:val="24"/>
          <w:szCs w:val="24"/>
          <w:rtl/>
        </w:rPr>
        <w:t>ב</w:t>
      </w:r>
      <w:r w:rsidRPr="003776E7">
        <w:rPr>
          <w:rFonts w:ascii="David" w:hAnsi="David" w:cs="David"/>
          <w:sz w:val="24"/>
          <w:szCs w:val="24"/>
          <w:rtl/>
        </w:rPr>
        <w:t xml:space="preserve">-1994 </w:t>
      </w:r>
      <w:r w:rsidRPr="003776E7">
        <w:rPr>
          <w:rFonts w:ascii="David" w:hAnsi="David" w:cs="David" w:hint="cs"/>
          <w:sz w:val="24"/>
          <w:szCs w:val="24"/>
          <w:rtl/>
        </w:rPr>
        <w:t>כשתוקן</w:t>
      </w:r>
      <w:r w:rsidRPr="003776E7">
        <w:rPr>
          <w:rFonts w:ascii="David" w:hAnsi="David" w:cs="David"/>
          <w:sz w:val="24"/>
          <w:szCs w:val="24"/>
          <w:rtl/>
        </w:rPr>
        <w:t xml:space="preserve"> </w:t>
      </w:r>
      <w:r w:rsidRPr="003776E7">
        <w:rPr>
          <w:rFonts w:ascii="David" w:hAnsi="David" w:cs="David" w:hint="cs"/>
          <w:sz w:val="24"/>
          <w:szCs w:val="24"/>
          <w:rtl/>
        </w:rPr>
        <w:t>חופש</w:t>
      </w:r>
      <w:r w:rsidRPr="003776E7">
        <w:rPr>
          <w:rFonts w:ascii="David" w:hAnsi="David" w:cs="David"/>
          <w:sz w:val="24"/>
          <w:szCs w:val="24"/>
          <w:rtl/>
        </w:rPr>
        <w:t xml:space="preserve"> </w:t>
      </w:r>
      <w:r w:rsidRPr="003776E7">
        <w:rPr>
          <w:rFonts w:ascii="David" w:hAnsi="David" w:cs="David" w:hint="cs"/>
          <w:sz w:val="24"/>
          <w:szCs w:val="24"/>
          <w:rtl/>
        </w:rPr>
        <w:t>העיסוק</w:t>
      </w:r>
      <w:r w:rsidRPr="003776E7">
        <w:rPr>
          <w:rFonts w:ascii="David" w:hAnsi="David" w:cs="David"/>
          <w:sz w:val="24"/>
          <w:szCs w:val="24"/>
          <w:rtl/>
        </w:rPr>
        <w:t>.</w:t>
      </w:r>
    </w:p>
    <w:p w:rsidR="00410301" w:rsidRPr="003776E7" w:rsidRDefault="00410301" w:rsidP="00625C52">
      <w:pPr>
        <w:spacing w:after="0" w:line="360" w:lineRule="auto"/>
        <w:rPr>
          <w:rFonts w:ascii="David" w:hAnsi="David" w:cs="David"/>
          <w:sz w:val="24"/>
          <w:szCs w:val="24"/>
          <w:rtl/>
        </w:rPr>
      </w:pPr>
      <w:r w:rsidRPr="0092428D">
        <w:rPr>
          <w:rFonts w:ascii="David" w:hAnsi="David" w:cs="David"/>
          <w:sz w:val="24"/>
          <w:szCs w:val="24"/>
          <w:highlight w:val="magenta"/>
          <w:rtl/>
        </w:rPr>
        <w:t>-</w:t>
      </w:r>
      <w:r w:rsidRPr="0092428D">
        <w:rPr>
          <w:rFonts w:ascii="David" w:hAnsi="David" w:cs="David" w:hint="cs"/>
          <w:sz w:val="24"/>
          <w:szCs w:val="24"/>
          <w:highlight w:val="magenta"/>
          <w:rtl/>
        </w:rPr>
        <w:t>ס</w:t>
      </w:r>
      <w:r w:rsidR="0092428D">
        <w:rPr>
          <w:rFonts w:ascii="David" w:hAnsi="David" w:cs="David" w:hint="cs"/>
          <w:sz w:val="24"/>
          <w:szCs w:val="24"/>
          <w:highlight w:val="magenta"/>
          <w:rtl/>
        </w:rPr>
        <w:t>׳</w:t>
      </w:r>
      <w:r w:rsidRPr="0092428D">
        <w:rPr>
          <w:rFonts w:ascii="David" w:hAnsi="David" w:cs="David"/>
          <w:sz w:val="24"/>
          <w:szCs w:val="24"/>
          <w:highlight w:val="magenta"/>
          <w:rtl/>
        </w:rPr>
        <w:t xml:space="preserve"> 1:</w:t>
      </w:r>
      <w:r w:rsidRPr="003776E7">
        <w:rPr>
          <w:rFonts w:ascii="David" w:hAnsi="David" w:cs="David"/>
          <w:sz w:val="24"/>
          <w:szCs w:val="24"/>
          <w:rtl/>
        </w:rPr>
        <w:t xml:space="preserve"> (1+1</w:t>
      </w:r>
      <w:r w:rsidRPr="003776E7">
        <w:rPr>
          <w:rFonts w:ascii="David" w:hAnsi="David" w:cs="David" w:hint="cs"/>
          <w:sz w:val="24"/>
          <w:szCs w:val="24"/>
          <w:rtl/>
        </w:rPr>
        <w:t>א</w:t>
      </w:r>
      <w:r w:rsidRPr="003776E7">
        <w:rPr>
          <w:rFonts w:ascii="David" w:hAnsi="David" w:cs="David"/>
          <w:sz w:val="24"/>
          <w:szCs w:val="24"/>
          <w:rtl/>
        </w:rPr>
        <w:t xml:space="preserve">) </w:t>
      </w:r>
      <w:r w:rsidRPr="003776E7">
        <w:rPr>
          <w:rFonts w:ascii="David" w:hAnsi="David" w:cs="David" w:hint="cs"/>
          <w:sz w:val="24"/>
          <w:szCs w:val="24"/>
          <w:rtl/>
        </w:rPr>
        <w:t>זהים</w:t>
      </w:r>
      <w:r w:rsidRPr="003776E7">
        <w:rPr>
          <w:rFonts w:ascii="David" w:hAnsi="David" w:cs="David"/>
          <w:sz w:val="24"/>
          <w:szCs w:val="24"/>
          <w:rtl/>
        </w:rPr>
        <w:t xml:space="preserve"> </w:t>
      </w:r>
      <w:r w:rsidRPr="003776E7">
        <w:rPr>
          <w:rFonts w:ascii="David" w:hAnsi="David" w:cs="David" w:hint="cs"/>
          <w:sz w:val="24"/>
          <w:szCs w:val="24"/>
          <w:rtl/>
        </w:rPr>
        <w:t>לסעיפים</w:t>
      </w:r>
      <w:r w:rsidRPr="003776E7">
        <w:rPr>
          <w:rFonts w:ascii="David" w:hAnsi="David" w:cs="David"/>
          <w:sz w:val="24"/>
          <w:szCs w:val="24"/>
          <w:rtl/>
        </w:rPr>
        <w:t xml:space="preserve"> 1+2 </w:t>
      </w:r>
      <w:r w:rsidRPr="003776E7">
        <w:rPr>
          <w:rFonts w:ascii="David" w:hAnsi="David" w:cs="David" w:hint="cs"/>
          <w:sz w:val="24"/>
          <w:szCs w:val="24"/>
          <w:rtl/>
        </w:rPr>
        <w:t>בחופש</w:t>
      </w:r>
      <w:r w:rsidRPr="003776E7">
        <w:rPr>
          <w:rFonts w:ascii="David" w:hAnsi="David" w:cs="David"/>
          <w:sz w:val="24"/>
          <w:szCs w:val="24"/>
          <w:rtl/>
        </w:rPr>
        <w:t xml:space="preserve"> </w:t>
      </w:r>
      <w:r w:rsidRPr="003776E7">
        <w:rPr>
          <w:rFonts w:ascii="David" w:hAnsi="David" w:cs="David" w:hint="cs"/>
          <w:sz w:val="24"/>
          <w:szCs w:val="24"/>
          <w:rtl/>
        </w:rPr>
        <w:t>העיסוק</w:t>
      </w:r>
      <w:r w:rsidRPr="003776E7">
        <w:rPr>
          <w:rFonts w:ascii="David" w:hAnsi="David" w:cs="David"/>
          <w:sz w:val="24"/>
          <w:szCs w:val="24"/>
          <w:rtl/>
        </w:rPr>
        <w:t xml:space="preserve"> </w:t>
      </w:r>
    </w:p>
    <w:p w:rsidR="00410301" w:rsidRPr="003776E7" w:rsidRDefault="00410301" w:rsidP="00625C52">
      <w:pPr>
        <w:spacing w:after="0" w:line="360" w:lineRule="auto"/>
        <w:rPr>
          <w:rFonts w:ascii="David" w:hAnsi="David" w:cs="David"/>
          <w:sz w:val="24"/>
          <w:szCs w:val="24"/>
          <w:rtl/>
        </w:rPr>
      </w:pPr>
      <w:r w:rsidRPr="0092428D">
        <w:rPr>
          <w:rFonts w:ascii="David" w:hAnsi="David" w:cs="David"/>
          <w:sz w:val="24"/>
          <w:szCs w:val="24"/>
          <w:highlight w:val="magenta"/>
          <w:rtl/>
        </w:rPr>
        <w:t>-</w:t>
      </w:r>
      <w:r w:rsidRPr="0092428D">
        <w:rPr>
          <w:rFonts w:ascii="David" w:hAnsi="David" w:cs="David" w:hint="cs"/>
          <w:sz w:val="24"/>
          <w:szCs w:val="24"/>
          <w:highlight w:val="magenta"/>
          <w:rtl/>
        </w:rPr>
        <w:t>ס</w:t>
      </w:r>
      <w:r w:rsidR="0092428D" w:rsidRPr="0092428D">
        <w:rPr>
          <w:rFonts w:ascii="David" w:hAnsi="David" w:cs="David" w:hint="cs"/>
          <w:sz w:val="24"/>
          <w:szCs w:val="24"/>
          <w:highlight w:val="magenta"/>
          <w:rtl/>
        </w:rPr>
        <w:t>׳</w:t>
      </w:r>
      <w:r w:rsidRPr="0092428D">
        <w:rPr>
          <w:rFonts w:ascii="David" w:hAnsi="David" w:cs="David"/>
          <w:sz w:val="24"/>
          <w:szCs w:val="24"/>
          <w:highlight w:val="magenta"/>
          <w:rtl/>
        </w:rPr>
        <w:t xml:space="preserve"> 2</w:t>
      </w:r>
      <w:r w:rsidRPr="003776E7">
        <w:rPr>
          <w:rFonts w:ascii="David" w:hAnsi="David" w:cs="David"/>
          <w:sz w:val="24"/>
          <w:szCs w:val="24"/>
          <w:rtl/>
        </w:rPr>
        <w:t xml:space="preserve">: </w:t>
      </w:r>
      <w:r w:rsidRPr="003776E7">
        <w:rPr>
          <w:rFonts w:ascii="David" w:hAnsi="David" w:cs="David" w:hint="cs"/>
          <w:sz w:val="24"/>
          <w:szCs w:val="24"/>
          <w:rtl/>
        </w:rPr>
        <w:t>בפני</w:t>
      </w:r>
      <w:r w:rsidRPr="003776E7">
        <w:rPr>
          <w:rFonts w:ascii="David" w:hAnsi="David" w:cs="David"/>
          <w:sz w:val="24"/>
          <w:szCs w:val="24"/>
          <w:rtl/>
        </w:rPr>
        <w:t xml:space="preserve"> </w:t>
      </w:r>
      <w:r w:rsidRPr="003776E7">
        <w:rPr>
          <w:rFonts w:ascii="David" w:hAnsi="David" w:cs="David" w:hint="cs"/>
          <w:sz w:val="24"/>
          <w:szCs w:val="24"/>
          <w:rtl/>
        </w:rPr>
        <w:t>עצמו</w:t>
      </w:r>
      <w:r w:rsidRPr="003776E7">
        <w:rPr>
          <w:rFonts w:ascii="David" w:hAnsi="David" w:cs="David"/>
          <w:sz w:val="24"/>
          <w:szCs w:val="24"/>
          <w:rtl/>
        </w:rPr>
        <w:t xml:space="preserve"> </w:t>
      </w:r>
      <w:r w:rsidRPr="003776E7">
        <w:rPr>
          <w:rFonts w:ascii="David" w:hAnsi="David" w:cs="David" w:hint="cs"/>
          <w:sz w:val="24"/>
          <w:szCs w:val="24"/>
          <w:rtl/>
        </w:rPr>
        <w:t>לא</w:t>
      </w:r>
      <w:r w:rsidRPr="003776E7">
        <w:rPr>
          <w:rFonts w:ascii="David" w:hAnsi="David" w:cs="David"/>
          <w:sz w:val="24"/>
          <w:szCs w:val="24"/>
          <w:rtl/>
        </w:rPr>
        <w:t xml:space="preserve"> </w:t>
      </w:r>
      <w:r w:rsidRPr="003776E7">
        <w:rPr>
          <w:rFonts w:ascii="David" w:hAnsi="David" w:cs="David" w:hint="cs"/>
          <w:sz w:val="24"/>
          <w:szCs w:val="24"/>
          <w:rtl/>
        </w:rPr>
        <w:t>מראה</w:t>
      </w:r>
      <w:r w:rsidRPr="003776E7">
        <w:rPr>
          <w:rFonts w:ascii="David" w:hAnsi="David" w:cs="David"/>
          <w:sz w:val="24"/>
          <w:szCs w:val="24"/>
          <w:rtl/>
        </w:rPr>
        <w:t xml:space="preserve"> </w:t>
      </w:r>
      <w:r w:rsidRPr="003776E7">
        <w:rPr>
          <w:rFonts w:ascii="David" w:hAnsi="David" w:cs="David" w:hint="cs"/>
          <w:sz w:val="24"/>
          <w:szCs w:val="24"/>
          <w:rtl/>
        </w:rPr>
        <w:t>עליונות</w:t>
      </w:r>
      <w:r w:rsidRPr="003776E7">
        <w:rPr>
          <w:rFonts w:ascii="David" w:hAnsi="David" w:cs="David"/>
          <w:sz w:val="24"/>
          <w:szCs w:val="24"/>
          <w:rtl/>
        </w:rPr>
        <w:t xml:space="preserve"> </w:t>
      </w:r>
      <w:r w:rsidRPr="003776E7">
        <w:rPr>
          <w:rFonts w:ascii="David" w:hAnsi="David" w:cs="David" w:hint="cs"/>
          <w:sz w:val="24"/>
          <w:szCs w:val="24"/>
          <w:rtl/>
        </w:rPr>
        <w:t>נורמטיבית</w:t>
      </w:r>
      <w:r w:rsidRPr="003776E7">
        <w:rPr>
          <w:rFonts w:ascii="David" w:hAnsi="David" w:cs="David"/>
          <w:sz w:val="24"/>
          <w:szCs w:val="24"/>
          <w:rtl/>
        </w:rPr>
        <w:t xml:space="preserve"> </w:t>
      </w:r>
      <w:r w:rsidRPr="003776E7">
        <w:rPr>
          <w:rFonts w:ascii="David" w:hAnsi="David" w:cs="David" w:hint="cs"/>
          <w:sz w:val="24"/>
          <w:szCs w:val="24"/>
          <w:rtl/>
        </w:rPr>
        <w:t>אלא</w:t>
      </w:r>
      <w:r w:rsidRPr="003776E7">
        <w:rPr>
          <w:rFonts w:ascii="David" w:hAnsi="David" w:cs="David"/>
          <w:sz w:val="24"/>
          <w:szCs w:val="24"/>
          <w:rtl/>
        </w:rPr>
        <w:t xml:space="preserve"> </w:t>
      </w:r>
      <w:r w:rsidRPr="003776E7">
        <w:rPr>
          <w:rFonts w:ascii="David" w:hAnsi="David" w:cs="David" w:hint="cs"/>
          <w:sz w:val="24"/>
          <w:szCs w:val="24"/>
          <w:rtl/>
        </w:rPr>
        <w:t>רק</w:t>
      </w:r>
      <w:r w:rsidRPr="003776E7">
        <w:rPr>
          <w:rFonts w:ascii="David" w:hAnsi="David" w:cs="David"/>
          <w:sz w:val="24"/>
          <w:szCs w:val="24"/>
          <w:rtl/>
        </w:rPr>
        <w:t xml:space="preserve"> </w:t>
      </w:r>
      <w:r w:rsidRPr="003776E7">
        <w:rPr>
          <w:rFonts w:ascii="David" w:hAnsi="David" w:cs="David" w:hint="cs"/>
          <w:sz w:val="24"/>
          <w:szCs w:val="24"/>
          <w:rtl/>
        </w:rPr>
        <w:t>בשילוב</w:t>
      </w:r>
      <w:r w:rsidRPr="003776E7">
        <w:rPr>
          <w:rFonts w:ascii="David" w:hAnsi="David" w:cs="David"/>
          <w:sz w:val="24"/>
          <w:szCs w:val="24"/>
          <w:rtl/>
        </w:rPr>
        <w:t xml:space="preserve"> </w:t>
      </w:r>
      <w:r w:rsidRPr="003776E7">
        <w:rPr>
          <w:rFonts w:ascii="David" w:hAnsi="David" w:cs="David" w:hint="cs"/>
          <w:sz w:val="24"/>
          <w:szCs w:val="24"/>
          <w:rtl/>
        </w:rPr>
        <w:t>שלו</w:t>
      </w:r>
      <w:r w:rsidRPr="003776E7">
        <w:rPr>
          <w:rFonts w:ascii="David" w:hAnsi="David" w:cs="David"/>
          <w:sz w:val="24"/>
          <w:szCs w:val="24"/>
          <w:rtl/>
        </w:rPr>
        <w:t xml:space="preserve"> </w:t>
      </w:r>
      <w:r w:rsidRPr="003776E7">
        <w:rPr>
          <w:rFonts w:ascii="David" w:hAnsi="David" w:cs="David" w:hint="cs"/>
          <w:sz w:val="24"/>
          <w:szCs w:val="24"/>
          <w:rtl/>
        </w:rPr>
        <w:t>עם</w:t>
      </w:r>
      <w:r w:rsidRPr="003776E7">
        <w:rPr>
          <w:rFonts w:ascii="David" w:hAnsi="David" w:cs="David"/>
          <w:sz w:val="24"/>
          <w:szCs w:val="24"/>
          <w:rtl/>
        </w:rPr>
        <w:t xml:space="preserve"> </w:t>
      </w:r>
      <w:r w:rsidRPr="003776E7">
        <w:rPr>
          <w:rFonts w:ascii="David" w:hAnsi="David" w:cs="David" w:hint="cs"/>
          <w:sz w:val="24"/>
          <w:szCs w:val="24"/>
          <w:rtl/>
        </w:rPr>
        <w:t>סעיף</w:t>
      </w:r>
      <w:r w:rsidRPr="003776E7">
        <w:rPr>
          <w:rFonts w:ascii="David" w:hAnsi="David" w:cs="David"/>
          <w:sz w:val="24"/>
          <w:szCs w:val="24"/>
          <w:rtl/>
        </w:rPr>
        <w:t xml:space="preserve"> 1.</w:t>
      </w:r>
    </w:p>
    <w:p w:rsidR="00410301" w:rsidRPr="003776E7" w:rsidRDefault="00410301" w:rsidP="00625C52">
      <w:pPr>
        <w:spacing w:after="0" w:line="360" w:lineRule="auto"/>
        <w:rPr>
          <w:rFonts w:ascii="David" w:eastAsia="Times New Roman" w:hAnsi="David" w:cs="David"/>
          <w:color w:val="000000"/>
          <w:sz w:val="24"/>
          <w:szCs w:val="24"/>
          <w:rtl/>
        </w:rPr>
      </w:pPr>
      <w:r w:rsidRPr="003776E7">
        <w:rPr>
          <w:rFonts w:ascii="David" w:hAnsi="David" w:cs="David"/>
          <w:sz w:val="24"/>
          <w:szCs w:val="24"/>
          <w:rtl/>
        </w:rPr>
        <w:t>-</w:t>
      </w:r>
      <w:r w:rsidR="003776E7" w:rsidRPr="0092428D">
        <w:rPr>
          <w:rFonts w:ascii="David" w:hAnsi="David" w:cs="David" w:hint="cs"/>
          <w:sz w:val="24"/>
          <w:szCs w:val="24"/>
          <w:highlight w:val="magenta"/>
          <w:rtl/>
        </w:rPr>
        <w:t>ס׳ 8</w:t>
      </w:r>
      <w:r w:rsidR="003776E7" w:rsidRPr="003776E7">
        <w:rPr>
          <w:rFonts w:ascii="David" w:hAnsi="David" w:cs="David" w:hint="cs"/>
          <w:sz w:val="24"/>
          <w:szCs w:val="24"/>
          <w:rtl/>
        </w:rPr>
        <w:t xml:space="preserve">- </w:t>
      </w:r>
      <w:r w:rsidR="003776E7" w:rsidRPr="00113858">
        <w:rPr>
          <w:rFonts w:ascii="David" w:hAnsi="David" w:cs="David" w:hint="cs"/>
          <w:b/>
          <w:bCs/>
          <w:sz w:val="24"/>
          <w:szCs w:val="24"/>
          <w:rtl/>
        </w:rPr>
        <w:t>פסקת ההגבלה</w:t>
      </w:r>
      <w:r w:rsidR="003776E7" w:rsidRPr="003776E7">
        <w:rPr>
          <w:rFonts w:ascii="David" w:hAnsi="David" w:cs="David" w:hint="cs"/>
          <w:sz w:val="24"/>
          <w:szCs w:val="24"/>
          <w:rtl/>
        </w:rPr>
        <w:t xml:space="preserve"> -</w:t>
      </w:r>
      <w:r w:rsidRPr="003776E7">
        <w:rPr>
          <w:rFonts w:ascii="David" w:hAnsi="David" w:cs="David" w:hint="cs"/>
          <w:sz w:val="24"/>
          <w:szCs w:val="24"/>
          <w:rtl/>
        </w:rPr>
        <w:t>זהה</w:t>
      </w:r>
      <w:r w:rsidRPr="003776E7">
        <w:rPr>
          <w:rFonts w:ascii="David" w:hAnsi="David" w:cs="David"/>
          <w:sz w:val="24"/>
          <w:szCs w:val="24"/>
          <w:rtl/>
        </w:rPr>
        <w:t xml:space="preserve"> </w:t>
      </w:r>
      <w:r w:rsidRPr="003776E7">
        <w:rPr>
          <w:rFonts w:ascii="David" w:hAnsi="David" w:cs="David" w:hint="cs"/>
          <w:sz w:val="24"/>
          <w:szCs w:val="24"/>
          <w:rtl/>
        </w:rPr>
        <w:t>לחו</w:t>
      </w:r>
      <w:r w:rsidR="003776E7" w:rsidRPr="003776E7">
        <w:rPr>
          <w:rFonts w:ascii="David" w:hAnsi="David" w:cs="David" w:hint="cs"/>
          <w:sz w:val="24"/>
          <w:szCs w:val="24"/>
          <w:rtl/>
        </w:rPr>
        <w:t xml:space="preserve">ק יסוד חופש העיסוק- </w:t>
      </w:r>
      <w:r w:rsidR="003776E7" w:rsidRPr="003776E7">
        <w:rPr>
          <w:rFonts w:ascii="David" w:eastAsia="Times New Roman" w:hAnsi="David" w:cs="David" w:hint="cs"/>
          <w:color w:val="000000"/>
          <w:sz w:val="24"/>
          <w:szCs w:val="24"/>
          <w:rtl/>
        </w:rPr>
        <w:t>( בעצם המצב החוקתי לפני 92 ומהמהפכה- אמנם היו זכויות, אך הם חלו רק על הרשות המבצעת, אך כאן זה מחיייב גם את החקקיקה כלומר גם הכנסת לא יכולה לחוקק חוקים שנוגדים את הזכויות)</w:t>
      </w:r>
    </w:p>
    <w:p w:rsidR="003776E7" w:rsidRPr="003776E7" w:rsidRDefault="003776E7" w:rsidP="00625C52">
      <w:pPr>
        <w:spacing w:after="0" w:line="360" w:lineRule="auto"/>
        <w:rPr>
          <w:rFonts w:ascii="David" w:eastAsia="Times New Roman" w:hAnsi="David" w:cs="David"/>
          <w:color w:val="000000"/>
          <w:sz w:val="24"/>
          <w:szCs w:val="24"/>
          <w:rtl/>
        </w:rPr>
      </w:pPr>
      <w:r w:rsidRPr="0092428D">
        <w:rPr>
          <w:rFonts w:ascii="David" w:eastAsia="Times New Roman" w:hAnsi="David" w:cs="David" w:hint="cs"/>
          <w:color w:val="000000"/>
          <w:sz w:val="24"/>
          <w:szCs w:val="24"/>
          <w:highlight w:val="magenta"/>
          <w:rtl/>
        </w:rPr>
        <w:t>ס׳ 10</w:t>
      </w:r>
      <w:r w:rsidRPr="003776E7">
        <w:rPr>
          <w:rFonts w:ascii="David" w:eastAsia="Times New Roman" w:hAnsi="David" w:cs="David" w:hint="cs"/>
          <w:color w:val="000000"/>
          <w:sz w:val="24"/>
          <w:szCs w:val="24"/>
          <w:rtl/>
        </w:rPr>
        <w:t xml:space="preserve">- </w:t>
      </w:r>
      <w:r w:rsidRPr="00113858">
        <w:rPr>
          <w:rFonts w:ascii="David" w:eastAsia="Times New Roman" w:hAnsi="David" w:cs="David" w:hint="cs"/>
          <w:b/>
          <w:bCs/>
          <w:color w:val="000000"/>
          <w:sz w:val="24"/>
          <w:szCs w:val="24"/>
          <w:rtl/>
        </w:rPr>
        <w:t>ס׳ שמירת דינים</w:t>
      </w:r>
      <w:r w:rsidRPr="003776E7">
        <w:rPr>
          <w:rFonts w:ascii="David" w:eastAsia="Times New Roman" w:hAnsi="David" w:cs="David" w:hint="cs"/>
          <w:color w:val="000000"/>
          <w:sz w:val="24"/>
          <w:szCs w:val="24"/>
          <w:rtl/>
        </w:rPr>
        <w:t xml:space="preserve"> (כמו בח״י חופש העסיוק)</w:t>
      </w:r>
    </w:p>
    <w:p w:rsidR="00410301" w:rsidRPr="003776E7" w:rsidRDefault="003776E7" w:rsidP="00625C52">
      <w:pPr>
        <w:spacing w:after="0" w:line="360" w:lineRule="auto"/>
        <w:rPr>
          <w:rFonts w:ascii="David" w:hAnsi="David" w:cs="David"/>
          <w:sz w:val="24"/>
          <w:szCs w:val="24"/>
          <w:rtl/>
        </w:rPr>
      </w:pPr>
      <w:r w:rsidRPr="0092428D">
        <w:rPr>
          <w:rFonts w:ascii="David" w:eastAsia="Times New Roman" w:hAnsi="David" w:cs="David" w:hint="cs"/>
          <w:color w:val="000000"/>
          <w:sz w:val="24"/>
          <w:szCs w:val="24"/>
          <w:highlight w:val="magenta"/>
          <w:rtl/>
        </w:rPr>
        <w:lastRenderedPageBreak/>
        <w:t>ס׳ 11-</w:t>
      </w:r>
      <w:r w:rsidRPr="003776E7">
        <w:rPr>
          <w:rFonts w:ascii="David" w:eastAsia="Times New Roman" w:hAnsi="David" w:cs="David" w:hint="cs"/>
          <w:color w:val="000000"/>
          <w:sz w:val="24"/>
          <w:szCs w:val="24"/>
          <w:rtl/>
        </w:rPr>
        <w:t xml:space="preserve"> </w:t>
      </w:r>
      <w:r w:rsidRPr="00113858">
        <w:rPr>
          <w:rFonts w:ascii="David" w:eastAsia="Times New Roman" w:hAnsi="David" w:cs="David" w:hint="cs"/>
          <w:b/>
          <w:bCs/>
          <w:color w:val="000000"/>
          <w:sz w:val="24"/>
          <w:szCs w:val="24"/>
          <w:rtl/>
        </w:rPr>
        <w:t>פסקת הכיבוד</w:t>
      </w:r>
      <w:r w:rsidRPr="003776E7">
        <w:rPr>
          <w:rFonts w:ascii="David" w:hAnsi="David" w:cs="David" w:hint="cs"/>
          <w:sz w:val="24"/>
          <w:szCs w:val="24"/>
          <w:rtl/>
        </w:rPr>
        <w:t>-</w:t>
      </w:r>
      <w:r w:rsidR="00410301" w:rsidRPr="003776E7">
        <w:rPr>
          <w:rFonts w:ascii="David" w:hAnsi="David" w:cs="David"/>
          <w:sz w:val="24"/>
          <w:szCs w:val="24"/>
          <w:rtl/>
        </w:rPr>
        <w:t xml:space="preserve"> </w:t>
      </w:r>
      <w:r w:rsidR="00410301" w:rsidRPr="003776E7">
        <w:rPr>
          <w:rFonts w:ascii="David" w:hAnsi="David" w:cs="David" w:hint="cs"/>
          <w:sz w:val="24"/>
          <w:szCs w:val="24"/>
          <w:rtl/>
        </w:rPr>
        <w:t>קיים</w:t>
      </w:r>
      <w:r w:rsidR="00410301" w:rsidRPr="003776E7">
        <w:rPr>
          <w:rFonts w:ascii="David" w:hAnsi="David" w:cs="David"/>
          <w:sz w:val="24"/>
          <w:szCs w:val="24"/>
          <w:rtl/>
        </w:rPr>
        <w:t xml:space="preserve"> </w:t>
      </w:r>
      <w:r w:rsidR="00410301" w:rsidRPr="003776E7">
        <w:rPr>
          <w:rFonts w:ascii="David" w:hAnsi="David" w:cs="David" w:hint="cs"/>
          <w:sz w:val="24"/>
          <w:szCs w:val="24"/>
          <w:rtl/>
        </w:rPr>
        <w:t>משהו</w:t>
      </w:r>
      <w:r w:rsidR="00410301" w:rsidRPr="003776E7">
        <w:rPr>
          <w:rFonts w:ascii="David" w:hAnsi="David" w:cs="David"/>
          <w:sz w:val="24"/>
          <w:szCs w:val="24"/>
          <w:rtl/>
        </w:rPr>
        <w:t xml:space="preserve"> </w:t>
      </w:r>
      <w:r w:rsidR="00410301" w:rsidRPr="003776E7">
        <w:rPr>
          <w:rFonts w:ascii="David" w:hAnsi="David" w:cs="David" w:hint="cs"/>
          <w:sz w:val="24"/>
          <w:szCs w:val="24"/>
          <w:rtl/>
        </w:rPr>
        <w:t>דומה</w:t>
      </w:r>
      <w:r w:rsidR="00410301" w:rsidRPr="003776E7">
        <w:rPr>
          <w:rFonts w:ascii="David" w:hAnsi="David" w:cs="David"/>
          <w:sz w:val="24"/>
          <w:szCs w:val="24"/>
          <w:rtl/>
        </w:rPr>
        <w:t xml:space="preserve"> </w:t>
      </w:r>
      <w:r w:rsidR="00410301" w:rsidRPr="003776E7">
        <w:rPr>
          <w:rFonts w:ascii="David" w:hAnsi="David" w:cs="David" w:hint="cs"/>
          <w:sz w:val="24"/>
          <w:szCs w:val="24"/>
          <w:rtl/>
        </w:rPr>
        <w:t>גם</w:t>
      </w:r>
      <w:r w:rsidR="00410301" w:rsidRPr="003776E7">
        <w:rPr>
          <w:rFonts w:ascii="David" w:hAnsi="David" w:cs="David"/>
          <w:sz w:val="24"/>
          <w:szCs w:val="24"/>
          <w:rtl/>
        </w:rPr>
        <w:t xml:space="preserve"> </w:t>
      </w:r>
      <w:r w:rsidR="00410301" w:rsidRPr="003776E7">
        <w:rPr>
          <w:rFonts w:ascii="David" w:hAnsi="David" w:cs="David" w:hint="cs"/>
          <w:sz w:val="24"/>
          <w:szCs w:val="24"/>
          <w:rtl/>
        </w:rPr>
        <w:t>בחופש</w:t>
      </w:r>
      <w:r w:rsidR="00410301" w:rsidRPr="003776E7">
        <w:rPr>
          <w:rFonts w:ascii="David" w:hAnsi="David" w:cs="David"/>
          <w:sz w:val="24"/>
          <w:szCs w:val="24"/>
          <w:rtl/>
        </w:rPr>
        <w:t xml:space="preserve"> </w:t>
      </w:r>
      <w:r w:rsidR="00410301" w:rsidRPr="003776E7">
        <w:rPr>
          <w:rFonts w:ascii="David" w:hAnsi="David" w:cs="David" w:hint="cs"/>
          <w:sz w:val="24"/>
          <w:szCs w:val="24"/>
          <w:rtl/>
        </w:rPr>
        <w:t>העיסוק</w:t>
      </w:r>
      <w:r w:rsidR="00410301" w:rsidRPr="003776E7">
        <w:rPr>
          <w:rFonts w:ascii="David" w:hAnsi="David" w:cs="David"/>
          <w:sz w:val="24"/>
          <w:szCs w:val="24"/>
          <w:rtl/>
        </w:rPr>
        <w:t xml:space="preserve">. </w:t>
      </w:r>
      <w:r w:rsidR="00410301" w:rsidRPr="003776E7">
        <w:rPr>
          <w:rFonts w:ascii="David" w:hAnsi="David" w:cs="David" w:hint="cs"/>
          <w:sz w:val="24"/>
          <w:szCs w:val="24"/>
          <w:rtl/>
        </w:rPr>
        <w:t>פעם</w:t>
      </w:r>
      <w:r w:rsidR="00410301" w:rsidRPr="003776E7">
        <w:rPr>
          <w:rFonts w:ascii="David" w:hAnsi="David" w:cs="David"/>
          <w:sz w:val="24"/>
          <w:szCs w:val="24"/>
          <w:rtl/>
        </w:rPr>
        <w:t xml:space="preserve"> </w:t>
      </w:r>
      <w:r w:rsidR="00410301" w:rsidRPr="003776E7">
        <w:rPr>
          <w:rFonts w:ascii="David" w:hAnsi="David" w:cs="David" w:hint="cs"/>
          <w:sz w:val="24"/>
          <w:szCs w:val="24"/>
          <w:rtl/>
        </w:rPr>
        <w:t>התפיסה</w:t>
      </w:r>
      <w:r w:rsidR="00410301" w:rsidRPr="003776E7">
        <w:rPr>
          <w:rFonts w:ascii="David" w:hAnsi="David" w:cs="David"/>
          <w:sz w:val="24"/>
          <w:szCs w:val="24"/>
          <w:rtl/>
        </w:rPr>
        <w:t xml:space="preserve"> </w:t>
      </w:r>
      <w:r w:rsidR="00410301" w:rsidRPr="003776E7">
        <w:rPr>
          <w:rFonts w:ascii="David" w:hAnsi="David" w:cs="David" w:hint="cs"/>
          <w:sz w:val="24"/>
          <w:szCs w:val="24"/>
          <w:rtl/>
        </w:rPr>
        <w:t>הייתה</w:t>
      </w:r>
      <w:r w:rsidR="00410301" w:rsidRPr="003776E7">
        <w:rPr>
          <w:rFonts w:ascii="David" w:hAnsi="David" w:cs="David"/>
          <w:sz w:val="24"/>
          <w:szCs w:val="24"/>
          <w:rtl/>
        </w:rPr>
        <w:t xml:space="preserve"> </w:t>
      </w:r>
      <w:r w:rsidR="00410301" w:rsidRPr="003776E7">
        <w:rPr>
          <w:rFonts w:ascii="David" w:hAnsi="David" w:cs="David" w:hint="cs"/>
          <w:sz w:val="24"/>
          <w:szCs w:val="24"/>
          <w:rtl/>
        </w:rPr>
        <w:t>שהכנסת</w:t>
      </w:r>
      <w:r w:rsidR="00410301" w:rsidRPr="003776E7">
        <w:rPr>
          <w:rFonts w:ascii="David" w:hAnsi="David" w:cs="David"/>
          <w:sz w:val="24"/>
          <w:szCs w:val="24"/>
          <w:rtl/>
        </w:rPr>
        <w:t xml:space="preserve"> </w:t>
      </w:r>
      <w:r w:rsidR="00410301" w:rsidRPr="003776E7">
        <w:rPr>
          <w:rFonts w:ascii="David" w:hAnsi="David" w:cs="David" w:hint="cs"/>
          <w:sz w:val="24"/>
          <w:szCs w:val="24"/>
          <w:rtl/>
        </w:rPr>
        <w:t>לא</w:t>
      </w:r>
      <w:r w:rsidR="00410301" w:rsidRPr="003776E7">
        <w:rPr>
          <w:rFonts w:ascii="David" w:hAnsi="David" w:cs="David"/>
          <w:sz w:val="24"/>
          <w:szCs w:val="24"/>
          <w:rtl/>
        </w:rPr>
        <w:t xml:space="preserve"> </w:t>
      </w:r>
      <w:r w:rsidR="00410301" w:rsidRPr="003776E7">
        <w:rPr>
          <w:rFonts w:ascii="David" w:hAnsi="David" w:cs="David" w:hint="cs"/>
          <w:sz w:val="24"/>
          <w:szCs w:val="24"/>
          <w:rtl/>
        </w:rPr>
        <w:t>כפופה</w:t>
      </w:r>
      <w:r w:rsidR="00410301" w:rsidRPr="003776E7">
        <w:rPr>
          <w:rFonts w:ascii="David" w:hAnsi="David" w:cs="David"/>
          <w:sz w:val="24"/>
          <w:szCs w:val="24"/>
          <w:rtl/>
        </w:rPr>
        <w:t xml:space="preserve"> </w:t>
      </w:r>
      <w:r w:rsidR="00410301" w:rsidRPr="003776E7">
        <w:rPr>
          <w:rFonts w:ascii="David" w:hAnsi="David" w:cs="David" w:hint="cs"/>
          <w:sz w:val="24"/>
          <w:szCs w:val="24"/>
          <w:rtl/>
        </w:rPr>
        <w:t>לחוקי</w:t>
      </w:r>
      <w:r w:rsidR="00410301" w:rsidRPr="003776E7">
        <w:rPr>
          <w:rFonts w:ascii="David" w:hAnsi="David" w:cs="David"/>
          <w:sz w:val="24"/>
          <w:szCs w:val="24"/>
          <w:rtl/>
        </w:rPr>
        <w:t xml:space="preserve"> </w:t>
      </w:r>
      <w:r w:rsidR="00410301" w:rsidRPr="003776E7">
        <w:rPr>
          <w:rFonts w:ascii="David" w:hAnsi="David" w:cs="David" w:hint="cs"/>
          <w:sz w:val="24"/>
          <w:szCs w:val="24"/>
          <w:rtl/>
        </w:rPr>
        <w:t>היסוד</w:t>
      </w:r>
      <w:r w:rsidR="00410301" w:rsidRPr="003776E7">
        <w:rPr>
          <w:rFonts w:ascii="David" w:hAnsi="David" w:cs="David"/>
          <w:sz w:val="24"/>
          <w:szCs w:val="24"/>
          <w:rtl/>
        </w:rPr>
        <w:t xml:space="preserve"> </w:t>
      </w:r>
      <w:r w:rsidR="00410301" w:rsidRPr="003776E7">
        <w:rPr>
          <w:rFonts w:ascii="David" w:hAnsi="David" w:cs="David" w:hint="cs"/>
          <w:sz w:val="24"/>
          <w:szCs w:val="24"/>
          <w:rtl/>
        </w:rPr>
        <w:t>ועכשיו</w:t>
      </w:r>
      <w:r w:rsidR="00410301" w:rsidRPr="003776E7">
        <w:rPr>
          <w:rFonts w:ascii="David" w:hAnsi="David" w:cs="David"/>
          <w:sz w:val="24"/>
          <w:szCs w:val="24"/>
          <w:rtl/>
        </w:rPr>
        <w:t xml:space="preserve"> </w:t>
      </w:r>
      <w:r w:rsidR="00410301" w:rsidRPr="003776E7">
        <w:rPr>
          <w:rFonts w:ascii="David" w:hAnsi="David" w:cs="David" w:hint="cs"/>
          <w:sz w:val="24"/>
          <w:szCs w:val="24"/>
          <w:rtl/>
        </w:rPr>
        <w:t>גם</w:t>
      </w:r>
      <w:r w:rsidR="00410301" w:rsidRPr="003776E7">
        <w:rPr>
          <w:rFonts w:ascii="David" w:hAnsi="David" w:cs="David"/>
          <w:sz w:val="24"/>
          <w:szCs w:val="24"/>
          <w:rtl/>
        </w:rPr>
        <w:t xml:space="preserve"> </w:t>
      </w:r>
      <w:r w:rsidR="00410301" w:rsidRPr="003776E7">
        <w:rPr>
          <w:rFonts w:ascii="David" w:hAnsi="David" w:cs="David" w:hint="cs"/>
          <w:sz w:val="24"/>
          <w:szCs w:val="24"/>
          <w:rtl/>
        </w:rPr>
        <w:t>הכנסת</w:t>
      </w:r>
      <w:r w:rsidR="00410301" w:rsidRPr="003776E7">
        <w:rPr>
          <w:rFonts w:ascii="David" w:hAnsi="David" w:cs="David"/>
          <w:sz w:val="24"/>
          <w:szCs w:val="24"/>
          <w:rtl/>
        </w:rPr>
        <w:t xml:space="preserve"> </w:t>
      </w:r>
      <w:r w:rsidR="00410301" w:rsidRPr="003776E7">
        <w:rPr>
          <w:rFonts w:ascii="David" w:hAnsi="David" w:cs="David" w:hint="cs"/>
          <w:sz w:val="24"/>
          <w:szCs w:val="24"/>
          <w:rtl/>
        </w:rPr>
        <w:t>מחויבת</w:t>
      </w:r>
      <w:r w:rsidR="00410301" w:rsidRPr="003776E7">
        <w:rPr>
          <w:rFonts w:ascii="David" w:hAnsi="David" w:cs="David"/>
          <w:sz w:val="24"/>
          <w:szCs w:val="24"/>
          <w:rtl/>
        </w:rPr>
        <w:t xml:space="preserve"> </w:t>
      </w:r>
      <w:r w:rsidR="00410301" w:rsidRPr="003776E7">
        <w:rPr>
          <w:rFonts w:ascii="David" w:hAnsi="David" w:cs="David" w:hint="cs"/>
          <w:sz w:val="24"/>
          <w:szCs w:val="24"/>
          <w:rtl/>
        </w:rPr>
        <w:t>להם</w:t>
      </w:r>
      <w:r w:rsidR="00410301" w:rsidRPr="003776E7">
        <w:rPr>
          <w:rFonts w:ascii="David" w:hAnsi="David" w:cs="David"/>
          <w:sz w:val="24"/>
          <w:szCs w:val="24"/>
          <w:rtl/>
        </w:rPr>
        <w:t>.</w:t>
      </w:r>
    </w:p>
    <w:p w:rsidR="00410301" w:rsidRDefault="003776E7" w:rsidP="00625C52">
      <w:pPr>
        <w:spacing w:after="0" w:line="360" w:lineRule="auto"/>
        <w:rPr>
          <w:rFonts w:ascii="David" w:hAnsi="David" w:cs="David"/>
          <w:sz w:val="24"/>
          <w:szCs w:val="24"/>
          <w:rtl/>
        </w:rPr>
      </w:pPr>
      <w:r w:rsidRPr="0092428D">
        <w:rPr>
          <w:rFonts w:ascii="David" w:hAnsi="David" w:cs="David" w:hint="cs"/>
          <w:sz w:val="24"/>
          <w:szCs w:val="24"/>
          <w:highlight w:val="magenta"/>
          <w:rtl/>
        </w:rPr>
        <w:t>ס׳ 12</w:t>
      </w:r>
      <w:r w:rsidRPr="003776E7">
        <w:rPr>
          <w:rFonts w:ascii="David" w:hAnsi="David" w:cs="David" w:hint="cs"/>
          <w:sz w:val="24"/>
          <w:szCs w:val="24"/>
          <w:rtl/>
        </w:rPr>
        <w:t xml:space="preserve">- </w:t>
      </w:r>
      <w:r w:rsidRPr="00113858">
        <w:rPr>
          <w:rFonts w:ascii="David" w:hAnsi="David" w:cs="David" w:hint="cs"/>
          <w:b/>
          <w:bCs/>
          <w:sz w:val="24"/>
          <w:szCs w:val="24"/>
          <w:rtl/>
        </w:rPr>
        <w:t>ס׳ יציבות</w:t>
      </w:r>
      <w:r w:rsidRPr="003776E7">
        <w:rPr>
          <w:rFonts w:ascii="David" w:hAnsi="David" w:cs="David" w:hint="cs"/>
          <w:sz w:val="24"/>
          <w:szCs w:val="24"/>
          <w:rtl/>
        </w:rPr>
        <w:t xml:space="preserve">- </w:t>
      </w:r>
      <w:r w:rsidR="00410301" w:rsidRPr="003776E7">
        <w:rPr>
          <w:rFonts w:ascii="David" w:hAnsi="David" w:cs="David" w:hint="cs"/>
          <w:sz w:val="24"/>
          <w:szCs w:val="24"/>
          <w:rtl/>
        </w:rPr>
        <w:t>קיים</w:t>
      </w:r>
      <w:r w:rsidR="00410301" w:rsidRPr="003776E7">
        <w:rPr>
          <w:rFonts w:ascii="David" w:hAnsi="David" w:cs="David"/>
          <w:sz w:val="24"/>
          <w:szCs w:val="24"/>
          <w:rtl/>
        </w:rPr>
        <w:t xml:space="preserve"> </w:t>
      </w:r>
      <w:r w:rsidR="00410301" w:rsidRPr="003776E7">
        <w:rPr>
          <w:rFonts w:ascii="David" w:hAnsi="David" w:cs="David" w:hint="cs"/>
          <w:sz w:val="24"/>
          <w:szCs w:val="24"/>
          <w:rtl/>
        </w:rPr>
        <w:t>משהו</w:t>
      </w:r>
      <w:r w:rsidR="00410301" w:rsidRPr="003776E7">
        <w:rPr>
          <w:rFonts w:ascii="David" w:hAnsi="David" w:cs="David"/>
          <w:sz w:val="24"/>
          <w:szCs w:val="24"/>
          <w:rtl/>
        </w:rPr>
        <w:t xml:space="preserve"> </w:t>
      </w:r>
      <w:r w:rsidR="00410301" w:rsidRPr="003776E7">
        <w:rPr>
          <w:rFonts w:ascii="David" w:hAnsi="David" w:cs="David" w:hint="cs"/>
          <w:sz w:val="24"/>
          <w:szCs w:val="24"/>
          <w:rtl/>
        </w:rPr>
        <w:t>דומה</w:t>
      </w:r>
      <w:r w:rsidR="00410301" w:rsidRPr="003776E7">
        <w:rPr>
          <w:rFonts w:ascii="David" w:hAnsi="David" w:cs="David"/>
          <w:sz w:val="24"/>
          <w:szCs w:val="24"/>
          <w:rtl/>
        </w:rPr>
        <w:t xml:space="preserve"> </w:t>
      </w:r>
      <w:r w:rsidR="00410301" w:rsidRPr="003776E7">
        <w:rPr>
          <w:rFonts w:ascii="David" w:hAnsi="David" w:cs="David" w:hint="cs"/>
          <w:sz w:val="24"/>
          <w:szCs w:val="24"/>
          <w:rtl/>
        </w:rPr>
        <w:t>גם</w:t>
      </w:r>
      <w:r w:rsidR="00410301" w:rsidRPr="003776E7">
        <w:rPr>
          <w:rFonts w:ascii="David" w:hAnsi="David" w:cs="David"/>
          <w:sz w:val="24"/>
          <w:szCs w:val="24"/>
          <w:rtl/>
        </w:rPr>
        <w:t xml:space="preserve"> </w:t>
      </w:r>
      <w:r w:rsidR="00410301" w:rsidRPr="003776E7">
        <w:rPr>
          <w:rFonts w:ascii="David" w:hAnsi="David" w:cs="David" w:hint="cs"/>
          <w:sz w:val="24"/>
          <w:szCs w:val="24"/>
          <w:rtl/>
        </w:rPr>
        <w:t>בחופש</w:t>
      </w:r>
      <w:r w:rsidR="00410301" w:rsidRPr="003776E7">
        <w:rPr>
          <w:rFonts w:ascii="David" w:hAnsi="David" w:cs="David"/>
          <w:sz w:val="24"/>
          <w:szCs w:val="24"/>
          <w:rtl/>
        </w:rPr>
        <w:t xml:space="preserve"> </w:t>
      </w:r>
      <w:r w:rsidR="00410301" w:rsidRPr="003776E7">
        <w:rPr>
          <w:rFonts w:ascii="David" w:hAnsi="David" w:cs="David" w:hint="cs"/>
          <w:sz w:val="24"/>
          <w:szCs w:val="24"/>
          <w:rtl/>
        </w:rPr>
        <w:t>העיסוק</w:t>
      </w:r>
      <w:r w:rsidR="00410301" w:rsidRPr="003776E7">
        <w:rPr>
          <w:rFonts w:ascii="David" w:hAnsi="David" w:cs="David"/>
          <w:sz w:val="24"/>
          <w:szCs w:val="24"/>
          <w:rtl/>
        </w:rPr>
        <w:t xml:space="preserve">. </w:t>
      </w:r>
      <w:r w:rsidR="00410301" w:rsidRPr="003776E7">
        <w:rPr>
          <w:rFonts w:ascii="David" w:hAnsi="David" w:cs="David" w:hint="cs"/>
          <w:sz w:val="24"/>
          <w:szCs w:val="24"/>
          <w:rtl/>
        </w:rPr>
        <w:t>בד</w:t>
      </w:r>
      <w:r w:rsidR="00410301" w:rsidRPr="003776E7">
        <w:rPr>
          <w:rFonts w:ascii="David" w:hAnsi="David" w:cs="David"/>
          <w:sz w:val="24"/>
          <w:szCs w:val="24"/>
          <w:rtl/>
        </w:rPr>
        <w:t>"</w:t>
      </w:r>
      <w:r w:rsidR="00410301" w:rsidRPr="003776E7">
        <w:rPr>
          <w:rFonts w:ascii="David" w:hAnsi="David" w:cs="David" w:hint="cs"/>
          <w:sz w:val="24"/>
          <w:szCs w:val="24"/>
          <w:rtl/>
        </w:rPr>
        <w:t>כ</w:t>
      </w:r>
      <w:r w:rsidR="00410301" w:rsidRPr="003776E7">
        <w:rPr>
          <w:rFonts w:ascii="David" w:hAnsi="David" w:cs="David"/>
          <w:sz w:val="24"/>
          <w:szCs w:val="24"/>
          <w:rtl/>
        </w:rPr>
        <w:t xml:space="preserve"> </w:t>
      </w:r>
      <w:r w:rsidR="00410301" w:rsidRPr="003776E7">
        <w:rPr>
          <w:rFonts w:ascii="David" w:hAnsi="David" w:cs="David" w:hint="cs"/>
          <w:sz w:val="24"/>
          <w:szCs w:val="24"/>
          <w:rtl/>
        </w:rPr>
        <w:t>תקנות</w:t>
      </w:r>
      <w:r w:rsidR="00410301" w:rsidRPr="003776E7">
        <w:rPr>
          <w:rFonts w:ascii="David" w:hAnsi="David" w:cs="David"/>
          <w:sz w:val="24"/>
          <w:szCs w:val="24"/>
          <w:rtl/>
        </w:rPr>
        <w:t xml:space="preserve"> </w:t>
      </w:r>
      <w:r w:rsidR="00410301" w:rsidRPr="003776E7">
        <w:rPr>
          <w:rFonts w:ascii="David" w:hAnsi="David" w:cs="David" w:hint="cs"/>
          <w:sz w:val="24"/>
          <w:szCs w:val="24"/>
          <w:rtl/>
        </w:rPr>
        <w:t>שעת</w:t>
      </w:r>
      <w:r w:rsidR="00410301" w:rsidRPr="003776E7">
        <w:rPr>
          <w:rFonts w:ascii="David" w:hAnsi="David" w:cs="David"/>
          <w:sz w:val="24"/>
          <w:szCs w:val="24"/>
          <w:rtl/>
        </w:rPr>
        <w:t xml:space="preserve"> </w:t>
      </w:r>
      <w:r w:rsidR="00410301" w:rsidRPr="003776E7">
        <w:rPr>
          <w:rFonts w:ascii="David" w:hAnsi="David" w:cs="David" w:hint="cs"/>
          <w:sz w:val="24"/>
          <w:szCs w:val="24"/>
          <w:rtl/>
        </w:rPr>
        <w:t>חירום</w:t>
      </w:r>
      <w:r w:rsidR="00410301" w:rsidRPr="003776E7">
        <w:rPr>
          <w:rFonts w:ascii="David" w:hAnsi="David" w:cs="David"/>
          <w:sz w:val="24"/>
          <w:szCs w:val="24"/>
          <w:rtl/>
        </w:rPr>
        <w:t xml:space="preserve"> </w:t>
      </w:r>
      <w:r w:rsidR="00410301" w:rsidRPr="003776E7">
        <w:rPr>
          <w:rFonts w:ascii="David" w:hAnsi="David" w:cs="David" w:hint="cs"/>
          <w:sz w:val="24"/>
          <w:szCs w:val="24"/>
          <w:rtl/>
        </w:rPr>
        <w:t>מתגברות</w:t>
      </w:r>
      <w:r w:rsidR="00410301" w:rsidRPr="003776E7">
        <w:rPr>
          <w:rFonts w:ascii="David" w:hAnsi="David" w:cs="David"/>
          <w:sz w:val="24"/>
          <w:szCs w:val="24"/>
          <w:rtl/>
        </w:rPr>
        <w:t xml:space="preserve"> </w:t>
      </w:r>
      <w:r w:rsidR="00410301" w:rsidRPr="003776E7">
        <w:rPr>
          <w:rFonts w:ascii="David" w:hAnsi="David" w:cs="David" w:hint="cs"/>
          <w:sz w:val="24"/>
          <w:szCs w:val="24"/>
          <w:rtl/>
        </w:rPr>
        <w:t>על</w:t>
      </w:r>
      <w:r w:rsidR="00410301" w:rsidRPr="003776E7">
        <w:rPr>
          <w:rFonts w:ascii="David" w:hAnsi="David" w:cs="David"/>
          <w:sz w:val="24"/>
          <w:szCs w:val="24"/>
          <w:rtl/>
        </w:rPr>
        <w:t xml:space="preserve"> </w:t>
      </w:r>
      <w:r w:rsidR="00410301" w:rsidRPr="003776E7">
        <w:rPr>
          <w:rFonts w:ascii="David" w:hAnsi="David" w:cs="David" w:hint="cs"/>
          <w:sz w:val="24"/>
          <w:szCs w:val="24"/>
          <w:rtl/>
        </w:rPr>
        <w:t>חוק</w:t>
      </w:r>
      <w:r w:rsidR="00410301" w:rsidRPr="003776E7">
        <w:rPr>
          <w:rFonts w:ascii="David" w:hAnsi="David" w:cs="David"/>
          <w:sz w:val="24"/>
          <w:szCs w:val="24"/>
          <w:rtl/>
        </w:rPr>
        <w:t xml:space="preserve"> </w:t>
      </w:r>
      <w:r w:rsidR="00410301" w:rsidRPr="003776E7">
        <w:rPr>
          <w:rFonts w:ascii="David" w:hAnsi="David" w:cs="David" w:hint="cs"/>
          <w:sz w:val="24"/>
          <w:szCs w:val="24"/>
          <w:rtl/>
        </w:rPr>
        <w:t>ופה</w:t>
      </w:r>
      <w:r w:rsidR="00410301" w:rsidRPr="003776E7">
        <w:rPr>
          <w:rFonts w:ascii="David" w:hAnsi="David" w:cs="David"/>
          <w:sz w:val="24"/>
          <w:szCs w:val="24"/>
          <w:rtl/>
        </w:rPr>
        <w:t xml:space="preserve"> </w:t>
      </w:r>
      <w:r w:rsidR="00410301" w:rsidRPr="003776E7">
        <w:rPr>
          <w:rFonts w:ascii="David" w:hAnsi="David" w:cs="David" w:hint="cs"/>
          <w:sz w:val="24"/>
          <w:szCs w:val="24"/>
          <w:rtl/>
        </w:rPr>
        <w:t>הן</w:t>
      </w:r>
      <w:r w:rsidR="00410301" w:rsidRPr="003776E7">
        <w:rPr>
          <w:rFonts w:ascii="David" w:hAnsi="David" w:cs="David"/>
          <w:sz w:val="24"/>
          <w:szCs w:val="24"/>
          <w:rtl/>
        </w:rPr>
        <w:t xml:space="preserve"> </w:t>
      </w:r>
      <w:r w:rsidR="00410301" w:rsidRPr="003776E7">
        <w:rPr>
          <w:rFonts w:ascii="David" w:hAnsi="David" w:cs="David" w:hint="cs"/>
          <w:sz w:val="24"/>
          <w:szCs w:val="24"/>
          <w:rtl/>
        </w:rPr>
        <w:t>מוגבלות</w:t>
      </w:r>
      <w:r w:rsidR="00410301" w:rsidRPr="003776E7">
        <w:rPr>
          <w:rFonts w:ascii="David" w:hAnsi="David" w:cs="David"/>
          <w:sz w:val="24"/>
          <w:szCs w:val="24"/>
          <w:rtl/>
        </w:rPr>
        <w:t>.</w:t>
      </w:r>
    </w:p>
    <w:p w:rsidR="00113858" w:rsidRDefault="00113858" w:rsidP="00625C52">
      <w:pPr>
        <w:spacing w:after="0" w:line="360" w:lineRule="auto"/>
        <w:contextualSpacing/>
        <w:rPr>
          <w:rFonts w:ascii="David" w:hAnsi="David" w:cs="David"/>
          <w:sz w:val="24"/>
          <w:szCs w:val="24"/>
          <w:rtl/>
        </w:rPr>
      </w:pPr>
      <w:r>
        <w:rPr>
          <w:rFonts w:ascii="David" w:hAnsi="David" w:cs="David" w:hint="cs"/>
          <w:sz w:val="24"/>
          <w:szCs w:val="24"/>
          <w:highlight w:val="green"/>
          <w:rtl/>
        </w:rPr>
        <w:t>בג״ץ</w:t>
      </w:r>
      <w:r w:rsidR="00261C9D" w:rsidRPr="00261C9D">
        <w:rPr>
          <w:rFonts w:ascii="David" w:hAnsi="David" w:cs="David" w:hint="cs"/>
          <w:sz w:val="24"/>
          <w:szCs w:val="24"/>
          <w:highlight w:val="green"/>
          <w:rtl/>
        </w:rPr>
        <w:t xml:space="preserve"> בנק המזרחי:</w:t>
      </w:r>
      <w:r w:rsidR="00261C9D" w:rsidRPr="00261C9D">
        <w:rPr>
          <w:rFonts w:ascii="David" w:hAnsi="David" w:cs="David" w:hint="cs"/>
          <w:sz w:val="24"/>
          <w:szCs w:val="24"/>
          <w:rtl/>
        </w:rPr>
        <w:br/>
        <w:t xml:space="preserve">בפסק דין זה קבע </w:t>
      </w:r>
      <w:r w:rsidR="00261C9D" w:rsidRPr="0092428D">
        <w:rPr>
          <w:rFonts w:ascii="David" w:hAnsi="David" w:cs="David" w:hint="cs"/>
          <w:sz w:val="24"/>
          <w:szCs w:val="24"/>
          <w:highlight w:val="yellow"/>
          <w:rtl/>
        </w:rPr>
        <w:t>ברק</w:t>
      </w:r>
      <w:r w:rsidR="00261C9D" w:rsidRPr="00261C9D">
        <w:rPr>
          <w:rFonts w:ascii="David" w:hAnsi="David" w:cs="David" w:hint="cs"/>
          <w:sz w:val="24"/>
          <w:szCs w:val="24"/>
          <w:rtl/>
        </w:rPr>
        <w:t xml:space="preserve"> שלישראל ישנה חוקה הכוללת את 11 חוקי היסוד שנחקקו עד אז</w:t>
      </w:r>
      <w:r>
        <w:rPr>
          <w:rFonts w:ascii="David" w:hAnsi="David" w:cs="David" w:hint="cs"/>
          <w:sz w:val="24"/>
          <w:szCs w:val="24"/>
          <w:rtl/>
        </w:rPr>
        <w:t xml:space="preserve">. </w:t>
      </w:r>
    </w:p>
    <w:p w:rsidR="003D1705" w:rsidRPr="00D21BC5" w:rsidRDefault="00261C9D" w:rsidP="00625C52">
      <w:pPr>
        <w:spacing w:after="0" w:line="360" w:lineRule="auto"/>
        <w:contextualSpacing/>
        <w:rPr>
          <w:rFonts w:ascii="David" w:hAnsi="David" w:cs="David"/>
          <w:sz w:val="24"/>
          <w:szCs w:val="24"/>
          <w:rtl/>
        </w:rPr>
      </w:pPr>
      <w:r w:rsidRPr="00113858">
        <w:rPr>
          <w:rFonts w:ascii="David" w:hAnsi="David" w:cs="David" w:hint="cs"/>
          <w:b/>
          <w:bCs/>
          <w:color w:val="BF8F00" w:themeColor="accent4" w:themeShade="BF"/>
          <w:sz w:val="24"/>
          <w:szCs w:val="24"/>
          <w:u w:val="single"/>
          <w:rtl/>
        </w:rPr>
        <w:t>מה דינו של חוק הסותר?</w:t>
      </w:r>
      <w:r w:rsidRPr="00113858">
        <w:rPr>
          <w:rFonts w:ascii="David" w:hAnsi="David" w:cs="David" w:hint="cs"/>
          <w:b/>
          <w:bCs/>
          <w:color w:val="FFD966" w:themeColor="accent4" w:themeTint="99"/>
          <w:sz w:val="24"/>
          <w:szCs w:val="24"/>
          <w:u w:val="single"/>
          <w:rtl/>
        </w:rPr>
        <w:br/>
      </w:r>
      <w:r w:rsidRPr="00261C9D">
        <w:rPr>
          <w:rFonts w:ascii="David" w:hAnsi="David" w:cs="David" w:hint="cs"/>
          <w:b/>
          <w:bCs/>
          <w:sz w:val="24"/>
          <w:szCs w:val="24"/>
          <w:rtl/>
        </w:rPr>
        <w:t>שינוי</w:t>
      </w:r>
      <w:r w:rsidRPr="00261C9D">
        <w:rPr>
          <w:rFonts w:ascii="David" w:hAnsi="David" w:cs="David" w:hint="cs"/>
          <w:sz w:val="24"/>
          <w:szCs w:val="24"/>
          <w:rtl/>
        </w:rPr>
        <w:t>: [למחוק או להוסיף מילה, לשנות טקסט] ניתן לשנות רק על ידי חוק יסוד אחר+ רוב של 61 אם החוק משוריין</w:t>
      </w:r>
      <w:r w:rsidRPr="00261C9D">
        <w:rPr>
          <w:rFonts w:ascii="David" w:hAnsi="David" w:cs="David" w:hint="cs"/>
          <w:sz w:val="24"/>
          <w:szCs w:val="24"/>
          <w:rtl/>
        </w:rPr>
        <w:br/>
      </w:r>
      <w:r w:rsidRPr="00261C9D">
        <w:rPr>
          <w:rFonts w:ascii="David" w:hAnsi="David" w:cs="David" w:hint="cs"/>
          <w:b/>
          <w:bCs/>
          <w:sz w:val="24"/>
          <w:szCs w:val="24"/>
          <w:rtl/>
        </w:rPr>
        <w:t>פגיעה</w:t>
      </w:r>
      <w:r w:rsidRPr="00261C9D">
        <w:rPr>
          <w:rFonts w:ascii="David" w:hAnsi="David" w:cs="David" w:hint="cs"/>
          <w:sz w:val="24"/>
          <w:szCs w:val="24"/>
          <w:rtl/>
        </w:rPr>
        <w:t xml:space="preserve">: [חוק אחר המהווה פגיעה בחוק היסוד ועקרונותיו] אפשר לפגוע גם בחוק רגיל ע"י פסקת הגבלה והתגברות (בחופש העיסוק </w:t>
      </w:r>
      <w:r w:rsidRPr="00261C9D">
        <w:rPr>
          <w:rFonts w:ascii="David" w:hAnsi="David" w:cs="David" w:hint="cs"/>
          <w:sz w:val="24"/>
          <w:szCs w:val="24"/>
          <w:rtl/>
        </w:rPr>
        <w:br/>
        <w:t xml:space="preserve">רוב של 61+ 4 שנים תוקף) </w:t>
      </w:r>
      <w:r w:rsidRPr="00261C9D">
        <w:rPr>
          <w:rFonts w:ascii="David" w:hAnsi="David" w:cs="David" w:hint="cs"/>
          <w:sz w:val="24"/>
          <w:szCs w:val="24"/>
          <w:rtl/>
        </w:rPr>
        <w:br/>
      </w:r>
      <w:r w:rsidRPr="00261C9D">
        <w:rPr>
          <w:rFonts w:ascii="David" w:hAnsi="David" w:cs="David" w:hint="cs"/>
          <w:sz w:val="24"/>
          <w:szCs w:val="24"/>
        </w:rPr>
        <w:sym w:font="Wingdings" w:char="F0DF"/>
      </w:r>
      <w:r w:rsidRPr="00261C9D">
        <w:rPr>
          <w:rFonts w:ascii="David" w:hAnsi="David" w:cs="David" w:hint="cs"/>
          <w:sz w:val="24"/>
          <w:szCs w:val="24"/>
          <w:rtl/>
        </w:rPr>
        <w:t xml:space="preserve"> </w:t>
      </w:r>
      <w:r w:rsidRPr="00261C9D">
        <w:rPr>
          <w:rFonts w:ascii="David" w:hAnsi="David" w:cs="David" w:hint="cs"/>
          <w:b/>
          <w:bCs/>
          <w:sz w:val="24"/>
          <w:szCs w:val="24"/>
          <w:rtl/>
        </w:rPr>
        <w:t>כשאין לחוק פסקת שריון/ הגבלה</w:t>
      </w:r>
      <w:r w:rsidRPr="00261C9D">
        <w:rPr>
          <w:rFonts w:ascii="David" w:hAnsi="David" w:cs="David" w:hint="cs"/>
          <w:sz w:val="24"/>
          <w:szCs w:val="24"/>
          <w:rtl/>
        </w:rPr>
        <w:t>: ניצור פסקת הגבלה שיפוטית ונחיל בפועל את תנאי פסקת ההגבלה (</w:t>
      </w:r>
      <w:r w:rsidRPr="00261C9D">
        <w:rPr>
          <w:rFonts w:ascii="David" w:hAnsi="David" w:cs="David" w:hint="cs"/>
          <w:sz w:val="24"/>
          <w:szCs w:val="24"/>
          <w:highlight w:val="green"/>
          <w:rtl/>
        </w:rPr>
        <w:t>מופז נ' ועדת הבחירות</w:t>
      </w:r>
      <w:r w:rsidRPr="00261C9D">
        <w:rPr>
          <w:rFonts w:ascii="David" w:hAnsi="David" w:cs="David" w:hint="cs"/>
          <w:sz w:val="24"/>
          <w:szCs w:val="24"/>
          <w:rtl/>
        </w:rPr>
        <w:t>)</w:t>
      </w:r>
      <w:r w:rsidR="0054073B">
        <w:rPr>
          <w:rFonts w:ascii="David" w:hAnsi="David" w:cs="David"/>
          <w:sz w:val="24"/>
          <w:szCs w:val="24"/>
        </w:rPr>
        <w:t xml:space="preserve">  </w:t>
      </w:r>
      <w:r w:rsidR="00113858">
        <w:rPr>
          <w:rFonts w:ascii="David" w:hAnsi="David" w:cs="David" w:hint="cs"/>
          <w:sz w:val="24"/>
          <w:szCs w:val="24"/>
          <w:rtl/>
        </w:rPr>
        <w:t xml:space="preserve">(להעלות את האפשרות כי ייתכן ולא ניתן להחיל את פסקת ההגבלה </w:t>
      </w:r>
      <w:r w:rsidR="00113858">
        <w:rPr>
          <w:rFonts w:ascii="David" w:hAnsi="David" w:cs="David"/>
          <w:sz w:val="24"/>
          <w:szCs w:val="24"/>
          <w:rtl/>
        </w:rPr>
        <w:t>–</w:t>
      </w:r>
      <w:r w:rsidR="00113858">
        <w:rPr>
          <w:rFonts w:ascii="David" w:hAnsi="David" w:cs="David" w:hint="cs"/>
          <w:sz w:val="24"/>
          <w:szCs w:val="24"/>
          <w:rtl/>
        </w:rPr>
        <w:t xml:space="preserve"> </w:t>
      </w:r>
      <w:r w:rsidR="00113858" w:rsidRPr="00113858">
        <w:rPr>
          <w:rFonts w:ascii="David" w:hAnsi="David" w:cs="David" w:hint="cs"/>
          <w:sz w:val="24"/>
          <w:szCs w:val="24"/>
          <w:highlight w:val="green"/>
          <w:rtl/>
        </w:rPr>
        <w:t>בג״ץ חירות</w:t>
      </w:r>
      <w:r w:rsidR="00113858">
        <w:rPr>
          <w:rFonts w:ascii="David" w:hAnsi="David" w:cs="David" w:hint="cs"/>
          <w:sz w:val="24"/>
          <w:szCs w:val="24"/>
          <w:rtl/>
        </w:rPr>
        <w:t>)</w:t>
      </w:r>
      <w:r w:rsidRPr="00261C9D">
        <w:rPr>
          <w:rFonts w:ascii="David" w:hAnsi="David" w:cs="David" w:hint="cs"/>
          <w:sz w:val="24"/>
          <w:szCs w:val="24"/>
          <w:rtl/>
        </w:rPr>
        <w:br/>
      </w:r>
      <w:r w:rsidRPr="00261C9D">
        <w:rPr>
          <w:rFonts w:ascii="David" w:hAnsi="David" w:cs="David" w:hint="cs"/>
          <w:sz w:val="24"/>
          <w:szCs w:val="24"/>
        </w:rPr>
        <w:sym w:font="Wingdings" w:char="F0DF"/>
      </w:r>
      <w:r w:rsidRPr="00261C9D">
        <w:rPr>
          <w:rFonts w:ascii="David" w:hAnsi="David" w:cs="David" w:hint="cs"/>
          <w:sz w:val="24"/>
          <w:szCs w:val="24"/>
          <w:rtl/>
        </w:rPr>
        <w:t xml:space="preserve"> מקרי ביניים: בחוק כתוב "שינוי מפורש או משתמע" שינוי כל כך משמעותי ורחב שנותן משמעות חדשה או מרוקן מתוכן את החוק, למרות שלא כתוב במפורש ששינו את החוק עצמו.</w:t>
      </w:r>
      <w:r w:rsidRPr="00261C9D">
        <w:rPr>
          <w:rFonts w:ascii="David" w:hAnsi="David" w:cs="David" w:hint="cs"/>
          <w:sz w:val="24"/>
          <w:szCs w:val="24"/>
          <w:rtl/>
        </w:rPr>
        <w:br/>
        <w:t>•</w:t>
      </w:r>
      <w:r w:rsidRPr="00261C9D">
        <w:rPr>
          <w:rFonts w:ascii="David" w:hAnsi="David" w:cs="David" w:hint="cs"/>
          <w:b/>
          <w:bCs/>
          <w:sz w:val="24"/>
          <w:szCs w:val="24"/>
          <w:rtl/>
        </w:rPr>
        <w:t xml:space="preserve"> </w:t>
      </w:r>
      <w:r w:rsidRPr="00113858">
        <w:rPr>
          <w:rFonts w:ascii="David" w:hAnsi="David" w:cs="David" w:hint="cs"/>
          <w:b/>
          <w:bCs/>
          <w:color w:val="BF8F00" w:themeColor="accent4" w:themeShade="BF"/>
          <w:sz w:val="24"/>
          <w:szCs w:val="24"/>
          <w:rtl/>
        </w:rPr>
        <w:t>האם הכנסת יכולה לשריין חוקי יסוד ולהגביל את עצמה (פרוצדוראלית מהותית)?</w:t>
      </w:r>
      <w:r w:rsidRPr="00261C9D">
        <w:rPr>
          <w:rFonts w:ascii="David" w:hAnsi="David" w:cs="David" w:hint="cs"/>
          <w:sz w:val="24"/>
          <w:szCs w:val="24"/>
          <w:rtl/>
        </w:rPr>
        <w:t xml:space="preserve">כן. הן </w:t>
      </w:r>
      <w:r w:rsidRPr="00261C9D">
        <w:rPr>
          <w:rFonts w:ascii="David" w:hAnsi="David" w:cs="David" w:hint="cs"/>
          <w:sz w:val="24"/>
          <w:szCs w:val="24"/>
          <w:u w:val="single"/>
          <w:rtl/>
        </w:rPr>
        <w:t>מבחינה פרוצדוראלית</w:t>
      </w:r>
      <w:r w:rsidRPr="00261C9D">
        <w:rPr>
          <w:rFonts w:ascii="David" w:hAnsi="David" w:cs="David" w:hint="cs"/>
          <w:sz w:val="24"/>
          <w:szCs w:val="24"/>
          <w:rtl/>
        </w:rPr>
        <w:t xml:space="preserve"> (הכנסת תהיה מוסמכת לקבוע שחוק יעבור ברוב מעל 61) והן </w:t>
      </w:r>
      <w:r w:rsidRPr="00261C9D">
        <w:rPr>
          <w:rFonts w:ascii="David" w:hAnsi="David" w:cs="David" w:hint="cs"/>
          <w:sz w:val="24"/>
          <w:szCs w:val="24"/>
          <w:u w:val="single"/>
          <w:rtl/>
        </w:rPr>
        <w:t>מבחינה מהותית</w:t>
      </w:r>
      <w:r w:rsidRPr="00261C9D">
        <w:rPr>
          <w:rFonts w:ascii="David" w:hAnsi="David" w:cs="David" w:hint="cs"/>
          <w:sz w:val="24"/>
          <w:szCs w:val="24"/>
          <w:rtl/>
        </w:rPr>
        <w:t xml:space="preserve"> (למשל פסקת הגבלה שתגיד לכנסת שמעכשיו היא יכולה לשריין בתנאים מסוימים).הבעייתיות- רוב ארעי יכול לקבוע שריון שיחייב את הכנסות הבאות.</w:t>
      </w:r>
      <w:r w:rsidRPr="00261C9D">
        <w:rPr>
          <w:rFonts w:ascii="David" w:hAnsi="David" w:cs="David" w:hint="cs"/>
          <w:sz w:val="24"/>
          <w:szCs w:val="24"/>
          <w:rtl/>
        </w:rPr>
        <w:br/>
        <w:t>•</w:t>
      </w:r>
      <w:r w:rsidRPr="00113858">
        <w:rPr>
          <w:rFonts w:ascii="David" w:hAnsi="David" w:cs="David" w:hint="cs"/>
          <w:b/>
          <w:bCs/>
          <w:color w:val="FFD966" w:themeColor="accent4" w:themeTint="99"/>
          <w:sz w:val="24"/>
          <w:szCs w:val="24"/>
          <w:rtl/>
        </w:rPr>
        <w:t xml:space="preserve"> </w:t>
      </w:r>
      <w:r w:rsidRPr="00113858">
        <w:rPr>
          <w:rFonts w:ascii="David" w:hAnsi="David" w:cs="David" w:hint="cs"/>
          <w:b/>
          <w:bCs/>
          <w:color w:val="BF8F00" w:themeColor="accent4" w:themeShade="BF"/>
          <w:sz w:val="24"/>
          <w:szCs w:val="24"/>
          <w:rtl/>
        </w:rPr>
        <w:t>מה מקור הסמכות של הכנסת לכונן חוקה וחוקי יסוד שיהיו עליונים ונוקשים?</w:t>
      </w:r>
      <w:r w:rsidRPr="00261C9D">
        <w:rPr>
          <w:rFonts w:ascii="David" w:hAnsi="David" w:cs="David" w:hint="cs"/>
          <w:b/>
          <w:bCs/>
          <w:sz w:val="24"/>
          <w:szCs w:val="24"/>
          <w:rtl/>
        </w:rPr>
        <w:br/>
      </w:r>
      <w:r w:rsidRPr="00261C9D">
        <w:rPr>
          <w:rFonts w:ascii="David" w:hAnsi="David" w:cs="David" w:hint="cs"/>
          <w:sz w:val="24"/>
          <w:szCs w:val="24"/>
          <w:u w:val="single"/>
          <w:rtl/>
        </w:rPr>
        <w:t xml:space="preserve">גישת </w:t>
      </w:r>
      <w:r w:rsidRPr="00261C9D">
        <w:rPr>
          <w:rFonts w:ascii="David" w:hAnsi="David" w:cs="David" w:hint="cs"/>
          <w:sz w:val="24"/>
          <w:szCs w:val="24"/>
          <w:highlight w:val="yellow"/>
          <w:u w:val="single"/>
          <w:rtl/>
        </w:rPr>
        <w:t>שמגר</w:t>
      </w:r>
      <w:r w:rsidRPr="00261C9D">
        <w:rPr>
          <w:rFonts w:ascii="David" w:hAnsi="David" w:cs="David" w:hint="cs"/>
          <w:sz w:val="24"/>
          <w:szCs w:val="24"/>
          <w:rtl/>
        </w:rPr>
        <w:t>-</w:t>
      </w:r>
      <w:r w:rsidRPr="00261C9D">
        <w:rPr>
          <w:rFonts w:ascii="David" w:hAnsi="David" w:cs="David" w:hint="cs"/>
          <w:b/>
          <w:bCs/>
          <w:sz w:val="24"/>
          <w:szCs w:val="24"/>
          <w:rtl/>
        </w:rPr>
        <w:t>יש לה סמכות</w:t>
      </w:r>
      <w:r w:rsidRPr="00261C9D">
        <w:rPr>
          <w:rFonts w:ascii="David" w:hAnsi="David" w:cs="David" w:hint="cs"/>
          <w:sz w:val="24"/>
          <w:szCs w:val="24"/>
          <w:rtl/>
        </w:rPr>
        <w:t xml:space="preserve">. בהתאם לגישה הבריטית המסורתית </w:t>
      </w:r>
      <w:r w:rsidRPr="00261C9D">
        <w:rPr>
          <w:rFonts w:ascii="David" w:hAnsi="David" w:cs="David" w:hint="cs"/>
          <w:b/>
          <w:bCs/>
          <w:sz w:val="24"/>
          <w:szCs w:val="24"/>
          <w:rtl/>
        </w:rPr>
        <w:t>הכנסת היא כל יכולה</w:t>
      </w:r>
      <w:r w:rsidRPr="00261C9D">
        <w:rPr>
          <w:rFonts w:ascii="David" w:hAnsi="David" w:cs="David" w:hint="cs"/>
          <w:sz w:val="24"/>
          <w:szCs w:val="24"/>
          <w:rtl/>
        </w:rPr>
        <w:t xml:space="preserve"> ולכן יכולה לקבל כל חוק, כולל להגביל את עצמה (ע"י דרישה של שריון למשל).</w:t>
      </w:r>
      <w:r w:rsidRPr="00261C9D">
        <w:rPr>
          <w:rFonts w:ascii="David" w:hAnsi="David" w:cs="David" w:hint="cs"/>
          <w:sz w:val="24"/>
          <w:szCs w:val="24"/>
          <w:rtl/>
        </w:rPr>
        <w:br/>
      </w:r>
      <w:r w:rsidRPr="00261C9D">
        <w:rPr>
          <w:rFonts w:ascii="David" w:hAnsi="David" w:cs="David" w:hint="cs"/>
          <w:sz w:val="24"/>
          <w:szCs w:val="24"/>
          <w:u w:val="single"/>
          <w:rtl/>
        </w:rPr>
        <w:t xml:space="preserve">גישת </w:t>
      </w:r>
      <w:r w:rsidRPr="00261C9D">
        <w:rPr>
          <w:rFonts w:ascii="David" w:hAnsi="David" w:cs="David" w:hint="cs"/>
          <w:sz w:val="24"/>
          <w:szCs w:val="24"/>
          <w:highlight w:val="yellow"/>
          <w:u w:val="single"/>
          <w:rtl/>
        </w:rPr>
        <w:t>ברק</w:t>
      </w:r>
      <w:r w:rsidRPr="00261C9D">
        <w:rPr>
          <w:rFonts w:ascii="David" w:hAnsi="David" w:cs="David" w:hint="cs"/>
          <w:sz w:val="24"/>
          <w:szCs w:val="24"/>
          <w:rtl/>
        </w:rPr>
        <w:t>-</w:t>
      </w:r>
      <w:r w:rsidRPr="00261C9D">
        <w:rPr>
          <w:rFonts w:ascii="David" w:hAnsi="David" w:cs="David" w:hint="cs"/>
          <w:b/>
          <w:bCs/>
          <w:sz w:val="24"/>
          <w:szCs w:val="24"/>
          <w:rtl/>
        </w:rPr>
        <w:t>יש לה סמכות</w:t>
      </w:r>
      <w:r w:rsidRPr="00261C9D">
        <w:rPr>
          <w:rFonts w:ascii="David" w:hAnsi="David" w:cs="David" w:hint="cs"/>
          <w:sz w:val="24"/>
          <w:szCs w:val="24"/>
          <w:rtl/>
        </w:rPr>
        <w:t xml:space="preserve">. הכנסת היא בעלת שני כובעים- גם הרשות המחוקקת וגם </w:t>
      </w:r>
      <w:r w:rsidRPr="00261C9D">
        <w:rPr>
          <w:rFonts w:ascii="David" w:hAnsi="David" w:cs="David" w:hint="cs"/>
          <w:b/>
          <w:bCs/>
          <w:sz w:val="24"/>
          <w:szCs w:val="24"/>
          <w:rtl/>
        </w:rPr>
        <w:t>הרשות המכוננת</w:t>
      </w:r>
      <w:r w:rsidRPr="00261C9D">
        <w:rPr>
          <w:rFonts w:ascii="David" w:hAnsi="David" w:cs="David" w:hint="cs"/>
          <w:sz w:val="24"/>
          <w:szCs w:val="24"/>
          <w:rtl/>
        </w:rPr>
        <w:t>. הרשות המכוננת נמצאת מעל לרשות המחוקקת, ולכן אין בעיתיות עם מצב בו הרשות המכוננת תכבול את הרשות המחוקקת. זוהי הגישה הרווחת. ברק מבסס את דבריו בעיקר על ההיסטוריה החוקתית שלנו. לכנסת הראשונה הייתה סמכות מכוננת ומחוקקת שעברה לסמכויות השונות ולכן גם היום היא נושאת בשני הכובעים הללו. נוכל להבחין באיזה כובע הפרלמנט נמצא לפי כותרת החוק.</w:t>
      </w:r>
      <w:r w:rsidRPr="00261C9D">
        <w:rPr>
          <w:rFonts w:ascii="David" w:hAnsi="David" w:cs="David" w:hint="cs"/>
          <w:sz w:val="24"/>
          <w:szCs w:val="24"/>
          <w:rtl/>
        </w:rPr>
        <w:br/>
      </w:r>
      <w:r w:rsidRPr="00261C9D">
        <w:rPr>
          <w:rFonts w:ascii="David" w:hAnsi="David" w:cs="David" w:hint="cs"/>
          <w:sz w:val="24"/>
          <w:szCs w:val="24"/>
          <w:u w:val="single"/>
          <w:rtl/>
        </w:rPr>
        <w:t xml:space="preserve">גישת </w:t>
      </w:r>
      <w:r w:rsidRPr="00261C9D">
        <w:rPr>
          <w:rFonts w:ascii="David" w:hAnsi="David" w:cs="David" w:hint="cs"/>
          <w:sz w:val="24"/>
          <w:szCs w:val="24"/>
          <w:highlight w:val="yellow"/>
          <w:u w:val="single"/>
          <w:rtl/>
        </w:rPr>
        <w:t>חשין</w:t>
      </w:r>
      <w:r w:rsidRPr="00261C9D">
        <w:rPr>
          <w:rFonts w:ascii="David" w:hAnsi="David" w:cs="David" w:hint="cs"/>
          <w:sz w:val="24"/>
          <w:szCs w:val="24"/>
          <w:rtl/>
        </w:rPr>
        <w:t xml:space="preserve">- דעת מיעוט. לכנסת </w:t>
      </w:r>
      <w:r w:rsidRPr="00261C9D">
        <w:rPr>
          <w:rFonts w:ascii="David" w:hAnsi="David" w:cs="David" w:hint="cs"/>
          <w:b/>
          <w:bCs/>
          <w:sz w:val="24"/>
          <w:szCs w:val="24"/>
          <w:rtl/>
        </w:rPr>
        <w:t>אין סמכות</w:t>
      </w:r>
      <w:r w:rsidRPr="00261C9D">
        <w:rPr>
          <w:rFonts w:ascii="David" w:hAnsi="David" w:cs="David" w:hint="cs"/>
          <w:sz w:val="24"/>
          <w:szCs w:val="24"/>
          <w:rtl/>
        </w:rPr>
        <w:t xml:space="preserve"> מכוננת. לכנסת ה-1 הייתה סמכות מכוננת, אך לא הייתה לה את היכולת והרשות להעביר את זה לכנסות הבאות, ולכן כל הכנסות הבאות הן אך ורק רשות מחוקקת. עיקר טיעונו היא שחוקה צריכה להתקבל ברשות העם, שהוא הריבון, ורק בכנסת הראשונה העם בחר בכך שהכנסת תהווה רשות מכוננת. טענת נגד של </w:t>
      </w:r>
      <w:r w:rsidRPr="00261C9D">
        <w:rPr>
          <w:rFonts w:ascii="David" w:hAnsi="David" w:cs="David" w:hint="cs"/>
          <w:sz w:val="24"/>
          <w:szCs w:val="24"/>
          <w:highlight w:val="yellow"/>
          <w:rtl/>
        </w:rPr>
        <w:t>ברק</w:t>
      </w:r>
      <w:r w:rsidRPr="00261C9D">
        <w:rPr>
          <w:rFonts w:ascii="David" w:hAnsi="David" w:cs="David" w:hint="cs"/>
          <w:sz w:val="24"/>
          <w:szCs w:val="24"/>
          <w:rtl/>
        </w:rPr>
        <w:t xml:space="preserve">: לכנסת סמכות נמשכת ואין צורך להעביר את כל הסמכויות שכבר יש לה לכנסת הבאה או לחוקק את כל החוקים שהיא קיבלה מחדש. </w:t>
      </w:r>
      <w:r w:rsidRPr="00261C9D">
        <w:rPr>
          <w:rFonts w:ascii="David" w:hAnsi="David" w:cs="David" w:hint="cs"/>
          <w:sz w:val="24"/>
          <w:szCs w:val="24"/>
          <w:rtl/>
        </w:rPr>
        <w:br/>
        <w:t xml:space="preserve">• </w:t>
      </w:r>
      <w:r w:rsidRPr="00113858">
        <w:rPr>
          <w:rFonts w:ascii="David" w:hAnsi="David" w:cs="David" w:hint="cs"/>
          <w:b/>
          <w:bCs/>
          <w:color w:val="BF8F00" w:themeColor="accent4" w:themeShade="BF"/>
          <w:sz w:val="24"/>
          <w:szCs w:val="24"/>
          <w:rtl/>
        </w:rPr>
        <w:t>האם לביהמ"ש יש סמכות לבטל חוק שסותר חוק יסוד?</w:t>
      </w:r>
      <w:r w:rsidRPr="00113858">
        <w:rPr>
          <w:rFonts w:ascii="David" w:hAnsi="David" w:cs="David" w:hint="cs"/>
          <w:color w:val="BF8F00" w:themeColor="accent4" w:themeShade="BF"/>
          <w:sz w:val="24"/>
          <w:szCs w:val="24"/>
          <w:rtl/>
        </w:rPr>
        <w:t xml:space="preserve"> </w:t>
      </w:r>
      <w:r w:rsidRPr="00261C9D">
        <w:rPr>
          <w:rFonts w:ascii="David" w:hAnsi="David" w:cs="David" w:hint="cs"/>
          <w:sz w:val="24"/>
          <w:szCs w:val="24"/>
          <w:rtl/>
        </w:rPr>
        <w:t xml:space="preserve">ביהמ"ש קבע שהרשות השופטת מוסמכת לבטל, כי התפקיד של הרשות השופטת הוא ליישם חוקים ונורמות. בלתי נמנע שביהמ"ש מתוקף התפקיד השיפוטי שלו יצטרך להכריע במקרים של סתירה. </w:t>
      </w:r>
      <w:r w:rsidRPr="00261C9D">
        <w:rPr>
          <w:rFonts w:ascii="David" w:hAnsi="David" w:cs="David" w:hint="cs"/>
          <w:sz w:val="24"/>
          <w:szCs w:val="24"/>
          <w:rtl/>
        </w:rPr>
        <w:br/>
        <w:t xml:space="preserve">• </w:t>
      </w:r>
      <w:r w:rsidRPr="00113858">
        <w:rPr>
          <w:rFonts w:ascii="David" w:hAnsi="David" w:cs="David" w:hint="cs"/>
          <w:b/>
          <w:bCs/>
          <w:color w:val="BF8F00" w:themeColor="accent4" w:themeShade="BF"/>
          <w:sz w:val="24"/>
          <w:szCs w:val="24"/>
          <w:rtl/>
        </w:rPr>
        <w:t>מי עשה את המהפכה החוקתית בישראל?</w:t>
      </w:r>
      <w:r w:rsidRPr="00261C9D">
        <w:rPr>
          <w:rFonts w:ascii="David" w:hAnsi="David" w:cs="David" w:hint="cs"/>
          <w:sz w:val="24"/>
          <w:szCs w:val="24"/>
          <w:rtl/>
        </w:rPr>
        <w:br/>
      </w:r>
      <w:r w:rsidRPr="00261C9D">
        <w:rPr>
          <w:rFonts w:ascii="David" w:hAnsi="David" w:cs="David" w:hint="cs"/>
          <w:sz w:val="24"/>
          <w:szCs w:val="24"/>
          <w:highlight w:val="yellow"/>
          <w:rtl/>
        </w:rPr>
        <w:t>ברק</w:t>
      </w:r>
      <w:r w:rsidRPr="00261C9D">
        <w:rPr>
          <w:rFonts w:ascii="David" w:hAnsi="David" w:cs="David" w:hint="cs"/>
          <w:sz w:val="24"/>
          <w:szCs w:val="24"/>
          <w:rtl/>
        </w:rPr>
        <w:t xml:space="preserve">- הכנסת, הפס"ד </w:t>
      </w:r>
      <w:r w:rsidRPr="00D21BC5">
        <w:rPr>
          <w:rFonts w:ascii="David" w:hAnsi="David" w:cs="David" w:hint="cs"/>
          <w:sz w:val="24"/>
          <w:szCs w:val="24"/>
          <w:rtl/>
        </w:rPr>
        <w:t xml:space="preserve">רק נתן את האישור הפורמאלי- משפטי למהלך. </w:t>
      </w:r>
      <w:r w:rsidRPr="00D21BC5">
        <w:rPr>
          <w:rFonts w:ascii="David" w:hAnsi="David" w:cs="David" w:hint="cs"/>
          <w:sz w:val="24"/>
          <w:szCs w:val="24"/>
          <w:highlight w:val="yellow"/>
          <w:rtl/>
        </w:rPr>
        <w:t>לנדוי</w:t>
      </w:r>
      <w:r w:rsidRPr="00D21BC5">
        <w:rPr>
          <w:rFonts w:ascii="David" w:hAnsi="David" w:cs="David" w:hint="cs"/>
          <w:sz w:val="24"/>
          <w:szCs w:val="24"/>
          <w:rtl/>
        </w:rPr>
        <w:t>- ביהמ"ש יצר חוקה מלאכותית במנותק מהכנסת.</w:t>
      </w:r>
    </w:p>
    <w:p w:rsidR="003D1705" w:rsidRPr="00D21BC5" w:rsidRDefault="003D1705" w:rsidP="00625C52">
      <w:pPr>
        <w:spacing w:after="0" w:line="360" w:lineRule="auto"/>
        <w:contextualSpacing/>
        <w:rPr>
          <w:rFonts w:ascii="David" w:hAnsi="David" w:cs="David"/>
          <w:sz w:val="24"/>
          <w:szCs w:val="24"/>
          <w:rtl/>
        </w:rPr>
      </w:pPr>
      <w:r w:rsidRPr="00D21BC5">
        <w:rPr>
          <w:rFonts w:ascii="David" w:hAnsi="David" w:cs="David" w:hint="cs"/>
          <w:sz w:val="24"/>
          <w:szCs w:val="24"/>
          <w:rtl/>
        </w:rPr>
        <w:lastRenderedPageBreak/>
        <w:t xml:space="preserve">• </w:t>
      </w:r>
      <w:r w:rsidRPr="00113858">
        <w:rPr>
          <w:rFonts w:ascii="David" w:hAnsi="David" w:cs="David" w:hint="cs"/>
          <w:b/>
          <w:bCs/>
          <w:color w:val="BF8F00" w:themeColor="accent4" w:themeShade="BF"/>
          <w:sz w:val="24"/>
          <w:szCs w:val="24"/>
          <w:rtl/>
        </w:rPr>
        <w:t>השלכות בנק המזרחי בכנסת</w:t>
      </w:r>
      <w:r w:rsidRPr="00D21BC5">
        <w:rPr>
          <w:rFonts w:ascii="David" w:hAnsi="David" w:cs="David" w:hint="cs"/>
          <w:b/>
          <w:bCs/>
          <w:sz w:val="24"/>
          <w:szCs w:val="24"/>
          <w:rtl/>
        </w:rPr>
        <w:t xml:space="preserve">: </w:t>
      </w:r>
      <w:r w:rsidRPr="00D21BC5">
        <w:rPr>
          <w:rFonts w:ascii="David" w:hAnsi="David" w:cs="David" w:hint="cs"/>
          <w:sz w:val="24"/>
          <w:szCs w:val="24"/>
          <w:rtl/>
        </w:rPr>
        <w:t>1. היו ניסיונות להשלים את המהפך החוקתי ע״י חקיקת חוקי יסוד נוספים. 2.</w:t>
      </w:r>
      <w:r w:rsidR="00C51455" w:rsidRPr="00D21BC5">
        <w:rPr>
          <w:rFonts w:ascii="David" w:hAnsi="David" w:cs="David" w:hint="cs"/>
          <w:sz w:val="24"/>
          <w:szCs w:val="24"/>
          <w:rtl/>
        </w:rPr>
        <w:t xml:space="preserve"> נעשה שימוש בפסקת ההתגברות (בפועל רק פעם אחת</w:t>
      </w:r>
      <w:r w:rsidR="00113858">
        <w:rPr>
          <w:rFonts w:ascii="David" w:hAnsi="David" w:cs="David" w:hint="cs"/>
          <w:sz w:val="24"/>
          <w:szCs w:val="24"/>
          <w:rtl/>
        </w:rPr>
        <w:t xml:space="preserve">- </w:t>
      </w:r>
      <w:r w:rsidR="00113858" w:rsidRPr="00113858">
        <w:rPr>
          <w:rFonts w:ascii="David" w:hAnsi="David" w:cs="David" w:hint="cs"/>
          <w:sz w:val="24"/>
          <w:szCs w:val="24"/>
          <w:highlight w:val="green"/>
          <w:rtl/>
        </w:rPr>
        <w:t>בג״ץ מיטראל</w:t>
      </w:r>
      <w:r w:rsidR="00C51455" w:rsidRPr="00D21BC5">
        <w:rPr>
          <w:rFonts w:ascii="David" w:hAnsi="David" w:cs="David" w:hint="cs"/>
          <w:sz w:val="24"/>
          <w:szCs w:val="24"/>
          <w:rtl/>
        </w:rPr>
        <w:t>) 3. ביקורת חוקתית כבר בהליך החקיקה לוודא כי חוקי יסוד והזכויות החוקתיות. נשמרות)</w:t>
      </w:r>
    </w:p>
    <w:p w:rsidR="003D1705" w:rsidRPr="00D21BC5" w:rsidRDefault="00113858" w:rsidP="00625C52">
      <w:pPr>
        <w:spacing w:after="0" w:line="360" w:lineRule="auto"/>
        <w:contextualSpacing/>
        <w:rPr>
          <w:rFonts w:ascii="David" w:eastAsia="Times New Roman" w:hAnsi="David" w:cs="David"/>
          <w:color w:val="000000" w:themeColor="text1"/>
          <w:sz w:val="24"/>
          <w:szCs w:val="24"/>
          <w:rtl/>
        </w:rPr>
      </w:pPr>
      <w:r>
        <w:rPr>
          <w:rFonts w:ascii="David" w:hAnsi="David" w:cs="David" w:hint="cs"/>
          <w:b/>
          <w:bCs/>
          <w:color w:val="BF8F00" w:themeColor="accent4" w:themeShade="BF"/>
          <w:sz w:val="24"/>
          <w:szCs w:val="24"/>
          <w:rtl/>
        </w:rPr>
        <w:t xml:space="preserve">* </w:t>
      </w:r>
      <w:r w:rsidR="003D1705" w:rsidRPr="00113858">
        <w:rPr>
          <w:rFonts w:ascii="David" w:hAnsi="David" w:cs="David" w:hint="cs"/>
          <w:b/>
          <w:bCs/>
          <w:color w:val="BF8F00" w:themeColor="accent4" w:themeShade="BF"/>
          <w:sz w:val="24"/>
          <w:szCs w:val="24"/>
          <w:rtl/>
        </w:rPr>
        <w:t>השלכות בנק המזרחי בביהמ״ש:</w:t>
      </w:r>
      <w:r w:rsidR="003D1705" w:rsidRPr="00113858">
        <w:rPr>
          <w:rFonts w:ascii="David" w:hAnsi="David" w:cs="David" w:hint="cs"/>
          <w:b/>
          <w:bCs/>
          <w:color w:val="FFD966" w:themeColor="accent4" w:themeTint="99"/>
          <w:sz w:val="24"/>
          <w:szCs w:val="24"/>
          <w:rtl/>
        </w:rPr>
        <w:t xml:space="preserve"> </w:t>
      </w:r>
      <w:r w:rsidR="00C51455" w:rsidRPr="00D21BC5">
        <w:rPr>
          <w:rFonts w:ascii="David" w:hAnsi="David" w:cs="David" w:hint="cs"/>
          <w:sz w:val="24"/>
          <w:szCs w:val="24"/>
          <w:rtl/>
        </w:rPr>
        <w:t xml:space="preserve">1. יישמו את הלכת בנק המזרחי וביטלו חוקים לאורה. 2.השלמה עם עליונות חוקי היסוד הקודמים למהפכה החוקתית. </w:t>
      </w:r>
      <w:r w:rsidR="00C51455" w:rsidRPr="00D21BC5">
        <w:rPr>
          <w:rFonts w:ascii="David" w:eastAsia="Times New Roman" w:hAnsi="David" w:cs="David" w:hint="cs"/>
          <w:color w:val="000000"/>
          <w:sz w:val="24"/>
          <w:szCs w:val="24"/>
          <w:rtl/>
        </w:rPr>
        <w:t xml:space="preserve">למשל חוק יסוד: הממשלה </w:t>
      </w:r>
      <w:r w:rsidR="00C51455" w:rsidRPr="00D21BC5">
        <w:rPr>
          <w:rFonts w:ascii="David" w:eastAsia="Times New Roman" w:hAnsi="David" w:cs="David" w:hint="cs"/>
          <w:color w:val="000000"/>
          <w:sz w:val="24"/>
          <w:szCs w:val="24"/>
          <w:highlight w:val="green"/>
          <w:rtl/>
        </w:rPr>
        <w:t>- בג"ץ אבני</w:t>
      </w:r>
      <w:r w:rsidR="00C51455" w:rsidRPr="00D21BC5">
        <w:rPr>
          <w:rFonts w:ascii="David" w:eastAsia="Times New Roman" w:hAnsi="David" w:cs="David" w:hint="cs"/>
          <w:color w:val="000000"/>
          <w:sz w:val="24"/>
          <w:szCs w:val="24"/>
          <w:rtl/>
        </w:rPr>
        <w:t xml:space="preserve">, חוק יסוד: השפיטה - </w:t>
      </w:r>
      <w:r w:rsidR="00C51455" w:rsidRPr="00D21BC5">
        <w:rPr>
          <w:rFonts w:ascii="David" w:eastAsia="Times New Roman" w:hAnsi="David" w:cs="David" w:hint="cs"/>
          <w:color w:val="000000"/>
          <w:sz w:val="24"/>
          <w:szCs w:val="24"/>
          <w:highlight w:val="green"/>
          <w:rtl/>
        </w:rPr>
        <w:t>בג"ץ חירות</w:t>
      </w:r>
      <w:r w:rsidR="00C51455" w:rsidRPr="00D21BC5">
        <w:rPr>
          <w:rFonts w:ascii="David" w:eastAsia="Times New Roman" w:hAnsi="David" w:cs="David" w:hint="cs"/>
          <w:color w:val="000000"/>
          <w:sz w:val="24"/>
          <w:szCs w:val="24"/>
          <w:rtl/>
        </w:rPr>
        <w:t xml:space="preserve">, וחוק יסוד: הכנסת - </w:t>
      </w:r>
      <w:r w:rsidR="00C51455" w:rsidRPr="00D21BC5">
        <w:rPr>
          <w:rFonts w:ascii="David" w:eastAsia="Times New Roman" w:hAnsi="David" w:cs="David" w:hint="cs"/>
          <w:color w:val="000000"/>
          <w:sz w:val="24"/>
          <w:szCs w:val="24"/>
          <w:highlight w:val="green"/>
          <w:rtl/>
        </w:rPr>
        <w:t>פרשת מופז</w:t>
      </w:r>
      <w:r w:rsidR="00C51455" w:rsidRPr="00D21BC5">
        <w:rPr>
          <w:rFonts w:ascii="David" w:eastAsia="Times New Roman" w:hAnsi="David" w:cs="David" w:hint="cs"/>
          <w:color w:val="000000"/>
          <w:sz w:val="24"/>
          <w:szCs w:val="24"/>
          <w:rtl/>
        </w:rPr>
        <w:t>). 3. השלמת מגילת הזכויות החוקתיות הבלתי מנויות.(</w:t>
      </w:r>
      <w:r w:rsidRPr="00D21BC5">
        <w:rPr>
          <w:rFonts w:ascii="David" w:eastAsia="Times New Roman" w:hAnsi="David" w:cs="David" w:hint="cs"/>
          <w:color w:val="000000"/>
          <w:sz w:val="24"/>
          <w:szCs w:val="24"/>
          <w:rtl/>
        </w:rPr>
        <w:t>שיווין</w:t>
      </w:r>
      <w:r w:rsidR="00C51455" w:rsidRPr="00D21BC5">
        <w:rPr>
          <w:rFonts w:ascii="David" w:eastAsia="Times New Roman" w:hAnsi="David" w:cs="David" w:hint="cs"/>
          <w:color w:val="000000"/>
          <w:sz w:val="24"/>
          <w:szCs w:val="24"/>
          <w:rtl/>
        </w:rPr>
        <w:t xml:space="preserve"> וחופש ביטויי) 4. ביקרות שיפוטית על חוקי יסוד- </w:t>
      </w:r>
      <w:r w:rsidR="00C51455" w:rsidRPr="00D21BC5">
        <w:rPr>
          <w:rFonts w:ascii="David" w:eastAsia="Times New Roman" w:hAnsi="David" w:cs="David" w:hint="cs"/>
          <w:color w:val="000000"/>
          <w:sz w:val="24"/>
          <w:szCs w:val="24"/>
          <w:highlight w:val="green"/>
          <w:rtl/>
        </w:rPr>
        <w:t>בג״ץ המרכז האקדמי למשפט ועסקים</w:t>
      </w:r>
      <w:r w:rsidR="00C51455" w:rsidRPr="00D21BC5">
        <w:rPr>
          <w:rFonts w:ascii="David" w:eastAsia="Times New Roman" w:hAnsi="David" w:cs="David" w:hint="cs"/>
          <w:color w:val="000000"/>
          <w:sz w:val="24"/>
          <w:szCs w:val="24"/>
          <w:rtl/>
        </w:rPr>
        <w:t xml:space="preserve">- </w:t>
      </w:r>
      <w:r w:rsidR="00C51455" w:rsidRPr="00D21BC5">
        <w:rPr>
          <w:rFonts w:ascii="David" w:eastAsia="Times New Roman" w:hAnsi="David" w:cs="David" w:hint="cs"/>
          <w:color w:val="C45911" w:themeColor="accent2" w:themeShade="BF"/>
          <w:sz w:val="24"/>
          <w:szCs w:val="24"/>
          <w:rtl/>
        </w:rPr>
        <w:t>(</w:t>
      </w:r>
      <w:r w:rsidR="00E525F0" w:rsidRPr="00113858">
        <w:rPr>
          <w:rFonts w:ascii="David" w:eastAsia="Times New Roman" w:hAnsi="David" w:cs="David" w:hint="cs"/>
          <w:color w:val="C45911" w:themeColor="accent2" w:themeShade="BF"/>
          <w:sz w:val="21"/>
          <w:szCs w:val="21"/>
          <w:rtl/>
        </w:rPr>
        <w:t>הוגשה בקשה לאישור תקציב המדינה באופן דו שנתי בפעם החמישית ברצף. העותרת טענה כי הליך זה מעיד על שינוי חוק יסוד בצורה שאינה מתאימה ולכן הוראת השעה אינה חוקתית)</w:t>
      </w:r>
      <w:r w:rsidR="00E525F0" w:rsidRPr="00D21BC5">
        <w:rPr>
          <w:rFonts w:ascii="David" w:eastAsia="Times New Roman" w:hAnsi="David" w:cs="David" w:hint="cs"/>
          <w:color w:val="000000" w:themeColor="text1"/>
          <w:sz w:val="24"/>
          <w:szCs w:val="24"/>
          <w:rtl/>
        </w:rPr>
        <w:t xml:space="preserve"> ישנה דוקטרינה של </w:t>
      </w:r>
      <w:r w:rsidR="00E525F0" w:rsidRPr="00D21BC5">
        <w:rPr>
          <w:rFonts w:ascii="David" w:eastAsia="Times New Roman" w:hAnsi="David" w:cs="David" w:hint="cs"/>
          <w:b/>
          <w:bCs/>
          <w:color w:val="000000" w:themeColor="text1"/>
          <w:sz w:val="24"/>
          <w:szCs w:val="24"/>
          <w:rtl/>
        </w:rPr>
        <w:t xml:space="preserve">שימוש לרעה בסמכות מכוננת </w:t>
      </w:r>
      <w:r w:rsidR="00E525F0" w:rsidRPr="00D21BC5">
        <w:rPr>
          <w:rFonts w:ascii="David" w:eastAsia="Times New Roman" w:hAnsi="David" w:cs="David" w:hint="cs"/>
          <w:color w:val="000000" w:themeColor="text1"/>
          <w:sz w:val="24"/>
          <w:szCs w:val="24"/>
          <w:rtl/>
        </w:rPr>
        <w:t xml:space="preserve">שביהמ״ש מעדיף להשתמש בה על פני ביטול חוק יסוד מאחר ואינו חוקתי (מאחר והדוקטרינה הזו שנויה במחלוקת). ולכן דינה של הוראת השעה- </w:t>
      </w:r>
      <w:r w:rsidR="0054073B" w:rsidRPr="00D21BC5">
        <w:rPr>
          <w:rFonts w:ascii="David" w:eastAsia="Times New Roman" w:hAnsi="David" w:cs="David" w:hint="cs"/>
          <w:color w:val="000000" w:themeColor="text1"/>
          <w:sz w:val="24"/>
          <w:szCs w:val="24"/>
          <w:rtl/>
        </w:rPr>
        <w:t>ל</w:t>
      </w:r>
      <w:r w:rsidR="00E525F0" w:rsidRPr="00D21BC5">
        <w:rPr>
          <w:rFonts w:ascii="David" w:eastAsia="Times New Roman" w:hAnsi="David" w:cs="David" w:hint="cs"/>
          <w:color w:val="000000" w:themeColor="text1"/>
          <w:sz w:val="24"/>
          <w:szCs w:val="24"/>
          <w:rtl/>
        </w:rPr>
        <w:t xml:space="preserve">התבטל. </w:t>
      </w:r>
    </w:p>
    <w:p w:rsidR="00C51455" w:rsidRPr="00D21BC5" w:rsidRDefault="00CD66A6" w:rsidP="00625C52">
      <w:pPr>
        <w:spacing w:after="0" w:line="360" w:lineRule="auto"/>
        <w:contextualSpacing/>
        <w:rPr>
          <w:rFonts w:ascii="David" w:hAnsi="David" w:cs="David"/>
          <w:sz w:val="24"/>
          <w:szCs w:val="24"/>
          <w:rtl/>
        </w:rPr>
      </w:pPr>
      <w:r w:rsidRPr="00D21BC5">
        <w:rPr>
          <w:rFonts w:ascii="David" w:hAnsi="David" w:cs="David"/>
          <w:b/>
          <w:bCs/>
          <w:noProof/>
          <w:sz w:val="24"/>
          <w:szCs w:val="24"/>
          <w:u w:val="single"/>
          <w:rtl/>
          <w:lang w:val="he-IL"/>
        </w:rPr>
        <mc:AlternateContent>
          <mc:Choice Requires="wps">
            <w:drawing>
              <wp:anchor distT="0" distB="0" distL="114300" distR="114300" simplePos="0" relativeHeight="251661312" behindDoc="0" locked="0" layoutInCell="1" allowOverlap="1" wp14:anchorId="6BFA54A6" wp14:editId="7D8E4CAD">
                <wp:simplePos x="0" y="0"/>
                <wp:positionH relativeFrom="column">
                  <wp:posOffset>3440864</wp:posOffset>
                </wp:positionH>
                <wp:positionV relativeFrom="paragraph">
                  <wp:posOffset>1266190</wp:posOffset>
                </wp:positionV>
                <wp:extent cx="184150" cy="361950"/>
                <wp:effectExtent l="38100" t="0" r="25400" b="19050"/>
                <wp:wrapNone/>
                <wp:docPr id="2" name="סוגר מסולסל ימני 2"/>
                <wp:cNvGraphicFramePr/>
                <a:graphic xmlns:a="http://schemas.openxmlformats.org/drawingml/2006/main">
                  <a:graphicData uri="http://schemas.microsoft.com/office/word/2010/wordprocessingShape">
                    <wps:wsp>
                      <wps:cNvSpPr/>
                      <wps:spPr>
                        <a:xfrm flipH="1">
                          <a:off x="0" y="0"/>
                          <a:ext cx="184150"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052A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2" o:spid="_x0000_s1026" type="#_x0000_t88" style="position:absolute;margin-left:270.95pt;margin-top:99.7pt;width:14.5pt;height:28.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" adj="916" strokecolor="#4472c4 [3204]" strokeweight=".5pt">
                <v:stroke joinstyle="miter"/>
              </v:shape>
            </w:pict>
          </mc:Fallback>
        </mc:AlternateContent>
      </w:r>
      <w:r w:rsidR="0054073B" w:rsidRPr="00D21BC5">
        <w:rPr>
          <w:rFonts w:cs="David"/>
          <w:b/>
          <w:bCs/>
          <w:noProof/>
          <w:sz w:val="24"/>
          <w:szCs w:val="24"/>
          <w:u w:val="single"/>
          <w:rtl/>
        </w:rPr>
        <mc:AlternateContent>
          <mc:Choice Requires="wps">
            <w:drawing>
              <wp:anchor distT="45720" distB="45720" distL="114300" distR="114300" simplePos="0" relativeHeight="251660799" behindDoc="1" locked="0" layoutInCell="1" allowOverlap="1" wp14:anchorId="57208A19" wp14:editId="165EC7A9">
                <wp:simplePos x="0" y="0"/>
                <wp:positionH relativeFrom="margin">
                  <wp:posOffset>-604903</wp:posOffset>
                </wp:positionH>
                <wp:positionV relativeFrom="paragraph">
                  <wp:posOffset>230505</wp:posOffset>
                </wp:positionV>
                <wp:extent cx="6705600" cy="2119630"/>
                <wp:effectExtent l="0" t="0" r="12700" b="13970"/>
                <wp:wrapTight wrapText="bothSides">
                  <wp:wrapPolygon edited="0">
                    <wp:start x="0" y="0"/>
                    <wp:lineTo x="0" y="21613"/>
                    <wp:lineTo x="21600" y="21613"/>
                    <wp:lineTo x="21600" y="0"/>
                    <wp:lineTo x="0" y="0"/>
                  </wp:wrapPolygon>
                </wp:wrapTight>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05600" cy="2119630"/>
                        </a:xfrm>
                        <a:prstGeom prst="rect">
                          <a:avLst/>
                        </a:prstGeom>
                        <a:solidFill>
                          <a:srgbClr val="FFFFFF"/>
                        </a:solidFill>
                        <a:ln w="9525">
                          <a:solidFill>
                            <a:srgbClr val="000000"/>
                          </a:solidFill>
                          <a:miter lim="800000"/>
                          <a:headEnd/>
                          <a:tailEnd/>
                        </a:ln>
                      </wps:spPr>
                      <wps:txbx>
                        <w:txbxContent>
                          <w:p w:rsidR="00261C9D" w:rsidRDefault="00261C9D" w:rsidP="00B8682E">
                            <w:pPr>
                              <w:spacing w:line="360" w:lineRule="auto"/>
                              <w:rPr>
                                <w:rFonts w:ascii="David" w:hAnsi="David" w:cs="David"/>
                                <w:b/>
                                <w:bCs/>
                                <w:color w:val="FF0000"/>
                                <w:u w:val="single"/>
                                <w:rtl/>
                              </w:rPr>
                            </w:pPr>
                            <w:r>
                              <w:rPr>
                                <w:rFonts w:ascii="David" w:hAnsi="David" w:cs="David" w:hint="cs"/>
                                <w:b/>
                                <w:bCs/>
                                <w:color w:val="FF0000"/>
                                <w:u w:val="single"/>
                                <w:rtl/>
                              </w:rPr>
                              <w:t>מבנה לפתרון קייס:</w:t>
                            </w:r>
                          </w:p>
                          <w:p w:rsidR="00261C9D" w:rsidRPr="00261C9D" w:rsidRDefault="00261C9D" w:rsidP="00B8682E">
                            <w:pPr>
                              <w:spacing w:line="360" w:lineRule="auto"/>
                              <w:rPr>
                                <w:rFonts w:ascii="David" w:hAnsi="David" w:cs="David"/>
                                <w:color w:val="FF0000"/>
                                <w:rtl/>
                              </w:rPr>
                            </w:pPr>
                            <w:r w:rsidRPr="00261C9D">
                              <w:rPr>
                                <w:rFonts w:ascii="David" w:hAnsi="David" w:cs="David"/>
                                <w:b/>
                                <w:bCs/>
                                <w:color w:val="FF0000"/>
                                <w:u w:val="single"/>
                                <w:rtl/>
                              </w:rPr>
                              <w:t xml:space="preserve"> </w:t>
                            </w:r>
                            <w:r>
                              <w:rPr>
                                <w:rFonts w:ascii="David" w:hAnsi="David" w:cs="David" w:hint="cs"/>
                                <w:b/>
                                <w:bCs/>
                                <w:color w:val="FF0000"/>
                                <w:u w:val="single"/>
                                <w:rtl/>
                              </w:rPr>
                              <w:t xml:space="preserve">4 </w:t>
                            </w:r>
                            <w:r w:rsidRPr="00261C9D">
                              <w:rPr>
                                <w:rFonts w:ascii="David" w:hAnsi="David" w:cs="David"/>
                                <w:b/>
                                <w:bCs/>
                                <w:color w:val="FF0000"/>
                                <w:u w:val="single"/>
                                <w:rtl/>
                              </w:rPr>
                              <w:t>השלבים לניתוח:</w:t>
                            </w:r>
                            <w:r w:rsidRPr="00261C9D">
                              <w:rPr>
                                <w:rFonts w:ascii="David" w:hAnsi="David" w:cs="David"/>
                                <w:color w:val="FF0000"/>
                                <w:rtl/>
                              </w:rPr>
                              <w:br/>
                            </w:r>
                            <w:r w:rsidRPr="00261C9D">
                              <w:rPr>
                                <w:rFonts w:ascii="David" w:hAnsi="David" w:cs="David" w:hint="cs"/>
                                <w:color w:val="FF0000"/>
                                <w:rtl/>
                              </w:rPr>
                              <w:t xml:space="preserve">1. </w:t>
                            </w:r>
                            <w:r w:rsidRPr="00261C9D">
                              <w:rPr>
                                <w:rFonts w:ascii="David" w:hAnsi="David" w:cs="David" w:hint="cs"/>
                                <w:color w:val="FF0000"/>
                                <w:u w:val="single"/>
                                <w:rtl/>
                              </w:rPr>
                              <w:t>עילת הסף</w:t>
                            </w:r>
                            <w:r w:rsidRPr="00261C9D">
                              <w:rPr>
                                <w:rFonts w:ascii="David" w:hAnsi="David" w:cs="David" w:hint="cs"/>
                                <w:color w:val="FF0000"/>
                                <w:rtl/>
                              </w:rPr>
                              <w:t xml:space="preserve">: זכות עמידה </w:t>
                            </w:r>
                            <w:r w:rsidRPr="00261C9D">
                              <w:rPr>
                                <w:rFonts w:ascii="David" w:hAnsi="David" w:cs="David"/>
                                <w:color w:val="FF0000"/>
                              </w:rPr>
                              <w:sym w:font="Wingdings" w:char="F0DF"/>
                            </w:r>
                            <w:r w:rsidRPr="00261C9D">
                              <w:rPr>
                                <w:rFonts w:ascii="David" w:hAnsi="David" w:cs="David" w:hint="cs"/>
                                <w:color w:val="FF0000"/>
                                <w:rtl/>
                              </w:rPr>
                              <w:t xml:space="preserve"> שפיטות </w:t>
                            </w:r>
                            <w:r w:rsidRPr="00261C9D">
                              <w:rPr>
                                <w:rFonts w:ascii="David" w:hAnsi="David" w:cs="David"/>
                                <w:color w:val="FF0000"/>
                              </w:rPr>
                              <w:sym w:font="Wingdings" w:char="F0DF"/>
                            </w:r>
                            <w:r w:rsidRPr="00261C9D">
                              <w:rPr>
                                <w:rFonts w:ascii="David" w:hAnsi="David" w:cs="David" w:hint="cs"/>
                                <w:color w:val="FF0000"/>
                                <w:rtl/>
                              </w:rPr>
                              <w:t xml:space="preserve"> בשלות </w:t>
                            </w:r>
                            <w:r w:rsidRPr="00261C9D">
                              <w:rPr>
                                <w:rFonts w:ascii="David" w:hAnsi="David" w:cs="David"/>
                                <w:color w:val="FF0000"/>
                                <w:rtl/>
                              </w:rPr>
                              <w:br/>
                            </w:r>
                            <w:r w:rsidRPr="00261C9D">
                              <w:rPr>
                                <w:rFonts w:ascii="David" w:hAnsi="David" w:cs="David" w:hint="cs"/>
                                <w:color w:val="FF0000"/>
                                <w:rtl/>
                              </w:rPr>
                              <w:t xml:space="preserve">2. </w:t>
                            </w:r>
                            <w:r w:rsidRPr="00261C9D">
                              <w:rPr>
                                <w:rFonts w:ascii="David" w:hAnsi="David" w:cs="David" w:hint="cs"/>
                                <w:color w:val="FF0000"/>
                                <w:u w:val="single"/>
                                <w:rtl/>
                              </w:rPr>
                              <w:t>האם הזכות נפגעה</w:t>
                            </w:r>
                            <w:r w:rsidRPr="00261C9D">
                              <w:rPr>
                                <w:rFonts w:ascii="David" w:hAnsi="David" w:cs="David" w:hint="cs"/>
                                <w:color w:val="FF0000"/>
                                <w:rtl/>
                              </w:rPr>
                              <w:t>? 4 שאלות משנה</w:t>
                            </w:r>
                            <w:r w:rsidRPr="00261C9D">
                              <w:rPr>
                                <w:rFonts w:ascii="David" w:hAnsi="David" w:cs="David"/>
                                <w:color w:val="FF0000"/>
                                <w:rtl/>
                              </w:rPr>
                              <w:br/>
                            </w:r>
                            <w:r w:rsidRPr="00261C9D">
                              <w:rPr>
                                <w:rFonts w:ascii="David" w:hAnsi="David" w:cs="David" w:hint="cs"/>
                                <w:color w:val="FF0000"/>
                                <w:rtl/>
                              </w:rPr>
                              <w:t xml:space="preserve">3. </w:t>
                            </w:r>
                            <w:r w:rsidRPr="00261C9D">
                              <w:rPr>
                                <w:rFonts w:ascii="David" w:hAnsi="David" w:cs="David" w:hint="cs"/>
                                <w:color w:val="FF0000"/>
                                <w:u w:val="single"/>
                                <w:rtl/>
                              </w:rPr>
                              <w:t>האם הפגיעה עומדת בתנאי פסקת ההגבלה?</w:t>
                            </w:r>
                            <w:r w:rsidRPr="00261C9D">
                              <w:rPr>
                                <w:rFonts w:ascii="David" w:hAnsi="David" w:cs="David"/>
                                <w:color w:val="FF0000"/>
                                <w:rtl/>
                              </w:rPr>
                              <w:br/>
                            </w:r>
                            <w:r w:rsidRPr="00261C9D">
                              <w:rPr>
                                <w:rFonts w:ascii="David" w:hAnsi="David" w:cs="David" w:hint="cs"/>
                                <w:color w:val="FF0000"/>
                                <w:rtl/>
                              </w:rPr>
                              <w:t xml:space="preserve">4. </w:t>
                            </w:r>
                            <w:r w:rsidRPr="00261C9D">
                              <w:rPr>
                                <w:rFonts w:ascii="David" w:hAnsi="David" w:cs="David" w:hint="cs"/>
                                <w:color w:val="FF0000"/>
                                <w:u w:val="single"/>
                                <w:rtl/>
                              </w:rPr>
                              <w:t>סעד</w:t>
                            </w:r>
                            <w:r w:rsidRPr="00261C9D">
                              <w:rPr>
                                <w:rFonts w:ascii="David" w:hAnsi="David" w:cs="David" w:hint="cs"/>
                                <w:color w:val="FF0000"/>
                                <w:rtl/>
                              </w:rPr>
                              <w:t>- בטלות/ בטלות יחסית/ השעיית בטלות</w:t>
                            </w:r>
                          </w:p>
                          <w:p w:rsidR="00261C9D" w:rsidRPr="00261C9D" w:rsidRDefault="00261C9D" w:rsidP="00B8682E">
                            <w:pPr>
                              <w:spacing w:line="360" w:lineRule="auto"/>
                              <w:rPr>
                                <w:rFonts w:ascii="David" w:hAnsi="David" w:cs="David"/>
                                <w:color w:val="FF0000"/>
                                <w:rtl/>
                              </w:rPr>
                            </w:pPr>
                            <w:r w:rsidRPr="00261C9D">
                              <w:rPr>
                                <w:rFonts w:ascii="David" w:hAnsi="David" w:cs="David" w:hint="cs"/>
                                <w:b/>
                                <w:bCs/>
                                <w:color w:val="FF0000"/>
                                <w:rtl/>
                              </w:rPr>
                              <w:t>כדאי לזכור</w:t>
                            </w:r>
                            <w:r w:rsidRPr="00261C9D">
                              <w:rPr>
                                <w:rFonts w:ascii="David" w:hAnsi="David" w:cs="David" w:hint="cs"/>
                                <w:color w:val="FF0000"/>
                                <w:rtl/>
                              </w:rPr>
                              <w:t>:</w:t>
                            </w:r>
                            <w:r w:rsidR="00E525F0">
                              <w:rPr>
                                <w:rFonts w:ascii="David" w:hAnsi="David" w:cs="David" w:hint="cs"/>
                                <w:color w:val="FF0000"/>
                                <w:rtl/>
                              </w:rPr>
                              <w:t xml:space="preserve"> לפתוח את הדיון בסמכות ביהמ״ש </w:t>
                            </w:r>
                            <w:r w:rsidR="002445B4">
                              <w:rPr>
                                <w:rFonts w:ascii="David" w:hAnsi="David" w:cs="David" w:hint="cs"/>
                                <w:color w:val="FF0000"/>
                                <w:rtl/>
                              </w:rPr>
                              <w:t xml:space="preserve"> </w:t>
                            </w:r>
                            <w:r w:rsidR="00E525F0">
                              <w:rPr>
                                <w:rFonts w:ascii="David" w:hAnsi="David" w:cs="David" w:hint="cs"/>
                                <w:color w:val="FF0000"/>
                                <w:rtl/>
                              </w:rPr>
                              <w:t xml:space="preserve">מכח ס׳ 15 (ג) ו15 (ד) </w:t>
                            </w:r>
                            <w:r w:rsidR="002445B4">
                              <w:rPr>
                                <w:rFonts w:ascii="David" w:hAnsi="David" w:cs="David" w:hint="cs"/>
                                <w:color w:val="FF0000"/>
                                <w:rtl/>
                              </w:rPr>
                              <w:t xml:space="preserve">לביקורת שיפוטית </w:t>
                            </w:r>
                            <w:r w:rsidRPr="00261C9D">
                              <w:rPr>
                                <w:rFonts w:ascii="David" w:hAnsi="David" w:cs="David" w:hint="cs"/>
                                <w:color w:val="FF0000"/>
                                <w:rtl/>
                              </w:rPr>
                              <w:t xml:space="preserve"> לכתוב בכמה משפטים רקע של המשפט החוקתי הרלוונטי למקרה. לבדוק אם החוק חוקק לפני 92 ומוגן בשמירת דינים, דעת מיעוט, </w:t>
                            </w:r>
                            <w:r w:rsidR="00B45846">
                              <w:rPr>
                                <w:rFonts w:ascii="David" w:hAnsi="David" w:cs="David" w:hint="cs"/>
                                <w:color w:val="FF0000"/>
                                <w:rtl/>
                              </w:rPr>
                              <w:t>האם יש הצדקה לביקורת שיפוטית,</w:t>
                            </w:r>
                            <w:r w:rsidR="00D16C90">
                              <w:rPr>
                                <w:rFonts w:ascii="David" w:hAnsi="David" w:cs="David" w:hint="cs"/>
                                <w:color w:val="FF0000"/>
                                <w:rtl/>
                              </w:rPr>
                              <w:t xml:space="preserve"> </w:t>
                            </w:r>
                            <w:r w:rsidRPr="00261C9D">
                              <w:rPr>
                                <w:rFonts w:ascii="David" w:hAnsi="David" w:cs="David" w:hint="cs"/>
                                <w:color w:val="FF0000"/>
                                <w:rtl/>
                              </w:rPr>
                              <w:t>רציונליים ונימוקים</w:t>
                            </w:r>
                            <w:r w:rsidR="00B45846">
                              <w:rPr>
                                <w:rFonts w:ascii="David" w:hAnsi="David" w:cs="David" w:hint="cs"/>
                                <w:color w:val="FF0000"/>
                                <w:rtl/>
                              </w:rPr>
                              <w:t>,</w:t>
                            </w:r>
                            <w:r w:rsidRPr="00261C9D">
                              <w:rPr>
                                <w:rFonts w:ascii="David" w:hAnsi="David" w:cs="David"/>
                                <w:color w:val="FF0000"/>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8A19" id="_x0000_t202" coordsize="21600,21600" o:spt="202" path="m,l,21600r21600,l21600,xe">
                <v:stroke joinstyle="miter"/>
                <v:path gradientshapeok="t" o:connecttype="rect"/>
              </v:shapetype>
              <v:shape id="תיבת טקסט 2" o:spid="_x0000_s1026" type="#_x0000_t202" style="position:absolute;left:0;text-align:left;margin-left:-47.65pt;margin-top:18.15pt;width:528pt;height:166.9pt;flip:x;z-index:-2516556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">
                <v:textbox>
                  <w:txbxContent>
                    <w:p w:rsidR="00261C9D" w:rsidRDefault="00261C9D" w:rsidP="00B8682E">
                      <w:pPr>
                        <w:spacing w:line="360" w:lineRule="auto"/>
                        <w:rPr>
                          <w:rFonts w:ascii="David" w:hAnsi="David" w:cs="David"/>
                          <w:b/>
                          <w:bCs/>
                          <w:color w:val="FF0000"/>
                          <w:u w:val="single"/>
                          <w:rtl/>
                        </w:rPr>
                      </w:pPr>
                      <w:r>
                        <w:rPr>
                          <w:rFonts w:ascii="David" w:hAnsi="David" w:cs="David" w:hint="cs"/>
                          <w:b/>
                          <w:bCs/>
                          <w:color w:val="FF0000"/>
                          <w:u w:val="single"/>
                          <w:rtl/>
                        </w:rPr>
                        <w:t>מבנה לפתרון קייס:</w:t>
                      </w:r>
                    </w:p>
                    <w:p w:rsidR="00261C9D" w:rsidRPr="00261C9D" w:rsidRDefault="00261C9D" w:rsidP="00B8682E">
                      <w:pPr>
                        <w:spacing w:line="360" w:lineRule="auto"/>
                        <w:rPr>
                          <w:rFonts w:ascii="David" w:hAnsi="David" w:cs="David"/>
                          <w:color w:val="FF0000"/>
                          <w:rtl/>
                        </w:rPr>
                      </w:pPr>
                      <w:r w:rsidRPr="00261C9D">
                        <w:rPr>
                          <w:rFonts w:ascii="David" w:hAnsi="David" w:cs="David"/>
                          <w:b/>
                          <w:bCs/>
                          <w:color w:val="FF0000"/>
                          <w:u w:val="single"/>
                          <w:rtl/>
                        </w:rPr>
                        <w:t xml:space="preserve"> </w:t>
                      </w:r>
                      <w:r>
                        <w:rPr>
                          <w:rFonts w:ascii="David" w:hAnsi="David" w:cs="David" w:hint="cs"/>
                          <w:b/>
                          <w:bCs/>
                          <w:color w:val="FF0000"/>
                          <w:u w:val="single"/>
                          <w:rtl/>
                        </w:rPr>
                        <w:t xml:space="preserve">4 </w:t>
                      </w:r>
                      <w:r w:rsidRPr="00261C9D">
                        <w:rPr>
                          <w:rFonts w:ascii="David" w:hAnsi="David" w:cs="David"/>
                          <w:b/>
                          <w:bCs/>
                          <w:color w:val="FF0000"/>
                          <w:u w:val="single"/>
                          <w:rtl/>
                        </w:rPr>
                        <w:t>השלבים לניתוח:</w:t>
                      </w:r>
                      <w:r w:rsidRPr="00261C9D">
                        <w:rPr>
                          <w:rFonts w:ascii="David" w:hAnsi="David" w:cs="David"/>
                          <w:color w:val="FF0000"/>
                          <w:rtl/>
                        </w:rPr>
                        <w:br/>
                      </w:r>
                      <w:r w:rsidRPr="00261C9D">
                        <w:rPr>
                          <w:rFonts w:ascii="David" w:hAnsi="David" w:cs="David" w:hint="cs"/>
                          <w:color w:val="FF0000"/>
                          <w:rtl/>
                        </w:rPr>
                        <w:t xml:space="preserve">1. </w:t>
                      </w:r>
                      <w:r w:rsidRPr="00261C9D">
                        <w:rPr>
                          <w:rFonts w:ascii="David" w:hAnsi="David" w:cs="David" w:hint="cs"/>
                          <w:color w:val="FF0000"/>
                          <w:u w:val="single"/>
                          <w:rtl/>
                        </w:rPr>
                        <w:t>עילת הסף</w:t>
                      </w:r>
                      <w:r w:rsidRPr="00261C9D">
                        <w:rPr>
                          <w:rFonts w:ascii="David" w:hAnsi="David" w:cs="David" w:hint="cs"/>
                          <w:color w:val="FF0000"/>
                          <w:rtl/>
                        </w:rPr>
                        <w:t xml:space="preserve">: זכות עמידה </w:t>
                      </w:r>
                      <w:r w:rsidRPr="00261C9D">
                        <w:rPr>
                          <w:rFonts w:ascii="David" w:hAnsi="David" w:cs="David"/>
                          <w:color w:val="FF0000"/>
                        </w:rPr>
                        <w:sym w:font="Wingdings" w:char="F0DF"/>
                      </w:r>
                      <w:r w:rsidRPr="00261C9D">
                        <w:rPr>
                          <w:rFonts w:ascii="David" w:hAnsi="David" w:cs="David" w:hint="cs"/>
                          <w:color w:val="FF0000"/>
                          <w:rtl/>
                        </w:rPr>
                        <w:t xml:space="preserve"> שפיטות </w:t>
                      </w:r>
                      <w:r w:rsidRPr="00261C9D">
                        <w:rPr>
                          <w:rFonts w:ascii="David" w:hAnsi="David" w:cs="David"/>
                          <w:color w:val="FF0000"/>
                        </w:rPr>
                        <w:sym w:font="Wingdings" w:char="F0DF"/>
                      </w:r>
                      <w:r w:rsidRPr="00261C9D">
                        <w:rPr>
                          <w:rFonts w:ascii="David" w:hAnsi="David" w:cs="David" w:hint="cs"/>
                          <w:color w:val="FF0000"/>
                          <w:rtl/>
                        </w:rPr>
                        <w:t xml:space="preserve"> בשלות </w:t>
                      </w:r>
                      <w:r w:rsidRPr="00261C9D">
                        <w:rPr>
                          <w:rFonts w:ascii="David" w:hAnsi="David" w:cs="David"/>
                          <w:color w:val="FF0000"/>
                          <w:rtl/>
                        </w:rPr>
                        <w:br/>
                      </w:r>
                      <w:r w:rsidRPr="00261C9D">
                        <w:rPr>
                          <w:rFonts w:ascii="David" w:hAnsi="David" w:cs="David" w:hint="cs"/>
                          <w:color w:val="FF0000"/>
                          <w:rtl/>
                        </w:rPr>
                        <w:t xml:space="preserve">2. </w:t>
                      </w:r>
                      <w:r w:rsidRPr="00261C9D">
                        <w:rPr>
                          <w:rFonts w:ascii="David" w:hAnsi="David" w:cs="David" w:hint="cs"/>
                          <w:color w:val="FF0000"/>
                          <w:u w:val="single"/>
                          <w:rtl/>
                        </w:rPr>
                        <w:t>האם הזכות נפגעה</w:t>
                      </w:r>
                      <w:r w:rsidRPr="00261C9D">
                        <w:rPr>
                          <w:rFonts w:ascii="David" w:hAnsi="David" w:cs="David" w:hint="cs"/>
                          <w:color w:val="FF0000"/>
                          <w:rtl/>
                        </w:rPr>
                        <w:t>? 4 שאלות משנה</w:t>
                      </w:r>
                      <w:r w:rsidRPr="00261C9D">
                        <w:rPr>
                          <w:rFonts w:ascii="David" w:hAnsi="David" w:cs="David"/>
                          <w:color w:val="FF0000"/>
                          <w:rtl/>
                        </w:rPr>
                        <w:br/>
                      </w:r>
                      <w:r w:rsidRPr="00261C9D">
                        <w:rPr>
                          <w:rFonts w:ascii="David" w:hAnsi="David" w:cs="David" w:hint="cs"/>
                          <w:color w:val="FF0000"/>
                          <w:rtl/>
                        </w:rPr>
                        <w:t xml:space="preserve">3. </w:t>
                      </w:r>
                      <w:r w:rsidRPr="00261C9D">
                        <w:rPr>
                          <w:rFonts w:ascii="David" w:hAnsi="David" w:cs="David" w:hint="cs"/>
                          <w:color w:val="FF0000"/>
                          <w:u w:val="single"/>
                          <w:rtl/>
                        </w:rPr>
                        <w:t>האם הפגיעה עומדת בתנאי פסקת ההגבלה?</w:t>
                      </w:r>
                      <w:r w:rsidRPr="00261C9D">
                        <w:rPr>
                          <w:rFonts w:ascii="David" w:hAnsi="David" w:cs="David"/>
                          <w:color w:val="FF0000"/>
                          <w:rtl/>
                        </w:rPr>
                        <w:br/>
                      </w:r>
                      <w:r w:rsidRPr="00261C9D">
                        <w:rPr>
                          <w:rFonts w:ascii="David" w:hAnsi="David" w:cs="David" w:hint="cs"/>
                          <w:color w:val="FF0000"/>
                          <w:rtl/>
                        </w:rPr>
                        <w:t xml:space="preserve">4. </w:t>
                      </w:r>
                      <w:r w:rsidRPr="00261C9D">
                        <w:rPr>
                          <w:rFonts w:ascii="David" w:hAnsi="David" w:cs="David" w:hint="cs"/>
                          <w:color w:val="FF0000"/>
                          <w:u w:val="single"/>
                          <w:rtl/>
                        </w:rPr>
                        <w:t>סעד</w:t>
                      </w:r>
                      <w:r w:rsidRPr="00261C9D">
                        <w:rPr>
                          <w:rFonts w:ascii="David" w:hAnsi="David" w:cs="David" w:hint="cs"/>
                          <w:color w:val="FF0000"/>
                          <w:rtl/>
                        </w:rPr>
                        <w:t>- בטלות/ בטלות יחסית/ השעיית בטלות</w:t>
                      </w:r>
                    </w:p>
                    <w:p w:rsidR="00261C9D" w:rsidRPr="00261C9D" w:rsidRDefault="00261C9D" w:rsidP="00B8682E">
                      <w:pPr>
                        <w:spacing w:line="360" w:lineRule="auto"/>
                        <w:rPr>
                          <w:rFonts w:ascii="David" w:hAnsi="David" w:cs="David"/>
                          <w:color w:val="FF0000"/>
                          <w:rtl/>
                        </w:rPr>
                      </w:pPr>
                      <w:r w:rsidRPr="00261C9D">
                        <w:rPr>
                          <w:rFonts w:ascii="David" w:hAnsi="David" w:cs="David" w:hint="cs"/>
                          <w:b/>
                          <w:bCs/>
                          <w:color w:val="FF0000"/>
                          <w:rtl/>
                        </w:rPr>
                        <w:t>כדאי לזכור</w:t>
                      </w:r>
                      <w:r w:rsidRPr="00261C9D">
                        <w:rPr>
                          <w:rFonts w:ascii="David" w:hAnsi="David" w:cs="David" w:hint="cs"/>
                          <w:color w:val="FF0000"/>
                          <w:rtl/>
                        </w:rPr>
                        <w:t>:</w:t>
                      </w:r>
                      <w:r w:rsidR="00E525F0">
                        <w:rPr>
                          <w:rFonts w:ascii="David" w:hAnsi="David" w:cs="David" w:hint="cs"/>
                          <w:color w:val="FF0000"/>
                          <w:rtl/>
                        </w:rPr>
                        <w:t xml:space="preserve"> לפתוח את הדיון בסמכות ביהמ״ש </w:t>
                      </w:r>
                      <w:r w:rsidR="002445B4">
                        <w:rPr>
                          <w:rFonts w:ascii="David" w:hAnsi="David" w:cs="David" w:hint="cs"/>
                          <w:color w:val="FF0000"/>
                          <w:rtl/>
                        </w:rPr>
                        <w:t xml:space="preserve"> </w:t>
                      </w:r>
                      <w:r w:rsidR="00E525F0">
                        <w:rPr>
                          <w:rFonts w:ascii="David" w:hAnsi="David" w:cs="David" w:hint="cs"/>
                          <w:color w:val="FF0000"/>
                          <w:rtl/>
                        </w:rPr>
                        <w:t xml:space="preserve">מכח ס׳ 15 (ג) ו15 (ד) </w:t>
                      </w:r>
                      <w:r w:rsidR="002445B4">
                        <w:rPr>
                          <w:rFonts w:ascii="David" w:hAnsi="David" w:cs="David" w:hint="cs"/>
                          <w:color w:val="FF0000"/>
                          <w:rtl/>
                        </w:rPr>
                        <w:t xml:space="preserve">לביקורת שיפוטית </w:t>
                      </w:r>
                      <w:r w:rsidRPr="00261C9D">
                        <w:rPr>
                          <w:rFonts w:ascii="David" w:hAnsi="David" w:cs="David" w:hint="cs"/>
                          <w:color w:val="FF0000"/>
                          <w:rtl/>
                        </w:rPr>
                        <w:t xml:space="preserve"> לכתוב בכמה משפטים רקע של המשפט החוקתי הרלוונטי למקרה. לבדוק אם החוק חוקק לפני 92 ומוגן בשמירת דינים, דעת מיעוט, </w:t>
                      </w:r>
                      <w:r w:rsidR="00B45846">
                        <w:rPr>
                          <w:rFonts w:ascii="David" w:hAnsi="David" w:cs="David" w:hint="cs"/>
                          <w:color w:val="FF0000"/>
                          <w:rtl/>
                        </w:rPr>
                        <w:t>האם יש הצדקה לביקורת שיפוטית,</w:t>
                      </w:r>
                      <w:r w:rsidR="00D16C90">
                        <w:rPr>
                          <w:rFonts w:ascii="David" w:hAnsi="David" w:cs="David" w:hint="cs"/>
                          <w:color w:val="FF0000"/>
                          <w:rtl/>
                        </w:rPr>
                        <w:t xml:space="preserve"> </w:t>
                      </w:r>
                      <w:r w:rsidRPr="00261C9D">
                        <w:rPr>
                          <w:rFonts w:ascii="David" w:hAnsi="David" w:cs="David" w:hint="cs"/>
                          <w:color w:val="FF0000"/>
                          <w:rtl/>
                        </w:rPr>
                        <w:t>רציונליים ונימוקים</w:t>
                      </w:r>
                      <w:r w:rsidR="00B45846">
                        <w:rPr>
                          <w:rFonts w:ascii="David" w:hAnsi="David" w:cs="David" w:hint="cs"/>
                          <w:color w:val="FF0000"/>
                          <w:rtl/>
                        </w:rPr>
                        <w:t>,</w:t>
                      </w:r>
                      <w:r w:rsidRPr="00261C9D">
                        <w:rPr>
                          <w:rFonts w:ascii="David" w:hAnsi="David" w:cs="David"/>
                          <w:color w:val="FF0000"/>
                          <w:rtl/>
                        </w:rPr>
                        <w:br/>
                      </w:r>
                    </w:p>
                  </w:txbxContent>
                </v:textbox>
                <w10:wrap type="tight" anchorx="margin"/>
              </v:shape>
            </w:pict>
          </mc:Fallback>
        </mc:AlternateContent>
      </w:r>
      <w:r w:rsidR="00165C22" w:rsidRPr="00D21BC5">
        <w:rPr>
          <w:rFonts w:cs="David"/>
          <w:b/>
          <w:bCs/>
          <w:noProof/>
          <w:sz w:val="24"/>
          <w:szCs w:val="24"/>
          <w:u w:val="single"/>
          <w:rtl/>
          <w:lang w:val="he-IL"/>
        </w:rPr>
        <mc:AlternateContent>
          <mc:Choice Requires="wps">
            <w:drawing>
              <wp:anchor distT="0" distB="0" distL="114300" distR="114300" simplePos="0" relativeHeight="251662336" behindDoc="1" locked="0" layoutInCell="1" allowOverlap="1">
                <wp:simplePos x="0" y="0"/>
                <wp:positionH relativeFrom="column">
                  <wp:posOffset>1568450</wp:posOffset>
                </wp:positionH>
                <wp:positionV relativeFrom="paragraph">
                  <wp:posOffset>1308735</wp:posOffset>
                </wp:positionV>
                <wp:extent cx="1740535" cy="230505"/>
                <wp:effectExtent l="0" t="0" r="12065" b="10795"/>
                <wp:wrapTight wrapText="bothSides">
                  <wp:wrapPolygon edited="0">
                    <wp:start x="0" y="0"/>
                    <wp:lineTo x="0" y="21421"/>
                    <wp:lineTo x="21592" y="21421"/>
                    <wp:lineTo x="2159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740535" cy="230505"/>
                        </a:xfrm>
                        <a:prstGeom prst="rect">
                          <a:avLst/>
                        </a:prstGeom>
                        <a:solidFill>
                          <a:schemeClr val="lt1"/>
                        </a:solidFill>
                        <a:ln w="6350">
                          <a:solidFill>
                            <a:prstClr val="black"/>
                          </a:solidFill>
                        </a:ln>
                      </wps:spPr>
                      <wps:txbx>
                        <w:txbxContent>
                          <w:p w:rsidR="00165C22" w:rsidRPr="00B76920" w:rsidRDefault="00165C22">
                            <w:pPr>
                              <w:rPr>
                                <w:rFonts w:ascii="David" w:hAnsi="David" w:cs="David"/>
                                <w:b/>
                                <w:bCs/>
                                <w:color w:val="FF0000"/>
                                <w:sz w:val="24"/>
                                <w:szCs w:val="24"/>
                              </w:rPr>
                            </w:pPr>
                            <w:r w:rsidRPr="00B76920">
                              <w:rPr>
                                <w:rFonts w:ascii="David" w:hAnsi="David" w:cs="David" w:hint="cs"/>
                                <w:b/>
                                <w:bCs/>
                                <w:color w:val="FF0000"/>
                                <w:sz w:val="24"/>
                                <w:szCs w:val="24"/>
                                <w:rtl/>
                              </w:rPr>
                              <w:t>שלבי הביקורת השיפוטית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123.5pt;margin-top:103.05pt;width:137.05pt;height:18.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" fillcolor="white [3201]" strokeweight=".5pt">
                <v:textbox>
                  <w:txbxContent>
                    <w:p w:rsidR="00165C22" w:rsidRPr="00B76920" w:rsidRDefault="00165C22">
                      <w:pPr>
                        <w:rPr>
                          <w:rFonts w:ascii="David" w:hAnsi="David" w:cs="David"/>
                          <w:b/>
                          <w:bCs/>
                          <w:color w:val="FF0000"/>
                          <w:sz w:val="24"/>
                          <w:szCs w:val="24"/>
                        </w:rPr>
                      </w:pPr>
                      <w:r w:rsidRPr="00B76920">
                        <w:rPr>
                          <w:rFonts w:ascii="David" w:hAnsi="David" w:cs="David" w:hint="cs"/>
                          <w:b/>
                          <w:bCs/>
                          <w:color w:val="FF0000"/>
                          <w:sz w:val="24"/>
                          <w:szCs w:val="24"/>
                          <w:rtl/>
                        </w:rPr>
                        <w:t>שלבי הביקורת השיפוטית</w:t>
                      </w:r>
                    </w:p>
                  </w:txbxContent>
                </v:textbox>
                <w10:wrap type="tight"/>
              </v:shape>
            </w:pict>
          </mc:Fallback>
        </mc:AlternateContent>
      </w:r>
      <w:r w:rsidR="002445B4" w:rsidRPr="00D21BC5">
        <w:rPr>
          <w:rFonts w:cs="David" w:hint="cs"/>
          <w:sz w:val="24"/>
          <w:szCs w:val="24"/>
          <w:rtl/>
        </w:rPr>
        <w:t>*</w:t>
      </w:r>
      <w:r w:rsidR="002445B4" w:rsidRPr="00113858">
        <w:rPr>
          <w:rFonts w:cs="David" w:hint="cs"/>
          <w:b/>
          <w:bCs/>
          <w:sz w:val="24"/>
          <w:szCs w:val="24"/>
          <w:rtl/>
        </w:rPr>
        <w:t xml:space="preserve">סמכותו של בית המשפט לדון מעוגנת בס' </w:t>
      </w:r>
      <w:r w:rsidR="002445B4" w:rsidRPr="00113858">
        <w:rPr>
          <w:rFonts w:cs="David" w:hint="cs"/>
          <w:b/>
          <w:bCs/>
          <w:sz w:val="24"/>
          <w:szCs w:val="24"/>
          <w:highlight w:val="magenta"/>
          <w:rtl/>
        </w:rPr>
        <w:t>15 ג</w:t>
      </w:r>
      <w:r w:rsidR="002445B4" w:rsidRPr="00113858">
        <w:rPr>
          <w:rFonts w:cs="David" w:hint="cs"/>
          <w:b/>
          <w:bCs/>
          <w:sz w:val="24"/>
          <w:szCs w:val="24"/>
          <w:rtl/>
        </w:rPr>
        <w:t xml:space="preserve"> לחוק יסוד השפיטה וס' </w:t>
      </w:r>
      <w:r w:rsidR="002445B4" w:rsidRPr="00113858">
        <w:rPr>
          <w:rFonts w:cs="David" w:hint="cs"/>
          <w:b/>
          <w:bCs/>
          <w:sz w:val="24"/>
          <w:szCs w:val="24"/>
          <w:highlight w:val="magenta"/>
          <w:rtl/>
        </w:rPr>
        <w:t>15ד</w:t>
      </w:r>
      <w:r w:rsidR="002445B4" w:rsidRPr="00113858">
        <w:rPr>
          <w:rFonts w:cs="David" w:hint="cs"/>
          <w:b/>
          <w:bCs/>
          <w:sz w:val="24"/>
          <w:szCs w:val="24"/>
          <w:rtl/>
        </w:rPr>
        <w:t xml:space="preserve"> הוא הרחבה.</w:t>
      </w:r>
      <w:r w:rsidR="003D1705" w:rsidRPr="00D21BC5">
        <w:rPr>
          <w:rFonts w:ascii="David" w:hAnsi="David" w:cs="David"/>
          <w:b/>
          <w:bCs/>
          <w:noProof/>
          <w:sz w:val="24"/>
          <w:szCs w:val="24"/>
          <w:highlight w:val="magenta"/>
          <w:u w:val="single"/>
          <w:rtl/>
        </w:rPr>
        <mc:AlternateContent>
          <mc:Choice Requires="wps">
            <w:drawing>
              <wp:anchor distT="45720" distB="45720" distL="114300" distR="114300" simplePos="0" relativeHeight="251660288" behindDoc="1" locked="0" layoutInCell="1" allowOverlap="1" wp14:anchorId="27764150" wp14:editId="7EB47506">
                <wp:simplePos x="0" y="0"/>
                <wp:positionH relativeFrom="column">
                  <wp:posOffset>1794477</wp:posOffset>
                </wp:positionH>
                <wp:positionV relativeFrom="paragraph">
                  <wp:posOffset>1284037</wp:posOffset>
                </wp:positionV>
                <wp:extent cx="1520190" cy="1404620"/>
                <wp:effectExtent l="0" t="0" r="3810" b="0"/>
                <wp:wrapTight wrapText="bothSides">
                  <wp:wrapPolygon edited="0">
                    <wp:start x="0" y="0"/>
                    <wp:lineTo x="0" y="20362"/>
                    <wp:lineTo x="21383" y="20362"/>
                    <wp:lineTo x="21383" y="0"/>
                    <wp:lineTo x="0" y="0"/>
                  </wp:wrapPolygon>
                </wp:wrapTight>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0190" cy="1404620"/>
                        </a:xfrm>
                        <a:prstGeom prst="rect">
                          <a:avLst/>
                        </a:prstGeom>
                        <a:solidFill>
                          <a:srgbClr val="FFFFFF"/>
                        </a:solidFill>
                        <a:ln w="9525">
                          <a:noFill/>
                          <a:miter lim="800000"/>
                          <a:headEnd/>
                          <a:tailEnd/>
                        </a:ln>
                      </wps:spPr>
                      <wps:txbx>
                        <w:txbxContent>
                          <w:p w:rsidR="00261C9D" w:rsidRPr="00E21E50" w:rsidRDefault="00261C9D" w:rsidP="00261C9D">
                            <w:pPr>
                              <w:rPr>
                                <w:sz w:val="18"/>
                                <w:szCs w:val="18"/>
                              </w:rPr>
                            </w:pPr>
                            <w:r w:rsidRPr="00E21E50">
                              <w:rPr>
                                <w:rFonts w:hint="cs"/>
                                <w:sz w:val="18"/>
                                <w:szCs w:val="18"/>
                                <w:rtl/>
                              </w:rPr>
                              <w:t>שלבי הביקורת השיפוטית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64150" id="_x0000_s1028" type="#_x0000_t202" style="position:absolute;left:0;text-align:left;margin-left:141.3pt;margin-top:101.1pt;width:119.7pt;height:110.6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" stroked="f">
                <v:textbox style="mso-fit-shape-to-text:t">
                  <w:txbxContent>
                    <w:p w:rsidR="00261C9D" w:rsidRPr="00E21E50" w:rsidRDefault="00261C9D" w:rsidP="00261C9D">
                      <w:pPr>
                        <w:rPr>
                          <w:sz w:val="18"/>
                          <w:szCs w:val="18"/>
                        </w:rPr>
                      </w:pPr>
                      <w:r w:rsidRPr="00E21E50">
                        <w:rPr>
                          <w:rFonts w:hint="cs"/>
                          <w:sz w:val="18"/>
                          <w:szCs w:val="18"/>
                          <w:rtl/>
                        </w:rPr>
                        <w:t>שלבי הביקורת השיפוטית</w:t>
                      </w:r>
                    </w:p>
                  </w:txbxContent>
                </v:textbox>
                <w10:wrap type="tight"/>
              </v:shape>
            </w:pict>
          </mc:Fallback>
        </mc:AlternateContent>
      </w:r>
    </w:p>
    <w:p w:rsidR="003D1705" w:rsidRPr="00113858" w:rsidRDefault="003D1705" w:rsidP="00113858">
      <w:pPr>
        <w:spacing w:after="0" w:line="360" w:lineRule="auto"/>
        <w:jc w:val="center"/>
        <w:rPr>
          <w:rFonts w:ascii="David" w:hAnsi="David" w:cs="David"/>
          <w:b/>
          <w:bCs/>
          <w:color w:val="538135" w:themeColor="accent6" w:themeShade="BF"/>
          <w:sz w:val="28"/>
          <w:szCs w:val="28"/>
          <w:u w:val="single"/>
          <w:rtl/>
        </w:rPr>
      </w:pPr>
      <w:r w:rsidRPr="00113858">
        <w:rPr>
          <w:rFonts w:ascii="David" w:hAnsi="David" w:cs="David" w:hint="cs"/>
          <w:b/>
          <w:bCs/>
          <w:color w:val="538135" w:themeColor="accent6" w:themeShade="BF"/>
          <w:sz w:val="28"/>
          <w:szCs w:val="28"/>
          <w:u w:val="single"/>
          <w:rtl/>
        </w:rPr>
        <w:t>ביקורת שיפוטית:</w:t>
      </w:r>
    </w:p>
    <w:p w:rsidR="00DE5C34" w:rsidRPr="00D21BC5" w:rsidRDefault="00DE5C34" w:rsidP="00625C52">
      <w:pPr>
        <w:spacing w:after="0" w:line="360" w:lineRule="auto"/>
        <w:rPr>
          <w:rFonts w:ascii="David" w:hAnsi="David" w:cs="David"/>
          <w:sz w:val="24"/>
          <w:szCs w:val="24"/>
          <w:rtl/>
        </w:rPr>
      </w:pPr>
      <w:r w:rsidRPr="00D21BC5">
        <w:rPr>
          <w:rFonts w:ascii="David" w:hAnsi="David" w:cs="David" w:hint="cs"/>
          <w:sz w:val="24"/>
          <w:szCs w:val="24"/>
          <w:rtl/>
        </w:rPr>
        <w:t>יש שני סוגים של בי</w:t>
      </w:r>
      <w:r w:rsidR="00113858">
        <w:rPr>
          <w:rFonts w:ascii="David" w:hAnsi="David" w:cs="David" w:hint="cs"/>
          <w:sz w:val="24"/>
          <w:szCs w:val="24"/>
          <w:rtl/>
        </w:rPr>
        <w:t>קורת</w:t>
      </w:r>
      <w:r w:rsidRPr="00D21BC5">
        <w:rPr>
          <w:rFonts w:ascii="David" w:hAnsi="David" w:cs="David" w:hint="cs"/>
          <w:sz w:val="24"/>
          <w:szCs w:val="24"/>
          <w:rtl/>
        </w:rPr>
        <w:t xml:space="preserve"> שיפוטית- 1. תכנית סובסטנטיבית- העוסקת בחוקיות החוק מבחינת התוכן. 2.ביקרות על הליך החקיקה- העוסקת באופן חיקוק החוק והאם הוא נחקק בצורה ראויה.</w:t>
      </w:r>
    </w:p>
    <w:p w:rsidR="00DE5C34" w:rsidRPr="00113858" w:rsidRDefault="00DE5C34" w:rsidP="00625C52">
      <w:pPr>
        <w:spacing w:after="0" w:line="360" w:lineRule="auto"/>
        <w:rPr>
          <w:rFonts w:ascii="David" w:hAnsi="David" w:cs="David"/>
          <w:b/>
          <w:bCs/>
          <w:color w:val="0070C0"/>
          <w:sz w:val="24"/>
          <w:szCs w:val="24"/>
          <w:u w:val="single"/>
        </w:rPr>
      </w:pPr>
      <w:r w:rsidRPr="00113858">
        <w:rPr>
          <w:rFonts w:ascii="David" w:hAnsi="David" w:cs="David" w:hint="cs"/>
          <w:b/>
          <w:bCs/>
          <w:color w:val="0070C0"/>
          <w:sz w:val="24"/>
          <w:szCs w:val="24"/>
          <w:u w:val="single"/>
          <w:rtl/>
        </w:rPr>
        <w:t xml:space="preserve">בעיתיות </w:t>
      </w:r>
      <w:r w:rsidR="0054073B" w:rsidRPr="00113858">
        <w:rPr>
          <w:rFonts w:ascii="David" w:hAnsi="David" w:cs="David" w:hint="cs"/>
          <w:b/>
          <w:bCs/>
          <w:color w:val="0070C0"/>
          <w:sz w:val="24"/>
          <w:szCs w:val="24"/>
          <w:u w:val="single"/>
          <w:rtl/>
        </w:rPr>
        <w:t>בביקורת</w:t>
      </w:r>
      <w:r w:rsidRPr="00113858">
        <w:rPr>
          <w:rFonts w:ascii="David" w:hAnsi="David" w:cs="David" w:hint="cs"/>
          <w:b/>
          <w:bCs/>
          <w:color w:val="0070C0"/>
          <w:sz w:val="24"/>
          <w:szCs w:val="24"/>
          <w:u w:val="single"/>
          <w:rtl/>
        </w:rPr>
        <w:t xml:space="preserve"> שיפוטית:</w:t>
      </w:r>
    </w:p>
    <w:p w:rsidR="00DE5C34" w:rsidRPr="00D21BC5" w:rsidRDefault="00DE5C34" w:rsidP="00625C52">
      <w:pPr>
        <w:pStyle w:val="ListParagraph"/>
        <w:numPr>
          <w:ilvl w:val="0"/>
          <w:numId w:val="8"/>
        </w:numPr>
        <w:spacing w:after="0" w:line="360" w:lineRule="auto"/>
        <w:ind w:left="0"/>
        <w:rPr>
          <w:rFonts w:ascii="David" w:hAnsi="David" w:cs="David"/>
          <w:sz w:val="24"/>
          <w:szCs w:val="24"/>
        </w:rPr>
      </w:pPr>
      <w:r w:rsidRPr="00D21BC5">
        <w:rPr>
          <w:rFonts w:ascii="David" w:hAnsi="David" w:cs="David" w:hint="cs"/>
          <w:sz w:val="24"/>
          <w:szCs w:val="24"/>
          <w:rtl/>
        </w:rPr>
        <w:t>אין הסמכה מפורשת בח״י לביהמ״ש לבטל חוקים ולאפשר ביקרות שיפוטית עליהם.</w:t>
      </w:r>
    </w:p>
    <w:p w:rsidR="00DE5C34" w:rsidRPr="00D21BC5" w:rsidRDefault="00DE5C34" w:rsidP="00625C52">
      <w:pPr>
        <w:pStyle w:val="ListParagraph"/>
        <w:numPr>
          <w:ilvl w:val="0"/>
          <w:numId w:val="8"/>
        </w:numPr>
        <w:spacing w:after="0" w:line="360" w:lineRule="auto"/>
        <w:ind w:left="0"/>
        <w:rPr>
          <w:rFonts w:ascii="David" w:hAnsi="David" w:cs="David"/>
          <w:sz w:val="24"/>
          <w:szCs w:val="24"/>
        </w:rPr>
      </w:pPr>
      <w:r w:rsidRPr="00D21BC5">
        <w:rPr>
          <w:rFonts w:ascii="David" w:hAnsi="David" w:cs="David" w:hint="cs"/>
          <w:sz w:val="24"/>
          <w:szCs w:val="24"/>
          <w:rtl/>
        </w:rPr>
        <w:t>הכנסת היא הר</w:t>
      </w:r>
      <w:r w:rsidR="0054073B" w:rsidRPr="00D21BC5">
        <w:rPr>
          <w:rFonts w:ascii="David" w:hAnsi="David" w:cs="David" w:hint="cs"/>
          <w:sz w:val="24"/>
          <w:szCs w:val="24"/>
          <w:rtl/>
        </w:rPr>
        <w:t>י</w:t>
      </w:r>
      <w:r w:rsidRPr="00D21BC5">
        <w:rPr>
          <w:rFonts w:ascii="David" w:hAnsi="David" w:cs="David" w:hint="cs"/>
          <w:sz w:val="24"/>
          <w:szCs w:val="24"/>
          <w:rtl/>
        </w:rPr>
        <w:t>בון וכל יכולה</w:t>
      </w:r>
    </w:p>
    <w:p w:rsidR="00DE5C34" w:rsidRPr="00D21BC5" w:rsidRDefault="00DE5C34" w:rsidP="00625C52">
      <w:pPr>
        <w:pStyle w:val="ListParagraph"/>
        <w:numPr>
          <w:ilvl w:val="0"/>
          <w:numId w:val="8"/>
        </w:numPr>
        <w:spacing w:after="0" w:line="360" w:lineRule="auto"/>
        <w:ind w:left="0"/>
        <w:rPr>
          <w:rFonts w:ascii="David" w:hAnsi="David" w:cs="David"/>
          <w:sz w:val="24"/>
          <w:szCs w:val="24"/>
        </w:rPr>
      </w:pPr>
      <w:r w:rsidRPr="00D21BC5">
        <w:rPr>
          <w:rFonts w:ascii="David" w:hAnsi="David" w:cs="David" w:hint="cs"/>
          <w:sz w:val="24"/>
          <w:szCs w:val="24"/>
          <w:rtl/>
        </w:rPr>
        <w:t>פוגע בעקרן הפרדת רשויות</w:t>
      </w:r>
    </w:p>
    <w:p w:rsidR="00DE5C34" w:rsidRPr="00D21BC5" w:rsidRDefault="00DE5C34" w:rsidP="00625C52">
      <w:pPr>
        <w:pStyle w:val="ListParagraph"/>
        <w:numPr>
          <w:ilvl w:val="0"/>
          <w:numId w:val="8"/>
        </w:numPr>
        <w:spacing w:after="0" w:line="360" w:lineRule="auto"/>
        <w:ind w:left="0"/>
        <w:rPr>
          <w:rFonts w:ascii="David" w:hAnsi="David" w:cs="David"/>
          <w:sz w:val="24"/>
          <w:szCs w:val="24"/>
        </w:rPr>
      </w:pPr>
      <w:r w:rsidRPr="00D21BC5">
        <w:rPr>
          <w:rFonts w:ascii="David" w:hAnsi="David" w:cs="David" w:hint="cs"/>
          <w:sz w:val="24"/>
          <w:szCs w:val="24"/>
          <w:rtl/>
        </w:rPr>
        <w:t>ביהמ״ש לא הגוף הנבחר.</w:t>
      </w:r>
    </w:p>
    <w:p w:rsidR="00DE5C34" w:rsidRPr="00B45846" w:rsidRDefault="00DE5C34" w:rsidP="00625C52">
      <w:pPr>
        <w:spacing w:after="0" w:line="360" w:lineRule="auto"/>
        <w:rPr>
          <w:rFonts w:ascii="David" w:hAnsi="David" w:cs="David"/>
          <w:sz w:val="24"/>
          <w:szCs w:val="24"/>
          <w:rtl/>
        </w:rPr>
      </w:pPr>
      <w:r w:rsidRPr="00B45846">
        <w:rPr>
          <w:rFonts w:ascii="David" w:hAnsi="David" w:cs="David" w:hint="cs"/>
          <w:sz w:val="24"/>
          <w:szCs w:val="24"/>
          <w:highlight w:val="yellow"/>
          <w:rtl/>
        </w:rPr>
        <w:t>ברק</w:t>
      </w:r>
      <w:r w:rsidRPr="00B45846">
        <w:rPr>
          <w:rFonts w:ascii="David" w:hAnsi="David" w:cs="David" w:hint="cs"/>
          <w:sz w:val="24"/>
          <w:szCs w:val="24"/>
          <w:rtl/>
        </w:rPr>
        <w:t xml:space="preserve"> </w:t>
      </w:r>
      <w:r w:rsidRPr="00B45846">
        <w:rPr>
          <w:rFonts w:ascii="David" w:hAnsi="David" w:cs="David" w:hint="cs"/>
          <w:sz w:val="24"/>
          <w:szCs w:val="24"/>
          <w:highlight w:val="green"/>
          <w:rtl/>
        </w:rPr>
        <w:t>במזרחי</w:t>
      </w:r>
      <w:r w:rsidRPr="00B45846">
        <w:rPr>
          <w:rFonts w:ascii="David" w:hAnsi="David" w:cs="David" w:hint="cs"/>
          <w:sz w:val="24"/>
          <w:szCs w:val="24"/>
          <w:rtl/>
        </w:rPr>
        <w:t xml:space="preserve">- 1. </w:t>
      </w:r>
      <w:r w:rsidRPr="00B45846">
        <w:rPr>
          <w:rFonts w:ascii="David" w:eastAsia="Times New Roman" w:hAnsi="David" w:cs="David" w:hint="cs"/>
          <w:color w:val="000000"/>
          <w:sz w:val="24"/>
          <w:szCs w:val="24"/>
          <w:rtl/>
        </w:rPr>
        <w:t xml:space="preserve">( מתייחס </w:t>
      </w:r>
      <w:r w:rsidR="00113858">
        <w:rPr>
          <w:rFonts w:ascii="David" w:eastAsia="Times New Roman" w:hAnsi="David" w:cs="David" w:hint="cs"/>
          <w:color w:val="000000"/>
          <w:sz w:val="24"/>
          <w:szCs w:val="24"/>
          <w:rtl/>
        </w:rPr>
        <w:t>ל</w:t>
      </w:r>
      <w:r w:rsidRPr="00B45846">
        <w:rPr>
          <w:rFonts w:ascii="David" w:eastAsia="Times New Roman" w:hAnsi="David" w:cs="David" w:hint="cs"/>
          <w:color w:val="000000"/>
          <w:sz w:val="24"/>
          <w:szCs w:val="24"/>
          <w:rtl/>
        </w:rPr>
        <w:t>שלטון החוק/ החוקה-)</w:t>
      </w:r>
      <w:r w:rsidR="00113858">
        <w:rPr>
          <w:rFonts w:ascii="David" w:eastAsia="Times New Roman" w:hAnsi="David" w:cs="David" w:hint="cs"/>
          <w:color w:val="000000"/>
          <w:sz w:val="24"/>
          <w:szCs w:val="24"/>
          <w:rtl/>
        </w:rPr>
        <w:t xml:space="preserve"> </w:t>
      </w:r>
      <w:r w:rsidRPr="00B45846">
        <w:rPr>
          <w:rFonts w:ascii="David" w:hAnsi="David" w:cs="David" w:hint="cs"/>
          <w:sz w:val="24"/>
          <w:szCs w:val="24"/>
          <w:rtl/>
        </w:rPr>
        <w:t xml:space="preserve">על מנת לקיים את עליונות החוקה, צריך להכפיף את המחוקק </w:t>
      </w:r>
      <w:r w:rsidRPr="00B45846">
        <w:rPr>
          <w:rFonts w:ascii="David" w:hAnsi="David" w:cs="David"/>
          <w:sz w:val="24"/>
          <w:szCs w:val="24"/>
          <w:rtl/>
        </w:rPr>
        <w:t>–</w:t>
      </w:r>
      <w:r w:rsidRPr="00B45846">
        <w:rPr>
          <w:rFonts w:ascii="David" w:hAnsi="David" w:cs="David" w:hint="cs"/>
          <w:sz w:val="24"/>
          <w:szCs w:val="24"/>
          <w:rtl/>
        </w:rPr>
        <w:t xml:space="preserve"> כנסת אליה. הדרך לעשות זאת הי ע״י ביקורת שיפוטית היות ומדובר בגוף חיצוני ולא פוליטי שיכול לוודא שהכנסת פועלת באופן ראוי לפי החוקה.</w:t>
      </w:r>
    </w:p>
    <w:p w:rsidR="00DE5C34" w:rsidRPr="00B45846" w:rsidRDefault="00DE5C34" w:rsidP="00625C52">
      <w:pPr>
        <w:spacing w:after="0" w:line="360" w:lineRule="auto"/>
        <w:rPr>
          <w:rFonts w:ascii="David" w:eastAsia="Times New Roman" w:hAnsi="David" w:cs="David"/>
          <w:color w:val="000000"/>
          <w:sz w:val="24"/>
          <w:szCs w:val="24"/>
          <w:rtl/>
        </w:rPr>
      </w:pPr>
      <w:r w:rsidRPr="00B45846">
        <w:rPr>
          <w:rFonts w:ascii="David" w:hAnsi="David" w:cs="David" w:hint="cs"/>
          <w:sz w:val="24"/>
          <w:szCs w:val="24"/>
          <w:rtl/>
        </w:rPr>
        <w:t>2.</w:t>
      </w:r>
      <w:r w:rsidRPr="00B45846">
        <w:rPr>
          <w:rFonts w:ascii="David" w:eastAsia="Times New Roman" w:hAnsi="David" w:cs="David" w:hint="cs"/>
          <w:color w:val="000000"/>
          <w:sz w:val="24"/>
          <w:szCs w:val="24"/>
          <w:rtl/>
        </w:rPr>
        <w:t xml:space="preserve"> (מתייחס להפרדת רשויות)- </w:t>
      </w:r>
      <w:r w:rsidR="00B45846" w:rsidRPr="00B45846">
        <w:rPr>
          <w:rFonts w:ascii="David" w:eastAsia="Times New Roman" w:hAnsi="David" w:cs="David" w:hint="cs"/>
          <w:color w:val="000000"/>
          <w:sz w:val="24"/>
          <w:szCs w:val="24"/>
          <w:rtl/>
        </w:rPr>
        <w:t xml:space="preserve">אין פגיעה בעקרון זה מאחר וחלק מתפקיד ביהמ״ש הוא לפרש חוקים. בנוסף, מתיישב עם הרעיון של איזונים ובלמים (ולא הפרדת רשויות נוקשה)- לפיו יש צורך </w:t>
      </w:r>
      <w:r w:rsidR="00113858" w:rsidRPr="00B45846">
        <w:rPr>
          <w:rFonts w:ascii="David" w:eastAsia="Times New Roman" w:hAnsi="David" w:cs="David" w:hint="cs"/>
          <w:color w:val="000000"/>
          <w:sz w:val="24"/>
          <w:szCs w:val="24"/>
          <w:rtl/>
        </w:rPr>
        <w:t>להתערב</w:t>
      </w:r>
      <w:r w:rsidR="00B45846" w:rsidRPr="00B45846">
        <w:rPr>
          <w:rFonts w:ascii="David" w:eastAsia="Times New Roman" w:hAnsi="David" w:cs="David" w:hint="cs"/>
          <w:color w:val="000000"/>
          <w:sz w:val="24"/>
          <w:szCs w:val="24"/>
          <w:rtl/>
        </w:rPr>
        <w:t xml:space="preserve"> בנעשה בכל רשות ע״מ לוודא שהם ממלאים את תפקידם כראוי.</w:t>
      </w:r>
    </w:p>
    <w:p w:rsidR="00B45846" w:rsidRDefault="00B45846" w:rsidP="00625C52">
      <w:pPr>
        <w:spacing w:after="0" w:line="360" w:lineRule="auto"/>
        <w:rPr>
          <w:rFonts w:ascii="David" w:eastAsia="Times New Roman" w:hAnsi="David" w:cs="David"/>
          <w:color w:val="000000"/>
          <w:sz w:val="24"/>
          <w:szCs w:val="24"/>
          <w:rtl/>
        </w:rPr>
      </w:pPr>
      <w:r w:rsidRPr="00B45846">
        <w:rPr>
          <w:rFonts w:ascii="David" w:eastAsia="Times New Roman" w:hAnsi="David" w:cs="David" w:hint="cs"/>
          <w:color w:val="000000"/>
          <w:sz w:val="24"/>
          <w:szCs w:val="24"/>
          <w:rtl/>
        </w:rPr>
        <w:t xml:space="preserve">3. (מתייחס לבעיה שהשפוטים אינם נבחרי העם)-אמנם יש פגיעה בעקרון הדמוקרטיה הפורמאלית- הכרעת הרוב. אך עוזר לממש את הדמוקרטיה המהותית, בכך שהביקורת השיפוטית מוודאת שישנה הגנה על זכויות אדם ומיעוטים. </w:t>
      </w:r>
    </w:p>
    <w:p w:rsidR="00B45846" w:rsidRPr="00113858" w:rsidRDefault="00B45846" w:rsidP="00625C52">
      <w:pPr>
        <w:spacing w:after="0" w:line="360" w:lineRule="auto"/>
        <w:rPr>
          <w:rFonts w:ascii="David" w:eastAsia="Times New Roman" w:hAnsi="David" w:cs="David"/>
          <w:color w:val="C45911" w:themeColor="accent2" w:themeShade="BF"/>
          <w:sz w:val="21"/>
          <w:szCs w:val="21"/>
          <w:rtl/>
        </w:rPr>
      </w:pPr>
      <w:r w:rsidRPr="00B45846">
        <w:rPr>
          <w:rFonts w:ascii="David" w:eastAsia="Times New Roman" w:hAnsi="David" w:cs="David" w:hint="cs"/>
          <w:color w:val="000000"/>
          <w:sz w:val="24"/>
          <w:szCs w:val="24"/>
          <w:highlight w:val="yellow"/>
          <w:rtl/>
        </w:rPr>
        <w:lastRenderedPageBreak/>
        <w:t>גרוניס</w:t>
      </w:r>
      <w:r>
        <w:rPr>
          <w:rFonts w:ascii="David" w:eastAsia="Times New Roman" w:hAnsi="David" w:cs="David" w:hint="cs"/>
          <w:color w:val="000000"/>
          <w:sz w:val="24"/>
          <w:szCs w:val="24"/>
          <w:rtl/>
        </w:rPr>
        <w:t xml:space="preserve"> </w:t>
      </w:r>
      <w:r w:rsidRPr="00B45846">
        <w:rPr>
          <w:rFonts w:ascii="David" w:eastAsia="Times New Roman" w:hAnsi="David" w:cs="David" w:hint="cs"/>
          <w:color w:val="000000"/>
          <w:sz w:val="24"/>
          <w:szCs w:val="24"/>
          <w:highlight w:val="green"/>
          <w:rtl/>
        </w:rPr>
        <w:t>בבג</w:t>
      </w:r>
      <w:r w:rsidR="00113858">
        <w:rPr>
          <w:rFonts w:ascii="David" w:eastAsia="Times New Roman" w:hAnsi="David" w:cs="David" w:hint="cs"/>
          <w:color w:val="000000"/>
          <w:sz w:val="24"/>
          <w:szCs w:val="24"/>
          <w:highlight w:val="green"/>
          <w:rtl/>
        </w:rPr>
        <w:t>״</w:t>
      </w:r>
      <w:r w:rsidRPr="00B45846">
        <w:rPr>
          <w:rFonts w:ascii="David" w:eastAsia="Times New Roman" w:hAnsi="David" w:cs="David" w:hint="cs"/>
          <w:color w:val="000000"/>
          <w:sz w:val="24"/>
          <w:szCs w:val="24"/>
          <w:highlight w:val="green"/>
          <w:rtl/>
        </w:rPr>
        <w:t xml:space="preserve">ץ התנועה למען איכות השלטון- פרשת גיוס </w:t>
      </w:r>
      <w:r w:rsidRPr="0054073B">
        <w:rPr>
          <w:rFonts w:ascii="David" w:eastAsia="Times New Roman" w:hAnsi="David" w:cs="David" w:hint="cs"/>
          <w:color w:val="000000"/>
          <w:sz w:val="24"/>
          <w:szCs w:val="24"/>
          <w:highlight w:val="green"/>
          <w:rtl/>
        </w:rPr>
        <w:t>בחורי ישיבות</w:t>
      </w:r>
      <w:r>
        <w:rPr>
          <w:rFonts w:ascii="David" w:eastAsia="Times New Roman" w:hAnsi="David" w:cs="David" w:hint="cs"/>
          <w:color w:val="000000"/>
          <w:sz w:val="24"/>
          <w:szCs w:val="24"/>
          <w:rtl/>
        </w:rPr>
        <w:t xml:space="preserve"> (</w:t>
      </w:r>
      <w:r w:rsidRPr="00113858">
        <w:rPr>
          <w:rFonts w:ascii="David" w:eastAsia="Times New Roman" w:hAnsi="David" w:cs="David" w:hint="cs"/>
          <w:color w:val="C45911" w:themeColor="accent2" w:themeShade="BF"/>
          <w:sz w:val="21"/>
          <w:szCs w:val="21"/>
          <w:rtl/>
        </w:rPr>
        <w:t xml:space="preserve">עתירה העוסקת בגיוס בחורי </w:t>
      </w:r>
      <w:r w:rsidR="0054073B" w:rsidRPr="00113858">
        <w:rPr>
          <w:rFonts w:ascii="David" w:eastAsia="Times New Roman" w:hAnsi="David" w:cs="David" w:hint="cs"/>
          <w:color w:val="C45911" w:themeColor="accent2" w:themeShade="BF"/>
          <w:sz w:val="21"/>
          <w:szCs w:val="21"/>
          <w:rtl/>
        </w:rPr>
        <w:t>ישיבות</w:t>
      </w:r>
      <w:r w:rsidRPr="00113858">
        <w:rPr>
          <w:rFonts w:ascii="David" w:eastAsia="Times New Roman" w:hAnsi="David" w:cs="David" w:hint="cs"/>
          <w:color w:val="C45911" w:themeColor="accent2" w:themeShade="BF"/>
          <w:sz w:val="21"/>
          <w:szCs w:val="21"/>
          <w:rtl/>
        </w:rPr>
        <w:t xml:space="preserve"> העותרים טענו שהחוק</w:t>
      </w:r>
      <w:r w:rsidR="0054073B" w:rsidRPr="00113858">
        <w:rPr>
          <w:rFonts w:ascii="David" w:eastAsia="Times New Roman" w:hAnsi="David" w:cs="David" w:hint="cs"/>
          <w:color w:val="C45911" w:themeColor="accent2" w:themeShade="BF"/>
          <w:sz w:val="21"/>
          <w:szCs w:val="21"/>
          <w:rtl/>
        </w:rPr>
        <w:t xml:space="preserve"> פוגע</w:t>
      </w:r>
      <w:r w:rsidRPr="00113858">
        <w:rPr>
          <w:rFonts w:ascii="David" w:eastAsia="Times New Roman" w:hAnsi="David" w:cs="David" w:hint="cs"/>
          <w:color w:val="C45911" w:themeColor="accent2" w:themeShade="BF"/>
          <w:sz w:val="21"/>
          <w:szCs w:val="21"/>
          <w:rtl/>
        </w:rPr>
        <w:t xml:space="preserve"> </w:t>
      </w:r>
      <w:r w:rsidR="0054073B" w:rsidRPr="00113858">
        <w:rPr>
          <w:rFonts w:ascii="David" w:eastAsia="Times New Roman" w:hAnsi="David" w:cs="David" w:hint="cs"/>
          <w:color w:val="C45911" w:themeColor="accent2" w:themeShade="BF"/>
          <w:sz w:val="21"/>
          <w:szCs w:val="21"/>
          <w:rtl/>
        </w:rPr>
        <w:t xml:space="preserve">בשיווין </w:t>
      </w:r>
      <w:r w:rsidRPr="00113858">
        <w:rPr>
          <w:rFonts w:ascii="David" w:eastAsia="Times New Roman" w:hAnsi="David" w:cs="David" w:hint="cs"/>
          <w:color w:val="C45911" w:themeColor="accent2" w:themeShade="BF"/>
          <w:sz w:val="21"/>
          <w:szCs w:val="21"/>
          <w:rtl/>
        </w:rPr>
        <w:t xml:space="preserve">של </w:t>
      </w:r>
      <w:r w:rsidR="0054073B" w:rsidRPr="00113858">
        <w:rPr>
          <w:rFonts w:ascii="David" w:eastAsia="Times New Roman" w:hAnsi="David" w:cs="David" w:hint="cs"/>
          <w:color w:val="C45911" w:themeColor="accent2" w:themeShade="BF"/>
          <w:sz w:val="21"/>
          <w:szCs w:val="21"/>
          <w:rtl/>
        </w:rPr>
        <w:t>דתיים</w:t>
      </w:r>
      <w:r w:rsidRPr="00113858">
        <w:rPr>
          <w:rFonts w:ascii="David" w:eastAsia="Times New Roman" w:hAnsi="David" w:cs="David" w:hint="cs"/>
          <w:color w:val="C45911" w:themeColor="accent2" w:themeShade="BF"/>
          <w:sz w:val="21"/>
          <w:szCs w:val="21"/>
          <w:rtl/>
        </w:rPr>
        <w:t xml:space="preserve"> וחילונים לעומת חרדים)</w:t>
      </w:r>
      <w:r>
        <w:rPr>
          <w:rFonts w:ascii="David" w:eastAsia="Times New Roman" w:hAnsi="David" w:cs="David" w:hint="cs"/>
          <w:color w:val="C45911" w:themeColor="accent2" w:themeShade="BF"/>
          <w:sz w:val="24"/>
          <w:szCs w:val="24"/>
          <w:rtl/>
        </w:rPr>
        <w:t xml:space="preserve"> </w:t>
      </w:r>
      <w:r w:rsidR="0054073B">
        <w:rPr>
          <w:rFonts w:ascii="David" w:eastAsia="Times New Roman" w:hAnsi="David" w:cs="David" w:hint="cs"/>
          <w:sz w:val="24"/>
          <w:szCs w:val="24"/>
          <w:rtl/>
        </w:rPr>
        <w:t>הביקורת</w:t>
      </w:r>
      <w:r>
        <w:rPr>
          <w:rFonts w:ascii="David" w:eastAsia="Times New Roman" w:hAnsi="David" w:cs="David" w:hint="cs"/>
          <w:sz w:val="24"/>
          <w:szCs w:val="24"/>
          <w:rtl/>
        </w:rPr>
        <w:t xml:space="preserve"> השיפוטית מוצדקת רק כאשר 1. יש צורך להגן על יחידים ומיעוטים מפני עריצות החוק/רוב 2. לצורך שמירה על כללי הדמוקרטיה. </w:t>
      </w:r>
      <w:r w:rsidRPr="00113858">
        <w:rPr>
          <w:rFonts w:ascii="David" w:eastAsia="Times New Roman" w:hAnsi="David" w:cs="David" w:hint="cs"/>
          <w:color w:val="C45911" w:themeColor="accent2" w:themeShade="BF"/>
          <w:sz w:val="21"/>
          <w:szCs w:val="21"/>
          <w:rtl/>
        </w:rPr>
        <w:t xml:space="preserve">(במקרה זה אין מקום </w:t>
      </w:r>
      <w:r w:rsidR="0054073B" w:rsidRPr="00113858">
        <w:rPr>
          <w:rFonts w:ascii="David" w:eastAsia="Times New Roman" w:hAnsi="David" w:cs="David" w:hint="cs"/>
          <w:color w:val="C45911" w:themeColor="accent2" w:themeShade="BF"/>
          <w:sz w:val="21"/>
          <w:szCs w:val="21"/>
          <w:rtl/>
        </w:rPr>
        <w:t>לביקורת</w:t>
      </w:r>
      <w:r w:rsidRPr="00113858">
        <w:rPr>
          <w:rFonts w:ascii="David" w:eastAsia="Times New Roman" w:hAnsi="David" w:cs="David" w:hint="cs"/>
          <w:color w:val="C45911" w:themeColor="accent2" w:themeShade="BF"/>
          <w:sz w:val="21"/>
          <w:szCs w:val="21"/>
          <w:rtl/>
        </w:rPr>
        <w:t xml:space="preserve"> שיפוטית)</w:t>
      </w:r>
    </w:p>
    <w:p w:rsidR="00B45846" w:rsidRPr="00113858" w:rsidRDefault="00B45846" w:rsidP="00113858">
      <w:pPr>
        <w:spacing w:after="0" w:line="360" w:lineRule="auto"/>
        <w:jc w:val="center"/>
        <w:rPr>
          <w:rFonts w:ascii="David" w:eastAsia="Times New Roman" w:hAnsi="David" w:cs="David"/>
          <w:b/>
          <w:bCs/>
          <w:color w:val="538135" w:themeColor="accent6" w:themeShade="BF"/>
          <w:sz w:val="28"/>
          <w:szCs w:val="28"/>
          <w:u w:val="single"/>
          <w:rtl/>
        </w:rPr>
      </w:pPr>
      <w:r w:rsidRPr="00113858">
        <w:rPr>
          <w:rFonts w:ascii="David" w:eastAsia="Times New Roman" w:hAnsi="David" w:cs="David" w:hint="cs"/>
          <w:b/>
          <w:bCs/>
          <w:color w:val="538135" w:themeColor="accent6" w:themeShade="BF"/>
          <w:sz w:val="28"/>
          <w:szCs w:val="28"/>
          <w:u w:val="single"/>
          <w:rtl/>
        </w:rPr>
        <w:t>עילות סף:</w:t>
      </w:r>
    </w:p>
    <w:p w:rsidR="00E525F0" w:rsidRDefault="00E525F0" w:rsidP="00625C52">
      <w:pPr>
        <w:spacing w:after="0" w:line="360" w:lineRule="auto"/>
        <w:rPr>
          <w:rFonts w:ascii="David" w:eastAsia="Times New Roman" w:hAnsi="David" w:cs="David"/>
          <w:color w:val="000000" w:themeColor="text1"/>
          <w:sz w:val="24"/>
          <w:szCs w:val="24"/>
          <w:rtl/>
        </w:rPr>
      </w:pPr>
      <w:r w:rsidRPr="00113858">
        <w:rPr>
          <w:rFonts w:ascii="David" w:eastAsia="Times New Roman" w:hAnsi="David" w:cs="David" w:hint="cs"/>
          <w:b/>
          <w:bCs/>
          <w:color w:val="000000" w:themeColor="text1"/>
          <w:sz w:val="24"/>
          <w:szCs w:val="24"/>
          <w:u w:val="single"/>
          <w:rtl/>
        </w:rPr>
        <w:t>הגדרה:</w:t>
      </w:r>
      <w:r>
        <w:rPr>
          <w:rFonts w:ascii="David" w:eastAsia="Times New Roman" w:hAnsi="David" w:cs="David" w:hint="cs"/>
          <w:color w:val="000000" w:themeColor="text1"/>
          <w:sz w:val="24"/>
          <w:szCs w:val="24"/>
          <w:rtl/>
        </w:rPr>
        <w:t xml:space="preserve"> שאלה מקדמית בה מתקבלת ההחלטה האם ביהמ״ש ידון בנושא מסוים. או שיידחה אותו על הסף. ביהמ״ש פיתח עילות מסוימות שמסננות את העתירות השונות.</w:t>
      </w:r>
    </w:p>
    <w:p w:rsidR="002445B4" w:rsidRPr="00113858" w:rsidRDefault="002445B4" w:rsidP="00625C52">
      <w:pPr>
        <w:spacing w:after="0" w:line="360" w:lineRule="auto"/>
        <w:contextualSpacing/>
        <w:rPr>
          <w:rFonts w:ascii="David" w:hAnsi="David" w:cs="David"/>
          <w:b/>
          <w:bCs/>
          <w:color w:val="0070C0"/>
          <w:sz w:val="24"/>
          <w:szCs w:val="24"/>
          <w:u w:val="single"/>
          <w:rtl/>
        </w:rPr>
      </w:pPr>
      <w:r w:rsidRPr="00113858">
        <w:rPr>
          <w:rFonts w:ascii="David" w:hAnsi="David" w:cs="David" w:hint="cs"/>
          <w:b/>
          <w:bCs/>
          <w:color w:val="0070C0"/>
          <w:sz w:val="24"/>
          <w:szCs w:val="24"/>
          <w:u w:val="single"/>
          <w:rtl/>
        </w:rPr>
        <w:t>סמכות בית המשפט לעומת שיקול הדעת להשתמש בו</w:t>
      </w:r>
    </w:p>
    <w:p w:rsidR="002445B4" w:rsidRPr="0054073B" w:rsidRDefault="002445B4" w:rsidP="00625C52">
      <w:pPr>
        <w:spacing w:after="0" w:line="360" w:lineRule="auto"/>
        <w:contextualSpacing/>
        <w:rPr>
          <w:rFonts w:ascii="David" w:hAnsi="David" w:cs="David"/>
          <w:sz w:val="24"/>
          <w:szCs w:val="24"/>
        </w:rPr>
      </w:pPr>
      <w:r w:rsidRPr="0054073B">
        <w:rPr>
          <w:rFonts w:ascii="David" w:hAnsi="David" w:cs="David" w:hint="cs"/>
          <w:sz w:val="24"/>
          <w:szCs w:val="24"/>
          <w:highlight w:val="magenta"/>
          <w:rtl/>
        </w:rPr>
        <w:t>חוק-יסוד: השפיטה</w:t>
      </w:r>
      <w:r w:rsidRPr="0054073B">
        <w:rPr>
          <w:rFonts w:ascii="David" w:hAnsi="David" w:cs="David" w:hint="cs"/>
          <w:sz w:val="24"/>
          <w:szCs w:val="24"/>
          <w:highlight w:val="magenta"/>
        </w:rPr>
        <w:t xml:space="preserve"> </w:t>
      </w:r>
      <w:r w:rsidRPr="0054073B">
        <w:rPr>
          <w:rFonts w:ascii="David" w:hAnsi="David" w:cs="David" w:hint="cs"/>
          <w:sz w:val="24"/>
          <w:szCs w:val="24"/>
          <w:highlight w:val="magenta"/>
          <w:rtl/>
        </w:rPr>
        <w:t>ס' 15</w:t>
      </w:r>
      <w:r w:rsidRPr="0054073B">
        <w:rPr>
          <w:rFonts w:ascii="David" w:hAnsi="David" w:cs="David" w:hint="cs"/>
          <w:sz w:val="24"/>
          <w:szCs w:val="24"/>
          <w:rtl/>
        </w:rPr>
        <w:t>: ביהמ"ש העליון:</w:t>
      </w:r>
    </w:p>
    <w:p w:rsidR="002445B4" w:rsidRPr="0054073B" w:rsidRDefault="002445B4" w:rsidP="00625C52">
      <w:pPr>
        <w:numPr>
          <w:ilvl w:val="0"/>
          <w:numId w:val="10"/>
        </w:numPr>
        <w:spacing w:after="0" w:line="360" w:lineRule="auto"/>
        <w:ind w:left="0"/>
        <w:contextualSpacing/>
        <w:rPr>
          <w:rFonts w:ascii="David" w:hAnsi="David" w:cs="David"/>
          <w:sz w:val="24"/>
          <w:szCs w:val="24"/>
        </w:rPr>
      </w:pPr>
      <w:r w:rsidRPr="0054073B">
        <w:rPr>
          <w:rFonts w:ascii="David" w:hAnsi="David" w:cs="David" w:hint="cs"/>
          <w:sz w:val="24"/>
          <w:szCs w:val="24"/>
          <w:rtl/>
        </w:rPr>
        <w:t>בית המשפט העליון ידון בערעורים על פסקי דין והחלטות אחרות של ביהמ"ש המחוזיים וישב גם כבג"ץ.</w:t>
      </w:r>
    </w:p>
    <w:p w:rsidR="002445B4" w:rsidRPr="0054073B" w:rsidRDefault="002445B4" w:rsidP="00625C52">
      <w:pPr>
        <w:spacing w:after="0" w:line="360" w:lineRule="auto"/>
        <w:contextualSpacing/>
        <w:rPr>
          <w:rFonts w:ascii="David" w:hAnsi="David" w:cs="David"/>
          <w:sz w:val="24"/>
          <w:szCs w:val="24"/>
          <w:rtl/>
        </w:rPr>
      </w:pPr>
      <w:r w:rsidRPr="0054073B">
        <w:rPr>
          <w:rFonts w:ascii="David" w:hAnsi="David" w:cs="David" w:hint="cs"/>
          <w:sz w:val="24"/>
          <w:szCs w:val="24"/>
          <w:rtl/>
        </w:rPr>
        <w:t xml:space="preserve">בג״ץ- כל אדם יכול לפנות לבג״ץ. </w:t>
      </w:r>
    </w:p>
    <w:p w:rsidR="002445B4" w:rsidRPr="00113858" w:rsidRDefault="002445B4" w:rsidP="00625C52">
      <w:pPr>
        <w:spacing w:after="0" w:line="360" w:lineRule="auto"/>
        <w:contextualSpacing/>
        <w:rPr>
          <w:rFonts w:ascii="David" w:hAnsi="David" w:cs="David"/>
          <w:b/>
          <w:bCs/>
          <w:color w:val="0070C0"/>
          <w:sz w:val="24"/>
          <w:szCs w:val="24"/>
          <w:u w:val="single"/>
          <w:rtl/>
        </w:rPr>
      </w:pPr>
      <w:r w:rsidRPr="00113858">
        <w:rPr>
          <w:rFonts w:ascii="David" w:hAnsi="David" w:cs="David" w:hint="cs"/>
          <w:b/>
          <w:bCs/>
          <w:color w:val="0070C0"/>
          <w:sz w:val="24"/>
          <w:szCs w:val="24"/>
          <w:u w:val="single"/>
          <w:rtl/>
        </w:rPr>
        <w:t>סמכות בג"ץ:</w:t>
      </w:r>
    </w:p>
    <w:p w:rsidR="002445B4" w:rsidRPr="0054073B" w:rsidRDefault="002445B4" w:rsidP="00625C52">
      <w:pPr>
        <w:numPr>
          <w:ilvl w:val="0"/>
          <w:numId w:val="10"/>
        </w:numPr>
        <w:spacing w:after="0" w:line="360" w:lineRule="auto"/>
        <w:ind w:left="0"/>
        <w:contextualSpacing/>
        <w:rPr>
          <w:rFonts w:ascii="David" w:hAnsi="David" w:cs="David"/>
          <w:sz w:val="24"/>
          <w:szCs w:val="24"/>
          <w:rtl/>
        </w:rPr>
      </w:pPr>
      <w:r w:rsidRPr="0054073B">
        <w:rPr>
          <w:rFonts w:ascii="David" w:hAnsi="David" w:cs="David" w:hint="cs"/>
          <w:sz w:val="24"/>
          <w:szCs w:val="24"/>
          <w:rtl/>
        </w:rPr>
        <w:t xml:space="preserve"> </w:t>
      </w:r>
      <w:r w:rsidRPr="0054073B">
        <w:rPr>
          <w:rFonts w:ascii="David" w:hAnsi="David" w:cs="David" w:hint="cs"/>
          <w:sz w:val="24"/>
          <w:szCs w:val="24"/>
          <w:highlight w:val="magenta"/>
          <w:rtl/>
        </w:rPr>
        <w:t>15(ג)</w:t>
      </w:r>
      <w:r w:rsidRPr="0054073B">
        <w:rPr>
          <w:rFonts w:ascii="David" w:hAnsi="David" w:cs="David" w:hint="cs"/>
          <w:sz w:val="24"/>
          <w:szCs w:val="24"/>
          <w:rtl/>
        </w:rPr>
        <w:t xml:space="preserve">: "ידון </w:t>
      </w:r>
      <w:r w:rsidR="0054073B" w:rsidRPr="0054073B">
        <w:rPr>
          <w:rFonts w:ascii="David" w:hAnsi="David" w:cs="David" w:hint="cs"/>
          <w:sz w:val="24"/>
          <w:szCs w:val="24"/>
          <w:rtl/>
        </w:rPr>
        <w:t>בעניינים</w:t>
      </w:r>
      <w:r w:rsidRPr="0054073B">
        <w:rPr>
          <w:rFonts w:ascii="David" w:hAnsi="David" w:cs="David" w:hint="cs"/>
          <w:sz w:val="24"/>
          <w:szCs w:val="24"/>
          <w:rtl/>
        </w:rPr>
        <w:t xml:space="preserve"> אשר הוא רואה צורך לתת בהם סעד למען הצדק ואשר אינם בסמכותו של בית משפט או של בית דין אחר". </w:t>
      </w:r>
    </w:p>
    <w:p w:rsidR="002445B4" w:rsidRPr="0054073B" w:rsidRDefault="002445B4" w:rsidP="00625C52">
      <w:pPr>
        <w:numPr>
          <w:ilvl w:val="0"/>
          <w:numId w:val="10"/>
        </w:numPr>
        <w:spacing w:after="0" w:line="360" w:lineRule="auto"/>
        <w:ind w:left="0"/>
        <w:contextualSpacing/>
        <w:rPr>
          <w:rFonts w:ascii="David" w:hAnsi="David" w:cs="David"/>
          <w:sz w:val="24"/>
          <w:szCs w:val="24"/>
          <w:rtl/>
        </w:rPr>
      </w:pPr>
      <w:r w:rsidRPr="0054073B">
        <w:rPr>
          <w:rFonts w:ascii="David" w:hAnsi="David" w:cs="David" w:hint="cs"/>
          <w:sz w:val="24"/>
          <w:szCs w:val="24"/>
          <w:highlight w:val="magenta"/>
          <w:rtl/>
        </w:rPr>
        <w:t>15(ד):</w:t>
      </w:r>
      <w:r w:rsidRPr="0054073B">
        <w:rPr>
          <w:rFonts w:ascii="David" w:hAnsi="David" w:cs="David" w:hint="cs"/>
          <w:sz w:val="24"/>
          <w:szCs w:val="24"/>
          <w:rtl/>
        </w:rPr>
        <w:t xml:space="preserve"> בג״ץ מוסמך גם, "לתת צווים לרשויות המדינה, לרשויות מקומיות, לפקידיהן ולגופים ולאנשים אחרים הממלאים תפקידים ציבוריים על פי דין".</w:t>
      </w:r>
    </w:p>
    <w:p w:rsidR="002445B4" w:rsidRPr="0054073B" w:rsidRDefault="002445B4" w:rsidP="00625C52">
      <w:pPr>
        <w:spacing w:after="0" w:line="360" w:lineRule="auto"/>
        <w:rPr>
          <w:rFonts w:ascii="David" w:hAnsi="David" w:cs="David"/>
          <w:sz w:val="24"/>
          <w:szCs w:val="24"/>
          <w:rtl/>
        </w:rPr>
      </w:pPr>
      <w:r w:rsidRPr="0054073B">
        <w:rPr>
          <w:rFonts w:ascii="David" w:hAnsi="David" w:cs="David" w:hint="cs"/>
          <w:sz w:val="24"/>
          <w:szCs w:val="24"/>
          <w:rtl/>
        </w:rPr>
        <w:t>לצד הסמכות הרחבה שניתנה לביהמ״ש</w:t>
      </w:r>
      <w:r w:rsidR="00E8434E" w:rsidRPr="0054073B">
        <w:rPr>
          <w:rFonts w:ascii="David" w:hAnsi="David" w:cs="David" w:hint="cs"/>
          <w:sz w:val="24"/>
          <w:szCs w:val="24"/>
          <w:rtl/>
        </w:rPr>
        <w:t xml:space="preserve"> אשר נתונה לפרשנות ההחלטה על היקף הסמכות לדון במקרים </w:t>
      </w:r>
      <w:r w:rsidR="0054073B" w:rsidRPr="0054073B">
        <w:rPr>
          <w:rFonts w:ascii="David" w:hAnsi="David" w:cs="David" w:hint="cs"/>
          <w:sz w:val="24"/>
          <w:szCs w:val="24"/>
          <w:rtl/>
        </w:rPr>
        <w:t>מסוימים</w:t>
      </w:r>
      <w:r w:rsidR="00E8434E" w:rsidRPr="0054073B">
        <w:rPr>
          <w:rFonts w:ascii="David" w:hAnsi="David" w:cs="David" w:hint="cs"/>
          <w:sz w:val="24"/>
          <w:szCs w:val="24"/>
          <w:rtl/>
        </w:rPr>
        <w:t xml:space="preserve"> נתונה בידי השופטים בעקרון אין מגבלה לדון במקרה מסוים </w:t>
      </w:r>
      <w:r w:rsidRPr="0054073B">
        <w:rPr>
          <w:rFonts w:ascii="David" w:hAnsi="David" w:cs="David" w:hint="cs"/>
          <w:sz w:val="24"/>
          <w:szCs w:val="24"/>
          <w:rtl/>
        </w:rPr>
        <w:t xml:space="preserve"> הפסיקה פיתחה מבחנים </w:t>
      </w:r>
      <w:r w:rsidR="00E8434E" w:rsidRPr="0054073B">
        <w:rPr>
          <w:rFonts w:ascii="David" w:hAnsi="David" w:cs="David" w:hint="cs"/>
          <w:sz w:val="24"/>
          <w:szCs w:val="24"/>
          <w:rtl/>
        </w:rPr>
        <w:t>שמטרתם להגביל ולנתב את שק״ד בהחלטה האם להשתמש בסמכות ולדון במקרה מסוים- מבחנים אלה נקראים עילות הסף:</w:t>
      </w:r>
    </w:p>
    <w:p w:rsidR="00E8434E" w:rsidRPr="00113858" w:rsidRDefault="0054073B" w:rsidP="00625C52">
      <w:pPr>
        <w:spacing w:after="0" w:line="360" w:lineRule="auto"/>
        <w:rPr>
          <w:rFonts w:ascii="David" w:hAnsi="David" w:cs="David"/>
          <w:b/>
          <w:bCs/>
          <w:color w:val="0070C0"/>
          <w:sz w:val="24"/>
          <w:szCs w:val="24"/>
          <w:u w:val="single"/>
          <w:rtl/>
        </w:rPr>
      </w:pPr>
      <w:r w:rsidRPr="00113858">
        <w:rPr>
          <w:rFonts w:ascii="David" w:hAnsi="David" w:cs="David" w:hint="cs"/>
          <w:b/>
          <w:bCs/>
          <w:color w:val="0070C0"/>
          <w:sz w:val="24"/>
          <w:szCs w:val="24"/>
          <w:u w:val="single"/>
          <w:rtl/>
        </w:rPr>
        <w:t>רציונליים</w:t>
      </w:r>
      <w:r w:rsidR="00E8434E" w:rsidRPr="00113858">
        <w:rPr>
          <w:rFonts w:ascii="David" w:hAnsi="David" w:cs="David" w:hint="cs"/>
          <w:b/>
          <w:bCs/>
          <w:color w:val="0070C0"/>
          <w:sz w:val="24"/>
          <w:szCs w:val="24"/>
          <w:u w:val="single"/>
          <w:rtl/>
        </w:rPr>
        <w:t>:</w:t>
      </w:r>
    </w:p>
    <w:p w:rsidR="00E8434E" w:rsidRPr="0054073B" w:rsidRDefault="00E8434E" w:rsidP="00625C52">
      <w:pPr>
        <w:pStyle w:val="ListParagraph"/>
        <w:numPr>
          <w:ilvl w:val="0"/>
          <w:numId w:val="11"/>
        </w:numPr>
        <w:spacing w:after="0" w:line="360" w:lineRule="auto"/>
        <w:ind w:left="0"/>
        <w:rPr>
          <w:rFonts w:ascii="David" w:eastAsia="Times New Roman" w:hAnsi="David" w:cs="David"/>
          <w:color w:val="000000" w:themeColor="text1"/>
          <w:sz w:val="24"/>
          <w:szCs w:val="24"/>
        </w:rPr>
      </w:pPr>
      <w:r w:rsidRPr="0054073B">
        <w:rPr>
          <w:rFonts w:ascii="David" w:eastAsia="Times New Roman" w:hAnsi="David" w:cs="David" w:hint="cs"/>
          <w:color w:val="000000" w:themeColor="text1"/>
          <w:sz w:val="24"/>
          <w:szCs w:val="24"/>
          <w:rtl/>
        </w:rPr>
        <w:t>כלי להתמודד עם עומס התיקים על ביהמ״ש</w:t>
      </w:r>
    </w:p>
    <w:p w:rsidR="00E8434E" w:rsidRPr="0054073B" w:rsidRDefault="00E8434E" w:rsidP="00625C52">
      <w:pPr>
        <w:pStyle w:val="ListParagraph"/>
        <w:numPr>
          <w:ilvl w:val="0"/>
          <w:numId w:val="11"/>
        </w:numPr>
        <w:spacing w:after="0" w:line="360" w:lineRule="auto"/>
        <w:ind w:left="0"/>
        <w:rPr>
          <w:rFonts w:ascii="David" w:eastAsia="Times New Roman" w:hAnsi="David" w:cs="David"/>
          <w:color w:val="000000" w:themeColor="text1"/>
          <w:sz w:val="24"/>
          <w:szCs w:val="24"/>
        </w:rPr>
      </w:pPr>
      <w:r w:rsidRPr="0054073B">
        <w:rPr>
          <w:rFonts w:ascii="David" w:eastAsia="Times New Roman" w:hAnsi="David" w:cs="David" w:hint="cs"/>
          <w:color w:val="000000" w:themeColor="text1"/>
          <w:sz w:val="24"/>
          <w:szCs w:val="24"/>
          <w:rtl/>
        </w:rPr>
        <w:t>מנגנון לריסון שיפוטי</w:t>
      </w:r>
    </w:p>
    <w:p w:rsidR="00E8434E" w:rsidRPr="0054073B" w:rsidRDefault="00E8434E" w:rsidP="00625C52">
      <w:pPr>
        <w:pStyle w:val="ListParagraph"/>
        <w:numPr>
          <w:ilvl w:val="0"/>
          <w:numId w:val="11"/>
        </w:numPr>
        <w:spacing w:after="0" w:line="360" w:lineRule="auto"/>
        <w:ind w:left="0"/>
        <w:rPr>
          <w:rFonts w:ascii="David" w:eastAsia="Times New Roman" w:hAnsi="David" w:cs="David"/>
          <w:color w:val="000000" w:themeColor="text1"/>
          <w:sz w:val="24"/>
          <w:szCs w:val="24"/>
        </w:rPr>
      </w:pPr>
      <w:r w:rsidRPr="0054073B">
        <w:rPr>
          <w:rFonts w:ascii="David" w:eastAsia="Times New Roman" w:hAnsi="David" w:cs="David" w:hint="cs"/>
          <w:color w:val="000000" w:themeColor="text1"/>
          <w:sz w:val="24"/>
          <w:szCs w:val="24"/>
          <w:rtl/>
        </w:rPr>
        <w:t xml:space="preserve">דרך של ביהמ״ש להימנע מלדון במקרים בהם הוא חושב שלא מתאים שיתערב לדוג׳ מקרים פוליטיים בהם הוא אל רוצה להביע עמדה </w:t>
      </w:r>
      <w:r w:rsidR="0054073B" w:rsidRPr="0054073B">
        <w:rPr>
          <w:rFonts w:ascii="David" w:eastAsia="Times New Roman" w:hAnsi="David" w:cs="David" w:hint="cs"/>
          <w:color w:val="000000" w:themeColor="text1"/>
          <w:sz w:val="24"/>
          <w:szCs w:val="24"/>
          <w:rtl/>
        </w:rPr>
        <w:t>מסוימת</w:t>
      </w:r>
      <w:r w:rsidRPr="0054073B">
        <w:rPr>
          <w:rFonts w:ascii="David" w:eastAsia="Times New Roman" w:hAnsi="David" w:cs="David" w:hint="cs"/>
          <w:color w:val="000000" w:themeColor="text1"/>
          <w:sz w:val="24"/>
          <w:szCs w:val="24"/>
          <w:rtl/>
        </w:rPr>
        <w:t>.</w:t>
      </w:r>
    </w:p>
    <w:p w:rsidR="0012550D" w:rsidRPr="00113858" w:rsidRDefault="00E8434E" w:rsidP="00113858">
      <w:pPr>
        <w:spacing w:after="0" w:line="360" w:lineRule="auto"/>
        <w:jc w:val="center"/>
        <w:rPr>
          <w:rFonts w:ascii="David" w:eastAsia="Times New Roman" w:hAnsi="David" w:cs="David"/>
          <w:b/>
          <w:bCs/>
          <w:color w:val="C00000"/>
          <w:sz w:val="24"/>
          <w:szCs w:val="24"/>
          <w:u w:val="single"/>
          <w:rtl/>
        </w:rPr>
      </w:pPr>
      <w:r w:rsidRPr="00113858">
        <w:rPr>
          <w:rFonts w:ascii="David" w:eastAsia="Times New Roman" w:hAnsi="David" w:cs="David" w:hint="cs"/>
          <w:b/>
          <w:bCs/>
          <w:color w:val="C00000"/>
          <w:sz w:val="24"/>
          <w:szCs w:val="24"/>
          <w:u w:val="single"/>
          <w:rtl/>
        </w:rPr>
        <w:t>זכות העמידה:</w:t>
      </w:r>
    </w:p>
    <w:p w:rsidR="00B76920" w:rsidRPr="00BA2C36" w:rsidRDefault="0012550D" w:rsidP="00625C52">
      <w:pPr>
        <w:spacing w:after="0" w:line="360" w:lineRule="auto"/>
        <w:rPr>
          <w:rFonts w:ascii="David" w:hAnsi="David" w:cs="David"/>
          <w:color w:val="C45911" w:themeColor="accent2" w:themeShade="BF"/>
          <w:sz w:val="24"/>
          <w:szCs w:val="24"/>
          <w:rtl/>
        </w:rPr>
      </w:pPr>
      <w:r w:rsidRPr="00113858">
        <w:rPr>
          <w:rFonts w:ascii="David" w:hAnsi="David" w:cs="David" w:hint="cs"/>
          <w:b/>
          <w:bCs/>
          <w:sz w:val="24"/>
          <w:szCs w:val="24"/>
          <w:rtl/>
        </w:rPr>
        <w:t xml:space="preserve"> מי הוא העותר (פרטי, ח"כ, תנועה) האם יש לו זכות עמידה? האם הוא קשור?</w:t>
      </w:r>
      <w:r w:rsidRPr="00113858">
        <w:rPr>
          <w:rFonts w:ascii="David" w:hAnsi="David" w:cs="David" w:hint="cs"/>
          <w:b/>
          <w:bCs/>
          <w:sz w:val="24"/>
          <w:szCs w:val="24"/>
          <w:rtl/>
        </w:rPr>
        <w:br/>
      </w:r>
      <w:r w:rsidRPr="00113858">
        <w:rPr>
          <w:rFonts w:ascii="David" w:hAnsi="David" w:cs="David" w:hint="cs"/>
          <w:b/>
          <w:bCs/>
          <w:color w:val="BF8F00" w:themeColor="accent4" w:themeShade="BF"/>
          <w:sz w:val="24"/>
          <w:szCs w:val="24"/>
          <w:rtl/>
        </w:rPr>
        <w:t>גישה מסורתית</w:t>
      </w:r>
      <w:r w:rsidRPr="0012550D">
        <w:rPr>
          <w:rFonts w:ascii="David" w:hAnsi="David" w:cs="David" w:hint="cs"/>
          <w:sz w:val="24"/>
          <w:szCs w:val="24"/>
          <w:rtl/>
        </w:rPr>
        <w:t>- אינטרס אישי, ממשי וישיר בנושא העתירה</w:t>
      </w:r>
      <w:r w:rsidRPr="0012550D">
        <w:rPr>
          <w:rFonts w:ascii="David" w:hAnsi="David" w:cs="David" w:hint="cs"/>
          <w:sz w:val="24"/>
          <w:szCs w:val="24"/>
          <w:rtl/>
        </w:rPr>
        <w:br/>
      </w:r>
      <w:r w:rsidRPr="0012550D">
        <w:rPr>
          <w:rFonts w:ascii="David" w:hAnsi="David" w:cs="David" w:hint="cs"/>
          <w:sz w:val="24"/>
          <w:szCs w:val="24"/>
          <w:highlight w:val="green"/>
          <w:rtl/>
        </w:rPr>
        <w:t>בג"ץ אלוני</w:t>
      </w:r>
      <w:r w:rsidRPr="0012550D">
        <w:rPr>
          <w:rFonts w:ascii="David" w:hAnsi="David" w:cs="David" w:hint="cs"/>
          <w:sz w:val="24"/>
          <w:szCs w:val="24"/>
          <w:rtl/>
        </w:rPr>
        <w:t>:</w:t>
      </w:r>
      <w:r w:rsidRPr="0012550D">
        <w:rPr>
          <w:rFonts w:ascii="David" w:hAnsi="David" w:cs="David" w:hint="cs"/>
          <w:rtl/>
        </w:rPr>
        <w:t xml:space="preserve"> </w:t>
      </w:r>
      <w:r>
        <w:rPr>
          <w:rFonts w:ascii="David" w:hAnsi="David" w:cs="David" w:hint="cs"/>
          <w:rtl/>
        </w:rPr>
        <w:t>(</w:t>
      </w:r>
      <w:r w:rsidRPr="00113858">
        <w:rPr>
          <w:rFonts w:ascii="David" w:hAnsi="David" w:cs="David" w:hint="cs"/>
          <w:color w:val="C45911" w:themeColor="accent2" w:themeShade="BF"/>
          <w:sz w:val="21"/>
          <w:szCs w:val="21"/>
          <w:rtl/>
        </w:rPr>
        <w:t>אדם הואשם ברצח בצרפת והוא ברח לישראל שר המשפטים בחר שלא להסגירו , על כך אנשים פנו לביהמ״ש בטענה שיש להסגירו אולם לאף אחד לא היה זכות עמידה בעניין)</w:t>
      </w:r>
      <w:r w:rsidRPr="00113858">
        <w:rPr>
          <w:rFonts w:ascii="David" w:hAnsi="David" w:cs="David" w:hint="cs"/>
          <w:sz w:val="21"/>
          <w:szCs w:val="21"/>
          <w:rtl/>
        </w:rPr>
        <w:t>.</w:t>
      </w:r>
      <w:r w:rsidRPr="00BA2C36">
        <w:rPr>
          <w:rFonts w:ascii="David" w:hAnsi="David" w:cs="David" w:hint="cs"/>
          <w:sz w:val="24"/>
          <w:szCs w:val="24"/>
          <w:rtl/>
        </w:rPr>
        <w:t xml:space="preserve">  פס״ד זה </w:t>
      </w:r>
      <w:r w:rsidRPr="00113858">
        <w:rPr>
          <w:rFonts w:ascii="David" w:hAnsi="David" w:cs="David" w:hint="cs"/>
          <w:b/>
          <w:bCs/>
          <w:sz w:val="24"/>
          <w:szCs w:val="24"/>
          <w:rtl/>
        </w:rPr>
        <w:t xml:space="preserve">הגדיר את </w:t>
      </w:r>
      <w:r w:rsidRPr="00113858">
        <w:rPr>
          <w:rFonts w:ascii="David" w:hAnsi="David" w:cs="David" w:hint="cs"/>
          <w:b/>
          <w:bCs/>
          <w:sz w:val="24"/>
          <w:szCs w:val="24"/>
          <w:u w:val="single"/>
          <w:rtl/>
        </w:rPr>
        <w:t>העותר הציבורי</w:t>
      </w:r>
      <w:r w:rsidRPr="00BA2C36">
        <w:rPr>
          <w:rFonts w:ascii="David" w:hAnsi="David" w:cs="David" w:hint="cs"/>
          <w:sz w:val="24"/>
          <w:szCs w:val="24"/>
          <w:rtl/>
        </w:rPr>
        <w:t xml:space="preserve">: בסוגיה בעלת חשיבות עקרונית בית המשפט יפתח שעריו גם בפני אדם שאין לו אינטרס אישי ממשי וישיר בעניין (הגישה המסורתית שפורשה בדווקנות עד פס״ד זה)  </w:t>
      </w:r>
      <w:r w:rsidRPr="00BA2C36">
        <w:rPr>
          <w:rFonts w:ascii="David" w:hAnsi="David" w:cs="David" w:hint="cs"/>
          <w:sz w:val="24"/>
          <w:szCs w:val="24"/>
          <w:highlight w:val="yellow"/>
          <w:rtl/>
        </w:rPr>
        <w:t>שמגר רוב</w:t>
      </w:r>
      <w:r w:rsidRPr="00BA2C36">
        <w:rPr>
          <w:rFonts w:ascii="David" w:hAnsi="David" w:cs="David" w:hint="cs"/>
          <w:sz w:val="24"/>
          <w:szCs w:val="24"/>
          <w:rtl/>
        </w:rPr>
        <w:t xml:space="preserve"> -מספיק שיש עניין בעל אופי ציבורי מהותי שנוגע ישירות לשלטון החוק על מנת להגיש עתירה במידה ואין אדם אחר שעונה לדרישות הגישה המסורתית ואין משמעות לשאלה האם העותר הינו ח"כ. </w:t>
      </w:r>
      <w:r w:rsidRPr="00BA2C36">
        <w:rPr>
          <w:rFonts w:ascii="David" w:hAnsi="David" w:cs="David" w:hint="cs"/>
          <w:sz w:val="24"/>
          <w:szCs w:val="24"/>
          <w:highlight w:val="yellow"/>
          <w:rtl/>
        </w:rPr>
        <w:t>אלון מיעוט</w:t>
      </w:r>
      <w:r w:rsidRPr="00BA2C36">
        <w:rPr>
          <w:rFonts w:ascii="David" w:hAnsi="David" w:cs="David" w:hint="cs"/>
          <w:sz w:val="24"/>
          <w:szCs w:val="24"/>
          <w:rtl/>
        </w:rPr>
        <w:t xml:space="preserve"> נכיר </w:t>
      </w:r>
      <w:r w:rsidR="0054073B" w:rsidRPr="00BA2C36">
        <w:rPr>
          <w:rFonts w:ascii="David" w:hAnsi="David" w:cs="David" w:hint="cs"/>
          <w:sz w:val="24"/>
          <w:szCs w:val="24"/>
          <w:rtl/>
        </w:rPr>
        <w:t>ב</w:t>
      </w:r>
      <w:r w:rsidRPr="00BA2C36">
        <w:rPr>
          <w:rFonts w:ascii="David" w:hAnsi="David" w:cs="David" w:hint="cs"/>
          <w:sz w:val="24"/>
          <w:szCs w:val="24"/>
          <w:rtl/>
        </w:rPr>
        <w:t xml:space="preserve">עותר ציבורי רק במקרה עם אופי חוקתי מובהק שנוגע בציפור נפשה של המשטר הדמוקרטי או המבנה החוקתי כולל שחיתות  ומקרים בהם לעותר אינטרס אישי משותף לו לקבוצה העותרת. </w:t>
      </w:r>
      <w:r w:rsidR="00905008" w:rsidRPr="00BA2C36">
        <w:rPr>
          <w:rFonts w:ascii="David" w:hAnsi="David" w:cs="David" w:hint="cs"/>
          <w:sz w:val="24"/>
          <w:szCs w:val="24"/>
          <w:rtl/>
        </w:rPr>
        <w:t xml:space="preserve">פגיעה בשלטון החוק או טעות בשיקול-דעת- לא די. אלא </w:t>
      </w:r>
      <w:r w:rsidR="0054073B" w:rsidRPr="00BA2C36">
        <w:rPr>
          <w:rFonts w:ascii="David" w:hAnsi="David" w:cs="David" w:hint="cs"/>
          <w:sz w:val="24"/>
          <w:szCs w:val="24"/>
          <w:rtl/>
        </w:rPr>
        <w:t>יש צורך ב</w:t>
      </w:r>
      <w:r w:rsidR="00905008" w:rsidRPr="00BA2C36">
        <w:rPr>
          <w:rFonts w:ascii="David" w:hAnsi="David" w:cs="David" w:hint="cs"/>
          <w:sz w:val="24"/>
          <w:szCs w:val="24"/>
          <w:rtl/>
        </w:rPr>
        <w:t>פגיעה קשה בשלטון הדמוקרטי להבדיל משיקול דעת מוטעה</w:t>
      </w:r>
      <w:r w:rsidR="00165C22" w:rsidRPr="00BA2C36">
        <w:rPr>
          <w:rFonts w:ascii="David" w:hAnsi="David" w:cs="David" w:hint="cs"/>
          <w:sz w:val="24"/>
          <w:szCs w:val="24"/>
          <w:rtl/>
        </w:rPr>
        <w:t>. הוא טוען שהמשטר הדמוקרטי מאפשר הרבה דרכים ע״מ לבקר , ביהמ״ש לא צריך לעשות הכל. , פתיחת שערים מלאה תציף את המערכת, תהווה פגיעה בהפרדת רשויות, ובנוסף- יגרום לסטייה עיקרית מתפקיד ביהמ״ש- להכריע בין בעלי דין שזכויותיהם נפגעו.</w:t>
      </w:r>
      <w:r w:rsidRPr="00BA2C36">
        <w:rPr>
          <w:rFonts w:ascii="David" w:hAnsi="David" w:cs="David" w:hint="cs"/>
          <w:sz w:val="24"/>
          <w:szCs w:val="24"/>
          <w:highlight w:val="green"/>
          <w:rtl/>
        </w:rPr>
        <w:br/>
        <w:t>בג"ץ לירן</w:t>
      </w:r>
      <w:r w:rsidRPr="00BA2C36">
        <w:rPr>
          <w:rFonts w:ascii="David" w:hAnsi="David" w:cs="David" w:hint="cs"/>
          <w:sz w:val="24"/>
          <w:szCs w:val="24"/>
          <w:rtl/>
        </w:rPr>
        <w:t xml:space="preserve">: </w:t>
      </w:r>
      <w:r w:rsidR="004B4855" w:rsidRPr="00BA2C36">
        <w:rPr>
          <w:rFonts w:ascii="David" w:hAnsi="David" w:cs="David" w:hint="cs"/>
          <w:sz w:val="24"/>
          <w:szCs w:val="24"/>
          <w:rtl/>
        </w:rPr>
        <w:t>(</w:t>
      </w:r>
      <w:r w:rsidR="004B4855" w:rsidRPr="00113858">
        <w:rPr>
          <w:rFonts w:ascii="David" w:hAnsi="David" w:cs="David" w:hint="cs"/>
          <w:color w:val="C45911" w:themeColor="accent2" w:themeShade="BF"/>
          <w:sz w:val="21"/>
          <w:szCs w:val="21"/>
          <w:rtl/>
        </w:rPr>
        <w:t xml:space="preserve">מבטא בצורה קלאסית את עניין זכות העמידה. העותר פנה בעתירה ציבורית הוא רצה למנוע את עצם הליך </w:t>
      </w:r>
      <w:r w:rsidR="004B4855" w:rsidRPr="00113858">
        <w:rPr>
          <w:rFonts w:ascii="David" w:hAnsi="David" w:cs="David" w:hint="cs"/>
          <w:color w:val="C45911" w:themeColor="accent2" w:themeShade="BF"/>
          <w:sz w:val="21"/>
          <w:szCs w:val="21"/>
          <w:rtl/>
        </w:rPr>
        <w:lastRenderedPageBreak/>
        <w:t>השימוע בפרשת קצב. בטענה כי ישנה פגיעה בחסינות הנשיא. אולם הנשיא רצה שימוע ורק לו יש אינטרס ממשי וישיר)</w:t>
      </w:r>
      <w:r w:rsidR="004B4855" w:rsidRPr="00BA2C36">
        <w:rPr>
          <w:rFonts w:ascii="David" w:hAnsi="David" w:cs="David" w:hint="cs"/>
          <w:color w:val="C45911" w:themeColor="accent2" w:themeShade="BF"/>
          <w:sz w:val="24"/>
          <w:szCs w:val="24"/>
          <w:rtl/>
        </w:rPr>
        <w:t xml:space="preserve"> </w:t>
      </w:r>
      <w:r w:rsidRPr="00BA2C36">
        <w:rPr>
          <w:rFonts w:ascii="David" w:hAnsi="David" w:cs="David" w:hint="cs"/>
          <w:sz w:val="24"/>
          <w:szCs w:val="24"/>
          <w:rtl/>
        </w:rPr>
        <w:t xml:space="preserve"> </w:t>
      </w:r>
      <w:r w:rsidRPr="00BA2C36">
        <w:rPr>
          <w:rFonts w:ascii="David" w:hAnsi="David" w:cs="David" w:hint="cs"/>
          <w:sz w:val="24"/>
          <w:szCs w:val="24"/>
          <w:highlight w:val="yellow"/>
          <w:rtl/>
        </w:rPr>
        <w:t>פרוקצ'יה</w:t>
      </w:r>
      <w:r w:rsidRPr="00BA2C36">
        <w:rPr>
          <w:rFonts w:ascii="David" w:hAnsi="David" w:cs="David" w:hint="cs"/>
          <w:sz w:val="24"/>
          <w:szCs w:val="24"/>
          <w:rtl/>
        </w:rPr>
        <w:t xml:space="preserve">  </w:t>
      </w:r>
      <w:r w:rsidRPr="00113858">
        <w:rPr>
          <w:rFonts w:ascii="David" w:hAnsi="David" w:cs="David" w:hint="cs"/>
          <w:b/>
          <w:bCs/>
          <w:sz w:val="24"/>
          <w:szCs w:val="24"/>
          <w:rtl/>
        </w:rPr>
        <w:t xml:space="preserve">מרחיבה את הגדרת </w:t>
      </w:r>
      <w:r w:rsidRPr="00113858">
        <w:rPr>
          <w:rFonts w:ascii="David" w:hAnsi="David" w:cs="David" w:hint="cs"/>
          <w:b/>
          <w:bCs/>
          <w:sz w:val="24"/>
          <w:szCs w:val="24"/>
          <w:u w:val="single"/>
          <w:rtl/>
        </w:rPr>
        <w:t>העותר הציבורי</w:t>
      </w:r>
      <w:r w:rsidRPr="00BA2C36">
        <w:rPr>
          <w:rFonts w:ascii="David" w:hAnsi="David" w:cs="David" w:hint="cs"/>
          <w:sz w:val="24"/>
          <w:szCs w:val="24"/>
          <w:rtl/>
        </w:rPr>
        <w:t xml:space="preserve"> 1. עניינים בעלי אופי ציבורי הנוגעים לקידום שלטון החוק 2. אכיפת עקרונות חוקתיים עקרוניים 3. תיקון פגמים מהותיים בפעולת המנהל הציבורי כמו שחיתות או מרמה.</w:t>
      </w:r>
      <w:r w:rsidRPr="00BA2C36">
        <w:rPr>
          <w:rFonts w:ascii="David" w:hAnsi="David" w:cs="David" w:hint="cs"/>
          <w:sz w:val="24"/>
          <w:szCs w:val="24"/>
          <w:rtl/>
        </w:rPr>
        <w:br/>
        <w:t xml:space="preserve">• </w:t>
      </w:r>
      <w:r w:rsidRPr="00BA2C36">
        <w:rPr>
          <w:rFonts w:ascii="David" w:hAnsi="David" w:cs="David" w:hint="cs"/>
          <w:b/>
          <w:bCs/>
          <w:sz w:val="24"/>
          <w:szCs w:val="24"/>
          <w:rtl/>
        </w:rPr>
        <w:t>חריג</w:t>
      </w:r>
      <w:r w:rsidRPr="00BA2C36">
        <w:rPr>
          <w:rFonts w:ascii="David" w:hAnsi="David" w:cs="David" w:hint="cs"/>
          <w:sz w:val="24"/>
          <w:szCs w:val="24"/>
          <w:rtl/>
        </w:rPr>
        <w:t>: אם קיים נפגע ישיר רק הוא זה שיעתור ויידחה העותר הציבורי •</w:t>
      </w:r>
      <w:r w:rsidRPr="00BA2C36">
        <w:rPr>
          <w:rFonts w:ascii="David" w:hAnsi="David" w:cs="David" w:hint="cs"/>
          <w:b/>
          <w:bCs/>
          <w:sz w:val="24"/>
          <w:szCs w:val="24"/>
          <w:rtl/>
        </w:rPr>
        <w:t>חריג לחריג</w:t>
      </w:r>
      <w:r w:rsidRPr="00BA2C36">
        <w:rPr>
          <w:rFonts w:ascii="David" w:hAnsi="David" w:cs="David" w:hint="cs"/>
          <w:sz w:val="24"/>
          <w:szCs w:val="24"/>
          <w:rtl/>
        </w:rPr>
        <w:t>: אם הנפגע הישיר נמנע אך הסוגיה היא בעלת חשיבות חוקתית מן המעלה הראשונה שמתפרשת מעבר למחלוקת פרטנית וקשורה בגרעינה ליסודותיו של המשטר הדמוקרטי וזכויות האדם.</w:t>
      </w:r>
      <w:r w:rsidR="001F46B0" w:rsidRPr="00BA2C36">
        <w:rPr>
          <w:rFonts w:ascii="David" w:hAnsi="David" w:cs="David" w:hint="cs"/>
          <w:sz w:val="24"/>
          <w:szCs w:val="24"/>
          <w:rtl/>
        </w:rPr>
        <w:t xml:space="preserve"> אז העתירה תתקבל </w:t>
      </w:r>
      <w:r w:rsidR="001F46B0" w:rsidRPr="00113858">
        <w:rPr>
          <w:rFonts w:ascii="David" w:hAnsi="David" w:cs="David" w:hint="cs"/>
          <w:color w:val="C45911" w:themeColor="accent2" w:themeShade="BF"/>
          <w:sz w:val="21"/>
          <w:szCs w:val="21"/>
          <w:rtl/>
        </w:rPr>
        <w:t>(במקרה זה העתירה נדחתה על הסף)</w:t>
      </w:r>
    </w:p>
    <w:p w:rsidR="001F46B0" w:rsidRPr="00113858" w:rsidRDefault="001F46B0" w:rsidP="00625C52">
      <w:pPr>
        <w:spacing w:after="0" w:line="360" w:lineRule="auto"/>
        <w:rPr>
          <w:rFonts w:ascii="David" w:hAnsi="David" w:cs="David"/>
          <w:b/>
          <w:bCs/>
          <w:color w:val="BF8F00" w:themeColor="accent4" w:themeShade="BF"/>
          <w:sz w:val="24"/>
          <w:szCs w:val="24"/>
          <w:rtl/>
        </w:rPr>
      </w:pPr>
      <w:r w:rsidRPr="00113858">
        <w:rPr>
          <w:rFonts w:ascii="David" w:hAnsi="David" w:cs="David" w:hint="cs"/>
          <w:b/>
          <w:bCs/>
          <w:color w:val="BF8F00" w:themeColor="accent4" w:themeShade="BF"/>
          <w:sz w:val="24"/>
          <w:szCs w:val="24"/>
          <w:rtl/>
        </w:rPr>
        <w:t>שובה של זכות העמידה-</w:t>
      </w:r>
    </w:p>
    <w:p w:rsidR="001F46B0" w:rsidRPr="00BA2C36" w:rsidRDefault="001F46B0" w:rsidP="00625C52">
      <w:pPr>
        <w:spacing w:after="0" w:line="360" w:lineRule="auto"/>
        <w:contextualSpacing/>
        <w:rPr>
          <w:rFonts w:ascii="David" w:hAnsi="David" w:cs="David"/>
          <w:sz w:val="24"/>
          <w:szCs w:val="24"/>
          <w:rtl/>
        </w:rPr>
      </w:pPr>
      <w:r w:rsidRPr="00BA2C36">
        <w:rPr>
          <w:rFonts w:ascii="David" w:hAnsi="David" w:cs="David" w:hint="cs"/>
          <w:color w:val="000000" w:themeColor="text1"/>
          <w:sz w:val="24"/>
          <w:szCs w:val="24"/>
          <w:highlight w:val="green"/>
          <w:rtl/>
        </w:rPr>
        <w:t>בג״ץ משה הר שמש-</w:t>
      </w:r>
      <w:r w:rsidRPr="00BA2C36">
        <w:rPr>
          <w:rFonts w:ascii="David" w:hAnsi="David" w:cs="David" w:hint="cs"/>
          <w:color w:val="000000" w:themeColor="text1"/>
          <w:sz w:val="24"/>
          <w:szCs w:val="24"/>
          <w:rtl/>
        </w:rPr>
        <w:t xml:space="preserve"> </w:t>
      </w:r>
      <w:r w:rsidRPr="00BA2C36">
        <w:rPr>
          <w:rFonts w:ascii="David" w:hAnsi="David" w:cs="David" w:hint="cs"/>
          <w:sz w:val="24"/>
          <w:szCs w:val="24"/>
          <w:rtl/>
        </w:rPr>
        <w:t xml:space="preserve">- </w:t>
      </w:r>
      <w:r w:rsidRPr="00113858">
        <w:rPr>
          <w:rFonts w:ascii="David" w:hAnsi="David" w:cs="David" w:hint="cs"/>
          <w:sz w:val="21"/>
          <w:szCs w:val="21"/>
          <w:rtl/>
        </w:rPr>
        <w:t>(</w:t>
      </w:r>
      <w:r w:rsidRPr="00113858">
        <w:rPr>
          <w:rFonts w:ascii="David" w:hAnsi="David" w:cs="David" w:hint="cs"/>
          <w:color w:val="C45911" w:themeColor="accent2" w:themeShade="BF"/>
          <w:sz w:val="21"/>
          <w:szCs w:val="21"/>
          <w:rtl/>
        </w:rPr>
        <w:t>נושא שקשור למיסוי מקרקעין, הסדר קבלנים. משה הר שמש מציג עצמו כעותר ציבורי המייצג קבלנים רבים ועותר כנגד הסדר זה. ביהמ"ש דוחה את העתירה על הסף ואומר שהעותר לא מצא אפילו אדם פרטי אחד שנפגע מההסדר ויגיש עתירה)</w:t>
      </w:r>
      <w:r w:rsidRPr="00BA2C36">
        <w:rPr>
          <w:rFonts w:ascii="David" w:hAnsi="David" w:cs="David" w:hint="cs"/>
          <w:sz w:val="24"/>
          <w:szCs w:val="24"/>
          <w:rtl/>
        </w:rPr>
        <w:t xml:space="preserve"> </w:t>
      </w:r>
      <w:r w:rsidRPr="00BA2C36">
        <w:rPr>
          <w:rFonts w:ascii="David" w:hAnsi="David" w:cs="David" w:hint="cs"/>
          <w:sz w:val="24"/>
          <w:szCs w:val="24"/>
          <w:highlight w:val="yellow"/>
          <w:rtl/>
        </w:rPr>
        <w:t xml:space="preserve"> סולברג</w:t>
      </w:r>
      <w:r w:rsidRPr="00BA2C36">
        <w:rPr>
          <w:rFonts w:ascii="David" w:hAnsi="David" w:cs="David" w:hint="cs"/>
          <w:sz w:val="24"/>
          <w:szCs w:val="24"/>
          <w:rtl/>
        </w:rPr>
        <w:t xml:space="preserve">  הכלל הוא שאם יש עותר פרטי רלוונטי שבוחר לא לפנות לביהמ"ש, בדרך כלל אין להכיר בעתירה ציבורית בנושא. </w:t>
      </w:r>
      <w:r w:rsidRPr="00113858">
        <w:rPr>
          <w:rFonts w:ascii="David" w:hAnsi="David" w:cs="David" w:hint="cs"/>
          <w:b/>
          <w:bCs/>
          <w:sz w:val="24"/>
          <w:szCs w:val="24"/>
          <w:rtl/>
        </w:rPr>
        <w:t>דחייה זו נעשית כדי לאפשר דיון והליך שיפוטי תקין</w:t>
      </w:r>
      <w:r w:rsidRPr="00BA2C36">
        <w:rPr>
          <w:rFonts w:ascii="David" w:hAnsi="David" w:cs="David" w:hint="cs"/>
          <w:sz w:val="24"/>
          <w:szCs w:val="24"/>
          <w:rtl/>
        </w:rPr>
        <w:t>, ומתוך חשש לפגיעה באינטרסים של הפרטים אליהם העתירה נוגעת</w:t>
      </w:r>
      <w:r w:rsidRPr="00BA2C36">
        <w:rPr>
          <w:rFonts w:ascii="David" w:hAnsi="David" w:cs="David" w:hint="cs"/>
          <w:sz w:val="24"/>
          <w:szCs w:val="24"/>
        </w:rPr>
        <w:t xml:space="preserve">. </w:t>
      </w:r>
    </w:p>
    <w:p w:rsidR="001F46B0" w:rsidRPr="00113858" w:rsidRDefault="001F46B0" w:rsidP="00113858">
      <w:pPr>
        <w:spacing w:after="0" w:line="360" w:lineRule="auto"/>
        <w:contextualSpacing/>
        <w:rPr>
          <w:rFonts w:ascii="David" w:hAnsi="David" w:cs="David"/>
          <w:color w:val="000000" w:themeColor="text1"/>
          <w:sz w:val="24"/>
          <w:szCs w:val="24"/>
          <w:rtl/>
        </w:rPr>
      </w:pPr>
      <w:r w:rsidRPr="00BA2C36">
        <w:rPr>
          <w:rFonts w:ascii="David" w:hAnsi="David" w:cs="David" w:hint="cs"/>
          <w:sz w:val="24"/>
          <w:szCs w:val="24"/>
          <w:highlight w:val="green"/>
          <w:rtl/>
        </w:rPr>
        <w:t>בג״ץ רזבוזוב</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(העותרים טענו בנושא של סיוע בשכ"ד לזכאים לדיור הציבורי. טוענים שהמדיניות הקיימת מפלה עולים חדשים ומבקשים להגביל את הסיוע בשכ"ד באופן משמעותי. ביהמ"ש דוחה את העתירה)</w:t>
      </w:r>
      <w:r w:rsidRPr="00BA2C36">
        <w:rPr>
          <w:rFonts w:ascii="David" w:hAnsi="David" w:cs="David" w:hint="cs"/>
          <w:color w:val="000000" w:themeColor="text1"/>
          <w:sz w:val="24"/>
          <w:szCs w:val="24"/>
          <w:rtl/>
        </w:rPr>
        <w:t xml:space="preserve"> </w:t>
      </w:r>
      <w:r w:rsidRPr="00BA2C36">
        <w:rPr>
          <w:rFonts w:ascii="David" w:hAnsi="David" w:cs="David" w:hint="cs"/>
          <w:color w:val="000000" w:themeColor="text1"/>
          <w:sz w:val="24"/>
          <w:szCs w:val="24"/>
          <w:highlight w:val="yellow"/>
          <w:rtl/>
        </w:rPr>
        <w:t xml:space="preserve"> מזוז</w:t>
      </w:r>
      <w:r w:rsidRPr="00BA2C36">
        <w:rPr>
          <w:rFonts w:ascii="David" w:hAnsi="David" w:cs="David" w:hint="cs"/>
          <w:color w:val="000000" w:themeColor="text1"/>
          <w:sz w:val="24"/>
          <w:szCs w:val="24"/>
          <w:rtl/>
        </w:rPr>
        <w:t xml:space="preserve">- </w:t>
      </w:r>
      <w:r w:rsidRPr="00BA2C36">
        <w:rPr>
          <w:rFonts w:ascii="David" w:hAnsi="David" w:cs="David" w:hint="cs"/>
          <w:sz w:val="24"/>
          <w:szCs w:val="24"/>
          <w:rtl/>
        </w:rPr>
        <w:t xml:space="preserve">לא למותר לציין לעניין זה כי עותר האחד הוא ח"כ וביכולתו לבצע הליכים אחרים של חקיקה, </w:t>
      </w:r>
      <w:r w:rsidRPr="00113858">
        <w:rPr>
          <w:rFonts w:ascii="David" w:hAnsi="David" w:cs="David" w:hint="cs"/>
          <w:sz w:val="24"/>
          <w:szCs w:val="24"/>
          <w:u w:val="single"/>
          <w:rtl/>
        </w:rPr>
        <w:t>דיונים ומהלכים ברשות המחוקקת בה חבר, וזו הזירה הרלוונטית ולא ביהמ"ש</w:t>
      </w:r>
      <w:r w:rsidRPr="00BA2C36">
        <w:rPr>
          <w:rFonts w:ascii="David" w:hAnsi="David" w:cs="David" w:hint="cs"/>
          <w:sz w:val="24"/>
          <w:szCs w:val="24"/>
          <w:rtl/>
        </w:rPr>
        <w:t xml:space="preserve"> ועל כן העתירה נדחית.</w:t>
      </w:r>
    </w:p>
    <w:p w:rsidR="001F46B0" w:rsidRPr="00BA2C36" w:rsidRDefault="00B45EDD" w:rsidP="00625C52">
      <w:pPr>
        <w:spacing w:after="0" w:line="360" w:lineRule="auto"/>
        <w:contextualSpacing/>
        <w:rPr>
          <w:rFonts w:ascii="David" w:hAnsi="David" w:cs="David"/>
          <w:sz w:val="24"/>
          <w:szCs w:val="24"/>
          <w:rtl/>
        </w:rPr>
      </w:pPr>
      <w:r w:rsidRPr="00BA2C36">
        <w:rPr>
          <w:rFonts w:ascii="David" w:hAnsi="David" w:cs="David" w:hint="cs"/>
          <w:sz w:val="24"/>
          <w:szCs w:val="24"/>
          <w:highlight w:val="green"/>
          <w:rtl/>
        </w:rPr>
        <w:t>בג"ץ עיר עמים</w:t>
      </w:r>
      <w:r w:rsidRPr="00BA2C36">
        <w:rPr>
          <w:rFonts w:ascii="David" w:hAnsi="David" w:cs="David" w:hint="cs"/>
          <w:sz w:val="24"/>
          <w:szCs w:val="24"/>
          <w:rtl/>
        </w:rPr>
        <w:t xml:space="preserve">- </w:t>
      </w:r>
      <w:r w:rsidRPr="00BA2C36">
        <w:rPr>
          <w:rFonts w:ascii="David" w:hAnsi="David" w:cs="David" w:hint="cs"/>
          <w:color w:val="C45911" w:themeColor="accent2" w:themeShade="BF"/>
          <w:sz w:val="24"/>
          <w:szCs w:val="24"/>
          <w:rtl/>
        </w:rPr>
        <w:t>(</w:t>
      </w:r>
      <w:r w:rsidRPr="00113858">
        <w:rPr>
          <w:rFonts w:ascii="David" w:hAnsi="David" w:cs="David" w:hint="cs"/>
          <w:color w:val="C45911" w:themeColor="accent2" w:themeShade="BF"/>
          <w:sz w:val="21"/>
          <w:szCs w:val="21"/>
          <w:rtl/>
        </w:rPr>
        <w:t xml:space="preserve">עתירה נגד מעבר הריקוד דגלים ברובע המוסלמי בזמן הרמדאן מאחר והמעבר יפגע באוכלוסייה המוסלמית. השופטים שאלו מדוע תושבי הרובע המוסלמי שנפגעים לא עותרים? בא כח העותרים טען כי נעשו </w:t>
      </w:r>
      <w:r w:rsidR="0054073B" w:rsidRPr="00113858">
        <w:rPr>
          <w:rFonts w:ascii="David" w:hAnsi="David" w:cs="David" w:hint="cs"/>
          <w:color w:val="C45911" w:themeColor="accent2" w:themeShade="BF"/>
          <w:sz w:val="21"/>
          <w:szCs w:val="21"/>
          <w:rtl/>
        </w:rPr>
        <w:t>ניסיונות</w:t>
      </w:r>
      <w:r w:rsidRPr="00113858">
        <w:rPr>
          <w:rFonts w:ascii="David" w:hAnsi="David" w:cs="David" w:hint="cs"/>
          <w:color w:val="C45911" w:themeColor="accent2" w:themeShade="BF"/>
          <w:sz w:val="21"/>
          <w:szCs w:val="21"/>
          <w:rtl/>
        </w:rPr>
        <w:t xml:space="preserve"> לגייס תושב שיעתור וטען כי לא נמצא כזה מהחשש של התושבים לפנות לבג"ץ. העותר ביקש להסתמך על מקרי עבר בהם התקבלו עתירות ציבוריות אחרות של אותה העמותה. ביהמ"ש דוחה את העתירה</w:t>
      </w:r>
      <w:r w:rsidRPr="00113858">
        <w:rPr>
          <w:rFonts w:ascii="David" w:hAnsi="David" w:cs="David" w:hint="cs"/>
          <w:color w:val="C45911" w:themeColor="accent2" w:themeShade="BF"/>
          <w:sz w:val="21"/>
          <w:szCs w:val="21"/>
          <w:highlight w:val="yellow"/>
          <w:rtl/>
        </w:rPr>
        <w:t>),</w:t>
      </w:r>
      <w:r w:rsidRPr="00BA2C36">
        <w:rPr>
          <w:rFonts w:ascii="David" w:hAnsi="David" w:cs="David" w:hint="cs"/>
          <w:sz w:val="24"/>
          <w:szCs w:val="24"/>
          <w:highlight w:val="yellow"/>
          <w:rtl/>
        </w:rPr>
        <w:t xml:space="preserve"> סולברג</w:t>
      </w:r>
      <w:r w:rsidRPr="00BA2C36">
        <w:rPr>
          <w:rFonts w:ascii="David" w:hAnsi="David" w:cs="David" w:hint="cs"/>
          <w:sz w:val="24"/>
          <w:szCs w:val="24"/>
          <w:rtl/>
        </w:rPr>
        <w:t xml:space="preserve"> אומר כי אין עילה להתערבות גם בגופו של עניין, ומוסיף לגבי זכות העמידה- במידה ויש אדם בעל זיקה אישית ממשית בדרך כלל עתירה ציבורית תידחה.</w:t>
      </w:r>
    </w:p>
    <w:p w:rsidR="000A132D" w:rsidRPr="00BA2C36" w:rsidRDefault="00B45EDD" w:rsidP="00CC6538">
      <w:pPr>
        <w:spacing w:after="0" w:line="360" w:lineRule="auto"/>
        <w:contextualSpacing/>
        <w:rPr>
          <w:rFonts w:ascii="David" w:hAnsi="David" w:cs="David"/>
          <w:sz w:val="24"/>
          <w:szCs w:val="24"/>
          <w:rtl/>
        </w:rPr>
      </w:pPr>
      <w:r w:rsidRPr="00BA2C36">
        <w:rPr>
          <w:rFonts w:ascii="David" w:hAnsi="David" w:cs="David" w:hint="cs"/>
          <w:sz w:val="24"/>
          <w:szCs w:val="24"/>
          <w:rtl/>
        </w:rPr>
        <w:t>*ניתן לראות בפס״דים עדכנים דחיה של עתירות ציבוריות שיכולות להעיד על מגמת חיזוק של זכות העמידה בשנים האחרונות.</w:t>
      </w:r>
    </w:p>
    <w:p w:rsidR="00113858" w:rsidRPr="00113858" w:rsidRDefault="0073606D" w:rsidP="00113858">
      <w:pPr>
        <w:spacing w:after="0" w:line="360" w:lineRule="auto"/>
        <w:contextualSpacing/>
        <w:jc w:val="center"/>
        <w:rPr>
          <w:rFonts w:ascii="David" w:hAnsi="David" w:cs="David"/>
          <w:b/>
          <w:bCs/>
          <w:color w:val="C00000"/>
          <w:sz w:val="24"/>
          <w:szCs w:val="24"/>
          <w:u w:val="single"/>
          <w:rtl/>
        </w:rPr>
      </w:pPr>
      <w:r w:rsidRPr="00113858">
        <w:rPr>
          <w:rFonts w:ascii="David" w:hAnsi="David" w:cs="David" w:hint="cs"/>
          <w:b/>
          <w:bCs/>
          <w:color w:val="C00000"/>
          <w:sz w:val="24"/>
          <w:szCs w:val="24"/>
          <w:u w:val="single"/>
          <w:rtl/>
        </w:rPr>
        <w:t>שפיטות-</w:t>
      </w:r>
    </w:p>
    <w:p w:rsidR="0073606D" w:rsidRPr="00113858" w:rsidRDefault="0073606D" w:rsidP="00625C52">
      <w:pPr>
        <w:spacing w:after="0" w:line="360" w:lineRule="auto"/>
        <w:contextualSpacing/>
        <w:rPr>
          <w:rFonts w:ascii="David" w:hAnsi="David" w:cs="David"/>
          <w:b/>
          <w:bCs/>
          <w:sz w:val="24"/>
          <w:szCs w:val="24"/>
          <w:rtl/>
        </w:rPr>
      </w:pPr>
      <w:r w:rsidRPr="00113858">
        <w:rPr>
          <w:rFonts w:ascii="David" w:hAnsi="David" w:cs="David" w:hint="cs"/>
          <w:b/>
          <w:bCs/>
          <w:sz w:val="24"/>
          <w:szCs w:val="24"/>
          <w:rtl/>
        </w:rPr>
        <w:t xml:space="preserve">האם המקרה מתאים להכרעה שיפוטית- </w:t>
      </w:r>
    </w:p>
    <w:p w:rsidR="00D16F83" w:rsidRPr="00BA2C36" w:rsidRDefault="00D16F83" w:rsidP="00625C52">
      <w:pPr>
        <w:spacing w:after="0" w:line="360" w:lineRule="auto"/>
        <w:rPr>
          <w:rFonts w:ascii="David" w:hAnsi="David" w:cs="David"/>
          <w:sz w:val="24"/>
          <w:szCs w:val="24"/>
          <w:rtl/>
        </w:rPr>
      </w:pPr>
      <w:r w:rsidRPr="00BA2C36">
        <w:rPr>
          <w:rFonts w:ascii="David" w:hAnsi="David" w:cs="David" w:hint="cs"/>
          <w:sz w:val="24"/>
          <w:szCs w:val="24"/>
          <w:highlight w:val="green"/>
          <w:rtl/>
        </w:rPr>
        <w:t>בג"ץ רסלר</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(עתירה בעניין הפטור מגיוס בחורי ישיבות לצה״ל)</w:t>
      </w:r>
      <w:r w:rsidRPr="00BA2C36">
        <w:rPr>
          <w:rFonts w:ascii="David" w:hAnsi="David" w:cs="David" w:hint="cs"/>
          <w:color w:val="C45911" w:themeColor="accent2" w:themeShade="BF"/>
          <w:sz w:val="24"/>
          <w:szCs w:val="24"/>
          <w:rtl/>
        </w:rPr>
        <w:t xml:space="preserve"> </w:t>
      </w:r>
      <w:r w:rsidRPr="00BA2C36">
        <w:rPr>
          <w:rFonts w:ascii="David" w:hAnsi="David" w:cs="David" w:hint="cs"/>
          <w:sz w:val="24"/>
          <w:szCs w:val="24"/>
          <w:highlight w:val="yellow"/>
          <w:rtl/>
        </w:rPr>
        <w:t>ברק</w:t>
      </w:r>
      <w:r w:rsidRPr="00BA2C36">
        <w:rPr>
          <w:rFonts w:ascii="David" w:hAnsi="David" w:cs="David" w:hint="cs"/>
          <w:sz w:val="24"/>
          <w:szCs w:val="24"/>
          <w:rtl/>
        </w:rPr>
        <w:t xml:space="preserve"> יוצר הבחנה בין </w:t>
      </w:r>
      <w:r w:rsidRPr="00BA2C36">
        <w:rPr>
          <w:rFonts w:ascii="David" w:hAnsi="David" w:cs="David" w:hint="cs"/>
          <w:sz w:val="24"/>
          <w:szCs w:val="24"/>
          <w:u w:val="single"/>
          <w:rtl/>
        </w:rPr>
        <w:t>שפיטות נורמטיבית</w:t>
      </w:r>
      <w:r w:rsidRPr="00BA2C36">
        <w:rPr>
          <w:rFonts w:ascii="David" w:hAnsi="David" w:cs="David" w:hint="cs"/>
          <w:sz w:val="24"/>
          <w:szCs w:val="24"/>
          <w:rtl/>
        </w:rPr>
        <w:t>: האם לבית המשפט יש את הכלים ואמות המידה להכריע בנושא מבחינה משפטית? ועונה ש"הכול שפיט נורמטיבית" ל</w:t>
      </w:r>
      <w:r w:rsidRPr="00BA2C36">
        <w:rPr>
          <w:rFonts w:ascii="David" w:hAnsi="David" w:cs="David" w:hint="cs"/>
          <w:sz w:val="24"/>
          <w:szCs w:val="24"/>
          <w:u w:val="single"/>
          <w:rtl/>
        </w:rPr>
        <w:t>שפיטות מוסדית</w:t>
      </w:r>
      <w:r w:rsidRPr="00BA2C36">
        <w:rPr>
          <w:rFonts w:ascii="David" w:hAnsi="David" w:cs="David" w:hint="cs"/>
          <w:sz w:val="24"/>
          <w:szCs w:val="24"/>
          <w:rtl/>
        </w:rPr>
        <w:t xml:space="preserve">: האם ראוי שדווקא בית המשפט יכריע בסוגיה או שמא מוסד אחר? </w:t>
      </w:r>
      <w:r w:rsidRPr="00BA2C36">
        <w:rPr>
          <w:rFonts w:ascii="David" w:hAnsi="David" w:cs="David" w:hint="cs"/>
          <w:b/>
          <w:bCs/>
          <w:sz w:val="24"/>
          <w:szCs w:val="24"/>
          <w:rtl/>
        </w:rPr>
        <w:t>3 שיקולים למניעת התערבות של בית המשפט</w:t>
      </w:r>
      <w:r w:rsidRPr="00BA2C36">
        <w:rPr>
          <w:rFonts w:ascii="David" w:hAnsi="David" w:cs="David" w:hint="cs"/>
          <w:sz w:val="24"/>
          <w:szCs w:val="24"/>
          <w:rtl/>
        </w:rPr>
        <w:t>: [1] הפרדת רשויות [2] הכרעת הרוב [3] פגיעה באימון הציבור.</w:t>
      </w:r>
      <w:r w:rsidRPr="00BA2C36">
        <w:rPr>
          <w:rFonts w:ascii="David" w:hAnsi="David" w:cs="David" w:hint="cs"/>
          <w:sz w:val="24"/>
          <w:szCs w:val="24"/>
          <w:rtl/>
        </w:rPr>
        <w:br/>
      </w:r>
      <w:r w:rsidRPr="00BA2C36">
        <w:rPr>
          <w:rFonts w:ascii="David" w:hAnsi="David" w:cs="David" w:hint="cs"/>
          <w:sz w:val="24"/>
          <w:szCs w:val="24"/>
          <w:highlight w:val="yellow"/>
          <w:rtl/>
        </w:rPr>
        <w:t>ברק</w:t>
      </w:r>
      <w:r w:rsidRPr="00BA2C36">
        <w:rPr>
          <w:rFonts w:ascii="David" w:hAnsi="David" w:cs="David" w:hint="cs"/>
          <w:sz w:val="24"/>
          <w:szCs w:val="24"/>
          <w:rtl/>
        </w:rPr>
        <w:t xml:space="preserve"> לרוב אומר שכן ראוי להתערב ורק במצבים בהם יש חשש לפגיעה רצינית באמון הציבור לא נשפוט. לדעתו עצם קיום האפשרות של שפיטות מרסנת את הרשויות מחשש לביקורת שיפוטית על מעשיהם.</w:t>
      </w:r>
    </w:p>
    <w:p w:rsidR="00D16F83" w:rsidRPr="00BA2C36" w:rsidRDefault="00D16F83" w:rsidP="00625C52">
      <w:pPr>
        <w:spacing w:after="0" w:line="360" w:lineRule="auto"/>
        <w:contextualSpacing/>
        <w:rPr>
          <w:rFonts w:ascii="David" w:hAnsi="David" w:cs="David"/>
          <w:color w:val="FF0000"/>
          <w:sz w:val="24"/>
          <w:szCs w:val="24"/>
          <w:rtl/>
        </w:rPr>
      </w:pPr>
      <w:r w:rsidRPr="00113858">
        <w:rPr>
          <w:rFonts w:ascii="David" w:hAnsi="David" w:cs="David" w:hint="cs"/>
          <w:b/>
          <w:bCs/>
          <w:color w:val="BF8F00" w:themeColor="accent4" w:themeShade="BF"/>
          <w:sz w:val="24"/>
          <w:szCs w:val="24"/>
          <w:rtl/>
        </w:rPr>
        <w:t xml:space="preserve">הביקורת על </w:t>
      </w:r>
      <w:r w:rsidRPr="00113858">
        <w:rPr>
          <w:rFonts w:ascii="David" w:hAnsi="David" w:cs="David" w:hint="cs"/>
          <w:b/>
          <w:bCs/>
          <w:color w:val="BF8F00" w:themeColor="accent4" w:themeShade="BF"/>
          <w:sz w:val="24"/>
          <w:szCs w:val="24"/>
          <w:highlight w:val="yellow"/>
          <w:rtl/>
        </w:rPr>
        <w:t>ברק</w:t>
      </w:r>
      <w:r w:rsidRPr="00BA2C36">
        <w:rPr>
          <w:rFonts w:ascii="David" w:hAnsi="David" w:cs="David" w:hint="cs"/>
          <w:sz w:val="24"/>
          <w:szCs w:val="24"/>
          <w:rtl/>
        </w:rPr>
        <w:t xml:space="preserve">: </w:t>
      </w:r>
      <w:r w:rsidRPr="00BA2C36">
        <w:rPr>
          <w:rFonts w:ascii="David" w:hAnsi="David" w:cs="David" w:hint="cs"/>
          <w:sz w:val="24"/>
          <w:szCs w:val="24"/>
          <w:highlight w:val="green"/>
          <w:rtl/>
        </w:rPr>
        <w:t>בבג"ץ ז'רז'בסקי</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(עתירה בעניין הסכם פוליטי)</w:t>
      </w:r>
      <w:r w:rsidRPr="00BA2C36">
        <w:rPr>
          <w:rFonts w:ascii="David" w:hAnsi="David" w:cs="David" w:hint="cs"/>
          <w:color w:val="C45911" w:themeColor="accent2" w:themeShade="BF"/>
          <w:sz w:val="24"/>
          <w:szCs w:val="24"/>
          <w:rtl/>
        </w:rPr>
        <w:t xml:space="preserve"> </w:t>
      </w:r>
      <w:r w:rsidRPr="00BA2C36">
        <w:rPr>
          <w:rFonts w:ascii="David" w:hAnsi="David" w:cs="David" w:hint="cs"/>
          <w:sz w:val="24"/>
          <w:szCs w:val="24"/>
          <w:highlight w:val="yellow"/>
          <w:rtl/>
        </w:rPr>
        <w:t>אלון</w:t>
      </w:r>
      <w:r w:rsidRPr="00BA2C36">
        <w:rPr>
          <w:rFonts w:ascii="David" w:hAnsi="David" w:cs="David" w:hint="cs"/>
          <w:sz w:val="24"/>
          <w:szCs w:val="24"/>
          <w:rtl/>
        </w:rPr>
        <w:t xml:space="preserve"> </w:t>
      </w:r>
      <w:r w:rsidRPr="00113858">
        <w:rPr>
          <w:rFonts w:ascii="David" w:hAnsi="David" w:cs="David" w:hint="cs"/>
          <w:b/>
          <w:bCs/>
          <w:sz w:val="24"/>
          <w:szCs w:val="24"/>
          <w:rtl/>
        </w:rPr>
        <w:t>מתנגד להבחנה בין שפיטות נורמטיבית למוסדית וטוען שלא הכול שפיט נורמטיבית,</w:t>
      </w:r>
      <w:r w:rsidRPr="00BA2C36">
        <w:rPr>
          <w:rFonts w:ascii="David" w:hAnsi="David" w:cs="David" w:hint="cs"/>
          <w:sz w:val="24"/>
          <w:szCs w:val="24"/>
          <w:rtl/>
        </w:rPr>
        <w:t xml:space="preserve"> הוא מתנגד לצמצום השפיטות המוסדית וטוען שיכול להיווצר מצב בו פוליטיקה +עמימות= השקפת עולמו של השופט תשפיע על הכרעתו. צריך לתת יותר מקום לביקורת עצמית במערכת הפוליטית ולא להתערב- הפרדת רשויות. </w:t>
      </w:r>
      <w:r w:rsidRPr="00BA2C36">
        <w:rPr>
          <w:rFonts w:ascii="David" w:hAnsi="David" w:cs="David" w:hint="cs"/>
          <w:sz w:val="24"/>
          <w:szCs w:val="24"/>
          <w:highlight w:val="yellow"/>
          <w:rtl/>
        </w:rPr>
        <w:t>ברק</w:t>
      </w:r>
      <w:r w:rsidRPr="00BA2C36">
        <w:rPr>
          <w:rFonts w:ascii="David" w:hAnsi="David" w:cs="David" w:hint="cs"/>
          <w:sz w:val="24"/>
          <w:szCs w:val="24"/>
          <w:rtl/>
        </w:rPr>
        <w:t xml:space="preserve"> ענה "כוכב הצפון היחיד שמנחה אותו הוא החוק</w:t>
      </w:r>
      <w:r w:rsidRPr="00113858">
        <w:rPr>
          <w:rFonts w:ascii="David" w:hAnsi="David" w:cs="David" w:hint="cs"/>
          <w:sz w:val="24"/>
          <w:szCs w:val="24"/>
          <w:rtl/>
        </w:rPr>
        <w:t xml:space="preserve">". </w:t>
      </w:r>
      <w:r w:rsidRPr="00113858">
        <w:rPr>
          <w:rFonts w:ascii="David" w:hAnsi="David" w:cs="David" w:hint="cs"/>
          <w:sz w:val="24"/>
          <w:szCs w:val="24"/>
          <w:u w:val="single"/>
          <w:rtl/>
        </w:rPr>
        <w:t>וזוהי ההלכה</w:t>
      </w:r>
      <w:r w:rsidRPr="00113858">
        <w:rPr>
          <w:rFonts w:ascii="David" w:hAnsi="David" w:cs="David" w:hint="cs"/>
          <w:sz w:val="24"/>
          <w:szCs w:val="24"/>
          <w:rtl/>
        </w:rPr>
        <w:t xml:space="preserve"> </w:t>
      </w:r>
      <w:r w:rsidRPr="00113858">
        <w:rPr>
          <w:rFonts w:ascii="David" w:hAnsi="David" w:cs="David" w:hint="cs"/>
          <w:b/>
          <w:bCs/>
          <w:sz w:val="24"/>
          <w:szCs w:val="24"/>
          <w:rtl/>
        </w:rPr>
        <w:t>נורמטיבית הכול שפיט אך אין שפיטות מוסדית בעניינים רגישים פוליטית או נגועים במדיניות</w:t>
      </w:r>
      <w:r w:rsidRPr="00BA2C36">
        <w:rPr>
          <w:rFonts w:ascii="David" w:hAnsi="David" w:cs="David" w:hint="cs"/>
          <w:sz w:val="24"/>
          <w:szCs w:val="24"/>
          <w:rtl/>
        </w:rPr>
        <w:t>. [</w:t>
      </w:r>
      <w:r w:rsidRPr="00BA2C36">
        <w:rPr>
          <w:rFonts w:ascii="David" w:hAnsi="David" w:cs="David" w:hint="cs"/>
          <w:color w:val="FF0000"/>
          <w:sz w:val="24"/>
          <w:szCs w:val="24"/>
          <w:rtl/>
        </w:rPr>
        <w:t>להעלות את 2 הצדדים ולהכריע שהכול שפיט]</w:t>
      </w:r>
    </w:p>
    <w:p w:rsidR="00304C35" w:rsidRPr="00BA2C36" w:rsidRDefault="00D16F83" w:rsidP="00625C52">
      <w:pPr>
        <w:spacing w:after="0" w:line="360" w:lineRule="auto"/>
        <w:contextualSpacing/>
        <w:rPr>
          <w:rFonts w:ascii="David" w:hAnsi="David" w:cs="David"/>
          <w:sz w:val="24"/>
          <w:szCs w:val="24"/>
          <w:rtl/>
        </w:rPr>
      </w:pPr>
      <w:r w:rsidRPr="00BA2C36">
        <w:rPr>
          <w:rFonts w:ascii="David" w:hAnsi="David" w:cs="David" w:hint="cs"/>
          <w:color w:val="000000" w:themeColor="text1"/>
          <w:sz w:val="24"/>
          <w:szCs w:val="24"/>
          <w:rtl/>
        </w:rPr>
        <w:lastRenderedPageBreak/>
        <w:t>*בשנים האחרונות יש חזרה הדרגתית לתפיסות שקדמו להר</w:t>
      </w:r>
      <w:r w:rsidR="00304C35" w:rsidRPr="00BA2C36">
        <w:rPr>
          <w:rFonts w:ascii="David" w:hAnsi="David" w:cs="David" w:hint="cs"/>
          <w:color w:val="000000" w:themeColor="text1"/>
          <w:sz w:val="24"/>
          <w:szCs w:val="24"/>
          <w:rtl/>
        </w:rPr>
        <w:t>חבתם של</w:t>
      </w:r>
      <w:r w:rsidRPr="00BA2C36">
        <w:rPr>
          <w:rFonts w:ascii="David" w:hAnsi="David" w:cs="David" w:hint="cs"/>
          <w:color w:val="000000" w:themeColor="text1"/>
          <w:sz w:val="24"/>
          <w:szCs w:val="24"/>
          <w:rtl/>
        </w:rPr>
        <w:t xml:space="preserve"> </w:t>
      </w:r>
      <w:r w:rsidRPr="00BA2C36">
        <w:rPr>
          <w:rFonts w:ascii="David" w:hAnsi="David" w:cs="David" w:hint="cs"/>
          <w:color w:val="000000" w:themeColor="text1"/>
          <w:sz w:val="24"/>
          <w:szCs w:val="24"/>
          <w:highlight w:val="yellow"/>
          <w:rtl/>
        </w:rPr>
        <w:t>שמגר וברק</w:t>
      </w:r>
      <w:r w:rsidRPr="00BA2C36">
        <w:rPr>
          <w:rFonts w:ascii="David" w:hAnsi="David" w:cs="David" w:hint="cs"/>
          <w:color w:val="000000" w:themeColor="text1"/>
          <w:sz w:val="24"/>
          <w:szCs w:val="24"/>
          <w:rtl/>
        </w:rPr>
        <w:t xml:space="preserve"> ויש חזרה הדרגתית לגישת </w:t>
      </w:r>
      <w:r w:rsidRPr="00BA2C36">
        <w:rPr>
          <w:rFonts w:ascii="David" w:hAnsi="David" w:cs="David" w:hint="cs"/>
          <w:color w:val="000000" w:themeColor="text1"/>
          <w:sz w:val="24"/>
          <w:szCs w:val="24"/>
          <w:highlight w:val="yellow"/>
          <w:rtl/>
        </w:rPr>
        <w:t>אלון</w:t>
      </w:r>
      <w:r w:rsidRPr="00BA2C36">
        <w:rPr>
          <w:rFonts w:ascii="David" w:hAnsi="David" w:cs="David" w:hint="cs"/>
          <w:color w:val="000000" w:themeColor="text1"/>
          <w:sz w:val="24"/>
          <w:szCs w:val="24"/>
          <w:rtl/>
        </w:rPr>
        <w:t>:</w:t>
      </w:r>
      <w:r w:rsidRPr="00BA2C36">
        <w:rPr>
          <w:rFonts w:ascii="David" w:hAnsi="David" w:cs="David" w:hint="cs"/>
          <w:sz w:val="24"/>
          <w:szCs w:val="24"/>
          <w:rtl/>
        </w:rPr>
        <w:t xml:space="preserve"> </w:t>
      </w:r>
    </w:p>
    <w:p w:rsidR="00D16F83" w:rsidRPr="00113858" w:rsidRDefault="00D16F83" w:rsidP="00625C52">
      <w:pPr>
        <w:spacing w:after="0" w:line="360" w:lineRule="auto"/>
        <w:contextualSpacing/>
        <w:rPr>
          <w:rFonts w:ascii="David" w:hAnsi="David" w:cs="David"/>
          <w:color w:val="BF8F00" w:themeColor="accent4" w:themeShade="BF"/>
          <w:sz w:val="24"/>
          <w:szCs w:val="24"/>
          <w:rtl/>
        </w:rPr>
      </w:pPr>
      <w:r w:rsidRPr="00113858">
        <w:rPr>
          <w:rFonts w:ascii="David" w:hAnsi="David" w:cs="David" w:hint="cs"/>
          <w:b/>
          <w:bCs/>
          <w:color w:val="BF8F00" w:themeColor="accent4" w:themeShade="BF"/>
          <w:sz w:val="24"/>
          <w:szCs w:val="24"/>
          <w:rtl/>
        </w:rPr>
        <w:t>מקרים קלאסיים של אי שפיטות מוסדית:</w:t>
      </w:r>
      <w:r w:rsidRPr="00113858">
        <w:rPr>
          <w:rFonts w:ascii="David" w:hAnsi="David" w:cs="David" w:hint="cs"/>
          <w:color w:val="BF8F00" w:themeColor="accent4" w:themeShade="BF"/>
          <w:sz w:val="24"/>
          <w:szCs w:val="24"/>
          <w:rtl/>
        </w:rPr>
        <w:t xml:space="preserve"> </w:t>
      </w:r>
    </w:p>
    <w:p w:rsidR="00D16F83" w:rsidRPr="00BA2C36" w:rsidRDefault="00D16F83" w:rsidP="00625C52">
      <w:pPr>
        <w:spacing w:after="0" w:line="360" w:lineRule="auto"/>
        <w:contextualSpacing/>
        <w:rPr>
          <w:rFonts w:ascii="David" w:hAnsi="David" w:cs="David"/>
          <w:sz w:val="24"/>
          <w:szCs w:val="24"/>
          <w:rtl/>
        </w:rPr>
      </w:pPr>
      <w:r w:rsidRPr="00BA2C36">
        <w:rPr>
          <w:rFonts w:ascii="David" w:hAnsi="David" w:cs="David" w:hint="cs"/>
          <w:sz w:val="24"/>
          <w:szCs w:val="24"/>
          <w:rtl/>
        </w:rPr>
        <w:t xml:space="preserve">ביטחון ויחסי חוץ, פוליטיקה שבתוך הכנסת. </w:t>
      </w:r>
      <w:r w:rsidRPr="00BA2C36">
        <w:rPr>
          <w:rFonts w:ascii="David" w:hAnsi="David" w:cs="David" w:hint="cs"/>
          <w:sz w:val="24"/>
          <w:szCs w:val="24"/>
          <w:highlight w:val="yellow"/>
          <w:rtl/>
        </w:rPr>
        <w:t>פרוקצ'יה</w:t>
      </w:r>
      <w:r w:rsidRPr="00BA2C36">
        <w:rPr>
          <w:rFonts w:ascii="David" w:hAnsi="David" w:cs="David" w:hint="cs"/>
          <w:sz w:val="24"/>
          <w:szCs w:val="24"/>
          <w:rtl/>
        </w:rPr>
        <w:t xml:space="preserve"> </w:t>
      </w:r>
      <w:r w:rsidRPr="00BA2C36">
        <w:rPr>
          <w:rFonts w:ascii="David" w:hAnsi="David" w:cs="David" w:hint="cs"/>
          <w:sz w:val="24"/>
          <w:szCs w:val="24"/>
          <w:highlight w:val="green"/>
          <w:rtl/>
        </w:rPr>
        <w:t>בפולארד</w:t>
      </w:r>
      <w:r w:rsidRPr="00BA2C36">
        <w:rPr>
          <w:rFonts w:ascii="David" w:hAnsi="David" w:cs="David" w:hint="cs"/>
          <w:sz w:val="24"/>
          <w:szCs w:val="24"/>
          <w:rtl/>
        </w:rPr>
        <w:t xml:space="preserve"> </w:t>
      </w:r>
      <w:r w:rsidR="002004A3" w:rsidRPr="00BA2C36">
        <w:rPr>
          <w:rFonts w:ascii="David" w:hAnsi="David" w:cs="David" w:hint="cs"/>
          <w:sz w:val="24"/>
          <w:szCs w:val="24"/>
          <w:rtl/>
        </w:rPr>
        <w:t xml:space="preserve">- </w:t>
      </w:r>
      <w:r w:rsidR="002004A3" w:rsidRPr="00113858">
        <w:rPr>
          <w:rFonts w:ascii="David" w:hAnsi="David" w:cs="David" w:hint="cs"/>
          <w:sz w:val="21"/>
          <w:szCs w:val="21"/>
          <w:rtl/>
        </w:rPr>
        <w:t>(</w:t>
      </w:r>
      <w:r w:rsidR="002004A3" w:rsidRPr="00113858">
        <w:rPr>
          <w:rFonts w:ascii="David" w:hAnsi="David" w:cs="David" w:hint="cs"/>
          <w:color w:val="C45911" w:themeColor="accent2" w:themeShade="BF"/>
          <w:sz w:val="21"/>
          <w:szCs w:val="21"/>
          <w:rtl/>
        </w:rPr>
        <w:t xml:space="preserve">רצו לנצל ביקור של ראש </w:t>
      </w:r>
      <w:r w:rsidR="00304C35" w:rsidRPr="00113858">
        <w:rPr>
          <w:rFonts w:ascii="David" w:hAnsi="David" w:cs="David" w:hint="cs"/>
          <w:color w:val="C45911" w:themeColor="accent2" w:themeShade="BF"/>
          <w:sz w:val="21"/>
          <w:szCs w:val="21"/>
          <w:rtl/>
        </w:rPr>
        <w:t>הממשלה</w:t>
      </w:r>
      <w:r w:rsidR="002004A3" w:rsidRPr="00113858">
        <w:rPr>
          <w:rFonts w:ascii="David" w:hAnsi="David" w:cs="David" w:hint="cs"/>
          <w:color w:val="C45911" w:themeColor="accent2" w:themeShade="BF"/>
          <w:sz w:val="21"/>
          <w:szCs w:val="21"/>
          <w:rtl/>
        </w:rPr>
        <w:t xml:space="preserve"> ביחסים עם ארה״ב על מנת לשחררו</w:t>
      </w:r>
      <w:r w:rsidR="002004A3" w:rsidRPr="00113858">
        <w:rPr>
          <w:rFonts w:ascii="David" w:hAnsi="David" w:cs="David" w:hint="cs"/>
          <w:sz w:val="21"/>
          <w:szCs w:val="21"/>
          <w:rtl/>
        </w:rPr>
        <w:t>)</w:t>
      </w:r>
      <w:r w:rsidR="00113858">
        <w:rPr>
          <w:rFonts w:ascii="David" w:hAnsi="David" w:cs="David" w:hint="cs"/>
          <w:sz w:val="24"/>
          <w:szCs w:val="24"/>
          <w:rtl/>
        </w:rPr>
        <w:t xml:space="preserve"> </w:t>
      </w:r>
      <w:r w:rsidRPr="00BA2C36">
        <w:rPr>
          <w:rFonts w:ascii="David" w:hAnsi="David" w:cs="David" w:hint="cs"/>
          <w:sz w:val="24"/>
          <w:szCs w:val="24"/>
          <w:rtl/>
        </w:rPr>
        <w:t xml:space="preserve">ניתן לשפוט אך יש שיקול דעת רחב לרשויות ויש לאפשר להן לעשות עבודתן. </w:t>
      </w:r>
    </w:p>
    <w:p w:rsidR="009A4ABE" w:rsidRPr="00BA2C36" w:rsidRDefault="00D16F83" w:rsidP="00625C52">
      <w:pPr>
        <w:spacing w:after="0" w:line="360" w:lineRule="auto"/>
        <w:contextualSpacing/>
        <w:rPr>
          <w:rFonts w:ascii="David" w:hAnsi="David" w:cs="David"/>
          <w:sz w:val="24"/>
          <w:szCs w:val="24"/>
          <w:rtl/>
        </w:rPr>
      </w:pPr>
      <w:r w:rsidRPr="00BA2C36">
        <w:rPr>
          <w:rFonts w:ascii="David" w:hAnsi="David" w:cs="David" w:hint="cs"/>
          <w:sz w:val="24"/>
          <w:szCs w:val="24"/>
          <w:highlight w:val="green"/>
          <w:rtl/>
        </w:rPr>
        <w:t>בג״ץ יואב הס</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 xml:space="preserve">(העתירה היא מטעם פעיל שלום-שמבקש מבג״ץ שיורה לחיילי צה״ל להימנע מלירות אש חיה כלפי מפגינים על </w:t>
      </w:r>
      <w:r w:rsidR="009A4ABE" w:rsidRPr="00113858">
        <w:rPr>
          <w:rFonts w:ascii="David" w:hAnsi="David" w:cs="David" w:hint="cs"/>
          <w:color w:val="C45911" w:themeColor="accent2" w:themeShade="BF"/>
          <w:sz w:val="21"/>
          <w:szCs w:val="21"/>
          <w:rtl/>
        </w:rPr>
        <w:t>ה</w:t>
      </w:r>
      <w:r w:rsidRPr="00113858">
        <w:rPr>
          <w:rFonts w:ascii="David" w:hAnsi="David" w:cs="David" w:hint="cs"/>
          <w:color w:val="C45911" w:themeColor="accent2" w:themeShade="BF"/>
          <w:sz w:val="21"/>
          <w:szCs w:val="21"/>
          <w:rtl/>
        </w:rPr>
        <w:t>גדר בעזה</w:t>
      </w:r>
      <w:r w:rsidR="009A4ABE" w:rsidRPr="00113858">
        <w:rPr>
          <w:rFonts w:ascii="David" w:hAnsi="David" w:cs="David" w:hint="cs"/>
          <w:color w:val="C45911" w:themeColor="accent2" w:themeShade="BF"/>
          <w:sz w:val="21"/>
          <w:szCs w:val="21"/>
          <w:rtl/>
        </w:rPr>
        <w:t>)</w:t>
      </w:r>
      <w:r w:rsidRPr="00BA2C36">
        <w:rPr>
          <w:rFonts w:ascii="David" w:hAnsi="David" w:cs="David" w:hint="cs"/>
          <w:color w:val="C45911" w:themeColor="accent2" w:themeShade="BF"/>
          <w:sz w:val="24"/>
          <w:szCs w:val="24"/>
          <w:rtl/>
        </w:rPr>
        <w:t xml:space="preserve"> </w:t>
      </w:r>
      <w:r w:rsidR="009A4ABE" w:rsidRPr="00BA2C36">
        <w:rPr>
          <w:rFonts w:ascii="David" w:hAnsi="David" w:cs="David" w:hint="cs"/>
          <w:color w:val="C45911" w:themeColor="accent2" w:themeShade="BF"/>
          <w:sz w:val="24"/>
          <w:szCs w:val="24"/>
          <w:rtl/>
        </w:rPr>
        <w:t xml:space="preserve"> </w:t>
      </w:r>
      <w:r w:rsidR="009A4ABE" w:rsidRPr="00BA2C36">
        <w:rPr>
          <w:rFonts w:ascii="David" w:hAnsi="David" w:cs="David" w:hint="cs"/>
          <w:sz w:val="24"/>
          <w:szCs w:val="24"/>
          <w:highlight w:val="yellow"/>
          <w:rtl/>
        </w:rPr>
        <w:t xml:space="preserve"> סולגברג</w:t>
      </w:r>
      <w:r w:rsidR="009A4ABE" w:rsidRPr="00BA2C36">
        <w:rPr>
          <w:rFonts w:ascii="David" w:hAnsi="David" w:cs="David" w:hint="cs"/>
          <w:sz w:val="24"/>
          <w:szCs w:val="24"/>
          <w:rtl/>
        </w:rPr>
        <w:t xml:space="preserve"> דוחה את העתירה בגין מגוון עילות סף ומעלה ספק האם זה בכלל שפיט שביהמ״ש ידון בחוקיות הורואות פתיחה באש של צה״ל.</w:t>
      </w:r>
    </w:p>
    <w:p w:rsidR="00D16F83" w:rsidRPr="00113858" w:rsidRDefault="00D16F83" w:rsidP="00625C52">
      <w:pPr>
        <w:spacing w:after="0" w:line="360" w:lineRule="auto"/>
        <w:contextualSpacing/>
        <w:rPr>
          <w:rFonts w:ascii="David" w:eastAsia="Times New Roman" w:hAnsi="David" w:cs="David"/>
          <w:b/>
          <w:bCs/>
          <w:sz w:val="24"/>
          <w:szCs w:val="24"/>
          <w:rtl/>
        </w:rPr>
      </w:pPr>
      <w:r w:rsidRPr="00BA2C36">
        <w:rPr>
          <w:rFonts w:ascii="David" w:eastAsia="Times New Roman" w:hAnsi="David" w:cs="David" w:hint="cs"/>
          <w:sz w:val="24"/>
          <w:szCs w:val="24"/>
          <w:highlight w:val="green"/>
          <w:rtl/>
        </w:rPr>
        <w:t>בגץ  רזבוזוב</w:t>
      </w:r>
      <w:r w:rsidR="009A4ABE" w:rsidRPr="00BA2C36">
        <w:rPr>
          <w:rFonts w:ascii="David" w:eastAsia="Times New Roman" w:hAnsi="David" w:cs="David" w:hint="cs"/>
          <w:sz w:val="24"/>
          <w:szCs w:val="24"/>
          <w:rtl/>
        </w:rPr>
        <w:t xml:space="preserve"> </w:t>
      </w:r>
      <w:r w:rsidR="009A4ABE" w:rsidRPr="00113858">
        <w:rPr>
          <w:rFonts w:ascii="David" w:eastAsia="Times New Roman" w:hAnsi="David" w:cs="David" w:hint="cs"/>
          <w:sz w:val="21"/>
          <w:szCs w:val="21"/>
          <w:rtl/>
        </w:rPr>
        <w:t>(</w:t>
      </w:r>
      <w:r w:rsidRPr="00113858">
        <w:rPr>
          <w:rFonts w:ascii="David" w:eastAsia="Times New Roman" w:hAnsi="David" w:cs="David" w:hint="cs"/>
          <w:color w:val="C45911" w:themeColor="accent2" w:themeShade="BF"/>
          <w:sz w:val="21"/>
          <w:szCs w:val="21"/>
          <w:rtl/>
        </w:rPr>
        <w:t>עתר נגד מדיניות של דיור ציבורי לנזקקים</w:t>
      </w:r>
      <w:r w:rsidR="009A4ABE" w:rsidRPr="00113858">
        <w:rPr>
          <w:rFonts w:ascii="David" w:eastAsia="Times New Roman" w:hAnsi="David" w:cs="David" w:hint="cs"/>
          <w:color w:val="C45911" w:themeColor="accent2" w:themeShade="BF"/>
          <w:sz w:val="21"/>
          <w:szCs w:val="21"/>
          <w:rtl/>
        </w:rPr>
        <w:t xml:space="preserve">, </w:t>
      </w:r>
      <w:r w:rsidRPr="00113858">
        <w:rPr>
          <w:rFonts w:ascii="David" w:eastAsia="Times New Roman" w:hAnsi="David" w:cs="David" w:hint="cs"/>
          <w:color w:val="C45911" w:themeColor="accent2" w:themeShade="BF"/>
          <w:sz w:val="21"/>
          <w:szCs w:val="21"/>
          <w:rtl/>
        </w:rPr>
        <w:t xml:space="preserve"> הוא טען שפוגעים בזכויות של עולים חדשים.</w:t>
      </w:r>
      <w:r w:rsidR="009A4ABE" w:rsidRPr="00113858">
        <w:rPr>
          <w:rFonts w:ascii="David" w:eastAsia="Times New Roman" w:hAnsi="David" w:cs="David" w:hint="cs"/>
          <w:color w:val="C45911" w:themeColor="accent2" w:themeShade="BF"/>
          <w:sz w:val="21"/>
          <w:szCs w:val="21"/>
          <w:rtl/>
        </w:rPr>
        <w:t>)</w:t>
      </w:r>
      <w:r w:rsidRPr="00BA2C36">
        <w:rPr>
          <w:rFonts w:ascii="David" w:eastAsia="Times New Roman" w:hAnsi="David" w:cs="David" w:hint="cs"/>
          <w:color w:val="C45911" w:themeColor="accent2" w:themeShade="BF"/>
          <w:sz w:val="24"/>
          <w:szCs w:val="24"/>
          <w:rtl/>
        </w:rPr>
        <w:t xml:space="preserve"> </w:t>
      </w:r>
      <w:r w:rsidRPr="00BA2C36">
        <w:rPr>
          <w:rFonts w:ascii="David" w:eastAsia="Times New Roman" w:hAnsi="David" w:cs="David" w:hint="cs"/>
          <w:sz w:val="24"/>
          <w:szCs w:val="24"/>
          <w:highlight w:val="yellow"/>
          <w:rtl/>
        </w:rPr>
        <w:t>מזוז</w:t>
      </w:r>
      <w:r w:rsidRPr="00BA2C36">
        <w:rPr>
          <w:rFonts w:ascii="David" w:eastAsia="Times New Roman" w:hAnsi="David" w:cs="David" w:hint="cs"/>
          <w:sz w:val="24"/>
          <w:szCs w:val="24"/>
          <w:rtl/>
        </w:rPr>
        <w:t xml:space="preserve"> דחה את העתירה על הסף כי הוא ח"כ ו</w:t>
      </w:r>
      <w:r w:rsidR="009A4ABE" w:rsidRPr="00BA2C36">
        <w:rPr>
          <w:rFonts w:ascii="David" w:eastAsia="Times New Roman" w:hAnsi="David" w:cs="David" w:hint="cs"/>
          <w:sz w:val="24"/>
          <w:szCs w:val="24"/>
          <w:rtl/>
        </w:rPr>
        <w:t>עליו</w:t>
      </w:r>
      <w:r w:rsidRPr="00BA2C36">
        <w:rPr>
          <w:rFonts w:ascii="David" w:eastAsia="Times New Roman" w:hAnsi="David" w:cs="David" w:hint="cs"/>
          <w:sz w:val="24"/>
          <w:szCs w:val="24"/>
          <w:rtl/>
        </w:rPr>
        <w:t xml:space="preserve">  לפנות לפתרון בעיה זו בדרך אחרת. </w:t>
      </w:r>
      <w:r w:rsidRPr="00113858">
        <w:rPr>
          <w:rFonts w:ascii="David" w:eastAsia="Times New Roman" w:hAnsi="David" w:cs="David" w:hint="cs"/>
          <w:b/>
          <w:bCs/>
          <w:sz w:val="24"/>
          <w:szCs w:val="24"/>
          <w:rtl/>
        </w:rPr>
        <w:t>זוהי שאלה חברתית והממשלה והכנסת צריכות להכריע בזה ולא ביהמ"ש.</w:t>
      </w:r>
    </w:p>
    <w:p w:rsidR="00D16F83" w:rsidRPr="00BA2C36" w:rsidRDefault="00D16F83" w:rsidP="00625C52">
      <w:pPr>
        <w:spacing w:after="0" w:line="360" w:lineRule="auto"/>
        <w:contextualSpacing/>
        <w:rPr>
          <w:rFonts w:ascii="David" w:eastAsia="Times New Roman" w:hAnsi="David" w:cs="David"/>
          <w:sz w:val="24"/>
          <w:szCs w:val="24"/>
          <w:rtl/>
        </w:rPr>
      </w:pPr>
      <w:r w:rsidRPr="00BA2C36">
        <w:rPr>
          <w:rFonts w:ascii="David" w:eastAsia="Times New Roman" w:hAnsi="David" w:cs="David" w:hint="cs"/>
          <w:sz w:val="24"/>
          <w:szCs w:val="24"/>
          <w:highlight w:val="green"/>
          <w:rtl/>
        </w:rPr>
        <w:t>בג"ץ סאלם</w:t>
      </w:r>
      <w:r w:rsidRPr="00BA2C36">
        <w:rPr>
          <w:rFonts w:ascii="David" w:eastAsia="Times New Roman" w:hAnsi="David" w:cs="David" w:hint="cs"/>
          <w:sz w:val="24"/>
          <w:szCs w:val="24"/>
          <w:rtl/>
        </w:rPr>
        <w:t xml:space="preserve"> </w:t>
      </w:r>
      <w:r w:rsidR="009A4ABE" w:rsidRPr="00BA2C36">
        <w:rPr>
          <w:rFonts w:ascii="David" w:eastAsia="Times New Roman" w:hAnsi="David" w:cs="David" w:hint="cs"/>
          <w:color w:val="C45911" w:themeColor="accent2" w:themeShade="BF"/>
          <w:sz w:val="24"/>
          <w:szCs w:val="24"/>
          <w:rtl/>
        </w:rPr>
        <w:t>(</w:t>
      </w:r>
      <w:r w:rsidRPr="00113858">
        <w:rPr>
          <w:rFonts w:ascii="David" w:eastAsia="Times New Roman" w:hAnsi="David" w:cs="David" w:hint="cs"/>
          <w:color w:val="C45911" w:themeColor="accent2" w:themeShade="BF"/>
          <w:sz w:val="21"/>
          <w:szCs w:val="21"/>
          <w:rtl/>
        </w:rPr>
        <w:t>עתר נגד הקמת יישוב עמיחי ביהודה ושומרון שהיה אמור לקלוט את תושבי עמונה.</w:t>
      </w:r>
      <w:r w:rsidR="009A4ABE" w:rsidRPr="00113858">
        <w:rPr>
          <w:rFonts w:ascii="David" w:eastAsia="Times New Roman" w:hAnsi="David" w:cs="David" w:hint="cs"/>
          <w:color w:val="C45911" w:themeColor="accent2" w:themeShade="BF"/>
          <w:sz w:val="21"/>
          <w:szCs w:val="21"/>
          <w:rtl/>
        </w:rPr>
        <w:t>)</w:t>
      </w:r>
      <w:r w:rsidRPr="00BA2C36">
        <w:rPr>
          <w:rFonts w:ascii="David" w:eastAsia="Times New Roman" w:hAnsi="David" w:cs="David" w:hint="cs"/>
          <w:color w:val="C45911" w:themeColor="accent2" w:themeShade="BF"/>
          <w:sz w:val="24"/>
          <w:szCs w:val="24"/>
          <w:rtl/>
        </w:rPr>
        <w:t xml:space="preserve"> </w:t>
      </w:r>
      <w:r w:rsidRPr="00BA2C36">
        <w:rPr>
          <w:rFonts w:ascii="David" w:eastAsia="Times New Roman" w:hAnsi="David" w:cs="David" w:hint="cs"/>
          <w:sz w:val="24"/>
          <w:szCs w:val="24"/>
          <w:highlight w:val="yellow"/>
          <w:rtl/>
        </w:rPr>
        <w:t>חיות:</w:t>
      </w:r>
      <w:r w:rsidRPr="00BA2C36">
        <w:rPr>
          <w:rFonts w:ascii="David" w:eastAsia="Times New Roman" w:hAnsi="David" w:cs="David" w:hint="cs"/>
          <w:sz w:val="24"/>
          <w:szCs w:val="24"/>
          <w:rtl/>
        </w:rPr>
        <w:t xml:space="preserve"> מדובר בסוגיה מדינית ושאלת חוקיותן של ההתנחלויות היא לא שפיטה. </w:t>
      </w:r>
    </w:p>
    <w:p w:rsidR="00304C35" w:rsidRPr="00D16C90" w:rsidRDefault="00D16F83" w:rsidP="00D16C90">
      <w:pPr>
        <w:spacing w:after="0" w:line="360" w:lineRule="auto"/>
        <w:contextualSpacing/>
        <w:rPr>
          <w:rFonts w:ascii="David" w:eastAsia="Times New Roman" w:hAnsi="David" w:cs="David"/>
          <w:sz w:val="24"/>
          <w:szCs w:val="24"/>
          <w:rtl/>
        </w:rPr>
      </w:pPr>
      <w:r w:rsidRPr="00BA2C36">
        <w:rPr>
          <w:rFonts w:ascii="David" w:eastAsia="Times New Roman" w:hAnsi="David" w:cs="David" w:hint="cs"/>
          <w:sz w:val="24"/>
          <w:szCs w:val="24"/>
          <w:highlight w:val="green"/>
          <w:rtl/>
        </w:rPr>
        <w:t>בג"ץ אקרן</w:t>
      </w:r>
      <w:r w:rsidRPr="00BA2C36">
        <w:rPr>
          <w:rFonts w:ascii="David" w:eastAsia="Times New Roman" w:hAnsi="David" w:cs="David" w:hint="cs"/>
          <w:b/>
          <w:bCs/>
          <w:sz w:val="24"/>
          <w:szCs w:val="24"/>
          <w:rtl/>
        </w:rPr>
        <w:t xml:space="preserve"> </w:t>
      </w:r>
      <w:r w:rsidR="009A4ABE" w:rsidRPr="00113858">
        <w:rPr>
          <w:rFonts w:ascii="David" w:eastAsia="Times New Roman" w:hAnsi="David" w:cs="David" w:hint="cs"/>
          <w:color w:val="C45911" w:themeColor="accent2" w:themeShade="BF"/>
          <w:sz w:val="21"/>
          <w:szCs w:val="21"/>
          <w:rtl/>
        </w:rPr>
        <w:t>(</w:t>
      </w:r>
      <w:r w:rsidRPr="00113858">
        <w:rPr>
          <w:rFonts w:ascii="David" w:eastAsia="Times New Roman" w:hAnsi="David" w:cs="David" w:hint="cs"/>
          <w:color w:val="C45911" w:themeColor="accent2" w:themeShade="BF"/>
          <w:sz w:val="21"/>
          <w:szCs w:val="21"/>
          <w:rtl/>
        </w:rPr>
        <w:t>העברת כספים שמקורם בקטאר לרצועת עזה (לחמאס) דרך ישראל</w:t>
      </w:r>
      <w:r w:rsidR="009A4ABE" w:rsidRPr="00BA2C36">
        <w:rPr>
          <w:rFonts w:ascii="David" w:eastAsia="Times New Roman" w:hAnsi="David" w:cs="David" w:hint="cs"/>
          <w:color w:val="C45911" w:themeColor="accent2" w:themeShade="BF"/>
          <w:sz w:val="24"/>
          <w:szCs w:val="24"/>
          <w:rtl/>
        </w:rPr>
        <w:t>)</w:t>
      </w:r>
      <w:r w:rsidRPr="00BA2C36">
        <w:rPr>
          <w:rFonts w:ascii="David" w:eastAsia="Times New Roman" w:hAnsi="David" w:cs="David" w:hint="cs"/>
          <w:color w:val="C45911" w:themeColor="accent2" w:themeShade="BF"/>
          <w:sz w:val="24"/>
          <w:szCs w:val="24"/>
          <w:rtl/>
        </w:rPr>
        <w:t xml:space="preserve">. </w:t>
      </w:r>
      <w:r w:rsidR="009A4ABE" w:rsidRPr="00BA2C36">
        <w:rPr>
          <w:rFonts w:ascii="David" w:eastAsia="Times New Roman" w:hAnsi="David" w:cs="David" w:hint="cs"/>
          <w:sz w:val="24"/>
          <w:szCs w:val="24"/>
          <w:highlight w:val="yellow"/>
          <w:rtl/>
        </w:rPr>
        <w:t>שטיין</w:t>
      </w:r>
      <w:r w:rsidRPr="00BA2C36">
        <w:rPr>
          <w:rFonts w:ascii="David" w:eastAsia="Times New Roman" w:hAnsi="David" w:cs="David" w:hint="cs"/>
          <w:sz w:val="24"/>
          <w:szCs w:val="24"/>
          <w:rtl/>
        </w:rPr>
        <w:t xml:space="preserve"> דוחה את העתירה, כי מדיניות המלחמה בטרור </w:t>
      </w:r>
      <w:r w:rsidR="009A4ABE" w:rsidRPr="00BA2C36">
        <w:rPr>
          <w:rFonts w:ascii="David" w:eastAsia="Times New Roman" w:hAnsi="David" w:cs="David" w:hint="cs"/>
          <w:sz w:val="24"/>
          <w:szCs w:val="24"/>
          <w:rtl/>
        </w:rPr>
        <w:t>הוא עניין מבצעי ופוליטי מובהק,</w:t>
      </w:r>
      <w:r w:rsidRPr="00BA2C36">
        <w:rPr>
          <w:rFonts w:ascii="David" w:eastAsia="Times New Roman" w:hAnsi="David" w:cs="David" w:hint="cs"/>
          <w:sz w:val="24"/>
          <w:szCs w:val="24"/>
          <w:rtl/>
        </w:rPr>
        <w:t>. לא הכל שפיט נורמטיבית - אין קנה מידה משפטי</w:t>
      </w:r>
      <w:r w:rsidR="009A4ABE" w:rsidRPr="00BA2C36">
        <w:rPr>
          <w:rFonts w:ascii="David" w:eastAsia="Times New Roman" w:hAnsi="David" w:cs="David" w:hint="cs"/>
          <w:sz w:val="24"/>
          <w:szCs w:val="24"/>
          <w:rtl/>
        </w:rPr>
        <w:t>ים</w:t>
      </w:r>
      <w:r w:rsidRPr="00BA2C36">
        <w:rPr>
          <w:rFonts w:ascii="David" w:eastAsia="Times New Roman" w:hAnsi="David" w:cs="David" w:hint="cs"/>
          <w:sz w:val="24"/>
          <w:szCs w:val="24"/>
          <w:rtl/>
        </w:rPr>
        <w:t xml:space="preserve"> </w:t>
      </w:r>
    </w:p>
    <w:p w:rsidR="00113858" w:rsidRPr="00113858" w:rsidRDefault="006B6AAD" w:rsidP="00113858">
      <w:pPr>
        <w:spacing w:after="0" w:line="360" w:lineRule="auto"/>
        <w:jc w:val="center"/>
        <w:rPr>
          <w:rFonts w:ascii="David" w:hAnsi="David" w:cs="David"/>
          <w:b/>
          <w:bCs/>
          <w:color w:val="C00000"/>
          <w:sz w:val="24"/>
          <w:szCs w:val="24"/>
          <w:u w:val="single"/>
          <w:rtl/>
        </w:rPr>
      </w:pPr>
      <w:r w:rsidRPr="00113858">
        <w:rPr>
          <w:rFonts w:ascii="David" w:hAnsi="David" w:cs="David" w:hint="cs"/>
          <w:b/>
          <w:bCs/>
          <w:color w:val="C00000"/>
          <w:sz w:val="24"/>
          <w:szCs w:val="24"/>
          <w:u w:val="single"/>
          <w:rtl/>
        </w:rPr>
        <w:t>בשלות:</w:t>
      </w:r>
    </w:p>
    <w:p w:rsidR="006B6AAD" w:rsidRPr="00BA2C36" w:rsidRDefault="006B6AAD" w:rsidP="00625C52">
      <w:pPr>
        <w:spacing w:after="0" w:line="360" w:lineRule="auto"/>
        <w:rPr>
          <w:rFonts w:ascii="David" w:hAnsi="David" w:cs="David"/>
          <w:sz w:val="24"/>
          <w:szCs w:val="24"/>
          <w:rtl/>
        </w:rPr>
      </w:pPr>
      <w:r w:rsidRPr="00113858">
        <w:rPr>
          <w:rFonts w:ascii="David" w:hAnsi="David" w:cs="David" w:hint="cs"/>
          <w:b/>
          <w:bCs/>
          <w:sz w:val="24"/>
          <w:szCs w:val="24"/>
          <w:rtl/>
        </w:rPr>
        <w:t xml:space="preserve"> מהו המועד הראוי לדון ולהכריע בנושא משפטית?</w:t>
      </w:r>
      <w:r w:rsidRPr="00BA2C36">
        <w:rPr>
          <w:rFonts w:ascii="David" w:hAnsi="David" w:cs="David" w:hint="cs"/>
          <w:sz w:val="24"/>
          <w:szCs w:val="24"/>
          <w:rtl/>
        </w:rPr>
        <w:br/>
      </w:r>
      <w:r w:rsidRPr="00113858">
        <w:rPr>
          <w:rFonts w:ascii="David" w:hAnsi="David" w:cs="David" w:hint="cs"/>
          <w:b/>
          <w:bCs/>
          <w:color w:val="BF8F00" w:themeColor="accent4" w:themeShade="BF"/>
          <w:sz w:val="24"/>
          <w:szCs w:val="24"/>
          <w:rtl/>
        </w:rPr>
        <w:t xml:space="preserve">• </w:t>
      </w:r>
      <w:r w:rsidRPr="00113858">
        <w:rPr>
          <w:rFonts w:ascii="David" w:hAnsi="David" w:cs="David" w:hint="cs"/>
          <w:b/>
          <w:bCs/>
          <w:color w:val="BF8F00" w:themeColor="accent4" w:themeShade="BF"/>
          <w:sz w:val="24"/>
          <w:szCs w:val="24"/>
          <w:u w:val="single"/>
          <w:rtl/>
        </w:rPr>
        <w:t>מתי לא נדון</w:t>
      </w:r>
      <w:r w:rsidRPr="00BA2C36">
        <w:rPr>
          <w:rFonts w:ascii="David" w:hAnsi="David" w:cs="David" w:hint="cs"/>
          <w:sz w:val="24"/>
          <w:szCs w:val="24"/>
          <w:rtl/>
        </w:rPr>
        <w:t xml:space="preserve">: </w:t>
      </w:r>
      <w:r w:rsidRPr="00BA2C36">
        <w:rPr>
          <w:rFonts w:ascii="David" w:hAnsi="David" w:cs="David" w:hint="cs"/>
          <w:sz w:val="24"/>
          <w:szCs w:val="24"/>
          <w:highlight w:val="green"/>
          <w:rtl/>
        </w:rPr>
        <w:t>בג"ץ בוגרי התיכון הערבי</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(הועבר תיקון לחוק הנכבא לפיו במדיה וגוף שמקבל תקציב מהמדינה משתמש בו לציון הנכבא ביום העצמאות- שר האוצר יוכל להפחית את התקציב לאותו הגוף. העותרים טענו כי התיקון פוגע בחופש הביטויי וחופש העיסוק)</w:t>
      </w:r>
      <w:r w:rsidRPr="00BA2C36">
        <w:rPr>
          <w:rFonts w:ascii="David" w:hAnsi="David" w:cs="David" w:hint="cs"/>
          <w:sz w:val="24"/>
          <w:szCs w:val="24"/>
          <w:rtl/>
        </w:rPr>
        <w:t xml:space="preserve">  </w:t>
      </w:r>
      <w:r w:rsidRPr="00BA2C36">
        <w:rPr>
          <w:rFonts w:ascii="David" w:hAnsi="David" w:cs="David" w:hint="cs"/>
          <w:sz w:val="24"/>
          <w:szCs w:val="24"/>
          <w:highlight w:val="yellow"/>
          <w:rtl/>
        </w:rPr>
        <w:t>נאור</w:t>
      </w:r>
      <w:r w:rsidRPr="00BA2C36">
        <w:rPr>
          <w:rFonts w:ascii="David" w:hAnsi="David" w:cs="David" w:hint="cs"/>
          <w:sz w:val="24"/>
          <w:szCs w:val="24"/>
          <w:rtl/>
        </w:rPr>
        <w:t xml:space="preserve"> כאשר החוק עוד לא ייושם בית המשפט יחכה לבחון את החוקתיות אחרי היישום+ כמו גם העדר תשתית עובדתית מספקת שעל בסיסה אפשר יהיה להכריע. אך היא מכירה בחריג </w:t>
      </w:r>
      <w:r w:rsidRPr="00BA2C36">
        <w:rPr>
          <w:rFonts w:ascii="David" w:hAnsi="David" w:cs="David" w:hint="cs"/>
          <w:b/>
          <w:bCs/>
          <w:sz w:val="24"/>
          <w:szCs w:val="24"/>
          <w:rtl/>
        </w:rPr>
        <w:t>האפקט המצנן-</w:t>
      </w:r>
      <w:r w:rsidRPr="00BA2C36">
        <w:rPr>
          <w:rFonts w:ascii="David" w:hAnsi="David" w:cs="David" w:hint="cs"/>
          <w:sz w:val="24"/>
          <w:szCs w:val="24"/>
          <w:rtl/>
        </w:rPr>
        <w:t xml:space="preserve"> כאשר ההמתנה תגבה מחיר כבד מדי מהעותר אין לדחות את העתירה</w:t>
      </w:r>
    </w:p>
    <w:p w:rsidR="006B6AAD" w:rsidRPr="00BA2C36" w:rsidRDefault="006B6AAD" w:rsidP="00625C52">
      <w:pPr>
        <w:spacing w:after="0" w:line="360" w:lineRule="auto"/>
        <w:rPr>
          <w:rFonts w:ascii="David" w:hAnsi="David" w:cs="David"/>
          <w:sz w:val="24"/>
          <w:szCs w:val="24"/>
          <w:rtl/>
        </w:rPr>
      </w:pPr>
      <w:r w:rsidRPr="00BA2C36">
        <w:rPr>
          <w:rFonts w:ascii="David" w:hAnsi="David" w:cs="David" w:hint="cs"/>
          <w:sz w:val="24"/>
          <w:szCs w:val="24"/>
          <w:rtl/>
        </w:rPr>
        <w:t xml:space="preserve">. </w:t>
      </w:r>
      <w:r w:rsidRPr="00BA2C36">
        <w:rPr>
          <w:rFonts w:ascii="David" w:hAnsi="David" w:cs="David" w:hint="cs"/>
          <w:sz w:val="24"/>
          <w:szCs w:val="24"/>
          <w:highlight w:val="green"/>
          <w:rtl/>
        </w:rPr>
        <w:t>בג"ץ שוק ההון</w:t>
      </w:r>
      <w:r w:rsidRPr="00BA2C36">
        <w:rPr>
          <w:rFonts w:ascii="David" w:hAnsi="David" w:cs="David" w:hint="cs"/>
          <w:sz w:val="24"/>
          <w:szCs w:val="24"/>
          <w:rtl/>
        </w:rPr>
        <w:t>(</w:t>
      </w:r>
      <w:r w:rsidRPr="00113858">
        <w:rPr>
          <w:rFonts w:ascii="David" w:hAnsi="David" w:cs="David" w:hint="cs"/>
          <w:color w:val="C45911" w:themeColor="accent2" w:themeShade="BF"/>
          <w:sz w:val="21"/>
          <w:szCs w:val="21"/>
          <w:rtl/>
        </w:rPr>
        <w:t>חוק אכיפה מנהלית שאסר רכישת ביטוח על מנהלי השקעות. המדינה טענה כי החוק נועד להגן המשקיעים . העותרים טענו שהחוק פוגע בחופש העיסוק ומאחר והעובדים לא יכולים להתגונן ע״י ביטוח מה שמסכן את העיסוק במקצוע. העתירה נדחתה על הסף מחמת חוסר בשלות מאחר וטרם יושם החוק. לכן העתירה תיאורטית ולא ניתן להכריע בסוגיה.)</w:t>
      </w:r>
      <w:r w:rsidRPr="00BA2C36">
        <w:rPr>
          <w:rFonts w:ascii="David" w:hAnsi="David" w:cs="David" w:hint="cs"/>
          <w:sz w:val="24"/>
          <w:szCs w:val="24"/>
          <w:rtl/>
        </w:rPr>
        <w:t xml:space="preserve"> </w:t>
      </w:r>
      <w:r w:rsidRPr="00BA2C36">
        <w:rPr>
          <w:rFonts w:ascii="David" w:hAnsi="David" w:cs="David" w:hint="cs"/>
          <w:sz w:val="24"/>
          <w:szCs w:val="24"/>
          <w:highlight w:val="yellow"/>
          <w:rtl/>
        </w:rPr>
        <w:t>ריבלין</w:t>
      </w:r>
      <w:r w:rsidRPr="00BA2C36">
        <w:rPr>
          <w:rFonts w:ascii="David" w:hAnsi="David" w:cs="David" w:hint="cs"/>
          <w:sz w:val="24"/>
          <w:szCs w:val="24"/>
          <w:rtl/>
        </w:rPr>
        <w:t xml:space="preserve"> </w:t>
      </w:r>
      <w:r w:rsidRPr="00113858">
        <w:rPr>
          <w:rFonts w:ascii="David" w:hAnsi="David" w:cs="David" w:hint="cs"/>
          <w:b/>
          <w:bCs/>
          <w:sz w:val="24"/>
          <w:szCs w:val="24"/>
          <w:rtl/>
        </w:rPr>
        <w:t>אם טרם הוחל החוק ולא ניתן לראות  איך הוא מיושם לא ניתן לדון בסוגיה.</w:t>
      </w:r>
      <w:r w:rsidRPr="00BA2C36">
        <w:rPr>
          <w:rFonts w:ascii="David" w:hAnsi="David" w:cs="David" w:hint="cs"/>
          <w:sz w:val="24"/>
          <w:szCs w:val="24"/>
          <w:rtl/>
        </w:rPr>
        <w:t xml:space="preserve"> דרך המלך היא לא לתקוף מראש חוקיות של חוק לפני שיושם, אלא במידה ויוטלו סנקציות בעקבות החוק ניתן יהיה לטעון כי הטלתן אינה חוקיו בעקבות אי חוקיות החוק ואז ידונו בסוגיה.</w:t>
      </w:r>
      <w:r w:rsidRPr="00BA2C36">
        <w:rPr>
          <w:rFonts w:ascii="David" w:hAnsi="David" w:cs="David" w:hint="cs"/>
          <w:sz w:val="24"/>
          <w:szCs w:val="24"/>
          <w:rtl/>
        </w:rPr>
        <w:br/>
        <w:t xml:space="preserve">• </w:t>
      </w:r>
      <w:r w:rsidRPr="00BA2C36">
        <w:rPr>
          <w:rFonts w:ascii="David" w:hAnsi="David" w:cs="David" w:hint="cs"/>
          <w:b/>
          <w:bCs/>
          <w:sz w:val="24"/>
          <w:szCs w:val="24"/>
          <w:rtl/>
        </w:rPr>
        <w:t>חריג</w:t>
      </w:r>
      <w:r w:rsidRPr="00BA2C36">
        <w:rPr>
          <w:rFonts w:ascii="David" w:hAnsi="David" w:cs="David" w:hint="cs"/>
          <w:sz w:val="24"/>
          <w:szCs w:val="24"/>
          <w:rtl/>
        </w:rPr>
        <w:t xml:space="preserve">: </w:t>
      </w:r>
      <w:r w:rsidRPr="00113858">
        <w:rPr>
          <w:rFonts w:ascii="David" w:hAnsi="David" w:cs="David" w:hint="cs"/>
          <w:sz w:val="24"/>
          <w:szCs w:val="24"/>
          <w:highlight w:val="green"/>
          <w:rtl/>
        </w:rPr>
        <w:t>בג"ץ הפרטת בתי הסוהר</w:t>
      </w:r>
      <w:r w:rsidRPr="00BA2C36">
        <w:rPr>
          <w:rFonts w:ascii="David" w:hAnsi="David" w:cs="David" w:hint="cs"/>
          <w:sz w:val="24"/>
          <w:szCs w:val="24"/>
          <w:rtl/>
        </w:rPr>
        <w:t xml:space="preserve">: אם הזכות הנפגעת היא זכות שעומדת בליבה של מדינה דמוקרטית או שתהווה פגיעה בזכויות הפרט העילה תעבור את סף הבשלות. </w:t>
      </w:r>
      <w:r w:rsidRPr="00BA2C36">
        <w:rPr>
          <w:rFonts w:ascii="David" w:hAnsi="David" w:cs="David" w:hint="cs"/>
          <w:sz w:val="24"/>
          <w:szCs w:val="24"/>
        </w:rPr>
        <w:sym w:font="Wingdings" w:char="F0DF"/>
      </w:r>
      <w:r w:rsidRPr="00BA2C36">
        <w:rPr>
          <w:rFonts w:ascii="David" w:hAnsi="David" w:cs="David" w:hint="cs"/>
          <w:sz w:val="24"/>
          <w:szCs w:val="24"/>
          <w:rtl/>
        </w:rPr>
        <w:t xml:space="preserve"> מקרה דוגמא שאין מחכים לפגיעה ממשית: חוק 0 אחוז מע"מ היה ברור שיפגע באוכלוסייה הערבית והחרדית ולא חיכו לפגיעה.</w:t>
      </w:r>
      <w:r w:rsidRPr="00BA2C36">
        <w:rPr>
          <w:rFonts w:ascii="David" w:hAnsi="David" w:cs="David" w:hint="cs"/>
          <w:sz w:val="24"/>
          <w:szCs w:val="24"/>
          <w:rtl/>
        </w:rPr>
        <w:br/>
      </w:r>
      <w:r w:rsidRPr="00BA2C36">
        <w:rPr>
          <w:rFonts w:ascii="David" w:hAnsi="David" w:cs="David" w:hint="cs"/>
          <w:sz w:val="24"/>
          <w:szCs w:val="24"/>
          <w:highlight w:val="green"/>
          <w:rtl/>
        </w:rPr>
        <w:t>בג"ץ אורי סבח</w:t>
      </w:r>
      <w:r w:rsidRPr="00BA2C36">
        <w:rPr>
          <w:rFonts w:ascii="David" w:hAnsi="David" w:cs="David" w:hint="cs"/>
          <w:sz w:val="24"/>
          <w:szCs w:val="24"/>
          <w:rtl/>
        </w:rPr>
        <w:t xml:space="preserve">: </w:t>
      </w:r>
      <w:r w:rsidRPr="00113858">
        <w:rPr>
          <w:rFonts w:ascii="David" w:hAnsi="David" w:cs="David" w:hint="cs"/>
          <w:sz w:val="21"/>
          <w:szCs w:val="21"/>
          <w:rtl/>
        </w:rPr>
        <w:t>(</w:t>
      </w:r>
      <w:r w:rsidRPr="00113858">
        <w:rPr>
          <w:rFonts w:ascii="David" w:hAnsi="David" w:cs="David" w:hint="cs"/>
          <w:color w:val="C45911" w:themeColor="accent2" w:themeShade="BF"/>
          <w:sz w:val="21"/>
          <w:szCs w:val="21"/>
          <w:rtl/>
        </w:rPr>
        <w:t>עתירה בעניין ועדות קבלה לישובים נטען כי הועדות מאפשרות אפליה של אוכלוסיות מסויומות.)</w:t>
      </w:r>
      <w:r w:rsidRPr="00BA2C36">
        <w:rPr>
          <w:rFonts w:ascii="David" w:hAnsi="David" w:cs="David" w:hint="cs"/>
          <w:sz w:val="24"/>
          <w:szCs w:val="24"/>
          <w:rtl/>
        </w:rPr>
        <w:t xml:space="preserve"> בפס״ד הובאו 3 דעות שופטים:</w:t>
      </w:r>
      <w:r w:rsidRPr="00BA2C36">
        <w:rPr>
          <w:rFonts w:ascii="David" w:hAnsi="David" w:cs="David" w:hint="cs"/>
          <w:sz w:val="24"/>
          <w:szCs w:val="24"/>
          <w:rtl/>
        </w:rPr>
        <w:br/>
      </w:r>
      <w:r w:rsidRPr="00BA2C36">
        <w:rPr>
          <w:rFonts w:ascii="David" w:hAnsi="David" w:cs="David" w:hint="cs"/>
          <w:sz w:val="24"/>
          <w:szCs w:val="24"/>
          <w:highlight w:val="yellow"/>
          <w:u w:val="single"/>
          <w:rtl/>
        </w:rPr>
        <w:t>גרוניס</w:t>
      </w:r>
      <w:r w:rsidRPr="00BA2C36">
        <w:rPr>
          <w:rFonts w:ascii="David" w:hAnsi="David" w:cs="David" w:hint="cs"/>
          <w:sz w:val="24"/>
          <w:szCs w:val="24"/>
          <w:u w:val="single"/>
          <w:rtl/>
        </w:rPr>
        <w:t xml:space="preserve"> </w:t>
      </w:r>
      <w:r w:rsidRPr="00113858">
        <w:rPr>
          <w:rFonts w:ascii="David" w:hAnsi="David" w:cs="David" w:hint="cs"/>
          <w:b/>
          <w:bCs/>
          <w:color w:val="BF8F00" w:themeColor="accent4" w:themeShade="BF"/>
          <w:sz w:val="24"/>
          <w:szCs w:val="24"/>
          <w:u w:val="single"/>
          <w:rtl/>
        </w:rPr>
        <w:t>מבחן 2 השלבים:</w:t>
      </w:r>
      <w:r w:rsidRPr="00113858">
        <w:rPr>
          <w:rFonts w:ascii="David" w:hAnsi="David" w:cs="David" w:hint="cs"/>
          <w:b/>
          <w:bCs/>
          <w:color w:val="BF8F00" w:themeColor="accent4" w:themeShade="BF"/>
          <w:sz w:val="24"/>
          <w:szCs w:val="24"/>
          <w:rtl/>
        </w:rPr>
        <w:t xml:space="preserve"> [ההלכה, ליישם]</w:t>
      </w:r>
      <w:r w:rsidRPr="00BA2C36">
        <w:rPr>
          <w:rFonts w:ascii="David" w:hAnsi="David" w:cs="David" w:hint="cs"/>
          <w:sz w:val="24"/>
          <w:szCs w:val="24"/>
          <w:rtl/>
        </w:rPr>
        <w:br/>
        <w:t xml:space="preserve">1. </w:t>
      </w:r>
      <w:r w:rsidRPr="00113858">
        <w:rPr>
          <w:rFonts w:ascii="David" w:hAnsi="David" w:cs="David" w:hint="cs"/>
          <w:b/>
          <w:bCs/>
          <w:sz w:val="24"/>
          <w:szCs w:val="24"/>
          <w:rtl/>
        </w:rPr>
        <w:t>האם נושא העתירה הוא משפטי בעיקרו ופחות תלוי בעובדות</w:t>
      </w:r>
      <w:r w:rsidRPr="00BA2C36">
        <w:rPr>
          <w:rFonts w:ascii="David" w:hAnsi="David" w:cs="David" w:hint="cs"/>
          <w:sz w:val="24"/>
          <w:szCs w:val="24"/>
          <w:rtl/>
        </w:rPr>
        <w:t xml:space="preserve"> כדי להכריע בו אזי העתירה לא תדחה. אם עובדתי עוברים לבחון את השלב השני במבחן:</w:t>
      </w:r>
      <w:r w:rsidR="00584CCE">
        <w:rPr>
          <w:rFonts w:ascii="David" w:hAnsi="David" w:cs="David" w:hint="cs"/>
          <w:sz w:val="24"/>
          <w:szCs w:val="24"/>
          <w:rtl/>
        </w:rPr>
        <w:t xml:space="preserve"> (</w:t>
      </w:r>
      <w:r w:rsidR="00584CCE" w:rsidRPr="00584CCE">
        <w:rPr>
          <w:rFonts w:ascii="David" w:hAnsi="David" w:cs="David" w:hint="cs"/>
          <w:sz w:val="24"/>
          <w:szCs w:val="24"/>
          <w:highlight w:val="green"/>
          <w:rtl/>
        </w:rPr>
        <w:t>פרשת הפרטת בתי הסוהר</w:t>
      </w:r>
      <w:r w:rsidR="00584CCE">
        <w:rPr>
          <w:rFonts w:ascii="David" w:hAnsi="David" w:cs="David" w:hint="cs"/>
          <w:sz w:val="24"/>
          <w:szCs w:val="24"/>
          <w:rtl/>
        </w:rPr>
        <w:t>- ברור שמדובר בפגיעה בזכות לכבוד. עניין משפטי)</w:t>
      </w:r>
      <w:r w:rsidRPr="00BA2C36">
        <w:rPr>
          <w:rFonts w:ascii="David" w:hAnsi="David" w:cs="David" w:hint="cs"/>
          <w:sz w:val="24"/>
          <w:szCs w:val="24"/>
          <w:rtl/>
        </w:rPr>
        <w:br/>
        <w:t xml:space="preserve">2. </w:t>
      </w:r>
      <w:r w:rsidRPr="00113858">
        <w:rPr>
          <w:rFonts w:ascii="David" w:hAnsi="David" w:cs="David" w:hint="cs"/>
          <w:b/>
          <w:bCs/>
          <w:sz w:val="24"/>
          <w:szCs w:val="24"/>
          <w:rtl/>
        </w:rPr>
        <w:t>טיב ועוצמת הפגיעה</w:t>
      </w:r>
      <w:r w:rsidRPr="00BA2C36">
        <w:rPr>
          <w:rFonts w:ascii="David" w:hAnsi="David" w:cs="David" w:hint="cs"/>
          <w:sz w:val="24"/>
          <w:szCs w:val="24"/>
          <w:u w:val="single"/>
          <w:rtl/>
        </w:rPr>
        <w:t xml:space="preserve">: </w:t>
      </w:r>
      <w:r w:rsidRPr="00BA2C36">
        <w:rPr>
          <w:rFonts w:ascii="David" w:hAnsi="David" w:cs="David" w:hint="cs"/>
          <w:sz w:val="24"/>
          <w:szCs w:val="24"/>
          <w:rtl/>
        </w:rPr>
        <w:t xml:space="preserve">האם קיימים טעמים לדון בעתירה למרות שאין תשתית עובדתית? </w:t>
      </w:r>
      <w:r w:rsidRPr="00113858">
        <w:rPr>
          <w:rFonts w:ascii="David" w:hAnsi="David" w:cs="David" w:hint="cs"/>
          <w:sz w:val="24"/>
          <w:szCs w:val="24"/>
          <w:u w:val="single"/>
          <w:rtl/>
        </w:rPr>
        <w:t>4 מצבים</w:t>
      </w:r>
      <w:r w:rsidRPr="00BA2C36">
        <w:rPr>
          <w:rFonts w:ascii="David" w:hAnsi="David" w:cs="David" w:hint="cs"/>
          <w:sz w:val="24"/>
          <w:szCs w:val="24"/>
          <w:rtl/>
        </w:rPr>
        <w:t xml:space="preserve">: א. חשש מהאפקט המצנן- אם נמתין אז כבר עכשיו יש פה סנקציה שתפגע בזכויות ב. מקרים בהם דחייה של העתירה תגרום למצבים של פגיעה בשטח, שעלולה להיות בלתי הפיכה. ג. אין נקודת זמן שהעתירה תהיה </w:t>
      </w:r>
      <w:r w:rsidRPr="00BA2C36">
        <w:rPr>
          <w:rFonts w:ascii="David" w:hAnsi="David" w:cs="David" w:hint="cs"/>
          <w:sz w:val="24"/>
          <w:szCs w:val="24"/>
          <w:rtl/>
        </w:rPr>
        <w:lastRenderedPageBreak/>
        <w:t>בשלה, ועדיף מוקדם מאשר מאוחר (הפלות, המתת חסד) ד. אם קיים אינטרס ציבורי ממשי לבירור העתירה כבר עכשיו.</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highlight w:val="yellow"/>
          <w:u w:val="single"/>
          <w:rtl/>
        </w:rPr>
        <w:t>ג'ובראן מיעוט</w:t>
      </w:r>
      <w:r w:rsidRPr="00BA2C36">
        <w:rPr>
          <w:rFonts w:ascii="David" w:hAnsi="David" w:cs="David" w:hint="cs"/>
          <w:sz w:val="24"/>
          <w:szCs w:val="24"/>
          <w:u w:val="single"/>
          <w:rtl/>
        </w:rPr>
        <w:t xml:space="preserve"> </w:t>
      </w:r>
      <w:r w:rsidRPr="00113858">
        <w:rPr>
          <w:rFonts w:ascii="David" w:hAnsi="David" w:cs="David" w:hint="cs"/>
          <w:b/>
          <w:bCs/>
          <w:color w:val="BF8F00" w:themeColor="accent4" w:themeShade="BF"/>
          <w:sz w:val="24"/>
          <w:szCs w:val="24"/>
          <w:u w:val="single"/>
          <w:rtl/>
        </w:rPr>
        <w:t>עתירה תדחה בשל אי בשלות כאשר:</w:t>
      </w:r>
      <w:r w:rsidRPr="00BA2C36">
        <w:rPr>
          <w:rFonts w:ascii="David" w:hAnsi="David" w:cs="David" w:hint="cs"/>
          <w:sz w:val="24"/>
          <w:szCs w:val="24"/>
          <w:rtl/>
        </w:rPr>
        <w:br/>
        <w:t>1.אי מיצוי הדין בפני הרשויות כלומר ישר פנו לבג"ץ לפני שניסו דברים אחרים ( מדובר בעילת סף נפרדת)</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rtl/>
        </w:rPr>
        <w:t>2. הנחה שחקיקה ראשית של הכנסת נוגעת באי חוקיות</w:t>
      </w:r>
      <w:r w:rsidRPr="00BA2C36">
        <w:rPr>
          <w:rFonts w:ascii="David" w:hAnsi="David" w:cs="David" w:hint="cs"/>
          <w:sz w:val="24"/>
          <w:szCs w:val="24"/>
          <w:rtl/>
        </w:rPr>
        <w:br/>
        <w:t>3. היעדר תשתית עובדתית מספקת על מנת לדון בסוגיה</w:t>
      </w:r>
      <w:r w:rsidRPr="00BA2C36">
        <w:rPr>
          <w:rFonts w:ascii="David" w:hAnsi="David" w:cs="David" w:hint="cs"/>
          <w:sz w:val="24"/>
          <w:szCs w:val="24"/>
          <w:rtl/>
        </w:rPr>
        <w:br/>
        <w:t xml:space="preserve">• </w:t>
      </w:r>
      <w:r w:rsidRPr="00BA2C36">
        <w:rPr>
          <w:rFonts w:ascii="David" w:hAnsi="David" w:cs="David" w:hint="cs"/>
          <w:b/>
          <w:bCs/>
          <w:sz w:val="24"/>
          <w:szCs w:val="24"/>
          <w:rtl/>
        </w:rPr>
        <w:t>חריג</w:t>
      </w:r>
      <w:r w:rsidRPr="00BA2C36">
        <w:rPr>
          <w:rFonts w:ascii="David" w:hAnsi="David" w:cs="David" w:hint="cs"/>
          <w:sz w:val="24"/>
          <w:szCs w:val="24"/>
          <w:rtl/>
        </w:rPr>
        <w:t xml:space="preserve">: אם מתעורר חשש שההמתנה תביא לפגיעה בעותרים, נבדוק את עוצמת הפגיעה בפרט בזכות יסוד + האם יש הליך חלופי לבירור יעיל יותר, האם הכי יעיל לפנות לבג"ץ? </w:t>
      </w:r>
      <w:r w:rsidRPr="00113858">
        <w:rPr>
          <w:rFonts w:ascii="David" w:hAnsi="David" w:cs="David" w:hint="cs"/>
          <w:b/>
          <w:bCs/>
          <w:sz w:val="24"/>
          <w:szCs w:val="24"/>
          <w:rtl/>
        </w:rPr>
        <w:t>צריך להיזהר בשימוש בבשלות במקרים בהם הדחייה תגרום לכך שהמקרה לעולם לא ייבחן עקב אי בשלות תמידית. הדבר יצור אפקט מצנן- מיעוטים לא יפנו לישובים וכך לא תיווצר סיטואציה בה נדרש לעתירה.</w:t>
      </w:r>
      <w:r w:rsidRPr="00113858">
        <w:rPr>
          <w:rFonts w:ascii="David" w:hAnsi="David" w:cs="David" w:hint="cs"/>
          <w:b/>
          <w:bCs/>
          <w:sz w:val="24"/>
          <w:szCs w:val="24"/>
          <w:rtl/>
        </w:rPr>
        <w:br/>
      </w:r>
      <w:r w:rsidRPr="00BA2C36">
        <w:rPr>
          <w:rFonts w:ascii="David" w:hAnsi="David" w:cs="David" w:hint="cs"/>
          <w:sz w:val="24"/>
          <w:szCs w:val="24"/>
          <w:highlight w:val="yellow"/>
          <w:u w:val="single"/>
          <w:rtl/>
        </w:rPr>
        <w:t>הנדל</w:t>
      </w:r>
      <w:r w:rsidRPr="00BA2C36">
        <w:rPr>
          <w:rFonts w:ascii="David" w:hAnsi="David" w:cs="David" w:hint="cs"/>
          <w:sz w:val="24"/>
          <w:szCs w:val="24"/>
          <w:u w:val="single"/>
          <w:rtl/>
        </w:rPr>
        <w:t xml:space="preserve"> </w:t>
      </w:r>
      <w:r w:rsidRPr="00113858">
        <w:rPr>
          <w:rFonts w:ascii="David" w:hAnsi="David" w:cs="David" w:hint="cs"/>
          <w:b/>
          <w:bCs/>
          <w:color w:val="BF8F00" w:themeColor="accent4" w:themeShade="BF"/>
          <w:sz w:val="24"/>
          <w:szCs w:val="24"/>
          <w:u w:val="single"/>
          <w:rtl/>
        </w:rPr>
        <w:t>גישת ביניים:</w:t>
      </w:r>
      <w:r w:rsidRPr="00BA2C36">
        <w:rPr>
          <w:rFonts w:ascii="David" w:hAnsi="David" w:cs="David" w:hint="cs"/>
          <w:sz w:val="24"/>
          <w:szCs w:val="24"/>
          <w:rtl/>
        </w:rPr>
        <w:br/>
      </w:r>
      <w:r w:rsidRPr="00113858">
        <w:rPr>
          <w:rFonts w:ascii="David" w:hAnsi="David" w:cs="David" w:hint="cs"/>
          <w:b/>
          <w:bCs/>
          <w:sz w:val="24"/>
          <w:szCs w:val="24"/>
          <w:rtl/>
        </w:rPr>
        <w:t>בשלות חלקית</w:t>
      </w:r>
      <w:r w:rsidRPr="00BA2C36">
        <w:rPr>
          <w:rFonts w:ascii="David" w:hAnsi="David" w:cs="David" w:hint="cs"/>
          <w:sz w:val="24"/>
          <w:szCs w:val="24"/>
          <w:rtl/>
        </w:rPr>
        <w:t xml:space="preserve">- יש לבחון האם חלק מהיבטי העתירה בשלים ולדון רק בהם </w:t>
      </w:r>
      <w:r w:rsidRPr="00113858">
        <w:rPr>
          <w:rFonts w:ascii="David" w:hAnsi="David" w:cs="David" w:hint="cs"/>
          <w:sz w:val="24"/>
          <w:szCs w:val="24"/>
          <w:u w:val="single"/>
          <w:rtl/>
        </w:rPr>
        <w:t>4 תנאים מצטברים</w:t>
      </w:r>
      <w:r w:rsidRPr="00BA2C36">
        <w:rPr>
          <w:rFonts w:ascii="David" w:hAnsi="David" w:cs="David" w:hint="cs"/>
          <w:sz w:val="24"/>
          <w:szCs w:val="24"/>
          <w:rtl/>
        </w:rPr>
        <w:t xml:space="preserve">: </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rtl/>
        </w:rPr>
        <w:t xml:space="preserve">1. דומה לשלב הראשון במבחן של </w:t>
      </w:r>
      <w:r w:rsidRPr="00BA2C36">
        <w:rPr>
          <w:rFonts w:ascii="David" w:hAnsi="David" w:cs="David" w:hint="cs"/>
          <w:sz w:val="24"/>
          <w:szCs w:val="24"/>
          <w:highlight w:val="yellow"/>
          <w:rtl/>
        </w:rPr>
        <w:t>גרוניס</w:t>
      </w:r>
      <w:r w:rsidRPr="00BA2C36">
        <w:rPr>
          <w:rFonts w:ascii="David" w:hAnsi="David" w:cs="David" w:hint="cs"/>
          <w:sz w:val="24"/>
          <w:szCs w:val="24"/>
          <w:rtl/>
        </w:rPr>
        <w:t>- באיזו מידה השאלה הספציפית שמתעוררת אינה מצריכה יישוב קונקרטי בהכרעה חוקתית.</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rtl/>
        </w:rPr>
        <w:t>2.</w:t>
      </w:r>
      <w:r w:rsidRPr="00BA2C36">
        <w:rPr>
          <w:rFonts w:ascii="David" w:hAnsi="David" w:cs="David" w:hint="cs"/>
          <w:sz w:val="24"/>
          <w:szCs w:val="24"/>
          <w:u w:val="single"/>
          <w:rtl/>
        </w:rPr>
        <w:t xml:space="preserve"> </w:t>
      </w:r>
      <w:r w:rsidRPr="00BA2C36">
        <w:rPr>
          <w:rFonts w:ascii="David" w:hAnsi="David" w:cs="David" w:hint="cs"/>
          <w:sz w:val="24"/>
          <w:szCs w:val="24"/>
          <w:rtl/>
        </w:rPr>
        <w:t>מידת ההתאמה של העתירה לפיצול הדיון בה- האם מדובר בסוגיה שניתן לפצל ולדון בחלק ממנה או שמא מדובר בעניין שלא ניתן להפריד.</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rtl/>
        </w:rPr>
        <w:t>3.האם השאלה שהופרדה ובה דנים בה הינה שאלה מהותיתֿ למרות שאינה השאלה העיקרית במקור- ייתכן שהשאלה היא לא העיקרית אך היא בשלה ולכן ניתן לדון בה אך הדיון יתקיים רק אם היא מספיק חשובה ומהותית.</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rtl/>
        </w:rPr>
        <w:t xml:space="preserve">4.האם הפיצול יצמיח תועלת לציבור. מאזן הנוחות- האם הדיון בשאלה יחסוך נזק עתידי או יועיל לציבור (שיקולים זהים לשלב השני במבחן </w:t>
      </w:r>
      <w:r w:rsidRPr="00BA2C36">
        <w:rPr>
          <w:rFonts w:ascii="David" w:hAnsi="David" w:cs="David" w:hint="cs"/>
          <w:sz w:val="24"/>
          <w:szCs w:val="24"/>
          <w:highlight w:val="yellow"/>
          <w:rtl/>
        </w:rPr>
        <w:t>גרוניס)</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color w:val="FF0000"/>
          <w:sz w:val="24"/>
          <w:szCs w:val="24"/>
          <w:rtl/>
        </w:rPr>
        <w:t>ההלכה מפס״ד זה היא גישת גרוניס- במידה והסוגיה אינה בשלה לפי גישתו ניתן לבחון האם יש בשלות חלקית לפי הנדל</w:t>
      </w:r>
      <w:r w:rsidRPr="00BA2C36">
        <w:rPr>
          <w:rFonts w:ascii="David" w:hAnsi="David" w:cs="David" w:hint="cs"/>
          <w:sz w:val="24"/>
          <w:szCs w:val="24"/>
          <w:rtl/>
        </w:rPr>
        <w:br/>
      </w:r>
      <w:r w:rsidRPr="00113858">
        <w:rPr>
          <w:rFonts w:ascii="David" w:hAnsi="David" w:cs="David" w:hint="cs"/>
          <w:b/>
          <w:bCs/>
          <w:color w:val="BF8F00" w:themeColor="accent4" w:themeShade="BF"/>
          <w:sz w:val="24"/>
          <w:szCs w:val="24"/>
          <w:rtl/>
        </w:rPr>
        <w:t>דוגמאות ליישום ההלכה בפס״</w:t>
      </w:r>
      <w:r w:rsidR="00304C35" w:rsidRPr="00113858">
        <w:rPr>
          <w:rFonts w:ascii="David" w:hAnsi="David" w:cs="David" w:hint="cs"/>
          <w:b/>
          <w:bCs/>
          <w:color w:val="BF8F00" w:themeColor="accent4" w:themeShade="BF"/>
          <w:sz w:val="24"/>
          <w:szCs w:val="24"/>
          <w:rtl/>
        </w:rPr>
        <w:t>ד</w:t>
      </w:r>
      <w:r w:rsidRPr="00113858">
        <w:rPr>
          <w:rFonts w:ascii="David" w:hAnsi="David" w:cs="David" w:hint="cs"/>
          <w:b/>
          <w:bCs/>
          <w:color w:val="BF8F00" w:themeColor="accent4" w:themeShade="BF"/>
          <w:sz w:val="24"/>
          <w:szCs w:val="24"/>
          <w:rtl/>
        </w:rPr>
        <w:t>ים מאוחרים יותר</w:t>
      </w:r>
      <w:r w:rsidRPr="00BA2C36">
        <w:rPr>
          <w:rFonts w:ascii="David" w:hAnsi="David" w:cs="David" w:hint="cs"/>
          <w:sz w:val="24"/>
          <w:szCs w:val="24"/>
          <w:rtl/>
        </w:rPr>
        <w:t>:</w:t>
      </w:r>
      <w:r w:rsidRPr="00BA2C36">
        <w:rPr>
          <w:rFonts w:ascii="David" w:hAnsi="David" w:cs="David" w:hint="cs"/>
          <w:sz w:val="24"/>
          <w:szCs w:val="24"/>
          <w:rtl/>
        </w:rPr>
        <w:br/>
      </w:r>
      <w:r w:rsidRPr="00BA2C36">
        <w:rPr>
          <w:rFonts w:ascii="David" w:hAnsi="David" w:cs="David" w:hint="cs"/>
          <w:sz w:val="24"/>
          <w:szCs w:val="24"/>
          <w:highlight w:val="green"/>
          <w:rtl/>
        </w:rPr>
        <w:t>בג"ץ גוטמן</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(עתירת חוקיות העלאת אחוז החסימה- היה חשש שבעקבות השינוי קבוצות מיעוט בחברה לא יקבלו ייצוג הולם בכנסת)</w:t>
      </w:r>
      <w:r w:rsidRPr="00BA2C36">
        <w:rPr>
          <w:rFonts w:ascii="David" w:hAnsi="David" w:cs="David" w:hint="cs"/>
          <w:color w:val="C45911" w:themeColor="accent2" w:themeShade="BF"/>
          <w:sz w:val="24"/>
          <w:szCs w:val="24"/>
          <w:rtl/>
        </w:rPr>
        <w:t xml:space="preserve"> </w:t>
      </w:r>
      <w:r w:rsidRPr="00BA2C36">
        <w:rPr>
          <w:rFonts w:ascii="David" w:hAnsi="David" w:cs="David" w:hint="cs"/>
          <w:sz w:val="24"/>
          <w:szCs w:val="24"/>
          <w:highlight w:val="yellow"/>
          <w:rtl/>
        </w:rPr>
        <w:t>גרוניס ברוב-</w:t>
      </w:r>
      <w:r w:rsidRPr="00BA2C36">
        <w:rPr>
          <w:rFonts w:ascii="David" w:hAnsi="David" w:cs="David" w:hint="cs"/>
          <w:sz w:val="24"/>
          <w:szCs w:val="24"/>
          <w:rtl/>
        </w:rPr>
        <w:t xml:space="preserve"> מסכים ששינוי בצורה מוגזמת זה לא חוקתי. אך כאן מדובר בשינוי שאינו קיצוני ולא ניתן לדעת מה יהיו השלכותיו. יש צורך בתשתית עובדתית, במידה ויראו באופן מובהק שהיישום  לא חוקתי בית המשפט ידון בנושא. </w:t>
      </w:r>
      <w:r w:rsidRPr="00BA2C36">
        <w:rPr>
          <w:rFonts w:ascii="David" w:hAnsi="David" w:cs="David" w:hint="cs"/>
          <w:sz w:val="24"/>
          <w:szCs w:val="24"/>
          <w:highlight w:val="yellow"/>
          <w:rtl/>
        </w:rPr>
        <w:t>ג'ובראן</w:t>
      </w:r>
      <w:r w:rsidRPr="00BA2C36">
        <w:rPr>
          <w:rFonts w:ascii="David" w:hAnsi="David" w:cs="David" w:hint="cs"/>
          <w:sz w:val="24"/>
          <w:szCs w:val="24"/>
          <w:rtl/>
        </w:rPr>
        <w:t xml:space="preserve"> ניתן להכריע טרם הבחירות על בסיס תוצאות בחירות קודמות ולכן אין כאן היעדר בשלות.</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highlight w:val="green"/>
          <w:rtl/>
        </w:rPr>
        <w:t>בג״ץ ברי</w:t>
      </w:r>
      <w:r w:rsidRPr="00BA2C36">
        <w:rPr>
          <w:rFonts w:ascii="David" w:hAnsi="David" w:cs="David" w:hint="cs"/>
          <w:sz w:val="24"/>
          <w:szCs w:val="24"/>
          <w:rtl/>
        </w:rPr>
        <w:t xml:space="preserve">- </w:t>
      </w:r>
      <w:r w:rsidR="00113858">
        <w:rPr>
          <w:rFonts w:ascii="David" w:hAnsi="David" w:cs="David" w:hint="cs"/>
          <w:sz w:val="24"/>
          <w:szCs w:val="24"/>
          <w:rtl/>
        </w:rPr>
        <w:t>(</w:t>
      </w:r>
      <w:r w:rsidRPr="00113858">
        <w:rPr>
          <w:rFonts w:ascii="David" w:hAnsi="David" w:cs="David" w:hint="cs"/>
          <w:color w:val="C45911" w:themeColor="accent2" w:themeShade="BF"/>
          <w:sz w:val="21"/>
          <w:szCs w:val="21"/>
          <w:rtl/>
        </w:rPr>
        <w:t>עתירה שהוגשה טרם הבחירות בה בג״ץ התבקש להבהיר האם נאשם בפלילים כשיר לקבל את מנדט הרכבת הממשלה ובקשה להבהרת עמדתו של היועמ״ש בנושא</w:t>
      </w:r>
      <w:r w:rsidR="00113858">
        <w:rPr>
          <w:rFonts w:ascii="David" w:hAnsi="David" w:cs="David" w:hint="cs"/>
          <w:color w:val="C45911" w:themeColor="accent2" w:themeShade="BF"/>
          <w:sz w:val="21"/>
          <w:szCs w:val="21"/>
          <w:rtl/>
        </w:rPr>
        <w:t>)</w:t>
      </w:r>
      <w:r w:rsidRPr="00BA2C36">
        <w:rPr>
          <w:rFonts w:ascii="David" w:hAnsi="David" w:cs="David" w:hint="cs"/>
          <w:sz w:val="24"/>
          <w:szCs w:val="24"/>
          <w:rtl/>
        </w:rPr>
        <w:t xml:space="preserve">. </w:t>
      </w:r>
      <w:r w:rsidRPr="00113858">
        <w:rPr>
          <w:rFonts w:ascii="David" w:hAnsi="David" w:cs="David" w:hint="cs"/>
          <w:sz w:val="24"/>
          <w:szCs w:val="24"/>
          <w:highlight w:val="yellow"/>
          <w:rtl/>
        </w:rPr>
        <w:t>ביה״מש</w:t>
      </w:r>
      <w:r w:rsidRPr="00BA2C36">
        <w:rPr>
          <w:rFonts w:ascii="David" w:hAnsi="David" w:cs="David" w:hint="cs"/>
          <w:sz w:val="24"/>
          <w:szCs w:val="24"/>
          <w:rtl/>
        </w:rPr>
        <w:t xml:space="preserve"> נמנע מלהכריע בשאלה זו בטענה כי אינה בשלה, העותרים טענו שבשלב זה העתירה בשלה ודחופה מאחר והנשיא עתיד להעניק את המנדט בקרוב. ביהמ״ש דחה את העתירה על הסף מאחר והחשש טרם התממש הדחיה הובילה לעתירה נוספת:</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highlight w:val="green"/>
          <w:rtl/>
        </w:rPr>
        <w:t>בג״ץ התנועה למען איכות השלטון</w:t>
      </w:r>
      <w:r w:rsidRPr="00BA2C36">
        <w:rPr>
          <w:rFonts w:ascii="David" w:hAnsi="David" w:cs="David" w:hint="cs"/>
          <w:sz w:val="24"/>
          <w:szCs w:val="24"/>
          <w:rtl/>
        </w:rPr>
        <w:t>- (</w:t>
      </w:r>
      <w:r w:rsidRPr="00113858">
        <w:rPr>
          <w:rFonts w:ascii="David" w:hAnsi="David" w:cs="David" w:hint="cs"/>
          <w:color w:val="C45911" w:themeColor="accent2" w:themeShade="BF"/>
          <w:sz w:val="21"/>
          <w:szCs w:val="21"/>
          <w:rtl/>
        </w:rPr>
        <w:t>עתירה באותו עניין כמו בבג״ץ ברי וגם בעניין ההסכמים הקואליציוניים.)</w:t>
      </w:r>
      <w:r w:rsidRPr="00BA2C36">
        <w:rPr>
          <w:rFonts w:ascii="David" w:hAnsi="David" w:cs="David" w:hint="cs"/>
          <w:color w:val="C45911" w:themeColor="accent2" w:themeShade="BF"/>
          <w:sz w:val="24"/>
          <w:szCs w:val="24"/>
          <w:rtl/>
        </w:rPr>
        <w:t xml:space="preserve"> </w:t>
      </w:r>
      <w:r w:rsidRPr="00113858">
        <w:rPr>
          <w:rFonts w:ascii="David" w:hAnsi="David" w:cs="David" w:hint="cs"/>
          <w:sz w:val="24"/>
          <w:szCs w:val="24"/>
          <w:highlight w:val="yellow"/>
          <w:rtl/>
        </w:rPr>
        <w:t>השופטים</w:t>
      </w:r>
      <w:r w:rsidRPr="00BA2C36">
        <w:rPr>
          <w:rFonts w:ascii="David" w:hAnsi="David" w:cs="David" w:hint="cs"/>
          <w:sz w:val="24"/>
          <w:szCs w:val="24"/>
          <w:rtl/>
        </w:rPr>
        <w:t xml:space="preserve"> דנו בסוגיה אך היא נדחתה מאחר והיה רוב בכנסת שהמליץ על נתניהו ולא היה צידוק לשנות זאת. ולגבי שאלת תוקף ההסכם הקואליציוני דחו את העתירה, גם מטעמי בשלות. בגדול ביהמ"ש אומר שמדובר בהסכם חריג שמעורר קשיים משפטיים לא מבוטלים אבל כרגע זה לא הזמן להתערב. במידה והחששות יתקיימו בג״ץ ידון בנושא.</w:t>
      </w:r>
    </w:p>
    <w:p w:rsidR="006B6AAD" w:rsidRPr="00BA2C36" w:rsidRDefault="006B6AAD" w:rsidP="00625C52">
      <w:pPr>
        <w:spacing w:after="0" w:line="360" w:lineRule="auto"/>
        <w:contextualSpacing/>
        <w:rPr>
          <w:rFonts w:ascii="David" w:hAnsi="David" w:cs="David"/>
          <w:sz w:val="24"/>
          <w:szCs w:val="24"/>
          <w:rtl/>
        </w:rPr>
      </w:pPr>
      <w:r w:rsidRPr="00BA2C36">
        <w:rPr>
          <w:rFonts w:ascii="David" w:hAnsi="David" w:cs="David" w:hint="cs"/>
          <w:sz w:val="24"/>
          <w:szCs w:val="24"/>
        </w:rPr>
        <w:sym w:font="Wingdings" w:char="F0DF"/>
      </w:r>
      <w:r w:rsidRPr="00BA2C36">
        <w:rPr>
          <w:rFonts w:ascii="David" w:hAnsi="David" w:cs="David" w:hint="cs"/>
          <w:b/>
          <w:bCs/>
          <w:sz w:val="24"/>
          <w:szCs w:val="24"/>
          <w:rtl/>
        </w:rPr>
        <w:t>עילת הבשלות הפכה להיות נפוצה יותר בשנים האחרונות</w:t>
      </w:r>
      <w:r w:rsidRPr="00BA2C36">
        <w:rPr>
          <w:rFonts w:ascii="David" w:hAnsi="David" w:cs="David" w:hint="cs"/>
          <w:sz w:val="24"/>
          <w:szCs w:val="24"/>
          <w:rtl/>
        </w:rPr>
        <w:t xml:space="preserve"> וזה מראה סוג של נכונות של ביהמ"ש להשתמש בעילות סף כדי לא להיכנס לדיון בגופן של סוגיות טעונות פוליטית. קצת דוחק החוצה את האקטיביזם </w:t>
      </w:r>
      <w:r w:rsidRPr="00BA2C36">
        <w:rPr>
          <w:rFonts w:ascii="David" w:hAnsi="David" w:cs="David" w:hint="cs"/>
          <w:sz w:val="24"/>
          <w:szCs w:val="24"/>
          <w:rtl/>
        </w:rPr>
        <w:lastRenderedPageBreak/>
        <w:t>השיפוטי, וסוג של התחמקות של ביהמ"ש. מצד שני, הבשלות היא עילת סף שמשאירה את העתירה לדיון עתידי. הדלת נשארת פחותה. בפועל, רואים את זה באופן בולט בבגצים האחרונים שפורטו.</w:t>
      </w:r>
    </w:p>
    <w:p w:rsidR="009A4ABE" w:rsidRPr="00584CCE" w:rsidRDefault="006B6AAD" w:rsidP="00584CCE">
      <w:pPr>
        <w:spacing w:after="0" w:line="360" w:lineRule="auto"/>
        <w:contextualSpacing/>
        <w:rPr>
          <w:rFonts w:ascii="David" w:hAnsi="David" w:cs="David"/>
          <w:sz w:val="24"/>
          <w:szCs w:val="24"/>
          <w:rtl/>
        </w:rPr>
      </w:pPr>
      <w:r w:rsidRPr="00BA2C36">
        <w:rPr>
          <w:rFonts w:ascii="David" w:hAnsi="David" w:cs="David" w:hint="cs"/>
          <w:sz w:val="24"/>
          <w:szCs w:val="24"/>
        </w:rPr>
        <w:sym w:font="Wingdings" w:char="F0DF"/>
      </w:r>
      <w:r w:rsidRPr="00BA2C36">
        <w:rPr>
          <w:rFonts w:ascii="David" w:hAnsi="David" w:cs="David" w:hint="cs"/>
          <w:sz w:val="24"/>
          <w:szCs w:val="24"/>
          <w:rtl/>
        </w:rPr>
        <w:t xml:space="preserve"> </w:t>
      </w:r>
      <w:r w:rsidRPr="00BA2C36">
        <w:rPr>
          <w:rFonts w:ascii="David" w:hAnsi="David" w:cs="David" w:hint="cs"/>
          <w:b/>
          <w:bCs/>
          <w:sz w:val="24"/>
          <w:szCs w:val="24"/>
          <w:rtl/>
        </w:rPr>
        <w:t>הקשר בין עילת הבשלות לעילת זכות העמידה</w:t>
      </w:r>
      <w:r w:rsidRPr="00BA2C36">
        <w:rPr>
          <w:rFonts w:ascii="David" w:hAnsi="David" w:cs="David" w:hint="cs"/>
          <w:sz w:val="24"/>
          <w:szCs w:val="24"/>
          <w:rtl/>
        </w:rPr>
        <w:t>: אם נחכה לבשלות אז אנו מחכים שמישהו יפגע באופן ממשי וישיר כלומר חוזרים לגישה המסורתית מחפשת נפגע ממשי.</w:t>
      </w:r>
    </w:p>
    <w:p w:rsidR="00541805" w:rsidRPr="00BA2C36" w:rsidRDefault="00541805" w:rsidP="00625C52">
      <w:pPr>
        <w:spacing w:after="0" w:line="360" w:lineRule="auto"/>
        <w:rPr>
          <w:rFonts w:ascii="David" w:hAnsi="David" w:cs="David"/>
          <w:sz w:val="24"/>
          <w:szCs w:val="24"/>
          <w:rtl/>
        </w:rPr>
      </w:pPr>
      <w:r w:rsidRPr="00113858">
        <w:rPr>
          <w:rFonts w:ascii="David" w:hAnsi="David" w:cs="David" w:hint="cs"/>
          <w:b/>
          <w:bCs/>
          <w:color w:val="2F5496" w:themeColor="accent1" w:themeShade="BF"/>
          <w:sz w:val="24"/>
          <w:szCs w:val="24"/>
          <w:u w:val="single"/>
          <w:rtl/>
        </w:rPr>
        <w:t>לפני שנעבור לשאלת הפגיעה יש להבין ראשית האם הייתה פגיעה או שינוי (טקסטואלי):</w:t>
      </w:r>
      <w:r w:rsidRPr="00BA2C36">
        <w:rPr>
          <w:rFonts w:ascii="David" w:hAnsi="David" w:cs="David" w:hint="cs"/>
          <w:sz w:val="24"/>
          <w:szCs w:val="24"/>
          <w:rtl/>
        </w:rPr>
        <w:t xml:space="preserve"> ר' לעיל הבדלים, עמ׳ 2 לבדוק גם אם יש שינוי משתמע</w:t>
      </w:r>
      <w:r w:rsidRPr="00BA2C36">
        <w:rPr>
          <w:rFonts w:ascii="David" w:hAnsi="David" w:cs="David" w:hint="cs"/>
          <w:sz w:val="24"/>
          <w:szCs w:val="24"/>
          <w:rtl/>
        </w:rPr>
        <w:br/>
        <w:t xml:space="preserve">•  </w:t>
      </w:r>
      <w:r w:rsidRPr="00BA2C36">
        <w:rPr>
          <w:rFonts w:ascii="David" w:hAnsi="David" w:cs="David" w:hint="cs"/>
          <w:b/>
          <w:bCs/>
          <w:sz w:val="24"/>
          <w:szCs w:val="24"/>
          <w:rtl/>
        </w:rPr>
        <w:t>מדובר בחוק</w:t>
      </w:r>
      <w:r w:rsidRPr="00BA2C36">
        <w:rPr>
          <w:rFonts w:ascii="David" w:hAnsi="David" w:cs="David" w:hint="cs"/>
          <w:sz w:val="24"/>
          <w:szCs w:val="24"/>
          <w:rtl/>
        </w:rPr>
        <w:t>? יש להבחין האם חוקק לפני שנת 92 כלומר יש לו שמירת דינים בכבוד האדם או אחרי (האם החוק המדובר הוא חוק ישן? ואז אי אפשר לבטל אותו אם הוא פוגע בזכויות של חוק יסוד מכח ס׳ שמירת דינים (10)- מאחר והחוקים אלה חלים מעתה והלאה המעיד על כך כי לחוקי יסוד אין בהכרח מעמד נורמטיבי עליון)</w:t>
      </w:r>
      <w:r w:rsidRPr="00BA2C36">
        <w:rPr>
          <w:rFonts w:ascii="David" w:hAnsi="David" w:cs="David" w:hint="cs"/>
          <w:sz w:val="24"/>
          <w:szCs w:val="24"/>
          <w:rtl/>
        </w:rPr>
        <w:br/>
      </w:r>
      <w:r w:rsidR="00113858">
        <w:rPr>
          <w:rFonts w:ascii="David" w:hAnsi="David" w:cs="David" w:hint="cs"/>
          <w:sz w:val="24"/>
          <w:szCs w:val="24"/>
          <w:highlight w:val="green"/>
          <w:rtl/>
        </w:rPr>
        <w:t xml:space="preserve">בג״ץ </w:t>
      </w:r>
      <w:r w:rsidRPr="00BA2C36">
        <w:rPr>
          <w:rFonts w:ascii="David" w:hAnsi="David" w:cs="David" w:hint="cs"/>
          <w:sz w:val="24"/>
          <w:szCs w:val="24"/>
          <w:highlight w:val="green"/>
          <w:rtl/>
        </w:rPr>
        <w:t>ברגמן</w:t>
      </w:r>
      <w:r w:rsidRPr="00BA2C36">
        <w:rPr>
          <w:rFonts w:ascii="David" w:hAnsi="David" w:cs="David" w:hint="cs"/>
          <w:sz w:val="24"/>
          <w:szCs w:val="24"/>
          <w:rtl/>
        </w:rPr>
        <w:t>:</w:t>
      </w:r>
      <w:r w:rsidR="00113858">
        <w:rPr>
          <w:rFonts w:ascii="David" w:hAnsi="David" w:cs="David" w:hint="cs"/>
          <w:sz w:val="24"/>
          <w:szCs w:val="24"/>
          <w:rtl/>
        </w:rPr>
        <w:t xml:space="preserve"> </w:t>
      </w:r>
      <w:r w:rsidRPr="00113858">
        <w:rPr>
          <w:rFonts w:ascii="David" w:hAnsi="David" w:cs="David" w:hint="cs"/>
          <w:b/>
          <w:bCs/>
          <w:sz w:val="24"/>
          <w:szCs w:val="24"/>
          <w:rtl/>
        </w:rPr>
        <w:t>אין הבחנה בין שינוי לפגיעה</w:t>
      </w:r>
      <w:r w:rsidRPr="00BA2C36">
        <w:rPr>
          <w:rFonts w:ascii="David" w:hAnsi="David" w:cs="David" w:hint="cs"/>
          <w:sz w:val="24"/>
          <w:szCs w:val="24"/>
          <w:rtl/>
        </w:rPr>
        <w:t>. כדי לשנות/לפגוע בחוק יסוד יש להבחין האם מדובר בסעיף משוריין או לא- אם משוריין- נדרש רוב של 61 חכ״ים אם לא ניתן לעשות זאת בכל רוב ובחוק רגיל.</w:t>
      </w:r>
      <w:r w:rsidRPr="00BA2C36">
        <w:rPr>
          <w:rFonts w:ascii="David" w:hAnsi="David" w:cs="David" w:hint="cs"/>
          <w:sz w:val="24"/>
          <w:szCs w:val="24"/>
          <w:rtl/>
        </w:rPr>
        <w:br/>
      </w:r>
      <w:r w:rsidRPr="00BA2C36">
        <w:rPr>
          <w:rFonts w:ascii="David" w:hAnsi="David" w:cs="David" w:hint="cs"/>
          <w:sz w:val="24"/>
          <w:szCs w:val="24"/>
          <w:highlight w:val="green"/>
          <w:rtl/>
        </w:rPr>
        <w:t>בנק מזרחי</w:t>
      </w:r>
      <w:r w:rsidRPr="00BA2C36">
        <w:rPr>
          <w:rFonts w:ascii="David" w:hAnsi="David" w:cs="David" w:hint="cs"/>
          <w:sz w:val="24"/>
          <w:szCs w:val="24"/>
          <w:rtl/>
        </w:rPr>
        <w:t xml:space="preserve">:  </w:t>
      </w:r>
      <w:r w:rsidRPr="00113858">
        <w:rPr>
          <w:rFonts w:ascii="David" w:hAnsi="David" w:cs="David" w:hint="cs"/>
          <w:b/>
          <w:bCs/>
          <w:sz w:val="24"/>
          <w:szCs w:val="24"/>
          <w:rtl/>
        </w:rPr>
        <w:t>יש הבחנה בין שינוי ופגיעה</w:t>
      </w:r>
      <w:r w:rsidRPr="00BA2C36">
        <w:rPr>
          <w:rFonts w:ascii="David" w:hAnsi="David" w:cs="David" w:hint="cs"/>
          <w:sz w:val="24"/>
          <w:szCs w:val="24"/>
          <w:rtl/>
        </w:rPr>
        <w:t xml:space="preserve">. </w:t>
      </w:r>
      <w:r w:rsidRPr="00113858">
        <w:rPr>
          <w:rFonts w:ascii="David" w:hAnsi="David" w:cs="David" w:hint="cs"/>
          <w:b/>
          <w:bCs/>
          <w:sz w:val="24"/>
          <w:szCs w:val="24"/>
          <w:u w:val="single"/>
          <w:rtl/>
        </w:rPr>
        <w:t>שינוי</w:t>
      </w:r>
      <w:r w:rsidRPr="00BA2C36">
        <w:rPr>
          <w:rFonts w:ascii="David" w:hAnsi="David" w:cs="David" w:hint="cs"/>
          <w:sz w:val="24"/>
          <w:szCs w:val="24"/>
          <w:rtl/>
        </w:rPr>
        <w:t xml:space="preserve"> ניתן לבצע רק ע"י חוק יסוד אחר, אם הוא משוריין אז ברוב של 61  ואם לא משוריין אז ניתן לעשות זאת בכל רוב. </w:t>
      </w:r>
      <w:r w:rsidRPr="00113858">
        <w:rPr>
          <w:rFonts w:ascii="David" w:hAnsi="David" w:cs="David" w:hint="cs"/>
          <w:b/>
          <w:bCs/>
          <w:sz w:val="24"/>
          <w:szCs w:val="24"/>
          <w:u w:val="single"/>
          <w:rtl/>
        </w:rPr>
        <w:t>פגיעה</w:t>
      </w:r>
      <w:r w:rsidRPr="00113858">
        <w:rPr>
          <w:rFonts w:ascii="David" w:hAnsi="David" w:cs="David" w:hint="cs"/>
          <w:b/>
          <w:bCs/>
          <w:sz w:val="24"/>
          <w:szCs w:val="24"/>
          <w:rtl/>
        </w:rPr>
        <w:t xml:space="preserve"> </w:t>
      </w:r>
      <w:r w:rsidRPr="00BA2C36">
        <w:rPr>
          <w:rFonts w:ascii="David" w:hAnsi="David" w:cs="David" w:hint="cs"/>
          <w:sz w:val="24"/>
          <w:szCs w:val="24"/>
          <w:rtl/>
        </w:rPr>
        <w:t xml:space="preserve">ניתן לבצע ע"י חוק רגיל עם פסקת הגבלה [בחופש העיסוק ניתן עשות זאת גם לפי פסקת ההתגברות] ואם מדובר בחוק יסוד ללא שריון או פסקת הגבלה שקדם ל92 השאלה נשארת בצריך עיון (היות וזה מוליד קושי פרשני במעמדם של חוק יסוד) </w:t>
      </w:r>
      <w:r w:rsidRPr="00BA2C36">
        <w:rPr>
          <w:rFonts w:ascii="David" w:hAnsi="David" w:cs="David" w:hint="cs"/>
          <w:sz w:val="24"/>
          <w:szCs w:val="24"/>
          <w:highlight w:val="green"/>
          <w:rtl/>
        </w:rPr>
        <w:t>בג״ץ חירות</w:t>
      </w:r>
      <w:r w:rsidRPr="00BA2C36">
        <w:rPr>
          <w:rFonts w:ascii="David" w:hAnsi="David" w:cs="David" w:hint="cs"/>
          <w:sz w:val="24"/>
          <w:szCs w:val="24"/>
          <w:rtl/>
        </w:rPr>
        <w:t xml:space="preserve"> לגביי חוקים שקדמו ל92- אם אין לחוק יסוד פסקת הגבלה או התגברות. תשובה זו מעלה קושי אמרח והיא גורמת לכך שחוקי היסוד המוסדיים מקבלים מעמד נורמטיבי גבוהה יותר ומאשר זכויות האדם. </w:t>
      </w:r>
      <w:r w:rsidRPr="00BA2C36">
        <w:rPr>
          <w:rFonts w:ascii="David" w:hAnsi="David" w:cs="David" w:hint="cs"/>
          <w:sz w:val="24"/>
          <w:szCs w:val="24"/>
          <w:highlight w:val="green"/>
          <w:rtl/>
        </w:rPr>
        <w:t>בג״ץ מופז-</w:t>
      </w:r>
      <w:r w:rsidRPr="00BA2C36">
        <w:rPr>
          <w:rFonts w:ascii="David" w:hAnsi="David" w:cs="David" w:hint="cs"/>
          <w:sz w:val="24"/>
          <w:szCs w:val="24"/>
          <w:rtl/>
        </w:rPr>
        <w:t xml:space="preserve">  במידה ואין לחוק יסוד פסקת הגבלה מחילים עליו פסקת הגבלה משתמעת – שיפוטית לפי הכללים של פסקת ההגבלה בחוקי יסוד החדשים.</w:t>
      </w:r>
      <w:r w:rsidRPr="00BA2C36">
        <w:rPr>
          <w:rFonts w:ascii="David" w:hAnsi="David" w:cs="David" w:hint="cs"/>
          <w:sz w:val="24"/>
          <w:szCs w:val="24"/>
          <w:rtl/>
        </w:rPr>
        <w:br/>
      </w:r>
      <w:r w:rsidRPr="008A3F31">
        <w:rPr>
          <w:rFonts w:ascii="David" w:hAnsi="David" w:cs="David" w:hint="cs"/>
          <w:sz w:val="24"/>
          <w:szCs w:val="24"/>
          <w:highlight w:val="green"/>
          <w:rtl/>
        </w:rPr>
        <w:t>גוטמן</w:t>
      </w:r>
      <w:r w:rsidRPr="008A3F31">
        <w:rPr>
          <w:rFonts w:ascii="David" w:hAnsi="David" w:cs="David" w:hint="cs"/>
          <w:sz w:val="24"/>
          <w:szCs w:val="24"/>
          <w:rtl/>
        </w:rPr>
        <w:t xml:space="preserve">: חוק עם שריון ובלי פסקת הגבלה: </w:t>
      </w:r>
      <w:r w:rsidRPr="008A3F31">
        <w:rPr>
          <w:rFonts w:ascii="David" w:hAnsi="David" w:cs="David" w:hint="cs"/>
          <w:sz w:val="24"/>
          <w:szCs w:val="24"/>
          <w:u w:val="single"/>
          <w:rtl/>
        </w:rPr>
        <w:t>בפגיעה</w:t>
      </w:r>
      <w:r w:rsidRPr="008A3F31">
        <w:rPr>
          <w:rFonts w:ascii="David" w:hAnsi="David" w:cs="David" w:hint="cs"/>
          <w:sz w:val="24"/>
          <w:szCs w:val="24"/>
          <w:rtl/>
        </w:rPr>
        <w:t xml:space="preserve">- יש צורך בפסקת הגבלה שיפוטית </w:t>
      </w:r>
      <w:r w:rsidRPr="008A3F31">
        <w:rPr>
          <w:rFonts w:ascii="David" w:hAnsi="David" w:cs="David" w:hint="cs"/>
          <w:sz w:val="24"/>
          <w:szCs w:val="24"/>
          <w:u w:val="single"/>
          <w:rtl/>
        </w:rPr>
        <w:t xml:space="preserve">בשינוי </w:t>
      </w:r>
      <w:r w:rsidRPr="008A3F31">
        <w:rPr>
          <w:rFonts w:ascii="David" w:hAnsi="David" w:cs="David" w:hint="cs"/>
          <w:sz w:val="24"/>
          <w:szCs w:val="24"/>
          <w:rtl/>
        </w:rPr>
        <w:t>נסתפק בשריון של 61.</w:t>
      </w:r>
      <w:r w:rsidRPr="008A3F31">
        <w:rPr>
          <w:rFonts w:ascii="David" w:hAnsi="David" w:cs="David" w:hint="cs"/>
          <w:sz w:val="24"/>
          <w:szCs w:val="24"/>
          <w:rtl/>
        </w:rPr>
        <w:br/>
      </w:r>
      <w:r w:rsidRPr="00BA2C36">
        <w:rPr>
          <w:rFonts w:ascii="David" w:hAnsi="David" w:cs="David" w:hint="cs"/>
          <w:sz w:val="24"/>
          <w:szCs w:val="24"/>
          <w:rtl/>
        </w:rPr>
        <w:t xml:space="preserve">• </w:t>
      </w:r>
      <w:r w:rsidRPr="00BA2C36">
        <w:rPr>
          <w:rFonts w:ascii="David" w:hAnsi="David" w:cs="David" w:hint="cs"/>
          <w:b/>
          <w:bCs/>
          <w:sz w:val="24"/>
          <w:szCs w:val="24"/>
          <w:rtl/>
        </w:rPr>
        <w:t>היה שינוי של חוק יסוד</w:t>
      </w:r>
      <w:r w:rsidRPr="00BA2C36">
        <w:rPr>
          <w:rFonts w:ascii="David" w:hAnsi="David" w:cs="David" w:hint="cs"/>
          <w:sz w:val="24"/>
          <w:szCs w:val="24"/>
          <w:rtl/>
        </w:rPr>
        <w:t xml:space="preserve"> נטען ל2 הדעות </w:t>
      </w:r>
      <w:r w:rsidRPr="00BA2C36">
        <w:rPr>
          <w:rFonts w:ascii="David" w:hAnsi="David" w:cs="David" w:hint="cs"/>
          <w:sz w:val="24"/>
          <w:szCs w:val="24"/>
          <w:highlight w:val="yellow"/>
          <w:rtl/>
        </w:rPr>
        <w:t>שמגר</w:t>
      </w:r>
      <w:r w:rsidRPr="00BA2C36">
        <w:rPr>
          <w:rFonts w:ascii="David" w:hAnsi="David" w:cs="David" w:hint="cs"/>
          <w:sz w:val="24"/>
          <w:szCs w:val="24"/>
          <w:rtl/>
        </w:rPr>
        <w:t xml:space="preserve"> </w:t>
      </w:r>
      <w:r w:rsidRPr="00BA2C36">
        <w:rPr>
          <w:rFonts w:ascii="David" w:hAnsi="David" w:cs="David" w:hint="cs"/>
          <w:sz w:val="24"/>
          <w:szCs w:val="24"/>
          <w:highlight w:val="green"/>
          <w:rtl/>
        </w:rPr>
        <w:t>במזרחי</w:t>
      </w:r>
      <w:r w:rsidRPr="00BA2C36">
        <w:rPr>
          <w:rFonts w:ascii="David" w:hAnsi="David" w:cs="David" w:hint="cs"/>
          <w:sz w:val="24"/>
          <w:szCs w:val="24"/>
          <w:rtl/>
        </w:rPr>
        <w:t xml:space="preserve"> [1] שינוי רק באמצעות חוק יסוד אחר [2] אם יש שריון- שינוי ברוב מיוחס של 61 </w:t>
      </w:r>
      <w:r w:rsidRPr="00BA2C36">
        <w:rPr>
          <w:rFonts w:ascii="David" w:hAnsi="David" w:cs="David" w:hint="cs"/>
          <w:sz w:val="24"/>
          <w:szCs w:val="24"/>
          <w:highlight w:val="green"/>
          <w:rtl/>
        </w:rPr>
        <w:t>בגוטמן</w:t>
      </w:r>
      <w:r w:rsidRPr="00BA2C36">
        <w:rPr>
          <w:rFonts w:ascii="David" w:hAnsi="David" w:cs="David" w:hint="cs"/>
          <w:sz w:val="24"/>
          <w:szCs w:val="24"/>
          <w:rtl/>
        </w:rPr>
        <w:t xml:space="preserve"> שינוי רק ברוב של 61</w:t>
      </w:r>
      <w:r w:rsidRPr="00BA2C36">
        <w:rPr>
          <w:rFonts w:ascii="David" w:hAnsi="David" w:cs="David" w:hint="cs"/>
          <w:sz w:val="24"/>
          <w:szCs w:val="24"/>
          <w:rtl/>
        </w:rPr>
        <w:br/>
        <w:t xml:space="preserve">• </w:t>
      </w:r>
      <w:r w:rsidRPr="00BA2C36">
        <w:rPr>
          <w:rFonts w:ascii="David" w:hAnsi="David" w:cs="David" w:hint="cs"/>
          <w:b/>
          <w:bCs/>
          <w:sz w:val="24"/>
          <w:szCs w:val="24"/>
          <w:rtl/>
        </w:rPr>
        <w:t>הייתה פגיעה בחוק יסוד</w:t>
      </w:r>
      <w:r w:rsidRPr="00BA2C36">
        <w:rPr>
          <w:rFonts w:ascii="David" w:hAnsi="David" w:cs="David" w:hint="cs"/>
          <w:sz w:val="24"/>
          <w:szCs w:val="24"/>
          <w:rtl/>
        </w:rPr>
        <w:t xml:space="preserve"> </w:t>
      </w:r>
      <w:r w:rsidRPr="00BA2C36">
        <w:rPr>
          <w:rFonts w:ascii="David" w:hAnsi="David" w:cs="David" w:hint="cs"/>
          <w:sz w:val="24"/>
          <w:szCs w:val="24"/>
          <w:highlight w:val="green"/>
          <w:rtl/>
        </w:rPr>
        <w:t>גוטמן</w:t>
      </w:r>
      <w:r w:rsidRPr="00BA2C36">
        <w:rPr>
          <w:rFonts w:ascii="David" w:hAnsi="David" w:cs="David" w:hint="cs"/>
          <w:sz w:val="24"/>
          <w:szCs w:val="24"/>
          <w:rtl/>
        </w:rPr>
        <w:t xml:space="preserve"> יש צורך בפסקת הגבלה שיפוטית. לא מספיק רוב ולכן במקרה של פגיעה נעבור לשלבי ביקורת שיפוטית.</w:t>
      </w:r>
    </w:p>
    <w:p w:rsidR="00541805" w:rsidRPr="00BA2C36" w:rsidRDefault="00541805" w:rsidP="00625C52">
      <w:pPr>
        <w:spacing w:after="0" w:line="360" w:lineRule="auto"/>
        <w:rPr>
          <w:rFonts w:ascii="David" w:hAnsi="David" w:cs="David"/>
          <w:sz w:val="24"/>
          <w:szCs w:val="24"/>
          <w:rtl/>
        </w:rPr>
      </w:pPr>
      <w:r w:rsidRPr="00BA2C36">
        <w:rPr>
          <w:rFonts w:ascii="David" w:hAnsi="David" w:cs="David" w:hint="cs"/>
          <w:sz w:val="24"/>
          <w:szCs w:val="24"/>
        </w:rPr>
        <w:sym w:font="Wingdings" w:char="F0DF"/>
      </w:r>
      <w:r w:rsidRPr="00BA2C36">
        <w:rPr>
          <w:rFonts w:ascii="David" w:hAnsi="David" w:cs="David" w:hint="cs"/>
          <w:sz w:val="24"/>
          <w:szCs w:val="24"/>
          <w:rtl/>
        </w:rPr>
        <w:t xml:space="preserve"> אם יש מצבים מיוחדים, זה המקום לדון בהם.</w:t>
      </w:r>
    </w:p>
    <w:p w:rsidR="00541805" w:rsidRPr="00113858" w:rsidRDefault="00541805" w:rsidP="00113858">
      <w:pPr>
        <w:spacing w:after="0" w:line="360" w:lineRule="auto"/>
        <w:jc w:val="center"/>
        <w:rPr>
          <w:rFonts w:ascii="David" w:hAnsi="David" w:cs="David"/>
          <w:b/>
          <w:bCs/>
          <w:color w:val="538135" w:themeColor="accent6" w:themeShade="BF"/>
          <w:sz w:val="24"/>
          <w:szCs w:val="24"/>
          <w:u w:val="single"/>
          <w:rtl/>
        </w:rPr>
      </w:pPr>
      <w:r w:rsidRPr="00113858">
        <w:rPr>
          <w:rFonts w:ascii="David" w:hAnsi="David" w:cs="David" w:hint="cs"/>
          <w:b/>
          <w:bCs/>
          <w:color w:val="538135" w:themeColor="accent6" w:themeShade="BF"/>
          <w:sz w:val="24"/>
          <w:szCs w:val="24"/>
          <w:u w:val="single"/>
          <w:rtl/>
        </w:rPr>
        <w:t>ביקורת שיפו</w:t>
      </w:r>
      <w:r w:rsidR="00054539" w:rsidRPr="00113858">
        <w:rPr>
          <w:rFonts w:ascii="David" w:hAnsi="David" w:cs="David" w:hint="cs"/>
          <w:b/>
          <w:bCs/>
          <w:color w:val="538135" w:themeColor="accent6" w:themeShade="BF"/>
          <w:sz w:val="24"/>
          <w:szCs w:val="24"/>
          <w:u w:val="single"/>
          <w:rtl/>
        </w:rPr>
        <w:t>ט</w:t>
      </w:r>
      <w:r w:rsidRPr="00113858">
        <w:rPr>
          <w:rFonts w:ascii="David" w:hAnsi="David" w:cs="David" w:hint="cs"/>
          <w:b/>
          <w:bCs/>
          <w:color w:val="538135" w:themeColor="accent6" w:themeShade="BF"/>
          <w:sz w:val="24"/>
          <w:szCs w:val="24"/>
          <w:u w:val="single"/>
          <w:rtl/>
        </w:rPr>
        <w:t xml:space="preserve">ית </w:t>
      </w:r>
      <w:r w:rsidR="00054539" w:rsidRPr="00113858">
        <w:rPr>
          <w:rFonts w:ascii="David" w:hAnsi="David" w:cs="David" w:hint="cs"/>
          <w:b/>
          <w:bCs/>
          <w:color w:val="538135" w:themeColor="accent6" w:themeShade="BF"/>
          <w:sz w:val="24"/>
          <w:szCs w:val="24"/>
          <w:u w:val="single"/>
          <w:rtl/>
        </w:rPr>
        <w:t>סובסטנטיבית</w:t>
      </w:r>
      <w:r w:rsidRPr="00113858">
        <w:rPr>
          <w:rFonts w:ascii="David" w:hAnsi="David" w:cs="David" w:hint="cs"/>
          <w:b/>
          <w:bCs/>
          <w:color w:val="538135" w:themeColor="accent6" w:themeShade="BF"/>
          <w:sz w:val="24"/>
          <w:szCs w:val="24"/>
          <w:u w:val="single"/>
          <w:rtl/>
        </w:rPr>
        <w:t xml:space="preserve"> תוכנית-</w:t>
      </w:r>
    </w:p>
    <w:p w:rsidR="00541805" w:rsidRPr="00BA2C36" w:rsidRDefault="00541805" w:rsidP="00625C52">
      <w:pPr>
        <w:spacing w:after="0" w:line="360" w:lineRule="auto"/>
        <w:rPr>
          <w:rFonts w:ascii="David" w:hAnsi="David" w:cs="David"/>
          <w:sz w:val="24"/>
          <w:szCs w:val="24"/>
          <w:rtl/>
        </w:rPr>
      </w:pPr>
      <w:r w:rsidRPr="005D5FC2">
        <w:rPr>
          <w:rFonts w:ascii="David" w:hAnsi="David" w:cs="David" w:hint="cs"/>
          <w:b/>
          <w:bCs/>
          <w:color w:val="0070C0"/>
          <w:sz w:val="24"/>
          <w:szCs w:val="24"/>
          <w:rtl/>
        </w:rPr>
        <w:t>הני</w:t>
      </w:r>
      <w:r w:rsidR="00054539" w:rsidRPr="005D5FC2">
        <w:rPr>
          <w:rFonts w:ascii="David" w:hAnsi="David" w:cs="David" w:hint="cs"/>
          <w:b/>
          <w:bCs/>
          <w:color w:val="0070C0"/>
          <w:sz w:val="24"/>
          <w:szCs w:val="24"/>
          <w:rtl/>
        </w:rPr>
        <w:t>ת</w:t>
      </w:r>
      <w:r w:rsidRPr="005D5FC2">
        <w:rPr>
          <w:rFonts w:ascii="David" w:hAnsi="David" w:cs="David" w:hint="cs"/>
          <w:b/>
          <w:bCs/>
          <w:color w:val="0070C0"/>
          <w:sz w:val="24"/>
          <w:szCs w:val="24"/>
          <w:rtl/>
        </w:rPr>
        <w:t xml:space="preserve">וח </w:t>
      </w:r>
      <w:r w:rsidR="00054539" w:rsidRPr="005D5FC2">
        <w:rPr>
          <w:rFonts w:ascii="David" w:hAnsi="David" w:cs="David" w:hint="cs"/>
          <w:b/>
          <w:bCs/>
          <w:color w:val="0070C0"/>
          <w:sz w:val="24"/>
          <w:szCs w:val="24"/>
          <w:rtl/>
        </w:rPr>
        <w:t>נ</w:t>
      </w:r>
      <w:r w:rsidRPr="005D5FC2">
        <w:rPr>
          <w:rFonts w:ascii="David" w:hAnsi="David" w:cs="David" w:hint="cs"/>
          <w:b/>
          <w:bCs/>
          <w:color w:val="0070C0"/>
          <w:sz w:val="24"/>
          <w:szCs w:val="24"/>
          <w:rtl/>
        </w:rPr>
        <w:t>עשה ע״י תורת שלשות השלבים המופיעים</w:t>
      </w:r>
      <w:r w:rsidRPr="005D5FC2">
        <w:rPr>
          <w:rFonts w:ascii="David" w:hAnsi="David" w:cs="David" w:hint="cs"/>
          <w:color w:val="0070C0"/>
          <w:sz w:val="24"/>
          <w:szCs w:val="24"/>
          <w:rtl/>
        </w:rPr>
        <w:t xml:space="preserve"> </w:t>
      </w:r>
      <w:r w:rsidRPr="00113858">
        <w:rPr>
          <w:rFonts w:ascii="David" w:hAnsi="David" w:cs="David" w:hint="cs"/>
          <w:sz w:val="24"/>
          <w:szCs w:val="24"/>
          <w:highlight w:val="green"/>
          <w:rtl/>
        </w:rPr>
        <w:t>בפס״ד מזרחי</w:t>
      </w:r>
      <w:r w:rsidRPr="00BA2C36">
        <w:rPr>
          <w:rFonts w:ascii="David" w:hAnsi="David" w:cs="David" w:hint="cs"/>
          <w:sz w:val="24"/>
          <w:szCs w:val="24"/>
          <w:rtl/>
        </w:rPr>
        <w:t xml:space="preserve">. </w:t>
      </w:r>
      <w:r w:rsidR="00054539" w:rsidRPr="00BA2C36">
        <w:rPr>
          <w:rFonts w:ascii="David" w:hAnsi="David" w:cs="David" w:hint="cs"/>
          <w:sz w:val="24"/>
          <w:szCs w:val="24"/>
          <w:highlight w:val="yellow"/>
          <w:rtl/>
        </w:rPr>
        <w:t>בייניש</w:t>
      </w:r>
      <w:r w:rsidR="00054539" w:rsidRPr="00BA2C36">
        <w:rPr>
          <w:rFonts w:ascii="David" w:hAnsi="David" w:cs="David" w:hint="cs"/>
          <w:sz w:val="24"/>
          <w:szCs w:val="24"/>
          <w:rtl/>
        </w:rPr>
        <w:t xml:space="preserve"> </w:t>
      </w:r>
      <w:r w:rsidR="00054539" w:rsidRPr="00BA2C36">
        <w:rPr>
          <w:rFonts w:ascii="David" w:hAnsi="David" w:cs="David" w:hint="cs"/>
          <w:sz w:val="24"/>
          <w:szCs w:val="24"/>
          <w:highlight w:val="green"/>
          <w:rtl/>
        </w:rPr>
        <w:t>בחסן-</w:t>
      </w:r>
      <w:r w:rsidR="00054539" w:rsidRPr="00BA2C36">
        <w:rPr>
          <w:rFonts w:ascii="David" w:hAnsi="David" w:cs="David" w:hint="cs"/>
          <w:sz w:val="24"/>
          <w:szCs w:val="24"/>
          <w:rtl/>
        </w:rPr>
        <w:t xml:space="preserve"> </w:t>
      </w:r>
      <w:r w:rsidRPr="00BA2C36">
        <w:rPr>
          <w:rFonts w:ascii="David" w:hAnsi="David" w:cs="David" w:hint="cs"/>
          <w:sz w:val="24"/>
          <w:szCs w:val="24"/>
          <w:rtl/>
        </w:rPr>
        <w:t xml:space="preserve">מדובר בשלושה שלבים מצטברים שנועדו </w:t>
      </w:r>
      <w:r w:rsidR="00113858" w:rsidRPr="00BA2C36">
        <w:rPr>
          <w:rFonts w:ascii="David" w:hAnsi="David" w:cs="David" w:hint="cs"/>
          <w:sz w:val="24"/>
          <w:szCs w:val="24"/>
          <w:rtl/>
        </w:rPr>
        <w:t>להכווין</w:t>
      </w:r>
      <w:r w:rsidRPr="00BA2C36">
        <w:rPr>
          <w:rFonts w:ascii="David" w:hAnsi="David" w:cs="David" w:hint="cs"/>
          <w:sz w:val="24"/>
          <w:szCs w:val="24"/>
          <w:rtl/>
        </w:rPr>
        <w:t xml:space="preserve"> את שק״ד בבחינת הפגיעה לאחר שהעתירה עברה את עילות הסף.</w:t>
      </w:r>
      <w:r w:rsidR="00054539" w:rsidRPr="00BA2C36">
        <w:rPr>
          <w:rFonts w:ascii="David" w:hAnsi="David" w:cs="David" w:hint="cs"/>
          <w:sz w:val="24"/>
          <w:szCs w:val="24"/>
          <w:rtl/>
        </w:rPr>
        <w:t xml:space="preserve"> </w:t>
      </w:r>
      <w:r w:rsidRPr="00BA2C36">
        <w:rPr>
          <w:rFonts w:ascii="David" w:hAnsi="David" w:cs="David" w:hint="cs"/>
          <w:sz w:val="24"/>
          <w:szCs w:val="24"/>
          <w:rtl/>
        </w:rPr>
        <w:t>כל שלב מוביל לשלב אחריו, ובאופן עקרוני במידה ואחד השלבים לא מתקיים ניתן להפסיק לבחון בפועל בביהמ</w:t>
      </w:r>
      <w:r w:rsidR="00054539" w:rsidRPr="00BA2C36">
        <w:rPr>
          <w:rFonts w:ascii="David" w:hAnsi="David" w:cs="David" w:hint="cs"/>
          <w:sz w:val="24"/>
          <w:szCs w:val="24"/>
          <w:rtl/>
        </w:rPr>
        <w:t>״</w:t>
      </w:r>
      <w:r w:rsidRPr="00BA2C36">
        <w:rPr>
          <w:rFonts w:ascii="David" w:hAnsi="David" w:cs="David" w:hint="cs"/>
          <w:sz w:val="24"/>
          <w:szCs w:val="24"/>
          <w:rtl/>
        </w:rPr>
        <w:t xml:space="preserve">ש ובמבחן מנתחים את כל השלבים בכל זאת. </w:t>
      </w:r>
    </w:p>
    <w:p w:rsidR="00541805" w:rsidRPr="00113858" w:rsidRDefault="00054539" w:rsidP="00625C52">
      <w:pPr>
        <w:spacing w:after="0" w:line="360" w:lineRule="auto"/>
        <w:rPr>
          <w:rFonts w:ascii="David" w:hAnsi="David" w:cs="David"/>
          <w:b/>
          <w:bCs/>
          <w:color w:val="0070C0"/>
          <w:sz w:val="24"/>
          <w:szCs w:val="24"/>
          <w:u w:val="single"/>
          <w:rtl/>
        </w:rPr>
      </w:pPr>
      <w:r w:rsidRPr="00113858">
        <w:rPr>
          <w:rFonts w:ascii="David" w:hAnsi="David" w:cs="David" w:hint="cs"/>
          <w:b/>
          <w:bCs/>
          <w:color w:val="0070C0"/>
          <w:sz w:val="24"/>
          <w:szCs w:val="24"/>
          <w:u w:val="single"/>
          <w:rtl/>
        </w:rPr>
        <w:t>רציונליים</w:t>
      </w:r>
      <w:r w:rsidR="00541805" w:rsidRPr="00113858">
        <w:rPr>
          <w:rFonts w:ascii="David" w:hAnsi="David" w:cs="David" w:hint="cs"/>
          <w:b/>
          <w:bCs/>
          <w:color w:val="0070C0"/>
          <w:sz w:val="24"/>
          <w:szCs w:val="24"/>
          <w:u w:val="single"/>
          <w:rtl/>
        </w:rPr>
        <w:t>:</w:t>
      </w:r>
      <w:r w:rsidRPr="00113858">
        <w:rPr>
          <w:rFonts w:ascii="David" w:hAnsi="David" w:cs="David" w:hint="cs"/>
          <w:b/>
          <w:bCs/>
          <w:color w:val="0070C0"/>
          <w:sz w:val="24"/>
          <w:szCs w:val="24"/>
          <w:highlight w:val="yellow"/>
          <w:u w:val="single"/>
          <w:rtl/>
        </w:rPr>
        <w:t xml:space="preserve"> </w:t>
      </w:r>
    </w:p>
    <w:p w:rsidR="00541805" w:rsidRPr="00BA2C36" w:rsidRDefault="00541805" w:rsidP="00625C52">
      <w:pPr>
        <w:pStyle w:val="ListParagraph"/>
        <w:numPr>
          <w:ilvl w:val="0"/>
          <w:numId w:val="14"/>
        </w:numPr>
        <w:spacing w:after="0" w:line="360" w:lineRule="auto"/>
        <w:ind w:left="0"/>
        <w:rPr>
          <w:rFonts w:ascii="David" w:hAnsi="David" w:cs="David"/>
          <w:sz w:val="24"/>
          <w:szCs w:val="24"/>
        </w:rPr>
      </w:pPr>
      <w:r w:rsidRPr="00BA2C36">
        <w:rPr>
          <w:rFonts w:ascii="David" w:hAnsi="David" w:cs="David" w:hint="cs"/>
          <w:sz w:val="24"/>
          <w:szCs w:val="24"/>
          <w:rtl/>
        </w:rPr>
        <w:t xml:space="preserve">מצמצם את שק״ד המופעל </w:t>
      </w:r>
      <w:r w:rsidR="00054539" w:rsidRPr="00BA2C36">
        <w:rPr>
          <w:rFonts w:ascii="David" w:hAnsi="David" w:cs="David" w:hint="cs"/>
          <w:sz w:val="24"/>
          <w:szCs w:val="24"/>
          <w:rtl/>
        </w:rPr>
        <w:t>בביקורת</w:t>
      </w:r>
      <w:r w:rsidRPr="00BA2C36">
        <w:rPr>
          <w:rFonts w:ascii="David" w:hAnsi="David" w:cs="David" w:hint="cs"/>
          <w:sz w:val="24"/>
          <w:szCs w:val="24"/>
          <w:rtl/>
        </w:rPr>
        <w:t xml:space="preserve"> השיפוטית, </w:t>
      </w:r>
      <w:r w:rsidR="00054539" w:rsidRPr="00BA2C36">
        <w:rPr>
          <w:rFonts w:ascii="David" w:hAnsi="David" w:cs="David" w:hint="cs"/>
          <w:sz w:val="24"/>
          <w:szCs w:val="24"/>
          <w:rtl/>
        </w:rPr>
        <w:t>מכווין</w:t>
      </w:r>
      <w:r w:rsidRPr="00BA2C36">
        <w:rPr>
          <w:rFonts w:ascii="David" w:hAnsi="David" w:cs="David" w:hint="cs"/>
          <w:sz w:val="24"/>
          <w:szCs w:val="24"/>
          <w:rtl/>
        </w:rPr>
        <w:t xml:space="preserve"> ותוחם אותה</w:t>
      </w:r>
    </w:p>
    <w:p w:rsidR="00541805" w:rsidRPr="00BA2C36" w:rsidRDefault="00541805" w:rsidP="00625C52">
      <w:pPr>
        <w:pStyle w:val="ListParagraph"/>
        <w:numPr>
          <w:ilvl w:val="0"/>
          <w:numId w:val="14"/>
        </w:numPr>
        <w:spacing w:after="0" w:line="360" w:lineRule="auto"/>
        <w:ind w:left="0"/>
        <w:rPr>
          <w:rFonts w:ascii="David" w:hAnsi="David" w:cs="David"/>
          <w:sz w:val="24"/>
          <w:szCs w:val="24"/>
        </w:rPr>
      </w:pPr>
      <w:r w:rsidRPr="00BA2C36">
        <w:rPr>
          <w:rFonts w:ascii="David" w:hAnsi="David" w:cs="David" w:hint="cs"/>
          <w:sz w:val="24"/>
          <w:szCs w:val="24"/>
          <w:rtl/>
        </w:rPr>
        <w:t>יוצר איזון בין הזכות החוקתית לבין מידת ההגנה הראויה עליה.</w:t>
      </w:r>
    </w:p>
    <w:p w:rsidR="00541805" w:rsidRPr="00BA2C36" w:rsidRDefault="00541805" w:rsidP="00625C52">
      <w:pPr>
        <w:pStyle w:val="ListParagraph"/>
        <w:numPr>
          <w:ilvl w:val="0"/>
          <w:numId w:val="14"/>
        </w:numPr>
        <w:spacing w:after="0" w:line="360" w:lineRule="auto"/>
        <w:ind w:left="0"/>
        <w:rPr>
          <w:rFonts w:ascii="David" w:hAnsi="David" w:cs="David"/>
          <w:sz w:val="24"/>
          <w:szCs w:val="24"/>
        </w:rPr>
      </w:pPr>
      <w:r w:rsidRPr="00BA2C36">
        <w:rPr>
          <w:rFonts w:ascii="David" w:hAnsi="David" w:cs="David" w:hint="cs"/>
          <w:sz w:val="24"/>
          <w:szCs w:val="24"/>
          <w:rtl/>
        </w:rPr>
        <w:t>משקפת את התפיסה המשפטית הישראלית לפיה הזכויות מוגבלות ואינן מוחלטות בשונה משיטות משפט אחרות.</w:t>
      </w:r>
    </w:p>
    <w:p w:rsidR="00541805" w:rsidRPr="00BA2C36" w:rsidRDefault="00541805" w:rsidP="00625C52">
      <w:pPr>
        <w:spacing w:after="0" w:line="360" w:lineRule="auto"/>
        <w:rPr>
          <w:rFonts w:ascii="David" w:hAnsi="David" w:cs="David"/>
          <w:sz w:val="24"/>
          <w:szCs w:val="24"/>
          <w:rtl/>
        </w:rPr>
      </w:pPr>
      <w:r w:rsidRPr="00BA2C36">
        <w:rPr>
          <w:rFonts w:ascii="David" w:hAnsi="David" w:cs="David" w:hint="cs"/>
          <w:sz w:val="24"/>
          <w:szCs w:val="24"/>
          <w:rtl/>
        </w:rPr>
        <w:t>*ישנה חזקת חוקתיות – נק המוצא היא שהחוק חותקי ולכן מי שסובר אחרת נטל ההוכחה עליו. החלוקה לשלושה שלבים משליכה גם על נטל ההוכחה- העותר מוכיח את השלב הראשון . בעניין השלב השני – ישנה מחלוקת האם נטל ההוכחה היא על העותר או על המדינה להוכיח כי היא לא פגעה.</w:t>
      </w:r>
    </w:p>
    <w:p w:rsidR="00ED7B55" w:rsidRPr="00ED7B55" w:rsidRDefault="00541805" w:rsidP="00ED7B55">
      <w:pPr>
        <w:spacing w:after="0" w:line="360" w:lineRule="auto"/>
        <w:jc w:val="center"/>
        <w:rPr>
          <w:rFonts w:ascii="David" w:hAnsi="David" w:cs="David"/>
          <w:b/>
          <w:bCs/>
          <w:color w:val="2F5496" w:themeColor="accent1" w:themeShade="BF"/>
          <w:sz w:val="24"/>
          <w:szCs w:val="24"/>
          <w:u w:val="single"/>
          <w:rtl/>
        </w:rPr>
      </w:pPr>
      <w:r w:rsidRPr="00ED7B55">
        <w:rPr>
          <w:rFonts w:ascii="David" w:hAnsi="David" w:cs="David" w:hint="cs"/>
          <w:b/>
          <w:bCs/>
          <w:color w:val="2F5496" w:themeColor="accent1" w:themeShade="BF"/>
          <w:sz w:val="24"/>
          <w:szCs w:val="24"/>
          <w:u w:val="single"/>
          <w:rtl/>
        </w:rPr>
        <w:lastRenderedPageBreak/>
        <w:t>שלב א: שאלת הפגיעה-</w:t>
      </w:r>
    </w:p>
    <w:p w:rsidR="00541805" w:rsidRPr="00ED7B55" w:rsidRDefault="00541805" w:rsidP="00625C52">
      <w:pPr>
        <w:spacing w:after="0" w:line="360" w:lineRule="auto"/>
        <w:rPr>
          <w:rFonts w:ascii="David" w:hAnsi="David" w:cs="David"/>
          <w:b/>
          <w:bCs/>
          <w:sz w:val="24"/>
          <w:szCs w:val="24"/>
          <w:rtl/>
        </w:rPr>
      </w:pPr>
      <w:r w:rsidRPr="00ED7B55">
        <w:rPr>
          <w:rFonts w:ascii="David" w:hAnsi="David" w:cs="David" w:hint="cs"/>
          <w:b/>
          <w:bCs/>
          <w:sz w:val="24"/>
          <w:szCs w:val="24"/>
          <w:rtl/>
        </w:rPr>
        <w:t xml:space="preserve">מתחלק ל4 </w:t>
      </w:r>
      <w:r w:rsidR="00852D04" w:rsidRPr="00ED7B55">
        <w:rPr>
          <w:rFonts w:ascii="David" w:hAnsi="David" w:cs="David" w:hint="cs"/>
          <w:b/>
          <w:bCs/>
          <w:sz w:val="24"/>
          <w:szCs w:val="24"/>
          <w:rtl/>
        </w:rPr>
        <w:t>שאלות משנה</w:t>
      </w:r>
      <w:r w:rsidRPr="00ED7B55">
        <w:rPr>
          <w:rFonts w:ascii="David" w:hAnsi="David" w:cs="David" w:hint="cs"/>
          <w:b/>
          <w:bCs/>
          <w:sz w:val="24"/>
          <w:szCs w:val="24"/>
          <w:rtl/>
        </w:rPr>
        <w:t xml:space="preserve"> שנועדו לדייק את הפגיעה.</w:t>
      </w:r>
    </w:p>
    <w:p w:rsidR="00541805" w:rsidRPr="00113858" w:rsidRDefault="00541805" w:rsidP="00113858">
      <w:pPr>
        <w:spacing w:after="0" w:line="360" w:lineRule="auto"/>
        <w:jc w:val="center"/>
        <w:rPr>
          <w:rFonts w:ascii="David" w:hAnsi="David" w:cs="David"/>
          <w:b/>
          <w:bCs/>
          <w:color w:val="C00000"/>
          <w:sz w:val="24"/>
          <w:szCs w:val="24"/>
          <w:u w:val="single"/>
          <w:rtl/>
        </w:rPr>
      </w:pPr>
      <w:r w:rsidRPr="00113858">
        <w:rPr>
          <w:rFonts w:ascii="David" w:hAnsi="David" w:cs="David" w:hint="cs"/>
          <w:b/>
          <w:bCs/>
          <w:color w:val="C00000"/>
          <w:sz w:val="24"/>
          <w:szCs w:val="24"/>
          <w:u w:val="single"/>
          <w:rtl/>
        </w:rPr>
        <w:t>1.האם קיימת זכות?</w:t>
      </w:r>
    </w:p>
    <w:p w:rsidR="00852D04" w:rsidRPr="00113858" w:rsidRDefault="00852D04" w:rsidP="00625C52">
      <w:pPr>
        <w:spacing w:after="0" w:line="360" w:lineRule="auto"/>
        <w:rPr>
          <w:rFonts w:ascii="David" w:hAnsi="David" w:cs="David"/>
          <w:b/>
          <w:bCs/>
          <w:color w:val="BF8F00" w:themeColor="accent4" w:themeShade="BF"/>
          <w:sz w:val="24"/>
          <w:szCs w:val="24"/>
          <w:rtl/>
        </w:rPr>
      </w:pPr>
      <w:r w:rsidRPr="00BA2C36">
        <w:rPr>
          <w:rFonts w:ascii="David" w:hAnsi="David" w:cs="David" w:hint="cs"/>
          <w:sz w:val="24"/>
          <w:szCs w:val="24"/>
          <w:highlight w:val="yellow"/>
          <w:rtl/>
        </w:rPr>
        <w:t>ברק</w:t>
      </w:r>
      <w:r w:rsidRPr="00BA2C36">
        <w:rPr>
          <w:rFonts w:ascii="David" w:hAnsi="David" w:cs="David" w:hint="cs"/>
          <w:sz w:val="24"/>
          <w:szCs w:val="24"/>
          <w:rtl/>
        </w:rPr>
        <w:t xml:space="preserve"> </w:t>
      </w:r>
      <w:r w:rsidRPr="00113858">
        <w:rPr>
          <w:rFonts w:ascii="David" w:hAnsi="David" w:cs="David" w:hint="cs"/>
          <w:b/>
          <w:bCs/>
          <w:color w:val="BF8F00" w:themeColor="accent4" w:themeShade="BF"/>
          <w:sz w:val="24"/>
          <w:szCs w:val="24"/>
          <w:rtl/>
        </w:rPr>
        <w:t>יוצר את הטרילוגיה החוקתית ומסווג את סוגי הזכויות השונות:</w:t>
      </w:r>
    </w:p>
    <w:p w:rsidR="00852D04" w:rsidRPr="00BA2C36" w:rsidRDefault="00852D04" w:rsidP="00625C52">
      <w:pPr>
        <w:spacing w:after="0" w:line="360" w:lineRule="auto"/>
        <w:rPr>
          <w:rFonts w:ascii="David" w:hAnsi="David" w:cs="David"/>
          <w:sz w:val="24"/>
          <w:szCs w:val="24"/>
          <w:rtl/>
        </w:rPr>
      </w:pPr>
      <w:r w:rsidRPr="00113858">
        <w:rPr>
          <w:rFonts w:ascii="David" w:hAnsi="David" w:cs="David" w:hint="cs"/>
          <w:b/>
          <w:bCs/>
          <w:sz w:val="24"/>
          <w:szCs w:val="24"/>
          <w:rtl/>
        </w:rPr>
        <w:t>הזכות להוקרה</w:t>
      </w:r>
      <w:r w:rsidRPr="00BA2C36">
        <w:rPr>
          <w:rFonts w:ascii="David" w:hAnsi="David" w:cs="David" w:hint="cs"/>
          <w:sz w:val="24"/>
          <w:szCs w:val="24"/>
          <w:rtl/>
        </w:rPr>
        <w:t xml:space="preserve">- חובת המדינה לכבד זכויות. שהו </w:t>
      </w:r>
      <w:r w:rsidRPr="00113858">
        <w:rPr>
          <w:rFonts w:ascii="David" w:hAnsi="David" w:cs="David" w:hint="cs"/>
          <w:sz w:val="24"/>
          <w:szCs w:val="24"/>
          <w:u w:val="single"/>
          <w:rtl/>
        </w:rPr>
        <w:t>הפן השלילי של הזכות-</w:t>
      </w:r>
      <w:r w:rsidRPr="00BA2C36">
        <w:rPr>
          <w:rFonts w:ascii="David" w:hAnsi="David" w:cs="David" w:hint="cs"/>
          <w:sz w:val="24"/>
          <w:szCs w:val="24"/>
          <w:rtl/>
        </w:rPr>
        <w:t xml:space="preserve"> על הרש</w:t>
      </w:r>
      <w:r w:rsidR="00113858">
        <w:rPr>
          <w:rFonts w:ascii="David" w:hAnsi="David" w:cs="David" w:hint="cs"/>
          <w:sz w:val="24"/>
          <w:szCs w:val="24"/>
          <w:rtl/>
        </w:rPr>
        <w:t>ויות</w:t>
      </w:r>
      <w:r w:rsidRPr="00BA2C36">
        <w:rPr>
          <w:rFonts w:ascii="David" w:hAnsi="David" w:cs="David" w:hint="cs"/>
          <w:sz w:val="24"/>
          <w:szCs w:val="24"/>
          <w:rtl/>
        </w:rPr>
        <w:t xml:space="preserve"> מוטלת החובה להימנע מפעולות שיפגעו בזכויות . מדובר ברובד הבסיסי והוא חל כלפי כל הזכויות החוקתיות. </w:t>
      </w:r>
      <w:r w:rsidRPr="00BA2C36">
        <w:rPr>
          <w:rFonts w:ascii="David" w:hAnsi="David" w:cs="David" w:hint="cs"/>
          <w:sz w:val="24"/>
          <w:szCs w:val="24"/>
          <w:highlight w:val="magenta"/>
          <w:rtl/>
        </w:rPr>
        <w:t>(ס׳ 2</w:t>
      </w:r>
      <w:r w:rsidRPr="00BA2C36">
        <w:rPr>
          <w:rFonts w:ascii="David" w:hAnsi="David" w:cs="David" w:hint="cs"/>
          <w:sz w:val="24"/>
          <w:szCs w:val="24"/>
          <w:rtl/>
        </w:rPr>
        <w:t xml:space="preserve"> לח״י כבוד האדם וחירותו)</w:t>
      </w:r>
    </w:p>
    <w:p w:rsidR="00541805" w:rsidRPr="00BA2C36" w:rsidRDefault="00852D04" w:rsidP="00625C52">
      <w:pPr>
        <w:spacing w:after="0" w:line="360" w:lineRule="auto"/>
        <w:rPr>
          <w:rFonts w:ascii="David" w:hAnsi="David" w:cs="David"/>
          <w:sz w:val="24"/>
          <w:szCs w:val="24"/>
          <w:rtl/>
        </w:rPr>
      </w:pPr>
      <w:r w:rsidRPr="00113858">
        <w:rPr>
          <w:rFonts w:ascii="David" w:hAnsi="David" w:cs="David" w:hint="cs"/>
          <w:b/>
          <w:bCs/>
          <w:sz w:val="24"/>
          <w:szCs w:val="24"/>
          <w:rtl/>
        </w:rPr>
        <w:t>הזכות להגשמה</w:t>
      </w:r>
      <w:r w:rsidRPr="00BA2C36">
        <w:rPr>
          <w:rFonts w:ascii="David" w:hAnsi="David" w:cs="David" w:hint="cs"/>
          <w:sz w:val="24"/>
          <w:szCs w:val="24"/>
          <w:rtl/>
        </w:rPr>
        <w:t xml:space="preserve">- למדינה יש חובה להגשים את  הזכות. </w:t>
      </w:r>
      <w:r w:rsidRPr="00113858">
        <w:rPr>
          <w:rFonts w:ascii="David" w:hAnsi="David" w:cs="David" w:hint="cs"/>
          <w:sz w:val="24"/>
          <w:szCs w:val="24"/>
          <w:u w:val="single"/>
          <w:rtl/>
        </w:rPr>
        <w:t>היבט</w:t>
      </w:r>
      <w:r w:rsidR="00113858" w:rsidRPr="00113858">
        <w:rPr>
          <w:rFonts w:ascii="David" w:hAnsi="David" w:cs="David" w:hint="cs"/>
          <w:sz w:val="24"/>
          <w:szCs w:val="24"/>
          <w:u w:val="single"/>
          <w:rtl/>
        </w:rPr>
        <w:t xml:space="preserve"> </w:t>
      </w:r>
      <w:r w:rsidRPr="00113858">
        <w:rPr>
          <w:rFonts w:ascii="David" w:hAnsi="David" w:cs="David" w:hint="cs"/>
          <w:sz w:val="24"/>
          <w:szCs w:val="24"/>
          <w:u w:val="single"/>
          <w:rtl/>
        </w:rPr>
        <w:t>חיובי של הזכות</w:t>
      </w:r>
      <w:r w:rsidRPr="00BA2C36">
        <w:rPr>
          <w:rFonts w:ascii="David" w:hAnsi="David" w:cs="David" w:hint="cs"/>
          <w:sz w:val="24"/>
          <w:szCs w:val="24"/>
          <w:rtl/>
        </w:rPr>
        <w:t xml:space="preserve">, שמטי חובה על המדינה לא רק לא לפגוע בזכות אלא </w:t>
      </w:r>
      <w:r w:rsidR="00113858" w:rsidRPr="00BA2C36">
        <w:rPr>
          <w:rFonts w:ascii="David" w:hAnsi="David" w:cs="David" w:hint="cs"/>
          <w:sz w:val="24"/>
          <w:szCs w:val="24"/>
          <w:rtl/>
        </w:rPr>
        <w:t>להגשים</w:t>
      </w:r>
      <w:r w:rsidRPr="00BA2C36">
        <w:rPr>
          <w:rFonts w:ascii="David" w:hAnsi="David" w:cs="David" w:hint="cs"/>
          <w:sz w:val="24"/>
          <w:szCs w:val="24"/>
          <w:rtl/>
        </w:rPr>
        <w:t xml:space="preserve"> אותו ע״י יצירת תשתית נורמטיבית שתאפשר את הגשמתה- עליה לנקוט אמצעים על מנת שתמומש.</w:t>
      </w:r>
      <w:r w:rsidR="001122CA" w:rsidRPr="00BA2C36">
        <w:rPr>
          <w:rFonts w:ascii="David" w:hAnsi="David" w:cs="David" w:hint="cs"/>
          <w:sz w:val="24"/>
          <w:szCs w:val="24"/>
          <w:rtl/>
        </w:rPr>
        <w:t xml:space="preserve"> </w:t>
      </w:r>
      <w:r w:rsidRPr="00BA2C36">
        <w:rPr>
          <w:rFonts w:ascii="David" w:hAnsi="David" w:cs="David" w:hint="cs"/>
          <w:sz w:val="24"/>
          <w:szCs w:val="24"/>
          <w:rtl/>
        </w:rPr>
        <w:t xml:space="preserve">חובה זו חלה אינה חלה על כלל הזכויות החוקתית אלא מוגבלת לשמירה על גופו, כבודו וחיו של האדם מתוקף זה, שזכויות אלו </w:t>
      </w:r>
      <w:r w:rsidR="00113858" w:rsidRPr="00BA2C36">
        <w:rPr>
          <w:rFonts w:ascii="David" w:hAnsi="David" w:cs="David" w:hint="cs"/>
          <w:sz w:val="24"/>
          <w:szCs w:val="24"/>
          <w:rtl/>
        </w:rPr>
        <w:t>מצוינות</w:t>
      </w:r>
      <w:r w:rsidRPr="00BA2C36">
        <w:rPr>
          <w:rFonts w:ascii="David" w:hAnsi="David" w:cs="David" w:hint="cs"/>
          <w:sz w:val="24"/>
          <w:szCs w:val="24"/>
          <w:rtl/>
        </w:rPr>
        <w:t xml:space="preserve"> באופן מפורש </w:t>
      </w:r>
      <w:r w:rsidRPr="00BA2C36">
        <w:rPr>
          <w:rFonts w:ascii="David" w:hAnsi="David" w:cs="David" w:hint="cs"/>
          <w:sz w:val="24"/>
          <w:szCs w:val="24"/>
          <w:highlight w:val="magenta"/>
          <w:rtl/>
        </w:rPr>
        <w:t xml:space="preserve">בס׳ </w:t>
      </w:r>
      <w:r w:rsidR="001122CA" w:rsidRPr="00BA2C36">
        <w:rPr>
          <w:rFonts w:ascii="David" w:hAnsi="David" w:cs="David" w:hint="cs"/>
          <w:sz w:val="24"/>
          <w:szCs w:val="24"/>
          <w:highlight w:val="magenta"/>
          <w:rtl/>
        </w:rPr>
        <w:t>4</w:t>
      </w:r>
      <w:r w:rsidRPr="00BA2C36">
        <w:rPr>
          <w:rFonts w:ascii="David" w:hAnsi="David" w:cs="David" w:hint="cs"/>
          <w:sz w:val="24"/>
          <w:szCs w:val="24"/>
          <w:rtl/>
        </w:rPr>
        <w:t xml:space="preserve"> לחוק יסוד כבוד האדם וחירותו.</w:t>
      </w:r>
    </w:p>
    <w:p w:rsidR="00852D04" w:rsidRPr="00BA2C36" w:rsidRDefault="00852D04" w:rsidP="00625C52">
      <w:pPr>
        <w:spacing w:after="0" w:line="360" w:lineRule="auto"/>
        <w:rPr>
          <w:rFonts w:ascii="David" w:hAnsi="David" w:cs="David"/>
          <w:sz w:val="24"/>
          <w:szCs w:val="24"/>
          <w:rtl/>
        </w:rPr>
      </w:pPr>
      <w:r w:rsidRPr="00113858">
        <w:rPr>
          <w:rFonts w:ascii="David" w:hAnsi="David" w:cs="David" w:hint="cs"/>
          <w:b/>
          <w:bCs/>
          <w:sz w:val="24"/>
          <w:szCs w:val="24"/>
          <w:rtl/>
        </w:rPr>
        <w:t>הזכות להגנה</w:t>
      </w:r>
      <w:r w:rsidRPr="00BA2C36">
        <w:rPr>
          <w:rFonts w:ascii="David" w:hAnsi="David" w:cs="David" w:hint="cs"/>
          <w:sz w:val="24"/>
          <w:szCs w:val="24"/>
          <w:rtl/>
        </w:rPr>
        <w:t>- חובת המדינה להגן על הזכויות מפני פגיעתן מצדדים שלישיים. הרשות השלטונית אינה יוצאת ידי חובת</w:t>
      </w:r>
      <w:r w:rsidR="00113858">
        <w:rPr>
          <w:rFonts w:ascii="David" w:hAnsi="David" w:cs="David" w:hint="cs"/>
          <w:sz w:val="24"/>
          <w:szCs w:val="24"/>
          <w:rtl/>
        </w:rPr>
        <w:t>ה</w:t>
      </w:r>
      <w:r w:rsidRPr="00BA2C36">
        <w:rPr>
          <w:rFonts w:ascii="David" w:hAnsi="David" w:cs="David" w:hint="cs"/>
          <w:sz w:val="24"/>
          <w:szCs w:val="24"/>
          <w:rtl/>
        </w:rPr>
        <w:t xml:space="preserve"> לא לפגוע בזכות החוקתית במ</w:t>
      </w:r>
      <w:r w:rsidR="00113858">
        <w:rPr>
          <w:rFonts w:ascii="David" w:hAnsi="David" w:cs="David" w:hint="cs"/>
          <w:sz w:val="24"/>
          <w:szCs w:val="24"/>
          <w:rtl/>
        </w:rPr>
        <w:t>יד</w:t>
      </w:r>
      <w:r w:rsidRPr="00BA2C36">
        <w:rPr>
          <w:rFonts w:ascii="David" w:hAnsi="David" w:cs="David" w:hint="cs"/>
          <w:sz w:val="24"/>
          <w:szCs w:val="24"/>
          <w:rtl/>
        </w:rPr>
        <w:t>ה והיא יודעת שישנו צד שלישי שיפגע בבעל הזכות והיא אינה מונעת פגיעה אפ</w:t>
      </w:r>
      <w:r w:rsidR="00113858">
        <w:rPr>
          <w:rFonts w:ascii="David" w:hAnsi="David" w:cs="David" w:hint="cs"/>
          <w:sz w:val="24"/>
          <w:szCs w:val="24"/>
          <w:rtl/>
        </w:rPr>
        <w:t>ש</w:t>
      </w:r>
      <w:r w:rsidRPr="00BA2C36">
        <w:rPr>
          <w:rFonts w:ascii="David" w:hAnsi="David" w:cs="David" w:hint="cs"/>
          <w:sz w:val="24"/>
          <w:szCs w:val="24"/>
          <w:rtl/>
        </w:rPr>
        <w:t xml:space="preserve">רית זו. אין ספק כי חובה זו חלה על הזכיות </w:t>
      </w:r>
      <w:r w:rsidRPr="00BA2C36">
        <w:rPr>
          <w:rFonts w:ascii="David" w:hAnsi="David" w:cs="David" w:hint="cs"/>
          <w:sz w:val="24"/>
          <w:szCs w:val="24"/>
          <w:highlight w:val="magenta"/>
          <w:rtl/>
        </w:rPr>
        <w:t>בס׳ 4</w:t>
      </w:r>
      <w:r w:rsidR="001122CA" w:rsidRPr="00BA2C36">
        <w:rPr>
          <w:rFonts w:ascii="David" w:hAnsi="David" w:cs="David" w:hint="cs"/>
          <w:sz w:val="24"/>
          <w:szCs w:val="24"/>
          <w:rtl/>
        </w:rPr>
        <w:t>.</w:t>
      </w:r>
    </w:p>
    <w:p w:rsidR="001122CA" w:rsidRPr="00BA2C36" w:rsidRDefault="001122CA" w:rsidP="00625C52">
      <w:pPr>
        <w:spacing w:after="0" w:line="360" w:lineRule="auto"/>
        <w:rPr>
          <w:rFonts w:ascii="David" w:hAnsi="David" w:cs="David"/>
          <w:sz w:val="24"/>
          <w:szCs w:val="24"/>
          <w:rtl/>
        </w:rPr>
      </w:pPr>
      <w:r w:rsidRPr="00BA2C36">
        <w:rPr>
          <w:rFonts w:ascii="David" w:hAnsi="David" w:cs="David" w:hint="cs"/>
          <w:sz w:val="24"/>
          <w:szCs w:val="24"/>
          <w:rtl/>
        </w:rPr>
        <w:t xml:space="preserve">לדוג׳ </w:t>
      </w:r>
      <w:r w:rsidRPr="00BA2C36">
        <w:rPr>
          <w:rFonts w:ascii="David" w:hAnsi="David" w:cs="David" w:hint="cs"/>
          <w:sz w:val="24"/>
          <w:szCs w:val="24"/>
          <w:highlight w:val="green"/>
          <w:rtl/>
        </w:rPr>
        <w:t xml:space="preserve">בג״ץ </w:t>
      </w:r>
      <w:r w:rsidRPr="00113858">
        <w:rPr>
          <w:rFonts w:ascii="David" w:hAnsi="David" w:cs="David" w:hint="cs"/>
          <w:sz w:val="24"/>
          <w:szCs w:val="24"/>
          <w:highlight w:val="green"/>
          <w:rtl/>
        </w:rPr>
        <w:t>אדוארדו</w:t>
      </w:r>
      <w:r w:rsidRPr="00BA2C36">
        <w:rPr>
          <w:rFonts w:ascii="David" w:hAnsi="David" w:cs="David" w:hint="cs"/>
          <w:color w:val="C45911" w:themeColor="accent2" w:themeShade="BF"/>
          <w:sz w:val="24"/>
          <w:szCs w:val="24"/>
          <w:rtl/>
        </w:rPr>
        <w:t xml:space="preserve"> </w:t>
      </w:r>
      <w:r w:rsidRPr="00113858">
        <w:rPr>
          <w:rFonts w:ascii="David" w:hAnsi="David" w:cs="David" w:hint="cs"/>
          <w:color w:val="C45911" w:themeColor="accent2" w:themeShade="BF"/>
          <w:sz w:val="21"/>
          <w:szCs w:val="21"/>
          <w:rtl/>
        </w:rPr>
        <w:t>(עתירות שנגעו לחובת המדינה להגן על תלמידים בעוטף עזה מפני טילים מחמאס (גורם שלישי)</w:t>
      </w:r>
      <w:r w:rsidR="00584CCE">
        <w:rPr>
          <w:rFonts w:ascii="David" w:hAnsi="David" w:cs="David" w:hint="cs"/>
          <w:color w:val="C45911" w:themeColor="accent2" w:themeShade="BF"/>
          <w:sz w:val="21"/>
          <w:szCs w:val="21"/>
          <w:rtl/>
        </w:rPr>
        <w:t xml:space="preserve"> </w:t>
      </w:r>
      <w:r w:rsidRPr="00BA2C36">
        <w:rPr>
          <w:rFonts w:ascii="David" w:hAnsi="David" w:cs="David" w:hint="cs"/>
          <w:sz w:val="24"/>
          <w:szCs w:val="24"/>
          <w:highlight w:val="yellow"/>
          <w:rtl/>
        </w:rPr>
        <w:t>בייניש</w:t>
      </w:r>
      <w:r w:rsidRPr="00BA2C36">
        <w:rPr>
          <w:rFonts w:ascii="David" w:hAnsi="David" w:cs="David" w:hint="cs"/>
          <w:sz w:val="24"/>
          <w:szCs w:val="24"/>
          <w:rtl/>
        </w:rPr>
        <w:t xml:space="preserve">- </w:t>
      </w:r>
      <w:r w:rsidRPr="00113858">
        <w:rPr>
          <w:rFonts w:ascii="David" w:hAnsi="David" w:cs="David" w:hint="cs"/>
          <w:b/>
          <w:bCs/>
          <w:sz w:val="24"/>
          <w:szCs w:val="24"/>
          <w:rtl/>
        </w:rPr>
        <w:t>המדינה חייבת להעניק מענה בטחוני לבעיה, למרות השיקולים הכלכליים הרלוונטיים</w:t>
      </w:r>
      <w:r w:rsidRPr="00BA2C36">
        <w:rPr>
          <w:rFonts w:ascii="David" w:hAnsi="David" w:cs="David" w:hint="cs"/>
          <w:sz w:val="24"/>
          <w:szCs w:val="24"/>
          <w:rtl/>
        </w:rPr>
        <w:t xml:space="preserve">. פס״ד זה נדיר ואקטיביסטי </w:t>
      </w:r>
      <w:r w:rsidR="00113858" w:rsidRPr="00BA2C36">
        <w:rPr>
          <w:rFonts w:ascii="David" w:hAnsi="David" w:cs="David" w:hint="cs"/>
          <w:sz w:val="24"/>
          <w:szCs w:val="24"/>
          <w:rtl/>
        </w:rPr>
        <w:t>וצוין</w:t>
      </w:r>
      <w:r w:rsidRPr="00BA2C36">
        <w:rPr>
          <w:rFonts w:ascii="David" w:hAnsi="David" w:cs="David" w:hint="cs"/>
          <w:sz w:val="24"/>
          <w:szCs w:val="24"/>
          <w:rtl/>
        </w:rPr>
        <w:t xml:space="preserve"> בו שנוגע רק למקרה </w:t>
      </w:r>
      <w:r w:rsidR="00113858" w:rsidRPr="00BA2C36">
        <w:rPr>
          <w:rFonts w:ascii="David" w:hAnsi="David" w:cs="David" w:hint="cs"/>
          <w:sz w:val="24"/>
          <w:szCs w:val="24"/>
          <w:rtl/>
        </w:rPr>
        <w:t>הקונקרטי</w:t>
      </w:r>
      <w:r w:rsidRPr="00BA2C36">
        <w:rPr>
          <w:rFonts w:ascii="David" w:hAnsi="David" w:cs="David" w:hint="cs"/>
          <w:sz w:val="24"/>
          <w:szCs w:val="24"/>
          <w:rtl/>
        </w:rPr>
        <w:t xml:space="preserve"> והקיצוני הזה בכדי לא לפתוח פתח </w:t>
      </w:r>
      <w:r w:rsidR="00113858" w:rsidRPr="00BA2C36">
        <w:rPr>
          <w:rFonts w:ascii="David" w:hAnsi="David" w:cs="David" w:hint="cs"/>
          <w:sz w:val="24"/>
          <w:szCs w:val="24"/>
          <w:rtl/>
        </w:rPr>
        <w:t>להתערבויות</w:t>
      </w:r>
      <w:r w:rsidRPr="00BA2C36">
        <w:rPr>
          <w:rFonts w:ascii="David" w:hAnsi="David" w:cs="David" w:hint="cs"/>
          <w:sz w:val="24"/>
          <w:szCs w:val="24"/>
          <w:rtl/>
        </w:rPr>
        <w:t xml:space="preserve"> נוספות </w:t>
      </w:r>
      <w:r w:rsidR="00113858" w:rsidRPr="00BA2C36">
        <w:rPr>
          <w:rFonts w:ascii="David" w:hAnsi="David" w:cs="David" w:hint="cs"/>
          <w:sz w:val="24"/>
          <w:szCs w:val="24"/>
          <w:rtl/>
        </w:rPr>
        <w:t>ומרחיקות</w:t>
      </w:r>
      <w:r w:rsidRPr="00BA2C36">
        <w:rPr>
          <w:rFonts w:ascii="David" w:hAnsi="David" w:cs="David" w:hint="cs"/>
          <w:sz w:val="24"/>
          <w:szCs w:val="24"/>
          <w:rtl/>
        </w:rPr>
        <w:t xml:space="preserve"> לכת בהחלטות אחרות. </w:t>
      </w:r>
    </w:p>
    <w:p w:rsidR="001122CA" w:rsidRPr="00BA2C36" w:rsidRDefault="001122CA" w:rsidP="00625C52">
      <w:pPr>
        <w:spacing w:after="0" w:line="360" w:lineRule="auto"/>
        <w:rPr>
          <w:rFonts w:ascii="David" w:hAnsi="David" w:cs="David"/>
          <w:sz w:val="24"/>
          <w:szCs w:val="24"/>
          <w:rtl/>
        </w:rPr>
      </w:pPr>
      <w:r w:rsidRPr="00113858">
        <w:rPr>
          <w:rFonts w:ascii="David" w:hAnsi="David" w:cs="David" w:hint="cs"/>
          <w:b/>
          <w:bCs/>
          <w:sz w:val="24"/>
          <w:szCs w:val="24"/>
          <w:rtl/>
        </w:rPr>
        <w:t xml:space="preserve">חובת המדינה להגן מפני צד שלישי נוגעת לכלל </w:t>
      </w:r>
      <w:r w:rsidR="00113858" w:rsidRPr="00113858">
        <w:rPr>
          <w:rFonts w:ascii="David" w:hAnsi="David" w:cs="David" w:hint="cs"/>
          <w:b/>
          <w:bCs/>
          <w:sz w:val="24"/>
          <w:szCs w:val="24"/>
          <w:rtl/>
        </w:rPr>
        <w:t>הזכויות</w:t>
      </w:r>
      <w:r w:rsidRPr="00113858">
        <w:rPr>
          <w:rFonts w:ascii="David" w:hAnsi="David" w:cs="David" w:hint="cs"/>
          <w:b/>
          <w:bCs/>
          <w:sz w:val="24"/>
          <w:szCs w:val="24"/>
          <w:rtl/>
        </w:rPr>
        <w:t xml:space="preserve"> ולא רק לאלו </w:t>
      </w:r>
      <w:r w:rsidR="00113858" w:rsidRPr="00113858">
        <w:rPr>
          <w:rFonts w:ascii="David" w:hAnsi="David" w:cs="David" w:hint="cs"/>
          <w:b/>
          <w:bCs/>
          <w:sz w:val="24"/>
          <w:szCs w:val="24"/>
          <w:rtl/>
        </w:rPr>
        <w:t>שצוינו</w:t>
      </w:r>
      <w:r w:rsidRPr="00113858">
        <w:rPr>
          <w:rFonts w:ascii="David" w:hAnsi="David" w:cs="David" w:hint="cs"/>
          <w:b/>
          <w:bCs/>
          <w:sz w:val="24"/>
          <w:szCs w:val="24"/>
          <w:rtl/>
        </w:rPr>
        <w:t xml:space="preserve"> במפורש בחוק יסוד כבוד האדם וחירותו.</w:t>
      </w:r>
      <w:r w:rsidRPr="00BA2C36">
        <w:rPr>
          <w:rFonts w:ascii="David" w:hAnsi="David" w:cs="David" w:hint="cs"/>
          <w:sz w:val="24"/>
          <w:szCs w:val="24"/>
          <w:rtl/>
        </w:rPr>
        <w:t xml:space="preserve"> למשל </w:t>
      </w:r>
      <w:r w:rsidRPr="00BA2C36">
        <w:rPr>
          <w:rFonts w:ascii="David" w:hAnsi="David" w:cs="David" w:hint="cs"/>
          <w:sz w:val="24"/>
          <w:szCs w:val="24"/>
          <w:highlight w:val="green"/>
          <w:rtl/>
        </w:rPr>
        <w:t>בג״ץ מטה הרוב</w:t>
      </w:r>
      <w:r w:rsidRPr="00BA2C36">
        <w:rPr>
          <w:rFonts w:ascii="David" w:hAnsi="David" w:cs="David" w:hint="cs"/>
          <w:sz w:val="24"/>
          <w:szCs w:val="24"/>
          <w:rtl/>
        </w:rPr>
        <w:t xml:space="preserve"> </w:t>
      </w:r>
      <w:r w:rsidRPr="00BA2C36">
        <w:rPr>
          <w:rFonts w:ascii="David" w:hAnsi="David" w:cs="David" w:hint="cs"/>
          <w:color w:val="C45911" w:themeColor="accent2" w:themeShade="BF"/>
          <w:sz w:val="24"/>
          <w:szCs w:val="24"/>
          <w:rtl/>
        </w:rPr>
        <w:t>(</w:t>
      </w:r>
      <w:r w:rsidRPr="00113858">
        <w:rPr>
          <w:rFonts w:ascii="David" w:hAnsi="David" w:cs="David" w:hint="cs"/>
          <w:color w:val="C45911" w:themeColor="accent2" w:themeShade="BF"/>
          <w:sz w:val="21"/>
          <w:szCs w:val="21"/>
          <w:rtl/>
        </w:rPr>
        <w:t xml:space="preserve">עתירות בעניין קיום הפגנה שבה המשטרה התנתה את מתן </w:t>
      </w:r>
      <w:r w:rsidR="00113858" w:rsidRPr="00113858">
        <w:rPr>
          <w:rFonts w:ascii="David" w:hAnsi="David" w:cs="David" w:hint="cs"/>
          <w:color w:val="C45911" w:themeColor="accent2" w:themeShade="BF"/>
          <w:sz w:val="21"/>
          <w:szCs w:val="21"/>
          <w:rtl/>
        </w:rPr>
        <w:t>הרישיון</w:t>
      </w:r>
      <w:r w:rsidRPr="00113858">
        <w:rPr>
          <w:rFonts w:ascii="David" w:hAnsi="David" w:cs="David" w:hint="cs"/>
          <w:color w:val="C45911" w:themeColor="accent2" w:themeShade="BF"/>
          <w:sz w:val="21"/>
          <w:szCs w:val="21"/>
          <w:rtl/>
        </w:rPr>
        <w:t xml:space="preserve"> להפגנה בכך שעל  מארגני ההפגנה לדאוג בעצמם לרווחתם </w:t>
      </w:r>
      <w:r w:rsidR="00113858" w:rsidRPr="00113858">
        <w:rPr>
          <w:rFonts w:ascii="David" w:hAnsi="David" w:cs="David" w:hint="cs"/>
          <w:color w:val="C45911" w:themeColor="accent2" w:themeShade="BF"/>
          <w:sz w:val="21"/>
          <w:szCs w:val="21"/>
          <w:rtl/>
        </w:rPr>
        <w:t>הביטחונית</w:t>
      </w:r>
      <w:r w:rsidRPr="00113858">
        <w:rPr>
          <w:rFonts w:ascii="David" w:hAnsi="David" w:cs="David" w:hint="cs"/>
          <w:color w:val="C45911" w:themeColor="accent2" w:themeShade="BF"/>
          <w:sz w:val="21"/>
          <w:szCs w:val="21"/>
          <w:rtl/>
        </w:rPr>
        <w:t>. טענת העותרים הייתה כי התניה זו אינה חוקית)</w:t>
      </w:r>
      <w:r w:rsidRPr="00BA2C36">
        <w:rPr>
          <w:rFonts w:ascii="David" w:hAnsi="David" w:cs="David" w:hint="cs"/>
          <w:sz w:val="24"/>
          <w:szCs w:val="24"/>
          <w:rtl/>
        </w:rPr>
        <w:t xml:space="preserve"> </w:t>
      </w:r>
      <w:r w:rsidRPr="00BA2C36">
        <w:rPr>
          <w:rFonts w:ascii="David" w:hAnsi="David" w:cs="David" w:hint="cs"/>
          <w:sz w:val="24"/>
          <w:szCs w:val="24"/>
          <w:highlight w:val="yellow"/>
          <w:rtl/>
        </w:rPr>
        <w:t>ביהמ״ש</w:t>
      </w:r>
      <w:r w:rsidRPr="00BA2C36">
        <w:rPr>
          <w:rFonts w:ascii="David" w:hAnsi="David" w:cs="David" w:hint="cs"/>
          <w:sz w:val="24"/>
          <w:szCs w:val="24"/>
          <w:rtl/>
        </w:rPr>
        <w:t xml:space="preserve"> פסק, </w:t>
      </w:r>
      <w:r w:rsidR="002E2383" w:rsidRPr="00BA2C36">
        <w:rPr>
          <w:rFonts w:ascii="David" w:hAnsi="David" w:cs="David" w:hint="cs"/>
          <w:sz w:val="24"/>
          <w:szCs w:val="24"/>
          <w:rtl/>
        </w:rPr>
        <w:t xml:space="preserve">למרות שחופש ביטוי אינו מעוגן במופרש </w:t>
      </w:r>
      <w:r w:rsidR="002E2383" w:rsidRPr="00113858">
        <w:rPr>
          <w:rFonts w:ascii="David" w:hAnsi="David" w:cs="David" w:hint="cs"/>
          <w:sz w:val="24"/>
          <w:szCs w:val="24"/>
          <w:highlight w:val="magenta"/>
          <w:rtl/>
        </w:rPr>
        <w:t>בס׳ 4</w:t>
      </w:r>
      <w:r w:rsidR="002E2383" w:rsidRPr="00BA2C36">
        <w:rPr>
          <w:rFonts w:ascii="David" w:hAnsi="David" w:cs="David" w:hint="cs"/>
          <w:sz w:val="24"/>
          <w:szCs w:val="24"/>
          <w:rtl/>
        </w:rPr>
        <w:t xml:space="preserve"> לח״י כבוד האדם </w:t>
      </w:r>
      <w:r w:rsidR="00113858" w:rsidRPr="00BA2C36">
        <w:rPr>
          <w:rFonts w:ascii="David" w:hAnsi="David" w:cs="David" w:hint="cs"/>
          <w:sz w:val="24"/>
          <w:szCs w:val="24"/>
          <w:rtl/>
        </w:rPr>
        <w:t>וחירותו</w:t>
      </w:r>
      <w:r w:rsidR="002E2383" w:rsidRPr="00BA2C36">
        <w:rPr>
          <w:rFonts w:ascii="David" w:hAnsi="David" w:cs="David" w:hint="cs"/>
          <w:sz w:val="24"/>
          <w:szCs w:val="24"/>
          <w:rtl/>
        </w:rPr>
        <w:t xml:space="preserve"> קיימת חובה על המשטרה להגן על המפגינים מפני קהל- צד שלישי שרוצה לפגוע בזכות זו.</w:t>
      </w:r>
    </w:p>
    <w:p w:rsidR="00B540C3" w:rsidRPr="00BA2C36" w:rsidRDefault="00B540C3" w:rsidP="00625C52">
      <w:pPr>
        <w:pStyle w:val="ListParagraph"/>
        <w:numPr>
          <w:ilvl w:val="0"/>
          <w:numId w:val="1"/>
        </w:numPr>
        <w:spacing w:after="0" w:line="360" w:lineRule="auto"/>
        <w:ind w:left="0"/>
        <w:rPr>
          <w:rFonts w:ascii="David" w:hAnsi="David" w:cs="David"/>
          <w:sz w:val="24"/>
          <w:szCs w:val="24"/>
          <w:rtl/>
        </w:rPr>
      </w:pPr>
      <w:r w:rsidRPr="00113858">
        <w:rPr>
          <w:rFonts w:ascii="David" w:hAnsi="David" w:cs="David" w:hint="cs"/>
          <w:b/>
          <w:bCs/>
          <w:color w:val="BF8F00" w:themeColor="accent4" w:themeShade="BF"/>
          <w:sz w:val="24"/>
          <w:szCs w:val="24"/>
          <w:rtl/>
        </w:rPr>
        <w:t>זכויות מעוגנות בחוק יסוד:</w:t>
      </w:r>
      <w:r w:rsidRPr="00113858">
        <w:rPr>
          <w:rFonts w:ascii="David" w:hAnsi="David" w:cs="David" w:hint="cs"/>
          <w:color w:val="BF8F00" w:themeColor="accent4" w:themeShade="BF"/>
          <w:sz w:val="24"/>
          <w:szCs w:val="24"/>
          <w:rtl/>
        </w:rPr>
        <w:t xml:space="preserve"> </w:t>
      </w:r>
      <w:r w:rsidRPr="00BA2C36">
        <w:rPr>
          <w:rFonts w:ascii="David" w:hAnsi="David" w:cs="David" w:hint="cs"/>
          <w:sz w:val="24"/>
          <w:szCs w:val="24"/>
          <w:u w:val="single"/>
          <w:rtl/>
        </w:rPr>
        <w:t>חופש העיסוק</w:t>
      </w:r>
      <w:r w:rsidRPr="00BA2C36">
        <w:rPr>
          <w:rFonts w:ascii="David" w:hAnsi="David" w:cs="David" w:hint="cs"/>
          <w:sz w:val="24"/>
          <w:szCs w:val="24"/>
          <w:rtl/>
        </w:rPr>
        <w:t xml:space="preserve">, כבוד האדם וחרותו: </w:t>
      </w:r>
      <w:r w:rsidRPr="00BA2C36">
        <w:rPr>
          <w:rFonts w:ascii="David" w:hAnsi="David" w:cs="David" w:hint="cs"/>
          <w:sz w:val="24"/>
          <w:szCs w:val="24"/>
          <w:highlight w:val="magenta"/>
          <w:rtl/>
        </w:rPr>
        <w:t>ס' 2</w:t>
      </w:r>
      <w:r w:rsidRPr="00BA2C36">
        <w:rPr>
          <w:rFonts w:ascii="David" w:hAnsi="David" w:cs="David" w:hint="cs"/>
          <w:sz w:val="24"/>
          <w:szCs w:val="24"/>
          <w:rtl/>
        </w:rPr>
        <w:t xml:space="preserve"> שמירה עליו- פאסיבי </w:t>
      </w:r>
      <w:r w:rsidRPr="00BA2C36">
        <w:rPr>
          <w:rFonts w:ascii="David" w:hAnsi="David" w:cs="David" w:hint="cs"/>
          <w:sz w:val="24"/>
          <w:szCs w:val="24"/>
          <w:highlight w:val="magenta"/>
          <w:rtl/>
        </w:rPr>
        <w:t>ס' 4</w:t>
      </w:r>
      <w:r w:rsidRPr="00BA2C36">
        <w:rPr>
          <w:rFonts w:ascii="David" w:hAnsi="David" w:cs="David" w:hint="cs"/>
          <w:sz w:val="24"/>
          <w:szCs w:val="24"/>
          <w:rtl/>
        </w:rPr>
        <w:t xml:space="preserve"> הגנה עליו- אקטיבי. </w:t>
      </w:r>
      <w:r w:rsidRPr="00BA2C36">
        <w:rPr>
          <w:rFonts w:ascii="David" w:hAnsi="David" w:cs="David" w:hint="cs"/>
          <w:sz w:val="24"/>
          <w:szCs w:val="24"/>
          <w:u w:val="single"/>
          <w:rtl/>
        </w:rPr>
        <w:t>גוף וכבוד</w:t>
      </w:r>
      <w:r w:rsidRPr="00BA2C36">
        <w:rPr>
          <w:rFonts w:ascii="David" w:hAnsi="David" w:cs="David" w:hint="cs"/>
          <w:sz w:val="24"/>
          <w:szCs w:val="24"/>
          <w:rtl/>
        </w:rPr>
        <w:t xml:space="preserve">, </w:t>
      </w:r>
      <w:r w:rsidRPr="00BA2C36">
        <w:rPr>
          <w:rFonts w:ascii="David" w:hAnsi="David" w:cs="David" w:hint="cs"/>
          <w:sz w:val="24"/>
          <w:szCs w:val="24"/>
          <w:u w:val="single"/>
          <w:rtl/>
        </w:rPr>
        <w:t>הזכות לקניין</w:t>
      </w:r>
      <w:r w:rsidRPr="00BA2C36">
        <w:rPr>
          <w:rFonts w:ascii="David" w:hAnsi="David" w:cs="David" w:hint="cs"/>
          <w:sz w:val="24"/>
          <w:szCs w:val="24"/>
          <w:rtl/>
        </w:rPr>
        <w:t xml:space="preserve"> (</w:t>
      </w:r>
      <w:r w:rsidRPr="00BA2C36">
        <w:rPr>
          <w:rFonts w:ascii="David" w:hAnsi="David" w:cs="David" w:hint="cs"/>
          <w:sz w:val="24"/>
          <w:szCs w:val="24"/>
          <w:highlight w:val="magenta"/>
          <w:rtl/>
        </w:rPr>
        <w:t>ס'3)</w:t>
      </w:r>
      <w:r w:rsidRPr="00BA2C36">
        <w:rPr>
          <w:rFonts w:ascii="David" w:hAnsi="David" w:cs="David" w:hint="cs"/>
          <w:sz w:val="24"/>
          <w:szCs w:val="24"/>
          <w:rtl/>
        </w:rPr>
        <w:t xml:space="preserve"> </w:t>
      </w:r>
      <w:r w:rsidRPr="00BA2C36">
        <w:rPr>
          <w:rFonts w:ascii="David" w:hAnsi="David" w:cs="David" w:hint="cs"/>
          <w:sz w:val="24"/>
          <w:szCs w:val="24"/>
          <w:u w:val="single"/>
          <w:rtl/>
        </w:rPr>
        <w:t>חירות</w:t>
      </w:r>
      <w:r w:rsidRPr="00BA2C36">
        <w:rPr>
          <w:rFonts w:ascii="David" w:hAnsi="David" w:cs="David" w:hint="cs"/>
          <w:sz w:val="24"/>
          <w:szCs w:val="24"/>
          <w:rtl/>
        </w:rPr>
        <w:t xml:space="preserve"> </w:t>
      </w:r>
      <w:r w:rsidRPr="00BA2C36">
        <w:rPr>
          <w:rFonts w:ascii="David" w:hAnsi="David" w:cs="David" w:hint="cs"/>
          <w:sz w:val="24"/>
          <w:szCs w:val="24"/>
          <w:highlight w:val="magenta"/>
          <w:rtl/>
        </w:rPr>
        <w:t>(ס'5</w:t>
      </w:r>
      <w:r w:rsidRPr="00BA2C36">
        <w:rPr>
          <w:rFonts w:ascii="David" w:hAnsi="David" w:cs="David" w:hint="cs"/>
          <w:sz w:val="24"/>
          <w:szCs w:val="24"/>
          <w:rtl/>
        </w:rPr>
        <w:t xml:space="preserve">) </w:t>
      </w:r>
      <w:r w:rsidRPr="00BA2C36">
        <w:rPr>
          <w:rFonts w:ascii="David" w:hAnsi="David" w:cs="David" w:hint="cs"/>
          <w:sz w:val="24"/>
          <w:szCs w:val="24"/>
          <w:u w:val="single"/>
          <w:rtl/>
        </w:rPr>
        <w:t>תנועה</w:t>
      </w:r>
      <w:r w:rsidRPr="00BA2C36">
        <w:rPr>
          <w:rFonts w:ascii="David" w:hAnsi="David" w:cs="David" w:hint="cs"/>
          <w:sz w:val="24"/>
          <w:szCs w:val="24"/>
          <w:rtl/>
        </w:rPr>
        <w:t xml:space="preserve"> </w:t>
      </w:r>
      <w:r w:rsidRPr="00BA2C36">
        <w:rPr>
          <w:rFonts w:ascii="David" w:hAnsi="David" w:cs="David" w:hint="cs"/>
          <w:sz w:val="24"/>
          <w:szCs w:val="24"/>
          <w:highlight w:val="magenta"/>
          <w:rtl/>
        </w:rPr>
        <w:t>(ס'6)</w:t>
      </w:r>
      <w:r w:rsidRPr="00BA2C36">
        <w:rPr>
          <w:rFonts w:ascii="David" w:hAnsi="David" w:cs="David" w:hint="cs"/>
          <w:sz w:val="24"/>
          <w:szCs w:val="24"/>
          <w:rtl/>
        </w:rPr>
        <w:t xml:space="preserve"> </w:t>
      </w:r>
      <w:r w:rsidRPr="00BA2C36">
        <w:rPr>
          <w:rFonts w:ascii="David" w:hAnsi="David" w:cs="David" w:hint="cs"/>
          <w:sz w:val="24"/>
          <w:szCs w:val="24"/>
          <w:u w:val="single"/>
          <w:rtl/>
        </w:rPr>
        <w:t>פרטיות</w:t>
      </w:r>
      <w:r w:rsidRPr="00BA2C36">
        <w:rPr>
          <w:rFonts w:ascii="David" w:hAnsi="David" w:cs="David" w:hint="cs"/>
          <w:sz w:val="24"/>
          <w:szCs w:val="24"/>
          <w:rtl/>
        </w:rPr>
        <w:t xml:space="preserve"> (</w:t>
      </w:r>
      <w:r w:rsidRPr="00BA2C36">
        <w:rPr>
          <w:rFonts w:ascii="David" w:hAnsi="David" w:cs="David" w:hint="cs"/>
          <w:sz w:val="24"/>
          <w:szCs w:val="24"/>
          <w:highlight w:val="magenta"/>
          <w:rtl/>
        </w:rPr>
        <w:t>ס'7)</w:t>
      </w:r>
      <w:r w:rsidRPr="00BA2C36">
        <w:rPr>
          <w:rFonts w:ascii="David" w:hAnsi="David" w:cs="David" w:hint="cs"/>
          <w:sz w:val="24"/>
          <w:szCs w:val="24"/>
          <w:rtl/>
        </w:rPr>
        <w:t xml:space="preserve">. </w:t>
      </w:r>
      <w:r w:rsidRPr="00BA2C36">
        <w:rPr>
          <w:rFonts w:ascii="David" w:hAnsi="David" w:cs="David" w:hint="cs"/>
          <w:sz w:val="24"/>
          <w:szCs w:val="24"/>
          <w:u w:val="single"/>
          <w:rtl/>
        </w:rPr>
        <w:t>חופש מדת ולדת</w:t>
      </w:r>
      <w:r w:rsidRPr="00BA2C36">
        <w:rPr>
          <w:rFonts w:ascii="David" w:hAnsi="David" w:cs="David" w:hint="cs"/>
          <w:sz w:val="24"/>
          <w:szCs w:val="24"/>
          <w:rtl/>
        </w:rPr>
        <w:t xml:space="preserve">, </w:t>
      </w:r>
      <w:r w:rsidRPr="00BA2C36">
        <w:rPr>
          <w:rFonts w:ascii="David" w:hAnsi="David" w:cs="David" w:hint="cs"/>
          <w:sz w:val="24"/>
          <w:szCs w:val="24"/>
          <w:u w:val="single"/>
          <w:rtl/>
        </w:rPr>
        <w:t>חיי משפחה</w:t>
      </w:r>
      <w:r w:rsidRPr="00BA2C36">
        <w:rPr>
          <w:rFonts w:ascii="David" w:hAnsi="David" w:cs="David" w:hint="cs"/>
          <w:sz w:val="24"/>
          <w:szCs w:val="24"/>
          <w:rtl/>
        </w:rPr>
        <w:t xml:space="preserve">, </w:t>
      </w:r>
      <w:r w:rsidRPr="00BA2C36">
        <w:rPr>
          <w:rFonts w:ascii="David" w:hAnsi="David" w:cs="David" w:hint="cs"/>
          <w:sz w:val="24"/>
          <w:szCs w:val="24"/>
          <w:u w:val="single"/>
          <w:rtl/>
        </w:rPr>
        <w:t>קיום בכבוד</w:t>
      </w:r>
      <w:r w:rsidRPr="00BA2C36">
        <w:rPr>
          <w:rFonts w:ascii="David" w:hAnsi="David" w:cs="David" w:hint="cs"/>
          <w:sz w:val="24"/>
          <w:szCs w:val="24"/>
          <w:rtl/>
        </w:rPr>
        <w:t xml:space="preserve">, </w:t>
      </w:r>
      <w:r w:rsidRPr="00BA2C36">
        <w:rPr>
          <w:rFonts w:ascii="David" w:hAnsi="David" w:cs="David" w:hint="cs"/>
          <w:sz w:val="24"/>
          <w:szCs w:val="24"/>
          <w:u w:val="single"/>
          <w:rtl/>
        </w:rPr>
        <w:t>אוטונומיה</w:t>
      </w:r>
      <w:r w:rsidRPr="00BA2C36">
        <w:rPr>
          <w:rFonts w:ascii="David" w:hAnsi="David" w:cs="David" w:hint="cs"/>
          <w:sz w:val="24"/>
          <w:szCs w:val="24"/>
          <w:rtl/>
        </w:rPr>
        <w:t xml:space="preserve">, </w:t>
      </w:r>
      <w:r w:rsidRPr="00BA2C36">
        <w:rPr>
          <w:rFonts w:ascii="David" w:hAnsi="David" w:cs="David" w:hint="cs"/>
          <w:sz w:val="24"/>
          <w:szCs w:val="24"/>
          <w:u w:val="single"/>
          <w:rtl/>
        </w:rPr>
        <w:t>שוויון</w:t>
      </w:r>
      <w:r w:rsidRPr="00BA2C36">
        <w:rPr>
          <w:rFonts w:ascii="David" w:hAnsi="David" w:cs="David" w:hint="cs"/>
          <w:sz w:val="24"/>
          <w:szCs w:val="24"/>
          <w:rtl/>
        </w:rPr>
        <w:t xml:space="preserve">, </w:t>
      </w:r>
      <w:r w:rsidRPr="00BA2C36">
        <w:rPr>
          <w:rFonts w:ascii="David" w:hAnsi="David" w:cs="David" w:hint="cs"/>
          <w:sz w:val="24"/>
          <w:szCs w:val="24"/>
          <w:u w:val="single"/>
          <w:rtl/>
        </w:rPr>
        <w:t>חופש ביטוי</w:t>
      </w:r>
      <w:r w:rsidRPr="00BA2C36">
        <w:rPr>
          <w:rFonts w:ascii="David" w:hAnsi="David" w:cs="David" w:hint="cs"/>
          <w:sz w:val="24"/>
          <w:szCs w:val="24"/>
          <w:rtl/>
        </w:rPr>
        <w:t xml:space="preserve">, </w:t>
      </w:r>
      <w:r w:rsidRPr="00BA2C36">
        <w:rPr>
          <w:rFonts w:ascii="David" w:hAnsi="David" w:cs="David" w:hint="cs"/>
          <w:sz w:val="24"/>
          <w:szCs w:val="24"/>
          <w:u w:val="single"/>
          <w:rtl/>
        </w:rPr>
        <w:t>לבחור ולהיבחר (</w:t>
      </w:r>
      <w:r w:rsidRPr="00BA2C36">
        <w:rPr>
          <w:rFonts w:ascii="David" w:hAnsi="David" w:cs="David" w:hint="cs"/>
          <w:sz w:val="24"/>
          <w:szCs w:val="24"/>
          <w:highlight w:val="magenta"/>
          <w:u w:val="single"/>
          <w:rtl/>
        </w:rPr>
        <w:t>חו"י הכנסת</w:t>
      </w:r>
      <w:r w:rsidRPr="00BA2C36">
        <w:rPr>
          <w:rFonts w:ascii="David" w:hAnsi="David" w:cs="David" w:hint="cs"/>
          <w:sz w:val="24"/>
          <w:szCs w:val="24"/>
          <w:u w:val="single"/>
          <w:rtl/>
        </w:rPr>
        <w:t>)</w:t>
      </w:r>
      <w:r w:rsidRPr="00BA2C36">
        <w:rPr>
          <w:rFonts w:ascii="David" w:hAnsi="David" w:cs="David" w:hint="cs"/>
          <w:sz w:val="24"/>
          <w:szCs w:val="24"/>
          <w:rtl/>
        </w:rPr>
        <w:t xml:space="preserve">. </w:t>
      </w:r>
      <w:r w:rsidRPr="00BA2C36">
        <w:rPr>
          <w:rFonts w:ascii="David" w:hAnsi="David" w:cs="David" w:hint="cs"/>
          <w:sz w:val="24"/>
          <w:szCs w:val="24"/>
          <w:rtl/>
        </w:rPr>
        <w:br/>
      </w:r>
      <w:r w:rsidRPr="00113858">
        <w:rPr>
          <w:rFonts w:ascii="David" w:hAnsi="David" w:cs="David" w:hint="cs"/>
          <w:b/>
          <w:bCs/>
          <w:color w:val="BF8F00" w:themeColor="accent4" w:themeShade="BF"/>
          <w:sz w:val="24"/>
          <w:szCs w:val="24"/>
          <w:rtl/>
        </w:rPr>
        <w:t>זכויות מהפסיקה:</w:t>
      </w:r>
      <w:r w:rsidRPr="00BA2C36">
        <w:rPr>
          <w:rFonts w:ascii="David" w:hAnsi="David" w:cs="David" w:hint="cs"/>
          <w:sz w:val="24"/>
          <w:szCs w:val="24"/>
          <w:rtl/>
        </w:rPr>
        <w:t xml:space="preserve"> </w:t>
      </w:r>
      <w:r w:rsidRPr="00BA2C36">
        <w:rPr>
          <w:rFonts w:ascii="David" w:hAnsi="David" w:cs="David" w:hint="cs"/>
          <w:sz w:val="24"/>
          <w:szCs w:val="24"/>
          <w:u w:val="single"/>
          <w:rtl/>
        </w:rPr>
        <w:t>הזכות לחיי משפחה</w:t>
      </w:r>
      <w:r w:rsidRPr="00BA2C36">
        <w:rPr>
          <w:rFonts w:ascii="David" w:hAnsi="David" w:cs="David" w:hint="cs"/>
          <w:sz w:val="24"/>
          <w:szCs w:val="24"/>
          <w:rtl/>
        </w:rPr>
        <w:t xml:space="preserve"> </w:t>
      </w:r>
      <w:r w:rsidRPr="00BA2C36">
        <w:rPr>
          <w:rFonts w:ascii="David" w:hAnsi="David" w:cs="David" w:hint="cs"/>
          <w:sz w:val="24"/>
          <w:szCs w:val="24"/>
          <w:highlight w:val="yellow"/>
          <w:rtl/>
        </w:rPr>
        <w:t>חשין וברק</w:t>
      </w:r>
      <w:r w:rsidRPr="00BA2C36">
        <w:rPr>
          <w:rFonts w:ascii="David" w:hAnsi="David" w:cs="David" w:hint="cs"/>
          <w:sz w:val="24"/>
          <w:szCs w:val="24"/>
          <w:rtl/>
        </w:rPr>
        <w:t xml:space="preserve"> </w:t>
      </w:r>
      <w:r w:rsidRPr="00BA2C36">
        <w:rPr>
          <w:rFonts w:ascii="David" w:hAnsi="David" w:cs="David" w:hint="cs"/>
          <w:sz w:val="24"/>
          <w:szCs w:val="24"/>
          <w:highlight w:val="green"/>
          <w:rtl/>
        </w:rPr>
        <w:t>בבג"ץ עדאלה</w:t>
      </w:r>
      <w:r w:rsidRPr="00BA2C36">
        <w:rPr>
          <w:rFonts w:ascii="David" w:hAnsi="David" w:cs="David" w:hint="cs"/>
          <w:sz w:val="24"/>
          <w:szCs w:val="24"/>
          <w:rtl/>
        </w:rPr>
        <w:t xml:space="preserve"> </w:t>
      </w:r>
      <w:r w:rsidRPr="00BA2C36">
        <w:rPr>
          <w:rFonts w:ascii="David" w:hAnsi="David" w:cs="David" w:hint="cs"/>
          <w:sz w:val="24"/>
          <w:szCs w:val="24"/>
          <w:u w:val="single"/>
          <w:rtl/>
        </w:rPr>
        <w:t>הזכות לקיום בכבוד</w:t>
      </w:r>
      <w:r w:rsidRPr="00BA2C36">
        <w:rPr>
          <w:rFonts w:ascii="David" w:hAnsi="David" w:cs="David" w:hint="cs"/>
          <w:sz w:val="24"/>
          <w:szCs w:val="24"/>
          <w:rtl/>
        </w:rPr>
        <w:t xml:space="preserve"> </w:t>
      </w:r>
      <w:r w:rsidRPr="00BA2C36">
        <w:rPr>
          <w:rFonts w:ascii="David" w:hAnsi="David" w:cs="David" w:hint="cs"/>
          <w:sz w:val="24"/>
          <w:szCs w:val="24"/>
          <w:highlight w:val="green"/>
          <w:rtl/>
        </w:rPr>
        <w:t>מחויבות וחסן</w:t>
      </w:r>
      <w:r w:rsidRPr="00BA2C36">
        <w:rPr>
          <w:rFonts w:ascii="David" w:hAnsi="David" w:cs="David" w:hint="cs"/>
          <w:sz w:val="24"/>
          <w:szCs w:val="24"/>
          <w:rtl/>
        </w:rPr>
        <w:t xml:space="preserve"> </w:t>
      </w:r>
      <w:r w:rsidRPr="00BA2C36">
        <w:rPr>
          <w:rFonts w:ascii="David" w:hAnsi="David" w:cs="David" w:hint="cs"/>
          <w:sz w:val="24"/>
          <w:szCs w:val="24"/>
          <w:highlight w:val="yellow"/>
          <w:rtl/>
        </w:rPr>
        <w:t>בייניש</w:t>
      </w:r>
      <w:r w:rsidRPr="00BA2C36">
        <w:rPr>
          <w:rFonts w:ascii="David" w:hAnsi="David" w:cs="David" w:hint="cs"/>
          <w:sz w:val="24"/>
          <w:szCs w:val="24"/>
          <w:rtl/>
        </w:rPr>
        <w:t xml:space="preserve"> תחת </w:t>
      </w:r>
      <w:r w:rsidRPr="00BA2C36">
        <w:rPr>
          <w:rFonts w:ascii="David" w:hAnsi="David" w:cs="David" w:hint="cs"/>
          <w:sz w:val="24"/>
          <w:szCs w:val="24"/>
          <w:u w:val="single"/>
          <w:rtl/>
        </w:rPr>
        <w:t>כבוד האדם</w:t>
      </w:r>
      <w:r w:rsidRPr="00BA2C36">
        <w:rPr>
          <w:rFonts w:ascii="David" w:hAnsi="David" w:cs="David" w:hint="cs"/>
          <w:sz w:val="24"/>
          <w:szCs w:val="24"/>
          <w:rtl/>
        </w:rPr>
        <w:t xml:space="preserve">: </w:t>
      </w:r>
      <w:r w:rsidRPr="00BA2C36">
        <w:rPr>
          <w:rFonts w:ascii="David" w:hAnsi="David" w:cs="David" w:hint="cs"/>
          <w:sz w:val="24"/>
          <w:szCs w:val="24"/>
          <w:u w:val="single"/>
          <w:rtl/>
        </w:rPr>
        <w:t>אוטונומיה</w:t>
      </w:r>
      <w:r w:rsidRPr="00BA2C36">
        <w:rPr>
          <w:rFonts w:ascii="David" w:hAnsi="David" w:cs="David" w:hint="cs"/>
          <w:sz w:val="24"/>
          <w:szCs w:val="24"/>
          <w:rtl/>
        </w:rPr>
        <w:t xml:space="preserve"> </w:t>
      </w:r>
      <w:r w:rsidRPr="00BA2C36">
        <w:rPr>
          <w:rFonts w:ascii="David" w:hAnsi="David" w:cs="David" w:hint="cs"/>
          <w:sz w:val="24"/>
          <w:szCs w:val="24"/>
          <w:highlight w:val="green"/>
          <w:rtl/>
        </w:rPr>
        <w:t>דעקה וחוק טל</w:t>
      </w:r>
      <w:r w:rsidRPr="00BA2C36">
        <w:rPr>
          <w:rFonts w:ascii="David" w:hAnsi="David" w:cs="David" w:hint="cs"/>
          <w:sz w:val="24"/>
          <w:szCs w:val="24"/>
          <w:rtl/>
        </w:rPr>
        <w:t xml:space="preserve">, </w:t>
      </w:r>
      <w:r w:rsidRPr="00BA2C36">
        <w:rPr>
          <w:rFonts w:ascii="David" w:hAnsi="David" w:cs="David" w:hint="cs"/>
          <w:sz w:val="24"/>
          <w:szCs w:val="24"/>
          <w:u w:val="single"/>
          <w:rtl/>
        </w:rPr>
        <w:t>שוויון</w:t>
      </w:r>
      <w:r w:rsidR="001E7F7E">
        <w:rPr>
          <w:rFonts w:ascii="David" w:hAnsi="David" w:cs="David"/>
          <w:sz w:val="24"/>
          <w:szCs w:val="24"/>
        </w:rPr>
        <w:t xml:space="preserve"> </w:t>
      </w:r>
      <w:r w:rsidR="001E7F7E" w:rsidRPr="001E7F7E">
        <w:rPr>
          <w:rFonts w:ascii="David" w:hAnsi="David" w:cs="David" w:hint="cs"/>
          <w:sz w:val="24"/>
          <w:szCs w:val="24"/>
          <w:highlight w:val="green"/>
          <w:rtl/>
        </w:rPr>
        <w:t>אליס מילר</w:t>
      </w:r>
      <w:r w:rsidRPr="00BA2C36">
        <w:rPr>
          <w:rFonts w:ascii="David" w:hAnsi="David" w:cs="David" w:hint="cs"/>
          <w:sz w:val="24"/>
          <w:szCs w:val="24"/>
          <w:rtl/>
        </w:rPr>
        <w:t xml:space="preserve"> </w:t>
      </w:r>
      <w:r w:rsidRPr="00BA2C36">
        <w:rPr>
          <w:rFonts w:ascii="David" w:hAnsi="David" w:cs="David" w:hint="cs"/>
          <w:sz w:val="24"/>
          <w:szCs w:val="24"/>
          <w:u w:val="single"/>
          <w:rtl/>
        </w:rPr>
        <w:t>חופש ביטוי</w:t>
      </w:r>
      <w:r w:rsidRPr="00BA2C36">
        <w:rPr>
          <w:rFonts w:ascii="David" w:hAnsi="David" w:cs="David" w:hint="cs"/>
          <w:sz w:val="24"/>
          <w:szCs w:val="24"/>
          <w:rtl/>
        </w:rPr>
        <w:t xml:space="preserve"> </w:t>
      </w:r>
      <w:r w:rsidRPr="00BA2C36">
        <w:rPr>
          <w:rFonts w:ascii="David" w:hAnsi="David" w:cs="David" w:hint="cs"/>
          <w:sz w:val="24"/>
          <w:szCs w:val="24"/>
          <w:highlight w:val="green"/>
          <w:rtl/>
        </w:rPr>
        <w:t>קול העם</w:t>
      </w:r>
      <w:r w:rsidRPr="00BA2C36">
        <w:rPr>
          <w:rFonts w:ascii="David" w:hAnsi="David" w:cs="David" w:hint="cs"/>
          <w:sz w:val="24"/>
          <w:szCs w:val="24"/>
          <w:rtl/>
        </w:rPr>
        <w:t xml:space="preserve">, </w:t>
      </w:r>
      <w:r w:rsidRPr="00BA2C36">
        <w:rPr>
          <w:rFonts w:ascii="David" w:hAnsi="David" w:cs="David" w:hint="cs"/>
          <w:sz w:val="24"/>
          <w:szCs w:val="24"/>
          <w:u w:val="single"/>
          <w:rtl/>
        </w:rPr>
        <w:t>חינוך</w:t>
      </w:r>
      <w:r w:rsidRPr="00BA2C36">
        <w:rPr>
          <w:rFonts w:ascii="David" w:hAnsi="David" w:cs="David" w:hint="cs"/>
          <w:sz w:val="24"/>
          <w:szCs w:val="24"/>
          <w:rtl/>
        </w:rPr>
        <w:t xml:space="preserve"> </w:t>
      </w:r>
      <w:r w:rsidRPr="00BA2C36">
        <w:rPr>
          <w:rFonts w:ascii="David" w:hAnsi="David" w:cs="David" w:hint="cs"/>
          <w:sz w:val="24"/>
          <w:szCs w:val="24"/>
          <w:highlight w:val="green"/>
          <w:rtl/>
        </w:rPr>
        <w:t>רשימת המעקב העליונה</w:t>
      </w:r>
      <w:r w:rsidRPr="00BA2C36">
        <w:rPr>
          <w:rFonts w:ascii="David" w:hAnsi="David" w:cs="David" w:hint="cs"/>
          <w:sz w:val="24"/>
          <w:szCs w:val="24"/>
          <w:rtl/>
        </w:rPr>
        <w:t xml:space="preserve">, </w:t>
      </w:r>
      <w:r w:rsidRPr="00BA2C36">
        <w:rPr>
          <w:rFonts w:ascii="David" w:hAnsi="David" w:cs="David" w:hint="cs"/>
          <w:sz w:val="24"/>
          <w:szCs w:val="24"/>
          <w:u w:val="single"/>
          <w:rtl/>
        </w:rPr>
        <w:t>חופש דת ומדת</w:t>
      </w:r>
      <w:r w:rsidRPr="00BA2C36">
        <w:rPr>
          <w:rFonts w:ascii="David" w:hAnsi="David" w:cs="David" w:hint="cs"/>
          <w:sz w:val="24"/>
          <w:szCs w:val="24"/>
          <w:rtl/>
        </w:rPr>
        <w:t xml:space="preserve"> פסיקה ומגילת העצמאות.</w:t>
      </w:r>
      <w:r w:rsidRPr="00BA2C36">
        <w:rPr>
          <w:rFonts w:ascii="David" w:hAnsi="David" w:cs="David" w:hint="cs"/>
          <w:sz w:val="24"/>
          <w:szCs w:val="24"/>
          <w:rtl/>
        </w:rPr>
        <w:br/>
        <w:t>הזכות לחיי משפחה נגזרת מחו"י כבו"ה כמובן של אוטונומיה (</w:t>
      </w:r>
      <w:r w:rsidRPr="00BA2C36">
        <w:rPr>
          <w:rFonts w:ascii="David" w:hAnsi="David" w:cs="David" w:hint="cs"/>
          <w:sz w:val="24"/>
          <w:szCs w:val="24"/>
          <w:highlight w:val="green"/>
          <w:rtl/>
        </w:rPr>
        <w:t>עדאללה,</w:t>
      </w:r>
      <w:r w:rsidRPr="00BA2C36">
        <w:rPr>
          <w:rFonts w:ascii="David" w:hAnsi="David" w:cs="David" w:hint="cs"/>
          <w:sz w:val="24"/>
          <w:szCs w:val="24"/>
          <w:rtl/>
        </w:rPr>
        <w:t xml:space="preserve"> </w:t>
      </w:r>
      <w:r w:rsidRPr="00BA2C36">
        <w:rPr>
          <w:rFonts w:ascii="David" w:hAnsi="David" w:cs="David" w:hint="cs"/>
          <w:sz w:val="24"/>
          <w:szCs w:val="24"/>
          <w:highlight w:val="yellow"/>
          <w:rtl/>
        </w:rPr>
        <w:t>ברק</w:t>
      </w:r>
      <w:r w:rsidRPr="00BA2C36">
        <w:rPr>
          <w:rFonts w:ascii="David" w:hAnsi="David" w:cs="David" w:hint="cs"/>
          <w:sz w:val="24"/>
          <w:szCs w:val="24"/>
          <w:rtl/>
        </w:rPr>
        <w:t xml:space="preserve">) וכוללת גם זכות לגור בארץ. </w:t>
      </w:r>
      <w:r w:rsidRPr="00BA2C36">
        <w:rPr>
          <w:rFonts w:ascii="David" w:hAnsi="David" w:cs="David" w:hint="cs"/>
          <w:sz w:val="24"/>
          <w:szCs w:val="24"/>
          <w:highlight w:val="yellow"/>
          <w:rtl/>
        </w:rPr>
        <w:t>חשין</w:t>
      </w:r>
      <w:r w:rsidRPr="00BA2C36">
        <w:rPr>
          <w:rFonts w:ascii="David" w:hAnsi="David" w:cs="David" w:hint="cs"/>
          <w:sz w:val="24"/>
          <w:szCs w:val="24"/>
          <w:rtl/>
        </w:rPr>
        <w:t>- לא כולל מגורים בארץ.</w:t>
      </w:r>
    </w:p>
    <w:p w:rsidR="00B540C3" w:rsidRPr="00BA2C36" w:rsidRDefault="00B540C3" w:rsidP="00625C52">
      <w:pPr>
        <w:pStyle w:val="ListParagraph"/>
        <w:numPr>
          <w:ilvl w:val="0"/>
          <w:numId w:val="1"/>
        </w:numPr>
        <w:spacing w:after="0" w:line="360" w:lineRule="auto"/>
        <w:ind w:left="0"/>
        <w:rPr>
          <w:rFonts w:ascii="David" w:hAnsi="David" w:cs="David"/>
          <w:sz w:val="24"/>
          <w:szCs w:val="24"/>
        </w:rPr>
      </w:pPr>
      <w:r w:rsidRPr="00BA2C36">
        <w:rPr>
          <w:rFonts w:ascii="David" w:hAnsi="David" w:cs="David" w:hint="cs"/>
          <w:sz w:val="24"/>
          <w:szCs w:val="24"/>
          <w:rtl/>
        </w:rPr>
        <w:t>יש להבחין האם מדובר בזכות אדם או זכות אזרח ובנוסף לכך לבחון האם הזכות היא חוקתית או פסיקתית (לדוג׳ בח״י חופש העיסוק הזכות  לחופש העיסוק היא זכות חוקתית לאזרח אולם ההכרה בזכות זו הוכרה כזכות אדם ע״י חשין האב בפסיקה עוד קודם לכן הבחנה זו משליכה על האופן בו ניתן לפגוע בזכות זו אם מדובר באזרח יש לוודא כי הפגיעה עומדת בתנאי פסקת ההגבלה, ואם מדובר באדם- ניתן לפגוע בכל חוק.)</w:t>
      </w:r>
    </w:p>
    <w:p w:rsidR="00B540C3" w:rsidRPr="00BA2C36" w:rsidRDefault="00B540C3" w:rsidP="00625C52">
      <w:pPr>
        <w:pStyle w:val="ListParagraph"/>
        <w:spacing w:after="0" w:line="360" w:lineRule="auto"/>
        <w:ind w:left="0"/>
        <w:rPr>
          <w:rFonts w:ascii="David" w:hAnsi="David" w:cs="David"/>
          <w:sz w:val="24"/>
          <w:szCs w:val="24"/>
        </w:rPr>
      </w:pPr>
    </w:p>
    <w:p w:rsidR="00B540C3" w:rsidRPr="00113858" w:rsidRDefault="00B540C3" w:rsidP="00113858">
      <w:pPr>
        <w:spacing w:after="0" w:line="360" w:lineRule="auto"/>
        <w:jc w:val="center"/>
        <w:rPr>
          <w:rFonts w:ascii="David" w:hAnsi="David" w:cs="David"/>
          <w:b/>
          <w:bCs/>
          <w:color w:val="C00000"/>
          <w:sz w:val="24"/>
          <w:szCs w:val="24"/>
          <w:u w:val="single"/>
          <w:rtl/>
        </w:rPr>
      </w:pPr>
      <w:r w:rsidRPr="00113858">
        <w:rPr>
          <w:rFonts w:ascii="David" w:hAnsi="David" w:cs="David" w:hint="cs"/>
          <w:b/>
          <w:bCs/>
          <w:color w:val="C00000"/>
          <w:sz w:val="24"/>
          <w:szCs w:val="24"/>
          <w:u w:val="single"/>
          <w:rtl/>
        </w:rPr>
        <w:t>2. האם זכות זו מעוגנת בחוקי יסוד</w:t>
      </w:r>
    </w:p>
    <w:p w:rsidR="00541805" w:rsidRPr="00BA2C36" w:rsidRDefault="00CF1AAE" w:rsidP="00625C52">
      <w:pPr>
        <w:spacing w:after="0" w:line="360" w:lineRule="auto"/>
        <w:contextualSpacing/>
        <w:rPr>
          <w:rFonts w:ascii="David" w:eastAsia="Times New Roman" w:hAnsi="David" w:cs="David"/>
          <w:sz w:val="24"/>
          <w:szCs w:val="24"/>
          <w:rtl/>
        </w:rPr>
      </w:pPr>
      <w:r w:rsidRPr="00BA2C36">
        <w:rPr>
          <w:rFonts w:ascii="David" w:eastAsia="Times New Roman" w:hAnsi="David" w:cs="David" w:hint="cs"/>
          <w:sz w:val="24"/>
          <w:szCs w:val="24"/>
          <w:rtl/>
        </w:rPr>
        <w:t>במידה ומדובר בזכות מעו</w:t>
      </w:r>
      <w:r w:rsidR="00113858">
        <w:rPr>
          <w:rFonts w:ascii="David" w:eastAsia="Times New Roman" w:hAnsi="David" w:cs="David" w:hint="cs"/>
          <w:sz w:val="24"/>
          <w:szCs w:val="24"/>
          <w:rtl/>
        </w:rPr>
        <w:t>ג</w:t>
      </w:r>
      <w:r w:rsidRPr="00BA2C36">
        <w:rPr>
          <w:rFonts w:ascii="David" w:eastAsia="Times New Roman" w:hAnsi="David" w:cs="David" w:hint="cs"/>
          <w:sz w:val="24"/>
          <w:szCs w:val="24"/>
          <w:rtl/>
        </w:rPr>
        <w:t>נת בחוק יסוד ישנ</w:t>
      </w:r>
      <w:r w:rsidR="00113858">
        <w:rPr>
          <w:rFonts w:ascii="David" w:eastAsia="Times New Roman" w:hAnsi="David" w:cs="David" w:hint="cs"/>
          <w:sz w:val="24"/>
          <w:szCs w:val="24"/>
          <w:rtl/>
        </w:rPr>
        <w:t xml:space="preserve">ן הגבלות </w:t>
      </w:r>
      <w:r w:rsidRPr="00BA2C36">
        <w:rPr>
          <w:rFonts w:ascii="David" w:eastAsia="Times New Roman" w:hAnsi="David" w:cs="David" w:hint="cs"/>
          <w:sz w:val="24"/>
          <w:szCs w:val="24"/>
          <w:rtl/>
        </w:rPr>
        <w:t>שנועדו למנוע את הפגיעה בה- במידה ומ</w:t>
      </w:r>
      <w:r w:rsidR="00113858">
        <w:rPr>
          <w:rFonts w:ascii="David" w:eastAsia="Times New Roman" w:hAnsi="David" w:cs="David" w:hint="cs"/>
          <w:sz w:val="24"/>
          <w:szCs w:val="24"/>
          <w:rtl/>
        </w:rPr>
        <w:t>דוב</w:t>
      </w:r>
      <w:r w:rsidRPr="00BA2C36">
        <w:rPr>
          <w:rFonts w:ascii="David" w:eastAsia="Times New Roman" w:hAnsi="David" w:cs="David" w:hint="cs"/>
          <w:sz w:val="24"/>
          <w:szCs w:val="24"/>
          <w:rtl/>
        </w:rPr>
        <w:t>ר בזכות שאינה מעוגנת באופן מפורש יש לשאול האם בכל זאת ניתן לפגוע בה וכיצד. כביכול ניתן לעשות זאת באופן לא מידתי בשל העובדה שהזכות לא מעוגנת</w:t>
      </w:r>
      <w:r w:rsidR="00113858">
        <w:rPr>
          <w:rFonts w:ascii="David" w:eastAsia="Times New Roman" w:hAnsi="David" w:cs="David" w:hint="cs"/>
          <w:sz w:val="24"/>
          <w:szCs w:val="24"/>
          <w:rtl/>
        </w:rPr>
        <w:t>-</w:t>
      </w:r>
      <w:r w:rsidRPr="00BA2C36">
        <w:rPr>
          <w:rFonts w:ascii="David" w:eastAsia="Times New Roman" w:hAnsi="David" w:cs="David" w:hint="cs"/>
          <w:sz w:val="24"/>
          <w:szCs w:val="24"/>
          <w:rtl/>
        </w:rPr>
        <w:t xml:space="preserve"> אולם</w:t>
      </w:r>
      <w:r w:rsidR="00113858">
        <w:rPr>
          <w:rFonts w:ascii="David" w:eastAsia="Times New Roman" w:hAnsi="David" w:cs="David" w:hint="cs"/>
          <w:sz w:val="24"/>
          <w:szCs w:val="24"/>
          <w:rtl/>
        </w:rPr>
        <w:t>,</w:t>
      </w:r>
      <w:r w:rsidRPr="00BA2C36">
        <w:rPr>
          <w:rFonts w:ascii="David" w:eastAsia="Times New Roman" w:hAnsi="David" w:cs="David" w:hint="cs"/>
          <w:sz w:val="24"/>
          <w:szCs w:val="24"/>
          <w:rtl/>
        </w:rPr>
        <w:t xml:space="preserve"> הפסיקה דנה בשאלה זו וקבעה </w:t>
      </w:r>
      <w:r w:rsidRPr="00113858">
        <w:rPr>
          <w:rFonts w:ascii="David" w:eastAsia="Times New Roman" w:hAnsi="David" w:cs="David" w:hint="cs"/>
          <w:sz w:val="24"/>
          <w:szCs w:val="24"/>
          <w:u w:val="single"/>
          <w:rtl/>
        </w:rPr>
        <w:t>שלושה מבחנים</w:t>
      </w:r>
      <w:r w:rsidRPr="00BA2C36">
        <w:rPr>
          <w:rFonts w:ascii="David" w:eastAsia="Times New Roman" w:hAnsi="David" w:cs="David" w:hint="cs"/>
          <w:sz w:val="24"/>
          <w:szCs w:val="24"/>
          <w:rtl/>
        </w:rPr>
        <w:t xml:space="preserve"> על מנ</w:t>
      </w:r>
      <w:r w:rsidR="00113858">
        <w:rPr>
          <w:rFonts w:ascii="David" w:eastAsia="Times New Roman" w:hAnsi="David" w:cs="David" w:hint="cs"/>
          <w:sz w:val="24"/>
          <w:szCs w:val="24"/>
          <w:rtl/>
        </w:rPr>
        <w:t>ת</w:t>
      </w:r>
      <w:r w:rsidRPr="00BA2C36">
        <w:rPr>
          <w:rFonts w:ascii="David" w:eastAsia="Times New Roman" w:hAnsi="David" w:cs="David" w:hint="cs"/>
          <w:sz w:val="24"/>
          <w:szCs w:val="24"/>
          <w:rtl/>
        </w:rPr>
        <w:t xml:space="preserve"> </w:t>
      </w:r>
      <w:r w:rsidRPr="00BA2C36">
        <w:rPr>
          <w:rFonts w:ascii="David" w:eastAsia="Times New Roman" w:hAnsi="David" w:cs="David" w:hint="cs"/>
          <w:sz w:val="24"/>
          <w:szCs w:val="24"/>
          <w:rtl/>
        </w:rPr>
        <w:lastRenderedPageBreak/>
        <w:t>להפוך את הכבוד האדם כזכות סל שמ</w:t>
      </w:r>
      <w:r w:rsidR="00113858">
        <w:rPr>
          <w:rFonts w:ascii="David" w:eastAsia="Times New Roman" w:hAnsi="David" w:cs="David" w:hint="cs"/>
          <w:sz w:val="24"/>
          <w:szCs w:val="24"/>
          <w:rtl/>
        </w:rPr>
        <w:t>מנ</w:t>
      </w:r>
      <w:r w:rsidRPr="00BA2C36">
        <w:rPr>
          <w:rFonts w:ascii="David" w:eastAsia="Times New Roman" w:hAnsi="David" w:cs="David" w:hint="cs"/>
          <w:sz w:val="24"/>
          <w:szCs w:val="24"/>
          <w:rtl/>
        </w:rPr>
        <w:t>ה ניתן לגזור ז</w:t>
      </w:r>
      <w:r w:rsidR="00113858">
        <w:rPr>
          <w:rFonts w:ascii="David" w:eastAsia="Times New Roman" w:hAnsi="David" w:cs="David" w:hint="cs"/>
          <w:sz w:val="24"/>
          <w:szCs w:val="24"/>
          <w:rtl/>
        </w:rPr>
        <w:t>כ</w:t>
      </w:r>
      <w:r w:rsidRPr="00BA2C36">
        <w:rPr>
          <w:rFonts w:ascii="David" w:eastAsia="Times New Roman" w:hAnsi="David" w:cs="David" w:hint="cs"/>
          <w:sz w:val="24"/>
          <w:szCs w:val="24"/>
          <w:rtl/>
        </w:rPr>
        <w:t xml:space="preserve">ויות נוספות על מנת </w:t>
      </w:r>
      <w:r w:rsidR="00113858">
        <w:rPr>
          <w:rFonts w:ascii="David" w:eastAsia="Times New Roman" w:hAnsi="David" w:cs="David" w:hint="cs"/>
          <w:sz w:val="24"/>
          <w:szCs w:val="24"/>
          <w:rtl/>
        </w:rPr>
        <w:t>למנוע</w:t>
      </w:r>
      <w:r w:rsidRPr="00BA2C36">
        <w:rPr>
          <w:rFonts w:ascii="David" w:eastAsia="Times New Roman" w:hAnsi="David" w:cs="David" w:hint="cs"/>
          <w:sz w:val="24"/>
          <w:szCs w:val="24"/>
          <w:rtl/>
        </w:rPr>
        <w:t xml:space="preserve"> פגיעה בלתי מידתית </w:t>
      </w:r>
      <w:r w:rsidR="00113858" w:rsidRPr="00BA2C36">
        <w:rPr>
          <w:rFonts w:ascii="David" w:eastAsia="Times New Roman" w:hAnsi="David" w:cs="David" w:hint="cs"/>
          <w:sz w:val="24"/>
          <w:szCs w:val="24"/>
          <w:rtl/>
        </w:rPr>
        <w:t>בזכויו</w:t>
      </w:r>
      <w:r w:rsidR="00113858" w:rsidRPr="00BA2C36">
        <w:rPr>
          <w:rFonts w:ascii="David" w:eastAsia="Times New Roman" w:hAnsi="David" w:cs="David" w:hint="eastAsia"/>
          <w:sz w:val="24"/>
          <w:szCs w:val="24"/>
          <w:rtl/>
        </w:rPr>
        <w:t>ת</w:t>
      </w:r>
      <w:r w:rsidRPr="00BA2C36">
        <w:rPr>
          <w:rFonts w:ascii="David" w:eastAsia="Times New Roman" w:hAnsi="David" w:cs="David" w:hint="cs"/>
          <w:sz w:val="24"/>
          <w:szCs w:val="24"/>
          <w:rtl/>
        </w:rPr>
        <w:t xml:space="preserve"> אלו (ע״י החלת פסקת ההגבלה)</w:t>
      </w:r>
    </w:p>
    <w:p w:rsidR="00CF1AAE" w:rsidRPr="00BA2C36" w:rsidRDefault="00CF1AAE" w:rsidP="00625C52">
      <w:pPr>
        <w:pStyle w:val="ListParagraph"/>
        <w:numPr>
          <w:ilvl w:val="0"/>
          <w:numId w:val="15"/>
        </w:numPr>
        <w:spacing w:after="0" w:line="360" w:lineRule="auto"/>
        <w:rPr>
          <w:rFonts w:ascii="David" w:eastAsia="Times New Roman" w:hAnsi="David" w:cs="David"/>
          <w:sz w:val="24"/>
          <w:szCs w:val="24"/>
        </w:rPr>
      </w:pPr>
      <w:r w:rsidRPr="00113858">
        <w:rPr>
          <w:rFonts w:ascii="David" w:eastAsia="Times New Roman" w:hAnsi="David" w:cs="David" w:hint="cs"/>
          <w:b/>
          <w:bCs/>
          <w:sz w:val="24"/>
          <w:szCs w:val="24"/>
          <w:rtl/>
        </w:rPr>
        <w:t>גישה מצומצמת- מבחן ההשפלה</w:t>
      </w:r>
      <w:r w:rsidRPr="00BA2C36">
        <w:rPr>
          <w:rFonts w:ascii="David" w:eastAsia="Times New Roman" w:hAnsi="David" w:cs="David" w:hint="cs"/>
          <w:sz w:val="24"/>
          <w:szCs w:val="24"/>
          <w:rtl/>
        </w:rPr>
        <w:t xml:space="preserve"> </w:t>
      </w:r>
      <w:r w:rsidRPr="00BA2C36">
        <w:rPr>
          <w:rFonts w:ascii="David" w:eastAsia="Times New Roman" w:hAnsi="David" w:cs="David" w:hint="cs"/>
          <w:sz w:val="24"/>
          <w:szCs w:val="24"/>
          <w:highlight w:val="green"/>
          <w:rtl/>
        </w:rPr>
        <w:t>בג״ץ אליס מילר</w:t>
      </w:r>
      <w:r w:rsidRPr="00BA2C36">
        <w:rPr>
          <w:rFonts w:ascii="David" w:eastAsia="Times New Roman" w:hAnsi="David" w:cs="David" w:hint="cs"/>
          <w:sz w:val="24"/>
          <w:szCs w:val="24"/>
          <w:rtl/>
        </w:rPr>
        <w:t xml:space="preserve"> </w:t>
      </w:r>
      <w:r w:rsidRPr="00BA2C36">
        <w:rPr>
          <w:rFonts w:ascii="David" w:eastAsia="Times New Roman" w:hAnsi="David" w:cs="David" w:hint="cs"/>
          <w:color w:val="C45911" w:themeColor="accent2" w:themeShade="BF"/>
          <w:sz w:val="24"/>
          <w:szCs w:val="24"/>
          <w:rtl/>
        </w:rPr>
        <w:t>(</w:t>
      </w:r>
      <w:r w:rsidRPr="00113858">
        <w:rPr>
          <w:rFonts w:ascii="David" w:eastAsia="Times New Roman" w:hAnsi="David" w:cs="David" w:hint="cs"/>
          <w:color w:val="C45911" w:themeColor="accent2" w:themeShade="BF"/>
          <w:sz w:val="21"/>
          <w:szCs w:val="21"/>
          <w:rtl/>
        </w:rPr>
        <w:t>עתירה הנוגעת במניעה מנשים להתגייס לקורס טייס מחמת פגיעה בשיויון)</w:t>
      </w:r>
      <w:r w:rsidRPr="00BA2C36">
        <w:rPr>
          <w:rFonts w:ascii="David" w:eastAsia="Times New Roman" w:hAnsi="David" w:cs="David" w:hint="cs"/>
          <w:color w:val="C45911" w:themeColor="accent2" w:themeShade="BF"/>
          <w:sz w:val="24"/>
          <w:szCs w:val="24"/>
          <w:rtl/>
        </w:rPr>
        <w:t xml:space="preserve"> </w:t>
      </w:r>
      <w:r w:rsidRPr="00BA2C36">
        <w:rPr>
          <w:rFonts w:ascii="David" w:eastAsia="Times New Roman" w:hAnsi="David" w:cs="David" w:hint="cs"/>
          <w:sz w:val="24"/>
          <w:szCs w:val="24"/>
          <w:highlight w:val="yellow"/>
          <w:rtl/>
        </w:rPr>
        <w:t>דורנר</w:t>
      </w:r>
      <w:r w:rsidRPr="00BA2C36">
        <w:rPr>
          <w:rFonts w:ascii="David" w:eastAsia="Times New Roman" w:hAnsi="David" w:cs="David" w:hint="cs"/>
          <w:sz w:val="24"/>
          <w:szCs w:val="24"/>
          <w:rtl/>
        </w:rPr>
        <w:t xml:space="preserve">- במקרים </w:t>
      </w:r>
      <w:r w:rsidR="00113858" w:rsidRPr="00BA2C36">
        <w:rPr>
          <w:rFonts w:ascii="David" w:eastAsia="Times New Roman" w:hAnsi="David" w:cs="David" w:hint="cs"/>
          <w:sz w:val="24"/>
          <w:szCs w:val="24"/>
          <w:rtl/>
        </w:rPr>
        <w:t>מסוימים</w:t>
      </w:r>
      <w:r w:rsidRPr="00BA2C36">
        <w:rPr>
          <w:rFonts w:ascii="David" w:eastAsia="Times New Roman" w:hAnsi="David" w:cs="David" w:hint="cs"/>
          <w:sz w:val="24"/>
          <w:szCs w:val="24"/>
          <w:rtl/>
        </w:rPr>
        <w:t xml:space="preserve"> ניתן בפגיעה בזכות </w:t>
      </w:r>
      <w:r w:rsidR="00113858" w:rsidRPr="00BA2C36">
        <w:rPr>
          <w:rFonts w:ascii="David" w:eastAsia="Times New Roman" w:hAnsi="David" w:cs="David" w:hint="cs"/>
          <w:sz w:val="24"/>
          <w:szCs w:val="24"/>
          <w:rtl/>
        </w:rPr>
        <w:t>לשיווי</w:t>
      </w:r>
      <w:r w:rsidR="00113858" w:rsidRPr="00BA2C36">
        <w:rPr>
          <w:rFonts w:ascii="David" w:eastAsia="Times New Roman" w:hAnsi="David" w:cs="David" w:hint="eastAsia"/>
          <w:sz w:val="24"/>
          <w:szCs w:val="24"/>
          <w:rtl/>
        </w:rPr>
        <w:t>ן</w:t>
      </w:r>
      <w:r w:rsidRPr="00BA2C36">
        <w:rPr>
          <w:rFonts w:ascii="David" w:eastAsia="Times New Roman" w:hAnsi="David" w:cs="David" w:hint="cs"/>
          <w:sz w:val="24"/>
          <w:szCs w:val="24"/>
          <w:rtl/>
        </w:rPr>
        <w:t xml:space="preserve"> פגיעה בכבוד מאחר והפגיעה גורמת להשפלה ובכך ישנה פגיעה בזכות לכבוד.</w:t>
      </w:r>
      <w:r w:rsidR="00E8774B" w:rsidRPr="00BA2C36">
        <w:rPr>
          <w:rFonts w:ascii="David" w:eastAsia="Times New Roman" w:hAnsi="David" w:cs="David" w:hint="cs"/>
          <w:sz w:val="24"/>
          <w:szCs w:val="24"/>
          <w:rtl/>
        </w:rPr>
        <w:t xml:space="preserve"> אפליה על רקע קבוצתי נחשבת כפגיעה בכבוד מאחר והיא משפילה. *אין פירוט לגביי אלו קבוצות.</w:t>
      </w:r>
    </w:p>
    <w:p w:rsidR="00E8774B" w:rsidRPr="00BA2C36" w:rsidRDefault="00E8774B" w:rsidP="00625C52">
      <w:pPr>
        <w:pStyle w:val="ListParagraph"/>
        <w:numPr>
          <w:ilvl w:val="0"/>
          <w:numId w:val="15"/>
        </w:numPr>
        <w:spacing w:after="0" w:line="360" w:lineRule="auto"/>
        <w:rPr>
          <w:rFonts w:ascii="David" w:eastAsia="Times New Roman" w:hAnsi="David" w:cs="David"/>
          <w:sz w:val="24"/>
          <w:szCs w:val="24"/>
        </w:rPr>
      </w:pPr>
      <w:r w:rsidRPr="00113858">
        <w:rPr>
          <w:rFonts w:ascii="David" w:eastAsia="Times New Roman" w:hAnsi="David" w:cs="David" w:hint="cs"/>
          <w:b/>
          <w:bCs/>
          <w:sz w:val="24"/>
          <w:szCs w:val="24"/>
          <w:rtl/>
        </w:rPr>
        <w:t>גישת ביניים קשר ענייני הדוק לכבוד על כל מובניןו לרבות אוטונומיה</w:t>
      </w:r>
      <w:r w:rsidRPr="00BA2C36">
        <w:rPr>
          <w:rFonts w:ascii="David" w:eastAsia="Times New Roman" w:hAnsi="David" w:cs="David" w:hint="cs"/>
          <w:sz w:val="24"/>
          <w:szCs w:val="24"/>
          <w:rtl/>
        </w:rPr>
        <w:t xml:space="preserve">- </w:t>
      </w:r>
      <w:r w:rsidRPr="00BA2C36">
        <w:rPr>
          <w:rFonts w:ascii="David" w:eastAsia="Times New Roman" w:hAnsi="David" w:cs="David" w:hint="cs"/>
          <w:sz w:val="24"/>
          <w:szCs w:val="24"/>
          <w:highlight w:val="green"/>
          <w:rtl/>
        </w:rPr>
        <w:t>בג״ץ תנועה למען איכות השלטון- (חוק טל)-(</w:t>
      </w:r>
      <w:r w:rsidRPr="00113858">
        <w:rPr>
          <w:rFonts w:ascii="David" w:eastAsia="Times New Roman" w:hAnsi="David" w:cs="David" w:hint="cs"/>
          <w:color w:val="C45911" w:themeColor="accent2" w:themeShade="BF"/>
          <w:sz w:val="21"/>
          <w:szCs w:val="21"/>
          <w:rtl/>
        </w:rPr>
        <w:t>עתירה בעניין גיוס בחורי ישיבות</w:t>
      </w:r>
      <w:r w:rsidRPr="00113858">
        <w:rPr>
          <w:rFonts w:ascii="David" w:eastAsia="Times New Roman" w:hAnsi="David" w:cs="David" w:hint="cs"/>
          <w:sz w:val="21"/>
          <w:szCs w:val="21"/>
          <w:rtl/>
        </w:rPr>
        <w:t>)</w:t>
      </w:r>
      <w:r w:rsidRPr="00BA2C36">
        <w:rPr>
          <w:rFonts w:ascii="David" w:eastAsia="Times New Roman" w:hAnsi="David" w:cs="David" w:hint="cs"/>
          <w:sz w:val="24"/>
          <w:szCs w:val="24"/>
          <w:rtl/>
        </w:rPr>
        <w:t xml:space="preserve">- </w:t>
      </w:r>
      <w:r w:rsidRPr="00BA2C36">
        <w:rPr>
          <w:rFonts w:ascii="David" w:eastAsia="Times New Roman" w:hAnsi="David" w:cs="David" w:hint="cs"/>
          <w:sz w:val="24"/>
          <w:szCs w:val="24"/>
          <w:highlight w:val="yellow"/>
          <w:rtl/>
        </w:rPr>
        <w:t>ברק</w:t>
      </w:r>
      <w:r w:rsidRPr="00BA2C36">
        <w:rPr>
          <w:rFonts w:ascii="David" w:eastAsia="Times New Roman" w:hAnsi="David" w:cs="David" w:hint="cs"/>
          <w:sz w:val="24"/>
          <w:szCs w:val="24"/>
          <w:rtl/>
        </w:rPr>
        <w:t xml:space="preserve">- ניתן לגזור זכויות נוספות מכבוד האדם כל עוד ישנו קשר ענייני הדוק </w:t>
      </w:r>
      <w:r w:rsidR="00C431F5" w:rsidRPr="00BA2C36">
        <w:rPr>
          <w:rFonts w:ascii="David" w:eastAsia="Times New Roman" w:hAnsi="David" w:cs="David" w:hint="cs"/>
          <w:sz w:val="24"/>
          <w:szCs w:val="24"/>
          <w:rtl/>
        </w:rPr>
        <w:t xml:space="preserve">הוא מרחיב את גישת </w:t>
      </w:r>
      <w:r w:rsidR="00C431F5" w:rsidRPr="00113858">
        <w:rPr>
          <w:rFonts w:ascii="David" w:eastAsia="Times New Roman" w:hAnsi="David" w:cs="David" w:hint="cs"/>
          <w:sz w:val="24"/>
          <w:szCs w:val="24"/>
          <w:rtl/>
        </w:rPr>
        <w:t>דורנר</w:t>
      </w:r>
      <w:r w:rsidR="00C431F5" w:rsidRPr="00BA2C36">
        <w:rPr>
          <w:rFonts w:ascii="David" w:eastAsia="Times New Roman" w:hAnsi="David" w:cs="David" w:hint="cs"/>
          <w:sz w:val="24"/>
          <w:szCs w:val="24"/>
          <w:rtl/>
        </w:rPr>
        <w:t xml:space="preserve"> לכך שהקשר אינו רק במבחן ההשפלה אלא גם </w:t>
      </w:r>
      <w:r w:rsidR="00113858">
        <w:rPr>
          <w:rFonts w:ascii="David" w:eastAsia="Times New Roman" w:hAnsi="David" w:cs="David" w:hint="cs"/>
          <w:sz w:val="24"/>
          <w:szCs w:val="24"/>
          <w:rtl/>
        </w:rPr>
        <w:t>בפגיעה באוטונומיה</w:t>
      </w:r>
      <w:r w:rsidR="00C431F5" w:rsidRPr="00BA2C36">
        <w:rPr>
          <w:rFonts w:ascii="David" w:eastAsia="Times New Roman" w:hAnsi="David" w:cs="David" w:hint="cs"/>
          <w:sz w:val="24"/>
          <w:szCs w:val="24"/>
          <w:rtl/>
        </w:rPr>
        <w:t xml:space="preserve"> ומציין כי הקשר לא חייב להיות בגרעין הכבוד אלא יכול להיות </w:t>
      </w:r>
      <w:r w:rsidR="00113858" w:rsidRPr="00BA2C36">
        <w:rPr>
          <w:rFonts w:ascii="David" w:eastAsia="Times New Roman" w:hAnsi="David" w:cs="David" w:hint="cs"/>
          <w:sz w:val="24"/>
          <w:szCs w:val="24"/>
          <w:rtl/>
        </w:rPr>
        <w:t>בשוליו</w:t>
      </w:r>
      <w:r w:rsidR="00C431F5" w:rsidRPr="00BA2C36">
        <w:rPr>
          <w:rFonts w:ascii="David" w:eastAsia="Times New Roman" w:hAnsi="David" w:cs="David" w:hint="cs"/>
          <w:sz w:val="24"/>
          <w:szCs w:val="24"/>
          <w:rtl/>
        </w:rPr>
        <w:t xml:space="preserve">. </w:t>
      </w:r>
      <w:r w:rsidR="00C431F5" w:rsidRPr="00BA2C36">
        <w:rPr>
          <w:rFonts w:ascii="David" w:eastAsia="Times New Roman" w:hAnsi="David" w:cs="David" w:hint="cs"/>
          <w:sz w:val="24"/>
          <w:szCs w:val="24"/>
          <w:highlight w:val="yellow"/>
          <w:rtl/>
        </w:rPr>
        <w:t>חשין</w:t>
      </w:r>
      <w:r w:rsidR="00C431F5" w:rsidRPr="00BA2C36">
        <w:rPr>
          <w:rFonts w:ascii="David" w:eastAsia="Times New Roman" w:hAnsi="David" w:cs="David" w:hint="cs"/>
          <w:sz w:val="24"/>
          <w:szCs w:val="24"/>
          <w:rtl/>
        </w:rPr>
        <w:t>- הר</w:t>
      </w:r>
      <w:r w:rsidR="00113858">
        <w:rPr>
          <w:rFonts w:ascii="David" w:eastAsia="Times New Roman" w:hAnsi="David" w:cs="David" w:hint="cs"/>
          <w:sz w:val="24"/>
          <w:szCs w:val="24"/>
          <w:rtl/>
        </w:rPr>
        <w:t>חב</w:t>
      </w:r>
      <w:r w:rsidR="00C431F5" w:rsidRPr="00BA2C36">
        <w:rPr>
          <w:rFonts w:ascii="David" w:eastAsia="Times New Roman" w:hAnsi="David" w:cs="David" w:hint="cs"/>
          <w:sz w:val="24"/>
          <w:szCs w:val="24"/>
          <w:rtl/>
        </w:rPr>
        <w:t>ה שכזו תהפוך כל זכות לזכות מנויה</w:t>
      </w:r>
      <w:r w:rsidR="00C431F5" w:rsidRPr="00BA2C36">
        <w:rPr>
          <w:rFonts w:ascii="David" w:eastAsia="Times New Roman" w:hAnsi="David" w:cs="David" w:hint="cs"/>
          <w:sz w:val="24"/>
          <w:szCs w:val="24"/>
          <w:highlight w:val="yellow"/>
          <w:rtl/>
        </w:rPr>
        <w:t>. ברק</w:t>
      </w:r>
      <w:r w:rsidR="00C431F5" w:rsidRPr="00BA2C36">
        <w:rPr>
          <w:rFonts w:ascii="David" w:eastAsia="Times New Roman" w:hAnsi="David" w:cs="David" w:hint="cs"/>
          <w:sz w:val="24"/>
          <w:szCs w:val="24"/>
          <w:rtl/>
        </w:rPr>
        <w:t xml:space="preserve"> מנגד תמיד צריך להראות קשר וכשאין קשר- לא ניתן לגזור את הזכות מכבוד לדוג׳-  </w:t>
      </w:r>
      <w:r w:rsidR="00C431F5" w:rsidRPr="00BA2C36">
        <w:rPr>
          <w:rFonts w:ascii="David" w:eastAsia="Times New Roman" w:hAnsi="David" w:cs="David" w:hint="cs"/>
          <w:sz w:val="24"/>
          <w:szCs w:val="24"/>
          <w:highlight w:val="green"/>
          <w:rtl/>
        </w:rPr>
        <w:t>בג״ץ אדם טבע ודין</w:t>
      </w:r>
      <w:r w:rsidR="00C431F5" w:rsidRPr="00BA2C36">
        <w:rPr>
          <w:rFonts w:ascii="David" w:eastAsia="Times New Roman" w:hAnsi="David" w:cs="David" w:hint="cs"/>
          <w:sz w:val="24"/>
          <w:szCs w:val="24"/>
          <w:rtl/>
        </w:rPr>
        <w:t xml:space="preserve">- </w:t>
      </w:r>
      <w:r w:rsidR="00C431F5" w:rsidRPr="00113858">
        <w:rPr>
          <w:rFonts w:ascii="David" w:eastAsia="Times New Roman" w:hAnsi="David" w:cs="David" w:hint="cs"/>
          <w:color w:val="C45911" w:themeColor="accent2" w:themeShade="BF"/>
          <w:sz w:val="21"/>
          <w:szCs w:val="21"/>
          <w:rtl/>
        </w:rPr>
        <w:t>(</w:t>
      </w:r>
      <w:r w:rsidR="00C431F5" w:rsidRPr="00113858">
        <w:rPr>
          <w:rFonts w:ascii="David" w:hAnsi="David" w:cs="David" w:hint="cs"/>
          <w:color w:val="C45911" w:themeColor="accent2" w:themeShade="BF"/>
          <w:sz w:val="21"/>
          <w:szCs w:val="21"/>
          <w:rtl/>
        </w:rPr>
        <w:t>נדח</w:t>
      </w:r>
      <w:r w:rsidR="00113858" w:rsidRPr="00113858">
        <w:rPr>
          <w:rFonts w:ascii="David" w:hAnsi="David" w:cs="David" w:hint="cs"/>
          <w:color w:val="C45911" w:themeColor="accent2" w:themeShade="BF"/>
          <w:sz w:val="21"/>
          <w:szCs w:val="21"/>
          <w:rtl/>
        </w:rPr>
        <w:t>ת</w:t>
      </w:r>
      <w:r w:rsidR="00C431F5" w:rsidRPr="00113858">
        <w:rPr>
          <w:rFonts w:ascii="David" w:hAnsi="David" w:cs="David" w:hint="cs"/>
          <w:color w:val="C45911" w:themeColor="accent2" w:themeShade="BF"/>
          <w:sz w:val="21"/>
          <w:szCs w:val="21"/>
          <w:rtl/>
        </w:rPr>
        <w:t>ה העתירה לכך שיש זכות חוקתית לאיכות סביבה כי לא ניתן לגזור זכות זו מהזכות לכבוד.)</w:t>
      </w:r>
      <w:r w:rsidR="00C431F5" w:rsidRPr="00BA2C36">
        <w:rPr>
          <w:rFonts w:ascii="David" w:hAnsi="David" w:cs="David" w:hint="cs"/>
          <w:color w:val="C45911" w:themeColor="accent2" w:themeShade="BF"/>
          <w:sz w:val="24"/>
          <w:szCs w:val="24"/>
          <w:rtl/>
        </w:rPr>
        <w:t xml:space="preserve"> </w:t>
      </w:r>
      <w:r w:rsidR="00C431F5" w:rsidRPr="00113858">
        <w:rPr>
          <w:rFonts w:ascii="David" w:hAnsi="David" w:cs="David" w:hint="cs"/>
          <w:color w:val="FF0000"/>
          <w:sz w:val="24"/>
          <w:szCs w:val="24"/>
          <w:rtl/>
        </w:rPr>
        <w:t>* זו הגישה שהוכרה בפסיקה</w:t>
      </w:r>
    </w:p>
    <w:p w:rsidR="00C431F5" w:rsidRPr="00BA2C36" w:rsidRDefault="00C431F5" w:rsidP="00625C52">
      <w:pPr>
        <w:pStyle w:val="ListParagraph"/>
        <w:numPr>
          <w:ilvl w:val="0"/>
          <w:numId w:val="15"/>
        </w:numPr>
        <w:spacing w:after="0" w:line="360" w:lineRule="auto"/>
        <w:rPr>
          <w:rFonts w:ascii="David" w:eastAsia="Times New Roman" w:hAnsi="David" w:cs="David"/>
          <w:sz w:val="24"/>
          <w:szCs w:val="24"/>
        </w:rPr>
      </w:pPr>
      <w:r w:rsidRPr="00113858">
        <w:rPr>
          <w:rFonts w:ascii="David" w:hAnsi="David" w:cs="David" w:hint="cs"/>
          <w:b/>
          <w:bCs/>
          <w:color w:val="000000" w:themeColor="text1"/>
          <w:sz w:val="24"/>
          <w:szCs w:val="24"/>
          <w:rtl/>
        </w:rPr>
        <w:t>גישה מרחיבה</w:t>
      </w:r>
      <w:r w:rsidRPr="00BA2C36">
        <w:rPr>
          <w:rFonts w:ascii="David" w:hAnsi="David" w:cs="David" w:hint="cs"/>
          <w:color w:val="000000" w:themeColor="text1"/>
          <w:sz w:val="24"/>
          <w:szCs w:val="24"/>
          <w:rtl/>
        </w:rPr>
        <w:t xml:space="preserve">- ניתן לגזור כל זכות שאינה מנויה בכבוד האדם- זכויות חברתיות ימצאו את דרכם פנימה דר זכות זו. </w:t>
      </w:r>
    </w:p>
    <w:p w:rsidR="00347201" w:rsidRPr="00BA2C36" w:rsidRDefault="00C431F5" w:rsidP="00113858">
      <w:pPr>
        <w:spacing w:after="0" w:line="360" w:lineRule="auto"/>
        <w:contextualSpacing/>
        <w:rPr>
          <w:rFonts w:ascii="David" w:eastAsia="Times New Roman" w:hAnsi="David" w:cs="David"/>
          <w:sz w:val="24"/>
          <w:szCs w:val="24"/>
          <w:rtl/>
        </w:rPr>
      </w:pPr>
      <w:r w:rsidRPr="00BA2C36">
        <w:rPr>
          <w:rFonts w:ascii="David" w:hAnsi="David" w:cs="David" w:hint="cs"/>
          <w:b/>
          <w:bCs/>
          <w:sz w:val="24"/>
          <w:szCs w:val="24"/>
          <w:rtl/>
        </w:rPr>
        <w:t xml:space="preserve">± </w:t>
      </w:r>
      <w:r w:rsidRPr="00113858">
        <w:rPr>
          <w:rFonts w:ascii="David" w:hAnsi="David" w:cs="David" w:hint="cs"/>
          <w:b/>
          <w:bCs/>
          <w:color w:val="BF8F00" w:themeColor="accent4" w:themeShade="BF"/>
          <w:sz w:val="24"/>
          <w:szCs w:val="24"/>
          <w:rtl/>
        </w:rPr>
        <w:t>חופש הביטוי</w:t>
      </w:r>
      <w:r w:rsidRPr="00BA2C36">
        <w:rPr>
          <w:rFonts w:ascii="David" w:hAnsi="David" w:cs="David" w:hint="cs"/>
          <w:b/>
          <w:bCs/>
          <w:sz w:val="24"/>
          <w:szCs w:val="24"/>
          <w:rtl/>
        </w:rPr>
        <w:t>-</w:t>
      </w:r>
      <w:r w:rsidRPr="00BA2C36">
        <w:rPr>
          <w:rFonts w:ascii="David" w:hAnsi="David" w:cs="David" w:hint="cs"/>
          <w:sz w:val="24"/>
          <w:szCs w:val="24"/>
          <w:rtl/>
        </w:rPr>
        <w:t xml:space="preserve"> חופש הביטוי לא קיבל חוק יסוד משל עצמו ולכן משתמשים בחוק יסוד כבוד האדם וממנו גוזרים</w:t>
      </w:r>
      <w:r w:rsidRPr="00BA2C36">
        <w:rPr>
          <w:rFonts w:ascii="David" w:hAnsi="David" w:cs="David" w:hint="cs"/>
          <w:sz w:val="24"/>
          <w:szCs w:val="24"/>
          <w:rtl/>
        </w:rPr>
        <w:br/>
      </w:r>
      <w:r w:rsidRPr="00BA2C36">
        <w:rPr>
          <w:rFonts w:ascii="David" w:hAnsi="David" w:cs="David" w:hint="cs"/>
          <w:sz w:val="24"/>
          <w:szCs w:val="24"/>
          <w:highlight w:val="yellow"/>
          <w:rtl/>
        </w:rPr>
        <w:t>ברק</w:t>
      </w:r>
      <w:r w:rsidRPr="00BA2C36">
        <w:rPr>
          <w:rFonts w:ascii="David" w:hAnsi="David" w:cs="David" w:hint="cs"/>
          <w:sz w:val="24"/>
          <w:szCs w:val="24"/>
          <w:rtl/>
        </w:rPr>
        <w:t xml:space="preserve"> </w:t>
      </w:r>
      <w:r w:rsidRPr="00BA2C36">
        <w:rPr>
          <w:rFonts w:ascii="David" w:hAnsi="David" w:cs="David" w:hint="cs"/>
          <w:sz w:val="24"/>
          <w:szCs w:val="24"/>
          <w:highlight w:val="green"/>
          <w:rtl/>
        </w:rPr>
        <w:t>בבג"ץ מטה הרוב נ' משטרת ישראל</w:t>
      </w:r>
      <w:r w:rsidRPr="00BA2C36">
        <w:rPr>
          <w:rFonts w:ascii="David" w:hAnsi="David" w:cs="David" w:hint="cs"/>
          <w:sz w:val="24"/>
          <w:szCs w:val="24"/>
          <w:rtl/>
        </w:rPr>
        <w:t>: אפשר לגזור זכויות מכבוד האדם אם יש קשר ענייני הדוק לחוק יסוד זה באחד ממובניו. אחד הרציונליים של חופש הביטוי הוא ביטוי עצמי וזה קשור בקשר ענייני לאוטונומיה שהיא מובן של כבוד האדם. גישת ברק היא לא להפוך את חופש הביטוי לחוקתי אלא יש להראות קשר ענייני הדוק שלו אל כבוד האדם. ביטוי שאינו מבטא צורך אוטונומי [או היבט אחר] לא יחשב כחוקתי. מכירים בחופש הביטוי כחוקתי אך לא על כל היבטיו.</w:t>
      </w:r>
      <w:r w:rsidRPr="00BA2C36">
        <w:rPr>
          <w:rFonts w:ascii="David" w:hAnsi="David" w:cs="David" w:hint="cs"/>
          <w:sz w:val="24"/>
          <w:szCs w:val="24"/>
          <w:rtl/>
        </w:rPr>
        <w:br/>
      </w:r>
      <w:r w:rsidRPr="00BA2C36">
        <w:rPr>
          <w:rFonts w:ascii="David" w:hAnsi="David" w:cs="David" w:hint="cs"/>
          <w:sz w:val="24"/>
          <w:szCs w:val="24"/>
          <w:highlight w:val="yellow"/>
          <w:rtl/>
        </w:rPr>
        <w:t>ריבלין ופוגלמן</w:t>
      </w:r>
      <w:r w:rsidRPr="00BA2C36">
        <w:rPr>
          <w:rFonts w:ascii="David" w:hAnsi="David" w:cs="David" w:hint="cs"/>
          <w:sz w:val="24"/>
          <w:szCs w:val="24"/>
          <w:rtl/>
        </w:rPr>
        <w:t xml:space="preserve"> </w:t>
      </w:r>
      <w:r w:rsidRPr="00BA2C36">
        <w:rPr>
          <w:rFonts w:ascii="David" w:hAnsi="David" w:cs="David" w:hint="cs"/>
          <w:sz w:val="24"/>
          <w:szCs w:val="24"/>
          <w:highlight w:val="green"/>
          <w:rtl/>
        </w:rPr>
        <w:t>בע"א פלוני נ' אילנה דיין</w:t>
      </w:r>
      <w:r w:rsidRPr="00BA2C36">
        <w:rPr>
          <w:rFonts w:ascii="David" w:hAnsi="David" w:cs="David" w:hint="cs"/>
          <w:sz w:val="24"/>
          <w:szCs w:val="24"/>
          <w:rtl/>
        </w:rPr>
        <w:t>: סוברים שחל שינוי תפיסתי כלפי חופש הביטוי ומסתכלים עליו כחוק יסוד בפני עצמו גם אם הזכות אינה כתובה עלי ספר- היא עומדת בפני עצמה ולא נגזרת מכבוד האדם.</w:t>
      </w:r>
      <w:r w:rsidRPr="00BA2C36">
        <w:rPr>
          <w:rFonts w:ascii="David" w:hAnsi="David" w:cs="David" w:hint="cs"/>
          <w:sz w:val="24"/>
          <w:szCs w:val="24"/>
          <w:rtl/>
        </w:rPr>
        <w:br/>
      </w:r>
      <w:r w:rsidR="00584CCE" w:rsidRPr="00584CCE">
        <w:rPr>
          <w:rFonts w:ascii="David" w:hAnsi="David" w:cs="David" w:hint="cs"/>
          <w:sz w:val="24"/>
          <w:szCs w:val="24"/>
          <w:highlight w:val="green"/>
          <w:rtl/>
        </w:rPr>
        <w:t>בג״ץ אבנרי</w:t>
      </w:r>
      <w:r w:rsidRPr="00BA2C36">
        <w:rPr>
          <w:rFonts w:ascii="David" w:hAnsi="David" w:cs="David" w:hint="cs"/>
          <w:sz w:val="24"/>
          <w:szCs w:val="24"/>
          <w:rtl/>
        </w:rPr>
        <w:t xml:space="preserve">: </w:t>
      </w:r>
      <w:r w:rsidR="00347201" w:rsidRPr="00113858">
        <w:rPr>
          <w:rFonts w:ascii="David" w:hAnsi="David" w:cs="David" w:hint="cs"/>
          <w:sz w:val="21"/>
          <w:szCs w:val="21"/>
          <w:rtl/>
        </w:rPr>
        <w:t>(</w:t>
      </w:r>
      <w:r w:rsidRPr="00113858">
        <w:rPr>
          <w:rFonts w:ascii="David" w:hAnsi="David" w:cs="David" w:hint="cs"/>
          <w:color w:val="C45911" w:themeColor="accent2" w:themeShade="BF"/>
          <w:sz w:val="21"/>
          <w:szCs w:val="21"/>
          <w:rtl/>
        </w:rPr>
        <w:t>סנקציות על מודעות חרם על ישראל</w:t>
      </w:r>
      <w:r w:rsidR="00347201" w:rsidRPr="00113858">
        <w:rPr>
          <w:rFonts w:ascii="David" w:hAnsi="David" w:cs="David" w:hint="cs"/>
          <w:color w:val="C45911" w:themeColor="accent2" w:themeShade="BF"/>
          <w:sz w:val="21"/>
          <w:szCs w:val="21"/>
          <w:rtl/>
        </w:rPr>
        <w:t>)</w:t>
      </w:r>
      <w:r w:rsidRPr="00113858">
        <w:rPr>
          <w:rFonts w:ascii="David" w:hAnsi="David" w:cs="David" w:hint="cs"/>
          <w:color w:val="C45911" w:themeColor="accent2" w:themeShade="BF"/>
          <w:sz w:val="21"/>
          <w:szCs w:val="21"/>
          <w:rtl/>
        </w:rPr>
        <w:t>,</w:t>
      </w:r>
      <w:r w:rsidRPr="00BA2C36">
        <w:rPr>
          <w:rFonts w:ascii="David" w:hAnsi="David" w:cs="David" w:hint="cs"/>
          <w:color w:val="C45911" w:themeColor="accent2" w:themeShade="BF"/>
          <w:sz w:val="24"/>
          <w:szCs w:val="24"/>
          <w:rtl/>
        </w:rPr>
        <w:t xml:space="preserve"> </w:t>
      </w:r>
      <w:r w:rsidRPr="00BA2C36">
        <w:rPr>
          <w:rFonts w:ascii="David" w:hAnsi="David" w:cs="David" w:hint="cs"/>
          <w:sz w:val="24"/>
          <w:szCs w:val="24"/>
          <w:rtl/>
        </w:rPr>
        <w:t>בית המשפט ביטל ס' של פיצוי בלי הוכחת זנק כי לא מידתי. זהו פסק דין ראשון בו בג"ץ פסל חקיקה ראשית עקב פגיעה בחופש ביטוי</w:t>
      </w:r>
      <w:r w:rsidR="00347201" w:rsidRPr="00BA2C36">
        <w:rPr>
          <w:rFonts w:ascii="David" w:eastAsia="Times New Roman" w:hAnsi="David" w:cs="David" w:hint="cs"/>
          <w:sz w:val="24"/>
          <w:szCs w:val="24"/>
          <w:rtl/>
        </w:rPr>
        <w:t>.</w:t>
      </w:r>
    </w:p>
    <w:p w:rsidR="00075E38" w:rsidRPr="00BA2C36" w:rsidRDefault="00D21BC5" w:rsidP="00113858">
      <w:pPr>
        <w:pStyle w:val="ListParagraph"/>
        <w:numPr>
          <w:ilvl w:val="0"/>
          <w:numId w:val="1"/>
        </w:numPr>
        <w:spacing w:after="0" w:line="360" w:lineRule="auto"/>
        <w:rPr>
          <w:rFonts w:ascii="David" w:hAnsi="David" w:cs="David"/>
          <w:sz w:val="24"/>
          <w:szCs w:val="24"/>
        </w:rPr>
      </w:pPr>
      <w:r w:rsidRPr="00113858">
        <w:rPr>
          <w:rFonts w:ascii="David" w:eastAsia="Times New Roman" w:hAnsi="David" w:cs="David" w:hint="cs"/>
          <w:b/>
          <w:bCs/>
          <w:sz w:val="24"/>
          <w:szCs w:val="24"/>
          <w:rtl/>
        </w:rPr>
        <w:t>ביקורת על הרחבת הזכויות המנויות גם לאלו שאינן מנויות</w:t>
      </w:r>
      <w:r w:rsidRPr="00BA2C36">
        <w:rPr>
          <w:rFonts w:ascii="David" w:eastAsia="Times New Roman" w:hAnsi="David" w:cs="David" w:hint="cs"/>
          <w:sz w:val="24"/>
          <w:szCs w:val="24"/>
          <w:rtl/>
        </w:rPr>
        <w:t>- הכנסת בחרה שלא להכניס זכויות אלו לחוק ויש לכבד החלטה זו ולא להכניסן</w:t>
      </w:r>
      <w:r w:rsidR="00075E38" w:rsidRPr="00BA2C36">
        <w:rPr>
          <w:rFonts w:ascii="David" w:eastAsia="Times New Roman" w:hAnsi="David" w:cs="David" w:hint="cs"/>
          <w:sz w:val="24"/>
          <w:szCs w:val="24"/>
          <w:rtl/>
        </w:rPr>
        <w:t xml:space="preserve"> </w:t>
      </w:r>
      <w:r w:rsidR="00054539" w:rsidRPr="00BA2C36">
        <w:rPr>
          <w:rFonts w:ascii="David" w:eastAsia="Times New Roman" w:hAnsi="David" w:cs="David" w:hint="cs"/>
          <w:sz w:val="24"/>
          <w:szCs w:val="24"/>
          <w:rtl/>
        </w:rPr>
        <w:t>ולפעול</w:t>
      </w:r>
      <w:r w:rsidR="00075E38" w:rsidRPr="00BA2C36">
        <w:rPr>
          <w:rFonts w:ascii="David" w:eastAsia="Times New Roman" w:hAnsi="David" w:cs="David" w:hint="cs"/>
          <w:sz w:val="24"/>
          <w:szCs w:val="24"/>
          <w:rtl/>
        </w:rPr>
        <w:t xml:space="preserve"> לפי גישת כוונת המחוקק</w:t>
      </w:r>
      <w:r w:rsidRPr="00BA2C36">
        <w:rPr>
          <w:rFonts w:ascii="David" w:eastAsia="Times New Roman" w:hAnsi="David" w:cs="David" w:hint="cs"/>
          <w:sz w:val="24"/>
          <w:szCs w:val="24"/>
          <w:rtl/>
        </w:rPr>
        <w:t xml:space="preserve">. מנגד יש דעות שתומכות בביהמ״ש באופן פרשנותו את החוקה מאחר והם פועלים לפי גישת הפרשנות התכליתית, לפיה </w:t>
      </w:r>
      <w:r w:rsidRPr="00BA2C36">
        <w:rPr>
          <w:rFonts w:ascii="David" w:hAnsi="David" w:cs="David" w:hint="cs"/>
          <w:sz w:val="24"/>
          <w:szCs w:val="24"/>
          <w:rtl/>
        </w:rPr>
        <w:t>יש משקל לכוונת המחוקק אבל זה לא השיקול היחיד.</w:t>
      </w:r>
      <w:r w:rsidR="00075E38" w:rsidRPr="00BA2C36">
        <w:rPr>
          <w:rFonts w:ascii="David" w:hAnsi="David" w:cs="David" w:hint="cs"/>
          <w:sz w:val="24"/>
          <w:szCs w:val="24"/>
          <w:rtl/>
        </w:rPr>
        <w:t xml:space="preserve"> לדעתם בפרשנות החוקתית חלק מהתכלית זה ערכי מגילת העצמאות</w:t>
      </w:r>
      <w:r w:rsidR="00075E38" w:rsidRPr="00BA2C36">
        <w:rPr>
          <w:rFonts w:ascii="David" w:hAnsi="David" w:cs="David" w:hint="cs"/>
          <w:sz w:val="24"/>
          <w:szCs w:val="24"/>
        </w:rPr>
        <w:t>.</w:t>
      </w:r>
    </w:p>
    <w:p w:rsidR="00075E38" w:rsidRPr="00113858" w:rsidRDefault="00075E38" w:rsidP="00113858">
      <w:pPr>
        <w:spacing w:before="240" w:line="360" w:lineRule="auto"/>
        <w:jc w:val="center"/>
        <w:rPr>
          <w:rFonts w:ascii="David" w:hAnsi="David" w:cs="David"/>
          <w:b/>
          <w:bCs/>
          <w:color w:val="C00000"/>
          <w:sz w:val="24"/>
          <w:szCs w:val="24"/>
          <w:u w:val="single"/>
          <w:rtl/>
        </w:rPr>
      </w:pPr>
      <w:r w:rsidRPr="00113858">
        <w:rPr>
          <w:rFonts w:ascii="David" w:hAnsi="David" w:cs="David" w:hint="cs"/>
          <w:b/>
          <w:bCs/>
          <w:color w:val="C00000"/>
          <w:sz w:val="24"/>
          <w:szCs w:val="24"/>
          <w:u w:val="single"/>
          <w:rtl/>
        </w:rPr>
        <w:t>3.היקפה של הזכות</w:t>
      </w:r>
    </w:p>
    <w:p w:rsidR="00054539" w:rsidRPr="00BA2C36" w:rsidRDefault="00054539" w:rsidP="00113858">
      <w:pPr>
        <w:spacing w:after="0" w:line="360" w:lineRule="auto"/>
        <w:contextualSpacing/>
        <w:rPr>
          <w:rFonts w:ascii="David" w:hAnsi="David" w:cs="David"/>
          <w:sz w:val="24"/>
          <w:szCs w:val="24"/>
          <w:rtl/>
        </w:rPr>
      </w:pPr>
      <w:r w:rsidRPr="00BA2C36">
        <w:rPr>
          <w:rFonts w:ascii="David" w:hAnsi="David" w:cs="David" w:hint="cs"/>
          <w:sz w:val="24"/>
          <w:szCs w:val="24"/>
          <w:rtl/>
        </w:rPr>
        <w:t>ישנה מחלוקת עקרונית בעניין פרשנות היקף הזכות. האם צריך לפרש את היקף הזכות בצורה מרחיבה או מצומצמת. :</w:t>
      </w:r>
    </w:p>
    <w:p w:rsidR="00054539" w:rsidRPr="00BA2C36" w:rsidRDefault="00054539" w:rsidP="00113858">
      <w:pPr>
        <w:spacing w:after="0" w:line="360" w:lineRule="auto"/>
        <w:contextualSpacing/>
        <w:rPr>
          <w:rFonts w:ascii="David" w:hAnsi="David" w:cs="David"/>
          <w:sz w:val="24"/>
          <w:szCs w:val="24"/>
          <w:rtl/>
        </w:rPr>
      </w:pPr>
      <w:r w:rsidRPr="00113858">
        <w:rPr>
          <w:rFonts w:ascii="David" w:hAnsi="David" w:cs="David" w:hint="cs"/>
          <w:b/>
          <w:bCs/>
          <w:sz w:val="24"/>
          <w:szCs w:val="24"/>
          <w:rtl/>
        </w:rPr>
        <w:t>הגישה שהתקבלה</w:t>
      </w:r>
      <w:r w:rsidRPr="00BA2C36">
        <w:rPr>
          <w:rFonts w:ascii="David" w:hAnsi="David" w:cs="David" w:hint="cs"/>
          <w:sz w:val="24"/>
          <w:szCs w:val="24"/>
          <w:rtl/>
        </w:rPr>
        <w:t xml:space="preserve">- </w:t>
      </w:r>
      <w:r w:rsidRPr="00113858">
        <w:rPr>
          <w:rFonts w:ascii="David" w:hAnsi="David" w:cs="David" w:hint="cs"/>
          <w:sz w:val="24"/>
          <w:szCs w:val="24"/>
          <w:highlight w:val="yellow"/>
          <w:rtl/>
        </w:rPr>
        <w:t>ברק</w:t>
      </w:r>
      <w:r w:rsidRPr="00BA2C36">
        <w:rPr>
          <w:rFonts w:ascii="David" w:hAnsi="David" w:cs="David" w:hint="cs"/>
          <w:sz w:val="24"/>
          <w:szCs w:val="24"/>
          <w:rtl/>
        </w:rPr>
        <w:t xml:space="preserve"> </w:t>
      </w:r>
      <w:r w:rsidRPr="00113858">
        <w:rPr>
          <w:rFonts w:ascii="David" w:hAnsi="David" w:cs="David" w:hint="cs"/>
          <w:sz w:val="24"/>
          <w:szCs w:val="24"/>
          <w:highlight w:val="green"/>
          <w:rtl/>
        </w:rPr>
        <w:t>ב</w:t>
      </w:r>
      <w:r w:rsidR="00113858" w:rsidRPr="00113858">
        <w:rPr>
          <w:rFonts w:ascii="David" w:hAnsi="David" w:cs="David" w:hint="cs"/>
          <w:sz w:val="24"/>
          <w:szCs w:val="24"/>
          <w:highlight w:val="green"/>
          <w:rtl/>
        </w:rPr>
        <w:t>בג״ץ</w:t>
      </w:r>
      <w:r w:rsidR="00113858">
        <w:rPr>
          <w:rFonts w:ascii="David" w:hAnsi="David" w:cs="David" w:hint="cs"/>
          <w:sz w:val="24"/>
          <w:szCs w:val="24"/>
          <w:highlight w:val="green"/>
          <w:rtl/>
        </w:rPr>
        <w:t xml:space="preserve"> </w:t>
      </w:r>
      <w:r w:rsidRPr="00113858">
        <w:rPr>
          <w:rFonts w:ascii="David" w:hAnsi="David" w:cs="David" w:hint="cs"/>
          <w:sz w:val="24"/>
          <w:szCs w:val="24"/>
          <w:highlight w:val="green"/>
          <w:rtl/>
        </w:rPr>
        <w:t>עדאלה</w:t>
      </w:r>
      <w:r w:rsidRPr="00BA2C36">
        <w:rPr>
          <w:rFonts w:ascii="David" w:hAnsi="David" w:cs="David" w:hint="cs"/>
          <w:sz w:val="24"/>
          <w:szCs w:val="24"/>
          <w:rtl/>
        </w:rPr>
        <w:t xml:space="preserve"> היקף הזכות צריך להתפרש באופן רחב ואת האיזונים מכניסים אחר כך בשלב של פסקת ההגבלה</w:t>
      </w:r>
      <w:r w:rsidRPr="00BA2C36">
        <w:rPr>
          <w:rFonts w:ascii="David" w:hAnsi="David" w:cs="David" w:hint="cs"/>
          <w:sz w:val="24"/>
          <w:szCs w:val="24"/>
          <w:rtl/>
        </w:rPr>
        <w:br/>
      </w:r>
      <w:r w:rsidRPr="00113858">
        <w:rPr>
          <w:rFonts w:ascii="David" w:hAnsi="David" w:cs="David" w:hint="cs"/>
          <w:b/>
          <w:bCs/>
          <w:sz w:val="24"/>
          <w:szCs w:val="24"/>
          <w:rtl/>
        </w:rPr>
        <w:t>הגישה שלא התקבלה</w:t>
      </w:r>
      <w:r w:rsidRPr="00BA2C36">
        <w:rPr>
          <w:rFonts w:ascii="David" w:hAnsi="David" w:cs="David" w:hint="cs"/>
          <w:sz w:val="24"/>
          <w:szCs w:val="24"/>
          <w:rtl/>
        </w:rPr>
        <w:t xml:space="preserve">- </w:t>
      </w:r>
      <w:r w:rsidRPr="00113858">
        <w:rPr>
          <w:rFonts w:ascii="David" w:hAnsi="David" w:cs="David" w:hint="cs"/>
          <w:sz w:val="24"/>
          <w:szCs w:val="24"/>
          <w:highlight w:val="yellow"/>
          <w:rtl/>
        </w:rPr>
        <w:t>חשין</w:t>
      </w:r>
      <w:r w:rsidRPr="00BA2C36">
        <w:rPr>
          <w:rFonts w:ascii="David" w:hAnsi="David" w:cs="David" w:hint="cs"/>
          <w:sz w:val="24"/>
          <w:szCs w:val="24"/>
          <w:rtl/>
        </w:rPr>
        <w:t xml:space="preserve"> היקף הזכות צריך להיות צר וכבר כאן יש לשקול את האינטרסים המתנגשים</w:t>
      </w:r>
      <w:r w:rsidR="00113858">
        <w:rPr>
          <w:rFonts w:ascii="David" w:hAnsi="David" w:cs="David" w:hint="cs"/>
          <w:sz w:val="24"/>
          <w:szCs w:val="24"/>
          <w:rtl/>
        </w:rPr>
        <w:t>.</w:t>
      </w:r>
    </w:p>
    <w:p w:rsidR="00054539" w:rsidRPr="00BA2C36" w:rsidRDefault="00054539" w:rsidP="00113858">
      <w:pPr>
        <w:spacing w:after="0" w:line="360" w:lineRule="auto"/>
        <w:contextualSpacing/>
        <w:rPr>
          <w:rFonts w:ascii="David" w:hAnsi="David" w:cs="David"/>
          <w:b/>
          <w:bCs/>
          <w:sz w:val="24"/>
          <w:szCs w:val="24"/>
          <w:rtl/>
        </w:rPr>
      </w:pPr>
      <w:r w:rsidRPr="00BA2C36">
        <w:rPr>
          <w:rFonts w:ascii="David" w:hAnsi="David" w:cs="David" w:hint="cs"/>
          <w:sz w:val="24"/>
          <w:szCs w:val="24"/>
          <w:highlight w:val="green"/>
          <w:rtl/>
        </w:rPr>
        <w:lastRenderedPageBreak/>
        <w:t>חטיבת ובשטנגר מפיצי הסיגריות</w:t>
      </w:r>
      <w:r w:rsidRPr="00BA2C36">
        <w:rPr>
          <w:rFonts w:ascii="David" w:hAnsi="David" w:cs="David" w:hint="cs"/>
          <w:sz w:val="24"/>
          <w:szCs w:val="24"/>
          <w:rtl/>
        </w:rPr>
        <w:t xml:space="preserve"> </w:t>
      </w:r>
      <w:r w:rsidRPr="00113858">
        <w:rPr>
          <w:rFonts w:ascii="David" w:hAnsi="David" w:cs="David" w:hint="cs"/>
          <w:sz w:val="24"/>
          <w:szCs w:val="24"/>
          <w:highlight w:val="yellow"/>
          <w:rtl/>
        </w:rPr>
        <w:t>גרוניס</w:t>
      </w:r>
      <w:r w:rsidRPr="00BA2C36">
        <w:rPr>
          <w:rFonts w:ascii="David" w:hAnsi="David" w:cs="David" w:hint="cs"/>
          <w:sz w:val="24"/>
          <w:szCs w:val="24"/>
          <w:rtl/>
        </w:rPr>
        <w:t xml:space="preserve"> אימץ גישת חשין וקובע שאין לדלג על שאלת ההיקף והפגיעה בזכות. </w:t>
      </w:r>
      <w:r w:rsidRPr="00113858">
        <w:rPr>
          <w:rFonts w:ascii="David" w:hAnsi="David" w:cs="David" w:hint="cs"/>
          <w:sz w:val="24"/>
          <w:szCs w:val="24"/>
          <w:highlight w:val="cyan"/>
          <w:rtl/>
        </w:rPr>
        <w:t>לדעת ד״ר בר סימן טוב</w:t>
      </w:r>
      <w:r w:rsidRPr="00BA2C36">
        <w:rPr>
          <w:rFonts w:ascii="David" w:hAnsi="David" w:cs="David" w:hint="cs"/>
          <w:sz w:val="24"/>
          <w:szCs w:val="24"/>
          <w:rtl/>
        </w:rPr>
        <w:t xml:space="preserve"> – גישת גרוניס מעידה על שינוי מגמתי באופן פרשנות היקף הזכות. לפיה יש להתחשב בשיקולים המצמצמים אותה כבר בשלב זה בשונה מגישת ברק. </w:t>
      </w:r>
    </w:p>
    <w:p w:rsidR="00054539" w:rsidRPr="00BA2C36" w:rsidRDefault="00054539" w:rsidP="00113858">
      <w:pPr>
        <w:spacing w:after="0" w:line="360" w:lineRule="auto"/>
        <w:contextualSpacing/>
        <w:rPr>
          <w:rFonts w:ascii="David" w:hAnsi="David" w:cs="David"/>
          <w:sz w:val="24"/>
          <w:szCs w:val="24"/>
          <w:rtl/>
        </w:rPr>
      </w:pPr>
      <w:r w:rsidRPr="00113858">
        <w:rPr>
          <w:rFonts w:ascii="David" w:hAnsi="David" w:cs="David" w:hint="cs"/>
          <w:b/>
          <w:bCs/>
          <w:color w:val="BF8F00" w:themeColor="accent4" w:themeShade="BF"/>
          <w:sz w:val="24"/>
          <w:szCs w:val="24"/>
          <w:u w:val="single"/>
          <w:rtl/>
        </w:rPr>
        <w:t>הזכות לחיי משפחה</w:t>
      </w:r>
      <w:r w:rsidRPr="00BA2C36">
        <w:rPr>
          <w:rFonts w:ascii="David" w:hAnsi="David" w:cs="David" w:hint="cs"/>
          <w:sz w:val="24"/>
          <w:szCs w:val="24"/>
          <w:rtl/>
        </w:rPr>
        <w:t xml:space="preserve">: </w:t>
      </w:r>
      <w:r w:rsidRPr="00BA2C36">
        <w:rPr>
          <w:rFonts w:ascii="David" w:hAnsi="David" w:cs="David" w:hint="cs"/>
          <w:sz w:val="24"/>
          <w:szCs w:val="24"/>
          <w:highlight w:val="green"/>
          <w:rtl/>
        </w:rPr>
        <w:t>בג״ץ עדאלה</w:t>
      </w:r>
      <w:r w:rsidRPr="00BA2C36">
        <w:rPr>
          <w:rFonts w:ascii="David" w:hAnsi="David" w:cs="David" w:hint="cs"/>
          <w:sz w:val="24"/>
          <w:szCs w:val="24"/>
          <w:rtl/>
        </w:rPr>
        <w:t xml:space="preserve"> </w:t>
      </w:r>
      <w:r w:rsidRPr="00BA2C36">
        <w:rPr>
          <w:rFonts w:ascii="David" w:hAnsi="David" w:cs="David" w:hint="cs"/>
          <w:color w:val="C45911" w:themeColor="accent2" w:themeShade="BF"/>
          <w:sz w:val="24"/>
          <w:szCs w:val="24"/>
          <w:rtl/>
        </w:rPr>
        <w:t>(</w:t>
      </w:r>
      <w:r w:rsidRPr="00113858">
        <w:rPr>
          <w:rFonts w:ascii="David" w:hAnsi="David" w:cs="David" w:hint="cs"/>
          <w:color w:val="C45911" w:themeColor="accent2" w:themeShade="BF"/>
          <w:sz w:val="21"/>
          <w:szCs w:val="21"/>
          <w:rtl/>
        </w:rPr>
        <w:t>עתירה הנוגעת בעניין איחוד משפחות בהן אחד מביני הזוג פללשתינאי ואחד ישראלי. החוק קובע כי בן הזוג הפלשתינאי אינו ראשי להגר לשטחי המדינה מחשש לשימוש באפשרות זו לפגיעה במדינת ישראל )</w:t>
      </w:r>
      <w:r w:rsidRPr="00BA2C36">
        <w:rPr>
          <w:rFonts w:ascii="David" w:hAnsi="David" w:cs="David" w:hint="cs"/>
          <w:sz w:val="24"/>
          <w:szCs w:val="24"/>
          <w:rtl/>
        </w:rPr>
        <w:t xml:space="preserve"> נשאלה שאלת היקף זכותו של אדם לחיים בחיק משפחתו כפי שהוא ראה לנכון – בחירת בן זוג ואת מקום מגוריו . </w:t>
      </w:r>
      <w:r w:rsidRPr="00BA2C36">
        <w:rPr>
          <w:rFonts w:ascii="David" w:hAnsi="David" w:cs="David" w:hint="cs"/>
          <w:sz w:val="24"/>
          <w:szCs w:val="24"/>
          <w:highlight w:val="yellow"/>
          <w:rtl/>
        </w:rPr>
        <w:t>ברק</w:t>
      </w:r>
      <w:r w:rsidRPr="00BA2C36">
        <w:rPr>
          <w:rFonts w:ascii="David" w:hAnsi="David" w:cs="David" w:hint="cs"/>
          <w:sz w:val="24"/>
          <w:szCs w:val="24"/>
          <w:rtl/>
        </w:rPr>
        <w:t xml:space="preserve">- זכותו של אדם לבחור בן זוג ואת מקום מגוריו בחירות אלו הם חלק מזכותו החוקתית של אותו אדם בזכות לחיי משפחה והמדינה לא יכולה לפגוע בזכות זו. </w:t>
      </w:r>
      <w:r w:rsidRPr="00BA2C36">
        <w:rPr>
          <w:rFonts w:ascii="David" w:hAnsi="David" w:cs="David" w:hint="cs"/>
          <w:sz w:val="24"/>
          <w:szCs w:val="24"/>
          <w:highlight w:val="yellow"/>
          <w:rtl/>
        </w:rPr>
        <w:t>חשין</w:t>
      </w:r>
      <w:r w:rsidRPr="00BA2C36">
        <w:rPr>
          <w:rFonts w:ascii="David" w:hAnsi="David" w:cs="David" w:hint="cs"/>
          <w:sz w:val="24"/>
          <w:szCs w:val="24"/>
          <w:rtl/>
        </w:rPr>
        <w:t xml:space="preserve">- אמנם קיימת זכות לאדם זכות לחיות בחיק משפחתו אולם ישנם שיקולים נוספים שיש לקחת בחשבון- המדינה לא </w:t>
      </w:r>
      <w:r w:rsidR="00113858" w:rsidRPr="00BA2C36">
        <w:rPr>
          <w:rFonts w:ascii="David" w:hAnsi="David" w:cs="David" w:hint="cs"/>
          <w:sz w:val="24"/>
          <w:szCs w:val="24"/>
          <w:rtl/>
        </w:rPr>
        <w:t>מחויבת</w:t>
      </w:r>
      <w:r w:rsidRPr="00BA2C36">
        <w:rPr>
          <w:rFonts w:ascii="David" w:hAnsi="David" w:cs="David" w:hint="cs"/>
          <w:sz w:val="24"/>
          <w:szCs w:val="24"/>
          <w:rtl/>
        </w:rPr>
        <w:t xml:space="preserve"> לאפשר לבן הזוג הזר להגר לשטחה בכדי לאפשר זכות זו במיוחד כאשר ישנו חשש לפגיעה </w:t>
      </w:r>
      <w:r w:rsidR="00113858" w:rsidRPr="00BA2C36">
        <w:rPr>
          <w:rFonts w:ascii="David" w:hAnsi="David" w:cs="David" w:hint="cs"/>
          <w:sz w:val="24"/>
          <w:szCs w:val="24"/>
          <w:rtl/>
        </w:rPr>
        <w:t>בביטחון</w:t>
      </w:r>
      <w:r w:rsidRPr="00BA2C36">
        <w:rPr>
          <w:rFonts w:ascii="David" w:hAnsi="David" w:cs="David" w:hint="cs"/>
          <w:sz w:val="24"/>
          <w:szCs w:val="24"/>
          <w:rtl/>
        </w:rPr>
        <w:t xml:space="preserve"> המדינה. על כן, זכות זו אינה כה רחבה ומוחלטת ומקרה זה חורג מהיקפה. </w:t>
      </w:r>
    </w:p>
    <w:p w:rsidR="00054539" w:rsidRPr="00113858" w:rsidRDefault="00054539" w:rsidP="00113858">
      <w:pPr>
        <w:spacing w:after="0" w:line="360" w:lineRule="auto"/>
        <w:contextualSpacing/>
        <w:rPr>
          <w:rFonts w:ascii="David" w:hAnsi="David" w:cs="David"/>
          <w:b/>
          <w:bCs/>
          <w:color w:val="BF8F00" w:themeColor="accent4" w:themeShade="BF"/>
          <w:sz w:val="24"/>
          <w:szCs w:val="24"/>
          <w:u w:val="single"/>
          <w:rtl/>
        </w:rPr>
      </w:pPr>
      <w:r w:rsidRPr="00113858">
        <w:rPr>
          <w:rFonts w:ascii="David" w:hAnsi="David" w:cs="David" w:hint="cs"/>
          <w:b/>
          <w:bCs/>
          <w:color w:val="BF8F00" w:themeColor="accent4" w:themeShade="BF"/>
          <w:sz w:val="24"/>
          <w:szCs w:val="24"/>
          <w:u w:val="single"/>
          <w:rtl/>
        </w:rPr>
        <w:t>פגיעה בחופש הביטוי-</w:t>
      </w:r>
      <w:r w:rsidRPr="00BA2C36">
        <w:rPr>
          <w:rFonts w:ascii="David" w:hAnsi="David" w:cs="David" w:hint="cs"/>
          <w:sz w:val="24"/>
          <w:szCs w:val="24"/>
          <w:rtl/>
        </w:rPr>
        <w:t>בארה"ב מחילים שיטת חלוקה לקטגוריות והבדלה בין סוגיי ביטויים, אצלנו הגישה מרחיבה בפסיקה ומכניסה את כל סוגי ההתבטאות תחת חופש הביטוי בלי קשר למידת ההשפעה התוכן והאופן שבו מביעים.</w:t>
      </w:r>
    </w:p>
    <w:p w:rsidR="00054539" w:rsidRPr="00BA2C36" w:rsidRDefault="00054539" w:rsidP="00113858">
      <w:pPr>
        <w:spacing w:after="0" w:line="360" w:lineRule="auto"/>
        <w:contextualSpacing/>
        <w:rPr>
          <w:rFonts w:ascii="David" w:hAnsi="David" w:cs="David"/>
          <w:sz w:val="24"/>
          <w:szCs w:val="24"/>
          <w:rtl/>
        </w:rPr>
      </w:pPr>
      <w:r w:rsidRPr="00BA2C36">
        <w:rPr>
          <w:rFonts w:ascii="David" w:hAnsi="David" w:cs="David" w:hint="cs"/>
          <w:sz w:val="24"/>
          <w:szCs w:val="24"/>
          <w:highlight w:val="green"/>
          <w:rtl/>
        </w:rPr>
        <w:t>בג״ץ כהנא</w:t>
      </w:r>
      <w:r w:rsidRPr="00BA2C36">
        <w:rPr>
          <w:rFonts w:ascii="David" w:hAnsi="David" w:cs="David" w:hint="cs"/>
          <w:sz w:val="24"/>
          <w:szCs w:val="24"/>
          <w:rtl/>
        </w:rPr>
        <w:t>- - (</w:t>
      </w:r>
      <w:r w:rsidRPr="00113858">
        <w:rPr>
          <w:rFonts w:ascii="David" w:hAnsi="David" w:cs="David" w:hint="cs"/>
          <w:color w:val="C45911" w:themeColor="accent2" w:themeShade="BF"/>
          <w:sz w:val="21"/>
          <w:szCs w:val="21"/>
          <w:rtl/>
        </w:rPr>
        <w:t>רשות השידור סרב לשר את נאומיו של כהנא בטענה כי הם גזעניים, על כך הוא עתר לביהמ״ש מחמת פגיעה בחופש הביטוי. ביהמ״ש פסק כי חייבים לדר את נאומיו על מנת לאפשר את הזכות לחופש הביטוי)</w:t>
      </w:r>
      <w:r w:rsidRPr="00113858">
        <w:rPr>
          <w:rFonts w:ascii="David" w:hAnsi="David" w:cs="David" w:hint="cs"/>
          <w:color w:val="C45911" w:themeColor="accent2" w:themeShade="BF"/>
          <w:sz w:val="24"/>
          <w:szCs w:val="24"/>
          <w:rtl/>
        </w:rPr>
        <w:t xml:space="preserve"> </w:t>
      </w:r>
      <w:r w:rsidRPr="00BA2C36">
        <w:rPr>
          <w:rFonts w:ascii="David" w:hAnsi="David" w:cs="David" w:hint="cs"/>
          <w:sz w:val="24"/>
          <w:szCs w:val="24"/>
          <w:rtl/>
        </w:rPr>
        <w:t>למרות שהיקף הזכות רחב מאוד לא תמיד יאפשרו את קיומה במידה ופוגעת באופן חמור בזכויות אחרות.</w:t>
      </w:r>
    </w:p>
    <w:p w:rsidR="00054539" w:rsidRPr="00113858" w:rsidRDefault="00054539" w:rsidP="00113858">
      <w:pPr>
        <w:spacing w:after="0" w:line="360" w:lineRule="auto"/>
        <w:contextualSpacing/>
        <w:rPr>
          <w:rFonts w:ascii="David" w:hAnsi="David" w:cs="David"/>
          <w:b/>
          <w:bCs/>
          <w:sz w:val="24"/>
          <w:szCs w:val="24"/>
          <w:rtl/>
        </w:rPr>
      </w:pPr>
      <w:r w:rsidRPr="00BA2C36">
        <w:rPr>
          <w:rFonts w:ascii="David" w:hAnsi="David" w:cs="David" w:hint="cs"/>
          <w:sz w:val="24"/>
          <w:szCs w:val="24"/>
          <w:highlight w:val="green"/>
          <w:rtl/>
        </w:rPr>
        <w:t>ע״א פלוני נ׳ אילנה דיין</w:t>
      </w:r>
      <w:r w:rsidRPr="00BA2C36">
        <w:rPr>
          <w:rFonts w:ascii="David" w:hAnsi="David" w:cs="David" w:hint="cs"/>
          <w:sz w:val="24"/>
          <w:szCs w:val="24"/>
          <w:rtl/>
        </w:rPr>
        <w:t xml:space="preserve">- ( </w:t>
      </w:r>
      <w:r w:rsidRPr="00113858">
        <w:rPr>
          <w:rFonts w:ascii="David" w:hAnsi="David" w:cs="David" w:hint="cs"/>
          <w:color w:val="C45911" w:themeColor="accent2" w:themeShade="BF"/>
          <w:sz w:val="21"/>
          <w:szCs w:val="21"/>
          <w:rtl/>
        </w:rPr>
        <w:t>תביעת לשון הרע של סרן ר׳ נ׳ אילנה דיין שסיקרה את האירוע ב היה מעורב באופן שהוציא אותו בצורה שלילית שהתבררה בסופו של דבר כשגויה מאחר וזכה מכל אישום. בתחקרי נאמר כי סרן ר׳ וידא הריגה של ילדה בת 10 שלא היוותה סכנה כלל)</w:t>
      </w:r>
      <w:r w:rsidRPr="00113858">
        <w:rPr>
          <w:rFonts w:ascii="David" w:hAnsi="David" w:cs="David" w:hint="cs"/>
          <w:color w:val="C45911" w:themeColor="accent2" w:themeShade="BF"/>
          <w:sz w:val="24"/>
          <w:szCs w:val="24"/>
          <w:rtl/>
        </w:rPr>
        <w:t xml:space="preserve"> </w:t>
      </w:r>
      <w:r w:rsidRPr="00BA2C36">
        <w:rPr>
          <w:rFonts w:ascii="David" w:hAnsi="David" w:cs="David" w:hint="cs"/>
          <w:sz w:val="24"/>
          <w:szCs w:val="24"/>
          <w:rtl/>
        </w:rPr>
        <w:t xml:space="preserve">נק' המוצא של המשפט הישראלי היא שכל ביטוי, יהיה תוכנו אשר יהיה, מכוסה ע"י ההגנה החוקתית, אולם ההגנה על חופש הביטוי אינה מוחלטת. כלומר, </w:t>
      </w:r>
      <w:r w:rsidRPr="00113858">
        <w:rPr>
          <w:rFonts w:ascii="David" w:hAnsi="David" w:cs="David" w:hint="cs"/>
          <w:b/>
          <w:bCs/>
          <w:sz w:val="24"/>
          <w:szCs w:val="24"/>
          <w:rtl/>
        </w:rPr>
        <w:t>מבחינת היקף הזכות- ההיקף יהיה רחב מאוד ויכלול כמעט כל ביטוי ע״מ לשמור על זכות זו . אולם בשלבים הבאים ייבחנו שיקולים נוספים שיכולים לצמצם את היקף הזכות.</w:t>
      </w:r>
    </w:p>
    <w:p w:rsidR="00054539" w:rsidRPr="00BA2C36" w:rsidRDefault="00054539" w:rsidP="00113858">
      <w:pPr>
        <w:spacing w:after="0" w:line="360" w:lineRule="auto"/>
        <w:contextualSpacing/>
        <w:rPr>
          <w:rFonts w:ascii="David" w:hAnsi="David" w:cs="David"/>
          <w:sz w:val="24"/>
          <w:szCs w:val="24"/>
          <w:rtl/>
        </w:rPr>
      </w:pPr>
      <w:r w:rsidRPr="00BA2C36">
        <w:rPr>
          <w:rFonts w:ascii="David" w:hAnsi="David" w:cs="David" w:hint="cs"/>
          <w:sz w:val="24"/>
          <w:szCs w:val="24"/>
          <w:highlight w:val="green"/>
          <w:rtl/>
        </w:rPr>
        <w:t>בג״ץ סנש</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(שודרה סדרה שעסקה בקסטנר בה נאמר כי חנה סנש בחקריתה הסגירה חברים נוספים שפעלו איתה. העותרים טענו פרט שקרי זה פוגע בשמה הטוב של חנה סנש ואף מהווה פגיעה בניצולי שואלה ולכן אין לשדרו. ביהמ״ש פסק כי מדובר בסדרה בדיונית וכי פרט זה הובהר לצפים ולכן שידור הסדרה לגיטימי ונכלל תחת הזכות לחופש הביטוי. )</w:t>
      </w:r>
      <w:r w:rsidRPr="00BA2C36">
        <w:rPr>
          <w:rFonts w:ascii="David" w:hAnsi="David" w:cs="David" w:hint="cs"/>
          <w:sz w:val="24"/>
          <w:szCs w:val="24"/>
          <w:rtl/>
        </w:rPr>
        <w:t xml:space="preserve"> אפילו דברי</w:t>
      </w:r>
      <w:r w:rsidR="00113858">
        <w:rPr>
          <w:rFonts w:ascii="David" w:hAnsi="David" w:cs="David" w:hint="cs"/>
          <w:sz w:val="24"/>
          <w:szCs w:val="24"/>
          <w:rtl/>
        </w:rPr>
        <w:t xml:space="preserve"> שקר</w:t>
      </w:r>
      <w:r w:rsidRPr="00BA2C36">
        <w:rPr>
          <w:rFonts w:ascii="David" w:hAnsi="David" w:cs="David" w:hint="cs"/>
          <w:sz w:val="24"/>
          <w:szCs w:val="24"/>
          <w:rtl/>
        </w:rPr>
        <w:t xml:space="preserve"> נכללים בהיקף הזכות לחופש הביטוי.</w:t>
      </w:r>
    </w:p>
    <w:p w:rsidR="00054539" w:rsidRPr="00BA2C36" w:rsidRDefault="00113858" w:rsidP="00113858">
      <w:pPr>
        <w:spacing w:after="0" w:line="360" w:lineRule="auto"/>
        <w:contextualSpacing/>
        <w:rPr>
          <w:rFonts w:ascii="David" w:hAnsi="David" w:cs="David"/>
          <w:sz w:val="24"/>
          <w:szCs w:val="24"/>
          <w:rtl/>
        </w:rPr>
      </w:pPr>
      <w:r w:rsidRPr="00113858">
        <w:rPr>
          <w:rFonts w:ascii="David" w:hAnsi="David" w:cs="David" w:hint="cs"/>
          <w:b/>
          <w:bCs/>
          <w:color w:val="BF8F00" w:themeColor="accent4" w:themeShade="BF"/>
          <w:sz w:val="24"/>
          <w:szCs w:val="24"/>
          <w:rtl/>
        </w:rPr>
        <w:t>פגיעה בכבוד האדם</w:t>
      </w:r>
      <w:r w:rsidR="00054539" w:rsidRPr="00113858">
        <w:rPr>
          <w:rFonts w:ascii="David" w:hAnsi="David" w:cs="David" w:hint="cs"/>
          <w:b/>
          <w:bCs/>
          <w:color w:val="BF8F00" w:themeColor="accent4" w:themeShade="BF"/>
          <w:sz w:val="24"/>
          <w:szCs w:val="24"/>
          <w:rtl/>
        </w:rPr>
        <w:t xml:space="preserve">- </w:t>
      </w:r>
      <w:r w:rsidR="00054539" w:rsidRPr="00113858">
        <w:rPr>
          <w:rFonts w:ascii="David" w:hAnsi="David" w:cs="David" w:hint="cs"/>
          <w:b/>
          <w:bCs/>
          <w:sz w:val="24"/>
          <w:szCs w:val="24"/>
          <w:rtl/>
        </w:rPr>
        <w:t>שלוש המשמעויות של הזכות:</w:t>
      </w:r>
      <w:r w:rsidR="00054539" w:rsidRPr="00BA2C36">
        <w:rPr>
          <w:rFonts w:ascii="David" w:hAnsi="David" w:cs="David" w:hint="cs"/>
          <w:sz w:val="24"/>
          <w:szCs w:val="24"/>
          <w:rtl/>
        </w:rPr>
        <w:br/>
        <w:t xml:space="preserve">1. </w:t>
      </w:r>
      <w:r w:rsidR="00054539" w:rsidRPr="00113858">
        <w:rPr>
          <w:rFonts w:ascii="David" w:hAnsi="David" w:cs="David" w:hint="cs"/>
          <w:b/>
          <w:bCs/>
          <w:sz w:val="24"/>
          <w:szCs w:val="24"/>
          <w:rtl/>
        </w:rPr>
        <w:t>מצמצמת במובן של איסור השפלה/ ביזוי</w:t>
      </w:r>
      <w:r w:rsidR="00054539" w:rsidRPr="00BA2C36">
        <w:rPr>
          <w:rFonts w:ascii="David" w:hAnsi="David" w:cs="David" w:hint="cs"/>
          <w:sz w:val="24"/>
          <w:szCs w:val="24"/>
          <w:rtl/>
        </w:rPr>
        <w:t xml:space="preserve">: </w:t>
      </w:r>
      <w:r w:rsidR="00054539" w:rsidRPr="00BA2C36">
        <w:rPr>
          <w:rFonts w:ascii="David" w:hAnsi="David" w:cs="David" w:hint="cs"/>
          <w:sz w:val="24"/>
          <w:szCs w:val="24"/>
          <w:highlight w:val="green"/>
          <w:rtl/>
        </w:rPr>
        <w:t>קטלן</w:t>
      </w:r>
      <w:r w:rsidR="00054539" w:rsidRPr="00BA2C36">
        <w:rPr>
          <w:rFonts w:ascii="David" w:hAnsi="David" w:cs="David" w:hint="cs"/>
          <w:sz w:val="24"/>
          <w:szCs w:val="24"/>
          <w:rtl/>
        </w:rPr>
        <w:t xml:space="preserve"> [חוקן בכלא] </w:t>
      </w:r>
      <w:r w:rsidR="00054539" w:rsidRPr="00BA2C36">
        <w:rPr>
          <w:rFonts w:ascii="David" w:hAnsi="David" w:cs="David" w:hint="cs"/>
          <w:sz w:val="24"/>
          <w:szCs w:val="24"/>
          <w:highlight w:val="green"/>
          <w:rtl/>
        </w:rPr>
        <w:t>פלונים נ' שר הביטחון</w:t>
      </w:r>
      <w:r w:rsidR="00054539" w:rsidRPr="00BA2C36">
        <w:rPr>
          <w:rFonts w:ascii="David" w:hAnsi="David" w:cs="David" w:hint="cs"/>
          <w:sz w:val="24"/>
          <w:szCs w:val="24"/>
          <w:rtl/>
        </w:rPr>
        <w:t xml:space="preserve"> </w:t>
      </w:r>
      <w:r w:rsidR="00054539" w:rsidRPr="00113858">
        <w:rPr>
          <w:rFonts w:ascii="David" w:hAnsi="David" w:cs="David" w:hint="cs"/>
          <w:color w:val="C45911" w:themeColor="accent2" w:themeShade="BF"/>
          <w:sz w:val="21"/>
          <w:szCs w:val="21"/>
          <w:rtl/>
        </w:rPr>
        <w:t>[אסירים כקלפי מיקוח]</w:t>
      </w:r>
      <w:r w:rsidR="00054539" w:rsidRPr="00BA2C36">
        <w:rPr>
          <w:rFonts w:ascii="David" w:hAnsi="David" w:cs="David" w:hint="cs"/>
          <w:color w:val="C45911" w:themeColor="accent2" w:themeShade="BF"/>
          <w:sz w:val="24"/>
          <w:szCs w:val="24"/>
          <w:rtl/>
        </w:rPr>
        <w:br/>
      </w:r>
      <w:r w:rsidR="00054539" w:rsidRPr="00BA2C36">
        <w:rPr>
          <w:rFonts w:ascii="David" w:hAnsi="David" w:cs="David" w:hint="cs"/>
          <w:sz w:val="24"/>
          <w:szCs w:val="24"/>
          <w:rtl/>
        </w:rPr>
        <w:t>2</w:t>
      </w:r>
      <w:r w:rsidR="00054539" w:rsidRPr="00113858">
        <w:rPr>
          <w:rFonts w:ascii="David" w:hAnsi="David" w:cs="David" w:hint="cs"/>
          <w:b/>
          <w:bCs/>
          <w:sz w:val="24"/>
          <w:szCs w:val="24"/>
          <w:rtl/>
        </w:rPr>
        <w:t xml:space="preserve">. קאנטיאני </w:t>
      </w:r>
      <w:r w:rsidR="00054539" w:rsidRPr="00BA2C36">
        <w:rPr>
          <w:rFonts w:ascii="David" w:hAnsi="David" w:cs="David" w:hint="cs"/>
          <w:sz w:val="24"/>
          <w:szCs w:val="24"/>
          <w:rtl/>
        </w:rPr>
        <w:t xml:space="preserve">האדם הוא תכלית, מטרה ולא אמצעי: </w:t>
      </w:r>
      <w:r w:rsidR="00054539" w:rsidRPr="00BA2C36">
        <w:rPr>
          <w:rFonts w:ascii="David" w:hAnsi="David" w:cs="David" w:hint="cs"/>
          <w:sz w:val="24"/>
          <w:szCs w:val="24"/>
          <w:highlight w:val="green"/>
          <w:rtl/>
        </w:rPr>
        <w:t>הפרטת בתי הסוהר</w:t>
      </w:r>
      <w:r w:rsidR="00054539" w:rsidRPr="00BA2C36">
        <w:rPr>
          <w:rFonts w:ascii="David" w:hAnsi="David" w:cs="David" w:hint="cs"/>
          <w:sz w:val="24"/>
          <w:szCs w:val="24"/>
          <w:rtl/>
        </w:rPr>
        <w:br/>
        <w:t>3</w:t>
      </w:r>
      <w:r w:rsidR="00054539" w:rsidRPr="00113858">
        <w:rPr>
          <w:rFonts w:ascii="David" w:hAnsi="David" w:cs="David" w:hint="cs"/>
          <w:b/>
          <w:bCs/>
          <w:sz w:val="24"/>
          <w:szCs w:val="24"/>
          <w:rtl/>
        </w:rPr>
        <w:t>. אוטונומיה</w:t>
      </w:r>
      <w:r w:rsidR="00054539" w:rsidRPr="00BA2C36">
        <w:rPr>
          <w:rFonts w:ascii="David" w:hAnsi="David" w:cs="David" w:hint="cs"/>
          <w:sz w:val="24"/>
          <w:szCs w:val="24"/>
          <w:rtl/>
        </w:rPr>
        <w:t xml:space="preserve">: הלכה כיום, האדם חופשי </w:t>
      </w:r>
      <w:r w:rsidR="00054539" w:rsidRPr="00BA2C36">
        <w:rPr>
          <w:rFonts w:ascii="David" w:hAnsi="David" w:cs="David" w:hint="cs"/>
          <w:sz w:val="24"/>
          <w:szCs w:val="24"/>
          <w:highlight w:val="green"/>
          <w:rtl/>
        </w:rPr>
        <w:t>דעקא</w:t>
      </w:r>
      <w:r w:rsidR="00054539" w:rsidRPr="00BA2C36">
        <w:rPr>
          <w:rFonts w:ascii="David" w:hAnsi="David" w:cs="David" w:hint="cs"/>
          <w:sz w:val="24"/>
          <w:szCs w:val="24"/>
          <w:rtl/>
        </w:rPr>
        <w:t xml:space="preserve"> </w:t>
      </w:r>
      <w:r w:rsidR="00054539" w:rsidRPr="00BA2C36">
        <w:rPr>
          <w:rFonts w:ascii="David" w:hAnsi="David" w:cs="David" w:hint="cs"/>
          <w:sz w:val="24"/>
          <w:szCs w:val="24"/>
          <w:rtl/>
        </w:rPr>
        <w:br/>
      </w:r>
      <w:r w:rsidR="00054539" w:rsidRPr="00BA2C36">
        <w:rPr>
          <w:rFonts w:ascii="David" w:hAnsi="David" w:cs="David" w:hint="cs"/>
          <w:sz w:val="24"/>
          <w:szCs w:val="24"/>
        </w:rPr>
        <w:sym w:font="Wingdings" w:char="F0DF"/>
      </w:r>
      <w:r w:rsidR="00054539" w:rsidRPr="00BA2C36">
        <w:rPr>
          <w:rFonts w:ascii="David" w:hAnsi="David" w:cs="David" w:hint="cs"/>
          <w:sz w:val="24"/>
          <w:szCs w:val="24"/>
          <w:rtl/>
        </w:rPr>
        <w:t xml:space="preserve"> הזכות לכבוד כוללת את הזכות לקיום בכבוד </w:t>
      </w:r>
      <w:r w:rsidR="00054539" w:rsidRPr="00BA2C36">
        <w:rPr>
          <w:rFonts w:ascii="David" w:hAnsi="David" w:cs="David" w:hint="cs"/>
          <w:sz w:val="24"/>
          <w:szCs w:val="24"/>
          <w:highlight w:val="green"/>
          <w:rtl/>
        </w:rPr>
        <w:t>בג״ץ עמותת מחויבות לשלום וצדק חברתי</w:t>
      </w:r>
      <w:r w:rsidR="00054539" w:rsidRPr="00BA2C36">
        <w:rPr>
          <w:rFonts w:ascii="David" w:hAnsi="David" w:cs="David" w:hint="cs"/>
          <w:sz w:val="24"/>
          <w:szCs w:val="24"/>
          <w:rtl/>
        </w:rPr>
        <w:t>.(ר׳ פירוט בהמשך)</w:t>
      </w:r>
    </w:p>
    <w:p w:rsidR="00054539" w:rsidRPr="00113858" w:rsidRDefault="00113858" w:rsidP="00113858">
      <w:pPr>
        <w:spacing w:after="0" w:line="360" w:lineRule="auto"/>
        <w:contextualSpacing/>
        <w:rPr>
          <w:rFonts w:ascii="David" w:hAnsi="David" w:cs="David"/>
          <w:b/>
          <w:bCs/>
          <w:color w:val="BF8F00" w:themeColor="accent4" w:themeShade="BF"/>
          <w:sz w:val="24"/>
          <w:szCs w:val="24"/>
          <w:u w:val="single"/>
          <w:rtl/>
        </w:rPr>
      </w:pPr>
      <w:r w:rsidRPr="00113858">
        <w:rPr>
          <w:rFonts w:ascii="David" w:hAnsi="David" w:cs="David" w:hint="cs"/>
          <w:b/>
          <w:bCs/>
          <w:color w:val="BF8F00" w:themeColor="accent4" w:themeShade="BF"/>
          <w:sz w:val="24"/>
          <w:szCs w:val="24"/>
          <w:u w:val="single"/>
          <w:rtl/>
        </w:rPr>
        <w:t>פגיעה ב</w:t>
      </w:r>
      <w:r w:rsidR="00054539" w:rsidRPr="00113858">
        <w:rPr>
          <w:rFonts w:ascii="David" w:hAnsi="David" w:cs="David" w:hint="cs"/>
          <w:b/>
          <w:bCs/>
          <w:color w:val="BF8F00" w:themeColor="accent4" w:themeShade="BF"/>
          <w:sz w:val="24"/>
          <w:szCs w:val="24"/>
          <w:u w:val="single"/>
          <w:rtl/>
        </w:rPr>
        <w:t>חופש העיסוק:</w:t>
      </w:r>
      <w:r w:rsidR="00054539" w:rsidRPr="00BA2C36">
        <w:rPr>
          <w:rFonts w:ascii="David" w:hAnsi="David" w:cs="David" w:hint="cs"/>
          <w:sz w:val="24"/>
          <w:szCs w:val="24"/>
          <w:highlight w:val="green"/>
          <w:rtl/>
        </w:rPr>
        <w:t>בג״ץ חטיבת מפיצי הסיגריות</w:t>
      </w:r>
      <w:r w:rsidR="00054539" w:rsidRPr="00113858">
        <w:rPr>
          <w:rFonts w:ascii="David" w:hAnsi="David" w:cs="David" w:hint="cs"/>
          <w:color w:val="C45911" w:themeColor="accent2" w:themeShade="BF"/>
          <w:sz w:val="21"/>
          <w:szCs w:val="21"/>
          <w:rtl/>
        </w:rPr>
        <w:t>-(חוקקו חוק שאסר על הצבת מכנות למכר סיגריות. בעלי המכונות טענו כי החוק פוגע בזכות לקניין והעיסוק.)</w:t>
      </w:r>
      <w:r w:rsidR="00054539" w:rsidRPr="00BA2C36">
        <w:rPr>
          <w:rFonts w:ascii="David" w:hAnsi="David" w:cs="David" w:hint="cs"/>
          <w:sz w:val="24"/>
          <w:szCs w:val="24"/>
          <w:rtl/>
        </w:rPr>
        <w:t xml:space="preserve"> </w:t>
      </w:r>
      <w:r w:rsidR="00054539" w:rsidRPr="00BA2C36">
        <w:rPr>
          <w:rFonts w:ascii="David" w:hAnsi="David" w:cs="David" w:hint="cs"/>
          <w:sz w:val="24"/>
          <w:szCs w:val="24"/>
          <w:highlight w:val="yellow"/>
          <w:rtl/>
        </w:rPr>
        <w:t>גרוניס</w:t>
      </w:r>
      <w:r w:rsidR="00054539" w:rsidRPr="00BA2C36">
        <w:rPr>
          <w:rFonts w:ascii="David" w:hAnsi="David" w:cs="David" w:hint="cs"/>
          <w:sz w:val="24"/>
          <w:szCs w:val="24"/>
          <w:rtl/>
        </w:rPr>
        <w:t>- דוחה את העתירה כבר בשלב הניתוח הראשון, הוא משיב: קבלת טענה כזו על הזכות לקניין עלולה להרחיב את היקף הזכות לקניין. כי לא מדובר בהפקעת קניינם של העותרים, אלא מדובר על ערך המכונות שייתכן ותפגע בהם.</w:t>
      </w:r>
    </w:p>
    <w:p w:rsidR="00054539" w:rsidRPr="00113858" w:rsidRDefault="00054539" w:rsidP="00113858">
      <w:pPr>
        <w:spacing w:after="0" w:line="360" w:lineRule="auto"/>
        <w:contextualSpacing/>
        <w:rPr>
          <w:rFonts w:ascii="David" w:hAnsi="David" w:cs="David"/>
          <w:b/>
          <w:bCs/>
          <w:color w:val="BF8F00" w:themeColor="accent4" w:themeShade="BF"/>
          <w:sz w:val="24"/>
          <w:szCs w:val="24"/>
          <w:u w:val="single"/>
          <w:rtl/>
        </w:rPr>
      </w:pPr>
      <w:r w:rsidRPr="00113858">
        <w:rPr>
          <w:rFonts w:ascii="David" w:hAnsi="David" w:cs="David" w:hint="cs"/>
          <w:b/>
          <w:bCs/>
          <w:color w:val="BF8F00" w:themeColor="accent4" w:themeShade="BF"/>
          <w:sz w:val="24"/>
          <w:szCs w:val="24"/>
          <w:u w:val="single"/>
          <w:rtl/>
        </w:rPr>
        <w:t>הזכות לחירות:</w:t>
      </w:r>
      <w:r w:rsidRPr="00113858">
        <w:rPr>
          <w:rFonts w:ascii="David" w:hAnsi="David" w:cs="David" w:hint="cs"/>
          <w:sz w:val="24"/>
          <w:szCs w:val="24"/>
          <w:highlight w:val="green"/>
          <w:rtl/>
        </w:rPr>
        <w:t>בג״ץ שטנגר</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בעבר אדם שנעצר היה יכול להגיש ערעור למחוזי וערעור נוסף לעליון בזכות ואילו לפי החוק החדש האפשרות לערער לעליון לערעור ברשות ולא בזכות העותר טען כי שינוי זה פוגע בזכות לחירות.)</w:t>
      </w:r>
      <w:r w:rsidRPr="00113858">
        <w:rPr>
          <w:rFonts w:ascii="David" w:hAnsi="David" w:cs="David" w:hint="cs"/>
          <w:color w:val="C45911" w:themeColor="accent2" w:themeShade="BF"/>
          <w:sz w:val="24"/>
          <w:szCs w:val="24"/>
          <w:rtl/>
        </w:rPr>
        <w:t xml:space="preserve"> </w:t>
      </w:r>
      <w:r w:rsidRPr="00113858">
        <w:rPr>
          <w:rFonts w:ascii="David" w:hAnsi="David" w:cs="David" w:hint="cs"/>
          <w:sz w:val="24"/>
          <w:szCs w:val="24"/>
          <w:highlight w:val="yellow"/>
          <w:rtl/>
        </w:rPr>
        <w:t>גרוניס-</w:t>
      </w:r>
      <w:r w:rsidRPr="00BA2C36">
        <w:rPr>
          <w:rFonts w:ascii="David" w:hAnsi="David" w:cs="David" w:hint="cs"/>
          <w:sz w:val="24"/>
          <w:szCs w:val="24"/>
          <w:rtl/>
        </w:rPr>
        <w:t xml:space="preserve"> דוחה את </w:t>
      </w:r>
      <w:r w:rsidRPr="00BA2C36">
        <w:rPr>
          <w:rFonts w:ascii="David" w:hAnsi="David" w:cs="David" w:hint="cs"/>
          <w:sz w:val="24"/>
          <w:szCs w:val="24"/>
          <w:rtl/>
        </w:rPr>
        <w:lastRenderedPageBreak/>
        <w:t xml:space="preserve">טענתו של שטנגר מאחר והאפשרות לערער לעליון בזכות מהווה הרחבת יתר של הזכות לחירות הוא מכיר בחשיבות הזכות אולם מציין כי אין להרחיבה יתר על המידה. </w:t>
      </w:r>
    </w:p>
    <w:p w:rsidR="00054539" w:rsidRPr="003C7C4F" w:rsidRDefault="00054539" w:rsidP="003C7C4F">
      <w:pPr>
        <w:pStyle w:val="ListParagraph"/>
        <w:numPr>
          <w:ilvl w:val="0"/>
          <w:numId w:val="14"/>
        </w:numPr>
        <w:spacing w:after="0" w:line="360" w:lineRule="auto"/>
        <w:jc w:val="center"/>
        <w:rPr>
          <w:rFonts w:ascii="David" w:hAnsi="David" w:cs="David"/>
          <w:b/>
          <w:bCs/>
          <w:color w:val="C00000"/>
          <w:sz w:val="24"/>
          <w:szCs w:val="24"/>
          <w:u w:val="single"/>
        </w:rPr>
      </w:pPr>
      <w:r w:rsidRPr="003C7C4F">
        <w:rPr>
          <w:rFonts w:ascii="David" w:hAnsi="David" w:cs="David" w:hint="cs"/>
          <w:b/>
          <w:bCs/>
          <w:color w:val="C00000"/>
          <w:sz w:val="24"/>
          <w:szCs w:val="24"/>
          <w:u w:val="single"/>
          <w:rtl/>
        </w:rPr>
        <w:t>האם החוק פוגע בזכות?</w:t>
      </w:r>
    </w:p>
    <w:p w:rsidR="00054539" w:rsidRPr="00BA2C36" w:rsidRDefault="00054539" w:rsidP="003C7C4F">
      <w:pPr>
        <w:spacing w:after="0" w:line="360" w:lineRule="auto"/>
        <w:contextualSpacing/>
        <w:rPr>
          <w:rFonts w:ascii="David" w:hAnsi="David" w:cs="David"/>
          <w:sz w:val="24"/>
          <w:szCs w:val="24"/>
          <w:rtl/>
        </w:rPr>
      </w:pPr>
      <w:r w:rsidRPr="00BA2C36">
        <w:rPr>
          <w:rFonts w:ascii="David" w:hAnsi="David" w:cs="David" w:hint="cs"/>
          <w:sz w:val="24"/>
          <w:szCs w:val="24"/>
          <w:rtl/>
        </w:rPr>
        <w:t>גם במקרה בו ישנה זכות מנויה ופגיעה הפוטנציאלית נכללת בהיקפה של הזכות, ישנם מקרים בהם החוק לא בהכרח ייחשב כפוגע בזכות:</w:t>
      </w:r>
    </w:p>
    <w:p w:rsidR="00054539" w:rsidRPr="00BA2C36" w:rsidRDefault="00054539" w:rsidP="003C7C4F">
      <w:pPr>
        <w:spacing w:after="0" w:line="360" w:lineRule="auto"/>
        <w:contextualSpacing/>
        <w:rPr>
          <w:rFonts w:ascii="David" w:hAnsi="David" w:cs="David"/>
          <w:sz w:val="24"/>
          <w:szCs w:val="24"/>
          <w:rtl/>
        </w:rPr>
      </w:pPr>
      <w:r w:rsidRPr="00BA2C36">
        <w:rPr>
          <w:rFonts w:ascii="David" w:hAnsi="David" w:cs="David" w:hint="cs"/>
          <w:sz w:val="24"/>
          <w:szCs w:val="24"/>
          <w:highlight w:val="green"/>
          <w:rtl/>
        </w:rPr>
        <w:t>בג״ץ עמותת מחוייבות לשלום וצדק חברתי</w:t>
      </w:r>
      <w:r w:rsidRPr="00BA2C36">
        <w:rPr>
          <w:rFonts w:ascii="David" w:hAnsi="David" w:cs="David" w:hint="cs"/>
          <w:sz w:val="24"/>
          <w:szCs w:val="24"/>
          <w:rtl/>
        </w:rPr>
        <w:t xml:space="preserve">- </w:t>
      </w:r>
      <w:r w:rsidRPr="00113858">
        <w:rPr>
          <w:rFonts w:ascii="David" w:hAnsi="David" w:cs="David" w:hint="cs"/>
          <w:color w:val="C45911" w:themeColor="accent2" w:themeShade="BF"/>
          <w:sz w:val="21"/>
          <w:szCs w:val="21"/>
          <w:rtl/>
        </w:rPr>
        <w:t>(נחקק חוק המקטין את גמלאות הסעד. על כך הוגשה עתירה בטענה כי הפחתת שיעור הגמלאות פוגעת בזכות לחיים בכבוד. ביהמ״ש עסק בהיקף הזכות ופסק כי היא כוללת את הזכות לקיום בכבוד, לפיה הגמלאות צריכות להעניק לאדם את האמצעיים החומריים שיאפשרו לו לחיות בחברה בה חי בכבוד- ביהמ״ש דוחה את העתירה על כך כי העותרים לא הצליחו להוכיח כי החוק פוגע בזכות זו.)</w:t>
      </w:r>
      <w:r w:rsidRPr="00BA2C36">
        <w:rPr>
          <w:rFonts w:ascii="David" w:hAnsi="David" w:cs="David" w:hint="cs"/>
          <w:color w:val="C45911" w:themeColor="accent2" w:themeShade="BF"/>
          <w:sz w:val="24"/>
          <w:szCs w:val="24"/>
          <w:rtl/>
        </w:rPr>
        <w:t xml:space="preserve"> </w:t>
      </w:r>
      <w:r w:rsidRPr="00BA2C36">
        <w:rPr>
          <w:rFonts w:ascii="David" w:hAnsi="David" w:cs="David" w:hint="cs"/>
          <w:sz w:val="24"/>
          <w:szCs w:val="24"/>
          <w:highlight w:val="yellow"/>
          <w:rtl/>
        </w:rPr>
        <w:t>ש׳ דורנר</w:t>
      </w:r>
      <w:r w:rsidRPr="00BA2C36">
        <w:rPr>
          <w:rFonts w:ascii="David" w:hAnsi="David" w:cs="David" w:hint="cs"/>
          <w:sz w:val="24"/>
          <w:szCs w:val="24"/>
          <w:rtl/>
        </w:rPr>
        <w:t xml:space="preserve">- על המדינה להגדיר מהו הרף המינימלי לחיים בכבוד על מנת לקבוע האם החוק פוגע בזכות זו. </w:t>
      </w:r>
      <w:r w:rsidRPr="00BA2C36">
        <w:rPr>
          <w:rFonts w:ascii="David" w:hAnsi="David" w:cs="David" w:hint="cs"/>
          <w:sz w:val="24"/>
          <w:szCs w:val="24"/>
          <w:highlight w:val="yellow"/>
          <w:rtl/>
        </w:rPr>
        <w:t>ש׳ ברק</w:t>
      </w:r>
      <w:r w:rsidRPr="00BA2C36">
        <w:rPr>
          <w:rFonts w:ascii="David" w:hAnsi="David" w:cs="David" w:hint="cs"/>
          <w:sz w:val="24"/>
          <w:szCs w:val="24"/>
          <w:rtl/>
        </w:rPr>
        <w:t xml:space="preserve">- ההוכחה לכך כי החוק פוגע בזכות הינה על העותרים. </w:t>
      </w:r>
      <w:r w:rsidRPr="00BA2C36">
        <w:rPr>
          <w:rFonts w:ascii="David" w:hAnsi="David" w:cs="David" w:hint="cs"/>
          <w:sz w:val="24"/>
          <w:szCs w:val="24"/>
          <w:highlight w:val="yellow"/>
          <w:rtl/>
        </w:rPr>
        <w:t>ש׳ אדמונד לוי (דעת מיעוט)</w:t>
      </w:r>
      <w:r w:rsidRPr="00BA2C36">
        <w:rPr>
          <w:rFonts w:ascii="David" w:hAnsi="David" w:cs="David" w:hint="cs"/>
          <w:sz w:val="24"/>
          <w:szCs w:val="24"/>
          <w:rtl/>
        </w:rPr>
        <w:t>- הערבת הוכחת הרף המינימלי לעותרים הוא לא ראוי זה אמור להיות על המדינה.</w:t>
      </w:r>
    </w:p>
    <w:p w:rsidR="00054539" w:rsidRDefault="00054539" w:rsidP="00054539">
      <w:pPr>
        <w:spacing w:before="240" w:line="360" w:lineRule="auto"/>
        <w:jc w:val="both"/>
        <w:rPr>
          <w:rFonts w:ascii="David" w:eastAsia="Times New Roman" w:hAnsi="David" w:cs="David"/>
          <w:sz w:val="24"/>
          <w:szCs w:val="24"/>
          <w:rtl/>
        </w:rPr>
      </w:pPr>
      <w:r w:rsidRPr="00BA2C36">
        <w:rPr>
          <w:rFonts w:ascii="David" w:eastAsia="Times New Roman" w:hAnsi="David" w:cs="David" w:hint="cs"/>
          <w:sz w:val="24"/>
          <w:szCs w:val="24"/>
          <w:highlight w:val="green"/>
          <w:rtl/>
        </w:rPr>
        <w:t xml:space="preserve">בג"ץ חטיבת מפיצי הסיגריות </w:t>
      </w:r>
      <w:r w:rsidRPr="00BA2C36">
        <w:rPr>
          <w:rFonts w:ascii="David" w:eastAsia="Times New Roman" w:hAnsi="David" w:cs="David" w:hint="cs"/>
          <w:sz w:val="24"/>
          <w:szCs w:val="24"/>
          <w:rtl/>
        </w:rPr>
        <w:t xml:space="preserve"> - </w:t>
      </w:r>
      <w:r w:rsidRPr="00BA2C36">
        <w:rPr>
          <w:rFonts w:ascii="David" w:eastAsia="Times New Roman" w:hAnsi="David" w:cs="David" w:hint="cs"/>
          <w:sz w:val="24"/>
          <w:szCs w:val="24"/>
          <w:highlight w:val="yellow"/>
          <w:rtl/>
        </w:rPr>
        <w:t>גרוניס</w:t>
      </w:r>
      <w:r w:rsidRPr="00BA2C36">
        <w:rPr>
          <w:rFonts w:ascii="David" w:eastAsia="Times New Roman" w:hAnsi="David" w:cs="David" w:hint="cs"/>
          <w:sz w:val="24"/>
          <w:szCs w:val="24"/>
          <w:u w:val="single"/>
          <w:rtl/>
        </w:rPr>
        <w:t xml:space="preserve"> </w:t>
      </w:r>
      <w:r w:rsidRPr="00BA2C36">
        <w:rPr>
          <w:rFonts w:ascii="David" w:eastAsia="Times New Roman" w:hAnsi="David" w:cs="David" w:hint="cs"/>
          <w:sz w:val="24"/>
          <w:szCs w:val="24"/>
          <w:rtl/>
        </w:rPr>
        <w:t>אמר שלא מדובר בהפקעת קניין, אבל גם אם זה כן בהיקף הזכות,  בכלל לא הוכחה הטענה כי ערך המכונות ירד כתוצאה מאיסור ממכר סיגריות במכונות. ולכן כל עוד לא הוכח כי ישנה ירידה בערך לא ניתן לקבוע כי החוק פוגע בזכות.</w:t>
      </w:r>
    </w:p>
    <w:p w:rsidR="00BA2C36" w:rsidRPr="00ED7B55" w:rsidRDefault="00BA2C36" w:rsidP="00ED7B55">
      <w:pPr>
        <w:spacing w:after="0" w:line="360" w:lineRule="auto"/>
        <w:contextualSpacing/>
        <w:jc w:val="both"/>
        <w:rPr>
          <w:rFonts w:ascii="David" w:eastAsia="Times New Roman" w:hAnsi="David" w:cs="David"/>
          <w:b/>
          <w:bCs/>
          <w:color w:val="2F5496" w:themeColor="accent1" w:themeShade="BF"/>
          <w:sz w:val="24"/>
          <w:szCs w:val="24"/>
          <w:u w:val="single"/>
          <w:rtl/>
        </w:rPr>
      </w:pPr>
      <w:r w:rsidRPr="00ED7B55">
        <w:rPr>
          <w:rFonts w:ascii="David" w:eastAsia="Times New Roman" w:hAnsi="David" w:cs="David" w:hint="cs"/>
          <w:b/>
          <w:bCs/>
          <w:color w:val="2F5496" w:themeColor="accent1" w:themeShade="BF"/>
          <w:sz w:val="24"/>
          <w:szCs w:val="24"/>
          <w:u w:val="single"/>
          <w:rtl/>
        </w:rPr>
        <w:t xml:space="preserve">שלב </w:t>
      </w:r>
      <w:r w:rsidR="005D5FC2">
        <w:rPr>
          <w:rFonts w:ascii="David" w:eastAsia="Times New Roman" w:hAnsi="David" w:cs="David" w:hint="cs"/>
          <w:b/>
          <w:bCs/>
          <w:color w:val="2F5496" w:themeColor="accent1" w:themeShade="BF"/>
          <w:sz w:val="24"/>
          <w:szCs w:val="24"/>
          <w:u w:val="single"/>
          <w:rtl/>
        </w:rPr>
        <w:t>ב</w:t>
      </w:r>
      <w:r w:rsidRPr="00ED7B55">
        <w:rPr>
          <w:rFonts w:ascii="David" w:eastAsia="Times New Roman" w:hAnsi="David" w:cs="David" w:hint="cs"/>
          <w:b/>
          <w:bCs/>
          <w:color w:val="2F5496" w:themeColor="accent1" w:themeShade="BF"/>
          <w:sz w:val="24"/>
          <w:szCs w:val="24"/>
          <w:u w:val="single"/>
          <w:rtl/>
        </w:rPr>
        <w:t>- חוקתיות הפגיעה- האם היא עומדת בפסקת ההגבלה:</w:t>
      </w:r>
    </w:p>
    <w:p w:rsidR="00BA2C36" w:rsidRPr="00ED7B55" w:rsidRDefault="00BA2C36" w:rsidP="00ED7B55">
      <w:pPr>
        <w:pStyle w:val="ListParagraph"/>
        <w:numPr>
          <w:ilvl w:val="0"/>
          <w:numId w:val="17"/>
        </w:numPr>
        <w:spacing w:after="0" w:line="360" w:lineRule="auto"/>
        <w:jc w:val="both"/>
        <w:rPr>
          <w:rFonts w:ascii="David" w:hAnsi="David" w:cs="David"/>
          <w:sz w:val="24"/>
          <w:szCs w:val="24"/>
          <w:rtl/>
        </w:rPr>
      </w:pPr>
      <w:r w:rsidRPr="00ED7B55">
        <w:rPr>
          <w:rFonts w:ascii="David" w:hAnsi="David" w:cs="David" w:hint="cs"/>
          <w:b/>
          <w:bCs/>
          <w:sz w:val="24"/>
          <w:szCs w:val="24"/>
          <w:rtl/>
        </w:rPr>
        <w:t>פסקת ההגבלה ניתנת לפרשנות דו כיוונית-</w:t>
      </w:r>
      <w:r w:rsidRPr="00ED7B55">
        <w:rPr>
          <w:rFonts w:ascii="David" w:hAnsi="David" w:cs="David" w:hint="cs"/>
          <w:sz w:val="24"/>
          <w:szCs w:val="24"/>
          <w:rtl/>
        </w:rPr>
        <w:t xml:space="preserve"> מחד- ניתן לפגוע בזכויות (כל עוד היא עומדת בתנאים המופיעים בפסקה) ובכך מבטאת את העיקרון לפיו הזכויות אינן מוחלטות ולמרות שפגיעה בהן הינה בעייתית יש מקרים בהם יש בכך צורך ע״מ לשמור על ערכים ואינטרסים. מאידך- הכנסת אינה רשאית לפגוע בזכיות ככל העולה על רוחה ויש תנאים הקובעים מתי הפגיעה לגיטימית ומתי לא.</w:t>
      </w:r>
    </w:p>
    <w:p w:rsidR="00BA2C36" w:rsidRPr="00ED7B55" w:rsidRDefault="00BA2C36" w:rsidP="00ED7B55">
      <w:pPr>
        <w:pStyle w:val="ListParagraph"/>
        <w:numPr>
          <w:ilvl w:val="0"/>
          <w:numId w:val="1"/>
        </w:numPr>
        <w:spacing w:after="0" w:line="360" w:lineRule="auto"/>
        <w:jc w:val="both"/>
        <w:rPr>
          <w:rFonts w:ascii="David" w:hAnsi="David" w:cs="David"/>
          <w:sz w:val="24"/>
          <w:szCs w:val="24"/>
          <w:rtl/>
        </w:rPr>
      </w:pPr>
      <w:r w:rsidRPr="00ED7B55">
        <w:rPr>
          <w:rFonts w:ascii="David" w:hAnsi="David" w:cs="David" w:hint="cs"/>
          <w:sz w:val="24"/>
          <w:szCs w:val="24"/>
          <w:rtl/>
        </w:rPr>
        <w:t>השינוי שחל מאז המהפכה החוקתית- טרם השינוי רק הרשות המבצעת הייתה כפופה לשמירה על זכויות לאחר המהפכה- גם הרשות המחוקקת אינה רשאית לפגוע בזכויות אלו.</w:t>
      </w:r>
    </w:p>
    <w:p w:rsidR="00BA2C36" w:rsidRPr="00113858" w:rsidRDefault="00BA2C36" w:rsidP="00ED7B55">
      <w:pPr>
        <w:spacing w:after="0" w:line="360" w:lineRule="auto"/>
        <w:contextualSpacing/>
        <w:rPr>
          <w:rFonts w:ascii="David" w:hAnsi="David" w:cs="David"/>
          <w:sz w:val="24"/>
          <w:szCs w:val="24"/>
          <w:rtl/>
        </w:rPr>
      </w:pPr>
      <w:r w:rsidRPr="00113858">
        <w:rPr>
          <w:rFonts w:ascii="David" w:hAnsi="David" w:cs="David"/>
          <w:sz w:val="24"/>
          <w:szCs w:val="24"/>
        </w:rPr>
        <w:sym w:font="Wingdings" w:char="F0DF"/>
      </w:r>
      <w:r w:rsidRPr="00113858">
        <w:rPr>
          <w:rFonts w:ascii="David" w:hAnsi="David" w:cs="David" w:hint="cs"/>
          <w:sz w:val="24"/>
          <w:szCs w:val="24"/>
          <w:rtl/>
        </w:rPr>
        <w:t xml:space="preserve"> לשים לב אם צריך פסקת הגבלה רגילה [עיסוק וכבוד האדם] או שיפוטית [חוקים ישנים- </w:t>
      </w:r>
      <w:r w:rsidRPr="00ED7B55">
        <w:rPr>
          <w:rFonts w:ascii="David" w:hAnsi="David" w:cs="David" w:hint="cs"/>
          <w:sz w:val="24"/>
          <w:szCs w:val="24"/>
          <w:highlight w:val="green"/>
          <w:rtl/>
        </w:rPr>
        <w:t>מופז</w:t>
      </w:r>
      <w:r w:rsidRPr="00113858">
        <w:rPr>
          <w:rFonts w:ascii="David" w:hAnsi="David" w:cs="David" w:hint="cs"/>
          <w:sz w:val="24"/>
          <w:szCs w:val="24"/>
          <w:rtl/>
        </w:rPr>
        <w:t xml:space="preserve">, </w:t>
      </w:r>
      <w:r w:rsidRPr="00ED7B55">
        <w:rPr>
          <w:rFonts w:ascii="David" w:hAnsi="David" w:cs="David" w:hint="cs"/>
          <w:sz w:val="24"/>
          <w:szCs w:val="24"/>
          <w:highlight w:val="green"/>
          <w:rtl/>
        </w:rPr>
        <w:t>גוטמן]</w:t>
      </w:r>
      <w:r w:rsidRPr="00113858">
        <w:rPr>
          <w:rFonts w:ascii="David" w:hAnsi="David" w:cs="David" w:hint="cs"/>
          <w:sz w:val="24"/>
          <w:szCs w:val="24"/>
          <w:rtl/>
        </w:rPr>
        <w:t xml:space="preserve"> או התגברות </w:t>
      </w:r>
      <w:r w:rsidRPr="00ED7B55">
        <w:rPr>
          <w:rFonts w:ascii="David" w:hAnsi="David" w:cs="David" w:hint="cs"/>
          <w:sz w:val="24"/>
          <w:szCs w:val="24"/>
          <w:highlight w:val="magenta"/>
          <w:rtl/>
        </w:rPr>
        <w:t>[עיסוק]</w:t>
      </w:r>
      <w:r w:rsidRPr="00113858">
        <w:rPr>
          <w:rFonts w:ascii="David" w:hAnsi="David" w:cs="David"/>
          <w:sz w:val="24"/>
          <w:szCs w:val="24"/>
          <w:rtl/>
        </w:rPr>
        <w:br/>
      </w:r>
      <w:r w:rsidRPr="00113858">
        <w:rPr>
          <w:rFonts w:ascii="David" w:hAnsi="David" w:cs="David"/>
          <w:sz w:val="24"/>
          <w:szCs w:val="24"/>
        </w:rPr>
        <w:sym w:font="Wingdings" w:char="F0DF"/>
      </w:r>
      <w:r w:rsidRPr="00113858">
        <w:rPr>
          <w:rFonts w:ascii="David" w:hAnsi="David" w:cs="David" w:hint="cs"/>
          <w:sz w:val="24"/>
          <w:szCs w:val="24"/>
          <w:rtl/>
        </w:rPr>
        <w:t xml:space="preserve"> שאלת הזכות לא עולה פה. כעת נבחן רק את החוק.</w:t>
      </w:r>
    </w:p>
    <w:p w:rsidR="00BA2C36" w:rsidRPr="00113858" w:rsidRDefault="00BA2C36" w:rsidP="00ED7B55">
      <w:pPr>
        <w:spacing w:after="0" w:line="360" w:lineRule="auto"/>
        <w:contextualSpacing/>
        <w:rPr>
          <w:rFonts w:ascii="David" w:hAnsi="David" w:cs="David"/>
          <w:sz w:val="24"/>
          <w:szCs w:val="24"/>
          <w:rtl/>
        </w:rPr>
      </w:pPr>
      <w:r w:rsidRPr="00113858">
        <w:rPr>
          <w:rFonts w:ascii="David" w:hAnsi="David" w:cs="David" w:hint="cs"/>
          <w:b/>
          <w:bCs/>
          <w:sz w:val="24"/>
          <w:szCs w:val="24"/>
          <w:u w:val="single"/>
          <w:rtl/>
        </w:rPr>
        <w:t>4 רכיבים לפסקת ההגבלה</w:t>
      </w:r>
      <w:r w:rsidRPr="00113858">
        <w:rPr>
          <w:rFonts w:ascii="David" w:hAnsi="David" w:cs="David" w:hint="cs"/>
          <w:sz w:val="24"/>
          <w:szCs w:val="24"/>
          <w:rtl/>
        </w:rPr>
        <w:t xml:space="preserve">: </w:t>
      </w:r>
      <w:r w:rsidRPr="00113858">
        <w:rPr>
          <w:rFonts w:ascii="David" w:hAnsi="David" w:cs="David" w:hint="cs"/>
          <w:sz w:val="24"/>
          <w:szCs w:val="24"/>
          <w:highlight w:val="magenta"/>
          <w:rtl/>
        </w:rPr>
        <w:t>ס' 8</w:t>
      </w:r>
      <w:r w:rsidRPr="00113858">
        <w:rPr>
          <w:rFonts w:ascii="David" w:hAnsi="David" w:cs="David" w:hint="cs"/>
          <w:sz w:val="24"/>
          <w:szCs w:val="24"/>
          <w:rtl/>
        </w:rPr>
        <w:t xml:space="preserve"> לחוק יסוד כבוד האדם </w:t>
      </w:r>
      <w:r w:rsidRPr="00113858">
        <w:rPr>
          <w:rFonts w:ascii="David" w:hAnsi="David" w:cs="David" w:hint="cs"/>
          <w:sz w:val="24"/>
          <w:szCs w:val="24"/>
          <w:highlight w:val="magenta"/>
          <w:rtl/>
        </w:rPr>
        <w:t>וס' 4</w:t>
      </w:r>
      <w:r w:rsidRPr="00113858">
        <w:rPr>
          <w:rFonts w:ascii="David" w:hAnsi="David" w:cs="David" w:hint="cs"/>
          <w:sz w:val="24"/>
          <w:szCs w:val="24"/>
          <w:rtl/>
        </w:rPr>
        <w:t xml:space="preserve"> לחוק יסוד חופש העיסוק:</w:t>
      </w:r>
      <w:r w:rsidRPr="00113858">
        <w:rPr>
          <w:rFonts w:ascii="David" w:hAnsi="David" w:cs="David"/>
          <w:sz w:val="24"/>
          <w:szCs w:val="24"/>
          <w:rtl/>
        </w:rPr>
        <w:br/>
      </w:r>
      <w:r w:rsidRPr="00ED7B55">
        <w:rPr>
          <w:rFonts w:ascii="David" w:hAnsi="David" w:cs="David" w:hint="cs"/>
          <w:b/>
          <w:bCs/>
          <w:color w:val="C00000"/>
          <w:sz w:val="24"/>
          <w:szCs w:val="24"/>
          <w:rtl/>
        </w:rPr>
        <w:t xml:space="preserve">א. </w:t>
      </w:r>
      <w:r w:rsidRPr="00ED7B55">
        <w:rPr>
          <w:rFonts w:ascii="David" w:hAnsi="David" w:cs="David" w:hint="cs"/>
          <w:b/>
          <w:bCs/>
          <w:color w:val="C00000"/>
          <w:sz w:val="24"/>
          <w:szCs w:val="24"/>
          <w:u w:val="single"/>
          <w:rtl/>
        </w:rPr>
        <w:t>בחוק או לפי חוק או מכוח הסמכה מפורשת בו</w:t>
      </w:r>
      <w:r w:rsidRPr="00ED7B55">
        <w:rPr>
          <w:rFonts w:ascii="David" w:hAnsi="David" w:cs="David" w:hint="cs"/>
          <w:b/>
          <w:bCs/>
          <w:color w:val="C00000"/>
          <w:sz w:val="24"/>
          <w:szCs w:val="24"/>
          <w:rtl/>
        </w:rPr>
        <w:t>:</w:t>
      </w:r>
      <w:r w:rsidRPr="00ED7B55">
        <w:rPr>
          <w:rFonts w:ascii="David" w:hAnsi="David" w:cs="David" w:hint="cs"/>
          <w:color w:val="C00000"/>
          <w:sz w:val="24"/>
          <w:szCs w:val="24"/>
          <w:rtl/>
        </w:rPr>
        <w:t xml:space="preserve"> </w:t>
      </w:r>
      <w:r w:rsidRPr="00113858">
        <w:rPr>
          <w:rFonts w:ascii="David" w:hAnsi="David" w:cs="David" w:hint="cs"/>
          <w:sz w:val="24"/>
          <w:szCs w:val="24"/>
          <w:rtl/>
        </w:rPr>
        <w:t>הפסיקה לא הכריעה לגבי האם זה חוק או דין או פסיקה (</w:t>
      </w:r>
      <w:r w:rsidRPr="00113858">
        <w:rPr>
          <w:rFonts w:ascii="David" w:hAnsi="David" w:cs="David" w:hint="cs"/>
          <w:sz w:val="24"/>
          <w:szCs w:val="24"/>
          <w:highlight w:val="yellow"/>
          <w:rtl/>
        </w:rPr>
        <w:t>ברק</w:t>
      </w:r>
      <w:r w:rsidRPr="00113858">
        <w:rPr>
          <w:rFonts w:ascii="David" w:hAnsi="David" w:cs="David" w:hint="cs"/>
          <w:sz w:val="24"/>
          <w:szCs w:val="24"/>
          <w:rtl/>
        </w:rPr>
        <w:t xml:space="preserve"> </w:t>
      </w:r>
      <w:r w:rsidRPr="00113858">
        <w:rPr>
          <w:rFonts w:ascii="David" w:hAnsi="David" w:cs="David" w:hint="cs"/>
          <w:sz w:val="24"/>
          <w:szCs w:val="24"/>
          <w:highlight w:val="yellow"/>
          <w:rtl/>
        </w:rPr>
        <w:t>בספרות</w:t>
      </w:r>
      <w:r w:rsidRPr="00113858">
        <w:rPr>
          <w:rFonts w:ascii="David" w:hAnsi="David" w:cs="David" w:hint="cs"/>
          <w:sz w:val="24"/>
          <w:szCs w:val="24"/>
          <w:rtl/>
        </w:rPr>
        <w:t xml:space="preserve">). </w:t>
      </w:r>
      <w:r w:rsidRPr="00113858">
        <w:rPr>
          <w:rFonts w:ascii="David" w:hAnsi="David" w:cs="David" w:hint="cs"/>
          <w:sz w:val="24"/>
          <w:szCs w:val="24"/>
          <w:highlight w:val="cyan"/>
          <w:rtl/>
        </w:rPr>
        <w:t>ד״ר בר סימן טוב</w:t>
      </w:r>
      <w:r w:rsidRPr="00113858">
        <w:rPr>
          <w:rFonts w:ascii="David" w:hAnsi="David" w:cs="David" w:hint="cs"/>
          <w:sz w:val="24"/>
          <w:szCs w:val="24"/>
          <w:rtl/>
        </w:rPr>
        <w:t>- רק חוק של הכנסת.</w:t>
      </w:r>
    </w:p>
    <w:p w:rsidR="00BA2C36" w:rsidRPr="00113858" w:rsidRDefault="00BA2C36" w:rsidP="00ED7B55">
      <w:pPr>
        <w:pStyle w:val="ListParagraph"/>
        <w:numPr>
          <w:ilvl w:val="0"/>
          <w:numId w:val="1"/>
        </w:numPr>
        <w:spacing w:after="0" w:line="360" w:lineRule="auto"/>
        <w:rPr>
          <w:rFonts w:ascii="David" w:hAnsi="David" w:cs="David"/>
          <w:sz w:val="24"/>
          <w:szCs w:val="24"/>
        </w:rPr>
      </w:pPr>
      <w:r w:rsidRPr="00113858">
        <w:rPr>
          <w:rFonts w:ascii="David" w:hAnsi="David" w:cs="David" w:hint="cs"/>
          <w:sz w:val="24"/>
          <w:szCs w:val="24"/>
          <w:rtl/>
        </w:rPr>
        <w:t xml:space="preserve">הסיפא </w:t>
      </w:r>
      <w:r w:rsidRPr="00113858">
        <w:rPr>
          <w:rFonts w:ascii="David" w:hAnsi="David" w:cs="David"/>
          <w:sz w:val="24"/>
          <w:szCs w:val="24"/>
          <w:rtl/>
        </w:rPr>
        <w:t>–</w:t>
      </w:r>
      <w:r w:rsidRPr="00113858">
        <w:rPr>
          <w:rFonts w:ascii="David" w:hAnsi="David" w:cs="David" w:hint="cs"/>
          <w:sz w:val="24"/>
          <w:szCs w:val="24"/>
          <w:rtl/>
        </w:rPr>
        <w:t xml:space="preserve"> ״מכח הסמכה מפורשת בו״ נוסף מאחר ושינויים רבים נעשים לא ע״י חקיקה ראשית- דבר שיכול להוביל לפגיעות רבות במידה ולא יוסדרו ולכן האפשרות לפגוע בזכות באמצעות דרכים שאינם חקיקה ראשית- יכולה להתבצע רק במידה ויש הסמכה לאותו אמצעי לפגוע באותה זכות.</w:t>
      </w:r>
    </w:p>
    <w:p w:rsidR="00BA2C36" w:rsidRPr="00ED7B55" w:rsidRDefault="00BA2C36" w:rsidP="00ED7B55">
      <w:pPr>
        <w:spacing w:after="0" w:line="360" w:lineRule="auto"/>
        <w:ind w:left="360"/>
        <w:contextualSpacing/>
        <w:rPr>
          <w:rFonts w:ascii="David" w:hAnsi="David" w:cs="David"/>
          <w:b/>
          <w:bCs/>
          <w:color w:val="0070C0"/>
          <w:sz w:val="24"/>
          <w:szCs w:val="24"/>
          <w:rtl/>
        </w:rPr>
      </w:pPr>
      <w:r w:rsidRPr="00ED7B55">
        <w:rPr>
          <w:rFonts w:ascii="David" w:hAnsi="David" w:cs="David" w:hint="cs"/>
          <w:b/>
          <w:bCs/>
          <w:color w:val="0070C0"/>
          <w:sz w:val="24"/>
          <w:szCs w:val="24"/>
          <w:rtl/>
        </w:rPr>
        <w:t>רציונלים לדרישת החוקיות:</w:t>
      </w:r>
    </w:p>
    <w:p w:rsidR="00BA2C36" w:rsidRPr="00113858" w:rsidRDefault="00BA2C36" w:rsidP="00ED7B55">
      <w:pPr>
        <w:pStyle w:val="ListParagraph"/>
        <w:numPr>
          <w:ilvl w:val="0"/>
          <w:numId w:val="16"/>
        </w:numPr>
        <w:spacing w:after="0" w:line="360" w:lineRule="auto"/>
        <w:rPr>
          <w:rFonts w:ascii="David" w:hAnsi="David" w:cs="David"/>
          <w:sz w:val="24"/>
          <w:szCs w:val="24"/>
        </w:rPr>
      </w:pPr>
      <w:r w:rsidRPr="00113858">
        <w:rPr>
          <w:rFonts w:ascii="David" w:hAnsi="David" w:cs="David" w:hint="cs"/>
          <w:b/>
          <w:bCs/>
          <w:sz w:val="24"/>
          <w:szCs w:val="24"/>
          <w:rtl/>
        </w:rPr>
        <w:t>הרציונל הדמוקרטי</w:t>
      </w:r>
      <w:r w:rsidRPr="00113858">
        <w:rPr>
          <w:rFonts w:ascii="David" w:hAnsi="David" w:cs="David" w:hint="cs"/>
          <w:sz w:val="24"/>
          <w:szCs w:val="24"/>
          <w:rtl/>
        </w:rPr>
        <w:t>- מאחר ומי שנבחר ע״י העם והוא הריבון- הכנסת, הפגיעה בזכות צריכה לקבל לגיטימציה מנבחרי העם מאחר וההחלטה לפגוע בזכות הינה חשובה ומשמעותית.</w:t>
      </w:r>
    </w:p>
    <w:p w:rsidR="00BA2C36" w:rsidRPr="00DE531B" w:rsidRDefault="00BA2C36" w:rsidP="00ED7B55">
      <w:pPr>
        <w:pStyle w:val="ListParagraph"/>
        <w:numPr>
          <w:ilvl w:val="0"/>
          <w:numId w:val="16"/>
        </w:numPr>
        <w:spacing w:after="0" w:line="360" w:lineRule="auto"/>
        <w:rPr>
          <w:rFonts w:ascii="David" w:hAnsi="David" w:cs="David"/>
          <w:sz w:val="24"/>
          <w:szCs w:val="24"/>
        </w:rPr>
      </w:pPr>
      <w:r w:rsidRPr="00113858">
        <w:rPr>
          <w:rFonts w:ascii="David" w:hAnsi="David" w:cs="David" w:hint="cs"/>
          <w:b/>
          <w:bCs/>
          <w:sz w:val="24"/>
          <w:szCs w:val="24"/>
          <w:rtl/>
        </w:rPr>
        <w:t>הרציונל המוסדי-</w:t>
      </w:r>
      <w:r w:rsidRPr="00113858">
        <w:rPr>
          <w:rFonts w:ascii="David" w:hAnsi="David" w:cs="David" w:hint="cs"/>
          <w:sz w:val="24"/>
          <w:szCs w:val="24"/>
          <w:rtl/>
        </w:rPr>
        <w:t xml:space="preserve"> </w:t>
      </w:r>
      <w:r w:rsidRPr="00113858">
        <w:rPr>
          <w:rFonts w:ascii="David" w:hAnsi="David" w:cs="David"/>
          <w:sz w:val="24"/>
          <w:szCs w:val="24"/>
          <w:rtl/>
        </w:rPr>
        <w:t xml:space="preserve">- </w:t>
      </w:r>
      <w:r w:rsidRPr="00113858">
        <w:rPr>
          <w:rFonts w:ascii="David" w:hAnsi="David" w:cs="David" w:hint="cs"/>
          <w:sz w:val="24"/>
          <w:szCs w:val="24"/>
          <w:rtl/>
        </w:rPr>
        <w:t>הליכי</w:t>
      </w:r>
      <w:r w:rsidRPr="00113858">
        <w:rPr>
          <w:rFonts w:ascii="David" w:hAnsi="David" w:cs="David"/>
          <w:sz w:val="24"/>
          <w:szCs w:val="24"/>
          <w:rtl/>
        </w:rPr>
        <w:t xml:space="preserve"> </w:t>
      </w:r>
      <w:r w:rsidRPr="00113858">
        <w:rPr>
          <w:rFonts w:ascii="David" w:hAnsi="David" w:cs="David" w:hint="cs"/>
          <w:sz w:val="24"/>
          <w:szCs w:val="24"/>
          <w:rtl/>
        </w:rPr>
        <w:t>החקיקה</w:t>
      </w:r>
      <w:r w:rsidRPr="00113858">
        <w:rPr>
          <w:rFonts w:ascii="David" w:hAnsi="David" w:cs="David"/>
          <w:sz w:val="24"/>
          <w:szCs w:val="24"/>
          <w:rtl/>
        </w:rPr>
        <w:t xml:space="preserve"> </w:t>
      </w:r>
      <w:r w:rsidRPr="00113858">
        <w:rPr>
          <w:rFonts w:ascii="David" w:hAnsi="David" w:cs="David" w:hint="cs"/>
          <w:sz w:val="24"/>
          <w:szCs w:val="24"/>
          <w:rtl/>
        </w:rPr>
        <w:t>בכנסת</w:t>
      </w:r>
      <w:r w:rsidRPr="00113858">
        <w:rPr>
          <w:rFonts w:ascii="David" w:hAnsi="David" w:cs="David"/>
          <w:sz w:val="24"/>
          <w:szCs w:val="24"/>
          <w:rtl/>
        </w:rPr>
        <w:t xml:space="preserve"> </w:t>
      </w:r>
      <w:r w:rsidRPr="00113858">
        <w:rPr>
          <w:rFonts w:ascii="David" w:hAnsi="David" w:cs="David" w:hint="cs"/>
          <w:sz w:val="24"/>
          <w:szCs w:val="24"/>
          <w:rtl/>
        </w:rPr>
        <w:t>הם</w:t>
      </w:r>
      <w:r w:rsidRPr="00113858">
        <w:rPr>
          <w:rFonts w:ascii="David" w:hAnsi="David" w:cs="David"/>
          <w:sz w:val="24"/>
          <w:szCs w:val="24"/>
          <w:rtl/>
        </w:rPr>
        <w:t xml:space="preserve"> </w:t>
      </w:r>
      <w:r w:rsidRPr="00113858">
        <w:rPr>
          <w:rFonts w:ascii="David" w:hAnsi="David" w:cs="David" w:hint="cs"/>
          <w:sz w:val="24"/>
          <w:szCs w:val="24"/>
          <w:rtl/>
        </w:rPr>
        <w:t>הליכים</w:t>
      </w:r>
      <w:r w:rsidRPr="00113858">
        <w:rPr>
          <w:rFonts w:ascii="David" w:hAnsi="David" w:cs="David"/>
          <w:sz w:val="24"/>
          <w:szCs w:val="24"/>
          <w:rtl/>
        </w:rPr>
        <w:t xml:space="preserve"> </w:t>
      </w:r>
      <w:r w:rsidRPr="00113858">
        <w:rPr>
          <w:rFonts w:ascii="David" w:hAnsi="David" w:cs="David" w:hint="cs"/>
          <w:sz w:val="24"/>
          <w:szCs w:val="24"/>
          <w:rtl/>
        </w:rPr>
        <w:t>ציבוריים</w:t>
      </w:r>
      <w:r w:rsidRPr="00113858">
        <w:rPr>
          <w:rFonts w:ascii="David" w:hAnsi="David" w:cs="David"/>
          <w:sz w:val="24"/>
          <w:szCs w:val="24"/>
          <w:rtl/>
        </w:rPr>
        <w:t xml:space="preserve"> </w:t>
      </w:r>
      <w:r w:rsidRPr="00113858">
        <w:rPr>
          <w:rFonts w:ascii="David" w:hAnsi="David" w:cs="David" w:hint="cs"/>
          <w:sz w:val="24"/>
          <w:szCs w:val="24"/>
          <w:rtl/>
        </w:rPr>
        <w:t>ופומביים</w:t>
      </w:r>
      <w:r w:rsidRPr="00113858">
        <w:rPr>
          <w:rFonts w:ascii="David" w:hAnsi="David" w:cs="David"/>
          <w:sz w:val="24"/>
          <w:szCs w:val="24"/>
          <w:rtl/>
        </w:rPr>
        <w:t xml:space="preserve"> </w:t>
      </w:r>
      <w:r w:rsidRPr="00113858">
        <w:rPr>
          <w:rFonts w:ascii="David" w:hAnsi="David" w:cs="David" w:hint="cs"/>
          <w:sz w:val="24"/>
          <w:szCs w:val="24"/>
          <w:rtl/>
        </w:rPr>
        <w:t>ומוסדרים</w:t>
      </w:r>
      <w:r w:rsidRPr="00113858">
        <w:rPr>
          <w:rFonts w:ascii="David" w:hAnsi="David" w:cs="David"/>
          <w:sz w:val="24"/>
          <w:szCs w:val="24"/>
          <w:rtl/>
        </w:rPr>
        <w:t xml:space="preserve">, </w:t>
      </w:r>
      <w:r w:rsidRPr="00113858">
        <w:rPr>
          <w:rFonts w:ascii="David" w:hAnsi="David" w:cs="David" w:hint="cs"/>
          <w:sz w:val="24"/>
          <w:szCs w:val="24"/>
          <w:rtl/>
        </w:rPr>
        <w:t>ובהליך</w:t>
      </w:r>
      <w:r w:rsidRPr="00113858">
        <w:rPr>
          <w:rFonts w:ascii="David" w:hAnsi="David" w:cs="David"/>
          <w:sz w:val="24"/>
          <w:szCs w:val="24"/>
          <w:rtl/>
        </w:rPr>
        <w:t xml:space="preserve"> </w:t>
      </w:r>
      <w:r w:rsidRPr="00113858">
        <w:rPr>
          <w:rFonts w:ascii="David" w:hAnsi="David" w:cs="David" w:hint="cs"/>
          <w:sz w:val="24"/>
          <w:szCs w:val="24"/>
          <w:rtl/>
        </w:rPr>
        <w:t>הזה</w:t>
      </w:r>
      <w:r w:rsidRPr="00113858">
        <w:rPr>
          <w:rFonts w:ascii="David" w:hAnsi="David" w:cs="David"/>
          <w:sz w:val="24"/>
          <w:szCs w:val="24"/>
          <w:rtl/>
        </w:rPr>
        <w:t xml:space="preserve"> </w:t>
      </w:r>
      <w:r w:rsidRPr="00113858">
        <w:rPr>
          <w:rFonts w:ascii="David" w:hAnsi="David" w:cs="David" w:hint="cs"/>
          <w:sz w:val="24"/>
          <w:szCs w:val="24"/>
          <w:rtl/>
        </w:rPr>
        <w:t>אמורים</w:t>
      </w:r>
      <w:r w:rsidRPr="00113858">
        <w:rPr>
          <w:rFonts w:ascii="David" w:hAnsi="David" w:cs="David"/>
          <w:sz w:val="24"/>
          <w:szCs w:val="24"/>
          <w:rtl/>
        </w:rPr>
        <w:t xml:space="preserve"> </w:t>
      </w:r>
      <w:r w:rsidRPr="00113858">
        <w:rPr>
          <w:rFonts w:ascii="David" w:hAnsi="David" w:cs="David" w:hint="cs"/>
          <w:sz w:val="24"/>
          <w:szCs w:val="24"/>
          <w:rtl/>
        </w:rPr>
        <w:t>לעלות</w:t>
      </w:r>
      <w:r w:rsidRPr="00113858">
        <w:rPr>
          <w:rFonts w:ascii="David" w:hAnsi="David" w:cs="David"/>
          <w:sz w:val="24"/>
          <w:szCs w:val="24"/>
          <w:rtl/>
        </w:rPr>
        <w:t xml:space="preserve"> </w:t>
      </w:r>
      <w:r w:rsidRPr="00113858">
        <w:rPr>
          <w:rFonts w:ascii="David" w:hAnsi="David" w:cs="David" w:hint="cs"/>
          <w:sz w:val="24"/>
          <w:szCs w:val="24"/>
          <w:rtl/>
        </w:rPr>
        <w:t>כל</w:t>
      </w:r>
      <w:r w:rsidRPr="00113858">
        <w:rPr>
          <w:rFonts w:ascii="David" w:hAnsi="David" w:cs="David"/>
          <w:sz w:val="24"/>
          <w:szCs w:val="24"/>
          <w:rtl/>
        </w:rPr>
        <w:t xml:space="preserve"> </w:t>
      </w:r>
      <w:r w:rsidRPr="00113858">
        <w:rPr>
          <w:rFonts w:ascii="David" w:hAnsi="David" w:cs="David" w:hint="cs"/>
          <w:sz w:val="24"/>
          <w:szCs w:val="24"/>
          <w:rtl/>
        </w:rPr>
        <w:t>השיקולים</w:t>
      </w:r>
      <w:r w:rsidRPr="00113858">
        <w:rPr>
          <w:rFonts w:ascii="David" w:hAnsi="David" w:cs="David"/>
          <w:sz w:val="24"/>
          <w:szCs w:val="24"/>
          <w:rtl/>
        </w:rPr>
        <w:t xml:space="preserve"> </w:t>
      </w:r>
      <w:r w:rsidRPr="00113858">
        <w:rPr>
          <w:rFonts w:ascii="David" w:hAnsi="David" w:cs="David" w:hint="cs"/>
          <w:sz w:val="24"/>
          <w:szCs w:val="24"/>
          <w:rtl/>
        </w:rPr>
        <w:t>והציבור</w:t>
      </w:r>
      <w:r w:rsidRPr="00113858">
        <w:rPr>
          <w:rFonts w:ascii="David" w:hAnsi="David" w:cs="David"/>
          <w:sz w:val="24"/>
          <w:szCs w:val="24"/>
          <w:rtl/>
        </w:rPr>
        <w:t xml:space="preserve"> </w:t>
      </w:r>
      <w:r w:rsidRPr="00113858">
        <w:rPr>
          <w:rFonts w:ascii="David" w:hAnsi="David" w:cs="David" w:hint="cs"/>
          <w:sz w:val="24"/>
          <w:szCs w:val="24"/>
          <w:rtl/>
        </w:rPr>
        <w:t>יותר</w:t>
      </w:r>
      <w:r w:rsidRPr="00113858">
        <w:rPr>
          <w:rFonts w:ascii="David" w:hAnsi="David" w:cs="David"/>
          <w:sz w:val="24"/>
          <w:szCs w:val="24"/>
          <w:rtl/>
        </w:rPr>
        <w:t xml:space="preserve"> </w:t>
      </w:r>
      <w:r w:rsidRPr="00113858">
        <w:rPr>
          <w:rFonts w:ascii="David" w:hAnsi="David" w:cs="David" w:hint="cs"/>
          <w:sz w:val="24"/>
          <w:szCs w:val="24"/>
          <w:rtl/>
        </w:rPr>
        <w:t>נחשף</w:t>
      </w:r>
      <w:r w:rsidRPr="00113858">
        <w:rPr>
          <w:rFonts w:ascii="David" w:hAnsi="David" w:cs="David"/>
          <w:sz w:val="24"/>
          <w:szCs w:val="24"/>
          <w:rtl/>
        </w:rPr>
        <w:t xml:space="preserve"> (</w:t>
      </w:r>
      <w:r w:rsidRPr="00113858">
        <w:rPr>
          <w:rFonts w:ascii="David" w:hAnsi="David" w:cs="David" w:hint="cs"/>
          <w:sz w:val="24"/>
          <w:szCs w:val="24"/>
          <w:rtl/>
        </w:rPr>
        <w:t>זאת</w:t>
      </w:r>
      <w:r w:rsidRPr="00113858">
        <w:rPr>
          <w:rFonts w:ascii="David" w:hAnsi="David" w:cs="David"/>
          <w:sz w:val="24"/>
          <w:szCs w:val="24"/>
          <w:rtl/>
        </w:rPr>
        <w:t xml:space="preserve"> </w:t>
      </w:r>
      <w:r w:rsidRPr="00113858">
        <w:rPr>
          <w:rFonts w:ascii="David" w:hAnsi="David" w:cs="David" w:hint="cs"/>
          <w:sz w:val="24"/>
          <w:szCs w:val="24"/>
          <w:rtl/>
        </w:rPr>
        <w:t>לעומת</w:t>
      </w:r>
      <w:r w:rsidRPr="00113858">
        <w:rPr>
          <w:rFonts w:ascii="David" w:hAnsi="David" w:cs="David"/>
          <w:sz w:val="24"/>
          <w:szCs w:val="24"/>
          <w:rtl/>
        </w:rPr>
        <w:t xml:space="preserve"> </w:t>
      </w:r>
      <w:r w:rsidRPr="00113858">
        <w:rPr>
          <w:rFonts w:ascii="David" w:hAnsi="David" w:cs="David" w:hint="cs"/>
          <w:sz w:val="24"/>
          <w:szCs w:val="24"/>
          <w:rtl/>
        </w:rPr>
        <w:t>הליך</w:t>
      </w:r>
      <w:r w:rsidRPr="00113858">
        <w:rPr>
          <w:rFonts w:ascii="David" w:hAnsi="David" w:cs="David"/>
          <w:sz w:val="24"/>
          <w:szCs w:val="24"/>
          <w:rtl/>
        </w:rPr>
        <w:t xml:space="preserve"> </w:t>
      </w:r>
      <w:r w:rsidRPr="00113858">
        <w:rPr>
          <w:rFonts w:ascii="David" w:hAnsi="David" w:cs="David" w:hint="cs"/>
          <w:sz w:val="24"/>
          <w:szCs w:val="24"/>
          <w:rtl/>
        </w:rPr>
        <w:t>החקיקה</w:t>
      </w:r>
      <w:r w:rsidRPr="00113858">
        <w:rPr>
          <w:rFonts w:ascii="David" w:hAnsi="David" w:cs="David"/>
          <w:sz w:val="24"/>
          <w:szCs w:val="24"/>
          <w:rtl/>
        </w:rPr>
        <w:t xml:space="preserve"> </w:t>
      </w:r>
      <w:r w:rsidRPr="00113858">
        <w:rPr>
          <w:rFonts w:ascii="David" w:hAnsi="David" w:cs="David" w:hint="cs"/>
          <w:sz w:val="24"/>
          <w:szCs w:val="24"/>
          <w:rtl/>
        </w:rPr>
        <w:t>המנהלי</w:t>
      </w:r>
      <w:r w:rsidRPr="00113858">
        <w:rPr>
          <w:rFonts w:ascii="David" w:hAnsi="David" w:cs="David"/>
          <w:sz w:val="24"/>
          <w:szCs w:val="24"/>
          <w:rtl/>
        </w:rPr>
        <w:t xml:space="preserve"> </w:t>
      </w:r>
      <w:r w:rsidRPr="00113858">
        <w:rPr>
          <w:rFonts w:ascii="David" w:hAnsi="David" w:cs="David" w:hint="cs"/>
          <w:sz w:val="24"/>
          <w:szCs w:val="24"/>
          <w:rtl/>
        </w:rPr>
        <w:t>שהוא</w:t>
      </w:r>
      <w:r w:rsidRPr="00113858">
        <w:rPr>
          <w:rFonts w:ascii="David" w:hAnsi="David" w:cs="David"/>
          <w:sz w:val="24"/>
          <w:szCs w:val="24"/>
          <w:rtl/>
        </w:rPr>
        <w:t xml:space="preserve"> </w:t>
      </w:r>
      <w:r w:rsidRPr="00113858">
        <w:rPr>
          <w:rFonts w:ascii="David" w:hAnsi="David" w:cs="David" w:hint="cs"/>
          <w:sz w:val="24"/>
          <w:szCs w:val="24"/>
          <w:rtl/>
        </w:rPr>
        <w:t>יותר</w:t>
      </w:r>
      <w:r w:rsidRPr="00113858">
        <w:rPr>
          <w:rFonts w:ascii="David" w:hAnsi="David" w:cs="David"/>
          <w:sz w:val="24"/>
          <w:szCs w:val="24"/>
          <w:rtl/>
        </w:rPr>
        <w:t xml:space="preserve"> </w:t>
      </w:r>
      <w:r w:rsidRPr="00113858">
        <w:rPr>
          <w:rFonts w:ascii="David" w:hAnsi="David" w:cs="David" w:hint="cs"/>
          <w:sz w:val="24"/>
          <w:szCs w:val="24"/>
          <w:rtl/>
        </w:rPr>
        <w:t>חסוי</w:t>
      </w:r>
      <w:r w:rsidRPr="00113858">
        <w:rPr>
          <w:rFonts w:ascii="David" w:hAnsi="David" w:cs="David"/>
          <w:sz w:val="24"/>
          <w:szCs w:val="24"/>
          <w:rtl/>
        </w:rPr>
        <w:t xml:space="preserve">). </w:t>
      </w:r>
      <w:r w:rsidRPr="00113858">
        <w:rPr>
          <w:rFonts w:ascii="David" w:hAnsi="David" w:cs="David" w:hint="cs"/>
          <w:sz w:val="24"/>
          <w:szCs w:val="24"/>
          <w:highlight w:val="yellow"/>
          <w:rtl/>
        </w:rPr>
        <w:t>לפי</w:t>
      </w:r>
      <w:r w:rsidRPr="00113858">
        <w:rPr>
          <w:rFonts w:ascii="David" w:hAnsi="David" w:cs="David"/>
          <w:sz w:val="24"/>
          <w:szCs w:val="24"/>
          <w:highlight w:val="yellow"/>
          <w:rtl/>
        </w:rPr>
        <w:t xml:space="preserve"> </w:t>
      </w:r>
      <w:r w:rsidRPr="00113858">
        <w:rPr>
          <w:rFonts w:ascii="David" w:hAnsi="David" w:cs="David" w:hint="cs"/>
          <w:sz w:val="24"/>
          <w:szCs w:val="24"/>
          <w:highlight w:val="yellow"/>
          <w:rtl/>
        </w:rPr>
        <w:t>דורנר</w:t>
      </w:r>
      <w:r w:rsidRPr="00113858">
        <w:rPr>
          <w:rFonts w:ascii="David" w:hAnsi="David" w:cs="David"/>
          <w:sz w:val="24"/>
          <w:szCs w:val="24"/>
          <w:rtl/>
        </w:rPr>
        <w:t xml:space="preserve">, </w:t>
      </w:r>
      <w:r w:rsidRPr="00113858">
        <w:rPr>
          <w:rFonts w:ascii="David" w:hAnsi="David" w:cs="David" w:hint="cs"/>
          <w:sz w:val="24"/>
          <w:szCs w:val="24"/>
          <w:rtl/>
        </w:rPr>
        <w:t>״דווקא</w:t>
      </w:r>
      <w:r w:rsidRPr="00113858">
        <w:rPr>
          <w:rFonts w:ascii="David" w:hAnsi="David" w:cs="David"/>
          <w:sz w:val="24"/>
          <w:szCs w:val="24"/>
          <w:rtl/>
        </w:rPr>
        <w:t xml:space="preserve"> </w:t>
      </w:r>
      <w:r w:rsidRPr="00113858">
        <w:rPr>
          <w:rFonts w:ascii="David" w:hAnsi="David" w:cs="David" w:hint="cs"/>
          <w:sz w:val="24"/>
          <w:szCs w:val="24"/>
          <w:rtl/>
        </w:rPr>
        <w:t>הליך</w:t>
      </w:r>
      <w:r w:rsidRPr="00113858">
        <w:rPr>
          <w:rFonts w:ascii="David" w:hAnsi="David" w:cs="David"/>
          <w:sz w:val="24"/>
          <w:szCs w:val="24"/>
          <w:rtl/>
        </w:rPr>
        <w:t xml:space="preserve"> </w:t>
      </w:r>
      <w:r w:rsidRPr="00113858">
        <w:rPr>
          <w:rFonts w:ascii="David" w:hAnsi="David" w:cs="David" w:hint="cs"/>
          <w:sz w:val="24"/>
          <w:szCs w:val="24"/>
          <w:rtl/>
        </w:rPr>
        <w:t>החקיקה</w:t>
      </w:r>
      <w:r w:rsidRPr="00113858">
        <w:rPr>
          <w:rFonts w:ascii="David" w:hAnsi="David" w:cs="David"/>
          <w:sz w:val="24"/>
          <w:szCs w:val="24"/>
          <w:rtl/>
        </w:rPr>
        <w:t xml:space="preserve"> </w:t>
      </w:r>
      <w:r w:rsidRPr="00113858">
        <w:rPr>
          <w:rFonts w:ascii="David" w:hAnsi="David" w:cs="David" w:hint="cs"/>
          <w:sz w:val="24"/>
          <w:szCs w:val="24"/>
          <w:rtl/>
        </w:rPr>
        <w:t>המסורבל</w:t>
      </w:r>
      <w:r w:rsidRPr="00113858">
        <w:rPr>
          <w:rFonts w:ascii="David" w:hAnsi="David" w:cs="David"/>
          <w:sz w:val="24"/>
          <w:szCs w:val="24"/>
          <w:rtl/>
        </w:rPr>
        <w:t xml:space="preserve"> </w:t>
      </w:r>
      <w:r w:rsidRPr="00113858">
        <w:rPr>
          <w:rFonts w:ascii="David" w:hAnsi="David" w:cs="David" w:hint="cs"/>
          <w:sz w:val="24"/>
          <w:szCs w:val="24"/>
          <w:rtl/>
        </w:rPr>
        <w:t>והארוך</w:t>
      </w:r>
      <w:r w:rsidRPr="00113858">
        <w:rPr>
          <w:rFonts w:ascii="David" w:hAnsi="David" w:cs="David"/>
          <w:sz w:val="24"/>
          <w:szCs w:val="24"/>
          <w:rtl/>
        </w:rPr>
        <w:t xml:space="preserve"> </w:t>
      </w:r>
      <w:r w:rsidRPr="00113858">
        <w:rPr>
          <w:rFonts w:ascii="David" w:hAnsi="David" w:cs="David" w:hint="cs"/>
          <w:sz w:val="24"/>
          <w:szCs w:val="24"/>
          <w:rtl/>
        </w:rPr>
        <w:t>מהווה</w:t>
      </w:r>
      <w:r w:rsidRPr="00113858">
        <w:rPr>
          <w:rFonts w:ascii="David" w:hAnsi="David" w:cs="David"/>
          <w:sz w:val="24"/>
          <w:szCs w:val="24"/>
          <w:rtl/>
        </w:rPr>
        <w:t xml:space="preserve"> </w:t>
      </w:r>
      <w:r w:rsidRPr="00113858">
        <w:rPr>
          <w:rFonts w:ascii="David" w:hAnsi="David" w:cs="David" w:hint="cs"/>
          <w:sz w:val="24"/>
          <w:szCs w:val="24"/>
          <w:rtl/>
        </w:rPr>
        <w:t>ערובה</w:t>
      </w:r>
      <w:r w:rsidRPr="00113858">
        <w:rPr>
          <w:rFonts w:ascii="David" w:hAnsi="David" w:cs="David"/>
          <w:sz w:val="24"/>
          <w:szCs w:val="24"/>
          <w:rtl/>
        </w:rPr>
        <w:t xml:space="preserve"> </w:t>
      </w:r>
      <w:r w:rsidRPr="00113858">
        <w:rPr>
          <w:rFonts w:ascii="David" w:hAnsi="David" w:cs="David" w:hint="cs"/>
          <w:sz w:val="24"/>
          <w:szCs w:val="24"/>
          <w:rtl/>
        </w:rPr>
        <w:t>מוסדית</w:t>
      </w:r>
      <w:r w:rsidRPr="00113858">
        <w:rPr>
          <w:rFonts w:ascii="David" w:hAnsi="David" w:cs="David"/>
          <w:sz w:val="24"/>
          <w:szCs w:val="24"/>
          <w:rtl/>
        </w:rPr>
        <w:t xml:space="preserve"> </w:t>
      </w:r>
      <w:r w:rsidRPr="00113858">
        <w:rPr>
          <w:rFonts w:ascii="David" w:hAnsi="David" w:cs="David" w:hint="cs"/>
          <w:sz w:val="24"/>
          <w:szCs w:val="24"/>
          <w:rtl/>
        </w:rPr>
        <w:t>מסוימת</w:t>
      </w:r>
      <w:r w:rsidRPr="00113858">
        <w:rPr>
          <w:rFonts w:ascii="David" w:hAnsi="David" w:cs="David"/>
          <w:sz w:val="24"/>
          <w:szCs w:val="24"/>
          <w:rtl/>
        </w:rPr>
        <w:t xml:space="preserve"> </w:t>
      </w:r>
      <w:r w:rsidRPr="00113858">
        <w:rPr>
          <w:rFonts w:ascii="David" w:hAnsi="David" w:cs="David" w:hint="cs"/>
          <w:sz w:val="24"/>
          <w:szCs w:val="24"/>
          <w:rtl/>
        </w:rPr>
        <w:t>שנועדה</w:t>
      </w:r>
      <w:r w:rsidRPr="00113858">
        <w:rPr>
          <w:rFonts w:ascii="David" w:hAnsi="David" w:cs="David"/>
          <w:sz w:val="24"/>
          <w:szCs w:val="24"/>
          <w:rtl/>
        </w:rPr>
        <w:t xml:space="preserve"> </w:t>
      </w:r>
      <w:r w:rsidRPr="00DE531B">
        <w:rPr>
          <w:rFonts w:ascii="David" w:hAnsi="David" w:cs="David" w:hint="cs"/>
          <w:sz w:val="24"/>
          <w:szCs w:val="24"/>
          <w:rtl/>
        </w:rPr>
        <w:t>להבטיח</w:t>
      </w:r>
      <w:r w:rsidRPr="00DE531B">
        <w:rPr>
          <w:rFonts w:ascii="David" w:hAnsi="David" w:cs="David"/>
          <w:sz w:val="24"/>
          <w:szCs w:val="24"/>
          <w:rtl/>
        </w:rPr>
        <w:t xml:space="preserve"> </w:t>
      </w:r>
      <w:r w:rsidRPr="00DE531B">
        <w:rPr>
          <w:rFonts w:ascii="David" w:hAnsi="David" w:cs="David" w:hint="cs"/>
          <w:sz w:val="24"/>
          <w:szCs w:val="24"/>
          <w:rtl/>
        </w:rPr>
        <w:t>שזכויות</w:t>
      </w:r>
      <w:r w:rsidRPr="00DE531B">
        <w:rPr>
          <w:rFonts w:ascii="David" w:hAnsi="David" w:cs="David"/>
          <w:sz w:val="24"/>
          <w:szCs w:val="24"/>
          <w:rtl/>
        </w:rPr>
        <w:t xml:space="preserve"> </w:t>
      </w:r>
      <w:r w:rsidRPr="00DE531B">
        <w:rPr>
          <w:rFonts w:ascii="David" w:hAnsi="David" w:cs="David" w:hint="cs"/>
          <w:sz w:val="24"/>
          <w:szCs w:val="24"/>
          <w:rtl/>
        </w:rPr>
        <w:t>היסוד</w:t>
      </w:r>
      <w:r w:rsidRPr="00DE531B">
        <w:rPr>
          <w:rFonts w:ascii="David" w:hAnsi="David" w:cs="David"/>
          <w:sz w:val="24"/>
          <w:szCs w:val="24"/>
          <w:rtl/>
        </w:rPr>
        <w:t xml:space="preserve"> </w:t>
      </w:r>
      <w:r w:rsidRPr="00DE531B">
        <w:rPr>
          <w:rFonts w:ascii="David" w:hAnsi="David" w:cs="David" w:hint="cs"/>
          <w:sz w:val="24"/>
          <w:szCs w:val="24"/>
          <w:rtl/>
        </w:rPr>
        <w:t>לא</w:t>
      </w:r>
      <w:r w:rsidRPr="00DE531B">
        <w:rPr>
          <w:rFonts w:ascii="David" w:hAnsi="David" w:cs="David"/>
          <w:sz w:val="24"/>
          <w:szCs w:val="24"/>
          <w:rtl/>
        </w:rPr>
        <w:t xml:space="preserve"> </w:t>
      </w:r>
      <w:r w:rsidRPr="00DE531B">
        <w:rPr>
          <w:rFonts w:ascii="David" w:hAnsi="David" w:cs="David" w:hint="cs"/>
          <w:sz w:val="24"/>
          <w:szCs w:val="24"/>
          <w:rtl/>
        </w:rPr>
        <w:t>יפגעו</w:t>
      </w:r>
      <w:r w:rsidRPr="00DE531B">
        <w:rPr>
          <w:rFonts w:ascii="David" w:hAnsi="David" w:cs="David"/>
          <w:sz w:val="24"/>
          <w:szCs w:val="24"/>
          <w:rtl/>
        </w:rPr>
        <w:t xml:space="preserve"> </w:t>
      </w:r>
      <w:r w:rsidRPr="00DE531B">
        <w:rPr>
          <w:rFonts w:ascii="David" w:hAnsi="David" w:cs="David" w:hint="cs"/>
          <w:sz w:val="24"/>
          <w:szCs w:val="24"/>
          <w:rtl/>
        </w:rPr>
        <w:t>אלא</w:t>
      </w:r>
      <w:r w:rsidRPr="00DE531B">
        <w:rPr>
          <w:rFonts w:ascii="David" w:hAnsi="David" w:cs="David"/>
          <w:sz w:val="24"/>
          <w:szCs w:val="24"/>
          <w:rtl/>
        </w:rPr>
        <w:t xml:space="preserve"> </w:t>
      </w:r>
      <w:r w:rsidRPr="00DE531B">
        <w:rPr>
          <w:rFonts w:ascii="David" w:hAnsi="David" w:cs="David" w:hint="cs"/>
          <w:sz w:val="24"/>
          <w:szCs w:val="24"/>
          <w:rtl/>
        </w:rPr>
        <w:t>רק</w:t>
      </w:r>
      <w:r w:rsidRPr="00DE531B">
        <w:rPr>
          <w:rFonts w:ascii="David" w:hAnsi="David" w:cs="David"/>
          <w:sz w:val="24"/>
          <w:szCs w:val="24"/>
          <w:rtl/>
        </w:rPr>
        <w:t xml:space="preserve"> </w:t>
      </w:r>
      <w:r w:rsidRPr="00DE531B">
        <w:rPr>
          <w:rFonts w:ascii="David" w:hAnsi="David" w:cs="David" w:hint="cs"/>
          <w:sz w:val="24"/>
          <w:szCs w:val="24"/>
          <w:rtl/>
        </w:rPr>
        <w:t>כאשר</w:t>
      </w:r>
      <w:r w:rsidRPr="00DE531B">
        <w:rPr>
          <w:rFonts w:ascii="David" w:hAnsi="David" w:cs="David"/>
          <w:sz w:val="24"/>
          <w:szCs w:val="24"/>
          <w:rtl/>
        </w:rPr>
        <w:t xml:space="preserve"> </w:t>
      </w:r>
      <w:r w:rsidRPr="00DE531B">
        <w:rPr>
          <w:rFonts w:ascii="David" w:hAnsi="David" w:cs="David" w:hint="cs"/>
          <w:sz w:val="24"/>
          <w:szCs w:val="24"/>
          <w:rtl/>
        </w:rPr>
        <w:t>הדבר</w:t>
      </w:r>
      <w:r w:rsidRPr="00DE531B">
        <w:rPr>
          <w:rFonts w:ascii="David" w:hAnsi="David" w:cs="David"/>
          <w:sz w:val="24"/>
          <w:szCs w:val="24"/>
          <w:rtl/>
        </w:rPr>
        <w:t xml:space="preserve"> </w:t>
      </w:r>
      <w:r w:rsidRPr="00DE531B">
        <w:rPr>
          <w:rFonts w:ascii="David" w:hAnsi="David" w:cs="David" w:hint="cs"/>
          <w:sz w:val="24"/>
          <w:szCs w:val="24"/>
          <w:rtl/>
        </w:rPr>
        <w:t>דרוש</w:t>
      </w:r>
      <w:r w:rsidRPr="00DE531B">
        <w:rPr>
          <w:rFonts w:ascii="David" w:hAnsi="David" w:cs="David"/>
          <w:sz w:val="24"/>
          <w:szCs w:val="24"/>
          <w:rtl/>
        </w:rPr>
        <w:t xml:space="preserve">, </w:t>
      </w:r>
      <w:r w:rsidRPr="00DE531B">
        <w:rPr>
          <w:rFonts w:ascii="David" w:hAnsi="David" w:cs="David" w:hint="cs"/>
          <w:sz w:val="24"/>
          <w:szCs w:val="24"/>
          <w:rtl/>
        </w:rPr>
        <w:t>ורק</w:t>
      </w:r>
      <w:r w:rsidRPr="00DE531B">
        <w:rPr>
          <w:rFonts w:ascii="David" w:hAnsi="David" w:cs="David"/>
          <w:sz w:val="24"/>
          <w:szCs w:val="24"/>
          <w:rtl/>
        </w:rPr>
        <w:t xml:space="preserve"> </w:t>
      </w:r>
      <w:r w:rsidRPr="00DE531B">
        <w:rPr>
          <w:rFonts w:ascii="David" w:hAnsi="David" w:cs="David" w:hint="cs"/>
          <w:sz w:val="24"/>
          <w:szCs w:val="24"/>
          <w:rtl/>
        </w:rPr>
        <w:t>בעקבות</w:t>
      </w:r>
      <w:r w:rsidRPr="00DE531B">
        <w:rPr>
          <w:rFonts w:ascii="David" w:hAnsi="David" w:cs="David"/>
          <w:sz w:val="24"/>
          <w:szCs w:val="24"/>
          <w:rtl/>
        </w:rPr>
        <w:t xml:space="preserve"> </w:t>
      </w:r>
      <w:r w:rsidRPr="00DE531B">
        <w:rPr>
          <w:rFonts w:ascii="David" w:hAnsi="David" w:cs="David" w:hint="cs"/>
          <w:sz w:val="24"/>
          <w:szCs w:val="24"/>
          <w:rtl/>
        </w:rPr>
        <w:t>דיון</w:t>
      </w:r>
      <w:r w:rsidRPr="00DE531B">
        <w:rPr>
          <w:rFonts w:ascii="David" w:hAnsi="David" w:cs="David"/>
          <w:sz w:val="24"/>
          <w:szCs w:val="24"/>
          <w:rtl/>
        </w:rPr>
        <w:t xml:space="preserve"> </w:t>
      </w:r>
      <w:r w:rsidRPr="00DE531B">
        <w:rPr>
          <w:rFonts w:ascii="David" w:hAnsi="David" w:cs="David" w:hint="cs"/>
          <w:sz w:val="24"/>
          <w:szCs w:val="24"/>
          <w:rtl/>
        </w:rPr>
        <w:t>מעמיק</w:t>
      </w:r>
      <w:r w:rsidRPr="00DE531B">
        <w:rPr>
          <w:rFonts w:ascii="David" w:hAnsi="David" w:cs="David"/>
          <w:sz w:val="24"/>
          <w:szCs w:val="24"/>
          <w:rtl/>
        </w:rPr>
        <w:t xml:space="preserve"> </w:t>
      </w:r>
      <w:r w:rsidRPr="00DE531B">
        <w:rPr>
          <w:rFonts w:ascii="David" w:hAnsi="David" w:cs="David" w:hint="cs"/>
          <w:sz w:val="24"/>
          <w:szCs w:val="24"/>
          <w:rtl/>
        </w:rPr>
        <w:t>וציבורי</w:t>
      </w:r>
      <w:r w:rsidRPr="00DE531B">
        <w:rPr>
          <w:rFonts w:ascii="David" w:hAnsi="David" w:cs="David"/>
          <w:sz w:val="24"/>
          <w:szCs w:val="24"/>
        </w:rPr>
        <w:t xml:space="preserve">. </w:t>
      </w:r>
      <w:r w:rsidRPr="00DE531B">
        <w:rPr>
          <w:rFonts w:ascii="David" w:hAnsi="David" w:cs="David" w:hint="cs"/>
          <w:sz w:val="24"/>
          <w:szCs w:val="24"/>
          <w:rtl/>
        </w:rPr>
        <w:t>״</w:t>
      </w:r>
    </w:p>
    <w:p w:rsidR="00A37A62" w:rsidRPr="003739A3" w:rsidRDefault="00BA2C36" w:rsidP="00ED7B55">
      <w:pPr>
        <w:spacing w:after="0" w:line="360" w:lineRule="auto"/>
        <w:contextualSpacing/>
        <w:rPr>
          <w:rFonts w:ascii="David" w:hAnsi="David" w:cs="David"/>
          <w:sz w:val="24"/>
          <w:szCs w:val="24"/>
          <w:rtl/>
        </w:rPr>
      </w:pPr>
      <w:r w:rsidRPr="00DE531B">
        <w:rPr>
          <w:rFonts w:ascii="David" w:hAnsi="David" w:cs="David"/>
          <w:color w:val="BF8F00" w:themeColor="accent4" w:themeShade="BF"/>
          <w:sz w:val="24"/>
          <w:szCs w:val="24"/>
          <w:rtl/>
        </w:rPr>
        <w:lastRenderedPageBreak/>
        <w:t>•</w:t>
      </w:r>
      <w:r w:rsidRPr="00DE531B">
        <w:rPr>
          <w:rFonts w:ascii="David" w:hAnsi="David" w:cs="David" w:hint="cs"/>
          <w:color w:val="BF8F00" w:themeColor="accent4" w:themeShade="BF"/>
          <w:sz w:val="24"/>
          <w:szCs w:val="24"/>
          <w:rtl/>
        </w:rPr>
        <w:t xml:space="preserve"> </w:t>
      </w:r>
      <w:r w:rsidRPr="00DE531B">
        <w:rPr>
          <w:rFonts w:ascii="David" w:hAnsi="David" w:cs="David" w:hint="cs"/>
          <w:b/>
          <w:bCs/>
          <w:color w:val="BF8F00" w:themeColor="accent4" w:themeShade="BF"/>
          <w:sz w:val="24"/>
          <w:szCs w:val="24"/>
          <w:rtl/>
        </w:rPr>
        <w:t>דרישות פורמליות לחוק</w:t>
      </w:r>
      <w:r w:rsidRPr="00DE531B">
        <w:rPr>
          <w:rFonts w:ascii="David" w:hAnsi="David" w:cs="David" w:hint="cs"/>
          <w:sz w:val="24"/>
          <w:szCs w:val="24"/>
          <w:rtl/>
        </w:rPr>
        <w:t xml:space="preserve">: 3 קריאות ופרסום רשימות, בטרומית לא צריך רוב מיוחס (ס' 46 לחו"י הכנסת) </w:t>
      </w:r>
      <w:r w:rsidRPr="00DE531B">
        <w:rPr>
          <w:rFonts w:ascii="David" w:hAnsi="David" w:cs="David" w:hint="cs"/>
          <w:sz w:val="24"/>
          <w:szCs w:val="24"/>
          <w:highlight w:val="green"/>
          <w:rtl/>
        </w:rPr>
        <w:t>מגדלי העופות</w:t>
      </w:r>
      <w:r w:rsidRPr="00DE531B">
        <w:rPr>
          <w:rFonts w:ascii="David" w:hAnsi="David" w:cs="David" w:hint="cs"/>
          <w:sz w:val="24"/>
          <w:szCs w:val="24"/>
          <w:rtl/>
        </w:rPr>
        <w:t>: דחו חקיקה בשל אי סדרים</w:t>
      </w:r>
      <w:r w:rsidRPr="00DE531B">
        <w:rPr>
          <w:rFonts w:ascii="David" w:hAnsi="David" w:cs="David"/>
          <w:sz w:val="24"/>
          <w:szCs w:val="24"/>
          <w:rtl/>
        </w:rPr>
        <w:br/>
        <w:t>•</w:t>
      </w:r>
      <w:r w:rsidRPr="00DE531B">
        <w:rPr>
          <w:rFonts w:ascii="David" w:hAnsi="David" w:cs="David" w:hint="cs"/>
          <w:sz w:val="24"/>
          <w:szCs w:val="24"/>
          <w:rtl/>
        </w:rPr>
        <w:t xml:space="preserve"> </w:t>
      </w:r>
      <w:r w:rsidRPr="00DE531B">
        <w:rPr>
          <w:rFonts w:ascii="David" w:hAnsi="David" w:cs="David" w:hint="cs"/>
          <w:b/>
          <w:bCs/>
          <w:color w:val="BF8F00" w:themeColor="accent4" w:themeShade="BF"/>
          <w:sz w:val="24"/>
          <w:szCs w:val="24"/>
          <w:rtl/>
        </w:rPr>
        <w:t>דרישות מהותיות לחוק</w:t>
      </w:r>
      <w:r w:rsidRPr="00DE531B">
        <w:rPr>
          <w:rFonts w:ascii="David" w:hAnsi="David" w:cs="David" w:hint="cs"/>
          <w:sz w:val="24"/>
          <w:szCs w:val="24"/>
          <w:rtl/>
        </w:rPr>
        <w:t xml:space="preserve">: "בחוק" </w:t>
      </w:r>
      <w:r w:rsidRPr="00DE531B">
        <w:rPr>
          <w:rFonts w:ascii="David" w:hAnsi="David" w:cs="David" w:hint="cs"/>
          <w:sz w:val="24"/>
          <w:szCs w:val="24"/>
          <w:highlight w:val="yellow"/>
          <w:rtl/>
        </w:rPr>
        <w:t>בייניש</w:t>
      </w:r>
      <w:r w:rsidRPr="00DE531B">
        <w:rPr>
          <w:rFonts w:ascii="David" w:hAnsi="David" w:cs="David" w:hint="cs"/>
          <w:sz w:val="24"/>
          <w:szCs w:val="24"/>
          <w:rtl/>
        </w:rPr>
        <w:t xml:space="preserve"> </w:t>
      </w:r>
      <w:r w:rsidRPr="00DE531B">
        <w:rPr>
          <w:rFonts w:ascii="David" w:hAnsi="David" w:cs="David" w:hint="cs"/>
          <w:sz w:val="24"/>
          <w:szCs w:val="24"/>
          <w:highlight w:val="green"/>
          <w:rtl/>
        </w:rPr>
        <w:t>במפקד הלאומי</w:t>
      </w:r>
      <w:r w:rsidRPr="00DE531B">
        <w:rPr>
          <w:rFonts w:ascii="David" w:hAnsi="David" w:cs="David" w:hint="cs"/>
          <w:sz w:val="24"/>
          <w:szCs w:val="24"/>
          <w:rtl/>
        </w:rPr>
        <w:t xml:space="preserve"> </w:t>
      </w:r>
      <w:r w:rsidRPr="00DE531B">
        <w:rPr>
          <w:rFonts w:ascii="David" w:hAnsi="David" w:cs="David" w:hint="cs"/>
          <w:color w:val="C45911" w:themeColor="accent2" w:themeShade="BF"/>
          <w:sz w:val="24"/>
          <w:szCs w:val="24"/>
          <w:rtl/>
        </w:rPr>
        <w:t>(עתירה בעניין איסור שידור ברדיו של מסמך שגובש על מנת לפתור את הסכסוך הישראלי פלשתיני. רשות השידור והרשות השנייה סרבו לתשדירים בשל האיסור לשדר תשדירים פוליטיים. העתירה נסובה סביב הפגיעה בחופש הביטוי. ההסמכה לאסור תשדירים נעשתה בחקיקת משנה (של הרשות השניה).)</w:t>
      </w:r>
      <w:r w:rsidRPr="00DE531B">
        <w:rPr>
          <w:rFonts w:ascii="David" w:hAnsi="David" w:cs="David" w:hint="cs"/>
          <w:sz w:val="24"/>
          <w:szCs w:val="24"/>
          <w:rtl/>
        </w:rPr>
        <w:t>קבעה אפיונים של חקיקה לגיטימית: פומביות, נגישות, כלליות, חוסר עמימות, העדר שרירותיות, פרסונלי.</w:t>
      </w:r>
      <w:r w:rsidRPr="00DE531B">
        <w:rPr>
          <w:rFonts w:ascii="David" w:hAnsi="David" w:cs="David"/>
          <w:sz w:val="24"/>
          <w:szCs w:val="24"/>
          <w:rtl/>
        </w:rPr>
        <w:br/>
        <w:t>•</w:t>
      </w:r>
      <w:r w:rsidRPr="00DE531B">
        <w:rPr>
          <w:rFonts w:ascii="David" w:hAnsi="David" w:cs="David" w:hint="cs"/>
          <w:sz w:val="24"/>
          <w:szCs w:val="24"/>
          <w:rtl/>
        </w:rPr>
        <w:t xml:space="preserve"> </w:t>
      </w:r>
      <w:r w:rsidRPr="00DE531B">
        <w:rPr>
          <w:rFonts w:ascii="David" w:hAnsi="David" w:cs="David" w:hint="cs"/>
          <w:b/>
          <w:bCs/>
          <w:color w:val="BF8F00" w:themeColor="accent4" w:themeShade="BF"/>
          <w:sz w:val="24"/>
          <w:szCs w:val="24"/>
          <w:rtl/>
        </w:rPr>
        <w:t>רשות מנהלית</w:t>
      </w:r>
      <w:r w:rsidRPr="00DE531B">
        <w:rPr>
          <w:rFonts w:ascii="David" w:hAnsi="David" w:cs="David" w:hint="cs"/>
          <w:sz w:val="24"/>
          <w:szCs w:val="24"/>
          <w:rtl/>
        </w:rPr>
        <w:t>: [החלטה של רשות מבצעת פוגעת בזכות חוקתית] נחיל גם את מבחני פסקת ההגבלה רק שדרישת החוקיות לא תהה שהפגיעה תעשה בחוק אלא דרישה חלופית של מכוח הסמכה מפורשת בו</w:t>
      </w:r>
      <w:r w:rsidRPr="00DE531B">
        <w:rPr>
          <w:rFonts w:ascii="David" w:hAnsi="David" w:cs="David"/>
          <w:sz w:val="24"/>
          <w:szCs w:val="24"/>
          <w:rtl/>
        </w:rPr>
        <w:br/>
        <w:t>•</w:t>
      </w:r>
      <w:r w:rsidRPr="00DE531B">
        <w:rPr>
          <w:rFonts w:ascii="David" w:hAnsi="David" w:cs="David" w:hint="cs"/>
          <w:sz w:val="24"/>
          <w:szCs w:val="24"/>
          <w:rtl/>
        </w:rPr>
        <w:t xml:space="preserve"> </w:t>
      </w:r>
      <w:r w:rsidRPr="00DE531B">
        <w:rPr>
          <w:rFonts w:ascii="David" w:hAnsi="David" w:cs="David" w:hint="cs"/>
          <w:b/>
          <w:bCs/>
          <w:color w:val="BF8F00" w:themeColor="accent4" w:themeShade="BF"/>
          <w:sz w:val="24"/>
          <w:szCs w:val="24"/>
          <w:rtl/>
        </w:rPr>
        <w:t>מדובר בהסמכה</w:t>
      </w:r>
      <w:r w:rsidRPr="00DE531B">
        <w:rPr>
          <w:rFonts w:ascii="David" w:hAnsi="David" w:cs="David" w:hint="cs"/>
          <w:color w:val="BF8F00" w:themeColor="accent4" w:themeShade="BF"/>
          <w:sz w:val="24"/>
          <w:szCs w:val="24"/>
          <w:rtl/>
        </w:rPr>
        <w:t xml:space="preserve">? </w:t>
      </w:r>
      <w:r w:rsidR="00A37A62" w:rsidRPr="00DE531B">
        <w:rPr>
          <w:rFonts w:ascii="David" w:hAnsi="David" w:cs="David"/>
          <w:sz w:val="24"/>
          <w:szCs w:val="24"/>
        </w:rPr>
        <w:t xml:space="preserve">• </w:t>
      </w:r>
      <w:r w:rsidR="00A37A62" w:rsidRPr="00DE531B">
        <w:rPr>
          <w:rFonts w:ascii="David" w:hAnsi="David" w:cs="David" w:hint="cs"/>
          <w:sz w:val="24"/>
          <w:szCs w:val="24"/>
          <w:rtl/>
        </w:rPr>
        <w:t>הסמכה</w:t>
      </w:r>
      <w:r w:rsidR="00A37A62" w:rsidRPr="00DE531B">
        <w:rPr>
          <w:rFonts w:ascii="David" w:hAnsi="David" w:cs="David"/>
          <w:sz w:val="24"/>
          <w:szCs w:val="24"/>
          <w:rtl/>
        </w:rPr>
        <w:t xml:space="preserve"> = </w:t>
      </w:r>
      <w:r w:rsidR="00A37A62" w:rsidRPr="00DE531B">
        <w:rPr>
          <w:rFonts w:ascii="David" w:hAnsi="David" w:cs="David" w:hint="cs"/>
          <w:sz w:val="24"/>
          <w:szCs w:val="24"/>
          <w:rtl/>
        </w:rPr>
        <w:t>כשהמחוקק</w:t>
      </w:r>
      <w:r w:rsidR="00A37A62" w:rsidRPr="00DE531B">
        <w:rPr>
          <w:rFonts w:ascii="David" w:hAnsi="David" w:cs="David"/>
          <w:sz w:val="24"/>
          <w:szCs w:val="24"/>
          <w:rtl/>
        </w:rPr>
        <w:t xml:space="preserve"> </w:t>
      </w:r>
      <w:r w:rsidR="00A37A62" w:rsidRPr="00DE531B">
        <w:rPr>
          <w:rFonts w:ascii="David" w:hAnsi="David" w:cs="David" w:hint="cs"/>
          <w:sz w:val="24"/>
          <w:szCs w:val="24"/>
          <w:rtl/>
        </w:rPr>
        <w:t>קובע</w:t>
      </w:r>
      <w:r w:rsidR="00A37A62" w:rsidRPr="00DE531B">
        <w:rPr>
          <w:rFonts w:ascii="David" w:hAnsi="David" w:cs="David"/>
          <w:sz w:val="24"/>
          <w:szCs w:val="24"/>
          <w:rtl/>
        </w:rPr>
        <w:t xml:space="preserve"> </w:t>
      </w:r>
      <w:r w:rsidR="00A37A62" w:rsidRPr="00DE531B">
        <w:rPr>
          <w:rFonts w:ascii="David" w:hAnsi="David" w:cs="David" w:hint="cs"/>
          <w:sz w:val="24"/>
          <w:szCs w:val="24"/>
          <w:rtl/>
        </w:rPr>
        <w:t>חוק</w:t>
      </w:r>
      <w:r w:rsidR="00A37A62" w:rsidRPr="00DE531B">
        <w:rPr>
          <w:rFonts w:ascii="David" w:hAnsi="David" w:cs="David"/>
          <w:sz w:val="24"/>
          <w:szCs w:val="24"/>
          <w:rtl/>
        </w:rPr>
        <w:t xml:space="preserve"> </w:t>
      </w:r>
      <w:r w:rsidR="00A37A62" w:rsidRPr="00DE531B">
        <w:rPr>
          <w:rFonts w:ascii="David" w:hAnsi="David" w:cs="David" w:hint="cs"/>
          <w:sz w:val="24"/>
          <w:szCs w:val="24"/>
          <w:rtl/>
        </w:rPr>
        <w:t>הוא</w:t>
      </w:r>
      <w:r w:rsidR="00A37A62" w:rsidRPr="00DE531B">
        <w:rPr>
          <w:rFonts w:ascii="David" w:hAnsi="David" w:cs="David"/>
          <w:sz w:val="24"/>
          <w:szCs w:val="24"/>
          <w:rtl/>
        </w:rPr>
        <w:t xml:space="preserve"> </w:t>
      </w:r>
      <w:r w:rsidR="00A37A62" w:rsidRPr="00DE531B">
        <w:rPr>
          <w:rFonts w:ascii="David" w:hAnsi="David" w:cs="David" w:hint="cs"/>
          <w:sz w:val="24"/>
          <w:szCs w:val="24"/>
          <w:rtl/>
        </w:rPr>
        <w:t>נותן</w:t>
      </w:r>
      <w:r w:rsidR="00A37A62" w:rsidRPr="00DE531B">
        <w:rPr>
          <w:rFonts w:ascii="David" w:hAnsi="David" w:cs="David"/>
          <w:sz w:val="24"/>
          <w:szCs w:val="24"/>
          <w:rtl/>
        </w:rPr>
        <w:t xml:space="preserve"> </w:t>
      </w:r>
      <w:r w:rsidR="00A37A62" w:rsidRPr="00DE531B">
        <w:rPr>
          <w:rFonts w:ascii="David" w:hAnsi="David" w:cs="David" w:hint="cs"/>
          <w:sz w:val="24"/>
          <w:szCs w:val="24"/>
          <w:rtl/>
        </w:rPr>
        <w:t>סמכות</w:t>
      </w:r>
      <w:r w:rsidR="00A37A62" w:rsidRPr="00DE531B">
        <w:rPr>
          <w:rFonts w:ascii="David" w:hAnsi="David" w:cs="David"/>
          <w:sz w:val="24"/>
          <w:szCs w:val="24"/>
          <w:rtl/>
        </w:rPr>
        <w:t xml:space="preserve"> </w:t>
      </w:r>
      <w:r w:rsidR="00A37A62" w:rsidRPr="00DE531B">
        <w:rPr>
          <w:rFonts w:ascii="David" w:hAnsi="David" w:cs="David" w:hint="cs"/>
          <w:sz w:val="24"/>
          <w:szCs w:val="24"/>
          <w:rtl/>
        </w:rPr>
        <w:t>לגוף</w:t>
      </w:r>
      <w:r w:rsidR="00A37A62" w:rsidRPr="00DE531B">
        <w:rPr>
          <w:rFonts w:ascii="David" w:hAnsi="David" w:cs="David"/>
          <w:sz w:val="24"/>
          <w:szCs w:val="24"/>
          <w:rtl/>
        </w:rPr>
        <w:t xml:space="preserve"> </w:t>
      </w:r>
      <w:r w:rsidR="00A37A62" w:rsidRPr="00DE531B">
        <w:rPr>
          <w:rFonts w:ascii="David" w:hAnsi="David" w:cs="David" w:hint="cs"/>
          <w:sz w:val="24"/>
          <w:szCs w:val="24"/>
          <w:rtl/>
        </w:rPr>
        <w:t>אחר</w:t>
      </w:r>
      <w:r w:rsidR="00A37A62" w:rsidRPr="00DE531B">
        <w:rPr>
          <w:rFonts w:ascii="David" w:hAnsi="David" w:cs="David"/>
          <w:sz w:val="24"/>
          <w:szCs w:val="24"/>
          <w:rtl/>
        </w:rPr>
        <w:t xml:space="preserve"> </w:t>
      </w:r>
      <w:r w:rsidR="00A37A62" w:rsidRPr="00DE531B">
        <w:rPr>
          <w:rFonts w:ascii="David" w:hAnsi="David" w:cs="David" w:hint="cs"/>
          <w:sz w:val="24"/>
          <w:szCs w:val="24"/>
          <w:rtl/>
        </w:rPr>
        <w:t>מהרשות</w:t>
      </w:r>
      <w:r w:rsidR="00A37A62" w:rsidRPr="00DE531B">
        <w:rPr>
          <w:rFonts w:ascii="David" w:hAnsi="David" w:cs="David"/>
          <w:sz w:val="24"/>
          <w:szCs w:val="24"/>
          <w:rtl/>
        </w:rPr>
        <w:t xml:space="preserve"> </w:t>
      </w:r>
      <w:r w:rsidR="00A37A62" w:rsidRPr="00DE531B">
        <w:rPr>
          <w:rFonts w:ascii="David" w:hAnsi="David" w:cs="David" w:hint="cs"/>
          <w:sz w:val="24"/>
          <w:szCs w:val="24"/>
          <w:rtl/>
        </w:rPr>
        <w:t>המבצעת</w:t>
      </w:r>
      <w:r w:rsidR="00A37A62" w:rsidRPr="00DE531B">
        <w:rPr>
          <w:rFonts w:ascii="David" w:hAnsi="David" w:cs="David"/>
          <w:sz w:val="24"/>
          <w:szCs w:val="24"/>
          <w:rtl/>
        </w:rPr>
        <w:t xml:space="preserve"> </w:t>
      </w:r>
      <w:r w:rsidR="00A37A62" w:rsidRPr="00DE531B">
        <w:rPr>
          <w:rFonts w:ascii="David" w:hAnsi="David" w:cs="David" w:hint="cs"/>
          <w:sz w:val="24"/>
          <w:szCs w:val="24"/>
          <w:rtl/>
        </w:rPr>
        <w:t>לקבוע</w:t>
      </w:r>
      <w:r w:rsidR="00A37A62" w:rsidRPr="00DE531B">
        <w:rPr>
          <w:rFonts w:ascii="David" w:hAnsi="David" w:cs="David"/>
          <w:sz w:val="24"/>
          <w:szCs w:val="24"/>
          <w:rtl/>
        </w:rPr>
        <w:t xml:space="preserve"> </w:t>
      </w:r>
      <w:r w:rsidR="00A37A62" w:rsidRPr="00DE531B">
        <w:rPr>
          <w:rFonts w:ascii="David" w:hAnsi="David" w:cs="David" w:hint="cs"/>
          <w:sz w:val="24"/>
          <w:szCs w:val="24"/>
          <w:rtl/>
        </w:rPr>
        <w:t>חקיקת</w:t>
      </w:r>
      <w:r w:rsidR="00A37A62" w:rsidRPr="00DE531B">
        <w:rPr>
          <w:rFonts w:ascii="David" w:hAnsi="David" w:cs="David"/>
          <w:sz w:val="24"/>
          <w:szCs w:val="24"/>
          <w:rtl/>
        </w:rPr>
        <w:t xml:space="preserve"> </w:t>
      </w:r>
      <w:r w:rsidR="00A37A62" w:rsidRPr="00DE531B">
        <w:rPr>
          <w:rFonts w:ascii="David" w:hAnsi="David" w:cs="David" w:hint="cs"/>
          <w:sz w:val="24"/>
          <w:szCs w:val="24"/>
          <w:rtl/>
        </w:rPr>
        <w:t>משנה</w:t>
      </w:r>
      <w:r w:rsidR="00A37A62" w:rsidRPr="00DE531B">
        <w:rPr>
          <w:rFonts w:ascii="David" w:hAnsi="David" w:cs="David"/>
          <w:sz w:val="24"/>
          <w:szCs w:val="24"/>
          <w:rtl/>
        </w:rPr>
        <w:t xml:space="preserve"> </w:t>
      </w:r>
      <w:r w:rsidR="00A37A62" w:rsidRPr="00DE531B">
        <w:rPr>
          <w:rFonts w:ascii="David" w:hAnsi="David" w:cs="David" w:hint="cs"/>
          <w:sz w:val="24"/>
          <w:szCs w:val="24"/>
          <w:rtl/>
        </w:rPr>
        <w:t>ולקביעת</w:t>
      </w:r>
      <w:r w:rsidR="00A37A62" w:rsidRPr="00DE531B">
        <w:rPr>
          <w:rFonts w:ascii="David" w:hAnsi="David" w:cs="David"/>
          <w:sz w:val="24"/>
          <w:szCs w:val="24"/>
          <w:rtl/>
        </w:rPr>
        <w:t xml:space="preserve"> </w:t>
      </w:r>
      <w:r w:rsidR="00A37A62" w:rsidRPr="00DE531B">
        <w:rPr>
          <w:rFonts w:ascii="David" w:hAnsi="David" w:cs="David" w:hint="cs"/>
          <w:sz w:val="24"/>
          <w:szCs w:val="24"/>
          <w:rtl/>
        </w:rPr>
        <w:t>כללים</w:t>
      </w:r>
      <w:r w:rsidR="00A37A62" w:rsidRPr="00DE531B">
        <w:rPr>
          <w:rFonts w:ascii="David" w:hAnsi="David" w:cs="David"/>
          <w:sz w:val="24"/>
          <w:szCs w:val="24"/>
          <w:rtl/>
        </w:rPr>
        <w:t xml:space="preserve"> </w:t>
      </w:r>
      <w:r w:rsidR="00A37A62" w:rsidRPr="00DE531B">
        <w:rPr>
          <w:rFonts w:ascii="David" w:hAnsi="David" w:cs="David" w:hint="cs"/>
          <w:sz w:val="24"/>
          <w:szCs w:val="24"/>
          <w:rtl/>
        </w:rPr>
        <w:t>ותקנות</w:t>
      </w:r>
      <w:r w:rsidR="00A37A62" w:rsidRPr="00DE531B">
        <w:rPr>
          <w:rFonts w:ascii="David" w:hAnsi="David" w:cs="David"/>
          <w:sz w:val="24"/>
          <w:szCs w:val="24"/>
          <w:rtl/>
        </w:rPr>
        <w:t xml:space="preserve"> </w:t>
      </w:r>
      <w:r w:rsidR="00A37A62" w:rsidRPr="00DE531B">
        <w:rPr>
          <w:rFonts w:ascii="David" w:hAnsi="David" w:cs="David" w:hint="cs"/>
          <w:sz w:val="24"/>
          <w:szCs w:val="24"/>
          <w:rtl/>
        </w:rPr>
        <w:t>שנמוכים</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במדרג</w:t>
      </w:r>
      <w:r w:rsidR="00A37A62" w:rsidRPr="00DE531B">
        <w:rPr>
          <w:rFonts w:ascii="David" w:hAnsi="David" w:cs="David"/>
          <w:sz w:val="24"/>
          <w:szCs w:val="24"/>
          <w:rtl/>
        </w:rPr>
        <w:t xml:space="preserve"> </w:t>
      </w:r>
      <w:r w:rsidR="00A37A62" w:rsidRPr="00DE531B">
        <w:rPr>
          <w:rFonts w:ascii="David" w:hAnsi="David" w:cs="David" w:hint="cs"/>
          <w:sz w:val="24"/>
          <w:szCs w:val="24"/>
          <w:rtl/>
        </w:rPr>
        <w:t xml:space="preserve">הנורמטיבי. </w:t>
      </w:r>
      <w:r w:rsidRPr="00DE531B">
        <w:rPr>
          <w:rFonts w:ascii="David" w:hAnsi="David" w:cs="David" w:hint="cs"/>
          <w:sz w:val="24"/>
          <w:szCs w:val="24"/>
          <w:rtl/>
        </w:rPr>
        <w:t>עד כמה מפורטת היא צריכה להיות</w:t>
      </w:r>
      <w:r w:rsidR="00A37A62" w:rsidRPr="00DE531B">
        <w:rPr>
          <w:rFonts w:ascii="David" w:hAnsi="David" w:cs="David" w:hint="cs"/>
          <w:sz w:val="24"/>
          <w:szCs w:val="24"/>
          <w:rtl/>
        </w:rPr>
        <w:t>?</w:t>
      </w:r>
      <w:r w:rsidRPr="00DE531B">
        <w:rPr>
          <w:rFonts w:ascii="David" w:hAnsi="David" w:cs="David" w:hint="cs"/>
          <w:sz w:val="24"/>
          <w:szCs w:val="24"/>
          <w:rtl/>
        </w:rPr>
        <w:t xml:space="preserve"> </w:t>
      </w:r>
      <w:r w:rsidRPr="00DE531B">
        <w:rPr>
          <w:rFonts w:ascii="David" w:hAnsi="David" w:cs="David" w:hint="cs"/>
          <w:sz w:val="24"/>
          <w:szCs w:val="24"/>
          <w:highlight w:val="yellow"/>
          <w:rtl/>
        </w:rPr>
        <w:t>בייניש</w:t>
      </w:r>
      <w:r w:rsidRPr="00DE531B">
        <w:rPr>
          <w:rFonts w:ascii="David" w:hAnsi="David" w:cs="David" w:hint="cs"/>
          <w:sz w:val="24"/>
          <w:szCs w:val="24"/>
          <w:rtl/>
        </w:rPr>
        <w:t xml:space="preserve"> </w:t>
      </w:r>
      <w:r w:rsidRPr="00DE531B">
        <w:rPr>
          <w:rFonts w:ascii="David" w:hAnsi="David" w:cs="David" w:hint="cs"/>
          <w:sz w:val="24"/>
          <w:szCs w:val="24"/>
          <w:highlight w:val="green"/>
          <w:rtl/>
        </w:rPr>
        <w:t>בבג"ץ המפקד הלאומי-</w:t>
      </w:r>
      <w:r w:rsidRPr="00DE531B">
        <w:rPr>
          <w:rFonts w:ascii="David" w:hAnsi="David" w:cs="David" w:hint="cs"/>
          <w:sz w:val="24"/>
          <w:szCs w:val="24"/>
          <w:rtl/>
        </w:rPr>
        <w:t xml:space="preserve">  ההסמכה לפגוע בזכויות צריכה להיות ברורה ומוגדרת- מה מותר ומה אסור.</w:t>
      </w:r>
      <w:r w:rsidR="00A37A62" w:rsidRPr="00DE531B">
        <w:rPr>
          <w:rFonts w:ascii="David" w:hAnsi="David" w:cs="David" w:hint="cs"/>
          <w:sz w:val="24"/>
          <w:szCs w:val="24"/>
          <w:rtl/>
        </w:rPr>
        <w:t xml:space="preserve"> היא מציעה לאזן בין דרישה מקילה מ</w:t>
      </w:r>
      <w:r w:rsidR="00464A94" w:rsidRPr="00DE531B">
        <w:rPr>
          <w:rFonts w:ascii="David" w:hAnsi="David" w:cs="David" w:hint="cs"/>
          <w:sz w:val="24"/>
          <w:szCs w:val="24"/>
          <w:rtl/>
        </w:rPr>
        <w:t>ידי</w:t>
      </w:r>
      <w:r w:rsidR="00A37A62" w:rsidRPr="00DE531B">
        <w:rPr>
          <w:rFonts w:ascii="David" w:hAnsi="David" w:cs="David" w:hint="cs"/>
          <w:sz w:val="24"/>
          <w:szCs w:val="24"/>
          <w:rtl/>
        </w:rPr>
        <w:t xml:space="preserve"> העשויה לפגוע בזכויות לבין דרישה מחמירה מידי העשויה לפגוע בסמכויות הרשות </w:t>
      </w:r>
      <w:r w:rsidR="00464A94" w:rsidRPr="00DE531B">
        <w:rPr>
          <w:rFonts w:ascii="David" w:hAnsi="David" w:cs="David" w:hint="cs"/>
          <w:sz w:val="24"/>
          <w:szCs w:val="24"/>
          <w:rtl/>
        </w:rPr>
        <w:t>המבצעת</w:t>
      </w:r>
      <w:r w:rsidR="00A37A62" w:rsidRPr="00DE531B">
        <w:rPr>
          <w:rFonts w:ascii="David" w:hAnsi="David" w:cs="David" w:hint="cs"/>
          <w:sz w:val="24"/>
          <w:szCs w:val="24"/>
          <w:rtl/>
        </w:rPr>
        <w:t xml:space="preserve">. האיזון נעשה ע״י בחינת שני שיקולים: א. </w:t>
      </w:r>
      <w:r w:rsidR="00A37A62" w:rsidRPr="00DE531B">
        <w:rPr>
          <w:rFonts w:ascii="David" w:hAnsi="David" w:cs="David" w:hint="cs"/>
          <w:b/>
          <w:bCs/>
          <w:sz w:val="24"/>
          <w:szCs w:val="24"/>
          <w:u w:val="single"/>
          <w:rtl/>
        </w:rPr>
        <w:t>טיב הזכות הנפגעת</w:t>
      </w:r>
      <w:r w:rsidR="00A37A62" w:rsidRPr="00DE531B">
        <w:rPr>
          <w:rFonts w:ascii="David" w:hAnsi="David" w:cs="David" w:hint="cs"/>
          <w:sz w:val="24"/>
          <w:szCs w:val="24"/>
          <w:rtl/>
        </w:rPr>
        <w:t>- כלומר</w:t>
      </w:r>
      <w:r w:rsidR="00A37A62" w:rsidRPr="00DE531B">
        <w:rPr>
          <w:rFonts w:ascii="David" w:hAnsi="David" w:cs="David"/>
          <w:sz w:val="24"/>
          <w:szCs w:val="24"/>
          <w:rtl/>
        </w:rPr>
        <w:t xml:space="preserve"> </w:t>
      </w:r>
      <w:r w:rsidR="00A37A62" w:rsidRPr="00DE531B">
        <w:rPr>
          <w:rFonts w:ascii="David" w:hAnsi="David" w:cs="David" w:hint="cs"/>
          <w:sz w:val="24"/>
          <w:szCs w:val="24"/>
          <w:rtl/>
        </w:rPr>
        <w:t>כמה</w:t>
      </w:r>
      <w:r w:rsidR="00A37A62" w:rsidRPr="00DE531B">
        <w:rPr>
          <w:rFonts w:ascii="David" w:hAnsi="David" w:cs="David"/>
          <w:sz w:val="24"/>
          <w:szCs w:val="24"/>
          <w:rtl/>
        </w:rPr>
        <w:t xml:space="preserve"> </w:t>
      </w:r>
      <w:r w:rsidR="00A37A62" w:rsidRPr="00DE531B">
        <w:rPr>
          <w:rFonts w:ascii="David" w:hAnsi="David" w:cs="David" w:hint="cs"/>
          <w:sz w:val="24"/>
          <w:szCs w:val="24"/>
          <w:rtl/>
        </w:rPr>
        <w:t>הזכות</w:t>
      </w:r>
      <w:r w:rsidR="00A37A62" w:rsidRPr="00DE531B">
        <w:rPr>
          <w:rFonts w:ascii="David" w:hAnsi="David" w:cs="David"/>
          <w:sz w:val="24"/>
          <w:szCs w:val="24"/>
          <w:rtl/>
        </w:rPr>
        <w:t xml:space="preserve"> </w:t>
      </w:r>
      <w:r w:rsidR="00A37A62" w:rsidRPr="00DE531B">
        <w:rPr>
          <w:rFonts w:ascii="David" w:hAnsi="David" w:cs="David" w:hint="cs"/>
          <w:sz w:val="24"/>
          <w:szCs w:val="24"/>
          <w:rtl/>
        </w:rPr>
        <w:t>נחשבת</w:t>
      </w:r>
      <w:r w:rsidR="00A37A62" w:rsidRPr="00DE531B">
        <w:rPr>
          <w:rFonts w:ascii="David" w:hAnsi="David" w:cs="David"/>
          <w:sz w:val="24"/>
          <w:szCs w:val="24"/>
          <w:rtl/>
        </w:rPr>
        <w:t xml:space="preserve"> </w:t>
      </w:r>
      <w:r w:rsidR="00A37A62" w:rsidRPr="00DE531B">
        <w:rPr>
          <w:rFonts w:ascii="David" w:hAnsi="David" w:cs="David" w:hint="cs"/>
          <w:sz w:val="24"/>
          <w:szCs w:val="24"/>
          <w:rtl/>
        </w:rPr>
        <w:t>זכות</w:t>
      </w:r>
      <w:r w:rsidR="00A37A62" w:rsidRPr="00DE531B">
        <w:rPr>
          <w:rFonts w:ascii="David" w:hAnsi="David" w:cs="David"/>
          <w:sz w:val="24"/>
          <w:szCs w:val="24"/>
          <w:rtl/>
        </w:rPr>
        <w:t xml:space="preserve"> </w:t>
      </w:r>
      <w:r w:rsidR="00A37A62" w:rsidRPr="00DE531B">
        <w:rPr>
          <w:rFonts w:ascii="David" w:hAnsi="David" w:cs="David" w:hint="cs"/>
          <w:sz w:val="24"/>
          <w:szCs w:val="24"/>
          <w:rtl/>
        </w:rPr>
        <w:t>מרכזית</w:t>
      </w:r>
      <w:r w:rsidR="00A37A62" w:rsidRPr="00DE531B">
        <w:rPr>
          <w:rFonts w:ascii="David" w:hAnsi="David" w:cs="David"/>
          <w:sz w:val="24"/>
          <w:szCs w:val="24"/>
          <w:rtl/>
        </w:rPr>
        <w:t xml:space="preserve">. </w:t>
      </w:r>
      <w:r w:rsidR="00A37A62" w:rsidRPr="00DE531B">
        <w:rPr>
          <w:rFonts w:ascii="David" w:hAnsi="David" w:cs="David" w:hint="cs"/>
          <w:sz w:val="24"/>
          <w:szCs w:val="24"/>
          <w:rtl/>
        </w:rPr>
        <w:t>במשפט</w:t>
      </w:r>
      <w:r w:rsidR="00A37A62" w:rsidRPr="00DE531B">
        <w:rPr>
          <w:rFonts w:ascii="David" w:hAnsi="David" w:cs="David"/>
          <w:sz w:val="24"/>
          <w:szCs w:val="24"/>
          <w:rtl/>
        </w:rPr>
        <w:t xml:space="preserve"> </w:t>
      </w:r>
      <w:r w:rsidR="00A37A62" w:rsidRPr="00DE531B">
        <w:rPr>
          <w:rFonts w:ascii="David" w:hAnsi="David" w:cs="David" w:hint="cs"/>
          <w:sz w:val="24"/>
          <w:szCs w:val="24"/>
          <w:rtl/>
        </w:rPr>
        <w:t>הישראלי</w:t>
      </w:r>
      <w:r w:rsidR="00A37A62" w:rsidRPr="00DE531B">
        <w:rPr>
          <w:rFonts w:ascii="David" w:hAnsi="David" w:cs="David"/>
          <w:sz w:val="24"/>
          <w:szCs w:val="24"/>
          <w:rtl/>
        </w:rPr>
        <w:t xml:space="preserve"> </w:t>
      </w:r>
      <w:r w:rsidR="00A37A62" w:rsidRPr="00DE531B">
        <w:rPr>
          <w:rFonts w:ascii="David" w:hAnsi="David" w:cs="David" w:hint="cs"/>
          <w:sz w:val="24"/>
          <w:szCs w:val="24"/>
          <w:rtl/>
        </w:rPr>
        <w:t>לא</w:t>
      </w:r>
      <w:r w:rsidR="00A37A62" w:rsidRPr="00DE531B">
        <w:rPr>
          <w:rFonts w:ascii="David" w:hAnsi="David" w:cs="David"/>
          <w:sz w:val="24"/>
          <w:szCs w:val="24"/>
          <w:rtl/>
        </w:rPr>
        <w:t xml:space="preserve"> </w:t>
      </w:r>
      <w:r w:rsidR="00A37A62" w:rsidRPr="00DE531B">
        <w:rPr>
          <w:rFonts w:ascii="David" w:hAnsi="David" w:cs="David" w:hint="cs"/>
          <w:sz w:val="24"/>
          <w:szCs w:val="24"/>
          <w:rtl/>
        </w:rPr>
        <w:t>כל</w:t>
      </w:r>
      <w:r w:rsidR="00A37A62" w:rsidRPr="00DE531B">
        <w:rPr>
          <w:rFonts w:ascii="David" w:hAnsi="David" w:cs="David"/>
          <w:sz w:val="24"/>
          <w:szCs w:val="24"/>
          <w:rtl/>
        </w:rPr>
        <w:t xml:space="preserve"> </w:t>
      </w:r>
      <w:r w:rsidR="00A37A62" w:rsidRPr="00DE531B">
        <w:rPr>
          <w:rFonts w:ascii="David" w:hAnsi="David" w:cs="David" w:hint="cs"/>
          <w:sz w:val="24"/>
          <w:szCs w:val="24"/>
          <w:rtl/>
        </w:rPr>
        <w:t>הזכויות</w:t>
      </w:r>
      <w:r w:rsidR="00A37A62" w:rsidRPr="00DE531B">
        <w:rPr>
          <w:rFonts w:ascii="David" w:hAnsi="David" w:cs="David"/>
          <w:sz w:val="24"/>
          <w:szCs w:val="24"/>
          <w:rtl/>
        </w:rPr>
        <w:t xml:space="preserve"> </w:t>
      </w:r>
      <w:r w:rsidR="00A37A62" w:rsidRPr="00DE531B">
        <w:rPr>
          <w:rFonts w:ascii="David" w:hAnsi="David" w:cs="David" w:hint="cs"/>
          <w:sz w:val="24"/>
          <w:szCs w:val="24"/>
          <w:rtl/>
        </w:rPr>
        <w:t>שוות</w:t>
      </w:r>
      <w:r w:rsidR="00A37A62" w:rsidRPr="00DE531B">
        <w:rPr>
          <w:rFonts w:ascii="David" w:hAnsi="David" w:cs="David"/>
          <w:sz w:val="24"/>
          <w:szCs w:val="24"/>
          <w:rtl/>
        </w:rPr>
        <w:t xml:space="preserve">, </w:t>
      </w:r>
      <w:r w:rsidR="00A37A62" w:rsidRPr="00DE531B">
        <w:rPr>
          <w:rFonts w:ascii="David" w:hAnsi="David" w:cs="David" w:hint="cs"/>
          <w:sz w:val="24"/>
          <w:szCs w:val="24"/>
          <w:rtl/>
        </w:rPr>
        <w:t>ויש</w:t>
      </w:r>
      <w:r w:rsidR="00A37A62" w:rsidRPr="00DE531B">
        <w:rPr>
          <w:rFonts w:ascii="David" w:hAnsi="David" w:cs="David"/>
          <w:sz w:val="24"/>
          <w:szCs w:val="24"/>
          <w:rtl/>
        </w:rPr>
        <w:t xml:space="preserve"> </w:t>
      </w:r>
      <w:r w:rsidR="00A37A62" w:rsidRPr="00DE531B">
        <w:rPr>
          <w:rFonts w:ascii="David" w:hAnsi="David" w:cs="David" w:hint="cs"/>
          <w:sz w:val="24"/>
          <w:szCs w:val="24"/>
          <w:rtl/>
        </w:rPr>
        <w:t>זכויות</w:t>
      </w:r>
      <w:r w:rsidR="00A37A62" w:rsidRPr="00DE531B">
        <w:rPr>
          <w:rFonts w:ascii="David" w:hAnsi="David" w:cs="David"/>
          <w:sz w:val="24"/>
          <w:szCs w:val="24"/>
          <w:rtl/>
        </w:rPr>
        <w:t xml:space="preserve"> </w:t>
      </w:r>
      <w:r w:rsidR="00A37A62" w:rsidRPr="00DE531B">
        <w:rPr>
          <w:rFonts w:ascii="David" w:hAnsi="David" w:cs="David" w:hint="cs"/>
          <w:sz w:val="24"/>
          <w:szCs w:val="24"/>
          <w:rtl/>
        </w:rPr>
        <w:t>שיש</w:t>
      </w:r>
      <w:r w:rsidR="00A37A62" w:rsidRPr="00DE531B">
        <w:rPr>
          <w:rFonts w:ascii="David" w:hAnsi="David" w:cs="David"/>
          <w:sz w:val="24"/>
          <w:szCs w:val="24"/>
          <w:rtl/>
        </w:rPr>
        <w:t xml:space="preserve"> </w:t>
      </w:r>
      <w:r w:rsidR="00A37A62" w:rsidRPr="00DE531B">
        <w:rPr>
          <w:rFonts w:ascii="David" w:hAnsi="David" w:cs="David" w:hint="cs"/>
          <w:sz w:val="24"/>
          <w:szCs w:val="24"/>
          <w:rtl/>
        </w:rPr>
        <w:t>להן</w:t>
      </w:r>
      <w:r w:rsidR="00A37A62" w:rsidRPr="00DE531B">
        <w:rPr>
          <w:rFonts w:ascii="David" w:hAnsi="David" w:cs="David"/>
          <w:sz w:val="24"/>
          <w:szCs w:val="24"/>
          <w:rtl/>
        </w:rPr>
        <w:t xml:space="preserve"> </w:t>
      </w:r>
      <w:r w:rsidR="00A37A62" w:rsidRPr="00DE531B">
        <w:rPr>
          <w:rFonts w:ascii="David" w:hAnsi="David" w:cs="David" w:hint="cs"/>
          <w:sz w:val="24"/>
          <w:szCs w:val="24"/>
          <w:rtl/>
        </w:rPr>
        <w:t>מעמד</w:t>
      </w:r>
      <w:r w:rsidR="00A37A62" w:rsidRPr="00DE531B">
        <w:rPr>
          <w:rFonts w:ascii="David" w:hAnsi="David" w:cs="David"/>
          <w:sz w:val="24"/>
          <w:szCs w:val="24"/>
          <w:rtl/>
        </w:rPr>
        <w:t xml:space="preserve"> </w:t>
      </w:r>
      <w:r w:rsidR="00A37A62" w:rsidRPr="00DE531B">
        <w:rPr>
          <w:rFonts w:ascii="David" w:hAnsi="David" w:cs="David" w:hint="cs"/>
          <w:sz w:val="24"/>
          <w:szCs w:val="24"/>
          <w:rtl/>
        </w:rPr>
        <w:t>גבוהה</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מאחרות</w:t>
      </w:r>
      <w:r w:rsidR="00A37A62" w:rsidRPr="00DE531B">
        <w:rPr>
          <w:rFonts w:ascii="David" w:hAnsi="David" w:cs="David"/>
          <w:sz w:val="24"/>
          <w:szCs w:val="24"/>
          <w:rtl/>
        </w:rPr>
        <w:t xml:space="preserve"> </w:t>
      </w:r>
      <w:r w:rsidR="00A37A62" w:rsidRPr="00DE531B">
        <w:rPr>
          <w:rFonts w:ascii="David" w:hAnsi="David" w:cs="David" w:hint="cs"/>
          <w:sz w:val="24"/>
          <w:szCs w:val="24"/>
          <w:rtl/>
        </w:rPr>
        <w:t>בפסיקה</w:t>
      </w:r>
      <w:r w:rsidR="00A37A62" w:rsidRPr="00DE531B">
        <w:rPr>
          <w:rFonts w:ascii="David" w:hAnsi="David" w:cs="David"/>
          <w:sz w:val="24"/>
          <w:szCs w:val="24"/>
          <w:rtl/>
        </w:rPr>
        <w:t xml:space="preserve">, </w:t>
      </w:r>
      <w:r w:rsidR="00A37A62" w:rsidRPr="00DE531B">
        <w:rPr>
          <w:rFonts w:ascii="David" w:hAnsi="David" w:cs="David" w:hint="cs"/>
          <w:sz w:val="24"/>
          <w:szCs w:val="24"/>
          <w:rtl/>
        </w:rPr>
        <w:t>ולכן</w:t>
      </w:r>
      <w:r w:rsidR="00A37A62" w:rsidRPr="00DE531B">
        <w:rPr>
          <w:rFonts w:ascii="David" w:hAnsi="David" w:cs="David"/>
          <w:sz w:val="24"/>
          <w:szCs w:val="24"/>
          <w:rtl/>
        </w:rPr>
        <w:t xml:space="preserve"> </w:t>
      </w:r>
      <w:r w:rsidR="00A37A62" w:rsidRPr="00DE531B">
        <w:rPr>
          <w:rFonts w:ascii="David" w:hAnsi="David" w:cs="David" w:hint="cs"/>
          <w:sz w:val="24"/>
          <w:szCs w:val="24"/>
          <w:rtl/>
        </w:rPr>
        <w:t>יש</w:t>
      </w:r>
      <w:r w:rsidR="00A37A62" w:rsidRPr="00DE531B">
        <w:rPr>
          <w:rFonts w:ascii="David" w:hAnsi="David" w:cs="David"/>
          <w:sz w:val="24"/>
          <w:szCs w:val="24"/>
          <w:rtl/>
        </w:rPr>
        <w:t xml:space="preserve"> </w:t>
      </w:r>
      <w:r w:rsidR="00A37A62" w:rsidRPr="00DE531B">
        <w:rPr>
          <w:rFonts w:ascii="David" w:hAnsi="David" w:cs="David" w:hint="cs"/>
          <w:sz w:val="24"/>
          <w:szCs w:val="24"/>
          <w:rtl/>
        </w:rPr>
        <w:t>להן</w:t>
      </w:r>
      <w:r w:rsidR="00A37A62" w:rsidRPr="00DE531B">
        <w:rPr>
          <w:rFonts w:ascii="David" w:hAnsi="David" w:cs="David"/>
          <w:sz w:val="24"/>
          <w:szCs w:val="24"/>
          <w:rtl/>
        </w:rPr>
        <w:t xml:space="preserve"> </w:t>
      </w:r>
      <w:r w:rsidR="00A37A62" w:rsidRPr="00DE531B">
        <w:rPr>
          <w:rFonts w:ascii="David" w:hAnsi="David" w:cs="David" w:hint="cs"/>
          <w:sz w:val="24"/>
          <w:szCs w:val="24"/>
          <w:rtl/>
        </w:rPr>
        <w:t>הגנה</w:t>
      </w:r>
      <w:r w:rsidR="00A37A62" w:rsidRPr="00DE531B">
        <w:rPr>
          <w:rFonts w:ascii="David" w:hAnsi="David" w:cs="David"/>
          <w:sz w:val="24"/>
          <w:szCs w:val="24"/>
          <w:rtl/>
        </w:rPr>
        <w:t xml:space="preserve"> </w:t>
      </w:r>
      <w:r w:rsidR="00A37A62" w:rsidRPr="00DE531B">
        <w:rPr>
          <w:rFonts w:ascii="David" w:hAnsi="David" w:cs="David" w:hint="cs"/>
          <w:sz w:val="24"/>
          <w:szCs w:val="24"/>
          <w:rtl/>
        </w:rPr>
        <w:t>חזקה</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כלומר</w:t>
      </w:r>
      <w:r w:rsidR="00A37A62" w:rsidRPr="00DE531B">
        <w:rPr>
          <w:rFonts w:ascii="David" w:hAnsi="David" w:cs="David"/>
          <w:sz w:val="24"/>
          <w:szCs w:val="24"/>
          <w:rtl/>
        </w:rPr>
        <w:t xml:space="preserve"> </w:t>
      </w:r>
      <w:r w:rsidR="00A37A62" w:rsidRPr="00DE531B">
        <w:rPr>
          <w:rFonts w:ascii="David" w:hAnsi="David" w:cs="David" w:hint="cs"/>
          <w:sz w:val="24"/>
          <w:szCs w:val="24"/>
          <w:rtl/>
        </w:rPr>
        <w:t>מבחני</w:t>
      </w:r>
      <w:r w:rsidR="00A37A62" w:rsidRPr="00DE531B">
        <w:rPr>
          <w:rFonts w:ascii="David" w:hAnsi="David" w:cs="David"/>
          <w:sz w:val="24"/>
          <w:szCs w:val="24"/>
          <w:rtl/>
        </w:rPr>
        <w:t xml:space="preserve"> </w:t>
      </w:r>
      <w:r w:rsidR="00A37A62" w:rsidRPr="00DE531B">
        <w:rPr>
          <w:rFonts w:ascii="David" w:hAnsi="David" w:cs="David" w:hint="cs"/>
          <w:sz w:val="24"/>
          <w:szCs w:val="24"/>
          <w:rtl/>
        </w:rPr>
        <w:t>פסקת</w:t>
      </w:r>
      <w:r w:rsidR="00A37A62" w:rsidRPr="00DE531B">
        <w:rPr>
          <w:rFonts w:ascii="David" w:hAnsi="David" w:cs="David"/>
          <w:sz w:val="24"/>
          <w:szCs w:val="24"/>
          <w:rtl/>
        </w:rPr>
        <w:t xml:space="preserve"> </w:t>
      </w:r>
      <w:r w:rsidR="00A37A62" w:rsidRPr="00DE531B">
        <w:rPr>
          <w:rFonts w:ascii="David" w:hAnsi="David" w:cs="David" w:hint="cs"/>
          <w:sz w:val="24"/>
          <w:szCs w:val="24"/>
          <w:rtl/>
        </w:rPr>
        <w:t>ההגבלה</w:t>
      </w:r>
      <w:r w:rsidR="00A37A62" w:rsidRPr="00DE531B">
        <w:rPr>
          <w:rFonts w:ascii="David" w:hAnsi="David" w:cs="David"/>
          <w:sz w:val="24"/>
          <w:szCs w:val="24"/>
          <w:rtl/>
        </w:rPr>
        <w:t xml:space="preserve"> </w:t>
      </w:r>
      <w:r w:rsidR="00A37A62" w:rsidRPr="00DE531B">
        <w:rPr>
          <w:rFonts w:ascii="David" w:hAnsi="David" w:cs="David" w:hint="cs"/>
          <w:sz w:val="24"/>
          <w:szCs w:val="24"/>
          <w:rtl/>
        </w:rPr>
        <w:t>צריכים</w:t>
      </w:r>
      <w:r w:rsidR="00A37A62" w:rsidRPr="00DE531B">
        <w:rPr>
          <w:rFonts w:ascii="David" w:hAnsi="David" w:cs="David"/>
          <w:sz w:val="24"/>
          <w:szCs w:val="24"/>
          <w:rtl/>
        </w:rPr>
        <w:t xml:space="preserve"> </w:t>
      </w:r>
      <w:r w:rsidR="00A37A62" w:rsidRPr="00DE531B">
        <w:rPr>
          <w:rFonts w:ascii="David" w:hAnsi="David" w:cs="David" w:hint="cs"/>
          <w:sz w:val="24"/>
          <w:szCs w:val="24"/>
          <w:rtl/>
        </w:rPr>
        <w:t>לעמוד</w:t>
      </w:r>
      <w:r w:rsidR="00A37A62" w:rsidRPr="00DE531B">
        <w:rPr>
          <w:rFonts w:ascii="David" w:hAnsi="David" w:cs="David"/>
          <w:sz w:val="24"/>
          <w:szCs w:val="24"/>
          <w:rtl/>
        </w:rPr>
        <w:t xml:space="preserve"> </w:t>
      </w:r>
      <w:r w:rsidR="00A37A62" w:rsidRPr="00DE531B">
        <w:rPr>
          <w:rFonts w:ascii="David" w:hAnsi="David" w:cs="David" w:hint="cs"/>
          <w:sz w:val="24"/>
          <w:szCs w:val="24"/>
          <w:rtl/>
        </w:rPr>
        <w:t>ברף</w:t>
      </w:r>
      <w:r w:rsidR="00A37A62" w:rsidRPr="00DE531B">
        <w:rPr>
          <w:rFonts w:ascii="David" w:hAnsi="David" w:cs="David"/>
          <w:sz w:val="24"/>
          <w:szCs w:val="24"/>
          <w:rtl/>
        </w:rPr>
        <w:t xml:space="preserve"> </w:t>
      </w:r>
      <w:r w:rsidR="00A37A62" w:rsidRPr="00DE531B">
        <w:rPr>
          <w:rFonts w:ascii="David" w:hAnsi="David" w:cs="David" w:hint="cs"/>
          <w:sz w:val="24"/>
          <w:szCs w:val="24"/>
          <w:rtl/>
        </w:rPr>
        <w:t>גבוהה</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הזכויות</w:t>
      </w:r>
      <w:r w:rsidR="00A37A62" w:rsidRPr="00DE531B">
        <w:rPr>
          <w:rFonts w:ascii="David" w:hAnsi="David" w:cs="David"/>
          <w:sz w:val="24"/>
          <w:szCs w:val="24"/>
          <w:rtl/>
        </w:rPr>
        <w:t xml:space="preserve"> </w:t>
      </w:r>
      <w:r w:rsidR="00A37A62" w:rsidRPr="00DE531B">
        <w:rPr>
          <w:rFonts w:ascii="David" w:hAnsi="David" w:cs="David" w:hint="cs"/>
          <w:sz w:val="24"/>
          <w:szCs w:val="24"/>
          <w:rtl/>
        </w:rPr>
        <w:t>הגבוהות</w:t>
      </w:r>
      <w:r w:rsidR="00A37A62" w:rsidRPr="00DE531B">
        <w:rPr>
          <w:rFonts w:ascii="David" w:hAnsi="David" w:cs="David"/>
          <w:sz w:val="24"/>
          <w:szCs w:val="24"/>
          <w:rtl/>
        </w:rPr>
        <w:t xml:space="preserve"> </w:t>
      </w:r>
      <w:r w:rsidR="00A37A62" w:rsidRPr="00DE531B">
        <w:rPr>
          <w:rFonts w:ascii="David" w:hAnsi="David" w:cs="David" w:hint="cs"/>
          <w:sz w:val="24"/>
          <w:szCs w:val="24"/>
          <w:rtl/>
        </w:rPr>
        <w:t>הן</w:t>
      </w:r>
      <w:r w:rsidR="00A37A62" w:rsidRPr="00DE531B">
        <w:rPr>
          <w:rFonts w:ascii="David" w:hAnsi="David" w:cs="David"/>
          <w:sz w:val="24"/>
          <w:szCs w:val="24"/>
          <w:rtl/>
        </w:rPr>
        <w:t xml:space="preserve">: </w:t>
      </w:r>
      <w:r w:rsidR="00A37A62" w:rsidRPr="00DE531B">
        <w:rPr>
          <w:rFonts w:ascii="David" w:hAnsi="David" w:cs="David" w:hint="cs"/>
          <w:sz w:val="24"/>
          <w:szCs w:val="24"/>
          <w:rtl/>
        </w:rPr>
        <w:t>כבוד</w:t>
      </w:r>
      <w:r w:rsidR="00A37A62" w:rsidRPr="00DE531B">
        <w:rPr>
          <w:rFonts w:ascii="David" w:hAnsi="David" w:cs="David"/>
          <w:sz w:val="24"/>
          <w:szCs w:val="24"/>
          <w:rtl/>
        </w:rPr>
        <w:t xml:space="preserve"> </w:t>
      </w:r>
      <w:r w:rsidR="00A37A62" w:rsidRPr="00DE531B">
        <w:rPr>
          <w:rFonts w:ascii="David" w:hAnsi="David" w:cs="David" w:hint="cs"/>
          <w:sz w:val="24"/>
          <w:szCs w:val="24"/>
          <w:rtl/>
        </w:rPr>
        <w:t>האדם</w:t>
      </w:r>
      <w:r w:rsidR="00A37A62" w:rsidRPr="00DE531B">
        <w:rPr>
          <w:rFonts w:ascii="David" w:hAnsi="David" w:cs="David"/>
          <w:sz w:val="24"/>
          <w:szCs w:val="24"/>
          <w:rtl/>
        </w:rPr>
        <w:t xml:space="preserve">, </w:t>
      </w:r>
      <w:r w:rsidR="00A37A62" w:rsidRPr="00DE531B">
        <w:rPr>
          <w:rFonts w:ascii="David" w:hAnsi="David" w:cs="David" w:hint="cs"/>
          <w:sz w:val="24"/>
          <w:szCs w:val="24"/>
          <w:rtl/>
        </w:rPr>
        <w:t>ועוד</w:t>
      </w:r>
      <w:r w:rsidR="00A37A62" w:rsidRPr="00DE531B">
        <w:rPr>
          <w:rFonts w:ascii="David" w:hAnsi="David" w:cs="David"/>
          <w:sz w:val="24"/>
          <w:szCs w:val="24"/>
          <w:rtl/>
        </w:rPr>
        <w:t xml:space="preserve"> </w:t>
      </w:r>
      <w:r w:rsidR="00A37A62" w:rsidRPr="00DE531B">
        <w:rPr>
          <w:rFonts w:ascii="David" w:hAnsi="David" w:cs="David" w:hint="cs"/>
          <w:sz w:val="24"/>
          <w:szCs w:val="24"/>
          <w:rtl/>
        </w:rPr>
        <w:t>זכויות</w:t>
      </w:r>
      <w:r w:rsidR="00A37A62" w:rsidRPr="00DE531B">
        <w:rPr>
          <w:rFonts w:ascii="David" w:hAnsi="David" w:cs="David"/>
          <w:sz w:val="24"/>
          <w:szCs w:val="24"/>
          <w:rtl/>
        </w:rPr>
        <w:t xml:space="preserve"> </w:t>
      </w:r>
      <w:r w:rsidR="00A37A62" w:rsidRPr="00DE531B">
        <w:rPr>
          <w:rFonts w:ascii="David" w:hAnsi="David" w:cs="David" w:hint="cs"/>
          <w:sz w:val="24"/>
          <w:szCs w:val="24"/>
          <w:rtl/>
        </w:rPr>
        <w:t>שקשורות</w:t>
      </w:r>
      <w:r w:rsidR="00A37A62" w:rsidRPr="00DE531B">
        <w:rPr>
          <w:rFonts w:ascii="David" w:hAnsi="David" w:cs="David"/>
          <w:sz w:val="24"/>
          <w:szCs w:val="24"/>
          <w:rtl/>
        </w:rPr>
        <w:t xml:space="preserve"> </w:t>
      </w:r>
      <w:r w:rsidR="00A37A62" w:rsidRPr="00DE531B">
        <w:rPr>
          <w:rFonts w:ascii="David" w:hAnsi="David" w:cs="David" w:hint="cs"/>
          <w:sz w:val="24"/>
          <w:szCs w:val="24"/>
          <w:rtl/>
        </w:rPr>
        <w:t>לכבוד</w:t>
      </w:r>
      <w:r w:rsidR="00A37A62" w:rsidRPr="00DE531B">
        <w:rPr>
          <w:rFonts w:ascii="David" w:hAnsi="David" w:cs="David"/>
          <w:sz w:val="24"/>
          <w:szCs w:val="24"/>
          <w:rtl/>
        </w:rPr>
        <w:t xml:space="preserve"> </w:t>
      </w:r>
      <w:r w:rsidR="00A37A62" w:rsidRPr="00DE531B">
        <w:rPr>
          <w:rFonts w:ascii="David" w:hAnsi="David" w:cs="David" w:hint="cs"/>
          <w:sz w:val="24"/>
          <w:szCs w:val="24"/>
          <w:rtl/>
        </w:rPr>
        <w:t>האדם</w:t>
      </w:r>
      <w:r w:rsidR="00A37A62" w:rsidRPr="00DE531B">
        <w:rPr>
          <w:rFonts w:ascii="David" w:hAnsi="David" w:cs="David"/>
          <w:sz w:val="24"/>
          <w:szCs w:val="24"/>
          <w:rtl/>
        </w:rPr>
        <w:t xml:space="preserve">, </w:t>
      </w:r>
      <w:r w:rsidR="00A37A62" w:rsidRPr="00DE531B">
        <w:rPr>
          <w:rFonts w:ascii="David" w:hAnsi="David" w:cs="David" w:hint="cs"/>
          <w:sz w:val="24"/>
          <w:szCs w:val="24"/>
          <w:rtl/>
        </w:rPr>
        <w:t>למשל</w:t>
      </w:r>
      <w:r w:rsidR="00A37A62" w:rsidRPr="00DE531B">
        <w:rPr>
          <w:rFonts w:ascii="David" w:hAnsi="David" w:cs="David"/>
          <w:sz w:val="24"/>
          <w:szCs w:val="24"/>
          <w:rtl/>
        </w:rPr>
        <w:t xml:space="preserve"> </w:t>
      </w:r>
      <w:r w:rsidR="00A37A62" w:rsidRPr="00DE531B">
        <w:rPr>
          <w:rFonts w:ascii="David" w:hAnsi="David" w:cs="David" w:hint="cs"/>
          <w:sz w:val="24"/>
          <w:szCs w:val="24"/>
          <w:rtl/>
        </w:rPr>
        <w:t>חופש</w:t>
      </w:r>
      <w:r w:rsidR="00A37A62" w:rsidRPr="00DE531B">
        <w:rPr>
          <w:rFonts w:ascii="David" w:hAnsi="David" w:cs="David"/>
          <w:sz w:val="24"/>
          <w:szCs w:val="24"/>
          <w:rtl/>
        </w:rPr>
        <w:t xml:space="preserve"> </w:t>
      </w:r>
      <w:r w:rsidR="00A37A62" w:rsidRPr="00DE531B">
        <w:rPr>
          <w:rFonts w:ascii="David" w:hAnsi="David" w:cs="David" w:hint="cs"/>
          <w:sz w:val="24"/>
          <w:szCs w:val="24"/>
          <w:rtl/>
        </w:rPr>
        <w:t>הביטוי</w:t>
      </w:r>
      <w:r w:rsidR="00464A94" w:rsidRPr="00DE531B">
        <w:rPr>
          <w:rFonts w:ascii="David" w:hAnsi="David" w:cs="David" w:hint="cs"/>
          <w:sz w:val="24"/>
          <w:szCs w:val="24"/>
          <w:rtl/>
        </w:rPr>
        <w:t xml:space="preserve"> </w:t>
      </w:r>
      <w:r w:rsidR="00A37A62" w:rsidRPr="00DE531B">
        <w:rPr>
          <w:rFonts w:ascii="David" w:hAnsi="David" w:cs="David"/>
          <w:sz w:val="24"/>
          <w:szCs w:val="24"/>
          <w:rtl/>
        </w:rPr>
        <w:t>(</w:t>
      </w:r>
      <w:r w:rsidR="00A37A62" w:rsidRPr="00DE531B">
        <w:rPr>
          <w:rFonts w:ascii="David" w:hAnsi="David" w:cs="David" w:hint="cs"/>
          <w:sz w:val="24"/>
          <w:szCs w:val="24"/>
          <w:rtl/>
        </w:rPr>
        <w:t>בעיקר</w:t>
      </w:r>
      <w:r w:rsidR="00A37A62" w:rsidRPr="00DE531B">
        <w:rPr>
          <w:rFonts w:ascii="David" w:hAnsi="David" w:cs="David"/>
          <w:sz w:val="24"/>
          <w:szCs w:val="24"/>
          <w:rtl/>
        </w:rPr>
        <w:t xml:space="preserve"> </w:t>
      </w:r>
      <w:r w:rsidR="00A37A62" w:rsidRPr="00DE531B">
        <w:rPr>
          <w:rFonts w:ascii="David" w:hAnsi="David" w:cs="David" w:hint="cs"/>
          <w:sz w:val="24"/>
          <w:szCs w:val="24"/>
          <w:rtl/>
        </w:rPr>
        <w:t>פוליטי</w:t>
      </w:r>
      <w:r w:rsidR="00A37A62" w:rsidRPr="00DE531B">
        <w:rPr>
          <w:rFonts w:ascii="David" w:hAnsi="David" w:cs="David"/>
          <w:sz w:val="24"/>
          <w:szCs w:val="24"/>
          <w:rtl/>
        </w:rPr>
        <w:t xml:space="preserve">). </w:t>
      </w:r>
      <w:r w:rsidR="00A37A62" w:rsidRPr="00DE531B">
        <w:rPr>
          <w:rFonts w:ascii="David" w:hAnsi="David" w:cs="David" w:hint="cs"/>
          <w:sz w:val="24"/>
          <w:szCs w:val="24"/>
          <w:rtl/>
        </w:rPr>
        <w:t>הזכויות</w:t>
      </w:r>
      <w:r w:rsidR="00A37A62" w:rsidRPr="00DE531B">
        <w:rPr>
          <w:rFonts w:ascii="David" w:hAnsi="David" w:cs="David"/>
          <w:sz w:val="24"/>
          <w:szCs w:val="24"/>
          <w:rtl/>
        </w:rPr>
        <w:t xml:space="preserve"> </w:t>
      </w:r>
      <w:r w:rsidR="00A37A62" w:rsidRPr="00DE531B">
        <w:rPr>
          <w:rFonts w:ascii="David" w:hAnsi="David" w:cs="David" w:hint="cs"/>
          <w:sz w:val="24"/>
          <w:szCs w:val="24"/>
          <w:rtl/>
        </w:rPr>
        <w:t>הנמוכות</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הן</w:t>
      </w:r>
      <w:r w:rsidR="00A37A62" w:rsidRPr="00DE531B">
        <w:rPr>
          <w:rFonts w:ascii="David" w:hAnsi="David" w:cs="David"/>
          <w:sz w:val="24"/>
          <w:szCs w:val="24"/>
          <w:rtl/>
        </w:rPr>
        <w:t xml:space="preserve"> </w:t>
      </w:r>
      <w:r w:rsidR="00A37A62" w:rsidRPr="00DE531B">
        <w:rPr>
          <w:rFonts w:ascii="David" w:hAnsi="David" w:cs="David" w:hint="cs"/>
          <w:sz w:val="24"/>
          <w:szCs w:val="24"/>
          <w:rtl/>
        </w:rPr>
        <w:t>לרוב</w:t>
      </w:r>
      <w:r w:rsidR="00A37A62" w:rsidRPr="00DE531B">
        <w:rPr>
          <w:rFonts w:ascii="David" w:hAnsi="David" w:cs="David"/>
          <w:sz w:val="24"/>
          <w:szCs w:val="24"/>
          <w:rtl/>
        </w:rPr>
        <w:t xml:space="preserve"> </w:t>
      </w:r>
      <w:r w:rsidR="00A37A62" w:rsidRPr="00DE531B">
        <w:rPr>
          <w:rFonts w:ascii="David" w:hAnsi="David" w:cs="David" w:hint="cs"/>
          <w:sz w:val="24"/>
          <w:szCs w:val="24"/>
          <w:rtl/>
        </w:rPr>
        <w:t>חופש</w:t>
      </w:r>
      <w:r w:rsidR="00A37A62" w:rsidRPr="00DE531B">
        <w:rPr>
          <w:rFonts w:ascii="David" w:hAnsi="David" w:cs="David"/>
          <w:sz w:val="24"/>
          <w:szCs w:val="24"/>
          <w:rtl/>
        </w:rPr>
        <w:t xml:space="preserve"> </w:t>
      </w:r>
      <w:r w:rsidR="00A37A62" w:rsidRPr="00DE531B">
        <w:rPr>
          <w:rFonts w:ascii="David" w:hAnsi="David" w:cs="David" w:hint="cs"/>
          <w:sz w:val="24"/>
          <w:szCs w:val="24"/>
          <w:rtl/>
        </w:rPr>
        <w:t>הקניין</w:t>
      </w:r>
      <w:r w:rsidR="00A37A62" w:rsidRPr="00DE531B">
        <w:rPr>
          <w:rFonts w:ascii="David" w:hAnsi="David" w:cs="David"/>
          <w:sz w:val="24"/>
          <w:szCs w:val="24"/>
          <w:rtl/>
        </w:rPr>
        <w:t xml:space="preserve"> </w:t>
      </w:r>
      <w:r w:rsidR="00A37A62" w:rsidRPr="00DE531B">
        <w:rPr>
          <w:rFonts w:ascii="David" w:hAnsi="David" w:cs="David" w:hint="cs"/>
          <w:sz w:val="24"/>
          <w:szCs w:val="24"/>
          <w:rtl/>
        </w:rPr>
        <w:t>והעיסוק</w:t>
      </w:r>
      <w:r w:rsidR="00A37A62" w:rsidRPr="00DE531B">
        <w:rPr>
          <w:rFonts w:ascii="David" w:hAnsi="David" w:cs="David"/>
          <w:sz w:val="24"/>
          <w:szCs w:val="24"/>
          <w:rtl/>
        </w:rPr>
        <w:t xml:space="preserve"> (</w:t>
      </w:r>
      <w:r w:rsidR="00A37A62" w:rsidRPr="00DE531B">
        <w:rPr>
          <w:rFonts w:ascii="David" w:hAnsi="David" w:cs="David" w:hint="cs"/>
          <w:sz w:val="24"/>
          <w:szCs w:val="24"/>
          <w:rtl/>
        </w:rPr>
        <w:t>זכויות</w:t>
      </w:r>
      <w:r w:rsidR="00A37A62" w:rsidRPr="00DE531B">
        <w:rPr>
          <w:rFonts w:ascii="David" w:hAnsi="David" w:cs="David"/>
          <w:sz w:val="24"/>
          <w:szCs w:val="24"/>
          <w:rtl/>
        </w:rPr>
        <w:t xml:space="preserve"> </w:t>
      </w:r>
      <w:r w:rsidR="00A37A62" w:rsidRPr="00DE531B">
        <w:rPr>
          <w:rFonts w:ascii="David" w:hAnsi="David" w:cs="David" w:hint="cs"/>
          <w:sz w:val="24"/>
          <w:szCs w:val="24"/>
          <w:rtl/>
        </w:rPr>
        <w:t>כלכליות</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ככל</w:t>
      </w:r>
      <w:r w:rsidR="00A37A62" w:rsidRPr="00DE531B">
        <w:rPr>
          <w:rFonts w:ascii="David" w:hAnsi="David" w:cs="David"/>
          <w:sz w:val="24"/>
          <w:szCs w:val="24"/>
          <w:rtl/>
        </w:rPr>
        <w:t xml:space="preserve"> </w:t>
      </w:r>
      <w:r w:rsidR="00A37A62" w:rsidRPr="00DE531B">
        <w:rPr>
          <w:rFonts w:ascii="David" w:hAnsi="David" w:cs="David" w:hint="cs"/>
          <w:sz w:val="24"/>
          <w:szCs w:val="24"/>
          <w:rtl/>
        </w:rPr>
        <w:t>שהזכות</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חשובה</w:t>
      </w:r>
      <w:r w:rsidR="00A37A62" w:rsidRPr="00DE531B">
        <w:rPr>
          <w:rFonts w:ascii="David" w:hAnsi="David" w:cs="David"/>
          <w:sz w:val="24"/>
          <w:szCs w:val="24"/>
          <w:rtl/>
        </w:rPr>
        <w:t xml:space="preserve">, </w:t>
      </w:r>
      <w:r w:rsidR="00A37A62" w:rsidRPr="00DE531B">
        <w:rPr>
          <w:rFonts w:ascii="David" w:hAnsi="David" w:cs="David" w:hint="cs"/>
          <w:sz w:val="24"/>
          <w:szCs w:val="24"/>
          <w:rtl/>
        </w:rPr>
        <w:t>כדי</w:t>
      </w:r>
      <w:r w:rsidR="00A37A62" w:rsidRPr="00DE531B">
        <w:rPr>
          <w:rFonts w:ascii="David" w:hAnsi="David" w:cs="David"/>
          <w:sz w:val="24"/>
          <w:szCs w:val="24"/>
          <w:rtl/>
        </w:rPr>
        <w:t xml:space="preserve"> </w:t>
      </w:r>
      <w:r w:rsidR="00A37A62" w:rsidRPr="00DE531B">
        <w:rPr>
          <w:rFonts w:ascii="David" w:hAnsi="David" w:cs="David" w:hint="cs"/>
          <w:sz w:val="24"/>
          <w:szCs w:val="24"/>
          <w:rtl/>
        </w:rPr>
        <w:t>לפגוע</w:t>
      </w:r>
      <w:r w:rsidR="00A37A62" w:rsidRPr="00DE531B">
        <w:rPr>
          <w:rFonts w:ascii="David" w:hAnsi="David" w:cs="David"/>
          <w:sz w:val="24"/>
          <w:szCs w:val="24"/>
          <w:rtl/>
        </w:rPr>
        <w:t xml:space="preserve"> </w:t>
      </w:r>
      <w:r w:rsidR="00A37A62" w:rsidRPr="00DE531B">
        <w:rPr>
          <w:rFonts w:ascii="David" w:hAnsi="David" w:cs="David" w:hint="cs"/>
          <w:sz w:val="24"/>
          <w:szCs w:val="24"/>
          <w:rtl/>
        </w:rPr>
        <w:t>בה</w:t>
      </w:r>
      <w:r w:rsidR="00A37A62" w:rsidRPr="00DE531B">
        <w:rPr>
          <w:rFonts w:ascii="David" w:hAnsi="David" w:cs="David"/>
          <w:sz w:val="24"/>
          <w:szCs w:val="24"/>
          <w:rtl/>
        </w:rPr>
        <w:t xml:space="preserve"> </w:t>
      </w:r>
      <w:r w:rsidR="00A37A62" w:rsidRPr="00DE531B">
        <w:rPr>
          <w:rFonts w:ascii="David" w:hAnsi="David" w:cs="David" w:hint="cs"/>
          <w:sz w:val="24"/>
          <w:szCs w:val="24"/>
          <w:rtl/>
        </w:rPr>
        <w:t>צריך</w:t>
      </w:r>
      <w:r w:rsidR="00A37A62" w:rsidRPr="00DE531B">
        <w:rPr>
          <w:rFonts w:ascii="David" w:hAnsi="David" w:cs="David"/>
          <w:sz w:val="24"/>
          <w:szCs w:val="24"/>
          <w:rtl/>
        </w:rPr>
        <w:t xml:space="preserve"> </w:t>
      </w:r>
      <w:r w:rsidR="00A37A62" w:rsidRPr="00DE531B">
        <w:rPr>
          <w:rFonts w:ascii="David" w:hAnsi="David" w:cs="David" w:hint="cs"/>
          <w:sz w:val="24"/>
          <w:szCs w:val="24"/>
          <w:rtl/>
        </w:rPr>
        <w:t>שהמחוקק</w:t>
      </w:r>
      <w:r w:rsidR="00A37A62" w:rsidRPr="00DE531B">
        <w:rPr>
          <w:rFonts w:ascii="David" w:hAnsi="David" w:cs="David"/>
          <w:sz w:val="24"/>
          <w:szCs w:val="24"/>
          <w:rtl/>
        </w:rPr>
        <w:t xml:space="preserve"> </w:t>
      </w:r>
      <w:r w:rsidR="00A37A62" w:rsidRPr="00DE531B">
        <w:rPr>
          <w:rFonts w:ascii="David" w:hAnsi="David" w:cs="David" w:hint="cs"/>
          <w:sz w:val="24"/>
          <w:szCs w:val="24"/>
          <w:rtl/>
        </w:rPr>
        <w:t>יהיה</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מעורב</w:t>
      </w:r>
      <w:r w:rsidR="00A37A62" w:rsidRPr="00DE531B">
        <w:rPr>
          <w:rFonts w:ascii="David" w:hAnsi="David" w:cs="David"/>
          <w:sz w:val="24"/>
          <w:szCs w:val="24"/>
          <w:rtl/>
        </w:rPr>
        <w:t xml:space="preserve"> </w:t>
      </w:r>
      <w:r w:rsidR="00A37A62" w:rsidRPr="00DE531B">
        <w:rPr>
          <w:rFonts w:ascii="David" w:hAnsi="David" w:cs="David" w:hint="cs"/>
          <w:sz w:val="24"/>
          <w:szCs w:val="24"/>
          <w:rtl/>
        </w:rPr>
        <w:t>וההסמכה</w:t>
      </w:r>
      <w:r w:rsidR="00A37A62" w:rsidRPr="00DE531B">
        <w:rPr>
          <w:rFonts w:ascii="David" w:hAnsi="David" w:cs="David"/>
          <w:sz w:val="24"/>
          <w:szCs w:val="24"/>
          <w:rtl/>
        </w:rPr>
        <w:t xml:space="preserve"> </w:t>
      </w:r>
      <w:r w:rsidR="00A37A62" w:rsidRPr="00DE531B">
        <w:rPr>
          <w:rFonts w:ascii="David" w:hAnsi="David" w:cs="David" w:hint="cs"/>
          <w:sz w:val="24"/>
          <w:szCs w:val="24"/>
          <w:rtl/>
        </w:rPr>
        <w:t>צריכה</w:t>
      </w:r>
      <w:r w:rsidR="00A37A62" w:rsidRPr="00DE531B">
        <w:rPr>
          <w:rFonts w:ascii="David" w:hAnsi="David" w:cs="David"/>
          <w:sz w:val="24"/>
          <w:szCs w:val="24"/>
          <w:rtl/>
        </w:rPr>
        <w:t xml:space="preserve"> </w:t>
      </w:r>
      <w:r w:rsidR="00A37A62" w:rsidRPr="00DE531B">
        <w:rPr>
          <w:rFonts w:ascii="David" w:hAnsi="David" w:cs="David" w:hint="cs"/>
          <w:sz w:val="24"/>
          <w:szCs w:val="24"/>
          <w:rtl/>
        </w:rPr>
        <w:t>להיות</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מפורשת</w:t>
      </w:r>
      <w:r w:rsidR="00A37A62" w:rsidRPr="00DE531B">
        <w:rPr>
          <w:rFonts w:ascii="David" w:hAnsi="David" w:cs="David"/>
          <w:sz w:val="24"/>
          <w:szCs w:val="24"/>
          <w:rtl/>
        </w:rPr>
        <w:t xml:space="preserve">, </w:t>
      </w:r>
      <w:r w:rsidR="00A37A62" w:rsidRPr="00DE531B">
        <w:rPr>
          <w:rFonts w:ascii="David" w:hAnsi="David" w:cs="David" w:hint="cs"/>
          <w:sz w:val="24"/>
          <w:szCs w:val="24"/>
          <w:rtl/>
        </w:rPr>
        <w:t>ולהפך</w:t>
      </w:r>
      <w:r w:rsidR="00A37A62" w:rsidRPr="00DE531B">
        <w:rPr>
          <w:rFonts w:ascii="David" w:hAnsi="David" w:cs="David"/>
          <w:sz w:val="24"/>
          <w:szCs w:val="24"/>
        </w:rPr>
        <w:t>.</w:t>
      </w:r>
      <w:r w:rsidR="00A37A62" w:rsidRPr="00DE531B">
        <w:rPr>
          <w:rFonts w:ascii="David" w:hAnsi="David" w:cs="David" w:hint="cs"/>
          <w:sz w:val="24"/>
          <w:szCs w:val="24"/>
          <w:rtl/>
        </w:rPr>
        <w:t xml:space="preserve"> ב. </w:t>
      </w:r>
      <w:r w:rsidR="00A37A62" w:rsidRPr="00DE531B">
        <w:rPr>
          <w:rFonts w:ascii="David" w:hAnsi="David" w:cs="David" w:hint="cs"/>
          <w:b/>
          <w:bCs/>
          <w:sz w:val="24"/>
          <w:szCs w:val="24"/>
          <w:u w:val="single"/>
          <w:rtl/>
        </w:rPr>
        <w:t>עוצמת הפגיעה בזכות</w:t>
      </w:r>
      <w:r w:rsidR="00A37A62" w:rsidRPr="00DE531B">
        <w:rPr>
          <w:rFonts w:ascii="David" w:hAnsi="David" w:cs="David" w:hint="cs"/>
          <w:sz w:val="24"/>
          <w:szCs w:val="24"/>
          <w:rtl/>
        </w:rPr>
        <w:t>-</w:t>
      </w:r>
      <w:r w:rsidR="00A37A62" w:rsidRPr="00DE531B">
        <w:rPr>
          <w:rFonts w:ascii="David" w:hAnsi="David" w:cs="David"/>
          <w:sz w:val="24"/>
          <w:szCs w:val="24"/>
          <w:rtl/>
        </w:rPr>
        <w:t xml:space="preserve">- </w:t>
      </w:r>
      <w:r w:rsidR="00A37A62" w:rsidRPr="00DE531B">
        <w:rPr>
          <w:rFonts w:ascii="David" w:hAnsi="David" w:cs="David" w:hint="cs"/>
          <w:sz w:val="24"/>
          <w:szCs w:val="24"/>
          <w:rtl/>
        </w:rPr>
        <w:t>ככל</w:t>
      </w:r>
      <w:r w:rsidR="00A37A62" w:rsidRPr="00DE531B">
        <w:rPr>
          <w:rFonts w:ascii="David" w:hAnsi="David" w:cs="David"/>
          <w:sz w:val="24"/>
          <w:szCs w:val="24"/>
          <w:rtl/>
        </w:rPr>
        <w:t xml:space="preserve"> </w:t>
      </w:r>
      <w:r w:rsidR="00A37A62" w:rsidRPr="00DE531B">
        <w:rPr>
          <w:rFonts w:ascii="David" w:hAnsi="David" w:cs="David" w:hint="cs"/>
          <w:sz w:val="24"/>
          <w:szCs w:val="24"/>
          <w:rtl/>
        </w:rPr>
        <w:t>שהעוצמה</w:t>
      </w:r>
      <w:r w:rsidR="00A37A62" w:rsidRPr="00DE531B">
        <w:rPr>
          <w:rFonts w:ascii="David" w:hAnsi="David" w:cs="David"/>
          <w:sz w:val="24"/>
          <w:szCs w:val="24"/>
          <w:rtl/>
        </w:rPr>
        <w:t xml:space="preserve"> </w:t>
      </w:r>
      <w:r w:rsidR="00A37A62" w:rsidRPr="00DE531B">
        <w:rPr>
          <w:rFonts w:ascii="David" w:hAnsi="David" w:cs="David" w:hint="cs"/>
          <w:sz w:val="24"/>
          <w:szCs w:val="24"/>
          <w:rtl/>
        </w:rPr>
        <w:t>של</w:t>
      </w:r>
      <w:r w:rsidR="00A37A62" w:rsidRPr="00DE531B">
        <w:rPr>
          <w:rFonts w:ascii="David" w:hAnsi="David" w:cs="David"/>
          <w:sz w:val="24"/>
          <w:szCs w:val="24"/>
          <w:rtl/>
        </w:rPr>
        <w:t xml:space="preserve"> </w:t>
      </w:r>
      <w:r w:rsidR="00A37A62" w:rsidRPr="00DE531B">
        <w:rPr>
          <w:rFonts w:ascii="David" w:hAnsi="David" w:cs="David" w:hint="cs"/>
          <w:sz w:val="24"/>
          <w:szCs w:val="24"/>
          <w:rtl/>
        </w:rPr>
        <w:t>הפגיעה</w:t>
      </w:r>
      <w:r w:rsidR="00A37A62" w:rsidRPr="00DE531B">
        <w:rPr>
          <w:rFonts w:ascii="David" w:hAnsi="David" w:cs="David"/>
          <w:sz w:val="24"/>
          <w:szCs w:val="24"/>
          <w:rtl/>
        </w:rPr>
        <w:t xml:space="preserve"> </w:t>
      </w:r>
      <w:r w:rsidR="00A37A62" w:rsidRPr="00DE531B">
        <w:rPr>
          <w:rFonts w:ascii="David" w:hAnsi="David" w:cs="David" w:hint="cs"/>
          <w:sz w:val="24"/>
          <w:szCs w:val="24"/>
          <w:rtl/>
        </w:rPr>
        <w:t>בזכות</w:t>
      </w:r>
      <w:r w:rsidR="00A37A62" w:rsidRPr="00DE531B">
        <w:rPr>
          <w:rFonts w:ascii="David" w:hAnsi="David" w:cs="David"/>
          <w:sz w:val="24"/>
          <w:szCs w:val="24"/>
          <w:rtl/>
        </w:rPr>
        <w:t xml:space="preserve"> </w:t>
      </w:r>
      <w:r w:rsidR="00A37A62" w:rsidRPr="00DE531B">
        <w:rPr>
          <w:rFonts w:ascii="David" w:hAnsi="David" w:cs="David" w:hint="cs"/>
          <w:sz w:val="24"/>
          <w:szCs w:val="24"/>
          <w:rtl/>
        </w:rPr>
        <w:t>היא</w:t>
      </w:r>
      <w:r w:rsidR="00A37A62" w:rsidRPr="00DE531B">
        <w:rPr>
          <w:rFonts w:ascii="David" w:hAnsi="David" w:cs="David"/>
          <w:sz w:val="24"/>
          <w:szCs w:val="24"/>
          <w:rtl/>
        </w:rPr>
        <w:t xml:space="preserve"> </w:t>
      </w:r>
      <w:r w:rsidR="00A37A62" w:rsidRPr="00DE531B">
        <w:rPr>
          <w:rFonts w:ascii="David" w:hAnsi="David" w:cs="David" w:hint="cs"/>
          <w:sz w:val="24"/>
          <w:szCs w:val="24"/>
          <w:rtl/>
        </w:rPr>
        <w:t>רבה</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כך</w:t>
      </w:r>
      <w:r w:rsidR="00A37A62" w:rsidRPr="00DE531B">
        <w:rPr>
          <w:rFonts w:ascii="David" w:hAnsi="David" w:cs="David"/>
          <w:sz w:val="24"/>
          <w:szCs w:val="24"/>
          <w:rtl/>
        </w:rPr>
        <w:t xml:space="preserve"> </w:t>
      </w:r>
      <w:r w:rsidR="00A37A62" w:rsidRPr="00DE531B">
        <w:rPr>
          <w:rFonts w:ascii="David" w:hAnsi="David" w:cs="David" w:hint="cs"/>
          <w:sz w:val="24"/>
          <w:szCs w:val="24"/>
          <w:rtl/>
        </w:rPr>
        <w:t>נפרש</w:t>
      </w:r>
      <w:r w:rsidR="00A37A62" w:rsidRPr="00DE531B">
        <w:rPr>
          <w:rFonts w:ascii="David" w:hAnsi="David" w:cs="David"/>
          <w:sz w:val="24"/>
          <w:szCs w:val="24"/>
          <w:rtl/>
        </w:rPr>
        <w:t xml:space="preserve"> </w:t>
      </w:r>
      <w:r w:rsidR="00A37A62" w:rsidRPr="00DE531B">
        <w:rPr>
          <w:rFonts w:ascii="David" w:hAnsi="David" w:cs="David" w:hint="cs"/>
          <w:sz w:val="24"/>
          <w:szCs w:val="24"/>
          <w:rtl/>
        </w:rPr>
        <w:t>ביתר</w:t>
      </w:r>
      <w:r w:rsidR="00A37A62" w:rsidRPr="00DE531B">
        <w:rPr>
          <w:rFonts w:ascii="David" w:hAnsi="David" w:cs="David"/>
          <w:sz w:val="24"/>
          <w:szCs w:val="24"/>
          <w:rtl/>
        </w:rPr>
        <w:t xml:space="preserve"> </w:t>
      </w:r>
      <w:r w:rsidR="00A37A62" w:rsidRPr="00DE531B">
        <w:rPr>
          <w:rFonts w:ascii="David" w:hAnsi="David" w:cs="David" w:hint="cs"/>
          <w:sz w:val="24"/>
          <w:szCs w:val="24"/>
          <w:rtl/>
        </w:rPr>
        <w:t>קפדנות</w:t>
      </w:r>
      <w:r w:rsidR="00A37A62" w:rsidRPr="00DE531B">
        <w:rPr>
          <w:rFonts w:ascii="David" w:hAnsi="David" w:cs="David"/>
          <w:sz w:val="24"/>
          <w:szCs w:val="24"/>
          <w:rtl/>
        </w:rPr>
        <w:t xml:space="preserve"> </w:t>
      </w:r>
      <w:r w:rsidR="00A37A62" w:rsidRPr="00DE531B">
        <w:rPr>
          <w:rFonts w:ascii="David" w:hAnsi="David" w:cs="David" w:hint="cs"/>
          <w:sz w:val="24"/>
          <w:szCs w:val="24"/>
          <w:rtl/>
        </w:rPr>
        <w:t>את</w:t>
      </w:r>
      <w:r w:rsidR="00A37A62" w:rsidRPr="00DE531B">
        <w:rPr>
          <w:rFonts w:ascii="David" w:hAnsi="David" w:cs="David"/>
          <w:sz w:val="24"/>
          <w:szCs w:val="24"/>
          <w:rtl/>
        </w:rPr>
        <w:t xml:space="preserve"> </w:t>
      </w:r>
      <w:r w:rsidR="00A37A62" w:rsidRPr="00DE531B">
        <w:rPr>
          <w:rFonts w:ascii="David" w:hAnsi="David" w:cs="David" w:hint="cs"/>
          <w:sz w:val="24"/>
          <w:szCs w:val="24"/>
          <w:rtl/>
        </w:rPr>
        <w:t>ההסמכה</w:t>
      </w:r>
      <w:r w:rsidR="00A37A62" w:rsidRPr="00DE531B">
        <w:rPr>
          <w:rFonts w:ascii="David" w:hAnsi="David" w:cs="David"/>
          <w:sz w:val="24"/>
          <w:szCs w:val="24"/>
          <w:rtl/>
        </w:rPr>
        <w:t xml:space="preserve">, </w:t>
      </w:r>
      <w:r w:rsidR="00A37A62" w:rsidRPr="00DE531B">
        <w:rPr>
          <w:rFonts w:ascii="David" w:hAnsi="David" w:cs="David" w:hint="cs"/>
          <w:sz w:val="24"/>
          <w:szCs w:val="24"/>
          <w:rtl/>
        </w:rPr>
        <w:t>ונדרוש</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tl/>
        </w:rPr>
        <w:t xml:space="preserve"> </w:t>
      </w:r>
      <w:r w:rsidR="00A37A62" w:rsidRPr="00DE531B">
        <w:rPr>
          <w:rFonts w:ascii="David" w:hAnsi="David" w:cs="David" w:hint="cs"/>
          <w:sz w:val="24"/>
          <w:szCs w:val="24"/>
          <w:rtl/>
        </w:rPr>
        <w:t>מעורבות</w:t>
      </w:r>
      <w:r w:rsidR="00A37A62" w:rsidRPr="00DE531B">
        <w:rPr>
          <w:rFonts w:ascii="David" w:hAnsi="David" w:cs="David"/>
          <w:sz w:val="24"/>
          <w:szCs w:val="24"/>
          <w:rtl/>
        </w:rPr>
        <w:t xml:space="preserve"> </w:t>
      </w:r>
      <w:r w:rsidR="00A37A62" w:rsidRPr="00DE531B">
        <w:rPr>
          <w:rFonts w:ascii="David" w:hAnsi="David" w:cs="David" w:hint="cs"/>
          <w:sz w:val="24"/>
          <w:szCs w:val="24"/>
          <w:rtl/>
        </w:rPr>
        <w:t>של</w:t>
      </w:r>
      <w:r w:rsidR="00A37A62" w:rsidRPr="00DE531B">
        <w:rPr>
          <w:rFonts w:ascii="David" w:hAnsi="David" w:cs="David"/>
          <w:sz w:val="24"/>
          <w:szCs w:val="24"/>
          <w:rtl/>
        </w:rPr>
        <w:t xml:space="preserve"> </w:t>
      </w:r>
      <w:r w:rsidR="00A37A62" w:rsidRPr="00DE531B">
        <w:rPr>
          <w:rFonts w:ascii="David" w:hAnsi="David" w:cs="David" w:hint="cs"/>
          <w:sz w:val="24"/>
          <w:szCs w:val="24"/>
          <w:rtl/>
        </w:rPr>
        <w:t>המחוקק</w:t>
      </w:r>
      <w:r w:rsidR="00A37A62" w:rsidRPr="00DE531B">
        <w:rPr>
          <w:rFonts w:ascii="David" w:hAnsi="David" w:cs="David"/>
          <w:sz w:val="24"/>
          <w:szCs w:val="24"/>
          <w:rtl/>
        </w:rPr>
        <w:t xml:space="preserve"> </w:t>
      </w:r>
      <w:r w:rsidR="00A37A62" w:rsidRPr="00DE531B">
        <w:rPr>
          <w:rFonts w:ascii="David" w:hAnsi="David" w:cs="David" w:hint="cs"/>
          <w:sz w:val="24"/>
          <w:szCs w:val="24"/>
          <w:rtl/>
        </w:rPr>
        <w:t>ושיש</w:t>
      </w:r>
      <w:r w:rsidR="00A37A62" w:rsidRPr="00DE531B">
        <w:rPr>
          <w:rFonts w:ascii="David" w:hAnsi="David" w:cs="David"/>
          <w:sz w:val="24"/>
          <w:szCs w:val="24"/>
          <w:rtl/>
        </w:rPr>
        <w:t xml:space="preserve"> </w:t>
      </w:r>
      <w:r w:rsidR="00A37A62" w:rsidRPr="00DE531B">
        <w:rPr>
          <w:rFonts w:ascii="David" w:hAnsi="David" w:cs="David" w:hint="cs"/>
          <w:sz w:val="24"/>
          <w:szCs w:val="24"/>
          <w:rtl/>
        </w:rPr>
        <w:t>לו</w:t>
      </w:r>
      <w:r w:rsidR="00A37A62" w:rsidRPr="00DE531B">
        <w:rPr>
          <w:rFonts w:ascii="David" w:hAnsi="David" w:cs="David"/>
          <w:sz w:val="24"/>
          <w:szCs w:val="24"/>
          <w:rtl/>
        </w:rPr>
        <w:t xml:space="preserve"> </w:t>
      </w:r>
      <w:r w:rsidR="00A37A62" w:rsidRPr="00DE531B">
        <w:rPr>
          <w:rFonts w:ascii="David" w:hAnsi="David" w:cs="David" w:hint="cs"/>
          <w:sz w:val="24"/>
          <w:szCs w:val="24"/>
          <w:rtl/>
        </w:rPr>
        <w:t>הסמכה</w:t>
      </w:r>
      <w:r w:rsidR="00A37A62" w:rsidRPr="00DE531B">
        <w:rPr>
          <w:rFonts w:ascii="David" w:hAnsi="David" w:cs="David"/>
          <w:sz w:val="24"/>
          <w:szCs w:val="24"/>
          <w:rtl/>
        </w:rPr>
        <w:t xml:space="preserve"> </w:t>
      </w:r>
      <w:r w:rsidR="00A37A62" w:rsidRPr="00DE531B">
        <w:rPr>
          <w:rFonts w:ascii="David" w:hAnsi="David" w:cs="David" w:hint="cs"/>
          <w:sz w:val="24"/>
          <w:szCs w:val="24"/>
          <w:rtl/>
        </w:rPr>
        <w:t>מפורשת</w:t>
      </w:r>
      <w:r w:rsidR="00A37A62" w:rsidRPr="00DE531B">
        <w:rPr>
          <w:rFonts w:ascii="David" w:hAnsi="David" w:cs="David"/>
          <w:sz w:val="24"/>
          <w:szCs w:val="24"/>
          <w:rtl/>
        </w:rPr>
        <w:t xml:space="preserve"> </w:t>
      </w:r>
      <w:r w:rsidR="00A37A62" w:rsidRPr="00DE531B">
        <w:rPr>
          <w:rFonts w:ascii="David" w:hAnsi="David" w:cs="David" w:hint="cs"/>
          <w:sz w:val="24"/>
          <w:szCs w:val="24"/>
          <w:rtl/>
        </w:rPr>
        <w:t>יותר</w:t>
      </w:r>
      <w:r w:rsidR="00A37A62" w:rsidRPr="00DE531B">
        <w:rPr>
          <w:rFonts w:ascii="David" w:hAnsi="David" w:cs="David"/>
          <w:sz w:val="24"/>
          <w:szCs w:val="24"/>
        </w:rPr>
        <w:t>.</w:t>
      </w:r>
      <w:r w:rsidR="00A37A62" w:rsidRPr="00DE531B">
        <w:rPr>
          <w:rFonts w:ascii="David" w:hAnsi="David" w:cs="David" w:hint="cs"/>
          <w:sz w:val="24"/>
          <w:szCs w:val="24"/>
          <w:rtl/>
        </w:rPr>
        <w:t xml:space="preserve"> (אמנם בייניש בבג״ץ זה בדעת </w:t>
      </w:r>
      <w:r w:rsidR="00A37A62" w:rsidRPr="003739A3">
        <w:rPr>
          <w:rFonts w:ascii="David" w:hAnsi="David" w:cs="David" w:hint="cs"/>
          <w:sz w:val="24"/>
          <w:szCs w:val="24"/>
          <w:rtl/>
        </w:rPr>
        <w:t>מיעוט אולם גישה זו אומצה להלכה מאוחר יותר)</w:t>
      </w:r>
    </w:p>
    <w:p w:rsidR="007E2BDA" w:rsidRDefault="00ED7B55" w:rsidP="00584CCE">
      <w:pPr>
        <w:spacing w:after="0" w:line="360" w:lineRule="auto"/>
        <w:contextualSpacing/>
        <w:rPr>
          <w:rFonts w:ascii="David" w:hAnsi="David" w:cs="David"/>
          <w:sz w:val="24"/>
          <w:szCs w:val="24"/>
          <w:rtl/>
        </w:rPr>
      </w:pPr>
      <w:r w:rsidRPr="003739A3">
        <w:rPr>
          <w:rFonts w:ascii="David" w:hAnsi="David" w:cs="David" w:hint="cs"/>
          <w:b/>
          <w:bCs/>
          <w:color w:val="C00000"/>
          <w:sz w:val="24"/>
          <w:szCs w:val="24"/>
          <w:u w:val="single"/>
          <w:rtl/>
        </w:rPr>
        <w:t xml:space="preserve">ב. </w:t>
      </w:r>
      <w:r w:rsidR="00A37A62" w:rsidRPr="003739A3">
        <w:rPr>
          <w:rFonts w:ascii="David" w:hAnsi="David" w:cs="David" w:hint="cs"/>
          <w:b/>
          <w:bCs/>
          <w:color w:val="C00000"/>
          <w:sz w:val="24"/>
          <w:szCs w:val="24"/>
          <w:u w:val="single"/>
          <w:rtl/>
        </w:rPr>
        <w:t>הולם את ערכיה של מדינת ישראל</w:t>
      </w:r>
      <w:r w:rsidR="00A37A62" w:rsidRPr="003739A3">
        <w:rPr>
          <w:rFonts w:ascii="David" w:hAnsi="David" w:cs="David" w:hint="cs"/>
          <w:sz w:val="24"/>
          <w:szCs w:val="24"/>
          <w:rtl/>
        </w:rPr>
        <w:t>:</w:t>
      </w:r>
      <w:r w:rsidR="00464A94" w:rsidRPr="003739A3">
        <w:rPr>
          <w:rFonts w:ascii="David" w:hAnsi="David" w:cs="David" w:hint="cs"/>
          <w:sz w:val="24"/>
          <w:szCs w:val="24"/>
          <w:rtl/>
        </w:rPr>
        <w:t xml:space="preserve"> הערכים הנמצאים בפסקת המטרה </w:t>
      </w:r>
      <w:r w:rsidR="00464A94" w:rsidRPr="003739A3">
        <w:rPr>
          <w:rFonts w:ascii="David" w:hAnsi="David" w:cs="David" w:hint="cs"/>
          <w:sz w:val="24"/>
          <w:szCs w:val="24"/>
          <w:highlight w:val="magenta"/>
          <w:rtl/>
        </w:rPr>
        <w:t>ס'2</w:t>
      </w:r>
      <w:r w:rsidR="00464A94" w:rsidRPr="003739A3">
        <w:rPr>
          <w:rFonts w:ascii="David" w:hAnsi="David" w:cs="David" w:hint="cs"/>
          <w:sz w:val="24"/>
          <w:szCs w:val="24"/>
          <w:rtl/>
        </w:rPr>
        <w:t xml:space="preserve"> שבחו יסוד חופש העיסוק ובכבוד האדם- יהודית ודמוקרטית</w:t>
      </w:r>
      <w:r w:rsidR="00464A94" w:rsidRPr="003739A3">
        <w:rPr>
          <w:rFonts w:ascii="David" w:hAnsi="David" w:cs="David" w:hint="cs"/>
          <w:sz w:val="24"/>
          <w:szCs w:val="24"/>
          <w:rtl/>
        </w:rPr>
        <w:br/>
        <w:t xml:space="preserve">ויש המוסיפים את </w:t>
      </w:r>
      <w:r w:rsidR="00464A94" w:rsidRPr="003739A3">
        <w:rPr>
          <w:rFonts w:ascii="David" w:hAnsi="David" w:cs="David" w:hint="cs"/>
          <w:sz w:val="24"/>
          <w:szCs w:val="24"/>
          <w:highlight w:val="magenta"/>
          <w:rtl/>
        </w:rPr>
        <w:t>ס' 1</w:t>
      </w:r>
      <w:r w:rsidR="00464A94" w:rsidRPr="003739A3">
        <w:rPr>
          <w:rFonts w:ascii="David" w:hAnsi="David" w:cs="David" w:hint="cs"/>
          <w:sz w:val="24"/>
          <w:szCs w:val="24"/>
          <w:rtl/>
        </w:rPr>
        <w:t xml:space="preserve"> לאותו חוק אך השופטים נוטים לא להתדיין בו.</w:t>
      </w:r>
    </w:p>
    <w:p w:rsidR="00DE531B" w:rsidRPr="003739A3" w:rsidRDefault="007E2BDA" w:rsidP="00584CCE">
      <w:pPr>
        <w:spacing w:after="0" w:line="360" w:lineRule="auto"/>
        <w:contextualSpacing/>
        <w:rPr>
          <w:rFonts w:ascii="David" w:hAnsi="David" w:cs="David"/>
          <w:sz w:val="24"/>
          <w:szCs w:val="24"/>
          <w:rtl/>
        </w:rPr>
      </w:pPr>
      <w:r>
        <w:rPr>
          <w:rFonts w:ascii="David" w:hAnsi="David" w:cs="David" w:hint="cs"/>
          <w:sz w:val="24"/>
          <w:szCs w:val="24"/>
          <w:rtl/>
        </w:rPr>
        <w:t xml:space="preserve">* </w:t>
      </w:r>
      <w:r w:rsidR="00464A94" w:rsidRPr="003739A3">
        <w:rPr>
          <w:rFonts w:ascii="David" w:hAnsi="David" w:cs="David" w:hint="cs"/>
          <w:sz w:val="24"/>
          <w:szCs w:val="24"/>
          <w:rtl/>
        </w:rPr>
        <w:t xml:space="preserve"> </w:t>
      </w:r>
      <w:r w:rsidR="00464A94" w:rsidRPr="007E2BDA">
        <w:rPr>
          <w:rFonts w:ascii="David" w:hAnsi="David" w:cs="David" w:hint="cs"/>
          <w:b/>
          <w:bCs/>
          <w:sz w:val="24"/>
          <w:szCs w:val="24"/>
          <w:rtl/>
        </w:rPr>
        <w:t>בפועל מעולם לא פסלו חוק עקב רכיב זה ומניחים שקיים</w:t>
      </w:r>
      <w:r w:rsidR="00464A94" w:rsidRPr="003739A3">
        <w:rPr>
          <w:rFonts w:ascii="David" w:hAnsi="David" w:cs="David" w:hint="cs"/>
          <w:sz w:val="24"/>
          <w:szCs w:val="24"/>
          <w:rtl/>
        </w:rPr>
        <w:t>.</w:t>
      </w:r>
      <w:r w:rsidR="00464A94" w:rsidRPr="003739A3">
        <w:rPr>
          <w:rFonts w:ascii="David" w:hAnsi="David" w:cs="David" w:hint="cs"/>
          <w:sz w:val="24"/>
          <w:szCs w:val="24"/>
          <w:rtl/>
        </w:rPr>
        <w:br/>
      </w:r>
      <w:r w:rsidR="00464A94" w:rsidRPr="003739A3">
        <w:rPr>
          <w:rFonts w:ascii="David" w:hAnsi="David" w:cs="David" w:hint="cs"/>
          <w:sz w:val="24"/>
          <w:szCs w:val="24"/>
          <w:highlight w:val="yellow"/>
          <w:rtl/>
        </w:rPr>
        <w:t>לוי</w:t>
      </w:r>
      <w:r w:rsidR="00464A94" w:rsidRPr="003739A3">
        <w:rPr>
          <w:rFonts w:ascii="David" w:hAnsi="David" w:cs="David" w:hint="cs"/>
          <w:sz w:val="24"/>
          <w:szCs w:val="24"/>
          <w:rtl/>
        </w:rPr>
        <w:t xml:space="preserve"> </w:t>
      </w:r>
      <w:r w:rsidR="00464A94" w:rsidRPr="003739A3">
        <w:rPr>
          <w:rFonts w:ascii="David" w:hAnsi="David" w:cs="David" w:hint="cs"/>
          <w:sz w:val="24"/>
          <w:szCs w:val="24"/>
          <w:highlight w:val="green"/>
          <w:rtl/>
        </w:rPr>
        <w:t>בגלא</w:t>
      </w:r>
      <w:r w:rsidR="00CD202D" w:rsidRPr="003739A3">
        <w:rPr>
          <w:rFonts w:ascii="David" w:hAnsi="David" w:cs="David" w:hint="cs"/>
          <w:sz w:val="24"/>
          <w:szCs w:val="24"/>
          <w:highlight w:val="green"/>
          <w:rtl/>
        </w:rPr>
        <w:t>ון</w:t>
      </w:r>
      <w:r w:rsidR="00CD202D" w:rsidRPr="003739A3">
        <w:rPr>
          <w:rFonts w:ascii="David" w:hAnsi="David" w:cs="David" w:hint="cs"/>
          <w:sz w:val="24"/>
          <w:szCs w:val="24"/>
          <w:rtl/>
        </w:rPr>
        <w:t xml:space="preserve">: </w:t>
      </w:r>
      <w:r w:rsidR="00CD202D" w:rsidRPr="003739A3">
        <w:rPr>
          <w:rFonts w:ascii="David" w:hAnsi="David" w:cs="David" w:hint="cs"/>
          <w:color w:val="C45911" w:themeColor="accent2" w:themeShade="BF"/>
          <w:sz w:val="24"/>
          <w:szCs w:val="24"/>
          <w:rtl/>
        </w:rPr>
        <w:t>( פרשת איחוד משפחות והתיקון לחוק האזרחות – ההמשך של עאדעלה.)</w:t>
      </w:r>
      <w:r w:rsidR="00464A94" w:rsidRPr="003739A3">
        <w:rPr>
          <w:rFonts w:ascii="David" w:hAnsi="David" w:cs="David" w:hint="cs"/>
          <w:color w:val="C45911" w:themeColor="accent2" w:themeShade="BF"/>
          <w:sz w:val="24"/>
          <w:szCs w:val="24"/>
          <w:rtl/>
        </w:rPr>
        <w:t xml:space="preserve"> </w:t>
      </w:r>
      <w:r w:rsidR="00464A94" w:rsidRPr="003739A3">
        <w:rPr>
          <w:rFonts w:ascii="David" w:hAnsi="David" w:cs="David" w:hint="cs"/>
          <w:sz w:val="24"/>
          <w:szCs w:val="24"/>
          <w:rtl/>
        </w:rPr>
        <w:t>חוק מפלה על רקע מיעוט לאומי פוגע באופן קשה בשוויון אינו הולם את ערכיה של מדינת ישראל ויש לפסול.</w:t>
      </w:r>
      <w:r w:rsidR="00464A94" w:rsidRPr="003739A3">
        <w:rPr>
          <w:rFonts w:ascii="David" w:hAnsi="David" w:cs="David" w:hint="cs"/>
          <w:sz w:val="24"/>
          <w:szCs w:val="24"/>
          <w:rtl/>
        </w:rPr>
        <w:br/>
      </w:r>
      <w:r w:rsidR="00464A94" w:rsidRPr="003739A3">
        <w:rPr>
          <w:rFonts w:ascii="David" w:hAnsi="David" w:cs="David" w:hint="cs"/>
          <w:sz w:val="24"/>
          <w:szCs w:val="24"/>
          <w:highlight w:val="yellow"/>
          <w:rtl/>
        </w:rPr>
        <w:t>לוי</w:t>
      </w:r>
      <w:r w:rsidR="00464A94" w:rsidRPr="003739A3">
        <w:rPr>
          <w:rFonts w:ascii="David" w:hAnsi="David" w:cs="David" w:hint="cs"/>
          <w:sz w:val="24"/>
          <w:szCs w:val="24"/>
          <w:rtl/>
        </w:rPr>
        <w:t xml:space="preserve"> מגדיר  "</w:t>
      </w:r>
      <w:r w:rsidR="00464A94" w:rsidRPr="003739A3">
        <w:rPr>
          <w:rFonts w:ascii="David" w:hAnsi="David" w:cs="David" w:hint="cs"/>
          <w:b/>
          <w:bCs/>
          <w:sz w:val="24"/>
          <w:szCs w:val="24"/>
          <w:rtl/>
        </w:rPr>
        <w:t>יהודית</w:t>
      </w:r>
      <w:r w:rsidR="00464A94" w:rsidRPr="003739A3">
        <w:rPr>
          <w:rFonts w:ascii="David" w:hAnsi="David" w:cs="David" w:hint="cs"/>
          <w:sz w:val="24"/>
          <w:szCs w:val="24"/>
          <w:rtl/>
        </w:rPr>
        <w:t>" זכות העם היהודי להגדרה עצמית, יכולת להגנה עצמית מפני הקמים עליו, ציונות, היסטוריה, תרבות, לשון עברית, רוב יהודי מקרב אוכלוסיית המדינה, סמל המדינה, המנון, דגל, חגים. מזכיר את פרשנות ס' 7(א), השוני הוא שב7(א) מפרש בצמצום רב כדי לא להביא לפסילה רחבה וכאן מפרשים יותר בהרחבה. ו"</w:t>
      </w:r>
      <w:r w:rsidR="00464A94" w:rsidRPr="003739A3">
        <w:rPr>
          <w:rFonts w:ascii="David" w:hAnsi="David" w:cs="David" w:hint="cs"/>
          <w:b/>
          <w:bCs/>
          <w:sz w:val="24"/>
          <w:szCs w:val="24"/>
          <w:rtl/>
        </w:rPr>
        <w:t>דמוקרטית</w:t>
      </w:r>
      <w:r w:rsidR="00464A94" w:rsidRPr="003739A3">
        <w:rPr>
          <w:rFonts w:ascii="David" w:hAnsi="David" w:cs="David" w:hint="cs"/>
          <w:sz w:val="24"/>
          <w:szCs w:val="24"/>
          <w:rtl/>
        </w:rPr>
        <w:t xml:space="preserve">"- </w:t>
      </w:r>
      <w:r w:rsidR="00DE531B" w:rsidRPr="003739A3">
        <w:rPr>
          <w:rFonts w:ascii="David" w:hAnsi="David" w:cs="David" w:hint="cs"/>
          <w:sz w:val="24"/>
          <w:szCs w:val="24"/>
          <w:rtl/>
        </w:rPr>
        <w:t>שני הביטים לדמוקרטיה- 1. פורמלית- העם הוא הריבון שבוחר את נציגיו ומנגנוני ההכרעה נעשים באופן דמוקרטי- הכרעת הרוב. 2. מהותית- מוסדות המדינה צריכות לכבד ערכי יסוד דמוקרטיים ולנסות לקדם אותם- (חירות שוויון, הגנה על מיעוטים).</w:t>
      </w:r>
    </w:p>
    <w:p w:rsidR="00DE531B" w:rsidRPr="003739A3" w:rsidRDefault="00DE531B" w:rsidP="00584CCE">
      <w:pPr>
        <w:spacing w:after="0" w:line="360" w:lineRule="auto"/>
        <w:contextualSpacing/>
        <w:rPr>
          <w:rFonts w:ascii="David" w:hAnsi="David" w:cs="David"/>
          <w:sz w:val="24"/>
          <w:szCs w:val="24"/>
          <w:rtl/>
        </w:rPr>
      </w:pPr>
      <w:r w:rsidRPr="003739A3">
        <w:rPr>
          <w:rFonts w:ascii="David" w:hAnsi="David" w:cs="David" w:hint="cs"/>
          <w:sz w:val="24"/>
          <w:szCs w:val="24"/>
          <w:highlight w:val="yellow"/>
          <w:rtl/>
        </w:rPr>
        <w:t>ג׳ובראן</w:t>
      </w:r>
      <w:r w:rsidRPr="003739A3">
        <w:rPr>
          <w:rFonts w:ascii="David" w:hAnsi="David" w:cs="David" w:hint="cs"/>
          <w:sz w:val="24"/>
          <w:szCs w:val="24"/>
          <w:rtl/>
        </w:rPr>
        <w:t xml:space="preserve">- מפרשנותו של לוי עולות שני בעיות: 1. ביהמ״ש הוא לא גוף נבחר ולכן בעייתי שייפרש וייקבע מהן ערכי המדינה. 2. את התנאי של ״הולם את ערכיה של מדינת ישראל״ יש לפרש בצמצום מאחר וטרם נקבעו מבחני משנה בפסיקה על מנת לפרשו. בשל בעיות אלו, ביהמ״ש נמנע מלבטל חוקים על בסיס חוסר הלימה לתנאי זה בלבד. </w:t>
      </w:r>
    </w:p>
    <w:p w:rsidR="00DE531B" w:rsidRPr="003739A3" w:rsidRDefault="00DE531B" w:rsidP="00DE531B">
      <w:pPr>
        <w:spacing w:after="0" w:line="360" w:lineRule="auto"/>
        <w:contextualSpacing/>
        <w:rPr>
          <w:rFonts w:ascii="David" w:hAnsi="David" w:cs="David"/>
          <w:b/>
          <w:bCs/>
          <w:color w:val="C00000"/>
          <w:sz w:val="24"/>
          <w:szCs w:val="24"/>
          <w:u w:val="single"/>
          <w:rtl/>
        </w:rPr>
      </w:pPr>
      <w:r w:rsidRPr="003739A3">
        <w:rPr>
          <w:rFonts w:ascii="David" w:hAnsi="David" w:cs="David" w:hint="cs"/>
          <w:b/>
          <w:bCs/>
          <w:color w:val="C00000"/>
          <w:sz w:val="24"/>
          <w:szCs w:val="24"/>
          <w:u w:val="single"/>
          <w:rtl/>
        </w:rPr>
        <w:t>ג.</w:t>
      </w:r>
      <w:r w:rsidR="007E2BDA">
        <w:rPr>
          <w:rFonts w:ascii="David" w:hAnsi="David" w:cs="David" w:hint="cs"/>
          <w:b/>
          <w:bCs/>
          <w:color w:val="C00000"/>
          <w:sz w:val="24"/>
          <w:szCs w:val="24"/>
          <w:u w:val="single"/>
          <w:rtl/>
        </w:rPr>
        <w:t xml:space="preserve"> </w:t>
      </w:r>
      <w:r w:rsidRPr="003739A3">
        <w:rPr>
          <w:rFonts w:ascii="David" w:hAnsi="David" w:cs="David" w:hint="cs"/>
          <w:b/>
          <w:bCs/>
          <w:color w:val="C00000"/>
          <w:sz w:val="24"/>
          <w:szCs w:val="24"/>
          <w:u w:val="single"/>
          <w:rtl/>
        </w:rPr>
        <w:t>נועד לתכלית ראויה:</w:t>
      </w:r>
      <w:r w:rsidR="003E4E21">
        <w:rPr>
          <w:rFonts w:ascii="David" w:hAnsi="David" w:cs="David" w:hint="cs"/>
          <w:b/>
          <w:bCs/>
          <w:color w:val="C00000"/>
          <w:sz w:val="24"/>
          <w:szCs w:val="24"/>
          <w:u w:val="single"/>
          <w:rtl/>
        </w:rPr>
        <w:t xml:space="preserve"> </w:t>
      </w:r>
    </w:p>
    <w:p w:rsidR="00DE531B" w:rsidRPr="003739A3" w:rsidRDefault="00DE531B" w:rsidP="00DE531B">
      <w:pPr>
        <w:spacing w:after="0" w:line="360" w:lineRule="auto"/>
        <w:contextualSpacing/>
        <w:rPr>
          <w:rFonts w:ascii="David" w:hAnsi="David" w:cs="David"/>
          <w:sz w:val="24"/>
          <w:szCs w:val="24"/>
          <w:rtl/>
        </w:rPr>
      </w:pPr>
      <w:r w:rsidRPr="003739A3">
        <w:rPr>
          <w:rFonts w:ascii="David" w:hAnsi="David" w:cs="David" w:hint="cs"/>
          <w:b/>
          <w:bCs/>
          <w:sz w:val="24"/>
          <w:szCs w:val="24"/>
          <w:rtl/>
        </w:rPr>
        <w:lastRenderedPageBreak/>
        <w:t>א</w:t>
      </w:r>
      <w:r w:rsidRPr="003739A3">
        <w:rPr>
          <w:rFonts w:ascii="David" w:hAnsi="David" w:cs="David" w:hint="cs"/>
          <w:b/>
          <w:bCs/>
          <w:sz w:val="24"/>
          <w:szCs w:val="24"/>
        </w:rPr>
        <w:t>.</w:t>
      </w:r>
      <w:r w:rsidRPr="003739A3">
        <w:rPr>
          <w:rFonts w:ascii="David" w:hAnsi="David" w:cs="David" w:hint="cs"/>
          <w:sz w:val="24"/>
          <w:szCs w:val="24"/>
        </w:rPr>
        <w:t xml:space="preserve"> </w:t>
      </w:r>
      <w:r w:rsidRPr="003739A3">
        <w:rPr>
          <w:rFonts w:ascii="David" w:hAnsi="David" w:cs="David" w:hint="cs"/>
          <w:sz w:val="24"/>
          <w:szCs w:val="24"/>
          <w:rtl/>
        </w:rPr>
        <w:t>סיווג התכלית</w:t>
      </w:r>
      <w:r w:rsidRPr="003739A3">
        <w:rPr>
          <w:rFonts w:ascii="David" w:hAnsi="David" w:cs="David" w:hint="cs"/>
          <w:sz w:val="24"/>
          <w:szCs w:val="24"/>
        </w:rPr>
        <w:t xml:space="preserve"> -</w:t>
      </w:r>
      <w:r w:rsidRPr="003739A3">
        <w:rPr>
          <w:rFonts w:ascii="David" w:hAnsi="David" w:cs="David" w:hint="cs"/>
          <w:b/>
          <w:bCs/>
          <w:sz w:val="24"/>
          <w:szCs w:val="24"/>
        </w:rPr>
        <w:t xml:space="preserve"> </w:t>
      </w:r>
      <w:r w:rsidRPr="003739A3">
        <w:rPr>
          <w:rFonts w:ascii="David" w:hAnsi="David" w:cs="David" w:hint="cs"/>
          <w:b/>
          <w:bCs/>
          <w:sz w:val="24"/>
          <w:szCs w:val="24"/>
          <w:rtl/>
        </w:rPr>
        <w:t>מבחן התכלית הדומיננטית</w:t>
      </w:r>
      <w:r w:rsidRPr="003739A3">
        <w:rPr>
          <w:rFonts w:ascii="David" w:hAnsi="David" w:cs="David" w:hint="cs"/>
          <w:sz w:val="24"/>
          <w:szCs w:val="24"/>
          <w:rtl/>
        </w:rPr>
        <w:t xml:space="preserve"> </w:t>
      </w:r>
      <w:r w:rsidRPr="003739A3">
        <w:rPr>
          <w:rFonts w:ascii="David" w:hAnsi="David" w:cs="David" w:hint="cs"/>
          <w:sz w:val="24"/>
          <w:szCs w:val="24"/>
        </w:rPr>
        <w:t xml:space="preserve">- </w:t>
      </w:r>
      <w:r w:rsidRPr="003739A3">
        <w:rPr>
          <w:rFonts w:ascii="David" w:hAnsi="David" w:cs="David" w:hint="cs"/>
          <w:sz w:val="24"/>
          <w:szCs w:val="24"/>
          <w:rtl/>
        </w:rPr>
        <w:t>אם יש כמה תכליות, חלקן ראויות וחלקן לא - נלך לתכלית הדומיננטית – אם התכלית הדומיננטית ראויה- זה מספיק- שאר התכליות יכולות להיות לא ראויות</w:t>
      </w:r>
    </w:p>
    <w:p w:rsidR="00DE531B" w:rsidRDefault="00DE531B" w:rsidP="00DE531B">
      <w:pPr>
        <w:spacing w:after="0" w:line="360" w:lineRule="auto"/>
        <w:contextualSpacing/>
        <w:rPr>
          <w:rFonts w:ascii="David" w:hAnsi="David" w:cs="David"/>
          <w:sz w:val="24"/>
          <w:szCs w:val="24"/>
          <w:rtl/>
        </w:rPr>
      </w:pPr>
      <w:r w:rsidRPr="003739A3">
        <w:rPr>
          <w:rFonts w:ascii="David" w:hAnsi="David" w:cs="David" w:hint="cs"/>
          <w:b/>
          <w:bCs/>
          <w:sz w:val="24"/>
          <w:szCs w:val="24"/>
          <w:rtl/>
        </w:rPr>
        <w:t>ב. תכליות ראית במידה ומטרתן אחת מאלה (</w:t>
      </w:r>
      <w:r w:rsidRPr="003739A3">
        <w:rPr>
          <w:rFonts w:ascii="David" w:hAnsi="David" w:cs="David" w:hint="cs"/>
          <w:sz w:val="24"/>
          <w:szCs w:val="24"/>
          <w:highlight w:val="green"/>
          <w:rtl/>
        </w:rPr>
        <w:t>בג״ץ חסן בג״ץ אדם</w:t>
      </w:r>
      <w:r w:rsidRPr="003739A3">
        <w:rPr>
          <w:rFonts w:ascii="David" w:hAnsi="David" w:cs="David" w:hint="cs"/>
          <w:sz w:val="24"/>
          <w:szCs w:val="24"/>
          <w:rtl/>
        </w:rPr>
        <w:t xml:space="preserve">) – 1) נועדה לקדם זכויות אדם 2) נועדה להגשים מטרה ציבורית או חברתית ראויה </w:t>
      </w:r>
      <w:r w:rsidRPr="003739A3">
        <w:rPr>
          <w:rFonts w:ascii="David" w:hAnsi="David" w:cs="David" w:hint="cs"/>
          <w:sz w:val="24"/>
          <w:szCs w:val="24"/>
        </w:rPr>
        <w:t>.</w:t>
      </w:r>
      <w:r w:rsidRPr="003739A3">
        <w:rPr>
          <w:rFonts w:ascii="David" w:hAnsi="David" w:cs="David" w:hint="cs"/>
          <w:sz w:val="24"/>
          <w:szCs w:val="24"/>
          <w:rtl/>
        </w:rPr>
        <w:t>3) הוספה בפסיקה התכלית- הולמת את ערכיה של המדינה (יהודית ודמוקרטית)</w:t>
      </w:r>
      <w:r w:rsidR="003E4E21">
        <w:rPr>
          <w:rFonts w:ascii="David" w:hAnsi="David" w:cs="David" w:hint="cs"/>
          <w:sz w:val="24"/>
          <w:szCs w:val="24"/>
          <w:rtl/>
        </w:rPr>
        <w:t xml:space="preserve"> </w:t>
      </w:r>
    </w:p>
    <w:p w:rsidR="003E4E21" w:rsidRPr="003739A3" w:rsidRDefault="003E4E21" w:rsidP="00DE531B">
      <w:pPr>
        <w:spacing w:after="0" w:line="360" w:lineRule="auto"/>
        <w:contextualSpacing/>
        <w:rPr>
          <w:rFonts w:ascii="David" w:hAnsi="David" w:cs="David"/>
          <w:sz w:val="24"/>
          <w:szCs w:val="24"/>
          <w:rtl/>
        </w:rPr>
      </w:pPr>
      <w:r w:rsidRPr="003E4E21">
        <w:rPr>
          <w:rFonts w:ascii="David" w:hAnsi="David" w:cs="David" w:hint="cs"/>
          <w:sz w:val="24"/>
          <w:szCs w:val="24"/>
          <w:highlight w:val="green"/>
          <w:rtl/>
        </w:rPr>
        <w:t>עדאלה</w:t>
      </w:r>
      <w:r w:rsidRPr="003E4E21">
        <w:rPr>
          <w:rFonts w:ascii="David" w:hAnsi="David" w:cs="David"/>
          <w:sz w:val="24"/>
          <w:szCs w:val="24"/>
          <w:rtl/>
        </w:rPr>
        <w:t>-</w:t>
      </w:r>
      <w:r>
        <w:rPr>
          <w:rFonts w:ascii="David" w:hAnsi="David" w:cs="David" w:hint="cs"/>
          <w:sz w:val="24"/>
          <w:szCs w:val="24"/>
          <w:rtl/>
        </w:rPr>
        <w:t xml:space="preserve"> </w:t>
      </w:r>
      <w:r w:rsidRPr="003E4E21">
        <w:rPr>
          <w:rFonts w:ascii="David" w:hAnsi="David" w:cs="David" w:hint="cs"/>
          <w:sz w:val="24"/>
          <w:szCs w:val="24"/>
          <w:highlight w:val="yellow"/>
          <w:rtl/>
        </w:rPr>
        <w:t>ארבל</w:t>
      </w:r>
      <w:r w:rsidRPr="003E4E21">
        <w:rPr>
          <w:rFonts w:ascii="David" w:hAnsi="David" w:cs="David"/>
          <w:sz w:val="24"/>
          <w:szCs w:val="24"/>
          <w:rtl/>
        </w:rPr>
        <w:t xml:space="preserve"> 2 </w:t>
      </w:r>
      <w:r w:rsidRPr="003E4E21">
        <w:rPr>
          <w:rFonts w:ascii="David" w:hAnsi="David" w:cs="David" w:hint="cs"/>
          <w:sz w:val="24"/>
          <w:szCs w:val="24"/>
          <w:rtl/>
        </w:rPr>
        <w:t>תכליות</w:t>
      </w:r>
      <w:r w:rsidRPr="003E4E21">
        <w:rPr>
          <w:rFonts w:ascii="David" w:hAnsi="David" w:cs="David"/>
          <w:sz w:val="24"/>
          <w:szCs w:val="24"/>
          <w:rtl/>
        </w:rPr>
        <w:t xml:space="preserve">: </w:t>
      </w:r>
      <w:r w:rsidRPr="003E4E21">
        <w:rPr>
          <w:rFonts w:ascii="David" w:hAnsi="David" w:cs="David" w:hint="cs"/>
          <w:sz w:val="24"/>
          <w:szCs w:val="24"/>
          <w:rtl/>
        </w:rPr>
        <w:t>התכלית</w:t>
      </w:r>
      <w:r w:rsidRPr="003E4E21">
        <w:rPr>
          <w:rFonts w:ascii="David" w:hAnsi="David" w:cs="David"/>
          <w:sz w:val="24"/>
          <w:szCs w:val="24"/>
          <w:rtl/>
        </w:rPr>
        <w:t xml:space="preserve"> </w:t>
      </w:r>
      <w:r w:rsidRPr="003E4E21">
        <w:rPr>
          <w:rFonts w:ascii="David" w:hAnsi="David" w:cs="David" w:hint="cs"/>
          <w:sz w:val="24"/>
          <w:szCs w:val="24"/>
          <w:rtl/>
        </w:rPr>
        <w:t>הביטחונית</w:t>
      </w:r>
      <w:r>
        <w:rPr>
          <w:rFonts w:ascii="David" w:hAnsi="David" w:cs="David" w:hint="cs"/>
          <w:sz w:val="24"/>
          <w:szCs w:val="24"/>
          <w:rtl/>
        </w:rPr>
        <w:t xml:space="preserve"> מניעת שימוש </w:t>
      </w:r>
      <w:r w:rsidRPr="003E4E21">
        <w:rPr>
          <w:rFonts w:ascii="David" w:hAnsi="David" w:cs="David" w:hint="cs"/>
          <w:sz w:val="24"/>
          <w:szCs w:val="24"/>
          <w:rtl/>
        </w:rPr>
        <w:t>איחוד</w:t>
      </w:r>
      <w:r w:rsidRPr="003E4E21">
        <w:rPr>
          <w:rFonts w:ascii="David" w:hAnsi="David" w:cs="David"/>
          <w:sz w:val="24"/>
          <w:szCs w:val="24"/>
          <w:rtl/>
        </w:rPr>
        <w:t xml:space="preserve"> </w:t>
      </w:r>
      <w:r w:rsidRPr="003E4E21">
        <w:rPr>
          <w:rFonts w:ascii="David" w:hAnsi="David" w:cs="David" w:hint="cs"/>
          <w:sz w:val="24"/>
          <w:szCs w:val="24"/>
          <w:rtl/>
        </w:rPr>
        <w:t>משפחות</w:t>
      </w:r>
      <w:r w:rsidRPr="003E4E21">
        <w:rPr>
          <w:rFonts w:ascii="David" w:hAnsi="David" w:cs="David"/>
          <w:sz w:val="24"/>
          <w:szCs w:val="24"/>
          <w:rtl/>
        </w:rPr>
        <w:t xml:space="preserve"> </w:t>
      </w:r>
      <w:r w:rsidRPr="003E4E21">
        <w:rPr>
          <w:rFonts w:ascii="David" w:hAnsi="David" w:cs="David" w:hint="cs"/>
          <w:sz w:val="24"/>
          <w:szCs w:val="24"/>
          <w:rtl/>
        </w:rPr>
        <w:t>כדרך</w:t>
      </w:r>
      <w:r w:rsidRPr="003E4E21">
        <w:rPr>
          <w:rFonts w:ascii="David" w:hAnsi="David" w:cs="David"/>
          <w:sz w:val="24"/>
          <w:szCs w:val="24"/>
          <w:rtl/>
        </w:rPr>
        <w:t xml:space="preserve"> </w:t>
      </w:r>
      <w:r w:rsidRPr="003E4E21">
        <w:rPr>
          <w:rFonts w:ascii="David" w:hAnsi="David" w:cs="David" w:hint="cs"/>
          <w:sz w:val="24"/>
          <w:szCs w:val="24"/>
          <w:rtl/>
        </w:rPr>
        <w:t>לביצוע</w:t>
      </w:r>
      <w:r w:rsidRPr="003E4E21">
        <w:rPr>
          <w:rFonts w:ascii="David" w:hAnsi="David" w:cs="David"/>
          <w:sz w:val="24"/>
          <w:szCs w:val="24"/>
          <w:rtl/>
        </w:rPr>
        <w:t xml:space="preserve"> </w:t>
      </w:r>
      <w:r w:rsidRPr="003E4E21">
        <w:rPr>
          <w:rFonts w:ascii="David" w:hAnsi="David" w:cs="David" w:hint="cs"/>
          <w:sz w:val="24"/>
          <w:szCs w:val="24"/>
          <w:rtl/>
        </w:rPr>
        <w:t>פעולות</w:t>
      </w:r>
      <w:r w:rsidRPr="003E4E21">
        <w:rPr>
          <w:rFonts w:ascii="David" w:hAnsi="David" w:cs="David"/>
          <w:sz w:val="24"/>
          <w:szCs w:val="24"/>
          <w:rtl/>
        </w:rPr>
        <w:t xml:space="preserve"> </w:t>
      </w:r>
      <w:r w:rsidRPr="003E4E21">
        <w:rPr>
          <w:rFonts w:ascii="David" w:hAnsi="David" w:cs="David" w:hint="cs"/>
          <w:sz w:val="24"/>
          <w:szCs w:val="24"/>
          <w:rtl/>
        </w:rPr>
        <w:t>טרור</w:t>
      </w:r>
      <w:r w:rsidRPr="003E4E21">
        <w:rPr>
          <w:rFonts w:ascii="David" w:hAnsi="David" w:cs="David"/>
          <w:sz w:val="24"/>
          <w:szCs w:val="24"/>
          <w:rtl/>
        </w:rPr>
        <w:t xml:space="preserve"> </w:t>
      </w:r>
      <w:r w:rsidRPr="003E4E21">
        <w:rPr>
          <w:rFonts w:ascii="David" w:hAnsi="David" w:cs="David" w:hint="cs"/>
          <w:sz w:val="24"/>
          <w:szCs w:val="24"/>
          <w:rtl/>
        </w:rPr>
        <w:t>ברורה</w:t>
      </w:r>
      <w:r w:rsidRPr="003E4E21">
        <w:rPr>
          <w:rFonts w:ascii="David" w:hAnsi="David" w:cs="David"/>
          <w:sz w:val="24"/>
          <w:szCs w:val="24"/>
          <w:rtl/>
        </w:rPr>
        <w:t xml:space="preserve"> </w:t>
      </w:r>
      <w:r w:rsidRPr="003E4E21">
        <w:rPr>
          <w:rFonts w:ascii="David" w:hAnsi="David" w:cs="David" w:hint="cs"/>
          <w:sz w:val="24"/>
          <w:szCs w:val="24"/>
          <w:rtl/>
        </w:rPr>
        <w:t>כתכלית</w:t>
      </w:r>
      <w:r w:rsidRPr="003E4E21">
        <w:rPr>
          <w:rFonts w:ascii="David" w:hAnsi="David" w:cs="David"/>
          <w:sz w:val="24"/>
          <w:szCs w:val="24"/>
          <w:rtl/>
        </w:rPr>
        <w:t xml:space="preserve"> </w:t>
      </w:r>
      <w:r w:rsidRPr="003E4E21">
        <w:rPr>
          <w:rFonts w:ascii="David" w:hAnsi="David" w:cs="David" w:hint="cs"/>
          <w:sz w:val="24"/>
          <w:szCs w:val="24"/>
          <w:rtl/>
        </w:rPr>
        <w:t>ראויה</w:t>
      </w:r>
      <w:r w:rsidRPr="003E4E21">
        <w:rPr>
          <w:rFonts w:ascii="David" w:hAnsi="David" w:cs="David"/>
          <w:sz w:val="24"/>
          <w:szCs w:val="24"/>
          <w:rtl/>
        </w:rPr>
        <w:t xml:space="preserve">- </w:t>
      </w:r>
      <w:r w:rsidRPr="003E4E21">
        <w:rPr>
          <w:rFonts w:ascii="David" w:hAnsi="David" w:cs="David" w:hint="cs"/>
          <w:sz w:val="24"/>
          <w:szCs w:val="24"/>
          <w:rtl/>
        </w:rPr>
        <w:t>שמירה</w:t>
      </w:r>
      <w:r w:rsidRPr="003E4E21">
        <w:rPr>
          <w:rFonts w:ascii="David" w:hAnsi="David" w:cs="David"/>
          <w:sz w:val="24"/>
          <w:szCs w:val="24"/>
          <w:rtl/>
        </w:rPr>
        <w:t xml:space="preserve"> </w:t>
      </w:r>
      <w:r w:rsidRPr="003E4E21">
        <w:rPr>
          <w:rFonts w:ascii="David" w:hAnsi="David" w:cs="David" w:hint="cs"/>
          <w:sz w:val="24"/>
          <w:szCs w:val="24"/>
          <w:rtl/>
        </w:rPr>
        <w:t>על</w:t>
      </w:r>
      <w:r w:rsidRPr="003E4E21">
        <w:rPr>
          <w:rFonts w:ascii="David" w:hAnsi="David" w:cs="David"/>
          <w:sz w:val="24"/>
          <w:szCs w:val="24"/>
          <w:rtl/>
        </w:rPr>
        <w:t xml:space="preserve"> </w:t>
      </w:r>
      <w:r w:rsidRPr="003E4E21">
        <w:rPr>
          <w:rFonts w:ascii="David" w:hAnsi="David" w:cs="David" w:hint="cs"/>
          <w:sz w:val="24"/>
          <w:szCs w:val="24"/>
          <w:rtl/>
        </w:rPr>
        <w:t>בטחון</w:t>
      </w:r>
      <w:r w:rsidRPr="003E4E21">
        <w:rPr>
          <w:rFonts w:ascii="David" w:hAnsi="David" w:cs="David"/>
          <w:sz w:val="24"/>
          <w:szCs w:val="24"/>
          <w:rtl/>
        </w:rPr>
        <w:t xml:space="preserve"> </w:t>
      </w:r>
      <w:r w:rsidRPr="003E4E21">
        <w:rPr>
          <w:rFonts w:ascii="David" w:hAnsi="David" w:cs="David" w:hint="cs"/>
          <w:sz w:val="24"/>
          <w:szCs w:val="24"/>
          <w:rtl/>
        </w:rPr>
        <w:t>האזרחים</w:t>
      </w:r>
      <w:r w:rsidRPr="003E4E21">
        <w:rPr>
          <w:rFonts w:ascii="David" w:hAnsi="David" w:cs="David"/>
          <w:sz w:val="24"/>
          <w:szCs w:val="24"/>
          <w:rtl/>
        </w:rPr>
        <w:t xml:space="preserve">. </w:t>
      </w:r>
      <w:r w:rsidRPr="003E4E21">
        <w:rPr>
          <w:rFonts w:ascii="David" w:hAnsi="David" w:cs="David" w:hint="cs"/>
          <w:sz w:val="24"/>
          <w:szCs w:val="24"/>
          <w:rtl/>
        </w:rPr>
        <w:t>התכלית</w:t>
      </w:r>
      <w:r w:rsidRPr="003E4E21">
        <w:rPr>
          <w:rFonts w:ascii="David" w:hAnsi="David" w:cs="David"/>
          <w:sz w:val="24"/>
          <w:szCs w:val="24"/>
          <w:rtl/>
        </w:rPr>
        <w:t xml:space="preserve"> </w:t>
      </w:r>
      <w:r w:rsidRPr="003E4E21">
        <w:rPr>
          <w:rFonts w:ascii="David" w:hAnsi="David" w:cs="David" w:hint="cs"/>
          <w:sz w:val="24"/>
          <w:szCs w:val="24"/>
          <w:rtl/>
        </w:rPr>
        <w:t>הדמוגרפית</w:t>
      </w:r>
      <w:r w:rsidRPr="003E4E21">
        <w:rPr>
          <w:rFonts w:ascii="David" w:hAnsi="David" w:cs="David"/>
          <w:sz w:val="24"/>
          <w:szCs w:val="24"/>
          <w:rtl/>
        </w:rPr>
        <w:t xml:space="preserve">- </w:t>
      </w:r>
      <w:r w:rsidRPr="003E4E21">
        <w:rPr>
          <w:rFonts w:ascii="David" w:hAnsi="David" w:cs="David" w:hint="cs"/>
          <w:sz w:val="24"/>
          <w:szCs w:val="24"/>
          <w:rtl/>
        </w:rPr>
        <w:t>המדינה</w:t>
      </w:r>
      <w:r w:rsidRPr="003E4E21">
        <w:rPr>
          <w:rFonts w:ascii="David" w:hAnsi="David" w:cs="David"/>
          <w:sz w:val="24"/>
          <w:szCs w:val="24"/>
          <w:rtl/>
        </w:rPr>
        <w:t xml:space="preserve"> </w:t>
      </w:r>
      <w:r w:rsidRPr="003E4E21">
        <w:rPr>
          <w:rFonts w:ascii="David" w:hAnsi="David" w:cs="David" w:hint="cs"/>
          <w:sz w:val="24"/>
          <w:szCs w:val="24"/>
          <w:rtl/>
        </w:rPr>
        <w:t>טענה</w:t>
      </w:r>
      <w:r w:rsidRPr="003E4E21">
        <w:rPr>
          <w:rFonts w:ascii="David" w:hAnsi="David" w:cs="David"/>
          <w:sz w:val="24"/>
          <w:szCs w:val="24"/>
          <w:rtl/>
        </w:rPr>
        <w:t xml:space="preserve"> </w:t>
      </w:r>
      <w:r w:rsidRPr="003E4E21">
        <w:rPr>
          <w:rFonts w:ascii="David" w:hAnsi="David" w:cs="David" w:hint="cs"/>
          <w:sz w:val="24"/>
          <w:szCs w:val="24"/>
          <w:rtl/>
        </w:rPr>
        <w:t>שהתכלית</w:t>
      </w:r>
      <w:r w:rsidRPr="003E4E21">
        <w:rPr>
          <w:rFonts w:ascii="David" w:hAnsi="David" w:cs="David"/>
          <w:sz w:val="24"/>
          <w:szCs w:val="24"/>
          <w:rtl/>
        </w:rPr>
        <w:t xml:space="preserve"> </w:t>
      </w:r>
      <w:r w:rsidRPr="003E4E21">
        <w:rPr>
          <w:rFonts w:ascii="David" w:hAnsi="David" w:cs="David" w:hint="cs"/>
          <w:sz w:val="24"/>
          <w:szCs w:val="24"/>
          <w:rtl/>
        </w:rPr>
        <w:t>היא</w:t>
      </w:r>
      <w:r w:rsidRPr="003E4E21">
        <w:rPr>
          <w:rFonts w:ascii="David" w:hAnsi="David" w:cs="David"/>
          <w:sz w:val="24"/>
          <w:szCs w:val="24"/>
          <w:rtl/>
        </w:rPr>
        <w:t xml:space="preserve"> </w:t>
      </w:r>
      <w:r w:rsidRPr="003E4E21">
        <w:rPr>
          <w:rFonts w:ascii="David" w:hAnsi="David" w:cs="David" w:hint="cs"/>
          <w:sz w:val="24"/>
          <w:szCs w:val="24"/>
          <w:rtl/>
        </w:rPr>
        <w:t>רק</w:t>
      </w:r>
      <w:r w:rsidRPr="003E4E21">
        <w:rPr>
          <w:rFonts w:ascii="David" w:hAnsi="David" w:cs="David"/>
          <w:sz w:val="24"/>
          <w:szCs w:val="24"/>
          <w:rtl/>
        </w:rPr>
        <w:t xml:space="preserve"> </w:t>
      </w:r>
      <w:r w:rsidRPr="003E4E21">
        <w:rPr>
          <w:rFonts w:ascii="David" w:hAnsi="David" w:cs="David" w:hint="cs"/>
          <w:sz w:val="24"/>
          <w:szCs w:val="24"/>
          <w:rtl/>
        </w:rPr>
        <w:t>ביטחונית</w:t>
      </w:r>
      <w:r w:rsidRPr="003E4E21">
        <w:rPr>
          <w:rFonts w:ascii="David" w:hAnsi="David" w:cs="David"/>
          <w:sz w:val="24"/>
          <w:szCs w:val="24"/>
          <w:rtl/>
        </w:rPr>
        <w:t xml:space="preserve">. </w:t>
      </w:r>
      <w:r w:rsidRPr="003E4E21">
        <w:rPr>
          <w:rFonts w:ascii="David" w:hAnsi="David" w:cs="David" w:hint="cs"/>
          <w:sz w:val="24"/>
          <w:szCs w:val="24"/>
          <w:rtl/>
        </w:rPr>
        <w:t>בטחון</w:t>
      </w:r>
      <w:r>
        <w:rPr>
          <w:rFonts w:ascii="David" w:hAnsi="David" w:cs="David" w:hint="cs"/>
          <w:sz w:val="24"/>
          <w:szCs w:val="24"/>
          <w:rtl/>
        </w:rPr>
        <w:t>-</w:t>
      </w:r>
      <w:r w:rsidRPr="003E4E21">
        <w:rPr>
          <w:rFonts w:ascii="David" w:hAnsi="David" w:cs="David"/>
          <w:sz w:val="24"/>
          <w:szCs w:val="24"/>
          <w:rtl/>
        </w:rPr>
        <w:t xml:space="preserve"> </w:t>
      </w:r>
      <w:r w:rsidRPr="003E4E21">
        <w:rPr>
          <w:rFonts w:ascii="David" w:hAnsi="David" w:cs="David" w:hint="cs"/>
          <w:sz w:val="24"/>
          <w:szCs w:val="24"/>
          <w:rtl/>
        </w:rPr>
        <w:t>תכלית</w:t>
      </w:r>
      <w:r w:rsidRPr="003E4E21">
        <w:rPr>
          <w:rFonts w:ascii="David" w:hAnsi="David" w:cs="David"/>
          <w:sz w:val="24"/>
          <w:szCs w:val="24"/>
          <w:rtl/>
        </w:rPr>
        <w:t xml:space="preserve"> </w:t>
      </w:r>
      <w:r w:rsidRPr="003E4E21">
        <w:rPr>
          <w:rFonts w:ascii="David" w:hAnsi="David" w:cs="David" w:hint="cs"/>
          <w:sz w:val="24"/>
          <w:szCs w:val="24"/>
          <w:rtl/>
        </w:rPr>
        <w:t>ראויה</w:t>
      </w:r>
      <w:r w:rsidRPr="003E4E21">
        <w:rPr>
          <w:rFonts w:ascii="David" w:hAnsi="David" w:cs="David"/>
          <w:sz w:val="24"/>
          <w:szCs w:val="24"/>
          <w:rtl/>
        </w:rPr>
        <w:t xml:space="preserve">, </w:t>
      </w:r>
      <w:r w:rsidRPr="003E4E21">
        <w:rPr>
          <w:rFonts w:ascii="David" w:hAnsi="David" w:cs="David" w:hint="cs"/>
          <w:sz w:val="24"/>
          <w:szCs w:val="24"/>
          <w:rtl/>
        </w:rPr>
        <w:t>תכלית</w:t>
      </w:r>
      <w:r w:rsidRPr="003E4E21">
        <w:rPr>
          <w:rFonts w:ascii="David" w:hAnsi="David" w:cs="David"/>
          <w:sz w:val="24"/>
          <w:szCs w:val="24"/>
          <w:rtl/>
        </w:rPr>
        <w:t xml:space="preserve"> </w:t>
      </w:r>
      <w:r w:rsidRPr="003E4E21">
        <w:rPr>
          <w:rFonts w:ascii="David" w:hAnsi="David" w:cs="David" w:hint="cs"/>
          <w:sz w:val="24"/>
          <w:szCs w:val="24"/>
          <w:rtl/>
        </w:rPr>
        <w:t>דמוגרפית</w:t>
      </w:r>
      <w:r w:rsidRPr="003E4E21">
        <w:rPr>
          <w:rFonts w:ascii="David" w:hAnsi="David" w:cs="David"/>
          <w:sz w:val="24"/>
          <w:szCs w:val="24"/>
          <w:rtl/>
        </w:rPr>
        <w:t xml:space="preserve"> </w:t>
      </w:r>
      <w:r w:rsidRPr="003E4E21">
        <w:rPr>
          <w:rFonts w:ascii="David" w:hAnsi="David" w:cs="David" w:hint="cs"/>
          <w:sz w:val="24"/>
          <w:szCs w:val="24"/>
          <w:rtl/>
        </w:rPr>
        <w:t>מול</w:t>
      </w:r>
      <w:r w:rsidRPr="003E4E21">
        <w:rPr>
          <w:rFonts w:ascii="David" w:hAnsi="David" w:cs="David"/>
          <w:sz w:val="24"/>
          <w:szCs w:val="24"/>
          <w:rtl/>
        </w:rPr>
        <w:t xml:space="preserve"> </w:t>
      </w:r>
      <w:r w:rsidRPr="003E4E21">
        <w:rPr>
          <w:rFonts w:ascii="David" w:hAnsi="David" w:cs="David" w:hint="cs"/>
          <w:sz w:val="24"/>
          <w:szCs w:val="24"/>
          <w:rtl/>
        </w:rPr>
        <w:t>ביטחונית</w:t>
      </w:r>
      <w:r w:rsidRPr="003E4E21">
        <w:rPr>
          <w:rFonts w:ascii="David" w:hAnsi="David" w:cs="David"/>
          <w:sz w:val="24"/>
          <w:szCs w:val="24"/>
          <w:rtl/>
        </w:rPr>
        <w:t xml:space="preserve">= </w:t>
      </w:r>
      <w:r w:rsidRPr="003E4E21">
        <w:rPr>
          <w:rFonts w:ascii="David" w:hAnsi="David" w:cs="David" w:hint="cs"/>
          <w:sz w:val="24"/>
          <w:szCs w:val="24"/>
          <w:rtl/>
        </w:rPr>
        <w:t>לא</w:t>
      </w:r>
      <w:r w:rsidRPr="003E4E21">
        <w:rPr>
          <w:rFonts w:ascii="David" w:hAnsi="David" w:cs="David"/>
          <w:sz w:val="24"/>
          <w:szCs w:val="24"/>
          <w:rtl/>
        </w:rPr>
        <w:t xml:space="preserve"> </w:t>
      </w:r>
      <w:r w:rsidRPr="003E4E21">
        <w:rPr>
          <w:rFonts w:ascii="David" w:hAnsi="David" w:cs="David" w:hint="cs"/>
          <w:sz w:val="24"/>
          <w:szCs w:val="24"/>
          <w:rtl/>
        </w:rPr>
        <w:t>הוכרע</w:t>
      </w:r>
      <w:r w:rsidRPr="003E4E21">
        <w:rPr>
          <w:rFonts w:ascii="David" w:hAnsi="David" w:cs="David"/>
          <w:sz w:val="24"/>
          <w:szCs w:val="24"/>
          <w:rtl/>
        </w:rPr>
        <w:t xml:space="preserve">. </w:t>
      </w:r>
      <w:r w:rsidRPr="003E4E21">
        <w:rPr>
          <w:rFonts w:ascii="David" w:hAnsi="David" w:cs="David" w:hint="cs"/>
          <w:sz w:val="24"/>
          <w:szCs w:val="24"/>
          <w:rtl/>
        </w:rPr>
        <w:t>ביהמ</w:t>
      </w:r>
      <w:r w:rsidRPr="003E4E21">
        <w:rPr>
          <w:rFonts w:ascii="David" w:hAnsi="David" w:cs="David"/>
          <w:sz w:val="24"/>
          <w:szCs w:val="24"/>
          <w:rtl/>
        </w:rPr>
        <w:t>"</w:t>
      </w:r>
      <w:r w:rsidRPr="003E4E21">
        <w:rPr>
          <w:rFonts w:ascii="David" w:hAnsi="David" w:cs="David" w:hint="cs"/>
          <w:sz w:val="24"/>
          <w:szCs w:val="24"/>
          <w:rtl/>
        </w:rPr>
        <w:t>ש</w:t>
      </w:r>
      <w:r w:rsidRPr="003E4E21">
        <w:rPr>
          <w:rFonts w:ascii="David" w:hAnsi="David" w:cs="David"/>
          <w:sz w:val="24"/>
          <w:szCs w:val="24"/>
          <w:rtl/>
        </w:rPr>
        <w:t xml:space="preserve"> </w:t>
      </w:r>
      <w:r w:rsidRPr="003E4E21">
        <w:rPr>
          <w:rFonts w:ascii="David" w:hAnsi="David" w:cs="David" w:hint="cs"/>
          <w:sz w:val="24"/>
          <w:szCs w:val="24"/>
          <w:rtl/>
        </w:rPr>
        <w:t>הניח</w:t>
      </w:r>
      <w:r w:rsidRPr="003E4E21">
        <w:rPr>
          <w:rFonts w:ascii="David" w:hAnsi="David" w:cs="David"/>
          <w:sz w:val="24"/>
          <w:szCs w:val="24"/>
          <w:rtl/>
        </w:rPr>
        <w:t xml:space="preserve"> </w:t>
      </w:r>
      <w:r w:rsidRPr="003E4E21">
        <w:rPr>
          <w:rFonts w:ascii="David" w:hAnsi="David" w:cs="David" w:hint="cs"/>
          <w:sz w:val="24"/>
          <w:szCs w:val="24"/>
          <w:rtl/>
        </w:rPr>
        <w:t>שהתכלית</w:t>
      </w:r>
      <w:r w:rsidRPr="003E4E21">
        <w:rPr>
          <w:rFonts w:ascii="David" w:hAnsi="David" w:cs="David"/>
          <w:sz w:val="24"/>
          <w:szCs w:val="24"/>
          <w:rtl/>
        </w:rPr>
        <w:t xml:space="preserve"> </w:t>
      </w:r>
      <w:r w:rsidRPr="003E4E21">
        <w:rPr>
          <w:rFonts w:ascii="David" w:hAnsi="David" w:cs="David" w:hint="cs"/>
          <w:sz w:val="24"/>
          <w:szCs w:val="24"/>
          <w:rtl/>
        </w:rPr>
        <w:t>היא</w:t>
      </w:r>
      <w:r w:rsidRPr="003E4E21">
        <w:rPr>
          <w:rFonts w:ascii="David" w:hAnsi="David" w:cs="David"/>
          <w:sz w:val="24"/>
          <w:szCs w:val="24"/>
          <w:rtl/>
        </w:rPr>
        <w:t xml:space="preserve"> </w:t>
      </w:r>
      <w:r w:rsidRPr="003E4E21">
        <w:rPr>
          <w:rFonts w:ascii="David" w:hAnsi="David" w:cs="David" w:hint="cs"/>
          <w:sz w:val="24"/>
          <w:szCs w:val="24"/>
          <w:rtl/>
        </w:rPr>
        <w:t>בטחונית</w:t>
      </w:r>
      <w:r w:rsidRPr="003E4E21">
        <w:rPr>
          <w:rFonts w:ascii="David" w:hAnsi="David" w:cs="David"/>
          <w:sz w:val="24"/>
          <w:szCs w:val="24"/>
          <w:rtl/>
        </w:rPr>
        <w:t xml:space="preserve"> </w:t>
      </w:r>
      <w:r w:rsidRPr="003E4E21">
        <w:rPr>
          <w:rFonts w:ascii="David" w:hAnsi="David" w:cs="David" w:hint="cs"/>
          <w:sz w:val="24"/>
          <w:szCs w:val="24"/>
          <w:rtl/>
        </w:rPr>
        <w:t>בלבד</w:t>
      </w:r>
      <w:r w:rsidRPr="003E4E21">
        <w:rPr>
          <w:rFonts w:ascii="David" w:hAnsi="David" w:cs="David"/>
          <w:sz w:val="24"/>
          <w:szCs w:val="24"/>
          <w:rtl/>
        </w:rPr>
        <w:t>.</w:t>
      </w:r>
    </w:p>
    <w:p w:rsidR="00DE531B" w:rsidRPr="003739A3" w:rsidRDefault="00DE531B" w:rsidP="00DE531B">
      <w:pPr>
        <w:spacing w:after="0" w:line="360" w:lineRule="auto"/>
        <w:contextualSpacing/>
        <w:rPr>
          <w:rFonts w:ascii="David" w:hAnsi="David" w:cs="David"/>
          <w:sz w:val="24"/>
          <w:szCs w:val="24"/>
          <w:rtl/>
        </w:rPr>
      </w:pPr>
      <w:r w:rsidRPr="003739A3">
        <w:rPr>
          <w:rFonts w:ascii="David" w:hAnsi="David" w:cs="David" w:hint="cs"/>
          <w:sz w:val="24"/>
          <w:szCs w:val="24"/>
        </w:rPr>
        <w:t xml:space="preserve"> </w:t>
      </w:r>
      <w:r w:rsidRPr="003739A3">
        <w:rPr>
          <w:rFonts w:ascii="David" w:hAnsi="David" w:cs="David" w:hint="cs"/>
          <w:b/>
          <w:bCs/>
          <w:sz w:val="24"/>
          <w:szCs w:val="24"/>
          <w:rtl/>
        </w:rPr>
        <w:t>ג</w:t>
      </w:r>
      <w:r w:rsidRPr="003E4E21">
        <w:rPr>
          <w:rFonts w:ascii="David" w:hAnsi="David" w:cs="David" w:hint="cs"/>
          <w:sz w:val="24"/>
          <w:szCs w:val="24"/>
        </w:rPr>
        <w:t xml:space="preserve">. </w:t>
      </w:r>
      <w:r w:rsidRPr="003E4E21">
        <w:rPr>
          <w:rFonts w:ascii="David" w:hAnsi="David" w:cs="David" w:hint="cs"/>
          <w:sz w:val="24"/>
          <w:szCs w:val="24"/>
          <w:rtl/>
        </w:rPr>
        <w:t>חוזק התכלית</w:t>
      </w:r>
      <w:r w:rsidRPr="003739A3">
        <w:rPr>
          <w:rFonts w:ascii="David" w:hAnsi="David" w:cs="David" w:hint="cs"/>
          <w:sz w:val="24"/>
          <w:szCs w:val="24"/>
          <w:rtl/>
        </w:rPr>
        <w:t xml:space="preserve"> - מול חוזק האינטרס הציבורי שעומד מנגד - תלוי בזכות הנפגעת ועוצמת הפגיעה בה</w:t>
      </w:r>
      <w:r w:rsidRPr="003739A3">
        <w:rPr>
          <w:rFonts w:ascii="David" w:hAnsi="David" w:cs="David" w:hint="cs"/>
          <w:b/>
          <w:bCs/>
          <w:sz w:val="24"/>
          <w:szCs w:val="24"/>
        </w:rPr>
        <w:t xml:space="preserve"> </w:t>
      </w:r>
      <w:r w:rsidRPr="003739A3">
        <w:rPr>
          <w:rFonts w:ascii="David" w:hAnsi="David" w:cs="David" w:hint="cs"/>
          <w:b/>
          <w:bCs/>
          <w:sz w:val="24"/>
          <w:szCs w:val="24"/>
          <w:rtl/>
        </w:rPr>
        <w:t>ככל שהזכות חזקה ומשמעותית יותר וככל שעוצמת הפגיעה בה גדולה יותר</w:t>
      </w:r>
      <w:r w:rsidRPr="003739A3">
        <w:rPr>
          <w:rFonts w:ascii="David" w:hAnsi="David" w:cs="David" w:hint="cs"/>
          <w:b/>
          <w:bCs/>
          <w:sz w:val="24"/>
          <w:szCs w:val="24"/>
        </w:rPr>
        <w:t xml:space="preserve"> - </w:t>
      </w:r>
      <w:r w:rsidRPr="003739A3">
        <w:rPr>
          <w:rFonts w:ascii="David" w:hAnsi="David" w:cs="David" w:hint="cs"/>
          <w:b/>
          <w:bCs/>
          <w:sz w:val="24"/>
          <w:szCs w:val="24"/>
          <w:rtl/>
        </w:rPr>
        <w:t>נדרוש מטרה חברתית מהותית או צורך חברתי לוחץ</w:t>
      </w:r>
      <w:r w:rsidRPr="003739A3">
        <w:rPr>
          <w:rFonts w:ascii="David" w:hAnsi="David" w:cs="David" w:hint="cs"/>
          <w:sz w:val="24"/>
          <w:szCs w:val="24"/>
        </w:rPr>
        <w:t xml:space="preserve">. </w:t>
      </w:r>
      <w:r w:rsidRPr="003739A3">
        <w:rPr>
          <w:rFonts w:ascii="David" w:hAnsi="David" w:cs="David" w:hint="cs"/>
          <w:sz w:val="24"/>
          <w:szCs w:val="24"/>
          <w:rtl/>
        </w:rPr>
        <w:t>למשל, כבוד האדם יש דרישה בנוסף למטרה החברתית החשובה גם מטרה חברתית מהותית או צורך חברתי לוחץ. בזכויות פחות חשובות - הרף יותר נמוך.</w:t>
      </w:r>
    </w:p>
    <w:p w:rsidR="00DE531B" w:rsidRPr="003739A3" w:rsidRDefault="00DE531B" w:rsidP="00DE531B">
      <w:pPr>
        <w:spacing w:after="0" w:line="360" w:lineRule="auto"/>
        <w:contextualSpacing/>
        <w:rPr>
          <w:rFonts w:ascii="David" w:hAnsi="David" w:cs="David"/>
          <w:sz w:val="24"/>
          <w:szCs w:val="24"/>
          <w:rtl/>
        </w:rPr>
      </w:pPr>
      <w:r w:rsidRPr="003739A3">
        <w:rPr>
          <w:rFonts w:ascii="David" w:hAnsi="David" w:cs="David" w:hint="cs"/>
          <w:sz w:val="24"/>
          <w:szCs w:val="24"/>
          <w:highlight w:val="green"/>
          <w:rtl/>
        </w:rPr>
        <w:t>בג״ץ אדם</w:t>
      </w:r>
      <w:r w:rsidRPr="003739A3">
        <w:rPr>
          <w:rFonts w:ascii="David" w:hAnsi="David" w:cs="David" w:hint="cs"/>
          <w:sz w:val="24"/>
          <w:szCs w:val="24"/>
          <w:rtl/>
        </w:rPr>
        <w:t xml:space="preserve">- </w:t>
      </w:r>
      <w:r w:rsidRPr="003739A3">
        <w:rPr>
          <w:rFonts w:ascii="David" w:hAnsi="David" w:cs="David" w:hint="cs"/>
          <w:color w:val="C45911" w:themeColor="accent2" w:themeShade="BF"/>
          <w:sz w:val="21"/>
          <w:szCs w:val="21"/>
          <w:rtl/>
        </w:rPr>
        <w:t>(עתירה הנוגעת לחוק המסתננים- לפיו, כלאו מסתננים ללא משפט לתקופה של 3 שנים אותה ניתן להאריך. העתירה נסובה סביב שאלת הפגיעה של חוק זה בזכות לחירות- זכות אדם)</w:t>
      </w:r>
      <w:r w:rsidRPr="003739A3">
        <w:rPr>
          <w:rFonts w:ascii="David" w:hAnsi="David" w:cs="David" w:hint="cs"/>
          <w:color w:val="C45911" w:themeColor="accent2" w:themeShade="BF"/>
          <w:sz w:val="24"/>
          <w:szCs w:val="24"/>
          <w:rtl/>
        </w:rPr>
        <w:t xml:space="preserve"> </w:t>
      </w:r>
      <w:r w:rsidRPr="003739A3">
        <w:rPr>
          <w:rFonts w:ascii="David" w:hAnsi="David" w:cs="David" w:hint="cs"/>
          <w:sz w:val="24"/>
          <w:szCs w:val="24"/>
          <w:highlight w:val="yellow"/>
          <w:rtl/>
        </w:rPr>
        <w:t>ש׳ ארבל</w:t>
      </w:r>
      <w:r w:rsidRPr="003739A3">
        <w:rPr>
          <w:rFonts w:ascii="David" w:hAnsi="David" w:cs="David" w:hint="cs"/>
          <w:sz w:val="24"/>
          <w:szCs w:val="24"/>
          <w:rtl/>
        </w:rPr>
        <w:t xml:space="preserve">- ישנם 2 תכליות  לחוק- 1. למנוע את ההשלכות החברתיות הבעייתיות כתוצאה מתופעת ההסתננות ואת השתקעותם (דרום ת״ל)- זו תכלית ראויה. 2. תכלית הרתעתית- מטרת החוק היא לשלוח מסר לאפריקה על מנת שלא יבואו לישראל מאחר והם ייכלאו. תכלית זו אינה ראויה מאחר והיא הופכת את האדם לאמצעי- והאדם הוא מטרה לפי התפיסה הקנטיאנית ואין להשתמש בו כאמצעי התרעתי. כפי שניתן לראות גם </w:t>
      </w:r>
      <w:r w:rsidRPr="003739A3">
        <w:rPr>
          <w:rFonts w:ascii="David" w:hAnsi="David" w:cs="David" w:hint="cs"/>
          <w:sz w:val="24"/>
          <w:szCs w:val="24"/>
          <w:highlight w:val="green"/>
          <w:rtl/>
        </w:rPr>
        <w:t>בבג״ץ פלונים נ׳ שר הביטחון-</w:t>
      </w:r>
      <w:r w:rsidRPr="003739A3">
        <w:rPr>
          <w:rFonts w:ascii="David" w:hAnsi="David" w:cs="David" w:hint="cs"/>
          <w:sz w:val="24"/>
          <w:szCs w:val="24"/>
          <w:rtl/>
        </w:rPr>
        <w:t xml:space="preserve"> </w:t>
      </w:r>
      <w:r w:rsidRPr="003739A3">
        <w:rPr>
          <w:rFonts w:ascii="David" w:hAnsi="David" w:cs="David" w:hint="cs"/>
          <w:color w:val="C45911" w:themeColor="accent2" w:themeShade="BF"/>
          <w:sz w:val="21"/>
          <w:szCs w:val="21"/>
          <w:rtl/>
        </w:rPr>
        <w:t>(חטיפת אזרחים חפים מפשע מלבנון על מנת שישמו קלף מיקוח בכדי לשחרר את רון ערד)</w:t>
      </w:r>
      <w:r w:rsidRPr="003739A3">
        <w:rPr>
          <w:rFonts w:ascii="David" w:hAnsi="David" w:cs="David" w:hint="cs"/>
          <w:sz w:val="24"/>
          <w:szCs w:val="24"/>
          <w:rtl/>
        </w:rPr>
        <w:t xml:space="preserve">- </w:t>
      </w:r>
      <w:r w:rsidRPr="003739A3">
        <w:rPr>
          <w:rFonts w:ascii="David" w:hAnsi="David" w:cs="David" w:hint="cs"/>
          <w:sz w:val="24"/>
          <w:szCs w:val="24"/>
          <w:highlight w:val="yellow"/>
          <w:rtl/>
        </w:rPr>
        <w:t>ביהמ״ש-</w:t>
      </w:r>
      <w:r w:rsidRPr="003739A3">
        <w:rPr>
          <w:rFonts w:ascii="David" w:hAnsi="David" w:cs="David" w:hint="cs"/>
          <w:sz w:val="24"/>
          <w:szCs w:val="24"/>
          <w:rtl/>
        </w:rPr>
        <w:t xml:space="preserve"> במידה ומדובר במחלים ניתן לעשות זאת אולם חפים מפשע לא יכולים לשמש כקלפי מיקוח מאחר ואדם אינו אמצעי.</w:t>
      </w:r>
    </w:p>
    <w:p w:rsidR="00DE531B" w:rsidRPr="003739A3" w:rsidRDefault="00DE531B" w:rsidP="00DE531B">
      <w:pPr>
        <w:pStyle w:val="NormalWeb"/>
        <w:bidi/>
        <w:spacing w:before="0" w:beforeAutospacing="0" w:after="0" w:afterAutospacing="0" w:line="360" w:lineRule="auto"/>
        <w:contextualSpacing/>
        <w:rPr>
          <w:rFonts w:ascii="David" w:hAnsi="David" w:cs="David"/>
          <w:rtl/>
        </w:rPr>
      </w:pPr>
      <w:r w:rsidRPr="003739A3">
        <w:rPr>
          <w:rFonts w:ascii="David" w:hAnsi="David" w:cs="David" w:hint="cs"/>
          <w:shd w:val="clear" w:color="auto" w:fill="EF6011"/>
          <w:rtl/>
        </w:rPr>
        <w:t>ניסוח למבחן</w:t>
      </w:r>
      <w:r w:rsidRPr="003739A3">
        <w:rPr>
          <w:rFonts w:ascii="David" w:hAnsi="David" w:cs="David" w:hint="cs"/>
        </w:rPr>
        <w:t>- "</w:t>
      </w:r>
      <w:r w:rsidRPr="003739A3">
        <w:rPr>
          <w:rFonts w:ascii="David" w:hAnsi="David" w:cs="David" w:hint="cs"/>
          <w:rtl/>
        </w:rPr>
        <w:t>תכליתו של חוק תיחשב ראויה אם הוא נועד לקדם זכויות אדם או להגשים מטרה ציבורית או חברתית חשובה. כאשר הפגיעה היא בזכות מרכזית תכליתו של החוק הפוגע תצדיק את הפגיעה אם התכלית מבקשת להגשים מטרה חברתית מהותית, או צורך חברתי לוחץ (</w:t>
      </w:r>
      <w:r w:rsidRPr="003739A3">
        <w:rPr>
          <w:rFonts w:ascii="David" w:hAnsi="David" w:cs="David" w:hint="cs"/>
          <w:highlight w:val="green"/>
          <w:rtl/>
        </w:rPr>
        <w:t xml:space="preserve">בג״ץ </w:t>
      </w:r>
      <w:r w:rsidR="001E7F7E" w:rsidRPr="001E7F7E">
        <w:rPr>
          <w:rFonts w:ascii="David" w:hAnsi="David" w:cs="David" w:hint="cs"/>
          <w:highlight w:val="green"/>
          <w:rtl/>
        </w:rPr>
        <w:t>מרכז השלטון המקומי- פרשת חוק טל)</w:t>
      </w:r>
      <w:r w:rsidRPr="003739A3">
        <w:rPr>
          <w:rFonts w:ascii="David" w:hAnsi="David" w:cs="David" w:hint="cs"/>
        </w:rPr>
        <w:t xml:space="preserve"> </w:t>
      </w:r>
    </w:p>
    <w:p w:rsidR="00DE531B" w:rsidRPr="003739A3" w:rsidRDefault="00DE531B" w:rsidP="00DE531B">
      <w:pPr>
        <w:pStyle w:val="NormalWeb"/>
        <w:bidi/>
        <w:spacing w:before="0" w:beforeAutospacing="0" w:after="0" w:afterAutospacing="0" w:line="360" w:lineRule="auto"/>
        <w:contextualSpacing/>
        <w:rPr>
          <w:rFonts w:ascii="David" w:hAnsi="David" w:cs="David"/>
          <w:rtl/>
        </w:rPr>
      </w:pPr>
    </w:p>
    <w:p w:rsidR="00DE531B" w:rsidRPr="003739A3" w:rsidRDefault="00DE531B" w:rsidP="00DE531B">
      <w:pPr>
        <w:pStyle w:val="NormalWeb"/>
        <w:numPr>
          <w:ilvl w:val="0"/>
          <w:numId w:val="15"/>
        </w:numPr>
        <w:bidi/>
        <w:spacing w:before="0" w:beforeAutospacing="0" w:after="0" w:afterAutospacing="0" w:line="360" w:lineRule="auto"/>
        <w:contextualSpacing/>
        <w:rPr>
          <w:rFonts w:ascii="David" w:hAnsi="David" w:cs="David"/>
          <w:b/>
          <w:bCs/>
          <w:color w:val="C00000"/>
          <w:u w:val="single"/>
        </w:rPr>
      </w:pPr>
      <w:r w:rsidRPr="003739A3">
        <w:rPr>
          <w:rFonts w:ascii="David" w:hAnsi="David" w:cs="David" w:hint="cs"/>
          <w:b/>
          <w:bCs/>
          <w:color w:val="C00000"/>
          <w:u w:val="single"/>
          <w:rtl/>
        </w:rPr>
        <w:t>ובמידה שאינו עולה על הנדרש- מידתיות:</w:t>
      </w:r>
    </w:p>
    <w:p w:rsidR="00DE531B" w:rsidRPr="003739A3" w:rsidRDefault="00DE531B" w:rsidP="00DE531B">
      <w:pPr>
        <w:pStyle w:val="NormalWeb"/>
        <w:bidi/>
        <w:spacing w:before="0" w:beforeAutospacing="0" w:after="0" w:afterAutospacing="0" w:line="360" w:lineRule="auto"/>
        <w:contextualSpacing/>
        <w:rPr>
          <w:rFonts w:ascii="David" w:hAnsi="David" w:cs="David"/>
          <w:rtl/>
        </w:rPr>
      </w:pPr>
      <w:r w:rsidRPr="003739A3">
        <w:rPr>
          <w:rFonts w:ascii="David" w:hAnsi="David" w:cs="David" w:hint="cs"/>
          <w:rtl/>
        </w:rPr>
        <w:t xml:space="preserve">גם האמצעי להגשמת הכלית צריך להיות מידתי, העיקרון המרכזי הוא שהמטרה לא מקדשת את האמצעים- זה שתכלית מסוימת ראויה לא אומר שניתן לעשות הכל ע״מ להגשים אותה. מבחן המידתיות הוא המבחן המרכזי בפסיקה הישראלית והוא מתרכז בעיקר בשלב זה של הניתוח. לצורך בחינה זו </w:t>
      </w:r>
      <w:r w:rsidRPr="005675A8">
        <w:rPr>
          <w:rFonts w:ascii="David" w:hAnsi="David" w:cs="David" w:hint="cs"/>
          <w:b/>
          <w:bCs/>
          <w:color w:val="2E74B5" w:themeColor="accent5" w:themeShade="BF"/>
          <w:u w:val="single"/>
          <w:rtl/>
        </w:rPr>
        <w:t>3 מבחנים מצטברים:</w:t>
      </w:r>
    </w:p>
    <w:p w:rsidR="00DE531B" w:rsidRPr="003739A3" w:rsidRDefault="00DE531B" w:rsidP="00DE531B">
      <w:pPr>
        <w:pStyle w:val="NormalWeb"/>
        <w:numPr>
          <w:ilvl w:val="0"/>
          <w:numId w:val="19"/>
        </w:numPr>
        <w:bidi/>
        <w:spacing w:before="0" w:beforeAutospacing="0" w:after="0" w:afterAutospacing="0" w:line="360" w:lineRule="auto"/>
        <w:contextualSpacing/>
        <w:rPr>
          <w:rFonts w:ascii="David" w:hAnsi="David" w:cs="David"/>
        </w:rPr>
      </w:pPr>
      <w:r w:rsidRPr="003739A3">
        <w:rPr>
          <w:rFonts w:ascii="David" w:hAnsi="David" w:cs="David" w:hint="cs"/>
          <w:b/>
          <w:bCs/>
          <w:color w:val="BF8F00" w:themeColor="accent4" w:themeShade="BF"/>
          <w:rtl/>
        </w:rPr>
        <w:t>מבחן ההתאמה (הקשר הרציונאלי)</w:t>
      </w:r>
      <w:r w:rsidRPr="003739A3">
        <w:rPr>
          <w:rFonts w:ascii="David" w:hAnsi="David" w:cs="David" w:hint="cs"/>
          <w:b/>
          <w:bCs/>
          <w:color w:val="BF8F00" w:themeColor="accent4" w:themeShade="BF"/>
        </w:rPr>
        <w:t xml:space="preserve"> </w:t>
      </w:r>
      <w:r w:rsidRPr="003739A3">
        <w:rPr>
          <w:rFonts w:ascii="David" w:hAnsi="David" w:cs="David" w:hint="cs"/>
          <w:b/>
          <w:bCs/>
          <w:rtl/>
        </w:rPr>
        <w:t>צריך להראות שיש קשר רציונלי בין המטרה לאמצעי הפוגעני. לא צריך ודאות מוחלטת, כל עוד לא מדובר בסיכוי "קלוש ותיאורטי״</w:t>
      </w:r>
      <w:r w:rsidRPr="003739A3">
        <w:rPr>
          <w:rFonts w:ascii="David" w:hAnsi="David" w:cs="David" w:hint="cs"/>
        </w:rPr>
        <w:t xml:space="preserve"> </w:t>
      </w:r>
      <w:r w:rsidRPr="003739A3">
        <w:rPr>
          <w:rFonts w:ascii="David" w:hAnsi="David" w:cs="David" w:hint="cs"/>
          <w:rtl/>
        </w:rPr>
        <w:t>(</w:t>
      </w:r>
      <w:r w:rsidRPr="003739A3">
        <w:rPr>
          <w:rFonts w:ascii="David" w:hAnsi="David" w:cs="David" w:hint="cs"/>
          <w:highlight w:val="green"/>
          <w:rtl/>
        </w:rPr>
        <w:t>אדם</w:t>
      </w:r>
      <w:r w:rsidRPr="003739A3">
        <w:rPr>
          <w:rFonts w:ascii="David" w:hAnsi="David" w:cs="David" w:hint="cs"/>
          <w:rtl/>
        </w:rPr>
        <w:t>)</w:t>
      </w:r>
    </w:p>
    <w:p w:rsidR="00DE531B" w:rsidRPr="003739A3" w:rsidRDefault="00DE531B" w:rsidP="00DE531B">
      <w:pPr>
        <w:pStyle w:val="NormalWeb"/>
        <w:bidi/>
        <w:spacing w:before="0" w:beforeAutospacing="0" w:after="0" w:afterAutospacing="0" w:line="360" w:lineRule="auto"/>
        <w:ind w:left="360"/>
        <w:contextualSpacing/>
        <w:rPr>
          <w:rFonts w:ascii="David" w:hAnsi="David" w:cs="David"/>
          <w:rtl/>
        </w:rPr>
      </w:pPr>
      <w:r w:rsidRPr="003739A3">
        <w:rPr>
          <w:rFonts w:ascii="David" w:hAnsi="David" w:cs="David" w:hint="cs"/>
          <w:rtl/>
        </w:rPr>
        <w:t>*    על מנת לבחון האם ישנו קשר רציונלי ניתן להיעזר ב3 מבחנים:</w:t>
      </w:r>
    </w:p>
    <w:p w:rsidR="00DE531B" w:rsidRPr="003739A3" w:rsidRDefault="00DE531B" w:rsidP="00DE531B">
      <w:pPr>
        <w:pStyle w:val="NormalWeb"/>
        <w:bidi/>
        <w:spacing w:before="0" w:beforeAutospacing="0" w:after="0" w:afterAutospacing="0" w:line="360" w:lineRule="auto"/>
        <w:contextualSpacing/>
        <w:rPr>
          <w:rFonts w:ascii="David" w:hAnsi="David" w:cs="David"/>
        </w:rPr>
      </w:pPr>
      <w:r w:rsidRPr="003739A3">
        <w:rPr>
          <w:rFonts w:ascii="David" w:hAnsi="David" w:cs="David" w:hint="cs"/>
          <w:rtl/>
        </w:rPr>
        <w:t xml:space="preserve">1. </w:t>
      </w:r>
      <w:r w:rsidRPr="003739A3">
        <w:rPr>
          <w:rFonts w:ascii="David" w:hAnsi="David" w:cs="David" w:hint="cs"/>
          <w:b/>
          <w:bCs/>
          <w:rtl/>
        </w:rPr>
        <w:t>מבחן השכל הישר</w:t>
      </w:r>
      <w:r w:rsidRPr="003739A3">
        <w:rPr>
          <w:rFonts w:ascii="David" w:hAnsi="David" w:cs="David" w:hint="cs"/>
        </w:rPr>
        <w:t xml:space="preserve"> - - </w:t>
      </w:r>
      <w:r w:rsidRPr="003739A3">
        <w:rPr>
          <w:rFonts w:ascii="David" w:hAnsi="David" w:cs="David" w:hint="cs"/>
          <w:rtl/>
        </w:rPr>
        <w:t xml:space="preserve">לרוב מספיק להסתכל על השכל הישר וניסיון עבר </w:t>
      </w:r>
      <w:r w:rsidRPr="003739A3">
        <w:rPr>
          <w:rFonts w:ascii="David" w:hAnsi="David" w:cs="David" w:hint="cs"/>
        </w:rPr>
        <w:t xml:space="preserve">- </w:t>
      </w:r>
      <w:r w:rsidRPr="003739A3">
        <w:rPr>
          <w:rFonts w:ascii="David" w:hAnsi="David" w:cs="David" w:hint="cs"/>
          <w:rtl/>
        </w:rPr>
        <w:t>שמצביע על הקשר הרציונלי</w:t>
      </w:r>
      <w:r w:rsidRPr="003739A3">
        <w:rPr>
          <w:rFonts w:ascii="David" w:hAnsi="David" w:cs="David" w:hint="cs"/>
        </w:rPr>
        <w:t xml:space="preserve">. </w:t>
      </w:r>
    </w:p>
    <w:p w:rsidR="00DE531B" w:rsidRPr="003739A3" w:rsidRDefault="00DE531B" w:rsidP="00DE531B">
      <w:pPr>
        <w:pStyle w:val="NormalWeb"/>
        <w:bidi/>
        <w:spacing w:before="0" w:beforeAutospacing="0" w:after="0" w:afterAutospacing="0" w:line="360" w:lineRule="auto"/>
        <w:contextualSpacing/>
        <w:rPr>
          <w:rFonts w:ascii="David" w:hAnsi="David" w:cs="David"/>
          <w:rtl/>
        </w:rPr>
      </w:pPr>
      <w:r w:rsidRPr="003739A3">
        <w:rPr>
          <w:rFonts w:ascii="David" w:hAnsi="David" w:cs="David" w:hint="cs"/>
          <w:rtl/>
        </w:rPr>
        <w:t xml:space="preserve">2. </w:t>
      </w:r>
      <w:r w:rsidRPr="003739A3">
        <w:rPr>
          <w:rFonts w:ascii="David" w:hAnsi="David" w:cs="David" w:hint="cs"/>
          <w:b/>
          <w:bCs/>
          <w:rtl/>
        </w:rPr>
        <w:t>בחינת העובדות</w:t>
      </w:r>
      <w:r w:rsidRPr="003739A3">
        <w:rPr>
          <w:rFonts w:ascii="David" w:hAnsi="David" w:cs="David" w:hint="cs"/>
          <w:rtl/>
        </w:rPr>
        <w:t>-.</w:t>
      </w:r>
      <w:r w:rsidRPr="003739A3">
        <w:rPr>
          <w:rFonts w:ascii="David" w:hAnsi="David" w:cs="David" w:hint="cs"/>
          <w:highlight w:val="green"/>
          <w:rtl/>
        </w:rPr>
        <w:t>בג״ץ אדם</w:t>
      </w:r>
      <w:r w:rsidRPr="003739A3">
        <w:rPr>
          <w:rFonts w:ascii="David" w:hAnsi="David" w:cs="David" w:hint="cs"/>
          <w:rtl/>
        </w:rPr>
        <w:t xml:space="preserve"> </w:t>
      </w:r>
      <w:r w:rsidRPr="003739A3">
        <w:rPr>
          <w:rFonts w:ascii="David" w:hAnsi="David" w:cs="David" w:hint="cs"/>
          <w:highlight w:val="yellow"/>
          <w:shd w:val="clear" w:color="auto" w:fill="00FF00"/>
          <w:rtl/>
        </w:rPr>
        <w:t xml:space="preserve"> ארבל</w:t>
      </w:r>
      <w:r w:rsidRPr="003739A3">
        <w:rPr>
          <w:rFonts w:ascii="David" w:hAnsi="David" w:cs="David" w:hint="cs"/>
          <w:rtl/>
        </w:rPr>
        <w:t xml:space="preserve"> </w:t>
      </w:r>
      <w:r w:rsidRPr="003739A3">
        <w:rPr>
          <w:rFonts w:ascii="David" w:hAnsi="David" w:cs="David" w:hint="cs"/>
        </w:rPr>
        <w:t>–</w:t>
      </w:r>
      <w:r w:rsidRPr="003739A3">
        <w:rPr>
          <w:rFonts w:ascii="David" w:hAnsi="David" w:cs="David" w:hint="cs"/>
          <w:rtl/>
        </w:rPr>
        <w:t>צריך להיות קשר עובדתי בין התכלית שאותה החוק באה לממש לבין אופן המימוש. בעניין זה, מאחר ומתקן הכליאה יכול להכיל רק 1750 מסתננים ומדובר בבעיה בסדר גודל של 55,000 מסתננים הפתרון המוצע אינו מתאים ולכן אינו עומד במבחן ההתאמה.</w:t>
      </w:r>
    </w:p>
    <w:p w:rsidR="00DE531B" w:rsidRPr="003739A3" w:rsidRDefault="00DE531B" w:rsidP="00DE531B">
      <w:pPr>
        <w:pStyle w:val="NormalWeb"/>
        <w:bidi/>
        <w:spacing w:before="0" w:beforeAutospacing="0" w:after="0" w:afterAutospacing="0" w:line="360" w:lineRule="auto"/>
        <w:contextualSpacing/>
        <w:rPr>
          <w:rFonts w:ascii="David" w:hAnsi="David" w:cs="David"/>
        </w:rPr>
      </w:pPr>
      <w:r w:rsidRPr="003739A3">
        <w:rPr>
          <w:rFonts w:ascii="David" w:hAnsi="David" w:cs="David" w:hint="cs"/>
          <w:rtl/>
        </w:rPr>
        <w:t xml:space="preserve">3. </w:t>
      </w:r>
      <w:r w:rsidRPr="003739A3">
        <w:rPr>
          <w:rFonts w:ascii="David" w:hAnsi="David" w:cs="David" w:hint="cs"/>
          <w:b/>
          <w:bCs/>
          <w:rtl/>
        </w:rPr>
        <w:t>בחינת התוצאות</w:t>
      </w:r>
      <w:r w:rsidRPr="003739A3">
        <w:rPr>
          <w:rFonts w:ascii="David" w:hAnsi="David" w:cs="David" w:hint="cs"/>
          <w:rtl/>
        </w:rPr>
        <w:t xml:space="preserve"> </w:t>
      </w:r>
      <w:r w:rsidRPr="003739A3">
        <w:rPr>
          <w:rFonts w:ascii="David" w:hAnsi="David" w:cs="David" w:hint="cs"/>
          <w:highlight w:val="green"/>
          <w:rtl/>
        </w:rPr>
        <w:t>בג״ץ חוק טל</w:t>
      </w:r>
      <w:r w:rsidRPr="003739A3">
        <w:rPr>
          <w:rFonts w:ascii="David" w:hAnsi="David" w:cs="David" w:hint="cs"/>
          <w:rtl/>
        </w:rPr>
        <w:t>-</w:t>
      </w:r>
      <w:r w:rsidRPr="003739A3">
        <w:rPr>
          <w:rFonts w:ascii="David" w:hAnsi="David" w:cs="David" w:hint="cs"/>
        </w:rPr>
        <w:t xml:space="preserve"> </w:t>
      </w:r>
      <w:r w:rsidRPr="003739A3">
        <w:rPr>
          <w:rFonts w:ascii="David" w:hAnsi="David" w:cs="David" w:hint="cs"/>
          <w:highlight w:val="yellow"/>
          <w:rtl/>
        </w:rPr>
        <w:t>בי</w:t>
      </w:r>
      <w:r w:rsidR="00584CCE">
        <w:rPr>
          <w:rFonts w:ascii="David" w:hAnsi="David" w:cs="David" w:hint="cs"/>
          <w:highlight w:val="yellow"/>
          <w:rtl/>
        </w:rPr>
        <w:t>ה</w:t>
      </w:r>
      <w:r w:rsidRPr="003739A3">
        <w:rPr>
          <w:rFonts w:ascii="David" w:hAnsi="David" w:cs="David" w:hint="cs"/>
          <w:highlight w:val="yellow"/>
          <w:rtl/>
        </w:rPr>
        <w:t>מ"ש</w:t>
      </w:r>
      <w:r w:rsidRPr="003739A3">
        <w:rPr>
          <w:rFonts w:ascii="David" w:hAnsi="David" w:cs="David" w:hint="cs"/>
          <w:rtl/>
        </w:rPr>
        <w:t xml:space="preserve"> הסתכל על התוצאות וראה שאחוז החרדים שהתגייסו היה מזערי ולכן קבע שלפי מבחן התוצאה החוק אינו עומד במבחן ההתאמה.</w:t>
      </w:r>
      <w:r w:rsidRPr="003739A3">
        <w:rPr>
          <w:rFonts w:ascii="David" w:hAnsi="David" w:cs="David" w:hint="cs"/>
        </w:rPr>
        <w:t xml:space="preserve"> </w:t>
      </w:r>
    </w:p>
    <w:p w:rsidR="00DE531B" w:rsidRPr="003739A3" w:rsidRDefault="00DE531B" w:rsidP="00DE531B">
      <w:pPr>
        <w:pStyle w:val="NormalWeb"/>
        <w:bidi/>
        <w:spacing w:before="0" w:beforeAutospacing="0" w:after="0" w:afterAutospacing="0" w:line="360" w:lineRule="auto"/>
        <w:contextualSpacing/>
        <w:rPr>
          <w:rFonts w:ascii="David" w:hAnsi="David" w:cs="David"/>
        </w:rPr>
      </w:pPr>
      <w:r w:rsidRPr="003739A3">
        <w:rPr>
          <w:rFonts w:ascii="David" w:hAnsi="David" w:cs="David" w:hint="cs"/>
        </w:rPr>
        <w:lastRenderedPageBreak/>
        <w:t>•</w:t>
      </w:r>
      <w:r w:rsidRPr="003739A3">
        <w:rPr>
          <w:rFonts w:ascii="David" w:hAnsi="David" w:cs="David" w:hint="cs"/>
          <w:b/>
          <w:bCs/>
        </w:rPr>
        <w:t xml:space="preserve"> </w:t>
      </w:r>
      <w:r w:rsidRPr="003739A3">
        <w:rPr>
          <w:rFonts w:ascii="David" w:hAnsi="David" w:cs="David" w:hint="cs"/>
          <w:b/>
          <w:bCs/>
          <w:rtl/>
        </w:rPr>
        <w:t>מידת ההתאמה נבחנת לפי</w:t>
      </w:r>
      <w:r w:rsidRPr="003739A3">
        <w:rPr>
          <w:rFonts w:ascii="David" w:hAnsi="David" w:cs="David" w:hint="cs"/>
          <w:rtl/>
        </w:rPr>
        <w:t xml:space="preserve"> </w:t>
      </w:r>
      <w:r w:rsidRPr="003739A3">
        <w:rPr>
          <w:rFonts w:ascii="David" w:hAnsi="David" w:cs="David" w:hint="cs"/>
        </w:rPr>
        <w:t xml:space="preserve">1. </w:t>
      </w:r>
      <w:r w:rsidRPr="003739A3">
        <w:rPr>
          <w:rFonts w:ascii="David" w:hAnsi="David" w:cs="David" w:hint="cs"/>
          <w:rtl/>
        </w:rPr>
        <w:t>נסיבות; 2. חשיבות הזכות. 3. עוצמת הפגיעה. ככל שהזכות חשובה יותר ויש פגיעה חזקה יותר - נדרוש רמת התאמה גבוהה יותר</w:t>
      </w:r>
      <w:r w:rsidRPr="003739A3">
        <w:rPr>
          <w:rFonts w:ascii="David" w:hAnsi="David" w:cs="David" w:hint="cs"/>
        </w:rPr>
        <w:t xml:space="preserve">. </w:t>
      </w:r>
    </w:p>
    <w:p w:rsidR="00DE531B" w:rsidRPr="003739A3" w:rsidRDefault="00DE531B" w:rsidP="00D02C1D">
      <w:pPr>
        <w:pStyle w:val="NormalWeb"/>
        <w:bidi/>
        <w:spacing w:before="0" w:beforeAutospacing="0" w:after="0" w:afterAutospacing="0" w:line="360" w:lineRule="auto"/>
        <w:contextualSpacing/>
        <w:rPr>
          <w:rFonts w:ascii="David" w:hAnsi="David" w:cs="David"/>
          <w:color w:val="FF0000"/>
          <w:rtl/>
        </w:rPr>
      </w:pPr>
      <w:r w:rsidRPr="003739A3">
        <w:rPr>
          <w:rFonts w:ascii="David" w:hAnsi="David" w:cs="David" w:hint="cs"/>
          <w:color w:val="FF0000"/>
        </w:rPr>
        <w:t xml:space="preserve">** </w:t>
      </w:r>
      <w:r w:rsidRPr="003739A3">
        <w:rPr>
          <w:rFonts w:ascii="David" w:hAnsi="David" w:cs="David" w:hint="cs"/>
          <w:color w:val="FF0000"/>
          <w:rtl/>
        </w:rPr>
        <w:t>ניתן לציין שבמידה וחוק שונה מספר פעמים הוא ככל הנראה  מתאים מאחר ועבר את ההתאמות הדרושות  מבחן ההתאמה לרוב יתקיים</w:t>
      </w:r>
      <w:r w:rsidRPr="003739A3">
        <w:rPr>
          <w:rFonts w:ascii="David" w:hAnsi="David" w:cs="David" w:hint="cs"/>
          <w:color w:val="FF0000"/>
        </w:rPr>
        <w:t xml:space="preserve"> ** </w:t>
      </w:r>
    </w:p>
    <w:p w:rsidR="004665E5" w:rsidRPr="003739A3" w:rsidRDefault="00DE531B" w:rsidP="005675A8">
      <w:pPr>
        <w:pStyle w:val="NormalWeb"/>
        <w:numPr>
          <w:ilvl w:val="0"/>
          <w:numId w:val="19"/>
        </w:numPr>
        <w:bidi/>
        <w:spacing w:before="0" w:beforeAutospacing="0" w:after="0" w:afterAutospacing="0" w:line="360" w:lineRule="auto"/>
        <w:contextualSpacing/>
        <w:rPr>
          <w:rFonts w:ascii="David" w:hAnsi="David" w:cs="David"/>
          <w:rtl/>
        </w:rPr>
      </w:pPr>
      <w:r w:rsidRPr="003739A3">
        <w:rPr>
          <w:rFonts w:ascii="David" w:hAnsi="David" w:cs="David" w:hint="cs"/>
          <w:b/>
          <w:bCs/>
          <w:color w:val="BF8F00" w:themeColor="accent4" w:themeShade="BF"/>
          <w:rtl/>
        </w:rPr>
        <w:t>מבחן האמצעי שפגיעתו פחותה</w:t>
      </w:r>
      <w:r w:rsidRPr="003739A3">
        <w:rPr>
          <w:rFonts w:ascii="David" w:hAnsi="David" w:cs="David" w:hint="cs"/>
          <w:color w:val="000000" w:themeColor="text1"/>
          <w:rtl/>
        </w:rPr>
        <w:t>-</w:t>
      </w:r>
      <w:r w:rsidR="004665E5" w:rsidRPr="003739A3">
        <w:rPr>
          <w:rFonts w:ascii="David" w:hAnsi="David" w:cs="David" w:hint="cs"/>
          <w:rtl/>
        </w:rPr>
        <w:t xml:space="preserve"> </w:t>
      </w:r>
    </w:p>
    <w:p w:rsidR="004665E5" w:rsidRPr="003739A3" w:rsidRDefault="004665E5" w:rsidP="00D02C1D">
      <w:pPr>
        <w:pStyle w:val="NormalWeb"/>
        <w:bidi/>
        <w:spacing w:before="0" w:beforeAutospacing="0" w:after="0" w:afterAutospacing="0" w:line="360" w:lineRule="auto"/>
        <w:contextualSpacing/>
        <w:rPr>
          <w:rFonts w:ascii="David" w:hAnsi="David" w:cs="David"/>
          <w:rtl/>
        </w:rPr>
      </w:pPr>
      <w:r w:rsidRPr="003739A3">
        <w:rPr>
          <w:rFonts w:ascii="David" w:hAnsi="David" w:cs="David" w:hint="cs"/>
          <w:rtl/>
        </w:rPr>
        <w:t xml:space="preserve">האם האמצעי הנבחר בחוק אינו פוגע בזכות מעבר לנדרש להשגת התכלית הראויה. מבין כל האמצעים שמשיגים את המטרה באותה מידה- יש לבחור את המבחן שמשיג את המטרה בצורה שהכי פחות פוגעת. זאת, </w:t>
      </w:r>
      <w:r w:rsidRPr="003739A3">
        <w:rPr>
          <w:rFonts w:ascii="David" w:hAnsi="David" w:cs="David" w:hint="cs"/>
          <w:b/>
          <w:bCs/>
          <w:rtl/>
        </w:rPr>
        <w:t>בהתחשב</w:t>
      </w:r>
      <w:r w:rsidR="00584CCE">
        <w:rPr>
          <w:rFonts w:ascii="David" w:hAnsi="David" w:cs="David" w:hint="cs"/>
          <w:b/>
          <w:bCs/>
          <w:rtl/>
        </w:rPr>
        <w:t>:</w:t>
      </w:r>
      <w:r w:rsidRPr="003739A3">
        <w:rPr>
          <w:rFonts w:ascii="David" w:hAnsi="David" w:cs="David" w:hint="cs"/>
          <w:b/>
          <w:bCs/>
          <w:rtl/>
        </w:rPr>
        <w:t xml:space="preserve"> 1.</w:t>
      </w:r>
      <w:r w:rsidRPr="003739A3">
        <w:rPr>
          <w:rFonts w:ascii="David" w:hAnsi="David" w:cs="David" w:hint="cs"/>
          <w:b/>
          <w:bCs/>
        </w:rPr>
        <w:t xml:space="preserve"> </w:t>
      </w:r>
      <w:r w:rsidRPr="003739A3">
        <w:rPr>
          <w:rFonts w:ascii="David" w:hAnsi="David" w:cs="David" w:hint="cs"/>
          <w:b/>
          <w:bCs/>
          <w:rtl/>
        </w:rPr>
        <w:t>מהות הזכות המופרת</w:t>
      </w:r>
      <w:r w:rsidR="00584CCE">
        <w:rPr>
          <w:rFonts w:ascii="David" w:hAnsi="David" w:cs="David" w:hint="cs"/>
          <w:b/>
          <w:bCs/>
          <w:rtl/>
        </w:rPr>
        <w:t xml:space="preserve"> 2. </w:t>
      </w:r>
      <w:r w:rsidRPr="003739A3">
        <w:rPr>
          <w:rFonts w:ascii="David" w:hAnsi="David" w:cs="David" w:hint="cs"/>
          <w:b/>
          <w:bCs/>
          <w:rtl/>
        </w:rPr>
        <w:t>בעוצמת ההפרה</w:t>
      </w:r>
      <w:r w:rsidR="00584CCE">
        <w:rPr>
          <w:rFonts w:ascii="David" w:hAnsi="David" w:cs="David" w:hint="cs"/>
          <w:b/>
          <w:bCs/>
          <w:rtl/>
        </w:rPr>
        <w:t xml:space="preserve"> 3. </w:t>
      </w:r>
      <w:r w:rsidRPr="003739A3">
        <w:rPr>
          <w:rFonts w:ascii="David" w:hAnsi="David" w:cs="David" w:hint="cs"/>
          <w:b/>
          <w:bCs/>
          <w:rtl/>
        </w:rPr>
        <w:t>התכלית</w:t>
      </w:r>
      <w:r w:rsidRPr="003739A3">
        <w:rPr>
          <w:rFonts w:ascii="David" w:hAnsi="David" w:cs="David" w:hint="cs"/>
        </w:rPr>
        <w:t xml:space="preserve"> .</w:t>
      </w:r>
      <w:r w:rsidRPr="003739A3">
        <w:rPr>
          <w:rFonts w:ascii="David" w:hAnsi="David" w:cs="David" w:hint="cs"/>
          <w:rtl/>
        </w:rPr>
        <w:t xml:space="preserve"> </w:t>
      </w:r>
    </w:p>
    <w:p w:rsidR="004665E5" w:rsidRPr="003739A3" w:rsidRDefault="004665E5" w:rsidP="00D02C1D">
      <w:pPr>
        <w:pStyle w:val="NormalWeb"/>
        <w:bidi/>
        <w:spacing w:before="0" w:beforeAutospacing="0" w:after="0" w:afterAutospacing="0" w:line="360" w:lineRule="auto"/>
        <w:contextualSpacing/>
        <w:rPr>
          <w:rFonts w:ascii="David" w:hAnsi="David" w:cs="David"/>
        </w:rPr>
      </w:pPr>
      <w:r w:rsidRPr="003739A3">
        <w:rPr>
          <w:rFonts w:ascii="Segoe UI Symbol" w:hAnsi="Segoe UI Symbol" w:cs="Segoe UI Symbol"/>
        </w:rPr>
        <w:t>✓</w:t>
      </w:r>
      <w:r w:rsidRPr="003739A3">
        <w:rPr>
          <w:rFonts w:ascii="David" w:hAnsi="David" w:cs="David" w:hint="cs"/>
        </w:rPr>
        <w:t xml:space="preserve"> </w:t>
      </w:r>
      <w:r w:rsidR="005675A8" w:rsidRPr="005675A8">
        <w:rPr>
          <w:rFonts w:ascii="David" w:hAnsi="David" w:cs="David" w:hint="cs"/>
          <w:b/>
          <w:bCs/>
          <w:rtl/>
        </w:rPr>
        <w:t>הגבלה</w:t>
      </w:r>
      <w:r w:rsidR="005675A8" w:rsidRPr="005675A8">
        <w:rPr>
          <w:rFonts w:ascii="David" w:hAnsi="David" w:cs="David"/>
          <w:b/>
          <w:bCs/>
          <w:rtl/>
        </w:rPr>
        <w:t xml:space="preserve"> </w:t>
      </w:r>
      <w:r w:rsidR="005675A8" w:rsidRPr="005675A8">
        <w:rPr>
          <w:rFonts w:ascii="David" w:hAnsi="David" w:cs="David" w:hint="cs"/>
          <w:b/>
          <w:bCs/>
          <w:rtl/>
        </w:rPr>
        <w:t>גורפת</w:t>
      </w:r>
      <w:r w:rsidR="005675A8" w:rsidRPr="005675A8">
        <w:rPr>
          <w:rFonts w:ascii="David" w:hAnsi="David" w:cs="David"/>
          <w:b/>
          <w:bCs/>
          <w:rtl/>
        </w:rPr>
        <w:t xml:space="preserve"> </w:t>
      </w:r>
      <w:r w:rsidR="005675A8" w:rsidRPr="005675A8">
        <w:rPr>
          <w:rFonts w:ascii="David" w:hAnsi="David" w:cs="David" w:hint="cs"/>
          <w:b/>
          <w:bCs/>
          <w:rtl/>
        </w:rPr>
        <w:t>של</w:t>
      </w:r>
      <w:r w:rsidR="005675A8" w:rsidRPr="005675A8">
        <w:rPr>
          <w:rFonts w:ascii="David" w:hAnsi="David" w:cs="David"/>
          <w:b/>
          <w:bCs/>
          <w:rtl/>
        </w:rPr>
        <w:t xml:space="preserve"> </w:t>
      </w:r>
      <w:r w:rsidR="005675A8" w:rsidRPr="005675A8">
        <w:rPr>
          <w:rFonts w:ascii="David" w:hAnsi="David" w:cs="David" w:hint="cs"/>
          <w:b/>
          <w:bCs/>
          <w:rtl/>
        </w:rPr>
        <w:t>זכות</w:t>
      </w:r>
      <w:r w:rsidR="005675A8" w:rsidRPr="005675A8">
        <w:rPr>
          <w:rFonts w:ascii="David" w:hAnsi="David" w:cs="David"/>
          <w:b/>
          <w:bCs/>
          <w:rtl/>
        </w:rPr>
        <w:t xml:space="preserve"> </w:t>
      </w:r>
      <w:r w:rsidR="005675A8" w:rsidRPr="005675A8">
        <w:rPr>
          <w:rFonts w:ascii="David" w:hAnsi="David" w:cs="David" w:hint="cs"/>
          <w:b/>
          <w:bCs/>
          <w:rtl/>
        </w:rPr>
        <w:t>היא</w:t>
      </w:r>
      <w:r w:rsidR="005675A8" w:rsidRPr="005675A8">
        <w:rPr>
          <w:rFonts w:ascii="David" w:hAnsi="David" w:cs="David"/>
          <w:b/>
          <w:bCs/>
          <w:rtl/>
        </w:rPr>
        <w:t xml:space="preserve"> </w:t>
      </w:r>
      <w:r w:rsidR="005675A8" w:rsidRPr="005675A8">
        <w:rPr>
          <w:rFonts w:ascii="David" w:hAnsi="David" w:cs="David" w:hint="cs"/>
          <w:b/>
          <w:bCs/>
          <w:rtl/>
        </w:rPr>
        <w:t>אמצעי</w:t>
      </w:r>
      <w:r w:rsidR="005675A8" w:rsidRPr="005675A8">
        <w:rPr>
          <w:rFonts w:ascii="David" w:hAnsi="David" w:cs="David"/>
          <w:b/>
          <w:bCs/>
          <w:rtl/>
        </w:rPr>
        <w:t xml:space="preserve"> </w:t>
      </w:r>
      <w:r w:rsidR="005675A8" w:rsidRPr="005675A8">
        <w:rPr>
          <w:rFonts w:ascii="David" w:hAnsi="David" w:cs="David" w:hint="cs"/>
          <w:b/>
          <w:bCs/>
          <w:rtl/>
        </w:rPr>
        <w:t>שחשוד</w:t>
      </w:r>
      <w:r w:rsidR="005675A8" w:rsidRPr="005675A8">
        <w:rPr>
          <w:rFonts w:ascii="David" w:hAnsi="David" w:cs="David"/>
          <w:b/>
          <w:bCs/>
          <w:rtl/>
        </w:rPr>
        <w:t xml:space="preserve"> </w:t>
      </w:r>
      <w:r w:rsidR="005675A8" w:rsidRPr="005675A8">
        <w:rPr>
          <w:rFonts w:ascii="David" w:hAnsi="David" w:cs="David" w:hint="cs"/>
          <w:b/>
          <w:bCs/>
          <w:rtl/>
        </w:rPr>
        <w:t>בחוסר</w:t>
      </w:r>
      <w:r w:rsidR="005675A8" w:rsidRPr="005675A8">
        <w:rPr>
          <w:rFonts w:ascii="David" w:hAnsi="David" w:cs="David"/>
          <w:b/>
          <w:bCs/>
          <w:rtl/>
        </w:rPr>
        <w:t xml:space="preserve"> </w:t>
      </w:r>
      <w:r w:rsidR="005675A8" w:rsidRPr="005675A8">
        <w:rPr>
          <w:rFonts w:ascii="David" w:hAnsi="David" w:cs="David" w:hint="cs"/>
          <w:b/>
          <w:bCs/>
          <w:rtl/>
        </w:rPr>
        <w:t>מידתיות</w:t>
      </w:r>
      <w:r w:rsidR="005675A8">
        <w:rPr>
          <w:rFonts w:ascii="David" w:hAnsi="David" w:cs="David" w:hint="cs"/>
          <w:b/>
          <w:bCs/>
          <w:rtl/>
        </w:rPr>
        <w:t xml:space="preserve"> </w:t>
      </w:r>
      <w:r w:rsidR="005675A8" w:rsidRPr="005675A8">
        <w:rPr>
          <w:rFonts w:ascii="David" w:hAnsi="David" w:cs="David" w:hint="cs"/>
          <w:rtl/>
        </w:rPr>
        <w:t>(מאחר ואמצעי המתחשב במקרים חריגים יהיה פחות פוגעני)</w:t>
      </w:r>
      <w:r w:rsidR="005675A8" w:rsidRPr="00A21F3E">
        <w:rPr>
          <w:rFonts w:ascii="David" w:hAnsi="David" w:cs="David"/>
          <w:rtl/>
        </w:rPr>
        <w:t xml:space="preserve">. </w:t>
      </w:r>
      <w:r w:rsidRPr="003739A3">
        <w:rPr>
          <w:rFonts w:ascii="David" w:hAnsi="David" w:cs="David" w:hint="cs"/>
          <w:rtl/>
        </w:rPr>
        <w:t xml:space="preserve">לבחון האם ניתן להגשים את המטרה באופן אינדיבידואלי במקום גורף </w:t>
      </w:r>
      <w:r w:rsidRPr="003739A3">
        <w:rPr>
          <w:rFonts w:ascii="David" w:hAnsi="David" w:cs="David" w:hint="cs"/>
          <w:highlight w:val="green"/>
          <w:rtl/>
        </w:rPr>
        <w:t xml:space="preserve">– עדאלה </w:t>
      </w:r>
      <w:r w:rsidRPr="005675A8">
        <w:rPr>
          <w:rFonts w:ascii="David" w:hAnsi="David" w:cs="David" w:hint="cs"/>
          <w:highlight w:val="green"/>
          <w:rtl/>
        </w:rPr>
        <w:t>חסן</w:t>
      </w:r>
      <w:r w:rsidR="005675A8" w:rsidRPr="005675A8">
        <w:rPr>
          <w:rFonts w:ascii="David" w:hAnsi="David" w:cs="David" w:hint="cs"/>
          <w:highlight w:val="green"/>
          <w:rtl/>
        </w:rPr>
        <w:t>,</w:t>
      </w:r>
      <w:r w:rsidR="005675A8">
        <w:rPr>
          <w:rFonts w:ascii="David" w:hAnsi="David" w:cs="David" w:hint="cs"/>
          <w:rtl/>
        </w:rPr>
        <w:t xml:space="preserve"> </w:t>
      </w:r>
      <w:r w:rsidR="005675A8" w:rsidRPr="005675A8">
        <w:rPr>
          <w:rFonts w:ascii="David" w:hAnsi="David" w:cs="David" w:hint="cs"/>
          <w:highlight w:val="green"/>
          <w:rtl/>
        </w:rPr>
        <w:t>אדם</w:t>
      </w:r>
      <w:r w:rsidRPr="005675A8">
        <w:rPr>
          <w:rFonts w:ascii="David" w:hAnsi="David" w:cs="David" w:hint="cs"/>
          <w:highlight w:val="green"/>
          <w:rtl/>
        </w:rPr>
        <w:t>)</w:t>
      </w:r>
    </w:p>
    <w:p w:rsidR="003739A3" w:rsidRPr="003739A3" w:rsidRDefault="004665E5" w:rsidP="00D02C1D">
      <w:pPr>
        <w:pStyle w:val="NormalWeb"/>
        <w:bidi/>
        <w:spacing w:before="0" w:beforeAutospacing="0" w:after="0" w:afterAutospacing="0" w:line="360" w:lineRule="auto"/>
        <w:contextualSpacing/>
        <w:rPr>
          <w:rFonts w:ascii="David" w:hAnsi="David" w:cs="David"/>
          <w:rtl/>
        </w:rPr>
      </w:pPr>
      <w:r w:rsidRPr="003739A3">
        <w:rPr>
          <w:rFonts w:ascii="David" w:hAnsi="David" w:cs="David" w:hint="cs"/>
          <w:rtl/>
        </w:rPr>
        <w:t>1</w:t>
      </w:r>
      <w:r w:rsidR="003739A3" w:rsidRPr="003739A3">
        <w:rPr>
          <w:rFonts w:ascii="David" w:hAnsi="David" w:cs="David" w:hint="cs"/>
          <w:rtl/>
        </w:rPr>
        <w:t xml:space="preserve">. </w:t>
      </w:r>
      <w:r w:rsidR="003739A3" w:rsidRPr="003739A3">
        <w:rPr>
          <w:rFonts w:ascii="David" w:hAnsi="David" w:cs="David" w:hint="cs"/>
          <w:highlight w:val="green"/>
          <w:rtl/>
        </w:rPr>
        <w:t>עדאלה-</w:t>
      </w:r>
      <w:r w:rsidR="003739A3" w:rsidRPr="003739A3">
        <w:rPr>
          <w:rFonts w:ascii="David" w:hAnsi="David" w:cs="David" w:hint="cs"/>
          <w:rtl/>
        </w:rPr>
        <w:t xml:space="preserve"> האמצעי שנבחר היה איסור גורף לאיחוד משפחות</w:t>
      </w:r>
      <w:r w:rsidR="00584CCE">
        <w:rPr>
          <w:rFonts w:ascii="David" w:hAnsi="David" w:cs="David" w:hint="cs"/>
          <w:rtl/>
        </w:rPr>
        <w:t xml:space="preserve">. </w:t>
      </w:r>
      <w:r w:rsidR="003739A3" w:rsidRPr="003739A3">
        <w:rPr>
          <w:rFonts w:ascii="David" w:hAnsi="David" w:cs="David" w:hint="cs"/>
          <w:rtl/>
        </w:rPr>
        <w:t xml:space="preserve"> </w:t>
      </w:r>
      <w:r w:rsidR="003739A3" w:rsidRPr="003739A3">
        <w:rPr>
          <w:rFonts w:ascii="David" w:hAnsi="David" w:cs="David" w:hint="cs"/>
          <w:highlight w:val="yellow"/>
          <w:rtl/>
        </w:rPr>
        <w:t>ברק</w:t>
      </w:r>
      <w:r w:rsidR="003739A3" w:rsidRPr="003739A3">
        <w:rPr>
          <w:rFonts w:ascii="David" w:hAnsi="David" w:cs="David" w:hint="cs"/>
          <w:rtl/>
        </w:rPr>
        <w:t xml:space="preserve"> -איסור גורף הוא אמצעי שחשוד כבלתי מידתי מאחר ובד"כ יהיה ניתן להגשים את התכלית באמצעים פוגעניים פחות, כמו בחינה אינדיבידואלית או לפחות הכרה במקרים חריגים. יש לבחון האם אמצעים אלו יכולים להגשים את התכלית באותה המידה. </w:t>
      </w:r>
      <w:r w:rsidR="003739A3" w:rsidRPr="003739A3">
        <w:rPr>
          <w:rFonts w:ascii="David" w:hAnsi="David" w:cs="David" w:hint="cs"/>
          <w:highlight w:val="yellow"/>
          <w:rtl/>
        </w:rPr>
        <w:t>חשין</w:t>
      </w:r>
      <w:r w:rsidR="003739A3" w:rsidRPr="003739A3">
        <w:rPr>
          <w:rFonts w:ascii="David" w:hAnsi="David" w:cs="David" w:hint="cs"/>
          <w:rtl/>
        </w:rPr>
        <w:t xml:space="preserve"> טען שזה נטל גדול מדי ולדעתו האמצעי להגשמת התכלית מידתי בכל זאת.</w:t>
      </w:r>
    </w:p>
    <w:p w:rsidR="004665E5" w:rsidRPr="003739A3" w:rsidRDefault="00D02C1D" w:rsidP="00D02C1D">
      <w:pPr>
        <w:pStyle w:val="NormalWeb"/>
        <w:bidi/>
        <w:spacing w:before="0" w:beforeAutospacing="0" w:after="0" w:afterAutospacing="0" w:line="360" w:lineRule="auto"/>
        <w:contextualSpacing/>
        <w:rPr>
          <w:rFonts w:ascii="David" w:hAnsi="David" w:cs="David"/>
        </w:rPr>
      </w:pPr>
      <w:r>
        <w:rPr>
          <w:rFonts w:ascii="David" w:hAnsi="David" w:cs="David" w:hint="cs"/>
          <w:rtl/>
        </w:rPr>
        <w:t xml:space="preserve">2. </w:t>
      </w:r>
      <w:r w:rsidR="004665E5" w:rsidRPr="00D02C1D">
        <w:rPr>
          <w:rFonts w:ascii="David" w:hAnsi="David" w:cs="David" w:hint="cs"/>
          <w:highlight w:val="green"/>
          <w:shd w:val="clear" w:color="auto" w:fill="D1D1D1"/>
          <w:rtl/>
        </w:rPr>
        <w:t>בג"ץ חסן</w:t>
      </w:r>
      <w:r w:rsidR="004665E5" w:rsidRPr="003739A3">
        <w:rPr>
          <w:rFonts w:ascii="David" w:hAnsi="David" w:cs="David" w:hint="cs"/>
          <w:rtl/>
        </w:rPr>
        <w:t xml:space="preserve"> </w:t>
      </w:r>
      <w:r w:rsidR="003739A3" w:rsidRPr="003739A3">
        <w:rPr>
          <w:rFonts w:ascii="David" w:hAnsi="David" w:cs="David" w:hint="cs"/>
        </w:rPr>
        <w:t>–</w:t>
      </w:r>
      <w:r w:rsidR="003739A3" w:rsidRPr="003739A3">
        <w:rPr>
          <w:rFonts w:ascii="David" w:hAnsi="David" w:cs="David" w:hint="cs"/>
          <w:rtl/>
        </w:rPr>
        <w:t>(</w:t>
      </w:r>
      <w:r w:rsidR="003739A3" w:rsidRPr="00D02C1D">
        <w:rPr>
          <w:rFonts w:ascii="David" w:hAnsi="David" w:cs="David" w:hint="cs"/>
          <w:color w:val="C45911" w:themeColor="accent2" w:themeShade="BF"/>
          <w:sz w:val="21"/>
          <w:szCs w:val="21"/>
          <w:rtl/>
        </w:rPr>
        <w:t>נקבעה חזקה חלוטה לפיה כל המשתמשים ברכבים אינם זכאים לגמלאות)</w:t>
      </w:r>
      <w:r w:rsidR="004665E5" w:rsidRPr="003739A3">
        <w:rPr>
          <w:rFonts w:ascii="David" w:hAnsi="David" w:cs="David" w:hint="cs"/>
        </w:rPr>
        <w:t xml:space="preserve"> </w:t>
      </w:r>
      <w:r w:rsidR="004665E5" w:rsidRPr="00D02C1D">
        <w:rPr>
          <w:rFonts w:ascii="David" w:hAnsi="David" w:cs="David" w:hint="cs"/>
          <w:highlight w:val="yellow"/>
          <w:shd w:val="clear" w:color="auto" w:fill="00FF00"/>
          <w:rtl/>
        </w:rPr>
        <w:t>בייניש</w:t>
      </w:r>
      <w:r w:rsidR="004665E5" w:rsidRPr="003739A3">
        <w:rPr>
          <w:rFonts w:ascii="David" w:hAnsi="David" w:cs="David" w:hint="cs"/>
          <w:rtl/>
        </w:rPr>
        <w:t xml:space="preserve"> </w:t>
      </w:r>
      <w:r w:rsidR="004665E5" w:rsidRPr="003739A3">
        <w:rPr>
          <w:rFonts w:ascii="David" w:hAnsi="David" w:cs="David" w:hint="cs"/>
        </w:rPr>
        <w:t xml:space="preserve">- </w:t>
      </w:r>
      <w:r w:rsidR="004665E5" w:rsidRPr="003739A3">
        <w:rPr>
          <w:rFonts w:ascii="David" w:hAnsi="David" w:cs="David" w:hint="cs"/>
          <w:rtl/>
        </w:rPr>
        <w:t>כל חזקה חלוטה היא אמצעי פוגע מאוד, ו</w:t>
      </w:r>
      <w:r w:rsidR="003739A3" w:rsidRPr="003739A3">
        <w:rPr>
          <w:rFonts w:ascii="David" w:hAnsi="David" w:cs="David" w:hint="cs"/>
          <w:rtl/>
        </w:rPr>
        <w:t>מאחר ו</w:t>
      </w:r>
      <w:r w:rsidR="004665E5" w:rsidRPr="003739A3">
        <w:rPr>
          <w:rFonts w:ascii="David" w:hAnsi="David" w:cs="David" w:hint="cs"/>
          <w:rtl/>
        </w:rPr>
        <w:t xml:space="preserve">מדובר באיסור גורף הוא לא מידתי. </w:t>
      </w:r>
      <w:r w:rsidR="003739A3" w:rsidRPr="003739A3">
        <w:rPr>
          <w:rFonts w:ascii="David" w:hAnsi="David" w:cs="David" w:hint="cs"/>
          <w:rtl/>
        </w:rPr>
        <w:t>ניתן לקבוע</w:t>
      </w:r>
      <w:r w:rsidR="004665E5" w:rsidRPr="003739A3">
        <w:rPr>
          <w:rFonts w:ascii="David" w:hAnsi="David" w:cs="David" w:hint="cs"/>
          <w:rtl/>
        </w:rPr>
        <w:t xml:space="preserve"> חזקה </w:t>
      </w:r>
      <w:r w:rsidR="003739A3" w:rsidRPr="003739A3">
        <w:rPr>
          <w:rFonts w:ascii="David" w:hAnsi="David" w:cs="David" w:hint="cs"/>
          <w:rtl/>
        </w:rPr>
        <w:t xml:space="preserve">זו  </w:t>
      </w:r>
      <w:r>
        <w:rPr>
          <w:rFonts w:ascii="David" w:hAnsi="David" w:cs="David" w:hint="cs"/>
          <w:rtl/>
        </w:rPr>
        <w:t>במידה</w:t>
      </w:r>
      <w:r w:rsidR="003739A3" w:rsidRPr="003739A3">
        <w:rPr>
          <w:rFonts w:ascii="David" w:hAnsi="David" w:cs="David" w:hint="cs"/>
          <w:rtl/>
        </w:rPr>
        <w:t xml:space="preserve"> שהיא </w:t>
      </w:r>
      <w:r w:rsidR="004665E5" w:rsidRPr="003739A3">
        <w:rPr>
          <w:rFonts w:ascii="David" w:hAnsi="David" w:cs="David" w:hint="cs"/>
          <w:rtl/>
        </w:rPr>
        <w:t>ניתנת לסתירה</w:t>
      </w:r>
      <w:r>
        <w:rPr>
          <w:rFonts w:ascii="David" w:hAnsi="David" w:cs="David" w:hint="cs"/>
          <w:rtl/>
        </w:rPr>
        <w:t xml:space="preserve"> (כלא חלוטה)</w:t>
      </w:r>
      <w:r w:rsidR="004665E5" w:rsidRPr="003739A3">
        <w:rPr>
          <w:rFonts w:ascii="David" w:hAnsi="David" w:cs="David" w:hint="cs"/>
          <w:rtl/>
        </w:rPr>
        <w:t xml:space="preserve"> או לקבוע </w:t>
      </w:r>
      <w:r w:rsidR="003739A3" w:rsidRPr="003739A3">
        <w:rPr>
          <w:rFonts w:ascii="David" w:hAnsi="David" w:cs="David" w:hint="cs"/>
          <w:rtl/>
        </w:rPr>
        <w:t>כי</w:t>
      </w:r>
      <w:r w:rsidR="004665E5" w:rsidRPr="003739A3">
        <w:rPr>
          <w:rFonts w:ascii="David" w:hAnsi="David" w:cs="David" w:hint="cs"/>
          <w:rtl/>
        </w:rPr>
        <w:t xml:space="preserve"> החזקה </w:t>
      </w:r>
      <w:r w:rsidR="003739A3" w:rsidRPr="003739A3">
        <w:rPr>
          <w:rFonts w:ascii="David" w:hAnsi="David" w:cs="David" w:hint="cs"/>
          <w:rtl/>
        </w:rPr>
        <w:t>הינה רק על הבעלים ולא</w:t>
      </w:r>
      <w:r>
        <w:rPr>
          <w:rFonts w:ascii="David" w:hAnsi="David" w:cs="David" w:hint="cs"/>
          <w:rtl/>
        </w:rPr>
        <w:t xml:space="preserve"> </w:t>
      </w:r>
      <w:r w:rsidR="003739A3" w:rsidRPr="003739A3">
        <w:rPr>
          <w:rFonts w:ascii="David" w:hAnsi="David" w:cs="David" w:hint="cs"/>
          <w:rtl/>
        </w:rPr>
        <w:t>כל שימוש.</w:t>
      </w:r>
      <w:r w:rsidR="004665E5" w:rsidRPr="003739A3">
        <w:rPr>
          <w:rFonts w:ascii="David" w:hAnsi="David" w:cs="David" w:hint="cs"/>
        </w:rPr>
        <w:t xml:space="preserve"> </w:t>
      </w:r>
    </w:p>
    <w:p w:rsidR="004665E5" w:rsidRPr="003739A3" w:rsidRDefault="00D02C1D" w:rsidP="00D02C1D">
      <w:pPr>
        <w:pStyle w:val="NormalWeb"/>
        <w:bidi/>
        <w:spacing w:before="0" w:beforeAutospacing="0" w:after="0" w:afterAutospacing="0" w:line="360" w:lineRule="auto"/>
        <w:contextualSpacing/>
        <w:rPr>
          <w:rFonts w:ascii="David" w:hAnsi="David" w:cs="David"/>
        </w:rPr>
      </w:pPr>
      <w:r>
        <w:rPr>
          <w:rFonts w:ascii="David" w:hAnsi="David" w:cs="David" w:hint="cs"/>
          <w:rtl/>
        </w:rPr>
        <w:t>3</w:t>
      </w:r>
      <w:r w:rsidR="005675A8" w:rsidRPr="005675A8">
        <w:rPr>
          <w:rFonts w:hint="cs"/>
          <w:rtl/>
        </w:rPr>
        <w:t xml:space="preserve"> </w:t>
      </w:r>
      <w:r w:rsidR="005675A8" w:rsidRPr="005675A8">
        <w:rPr>
          <w:rFonts w:ascii="David" w:hAnsi="David" w:cs="David" w:hint="cs"/>
          <w:highlight w:val="green"/>
          <w:rtl/>
        </w:rPr>
        <w:t>אדם</w:t>
      </w:r>
      <w:r w:rsidR="005675A8" w:rsidRPr="005675A8">
        <w:rPr>
          <w:rFonts w:ascii="David" w:hAnsi="David" w:cs="David"/>
          <w:highlight w:val="green"/>
          <w:rtl/>
        </w:rPr>
        <w:t>-</w:t>
      </w:r>
      <w:r w:rsidR="005675A8" w:rsidRPr="005675A8">
        <w:rPr>
          <w:rFonts w:ascii="David" w:hAnsi="David" w:cs="David"/>
          <w:rtl/>
        </w:rPr>
        <w:t xml:space="preserve"> </w:t>
      </w:r>
      <w:r w:rsidR="005675A8" w:rsidRPr="005675A8">
        <w:rPr>
          <w:rFonts w:ascii="David" w:hAnsi="David" w:cs="David" w:hint="cs"/>
          <w:highlight w:val="yellow"/>
          <w:rtl/>
        </w:rPr>
        <w:t>ארבל</w:t>
      </w:r>
      <w:r w:rsidR="005675A8" w:rsidRPr="005675A8">
        <w:rPr>
          <w:rFonts w:ascii="David" w:hAnsi="David" w:cs="David"/>
          <w:rtl/>
        </w:rPr>
        <w:t xml:space="preserve"> </w:t>
      </w:r>
      <w:r w:rsidR="005675A8" w:rsidRPr="005675A8">
        <w:rPr>
          <w:rFonts w:ascii="David" w:hAnsi="David" w:cs="David" w:hint="cs"/>
          <w:rtl/>
        </w:rPr>
        <w:t>אומרת</w:t>
      </w:r>
      <w:r w:rsidR="005675A8" w:rsidRPr="005675A8">
        <w:rPr>
          <w:rFonts w:ascii="David" w:hAnsi="David" w:cs="David"/>
          <w:rtl/>
        </w:rPr>
        <w:t xml:space="preserve"> </w:t>
      </w:r>
      <w:r w:rsidR="005675A8" w:rsidRPr="005675A8">
        <w:rPr>
          <w:rFonts w:ascii="David" w:hAnsi="David" w:cs="David" w:hint="cs"/>
          <w:rtl/>
        </w:rPr>
        <w:t>שאת</w:t>
      </w:r>
      <w:r w:rsidR="005675A8" w:rsidRPr="005675A8">
        <w:rPr>
          <w:rFonts w:ascii="David" w:hAnsi="David" w:cs="David"/>
          <w:rtl/>
        </w:rPr>
        <w:t xml:space="preserve"> </w:t>
      </w:r>
      <w:r w:rsidR="005675A8" w:rsidRPr="005675A8">
        <w:rPr>
          <w:rFonts w:ascii="David" w:hAnsi="David" w:cs="David" w:hint="cs"/>
          <w:rtl/>
        </w:rPr>
        <w:t>שתי</w:t>
      </w:r>
      <w:r w:rsidR="005675A8" w:rsidRPr="005675A8">
        <w:rPr>
          <w:rFonts w:ascii="David" w:hAnsi="David" w:cs="David"/>
          <w:rtl/>
        </w:rPr>
        <w:t xml:space="preserve"> </w:t>
      </w:r>
      <w:r w:rsidR="005675A8" w:rsidRPr="005675A8">
        <w:rPr>
          <w:rFonts w:ascii="David" w:hAnsi="David" w:cs="David" w:hint="cs"/>
          <w:rtl/>
        </w:rPr>
        <w:t>התכליות</w:t>
      </w:r>
      <w:r w:rsidR="005675A8" w:rsidRPr="005675A8">
        <w:rPr>
          <w:rFonts w:ascii="David" w:hAnsi="David" w:cs="David"/>
          <w:rtl/>
        </w:rPr>
        <w:t xml:space="preserve"> </w:t>
      </w:r>
      <w:r w:rsidR="005675A8" w:rsidRPr="005675A8">
        <w:rPr>
          <w:rFonts w:ascii="David" w:hAnsi="David" w:cs="David" w:hint="cs"/>
          <w:rtl/>
        </w:rPr>
        <w:t>שהמדינה</w:t>
      </w:r>
      <w:r w:rsidR="005675A8" w:rsidRPr="005675A8">
        <w:rPr>
          <w:rFonts w:ascii="David" w:hAnsi="David" w:cs="David"/>
          <w:rtl/>
        </w:rPr>
        <w:t xml:space="preserve"> </w:t>
      </w:r>
      <w:r w:rsidR="005675A8" w:rsidRPr="005675A8">
        <w:rPr>
          <w:rFonts w:ascii="David" w:hAnsi="David" w:cs="David" w:hint="cs"/>
          <w:rtl/>
        </w:rPr>
        <w:t>טוענת</w:t>
      </w:r>
      <w:r w:rsidR="005675A8" w:rsidRPr="005675A8">
        <w:rPr>
          <w:rFonts w:ascii="David" w:hAnsi="David" w:cs="David"/>
          <w:rtl/>
        </w:rPr>
        <w:t xml:space="preserve"> </w:t>
      </w:r>
      <w:r w:rsidR="005675A8" w:rsidRPr="005675A8">
        <w:rPr>
          <w:rFonts w:ascii="David" w:hAnsi="David" w:cs="David" w:hint="cs"/>
          <w:rtl/>
        </w:rPr>
        <w:t>שיש</w:t>
      </w:r>
      <w:r w:rsidR="005675A8" w:rsidRPr="005675A8">
        <w:rPr>
          <w:rFonts w:ascii="David" w:hAnsi="David" w:cs="David"/>
          <w:rtl/>
        </w:rPr>
        <w:t xml:space="preserve"> </w:t>
      </w:r>
      <w:r w:rsidR="005675A8" w:rsidRPr="005675A8">
        <w:rPr>
          <w:rFonts w:ascii="David" w:hAnsi="David" w:cs="David" w:hint="cs"/>
          <w:rtl/>
        </w:rPr>
        <w:t>להגשים</w:t>
      </w:r>
      <w:r w:rsidR="005675A8" w:rsidRPr="005675A8">
        <w:rPr>
          <w:rFonts w:ascii="David" w:hAnsi="David" w:cs="David"/>
          <w:rtl/>
        </w:rPr>
        <w:t xml:space="preserve"> </w:t>
      </w:r>
      <w:r w:rsidR="005675A8" w:rsidRPr="005675A8">
        <w:rPr>
          <w:rFonts w:ascii="David" w:hAnsi="David" w:cs="David" w:hint="cs"/>
          <w:rtl/>
        </w:rPr>
        <w:t>ניתן</w:t>
      </w:r>
      <w:r w:rsidR="005675A8" w:rsidRPr="005675A8">
        <w:rPr>
          <w:rFonts w:ascii="David" w:hAnsi="David" w:cs="David"/>
          <w:rtl/>
        </w:rPr>
        <w:t xml:space="preserve"> </w:t>
      </w:r>
      <w:r w:rsidR="005675A8" w:rsidRPr="005675A8">
        <w:rPr>
          <w:rFonts w:ascii="David" w:hAnsi="David" w:cs="David" w:hint="cs"/>
          <w:rtl/>
        </w:rPr>
        <w:t>להגשים</w:t>
      </w:r>
      <w:r w:rsidR="005675A8" w:rsidRPr="005675A8">
        <w:rPr>
          <w:rFonts w:ascii="David" w:hAnsi="David" w:cs="David"/>
          <w:rtl/>
        </w:rPr>
        <w:t xml:space="preserve"> </w:t>
      </w:r>
      <w:r w:rsidR="005675A8" w:rsidRPr="005675A8">
        <w:rPr>
          <w:rFonts w:ascii="David" w:hAnsi="David" w:cs="David" w:hint="cs"/>
          <w:rtl/>
        </w:rPr>
        <w:t>בצורה</w:t>
      </w:r>
      <w:r w:rsidR="005675A8" w:rsidRPr="005675A8">
        <w:rPr>
          <w:rFonts w:ascii="David" w:hAnsi="David" w:cs="David"/>
          <w:rtl/>
        </w:rPr>
        <w:t xml:space="preserve"> </w:t>
      </w:r>
      <w:r w:rsidR="005675A8" w:rsidRPr="005675A8">
        <w:rPr>
          <w:rFonts w:ascii="David" w:hAnsi="David" w:cs="David" w:hint="cs"/>
          <w:rtl/>
        </w:rPr>
        <w:t>פוגעת</w:t>
      </w:r>
      <w:r w:rsidR="005675A8" w:rsidRPr="005675A8">
        <w:rPr>
          <w:rFonts w:ascii="David" w:hAnsi="David" w:cs="David"/>
          <w:rtl/>
        </w:rPr>
        <w:t xml:space="preserve"> </w:t>
      </w:r>
      <w:r w:rsidR="005675A8" w:rsidRPr="005675A8">
        <w:rPr>
          <w:rFonts w:ascii="David" w:hAnsi="David" w:cs="David" w:hint="cs"/>
          <w:rtl/>
        </w:rPr>
        <w:t>פחות</w:t>
      </w:r>
      <w:r w:rsidR="005675A8" w:rsidRPr="005675A8">
        <w:rPr>
          <w:rFonts w:ascii="David" w:hAnsi="David" w:cs="David"/>
          <w:rtl/>
        </w:rPr>
        <w:t xml:space="preserve">- 1. </w:t>
      </w:r>
      <w:r w:rsidR="005675A8" w:rsidRPr="005675A8">
        <w:rPr>
          <w:rFonts w:ascii="David" w:hAnsi="David" w:cs="David" w:hint="cs"/>
          <w:rtl/>
        </w:rPr>
        <w:t>הפתרון</w:t>
      </w:r>
      <w:r w:rsidR="005675A8" w:rsidRPr="005675A8">
        <w:rPr>
          <w:rFonts w:ascii="David" w:hAnsi="David" w:cs="David"/>
          <w:rtl/>
        </w:rPr>
        <w:t xml:space="preserve"> </w:t>
      </w:r>
      <w:r w:rsidR="005675A8" w:rsidRPr="005675A8">
        <w:rPr>
          <w:rFonts w:ascii="David" w:hAnsi="David" w:cs="David" w:hint="cs"/>
          <w:rtl/>
        </w:rPr>
        <w:t>לתכלית</w:t>
      </w:r>
      <w:r w:rsidR="005675A8" w:rsidRPr="005675A8">
        <w:rPr>
          <w:rFonts w:ascii="David" w:hAnsi="David" w:cs="David"/>
          <w:rtl/>
        </w:rPr>
        <w:t xml:space="preserve"> </w:t>
      </w:r>
      <w:r w:rsidR="005675A8" w:rsidRPr="005675A8">
        <w:rPr>
          <w:rFonts w:ascii="David" w:hAnsi="David" w:cs="David" w:hint="cs"/>
          <w:rtl/>
        </w:rPr>
        <w:t>של</w:t>
      </w:r>
      <w:r w:rsidR="005675A8" w:rsidRPr="005675A8">
        <w:rPr>
          <w:rFonts w:ascii="David" w:hAnsi="David" w:cs="David"/>
          <w:rtl/>
        </w:rPr>
        <w:t xml:space="preserve"> </w:t>
      </w:r>
      <w:r w:rsidR="005675A8" w:rsidRPr="005675A8">
        <w:rPr>
          <w:rFonts w:ascii="David" w:hAnsi="David" w:cs="David" w:hint="cs"/>
          <w:rtl/>
        </w:rPr>
        <w:t>מצוקת</w:t>
      </w:r>
      <w:r w:rsidR="005675A8" w:rsidRPr="005675A8">
        <w:rPr>
          <w:rFonts w:ascii="David" w:hAnsi="David" w:cs="David"/>
          <w:rtl/>
        </w:rPr>
        <w:t xml:space="preserve"> </w:t>
      </w:r>
      <w:r w:rsidR="005675A8" w:rsidRPr="005675A8">
        <w:rPr>
          <w:rFonts w:ascii="David" w:hAnsi="David" w:cs="David" w:hint="cs"/>
          <w:rtl/>
        </w:rPr>
        <w:t>תושבי</w:t>
      </w:r>
      <w:r w:rsidR="005675A8" w:rsidRPr="005675A8">
        <w:rPr>
          <w:rFonts w:ascii="David" w:hAnsi="David" w:cs="David"/>
          <w:rtl/>
        </w:rPr>
        <w:t xml:space="preserve"> </w:t>
      </w:r>
      <w:r w:rsidR="005675A8" w:rsidRPr="005675A8">
        <w:rPr>
          <w:rFonts w:ascii="David" w:hAnsi="David" w:cs="David" w:hint="cs"/>
          <w:rtl/>
        </w:rPr>
        <w:t>דרום</w:t>
      </w:r>
      <w:r w:rsidR="005675A8" w:rsidRPr="005675A8">
        <w:rPr>
          <w:rFonts w:ascii="David" w:hAnsi="David" w:cs="David"/>
          <w:rtl/>
        </w:rPr>
        <w:t xml:space="preserve"> </w:t>
      </w:r>
      <w:r w:rsidR="005675A8" w:rsidRPr="005675A8">
        <w:rPr>
          <w:rFonts w:ascii="David" w:hAnsi="David" w:cs="David" w:hint="cs"/>
          <w:rtl/>
        </w:rPr>
        <w:t>ת</w:t>
      </w:r>
      <w:r w:rsidR="005675A8" w:rsidRPr="005675A8">
        <w:rPr>
          <w:rFonts w:ascii="David" w:hAnsi="David" w:cs="David"/>
          <w:rtl/>
        </w:rPr>
        <w:t>"</w:t>
      </w:r>
      <w:r w:rsidR="005675A8" w:rsidRPr="005675A8">
        <w:rPr>
          <w:rFonts w:ascii="David" w:hAnsi="David" w:cs="David" w:hint="cs"/>
          <w:rtl/>
        </w:rPr>
        <w:t>א</w:t>
      </w:r>
      <w:r w:rsidR="005675A8" w:rsidRPr="005675A8">
        <w:rPr>
          <w:rFonts w:ascii="David" w:hAnsi="David" w:cs="David"/>
          <w:rtl/>
        </w:rPr>
        <w:t xml:space="preserve">- </w:t>
      </w:r>
      <w:r w:rsidR="005675A8" w:rsidRPr="005675A8">
        <w:rPr>
          <w:rFonts w:ascii="David" w:hAnsi="David" w:cs="David" w:hint="cs"/>
          <w:rtl/>
        </w:rPr>
        <w:t>תמיכה</w:t>
      </w:r>
      <w:r w:rsidR="005675A8" w:rsidRPr="005675A8">
        <w:rPr>
          <w:rFonts w:ascii="David" w:hAnsi="David" w:cs="David"/>
          <w:rtl/>
        </w:rPr>
        <w:t xml:space="preserve"> </w:t>
      </w:r>
      <w:r w:rsidR="005675A8" w:rsidRPr="005675A8">
        <w:rPr>
          <w:rFonts w:ascii="David" w:hAnsi="David" w:cs="David" w:hint="cs"/>
          <w:rtl/>
        </w:rPr>
        <w:t>של</w:t>
      </w:r>
      <w:r w:rsidR="005675A8" w:rsidRPr="005675A8">
        <w:rPr>
          <w:rFonts w:ascii="David" w:hAnsi="David" w:cs="David"/>
          <w:rtl/>
        </w:rPr>
        <w:t xml:space="preserve"> </w:t>
      </w:r>
      <w:r w:rsidR="005675A8" w:rsidRPr="005675A8">
        <w:rPr>
          <w:rFonts w:ascii="David" w:hAnsi="David" w:cs="David" w:hint="cs"/>
          <w:rtl/>
        </w:rPr>
        <w:t>עיריית</w:t>
      </w:r>
      <w:r w:rsidR="005675A8" w:rsidRPr="005675A8">
        <w:rPr>
          <w:rFonts w:ascii="David" w:hAnsi="David" w:cs="David"/>
          <w:rtl/>
        </w:rPr>
        <w:t xml:space="preserve"> </w:t>
      </w:r>
      <w:r w:rsidR="005675A8" w:rsidRPr="005675A8">
        <w:rPr>
          <w:rFonts w:ascii="David" w:hAnsi="David" w:cs="David" w:hint="cs"/>
          <w:rtl/>
        </w:rPr>
        <w:t>ת</w:t>
      </w:r>
      <w:r w:rsidR="005675A8" w:rsidRPr="005675A8">
        <w:rPr>
          <w:rFonts w:ascii="David" w:hAnsi="David" w:cs="David"/>
          <w:rtl/>
        </w:rPr>
        <w:t>"</w:t>
      </w:r>
      <w:r w:rsidR="005675A8" w:rsidRPr="005675A8">
        <w:rPr>
          <w:rFonts w:ascii="David" w:hAnsi="David" w:cs="David" w:hint="cs"/>
          <w:rtl/>
        </w:rPr>
        <w:t>א</w:t>
      </w:r>
      <w:r w:rsidR="005675A8" w:rsidRPr="005675A8">
        <w:rPr>
          <w:rFonts w:ascii="David" w:hAnsi="David" w:cs="David"/>
          <w:rtl/>
        </w:rPr>
        <w:t xml:space="preserve"> </w:t>
      </w:r>
      <w:r w:rsidR="005675A8" w:rsidRPr="005675A8">
        <w:rPr>
          <w:rFonts w:ascii="David" w:hAnsi="David" w:cs="David" w:hint="cs"/>
          <w:rtl/>
        </w:rPr>
        <w:t>והשמת</w:t>
      </w:r>
      <w:r w:rsidR="005675A8" w:rsidRPr="005675A8">
        <w:rPr>
          <w:rFonts w:ascii="David" w:hAnsi="David" w:cs="David"/>
          <w:rtl/>
        </w:rPr>
        <w:t xml:space="preserve"> </w:t>
      </w:r>
      <w:r w:rsidR="005675A8" w:rsidRPr="005675A8">
        <w:rPr>
          <w:rFonts w:ascii="David" w:hAnsi="David" w:cs="David" w:hint="cs"/>
          <w:rtl/>
        </w:rPr>
        <w:t>הפליטים</w:t>
      </w:r>
      <w:r w:rsidR="005675A8" w:rsidRPr="005675A8">
        <w:rPr>
          <w:rFonts w:ascii="David" w:hAnsi="David" w:cs="David"/>
          <w:rtl/>
        </w:rPr>
        <w:t xml:space="preserve"> </w:t>
      </w:r>
      <w:r w:rsidR="005675A8" w:rsidRPr="005675A8">
        <w:rPr>
          <w:rFonts w:ascii="David" w:hAnsi="David" w:cs="David" w:hint="cs"/>
          <w:rtl/>
        </w:rPr>
        <w:t>במקומות</w:t>
      </w:r>
      <w:r w:rsidR="005675A8" w:rsidRPr="005675A8">
        <w:rPr>
          <w:rFonts w:ascii="David" w:hAnsi="David" w:cs="David"/>
          <w:rtl/>
        </w:rPr>
        <w:t xml:space="preserve"> </w:t>
      </w:r>
      <w:r w:rsidR="005675A8" w:rsidRPr="005675A8">
        <w:rPr>
          <w:rFonts w:ascii="David" w:hAnsi="David" w:cs="David" w:hint="cs"/>
          <w:rtl/>
        </w:rPr>
        <w:t>אחרים</w:t>
      </w:r>
      <w:r w:rsidR="005675A8" w:rsidRPr="005675A8">
        <w:rPr>
          <w:rFonts w:ascii="David" w:hAnsi="David" w:cs="David"/>
          <w:rtl/>
        </w:rPr>
        <w:t xml:space="preserve">, </w:t>
      </w:r>
      <w:r w:rsidR="005675A8" w:rsidRPr="005675A8">
        <w:rPr>
          <w:rFonts w:ascii="David" w:hAnsi="David" w:cs="David" w:hint="cs"/>
          <w:rtl/>
        </w:rPr>
        <w:t>הגדלת</w:t>
      </w:r>
      <w:r w:rsidR="005675A8" w:rsidRPr="005675A8">
        <w:rPr>
          <w:rFonts w:ascii="David" w:hAnsi="David" w:cs="David"/>
          <w:rtl/>
        </w:rPr>
        <w:t xml:space="preserve"> </w:t>
      </w:r>
      <w:r w:rsidR="005675A8" w:rsidRPr="005675A8">
        <w:rPr>
          <w:rFonts w:ascii="David" w:hAnsi="David" w:cs="David" w:hint="cs"/>
          <w:rtl/>
        </w:rPr>
        <w:t>שיטור</w:t>
      </w:r>
      <w:r w:rsidR="005675A8" w:rsidRPr="005675A8">
        <w:rPr>
          <w:rFonts w:ascii="David" w:hAnsi="David" w:cs="David"/>
          <w:rtl/>
        </w:rPr>
        <w:t xml:space="preserve"> </w:t>
      </w:r>
      <w:r w:rsidR="005675A8" w:rsidRPr="005675A8">
        <w:rPr>
          <w:rFonts w:ascii="David" w:hAnsi="David" w:cs="David" w:hint="cs"/>
          <w:rtl/>
        </w:rPr>
        <w:t>ועוד</w:t>
      </w:r>
      <w:r w:rsidR="005675A8" w:rsidRPr="005675A8">
        <w:rPr>
          <w:rFonts w:ascii="David" w:hAnsi="David" w:cs="David"/>
          <w:rtl/>
        </w:rPr>
        <w:t xml:space="preserve">. 2. </w:t>
      </w:r>
      <w:r w:rsidR="005675A8" w:rsidRPr="005675A8">
        <w:rPr>
          <w:rFonts w:ascii="David" w:hAnsi="David" w:cs="David" w:hint="cs"/>
          <w:rtl/>
        </w:rPr>
        <w:t>פתרון</w:t>
      </w:r>
      <w:r w:rsidR="005675A8" w:rsidRPr="005675A8">
        <w:rPr>
          <w:rFonts w:ascii="David" w:hAnsi="David" w:cs="David"/>
          <w:rtl/>
        </w:rPr>
        <w:t xml:space="preserve"> </w:t>
      </w:r>
      <w:r w:rsidR="005675A8" w:rsidRPr="005675A8">
        <w:rPr>
          <w:rFonts w:ascii="David" w:hAnsi="David" w:cs="David" w:hint="cs"/>
          <w:rtl/>
        </w:rPr>
        <w:t>לתכלית</w:t>
      </w:r>
      <w:r w:rsidR="005675A8" w:rsidRPr="005675A8">
        <w:rPr>
          <w:rFonts w:ascii="David" w:hAnsi="David" w:cs="David"/>
          <w:rtl/>
        </w:rPr>
        <w:t xml:space="preserve"> </w:t>
      </w:r>
      <w:r w:rsidR="005675A8" w:rsidRPr="005675A8">
        <w:rPr>
          <w:rFonts w:ascii="David" w:hAnsi="David" w:cs="David" w:hint="cs"/>
          <w:rtl/>
        </w:rPr>
        <w:t>ההרתעה</w:t>
      </w:r>
      <w:r w:rsidR="005675A8" w:rsidRPr="005675A8">
        <w:rPr>
          <w:rFonts w:ascii="David" w:hAnsi="David" w:cs="David"/>
          <w:rtl/>
        </w:rPr>
        <w:t xml:space="preserve">- </w:t>
      </w:r>
      <w:r w:rsidR="005675A8" w:rsidRPr="005675A8">
        <w:rPr>
          <w:rFonts w:ascii="David" w:hAnsi="David" w:cs="David" w:hint="cs"/>
          <w:rtl/>
        </w:rPr>
        <w:t>בניית</w:t>
      </w:r>
      <w:r w:rsidR="005675A8" w:rsidRPr="005675A8">
        <w:rPr>
          <w:rFonts w:ascii="David" w:hAnsi="David" w:cs="David"/>
          <w:rtl/>
        </w:rPr>
        <w:t xml:space="preserve"> </w:t>
      </w:r>
      <w:r w:rsidR="005675A8" w:rsidRPr="005675A8">
        <w:rPr>
          <w:rFonts w:ascii="David" w:hAnsi="David" w:cs="David" w:hint="cs"/>
          <w:rtl/>
        </w:rPr>
        <w:t>גדר</w:t>
      </w:r>
      <w:r w:rsidR="005675A8" w:rsidRPr="005675A8">
        <w:rPr>
          <w:rFonts w:ascii="David" w:hAnsi="David" w:cs="David"/>
          <w:rtl/>
        </w:rPr>
        <w:t>).</w:t>
      </w:r>
      <w:r w:rsidR="005675A8">
        <w:rPr>
          <w:rFonts w:ascii="David" w:hAnsi="David" w:cs="David" w:hint="cs"/>
          <w:rtl/>
        </w:rPr>
        <w:t>אמצעי יקר אינו שיקול.</w:t>
      </w:r>
    </w:p>
    <w:p w:rsidR="00D02C1D" w:rsidRDefault="004665E5" w:rsidP="00D02C1D">
      <w:pPr>
        <w:pStyle w:val="NormalWeb"/>
        <w:bidi/>
        <w:spacing w:before="0" w:beforeAutospacing="0" w:after="0" w:afterAutospacing="0" w:line="360" w:lineRule="auto"/>
        <w:contextualSpacing/>
        <w:rPr>
          <w:rFonts w:ascii="David" w:hAnsi="David" w:cs="David"/>
          <w:rtl/>
        </w:rPr>
      </w:pPr>
      <w:r w:rsidRPr="003739A3">
        <w:rPr>
          <w:rFonts w:ascii="Segoe UI Symbol" w:hAnsi="Segoe UI Symbol" w:cs="Segoe UI Symbol"/>
        </w:rPr>
        <w:t>✓</w:t>
      </w:r>
      <w:r w:rsidRPr="003739A3">
        <w:rPr>
          <w:rFonts w:ascii="David" w:hAnsi="David" w:cs="David" w:hint="cs"/>
          <w:b/>
          <w:bCs/>
        </w:rPr>
        <w:t xml:space="preserve"> </w:t>
      </w:r>
      <w:r w:rsidRPr="003739A3">
        <w:rPr>
          <w:rFonts w:ascii="David" w:hAnsi="David" w:cs="David" w:hint="cs"/>
          <w:b/>
          <w:bCs/>
          <w:rtl/>
        </w:rPr>
        <w:t>בשלב זה בד"כ יש דיון</w:t>
      </w:r>
      <w:r w:rsidRPr="003739A3">
        <w:rPr>
          <w:rFonts w:ascii="David" w:hAnsi="David" w:cs="David" w:hint="cs"/>
        </w:rPr>
        <w:t xml:space="preserve">. </w:t>
      </w:r>
      <w:r w:rsidR="005675A8">
        <w:rPr>
          <w:rFonts w:ascii="David" w:hAnsi="David" w:cs="David" w:hint="cs"/>
          <w:rtl/>
        </w:rPr>
        <w:t>כ</w:t>
      </w:r>
      <w:r w:rsidRPr="003739A3">
        <w:rPr>
          <w:rFonts w:ascii="David" w:hAnsi="David" w:cs="David" w:hint="cs"/>
          <w:rtl/>
        </w:rPr>
        <w:t>שמחוקקים חוק (יש</w:t>
      </w:r>
      <w:r w:rsidR="00D02C1D">
        <w:rPr>
          <w:rFonts w:ascii="David" w:hAnsi="David" w:cs="David" w:hint="cs"/>
          <w:rtl/>
        </w:rPr>
        <w:t xml:space="preserve"> 3 אפשרויות</w:t>
      </w:r>
      <w:r w:rsidR="005675A8">
        <w:rPr>
          <w:rFonts w:ascii="David" w:hAnsi="David" w:cs="David" w:hint="cs"/>
          <w:rtl/>
        </w:rPr>
        <w:t>:</w:t>
      </w:r>
    </w:p>
    <w:p w:rsidR="003739A3" w:rsidRPr="003739A3" w:rsidRDefault="004665E5" w:rsidP="00D02C1D">
      <w:pPr>
        <w:pStyle w:val="NormalWeb"/>
        <w:bidi/>
        <w:spacing w:before="0" w:beforeAutospacing="0" w:after="0" w:afterAutospacing="0" w:line="360" w:lineRule="auto"/>
        <w:contextualSpacing/>
        <w:rPr>
          <w:rFonts w:ascii="David" w:hAnsi="David" w:cs="David"/>
          <w:b/>
          <w:bCs/>
          <w:rtl/>
        </w:rPr>
      </w:pPr>
      <w:r w:rsidRPr="003739A3">
        <w:rPr>
          <w:rFonts w:ascii="David" w:hAnsi="David" w:cs="David" w:hint="cs"/>
          <w:rtl/>
        </w:rPr>
        <w:t xml:space="preserve"> </w:t>
      </w:r>
      <w:r w:rsidR="00655FC0">
        <w:rPr>
          <w:rFonts w:ascii="David" w:hAnsi="David" w:cs="David" w:hint="cs"/>
          <w:rtl/>
        </w:rPr>
        <w:t xml:space="preserve">1. </w:t>
      </w:r>
      <w:r w:rsidR="003739A3" w:rsidRPr="003739A3">
        <w:rPr>
          <w:rFonts w:ascii="David" w:hAnsi="David" w:cs="David" w:hint="cs"/>
          <w:b/>
          <w:bCs/>
          <w:rtl/>
        </w:rPr>
        <w:t xml:space="preserve"> </w:t>
      </w:r>
      <w:r w:rsidRPr="003739A3">
        <w:rPr>
          <w:rFonts w:ascii="David" w:hAnsi="David" w:cs="David" w:hint="cs"/>
          <w:rtl/>
        </w:rPr>
        <w:t>לקבוע מנגנון גורף</w:t>
      </w:r>
      <w:r w:rsidR="005675A8">
        <w:rPr>
          <w:rFonts w:ascii="David" w:hAnsi="David" w:cs="David" w:hint="cs"/>
          <w:rtl/>
        </w:rPr>
        <w:t xml:space="preserve"> לכולם אסור</w:t>
      </w:r>
      <w:r w:rsidRPr="003739A3">
        <w:rPr>
          <w:rFonts w:ascii="David" w:hAnsi="David" w:cs="David" w:hint="cs"/>
          <w:b/>
          <w:bCs/>
        </w:rPr>
        <w:t>.</w:t>
      </w:r>
    </w:p>
    <w:p w:rsidR="003739A3" w:rsidRPr="003739A3" w:rsidRDefault="003739A3" w:rsidP="00D02C1D">
      <w:pPr>
        <w:pStyle w:val="NormalWeb"/>
        <w:bidi/>
        <w:spacing w:before="0" w:beforeAutospacing="0" w:after="0" w:afterAutospacing="0" w:line="360" w:lineRule="auto"/>
        <w:contextualSpacing/>
        <w:rPr>
          <w:rFonts w:ascii="David" w:hAnsi="David" w:cs="David"/>
          <w:rtl/>
        </w:rPr>
      </w:pPr>
      <w:r w:rsidRPr="003739A3">
        <w:rPr>
          <w:rFonts w:ascii="David" w:hAnsi="David" w:cs="David" w:hint="cs"/>
          <w:rtl/>
        </w:rPr>
        <w:t xml:space="preserve">2. </w:t>
      </w:r>
      <w:r w:rsidR="005675A8">
        <w:rPr>
          <w:rFonts w:ascii="David" w:hAnsi="David" w:cs="David" w:hint="cs"/>
          <w:rtl/>
        </w:rPr>
        <w:t>מנגנון גורף שיכלול אפשרות לבחינת חריגים</w:t>
      </w:r>
    </w:p>
    <w:p w:rsidR="004665E5" w:rsidRPr="005675A8" w:rsidRDefault="003739A3" w:rsidP="005675A8">
      <w:pPr>
        <w:pStyle w:val="NormalWeb"/>
        <w:bidi/>
        <w:spacing w:before="0" w:beforeAutospacing="0" w:after="0" w:afterAutospacing="0" w:line="360" w:lineRule="auto"/>
        <w:contextualSpacing/>
        <w:rPr>
          <w:rFonts w:ascii="David" w:hAnsi="David" w:cs="David"/>
          <w:rtl/>
        </w:rPr>
      </w:pPr>
      <w:r w:rsidRPr="003739A3">
        <w:rPr>
          <w:rFonts w:ascii="David" w:hAnsi="David" w:cs="David" w:hint="cs"/>
          <w:rtl/>
        </w:rPr>
        <w:t xml:space="preserve">3. </w:t>
      </w:r>
      <w:r w:rsidR="004665E5" w:rsidRPr="003739A3">
        <w:rPr>
          <w:rFonts w:ascii="David" w:hAnsi="David" w:cs="David" w:hint="cs"/>
          <w:rtl/>
        </w:rPr>
        <w:t xml:space="preserve">לקבוע </w:t>
      </w:r>
      <w:r w:rsidR="004665E5" w:rsidRPr="005675A8">
        <w:rPr>
          <w:rFonts w:ascii="David" w:hAnsi="David" w:cs="David" w:hint="cs"/>
          <w:rtl/>
        </w:rPr>
        <w:t xml:space="preserve">חריגים בחוק עצמו </w:t>
      </w:r>
    </w:p>
    <w:p w:rsidR="005675A8" w:rsidRPr="005675A8" w:rsidRDefault="005675A8" w:rsidP="005675A8">
      <w:pPr>
        <w:pStyle w:val="NormalWeb"/>
        <w:bidi/>
        <w:spacing w:before="0" w:beforeAutospacing="0" w:after="0" w:afterAutospacing="0" w:line="360" w:lineRule="auto"/>
        <w:contextualSpacing/>
        <w:rPr>
          <w:rFonts w:ascii="David" w:hAnsi="David" w:cs="David"/>
          <w:color w:val="000000" w:themeColor="text1"/>
          <w:rtl/>
        </w:rPr>
      </w:pPr>
      <w:r w:rsidRPr="005675A8">
        <w:rPr>
          <w:rFonts w:ascii="David" w:hAnsi="David" w:cs="David" w:hint="cs"/>
          <w:b/>
          <w:bCs/>
          <w:color w:val="BF8F00" w:themeColor="accent4" w:themeShade="BF"/>
          <w:rtl/>
        </w:rPr>
        <w:t xml:space="preserve">ג. מידתיות במובן הצר- תועלת מול נזק- </w:t>
      </w:r>
      <w:r w:rsidRPr="005675A8">
        <w:rPr>
          <w:rFonts w:ascii="David" w:hAnsi="David" w:cs="David" w:hint="cs"/>
          <w:color w:val="000000" w:themeColor="text1"/>
          <w:rtl/>
        </w:rPr>
        <w:t>בוחן את היחס בין התועלת בחוק המביא לפגיעה לבין הנזק שעשיו להיגרם ממנה. גם במידה בו החוק עמד בשני המבחנים הקודמים של מידתיות עדיין יש לבחון האם היחס בין התועלת שבהגשמת התכלית לבין הפגיעה בזכות החוקתית הולם. (עלולים להיות מקרים בהם הפגיעה בזכות היא כה חמורה ולכן התועלת לא מצדיקה את הפגיעה בה).</w:t>
      </w:r>
    </w:p>
    <w:p w:rsidR="005675A8" w:rsidRPr="005675A8" w:rsidRDefault="005675A8" w:rsidP="005675A8">
      <w:pPr>
        <w:pStyle w:val="NormalWeb"/>
        <w:bidi/>
        <w:spacing w:before="0" w:beforeAutospacing="0" w:after="0" w:afterAutospacing="0" w:line="360" w:lineRule="auto"/>
        <w:contextualSpacing/>
        <w:rPr>
          <w:rFonts w:ascii="David" w:hAnsi="David" w:cs="David"/>
          <w:rtl/>
        </w:rPr>
      </w:pPr>
      <w:r w:rsidRPr="005675A8">
        <w:rPr>
          <w:rFonts w:ascii="David" w:hAnsi="David" w:cs="David" w:hint="cs"/>
          <w:color w:val="000000" w:themeColor="text1"/>
          <w:rtl/>
        </w:rPr>
        <w:t>*</w:t>
      </w:r>
      <w:r w:rsidRPr="005675A8">
        <w:rPr>
          <w:rFonts w:ascii="David" w:hAnsi="David" w:cs="David" w:hint="cs"/>
          <w:b/>
          <w:bCs/>
          <w:color w:val="000000" w:themeColor="text1"/>
          <w:rtl/>
        </w:rPr>
        <w:t>מבחן איזון ערכי</w:t>
      </w:r>
      <w:r w:rsidRPr="005675A8">
        <w:rPr>
          <w:rFonts w:ascii="David" w:hAnsi="David" w:cs="David" w:hint="cs"/>
          <w:color w:val="000000" w:themeColor="text1"/>
          <w:rtl/>
        </w:rPr>
        <w:t xml:space="preserve">-  ככל שהזכות הנפגעת היא יסודית </w:t>
      </w:r>
      <w:r w:rsidRPr="005675A8">
        <w:rPr>
          <w:rFonts w:ascii="David" w:hAnsi="David" w:cs="David"/>
          <w:color w:val="000000" w:themeColor="text1"/>
          <w:rtl/>
        </w:rPr>
        <w:t>–</w:t>
      </w:r>
      <w:r w:rsidRPr="005675A8">
        <w:rPr>
          <w:rFonts w:ascii="David" w:hAnsi="David" w:cs="David" w:hint="cs"/>
          <w:color w:val="000000" w:themeColor="text1"/>
          <w:rtl/>
        </w:rPr>
        <w:t xml:space="preserve"> והפגיעה בה חרפה נדרוש תועלת חשובה ומהותית יותר. כמו כן, </w:t>
      </w:r>
      <w:r w:rsidRPr="005675A8">
        <w:rPr>
          <w:rFonts w:ascii="David" w:hAnsi="David" w:cs="David" w:hint="cs"/>
          <w:rtl/>
        </w:rPr>
        <w:t>ככל שהאינטרס חשוב יותר כך הוא יכול יותר להצדיק פגיעה חמורה יותר.(</w:t>
      </w:r>
      <w:r w:rsidRPr="005675A8">
        <w:rPr>
          <w:rFonts w:ascii="David" w:hAnsi="David" w:cs="David" w:hint="cs"/>
          <w:highlight w:val="green"/>
          <w:rtl/>
        </w:rPr>
        <w:t>עדאלה , חסן</w:t>
      </w:r>
      <w:r w:rsidRPr="005675A8">
        <w:rPr>
          <w:rFonts w:ascii="David" w:hAnsi="David" w:cs="David" w:hint="cs"/>
          <w:rtl/>
        </w:rPr>
        <w:t>)</w:t>
      </w:r>
    </w:p>
    <w:p w:rsidR="005675A8" w:rsidRPr="005675A8" w:rsidRDefault="005675A8" w:rsidP="005675A8">
      <w:pPr>
        <w:pStyle w:val="NormalWeb"/>
        <w:bidi/>
        <w:spacing w:before="0" w:beforeAutospacing="0" w:after="0" w:afterAutospacing="0" w:line="360" w:lineRule="auto"/>
        <w:contextualSpacing/>
      </w:pPr>
      <w:r w:rsidRPr="005675A8">
        <w:rPr>
          <w:rFonts w:ascii="Segoe UI Symbol" w:hAnsi="Segoe UI Symbol" w:cs="Segoe UI Symbol"/>
        </w:rPr>
        <w:t>✓</w:t>
      </w:r>
      <w:r w:rsidRPr="005675A8">
        <w:rPr>
          <w:rFonts w:ascii="David" w:hAnsi="David" w:cs="David" w:hint="cs"/>
          <w:b/>
          <w:bCs/>
        </w:rPr>
        <w:t xml:space="preserve"> </w:t>
      </w:r>
      <w:r w:rsidRPr="005675A8">
        <w:rPr>
          <w:rFonts w:ascii="David" w:hAnsi="David" w:cs="David" w:hint="cs"/>
          <w:b/>
          <w:bCs/>
          <w:rtl/>
        </w:rPr>
        <w:t>יישום</w:t>
      </w:r>
      <w:r w:rsidRPr="005675A8">
        <w:rPr>
          <w:rFonts w:ascii="David" w:hAnsi="David" w:cs="David" w:hint="cs"/>
          <w:rtl/>
        </w:rPr>
        <w:t xml:space="preserve"> לפי דעתו של </w:t>
      </w:r>
      <w:r w:rsidRPr="005675A8">
        <w:rPr>
          <w:rFonts w:ascii="David" w:hAnsi="David" w:cs="David" w:hint="cs"/>
          <w:highlight w:val="yellow"/>
          <w:rtl/>
        </w:rPr>
        <w:t>חשין</w:t>
      </w:r>
      <w:r w:rsidRPr="005675A8">
        <w:rPr>
          <w:rFonts w:ascii="David" w:hAnsi="David" w:cs="David" w:hint="cs"/>
          <w:rtl/>
        </w:rPr>
        <w:t xml:space="preserve"> </w:t>
      </w:r>
      <w:r w:rsidRPr="005675A8">
        <w:rPr>
          <w:rFonts w:ascii="David" w:hAnsi="David" w:cs="David" w:hint="cs"/>
          <w:highlight w:val="green"/>
          <w:rtl/>
        </w:rPr>
        <w:t>בעדאלה</w:t>
      </w:r>
      <w:r w:rsidRPr="005675A8">
        <w:rPr>
          <w:rFonts w:ascii="David" w:hAnsi="David" w:cs="David" w:hint="cs"/>
          <w:b/>
          <w:bCs/>
          <w:rtl/>
        </w:rPr>
        <w:t xml:space="preserve"> </w:t>
      </w:r>
      <w:r w:rsidRPr="005675A8">
        <w:rPr>
          <w:rFonts w:ascii="David" w:hAnsi="David" w:cs="David" w:hint="cs"/>
          <w:b/>
          <w:bCs/>
        </w:rPr>
        <w:t>:</w:t>
      </w:r>
      <w:r w:rsidRPr="005675A8">
        <w:rPr>
          <w:rFonts w:ascii="David" w:hAnsi="David" w:cs="David" w:hint="cs"/>
        </w:rPr>
        <w:t xml:space="preserve"> </w:t>
      </w:r>
      <w:r w:rsidRPr="005675A8">
        <w:rPr>
          <w:rFonts w:ascii="David" w:hAnsi="David" w:cs="David" w:hint="cs"/>
          <w:rtl/>
        </w:rPr>
        <w:t xml:space="preserve">הפגיעה בזכות לא כה קשה- </w:t>
      </w:r>
      <w:r>
        <w:rPr>
          <w:rFonts w:ascii="David" w:hAnsi="David" w:cs="David" w:hint="cs"/>
          <w:rtl/>
        </w:rPr>
        <w:t>מאחר ו</w:t>
      </w:r>
      <w:r w:rsidRPr="005675A8">
        <w:rPr>
          <w:rFonts w:ascii="David" w:hAnsi="David" w:cs="David" w:hint="cs"/>
          <w:rtl/>
        </w:rPr>
        <w:t>לא מונעים מאף אזרח ישראלי להתחתן עם מי ש</w:t>
      </w:r>
      <w:r>
        <w:rPr>
          <w:rFonts w:ascii="David" w:hAnsi="David" w:cs="David" w:hint="cs"/>
          <w:rtl/>
        </w:rPr>
        <w:t>ירצה</w:t>
      </w:r>
      <w:r w:rsidRPr="005675A8">
        <w:rPr>
          <w:rFonts w:ascii="David" w:hAnsi="David" w:cs="David" w:hint="cs"/>
          <w:rtl/>
        </w:rPr>
        <w:t xml:space="preserve"> ולחיות עם אותם בני זוג, אלא רק מונעים מהם לגור יחד </w:t>
      </w:r>
      <w:r>
        <w:rPr>
          <w:rFonts w:ascii="David" w:hAnsi="David" w:cs="David" w:hint="cs"/>
          <w:rtl/>
        </w:rPr>
        <w:t>בשטחי הארץ</w:t>
      </w:r>
      <w:r w:rsidRPr="005675A8">
        <w:rPr>
          <w:rFonts w:ascii="David" w:hAnsi="David" w:cs="David" w:hint="cs"/>
          <w:rtl/>
        </w:rPr>
        <w:t xml:space="preserve"> </w:t>
      </w:r>
      <w:r>
        <w:rPr>
          <w:rFonts w:ascii="David" w:hAnsi="David" w:cs="David" w:hint="cs"/>
          <w:rtl/>
        </w:rPr>
        <w:t>לעומת</w:t>
      </w:r>
      <w:r w:rsidRPr="005675A8">
        <w:rPr>
          <w:rFonts w:ascii="David" w:hAnsi="David" w:cs="David" w:hint="cs"/>
          <w:rtl/>
        </w:rPr>
        <w:t xml:space="preserve"> הסיכון הביטחוני </w:t>
      </w:r>
      <w:r>
        <w:rPr>
          <w:rFonts w:ascii="David" w:hAnsi="David" w:cs="David" w:hint="cs"/>
          <w:rtl/>
        </w:rPr>
        <w:t xml:space="preserve">החמור שעלול להיגרם בעקבות מתן אפשרות זו ולכן, פגיעה זו </w:t>
      </w:r>
      <w:r w:rsidRPr="005675A8">
        <w:rPr>
          <w:rFonts w:ascii="David" w:hAnsi="David" w:cs="David" w:hint="cs"/>
          <w:rtl/>
        </w:rPr>
        <w:t>מידת</w:t>
      </w:r>
      <w:r>
        <w:rPr>
          <w:rFonts w:ascii="David" w:hAnsi="David" w:cs="David" w:hint="cs"/>
          <w:rtl/>
        </w:rPr>
        <w:t>ית.</w:t>
      </w:r>
      <w:r w:rsidRPr="005675A8">
        <w:rPr>
          <w:rFonts w:ascii="David" w:hAnsi="David" w:cs="David" w:hint="cs"/>
        </w:rPr>
        <w:t xml:space="preserve"> </w:t>
      </w:r>
    </w:p>
    <w:p w:rsidR="005675A8" w:rsidRPr="005675A8" w:rsidRDefault="005675A8" w:rsidP="005675A8">
      <w:pPr>
        <w:pStyle w:val="NormalWeb"/>
        <w:bidi/>
        <w:spacing w:before="0" w:beforeAutospacing="0" w:after="0" w:afterAutospacing="0" w:line="360" w:lineRule="auto"/>
        <w:contextualSpacing/>
      </w:pPr>
      <w:r w:rsidRPr="005675A8">
        <w:rPr>
          <w:rFonts w:ascii="SymbolMT" w:hAnsi="SymbolMT"/>
        </w:rPr>
        <w:t>•</w:t>
      </w:r>
      <w:r w:rsidRPr="005675A8">
        <w:rPr>
          <w:rFonts w:ascii="David" w:hAnsi="David" w:cs="David" w:hint="cs"/>
          <w:b/>
          <w:bCs/>
        </w:rPr>
        <w:t xml:space="preserve"> </w:t>
      </w:r>
      <w:r w:rsidRPr="005675A8">
        <w:rPr>
          <w:rFonts w:ascii="David" w:hAnsi="David" w:cs="David" w:hint="cs"/>
          <w:b/>
          <w:bCs/>
          <w:rtl/>
        </w:rPr>
        <w:t>מבחן  משנה</w:t>
      </w:r>
      <w:r>
        <w:rPr>
          <w:rFonts w:ascii="David" w:hAnsi="David" w:cs="David" w:hint="cs"/>
          <w:b/>
          <w:bCs/>
          <w:rtl/>
        </w:rPr>
        <w:t xml:space="preserve"> היחס בין התועלת השולית לבין העלות השולית </w:t>
      </w:r>
      <w:r>
        <w:rPr>
          <w:rFonts w:ascii="David" w:hAnsi="David" w:cs="David" w:hint="cs"/>
          <w:rtl/>
        </w:rPr>
        <w:t xml:space="preserve">- </w:t>
      </w:r>
      <w:r w:rsidRPr="005675A8">
        <w:rPr>
          <w:rFonts w:ascii="David" w:hAnsi="David" w:cs="David" w:hint="cs"/>
          <w:highlight w:val="green"/>
          <w:rtl/>
        </w:rPr>
        <w:t>בג״ץ בית סוריק</w:t>
      </w:r>
      <w:r w:rsidRPr="005675A8">
        <w:rPr>
          <w:rFonts w:ascii="David" w:hAnsi="David" w:cs="David" w:hint="cs"/>
          <w:color w:val="C45911" w:themeColor="accent2" w:themeShade="BF"/>
          <w:sz w:val="21"/>
          <w:szCs w:val="21"/>
          <w:rtl/>
        </w:rPr>
        <w:t>(מדינת</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ישראל</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החליטה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לבנות</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גדר</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הפרדה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בין</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תחומי</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השטחים</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לתחומי</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המדינה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על</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מנת</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למנוע</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פיגועים</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הוסכם</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כי</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התכלית</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ראויה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אך</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לא</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היה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ברור</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אם</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הגדר</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היא</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האמצעי</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שפגיעתו</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הפחותה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ביותר</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מאחר</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ובנייתה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תפגע</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בהרבה</w:t>
      </w:r>
      <w:r w:rsidRPr="005675A8">
        <w:rPr>
          <w:rFonts w:ascii="David" w:hAnsi="David" w:cs="David"/>
          <w:color w:val="C45911" w:themeColor="accent2" w:themeShade="BF"/>
          <w:sz w:val="21"/>
          <w:szCs w:val="21"/>
          <w:rtl/>
        </w:rPr>
        <w:t xml:space="preserve"> </w:t>
      </w:r>
      <w:r w:rsidRPr="005675A8">
        <w:rPr>
          <w:rFonts w:ascii="David" w:hAnsi="David" w:cs="David" w:hint="cs"/>
          <w:color w:val="C45911" w:themeColor="accent2" w:themeShade="BF"/>
          <w:sz w:val="21"/>
          <w:szCs w:val="21"/>
          <w:rtl/>
        </w:rPr>
        <w:t>שדות)</w:t>
      </w:r>
      <w:r w:rsidRPr="005675A8">
        <w:rPr>
          <w:rFonts w:ascii="David" w:hAnsi="David" w:cs="David"/>
          <w:color w:val="C45911" w:themeColor="accent2" w:themeShade="BF"/>
          <w:sz w:val="21"/>
          <w:szCs w:val="21"/>
          <w:rtl/>
        </w:rPr>
        <w:t>.</w:t>
      </w:r>
      <w:r w:rsidRPr="005675A8">
        <w:rPr>
          <w:rFonts w:ascii="David" w:hAnsi="David" w:cs="David"/>
          <w:color w:val="C45911" w:themeColor="accent2" w:themeShade="BF"/>
          <w:rtl/>
        </w:rPr>
        <w:t xml:space="preserve"> </w:t>
      </w:r>
      <w:r w:rsidRPr="005675A8">
        <w:rPr>
          <w:rFonts w:ascii="David" w:hAnsi="David" w:cs="David" w:hint="cs"/>
          <w:highlight w:val="yellow"/>
          <w:rtl/>
        </w:rPr>
        <w:t>ביהמ״ש</w:t>
      </w:r>
      <w:r w:rsidRPr="005675A8">
        <w:rPr>
          <w:rFonts w:ascii="David" w:hAnsi="David" w:cs="David"/>
          <w:rtl/>
        </w:rPr>
        <w:t xml:space="preserve"> </w:t>
      </w:r>
      <w:r w:rsidRPr="005675A8">
        <w:rPr>
          <w:rFonts w:ascii="David" w:hAnsi="David" w:cs="David" w:hint="cs"/>
          <w:rtl/>
        </w:rPr>
        <w:t>קבע</w:t>
      </w:r>
      <w:r w:rsidRPr="005675A8">
        <w:rPr>
          <w:rFonts w:ascii="David" w:hAnsi="David" w:cs="David"/>
          <w:rtl/>
        </w:rPr>
        <w:t xml:space="preserve"> </w:t>
      </w:r>
      <w:r w:rsidRPr="005675A8">
        <w:rPr>
          <w:rFonts w:ascii="David" w:hAnsi="David" w:cs="David" w:hint="cs"/>
          <w:rtl/>
        </w:rPr>
        <w:t>כי</w:t>
      </w:r>
      <w:r w:rsidRPr="005675A8">
        <w:rPr>
          <w:rFonts w:ascii="David" w:hAnsi="David" w:cs="David"/>
          <w:rtl/>
        </w:rPr>
        <w:t xml:space="preserve"> </w:t>
      </w:r>
      <w:r w:rsidRPr="005675A8">
        <w:rPr>
          <w:rFonts w:ascii="David" w:hAnsi="David" w:cs="David" w:hint="cs"/>
          <w:rtl/>
        </w:rPr>
        <w:t>גדר</w:t>
      </w:r>
      <w:r w:rsidRPr="005675A8">
        <w:rPr>
          <w:rFonts w:ascii="David" w:hAnsi="David" w:cs="David"/>
          <w:rtl/>
        </w:rPr>
        <w:t xml:space="preserve"> </w:t>
      </w:r>
      <w:r w:rsidRPr="005675A8">
        <w:rPr>
          <w:rFonts w:ascii="David" w:hAnsi="David" w:cs="David" w:hint="cs"/>
          <w:rtl/>
        </w:rPr>
        <w:t>היא</w:t>
      </w:r>
      <w:r w:rsidRPr="005675A8">
        <w:rPr>
          <w:rFonts w:ascii="David" w:hAnsi="David" w:cs="David"/>
          <w:rtl/>
        </w:rPr>
        <w:t xml:space="preserve"> </w:t>
      </w:r>
      <w:r w:rsidRPr="005675A8">
        <w:rPr>
          <w:rFonts w:ascii="David" w:hAnsi="David" w:cs="David" w:hint="cs"/>
          <w:rtl/>
        </w:rPr>
        <w:t>אמצעי</w:t>
      </w:r>
      <w:r w:rsidRPr="005675A8">
        <w:rPr>
          <w:rFonts w:ascii="David" w:hAnsi="David" w:cs="David"/>
          <w:rtl/>
        </w:rPr>
        <w:t xml:space="preserve"> </w:t>
      </w:r>
      <w:r w:rsidRPr="005675A8">
        <w:rPr>
          <w:rFonts w:ascii="David" w:hAnsi="David" w:cs="David" w:hint="cs"/>
          <w:rtl/>
        </w:rPr>
        <w:t>מתאים</w:t>
      </w:r>
      <w:r w:rsidRPr="005675A8">
        <w:rPr>
          <w:rFonts w:ascii="David" w:hAnsi="David" w:cs="David"/>
          <w:rtl/>
        </w:rPr>
        <w:t xml:space="preserve"> </w:t>
      </w:r>
      <w:r w:rsidRPr="005675A8">
        <w:rPr>
          <w:rFonts w:ascii="David" w:hAnsi="David" w:cs="David" w:hint="cs"/>
          <w:rtl/>
        </w:rPr>
        <w:t>אך</w:t>
      </w:r>
      <w:r w:rsidRPr="005675A8">
        <w:rPr>
          <w:rFonts w:ascii="David" w:hAnsi="David" w:cs="David"/>
          <w:rtl/>
        </w:rPr>
        <w:t xml:space="preserve"> </w:t>
      </w:r>
      <w:r w:rsidRPr="005675A8">
        <w:rPr>
          <w:rFonts w:ascii="David" w:hAnsi="David" w:cs="David" w:hint="cs"/>
          <w:rtl/>
        </w:rPr>
        <w:t>השאלה</w:t>
      </w:r>
      <w:r w:rsidRPr="005675A8">
        <w:rPr>
          <w:rFonts w:ascii="David" w:hAnsi="David" w:cs="David"/>
          <w:rtl/>
        </w:rPr>
        <w:t xml:space="preserve"> </w:t>
      </w:r>
      <w:r w:rsidRPr="005675A8">
        <w:rPr>
          <w:rFonts w:ascii="David" w:hAnsi="David" w:cs="David" w:hint="cs"/>
          <w:rtl/>
        </w:rPr>
        <w:t>הייתה</w:t>
      </w:r>
      <w:r w:rsidRPr="005675A8">
        <w:rPr>
          <w:rFonts w:ascii="David" w:hAnsi="David" w:cs="David"/>
          <w:rtl/>
        </w:rPr>
        <w:t xml:space="preserve"> </w:t>
      </w:r>
      <w:r w:rsidRPr="005675A8">
        <w:rPr>
          <w:rFonts w:ascii="David" w:hAnsi="David" w:cs="David" w:hint="cs"/>
          <w:rtl/>
        </w:rPr>
        <w:t>היכן</w:t>
      </w:r>
      <w:r w:rsidRPr="005675A8">
        <w:rPr>
          <w:rFonts w:ascii="David" w:hAnsi="David" w:cs="David"/>
          <w:rtl/>
        </w:rPr>
        <w:t xml:space="preserve"> </w:t>
      </w:r>
      <w:r w:rsidRPr="005675A8">
        <w:rPr>
          <w:rFonts w:ascii="David" w:hAnsi="David" w:cs="David" w:hint="cs"/>
          <w:rtl/>
        </w:rPr>
        <w:t>תעבור</w:t>
      </w:r>
      <w:r w:rsidRPr="005675A8">
        <w:rPr>
          <w:rFonts w:ascii="David" w:hAnsi="David" w:cs="David"/>
          <w:rtl/>
        </w:rPr>
        <w:t xml:space="preserve">. </w:t>
      </w:r>
      <w:r w:rsidRPr="005675A8">
        <w:rPr>
          <w:rFonts w:ascii="David" w:hAnsi="David" w:cs="David" w:hint="cs"/>
          <w:rtl/>
        </w:rPr>
        <w:t>המדינה</w:t>
      </w:r>
      <w:r w:rsidRPr="005675A8">
        <w:rPr>
          <w:rFonts w:ascii="David" w:hAnsi="David" w:cs="David"/>
          <w:rtl/>
        </w:rPr>
        <w:t xml:space="preserve"> </w:t>
      </w:r>
      <w:r w:rsidRPr="005675A8">
        <w:rPr>
          <w:rFonts w:ascii="David" w:hAnsi="David" w:cs="David" w:hint="cs"/>
          <w:rtl/>
        </w:rPr>
        <w:t>טענה</w:t>
      </w:r>
      <w:r w:rsidRPr="005675A8">
        <w:rPr>
          <w:rFonts w:ascii="David" w:hAnsi="David" w:cs="David"/>
          <w:rtl/>
        </w:rPr>
        <w:t xml:space="preserve"> </w:t>
      </w:r>
      <w:r w:rsidRPr="005675A8">
        <w:rPr>
          <w:rFonts w:ascii="David" w:hAnsi="David" w:cs="David" w:hint="cs"/>
          <w:rtl/>
        </w:rPr>
        <w:t>כי</w:t>
      </w:r>
      <w:r w:rsidRPr="005675A8">
        <w:rPr>
          <w:rFonts w:ascii="David" w:hAnsi="David" w:cs="David"/>
          <w:rtl/>
        </w:rPr>
        <w:t xml:space="preserve"> </w:t>
      </w:r>
      <w:r w:rsidRPr="005675A8">
        <w:rPr>
          <w:rFonts w:ascii="David" w:hAnsi="David" w:cs="David" w:hint="cs"/>
          <w:rtl/>
        </w:rPr>
        <w:t>כל</w:t>
      </w:r>
      <w:r w:rsidRPr="005675A8">
        <w:rPr>
          <w:rFonts w:ascii="David" w:hAnsi="David" w:cs="David"/>
          <w:rtl/>
        </w:rPr>
        <w:t xml:space="preserve"> </w:t>
      </w:r>
      <w:r w:rsidRPr="005675A8">
        <w:rPr>
          <w:rFonts w:ascii="David" w:hAnsi="David" w:cs="David" w:hint="cs"/>
          <w:rtl/>
        </w:rPr>
        <w:t>תזוזה</w:t>
      </w:r>
      <w:r w:rsidRPr="005675A8">
        <w:rPr>
          <w:rFonts w:ascii="David" w:hAnsi="David" w:cs="David"/>
          <w:rtl/>
        </w:rPr>
        <w:t xml:space="preserve"> </w:t>
      </w:r>
      <w:r w:rsidRPr="005675A8">
        <w:rPr>
          <w:rFonts w:ascii="David" w:hAnsi="David" w:cs="David" w:hint="cs"/>
          <w:rtl/>
        </w:rPr>
        <w:t>של</w:t>
      </w:r>
      <w:r w:rsidRPr="005675A8">
        <w:rPr>
          <w:rFonts w:ascii="David" w:hAnsi="David" w:cs="David"/>
          <w:rtl/>
        </w:rPr>
        <w:t xml:space="preserve"> </w:t>
      </w:r>
      <w:r w:rsidRPr="005675A8">
        <w:rPr>
          <w:rFonts w:ascii="David" w:hAnsi="David" w:cs="David" w:hint="cs"/>
          <w:rtl/>
        </w:rPr>
        <w:t>הגדר</w:t>
      </w:r>
      <w:r w:rsidRPr="005675A8">
        <w:rPr>
          <w:rFonts w:ascii="David" w:hAnsi="David" w:cs="David"/>
          <w:rtl/>
        </w:rPr>
        <w:t xml:space="preserve"> </w:t>
      </w:r>
      <w:r w:rsidRPr="005675A8">
        <w:rPr>
          <w:rFonts w:ascii="David" w:hAnsi="David" w:cs="David" w:hint="cs"/>
          <w:rtl/>
        </w:rPr>
        <w:t>תוריד</w:t>
      </w:r>
      <w:r w:rsidRPr="005675A8">
        <w:rPr>
          <w:rFonts w:ascii="David" w:hAnsi="David" w:cs="David"/>
          <w:rtl/>
        </w:rPr>
        <w:t xml:space="preserve"> </w:t>
      </w:r>
      <w:r w:rsidRPr="005675A8">
        <w:rPr>
          <w:rFonts w:ascii="David" w:hAnsi="David" w:cs="David" w:hint="cs"/>
          <w:rtl/>
        </w:rPr>
        <w:t>את</w:t>
      </w:r>
      <w:r w:rsidRPr="005675A8">
        <w:rPr>
          <w:rFonts w:ascii="David" w:hAnsi="David" w:cs="David"/>
          <w:rtl/>
        </w:rPr>
        <w:t xml:space="preserve"> </w:t>
      </w:r>
      <w:r w:rsidRPr="005675A8">
        <w:rPr>
          <w:rFonts w:ascii="David" w:hAnsi="David" w:cs="David" w:hint="cs"/>
          <w:rtl/>
        </w:rPr>
        <w:t>רמת</w:t>
      </w:r>
      <w:r w:rsidRPr="005675A8">
        <w:rPr>
          <w:rFonts w:ascii="David" w:hAnsi="David" w:cs="David"/>
          <w:rtl/>
        </w:rPr>
        <w:t xml:space="preserve"> </w:t>
      </w:r>
      <w:r w:rsidRPr="005675A8">
        <w:rPr>
          <w:rFonts w:ascii="David" w:hAnsi="David" w:cs="David" w:hint="cs"/>
          <w:rtl/>
        </w:rPr>
        <w:t>יעילותה</w:t>
      </w:r>
      <w:r w:rsidRPr="005675A8">
        <w:rPr>
          <w:rFonts w:ascii="David" w:hAnsi="David" w:cs="David"/>
          <w:rtl/>
        </w:rPr>
        <w:t xml:space="preserve">. </w:t>
      </w:r>
      <w:r w:rsidRPr="005675A8">
        <w:rPr>
          <w:rFonts w:ascii="David" w:hAnsi="David" w:cs="David" w:hint="cs"/>
          <w:rtl/>
        </w:rPr>
        <w:t>ביהמ״ש</w:t>
      </w:r>
      <w:r w:rsidRPr="005675A8">
        <w:rPr>
          <w:rFonts w:ascii="David" w:hAnsi="David" w:cs="David"/>
          <w:rtl/>
        </w:rPr>
        <w:t xml:space="preserve"> </w:t>
      </w:r>
      <w:r w:rsidRPr="005675A8">
        <w:rPr>
          <w:rFonts w:ascii="David" w:hAnsi="David" w:cs="David" w:hint="cs"/>
          <w:rtl/>
        </w:rPr>
        <w:t>הסכים</w:t>
      </w:r>
      <w:r w:rsidRPr="005675A8">
        <w:rPr>
          <w:rFonts w:ascii="David" w:hAnsi="David" w:cs="David"/>
          <w:rtl/>
        </w:rPr>
        <w:t xml:space="preserve"> </w:t>
      </w:r>
      <w:r w:rsidRPr="005675A8">
        <w:rPr>
          <w:rFonts w:ascii="David" w:hAnsi="David" w:cs="David" w:hint="cs"/>
          <w:rtl/>
        </w:rPr>
        <w:t>כי</w:t>
      </w:r>
      <w:r w:rsidRPr="005675A8">
        <w:rPr>
          <w:rFonts w:ascii="David" w:hAnsi="David" w:cs="David"/>
          <w:rtl/>
        </w:rPr>
        <w:t xml:space="preserve"> </w:t>
      </w:r>
      <w:r w:rsidRPr="005675A8">
        <w:rPr>
          <w:rFonts w:ascii="David" w:hAnsi="David" w:cs="David" w:hint="cs"/>
          <w:rtl/>
        </w:rPr>
        <w:t>הגדר</w:t>
      </w:r>
      <w:r w:rsidRPr="005675A8">
        <w:rPr>
          <w:rFonts w:ascii="David" w:hAnsi="David" w:cs="David"/>
          <w:rtl/>
        </w:rPr>
        <w:t xml:space="preserve"> </w:t>
      </w:r>
      <w:r w:rsidRPr="005675A8">
        <w:rPr>
          <w:rFonts w:ascii="David" w:hAnsi="David" w:cs="David" w:hint="cs"/>
          <w:rtl/>
        </w:rPr>
        <w:t>היא</w:t>
      </w:r>
      <w:r w:rsidRPr="005675A8">
        <w:rPr>
          <w:rFonts w:ascii="David" w:hAnsi="David" w:cs="David"/>
          <w:rtl/>
        </w:rPr>
        <w:t xml:space="preserve"> </w:t>
      </w:r>
      <w:r w:rsidRPr="005675A8">
        <w:rPr>
          <w:rFonts w:ascii="David" w:hAnsi="David" w:cs="David" w:hint="cs"/>
          <w:rtl/>
        </w:rPr>
        <w:t>אכן</w:t>
      </w:r>
      <w:r w:rsidRPr="005675A8">
        <w:rPr>
          <w:rFonts w:ascii="David" w:hAnsi="David" w:cs="David"/>
          <w:rtl/>
        </w:rPr>
        <w:t xml:space="preserve"> </w:t>
      </w:r>
      <w:r w:rsidRPr="005675A8">
        <w:rPr>
          <w:rFonts w:ascii="David" w:hAnsi="David" w:cs="David" w:hint="cs"/>
          <w:rtl/>
        </w:rPr>
        <w:t>האמצעי</w:t>
      </w:r>
      <w:r w:rsidRPr="005675A8">
        <w:rPr>
          <w:rFonts w:ascii="David" w:hAnsi="David" w:cs="David"/>
          <w:rtl/>
        </w:rPr>
        <w:t xml:space="preserve"> </w:t>
      </w:r>
      <w:r w:rsidRPr="005675A8">
        <w:rPr>
          <w:rFonts w:ascii="David" w:hAnsi="David" w:cs="David" w:hint="cs"/>
          <w:rtl/>
        </w:rPr>
        <w:t>שפגיעתו</w:t>
      </w:r>
      <w:r w:rsidRPr="005675A8">
        <w:rPr>
          <w:rFonts w:ascii="David" w:hAnsi="David" w:cs="David"/>
          <w:rtl/>
        </w:rPr>
        <w:t xml:space="preserve"> </w:t>
      </w:r>
      <w:r w:rsidRPr="005675A8">
        <w:rPr>
          <w:rFonts w:ascii="David" w:hAnsi="David" w:cs="David" w:hint="cs"/>
          <w:rtl/>
        </w:rPr>
        <w:t>פחותה</w:t>
      </w:r>
      <w:r w:rsidRPr="005675A8">
        <w:rPr>
          <w:rFonts w:ascii="David" w:hAnsi="David" w:cs="David"/>
          <w:rtl/>
        </w:rPr>
        <w:t xml:space="preserve">, </w:t>
      </w:r>
      <w:r w:rsidRPr="005675A8">
        <w:rPr>
          <w:rFonts w:ascii="David" w:hAnsi="David" w:cs="David" w:hint="cs"/>
          <w:rtl/>
        </w:rPr>
        <w:t>אך</w:t>
      </w:r>
      <w:r w:rsidRPr="005675A8">
        <w:rPr>
          <w:rFonts w:ascii="David" w:hAnsi="David" w:cs="David"/>
          <w:rtl/>
        </w:rPr>
        <w:t xml:space="preserve"> </w:t>
      </w:r>
      <w:r w:rsidRPr="005675A8">
        <w:rPr>
          <w:rFonts w:ascii="David" w:hAnsi="David" w:cs="David" w:hint="cs"/>
          <w:rtl/>
        </w:rPr>
        <w:t>במידתיות</w:t>
      </w:r>
      <w:r w:rsidRPr="005675A8">
        <w:rPr>
          <w:rFonts w:ascii="David" w:hAnsi="David" w:cs="David"/>
          <w:rtl/>
        </w:rPr>
        <w:t xml:space="preserve"> </w:t>
      </w:r>
      <w:r w:rsidRPr="005675A8">
        <w:rPr>
          <w:rFonts w:ascii="David" w:hAnsi="David" w:cs="David" w:hint="cs"/>
          <w:rtl/>
        </w:rPr>
        <w:t>במובן</w:t>
      </w:r>
      <w:r w:rsidRPr="005675A8">
        <w:rPr>
          <w:rFonts w:ascii="David" w:hAnsi="David" w:cs="David"/>
          <w:rtl/>
        </w:rPr>
        <w:t xml:space="preserve"> </w:t>
      </w:r>
      <w:r w:rsidRPr="005675A8">
        <w:rPr>
          <w:rFonts w:ascii="David" w:hAnsi="David" w:cs="David" w:hint="cs"/>
          <w:rtl/>
        </w:rPr>
        <w:t>הצר</w:t>
      </w:r>
      <w:r w:rsidRPr="005675A8">
        <w:rPr>
          <w:rFonts w:ascii="David" w:hAnsi="David" w:cs="David"/>
          <w:rtl/>
        </w:rPr>
        <w:t xml:space="preserve"> </w:t>
      </w:r>
      <w:r w:rsidRPr="005675A8">
        <w:rPr>
          <w:rFonts w:ascii="David" w:hAnsi="David" w:cs="David" w:hint="cs"/>
          <w:rtl/>
        </w:rPr>
        <w:t>הוסיפו</w:t>
      </w:r>
      <w:r w:rsidRPr="005675A8">
        <w:rPr>
          <w:rFonts w:ascii="David" w:hAnsi="David" w:cs="David"/>
          <w:rtl/>
        </w:rPr>
        <w:t xml:space="preserve"> </w:t>
      </w:r>
      <w:r w:rsidRPr="005675A8">
        <w:rPr>
          <w:rFonts w:ascii="David" w:hAnsi="David" w:cs="David" w:hint="cs"/>
          <w:rtl/>
        </w:rPr>
        <w:t>מבחן</w:t>
      </w:r>
      <w:r w:rsidRPr="005675A8">
        <w:rPr>
          <w:rFonts w:ascii="David" w:hAnsi="David" w:cs="David"/>
          <w:rtl/>
        </w:rPr>
        <w:t xml:space="preserve"> </w:t>
      </w:r>
      <w:r w:rsidRPr="005675A8">
        <w:rPr>
          <w:rFonts w:ascii="David" w:hAnsi="David" w:cs="David" w:hint="cs"/>
          <w:rtl/>
        </w:rPr>
        <w:t>עזר</w:t>
      </w:r>
      <w:r w:rsidRPr="005675A8">
        <w:rPr>
          <w:rFonts w:ascii="David" w:hAnsi="David" w:cs="David"/>
          <w:rtl/>
        </w:rPr>
        <w:t xml:space="preserve"> </w:t>
      </w:r>
      <w:r w:rsidRPr="005675A8">
        <w:rPr>
          <w:rFonts w:ascii="David" w:hAnsi="David" w:cs="David" w:hint="cs"/>
          <w:rtl/>
        </w:rPr>
        <w:lastRenderedPageBreak/>
        <w:t>העוסק</w:t>
      </w:r>
      <w:r w:rsidRPr="005675A8">
        <w:rPr>
          <w:rFonts w:ascii="David" w:hAnsi="David" w:cs="David"/>
          <w:rtl/>
        </w:rPr>
        <w:t xml:space="preserve"> </w:t>
      </w:r>
      <w:r w:rsidRPr="005675A8">
        <w:rPr>
          <w:rFonts w:ascii="David" w:hAnsi="David" w:cs="David" w:hint="cs"/>
          <w:rtl/>
        </w:rPr>
        <w:t>ביחס</w:t>
      </w:r>
      <w:r w:rsidRPr="005675A8">
        <w:rPr>
          <w:rFonts w:ascii="David" w:hAnsi="David" w:cs="David"/>
          <w:rtl/>
        </w:rPr>
        <w:t xml:space="preserve"> </w:t>
      </w:r>
      <w:r w:rsidRPr="005675A8">
        <w:rPr>
          <w:rFonts w:ascii="David" w:hAnsi="David" w:cs="David" w:hint="cs"/>
          <w:rtl/>
        </w:rPr>
        <w:t>בין</w:t>
      </w:r>
      <w:r w:rsidRPr="005675A8">
        <w:rPr>
          <w:rFonts w:ascii="David" w:hAnsi="David" w:cs="David"/>
          <w:rtl/>
        </w:rPr>
        <w:t xml:space="preserve"> </w:t>
      </w:r>
      <w:r w:rsidRPr="005675A8">
        <w:rPr>
          <w:rFonts w:ascii="David" w:hAnsi="David" w:cs="David" w:hint="cs"/>
          <w:rtl/>
        </w:rPr>
        <w:t>התועלת</w:t>
      </w:r>
      <w:r w:rsidRPr="005675A8">
        <w:rPr>
          <w:rFonts w:ascii="David" w:hAnsi="David" w:cs="David"/>
          <w:rtl/>
        </w:rPr>
        <w:t xml:space="preserve"> </w:t>
      </w:r>
      <w:r w:rsidRPr="005675A8">
        <w:rPr>
          <w:rFonts w:ascii="David" w:hAnsi="David" w:cs="David" w:hint="cs"/>
          <w:rtl/>
        </w:rPr>
        <w:t>השולית</w:t>
      </w:r>
      <w:r w:rsidRPr="005675A8">
        <w:rPr>
          <w:rFonts w:ascii="David" w:hAnsi="David" w:cs="David"/>
          <w:rtl/>
        </w:rPr>
        <w:t xml:space="preserve"> </w:t>
      </w:r>
      <w:r w:rsidRPr="005675A8">
        <w:rPr>
          <w:rFonts w:ascii="David" w:hAnsi="David" w:cs="David" w:hint="cs"/>
          <w:rtl/>
        </w:rPr>
        <w:t>לנזק</w:t>
      </w:r>
      <w:r w:rsidRPr="005675A8">
        <w:rPr>
          <w:rFonts w:ascii="David" w:hAnsi="David" w:cs="David"/>
          <w:rtl/>
        </w:rPr>
        <w:t xml:space="preserve"> </w:t>
      </w:r>
      <w:r w:rsidRPr="005675A8">
        <w:rPr>
          <w:rFonts w:ascii="David" w:hAnsi="David" w:cs="David" w:hint="cs"/>
          <w:rtl/>
        </w:rPr>
        <w:t>השולי</w:t>
      </w:r>
      <w:r w:rsidRPr="005675A8">
        <w:rPr>
          <w:rFonts w:ascii="David" w:hAnsi="David" w:cs="David"/>
          <w:rtl/>
        </w:rPr>
        <w:t xml:space="preserve">, </w:t>
      </w:r>
      <w:r w:rsidRPr="005675A8">
        <w:rPr>
          <w:rFonts w:ascii="David" w:hAnsi="David" w:cs="David" w:hint="cs"/>
          <w:rtl/>
        </w:rPr>
        <w:t>כלומר</w:t>
      </w:r>
      <w:r w:rsidRPr="005675A8">
        <w:rPr>
          <w:rFonts w:ascii="David" w:hAnsi="David" w:cs="David"/>
          <w:rtl/>
        </w:rPr>
        <w:t xml:space="preserve">- </w:t>
      </w:r>
      <w:r w:rsidRPr="005675A8">
        <w:rPr>
          <w:rFonts w:ascii="David" w:hAnsi="David" w:cs="David" w:hint="cs"/>
          <w:rtl/>
        </w:rPr>
        <w:t>אם</w:t>
      </w:r>
      <w:r w:rsidRPr="005675A8">
        <w:rPr>
          <w:rFonts w:ascii="David" w:hAnsi="David" w:cs="David"/>
          <w:rtl/>
        </w:rPr>
        <w:t xml:space="preserve"> </w:t>
      </w:r>
      <w:r w:rsidRPr="005675A8">
        <w:rPr>
          <w:rFonts w:ascii="David" w:hAnsi="David" w:cs="David" w:hint="cs"/>
          <w:rtl/>
        </w:rPr>
        <w:t>ידוע</w:t>
      </w:r>
      <w:r w:rsidRPr="005675A8">
        <w:rPr>
          <w:rFonts w:ascii="David" w:hAnsi="David" w:cs="David"/>
          <w:rtl/>
        </w:rPr>
        <w:t xml:space="preserve"> </w:t>
      </w:r>
      <w:r w:rsidRPr="005675A8">
        <w:rPr>
          <w:rFonts w:ascii="David" w:hAnsi="David" w:cs="David" w:hint="cs"/>
          <w:rtl/>
        </w:rPr>
        <w:t>שהפחתה</w:t>
      </w:r>
      <w:r w:rsidRPr="005675A8">
        <w:rPr>
          <w:rFonts w:ascii="David" w:hAnsi="David" w:cs="David"/>
          <w:rtl/>
        </w:rPr>
        <w:t xml:space="preserve"> </w:t>
      </w:r>
      <w:r w:rsidRPr="005675A8">
        <w:rPr>
          <w:rFonts w:ascii="David" w:hAnsi="David" w:cs="David" w:hint="cs"/>
          <w:rtl/>
        </w:rPr>
        <w:t>קטנה</w:t>
      </w:r>
      <w:r w:rsidRPr="005675A8">
        <w:rPr>
          <w:rFonts w:ascii="David" w:hAnsi="David" w:cs="David"/>
          <w:rtl/>
        </w:rPr>
        <w:t xml:space="preserve"> </w:t>
      </w:r>
      <w:r w:rsidRPr="005675A8">
        <w:rPr>
          <w:rFonts w:ascii="David" w:hAnsi="David" w:cs="David" w:hint="cs"/>
          <w:rtl/>
        </w:rPr>
        <w:t>באפשרות</w:t>
      </w:r>
      <w:r w:rsidRPr="005675A8">
        <w:rPr>
          <w:rFonts w:ascii="David" w:hAnsi="David" w:cs="David"/>
          <w:rtl/>
        </w:rPr>
        <w:t xml:space="preserve"> </w:t>
      </w:r>
      <w:r w:rsidRPr="005675A8">
        <w:rPr>
          <w:rFonts w:ascii="David" w:hAnsi="David" w:cs="David" w:hint="cs"/>
          <w:rtl/>
        </w:rPr>
        <w:t>לממש</w:t>
      </w:r>
      <w:r w:rsidRPr="005675A8">
        <w:rPr>
          <w:rFonts w:ascii="David" w:hAnsi="David" w:cs="David"/>
          <w:rtl/>
        </w:rPr>
        <w:t xml:space="preserve"> </w:t>
      </w:r>
      <w:r w:rsidRPr="005675A8">
        <w:rPr>
          <w:rFonts w:ascii="David" w:hAnsi="David" w:cs="David" w:hint="cs"/>
          <w:rtl/>
        </w:rPr>
        <w:t>את</w:t>
      </w:r>
      <w:r w:rsidRPr="005675A8">
        <w:rPr>
          <w:rFonts w:ascii="David" w:hAnsi="David" w:cs="David"/>
          <w:rtl/>
        </w:rPr>
        <w:t xml:space="preserve"> </w:t>
      </w:r>
      <w:r w:rsidRPr="005675A8">
        <w:rPr>
          <w:rFonts w:ascii="David" w:hAnsi="David" w:cs="David" w:hint="cs"/>
          <w:rtl/>
        </w:rPr>
        <w:t>התכלית</w:t>
      </w:r>
      <w:r w:rsidRPr="005675A8">
        <w:rPr>
          <w:rFonts w:ascii="David" w:hAnsi="David" w:cs="David"/>
          <w:rtl/>
        </w:rPr>
        <w:t xml:space="preserve"> </w:t>
      </w:r>
      <w:r w:rsidRPr="005675A8">
        <w:rPr>
          <w:rFonts w:ascii="David" w:hAnsi="David" w:cs="David" w:hint="cs"/>
          <w:rtl/>
        </w:rPr>
        <w:t>מצמצמת</w:t>
      </w:r>
      <w:r w:rsidRPr="005675A8">
        <w:rPr>
          <w:rFonts w:ascii="David" w:hAnsi="David" w:cs="David"/>
          <w:rtl/>
        </w:rPr>
        <w:t xml:space="preserve"> </w:t>
      </w:r>
      <w:r w:rsidRPr="005675A8">
        <w:rPr>
          <w:rFonts w:ascii="David" w:hAnsi="David" w:cs="David" w:hint="cs"/>
          <w:rtl/>
        </w:rPr>
        <w:t>בצורה</w:t>
      </w:r>
      <w:r w:rsidRPr="005675A8">
        <w:rPr>
          <w:rFonts w:ascii="David" w:hAnsi="David" w:cs="David"/>
          <w:rtl/>
        </w:rPr>
        <w:t xml:space="preserve"> </w:t>
      </w:r>
      <w:r w:rsidRPr="005675A8">
        <w:rPr>
          <w:rFonts w:ascii="David" w:hAnsi="David" w:cs="David" w:hint="cs"/>
          <w:rtl/>
        </w:rPr>
        <w:t>דרסטית</w:t>
      </w:r>
      <w:r w:rsidRPr="005675A8">
        <w:rPr>
          <w:rFonts w:ascii="David" w:hAnsi="David" w:cs="David"/>
          <w:rtl/>
        </w:rPr>
        <w:t xml:space="preserve"> </w:t>
      </w:r>
      <w:r w:rsidRPr="005675A8">
        <w:rPr>
          <w:rFonts w:ascii="David" w:hAnsi="David" w:cs="David" w:hint="cs"/>
          <w:rtl/>
        </w:rPr>
        <w:t>את</w:t>
      </w:r>
      <w:r w:rsidRPr="005675A8">
        <w:rPr>
          <w:rFonts w:ascii="David" w:hAnsi="David" w:cs="David"/>
          <w:rtl/>
        </w:rPr>
        <w:t xml:space="preserve"> </w:t>
      </w:r>
      <w:r w:rsidRPr="005675A8">
        <w:rPr>
          <w:rFonts w:ascii="David" w:hAnsi="David" w:cs="David" w:hint="cs"/>
          <w:rtl/>
        </w:rPr>
        <w:t>הפגיעה</w:t>
      </w:r>
      <w:r w:rsidRPr="005675A8">
        <w:rPr>
          <w:rFonts w:ascii="David" w:hAnsi="David" w:cs="David"/>
          <w:rtl/>
        </w:rPr>
        <w:t xml:space="preserve"> </w:t>
      </w:r>
      <w:r w:rsidRPr="005675A8">
        <w:rPr>
          <w:rFonts w:ascii="David" w:hAnsi="David" w:cs="David" w:hint="cs"/>
          <w:rtl/>
        </w:rPr>
        <w:t>בזכות</w:t>
      </w:r>
      <w:r w:rsidRPr="005675A8">
        <w:rPr>
          <w:rFonts w:ascii="David" w:hAnsi="David" w:cs="David"/>
          <w:rtl/>
        </w:rPr>
        <w:t xml:space="preserve">, </w:t>
      </w:r>
      <w:r w:rsidRPr="005675A8">
        <w:rPr>
          <w:rFonts w:ascii="David" w:hAnsi="David" w:cs="David" w:hint="cs"/>
          <w:rtl/>
        </w:rPr>
        <w:t>הפגיעה</w:t>
      </w:r>
      <w:r w:rsidRPr="005675A8">
        <w:rPr>
          <w:rFonts w:ascii="David" w:hAnsi="David" w:cs="David"/>
          <w:rtl/>
        </w:rPr>
        <w:t xml:space="preserve"> </w:t>
      </w:r>
      <w:r w:rsidRPr="005675A8">
        <w:rPr>
          <w:rFonts w:ascii="David" w:hAnsi="David" w:cs="David" w:hint="cs"/>
          <w:rtl/>
        </w:rPr>
        <w:t>לא</w:t>
      </w:r>
      <w:r w:rsidRPr="005675A8">
        <w:rPr>
          <w:rFonts w:ascii="David" w:hAnsi="David" w:cs="David"/>
          <w:rtl/>
        </w:rPr>
        <w:t xml:space="preserve"> </w:t>
      </w:r>
      <w:r w:rsidRPr="005675A8">
        <w:rPr>
          <w:rFonts w:ascii="David" w:hAnsi="David" w:cs="David" w:hint="cs"/>
          <w:rtl/>
        </w:rPr>
        <w:t>תעמוד</w:t>
      </w:r>
      <w:r w:rsidRPr="005675A8">
        <w:rPr>
          <w:rFonts w:ascii="David" w:hAnsi="David" w:cs="David"/>
          <w:rtl/>
        </w:rPr>
        <w:t xml:space="preserve"> </w:t>
      </w:r>
      <w:r w:rsidRPr="005675A8">
        <w:rPr>
          <w:rFonts w:ascii="David" w:hAnsi="David" w:cs="David" w:hint="cs"/>
          <w:rtl/>
        </w:rPr>
        <w:t>במבחן</w:t>
      </w:r>
      <w:r w:rsidRPr="005675A8">
        <w:rPr>
          <w:rFonts w:ascii="David" w:hAnsi="David" w:cs="David"/>
          <w:rtl/>
        </w:rPr>
        <w:t xml:space="preserve"> </w:t>
      </w:r>
      <w:r w:rsidRPr="005675A8">
        <w:rPr>
          <w:rFonts w:ascii="David" w:hAnsi="David" w:cs="David" w:hint="cs"/>
          <w:rtl/>
        </w:rPr>
        <w:t>זה</w:t>
      </w:r>
      <w:r w:rsidRPr="005675A8">
        <w:rPr>
          <w:rFonts w:ascii="David" w:hAnsi="David" w:cs="David"/>
          <w:rtl/>
        </w:rPr>
        <w:t xml:space="preserve">. </w:t>
      </w:r>
      <w:r w:rsidRPr="005675A8">
        <w:rPr>
          <w:rFonts w:ascii="David" w:hAnsi="David" w:cs="David" w:hint="cs"/>
          <w:b/>
          <w:bCs/>
          <w:rtl/>
        </w:rPr>
        <w:t>אם</w:t>
      </w:r>
      <w:r w:rsidRPr="005675A8">
        <w:rPr>
          <w:rFonts w:ascii="David" w:hAnsi="David" w:cs="David"/>
          <w:b/>
          <w:bCs/>
          <w:rtl/>
        </w:rPr>
        <w:t xml:space="preserve"> </w:t>
      </w:r>
      <w:r w:rsidRPr="005675A8">
        <w:rPr>
          <w:rFonts w:ascii="David" w:hAnsi="David" w:cs="David" w:hint="cs"/>
          <w:b/>
          <w:bCs/>
          <w:rtl/>
        </w:rPr>
        <w:t>קיימת</w:t>
      </w:r>
      <w:r w:rsidRPr="005675A8">
        <w:rPr>
          <w:rFonts w:ascii="David" w:hAnsi="David" w:cs="David"/>
          <w:b/>
          <w:bCs/>
          <w:rtl/>
        </w:rPr>
        <w:t xml:space="preserve"> </w:t>
      </w:r>
      <w:r w:rsidRPr="005675A8">
        <w:rPr>
          <w:rFonts w:ascii="David" w:hAnsi="David" w:cs="David" w:hint="cs"/>
          <w:b/>
          <w:bCs/>
          <w:rtl/>
        </w:rPr>
        <w:t>אפשרות</w:t>
      </w:r>
      <w:r w:rsidRPr="005675A8">
        <w:rPr>
          <w:rFonts w:ascii="David" w:hAnsi="David" w:cs="David"/>
          <w:b/>
          <w:bCs/>
          <w:rtl/>
        </w:rPr>
        <w:t xml:space="preserve"> </w:t>
      </w:r>
      <w:r w:rsidRPr="005675A8">
        <w:rPr>
          <w:rFonts w:ascii="David" w:hAnsi="David" w:cs="David" w:hint="cs"/>
          <w:b/>
          <w:bCs/>
          <w:rtl/>
        </w:rPr>
        <w:t>לשימוש</w:t>
      </w:r>
      <w:r w:rsidRPr="005675A8">
        <w:rPr>
          <w:rFonts w:ascii="David" w:hAnsi="David" w:cs="David"/>
          <w:b/>
          <w:bCs/>
          <w:rtl/>
        </w:rPr>
        <w:t xml:space="preserve"> </w:t>
      </w:r>
      <w:r w:rsidRPr="005675A8">
        <w:rPr>
          <w:rFonts w:ascii="David" w:hAnsi="David" w:cs="David" w:hint="cs"/>
          <w:b/>
          <w:bCs/>
          <w:rtl/>
        </w:rPr>
        <w:t>באמצעי</w:t>
      </w:r>
      <w:r w:rsidRPr="005675A8">
        <w:rPr>
          <w:rFonts w:ascii="David" w:hAnsi="David" w:cs="David"/>
          <w:b/>
          <w:bCs/>
          <w:rtl/>
        </w:rPr>
        <w:t xml:space="preserve"> </w:t>
      </w:r>
      <w:r w:rsidRPr="005675A8">
        <w:rPr>
          <w:rFonts w:ascii="David" w:hAnsi="David" w:cs="David" w:hint="cs"/>
          <w:b/>
          <w:bCs/>
          <w:rtl/>
        </w:rPr>
        <w:t>חלופי</w:t>
      </w:r>
      <w:r w:rsidRPr="005675A8">
        <w:rPr>
          <w:rFonts w:ascii="David" w:hAnsi="David" w:cs="David"/>
          <w:b/>
          <w:bCs/>
          <w:rtl/>
        </w:rPr>
        <w:t xml:space="preserve"> </w:t>
      </w:r>
      <w:r w:rsidRPr="005675A8">
        <w:rPr>
          <w:rFonts w:ascii="David" w:hAnsi="David" w:cs="David" w:hint="cs"/>
          <w:b/>
          <w:bCs/>
          <w:rtl/>
        </w:rPr>
        <w:t>שמממש</w:t>
      </w:r>
      <w:r w:rsidRPr="005675A8">
        <w:rPr>
          <w:rFonts w:ascii="David" w:hAnsi="David" w:cs="David"/>
          <w:b/>
          <w:bCs/>
          <w:rtl/>
        </w:rPr>
        <w:t xml:space="preserve"> </w:t>
      </w:r>
      <w:r w:rsidRPr="005675A8">
        <w:rPr>
          <w:rFonts w:ascii="David" w:hAnsi="David" w:cs="David" w:hint="cs"/>
          <w:b/>
          <w:bCs/>
          <w:rtl/>
        </w:rPr>
        <w:t>אותה</w:t>
      </w:r>
      <w:r w:rsidRPr="005675A8">
        <w:rPr>
          <w:rFonts w:ascii="David" w:hAnsi="David" w:cs="David"/>
          <w:b/>
          <w:bCs/>
          <w:rtl/>
        </w:rPr>
        <w:t xml:space="preserve"> </w:t>
      </w:r>
      <w:r w:rsidRPr="005675A8">
        <w:rPr>
          <w:rFonts w:ascii="David" w:hAnsi="David" w:cs="David" w:hint="cs"/>
          <w:b/>
          <w:bCs/>
          <w:rtl/>
        </w:rPr>
        <w:t>כמעט</w:t>
      </w:r>
      <w:r w:rsidRPr="005675A8">
        <w:rPr>
          <w:rFonts w:ascii="David" w:hAnsi="David" w:cs="David"/>
          <w:b/>
          <w:bCs/>
          <w:rtl/>
        </w:rPr>
        <w:t xml:space="preserve"> </w:t>
      </w:r>
      <w:r w:rsidRPr="005675A8">
        <w:rPr>
          <w:rFonts w:ascii="David" w:hAnsi="David" w:cs="David" w:hint="cs"/>
          <w:b/>
          <w:bCs/>
          <w:rtl/>
        </w:rPr>
        <w:t>באותה</w:t>
      </w:r>
      <w:r w:rsidRPr="005675A8">
        <w:rPr>
          <w:rFonts w:ascii="David" w:hAnsi="David" w:cs="David"/>
          <w:b/>
          <w:bCs/>
          <w:rtl/>
        </w:rPr>
        <w:t xml:space="preserve"> </w:t>
      </w:r>
      <w:r w:rsidRPr="005675A8">
        <w:rPr>
          <w:rFonts w:ascii="David" w:hAnsi="David" w:cs="David" w:hint="cs"/>
          <w:b/>
          <w:bCs/>
          <w:rtl/>
        </w:rPr>
        <w:t>צורה</w:t>
      </w:r>
      <w:r w:rsidRPr="005675A8">
        <w:rPr>
          <w:rFonts w:ascii="David" w:hAnsi="David" w:cs="David"/>
          <w:b/>
          <w:bCs/>
          <w:rtl/>
        </w:rPr>
        <w:t xml:space="preserve"> </w:t>
      </w:r>
      <w:r w:rsidRPr="005675A8">
        <w:rPr>
          <w:rFonts w:ascii="David" w:hAnsi="David" w:cs="David" w:hint="cs"/>
          <w:b/>
          <w:bCs/>
          <w:rtl/>
        </w:rPr>
        <w:t>והפגיעה</w:t>
      </w:r>
      <w:r w:rsidRPr="005675A8">
        <w:rPr>
          <w:rFonts w:ascii="David" w:hAnsi="David" w:cs="David"/>
          <w:b/>
          <w:bCs/>
          <w:rtl/>
        </w:rPr>
        <w:t xml:space="preserve"> </w:t>
      </w:r>
      <w:r w:rsidRPr="005675A8">
        <w:rPr>
          <w:rFonts w:ascii="David" w:hAnsi="David" w:cs="David" w:hint="cs"/>
          <w:b/>
          <w:bCs/>
          <w:rtl/>
        </w:rPr>
        <w:t>בעקבות</w:t>
      </w:r>
      <w:r w:rsidRPr="005675A8">
        <w:rPr>
          <w:rFonts w:ascii="David" w:hAnsi="David" w:cs="David"/>
          <w:b/>
          <w:bCs/>
          <w:rtl/>
        </w:rPr>
        <w:t xml:space="preserve"> </w:t>
      </w:r>
      <w:r w:rsidRPr="005675A8">
        <w:rPr>
          <w:rFonts w:ascii="David" w:hAnsi="David" w:cs="David" w:hint="cs"/>
          <w:b/>
          <w:bCs/>
          <w:rtl/>
        </w:rPr>
        <w:t>השימוש</w:t>
      </w:r>
      <w:r w:rsidRPr="005675A8">
        <w:rPr>
          <w:rFonts w:ascii="David" w:hAnsi="David" w:cs="David"/>
          <w:b/>
          <w:bCs/>
          <w:rtl/>
        </w:rPr>
        <w:t xml:space="preserve"> </w:t>
      </w:r>
      <w:r w:rsidRPr="005675A8">
        <w:rPr>
          <w:rFonts w:ascii="David" w:hAnsi="David" w:cs="David" w:hint="cs"/>
          <w:b/>
          <w:bCs/>
          <w:rtl/>
        </w:rPr>
        <w:t>בו</w:t>
      </w:r>
      <w:r w:rsidRPr="005675A8">
        <w:rPr>
          <w:rFonts w:ascii="David" w:hAnsi="David" w:cs="David"/>
          <w:b/>
          <w:bCs/>
          <w:rtl/>
        </w:rPr>
        <w:t xml:space="preserve"> </w:t>
      </w:r>
      <w:r w:rsidRPr="005675A8">
        <w:rPr>
          <w:rFonts w:ascii="David" w:hAnsi="David" w:cs="David" w:hint="cs"/>
          <w:b/>
          <w:bCs/>
          <w:rtl/>
        </w:rPr>
        <w:t>תצטמצם</w:t>
      </w:r>
      <w:r w:rsidRPr="005675A8">
        <w:rPr>
          <w:rFonts w:ascii="David" w:hAnsi="David" w:cs="David"/>
          <w:b/>
          <w:bCs/>
          <w:rtl/>
        </w:rPr>
        <w:t xml:space="preserve">- </w:t>
      </w:r>
      <w:r w:rsidRPr="005675A8">
        <w:rPr>
          <w:rFonts w:ascii="David" w:hAnsi="David" w:cs="David" w:hint="cs"/>
          <w:b/>
          <w:bCs/>
          <w:rtl/>
        </w:rPr>
        <w:t>השימוש</w:t>
      </w:r>
      <w:r w:rsidRPr="005675A8">
        <w:rPr>
          <w:rFonts w:ascii="David" w:hAnsi="David" w:cs="David"/>
          <w:b/>
          <w:bCs/>
          <w:rtl/>
        </w:rPr>
        <w:t xml:space="preserve"> </w:t>
      </w:r>
      <w:r w:rsidRPr="005675A8">
        <w:rPr>
          <w:rFonts w:ascii="David" w:hAnsi="David" w:cs="David" w:hint="cs"/>
          <w:b/>
          <w:bCs/>
          <w:rtl/>
        </w:rPr>
        <w:t>באותו</w:t>
      </w:r>
      <w:r w:rsidRPr="005675A8">
        <w:rPr>
          <w:rFonts w:ascii="David" w:hAnsi="David" w:cs="David"/>
          <w:b/>
          <w:bCs/>
          <w:rtl/>
        </w:rPr>
        <w:t xml:space="preserve"> </w:t>
      </w:r>
      <w:r w:rsidRPr="005675A8">
        <w:rPr>
          <w:rFonts w:ascii="David" w:hAnsi="David" w:cs="David" w:hint="cs"/>
          <w:b/>
          <w:bCs/>
          <w:rtl/>
        </w:rPr>
        <w:t>אמצעי</w:t>
      </w:r>
      <w:r w:rsidRPr="005675A8">
        <w:rPr>
          <w:rFonts w:ascii="David" w:hAnsi="David" w:cs="David"/>
          <w:b/>
          <w:bCs/>
          <w:rtl/>
        </w:rPr>
        <w:t xml:space="preserve"> </w:t>
      </w:r>
      <w:r w:rsidRPr="005675A8">
        <w:rPr>
          <w:rFonts w:ascii="David" w:hAnsi="David" w:cs="David" w:hint="cs"/>
          <w:b/>
          <w:bCs/>
          <w:rtl/>
        </w:rPr>
        <w:t>לא</w:t>
      </w:r>
      <w:r w:rsidRPr="005675A8">
        <w:rPr>
          <w:rFonts w:ascii="David" w:hAnsi="David" w:cs="David"/>
          <w:b/>
          <w:bCs/>
          <w:rtl/>
        </w:rPr>
        <w:t xml:space="preserve"> </w:t>
      </w:r>
      <w:r w:rsidRPr="005675A8">
        <w:rPr>
          <w:rFonts w:ascii="David" w:hAnsi="David" w:cs="David" w:hint="cs"/>
          <w:b/>
          <w:bCs/>
          <w:rtl/>
        </w:rPr>
        <w:t>יעמוד</w:t>
      </w:r>
      <w:r w:rsidRPr="005675A8">
        <w:rPr>
          <w:rFonts w:ascii="David" w:hAnsi="David" w:cs="David"/>
          <w:b/>
          <w:bCs/>
          <w:rtl/>
        </w:rPr>
        <w:t xml:space="preserve"> </w:t>
      </w:r>
      <w:r w:rsidRPr="005675A8">
        <w:rPr>
          <w:rFonts w:ascii="David" w:hAnsi="David" w:cs="David" w:hint="cs"/>
          <w:b/>
          <w:bCs/>
          <w:rtl/>
        </w:rPr>
        <w:t>במבחן</w:t>
      </w:r>
      <w:r w:rsidRPr="005675A8">
        <w:rPr>
          <w:rFonts w:ascii="David" w:hAnsi="David" w:cs="David"/>
          <w:b/>
          <w:bCs/>
          <w:rtl/>
        </w:rPr>
        <w:t xml:space="preserve"> </w:t>
      </w:r>
      <w:r w:rsidRPr="005675A8">
        <w:rPr>
          <w:rFonts w:ascii="David" w:hAnsi="David" w:cs="David" w:hint="cs"/>
          <w:b/>
          <w:bCs/>
          <w:rtl/>
        </w:rPr>
        <w:t>המידתיות</w:t>
      </w:r>
      <w:r w:rsidRPr="005675A8">
        <w:rPr>
          <w:rFonts w:ascii="David" w:hAnsi="David" w:cs="David"/>
          <w:b/>
          <w:bCs/>
          <w:rtl/>
        </w:rPr>
        <w:t xml:space="preserve"> </w:t>
      </w:r>
      <w:r w:rsidRPr="005675A8">
        <w:rPr>
          <w:rFonts w:ascii="David" w:hAnsi="David" w:cs="David" w:hint="cs"/>
          <w:b/>
          <w:bCs/>
          <w:rtl/>
        </w:rPr>
        <w:t>ואינו</w:t>
      </w:r>
      <w:r w:rsidRPr="005675A8">
        <w:rPr>
          <w:rFonts w:ascii="David" w:hAnsi="David" w:cs="David"/>
          <w:b/>
          <w:bCs/>
          <w:rtl/>
        </w:rPr>
        <w:t xml:space="preserve"> </w:t>
      </w:r>
      <w:r w:rsidRPr="005675A8">
        <w:rPr>
          <w:rFonts w:ascii="David" w:hAnsi="David" w:cs="David" w:hint="cs"/>
          <w:b/>
          <w:bCs/>
          <w:rtl/>
        </w:rPr>
        <w:t>חוקתי</w:t>
      </w:r>
      <w:r>
        <w:rPr>
          <w:rFonts w:ascii="David" w:hAnsi="David" w:cs="David" w:hint="cs"/>
          <w:rtl/>
        </w:rPr>
        <w:t>.</w:t>
      </w:r>
    </w:p>
    <w:p w:rsidR="00F530FE" w:rsidRDefault="00F530FE" w:rsidP="00F530FE">
      <w:pPr>
        <w:pStyle w:val="NormalWeb"/>
        <w:bidi/>
        <w:spacing w:before="0" w:beforeAutospacing="0" w:after="0" w:afterAutospacing="0" w:line="360" w:lineRule="auto"/>
        <w:contextualSpacing/>
        <w:rPr>
          <w:rFonts w:ascii="David" w:hAnsi="David" w:cs="David"/>
          <w:rtl/>
        </w:rPr>
      </w:pPr>
      <w:r w:rsidRPr="00F530FE">
        <w:rPr>
          <w:rFonts w:ascii="Segoe UI Symbol" w:hAnsi="Segoe UI Symbol" w:cs="Segoe UI Symbol"/>
        </w:rPr>
        <w:t>✓</w:t>
      </w:r>
      <w:r w:rsidRPr="00F530FE">
        <w:rPr>
          <w:rFonts w:ascii="David" w:hAnsi="David" w:cs="David" w:hint="cs"/>
          <w:b/>
          <w:bCs/>
        </w:rPr>
        <w:t xml:space="preserve"> </w:t>
      </w:r>
      <w:r>
        <w:rPr>
          <w:rFonts w:ascii="David" w:hAnsi="David" w:cs="David" w:hint="cs"/>
          <w:b/>
          <w:bCs/>
          <w:rtl/>
        </w:rPr>
        <w:t xml:space="preserve"> </w:t>
      </w:r>
      <w:r w:rsidRPr="00F530FE">
        <w:rPr>
          <w:rFonts w:ascii="David" w:hAnsi="David" w:cs="David" w:hint="cs"/>
          <w:highlight w:val="green"/>
          <w:rtl/>
        </w:rPr>
        <w:t>עדאלה</w:t>
      </w:r>
      <w:r>
        <w:rPr>
          <w:rFonts w:ascii="David" w:hAnsi="David" w:cs="David" w:hint="cs"/>
          <w:b/>
          <w:bCs/>
          <w:rtl/>
        </w:rPr>
        <w:t>-</w:t>
      </w:r>
      <w:r w:rsidRPr="00F530FE">
        <w:rPr>
          <w:rFonts w:ascii="David" w:hAnsi="David" w:cs="David" w:hint="cs"/>
          <w:highlight w:val="yellow"/>
          <w:shd w:val="clear" w:color="auto" w:fill="00FF00"/>
          <w:rtl/>
        </w:rPr>
        <w:t>ברק</w:t>
      </w:r>
      <w:r w:rsidRPr="00F530FE">
        <w:rPr>
          <w:rFonts w:ascii="David" w:hAnsi="David" w:cs="David" w:hint="cs"/>
          <w:rtl/>
        </w:rPr>
        <w:t xml:space="preserve"> </w:t>
      </w:r>
      <w:r>
        <w:rPr>
          <w:rFonts w:ascii="David" w:hAnsi="David" w:cs="David" w:hint="cs"/>
          <w:rtl/>
        </w:rPr>
        <w:t>-</w:t>
      </w:r>
      <w:r w:rsidRPr="00F530FE">
        <w:rPr>
          <w:rFonts w:ascii="David" w:hAnsi="David" w:cs="David" w:hint="cs"/>
          <w:rtl/>
        </w:rPr>
        <w:t xml:space="preserve">הפחתה בהשגת המטרה ע"י בדיקה אינדיבידואלית מביאה להפחתה מאוד משמעותית בפגיעה בזכות ולכן </w:t>
      </w:r>
      <w:r>
        <w:rPr>
          <w:rFonts w:ascii="David" w:hAnsi="David" w:cs="David" w:hint="cs"/>
          <w:rtl/>
        </w:rPr>
        <w:t>יש ל</w:t>
      </w:r>
      <w:r w:rsidRPr="00F530FE">
        <w:rPr>
          <w:rFonts w:ascii="David" w:hAnsi="David" w:cs="David" w:hint="cs"/>
          <w:rtl/>
        </w:rPr>
        <w:t>פ</w:t>
      </w:r>
      <w:r>
        <w:rPr>
          <w:rFonts w:ascii="David" w:hAnsi="David" w:cs="David" w:hint="cs"/>
          <w:rtl/>
        </w:rPr>
        <w:t>סו</w:t>
      </w:r>
      <w:r w:rsidRPr="00F530FE">
        <w:rPr>
          <w:rFonts w:ascii="David" w:hAnsi="David" w:cs="David" w:hint="cs"/>
          <w:rtl/>
        </w:rPr>
        <w:t xml:space="preserve">ל את החוק לפי המבחן ה-3. </w:t>
      </w:r>
    </w:p>
    <w:p w:rsidR="00F530FE" w:rsidRDefault="00F530FE" w:rsidP="00F530FE">
      <w:pPr>
        <w:spacing w:after="0" w:line="360" w:lineRule="auto"/>
        <w:contextualSpacing/>
        <w:rPr>
          <w:rFonts w:ascii="David" w:hAnsi="David" w:cs="David"/>
          <w:sz w:val="24"/>
          <w:szCs w:val="24"/>
          <w:rtl/>
        </w:rPr>
      </w:pPr>
      <w:r w:rsidRPr="00F530FE">
        <w:rPr>
          <w:rFonts w:ascii="David" w:hAnsi="David" w:cs="David"/>
          <w:sz w:val="24"/>
          <w:szCs w:val="24"/>
        </w:rPr>
        <w:sym w:font="Wingdings" w:char="F0DF"/>
      </w:r>
      <w:r w:rsidRPr="00F530FE">
        <w:rPr>
          <w:rFonts w:ascii="David" w:hAnsi="David" w:cs="David" w:hint="cs"/>
          <w:sz w:val="24"/>
          <w:szCs w:val="24"/>
          <w:rtl/>
        </w:rPr>
        <w:t xml:space="preserve"> זה מבחן ערכי של הצבת האינטרסים שחשובים לנו מול המחיר שנשלם עבורם. תלוי שיקול דעת קונקרטי אבל לרוב:</w:t>
      </w:r>
      <w:r w:rsidRPr="00F530FE">
        <w:rPr>
          <w:rFonts w:ascii="David" w:hAnsi="David" w:cs="David"/>
          <w:sz w:val="24"/>
          <w:szCs w:val="24"/>
          <w:rtl/>
        </w:rPr>
        <w:br/>
        <w:t>•</w:t>
      </w:r>
      <w:r w:rsidRPr="00F530FE">
        <w:rPr>
          <w:rFonts w:ascii="David" w:hAnsi="David" w:cs="David" w:hint="cs"/>
          <w:sz w:val="24"/>
          <w:szCs w:val="24"/>
          <w:rtl/>
        </w:rPr>
        <w:t xml:space="preserve"> זכויות מנויות מול אינטרסים- זכויות גוברות</w:t>
      </w:r>
      <w:r w:rsidRPr="00F530FE">
        <w:rPr>
          <w:rFonts w:ascii="David" w:hAnsi="David" w:cs="David"/>
          <w:sz w:val="24"/>
          <w:szCs w:val="24"/>
          <w:rtl/>
        </w:rPr>
        <w:br/>
        <w:t>•</w:t>
      </w:r>
      <w:r w:rsidRPr="00F530FE">
        <w:rPr>
          <w:rFonts w:ascii="David" w:hAnsi="David" w:cs="David" w:hint="cs"/>
          <w:sz w:val="24"/>
          <w:szCs w:val="24"/>
          <w:rtl/>
        </w:rPr>
        <w:t xml:space="preserve"> זכויות בלתי מנויות נתפסות כשוות לאינטרסים</w:t>
      </w:r>
      <w:r w:rsidRPr="00F530FE">
        <w:rPr>
          <w:rFonts w:ascii="David" w:hAnsi="David" w:cs="David"/>
          <w:sz w:val="24"/>
          <w:szCs w:val="24"/>
          <w:rtl/>
        </w:rPr>
        <w:br/>
      </w:r>
      <w:r w:rsidRPr="00F530FE">
        <w:rPr>
          <w:rFonts w:ascii="David" w:hAnsi="David" w:cs="David"/>
          <w:sz w:val="24"/>
          <w:szCs w:val="24"/>
        </w:rPr>
        <w:sym w:font="Wingdings" w:char="F0DF"/>
      </w:r>
      <w:r w:rsidRPr="00F530FE">
        <w:rPr>
          <w:rFonts w:ascii="David" w:hAnsi="David" w:cs="David" w:hint="cs"/>
          <w:sz w:val="24"/>
          <w:szCs w:val="24"/>
          <w:rtl/>
        </w:rPr>
        <w:t xml:space="preserve"> פרקטית: מבחן 3 חשוב יותר מהשנים שקודמים לו. ניתן להניח בקלות ש1 ו2 מתקיימים ועיקר הדיון יתרכז ב3.</w:t>
      </w:r>
    </w:p>
    <w:p w:rsidR="00F530FE" w:rsidRDefault="00F530FE" w:rsidP="00F530FE">
      <w:pPr>
        <w:pStyle w:val="NormalWeb"/>
        <w:numPr>
          <w:ilvl w:val="0"/>
          <w:numId w:val="1"/>
        </w:numPr>
        <w:bidi/>
        <w:spacing w:before="0" w:beforeAutospacing="0" w:after="0" w:afterAutospacing="0" w:line="360" w:lineRule="auto"/>
        <w:ind w:left="0"/>
        <w:contextualSpacing/>
        <w:rPr>
          <w:rFonts w:ascii="David" w:hAnsi="David" w:cs="David"/>
        </w:rPr>
      </w:pPr>
      <w:r w:rsidRPr="00F530FE">
        <w:rPr>
          <w:rFonts w:ascii="David" w:hAnsi="David" w:cs="David" w:hint="cs"/>
          <w:rtl/>
        </w:rPr>
        <w:t>לחפור איזה אינטרסים יש מנגד ואיזה זכויות נפגעות! יש לבצע איזון בין ערכים לבין האינטרס הנפגע</w:t>
      </w:r>
      <w:r w:rsidRPr="00F530FE">
        <w:rPr>
          <w:rFonts w:ascii="David" w:hAnsi="David" w:cs="David" w:hint="cs"/>
        </w:rPr>
        <w:t xml:space="preserve">. </w:t>
      </w:r>
      <w:r w:rsidRPr="00F530FE">
        <w:rPr>
          <w:rFonts w:ascii="David" w:hAnsi="David" w:cs="David" w:hint="cs"/>
          <w:rtl/>
        </w:rPr>
        <w:t>בד"כ הנטייה ללכת בכיוון הערכים אא"כ הפגיעה באינטרס היא קשה מאד</w:t>
      </w:r>
      <w:r w:rsidRPr="00F530FE">
        <w:rPr>
          <w:rFonts w:ascii="David" w:hAnsi="David" w:cs="David" w:hint="cs"/>
        </w:rPr>
        <w:t xml:space="preserve">!! </w:t>
      </w:r>
    </w:p>
    <w:p w:rsidR="00F530FE" w:rsidRPr="00F530FE" w:rsidRDefault="00F530FE" w:rsidP="00F530FE">
      <w:pPr>
        <w:pStyle w:val="NormalWeb"/>
        <w:numPr>
          <w:ilvl w:val="0"/>
          <w:numId w:val="1"/>
        </w:numPr>
        <w:bidi/>
        <w:spacing w:before="0" w:beforeAutospacing="0" w:after="0" w:afterAutospacing="0" w:line="360" w:lineRule="auto"/>
        <w:ind w:left="0"/>
        <w:contextualSpacing/>
        <w:rPr>
          <w:rFonts w:ascii="David" w:hAnsi="David" w:cs="David"/>
          <w:rtl/>
        </w:rPr>
      </w:pPr>
      <w:r w:rsidRPr="00F530FE">
        <w:rPr>
          <w:rFonts w:ascii="David" w:hAnsi="David" w:cs="David" w:hint="cs"/>
          <w:b/>
          <w:bCs/>
          <w:color w:val="FF0000"/>
          <w:rtl/>
        </w:rPr>
        <w:t>חופש הביטוי</w:t>
      </w:r>
      <w:r w:rsidRPr="00F530FE">
        <w:rPr>
          <w:rFonts w:ascii="David" w:hAnsi="David" w:cs="David" w:hint="cs"/>
          <w:rtl/>
        </w:rPr>
        <w:t>-  נשאל מה אופי הביטוי, החשיבות החברתית שלו, חשיבותו בהגשמת מטרות העומדות בסיס חופש הביטוי [אוטונומיה, תכלית, ביזוי] ביטוי פוליטי יקבל הגנה גבוהה (המפקד הלאומי) ביטוי מסחרי פחות חשוב לדמוקרטיה, לציבור ולמטרות חברתיות ויזכה לפחות הגנה. סוג המגבלה: הגבלה מראש חמורה יותר מהגבלה בדיעבד</w:t>
      </w:r>
    </w:p>
    <w:p w:rsidR="00F530FE" w:rsidRDefault="00F530FE" w:rsidP="00F530FE">
      <w:pPr>
        <w:pStyle w:val="NormalWeb"/>
        <w:numPr>
          <w:ilvl w:val="0"/>
          <w:numId w:val="1"/>
        </w:numPr>
        <w:bidi/>
        <w:spacing w:before="0" w:beforeAutospacing="0" w:after="0" w:afterAutospacing="0" w:line="360" w:lineRule="auto"/>
        <w:ind w:left="0"/>
        <w:contextualSpacing/>
      </w:pPr>
      <w:r w:rsidRPr="00F530FE">
        <w:rPr>
          <w:rFonts w:ascii="David" w:hAnsi="David" w:cs="David" w:hint="cs"/>
          <w:b/>
          <w:bCs/>
          <w:color w:val="FF0000"/>
          <w:rtl/>
        </w:rPr>
        <w:t xml:space="preserve">אם מדובר </w:t>
      </w:r>
      <w:r>
        <w:rPr>
          <w:rFonts w:ascii="David" w:hAnsi="David" w:cs="David" w:hint="cs"/>
          <w:b/>
          <w:bCs/>
          <w:color w:val="FF0000"/>
          <w:rtl/>
        </w:rPr>
        <w:t>ב</w:t>
      </w:r>
      <w:r w:rsidRPr="00F530FE">
        <w:rPr>
          <w:rFonts w:ascii="David" w:hAnsi="David" w:cs="David" w:hint="cs"/>
          <w:b/>
          <w:bCs/>
          <w:color w:val="FF0000"/>
          <w:rtl/>
        </w:rPr>
        <w:t>חו"י חופש העיסוק</w:t>
      </w:r>
      <w:r w:rsidRPr="00F530FE">
        <w:rPr>
          <w:rFonts w:ascii="David" w:hAnsi="David" w:cs="David" w:hint="cs"/>
          <w:color w:val="FF0000"/>
          <w:rtl/>
        </w:rPr>
        <w:t xml:space="preserve"> </w:t>
      </w:r>
      <w:r w:rsidRPr="00F530FE">
        <w:rPr>
          <w:rFonts w:ascii="David" w:hAnsi="David" w:cs="David" w:hint="cs"/>
        </w:rPr>
        <w:t xml:space="preserve">- </w:t>
      </w:r>
      <w:r w:rsidRPr="00F530FE">
        <w:rPr>
          <w:rFonts w:ascii="David" w:hAnsi="David" w:cs="David" w:hint="cs"/>
          <w:rtl/>
        </w:rPr>
        <w:t>אם מגיעים למסקנה שהחוק הוא לא חוקתי, יש לומר שעכשיו נבדוק אם החוק עומד בפסקת ההתגברות</w:t>
      </w:r>
      <w:r w:rsidRPr="00F530FE">
        <w:rPr>
          <w:rFonts w:ascii="David" w:hAnsi="David" w:cs="David" w:hint="cs"/>
        </w:rPr>
        <w:t>.</w:t>
      </w:r>
      <w:r>
        <w:rPr>
          <w:rFonts w:ascii="David" w:hAnsi="David" w:cs="David" w:hint="cs"/>
          <w:sz w:val="22"/>
          <w:szCs w:val="22"/>
        </w:rPr>
        <w:t xml:space="preserve"> </w:t>
      </w:r>
    </w:p>
    <w:p w:rsidR="00F530FE" w:rsidRPr="00F530FE" w:rsidRDefault="00F530FE" w:rsidP="00F530FE">
      <w:pPr>
        <w:pStyle w:val="NormalWeb"/>
        <w:bidi/>
        <w:spacing w:before="0" w:beforeAutospacing="0" w:after="0" w:afterAutospacing="0" w:line="360" w:lineRule="auto"/>
        <w:contextualSpacing/>
        <w:jc w:val="center"/>
        <w:rPr>
          <w:color w:val="538135" w:themeColor="accent6" w:themeShade="BF"/>
          <w:u w:val="single"/>
        </w:rPr>
      </w:pPr>
    </w:p>
    <w:p w:rsidR="00F530FE" w:rsidRPr="00F530FE" w:rsidRDefault="00F530FE" w:rsidP="00F530FE">
      <w:pPr>
        <w:pStyle w:val="NormalWeb"/>
        <w:bidi/>
        <w:spacing w:before="0" w:beforeAutospacing="0" w:after="0" w:afterAutospacing="0" w:line="360" w:lineRule="auto"/>
        <w:contextualSpacing/>
        <w:jc w:val="center"/>
        <w:rPr>
          <w:rFonts w:ascii="David" w:hAnsi="David" w:cs="David"/>
          <w:b/>
          <w:bCs/>
          <w:color w:val="538135" w:themeColor="accent6" w:themeShade="BF"/>
          <w:u w:val="single"/>
        </w:rPr>
      </w:pPr>
      <w:r>
        <w:rPr>
          <w:rFonts w:ascii="David" w:hAnsi="David" w:cs="David" w:hint="cs"/>
          <w:b/>
          <w:bCs/>
          <w:color w:val="538135" w:themeColor="accent6" w:themeShade="BF"/>
          <w:u w:val="single"/>
          <w:rtl/>
        </w:rPr>
        <w:t>פסקת ההתגברות</w:t>
      </w:r>
    </w:p>
    <w:p w:rsidR="00F530FE" w:rsidRDefault="00F530FE" w:rsidP="00F530FE">
      <w:pPr>
        <w:spacing w:after="0" w:line="360" w:lineRule="auto"/>
        <w:contextualSpacing/>
        <w:rPr>
          <w:rFonts w:ascii="David" w:hAnsi="David" w:cs="David"/>
          <w:sz w:val="24"/>
          <w:szCs w:val="24"/>
          <w:rtl/>
        </w:rPr>
      </w:pPr>
      <w:r>
        <w:rPr>
          <w:rFonts w:ascii="David" w:hAnsi="David" w:cs="David" w:hint="cs"/>
          <w:sz w:val="24"/>
          <w:szCs w:val="24"/>
          <w:rtl/>
        </w:rPr>
        <w:t>*</w:t>
      </w:r>
      <w:r w:rsidRPr="00F530FE">
        <w:rPr>
          <w:rFonts w:ascii="David" w:hAnsi="David" w:cs="David"/>
          <w:sz w:val="24"/>
          <w:szCs w:val="24"/>
          <w:rtl/>
        </w:rPr>
        <w:t>.</w:t>
      </w:r>
      <w:r w:rsidRPr="00F530FE">
        <w:rPr>
          <w:rFonts w:ascii="David" w:hAnsi="David" w:cs="David" w:hint="cs"/>
          <w:sz w:val="24"/>
          <w:szCs w:val="24"/>
          <w:rtl/>
        </w:rPr>
        <w:t xml:space="preserve"> </w:t>
      </w:r>
      <w:r w:rsidRPr="00F530FE">
        <w:rPr>
          <w:rFonts w:ascii="David" w:hAnsi="David" w:cs="David"/>
          <w:sz w:val="24"/>
          <w:szCs w:val="24"/>
          <w:rtl/>
        </w:rPr>
        <w:t>פסקת ההתגברות מאפשרת דרך חלופית לפגוע בזכויות: מותר לחוק לפגוע בזכות ולא לעמוד בתנאי פסקת ההגבלה אם – (1)  הוא התקבל ברוב מיוחס; (2) ייאמר בו מפורשות שהוא תקף על אף האמור בחוק היסוד ו(3) תקף עד 4 שנים או למטה מכך.</w:t>
      </w:r>
      <w:r w:rsidRPr="00F530FE">
        <w:rPr>
          <w:rFonts w:ascii="David" w:hAnsi="David" w:cs="David"/>
          <w:sz w:val="24"/>
          <w:szCs w:val="24"/>
          <w:rtl/>
        </w:rPr>
        <w:br/>
      </w:r>
      <w:r w:rsidRPr="00F530FE">
        <w:rPr>
          <w:rFonts w:ascii="David" w:hAnsi="David" w:cs="David" w:hint="cs"/>
          <w:sz w:val="24"/>
          <w:szCs w:val="24"/>
          <w:rtl/>
        </w:rPr>
        <w:t xml:space="preserve">פסקה זו יכולה לעבוד ב2 אופנים: </w:t>
      </w:r>
      <w:r w:rsidRPr="00F530FE">
        <w:rPr>
          <w:rFonts w:ascii="David" w:hAnsi="David" w:cs="David"/>
          <w:sz w:val="24"/>
          <w:szCs w:val="24"/>
          <w:rtl/>
        </w:rPr>
        <w:br/>
      </w:r>
      <w:r w:rsidRPr="00F530FE">
        <w:rPr>
          <w:rFonts w:ascii="David" w:hAnsi="David" w:cs="David" w:hint="cs"/>
          <w:sz w:val="24"/>
          <w:szCs w:val="24"/>
          <w:rtl/>
        </w:rPr>
        <w:t>1. חיסון מראש של חוק מסוים מפני פסקת ההגבלה</w:t>
      </w:r>
      <w:r w:rsidRPr="00F530FE">
        <w:rPr>
          <w:rFonts w:ascii="David" w:hAnsi="David" w:cs="David"/>
          <w:sz w:val="24"/>
          <w:szCs w:val="24"/>
          <w:rtl/>
        </w:rPr>
        <w:br/>
      </w:r>
      <w:r w:rsidRPr="00F530FE">
        <w:rPr>
          <w:rFonts w:ascii="David" w:hAnsi="David" w:cs="David" w:hint="cs"/>
          <w:sz w:val="24"/>
          <w:szCs w:val="24"/>
          <w:rtl/>
        </w:rPr>
        <w:t xml:space="preserve">2. אם הנושא עלה, פסקת ההתגברות יכולה לחול כחוק עוקף בג"ץ: הכנסת חוקקה חוק -&gt; בית המשפט טען שיש פגיעה ופסל -&gt; הכנסת תחוקק בכל זאת לפי דרישת פסקת ההתגברות: </w:t>
      </w:r>
      <w:r w:rsidRPr="00F530FE">
        <w:rPr>
          <w:rFonts w:ascii="David" w:hAnsi="David" w:cs="David"/>
          <w:sz w:val="24"/>
          <w:szCs w:val="24"/>
          <w:rtl/>
        </w:rPr>
        <w:t>פגיעה רק ברוב ח"כים, יש לציין שפגעו, תקף רק ל4 שנים</w:t>
      </w:r>
    </w:p>
    <w:p w:rsidR="00F530FE" w:rsidRDefault="00F530FE" w:rsidP="00F530FE">
      <w:pPr>
        <w:spacing w:after="0" w:line="360" w:lineRule="auto"/>
        <w:contextualSpacing/>
        <w:rPr>
          <w:rFonts w:ascii="David" w:hAnsi="David" w:cs="David"/>
          <w:sz w:val="24"/>
          <w:szCs w:val="24"/>
          <w:rtl/>
        </w:rPr>
      </w:pPr>
      <w:r w:rsidRPr="00F530FE">
        <w:rPr>
          <w:rFonts w:ascii="David" w:hAnsi="David" w:cs="David" w:hint="cs"/>
          <w:b/>
          <w:bCs/>
          <w:color w:val="FF0000"/>
          <w:sz w:val="24"/>
          <w:szCs w:val="24"/>
          <w:rtl/>
        </w:rPr>
        <w:t xml:space="preserve">*במידה והגעתי למסקנה במבחן כי חוק מסום אינו חוקתי ניתן להציע א האפשרות לחקיקה מחדש ע״י הכנסת </w:t>
      </w:r>
      <w:r w:rsidRPr="00F530FE">
        <w:rPr>
          <w:rFonts w:ascii="David" w:hAnsi="David" w:cs="David"/>
          <w:b/>
          <w:bCs/>
          <w:color w:val="FF0000"/>
          <w:sz w:val="24"/>
          <w:szCs w:val="24"/>
          <w:rtl/>
        </w:rPr>
        <w:t>–</w:t>
      </w:r>
      <w:r w:rsidRPr="00F530FE">
        <w:rPr>
          <w:rFonts w:ascii="David" w:hAnsi="David" w:cs="David" w:hint="cs"/>
          <w:b/>
          <w:bCs/>
          <w:color w:val="FF0000"/>
          <w:sz w:val="24"/>
          <w:szCs w:val="24"/>
          <w:rtl/>
        </w:rPr>
        <w:t xml:space="preserve"> חקיקה שתעמוד בתנאי פסקת ההתגברות.</w:t>
      </w:r>
      <w:r w:rsidRPr="00F530FE">
        <w:rPr>
          <w:rFonts w:ascii="David" w:hAnsi="David" w:cs="David"/>
          <w:sz w:val="24"/>
          <w:szCs w:val="24"/>
          <w:rtl/>
        </w:rPr>
        <w:br/>
      </w:r>
      <w:r w:rsidRPr="00F530FE">
        <w:rPr>
          <w:rFonts w:ascii="David" w:hAnsi="David" w:cs="David"/>
          <w:sz w:val="24"/>
          <w:szCs w:val="24"/>
        </w:rPr>
        <w:sym w:font="Wingdings" w:char="F0DF"/>
      </w:r>
      <w:r w:rsidRPr="00F530FE">
        <w:rPr>
          <w:rFonts w:ascii="David" w:hAnsi="David" w:cs="David" w:hint="cs"/>
          <w:sz w:val="24"/>
          <w:szCs w:val="24"/>
          <w:rtl/>
        </w:rPr>
        <w:t xml:space="preserve"> בפועל רק </w:t>
      </w:r>
      <w:r w:rsidRPr="00F530FE">
        <w:rPr>
          <w:rFonts w:ascii="David" w:hAnsi="David" w:cs="David" w:hint="cs"/>
          <w:sz w:val="24"/>
          <w:szCs w:val="24"/>
          <w:highlight w:val="green"/>
          <w:rtl/>
        </w:rPr>
        <w:t>בבג"ץ מיטראל</w:t>
      </w:r>
      <w:r w:rsidRPr="00F530FE">
        <w:rPr>
          <w:rFonts w:ascii="David" w:hAnsi="David" w:cs="David" w:hint="cs"/>
          <w:sz w:val="24"/>
          <w:szCs w:val="24"/>
          <w:rtl/>
        </w:rPr>
        <w:t xml:space="preserve"> </w:t>
      </w:r>
      <w:r w:rsidRPr="00F530FE">
        <w:rPr>
          <w:rFonts w:ascii="David" w:hAnsi="David" w:cs="David" w:hint="cs"/>
          <w:color w:val="C45911" w:themeColor="accent2" w:themeShade="BF"/>
          <w:sz w:val="21"/>
          <w:szCs w:val="21"/>
          <w:rtl/>
        </w:rPr>
        <w:t>(עתירה בעניין חוק שאסר על ייבוא בשר לא כשר לארץ)</w:t>
      </w:r>
      <w:r w:rsidRPr="00F530FE">
        <w:rPr>
          <w:rFonts w:ascii="David" w:hAnsi="David" w:cs="David" w:hint="cs"/>
          <w:sz w:val="24"/>
          <w:szCs w:val="24"/>
          <w:rtl/>
        </w:rPr>
        <w:t xml:space="preserve"> נחקק חוק על ידי פסקת ההתגברות.</w:t>
      </w:r>
      <w:r w:rsidRPr="00F530FE">
        <w:rPr>
          <w:rFonts w:ascii="David" w:hAnsi="David" w:cs="David"/>
          <w:sz w:val="24"/>
          <w:szCs w:val="24"/>
          <w:rtl/>
        </w:rPr>
        <w:t>:</w:t>
      </w:r>
    </w:p>
    <w:p w:rsidR="00F530FE" w:rsidRPr="00F530FE" w:rsidRDefault="00F530FE" w:rsidP="00F530FE">
      <w:pPr>
        <w:spacing w:after="0" w:line="360" w:lineRule="auto"/>
        <w:contextualSpacing/>
        <w:rPr>
          <w:rFonts w:ascii="David" w:hAnsi="David" w:cs="David"/>
          <w:sz w:val="24"/>
          <w:szCs w:val="24"/>
          <w:rtl/>
        </w:rPr>
      </w:pPr>
      <w:r w:rsidRPr="00F530FE">
        <w:rPr>
          <w:rFonts w:ascii="David" w:hAnsi="David" w:cs="David"/>
          <w:sz w:val="24"/>
          <w:szCs w:val="24"/>
          <w:rtl/>
        </w:rPr>
        <w:t xml:space="preserve"> </w:t>
      </w:r>
      <w:r w:rsidRPr="00F530FE">
        <w:rPr>
          <w:rFonts w:ascii="David" w:hAnsi="David" w:cs="David"/>
          <w:b/>
          <w:bCs/>
          <w:sz w:val="24"/>
          <w:szCs w:val="24"/>
          <w:u w:val="single"/>
          <w:rtl/>
        </w:rPr>
        <w:t>מה קורה אם יש חוק שפוגע בזכות לחופש העיסוק וגם בחוק יסוד כבוד האדם</w:t>
      </w:r>
      <w:r w:rsidRPr="00F530FE">
        <w:rPr>
          <w:rFonts w:ascii="David" w:hAnsi="David" w:cs="David"/>
          <w:sz w:val="24"/>
          <w:szCs w:val="24"/>
          <w:rtl/>
        </w:rPr>
        <w:t>? (השאלה מהותית כי אין בחוק יסוד זה פסקת התגברות</w:t>
      </w:r>
      <w:r w:rsidR="003C4BF4">
        <w:rPr>
          <w:rFonts w:ascii="David" w:hAnsi="David" w:cs="David" w:hint="cs"/>
          <w:sz w:val="24"/>
          <w:szCs w:val="24"/>
          <w:rtl/>
        </w:rPr>
        <w:t xml:space="preserve">) </w:t>
      </w:r>
      <w:r w:rsidRPr="00F530FE">
        <w:rPr>
          <w:rFonts w:ascii="David" w:hAnsi="David" w:cs="David"/>
          <w:sz w:val="24"/>
          <w:szCs w:val="24"/>
          <w:rtl/>
        </w:rPr>
        <w:t xml:space="preserve"> </w:t>
      </w:r>
      <w:r w:rsidRPr="003C4BF4">
        <w:rPr>
          <w:rFonts w:ascii="David" w:hAnsi="David" w:cs="David"/>
          <w:sz w:val="24"/>
          <w:szCs w:val="24"/>
          <w:highlight w:val="yellow"/>
          <w:rtl/>
        </w:rPr>
        <w:t>ברק</w:t>
      </w:r>
      <w:r w:rsidRPr="00F530FE">
        <w:rPr>
          <w:rFonts w:ascii="David" w:hAnsi="David" w:cs="David"/>
          <w:sz w:val="24"/>
          <w:szCs w:val="24"/>
          <w:rtl/>
        </w:rPr>
        <w:t xml:space="preserve"> </w:t>
      </w:r>
      <w:r w:rsidR="003C4BF4" w:rsidRPr="00F530FE">
        <w:rPr>
          <w:rFonts w:ascii="David" w:hAnsi="David" w:cs="David"/>
          <w:sz w:val="24"/>
          <w:szCs w:val="24"/>
          <w:highlight w:val="green"/>
          <w:rtl/>
        </w:rPr>
        <w:t xml:space="preserve"> </w:t>
      </w:r>
      <w:r w:rsidR="003C4BF4">
        <w:rPr>
          <w:rFonts w:ascii="David" w:hAnsi="David" w:cs="David" w:hint="cs"/>
          <w:sz w:val="24"/>
          <w:szCs w:val="24"/>
          <w:highlight w:val="green"/>
          <w:rtl/>
        </w:rPr>
        <w:t>ב</w:t>
      </w:r>
      <w:r w:rsidR="003C4BF4" w:rsidRPr="00F530FE">
        <w:rPr>
          <w:rFonts w:ascii="David" w:hAnsi="David" w:cs="David"/>
          <w:sz w:val="24"/>
          <w:szCs w:val="24"/>
          <w:highlight w:val="green"/>
          <w:rtl/>
        </w:rPr>
        <w:t>בג"ץ מיטראל</w:t>
      </w:r>
      <w:r w:rsidR="003C4BF4">
        <w:rPr>
          <w:rFonts w:ascii="David" w:hAnsi="David" w:cs="David" w:hint="cs"/>
          <w:sz w:val="24"/>
          <w:szCs w:val="24"/>
          <w:rtl/>
        </w:rPr>
        <w:t xml:space="preserve"> </w:t>
      </w:r>
      <w:r w:rsidR="003C4BF4" w:rsidRPr="00F530FE">
        <w:rPr>
          <w:rFonts w:ascii="David" w:hAnsi="David" w:cs="David"/>
          <w:sz w:val="24"/>
          <w:szCs w:val="24"/>
          <w:rtl/>
        </w:rPr>
        <w:t xml:space="preserve"> </w:t>
      </w:r>
      <w:r w:rsidRPr="00F530FE">
        <w:rPr>
          <w:rFonts w:ascii="David" w:hAnsi="David" w:cs="David"/>
          <w:sz w:val="24"/>
          <w:szCs w:val="24"/>
          <w:rtl/>
        </w:rPr>
        <w:t xml:space="preserve">מציע </w:t>
      </w:r>
      <w:r w:rsidRPr="003C4BF4">
        <w:rPr>
          <w:rFonts w:ascii="David" w:hAnsi="David" w:cs="David"/>
          <w:b/>
          <w:bCs/>
          <w:sz w:val="24"/>
          <w:szCs w:val="24"/>
          <w:rtl/>
        </w:rPr>
        <w:t>3 תנאים מצטברים</w:t>
      </w:r>
      <w:r w:rsidRPr="00F530FE">
        <w:rPr>
          <w:rFonts w:ascii="David" w:hAnsi="David" w:cs="David"/>
          <w:sz w:val="24"/>
          <w:szCs w:val="24"/>
          <w:rtl/>
        </w:rPr>
        <w:t xml:space="preserve"> שתחתיהם תוענק הגנה חוקתית לחוק החורג גם מחוק יסוד כבוד האדם וחירותו (=כאילו פסקת ההתגברות חלה גם עליו):</w:t>
      </w:r>
    </w:p>
    <w:p w:rsidR="003C4BF4" w:rsidRDefault="00F530FE" w:rsidP="00F530FE">
      <w:pPr>
        <w:pStyle w:val="NormalWeb"/>
        <w:bidi/>
        <w:spacing w:before="0" w:beforeAutospacing="0" w:after="0" w:afterAutospacing="0" w:line="360" w:lineRule="auto"/>
        <w:contextualSpacing/>
        <w:rPr>
          <w:rFonts w:ascii="David" w:hAnsi="David" w:cs="David"/>
          <w:rtl/>
        </w:rPr>
      </w:pPr>
      <w:r w:rsidRPr="00F530FE">
        <w:rPr>
          <w:rFonts w:ascii="David" w:hAnsi="David" w:cs="David"/>
          <w:rtl/>
        </w:rPr>
        <w:lastRenderedPageBreak/>
        <w:t>א.</w:t>
      </w:r>
      <w:r w:rsidRPr="00F530FE">
        <w:rPr>
          <w:rFonts w:ascii="David" w:hAnsi="David" w:cs="David" w:hint="cs"/>
          <w:rtl/>
        </w:rPr>
        <w:t xml:space="preserve"> </w:t>
      </w:r>
      <w:r w:rsidRPr="00F530FE">
        <w:rPr>
          <w:rFonts w:ascii="David" w:hAnsi="David" w:cs="David"/>
          <w:rtl/>
        </w:rPr>
        <w:t>הפגיעה בזכויות האחרות צריכה להיות "תוצאת לוואי המתבקשת מחופש העיסוק".</w:t>
      </w:r>
      <w:r w:rsidRPr="00F530FE">
        <w:rPr>
          <w:rFonts w:ascii="David" w:hAnsi="David" w:cs="David"/>
          <w:rtl/>
        </w:rPr>
        <w:br/>
        <w:t>ב.</w:t>
      </w:r>
      <w:r w:rsidRPr="00F530FE">
        <w:rPr>
          <w:rFonts w:ascii="David" w:hAnsi="David" w:cs="David" w:hint="cs"/>
          <w:rtl/>
        </w:rPr>
        <w:t xml:space="preserve"> </w:t>
      </w:r>
      <w:r w:rsidRPr="00F530FE">
        <w:rPr>
          <w:rFonts w:ascii="David" w:hAnsi="David" w:cs="David"/>
          <w:rtl/>
        </w:rPr>
        <w:t>הפגיעה בחופש העיסוק היא הפגיעה העיקרית ואילו הפגיעה בזכויות האחרות היא משנית. כך למשל, לפגיעה בחופש העיסוק תהיה פעמים רבות תופעת לוואי של פגיעה בקניין. השאלה היא מה נפגע יותר?</w:t>
      </w:r>
    </w:p>
    <w:p w:rsidR="003C4BF4" w:rsidRDefault="003C4BF4" w:rsidP="003C4BF4">
      <w:pPr>
        <w:pStyle w:val="NormalWeb"/>
        <w:bidi/>
        <w:spacing w:before="0" w:beforeAutospacing="0" w:after="0" w:afterAutospacing="0" w:line="360" w:lineRule="auto"/>
        <w:contextualSpacing/>
        <w:rPr>
          <w:rFonts w:ascii="David" w:hAnsi="David" w:cs="David"/>
          <w:rtl/>
        </w:rPr>
      </w:pPr>
      <w:r>
        <w:rPr>
          <w:rFonts w:ascii="David" w:hAnsi="David" w:cs="David" w:hint="cs"/>
          <w:rtl/>
        </w:rPr>
        <w:t xml:space="preserve"> </w:t>
      </w:r>
      <w:r w:rsidRPr="00E21645">
        <w:rPr>
          <w:rFonts w:ascii="David" w:hAnsi="David" w:cs="David"/>
          <w:rtl/>
        </w:rPr>
        <w:t>ג.</w:t>
      </w:r>
      <w:r>
        <w:rPr>
          <w:rFonts w:ascii="David" w:hAnsi="David" w:cs="David" w:hint="cs"/>
          <w:rtl/>
        </w:rPr>
        <w:t xml:space="preserve"> </w:t>
      </w:r>
      <w:r w:rsidRPr="00E21645">
        <w:rPr>
          <w:rFonts w:ascii="David" w:hAnsi="David" w:cs="David"/>
          <w:rtl/>
        </w:rPr>
        <w:t>הפגיעה בזכויות האחרות צריכה להיות שולית ("אינה בעלת עוצמה ממשית").</w:t>
      </w:r>
    </w:p>
    <w:p w:rsidR="005675A8" w:rsidRPr="009B5A88" w:rsidRDefault="00F530FE" w:rsidP="003C4BF4">
      <w:pPr>
        <w:pStyle w:val="NormalWeb"/>
        <w:bidi/>
        <w:spacing w:before="0" w:beforeAutospacing="0" w:after="0" w:afterAutospacing="0" w:line="360" w:lineRule="auto"/>
        <w:contextualSpacing/>
        <w:rPr>
          <w:rFonts w:ascii="David" w:hAnsi="David" w:cs="David"/>
          <w:b/>
          <w:bCs/>
          <w:color w:val="0070C0"/>
          <w:u w:val="single"/>
          <w:rtl/>
        </w:rPr>
      </w:pPr>
      <w:r w:rsidRPr="00F530FE">
        <w:rPr>
          <w:rFonts w:ascii="David" w:hAnsi="David" w:cs="David"/>
          <w:rtl/>
        </w:rPr>
        <w:br/>
      </w:r>
      <w:r w:rsidR="003C4BF4" w:rsidRPr="009B5A88">
        <w:rPr>
          <w:rFonts w:ascii="David" w:hAnsi="David" w:cs="David" w:hint="cs"/>
          <w:b/>
          <w:bCs/>
          <w:color w:val="0070C0"/>
          <w:u w:val="single"/>
          <w:rtl/>
        </w:rPr>
        <w:t>שלב ג- סעד בעקבות אי חוקיות.</w:t>
      </w:r>
    </w:p>
    <w:p w:rsidR="003C4BF4" w:rsidRDefault="003C4BF4" w:rsidP="003C4BF4">
      <w:pPr>
        <w:pStyle w:val="NormalWeb"/>
        <w:bidi/>
        <w:spacing w:before="0" w:beforeAutospacing="0" w:after="0" w:afterAutospacing="0" w:line="360" w:lineRule="auto"/>
        <w:contextualSpacing/>
        <w:rPr>
          <w:rFonts w:ascii="David" w:hAnsi="David" w:cs="David"/>
          <w:color w:val="000000" w:themeColor="text1"/>
          <w:rtl/>
        </w:rPr>
      </w:pPr>
      <w:r>
        <w:rPr>
          <w:rFonts w:ascii="David" w:hAnsi="David" w:cs="David" w:hint="cs"/>
          <w:color w:val="000000" w:themeColor="text1"/>
          <w:rtl/>
        </w:rPr>
        <w:t>אין צורך לפרט מאחר וירד מהחומר למבחן- לצין בסוף הניתוח במשפט- לפי הפסיקה האמריקאית- במידה וחוק אינו חוקתי- דינו להתבטל. בפסיקה הישראלית- במידה וחוק אינו חוקתי ישנם 3 אפשרויות לסעד:</w:t>
      </w:r>
    </w:p>
    <w:p w:rsidR="003C4BF4" w:rsidRDefault="003C4BF4" w:rsidP="003C4BF4">
      <w:pPr>
        <w:pStyle w:val="NormalWeb"/>
        <w:numPr>
          <w:ilvl w:val="0"/>
          <w:numId w:val="23"/>
        </w:numPr>
        <w:bidi/>
        <w:spacing w:before="0" w:beforeAutospacing="0" w:after="0" w:afterAutospacing="0" w:line="360" w:lineRule="auto"/>
        <w:contextualSpacing/>
        <w:rPr>
          <w:rFonts w:ascii="David" w:hAnsi="David" w:cs="David"/>
          <w:color w:val="000000" w:themeColor="text1"/>
        </w:rPr>
      </w:pPr>
      <w:r>
        <w:rPr>
          <w:rFonts w:ascii="David" w:hAnsi="David" w:cs="David" w:hint="cs"/>
          <w:color w:val="000000" w:themeColor="text1"/>
          <w:rtl/>
        </w:rPr>
        <w:t>בטלות מוחלטת מחמת אי חוקיות</w:t>
      </w:r>
    </w:p>
    <w:p w:rsidR="003C4BF4" w:rsidRDefault="003C4BF4" w:rsidP="003C4BF4">
      <w:pPr>
        <w:pStyle w:val="NormalWeb"/>
        <w:numPr>
          <w:ilvl w:val="0"/>
          <w:numId w:val="23"/>
        </w:numPr>
        <w:bidi/>
        <w:spacing w:before="0" w:beforeAutospacing="0" w:after="0" w:afterAutospacing="0" w:line="360" w:lineRule="auto"/>
        <w:contextualSpacing/>
        <w:rPr>
          <w:rFonts w:ascii="David" w:hAnsi="David" w:cs="David"/>
          <w:color w:val="000000" w:themeColor="text1"/>
        </w:rPr>
      </w:pPr>
      <w:r>
        <w:rPr>
          <w:rFonts w:ascii="David" w:hAnsi="David" w:cs="David" w:hint="cs"/>
          <w:color w:val="000000" w:themeColor="text1"/>
          <w:rtl/>
        </w:rPr>
        <w:t>בטלות יחסית- ביטול החלק הפוגע בלבד</w:t>
      </w:r>
    </w:p>
    <w:p w:rsidR="003C4BF4" w:rsidRDefault="003C4BF4" w:rsidP="003C4BF4">
      <w:pPr>
        <w:pStyle w:val="NormalWeb"/>
        <w:numPr>
          <w:ilvl w:val="0"/>
          <w:numId w:val="23"/>
        </w:numPr>
        <w:bidi/>
        <w:spacing w:before="0" w:beforeAutospacing="0" w:after="0" w:afterAutospacing="0" w:line="360" w:lineRule="auto"/>
        <w:contextualSpacing/>
        <w:rPr>
          <w:rFonts w:ascii="David" w:hAnsi="David" w:cs="David"/>
          <w:color w:val="000000" w:themeColor="text1"/>
        </w:rPr>
      </w:pPr>
      <w:r>
        <w:rPr>
          <w:rFonts w:ascii="David" w:hAnsi="David" w:cs="David" w:hint="cs"/>
          <w:color w:val="000000" w:themeColor="text1"/>
          <w:rtl/>
        </w:rPr>
        <w:t xml:space="preserve">השהיית הכרזת בטלות- ביהמ״ש יכול להעניק השהיית בטלות </w:t>
      </w:r>
      <w:r>
        <w:rPr>
          <w:rFonts w:ascii="David" w:hAnsi="David" w:cs="David"/>
          <w:color w:val="000000" w:themeColor="text1"/>
          <w:rtl/>
        </w:rPr>
        <w:t>–</w:t>
      </w:r>
      <w:r>
        <w:rPr>
          <w:rFonts w:ascii="David" w:hAnsi="David" w:cs="David" w:hint="cs"/>
          <w:color w:val="000000" w:themeColor="text1"/>
          <w:rtl/>
        </w:rPr>
        <w:t xml:space="preserve"> לפיה היא תקבע נק׳ זמן ממנו החוק יבוטל במידה ולא ישונה באותו תקופת זמן במידה והחוק לא יתקון אשר מאפשר לכנסת לתקן את החוק על מנת שיתאים לתנאי פסקת ההגבלה במקום שהחוק יבוטל.(סעד זה יכול להגיע בנפרד או בתוספת לביטול יחסי/מוחלט)</w:t>
      </w:r>
    </w:p>
    <w:p w:rsidR="003C4BF4" w:rsidRDefault="003C4BF4" w:rsidP="003C4BF4">
      <w:pPr>
        <w:pStyle w:val="NormalWeb"/>
        <w:bidi/>
        <w:spacing w:before="0" w:beforeAutospacing="0" w:after="0" w:afterAutospacing="0" w:line="360" w:lineRule="auto"/>
        <w:contextualSpacing/>
        <w:rPr>
          <w:rFonts w:ascii="David" w:hAnsi="David" w:cs="David"/>
          <w:rtl/>
        </w:rPr>
      </w:pPr>
      <w:r w:rsidRPr="00A46CF9">
        <w:rPr>
          <w:rFonts w:ascii="David" w:hAnsi="David" w:cs="David"/>
        </w:rPr>
        <w:sym w:font="Wingdings" w:char="F0DF"/>
      </w:r>
      <w:r>
        <w:rPr>
          <w:rFonts w:ascii="David" w:hAnsi="David" w:cs="David" w:hint="cs"/>
          <w:rtl/>
        </w:rPr>
        <w:t xml:space="preserve"> </w:t>
      </w:r>
      <w:r w:rsidRPr="00A46CF9">
        <w:rPr>
          <w:rFonts w:ascii="David" w:hAnsi="David" w:cs="David"/>
          <w:rtl/>
        </w:rPr>
        <w:t xml:space="preserve">לפי מחקר שערך </w:t>
      </w:r>
      <w:r w:rsidRPr="003C4BF4">
        <w:rPr>
          <w:rFonts w:ascii="David" w:hAnsi="David" w:cs="David" w:hint="cs"/>
          <w:highlight w:val="cyan"/>
          <w:rtl/>
        </w:rPr>
        <w:t>ד״ר בר סימן-טוב-</w:t>
      </w:r>
      <w:r w:rsidRPr="00A46CF9">
        <w:rPr>
          <w:rFonts w:ascii="David" w:hAnsi="David" w:cs="David"/>
          <w:rtl/>
        </w:rPr>
        <w:t xml:space="preserve"> - מאז </w:t>
      </w:r>
      <w:r w:rsidRPr="003C4BF4">
        <w:rPr>
          <w:rFonts w:ascii="David" w:hAnsi="David" w:cs="David"/>
          <w:highlight w:val="green"/>
          <w:rtl/>
        </w:rPr>
        <w:t>בג"ץ ברגמן</w:t>
      </w:r>
      <w:r w:rsidRPr="00A46CF9">
        <w:rPr>
          <w:rFonts w:ascii="David" w:hAnsi="David" w:cs="David"/>
          <w:rtl/>
        </w:rPr>
        <w:t xml:space="preserve"> </w:t>
      </w:r>
      <w:r w:rsidRPr="003C4BF4">
        <w:rPr>
          <w:rFonts w:ascii="David" w:hAnsi="David" w:cs="David"/>
          <w:color w:val="C45911" w:themeColor="accent2" w:themeShade="BF"/>
          <w:sz w:val="21"/>
          <w:szCs w:val="21"/>
          <w:rtl/>
        </w:rPr>
        <w:t>(חוק מימון המפלגות)</w:t>
      </w:r>
      <w:r w:rsidRPr="003C4BF4">
        <w:rPr>
          <w:rFonts w:ascii="David" w:hAnsi="David" w:cs="David"/>
          <w:color w:val="C45911" w:themeColor="accent2" w:themeShade="BF"/>
          <w:rtl/>
        </w:rPr>
        <w:t xml:space="preserve"> </w:t>
      </w:r>
      <w:r w:rsidRPr="00A46CF9">
        <w:rPr>
          <w:rFonts w:ascii="David" w:hAnsi="David" w:cs="David"/>
          <w:rtl/>
        </w:rPr>
        <w:t>ביהמ"ש מעולם לא השתמש בבטלות היחסית ואף לא הזכיר את המושג ואילו ביהמ"ש משתמש יותר ויותר בהשהיית הכרזת הבטלות שמבטלת את החוק לגמרי ובד"כ גם מחילה את הביטול רטרו'. ביהמ"ש ירצה לומר שיש לבטל את החוק אבל הוא ייתן ארכה למחוקק ע"מ שזה יתקן את הליקוי בעצמו</w:t>
      </w:r>
      <w:r>
        <w:rPr>
          <w:rFonts w:ascii="David" w:hAnsi="David" w:cs="David" w:hint="cs"/>
          <w:rtl/>
        </w:rPr>
        <w:t>.</w:t>
      </w:r>
    </w:p>
    <w:p w:rsidR="003A0757" w:rsidRDefault="003A0757" w:rsidP="003A0757">
      <w:pPr>
        <w:pStyle w:val="NormalWeb"/>
        <w:bidi/>
        <w:spacing w:before="0" w:beforeAutospacing="0" w:after="0" w:afterAutospacing="0" w:line="360" w:lineRule="auto"/>
        <w:contextualSpacing/>
        <w:jc w:val="center"/>
        <w:rPr>
          <w:rFonts w:ascii="David" w:hAnsi="David" w:cs="David"/>
          <w:b/>
          <w:bCs/>
          <w:color w:val="538135" w:themeColor="accent6" w:themeShade="BF"/>
          <w:u w:val="single"/>
          <w:rtl/>
        </w:rPr>
      </w:pPr>
      <w:r>
        <w:rPr>
          <w:rFonts w:ascii="David" w:hAnsi="David" w:cs="David" w:hint="cs"/>
          <w:b/>
          <w:bCs/>
          <w:color w:val="538135" w:themeColor="accent6" w:themeShade="BF"/>
          <w:u w:val="single"/>
          <w:rtl/>
        </w:rPr>
        <w:t>ביקורת שיפוטית על הליך החקיקה</w:t>
      </w:r>
    </w:p>
    <w:p w:rsidR="003A0757" w:rsidRPr="003A0757" w:rsidRDefault="003A0757" w:rsidP="003A0757">
      <w:pPr>
        <w:pStyle w:val="NormalWeb"/>
        <w:numPr>
          <w:ilvl w:val="0"/>
          <w:numId w:val="1"/>
        </w:numPr>
        <w:bidi/>
        <w:spacing w:before="0" w:beforeAutospacing="0" w:after="0" w:afterAutospacing="0" w:line="360" w:lineRule="auto"/>
        <w:contextualSpacing/>
        <w:rPr>
          <w:rFonts w:ascii="David" w:hAnsi="David" w:cs="David"/>
          <w:rtl/>
        </w:rPr>
      </w:pPr>
      <w:r>
        <w:rPr>
          <w:rFonts w:ascii="David" w:hAnsi="David" w:cs="David" w:hint="cs"/>
          <w:rtl/>
        </w:rPr>
        <w:t xml:space="preserve">סמכותו של ביהמ״ש לבחון חוק ולבטלו מחמת הליך חקיקה לא רואי. ללא רלוונטיות לתוכן החוק. מכח </w:t>
      </w:r>
      <w:r w:rsidRPr="003A0757">
        <w:rPr>
          <w:rFonts w:ascii="David" w:hAnsi="David" w:cs="David" w:hint="cs"/>
          <w:highlight w:val="magenta"/>
          <w:rtl/>
        </w:rPr>
        <w:t>ס׳ 15</w:t>
      </w:r>
      <w:r>
        <w:rPr>
          <w:rFonts w:ascii="David" w:hAnsi="David" w:cs="David" w:hint="cs"/>
          <w:rtl/>
        </w:rPr>
        <w:t xml:space="preserve"> לחוק יסוד: השפיטה.</w:t>
      </w:r>
    </w:p>
    <w:p w:rsidR="003C4BF4" w:rsidRDefault="003A0757" w:rsidP="003A0757">
      <w:pPr>
        <w:pStyle w:val="NormalWeb"/>
        <w:numPr>
          <w:ilvl w:val="0"/>
          <w:numId w:val="24"/>
        </w:numPr>
        <w:bidi/>
        <w:spacing w:before="0" w:beforeAutospacing="0" w:after="0" w:afterAutospacing="0" w:line="360" w:lineRule="auto"/>
        <w:contextualSpacing/>
        <w:rPr>
          <w:rFonts w:ascii="David" w:hAnsi="David" w:cs="David"/>
          <w:color w:val="000000" w:themeColor="text1"/>
        </w:rPr>
      </w:pPr>
      <w:r>
        <w:rPr>
          <w:rFonts w:ascii="David" w:hAnsi="David" w:cs="David" w:hint="cs"/>
          <w:color w:val="000000" w:themeColor="text1"/>
          <w:rtl/>
        </w:rPr>
        <w:t>בוחנים הם ישנה זכות עמידה על מנת לעתור בעניין הליך חקיקה לא ראוי.</w:t>
      </w:r>
    </w:p>
    <w:p w:rsidR="003A0757" w:rsidRDefault="003A0757" w:rsidP="003A0757">
      <w:pPr>
        <w:pStyle w:val="NormalWeb"/>
        <w:bidi/>
        <w:spacing w:before="0" w:beforeAutospacing="0" w:after="0" w:afterAutospacing="0" w:line="360" w:lineRule="auto"/>
        <w:contextualSpacing/>
        <w:rPr>
          <w:rFonts w:ascii="Arial" w:hAnsi="Arial" w:cs="David"/>
          <w:rtl/>
        </w:rPr>
      </w:pPr>
      <w:r w:rsidRPr="003A0757">
        <w:rPr>
          <w:rFonts w:ascii="David" w:hAnsi="David" w:cs="David" w:hint="cs"/>
          <w:color w:val="000000" w:themeColor="text1"/>
          <w:highlight w:val="green"/>
          <w:rtl/>
        </w:rPr>
        <w:t>בג״ץ נימרודי</w:t>
      </w:r>
      <w:r>
        <w:rPr>
          <w:rFonts w:ascii="David" w:hAnsi="David" w:cs="David" w:hint="cs"/>
          <w:color w:val="000000" w:themeColor="text1"/>
          <w:rtl/>
        </w:rPr>
        <w:t xml:space="preserve">- </w:t>
      </w:r>
      <w:r w:rsidRPr="003A0757">
        <w:rPr>
          <w:rFonts w:ascii="David" w:hAnsi="David" w:cs="David" w:hint="cs"/>
          <w:color w:val="C45911" w:themeColor="accent2" w:themeShade="BF"/>
          <w:sz w:val="21"/>
          <w:szCs w:val="21"/>
          <w:rtl/>
        </w:rPr>
        <w:t>(עתירה על כך שלא ניתנה זכות דיבור בדיון בהליך החקיקה)</w:t>
      </w:r>
      <w:r>
        <w:rPr>
          <w:rFonts w:ascii="David" w:hAnsi="David" w:cs="David" w:hint="cs"/>
          <w:color w:val="C45911" w:themeColor="accent2" w:themeShade="BF"/>
          <w:sz w:val="21"/>
          <w:szCs w:val="21"/>
          <w:rtl/>
        </w:rPr>
        <w:t xml:space="preserve">. </w:t>
      </w:r>
      <w:r w:rsidRPr="003A0757">
        <w:rPr>
          <w:rFonts w:ascii="David" w:hAnsi="David" w:cs="David" w:hint="cs"/>
          <w:color w:val="000000" w:themeColor="text1"/>
          <w:highlight w:val="yellow"/>
          <w:rtl/>
        </w:rPr>
        <w:t>ברק-</w:t>
      </w:r>
      <w:r>
        <w:rPr>
          <w:rFonts w:ascii="David" w:hAnsi="David" w:cs="David" w:hint="cs"/>
          <w:color w:val="000000" w:themeColor="text1"/>
          <w:rtl/>
        </w:rPr>
        <w:t xml:space="preserve"> כאשר החקיקה לא עומדת בתנאים הפורמאליים הנדרשים על מנת לחוקק חוק- (3 קריאות , דיון בוועד</w:t>
      </w:r>
      <w:r>
        <w:rPr>
          <w:rFonts w:ascii="David" w:hAnsi="David" w:cs="David" w:hint="eastAsia"/>
          <w:color w:val="000000" w:themeColor="text1"/>
          <w:rtl/>
        </w:rPr>
        <w:t>ה</w:t>
      </w:r>
      <w:r>
        <w:rPr>
          <w:rFonts w:ascii="David" w:hAnsi="David" w:cs="David" w:hint="cs"/>
          <w:color w:val="000000" w:themeColor="text1"/>
          <w:rtl/>
        </w:rPr>
        <w:t xml:space="preserve"> ועוד) יש סמכות לביהמ״ש לבטל חוק בשל אי עמידה בתקנון הכנסת. </w:t>
      </w:r>
      <w:r w:rsidRPr="003A0757">
        <w:rPr>
          <w:rFonts w:ascii="Arial" w:hAnsi="Arial" w:cs="David" w:hint="cs"/>
          <w:rtl/>
        </w:rPr>
        <w:t>נימוקים</w:t>
      </w:r>
      <w:r w:rsidRPr="000B3BEC">
        <w:rPr>
          <w:rFonts w:ascii="Arial" w:hAnsi="Arial" w:cs="David" w:hint="cs"/>
          <w:b/>
          <w:bCs/>
          <w:rtl/>
        </w:rPr>
        <w:t>-</w:t>
      </w:r>
      <w:r w:rsidRPr="000B3BEC">
        <w:rPr>
          <w:rFonts w:ascii="Arial" w:hAnsi="Arial" w:cs="David" w:hint="cs"/>
          <w:rtl/>
        </w:rPr>
        <w:t xml:space="preserve"> הכנסת היא "גוף המבצע תפקיד ציבורי על פי דין" כשתקנון הכנסת הוא הדין, לכן כל עוד הכנסת לא משנה את התקנון- ביהמ</w:t>
      </w:r>
      <w:r w:rsidRPr="000B3BEC">
        <w:rPr>
          <w:rFonts w:ascii="Arial" w:hAnsi="Arial" w:cs="David"/>
          <w:rtl/>
        </w:rPr>
        <w:t>”</w:t>
      </w:r>
      <w:r w:rsidRPr="000B3BEC">
        <w:rPr>
          <w:rFonts w:ascii="Arial" w:hAnsi="Arial" w:cs="David" w:hint="cs"/>
          <w:rtl/>
        </w:rPr>
        <w:t>ש יכול לאכוף אותו. בנוסף, חוקי היסוד עליונים ובהם (חו"י הכנסת) קבוע שצריך ללכת לפי התקנון.</w:t>
      </w:r>
      <w:r>
        <w:rPr>
          <w:rFonts w:ascii="Arial" w:hAnsi="Arial" w:cs="David" w:hint="cs"/>
          <w:rtl/>
        </w:rPr>
        <w:t xml:space="preserve"> בנוסף, מאחר והחור אינו עומד בדרישות לחקיקתו הוא אינו חוק וברור שדינו להתבטל. </w:t>
      </w:r>
      <w:r w:rsidRPr="003A0757">
        <w:rPr>
          <w:rFonts w:ascii="Arial" w:hAnsi="Arial" w:cs="David" w:hint="cs"/>
          <w:highlight w:val="yellow"/>
          <w:rtl/>
        </w:rPr>
        <w:t>אוביטר</w:t>
      </w:r>
      <w:r>
        <w:rPr>
          <w:rFonts w:ascii="Arial" w:hAnsi="Arial" w:cs="David" w:hint="cs"/>
          <w:rtl/>
        </w:rPr>
        <w:t xml:space="preserve">- גם במידה והחוק כן עומד בתנאים הפורמאליים ולכאורה אין סמכות להתערבות ביהמ״ש, בכל זאת הסמכות קיימת וניתן לבצבע ביקורת שיפוטית גם על חוק זה </w:t>
      </w:r>
      <w:r w:rsidRPr="003A0757">
        <w:rPr>
          <w:rFonts w:ascii="Arial" w:hAnsi="Arial" w:cs="David" w:hint="cs"/>
          <w:b/>
          <w:bCs/>
          <w:rtl/>
        </w:rPr>
        <w:t>בשל פגם היורד לשלורש ההליך</w:t>
      </w:r>
      <w:r>
        <w:rPr>
          <w:rFonts w:ascii="Arial" w:hAnsi="Arial" w:cs="David" w:hint="cs"/>
          <w:rtl/>
        </w:rPr>
        <w:t xml:space="preserve"> (בפס״ד זה העניין הובא כאוביטר ולא פורש כיצד ניתן ליישמו- פורש במגדלי העופות).</w:t>
      </w:r>
    </w:p>
    <w:p w:rsidR="003A0757" w:rsidRPr="003A0757" w:rsidRDefault="003A0757" w:rsidP="003A0757">
      <w:pPr>
        <w:spacing w:after="0" w:line="360" w:lineRule="auto"/>
        <w:rPr>
          <w:rFonts w:ascii="Arial" w:hAnsi="Arial" w:cs="David"/>
          <w:color w:val="C45911" w:themeColor="accent2" w:themeShade="BF"/>
          <w:sz w:val="21"/>
          <w:szCs w:val="21"/>
          <w:rtl/>
        </w:rPr>
      </w:pPr>
      <w:r w:rsidRPr="003A0757">
        <w:rPr>
          <w:rFonts w:ascii="Arial" w:hAnsi="Arial" w:cs="David" w:hint="cs"/>
          <w:sz w:val="24"/>
          <w:szCs w:val="24"/>
          <w:highlight w:val="green"/>
          <w:rtl/>
        </w:rPr>
        <w:t>בג״ץ מגדלי העופות</w:t>
      </w:r>
      <w:r w:rsidRPr="003A0757">
        <w:rPr>
          <w:rFonts w:ascii="Arial" w:hAnsi="Arial" w:cs="David" w:hint="cs"/>
          <w:highlight w:val="green"/>
          <w:rtl/>
        </w:rPr>
        <w:t>:</w:t>
      </w:r>
      <w:r w:rsidRPr="003A0757">
        <w:rPr>
          <w:rFonts w:ascii="Arial" w:hAnsi="Arial" w:cs="David" w:hint="cs"/>
          <w:rtl/>
        </w:rPr>
        <w:t xml:space="preserve"> </w:t>
      </w:r>
      <w:r>
        <w:rPr>
          <w:rFonts w:ascii="Arial" w:hAnsi="Arial" w:cs="David" w:hint="cs"/>
          <w:rtl/>
        </w:rPr>
        <w:t>(</w:t>
      </w:r>
      <w:r w:rsidRPr="003A0757">
        <w:rPr>
          <w:rFonts w:ascii="Arial" w:hAnsi="Arial" w:cs="David" w:hint="cs"/>
          <w:color w:val="C45911" w:themeColor="accent2" w:themeShade="BF"/>
          <w:sz w:val="21"/>
          <w:szCs w:val="21"/>
          <w:rtl/>
        </w:rPr>
        <w:t>עתירה הנוגעת לחוק ההסדרים שמנוסח ע"י משרד האוצר, הליך חקיקתו  לא מעמיק המשיבים העלו טענה לפגיעה בהפרדת רשיות בהפעלת ביקורת שיפוטית על הליך החקיקה מאחר והחוק עמד בתנאים הפורמליים לחיקתו)</w:t>
      </w:r>
    </w:p>
    <w:p w:rsidR="003A0757" w:rsidRPr="003A0757" w:rsidRDefault="003A0757" w:rsidP="003A0757">
      <w:pPr>
        <w:pStyle w:val="NormalWeb"/>
        <w:bidi/>
        <w:spacing w:before="0" w:beforeAutospacing="0" w:after="0" w:afterAutospacing="0" w:line="360" w:lineRule="auto"/>
        <w:contextualSpacing/>
        <w:rPr>
          <w:rFonts w:ascii="David" w:hAnsi="David" w:cs="David"/>
        </w:rPr>
      </w:pPr>
      <w:r w:rsidRPr="003A0757">
        <w:rPr>
          <w:rFonts w:ascii="David" w:hAnsi="David" w:cs="David" w:hint="cs"/>
          <w:b/>
          <w:bCs/>
          <w:rtl/>
        </w:rPr>
        <w:t>חוק ההסדרים</w:t>
      </w:r>
      <w:r w:rsidRPr="003A0757">
        <w:rPr>
          <w:rFonts w:ascii="David" w:hAnsi="David" w:cs="David" w:hint="cs"/>
          <w:rtl/>
        </w:rPr>
        <w:t xml:space="preserve"> </w:t>
      </w:r>
      <w:r w:rsidRPr="003A0757">
        <w:rPr>
          <w:rFonts w:ascii="David" w:hAnsi="David" w:cs="David" w:hint="cs"/>
        </w:rPr>
        <w:t xml:space="preserve">- </w:t>
      </w:r>
      <w:r w:rsidRPr="003A0757">
        <w:rPr>
          <w:rFonts w:ascii="David" w:hAnsi="David" w:cs="David" w:hint="cs"/>
          <w:rtl/>
        </w:rPr>
        <w:t>הצעת חוק ממשלתית שעוברת יחד עם התקציב ובה הממשלה מכניסה כמקשה אחת נושאים רבים שונים שכביכול נדרשים כחלק מרפורמה כלכלית ועוברת בצורה מהירה יחסית תחת משמעת קואליציונית חריפה. מדוע</w:t>
      </w:r>
      <w:r w:rsidRPr="003A0757">
        <w:rPr>
          <w:rFonts w:ascii="David" w:hAnsi="David" w:cs="David" w:hint="cs"/>
        </w:rPr>
        <w:t xml:space="preserve">? </w:t>
      </w:r>
    </w:p>
    <w:p w:rsidR="003A0757" w:rsidRPr="003A0757" w:rsidRDefault="003A0757" w:rsidP="003A0757">
      <w:pPr>
        <w:pStyle w:val="NormalWeb"/>
        <w:bidi/>
        <w:spacing w:before="0" w:beforeAutospacing="0" w:after="0" w:afterAutospacing="0" w:line="360" w:lineRule="auto"/>
        <w:contextualSpacing/>
        <w:rPr>
          <w:rFonts w:ascii="David" w:hAnsi="David" w:cs="David"/>
          <w:rtl/>
        </w:rPr>
      </w:pPr>
      <w:r w:rsidRPr="003A0757">
        <w:rPr>
          <w:rFonts w:ascii="Segoe UI Symbol" w:hAnsi="Segoe UI Symbol" w:cs="Segoe UI Symbol"/>
        </w:rPr>
        <w:t>✓</w:t>
      </w:r>
      <w:r w:rsidRPr="003A0757">
        <w:rPr>
          <w:rFonts w:ascii="David" w:hAnsi="David" w:cs="David" w:hint="cs"/>
        </w:rPr>
        <w:t xml:space="preserve"> </w:t>
      </w:r>
      <w:r w:rsidRPr="003A0757">
        <w:rPr>
          <w:rFonts w:ascii="David" w:hAnsi="David" w:cs="David" w:hint="cs"/>
          <w:rtl/>
        </w:rPr>
        <w:t>הצבעה נגד חוק ההסדרים משמעותו פיזור הכנסת</w:t>
      </w:r>
    </w:p>
    <w:p w:rsidR="003A0757" w:rsidRPr="003A0757" w:rsidRDefault="003A0757" w:rsidP="003A0757">
      <w:pPr>
        <w:pStyle w:val="NormalWeb"/>
        <w:bidi/>
        <w:spacing w:before="0" w:beforeAutospacing="0" w:after="0" w:afterAutospacing="0" w:line="360" w:lineRule="auto"/>
        <w:contextualSpacing/>
        <w:rPr>
          <w:rFonts w:ascii="David" w:hAnsi="David" w:cs="David"/>
          <w:rtl/>
        </w:rPr>
      </w:pPr>
      <w:r w:rsidRPr="003A0757">
        <w:rPr>
          <w:rFonts w:ascii="David" w:hAnsi="David" w:cs="David" w:hint="cs"/>
        </w:rPr>
        <w:t xml:space="preserve">. </w:t>
      </w:r>
      <w:r w:rsidRPr="003A0757">
        <w:rPr>
          <w:rFonts w:ascii="Segoe UI Symbol" w:hAnsi="Segoe UI Symbol" w:cs="Segoe UI Symbol"/>
        </w:rPr>
        <w:t>✓</w:t>
      </w:r>
      <w:r w:rsidRPr="003A0757">
        <w:rPr>
          <w:rFonts w:ascii="David" w:hAnsi="David" w:cs="David" w:hint="cs"/>
        </w:rPr>
        <w:t xml:space="preserve"> </w:t>
      </w:r>
      <w:r w:rsidRPr="003A0757">
        <w:rPr>
          <w:rFonts w:ascii="David" w:hAnsi="David" w:cs="David" w:hint="cs"/>
          <w:rtl/>
        </w:rPr>
        <w:t>רוב הח"כים לא ירצו לרוץ לבחירות חדשות ולכן לא יצביעו נגד</w:t>
      </w:r>
    </w:p>
    <w:p w:rsidR="003A0757" w:rsidRPr="003A0757" w:rsidRDefault="003A0757" w:rsidP="003A0757">
      <w:pPr>
        <w:pStyle w:val="NormalWeb"/>
        <w:bidi/>
        <w:spacing w:before="0" w:beforeAutospacing="0" w:after="0" w:afterAutospacing="0" w:line="360" w:lineRule="auto"/>
        <w:contextualSpacing/>
        <w:rPr>
          <w:rFonts w:ascii="David" w:hAnsi="David" w:cs="David"/>
          <w:rtl/>
        </w:rPr>
      </w:pPr>
      <w:r w:rsidRPr="003A0757">
        <w:rPr>
          <w:rFonts w:ascii="David" w:hAnsi="David" w:cs="David" w:hint="cs"/>
        </w:rPr>
        <w:t xml:space="preserve">. </w:t>
      </w:r>
      <w:r w:rsidRPr="003A0757">
        <w:rPr>
          <w:rFonts w:ascii="Segoe UI Symbol" w:hAnsi="Segoe UI Symbol" w:cs="Segoe UI Symbol"/>
        </w:rPr>
        <w:t>✓</w:t>
      </w:r>
      <w:r w:rsidRPr="003A0757">
        <w:rPr>
          <w:rFonts w:ascii="David" w:hAnsi="David" w:cs="David" w:hint="cs"/>
        </w:rPr>
        <w:t xml:space="preserve"> </w:t>
      </w:r>
      <w:r w:rsidRPr="003A0757">
        <w:rPr>
          <w:rFonts w:ascii="David" w:hAnsi="David" w:cs="David" w:hint="cs"/>
          <w:rtl/>
        </w:rPr>
        <w:t>במצב מסוג זה: בד"כ האופוזיציה תצביע נגד, והקואליציה תצביע בעד</w:t>
      </w:r>
    </w:p>
    <w:p w:rsidR="003A0757" w:rsidRPr="003A0757" w:rsidRDefault="003A0757" w:rsidP="003A0757">
      <w:pPr>
        <w:pStyle w:val="NormalWeb"/>
        <w:bidi/>
        <w:spacing w:before="0" w:beforeAutospacing="0" w:after="0" w:afterAutospacing="0" w:line="360" w:lineRule="auto"/>
        <w:contextualSpacing/>
        <w:rPr>
          <w:rFonts w:ascii="David" w:hAnsi="David" w:cs="David"/>
        </w:rPr>
      </w:pPr>
      <w:r w:rsidRPr="003A0757">
        <w:rPr>
          <w:rFonts w:ascii="David" w:hAnsi="David" w:cs="David" w:hint="cs"/>
        </w:rPr>
        <w:lastRenderedPageBreak/>
        <w:t xml:space="preserve">. </w:t>
      </w:r>
      <w:r w:rsidRPr="003A0757">
        <w:rPr>
          <w:rFonts w:ascii="Segoe UI Symbol" w:hAnsi="Segoe UI Symbol" w:cs="Segoe UI Symbol"/>
        </w:rPr>
        <w:t>✓</w:t>
      </w:r>
      <w:r w:rsidRPr="003A0757">
        <w:rPr>
          <w:rFonts w:ascii="David" w:hAnsi="David" w:cs="David" w:hint="cs"/>
        </w:rPr>
        <w:t xml:space="preserve"> </w:t>
      </w:r>
      <w:r w:rsidRPr="003A0757">
        <w:rPr>
          <w:rFonts w:ascii="David" w:hAnsi="David" w:cs="David" w:hint="cs"/>
          <w:rtl/>
        </w:rPr>
        <w:t>כאשר מדובר בהצעות חוק רגילות אחרי הקריאה הראשונה מרכזים את הצעות החוק לוועדות הכנסת השונות - כל אחת לתחום שלה. כאן, למרות שמדובר בהרבה תחומים שדורשים התמחויות משנה, החוק עובר ישר לוועדת הכספים</w:t>
      </w:r>
      <w:r w:rsidRPr="003A0757">
        <w:rPr>
          <w:rFonts w:ascii="David" w:hAnsi="David" w:cs="David" w:hint="cs"/>
        </w:rPr>
        <w:t xml:space="preserve">. </w:t>
      </w:r>
    </w:p>
    <w:p w:rsidR="003A0757" w:rsidRPr="003A0757" w:rsidRDefault="003A0757" w:rsidP="003A0757">
      <w:pPr>
        <w:pStyle w:val="NormalWeb"/>
        <w:bidi/>
        <w:spacing w:before="0" w:beforeAutospacing="0" w:after="0" w:afterAutospacing="0" w:line="360" w:lineRule="auto"/>
        <w:contextualSpacing/>
        <w:rPr>
          <w:rFonts w:ascii="David" w:hAnsi="David" w:cs="David"/>
          <w:rtl/>
        </w:rPr>
      </w:pPr>
      <w:r w:rsidRPr="003A0757">
        <w:rPr>
          <w:rFonts w:ascii="Segoe UI Symbol" w:hAnsi="Segoe UI Symbol" w:cs="Segoe UI Symbol"/>
        </w:rPr>
        <w:t>✓</w:t>
      </w:r>
      <w:r w:rsidRPr="003A0757">
        <w:rPr>
          <w:rFonts w:ascii="David" w:hAnsi="David" w:cs="David" w:hint="cs"/>
        </w:rPr>
        <w:t xml:space="preserve"> </w:t>
      </w:r>
      <w:r w:rsidRPr="003A0757">
        <w:rPr>
          <w:rFonts w:ascii="David" w:hAnsi="David" w:cs="David" w:hint="cs"/>
          <w:rtl/>
        </w:rPr>
        <w:t>נטען שהממשלה הפכה להיות מחוקקת והכנסת הפכה להיות חותמת גומי ולפיכך ישנה פגיעה ברעיון של הליך דמוקרטי ראוי - כי אין אפשרות לדון בו</w:t>
      </w:r>
      <w:r w:rsidRPr="003A0757">
        <w:rPr>
          <w:rFonts w:ascii="David" w:hAnsi="David" w:cs="David" w:hint="cs"/>
        </w:rPr>
        <w:t xml:space="preserve">. </w:t>
      </w:r>
    </w:p>
    <w:p w:rsidR="003A0757" w:rsidRPr="003A0757" w:rsidRDefault="003A0757" w:rsidP="003A0757">
      <w:pPr>
        <w:spacing w:after="0" w:line="360" w:lineRule="auto"/>
        <w:rPr>
          <w:rFonts w:ascii="David" w:hAnsi="David" w:cs="David"/>
          <w:sz w:val="24"/>
          <w:szCs w:val="24"/>
        </w:rPr>
      </w:pPr>
      <w:r w:rsidRPr="003A0757">
        <w:rPr>
          <w:rFonts w:ascii="David" w:hAnsi="David" w:cs="David" w:hint="cs"/>
          <w:sz w:val="24"/>
          <w:szCs w:val="24"/>
          <w:rtl/>
        </w:rPr>
        <w:t xml:space="preserve">- </w:t>
      </w:r>
      <w:r w:rsidRPr="003A0757">
        <w:rPr>
          <w:rFonts w:ascii="David" w:hAnsi="David" w:cs="David" w:hint="cs"/>
          <w:sz w:val="24"/>
          <w:szCs w:val="24"/>
          <w:highlight w:val="yellow"/>
          <w:rtl/>
        </w:rPr>
        <w:t>בייניש-</w:t>
      </w:r>
      <w:r w:rsidRPr="003A0757">
        <w:rPr>
          <w:rFonts w:ascii="David" w:hAnsi="David" w:cs="David" w:hint="cs"/>
          <w:sz w:val="24"/>
          <w:szCs w:val="24"/>
          <w:rtl/>
        </w:rPr>
        <w:t xml:space="preserve"> גם אם הליך החקיקה עמד בדרישות תקנון הכנסת, ניתן לבטל חוק שיש בו "</w:t>
      </w:r>
      <w:r w:rsidRPr="003A0757">
        <w:rPr>
          <w:rFonts w:ascii="David" w:hAnsi="David" w:cs="David" w:hint="cs"/>
          <w:b/>
          <w:bCs/>
          <w:sz w:val="24"/>
          <w:szCs w:val="24"/>
          <w:u w:val="single"/>
          <w:rtl/>
        </w:rPr>
        <w:t>פגם היורד לשורש ההליך ושסותר אחד מעקרונות היסוד של הליך החקיקה של משטרנו הפרלמנטרי החוקתי</w:t>
      </w:r>
      <w:r w:rsidRPr="003A0757">
        <w:rPr>
          <w:rFonts w:ascii="David" w:hAnsi="David" w:cs="David" w:hint="cs"/>
          <w:sz w:val="24"/>
          <w:szCs w:val="24"/>
          <w:rtl/>
        </w:rPr>
        <w:t xml:space="preserve">". במסגרת ההחלטה על תוצאתו של פגם בהליך החקיקה יש להתחשב במהותו של הפגם שנפל ובמכלול נסיבות העניין. לעניין מהותו של הפגם שנפל בהליך החקיקה- יש לבדוק בנוסף  לחומרת הפגם ועוצמת פגיעתו בעקרונות היסוד של הליך החקיקה  את השאלה אם היה החוק עשוי שלא להתקבל לולא הפגם. עקרונות היסוד לחקיקה נאות אותם מונה </w:t>
      </w:r>
      <w:r w:rsidRPr="003A0757">
        <w:rPr>
          <w:rFonts w:ascii="David" w:hAnsi="David" w:cs="David" w:hint="cs"/>
          <w:sz w:val="24"/>
          <w:szCs w:val="24"/>
          <w:highlight w:val="yellow"/>
          <w:rtl/>
        </w:rPr>
        <w:t>בייניש-</w:t>
      </w:r>
    </w:p>
    <w:p w:rsidR="003A0757" w:rsidRPr="003A0757" w:rsidRDefault="003A0757" w:rsidP="003A0757">
      <w:pPr>
        <w:pStyle w:val="ListParagraph"/>
        <w:numPr>
          <w:ilvl w:val="0"/>
          <w:numId w:val="25"/>
        </w:numPr>
        <w:spacing w:after="0" w:line="360" w:lineRule="auto"/>
        <w:ind w:left="707" w:hanging="284"/>
        <w:rPr>
          <w:rFonts w:ascii="David" w:hAnsi="David" w:cs="David"/>
          <w:b/>
          <w:bCs/>
          <w:sz w:val="24"/>
          <w:szCs w:val="24"/>
        </w:rPr>
      </w:pPr>
      <w:r w:rsidRPr="003A0757">
        <w:rPr>
          <w:rFonts w:ascii="David" w:hAnsi="David" w:cs="David" w:hint="cs"/>
          <w:b/>
          <w:bCs/>
          <w:sz w:val="24"/>
          <w:szCs w:val="24"/>
          <w:rtl/>
        </w:rPr>
        <w:t>הכרעת הרוב;</w:t>
      </w:r>
    </w:p>
    <w:p w:rsidR="003A0757" w:rsidRPr="003A0757" w:rsidRDefault="003A0757" w:rsidP="003A0757">
      <w:pPr>
        <w:pStyle w:val="ListParagraph"/>
        <w:numPr>
          <w:ilvl w:val="0"/>
          <w:numId w:val="25"/>
        </w:numPr>
        <w:spacing w:after="0" w:line="360" w:lineRule="auto"/>
        <w:ind w:left="707" w:hanging="284"/>
        <w:rPr>
          <w:rFonts w:ascii="David" w:hAnsi="David" w:cs="David"/>
          <w:sz w:val="24"/>
          <w:szCs w:val="24"/>
        </w:rPr>
      </w:pPr>
      <w:r w:rsidRPr="003A0757">
        <w:rPr>
          <w:rFonts w:ascii="David" w:hAnsi="David" w:cs="David" w:hint="cs"/>
          <w:b/>
          <w:bCs/>
          <w:sz w:val="24"/>
          <w:szCs w:val="24"/>
          <w:rtl/>
        </w:rPr>
        <w:t>שוויון</w:t>
      </w:r>
      <w:r w:rsidRPr="003A0757">
        <w:rPr>
          <w:rFonts w:ascii="David" w:hAnsi="David" w:cs="David" w:hint="cs"/>
          <w:sz w:val="24"/>
          <w:szCs w:val="24"/>
          <w:rtl/>
        </w:rPr>
        <w:t>- לכל ח"כ קול אחד;</w:t>
      </w:r>
    </w:p>
    <w:p w:rsidR="003A0757" w:rsidRPr="003A0757" w:rsidRDefault="003A0757" w:rsidP="003A0757">
      <w:pPr>
        <w:pStyle w:val="ListParagraph"/>
        <w:numPr>
          <w:ilvl w:val="0"/>
          <w:numId w:val="25"/>
        </w:numPr>
        <w:spacing w:after="0" w:line="360" w:lineRule="auto"/>
        <w:ind w:left="707" w:hanging="284"/>
        <w:rPr>
          <w:rFonts w:ascii="David" w:hAnsi="David" w:cs="David"/>
          <w:sz w:val="24"/>
          <w:szCs w:val="24"/>
        </w:rPr>
      </w:pPr>
      <w:r w:rsidRPr="003A0757">
        <w:rPr>
          <w:rFonts w:ascii="David" w:hAnsi="David" w:cs="David" w:hint="cs"/>
          <w:b/>
          <w:bCs/>
          <w:sz w:val="24"/>
          <w:szCs w:val="24"/>
          <w:rtl/>
        </w:rPr>
        <w:t>פומביות</w:t>
      </w:r>
      <w:r w:rsidRPr="003A0757">
        <w:rPr>
          <w:rFonts w:ascii="David" w:hAnsi="David" w:cs="David" w:hint="cs"/>
          <w:sz w:val="24"/>
          <w:szCs w:val="24"/>
          <w:rtl/>
        </w:rPr>
        <w:t>- הליך החקיקה פומבי ושקוף;</w:t>
      </w:r>
    </w:p>
    <w:p w:rsidR="003A0757" w:rsidRPr="003A0757" w:rsidRDefault="003A0757" w:rsidP="003A0757">
      <w:pPr>
        <w:pStyle w:val="ListParagraph"/>
        <w:numPr>
          <w:ilvl w:val="0"/>
          <w:numId w:val="25"/>
        </w:numPr>
        <w:spacing w:after="0" w:line="360" w:lineRule="auto"/>
        <w:ind w:left="707" w:hanging="284"/>
        <w:rPr>
          <w:rFonts w:ascii="David" w:hAnsi="David" w:cs="David"/>
          <w:sz w:val="24"/>
          <w:szCs w:val="24"/>
        </w:rPr>
      </w:pPr>
      <w:r w:rsidRPr="003A0757">
        <w:rPr>
          <w:rFonts w:ascii="David" w:hAnsi="David" w:cs="David" w:hint="cs"/>
          <w:b/>
          <w:bCs/>
          <w:sz w:val="24"/>
          <w:szCs w:val="24"/>
          <w:rtl/>
        </w:rPr>
        <w:t>עקרון ההשתתפות</w:t>
      </w:r>
      <w:r w:rsidRPr="003A0757">
        <w:rPr>
          <w:rFonts w:ascii="David" w:hAnsi="David" w:cs="David" w:hint="cs"/>
          <w:sz w:val="24"/>
          <w:szCs w:val="24"/>
          <w:rtl/>
        </w:rPr>
        <w:t xml:space="preserve"> (חידוש!) - כל ח"כ יכול להשתתף בהליך החקיקה. ההשתתפות כוללת לא רק נוכחות פיזית אלא גם אפשרות להבין את החוק ועל מה הוא מצביע. (נוכחות רוחנית)</w:t>
      </w:r>
    </w:p>
    <w:p w:rsidR="003A0757" w:rsidRPr="003A0757" w:rsidRDefault="003A0757" w:rsidP="003A0757">
      <w:pPr>
        <w:numPr>
          <w:ilvl w:val="0"/>
          <w:numId w:val="26"/>
        </w:numPr>
        <w:spacing w:after="200" w:line="360" w:lineRule="auto"/>
        <w:contextualSpacing/>
        <w:rPr>
          <w:rFonts w:ascii="David" w:eastAsia="Calibri" w:hAnsi="David" w:cs="David"/>
          <w:sz w:val="24"/>
          <w:szCs w:val="24"/>
        </w:rPr>
      </w:pPr>
      <w:r w:rsidRPr="003A0757">
        <w:rPr>
          <w:rFonts w:ascii="David" w:eastAsia="Calibri" w:hAnsi="David" w:cs="David" w:hint="cs"/>
          <w:b/>
          <w:bCs/>
          <w:sz w:val="24"/>
          <w:szCs w:val="24"/>
          <w:u w:val="single"/>
          <w:rtl/>
        </w:rPr>
        <w:t>ריסון להלכה (1):</w:t>
      </w:r>
      <w:r w:rsidRPr="003A0757">
        <w:rPr>
          <w:rFonts w:ascii="David" w:eastAsia="Calibri" w:hAnsi="David" w:cs="David" w:hint="cs"/>
          <w:sz w:val="24"/>
          <w:szCs w:val="24"/>
          <w:rtl/>
        </w:rPr>
        <w:t xml:space="preserve"> נקבע שביהמ"ש ינקוט בריסון שיפוטי ויתערב רק במצבים בהם</w:t>
      </w:r>
      <w:r w:rsidRPr="003A0757">
        <w:rPr>
          <w:rFonts w:ascii="David" w:eastAsia="Calibri" w:hAnsi="David" w:cs="David" w:hint="cs"/>
          <w:b/>
          <w:bCs/>
          <w:sz w:val="24"/>
          <w:szCs w:val="24"/>
          <w:rtl/>
        </w:rPr>
        <w:t xml:space="preserve"> יש פגיעות קשות </w:t>
      </w:r>
      <w:r w:rsidRPr="003A0757">
        <w:rPr>
          <w:rFonts w:ascii="David" w:eastAsia="Calibri" w:hAnsi="David" w:cs="David" w:hint="cs"/>
          <w:sz w:val="24"/>
          <w:szCs w:val="24"/>
          <w:rtl/>
        </w:rPr>
        <w:t>( רק במקרים קיצוניים שבהם ההליך היה כ"כ מזורז וכ״כ ארוך שלח״כים לא הייתה שום אפשרות מעשית לדעת ולהבין על מה הם מצביעים- נחליט שההליך פגום).</w:t>
      </w:r>
    </w:p>
    <w:p w:rsidR="003A0757" w:rsidRDefault="003A0757" w:rsidP="003A0757">
      <w:pPr>
        <w:numPr>
          <w:ilvl w:val="0"/>
          <w:numId w:val="26"/>
        </w:numPr>
        <w:spacing w:after="0" w:line="360" w:lineRule="auto"/>
        <w:ind w:left="360"/>
        <w:contextualSpacing/>
        <w:rPr>
          <w:rFonts w:ascii="David" w:hAnsi="David" w:cs="David"/>
          <w:sz w:val="24"/>
          <w:szCs w:val="24"/>
        </w:rPr>
      </w:pPr>
      <w:r w:rsidRPr="003A0757">
        <w:rPr>
          <w:rFonts w:ascii="David" w:eastAsia="Calibri" w:hAnsi="David" w:cs="David" w:hint="cs"/>
          <w:b/>
          <w:bCs/>
          <w:sz w:val="24"/>
          <w:szCs w:val="24"/>
          <w:u w:val="single"/>
          <w:rtl/>
        </w:rPr>
        <w:t>ריסון להלכה (2):</w:t>
      </w:r>
      <w:r w:rsidRPr="003A0757">
        <w:rPr>
          <w:rFonts w:ascii="David" w:eastAsia="Calibri" w:hAnsi="David" w:cs="David" w:hint="cs"/>
          <w:sz w:val="24"/>
          <w:szCs w:val="24"/>
          <w:rtl/>
        </w:rPr>
        <w:t xml:space="preserve"> </w:t>
      </w:r>
      <w:r w:rsidRPr="003A0757">
        <w:rPr>
          <w:rFonts w:ascii="David" w:eastAsia="Calibri" w:hAnsi="David" w:cs="David" w:hint="cs"/>
          <w:sz w:val="24"/>
          <w:szCs w:val="24"/>
          <w:highlight w:val="yellow"/>
          <w:rtl/>
        </w:rPr>
        <w:t>בייניש</w:t>
      </w:r>
      <w:r w:rsidRPr="003A0757">
        <w:rPr>
          <w:rFonts w:ascii="David" w:eastAsia="Calibri" w:hAnsi="David" w:cs="David" w:hint="cs"/>
          <w:sz w:val="24"/>
          <w:szCs w:val="24"/>
          <w:rtl/>
        </w:rPr>
        <w:t xml:space="preserve"> - ביהמ"ש </w:t>
      </w:r>
      <w:r w:rsidRPr="003A0757">
        <w:rPr>
          <w:rFonts w:ascii="David" w:eastAsia="Calibri" w:hAnsi="David" w:cs="David" w:hint="cs"/>
          <w:b/>
          <w:bCs/>
          <w:sz w:val="24"/>
          <w:szCs w:val="24"/>
          <w:rtl/>
        </w:rPr>
        <w:t>יתערב בהליך חקיקה</w:t>
      </w:r>
      <w:r w:rsidRPr="003A0757">
        <w:rPr>
          <w:rFonts w:ascii="David" w:eastAsia="Calibri" w:hAnsi="David" w:cs="David" w:hint="cs"/>
          <w:sz w:val="24"/>
          <w:szCs w:val="24"/>
          <w:rtl/>
        </w:rPr>
        <w:t xml:space="preserve"> אם לא היה "</w:t>
      </w:r>
      <w:r w:rsidRPr="003A0757">
        <w:rPr>
          <w:rFonts w:ascii="David" w:eastAsia="Calibri" w:hAnsi="David" w:cs="David" w:hint="cs"/>
          <w:b/>
          <w:bCs/>
          <w:sz w:val="24"/>
          <w:szCs w:val="24"/>
          <w:rtl/>
        </w:rPr>
        <w:t>הליך חקיקה נאות"</w:t>
      </w:r>
      <w:r w:rsidRPr="003A0757">
        <w:rPr>
          <w:rFonts w:ascii="David" w:eastAsia="Calibri" w:hAnsi="David" w:cs="David" w:hint="cs"/>
          <w:sz w:val="24"/>
          <w:szCs w:val="24"/>
          <w:rtl/>
        </w:rPr>
        <w:t xml:space="preserve"> (קבלת הליך חקיקה ראוי ע"ס דיון מושכל שקול וראוי). תפקיד ביהמ"ש בנוגע להליך חקיקה הו לאפשר לח"כים שזכיותיהם ואת זכויות בוחריהם. במידה והח"כים לא לממש את זכותם ביהמ״ש לא יתערב.</w:t>
      </w:r>
      <w:r w:rsidRPr="003A0757">
        <w:rPr>
          <w:rFonts w:ascii="David" w:hAnsi="David" w:cs="David" w:hint="cs"/>
          <w:sz w:val="24"/>
          <w:szCs w:val="24"/>
          <w:rtl/>
        </w:rPr>
        <w:t xml:space="preserve"> </w:t>
      </w:r>
    </w:p>
    <w:p w:rsidR="003A0757" w:rsidRPr="003A0757" w:rsidRDefault="003A0757" w:rsidP="003A0757">
      <w:pPr>
        <w:pStyle w:val="NormalWeb"/>
        <w:numPr>
          <w:ilvl w:val="0"/>
          <w:numId w:val="26"/>
        </w:numPr>
        <w:bidi/>
        <w:spacing w:before="0" w:beforeAutospacing="0" w:after="0" w:afterAutospacing="0" w:line="360" w:lineRule="auto"/>
        <w:ind w:left="360"/>
        <w:contextualSpacing/>
        <w:rPr>
          <w:color w:val="FF0000"/>
        </w:rPr>
      </w:pPr>
      <w:r w:rsidRPr="003A0757">
        <w:rPr>
          <w:rFonts w:ascii="David" w:hAnsi="David" w:cs="David" w:hint="cs"/>
          <w:b/>
          <w:bCs/>
          <w:color w:val="FF0000"/>
          <w:rtl/>
        </w:rPr>
        <w:t>חשוב</w:t>
      </w:r>
      <w:r w:rsidRPr="003A0757">
        <w:rPr>
          <w:rFonts w:ascii="David" w:hAnsi="David" w:cs="David" w:hint="cs"/>
          <w:b/>
          <w:bCs/>
          <w:color w:val="FF0000"/>
        </w:rPr>
        <w:t>!</w:t>
      </w:r>
      <w:r w:rsidRPr="003A0757">
        <w:rPr>
          <w:rFonts w:ascii="David" w:hAnsi="David" w:cs="David" w:hint="cs"/>
          <w:color w:val="FF0000"/>
        </w:rPr>
        <w:t xml:space="preserve"> </w:t>
      </w:r>
      <w:r w:rsidRPr="003A0757">
        <w:rPr>
          <w:rFonts w:ascii="David" w:hAnsi="David" w:cs="David" w:hint="cs"/>
          <w:color w:val="FF0000"/>
          <w:rtl/>
        </w:rPr>
        <w:t>במידה ומדובר על חוק ההסדרים בקייס יש לדון האם החקיקה כלכלית באופיה</w:t>
      </w:r>
      <w:r w:rsidRPr="003A0757">
        <w:rPr>
          <w:rFonts w:ascii="David" w:hAnsi="David" w:cs="David" w:hint="cs"/>
          <w:color w:val="FF0000"/>
        </w:rPr>
        <w:t xml:space="preserve">. </w:t>
      </w:r>
    </w:p>
    <w:p w:rsidR="003A0757" w:rsidRPr="003A0757" w:rsidRDefault="003A0757" w:rsidP="003A0757">
      <w:pPr>
        <w:spacing w:after="200" w:line="360" w:lineRule="auto"/>
        <w:contextualSpacing/>
        <w:rPr>
          <w:rFonts w:ascii="David" w:hAnsi="David" w:cs="David"/>
          <w:sz w:val="24"/>
          <w:szCs w:val="24"/>
        </w:rPr>
      </w:pPr>
    </w:p>
    <w:p w:rsidR="003A0757" w:rsidRDefault="003A0757" w:rsidP="003A0757">
      <w:pPr>
        <w:spacing w:after="200" w:line="360" w:lineRule="auto"/>
        <w:contextualSpacing/>
        <w:rPr>
          <w:rFonts w:ascii="David" w:eastAsia="Calibri" w:hAnsi="David" w:cs="David"/>
          <w:sz w:val="24"/>
          <w:szCs w:val="24"/>
          <w:rtl/>
        </w:rPr>
      </w:pPr>
      <w:r w:rsidRPr="003A0757">
        <w:rPr>
          <w:rFonts w:ascii="David" w:eastAsia="Calibri" w:hAnsi="David" w:cs="David" w:hint="cs"/>
          <w:sz w:val="24"/>
          <w:szCs w:val="24"/>
          <w:highlight w:val="green"/>
          <w:rtl/>
        </w:rPr>
        <w:t>בג״ץ קוונטינסקי-</w:t>
      </w:r>
      <w:r>
        <w:rPr>
          <w:rFonts w:ascii="David" w:eastAsia="Calibri" w:hAnsi="David" w:cs="David" w:hint="cs"/>
          <w:sz w:val="24"/>
          <w:szCs w:val="24"/>
          <w:rtl/>
        </w:rPr>
        <w:t xml:space="preserve"> </w:t>
      </w:r>
      <w:r w:rsidRPr="003A0757">
        <w:rPr>
          <w:rFonts w:ascii="David" w:eastAsia="Calibri" w:hAnsi="David" w:cs="David" w:hint="cs"/>
          <w:color w:val="C45911" w:themeColor="accent2" w:themeShade="BF"/>
          <w:sz w:val="21"/>
          <w:szCs w:val="21"/>
          <w:rtl/>
        </w:rPr>
        <w:t>( עתירה בעניין העברת פרק בחוק ההסדרים הנוגע בטלת מס לדירה שלישית שעבר לאחר לילה לם של דיונים מבלי שניתן לח"כים זמן להתעמק בחוק בהצעת החוק טרם ההצבעה עליו) ניתן לפגם בהליך החקיקה לפי הלכת מגדלי העופות- פגם בעקרון ההשתתפות</w:t>
      </w:r>
      <w:r>
        <w:rPr>
          <w:rFonts w:ascii="David" w:eastAsia="Calibri" w:hAnsi="David" w:cs="David" w:hint="cs"/>
          <w:sz w:val="24"/>
          <w:szCs w:val="24"/>
          <w:rtl/>
        </w:rPr>
        <w:t xml:space="preserve">). </w:t>
      </w:r>
      <w:r w:rsidRPr="003A0757">
        <w:rPr>
          <w:rFonts w:ascii="David" w:eastAsia="Calibri" w:hAnsi="David" w:cs="David" w:hint="cs"/>
          <w:sz w:val="24"/>
          <w:szCs w:val="24"/>
          <w:highlight w:val="yellow"/>
          <w:rtl/>
        </w:rPr>
        <w:t>סולברג</w:t>
      </w:r>
      <w:r>
        <w:rPr>
          <w:rFonts w:ascii="David" w:eastAsia="Calibri" w:hAnsi="David" w:cs="David" w:hint="cs"/>
          <w:sz w:val="24"/>
          <w:szCs w:val="24"/>
          <w:rtl/>
        </w:rPr>
        <w:t>- מפרש את הלכת מגדלי העופות ומדגיש שצריך לאפשר לחברי הכנסת לא רק לדעת מה כתוב בהצעת החוק אלא לתת להם לגבש עמדה לגביה.</w:t>
      </w:r>
    </w:p>
    <w:p w:rsidR="003A0757" w:rsidRPr="003A0757" w:rsidRDefault="003A0757" w:rsidP="003A0757">
      <w:pPr>
        <w:spacing w:after="200" w:line="360" w:lineRule="auto"/>
        <w:contextualSpacing/>
        <w:rPr>
          <w:rFonts w:ascii="David" w:hAnsi="David" w:cs="David"/>
          <w:sz w:val="24"/>
          <w:szCs w:val="24"/>
          <w:rtl/>
        </w:rPr>
      </w:pPr>
      <w:r w:rsidRPr="007E1EC9">
        <w:rPr>
          <w:rFonts w:ascii="David" w:hAnsi="David" w:cs="David" w:hint="cs"/>
          <w:rtl/>
        </w:rPr>
        <w:t xml:space="preserve">גיבוש </w:t>
      </w:r>
      <w:r w:rsidRPr="003A0757">
        <w:rPr>
          <w:rFonts w:ascii="David" w:hAnsi="David" w:cs="David" w:hint="cs"/>
          <w:sz w:val="24"/>
          <w:szCs w:val="24"/>
          <w:rtl/>
        </w:rPr>
        <w:t>עמדה דורש מהלך מחשבתי, עיבוד מידע וקבלת החלטה מושכלת</w:t>
      </w:r>
      <w:r w:rsidRPr="003A0757">
        <w:rPr>
          <w:rFonts w:ascii="Calibri" w:eastAsia="Calibri" w:hAnsi="Calibri" w:cs="David" w:hint="cs"/>
          <w:sz w:val="24"/>
          <w:szCs w:val="24"/>
          <w:rtl/>
        </w:rPr>
        <w:t xml:space="preserve"> </w:t>
      </w:r>
      <w:r w:rsidRPr="003A0757">
        <w:rPr>
          <w:rFonts w:ascii="David" w:hAnsi="David" w:cs="David" w:hint="cs"/>
          <w:sz w:val="24"/>
          <w:szCs w:val="24"/>
          <w:rtl/>
        </w:rPr>
        <w:t>ביהמ"ש יתערב בהליכי חקיקה ראשית רק כאשר נשללה מחברי הכנסת אפשרות מינימלית לקיים גיבוש עמדה. הוא משייך את דיון מינימל</w:t>
      </w:r>
      <w:r w:rsidRPr="003A0757">
        <w:rPr>
          <w:rFonts w:ascii="David" w:hAnsi="David" w:cs="David" w:hint="eastAsia"/>
          <w:sz w:val="24"/>
          <w:szCs w:val="24"/>
          <w:rtl/>
        </w:rPr>
        <w:t>י</w:t>
      </w:r>
      <w:r w:rsidRPr="003A0757">
        <w:rPr>
          <w:rFonts w:ascii="David" w:hAnsi="David" w:cs="David" w:hint="cs"/>
          <w:sz w:val="24"/>
          <w:szCs w:val="24"/>
          <w:rtl/>
        </w:rPr>
        <w:t xml:space="preserve"> לעיקרון ההשתתפות ומוציא אותו מתוך דוקטרינת הליך חקיקה נאות. וקובע </w:t>
      </w:r>
      <w:r w:rsidRPr="003E4E21">
        <w:rPr>
          <w:rFonts w:ascii="David" w:hAnsi="David" w:cs="David" w:hint="cs"/>
          <w:b/>
          <w:bCs/>
          <w:sz w:val="24"/>
          <w:szCs w:val="24"/>
          <w:rtl/>
        </w:rPr>
        <w:t>שני תנאים הכרחיים על מנת לקיים את עקרון ההשתתפות</w:t>
      </w:r>
      <w:r w:rsidRPr="003A0757">
        <w:rPr>
          <w:rFonts w:ascii="David" w:hAnsi="David" w:cs="David" w:hint="cs"/>
          <w:sz w:val="24"/>
          <w:szCs w:val="24"/>
          <w:rtl/>
        </w:rPr>
        <w:t xml:space="preserve">: </w:t>
      </w:r>
      <w:r w:rsidRPr="003A0757">
        <w:rPr>
          <w:rFonts w:ascii="David" w:hAnsi="David" w:cs="David" w:hint="cs"/>
          <w:b/>
          <w:bCs/>
          <w:sz w:val="24"/>
          <w:szCs w:val="24"/>
          <w:rtl/>
        </w:rPr>
        <w:t>א</w:t>
      </w:r>
      <w:r w:rsidRPr="003A0757">
        <w:rPr>
          <w:rFonts w:ascii="David" w:hAnsi="David" w:cs="David" w:hint="cs"/>
          <w:sz w:val="24"/>
          <w:szCs w:val="24"/>
          <w:rtl/>
        </w:rPr>
        <w:t xml:space="preserve">. מתן הזדמנות לגבש עמדה. </w:t>
      </w:r>
      <w:r w:rsidRPr="003A0757">
        <w:rPr>
          <w:rFonts w:ascii="David" w:hAnsi="David" w:cs="David" w:hint="cs"/>
          <w:b/>
          <w:bCs/>
          <w:sz w:val="24"/>
          <w:szCs w:val="24"/>
          <w:rtl/>
        </w:rPr>
        <w:t>ב</w:t>
      </w:r>
      <w:r w:rsidRPr="003A0757">
        <w:rPr>
          <w:rFonts w:ascii="David" w:hAnsi="David" w:cs="David" w:hint="cs"/>
          <w:sz w:val="24"/>
          <w:szCs w:val="24"/>
          <w:rtl/>
        </w:rPr>
        <w:t>. מתן אפשרות לדיון מינימלי על מנת לגבש את העמדה.</w:t>
      </w:r>
    </w:p>
    <w:p w:rsidR="003A0757" w:rsidRPr="003A0757" w:rsidRDefault="003A0757" w:rsidP="003A0757">
      <w:pPr>
        <w:spacing w:after="0" w:line="360" w:lineRule="auto"/>
        <w:contextualSpacing/>
        <w:rPr>
          <w:rFonts w:ascii="David" w:hAnsi="David" w:cs="David"/>
          <w:sz w:val="24"/>
          <w:szCs w:val="24"/>
          <w:rtl/>
        </w:rPr>
      </w:pPr>
      <w:r w:rsidRPr="003A0757">
        <w:rPr>
          <w:rFonts w:ascii="David" w:hAnsi="David" w:cs="David" w:hint="cs"/>
          <w:b/>
          <w:bCs/>
          <w:sz w:val="24"/>
          <w:szCs w:val="24"/>
          <w:rtl/>
        </w:rPr>
        <w:t>קריטריונים שיסיעו לדעת האם היה דיון כמו שצריך:</w:t>
      </w:r>
      <w:r w:rsidRPr="003A0757">
        <w:rPr>
          <w:rFonts w:ascii="David" w:hAnsi="David" w:cs="David" w:hint="cs"/>
          <w:sz w:val="24"/>
          <w:szCs w:val="24"/>
          <w:rtl/>
        </w:rPr>
        <w:t xml:space="preserve"> </w:t>
      </w:r>
      <w:r w:rsidRPr="003A0757">
        <w:rPr>
          <w:rFonts w:ascii="David" w:hAnsi="David" w:cs="David"/>
          <w:sz w:val="24"/>
          <w:szCs w:val="24"/>
          <w:rtl/>
        </w:rPr>
        <w:tab/>
      </w:r>
      <w:r w:rsidRPr="003A0757">
        <w:rPr>
          <w:rFonts w:ascii="David" w:hAnsi="David" w:cs="David"/>
          <w:sz w:val="24"/>
          <w:szCs w:val="24"/>
          <w:rtl/>
        </w:rPr>
        <w:br/>
      </w:r>
      <w:r w:rsidRPr="003A0757">
        <w:rPr>
          <w:rFonts w:ascii="David" w:hAnsi="David" w:cs="David" w:hint="cs"/>
          <w:sz w:val="24"/>
          <w:szCs w:val="24"/>
          <w:rtl/>
        </w:rPr>
        <w:t>1. משך הדיו</w:t>
      </w:r>
      <w:r>
        <w:rPr>
          <w:rFonts w:ascii="David" w:hAnsi="David" w:cs="David" w:hint="cs"/>
          <w:sz w:val="24"/>
          <w:szCs w:val="24"/>
          <w:rtl/>
        </w:rPr>
        <w:t xml:space="preserve"> וה</w:t>
      </w:r>
      <w:r w:rsidRPr="003A0757">
        <w:rPr>
          <w:rFonts w:ascii="David" w:hAnsi="David" w:cs="David" w:hint="cs"/>
          <w:sz w:val="24"/>
          <w:szCs w:val="24"/>
          <w:rtl/>
        </w:rPr>
        <w:t xml:space="preserve">מידתיות </w:t>
      </w:r>
      <w:r>
        <w:rPr>
          <w:rFonts w:ascii="David" w:hAnsi="David" w:cs="David" w:hint="cs"/>
          <w:sz w:val="24"/>
          <w:szCs w:val="24"/>
          <w:rtl/>
        </w:rPr>
        <w:t>שלו</w:t>
      </w:r>
      <w:r w:rsidRPr="003A0757">
        <w:rPr>
          <w:rFonts w:ascii="David" w:hAnsi="David" w:cs="David" w:hint="cs"/>
          <w:sz w:val="24"/>
          <w:szCs w:val="24"/>
          <w:rtl/>
        </w:rPr>
        <w:t xml:space="preserve">ן ביחס להצעת החוק, מורכבותה והיקף השלכותיה. </w:t>
      </w:r>
      <w:r w:rsidRPr="003A0757">
        <w:rPr>
          <w:rFonts w:ascii="David" w:hAnsi="David" w:cs="David"/>
          <w:sz w:val="24"/>
          <w:szCs w:val="24"/>
          <w:rtl/>
        </w:rPr>
        <w:tab/>
      </w:r>
      <w:r w:rsidRPr="003A0757">
        <w:rPr>
          <w:rFonts w:ascii="David" w:hAnsi="David" w:cs="David"/>
          <w:sz w:val="24"/>
          <w:szCs w:val="24"/>
          <w:rtl/>
        </w:rPr>
        <w:br/>
      </w:r>
      <w:r>
        <w:rPr>
          <w:rFonts w:ascii="David" w:hAnsi="David" w:cs="David" w:hint="cs"/>
          <w:sz w:val="24"/>
          <w:szCs w:val="24"/>
          <w:rtl/>
        </w:rPr>
        <w:t>2.</w:t>
      </w:r>
      <w:r w:rsidRPr="003A0757">
        <w:rPr>
          <w:rFonts w:ascii="David" w:hAnsi="David" w:cs="David" w:hint="cs"/>
          <w:sz w:val="24"/>
          <w:szCs w:val="24"/>
          <w:rtl/>
        </w:rPr>
        <w:t xml:space="preserve"> השפעת הדיון בוועד</w:t>
      </w:r>
      <w:r w:rsidRPr="003A0757">
        <w:rPr>
          <w:rFonts w:ascii="David" w:hAnsi="David" w:cs="David" w:hint="eastAsia"/>
          <w:sz w:val="24"/>
          <w:szCs w:val="24"/>
          <w:rtl/>
        </w:rPr>
        <w:t>ה</w:t>
      </w:r>
      <w:r w:rsidRPr="003A0757">
        <w:rPr>
          <w:rFonts w:ascii="David" w:hAnsi="David" w:cs="David" w:hint="cs"/>
          <w:sz w:val="24"/>
          <w:szCs w:val="24"/>
          <w:rtl/>
        </w:rPr>
        <w:t xml:space="preserve"> או במליאה על הצעת החוק על נוסחה ועל תוכנה</w:t>
      </w:r>
      <w:r w:rsidRPr="003A0757">
        <w:rPr>
          <w:rFonts w:ascii="David" w:hAnsi="David" w:cs="David"/>
          <w:sz w:val="24"/>
          <w:szCs w:val="24"/>
          <w:rtl/>
        </w:rPr>
        <w:tab/>
      </w:r>
      <w:r w:rsidRPr="003A0757">
        <w:rPr>
          <w:rFonts w:ascii="David" w:hAnsi="David" w:cs="David"/>
          <w:sz w:val="24"/>
          <w:szCs w:val="24"/>
          <w:rtl/>
        </w:rPr>
        <w:br/>
      </w:r>
      <w:r>
        <w:rPr>
          <w:rFonts w:ascii="David" w:hAnsi="David" w:cs="David" w:hint="cs"/>
          <w:sz w:val="24"/>
          <w:szCs w:val="24"/>
          <w:rtl/>
        </w:rPr>
        <w:t>3.</w:t>
      </w:r>
      <w:r w:rsidRPr="003A0757">
        <w:rPr>
          <w:rFonts w:ascii="David" w:hAnsi="David" w:cs="David" w:hint="cs"/>
          <w:sz w:val="24"/>
          <w:szCs w:val="24"/>
          <w:rtl/>
        </w:rPr>
        <w:t xml:space="preserve"> תשתית עובדתית שצורפה להצעת החוק</w:t>
      </w:r>
      <w:r w:rsidRPr="003A0757">
        <w:rPr>
          <w:rFonts w:ascii="David" w:hAnsi="David" w:cs="David"/>
          <w:sz w:val="24"/>
          <w:szCs w:val="24"/>
          <w:rtl/>
        </w:rPr>
        <w:tab/>
      </w:r>
      <w:r w:rsidRPr="003A0757">
        <w:rPr>
          <w:rFonts w:ascii="David" w:hAnsi="David" w:cs="David"/>
          <w:sz w:val="24"/>
          <w:szCs w:val="24"/>
          <w:rtl/>
        </w:rPr>
        <w:br/>
      </w:r>
      <w:r>
        <w:rPr>
          <w:rFonts w:ascii="David" w:hAnsi="David" w:cs="David" w:hint="cs"/>
          <w:sz w:val="24"/>
          <w:szCs w:val="24"/>
          <w:rtl/>
        </w:rPr>
        <w:t>4.</w:t>
      </w:r>
      <w:r w:rsidRPr="003A0757">
        <w:rPr>
          <w:rFonts w:ascii="David" w:hAnsi="David" w:cs="David" w:hint="cs"/>
          <w:sz w:val="24"/>
          <w:szCs w:val="24"/>
          <w:rtl/>
        </w:rPr>
        <w:t xml:space="preserve"> פרק הזמן מעת העברת הצעת החוק ולמצער עיקרי הסדריה ומרביתם. </w:t>
      </w:r>
      <w:r w:rsidRPr="003A0757">
        <w:rPr>
          <w:rFonts w:ascii="David" w:hAnsi="David" w:cs="David"/>
          <w:sz w:val="24"/>
          <w:szCs w:val="24"/>
          <w:rtl/>
        </w:rPr>
        <w:tab/>
      </w:r>
      <w:r w:rsidRPr="003A0757">
        <w:rPr>
          <w:rFonts w:ascii="David" w:hAnsi="David" w:cs="David"/>
          <w:sz w:val="24"/>
          <w:szCs w:val="24"/>
          <w:rtl/>
        </w:rPr>
        <w:br/>
      </w:r>
      <w:r>
        <w:rPr>
          <w:rFonts w:ascii="David" w:hAnsi="David" w:cs="David" w:hint="cs"/>
          <w:sz w:val="24"/>
          <w:szCs w:val="24"/>
          <w:rtl/>
        </w:rPr>
        <w:lastRenderedPageBreak/>
        <w:t>5.</w:t>
      </w:r>
      <w:r w:rsidRPr="003A0757">
        <w:rPr>
          <w:rFonts w:ascii="David" w:hAnsi="David" w:cs="David" w:hint="cs"/>
          <w:sz w:val="24"/>
          <w:szCs w:val="24"/>
          <w:rtl/>
        </w:rPr>
        <w:t xml:space="preserve"> כמה זמן מראש קיבלו חברי הכנסת את הצעת החוק. </w:t>
      </w:r>
      <w:r w:rsidRPr="003A0757">
        <w:rPr>
          <w:rFonts w:ascii="David" w:hAnsi="David" w:cs="David"/>
          <w:sz w:val="24"/>
          <w:szCs w:val="24"/>
          <w:rtl/>
        </w:rPr>
        <w:tab/>
      </w:r>
      <w:r w:rsidRPr="003A0757">
        <w:rPr>
          <w:rFonts w:ascii="David" w:hAnsi="David" w:cs="David"/>
          <w:sz w:val="24"/>
          <w:szCs w:val="24"/>
          <w:rtl/>
        </w:rPr>
        <w:br/>
      </w:r>
      <w:r w:rsidRPr="003A0757">
        <w:rPr>
          <w:rFonts w:ascii="David" w:hAnsi="David" w:cs="David" w:hint="cs"/>
          <w:sz w:val="24"/>
          <w:szCs w:val="24"/>
          <w:rtl/>
        </w:rPr>
        <w:t>6. האם הדיון באמת שינה את הצעת החוק.</w:t>
      </w:r>
    </w:p>
    <w:p w:rsidR="003A0757" w:rsidRPr="003A0757" w:rsidRDefault="003A0757" w:rsidP="003A0757">
      <w:pPr>
        <w:spacing w:after="0" w:line="360" w:lineRule="auto"/>
        <w:contextualSpacing/>
        <w:rPr>
          <w:rFonts w:ascii="David" w:hAnsi="David" w:cs="David"/>
          <w:sz w:val="24"/>
          <w:szCs w:val="24"/>
          <w:rtl/>
        </w:rPr>
      </w:pPr>
      <w:r w:rsidRPr="003A0757">
        <w:rPr>
          <w:rFonts w:ascii="David" w:hAnsi="David" w:cs="David" w:hint="cs"/>
          <w:sz w:val="24"/>
          <w:szCs w:val="24"/>
          <w:highlight w:val="yellow"/>
          <w:rtl/>
        </w:rPr>
        <w:t>מזוז-</w:t>
      </w:r>
      <w:r w:rsidRPr="003A0757">
        <w:rPr>
          <w:rFonts w:ascii="David" w:hAnsi="David" w:cs="David" w:hint="cs"/>
          <w:sz w:val="24"/>
          <w:szCs w:val="24"/>
          <w:rtl/>
        </w:rPr>
        <w:t xml:space="preserve"> מתנגד להרחבתו של סולברג וטוען כי פגע לגמרי בהלכת מגדלי העופות:</w:t>
      </w:r>
    </w:p>
    <w:p w:rsidR="003A0757" w:rsidRPr="003A0757" w:rsidRDefault="003A0757" w:rsidP="003A0757">
      <w:pPr>
        <w:pStyle w:val="ListParagraph"/>
        <w:numPr>
          <w:ilvl w:val="0"/>
          <w:numId w:val="27"/>
        </w:numPr>
        <w:spacing w:after="0" w:line="360" w:lineRule="auto"/>
        <w:ind w:left="0"/>
        <w:rPr>
          <w:rFonts w:ascii="David" w:hAnsi="David" w:cs="David"/>
          <w:sz w:val="24"/>
          <w:szCs w:val="24"/>
        </w:rPr>
      </w:pPr>
      <w:r w:rsidRPr="003A0757">
        <w:rPr>
          <w:rFonts w:ascii="David" w:hAnsi="David" w:cs="David" w:hint="cs"/>
          <w:sz w:val="24"/>
          <w:szCs w:val="24"/>
          <w:highlight w:val="yellow"/>
          <w:rtl/>
        </w:rPr>
        <w:t>סולבר</w:t>
      </w:r>
      <w:r w:rsidRPr="003A0757">
        <w:rPr>
          <w:rFonts w:ascii="David" w:hAnsi="David" w:cs="David" w:hint="cs"/>
          <w:sz w:val="24"/>
          <w:szCs w:val="24"/>
          <w:rtl/>
        </w:rPr>
        <w:t>ג מעביר את הדגש לאיכות הדיון ו מעקרון ההשתתפות.</w:t>
      </w:r>
    </w:p>
    <w:p w:rsidR="003A0757" w:rsidRPr="003A0757" w:rsidRDefault="003A0757" w:rsidP="003A0757">
      <w:pPr>
        <w:pStyle w:val="ListParagraph"/>
        <w:numPr>
          <w:ilvl w:val="0"/>
          <w:numId w:val="27"/>
        </w:numPr>
        <w:spacing w:after="0" w:line="360" w:lineRule="auto"/>
        <w:ind w:left="0"/>
        <w:rPr>
          <w:rFonts w:ascii="David" w:hAnsi="David" w:cs="David"/>
          <w:sz w:val="24"/>
          <w:szCs w:val="24"/>
        </w:rPr>
      </w:pPr>
      <w:r w:rsidRPr="003A0757">
        <w:rPr>
          <w:rFonts w:ascii="David" w:hAnsi="David" w:cs="David" w:hint="cs"/>
          <w:sz w:val="24"/>
          <w:szCs w:val="24"/>
          <w:rtl/>
        </w:rPr>
        <w:t>הרחבת ההלכה תהווה עילה לביט</w:t>
      </w:r>
      <w:r>
        <w:rPr>
          <w:rFonts w:ascii="David" w:hAnsi="David" w:cs="David" w:hint="cs"/>
          <w:sz w:val="24"/>
          <w:szCs w:val="24"/>
          <w:rtl/>
        </w:rPr>
        <w:t>ו</w:t>
      </w:r>
      <w:r w:rsidRPr="003A0757">
        <w:rPr>
          <w:rFonts w:ascii="David" w:hAnsi="David" w:cs="David" w:hint="cs"/>
          <w:sz w:val="24"/>
          <w:szCs w:val="24"/>
          <w:rtl/>
        </w:rPr>
        <w:t xml:space="preserve">ל חוקים נוספים </w:t>
      </w:r>
      <w:r w:rsidRPr="003A0757">
        <w:rPr>
          <w:rFonts w:ascii="David" w:hAnsi="David" w:cs="David"/>
          <w:sz w:val="24"/>
          <w:szCs w:val="24"/>
          <w:rtl/>
        </w:rPr>
        <w:t>–</w:t>
      </w:r>
      <w:r w:rsidRPr="003A0757">
        <w:rPr>
          <w:rFonts w:ascii="David" w:hAnsi="David" w:cs="David" w:hint="cs"/>
          <w:sz w:val="24"/>
          <w:szCs w:val="24"/>
          <w:rtl/>
        </w:rPr>
        <w:t xml:space="preserve"> שיכול לפגוע בהפרדת רש</w:t>
      </w:r>
      <w:r>
        <w:rPr>
          <w:rFonts w:ascii="David" w:hAnsi="David" w:cs="David" w:hint="cs"/>
          <w:sz w:val="24"/>
          <w:szCs w:val="24"/>
          <w:rtl/>
        </w:rPr>
        <w:t>ויו</w:t>
      </w:r>
      <w:r w:rsidRPr="003A0757">
        <w:rPr>
          <w:rFonts w:ascii="David" w:hAnsi="David" w:cs="David" w:hint="cs"/>
          <w:sz w:val="24"/>
          <w:szCs w:val="24"/>
          <w:rtl/>
        </w:rPr>
        <w:t>ת</w:t>
      </w:r>
    </w:p>
    <w:p w:rsidR="003A0757" w:rsidRPr="003A0757" w:rsidRDefault="003A0757" w:rsidP="003A0757">
      <w:pPr>
        <w:pStyle w:val="ListParagraph"/>
        <w:numPr>
          <w:ilvl w:val="0"/>
          <w:numId w:val="27"/>
        </w:numPr>
        <w:spacing w:after="0" w:line="360" w:lineRule="auto"/>
        <w:ind w:left="0"/>
        <w:rPr>
          <w:rFonts w:ascii="David" w:hAnsi="David" w:cs="David"/>
          <w:sz w:val="24"/>
          <w:szCs w:val="24"/>
        </w:rPr>
      </w:pPr>
      <w:r w:rsidRPr="003A0757">
        <w:rPr>
          <w:rFonts w:ascii="David" w:hAnsi="David" w:cs="David" w:hint="cs"/>
          <w:sz w:val="24"/>
          <w:szCs w:val="24"/>
          <w:rtl/>
        </w:rPr>
        <w:t>אין משמעות לקיומו של דיון ומשמעות ליכולת לגבש עמדה- מאחר והגרם המופיע העיקרי הוא המשמעת הקואליציונית.</w:t>
      </w:r>
    </w:p>
    <w:p w:rsidR="003A0757" w:rsidRDefault="003A0757" w:rsidP="003A0757">
      <w:pPr>
        <w:pStyle w:val="ListParagraph"/>
        <w:numPr>
          <w:ilvl w:val="0"/>
          <w:numId w:val="27"/>
        </w:numPr>
        <w:spacing w:after="0" w:line="360" w:lineRule="auto"/>
        <w:ind w:left="0"/>
        <w:rPr>
          <w:rFonts w:ascii="David" w:hAnsi="David" w:cs="David"/>
          <w:sz w:val="24"/>
          <w:szCs w:val="24"/>
        </w:rPr>
      </w:pPr>
      <w:r w:rsidRPr="003A0757">
        <w:rPr>
          <w:rFonts w:ascii="David" w:hAnsi="David" w:cs="David" w:hint="cs"/>
          <w:sz w:val="24"/>
          <w:szCs w:val="24"/>
          <w:rtl/>
        </w:rPr>
        <w:t>הלכה חדשה זו עשויה לגרום לחכ</w:t>
      </w:r>
      <w:r>
        <w:rPr>
          <w:rFonts w:ascii="David" w:hAnsi="David" w:cs="David" w:hint="cs"/>
          <w:sz w:val="24"/>
          <w:szCs w:val="24"/>
          <w:rtl/>
        </w:rPr>
        <w:t>״</w:t>
      </w:r>
      <w:r w:rsidRPr="003A0757">
        <w:rPr>
          <w:rFonts w:ascii="David" w:hAnsi="David" w:cs="David" w:hint="cs"/>
          <w:sz w:val="24"/>
          <w:szCs w:val="24"/>
          <w:rtl/>
        </w:rPr>
        <w:t>ים ליצור בכוונת תחילה מצבים בהם לא נתקיימו דיונים שעמודים בקריטריונים וכך יוכלו להביא לביטול חוקים שהם לא מעוניינים בה</w:t>
      </w:r>
      <w:r>
        <w:rPr>
          <w:rFonts w:ascii="David" w:hAnsi="David" w:cs="David" w:hint="cs"/>
          <w:sz w:val="24"/>
          <w:szCs w:val="24"/>
          <w:rtl/>
        </w:rPr>
        <w:t>ם.</w:t>
      </w:r>
    </w:p>
    <w:p w:rsidR="003A0757" w:rsidRPr="003A0757" w:rsidRDefault="003A0757" w:rsidP="003A0757">
      <w:pPr>
        <w:pStyle w:val="ListParagraph"/>
        <w:spacing w:after="0" w:line="360" w:lineRule="auto"/>
        <w:ind w:left="0"/>
        <w:rPr>
          <w:rFonts w:ascii="David" w:hAnsi="David" w:cs="David"/>
          <w:sz w:val="24"/>
          <w:szCs w:val="24"/>
          <w:rtl/>
        </w:rPr>
      </w:pPr>
      <w:r w:rsidRPr="003A0757">
        <w:rPr>
          <w:rFonts w:ascii="David" w:hAnsi="David" w:cs="David" w:hint="cs"/>
          <w:b/>
          <w:bCs/>
          <w:sz w:val="24"/>
          <w:szCs w:val="24"/>
          <w:rtl/>
        </w:rPr>
        <w:t>תגובות</w:t>
      </w:r>
      <w:r w:rsidRPr="003A0757">
        <w:rPr>
          <w:rFonts w:ascii="David" w:hAnsi="David" w:cs="David"/>
          <w:b/>
          <w:bCs/>
          <w:sz w:val="24"/>
          <w:szCs w:val="24"/>
          <w:rtl/>
        </w:rPr>
        <w:t xml:space="preserve"> </w:t>
      </w:r>
      <w:r w:rsidRPr="003A0757">
        <w:rPr>
          <w:rFonts w:ascii="David" w:hAnsi="David" w:cs="David" w:hint="cs"/>
          <w:b/>
          <w:bCs/>
          <w:sz w:val="24"/>
          <w:szCs w:val="24"/>
          <w:rtl/>
        </w:rPr>
        <w:t>לפס</w:t>
      </w:r>
      <w:r w:rsidRPr="003A0757">
        <w:rPr>
          <w:rFonts w:ascii="David" w:hAnsi="David" w:cs="David"/>
          <w:b/>
          <w:bCs/>
          <w:sz w:val="24"/>
          <w:szCs w:val="24"/>
          <w:rtl/>
        </w:rPr>
        <w:t>"</w:t>
      </w:r>
      <w:r w:rsidRPr="003A0757">
        <w:rPr>
          <w:rFonts w:ascii="David" w:hAnsi="David" w:cs="David" w:hint="cs"/>
          <w:b/>
          <w:bCs/>
          <w:sz w:val="24"/>
          <w:szCs w:val="24"/>
          <w:rtl/>
        </w:rPr>
        <w:t>ד</w:t>
      </w:r>
      <w:r w:rsidRPr="003A0757">
        <w:rPr>
          <w:rFonts w:ascii="David" w:hAnsi="David" w:cs="David"/>
          <w:sz w:val="24"/>
          <w:szCs w:val="24"/>
          <w:rtl/>
        </w:rPr>
        <w:t xml:space="preserve">: </w:t>
      </w:r>
      <w:r w:rsidRPr="003A0757">
        <w:rPr>
          <w:rFonts w:ascii="David" w:hAnsi="David" w:cs="David" w:hint="cs"/>
          <w:sz w:val="24"/>
          <w:szCs w:val="24"/>
          <w:rtl/>
        </w:rPr>
        <w:t>הרבה</w:t>
      </w:r>
      <w:r w:rsidRPr="003A0757">
        <w:rPr>
          <w:rFonts w:ascii="David" w:hAnsi="David" w:cs="David"/>
          <w:sz w:val="24"/>
          <w:szCs w:val="24"/>
          <w:rtl/>
        </w:rPr>
        <w:t xml:space="preserve"> </w:t>
      </w:r>
      <w:r w:rsidRPr="003A0757">
        <w:rPr>
          <w:rFonts w:ascii="David" w:hAnsi="David" w:cs="David" w:hint="cs"/>
          <w:sz w:val="24"/>
          <w:szCs w:val="24"/>
          <w:rtl/>
        </w:rPr>
        <w:t>גורמים</w:t>
      </w:r>
      <w:r w:rsidRPr="003A0757">
        <w:rPr>
          <w:rFonts w:ascii="David" w:hAnsi="David" w:cs="David"/>
          <w:sz w:val="24"/>
          <w:szCs w:val="24"/>
          <w:rtl/>
        </w:rPr>
        <w:t xml:space="preserve"> </w:t>
      </w:r>
      <w:r w:rsidRPr="003A0757">
        <w:rPr>
          <w:rFonts w:ascii="David" w:hAnsi="David" w:cs="David" w:hint="cs"/>
          <w:sz w:val="24"/>
          <w:szCs w:val="24"/>
          <w:rtl/>
        </w:rPr>
        <w:t>שלטוניים</w:t>
      </w:r>
      <w:r w:rsidRPr="003A0757">
        <w:rPr>
          <w:rFonts w:ascii="David" w:hAnsi="David" w:cs="David"/>
          <w:sz w:val="24"/>
          <w:szCs w:val="24"/>
          <w:rtl/>
        </w:rPr>
        <w:t xml:space="preserve">, </w:t>
      </w:r>
      <w:r w:rsidRPr="003A0757">
        <w:rPr>
          <w:rFonts w:ascii="David" w:hAnsi="David" w:cs="David" w:hint="cs"/>
          <w:sz w:val="24"/>
          <w:szCs w:val="24"/>
          <w:rtl/>
        </w:rPr>
        <w:t>כולל</w:t>
      </w:r>
      <w:r w:rsidRPr="003A0757">
        <w:rPr>
          <w:rFonts w:ascii="David" w:hAnsi="David" w:cs="David"/>
          <w:sz w:val="24"/>
          <w:szCs w:val="24"/>
          <w:rtl/>
        </w:rPr>
        <w:t xml:space="preserve"> </w:t>
      </w:r>
      <w:r w:rsidRPr="003A0757">
        <w:rPr>
          <w:rFonts w:ascii="David" w:hAnsi="David" w:cs="David" w:hint="cs"/>
          <w:sz w:val="24"/>
          <w:szCs w:val="24"/>
          <w:rtl/>
        </w:rPr>
        <w:t>גורמים</w:t>
      </w:r>
      <w:r w:rsidRPr="003A0757">
        <w:rPr>
          <w:rFonts w:ascii="David" w:hAnsi="David" w:cs="David"/>
          <w:sz w:val="24"/>
          <w:szCs w:val="24"/>
          <w:rtl/>
        </w:rPr>
        <w:t xml:space="preserve"> </w:t>
      </w:r>
      <w:r w:rsidRPr="003A0757">
        <w:rPr>
          <w:rFonts w:ascii="David" w:hAnsi="David" w:cs="David" w:hint="cs"/>
          <w:sz w:val="24"/>
          <w:szCs w:val="24"/>
          <w:rtl/>
        </w:rPr>
        <w:t>מהקואליציה</w:t>
      </w:r>
      <w:r w:rsidRPr="003A0757">
        <w:rPr>
          <w:rFonts w:ascii="David" w:hAnsi="David" w:cs="David"/>
          <w:sz w:val="24"/>
          <w:szCs w:val="24"/>
          <w:rtl/>
        </w:rPr>
        <w:t xml:space="preserve"> (</w:t>
      </w:r>
      <w:r w:rsidRPr="003A0757">
        <w:rPr>
          <w:rFonts w:ascii="David" w:hAnsi="David" w:cs="David" w:hint="cs"/>
          <w:sz w:val="24"/>
          <w:szCs w:val="24"/>
          <w:rtl/>
        </w:rPr>
        <w:t>אפילו</w:t>
      </w:r>
      <w:r w:rsidRPr="003A0757">
        <w:rPr>
          <w:rFonts w:ascii="David" w:hAnsi="David" w:cs="David"/>
          <w:sz w:val="24"/>
          <w:szCs w:val="24"/>
          <w:rtl/>
        </w:rPr>
        <w:t xml:space="preserve"> </w:t>
      </w:r>
      <w:r w:rsidRPr="003A0757">
        <w:rPr>
          <w:rFonts w:ascii="David" w:hAnsi="David" w:cs="David" w:hint="cs"/>
          <w:sz w:val="24"/>
          <w:szCs w:val="24"/>
          <w:rtl/>
        </w:rPr>
        <w:t>גפני</w:t>
      </w:r>
      <w:r w:rsidRPr="003A0757">
        <w:rPr>
          <w:rFonts w:ascii="David" w:hAnsi="David" w:cs="David"/>
          <w:sz w:val="24"/>
          <w:szCs w:val="24"/>
          <w:rtl/>
        </w:rPr>
        <w:t xml:space="preserve">) </w:t>
      </w:r>
      <w:r w:rsidRPr="003A0757">
        <w:rPr>
          <w:rFonts w:ascii="David" w:hAnsi="David" w:cs="David" w:hint="cs"/>
          <w:sz w:val="24"/>
          <w:szCs w:val="24"/>
          <w:rtl/>
        </w:rPr>
        <w:t>אמרו</w:t>
      </w:r>
      <w:r w:rsidRPr="003A0757">
        <w:rPr>
          <w:rFonts w:ascii="David" w:hAnsi="David" w:cs="David"/>
          <w:sz w:val="24"/>
          <w:szCs w:val="24"/>
          <w:rtl/>
        </w:rPr>
        <w:t xml:space="preserve"> </w:t>
      </w:r>
      <w:r w:rsidRPr="003A0757">
        <w:rPr>
          <w:rFonts w:ascii="David" w:hAnsi="David" w:cs="David" w:hint="cs"/>
          <w:sz w:val="24"/>
          <w:szCs w:val="24"/>
          <w:rtl/>
        </w:rPr>
        <w:t>שהפס</w:t>
      </w:r>
      <w:r w:rsidRPr="003A0757">
        <w:rPr>
          <w:rFonts w:ascii="David" w:hAnsi="David" w:cs="David"/>
          <w:sz w:val="24"/>
          <w:szCs w:val="24"/>
          <w:rtl/>
        </w:rPr>
        <w:t>"</w:t>
      </w:r>
      <w:r w:rsidRPr="003A0757">
        <w:rPr>
          <w:rFonts w:ascii="David" w:hAnsi="David" w:cs="David" w:hint="cs"/>
          <w:sz w:val="24"/>
          <w:szCs w:val="24"/>
          <w:rtl/>
        </w:rPr>
        <w:t>ד</w:t>
      </w:r>
      <w:r w:rsidRPr="003A0757">
        <w:rPr>
          <w:rFonts w:ascii="David" w:hAnsi="David" w:cs="David"/>
          <w:sz w:val="24"/>
          <w:szCs w:val="24"/>
          <w:rtl/>
        </w:rPr>
        <w:t xml:space="preserve"> </w:t>
      </w:r>
      <w:r w:rsidRPr="003A0757">
        <w:rPr>
          <w:rFonts w:ascii="David" w:hAnsi="David" w:cs="David" w:hint="cs"/>
          <w:sz w:val="24"/>
          <w:szCs w:val="24"/>
          <w:rtl/>
        </w:rPr>
        <w:t>מוצדק</w:t>
      </w:r>
      <w:r w:rsidRPr="003A0757">
        <w:rPr>
          <w:rFonts w:ascii="David" w:hAnsi="David" w:cs="David"/>
          <w:sz w:val="24"/>
          <w:szCs w:val="24"/>
          <w:rtl/>
        </w:rPr>
        <w:t xml:space="preserve">. </w:t>
      </w:r>
      <w:r w:rsidRPr="003A0757">
        <w:rPr>
          <w:rFonts w:ascii="David" w:hAnsi="David" w:cs="David" w:hint="cs"/>
          <w:sz w:val="24"/>
          <w:szCs w:val="24"/>
          <w:rtl/>
        </w:rPr>
        <w:t>הייתה</w:t>
      </w:r>
      <w:r w:rsidRPr="003A0757">
        <w:rPr>
          <w:rFonts w:ascii="David" w:hAnsi="David" w:cs="David"/>
          <w:sz w:val="24"/>
          <w:szCs w:val="24"/>
          <w:rtl/>
        </w:rPr>
        <w:t xml:space="preserve"> </w:t>
      </w:r>
      <w:r w:rsidRPr="003A0757">
        <w:rPr>
          <w:rFonts w:ascii="David" w:hAnsi="David" w:cs="David" w:hint="cs"/>
          <w:sz w:val="24"/>
          <w:szCs w:val="24"/>
          <w:rtl/>
        </w:rPr>
        <w:t>גם</w:t>
      </w:r>
      <w:r w:rsidRPr="003A0757">
        <w:rPr>
          <w:rFonts w:ascii="David" w:hAnsi="David" w:cs="David"/>
          <w:sz w:val="24"/>
          <w:szCs w:val="24"/>
          <w:rtl/>
        </w:rPr>
        <w:t xml:space="preserve"> </w:t>
      </w:r>
      <w:r w:rsidRPr="003A0757">
        <w:rPr>
          <w:rFonts w:ascii="David" w:hAnsi="David" w:cs="David" w:hint="cs"/>
          <w:sz w:val="24"/>
          <w:szCs w:val="24"/>
          <w:rtl/>
        </w:rPr>
        <w:t>ביקורת</w:t>
      </w:r>
      <w:r w:rsidRPr="003A0757">
        <w:rPr>
          <w:rFonts w:ascii="David" w:hAnsi="David" w:cs="David"/>
          <w:sz w:val="24"/>
          <w:szCs w:val="24"/>
          <w:rtl/>
        </w:rPr>
        <w:t xml:space="preserve"> </w:t>
      </w:r>
      <w:r w:rsidRPr="003A0757">
        <w:rPr>
          <w:rFonts w:ascii="David" w:hAnsi="David" w:cs="David" w:hint="cs"/>
          <w:sz w:val="24"/>
          <w:szCs w:val="24"/>
          <w:rtl/>
        </w:rPr>
        <w:t>רבה</w:t>
      </w:r>
      <w:r w:rsidRPr="003A0757">
        <w:rPr>
          <w:rFonts w:ascii="David" w:hAnsi="David" w:cs="David"/>
          <w:sz w:val="24"/>
          <w:szCs w:val="24"/>
          <w:rtl/>
        </w:rPr>
        <w:t xml:space="preserve"> </w:t>
      </w:r>
      <w:r w:rsidRPr="003A0757">
        <w:rPr>
          <w:rFonts w:ascii="David" w:hAnsi="David" w:cs="David" w:hint="cs"/>
          <w:sz w:val="24"/>
          <w:szCs w:val="24"/>
          <w:rtl/>
        </w:rPr>
        <w:t>שכללה</w:t>
      </w:r>
      <w:r w:rsidRPr="003A0757">
        <w:rPr>
          <w:rFonts w:ascii="David" w:hAnsi="David" w:cs="David"/>
          <w:sz w:val="24"/>
          <w:szCs w:val="24"/>
          <w:rtl/>
        </w:rPr>
        <w:t xml:space="preserve"> </w:t>
      </w:r>
      <w:r w:rsidRPr="003A0757">
        <w:rPr>
          <w:rFonts w:ascii="David" w:hAnsi="David" w:cs="David" w:hint="cs"/>
          <w:sz w:val="24"/>
          <w:szCs w:val="24"/>
          <w:rtl/>
        </w:rPr>
        <w:t>רצון</w:t>
      </w:r>
      <w:r w:rsidRPr="003A0757">
        <w:rPr>
          <w:rFonts w:ascii="David" w:hAnsi="David" w:cs="David"/>
          <w:sz w:val="24"/>
          <w:szCs w:val="24"/>
          <w:rtl/>
        </w:rPr>
        <w:t xml:space="preserve"> </w:t>
      </w:r>
      <w:r w:rsidRPr="003A0757">
        <w:rPr>
          <w:rFonts w:ascii="David" w:hAnsi="David" w:cs="David" w:hint="cs"/>
          <w:sz w:val="24"/>
          <w:szCs w:val="24"/>
          <w:rtl/>
        </w:rPr>
        <w:t>לעשות</w:t>
      </w:r>
      <w:r w:rsidRPr="003A0757">
        <w:rPr>
          <w:rFonts w:ascii="David" w:hAnsi="David" w:cs="David"/>
          <w:sz w:val="24"/>
          <w:szCs w:val="24"/>
          <w:rtl/>
        </w:rPr>
        <w:t xml:space="preserve"> </w:t>
      </w:r>
      <w:r w:rsidRPr="003A0757">
        <w:rPr>
          <w:rFonts w:ascii="David" w:hAnsi="David" w:cs="David" w:hint="cs"/>
          <w:sz w:val="24"/>
          <w:szCs w:val="24"/>
          <w:rtl/>
        </w:rPr>
        <w:t>תיקון</w:t>
      </w:r>
      <w:r w:rsidRPr="003A0757">
        <w:rPr>
          <w:rFonts w:ascii="David" w:hAnsi="David" w:cs="David"/>
          <w:sz w:val="24"/>
          <w:szCs w:val="24"/>
          <w:rtl/>
        </w:rPr>
        <w:t xml:space="preserve"> </w:t>
      </w:r>
      <w:r w:rsidRPr="003A0757">
        <w:rPr>
          <w:rFonts w:ascii="David" w:hAnsi="David" w:cs="David" w:hint="cs"/>
          <w:sz w:val="24"/>
          <w:szCs w:val="24"/>
          <w:rtl/>
        </w:rPr>
        <w:t>חוקתי</w:t>
      </w:r>
      <w:r w:rsidRPr="003A0757">
        <w:rPr>
          <w:rFonts w:ascii="David" w:hAnsi="David" w:cs="David"/>
          <w:sz w:val="24"/>
          <w:szCs w:val="24"/>
          <w:rtl/>
        </w:rPr>
        <w:t xml:space="preserve"> </w:t>
      </w:r>
      <w:r w:rsidRPr="003A0757">
        <w:rPr>
          <w:rFonts w:ascii="David" w:hAnsi="David" w:cs="David" w:hint="cs"/>
          <w:sz w:val="24"/>
          <w:szCs w:val="24"/>
          <w:rtl/>
        </w:rPr>
        <w:t>שיהפוך</w:t>
      </w:r>
      <w:r w:rsidRPr="003A0757">
        <w:rPr>
          <w:rFonts w:ascii="David" w:hAnsi="David" w:cs="David"/>
          <w:sz w:val="24"/>
          <w:szCs w:val="24"/>
          <w:rtl/>
        </w:rPr>
        <w:t xml:space="preserve"> </w:t>
      </w:r>
      <w:r w:rsidRPr="003A0757">
        <w:rPr>
          <w:rFonts w:ascii="David" w:hAnsi="David" w:cs="David" w:hint="cs"/>
          <w:sz w:val="24"/>
          <w:szCs w:val="24"/>
          <w:rtl/>
        </w:rPr>
        <w:t>את</w:t>
      </w:r>
      <w:r w:rsidRPr="003A0757">
        <w:rPr>
          <w:rFonts w:ascii="David" w:hAnsi="David" w:cs="David"/>
          <w:sz w:val="24"/>
          <w:szCs w:val="24"/>
          <w:rtl/>
        </w:rPr>
        <w:t xml:space="preserve"> </w:t>
      </w:r>
      <w:r w:rsidRPr="003A0757">
        <w:rPr>
          <w:rFonts w:ascii="David" w:hAnsi="David" w:cs="David" w:hint="cs"/>
          <w:sz w:val="24"/>
          <w:szCs w:val="24"/>
          <w:rtl/>
        </w:rPr>
        <w:t>ההלכה</w:t>
      </w:r>
      <w:r w:rsidRPr="003A0757">
        <w:rPr>
          <w:rFonts w:ascii="David" w:hAnsi="David" w:cs="David"/>
          <w:sz w:val="24"/>
          <w:szCs w:val="24"/>
          <w:rtl/>
        </w:rPr>
        <w:t xml:space="preserve">. </w:t>
      </w:r>
      <w:r w:rsidRPr="003A0757">
        <w:rPr>
          <w:rFonts w:ascii="David" w:hAnsi="David" w:cs="David" w:hint="cs"/>
          <w:sz w:val="24"/>
          <w:szCs w:val="24"/>
          <w:rtl/>
        </w:rPr>
        <w:t>היועמ</w:t>
      </w:r>
      <w:r w:rsidRPr="003A0757">
        <w:rPr>
          <w:rFonts w:ascii="David" w:hAnsi="David" w:cs="David"/>
          <w:sz w:val="24"/>
          <w:szCs w:val="24"/>
          <w:rtl/>
        </w:rPr>
        <w:t>"</w:t>
      </w:r>
      <w:r w:rsidRPr="003A0757">
        <w:rPr>
          <w:rFonts w:ascii="David" w:hAnsi="David" w:cs="David" w:hint="cs"/>
          <w:sz w:val="24"/>
          <w:szCs w:val="24"/>
          <w:rtl/>
        </w:rPr>
        <w:t>ש</w:t>
      </w:r>
      <w:r w:rsidRPr="003A0757">
        <w:rPr>
          <w:rFonts w:ascii="David" w:hAnsi="David" w:cs="David"/>
          <w:sz w:val="24"/>
          <w:szCs w:val="24"/>
          <w:rtl/>
        </w:rPr>
        <w:t xml:space="preserve"> </w:t>
      </w:r>
      <w:r w:rsidRPr="003A0757">
        <w:rPr>
          <w:rFonts w:ascii="David" w:hAnsi="David" w:cs="David" w:hint="cs"/>
          <w:sz w:val="24"/>
          <w:szCs w:val="24"/>
          <w:rtl/>
        </w:rPr>
        <w:t>אף</w:t>
      </w:r>
      <w:r w:rsidRPr="003A0757">
        <w:rPr>
          <w:rFonts w:ascii="David" w:hAnsi="David" w:cs="David"/>
          <w:sz w:val="24"/>
          <w:szCs w:val="24"/>
          <w:rtl/>
        </w:rPr>
        <w:t xml:space="preserve"> </w:t>
      </w:r>
      <w:r w:rsidRPr="003A0757">
        <w:rPr>
          <w:rFonts w:ascii="David" w:hAnsi="David" w:cs="David" w:hint="cs"/>
          <w:sz w:val="24"/>
          <w:szCs w:val="24"/>
          <w:rtl/>
        </w:rPr>
        <w:t>הגיש</w:t>
      </w:r>
      <w:r w:rsidRPr="003A0757">
        <w:rPr>
          <w:rFonts w:ascii="David" w:hAnsi="David" w:cs="David"/>
          <w:sz w:val="24"/>
          <w:szCs w:val="24"/>
          <w:rtl/>
        </w:rPr>
        <w:t xml:space="preserve"> </w:t>
      </w:r>
      <w:r w:rsidRPr="003A0757">
        <w:rPr>
          <w:rFonts w:ascii="David" w:hAnsi="David" w:cs="David" w:hint="cs"/>
          <w:sz w:val="24"/>
          <w:szCs w:val="24"/>
          <w:rtl/>
        </w:rPr>
        <w:t>בקשה</w:t>
      </w:r>
      <w:r w:rsidRPr="003A0757">
        <w:rPr>
          <w:rFonts w:ascii="David" w:hAnsi="David" w:cs="David"/>
          <w:sz w:val="24"/>
          <w:szCs w:val="24"/>
          <w:rtl/>
        </w:rPr>
        <w:t xml:space="preserve"> </w:t>
      </w:r>
      <w:r w:rsidRPr="003A0757">
        <w:rPr>
          <w:rFonts w:ascii="David" w:hAnsi="David" w:cs="David" w:hint="cs"/>
          <w:sz w:val="24"/>
          <w:szCs w:val="24"/>
          <w:rtl/>
        </w:rPr>
        <w:t>לד</w:t>
      </w:r>
      <w:r w:rsidRPr="003A0757">
        <w:rPr>
          <w:rFonts w:ascii="David" w:hAnsi="David" w:cs="David"/>
          <w:sz w:val="24"/>
          <w:szCs w:val="24"/>
          <w:rtl/>
        </w:rPr>
        <w:t>"</w:t>
      </w:r>
      <w:r w:rsidRPr="003A0757">
        <w:rPr>
          <w:rFonts w:ascii="David" w:hAnsi="David" w:cs="David" w:hint="cs"/>
          <w:sz w:val="24"/>
          <w:szCs w:val="24"/>
          <w:rtl/>
        </w:rPr>
        <w:t>נ</w:t>
      </w:r>
      <w:r w:rsidRPr="003A0757">
        <w:rPr>
          <w:rFonts w:ascii="David" w:hAnsi="David" w:cs="David"/>
          <w:sz w:val="24"/>
          <w:szCs w:val="24"/>
          <w:rtl/>
        </w:rPr>
        <w:t xml:space="preserve"> </w:t>
      </w:r>
      <w:r w:rsidRPr="003A0757">
        <w:rPr>
          <w:rFonts w:ascii="David" w:hAnsi="David" w:cs="David" w:hint="cs"/>
          <w:sz w:val="24"/>
          <w:szCs w:val="24"/>
          <w:rtl/>
        </w:rPr>
        <w:t>בטענה</w:t>
      </w:r>
      <w:r w:rsidRPr="003A0757">
        <w:rPr>
          <w:rFonts w:ascii="David" w:hAnsi="David" w:cs="David"/>
          <w:sz w:val="24"/>
          <w:szCs w:val="24"/>
          <w:rtl/>
        </w:rPr>
        <w:t xml:space="preserve"> </w:t>
      </w:r>
      <w:r w:rsidRPr="003A0757">
        <w:rPr>
          <w:rFonts w:ascii="David" w:hAnsi="David" w:cs="David" w:hint="cs"/>
          <w:sz w:val="24"/>
          <w:szCs w:val="24"/>
          <w:rtl/>
        </w:rPr>
        <w:t>כי</w:t>
      </w:r>
      <w:r w:rsidRPr="003A0757">
        <w:rPr>
          <w:rFonts w:ascii="David" w:hAnsi="David" w:cs="David"/>
          <w:sz w:val="24"/>
          <w:szCs w:val="24"/>
          <w:rtl/>
        </w:rPr>
        <w:t xml:space="preserve"> </w:t>
      </w:r>
      <w:r w:rsidRPr="003A0757">
        <w:rPr>
          <w:rFonts w:ascii="David" w:hAnsi="David" w:cs="David" w:hint="cs"/>
          <w:sz w:val="24"/>
          <w:szCs w:val="24"/>
          <w:rtl/>
        </w:rPr>
        <w:t>חרגו</w:t>
      </w:r>
      <w:r w:rsidRPr="003A0757">
        <w:rPr>
          <w:rFonts w:ascii="David" w:hAnsi="David" w:cs="David"/>
          <w:sz w:val="24"/>
          <w:szCs w:val="24"/>
          <w:rtl/>
        </w:rPr>
        <w:t xml:space="preserve"> </w:t>
      </w:r>
      <w:r w:rsidRPr="003A0757">
        <w:rPr>
          <w:rFonts w:ascii="David" w:hAnsi="David" w:cs="David" w:hint="cs"/>
          <w:sz w:val="24"/>
          <w:szCs w:val="24"/>
          <w:rtl/>
        </w:rPr>
        <w:t>מההלכה</w:t>
      </w:r>
      <w:r w:rsidRPr="003A0757">
        <w:rPr>
          <w:rFonts w:ascii="David" w:hAnsi="David" w:cs="David"/>
          <w:sz w:val="24"/>
          <w:szCs w:val="24"/>
          <w:rtl/>
        </w:rPr>
        <w:t xml:space="preserve">. </w:t>
      </w:r>
      <w:r w:rsidRPr="003A0757">
        <w:rPr>
          <w:rFonts w:ascii="David" w:hAnsi="David" w:cs="David" w:hint="cs"/>
          <w:sz w:val="24"/>
          <w:szCs w:val="24"/>
          <w:rtl/>
        </w:rPr>
        <w:t>מנגד</w:t>
      </w:r>
      <w:r w:rsidRPr="003A0757">
        <w:rPr>
          <w:rFonts w:ascii="David" w:hAnsi="David" w:cs="David"/>
          <w:sz w:val="24"/>
          <w:szCs w:val="24"/>
          <w:rtl/>
        </w:rPr>
        <w:t xml:space="preserve">, </w:t>
      </w:r>
      <w:r w:rsidRPr="003A0757">
        <w:rPr>
          <w:rFonts w:ascii="David" w:hAnsi="David" w:cs="David" w:hint="cs"/>
          <w:sz w:val="24"/>
          <w:szCs w:val="24"/>
          <w:rtl/>
        </w:rPr>
        <w:t>היועץ</w:t>
      </w:r>
      <w:r w:rsidRPr="003A0757">
        <w:rPr>
          <w:rFonts w:ascii="David" w:hAnsi="David" w:cs="David"/>
          <w:sz w:val="24"/>
          <w:szCs w:val="24"/>
          <w:rtl/>
        </w:rPr>
        <w:t xml:space="preserve"> </w:t>
      </w:r>
      <w:r w:rsidRPr="003A0757">
        <w:rPr>
          <w:rFonts w:ascii="David" w:hAnsi="David" w:cs="David" w:hint="cs"/>
          <w:sz w:val="24"/>
          <w:szCs w:val="24"/>
          <w:rtl/>
        </w:rPr>
        <w:t>המשפטי</w:t>
      </w:r>
      <w:r w:rsidRPr="003A0757">
        <w:rPr>
          <w:rFonts w:ascii="David" w:hAnsi="David" w:cs="David"/>
          <w:sz w:val="24"/>
          <w:szCs w:val="24"/>
          <w:rtl/>
        </w:rPr>
        <w:t xml:space="preserve"> </w:t>
      </w:r>
      <w:r w:rsidRPr="003A0757">
        <w:rPr>
          <w:rFonts w:ascii="David" w:hAnsi="David" w:cs="David" w:hint="cs"/>
          <w:sz w:val="24"/>
          <w:szCs w:val="24"/>
          <w:rtl/>
        </w:rPr>
        <w:t>לכנסת</w:t>
      </w:r>
      <w:r w:rsidRPr="003A0757">
        <w:rPr>
          <w:rFonts w:ascii="David" w:hAnsi="David" w:cs="David"/>
          <w:sz w:val="24"/>
          <w:szCs w:val="24"/>
          <w:rtl/>
        </w:rPr>
        <w:t xml:space="preserve"> </w:t>
      </w:r>
      <w:r w:rsidRPr="003A0757">
        <w:rPr>
          <w:rFonts w:ascii="David" w:hAnsi="David" w:cs="David" w:hint="cs"/>
          <w:sz w:val="24"/>
          <w:szCs w:val="24"/>
          <w:rtl/>
        </w:rPr>
        <w:t>ביקש</w:t>
      </w:r>
      <w:r w:rsidRPr="003A0757">
        <w:rPr>
          <w:rFonts w:ascii="David" w:hAnsi="David" w:cs="David"/>
          <w:sz w:val="24"/>
          <w:szCs w:val="24"/>
          <w:rtl/>
        </w:rPr>
        <w:t xml:space="preserve"> </w:t>
      </w:r>
      <w:r w:rsidRPr="003A0757">
        <w:rPr>
          <w:rFonts w:ascii="David" w:hAnsi="David" w:cs="David" w:hint="cs"/>
          <w:sz w:val="24"/>
          <w:szCs w:val="24"/>
          <w:rtl/>
        </w:rPr>
        <w:t>לדחות</w:t>
      </w:r>
      <w:r w:rsidRPr="003A0757">
        <w:rPr>
          <w:rFonts w:ascii="David" w:hAnsi="David" w:cs="David"/>
          <w:sz w:val="24"/>
          <w:szCs w:val="24"/>
          <w:rtl/>
        </w:rPr>
        <w:t xml:space="preserve"> </w:t>
      </w:r>
      <w:r w:rsidRPr="003A0757">
        <w:rPr>
          <w:rFonts w:ascii="David" w:hAnsi="David" w:cs="David" w:hint="cs"/>
          <w:sz w:val="24"/>
          <w:szCs w:val="24"/>
          <w:rtl/>
        </w:rPr>
        <w:t>את</w:t>
      </w:r>
      <w:r w:rsidRPr="003A0757">
        <w:rPr>
          <w:rFonts w:ascii="David" w:hAnsi="David" w:cs="David"/>
          <w:sz w:val="24"/>
          <w:szCs w:val="24"/>
          <w:rtl/>
        </w:rPr>
        <w:t xml:space="preserve"> </w:t>
      </w:r>
      <w:r w:rsidRPr="003A0757">
        <w:rPr>
          <w:rFonts w:ascii="David" w:hAnsi="David" w:cs="David" w:hint="cs"/>
          <w:sz w:val="24"/>
          <w:szCs w:val="24"/>
          <w:rtl/>
        </w:rPr>
        <w:t>הבקשה</w:t>
      </w:r>
      <w:r w:rsidRPr="003A0757">
        <w:rPr>
          <w:rFonts w:ascii="David" w:hAnsi="David" w:cs="David"/>
          <w:sz w:val="24"/>
          <w:szCs w:val="24"/>
          <w:rtl/>
        </w:rPr>
        <w:t xml:space="preserve"> </w:t>
      </w:r>
      <w:r w:rsidRPr="003A0757">
        <w:rPr>
          <w:rFonts w:ascii="David" w:hAnsi="David" w:cs="David" w:hint="cs"/>
          <w:sz w:val="24"/>
          <w:szCs w:val="24"/>
          <w:rtl/>
        </w:rPr>
        <w:t>לד</w:t>
      </w:r>
      <w:r w:rsidRPr="003A0757">
        <w:rPr>
          <w:rFonts w:ascii="David" w:hAnsi="David" w:cs="David"/>
          <w:sz w:val="24"/>
          <w:szCs w:val="24"/>
          <w:rtl/>
        </w:rPr>
        <w:t>"</w:t>
      </w:r>
      <w:r w:rsidRPr="003A0757">
        <w:rPr>
          <w:rFonts w:ascii="David" w:hAnsi="David" w:cs="David" w:hint="cs"/>
          <w:sz w:val="24"/>
          <w:szCs w:val="24"/>
          <w:rtl/>
        </w:rPr>
        <w:t>נ</w:t>
      </w:r>
      <w:r w:rsidRPr="003A0757">
        <w:rPr>
          <w:rFonts w:ascii="David" w:hAnsi="David" w:cs="David"/>
          <w:sz w:val="24"/>
          <w:szCs w:val="24"/>
          <w:rtl/>
        </w:rPr>
        <w:t xml:space="preserve">, </w:t>
      </w:r>
      <w:r w:rsidRPr="003A0757">
        <w:rPr>
          <w:rFonts w:ascii="David" w:hAnsi="David" w:cs="David" w:hint="cs"/>
          <w:sz w:val="24"/>
          <w:szCs w:val="24"/>
          <w:rtl/>
        </w:rPr>
        <w:t>ועד</w:t>
      </w:r>
      <w:r w:rsidRPr="003A0757">
        <w:rPr>
          <w:rFonts w:ascii="David" w:hAnsi="David" w:cs="David"/>
          <w:sz w:val="24"/>
          <w:szCs w:val="24"/>
          <w:rtl/>
        </w:rPr>
        <w:t xml:space="preserve"> </w:t>
      </w:r>
      <w:r w:rsidRPr="003A0757">
        <w:rPr>
          <w:rFonts w:ascii="David" w:hAnsi="David" w:cs="David" w:hint="cs"/>
          <w:sz w:val="24"/>
          <w:szCs w:val="24"/>
          <w:rtl/>
        </w:rPr>
        <w:t>היום</w:t>
      </w:r>
      <w:r w:rsidRPr="003A0757">
        <w:rPr>
          <w:rFonts w:ascii="David" w:hAnsi="David" w:cs="David"/>
          <w:sz w:val="24"/>
          <w:szCs w:val="24"/>
          <w:rtl/>
        </w:rPr>
        <w:t xml:space="preserve"> </w:t>
      </w:r>
      <w:r w:rsidRPr="003A0757">
        <w:rPr>
          <w:rFonts w:ascii="David" w:hAnsi="David" w:cs="David" w:hint="cs"/>
          <w:sz w:val="24"/>
          <w:szCs w:val="24"/>
          <w:rtl/>
        </w:rPr>
        <w:t>לא</w:t>
      </w:r>
      <w:r w:rsidRPr="003A0757">
        <w:rPr>
          <w:rFonts w:ascii="David" w:hAnsi="David" w:cs="David"/>
          <w:sz w:val="24"/>
          <w:szCs w:val="24"/>
          <w:rtl/>
        </w:rPr>
        <w:t xml:space="preserve"> </w:t>
      </w:r>
      <w:r w:rsidRPr="003A0757">
        <w:rPr>
          <w:rFonts w:ascii="David" w:hAnsi="David" w:cs="David" w:hint="cs"/>
          <w:sz w:val="24"/>
          <w:szCs w:val="24"/>
          <w:rtl/>
        </w:rPr>
        <w:t>הכריעו</w:t>
      </w:r>
      <w:r w:rsidRPr="003A0757">
        <w:rPr>
          <w:rFonts w:ascii="David" w:hAnsi="David" w:cs="David"/>
          <w:sz w:val="24"/>
          <w:szCs w:val="24"/>
          <w:rtl/>
        </w:rPr>
        <w:t xml:space="preserve"> </w:t>
      </w:r>
      <w:r w:rsidRPr="003A0757">
        <w:rPr>
          <w:rFonts w:ascii="David" w:hAnsi="David" w:cs="David" w:hint="cs"/>
          <w:sz w:val="24"/>
          <w:szCs w:val="24"/>
          <w:rtl/>
        </w:rPr>
        <w:t>בבקשה</w:t>
      </w:r>
      <w:r w:rsidRPr="003A0757">
        <w:rPr>
          <w:rFonts w:ascii="David" w:hAnsi="David" w:cs="David"/>
          <w:sz w:val="24"/>
          <w:szCs w:val="24"/>
          <w:rtl/>
        </w:rPr>
        <w:t xml:space="preserve"> </w:t>
      </w:r>
      <w:r w:rsidRPr="003A0757">
        <w:rPr>
          <w:rFonts w:ascii="David" w:hAnsi="David" w:cs="David" w:hint="cs"/>
          <w:sz w:val="24"/>
          <w:szCs w:val="24"/>
          <w:rtl/>
        </w:rPr>
        <w:t>זו</w:t>
      </w:r>
      <w:r w:rsidRPr="003A0757">
        <w:rPr>
          <w:rFonts w:ascii="David" w:hAnsi="David" w:cs="David"/>
          <w:sz w:val="24"/>
          <w:szCs w:val="24"/>
          <w:rtl/>
        </w:rPr>
        <w:t xml:space="preserve">. </w:t>
      </w:r>
      <w:r w:rsidRPr="003A0757">
        <w:rPr>
          <w:rFonts w:ascii="David" w:hAnsi="David" w:cs="David" w:hint="cs"/>
          <w:sz w:val="24"/>
          <w:szCs w:val="24"/>
          <w:rtl/>
        </w:rPr>
        <w:t>מאז</w:t>
      </w:r>
      <w:r w:rsidRPr="003A0757">
        <w:rPr>
          <w:rFonts w:ascii="David" w:hAnsi="David" w:cs="David"/>
          <w:sz w:val="24"/>
          <w:szCs w:val="24"/>
          <w:rtl/>
        </w:rPr>
        <w:t xml:space="preserve"> </w:t>
      </w:r>
      <w:r w:rsidRPr="003A0757">
        <w:rPr>
          <w:rFonts w:ascii="David" w:hAnsi="David" w:cs="David" w:hint="cs"/>
          <w:sz w:val="24"/>
          <w:szCs w:val="24"/>
          <w:rtl/>
        </w:rPr>
        <w:t>קוונטינסקי</w:t>
      </w:r>
      <w:r w:rsidRPr="003A0757">
        <w:rPr>
          <w:rFonts w:ascii="David" w:hAnsi="David" w:cs="David"/>
          <w:sz w:val="24"/>
          <w:szCs w:val="24"/>
          <w:rtl/>
        </w:rPr>
        <w:t xml:space="preserve"> </w:t>
      </w:r>
      <w:r w:rsidRPr="003A0757">
        <w:rPr>
          <w:rFonts w:ascii="David" w:hAnsi="David" w:cs="David" w:hint="cs"/>
          <w:sz w:val="24"/>
          <w:szCs w:val="24"/>
          <w:rtl/>
        </w:rPr>
        <w:t>לא</w:t>
      </w:r>
      <w:r w:rsidRPr="003A0757">
        <w:rPr>
          <w:rFonts w:ascii="David" w:hAnsi="David" w:cs="David"/>
          <w:sz w:val="24"/>
          <w:szCs w:val="24"/>
          <w:rtl/>
        </w:rPr>
        <w:t xml:space="preserve"> </w:t>
      </w:r>
      <w:r w:rsidRPr="003A0757">
        <w:rPr>
          <w:rFonts w:ascii="David" w:hAnsi="David" w:cs="David" w:hint="cs"/>
          <w:sz w:val="24"/>
          <w:szCs w:val="24"/>
          <w:rtl/>
        </w:rPr>
        <w:t>בוטלו</w:t>
      </w:r>
      <w:r w:rsidRPr="003A0757">
        <w:rPr>
          <w:rFonts w:ascii="David" w:hAnsi="David" w:cs="David"/>
          <w:sz w:val="24"/>
          <w:szCs w:val="24"/>
          <w:rtl/>
        </w:rPr>
        <w:t xml:space="preserve"> </w:t>
      </w:r>
      <w:r w:rsidRPr="003A0757">
        <w:rPr>
          <w:rFonts w:ascii="David" w:hAnsi="David" w:cs="David" w:hint="cs"/>
          <w:sz w:val="24"/>
          <w:szCs w:val="24"/>
          <w:rtl/>
        </w:rPr>
        <w:t>חוקים</w:t>
      </w:r>
      <w:r w:rsidRPr="003A0757">
        <w:rPr>
          <w:rFonts w:ascii="David" w:hAnsi="David" w:cs="David"/>
          <w:sz w:val="24"/>
          <w:szCs w:val="24"/>
          <w:rtl/>
        </w:rPr>
        <w:t xml:space="preserve"> </w:t>
      </w:r>
      <w:r w:rsidRPr="003A0757">
        <w:rPr>
          <w:rFonts w:ascii="David" w:hAnsi="David" w:cs="David" w:hint="cs"/>
          <w:sz w:val="24"/>
          <w:szCs w:val="24"/>
          <w:rtl/>
        </w:rPr>
        <w:t>נוספים</w:t>
      </w:r>
      <w:r w:rsidRPr="003A0757">
        <w:rPr>
          <w:rFonts w:ascii="David" w:hAnsi="David" w:cs="David"/>
          <w:sz w:val="24"/>
          <w:szCs w:val="24"/>
          <w:rtl/>
        </w:rPr>
        <w:t xml:space="preserve">, </w:t>
      </w:r>
      <w:r w:rsidRPr="003A0757">
        <w:rPr>
          <w:rFonts w:ascii="David" w:hAnsi="David" w:cs="David" w:hint="cs"/>
          <w:sz w:val="24"/>
          <w:szCs w:val="24"/>
          <w:rtl/>
        </w:rPr>
        <w:t>ובכנסת</w:t>
      </w:r>
      <w:r w:rsidRPr="003A0757">
        <w:rPr>
          <w:rFonts w:ascii="David" w:hAnsi="David" w:cs="David"/>
          <w:sz w:val="24"/>
          <w:szCs w:val="24"/>
          <w:rtl/>
        </w:rPr>
        <w:t xml:space="preserve"> </w:t>
      </w:r>
      <w:r w:rsidRPr="003A0757">
        <w:rPr>
          <w:rFonts w:ascii="David" w:hAnsi="David" w:cs="David" w:hint="cs"/>
          <w:sz w:val="24"/>
          <w:szCs w:val="24"/>
          <w:rtl/>
        </w:rPr>
        <w:t>חל</w:t>
      </w:r>
      <w:r w:rsidRPr="003A0757">
        <w:rPr>
          <w:rFonts w:ascii="David" w:hAnsi="David" w:cs="David"/>
          <w:sz w:val="24"/>
          <w:szCs w:val="24"/>
          <w:rtl/>
        </w:rPr>
        <w:t xml:space="preserve"> </w:t>
      </w:r>
      <w:r w:rsidRPr="003A0757">
        <w:rPr>
          <w:rFonts w:ascii="David" w:hAnsi="David" w:cs="David" w:hint="cs"/>
          <w:sz w:val="24"/>
          <w:szCs w:val="24"/>
          <w:rtl/>
        </w:rPr>
        <w:t>שינוי</w:t>
      </w:r>
      <w:r w:rsidRPr="003A0757">
        <w:rPr>
          <w:rFonts w:ascii="David" w:hAnsi="David" w:cs="David"/>
          <w:sz w:val="24"/>
          <w:szCs w:val="24"/>
          <w:rtl/>
        </w:rPr>
        <w:t xml:space="preserve"> </w:t>
      </w:r>
      <w:r w:rsidRPr="003A0757">
        <w:rPr>
          <w:rFonts w:ascii="David" w:hAnsi="David" w:cs="David" w:hint="cs"/>
          <w:sz w:val="24"/>
          <w:szCs w:val="24"/>
          <w:rtl/>
        </w:rPr>
        <w:t>מאז</w:t>
      </w:r>
      <w:r w:rsidRPr="003A0757">
        <w:rPr>
          <w:rFonts w:ascii="David" w:hAnsi="David" w:cs="David"/>
          <w:sz w:val="24"/>
          <w:szCs w:val="24"/>
          <w:rtl/>
        </w:rPr>
        <w:t xml:space="preserve"> </w:t>
      </w:r>
      <w:r w:rsidRPr="003A0757">
        <w:rPr>
          <w:rFonts w:ascii="David" w:hAnsi="David" w:cs="David" w:hint="cs"/>
          <w:sz w:val="24"/>
          <w:szCs w:val="24"/>
          <w:rtl/>
        </w:rPr>
        <w:t>ומקפידים</w:t>
      </w:r>
      <w:r w:rsidRPr="003A0757">
        <w:rPr>
          <w:rFonts w:ascii="David" w:hAnsi="David" w:cs="David"/>
          <w:sz w:val="24"/>
          <w:szCs w:val="24"/>
          <w:rtl/>
        </w:rPr>
        <w:t xml:space="preserve"> </w:t>
      </w:r>
      <w:r w:rsidRPr="003A0757">
        <w:rPr>
          <w:rFonts w:ascii="David" w:hAnsi="David" w:cs="David" w:hint="cs"/>
          <w:sz w:val="24"/>
          <w:szCs w:val="24"/>
          <w:rtl/>
        </w:rPr>
        <w:t>על</w:t>
      </w:r>
      <w:r w:rsidRPr="003A0757">
        <w:rPr>
          <w:rFonts w:ascii="David" w:hAnsi="David" w:cs="David"/>
          <w:sz w:val="24"/>
          <w:szCs w:val="24"/>
          <w:rtl/>
        </w:rPr>
        <w:t xml:space="preserve"> </w:t>
      </w:r>
      <w:r w:rsidRPr="003A0757">
        <w:rPr>
          <w:rFonts w:ascii="David" w:hAnsi="David" w:cs="David" w:hint="cs"/>
          <w:sz w:val="24"/>
          <w:szCs w:val="24"/>
          <w:rtl/>
        </w:rPr>
        <w:t>תנאי</w:t>
      </w:r>
      <w:r w:rsidRPr="003A0757">
        <w:rPr>
          <w:rFonts w:ascii="David" w:hAnsi="David" w:cs="David"/>
          <w:sz w:val="24"/>
          <w:szCs w:val="24"/>
          <w:rtl/>
        </w:rPr>
        <w:t xml:space="preserve"> </w:t>
      </w:r>
      <w:r w:rsidRPr="003A0757">
        <w:rPr>
          <w:rFonts w:ascii="David" w:hAnsi="David" w:cs="David" w:hint="cs"/>
          <w:sz w:val="24"/>
          <w:szCs w:val="24"/>
          <w:rtl/>
        </w:rPr>
        <w:t>הליך</w:t>
      </w:r>
      <w:r w:rsidRPr="003A0757">
        <w:rPr>
          <w:rFonts w:ascii="David" w:hAnsi="David" w:cs="David"/>
          <w:sz w:val="24"/>
          <w:szCs w:val="24"/>
          <w:rtl/>
        </w:rPr>
        <w:t xml:space="preserve"> </w:t>
      </w:r>
      <w:r w:rsidRPr="003A0757">
        <w:rPr>
          <w:rFonts w:ascii="David" w:hAnsi="David" w:cs="David" w:hint="cs"/>
          <w:sz w:val="24"/>
          <w:szCs w:val="24"/>
          <w:rtl/>
        </w:rPr>
        <w:t>חקיקה</w:t>
      </w:r>
      <w:r w:rsidRPr="003A0757">
        <w:rPr>
          <w:rFonts w:ascii="David" w:hAnsi="David" w:cs="David"/>
          <w:sz w:val="24"/>
          <w:szCs w:val="24"/>
          <w:rtl/>
        </w:rPr>
        <w:t xml:space="preserve"> </w:t>
      </w:r>
      <w:r w:rsidRPr="003A0757">
        <w:rPr>
          <w:rFonts w:ascii="David" w:hAnsi="David" w:cs="David" w:hint="cs"/>
          <w:sz w:val="24"/>
          <w:szCs w:val="24"/>
          <w:rtl/>
        </w:rPr>
        <w:t>סבירים</w:t>
      </w:r>
      <w:r w:rsidRPr="003A0757">
        <w:rPr>
          <w:rFonts w:ascii="David" w:hAnsi="David" w:cs="David"/>
          <w:sz w:val="24"/>
          <w:szCs w:val="24"/>
          <w:rtl/>
        </w:rPr>
        <w:t xml:space="preserve">. </w:t>
      </w:r>
    </w:p>
    <w:p w:rsidR="003A0757" w:rsidRPr="003A0757" w:rsidRDefault="003A0757" w:rsidP="003A0757">
      <w:pPr>
        <w:pStyle w:val="ListParagraph"/>
        <w:spacing w:after="0" w:line="360" w:lineRule="auto"/>
        <w:ind w:left="0"/>
        <w:rPr>
          <w:rFonts w:ascii="David" w:hAnsi="David" w:cs="David"/>
          <w:sz w:val="24"/>
          <w:szCs w:val="24"/>
          <w:rtl/>
        </w:rPr>
      </w:pPr>
      <w:r w:rsidRPr="003A0757">
        <w:rPr>
          <w:rFonts w:ascii="David" w:hAnsi="David" w:cs="David" w:hint="cs"/>
          <w:b/>
          <w:bCs/>
          <w:sz w:val="24"/>
          <w:szCs w:val="24"/>
          <w:rtl/>
        </w:rPr>
        <w:t>סיכום</w:t>
      </w:r>
      <w:r w:rsidRPr="003A0757">
        <w:rPr>
          <w:rFonts w:ascii="David" w:hAnsi="David" w:cs="David"/>
          <w:b/>
          <w:bCs/>
          <w:sz w:val="24"/>
          <w:szCs w:val="24"/>
          <w:rtl/>
        </w:rPr>
        <w:t>-</w:t>
      </w:r>
      <w:r w:rsidRPr="003A0757">
        <w:rPr>
          <w:rFonts w:ascii="David" w:hAnsi="David" w:cs="David"/>
          <w:sz w:val="24"/>
          <w:szCs w:val="24"/>
          <w:rtl/>
        </w:rPr>
        <w:t xml:space="preserve"> </w:t>
      </w:r>
      <w:r w:rsidRPr="003A0757">
        <w:rPr>
          <w:rFonts w:ascii="David" w:hAnsi="David" w:cs="David" w:hint="cs"/>
          <w:sz w:val="24"/>
          <w:szCs w:val="24"/>
          <w:rtl/>
        </w:rPr>
        <w:t>המבחנים</w:t>
      </w:r>
      <w:r w:rsidRPr="003A0757">
        <w:rPr>
          <w:rFonts w:ascii="David" w:hAnsi="David" w:cs="David"/>
          <w:sz w:val="24"/>
          <w:szCs w:val="24"/>
          <w:rtl/>
        </w:rPr>
        <w:t xml:space="preserve"> </w:t>
      </w:r>
      <w:r w:rsidRPr="003A0757">
        <w:rPr>
          <w:rFonts w:ascii="David" w:hAnsi="David" w:cs="David" w:hint="cs"/>
          <w:sz w:val="24"/>
          <w:szCs w:val="24"/>
          <w:rtl/>
        </w:rPr>
        <w:t>שנקבעו</w:t>
      </w:r>
      <w:r w:rsidRPr="003A0757">
        <w:rPr>
          <w:rFonts w:ascii="David" w:hAnsi="David" w:cs="David"/>
          <w:sz w:val="24"/>
          <w:szCs w:val="24"/>
          <w:rtl/>
        </w:rPr>
        <w:t xml:space="preserve"> </w:t>
      </w:r>
      <w:r w:rsidRPr="003A0757">
        <w:rPr>
          <w:rFonts w:ascii="David" w:hAnsi="David" w:cs="David" w:hint="cs"/>
          <w:sz w:val="24"/>
          <w:szCs w:val="24"/>
          <w:rtl/>
        </w:rPr>
        <w:t>נותנים</w:t>
      </w:r>
      <w:r w:rsidRPr="003A0757">
        <w:rPr>
          <w:rFonts w:ascii="David" w:hAnsi="David" w:cs="David"/>
          <w:sz w:val="24"/>
          <w:szCs w:val="24"/>
          <w:rtl/>
        </w:rPr>
        <w:t xml:space="preserve"> </w:t>
      </w:r>
      <w:r w:rsidRPr="003A0757">
        <w:rPr>
          <w:rFonts w:ascii="David" w:hAnsi="David" w:cs="David" w:hint="cs"/>
          <w:sz w:val="24"/>
          <w:szCs w:val="24"/>
          <w:rtl/>
        </w:rPr>
        <w:t>שק</w:t>
      </w:r>
      <w:r w:rsidRPr="003A0757">
        <w:rPr>
          <w:rFonts w:ascii="David" w:hAnsi="David" w:cs="David"/>
          <w:sz w:val="24"/>
          <w:szCs w:val="24"/>
          <w:rtl/>
        </w:rPr>
        <w:t>"</w:t>
      </w:r>
      <w:r w:rsidRPr="003A0757">
        <w:rPr>
          <w:rFonts w:ascii="David" w:hAnsi="David" w:cs="David" w:hint="cs"/>
          <w:sz w:val="24"/>
          <w:szCs w:val="24"/>
          <w:rtl/>
        </w:rPr>
        <w:t>ד</w:t>
      </w:r>
      <w:r w:rsidRPr="003A0757">
        <w:rPr>
          <w:rFonts w:ascii="David" w:hAnsi="David" w:cs="David"/>
          <w:sz w:val="24"/>
          <w:szCs w:val="24"/>
          <w:rtl/>
        </w:rPr>
        <w:t xml:space="preserve"> </w:t>
      </w:r>
      <w:r w:rsidRPr="003A0757">
        <w:rPr>
          <w:rFonts w:ascii="David" w:hAnsi="David" w:cs="David" w:hint="cs"/>
          <w:sz w:val="24"/>
          <w:szCs w:val="24"/>
          <w:rtl/>
        </w:rPr>
        <w:t>רחב</w:t>
      </w:r>
      <w:r w:rsidRPr="003A0757">
        <w:rPr>
          <w:rFonts w:ascii="David" w:hAnsi="David" w:cs="David"/>
          <w:sz w:val="24"/>
          <w:szCs w:val="24"/>
          <w:rtl/>
        </w:rPr>
        <w:t xml:space="preserve"> </w:t>
      </w:r>
      <w:r w:rsidRPr="003A0757">
        <w:rPr>
          <w:rFonts w:ascii="David" w:hAnsi="David" w:cs="David" w:hint="cs"/>
          <w:sz w:val="24"/>
          <w:szCs w:val="24"/>
          <w:rtl/>
        </w:rPr>
        <w:t>לביהמ</w:t>
      </w:r>
      <w:r w:rsidRPr="003A0757">
        <w:rPr>
          <w:rFonts w:ascii="David" w:hAnsi="David" w:cs="David"/>
          <w:sz w:val="24"/>
          <w:szCs w:val="24"/>
          <w:rtl/>
        </w:rPr>
        <w:t>"</w:t>
      </w:r>
      <w:r w:rsidRPr="003A0757">
        <w:rPr>
          <w:rFonts w:ascii="David" w:hAnsi="David" w:cs="David" w:hint="cs"/>
          <w:sz w:val="24"/>
          <w:szCs w:val="24"/>
          <w:rtl/>
        </w:rPr>
        <w:t>ש</w:t>
      </w:r>
      <w:r w:rsidRPr="003A0757">
        <w:rPr>
          <w:rFonts w:ascii="David" w:hAnsi="David" w:cs="David"/>
          <w:sz w:val="24"/>
          <w:szCs w:val="24"/>
          <w:rtl/>
        </w:rPr>
        <w:t xml:space="preserve"> </w:t>
      </w:r>
      <w:r w:rsidRPr="003A0757">
        <w:rPr>
          <w:rFonts w:ascii="David" w:hAnsi="David" w:cs="David" w:hint="cs"/>
          <w:sz w:val="24"/>
          <w:szCs w:val="24"/>
          <w:rtl/>
        </w:rPr>
        <w:t>בבדיקה</w:t>
      </w:r>
      <w:r w:rsidRPr="003A0757">
        <w:rPr>
          <w:rFonts w:ascii="David" w:hAnsi="David" w:cs="David"/>
          <w:sz w:val="24"/>
          <w:szCs w:val="24"/>
          <w:rtl/>
        </w:rPr>
        <w:t xml:space="preserve"> </w:t>
      </w:r>
      <w:r w:rsidRPr="003A0757">
        <w:rPr>
          <w:rFonts w:ascii="David" w:hAnsi="David" w:cs="David" w:hint="cs"/>
          <w:sz w:val="24"/>
          <w:szCs w:val="24"/>
          <w:rtl/>
        </w:rPr>
        <w:t>האם</w:t>
      </w:r>
      <w:r w:rsidRPr="003A0757">
        <w:rPr>
          <w:rFonts w:ascii="David" w:hAnsi="David" w:cs="David"/>
          <w:sz w:val="24"/>
          <w:szCs w:val="24"/>
          <w:rtl/>
        </w:rPr>
        <w:t xml:space="preserve"> </w:t>
      </w:r>
      <w:r w:rsidRPr="003A0757">
        <w:rPr>
          <w:rFonts w:ascii="David" w:hAnsi="David" w:cs="David" w:hint="cs"/>
          <w:sz w:val="24"/>
          <w:szCs w:val="24"/>
          <w:rtl/>
        </w:rPr>
        <w:t>יש</w:t>
      </w:r>
      <w:r w:rsidRPr="003A0757">
        <w:rPr>
          <w:rFonts w:ascii="David" w:hAnsi="David" w:cs="David"/>
          <w:sz w:val="24"/>
          <w:szCs w:val="24"/>
          <w:rtl/>
        </w:rPr>
        <w:t xml:space="preserve"> </w:t>
      </w:r>
      <w:r w:rsidRPr="003A0757">
        <w:rPr>
          <w:rFonts w:ascii="David" w:hAnsi="David" w:cs="David" w:hint="cs"/>
          <w:sz w:val="24"/>
          <w:szCs w:val="24"/>
          <w:rtl/>
        </w:rPr>
        <w:t>פגיעה</w:t>
      </w:r>
      <w:r w:rsidRPr="003A0757">
        <w:rPr>
          <w:rFonts w:ascii="David" w:hAnsi="David" w:cs="David"/>
          <w:sz w:val="24"/>
          <w:szCs w:val="24"/>
          <w:rtl/>
        </w:rPr>
        <w:t xml:space="preserve"> </w:t>
      </w:r>
      <w:r w:rsidRPr="003A0757">
        <w:rPr>
          <w:rFonts w:ascii="David" w:hAnsi="David" w:cs="David" w:hint="cs"/>
          <w:sz w:val="24"/>
          <w:szCs w:val="24"/>
          <w:rtl/>
        </w:rPr>
        <w:t>קשה</w:t>
      </w:r>
      <w:r w:rsidRPr="003A0757">
        <w:rPr>
          <w:rFonts w:ascii="David" w:hAnsi="David" w:cs="David"/>
          <w:sz w:val="24"/>
          <w:szCs w:val="24"/>
          <w:rtl/>
        </w:rPr>
        <w:t xml:space="preserve"> </w:t>
      </w:r>
      <w:r w:rsidRPr="003A0757">
        <w:rPr>
          <w:rFonts w:ascii="David" w:hAnsi="David" w:cs="David" w:hint="cs"/>
          <w:sz w:val="24"/>
          <w:szCs w:val="24"/>
          <w:rtl/>
        </w:rPr>
        <w:t>וניכרת</w:t>
      </w:r>
      <w:r w:rsidRPr="003A0757">
        <w:rPr>
          <w:rFonts w:ascii="David" w:hAnsi="David" w:cs="David"/>
          <w:sz w:val="24"/>
          <w:szCs w:val="24"/>
          <w:rtl/>
        </w:rPr>
        <w:t xml:space="preserve">. </w:t>
      </w:r>
      <w:r w:rsidRPr="003A0757">
        <w:rPr>
          <w:rFonts w:ascii="David" w:hAnsi="David" w:cs="David" w:hint="cs"/>
          <w:sz w:val="24"/>
          <w:szCs w:val="24"/>
          <w:rtl/>
        </w:rPr>
        <w:t>מצד</w:t>
      </w:r>
      <w:r w:rsidRPr="003A0757">
        <w:rPr>
          <w:rFonts w:ascii="David" w:hAnsi="David" w:cs="David"/>
          <w:sz w:val="24"/>
          <w:szCs w:val="24"/>
          <w:rtl/>
        </w:rPr>
        <w:t xml:space="preserve"> </w:t>
      </w:r>
      <w:r w:rsidRPr="003A0757">
        <w:rPr>
          <w:rFonts w:ascii="David" w:hAnsi="David" w:cs="David" w:hint="cs"/>
          <w:sz w:val="24"/>
          <w:szCs w:val="24"/>
          <w:rtl/>
        </w:rPr>
        <w:t>שני</w:t>
      </w:r>
      <w:r w:rsidRPr="003A0757">
        <w:rPr>
          <w:rFonts w:ascii="David" w:hAnsi="David" w:cs="David"/>
          <w:sz w:val="24"/>
          <w:szCs w:val="24"/>
          <w:rtl/>
        </w:rPr>
        <w:t xml:space="preserve">, </w:t>
      </w:r>
      <w:r w:rsidRPr="003A0757">
        <w:rPr>
          <w:rFonts w:ascii="David" w:hAnsi="David" w:cs="David" w:hint="cs"/>
          <w:sz w:val="24"/>
          <w:szCs w:val="24"/>
          <w:rtl/>
        </w:rPr>
        <w:t>לפי</w:t>
      </w:r>
      <w:r w:rsidRPr="003A0757">
        <w:rPr>
          <w:rFonts w:ascii="David" w:hAnsi="David" w:cs="David"/>
          <w:sz w:val="24"/>
          <w:szCs w:val="24"/>
          <w:rtl/>
        </w:rPr>
        <w:t xml:space="preserve"> </w:t>
      </w:r>
      <w:r w:rsidRPr="003A0757">
        <w:rPr>
          <w:rFonts w:ascii="David" w:hAnsi="David" w:cs="David" w:hint="cs"/>
          <w:sz w:val="24"/>
          <w:szCs w:val="24"/>
          <w:rtl/>
        </w:rPr>
        <w:t>הפסיקה</w:t>
      </w:r>
      <w:r w:rsidRPr="003A0757">
        <w:rPr>
          <w:rFonts w:ascii="David" w:hAnsi="David" w:cs="David"/>
          <w:sz w:val="24"/>
          <w:szCs w:val="24"/>
          <w:rtl/>
        </w:rPr>
        <w:t xml:space="preserve"> </w:t>
      </w:r>
      <w:r w:rsidRPr="003A0757">
        <w:rPr>
          <w:rFonts w:ascii="David" w:hAnsi="David" w:cs="David" w:hint="cs"/>
          <w:sz w:val="24"/>
          <w:szCs w:val="24"/>
          <w:rtl/>
        </w:rPr>
        <w:t>בפועל</w:t>
      </w:r>
      <w:r w:rsidRPr="003A0757">
        <w:rPr>
          <w:rFonts w:ascii="David" w:hAnsi="David" w:cs="David"/>
          <w:sz w:val="24"/>
          <w:szCs w:val="24"/>
          <w:rtl/>
        </w:rPr>
        <w:t xml:space="preserve">, </w:t>
      </w:r>
      <w:r w:rsidRPr="003A0757">
        <w:rPr>
          <w:rFonts w:ascii="David" w:hAnsi="David" w:cs="David" w:hint="cs"/>
          <w:sz w:val="24"/>
          <w:szCs w:val="24"/>
          <w:rtl/>
        </w:rPr>
        <w:t>יש</w:t>
      </w:r>
      <w:r w:rsidRPr="003A0757">
        <w:rPr>
          <w:rFonts w:ascii="David" w:hAnsi="David" w:cs="David"/>
          <w:sz w:val="24"/>
          <w:szCs w:val="24"/>
          <w:rtl/>
        </w:rPr>
        <w:t xml:space="preserve"> </w:t>
      </w:r>
      <w:r w:rsidRPr="003A0757">
        <w:rPr>
          <w:rFonts w:ascii="David" w:hAnsi="David" w:cs="David" w:hint="cs"/>
          <w:sz w:val="24"/>
          <w:szCs w:val="24"/>
          <w:rtl/>
        </w:rPr>
        <w:t>ריסון</w:t>
      </w:r>
      <w:r w:rsidRPr="003A0757">
        <w:rPr>
          <w:rFonts w:ascii="David" w:hAnsi="David" w:cs="David"/>
          <w:sz w:val="24"/>
          <w:szCs w:val="24"/>
          <w:rtl/>
        </w:rPr>
        <w:t xml:space="preserve"> </w:t>
      </w:r>
      <w:r w:rsidRPr="003A0757">
        <w:rPr>
          <w:rFonts w:ascii="David" w:hAnsi="David" w:cs="David" w:hint="cs"/>
          <w:sz w:val="24"/>
          <w:szCs w:val="24"/>
          <w:rtl/>
        </w:rPr>
        <w:t>שיפוטי</w:t>
      </w:r>
      <w:r w:rsidRPr="003A0757">
        <w:rPr>
          <w:rFonts w:ascii="David" w:hAnsi="David" w:cs="David"/>
          <w:sz w:val="24"/>
          <w:szCs w:val="24"/>
          <w:rtl/>
        </w:rPr>
        <w:t xml:space="preserve"> </w:t>
      </w:r>
      <w:r w:rsidRPr="003A0757">
        <w:rPr>
          <w:rFonts w:ascii="David" w:hAnsi="David" w:cs="David" w:hint="cs"/>
          <w:sz w:val="24"/>
          <w:szCs w:val="24"/>
          <w:rtl/>
        </w:rPr>
        <w:t>רב</w:t>
      </w:r>
      <w:r w:rsidRPr="003A0757">
        <w:rPr>
          <w:rFonts w:ascii="David" w:hAnsi="David" w:cs="David"/>
          <w:sz w:val="24"/>
          <w:szCs w:val="24"/>
          <w:rtl/>
        </w:rPr>
        <w:t xml:space="preserve"> </w:t>
      </w:r>
      <w:r w:rsidRPr="003A0757">
        <w:rPr>
          <w:rFonts w:ascii="David" w:hAnsi="David" w:cs="David" w:hint="cs"/>
          <w:sz w:val="24"/>
          <w:szCs w:val="24"/>
          <w:rtl/>
        </w:rPr>
        <w:t>וכמעט</w:t>
      </w:r>
      <w:r w:rsidRPr="003A0757">
        <w:rPr>
          <w:rFonts w:ascii="David" w:hAnsi="David" w:cs="David"/>
          <w:sz w:val="24"/>
          <w:szCs w:val="24"/>
          <w:rtl/>
        </w:rPr>
        <w:t xml:space="preserve"> </w:t>
      </w:r>
      <w:r w:rsidRPr="003A0757">
        <w:rPr>
          <w:rFonts w:ascii="David" w:hAnsi="David" w:cs="David" w:hint="cs"/>
          <w:sz w:val="24"/>
          <w:szCs w:val="24"/>
          <w:rtl/>
        </w:rPr>
        <w:t>מעולם</w:t>
      </w:r>
      <w:r w:rsidRPr="003A0757">
        <w:rPr>
          <w:rFonts w:ascii="David" w:hAnsi="David" w:cs="David"/>
          <w:sz w:val="24"/>
          <w:szCs w:val="24"/>
          <w:rtl/>
        </w:rPr>
        <w:t xml:space="preserve"> </w:t>
      </w:r>
      <w:r w:rsidRPr="003A0757">
        <w:rPr>
          <w:rFonts w:ascii="David" w:hAnsi="David" w:cs="David" w:hint="cs"/>
          <w:sz w:val="24"/>
          <w:szCs w:val="24"/>
          <w:rtl/>
        </w:rPr>
        <w:t>ביהמ</w:t>
      </w:r>
      <w:r w:rsidRPr="003A0757">
        <w:rPr>
          <w:rFonts w:ascii="David" w:hAnsi="David" w:cs="David"/>
          <w:sz w:val="24"/>
          <w:szCs w:val="24"/>
          <w:rtl/>
        </w:rPr>
        <w:t>"</w:t>
      </w:r>
      <w:r w:rsidRPr="003A0757">
        <w:rPr>
          <w:rFonts w:ascii="David" w:hAnsi="David" w:cs="David" w:hint="cs"/>
          <w:sz w:val="24"/>
          <w:szCs w:val="24"/>
          <w:rtl/>
        </w:rPr>
        <w:t>ש</w:t>
      </w:r>
      <w:r w:rsidRPr="003A0757">
        <w:rPr>
          <w:rFonts w:ascii="David" w:hAnsi="David" w:cs="David"/>
          <w:sz w:val="24"/>
          <w:szCs w:val="24"/>
          <w:rtl/>
        </w:rPr>
        <w:t xml:space="preserve"> </w:t>
      </w:r>
      <w:r w:rsidRPr="003A0757">
        <w:rPr>
          <w:rFonts w:ascii="David" w:hAnsi="David" w:cs="David" w:hint="cs"/>
          <w:sz w:val="24"/>
          <w:szCs w:val="24"/>
          <w:rtl/>
        </w:rPr>
        <w:t>לא</w:t>
      </w:r>
      <w:r w:rsidRPr="003A0757">
        <w:rPr>
          <w:rFonts w:ascii="David" w:hAnsi="David" w:cs="David"/>
          <w:sz w:val="24"/>
          <w:szCs w:val="24"/>
          <w:rtl/>
        </w:rPr>
        <w:t xml:space="preserve"> </w:t>
      </w:r>
      <w:r w:rsidRPr="003A0757">
        <w:rPr>
          <w:rFonts w:ascii="David" w:hAnsi="David" w:cs="David" w:hint="cs"/>
          <w:sz w:val="24"/>
          <w:szCs w:val="24"/>
          <w:rtl/>
        </w:rPr>
        <w:t>ביטל</w:t>
      </w:r>
      <w:r w:rsidRPr="003A0757">
        <w:rPr>
          <w:rFonts w:ascii="David" w:hAnsi="David" w:cs="David"/>
          <w:sz w:val="24"/>
          <w:szCs w:val="24"/>
          <w:rtl/>
        </w:rPr>
        <w:t xml:space="preserve"> </w:t>
      </w:r>
      <w:r w:rsidRPr="003A0757">
        <w:rPr>
          <w:rFonts w:ascii="David" w:hAnsi="David" w:cs="David" w:hint="cs"/>
          <w:sz w:val="24"/>
          <w:szCs w:val="24"/>
          <w:rtl/>
        </w:rPr>
        <w:t>חוק</w:t>
      </w:r>
      <w:r w:rsidRPr="003A0757">
        <w:rPr>
          <w:rFonts w:ascii="David" w:hAnsi="David" w:cs="David"/>
          <w:sz w:val="24"/>
          <w:szCs w:val="24"/>
          <w:rtl/>
        </w:rPr>
        <w:t xml:space="preserve"> </w:t>
      </w:r>
      <w:r w:rsidRPr="003A0757">
        <w:rPr>
          <w:rFonts w:ascii="David" w:hAnsi="David" w:cs="David" w:hint="cs"/>
          <w:sz w:val="24"/>
          <w:szCs w:val="24"/>
          <w:rtl/>
        </w:rPr>
        <w:t>בעקבות</w:t>
      </w:r>
      <w:r w:rsidRPr="003A0757">
        <w:rPr>
          <w:rFonts w:ascii="David" w:hAnsi="David" w:cs="David"/>
          <w:sz w:val="24"/>
          <w:szCs w:val="24"/>
          <w:rtl/>
        </w:rPr>
        <w:t xml:space="preserve"> </w:t>
      </w:r>
      <w:r w:rsidRPr="003A0757">
        <w:rPr>
          <w:rFonts w:ascii="David" w:hAnsi="David" w:cs="David" w:hint="cs"/>
          <w:sz w:val="24"/>
          <w:szCs w:val="24"/>
          <w:rtl/>
        </w:rPr>
        <w:t>פגמים</w:t>
      </w:r>
      <w:r w:rsidRPr="003A0757">
        <w:rPr>
          <w:rFonts w:ascii="David" w:hAnsi="David" w:cs="David"/>
          <w:sz w:val="24"/>
          <w:szCs w:val="24"/>
          <w:rtl/>
        </w:rPr>
        <w:t xml:space="preserve"> </w:t>
      </w:r>
      <w:r w:rsidRPr="003A0757">
        <w:rPr>
          <w:rFonts w:ascii="David" w:hAnsi="David" w:cs="David" w:hint="cs"/>
          <w:sz w:val="24"/>
          <w:szCs w:val="24"/>
          <w:rtl/>
        </w:rPr>
        <w:t>בהליך</w:t>
      </w:r>
      <w:r w:rsidRPr="003A0757">
        <w:rPr>
          <w:rFonts w:ascii="David" w:hAnsi="David" w:cs="David"/>
          <w:sz w:val="24"/>
          <w:szCs w:val="24"/>
          <w:rtl/>
        </w:rPr>
        <w:t xml:space="preserve"> </w:t>
      </w:r>
      <w:r w:rsidRPr="003A0757">
        <w:rPr>
          <w:rFonts w:ascii="David" w:hAnsi="David" w:cs="David" w:hint="cs"/>
          <w:sz w:val="24"/>
          <w:szCs w:val="24"/>
          <w:rtl/>
        </w:rPr>
        <w:t>החקיקה</w:t>
      </w:r>
      <w:r w:rsidRPr="003A0757">
        <w:rPr>
          <w:rFonts w:ascii="David" w:hAnsi="David" w:cs="David"/>
          <w:sz w:val="24"/>
          <w:szCs w:val="24"/>
          <w:rtl/>
        </w:rPr>
        <w:t xml:space="preserve">, </w:t>
      </w:r>
      <w:r w:rsidRPr="003A0757">
        <w:rPr>
          <w:rFonts w:ascii="David" w:hAnsi="David" w:cs="David" w:hint="cs"/>
          <w:sz w:val="24"/>
          <w:szCs w:val="24"/>
          <w:rtl/>
        </w:rPr>
        <w:t>והיה</w:t>
      </w:r>
      <w:r w:rsidRPr="003A0757">
        <w:rPr>
          <w:rFonts w:ascii="David" w:hAnsi="David" w:cs="David"/>
          <w:sz w:val="24"/>
          <w:szCs w:val="24"/>
          <w:rtl/>
        </w:rPr>
        <w:t xml:space="preserve"> </w:t>
      </w:r>
      <w:r w:rsidRPr="003A0757">
        <w:rPr>
          <w:rFonts w:ascii="David" w:hAnsi="David" w:cs="David" w:hint="cs"/>
          <w:sz w:val="24"/>
          <w:szCs w:val="24"/>
          <w:rtl/>
        </w:rPr>
        <w:t>נראה</w:t>
      </w:r>
      <w:r w:rsidRPr="003A0757">
        <w:rPr>
          <w:rFonts w:ascii="David" w:hAnsi="David" w:cs="David"/>
          <w:sz w:val="24"/>
          <w:szCs w:val="24"/>
          <w:rtl/>
        </w:rPr>
        <w:t xml:space="preserve"> </w:t>
      </w:r>
      <w:r w:rsidRPr="003A0757">
        <w:rPr>
          <w:rFonts w:ascii="David" w:hAnsi="David" w:cs="David" w:hint="cs"/>
          <w:sz w:val="24"/>
          <w:szCs w:val="24"/>
          <w:rtl/>
        </w:rPr>
        <w:t>שביהמ</w:t>
      </w:r>
      <w:r w:rsidRPr="003A0757">
        <w:rPr>
          <w:rFonts w:ascii="David" w:hAnsi="David" w:cs="David"/>
          <w:sz w:val="24"/>
          <w:szCs w:val="24"/>
          <w:rtl/>
        </w:rPr>
        <w:t>"</w:t>
      </w:r>
      <w:r w:rsidRPr="003A0757">
        <w:rPr>
          <w:rFonts w:ascii="David" w:hAnsi="David" w:cs="David" w:hint="cs"/>
          <w:sz w:val="24"/>
          <w:szCs w:val="24"/>
          <w:rtl/>
        </w:rPr>
        <w:t>ש</w:t>
      </w:r>
      <w:r w:rsidRPr="003A0757">
        <w:rPr>
          <w:rFonts w:ascii="David" w:hAnsi="David" w:cs="David"/>
          <w:sz w:val="24"/>
          <w:szCs w:val="24"/>
          <w:rtl/>
        </w:rPr>
        <w:t xml:space="preserve"> </w:t>
      </w:r>
      <w:r w:rsidRPr="003A0757">
        <w:rPr>
          <w:rFonts w:ascii="David" w:hAnsi="David" w:cs="David" w:hint="cs"/>
          <w:sz w:val="24"/>
          <w:szCs w:val="24"/>
          <w:rtl/>
        </w:rPr>
        <w:t>מעדיף</w:t>
      </w:r>
      <w:r w:rsidRPr="003A0757">
        <w:rPr>
          <w:rFonts w:ascii="David" w:hAnsi="David" w:cs="David"/>
          <w:sz w:val="24"/>
          <w:szCs w:val="24"/>
          <w:rtl/>
        </w:rPr>
        <w:t xml:space="preserve"> </w:t>
      </w:r>
      <w:r w:rsidRPr="003A0757">
        <w:rPr>
          <w:rFonts w:ascii="David" w:hAnsi="David" w:cs="David" w:hint="cs"/>
          <w:sz w:val="24"/>
          <w:szCs w:val="24"/>
          <w:rtl/>
        </w:rPr>
        <w:t>להשתמש</w:t>
      </w:r>
      <w:r w:rsidRPr="003A0757">
        <w:rPr>
          <w:rFonts w:ascii="David" w:hAnsi="David" w:cs="David"/>
          <w:sz w:val="24"/>
          <w:szCs w:val="24"/>
          <w:rtl/>
        </w:rPr>
        <w:t xml:space="preserve"> </w:t>
      </w:r>
      <w:r w:rsidRPr="003A0757">
        <w:rPr>
          <w:rFonts w:ascii="David" w:hAnsi="David" w:cs="David" w:hint="cs"/>
          <w:sz w:val="24"/>
          <w:szCs w:val="24"/>
          <w:rtl/>
        </w:rPr>
        <w:t>בביקורת</w:t>
      </w:r>
      <w:r w:rsidRPr="003A0757">
        <w:rPr>
          <w:rFonts w:ascii="David" w:hAnsi="David" w:cs="David"/>
          <w:sz w:val="24"/>
          <w:szCs w:val="24"/>
          <w:rtl/>
        </w:rPr>
        <w:t xml:space="preserve"> </w:t>
      </w:r>
      <w:r w:rsidRPr="003A0757">
        <w:rPr>
          <w:rFonts w:ascii="David" w:hAnsi="David" w:cs="David" w:hint="cs"/>
          <w:sz w:val="24"/>
          <w:szCs w:val="24"/>
          <w:rtl/>
        </w:rPr>
        <w:t>שיפוטית</w:t>
      </w:r>
      <w:r w:rsidRPr="003A0757">
        <w:rPr>
          <w:rFonts w:ascii="David" w:hAnsi="David" w:cs="David"/>
          <w:sz w:val="24"/>
          <w:szCs w:val="24"/>
          <w:rtl/>
        </w:rPr>
        <w:t xml:space="preserve"> </w:t>
      </w:r>
      <w:r w:rsidRPr="003A0757">
        <w:rPr>
          <w:rFonts w:ascii="David" w:hAnsi="David" w:cs="David" w:hint="cs"/>
          <w:sz w:val="24"/>
          <w:szCs w:val="24"/>
          <w:rtl/>
        </w:rPr>
        <w:t>חוקתית</w:t>
      </w:r>
      <w:r w:rsidRPr="003A0757">
        <w:rPr>
          <w:rFonts w:ascii="David" w:hAnsi="David" w:cs="David"/>
          <w:sz w:val="24"/>
          <w:szCs w:val="24"/>
          <w:rtl/>
        </w:rPr>
        <w:t xml:space="preserve">. </w:t>
      </w:r>
      <w:r w:rsidRPr="003A0757">
        <w:rPr>
          <w:rFonts w:ascii="David" w:hAnsi="David" w:cs="David" w:hint="cs"/>
          <w:sz w:val="24"/>
          <w:szCs w:val="24"/>
          <w:rtl/>
        </w:rPr>
        <w:t>רק</w:t>
      </w:r>
      <w:r w:rsidRPr="003A0757">
        <w:rPr>
          <w:rFonts w:ascii="David" w:hAnsi="David" w:cs="David"/>
          <w:sz w:val="24"/>
          <w:szCs w:val="24"/>
          <w:rtl/>
        </w:rPr>
        <w:t xml:space="preserve"> </w:t>
      </w:r>
      <w:r w:rsidRPr="003A0757">
        <w:rPr>
          <w:rFonts w:ascii="David" w:hAnsi="David" w:cs="David" w:hint="cs"/>
          <w:sz w:val="24"/>
          <w:szCs w:val="24"/>
          <w:rtl/>
        </w:rPr>
        <w:t>בבג</w:t>
      </w:r>
      <w:r w:rsidRPr="003A0757">
        <w:rPr>
          <w:rFonts w:ascii="David" w:hAnsi="David" w:cs="David"/>
          <w:sz w:val="24"/>
          <w:szCs w:val="24"/>
          <w:rtl/>
        </w:rPr>
        <w:t>"</w:t>
      </w:r>
      <w:r w:rsidRPr="003A0757">
        <w:rPr>
          <w:rFonts w:ascii="David" w:hAnsi="David" w:cs="David" w:hint="cs"/>
          <w:sz w:val="24"/>
          <w:szCs w:val="24"/>
          <w:rtl/>
        </w:rPr>
        <w:t>ץ</w:t>
      </w:r>
      <w:r w:rsidRPr="003A0757">
        <w:rPr>
          <w:rFonts w:ascii="David" w:hAnsi="David" w:cs="David"/>
          <w:sz w:val="24"/>
          <w:szCs w:val="24"/>
          <w:rtl/>
        </w:rPr>
        <w:t xml:space="preserve"> </w:t>
      </w:r>
      <w:r w:rsidRPr="003A0757">
        <w:rPr>
          <w:rFonts w:ascii="David" w:hAnsi="David" w:cs="David" w:hint="cs"/>
          <w:sz w:val="24"/>
          <w:szCs w:val="24"/>
          <w:rtl/>
        </w:rPr>
        <w:t>קווטינסקי</w:t>
      </w:r>
      <w:r w:rsidRPr="003A0757">
        <w:rPr>
          <w:rFonts w:ascii="David" w:hAnsi="David" w:cs="David"/>
          <w:sz w:val="24"/>
          <w:szCs w:val="24"/>
          <w:rtl/>
        </w:rPr>
        <w:t xml:space="preserve"> </w:t>
      </w:r>
      <w:r w:rsidRPr="003A0757">
        <w:rPr>
          <w:rFonts w:ascii="David" w:hAnsi="David" w:cs="David" w:hint="cs"/>
          <w:sz w:val="24"/>
          <w:szCs w:val="24"/>
          <w:rtl/>
        </w:rPr>
        <w:t>בוטל</w:t>
      </w:r>
      <w:r w:rsidRPr="003A0757">
        <w:rPr>
          <w:rFonts w:ascii="David" w:hAnsi="David" w:cs="David"/>
          <w:sz w:val="24"/>
          <w:szCs w:val="24"/>
          <w:rtl/>
        </w:rPr>
        <w:t xml:space="preserve"> </w:t>
      </w:r>
      <w:r w:rsidRPr="003A0757">
        <w:rPr>
          <w:rFonts w:ascii="David" w:hAnsi="David" w:cs="David" w:hint="cs"/>
          <w:sz w:val="24"/>
          <w:szCs w:val="24"/>
          <w:rtl/>
        </w:rPr>
        <w:t>חוק</w:t>
      </w:r>
      <w:r w:rsidRPr="003A0757">
        <w:rPr>
          <w:rFonts w:ascii="David" w:hAnsi="David" w:cs="David"/>
          <w:sz w:val="24"/>
          <w:szCs w:val="24"/>
          <w:rtl/>
        </w:rPr>
        <w:t xml:space="preserve"> </w:t>
      </w:r>
      <w:r w:rsidRPr="003A0757">
        <w:rPr>
          <w:rFonts w:ascii="David" w:hAnsi="David" w:cs="David" w:hint="cs"/>
          <w:sz w:val="24"/>
          <w:szCs w:val="24"/>
          <w:rtl/>
        </w:rPr>
        <w:t>בהליך</w:t>
      </w:r>
      <w:r w:rsidRPr="003A0757">
        <w:rPr>
          <w:rFonts w:ascii="David" w:hAnsi="David" w:cs="David"/>
          <w:sz w:val="24"/>
          <w:szCs w:val="24"/>
          <w:rtl/>
        </w:rPr>
        <w:t xml:space="preserve"> </w:t>
      </w:r>
      <w:r w:rsidRPr="003A0757">
        <w:rPr>
          <w:rFonts w:ascii="David" w:hAnsi="David" w:cs="David" w:hint="cs"/>
          <w:sz w:val="24"/>
          <w:szCs w:val="24"/>
          <w:rtl/>
        </w:rPr>
        <w:t>החקיקה</w:t>
      </w:r>
      <w:r w:rsidRPr="003A0757">
        <w:rPr>
          <w:rFonts w:ascii="David" w:hAnsi="David" w:cs="David"/>
          <w:sz w:val="24"/>
          <w:szCs w:val="24"/>
          <w:rtl/>
        </w:rPr>
        <w:t xml:space="preserve"> </w:t>
      </w:r>
      <w:r w:rsidRPr="003A0757">
        <w:rPr>
          <w:rFonts w:ascii="David" w:hAnsi="David" w:cs="David" w:hint="cs"/>
          <w:sz w:val="24"/>
          <w:szCs w:val="24"/>
          <w:rtl/>
        </w:rPr>
        <w:t>ועוד</w:t>
      </w:r>
      <w:r w:rsidRPr="003A0757">
        <w:rPr>
          <w:rFonts w:ascii="David" w:hAnsi="David" w:cs="David"/>
          <w:sz w:val="24"/>
          <w:szCs w:val="24"/>
          <w:rtl/>
        </w:rPr>
        <w:t xml:space="preserve"> </w:t>
      </w:r>
      <w:r w:rsidRPr="003A0757">
        <w:rPr>
          <w:rFonts w:ascii="David" w:hAnsi="David" w:cs="David" w:hint="cs"/>
          <w:sz w:val="24"/>
          <w:szCs w:val="24"/>
          <w:rtl/>
        </w:rPr>
        <w:t>מוקדם</w:t>
      </w:r>
      <w:r w:rsidRPr="003A0757">
        <w:rPr>
          <w:rFonts w:ascii="David" w:hAnsi="David" w:cs="David"/>
          <w:sz w:val="24"/>
          <w:szCs w:val="24"/>
          <w:rtl/>
        </w:rPr>
        <w:t xml:space="preserve"> </w:t>
      </w:r>
      <w:r w:rsidRPr="003A0757">
        <w:rPr>
          <w:rFonts w:ascii="David" w:hAnsi="David" w:cs="David" w:hint="cs"/>
          <w:sz w:val="24"/>
          <w:szCs w:val="24"/>
          <w:rtl/>
        </w:rPr>
        <w:t>לדעת</w:t>
      </w:r>
      <w:r w:rsidRPr="003A0757">
        <w:rPr>
          <w:rFonts w:ascii="David" w:hAnsi="David" w:cs="David"/>
          <w:sz w:val="24"/>
          <w:szCs w:val="24"/>
          <w:rtl/>
        </w:rPr>
        <w:t xml:space="preserve"> </w:t>
      </w:r>
      <w:r w:rsidRPr="003A0757">
        <w:rPr>
          <w:rFonts w:ascii="David" w:hAnsi="David" w:cs="David" w:hint="cs"/>
          <w:sz w:val="24"/>
          <w:szCs w:val="24"/>
          <w:rtl/>
        </w:rPr>
        <w:t>האם</w:t>
      </w:r>
      <w:r w:rsidRPr="003A0757">
        <w:rPr>
          <w:rFonts w:ascii="David" w:hAnsi="David" w:cs="David"/>
          <w:sz w:val="24"/>
          <w:szCs w:val="24"/>
          <w:rtl/>
        </w:rPr>
        <w:t xml:space="preserve"> </w:t>
      </w:r>
      <w:r w:rsidRPr="003A0757">
        <w:rPr>
          <w:rFonts w:ascii="David" w:hAnsi="David" w:cs="David" w:hint="cs"/>
          <w:sz w:val="24"/>
          <w:szCs w:val="24"/>
          <w:rtl/>
        </w:rPr>
        <w:t>זו</w:t>
      </w:r>
      <w:r w:rsidRPr="003A0757">
        <w:rPr>
          <w:rFonts w:ascii="David" w:hAnsi="David" w:cs="David"/>
          <w:sz w:val="24"/>
          <w:szCs w:val="24"/>
          <w:rtl/>
        </w:rPr>
        <w:t xml:space="preserve"> </w:t>
      </w:r>
      <w:r w:rsidRPr="003A0757">
        <w:rPr>
          <w:rFonts w:ascii="David" w:hAnsi="David" w:cs="David" w:hint="cs"/>
          <w:sz w:val="24"/>
          <w:szCs w:val="24"/>
          <w:rtl/>
        </w:rPr>
        <w:t>תחילת</w:t>
      </w:r>
      <w:r w:rsidRPr="003A0757">
        <w:rPr>
          <w:rFonts w:ascii="David" w:hAnsi="David" w:cs="David"/>
          <w:sz w:val="24"/>
          <w:szCs w:val="24"/>
          <w:rtl/>
        </w:rPr>
        <w:t xml:space="preserve"> </w:t>
      </w:r>
      <w:r w:rsidRPr="003A0757">
        <w:rPr>
          <w:rFonts w:ascii="David" w:hAnsi="David" w:cs="David" w:hint="cs"/>
          <w:sz w:val="24"/>
          <w:szCs w:val="24"/>
          <w:rtl/>
        </w:rPr>
        <w:t>מגמת</w:t>
      </w:r>
      <w:r w:rsidRPr="003A0757">
        <w:rPr>
          <w:rFonts w:ascii="David" w:hAnsi="David" w:cs="David"/>
          <w:sz w:val="24"/>
          <w:szCs w:val="24"/>
          <w:rtl/>
        </w:rPr>
        <w:t xml:space="preserve"> </w:t>
      </w:r>
      <w:r w:rsidRPr="003A0757">
        <w:rPr>
          <w:rFonts w:ascii="David" w:hAnsi="David" w:cs="David" w:hint="cs"/>
          <w:sz w:val="24"/>
          <w:szCs w:val="24"/>
          <w:rtl/>
        </w:rPr>
        <w:t>שינוי</w:t>
      </w:r>
      <w:r w:rsidRPr="003A0757">
        <w:rPr>
          <w:rFonts w:ascii="David" w:hAnsi="David" w:cs="David"/>
          <w:sz w:val="24"/>
          <w:szCs w:val="24"/>
          <w:rtl/>
        </w:rPr>
        <w:t xml:space="preserve"> </w:t>
      </w:r>
      <w:r w:rsidRPr="003A0757">
        <w:rPr>
          <w:rFonts w:ascii="David" w:hAnsi="David" w:cs="David" w:hint="cs"/>
          <w:sz w:val="24"/>
          <w:szCs w:val="24"/>
          <w:rtl/>
        </w:rPr>
        <w:t>של</w:t>
      </w:r>
      <w:r w:rsidRPr="003A0757">
        <w:rPr>
          <w:rFonts w:ascii="David" w:hAnsi="David" w:cs="David"/>
          <w:sz w:val="24"/>
          <w:szCs w:val="24"/>
          <w:rtl/>
        </w:rPr>
        <w:t xml:space="preserve"> </w:t>
      </w:r>
      <w:r w:rsidRPr="003A0757">
        <w:rPr>
          <w:rFonts w:ascii="David" w:hAnsi="David" w:cs="David" w:hint="cs"/>
          <w:sz w:val="24"/>
          <w:szCs w:val="24"/>
          <w:rtl/>
        </w:rPr>
        <w:t>שימוש</w:t>
      </w:r>
      <w:r w:rsidRPr="003A0757">
        <w:rPr>
          <w:rFonts w:ascii="David" w:hAnsi="David" w:cs="David"/>
          <w:sz w:val="24"/>
          <w:szCs w:val="24"/>
          <w:rtl/>
        </w:rPr>
        <w:t xml:space="preserve"> </w:t>
      </w:r>
      <w:r w:rsidRPr="003A0757">
        <w:rPr>
          <w:rFonts w:ascii="David" w:hAnsi="David" w:cs="David" w:hint="cs"/>
          <w:sz w:val="24"/>
          <w:szCs w:val="24"/>
          <w:rtl/>
        </w:rPr>
        <w:t>בביקורת</w:t>
      </w:r>
      <w:r w:rsidRPr="003A0757">
        <w:rPr>
          <w:rFonts w:ascii="David" w:hAnsi="David" w:cs="David"/>
          <w:sz w:val="24"/>
          <w:szCs w:val="24"/>
          <w:rtl/>
        </w:rPr>
        <w:t xml:space="preserve"> </w:t>
      </w:r>
      <w:r w:rsidRPr="003A0757">
        <w:rPr>
          <w:rFonts w:ascii="David" w:hAnsi="David" w:cs="David" w:hint="cs"/>
          <w:sz w:val="24"/>
          <w:szCs w:val="24"/>
          <w:rtl/>
        </w:rPr>
        <w:t>שיפוטית</w:t>
      </w:r>
      <w:r w:rsidRPr="003A0757">
        <w:rPr>
          <w:rFonts w:ascii="David" w:hAnsi="David" w:cs="David"/>
          <w:sz w:val="24"/>
          <w:szCs w:val="24"/>
          <w:rtl/>
        </w:rPr>
        <w:t xml:space="preserve"> </w:t>
      </w:r>
      <w:r w:rsidRPr="003A0757">
        <w:rPr>
          <w:rFonts w:ascii="David" w:hAnsi="David" w:cs="David" w:hint="cs"/>
          <w:sz w:val="24"/>
          <w:szCs w:val="24"/>
          <w:rtl/>
        </w:rPr>
        <w:t>על</w:t>
      </w:r>
      <w:r w:rsidRPr="003A0757">
        <w:rPr>
          <w:rFonts w:ascii="David" w:hAnsi="David" w:cs="David"/>
          <w:sz w:val="24"/>
          <w:szCs w:val="24"/>
          <w:rtl/>
        </w:rPr>
        <w:t xml:space="preserve"> </w:t>
      </w:r>
      <w:r w:rsidRPr="003A0757">
        <w:rPr>
          <w:rFonts w:ascii="David" w:hAnsi="David" w:cs="David" w:hint="cs"/>
          <w:sz w:val="24"/>
          <w:szCs w:val="24"/>
          <w:rtl/>
        </w:rPr>
        <w:t>הליך</w:t>
      </w:r>
      <w:r w:rsidRPr="003A0757">
        <w:rPr>
          <w:rFonts w:ascii="David" w:hAnsi="David" w:cs="David"/>
          <w:sz w:val="24"/>
          <w:szCs w:val="24"/>
          <w:rtl/>
        </w:rPr>
        <w:t xml:space="preserve"> </w:t>
      </w:r>
      <w:r w:rsidRPr="003A0757">
        <w:rPr>
          <w:rFonts w:ascii="David" w:hAnsi="David" w:cs="David" w:hint="cs"/>
          <w:sz w:val="24"/>
          <w:szCs w:val="24"/>
          <w:rtl/>
        </w:rPr>
        <w:t>החקיקה</w:t>
      </w:r>
      <w:r w:rsidRPr="003A0757">
        <w:rPr>
          <w:rFonts w:ascii="David" w:hAnsi="David" w:cs="David"/>
          <w:sz w:val="24"/>
          <w:szCs w:val="24"/>
          <w:rtl/>
        </w:rPr>
        <w:t xml:space="preserve">, </w:t>
      </w:r>
      <w:r w:rsidRPr="003A0757">
        <w:rPr>
          <w:rFonts w:ascii="David" w:hAnsi="David" w:cs="David" w:hint="cs"/>
          <w:sz w:val="24"/>
          <w:szCs w:val="24"/>
          <w:rtl/>
        </w:rPr>
        <w:t>או</w:t>
      </w:r>
      <w:r w:rsidRPr="003A0757">
        <w:rPr>
          <w:rFonts w:ascii="David" w:hAnsi="David" w:cs="David"/>
          <w:sz w:val="24"/>
          <w:szCs w:val="24"/>
          <w:rtl/>
        </w:rPr>
        <w:t xml:space="preserve"> </w:t>
      </w:r>
      <w:r w:rsidRPr="003A0757">
        <w:rPr>
          <w:rFonts w:ascii="David" w:hAnsi="David" w:cs="David" w:hint="cs"/>
          <w:sz w:val="24"/>
          <w:szCs w:val="24"/>
          <w:rtl/>
        </w:rPr>
        <w:t>עניין</w:t>
      </w:r>
      <w:r w:rsidRPr="003A0757">
        <w:rPr>
          <w:rFonts w:ascii="David" w:hAnsi="David" w:cs="David"/>
          <w:sz w:val="24"/>
          <w:szCs w:val="24"/>
          <w:rtl/>
        </w:rPr>
        <w:t xml:space="preserve"> </w:t>
      </w:r>
      <w:r w:rsidRPr="003A0757">
        <w:rPr>
          <w:rFonts w:ascii="David" w:hAnsi="David" w:cs="David" w:hint="cs"/>
          <w:sz w:val="24"/>
          <w:szCs w:val="24"/>
          <w:rtl/>
        </w:rPr>
        <w:t>נקודתי</w:t>
      </w:r>
      <w:r w:rsidRPr="003A0757">
        <w:rPr>
          <w:rFonts w:ascii="David" w:hAnsi="David" w:cs="David"/>
          <w:sz w:val="24"/>
          <w:szCs w:val="24"/>
          <w:rtl/>
        </w:rPr>
        <w:t xml:space="preserve"> </w:t>
      </w:r>
      <w:r w:rsidRPr="003A0757">
        <w:rPr>
          <w:rFonts w:ascii="David" w:hAnsi="David" w:cs="David" w:hint="cs"/>
          <w:sz w:val="24"/>
          <w:szCs w:val="24"/>
          <w:rtl/>
        </w:rPr>
        <w:t>המבוסס</w:t>
      </w:r>
      <w:r w:rsidRPr="003A0757">
        <w:rPr>
          <w:rFonts w:ascii="David" w:hAnsi="David" w:cs="David"/>
          <w:sz w:val="24"/>
          <w:szCs w:val="24"/>
          <w:rtl/>
        </w:rPr>
        <w:t xml:space="preserve"> </w:t>
      </w:r>
      <w:r w:rsidRPr="003A0757">
        <w:rPr>
          <w:rFonts w:ascii="David" w:hAnsi="David" w:cs="David" w:hint="cs"/>
          <w:sz w:val="24"/>
          <w:szCs w:val="24"/>
          <w:rtl/>
        </w:rPr>
        <w:t>על</w:t>
      </w:r>
      <w:r w:rsidRPr="003A0757">
        <w:rPr>
          <w:rFonts w:ascii="David" w:hAnsi="David" w:cs="David"/>
          <w:sz w:val="24"/>
          <w:szCs w:val="24"/>
          <w:rtl/>
        </w:rPr>
        <w:t xml:space="preserve"> </w:t>
      </w:r>
      <w:r w:rsidRPr="003A0757">
        <w:rPr>
          <w:rFonts w:ascii="David" w:hAnsi="David" w:cs="David" w:hint="cs"/>
          <w:sz w:val="24"/>
          <w:szCs w:val="24"/>
          <w:rtl/>
        </w:rPr>
        <w:t>בעיות</w:t>
      </w:r>
      <w:r w:rsidRPr="003A0757">
        <w:rPr>
          <w:rFonts w:ascii="David" w:hAnsi="David" w:cs="David"/>
          <w:sz w:val="24"/>
          <w:szCs w:val="24"/>
          <w:rtl/>
        </w:rPr>
        <w:t xml:space="preserve"> </w:t>
      </w:r>
      <w:r w:rsidRPr="003A0757">
        <w:rPr>
          <w:rFonts w:ascii="David" w:hAnsi="David" w:cs="David" w:hint="cs"/>
          <w:sz w:val="24"/>
          <w:szCs w:val="24"/>
          <w:rtl/>
        </w:rPr>
        <w:t>עמוקות</w:t>
      </w:r>
      <w:r w:rsidRPr="003A0757">
        <w:rPr>
          <w:rFonts w:ascii="David" w:hAnsi="David" w:cs="David"/>
          <w:sz w:val="24"/>
          <w:szCs w:val="24"/>
          <w:rtl/>
        </w:rPr>
        <w:t xml:space="preserve"> </w:t>
      </w:r>
      <w:r w:rsidRPr="003A0757">
        <w:rPr>
          <w:rFonts w:ascii="David" w:hAnsi="David" w:cs="David" w:hint="cs"/>
          <w:sz w:val="24"/>
          <w:szCs w:val="24"/>
          <w:rtl/>
        </w:rPr>
        <w:t>בהליך</w:t>
      </w:r>
      <w:r w:rsidRPr="003A0757">
        <w:rPr>
          <w:rFonts w:ascii="David" w:hAnsi="David" w:cs="David"/>
          <w:sz w:val="24"/>
          <w:szCs w:val="24"/>
          <w:rtl/>
        </w:rPr>
        <w:t xml:space="preserve"> </w:t>
      </w:r>
      <w:r w:rsidRPr="003A0757">
        <w:rPr>
          <w:rFonts w:ascii="David" w:hAnsi="David" w:cs="David" w:hint="cs"/>
          <w:sz w:val="24"/>
          <w:szCs w:val="24"/>
          <w:rtl/>
        </w:rPr>
        <w:t>חוק</w:t>
      </w:r>
      <w:r w:rsidRPr="003A0757">
        <w:rPr>
          <w:rFonts w:ascii="David" w:hAnsi="David" w:cs="David"/>
          <w:sz w:val="24"/>
          <w:szCs w:val="24"/>
          <w:rtl/>
        </w:rPr>
        <w:t xml:space="preserve"> </w:t>
      </w:r>
      <w:r w:rsidRPr="003A0757">
        <w:rPr>
          <w:rFonts w:ascii="David" w:hAnsi="David" w:cs="David" w:hint="cs"/>
          <w:sz w:val="24"/>
          <w:szCs w:val="24"/>
          <w:rtl/>
        </w:rPr>
        <w:t>ההסדרים</w:t>
      </w:r>
      <w:r w:rsidRPr="003A0757">
        <w:rPr>
          <w:rFonts w:ascii="David" w:hAnsi="David" w:cs="David"/>
          <w:sz w:val="24"/>
          <w:szCs w:val="24"/>
          <w:rtl/>
        </w:rPr>
        <w:t xml:space="preserve"> </w:t>
      </w:r>
      <w:r w:rsidRPr="003A0757">
        <w:rPr>
          <w:rFonts w:ascii="David" w:hAnsi="David" w:cs="David" w:hint="cs"/>
          <w:sz w:val="24"/>
          <w:szCs w:val="24"/>
          <w:rtl/>
        </w:rPr>
        <w:t>הספציפי</w:t>
      </w:r>
      <w:r w:rsidRPr="003A0757">
        <w:rPr>
          <w:rFonts w:ascii="David" w:hAnsi="David" w:cs="David"/>
          <w:sz w:val="24"/>
          <w:szCs w:val="24"/>
          <w:rtl/>
        </w:rPr>
        <w:t xml:space="preserve"> </w:t>
      </w:r>
      <w:r w:rsidRPr="003A0757">
        <w:rPr>
          <w:rFonts w:ascii="David" w:hAnsi="David" w:cs="David" w:hint="cs"/>
          <w:sz w:val="24"/>
          <w:szCs w:val="24"/>
          <w:rtl/>
        </w:rPr>
        <w:t>שבוטל.</w:t>
      </w:r>
    </w:p>
    <w:p w:rsidR="003A0757" w:rsidRPr="003A0757" w:rsidRDefault="003A0757" w:rsidP="003A0757">
      <w:pPr>
        <w:pStyle w:val="ListParagraph"/>
        <w:spacing w:after="0" w:line="360" w:lineRule="auto"/>
        <w:ind w:left="0"/>
        <w:rPr>
          <w:rFonts w:ascii="David" w:hAnsi="David" w:cs="David"/>
          <w:sz w:val="24"/>
          <w:szCs w:val="24"/>
          <w:rtl/>
        </w:rPr>
      </w:pPr>
      <w:r w:rsidRPr="003A0757">
        <w:rPr>
          <w:rFonts w:ascii="Arial" w:hAnsi="Arial" w:cs="David" w:hint="cs"/>
          <w:sz w:val="24"/>
          <w:szCs w:val="24"/>
          <w:u w:val="single"/>
          <w:rtl/>
        </w:rPr>
        <w:t>יתרונות של ביקורת שיפוטית על הליך החקיקה:</w:t>
      </w:r>
    </w:p>
    <w:p w:rsidR="003A0757" w:rsidRPr="003A0757" w:rsidRDefault="003A0757" w:rsidP="003A0757">
      <w:pPr>
        <w:numPr>
          <w:ilvl w:val="0"/>
          <w:numId w:val="28"/>
        </w:numPr>
        <w:spacing w:after="0" w:line="360" w:lineRule="auto"/>
        <w:ind w:left="720"/>
        <w:rPr>
          <w:rFonts w:ascii="Arial" w:hAnsi="Arial" w:cs="David"/>
          <w:sz w:val="24"/>
          <w:szCs w:val="24"/>
        </w:rPr>
      </w:pPr>
      <w:r w:rsidRPr="003A0757">
        <w:rPr>
          <w:rFonts w:ascii="Arial" w:hAnsi="Arial" w:cs="David" w:hint="cs"/>
          <w:sz w:val="24"/>
          <w:szCs w:val="24"/>
          <w:rtl/>
        </w:rPr>
        <w:t>עצם ביטול החוק מפחית את הסיכוי שיחוקק שוב, וגם אם כן, הדיון הראוי בו בכנסת יפחית פגיעה באזרחים.</w:t>
      </w:r>
    </w:p>
    <w:p w:rsidR="003A0757" w:rsidRPr="003A0757" w:rsidRDefault="003A0757" w:rsidP="003A0757">
      <w:pPr>
        <w:numPr>
          <w:ilvl w:val="0"/>
          <w:numId w:val="28"/>
        </w:numPr>
        <w:spacing w:after="0" w:line="360" w:lineRule="auto"/>
        <w:ind w:left="720"/>
        <w:rPr>
          <w:rFonts w:ascii="Arial" w:hAnsi="Arial" w:cs="David"/>
          <w:sz w:val="24"/>
          <w:szCs w:val="24"/>
        </w:rPr>
      </w:pPr>
      <w:r w:rsidRPr="003A0757">
        <w:rPr>
          <w:rFonts w:ascii="Arial" w:hAnsi="Arial" w:cs="David" w:hint="cs"/>
          <w:sz w:val="24"/>
          <w:szCs w:val="24"/>
          <w:rtl/>
        </w:rPr>
        <w:t xml:space="preserve">עצם הפרוצדורה הדמוקרטית הוא חשוב על מנת לקיים דמוקרטיה מהותית </w:t>
      </w:r>
    </w:p>
    <w:p w:rsidR="003A0757" w:rsidRPr="003A0757" w:rsidRDefault="003A0757" w:rsidP="003A0757">
      <w:pPr>
        <w:numPr>
          <w:ilvl w:val="0"/>
          <w:numId w:val="28"/>
        </w:numPr>
        <w:spacing w:after="0" w:line="360" w:lineRule="auto"/>
        <w:ind w:left="720"/>
        <w:rPr>
          <w:rFonts w:ascii="Arial" w:hAnsi="Arial" w:cs="David"/>
          <w:sz w:val="24"/>
          <w:szCs w:val="24"/>
        </w:rPr>
      </w:pPr>
      <w:r w:rsidRPr="003A0757">
        <w:rPr>
          <w:rFonts w:ascii="Arial" w:hAnsi="Arial" w:cs="David" w:hint="cs"/>
          <w:sz w:val="24"/>
          <w:szCs w:val="24"/>
          <w:rtl/>
        </w:rPr>
        <w:t>אין פה פגיעה כ"כ גדולה בעצמאות הכנסת, זה רק פרוצדורה, לא מדיניות.</w:t>
      </w:r>
    </w:p>
    <w:p w:rsidR="003A0757" w:rsidRPr="003A0757" w:rsidRDefault="003A0757" w:rsidP="003A0757">
      <w:pPr>
        <w:spacing w:after="0" w:line="360" w:lineRule="auto"/>
        <w:ind w:left="360"/>
        <w:rPr>
          <w:rFonts w:ascii="Arial" w:hAnsi="Arial" w:cs="David"/>
          <w:sz w:val="24"/>
          <w:szCs w:val="24"/>
          <w:u w:val="single"/>
          <w:rtl/>
        </w:rPr>
      </w:pPr>
      <w:r w:rsidRPr="003A0757">
        <w:rPr>
          <w:rFonts w:ascii="Arial" w:hAnsi="Arial" w:cs="David" w:hint="cs"/>
          <w:sz w:val="24"/>
          <w:szCs w:val="24"/>
          <w:u w:val="single"/>
          <w:rtl/>
        </w:rPr>
        <w:t>חסרונות של ביקורת שיפוטית על הליך החקיקה:</w:t>
      </w:r>
    </w:p>
    <w:p w:rsidR="003A0757" w:rsidRPr="003A0757" w:rsidRDefault="003A0757" w:rsidP="003A0757">
      <w:pPr>
        <w:numPr>
          <w:ilvl w:val="0"/>
          <w:numId w:val="29"/>
        </w:numPr>
        <w:spacing w:after="0" w:line="360" w:lineRule="auto"/>
        <w:ind w:left="720"/>
        <w:rPr>
          <w:rFonts w:ascii="Arial" w:hAnsi="Arial" w:cs="David"/>
          <w:sz w:val="24"/>
          <w:szCs w:val="24"/>
        </w:rPr>
      </w:pPr>
      <w:r w:rsidRPr="003A0757">
        <w:rPr>
          <w:rFonts w:ascii="Arial" w:hAnsi="Arial" w:cs="David" w:hint="cs"/>
          <w:sz w:val="24"/>
          <w:szCs w:val="24"/>
          <w:rtl/>
        </w:rPr>
        <w:t>מדובר בליבת עצמאותה של הכנסת</w:t>
      </w:r>
    </w:p>
    <w:p w:rsidR="003A0757" w:rsidRPr="003A0757" w:rsidRDefault="003A0757" w:rsidP="003A0757">
      <w:pPr>
        <w:numPr>
          <w:ilvl w:val="0"/>
          <w:numId w:val="29"/>
        </w:numPr>
        <w:spacing w:after="0" w:line="360" w:lineRule="auto"/>
        <w:ind w:left="720"/>
        <w:rPr>
          <w:rFonts w:ascii="Arial" w:hAnsi="Arial" w:cs="David"/>
          <w:sz w:val="24"/>
          <w:szCs w:val="24"/>
        </w:rPr>
      </w:pPr>
      <w:r w:rsidRPr="003A0757">
        <w:rPr>
          <w:rFonts w:ascii="Arial" w:hAnsi="Arial" w:cs="David" w:hint="cs"/>
          <w:sz w:val="24"/>
          <w:szCs w:val="24"/>
          <w:rtl/>
        </w:rPr>
        <w:t>ההצדקה לביקורת שיפוטית תוכנית סובסטנטיבית שאומרת שמדובר בהגנה על זכויות אדם לא קיימת פה</w:t>
      </w:r>
    </w:p>
    <w:p w:rsidR="00D03DFD" w:rsidRPr="008A3F31" w:rsidRDefault="003A0757" w:rsidP="008A3F31">
      <w:pPr>
        <w:pStyle w:val="NormalWeb"/>
        <w:bidi/>
        <w:spacing w:before="0" w:beforeAutospacing="0" w:after="0" w:afterAutospacing="0" w:line="360" w:lineRule="auto"/>
        <w:contextualSpacing/>
        <w:jc w:val="center"/>
        <w:rPr>
          <w:rFonts w:ascii="David" w:hAnsi="David" w:cs="David"/>
          <w:b/>
          <w:bCs/>
          <w:color w:val="538135" w:themeColor="accent6" w:themeShade="BF"/>
          <w:sz w:val="28"/>
          <w:szCs w:val="28"/>
          <w:u w:val="single"/>
          <w:rtl/>
        </w:rPr>
      </w:pPr>
      <w:r w:rsidRPr="008A3F31">
        <w:rPr>
          <w:rFonts w:ascii="David" w:hAnsi="David" w:cs="David" w:hint="cs"/>
          <w:b/>
          <w:bCs/>
          <w:color w:val="538135" w:themeColor="accent6" w:themeShade="BF"/>
          <w:sz w:val="28"/>
          <w:szCs w:val="28"/>
          <w:u w:val="single"/>
          <w:rtl/>
        </w:rPr>
        <w:t>רשויות השלטון ומהמשפט החוקתי מוסדי-</w:t>
      </w:r>
    </w:p>
    <w:p w:rsidR="003A0757" w:rsidRDefault="003A0757" w:rsidP="003A0757">
      <w:pPr>
        <w:pStyle w:val="NormalWeb"/>
        <w:bidi/>
        <w:spacing w:before="0" w:beforeAutospacing="0" w:after="0" w:afterAutospacing="0" w:line="360" w:lineRule="auto"/>
        <w:contextualSpacing/>
        <w:rPr>
          <w:rFonts w:ascii="David" w:hAnsi="David" w:cs="David"/>
          <w:rtl/>
        </w:rPr>
      </w:pPr>
      <w:r>
        <w:rPr>
          <w:rFonts w:ascii="David" w:hAnsi="David" w:cs="David" w:hint="cs"/>
          <w:rtl/>
        </w:rPr>
        <w:t>הפרדת רשויות: לפי הגישה המסורתית מודבר בעקרון נוקשה ואין סמכות לרשות אחת להתערב בנעשה ברשות אחרת.  התפיסה במדינת ישראל- ה היא של ״איזונים ובלמים״ אשר מאפשר בקרה ופיקוח על הנעשה ברשיות האחרות על מנת של ינצלו את כוחם לרעה.</w:t>
      </w:r>
    </w:p>
    <w:p w:rsidR="003A0757" w:rsidRDefault="003A0757" w:rsidP="003A0757">
      <w:pPr>
        <w:pStyle w:val="NormalWeb"/>
        <w:bidi/>
        <w:spacing w:before="0" w:beforeAutospacing="0" w:after="0" w:afterAutospacing="0" w:line="360" w:lineRule="auto"/>
        <w:contextualSpacing/>
        <w:rPr>
          <w:rFonts w:ascii="David" w:hAnsi="David" w:cs="David"/>
          <w:rtl/>
        </w:rPr>
      </w:pPr>
      <w:r>
        <w:rPr>
          <w:rFonts w:ascii="David" w:hAnsi="David" w:cs="David" w:hint="cs"/>
          <w:rtl/>
        </w:rPr>
        <w:t xml:space="preserve">מעמדו החוקתי של עקרון הפרדת הרושיות- אמנם מעדמה החוקתי של עקרון זה אינו ומוסדר בחוק אולם יש שלומדים מהפרדת חוקי היסוד המוסדיים כי עקרון הפרדת רשויות -בעל מעמד חוקתי. יש שסוברים ההפך </w:t>
      </w:r>
      <w:r>
        <w:rPr>
          <w:rFonts w:ascii="David" w:hAnsi="David" w:cs="David"/>
          <w:rtl/>
        </w:rPr>
        <w:t>–</w:t>
      </w:r>
      <w:r>
        <w:rPr>
          <w:rFonts w:ascii="David" w:hAnsi="David" w:cs="David" w:hint="cs"/>
          <w:rtl/>
        </w:rPr>
        <w:t xml:space="preserve"> כי עקרון זה אינו בעל מעמד חוקתי.</w:t>
      </w:r>
    </w:p>
    <w:p w:rsidR="003A0757" w:rsidRDefault="003A0757" w:rsidP="003A0757">
      <w:pPr>
        <w:pStyle w:val="NormalWeb"/>
        <w:bidi/>
        <w:spacing w:before="0" w:beforeAutospacing="0" w:after="0" w:afterAutospacing="0" w:line="360" w:lineRule="auto"/>
        <w:contextualSpacing/>
        <w:rPr>
          <w:rFonts w:ascii="David" w:hAnsi="David" w:cs="David"/>
          <w:rtl/>
        </w:rPr>
      </w:pPr>
      <w:r>
        <w:rPr>
          <w:rFonts w:ascii="David" w:hAnsi="David" w:cs="David" w:hint="cs"/>
          <w:rtl/>
        </w:rPr>
        <w:t xml:space="preserve">שאלה זו לא הוכרעה בפסיקה. </w:t>
      </w:r>
    </w:p>
    <w:p w:rsidR="003A0757" w:rsidRDefault="003A0757" w:rsidP="003A0757">
      <w:pPr>
        <w:pStyle w:val="NormalWeb"/>
        <w:bidi/>
        <w:spacing w:before="0" w:beforeAutospacing="0" w:after="0" w:afterAutospacing="0" w:line="360" w:lineRule="auto"/>
        <w:contextualSpacing/>
        <w:rPr>
          <w:rFonts w:ascii="David" w:hAnsi="David" w:cs="David"/>
          <w:rtl/>
        </w:rPr>
      </w:pPr>
      <w:r w:rsidRPr="003A0757">
        <w:rPr>
          <w:rFonts w:ascii="David" w:hAnsi="David" w:cs="David" w:hint="cs"/>
          <w:highlight w:val="green"/>
          <w:rtl/>
        </w:rPr>
        <w:t>בג״ץ הפרטת בתי הסוהר (המרכז האקדמי)-</w:t>
      </w:r>
      <w:r>
        <w:rPr>
          <w:rFonts w:ascii="David" w:hAnsi="David" w:cs="David" w:hint="cs"/>
          <w:rtl/>
        </w:rPr>
        <w:t xml:space="preserve"> (</w:t>
      </w:r>
      <w:r w:rsidRPr="003A0757">
        <w:rPr>
          <w:rFonts w:ascii="David" w:hAnsi="David" w:cs="David" w:hint="cs"/>
          <w:color w:val="C45911" w:themeColor="accent2" w:themeShade="BF"/>
          <w:sz w:val="21"/>
          <w:szCs w:val="21"/>
          <w:rtl/>
        </w:rPr>
        <w:t>עתירה</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נגד</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החוק</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להפרטת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בתי</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הסוהר</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והעברתם</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לגוף</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פרטי</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מאחר</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והחוק</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מפר</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את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ס</w:t>
      </w:r>
      <w:r w:rsidRPr="003A0757">
        <w:rPr>
          <w:rFonts w:ascii="David" w:hAnsi="David" w:cs="David"/>
          <w:color w:val="C45911" w:themeColor="accent2" w:themeShade="BF"/>
          <w:sz w:val="21"/>
          <w:szCs w:val="21"/>
          <w:rtl/>
        </w:rPr>
        <w:t xml:space="preserve">' 1 </w:t>
      </w:r>
      <w:r w:rsidRPr="003A0757">
        <w:rPr>
          <w:rFonts w:ascii="David" w:hAnsi="David" w:cs="David" w:hint="cs"/>
          <w:color w:val="C45911" w:themeColor="accent2" w:themeShade="BF"/>
          <w:sz w:val="21"/>
          <w:szCs w:val="21"/>
          <w:rtl/>
        </w:rPr>
        <w:t>לחו</w:t>
      </w:r>
      <w:r w:rsidRPr="003A0757">
        <w:rPr>
          <w:rFonts w:ascii="David" w:hAnsi="David" w:cs="David"/>
          <w:color w:val="C45911" w:themeColor="accent2" w:themeShade="BF"/>
          <w:sz w:val="21"/>
          <w:szCs w:val="21"/>
          <w:rtl/>
        </w:rPr>
        <w:t>"</w:t>
      </w:r>
      <w:r w:rsidRPr="003A0757">
        <w:rPr>
          <w:rFonts w:ascii="David" w:hAnsi="David" w:cs="David" w:hint="cs"/>
          <w:color w:val="C45911" w:themeColor="accent2" w:themeShade="BF"/>
          <w:sz w:val="21"/>
          <w:szCs w:val="21"/>
          <w:rtl/>
        </w:rPr>
        <w:t>י</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הממשלה</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ופוגע</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בהפרדת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רשויות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מאחר</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והכנסת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לא</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יכולה</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להעביר</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סמכויות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של</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הרשות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המבצעת</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לגוף</w:t>
      </w:r>
      <w:r w:rsidRPr="003A0757">
        <w:rPr>
          <w:rFonts w:ascii="David" w:hAnsi="David" w:cs="David"/>
          <w:color w:val="C45911" w:themeColor="accent2" w:themeShade="BF"/>
          <w:sz w:val="21"/>
          <w:szCs w:val="21"/>
          <w:rtl/>
        </w:rPr>
        <w:t xml:space="preserve"> </w:t>
      </w:r>
      <w:r w:rsidRPr="003A0757">
        <w:rPr>
          <w:rFonts w:ascii="David" w:hAnsi="David" w:cs="David" w:hint="cs"/>
          <w:color w:val="C45911" w:themeColor="accent2" w:themeShade="BF"/>
          <w:sz w:val="21"/>
          <w:szCs w:val="21"/>
          <w:rtl/>
        </w:rPr>
        <w:t>פרטי</w:t>
      </w:r>
      <w:r w:rsidRPr="003A0757">
        <w:rPr>
          <w:rFonts w:ascii="David" w:hAnsi="David" w:cs="David"/>
          <w:color w:val="C45911" w:themeColor="accent2" w:themeShade="BF"/>
          <w:sz w:val="21"/>
          <w:szCs w:val="21"/>
          <w:rtl/>
        </w:rPr>
        <w:t>.</w:t>
      </w:r>
      <w:r w:rsidRPr="003A0757">
        <w:rPr>
          <w:rFonts w:ascii="David" w:hAnsi="David" w:cs="David" w:hint="cs"/>
          <w:color w:val="C45911" w:themeColor="accent2" w:themeShade="BF"/>
          <w:sz w:val="21"/>
          <w:szCs w:val="21"/>
          <w:rtl/>
        </w:rPr>
        <w:t>)</w:t>
      </w:r>
      <w:r w:rsidRPr="003A0757">
        <w:rPr>
          <w:rFonts w:ascii="David" w:hAnsi="David" w:cs="David" w:hint="cs"/>
        </w:rPr>
        <w:t xml:space="preserve"> . </w:t>
      </w:r>
      <w:r w:rsidRPr="003A0757">
        <w:rPr>
          <w:rFonts w:ascii="David" w:hAnsi="David" w:cs="David" w:hint="cs"/>
          <w:rtl/>
        </w:rPr>
        <w:t>במקרה זה</w:t>
      </w:r>
      <w:r>
        <w:rPr>
          <w:rFonts w:ascii="David" w:hAnsi="David" w:cs="David" w:hint="cs"/>
          <w:sz w:val="22"/>
          <w:szCs w:val="22"/>
          <w:rtl/>
        </w:rPr>
        <w:t xml:space="preserve"> </w:t>
      </w:r>
      <w:r w:rsidRPr="003A0757">
        <w:rPr>
          <w:rFonts w:ascii="David" w:hAnsi="David" w:cs="David" w:hint="cs"/>
          <w:rtl/>
        </w:rPr>
        <w:t>החוק עצמו נפסל כיוון שהוא פוגע בחוק יסוד, אך ברמה המהותית</w:t>
      </w:r>
      <w:r w:rsidRPr="003A0757">
        <w:rPr>
          <w:rFonts w:ascii="David" w:hAnsi="David" w:cs="David" w:hint="cs"/>
          <w:b/>
          <w:bCs/>
          <w:rtl/>
        </w:rPr>
        <w:t xml:space="preserve"> </w:t>
      </w:r>
      <w:r w:rsidRPr="003A0757">
        <w:rPr>
          <w:rFonts w:ascii="David" w:hAnsi="David" w:cs="David" w:hint="cs"/>
          <w:b/>
          <w:bCs/>
        </w:rPr>
        <w:t xml:space="preserve">- </w:t>
      </w:r>
      <w:r w:rsidRPr="003A0757">
        <w:rPr>
          <w:rFonts w:ascii="David" w:hAnsi="David" w:cs="David" w:hint="cs"/>
          <w:b/>
          <w:bCs/>
          <w:rtl/>
        </w:rPr>
        <w:t xml:space="preserve">האם הכנסת </w:t>
      </w:r>
      <w:r w:rsidRPr="003A0757">
        <w:rPr>
          <w:rFonts w:ascii="David" w:hAnsi="David" w:cs="David" w:hint="cs"/>
          <w:b/>
          <w:bCs/>
          <w:rtl/>
        </w:rPr>
        <w:lastRenderedPageBreak/>
        <w:t>יכולה בעצמה לפגוע בהפרדת הרשויות? העניין נשאר בצריך עיון</w:t>
      </w:r>
      <w:r w:rsidRPr="003A0757">
        <w:rPr>
          <w:rFonts w:ascii="David" w:hAnsi="David" w:cs="David" w:hint="cs"/>
        </w:rPr>
        <w:t xml:space="preserve">. </w:t>
      </w:r>
      <w:r w:rsidRPr="003A0757">
        <w:rPr>
          <w:rFonts w:ascii="David" w:hAnsi="David" w:cs="David" w:hint="cs"/>
          <w:rtl/>
        </w:rPr>
        <w:t>חשוב לציין כי בין השורות נראה שביהמ"ש מאוד לא מעוניין לפסול חוק דרך עקרון הפרדת הרשויות, ומעדיף מסלול של פגיעה בזכויות אדם</w:t>
      </w:r>
      <w:r w:rsidRPr="003A0757">
        <w:rPr>
          <w:rFonts w:ascii="David" w:hAnsi="David" w:cs="David" w:hint="cs"/>
        </w:rPr>
        <w:t xml:space="preserve">. </w:t>
      </w:r>
    </w:p>
    <w:p w:rsidR="003A0757" w:rsidRDefault="003A0757" w:rsidP="003A0757">
      <w:pPr>
        <w:pStyle w:val="NormalWeb"/>
        <w:bidi/>
        <w:spacing w:before="0" w:beforeAutospacing="0" w:after="0" w:afterAutospacing="0" w:line="360" w:lineRule="auto"/>
        <w:contextualSpacing/>
        <w:rPr>
          <w:rFonts w:ascii="David" w:hAnsi="David" w:cs="David"/>
          <w:rtl/>
        </w:rPr>
      </w:pPr>
      <w:r w:rsidRPr="003A0757">
        <w:rPr>
          <w:rFonts w:ascii="David" w:hAnsi="David" w:cs="David" w:hint="cs"/>
          <w:highlight w:val="green"/>
          <w:u w:val="single"/>
          <w:rtl/>
        </w:rPr>
        <w:t>בג"ץ רובינשטיין</w:t>
      </w:r>
      <w:r w:rsidRPr="006404A3">
        <w:rPr>
          <w:rFonts w:ascii="David" w:hAnsi="David" w:cs="David" w:hint="cs"/>
          <w:rtl/>
        </w:rPr>
        <w:t xml:space="preserve"> </w:t>
      </w:r>
      <w:r w:rsidRPr="006404A3">
        <w:rPr>
          <w:rFonts w:ascii="David" w:hAnsi="David" w:cs="David"/>
          <w:rtl/>
        </w:rPr>
        <w:t>–</w:t>
      </w:r>
      <w:r>
        <w:rPr>
          <w:rFonts w:ascii="David" w:hAnsi="David" w:cs="David" w:hint="cs"/>
          <w:rtl/>
        </w:rPr>
        <w:t>(</w:t>
      </w:r>
      <w:r w:rsidRPr="003A0757">
        <w:rPr>
          <w:rFonts w:ascii="David" w:hAnsi="David" w:cs="David" w:hint="cs"/>
          <w:color w:val="C45911" w:themeColor="accent2" w:themeShade="BF"/>
          <w:sz w:val="21"/>
          <w:szCs w:val="21"/>
          <w:rtl/>
        </w:rPr>
        <w:t>פטור שירות צבאי לבחורי ישיבות)</w:t>
      </w:r>
      <w:r w:rsidRPr="003A0757">
        <w:rPr>
          <w:rFonts w:ascii="David" w:hAnsi="David" w:cs="David" w:hint="cs"/>
          <w:color w:val="C45911" w:themeColor="accent2" w:themeShade="BF"/>
          <w:rtl/>
        </w:rPr>
        <w:t xml:space="preserve"> </w:t>
      </w:r>
      <w:r w:rsidRPr="006404A3">
        <w:rPr>
          <w:rFonts w:ascii="David" w:hAnsi="David" w:cs="David" w:hint="cs"/>
          <w:rtl/>
        </w:rPr>
        <w:t>ביהמ"ש</w:t>
      </w:r>
      <w:r>
        <w:rPr>
          <w:rFonts w:ascii="David" w:hAnsi="David" w:cs="David" w:hint="cs"/>
          <w:rtl/>
        </w:rPr>
        <w:t xml:space="preserve">- </w:t>
      </w:r>
      <w:r w:rsidRPr="006404A3">
        <w:rPr>
          <w:rFonts w:ascii="David" w:hAnsi="David" w:cs="David" w:hint="cs"/>
          <w:rtl/>
        </w:rPr>
        <w:t>השאלה האם לתת לבני ישיבות פטור משירות היא שאלה עקרונית, ולא ניתן להשתמש בסמכות שניתנה לשר בקום המדינה ע"מ לפטור אנשים מסוימים במקרים מסוימים. מאחר שמדובר בהחלטה עקרונית חשובה הכנסת היא זו שצריכה להכריע ב</w:t>
      </w:r>
      <w:r>
        <w:rPr>
          <w:rFonts w:ascii="David" w:hAnsi="David" w:cs="David" w:hint="cs"/>
          <w:rtl/>
        </w:rPr>
        <w:t>ה כדי לא לפגוע בעקרון הפרדת הרשויות.</w:t>
      </w:r>
    </w:p>
    <w:p w:rsidR="003A0757" w:rsidRDefault="003A0757" w:rsidP="003A0757">
      <w:pPr>
        <w:pStyle w:val="NormalWeb"/>
        <w:bidi/>
        <w:spacing w:before="0" w:beforeAutospacing="0" w:after="0" w:afterAutospacing="0" w:line="360" w:lineRule="auto"/>
        <w:contextualSpacing/>
        <w:rPr>
          <w:rFonts w:ascii="David" w:hAnsi="David" w:cs="David"/>
          <w:rtl/>
        </w:rPr>
      </w:pPr>
      <w:r>
        <w:rPr>
          <w:rFonts w:ascii="David" w:hAnsi="David" w:cs="David" w:hint="cs"/>
          <w:rtl/>
        </w:rPr>
        <w:t>הכנסת:</w:t>
      </w:r>
    </w:p>
    <w:p w:rsidR="003A0757" w:rsidRPr="008A3F31" w:rsidRDefault="003A0757" w:rsidP="008A3F31">
      <w:pPr>
        <w:spacing w:after="0" w:line="360" w:lineRule="auto"/>
        <w:jc w:val="center"/>
        <w:rPr>
          <w:rFonts w:ascii="David" w:hAnsi="David" w:cs="David"/>
          <w:color w:val="538135" w:themeColor="accent6" w:themeShade="BF"/>
          <w:kern w:val="2"/>
          <w:sz w:val="28"/>
          <w:szCs w:val="28"/>
          <w:rtl/>
        </w:rPr>
      </w:pPr>
      <w:r w:rsidRPr="008A3F31">
        <w:rPr>
          <w:rFonts w:ascii="David" w:hAnsi="David" w:cs="David" w:hint="cs"/>
          <w:b/>
          <w:bCs/>
          <w:color w:val="538135" w:themeColor="accent6" w:themeShade="BF"/>
          <w:kern w:val="2"/>
          <w:sz w:val="28"/>
          <w:szCs w:val="28"/>
          <w:u w:val="single"/>
          <w:rtl/>
        </w:rPr>
        <w:t>הכנסת ובחירות לכנסת:</w:t>
      </w:r>
    </w:p>
    <w:p w:rsidR="003A0757" w:rsidRPr="001E7F7E" w:rsidRDefault="003A0757" w:rsidP="003A0757">
      <w:pPr>
        <w:pStyle w:val="ListParagraph"/>
        <w:spacing w:after="0" w:line="360" w:lineRule="auto"/>
        <w:ind w:left="0"/>
        <w:rPr>
          <w:rFonts w:ascii="David" w:hAnsi="David" w:cs="David"/>
          <w:b/>
          <w:bCs/>
          <w:color w:val="0070C0"/>
          <w:kern w:val="2"/>
          <w:sz w:val="24"/>
          <w:szCs w:val="24"/>
          <w:u w:val="single"/>
          <w:rtl/>
        </w:rPr>
      </w:pPr>
      <w:r w:rsidRPr="001E7F7E">
        <w:rPr>
          <w:rFonts w:ascii="David" w:hAnsi="David" w:cs="David" w:hint="cs"/>
          <w:b/>
          <w:bCs/>
          <w:color w:val="0070C0"/>
          <w:kern w:val="2"/>
          <w:sz w:val="24"/>
          <w:szCs w:val="24"/>
          <w:u w:val="single"/>
          <w:rtl/>
        </w:rPr>
        <w:t>פגיעה בזכות לבחור ולהיבחר סע' 5+6 לח"י הכנסת:</w:t>
      </w:r>
    </w:p>
    <w:p w:rsidR="003A0757" w:rsidRDefault="003A0757" w:rsidP="00F86382">
      <w:pPr>
        <w:pStyle w:val="ListParagraph"/>
        <w:numPr>
          <w:ilvl w:val="0"/>
          <w:numId w:val="25"/>
        </w:numPr>
        <w:spacing w:after="200" w:line="360" w:lineRule="auto"/>
        <w:rPr>
          <w:rFonts w:ascii="David" w:hAnsi="David" w:cs="David"/>
          <w:sz w:val="24"/>
          <w:szCs w:val="24"/>
        </w:rPr>
      </w:pPr>
      <w:r w:rsidRPr="003A0757">
        <w:rPr>
          <w:rFonts w:ascii="David" w:hAnsi="David" w:cs="David" w:hint="cs"/>
          <w:sz w:val="24"/>
          <w:szCs w:val="24"/>
          <w:rtl/>
        </w:rPr>
        <w:t xml:space="preserve">נבחן האם העתירה עומדת בעילות הסף.+ האם הזכות מעוגנת בח"י, </w:t>
      </w:r>
      <w:r>
        <w:rPr>
          <w:rFonts w:ascii="David" w:hAnsi="David" w:cs="David" w:hint="cs"/>
          <w:sz w:val="24"/>
          <w:szCs w:val="24"/>
          <w:rtl/>
        </w:rPr>
        <w:t>ונבחן האם מדובר ב</w:t>
      </w:r>
      <w:r w:rsidRPr="003A0757">
        <w:rPr>
          <w:rFonts w:ascii="David" w:hAnsi="David" w:cs="David" w:hint="cs"/>
          <w:sz w:val="24"/>
          <w:szCs w:val="24"/>
          <w:rtl/>
        </w:rPr>
        <w:t xml:space="preserve">פגיעה </w:t>
      </w:r>
      <w:r>
        <w:rPr>
          <w:rFonts w:ascii="David" w:hAnsi="David" w:cs="David" w:hint="cs"/>
          <w:sz w:val="24"/>
          <w:szCs w:val="24"/>
          <w:rtl/>
        </w:rPr>
        <w:t xml:space="preserve">או </w:t>
      </w:r>
      <w:r w:rsidRPr="003A0757">
        <w:rPr>
          <w:rFonts w:ascii="David" w:hAnsi="David" w:cs="David" w:hint="cs"/>
          <w:sz w:val="24"/>
          <w:szCs w:val="24"/>
          <w:rtl/>
        </w:rPr>
        <w:t>שינוי</w:t>
      </w:r>
    </w:p>
    <w:p w:rsidR="003A0757" w:rsidRPr="003A0757" w:rsidRDefault="003A0757" w:rsidP="003A0757">
      <w:pPr>
        <w:pStyle w:val="ListParagraph"/>
        <w:numPr>
          <w:ilvl w:val="0"/>
          <w:numId w:val="25"/>
        </w:numPr>
        <w:spacing w:after="200" w:line="360" w:lineRule="auto"/>
        <w:rPr>
          <w:rFonts w:ascii="David" w:hAnsi="David" w:cs="David"/>
          <w:sz w:val="24"/>
          <w:szCs w:val="24"/>
        </w:rPr>
      </w:pPr>
      <w:r w:rsidRPr="003A0757">
        <w:rPr>
          <w:rFonts w:ascii="David" w:hAnsi="David" w:cs="David" w:hint="cs"/>
          <w:sz w:val="24"/>
          <w:szCs w:val="24"/>
          <w:rtl/>
        </w:rPr>
        <w:t xml:space="preserve">אם יש פגיעה </w:t>
      </w:r>
      <w:r w:rsidRPr="003A0757">
        <w:rPr>
          <w:rFonts w:ascii="David" w:hAnsi="David" w:cs="David"/>
          <w:sz w:val="24"/>
          <w:szCs w:val="24"/>
          <w:rtl/>
        </w:rPr>
        <w:t>–</w:t>
      </w:r>
      <w:r w:rsidRPr="003A0757">
        <w:rPr>
          <w:rFonts w:ascii="David" w:hAnsi="David" w:cs="David" w:hint="cs"/>
          <w:sz w:val="24"/>
          <w:szCs w:val="24"/>
          <w:rtl/>
        </w:rPr>
        <w:t xml:space="preserve"> להפעיל את פסקת ההגבלה (התקבל </w:t>
      </w:r>
      <w:r w:rsidRPr="003A0757">
        <w:rPr>
          <w:rFonts w:ascii="David" w:hAnsi="David" w:cs="David" w:hint="cs"/>
          <w:sz w:val="24"/>
          <w:szCs w:val="24"/>
          <w:highlight w:val="green"/>
          <w:rtl/>
        </w:rPr>
        <w:t>במופז נגד וועדת הבחירות</w:t>
      </w:r>
      <w:r w:rsidRPr="003A0757">
        <w:rPr>
          <w:rFonts w:ascii="David" w:hAnsi="David" w:cs="David" w:hint="cs"/>
          <w:sz w:val="24"/>
          <w:szCs w:val="24"/>
          <w:rtl/>
        </w:rPr>
        <w:t>)</w:t>
      </w:r>
      <w:r>
        <w:rPr>
          <w:rFonts w:ascii="David" w:hAnsi="David" w:cs="David" w:hint="cs"/>
          <w:sz w:val="24"/>
          <w:szCs w:val="24"/>
          <w:rtl/>
        </w:rPr>
        <w:t xml:space="preserve"> ואם יש שינוי עליו לעמוד בתנאים- מאחר וסעיפים אלה אינם משוריינים ניתן לשנותם באמצעות חוק יסוד ברוב רגיל </w:t>
      </w:r>
      <w:r w:rsidRPr="003A0757">
        <w:rPr>
          <w:rFonts w:ascii="David" w:hAnsi="David" w:cs="David" w:hint="cs"/>
          <w:sz w:val="24"/>
          <w:szCs w:val="24"/>
          <w:highlight w:val="green"/>
          <w:rtl/>
        </w:rPr>
        <w:t>(מזרחי)</w:t>
      </w:r>
    </w:p>
    <w:p w:rsidR="003A0757" w:rsidRPr="003A0757" w:rsidRDefault="003A0757" w:rsidP="003A0757">
      <w:pPr>
        <w:spacing w:after="0" w:line="360" w:lineRule="auto"/>
        <w:rPr>
          <w:rFonts w:ascii="Arial" w:hAnsi="Arial" w:cs="David"/>
          <w:b/>
          <w:bCs/>
          <w:sz w:val="24"/>
          <w:szCs w:val="24"/>
          <w:u w:val="single"/>
          <w:rtl/>
        </w:rPr>
      </w:pPr>
      <w:r w:rsidRPr="001E7F7E">
        <w:rPr>
          <w:rFonts w:ascii="Arial" w:hAnsi="Arial" w:cs="David" w:hint="cs"/>
          <w:b/>
          <w:bCs/>
          <w:sz w:val="24"/>
          <w:szCs w:val="24"/>
          <w:highlight w:val="magenta"/>
          <w:u w:val="single"/>
          <w:rtl/>
        </w:rPr>
        <w:t>ס' 5</w:t>
      </w:r>
      <w:r w:rsidRPr="003A0757">
        <w:rPr>
          <w:rFonts w:ascii="Arial" w:hAnsi="Arial" w:cs="David" w:hint="cs"/>
          <w:b/>
          <w:bCs/>
          <w:sz w:val="24"/>
          <w:szCs w:val="24"/>
          <w:u w:val="single"/>
          <w:rtl/>
        </w:rPr>
        <w:t xml:space="preserve"> </w:t>
      </w:r>
      <w:r w:rsidRPr="001E7F7E">
        <w:rPr>
          <w:rFonts w:ascii="Arial" w:hAnsi="Arial" w:cs="David" w:hint="cs"/>
          <w:b/>
          <w:bCs/>
          <w:color w:val="BF8F00" w:themeColor="accent4" w:themeShade="BF"/>
          <w:sz w:val="24"/>
          <w:szCs w:val="24"/>
          <w:u w:val="single"/>
          <w:rtl/>
        </w:rPr>
        <w:t>לחו"י: הכנסת: הזכות לבחור</w:t>
      </w:r>
    </w:p>
    <w:p w:rsidR="003A0757" w:rsidRPr="003A0757" w:rsidRDefault="003A0757" w:rsidP="003A0757">
      <w:pPr>
        <w:spacing w:after="0" w:line="360" w:lineRule="auto"/>
        <w:rPr>
          <w:rFonts w:ascii="Arial" w:hAnsi="Arial" w:cs="David"/>
          <w:sz w:val="24"/>
          <w:szCs w:val="24"/>
          <w:rtl/>
        </w:rPr>
      </w:pPr>
      <w:r w:rsidRPr="003A0757">
        <w:rPr>
          <w:rFonts w:ascii="Arial" w:hAnsi="Arial" w:cs="David" w:hint="cs"/>
          <w:sz w:val="24"/>
          <w:szCs w:val="24"/>
          <w:rtl/>
        </w:rPr>
        <w:t>"</w:t>
      </w:r>
      <w:r w:rsidRPr="003A0757">
        <w:rPr>
          <w:rFonts w:ascii="Arial" w:hAnsi="Arial" w:cs="David"/>
          <w:sz w:val="24"/>
          <w:szCs w:val="24"/>
          <w:rtl/>
        </w:rPr>
        <w:t>כ</w:t>
      </w:r>
      <w:r w:rsidRPr="003A0757">
        <w:rPr>
          <w:rFonts w:ascii="Arial" w:hAnsi="Arial" w:cs="David" w:hint="cs"/>
          <w:sz w:val="24"/>
          <w:szCs w:val="24"/>
          <w:rtl/>
        </w:rPr>
        <w:t xml:space="preserve">ל אזרח ישראלי בן </w:t>
      </w:r>
      <w:r w:rsidRPr="003A0757">
        <w:rPr>
          <w:rFonts w:ascii="Arial" w:hAnsi="Arial" w:cs="David" w:hint="cs"/>
          <w:b/>
          <w:bCs/>
          <w:sz w:val="24"/>
          <w:szCs w:val="24"/>
          <w:rtl/>
        </w:rPr>
        <w:t>18</w:t>
      </w:r>
      <w:r w:rsidRPr="003A0757">
        <w:rPr>
          <w:rFonts w:ascii="Arial" w:hAnsi="Arial" w:cs="David" w:hint="cs"/>
          <w:sz w:val="24"/>
          <w:szCs w:val="24"/>
          <w:rtl/>
        </w:rPr>
        <w:t xml:space="preserve"> ומעלה זכאי לבחור לכנסת, אם בית משפט לא שלל ממנו זכות זו על פי חוק..."</w:t>
      </w:r>
    </w:p>
    <w:p w:rsidR="003A0757" w:rsidRPr="001E7F7E" w:rsidRDefault="003A0757" w:rsidP="003A0757">
      <w:pPr>
        <w:spacing w:after="0" w:line="360" w:lineRule="auto"/>
        <w:rPr>
          <w:rFonts w:ascii="Arial" w:hAnsi="Arial" w:cs="David"/>
          <w:b/>
          <w:bCs/>
          <w:color w:val="BF8F00" w:themeColor="accent4" w:themeShade="BF"/>
          <w:sz w:val="24"/>
          <w:szCs w:val="24"/>
          <w:u w:val="single"/>
          <w:rtl/>
        </w:rPr>
      </w:pPr>
      <w:r w:rsidRPr="001E7F7E">
        <w:rPr>
          <w:rFonts w:ascii="Arial" w:hAnsi="Arial" w:cs="David" w:hint="cs"/>
          <w:b/>
          <w:bCs/>
          <w:sz w:val="24"/>
          <w:szCs w:val="24"/>
          <w:highlight w:val="magenta"/>
          <w:u w:val="single"/>
          <w:rtl/>
        </w:rPr>
        <w:t>ס' 6</w:t>
      </w:r>
      <w:r w:rsidRPr="003A0757">
        <w:rPr>
          <w:rFonts w:ascii="Arial" w:hAnsi="Arial" w:cs="David" w:hint="cs"/>
          <w:b/>
          <w:bCs/>
          <w:sz w:val="24"/>
          <w:szCs w:val="24"/>
          <w:u w:val="single"/>
          <w:rtl/>
        </w:rPr>
        <w:t xml:space="preserve"> </w:t>
      </w:r>
      <w:r w:rsidRPr="001E7F7E">
        <w:rPr>
          <w:rFonts w:ascii="Arial" w:hAnsi="Arial" w:cs="David" w:hint="cs"/>
          <w:b/>
          <w:bCs/>
          <w:color w:val="BF8F00" w:themeColor="accent4" w:themeShade="BF"/>
          <w:sz w:val="24"/>
          <w:szCs w:val="24"/>
          <w:u w:val="single"/>
          <w:rtl/>
        </w:rPr>
        <w:t>לחו"י: הכנסת: הזכות להיבחר</w:t>
      </w:r>
    </w:p>
    <w:p w:rsidR="003A0757" w:rsidRPr="003A0757" w:rsidRDefault="003A0757" w:rsidP="003A0757">
      <w:pPr>
        <w:spacing w:after="0" w:line="360" w:lineRule="auto"/>
        <w:rPr>
          <w:rFonts w:ascii="Arial" w:hAnsi="Arial" w:cs="David"/>
          <w:sz w:val="24"/>
          <w:szCs w:val="24"/>
          <w:rtl/>
        </w:rPr>
      </w:pPr>
      <w:r w:rsidRPr="003A0757">
        <w:rPr>
          <w:rFonts w:ascii="Arial" w:hAnsi="Arial" w:cs="David" w:hint="cs"/>
          <w:sz w:val="24"/>
          <w:szCs w:val="24"/>
          <w:rtl/>
        </w:rPr>
        <w:t xml:space="preserve">לכל אזרח </w:t>
      </w:r>
      <w:r w:rsidRPr="003A0757">
        <w:rPr>
          <w:rFonts w:ascii="Arial" w:hAnsi="Arial" w:cs="David" w:hint="cs"/>
          <w:b/>
          <w:bCs/>
          <w:sz w:val="24"/>
          <w:szCs w:val="24"/>
          <w:rtl/>
        </w:rPr>
        <w:t xml:space="preserve">מגיל 21 </w:t>
      </w:r>
      <w:r w:rsidRPr="003A0757">
        <w:rPr>
          <w:rFonts w:ascii="Arial" w:hAnsi="Arial" w:cs="David" w:hint="cs"/>
          <w:sz w:val="24"/>
          <w:szCs w:val="24"/>
          <w:rtl/>
        </w:rPr>
        <w:t>ומעלה ישנה זכות להיבחר, אלא אם כן:</w:t>
      </w:r>
    </w:p>
    <w:p w:rsidR="003A0757" w:rsidRPr="003A0757" w:rsidRDefault="003A0757" w:rsidP="003A0757">
      <w:pPr>
        <w:numPr>
          <w:ilvl w:val="0"/>
          <w:numId w:val="30"/>
        </w:numPr>
        <w:spacing w:after="0" w:line="360" w:lineRule="auto"/>
        <w:rPr>
          <w:rFonts w:ascii="Arial" w:hAnsi="Arial" w:cs="David"/>
          <w:sz w:val="24"/>
          <w:szCs w:val="24"/>
        </w:rPr>
      </w:pPr>
      <w:r w:rsidRPr="003A0757">
        <w:rPr>
          <w:rFonts w:ascii="Arial" w:hAnsi="Arial" w:cs="David" w:hint="cs"/>
          <w:sz w:val="24"/>
          <w:szCs w:val="24"/>
          <w:rtl/>
        </w:rPr>
        <w:t>ביהמ</w:t>
      </w:r>
      <w:r w:rsidRPr="003A0757">
        <w:rPr>
          <w:rFonts w:ascii="Arial" w:hAnsi="Arial" w:cs="David"/>
          <w:sz w:val="24"/>
          <w:szCs w:val="24"/>
          <w:rtl/>
        </w:rPr>
        <w:t>”</w:t>
      </w:r>
      <w:r w:rsidRPr="003A0757">
        <w:rPr>
          <w:rFonts w:ascii="Arial" w:hAnsi="Arial" w:cs="David" w:hint="cs"/>
          <w:sz w:val="24"/>
          <w:szCs w:val="24"/>
          <w:rtl/>
        </w:rPr>
        <w:t>ש שלל ממנו זכות זו על פי חוק.</w:t>
      </w:r>
    </w:p>
    <w:p w:rsidR="003A0757" w:rsidRDefault="003A0757" w:rsidP="003A0757">
      <w:pPr>
        <w:numPr>
          <w:ilvl w:val="0"/>
          <w:numId w:val="30"/>
        </w:numPr>
        <w:spacing w:after="0" w:line="360" w:lineRule="auto"/>
        <w:rPr>
          <w:rFonts w:ascii="Arial" w:hAnsi="Arial" w:cs="David"/>
          <w:sz w:val="24"/>
          <w:szCs w:val="24"/>
        </w:rPr>
      </w:pPr>
      <w:r w:rsidRPr="003A0757">
        <w:rPr>
          <w:rFonts w:ascii="Arial" w:hAnsi="Arial" w:cs="David" w:hint="cs"/>
          <w:sz w:val="24"/>
          <w:szCs w:val="24"/>
          <w:rtl/>
        </w:rPr>
        <w:t xml:space="preserve">נשפט בפסק דין סופי </w:t>
      </w:r>
      <w:r w:rsidRPr="003A0757">
        <w:rPr>
          <w:rFonts w:ascii="Arial" w:hAnsi="Arial" w:cs="David" w:hint="cs"/>
          <w:b/>
          <w:bCs/>
          <w:sz w:val="24"/>
          <w:szCs w:val="24"/>
          <w:rtl/>
        </w:rPr>
        <w:t>ל3 חודשי מאסר</w:t>
      </w:r>
      <w:r w:rsidRPr="003A0757">
        <w:rPr>
          <w:rFonts w:ascii="Arial" w:hAnsi="Arial" w:cs="David" w:hint="cs"/>
          <w:sz w:val="24"/>
          <w:szCs w:val="24"/>
          <w:rtl/>
        </w:rPr>
        <w:t xml:space="preserve"> ולא </w:t>
      </w:r>
      <w:r w:rsidRPr="003A0757">
        <w:rPr>
          <w:rFonts w:ascii="Arial" w:hAnsi="Arial" w:cs="David" w:hint="cs"/>
          <w:b/>
          <w:bCs/>
          <w:sz w:val="24"/>
          <w:szCs w:val="24"/>
          <w:rtl/>
        </w:rPr>
        <w:t>עברו 7 שנים</w:t>
      </w:r>
      <w:r w:rsidRPr="003A0757">
        <w:rPr>
          <w:rFonts w:ascii="Arial" w:hAnsi="Arial" w:cs="David" w:hint="cs"/>
          <w:sz w:val="24"/>
          <w:szCs w:val="24"/>
          <w:rtl/>
        </w:rPr>
        <w:t xml:space="preserve"> מיום שגמר לרצות את המאסר בפועל. </w:t>
      </w:r>
    </w:p>
    <w:p w:rsidR="003A0757" w:rsidRPr="003A0757" w:rsidRDefault="003A0757" w:rsidP="003A0757">
      <w:pPr>
        <w:pStyle w:val="ListParagraph"/>
        <w:numPr>
          <w:ilvl w:val="0"/>
          <w:numId w:val="30"/>
        </w:numPr>
        <w:spacing w:after="0" w:line="360" w:lineRule="auto"/>
        <w:jc w:val="both"/>
        <w:rPr>
          <w:rFonts w:ascii="David" w:eastAsia="Times New Roman" w:hAnsi="David" w:cs="David"/>
          <w:sz w:val="24"/>
          <w:szCs w:val="24"/>
        </w:rPr>
      </w:pPr>
      <w:r w:rsidRPr="003A0757">
        <w:rPr>
          <w:rFonts w:ascii="David" w:eastAsia="Times New Roman" w:hAnsi="David" w:cs="David" w:hint="cs"/>
          <w:sz w:val="24"/>
          <w:szCs w:val="24"/>
          <w:rtl/>
        </w:rPr>
        <w:t>אם הורשע האדם בעבירת טרור או ביטחון חמורה, נידון בפס"ד סופי לעונש מאסר העולה על 7 שנים, וביום הגשת המועמד</w:t>
      </w:r>
      <w:r>
        <w:rPr>
          <w:rFonts w:ascii="David" w:eastAsia="Times New Roman" w:hAnsi="David" w:cs="David" w:hint="cs"/>
          <w:sz w:val="24"/>
          <w:szCs w:val="24"/>
          <w:rtl/>
        </w:rPr>
        <w:t>ות</w:t>
      </w:r>
      <w:r w:rsidRPr="003A0757">
        <w:rPr>
          <w:rFonts w:ascii="David" w:eastAsia="Times New Roman" w:hAnsi="David" w:cs="David" w:hint="cs"/>
          <w:sz w:val="24"/>
          <w:szCs w:val="24"/>
          <w:rtl/>
        </w:rPr>
        <w:t xml:space="preserve"> טרם עברו 14 שנים מהיום שבו סיים לרצות את עונש המאסר בפועל.</w:t>
      </w:r>
    </w:p>
    <w:p w:rsidR="003A0757" w:rsidRDefault="003A0757" w:rsidP="003A0757">
      <w:pPr>
        <w:spacing w:after="0" w:line="360" w:lineRule="auto"/>
        <w:rPr>
          <w:rFonts w:ascii="Arial" w:hAnsi="Arial" w:cs="David"/>
          <w:sz w:val="24"/>
          <w:szCs w:val="24"/>
          <w:rtl/>
        </w:rPr>
      </w:pPr>
      <w:r w:rsidRPr="001E7F7E">
        <w:rPr>
          <w:rFonts w:ascii="Arial" w:hAnsi="Arial" w:cs="David" w:hint="cs"/>
          <w:b/>
          <w:bCs/>
          <w:color w:val="FF0000"/>
          <w:sz w:val="24"/>
          <w:szCs w:val="24"/>
          <w:rtl/>
        </w:rPr>
        <w:t>חריג לכך</w:t>
      </w:r>
      <w:r w:rsidRPr="003A0757">
        <w:rPr>
          <w:rFonts w:ascii="Arial" w:hAnsi="Arial" w:cs="David" w:hint="cs"/>
          <w:sz w:val="24"/>
          <w:szCs w:val="24"/>
          <w:rtl/>
        </w:rPr>
        <w:t>: חבר הכנסת יכול לפנות בבקשה ליו"ר וועדת הבחירות המרכזית שיכריז שאין בעבירה זו קלון וכך הוא יוכל לרוץ.</w:t>
      </w:r>
    </w:p>
    <w:p w:rsidR="003A0757" w:rsidRDefault="003A0757" w:rsidP="003A0757">
      <w:pPr>
        <w:spacing w:after="0" w:line="360" w:lineRule="auto"/>
        <w:rPr>
          <w:rFonts w:ascii="Arial" w:hAnsi="Arial" w:cs="David"/>
          <w:sz w:val="24"/>
          <w:szCs w:val="24"/>
          <w:rtl/>
        </w:rPr>
      </w:pPr>
      <w:r w:rsidRPr="003A0757">
        <w:rPr>
          <w:rFonts w:ascii="Arial" w:hAnsi="Arial" w:cs="David"/>
          <w:sz w:val="24"/>
          <w:szCs w:val="24"/>
          <w:highlight w:val="green"/>
          <w:rtl/>
        </w:rPr>
        <w:t>בג"צ פייגלין</w:t>
      </w:r>
      <w:r w:rsidRPr="003A0757">
        <w:rPr>
          <w:rFonts w:ascii="Arial" w:hAnsi="Arial" w:cs="David"/>
          <w:b/>
          <w:bCs/>
          <w:sz w:val="24"/>
          <w:szCs w:val="24"/>
          <w:highlight w:val="green"/>
          <w:rtl/>
        </w:rPr>
        <w:t xml:space="preserve"> </w:t>
      </w:r>
      <w:r w:rsidRPr="003A0757">
        <w:rPr>
          <w:rFonts w:ascii="Arial" w:hAnsi="Arial" w:cs="David"/>
          <w:color w:val="C45911" w:themeColor="accent2" w:themeShade="BF"/>
          <w:sz w:val="21"/>
          <w:szCs w:val="21"/>
          <w:rtl/>
        </w:rPr>
        <w:t>–</w:t>
      </w:r>
      <w:r w:rsidRPr="003A0757">
        <w:rPr>
          <w:rFonts w:ascii="Arial" w:hAnsi="Arial" w:cs="David" w:hint="cs"/>
          <w:color w:val="C45911" w:themeColor="accent2" w:themeShade="BF"/>
          <w:sz w:val="21"/>
          <w:szCs w:val="21"/>
          <w:rtl/>
        </w:rPr>
        <w:t>(</w:t>
      </w:r>
      <w:r w:rsidRPr="003A0757">
        <w:rPr>
          <w:rFonts w:hint="cs"/>
          <w:color w:val="C45911" w:themeColor="accent2" w:themeShade="BF"/>
          <w:sz w:val="21"/>
          <w:szCs w:val="21"/>
          <w:rtl/>
        </w:rPr>
        <w:t xml:space="preserve"> </w:t>
      </w:r>
      <w:r w:rsidRPr="003A0757">
        <w:rPr>
          <w:rFonts w:ascii="Arial" w:hAnsi="Arial" w:cs="David" w:hint="cs"/>
          <w:color w:val="C45911" w:themeColor="accent2" w:themeShade="BF"/>
          <w:sz w:val="21"/>
          <w:szCs w:val="21"/>
          <w:rtl/>
        </w:rPr>
        <w:t>עתירות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שנסובו</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סביב</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הגשת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מועמדותו</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של</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פייגלין</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להתמודדות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בבחירות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מאחר</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ולא</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הצהיר</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שיש</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לו</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מניעה</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להתמודד</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בבחירות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בגלל</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מאסר</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של</w:t>
      </w:r>
      <w:r w:rsidRPr="003A0757">
        <w:rPr>
          <w:rFonts w:ascii="Arial" w:hAnsi="Arial" w:cs="David"/>
          <w:color w:val="C45911" w:themeColor="accent2" w:themeShade="BF"/>
          <w:sz w:val="21"/>
          <w:szCs w:val="21"/>
          <w:rtl/>
        </w:rPr>
        <w:t xml:space="preserve"> 3 </w:t>
      </w:r>
      <w:r w:rsidRPr="003A0757">
        <w:rPr>
          <w:rFonts w:ascii="Arial" w:hAnsi="Arial" w:cs="David" w:hint="cs"/>
          <w:color w:val="C45911" w:themeColor="accent2" w:themeShade="BF"/>
          <w:sz w:val="21"/>
          <w:szCs w:val="21"/>
          <w:rtl/>
        </w:rPr>
        <w:t>חודשים</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וגם</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לא</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הגיש</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בזמן</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את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הבקשה</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להתמודדות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יו</w:t>
      </w:r>
      <w:r w:rsidRPr="003A0757">
        <w:rPr>
          <w:rFonts w:ascii="Arial" w:hAnsi="Arial" w:cs="David"/>
          <w:color w:val="C45911" w:themeColor="accent2" w:themeShade="BF"/>
          <w:sz w:val="21"/>
          <w:szCs w:val="21"/>
          <w:rtl/>
        </w:rPr>
        <w:t>"</w:t>
      </w:r>
      <w:r w:rsidRPr="003A0757">
        <w:rPr>
          <w:rFonts w:ascii="Arial" w:hAnsi="Arial" w:cs="David" w:hint="cs"/>
          <w:color w:val="C45911" w:themeColor="accent2" w:themeShade="BF"/>
          <w:sz w:val="21"/>
          <w:szCs w:val="21"/>
          <w:rtl/>
        </w:rPr>
        <w:t>ר</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וועדת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הבחירות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המרכזית</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וטען</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שמדובר</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בעבירה</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ללא</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קלון</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ולכן</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יכול</w:t>
      </w:r>
      <w:r w:rsidRPr="003A0757">
        <w:rPr>
          <w:rFonts w:ascii="Arial" w:hAnsi="Arial" w:cs="David"/>
          <w:color w:val="C45911" w:themeColor="accent2" w:themeShade="BF"/>
          <w:sz w:val="21"/>
          <w:szCs w:val="21"/>
          <w:rtl/>
        </w:rPr>
        <w:t xml:space="preserve"> </w:t>
      </w:r>
      <w:r w:rsidRPr="003A0757">
        <w:rPr>
          <w:rFonts w:ascii="Arial" w:hAnsi="Arial" w:cs="David" w:hint="cs"/>
          <w:color w:val="C45911" w:themeColor="accent2" w:themeShade="BF"/>
          <w:sz w:val="21"/>
          <w:szCs w:val="21"/>
          <w:rtl/>
        </w:rPr>
        <w:t>להתמודד</w:t>
      </w:r>
      <w:r>
        <w:rPr>
          <w:rFonts w:ascii="Arial" w:hAnsi="Arial" w:cs="David" w:hint="cs"/>
          <w:color w:val="C45911" w:themeColor="accent2" w:themeShade="BF"/>
          <w:sz w:val="21"/>
          <w:szCs w:val="21"/>
          <w:rtl/>
        </w:rPr>
        <w:t>)</w:t>
      </w:r>
      <w:r w:rsidRPr="003A0757">
        <w:rPr>
          <w:rFonts w:ascii="Arial" w:hAnsi="Arial" w:cs="David"/>
          <w:b/>
          <w:bCs/>
          <w:sz w:val="24"/>
          <w:szCs w:val="24"/>
          <w:rtl/>
        </w:rPr>
        <w:t>.</w:t>
      </w:r>
      <w:r>
        <w:rPr>
          <w:rFonts w:ascii="Arial" w:hAnsi="Arial" w:cs="David" w:hint="cs"/>
          <w:b/>
          <w:bCs/>
          <w:sz w:val="24"/>
          <w:szCs w:val="24"/>
          <w:rtl/>
        </w:rPr>
        <w:t xml:space="preserve"> </w:t>
      </w:r>
      <w:r w:rsidRPr="003A0757">
        <w:rPr>
          <w:rFonts w:ascii="Arial" w:hAnsi="Arial" w:cs="David" w:hint="cs"/>
          <w:sz w:val="24"/>
          <w:szCs w:val="24"/>
          <w:highlight w:val="yellow"/>
          <w:rtl/>
        </w:rPr>
        <w:t>לוין (בדעת הרוב):</w:t>
      </w:r>
      <w:r w:rsidRPr="003A0757">
        <w:rPr>
          <w:rFonts w:ascii="Arial" w:hAnsi="Arial" w:cs="David" w:hint="cs"/>
          <w:sz w:val="24"/>
          <w:szCs w:val="24"/>
          <w:rtl/>
        </w:rPr>
        <w:t xml:space="preserve"> לא דן בשאלת הקלון, עצם האיחור בהגשת הבקשה ואי ההצהרה מונעים מפייגלין להתמודד, לוח הזמנים חשוב מאד.</w:t>
      </w:r>
      <w:r w:rsidRPr="003A0757">
        <w:rPr>
          <w:rFonts w:ascii="Arial" w:hAnsi="Arial" w:cs="David" w:hint="cs"/>
          <w:b/>
          <w:bCs/>
          <w:color w:val="C45911" w:themeColor="accent2" w:themeShade="BF"/>
          <w:sz w:val="21"/>
          <w:szCs w:val="21"/>
          <w:rtl/>
        </w:rPr>
        <w:t xml:space="preserve"> </w:t>
      </w:r>
      <w:r w:rsidRPr="003A0757">
        <w:rPr>
          <w:rFonts w:ascii="Arial" w:hAnsi="Arial" w:cs="David" w:hint="cs"/>
          <w:sz w:val="24"/>
          <w:szCs w:val="24"/>
          <w:highlight w:val="yellow"/>
          <w:rtl/>
        </w:rPr>
        <w:t>לוי (בדעת מיעוט):</w:t>
      </w:r>
      <w:r w:rsidRPr="003A0757">
        <w:rPr>
          <w:rFonts w:ascii="Arial" w:hAnsi="Arial" w:cs="David" w:hint="cs"/>
          <w:sz w:val="24"/>
          <w:szCs w:val="24"/>
          <w:rtl/>
        </w:rPr>
        <w:t xml:space="preserve"> שהזכות</w:t>
      </w:r>
      <w:r w:rsidRPr="003A0757">
        <w:rPr>
          <w:rFonts w:ascii="Arial" w:hAnsi="Arial" w:cs="David"/>
          <w:sz w:val="24"/>
          <w:szCs w:val="24"/>
          <w:rtl/>
        </w:rPr>
        <w:t xml:space="preserve"> </w:t>
      </w:r>
      <w:r w:rsidRPr="003A0757">
        <w:rPr>
          <w:rFonts w:ascii="Arial" w:hAnsi="Arial" w:cs="David" w:hint="cs"/>
          <w:sz w:val="24"/>
          <w:szCs w:val="24"/>
          <w:rtl/>
        </w:rPr>
        <w:t>לבחור</w:t>
      </w:r>
      <w:r w:rsidRPr="003A0757">
        <w:rPr>
          <w:rFonts w:ascii="Arial" w:hAnsi="Arial" w:cs="David"/>
          <w:sz w:val="24"/>
          <w:szCs w:val="24"/>
          <w:rtl/>
        </w:rPr>
        <w:t xml:space="preserve"> </w:t>
      </w:r>
      <w:r w:rsidRPr="003A0757">
        <w:rPr>
          <w:rFonts w:ascii="Arial" w:hAnsi="Arial" w:cs="David" w:hint="cs"/>
          <w:sz w:val="24"/>
          <w:szCs w:val="24"/>
          <w:rtl/>
        </w:rPr>
        <w:t>ולהיבחר</w:t>
      </w:r>
      <w:r w:rsidRPr="003A0757">
        <w:rPr>
          <w:rFonts w:ascii="Arial" w:hAnsi="Arial" w:cs="David"/>
          <w:sz w:val="24"/>
          <w:szCs w:val="24"/>
          <w:rtl/>
        </w:rPr>
        <w:t xml:space="preserve"> </w:t>
      </w:r>
      <w:r w:rsidRPr="003A0757">
        <w:rPr>
          <w:rFonts w:ascii="Arial" w:hAnsi="Arial" w:cs="David" w:hint="cs"/>
          <w:sz w:val="24"/>
          <w:szCs w:val="24"/>
          <w:rtl/>
        </w:rPr>
        <w:t>היא</w:t>
      </w:r>
      <w:r w:rsidRPr="003A0757">
        <w:rPr>
          <w:rFonts w:ascii="Arial" w:hAnsi="Arial" w:cs="David"/>
          <w:sz w:val="24"/>
          <w:szCs w:val="24"/>
          <w:rtl/>
        </w:rPr>
        <w:t xml:space="preserve"> </w:t>
      </w:r>
      <w:r w:rsidRPr="003A0757">
        <w:rPr>
          <w:rFonts w:ascii="Arial" w:hAnsi="Arial" w:cs="David" w:hint="cs"/>
          <w:sz w:val="24"/>
          <w:szCs w:val="24"/>
          <w:rtl/>
        </w:rPr>
        <w:t>חשובה</w:t>
      </w:r>
      <w:r w:rsidRPr="003A0757">
        <w:rPr>
          <w:rFonts w:ascii="Arial" w:hAnsi="Arial" w:cs="David"/>
          <w:sz w:val="24"/>
          <w:szCs w:val="24"/>
          <w:rtl/>
        </w:rPr>
        <w:t xml:space="preserve"> </w:t>
      </w:r>
      <w:r>
        <w:rPr>
          <w:rFonts w:ascii="Arial" w:hAnsi="Arial" w:cs="David" w:hint="cs"/>
          <w:sz w:val="24"/>
          <w:szCs w:val="24"/>
          <w:rtl/>
        </w:rPr>
        <w:t>מאוד</w:t>
      </w:r>
      <w:r w:rsidRPr="003A0757">
        <w:rPr>
          <w:rFonts w:ascii="Arial" w:hAnsi="Arial" w:cs="David"/>
          <w:sz w:val="24"/>
          <w:szCs w:val="24"/>
          <w:rtl/>
        </w:rPr>
        <w:t xml:space="preserve"> </w:t>
      </w:r>
      <w:r w:rsidRPr="003A0757">
        <w:rPr>
          <w:rFonts w:ascii="Arial" w:hAnsi="Arial" w:cs="David" w:hint="cs"/>
          <w:sz w:val="24"/>
          <w:szCs w:val="24"/>
          <w:rtl/>
        </w:rPr>
        <w:t>לכן</w:t>
      </w:r>
      <w:r w:rsidRPr="003A0757">
        <w:rPr>
          <w:rFonts w:ascii="Arial" w:hAnsi="Arial" w:cs="David"/>
          <w:sz w:val="24"/>
          <w:szCs w:val="24"/>
          <w:rtl/>
        </w:rPr>
        <w:t xml:space="preserve">, </w:t>
      </w:r>
      <w:r>
        <w:rPr>
          <w:rFonts w:ascii="Arial" w:hAnsi="Arial" w:cs="David" w:hint="cs"/>
          <w:sz w:val="24"/>
          <w:szCs w:val="24"/>
          <w:rtl/>
        </w:rPr>
        <w:t>להשתשמ בפרשנות אקטיביסטית כדי לאפשר מימוש זכות זו אמנם החוק אוסר על פייגלין להגיש בקשה לועדה לאחר שעבר הזמן,אך</w:t>
      </w:r>
      <w:r w:rsidRPr="003A0757">
        <w:rPr>
          <w:rFonts w:ascii="Arial" w:hAnsi="Arial" w:cs="David"/>
          <w:sz w:val="24"/>
          <w:szCs w:val="24"/>
          <w:rtl/>
        </w:rPr>
        <w:t xml:space="preserve"> </w:t>
      </w:r>
      <w:r w:rsidRPr="003A0757">
        <w:rPr>
          <w:rFonts w:ascii="Arial" w:hAnsi="Arial" w:cs="David" w:hint="cs"/>
          <w:sz w:val="24"/>
          <w:szCs w:val="24"/>
          <w:rtl/>
        </w:rPr>
        <w:t>ה</w:t>
      </w:r>
      <w:r>
        <w:rPr>
          <w:rFonts w:ascii="Arial" w:hAnsi="Arial" w:cs="David" w:hint="cs"/>
          <w:sz w:val="24"/>
          <w:szCs w:val="24"/>
          <w:rtl/>
        </w:rPr>
        <w:t>עתירות</w:t>
      </w:r>
      <w:r w:rsidRPr="003A0757">
        <w:rPr>
          <w:rFonts w:ascii="Arial" w:hAnsi="Arial" w:cs="David"/>
          <w:sz w:val="24"/>
          <w:szCs w:val="24"/>
          <w:rtl/>
        </w:rPr>
        <w:t xml:space="preserve"> </w:t>
      </w:r>
      <w:r w:rsidRPr="003A0757">
        <w:rPr>
          <w:rFonts w:ascii="Arial" w:hAnsi="Arial" w:cs="David" w:hint="cs"/>
          <w:sz w:val="24"/>
          <w:szCs w:val="24"/>
          <w:rtl/>
        </w:rPr>
        <w:t>שהוגשו</w:t>
      </w:r>
      <w:r w:rsidRPr="003A0757">
        <w:rPr>
          <w:rFonts w:ascii="Arial" w:hAnsi="Arial" w:cs="David"/>
          <w:sz w:val="24"/>
          <w:szCs w:val="24"/>
          <w:rtl/>
        </w:rPr>
        <w:t xml:space="preserve"> </w:t>
      </w:r>
      <w:r w:rsidRPr="003A0757">
        <w:rPr>
          <w:rFonts w:ascii="Arial" w:hAnsi="Arial" w:cs="David" w:hint="cs"/>
          <w:sz w:val="24"/>
          <w:szCs w:val="24"/>
          <w:rtl/>
        </w:rPr>
        <w:t>נגד</w:t>
      </w:r>
      <w:r>
        <w:rPr>
          <w:rFonts w:ascii="Arial" w:hAnsi="Arial" w:cs="David" w:hint="cs"/>
          <w:sz w:val="24"/>
          <w:szCs w:val="24"/>
          <w:rtl/>
        </w:rPr>
        <w:t>ו</w:t>
      </w:r>
      <w:r w:rsidRPr="003A0757">
        <w:rPr>
          <w:rFonts w:ascii="Arial" w:hAnsi="Arial" w:cs="David"/>
          <w:sz w:val="24"/>
          <w:szCs w:val="24"/>
          <w:rtl/>
        </w:rPr>
        <w:t xml:space="preserve"> </w:t>
      </w:r>
      <w:r w:rsidRPr="003A0757">
        <w:rPr>
          <w:rFonts w:ascii="Arial" w:hAnsi="Arial" w:cs="David" w:hint="cs"/>
          <w:sz w:val="24"/>
          <w:szCs w:val="24"/>
          <w:rtl/>
        </w:rPr>
        <w:t>פתחו</w:t>
      </w:r>
      <w:r w:rsidRPr="003A0757">
        <w:rPr>
          <w:rFonts w:ascii="Arial" w:hAnsi="Arial" w:cs="David"/>
          <w:sz w:val="24"/>
          <w:szCs w:val="24"/>
          <w:rtl/>
        </w:rPr>
        <w:t xml:space="preserve"> </w:t>
      </w:r>
      <w:r>
        <w:rPr>
          <w:rFonts w:ascii="Arial" w:hAnsi="Arial" w:cs="David" w:hint="cs"/>
          <w:sz w:val="24"/>
          <w:szCs w:val="24"/>
          <w:rtl/>
        </w:rPr>
        <w:t>את הסוגיה לדיון</w:t>
      </w:r>
      <w:r w:rsidRPr="003A0757">
        <w:rPr>
          <w:rFonts w:ascii="Arial" w:hAnsi="Arial" w:cs="David"/>
          <w:sz w:val="24"/>
          <w:szCs w:val="24"/>
          <w:rtl/>
        </w:rPr>
        <w:t xml:space="preserve">, </w:t>
      </w:r>
      <w:r w:rsidRPr="003A0757">
        <w:rPr>
          <w:rFonts w:ascii="Arial" w:hAnsi="Arial" w:cs="David" w:hint="cs"/>
          <w:sz w:val="24"/>
          <w:szCs w:val="24"/>
          <w:rtl/>
        </w:rPr>
        <w:t>ולכן</w:t>
      </w:r>
      <w:r w:rsidRPr="003A0757">
        <w:rPr>
          <w:rFonts w:ascii="Arial" w:hAnsi="Arial" w:cs="David"/>
          <w:sz w:val="24"/>
          <w:szCs w:val="24"/>
          <w:rtl/>
        </w:rPr>
        <w:t xml:space="preserve"> </w:t>
      </w:r>
      <w:r w:rsidRPr="003A0757">
        <w:rPr>
          <w:rFonts w:ascii="Arial" w:hAnsi="Arial" w:cs="David" w:hint="cs"/>
          <w:sz w:val="24"/>
          <w:szCs w:val="24"/>
          <w:rtl/>
        </w:rPr>
        <w:t>ניתן</w:t>
      </w:r>
      <w:r w:rsidRPr="003A0757">
        <w:rPr>
          <w:rFonts w:ascii="Arial" w:hAnsi="Arial" w:cs="David"/>
          <w:sz w:val="24"/>
          <w:szCs w:val="24"/>
          <w:rtl/>
        </w:rPr>
        <w:t xml:space="preserve"> </w:t>
      </w:r>
      <w:r>
        <w:rPr>
          <w:rFonts w:ascii="Arial" w:hAnsi="Arial" w:cs="David" w:hint="cs"/>
          <w:sz w:val="24"/>
          <w:szCs w:val="24"/>
          <w:rtl/>
        </w:rPr>
        <w:t>לדון בשאלת הקלון.</w:t>
      </w:r>
      <w:r w:rsidRPr="003A0757">
        <w:rPr>
          <w:rFonts w:ascii="Arial" w:hAnsi="Arial" w:cs="David"/>
          <w:sz w:val="24"/>
          <w:szCs w:val="24"/>
          <w:rtl/>
        </w:rPr>
        <w:t xml:space="preserve"> </w:t>
      </w:r>
      <w:r>
        <w:rPr>
          <w:rFonts w:ascii="Arial" w:hAnsi="Arial" w:cs="David" w:hint="cs"/>
          <w:sz w:val="24"/>
          <w:szCs w:val="24"/>
          <w:rtl/>
        </w:rPr>
        <w:t>לדעתו עבירות ההמרדה שבהן מורשע פייגלין הן ללא קלון מאחר ומדבור בעבירות חופש ביטויי שקיים ספק לגביי הרשעתן קל וחמור לגבי הקלון שיבוא עימן.</w:t>
      </w:r>
    </w:p>
    <w:p w:rsidR="003A0757" w:rsidRPr="003A0757" w:rsidRDefault="003A0757" w:rsidP="003A0757">
      <w:pPr>
        <w:spacing w:after="0" w:line="360" w:lineRule="auto"/>
        <w:rPr>
          <w:rFonts w:ascii="Arial" w:hAnsi="Arial" w:cs="David"/>
          <w:sz w:val="24"/>
          <w:szCs w:val="24"/>
          <w:rtl/>
        </w:rPr>
      </w:pPr>
      <w:r w:rsidRPr="003A0757">
        <w:rPr>
          <w:rFonts w:ascii="Arial" w:hAnsi="Arial" w:cs="David" w:hint="cs"/>
          <w:sz w:val="24"/>
          <w:szCs w:val="24"/>
          <w:rtl/>
        </w:rPr>
        <w:t>שאר</w:t>
      </w:r>
      <w:r w:rsidRPr="003A0757">
        <w:rPr>
          <w:rFonts w:ascii="Arial" w:hAnsi="Arial" w:cs="David"/>
          <w:sz w:val="24"/>
          <w:szCs w:val="24"/>
          <w:rtl/>
        </w:rPr>
        <w:t xml:space="preserve"> </w:t>
      </w:r>
      <w:r w:rsidRPr="003A0757">
        <w:rPr>
          <w:rFonts w:ascii="Arial" w:hAnsi="Arial" w:cs="David" w:hint="cs"/>
          <w:sz w:val="24"/>
          <w:szCs w:val="24"/>
          <w:rtl/>
        </w:rPr>
        <w:t>השופטים</w:t>
      </w:r>
      <w:r w:rsidRPr="003A0757">
        <w:rPr>
          <w:rFonts w:ascii="Arial" w:hAnsi="Arial" w:cs="David"/>
          <w:sz w:val="24"/>
          <w:szCs w:val="24"/>
          <w:rtl/>
        </w:rPr>
        <w:t xml:space="preserve"> </w:t>
      </w:r>
      <w:r w:rsidRPr="003A0757">
        <w:rPr>
          <w:rFonts w:ascii="Arial" w:hAnsi="Arial" w:cs="David" w:hint="cs"/>
          <w:sz w:val="24"/>
          <w:szCs w:val="24"/>
          <w:rtl/>
        </w:rPr>
        <w:t>הסכימו</w:t>
      </w:r>
      <w:r w:rsidRPr="003A0757">
        <w:rPr>
          <w:rFonts w:ascii="Arial" w:hAnsi="Arial" w:cs="David"/>
          <w:sz w:val="24"/>
          <w:szCs w:val="24"/>
          <w:rtl/>
        </w:rPr>
        <w:t xml:space="preserve"> </w:t>
      </w:r>
      <w:r w:rsidRPr="003A0757">
        <w:rPr>
          <w:rFonts w:ascii="Arial" w:hAnsi="Arial" w:cs="David" w:hint="cs"/>
          <w:sz w:val="24"/>
          <w:szCs w:val="24"/>
          <w:rtl/>
        </w:rPr>
        <w:t>עם</w:t>
      </w:r>
      <w:r w:rsidRPr="003A0757">
        <w:rPr>
          <w:rFonts w:ascii="Arial" w:hAnsi="Arial" w:cs="David"/>
          <w:sz w:val="24"/>
          <w:szCs w:val="24"/>
          <w:rtl/>
        </w:rPr>
        <w:t xml:space="preserve"> </w:t>
      </w:r>
      <w:r w:rsidRPr="003A0757">
        <w:rPr>
          <w:rFonts w:ascii="Arial" w:hAnsi="Arial" w:cs="David" w:hint="cs"/>
          <w:sz w:val="24"/>
          <w:szCs w:val="24"/>
          <w:rtl/>
        </w:rPr>
        <w:t>הטיעון</w:t>
      </w:r>
      <w:r w:rsidRPr="003A0757">
        <w:rPr>
          <w:rFonts w:ascii="Arial" w:hAnsi="Arial" w:cs="David"/>
          <w:sz w:val="24"/>
          <w:szCs w:val="24"/>
          <w:rtl/>
        </w:rPr>
        <w:t xml:space="preserve"> </w:t>
      </w:r>
      <w:r w:rsidRPr="003A0757">
        <w:rPr>
          <w:rFonts w:ascii="Arial" w:hAnsi="Arial" w:cs="David" w:hint="cs"/>
          <w:sz w:val="24"/>
          <w:szCs w:val="24"/>
          <w:rtl/>
        </w:rPr>
        <w:t>הפורמליסט</w:t>
      </w:r>
      <w:r w:rsidRPr="003A0757">
        <w:rPr>
          <w:rFonts w:ascii="Arial" w:hAnsi="Arial" w:cs="David"/>
          <w:sz w:val="24"/>
          <w:szCs w:val="24"/>
          <w:rtl/>
        </w:rPr>
        <w:t xml:space="preserve"> </w:t>
      </w:r>
      <w:r w:rsidRPr="003A0757">
        <w:rPr>
          <w:rFonts w:ascii="Arial" w:hAnsi="Arial" w:cs="David" w:hint="cs"/>
          <w:sz w:val="24"/>
          <w:szCs w:val="24"/>
          <w:rtl/>
        </w:rPr>
        <w:t>של</w:t>
      </w:r>
      <w:r w:rsidRPr="003A0757">
        <w:rPr>
          <w:rFonts w:ascii="Arial" w:hAnsi="Arial" w:cs="David"/>
          <w:sz w:val="24"/>
          <w:szCs w:val="24"/>
          <w:rtl/>
        </w:rPr>
        <w:t xml:space="preserve"> </w:t>
      </w:r>
      <w:r w:rsidRPr="003A0757">
        <w:rPr>
          <w:rFonts w:ascii="Arial" w:hAnsi="Arial" w:cs="David" w:hint="cs"/>
          <w:sz w:val="24"/>
          <w:szCs w:val="24"/>
          <w:highlight w:val="yellow"/>
          <w:rtl/>
        </w:rPr>
        <w:t>לוין</w:t>
      </w:r>
      <w:r w:rsidRPr="003A0757">
        <w:rPr>
          <w:rFonts w:ascii="Arial" w:hAnsi="Arial" w:cs="David"/>
          <w:sz w:val="24"/>
          <w:szCs w:val="24"/>
          <w:rtl/>
        </w:rPr>
        <w:t xml:space="preserve"> </w:t>
      </w:r>
      <w:r w:rsidRPr="003A0757">
        <w:rPr>
          <w:rFonts w:ascii="Arial" w:hAnsi="Arial" w:cs="David" w:hint="cs"/>
          <w:sz w:val="24"/>
          <w:szCs w:val="24"/>
          <w:rtl/>
        </w:rPr>
        <w:t>לפיו</w:t>
      </w:r>
      <w:r w:rsidRPr="003A0757">
        <w:rPr>
          <w:rFonts w:ascii="Arial" w:hAnsi="Arial" w:cs="David"/>
          <w:sz w:val="24"/>
          <w:szCs w:val="24"/>
          <w:rtl/>
        </w:rPr>
        <w:t xml:space="preserve"> </w:t>
      </w:r>
      <w:r w:rsidRPr="003A0757">
        <w:rPr>
          <w:rFonts w:ascii="Arial" w:hAnsi="Arial" w:cs="David" w:hint="cs"/>
          <w:sz w:val="24"/>
          <w:szCs w:val="24"/>
          <w:rtl/>
        </w:rPr>
        <w:t>אין</w:t>
      </w:r>
      <w:r w:rsidRPr="003A0757">
        <w:rPr>
          <w:rFonts w:ascii="Arial" w:hAnsi="Arial" w:cs="David"/>
          <w:sz w:val="24"/>
          <w:szCs w:val="24"/>
          <w:rtl/>
        </w:rPr>
        <w:t xml:space="preserve"> </w:t>
      </w:r>
      <w:r w:rsidRPr="003A0757">
        <w:rPr>
          <w:rFonts w:ascii="Arial" w:hAnsi="Arial" w:cs="David" w:hint="cs"/>
          <w:sz w:val="24"/>
          <w:szCs w:val="24"/>
          <w:rtl/>
        </w:rPr>
        <w:t>לדון</w:t>
      </w:r>
      <w:r w:rsidRPr="003A0757">
        <w:rPr>
          <w:rFonts w:ascii="Arial" w:hAnsi="Arial" w:cs="David"/>
          <w:sz w:val="24"/>
          <w:szCs w:val="24"/>
          <w:rtl/>
        </w:rPr>
        <w:t xml:space="preserve"> </w:t>
      </w:r>
      <w:r w:rsidRPr="003A0757">
        <w:rPr>
          <w:rFonts w:ascii="Arial" w:hAnsi="Arial" w:cs="David" w:hint="cs"/>
          <w:sz w:val="24"/>
          <w:szCs w:val="24"/>
          <w:rtl/>
        </w:rPr>
        <w:t>בשאלת</w:t>
      </w:r>
      <w:r w:rsidRPr="003A0757">
        <w:rPr>
          <w:rFonts w:ascii="Arial" w:hAnsi="Arial" w:cs="David"/>
          <w:sz w:val="24"/>
          <w:szCs w:val="24"/>
          <w:rtl/>
        </w:rPr>
        <w:t xml:space="preserve"> </w:t>
      </w:r>
      <w:r w:rsidRPr="003A0757">
        <w:rPr>
          <w:rFonts w:ascii="Arial" w:hAnsi="Arial" w:cs="David" w:hint="cs"/>
          <w:sz w:val="24"/>
          <w:szCs w:val="24"/>
          <w:rtl/>
        </w:rPr>
        <w:t>התמודדותו</w:t>
      </w:r>
      <w:r w:rsidRPr="003A0757">
        <w:rPr>
          <w:rFonts w:ascii="Arial" w:hAnsi="Arial" w:cs="David"/>
          <w:sz w:val="24"/>
          <w:szCs w:val="24"/>
          <w:rtl/>
        </w:rPr>
        <w:t xml:space="preserve"> </w:t>
      </w:r>
      <w:r w:rsidRPr="003A0757">
        <w:rPr>
          <w:rFonts w:ascii="Arial" w:hAnsi="Arial" w:cs="David" w:hint="cs"/>
          <w:sz w:val="24"/>
          <w:szCs w:val="24"/>
          <w:rtl/>
        </w:rPr>
        <w:t>של</w:t>
      </w:r>
      <w:r w:rsidRPr="003A0757">
        <w:rPr>
          <w:rFonts w:ascii="Arial" w:hAnsi="Arial" w:cs="David"/>
          <w:sz w:val="24"/>
          <w:szCs w:val="24"/>
          <w:rtl/>
        </w:rPr>
        <w:t xml:space="preserve"> </w:t>
      </w:r>
      <w:r w:rsidRPr="003A0757">
        <w:rPr>
          <w:rFonts w:ascii="Arial" w:hAnsi="Arial" w:cs="David" w:hint="cs"/>
          <w:sz w:val="24"/>
          <w:szCs w:val="24"/>
          <w:rtl/>
        </w:rPr>
        <w:t>פייגלין</w:t>
      </w:r>
      <w:r w:rsidRPr="003A0757">
        <w:rPr>
          <w:rFonts w:ascii="Arial" w:hAnsi="Arial" w:cs="David"/>
          <w:sz w:val="24"/>
          <w:szCs w:val="24"/>
          <w:rtl/>
        </w:rPr>
        <w:t xml:space="preserve">. </w:t>
      </w:r>
      <w:r w:rsidRPr="003A0757">
        <w:rPr>
          <w:rFonts w:ascii="Arial" w:hAnsi="Arial" w:cs="David" w:hint="cs"/>
          <w:sz w:val="24"/>
          <w:szCs w:val="24"/>
          <w:rtl/>
        </w:rPr>
        <w:t>לעניין</w:t>
      </w:r>
      <w:r w:rsidRPr="003A0757">
        <w:rPr>
          <w:rFonts w:ascii="Arial" w:hAnsi="Arial" w:cs="David"/>
          <w:sz w:val="24"/>
          <w:szCs w:val="24"/>
          <w:rtl/>
        </w:rPr>
        <w:t xml:space="preserve"> </w:t>
      </w:r>
      <w:r w:rsidRPr="003A0757">
        <w:rPr>
          <w:rFonts w:ascii="Arial" w:hAnsi="Arial" w:cs="David" w:hint="cs"/>
          <w:sz w:val="24"/>
          <w:szCs w:val="24"/>
          <w:rtl/>
        </w:rPr>
        <w:t>הקלון</w:t>
      </w:r>
      <w:r w:rsidRPr="003A0757">
        <w:rPr>
          <w:rFonts w:ascii="Arial" w:hAnsi="Arial" w:cs="David"/>
          <w:sz w:val="24"/>
          <w:szCs w:val="24"/>
          <w:rtl/>
        </w:rPr>
        <w:t>:</w:t>
      </w:r>
    </w:p>
    <w:p w:rsidR="003A0757" w:rsidRPr="003A0757" w:rsidRDefault="003A0757" w:rsidP="003A0757">
      <w:pPr>
        <w:spacing w:after="0" w:line="360" w:lineRule="auto"/>
        <w:rPr>
          <w:rFonts w:ascii="Arial" w:hAnsi="Arial" w:cs="David"/>
          <w:sz w:val="24"/>
          <w:szCs w:val="24"/>
          <w:rtl/>
        </w:rPr>
      </w:pPr>
      <w:r w:rsidRPr="003A0757">
        <w:rPr>
          <w:rFonts w:ascii="Arial" w:hAnsi="Arial" w:cs="David" w:hint="cs"/>
          <w:sz w:val="24"/>
          <w:szCs w:val="24"/>
          <w:highlight w:val="yellow"/>
          <w:rtl/>
        </w:rPr>
        <w:t>פרוקצ</w:t>
      </w:r>
      <w:r w:rsidRPr="003A0757">
        <w:rPr>
          <w:rFonts w:ascii="Arial" w:hAnsi="Arial" w:cs="David"/>
          <w:sz w:val="24"/>
          <w:szCs w:val="24"/>
          <w:highlight w:val="yellow"/>
          <w:rtl/>
        </w:rPr>
        <w:t>'</w:t>
      </w:r>
      <w:r w:rsidRPr="003A0757">
        <w:rPr>
          <w:rFonts w:ascii="Arial" w:hAnsi="Arial" w:cs="David" w:hint="cs"/>
          <w:sz w:val="24"/>
          <w:szCs w:val="24"/>
          <w:highlight w:val="yellow"/>
          <w:rtl/>
        </w:rPr>
        <w:t>יה</w:t>
      </w:r>
      <w:r w:rsidRPr="003A0757">
        <w:rPr>
          <w:rFonts w:ascii="Arial" w:hAnsi="Arial" w:cs="David"/>
          <w:sz w:val="24"/>
          <w:szCs w:val="24"/>
          <w:highlight w:val="yellow"/>
          <w:rtl/>
        </w:rPr>
        <w:t xml:space="preserve">, </w:t>
      </w:r>
      <w:r w:rsidRPr="003A0757">
        <w:rPr>
          <w:rFonts w:ascii="Arial" w:hAnsi="Arial" w:cs="David" w:hint="cs"/>
          <w:sz w:val="24"/>
          <w:szCs w:val="24"/>
          <w:highlight w:val="yellow"/>
          <w:rtl/>
        </w:rPr>
        <w:t>שטרסברג</w:t>
      </w:r>
      <w:r w:rsidRPr="003A0757">
        <w:rPr>
          <w:rFonts w:ascii="Arial" w:hAnsi="Arial" w:cs="David"/>
          <w:sz w:val="24"/>
          <w:szCs w:val="24"/>
          <w:highlight w:val="yellow"/>
          <w:rtl/>
        </w:rPr>
        <w:t xml:space="preserve">, </w:t>
      </w:r>
      <w:r w:rsidRPr="003A0757">
        <w:rPr>
          <w:rFonts w:ascii="Arial" w:hAnsi="Arial" w:cs="David" w:hint="cs"/>
          <w:sz w:val="24"/>
          <w:szCs w:val="24"/>
          <w:highlight w:val="yellow"/>
          <w:rtl/>
        </w:rPr>
        <w:t>בייניש</w:t>
      </w:r>
      <w:r w:rsidRPr="003A0757">
        <w:rPr>
          <w:rFonts w:ascii="Arial" w:hAnsi="Arial" w:cs="David"/>
          <w:sz w:val="24"/>
          <w:szCs w:val="24"/>
          <w:highlight w:val="yellow"/>
          <w:rtl/>
        </w:rPr>
        <w:t xml:space="preserve">, </w:t>
      </w:r>
      <w:r w:rsidRPr="003A0757">
        <w:rPr>
          <w:rFonts w:ascii="Arial" w:hAnsi="Arial" w:cs="David" w:hint="cs"/>
          <w:sz w:val="24"/>
          <w:szCs w:val="24"/>
          <w:highlight w:val="yellow"/>
          <w:rtl/>
        </w:rPr>
        <w:t>וברק</w:t>
      </w:r>
      <w:r w:rsidRPr="003A0757">
        <w:rPr>
          <w:rFonts w:ascii="Arial" w:hAnsi="Arial" w:cs="David"/>
          <w:sz w:val="24"/>
          <w:szCs w:val="24"/>
          <w:rtl/>
        </w:rPr>
        <w:t xml:space="preserve">: </w:t>
      </w:r>
      <w:r w:rsidRPr="003A0757">
        <w:rPr>
          <w:rFonts w:ascii="Arial" w:hAnsi="Arial" w:cs="David" w:hint="cs"/>
          <w:sz w:val="24"/>
          <w:szCs w:val="24"/>
          <w:rtl/>
        </w:rPr>
        <w:t>יש</w:t>
      </w:r>
      <w:r w:rsidRPr="003A0757">
        <w:rPr>
          <w:rFonts w:ascii="Arial" w:hAnsi="Arial" w:cs="David"/>
          <w:sz w:val="24"/>
          <w:szCs w:val="24"/>
          <w:rtl/>
        </w:rPr>
        <w:t xml:space="preserve"> </w:t>
      </w:r>
      <w:r w:rsidRPr="003A0757">
        <w:rPr>
          <w:rFonts w:ascii="Arial" w:hAnsi="Arial" w:cs="David" w:hint="cs"/>
          <w:sz w:val="24"/>
          <w:szCs w:val="24"/>
          <w:rtl/>
        </w:rPr>
        <w:t>בעבירת</w:t>
      </w:r>
      <w:r w:rsidRPr="003A0757">
        <w:rPr>
          <w:rFonts w:ascii="Arial" w:hAnsi="Arial" w:cs="David"/>
          <w:sz w:val="24"/>
          <w:szCs w:val="24"/>
          <w:rtl/>
        </w:rPr>
        <w:t xml:space="preserve"> </w:t>
      </w:r>
      <w:r w:rsidRPr="003A0757">
        <w:rPr>
          <w:rFonts w:ascii="Arial" w:hAnsi="Arial" w:cs="David" w:hint="cs"/>
          <w:sz w:val="24"/>
          <w:szCs w:val="24"/>
          <w:rtl/>
        </w:rPr>
        <w:t>ההמרדה</w:t>
      </w:r>
      <w:r w:rsidRPr="003A0757">
        <w:rPr>
          <w:rFonts w:ascii="Arial" w:hAnsi="Arial" w:cs="David"/>
          <w:sz w:val="24"/>
          <w:szCs w:val="24"/>
          <w:rtl/>
        </w:rPr>
        <w:t xml:space="preserve"> </w:t>
      </w:r>
      <w:r w:rsidRPr="003A0757">
        <w:rPr>
          <w:rFonts w:ascii="Arial" w:hAnsi="Arial" w:cs="David" w:hint="cs"/>
          <w:sz w:val="24"/>
          <w:szCs w:val="24"/>
          <w:rtl/>
        </w:rPr>
        <w:t>קלון</w:t>
      </w:r>
      <w:r w:rsidRPr="003A0757">
        <w:rPr>
          <w:rFonts w:ascii="Arial" w:hAnsi="Arial" w:cs="David"/>
          <w:sz w:val="24"/>
          <w:szCs w:val="24"/>
          <w:rtl/>
        </w:rPr>
        <w:t xml:space="preserve">, </w:t>
      </w:r>
      <w:r w:rsidRPr="003A0757">
        <w:rPr>
          <w:rFonts w:ascii="Arial" w:hAnsi="Arial" w:cs="David" w:hint="cs"/>
          <w:sz w:val="24"/>
          <w:szCs w:val="24"/>
          <w:rtl/>
        </w:rPr>
        <w:t>משום</w:t>
      </w:r>
      <w:r w:rsidRPr="003A0757">
        <w:rPr>
          <w:rFonts w:ascii="Arial" w:hAnsi="Arial" w:cs="David"/>
          <w:sz w:val="24"/>
          <w:szCs w:val="24"/>
          <w:rtl/>
        </w:rPr>
        <w:t xml:space="preserve"> </w:t>
      </w:r>
      <w:r w:rsidRPr="003A0757">
        <w:rPr>
          <w:rFonts w:ascii="Arial" w:hAnsi="Arial" w:cs="David" w:hint="cs"/>
          <w:sz w:val="24"/>
          <w:szCs w:val="24"/>
          <w:rtl/>
        </w:rPr>
        <w:t>שהיא</w:t>
      </w:r>
      <w:r w:rsidRPr="003A0757">
        <w:rPr>
          <w:rFonts w:ascii="Arial" w:hAnsi="Arial" w:cs="David"/>
          <w:sz w:val="24"/>
          <w:szCs w:val="24"/>
          <w:rtl/>
        </w:rPr>
        <w:t xml:space="preserve"> </w:t>
      </w:r>
      <w:r w:rsidRPr="003A0757">
        <w:rPr>
          <w:rFonts w:ascii="Arial" w:hAnsi="Arial" w:cs="David" w:hint="cs"/>
          <w:sz w:val="24"/>
          <w:szCs w:val="24"/>
          <w:rtl/>
        </w:rPr>
        <w:t>מראה</w:t>
      </w:r>
      <w:r w:rsidRPr="003A0757">
        <w:rPr>
          <w:rFonts w:ascii="Arial" w:hAnsi="Arial" w:cs="David"/>
          <w:sz w:val="24"/>
          <w:szCs w:val="24"/>
          <w:rtl/>
        </w:rPr>
        <w:t xml:space="preserve"> </w:t>
      </w:r>
      <w:r w:rsidRPr="003A0757">
        <w:rPr>
          <w:rFonts w:ascii="Arial" w:hAnsi="Arial" w:cs="David" w:hint="cs"/>
          <w:sz w:val="24"/>
          <w:szCs w:val="24"/>
          <w:rtl/>
        </w:rPr>
        <w:t>ניסיון</w:t>
      </w:r>
      <w:r w:rsidRPr="003A0757">
        <w:rPr>
          <w:rFonts w:ascii="Arial" w:hAnsi="Arial" w:cs="David"/>
          <w:sz w:val="24"/>
          <w:szCs w:val="24"/>
          <w:rtl/>
        </w:rPr>
        <w:t xml:space="preserve"> </w:t>
      </w:r>
      <w:r w:rsidRPr="003A0757">
        <w:rPr>
          <w:rFonts w:ascii="Arial" w:hAnsi="Arial" w:cs="David" w:hint="cs"/>
          <w:sz w:val="24"/>
          <w:szCs w:val="24"/>
          <w:rtl/>
        </w:rPr>
        <w:t>לשנות</w:t>
      </w:r>
      <w:r w:rsidRPr="003A0757">
        <w:rPr>
          <w:rFonts w:ascii="Arial" w:hAnsi="Arial" w:cs="David"/>
          <w:sz w:val="24"/>
          <w:szCs w:val="24"/>
          <w:rtl/>
        </w:rPr>
        <w:t xml:space="preserve"> </w:t>
      </w:r>
      <w:r w:rsidRPr="003A0757">
        <w:rPr>
          <w:rFonts w:ascii="Arial" w:hAnsi="Arial" w:cs="David" w:hint="cs"/>
          <w:sz w:val="24"/>
          <w:szCs w:val="24"/>
          <w:rtl/>
        </w:rPr>
        <w:t>בכוח</w:t>
      </w:r>
      <w:r w:rsidRPr="003A0757">
        <w:rPr>
          <w:rFonts w:ascii="Arial" w:hAnsi="Arial" w:cs="David"/>
          <w:sz w:val="24"/>
          <w:szCs w:val="24"/>
          <w:rtl/>
        </w:rPr>
        <w:t xml:space="preserve"> </w:t>
      </w:r>
      <w:r w:rsidRPr="003A0757">
        <w:rPr>
          <w:rFonts w:ascii="Arial" w:hAnsi="Arial" w:cs="David" w:hint="cs"/>
          <w:sz w:val="24"/>
          <w:szCs w:val="24"/>
          <w:rtl/>
        </w:rPr>
        <w:t>את</w:t>
      </w:r>
      <w:r w:rsidRPr="003A0757">
        <w:rPr>
          <w:rFonts w:ascii="Arial" w:hAnsi="Arial" w:cs="David"/>
          <w:sz w:val="24"/>
          <w:szCs w:val="24"/>
          <w:rtl/>
        </w:rPr>
        <w:t xml:space="preserve"> </w:t>
      </w:r>
      <w:r w:rsidRPr="003A0757">
        <w:rPr>
          <w:rFonts w:ascii="Arial" w:hAnsi="Arial" w:cs="David" w:hint="cs"/>
          <w:sz w:val="24"/>
          <w:szCs w:val="24"/>
          <w:rtl/>
        </w:rPr>
        <w:t>השלטון</w:t>
      </w:r>
      <w:r w:rsidRPr="003A0757">
        <w:rPr>
          <w:rFonts w:ascii="Arial" w:hAnsi="Arial" w:cs="David"/>
          <w:sz w:val="24"/>
          <w:szCs w:val="24"/>
          <w:rtl/>
        </w:rPr>
        <w:t xml:space="preserve"> </w:t>
      </w:r>
      <w:r w:rsidRPr="003A0757">
        <w:rPr>
          <w:rFonts w:ascii="Arial" w:hAnsi="Arial" w:cs="David" w:hint="cs"/>
          <w:sz w:val="24"/>
          <w:szCs w:val="24"/>
          <w:rtl/>
        </w:rPr>
        <w:t>הדמוקרטי</w:t>
      </w:r>
      <w:r w:rsidRPr="003A0757">
        <w:rPr>
          <w:rFonts w:ascii="Arial" w:hAnsi="Arial" w:cs="David"/>
          <w:sz w:val="24"/>
          <w:szCs w:val="24"/>
          <w:rtl/>
        </w:rPr>
        <w:t xml:space="preserve">, </w:t>
      </w:r>
      <w:r w:rsidRPr="003A0757">
        <w:rPr>
          <w:rFonts w:ascii="Arial" w:hAnsi="Arial" w:cs="David" w:hint="cs"/>
          <w:sz w:val="24"/>
          <w:szCs w:val="24"/>
          <w:rtl/>
        </w:rPr>
        <w:t>את</w:t>
      </w:r>
      <w:r w:rsidRPr="003A0757">
        <w:rPr>
          <w:rFonts w:ascii="Arial" w:hAnsi="Arial" w:cs="David"/>
          <w:sz w:val="24"/>
          <w:szCs w:val="24"/>
          <w:rtl/>
        </w:rPr>
        <w:t xml:space="preserve"> </w:t>
      </w:r>
      <w:r w:rsidRPr="003A0757">
        <w:rPr>
          <w:rFonts w:ascii="Arial" w:hAnsi="Arial" w:cs="David" w:hint="cs"/>
          <w:sz w:val="24"/>
          <w:szCs w:val="24"/>
          <w:rtl/>
        </w:rPr>
        <w:t>הכרעת</w:t>
      </w:r>
      <w:r w:rsidRPr="003A0757">
        <w:rPr>
          <w:rFonts w:ascii="Arial" w:hAnsi="Arial" w:cs="David"/>
          <w:sz w:val="24"/>
          <w:szCs w:val="24"/>
          <w:rtl/>
        </w:rPr>
        <w:t xml:space="preserve"> </w:t>
      </w:r>
      <w:r w:rsidRPr="003A0757">
        <w:rPr>
          <w:rFonts w:ascii="Arial" w:hAnsi="Arial" w:cs="David" w:hint="cs"/>
          <w:sz w:val="24"/>
          <w:szCs w:val="24"/>
          <w:rtl/>
        </w:rPr>
        <w:t>הרוב</w:t>
      </w:r>
      <w:r w:rsidRPr="003A0757">
        <w:rPr>
          <w:rFonts w:ascii="Arial" w:hAnsi="Arial" w:cs="David"/>
          <w:sz w:val="24"/>
          <w:szCs w:val="24"/>
          <w:rtl/>
        </w:rPr>
        <w:t>. (</w:t>
      </w:r>
      <w:r w:rsidRPr="003A0757">
        <w:rPr>
          <w:rFonts w:ascii="Arial" w:hAnsi="Arial" w:cs="David" w:hint="cs"/>
          <w:sz w:val="24"/>
          <w:szCs w:val="24"/>
          <w:rtl/>
        </w:rPr>
        <w:t>כמו</w:t>
      </w:r>
      <w:r w:rsidRPr="003A0757">
        <w:rPr>
          <w:rFonts w:ascii="Arial" w:hAnsi="Arial" w:cs="David"/>
          <w:sz w:val="24"/>
          <w:szCs w:val="24"/>
          <w:rtl/>
        </w:rPr>
        <w:t xml:space="preserve"> </w:t>
      </w:r>
      <w:r w:rsidRPr="003A0757">
        <w:rPr>
          <w:rFonts w:ascii="Arial" w:hAnsi="Arial" w:cs="David" w:hint="cs"/>
          <w:sz w:val="24"/>
          <w:szCs w:val="24"/>
          <w:rtl/>
        </w:rPr>
        <w:t>שאפשר</w:t>
      </w:r>
      <w:r w:rsidRPr="003A0757">
        <w:rPr>
          <w:rFonts w:ascii="Arial" w:hAnsi="Arial" w:cs="David"/>
          <w:sz w:val="24"/>
          <w:szCs w:val="24"/>
          <w:rtl/>
        </w:rPr>
        <w:t xml:space="preserve"> </w:t>
      </w:r>
      <w:r w:rsidRPr="003A0757">
        <w:rPr>
          <w:rFonts w:ascii="Arial" w:hAnsi="Arial" w:cs="David" w:hint="cs"/>
          <w:sz w:val="24"/>
          <w:szCs w:val="24"/>
          <w:rtl/>
        </w:rPr>
        <w:t>לפסול</w:t>
      </w:r>
      <w:r w:rsidRPr="003A0757">
        <w:rPr>
          <w:rFonts w:ascii="Arial" w:hAnsi="Arial" w:cs="David"/>
          <w:sz w:val="24"/>
          <w:szCs w:val="24"/>
          <w:rtl/>
        </w:rPr>
        <w:t xml:space="preserve"> </w:t>
      </w:r>
      <w:r w:rsidRPr="003A0757">
        <w:rPr>
          <w:rFonts w:ascii="Arial" w:hAnsi="Arial" w:cs="David" w:hint="cs"/>
          <w:sz w:val="24"/>
          <w:szCs w:val="24"/>
          <w:rtl/>
        </w:rPr>
        <w:t>רשימה</w:t>
      </w:r>
      <w:r w:rsidRPr="003A0757">
        <w:rPr>
          <w:rFonts w:ascii="Arial" w:hAnsi="Arial" w:cs="David"/>
          <w:sz w:val="24"/>
          <w:szCs w:val="24"/>
          <w:rtl/>
        </w:rPr>
        <w:t xml:space="preserve"> </w:t>
      </w:r>
      <w:r w:rsidRPr="003A0757">
        <w:rPr>
          <w:rFonts w:ascii="Arial" w:hAnsi="Arial" w:cs="David" w:hint="cs"/>
          <w:sz w:val="24"/>
          <w:szCs w:val="24"/>
          <w:rtl/>
        </w:rPr>
        <w:t>השוללת</w:t>
      </w:r>
      <w:r w:rsidRPr="003A0757">
        <w:rPr>
          <w:rFonts w:ascii="Arial" w:hAnsi="Arial" w:cs="David"/>
          <w:sz w:val="24"/>
          <w:szCs w:val="24"/>
          <w:rtl/>
        </w:rPr>
        <w:t xml:space="preserve"> </w:t>
      </w:r>
      <w:r w:rsidRPr="003A0757">
        <w:rPr>
          <w:rFonts w:ascii="Arial" w:hAnsi="Arial" w:cs="David" w:hint="cs"/>
          <w:sz w:val="24"/>
          <w:szCs w:val="24"/>
          <w:rtl/>
        </w:rPr>
        <w:t>את</w:t>
      </w:r>
      <w:r w:rsidRPr="003A0757">
        <w:rPr>
          <w:rFonts w:ascii="Arial" w:hAnsi="Arial" w:cs="David"/>
          <w:sz w:val="24"/>
          <w:szCs w:val="24"/>
          <w:rtl/>
        </w:rPr>
        <w:t xml:space="preserve"> </w:t>
      </w:r>
      <w:r w:rsidRPr="003A0757">
        <w:rPr>
          <w:rFonts w:ascii="Arial" w:hAnsi="Arial" w:cs="David" w:hint="cs"/>
          <w:sz w:val="24"/>
          <w:szCs w:val="24"/>
          <w:rtl/>
        </w:rPr>
        <w:t>היותה</w:t>
      </w:r>
      <w:r w:rsidRPr="003A0757">
        <w:rPr>
          <w:rFonts w:ascii="Arial" w:hAnsi="Arial" w:cs="David"/>
          <w:sz w:val="24"/>
          <w:szCs w:val="24"/>
          <w:rtl/>
        </w:rPr>
        <w:t xml:space="preserve"> </w:t>
      </w:r>
      <w:r w:rsidRPr="003A0757">
        <w:rPr>
          <w:rFonts w:ascii="Arial" w:hAnsi="Arial" w:cs="David" w:hint="cs"/>
          <w:sz w:val="24"/>
          <w:szCs w:val="24"/>
          <w:rtl/>
        </w:rPr>
        <w:t>של</w:t>
      </w:r>
      <w:r w:rsidRPr="003A0757">
        <w:rPr>
          <w:rFonts w:ascii="Arial" w:hAnsi="Arial" w:cs="David"/>
          <w:sz w:val="24"/>
          <w:szCs w:val="24"/>
          <w:rtl/>
        </w:rPr>
        <w:t xml:space="preserve"> </w:t>
      </w:r>
      <w:r w:rsidRPr="003A0757">
        <w:rPr>
          <w:rFonts w:ascii="Arial" w:hAnsi="Arial" w:cs="David" w:hint="cs"/>
          <w:sz w:val="24"/>
          <w:szCs w:val="24"/>
          <w:rtl/>
        </w:rPr>
        <w:t>מ</w:t>
      </w:r>
      <w:r w:rsidRPr="003A0757">
        <w:rPr>
          <w:rFonts w:ascii="Arial" w:hAnsi="Arial" w:cs="David"/>
          <w:sz w:val="24"/>
          <w:szCs w:val="24"/>
          <w:rtl/>
        </w:rPr>
        <w:t>"</w:t>
      </w:r>
      <w:r w:rsidRPr="003A0757">
        <w:rPr>
          <w:rFonts w:ascii="Arial" w:hAnsi="Arial" w:cs="David" w:hint="cs"/>
          <w:sz w:val="24"/>
          <w:szCs w:val="24"/>
          <w:rtl/>
        </w:rPr>
        <w:t>י</w:t>
      </w:r>
      <w:r w:rsidRPr="003A0757">
        <w:rPr>
          <w:rFonts w:ascii="Arial" w:hAnsi="Arial" w:cs="David"/>
          <w:sz w:val="24"/>
          <w:szCs w:val="24"/>
          <w:rtl/>
        </w:rPr>
        <w:t xml:space="preserve"> </w:t>
      </w:r>
      <w:r w:rsidRPr="003A0757">
        <w:rPr>
          <w:rFonts w:ascii="Arial" w:hAnsi="Arial" w:cs="David" w:hint="cs"/>
          <w:sz w:val="24"/>
          <w:szCs w:val="24"/>
          <w:rtl/>
        </w:rPr>
        <w:t>דמוקרטית</w:t>
      </w:r>
      <w:r w:rsidRPr="003A0757">
        <w:rPr>
          <w:rFonts w:ascii="Arial" w:hAnsi="Arial" w:cs="David"/>
          <w:sz w:val="24"/>
          <w:szCs w:val="24"/>
          <w:rtl/>
        </w:rPr>
        <w:t>).</w:t>
      </w:r>
    </w:p>
    <w:p w:rsidR="003A0757" w:rsidRDefault="003A0757" w:rsidP="003A0757">
      <w:pPr>
        <w:spacing w:after="0" w:line="360" w:lineRule="auto"/>
        <w:rPr>
          <w:rFonts w:ascii="Arial" w:hAnsi="Arial" w:cs="David"/>
          <w:sz w:val="24"/>
          <w:szCs w:val="24"/>
        </w:rPr>
      </w:pPr>
      <w:r w:rsidRPr="003A0757">
        <w:rPr>
          <w:rFonts w:ascii="Arial" w:hAnsi="Arial" w:cs="David" w:hint="cs"/>
          <w:sz w:val="24"/>
          <w:szCs w:val="24"/>
          <w:highlight w:val="yellow"/>
          <w:rtl/>
        </w:rPr>
        <w:t>דורנר</w:t>
      </w:r>
      <w:r w:rsidRPr="003A0757">
        <w:rPr>
          <w:rFonts w:ascii="Arial" w:hAnsi="Arial" w:cs="David"/>
          <w:sz w:val="24"/>
          <w:szCs w:val="24"/>
          <w:highlight w:val="yellow"/>
          <w:rtl/>
        </w:rPr>
        <w:t xml:space="preserve"> </w:t>
      </w:r>
      <w:r w:rsidRPr="003A0757">
        <w:rPr>
          <w:rFonts w:ascii="Arial" w:hAnsi="Arial" w:cs="David" w:hint="cs"/>
          <w:sz w:val="24"/>
          <w:szCs w:val="24"/>
          <w:highlight w:val="yellow"/>
          <w:rtl/>
        </w:rPr>
        <w:t>טירקל</w:t>
      </w:r>
      <w:r w:rsidRPr="003A0757">
        <w:rPr>
          <w:rFonts w:ascii="Arial" w:hAnsi="Arial" w:cs="David"/>
          <w:sz w:val="24"/>
          <w:szCs w:val="24"/>
          <w:highlight w:val="yellow"/>
          <w:rtl/>
        </w:rPr>
        <w:t>:</w:t>
      </w:r>
      <w:r w:rsidRPr="003A0757">
        <w:rPr>
          <w:rFonts w:ascii="Arial" w:hAnsi="Arial" w:cs="David"/>
          <w:sz w:val="24"/>
          <w:szCs w:val="24"/>
          <w:rtl/>
        </w:rPr>
        <w:t xml:space="preserve"> </w:t>
      </w:r>
      <w:r w:rsidRPr="003A0757">
        <w:rPr>
          <w:rFonts w:ascii="Arial" w:hAnsi="Arial" w:cs="David" w:hint="cs"/>
          <w:sz w:val="24"/>
          <w:szCs w:val="24"/>
          <w:rtl/>
        </w:rPr>
        <w:t>יכול</w:t>
      </w:r>
      <w:r w:rsidRPr="003A0757">
        <w:rPr>
          <w:rFonts w:ascii="Arial" w:hAnsi="Arial" w:cs="David"/>
          <w:sz w:val="24"/>
          <w:szCs w:val="24"/>
          <w:rtl/>
        </w:rPr>
        <w:t xml:space="preserve"> </w:t>
      </w:r>
      <w:r w:rsidRPr="003A0757">
        <w:rPr>
          <w:rFonts w:ascii="Arial" w:hAnsi="Arial" w:cs="David" w:hint="cs"/>
          <w:sz w:val="24"/>
          <w:szCs w:val="24"/>
          <w:rtl/>
        </w:rPr>
        <w:t>להיות</w:t>
      </w:r>
      <w:r w:rsidRPr="003A0757">
        <w:rPr>
          <w:rFonts w:ascii="Arial" w:hAnsi="Arial" w:cs="David"/>
          <w:sz w:val="24"/>
          <w:szCs w:val="24"/>
          <w:rtl/>
        </w:rPr>
        <w:t xml:space="preserve"> </w:t>
      </w:r>
      <w:r w:rsidRPr="003A0757">
        <w:rPr>
          <w:rFonts w:ascii="Arial" w:hAnsi="Arial" w:cs="David" w:hint="cs"/>
          <w:sz w:val="24"/>
          <w:szCs w:val="24"/>
          <w:rtl/>
        </w:rPr>
        <w:t>קלון</w:t>
      </w:r>
      <w:r w:rsidRPr="003A0757">
        <w:rPr>
          <w:rFonts w:ascii="Arial" w:hAnsi="Arial" w:cs="David"/>
          <w:sz w:val="24"/>
          <w:szCs w:val="24"/>
          <w:rtl/>
        </w:rPr>
        <w:t xml:space="preserve"> </w:t>
      </w:r>
      <w:r w:rsidRPr="003A0757">
        <w:rPr>
          <w:rFonts w:ascii="Arial" w:hAnsi="Arial" w:cs="David" w:hint="cs"/>
          <w:sz w:val="24"/>
          <w:szCs w:val="24"/>
          <w:rtl/>
        </w:rPr>
        <w:t>בהמרדה</w:t>
      </w:r>
      <w:r w:rsidRPr="003A0757">
        <w:rPr>
          <w:rFonts w:ascii="Arial" w:hAnsi="Arial" w:cs="David"/>
          <w:sz w:val="24"/>
          <w:szCs w:val="24"/>
          <w:rtl/>
        </w:rPr>
        <w:t xml:space="preserve">, </w:t>
      </w:r>
      <w:r w:rsidRPr="003A0757">
        <w:rPr>
          <w:rFonts w:ascii="Arial" w:hAnsi="Arial" w:cs="David" w:hint="cs"/>
          <w:sz w:val="24"/>
          <w:szCs w:val="24"/>
          <w:rtl/>
        </w:rPr>
        <w:t>תלוי</w:t>
      </w:r>
      <w:r w:rsidRPr="003A0757">
        <w:rPr>
          <w:rFonts w:ascii="Arial" w:hAnsi="Arial" w:cs="David"/>
          <w:sz w:val="24"/>
          <w:szCs w:val="24"/>
          <w:rtl/>
        </w:rPr>
        <w:t xml:space="preserve"> </w:t>
      </w:r>
      <w:r w:rsidRPr="003A0757">
        <w:rPr>
          <w:rFonts w:ascii="Arial" w:hAnsi="Arial" w:cs="David" w:hint="cs"/>
          <w:sz w:val="24"/>
          <w:szCs w:val="24"/>
          <w:rtl/>
        </w:rPr>
        <w:t>בנסיבות</w:t>
      </w:r>
      <w:r w:rsidRPr="003A0757">
        <w:rPr>
          <w:rFonts w:ascii="Arial" w:hAnsi="Arial" w:cs="David"/>
          <w:sz w:val="24"/>
          <w:szCs w:val="24"/>
          <w:rtl/>
        </w:rPr>
        <w:t xml:space="preserve">. </w:t>
      </w:r>
      <w:r w:rsidRPr="003A0757">
        <w:rPr>
          <w:rFonts w:ascii="Arial" w:hAnsi="Arial" w:cs="David" w:hint="cs"/>
          <w:sz w:val="24"/>
          <w:szCs w:val="24"/>
          <w:rtl/>
        </w:rPr>
        <w:t>במקרה</w:t>
      </w:r>
      <w:r w:rsidRPr="003A0757">
        <w:rPr>
          <w:rFonts w:ascii="Arial" w:hAnsi="Arial" w:cs="David"/>
          <w:sz w:val="24"/>
          <w:szCs w:val="24"/>
          <w:rtl/>
        </w:rPr>
        <w:t xml:space="preserve"> </w:t>
      </w:r>
      <w:r w:rsidRPr="003A0757">
        <w:rPr>
          <w:rFonts w:ascii="Arial" w:hAnsi="Arial" w:cs="David" w:hint="cs"/>
          <w:sz w:val="24"/>
          <w:szCs w:val="24"/>
          <w:rtl/>
        </w:rPr>
        <w:t>זה</w:t>
      </w:r>
      <w:r w:rsidRPr="003A0757">
        <w:rPr>
          <w:rFonts w:ascii="Arial" w:hAnsi="Arial" w:cs="David"/>
          <w:sz w:val="24"/>
          <w:szCs w:val="24"/>
          <w:rtl/>
        </w:rPr>
        <w:t xml:space="preserve"> </w:t>
      </w:r>
      <w:r w:rsidRPr="003A0757">
        <w:rPr>
          <w:rFonts w:ascii="Arial" w:hAnsi="Arial" w:cs="David" w:hint="cs"/>
          <w:sz w:val="24"/>
          <w:szCs w:val="24"/>
          <w:rtl/>
        </w:rPr>
        <w:t>לא</w:t>
      </w:r>
      <w:r w:rsidRPr="003A0757">
        <w:rPr>
          <w:rFonts w:ascii="Arial" w:hAnsi="Arial" w:cs="David"/>
          <w:sz w:val="24"/>
          <w:szCs w:val="24"/>
          <w:rtl/>
        </w:rPr>
        <w:t xml:space="preserve"> </w:t>
      </w:r>
      <w:r w:rsidRPr="003A0757">
        <w:rPr>
          <w:rFonts w:ascii="Arial" w:hAnsi="Arial" w:cs="David" w:hint="cs"/>
          <w:sz w:val="24"/>
          <w:szCs w:val="24"/>
          <w:rtl/>
        </w:rPr>
        <w:t>היה</w:t>
      </w:r>
      <w:r w:rsidRPr="003A0757">
        <w:rPr>
          <w:rFonts w:ascii="Arial" w:hAnsi="Arial" w:cs="David"/>
          <w:sz w:val="24"/>
          <w:szCs w:val="24"/>
          <w:rtl/>
        </w:rPr>
        <w:t xml:space="preserve"> </w:t>
      </w:r>
      <w:r w:rsidRPr="003A0757">
        <w:rPr>
          <w:rFonts w:ascii="Arial" w:hAnsi="Arial" w:cs="David" w:hint="cs"/>
          <w:sz w:val="24"/>
          <w:szCs w:val="24"/>
          <w:rtl/>
        </w:rPr>
        <w:t>קלון</w:t>
      </w:r>
      <w:r w:rsidRPr="003A0757">
        <w:rPr>
          <w:rFonts w:ascii="Arial" w:hAnsi="Arial" w:cs="David"/>
          <w:sz w:val="24"/>
          <w:szCs w:val="24"/>
          <w:rtl/>
        </w:rPr>
        <w:t>.</w:t>
      </w:r>
    </w:p>
    <w:p w:rsidR="003A0757" w:rsidRDefault="003A0757" w:rsidP="003A0757">
      <w:pPr>
        <w:spacing w:after="0" w:line="360" w:lineRule="auto"/>
        <w:rPr>
          <w:rFonts w:ascii="Arial" w:hAnsi="Arial" w:cs="David"/>
          <w:sz w:val="24"/>
          <w:szCs w:val="24"/>
          <w:rtl/>
        </w:rPr>
      </w:pPr>
      <w:r>
        <w:rPr>
          <w:rFonts w:ascii="Arial" w:hAnsi="Arial" w:cs="David" w:hint="cs"/>
          <w:sz w:val="24"/>
          <w:szCs w:val="24"/>
          <w:rtl/>
        </w:rPr>
        <w:t xml:space="preserve">הגדרת הקלון: </w:t>
      </w:r>
    </w:p>
    <w:p w:rsidR="003A0757" w:rsidRDefault="003A0757" w:rsidP="003A0757">
      <w:pPr>
        <w:spacing w:after="0" w:line="360" w:lineRule="auto"/>
        <w:contextualSpacing/>
        <w:rPr>
          <w:rFonts w:ascii="Arial" w:hAnsi="Arial" w:cs="David"/>
          <w:sz w:val="24"/>
          <w:szCs w:val="24"/>
          <w:rtl/>
        </w:rPr>
      </w:pPr>
      <w:r w:rsidRPr="003A0757">
        <w:rPr>
          <w:rFonts w:ascii="Arial" w:hAnsi="Arial" w:cs="David" w:hint="cs"/>
          <w:sz w:val="24"/>
          <w:szCs w:val="24"/>
          <w:highlight w:val="green"/>
          <w:rtl/>
        </w:rPr>
        <w:lastRenderedPageBreak/>
        <w:t>בג״ץ סילבר</w:t>
      </w:r>
      <w:r>
        <w:rPr>
          <w:rFonts w:ascii="Arial" w:hAnsi="Arial" w:cs="David" w:hint="cs"/>
          <w:sz w:val="24"/>
          <w:szCs w:val="24"/>
          <w:rtl/>
        </w:rPr>
        <w:t xml:space="preserve"> (</w:t>
      </w:r>
      <w:r w:rsidRPr="003A0757">
        <w:rPr>
          <w:rFonts w:ascii="Arial" w:hAnsi="Arial" w:cs="David" w:hint="cs"/>
          <w:color w:val="C45911" w:themeColor="accent2" w:themeShade="BF"/>
          <w:sz w:val="21"/>
          <w:szCs w:val="21"/>
          <w:rtl/>
        </w:rPr>
        <w:t>סילבר הורשע בעבירות סמים וביקש בזמן מיו״ר ועדת הבחירות לקבוע כי אין עם עבירה זו קלון. בקשתו נדחה ועל כך העתירה)</w:t>
      </w:r>
      <w:r w:rsidRPr="003A0757">
        <w:rPr>
          <w:rFonts w:ascii="Arial" w:hAnsi="Arial" w:cs="David" w:hint="cs"/>
          <w:color w:val="C45911" w:themeColor="accent2" w:themeShade="BF"/>
          <w:sz w:val="24"/>
          <w:szCs w:val="24"/>
          <w:rtl/>
        </w:rPr>
        <w:t xml:space="preserve"> </w:t>
      </w:r>
      <w:r w:rsidRPr="003A0757">
        <w:rPr>
          <w:rFonts w:ascii="Arial" w:hAnsi="Arial" w:cs="David" w:hint="cs"/>
          <w:sz w:val="24"/>
          <w:szCs w:val="24"/>
          <w:highlight w:val="yellow"/>
          <w:rtl/>
        </w:rPr>
        <w:t>מזוז</w:t>
      </w:r>
      <w:r>
        <w:rPr>
          <w:rFonts w:ascii="Arial" w:hAnsi="Arial" w:cs="David" w:hint="cs"/>
          <w:sz w:val="24"/>
          <w:szCs w:val="24"/>
          <w:rtl/>
        </w:rPr>
        <w:t>- הקלון הוא הרכיב המוסרי שבעבירה ולשאלת קביעתו 3 משתנים:</w:t>
      </w:r>
    </w:p>
    <w:p w:rsidR="003A0757" w:rsidRPr="003A0757" w:rsidRDefault="003A0757" w:rsidP="003A0757">
      <w:pPr>
        <w:pStyle w:val="ListParagraph"/>
        <w:numPr>
          <w:ilvl w:val="0"/>
          <w:numId w:val="37"/>
        </w:numPr>
        <w:spacing w:after="0" w:line="360" w:lineRule="auto"/>
        <w:ind w:left="0"/>
        <w:rPr>
          <w:rFonts w:ascii="Arial" w:hAnsi="Arial" w:cs="David"/>
          <w:sz w:val="24"/>
          <w:szCs w:val="24"/>
        </w:rPr>
      </w:pPr>
      <w:r w:rsidRPr="003A0757">
        <w:rPr>
          <w:rFonts w:ascii="Arial" w:hAnsi="Arial" w:cs="David" w:hint="cs"/>
          <w:sz w:val="24"/>
          <w:szCs w:val="24"/>
          <w:rtl/>
        </w:rPr>
        <w:t>נסיבות העבירה- החלק המשמעותי ביותר (</w:t>
      </w:r>
      <w:r w:rsidRPr="003A0757">
        <w:rPr>
          <w:rFonts w:ascii="David" w:hAnsi="David" w:cs="David" w:hint="cs"/>
          <w:sz w:val="24"/>
          <w:szCs w:val="24"/>
          <w:rtl/>
        </w:rPr>
        <w:t>למשל</w:t>
      </w:r>
      <w:r w:rsidRPr="003A0757">
        <w:rPr>
          <w:rFonts w:ascii="David" w:hAnsi="David" w:cs="David"/>
          <w:sz w:val="24"/>
          <w:szCs w:val="24"/>
          <w:rtl/>
        </w:rPr>
        <w:t xml:space="preserve"> </w:t>
      </w:r>
      <w:r w:rsidRPr="003A0757">
        <w:rPr>
          <w:rFonts w:ascii="David" w:hAnsi="David" w:cs="David" w:hint="cs"/>
          <w:sz w:val="24"/>
          <w:szCs w:val="24"/>
          <w:rtl/>
        </w:rPr>
        <w:t>ביצוע</w:t>
      </w:r>
      <w:r w:rsidRPr="003A0757">
        <w:rPr>
          <w:rFonts w:ascii="David" w:hAnsi="David" w:cs="David"/>
          <w:sz w:val="24"/>
          <w:szCs w:val="24"/>
          <w:rtl/>
        </w:rPr>
        <w:t xml:space="preserve"> </w:t>
      </w:r>
      <w:r w:rsidRPr="003A0757">
        <w:rPr>
          <w:rFonts w:ascii="David" w:hAnsi="David" w:cs="David" w:hint="cs"/>
          <w:sz w:val="24"/>
          <w:szCs w:val="24"/>
          <w:rtl/>
        </w:rPr>
        <w:t>חוזר</w:t>
      </w:r>
      <w:r w:rsidRPr="003A0757">
        <w:rPr>
          <w:rFonts w:ascii="David" w:hAnsi="David" w:cs="David"/>
          <w:sz w:val="24"/>
          <w:szCs w:val="24"/>
          <w:rtl/>
        </w:rPr>
        <w:t xml:space="preserve"> </w:t>
      </w:r>
      <w:r w:rsidRPr="003A0757">
        <w:rPr>
          <w:rFonts w:ascii="David" w:hAnsi="David" w:cs="David" w:hint="cs"/>
          <w:sz w:val="24"/>
          <w:szCs w:val="24"/>
          <w:rtl/>
        </w:rPr>
        <w:t>ונשנה</w:t>
      </w:r>
      <w:r w:rsidRPr="003A0757">
        <w:rPr>
          <w:rFonts w:ascii="David" w:hAnsi="David" w:cs="David"/>
          <w:sz w:val="24"/>
          <w:szCs w:val="24"/>
          <w:rtl/>
        </w:rPr>
        <w:t xml:space="preserve"> </w:t>
      </w:r>
      <w:r w:rsidRPr="003A0757">
        <w:rPr>
          <w:rFonts w:ascii="David" w:hAnsi="David" w:cs="David" w:hint="cs"/>
          <w:sz w:val="24"/>
          <w:szCs w:val="24"/>
          <w:rtl/>
        </w:rPr>
        <w:t>של</w:t>
      </w:r>
      <w:r w:rsidRPr="003A0757">
        <w:rPr>
          <w:rFonts w:ascii="David" w:hAnsi="David" w:cs="David"/>
          <w:sz w:val="24"/>
          <w:szCs w:val="24"/>
          <w:rtl/>
        </w:rPr>
        <w:t xml:space="preserve"> </w:t>
      </w:r>
      <w:r w:rsidRPr="003A0757">
        <w:rPr>
          <w:rFonts w:ascii="David" w:hAnsi="David" w:cs="David" w:hint="cs"/>
          <w:sz w:val="24"/>
          <w:szCs w:val="24"/>
          <w:rtl/>
        </w:rPr>
        <w:t>עבירה</w:t>
      </w:r>
      <w:r w:rsidRPr="003A0757">
        <w:rPr>
          <w:rFonts w:ascii="David" w:hAnsi="David" w:cs="David"/>
          <w:sz w:val="24"/>
          <w:szCs w:val="24"/>
          <w:rtl/>
        </w:rPr>
        <w:t xml:space="preserve"> </w:t>
      </w:r>
      <w:r w:rsidRPr="003A0757">
        <w:rPr>
          <w:rFonts w:ascii="David" w:hAnsi="David" w:cs="David" w:hint="cs"/>
          <w:sz w:val="24"/>
          <w:szCs w:val="24"/>
          <w:rtl/>
        </w:rPr>
        <w:t>זה</w:t>
      </w:r>
      <w:r w:rsidRPr="003A0757">
        <w:rPr>
          <w:rFonts w:ascii="David" w:hAnsi="David" w:cs="David"/>
          <w:sz w:val="24"/>
          <w:szCs w:val="24"/>
          <w:rtl/>
        </w:rPr>
        <w:t xml:space="preserve"> </w:t>
      </w:r>
      <w:r w:rsidRPr="003A0757">
        <w:rPr>
          <w:rFonts w:ascii="David" w:hAnsi="David" w:cs="David" w:hint="cs"/>
          <w:sz w:val="24"/>
          <w:szCs w:val="24"/>
          <w:rtl/>
        </w:rPr>
        <w:t>נסיבות</w:t>
      </w:r>
      <w:r w:rsidRPr="003A0757">
        <w:rPr>
          <w:rFonts w:ascii="David" w:hAnsi="David" w:cs="David"/>
          <w:sz w:val="24"/>
          <w:szCs w:val="24"/>
          <w:rtl/>
        </w:rPr>
        <w:t xml:space="preserve"> </w:t>
      </w:r>
      <w:r w:rsidRPr="003A0757">
        <w:rPr>
          <w:rFonts w:ascii="David" w:hAnsi="David" w:cs="David" w:hint="cs"/>
          <w:sz w:val="24"/>
          <w:szCs w:val="24"/>
          <w:rtl/>
        </w:rPr>
        <w:t>שגורמות</w:t>
      </w:r>
      <w:r w:rsidRPr="003A0757">
        <w:rPr>
          <w:rFonts w:ascii="David" w:hAnsi="David" w:cs="David"/>
          <w:sz w:val="24"/>
          <w:szCs w:val="24"/>
          <w:rtl/>
        </w:rPr>
        <w:t xml:space="preserve"> </w:t>
      </w:r>
      <w:r w:rsidRPr="003A0757">
        <w:rPr>
          <w:rFonts w:ascii="David" w:hAnsi="David" w:cs="David" w:hint="cs"/>
          <w:sz w:val="24"/>
          <w:szCs w:val="24"/>
          <w:rtl/>
        </w:rPr>
        <w:t>לקלון)</w:t>
      </w:r>
    </w:p>
    <w:p w:rsidR="003A0757" w:rsidRPr="003A0757" w:rsidRDefault="003A0757" w:rsidP="003A0757">
      <w:pPr>
        <w:pStyle w:val="ListParagraph"/>
        <w:numPr>
          <w:ilvl w:val="0"/>
          <w:numId w:val="37"/>
        </w:numPr>
        <w:spacing w:after="0" w:line="360" w:lineRule="auto"/>
        <w:ind w:left="0"/>
        <w:jc w:val="both"/>
        <w:rPr>
          <w:rFonts w:ascii="David" w:hAnsi="David" w:cs="David"/>
          <w:sz w:val="24"/>
          <w:szCs w:val="24"/>
        </w:rPr>
      </w:pPr>
      <w:r w:rsidRPr="003A0757">
        <w:rPr>
          <w:rFonts w:ascii="David" w:hAnsi="David" w:cs="David" w:hint="cs"/>
          <w:sz w:val="24"/>
          <w:szCs w:val="24"/>
          <w:rtl/>
        </w:rPr>
        <w:t>תכלית</w:t>
      </w:r>
      <w:r w:rsidRPr="003A0757">
        <w:rPr>
          <w:rFonts w:ascii="David" w:hAnsi="David" w:cs="David"/>
          <w:sz w:val="24"/>
          <w:szCs w:val="24"/>
          <w:rtl/>
        </w:rPr>
        <w:t xml:space="preserve"> </w:t>
      </w:r>
      <w:r w:rsidRPr="003A0757">
        <w:rPr>
          <w:rFonts w:ascii="David" w:hAnsi="David" w:cs="David" w:hint="cs"/>
          <w:sz w:val="24"/>
          <w:szCs w:val="24"/>
          <w:rtl/>
        </w:rPr>
        <w:t>החקיקה</w:t>
      </w:r>
      <w:r w:rsidRPr="003A0757">
        <w:rPr>
          <w:rFonts w:ascii="David" w:hAnsi="David" w:cs="David"/>
          <w:sz w:val="24"/>
          <w:szCs w:val="24"/>
          <w:rtl/>
        </w:rPr>
        <w:t xml:space="preserve"> </w:t>
      </w:r>
      <w:r w:rsidRPr="003A0757">
        <w:rPr>
          <w:rFonts w:ascii="David" w:hAnsi="David" w:cs="David" w:hint="cs"/>
          <w:sz w:val="24"/>
          <w:szCs w:val="24"/>
          <w:rtl/>
        </w:rPr>
        <w:t>שבמסגרתה</w:t>
      </w:r>
      <w:r w:rsidRPr="003A0757">
        <w:rPr>
          <w:rFonts w:ascii="David" w:hAnsi="David" w:cs="David"/>
          <w:sz w:val="24"/>
          <w:szCs w:val="24"/>
          <w:rtl/>
        </w:rPr>
        <w:t xml:space="preserve"> </w:t>
      </w:r>
      <w:r w:rsidRPr="003A0757">
        <w:rPr>
          <w:rFonts w:ascii="David" w:hAnsi="David" w:cs="David" w:hint="cs"/>
          <w:sz w:val="24"/>
          <w:szCs w:val="24"/>
          <w:rtl/>
        </w:rPr>
        <w:t>מופיעה</w:t>
      </w:r>
      <w:r w:rsidRPr="003A0757">
        <w:rPr>
          <w:rFonts w:ascii="David" w:hAnsi="David" w:cs="David"/>
          <w:sz w:val="24"/>
          <w:szCs w:val="24"/>
          <w:rtl/>
        </w:rPr>
        <w:t xml:space="preserve"> </w:t>
      </w:r>
      <w:r w:rsidRPr="003A0757">
        <w:rPr>
          <w:rFonts w:ascii="David" w:hAnsi="David" w:cs="David" w:hint="cs"/>
          <w:sz w:val="24"/>
          <w:szCs w:val="24"/>
          <w:rtl/>
        </w:rPr>
        <w:t>הוראה</w:t>
      </w:r>
      <w:r w:rsidRPr="003A0757">
        <w:rPr>
          <w:rFonts w:ascii="David" w:hAnsi="David" w:cs="David"/>
          <w:sz w:val="24"/>
          <w:szCs w:val="24"/>
          <w:rtl/>
        </w:rPr>
        <w:t xml:space="preserve"> </w:t>
      </w:r>
      <w:r w:rsidRPr="003A0757">
        <w:rPr>
          <w:rFonts w:ascii="David" w:hAnsi="David" w:cs="David" w:hint="cs"/>
          <w:sz w:val="24"/>
          <w:szCs w:val="24"/>
          <w:rtl/>
        </w:rPr>
        <w:t>בדבר</w:t>
      </w:r>
      <w:r w:rsidRPr="003A0757">
        <w:rPr>
          <w:rFonts w:ascii="David" w:hAnsi="David" w:cs="David"/>
          <w:sz w:val="24"/>
          <w:szCs w:val="24"/>
          <w:rtl/>
        </w:rPr>
        <w:t xml:space="preserve"> </w:t>
      </w:r>
      <w:r w:rsidRPr="003A0757">
        <w:rPr>
          <w:rFonts w:ascii="David" w:hAnsi="David" w:cs="David" w:hint="cs"/>
          <w:sz w:val="24"/>
          <w:szCs w:val="24"/>
          <w:rtl/>
        </w:rPr>
        <w:t>העבירה</w:t>
      </w:r>
      <w:r w:rsidRPr="003A0757">
        <w:rPr>
          <w:rFonts w:ascii="David" w:hAnsi="David" w:cs="David"/>
          <w:sz w:val="24"/>
          <w:szCs w:val="24"/>
          <w:rtl/>
        </w:rPr>
        <w:t xml:space="preserve"> </w:t>
      </w:r>
      <w:r w:rsidRPr="003A0757">
        <w:rPr>
          <w:rFonts w:ascii="Arial" w:hAnsi="Arial" w:cs="David"/>
          <w:sz w:val="24"/>
          <w:szCs w:val="24"/>
          <w:rtl/>
        </w:rPr>
        <w:t>–</w:t>
      </w:r>
      <w:r w:rsidRPr="003A0757">
        <w:rPr>
          <w:rFonts w:ascii="Arial" w:hAnsi="Arial" w:cs="David" w:hint="cs"/>
          <w:sz w:val="24"/>
          <w:szCs w:val="24"/>
          <w:rtl/>
        </w:rPr>
        <w:t xml:space="preserve"> (התכלית התפקיד המבוקש) </w:t>
      </w:r>
      <w:r w:rsidRPr="003A0757">
        <w:rPr>
          <w:rFonts w:ascii="David" w:hAnsi="David" w:cs="David" w:hint="cs"/>
          <w:sz w:val="24"/>
          <w:szCs w:val="24"/>
          <w:rtl/>
        </w:rPr>
        <w:t>האם</w:t>
      </w:r>
      <w:r w:rsidRPr="003A0757">
        <w:rPr>
          <w:rFonts w:ascii="David" w:hAnsi="David" w:cs="David"/>
          <w:sz w:val="24"/>
          <w:szCs w:val="24"/>
          <w:rtl/>
        </w:rPr>
        <w:t xml:space="preserve"> </w:t>
      </w:r>
      <w:r w:rsidRPr="003A0757">
        <w:rPr>
          <w:rFonts w:ascii="David" w:hAnsi="David" w:cs="David" w:hint="cs"/>
          <w:sz w:val="24"/>
          <w:szCs w:val="24"/>
          <w:rtl/>
        </w:rPr>
        <w:t>העבירות</w:t>
      </w:r>
      <w:r w:rsidRPr="003A0757">
        <w:rPr>
          <w:rFonts w:ascii="David" w:hAnsi="David" w:cs="David"/>
          <w:sz w:val="24"/>
          <w:szCs w:val="24"/>
          <w:rtl/>
        </w:rPr>
        <w:t xml:space="preserve"> </w:t>
      </w:r>
      <w:r w:rsidRPr="003A0757">
        <w:rPr>
          <w:rFonts w:ascii="David" w:hAnsi="David" w:cs="David" w:hint="cs"/>
          <w:sz w:val="24"/>
          <w:szCs w:val="24"/>
          <w:rtl/>
        </w:rPr>
        <w:t>שבוצעו</w:t>
      </w:r>
      <w:r w:rsidRPr="003A0757">
        <w:rPr>
          <w:rFonts w:ascii="David" w:hAnsi="David" w:cs="David"/>
          <w:sz w:val="24"/>
          <w:szCs w:val="24"/>
          <w:rtl/>
        </w:rPr>
        <w:t xml:space="preserve"> </w:t>
      </w:r>
      <w:r w:rsidRPr="003A0757">
        <w:rPr>
          <w:rFonts w:ascii="David" w:hAnsi="David" w:cs="David" w:hint="cs"/>
          <w:sz w:val="24"/>
          <w:szCs w:val="24"/>
          <w:rtl/>
        </w:rPr>
        <w:t>קשורות</w:t>
      </w:r>
      <w:r w:rsidRPr="003A0757">
        <w:rPr>
          <w:rFonts w:ascii="David" w:hAnsi="David" w:cs="David"/>
          <w:sz w:val="24"/>
          <w:szCs w:val="24"/>
          <w:rtl/>
        </w:rPr>
        <w:t xml:space="preserve"> </w:t>
      </w:r>
      <w:r w:rsidRPr="003A0757">
        <w:rPr>
          <w:rFonts w:ascii="David" w:hAnsi="David" w:cs="David" w:hint="cs"/>
          <w:sz w:val="24"/>
          <w:szCs w:val="24"/>
          <w:rtl/>
        </w:rPr>
        <w:t>לתפקיד</w:t>
      </w:r>
      <w:r w:rsidRPr="003A0757">
        <w:rPr>
          <w:rFonts w:ascii="David" w:hAnsi="David" w:cs="David"/>
          <w:sz w:val="24"/>
          <w:szCs w:val="24"/>
          <w:rtl/>
        </w:rPr>
        <w:t xml:space="preserve"> </w:t>
      </w:r>
      <w:r w:rsidRPr="003A0757">
        <w:rPr>
          <w:rFonts w:ascii="David" w:hAnsi="David" w:cs="David" w:hint="cs"/>
          <w:sz w:val="24"/>
          <w:szCs w:val="24"/>
          <w:rtl/>
        </w:rPr>
        <w:t>הספציפי.</w:t>
      </w:r>
      <w:r w:rsidRPr="003A0757">
        <w:rPr>
          <w:rFonts w:ascii="David" w:hAnsi="David" w:cs="David"/>
          <w:sz w:val="24"/>
          <w:szCs w:val="24"/>
          <w:rtl/>
        </w:rPr>
        <w:t xml:space="preserve"> </w:t>
      </w:r>
      <w:r w:rsidRPr="003A0757">
        <w:rPr>
          <w:rFonts w:ascii="David" w:hAnsi="David" w:cs="David" w:hint="cs"/>
          <w:sz w:val="24"/>
          <w:szCs w:val="24"/>
          <w:rtl/>
        </w:rPr>
        <w:t>ככל שהמשרה המבוקשת בדרג גבוהה יותר כך דרישת היעדר קלון תהיה גבוהה יותר.</w:t>
      </w:r>
    </w:p>
    <w:p w:rsidR="003A0757" w:rsidRDefault="003A0757" w:rsidP="003A0757">
      <w:pPr>
        <w:pStyle w:val="ListParagraph"/>
        <w:numPr>
          <w:ilvl w:val="0"/>
          <w:numId w:val="37"/>
        </w:numPr>
        <w:spacing w:after="0" w:line="360" w:lineRule="auto"/>
        <w:ind w:left="0"/>
        <w:jc w:val="both"/>
        <w:rPr>
          <w:rFonts w:ascii="David" w:hAnsi="David" w:cs="David"/>
          <w:sz w:val="24"/>
          <w:szCs w:val="24"/>
        </w:rPr>
      </w:pPr>
      <w:r w:rsidRPr="003A0757">
        <w:rPr>
          <w:rFonts w:ascii="David" w:hAnsi="David" w:cs="David" w:hint="cs"/>
          <w:sz w:val="24"/>
          <w:szCs w:val="24"/>
          <w:rtl/>
        </w:rPr>
        <w:t>סוג העבירה וחומרתה</w:t>
      </w:r>
    </w:p>
    <w:p w:rsidR="003A0757" w:rsidRPr="003A0757" w:rsidRDefault="003A0757" w:rsidP="003A0757">
      <w:pPr>
        <w:pStyle w:val="ListParagraph"/>
        <w:numPr>
          <w:ilvl w:val="0"/>
          <w:numId w:val="30"/>
        </w:numPr>
        <w:spacing w:after="0" w:line="360" w:lineRule="auto"/>
        <w:ind w:left="0"/>
        <w:jc w:val="both"/>
        <w:rPr>
          <w:rFonts w:ascii="David" w:hAnsi="David" w:cs="David"/>
          <w:sz w:val="24"/>
          <w:szCs w:val="24"/>
        </w:rPr>
      </w:pPr>
      <w:r w:rsidRPr="003A0757">
        <w:rPr>
          <w:rFonts w:ascii="David" w:hAnsi="David" w:cs="David" w:hint="cs"/>
          <w:sz w:val="24"/>
          <w:szCs w:val="24"/>
          <w:rtl/>
        </w:rPr>
        <w:t>במקרה זה, סילבר הורשע בעבירות חמורות יותר מאשר החזקת סמים לצריכה עצמית ולכן בעקבות הנסיבות מדובר בעבירה שיש עימה קלון ולכן העתירה נדחתה ופסילתו הייתה כדין.</w:t>
      </w:r>
    </w:p>
    <w:p w:rsidR="003A0757" w:rsidRDefault="003A0757" w:rsidP="003A0757">
      <w:pPr>
        <w:pStyle w:val="ListParagraph"/>
        <w:numPr>
          <w:ilvl w:val="0"/>
          <w:numId w:val="30"/>
        </w:numPr>
        <w:spacing w:after="0" w:line="360" w:lineRule="auto"/>
        <w:ind w:left="0"/>
        <w:jc w:val="both"/>
        <w:rPr>
          <w:rFonts w:ascii="David" w:hAnsi="David" w:cs="David"/>
          <w:sz w:val="24"/>
          <w:szCs w:val="24"/>
        </w:rPr>
      </w:pPr>
      <w:r w:rsidRPr="003A0757">
        <w:rPr>
          <w:rFonts w:ascii="David" w:hAnsi="David" w:cs="David" w:hint="cs"/>
          <w:sz w:val="24"/>
          <w:szCs w:val="24"/>
          <w:rtl/>
        </w:rPr>
        <w:t>ההלכה- בעבר הדגש היה על סוג העבירה וכיום הדגש הוא על נסיבות העבירה ותכלית התפקיד המבוקש.</w:t>
      </w:r>
      <w:r>
        <w:rPr>
          <w:rFonts w:ascii="David" w:hAnsi="David" w:cs="David" w:hint="cs"/>
          <w:sz w:val="24"/>
          <w:szCs w:val="24"/>
          <w:rtl/>
        </w:rPr>
        <w:t>ֿ</w:t>
      </w:r>
    </w:p>
    <w:p w:rsidR="003A0757" w:rsidRDefault="003A0757" w:rsidP="003A0757">
      <w:pPr>
        <w:pStyle w:val="ListParagraph"/>
        <w:spacing w:after="0" w:line="360" w:lineRule="auto"/>
        <w:ind w:left="0"/>
        <w:jc w:val="both"/>
        <w:rPr>
          <w:rFonts w:ascii="David" w:hAnsi="David" w:cs="David"/>
          <w:sz w:val="24"/>
          <w:szCs w:val="24"/>
          <w:rtl/>
        </w:rPr>
      </w:pPr>
      <w:r w:rsidRPr="001E7F7E">
        <w:rPr>
          <w:rFonts w:ascii="David" w:hAnsi="David" w:cs="David" w:hint="cs"/>
          <w:sz w:val="24"/>
          <w:szCs w:val="24"/>
          <w:highlight w:val="magenta"/>
          <w:rtl/>
        </w:rPr>
        <w:t>ס׳ 6א</w:t>
      </w:r>
      <w:r w:rsidRPr="003A0757">
        <w:rPr>
          <w:rFonts w:ascii="David" w:hAnsi="David" w:cs="David" w:hint="cs"/>
          <w:sz w:val="24"/>
          <w:szCs w:val="24"/>
          <w:rtl/>
        </w:rPr>
        <w:t>- סייג למועמדות ח״כ שפרש מסיעתו- ח״כ שעבר מפלגה על מנת לקבל תפקיד ללא התפטרות אינו רשאי לרוץ בבחירות הקרובות עם מפלגה אחרת שהייתה מיוצגת בכנסת הקודמת אלא יכול לרוץ יכו לרוץ רק במפלגתו המקורית או מפלגה חדשה (אורלי לוי אבקסיס בניגוד לבוגי יעלון שהתפטר ולכן יכל לחבור ליש עתיד)</w:t>
      </w:r>
    </w:p>
    <w:p w:rsidR="003A0757" w:rsidRPr="00546BEF" w:rsidRDefault="003A0757" w:rsidP="003A0757">
      <w:pPr>
        <w:spacing w:after="0" w:line="360" w:lineRule="auto"/>
        <w:rPr>
          <w:rFonts w:ascii="David" w:hAnsi="David" w:cs="David"/>
          <w:b/>
          <w:bCs/>
          <w:color w:val="0070C0"/>
          <w:sz w:val="24"/>
          <w:szCs w:val="24"/>
          <w:u w:val="single"/>
          <w:rtl/>
        </w:rPr>
      </w:pPr>
      <w:r w:rsidRPr="001E7F7E">
        <w:rPr>
          <w:rFonts w:ascii="David" w:hAnsi="David" w:cs="David" w:hint="cs"/>
          <w:b/>
          <w:bCs/>
          <w:sz w:val="24"/>
          <w:szCs w:val="24"/>
          <w:highlight w:val="magenta"/>
          <w:rtl/>
        </w:rPr>
        <w:t>ס</w:t>
      </w:r>
      <w:r w:rsidRPr="001E7F7E">
        <w:rPr>
          <w:rFonts w:ascii="David" w:hAnsi="David" w:cs="David"/>
          <w:b/>
          <w:bCs/>
          <w:sz w:val="24"/>
          <w:szCs w:val="24"/>
          <w:highlight w:val="magenta"/>
          <w:rtl/>
        </w:rPr>
        <w:t>' 7</w:t>
      </w:r>
      <w:r w:rsidRPr="003A0757">
        <w:rPr>
          <w:rFonts w:ascii="David" w:hAnsi="David" w:cs="David"/>
          <w:b/>
          <w:bCs/>
          <w:sz w:val="24"/>
          <w:szCs w:val="24"/>
          <w:rtl/>
        </w:rPr>
        <w:t xml:space="preserve">- </w:t>
      </w:r>
      <w:r w:rsidRPr="00546BEF">
        <w:rPr>
          <w:rFonts w:ascii="David" w:hAnsi="David" w:cs="David" w:hint="cs"/>
          <w:b/>
          <w:bCs/>
          <w:color w:val="0070C0"/>
          <w:sz w:val="24"/>
          <w:szCs w:val="24"/>
          <w:u w:val="single"/>
          <w:rtl/>
        </w:rPr>
        <w:t>מי</w:t>
      </w:r>
      <w:r w:rsidRPr="00546BEF">
        <w:rPr>
          <w:rFonts w:ascii="David" w:hAnsi="David" w:cs="David"/>
          <w:b/>
          <w:bCs/>
          <w:color w:val="0070C0"/>
          <w:sz w:val="24"/>
          <w:szCs w:val="24"/>
          <w:u w:val="single"/>
          <w:rtl/>
        </w:rPr>
        <w:t xml:space="preserve"> </w:t>
      </w:r>
      <w:r w:rsidRPr="00546BEF">
        <w:rPr>
          <w:rFonts w:ascii="David" w:hAnsi="David" w:cs="David" w:hint="cs"/>
          <w:b/>
          <w:bCs/>
          <w:color w:val="0070C0"/>
          <w:sz w:val="24"/>
          <w:szCs w:val="24"/>
          <w:u w:val="single"/>
          <w:rtl/>
        </w:rPr>
        <w:t>לא</w:t>
      </w:r>
      <w:r w:rsidRPr="00546BEF">
        <w:rPr>
          <w:rFonts w:ascii="David" w:hAnsi="David" w:cs="David"/>
          <w:b/>
          <w:bCs/>
          <w:color w:val="0070C0"/>
          <w:sz w:val="24"/>
          <w:szCs w:val="24"/>
          <w:u w:val="single"/>
          <w:rtl/>
        </w:rPr>
        <w:t xml:space="preserve"> </w:t>
      </w:r>
      <w:r w:rsidRPr="00546BEF">
        <w:rPr>
          <w:rFonts w:ascii="David" w:hAnsi="David" w:cs="David" w:hint="cs"/>
          <w:b/>
          <w:bCs/>
          <w:color w:val="0070C0"/>
          <w:sz w:val="24"/>
          <w:szCs w:val="24"/>
          <w:u w:val="single"/>
          <w:rtl/>
        </w:rPr>
        <w:t>יהיה</w:t>
      </w:r>
      <w:r w:rsidRPr="00546BEF">
        <w:rPr>
          <w:rFonts w:ascii="David" w:hAnsi="David" w:cs="David"/>
          <w:b/>
          <w:bCs/>
          <w:color w:val="0070C0"/>
          <w:sz w:val="24"/>
          <w:szCs w:val="24"/>
          <w:u w:val="single"/>
          <w:rtl/>
        </w:rPr>
        <w:t xml:space="preserve"> </w:t>
      </w:r>
      <w:r w:rsidRPr="00546BEF">
        <w:rPr>
          <w:rFonts w:ascii="David" w:hAnsi="David" w:cs="David" w:hint="cs"/>
          <w:b/>
          <w:bCs/>
          <w:color w:val="0070C0"/>
          <w:sz w:val="24"/>
          <w:szCs w:val="24"/>
          <w:u w:val="single"/>
          <w:rtl/>
        </w:rPr>
        <w:t>מועמד</w:t>
      </w:r>
      <w:r w:rsidR="001E7F7E" w:rsidRPr="00546BEF">
        <w:rPr>
          <w:rFonts w:ascii="David" w:hAnsi="David" w:cs="David"/>
          <w:b/>
          <w:bCs/>
          <w:color w:val="0070C0"/>
          <w:sz w:val="24"/>
          <w:szCs w:val="24"/>
          <w:u w:val="single"/>
        </w:rPr>
        <w:t>?</w:t>
      </w:r>
    </w:p>
    <w:p w:rsidR="003A0757" w:rsidRPr="003A0757" w:rsidRDefault="003A0757" w:rsidP="003A0757">
      <w:pPr>
        <w:spacing w:after="0" w:line="360" w:lineRule="auto"/>
        <w:rPr>
          <w:rFonts w:ascii="David" w:hAnsi="David" w:cs="David"/>
          <w:sz w:val="24"/>
          <w:szCs w:val="24"/>
          <w:rtl/>
        </w:rPr>
      </w:pPr>
      <w:r w:rsidRPr="003A0757">
        <w:rPr>
          <w:rFonts w:ascii="David" w:hAnsi="David" w:cs="David" w:hint="cs"/>
          <w:sz w:val="24"/>
          <w:szCs w:val="24"/>
          <w:rtl/>
        </w:rPr>
        <w:t>נשיא</w:t>
      </w:r>
      <w:r w:rsidRPr="003A0757">
        <w:rPr>
          <w:rFonts w:ascii="David" w:hAnsi="David" w:cs="David"/>
          <w:sz w:val="24"/>
          <w:szCs w:val="24"/>
          <w:rtl/>
        </w:rPr>
        <w:t xml:space="preserve"> </w:t>
      </w:r>
      <w:r w:rsidRPr="003A0757">
        <w:rPr>
          <w:rFonts w:ascii="David" w:hAnsi="David" w:cs="David" w:hint="cs"/>
          <w:sz w:val="24"/>
          <w:szCs w:val="24"/>
          <w:rtl/>
        </w:rPr>
        <w:t>המדינה</w:t>
      </w:r>
      <w:r w:rsidRPr="003A0757">
        <w:rPr>
          <w:rFonts w:ascii="David" w:hAnsi="David" w:cs="David"/>
          <w:sz w:val="24"/>
          <w:szCs w:val="24"/>
          <w:rtl/>
        </w:rPr>
        <w:t xml:space="preserve">, </w:t>
      </w:r>
      <w:r w:rsidRPr="003A0757">
        <w:rPr>
          <w:rFonts w:ascii="David" w:hAnsi="David" w:cs="David" w:hint="cs"/>
          <w:sz w:val="24"/>
          <w:szCs w:val="24"/>
          <w:rtl/>
        </w:rPr>
        <w:t>שני</w:t>
      </w:r>
      <w:r w:rsidRPr="003A0757">
        <w:rPr>
          <w:rFonts w:ascii="David" w:hAnsi="David" w:cs="David"/>
          <w:sz w:val="24"/>
          <w:szCs w:val="24"/>
          <w:rtl/>
        </w:rPr>
        <w:t xml:space="preserve"> </w:t>
      </w:r>
      <w:r w:rsidRPr="003A0757">
        <w:rPr>
          <w:rFonts w:ascii="David" w:hAnsi="David" w:cs="David" w:hint="cs"/>
          <w:sz w:val="24"/>
          <w:szCs w:val="24"/>
          <w:rtl/>
        </w:rPr>
        <w:t>הרבנים</w:t>
      </w:r>
      <w:r w:rsidRPr="003A0757">
        <w:rPr>
          <w:rFonts w:ascii="David" w:hAnsi="David" w:cs="David"/>
          <w:sz w:val="24"/>
          <w:szCs w:val="24"/>
          <w:rtl/>
        </w:rPr>
        <w:t xml:space="preserve"> </w:t>
      </w:r>
      <w:r w:rsidRPr="003A0757">
        <w:rPr>
          <w:rFonts w:ascii="David" w:hAnsi="David" w:cs="David" w:hint="cs"/>
          <w:sz w:val="24"/>
          <w:szCs w:val="24"/>
          <w:rtl/>
        </w:rPr>
        <w:t>הראשיים</w:t>
      </w:r>
      <w:r w:rsidRPr="003A0757">
        <w:rPr>
          <w:rFonts w:ascii="David" w:hAnsi="David" w:cs="David"/>
          <w:sz w:val="24"/>
          <w:szCs w:val="24"/>
          <w:rtl/>
        </w:rPr>
        <w:t xml:space="preserve">, </w:t>
      </w:r>
      <w:r w:rsidRPr="003A0757">
        <w:rPr>
          <w:rFonts w:ascii="David" w:hAnsi="David" w:cs="David" w:hint="cs"/>
          <w:sz w:val="24"/>
          <w:szCs w:val="24"/>
          <w:rtl/>
        </w:rPr>
        <w:t>שופט</w:t>
      </w:r>
      <w:r w:rsidRPr="003A0757">
        <w:rPr>
          <w:rFonts w:ascii="David" w:hAnsi="David" w:cs="David"/>
          <w:sz w:val="24"/>
          <w:szCs w:val="24"/>
          <w:rtl/>
        </w:rPr>
        <w:t xml:space="preserve">, </w:t>
      </w:r>
      <w:r w:rsidRPr="003A0757">
        <w:rPr>
          <w:rFonts w:ascii="David" w:hAnsi="David" w:cs="David" w:hint="cs"/>
          <w:sz w:val="24"/>
          <w:szCs w:val="24"/>
          <w:rtl/>
        </w:rPr>
        <w:t>דיין</w:t>
      </w:r>
      <w:r w:rsidRPr="003A0757">
        <w:rPr>
          <w:rFonts w:ascii="David" w:hAnsi="David" w:cs="David"/>
          <w:sz w:val="24"/>
          <w:szCs w:val="24"/>
          <w:rtl/>
        </w:rPr>
        <w:t xml:space="preserve"> </w:t>
      </w:r>
      <w:r w:rsidRPr="003A0757">
        <w:rPr>
          <w:rFonts w:ascii="David" w:hAnsi="David" w:cs="David" w:hint="cs"/>
          <w:sz w:val="24"/>
          <w:szCs w:val="24"/>
          <w:rtl/>
        </w:rPr>
        <w:t>של</w:t>
      </w:r>
      <w:r w:rsidRPr="003A0757">
        <w:rPr>
          <w:rFonts w:ascii="David" w:hAnsi="David" w:cs="David"/>
          <w:sz w:val="24"/>
          <w:szCs w:val="24"/>
          <w:rtl/>
        </w:rPr>
        <w:t xml:space="preserve"> </w:t>
      </w:r>
      <w:r w:rsidRPr="003A0757">
        <w:rPr>
          <w:rFonts w:ascii="David" w:hAnsi="David" w:cs="David" w:hint="cs"/>
          <w:sz w:val="24"/>
          <w:szCs w:val="24"/>
          <w:rtl/>
        </w:rPr>
        <w:t>בית</w:t>
      </w:r>
      <w:r w:rsidRPr="003A0757">
        <w:rPr>
          <w:rFonts w:ascii="David" w:hAnsi="David" w:cs="David"/>
          <w:sz w:val="24"/>
          <w:szCs w:val="24"/>
          <w:rtl/>
        </w:rPr>
        <w:t xml:space="preserve"> </w:t>
      </w:r>
      <w:r w:rsidRPr="003A0757">
        <w:rPr>
          <w:rFonts w:ascii="David" w:hAnsi="David" w:cs="David" w:hint="cs"/>
          <w:sz w:val="24"/>
          <w:szCs w:val="24"/>
          <w:rtl/>
        </w:rPr>
        <w:t>דין</w:t>
      </w:r>
      <w:r w:rsidRPr="003A0757">
        <w:rPr>
          <w:rFonts w:ascii="David" w:hAnsi="David" w:cs="David"/>
          <w:sz w:val="24"/>
          <w:szCs w:val="24"/>
          <w:rtl/>
        </w:rPr>
        <w:t xml:space="preserve"> </w:t>
      </w:r>
      <w:r w:rsidRPr="003A0757">
        <w:rPr>
          <w:rFonts w:ascii="David" w:hAnsi="David" w:cs="David" w:hint="cs"/>
          <w:sz w:val="24"/>
          <w:szCs w:val="24"/>
          <w:rtl/>
        </w:rPr>
        <w:t>דתי</w:t>
      </w:r>
      <w:r w:rsidRPr="003A0757">
        <w:rPr>
          <w:rFonts w:ascii="David" w:hAnsi="David" w:cs="David"/>
          <w:sz w:val="24"/>
          <w:szCs w:val="24"/>
          <w:rtl/>
        </w:rPr>
        <w:t xml:space="preserve">, </w:t>
      </w:r>
      <w:r w:rsidRPr="003A0757">
        <w:rPr>
          <w:rFonts w:ascii="David" w:hAnsi="David" w:cs="David" w:hint="cs"/>
          <w:sz w:val="24"/>
          <w:szCs w:val="24"/>
          <w:rtl/>
        </w:rPr>
        <w:t>מבקר</w:t>
      </w:r>
      <w:r w:rsidRPr="003A0757">
        <w:rPr>
          <w:rFonts w:ascii="David" w:hAnsi="David" w:cs="David"/>
          <w:sz w:val="24"/>
          <w:szCs w:val="24"/>
          <w:rtl/>
        </w:rPr>
        <w:t xml:space="preserve"> </w:t>
      </w:r>
      <w:r w:rsidRPr="003A0757">
        <w:rPr>
          <w:rFonts w:ascii="David" w:hAnsi="David" w:cs="David" w:hint="cs"/>
          <w:sz w:val="24"/>
          <w:szCs w:val="24"/>
          <w:rtl/>
        </w:rPr>
        <w:t>המדינה</w:t>
      </w:r>
      <w:r w:rsidRPr="003A0757">
        <w:rPr>
          <w:rFonts w:ascii="David" w:hAnsi="David" w:cs="David"/>
          <w:sz w:val="24"/>
          <w:szCs w:val="24"/>
          <w:rtl/>
        </w:rPr>
        <w:t xml:space="preserve">, </w:t>
      </w:r>
      <w:r w:rsidRPr="003A0757">
        <w:rPr>
          <w:rFonts w:ascii="David" w:hAnsi="David" w:cs="David" w:hint="cs"/>
          <w:sz w:val="24"/>
          <w:szCs w:val="24"/>
          <w:rtl/>
        </w:rPr>
        <w:t>הרמטכ</w:t>
      </w:r>
      <w:r w:rsidRPr="003A0757">
        <w:rPr>
          <w:rFonts w:ascii="David" w:hAnsi="David" w:cs="David"/>
          <w:sz w:val="24"/>
          <w:szCs w:val="24"/>
          <w:rtl/>
        </w:rPr>
        <w:t>"</w:t>
      </w:r>
      <w:r w:rsidRPr="003A0757">
        <w:rPr>
          <w:rFonts w:ascii="David" w:hAnsi="David" w:cs="David" w:hint="cs"/>
          <w:sz w:val="24"/>
          <w:szCs w:val="24"/>
          <w:rtl/>
        </w:rPr>
        <w:t>ל</w:t>
      </w:r>
      <w:r w:rsidRPr="003A0757">
        <w:rPr>
          <w:rFonts w:ascii="David" w:hAnsi="David" w:cs="David"/>
          <w:sz w:val="24"/>
          <w:szCs w:val="24"/>
          <w:rtl/>
        </w:rPr>
        <w:t xml:space="preserve">, </w:t>
      </w:r>
      <w:r w:rsidRPr="003A0757">
        <w:rPr>
          <w:rFonts w:ascii="David" w:hAnsi="David" w:cs="David" w:hint="cs"/>
          <w:sz w:val="24"/>
          <w:szCs w:val="24"/>
          <w:rtl/>
        </w:rPr>
        <w:t>רבנים</w:t>
      </w:r>
      <w:r w:rsidRPr="003A0757">
        <w:rPr>
          <w:rFonts w:ascii="David" w:hAnsi="David" w:cs="David"/>
          <w:sz w:val="24"/>
          <w:szCs w:val="24"/>
          <w:rtl/>
        </w:rPr>
        <w:t xml:space="preserve"> </w:t>
      </w:r>
      <w:r w:rsidRPr="003A0757">
        <w:rPr>
          <w:rFonts w:ascii="David" w:hAnsi="David" w:cs="David" w:hint="cs"/>
          <w:sz w:val="24"/>
          <w:szCs w:val="24"/>
          <w:rtl/>
        </w:rPr>
        <w:t>וכהני</w:t>
      </w:r>
      <w:r w:rsidRPr="003A0757">
        <w:rPr>
          <w:rFonts w:ascii="David" w:hAnsi="David" w:cs="David"/>
          <w:sz w:val="24"/>
          <w:szCs w:val="24"/>
          <w:rtl/>
        </w:rPr>
        <w:t xml:space="preserve"> </w:t>
      </w:r>
      <w:r w:rsidRPr="003A0757">
        <w:rPr>
          <w:rFonts w:ascii="David" w:hAnsi="David" w:cs="David" w:hint="cs"/>
          <w:sz w:val="24"/>
          <w:szCs w:val="24"/>
          <w:rtl/>
        </w:rPr>
        <w:t>דתות</w:t>
      </w:r>
      <w:r w:rsidRPr="003A0757">
        <w:rPr>
          <w:rFonts w:ascii="David" w:hAnsi="David" w:cs="David"/>
          <w:sz w:val="24"/>
          <w:szCs w:val="24"/>
          <w:rtl/>
        </w:rPr>
        <w:t xml:space="preserve"> </w:t>
      </w:r>
      <w:r w:rsidRPr="003A0757">
        <w:rPr>
          <w:rFonts w:ascii="David" w:hAnsi="David" w:cs="David" w:hint="cs"/>
          <w:sz w:val="24"/>
          <w:szCs w:val="24"/>
          <w:rtl/>
        </w:rPr>
        <w:t>אחרות</w:t>
      </w:r>
      <w:r w:rsidRPr="003A0757">
        <w:rPr>
          <w:rFonts w:ascii="David" w:hAnsi="David" w:cs="David"/>
          <w:sz w:val="24"/>
          <w:szCs w:val="24"/>
          <w:rtl/>
        </w:rPr>
        <w:t xml:space="preserve"> </w:t>
      </w:r>
      <w:r w:rsidRPr="003A0757">
        <w:rPr>
          <w:rFonts w:ascii="David" w:hAnsi="David" w:cs="David" w:hint="cs"/>
          <w:sz w:val="24"/>
          <w:szCs w:val="24"/>
          <w:rtl/>
        </w:rPr>
        <w:t>שמשמשים</w:t>
      </w:r>
      <w:r w:rsidRPr="003A0757">
        <w:rPr>
          <w:rFonts w:ascii="David" w:hAnsi="David" w:cs="David"/>
          <w:sz w:val="24"/>
          <w:szCs w:val="24"/>
          <w:rtl/>
        </w:rPr>
        <w:t xml:space="preserve"> </w:t>
      </w:r>
      <w:r w:rsidRPr="003A0757">
        <w:rPr>
          <w:rFonts w:ascii="David" w:hAnsi="David" w:cs="David" w:hint="cs"/>
          <w:sz w:val="24"/>
          <w:szCs w:val="24"/>
          <w:rtl/>
        </w:rPr>
        <w:t>בכהונתם</w:t>
      </w:r>
      <w:r w:rsidRPr="003A0757">
        <w:rPr>
          <w:rFonts w:ascii="David" w:hAnsi="David" w:cs="David"/>
          <w:sz w:val="24"/>
          <w:szCs w:val="24"/>
          <w:rtl/>
        </w:rPr>
        <w:t xml:space="preserve"> </w:t>
      </w:r>
      <w:r w:rsidRPr="003A0757">
        <w:rPr>
          <w:rFonts w:ascii="David" w:hAnsi="David" w:cs="David" w:hint="cs"/>
          <w:sz w:val="24"/>
          <w:szCs w:val="24"/>
          <w:rtl/>
        </w:rPr>
        <w:t>בשכר</w:t>
      </w:r>
      <w:r w:rsidRPr="003A0757">
        <w:rPr>
          <w:rFonts w:ascii="David" w:hAnsi="David" w:cs="David"/>
          <w:sz w:val="24"/>
          <w:szCs w:val="24"/>
          <w:rtl/>
        </w:rPr>
        <w:t xml:space="preserve">, </w:t>
      </w:r>
      <w:r w:rsidRPr="003A0757">
        <w:rPr>
          <w:rFonts w:ascii="David" w:hAnsi="David" w:cs="David" w:hint="cs"/>
          <w:sz w:val="24"/>
          <w:szCs w:val="24"/>
          <w:rtl/>
        </w:rPr>
        <w:t>עובדי</w:t>
      </w:r>
      <w:r w:rsidRPr="003A0757">
        <w:rPr>
          <w:rFonts w:ascii="David" w:hAnsi="David" w:cs="David"/>
          <w:sz w:val="24"/>
          <w:szCs w:val="24"/>
          <w:rtl/>
        </w:rPr>
        <w:t xml:space="preserve"> </w:t>
      </w:r>
      <w:r w:rsidRPr="003A0757">
        <w:rPr>
          <w:rFonts w:ascii="David" w:hAnsi="David" w:cs="David" w:hint="cs"/>
          <w:sz w:val="24"/>
          <w:szCs w:val="24"/>
          <w:rtl/>
        </w:rPr>
        <w:t>מדינה</w:t>
      </w:r>
      <w:r w:rsidRPr="003A0757">
        <w:rPr>
          <w:rFonts w:ascii="David" w:hAnsi="David" w:cs="David"/>
          <w:sz w:val="24"/>
          <w:szCs w:val="24"/>
          <w:rtl/>
        </w:rPr>
        <w:t xml:space="preserve"> </w:t>
      </w:r>
      <w:r w:rsidRPr="003A0757">
        <w:rPr>
          <w:rFonts w:ascii="David" w:hAnsi="David" w:cs="David" w:hint="cs"/>
          <w:sz w:val="24"/>
          <w:szCs w:val="24"/>
          <w:rtl/>
        </w:rPr>
        <w:t>בכירים</w:t>
      </w:r>
      <w:r w:rsidRPr="003A0757">
        <w:rPr>
          <w:rFonts w:ascii="David" w:hAnsi="David" w:cs="David"/>
          <w:sz w:val="24"/>
          <w:szCs w:val="24"/>
          <w:rtl/>
        </w:rPr>
        <w:t xml:space="preserve"> </w:t>
      </w:r>
      <w:r w:rsidRPr="003A0757">
        <w:rPr>
          <w:rFonts w:ascii="David" w:hAnsi="David" w:cs="David" w:hint="cs"/>
          <w:sz w:val="24"/>
          <w:szCs w:val="24"/>
          <w:rtl/>
        </w:rPr>
        <w:t>וקציני</w:t>
      </w:r>
      <w:r w:rsidRPr="003A0757">
        <w:rPr>
          <w:rFonts w:ascii="David" w:hAnsi="David" w:cs="David"/>
          <w:sz w:val="24"/>
          <w:szCs w:val="24"/>
          <w:rtl/>
        </w:rPr>
        <w:t xml:space="preserve"> </w:t>
      </w:r>
      <w:r w:rsidRPr="003A0757">
        <w:rPr>
          <w:rFonts w:ascii="David" w:hAnsi="David" w:cs="David" w:hint="cs"/>
          <w:sz w:val="24"/>
          <w:szCs w:val="24"/>
          <w:rtl/>
        </w:rPr>
        <w:t>צבא</w:t>
      </w:r>
      <w:r w:rsidRPr="003A0757">
        <w:rPr>
          <w:rFonts w:ascii="David" w:hAnsi="David" w:cs="David"/>
          <w:sz w:val="24"/>
          <w:szCs w:val="24"/>
          <w:rtl/>
        </w:rPr>
        <w:t xml:space="preserve"> </w:t>
      </w:r>
      <w:r w:rsidRPr="003A0757">
        <w:rPr>
          <w:rFonts w:ascii="David" w:hAnsi="David" w:cs="David" w:hint="cs"/>
          <w:sz w:val="24"/>
          <w:szCs w:val="24"/>
          <w:rtl/>
        </w:rPr>
        <w:t>בדרגות</w:t>
      </w:r>
      <w:r w:rsidRPr="003A0757">
        <w:rPr>
          <w:rFonts w:ascii="David" w:hAnsi="David" w:cs="David"/>
          <w:sz w:val="24"/>
          <w:szCs w:val="24"/>
          <w:rtl/>
        </w:rPr>
        <w:t xml:space="preserve"> </w:t>
      </w:r>
      <w:r w:rsidRPr="003A0757">
        <w:rPr>
          <w:rFonts w:ascii="David" w:hAnsi="David" w:cs="David" w:hint="cs"/>
          <w:sz w:val="24"/>
          <w:szCs w:val="24"/>
          <w:rtl/>
        </w:rPr>
        <w:t>או</w:t>
      </w:r>
      <w:r w:rsidRPr="003A0757">
        <w:rPr>
          <w:rFonts w:ascii="David" w:hAnsi="David" w:cs="David"/>
          <w:sz w:val="24"/>
          <w:szCs w:val="24"/>
          <w:rtl/>
        </w:rPr>
        <w:t xml:space="preserve"> </w:t>
      </w:r>
      <w:r w:rsidRPr="003A0757">
        <w:rPr>
          <w:rFonts w:ascii="David" w:hAnsi="David" w:cs="David" w:hint="cs"/>
          <w:sz w:val="24"/>
          <w:szCs w:val="24"/>
          <w:rtl/>
        </w:rPr>
        <w:t>בתפקידים</w:t>
      </w:r>
      <w:r w:rsidRPr="003A0757">
        <w:rPr>
          <w:rFonts w:ascii="David" w:hAnsi="David" w:cs="David"/>
          <w:sz w:val="24"/>
          <w:szCs w:val="24"/>
          <w:rtl/>
        </w:rPr>
        <w:t xml:space="preserve"> </w:t>
      </w:r>
      <w:r w:rsidRPr="003A0757">
        <w:rPr>
          <w:rFonts w:ascii="David" w:hAnsi="David" w:cs="David" w:hint="cs"/>
          <w:sz w:val="24"/>
          <w:szCs w:val="24"/>
          <w:rtl/>
        </w:rPr>
        <w:t>שייקבעו</w:t>
      </w:r>
      <w:r w:rsidRPr="003A0757">
        <w:rPr>
          <w:rFonts w:ascii="David" w:hAnsi="David" w:cs="David"/>
          <w:sz w:val="24"/>
          <w:szCs w:val="24"/>
          <w:rtl/>
        </w:rPr>
        <w:t xml:space="preserve"> </w:t>
      </w:r>
      <w:r w:rsidRPr="003A0757">
        <w:rPr>
          <w:rFonts w:ascii="David" w:hAnsi="David" w:cs="David" w:hint="cs"/>
          <w:sz w:val="24"/>
          <w:szCs w:val="24"/>
          <w:rtl/>
        </w:rPr>
        <w:t>בחוק</w:t>
      </w:r>
      <w:r w:rsidRPr="003A0757">
        <w:rPr>
          <w:rFonts w:ascii="David" w:hAnsi="David" w:cs="David"/>
          <w:sz w:val="24"/>
          <w:szCs w:val="24"/>
          <w:rtl/>
        </w:rPr>
        <w:t xml:space="preserve">, </w:t>
      </w:r>
      <w:r w:rsidRPr="003A0757">
        <w:rPr>
          <w:rFonts w:ascii="David" w:hAnsi="David" w:cs="David" w:hint="cs"/>
          <w:sz w:val="24"/>
          <w:szCs w:val="24"/>
          <w:rtl/>
        </w:rPr>
        <w:t>שוטרים</w:t>
      </w:r>
      <w:r w:rsidRPr="003A0757">
        <w:rPr>
          <w:rFonts w:ascii="David" w:hAnsi="David" w:cs="David"/>
          <w:sz w:val="24"/>
          <w:szCs w:val="24"/>
          <w:rtl/>
        </w:rPr>
        <w:t xml:space="preserve"> </w:t>
      </w:r>
      <w:r w:rsidRPr="003A0757">
        <w:rPr>
          <w:rFonts w:ascii="David" w:hAnsi="David" w:cs="David" w:hint="cs"/>
          <w:sz w:val="24"/>
          <w:szCs w:val="24"/>
          <w:rtl/>
        </w:rPr>
        <w:t>וסוהרים</w:t>
      </w:r>
      <w:r w:rsidRPr="003A0757">
        <w:rPr>
          <w:rFonts w:ascii="David" w:hAnsi="David" w:cs="David"/>
          <w:sz w:val="24"/>
          <w:szCs w:val="24"/>
          <w:rtl/>
        </w:rPr>
        <w:t xml:space="preserve"> </w:t>
      </w:r>
      <w:r w:rsidRPr="003A0757">
        <w:rPr>
          <w:rFonts w:ascii="David" w:hAnsi="David" w:cs="David" w:hint="cs"/>
          <w:sz w:val="24"/>
          <w:szCs w:val="24"/>
          <w:rtl/>
        </w:rPr>
        <w:t>בדרגות</w:t>
      </w:r>
      <w:r w:rsidRPr="003A0757">
        <w:rPr>
          <w:rFonts w:ascii="David" w:hAnsi="David" w:cs="David"/>
          <w:sz w:val="24"/>
          <w:szCs w:val="24"/>
          <w:rtl/>
        </w:rPr>
        <w:t xml:space="preserve"> </w:t>
      </w:r>
      <w:r w:rsidRPr="003A0757">
        <w:rPr>
          <w:rFonts w:ascii="David" w:hAnsi="David" w:cs="David" w:hint="cs"/>
          <w:sz w:val="24"/>
          <w:szCs w:val="24"/>
          <w:rtl/>
        </w:rPr>
        <w:t>או</w:t>
      </w:r>
      <w:r w:rsidRPr="003A0757">
        <w:rPr>
          <w:rFonts w:ascii="David" w:hAnsi="David" w:cs="David"/>
          <w:sz w:val="24"/>
          <w:szCs w:val="24"/>
          <w:rtl/>
        </w:rPr>
        <w:t xml:space="preserve"> </w:t>
      </w:r>
      <w:r w:rsidRPr="003A0757">
        <w:rPr>
          <w:rFonts w:ascii="David" w:hAnsi="David" w:cs="David" w:hint="cs"/>
          <w:sz w:val="24"/>
          <w:szCs w:val="24"/>
          <w:rtl/>
        </w:rPr>
        <w:t>בתפקידים</w:t>
      </w:r>
      <w:r w:rsidRPr="003A0757">
        <w:rPr>
          <w:rFonts w:ascii="David" w:hAnsi="David" w:cs="David"/>
          <w:sz w:val="24"/>
          <w:szCs w:val="24"/>
          <w:rtl/>
        </w:rPr>
        <w:t xml:space="preserve"> </w:t>
      </w:r>
      <w:r w:rsidRPr="003A0757">
        <w:rPr>
          <w:rFonts w:ascii="David" w:hAnsi="David" w:cs="David" w:hint="cs"/>
          <w:sz w:val="24"/>
          <w:szCs w:val="24"/>
          <w:rtl/>
        </w:rPr>
        <w:t>שייקבעו</w:t>
      </w:r>
      <w:r w:rsidRPr="003A0757">
        <w:rPr>
          <w:rFonts w:ascii="David" w:hAnsi="David" w:cs="David"/>
          <w:sz w:val="24"/>
          <w:szCs w:val="24"/>
          <w:rtl/>
        </w:rPr>
        <w:t xml:space="preserve"> </w:t>
      </w:r>
      <w:r w:rsidRPr="003A0757">
        <w:rPr>
          <w:rFonts w:ascii="David" w:hAnsi="David" w:cs="David" w:hint="cs"/>
          <w:sz w:val="24"/>
          <w:szCs w:val="24"/>
          <w:rtl/>
        </w:rPr>
        <w:t>בחוק</w:t>
      </w:r>
      <w:r w:rsidRPr="003A0757">
        <w:rPr>
          <w:rFonts w:ascii="David" w:hAnsi="David" w:cs="David"/>
          <w:sz w:val="24"/>
          <w:szCs w:val="24"/>
          <w:rtl/>
        </w:rPr>
        <w:t xml:space="preserve">, </w:t>
      </w:r>
      <w:r w:rsidRPr="003A0757">
        <w:rPr>
          <w:rFonts w:ascii="David" w:hAnsi="David" w:cs="David" w:hint="cs"/>
          <w:sz w:val="24"/>
          <w:szCs w:val="24"/>
          <w:rtl/>
        </w:rPr>
        <w:t>עובדי</w:t>
      </w:r>
      <w:r w:rsidRPr="003A0757">
        <w:rPr>
          <w:rFonts w:ascii="David" w:hAnsi="David" w:cs="David"/>
          <w:sz w:val="24"/>
          <w:szCs w:val="24"/>
          <w:rtl/>
        </w:rPr>
        <w:t xml:space="preserve"> </w:t>
      </w:r>
      <w:r w:rsidRPr="003A0757">
        <w:rPr>
          <w:rFonts w:ascii="David" w:hAnsi="David" w:cs="David" w:hint="cs"/>
          <w:sz w:val="24"/>
          <w:szCs w:val="24"/>
          <w:rtl/>
        </w:rPr>
        <w:t>תאגידים</w:t>
      </w:r>
      <w:r w:rsidRPr="003A0757">
        <w:rPr>
          <w:rFonts w:ascii="David" w:hAnsi="David" w:cs="David"/>
          <w:sz w:val="24"/>
          <w:szCs w:val="24"/>
          <w:rtl/>
        </w:rPr>
        <w:t xml:space="preserve"> </w:t>
      </w:r>
      <w:r w:rsidRPr="003A0757">
        <w:rPr>
          <w:rFonts w:ascii="David" w:hAnsi="David" w:cs="David" w:hint="cs"/>
          <w:sz w:val="24"/>
          <w:szCs w:val="24"/>
          <w:rtl/>
        </w:rPr>
        <w:t>שהוקמו</w:t>
      </w:r>
      <w:r w:rsidRPr="003A0757">
        <w:rPr>
          <w:rFonts w:ascii="David" w:hAnsi="David" w:cs="David"/>
          <w:sz w:val="24"/>
          <w:szCs w:val="24"/>
          <w:rtl/>
        </w:rPr>
        <w:t xml:space="preserve"> </w:t>
      </w:r>
      <w:r w:rsidRPr="003A0757">
        <w:rPr>
          <w:rFonts w:ascii="David" w:hAnsi="David" w:cs="David" w:hint="cs"/>
          <w:sz w:val="24"/>
          <w:szCs w:val="24"/>
          <w:rtl/>
        </w:rPr>
        <w:t>בחוק</w:t>
      </w:r>
      <w:r w:rsidRPr="003A0757">
        <w:rPr>
          <w:rFonts w:ascii="David" w:hAnsi="David" w:cs="David"/>
          <w:sz w:val="24"/>
          <w:szCs w:val="24"/>
          <w:rtl/>
        </w:rPr>
        <w:t xml:space="preserve">, </w:t>
      </w:r>
      <w:r w:rsidRPr="003A0757">
        <w:rPr>
          <w:rFonts w:ascii="David" w:hAnsi="David" w:cs="David" w:hint="cs"/>
          <w:sz w:val="24"/>
          <w:szCs w:val="24"/>
          <w:rtl/>
        </w:rPr>
        <w:t>בדרגות</w:t>
      </w:r>
      <w:r w:rsidRPr="003A0757">
        <w:rPr>
          <w:rFonts w:ascii="David" w:hAnsi="David" w:cs="David"/>
          <w:sz w:val="24"/>
          <w:szCs w:val="24"/>
          <w:rtl/>
        </w:rPr>
        <w:t xml:space="preserve"> </w:t>
      </w:r>
      <w:r w:rsidRPr="003A0757">
        <w:rPr>
          <w:rFonts w:ascii="David" w:hAnsi="David" w:cs="David" w:hint="cs"/>
          <w:sz w:val="24"/>
          <w:szCs w:val="24"/>
          <w:rtl/>
        </w:rPr>
        <w:t>או</w:t>
      </w:r>
      <w:r w:rsidRPr="003A0757">
        <w:rPr>
          <w:rFonts w:ascii="David" w:hAnsi="David" w:cs="David"/>
          <w:sz w:val="24"/>
          <w:szCs w:val="24"/>
          <w:rtl/>
        </w:rPr>
        <w:t xml:space="preserve"> </w:t>
      </w:r>
      <w:r w:rsidRPr="003A0757">
        <w:rPr>
          <w:rFonts w:ascii="David" w:hAnsi="David" w:cs="David" w:hint="cs"/>
          <w:sz w:val="24"/>
          <w:szCs w:val="24"/>
          <w:rtl/>
        </w:rPr>
        <w:t>בתפקידים</w:t>
      </w:r>
      <w:r w:rsidRPr="003A0757">
        <w:rPr>
          <w:rFonts w:ascii="David" w:hAnsi="David" w:cs="David"/>
          <w:sz w:val="24"/>
          <w:szCs w:val="24"/>
          <w:rtl/>
        </w:rPr>
        <w:t xml:space="preserve"> </w:t>
      </w:r>
      <w:r w:rsidRPr="003A0757">
        <w:rPr>
          <w:rFonts w:ascii="David" w:hAnsi="David" w:cs="David" w:hint="cs"/>
          <w:sz w:val="24"/>
          <w:szCs w:val="24"/>
          <w:rtl/>
        </w:rPr>
        <w:t>שייקבעו</w:t>
      </w:r>
      <w:r w:rsidRPr="003A0757">
        <w:rPr>
          <w:rFonts w:ascii="David" w:hAnsi="David" w:cs="David"/>
          <w:sz w:val="24"/>
          <w:szCs w:val="24"/>
          <w:rtl/>
        </w:rPr>
        <w:t xml:space="preserve"> </w:t>
      </w:r>
      <w:r w:rsidRPr="003A0757">
        <w:rPr>
          <w:rFonts w:ascii="David" w:hAnsi="David" w:cs="David" w:hint="cs"/>
          <w:sz w:val="24"/>
          <w:szCs w:val="24"/>
          <w:rtl/>
        </w:rPr>
        <w:t>בחוק</w:t>
      </w:r>
      <w:r w:rsidRPr="003A0757">
        <w:rPr>
          <w:rFonts w:ascii="David" w:hAnsi="David" w:cs="David"/>
          <w:sz w:val="24"/>
          <w:szCs w:val="24"/>
          <w:rtl/>
        </w:rPr>
        <w:t>.</w:t>
      </w:r>
    </w:p>
    <w:p w:rsidR="003A0757" w:rsidRDefault="003A0757" w:rsidP="003A0757">
      <w:pPr>
        <w:pStyle w:val="ListParagraph"/>
        <w:spacing w:after="0" w:line="360" w:lineRule="auto"/>
        <w:ind w:left="0"/>
        <w:jc w:val="both"/>
        <w:rPr>
          <w:rFonts w:ascii="David" w:hAnsi="David" w:cs="David"/>
          <w:sz w:val="24"/>
          <w:szCs w:val="24"/>
          <w:rtl/>
        </w:rPr>
      </w:pPr>
      <w:r w:rsidRPr="003A0757">
        <w:rPr>
          <w:rFonts w:ascii="David" w:hAnsi="David" w:cs="David" w:hint="cs"/>
          <w:sz w:val="24"/>
          <w:szCs w:val="24"/>
          <w:rtl/>
        </w:rPr>
        <w:t>זולת</w:t>
      </w:r>
      <w:r w:rsidRPr="003A0757">
        <w:rPr>
          <w:rFonts w:ascii="David" w:hAnsi="David" w:cs="David"/>
          <w:sz w:val="24"/>
          <w:szCs w:val="24"/>
          <w:rtl/>
        </w:rPr>
        <w:t xml:space="preserve"> </w:t>
      </w:r>
      <w:r w:rsidRPr="003A0757">
        <w:rPr>
          <w:rFonts w:ascii="David" w:hAnsi="David" w:cs="David" w:hint="cs"/>
          <w:sz w:val="24"/>
          <w:szCs w:val="24"/>
          <w:rtl/>
        </w:rPr>
        <w:t>אם</w:t>
      </w:r>
      <w:r w:rsidRPr="003A0757">
        <w:rPr>
          <w:rFonts w:ascii="David" w:hAnsi="David" w:cs="David"/>
          <w:sz w:val="24"/>
          <w:szCs w:val="24"/>
          <w:rtl/>
        </w:rPr>
        <w:t xml:space="preserve"> </w:t>
      </w:r>
      <w:r w:rsidRPr="003A0757">
        <w:rPr>
          <w:rFonts w:ascii="David" w:hAnsi="David" w:cs="David" w:hint="cs"/>
          <w:sz w:val="24"/>
          <w:szCs w:val="24"/>
          <w:rtl/>
        </w:rPr>
        <w:t>עברה</w:t>
      </w:r>
      <w:r w:rsidRPr="003A0757">
        <w:rPr>
          <w:rFonts w:ascii="David" w:hAnsi="David" w:cs="David"/>
          <w:sz w:val="24"/>
          <w:szCs w:val="24"/>
          <w:rtl/>
        </w:rPr>
        <w:t xml:space="preserve"> </w:t>
      </w:r>
      <w:r w:rsidRPr="003A0757">
        <w:rPr>
          <w:rFonts w:ascii="David" w:hAnsi="David" w:cs="David" w:hint="cs"/>
          <w:sz w:val="24"/>
          <w:szCs w:val="24"/>
          <w:rtl/>
        </w:rPr>
        <w:t>תקופת</w:t>
      </w:r>
      <w:r w:rsidRPr="003A0757">
        <w:rPr>
          <w:rFonts w:ascii="David" w:hAnsi="David" w:cs="David"/>
          <w:sz w:val="24"/>
          <w:szCs w:val="24"/>
          <w:rtl/>
        </w:rPr>
        <w:t xml:space="preserve"> </w:t>
      </w:r>
      <w:r w:rsidRPr="003A0757">
        <w:rPr>
          <w:rFonts w:ascii="David" w:hAnsi="David" w:cs="David" w:hint="cs"/>
          <w:sz w:val="24"/>
          <w:szCs w:val="24"/>
          <w:rtl/>
        </w:rPr>
        <w:t>צינון</w:t>
      </w:r>
      <w:r w:rsidRPr="003A0757">
        <w:rPr>
          <w:rFonts w:ascii="David" w:hAnsi="David" w:cs="David"/>
          <w:sz w:val="24"/>
          <w:szCs w:val="24"/>
          <w:rtl/>
        </w:rPr>
        <w:t xml:space="preserve"> </w:t>
      </w:r>
      <w:r w:rsidRPr="003A0757">
        <w:rPr>
          <w:rFonts w:ascii="David" w:hAnsi="David" w:cs="David" w:hint="cs"/>
          <w:sz w:val="24"/>
          <w:szCs w:val="24"/>
          <w:rtl/>
        </w:rPr>
        <w:t>מתאימה</w:t>
      </w:r>
      <w:r w:rsidRPr="003A0757">
        <w:rPr>
          <w:rFonts w:ascii="David" w:hAnsi="David" w:cs="David"/>
          <w:sz w:val="24"/>
          <w:szCs w:val="24"/>
          <w:rtl/>
        </w:rPr>
        <w:t>.</w:t>
      </w:r>
    </w:p>
    <w:p w:rsidR="003A0757" w:rsidRPr="00F21AA5" w:rsidRDefault="003A0757" w:rsidP="003A0757">
      <w:pPr>
        <w:spacing w:after="0" w:line="360" w:lineRule="auto"/>
        <w:contextualSpacing/>
        <w:jc w:val="both"/>
        <w:rPr>
          <w:rFonts w:ascii="David" w:hAnsi="David" w:cs="David"/>
          <w:rtl/>
        </w:rPr>
      </w:pPr>
      <w:r w:rsidRPr="00F21AA5">
        <w:rPr>
          <w:rFonts w:ascii="David" w:hAnsi="David" w:cs="David" w:hint="cs"/>
          <w:rtl/>
        </w:rPr>
        <w:t>ס</w:t>
      </w:r>
      <w:r w:rsidRPr="00F21AA5">
        <w:rPr>
          <w:rFonts w:ascii="David" w:hAnsi="David" w:cs="David"/>
          <w:rtl/>
        </w:rPr>
        <w:t>' 7</w:t>
      </w:r>
      <w:r w:rsidRPr="00F21AA5">
        <w:rPr>
          <w:rFonts w:ascii="David" w:hAnsi="David" w:cs="David" w:hint="cs"/>
          <w:rtl/>
        </w:rPr>
        <w:t>א</w:t>
      </w:r>
      <w:r w:rsidRPr="00F21AA5">
        <w:rPr>
          <w:rFonts w:ascii="David" w:hAnsi="David" w:cs="David"/>
          <w:rtl/>
        </w:rPr>
        <w:t xml:space="preserve"> </w:t>
      </w:r>
      <w:r w:rsidRPr="00F21AA5">
        <w:rPr>
          <w:rFonts w:ascii="David" w:hAnsi="David" w:cs="David" w:hint="cs"/>
          <w:rtl/>
        </w:rPr>
        <w:t>לח</w:t>
      </w:r>
      <w:r w:rsidRPr="00F21AA5">
        <w:rPr>
          <w:rFonts w:ascii="David" w:hAnsi="David" w:cs="David"/>
          <w:rtl/>
        </w:rPr>
        <w:t>"</w:t>
      </w:r>
      <w:r w:rsidRPr="00F21AA5">
        <w:rPr>
          <w:rFonts w:ascii="David" w:hAnsi="David" w:cs="David" w:hint="cs"/>
          <w:rtl/>
        </w:rPr>
        <w:t>י</w:t>
      </w:r>
      <w:r w:rsidRPr="00F21AA5">
        <w:rPr>
          <w:rFonts w:ascii="David" w:hAnsi="David" w:cs="David"/>
          <w:rtl/>
        </w:rPr>
        <w:t xml:space="preserve"> </w:t>
      </w:r>
      <w:r w:rsidRPr="00F21AA5">
        <w:rPr>
          <w:rFonts w:ascii="David" w:hAnsi="David" w:cs="David" w:hint="cs"/>
          <w:rtl/>
        </w:rPr>
        <w:t>הכנסת</w:t>
      </w:r>
      <w:r w:rsidRPr="00F21AA5">
        <w:rPr>
          <w:rFonts w:ascii="David" w:hAnsi="David" w:cs="David"/>
          <w:rtl/>
        </w:rPr>
        <w:t xml:space="preserve">: </w:t>
      </w:r>
      <w:r w:rsidRPr="00F21AA5">
        <w:rPr>
          <w:rFonts w:ascii="David" w:hAnsi="David" w:cs="David" w:hint="cs"/>
          <w:rtl/>
        </w:rPr>
        <w:t>שלילת</w:t>
      </w:r>
      <w:r w:rsidRPr="00F21AA5">
        <w:rPr>
          <w:rFonts w:ascii="David" w:hAnsi="David" w:cs="David"/>
          <w:rtl/>
        </w:rPr>
        <w:t xml:space="preserve"> </w:t>
      </w:r>
      <w:r w:rsidRPr="00F21AA5">
        <w:rPr>
          <w:rFonts w:ascii="David" w:hAnsi="David" w:cs="David" w:hint="cs"/>
          <w:rtl/>
        </w:rPr>
        <w:t>הזכות</w:t>
      </w:r>
      <w:r w:rsidRPr="00F21AA5">
        <w:rPr>
          <w:rFonts w:ascii="David" w:hAnsi="David" w:cs="David"/>
          <w:rtl/>
        </w:rPr>
        <w:t xml:space="preserve"> </w:t>
      </w:r>
      <w:r w:rsidRPr="00F21AA5">
        <w:rPr>
          <w:rFonts w:ascii="David" w:hAnsi="David" w:cs="David" w:hint="cs"/>
          <w:rtl/>
        </w:rPr>
        <w:t>להשתתף</w:t>
      </w:r>
      <w:r w:rsidRPr="00F21AA5">
        <w:rPr>
          <w:rFonts w:ascii="David" w:hAnsi="David" w:cs="David"/>
          <w:rtl/>
        </w:rPr>
        <w:t xml:space="preserve"> </w:t>
      </w:r>
      <w:r w:rsidRPr="00F21AA5">
        <w:rPr>
          <w:rFonts w:ascii="David" w:hAnsi="David" w:cs="David" w:hint="cs"/>
          <w:rtl/>
        </w:rPr>
        <w:t>בבחירות</w:t>
      </w:r>
    </w:p>
    <w:p w:rsidR="003A0757" w:rsidRPr="00F21AA5" w:rsidRDefault="003A0757" w:rsidP="003A0757">
      <w:pPr>
        <w:spacing w:after="0" w:line="360" w:lineRule="auto"/>
        <w:contextualSpacing/>
        <w:jc w:val="both"/>
        <w:rPr>
          <w:rFonts w:ascii="David" w:hAnsi="David" w:cs="David"/>
          <w:rtl/>
        </w:rPr>
      </w:pPr>
      <w:r w:rsidRPr="00F21AA5">
        <w:rPr>
          <w:rFonts w:ascii="David" w:hAnsi="David" w:cs="David" w:hint="cs"/>
          <w:rtl/>
        </w:rPr>
        <w:t>הסעיף</w:t>
      </w:r>
      <w:r w:rsidRPr="00F21AA5">
        <w:rPr>
          <w:rFonts w:ascii="David" w:hAnsi="David" w:cs="David"/>
          <w:rtl/>
        </w:rPr>
        <w:t xml:space="preserve"> </w:t>
      </w:r>
      <w:r w:rsidRPr="00F21AA5">
        <w:rPr>
          <w:rFonts w:ascii="David" w:hAnsi="David" w:cs="David" w:hint="cs"/>
          <w:rtl/>
        </w:rPr>
        <w:t>מאפשר</w:t>
      </w:r>
      <w:r w:rsidRPr="00F21AA5">
        <w:rPr>
          <w:rFonts w:ascii="David" w:hAnsi="David" w:cs="David"/>
          <w:rtl/>
        </w:rPr>
        <w:t xml:space="preserve"> </w:t>
      </w:r>
      <w:r w:rsidRPr="00F21AA5">
        <w:rPr>
          <w:rFonts w:ascii="David" w:hAnsi="David" w:cs="David" w:hint="cs"/>
          <w:rtl/>
        </w:rPr>
        <w:t>פסילה</w:t>
      </w:r>
      <w:r w:rsidRPr="00F21AA5">
        <w:rPr>
          <w:rFonts w:ascii="David" w:hAnsi="David" w:cs="David"/>
          <w:rtl/>
        </w:rPr>
        <w:t xml:space="preserve"> </w:t>
      </w:r>
      <w:r w:rsidRPr="00F21AA5">
        <w:rPr>
          <w:rFonts w:ascii="David" w:hAnsi="David" w:cs="David" w:hint="cs"/>
          <w:rtl/>
        </w:rPr>
        <w:t>של</w:t>
      </w:r>
      <w:r w:rsidRPr="00F21AA5">
        <w:rPr>
          <w:rFonts w:ascii="David" w:hAnsi="David" w:cs="David"/>
          <w:rtl/>
        </w:rPr>
        <w:t xml:space="preserve"> </w:t>
      </w:r>
      <w:r w:rsidRPr="00F21AA5">
        <w:rPr>
          <w:rFonts w:ascii="David" w:hAnsi="David" w:cs="David" w:hint="cs"/>
          <w:rtl/>
        </w:rPr>
        <w:t>רשימות</w:t>
      </w:r>
      <w:r w:rsidRPr="00F21AA5">
        <w:rPr>
          <w:rFonts w:ascii="David" w:hAnsi="David" w:cs="David"/>
          <w:rtl/>
        </w:rPr>
        <w:t xml:space="preserve"> </w:t>
      </w:r>
      <w:r w:rsidRPr="00F21AA5">
        <w:rPr>
          <w:rFonts w:ascii="David" w:hAnsi="David" w:cs="David" w:hint="cs"/>
          <w:rtl/>
        </w:rPr>
        <w:t>או</w:t>
      </w:r>
      <w:r w:rsidRPr="00F21AA5">
        <w:rPr>
          <w:rFonts w:ascii="David" w:hAnsi="David" w:cs="David"/>
          <w:rtl/>
        </w:rPr>
        <w:t xml:space="preserve"> </w:t>
      </w:r>
      <w:r w:rsidRPr="00F21AA5">
        <w:rPr>
          <w:rFonts w:ascii="David" w:hAnsi="David" w:cs="David" w:hint="cs"/>
          <w:rtl/>
        </w:rPr>
        <w:t>מועמדים</w:t>
      </w:r>
      <w:r w:rsidRPr="00F21AA5">
        <w:rPr>
          <w:rFonts w:ascii="David" w:hAnsi="David" w:cs="David"/>
          <w:rtl/>
        </w:rPr>
        <w:t xml:space="preserve"> </w:t>
      </w:r>
      <w:r w:rsidRPr="00F21AA5">
        <w:rPr>
          <w:rFonts w:ascii="David" w:hAnsi="David" w:cs="David" w:hint="cs"/>
          <w:rtl/>
        </w:rPr>
        <w:t>לכנסת</w:t>
      </w:r>
      <w:r w:rsidRPr="00F21AA5">
        <w:rPr>
          <w:rFonts w:ascii="David" w:hAnsi="David" w:cs="David"/>
          <w:rtl/>
        </w:rPr>
        <w:t xml:space="preserve">. </w:t>
      </w:r>
      <w:r w:rsidRPr="00F21AA5">
        <w:rPr>
          <w:rFonts w:ascii="David" w:hAnsi="David" w:cs="David" w:hint="cs"/>
          <w:rtl/>
        </w:rPr>
        <w:t>זוהי</w:t>
      </w:r>
      <w:r w:rsidRPr="00F21AA5">
        <w:rPr>
          <w:rFonts w:ascii="David" w:hAnsi="David" w:cs="David"/>
          <w:rtl/>
        </w:rPr>
        <w:t xml:space="preserve"> </w:t>
      </w:r>
      <w:r w:rsidRPr="00F21AA5">
        <w:rPr>
          <w:rFonts w:ascii="David" w:hAnsi="David" w:cs="David" w:hint="cs"/>
          <w:rtl/>
        </w:rPr>
        <w:t>פסילה</w:t>
      </w:r>
      <w:r w:rsidRPr="00F21AA5">
        <w:rPr>
          <w:rFonts w:ascii="David" w:hAnsi="David" w:cs="David"/>
          <w:rtl/>
        </w:rPr>
        <w:t xml:space="preserve"> </w:t>
      </w:r>
      <w:r w:rsidRPr="00F21AA5">
        <w:rPr>
          <w:rFonts w:ascii="David" w:hAnsi="David" w:cs="David" w:hint="cs"/>
          <w:rtl/>
        </w:rPr>
        <w:t>ממש</w:t>
      </w:r>
      <w:r w:rsidRPr="00F21AA5">
        <w:rPr>
          <w:rFonts w:ascii="David" w:hAnsi="David" w:cs="David"/>
          <w:rtl/>
        </w:rPr>
        <w:t xml:space="preserve"> </w:t>
      </w:r>
      <w:r w:rsidRPr="00F21AA5">
        <w:rPr>
          <w:rFonts w:ascii="David" w:hAnsi="David" w:cs="David" w:hint="cs"/>
          <w:rtl/>
        </w:rPr>
        <w:t>על</w:t>
      </w:r>
      <w:r w:rsidRPr="00F21AA5">
        <w:rPr>
          <w:rFonts w:ascii="David" w:hAnsi="David" w:cs="David"/>
          <w:rtl/>
        </w:rPr>
        <w:t xml:space="preserve"> </w:t>
      </w:r>
      <w:r w:rsidRPr="00F21AA5">
        <w:rPr>
          <w:rFonts w:ascii="David" w:hAnsi="David" w:cs="David" w:hint="cs"/>
          <w:rtl/>
        </w:rPr>
        <w:t>בסיס</w:t>
      </w:r>
      <w:r w:rsidRPr="00F21AA5">
        <w:rPr>
          <w:rFonts w:ascii="David" w:hAnsi="David" w:cs="David"/>
          <w:rtl/>
        </w:rPr>
        <w:t xml:space="preserve"> </w:t>
      </w:r>
      <w:r w:rsidRPr="00F21AA5">
        <w:rPr>
          <w:rFonts w:ascii="David" w:hAnsi="David" w:cs="David" w:hint="cs"/>
          <w:rtl/>
        </w:rPr>
        <w:t>המטרות</w:t>
      </w:r>
      <w:r w:rsidRPr="00F21AA5">
        <w:rPr>
          <w:rFonts w:ascii="David" w:hAnsi="David" w:cs="David"/>
          <w:rtl/>
        </w:rPr>
        <w:t xml:space="preserve"> </w:t>
      </w:r>
      <w:r w:rsidRPr="00F21AA5">
        <w:rPr>
          <w:rFonts w:ascii="David" w:hAnsi="David" w:cs="David" w:hint="cs"/>
          <w:rtl/>
        </w:rPr>
        <w:t>שרוצים</w:t>
      </w:r>
      <w:r w:rsidRPr="00F21AA5">
        <w:rPr>
          <w:rFonts w:ascii="David" w:hAnsi="David" w:cs="David"/>
          <w:rtl/>
        </w:rPr>
        <w:t xml:space="preserve"> </w:t>
      </w:r>
      <w:r w:rsidRPr="00F21AA5">
        <w:rPr>
          <w:rFonts w:ascii="David" w:hAnsi="David" w:cs="David" w:hint="cs"/>
          <w:rtl/>
        </w:rPr>
        <w:t>לקדם</w:t>
      </w:r>
      <w:r w:rsidRPr="00F21AA5">
        <w:rPr>
          <w:rFonts w:ascii="David" w:hAnsi="David" w:cs="David"/>
          <w:rtl/>
        </w:rPr>
        <w:t xml:space="preserve"> </w:t>
      </w:r>
      <w:r w:rsidRPr="00F21AA5">
        <w:rPr>
          <w:rFonts w:ascii="David" w:hAnsi="David" w:cs="David" w:hint="cs"/>
          <w:rtl/>
        </w:rPr>
        <w:t>מבחינה</w:t>
      </w:r>
      <w:r w:rsidRPr="00F21AA5">
        <w:rPr>
          <w:rFonts w:ascii="David" w:hAnsi="David" w:cs="David"/>
          <w:rtl/>
        </w:rPr>
        <w:t xml:space="preserve"> </w:t>
      </w:r>
      <w:r w:rsidRPr="00F21AA5">
        <w:rPr>
          <w:rFonts w:ascii="David" w:hAnsi="David" w:cs="David" w:hint="cs"/>
          <w:rtl/>
        </w:rPr>
        <w:t>פוליטית</w:t>
      </w:r>
      <w:r w:rsidRPr="00F21AA5">
        <w:rPr>
          <w:rFonts w:ascii="David" w:hAnsi="David" w:cs="David"/>
          <w:rtl/>
        </w:rPr>
        <w:t xml:space="preserve">. </w:t>
      </w:r>
      <w:r w:rsidRPr="00F21AA5">
        <w:rPr>
          <w:rFonts w:ascii="David" w:hAnsi="David" w:cs="David" w:hint="cs"/>
          <w:rtl/>
        </w:rPr>
        <w:t>זוהי</w:t>
      </w:r>
      <w:r w:rsidRPr="00F21AA5">
        <w:rPr>
          <w:rFonts w:ascii="David" w:hAnsi="David" w:cs="David"/>
          <w:rtl/>
        </w:rPr>
        <w:t xml:space="preserve"> </w:t>
      </w:r>
      <w:r w:rsidRPr="00F21AA5">
        <w:rPr>
          <w:rFonts w:ascii="David" w:hAnsi="David" w:cs="David" w:hint="cs"/>
          <w:rtl/>
        </w:rPr>
        <w:t>דמוקרטיה</w:t>
      </w:r>
      <w:r w:rsidRPr="00F21AA5">
        <w:rPr>
          <w:rFonts w:ascii="David" w:hAnsi="David" w:cs="David"/>
          <w:rtl/>
        </w:rPr>
        <w:t xml:space="preserve"> </w:t>
      </w:r>
      <w:r w:rsidRPr="00F21AA5">
        <w:rPr>
          <w:rFonts w:ascii="David" w:hAnsi="David" w:cs="David" w:hint="cs"/>
          <w:rtl/>
        </w:rPr>
        <w:t>מתגוננת</w:t>
      </w:r>
      <w:r w:rsidRPr="00F21AA5">
        <w:rPr>
          <w:rFonts w:ascii="David" w:hAnsi="David" w:cs="David"/>
          <w:rtl/>
        </w:rPr>
        <w:t xml:space="preserve"> (</w:t>
      </w:r>
      <w:r w:rsidRPr="00F21AA5">
        <w:rPr>
          <w:rFonts w:ascii="David" w:hAnsi="David" w:cs="David" w:hint="cs"/>
          <w:rtl/>
        </w:rPr>
        <w:t>לאור</w:t>
      </w:r>
      <w:r w:rsidRPr="00F21AA5">
        <w:rPr>
          <w:rFonts w:ascii="David" w:hAnsi="David" w:cs="David"/>
          <w:rtl/>
        </w:rPr>
        <w:t xml:space="preserve"> </w:t>
      </w:r>
      <w:r w:rsidRPr="00F21AA5">
        <w:rPr>
          <w:rFonts w:ascii="David" w:hAnsi="David" w:cs="David" w:hint="cs"/>
          <w:rtl/>
        </w:rPr>
        <w:t>הלקחים</w:t>
      </w:r>
      <w:r w:rsidRPr="00F21AA5">
        <w:rPr>
          <w:rFonts w:ascii="David" w:hAnsi="David" w:cs="David"/>
          <w:rtl/>
        </w:rPr>
        <w:t xml:space="preserve"> </w:t>
      </w:r>
      <w:r w:rsidRPr="00F21AA5">
        <w:rPr>
          <w:rFonts w:ascii="David" w:hAnsi="David" w:cs="David" w:hint="cs"/>
          <w:rtl/>
        </w:rPr>
        <w:t>מעידן</w:t>
      </w:r>
      <w:r w:rsidRPr="00F21AA5">
        <w:rPr>
          <w:rFonts w:ascii="David" w:hAnsi="David" w:cs="David"/>
          <w:rtl/>
        </w:rPr>
        <w:t xml:space="preserve"> </w:t>
      </w:r>
      <w:r w:rsidRPr="00F21AA5">
        <w:rPr>
          <w:rFonts w:ascii="David" w:hAnsi="David" w:cs="David" w:hint="cs"/>
          <w:rtl/>
        </w:rPr>
        <w:t>המפלגה</w:t>
      </w:r>
      <w:r w:rsidRPr="00F21AA5">
        <w:rPr>
          <w:rFonts w:ascii="David" w:hAnsi="David" w:cs="David"/>
          <w:rtl/>
        </w:rPr>
        <w:t xml:space="preserve"> </w:t>
      </w:r>
      <w:r w:rsidRPr="00F21AA5">
        <w:rPr>
          <w:rFonts w:ascii="David" w:hAnsi="David" w:cs="David" w:hint="cs"/>
          <w:rtl/>
        </w:rPr>
        <w:t>הנאצית</w:t>
      </w:r>
      <w:r w:rsidRPr="00F21AA5">
        <w:rPr>
          <w:rFonts w:ascii="David" w:hAnsi="David" w:cs="David"/>
          <w:rtl/>
        </w:rPr>
        <w:t xml:space="preserve"> </w:t>
      </w:r>
      <w:r w:rsidRPr="00F21AA5">
        <w:rPr>
          <w:rFonts w:ascii="David" w:hAnsi="David" w:cs="David" w:hint="cs"/>
          <w:rtl/>
        </w:rPr>
        <w:t>שהרסה</w:t>
      </w:r>
      <w:r w:rsidRPr="00F21AA5">
        <w:rPr>
          <w:rFonts w:ascii="David" w:hAnsi="David" w:cs="David"/>
          <w:rtl/>
        </w:rPr>
        <w:t xml:space="preserve"> </w:t>
      </w:r>
      <w:r w:rsidRPr="00F21AA5">
        <w:rPr>
          <w:rFonts w:ascii="David" w:hAnsi="David" w:cs="David" w:hint="cs"/>
          <w:rtl/>
        </w:rPr>
        <w:t>את</w:t>
      </w:r>
      <w:r w:rsidRPr="00F21AA5">
        <w:rPr>
          <w:rFonts w:ascii="David" w:hAnsi="David" w:cs="David"/>
          <w:rtl/>
        </w:rPr>
        <w:t xml:space="preserve"> </w:t>
      </w:r>
      <w:r w:rsidRPr="00F21AA5">
        <w:rPr>
          <w:rFonts w:ascii="David" w:hAnsi="David" w:cs="David" w:hint="cs"/>
          <w:rtl/>
        </w:rPr>
        <w:t>הדמוקרטיה</w:t>
      </w:r>
      <w:r w:rsidRPr="00F21AA5">
        <w:rPr>
          <w:rFonts w:ascii="David" w:hAnsi="David" w:cs="David"/>
          <w:rtl/>
        </w:rPr>
        <w:t xml:space="preserve"> </w:t>
      </w:r>
      <w:r w:rsidRPr="00F21AA5">
        <w:rPr>
          <w:rFonts w:ascii="David" w:hAnsi="David" w:cs="David" w:hint="cs"/>
          <w:rtl/>
        </w:rPr>
        <w:t>מבפנים</w:t>
      </w:r>
      <w:r w:rsidRPr="00F21AA5">
        <w:rPr>
          <w:rFonts w:ascii="David" w:hAnsi="David" w:cs="David"/>
          <w:rtl/>
        </w:rPr>
        <w:t xml:space="preserve">). </w:t>
      </w:r>
      <w:r w:rsidRPr="00F21AA5">
        <w:rPr>
          <w:rFonts w:ascii="David" w:hAnsi="David" w:cs="David" w:hint="cs"/>
          <w:rtl/>
        </w:rPr>
        <w:t>הס</w:t>
      </w:r>
      <w:r w:rsidRPr="00F21AA5">
        <w:rPr>
          <w:rFonts w:ascii="David" w:hAnsi="David" w:cs="David"/>
          <w:rtl/>
        </w:rPr>
        <w:t xml:space="preserve">' </w:t>
      </w:r>
      <w:r w:rsidRPr="00F21AA5">
        <w:rPr>
          <w:rFonts w:ascii="David" w:hAnsi="David" w:cs="David" w:hint="cs"/>
          <w:rtl/>
        </w:rPr>
        <w:t>כותב</w:t>
      </w:r>
      <w:r w:rsidRPr="00F21AA5">
        <w:rPr>
          <w:rFonts w:ascii="David" w:hAnsi="David" w:cs="David"/>
          <w:rtl/>
        </w:rPr>
        <w:t xml:space="preserve"> </w:t>
      </w:r>
      <w:r w:rsidRPr="00F21AA5">
        <w:rPr>
          <w:rFonts w:ascii="David" w:hAnsi="David" w:cs="David" w:hint="cs"/>
          <w:rtl/>
        </w:rPr>
        <w:t>באיזה</w:t>
      </w:r>
      <w:r w:rsidRPr="00F21AA5">
        <w:rPr>
          <w:rFonts w:ascii="David" w:hAnsi="David" w:cs="David"/>
          <w:rtl/>
        </w:rPr>
        <w:t xml:space="preserve"> </w:t>
      </w:r>
      <w:r w:rsidRPr="00F21AA5">
        <w:rPr>
          <w:rFonts w:ascii="David" w:hAnsi="David" w:cs="David" w:hint="cs"/>
          <w:rtl/>
        </w:rPr>
        <w:t>עילות</w:t>
      </w:r>
      <w:r w:rsidRPr="00F21AA5">
        <w:rPr>
          <w:rFonts w:ascii="David" w:hAnsi="David" w:cs="David"/>
          <w:rtl/>
        </w:rPr>
        <w:t xml:space="preserve"> </w:t>
      </w:r>
      <w:r w:rsidRPr="00F21AA5">
        <w:rPr>
          <w:rFonts w:ascii="David" w:hAnsi="David" w:cs="David" w:hint="cs"/>
          <w:rtl/>
        </w:rPr>
        <w:t>ניתן</w:t>
      </w:r>
      <w:r w:rsidRPr="00F21AA5">
        <w:rPr>
          <w:rFonts w:ascii="David" w:hAnsi="David" w:cs="David"/>
          <w:rtl/>
        </w:rPr>
        <w:t xml:space="preserve"> </w:t>
      </w:r>
      <w:r w:rsidRPr="00F21AA5">
        <w:rPr>
          <w:rFonts w:ascii="David" w:hAnsi="David" w:cs="David" w:hint="cs"/>
          <w:rtl/>
        </w:rPr>
        <w:t>למנוע</w:t>
      </w:r>
      <w:r w:rsidRPr="00F21AA5">
        <w:rPr>
          <w:rFonts w:ascii="David" w:hAnsi="David" w:cs="David"/>
          <w:rtl/>
        </w:rPr>
        <w:t xml:space="preserve"> </w:t>
      </w:r>
      <w:r w:rsidRPr="00F21AA5">
        <w:rPr>
          <w:rFonts w:ascii="David" w:hAnsi="David" w:cs="David" w:hint="cs"/>
          <w:rtl/>
        </w:rPr>
        <w:t>מרשימות</w:t>
      </w:r>
      <w:r w:rsidRPr="00F21AA5">
        <w:rPr>
          <w:rFonts w:ascii="David" w:hAnsi="David" w:cs="David"/>
          <w:rtl/>
        </w:rPr>
        <w:t xml:space="preserve"> </w:t>
      </w:r>
      <w:r w:rsidRPr="00F21AA5">
        <w:rPr>
          <w:rFonts w:ascii="David" w:hAnsi="David" w:cs="David" w:hint="cs"/>
          <w:rtl/>
        </w:rPr>
        <w:t>או</w:t>
      </w:r>
      <w:r w:rsidRPr="00F21AA5">
        <w:rPr>
          <w:rFonts w:ascii="David" w:hAnsi="David" w:cs="David"/>
          <w:rtl/>
        </w:rPr>
        <w:t xml:space="preserve"> </w:t>
      </w:r>
      <w:r w:rsidRPr="00F21AA5">
        <w:rPr>
          <w:rFonts w:ascii="David" w:hAnsi="David" w:cs="David" w:hint="cs"/>
          <w:rtl/>
        </w:rPr>
        <w:t>מועמדים</w:t>
      </w:r>
      <w:r w:rsidRPr="00F21AA5">
        <w:rPr>
          <w:rFonts w:ascii="David" w:hAnsi="David" w:cs="David"/>
          <w:rtl/>
        </w:rPr>
        <w:t xml:space="preserve"> </w:t>
      </w:r>
      <w:r w:rsidRPr="00F21AA5">
        <w:rPr>
          <w:rFonts w:ascii="David" w:hAnsi="David" w:cs="David" w:hint="cs"/>
          <w:rtl/>
        </w:rPr>
        <w:t>ספציפיים</w:t>
      </w:r>
      <w:r w:rsidRPr="00F21AA5">
        <w:rPr>
          <w:rFonts w:ascii="David" w:hAnsi="David" w:cs="David"/>
          <w:rtl/>
        </w:rPr>
        <w:t xml:space="preserve"> </w:t>
      </w:r>
      <w:r w:rsidRPr="00F21AA5">
        <w:rPr>
          <w:rFonts w:ascii="David" w:hAnsi="David" w:cs="David" w:hint="cs"/>
          <w:rtl/>
        </w:rPr>
        <w:t>לרוץ</w:t>
      </w:r>
      <w:r w:rsidRPr="00F21AA5">
        <w:rPr>
          <w:rFonts w:ascii="David" w:hAnsi="David" w:cs="David"/>
          <w:rtl/>
        </w:rPr>
        <w:t xml:space="preserve">. </w:t>
      </w:r>
      <w:r w:rsidRPr="00F21AA5">
        <w:rPr>
          <w:rFonts w:ascii="David" w:hAnsi="David" w:cs="David" w:hint="cs"/>
          <w:rtl/>
        </w:rPr>
        <w:t>יש</w:t>
      </w:r>
      <w:r w:rsidRPr="00F21AA5">
        <w:rPr>
          <w:rFonts w:ascii="David" w:hAnsi="David" w:cs="David"/>
          <w:rtl/>
        </w:rPr>
        <w:t xml:space="preserve"> 3 </w:t>
      </w:r>
      <w:r w:rsidRPr="00F21AA5">
        <w:rPr>
          <w:rFonts w:ascii="David" w:hAnsi="David" w:cs="David" w:hint="cs"/>
          <w:rtl/>
        </w:rPr>
        <w:t>עילות</w:t>
      </w:r>
      <w:r w:rsidRPr="00F21AA5">
        <w:rPr>
          <w:rFonts w:ascii="David" w:hAnsi="David" w:cs="David"/>
          <w:rtl/>
        </w:rPr>
        <w:t xml:space="preserve"> </w:t>
      </w:r>
      <w:r w:rsidRPr="00F21AA5">
        <w:rPr>
          <w:rFonts w:ascii="David" w:hAnsi="David" w:cs="David" w:hint="cs"/>
          <w:rtl/>
        </w:rPr>
        <w:t>מרכזיות</w:t>
      </w:r>
      <w:r w:rsidRPr="00F21AA5">
        <w:rPr>
          <w:rFonts w:ascii="David" w:hAnsi="David" w:cs="David"/>
        </w:rPr>
        <w:t>:</w:t>
      </w:r>
    </w:p>
    <w:p w:rsidR="003A0757" w:rsidRPr="00F21AA5" w:rsidRDefault="003A0757" w:rsidP="003A0757">
      <w:pPr>
        <w:spacing w:after="0" w:line="360" w:lineRule="auto"/>
        <w:contextualSpacing/>
        <w:jc w:val="both"/>
        <w:rPr>
          <w:rFonts w:ascii="David" w:hAnsi="David" w:cs="David"/>
          <w:rtl/>
        </w:rPr>
      </w:pPr>
      <w:r w:rsidRPr="00F21AA5">
        <w:rPr>
          <w:rFonts w:ascii="David" w:hAnsi="David" w:cs="David"/>
          <w:rtl/>
        </w:rPr>
        <w:t>1</w:t>
      </w:r>
      <w:r w:rsidRPr="00F21AA5">
        <w:rPr>
          <w:rFonts w:ascii="David" w:hAnsi="David" w:cs="David"/>
        </w:rPr>
        <w:t>.</w:t>
      </w:r>
      <w:r w:rsidRPr="00F21AA5">
        <w:rPr>
          <w:rFonts w:ascii="David" w:hAnsi="David" w:cs="David"/>
        </w:rPr>
        <w:tab/>
      </w:r>
      <w:r w:rsidRPr="00F21AA5">
        <w:rPr>
          <w:rFonts w:ascii="David" w:hAnsi="David" w:cs="David" w:hint="cs"/>
          <w:rtl/>
        </w:rPr>
        <w:t>שלילת</w:t>
      </w:r>
      <w:r w:rsidRPr="00F21AA5">
        <w:rPr>
          <w:rFonts w:ascii="David" w:hAnsi="David" w:cs="David"/>
          <w:rtl/>
        </w:rPr>
        <w:t xml:space="preserve"> </w:t>
      </w:r>
      <w:r w:rsidRPr="00F21AA5">
        <w:rPr>
          <w:rFonts w:ascii="David" w:hAnsi="David" w:cs="David" w:hint="cs"/>
          <w:rtl/>
        </w:rPr>
        <w:t>קיומה</w:t>
      </w:r>
      <w:r w:rsidRPr="00F21AA5">
        <w:rPr>
          <w:rFonts w:ascii="David" w:hAnsi="David" w:cs="David"/>
          <w:rtl/>
        </w:rPr>
        <w:t xml:space="preserve"> </w:t>
      </w:r>
      <w:r w:rsidRPr="00F21AA5">
        <w:rPr>
          <w:rFonts w:ascii="David" w:hAnsi="David" w:cs="David" w:hint="cs"/>
          <w:rtl/>
        </w:rPr>
        <w:t>של</w:t>
      </w:r>
      <w:r w:rsidRPr="00F21AA5">
        <w:rPr>
          <w:rFonts w:ascii="David" w:hAnsi="David" w:cs="David"/>
          <w:rtl/>
        </w:rPr>
        <w:t xml:space="preserve"> </w:t>
      </w:r>
      <w:r w:rsidRPr="00F21AA5">
        <w:rPr>
          <w:rFonts w:ascii="David" w:hAnsi="David" w:cs="David" w:hint="cs"/>
          <w:rtl/>
        </w:rPr>
        <w:t>מד</w:t>
      </w:r>
      <w:r w:rsidRPr="00F21AA5">
        <w:rPr>
          <w:rFonts w:ascii="David" w:hAnsi="David" w:cs="David"/>
          <w:rtl/>
        </w:rPr>
        <w:t>"</w:t>
      </w:r>
      <w:r w:rsidRPr="00F21AA5">
        <w:rPr>
          <w:rFonts w:ascii="David" w:hAnsi="David" w:cs="David" w:hint="cs"/>
          <w:rtl/>
        </w:rPr>
        <w:t>י</w:t>
      </w:r>
      <w:r w:rsidRPr="00F21AA5">
        <w:rPr>
          <w:rFonts w:ascii="David" w:hAnsi="David" w:cs="David"/>
          <w:rtl/>
        </w:rPr>
        <w:t xml:space="preserve"> </w:t>
      </w:r>
      <w:r w:rsidRPr="00F21AA5">
        <w:rPr>
          <w:rFonts w:ascii="David" w:hAnsi="David" w:cs="David" w:hint="cs"/>
          <w:rtl/>
        </w:rPr>
        <w:t>כמדינה</w:t>
      </w:r>
      <w:r w:rsidRPr="00F21AA5">
        <w:rPr>
          <w:rFonts w:ascii="David" w:hAnsi="David" w:cs="David"/>
          <w:rtl/>
        </w:rPr>
        <w:t xml:space="preserve"> </w:t>
      </w:r>
      <w:r w:rsidRPr="00F21AA5">
        <w:rPr>
          <w:rFonts w:ascii="David" w:hAnsi="David" w:cs="David" w:hint="cs"/>
          <w:rtl/>
        </w:rPr>
        <w:t>יהודית</w:t>
      </w:r>
      <w:r w:rsidRPr="00F21AA5">
        <w:rPr>
          <w:rFonts w:ascii="David" w:hAnsi="David" w:cs="David"/>
          <w:rtl/>
        </w:rPr>
        <w:t xml:space="preserve"> </w:t>
      </w:r>
      <w:r w:rsidRPr="00F21AA5">
        <w:rPr>
          <w:rFonts w:ascii="David" w:hAnsi="David" w:cs="David" w:hint="cs"/>
          <w:rtl/>
        </w:rPr>
        <w:t>ודמוקרטית</w:t>
      </w:r>
      <w:r w:rsidRPr="00F21AA5">
        <w:rPr>
          <w:rFonts w:ascii="David" w:hAnsi="David" w:cs="David"/>
          <w:rtl/>
        </w:rPr>
        <w:t>. (</w:t>
      </w:r>
      <w:r w:rsidRPr="00F21AA5">
        <w:rPr>
          <w:rFonts w:ascii="David" w:hAnsi="David" w:cs="David" w:hint="cs"/>
          <w:rtl/>
        </w:rPr>
        <w:t>זה</w:t>
      </w:r>
      <w:r w:rsidRPr="00F21AA5">
        <w:rPr>
          <w:rFonts w:ascii="David" w:hAnsi="David" w:cs="David"/>
          <w:rtl/>
        </w:rPr>
        <w:t xml:space="preserve"> </w:t>
      </w:r>
      <w:r w:rsidRPr="00F21AA5">
        <w:rPr>
          <w:rFonts w:ascii="David" w:hAnsi="David" w:cs="David" w:hint="cs"/>
          <w:rtl/>
        </w:rPr>
        <w:t>בעצם</w:t>
      </w:r>
      <w:r w:rsidRPr="00F21AA5">
        <w:rPr>
          <w:rFonts w:ascii="David" w:hAnsi="David" w:cs="David"/>
          <w:rtl/>
        </w:rPr>
        <w:t xml:space="preserve"> </w:t>
      </w:r>
      <w:r w:rsidRPr="00F21AA5">
        <w:rPr>
          <w:rFonts w:ascii="David" w:hAnsi="David" w:cs="David" w:hint="cs"/>
          <w:rtl/>
        </w:rPr>
        <w:t>שתי</w:t>
      </w:r>
      <w:r w:rsidRPr="00F21AA5">
        <w:rPr>
          <w:rFonts w:ascii="David" w:hAnsi="David" w:cs="David"/>
          <w:rtl/>
        </w:rPr>
        <w:t xml:space="preserve"> </w:t>
      </w:r>
      <w:r w:rsidRPr="00F21AA5">
        <w:rPr>
          <w:rFonts w:ascii="David" w:hAnsi="David" w:cs="David" w:hint="cs"/>
          <w:rtl/>
        </w:rPr>
        <w:t>עילות</w:t>
      </w:r>
      <w:r w:rsidRPr="00F21AA5">
        <w:rPr>
          <w:rFonts w:ascii="David" w:hAnsi="David" w:cs="David"/>
        </w:rPr>
        <w:t>).</w:t>
      </w:r>
    </w:p>
    <w:p w:rsidR="003A0757" w:rsidRPr="00F21AA5" w:rsidRDefault="003A0757" w:rsidP="003A0757">
      <w:pPr>
        <w:spacing w:after="0" w:line="360" w:lineRule="auto"/>
        <w:contextualSpacing/>
        <w:jc w:val="both"/>
        <w:rPr>
          <w:rFonts w:ascii="David" w:hAnsi="David" w:cs="David"/>
          <w:rtl/>
        </w:rPr>
      </w:pPr>
      <w:r w:rsidRPr="00F21AA5">
        <w:rPr>
          <w:rFonts w:ascii="David" w:hAnsi="David" w:cs="David"/>
          <w:rtl/>
        </w:rPr>
        <w:t>2</w:t>
      </w:r>
      <w:r w:rsidRPr="00F21AA5">
        <w:rPr>
          <w:rFonts w:ascii="David" w:hAnsi="David" w:cs="David"/>
        </w:rPr>
        <w:t>.</w:t>
      </w:r>
      <w:r w:rsidRPr="00F21AA5">
        <w:rPr>
          <w:rFonts w:ascii="David" w:hAnsi="David" w:cs="David"/>
        </w:rPr>
        <w:tab/>
      </w:r>
      <w:r w:rsidRPr="00F21AA5">
        <w:rPr>
          <w:rFonts w:ascii="David" w:hAnsi="David" w:cs="David" w:hint="cs"/>
          <w:rtl/>
        </w:rPr>
        <w:t>הסתה</w:t>
      </w:r>
      <w:r w:rsidRPr="00F21AA5">
        <w:rPr>
          <w:rFonts w:ascii="David" w:hAnsi="David" w:cs="David"/>
          <w:rtl/>
        </w:rPr>
        <w:t xml:space="preserve"> </w:t>
      </w:r>
      <w:r w:rsidRPr="00F21AA5">
        <w:rPr>
          <w:rFonts w:ascii="David" w:hAnsi="David" w:cs="David" w:hint="cs"/>
          <w:rtl/>
        </w:rPr>
        <w:t>לגזענות</w:t>
      </w:r>
      <w:r w:rsidRPr="00F21AA5">
        <w:rPr>
          <w:rFonts w:ascii="David" w:hAnsi="David" w:cs="David"/>
        </w:rPr>
        <w:t>.</w:t>
      </w:r>
    </w:p>
    <w:p w:rsidR="003A0757" w:rsidRPr="00F21AA5" w:rsidRDefault="003A0757" w:rsidP="003A0757">
      <w:pPr>
        <w:spacing w:after="0" w:line="360" w:lineRule="auto"/>
        <w:contextualSpacing/>
        <w:jc w:val="both"/>
        <w:rPr>
          <w:rFonts w:ascii="David" w:hAnsi="David" w:cs="David"/>
          <w:rtl/>
        </w:rPr>
      </w:pPr>
      <w:r w:rsidRPr="00F21AA5">
        <w:rPr>
          <w:rFonts w:ascii="David" w:hAnsi="David" w:cs="David"/>
          <w:rtl/>
        </w:rPr>
        <w:t>3</w:t>
      </w:r>
      <w:r w:rsidRPr="00F21AA5">
        <w:rPr>
          <w:rFonts w:ascii="David" w:hAnsi="David" w:cs="David"/>
        </w:rPr>
        <w:t>.</w:t>
      </w:r>
      <w:r w:rsidRPr="00F21AA5">
        <w:rPr>
          <w:rFonts w:ascii="David" w:hAnsi="David" w:cs="David"/>
        </w:rPr>
        <w:tab/>
      </w:r>
      <w:r w:rsidRPr="00F21AA5">
        <w:rPr>
          <w:rFonts w:ascii="David" w:hAnsi="David" w:cs="David" w:hint="cs"/>
          <w:rtl/>
        </w:rPr>
        <w:t>תמיכה</w:t>
      </w:r>
      <w:r w:rsidRPr="00F21AA5">
        <w:rPr>
          <w:rFonts w:ascii="David" w:hAnsi="David" w:cs="David"/>
          <w:rtl/>
        </w:rPr>
        <w:t xml:space="preserve"> </w:t>
      </w:r>
      <w:r w:rsidRPr="00F21AA5">
        <w:rPr>
          <w:rFonts w:ascii="David" w:hAnsi="David" w:cs="David" w:hint="cs"/>
          <w:rtl/>
        </w:rPr>
        <w:t>במאבק</w:t>
      </w:r>
      <w:r w:rsidRPr="00F21AA5">
        <w:rPr>
          <w:rFonts w:ascii="David" w:hAnsi="David" w:cs="David"/>
          <w:rtl/>
        </w:rPr>
        <w:t xml:space="preserve"> </w:t>
      </w:r>
      <w:r w:rsidRPr="00F21AA5">
        <w:rPr>
          <w:rFonts w:ascii="David" w:hAnsi="David" w:cs="David" w:hint="cs"/>
          <w:rtl/>
        </w:rPr>
        <w:t>מזוין</w:t>
      </w:r>
      <w:r w:rsidRPr="00F21AA5">
        <w:rPr>
          <w:rFonts w:ascii="David" w:hAnsi="David" w:cs="David"/>
          <w:rtl/>
        </w:rPr>
        <w:t xml:space="preserve"> </w:t>
      </w:r>
      <w:r w:rsidRPr="00F21AA5">
        <w:rPr>
          <w:rFonts w:ascii="David" w:hAnsi="David" w:cs="David" w:hint="cs"/>
          <w:rtl/>
        </w:rPr>
        <w:t>של</w:t>
      </w:r>
      <w:r w:rsidRPr="00F21AA5">
        <w:rPr>
          <w:rFonts w:ascii="David" w:hAnsi="David" w:cs="David"/>
          <w:rtl/>
        </w:rPr>
        <w:t xml:space="preserve"> </w:t>
      </w:r>
      <w:r w:rsidRPr="00F21AA5">
        <w:rPr>
          <w:rFonts w:ascii="David" w:hAnsi="David" w:cs="David" w:hint="cs"/>
          <w:rtl/>
        </w:rPr>
        <w:t>מדינת</w:t>
      </w:r>
      <w:r w:rsidRPr="00F21AA5">
        <w:rPr>
          <w:rFonts w:ascii="David" w:hAnsi="David" w:cs="David"/>
          <w:rtl/>
        </w:rPr>
        <w:t xml:space="preserve"> </w:t>
      </w:r>
      <w:r w:rsidRPr="00F21AA5">
        <w:rPr>
          <w:rFonts w:ascii="David" w:hAnsi="David" w:cs="David" w:hint="cs"/>
          <w:rtl/>
        </w:rPr>
        <w:t>אויב</w:t>
      </w:r>
      <w:r w:rsidRPr="00F21AA5">
        <w:rPr>
          <w:rFonts w:ascii="David" w:hAnsi="David" w:cs="David"/>
          <w:rtl/>
        </w:rPr>
        <w:t xml:space="preserve"> </w:t>
      </w:r>
      <w:r w:rsidRPr="00F21AA5">
        <w:rPr>
          <w:rFonts w:ascii="David" w:hAnsi="David" w:cs="David" w:hint="cs"/>
          <w:rtl/>
        </w:rPr>
        <w:t>או</w:t>
      </w:r>
      <w:r w:rsidRPr="00F21AA5">
        <w:rPr>
          <w:rFonts w:ascii="David" w:hAnsi="David" w:cs="David"/>
          <w:rtl/>
        </w:rPr>
        <w:t xml:space="preserve"> </w:t>
      </w:r>
      <w:r w:rsidRPr="00F21AA5">
        <w:rPr>
          <w:rFonts w:ascii="David" w:hAnsi="David" w:cs="David" w:hint="cs"/>
          <w:rtl/>
        </w:rPr>
        <w:t>של</w:t>
      </w:r>
      <w:r w:rsidRPr="00F21AA5">
        <w:rPr>
          <w:rFonts w:ascii="David" w:hAnsi="David" w:cs="David"/>
          <w:rtl/>
        </w:rPr>
        <w:t xml:space="preserve"> </w:t>
      </w:r>
      <w:r w:rsidRPr="00F21AA5">
        <w:rPr>
          <w:rFonts w:ascii="David" w:hAnsi="David" w:cs="David" w:hint="cs"/>
          <w:rtl/>
        </w:rPr>
        <w:t>ארגון</w:t>
      </w:r>
      <w:r w:rsidRPr="00F21AA5">
        <w:rPr>
          <w:rFonts w:ascii="David" w:hAnsi="David" w:cs="David"/>
          <w:rtl/>
        </w:rPr>
        <w:t xml:space="preserve"> </w:t>
      </w:r>
      <w:r w:rsidRPr="00F21AA5">
        <w:rPr>
          <w:rFonts w:ascii="David" w:hAnsi="David" w:cs="David" w:hint="cs"/>
          <w:rtl/>
        </w:rPr>
        <w:t>טרור</w:t>
      </w:r>
      <w:r w:rsidRPr="00F21AA5">
        <w:rPr>
          <w:rFonts w:ascii="David" w:hAnsi="David" w:cs="David"/>
          <w:rtl/>
        </w:rPr>
        <w:t xml:space="preserve"> </w:t>
      </w:r>
      <w:r w:rsidRPr="00F21AA5">
        <w:rPr>
          <w:rFonts w:ascii="David" w:hAnsi="David" w:cs="David" w:hint="cs"/>
          <w:rtl/>
        </w:rPr>
        <w:t>נגד</w:t>
      </w:r>
      <w:r w:rsidRPr="00F21AA5">
        <w:rPr>
          <w:rFonts w:ascii="David" w:hAnsi="David" w:cs="David"/>
          <w:rtl/>
        </w:rPr>
        <w:t xml:space="preserve"> </w:t>
      </w:r>
      <w:r w:rsidRPr="00F21AA5">
        <w:rPr>
          <w:rFonts w:ascii="David" w:hAnsi="David" w:cs="David" w:hint="cs"/>
          <w:rtl/>
        </w:rPr>
        <w:t>מד</w:t>
      </w:r>
      <w:r w:rsidRPr="00F21AA5">
        <w:rPr>
          <w:rFonts w:ascii="David" w:hAnsi="David" w:cs="David"/>
          <w:rtl/>
        </w:rPr>
        <w:t>"</w:t>
      </w:r>
      <w:r w:rsidRPr="00F21AA5">
        <w:rPr>
          <w:rFonts w:ascii="David" w:hAnsi="David" w:cs="David" w:hint="cs"/>
          <w:rtl/>
        </w:rPr>
        <w:t>י</w:t>
      </w:r>
      <w:r w:rsidRPr="00F21AA5">
        <w:rPr>
          <w:rFonts w:ascii="David" w:hAnsi="David" w:cs="David"/>
        </w:rPr>
        <w:t>.</w:t>
      </w:r>
    </w:p>
    <w:p w:rsidR="003A0757" w:rsidRPr="00F21AA5" w:rsidRDefault="003A0757" w:rsidP="003A0757">
      <w:pPr>
        <w:spacing w:after="0" w:line="360" w:lineRule="auto"/>
        <w:contextualSpacing/>
        <w:jc w:val="both"/>
        <w:rPr>
          <w:rFonts w:ascii="David" w:hAnsi="David" w:cs="David"/>
          <w:rtl/>
        </w:rPr>
      </w:pPr>
      <w:r w:rsidRPr="00F21AA5">
        <w:rPr>
          <w:rFonts w:ascii="David" w:hAnsi="David" w:cs="David"/>
        </w:rPr>
        <w:t>[</w:t>
      </w:r>
      <w:r w:rsidRPr="00F21AA5">
        <w:rPr>
          <w:rFonts w:ascii="David" w:hAnsi="David" w:cs="David" w:hint="cs"/>
          <w:rtl/>
        </w:rPr>
        <w:t>מדובר</w:t>
      </w:r>
      <w:r w:rsidRPr="00F21AA5">
        <w:rPr>
          <w:rFonts w:ascii="David" w:hAnsi="David" w:cs="David"/>
          <w:rtl/>
        </w:rPr>
        <w:t xml:space="preserve"> </w:t>
      </w:r>
      <w:r w:rsidRPr="00F21AA5">
        <w:rPr>
          <w:rFonts w:ascii="David" w:hAnsi="David" w:cs="David" w:hint="cs"/>
          <w:rtl/>
        </w:rPr>
        <w:t>פה</w:t>
      </w:r>
      <w:r w:rsidRPr="00F21AA5">
        <w:rPr>
          <w:rFonts w:ascii="David" w:hAnsi="David" w:cs="David"/>
          <w:rtl/>
        </w:rPr>
        <w:t xml:space="preserve"> </w:t>
      </w:r>
      <w:r w:rsidRPr="00F21AA5">
        <w:rPr>
          <w:rFonts w:ascii="David" w:hAnsi="David" w:cs="David" w:hint="cs"/>
          <w:rtl/>
        </w:rPr>
        <w:t>על</w:t>
      </w:r>
      <w:r w:rsidRPr="00F21AA5">
        <w:rPr>
          <w:rFonts w:ascii="David" w:hAnsi="David" w:cs="David"/>
          <w:rtl/>
        </w:rPr>
        <w:t xml:space="preserve"> </w:t>
      </w:r>
      <w:r w:rsidRPr="00F21AA5">
        <w:rPr>
          <w:rFonts w:ascii="David" w:hAnsi="David" w:cs="David" w:hint="cs"/>
          <w:rtl/>
        </w:rPr>
        <w:t>הליכים</w:t>
      </w:r>
      <w:r w:rsidRPr="00F21AA5">
        <w:rPr>
          <w:rFonts w:ascii="David" w:hAnsi="David" w:cs="David"/>
          <w:rtl/>
        </w:rPr>
        <w:t xml:space="preserve"> </w:t>
      </w:r>
      <w:r w:rsidRPr="00F21AA5">
        <w:rPr>
          <w:rFonts w:ascii="David" w:hAnsi="David" w:cs="David" w:hint="cs"/>
          <w:rtl/>
        </w:rPr>
        <w:t>שהם</w:t>
      </w:r>
      <w:r w:rsidRPr="00F21AA5">
        <w:rPr>
          <w:rFonts w:ascii="David" w:hAnsi="David" w:cs="David"/>
          <w:rtl/>
        </w:rPr>
        <w:t xml:space="preserve"> </w:t>
      </w:r>
      <w:r w:rsidRPr="00F21AA5">
        <w:rPr>
          <w:rFonts w:ascii="David" w:hAnsi="David" w:cs="David" w:hint="cs"/>
          <w:rtl/>
        </w:rPr>
        <w:t>לא</w:t>
      </w:r>
      <w:r w:rsidRPr="00F21AA5">
        <w:rPr>
          <w:rFonts w:ascii="David" w:hAnsi="David" w:cs="David"/>
          <w:rtl/>
        </w:rPr>
        <w:t xml:space="preserve"> </w:t>
      </w:r>
      <w:r w:rsidRPr="00F21AA5">
        <w:rPr>
          <w:rFonts w:ascii="David" w:hAnsi="David" w:cs="David" w:hint="cs"/>
          <w:rtl/>
        </w:rPr>
        <w:t>בג</w:t>
      </w:r>
      <w:r w:rsidRPr="00F21AA5">
        <w:rPr>
          <w:rFonts w:ascii="David" w:hAnsi="David" w:cs="David"/>
          <w:rtl/>
        </w:rPr>
        <w:t>"</w:t>
      </w:r>
      <w:r w:rsidRPr="00F21AA5">
        <w:rPr>
          <w:rFonts w:ascii="David" w:hAnsi="David" w:cs="David" w:hint="cs"/>
          <w:rtl/>
        </w:rPr>
        <w:t>ץ</w:t>
      </w:r>
      <w:r w:rsidRPr="00F21AA5">
        <w:rPr>
          <w:rFonts w:ascii="David" w:hAnsi="David" w:cs="David"/>
          <w:rtl/>
        </w:rPr>
        <w:t xml:space="preserve">, </w:t>
      </w:r>
      <w:r w:rsidRPr="00F21AA5">
        <w:rPr>
          <w:rFonts w:ascii="David" w:hAnsi="David" w:cs="David" w:hint="cs"/>
          <w:rtl/>
        </w:rPr>
        <w:t>אלא</w:t>
      </w:r>
      <w:r w:rsidRPr="00F21AA5">
        <w:rPr>
          <w:rFonts w:ascii="David" w:hAnsi="David" w:cs="David"/>
          <w:rtl/>
        </w:rPr>
        <w:t xml:space="preserve"> </w:t>
      </w:r>
      <w:r w:rsidRPr="00F21AA5">
        <w:rPr>
          <w:rFonts w:ascii="David" w:hAnsi="David" w:cs="David" w:hint="cs"/>
          <w:rtl/>
        </w:rPr>
        <w:t>א</w:t>
      </w:r>
      <w:r w:rsidRPr="00F21AA5">
        <w:rPr>
          <w:rFonts w:ascii="David" w:hAnsi="David" w:cs="David"/>
          <w:rtl/>
        </w:rPr>
        <w:t>"</w:t>
      </w:r>
      <w:r w:rsidRPr="00F21AA5">
        <w:rPr>
          <w:rFonts w:ascii="David" w:hAnsi="David" w:cs="David" w:hint="cs"/>
          <w:rtl/>
        </w:rPr>
        <w:t>ב</w:t>
      </w:r>
      <w:r w:rsidRPr="00F21AA5">
        <w:rPr>
          <w:rFonts w:ascii="David" w:hAnsi="David" w:cs="David"/>
          <w:rtl/>
        </w:rPr>
        <w:t>/</w:t>
      </w:r>
      <w:r w:rsidRPr="00F21AA5">
        <w:rPr>
          <w:rFonts w:ascii="David" w:hAnsi="David" w:cs="David" w:hint="cs"/>
          <w:rtl/>
        </w:rPr>
        <w:t>ע</w:t>
      </w:r>
      <w:r w:rsidRPr="00F21AA5">
        <w:rPr>
          <w:rFonts w:ascii="David" w:hAnsi="David" w:cs="David"/>
          <w:rtl/>
        </w:rPr>
        <w:t>"</w:t>
      </w:r>
      <w:r w:rsidRPr="00F21AA5">
        <w:rPr>
          <w:rFonts w:ascii="David" w:hAnsi="David" w:cs="David" w:hint="cs"/>
          <w:rtl/>
        </w:rPr>
        <w:t>ב</w:t>
      </w:r>
      <w:r w:rsidRPr="00F21AA5">
        <w:rPr>
          <w:rFonts w:ascii="David" w:hAnsi="David" w:cs="David"/>
        </w:rPr>
        <w:t>. ]</w:t>
      </w:r>
    </w:p>
    <w:p w:rsidR="003A0757" w:rsidRPr="005921F4" w:rsidRDefault="003A0757" w:rsidP="003A0757">
      <w:pPr>
        <w:tabs>
          <w:tab w:val="left" w:pos="7571"/>
        </w:tabs>
        <w:spacing w:after="0" w:line="360" w:lineRule="auto"/>
        <w:contextualSpacing/>
        <w:rPr>
          <w:rFonts w:ascii="David" w:hAnsi="David" w:cs="David"/>
          <w:b/>
          <w:bCs/>
          <w:color w:val="FF0000"/>
          <w:kern w:val="2"/>
          <w:rtl/>
        </w:rPr>
      </w:pPr>
      <w:r w:rsidRPr="005921F4">
        <w:rPr>
          <w:rFonts w:ascii="David" w:hAnsi="David" w:cs="David" w:hint="cs"/>
          <w:b/>
          <w:bCs/>
          <w:color w:val="FF0000"/>
          <w:kern w:val="2"/>
          <w:rtl/>
        </w:rPr>
        <w:t xml:space="preserve"> </w:t>
      </w:r>
      <w:r w:rsidRPr="005921F4">
        <w:rPr>
          <w:rFonts w:ascii="David" w:hAnsi="David" w:cs="David" w:hint="cs"/>
          <w:b/>
          <w:bCs/>
          <w:color w:val="FF0000"/>
          <w:kern w:val="2"/>
          <w:u w:val="single"/>
          <w:rtl/>
        </w:rPr>
        <w:t>מועמד שנפסל</w:t>
      </w:r>
      <w:r w:rsidRPr="005921F4">
        <w:rPr>
          <w:rFonts w:ascii="David" w:hAnsi="David" w:cs="David" w:hint="cs"/>
          <w:b/>
          <w:bCs/>
          <w:color w:val="FF0000"/>
          <w:kern w:val="2"/>
          <w:rtl/>
        </w:rPr>
        <w:t xml:space="preserve">- אישור בחירות משמעו שהוא פסול מלהיבחר וערעור משמעו שרשאי. חלק מההליך מערב את ביהמ"ש. </w:t>
      </w:r>
      <w:r w:rsidRPr="005921F4">
        <w:rPr>
          <w:rFonts w:ascii="David" w:hAnsi="David" w:cs="David" w:hint="cs"/>
          <w:b/>
          <w:bCs/>
          <w:color w:val="FF0000"/>
          <w:kern w:val="2"/>
          <w:u w:val="single"/>
          <w:rtl/>
        </w:rPr>
        <w:t>רשימה שנפסלה</w:t>
      </w:r>
      <w:r w:rsidRPr="005921F4">
        <w:rPr>
          <w:rFonts w:ascii="David" w:hAnsi="David" w:cs="David" w:hint="cs"/>
          <w:b/>
          <w:bCs/>
          <w:color w:val="FF0000"/>
          <w:kern w:val="2"/>
          <w:rtl/>
        </w:rPr>
        <w:t>- הוועדה מחליטה ואז ניתן לערער לעליון כלומר יש רק ביקורת שיפוטית ולא מעורבות.</w:t>
      </w:r>
    </w:p>
    <w:p w:rsidR="003A0757" w:rsidRDefault="003A0757" w:rsidP="003A0757">
      <w:pPr>
        <w:tabs>
          <w:tab w:val="left" w:pos="7571"/>
        </w:tabs>
        <w:spacing w:after="0" w:line="360" w:lineRule="auto"/>
        <w:contextualSpacing/>
        <w:rPr>
          <w:rFonts w:ascii="David" w:hAnsi="David" w:cs="David"/>
          <w:b/>
          <w:bCs/>
          <w:color w:val="FF0000"/>
          <w:kern w:val="2"/>
          <w:rtl/>
        </w:rPr>
      </w:pPr>
      <w:r w:rsidRPr="005921F4">
        <w:rPr>
          <w:rFonts w:ascii="David" w:hAnsi="David" w:cs="David" w:hint="cs"/>
          <w:b/>
          <w:bCs/>
          <w:color w:val="FF0000"/>
          <w:kern w:val="2"/>
          <w:rtl/>
        </w:rPr>
        <w:t>באישור יש יותר ביקורת שיפוטית " האם ההחלטה סבירה" בערעור השאלה היא "האם הרשות השלטונית סבירה".</w:t>
      </w:r>
      <w:r w:rsidR="00C103D8">
        <w:rPr>
          <w:rFonts w:ascii="David" w:hAnsi="David" w:cs="David" w:hint="cs"/>
          <w:b/>
          <w:bCs/>
          <w:color w:val="FF0000"/>
          <w:kern w:val="2"/>
          <w:rtl/>
        </w:rPr>
        <w:t xml:space="preserve"> 7ב</w:t>
      </w:r>
    </w:p>
    <w:p w:rsidR="003A0757" w:rsidRPr="00054C0D" w:rsidRDefault="003A0757" w:rsidP="001E7F7E">
      <w:pPr>
        <w:spacing w:after="0" w:line="360" w:lineRule="auto"/>
        <w:contextualSpacing/>
        <w:jc w:val="both"/>
        <w:rPr>
          <w:rFonts w:ascii="David" w:hAnsi="David" w:cs="David"/>
          <w:sz w:val="24"/>
          <w:szCs w:val="24"/>
          <w:rtl/>
        </w:rPr>
      </w:pPr>
      <w:r w:rsidRPr="00054C0D">
        <w:rPr>
          <w:rFonts w:ascii="David" w:hAnsi="David" w:cs="David" w:hint="cs"/>
          <w:sz w:val="24"/>
          <w:szCs w:val="24"/>
          <w:rtl/>
        </w:rPr>
        <w:t>הפסיקה</w:t>
      </w:r>
      <w:r w:rsidRPr="00054C0D">
        <w:rPr>
          <w:rFonts w:ascii="David" w:hAnsi="David" w:cs="David"/>
          <w:sz w:val="24"/>
          <w:szCs w:val="24"/>
          <w:rtl/>
        </w:rPr>
        <w:t xml:space="preserve"> </w:t>
      </w:r>
      <w:r w:rsidRPr="00054C0D">
        <w:rPr>
          <w:rFonts w:ascii="David" w:hAnsi="David" w:cs="David" w:hint="cs"/>
          <w:sz w:val="24"/>
          <w:szCs w:val="24"/>
          <w:rtl/>
        </w:rPr>
        <w:t>נתנה</w:t>
      </w:r>
      <w:r w:rsidRPr="00054C0D">
        <w:rPr>
          <w:rFonts w:ascii="David" w:hAnsi="David" w:cs="David"/>
          <w:sz w:val="24"/>
          <w:szCs w:val="24"/>
          <w:rtl/>
        </w:rPr>
        <w:t xml:space="preserve"> </w:t>
      </w:r>
      <w:r w:rsidRPr="00054C0D">
        <w:rPr>
          <w:rFonts w:ascii="David" w:hAnsi="David" w:cs="David" w:hint="cs"/>
          <w:sz w:val="24"/>
          <w:szCs w:val="24"/>
          <w:rtl/>
        </w:rPr>
        <w:t>פרשנות</w:t>
      </w:r>
      <w:r w:rsidRPr="00054C0D">
        <w:rPr>
          <w:rFonts w:ascii="David" w:hAnsi="David" w:cs="David"/>
          <w:sz w:val="24"/>
          <w:szCs w:val="24"/>
          <w:rtl/>
        </w:rPr>
        <w:t xml:space="preserve"> </w:t>
      </w:r>
      <w:r w:rsidRPr="00054C0D">
        <w:rPr>
          <w:rFonts w:ascii="David" w:hAnsi="David" w:cs="David" w:hint="cs"/>
          <w:sz w:val="24"/>
          <w:szCs w:val="24"/>
          <w:rtl/>
        </w:rPr>
        <w:t>לשלושת</w:t>
      </w:r>
      <w:r w:rsidRPr="00054C0D">
        <w:rPr>
          <w:rFonts w:ascii="David" w:hAnsi="David" w:cs="David"/>
          <w:sz w:val="24"/>
          <w:szCs w:val="24"/>
          <w:rtl/>
        </w:rPr>
        <w:t xml:space="preserve"> </w:t>
      </w:r>
      <w:r w:rsidRPr="00054C0D">
        <w:rPr>
          <w:rFonts w:ascii="David" w:hAnsi="David" w:cs="David" w:hint="cs"/>
          <w:sz w:val="24"/>
          <w:szCs w:val="24"/>
          <w:rtl/>
        </w:rPr>
        <w:t>העילות</w:t>
      </w:r>
      <w:r w:rsidRPr="00054C0D">
        <w:rPr>
          <w:rFonts w:ascii="David" w:hAnsi="David" w:cs="David"/>
          <w:sz w:val="24"/>
          <w:szCs w:val="24"/>
          <w:rtl/>
        </w:rPr>
        <w:t xml:space="preserve"> </w:t>
      </w:r>
      <w:r w:rsidRPr="00054C0D">
        <w:rPr>
          <w:rFonts w:ascii="David" w:hAnsi="David" w:cs="David" w:hint="cs"/>
          <w:sz w:val="24"/>
          <w:szCs w:val="24"/>
          <w:rtl/>
        </w:rPr>
        <w:t>הללו</w:t>
      </w:r>
      <w:r w:rsidRPr="00054C0D">
        <w:rPr>
          <w:rFonts w:ascii="David" w:hAnsi="David" w:cs="David"/>
          <w:sz w:val="24"/>
          <w:szCs w:val="24"/>
          <w:rtl/>
        </w:rPr>
        <w:t xml:space="preserve"> </w:t>
      </w:r>
      <w:r w:rsidRPr="00054C0D">
        <w:rPr>
          <w:rFonts w:ascii="David" w:hAnsi="David" w:cs="David" w:hint="cs"/>
          <w:sz w:val="24"/>
          <w:szCs w:val="24"/>
          <w:rtl/>
        </w:rPr>
        <w:t>וקבעה</w:t>
      </w:r>
      <w:r w:rsidRPr="00054C0D">
        <w:rPr>
          <w:rFonts w:ascii="David" w:hAnsi="David" w:cs="David"/>
          <w:sz w:val="24"/>
          <w:szCs w:val="24"/>
          <w:rtl/>
        </w:rPr>
        <w:t xml:space="preserve"> </w:t>
      </w:r>
      <w:r w:rsidRPr="00054C0D">
        <w:rPr>
          <w:rFonts w:ascii="David" w:hAnsi="David" w:cs="David" w:hint="cs"/>
          <w:sz w:val="24"/>
          <w:szCs w:val="24"/>
          <w:rtl/>
        </w:rPr>
        <w:t>אמות</w:t>
      </w:r>
      <w:r w:rsidRPr="00054C0D">
        <w:rPr>
          <w:rFonts w:ascii="David" w:hAnsi="David" w:cs="David"/>
          <w:sz w:val="24"/>
          <w:szCs w:val="24"/>
          <w:rtl/>
        </w:rPr>
        <w:t xml:space="preserve"> </w:t>
      </w:r>
      <w:r w:rsidRPr="00054C0D">
        <w:rPr>
          <w:rFonts w:ascii="David" w:hAnsi="David" w:cs="David" w:hint="cs"/>
          <w:sz w:val="24"/>
          <w:szCs w:val="24"/>
          <w:rtl/>
        </w:rPr>
        <w:t>מידה</w:t>
      </w:r>
      <w:r w:rsidRPr="00054C0D">
        <w:rPr>
          <w:rFonts w:ascii="David" w:hAnsi="David" w:cs="David"/>
          <w:sz w:val="24"/>
          <w:szCs w:val="24"/>
          <w:rtl/>
        </w:rPr>
        <w:t xml:space="preserve"> </w:t>
      </w:r>
      <w:r w:rsidRPr="00054C0D">
        <w:rPr>
          <w:rFonts w:ascii="David" w:hAnsi="David" w:cs="David" w:hint="cs"/>
          <w:sz w:val="24"/>
          <w:szCs w:val="24"/>
          <w:rtl/>
        </w:rPr>
        <w:t>לפיהן בוחנים מתי יש בסיס מספק כדי לפסול מועמד או רשימה בעקבות אחת העילות</w:t>
      </w:r>
    </w:p>
    <w:p w:rsidR="003A0757" w:rsidRPr="00054C0D" w:rsidRDefault="001E7F7E" w:rsidP="001E7F7E">
      <w:pPr>
        <w:spacing w:after="0" w:line="360" w:lineRule="auto"/>
        <w:contextualSpacing/>
        <w:jc w:val="both"/>
        <w:rPr>
          <w:rFonts w:ascii="David" w:hAnsi="David" w:cs="David"/>
          <w:sz w:val="24"/>
          <w:szCs w:val="24"/>
          <w:rtl/>
        </w:rPr>
      </w:pPr>
      <w:r>
        <w:rPr>
          <w:rFonts w:ascii="David" w:hAnsi="David" w:cs="David" w:hint="cs"/>
          <w:sz w:val="24"/>
          <w:szCs w:val="24"/>
          <w:highlight w:val="green"/>
          <w:rtl/>
        </w:rPr>
        <w:t>ע</w:t>
      </w:r>
      <w:r w:rsidR="003A0757" w:rsidRPr="00054C0D">
        <w:rPr>
          <w:rFonts w:ascii="David" w:hAnsi="David" w:cs="David" w:hint="cs"/>
          <w:sz w:val="24"/>
          <w:szCs w:val="24"/>
          <w:highlight w:val="green"/>
          <w:rtl/>
        </w:rPr>
        <w:t>״ב כסיף:</w:t>
      </w:r>
    </w:p>
    <w:p w:rsidR="003A0757" w:rsidRPr="00054C0D" w:rsidRDefault="003A0757" w:rsidP="001E7F7E">
      <w:pPr>
        <w:spacing w:after="0" w:line="360" w:lineRule="auto"/>
        <w:contextualSpacing/>
        <w:jc w:val="both"/>
        <w:rPr>
          <w:rFonts w:ascii="David" w:hAnsi="David" w:cs="David"/>
          <w:sz w:val="24"/>
          <w:szCs w:val="24"/>
        </w:rPr>
      </w:pPr>
      <w:r w:rsidRPr="00054C0D">
        <w:rPr>
          <w:rFonts w:ascii="David" w:hAnsi="David" w:cs="David" w:hint="cs"/>
          <w:sz w:val="24"/>
          <w:szCs w:val="24"/>
          <w:rtl/>
        </w:rPr>
        <w:t>לאורך השנים, הייתה מגמת צמצום לשימוש בסעיף זה. בעזרת שתי דרכים מרכזיות פרשנות מצוצמצת</w:t>
      </w:r>
    </w:p>
    <w:p w:rsidR="003A0757" w:rsidRPr="00054C0D" w:rsidRDefault="003A0757" w:rsidP="001E7F7E">
      <w:pPr>
        <w:pStyle w:val="ListParagraph"/>
        <w:numPr>
          <w:ilvl w:val="0"/>
          <w:numId w:val="38"/>
        </w:numPr>
        <w:spacing w:after="0" w:line="360" w:lineRule="auto"/>
        <w:ind w:left="0"/>
        <w:jc w:val="both"/>
        <w:rPr>
          <w:rFonts w:ascii="David" w:hAnsi="David" w:cs="David"/>
          <w:sz w:val="24"/>
          <w:szCs w:val="24"/>
        </w:rPr>
      </w:pPr>
      <w:r w:rsidRPr="001E7F7E">
        <w:rPr>
          <w:rFonts w:ascii="David" w:hAnsi="David" w:cs="David" w:hint="cs"/>
          <w:b/>
          <w:bCs/>
          <w:sz w:val="24"/>
          <w:szCs w:val="24"/>
          <w:rtl/>
        </w:rPr>
        <w:t>פרשנות מצוצמת</w:t>
      </w:r>
      <w:r w:rsidRPr="00054C0D">
        <w:rPr>
          <w:rFonts w:ascii="David" w:hAnsi="David" w:cs="David" w:hint="cs"/>
          <w:sz w:val="24"/>
          <w:szCs w:val="24"/>
          <w:rtl/>
        </w:rPr>
        <w:t>.</w:t>
      </w:r>
    </w:p>
    <w:p w:rsidR="003A0757" w:rsidRPr="00054C0D" w:rsidRDefault="003A0757" w:rsidP="001E7F7E">
      <w:pPr>
        <w:pStyle w:val="ListParagraph"/>
        <w:numPr>
          <w:ilvl w:val="0"/>
          <w:numId w:val="38"/>
        </w:numPr>
        <w:spacing w:after="0" w:line="360" w:lineRule="auto"/>
        <w:ind w:left="0"/>
        <w:jc w:val="both"/>
        <w:rPr>
          <w:rFonts w:ascii="David" w:hAnsi="David" w:cs="David"/>
          <w:sz w:val="24"/>
          <w:szCs w:val="24"/>
        </w:rPr>
      </w:pPr>
      <w:r w:rsidRPr="001E7F7E">
        <w:rPr>
          <w:rFonts w:ascii="David" w:hAnsi="David" w:cs="David" w:hint="cs"/>
          <w:b/>
          <w:bCs/>
          <w:sz w:val="24"/>
          <w:szCs w:val="24"/>
          <w:rtl/>
        </w:rPr>
        <w:t>פיתוח אמות מידה לפיהן מוכיחים ומפרשים כל אחת מעילות הפסילה</w:t>
      </w:r>
      <w:r w:rsidRPr="00054C0D">
        <w:rPr>
          <w:rFonts w:ascii="David" w:hAnsi="David" w:cs="David" w:hint="cs"/>
          <w:sz w:val="24"/>
          <w:szCs w:val="24"/>
          <w:rtl/>
        </w:rPr>
        <w:t>.</w:t>
      </w:r>
    </w:p>
    <w:p w:rsidR="003A0757" w:rsidRPr="001E7F7E" w:rsidRDefault="003A0757" w:rsidP="001E7F7E">
      <w:pPr>
        <w:spacing w:after="0" w:line="360" w:lineRule="auto"/>
        <w:contextualSpacing/>
        <w:jc w:val="both"/>
        <w:rPr>
          <w:rFonts w:ascii="David" w:hAnsi="David" w:cs="David"/>
          <w:b/>
          <w:bCs/>
          <w:color w:val="BF8F00" w:themeColor="accent4" w:themeShade="BF"/>
          <w:sz w:val="24"/>
          <w:szCs w:val="24"/>
          <w:u w:val="single"/>
          <w:rtl/>
        </w:rPr>
      </w:pPr>
      <w:r w:rsidRPr="001E7F7E">
        <w:rPr>
          <w:rFonts w:ascii="David" w:hAnsi="David" w:cs="David" w:hint="cs"/>
          <w:b/>
          <w:bCs/>
          <w:color w:val="BF8F00" w:themeColor="accent4" w:themeShade="BF"/>
          <w:sz w:val="24"/>
          <w:szCs w:val="24"/>
          <w:u w:val="single"/>
          <w:rtl/>
        </w:rPr>
        <w:t>פרשנות מצוצמת</w:t>
      </w:r>
    </w:p>
    <w:p w:rsidR="003A0757" w:rsidRPr="00054C0D" w:rsidRDefault="003A0757" w:rsidP="001E7F7E">
      <w:pPr>
        <w:spacing w:after="0" w:line="360" w:lineRule="auto"/>
        <w:contextualSpacing/>
        <w:jc w:val="both"/>
        <w:rPr>
          <w:rFonts w:ascii="David" w:hAnsi="David" w:cs="David"/>
          <w:sz w:val="24"/>
          <w:szCs w:val="24"/>
          <w:rtl/>
        </w:rPr>
      </w:pPr>
      <w:r w:rsidRPr="00054C0D">
        <w:rPr>
          <w:rFonts w:ascii="David" w:hAnsi="David" w:cs="David"/>
          <w:sz w:val="24"/>
          <w:szCs w:val="24"/>
          <w:rtl/>
        </w:rPr>
        <w:t>1.</w:t>
      </w:r>
      <w:r w:rsidRPr="00054C0D">
        <w:rPr>
          <w:rFonts w:ascii="David" w:hAnsi="David" w:cs="David" w:hint="cs"/>
          <w:sz w:val="24"/>
          <w:szCs w:val="24"/>
          <w:rtl/>
        </w:rPr>
        <w:t>שלילת</w:t>
      </w:r>
      <w:r w:rsidRPr="00054C0D">
        <w:rPr>
          <w:rFonts w:ascii="David" w:hAnsi="David" w:cs="David"/>
          <w:sz w:val="24"/>
          <w:szCs w:val="24"/>
          <w:rtl/>
        </w:rPr>
        <w:t xml:space="preserve"> </w:t>
      </w:r>
      <w:r w:rsidRPr="00054C0D">
        <w:rPr>
          <w:rFonts w:ascii="David" w:hAnsi="David" w:cs="David" w:hint="cs"/>
          <w:sz w:val="24"/>
          <w:szCs w:val="24"/>
          <w:rtl/>
        </w:rPr>
        <w:t>המדינה</w:t>
      </w:r>
      <w:r w:rsidRPr="00054C0D">
        <w:rPr>
          <w:rFonts w:ascii="David" w:hAnsi="David" w:cs="David"/>
          <w:sz w:val="24"/>
          <w:szCs w:val="24"/>
          <w:rtl/>
        </w:rPr>
        <w:t xml:space="preserve"> </w:t>
      </w:r>
      <w:r w:rsidRPr="00054C0D">
        <w:rPr>
          <w:rFonts w:ascii="David" w:hAnsi="David" w:cs="David" w:hint="cs"/>
          <w:sz w:val="24"/>
          <w:szCs w:val="24"/>
          <w:rtl/>
        </w:rPr>
        <w:t>כיהודית</w:t>
      </w:r>
      <w:r w:rsidRPr="00054C0D">
        <w:rPr>
          <w:rFonts w:ascii="David" w:hAnsi="David" w:cs="David"/>
          <w:sz w:val="24"/>
          <w:szCs w:val="24"/>
          <w:rtl/>
        </w:rPr>
        <w:t xml:space="preserve"> </w:t>
      </w:r>
      <w:r w:rsidRPr="00054C0D">
        <w:rPr>
          <w:rFonts w:ascii="David" w:hAnsi="David" w:cs="David" w:hint="cs"/>
          <w:sz w:val="24"/>
          <w:szCs w:val="24"/>
          <w:rtl/>
        </w:rPr>
        <w:t>ודמוקרטית</w:t>
      </w:r>
      <w:r w:rsidRPr="00054C0D">
        <w:rPr>
          <w:rFonts w:ascii="David" w:hAnsi="David" w:cs="David"/>
          <w:sz w:val="24"/>
          <w:szCs w:val="24"/>
          <w:rtl/>
        </w:rPr>
        <w:t xml:space="preserve">- </w:t>
      </w:r>
      <w:r w:rsidRPr="00054C0D">
        <w:rPr>
          <w:rFonts w:ascii="David" w:hAnsi="David" w:cs="David" w:hint="cs"/>
          <w:sz w:val="24"/>
          <w:szCs w:val="24"/>
          <w:rtl/>
        </w:rPr>
        <w:t>יכולה</w:t>
      </w:r>
      <w:r w:rsidRPr="00054C0D">
        <w:rPr>
          <w:rFonts w:ascii="David" w:hAnsi="David" w:cs="David"/>
          <w:sz w:val="24"/>
          <w:szCs w:val="24"/>
          <w:rtl/>
        </w:rPr>
        <w:t xml:space="preserve"> </w:t>
      </w:r>
      <w:r w:rsidRPr="00054C0D">
        <w:rPr>
          <w:rFonts w:ascii="David" w:hAnsi="David" w:cs="David" w:hint="cs"/>
          <w:sz w:val="24"/>
          <w:szCs w:val="24"/>
          <w:rtl/>
        </w:rPr>
        <w:t>להיות</w:t>
      </w:r>
      <w:r w:rsidRPr="00054C0D">
        <w:rPr>
          <w:rFonts w:ascii="David" w:hAnsi="David" w:cs="David"/>
          <w:sz w:val="24"/>
          <w:szCs w:val="24"/>
          <w:rtl/>
        </w:rPr>
        <w:t xml:space="preserve"> </w:t>
      </w:r>
      <w:r w:rsidRPr="00054C0D">
        <w:rPr>
          <w:rFonts w:ascii="David" w:hAnsi="David" w:cs="David" w:hint="cs"/>
          <w:sz w:val="24"/>
          <w:szCs w:val="24"/>
          <w:rtl/>
        </w:rPr>
        <w:t>רשימה</w:t>
      </w:r>
      <w:r w:rsidRPr="00054C0D">
        <w:rPr>
          <w:rFonts w:ascii="David" w:hAnsi="David" w:cs="David"/>
          <w:sz w:val="24"/>
          <w:szCs w:val="24"/>
          <w:rtl/>
        </w:rPr>
        <w:t xml:space="preserve"> </w:t>
      </w:r>
      <w:r w:rsidRPr="00054C0D">
        <w:rPr>
          <w:rFonts w:ascii="David" w:hAnsi="David" w:cs="David" w:hint="cs"/>
          <w:sz w:val="24"/>
          <w:szCs w:val="24"/>
          <w:rtl/>
        </w:rPr>
        <w:t>שמתנגדת</w:t>
      </w:r>
      <w:r w:rsidRPr="00054C0D">
        <w:rPr>
          <w:rFonts w:ascii="David" w:hAnsi="David" w:cs="David"/>
          <w:sz w:val="24"/>
          <w:szCs w:val="24"/>
          <w:rtl/>
        </w:rPr>
        <w:t xml:space="preserve"> </w:t>
      </w:r>
      <w:r w:rsidRPr="00054C0D">
        <w:rPr>
          <w:rFonts w:ascii="David" w:hAnsi="David" w:cs="David" w:hint="cs"/>
          <w:sz w:val="24"/>
          <w:szCs w:val="24"/>
          <w:rtl/>
        </w:rPr>
        <w:t>לאחד</w:t>
      </w:r>
      <w:r w:rsidRPr="00054C0D">
        <w:rPr>
          <w:rFonts w:ascii="David" w:hAnsi="David" w:cs="David"/>
          <w:sz w:val="24"/>
          <w:szCs w:val="24"/>
          <w:rtl/>
        </w:rPr>
        <w:t xml:space="preserve"> </w:t>
      </w:r>
      <w:r w:rsidRPr="00054C0D">
        <w:rPr>
          <w:rFonts w:ascii="David" w:hAnsi="David" w:cs="David" w:hint="cs"/>
          <w:sz w:val="24"/>
          <w:szCs w:val="24"/>
          <w:rtl/>
        </w:rPr>
        <w:t>מעקרונות</w:t>
      </w:r>
      <w:r w:rsidRPr="00054C0D">
        <w:rPr>
          <w:rFonts w:ascii="David" w:hAnsi="David" w:cs="David"/>
          <w:sz w:val="24"/>
          <w:szCs w:val="24"/>
          <w:rtl/>
        </w:rPr>
        <w:t xml:space="preserve"> </w:t>
      </w:r>
      <w:r w:rsidRPr="00054C0D">
        <w:rPr>
          <w:rFonts w:ascii="David" w:hAnsi="David" w:cs="David" w:hint="cs"/>
          <w:sz w:val="24"/>
          <w:szCs w:val="24"/>
          <w:rtl/>
        </w:rPr>
        <w:t>אלו</w:t>
      </w:r>
      <w:r w:rsidRPr="00054C0D">
        <w:rPr>
          <w:rFonts w:ascii="David" w:hAnsi="David" w:cs="David"/>
          <w:sz w:val="24"/>
          <w:szCs w:val="24"/>
          <w:rtl/>
        </w:rPr>
        <w:t xml:space="preserve">, </w:t>
      </w:r>
      <w:r w:rsidRPr="00054C0D">
        <w:rPr>
          <w:rFonts w:ascii="David" w:hAnsi="David" w:cs="David" w:hint="cs"/>
          <w:sz w:val="24"/>
          <w:szCs w:val="24"/>
          <w:rtl/>
        </w:rPr>
        <w:t>מספיק</w:t>
      </w:r>
      <w:r w:rsidRPr="00054C0D">
        <w:rPr>
          <w:rFonts w:ascii="David" w:hAnsi="David" w:cs="David"/>
          <w:sz w:val="24"/>
          <w:szCs w:val="24"/>
          <w:rtl/>
        </w:rPr>
        <w:t xml:space="preserve"> </w:t>
      </w:r>
      <w:r w:rsidRPr="00054C0D">
        <w:rPr>
          <w:rFonts w:ascii="David" w:hAnsi="David" w:cs="David" w:hint="cs"/>
          <w:sz w:val="24"/>
          <w:szCs w:val="24"/>
          <w:rtl/>
        </w:rPr>
        <w:t>לשלול</w:t>
      </w:r>
      <w:r w:rsidRPr="00054C0D">
        <w:rPr>
          <w:rFonts w:ascii="David" w:hAnsi="David" w:cs="David"/>
          <w:sz w:val="24"/>
          <w:szCs w:val="24"/>
          <w:rtl/>
        </w:rPr>
        <w:t xml:space="preserve"> </w:t>
      </w:r>
      <w:r w:rsidRPr="00054C0D">
        <w:rPr>
          <w:rFonts w:ascii="David" w:hAnsi="David" w:cs="David" w:hint="cs"/>
          <w:sz w:val="24"/>
          <w:szCs w:val="24"/>
          <w:rtl/>
        </w:rPr>
        <w:t>אחד</w:t>
      </w:r>
      <w:r w:rsidRPr="00054C0D">
        <w:rPr>
          <w:rFonts w:ascii="David" w:hAnsi="David" w:cs="David"/>
          <w:sz w:val="24"/>
          <w:szCs w:val="24"/>
          <w:rtl/>
        </w:rPr>
        <w:t xml:space="preserve"> </w:t>
      </w:r>
      <w:r w:rsidRPr="00054C0D">
        <w:rPr>
          <w:rFonts w:ascii="David" w:hAnsi="David" w:cs="David" w:hint="cs"/>
          <w:sz w:val="24"/>
          <w:szCs w:val="24"/>
          <w:rtl/>
        </w:rPr>
        <w:t>מהם</w:t>
      </w:r>
      <w:r w:rsidRPr="00054C0D">
        <w:rPr>
          <w:rFonts w:ascii="David" w:hAnsi="David" w:cs="David"/>
          <w:sz w:val="24"/>
          <w:szCs w:val="24"/>
          <w:rtl/>
        </w:rPr>
        <w:t xml:space="preserve">. </w:t>
      </w:r>
      <w:r w:rsidRPr="00054C0D">
        <w:rPr>
          <w:rFonts w:ascii="David" w:hAnsi="David" w:cs="David" w:hint="cs"/>
          <w:sz w:val="24"/>
          <w:szCs w:val="24"/>
          <w:rtl/>
        </w:rPr>
        <w:t>הפסיקה</w:t>
      </w:r>
      <w:r w:rsidRPr="00054C0D">
        <w:rPr>
          <w:rFonts w:ascii="David" w:hAnsi="David" w:cs="David"/>
          <w:sz w:val="24"/>
          <w:szCs w:val="24"/>
          <w:rtl/>
        </w:rPr>
        <w:t xml:space="preserve"> </w:t>
      </w:r>
      <w:r w:rsidRPr="00054C0D">
        <w:rPr>
          <w:rFonts w:ascii="David" w:hAnsi="David" w:cs="David" w:hint="cs"/>
          <w:sz w:val="24"/>
          <w:szCs w:val="24"/>
          <w:rtl/>
        </w:rPr>
        <w:t>פירשה</w:t>
      </w:r>
      <w:r w:rsidRPr="00054C0D">
        <w:rPr>
          <w:rFonts w:ascii="David" w:hAnsi="David" w:cs="David"/>
          <w:sz w:val="24"/>
          <w:szCs w:val="24"/>
          <w:rtl/>
        </w:rPr>
        <w:t xml:space="preserve"> </w:t>
      </w:r>
      <w:r w:rsidRPr="00054C0D">
        <w:rPr>
          <w:rFonts w:ascii="David" w:hAnsi="David" w:cs="David" w:hint="cs"/>
          <w:sz w:val="24"/>
          <w:szCs w:val="24"/>
          <w:rtl/>
        </w:rPr>
        <w:t>עקרונות</w:t>
      </w:r>
      <w:r w:rsidRPr="00054C0D">
        <w:rPr>
          <w:rFonts w:ascii="David" w:hAnsi="David" w:cs="David"/>
          <w:sz w:val="24"/>
          <w:szCs w:val="24"/>
          <w:rtl/>
        </w:rPr>
        <w:t xml:space="preserve"> </w:t>
      </w:r>
      <w:r w:rsidRPr="00054C0D">
        <w:rPr>
          <w:rFonts w:ascii="David" w:hAnsi="David" w:cs="David" w:hint="cs"/>
          <w:sz w:val="24"/>
          <w:szCs w:val="24"/>
          <w:rtl/>
        </w:rPr>
        <w:t>אלו</w:t>
      </w:r>
      <w:r w:rsidRPr="00054C0D">
        <w:rPr>
          <w:rFonts w:ascii="David" w:hAnsi="David" w:cs="David"/>
          <w:sz w:val="24"/>
          <w:szCs w:val="24"/>
          <w:rtl/>
        </w:rPr>
        <w:t xml:space="preserve">: </w:t>
      </w:r>
      <w:r w:rsidRPr="00054C0D">
        <w:rPr>
          <w:rFonts w:ascii="David" w:hAnsi="David" w:cs="David" w:hint="cs"/>
          <w:sz w:val="24"/>
          <w:szCs w:val="24"/>
          <w:rtl/>
        </w:rPr>
        <w:t>יהודית</w:t>
      </w:r>
      <w:r w:rsidRPr="00054C0D">
        <w:rPr>
          <w:rFonts w:ascii="David" w:hAnsi="David" w:cs="David"/>
          <w:sz w:val="24"/>
          <w:szCs w:val="24"/>
          <w:rtl/>
        </w:rPr>
        <w:t xml:space="preserve">- </w:t>
      </w:r>
      <w:r w:rsidRPr="00054C0D">
        <w:rPr>
          <w:rFonts w:ascii="David" w:hAnsi="David" w:cs="David" w:hint="cs"/>
          <w:sz w:val="24"/>
          <w:szCs w:val="24"/>
          <w:rtl/>
        </w:rPr>
        <w:t>כוללת</w:t>
      </w:r>
      <w:r w:rsidRPr="00054C0D">
        <w:rPr>
          <w:rFonts w:ascii="David" w:hAnsi="David" w:cs="David"/>
          <w:sz w:val="24"/>
          <w:szCs w:val="24"/>
          <w:rtl/>
        </w:rPr>
        <w:t xml:space="preserve"> </w:t>
      </w:r>
      <w:r w:rsidRPr="00054C0D">
        <w:rPr>
          <w:rFonts w:ascii="David" w:hAnsi="David" w:cs="David" w:hint="cs"/>
          <w:sz w:val="24"/>
          <w:szCs w:val="24"/>
          <w:rtl/>
        </w:rPr>
        <w:t>את</w:t>
      </w:r>
      <w:r w:rsidRPr="00054C0D">
        <w:rPr>
          <w:rFonts w:ascii="David" w:hAnsi="David" w:cs="David"/>
          <w:sz w:val="24"/>
          <w:szCs w:val="24"/>
          <w:rtl/>
        </w:rPr>
        <w:t xml:space="preserve"> </w:t>
      </w:r>
      <w:r w:rsidRPr="00054C0D">
        <w:rPr>
          <w:rFonts w:ascii="David" w:hAnsi="David" w:cs="David" w:hint="cs"/>
          <w:sz w:val="24"/>
          <w:szCs w:val="24"/>
          <w:rtl/>
        </w:rPr>
        <w:t>זכותו</w:t>
      </w:r>
      <w:r w:rsidRPr="00054C0D">
        <w:rPr>
          <w:rFonts w:ascii="David" w:hAnsi="David" w:cs="David"/>
          <w:sz w:val="24"/>
          <w:szCs w:val="24"/>
          <w:rtl/>
        </w:rPr>
        <w:t xml:space="preserve"> </w:t>
      </w:r>
      <w:r w:rsidRPr="00054C0D">
        <w:rPr>
          <w:rFonts w:ascii="David" w:hAnsi="David" w:cs="David" w:hint="cs"/>
          <w:sz w:val="24"/>
          <w:szCs w:val="24"/>
          <w:rtl/>
        </w:rPr>
        <w:t>של</w:t>
      </w:r>
      <w:r w:rsidRPr="00054C0D">
        <w:rPr>
          <w:rFonts w:ascii="David" w:hAnsi="David" w:cs="David"/>
          <w:sz w:val="24"/>
          <w:szCs w:val="24"/>
          <w:rtl/>
        </w:rPr>
        <w:t xml:space="preserve"> </w:t>
      </w:r>
      <w:r w:rsidRPr="00054C0D">
        <w:rPr>
          <w:rFonts w:ascii="David" w:hAnsi="David" w:cs="David" w:hint="cs"/>
          <w:sz w:val="24"/>
          <w:szCs w:val="24"/>
          <w:rtl/>
        </w:rPr>
        <w:t>כל</w:t>
      </w:r>
      <w:r w:rsidRPr="00054C0D">
        <w:rPr>
          <w:rFonts w:ascii="David" w:hAnsi="David" w:cs="David"/>
          <w:sz w:val="24"/>
          <w:szCs w:val="24"/>
          <w:rtl/>
        </w:rPr>
        <w:t xml:space="preserve"> </w:t>
      </w:r>
      <w:r w:rsidRPr="00054C0D">
        <w:rPr>
          <w:rFonts w:ascii="David" w:hAnsi="David" w:cs="David" w:hint="cs"/>
          <w:sz w:val="24"/>
          <w:szCs w:val="24"/>
          <w:rtl/>
        </w:rPr>
        <w:t>יהודי</w:t>
      </w:r>
      <w:r w:rsidRPr="00054C0D">
        <w:rPr>
          <w:rFonts w:ascii="David" w:hAnsi="David" w:cs="David"/>
          <w:sz w:val="24"/>
          <w:szCs w:val="24"/>
          <w:rtl/>
        </w:rPr>
        <w:t xml:space="preserve"> </w:t>
      </w:r>
      <w:r w:rsidRPr="00054C0D">
        <w:rPr>
          <w:rFonts w:ascii="David" w:hAnsi="David" w:cs="David" w:hint="cs"/>
          <w:sz w:val="24"/>
          <w:szCs w:val="24"/>
          <w:rtl/>
        </w:rPr>
        <w:t>לעלות</w:t>
      </w:r>
      <w:r w:rsidRPr="00054C0D">
        <w:rPr>
          <w:rFonts w:ascii="David" w:hAnsi="David" w:cs="David"/>
          <w:sz w:val="24"/>
          <w:szCs w:val="24"/>
          <w:rtl/>
        </w:rPr>
        <w:t xml:space="preserve"> </w:t>
      </w:r>
      <w:r w:rsidRPr="00054C0D">
        <w:rPr>
          <w:rFonts w:ascii="David" w:hAnsi="David" w:cs="David" w:hint="cs"/>
          <w:sz w:val="24"/>
          <w:szCs w:val="24"/>
          <w:rtl/>
        </w:rPr>
        <w:t>למדינת</w:t>
      </w:r>
      <w:r w:rsidRPr="00054C0D">
        <w:rPr>
          <w:rFonts w:ascii="David" w:hAnsi="David" w:cs="David"/>
          <w:sz w:val="24"/>
          <w:szCs w:val="24"/>
          <w:rtl/>
        </w:rPr>
        <w:t xml:space="preserve"> </w:t>
      </w:r>
      <w:r w:rsidRPr="00054C0D">
        <w:rPr>
          <w:rFonts w:ascii="David" w:hAnsi="David" w:cs="David" w:hint="cs"/>
          <w:sz w:val="24"/>
          <w:szCs w:val="24"/>
          <w:rtl/>
        </w:rPr>
        <w:t>ישראל</w:t>
      </w:r>
      <w:r w:rsidRPr="00054C0D">
        <w:rPr>
          <w:rFonts w:ascii="David" w:hAnsi="David" w:cs="David"/>
          <w:sz w:val="24"/>
          <w:szCs w:val="24"/>
          <w:rtl/>
        </w:rPr>
        <w:t xml:space="preserve">, </w:t>
      </w:r>
      <w:r w:rsidRPr="00054C0D">
        <w:rPr>
          <w:rFonts w:ascii="David" w:hAnsi="David" w:cs="David" w:hint="cs"/>
          <w:sz w:val="24"/>
          <w:szCs w:val="24"/>
          <w:rtl/>
        </w:rPr>
        <w:t>רוב</w:t>
      </w:r>
      <w:r w:rsidRPr="00054C0D">
        <w:rPr>
          <w:rFonts w:ascii="David" w:hAnsi="David" w:cs="David"/>
          <w:sz w:val="24"/>
          <w:szCs w:val="24"/>
          <w:rtl/>
        </w:rPr>
        <w:t xml:space="preserve"> </w:t>
      </w:r>
      <w:r w:rsidRPr="00054C0D">
        <w:rPr>
          <w:rFonts w:ascii="David" w:hAnsi="David" w:cs="David" w:hint="cs"/>
          <w:sz w:val="24"/>
          <w:szCs w:val="24"/>
          <w:rtl/>
        </w:rPr>
        <w:t>יהודי</w:t>
      </w:r>
      <w:r w:rsidRPr="00054C0D">
        <w:rPr>
          <w:rFonts w:ascii="David" w:hAnsi="David" w:cs="David"/>
          <w:sz w:val="24"/>
          <w:szCs w:val="24"/>
          <w:rtl/>
        </w:rPr>
        <w:t xml:space="preserve"> </w:t>
      </w:r>
      <w:r w:rsidRPr="00054C0D">
        <w:rPr>
          <w:rFonts w:ascii="David" w:hAnsi="David" w:cs="David" w:hint="cs"/>
          <w:sz w:val="24"/>
          <w:szCs w:val="24"/>
          <w:rtl/>
        </w:rPr>
        <w:t>במדינה</w:t>
      </w:r>
      <w:r w:rsidRPr="00054C0D">
        <w:rPr>
          <w:rFonts w:ascii="David" w:hAnsi="David" w:cs="David"/>
          <w:sz w:val="24"/>
          <w:szCs w:val="24"/>
          <w:rtl/>
        </w:rPr>
        <w:t xml:space="preserve">, </w:t>
      </w:r>
      <w:r w:rsidRPr="00054C0D">
        <w:rPr>
          <w:rFonts w:ascii="David" w:hAnsi="David" w:cs="David" w:hint="cs"/>
          <w:sz w:val="24"/>
          <w:szCs w:val="24"/>
          <w:rtl/>
        </w:rPr>
        <w:t>עברית</w:t>
      </w:r>
      <w:r w:rsidRPr="00054C0D">
        <w:rPr>
          <w:rFonts w:ascii="David" w:hAnsi="David" w:cs="David"/>
          <w:sz w:val="24"/>
          <w:szCs w:val="24"/>
          <w:rtl/>
        </w:rPr>
        <w:t xml:space="preserve"> </w:t>
      </w:r>
      <w:r w:rsidRPr="00054C0D">
        <w:rPr>
          <w:rFonts w:ascii="David" w:hAnsi="David" w:cs="David" w:hint="cs"/>
          <w:sz w:val="24"/>
          <w:szCs w:val="24"/>
          <w:rtl/>
        </w:rPr>
        <w:t>היא</w:t>
      </w:r>
      <w:r w:rsidRPr="00054C0D">
        <w:rPr>
          <w:rFonts w:ascii="David" w:hAnsi="David" w:cs="David"/>
          <w:sz w:val="24"/>
          <w:szCs w:val="24"/>
          <w:rtl/>
        </w:rPr>
        <w:t xml:space="preserve"> </w:t>
      </w:r>
      <w:r w:rsidRPr="00054C0D">
        <w:rPr>
          <w:rFonts w:ascii="David" w:hAnsi="David" w:cs="David" w:hint="cs"/>
          <w:sz w:val="24"/>
          <w:szCs w:val="24"/>
          <w:rtl/>
        </w:rPr>
        <w:t>השפה</w:t>
      </w:r>
      <w:r w:rsidRPr="00054C0D">
        <w:rPr>
          <w:rFonts w:ascii="David" w:hAnsi="David" w:cs="David"/>
          <w:sz w:val="24"/>
          <w:szCs w:val="24"/>
          <w:rtl/>
        </w:rPr>
        <w:t xml:space="preserve"> </w:t>
      </w:r>
      <w:r w:rsidRPr="00054C0D">
        <w:rPr>
          <w:rFonts w:ascii="David" w:hAnsi="David" w:cs="David" w:hint="cs"/>
          <w:sz w:val="24"/>
          <w:szCs w:val="24"/>
          <w:rtl/>
        </w:rPr>
        <w:t>המרכזית</w:t>
      </w:r>
      <w:r w:rsidRPr="00054C0D">
        <w:rPr>
          <w:rFonts w:ascii="David" w:hAnsi="David" w:cs="David"/>
          <w:sz w:val="24"/>
          <w:szCs w:val="24"/>
          <w:rtl/>
        </w:rPr>
        <w:t xml:space="preserve">, </w:t>
      </w:r>
      <w:r w:rsidRPr="00054C0D">
        <w:rPr>
          <w:rFonts w:ascii="David" w:hAnsi="David" w:cs="David" w:hint="cs"/>
          <w:sz w:val="24"/>
          <w:szCs w:val="24"/>
          <w:rtl/>
        </w:rPr>
        <w:t>סמלים</w:t>
      </w:r>
      <w:r w:rsidRPr="00054C0D">
        <w:rPr>
          <w:rFonts w:ascii="David" w:hAnsi="David" w:cs="David"/>
          <w:sz w:val="24"/>
          <w:szCs w:val="24"/>
          <w:rtl/>
        </w:rPr>
        <w:t xml:space="preserve"> </w:t>
      </w:r>
      <w:r w:rsidRPr="00054C0D">
        <w:rPr>
          <w:rFonts w:ascii="David" w:hAnsi="David" w:cs="David" w:hint="cs"/>
          <w:sz w:val="24"/>
          <w:szCs w:val="24"/>
          <w:rtl/>
        </w:rPr>
        <w:t>וחגים</w:t>
      </w:r>
      <w:r w:rsidRPr="00054C0D">
        <w:rPr>
          <w:rFonts w:ascii="David" w:hAnsi="David" w:cs="David"/>
          <w:sz w:val="24"/>
          <w:szCs w:val="24"/>
          <w:rtl/>
        </w:rPr>
        <w:t xml:space="preserve"> </w:t>
      </w:r>
      <w:r w:rsidRPr="00054C0D">
        <w:rPr>
          <w:rFonts w:ascii="David" w:hAnsi="David" w:cs="David" w:hint="cs"/>
          <w:sz w:val="24"/>
          <w:szCs w:val="24"/>
          <w:rtl/>
        </w:rPr>
        <w:t>שמשקפים</w:t>
      </w:r>
      <w:r w:rsidRPr="00054C0D">
        <w:rPr>
          <w:rFonts w:ascii="David" w:hAnsi="David" w:cs="David"/>
          <w:sz w:val="24"/>
          <w:szCs w:val="24"/>
          <w:rtl/>
        </w:rPr>
        <w:t xml:space="preserve"> </w:t>
      </w:r>
      <w:r w:rsidRPr="00054C0D">
        <w:rPr>
          <w:rFonts w:ascii="David" w:hAnsi="David" w:cs="David" w:hint="cs"/>
          <w:sz w:val="24"/>
          <w:szCs w:val="24"/>
          <w:rtl/>
        </w:rPr>
        <w:t>את</w:t>
      </w:r>
      <w:r w:rsidRPr="00054C0D">
        <w:rPr>
          <w:rFonts w:ascii="David" w:hAnsi="David" w:cs="David"/>
          <w:sz w:val="24"/>
          <w:szCs w:val="24"/>
          <w:rtl/>
        </w:rPr>
        <w:t xml:space="preserve"> </w:t>
      </w:r>
      <w:r w:rsidRPr="00054C0D">
        <w:rPr>
          <w:rFonts w:ascii="David" w:hAnsi="David" w:cs="David" w:hint="cs"/>
          <w:sz w:val="24"/>
          <w:szCs w:val="24"/>
          <w:rtl/>
        </w:rPr>
        <w:t>המסורת</w:t>
      </w:r>
      <w:r w:rsidRPr="00054C0D">
        <w:rPr>
          <w:rFonts w:ascii="David" w:hAnsi="David" w:cs="David"/>
          <w:sz w:val="24"/>
          <w:szCs w:val="24"/>
          <w:rtl/>
        </w:rPr>
        <w:t xml:space="preserve"> </w:t>
      </w:r>
      <w:r w:rsidRPr="00054C0D">
        <w:rPr>
          <w:rFonts w:ascii="David" w:hAnsi="David" w:cs="David" w:hint="cs"/>
          <w:sz w:val="24"/>
          <w:szCs w:val="24"/>
          <w:rtl/>
        </w:rPr>
        <w:t>היהודית</w:t>
      </w:r>
      <w:r w:rsidRPr="00054C0D">
        <w:rPr>
          <w:rFonts w:ascii="David" w:hAnsi="David" w:cs="David"/>
          <w:sz w:val="24"/>
          <w:szCs w:val="24"/>
          <w:rtl/>
        </w:rPr>
        <w:t xml:space="preserve">, </w:t>
      </w:r>
      <w:r w:rsidRPr="00054C0D">
        <w:rPr>
          <w:rFonts w:ascii="David" w:hAnsi="David" w:cs="David" w:hint="cs"/>
          <w:sz w:val="24"/>
          <w:szCs w:val="24"/>
          <w:rtl/>
        </w:rPr>
        <w:t>מורשת</w:t>
      </w:r>
      <w:r w:rsidRPr="00054C0D">
        <w:rPr>
          <w:rFonts w:ascii="David" w:hAnsi="David" w:cs="David"/>
          <w:sz w:val="24"/>
          <w:szCs w:val="24"/>
          <w:rtl/>
        </w:rPr>
        <w:t xml:space="preserve"> </w:t>
      </w:r>
      <w:r w:rsidRPr="00054C0D">
        <w:rPr>
          <w:rFonts w:ascii="David" w:hAnsi="David" w:cs="David" w:hint="cs"/>
          <w:sz w:val="24"/>
          <w:szCs w:val="24"/>
          <w:rtl/>
        </w:rPr>
        <w:t>ישראל</w:t>
      </w:r>
      <w:r w:rsidRPr="00054C0D">
        <w:rPr>
          <w:rFonts w:ascii="David" w:hAnsi="David" w:cs="David"/>
          <w:sz w:val="24"/>
          <w:szCs w:val="24"/>
          <w:rtl/>
        </w:rPr>
        <w:t xml:space="preserve"> </w:t>
      </w:r>
      <w:r w:rsidRPr="00054C0D">
        <w:rPr>
          <w:rFonts w:ascii="David" w:hAnsi="David" w:cs="David" w:hint="cs"/>
          <w:sz w:val="24"/>
          <w:szCs w:val="24"/>
          <w:rtl/>
        </w:rPr>
        <w:lastRenderedPageBreak/>
        <w:t>היא</w:t>
      </w:r>
      <w:r w:rsidRPr="00054C0D">
        <w:rPr>
          <w:rFonts w:ascii="David" w:hAnsi="David" w:cs="David"/>
          <w:sz w:val="24"/>
          <w:szCs w:val="24"/>
          <w:rtl/>
        </w:rPr>
        <w:t xml:space="preserve"> </w:t>
      </w:r>
      <w:r w:rsidRPr="00054C0D">
        <w:rPr>
          <w:rFonts w:ascii="David" w:hAnsi="David" w:cs="David" w:hint="cs"/>
          <w:sz w:val="24"/>
          <w:szCs w:val="24"/>
          <w:rtl/>
        </w:rPr>
        <w:t>המורשת</w:t>
      </w:r>
      <w:r w:rsidRPr="00054C0D">
        <w:rPr>
          <w:rFonts w:ascii="David" w:hAnsi="David" w:cs="David"/>
          <w:sz w:val="24"/>
          <w:szCs w:val="24"/>
          <w:rtl/>
        </w:rPr>
        <w:t xml:space="preserve"> </w:t>
      </w:r>
      <w:r w:rsidRPr="00054C0D">
        <w:rPr>
          <w:rFonts w:ascii="David" w:hAnsi="David" w:cs="David" w:hint="cs"/>
          <w:sz w:val="24"/>
          <w:szCs w:val="24"/>
          <w:rtl/>
        </w:rPr>
        <w:t>המרכזית</w:t>
      </w:r>
      <w:r w:rsidRPr="00054C0D">
        <w:rPr>
          <w:rFonts w:ascii="David" w:hAnsi="David" w:cs="David"/>
          <w:sz w:val="24"/>
          <w:szCs w:val="24"/>
          <w:rtl/>
        </w:rPr>
        <w:t xml:space="preserve">. </w:t>
      </w:r>
      <w:r w:rsidRPr="00054C0D">
        <w:rPr>
          <w:rFonts w:ascii="David" w:hAnsi="David" w:cs="David" w:hint="cs"/>
          <w:sz w:val="24"/>
          <w:szCs w:val="24"/>
          <w:rtl/>
        </w:rPr>
        <w:t>הדגש</w:t>
      </w:r>
      <w:r w:rsidRPr="00054C0D">
        <w:rPr>
          <w:rFonts w:ascii="David" w:hAnsi="David" w:cs="David"/>
          <w:sz w:val="24"/>
          <w:szCs w:val="24"/>
          <w:rtl/>
        </w:rPr>
        <w:t xml:space="preserve">- </w:t>
      </w:r>
      <w:r w:rsidRPr="00054C0D">
        <w:rPr>
          <w:rFonts w:ascii="David" w:hAnsi="David" w:cs="David" w:hint="cs"/>
          <w:sz w:val="24"/>
          <w:szCs w:val="24"/>
          <w:rtl/>
        </w:rPr>
        <w:t>מדינת</w:t>
      </w:r>
      <w:r w:rsidRPr="00054C0D">
        <w:rPr>
          <w:rFonts w:ascii="David" w:hAnsi="David" w:cs="David"/>
          <w:sz w:val="24"/>
          <w:szCs w:val="24"/>
          <w:rtl/>
        </w:rPr>
        <w:t xml:space="preserve"> </w:t>
      </w:r>
      <w:r w:rsidRPr="00054C0D">
        <w:rPr>
          <w:rFonts w:ascii="David" w:hAnsi="David" w:cs="David" w:hint="cs"/>
          <w:sz w:val="24"/>
          <w:szCs w:val="24"/>
          <w:rtl/>
        </w:rPr>
        <w:t>ישראל</w:t>
      </w:r>
      <w:r w:rsidRPr="00054C0D">
        <w:rPr>
          <w:rFonts w:ascii="David" w:hAnsi="David" w:cs="David"/>
          <w:sz w:val="24"/>
          <w:szCs w:val="24"/>
          <w:rtl/>
        </w:rPr>
        <w:t xml:space="preserve"> </w:t>
      </w:r>
      <w:r w:rsidRPr="00054C0D">
        <w:rPr>
          <w:rFonts w:ascii="David" w:hAnsi="David" w:cs="David" w:hint="cs"/>
          <w:sz w:val="24"/>
          <w:szCs w:val="24"/>
          <w:rtl/>
        </w:rPr>
        <w:t>כמדינת</w:t>
      </w:r>
      <w:r w:rsidRPr="00054C0D">
        <w:rPr>
          <w:rFonts w:ascii="David" w:hAnsi="David" w:cs="David"/>
          <w:sz w:val="24"/>
          <w:szCs w:val="24"/>
          <w:rtl/>
        </w:rPr>
        <w:t xml:space="preserve"> </w:t>
      </w:r>
      <w:r w:rsidRPr="00054C0D">
        <w:rPr>
          <w:rFonts w:ascii="David" w:hAnsi="David" w:cs="David" w:hint="cs"/>
          <w:sz w:val="24"/>
          <w:szCs w:val="24"/>
          <w:rtl/>
        </w:rPr>
        <w:t>הלאום</w:t>
      </w:r>
      <w:r w:rsidRPr="00054C0D">
        <w:rPr>
          <w:rFonts w:ascii="David" w:hAnsi="David" w:cs="David"/>
          <w:sz w:val="24"/>
          <w:szCs w:val="24"/>
          <w:rtl/>
        </w:rPr>
        <w:t xml:space="preserve"> </w:t>
      </w:r>
      <w:r w:rsidRPr="00054C0D">
        <w:rPr>
          <w:rFonts w:ascii="David" w:hAnsi="David" w:cs="David" w:hint="cs"/>
          <w:sz w:val="24"/>
          <w:szCs w:val="24"/>
          <w:rtl/>
        </w:rPr>
        <w:t>ולא</w:t>
      </w:r>
      <w:r w:rsidRPr="00054C0D">
        <w:rPr>
          <w:rFonts w:ascii="David" w:hAnsi="David" w:cs="David"/>
          <w:sz w:val="24"/>
          <w:szCs w:val="24"/>
          <w:rtl/>
        </w:rPr>
        <w:t xml:space="preserve"> </w:t>
      </w:r>
      <w:r w:rsidRPr="00054C0D">
        <w:rPr>
          <w:rFonts w:ascii="David" w:hAnsi="David" w:cs="David" w:hint="cs"/>
          <w:sz w:val="24"/>
          <w:szCs w:val="24"/>
          <w:rtl/>
        </w:rPr>
        <w:t>מדינת</w:t>
      </w:r>
      <w:r w:rsidRPr="00054C0D">
        <w:rPr>
          <w:rFonts w:ascii="David" w:hAnsi="David" w:cs="David"/>
          <w:sz w:val="24"/>
          <w:szCs w:val="24"/>
          <w:rtl/>
        </w:rPr>
        <w:t xml:space="preserve"> </w:t>
      </w:r>
      <w:r w:rsidRPr="00054C0D">
        <w:rPr>
          <w:rFonts w:ascii="David" w:hAnsi="David" w:cs="David" w:hint="cs"/>
          <w:sz w:val="24"/>
          <w:szCs w:val="24"/>
          <w:rtl/>
        </w:rPr>
        <w:t>הלכה</w:t>
      </w:r>
      <w:r w:rsidRPr="00054C0D">
        <w:rPr>
          <w:rFonts w:ascii="David" w:hAnsi="David" w:cs="David"/>
          <w:sz w:val="24"/>
          <w:szCs w:val="24"/>
          <w:rtl/>
        </w:rPr>
        <w:t xml:space="preserve">. </w:t>
      </w:r>
      <w:r w:rsidRPr="00054C0D">
        <w:rPr>
          <w:rFonts w:ascii="David" w:hAnsi="David" w:cs="David" w:hint="cs"/>
          <w:sz w:val="24"/>
          <w:szCs w:val="24"/>
          <w:rtl/>
        </w:rPr>
        <w:t>דמוקרטית</w:t>
      </w:r>
      <w:r w:rsidRPr="00054C0D">
        <w:rPr>
          <w:rFonts w:ascii="David" w:hAnsi="David" w:cs="David"/>
          <w:sz w:val="24"/>
          <w:szCs w:val="24"/>
          <w:rtl/>
        </w:rPr>
        <w:t xml:space="preserve">- </w:t>
      </w:r>
      <w:r w:rsidRPr="00054C0D">
        <w:rPr>
          <w:rFonts w:ascii="David" w:hAnsi="David" w:cs="David" w:hint="cs"/>
          <w:sz w:val="24"/>
          <w:szCs w:val="24"/>
          <w:rtl/>
        </w:rPr>
        <w:t>המאפיינים</w:t>
      </w:r>
      <w:r w:rsidRPr="00054C0D">
        <w:rPr>
          <w:rFonts w:ascii="David" w:hAnsi="David" w:cs="David"/>
          <w:sz w:val="24"/>
          <w:szCs w:val="24"/>
          <w:rtl/>
        </w:rPr>
        <w:t xml:space="preserve"> </w:t>
      </w:r>
      <w:r w:rsidRPr="00054C0D">
        <w:rPr>
          <w:rFonts w:ascii="David" w:hAnsi="David" w:cs="David" w:hint="cs"/>
          <w:sz w:val="24"/>
          <w:szCs w:val="24"/>
          <w:rtl/>
        </w:rPr>
        <w:t>מבוססים</w:t>
      </w:r>
      <w:r w:rsidRPr="00054C0D">
        <w:rPr>
          <w:rFonts w:ascii="David" w:hAnsi="David" w:cs="David"/>
          <w:sz w:val="24"/>
          <w:szCs w:val="24"/>
          <w:rtl/>
        </w:rPr>
        <w:t xml:space="preserve"> </w:t>
      </w:r>
      <w:r w:rsidRPr="00054C0D">
        <w:rPr>
          <w:rFonts w:ascii="David" w:hAnsi="David" w:cs="David" w:hint="cs"/>
          <w:sz w:val="24"/>
          <w:szCs w:val="24"/>
          <w:rtl/>
        </w:rPr>
        <w:t>על</w:t>
      </w:r>
      <w:r w:rsidRPr="00054C0D">
        <w:rPr>
          <w:rFonts w:ascii="David" w:hAnsi="David" w:cs="David"/>
          <w:sz w:val="24"/>
          <w:szCs w:val="24"/>
          <w:rtl/>
        </w:rPr>
        <w:t xml:space="preserve"> </w:t>
      </w:r>
      <w:r w:rsidRPr="00054C0D">
        <w:rPr>
          <w:rFonts w:ascii="David" w:hAnsi="David" w:cs="David" w:hint="cs"/>
          <w:sz w:val="24"/>
          <w:szCs w:val="24"/>
          <w:rtl/>
        </w:rPr>
        <w:t>הכרה</w:t>
      </w:r>
      <w:r w:rsidRPr="00054C0D">
        <w:rPr>
          <w:rFonts w:ascii="David" w:hAnsi="David" w:cs="David"/>
          <w:sz w:val="24"/>
          <w:szCs w:val="24"/>
          <w:rtl/>
        </w:rPr>
        <w:t xml:space="preserve"> </w:t>
      </w:r>
      <w:r w:rsidRPr="00054C0D">
        <w:rPr>
          <w:rFonts w:ascii="David" w:hAnsi="David" w:cs="David" w:hint="cs"/>
          <w:sz w:val="24"/>
          <w:szCs w:val="24"/>
          <w:rtl/>
        </w:rPr>
        <w:t>בריבונות</w:t>
      </w:r>
      <w:r w:rsidRPr="00054C0D">
        <w:rPr>
          <w:rFonts w:ascii="David" w:hAnsi="David" w:cs="David"/>
          <w:sz w:val="24"/>
          <w:szCs w:val="24"/>
          <w:rtl/>
        </w:rPr>
        <w:t xml:space="preserve"> </w:t>
      </w:r>
      <w:r w:rsidRPr="00054C0D">
        <w:rPr>
          <w:rFonts w:ascii="David" w:hAnsi="David" w:cs="David" w:hint="cs"/>
          <w:sz w:val="24"/>
          <w:szCs w:val="24"/>
          <w:rtl/>
        </w:rPr>
        <w:t>העם</w:t>
      </w:r>
      <w:r w:rsidRPr="00054C0D">
        <w:rPr>
          <w:rFonts w:ascii="David" w:hAnsi="David" w:cs="David"/>
          <w:sz w:val="24"/>
          <w:szCs w:val="24"/>
          <w:rtl/>
        </w:rPr>
        <w:t xml:space="preserve"> </w:t>
      </w:r>
      <w:r w:rsidRPr="00054C0D">
        <w:rPr>
          <w:rFonts w:ascii="David" w:hAnsi="David" w:cs="David" w:hint="cs"/>
          <w:sz w:val="24"/>
          <w:szCs w:val="24"/>
          <w:rtl/>
        </w:rPr>
        <w:t>המתבטאת</w:t>
      </w:r>
      <w:r w:rsidRPr="00054C0D">
        <w:rPr>
          <w:rFonts w:ascii="David" w:hAnsi="David" w:cs="David"/>
          <w:sz w:val="24"/>
          <w:szCs w:val="24"/>
          <w:rtl/>
        </w:rPr>
        <w:t xml:space="preserve"> </w:t>
      </w:r>
      <w:r w:rsidRPr="00054C0D">
        <w:rPr>
          <w:rFonts w:ascii="David" w:hAnsi="David" w:cs="David" w:hint="cs"/>
          <w:sz w:val="24"/>
          <w:szCs w:val="24"/>
          <w:rtl/>
        </w:rPr>
        <w:t>בבחירות</w:t>
      </w:r>
      <w:r w:rsidRPr="00054C0D">
        <w:rPr>
          <w:rFonts w:ascii="David" w:hAnsi="David" w:cs="David"/>
          <w:sz w:val="24"/>
          <w:szCs w:val="24"/>
          <w:rtl/>
        </w:rPr>
        <w:t xml:space="preserve"> </w:t>
      </w:r>
      <w:r w:rsidRPr="00054C0D">
        <w:rPr>
          <w:rFonts w:ascii="David" w:hAnsi="David" w:cs="David" w:hint="cs"/>
          <w:sz w:val="24"/>
          <w:szCs w:val="24"/>
          <w:rtl/>
        </w:rPr>
        <w:t>שוות</w:t>
      </w:r>
      <w:r w:rsidRPr="00054C0D">
        <w:rPr>
          <w:rFonts w:ascii="David" w:hAnsi="David" w:cs="David"/>
          <w:sz w:val="24"/>
          <w:szCs w:val="24"/>
          <w:rtl/>
        </w:rPr>
        <w:t xml:space="preserve">, </w:t>
      </w:r>
      <w:r w:rsidRPr="00054C0D">
        <w:rPr>
          <w:rFonts w:ascii="David" w:hAnsi="David" w:cs="David" w:hint="cs"/>
          <w:sz w:val="24"/>
          <w:szCs w:val="24"/>
          <w:rtl/>
        </w:rPr>
        <w:t>הכרה</w:t>
      </w:r>
      <w:r w:rsidRPr="00054C0D">
        <w:rPr>
          <w:rFonts w:ascii="David" w:hAnsi="David" w:cs="David"/>
          <w:sz w:val="24"/>
          <w:szCs w:val="24"/>
          <w:rtl/>
        </w:rPr>
        <w:t xml:space="preserve"> </w:t>
      </w:r>
      <w:r w:rsidRPr="00054C0D">
        <w:rPr>
          <w:rFonts w:ascii="David" w:hAnsi="David" w:cs="David" w:hint="cs"/>
          <w:sz w:val="24"/>
          <w:szCs w:val="24"/>
          <w:rtl/>
        </w:rPr>
        <w:t>בזכויות</w:t>
      </w:r>
      <w:r w:rsidRPr="00054C0D">
        <w:rPr>
          <w:rFonts w:ascii="David" w:hAnsi="David" w:cs="David"/>
          <w:sz w:val="24"/>
          <w:szCs w:val="24"/>
          <w:rtl/>
        </w:rPr>
        <w:t xml:space="preserve"> </w:t>
      </w:r>
      <w:r w:rsidRPr="00054C0D">
        <w:rPr>
          <w:rFonts w:ascii="David" w:hAnsi="David" w:cs="David" w:hint="cs"/>
          <w:sz w:val="24"/>
          <w:szCs w:val="24"/>
          <w:rtl/>
        </w:rPr>
        <w:t>אדם</w:t>
      </w:r>
      <w:r w:rsidRPr="00054C0D">
        <w:rPr>
          <w:rFonts w:ascii="David" w:hAnsi="David" w:cs="David"/>
          <w:sz w:val="24"/>
          <w:szCs w:val="24"/>
          <w:rtl/>
        </w:rPr>
        <w:t xml:space="preserve">- </w:t>
      </w:r>
      <w:r w:rsidRPr="00054C0D">
        <w:rPr>
          <w:rFonts w:ascii="David" w:hAnsi="David" w:cs="David" w:hint="cs"/>
          <w:sz w:val="24"/>
          <w:szCs w:val="24"/>
          <w:rtl/>
        </w:rPr>
        <w:t>כבוד</w:t>
      </w:r>
      <w:r w:rsidRPr="00054C0D">
        <w:rPr>
          <w:rFonts w:ascii="David" w:hAnsi="David" w:cs="David"/>
          <w:sz w:val="24"/>
          <w:szCs w:val="24"/>
          <w:rtl/>
        </w:rPr>
        <w:t xml:space="preserve"> </w:t>
      </w:r>
      <w:r w:rsidRPr="00054C0D">
        <w:rPr>
          <w:rFonts w:ascii="David" w:hAnsi="David" w:cs="David" w:hint="cs"/>
          <w:sz w:val="24"/>
          <w:szCs w:val="24"/>
          <w:rtl/>
        </w:rPr>
        <w:t>אדם</w:t>
      </w:r>
      <w:r w:rsidRPr="00054C0D">
        <w:rPr>
          <w:rFonts w:ascii="David" w:hAnsi="David" w:cs="David"/>
          <w:sz w:val="24"/>
          <w:szCs w:val="24"/>
          <w:rtl/>
        </w:rPr>
        <w:t xml:space="preserve"> </w:t>
      </w:r>
      <w:r w:rsidRPr="00054C0D">
        <w:rPr>
          <w:rFonts w:ascii="David" w:hAnsi="David" w:cs="David" w:hint="cs"/>
          <w:sz w:val="24"/>
          <w:szCs w:val="24"/>
          <w:rtl/>
        </w:rPr>
        <w:t>ושיוויון</w:t>
      </w:r>
      <w:r w:rsidRPr="00054C0D">
        <w:rPr>
          <w:rFonts w:ascii="David" w:hAnsi="David" w:cs="David"/>
          <w:sz w:val="24"/>
          <w:szCs w:val="24"/>
          <w:rtl/>
        </w:rPr>
        <w:t xml:space="preserve">, </w:t>
      </w:r>
      <w:r w:rsidRPr="00054C0D">
        <w:rPr>
          <w:rFonts w:ascii="David" w:hAnsi="David" w:cs="David" w:hint="cs"/>
          <w:sz w:val="24"/>
          <w:szCs w:val="24"/>
          <w:rtl/>
        </w:rPr>
        <w:t>הפרדת</w:t>
      </w:r>
      <w:r w:rsidRPr="00054C0D">
        <w:rPr>
          <w:rFonts w:ascii="David" w:hAnsi="David" w:cs="David"/>
          <w:sz w:val="24"/>
          <w:szCs w:val="24"/>
          <w:rtl/>
        </w:rPr>
        <w:t xml:space="preserve"> </w:t>
      </w:r>
      <w:r w:rsidRPr="00054C0D">
        <w:rPr>
          <w:rFonts w:ascii="David" w:hAnsi="David" w:cs="David" w:hint="cs"/>
          <w:sz w:val="24"/>
          <w:szCs w:val="24"/>
          <w:rtl/>
        </w:rPr>
        <w:t>רשויות</w:t>
      </w:r>
      <w:r w:rsidRPr="00054C0D">
        <w:rPr>
          <w:rFonts w:ascii="David" w:hAnsi="David" w:cs="David"/>
          <w:sz w:val="24"/>
          <w:szCs w:val="24"/>
          <w:rtl/>
        </w:rPr>
        <w:t xml:space="preserve">, </w:t>
      </w:r>
      <w:r w:rsidRPr="00054C0D">
        <w:rPr>
          <w:rFonts w:ascii="David" w:hAnsi="David" w:cs="David" w:hint="cs"/>
          <w:sz w:val="24"/>
          <w:szCs w:val="24"/>
          <w:rtl/>
        </w:rPr>
        <w:t>שלטון</w:t>
      </w:r>
      <w:r w:rsidRPr="00054C0D">
        <w:rPr>
          <w:rFonts w:ascii="David" w:hAnsi="David" w:cs="David"/>
          <w:sz w:val="24"/>
          <w:szCs w:val="24"/>
          <w:rtl/>
        </w:rPr>
        <w:t xml:space="preserve"> </w:t>
      </w:r>
      <w:r w:rsidRPr="00054C0D">
        <w:rPr>
          <w:rFonts w:ascii="David" w:hAnsi="David" w:cs="David" w:hint="cs"/>
          <w:sz w:val="24"/>
          <w:szCs w:val="24"/>
          <w:rtl/>
        </w:rPr>
        <w:t>החוק</w:t>
      </w:r>
      <w:r w:rsidRPr="00054C0D">
        <w:rPr>
          <w:rFonts w:ascii="David" w:hAnsi="David" w:cs="David"/>
          <w:sz w:val="24"/>
          <w:szCs w:val="24"/>
          <w:rtl/>
        </w:rPr>
        <w:t xml:space="preserve"> </w:t>
      </w:r>
      <w:r w:rsidRPr="00054C0D">
        <w:rPr>
          <w:rFonts w:ascii="David" w:hAnsi="David" w:cs="David" w:hint="cs"/>
          <w:sz w:val="24"/>
          <w:szCs w:val="24"/>
          <w:rtl/>
        </w:rPr>
        <w:t>ורשות</w:t>
      </w:r>
      <w:r w:rsidRPr="00054C0D">
        <w:rPr>
          <w:rFonts w:ascii="David" w:hAnsi="David" w:cs="David"/>
          <w:sz w:val="24"/>
          <w:szCs w:val="24"/>
          <w:rtl/>
        </w:rPr>
        <w:t xml:space="preserve"> </w:t>
      </w:r>
      <w:r w:rsidRPr="00054C0D">
        <w:rPr>
          <w:rFonts w:ascii="David" w:hAnsi="David" w:cs="David" w:hint="cs"/>
          <w:sz w:val="24"/>
          <w:szCs w:val="24"/>
          <w:rtl/>
        </w:rPr>
        <w:t>שופטת</w:t>
      </w:r>
      <w:r w:rsidRPr="00054C0D">
        <w:rPr>
          <w:rFonts w:ascii="David" w:hAnsi="David" w:cs="David"/>
          <w:sz w:val="24"/>
          <w:szCs w:val="24"/>
          <w:rtl/>
        </w:rPr>
        <w:t xml:space="preserve"> </w:t>
      </w:r>
      <w:r w:rsidRPr="00054C0D">
        <w:rPr>
          <w:rFonts w:ascii="David" w:hAnsi="David" w:cs="David" w:hint="cs"/>
          <w:sz w:val="24"/>
          <w:szCs w:val="24"/>
          <w:rtl/>
        </w:rPr>
        <w:t>עצמאית</w:t>
      </w:r>
      <w:r w:rsidRPr="00054C0D">
        <w:rPr>
          <w:rFonts w:ascii="David" w:hAnsi="David" w:cs="David"/>
          <w:sz w:val="24"/>
          <w:szCs w:val="24"/>
          <w:rtl/>
        </w:rPr>
        <w:t xml:space="preserve">. </w:t>
      </w:r>
      <w:r w:rsidRPr="00054C0D">
        <w:rPr>
          <w:rFonts w:ascii="David" w:hAnsi="David" w:cs="David" w:hint="cs"/>
          <w:sz w:val="24"/>
          <w:szCs w:val="24"/>
          <w:rtl/>
        </w:rPr>
        <w:t>הפסיקה</w:t>
      </w:r>
      <w:r w:rsidRPr="00054C0D">
        <w:rPr>
          <w:rFonts w:ascii="David" w:hAnsi="David" w:cs="David"/>
          <w:sz w:val="24"/>
          <w:szCs w:val="24"/>
          <w:rtl/>
        </w:rPr>
        <w:t xml:space="preserve"> </w:t>
      </w:r>
      <w:r w:rsidRPr="00054C0D">
        <w:rPr>
          <w:rFonts w:ascii="David" w:hAnsi="David" w:cs="David" w:hint="cs"/>
          <w:sz w:val="24"/>
          <w:szCs w:val="24"/>
          <w:rtl/>
        </w:rPr>
        <w:t>הוסיפה</w:t>
      </w:r>
      <w:r w:rsidRPr="00054C0D">
        <w:rPr>
          <w:rFonts w:ascii="David" w:hAnsi="David" w:cs="David"/>
          <w:sz w:val="24"/>
          <w:szCs w:val="24"/>
          <w:rtl/>
        </w:rPr>
        <w:t xml:space="preserve"> </w:t>
      </w:r>
      <w:r w:rsidRPr="00054C0D">
        <w:rPr>
          <w:rFonts w:ascii="David" w:hAnsi="David" w:cs="David" w:hint="cs"/>
          <w:sz w:val="24"/>
          <w:szCs w:val="24"/>
          <w:rtl/>
        </w:rPr>
        <w:t>כי</w:t>
      </w:r>
      <w:r w:rsidRPr="00054C0D">
        <w:rPr>
          <w:rFonts w:ascii="David" w:hAnsi="David" w:cs="David"/>
          <w:sz w:val="24"/>
          <w:szCs w:val="24"/>
          <w:rtl/>
        </w:rPr>
        <w:t xml:space="preserve"> </w:t>
      </w:r>
      <w:r w:rsidRPr="00054C0D">
        <w:rPr>
          <w:rFonts w:ascii="David" w:hAnsi="David" w:cs="David" w:hint="cs"/>
          <w:sz w:val="24"/>
          <w:szCs w:val="24"/>
          <w:rtl/>
        </w:rPr>
        <w:t>מפלגה</w:t>
      </w:r>
      <w:r w:rsidRPr="00054C0D">
        <w:rPr>
          <w:rFonts w:ascii="David" w:hAnsi="David" w:cs="David"/>
          <w:sz w:val="24"/>
          <w:szCs w:val="24"/>
          <w:rtl/>
        </w:rPr>
        <w:t xml:space="preserve"> </w:t>
      </w:r>
      <w:r w:rsidRPr="00054C0D">
        <w:rPr>
          <w:rFonts w:ascii="David" w:hAnsi="David" w:cs="David" w:hint="cs"/>
          <w:sz w:val="24"/>
          <w:szCs w:val="24"/>
          <w:rtl/>
        </w:rPr>
        <w:t>לאומית</w:t>
      </w:r>
      <w:r w:rsidRPr="00054C0D">
        <w:rPr>
          <w:rFonts w:ascii="David" w:hAnsi="David" w:cs="David"/>
          <w:sz w:val="24"/>
          <w:szCs w:val="24"/>
          <w:rtl/>
        </w:rPr>
        <w:t xml:space="preserve"> </w:t>
      </w:r>
      <w:r w:rsidRPr="00054C0D">
        <w:rPr>
          <w:rFonts w:ascii="David" w:hAnsi="David" w:cs="David" w:hint="cs"/>
          <w:sz w:val="24"/>
          <w:szCs w:val="24"/>
          <w:rtl/>
        </w:rPr>
        <w:t>אתנית</w:t>
      </w:r>
      <w:r w:rsidRPr="00054C0D">
        <w:rPr>
          <w:rFonts w:ascii="David" w:hAnsi="David" w:cs="David"/>
          <w:sz w:val="24"/>
          <w:szCs w:val="24"/>
          <w:rtl/>
        </w:rPr>
        <w:t xml:space="preserve">, </w:t>
      </w:r>
      <w:r w:rsidRPr="00054C0D">
        <w:rPr>
          <w:rFonts w:ascii="David" w:hAnsi="David" w:cs="David" w:hint="cs"/>
          <w:sz w:val="24"/>
          <w:szCs w:val="24"/>
          <w:rtl/>
        </w:rPr>
        <w:t>או</w:t>
      </w:r>
      <w:r w:rsidRPr="00054C0D">
        <w:rPr>
          <w:rFonts w:ascii="David" w:hAnsi="David" w:cs="David"/>
          <w:sz w:val="24"/>
          <w:szCs w:val="24"/>
          <w:rtl/>
        </w:rPr>
        <w:t xml:space="preserve"> </w:t>
      </w:r>
      <w:r w:rsidRPr="00054C0D">
        <w:rPr>
          <w:rFonts w:ascii="David" w:hAnsi="David" w:cs="David" w:hint="cs"/>
          <w:sz w:val="24"/>
          <w:szCs w:val="24"/>
          <w:rtl/>
        </w:rPr>
        <w:t>מפלגה</w:t>
      </w:r>
      <w:r w:rsidRPr="00054C0D">
        <w:rPr>
          <w:rFonts w:ascii="David" w:hAnsi="David" w:cs="David"/>
          <w:sz w:val="24"/>
          <w:szCs w:val="24"/>
          <w:rtl/>
        </w:rPr>
        <w:t xml:space="preserve"> </w:t>
      </w:r>
      <w:r w:rsidRPr="00054C0D">
        <w:rPr>
          <w:rFonts w:ascii="David" w:hAnsi="David" w:cs="David" w:hint="cs"/>
          <w:sz w:val="24"/>
          <w:szCs w:val="24"/>
          <w:rtl/>
        </w:rPr>
        <w:t>הדוגלת</w:t>
      </w:r>
      <w:r w:rsidRPr="00054C0D">
        <w:rPr>
          <w:rFonts w:ascii="David" w:hAnsi="David" w:cs="David"/>
          <w:sz w:val="24"/>
          <w:szCs w:val="24"/>
          <w:rtl/>
        </w:rPr>
        <w:t xml:space="preserve"> </w:t>
      </w:r>
      <w:r w:rsidRPr="00054C0D">
        <w:rPr>
          <w:rFonts w:ascii="David" w:hAnsi="David" w:cs="David" w:hint="cs"/>
          <w:sz w:val="24"/>
          <w:szCs w:val="24"/>
          <w:rtl/>
        </w:rPr>
        <w:t>באלימות</w:t>
      </w:r>
      <w:r w:rsidRPr="00054C0D">
        <w:rPr>
          <w:rFonts w:ascii="David" w:hAnsi="David" w:cs="David"/>
          <w:sz w:val="24"/>
          <w:szCs w:val="24"/>
          <w:rtl/>
        </w:rPr>
        <w:t xml:space="preserve">- </w:t>
      </w:r>
      <w:r w:rsidRPr="00054C0D">
        <w:rPr>
          <w:rFonts w:ascii="David" w:hAnsi="David" w:cs="David" w:hint="cs"/>
          <w:sz w:val="24"/>
          <w:szCs w:val="24"/>
          <w:rtl/>
        </w:rPr>
        <w:t>לא</w:t>
      </w:r>
      <w:r w:rsidRPr="00054C0D">
        <w:rPr>
          <w:rFonts w:ascii="David" w:hAnsi="David" w:cs="David"/>
          <w:sz w:val="24"/>
          <w:szCs w:val="24"/>
          <w:rtl/>
        </w:rPr>
        <w:t xml:space="preserve"> </w:t>
      </w:r>
      <w:r w:rsidRPr="00054C0D">
        <w:rPr>
          <w:rFonts w:ascii="David" w:hAnsi="David" w:cs="David" w:hint="cs"/>
          <w:sz w:val="24"/>
          <w:szCs w:val="24"/>
          <w:rtl/>
        </w:rPr>
        <w:t>תורשה</w:t>
      </w:r>
      <w:r w:rsidRPr="00054C0D">
        <w:rPr>
          <w:rFonts w:ascii="David" w:hAnsi="David" w:cs="David"/>
          <w:sz w:val="24"/>
          <w:szCs w:val="24"/>
          <w:rtl/>
        </w:rPr>
        <w:t xml:space="preserve"> </w:t>
      </w:r>
      <w:r w:rsidRPr="00054C0D">
        <w:rPr>
          <w:rFonts w:ascii="David" w:hAnsi="David" w:cs="David" w:hint="cs"/>
          <w:sz w:val="24"/>
          <w:szCs w:val="24"/>
          <w:rtl/>
        </w:rPr>
        <w:t>לרוץ</w:t>
      </w:r>
      <w:r w:rsidRPr="00054C0D">
        <w:rPr>
          <w:rFonts w:ascii="David" w:hAnsi="David" w:cs="David"/>
          <w:sz w:val="24"/>
          <w:szCs w:val="24"/>
          <w:rtl/>
        </w:rPr>
        <w:t xml:space="preserve"> </w:t>
      </w:r>
      <w:r w:rsidRPr="00054C0D">
        <w:rPr>
          <w:rFonts w:ascii="David" w:hAnsi="David" w:cs="David" w:hint="cs"/>
          <w:sz w:val="24"/>
          <w:szCs w:val="24"/>
          <w:rtl/>
        </w:rPr>
        <w:t>לכנסת</w:t>
      </w:r>
      <w:r w:rsidRPr="00054C0D">
        <w:rPr>
          <w:rFonts w:ascii="David" w:hAnsi="David" w:cs="David"/>
          <w:sz w:val="24"/>
          <w:szCs w:val="24"/>
          <w:rtl/>
        </w:rPr>
        <w:t>. (</w:t>
      </w:r>
      <w:r w:rsidRPr="00054C0D">
        <w:rPr>
          <w:rFonts w:ascii="David" w:hAnsi="David" w:cs="David" w:hint="cs"/>
          <w:sz w:val="24"/>
          <w:szCs w:val="24"/>
          <w:rtl/>
        </w:rPr>
        <w:t>כמו</w:t>
      </w:r>
      <w:r w:rsidRPr="00054C0D">
        <w:rPr>
          <w:rFonts w:ascii="David" w:hAnsi="David" w:cs="David"/>
          <w:sz w:val="24"/>
          <w:szCs w:val="24"/>
          <w:rtl/>
        </w:rPr>
        <w:t xml:space="preserve"> </w:t>
      </w:r>
      <w:r w:rsidRPr="00054C0D">
        <w:rPr>
          <w:rFonts w:ascii="David" w:hAnsi="David" w:cs="David" w:hint="cs"/>
          <w:sz w:val="24"/>
          <w:szCs w:val="24"/>
          <w:rtl/>
        </w:rPr>
        <w:t>מפלגת</w:t>
      </w:r>
      <w:r w:rsidRPr="00054C0D">
        <w:rPr>
          <w:rFonts w:ascii="David" w:hAnsi="David" w:cs="David"/>
          <w:sz w:val="24"/>
          <w:szCs w:val="24"/>
          <w:rtl/>
        </w:rPr>
        <w:t xml:space="preserve"> </w:t>
      </w:r>
      <w:r w:rsidRPr="00054C0D">
        <w:rPr>
          <w:rFonts w:ascii="David" w:hAnsi="David" w:cs="David" w:hint="cs"/>
          <w:sz w:val="24"/>
          <w:szCs w:val="24"/>
          <w:rtl/>
        </w:rPr>
        <w:t>כ״ח</w:t>
      </w:r>
      <w:r w:rsidRPr="00054C0D">
        <w:rPr>
          <w:rFonts w:ascii="David" w:hAnsi="David" w:cs="David"/>
          <w:sz w:val="24"/>
          <w:szCs w:val="24"/>
          <w:rtl/>
        </w:rPr>
        <w:t xml:space="preserve"> </w:t>
      </w:r>
      <w:r w:rsidRPr="00054C0D">
        <w:rPr>
          <w:rFonts w:ascii="David" w:hAnsi="David" w:cs="David" w:hint="cs"/>
          <w:sz w:val="24"/>
          <w:szCs w:val="24"/>
          <w:rtl/>
        </w:rPr>
        <w:t>של</w:t>
      </w:r>
      <w:r w:rsidRPr="00054C0D">
        <w:rPr>
          <w:rFonts w:ascii="David" w:hAnsi="David" w:cs="David"/>
          <w:sz w:val="24"/>
          <w:szCs w:val="24"/>
          <w:rtl/>
        </w:rPr>
        <w:t xml:space="preserve"> </w:t>
      </w:r>
      <w:r w:rsidRPr="00054C0D">
        <w:rPr>
          <w:rFonts w:ascii="David" w:hAnsi="David" w:cs="David" w:hint="cs"/>
          <w:sz w:val="24"/>
          <w:szCs w:val="24"/>
          <w:rtl/>
        </w:rPr>
        <w:t>כהנא</w:t>
      </w:r>
      <w:r w:rsidRPr="00054C0D">
        <w:rPr>
          <w:rFonts w:ascii="David" w:hAnsi="David" w:cs="David"/>
          <w:sz w:val="24"/>
          <w:szCs w:val="24"/>
          <w:rtl/>
        </w:rPr>
        <w:t>).</w:t>
      </w:r>
    </w:p>
    <w:p w:rsidR="003E4E21" w:rsidRPr="00054C0D" w:rsidRDefault="003E4E21" w:rsidP="001E7F7E">
      <w:pPr>
        <w:spacing w:after="0" w:line="360" w:lineRule="auto"/>
        <w:contextualSpacing/>
        <w:jc w:val="both"/>
        <w:rPr>
          <w:rFonts w:ascii="David" w:hAnsi="David" w:cs="David"/>
          <w:sz w:val="24"/>
          <w:szCs w:val="24"/>
        </w:rPr>
      </w:pPr>
      <w:r w:rsidRPr="00054C0D">
        <w:rPr>
          <w:rFonts w:ascii="David" w:hAnsi="David" w:cs="David" w:hint="cs"/>
          <w:sz w:val="24"/>
          <w:szCs w:val="24"/>
          <w:rtl/>
        </w:rPr>
        <w:t>2. הסתה לגזענות- מפלגה שמטרותיה ומעשיה הם באופן ברור גזעניים כלפיי קבוצה אתנית מסוימות בעקבות יסוד לאומי אתני. רשימת כך היא הרשימה היחידה שנפסלה בגין עליה הזאת מאז עלתה מספר פעמים הטענה כי מפלגות שהמשיכו את דרך כך- ביהמ״ש קבע שהם עמדו ברף ולא נפסלו בגין עליה זו. אולם בע״ב כסיף מועמד ספציפי נפסל בעקבות הסתה לגזענות</w:t>
      </w:r>
    </w:p>
    <w:p w:rsidR="003E4E21" w:rsidRPr="00054C0D" w:rsidRDefault="003E4E21" w:rsidP="001E7F7E">
      <w:pPr>
        <w:spacing w:after="0" w:line="360" w:lineRule="auto"/>
        <w:contextualSpacing/>
        <w:jc w:val="both"/>
        <w:rPr>
          <w:rFonts w:ascii="David" w:hAnsi="David" w:cs="David"/>
          <w:sz w:val="24"/>
          <w:szCs w:val="24"/>
          <w:rtl/>
        </w:rPr>
      </w:pPr>
      <w:r w:rsidRPr="00054C0D">
        <w:rPr>
          <w:rFonts w:ascii="David" w:hAnsi="David" w:cs="David" w:hint="cs"/>
          <w:sz w:val="24"/>
          <w:szCs w:val="24"/>
          <w:rtl/>
        </w:rPr>
        <w:t xml:space="preserve">3. תמיכה במאבק מזוין של ארגון טרור- יש צורך לעמוד בשני הדרישות והן מצטברות- 1. תמיכה במאמבק הזמוין ספיציפית 2. של ארגון טרור מוכר ורשמי (חנין זועבי והמשט </w:t>
      </w:r>
      <w:r w:rsidRPr="00054C0D">
        <w:rPr>
          <w:rFonts w:ascii="David" w:hAnsi="David" w:cs="David"/>
          <w:sz w:val="24"/>
          <w:szCs w:val="24"/>
          <w:rtl/>
        </w:rPr>
        <w:t>–</w:t>
      </w:r>
      <w:r w:rsidRPr="00054C0D">
        <w:rPr>
          <w:rFonts w:ascii="David" w:hAnsi="David" w:cs="David" w:hint="cs"/>
          <w:sz w:val="24"/>
          <w:szCs w:val="24"/>
          <w:rtl/>
        </w:rPr>
        <w:t xml:space="preserve"> תמכה במאבק מזוין אבל הארגון לא הוכר כארגון טרור) </w:t>
      </w:r>
      <w:r w:rsidRPr="00054C0D">
        <w:rPr>
          <w:rFonts w:ascii="David" w:hAnsi="David" w:cs="David" w:hint="cs"/>
          <w:sz w:val="24"/>
          <w:szCs w:val="24"/>
          <w:highlight w:val="green"/>
          <w:rtl/>
        </w:rPr>
        <w:t>בג״ץ בשארה</w:t>
      </w:r>
      <w:r w:rsidRPr="00054C0D">
        <w:rPr>
          <w:rFonts w:ascii="David" w:hAnsi="David" w:cs="David" w:hint="cs"/>
          <w:sz w:val="24"/>
          <w:szCs w:val="24"/>
          <w:rtl/>
        </w:rPr>
        <w:t xml:space="preserve">- ח״כ בשארה תמך בעם הפלשתיני וובארגוני הטרור חמאס וחיזבאללה אך לא הביע במפורש תמיכה במאבק המזוין שלהם. * ישנה חזקה כי אדם ששה במדינת אויב במשך 7 שנים לפני הבחירות </w:t>
      </w:r>
      <w:r w:rsidRPr="00054C0D">
        <w:rPr>
          <w:rFonts w:ascii="David" w:hAnsi="David" w:cs="David"/>
          <w:sz w:val="24"/>
          <w:szCs w:val="24"/>
          <w:rtl/>
        </w:rPr>
        <w:t>–</w:t>
      </w:r>
      <w:r w:rsidRPr="00054C0D">
        <w:rPr>
          <w:rFonts w:ascii="David" w:hAnsi="David" w:cs="David" w:hint="cs"/>
          <w:sz w:val="24"/>
          <w:szCs w:val="24"/>
          <w:rtl/>
        </w:rPr>
        <w:t xml:space="preserve"> כי הוא תומך במאבק מזוין ונטל ההוכחה עליו להוכיח כי הוא אינו תומך במאבק זה.</w:t>
      </w:r>
    </w:p>
    <w:p w:rsidR="003E4E21" w:rsidRPr="00054C0D" w:rsidRDefault="003E4E21" w:rsidP="001E7F7E">
      <w:pPr>
        <w:spacing w:after="0" w:line="360" w:lineRule="auto"/>
        <w:contextualSpacing/>
        <w:jc w:val="both"/>
        <w:rPr>
          <w:rFonts w:ascii="David" w:hAnsi="David" w:cs="David"/>
          <w:sz w:val="24"/>
          <w:szCs w:val="24"/>
          <w:rtl/>
        </w:rPr>
      </w:pPr>
      <w:r w:rsidRPr="00054C0D">
        <w:rPr>
          <w:rFonts w:ascii="David" w:hAnsi="David" w:cs="David" w:hint="cs"/>
          <w:sz w:val="24"/>
          <w:szCs w:val="24"/>
          <w:highlight w:val="green"/>
          <w:rtl/>
        </w:rPr>
        <w:t>ע״ב  כסיף</w:t>
      </w:r>
      <w:r w:rsidRPr="00054C0D">
        <w:rPr>
          <w:rFonts w:ascii="David" w:hAnsi="David" w:cs="David" w:hint="cs"/>
          <w:sz w:val="24"/>
          <w:szCs w:val="24"/>
          <w:rtl/>
        </w:rPr>
        <w:t xml:space="preserve"> </w:t>
      </w:r>
      <w:r w:rsidRPr="00054C0D">
        <w:rPr>
          <w:rFonts w:ascii="David" w:hAnsi="David" w:cs="David" w:hint="cs"/>
          <w:color w:val="C45911" w:themeColor="accent2" w:themeShade="BF"/>
          <w:sz w:val="24"/>
          <w:szCs w:val="24"/>
          <w:rtl/>
        </w:rPr>
        <w:t xml:space="preserve">(פרשה אשר דנה בפסילת מועמדותם של מספר מועמדים אך בפועל רק כסיף נפסל) </w:t>
      </w:r>
      <w:r w:rsidRPr="00054C0D">
        <w:rPr>
          <w:rFonts w:ascii="David" w:hAnsi="David" w:cs="David" w:hint="cs"/>
          <w:sz w:val="24"/>
          <w:szCs w:val="24"/>
          <w:rtl/>
        </w:rPr>
        <w:t>נעשה שימוש ב4 המבחנים שהובאו בע״ב טיבי- לפיהן יש לבחון האם אחת העילות הנ״ל מתקיימות (כדי לוודא שהפסילה מתאפשרת רק במקרים קיצוניים מובהקים):</w:t>
      </w:r>
    </w:p>
    <w:p w:rsidR="003E4E21" w:rsidRPr="00054C0D" w:rsidRDefault="003E4E21" w:rsidP="001E7F7E">
      <w:pPr>
        <w:pStyle w:val="ListParagraph"/>
        <w:numPr>
          <w:ilvl w:val="0"/>
          <w:numId w:val="40"/>
        </w:numPr>
        <w:spacing w:after="0" w:line="360" w:lineRule="auto"/>
        <w:ind w:left="0"/>
        <w:jc w:val="both"/>
        <w:rPr>
          <w:rFonts w:ascii="David" w:hAnsi="David" w:cs="David"/>
          <w:sz w:val="24"/>
          <w:szCs w:val="24"/>
        </w:rPr>
      </w:pPr>
      <w:r w:rsidRPr="00054C0D">
        <w:rPr>
          <w:rFonts w:ascii="David" w:hAnsi="David" w:cs="David" w:hint="cs"/>
          <w:sz w:val="24"/>
          <w:szCs w:val="24"/>
          <w:rtl/>
        </w:rPr>
        <w:t>צריך להראות שמדובר במאפיינים הדומיננטיים ברשימת השאיפות של המועמד.</w:t>
      </w:r>
    </w:p>
    <w:p w:rsidR="003E4E21" w:rsidRPr="00054C0D" w:rsidRDefault="003E4E21" w:rsidP="001E7F7E">
      <w:pPr>
        <w:pStyle w:val="ListParagraph"/>
        <w:numPr>
          <w:ilvl w:val="0"/>
          <w:numId w:val="40"/>
        </w:numPr>
        <w:spacing w:after="0" w:line="360" w:lineRule="auto"/>
        <w:ind w:left="0"/>
        <w:jc w:val="both"/>
        <w:rPr>
          <w:rFonts w:ascii="David" w:hAnsi="David" w:cs="David"/>
          <w:sz w:val="24"/>
          <w:szCs w:val="24"/>
        </w:rPr>
      </w:pPr>
      <w:r w:rsidRPr="00054C0D">
        <w:rPr>
          <w:rFonts w:ascii="David" w:hAnsi="David" w:cs="David" w:hint="cs"/>
          <w:sz w:val="24"/>
          <w:szCs w:val="24"/>
          <w:rtl/>
        </w:rPr>
        <w:t>את המטרות המרכזיות צריך ללמוד מהצהרות מפורשות והיגידים ישירים של המועמד (במקרה שמדובר באמריה לא מפורשת ניתן להסיק מסקנות ולפעול לפיהן אך המסקנות חייבות להיות חד משמעיות) בנוסף על מנ לצמצם את המקרים ניתנת אפשרות למועמד להסביר את עמדתו והצהרותיו.</w:t>
      </w:r>
    </w:p>
    <w:p w:rsidR="003E4E21" w:rsidRPr="00054C0D" w:rsidRDefault="003E4E21" w:rsidP="001E7F7E">
      <w:pPr>
        <w:pStyle w:val="ListParagraph"/>
        <w:numPr>
          <w:ilvl w:val="0"/>
          <w:numId w:val="40"/>
        </w:numPr>
        <w:spacing w:after="0" w:line="360" w:lineRule="auto"/>
        <w:ind w:left="0"/>
        <w:jc w:val="both"/>
        <w:rPr>
          <w:rFonts w:ascii="David" w:hAnsi="David" w:cs="David"/>
          <w:sz w:val="24"/>
          <w:szCs w:val="24"/>
        </w:rPr>
      </w:pPr>
      <w:r w:rsidRPr="00054C0D">
        <w:rPr>
          <w:rFonts w:ascii="David" w:hAnsi="David" w:cs="David" w:hint="cs"/>
          <w:sz w:val="24"/>
          <w:szCs w:val="24"/>
          <w:rtl/>
        </w:rPr>
        <w:t>המועמד פועל באופן אקטיבי להגשמת המטרות, ונעשתה מצדו פעילות אקטיבית להוצאתן מהכח אל הפועל.</w:t>
      </w:r>
    </w:p>
    <w:p w:rsidR="003E4E21" w:rsidRPr="00054C0D" w:rsidRDefault="003E4E21" w:rsidP="001E7F7E">
      <w:pPr>
        <w:pStyle w:val="ListParagraph"/>
        <w:numPr>
          <w:ilvl w:val="0"/>
          <w:numId w:val="40"/>
        </w:numPr>
        <w:spacing w:after="0" w:line="360" w:lineRule="auto"/>
        <w:ind w:left="0"/>
        <w:rPr>
          <w:rFonts w:ascii="David" w:hAnsi="David" w:cs="David"/>
          <w:sz w:val="24"/>
          <w:szCs w:val="24"/>
        </w:rPr>
      </w:pPr>
      <w:r w:rsidRPr="00054C0D">
        <w:rPr>
          <w:rFonts w:ascii="David" w:hAnsi="David" w:cs="David" w:hint="cs"/>
          <w:sz w:val="24"/>
          <w:szCs w:val="24"/>
          <w:rtl/>
        </w:rPr>
        <w:t>ראיות</w:t>
      </w:r>
      <w:r w:rsidRPr="00054C0D">
        <w:rPr>
          <w:rFonts w:ascii="David" w:hAnsi="David" w:cs="David"/>
          <w:sz w:val="24"/>
          <w:szCs w:val="24"/>
          <w:rtl/>
        </w:rPr>
        <w:t xml:space="preserve">- </w:t>
      </w:r>
      <w:r w:rsidRPr="00054C0D">
        <w:rPr>
          <w:rFonts w:ascii="David" w:hAnsi="David" w:cs="David" w:hint="cs"/>
          <w:sz w:val="24"/>
          <w:szCs w:val="24"/>
          <w:rtl/>
        </w:rPr>
        <w:t>המבססות</w:t>
      </w:r>
      <w:r w:rsidRPr="00054C0D">
        <w:rPr>
          <w:rFonts w:ascii="David" w:hAnsi="David" w:cs="David"/>
          <w:sz w:val="24"/>
          <w:szCs w:val="24"/>
          <w:rtl/>
        </w:rPr>
        <w:t xml:space="preserve"> </w:t>
      </w:r>
      <w:r w:rsidRPr="00054C0D">
        <w:rPr>
          <w:rFonts w:ascii="David" w:hAnsi="David" w:cs="David" w:hint="cs"/>
          <w:sz w:val="24"/>
          <w:szCs w:val="24"/>
          <w:rtl/>
        </w:rPr>
        <w:t>את</w:t>
      </w:r>
      <w:r w:rsidRPr="00054C0D">
        <w:rPr>
          <w:rFonts w:ascii="David" w:hAnsi="David" w:cs="David"/>
          <w:sz w:val="24"/>
          <w:szCs w:val="24"/>
          <w:rtl/>
        </w:rPr>
        <w:t xml:space="preserve"> </w:t>
      </w:r>
      <w:r w:rsidRPr="00054C0D">
        <w:rPr>
          <w:rFonts w:ascii="David" w:hAnsi="David" w:cs="David" w:hint="cs"/>
          <w:sz w:val="24"/>
          <w:szCs w:val="24"/>
          <w:rtl/>
        </w:rPr>
        <w:t>העילות</w:t>
      </w:r>
      <w:r w:rsidRPr="00054C0D">
        <w:rPr>
          <w:rFonts w:ascii="David" w:hAnsi="David" w:cs="David"/>
          <w:sz w:val="24"/>
          <w:szCs w:val="24"/>
          <w:rtl/>
        </w:rPr>
        <w:t xml:space="preserve"> </w:t>
      </w:r>
      <w:r w:rsidRPr="00054C0D">
        <w:rPr>
          <w:rFonts w:ascii="David" w:hAnsi="David" w:cs="David" w:hint="cs"/>
          <w:sz w:val="24"/>
          <w:szCs w:val="24"/>
          <w:rtl/>
        </w:rPr>
        <w:t>לפסילה</w:t>
      </w:r>
      <w:r w:rsidRPr="00054C0D">
        <w:rPr>
          <w:rFonts w:ascii="David" w:hAnsi="David" w:cs="David"/>
          <w:sz w:val="24"/>
          <w:szCs w:val="24"/>
          <w:rtl/>
        </w:rPr>
        <w:t xml:space="preserve"> </w:t>
      </w:r>
      <w:r w:rsidRPr="00054C0D">
        <w:rPr>
          <w:rFonts w:ascii="David" w:hAnsi="David" w:cs="David" w:hint="cs"/>
          <w:sz w:val="24"/>
          <w:szCs w:val="24"/>
          <w:rtl/>
        </w:rPr>
        <w:t>צריכות</w:t>
      </w:r>
      <w:r w:rsidRPr="00054C0D">
        <w:rPr>
          <w:rFonts w:ascii="David" w:hAnsi="David" w:cs="David"/>
          <w:sz w:val="24"/>
          <w:szCs w:val="24"/>
          <w:rtl/>
        </w:rPr>
        <w:t xml:space="preserve"> </w:t>
      </w:r>
      <w:r w:rsidRPr="00054C0D">
        <w:rPr>
          <w:rFonts w:ascii="David" w:hAnsi="David" w:cs="David" w:hint="cs"/>
          <w:sz w:val="24"/>
          <w:szCs w:val="24"/>
          <w:rtl/>
        </w:rPr>
        <w:t>להיות</w:t>
      </w:r>
      <w:r w:rsidRPr="00054C0D">
        <w:rPr>
          <w:rFonts w:ascii="David" w:hAnsi="David" w:cs="David"/>
          <w:sz w:val="24"/>
          <w:szCs w:val="24"/>
          <w:rtl/>
        </w:rPr>
        <w:t xml:space="preserve"> </w:t>
      </w:r>
      <w:r w:rsidRPr="00054C0D">
        <w:rPr>
          <w:rFonts w:ascii="David" w:hAnsi="David" w:cs="David" w:hint="cs"/>
          <w:sz w:val="24"/>
          <w:szCs w:val="24"/>
          <w:rtl/>
        </w:rPr>
        <w:t>ברורות</w:t>
      </w:r>
      <w:r w:rsidRPr="00054C0D">
        <w:rPr>
          <w:rFonts w:ascii="David" w:hAnsi="David" w:cs="David"/>
          <w:sz w:val="24"/>
          <w:szCs w:val="24"/>
          <w:rtl/>
        </w:rPr>
        <w:t xml:space="preserve">, </w:t>
      </w:r>
      <w:r w:rsidRPr="00054C0D">
        <w:rPr>
          <w:rFonts w:ascii="David" w:hAnsi="David" w:cs="David" w:hint="cs"/>
          <w:sz w:val="24"/>
          <w:szCs w:val="24"/>
          <w:rtl/>
        </w:rPr>
        <w:t>חד</w:t>
      </w:r>
      <w:r w:rsidRPr="00054C0D">
        <w:rPr>
          <w:rFonts w:ascii="David" w:hAnsi="David" w:cs="David"/>
          <w:sz w:val="24"/>
          <w:szCs w:val="24"/>
          <w:rtl/>
        </w:rPr>
        <w:t xml:space="preserve"> </w:t>
      </w:r>
      <w:r w:rsidRPr="00054C0D">
        <w:rPr>
          <w:rFonts w:ascii="David" w:hAnsi="David" w:cs="David" w:hint="cs"/>
          <w:sz w:val="24"/>
          <w:szCs w:val="24"/>
          <w:rtl/>
        </w:rPr>
        <w:t>משמעיות</w:t>
      </w:r>
      <w:r w:rsidRPr="00054C0D">
        <w:rPr>
          <w:rFonts w:ascii="David" w:hAnsi="David" w:cs="David"/>
          <w:sz w:val="24"/>
          <w:szCs w:val="24"/>
          <w:rtl/>
        </w:rPr>
        <w:t xml:space="preserve"> </w:t>
      </w:r>
      <w:r w:rsidRPr="00054C0D">
        <w:rPr>
          <w:rFonts w:ascii="David" w:hAnsi="David" w:cs="David" w:hint="cs"/>
          <w:sz w:val="24"/>
          <w:szCs w:val="24"/>
          <w:rtl/>
        </w:rPr>
        <w:t>ומשכנעות</w:t>
      </w:r>
      <w:r w:rsidRPr="00054C0D">
        <w:rPr>
          <w:rFonts w:ascii="David" w:hAnsi="David" w:cs="David"/>
          <w:sz w:val="24"/>
          <w:szCs w:val="24"/>
          <w:rtl/>
        </w:rPr>
        <w:t xml:space="preserve">. </w:t>
      </w:r>
      <w:r w:rsidRPr="00054C0D">
        <w:rPr>
          <w:rFonts w:ascii="David" w:hAnsi="David" w:cs="David" w:hint="cs"/>
          <w:sz w:val="24"/>
          <w:szCs w:val="24"/>
          <w:rtl/>
        </w:rPr>
        <w:t>בהמשך</w:t>
      </w:r>
      <w:r w:rsidRPr="00054C0D">
        <w:rPr>
          <w:rFonts w:ascii="David" w:hAnsi="David" w:cs="David"/>
          <w:sz w:val="24"/>
          <w:szCs w:val="24"/>
          <w:rtl/>
        </w:rPr>
        <w:t xml:space="preserve"> </w:t>
      </w:r>
      <w:r w:rsidRPr="00054C0D">
        <w:rPr>
          <w:rFonts w:ascii="David" w:hAnsi="David" w:cs="David" w:hint="cs"/>
          <w:sz w:val="24"/>
          <w:szCs w:val="24"/>
          <w:rtl/>
        </w:rPr>
        <w:t>נקבע</w:t>
      </w:r>
      <w:r w:rsidRPr="00054C0D">
        <w:rPr>
          <w:rFonts w:ascii="David" w:hAnsi="David" w:cs="David"/>
          <w:sz w:val="24"/>
          <w:szCs w:val="24"/>
          <w:rtl/>
        </w:rPr>
        <w:t xml:space="preserve"> </w:t>
      </w:r>
      <w:r w:rsidRPr="00054C0D">
        <w:rPr>
          <w:rFonts w:ascii="David" w:hAnsi="David" w:cs="David" w:hint="cs"/>
          <w:sz w:val="24"/>
          <w:szCs w:val="24"/>
          <w:rtl/>
        </w:rPr>
        <w:t>כי</w:t>
      </w:r>
      <w:r w:rsidRPr="00054C0D">
        <w:rPr>
          <w:rFonts w:ascii="David" w:hAnsi="David" w:cs="David"/>
          <w:sz w:val="24"/>
          <w:szCs w:val="24"/>
          <w:rtl/>
        </w:rPr>
        <w:t xml:space="preserve"> </w:t>
      </w:r>
      <w:r w:rsidRPr="00054C0D">
        <w:rPr>
          <w:rFonts w:ascii="David" w:hAnsi="David" w:cs="David" w:hint="cs"/>
          <w:sz w:val="24"/>
          <w:szCs w:val="24"/>
          <w:rtl/>
        </w:rPr>
        <w:t>נדרשת</w:t>
      </w:r>
      <w:r w:rsidRPr="00054C0D">
        <w:rPr>
          <w:rFonts w:ascii="David" w:hAnsi="David" w:cs="David"/>
          <w:sz w:val="24"/>
          <w:szCs w:val="24"/>
          <w:rtl/>
        </w:rPr>
        <w:t xml:space="preserve"> </w:t>
      </w:r>
      <w:r w:rsidRPr="00054C0D">
        <w:rPr>
          <w:rFonts w:ascii="David" w:hAnsi="David" w:cs="David" w:hint="cs"/>
          <w:sz w:val="24"/>
          <w:szCs w:val="24"/>
          <w:rtl/>
        </w:rPr>
        <w:t>מסה</w:t>
      </w:r>
      <w:r w:rsidRPr="00054C0D">
        <w:rPr>
          <w:rFonts w:ascii="David" w:hAnsi="David" w:cs="David"/>
          <w:sz w:val="24"/>
          <w:szCs w:val="24"/>
          <w:rtl/>
        </w:rPr>
        <w:t xml:space="preserve"> </w:t>
      </w:r>
      <w:r w:rsidRPr="00054C0D">
        <w:rPr>
          <w:rFonts w:ascii="David" w:hAnsi="David" w:cs="David" w:hint="cs"/>
          <w:sz w:val="24"/>
          <w:szCs w:val="24"/>
          <w:rtl/>
        </w:rPr>
        <w:t>קריטית</w:t>
      </w:r>
      <w:r w:rsidRPr="00054C0D">
        <w:rPr>
          <w:rFonts w:ascii="David" w:hAnsi="David" w:cs="David"/>
          <w:sz w:val="24"/>
          <w:szCs w:val="24"/>
          <w:rtl/>
        </w:rPr>
        <w:t xml:space="preserve"> </w:t>
      </w:r>
      <w:r w:rsidRPr="00054C0D">
        <w:rPr>
          <w:rFonts w:ascii="David" w:hAnsi="David" w:cs="David" w:hint="cs"/>
          <w:sz w:val="24"/>
          <w:szCs w:val="24"/>
          <w:rtl/>
        </w:rPr>
        <w:t>של</w:t>
      </w:r>
      <w:r w:rsidRPr="00054C0D">
        <w:rPr>
          <w:rFonts w:ascii="David" w:hAnsi="David" w:cs="David"/>
          <w:sz w:val="24"/>
          <w:szCs w:val="24"/>
          <w:rtl/>
        </w:rPr>
        <w:t xml:space="preserve"> </w:t>
      </w:r>
      <w:r w:rsidRPr="00054C0D">
        <w:rPr>
          <w:rFonts w:ascii="David" w:hAnsi="David" w:cs="David" w:hint="cs"/>
          <w:sz w:val="24"/>
          <w:szCs w:val="24"/>
          <w:rtl/>
        </w:rPr>
        <w:t>ראות</w:t>
      </w:r>
      <w:r w:rsidRPr="00054C0D">
        <w:rPr>
          <w:rFonts w:ascii="David" w:hAnsi="David" w:cs="David"/>
          <w:sz w:val="24"/>
          <w:szCs w:val="24"/>
          <w:rtl/>
        </w:rPr>
        <w:t xml:space="preserve"> </w:t>
      </w:r>
      <w:r w:rsidRPr="00054C0D">
        <w:rPr>
          <w:rFonts w:ascii="David" w:hAnsi="David" w:cs="David" w:hint="cs"/>
          <w:sz w:val="24"/>
          <w:szCs w:val="24"/>
          <w:rtl/>
        </w:rPr>
        <w:t>בעלות</w:t>
      </w:r>
      <w:r w:rsidRPr="00054C0D">
        <w:rPr>
          <w:rFonts w:ascii="David" w:hAnsi="David" w:cs="David"/>
          <w:sz w:val="24"/>
          <w:szCs w:val="24"/>
          <w:rtl/>
        </w:rPr>
        <w:t xml:space="preserve"> </w:t>
      </w:r>
      <w:r w:rsidRPr="00054C0D">
        <w:rPr>
          <w:rFonts w:ascii="David" w:hAnsi="David" w:cs="David" w:hint="cs"/>
          <w:sz w:val="24"/>
          <w:szCs w:val="24"/>
          <w:rtl/>
        </w:rPr>
        <w:t>אמינות</w:t>
      </w:r>
      <w:r w:rsidRPr="00054C0D">
        <w:rPr>
          <w:rFonts w:ascii="David" w:hAnsi="David" w:cs="David"/>
          <w:sz w:val="24"/>
          <w:szCs w:val="24"/>
          <w:rtl/>
        </w:rPr>
        <w:t xml:space="preserve"> </w:t>
      </w:r>
      <w:r w:rsidRPr="00054C0D">
        <w:rPr>
          <w:rFonts w:ascii="David" w:hAnsi="David" w:cs="David" w:hint="cs"/>
          <w:sz w:val="24"/>
          <w:szCs w:val="24"/>
          <w:rtl/>
        </w:rPr>
        <w:t>גבוהה</w:t>
      </w:r>
      <w:r w:rsidRPr="00054C0D">
        <w:rPr>
          <w:rFonts w:ascii="David" w:hAnsi="David" w:cs="David"/>
          <w:sz w:val="24"/>
          <w:szCs w:val="24"/>
          <w:rtl/>
        </w:rPr>
        <w:t xml:space="preserve"> </w:t>
      </w:r>
      <w:r w:rsidRPr="00054C0D">
        <w:rPr>
          <w:rFonts w:ascii="David" w:hAnsi="David" w:cs="David" w:hint="cs"/>
          <w:sz w:val="24"/>
          <w:szCs w:val="24"/>
          <w:rtl/>
        </w:rPr>
        <w:t>להצדקת</w:t>
      </w:r>
      <w:r w:rsidRPr="00054C0D">
        <w:rPr>
          <w:rFonts w:ascii="David" w:hAnsi="David" w:cs="David"/>
          <w:sz w:val="24"/>
          <w:szCs w:val="24"/>
          <w:rtl/>
        </w:rPr>
        <w:t xml:space="preserve"> </w:t>
      </w:r>
      <w:r w:rsidRPr="00054C0D">
        <w:rPr>
          <w:rFonts w:ascii="David" w:hAnsi="David" w:cs="David" w:hint="cs"/>
          <w:sz w:val="24"/>
          <w:szCs w:val="24"/>
          <w:rtl/>
        </w:rPr>
        <w:t>הפסילה</w:t>
      </w:r>
      <w:r w:rsidRPr="00054C0D">
        <w:rPr>
          <w:rFonts w:ascii="David" w:hAnsi="David" w:cs="David"/>
          <w:sz w:val="24"/>
          <w:szCs w:val="24"/>
          <w:rtl/>
        </w:rPr>
        <w:t xml:space="preserve">. </w:t>
      </w:r>
      <w:r w:rsidRPr="00054C0D">
        <w:rPr>
          <w:rFonts w:ascii="David" w:hAnsi="David" w:cs="David" w:hint="cs"/>
          <w:sz w:val="24"/>
          <w:szCs w:val="24"/>
          <w:rtl/>
        </w:rPr>
        <w:t>מאזן</w:t>
      </w:r>
      <w:r w:rsidRPr="00054C0D">
        <w:rPr>
          <w:rFonts w:ascii="David" w:hAnsi="David" w:cs="David"/>
          <w:sz w:val="24"/>
          <w:szCs w:val="24"/>
          <w:rtl/>
        </w:rPr>
        <w:t xml:space="preserve"> </w:t>
      </w:r>
      <w:r w:rsidRPr="00054C0D">
        <w:rPr>
          <w:rFonts w:ascii="David" w:hAnsi="David" w:cs="David" w:hint="cs"/>
          <w:sz w:val="24"/>
          <w:szCs w:val="24"/>
          <w:rtl/>
        </w:rPr>
        <w:t>הסתברויות</w:t>
      </w:r>
      <w:r w:rsidRPr="00054C0D">
        <w:rPr>
          <w:rFonts w:ascii="David" w:hAnsi="David" w:cs="David"/>
          <w:sz w:val="24"/>
          <w:szCs w:val="24"/>
          <w:rtl/>
        </w:rPr>
        <w:t xml:space="preserve"> </w:t>
      </w:r>
      <w:r w:rsidRPr="00054C0D">
        <w:rPr>
          <w:rFonts w:ascii="David" w:hAnsi="David" w:cs="David" w:hint="cs"/>
          <w:sz w:val="24"/>
          <w:szCs w:val="24"/>
          <w:rtl/>
        </w:rPr>
        <w:t>לא</w:t>
      </w:r>
      <w:r w:rsidRPr="00054C0D">
        <w:rPr>
          <w:rFonts w:ascii="David" w:hAnsi="David" w:cs="David"/>
          <w:sz w:val="24"/>
          <w:szCs w:val="24"/>
          <w:rtl/>
        </w:rPr>
        <w:t xml:space="preserve"> </w:t>
      </w:r>
      <w:r w:rsidRPr="00054C0D">
        <w:rPr>
          <w:rFonts w:ascii="David" w:hAnsi="David" w:cs="David" w:hint="cs"/>
          <w:sz w:val="24"/>
          <w:szCs w:val="24"/>
          <w:rtl/>
        </w:rPr>
        <w:t>מספיק</w:t>
      </w:r>
      <w:r w:rsidRPr="00054C0D">
        <w:rPr>
          <w:rFonts w:ascii="David" w:hAnsi="David" w:cs="David"/>
          <w:sz w:val="24"/>
          <w:szCs w:val="24"/>
          <w:rtl/>
        </w:rPr>
        <w:t xml:space="preserve">, </w:t>
      </w:r>
      <w:r w:rsidRPr="00054C0D">
        <w:rPr>
          <w:rFonts w:ascii="David" w:hAnsi="David" w:cs="David" w:hint="cs"/>
          <w:sz w:val="24"/>
          <w:szCs w:val="24"/>
          <w:rtl/>
        </w:rPr>
        <w:t>אך</w:t>
      </w:r>
      <w:r w:rsidRPr="00054C0D">
        <w:rPr>
          <w:rFonts w:ascii="David" w:hAnsi="David" w:cs="David"/>
          <w:sz w:val="24"/>
          <w:szCs w:val="24"/>
          <w:rtl/>
        </w:rPr>
        <w:t xml:space="preserve"> </w:t>
      </w:r>
      <w:r w:rsidRPr="00054C0D">
        <w:rPr>
          <w:rFonts w:ascii="David" w:hAnsi="David" w:cs="David" w:hint="cs"/>
          <w:sz w:val="24"/>
          <w:szCs w:val="24"/>
          <w:rtl/>
        </w:rPr>
        <w:t>אין</w:t>
      </w:r>
      <w:r w:rsidRPr="00054C0D">
        <w:rPr>
          <w:rFonts w:ascii="David" w:hAnsi="David" w:cs="David"/>
          <w:sz w:val="24"/>
          <w:szCs w:val="24"/>
          <w:rtl/>
        </w:rPr>
        <w:t xml:space="preserve"> </w:t>
      </w:r>
      <w:r w:rsidRPr="00054C0D">
        <w:rPr>
          <w:rFonts w:ascii="David" w:hAnsi="David" w:cs="David" w:hint="cs"/>
          <w:sz w:val="24"/>
          <w:szCs w:val="24"/>
          <w:rtl/>
        </w:rPr>
        <w:t>צורך</w:t>
      </w:r>
      <w:r w:rsidRPr="00054C0D">
        <w:rPr>
          <w:rFonts w:ascii="David" w:hAnsi="David" w:cs="David"/>
          <w:sz w:val="24"/>
          <w:szCs w:val="24"/>
          <w:rtl/>
        </w:rPr>
        <w:t xml:space="preserve"> </w:t>
      </w:r>
      <w:r w:rsidRPr="00054C0D">
        <w:rPr>
          <w:rFonts w:ascii="David" w:hAnsi="David" w:cs="David" w:hint="cs"/>
          <w:sz w:val="24"/>
          <w:szCs w:val="24"/>
          <w:rtl/>
        </w:rPr>
        <w:t>להוכיח</w:t>
      </w:r>
      <w:r w:rsidRPr="00054C0D">
        <w:rPr>
          <w:rFonts w:ascii="David" w:hAnsi="David" w:cs="David"/>
          <w:sz w:val="24"/>
          <w:szCs w:val="24"/>
          <w:rtl/>
        </w:rPr>
        <w:t xml:space="preserve"> </w:t>
      </w:r>
      <w:r w:rsidRPr="00054C0D">
        <w:rPr>
          <w:rFonts w:ascii="David" w:hAnsi="David" w:cs="David" w:hint="cs"/>
          <w:sz w:val="24"/>
          <w:szCs w:val="24"/>
          <w:rtl/>
        </w:rPr>
        <w:t>מעבר</w:t>
      </w:r>
      <w:r w:rsidRPr="00054C0D">
        <w:rPr>
          <w:rFonts w:ascii="David" w:hAnsi="David" w:cs="David"/>
          <w:sz w:val="24"/>
          <w:szCs w:val="24"/>
          <w:rtl/>
        </w:rPr>
        <w:t xml:space="preserve"> </w:t>
      </w:r>
      <w:r w:rsidRPr="00054C0D">
        <w:rPr>
          <w:rFonts w:ascii="David" w:hAnsi="David" w:cs="David" w:hint="cs"/>
          <w:sz w:val="24"/>
          <w:szCs w:val="24"/>
          <w:rtl/>
        </w:rPr>
        <w:t>לספק</w:t>
      </w:r>
      <w:r w:rsidRPr="00054C0D">
        <w:rPr>
          <w:rFonts w:ascii="David" w:hAnsi="David" w:cs="David"/>
          <w:sz w:val="24"/>
          <w:szCs w:val="24"/>
          <w:rtl/>
        </w:rPr>
        <w:t xml:space="preserve"> </w:t>
      </w:r>
      <w:r w:rsidRPr="00054C0D">
        <w:rPr>
          <w:rFonts w:ascii="David" w:hAnsi="David" w:cs="David" w:hint="cs"/>
          <w:sz w:val="24"/>
          <w:szCs w:val="24"/>
          <w:rtl/>
        </w:rPr>
        <w:t>סביר</w:t>
      </w:r>
      <w:r w:rsidRPr="00054C0D">
        <w:rPr>
          <w:rFonts w:ascii="David" w:hAnsi="David" w:cs="David"/>
          <w:sz w:val="24"/>
          <w:szCs w:val="24"/>
          <w:rtl/>
        </w:rPr>
        <w:t>.</w:t>
      </w:r>
    </w:p>
    <w:p w:rsidR="003E4E21" w:rsidRPr="00054C0D" w:rsidRDefault="003E4E21" w:rsidP="00054C0D">
      <w:pPr>
        <w:spacing w:after="0" w:line="360" w:lineRule="auto"/>
        <w:contextualSpacing/>
        <w:rPr>
          <w:rFonts w:ascii="David" w:hAnsi="David" w:cs="David"/>
          <w:color w:val="FF0000"/>
          <w:sz w:val="24"/>
          <w:szCs w:val="24"/>
          <w:rtl/>
        </w:rPr>
      </w:pPr>
      <w:r w:rsidRPr="00054C0D">
        <w:rPr>
          <w:rFonts w:ascii="David" w:hAnsi="David" w:cs="David"/>
          <w:sz w:val="24"/>
          <w:szCs w:val="24"/>
          <w:rtl/>
        </w:rPr>
        <w:t>*</w:t>
      </w:r>
      <w:r w:rsidRPr="00054C0D">
        <w:rPr>
          <w:rFonts w:ascii="David" w:hAnsi="David" w:cs="David" w:hint="cs"/>
          <w:sz w:val="24"/>
          <w:szCs w:val="24"/>
          <w:rtl/>
        </w:rPr>
        <w:t>נטל</w:t>
      </w:r>
      <w:r w:rsidRPr="00054C0D">
        <w:rPr>
          <w:rFonts w:ascii="David" w:hAnsi="David" w:cs="David"/>
          <w:sz w:val="24"/>
          <w:szCs w:val="24"/>
          <w:rtl/>
        </w:rPr>
        <w:t xml:space="preserve"> </w:t>
      </w:r>
      <w:r w:rsidRPr="00054C0D">
        <w:rPr>
          <w:rFonts w:ascii="David" w:hAnsi="David" w:cs="David" w:hint="cs"/>
          <w:sz w:val="24"/>
          <w:szCs w:val="24"/>
          <w:rtl/>
        </w:rPr>
        <w:t>הבאת</w:t>
      </w:r>
      <w:r w:rsidRPr="00054C0D">
        <w:rPr>
          <w:rFonts w:ascii="David" w:hAnsi="David" w:cs="David"/>
          <w:sz w:val="24"/>
          <w:szCs w:val="24"/>
          <w:rtl/>
        </w:rPr>
        <w:t xml:space="preserve"> </w:t>
      </w:r>
      <w:r w:rsidRPr="00054C0D">
        <w:rPr>
          <w:rFonts w:ascii="David" w:hAnsi="David" w:cs="David" w:hint="cs"/>
          <w:sz w:val="24"/>
          <w:szCs w:val="24"/>
          <w:rtl/>
        </w:rPr>
        <w:t>הראיות</w:t>
      </w:r>
      <w:r w:rsidRPr="00054C0D">
        <w:rPr>
          <w:rFonts w:ascii="David" w:hAnsi="David" w:cs="David"/>
          <w:sz w:val="24"/>
          <w:szCs w:val="24"/>
          <w:rtl/>
        </w:rPr>
        <w:t xml:space="preserve"> </w:t>
      </w:r>
      <w:r w:rsidRPr="00054C0D">
        <w:rPr>
          <w:rFonts w:ascii="David" w:hAnsi="David" w:cs="David" w:hint="cs"/>
          <w:sz w:val="24"/>
          <w:szCs w:val="24"/>
          <w:rtl/>
        </w:rPr>
        <w:t>הוא</w:t>
      </w:r>
      <w:r w:rsidRPr="00054C0D">
        <w:rPr>
          <w:rFonts w:ascii="David" w:hAnsi="David" w:cs="David"/>
          <w:sz w:val="24"/>
          <w:szCs w:val="24"/>
          <w:rtl/>
        </w:rPr>
        <w:t xml:space="preserve"> </w:t>
      </w:r>
      <w:r w:rsidRPr="00054C0D">
        <w:rPr>
          <w:rFonts w:ascii="David" w:hAnsi="David" w:cs="David" w:hint="cs"/>
          <w:sz w:val="24"/>
          <w:szCs w:val="24"/>
          <w:rtl/>
        </w:rPr>
        <w:t>על</w:t>
      </w:r>
      <w:r w:rsidRPr="00054C0D">
        <w:rPr>
          <w:rFonts w:ascii="David" w:hAnsi="David" w:cs="David"/>
          <w:sz w:val="24"/>
          <w:szCs w:val="24"/>
          <w:rtl/>
        </w:rPr>
        <w:t xml:space="preserve"> </w:t>
      </w:r>
      <w:r w:rsidRPr="00054C0D">
        <w:rPr>
          <w:rFonts w:ascii="David" w:hAnsi="David" w:cs="David" w:hint="cs"/>
          <w:sz w:val="24"/>
          <w:szCs w:val="24"/>
          <w:rtl/>
        </w:rPr>
        <w:t>מי</w:t>
      </w:r>
      <w:r w:rsidRPr="00054C0D">
        <w:rPr>
          <w:rFonts w:ascii="David" w:hAnsi="David" w:cs="David"/>
          <w:sz w:val="24"/>
          <w:szCs w:val="24"/>
          <w:rtl/>
        </w:rPr>
        <w:t xml:space="preserve"> </w:t>
      </w:r>
      <w:r w:rsidRPr="00054C0D">
        <w:rPr>
          <w:rFonts w:ascii="David" w:hAnsi="David" w:cs="David" w:hint="cs"/>
          <w:sz w:val="24"/>
          <w:szCs w:val="24"/>
          <w:rtl/>
        </w:rPr>
        <w:t>שמבקש</w:t>
      </w:r>
      <w:r w:rsidRPr="00054C0D">
        <w:rPr>
          <w:rFonts w:ascii="David" w:hAnsi="David" w:cs="David"/>
          <w:sz w:val="24"/>
          <w:szCs w:val="24"/>
          <w:rtl/>
        </w:rPr>
        <w:t xml:space="preserve"> </w:t>
      </w:r>
      <w:r w:rsidRPr="00054C0D">
        <w:rPr>
          <w:rFonts w:ascii="David" w:hAnsi="David" w:cs="David" w:hint="cs"/>
          <w:sz w:val="24"/>
          <w:szCs w:val="24"/>
          <w:rtl/>
        </w:rPr>
        <w:t>לפסול</w:t>
      </w:r>
      <w:r w:rsidRPr="00054C0D">
        <w:rPr>
          <w:rFonts w:ascii="David" w:hAnsi="David" w:cs="David"/>
          <w:sz w:val="24"/>
          <w:szCs w:val="24"/>
          <w:rtl/>
        </w:rPr>
        <w:t xml:space="preserve"> </w:t>
      </w:r>
      <w:r w:rsidRPr="00054C0D">
        <w:rPr>
          <w:rFonts w:ascii="David" w:hAnsi="David" w:cs="David" w:hint="cs"/>
          <w:sz w:val="24"/>
          <w:szCs w:val="24"/>
          <w:rtl/>
        </w:rPr>
        <w:t>את</w:t>
      </w:r>
      <w:r w:rsidRPr="00054C0D">
        <w:rPr>
          <w:rFonts w:ascii="David" w:hAnsi="David" w:cs="David"/>
          <w:sz w:val="24"/>
          <w:szCs w:val="24"/>
          <w:rtl/>
        </w:rPr>
        <w:t xml:space="preserve"> </w:t>
      </w:r>
      <w:r w:rsidRPr="00054C0D">
        <w:rPr>
          <w:rFonts w:ascii="David" w:hAnsi="David" w:cs="David" w:hint="cs"/>
          <w:sz w:val="24"/>
          <w:szCs w:val="24"/>
          <w:rtl/>
        </w:rPr>
        <w:t>המועמד</w:t>
      </w:r>
      <w:r w:rsidRPr="00054C0D">
        <w:rPr>
          <w:rFonts w:ascii="David" w:hAnsi="David" w:cs="David"/>
          <w:sz w:val="24"/>
          <w:szCs w:val="24"/>
          <w:rtl/>
        </w:rPr>
        <w:t xml:space="preserve">, </w:t>
      </w:r>
      <w:r w:rsidRPr="00054C0D">
        <w:rPr>
          <w:rFonts w:ascii="David" w:hAnsi="David" w:cs="David" w:hint="cs"/>
          <w:sz w:val="24"/>
          <w:szCs w:val="24"/>
          <w:rtl/>
        </w:rPr>
        <w:t>ובמידה</w:t>
      </w:r>
      <w:r w:rsidRPr="00054C0D">
        <w:rPr>
          <w:rFonts w:ascii="David" w:hAnsi="David" w:cs="David"/>
          <w:sz w:val="24"/>
          <w:szCs w:val="24"/>
          <w:rtl/>
        </w:rPr>
        <w:t xml:space="preserve"> </w:t>
      </w:r>
      <w:r w:rsidRPr="00054C0D">
        <w:rPr>
          <w:rFonts w:ascii="David" w:hAnsi="David" w:cs="David" w:hint="cs"/>
          <w:sz w:val="24"/>
          <w:szCs w:val="24"/>
          <w:rtl/>
        </w:rPr>
        <w:t>ויש</w:t>
      </w:r>
      <w:r w:rsidRPr="00054C0D">
        <w:rPr>
          <w:rFonts w:ascii="David" w:hAnsi="David" w:cs="David"/>
          <w:sz w:val="24"/>
          <w:szCs w:val="24"/>
          <w:rtl/>
        </w:rPr>
        <w:t xml:space="preserve"> </w:t>
      </w:r>
      <w:r w:rsidRPr="00054C0D">
        <w:rPr>
          <w:rFonts w:ascii="David" w:hAnsi="David" w:cs="David" w:hint="cs"/>
          <w:sz w:val="24"/>
          <w:szCs w:val="24"/>
          <w:rtl/>
        </w:rPr>
        <w:t>ספק</w:t>
      </w:r>
      <w:r w:rsidRPr="00054C0D">
        <w:rPr>
          <w:rFonts w:ascii="David" w:hAnsi="David" w:cs="David"/>
          <w:sz w:val="24"/>
          <w:szCs w:val="24"/>
          <w:rtl/>
        </w:rPr>
        <w:t xml:space="preserve">- </w:t>
      </w:r>
      <w:r w:rsidRPr="00054C0D">
        <w:rPr>
          <w:rFonts w:ascii="David" w:hAnsi="David" w:cs="David" w:hint="cs"/>
          <w:sz w:val="24"/>
          <w:szCs w:val="24"/>
          <w:rtl/>
        </w:rPr>
        <w:t>הספק</w:t>
      </w:r>
      <w:r w:rsidRPr="00054C0D">
        <w:rPr>
          <w:rFonts w:ascii="David" w:hAnsi="David" w:cs="David"/>
          <w:sz w:val="24"/>
          <w:szCs w:val="24"/>
          <w:rtl/>
        </w:rPr>
        <w:t xml:space="preserve"> </w:t>
      </w:r>
      <w:r w:rsidRPr="00054C0D">
        <w:rPr>
          <w:rFonts w:ascii="David" w:hAnsi="David" w:cs="David" w:hint="cs"/>
          <w:sz w:val="24"/>
          <w:szCs w:val="24"/>
          <w:rtl/>
        </w:rPr>
        <w:t>יפעל</w:t>
      </w:r>
      <w:r w:rsidRPr="00054C0D">
        <w:rPr>
          <w:rFonts w:ascii="David" w:hAnsi="David" w:cs="David"/>
          <w:sz w:val="24"/>
          <w:szCs w:val="24"/>
          <w:rtl/>
        </w:rPr>
        <w:t xml:space="preserve"> </w:t>
      </w:r>
      <w:r w:rsidRPr="00054C0D">
        <w:rPr>
          <w:rFonts w:ascii="David" w:hAnsi="David" w:cs="David" w:hint="cs"/>
          <w:sz w:val="24"/>
          <w:szCs w:val="24"/>
          <w:rtl/>
        </w:rPr>
        <w:t>נגד</w:t>
      </w:r>
      <w:r w:rsidRPr="00054C0D">
        <w:rPr>
          <w:rFonts w:ascii="David" w:hAnsi="David" w:cs="David"/>
          <w:sz w:val="24"/>
          <w:szCs w:val="24"/>
          <w:rtl/>
        </w:rPr>
        <w:t xml:space="preserve"> </w:t>
      </w:r>
      <w:r w:rsidRPr="00054C0D">
        <w:rPr>
          <w:rFonts w:ascii="David" w:hAnsi="David" w:cs="David" w:hint="cs"/>
          <w:sz w:val="24"/>
          <w:szCs w:val="24"/>
          <w:rtl/>
        </w:rPr>
        <w:t>הפסילה</w:t>
      </w:r>
      <w:r w:rsidRPr="00054C0D">
        <w:rPr>
          <w:rFonts w:ascii="David" w:hAnsi="David" w:cs="David"/>
          <w:sz w:val="24"/>
          <w:szCs w:val="24"/>
          <w:rtl/>
        </w:rPr>
        <w:t>. (</w:t>
      </w:r>
      <w:r w:rsidRPr="00054C0D">
        <w:rPr>
          <w:rFonts w:ascii="David" w:hAnsi="David" w:cs="David" w:hint="cs"/>
          <w:sz w:val="24"/>
          <w:szCs w:val="24"/>
          <w:rtl/>
        </w:rPr>
        <w:t>יש</w:t>
      </w:r>
      <w:r w:rsidRPr="00054C0D">
        <w:rPr>
          <w:rFonts w:ascii="David" w:hAnsi="David" w:cs="David"/>
          <w:sz w:val="24"/>
          <w:szCs w:val="24"/>
          <w:rtl/>
        </w:rPr>
        <w:t xml:space="preserve"> </w:t>
      </w:r>
      <w:r w:rsidRPr="00054C0D">
        <w:rPr>
          <w:rFonts w:ascii="David" w:hAnsi="David" w:cs="David" w:hint="cs"/>
          <w:sz w:val="24"/>
          <w:szCs w:val="24"/>
          <w:rtl/>
        </w:rPr>
        <w:t>חריג</w:t>
      </w:r>
      <w:r w:rsidRPr="00054C0D">
        <w:rPr>
          <w:rFonts w:ascii="David" w:hAnsi="David" w:cs="David"/>
          <w:sz w:val="24"/>
          <w:szCs w:val="24"/>
          <w:rtl/>
        </w:rPr>
        <w:t xml:space="preserve"> </w:t>
      </w:r>
      <w:r w:rsidRPr="00054C0D">
        <w:rPr>
          <w:rFonts w:ascii="David" w:hAnsi="David" w:cs="David" w:hint="cs"/>
          <w:sz w:val="24"/>
          <w:szCs w:val="24"/>
          <w:rtl/>
        </w:rPr>
        <w:t>בנוגע</w:t>
      </w:r>
      <w:r w:rsidRPr="00054C0D">
        <w:rPr>
          <w:rFonts w:ascii="David" w:hAnsi="David" w:cs="David"/>
          <w:sz w:val="24"/>
          <w:szCs w:val="24"/>
          <w:rtl/>
        </w:rPr>
        <w:t xml:space="preserve"> </w:t>
      </w:r>
      <w:r w:rsidRPr="00054C0D">
        <w:rPr>
          <w:rFonts w:ascii="David" w:hAnsi="David" w:cs="David" w:hint="cs"/>
          <w:sz w:val="24"/>
          <w:szCs w:val="24"/>
          <w:rtl/>
        </w:rPr>
        <w:t>לתמיכה</w:t>
      </w:r>
      <w:r w:rsidRPr="00054C0D">
        <w:rPr>
          <w:rFonts w:ascii="David" w:hAnsi="David" w:cs="David"/>
          <w:sz w:val="24"/>
          <w:szCs w:val="24"/>
          <w:rtl/>
        </w:rPr>
        <w:t xml:space="preserve"> </w:t>
      </w:r>
      <w:r w:rsidRPr="00054C0D">
        <w:rPr>
          <w:rFonts w:ascii="David" w:hAnsi="David" w:cs="David" w:hint="cs"/>
          <w:sz w:val="24"/>
          <w:szCs w:val="24"/>
          <w:rtl/>
        </w:rPr>
        <w:t>במדינת</w:t>
      </w:r>
      <w:r w:rsidRPr="00054C0D">
        <w:rPr>
          <w:rFonts w:ascii="David" w:hAnsi="David" w:cs="David"/>
          <w:sz w:val="24"/>
          <w:szCs w:val="24"/>
          <w:rtl/>
        </w:rPr>
        <w:t xml:space="preserve"> </w:t>
      </w:r>
      <w:r w:rsidRPr="00054C0D">
        <w:rPr>
          <w:rFonts w:ascii="David" w:hAnsi="David" w:cs="David" w:hint="cs"/>
          <w:sz w:val="24"/>
          <w:szCs w:val="24"/>
          <w:rtl/>
        </w:rPr>
        <w:t>אויב</w:t>
      </w:r>
      <w:r w:rsidRPr="00054C0D">
        <w:rPr>
          <w:rFonts w:ascii="David" w:hAnsi="David" w:cs="David"/>
          <w:sz w:val="24"/>
          <w:szCs w:val="24"/>
          <w:rtl/>
        </w:rPr>
        <w:t xml:space="preserve">- </w:t>
      </w:r>
      <w:r w:rsidRPr="00054C0D">
        <w:rPr>
          <w:rFonts w:ascii="David" w:hAnsi="David" w:cs="David" w:hint="cs"/>
          <w:sz w:val="24"/>
          <w:szCs w:val="24"/>
          <w:rtl/>
        </w:rPr>
        <w:t>הופך</w:t>
      </w:r>
      <w:r w:rsidRPr="00054C0D">
        <w:rPr>
          <w:rFonts w:ascii="David" w:hAnsi="David" w:cs="David"/>
          <w:sz w:val="24"/>
          <w:szCs w:val="24"/>
          <w:rtl/>
        </w:rPr>
        <w:t xml:space="preserve"> </w:t>
      </w:r>
      <w:r w:rsidRPr="00054C0D">
        <w:rPr>
          <w:rFonts w:ascii="David" w:hAnsi="David" w:cs="David" w:hint="cs"/>
          <w:sz w:val="24"/>
          <w:szCs w:val="24"/>
          <w:rtl/>
        </w:rPr>
        <w:t>את</w:t>
      </w:r>
      <w:r w:rsidRPr="00054C0D">
        <w:rPr>
          <w:rFonts w:ascii="David" w:hAnsi="David" w:cs="David"/>
          <w:sz w:val="24"/>
          <w:szCs w:val="24"/>
          <w:rtl/>
        </w:rPr>
        <w:t xml:space="preserve"> </w:t>
      </w:r>
      <w:r w:rsidRPr="00054C0D">
        <w:rPr>
          <w:rFonts w:ascii="David" w:hAnsi="David" w:cs="David" w:hint="cs"/>
          <w:sz w:val="24"/>
          <w:szCs w:val="24"/>
          <w:rtl/>
        </w:rPr>
        <w:t>נטל</w:t>
      </w:r>
      <w:r w:rsidRPr="00054C0D">
        <w:rPr>
          <w:rFonts w:ascii="David" w:hAnsi="David" w:cs="David"/>
          <w:sz w:val="24"/>
          <w:szCs w:val="24"/>
          <w:rtl/>
        </w:rPr>
        <w:t xml:space="preserve"> </w:t>
      </w:r>
      <w:r w:rsidRPr="00054C0D">
        <w:rPr>
          <w:rFonts w:ascii="David" w:hAnsi="David" w:cs="David" w:hint="cs"/>
          <w:sz w:val="24"/>
          <w:szCs w:val="24"/>
          <w:rtl/>
        </w:rPr>
        <w:t>ההוכחה</w:t>
      </w:r>
      <w:r w:rsidRPr="00054C0D">
        <w:rPr>
          <w:rFonts w:ascii="David" w:hAnsi="David" w:cs="David"/>
          <w:sz w:val="24"/>
          <w:szCs w:val="24"/>
          <w:rtl/>
        </w:rPr>
        <w:t xml:space="preserve"> </w:t>
      </w:r>
      <w:r w:rsidRPr="00054C0D">
        <w:rPr>
          <w:rFonts w:ascii="David" w:hAnsi="David" w:cs="David" w:hint="cs"/>
          <w:sz w:val="24"/>
          <w:szCs w:val="24"/>
          <w:rtl/>
        </w:rPr>
        <w:t>על</w:t>
      </w:r>
      <w:r w:rsidRPr="00054C0D">
        <w:rPr>
          <w:rFonts w:ascii="David" w:hAnsi="David" w:cs="David"/>
          <w:sz w:val="24"/>
          <w:szCs w:val="24"/>
          <w:rtl/>
        </w:rPr>
        <w:t xml:space="preserve"> </w:t>
      </w:r>
      <w:r w:rsidRPr="00054C0D">
        <w:rPr>
          <w:rFonts w:ascii="David" w:hAnsi="David" w:cs="David" w:hint="cs"/>
          <w:sz w:val="24"/>
          <w:szCs w:val="24"/>
          <w:rtl/>
        </w:rPr>
        <w:t>מי</w:t>
      </w:r>
      <w:r w:rsidRPr="00054C0D">
        <w:rPr>
          <w:rFonts w:ascii="David" w:hAnsi="David" w:cs="David"/>
          <w:sz w:val="24"/>
          <w:szCs w:val="24"/>
          <w:rtl/>
        </w:rPr>
        <w:t xml:space="preserve"> </w:t>
      </w:r>
      <w:r w:rsidRPr="00054C0D">
        <w:rPr>
          <w:rFonts w:ascii="David" w:hAnsi="David" w:cs="David" w:hint="cs"/>
          <w:sz w:val="24"/>
          <w:szCs w:val="24"/>
          <w:rtl/>
        </w:rPr>
        <w:t>ששהה</w:t>
      </w:r>
      <w:r w:rsidRPr="00054C0D">
        <w:rPr>
          <w:rFonts w:ascii="David" w:hAnsi="David" w:cs="David"/>
          <w:sz w:val="24"/>
          <w:szCs w:val="24"/>
          <w:rtl/>
        </w:rPr>
        <w:t xml:space="preserve"> </w:t>
      </w:r>
      <w:r w:rsidRPr="00054C0D">
        <w:rPr>
          <w:rFonts w:ascii="David" w:hAnsi="David" w:cs="David" w:hint="cs"/>
          <w:sz w:val="24"/>
          <w:szCs w:val="24"/>
          <w:rtl/>
        </w:rPr>
        <w:t>במדינת</w:t>
      </w:r>
      <w:r w:rsidRPr="00054C0D">
        <w:rPr>
          <w:rFonts w:ascii="David" w:hAnsi="David" w:cs="David"/>
          <w:sz w:val="24"/>
          <w:szCs w:val="24"/>
          <w:rtl/>
        </w:rPr>
        <w:t xml:space="preserve"> </w:t>
      </w:r>
      <w:r w:rsidRPr="00054C0D">
        <w:rPr>
          <w:rFonts w:ascii="David" w:hAnsi="David" w:cs="David" w:hint="cs"/>
          <w:sz w:val="24"/>
          <w:szCs w:val="24"/>
          <w:rtl/>
        </w:rPr>
        <w:t>האויב</w:t>
      </w:r>
      <w:r w:rsidRPr="00054C0D">
        <w:rPr>
          <w:rFonts w:ascii="David" w:hAnsi="David" w:cs="David"/>
          <w:sz w:val="24"/>
          <w:szCs w:val="24"/>
          <w:rtl/>
        </w:rPr>
        <w:t>).</w:t>
      </w:r>
      <w:r w:rsidRPr="00054C0D">
        <w:rPr>
          <w:rFonts w:ascii="David" w:hAnsi="David" w:cs="David" w:hint="cs"/>
          <w:sz w:val="24"/>
          <w:szCs w:val="24"/>
          <w:rtl/>
        </w:rPr>
        <w:t xml:space="preserve"> (</w:t>
      </w:r>
      <w:r w:rsidRPr="00054C0D">
        <w:rPr>
          <w:rFonts w:ascii="David" w:hAnsi="David" w:cs="David" w:hint="cs"/>
          <w:color w:val="FF0000"/>
          <w:sz w:val="24"/>
          <w:szCs w:val="24"/>
          <w:rtl/>
        </w:rPr>
        <w:t>המבחן העיקרי לפסילה).</w:t>
      </w:r>
    </w:p>
    <w:p w:rsidR="003E4E21" w:rsidRPr="00054C0D" w:rsidRDefault="003E4E21" w:rsidP="00054C0D">
      <w:pPr>
        <w:spacing w:after="0" w:line="360" w:lineRule="auto"/>
        <w:contextualSpacing/>
        <w:rPr>
          <w:rFonts w:ascii="David" w:hAnsi="David" w:cs="David"/>
          <w:sz w:val="24"/>
          <w:szCs w:val="24"/>
          <w:rtl/>
        </w:rPr>
      </w:pPr>
      <w:r w:rsidRPr="00054C0D">
        <w:rPr>
          <w:rFonts w:ascii="David" w:hAnsi="David" w:cs="David" w:hint="cs"/>
          <w:sz w:val="24"/>
          <w:szCs w:val="24"/>
          <w:rtl/>
        </w:rPr>
        <w:t xml:space="preserve">בעניין כסיף- מקרה בו פסלו מועמד בשל העובדה כי הרף הראייתי היה גבוהה במיוחד. זאת לעומת בן גביר אשר נידון באותו תיק שטען שהוא ממשיך דרכו של כהנא ובכל זאת לא נפסל מאחר ואמירה זו לא הייתה מספקת על מנת לפסולו </w:t>
      </w:r>
      <w:r w:rsidRPr="00054C0D">
        <w:rPr>
          <w:rFonts w:ascii="David" w:hAnsi="David" w:cs="David"/>
          <w:sz w:val="24"/>
          <w:szCs w:val="24"/>
          <w:rtl/>
        </w:rPr>
        <w:t>–</w:t>
      </w:r>
      <w:r w:rsidRPr="00054C0D">
        <w:rPr>
          <w:rFonts w:ascii="David" w:hAnsi="David" w:cs="David" w:hint="cs"/>
          <w:sz w:val="24"/>
          <w:szCs w:val="24"/>
          <w:rtl/>
        </w:rPr>
        <w:t xml:space="preserve"> מאחר וזה לא עמד ברף הגבוה הנדרש. </w:t>
      </w:r>
    </w:p>
    <w:p w:rsidR="003A0757" w:rsidRPr="001E7F7E" w:rsidRDefault="003A0757" w:rsidP="003A0757">
      <w:pPr>
        <w:spacing w:after="0" w:line="360" w:lineRule="auto"/>
        <w:rPr>
          <w:rFonts w:ascii="Arial" w:hAnsi="Arial" w:cs="David"/>
          <w:color w:val="0070C0"/>
          <w:sz w:val="24"/>
          <w:szCs w:val="24"/>
          <w:rtl/>
        </w:rPr>
      </w:pPr>
      <w:r w:rsidRPr="001E7F7E">
        <w:rPr>
          <w:rFonts w:ascii="David" w:hAnsi="David" w:cs="David" w:hint="cs"/>
          <w:b/>
          <w:bCs/>
          <w:color w:val="0070C0"/>
          <w:kern w:val="2"/>
          <w:sz w:val="24"/>
          <w:szCs w:val="24"/>
          <w:u w:val="single"/>
          <w:rtl/>
        </w:rPr>
        <w:t>פגיעה בשוויון לבחירות בכנסת</w:t>
      </w:r>
      <w:r w:rsidRPr="001E7F7E">
        <w:rPr>
          <w:rFonts w:ascii="David" w:hAnsi="David" w:cs="David" w:hint="cs"/>
          <w:b/>
          <w:bCs/>
          <w:color w:val="0070C0"/>
          <w:kern w:val="2"/>
          <w:sz w:val="24"/>
          <w:szCs w:val="24"/>
          <w:rtl/>
        </w:rPr>
        <w:t xml:space="preserve"> </w:t>
      </w:r>
      <w:r w:rsidRPr="001E7F7E">
        <w:rPr>
          <w:rFonts w:ascii="David" w:hAnsi="David" w:cs="David" w:hint="cs"/>
          <w:b/>
          <w:bCs/>
          <w:color w:val="000000" w:themeColor="text1"/>
          <w:kern w:val="2"/>
          <w:sz w:val="24"/>
          <w:szCs w:val="24"/>
          <w:highlight w:val="magenta"/>
          <w:rtl/>
        </w:rPr>
        <w:t>סע' 4</w:t>
      </w:r>
      <w:r w:rsidRPr="001E7F7E">
        <w:rPr>
          <w:rFonts w:ascii="David" w:hAnsi="David" w:cs="David" w:hint="cs"/>
          <w:b/>
          <w:bCs/>
          <w:color w:val="000000" w:themeColor="text1"/>
          <w:kern w:val="2"/>
          <w:sz w:val="24"/>
          <w:szCs w:val="24"/>
          <w:rtl/>
        </w:rPr>
        <w:t xml:space="preserve"> </w:t>
      </w:r>
      <w:r w:rsidRPr="001E7F7E">
        <w:rPr>
          <w:rFonts w:ascii="David" w:hAnsi="David" w:cs="David" w:hint="cs"/>
          <w:b/>
          <w:bCs/>
          <w:color w:val="0070C0"/>
          <w:kern w:val="2"/>
          <w:sz w:val="24"/>
          <w:szCs w:val="24"/>
          <w:rtl/>
        </w:rPr>
        <w:t xml:space="preserve">לחו"י הכנסת: </w:t>
      </w:r>
    </w:p>
    <w:p w:rsidR="003A0757" w:rsidRPr="003A0757" w:rsidRDefault="003A0757" w:rsidP="003A0757">
      <w:pPr>
        <w:pStyle w:val="ListParagraph"/>
        <w:numPr>
          <w:ilvl w:val="0"/>
          <w:numId w:val="25"/>
        </w:numPr>
        <w:spacing w:after="200" w:line="360" w:lineRule="auto"/>
        <w:rPr>
          <w:sz w:val="24"/>
          <w:szCs w:val="24"/>
        </w:rPr>
      </w:pPr>
      <w:r w:rsidRPr="003A0757">
        <w:rPr>
          <w:rFonts w:ascii="David" w:hAnsi="David" w:cs="David" w:hint="cs"/>
          <w:sz w:val="24"/>
          <w:szCs w:val="24"/>
          <w:rtl/>
        </w:rPr>
        <w:t>בדר"כ מצטרף לזכות לבחור ולהיבחר אם זה נעשה בצורה לא שוויונית.</w:t>
      </w:r>
    </w:p>
    <w:p w:rsidR="003A0757" w:rsidRPr="003A0757" w:rsidRDefault="003A0757" w:rsidP="003A0757">
      <w:pPr>
        <w:pStyle w:val="ListParagraph"/>
        <w:numPr>
          <w:ilvl w:val="0"/>
          <w:numId w:val="25"/>
        </w:numPr>
        <w:spacing w:after="200" w:line="360" w:lineRule="auto"/>
        <w:rPr>
          <w:rFonts w:ascii="David" w:hAnsi="David" w:cs="David"/>
          <w:sz w:val="24"/>
          <w:szCs w:val="24"/>
        </w:rPr>
      </w:pPr>
      <w:r w:rsidRPr="003A0757">
        <w:rPr>
          <w:rFonts w:ascii="David" w:hAnsi="David" w:cs="David"/>
          <w:sz w:val="24"/>
          <w:szCs w:val="24"/>
          <w:rtl/>
        </w:rPr>
        <w:t xml:space="preserve">נבדוק אם יש פגיעה לפי </w:t>
      </w:r>
      <w:r w:rsidRPr="001E7F7E">
        <w:rPr>
          <w:rFonts w:ascii="David" w:hAnsi="David" w:cs="David"/>
          <w:sz w:val="24"/>
          <w:szCs w:val="24"/>
          <w:highlight w:val="green"/>
          <w:rtl/>
        </w:rPr>
        <w:t>בג"ץ ברגמן+</w:t>
      </w:r>
      <w:r w:rsidRPr="001E7F7E">
        <w:rPr>
          <w:rFonts w:ascii="David" w:hAnsi="David" w:cs="David" w:hint="cs"/>
          <w:sz w:val="24"/>
          <w:szCs w:val="24"/>
          <w:highlight w:val="green"/>
          <w:rtl/>
        </w:rPr>
        <w:t xml:space="preserve"> </w:t>
      </w:r>
      <w:r w:rsidRPr="001E7F7E">
        <w:rPr>
          <w:rFonts w:ascii="David" w:hAnsi="David" w:cs="David"/>
          <w:sz w:val="24"/>
          <w:szCs w:val="24"/>
          <w:highlight w:val="green"/>
          <w:rtl/>
        </w:rPr>
        <w:t>גוטמן+ מרכז השלטון</w:t>
      </w:r>
      <w:r w:rsidRPr="003A0757">
        <w:rPr>
          <w:rFonts w:ascii="David" w:hAnsi="David" w:cs="David"/>
          <w:sz w:val="24"/>
          <w:szCs w:val="24"/>
          <w:rtl/>
        </w:rPr>
        <w:t>.</w:t>
      </w:r>
    </w:p>
    <w:p w:rsidR="003A0757" w:rsidRPr="003A0757" w:rsidRDefault="003A0757" w:rsidP="003A0757">
      <w:pPr>
        <w:pStyle w:val="ListParagraph"/>
        <w:numPr>
          <w:ilvl w:val="0"/>
          <w:numId w:val="25"/>
        </w:numPr>
        <w:spacing w:after="200" w:line="360" w:lineRule="auto"/>
        <w:rPr>
          <w:rFonts w:ascii="David" w:hAnsi="David" w:cs="David"/>
          <w:sz w:val="24"/>
          <w:szCs w:val="24"/>
        </w:rPr>
      </w:pPr>
      <w:r w:rsidRPr="003A0757">
        <w:rPr>
          <w:rFonts w:ascii="David" w:hAnsi="David" w:cs="David" w:hint="cs"/>
          <w:sz w:val="24"/>
          <w:szCs w:val="24"/>
          <w:rtl/>
        </w:rPr>
        <w:t xml:space="preserve">במידה ויש שיויון נבחן את השריון </w:t>
      </w:r>
      <w:r w:rsidR="003E4E21">
        <w:rPr>
          <w:rFonts w:ascii="David" w:hAnsi="David" w:cs="David" w:hint="cs"/>
          <w:sz w:val="24"/>
          <w:szCs w:val="24"/>
          <w:rtl/>
        </w:rPr>
        <w:t xml:space="preserve">של </w:t>
      </w:r>
      <w:r w:rsidR="003E4E21" w:rsidRPr="001E7F7E">
        <w:rPr>
          <w:rFonts w:ascii="David" w:hAnsi="David" w:cs="David" w:hint="cs"/>
          <w:sz w:val="24"/>
          <w:szCs w:val="24"/>
          <w:highlight w:val="magenta"/>
          <w:rtl/>
        </w:rPr>
        <w:t>ס׳ 4</w:t>
      </w:r>
    </w:p>
    <w:p w:rsidR="003A0757" w:rsidRPr="003A0757" w:rsidRDefault="003A0757" w:rsidP="003A0757">
      <w:pPr>
        <w:pStyle w:val="ListParagraph"/>
        <w:numPr>
          <w:ilvl w:val="0"/>
          <w:numId w:val="25"/>
        </w:numPr>
        <w:spacing w:after="200" w:line="360" w:lineRule="auto"/>
        <w:rPr>
          <w:rFonts w:ascii="David" w:hAnsi="David" w:cs="David"/>
          <w:sz w:val="24"/>
          <w:szCs w:val="24"/>
        </w:rPr>
      </w:pPr>
      <w:r w:rsidRPr="003A0757">
        <w:rPr>
          <w:rFonts w:ascii="David" w:hAnsi="David" w:cs="David" w:hint="cs"/>
          <w:sz w:val="24"/>
          <w:szCs w:val="24"/>
          <w:rtl/>
        </w:rPr>
        <w:t>נבדוק אפליה+ שוני מהותי\פורמלי +שוני רלוונטי.</w:t>
      </w:r>
    </w:p>
    <w:p w:rsidR="003A0757" w:rsidRPr="003A0757" w:rsidRDefault="003A0757" w:rsidP="003A0757">
      <w:pPr>
        <w:pStyle w:val="ListParagraph"/>
        <w:numPr>
          <w:ilvl w:val="0"/>
          <w:numId w:val="25"/>
        </w:numPr>
        <w:spacing w:after="200" w:line="360" w:lineRule="auto"/>
        <w:rPr>
          <w:rFonts w:ascii="David" w:hAnsi="David" w:cs="David"/>
          <w:sz w:val="24"/>
          <w:szCs w:val="24"/>
        </w:rPr>
      </w:pPr>
      <w:r w:rsidRPr="003A0757">
        <w:rPr>
          <w:rFonts w:ascii="David" w:hAnsi="David" w:cs="David" w:hint="cs"/>
          <w:sz w:val="24"/>
          <w:szCs w:val="24"/>
          <w:rtl/>
        </w:rPr>
        <w:t xml:space="preserve">במידה ועוסקים בעבירה [שוחד וכדו]- נבדוק את הקלון </w:t>
      </w:r>
      <w:r w:rsidRPr="003A0757">
        <w:rPr>
          <w:rFonts w:ascii="David" w:hAnsi="David" w:cs="David" w:hint="cs"/>
          <w:b/>
          <w:bCs/>
          <w:sz w:val="24"/>
          <w:szCs w:val="24"/>
          <w:rtl/>
        </w:rPr>
        <w:t>סוף העמוד.</w:t>
      </w:r>
      <w:r w:rsidRPr="003A0757">
        <w:rPr>
          <w:rFonts w:ascii="David" w:hAnsi="David" w:cs="David" w:hint="cs"/>
          <w:sz w:val="24"/>
          <w:szCs w:val="24"/>
          <w:rtl/>
        </w:rPr>
        <w:t xml:space="preserve"> </w:t>
      </w:r>
      <w:r w:rsidRPr="003A0757">
        <w:rPr>
          <w:rFonts w:ascii="David" w:hAnsi="David" w:cs="David" w:hint="cs"/>
          <w:sz w:val="24"/>
          <w:szCs w:val="24"/>
          <w:highlight w:val="green"/>
          <w:rtl/>
        </w:rPr>
        <w:t>פייג</w:t>
      </w:r>
      <w:r w:rsidRPr="001E7F7E">
        <w:rPr>
          <w:rFonts w:ascii="David" w:hAnsi="David" w:cs="David" w:hint="cs"/>
          <w:sz w:val="24"/>
          <w:szCs w:val="24"/>
          <w:highlight w:val="green"/>
          <w:rtl/>
        </w:rPr>
        <w:t>לין</w:t>
      </w:r>
      <w:r w:rsidRPr="003A0757">
        <w:rPr>
          <w:rFonts w:ascii="David" w:hAnsi="David" w:cs="David" w:hint="cs"/>
          <w:sz w:val="24"/>
          <w:szCs w:val="24"/>
          <w:rtl/>
        </w:rPr>
        <w:t xml:space="preserve"> באוביטר- בהמרדה יש קלון</w:t>
      </w:r>
    </w:p>
    <w:p w:rsidR="003A0757" w:rsidRPr="003A0757" w:rsidRDefault="003A0757" w:rsidP="003A0757">
      <w:pPr>
        <w:pStyle w:val="ListParagraph"/>
        <w:numPr>
          <w:ilvl w:val="0"/>
          <w:numId w:val="25"/>
        </w:numPr>
        <w:spacing w:after="200" w:line="360" w:lineRule="auto"/>
        <w:rPr>
          <w:rFonts w:ascii="David" w:hAnsi="David" w:cs="David"/>
          <w:sz w:val="24"/>
          <w:szCs w:val="24"/>
        </w:rPr>
      </w:pPr>
      <w:r w:rsidRPr="003A0757">
        <w:rPr>
          <w:rFonts w:ascii="David" w:hAnsi="David" w:cs="David" w:hint="cs"/>
          <w:sz w:val="24"/>
          <w:szCs w:val="24"/>
          <w:rtl/>
        </w:rPr>
        <w:t xml:space="preserve">במידה ויש פגיעה בשוויון </w:t>
      </w:r>
      <w:r w:rsidR="003E4E21">
        <w:rPr>
          <w:rFonts w:ascii="David" w:hAnsi="David" w:cs="David" w:hint="cs"/>
          <w:sz w:val="24"/>
          <w:szCs w:val="24"/>
          <w:rtl/>
        </w:rPr>
        <w:t>בבחירות</w:t>
      </w:r>
      <w:r w:rsidRPr="003A0757">
        <w:rPr>
          <w:rFonts w:ascii="David" w:hAnsi="David" w:cs="David" w:hint="cs"/>
          <w:sz w:val="24"/>
          <w:szCs w:val="24"/>
          <w:rtl/>
        </w:rPr>
        <w:t xml:space="preserve"> צריך לבדוק אם יש פגיעה בשוויון מתוך כבוד האדם.</w:t>
      </w:r>
    </w:p>
    <w:p w:rsidR="003A0757" w:rsidRPr="003A0757" w:rsidRDefault="003A0757" w:rsidP="003A0757">
      <w:pPr>
        <w:pStyle w:val="ListParagraph"/>
        <w:numPr>
          <w:ilvl w:val="0"/>
          <w:numId w:val="25"/>
        </w:numPr>
        <w:spacing w:after="200" w:line="360" w:lineRule="auto"/>
        <w:rPr>
          <w:rFonts w:ascii="David" w:hAnsi="David" w:cs="David"/>
          <w:sz w:val="24"/>
          <w:szCs w:val="24"/>
        </w:rPr>
      </w:pPr>
      <w:r w:rsidRPr="003A0757">
        <w:rPr>
          <w:rFonts w:ascii="David" w:hAnsi="David" w:cs="David" w:hint="cs"/>
          <w:sz w:val="24"/>
          <w:szCs w:val="24"/>
          <w:u w:val="single"/>
          <w:rtl/>
        </w:rPr>
        <w:t>בדיקת פגיעה בזכות השוויו</w:t>
      </w:r>
      <w:r w:rsidRPr="003A0757">
        <w:rPr>
          <w:rFonts w:ascii="David" w:hAnsi="David" w:cs="David" w:hint="eastAsia"/>
          <w:sz w:val="24"/>
          <w:szCs w:val="24"/>
          <w:u w:val="single"/>
          <w:rtl/>
        </w:rPr>
        <w:t>ן</w:t>
      </w:r>
      <w:r w:rsidRPr="003A0757">
        <w:rPr>
          <w:rFonts w:ascii="David" w:hAnsi="David" w:cs="David" w:hint="cs"/>
          <w:sz w:val="24"/>
          <w:szCs w:val="24"/>
          <w:u w:val="single"/>
          <w:rtl/>
        </w:rPr>
        <w:t xml:space="preserve"> בצורה רגילה ממה הזכות ועד פסקת ההגבלה כולל.</w:t>
      </w:r>
    </w:p>
    <w:p w:rsidR="003A0757" w:rsidRPr="003A0757" w:rsidRDefault="003A0757" w:rsidP="003A0757">
      <w:pPr>
        <w:shd w:val="clear" w:color="auto" w:fill="FFFFFF"/>
        <w:spacing w:before="240" w:after="0" w:line="360" w:lineRule="auto"/>
        <w:contextualSpacing/>
        <w:rPr>
          <w:rFonts w:ascii="David" w:eastAsia="Times New Roman" w:hAnsi="David" w:cs="David"/>
          <w:b/>
          <w:bCs/>
          <w:sz w:val="24"/>
          <w:szCs w:val="24"/>
          <w:u w:val="single"/>
          <w:rtl/>
        </w:rPr>
      </w:pPr>
      <w:r w:rsidRPr="001E7F7E">
        <w:rPr>
          <w:rFonts w:ascii="David" w:eastAsia="Times New Roman" w:hAnsi="David" w:cs="David" w:hint="cs"/>
          <w:b/>
          <w:bCs/>
          <w:color w:val="2F5496" w:themeColor="accent1" w:themeShade="BF"/>
          <w:sz w:val="24"/>
          <w:szCs w:val="24"/>
          <w:u w:val="single"/>
          <w:rtl/>
        </w:rPr>
        <w:lastRenderedPageBreak/>
        <w:t xml:space="preserve">פגיעה בעקרונות של חוק יסוד הכנסת- כלומר פגיעה </w:t>
      </w:r>
      <w:r w:rsidRPr="001E7F7E">
        <w:rPr>
          <w:rFonts w:ascii="David" w:eastAsia="Times New Roman" w:hAnsi="David" w:cs="David" w:hint="cs"/>
          <w:b/>
          <w:bCs/>
          <w:sz w:val="24"/>
          <w:szCs w:val="24"/>
          <w:highlight w:val="magenta"/>
          <w:u w:val="single"/>
          <w:rtl/>
        </w:rPr>
        <w:t>בסעיף 4!</w:t>
      </w:r>
    </w:p>
    <w:p w:rsidR="003E4E21" w:rsidRDefault="003E4E21" w:rsidP="003A0757">
      <w:pPr>
        <w:shd w:val="clear" w:color="auto" w:fill="FFFFFF"/>
        <w:spacing w:before="240" w:after="0" w:line="360" w:lineRule="auto"/>
        <w:contextualSpacing/>
        <w:rPr>
          <w:rFonts w:ascii="David" w:eastAsia="Times New Roman" w:hAnsi="David" w:cs="David"/>
          <w:sz w:val="24"/>
          <w:szCs w:val="24"/>
          <w:rtl/>
        </w:rPr>
      </w:pPr>
      <w:r>
        <w:rPr>
          <w:rFonts w:ascii="David" w:eastAsia="Times New Roman" w:hAnsi="David" w:cs="David" w:hint="cs"/>
          <w:sz w:val="24"/>
          <w:szCs w:val="24"/>
          <w:rtl/>
        </w:rPr>
        <w:t xml:space="preserve">כאשר יש פגיעה בסעיף זה- נפגעות 2 זכויות </w:t>
      </w:r>
      <w:r>
        <w:rPr>
          <w:rFonts w:ascii="David" w:eastAsia="Times New Roman" w:hAnsi="David" w:cs="David"/>
          <w:sz w:val="24"/>
          <w:szCs w:val="24"/>
          <w:rtl/>
        </w:rPr>
        <w:t>–</w:t>
      </w:r>
      <w:r>
        <w:rPr>
          <w:rFonts w:ascii="David" w:eastAsia="Times New Roman" w:hAnsi="David" w:cs="David" w:hint="cs"/>
          <w:sz w:val="24"/>
          <w:szCs w:val="24"/>
          <w:rtl/>
        </w:rPr>
        <w:t xml:space="preserve"> הזכות לבחור ולהיבחר והזכות לשייון שנפגעת בעקבות כך. </w:t>
      </w:r>
    </w:p>
    <w:p w:rsidR="003A0757" w:rsidRPr="001E7F7E" w:rsidRDefault="003A0757" w:rsidP="003A0757">
      <w:pPr>
        <w:keepNext/>
        <w:keepLines/>
        <w:spacing w:before="200" w:after="0" w:line="360" w:lineRule="auto"/>
        <w:contextualSpacing/>
        <w:outlineLvl w:val="2"/>
        <w:rPr>
          <w:rFonts w:ascii="David" w:eastAsia="Times New Roman" w:hAnsi="David" w:cs="David"/>
          <w:b/>
          <w:bCs/>
          <w:color w:val="BF8F00" w:themeColor="accent4" w:themeShade="BF"/>
          <w:kern w:val="2"/>
          <w:sz w:val="24"/>
          <w:szCs w:val="24"/>
        </w:rPr>
      </w:pPr>
      <w:bookmarkStart w:id="1" w:name="_Toc360518165"/>
      <w:r w:rsidRPr="001E7F7E">
        <w:rPr>
          <w:rFonts w:ascii="David" w:eastAsia="Times New Roman" w:hAnsi="David" w:cs="David"/>
          <w:b/>
          <w:bCs/>
          <w:color w:val="BF8F00" w:themeColor="accent4" w:themeShade="BF"/>
          <w:sz w:val="24"/>
          <w:szCs w:val="24"/>
          <w:rtl/>
        </w:rPr>
        <w:t xml:space="preserve">שיטת הבחירות - </w:t>
      </w:r>
      <w:r w:rsidRPr="001E7F7E">
        <w:rPr>
          <w:rFonts w:ascii="David" w:eastAsia="Times New Roman" w:hAnsi="David" w:cs="David"/>
          <w:b/>
          <w:bCs/>
          <w:color w:val="BF8F00" w:themeColor="accent4" w:themeShade="BF"/>
          <w:kern w:val="2"/>
          <w:sz w:val="24"/>
          <w:szCs w:val="24"/>
          <w:rtl/>
        </w:rPr>
        <w:t xml:space="preserve">מבחנים אלו לפי </w:t>
      </w:r>
      <w:r w:rsidRPr="001E7F7E">
        <w:rPr>
          <w:rFonts w:ascii="David" w:eastAsia="Times New Roman" w:hAnsi="David" w:cs="David"/>
          <w:b/>
          <w:bCs/>
          <w:color w:val="000000" w:themeColor="text1"/>
          <w:kern w:val="2"/>
          <w:sz w:val="24"/>
          <w:szCs w:val="24"/>
          <w:highlight w:val="magenta"/>
          <w:rtl/>
        </w:rPr>
        <w:t>ס' 4</w:t>
      </w:r>
      <w:r w:rsidRPr="001E7F7E">
        <w:rPr>
          <w:rFonts w:ascii="David" w:eastAsia="Times New Roman" w:hAnsi="David" w:cs="David"/>
          <w:b/>
          <w:bCs/>
          <w:color w:val="000000" w:themeColor="text1"/>
          <w:kern w:val="2"/>
          <w:sz w:val="24"/>
          <w:szCs w:val="24"/>
          <w:rtl/>
        </w:rPr>
        <w:t xml:space="preserve"> </w:t>
      </w:r>
      <w:r w:rsidRPr="001E7F7E">
        <w:rPr>
          <w:rFonts w:ascii="David" w:eastAsia="Times New Roman" w:hAnsi="David" w:cs="David"/>
          <w:b/>
          <w:bCs/>
          <w:color w:val="BF8F00" w:themeColor="accent4" w:themeShade="BF"/>
          <w:kern w:val="2"/>
          <w:sz w:val="24"/>
          <w:szCs w:val="24"/>
          <w:rtl/>
        </w:rPr>
        <w:t>לחו"י הכנסת -</w:t>
      </w:r>
    </w:p>
    <w:p w:rsidR="003A0757" w:rsidRPr="003A0757" w:rsidRDefault="003A0757" w:rsidP="003A0757">
      <w:pPr>
        <w:numPr>
          <w:ilvl w:val="0"/>
          <w:numId w:val="33"/>
        </w:numPr>
        <w:spacing w:after="0" w:line="360" w:lineRule="auto"/>
        <w:contextualSpacing/>
        <w:rPr>
          <w:rFonts w:ascii="David" w:eastAsia="Calibri" w:hAnsi="David" w:cs="David"/>
          <w:b/>
          <w:bCs/>
          <w:kern w:val="2"/>
          <w:sz w:val="24"/>
          <w:szCs w:val="24"/>
          <w:u w:val="single"/>
        </w:rPr>
      </w:pPr>
      <w:r w:rsidRPr="008454F8">
        <w:rPr>
          <w:rFonts w:ascii="David" w:eastAsia="Calibri" w:hAnsi="David" w:cs="David"/>
          <w:b/>
          <w:bCs/>
          <w:color w:val="92D050"/>
          <w:kern w:val="2"/>
          <w:sz w:val="24"/>
          <w:szCs w:val="24"/>
          <w:u w:val="single"/>
          <w:rtl/>
        </w:rPr>
        <w:t>כלליות -</w:t>
      </w:r>
      <w:r w:rsidRPr="003A0757">
        <w:rPr>
          <w:rFonts w:ascii="David" w:eastAsia="Calibri" w:hAnsi="David" w:cs="David"/>
          <w:kern w:val="2"/>
          <w:sz w:val="24"/>
          <w:szCs w:val="24"/>
          <w:rtl/>
        </w:rPr>
        <w:t xml:space="preserve"> כל אזרחי המדינה, </w:t>
      </w:r>
      <w:r w:rsidRPr="003E4E21">
        <w:rPr>
          <w:rFonts w:ascii="David" w:eastAsia="Calibri" w:hAnsi="David" w:cs="David"/>
          <w:kern w:val="2"/>
          <w:sz w:val="24"/>
          <w:szCs w:val="24"/>
          <w:rtl/>
        </w:rPr>
        <w:t>רשאים לבחור מגיל 18 ולהיבחר מגיל 21</w:t>
      </w:r>
      <w:r w:rsidRPr="003A0757">
        <w:rPr>
          <w:rFonts w:ascii="David" w:eastAsia="Calibri" w:hAnsi="David" w:cs="David"/>
          <w:kern w:val="2"/>
          <w:sz w:val="24"/>
          <w:szCs w:val="24"/>
          <w:rtl/>
        </w:rPr>
        <w:t>.</w:t>
      </w:r>
      <w:r w:rsidR="003E4E21">
        <w:rPr>
          <w:rFonts w:ascii="David" w:eastAsia="Calibri" w:hAnsi="David" w:cs="David" w:hint="cs"/>
          <w:kern w:val="2"/>
          <w:sz w:val="24"/>
          <w:szCs w:val="24"/>
          <w:rtl/>
        </w:rPr>
        <w:t>(</w:t>
      </w:r>
      <w:r w:rsidR="003E4E21" w:rsidRPr="003E4E21">
        <w:rPr>
          <w:rFonts w:ascii="David" w:eastAsia="Calibri" w:hAnsi="David" w:cs="David" w:hint="cs"/>
          <w:kern w:val="2"/>
          <w:sz w:val="24"/>
          <w:szCs w:val="24"/>
          <w:highlight w:val="magenta"/>
          <w:rtl/>
        </w:rPr>
        <w:t>ס׳ 5</w:t>
      </w:r>
      <w:r w:rsidR="003E4E21">
        <w:rPr>
          <w:rFonts w:ascii="David" w:eastAsia="Calibri" w:hAnsi="David" w:cs="David" w:hint="cs"/>
          <w:kern w:val="2"/>
          <w:sz w:val="24"/>
          <w:szCs w:val="24"/>
          <w:rtl/>
        </w:rPr>
        <w:t xml:space="preserve"> </w:t>
      </w:r>
      <w:r w:rsidR="003E4E21" w:rsidRPr="003E4E21">
        <w:rPr>
          <w:rFonts w:ascii="David" w:eastAsia="Calibri" w:hAnsi="David" w:cs="David" w:hint="cs"/>
          <w:kern w:val="2"/>
          <w:sz w:val="24"/>
          <w:szCs w:val="24"/>
          <w:highlight w:val="magenta"/>
          <w:rtl/>
        </w:rPr>
        <w:t>ס׳ 6</w:t>
      </w:r>
      <w:r w:rsidR="003E4E21">
        <w:rPr>
          <w:rFonts w:ascii="David" w:eastAsia="Calibri" w:hAnsi="David" w:cs="David" w:hint="cs"/>
          <w:kern w:val="2"/>
          <w:sz w:val="24"/>
          <w:szCs w:val="24"/>
          <w:rtl/>
        </w:rPr>
        <w:t xml:space="preserve"> לחוק יסוד הכנסת)</w:t>
      </w:r>
    </w:p>
    <w:p w:rsidR="003A0757" w:rsidRPr="003A0757" w:rsidRDefault="003A0757" w:rsidP="003A0757">
      <w:pPr>
        <w:numPr>
          <w:ilvl w:val="0"/>
          <w:numId w:val="33"/>
        </w:numPr>
        <w:spacing w:after="0" w:line="360" w:lineRule="auto"/>
        <w:contextualSpacing/>
        <w:rPr>
          <w:rFonts w:ascii="David" w:eastAsia="Calibri" w:hAnsi="David" w:cs="David"/>
          <w:b/>
          <w:bCs/>
          <w:kern w:val="2"/>
          <w:sz w:val="24"/>
          <w:szCs w:val="24"/>
          <w:u w:val="single"/>
        </w:rPr>
      </w:pPr>
      <w:r w:rsidRPr="008454F8">
        <w:rPr>
          <w:rFonts w:ascii="David" w:eastAsia="Calibri" w:hAnsi="David" w:cs="David"/>
          <w:b/>
          <w:bCs/>
          <w:color w:val="92D050"/>
          <w:kern w:val="2"/>
          <w:sz w:val="24"/>
          <w:szCs w:val="24"/>
          <w:u w:val="single"/>
          <w:rtl/>
        </w:rPr>
        <w:t xml:space="preserve">ארציות </w:t>
      </w:r>
      <w:r w:rsidRPr="003A0757">
        <w:rPr>
          <w:rFonts w:ascii="David" w:eastAsia="Calibri" w:hAnsi="David" w:cs="David"/>
          <w:b/>
          <w:bCs/>
          <w:kern w:val="2"/>
          <w:sz w:val="24"/>
          <w:szCs w:val="24"/>
          <w:u w:val="single"/>
          <w:rtl/>
        </w:rPr>
        <w:t>-</w:t>
      </w:r>
      <w:r w:rsidRPr="003A0757">
        <w:rPr>
          <w:rFonts w:ascii="David" w:eastAsia="Calibri" w:hAnsi="David" w:cs="David"/>
          <w:kern w:val="2"/>
          <w:sz w:val="24"/>
          <w:szCs w:val="24"/>
          <w:rtl/>
        </w:rPr>
        <w:t xml:space="preserve"> כל שטח מ"י נחשב לאזור בחירה אחד במידה וירצו להפוך את הבחירות לאזוריות, יצטרכו לשנות את חוק יסוד הכנסת כיוון שזהו </w:t>
      </w:r>
      <w:r w:rsidRPr="003A0757">
        <w:rPr>
          <w:rFonts w:ascii="David" w:eastAsia="Calibri" w:hAnsi="David" w:cs="David"/>
          <w:b/>
          <w:bCs/>
          <w:kern w:val="2"/>
          <w:sz w:val="24"/>
          <w:szCs w:val="24"/>
          <w:u w:val="single"/>
          <w:rtl/>
        </w:rPr>
        <w:t>שינוי מהותי בשיטה.</w:t>
      </w:r>
      <w:r w:rsidRPr="003A0757">
        <w:rPr>
          <w:rFonts w:ascii="David" w:eastAsia="Calibri" w:hAnsi="David" w:cs="David"/>
          <w:kern w:val="2"/>
          <w:sz w:val="24"/>
          <w:szCs w:val="24"/>
          <w:rtl/>
        </w:rPr>
        <w:t xml:space="preserve"> </w:t>
      </w:r>
    </w:p>
    <w:p w:rsidR="003A0757" w:rsidRPr="003E4E21" w:rsidRDefault="003A0757" w:rsidP="003A0757">
      <w:pPr>
        <w:numPr>
          <w:ilvl w:val="0"/>
          <w:numId w:val="33"/>
        </w:numPr>
        <w:spacing w:after="0" w:line="360" w:lineRule="auto"/>
        <w:contextualSpacing/>
        <w:rPr>
          <w:rFonts w:ascii="David" w:eastAsia="Calibri" w:hAnsi="David" w:cs="David"/>
          <w:b/>
          <w:bCs/>
          <w:kern w:val="2"/>
          <w:sz w:val="24"/>
          <w:szCs w:val="24"/>
        </w:rPr>
      </w:pPr>
      <w:r w:rsidRPr="008454F8">
        <w:rPr>
          <w:rFonts w:ascii="David" w:eastAsia="Calibri" w:hAnsi="David" w:cs="David"/>
          <w:b/>
          <w:bCs/>
          <w:color w:val="92D050"/>
          <w:kern w:val="2"/>
          <w:sz w:val="24"/>
          <w:szCs w:val="24"/>
          <w:u w:val="single"/>
          <w:rtl/>
        </w:rPr>
        <w:t>ישירות -</w:t>
      </w:r>
      <w:r w:rsidRPr="003A0757">
        <w:rPr>
          <w:rFonts w:ascii="David" w:eastAsia="Calibri" w:hAnsi="David" w:cs="David"/>
          <w:kern w:val="2"/>
          <w:sz w:val="24"/>
          <w:szCs w:val="24"/>
          <w:rtl/>
        </w:rPr>
        <w:t xml:space="preserve"> </w:t>
      </w:r>
      <w:r w:rsidRPr="003E4E21">
        <w:rPr>
          <w:rFonts w:ascii="David" w:eastAsia="Calibri" w:hAnsi="David" w:cs="David"/>
          <w:kern w:val="2"/>
          <w:sz w:val="24"/>
          <w:szCs w:val="24"/>
          <w:rtl/>
        </w:rPr>
        <w:t xml:space="preserve">בארץ אנו בוחרים ישירות במפלגות בהן אנו מעוניינים לפי השקפתנו. </w:t>
      </w:r>
      <w:r w:rsidRPr="003E4E21">
        <w:rPr>
          <w:rFonts w:ascii="David" w:eastAsia="Calibri" w:hAnsi="David" w:cs="David" w:hint="cs"/>
          <w:kern w:val="2"/>
          <w:sz w:val="24"/>
          <w:szCs w:val="24"/>
          <w:rtl/>
        </w:rPr>
        <w:t xml:space="preserve">אך </w:t>
      </w:r>
      <w:r w:rsidRPr="003E4E21">
        <w:rPr>
          <w:rFonts w:ascii="David" w:eastAsia="Calibri" w:hAnsi="David" w:cs="David"/>
          <w:kern w:val="2"/>
          <w:sz w:val="24"/>
          <w:szCs w:val="24"/>
          <w:rtl/>
        </w:rPr>
        <w:t>הממשלה נבחרת בבחירות עקיפות</w:t>
      </w:r>
      <w:r w:rsidRPr="003E4E21">
        <w:rPr>
          <w:rFonts w:ascii="David" w:eastAsia="Calibri" w:hAnsi="David" w:cs="David" w:hint="cs"/>
          <w:kern w:val="2"/>
          <w:sz w:val="24"/>
          <w:szCs w:val="24"/>
          <w:rtl/>
        </w:rPr>
        <w:t xml:space="preserve">. </w:t>
      </w:r>
    </w:p>
    <w:p w:rsidR="003A0757" w:rsidRPr="003A0757" w:rsidRDefault="003A0757" w:rsidP="003A0757">
      <w:pPr>
        <w:numPr>
          <w:ilvl w:val="0"/>
          <w:numId w:val="33"/>
        </w:numPr>
        <w:spacing w:after="0" w:line="360" w:lineRule="auto"/>
        <w:contextualSpacing/>
        <w:rPr>
          <w:rFonts w:ascii="David" w:eastAsia="Calibri" w:hAnsi="David" w:cs="David"/>
          <w:b/>
          <w:bCs/>
          <w:kern w:val="2"/>
          <w:sz w:val="24"/>
          <w:szCs w:val="24"/>
          <w:u w:val="single"/>
        </w:rPr>
      </w:pPr>
      <w:r w:rsidRPr="008454F8">
        <w:rPr>
          <w:rFonts w:ascii="David" w:eastAsia="Calibri" w:hAnsi="David" w:cs="David"/>
          <w:b/>
          <w:bCs/>
          <w:color w:val="92D050"/>
          <w:kern w:val="2"/>
          <w:sz w:val="24"/>
          <w:szCs w:val="24"/>
          <w:u w:val="single"/>
          <w:rtl/>
        </w:rPr>
        <w:t xml:space="preserve">חשאיות </w:t>
      </w:r>
      <w:r w:rsidRPr="003A0757">
        <w:rPr>
          <w:rFonts w:ascii="David" w:eastAsia="Calibri" w:hAnsi="David" w:cs="David"/>
          <w:b/>
          <w:bCs/>
          <w:kern w:val="2"/>
          <w:sz w:val="24"/>
          <w:szCs w:val="24"/>
          <w:u w:val="single"/>
          <w:rtl/>
        </w:rPr>
        <w:t>-</w:t>
      </w:r>
      <w:r w:rsidRPr="003A0757">
        <w:rPr>
          <w:rFonts w:ascii="David" w:eastAsia="Calibri" w:hAnsi="David" w:cs="David"/>
          <w:kern w:val="2"/>
          <w:sz w:val="24"/>
          <w:szCs w:val="24"/>
          <w:rtl/>
        </w:rPr>
        <w:t xml:space="preserve"> החשיבות של החשאיות היא בכך שאנו מגנים על היכולת של אזרח</w:t>
      </w:r>
      <w:r w:rsidR="003E4E21">
        <w:rPr>
          <w:rFonts w:ascii="David" w:eastAsia="Calibri" w:hAnsi="David" w:cs="David" w:hint="cs"/>
          <w:kern w:val="2"/>
          <w:sz w:val="24"/>
          <w:szCs w:val="24"/>
          <w:rtl/>
        </w:rPr>
        <w:t>ים לבחור</w:t>
      </w:r>
      <w:r w:rsidRPr="003A0757">
        <w:rPr>
          <w:rFonts w:ascii="David" w:eastAsia="Calibri" w:hAnsi="David" w:cs="David"/>
          <w:kern w:val="2"/>
          <w:sz w:val="24"/>
          <w:szCs w:val="24"/>
          <w:rtl/>
        </w:rPr>
        <w:t xml:space="preserve"> לפי מצפונם ולצמצם השפעה לא ראויה </w:t>
      </w:r>
      <w:r w:rsidR="003E4E21">
        <w:rPr>
          <w:rFonts w:ascii="David" w:eastAsia="Calibri" w:hAnsi="David" w:cs="David" w:hint="cs"/>
          <w:kern w:val="2"/>
          <w:sz w:val="24"/>
          <w:szCs w:val="24"/>
          <w:rtl/>
        </w:rPr>
        <w:t>של גורמים חיצוניים</w:t>
      </w:r>
      <w:r w:rsidRPr="003A0757">
        <w:rPr>
          <w:rFonts w:ascii="David" w:eastAsia="Calibri" w:hAnsi="David" w:cs="David"/>
          <w:kern w:val="2"/>
          <w:sz w:val="24"/>
          <w:szCs w:val="24"/>
          <w:rtl/>
        </w:rPr>
        <w:t xml:space="preserve"> מצד שני, יש פגיעה בעיקרון השקיפות. </w:t>
      </w:r>
      <w:r w:rsidR="003E4E21" w:rsidRPr="003E4E21">
        <w:rPr>
          <w:rFonts w:ascii="David" w:eastAsia="Calibri" w:hAnsi="David" w:cs="David" w:hint="cs"/>
          <w:kern w:val="2"/>
          <w:sz w:val="24"/>
          <w:szCs w:val="24"/>
          <w:highlight w:val="cyan"/>
          <w:rtl/>
        </w:rPr>
        <w:t>ד״ר בר סימן טוב-</w:t>
      </w:r>
      <w:r w:rsidRPr="003E4E21">
        <w:rPr>
          <w:rFonts w:ascii="David" w:eastAsia="Calibri" w:hAnsi="David" w:cs="David"/>
          <w:kern w:val="2"/>
          <w:sz w:val="24"/>
          <w:szCs w:val="24"/>
          <w:highlight w:val="cyan"/>
          <w:rtl/>
        </w:rPr>
        <w:t>,</w:t>
      </w:r>
      <w:r w:rsidRPr="003E4E21">
        <w:rPr>
          <w:rFonts w:ascii="David" w:eastAsia="Calibri" w:hAnsi="David" w:cs="David"/>
          <w:kern w:val="2"/>
          <w:sz w:val="24"/>
          <w:szCs w:val="24"/>
          <w:rtl/>
        </w:rPr>
        <w:t xml:space="preserve"> הפרסום של התפלגות ההצבעה לפי קלפיות זה בעייתי כי זה פוגע בעיקרון החשאיות.</w:t>
      </w:r>
      <w:r w:rsidRPr="003A0757">
        <w:rPr>
          <w:rFonts w:ascii="David" w:eastAsia="Calibri" w:hAnsi="David" w:cs="David"/>
          <w:b/>
          <w:bCs/>
          <w:kern w:val="2"/>
          <w:sz w:val="24"/>
          <w:szCs w:val="24"/>
          <w:rtl/>
        </w:rPr>
        <w:t xml:space="preserve"> </w:t>
      </w:r>
    </w:p>
    <w:p w:rsidR="003A0757" w:rsidRPr="003A0757" w:rsidRDefault="003A0757" w:rsidP="003A0757">
      <w:pPr>
        <w:numPr>
          <w:ilvl w:val="0"/>
          <w:numId w:val="33"/>
        </w:numPr>
        <w:spacing w:after="0" w:line="360" w:lineRule="auto"/>
        <w:contextualSpacing/>
        <w:rPr>
          <w:rFonts w:ascii="David" w:eastAsia="Calibri" w:hAnsi="David" w:cs="David"/>
          <w:kern w:val="2"/>
          <w:sz w:val="24"/>
          <w:szCs w:val="24"/>
        </w:rPr>
      </w:pPr>
      <w:r w:rsidRPr="008454F8">
        <w:rPr>
          <w:rFonts w:ascii="David" w:eastAsia="Calibri" w:hAnsi="David" w:cs="David"/>
          <w:b/>
          <w:bCs/>
          <w:color w:val="92D050"/>
          <w:kern w:val="2"/>
          <w:sz w:val="24"/>
          <w:szCs w:val="24"/>
          <w:u w:val="single"/>
          <w:rtl/>
        </w:rPr>
        <w:t xml:space="preserve">יחסיות </w:t>
      </w:r>
      <w:r w:rsidRPr="003A0757">
        <w:rPr>
          <w:rFonts w:ascii="David" w:eastAsia="Calibri" w:hAnsi="David" w:cs="David"/>
          <w:b/>
          <w:bCs/>
          <w:kern w:val="2"/>
          <w:sz w:val="24"/>
          <w:szCs w:val="24"/>
          <w:u w:val="single"/>
          <w:rtl/>
        </w:rPr>
        <w:t>-</w:t>
      </w:r>
      <w:r w:rsidRPr="003A0757">
        <w:rPr>
          <w:rFonts w:ascii="David" w:eastAsia="Calibri" w:hAnsi="David" w:cs="David"/>
          <w:kern w:val="2"/>
          <w:sz w:val="24"/>
          <w:szCs w:val="24"/>
          <w:rtl/>
        </w:rPr>
        <w:t xml:space="preserve"> חלוקת המושבים בכנסת ביחס זהה ליחס של הקולות (</w:t>
      </w:r>
      <w:r w:rsidR="003E4E21">
        <w:rPr>
          <w:rFonts w:ascii="David" w:eastAsia="Calibri" w:hAnsi="David" w:cs="David" w:hint="cs"/>
          <w:kern w:val="2"/>
          <w:sz w:val="24"/>
          <w:szCs w:val="24"/>
          <w:rtl/>
        </w:rPr>
        <w:t>במידה ו20% מהבוחרים הצביעו למפלגה מסוימת- יהיו לה 20% מהמושבים)</w:t>
      </w:r>
    </w:p>
    <w:p w:rsidR="003A0757" w:rsidRPr="003A0757" w:rsidRDefault="003A0757" w:rsidP="003A0757">
      <w:pPr>
        <w:spacing w:after="0" w:line="360" w:lineRule="auto"/>
        <w:ind w:left="360"/>
        <w:contextualSpacing/>
        <w:rPr>
          <w:rFonts w:ascii="David" w:eastAsia="Calibri" w:hAnsi="David" w:cs="David"/>
          <w:kern w:val="2"/>
          <w:sz w:val="24"/>
          <w:szCs w:val="24"/>
          <w:rtl/>
        </w:rPr>
      </w:pPr>
      <w:r w:rsidRPr="001E7F7E">
        <w:rPr>
          <w:rFonts w:ascii="David" w:eastAsia="Calibri" w:hAnsi="David" w:cs="David"/>
          <w:b/>
          <w:bCs/>
          <w:color w:val="000000" w:themeColor="text1"/>
          <w:kern w:val="2"/>
          <w:sz w:val="24"/>
          <w:szCs w:val="24"/>
          <w:u w:val="single"/>
          <w:rtl/>
        </w:rPr>
        <w:t xml:space="preserve">נתייחס לאחוז החסימה </w:t>
      </w:r>
      <w:r w:rsidR="003E4E21">
        <w:rPr>
          <w:rFonts w:ascii="David" w:eastAsia="Calibri" w:hAnsi="David" w:cs="David"/>
          <w:b/>
          <w:bCs/>
          <w:kern w:val="2"/>
          <w:sz w:val="24"/>
          <w:szCs w:val="24"/>
          <w:u w:val="single"/>
          <w:rtl/>
        </w:rPr>
        <w:t>–</w:t>
      </w:r>
      <w:r w:rsidRPr="003A0757">
        <w:rPr>
          <w:rFonts w:ascii="David" w:eastAsia="Calibri" w:hAnsi="David" w:cs="David"/>
          <w:kern w:val="2"/>
          <w:sz w:val="24"/>
          <w:szCs w:val="24"/>
          <w:rtl/>
        </w:rPr>
        <w:t xml:space="preserve"> </w:t>
      </w:r>
      <w:r w:rsidR="003E4E21">
        <w:rPr>
          <w:rFonts w:ascii="David" w:eastAsia="Calibri" w:hAnsi="David" w:cs="David" w:hint="cs"/>
          <w:kern w:val="2"/>
          <w:sz w:val="24"/>
          <w:szCs w:val="24"/>
          <w:rtl/>
        </w:rPr>
        <w:t>עקרון זה לא מיושם באופן מלא- כאשר הפגיעה העיקרית בעקרון זה נעשית בעקבות אחוז החסימה והסכמי העודפים שגורמים לכך שחלק מהקולות לא באים לידי ביטוי בכנסת ומועברים למפלגה אחרת מה שגורם לכך שלא כל הצבעה מיוצגת בכנסת כפי שהבוחר בה רצה.</w:t>
      </w:r>
    </w:p>
    <w:p w:rsidR="003A0757" w:rsidRDefault="003A0757" w:rsidP="003A0757">
      <w:pPr>
        <w:spacing w:after="0" w:line="360" w:lineRule="auto"/>
        <w:contextualSpacing/>
        <w:rPr>
          <w:rFonts w:ascii="David" w:eastAsia="Calibri" w:hAnsi="David" w:cs="David"/>
          <w:kern w:val="2"/>
          <w:sz w:val="24"/>
          <w:szCs w:val="24"/>
          <w:rtl/>
        </w:rPr>
      </w:pPr>
      <w:r w:rsidRPr="003A0757">
        <w:rPr>
          <w:rFonts w:ascii="David" w:eastAsia="Calibri" w:hAnsi="David" w:cs="David"/>
          <w:kern w:val="2"/>
          <w:sz w:val="24"/>
          <w:szCs w:val="24"/>
          <w:highlight w:val="green"/>
          <w:rtl/>
        </w:rPr>
        <w:t>בג"צ גוטמן</w:t>
      </w:r>
      <w:r w:rsidRPr="003A0757">
        <w:rPr>
          <w:rFonts w:ascii="David" w:eastAsia="Calibri" w:hAnsi="David" w:cs="David" w:hint="cs"/>
          <w:b/>
          <w:bCs/>
          <w:kern w:val="2"/>
          <w:sz w:val="24"/>
          <w:szCs w:val="24"/>
          <w:rtl/>
        </w:rPr>
        <w:t xml:space="preserve"> </w:t>
      </w:r>
      <w:r w:rsidR="003E4E21">
        <w:rPr>
          <w:rFonts w:ascii="David" w:eastAsia="Calibri" w:hAnsi="David" w:cs="David"/>
          <w:b/>
          <w:bCs/>
          <w:kern w:val="2"/>
          <w:sz w:val="24"/>
          <w:szCs w:val="24"/>
          <w:rtl/>
        </w:rPr>
        <w:t>–</w:t>
      </w:r>
      <w:r w:rsidRPr="003A0757">
        <w:rPr>
          <w:rFonts w:ascii="David" w:eastAsia="Calibri" w:hAnsi="David" w:cs="David"/>
          <w:kern w:val="2"/>
          <w:sz w:val="24"/>
          <w:szCs w:val="24"/>
          <w:rtl/>
        </w:rPr>
        <w:t xml:space="preserve"> </w:t>
      </w:r>
      <w:r w:rsidR="003E4E21">
        <w:rPr>
          <w:rFonts w:ascii="David" w:eastAsia="Calibri" w:hAnsi="David" w:cs="David" w:hint="cs"/>
          <w:kern w:val="2"/>
          <w:sz w:val="24"/>
          <w:szCs w:val="24"/>
          <w:rtl/>
        </w:rPr>
        <w:t xml:space="preserve">(עתירה בעניין </w:t>
      </w:r>
      <w:r w:rsidRPr="003A0757">
        <w:rPr>
          <w:rFonts w:ascii="David" w:eastAsia="Calibri" w:hAnsi="David" w:cs="David"/>
          <w:kern w:val="2"/>
          <w:sz w:val="24"/>
          <w:szCs w:val="24"/>
          <w:rtl/>
        </w:rPr>
        <w:t>העל</w:t>
      </w:r>
      <w:r w:rsidR="003E4E21">
        <w:rPr>
          <w:rFonts w:ascii="David" w:eastAsia="Calibri" w:hAnsi="David" w:cs="David" w:hint="cs"/>
          <w:kern w:val="2"/>
          <w:sz w:val="24"/>
          <w:szCs w:val="24"/>
          <w:rtl/>
        </w:rPr>
        <w:t xml:space="preserve">את </w:t>
      </w:r>
      <w:r w:rsidRPr="003A0757">
        <w:rPr>
          <w:rFonts w:ascii="David" w:eastAsia="Calibri" w:hAnsi="David" w:cs="David"/>
          <w:kern w:val="2"/>
          <w:sz w:val="24"/>
          <w:szCs w:val="24"/>
          <w:rtl/>
        </w:rPr>
        <w:t xml:space="preserve">אחוז החסימה </w:t>
      </w:r>
      <w:r w:rsidRPr="003A0757">
        <w:rPr>
          <w:rFonts w:ascii="David" w:eastAsia="Calibri" w:hAnsi="David" w:cs="David" w:hint="cs"/>
          <w:kern w:val="2"/>
          <w:sz w:val="24"/>
          <w:szCs w:val="24"/>
          <w:rtl/>
        </w:rPr>
        <w:t xml:space="preserve">מ-2% ל-3.25%. נטען </w:t>
      </w:r>
      <w:r w:rsidRPr="003A0757">
        <w:rPr>
          <w:rFonts w:ascii="David" w:eastAsia="Calibri" w:hAnsi="David" w:cs="David"/>
          <w:kern w:val="2"/>
          <w:sz w:val="24"/>
          <w:szCs w:val="24"/>
          <w:rtl/>
        </w:rPr>
        <w:t xml:space="preserve">שזה פוגע בעיקרון </w:t>
      </w:r>
      <w:r w:rsidRPr="003A0757">
        <w:rPr>
          <w:rFonts w:ascii="David" w:eastAsia="Calibri" w:hAnsi="David" w:cs="David"/>
          <w:b/>
          <w:bCs/>
          <w:kern w:val="2"/>
          <w:sz w:val="24"/>
          <w:szCs w:val="24"/>
          <w:rtl/>
        </w:rPr>
        <w:t>ב"עיקרון הייצוג"</w:t>
      </w:r>
      <w:r w:rsidR="003E4E21">
        <w:rPr>
          <w:rFonts w:ascii="David" w:eastAsia="Calibri" w:hAnsi="David" w:cs="David" w:hint="cs"/>
          <w:b/>
          <w:bCs/>
          <w:kern w:val="2"/>
          <w:sz w:val="24"/>
          <w:szCs w:val="24"/>
          <w:rtl/>
        </w:rPr>
        <w:t xml:space="preserve"> </w:t>
      </w:r>
      <w:r w:rsidRPr="003A0757">
        <w:rPr>
          <w:rFonts w:ascii="David" w:eastAsia="Calibri" w:hAnsi="David" w:cs="David" w:hint="cs"/>
          <w:kern w:val="2"/>
          <w:sz w:val="24"/>
          <w:szCs w:val="24"/>
          <w:rtl/>
        </w:rPr>
        <w:t xml:space="preserve">נגזרת של בחירות יחסיות </w:t>
      </w:r>
      <w:r w:rsidRPr="003E4E21">
        <w:rPr>
          <w:rFonts w:ascii="David" w:eastAsia="Calibri" w:hAnsi="David" w:cs="David" w:hint="cs"/>
          <w:kern w:val="2"/>
          <w:sz w:val="24"/>
          <w:szCs w:val="24"/>
          <w:highlight w:val="yellow"/>
          <w:rtl/>
        </w:rPr>
        <w:t>גרוניס</w:t>
      </w:r>
      <w:r w:rsidRPr="003A0757">
        <w:rPr>
          <w:rFonts w:ascii="David" w:eastAsia="Calibri" w:hAnsi="David" w:cs="David" w:hint="cs"/>
          <w:kern w:val="2"/>
          <w:sz w:val="24"/>
          <w:szCs w:val="24"/>
          <w:rtl/>
        </w:rPr>
        <w:t xml:space="preserve"> טוען שצריך אחוז חסימה כי הוא מאזן בין </w:t>
      </w:r>
      <w:r w:rsidRPr="003A0757">
        <w:rPr>
          <w:rFonts w:ascii="David" w:eastAsia="Calibri" w:hAnsi="David" w:cs="David" w:hint="cs"/>
          <w:b/>
          <w:bCs/>
          <w:kern w:val="2"/>
          <w:sz w:val="24"/>
          <w:szCs w:val="24"/>
          <w:rtl/>
        </w:rPr>
        <w:t>עיקרון המשילות</w:t>
      </w:r>
      <w:r w:rsidRPr="003A0757">
        <w:rPr>
          <w:rFonts w:ascii="David" w:eastAsia="Calibri" w:hAnsi="David" w:cs="David" w:hint="cs"/>
          <w:kern w:val="2"/>
          <w:sz w:val="24"/>
          <w:szCs w:val="24"/>
          <w:rtl/>
        </w:rPr>
        <w:t xml:space="preserve"> - שהממשלה תוכל להתנהל, לבין </w:t>
      </w:r>
      <w:r w:rsidRPr="003E4E21">
        <w:rPr>
          <w:rFonts w:ascii="David" w:eastAsia="Calibri" w:hAnsi="David" w:cs="David" w:hint="cs"/>
          <w:b/>
          <w:bCs/>
          <w:kern w:val="2"/>
          <w:sz w:val="24"/>
          <w:szCs w:val="24"/>
          <w:rtl/>
        </w:rPr>
        <w:t>עיקרון הייצוג</w:t>
      </w:r>
      <w:r w:rsidRPr="003A0757">
        <w:rPr>
          <w:rFonts w:ascii="David" w:eastAsia="Calibri" w:hAnsi="David" w:cs="David" w:hint="cs"/>
          <w:kern w:val="2"/>
          <w:sz w:val="24"/>
          <w:szCs w:val="24"/>
          <w:rtl/>
        </w:rPr>
        <w:t xml:space="preserve"> </w:t>
      </w:r>
      <w:r w:rsidR="003E4E21">
        <w:rPr>
          <w:rFonts w:ascii="David" w:eastAsia="Calibri" w:hAnsi="David" w:cs="David" w:hint="cs"/>
          <w:kern w:val="2"/>
          <w:sz w:val="24"/>
          <w:szCs w:val="24"/>
          <w:rtl/>
        </w:rPr>
        <w:t xml:space="preserve">. בעניין זה </w:t>
      </w:r>
      <w:r w:rsidRPr="003A0757">
        <w:rPr>
          <w:rFonts w:ascii="David" w:eastAsia="Calibri" w:hAnsi="David" w:cs="David" w:hint="cs"/>
          <w:kern w:val="2"/>
          <w:sz w:val="24"/>
          <w:szCs w:val="24"/>
          <w:rtl/>
        </w:rPr>
        <w:t>ה</w:t>
      </w:r>
      <w:r w:rsidRPr="003A0757">
        <w:rPr>
          <w:rFonts w:ascii="David" w:eastAsia="Calibri" w:hAnsi="David" w:cs="David"/>
          <w:kern w:val="2"/>
          <w:sz w:val="24"/>
          <w:szCs w:val="24"/>
          <w:rtl/>
        </w:rPr>
        <w:t>הסדר חוקתי</w:t>
      </w:r>
      <w:r w:rsidRPr="003A0757">
        <w:rPr>
          <w:rFonts w:ascii="David" w:eastAsia="Calibri" w:hAnsi="David" w:cs="David" w:hint="cs"/>
          <w:kern w:val="2"/>
          <w:sz w:val="24"/>
          <w:szCs w:val="24"/>
          <w:rtl/>
        </w:rPr>
        <w:t>, אך העתירה נפסלת עקב חוסר בשלות</w:t>
      </w:r>
      <w:r w:rsidRPr="003A0757">
        <w:rPr>
          <w:rFonts w:ascii="David" w:eastAsia="Calibri" w:hAnsi="David" w:cs="David"/>
          <w:kern w:val="2"/>
          <w:sz w:val="24"/>
          <w:szCs w:val="24"/>
          <w:rtl/>
        </w:rPr>
        <w:t xml:space="preserve">. </w:t>
      </w:r>
    </w:p>
    <w:p w:rsidR="003E4E21" w:rsidRPr="001E7F7E" w:rsidRDefault="003E4E21" w:rsidP="003E4E21">
      <w:pPr>
        <w:spacing w:after="0" w:line="360" w:lineRule="auto"/>
        <w:contextualSpacing/>
        <w:rPr>
          <w:rFonts w:ascii="David" w:eastAsia="Calibri" w:hAnsi="David" w:cs="David"/>
          <w:b/>
          <w:bCs/>
          <w:color w:val="BF8F00" w:themeColor="accent4" w:themeShade="BF"/>
          <w:kern w:val="2"/>
          <w:sz w:val="24"/>
          <w:szCs w:val="24"/>
          <w:u w:val="single"/>
        </w:rPr>
      </w:pPr>
      <w:r w:rsidRPr="001E7F7E">
        <w:rPr>
          <w:rFonts w:ascii="David" w:eastAsia="Calibri" w:hAnsi="David" w:cs="David" w:hint="cs"/>
          <w:b/>
          <w:bCs/>
          <w:color w:val="BF8F00" w:themeColor="accent4" w:themeShade="BF"/>
          <w:kern w:val="2"/>
          <w:sz w:val="24"/>
          <w:szCs w:val="24"/>
          <w:u w:val="single"/>
          <w:rtl/>
        </w:rPr>
        <w:t xml:space="preserve">ייצוג לשיטת </w:t>
      </w:r>
      <w:r w:rsidRPr="001E7F7E">
        <w:rPr>
          <w:rFonts w:ascii="David" w:eastAsia="Calibri" w:hAnsi="David" w:cs="David" w:hint="cs"/>
          <w:b/>
          <w:bCs/>
          <w:color w:val="000000" w:themeColor="text1"/>
          <w:kern w:val="2"/>
          <w:sz w:val="24"/>
          <w:szCs w:val="24"/>
          <w:highlight w:val="yellow"/>
          <w:u w:val="single"/>
          <w:rtl/>
        </w:rPr>
        <w:t>גרוניס</w:t>
      </w:r>
      <w:r w:rsidRPr="001E7F7E">
        <w:rPr>
          <w:rFonts w:ascii="David" w:eastAsia="Calibri" w:hAnsi="David" w:cs="David" w:hint="cs"/>
          <w:b/>
          <w:bCs/>
          <w:color w:val="BF8F00" w:themeColor="accent4" w:themeShade="BF"/>
          <w:kern w:val="2"/>
          <w:sz w:val="24"/>
          <w:szCs w:val="24"/>
          <w:u w:val="single"/>
          <w:rtl/>
        </w:rPr>
        <w:t xml:space="preserve"> בא לידי ביטוי בשני אופנים:</w:t>
      </w:r>
    </w:p>
    <w:p w:rsidR="003A0757" w:rsidRPr="003A0757" w:rsidRDefault="003A0757" w:rsidP="003A0757">
      <w:pPr>
        <w:spacing w:after="0" w:line="360" w:lineRule="auto"/>
        <w:contextualSpacing/>
        <w:rPr>
          <w:rFonts w:ascii="David" w:eastAsia="Calibri" w:hAnsi="David" w:cs="David"/>
          <w:kern w:val="2"/>
          <w:sz w:val="24"/>
          <w:szCs w:val="24"/>
          <w:rtl/>
        </w:rPr>
      </w:pPr>
      <w:r w:rsidRPr="00364FD9">
        <w:rPr>
          <w:rFonts w:ascii="David" w:eastAsia="Calibri" w:hAnsi="David" w:cs="David"/>
          <w:b/>
          <w:bCs/>
          <w:color w:val="385623" w:themeColor="accent6" w:themeShade="80"/>
          <w:kern w:val="2"/>
          <w:sz w:val="24"/>
          <w:szCs w:val="24"/>
          <w:u w:val="single"/>
          <w:rtl/>
        </w:rPr>
        <w:t xml:space="preserve">ייצוג פורמלי </w:t>
      </w:r>
      <w:r w:rsidRPr="003A0757">
        <w:rPr>
          <w:rFonts w:ascii="David" w:eastAsia="Calibri" w:hAnsi="David" w:cs="David"/>
          <w:b/>
          <w:bCs/>
          <w:kern w:val="2"/>
          <w:sz w:val="24"/>
          <w:szCs w:val="24"/>
          <w:u w:val="single"/>
          <w:rtl/>
        </w:rPr>
        <w:t>-</w:t>
      </w:r>
      <w:r w:rsidRPr="003A0757">
        <w:rPr>
          <w:rFonts w:ascii="David" w:eastAsia="Calibri" w:hAnsi="David" w:cs="David"/>
          <w:kern w:val="2"/>
          <w:sz w:val="24"/>
          <w:szCs w:val="24"/>
          <w:rtl/>
        </w:rPr>
        <w:t xml:space="preserve"> בהתאם לדפוסי ההצבעה כך המושבים בפרלמנט יחולקו</w:t>
      </w:r>
      <w:r w:rsidRPr="003A0757">
        <w:rPr>
          <w:rFonts w:ascii="David" w:eastAsia="Calibri" w:hAnsi="David" w:cs="David" w:hint="cs"/>
          <w:kern w:val="2"/>
          <w:sz w:val="24"/>
          <w:szCs w:val="24"/>
          <w:rtl/>
        </w:rPr>
        <w:t xml:space="preserve"> - </w:t>
      </w:r>
      <w:r w:rsidRPr="003A0757">
        <w:rPr>
          <w:rFonts w:ascii="David" w:eastAsia="Calibri" w:hAnsi="David" w:cs="David"/>
          <w:kern w:val="2"/>
          <w:sz w:val="24"/>
          <w:szCs w:val="24"/>
          <w:rtl/>
        </w:rPr>
        <w:t>ייצוג מספרי</w:t>
      </w:r>
      <w:r w:rsidR="003E4E21">
        <w:rPr>
          <w:rFonts w:ascii="David" w:eastAsia="Calibri" w:hAnsi="David" w:cs="David" w:hint="cs"/>
          <w:kern w:val="2"/>
          <w:sz w:val="24"/>
          <w:szCs w:val="24"/>
          <w:rtl/>
        </w:rPr>
        <w:t xml:space="preserve"> </w:t>
      </w:r>
      <w:r w:rsidR="001E7F7E">
        <w:rPr>
          <w:rFonts w:ascii="David" w:eastAsia="Calibri" w:hAnsi="David" w:cs="David" w:hint="cs"/>
          <w:kern w:val="2"/>
          <w:sz w:val="24"/>
          <w:szCs w:val="24"/>
          <w:rtl/>
        </w:rPr>
        <w:t>מדויק</w:t>
      </w:r>
      <w:r w:rsidRPr="003A0757">
        <w:rPr>
          <w:rFonts w:ascii="David" w:eastAsia="Calibri" w:hAnsi="David" w:cs="David"/>
          <w:kern w:val="2"/>
          <w:sz w:val="24"/>
          <w:szCs w:val="24"/>
          <w:rtl/>
        </w:rPr>
        <w:t xml:space="preserve">. </w:t>
      </w:r>
    </w:p>
    <w:p w:rsidR="003A0757" w:rsidRPr="003A0757" w:rsidRDefault="003A0757" w:rsidP="003A0757">
      <w:pPr>
        <w:spacing w:after="0" w:line="360" w:lineRule="auto"/>
        <w:contextualSpacing/>
        <w:rPr>
          <w:rFonts w:ascii="David" w:eastAsia="Calibri" w:hAnsi="David" w:cs="David"/>
          <w:kern w:val="2"/>
          <w:sz w:val="24"/>
          <w:szCs w:val="24"/>
        </w:rPr>
      </w:pPr>
      <w:r w:rsidRPr="00364FD9">
        <w:rPr>
          <w:rFonts w:ascii="David" w:eastAsia="Calibri" w:hAnsi="David" w:cs="David"/>
          <w:b/>
          <w:bCs/>
          <w:color w:val="385623" w:themeColor="accent6" w:themeShade="80"/>
          <w:kern w:val="2"/>
          <w:sz w:val="24"/>
          <w:szCs w:val="24"/>
          <w:u w:val="single"/>
          <w:rtl/>
        </w:rPr>
        <w:t>ייצוג מהותי -</w:t>
      </w:r>
      <w:r w:rsidRPr="00364FD9">
        <w:rPr>
          <w:rFonts w:ascii="David" w:eastAsia="Calibri" w:hAnsi="David" w:cs="David"/>
          <w:color w:val="385623" w:themeColor="accent6" w:themeShade="80"/>
          <w:kern w:val="2"/>
          <w:sz w:val="24"/>
          <w:szCs w:val="24"/>
          <w:rtl/>
        </w:rPr>
        <w:t xml:space="preserve"> </w:t>
      </w:r>
      <w:r w:rsidRPr="003A0757">
        <w:rPr>
          <w:rFonts w:ascii="David" w:eastAsia="Calibri" w:hAnsi="David" w:cs="David"/>
          <w:kern w:val="2"/>
          <w:sz w:val="24"/>
          <w:szCs w:val="24"/>
          <w:rtl/>
        </w:rPr>
        <w:t xml:space="preserve">ייצוג של </w:t>
      </w:r>
      <w:r w:rsidRPr="003A0757">
        <w:rPr>
          <w:rFonts w:ascii="David" w:eastAsia="Calibri" w:hAnsi="David" w:cs="David"/>
          <w:b/>
          <w:bCs/>
          <w:kern w:val="2"/>
          <w:sz w:val="24"/>
          <w:szCs w:val="24"/>
          <w:rtl/>
        </w:rPr>
        <w:t>קבוצות שונות ודעות שונות בחברה</w:t>
      </w:r>
      <w:r w:rsidRPr="003A0757">
        <w:rPr>
          <w:rFonts w:ascii="David" w:eastAsia="Calibri" w:hAnsi="David" w:cs="David"/>
          <w:kern w:val="2"/>
          <w:sz w:val="24"/>
          <w:szCs w:val="24"/>
          <w:rtl/>
        </w:rPr>
        <w:t xml:space="preserve"> ייצוג מהותי מתחלק לשניים – </w:t>
      </w:r>
    </w:p>
    <w:p w:rsidR="003A0757" w:rsidRPr="003A0757" w:rsidRDefault="003A0757" w:rsidP="003A0757">
      <w:pPr>
        <w:numPr>
          <w:ilvl w:val="3"/>
          <w:numId w:val="32"/>
        </w:numPr>
        <w:spacing w:after="0" w:line="360" w:lineRule="auto"/>
        <w:contextualSpacing/>
        <w:rPr>
          <w:rFonts w:ascii="David" w:eastAsia="Calibri" w:hAnsi="David" w:cs="David"/>
          <w:kern w:val="2"/>
          <w:sz w:val="24"/>
          <w:szCs w:val="24"/>
        </w:rPr>
      </w:pPr>
      <w:r w:rsidRPr="00364FD9">
        <w:rPr>
          <w:rFonts w:ascii="David" w:eastAsia="Calibri" w:hAnsi="David" w:cs="David"/>
          <w:b/>
          <w:bCs/>
          <w:color w:val="385623" w:themeColor="accent6" w:themeShade="80"/>
          <w:kern w:val="2"/>
          <w:sz w:val="24"/>
          <w:szCs w:val="24"/>
          <w:rtl/>
        </w:rPr>
        <w:t>ייצוג רעיונות</w:t>
      </w:r>
      <w:r w:rsidRPr="00364FD9">
        <w:rPr>
          <w:rFonts w:ascii="David" w:eastAsia="Calibri" w:hAnsi="David" w:cs="David" w:hint="cs"/>
          <w:b/>
          <w:bCs/>
          <w:color w:val="385623" w:themeColor="accent6" w:themeShade="80"/>
          <w:kern w:val="2"/>
          <w:sz w:val="24"/>
          <w:szCs w:val="24"/>
          <w:rtl/>
        </w:rPr>
        <w:t xml:space="preserve"> </w:t>
      </w:r>
      <w:r w:rsidRPr="008454F8">
        <w:rPr>
          <w:rFonts w:ascii="David" w:eastAsia="Calibri" w:hAnsi="David" w:cs="David"/>
          <w:b/>
          <w:bCs/>
          <w:color w:val="92D050"/>
          <w:kern w:val="2"/>
          <w:sz w:val="24"/>
          <w:szCs w:val="24"/>
          <w:rtl/>
        </w:rPr>
        <w:t xml:space="preserve"> </w:t>
      </w:r>
      <w:r w:rsidRPr="003A0757">
        <w:rPr>
          <w:rFonts w:ascii="David" w:eastAsia="Calibri" w:hAnsi="David" w:cs="David"/>
          <w:b/>
          <w:bCs/>
          <w:kern w:val="2"/>
          <w:sz w:val="24"/>
          <w:szCs w:val="24"/>
          <w:rtl/>
        </w:rPr>
        <w:t>-</w:t>
      </w:r>
      <w:r w:rsidRPr="003A0757">
        <w:rPr>
          <w:rFonts w:ascii="David" w:eastAsia="Calibri" w:hAnsi="David" w:cs="David"/>
          <w:kern w:val="2"/>
          <w:sz w:val="24"/>
          <w:szCs w:val="24"/>
          <w:rtl/>
        </w:rPr>
        <w:t xml:space="preserve"> </w:t>
      </w:r>
      <w:r w:rsidRPr="003A0757">
        <w:rPr>
          <w:rFonts w:ascii="David" w:eastAsia="Calibri" w:hAnsi="David" w:cs="David"/>
          <w:kern w:val="2"/>
          <w:sz w:val="24"/>
          <w:szCs w:val="24"/>
          <w:u w:val="single"/>
          <w:rtl/>
        </w:rPr>
        <w:t>הדעות והאידיאולוגיות השונים יקבלו ייצוג</w:t>
      </w:r>
      <w:r w:rsidRPr="003A0757">
        <w:rPr>
          <w:rFonts w:ascii="David" w:eastAsia="Calibri" w:hAnsi="David" w:cs="David"/>
          <w:kern w:val="2"/>
          <w:sz w:val="24"/>
          <w:szCs w:val="24"/>
          <w:rtl/>
        </w:rPr>
        <w:t xml:space="preserve">. גרוניס דוחה את הטענה הזאת.     </w:t>
      </w:r>
    </w:p>
    <w:p w:rsidR="003A0757" w:rsidRPr="003A0757" w:rsidRDefault="003A0757" w:rsidP="003A0757">
      <w:pPr>
        <w:numPr>
          <w:ilvl w:val="3"/>
          <w:numId w:val="32"/>
        </w:numPr>
        <w:spacing w:after="0" w:line="360" w:lineRule="auto"/>
        <w:contextualSpacing/>
        <w:rPr>
          <w:rFonts w:ascii="David" w:eastAsia="Calibri" w:hAnsi="David" w:cs="David"/>
          <w:kern w:val="2"/>
          <w:sz w:val="24"/>
          <w:szCs w:val="24"/>
          <w:rtl/>
        </w:rPr>
      </w:pPr>
      <w:r w:rsidRPr="00364FD9">
        <w:rPr>
          <w:rFonts w:ascii="David" w:eastAsia="Calibri" w:hAnsi="David" w:cs="David"/>
          <w:b/>
          <w:bCs/>
          <w:color w:val="385623" w:themeColor="accent6" w:themeShade="80"/>
          <w:kern w:val="2"/>
          <w:sz w:val="24"/>
          <w:szCs w:val="24"/>
          <w:rtl/>
        </w:rPr>
        <w:t>נציגות כנוכחות</w:t>
      </w:r>
      <w:r w:rsidRPr="00364FD9">
        <w:rPr>
          <w:rFonts w:ascii="David" w:eastAsia="Calibri" w:hAnsi="David" w:cs="David" w:hint="cs"/>
          <w:b/>
          <w:bCs/>
          <w:color w:val="385623" w:themeColor="accent6" w:themeShade="80"/>
          <w:kern w:val="2"/>
          <w:sz w:val="24"/>
          <w:szCs w:val="24"/>
          <w:rtl/>
        </w:rPr>
        <w:t xml:space="preserve"> </w:t>
      </w:r>
      <w:r w:rsidRPr="003A0757">
        <w:rPr>
          <w:rFonts w:ascii="David" w:eastAsia="Calibri" w:hAnsi="David" w:cs="David"/>
          <w:kern w:val="2"/>
          <w:sz w:val="24"/>
          <w:szCs w:val="24"/>
          <w:rtl/>
        </w:rPr>
        <w:t xml:space="preserve">לא מתייחסת לאידיאולוגיה אלא </w:t>
      </w:r>
      <w:r w:rsidRPr="003A0757">
        <w:rPr>
          <w:rFonts w:ascii="David" w:eastAsia="Calibri" w:hAnsi="David" w:cs="David"/>
          <w:b/>
          <w:bCs/>
          <w:kern w:val="2"/>
          <w:sz w:val="24"/>
          <w:szCs w:val="24"/>
          <w:u w:val="single"/>
          <w:rtl/>
        </w:rPr>
        <w:t>ל</w:t>
      </w:r>
      <w:r w:rsidRPr="003A0757">
        <w:rPr>
          <w:rFonts w:ascii="David" w:eastAsia="Calibri" w:hAnsi="David" w:cs="David" w:hint="cs"/>
          <w:b/>
          <w:bCs/>
          <w:kern w:val="2"/>
          <w:sz w:val="24"/>
          <w:szCs w:val="24"/>
          <w:u w:val="single"/>
          <w:rtl/>
        </w:rPr>
        <w:t>מאפייני ה</w:t>
      </w:r>
      <w:r w:rsidRPr="003A0757">
        <w:rPr>
          <w:rFonts w:ascii="David" w:eastAsia="Calibri" w:hAnsi="David" w:cs="David"/>
          <w:b/>
          <w:bCs/>
          <w:kern w:val="2"/>
          <w:sz w:val="24"/>
          <w:szCs w:val="24"/>
          <w:u w:val="single"/>
          <w:rtl/>
        </w:rPr>
        <w:t>אוכלוס</w:t>
      </w:r>
      <w:r w:rsidRPr="003A0757">
        <w:rPr>
          <w:rFonts w:ascii="David" w:eastAsia="Calibri" w:hAnsi="David" w:cs="David" w:hint="cs"/>
          <w:b/>
          <w:bCs/>
          <w:kern w:val="2"/>
          <w:sz w:val="24"/>
          <w:szCs w:val="24"/>
          <w:u w:val="single"/>
          <w:rtl/>
        </w:rPr>
        <w:t>י</w:t>
      </w:r>
      <w:r w:rsidRPr="003A0757">
        <w:rPr>
          <w:rFonts w:ascii="David" w:eastAsia="Calibri" w:hAnsi="David" w:cs="David"/>
          <w:b/>
          <w:bCs/>
          <w:kern w:val="2"/>
          <w:sz w:val="24"/>
          <w:szCs w:val="24"/>
          <w:u w:val="single"/>
          <w:rtl/>
        </w:rPr>
        <w:t>יה -</w:t>
      </w:r>
      <w:r w:rsidRPr="003A0757">
        <w:rPr>
          <w:rFonts w:ascii="David" w:eastAsia="Calibri" w:hAnsi="David" w:cs="David"/>
          <w:kern w:val="2"/>
          <w:sz w:val="24"/>
          <w:szCs w:val="24"/>
          <w:rtl/>
        </w:rPr>
        <w:t xml:space="preserve"> </w:t>
      </w:r>
      <w:r w:rsidRPr="003A0757">
        <w:rPr>
          <w:rFonts w:ascii="David" w:eastAsia="Calibri" w:hAnsi="David" w:cs="David"/>
          <w:kern w:val="2"/>
          <w:sz w:val="24"/>
          <w:szCs w:val="24"/>
          <w:u w:val="single"/>
          <w:rtl/>
        </w:rPr>
        <w:t>מאפייני</w:t>
      </w:r>
      <w:r w:rsidRPr="003A0757">
        <w:rPr>
          <w:rFonts w:ascii="David" w:eastAsia="Calibri" w:hAnsi="David" w:cs="David" w:hint="cs"/>
          <w:kern w:val="2"/>
          <w:sz w:val="24"/>
          <w:szCs w:val="24"/>
          <w:u w:val="single"/>
          <w:rtl/>
        </w:rPr>
        <w:t>ם</w:t>
      </w:r>
      <w:r w:rsidRPr="003A0757">
        <w:rPr>
          <w:rFonts w:ascii="David" w:eastAsia="Calibri" w:hAnsi="David" w:cs="David"/>
          <w:kern w:val="2"/>
          <w:sz w:val="24"/>
          <w:szCs w:val="24"/>
          <w:u w:val="single"/>
          <w:rtl/>
        </w:rPr>
        <w:t xml:space="preserve"> דמוגרפיים כמו מגדר, גזע, ואולי גם נטייה מינית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אך</w:t>
      </w:r>
      <w:r w:rsidRPr="003A0757">
        <w:rPr>
          <w:rFonts w:ascii="David" w:eastAsia="Calibri" w:hAnsi="David" w:cs="David" w:hint="cs"/>
          <w:b/>
          <w:bCs/>
          <w:kern w:val="2"/>
          <w:sz w:val="24"/>
          <w:szCs w:val="24"/>
          <w:rtl/>
        </w:rPr>
        <w:t xml:space="preserve"> </w:t>
      </w:r>
      <w:r w:rsidR="003E4E21">
        <w:rPr>
          <w:rFonts w:ascii="David" w:eastAsia="Calibri" w:hAnsi="David" w:cs="David" w:hint="cs"/>
          <w:b/>
          <w:bCs/>
          <w:kern w:val="2"/>
          <w:sz w:val="24"/>
          <w:szCs w:val="24"/>
          <w:rtl/>
        </w:rPr>
        <w:t xml:space="preserve">לשיטתו </w:t>
      </w:r>
      <w:r w:rsidRPr="003A0757">
        <w:rPr>
          <w:rFonts w:ascii="David" w:eastAsia="Calibri" w:hAnsi="David" w:cs="David"/>
          <w:kern w:val="2"/>
          <w:sz w:val="24"/>
          <w:szCs w:val="24"/>
          <w:rtl/>
        </w:rPr>
        <w:t xml:space="preserve"> </w:t>
      </w:r>
      <w:r w:rsidR="003E4E21">
        <w:rPr>
          <w:rFonts w:ascii="David" w:eastAsia="Calibri" w:hAnsi="David" w:cs="David" w:hint="cs"/>
          <w:kern w:val="2"/>
          <w:sz w:val="24"/>
          <w:szCs w:val="24"/>
          <w:rtl/>
        </w:rPr>
        <w:t xml:space="preserve">יש לוודא  עקרון זה </w:t>
      </w:r>
      <w:r w:rsidRPr="003A0757">
        <w:rPr>
          <w:rFonts w:ascii="David" w:eastAsia="Calibri" w:hAnsi="David" w:cs="David" w:hint="cs"/>
          <w:kern w:val="2"/>
          <w:sz w:val="24"/>
          <w:szCs w:val="24"/>
          <w:rtl/>
        </w:rPr>
        <w:t>רק</w:t>
      </w:r>
      <w:r w:rsidR="003E4E21">
        <w:rPr>
          <w:rFonts w:ascii="David" w:eastAsia="Calibri" w:hAnsi="David" w:cs="David" w:hint="cs"/>
          <w:kern w:val="2"/>
          <w:sz w:val="24"/>
          <w:szCs w:val="24"/>
          <w:rtl/>
        </w:rPr>
        <w:t xml:space="preserve"> לגביי</w:t>
      </w:r>
      <w:r w:rsidRPr="003A0757">
        <w:rPr>
          <w:rFonts w:ascii="David" w:eastAsia="Calibri" w:hAnsi="David" w:cs="David" w:hint="cs"/>
          <w:kern w:val="2"/>
          <w:sz w:val="24"/>
          <w:szCs w:val="24"/>
          <w:rtl/>
        </w:rPr>
        <w:t xml:space="preserve"> </w:t>
      </w:r>
      <w:r w:rsidRPr="003A0757">
        <w:rPr>
          <w:rFonts w:ascii="David" w:eastAsia="Calibri" w:hAnsi="David" w:cs="David"/>
          <w:kern w:val="2"/>
          <w:sz w:val="24"/>
          <w:szCs w:val="24"/>
          <w:rtl/>
        </w:rPr>
        <w:t>שתי קבוצות אוכלוס</w:t>
      </w:r>
      <w:r w:rsidRPr="003A0757">
        <w:rPr>
          <w:rFonts w:ascii="David" w:eastAsia="Calibri" w:hAnsi="David" w:cs="David" w:hint="cs"/>
          <w:kern w:val="2"/>
          <w:sz w:val="24"/>
          <w:szCs w:val="24"/>
          <w:rtl/>
        </w:rPr>
        <w:t>י</w:t>
      </w:r>
      <w:r w:rsidRPr="003A0757">
        <w:rPr>
          <w:rFonts w:ascii="David" w:eastAsia="Calibri" w:hAnsi="David" w:cs="David"/>
          <w:kern w:val="2"/>
          <w:sz w:val="24"/>
          <w:szCs w:val="24"/>
          <w:rtl/>
        </w:rPr>
        <w:t xml:space="preserve">יה </w:t>
      </w:r>
      <w:r w:rsidRPr="003A0757">
        <w:rPr>
          <w:rFonts w:ascii="David" w:eastAsia="Calibri" w:hAnsi="David" w:cs="David" w:hint="cs"/>
          <w:kern w:val="2"/>
          <w:sz w:val="24"/>
          <w:szCs w:val="24"/>
          <w:rtl/>
        </w:rPr>
        <w:t xml:space="preserve">שמהוות </w:t>
      </w:r>
      <w:r w:rsidRPr="003A0757">
        <w:rPr>
          <w:rFonts w:ascii="David" w:eastAsia="Calibri" w:hAnsi="David" w:cs="David"/>
          <w:kern w:val="2"/>
          <w:sz w:val="24"/>
          <w:szCs w:val="24"/>
          <w:rtl/>
        </w:rPr>
        <w:t>מיעוט מאובחן</w:t>
      </w:r>
      <w:r w:rsidRPr="003A0757">
        <w:rPr>
          <w:rFonts w:ascii="David" w:eastAsia="Calibri" w:hAnsi="David" w:cs="David" w:hint="cs"/>
          <w:kern w:val="2"/>
          <w:sz w:val="24"/>
          <w:szCs w:val="24"/>
          <w:rtl/>
        </w:rPr>
        <w:t xml:space="preserve"> - </w:t>
      </w:r>
      <w:r w:rsidRPr="003A0757">
        <w:rPr>
          <w:rFonts w:ascii="David" w:eastAsia="Calibri" w:hAnsi="David" w:cs="David"/>
          <w:b/>
          <w:bCs/>
          <w:kern w:val="2"/>
          <w:sz w:val="24"/>
          <w:szCs w:val="24"/>
          <w:rtl/>
        </w:rPr>
        <w:t>המיעוט הערבי-ישראלי והמיעוט החרדי</w:t>
      </w:r>
      <w:r w:rsidR="003E4E21">
        <w:rPr>
          <w:rFonts w:ascii="David" w:eastAsia="Calibri" w:hAnsi="David" w:cs="David" w:hint="cs"/>
          <w:b/>
          <w:bCs/>
          <w:kern w:val="2"/>
          <w:sz w:val="24"/>
          <w:szCs w:val="24"/>
          <w:rtl/>
        </w:rPr>
        <w:t>.</w:t>
      </w:r>
    </w:p>
    <w:p w:rsidR="003A0757" w:rsidRPr="003E4E21" w:rsidRDefault="003A0757" w:rsidP="003E4E21">
      <w:pPr>
        <w:numPr>
          <w:ilvl w:val="0"/>
          <w:numId w:val="33"/>
        </w:numPr>
        <w:spacing w:after="0" w:line="360" w:lineRule="auto"/>
        <w:contextualSpacing/>
        <w:rPr>
          <w:rFonts w:ascii="David" w:eastAsia="Calibri" w:hAnsi="David" w:cs="David"/>
          <w:b/>
          <w:bCs/>
          <w:kern w:val="2"/>
          <w:sz w:val="24"/>
          <w:szCs w:val="24"/>
          <w:u w:val="single"/>
        </w:rPr>
      </w:pPr>
      <w:r w:rsidRPr="001E7F7E">
        <w:rPr>
          <w:rFonts w:ascii="David" w:eastAsia="Calibri" w:hAnsi="David" w:cs="David"/>
          <w:b/>
          <w:bCs/>
          <w:color w:val="BF8F00" w:themeColor="accent4" w:themeShade="BF"/>
          <w:kern w:val="2"/>
          <w:sz w:val="24"/>
          <w:szCs w:val="24"/>
          <w:u w:val="single"/>
          <w:rtl/>
        </w:rPr>
        <w:t xml:space="preserve">שוויון הבחירות - </w:t>
      </w:r>
      <w:r w:rsidRPr="001E7F7E">
        <w:rPr>
          <w:rFonts w:ascii="David" w:eastAsia="Calibri" w:hAnsi="David" w:cs="David" w:hint="cs"/>
          <w:color w:val="BF8F00" w:themeColor="accent4" w:themeShade="BF"/>
          <w:sz w:val="24"/>
          <w:szCs w:val="24"/>
          <w:rtl/>
        </w:rPr>
        <w:t xml:space="preserve"> </w:t>
      </w:r>
      <w:r w:rsidRPr="001E7F7E">
        <w:rPr>
          <w:rFonts w:ascii="David" w:eastAsia="Calibri" w:hAnsi="David" w:cs="David" w:hint="cs"/>
          <w:color w:val="000000" w:themeColor="text1"/>
          <w:sz w:val="24"/>
          <w:szCs w:val="24"/>
          <w:rtl/>
        </w:rPr>
        <w:t>ע</w:t>
      </w:r>
      <w:r w:rsidRPr="001E7F7E">
        <w:rPr>
          <w:rFonts w:ascii="David" w:eastAsia="Calibri" w:hAnsi="David" w:cs="David"/>
          <w:color w:val="000000" w:themeColor="text1"/>
          <w:sz w:val="24"/>
          <w:szCs w:val="24"/>
          <w:rtl/>
        </w:rPr>
        <w:t>"</w:t>
      </w:r>
      <w:r w:rsidRPr="001E7F7E">
        <w:rPr>
          <w:rFonts w:ascii="David" w:eastAsia="Calibri" w:hAnsi="David" w:cs="David" w:hint="cs"/>
          <w:color w:val="000000" w:themeColor="text1"/>
          <w:sz w:val="24"/>
          <w:szCs w:val="24"/>
          <w:rtl/>
        </w:rPr>
        <w:t>פ</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highlight w:val="green"/>
          <w:rtl/>
        </w:rPr>
        <w:t>בג</w:t>
      </w:r>
      <w:r w:rsidRPr="001E7F7E">
        <w:rPr>
          <w:rFonts w:ascii="David" w:eastAsia="Calibri" w:hAnsi="David" w:cs="David"/>
          <w:color w:val="000000" w:themeColor="text1"/>
          <w:sz w:val="24"/>
          <w:szCs w:val="24"/>
          <w:highlight w:val="green"/>
          <w:rtl/>
        </w:rPr>
        <w:t>"</w:t>
      </w:r>
      <w:r w:rsidRPr="001E7F7E">
        <w:rPr>
          <w:rFonts w:ascii="David" w:eastAsia="Calibri" w:hAnsi="David" w:cs="David" w:hint="cs"/>
          <w:color w:val="000000" w:themeColor="text1"/>
          <w:sz w:val="24"/>
          <w:szCs w:val="24"/>
          <w:highlight w:val="green"/>
          <w:rtl/>
        </w:rPr>
        <w:t>ץ</w:t>
      </w:r>
      <w:r w:rsidRPr="001E7F7E">
        <w:rPr>
          <w:rFonts w:ascii="David" w:eastAsia="Calibri" w:hAnsi="David" w:cs="David"/>
          <w:color w:val="000000" w:themeColor="text1"/>
          <w:sz w:val="24"/>
          <w:szCs w:val="24"/>
          <w:highlight w:val="green"/>
          <w:rtl/>
        </w:rPr>
        <w:t xml:space="preserve"> </w:t>
      </w:r>
      <w:r w:rsidRPr="001E7F7E">
        <w:rPr>
          <w:rFonts w:ascii="David" w:eastAsia="Calibri" w:hAnsi="David" w:cs="David" w:hint="cs"/>
          <w:color w:val="000000" w:themeColor="text1"/>
          <w:sz w:val="24"/>
          <w:szCs w:val="24"/>
          <w:highlight w:val="green"/>
          <w:rtl/>
        </w:rPr>
        <w:t>ברגמן</w:t>
      </w:r>
      <w:r w:rsidRPr="001E7F7E">
        <w:rPr>
          <w:rFonts w:ascii="David" w:eastAsia="Calibri" w:hAnsi="David" w:cs="David"/>
          <w:color w:val="000000" w:themeColor="text1"/>
          <w:sz w:val="24"/>
          <w:szCs w:val="24"/>
          <w:highlight w:val="green"/>
          <w:rtl/>
        </w:rPr>
        <w:t>,</w:t>
      </w:r>
      <w:r w:rsidRPr="001E7F7E">
        <w:rPr>
          <w:rFonts w:ascii="David" w:eastAsia="Calibri" w:hAnsi="David" w:cs="David"/>
          <w:b/>
          <w:bCs/>
          <w:color w:val="000000" w:themeColor="text1"/>
          <w:sz w:val="24"/>
          <w:szCs w:val="24"/>
          <w:rtl/>
        </w:rPr>
        <w:t xml:space="preserve"> </w:t>
      </w:r>
      <w:r w:rsidRPr="001E7F7E">
        <w:rPr>
          <w:rFonts w:ascii="David" w:eastAsia="Calibri" w:hAnsi="David" w:cs="David" w:hint="cs"/>
          <w:color w:val="000000" w:themeColor="text1"/>
          <w:sz w:val="24"/>
          <w:szCs w:val="24"/>
          <w:rtl/>
        </w:rPr>
        <w:t>בית</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המשפט</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אוכף</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על</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הכנסת</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את</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מגבלות</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השריון</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הפורמלי</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שהיא</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קבעה</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בחוק</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היסוד</w:t>
      </w:r>
      <w:r w:rsidR="003E4E21" w:rsidRPr="001E7F7E">
        <w:rPr>
          <w:rFonts w:ascii="David" w:eastAsia="Calibri" w:hAnsi="David" w:cs="David" w:hint="cs"/>
          <w:color w:val="000000" w:themeColor="text1"/>
          <w:sz w:val="24"/>
          <w:szCs w:val="24"/>
          <w:rtl/>
        </w:rPr>
        <w:t xml:space="preserve"> מאחר </w:t>
      </w:r>
      <w:r w:rsidR="001E7F7E" w:rsidRPr="001E7F7E">
        <w:rPr>
          <w:rFonts w:ascii="David" w:eastAsia="Calibri" w:hAnsi="David" w:cs="David" w:hint="cs"/>
          <w:color w:val="000000" w:themeColor="text1"/>
          <w:sz w:val="24"/>
          <w:szCs w:val="24"/>
          <w:rtl/>
        </w:rPr>
        <w:t>ובבג"ץ</w:t>
      </w:r>
      <w:r w:rsidR="003E4E21" w:rsidRPr="001E7F7E">
        <w:rPr>
          <w:rFonts w:ascii="David" w:eastAsia="Calibri" w:hAnsi="David" w:cs="David" w:hint="cs"/>
          <w:color w:val="000000" w:themeColor="text1"/>
          <w:sz w:val="24"/>
          <w:szCs w:val="24"/>
          <w:rtl/>
        </w:rPr>
        <w:t xml:space="preserve"> זה אין הבחנה בין שינוי לפגיעה ולכן היא חשופה</w:t>
      </w:r>
      <w:r w:rsidRPr="001E7F7E">
        <w:rPr>
          <w:rFonts w:ascii="David" w:eastAsia="Calibri" w:hAnsi="David" w:cs="David" w:hint="cs"/>
          <w:color w:val="000000" w:themeColor="text1"/>
          <w:sz w:val="24"/>
          <w:szCs w:val="24"/>
          <w:rtl/>
        </w:rPr>
        <w:t xml:space="preserve"> </w:t>
      </w:r>
      <w:r w:rsidR="003E4E21" w:rsidRPr="001E7F7E">
        <w:rPr>
          <w:rFonts w:ascii="David" w:eastAsia="Calibri" w:hAnsi="David" w:cs="David" w:hint="cs"/>
          <w:color w:val="000000" w:themeColor="text1"/>
          <w:sz w:val="24"/>
          <w:szCs w:val="24"/>
          <w:rtl/>
        </w:rPr>
        <w:t>ל</w:t>
      </w:r>
      <w:r w:rsidRPr="001E7F7E">
        <w:rPr>
          <w:rFonts w:ascii="David" w:eastAsia="Calibri" w:hAnsi="David" w:cs="David" w:hint="cs"/>
          <w:color w:val="000000" w:themeColor="text1"/>
          <w:sz w:val="24"/>
          <w:szCs w:val="24"/>
          <w:rtl/>
        </w:rPr>
        <w:t>ביקורת שיפוטית</w:t>
      </w:r>
      <w:r w:rsidR="003E4E21" w:rsidRPr="001E7F7E">
        <w:rPr>
          <w:rFonts w:ascii="David" w:eastAsia="Calibri" w:hAnsi="David" w:cs="David" w:hint="cs"/>
          <w:color w:val="000000" w:themeColor="text1"/>
          <w:sz w:val="24"/>
          <w:szCs w:val="24"/>
          <w:rtl/>
        </w:rPr>
        <w:t>,</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וזאת</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ככל</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שהתוכן</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אכן</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פוגע</w:t>
      </w:r>
      <w:r w:rsidRPr="001E7F7E">
        <w:rPr>
          <w:rFonts w:ascii="David" w:eastAsia="Calibri" w:hAnsi="David" w:cs="David"/>
          <w:color w:val="000000" w:themeColor="text1"/>
          <w:sz w:val="24"/>
          <w:szCs w:val="24"/>
          <w:rtl/>
        </w:rPr>
        <w:t xml:space="preserve"> </w:t>
      </w:r>
      <w:r w:rsidRPr="001E7F7E">
        <w:rPr>
          <w:rFonts w:ascii="David" w:eastAsia="Calibri" w:hAnsi="David" w:cs="David" w:hint="cs"/>
          <w:color w:val="000000" w:themeColor="text1"/>
          <w:sz w:val="24"/>
          <w:szCs w:val="24"/>
          <w:rtl/>
        </w:rPr>
        <w:t>בשוויון.</w:t>
      </w:r>
      <w:r w:rsidRPr="003A0757">
        <w:rPr>
          <w:rFonts w:ascii="David" w:eastAsia="Calibri" w:hAnsi="David" w:cs="David" w:hint="cs"/>
          <w:sz w:val="24"/>
          <w:szCs w:val="24"/>
          <w:rtl/>
        </w:rPr>
        <w:t xml:space="preserve"> </w:t>
      </w:r>
      <w:r w:rsidRPr="003E4E21">
        <w:rPr>
          <w:rFonts w:ascii="David" w:eastAsia="Calibri" w:hAnsi="David" w:cs="David" w:hint="cs"/>
          <w:kern w:val="2"/>
          <w:sz w:val="24"/>
          <w:szCs w:val="24"/>
          <w:highlight w:val="green"/>
          <w:rtl/>
        </w:rPr>
        <w:t>בפס"ד גוטמן</w:t>
      </w:r>
      <w:r w:rsidRPr="003A0757">
        <w:rPr>
          <w:rFonts w:ascii="David" w:eastAsia="Calibri" w:hAnsi="David" w:cs="David" w:hint="cs"/>
          <w:kern w:val="2"/>
          <w:sz w:val="24"/>
          <w:szCs w:val="24"/>
          <w:rtl/>
        </w:rPr>
        <w:t xml:space="preserve"> - </w:t>
      </w:r>
      <w:r w:rsidRPr="003E4E21">
        <w:rPr>
          <w:rFonts w:ascii="David" w:eastAsia="Calibri" w:hAnsi="David" w:cs="David" w:hint="cs"/>
          <w:kern w:val="2"/>
          <w:sz w:val="24"/>
          <w:szCs w:val="24"/>
          <w:highlight w:val="yellow"/>
          <w:rtl/>
        </w:rPr>
        <w:t>גרוניס</w:t>
      </w:r>
      <w:r w:rsidRPr="003A0757">
        <w:rPr>
          <w:rFonts w:ascii="David" w:eastAsia="Calibri" w:hAnsi="David" w:cs="David" w:hint="cs"/>
          <w:kern w:val="2"/>
          <w:sz w:val="24"/>
          <w:szCs w:val="24"/>
          <w:rtl/>
        </w:rPr>
        <w:t xml:space="preserve"> מסכם את</w:t>
      </w:r>
      <w:r w:rsidRPr="003A0757">
        <w:rPr>
          <w:rFonts w:ascii="David" w:eastAsia="Calibri" w:hAnsi="David" w:cs="David"/>
          <w:kern w:val="2"/>
          <w:sz w:val="24"/>
          <w:szCs w:val="24"/>
          <w:rtl/>
        </w:rPr>
        <w:t xml:space="preserve"> </w:t>
      </w:r>
      <w:r w:rsidR="001E7F7E">
        <w:rPr>
          <w:rFonts w:ascii="David" w:eastAsia="Calibri" w:hAnsi="David" w:cs="David" w:hint="cs"/>
          <w:kern w:val="2"/>
          <w:sz w:val="24"/>
          <w:szCs w:val="24"/>
          <w:rtl/>
        </w:rPr>
        <w:t>ההיבטים</w:t>
      </w:r>
      <w:r w:rsidR="003E4E21">
        <w:rPr>
          <w:rFonts w:ascii="David" w:eastAsia="Calibri" w:hAnsi="David" w:cs="David" w:hint="cs"/>
          <w:kern w:val="2"/>
          <w:sz w:val="24"/>
          <w:szCs w:val="24"/>
          <w:rtl/>
        </w:rPr>
        <w:t xml:space="preserve"> הפורמליים  של עקרון זה המופיעים</w:t>
      </w:r>
      <w:r w:rsidRPr="003A0757">
        <w:rPr>
          <w:rFonts w:ascii="David" w:eastAsia="Calibri" w:hAnsi="David" w:cs="David"/>
          <w:kern w:val="2"/>
          <w:sz w:val="24"/>
          <w:szCs w:val="24"/>
          <w:rtl/>
        </w:rPr>
        <w:t xml:space="preserve"> </w:t>
      </w:r>
      <w:r w:rsidRPr="003E4E21">
        <w:rPr>
          <w:rFonts w:ascii="David" w:eastAsia="Calibri" w:hAnsi="David" w:cs="David" w:hint="cs"/>
          <w:kern w:val="2"/>
          <w:sz w:val="24"/>
          <w:szCs w:val="24"/>
          <w:highlight w:val="green"/>
          <w:rtl/>
        </w:rPr>
        <w:t>בברגמן.</w:t>
      </w:r>
    </w:p>
    <w:p w:rsidR="003A0757" w:rsidRPr="001E7F7E" w:rsidRDefault="003A0757" w:rsidP="003A0757">
      <w:pPr>
        <w:numPr>
          <w:ilvl w:val="0"/>
          <w:numId w:val="35"/>
        </w:numPr>
        <w:spacing w:after="0" w:line="360" w:lineRule="auto"/>
        <w:contextualSpacing/>
        <w:rPr>
          <w:rFonts w:ascii="David" w:eastAsia="Calibri" w:hAnsi="David" w:cs="David"/>
          <w:kern w:val="2"/>
          <w:sz w:val="24"/>
          <w:szCs w:val="24"/>
        </w:rPr>
      </w:pPr>
      <w:r w:rsidRPr="001E7F7E">
        <w:rPr>
          <w:rFonts w:ascii="David" w:eastAsia="Calibri" w:hAnsi="David" w:cs="David"/>
          <w:kern w:val="2"/>
          <w:sz w:val="24"/>
          <w:szCs w:val="24"/>
          <w:rtl/>
        </w:rPr>
        <w:t>"</w:t>
      </w:r>
      <w:r w:rsidRPr="001E7F7E">
        <w:rPr>
          <w:rFonts w:ascii="David" w:eastAsia="Calibri" w:hAnsi="David" w:cs="David" w:hint="cs"/>
          <w:kern w:val="2"/>
          <w:sz w:val="24"/>
          <w:szCs w:val="24"/>
          <w:rtl/>
        </w:rPr>
        <w:t>קול</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אחד</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לכל</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אחד</w:t>
      </w:r>
      <w:r w:rsidRPr="001E7F7E">
        <w:rPr>
          <w:rFonts w:ascii="David" w:eastAsia="Calibri" w:hAnsi="David" w:cs="David"/>
          <w:kern w:val="2"/>
          <w:sz w:val="24"/>
          <w:szCs w:val="24"/>
          <w:rtl/>
        </w:rPr>
        <w:t>"</w:t>
      </w:r>
    </w:p>
    <w:p w:rsidR="003E4E21" w:rsidRPr="001E7F7E" w:rsidRDefault="00364FD9" w:rsidP="003E4E21">
      <w:pPr>
        <w:numPr>
          <w:ilvl w:val="0"/>
          <w:numId w:val="35"/>
        </w:numPr>
        <w:spacing w:after="0" w:line="360" w:lineRule="auto"/>
        <w:contextualSpacing/>
        <w:rPr>
          <w:rFonts w:ascii="David" w:eastAsia="Calibri" w:hAnsi="David" w:cs="David"/>
          <w:kern w:val="2"/>
          <w:sz w:val="24"/>
          <w:szCs w:val="24"/>
        </w:rPr>
      </w:pPr>
      <w:r w:rsidRPr="001E7F7E">
        <w:rPr>
          <w:rFonts w:ascii="David" w:eastAsia="Calibri" w:hAnsi="David" w:cs="David" w:hint="cs"/>
          <w:kern w:val="2"/>
          <w:sz w:val="24"/>
          <w:szCs w:val="24"/>
          <w:rtl/>
        </w:rPr>
        <w:t>ההיבטים</w:t>
      </w:r>
      <w:r w:rsidR="003E4E21" w:rsidRPr="001E7F7E">
        <w:rPr>
          <w:rFonts w:ascii="David" w:eastAsia="Calibri" w:hAnsi="David" w:cs="David" w:hint="cs"/>
          <w:kern w:val="2"/>
          <w:sz w:val="24"/>
          <w:szCs w:val="24"/>
          <w:rtl/>
        </w:rPr>
        <w:t xml:space="preserve"> המופיעים בס׳ 4 </w:t>
      </w:r>
      <w:r w:rsidRPr="001E7F7E">
        <w:rPr>
          <w:rFonts w:ascii="David" w:eastAsia="Calibri" w:hAnsi="David" w:cs="David" w:hint="cs"/>
          <w:kern w:val="2"/>
          <w:sz w:val="24"/>
          <w:szCs w:val="24"/>
          <w:rtl/>
        </w:rPr>
        <w:t>רלוונטיים</w:t>
      </w:r>
      <w:r w:rsidR="003E4E21" w:rsidRPr="001E7F7E">
        <w:rPr>
          <w:rFonts w:ascii="David" w:eastAsia="Calibri" w:hAnsi="David" w:cs="David" w:hint="cs"/>
          <w:kern w:val="2"/>
          <w:sz w:val="24"/>
          <w:szCs w:val="24"/>
          <w:rtl/>
        </w:rPr>
        <w:t xml:space="preserve"> גם לעניין הזכות לבחור וגם לעניין הזכות להיבחר</w:t>
      </w:r>
    </w:p>
    <w:p w:rsidR="003A0757" w:rsidRPr="003A0757" w:rsidRDefault="003A0757" w:rsidP="003A0757">
      <w:pPr>
        <w:numPr>
          <w:ilvl w:val="0"/>
          <w:numId w:val="35"/>
        </w:numPr>
        <w:spacing w:after="0" w:line="360" w:lineRule="auto"/>
        <w:contextualSpacing/>
        <w:rPr>
          <w:rFonts w:ascii="David" w:eastAsia="Calibri" w:hAnsi="David" w:cs="David"/>
          <w:b/>
          <w:bCs/>
          <w:kern w:val="2"/>
          <w:sz w:val="24"/>
          <w:szCs w:val="24"/>
        </w:rPr>
      </w:pPr>
      <w:r w:rsidRPr="001E7F7E">
        <w:rPr>
          <w:rFonts w:ascii="David" w:eastAsia="Calibri" w:hAnsi="David" w:cs="David" w:hint="cs"/>
          <w:kern w:val="2"/>
          <w:sz w:val="24"/>
          <w:szCs w:val="24"/>
          <w:rtl/>
        </w:rPr>
        <w:t>שוויון</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סיכויים</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של</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הרשימות</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השונות</w:t>
      </w:r>
      <w:r w:rsidRPr="001E7F7E">
        <w:rPr>
          <w:rFonts w:ascii="David" w:eastAsia="Calibri" w:hAnsi="David" w:cs="David"/>
          <w:kern w:val="2"/>
          <w:sz w:val="24"/>
          <w:szCs w:val="24"/>
          <w:rtl/>
        </w:rPr>
        <w:t xml:space="preserve"> </w:t>
      </w:r>
      <w:r w:rsidRPr="001E7F7E">
        <w:rPr>
          <w:rFonts w:ascii="David" w:eastAsia="Calibri" w:hAnsi="David" w:cs="David" w:hint="cs"/>
          <w:kern w:val="2"/>
          <w:sz w:val="24"/>
          <w:szCs w:val="24"/>
          <w:rtl/>
        </w:rPr>
        <w:t>להיבחר</w:t>
      </w:r>
      <w:r w:rsidRPr="001E7F7E">
        <w:rPr>
          <w:rFonts w:ascii="David" w:eastAsia="Calibri" w:hAnsi="David" w:cs="David" w:hint="cs"/>
          <w:kern w:val="2"/>
          <w:sz w:val="24"/>
          <w:szCs w:val="24"/>
          <w:highlight w:val="yellow"/>
          <w:rtl/>
        </w:rPr>
        <w:t>.  גרוניס</w:t>
      </w:r>
      <w:r w:rsidRPr="003A0757">
        <w:rPr>
          <w:rFonts w:ascii="David" w:eastAsia="Calibri" w:hAnsi="David" w:cs="David" w:hint="cs"/>
          <w:kern w:val="2"/>
          <w:sz w:val="24"/>
          <w:szCs w:val="24"/>
          <w:rtl/>
        </w:rPr>
        <w:t xml:space="preserve"> </w:t>
      </w:r>
      <w:r w:rsidRPr="003A0757">
        <w:rPr>
          <w:rFonts w:ascii="David" w:eastAsia="Calibri" w:hAnsi="David" w:cs="David"/>
          <w:kern w:val="2"/>
          <w:sz w:val="24"/>
          <w:szCs w:val="24"/>
          <w:rtl/>
        </w:rPr>
        <w:t>–</w:t>
      </w:r>
      <w:r w:rsidRPr="003A0757">
        <w:rPr>
          <w:rFonts w:ascii="David" w:eastAsia="Calibri" w:hAnsi="David" w:cs="David" w:hint="cs"/>
          <w:kern w:val="2"/>
          <w:sz w:val="24"/>
          <w:szCs w:val="24"/>
          <w:rtl/>
        </w:rPr>
        <w:t xml:space="preserve"> </w:t>
      </w:r>
      <w:r w:rsidR="003E4E21" w:rsidRPr="001E7F7E">
        <w:rPr>
          <w:rFonts w:ascii="David" w:eastAsia="Calibri" w:hAnsi="David" w:cs="David" w:hint="cs"/>
          <w:b/>
          <w:bCs/>
          <w:kern w:val="2"/>
          <w:sz w:val="24"/>
          <w:szCs w:val="24"/>
          <w:rtl/>
        </w:rPr>
        <w:t>הנבחן באופן ניטרלי</w:t>
      </w:r>
    </w:p>
    <w:p w:rsidR="003A0757" w:rsidRPr="001E7F7E" w:rsidRDefault="003A0757" w:rsidP="003A0757">
      <w:pPr>
        <w:numPr>
          <w:ilvl w:val="0"/>
          <w:numId w:val="34"/>
        </w:numPr>
        <w:spacing w:after="0" w:line="360" w:lineRule="auto"/>
        <w:contextualSpacing/>
        <w:rPr>
          <w:rFonts w:ascii="David" w:eastAsia="Calibri" w:hAnsi="David" w:cs="David"/>
          <w:b/>
          <w:bCs/>
          <w:color w:val="BF8F00" w:themeColor="accent4" w:themeShade="BF"/>
          <w:kern w:val="2"/>
          <w:sz w:val="24"/>
          <w:szCs w:val="24"/>
        </w:rPr>
      </w:pPr>
      <w:r w:rsidRPr="001E7F7E">
        <w:rPr>
          <w:rFonts w:ascii="David" w:eastAsia="Calibri" w:hAnsi="David" w:cs="David" w:hint="cs"/>
          <w:b/>
          <w:bCs/>
          <w:color w:val="BF8F00" w:themeColor="accent4" w:themeShade="BF"/>
          <w:kern w:val="2"/>
          <w:sz w:val="24"/>
          <w:szCs w:val="24"/>
          <w:rtl/>
        </w:rPr>
        <w:t>שוויון פורמלי או מהותי:</w:t>
      </w:r>
    </w:p>
    <w:p w:rsidR="003A0757" w:rsidRPr="003A0757" w:rsidRDefault="003A0757" w:rsidP="003A0757">
      <w:pPr>
        <w:numPr>
          <w:ilvl w:val="3"/>
          <w:numId w:val="33"/>
        </w:numPr>
        <w:spacing w:after="0" w:line="360" w:lineRule="auto"/>
        <w:contextualSpacing/>
        <w:rPr>
          <w:rFonts w:ascii="David" w:eastAsia="Calibri" w:hAnsi="David" w:cs="David"/>
          <w:b/>
          <w:bCs/>
          <w:kern w:val="2"/>
          <w:sz w:val="24"/>
          <w:szCs w:val="24"/>
        </w:rPr>
      </w:pPr>
      <w:r w:rsidRPr="00364FD9">
        <w:rPr>
          <w:rFonts w:ascii="David" w:eastAsia="Calibri" w:hAnsi="David" w:cs="David" w:hint="cs"/>
          <w:b/>
          <w:bCs/>
          <w:color w:val="385623" w:themeColor="accent6" w:themeShade="80"/>
          <w:kern w:val="2"/>
          <w:sz w:val="24"/>
          <w:szCs w:val="24"/>
          <w:u w:val="single"/>
          <w:rtl/>
        </w:rPr>
        <w:t>שוויון</w:t>
      </w:r>
      <w:r w:rsidRPr="00364FD9">
        <w:rPr>
          <w:rFonts w:ascii="David" w:eastAsia="Calibri" w:hAnsi="David" w:cs="David"/>
          <w:b/>
          <w:bCs/>
          <w:color w:val="385623" w:themeColor="accent6" w:themeShade="80"/>
          <w:kern w:val="2"/>
          <w:sz w:val="24"/>
          <w:szCs w:val="24"/>
          <w:u w:val="single"/>
          <w:rtl/>
        </w:rPr>
        <w:t xml:space="preserve"> </w:t>
      </w:r>
      <w:r w:rsidRPr="00364FD9">
        <w:rPr>
          <w:rFonts w:ascii="David" w:eastAsia="Calibri" w:hAnsi="David" w:cs="David" w:hint="cs"/>
          <w:b/>
          <w:bCs/>
          <w:color w:val="385623" w:themeColor="accent6" w:themeShade="80"/>
          <w:kern w:val="2"/>
          <w:sz w:val="24"/>
          <w:szCs w:val="24"/>
          <w:u w:val="single"/>
          <w:rtl/>
        </w:rPr>
        <w:t>פורמלי (לא אומץ)</w:t>
      </w:r>
      <w:r w:rsidRPr="00364FD9">
        <w:rPr>
          <w:rFonts w:ascii="David" w:eastAsia="Calibri" w:hAnsi="David" w:cs="David"/>
          <w:b/>
          <w:bCs/>
          <w:color w:val="385623" w:themeColor="accent6" w:themeShade="80"/>
          <w:kern w:val="2"/>
          <w:sz w:val="24"/>
          <w:szCs w:val="24"/>
          <w:u w:val="single"/>
          <w:rtl/>
        </w:rPr>
        <w:t>-</w:t>
      </w:r>
      <w:r w:rsidRPr="003A0757">
        <w:rPr>
          <w:rFonts w:ascii="David" w:eastAsia="Calibri" w:hAnsi="David" w:cs="David"/>
          <w:b/>
          <w:bCs/>
          <w:kern w:val="2"/>
          <w:sz w:val="24"/>
          <w:szCs w:val="24"/>
          <w:u w:val="single"/>
          <w:rtl/>
        </w:rPr>
        <w:t xml:space="preserve"> </w:t>
      </w:r>
      <w:r w:rsidRPr="003A0757">
        <w:rPr>
          <w:rFonts w:ascii="David" w:eastAsia="Calibri" w:hAnsi="David" w:cs="David" w:hint="cs"/>
          <w:kern w:val="2"/>
          <w:sz w:val="24"/>
          <w:szCs w:val="24"/>
          <w:rtl/>
        </w:rPr>
        <w:t>במובן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הבסיס</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בו</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כולם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מקבלים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אותו</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דבר.</w:t>
      </w:r>
    </w:p>
    <w:p w:rsidR="003A0757" w:rsidRPr="003A0757" w:rsidRDefault="003A0757" w:rsidP="003A0757">
      <w:pPr>
        <w:numPr>
          <w:ilvl w:val="3"/>
          <w:numId w:val="33"/>
        </w:numPr>
        <w:spacing w:after="200" w:line="360" w:lineRule="auto"/>
        <w:contextualSpacing/>
        <w:rPr>
          <w:rFonts w:ascii="David" w:eastAsia="Calibri" w:hAnsi="David" w:cs="David"/>
          <w:b/>
          <w:bCs/>
          <w:kern w:val="2"/>
          <w:sz w:val="24"/>
          <w:szCs w:val="24"/>
        </w:rPr>
      </w:pPr>
      <w:r w:rsidRPr="00364FD9">
        <w:rPr>
          <w:rFonts w:ascii="David" w:eastAsia="Calibri" w:hAnsi="David" w:cs="David" w:hint="cs"/>
          <w:b/>
          <w:bCs/>
          <w:color w:val="385623" w:themeColor="accent6" w:themeShade="80"/>
          <w:kern w:val="2"/>
          <w:sz w:val="24"/>
          <w:szCs w:val="24"/>
          <w:u w:val="single"/>
          <w:rtl/>
        </w:rPr>
        <w:t>שוויון מהותי (אומץ בפסיקה-</w:t>
      </w:r>
      <w:r w:rsidRPr="00364FD9">
        <w:rPr>
          <w:rFonts w:ascii="David" w:eastAsia="Calibri" w:hAnsi="David" w:cs="David" w:hint="cs"/>
          <w:b/>
          <w:bCs/>
          <w:color w:val="385623" w:themeColor="accent6" w:themeShade="80"/>
          <w:kern w:val="2"/>
          <w:sz w:val="24"/>
          <w:szCs w:val="24"/>
          <w:highlight w:val="green"/>
          <w:u w:val="single"/>
          <w:rtl/>
        </w:rPr>
        <w:t>גרוניס בגוטמן</w:t>
      </w:r>
      <w:r w:rsidRPr="00364FD9">
        <w:rPr>
          <w:rFonts w:ascii="David" w:eastAsia="Calibri" w:hAnsi="David" w:cs="David" w:hint="cs"/>
          <w:b/>
          <w:bCs/>
          <w:color w:val="385623" w:themeColor="accent6" w:themeShade="80"/>
          <w:kern w:val="2"/>
          <w:sz w:val="24"/>
          <w:szCs w:val="24"/>
          <w:u w:val="single"/>
          <w:rtl/>
        </w:rPr>
        <w:t xml:space="preserve">) </w:t>
      </w:r>
      <w:r w:rsidRPr="003A0757">
        <w:rPr>
          <w:rFonts w:ascii="David" w:eastAsia="Calibri" w:hAnsi="David" w:cs="David" w:hint="cs"/>
          <w:b/>
          <w:bCs/>
          <w:kern w:val="2"/>
          <w:sz w:val="24"/>
          <w:szCs w:val="24"/>
          <w:rtl/>
        </w:rPr>
        <w:t>- מבחינה</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מהותית</w:t>
      </w:r>
      <w:r w:rsidRPr="003A0757">
        <w:rPr>
          <w:rFonts w:ascii="David" w:eastAsia="Calibri" w:hAnsi="David" w:cs="David"/>
          <w:b/>
          <w:bCs/>
          <w:kern w:val="2"/>
          <w:sz w:val="24"/>
          <w:szCs w:val="24"/>
          <w:rtl/>
        </w:rPr>
        <w:t xml:space="preserve"> - </w:t>
      </w:r>
      <w:r w:rsidRPr="003A0757">
        <w:rPr>
          <w:rFonts w:ascii="David" w:eastAsia="Calibri" w:hAnsi="David" w:cs="David" w:hint="cs"/>
          <w:b/>
          <w:bCs/>
          <w:kern w:val="2"/>
          <w:sz w:val="24"/>
          <w:szCs w:val="24"/>
          <w:rtl/>
        </w:rPr>
        <w:t>נבדוק</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לפי</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מבחן</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השוני</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הרלוונטי</w:t>
      </w:r>
      <w:r w:rsidRPr="001E7F7E">
        <w:rPr>
          <w:rFonts w:ascii="David" w:eastAsia="Calibri" w:hAnsi="David" w:cs="David"/>
          <w:b/>
          <w:bCs/>
          <w:kern w:val="2"/>
          <w:sz w:val="24"/>
          <w:szCs w:val="24"/>
          <w:rtl/>
        </w:rPr>
        <w:t>!</w:t>
      </w:r>
      <w:r w:rsidR="003E4E21" w:rsidRPr="001E7F7E">
        <w:rPr>
          <w:rFonts w:ascii="David" w:eastAsia="Calibri" w:hAnsi="David" w:cs="David" w:hint="cs"/>
          <w:b/>
          <w:bCs/>
          <w:kern w:val="2"/>
          <w:sz w:val="24"/>
          <w:szCs w:val="24"/>
          <w:rtl/>
        </w:rPr>
        <w:t xml:space="preserve"> </w:t>
      </w:r>
      <w:r w:rsidRPr="001E7F7E">
        <w:rPr>
          <w:rFonts w:ascii="David" w:eastAsia="Calibri" w:hAnsi="David" w:cs="David"/>
          <w:b/>
          <w:bCs/>
          <w:kern w:val="2"/>
          <w:sz w:val="24"/>
          <w:szCs w:val="24"/>
          <w:rtl/>
        </w:rPr>
        <w:t xml:space="preserve"> </w:t>
      </w:r>
      <w:r w:rsidR="003E4E21" w:rsidRPr="001E7F7E">
        <w:rPr>
          <w:rFonts w:ascii="David" w:hAnsi="David" w:cs="David" w:hint="cs"/>
          <w:sz w:val="24"/>
          <w:szCs w:val="24"/>
          <w:highlight w:val="yellow"/>
          <w:rtl/>
        </w:rPr>
        <w:t>דורנר</w:t>
      </w:r>
      <w:r w:rsidR="003E4E21" w:rsidRPr="001E7F7E">
        <w:rPr>
          <w:rFonts w:ascii="David" w:hAnsi="David" w:cs="David" w:hint="cs"/>
          <w:sz w:val="24"/>
          <w:szCs w:val="24"/>
          <w:rtl/>
        </w:rPr>
        <w:t xml:space="preserve"> </w:t>
      </w:r>
      <w:r w:rsidR="003E4E21" w:rsidRPr="001E7F7E">
        <w:rPr>
          <w:rFonts w:ascii="David" w:hAnsi="David" w:cs="David" w:hint="cs"/>
          <w:sz w:val="24"/>
          <w:szCs w:val="24"/>
          <w:highlight w:val="green"/>
          <w:rtl/>
        </w:rPr>
        <w:t>באליס מילר</w:t>
      </w:r>
      <w:r w:rsidR="003E4E21" w:rsidRPr="001E7F7E">
        <w:rPr>
          <w:rFonts w:ascii="David" w:hAnsi="David" w:cs="David" w:hint="cs"/>
          <w:sz w:val="24"/>
          <w:szCs w:val="24"/>
          <w:rtl/>
        </w:rPr>
        <w:t xml:space="preserve"> כאשר יש פגיעה </w:t>
      </w:r>
      <w:r w:rsidR="001E7F7E" w:rsidRPr="001E7F7E">
        <w:rPr>
          <w:rFonts w:ascii="David" w:hAnsi="David" w:cs="David" w:hint="cs"/>
          <w:sz w:val="24"/>
          <w:szCs w:val="24"/>
          <w:rtl/>
        </w:rPr>
        <w:t>בשיווין</w:t>
      </w:r>
      <w:r w:rsidR="003E4E21" w:rsidRPr="001E7F7E">
        <w:rPr>
          <w:rFonts w:ascii="David" w:hAnsi="David" w:cs="David" w:hint="cs"/>
          <w:sz w:val="24"/>
          <w:szCs w:val="24"/>
          <w:rtl/>
        </w:rPr>
        <w:t xml:space="preserve"> על בסיס מין או גזע יש להעמיד את </w:t>
      </w:r>
      <w:r w:rsidR="003E4E21" w:rsidRPr="001E7F7E">
        <w:rPr>
          <w:rFonts w:ascii="David" w:hAnsi="David" w:cs="David" w:hint="cs"/>
          <w:b/>
          <w:bCs/>
          <w:sz w:val="24"/>
          <w:szCs w:val="24"/>
          <w:rtl/>
        </w:rPr>
        <w:t>מבחן השוני הרלוונטי</w:t>
      </w:r>
      <w:r w:rsidR="003E4E21" w:rsidRPr="001E7F7E">
        <w:rPr>
          <w:rFonts w:ascii="David" w:hAnsi="David" w:cs="David" w:hint="cs"/>
          <w:sz w:val="24"/>
          <w:szCs w:val="24"/>
          <w:rtl/>
        </w:rPr>
        <w:t xml:space="preserve"> הכפול: לבחון האם השיקול הוא רלוונטי ואם כן לבדוק האם התחשבות בשוני מוצדקת בנסיבות העניין.-</w:t>
      </w:r>
      <w:r w:rsidR="003E4E21">
        <w:rPr>
          <w:rFonts w:ascii="David" w:hAnsi="David" w:cs="David" w:hint="cs"/>
          <w:rtl/>
        </w:rPr>
        <w:t xml:space="preserve"> </w:t>
      </w:r>
      <w:r w:rsidRPr="003A0757">
        <w:rPr>
          <w:rFonts w:ascii="David" w:eastAsia="Calibri" w:hAnsi="David" w:cs="David" w:hint="cs"/>
          <w:b/>
          <w:bCs/>
          <w:kern w:val="2"/>
          <w:sz w:val="24"/>
          <w:szCs w:val="24"/>
          <w:rtl/>
        </w:rPr>
        <w:t>האם</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יש</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הבדל</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שיכול</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להצדיק</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אי</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שוויון</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lastRenderedPageBreak/>
        <w:t>פורמאלי</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קודם</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כל</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יש</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לבדוק</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האם</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יש</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בכלל</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הבדל</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רלוונטי</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וכל</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עוד</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הוא</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קיים</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יש</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שוויון</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מהותי</w:t>
      </w:r>
      <w:r w:rsidRPr="003A0757">
        <w:rPr>
          <w:rFonts w:ascii="David" w:eastAsia="Calibri" w:hAnsi="David" w:cs="David"/>
          <w:b/>
          <w:bCs/>
          <w:kern w:val="2"/>
          <w:sz w:val="24"/>
          <w:szCs w:val="24"/>
          <w:rtl/>
        </w:rPr>
        <w:t xml:space="preserve">. </w:t>
      </w:r>
    </w:p>
    <w:p w:rsidR="003A0757" w:rsidRPr="003A0757" w:rsidRDefault="003A0757" w:rsidP="003A0757">
      <w:pPr>
        <w:spacing w:after="0" w:line="360" w:lineRule="auto"/>
        <w:contextualSpacing/>
        <w:rPr>
          <w:rFonts w:ascii="David" w:eastAsia="Calibri" w:hAnsi="David" w:cs="David"/>
          <w:b/>
          <w:bCs/>
          <w:kern w:val="2"/>
          <w:sz w:val="24"/>
          <w:szCs w:val="24"/>
        </w:rPr>
      </w:pPr>
      <w:r w:rsidRPr="00CC6538">
        <w:rPr>
          <w:rFonts w:ascii="David" w:eastAsia="Calibri" w:hAnsi="David" w:cs="David" w:hint="cs"/>
          <w:kern w:val="2"/>
          <w:sz w:val="24"/>
          <w:szCs w:val="24"/>
          <w:highlight w:val="green"/>
          <w:rtl/>
        </w:rPr>
        <w:t>ברגמן</w:t>
      </w:r>
      <w:r w:rsidRPr="00CC6538">
        <w:rPr>
          <w:rFonts w:ascii="David" w:eastAsia="Calibri" w:hAnsi="David" w:cs="David" w:hint="cs"/>
          <w:kern w:val="2"/>
          <w:sz w:val="24"/>
          <w:szCs w:val="24"/>
          <w:rtl/>
        </w:rPr>
        <w:t xml:space="preserve"> </w:t>
      </w:r>
      <w:r w:rsidRPr="003A0757">
        <w:rPr>
          <w:rFonts w:ascii="David" w:eastAsia="Calibri" w:hAnsi="David" w:cs="David"/>
          <w:kern w:val="2"/>
          <w:sz w:val="24"/>
          <w:szCs w:val="24"/>
          <w:rtl/>
        </w:rPr>
        <w:t>–</w:t>
      </w:r>
      <w:r w:rsidRPr="003A0757">
        <w:rPr>
          <w:rFonts w:ascii="David" w:eastAsia="Calibri" w:hAnsi="David" w:cs="David" w:hint="cs"/>
          <w:kern w:val="2"/>
          <w:sz w:val="24"/>
          <w:szCs w:val="24"/>
          <w:rtl/>
        </w:rPr>
        <w:t xml:space="preserve"> הפער היה קיצוני ולכן </w:t>
      </w:r>
      <w:r w:rsidR="003E4E21">
        <w:rPr>
          <w:rFonts w:ascii="David" w:eastAsia="Calibri" w:hAnsi="David" w:cs="David" w:hint="cs"/>
          <w:kern w:val="2"/>
          <w:sz w:val="24"/>
          <w:szCs w:val="24"/>
          <w:rtl/>
        </w:rPr>
        <w:t xml:space="preserve"> עקרון </w:t>
      </w:r>
      <w:r w:rsidR="001E7F7E">
        <w:rPr>
          <w:rFonts w:ascii="David" w:eastAsia="Calibri" w:hAnsi="David" w:cs="David" w:hint="cs"/>
          <w:kern w:val="2"/>
          <w:sz w:val="24"/>
          <w:szCs w:val="24"/>
          <w:rtl/>
        </w:rPr>
        <w:t>השוויון</w:t>
      </w:r>
      <w:r w:rsidR="003E4E21">
        <w:rPr>
          <w:rFonts w:ascii="David" w:eastAsia="Calibri" w:hAnsi="David" w:cs="David" w:hint="cs"/>
          <w:kern w:val="2"/>
          <w:sz w:val="24"/>
          <w:szCs w:val="24"/>
          <w:rtl/>
        </w:rPr>
        <w:t xml:space="preserve"> המהותי </w:t>
      </w:r>
      <w:r w:rsidRPr="003A0757">
        <w:rPr>
          <w:rFonts w:ascii="David" w:eastAsia="Calibri" w:hAnsi="David" w:cs="David" w:hint="cs"/>
          <w:kern w:val="2"/>
          <w:sz w:val="24"/>
          <w:szCs w:val="24"/>
          <w:rtl/>
        </w:rPr>
        <w:t>הוא לא היה שוויונ</w:t>
      </w:r>
      <w:r w:rsidRPr="003A0757">
        <w:rPr>
          <w:rFonts w:ascii="David" w:eastAsia="Calibri" w:hAnsi="David" w:cs="David" w:hint="eastAsia"/>
          <w:kern w:val="2"/>
          <w:sz w:val="24"/>
          <w:szCs w:val="24"/>
          <w:rtl/>
        </w:rPr>
        <w:t>י</w:t>
      </w:r>
      <w:r w:rsidRPr="003A0757">
        <w:rPr>
          <w:rFonts w:ascii="David" w:eastAsia="Calibri" w:hAnsi="David" w:cs="David" w:hint="cs"/>
          <w:kern w:val="2"/>
          <w:sz w:val="24"/>
          <w:szCs w:val="24"/>
          <w:rtl/>
        </w:rPr>
        <w:t>.</w:t>
      </w:r>
    </w:p>
    <w:p w:rsidR="003A0757" w:rsidRPr="003A0757" w:rsidRDefault="003A0757" w:rsidP="003A0757">
      <w:pPr>
        <w:spacing w:after="0" w:line="360" w:lineRule="auto"/>
        <w:contextualSpacing/>
        <w:rPr>
          <w:rFonts w:ascii="David" w:eastAsia="Calibri" w:hAnsi="David" w:cs="David"/>
          <w:b/>
          <w:bCs/>
          <w:kern w:val="2"/>
          <w:sz w:val="24"/>
          <w:szCs w:val="24"/>
          <w:rtl/>
        </w:rPr>
      </w:pPr>
      <w:r w:rsidRPr="003A0757">
        <w:rPr>
          <w:rFonts w:ascii="David" w:eastAsia="Calibri" w:hAnsi="David" w:cs="David" w:hint="cs"/>
          <w:kern w:val="2"/>
          <w:sz w:val="24"/>
          <w:szCs w:val="24"/>
          <w:rtl/>
        </w:rPr>
        <w:t xml:space="preserve">יישום של </w:t>
      </w:r>
      <w:r w:rsidRPr="001E7F7E">
        <w:rPr>
          <w:rFonts w:ascii="David" w:eastAsia="Calibri" w:hAnsi="David" w:cs="David" w:hint="cs"/>
          <w:kern w:val="2"/>
          <w:sz w:val="24"/>
          <w:szCs w:val="24"/>
          <w:highlight w:val="yellow"/>
          <w:rtl/>
        </w:rPr>
        <w:t>גרוניס</w:t>
      </w:r>
      <w:r w:rsidRPr="003A0757">
        <w:rPr>
          <w:rFonts w:ascii="David" w:eastAsia="Calibri" w:hAnsi="David" w:cs="David" w:hint="cs"/>
          <w:kern w:val="2"/>
          <w:sz w:val="24"/>
          <w:szCs w:val="24"/>
          <w:rtl/>
        </w:rPr>
        <w:t xml:space="preserve"> </w:t>
      </w:r>
      <w:r w:rsidRPr="003A0757">
        <w:rPr>
          <w:rFonts w:ascii="David" w:eastAsia="Calibri" w:hAnsi="David" w:cs="David" w:hint="cs"/>
          <w:kern w:val="2"/>
          <w:sz w:val="24"/>
          <w:szCs w:val="24"/>
          <w:highlight w:val="green"/>
          <w:rtl/>
        </w:rPr>
        <w:t>בגוטמן</w:t>
      </w:r>
      <w:r w:rsidRPr="003A0757">
        <w:rPr>
          <w:rFonts w:ascii="David" w:eastAsia="Calibri" w:hAnsi="David" w:cs="David" w:hint="cs"/>
          <w:kern w:val="2"/>
          <w:sz w:val="24"/>
          <w:szCs w:val="24"/>
          <w:rtl/>
        </w:rPr>
        <w:t>: אחוז</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 xml:space="preserve">חסימה </w:t>
      </w:r>
      <w:r w:rsidRPr="003A0757">
        <w:rPr>
          <w:rFonts w:ascii="David" w:eastAsia="Calibri" w:hAnsi="David" w:cs="David" w:hint="cs"/>
          <w:b/>
          <w:bCs/>
          <w:kern w:val="2"/>
          <w:sz w:val="24"/>
          <w:szCs w:val="24"/>
          <w:rtl/>
        </w:rPr>
        <w:t>לא פוגע בשוויון פורמאלי</w:t>
      </w:r>
      <w:r w:rsidRPr="003A0757">
        <w:rPr>
          <w:rFonts w:ascii="David" w:eastAsia="Calibri" w:hAnsi="David" w:cs="David" w:hint="cs"/>
          <w:kern w:val="2"/>
          <w:sz w:val="24"/>
          <w:szCs w:val="24"/>
          <w:rtl/>
        </w:rPr>
        <w:t xml:space="preserve"> (הוא ניטרלי),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ואינו</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פוגע</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גם</w:t>
      </w:r>
      <w:r w:rsidRPr="003A0757">
        <w:rPr>
          <w:rFonts w:ascii="David" w:eastAsia="Calibri" w:hAnsi="David" w:cs="David"/>
          <w:kern w:val="2"/>
          <w:sz w:val="24"/>
          <w:szCs w:val="24"/>
          <w:rtl/>
        </w:rPr>
        <w:t xml:space="preserve"> </w:t>
      </w:r>
      <w:r w:rsidRPr="003A0757">
        <w:rPr>
          <w:rFonts w:ascii="David" w:eastAsia="Calibri" w:hAnsi="David" w:cs="David" w:hint="cs"/>
          <w:b/>
          <w:bCs/>
          <w:kern w:val="2"/>
          <w:sz w:val="24"/>
          <w:szCs w:val="24"/>
          <w:rtl/>
        </w:rPr>
        <w:t>בשוויון</w:t>
      </w:r>
      <w:r w:rsidRPr="003A0757">
        <w:rPr>
          <w:rFonts w:ascii="David" w:eastAsia="Calibri" w:hAnsi="David" w:cs="David"/>
          <w:b/>
          <w:bCs/>
          <w:kern w:val="2"/>
          <w:sz w:val="24"/>
          <w:szCs w:val="24"/>
          <w:rtl/>
        </w:rPr>
        <w:t xml:space="preserve"> </w:t>
      </w:r>
      <w:r w:rsidRPr="003A0757">
        <w:rPr>
          <w:rFonts w:ascii="David" w:eastAsia="Calibri" w:hAnsi="David" w:cs="David" w:hint="cs"/>
          <w:b/>
          <w:bCs/>
          <w:kern w:val="2"/>
          <w:sz w:val="24"/>
          <w:szCs w:val="24"/>
          <w:rtl/>
        </w:rPr>
        <w:t>מהותי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כי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המשמעות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שוויון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מהותי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הוא</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שניתן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להתחשב</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בהבדלים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בין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רשימות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לרבות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גודלן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וכי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יש</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לזכור</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שמלכתחילה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הסיכויים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כל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רשימה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לזכות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לייצוג</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בכנסת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אינם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שווים</w:t>
      </w:r>
      <w:r w:rsidRPr="003A0757">
        <w:rPr>
          <w:rFonts w:ascii="David" w:eastAsia="Calibri" w:hAnsi="David" w:cs="David"/>
          <w:kern w:val="2"/>
          <w:sz w:val="24"/>
          <w:szCs w:val="24"/>
          <w:rtl/>
        </w:rPr>
        <w:t xml:space="preserve"> - </w:t>
      </w:r>
      <w:r w:rsidRPr="003A0757">
        <w:rPr>
          <w:rFonts w:ascii="David" w:eastAsia="Calibri" w:hAnsi="David" w:cs="David" w:hint="cs"/>
          <w:kern w:val="2"/>
          <w:sz w:val="24"/>
          <w:szCs w:val="24"/>
          <w:rtl/>
        </w:rPr>
        <w:t>ככלל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סיכוייה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רשימה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מטעמה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מפלגה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קטנה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וסקטוריאלית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לזכות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לייצוג</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בכנסת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אינם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שווים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לסיכוייה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רשימה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המוגשת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מטעמה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מפלגה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גדולה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המייצגת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מגוון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רחב</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יותר</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של</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עמדות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בלי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קשר</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לחוקי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הבחירות</w:t>
      </w:r>
      <w:r w:rsidRPr="003A0757">
        <w:rPr>
          <w:rFonts w:ascii="David" w:eastAsia="Calibri" w:hAnsi="David" w:cs="David"/>
          <w:kern w:val="2"/>
          <w:sz w:val="24"/>
          <w:szCs w:val="24"/>
          <w:rtl/>
        </w:rPr>
        <w:t>).</w:t>
      </w:r>
      <w:r w:rsidRPr="003A0757">
        <w:rPr>
          <w:rFonts w:ascii="David" w:eastAsia="Calibri" w:hAnsi="David" w:cs="David" w:hint="cs"/>
          <w:b/>
          <w:bCs/>
          <w:kern w:val="2"/>
          <w:sz w:val="24"/>
          <w:szCs w:val="24"/>
          <w:u w:val="single"/>
          <w:rtl/>
        </w:rPr>
        <w:t xml:space="preserve"> אולם </w:t>
      </w:r>
      <w:r w:rsidRPr="003A0757">
        <w:rPr>
          <w:rFonts w:ascii="David" w:eastAsia="Calibri" w:hAnsi="David" w:cs="David" w:hint="cs"/>
          <w:kern w:val="2"/>
          <w:sz w:val="24"/>
          <w:szCs w:val="24"/>
          <w:rtl/>
        </w:rPr>
        <w:t>דעתו</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הייתה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שונה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u w:val="single"/>
          <w:rtl/>
        </w:rPr>
        <w:t>אם</w:t>
      </w:r>
      <w:r w:rsidRPr="003A0757">
        <w:rPr>
          <w:rFonts w:ascii="David" w:eastAsia="Calibri" w:hAnsi="David" w:cs="David"/>
          <w:kern w:val="2"/>
          <w:sz w:val="24"/>
          <w:szCs w:val="24"/>
          <w:u w:val="single"/>
          <w:rtl/>
        </w:rPr>
        <w:t xml:space="preserve"> </w:t>
      </w:r>
      <w:r w:rsidRPr="003A0757">
        <w:rPr>
          <w:rFonts w:ascii="David" w:eastAsia="Calibri" w:hAnsi="David" w:cs="David" w:hint="cs"/>
          <w:kern w:val="2"/>
          <w:sz w:val="24"/>
          <w:szCs w:val="24"/>
          <w:u w:val="single"/>
          <w:rtl/>
        </w:rPr>
        <w:t>היה</w:t>
      </w:r>
      <w:r w:rsidRPr="003A0757">
        <w:rPr>
          <w:rFonts w:ascii="David" w:eastAsia="Calibri" w:hAnsi="David" w:cs="David"/>
          <w:kern w:val="2"/>
          <w:sz w:val="24"/>
          <w:szCs w:val="24"/>
          <w:u w:val="single"/>
          <w:rtl/>
        </w:rPr>
        <w:t xml:space="preserve"> </w:t>
      </w:r>
      <w:r w:rsidRPr="003A0757">
        <w:rPr>
          <w:rFonts w:ascii="David" w:eastAsia="Calibri" w:hAnsi="David" w:cs="David" w:hint="cs"/>
          <w:kern w:val="2"/>
          <w:sz w:val="24"/>
          <w:szCs w:val="24"/>
          <w:u w:val="single"/>
          <w:rtl/>
        </w:rPr>
        <w:t>אחוז</w:t>
      </w:r>
      <w:r w:rsidRPr="003A0757">
        <w:rPr>
          <w:rFonts w:ascii="David" w:eastAsia="Calibri" w:hAnsi="David" w:cs="David"/>
          <w:kern w:val="2"/>
          <w:sz w:val="24"/>
          <w:szCs w:val="24"/>
          <w:u w:val="single"/>
          <w:rtl/>
        </w:rPr>
        <w:t xml:space="preserve"> </w:t>
      </w:r>
      <w:r w:rsidRPr="003A0757">
        <w:rPr>
          <w:rFonts w:ascii="David" w:eastAsia="Calibri" w:hAnsi="David" w:cs="David" w:hint="cs"/>
          <w:kern w:val="2"/>
          <w:sz w:val="24"/>
          <w:szCs w:val="24"/>
          <w:u w:val="single"/>
          <w:rtl/>
        </w:rPr>
        <w:t>חסימה</w:t>
      </w:r>
      <w:r w:rsidRPr="003A0757">
        <w:rPr>
          <w:rFonts w:ascii="David" w:eastAsia="Calibri" w:hAnsi="David" w:cs="David"/>
          <w:kern w:val="2"/>
          <w:sz w:val="24"/>
          <w:szCs w:val="24"/>
          <w:u w:val="single"/>
          <w:rtl/>
        </w:rPr>
        <w:t xml:space="preserve"> </w:t>
      </w:r>
      <w:r w:rsidRPr="003A0757">
        <w:rPr>
          <w:rFonts w:ascii="David" w:eastAsia="Calibri" w:hAnsi="David" w:cs="David" w:hint="cs"/>
          <w:kern w:val="2"/>
          <w:sz w:val="24"/>
          <w:szCs w:val="24"/>
          <w:u w:val="single"/>
          <w:rtl/>
        </w:rPr>
        <w:t>גבוה</w:t>
      </w:r>
      <w:r w:rsidRPr="003A0757">
        <w:rPr>
          <w:rFonts w:ascii="David" w:eastAsia="Calibri" w:hAnsi="David" w:cs="David"/>
          <w:kern w:val="2"/>
          <w:sz w:val="24"/>
          <w:szCs w:val="24"/>
          <w:u w:val="single"/>
          <w:rtl/>
        </w:rPr>
        <w:t xml:space="preserve"> </w:t>
      </w:r>
      <w:r w:rsidRPr="003A0757">
        <w:rPr>
          <w:rFonts w:ascii="David" w:eastAsia="Calibri" w:hAnsi="David" w:cs="David" w:hint="cs"/>
          <w:kern w:val="2"/>
          <w:sz w:val="24"/>
          <w:szCs w:val="24"/>
          <w:u w:val="single"/>
          <w:rtl/>
        </w:rPr>
        <w:t>יותר</w:t>
      </w:r>
      <w:r w:rsidRPr="003A0757">
        <w:rPr>
          <w:rFonts w:ascii="David" w:eastAsia="Calibri" w:hAnsi="David" w:cs="David" w:hint="cs"/>
          <w:kern w:val="2"/>
          <w:sz w:val="24"/>
          <w:szCs w:val="24"/>
          <w:rtl/>
        </w:rPr>
        <w:t xml:space="preserve"> (15%)</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שיביא</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לכך</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שההסדר</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שוויוני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להלכה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אך</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לא</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למעשה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שכן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רק</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לרשימות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בודדות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סיכוי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ריאלי</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לעבור</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אחוז</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חסימה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כזה</w:t>
      </w:r>
      <w:r w:rsidRPr="003A0757">
        <w:rPr>
          <w:rFonts w:ascii="David" w:eastAsia="Calibri" w:hAnsi="David" w:cs="David" w:hint="cs"/>
          <w:b/>
          <w:bCs/>
          <w:kern w:val="2"/>
          <w:sz w:val="24"/>
          <w:szCs w:val="24"/>
          <w:u w:val="single"/>
          <w:rtl/>
        </w:rPr>
        <w:t>.</w:t>
      </w:r>
    </w:p>
    <w:p w:rsidR="003A0757" w:rsidRPr="003A0757" w:rsidRDefault="003A0757" w:rsidP="003A0757">
      <w:pPr>
        <w:spacing w:after="0" w:line="360" w:lineRule="auto"/>
        <w:contextualSpacing/>
        <w:rPr>
          <w:rFonts w:ascii="David" w:eastAsia="Calibri" w:hAnsi="David" w:cs="David"/>
          <w:b/>
          <w:bCs/>
          <w:kern w:val="2"/>
          <w:sz w:val="24"/>
          <w:szCs w:val="24"/>
          <w:u w:val="single"/>
        </w:rPr>
      </w:pPr>
      <w:r w:rsidRPr="003A0757">
        <w:rPr>
          <w:rFonts w:ascii="David" w:eastAsia="Calibri" w:hAnsi="David" w:cs="David" w:hint="cs"/>
          <w:kern w:val="2"/>
          <w:sz w:val="24"/>
          <w:szCs w:val="24"/>
          <w:rtl/>
        </w:rPr>
        <w:t xml:space="preserve">יישום של </w:t>
      </w:r>
      <w:r w:rsidRPr="001E7F7E">
        <w:rPr>
          <w:rFonts w:ascii="David" w:eastAsia="Calibri" w:hAnsi="David" w:cs="David" w:hint="cs"/>
          <w:kern w:val="2"/>
          <w:sz w:val="24"/>
          <w:szCs w:val="24"/>
          <w:highlight w:val="yellow"/>
          <w:rtl/>
        </w:rPr>
        <w:t>פוגלמן</w:t>
      </w:r>
      <w:r w:rsidRPr="003A0757">
        <w:rPr>
          <w:rFonts w:ascii="David" w:eastAsia="Calibri" w:hAnsi="David" w:cs="David" w:hint="cs"/>
          <w:kern w:val="2"/>
          <w:sz w:val="24"/>
          <w:szCs w:val="24"/>
          <w:rtl/>
        </w:rPr>
        <w:t xml:space="preserve"> -</w:t>
      </w:r>
      <w:r w:rsidRPr="003A0757">
        <w:rPr>
          <w:rFonts w:ascii="David" w:eastAsia="Calibri" w:hAnsi="David" w:cs="David" w:hint="cs"/>
          <w:b/>
          <w:bCs/>
          <w:kern w:val="2"/>
          <w:sz w:val="24"/>
          <w:szCs w:val="24"/>
          <w:u w:val="single"/>
          <w:rtl/>
        </w:rPr>
        <w:t xml:space="preserve"> </w:t>
      </w:r>
      <w:r w:rsidRPr="003A0757">
        <w:rPr>
          <w:rFonts w:ascii="David" w:eastAsia="Calibri" w:hAnsi="David" w:cs="David" w:hint="cs"/>
          <w:kern w:val="2"/>
          <w:sz w:val="24"/>
          <w:szCs w:val="24"/>
          <w:rtl/>
        </w:rPr>
        <w:t>אפילו</w:t>
      </w:r>
      <w:r w:rsidRPr="003A0757">
        <w:rPr>
          <w:rFonts w:ascii="David" w:eastAsia="Calibri" w:hAnsi="David" w:cs="David"/>
          <w:kern w:val="2"/>
          <w:sz w:val="24"/>
          <w:szCs w:val="24"/>
          <w:rtl/>
        </w:rPr>
        <w:t xml:space="preserve"> 3.25% </w:t>
      </w:r>
      <w:r w:rsidRPr="003A0757">
        <w:rPr>
          <w:rFonts w:ascii="David" w:eastAsia="Calibri" w:hAnsi="David" w:cs="David" w:hint="cs"/>
          <w:kern w:val="2"/>
          <w:sz w:val="24"/>
          <w:szCs w:val="24"/>
          <w:rtl/>
        </w:rPr>
        <w:t>פוגע</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בשוויון</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הסיכויים</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להיבחר</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ואפילו</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הכנסת</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הודתה</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בכך</w:t>
      </w:r>
      <w:r w:rsidRPr="003A0757">
        <w:rPr>
          <w:rFonts w:ascii="David" w:eastAsia="Calibri" w:hAnsi="David" w:cs="David"/>
          <w:kern w:val="2"/>
          <w:sz w:val="24"/>
          <w:szCs w:val="24"/>
          <w:rtl/>
        </w:rPr>
        <w:t xml:space="preserve"> </w:t>
      </w:r>
      <w:r w:rsidRPr="003A0757">
        <w:rPr>
          <w:rFonts w:ascii="David" w:eastAsia="Calibri" w:hAnsi="David" w:cs="David" w:hint="cs"/>
          <w:kern w:val="2"/>
          <w:sz w:val="24"/>
          <w:szCs w:val="24"/>
          <w:rtl/>
        </w:rPr>
        <w:t>בגוטמן</w:t>
      </w:r>
      <w:r w:rsidRPr="003A0757">
        <w:rPr>
          <w:rFonts w:ascii="David" w:eastAsia="Calibri" w:hAnsi="David" w:cs="David"/>
          <w:kern w:val="2"/>
          <w:sz w:val="24"/>
          <w:szCs w:val="24"/>
          <w:rtl/>
        </w:rPr>
        <w:t>)</w:t>
      </w:r>
      <w:bookmarkEnd w:id="1"/>
    </w:p>
    <w:p w:rsidR="003A0757" w:rsidRPr="003A0757" w:rsidRDefault="003A0757" w:rsidP="003A0757">
      <w:pPr>
        <w:numPr>
          <w:ilvl w:val="0"/>
          <w:numId w:val="34"/>
        </w:numPr>
        <w:spacing w:after="0" w:line="360" w:lineRule="auto"/>
        <w:contextualSpacing/>
        <w:rPr>
          <w:rFonts w:ascii="David" w:eastAsia="Calibri" w:hAnsi="David" w:cs="David"/>
          <w:b/>
          <w:bCs/>
          <w:kern w:val="2"/>
          <w:sz w:val="24"/>
          <w:szCs w:val="24"/>
        </w:rPr>
      </w:pPr>
      <w:r w:rsidRPr="00700DC1">
        <w:rPr>
          <w:rFonts w:ascii="David" w:eastAsia="Arial" w:hAnsi="David" w:cs="David"/>
          <w:b/>
          <w:bCs/>
          <w:color w:val="BF8F00" w:themeColor="accent4" w:themeShade="BF"/>
          <w:sz w:val="24"/>
          <w:szCs w:val="24"/>
          <w:rtl/>
        </w:rPr>
        <w:t>שוויון בין הרשימות או שוויון בין המועמדים</w:t>
      </w:r>
      <w:r w:rsidRPr="00700DC1">
        <w:rPr>
          <w:rFonts w:ascii="David" w:eastAsia="Arial" w:hAnsi="David" w:cs="David"/>
          <w:color w:val="BF8F00" w:themeColor="accent4" w:themeShade="BF"/>
          <w:sz w:val="24"/>
          <w:szCs w:val="24"/>
          <w:rtl/>
        </w:rPr>
        <w:t xml:space="preserve">? </w:t>
      </w:r>
    </w:p>
    <w:p w:rsidR="003A0757" w:rsidRPr="003A0757" w:rsidRDefault="003A0757" w:rsidP="00700DC1">
      <w:pPr>
        <w:spacing w:after="0" w:line="360" w:lineRule="auto"/>
        <w:contextualSpacing/>
        <w:rPr>
          <w:rFonts w:ascii="David" w:eastAsia="Arial" w:hAnsi="David" w:cs="David"/>
          <w:sz w:val="24"/>
          <w:szCs w:val="24"/>
          <w:rtl/>
        </w:rPr>
      </w:pPr>
      <w:r w:rsidRPr="003A0757">
        <w:rPr>
          <w:rFonts w:ascii="David" w:eastAsia="Arial" w:hAnsi="David" w:cs="David" w:hint="cs"/>
          <w:sz w:val="24"/>
          <w:szCs w:val="24"/>
          <w:highlight w:val="green"/>
          <w:rtl/>
        </w:rPr>
        <w:t>מרכז השלטון המקומי</w:t>
      </w:r>
      <w:r w:rsidRPr="003A0757">
        <w:rPr>
          <w:rFonts w:ascii="David" w:eastAsia="Arial" w:hAnsi="David" w:cs="David" w:hint="cs"/>
          <w:sz w:val="24"/>
          <w:szCs w:val="24"/>
          <w:rtl/>
        </w:rPr>
        <w:t xml:space="preserve"> (</w:t>
      </w:r>
      <w:r w:rsidR="003E4E21" w:rsidRPr="003E4E21">
        <w:rPr>
          <w:rFonts w:ascii="David" w:eastAsia="Arial" w:hAnsi="David" w:cs="David" w:hint="cs"/>
          <w:color w:val="C45911" w:themeColor="accent2" w:themeShade="BF"/>
          <w:sz w:val="21"/>
          <w:szCs w:val="21"/>
          <w:rtl/>
        </w:rPr>
        <w:t>עתירה בעניין תיקון לחוק החסינות הקובע כי ראשי ערים המכהנים בכנסת ה13 יכולים להמישך בשני התפקידים בכנסת הבאה הניגוד לראשי ערים שטרם מכהנים בכנסת שיצטרכו להתפטר מתפקידם כראשי ערים על מנת לכהן בכנסת</w:t>
      </w:r>
      <w:r w:rsidR="003E4E21">
        <w:rPr>
          <w:rFonts w:ascii="David" w:eastAsia="Arial" w:hAnsi="David" w:cs="David" w:hint="cs"/>
          <w:color w:val="C45911" w:themeColor="accent2" w:themeShade="BF"/>
          <w:sz w:val="21"/>
          <w:szCs w:val="21"/>
          <w:rtl/>
        </w:rPr>
        <w:t xml:space="preserve"> </w:t>
      </w:r>
      <w:r w:rsidR="00C103D8">
        <w:rPr>
          <w:rFonts w:ascii="David" w:eastAsia="Arial" w:hAnsi="David" w:cs="David" w:hint="cs"/>
          <w:color w:val="C45911" w:themeColor="accent2" w:themeShade="BF"/>
          <w:sz w:val="21"/>
          <w:szCs w:val="21"/>
          <w:rtl/>
        </w:rPr>
        <w:t xml:space="preserve">בנוסף </w:t>
      </w:r>
      <w:r w:rsidR="003E4E21">
        <w:rPr>
          <w:rFonts w:ascii="David" w:eastAsia="Arial" w:hAnsi="David" w:cs="David" w:hint="cs"/>
          <w:color w:val="C45911" w:themeColor="accent2" w:themeShade="BF"/>
          <w:sz w:val="21"/>
          <w:szCs w:val="21"/>
          <w:rtl/>
        </w:rPr>
        <w:t xml:space="preserve">נטען כי התיקון פוגע </w:t>
      </w:r>
      <w:r w:rsidR="00364FD9">
        <w:rPr>
          <w:rFonts w:ascii="David" w:eastAsia="Arial" w:hAnsi="David" w:cs="David" w:hint="cs"/>
          <w:color w:val="C45911" w:themeColor="accent2" w:themeShade="BF"/>
          <w:sz w:val="21"/>
          <w:szCs w:val="21"/>
          <w:rtl/>
        </w:rPr>
        <w:t>בשוויון</w:t>
      </w:r>
      <w:r w:rsidR="003E4E21">
        <w:rPr>
          <w:rFonts w:ascii="David" w:eastAsia="Arial" w:hAnsi="David" w:cs="David" w:hint="cs"/>
          <w:color w:val="C45911" w:themeColor="accent2" w:themeShade="BF"/>
          <w:sz w:val="21"/>
          <w:szCs w:val="21"/>
          <w:rtl/>
        </w:rPr>
        <w:t xml:space="preserve"> ובחופש העיסוק</w:t>
      </w:r>
      <w:r w:rsidR="003E4E21" w:rsidRPr="003E4E21">
        <w:rPr>
          <w:rFonts w:ascii="David" w:eastAsia="Arial" w:hAnsi="David" w:cs="David" w:hint="cs"/>
          <w:color w:val="C45911" w:themeColor="accent2" w:themeShade="BF"/>
          <w:sz w:val="21"/>
          <w:szCs w:val="21"/>
          <w:rtl/>
        </w:rPr>
        <w:t>)</w:t>
      </w:r>
      <w:r w:rsidRPr="003A0757">
        <w:rPr>
          <w:rFonts w:ascii="David" w:eastAsia="Arial" w:hAnsi="David" w:cs="David" w:hint="cs"/>
          <w:sz w:val="24"/>
          <w:szCs w:val="24"/>
          <w:rtl/>
        </w:rPr>
        <w:t xml:space="preserve"> </w:t>
      </w:r>
      <w:r w:rsidR="003E4E21" w:rsidRPr="00700DC1">
        <w:rPr>
          <w:rFonts w:ascii="David" w:eastAsia="Calibri" w:hAnsi="David" w:cs="David" w:hint="cs"/>
          <w:color w:val="000000" w:themeColor="text1"/>
          <w:sz w:val="24"/>
          <w:szCs w:val="24"/>
          <w:rtl/>
        </w:rPr>
        <w:t xml:space="preserve">בג״ץ זה רלוונטי </w:t>
      </w:r>
      <w:r w:rsidRPr="00700DC1">
        <w:rPr>
          <w:rFonts w:ascii="David" w:eastAsia="Calibri" w:hAnsi="David" w:cs="David" w:hint="cs"/>
          <w:color w:val="000000" w:themeColor="text1"/>
          <w:sz w:val="24"/>
          <w:szCs w:val="24"/>
          <w:rtl/>
        </w:rPr>
        <w:t xml:space="preserve"> רק כאשר מדובר </w:t>
      </w:r>
      <w:r w:rsidR="003E4E21" w:rsidRPr="00700DC1">
        <w:rPr>
          <w:rFonts w:ascii="David" w:eastAsia="Calibri" w:hAnsi="David" w:cs="David" w:hint="cs"/>
          <w:color w:val="000000" w:themeColor="text1"/>
          <w:sz w:val="24"/>
          <w:szCs w:val="24"/>
          <w:rtl/>
        </w:rPr>
        <w:t>בנבח</w:t>
      </w:r>
      <w:r w:rsidRPr="00700DC1">
        <w:rPr>
          <w:rFonts w:ascii="David" w:eastAsia="Calibri" w:hAnsi="David" w:cs="David" w:hint="cs"/>
          <w:color w:val="000000" w:themeColor="text1"/>
          <w:sz w:val="24"/>
          <w:szCs w:val="24"/>
          <w:rtl/>
        </w:rPr>
        <w:t>ר ספציפי או פריימריז</w:t>
      </w:r>
      <w:r w:rsidR="003E4E21" w:rsidRPr="00700DC1">
        <w:rPr>
          <w:rFonts w:ascii="David" w:eastAsia="Calibri" w:hAnsi="David" w:cs="David" w:hint="cs"/>
          <w:color w:val="000000" w:themeColor="text1"/>
          <w:sz w:val="24"/>
          <w:szCs w:val="24"/>
          <w:rtl/>
        </w:rPr>
        <w:t xml:space="preserve"> </w:t>
      </w:r>
      <w:r w:rsidRPr="00700DC1">
        <w:rPr>
          <w:rFonts w:ascii="David" w:eastAsia="Calibri" w:hAnsi="David" w:cs="David" w:hint="cs"/>
          <w:color w:val="000000" w:themeColor="text1"/>
          <w:sz w:val="24"/>
          <w:szCs w:val="24"/>
          <w:rtl/>
        </w:rPr>
        <w:t>כל היבט של שוויון בבחירות</w:t>
      </w:r>
      <w:r w:rsidRPr="00700DC1">
        <w:rPr>
          <w:rFonts w:ascii="David" w:eastAsia="Calibri" w:hAnsi="David" w:cs="David"/>
          <w:color w:val="000000" w:themeColor="text1"/>
          <w:sz w:val="24"/>
          <w:szCs w:val="24"/>
          <w:rtl/>
        </w:rPr>
        <w:br/>
      </w:r>
      <w:r w:rsidRPr="00700DC1">
        <w:rPr>
          <w:rFonts w:ascii="David" w:eastAsia="Arial" w:hAnsi="David" w:cs="David"/>
          <w:sz w:val="24"/>
          <w:szCs w:val="24"/>
          <w:highlight w:val="yellow"/>
          <w:rtl/>
        </w:rPr>
        <w:t>גולדברג</w:t>
      </w:r>
      <w:r w:rsidRPr="003A0757">
        <w:rPr>
          <w:rFonts w:ascii="David" w:eastAsia="Arial" w:hAnsi="David" w:cs="David"/>
          <w:sz w:val="24"/>
          <w:szCs w:val="24"/>
          <w:rtl/>
        </w:rPr>
        <w:t xml:space="preserve"> </w:t>
      </w:r>
      <w:r w:rsidRPr="003A0757">
        <w:rPr>
          <w:rFonts w:ascii="David" w:eastAsia="Arial" w:hAnsi="David" w:cs="David" w:hint="cs"/>
          <w:sz w:val="24"/>
          <w:szCs w:val="24"/>
          <w:rtl/>
        </w:rPr>
        <w:t>-</w:t>
      </w:r>
      <w:r w:rsidRPr="003A0757">
        <w:rPr>
          <w:rFonts w:ascii="David" w:eastAsia="Arial" w:hAnsi="David" w:cs="David"/>
          <w:sz w:val="24"/>
          <w:szCs w:val="24"/>
          <w:rtl/>
        </w:rPr>
        <w:t xml:space="preserve"> ס'4 לחוק יסוד הכנסת מחייב רק שוויון בין </w:t>
      </w:r>
      <w:r w:rsidRPr="003A0757">
        <w:rPr>
          <w:rFonts w:ascii="David" w:eastAsia="Arial" w:hAnsi="David" w:cs="David"/>
          <w:b/>
          <w:bCs/>
          <w:sz w:val="24"/>
          <w:szCs w:val="24"/>
          <w:rtl/>
        </w:rPr>
        <w:t>רשימות</w:t>
      </w:r>
      <w:r w:rsidRPr="003A0757">
        <w:rPr>
          <w:rFonts w:ascii="David" w:eastAsia="Arial" w:hAnsi="David" w:cs="David"/>
          <w:sz w:val="24"/>
          <w:szCs w:val="24"/>
          <w:rtl/>
        </w:rPr>
        <w:t xml:space="preserve"> ולא מועמדים. </w:t>
      </w:r>
      <w:r w:rsidR="003E4E21">
        <w:rPr>
          <w:rFonts w:ascii="David" w:eastAsia="Arial" w:hAnsi="David" w:cs="David" w:hint="cs"/>
          <w:sz w:val="24"/>
          <w:szCs w:val="24"/>
          <w:rtl/>
        </w:rPr>
        <w:t xml:space="preserve">הנימוק לכך הוא כי </w:t>
      </w:r>
      <w:r w:rsidRPr="003A0757">
        <w:rPr>
          <w:rFonts w:ascii="David" w:eastAsia="Arial" w:hAnsi="David" w:cs="David"/>
          <w:sz w:val="24"/>
          <w:szCs w:val="24"/>
          <w:rtl/>
        </w:rPr>
        <w:t xml:space="preserve"> שיטת הבחירות מבוססת על רשימות ולא על מועמדים- אנחנו מצביעים לרשימה ולא למועמד- לכן כל ההיבטים של החוק והשוויון רלוונטיים לרשימות</w:t>
      </w:r>
      <w:r w:rsidR="003E4E21">
        <w:rPr>
          <w:rFonts w:ascii="David" w:eastAsia="Arial" w:hAnsi="David" w:cs="David" w:hint="cs"/>
          <w:sz w:val="24"/>
          <w:szCs w:val="24"/>
          <w:rtl/>
        </w:rPr>
        <w:t xml:space="preserve"> בלבד.</w:t>
      </w:r>
    </w:p>
    <w:p w:rsidR="003A0757" w:rsidRPr="003A0757" w:rsidRDefault="003A0757" w:rsidP="003A0757">
      <w:pPr>
        <w:spacing w:after="0" w:line="360" w:lineRule="auto"/>
        <w:contextualSpacing/>
        <w:rPr>
          <w:rFonts w:ascii="David" w:eastAsia="Arial" w:hAnsi="David" w:cs="David"/>
          <w:sz w:val="24"/>
          <w:szCs w:val="24"/>
          <w:rtl/>
        </w:rPr>
      </w:pPr>
      <w:r w:rsidRPr="00700DC1">
        <w:rPr>
          <w:rFonts w:ascii="David" w:eastAsia="Arial" w:hAnsi="David" w:cs="David"/>
          <w:sz w:val="24"/>
          <w:szCs w:val="24"/>
          <w:highlight w:val="yellow"/>
          <w:rtl/>
        </w:rPr>
        <w:t>זמיר</w:t>
      </w:r>
      <w:r w:rsidRPr="003A0757">
        <w:rPr>
          <w:rFonts w:ascii="David" w:eastAsia="Arial" w:hAnsi="David" w:cs="David"/>
          <w:sz w:val="24"/>
          <w:szCs w:val="24"/>
          <w:rtl/>
        </w:rPr>
        <w:t xml:space="preserve"> </w:t>
      </w:r>
      <w:r w:rsidRPr="003A0757">
        <w:rPr>
          <w:rFonts w:ascii="David" w:eastAsia="Arial" w:hAnsi="David" w:cs="David" w:hint="cs"/>
          <w:sz w:val="24"/>
          <w:szCs w:val="24"/>
          <w:rtl/>
        </w:rPr>
        <w:t>-</w:t>
      </w:r>
      <w:r w:rsidRPr="003A0757">
        <w:rPr>
          <w:rFonts w:ascii="David" w:eastAsia="Arial" w:hAnsi="David" w:cs="David"/>
          <w:sz w:val="24"/>
          <w:szCs w:val="24"/>
          <w:rtl/>
        </w:rPr>
        <w:t xml:space="preserve"> לצורך הדיון הוא מניח ש</w:t>
      </w:r>
      <w:r w:rsidR="003E4E21">
        <w:rPr>
          <w:rFonts w:ascii="David" w:eastAsia="Arial" w:hAnsi="David" w:cs="David" w:hint="cs"/>
          <w:sz w:val="24"/>
          <w:szCs w:val="24"/>
          <w:rtl/>
        </w:rPr>
        <w:t xml:space="preserve">דרישת </w:t>
      </w:r>
      <w:r w:rsidR="00364FD9">
        <w:rPr>
          <w:rFonts w:ascii="David" w:eastAsia="Arial" w:hAnsi="David" w:cs="David" w:hint="cs"/>
          <w:sz w:val="24"/>
          <w:szCs w:val="24"/>
          <w:rtl/>
        </w:rPr>
        <w:t>השוויון</w:t>
      </w:r>
      <w:r w:rsidR="003E4E21">
        <w:rPr>
          <w:rFonts w:ascii="David" w:eastAsia="Arial" w:hAnsi="David" w:cs="David" w:hint="cs"/>
          <w:sz w:val="24"/>
          <w:szCs w:val="24"/>
          <w:rtl/>
        </w:rPr>
        <w:t xml:space="preserve"> חלה גם על מועמדים</w:t>
      </w:r>
    </w:p>
    <w:p w:rsidR="003E4E21" w:rsidRPr="00054C0D" w:rsidRDefault="003A0757" w:rsidP="00054C0D">
      <w:pPr>
        <w:spacing w:after="0" w:line="360" w:lineRule="auto"/>
        <w:contextualSpacing/>
        <w:rPr>
          <w:rFonts w:ascii="David" w:eastAsia="Arial" w:hAnsi="David" w:cs="David"/>
          <w:b/>
          <w:bCs/>
          <w:sz w:val="24"/>
          <w:szCs w:val="24"/>
        </w:rPr>
      </w:pPr>
      <w:r w:rsidRPr="00700DC1">
        <w:rPr>
          <w:rFonts w:ascii="David" w:eastAsia="Arial" w:hAnsi="David" w:cs="David"/>
          <w:sz w:val="24"/>
          <w:szCs w:val="24"/>
          <w:highlight w:val="yellow"/>
          <w:rtl/>
        </w:rPr>
        <w:t>חשין</w:t>
      </w:r>
      <w:r w:rsidRPr="00700DC1">
        <w:rPr>
          <w:rFonts w:ascii="David" w:eastAsia="Arial" w:hAnsi="David" w:cs="David" w:hint="cs"/>
          <w:sz w:val="24"/>
          <w:szCs w:val="24"/>
          <w:highlight w:val="yellow"/>
          <w:rtl/>
        </w:rPr>
        <w:t>-</w:t>
      </w:r>
      <w:r w:rsidRPr="003A0757">
        <w:rPr>
          <w:rFonts w:ascii="David" w:eastAsia="Arial" w:hAnsi="David" w:cs="David"/>
          <w:sz w:val="24"/>
          <w:szCs w:val="24"/>
          <w:rtl/>
        </w:rPr>
        <w:t xml:space="preserve"> </w:t>
      </w:r>
      <w:r w:rsidR="00364FD9">
        <w:rPr>
          <w:rFonts w:ascii="David" w:eastAsia="Arial" w:hAnsi="David" w:cs="David" w:hint="cs"/>
          <w:sz w:val="24"/>
          <w:szCs w:val="24"/>
          <w:rtl/>
        </w:rPr>
        <w:t>השוויון</w:t>
      </w:r>
      <w:r w:rsidR="003E4E21">
        <w:rPr>
          <w:rFonts w:ascii="David" w:eastAsia="Arial" w:hAnsi="David" w:cs="David" w:hint="cs"/>
          <w:sz w:val="24"/>
          <w:szCs w:val="24"/>
          <w:rtl/>
        </w:rPr>
        <w:t xml:space="preserve"> חל גם על</w:t>
      </w:r>
      <w:r w:rsidRPr="003A0757">
        <w:rPr>
          <w:rFonts w:ascii="David" w:eastAsia="Arial" w:hAnsi="David" w:cs="David"/>
          <w:sz w:val="24"/>
          <w:szCs w:val="24"/>
          <w:rtl/>
        </w:rPr>
        <w:t xml:space="preserve"> </w:t>
      </w:r>
      <w:r w:rsidRPr="003A0757">
        <w:rPr>
          <w:rFonts w:ascii="David" w:eastAsia="Arial" w:hAnsi="David" w:cs="David"/>
          <w:b/>
          <w:bCs/>
          <w:sz w:val="24"/>
          <w:szCs w:val="24"/>
          <w:rtl/>
        </w:rPr>
        <w:t>מועמדים</w:t>
      </w:r>
      <w:r w:rsidRPr="003A0757">
        <w:rPr>
          <w:rFonts w:ascii="David" w:eastAsia="Arial" w:hAnsi="David" w:cs="David" w:hint="cs"/>
          <w:b/>
          <w:bCs/>
          <w:sz w:val="24"/>
          <w:szCs w:val="24"/>
          <w:rtl/>
        </w:rPr>
        <w:t xml:space="preserve"> </w:t>
      </w:r>
      <w:r w:rsidR="003E4E21">
        <w:rPr>
          <w:rFonts w:ascii="David" w:eastAsia="Arial" w:hAnsi="David" w:cs="David" w:hint="cs"/>
          <w:b/>
          <w:bCs/>
          <w:sz w:val="24"/>
          <w:szCs w:val="24"/>
          <w:rtl/>
        </w:rPr>
        <w:t>וגם</w:t>
      </w:r>
      <w:r w:rsidRPr="003A0757">
        <w:rPr>
          <w:rFonts w:ascii="David" w:eastAsia="Arial" w:hAnsi="David" w:cs="David" w:hint="cs"/>
          <w:b/>
          <w:bCs/>
          <w:sz w:val="24"/>
          <w:szCs w:val="24"/>
          <w:rtl/>
        </w:rPr>
        <w:t xml:space="preserve"> </w:t>
      </w:r>
      <w:r w:rsidR="003E4E21">
        <w:rPr>
          <w:rFonts w:ascii="David" w:eastAsia="Arial" w:hAnsi="David" w:cs="David" w:hint="cs"/>
          <w:b/>
          <w:bCs/>
          <w:sz w:val="24"/>
          <w:szCs w:val="24"/>
          <w:rtl/>
        </w:rPr>
        <w:t xml:space="preserve"> על </w:t>
      </w:r>
      <w:r w:rsidRPr="003A0757">
        <w:rPr>
          <w:rFonts w:ascii="David" w:eastAsia="Arial" w:hAnsi="David" w:cs="David" w:hint="cs"/>
          <w:b/>
          <w:bCs/>
          <w:sz w:val="24"/>
          <w:szCs w:val="24"/>
          <w:rtl/>
        </w:rPr>
        <w:t>רשימות</w:t>
      </w:r>
      <w:r w:rsidRPr="003A0757">
        <w:rPr>
          <w:rFonts w:ascii="David" w:eastAsia="Arial" w:hAnsi="David" w:cs="David"/>
          <w:b/>
          <w:bCs/>
          <w:sz w:val="24"/>
          <w:szCs w:val="24"/>
          <w:rtl/>
        </w:rPr>
        <w:t>.</w:t>
      </w:r>
    </w:p>
    <w:p w:rsidR="003A0757" w:rsidRPr="00700DC1" w:rsidRDefault="003A0757" w:rsidP="003A0757">
      <w:pPr>
        <w:tabs>
          <w:tab w:val="left" w:pos="4108"/>
        </w:tabs>
        <w:spacing w:after="0" w:line="360" w:lineRule="auto"/>
        <w:contextualSpacing/>
        <w:rPr>
          <w:rFonts w:ascii="David" w:eastAsia="Arial" w:hAnsi="David" w:cs="David"/>
          <w:color w:val="BF8F00" w:themeColor="accent4" w:themeShade="BF"/>
          <w:sz w:val="24"/>
          <w:szCs w:val="24"/>
        </w:rPr>
      </w:pPr>
      <w:r w:rsidRPr="00700DC1">
        <w:rPr>
          <w:rFonts w:ascii="David" w:eastAsia="Arial" w:hAnsi="David" w:cs="David"/>
          <w:b/>
          <w:bCs/>
          <w:color w:val="BF8F00" w:themeColor="accent4" w:themeShade="BF"/>
          <w:sz w:val="24"/>
          <w:szCs w:val="24"/>
          <w:rtl/>
        </w:rPr>
        <w:t>שוויון בבחירות לכנסת או בבחירות מפלגתיות (פריימריז</w:t>
      </w:r>
      <w:r w:rsidRPr="00700DC1">
        <w:rPr>
          <w:rFonts w:ascii="David" w:eastAsia="Arial" w:hAnsi="David" w:cs="David"/>
          <w:color w:val="BF8F00" w:themeColor="accent4" w:themeShade="BF"/>
          <w:sz w:val="24"/>
          <w:szCs w:val="24"/>
          <w:rtl/>
        </w:rPr>
        <w:t>)?</w:t>
      </w:r>
    </w:p>
    <w:p w:rsidR="003A0757" w:rsidRPr="003A0757" w:rsidRDefault="003A0757" w:rsidP="003A0757">
      <w:pPr>
        <w:tabs>
          <w:tab w:val="left" w:pos="4108"/>
        </w:tabs>
        <w:spacing w:after="0" w:line="360" w:lineRule="auto"/>
        <w:contextualSpacing/>
        <w:rPr>
          <w:rFonts w:ascii="David" w:eastAsia="Arial" w:hAnsi="David" w:cs="David"/>
          <w:sz w:val="24"/>
          <w:szCs w:val="24"/>
        </w:rPr>
      </w:pPr>
      <w:r w:rsidRPr="00700DC1">
        <w:rPr>
          <w:rFonts w:ascii="David" w:eastAsia="Arial" w:hAnsi="David" w:cs="David"/>
          <w:sz w:val="24"/>
          <w:szCs w:val="24"/>
          <w:highlight w:val="yellow"/>
          <w:rtl/>
        </w:rPr>
        <w:t>גולדברג</w:t>
      </w:r>
      <w:r w:rsidRPr="003A0757">
        <w:rPr>
          <w:rFonts w:ascii="David" w:eastAsia="Arial" w:hAnsi="David" w:cs="David"/>
          <w:sz w:val="24"/>
          <w:szCs w:val="24"/>
          <w:rtl/>
        </w:rPr>
        <w:t xml:space="preserve"> </w:t>
      </w:r>
      <w:r w:rsidR="003E4E21">
        <w:rPr>
          <w:rFonts w:ascii="David" w:eastAsia="Arial" w:hAnsi="David" w:cs="David"/>
          <w:sz w:val="24"/>
          <w:szCs w:val="24"/>
          <w:rtl/>
        </w:rPr>
        <w:t>–</w:t>
      </w:r>
      <w:r w:rsidRPr="003A0757">
        <w:rPr>
          <w:rFonts w:ascii="David" w:eastAsia="Arial" w:hAnsi="David" w:cs="David"/>
          <w:sz w:val="24"/>
          <w:szCs w:val="24"/>
          <w:rtl/>
        </w:rPr>
        <w:t xml:space="preserve"> </w:t>
      </w:r>
      <w:r w:rsidR="00364FD9">
        <w:rPr>
          <w:rFonts w:ascii="David" w:eastAsia="Arial" w:hAnsi="David" w:cs="David" w:hint="cs"/>
          <w:sz w:val="24"/>
          <w:szCs w:val="24"/>
          <w:rtl/>
        </w:rPr>
        <w:t>השוויון</w:t>
      </w:r>
      <w:r w:rsidR="003E4E21">
        <w:rPr>
          <w:rFonts w:ascii="David" w:eastAsia="Arial" w:hAnsi="David" w:cs="David" w:hint="cs"/>
          <w:sz w:val="24"/>
          <w:szCs w:val="24"/>
          <w:rtl/>
        </w:rPr>
        <w:t xml:space="preserve"> </w:t>
      </w:r>
      <w:r w:rsidRPr="003A0757">
        <w:rPr>
          <w:rFonts w:ascii="David" w:eastAsia="Arial" w:hAnsi="David" w:cs="David"/>
          <w:sz w:val="24"/>
          <w:szCs w:val="24"/>
          <w:rtl/>
        </w:rPr>
        <w:t xml:space="preserve">חל רק על בחירות לכנסת ולא לבחירות מפלגתיות. הנימוק- אם אין שוויון בין </w:t>
      </w:r>
      <w:r w:rsidR="003E4E21">
        <w:rPr>
          <w:rFonts w:ascii="David" w:eastAsia="Arial" w:hAnsi="David" w:cs="David" w:hint="cs"/>
          <w:sz w:val="24"/>
          <w:szCs w:val="24"/>
          <w:rtl/>
        </w:rPr>
        <w:t>ה</w:t>
      </w:r>
      <w:r w:rsidRPr="003A0757">
        <w:rPr>
          <w:rFonts w:ascii="David" w:eastAsia="Arial" w:hAnsi="David" w:cs="David"/>
          <w:sz w:val="24"/>
          <w:szCs w:val="24"/>
          <w:rtl/>
        </w:rPr>
        <w:t xml:space="preserve">מועמדים </w:t>
      </w:r>
      <w:r w:rsidRPr="003E4E21">
        <w:rPr>
          <w:rFonts w:ascii="David" w:eastAsia="Arial" w:hAnsi="David" w:cs="David"/>
          <w:sz w:val="24"/>
          <w:szCs w:val="24"/>
          <w:rtl/>
        </w:rPr>
        <w:t xml:space="preserve">קל וחומר </w:t>
      </w:r>
      <w:r w:rsidR="003E4E21" w:rsidRPr="003E4E21">
        <w:rPr>
          <w:rFonts w:ascii="David" w:eastAsia="Arial" w:hAnsi="David" w:cs="David" w:hint="cs"/>
          <w:sz w:val="24"/>
          <w:szCs w:val="24"/>
          <w:rtl/>
        </w:rPr>
        <w:t>ש</w:t>
      </w:r>
      <w:r w:rsidRPr="003E4E21">
        <w:rPr>
          <w:rFonts w:ascii="David" w:eastAsia="Arial" w:hAnsi="David" w:cs="David"/>
          <w:sz w:val="24"/>
          <w:szCs w:val="24"/>
          <w:rtl/>
        </w:rPr>
        <w:t>אין שוויון בפריימריז.</w:t>
      </w:r>
      <w:r w:rsidRPr="003A0757">
        <w:rPr>
          <w:rFonts w:ascii="David" w:eastAsia="Arial" w:hAnsi="David" w:cs="David"/>
          <w:sz w:val="24"/>
          <w:szCs w:val="24"/>
          <w:rtl/>
        </w:rPr>
        <w:t xml:space="preserve"> </w:t>
      </w:r>
    </w:p>
    <w:p w:rsidR="003A0757" w:rsidRPr="003A0757" w:rsidRDefault="003A0757" w:rsidP="003A0757">
      <w:pPr>
        <w:tabs>
          <w:tab w:val="left" w:pos="4108"/>
        </w:tabs>
        <w:spacing w:after="0" w:line="360" w:lineRule="auto"/>
        <w:contextualSpacing/>
        <w:rPr>
          <w:rFonts w:ascii="David" w:eastAsia="Arial" w:hAnsi="David" w:cs="David"/>
          <w:sz w:val="24"/>
          <w:szCs w:val="24"/>
        </w:rPr>
      </w:pPr>
      <w:r w:rsidRPr="00700DC1">
        <w:rPr>
          <w:rFonts w:ascii="David" w:eastAsia="Arial" w:hAnsi="David" w:cs="David"/>
          <w:sz w:val="24"/>
          <w:szCs w:val="24"/>
          <w:highlight w:val="yellow"/>
          <w:rtl/>
        </w:rPr>
        <w:t>זמיר</w:t>
      </w:r>
      <w:r w:rsidRPr="003A0757">
        <w:rPr>
          <w:rFonts w:ascii="David" w:eastAsia="Arial" w:hAnsi="David" w:cs="David" w:hint="cs"/>
          <w:sz w:val="24"/>
          <w:szCs w:val="24"/>
          <w:rtl/>
        </w:rPr>
        <w:t xml:space="preserve"> -</w:t>
      </w:r>
      <w:r w:rsidRPr="003A0757">
        <w:rPr>
          <w:rFonts w:ascii="David" w:eastAsia="Arial" w:hAnsi="David" w:cs="David"/>
          <w:sz w:val="24"/>
          <w:szCs w:val="24"/>
          <w:rtl/>
        </w:rPr>
        <w:t xml:space="preserve">  מוכן להניח כי </w:t>
      </w:r>
      <w:r w:rsidR="003E4E21">
        <w:rPr>
          <w:rFonts w:ascii="David" w:eastAsia="Arial" w:hAnsi="David" w:cs="David" w:hint="cs"/>
          <w:sz w:val="24"/>
          <w:szCs w:val="24"/>
          <w:rtl/>
        </w:rPr>
        <w:t>ש</w:t>
      </w:r>
      <w:r w:rsidR="00364FD9">
        <w:rPr>
          <w:rFonts w:ascii="David" w:eastAsia="Arial" w:hAnsi="David" w:cs="David" w:hint="cs"/>
          <w:sz w:val="24"/>
          <w:szCs w:val="24"/>
          <w:rtl/>
        </w:rPr>
        <w:t>וויו</w:t>
      </w:r>
      <w:r w:rsidR="003E4E21">
        <w:rPr>
          <w:rFonts w:ascii="David" w:eastAsia="Arial" w:hAnsi="David" w:cs="David" w:hint="cs"/>
          <w:sz w:val="24"/>
          <w:szCs w:val="24"/>
          <w:rtl/>
        </w:rPr>
        <w:t xml:space="preserve">ן </w:t>
      </w:r>
      <w:r w:rsidRPr="003A0757">
        <w:rPr>
          <w:rFonts w:ascii="David" w:eastAsia="Arial" w:hAnsi="David" w:cs="David"/>
          <w:sz w:val="24"/>
          <w:szCs w:val="24"/>
          <w:rtl/>
        </w:rPr>
        <w:t xml:space="preserve"> מתייחס גם לפריימריז לצורך הדיון אבל בסופו של דבר לא </w:t>
      </w:r>
      <w:r w:rsidR="003E4E21">
        <w:rPr>
          <w:rFonts w:ascii="David" w:eastAsia="Arial" w:hAnsi="David" w:cs="David" w:hint="cs"/>
          <w:sz w:val="24"/>
          <w:szCs w:val="24"/>
          <w:rtl/>
        </w:rPr>
        <w:t xml:space="preserve">השתכנע </w:t>
      </w:r>
      <w:r w:rsidRPr="003A0757">
        <w:rPr>
          <w:rFonts w:ascii="David" w:eastAsia="Arial" w:hAnsi="David" w:cs="David"/>
          <w:sz w:val="24"/>
          <w:szCs w:val="24"/>
          <w:rtl/>
        </w:rPr>
        <w:t>שיש כאן פגיעה בשוויון ולכן אין צורך להכריע</w:t>
      </w:r>
      <w:r w:rsidR="003E4E21">
        <w:rPr>
          <w:rFonts w:ascii="David" w:eastAsia="Arial" w:hAnsi="David" w:cs="David" w:hint="cs"/>
          <w:sz w:val="24"/>
          <w:szCs w:val="24"/>
          <w:rtl/>
        </w:rPr>
        <w:t xml:space="preserve"> בשאלה זו.</w:t>
      </w:r>
    </w:p>
    <w:p w:rsidR="003A0757" w:rsidRPr="003A0757" w:rsidRDefault="003A0757" w:rsidP="003A0757">
      <w:pPr>
        <w:tabs>
          <w:tab w:val="left" w:pos="4108"/>
        </w:tabs>
        <w:spacing w:after="0" w:line="360" w:lineRule="auto"/>
        <w:contextualSpacing/>
        <w:rPr>
          <w:rFonts w:ascii="David" w:eastAsia="Arial" w:hAnsi="David" w:cs="David"/>
          <w:sz w:val="24"/>
          <w:szCs w:val="24"/>
        </w:rPr>
      </w:pPr>
      <w:r w:rsidRPr="00700DC1">
        <w:rPr>
          <w:rFonts w:ascii="David" w:eastAsia="Arial" w:hAnsi="David" w:cs="David"/>
          <w:sz w:val="24"/>
          <w:szCs w:val="24"/>
          <w:highlight w:val="yellow"/>
          <w:rtl/>
        </w:rPr>
        <w:t>חשין</w:t>
      </w:r>
      <w:r w:rsidRPr="003A0757">
        <w:rPr>
          <w:rFonts w:ascii="David" w:eastAsia="Arial" w:hAnsi="David" w:cs="David"/>
          <w:sz w:val="24"/>
          <w:szCs w:val="24"/>
          <w:rtl/>
        </w:rPr>
        <w:t xml:space="preserve"> </w:t>
      </w:r>
      <w:r w:rsidR="003E4E21">
        <w:rPr>
          <w:rFonts w:ascii="David" w:eastAsia="Arial" w:hAnsi="David" w:cs="David"/>
          <w:sz w:val="24"/>
          <w:szCs w:val="24"/>
          <w:rtl/>
        </w:rPr>
        <w:t>–</w:t>
      </w:r>
      <w:r w:rsidRPr="003A0757">
        <w:rPr>
          <w:rFonts w:ascii="David" w:eastAsia="Arial" w:hAnsi="David" w:cs="David" w:hint="cs"/>
          <w:sz w:val="24"/>
          <w:szCs w:val="24"/>
          <w:rtl/>
        </w:rPr>
        <w:t xml:space="preserve"> </w:t>
      </w:r>
      <w:r w:rsidR="003E4E21">
        <w:rPr>
          <w:rFonts w:ascii="David" w:eastAsia="Arial" w:hAnsi="David" w:cs="David" w:hint="cs"/>
          <w:sz w:val="24"/>
          <w:szCs w:val="24"/>
          <w:rtl/>
        </w:rPr>
        <w:t xml:space="preserve">עקרון </w:t>
      </w:r>
      <w:r w:rsidR="00364FD9">
        <w:rPr>
          <w:rFonts w:ascii="David" w:eastAsia="Arial" w:hAnsi="David" w:cs="David" w:hint="cs"/>
          <w:sz w:val="24"/>
          <w:szCs w:val="24"/>
          <w:rtl/>
        </w:rPr>
        <w:t>השוויון</w:t>
      </w:r>
      <w:r w:rsidR="003E4E21">
        <w:rPr>
          <w:rFonts w:ascii="David" w:eastAsia="Arial" w:hAnsi="David" w:cs="David" w:hint="cs"/>
          <w:sz w:val="24"/>
          <w:szCs w:val="24"/>
          <w:rtl/>
        </w:rPr>
        <w:t xml:space="preserve"> תקף גם לעניין </w:t>
      </w:r>
      <w:r w:rsidR="00364FD9">
        <w:rPr>
          <w:rFonts w:ascii="David" w:eastAsia="Arial" w:hAnsi="David" w:cs="David" w:hint="cs"/>
          <w:sz w:val="24"/>
          <w:szCs w:val="24"/>
          <w:rtl/>
        </w:rPr>
        <w:t>הפריימריז</w:t>
      </w:r>
      <w:r w:rsidR="003E4E21">
        <w:rPr>
          <w:rFonts w:ascii="David" w:eastAsia="Arial" w:hAnsi="David" w:cs="David" w:hint="cs"/>
          <w:sz w:val="24"/>
          <w:szCs w:val="24"/>
          <w:rtl/>
        </w:rPr>
        <w:t xml:space="preserve"> </w:t>
      </w:r>
      <w:r w:rsidR="003E4E21">
        <w:rPr>
          <w:rFonts w:ascii="David" w:eastAsia="Arial" w:hAnsi="David" w:cs="David"/>
          <w:sz w:val="24"/>
          <w:szCs w:val="24"/>
          <w:rtl/>
        </w:rPr>
        <w:t>–</w:t>
      </w:r>
      <w:r w:rsidRPr="003A0757">
        <w:rPr>
          <w:rFonts w:ascii="David" w:eastAsia="Arial" w:hAnsi="David" w:cs="David" w:hint="cs"/>
          <w:sz w:val="24"/>
          <w:szCs w:val="24"/>
          <w:rtl/>
        </w:rPr>
        <w:t xml:space="preserve"> </w:t>
      </w:r>
      <w:r w:rsidR="00364FD9">
        <w:rPr>
          <w:rFonts w:ascii="David" w:eastAsia="Arial" w:hAnsi="David" w:cs="David" w:hint="cs"/>
          <w:sz w:val="24"/>
          <w:szCs w:val="24"/>
          <w:rtl/>
        </w:rPr>
        <w:t>הדרישה</w:t>
      </w:r>
      <w:r w:rsidR="003E4E21">
        <w:rPr>
          <w:rFonts w:ascii="David" w:eastAsia="Arial" w:hAnsi="David" w:cs="David" w:hint="cs"/>
          <w:sz w:val="24"/>
          <w:szCs w:val="24"/>
          <w:rtl/>
        </w:rPr>
        <w:t xml:space="preserve"> לש</w:t>
      </w:r>
      <w:r w:rsidR="00364FD9">
        <w:rPr>
          <w:rFonts w:ascii="David" w:eastAsia="Arial" w:hAnsi="David" w:cs="David" w:hint="cs"/>
          <w:sz w:val="24"/>
          <w:szCs w:val="24"/>
          <w:rtl/>
        </w:rPr>
        <w:t>וויון</w:t>
      </w:r>
      <w:r w:rsidR="003E4E21">
        <w:rPr>
          <w:rFonts w:ascii="David" w:eastAsia="Arial" w:hAnsi="David" w:cs="David" w:hint="cs"/>
          <w:sz w:val="24"/>
          <w:szCs w:val="24"/>
          <w:rtl/>
        </w:rPr>
        <w:t xml:space="preserve"> בס׳ 4 נוגעת </w:t>
      </w:r>
      <w:r w:rsidRPr="003A0757">
        <w:rPr>
          <w:rFonts w:ascii="David" w:eastAsia="Arial" w:hAnsi="David" w:cs="David" w:hint="cs"/>
          <w:sz w:val="24"/>
          <w:szCs w:val="24"/>
          <w:rtl/>
        </w:rPr>
        <w:t xml:space="preserve"> </w:t>
      </w:r>
      <w:r w:rsidR="003E4E21">
        <w:rPr>
          <w:rFonts w:ascii="David" w:eastAsia="Arial" w:hAnsi="David" w:cs="David" w:hint="cs"/>
          <w:sz w:val="24"/>
          <w:szCs w:val="24"/>
          <w:rtl/>
        </w:rPr>
        <w:t>ל</w:t>
      </w:r>
      <w:r w:rsidRPr="003A0757">
        <w:rPr>
          <w:rFonts w:ascii="David" w:eastAsia="Arial" w:hAnsi="David" w:cs="David" w:hint="cs"/>
          <w:sz w:val="24"/>
          <w:szCs w:val="24"/>
          <w:rtl/>
        </w:rPr>
        <w:t xml:space="preserve">כל מה שקשור לבחירות </w:t>
      </w:r>
    </w:p>
    <w:p w:rsidR="003A0757" w:rsidRPr="00700DC1" w:rsidRDefault="003A0757" w:rsidP="003A0757">
      <w:pPr>
        <w:tabs>
          <w:tab w:val="left" w:pos="4108"/>
        </w:tabs>
        <w:spacing w:after="0" w:line="360" w:lineRule="auto"/>
        <w:contextualSpacing/>
        <w:rPr>
          <w:rFonts w:ascii="David" w:eastAsia="Arial" w:hAnsi="David" w:cs="David"/>
          <w:color w:val="BF8F00" w:themeColor="accent4" w:themeShade="BF"/>
          <w:sz w:val="24"/>
          <w:szCs w:val="24"/>
        </w:rPr>
      </w:pPr>
      <w:r w:rsidRPr="00700DC1">
        <w:rPr>
          <w:rFonts w:ascii="David" w:eastAsia="Arial" w:hAnsi="David" w:cs="David"/>
          <w:b/>
          <w:bCs/>
          <w:color w:val="BF8F00" w:themeColor="accent4" w:themeShade="BF"/>
          <w:sz w:val="24"/>
          <w:szCs w:val="24"/>
          <w:rtl/>
        </w:rPr>
        <w:t>שוויון בבחירות לכנסת או כל היבט אפשרי וראוי של שוויון בבחירות?</w:t>
      </w:r>
      <w:r w:rsidRPr="00700DC1">
        <w:rPr>
          <w:rFonts w:ascii="David" w:eastAsia="Arial" w:hAnsi="David" w:cs="David" w:hint="cs"/>
          <w:color w:val="BF8F00" w:themeColor="accent4" w:themeShade="BF"/>
          <w:sz w:val="24"/>
          <w:szCs w:val="24"/>
          <w:rtl/>
        </w:rPr>
        <w:t xml:space="preserve"> </w:t>
      </w:r>
    </w:p>
    <w:p w:rsidR="003A0757" w:rsidRPr="003A0757" w:rsidRDefault="003A0757" w:rsidP="003A0757">
      <w:pPr>
        <w:tabs>
          <w:tab w:val="left" w:pos="4108"/>
        </w:tabs>
        <w:spacing w:after="0" w:line="360" w:lineRule="auto"/>
        <w:contextualSpacing/>
        <w:rPr>
          <w:rFonts w:ascii="David" w:eastAsia="Arial" w:hAnsi="David" w:cs="David"/>
          <w:sz w:val="24"/>
          <w:szCs w:val="24"/>
        </w:rPr>
      </w:pPr>
      <w:r w:rsidRPr="00700DC1">
        <w:rPr>
          <w:rFonts w:ascii="David" w:eastAsia="Arial" w:hAnsi="David" w:cs="David"/>
          <w:sz w:val="24"/>
          <w:szCs w:val="24"/>
          <w:highlight w:val="yellow"/>
          <w:rtl/>
        </w:rPr>
        <w:t>זמיר</w:t>
      </w:r>
      <w:r w:rsidRPr="00700DC1">
        <w:rPr>
          <w:rFonts w:ascii="David" w:eastAsia="Arial" w:hAnsi="David" w:cs="David" w:hint="cs"/>
          <w:sz w:val="24"/>
          <w:szCs w:val="24"/>
          <w:highlight w:val="yellow"/>
          <w:rtl/>
        </w:rPr>
        <w:t xml:space="preserve"> וגולדברג</w:t>
      </w:r>
      <w:r w:rsidRPr="00700DC1">
        <w:rPr>
          <w:rFonts w:ascii="David" w:eastAsia="Arial" w:hAnsi="David" w:cs="David"/>
          <w:sz w:val="24"/>
          <w:szCs w:val="24"/>
          <w:highlight w:val="yellow"/>
          <w:rtl/>
        </w:rPr>
        <w:t xml:space="preserve"> </w:t>
      </w:r>
      <w:r w:rsidR="003E4E21" w:rsidRPr="00700DC1">
        <w:rPr>
          <w:rFonts w:ascii="David" w:eastAsia="Arial" w:hAnsi="David" w:cs="David" w:hint="cs"/>
          <w:sz w:val="24"/>
          <w:szCs w:val="24"/>
          <w:highlight w:val="yellow"/>
          <w:rtl/>
        </w:rPr>
        <w:t>(הלכה</w:t>
      </w:r>
      <w:r w:rsidRPr="003A0757">
        <w:rPr>
          <w:rFonts w:ascii="David" w:eastAsia="Arial" w:hAnsi="David" w:cs="David" w:hint="cs"/>
          <w:sz w:val="24"/>
          <w:szCs w:val="24"/>
          <w:rtl/>
        </w:rPr>
        <w:t>)-</w:t>
      </w:r>
      <w:r w:rsidRPr="003A0757">
        <w:rPr>
          <w:rFonts w:ascii="David" w:eastAsia="Arial" w:hAnsi="David" w:cs="David"/>
          <w:sz w:val="24"/>
          <w:szCs w:val="24"/>
          <w:rtl/>
        </w:rPr>
        <w:t xml:space="preserve"> </w:t>
      </w:r>
      <w:r w:rsidRPr="003A0757">
        <w:rPr>
          <w:rFonts w:ascii="David" w:eastAsia="Arial" w:hAnsi="David" w:cs="David" w:hint="cs"/>
          <w:sz w:val="24"/>
          <w:szCs w:val="24"/>
          <w:rtl/>
        </w:rPr>
        <w:t xml:space="preserve">רק </w:t>
      </w:r>
      <w:r w:rsidR="003E4E21">
        <w:rPr>
          <w:rFonts w:ascii="David" w:eastAsia="Arial" w:hAnsi="David" w:cs="David" w:hint="cs"/>
          <w:sz w:val="24"/>
          <w:szCs w:val="24"/>
          <w:rtl/>
        </w:rPr>
        <w:t>פגיעה</w:t>
      </w:r>
      <w:r w:rsidRPr="003A0757">
        <w:rPr>
          <w:rFonts w:ascii="David" w:eastAsia="Arial" w:hAnsi="David" w:cs="David" w:hint="cs"/>
          <w:sz w:val="24"/>
          <w:szCs w:val="24"/>
          <w:rtl/>
        </w:rPr>
        <w:t xml:space="preserve"> </w:t>
      </w:r>
      <w:r w:rsidR="003E4E21">
        <w:rPr>
          <w:rFonts w:ascii="David" w:eastAsia="Arial" w:hAnsi="David" w:cs="David" w:hint="cs"/>
          <w:sz w:val="24"/>
          <w:szCs w:val="24"/>
          <w:rtl/>
        </w:rPr>
        <w:t xml:space="preserve">בשיוון </w:t>
      </w:r>
      <w:r w:rsidRPr="003A0757">
        <w:rPr>
          <w:rFonts w:ascii="David" w:eastAsia="Arial" w:hAnsi="David" w:cs="David" w:hint="cs"/>
          <w:sz w:val="24"/>
          <w:szCs w:val="24"/>
          <w:rtl/>
        </w:rPr>
        <w:t>הזדמנויות וסיכויים</w:t>
      </w:r>
      <w:r w:rsidR="003E4E21">
        <w:rPr>
          <w:rFonts w:ascii="David" w:eastAsia="Arial" w:hAnsi="David" w:cs="David" w:hint="cs"/>
          <w:sz w:val="24"/>
          <w:szCs w:val="24"/>
          <w:rtl/>
        </w:rPr>
        <w:t xml:space="preserve"> לכנסת</w:t>
      </w:r>
      <w:r w:rsidRPr="003A0757">
        <w:rPr>
          <w:rFonts w:ascii="David" w:eastAsia="Arial" w:hAnsi="David" w:cs="David" w:hint="cs"/>
          <w:sz w:val="24"/>
          <w:szCs w:val="24"/>
          <w:rtl/>
        </w:rPr>
        <w:t xml:space="preserve">. </w:t>
      </w:r>
      <w:r w:rsidR="003E4E21">
        <w:rPr>
          <w:rFonts w:ascii="David" w:eastAsia="Arial" w:hAnsi="David" w:cs="David" w:hint="cs"/>
          <w:sz w:val="24"/>
          <w:szCs w:val="24"/>
          <w:rtl/>
        </w:rPr>
        <w:t>פגיעה ב</w:t>
      </w:r>
      <w:r w:rsidRPr="003A0757">
        <w:rPr>
          <w:rFonts w:ascii="David" w:eastAsia="Arial" w:hAnsi="David" w:cs="David"/>
          <w:sz w:val="24"/>
          <w:szCs w:val="24"/>
          <w:rtl/>
        </w:rPr>
        <w:t>שוויון</w:t>
      </w:r>
      <w:r w:rsidR="003E4E21">
        <w:rPr>
          <w:rFonts w:ascii="David" w:eastAsia="Arial" w:hAnsi="David" w:cs="David" w:hint="cs"/>
          <w:sz w:val="24"/>
          <w:szCs w:val="24"/>
          <w:rtl/>
        </w:rPr>
        <w:t xml:space="preserve"> באופן כללי</w:t>
      </w:r>
      <w:r w:rsidRPr="003A0757">
        <w:rPr>
          <w:rFonts w:ascii="David" w:eastAsia="Arial" w:hAnsi="David" w:cs="David" w:hint="cs"/>
          <w:sz w:val="24"/>
          <w:szCs w:val="24"/>
          <w:rtl/>
        </w:rPr>
        <w:t xml:space="preserve"> ל</w:t>
      </w:r>
      <w:r w:rsidRPr="003A0757">
        <w:rPr>
          <w:rFonts w:ascii="David" w:eastAsia="Arial" w:hAnsi="David" w:cs="David"/>
          <w:b/>
          <w:bCs/>
          <w:sz w:val="24"/>
          <w:szCs w:val="24"/>
          <w:rtl/>
        </w:rPr>
        <w:t>א מספיק</w:t>
      </w:r>
      <w:r w:rsidRPr="003A0757">
        <w:rPr>
          <w:rFonts w:ascii="David" w:eastAsia="Arial" w:hAnsi="David" w:cs="David"/>
          <w:sz w:val="24"/>
          <w:szCs w:val="24"/>
          <w:rtl/>
        </w:rPr>
        <w:t xml:space="preserve"> כי זה </w:t>
      </w:r>
      <w:r w:rsidRPr="003A0757">
        <w:rPr>
          <w:rFonts w:ascii="David" w:eastAsia="Arial" w:hAnsi="David" w:cs="David"/>
          <w:b/>
          <w:bCs/>
          <w:sz w:val="24"/>
          <w:szCs w:val="24"/>
          <w:rtl/>
        </w:rPr>
        <w:t>פגיעה בעיקרון השוויון הרחב</w:t>
      </w:r>
      <w:r w:rsidRPr="003A0757">
        <w:rPr>
          <w:rFonts w:ascii="David" w:eastAsia="Arial" w:hAnsi="David" w:cs="David"/>
          <w:sz w:val="24"/>
          <w:szCs w:val="24"/>
          <w:rtl/>
        </w:rPr>
        <w:t xml:space="preserve"> ולא בשוויון הסיכויים של המועמדים להיבחר (שזו</w:t>
      </w:r>
      <w:r w:rsidR="003E4E21">
        <w:rPr>
          <w:rFonts w:ascii="David" w:eastAsia="Arial" w:hAnsi="David" w:cs="David" w:hint="cs"/>
          <w:sz w:val="24"/>
          <w:szCs w:val="24"/>
          <w:rtl/>
        </w:rPr>
        <w:t xml:space="preserve"> משמעותו</w:t>
      </w:r>
      <w:r w:rsidRPr="003A0757">
        <w:rPr>
          <w:rFonts w:ascii="David" w:eastAsia="Arial" w:hAnsi="David" w:cs="David"/>
          <w:sz w:val="24"/>
          <w:szCs w:val="24"/>
          <w:rtl/>
        </w:rPr>
        <w:t xml:space="preserve"> של ס'4 לחוק יסוד הכנסת) </w:t>
      </w:r>
    </w:p>
    <w:p w:rsidR="003A0757" w:rsidRPr="003A0757" w:rsidRDefault="003A0757" w:rsidP="003A0757">
      <w:pPr>
        <w:tabs>
          <w:tab w:val="left" w:pos="4108"/>
        </w:tabs>
        <w:spacing w:after="0" w:line="360" w:lineRule="auto"/>
        <w:contextualSpacing/>
        <w:rPr>
          <w:rFonts w:ascii="David" w:eastAsia="Arial" w:hAnsi="David" w:cs="David"/>
          <w:sz w:val="24"/>
          <w:szCs w:val="24"/>
        </w:rPr>
      </w:pPr>
      <w:r w:rsidRPr="00700DC1">
        <w:rPr>
          <w:rFonts w:ascii="David" w:eastAsia="Arial" w:hAnsi="David" w:cs="David"/>
          <w:sz w:val="24"/>
          <w:szCs w:val="24"/>
          <w:highlight w:val="yellow"/>
          <w:rtl/>
        </w:rPr>
        <w:t>חשין</w:t>
      </w:r>
      <w:r w:rsidRPr="003A0757">
        <w:rPr>
          <w:rFonts w:ascii="David" w:eastAsia="Arial" w:hAnsi="David" w:cs="David"/>
          <w:sz w:val="24"/>
          <w:szCs w:val="24"/>
          <w:rtl/>
        </w:rPr>
        <w:t xml:space="preserve"> </w:t>
      </w:r>
      <w:r w:rsidRPr="003A0757">
        <w:rPr>
          <w:rFonts w:ascii="David" w:eastAsia="Arial" w:hAnsi="David" w:cs="David" w:hint="cs"/>
          <w:sz w:val="24"/>
          <w:szCs w:val="24"/>
          <w:rtl/>
        </w:rPr>
        <w:t xml:space="preserve">- </w:t>
      </w:r>
      <w:r w:rsidRPr="003A0757">
        <w:rPr>
          <w:rFonts w:ascii="David" w:eastAsia="Arial" w:hAnsi="David" w:cs="David"/>
          <w:sz w:val="24"/>
          <w:szCs w:val="24"/>
          <w:rtl/>
        </w:rPr>
        <w:t xml:space="preserve">מרחיב את עיקרון השוויון בס'4 ואומר </w:t>
      </w:r>
      <w:r w:rsidRPr="003A0757">
        <w:rPr>
          <w:rFonts w:ascii="David" w:eastAsia="Arial" w:hAnsi="David" w:cs="David" w:hint="cs"/>
          <w:b/>
          <w:bCs/>
          <w:sz w:val="24"/>
          <w:szCs w:val="24"/>
          <w:rtl/>
        </w:rPr>
        <w:t xml:space="preserve">שזו כל פגיעה, </w:t>
      </w:r>
      <w:r w:rsidRPr="003A0757">
        <w:rPr>
          <w:rFonts w:ascii="David" w:eastAsia="Arial" w:hAnsi="David" w:cs="David"/>
          <w:b/>
          <w:bCs/>
          <w:sz w:val="24"/>
          <w:szCs w:val="24"/>
          <w:rtl/>
        </w:rPr>
        <w:t>אין הגבלה לעיקרון שוויון הסיכויים</w:t>
      </w:r>
      <w:r w:rsidRPr="003A0757">
        <w:rPr>
          <w:rFonts w:ascii="David" w:eastAsia="Arial" w:hAnsi="David" w:cs="David"/>
          <w:sz w:val="24"/>
          <w:szCs w:val="24"/>
          <w:rtl/>
        </w:rPr>
        <w:t>, אלא מדובר בכל היבט אפשרי וראוי של שוויון, ולכן קיים כאן חוסר שוויון.</w:t>
      </w:r>
    </w:p>
    <w:p w:rsidR="003A0757" w:rsidRPr="003A0757" w:rsidRDefault="003A0757" w:rsidP="003A0757">
      <w:pPr>
        <w:tabs>
          <w:tab w:val="left" w:pos="4108"/>
        </w:tabs>
        <w:spacing w:after="0" w:line="360" w:lineRule="auto"/>
        <w:contextualSpacing/>
        <w:rPr>
          <w:rFonts w:ascii="David" w:eastAsia="Arial" w:hAnsi="David" w:cs="David"/>
          <w:sz w:val="24"/>
          <w:szCs w:val="24"/>
          <w:rtl/>
        </w:rPr>
      </w:pPr>
      <w:r w:rsidRPr="00C103D8">
        <w:rPr>
          <w:rFonts w:ascii="Calibri" w:eastAsia="Calibri" w:hAnsi="Calibri" w:cs="David" w:hint="cs"/>
          <w:b/>
          <w:bCs/>
          <w:color w:val="FF0000"/>
          <w:sz w:val="24"/>
          <w:szCs w:val="24"/>
          <w:shd w:val="clear" w:color="auto" w:fill="FFC000"/>
          <w:rtl/>
        </w:rPr>
        <w:t>חשוב-</w:t>
      </w:r>
      <w:r w:rsidRPr="00C103D8">
        <w:rPr>
          <w:rFonts w:ascii="Calibri" w:eastAsia="Calibri" w:hAnsi="Calibri" w:cs="David" w:hint="cs"/>
          <w:b/>
          <w:bCs/>
          <w:color w:val="FF0000"/>
          <w:sz w:val="24"/>
          <w:szCs w:val="24"/>
          <w:rtl/>
        </w:rPr>
        <w:t xml:space="preserve"> אם חוק</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פוגע</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בשוויון</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הן</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במובן</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של</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שוויון</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בבחירות</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מכוח</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חו</w:t>
      </w:r>
      <w:r w:rsidRPr="00C103D8">
        <w:rPr>
          <w:rFonts w:ascii="Calibri" w:eastAsia="Calibri" w:hAnsi="Calibri" w:cs="David"/>
          <w:b/>
          <w:bCs/>
          <w:color w:val="FF0000"/>
          <w:sz w:val="24"/>
          <w:szCs w:val="24"/>
          <w:rtl/>
        </w:rPr>
        <w:t>"</w:t>
      </w:r>
      <w:r w:rsidRPr="00C103D8">
        <w:rPr>
          <w:rFonts w:ascii="Calibri" w:eastAsia="Calibri" w:hAnsi="Calibri" w:cs="David" w:hint="cs"/>
          <w:b/>
          <w:bCs/>
          <w:color w:val="FF0000"/>
          <w:sz w:val="24"/>
          <w:szCs w:val="24"/>
          <w:rtl/>
        </w:rPr>
        <w:t>י</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הכנסת</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הן</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במובן</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של</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הזכות</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לשוויון</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הנגזרת</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מחו"י כבוד</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האדם קיימות</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שלוש</w:t>
      </w:r>
      <w:r w:rsidRPr="00C103D8">
        <w:rPr>
          <w:rFonts w:ascii="Calibri" w:eastAsia="Calibri" w:hAnsi="Calibri" w:cs="David"/>
          <w:b/>
          <w:bCs/>
          <w:color w:val="FF0000"/>
          <w:sz w:val="24"/>
          <w:szCs w:val="24"/>
          <w:rtl/>
        </w:rPr>
        <w:t xml:space="preserve"> </w:t>
      </w:r>
      <w:r w:rsidRPr="00C103D8">
        <w:rPr>
          <w:rFonts w:ascii="Calibri" w:eastAsia="Calibri" w:hAnsi="Calibri" w:cs="David" w:hint="cs"/>
          <w:b/>
          <w:bCs/>
          <w:color w:val="FF0000"/>
          <w:sz w:val="24"/>
          <w:szCs w:val="24"/>
          <w:rtl/>
        </w:rPr>
        <w:t>אפשרויות</w:t>
      </w:r>
      <w:r w:rsidR="003E4E21" w:rsidRPr="00C103D8">
        <w:rPr>
          <w:rFonts w:ascii="Calibri" w:eastAsia="Calibri" w:hAnsi="Calibri" w:cs="David" w:hint="cs"/>
          <w:b/>
          <w:bCs/>
          <w:color w:val="FF0000"/>
          <w:sz w:val="24"/>
          <w:szCs w:val="24"/>
          <w:rtl/>
        </w:rPr>
        <w:t xml:space="preserve"> לפי </w:t>
      </w:r>
      <w:r w:rsidRPr="00C103D8">
        <w:rPr>
          <w:rFonts w:ascii="Calibri" w:eastAsia="Calibri" w:hAnsi="Calibri" w:cs="David" w:hint="cs"/>
          <w:b/>
          <w:bCs/>
          <w:sz w:val="24"/>
          <w:szCs w:val="24"/>
          <w:highlight w:val="green"/>
          <w:rtl/>
        </w:rPr>
        <w:t xml:space="preserve"> </w:t>
      </w:r>
      <w:r w:rsidRPr="00C103D8">
        <w:rPr>
          <w:rFonts w:ascii="Calibri" w:eastAsia="Calibri" w:hAnsi="Calibri" w:cs="David" w:hint="cs"/>
          <w:sz w:val="24"/>
          <w:szCs w:val="24"/>
          <w:highlight w:val="green"/>
          <w:rtl/>
        </w:rPr>
        <w:t>בג</w:t>
      </w:r>
      <w:r w:rsidRPr="00C103D8">
        <w:rPr>
          <w:rFonts w:ascii="Calibri" w:eastAsia="Calibri" w:hAnsi="Calibri" w:cs="David"/>
          <w:sz w:val="24"/>
          <w:szCs w:val="24"/>
          <w:highlight w:val="green"/>
          <w:rtl/>
        </w:rPr>
        <w:t>"</w:t>
      </w:r>
      <w:r w:rsidRPr="00C103D8">
        <w:rPr>
          <w:rFonts w:ascii="Calibri" w:eastAsia="Calibri" w:hAnsi="Calibri" w:cs="David" w:hint="cs"/>
          <w:sz w:val="24"/>
          <w:szCs w:val="24"/>
          <w:highlight w:val="green"/>
          <w:rtl/>
        </w:rPr>
        <w:t>ץ</w:t>
      </w:r>
      <w:r w:rsidRPr="00C103D8">
        <w:rPr>
          <w:rFonts w:ascii="Calibri" w:eastAsia="Calibri" w:hAnsi="Calibri" w:cs="David"/>
          <w:sz w:val="24"/>
          <w:szCs w:val="24"/>
          <w:highlight w:val="green"/>
          <w:rtl/>
        </w:rPr>
        <w:t xml:space="preserve"> </w:t>
      </w:r>
      <w:r w:rsidRPr="00C103D8">
        <w:rPr>
          <w:rFonts w:ascii="Calibri" w:eastAsia="Calibri" w:hAnsi="Calibri" w:cs="David" w:hint="cs"/>
          <w:sz w:val="24"/>
          <w:szCs w:val="24"/>
          <w:highlight w:val="green"/>
          <w:rtl/>
        </w:rPr>
        <w:t>מרכז</w:t>
      </w:r>
      <w:r w:rsidRPr="00C103D8">
        <w:rPr>
          <w:rFonts w:ascii="Calibri" w:eastAsia="Calibri" w:hAnsi="Calibri" w:cs="David"/>
          <w:sz w:val="24"/>
          <w:szCs w:val="24"/>
          <w:highlight w:val="green"/>
          <w:rtl/>
        </w:rPr>
        <w:t xml:space="preserve"> </w:t>
      </w:r>
      <w:r w:rsidRPr="00C103D8">
        <w:rPr>
          <w:rFonts w:ascii="Calibri" w:eastAsia="Calibri" w:hAnsi="Calibri" w:cs="David" w:hint="cs"/>
          <w:sz w:val="24"/>
          <w:szCs w:val="24"/>
          <w:highlight w:val="green"/>
          <w:rtl/>
        </w:rPr>
        <w:t>השלטון</w:t>
      </w:r>
      <w:r w:rsidRPr="00C103D8">
        <w:rPr>
          <w:rFonts w:ascii="Calibri" w:eastAsia="Calibri" w:hAnsi="Calibri" w:cs="David"/>
          <w:sz w:val="24"/>
          <w:szCs w:val="24"/>
          <w:highlight w:val="green"/>
          <w:rtl/>
        </w:rPr>
        <w:t xml:space="preserve"> </w:t>
      </w:r>
      <w:r w:rsidRPr="00C103D8">
        <w:rPr>
          <w:rFonts w:ascii="Calibri" w:eastAsia="Calibri" w:hAnsi="Calibri" w:cs="David" w:hint="cs"/>
          <w:sz w:val="24"/>
          <w:szCs w:val="24"/>
          <w:highlight w:val="green"/>
          <w:rtl/>
        </w:rPr>
        <w:t>המקומי</w:t>
      </w:r>
      <w:r w:rsidRPr="00C103D8">
        <w:rPr>
          <w:rFonts w:ascii="Calibri" w:eastAsia="Calibri" w:hAnsi="Calibri" w:cs="David"/>
          <w:sz w:val="24"/>
          <w:szCs w:val="24"/>
          <w:highlight w:val="green"/>
          <w:rtl/>
        </w:rPr>
        <w:t xml:space="preserve"> </w:t>
      </w:r>
      <w:r w:rsidRPr="00C103D8">
        <w:rPr>
          <w:rFonts w:ascii="Calibri" w:eastAsia="Calibri" w:hAnsi="Calibri" w:cs="David"/>
          <w:sz w:val="24"/>
          <w:szCs w:val="24"/>
          <w:rtl/>
        </w:rPr>
        <w:t>.</w:t>
      </w:r>
    </w:p>
    <w:p w:rsidR="003A0757" w:rsidRPr="003A0757" w:rsidRDefault="003A0757" w:rsidP="003A0757">
      <w:pPr>
        <w:numPr>
          <w:ilvl w:val="2"/>
          <w:numId w:val="31"/>
        </w:numPr>
        <w:spacing w:after="200" w:line="360" w:lineRule="auto"/>
        <w:contextualSpacing/>
        <w:rPr>
          <w:rFonts w:ascii="Calibri" w:eastAsia="Calibri" w:hAnsi="Calibri" w:cs="David"/>
          <w:sz w:val="24"/>
          <w:szCs w:val="24"/>
          <w:rtl/>
        </w:rPr>
      </w:pPr>
      <w:r w:rsidRPr="003A0757">
        <w:rPr>
          <w:rFonts w:ascii="Calibri" w:eastAsia="Calibri" w:hAnsi="Calibri" w:cs="David" w:hint="cs"/>
          <w:b/>
          <w:bCs/>
          <w:sz w:val="24"/>
          <w:szCs w:val="24"/>
          <w:rtl/>
        </w:rPr>
        <w:t>חל</w:t>
      </w:r>
      <w:r w:rsidRPr="003A0757">
        <w:rPr>
          <w:rFonts w:ascii="Calibri" w:eastAsia="Calibri" w:hAnsi="Calibri" w:cs="David"/>
          <w:b/>
          <w:bCs/>
          <w:sz w:val="24"/>
          <w:szCs w:val="24"/>
          <w:rtl/>
        </w:rPr>
        <w:t xml:space="preserve"> </w:t>
      </w:r>
      <w:r w:rsidRPr="003A0757">
        <w:rPr>
          <w:rFonts w:ascii="Calibri" w:eastAsia="Calibri" w:hAnsi="Calibri" w:cs="David" w:hint="cs"/>
          <w:b/>
          <w:bCs/>
          <w:sz w:val="24"/>
          <w:szCs w:val="24"/>
          <w:rtl/>
        </w:rPr>
        <w:t>ההסדר</w:t>
      </w:r>
      <w:r w:rsidRPr="003A0757">
        <w:rPr>
          <w:rFonts w:ascii="Calibri" w:eastAsia="Calibri" w:hAnsi="Calibri" w:cs="David"/>
          <w:b/>
          <w:bCs/>
          <w:sz w:val="24"/>
          <w:szCs w:val="24"/>
          <w:rtl/>
        </w:rPr>
        <w:t xml:space="preserve"> </w:t>
      </w:r>
      <w:r w:rsidRPr="003A0757">
        <w:rPr>
          <w:rFonts w:ascii="Calibri" w:eastAsia="Calibri" w:hAnsi="Calibri" w:cs="David" w:hint="cs"/>
          <w:b/>
          <w:bCs/>
          <w:sz w:val="24"/>
          <w:szCs w:val="24"/>
          <w:rtl/>
        </w:rPr>
        <w:t>הספציפי</w:t>
      </w:r>
      <w:r w:rsidRPr="003A0757">
        <w:rPr>
          <w:rFonts w:ascii="Calibri" w:eastAsia="Calibri" w:hAnsi="Calibri" w:cs="David"/>
          <w:b/>
          <w:bCs/>
          <w:sz w:val="24"/>
          <w:szCs w:val="24"/>
          <w:rtl/>
        </w:rPr>
        <w:t xml:space="preserve"> </w:t>
      </w:r>
      <w:r w:rsidRPr="003A0757">
        <w:rPr>
          <w:rFonts w:ascii="Calibri" w:eastAsia="Calibri" w:hAnsi="Calibri" w:cs="David" w:hint="cs"/>
          <w:b/>
          <w:bCs/>
          <w:sz w:val="24"/>
          <w:szCs w:val="24"/>
          <w:rtl/>
        </w:rPr>
        <w:t>שבחו</w:t>
      </w:r>
      <w:r w:rsidRPr="003A0757">
        <w:rPr>
          <w:rFonts w:ascii="Calibri" w:eastAsia="Calibri" w:hAnsi="Calibri" w:cs="David"/>
          <w:b/>
          <w:bCs/>
          <w:sz w:val="24"/>
          <w:szCs w:val="24"/>
          <w:rtl/>
        </w:rPr>
        <w:t>"</w:t>
      </w:r>
      <w:r w:rsidRPr="003A0757">
        <w:rPr>
          <w:rFonts w:ascii="Calibri" w:eastAsia="Calibri" w:hAnsi="Calibri" w:cs="David" w:hint="cs"/>
          <w:b/>
          <w:bCs/>
          <w:sz w:val="24"/>
          <w:szCs w:val="24"/>
          <w:rtl/>
        </w:rPr>
        <w:t>י</w:t>
      </w:r>
      <w:r w:rsidRPr="003A0757">
        <w:rPr>
          <w:rFonts w:ascii="Calibri" w:eastAsia="Calibri" w:hAnsi="Calibri" w:cs="David"/>
          <w:b/>
          <w:bCs/>
          <w:sz w:val="24"/>
          <w:szCs w:val="24"/>
          <w:rtl/>
        </w:rPr>
        <w:t xml:space="preserve"> </w:t>
      </w:r>
      <w:r w:rsidRPr="003A0757">
        <w:rPr>
          <w:rFonts w:ascii="Calibri" w:eastAsia="Calibri" w:hAnsi="Calibri" w:cs="David" w:hint="cs"/>
          <w:b/>
          <w:bCs/>
          <w:sz w:val="24"/>
          <w:szCs w:val="24"/>
          <w:rtl/>
        </w:rPr>
        <w:t>הכנסת</w:t>
      </w:r>
      <w:r w:rsidRPr="003A0757">
        <w:rPr>
          <w:rFonts w:ascii="Calibri" w:eastAsia="Calibri" w:hAnsi="Calibri" w:cs="David"/>
          <w:b/>
          <w:bCs/>
          <w:sz w:val="24"/>
          <w:szCs w:val="24"/>
          <w:rtl/>
        </w:rPr>
        <w:t xml:space="preserve"> </w:t>
      </w:r>
      <w:r w:rsidRPr="00C103D8">
        <w:rPr>
          <w:rFonts w:ascii="Calibri" w:eastAsia="Calibri" w:hAnsi="Calibri" w:cs="David" w:hint="cs"/>
          <w:b/>
          <w:bCs/>
          <w:sz w:val="24"/>
          <w:szCs w:val="24"/>
          <w:rtl/>
        </w:rPr>
        <w:t>-</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חל</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ההסדר</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הספציפי</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הנוגע</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לשוויון</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הבחירות</w:t>
      </w:r>
      <w:r w:rsidRPr="003A0757">
        <w:rPr>
          <w:rFonts w:ascii="Calibri" w:eastAsia="Calibri" w:hAnsi="Calibri" w:cs="David"/>
          <w:sz w:val="24"/>
          <w:szCs w:val="24"/>
          <w:rtl/>
        </w:rPr>
        <w:t xml:space="preserve"> </w:t>
      </w:r>
      <w:r w:rsidR="00C103D8">
        <w:rPr>
          <w:rFonts w:ascii="Calibri" w:eastAsia="Calibri" w:hAnsi="Calibri" w:cs="David" w:hint="cs"/>
          <w:sz w:val="24"/>
          <w:szCs w:val="24"/>
          <w:rtl/>
        </w:rPr>
        <w:t xml:space="preserve"> ולכן אין צורך לדון בזכות לשיויון הכללי. </w:t>
      </w:r>
      <w:r w:rsidRPr="003A0757">
        <w:rPr>
          <w:rFonts w:ascii="Calibri" w:eastAsia="Calibri" w:hAnsi="Calibri" w:cs="David"/>
          <w:sz w:val="24"/>
          <w:szCs w:val="24"/>
          <w:rtl/>
        </w:rPr>
        <w:t>(</w:t>
      </w:r>
      <w:r w:rsidR="00C103D8">
        <w:rPr>
          <w:rFonts w:ascii="Calibri" w:eastAsia="Calibri" w:hAnsi="Calibri" w:cs="David" w:hint="cs"/>
          <w:sz w:val="24"/>
          <w:szCs w:val="24"/>
          <w:rtl/>
        </w:rPr>
        <w:t>בהתאם</w:t>
      </w:r>
      <w:r w:rsidRPr="003A0757">
        <w:rPr>
          <w:rFonts w:ascii="Calibri" w:eastAsia="Calibri" w:hAnsi="Calibri" w:cs="David"/>
          <w:sz w:val="24"/>
          <w:szCs w:val="24"/>
          <w:rtl/>
        </w:rPr>
        <w:t xml:space="preserve"> </w:t>
      </w:r>
      <w:r w:rsidR="00C103D8">
        <w:rPr>
          <w:rFonts w:ascii="Calibri" w:eastAsia="Calibri" w:hAnsi="Calibri" w:cs="David" w:hint="cs"/>
          <w:sz w:val="24"/>
          <w:szCs w:val="24"/>
          <w:rtl/>
        </w:rPr>
        <w:t>ל</w:t>
      </w:r>
      <w:r w:rsidRPr="003A0757">
        <w:rPr>
          <w:rFonts w:ascii="Calibri" w:eastAsia="Calibri" w:hAnsi="Calibri" w:cs="David" w:hint="cs"/>
          <w:sz w:val="24"/>
          <w:szCs w:val="24"/>
          <w:rtl/>
        </w:rPr>
        <w:t>עיקרון</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הפרשני</w:t>
      </w:r>
      <w:r w:rsidRPr="003A0757">
        <w:rPr>
          <w:rFonts w:ascii="Calibri" w:eastAsia="Calibri" w:hAnsi="Calibri" w:cs="David"/>
          <w:sz w:val="24"/>
          <w:szCs w:val="24"/>
          <w:rtl/>
        </w:rPr>
        <w:t xml:space="preserve"> </w:t>
      </w:r>
      <w:r w:rsidR="00C103D8">
        <w:rPr>
          <w:rFonts w:ascii="Calibri" w:eastAsia="Calibri" w:hAnsi="Calibri" w:cs="David" w:hint="cs"/>
          <w:sz w:val="24"/>
          <w:szCs w:val="24"/>
          <w:rtl/>
        </w:rPr>
        <w:t xml:space="preserve">לפיו </w:t>
      </w:r>
      <w:r w:rsidRPr="003A0757">
        <w:rPr>
          <w:rFonts w:ascii="Calibri" w:eastAsia="Calibri" w:hAnsi="Calibri" w:cs="David" w:hint="cs"/>
          <w:sz w:val="24"/>
          <w:szCs w:val="24"/>
          <w:rtl/>
        </w:rPr>
        <w:t>נורמה</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ספציפית</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מועדפת</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על</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פני</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נורמה</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כללית</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במקרה</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זה</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מפעילים</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את</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מבחני</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הפגיעה</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בסעיף</w:t>
      </w:r>
      <w:r w:rsidRPr="003A0757">
        <w:rPr>
          <w:rFonts w:ascii="Calibri" w:eastAsia="Calibri" w:hAnsi="Calibri" w:cs="David"/>
          <w:sz w:val="24"/>
          <w:szCs w:val="24"/>
          <w:rtl/>
        </w:rPr>
        <w:t xml:space="preserve"> 4 </w:t>
      </w:r>
      <w:r w:rsidRPr="003A0757">
        <w:rPr>
          <w:rFonts w:ascii="Calibri" w:eastAsia="Calibri" w:hAnsi="Calibri" w:cs="David" w:hint="cs"/>
          <w:sz w:val="24"/>
          <w:szCs w:val="24"/>
          <w:rtl/>
        </w:rPr>
        <w:t>של</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ח</w:t>
      </w:r>
      <w:r w:rsidRPr="003A0757">
        <w:rPr>
          <w:rFonts w:ascii="Calibri" w:eastAsia="Calibri" w:hAnsi="Calibri" w:cs="David"/>
          <w:sz w:val="24"/>
          <w:szCs w:val="24"/>
          <w:rtl/>
        </w:rPr>
        <w:t>"</w:t>
      </w:r>
      <w:r w:rsidRPr="003A0757">
        <w:rPr>
          <w:rFonts w:ascii="Calibri" w:eastAsia="Calibri" w:hAnsi="Calibri" w:cs="David" w:hint="cs"/>
          <w:sz w:val="24"/>
          <w:szCs w:val="24"/>
          <w:rtl/>
        </w:rPr>
        <w:t>י</w:t>
      </w:r>
      <w:r w:rsidRPr="003A0757">
        <w:rPr>
          <w:rFonts w:ascii="Calibri" w:eastAsia="Calibri" w:hAnsi="Calibri" w:cs="David"/>
          <w:sz w:val="24"/>
          <w:szCs w:val="24"/>
          <w:rtl/>
        </w:rPr>
        <w:t xml:space="preserve"> </w:t>
      </w:r>
      <w:r w:rsidRPr="003A0757">
        <w:rPr>
          <w:rFonts w:ascii="Calibri" w:eastAsia="Calibri" w:hAnsi="Calibri" w:cs="David" w:hint="cs"/>
          <w:sz w:val="24"/>
          <w:szCs w:val="24"/>
          <w:rtl/>
        </w:rPr>
        <w:t>הכנסת</w:t>
      </w:r>
      <w:r w:rsidRPr="003A0757">
        <w:rPr>
          <w:rFonts w:ascii="Calibri" w:eastAsia="Calibri" w:hAnsi="Calibri" w:cs="David"/>
          <w:sz w:val="24"/>
          <w:szCs w:val="24"/>
          <w:rtl/>
        </w:rPr>
        <w:t>.</w:t>
      </w:r>
      <w:r w:rsidRPr="003A0757">
        <w:rPr>
          <w:rFonts w:ascii="Calibri" w:eastAsia="Calibri" w:hAnsi="Calibri" w:cs="David" w:hint="cs"/>
          <w:sz w:val="24"/>
          <w:szCs w:val="24"/>
          <w:rtl/>
        </w:rPr>
        <w:t xml:space="preserve"> </w:t>
      </w:r>
      <w:r w:rsidRPr="00C103D8">
        <w:rPr>
          <w:rFonts w:ascii="Calibri" w:eastAsia="Calibri" w:hAnsi="Calibri" w:cs="David" w:hint="cs"/>
          <w:sz w:val="24"/>
          <w:szCs w:val="24"/>
          <w:highlight w:val="green"/>
          <w:rtl/>
        </w:rPr>
        <w:t>גוטמן</w:t>
      </w:r>
      <w:r w:rsidRPr="00C103D8">
        <w:rPr>
          <w:rFonts w:ascii="Calibri" w:eastAsia="Calibri" w:hAnsi="Calibri" w:cs="David" w:hint="cs"/>
          <w:sz w:val="24"/>
          <w:szCs w:val="24"/>
          <w:rtl/>
        </w:rPr>
        <w:t xml:space="preserve"> - </w:t>
      </w:r>
      <w:r w:rsidRPr="00C103D8">
        <w:rPr>
          <w:rFonts w:ascii="Calibri" w:eastAsia="Calibri" w:hAnsi="Calibri" w:cs="David" w:hint="cs"/>
          <w:sz w:val="24"/>
          <w:szCs w:val="24"/>
          <w:highlight w:val="yellow"/>
          <w:rtl/>
        </w:rPr>
        <w:t>גרוניס</w:t>
      </w:r>
      <w:r w:rsidRPr="003A0757">
        <w:rPr>
          <w:rFonts w:ascii="Calibri" w:eastAsia="Calibri" w:hAnsi="Calibri" w:cs="David" w:hint="cs"/>
          <w:b/>
          <w:bCs/>
          <w:sz w:val="24"/>
          <w:szCs w:val="24"/>
          <w:rtl/>
        </w:rPr>
        <w:t xml:space="preserve"> מעדיף את ההסדר הזה.</w:t>
      </w:r>
      <w:r w:rsidRPr="003A0757">
        <w:rPr>
          <w:rFonts w:ascii="Calibri" w:eastAsia="Calibri" w:hAnsi="Calibri" w:cs="David" w:hint="cs"/>
          <w:sz w:val="24"/>
          <w:szCs w:val="24"/>
          <w:rtl/>
        </w:rPr>
        <w:t xml:space="preserve"> </w:t>
      </w:r>
    </w:p>
    <w:p w:rsidR="00C103D8" w:rsidRPr="00C103D8" w:rsidRDefault="003A0757" w:rsidP="00054C0D">
      <w:pPr>
        <w:numPr>
          <w:ilvl w:val="2"/>
          <w:numId w:val="31"/>
        </w:numPr>
        <w:spacing w:after="0" w:line="360" w:lineRule="auto"/>
        <w:ind w:left="0"/>
        <w:contextualSpacing/>
        <w:rPr>
          <w:rFonts w:ascii="Calibri" w:eastAsia="Calibri" w:hAnsi="Calibri" w:cs="David"/>
          <w:b/>
          <w:bCs/>
          <w:sz w:val="24"/>
          <w:szCs w:val="24"/>
          <w:u w:val="single"/>
        </w:rPr>
      </w:pPr>
      <w:r w:rsidRPr="00C103D8">
        <w:rPr>
          <w:rFonts w:ascii="Calibri" w:eastAsia="Calibri" w:hAnsi="Calibri" w:cs="David" w:hint="cs"/>
          <w:b/>
          <w:bCs/>
          <w:sz w:val="24"/>
          <w:szCs w:val="24"/>
          <w:rtl/>
        </w:rPr>
        <w:lastRenderedPageBreak/>
        <w:t>שתי</w:t>
      </w:r>
      <w:r w:rsidRPr="00C103D8">
        <w:rPr>
          <w:rFonts w:ascii="Calibri" w:eastAsia="Calibri" w:hAnsi="Calibri" w:cs="David"/>
          <w:b/>
          <w:bCs/>
          <w:sz w:val="24"/>
          <w:szCs w:val="24"/>
          <w:rtl/>
        </w:rPr>
        <w:t xml:space="preserve"> </w:t>
      </w:r>
      <w:r w:rsidRPr="00C103D8">
        <w:rPr>
          <w:rFonts w:ascii="Calibri" w:eastAsia="Calibri" w:hAnsi="Calibri" w:cs="David" w:hint="cs"/>
          <w:b/>
          <w:bCs/>
          <w:sz w:val="24"/>
          <w:szCs w:val="24"/>
          <w:rtl/>
        </w:rPr>
        <w:t>ההוראות</w:t>
      </w:r>
      <w:r w:rsidRPr="00C103D8">
        <w:rPr>
          <w:rFonts w:ascii="Calibri" w:eastAsia="Calibri" w:hAnsi="Calibri" w:cs="David"/>
          <w:b/>
          <w:bCs/>
          <w:sz w:val="24"/>
          <w:szCs w:val="24"/>
          <w:rtl/>
        </w:rPr>
        <w:t xml:space="preserve"> </w:t>
      </w:r>
      <w:r w:rsidRPr="00C103D8">
        <w:rPr>
          <w:rFonts w:ascii="Calibri" w:eastAsia="Calibri" w:hAnsi="Calibri" w:cs="David" w:hint="cs"/>
          <w:b/>
          <w:bCs/>
          <w:sz w:val="24"/>
          <w:szCs w:val="24"/>
          <w:rtl/>
        </w:rPr>
        <w:t>חלופיות</w:t>
      </w:r>
      <w:r w:rsidRPr="00C103D8">
        <w:rPr>
          <w:rFonts w:ascii="Calibri" w:eastAsia="Calibri" w:hAnsi="Calibri" w:cs="David"/>
          <w:b/>
          <w:bCs/>
          <w:sz w:val="24"/>
          <w:szCs w:val="24"/>
          <w:rtl/>
        </w:rPr>
        <w:t xml:space="preserve"> </w:t>
      </w:r>
      <w:r w:rsidR="00C103D8">
        <w:rPr>
          <w:rFonts w:ascii="Calibri" w:eastAsia="Calibri" w:hAnsi="Calibri" w:cs="David"/>
          <w:b/>
          <w:bCs/>
          <w:sz w:val="24"/>
          <w:szCs w:val="24"/>
          <w:rtl/>
        </w:rPr>
        <w:t>–</w:t>
      </w:r>
      <w:r w:rsidRPr="00C103D8">
        <w:rPr>
          <w:rFonts w:ascii="Calibri" w:eastAsia="Calibri" w:hAnsi="Calibri" w:cs="David"/>
          <w:sz w:val="24"/>
          <w:szCs w:val="24"/>
          <w:rtl/>
        </w:rPr>
        <w:t xml:space="preserve"> </w:t>
      </w:r>
      <w:r w:rsidR="00C103D8">
        <w:rPr>
          <w:rFonts w:ascii="Calibri" w:eastAsia="Calibri" w:hAnsi="Calibri" w:cs="David" w:hint="cs"/>
          <w:sz w:val="24"/>
          <w:szCs w:val="24"/>
          <w:rtl/>
        </w:rPr>
        <w:t xml:space="preserve">הפגיעה צריכה לעמוד רק  באחד המבחנים החלופיים של </w:t>
      </w:r>
      <w:r w:rsidRPr="00C103D8">
        <w:rPr>
          <w:rFonts w:ascii="Calibri" w:eastAsia="Calibri" w:hAnsi="Calibri" w:cs="David" w:hint="cs"/>
          <w:sz w:val="24"/>
          <w:szCs w:val="24"/>
          <w:rtl/>
        </w:rPr>
        <w:t>סעיף</w:t>
      </w:r>
      <w:r w:rsidRPr="00C103D8">
        <w:rPr>
          <w:rFonts w:ascii="Calibri" w:eastAsia="Calibri" w:hAnsi="Calibri" w:cs="David"/>
          <w:sz w:val="24"/>
          <w:szCs w:val="24"/>
          <w:rtl/>
        </w:rPr>
        <w:t xml:space="preserve"> 4 </w:t>
      </w:r>
      <w:r w:rsidRPr="00C103D8">
        <w:rPr>
          <w:rFonts w:ascii="Calibri" w:eastAsia="Calibri" w:hAnsi="Calibri" w:cs="David" w:hint="cs"/>
          <w:sz w:val="24"/>
          <w:szCs w:val="24"/>
          <w:rtl/>
        </w:rPr>
        <w:t>של</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ח</w:t>
      </w:r>
      <w:r w:rsidRPr="00C103D8">
        <w:rPr>
          <w:rFonts w:ascii="Calibri" w:eastAsia="Calibri" w:hAnsi="Calibri" w:cs="David"/>
          <w:sz w:val="24"/>
          <w:szCs w:val="24"/>
          <w:rtl/>
        </w:rPr>
        <w:t>"</w:t>
      </w:r>
      <w:r w:rsidRPr="00C103D8">
        <w:rPr>
          <w:rFonts w:ascii="Calibri" w:eastAsia="Calibri" w:hAnsi="Calibri" w:cs="David" w:hint="cs"/>
          <w:sz w:val="24"/>
          <w:szCs w:val="24"/>
          <w:rtl/>
        </w:rPr>
        <w:t>י</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הכנסת</w:t>
      </w:r>
      <w:r w:rsidRPr="00C103D8">
        <w:rPr>
          <w:rFonts w:ascii="Calibri" w:eastAsia="Calibri" w:hAnsi="Calibri" w:cs="David"/>
          <w:sz w:val="24"/>
          <w:szCs w:val="24"/>
          <w:rtl/>
        </w:rPr>
        <w:t xml:space="preserve"> </w:t>
      </w:r>
      <w:r w:rsidRPr="00C103D8">
        <w:rPr>
          <w:rFonts w:ascii="Calibri" w:eastAsia="Calibri" w:hAnsi="Calibri" w:cs="David" w:hint="cs"/>
          <w:sz w:val="24"/>
          <w:szCs w:val="24"/>
          <w:rtl/>
        </w:rPr>
        <w:t>או</w:t>
      </w:r>
      <w:r w:rsidRPr="00C103D8">
        <w:rPr>
          <w:rFonts w:ascii="Calibri" w:eastAsia="Calibri" w:hAnsi="Calibri" w:cs="David"/>
          <w:sz w:val="24"/>
          <w:szCs w:val="24"/>
          <w:rtl/>
        </w:rPr>
        <w:t xml:space="preserve"> </w:t>
      </w:r>
      <w:r w:rsidR="00C103D8">
        <w:rPr>
          <w:rFonts w:ascii="Calibri" w:eastAsia="Calibri" w:hAnsi="Calibri" w:cs="David" w:hint="cs"/>
          <w:sz w:val="24"/>
          <w:szCs w:val="24"/>
          <w:rtl/>
        </w:rPr>
        <w:t>של מבחני חוק יסוד כבוד האדם וחירותו.</w:t>
      </w:r>
    </w:p>
    <w:p w:rsidR="003A0757" w:rsidRPr="00C103D8" w:rsidRDefault="00C103D8" w:rsidP="00054C0D">
      <w:pPr>
        <w:numPr>
          <w:ilvl w:val="2"/>
          <w:numId w:val="31"/>
        </w:numPr>
        <w:spacing w:after="0" w:line="360" w:lineRule="auto"/>
        <w:ind w:left="0"/>
        <w:contextualSpacing/>
        <w:rPr>
          <w:rFonts w:ascii="Calibri" w:eastAsia="Calibri" w:hAnsi="Calibri" w:cs="David"/>
          <w:b/>
          <w:bCs/>
          <w:sz w:val="24"/>
          <w:szCs w:val="24"/>
          <w:u w:val="single"/>
        </w:rPr>
      </w:pPr>
      <w:r>
        <w:rPr>
          <w:rFonts w:ascii="Calibri" w:eastAsia="Calibri" w:hAnsi="Calibri" w:cs="David" w:hint="cs"/>
          <w:b/>
          <w:bCs/>
          <w:sz w:val="24"/>
          <w:szCs w:val="24"/>
          <w:rtl/>
        </w:rPr>
        <w:t xml:space="preserve"> </w:t>
      </w:r>
      <w:r w:rsidR="003A0757" w:rsidRPr="00C103D8">
        <w:rPr>
          <w:rFonts w:ascii="Calibri" w:eastAsia="Calibri" w:hAnsi="Calibri" w:cs="David" w:hint="cs"/>
          <w:b/>
          <w:bCs/>
          <w:sz w:val="24"/>
          <w:szCs w:val="24"/>
          <w:rtl/>
        </w:rPr>
        <w:t>ההוראות מצטברות -</w:t>
      </w:r>
      <w:r w:rsidR="003A0757" w:rsidRPr="00C103D8">
        <w:rPr>
          <w:rFonts w:ascii="Calibri" w:eastAsia="Calibri" w:hAnsi="Calibri" w:cs="David" w:hint="cs"/>
          <w:sz w:val="24"/>
          <w:szCs w:val="24"/>
          <w:rtl/>
        </w:rPr>
        <w:t xml:space="preserve"> מפעילים</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גם</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את</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מבחני</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הפגיעה</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בסעיף</w:t>
      </w:r>
      <w:r w:rsidR="003A0757" w:rsidRPr="00C103D8">
        <w:rPr>
          <w:rFonts w:ascii="Calibri" w:eastAsia="Calibri" w:hAnsi="Calibri" w:cs="David"/>
          <w:sz w:val="24"/>
          <w:szCs w:val="24"/>
          <w:rtl/>
        </w:rPr>
        <w:t xml:space="preserve"> 4 </w:t>
      </w:r>
      <w:r w:rsidR="003A0757" w:rsidRPr="00C103D8">
        <w:rPr>
          <w:rFonts w:ascii="Calibri" w:eastAsia="Calibri" w:hAnsi="Calibri" w:cs="David" w:hint="cs"/>
          <w:sz w:val="24"/>
          <w:szCs w:val="24"/>
          <w:rtl/>
        </w:rPr>
        <w:t>של</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ח</w:t>
      </w:r>
      <w:r w:rsidR="003A0757" w:rsidRPr="00C103D8">
        <w:rPr>
          <w:rFonts w:ascii="Calibri" w:eastAsia="Calibri" w:hAnsi="Calibri" w:cs="David"/>
          <w:sz w:val="24"/>
          <w:szCs w:val="24"/>
          <w:rtl/>
        </w:rPr>
        <w:t>"</w:t>
      </w:r>
      <w:r w:rsidR="003A0757" w:rsidRPr="00C103D8">
        <w:rPr>
          <w:rFonts w:ascii="Calibri" w:eastAsia="Calibri" w:hAnsi="Calibri" w:cs="David" w:hint="cs"/>
          <w:sz w:val="24"/>
          <w:szCs w:val="24"/>
          <w:rtl/>
        </w:rPr>
        <w:t>י</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הכנסת</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וגם</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את</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מבחני</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הפגיעה</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של</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ח</w:t>
      </w:r>
      <w:r w:rsidR="003A0757" w:rsidRPr="00C103D8">
        <w:rPr>
          <w:rFonts w:ascii="Calibri" w:eastAsia="Calibri" w:hAnsi="Calibri" w:cs="David"/>
          <w:sz w:val="24"/>
          <w:szCs w:val="24"/>
          <w:rtl/>
        </w:rPr>
        <w:t>"</w:t>
      </w:r>
      <w:r w:rsidR="003A0757" w:rsidRPr="00C103D8">
        <w:rPr>
          <w:rFonts w:ascii="Calibri" w:eastAsia="Calibri" w:hAnsi="Calibri" w:cs="David" w:hint="cs"/>
          <w:sz w:val="24"/>
          <w:szCs w:val="24"/>
          <w:rtl/>
        </w:rPr>
        <w:t>י</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כבדה</w:t>
      </w:r>
      <w:r w:rsidR="003A0757" w:rsidRPr="00C103D8">
        <w:rPr>
          <w:rFonts w:ascii="Calibri" w:eastAsia="Calibri" w:hAnsi="Calibri" w:cs="David"/>
          <w:sz w:val="24"/>
          <w:szCs w:val="24"/>
          <w:rtl/>
        </w:rPr>
        <w:t>"</w:t>
      </w:r>
      <w:r w:rsidR="003A0757" w:rsidRPr="00C103D8">
        <w:rPr>
          <w:rFonts w:ascii="Calibri" w:eastAsia="Calibri" w:hAnsi="Calibri" w:cs="David" w:hint="cs"/>
          <w:sz w:val="24"/>
          <w:szCs w:val="24"/>
          <w:rtl/>
        </w:rPr>
        <w:t>א</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וחירותו</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והחוק</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צריך</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לעמוד</w:t>
      </w:r>
      <w:r w:rsidR="003A0757" w:rsidRPr="00C103D8">
        <w:rPr>
          <w:rFonts w:ascii="Calibri" w:eastAsia="Calibri" w:hAnsi="Calibri" w:cs="David"/>
          <w:sz w:val="24"/>
          <w:szCs w:val="24"/>
          <w:rtl/>
        </w:rPr>
        <w:t xml:space="preserve"> </w:t>
      </w:r>
      <w:r w:rsidR="003A0757" w:rsidRPr="00C103D8">
        <w:rPr>
          <w:rFonts w:ascii="Calibri" w:eastAsia="Calibri" w:hAnsi="Calibri" w:cs="David" w:hint="cs"/>
          <w:sz w:val="24"/>
          <w:szCs w:val="24"/>
          <w:rtl/>
        </w:rPr>
        <w:t>בשניה</w:t>
      </w:r>
      <w:r>
        <w:rPr>
          <w:rFonts w:ascii="Calibri" w:eastAsia="Calibri" w:hAnsi="Calibri" w:cs="David" w:hint="cs"/>
          <w:sz w:val="24"/>
          <w:szCs w:val="24"/>
          <w:rtl/>
        </w:rPr>
        <w:t>ם באופן מצטבר.</w:t>
      </w:r>
    </w:p>
    <w:p w:rsidR="003A0757" w:rsidRPr="00054C0D" w:rsidRDefault="00C103D8" w:rsidP="00054C0D">
      <w:pPr>
        <w:pStyle w:val="ListParagraph"/>
        <w:numPr>
          <w:ilvl w:val="0"/>
          <w:numId w:val="34"/>
        </w:numPr>
        <w:spacing w:after="0" w:line="360" w:lineRule="auto"/>
        <w:ind w:left="0"/>
        <w:rPr>
          <w:rFonts w:ascii="Arial" w:hAnsi="Arial" w:cs="David"/>
          <w:b/>
          <w:bCs/>
          <w:sz w:val="24"/>
          <w:szCs w:val="24"/>
          <w:rtl/>
        </w:rPr>
      </w:pPr>
      <w:r w:rsidRPr="00C103D8">
        <w:rPr>
          <w:rFonts w:ascii="Calibri" w:eastAsia="Calibri" w:hAnsi="Calibri" w:cs="David" w:hint="cs"/>
          <w:sz w:val="24"/>
          <w:szCs w:val="24"/>
          <w:rtl/>
        </w:rPr>
        <w:t xml:space="preserve">לאחר הדיון בשלשות האפשרויות </w:t>
      </w:r>
      <w:r>
        <w:rPr>
          <w:rFonts w:ascii="Calibri" w:eastAsia="Calibri" w:hAnsi="Calibri" w:cs="David" w:hint="cs"/>
          <w:sz w:val="24"/>
          <w:szCs w:val="24"/>
          <w:rtl/>
        </w:rPr>
        <w:t>הבוחנות האם</w:t>
      </w:r>
      <w:r w:rsidRPr="00C103D8">
        <w:rPr>
          <w:rFonts w:ascii="Calibri" w:eastAsia="Calibri" w:hAnsi="Calibri" w:cs="David" w:hint="cs"/>
          <w:sz w:val="24"/>
          <w:szCs w:val="24"/>
          <w:rtl/>
        </w:rPr>
        <w:t xml:space="preserve"> הפגיעה חוקתית - לפי </w:t>
      </w:r>
      <w:r w:rsidRPr="00C103D8">
        <w:rPr>
          <w:rFonts w:ascii="Calibri" w:eastAsia="Calibri" w:hAnsi="Calibri" w:cs="David" w:hint="cs"/>
          <w:sz w:val="24"/>
          <w:szCs w:val="24"/>
          <w:highlight w:val="green"/>
          <w:rtl/>
        </w:rPr>
        <w:t>ברגמן</w:t>
      </w:r>
      <w:r w:rsidRPr="00C103D8">
        <w:rPr>
          <w:rFonts w:ascii="Calibri" w:eastAsia="Calibri" w:hAnsi="Calibri" w:cs="David" w:hint="cs"/>
          <w:sz w:val="24"/>
          <w:szCs w:val="24"/>
          <w:rtl/>
        </w:rPr>
        <w:t xml:space="preserve">: מאחר ואין הבחנה בין שינוי לפגיעה נדרש רוב מיוחס בשל היותו של ס׳ 4 משוריין ולפי </w:t>
      </w:r>
      <w:r w:rsidRPr="00C103D8">
        <w:rPr>
          <w:rFonts w:ascii="Calibri" w:eastAsia="Calibri" w:hAnsi="Calibri" w:cs="David" w:hint="cs"/>
          <w:sz w:val="24"/>
          <w:szCs w:val="24"/>
          <w:highlight w:val="green"/>
          <w:rtl/>
        </w:rPr>
        <w:t>מזרחי ומופז</w:t>
      </w:r>
      <w:r w:rsidRPr="00C103D8">
        <w:rPr>
          <w:rFonts w:ascii="Calibri" w:eastAsia="Calibri" w:hAnsi="Calibri" w:cs="David" w:hint="cs"/>
          <w:sz w:val="24"/>
          <w:szCs w:val="24"/>
          <w:rtl/>
        </w:rPr>
        <w:t>- כאשר יש פגיעה- מפעילים פסקת הגבלה שיפוטית ללא צורך ברוב מיוחס</w:t>
      </w:r>
    </w:p>
    <w:p w:rsidR="00054C0D" w:rsidRPr="001E7F7E" w:rsidRDefault="003A0757" w:rsidP="00054C0D">
      <w:pPr>
        <w:spacing w:after="0" w:line="360" w:lineRule="auto"/>
        <w:contextualSpacing/>
        <w:rPr>
          <w:rFonts w:ascii="Calibri" w:eastAsia="Calibri" w:hAnsi="Calibri" w:cs="David"/>
          <w:b/>
          <w:bCs/>
          <w:color w:val="BF8F00" w:themeColor="accent4" w:themeShade="BF"/>
          <w:sz w:val="24"/>
          <w:szCs w:val="24"/>
          <w:rtl/>
        </w:rPr>
      </w:pPr>
      <w:r w:rsidRPr="001E7F7E">
        <w:rPr>
          <w:rFonts w:ascii="Calibri" w:eastAsia="Calibri" w:hAnsi="Calibri" w:cs="David" w:hint="cs"/>
          <w:b/>
          <w:bCs/>
          <w:color w:val="BF8F00" w:themeColor="accent4" w:themeShade="BF"/>
          <w:sz w:val="24"/>
          <w:szCs w:val="24"/>
          <w:rtl/>
        </w:rPr>
        <w:t xml:space="preserve">שינוי או פגיעה </w:t>
      </w:r>
      <w:r w:rsidR="001E7F7E">
        <w:rPr>
          <w:rFonts w:ascii="Calibri" w:eastAsia="Calibri" w:hAnsi="Calibri" w:cs="David" w:hint="cs"/>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 xml:space="preserve"> בס' 4 לחו</w:t>
      </w:r>
      <w:r w:rsidR="001E7F7E">
        <w:rPr>
          <w:rFonts w:ascii="Calibri" w:eastAsia="Calibri" w:hAnsi="Calibri" w:cs="David" w:hint="cs"/>
          <w:b/>
          <w:bCs/>
          <w:color w:val="BF8F00" w:themeColor="accent4" w:themeShade="BF"/>
          <w:sz w:val="24"/>
          <w:szCs w:val="24"/>
          <w:rtl/>
        </w:rPr>
        <w:t>ק יסוד :</w:t>
      </w:r>
      <w:r w:rsidRPr="001E7F7E">
        <w:rPr>
          <w:rFonts w:ascii="Calibri" w:eastAsia="Calibri" w:hAnsi="Calibri" w:cs="David" w:hint="cs"/>
          <w:b/>
          <w:bCs/>
          <w:color w:val="BF8F00" w:themeColor="accent4" w:themeShade="BF"/>
          <w:sz w:val="24"/>
          <w:szCs w:val="24"/>
          <w:rtl/>
        </w:rPr>
        <w:t xml:space="preserve"> הכנסת.</w:t>
      </w:r>
      <w:r w:rsidR="00054C0D" w:rsidRPr="001E7F7E">
        <w:rPr>
          <w:rFonts w:ascii="Calibri" w:eastAsia="Calibri" w:hAnsi="Calibri" w:cs="David" w:hint="cs"/>
          <w:b/>
          <w:bCs/>
          <w:color w:val="BF8F00" w:themeColor="accent4" w:themeShade="BF"/>
          <w:sz w:val="24"/>
          <w:szCs w:val="24"/>
          <w:rtl/>
        </w:rPr>
        <w:t xml:space="preserve">- </w:t>
      </w:r>
    </w:p>
    <w:p w:rsidR="001E7F7E" w:rsidRPr="001E7F7E" w:rsidRDefault="00054C0D" w:rsidP="001E7F7E">
      <w:pPr>
        <w:spacing w:after="0" w:line="360" w:lineRule="auto"/>
        <w:rPr>
          <w:rFonts w:ascii="Calibri" w:eastAsia="Calibri" w:hAnsi="Calibri" w:cs="David"/>
          <w:b/>
          <w:bCs/>
          <w:sz w:val="24"/>
          <w:szCs w:val="24"/>
        </w:rPr>
      </w:pPr>
      <w:r w:rsidRPr="001E7F7E">
        <w:rPr>
          <w:rFonts w:ascii="Calibri" w:eastAsia="Calibri" w:hAnsi="Calibri" w:cs="David" w:hint="cs"/>
          <w:sz w:val="24"/>
          <w:szCs w:val="24"/>
          <w:rtl/>
        </w:rPr>
        <w:t>כאשר נדון אם הייתה פגיעה או שינוי של חוקי יסוד: לפ</w:t>
      </w:r>
      <w:r w:rsidRPr="001E7F7E">
        <w:rPr>
          <w:rFonts w:ascii="Calibri" w:eastAsia="Calibri" w:hAnsi="Calibri" w:cs="David" w:hint="cs"/>
          <w:sz w:val="24"/>
          <w:szCs w:val="24"/>
          <w:highlight w:val="green"/>
          <w:rtl/>
        </w:rPr>
        <w:t>י מזרחי</w:t>
      </w:r>
      <w:r w:rsidRPr="001E7F7E">
        <w:rPr>
          <w:rFonts w:ascii="Calibri" w:eastAsia="Calibri" w:hAnsi="Calibri" w:cs="David" w:hint="cs"/>
          <w:sz w:val="24"/>
          <w:szCs w:val="24"/>
          <w:rtl/>
        </w:rPr>
        <w:t xml:space="preserve"> : </w:t>
      </w:r>
    </w:p>
    <w:p w:rsidR="001E7F7E" w:rsidRPr="001E7F7E" w:rsidRDefault="00054C0D" w:rsidP="00054C0D">
      <w:pPr>
        <w:pStyle w:val="ListParagraph"/>
        <w:numPr>
          <w:ilvl w:val="0"/>
          <w:numId w:val="34"/>
        </w:numPr>
        <w:spacing w:after="0" w:line="360" w:lineRule="auto"/>
        <w:rPr>
          <w:rFonts w:ascii="Calibri" w:eastAsia="Calibri" w:hAnsi="Calibri" w:cs="David"/>
          <w:b/>
          <w:bCs/>
          <w:sz w:val="24"/>
          <w:szCs w:val="24"/>
        </w:rPr>
      </w:pPr>
      <w:r w:rsidRPr="00054C0D">
        <w:rPr>
          <w:rFonts w:ascii="Calibri" w:eastAsia="Calibri" w:hAnsi="Calibri" w:cs="David" w:hint="cs"/>
          <w:b/>
          <w:bCs/>
          <w:sz w:val="24"/>
          <w:szCs w:val="24"/>
          <w:rtl/>
        </w:rPr>
        <w:t>בשינוי</w:t>
      </w:r>
      <w:r w:rsidRPr="00054C0D">
        <w:rPr>
          <w:rFonts w:ascii="Calibri" w:eastAsia="Calibri" w:hAnsi="Calibri" w:cs="David" w:hint="cs"/>
          <w:sz w:val="24"/>
          <w:szCs w:val="24"/>
          <w:rtl/>
        </w:rPr>
        <w:t xml:space="preserve"> - א. ע"י חוק יסוד; ב. אם הסעיף משוריין </w:t>
      </w:r>
      <w:r w:rsidRPr="00054C0D">
        <w:rPr>
          <w:rFonts w:ascii="Calibri" w:eastAsia="Calibri" w:hAnsi="Calibri" w:cs="David"/>
          <w:sz w:val="24"/>
          <w:szCs w:val="24"/>
          <w:rtl/>
        </w:rPr>
        <w:t>–</w:t>
      </w:r>
      <w:r w:rsidRPr="00054C0D">
        <w:rPr>
          <w:rFonts w:ascii="Calibri" w:eastAsia="Calibri" w:hAnsi="Calibri" w:cs="David" w:hint="cs"/>
          <w:sz w:val="24"/>
          <w:szCs w:val="24"/>
          <w:rtl/>
        </w:rPr>
        <w:t xml:space="preserve"> רוב מיוחס. </w:t>
      </w:r>
    </w:p>
    <w:p w:rsidR="003A0757" w:rsidRPr="00054C0D" w:rsidRDefault="00054C0D" w:rsidP="00054C0D">
      <w:pPr>
        <w:pStyle w:val="ListParagraph"/>
        <w:numPr>
          <w:ilvl w:val="0"/>
          <w:numId w:val="34"/>
        </w:numPr>
        <w:spacing w:after="0" w:line="360" w:lineRule="auto"/>
        <w:rPr>
          <w:rFonts w:ascii="Calibri" w:eastAsia="Calibri" w:hAnsi="Calibri" w:cs="David"/>
          <w:b/>
          <w:bCs/>
          <w:sz w:val="24"/>
          <w:szCs w:val="24"/>
          <w:rtl/>
        </w:rPr>
      </w:pPr>
      <w:r w:rsidRPr="00054C0D">
        <w:rPr>
          <w:rFonts w:ascii="Calibri" w:eastAsia="Calibri" w:hAnsi="Calibri" w:cs="David" w:hint="cs"/>
          <w:b/>
          <w:bCs/>
          <w:sz w:val="24"/>
          <w:szCs w:val="24"/>
          <w:rtl/>
        </w:rPr>
        <w:t>בפגיעה</w:t>
      </w:r>
      <w:r w:rsidRPr="00054C0D">
        <w:rPr>
          <w:rFonts w:ascii="Calibri" w:eastAsia="Calibri" w:hAnsi="Calibri" w:cs="David" w:hint="cs"/>
          <w:sz w:val="24"/>
          <w:szCs w:val="24"/>
          <w:rtl/>
        </w:rPr>
        <w:t xml:space="preserve"> -פסקת הגבלה שיפוטית(גוטמן)\ רוב מיוחס(ברגמן)</w:t>
      </w:r>
      <w:r>
        <w:rPr>
          <w:rFonts w:ascii="Calibri" w:eastAsia="Calibri" w:hAnsi="Calibri" w:cs="David" w:hint="cs"/>
          <w:sz w:val="24"/>
          <w:szCs w:val="24"/>
          <w:rtl/>
        </w:rPr>
        <w:t>:</w:t>
      </w:r>
    </w:p>
    <w:p w:rsidR="003A0757" w:rsidRPr="003A0757" w:rsidRDefault="003A0757" w:rsidP="00054C0D">
      <w:pPr>
        <w:spacing w:after="0" w:line="360" w:lineRule="auto"/>
        <w:contextualSpacing/>
        <w:rPr>
          <w:rFonts w:ascii="Calibri" w:eastAsia="Calibri" w:hAnsi="Calibri" w:cs="David"/>
          <w:b/>
          <w:bCs/>
          <w:sz w:val="24"/>
          <w:szCs w:val="24"/>
          <w:u w:val="single"/>
        </w:rPr>
      </w:pPr>
      <w:r w:rsidRPr="003A0757">
        <w:rPr>
          <w:rFonts w:ascii="Calibri" w:eastAsia="Calibri" w:hAnsi="Calibri" w:cs="David" w:hint="cs"/>
          <w:b/>
          <w:bCs/>
          <w:sz w:val="24"/>
          <w:szCs w:val="24"/>
          <w:rtl/>
        </w:rPr>
        <w:t>בחו</w:t>
      </w:r>
      <w:r w:rsidR="001E7F7E">
        <w:rPr>
          <w:rFonts w:ascii="Calibri" w:eastAsia="Calibri" w:hAnsi="Calibri" w:cs="David" w:hint="cs"/>
          <w:b/>
          <w:bCs/>
          <w:sz w:val="24"/>
          <w:szCs w:val="24"/>
          <w:rtl/>
        </w:rPr>
        <w:t xml:space="preserve">ק יסוד </w:t>
      </w:r>
      <w:r w:rsidRPr="003A0757">
        <w:rPr>
          <w:rFonts w:ascii="Calibri" w:eastAsia="Calibri" w:hAnsi="Calibri" w:cs="David" w:hint="cs"/>
          <w:b/>
          <w:bCs/>
          <w:sz w:val="24"/>
          <w:szCs w:val="24"/>
          <w:rtl/>
        </w:rPr>
        <w:t xml:space="preserve">הכנסת </w:t>
      </w:r>
      <w:r w:rsidR="00C103D8">
        <w:rPr>
          <w:rFonts w:ascii="Calibri" w:eastAsia="Calibri" w:hAnsi="Calibri" w:cs="David"/>
          <w:b/>
          <w:bCs/>
          <w:sz w:val="24"/>
          <w:szCs w:val="24"/>
          <w:rtl/>
        </w:rPr>
        <w:t>–</w:t>
      </w:r>
      <w:r w:rsidRPr="003A0757">
        <w:rPr>
          <w:rFonts w:ascii="Calibri" w:eastAsia="Calibri" w:hAnsi="Calibri" w:cs="David" w:hint="cs"/>
          <w:sz w:val="24"/>
          <w:szCs w:val="24"/>
          <w:rtl/>
        </w:rPr>
        <w:t xml:space="preserve"> קודם</w:t>
      </w:r>
      <w:r w:rsidR="00C103D8">
        <w:rPr>
          <w:rFonts w:ascii="Calibri" w:eastAsia="Calibri" w:hAnsi="Calibri" w:cs="David" w:hint="cs"/>
          <w:sz w:val="24"/>
          <w:szCs w:val="24"/>
          <w:rtl/>
        </w:rPr>
        <w:t xml:space="preserve"> כל נערוך</w:t>
      </w:r>
      <w:r w:rsidRPr="003A0757">
        <w:rPr>
          <w:rFonts w:ascii="Calibri" w:eastAsia="Calibri" w:hAnsi="Calibri" w:cs="David" w:hint="cs"/>
          <w:sz w:val="24"/>
          <w:szCs w:val="24"/>
          <w:rtl/>
        </w:rPr>
        <w:t xml:space="preserve"> דיון </w:t>
      </w:r>
      <w:r w:rsidRPr="001E7F7E">
        <w:rPr>
          <w:rFonts w:ascii="Calibri" w:eastAsia="Calibri" w:hAnsi="Calibri" w:cs="David" w:hint="cs"/>
          <w:b/>
          <w:bCs/>
          <w:sz w:val="24"/>
          <w:szCs w:val="24"/>
          <w:rtl/>
        </w:rPr>
        <w:t>בשינוי</w:t>
      </w:r>
      <w:r w:rsidRPr="001E7F7E">
        <w:rPr>
          <w:rFonts w:ascii="Calibri" w:eastAsia="Calibri" w:hAnsi="Calibri" w:cs="David" w:hint="cs"/>
          <w:sz w:val="24"/>
          <w:szCs w:val="24"/>
          <w:rtl/>
        </w:rPr>
        <w:t xml:space="preserve"> </w:t>
      </w:r>
      <w:r w:rsidRPr="003A0757">
        <w:rPr>
          <w:rFonts w:ascii="Calibri" w:eastAsia="Calibri" w:hAnsi="Calibri" w:cs="David" w:hint="cs"/>
          <w:sz w:val="24"/>
          <w:szCs w:val="24"/>
          <w:rtl/>
        </w:rPr>
        <w:t xml:space="preserve">בו צד אחד יגיד שהוא משנה וצד שני יגיד שזה לא משנה כי זה מגשים את לשון החוק. </w:t>
      </w:r>
      <w:r w:rsidR="00C103D8" w:rsidRPr="001E7F7E">
        <w:rPr>
          <w:rFonts w:ascii="Calibri" w:eastAsia="Calibri" w:hAnsi="Calibri" w:cs="David" w:hint="cs"/>
          <w:b/>
          <w:bCs/>
          <w:sz w:val="24"/>
          <w:szCs w:val="24"/>
          <w:rtl/>
        </w:rPr>
        <w:t xml:space="preserve">ולאחר מכן נערוך </w:t>
      </w:r>
      <w:r w:rsidRPr="001E7F7E">
        <w:rPr>
          <w:rFonts w:ascii="Calibri" w:eastAsia="Calibri" w:hAnsi="Calibri" w:cs="David" w:hint="cs"/>
          <w:b/>
          <w:bCs/>
          <w:sz w:val="24"/>
          <w:szCs w:val="24"/>
          <w:rtl/>
        </w:rPr>
        <w:t>דיון נפרד בפגיעה</w:t>
      </w:r>
      <w:r w:rsidRPr="003A0757">
        <w:rPr>
          <w:rFonts w:ascii="Calibri" w:eastAsia="Calibri" w:hAnsi="Calibri" w:cs="David" w:hint="cs"/>
          <w:sz w:val="24"/>
          <w:szCs w:val="24"/>
          <w:rtl/>
        </w:rPr>
        <w:t xml:space="preserve">. </w:t>
      </w:r>
    </w:p>
    <w:p w:rsidR="003A0757" w:rsidRPr="003A0757" w:rsidRDefault="003A0757" w:rsidP="003A0757">
      <w:pPr>
        <w:spacing w:after="200" w:line="360" w:lineRule="auto"/>
        <w:contextualSpacing/>
        <w:rPr>
          <w:rFonts w:ascii="Calibri" w:eastAsia="Calibri" w:hAnsi="Calibri" w:cs="David"/>
          <w:b/>
          <w:bCs/>
          <w:sz w:val="24"/>
          <w:szCs w:val="24"/>
        </w:rPr>
      </w:pPr>
      <w:r w:rsidRPr="008454F8">
        <w:rPr>
          <w:rFonts w:ascii="Calibri" w:eastAsia="Calibri" w:hAnsi="Calibri" w:cs="David" w:hint="cs"/>
          <w:b/>
          <w:bCs/>
          <w:color w:val="92D050"/>
          <w:sz w:val="24"/>
          <w:szCs w:val="24"/>
          <w:u w:val="single"/>
          <w:rtl/>
        </w:rPr>
        <w:t xml:space="preserve">שינוי </w:t>
      </w:r>
      <w:r w:rsidRPr="001E7F7E">
        <w:rPr>
          <w:rFonts w:ascii="Calibri" w:eastAsia="Calibri" w:hAnsi="Calibri" w:cs="David"/>
          <w:b/>
          <w:bCs/>
          <w:color w:val="C00000"/>
          <w:sz w:val="24"/>
          <w:szCs w:val="24"/>
          <w:u w:val="single"/>
          <w:rtl/>
        </w:rPr>
        <w:t>–</w:t>
      </w:r>
      <w:r w:rsidRPr="003A0757">
        <w:rPr>
          <w:rFonts w:ascii="Calibri" w:eastAsia="Calibri" w:hAnsi="Calibri" w:cs="David" w:hint="cs"/>
          <w:b/>
          <w:bCs/>
          <w:sz w:val="24"/>
          <w:szCs w:val="24"/>
          <w:rtl/>
        </w:rPr>
        <w:t xml:space="preserve"> </w:t>
      </w:r>
      <w:r w:rsidRPr="00C103D8">
        <w:rPr>
          <w:rFonts w:ascii="Calibri" w:eastAsia="Calibri" w:hAnsi="Calibri" w:cs="David" w:hint="cs"/>
          <w:sz w:val="24"/>
          <w:szCs w:val="24"/>
          <w:highlight w:val="green"/>
          <w:rtl/>
        </w:rPr>
        <w:t>גוטמן</w:t>
      </w:r>
      <w:r w:rsidRPr="003A0757">
        <w:rPr>
          <w:rFonts w:ascii="Calibri" w:eastAsia="Calibri" w:hAnsi="Calibri" w:cs="David" w:hint="cs"/>
          <w:sz w:val="24"/>
          <w:szCs w:val="24"/>
          <w:rtl/>
        </w:rPr>
        <w:t xml:space="preserve"> (</w:t>
      </w:r>
      <w:r w:rsidRPr="00C103D8">
        <w:rPr>
          <w:rFonts w:ascii="Calibri" w:eastAsia="Calibri" w:hAnsi="Calibri" w:cs="David" w:hint="cs"/>
          <w:sz w:val="24"/>
          <w:szCs w:val="24"/>
          <w:highlight w:val="yellow"/>
          <w:rtl/>
        </w:rPr>
        <w:t>ג'ובראן)</w:t>
      </w:r>
      <w:r w:rsidRPr="003A0757">
        <w:rPr>
          <w:rFonts w:ascii="Calibri" w:eastAsia="Calibri" w:hAnsi="Calibri" w:cs="David" w:hint="cs"/>
          <w:b/>
          <w:bCs/>
          <w:sz w:val="24"/>
          <w:szCs w:val="24"/>
          <w:rtl/>
        </w:rPr>
        <w:t xml:space="preserve"> </w:t>
      </w:r>
    </w:p>
    <w:p w:rsidR="003A0757" w:rsidRPr="003A0757" w:rsidRDefault="003A0757" w:rsidP="003A0757">
      <w:pPr>
        <w:spacing w:line="360" w:lineRule="auto"/>
        <w:contextualSpacing/>
        <w:rPr>
          <w:rFonts w:ascii="Calibri" w:eastAsia="Calibri" w:hAnsi="Calibri" w:cs="David"/>
          <w:sz w:val="24"/>
          <w:szCs w:val="24"/>
          <w:rtl/>
        </w:rPr>
      </w:pPr>
      <w:r w:rsidRPr="003A0757">
        <w:rPr>
          <w:rFonts w:ascii="Calibri" w:eastAsia="Calibri" w:hAnsi="Calibri" w:cs="David" w:hint="cs"/>
          <w:sz w:val="24"/>
          <w:szCs w:val="24"/>
          <w:rtl/>
        </w:rPr>
        <w:t xml:space="preserve">א. </w:t>
      </w:r>
      <w:r w:rsidRPr="003A0757">
        <w:rPr>
          <w:rFonts w:ascii="Calibri" w:eastAsia="Calibri" w:hAnsi="Calibri" w:cs="David" w:hint="cs"/>
          <w:b/>
          <w:bCs/>
          <w:sz w:val="24"/>
          <w:szCs w:val="24"/>
          <w:rtl/>
        </w:rPr>
        <w:t>אין צורך בפסקת ההגבלה.</w:t>
      </w:r>
      <w:r w:rsidRPr="003A0757">
        <w:rPr>
          <w:rFonts w:ascii="Calibri" w:eastAsia="Calibri" w:hAnsi="Calibri" w:cs="David" w:hint="cs"/>
          <w:sz w:val="24"/>
          <w:szCs w:val="24"/>
          <w:rtl/>
        </w:rPr>
        <w:t xml:space="preserve"> </w:t>
      </w:r>
    </w:p>
    <w:p w:rsidR="003A0757" w:rsidRPr="003A0757" w:rsidRDefault="003A0757" w:rsidP="003A0757">
      <w:pPr>
        <w:spacing w:line="360" w:lineRule="auto"/>
        <w:contextualSpacing/>
        <w:rPr>
          <w:rFonts w:ascii="Calibri" w:eastAsia="Calibri" w:hAnsi="Calibri" w:cs="David"/>
          <w:sz w:val="24"/>
          <w:szCs w:val="24"/>
          <w:rtl/>
        </w:rPr>
      </w:pPr>
      <w:r w:rsidRPr="003A0757">
        <w:rPr>
          <w:rFonts w:ascii="Calibri" w:eastAsia="Calibri" w:hAnsi="Calibri" w:cs="David" w:hint="cs"/>
          <w:sz w:val="24"/>
          <w:szCs w:val="24"/>
          <w:rtl/>
        </w:rPr>
        <w:t xml:space="preserve">ב.  </w:t>
      </w:r>
      <w:r w:rsidRPr="003A0757">
        <w:rPr>
          <w:rFonts w:ascii="Calibri" w:eastAsia="Calibri" w:hAnsi="Calibri" w:cs="David" w:hint="cs"/>
          <w:b/>
          <w:bCs/>
          <w:sz w:val="24"/>
          <w:szCs w:val="24"/>
          <w:rtl/>
        </w:rPr>
        <w:t>השינוי נעשה על ידי חוק יסוד</w:t>
      </w:r>
      <w:r w:rsidRPr="003A0757">
        <w:rPr>
          <w:rFonts w:ascii="Calibri" w:eastAsia="Calibri" w:hAnsi="Calibri" w:cs="David" w:hint="cs"/>
          <w:sz w:val="24"/>
          <w:szCs w:val="24"/>
          <w:rtl/>
        </w:rPr>
        <w:t xml:space="preserve"> ;ואם הוא משוריין - </w:t>
      </w:r>
      <w:r w:rsidRPr="003A0757">
        <w:rPr>
          <w:rFonts w:ascii="Calibri" w:eastAsia="Calibri" w:hAnsi="Calibri" w:cs="David" w:hint="cs"/>
          <w:b/>
          <w:bCs/>
          <w:sz w:val="24"/>
          <w:szCs w:val="24"/>
          <w:rtl/>
        </w:rPr>
        <w:t>צריך את הרוב הנדרש</w:t>
      </w:r>
      <w:r w:rsidRPr="003A0757">
        <w:rPr>
          <w:rFonts w:ascii="Calibri" w:eastAsia="Calibri" w:hAnsi="Calibri" w:cs="David" w:hint="cs"/>
          <w:sz w:val="24"/>
          <w:szCs w:val="24"/>
          <w:rtl/>
        </w:rPr>
        <w:t xml:space="preserve">. </w:t>
      </w:r>
    </w:p>
    <w:p w:rsidR="003A0757" w:rsidRPr="003A0757" w:rsidRDefault="003A0757" w:rsidP="00C103D8">
      <w:pPr>
        <w:spacing w:after="200" w:line="360" w:lineRule="auto"/>
        <w:contextualSpacing/>
        <w:rPr>
          <w:rFonts w:ascii="Calibri" w:eastAsia="Calibri" w:hAnsi="Calibri" w:cs="David"/>
          <w:b/>
          <w:bCs/>
          <w:sz w:val="24"/>
          <w:szCs w:val="24"/>
        </w:rPr>
      </w:pPr>
      <w:r w:rsidRPr="003A0757">
        <w:rPr>
          <w:rFonts w:ascii="Calibri" w:eastAsia="Calibri" w:hAnsi="Calibri" w:cs="David" w:hint="cs"/>
          <w:sz w:val="24"/>
          <w:szCs w:val="24"/>
          <w:rtl/>
        </w:rPr>
        <w:t xml:space="preserve">לפי </w:t>
      </w:r>
      <w:r w:rsidRPr="00C103D8">
        <w:rPr>
          <w:rFonts w:ascii="Calibri" w:eastAsia="Calibri" w:hAnsi="Calibri" w:cs="David" w:hint="cs"/>
          <w:sz w:val="24"/>
          <w:szCs w:val="24"/>
          <w:highlight w:val="yellow"/>
          <w:rtl/>
        </w:rPr>
        <w:t>ברק</w:t>
      </w:r>
      <w:r w:rsidRPr="003A0757">
        <w:rPr>
          <w:rFonts w:ascii="Calibri" w:eastAsia="Calibri" w:hAnsi="Calibri" w:cs="David" w:hint="cs"/>
          <w:sz w:val="24"/>
          <w:szCs w:val="24"/>
          <w:rtl/>
        </w:rPr>
        <w:t xml:space="preserve"> </w:t>
      </w:r>
      <w:r w:rsidR="00C103D8" w:rsidRPr="00C103D8">
        <w:rPr>
          <w:rFonts w:ascii="Calibri" w:eastAsia="Calibri" w:hAnsi="Calibri" w:cs="David" w:hint="cs"/>
          <w:sz w:val="24"/>
          <w:szCs w:val="24"/>
          <w:highlight w:val="green"/>
          <w:rtl/>
        </w:rPr>
        <w:t>ב</w:t>
      </w:r>
      <w:r w:rsidRPr="00C103D8">
        <w:rPr>
          <w:rFonts w:ascii="Calibri" w:eastAsia="Calibri" w:hAnsi="Calibri" w:cs="David" w:hint="cs"/>
          <w:sz w:val="24"/>
          <w:szCs w:val="24"/>
          <w:highlight w:val="green"/>
          <w:rtl/>
        </w:rPr>
        <w:t>מזרחי</w:t>
      </w:r>
      <w:r w:rsidRPr="003A0757">
        <w:rPr>
          <w:rFonts w:ascii="Calibri" w:eastAsia="Calibri" w:hAnsi="Calibri" w:cs="David" w:hint="cs"/>
          <w:sz w:val="24"/>
          <w:szCs w:val="24"/>
          <w:rtl/>
        </w:rPr>
        <w:t xml:space="preserve"> </w:t>
      </w:r>
      <w:r w:rsidRPr="003A0757">
        <w:rPr>
          <w:rFonts w:ascii="Calibri" w:eastAsia="Calibri" w:hAnsi="Calibri" w:cs="David"/>
          <w:sz w:val="24"/>
          <w:szCs w:val="24"/>
          <w:rtl/>
        </w:rPr>
        <w:t>–</w:t>
      </w:r>
      <w:r w:rsidRPr="003A0757">
        <w:rPr>
          <w:rFonts w:ascii="Calibri" w:eastAsia="Calibri" w:hAnsi="Calibri" w:cs="David" w:hint="cs"/>
          <w:sz w:val="24"/>
          <w:szCs w:val="24"/>
          <w:u w:val="single"/>
          <w:rtl/>
        </w:rPr>
        <w:t>שינוי כולל לא רק שינוי מפורש, אלא גם שינוי משתמע</w:t>
      </w:r>
      <w:r w:rsidRPr="003A0757">
        <w:rPr>
          <w:rFonts w:ascii="Calibri" w:eastAsia="Calibri" w:hAnsi="Calibri" w:cs="David" w:hint="cs"/>
          <w:sz w:val="24"/>
          <w:szCs w:val="24"/>
          <w:rtl/>
        </w:rPr>
        <w:t xml:space="preserve">. דעת הנגד תמיד תטען שמדובר בתוספת מצומצמת ולכן </w:t>
      </w:r>
      <w:r w:rsidRPr="003A0757">
        <w:rPr>
          <w:rFonts w:ascii="Calibri" w:eastAsia="Calibri" w:hAnsi="Calibri" w:cs="David" w:hint="cs"/>
          <w:b/>
          <w:bCs/>
          <w:sz w:val="24"/>
          <w:szCs w:val="24"/>
          <w:rtl/>
        </w:rPr>
        <w:t>בפגיעה</w:t>
      </w:r>
      <w:r w:rsidRPr="003A0757">
        <w:rPr>
          <w:rFonts w:ascii="Calibri" w:eastAsia="Calibri" w:hAnsi="Calibri" w:cs="David" w:hint="cs"/>
          <w:sz w:val="24"/>
          <w:szCs w:val="24"/>
          <w:rtl/>
        </w:rPr>
        <w:t xml:space="preserve">. </w:t>
      </w:r>
    </w:p>
    <w:p w:rsidR="003A0757" w:rsidRPr="001E7F7E" w:rsidRDefault="003A0757" w:rsidP="003A0757">
      <w:pPr>
        <w:spacing w:after="200" w:line="360" w:lineRule="auto"/>
        <w:contextualSpacing/>
        <w:rPr>
          <w:rFonts w:ascii="Calibri" w:eastAsia="Calibri" w:hAnsi="Calibri" w:cs="David"/>
          <w:color w:val="C00000"/>
          <w:sz w:val="24"/>
          <w:szCs w:val="24"/>
        </w:rPr>
      </w:pPr>
      <w:r w:rsidRPr="008454F8">
        <w:rPr>
          <w:rFonts w:ascii="Calibri" w:eastAsia="Calibri" w:hAnsi="Calibri" w:cs="David" w:hint="cs"/>
          <w:b/>
          <w:bCs/>
          <w:color w:val="92D050"/>
          <w:sz w:val="24"/>
          <w:szCs w:val="24"/>
          <w:u w:val="single"/>
          <w:rtl/>
        </w:rPr>
        <w:t>פגיעה</w:t>
      </w:r>
      <w:r w:rsidRPr="008454F8">
        <w:rPr>
          <w:rFonts w:ascii="Calibri" w:eastAsia="Calibri" w:hAnsi="Calibri" w:cs="David" w:hint="cs"/>
          <w:color w:val="92D050"/>
          <w:sz w:val="24"/>
          <w:szCs w:val="24"/>
          <w:rtl/>
        </w:rPr>
        <w:t>-</w:t>
      </w:r>
      <w:r w:rsidRPr="001E7F7E">
        <w:rPr>
          <w:rFonts w:ascii="Calibri" w:eastAsia="Calibri" w:hAnsi="Calibri" w:cs="David" w:hint="cs"/>
          <w:color w:val="C00000"/>
          <w:sz w:val="24"/>
          <w:szCs w:val="24"/>
          <w:rtl/>
        </w:rPr>
        <w:t xml:space="preserve"> </w:t>
      </w:r>
    </w:p>
    <w:p w:rsidR="00054C0D" w:rsidRDefault="00054C0D" w:rsidP="001E7F7E">
      <w:pPr>
        <w:spacing w:after="0" w:line="360" w:lineRule="auto"/>
        <w:contextualSpacing/>
        <w:rPr>
          <w:rFonts w:ascii="Calibri" w:eastAsia="Calibri" w:hAnsi="Calibri" w:cs="David"/>
          <w:sz w:val="24"/>
          <w:szCs w:val="24"/>
        </w:rPr>
      </w:pPr>
      <w:r w:rsidRPr="00054C0D">
        <w:rPr>
          <w:rFonts w:ascii="Calibri" w:eastAsia="Calibri" w:hAnsi="Calibri" w:cs="David" w:hint="cs"/>
          <w:sz w:val="24"/>
          <w:szCs w:val="24"/>
          <w:rtl/>
        </w:rPr>
        <w:t>לפי</w:t>
      </w:r>
      <w:r w:rsidRPr="00054C0D">
        <w:rPr>
          <w:rFonts w:ascii="Calibri" w:eastAsia="Calibri" w:hAnsi="Calibri" w:cs="David"/>
          <w:sz w:val="24"/>
          <w:szCs w:val="24"/>
          <w:rtl/>
        </w:rPr>
        <w:t xml:space="preserve"> </w:t>
      </w:r>
      <w:r w:rsidRPr="00054C0D">
        <w:rPr>
          <w:rFonts w:ascii="Calibri" w:eastAsia="Calibri" w:hAnsi="Calibri" w:cs="David" w:hint="cs"/>
          <w:sz w:val="24"/>
          <w:szCs w:val="24"/>
          <w:highlight w:val="green"/>
          <w:rtl/>
        </w:rPr>
        <w:t>הלכת</w:t>
      </w:r>
      <w:r w:rsidRPr="00054C0D">
        <w:rPr>
          <w:rFonts w:ascii="Calibri" w:eastAsia="Calibri" w:hAnsi="Calibri" w:cs="David"/>
          <w:sz w:val="24"/>
          <w:szCs w:val="24"/>
          <w:highlight w:val="green"/>
          <w:rtl/>
        </w:rPr>
        <w:t xml:space="preserve"> </w:t>
      </w:r>
      <w:r w:rsidRPr="00054C0D">
        <w:rPr>
          <w:rFonts w:ascii="Calibri" w:eastAsia="Calibri" w:hAnsi="Calibri" w:cs="David" w:hint="cs"/>
          <w:sz w:val="24"/>
          <w:szCs w:val="24"/>
          <w:highlight w:val="green"/>
          <w:rtl/>
        </w:rPr>
        <w:t>ברגמן</w:t>
      </w:r>
      <w:r w:rsidRPr="00054C0D">
        <w:rPr>
          <w:rFonts w:ascii="Calibri" w:eastAsia="Calibri" w:hAnsi="Calibri" w:cs="David"/>
          <w:sz w:val="24"/>
          <w:szCs w:val="24"/>
          <w:highlight w:val="green"/>
          <w:rtl/>
        </w:rPr>
        <w:t>-</w:t>
      </w:r>
      <w:r w:rsidRPr="00054C0D">
        <w:rPr>
          <w:rFonts w:ascii="Calibri" w:eastAsia="Calibri" w:hAnsi="Calibri" w:cs="David"/>
          <w:sz w:val="24"/>
          <w:szCs w:val="24"/>
          <w:rtl/>
        </w:rPr>
        <w:t xml:space="preserve"> </w:t>
      </w:r>
      <w:r w:rsidRPr="00054C0D">
        <w:rPr>
          <w:rFonts w:ascii="Calibri" w:eastAsia="Calibri" w:hAnsi="Calibri" w:cs="David" w:hint="cs"/>
          <w:b/>
          <w:bCs/>
          <w:sz w:val="24"/>
          <w:szCs w:val="24"/>
          <w:rtl/>
        </w:rPr>
        <w:t>אין</w:t>
      </w:r>
      <w:r w:rsidRPr="00054C0D">
        <w:rPr>
          <w:rFonts w:ascii="Calibri" w:eastAsia="Calibri" w:hAnsi="Calibri" w:cs="David"/>
          <w:b/>
          <w:bCs/>
          <w:sz w:val="24"/>
          <w:szCs w:val="24"/>
          <w:rtl/>
        </w:rPr>
        <w:t xml:space="preserve"> </w:t>
      </w:r>
      <w:r w:rsidRPr="00054C0D">
        <w:rPr>
          <w:rFonts w:ascii="Calibri" w:eastAsia="Calibri" w:hAnsi="Calibri" w:cs="David" w:hint="cs"/>
          <w:b/>
          <w:bCs/>
          <w:sz w:val="24"/>
          <w:szCs w:val="24"/>
          <w:rtl/>
        </w:rPr>
        <w:t>הבדל</w:t>
      </w:r>
      <w:r w:rsidRPr="00054C0D">
        <w:rPr>
          <w:rFonts w:ascii="Calibri" w:eastAsia="Calibri" w:hAnsi="Calibri" w:cs="David"/>
          <w:b/>
          <w:bCs/>
          <w:sz w:val="24"/>
          <w:szCs w:val="24"/>
          <w:rtl/>
        </w:rPr>
        <w:t xml:space="preserve"> </w:t>
      </w:r>
      <w:r w:rsidRPr="00054C0D">
        <w:rPr>
          <w:rFonts w:ascii="Calibri" w:eastAsia="Calibri" w:hAnsi="Calibri" w:cs="David" w:hint="cs"/>
          <w:b/>
          <w:bCs/>
          <w:sz w:val="24"/>
          <w:szCs w:val="24"/>
          <w:rtl/>
        </w:rPr>
        <w:t>בין</w:t>
      </w:r>
      <w:r w:rsidRPr="00054C0D">
        <w:rPr>
          <w:rFonts w:ascii="Calibri" w:eastAsia="Calibri" w:hAnsi="Calibri" w:cs="David"/>
          <w:b/>
          <w:bCs/>
          <w:sz w:val="24"/>
          <w:szCs w:val="24"/>
          <w:rtl/>
        </w:rPr>
        <w:t xml:space="preserve"> </w:t>
      </w:r>
      <w:r w:rsidRPr="00054C0D">
        <w:rPr>
          <w:rFonts w:ascii="Calibri" w:eastAsia="Calibri" w:hAnsi="Calibri" w:cs="David" w:hint="cs"/>
          <w:b/>
          <w:bCs/>
          <w:sz w:val="24"/>
          <w:szCs w:val="24"/>
          <w:rtl/>
        </w:rPr>
        <w:t>פגיעה</w:t>
      </w:r>
      <w:r w:rsidRPr="00054C0D">
        <w:rPr>
          <w:rFonts w:ascii="Calibri" w:eastAsia="Calibri" w:hAnsi="Calibri" w:cs="David"/>
          <w:b/>
          <w:bCs/>
          <w:sz w:val="24"/>
          <w:szCs w:val="24"/>
          <w:rtl/>
        </w:rPr>
        <w:t xml:space="preserve"> </w:t>
      </w:r>
      <w:r w:rsidRPr="00054C0D">
        <w:rPr>
          <w:rFonts w:ascii="Calibri" w:eastAsia="Calibri" w:hAnsi="Calibri" w:cs="David" w:hint="cs"/>
          <w:b/>
          <w:bCs/>
          <w:sz w:val="24"/>
          <w:szCs w:val="24"/>
          <w:rtl/>
        </w:rPr>
        <w:t>לשינוי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יש</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לבדוק</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האם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החוק</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עבר</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ברוב</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מיוחס</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בשלושת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הקריאות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במידה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והחוק</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עמד</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בדרישות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המשיבים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יטענו</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כי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החוק</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חוקתי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לכך</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ישיבו</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העותרים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כי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לפי</w:t>
      </w:r>
      <w:r w:rsidRPr="00054C0D">
        <w:rPr>
          <w:rFonts w:ascii="Calibri" w:eastAsia="Calibri" w:hAnsi="Calibri" w:cs="David"/>
          <w:sz w:val="24"/>
          <w:szCs w:val="24"/>
          <w:rtl/>
        </w:rPr>
        <w:t xml:space="preserve"> </w:t>
      </w:r>
      <w:r w:rsidRPr="00054C0D">
        <w:rPr>
          <w:rFonts w:ascii="Calibri" w:eastAsia="Calibri" w:hAnsi="Calibri" w:cs="David" w:hint="cs"/>
          <w:sz w:val="24"/>
          <w:szCs w:val="24"/>
          <w:highlight w:val="yellow"/>
          <w:rtl/>
        </w:rPr>
        <w:t>חשין</w:t>
      </w:r>
      <w:r w:rsidRPr="00054C0D">
        <w:rPr>
          <w:rFonts w:ascii="Calibri" w:eastAsia="Calibri" w:hAnsi="Calibri" w:cs="David"/>
          <w:sz w:val="24"/>
          <w:szCs w:val="24"/>
          <w:rtl/>
        </w:rPr>
        <w:t xml:space="preserve"> </w:t>
      </w:r>
      <w:r w:rsidRPr="00054C0D">
        <w:rPr>
          <w:rFonts w:ascii="Calibri" w:eastAsia="Calibri" w:hAnsi="Calibri" w:cs="David" w:hint="cs"/>
          <w:sz w:val="24"/>
          <w:szCs w:val="24"/>
          <w:highlight w:val="green"/>
          <w:rtl/>
        </w:rPr>
        <w:t>בפרשת</w:t>
      </w:r>
      <w:r w:rsidRPr="00054C0D">
        <w:rPr>
          <w:rFonts w:ascii="Calibri" w:eastAsia="Calibri" w:hAnsi="Calibri" w:cs="David"/>
          <w:sz w:val="24"/>
          <w:szCs w:val="24"/>
          <w:highlight w:val="green"/>
          <w:rtl/>
        </w:rPr>
        <w:t xml:space="preserve"> </w:t>
      </w:r>
      <w:r w:rsidRPr="00054C0D">
        <w:rPr>
          <w:rFonts w:ascii="Calibri" w:eastAsia="Calibri" w:hAnsi="Calibri" w:cs="David" w:hint="cs"/>
          <w:sz w:val="24"/>
          <w:szCs w:val="24"/>
          <w:highlight w:val="green"/>
          <w:rtl/>
        </w:rPr>
        <w:t>חוק</w:t>
      </w:r>
      <w:r w:rsidRPr="00054C0D">
        <w:rPr>
          <w:rFonts w:ascii="Calibri" w:eastAsia="Calibri" w:hAnsi="Calibri" w:cs="David"/>
          <w:sz w:val="24"/>
          <w:szCs w:val="24"/>
          <w:highlight w:val="green"/>
          <w:rtl/>
        </w:rPr>
        <w:t xml:space="preserve"> </w:t>
      </w:r>
      <w:r w:rsidRPr="00054C0D">
        <w:rPr>
          <w:rFonts w:ascii="Calibri" w:eastAsia="Calibri" w:hAnsi="Calibri" w:cs="David" w:hint="cs"/>
          <w:sz w:val="24"/>
          <w:szCs w:val="24"/>
          <w:highlight w:val="green"/>
          <w:rtl/>
        </w:rPr>
        <w:t>טל</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גם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אם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החוק</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עומד</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בדרישות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הפורמליות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ניתן</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לבטל</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אותו</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משום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שהוא</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סותר</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את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ערכי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היסוד</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של</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הדמוקרטיה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הכוללים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את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עקרון</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השוויון</w:t>
      </w:r>
      <w:r w:rsidRPr="00054C0D">
        <w:rPr>
          <w:rFonts w:ascii="Calibri" w:eastAsia="Calibri" w:hAnsi="Calibri" w:cs="David"/>
          <w:sz w:val="24"/>
          <w:szCs w:val="24"/>
          <w:rtl/>
        </w:rPr>
        <w:t>.</w:t>
      </w:r>
      <w:r>
        <w:rPr>
          <w:rFonts w:ascii="Calibri" w:eastAsia="Calibri" w:hAnsi="Calibri" w:cs="David" w:hint="cs"/>
          <w:sz w:val="24"/>
          <w:szCs w:val="24"/>
          <w:rtl/>
        </w:rPr>
        <w:t>_</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עם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זאת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מדובר</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בדעת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יחיד</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שלא</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התקבלה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בפסיקה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ולא</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יושמה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בפועל</w:t>
      </w:r>
      <w:r w:rsidRPr="00054C0D">
        <w:rPr>
          <w:rFonts w:ascii="Calibri" w:eastAsia="Calibri" w:hAnsi="Calibri" w:cs="David"/>
          <w:sz w:val="24"/>
          <w:szCs w:val="24"/>
          <w:rtl/>
        </w:rPr>
        <w:t xml:space="preserve"> </w:t>
      </w:r>
      <w:r>
        <w:rPr>
          <w:rFonts w:ascii="Calibri" w:eastAsia="Calibri" w:hAnsi="Calibri" w:cs="David" w:hint="cs"/>
          <w:sz w:val="24"/>
          <w:szCs w:val="24"/>
          <w:rtl/>
        </w:rPr>
        <w:t>)</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בנוסף</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יטענו</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העותרים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לפי</w:t>
      </w:r>
      <w:r w:rsidRPr="00054C0D">
        <w:rPr>
          <w:rFonts w:ascii="Calibri" w:eastAsia="Calibri" w:hAnsi="Calibri" w:cs="David"/>
          <w:sz w:val="24"/>
          <w:szCs w:val="24"/>
          <w:rtl/>
        </w:rPr>
        <w:t xml:space="preserve"> </w:t>
      </w:r>
      <w:r w:rsidRPr="00054C0D">
        <w:rPr>
          <w:rFonts w:ascii="Calibri" w:eastAsia="Calibri" w:hAnsi="Calibri" w:cs="David" w:hint="cs"/>
          <w:sz w:val="24"/>
          <w:szCs w:val="24"/>
          <w:highlight w:val="green"/>
          <w:rtl/>
        </w:rPr>
        <w:t>בג</w:t>
      </w:r>
      <w:r w:rsidRPr="00054C0D">
        <w:rPr>
          <w:rFonts w:ascii="Calibri" w:eastAsia="Calibri" w:hAnsi="Calibri" w:cs="David"/>
          <w:sz w:val="24"/>
          <w:szCs w:val="24"/>
          <w:highlight w:val="green"/>
          <w:rtl/>
        </w:rPr>
        <w:t>"</w:t>
      </w:r>
      <w:r w:rsidRPr="00054C0D">
        <w:rPr>
          <w:rFonts w:ascii="Calibri" w:eastAsia="Calibri" w:hAnsi="Calibri" w:cs="David" w:hint="cs"/>
          <w:sz w:val="24"/>
          <w:szCs w:val="24"/>
          <w:highlight w:val="green"/>
          <w:rtl/>
        </w:rPr>
        <w:t>ץ</w:t>
      </w:r>
      <w:r w:rsidRPr="00054C0D">
        <w:rPr>
          <w:rFonts w:ascii="Calibri" w:eastAsia="Calibri" w:hAnsi="Calibri" w:cs="David"/>
          <w:sz w:val="24"/>
          <w:szCs w:val="24"/>
          <w:highlight w:val="green"/>
          <w:rtl/>
        </w:rPr>
        <w:t xml:space="preserve"> </w:t>
      </w:r>
      <w:r w:rsidRPr="00054C0D">
        <w:rPr>
          <w:rFonts w:ascii="Calibri" w:eastAsia="Calibri" w:hAnsi="Calibri" w:cs="David" w:hint="cs"/>
          <w:sz w:val="24"/>
          <w:szCs w:val="24"/>
          <w:highlight w:val="green"/>
          <w:rtl/>
        </w:rPr>
        <w:t>המרכז</w:t>
      </w:r>
      <w:r w:rsidRPr="00054C0D">
        <w:rPr>
          <w:rFonts w:ascii="Calibri" w:eastAsia="Calibri" w:hAnsi="Calibri" w:cs="David"/>
          <w:sz w:val="24"/>
          <w:szCs w:val="24"/>
          <w:highlight w:val="green"/>
          <w:rtl/>
        </w:rPr>
        <w:t xml:space="preserve"> </w:t>
      </w:r>
      <w:r w:rsidRPr="00054C0D">
        <w:rPr>
          <w:rFonts w:ascii="Calibri" w:eastAsia="Calibri" w:hAnsi="Calibri" w:cs="David" w:hint="cs"/>
          <w:sz w:val="24"/>
          <w:szCs w:val="24"/>
          <w:highlight w:val="green"/>
          <w:rtl/>
        </w:rPr>
        <w:t>האקדמי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כי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גם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במקרה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בו</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הפגיעה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או</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השינוי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עומדים</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בדרישות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הפורמאליות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ניתן</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לבטל</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חוק</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מכוח</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דוקטרינת</w:t>
      </w:r>
      <w:r w:rsidRPr="00054C0D">
        <w:rPr>
          <w:rFonts w:ascii="Calibri" w:eastAsia="Calibri" w:hAnsi="Calibri" w:cs="David"/>
          <w:sz w:val="24"/>
          <w:szCs w:val="24"/>
          <w:rtl/>
        </w:rPr>
        <w:t xml:space="preserve"> </w:t>
      </w:r>
      <w:r w:rsidRPr="00054C0D">
        <w:rPr>
          <w:rFonts w:ascii="Calibri" w:eastAsia="Calibri" w:hAnsi="Calibri" w:cs="David"/>
          <w:b/>
          <w:bCs/>
          <w:sz w:val="24"/>
          <w:szCs w:val="24"/>
          <w:rtl/>
        </w:rPr>
        <w:t>"</w:t>
      </w:r>
      <w:r w:rsidRPr="00054C0D">
        <w:rPr>
          <w:rFonts w:ascii="Calibri" w:eastAsia="Calibri" w:hAnsi="Calibri" w:cs="David" w:hint="cs"/>
          <w:b/>
          <w:bCs/>
          <w:sz w:val="24"/>
          <w:szCs w:val="24"/>
          <w:rtl/>
        </w:rPr>
        <w:t>שימוש</w:t>
      </w:r>
      <w:r w:rsidRPr="00054C0D">
        <w:rPr>
          <w:rFonts w:ascii="Calibri" w:eastAsia="Calibri" w:hAnsi="Calibri" w:cs="David"/>
          <w:b/>
          <w:bCs/>
          <w:sz w:val="24"/>
          <w:szCs w:val="24"/>
          <w:rtl/>
        </w:rPr>
        <w:t xml:space="preserve"> </w:t>
      </w:r>
      <w:r w:rsidRPr="00054C0D">
        <w:rPr>
          <w:rFonts w:ascii="Calibri" w:eastAsia="Calibri" w:hAnsi="Calibri" w:cs="David" w:hint="cs"/>
          <w:b/>
          <w:bCs/>
          <w:sz w:val="24"/>
          <w:szCs w:val="24"/>
          <w:rtl/>
        </w:rPr>
        <w:t>לרעה</w:t>
      </w:r>
      <w:r w:rsidRPr="00054C0D">
        <w:rPr>
          <w:rFonts w:ascii="Calibri" w:eastAsia="Calibri" w:hAnsi="Calibri" w:cs="David"/>
          <w:b/>
          <w:bCs/>
          <w:sz w:val="24"/>
          <w:szCs w:val="24"/>
          <w:rtl/>
        </w:rPr>
        <w:t xml:space="preserve"> </w:t>
      </w:r>
      <w:r w:rsidRPr="00054C0D">
        <w:rPr>
          <w:rFonts w:ascii="Calibri" w:eastAsia="Calibri" w:hAnsi="Calibri" w:cs="David" w:hint="cs"/>
          <w:b/>
          <w:bCs/>
          <w:sz w:val="24"/>
          <w:szCs w:val="24"/>
          <w:rtl/>
        </w:rPr>
        <w:t>בסמכות</w:t>
      </w:r>
      <w:r w:rsidRPr="00054C0D">
        <w:rPr>
          <w:rFonts w:ascii="Calibri" w:eastAsia="Calibri" w:hAnsi="Calibri" w:cs="David"/>
          <w:b/>
          <w:bCs/>
          <w:sz w:val="24"/>
          <w:szCs w:val="24"/>
          <w:rtl/>
        </w:rPr>
        <w:t xml:space="preserve"> </w:t>
      </w:r>
      <w:r w:rsidRPr="00054C0D">
        <w:rPr>
          <w:rFonts w:ascii="Calibri" w:eastAsia="Calibri" w:hAnsi="Calibri" w:cs="David" w:hint="cs"/>
          <w:b/>
          <w:bCs/>
          <w:sz w:val="24"/>
          <w:szCs w:val="24"/>
          <w:rtl/>
        </w:rPr>
        <w:t>מכוננת</w:t>
      </w:r>
      <w:r w:rsidRPr="00054C0D">
        <w:rPr>
          <w:rFonts w:ascii="Calibri" w:eastAsia="Calibri" w:hAnsi="Calibri" w:cs="David"/>
          <w:b/>
          <w:bCs/>
          <w:sz w:val="24"/>
          <w:szCs w:val="24"/>
          <w:rtl/>
        </w:rPr>
        <w:t>".</w:t>
      </w:r>
      <w:r>
        <w:rPr>
          <w:rFonts w:ascii="Calibri" w:eastAsia="Calibri" w:hAnsi="Calibri" w:cs="David" w:hint="cs"/>
          <w:b/>
          <w:bCs/>
          <w:sz w:val="24"/>
          <w:szCs w:val="24"/>
          <w:rtl/>
        </w:rPr>
        <w:t xml:space="preserve"> </w:t>
      </w:r>
      <w:r w:rsidRPr="00054C0D">
        <w:rPr>
          <w:rFonts w:ascii="Calibri" w:eastAsia="Calibri" w:hAnsi="Calibri" w:cs="David" w:hint="cs"/>
          <w:sz w:val="24"/>
          <w:szCs w:val="24"/>
          <w:rtl/>
        </w:rPr>
        <w:t xml:space="preserve">לפי </w:t>
      </w:r>
      <w:r w:rsidR="00C103D8" w:rsidRPr="00054C0D">
        <w:rPr>
          <w:rFonts w:ascii="Calibri" w:eastAsia="Calibri" w:hAnsi="Calibri" w:cs="David" w:hint="cs"/>
          <w:sz w:val="24"/>
          <w:szCs w:val="24"/>
          <w:rtl/>
        </w:rPr>
        <w:t xml:space="preserve"> </w:t>
      </w:r>
      <w:r w:rsidR="003A0757" w:rsidRPr="00054C0D">
        <w:rPr>
          <w:rFonts w:ascii="Calibri" w:eastAsia="Calibri" w:hAnsi="Calibri" w:cs="David" w:hint="cs"/>
          <w:sz w:val="24"/>
          <w:szCs w:val="24"/>
          <w:highlight w:val="yellow"/>
          <w:rtl/>
        </w:rPr>
        <w:t>גישת</w:t>
      </w:r>
      <w:r w:rsidR="003A0757" w:rsidRPr="00054C0D">
        <w:rPr>
          <w:rFonts w:ascii="Calibri" w:eastAsia="Calibri" w:hAnsi="Calibri" w:cs="David"/>
          <w:sz w:val="24"/>
          <w:szCs w:val="24"/>
          <w:highlight w:val="yellow"/>
          <w:rtl/>
        </w:rPr>
        <w:t xml:space="preserve"> </w:t>
      </w:r>
      <w:r w:rsidR="003A0757" w:rsidRPr="00054C0D">
        <w:rPr>
          <w:rFonts w:ascii="Calibri" w:eastAsia="Calibri" w:hAnsi="Calibri" w:cs="David" w:hint="cs"/>
          <w:sz w:val="24"/>
          <w:szCs w:val="24"/>
          <w:highlight w:val="yellow"/>
          <w:rtl/>
        </w:rPr>
        <w:t>ג</w:t>
      </w:r>
      <w:r w:rsidR="003A0757" w:rsidRPr="00054C0D">
        <w:rPr>
          <w:rFonts w:ascii="Calibri" w:eastAsia="Calibri" w:hAnsi="Calibri" w:cs="David"/>
          <w:sz w:val="24"/>
          <w:szCs w:val="24"/>
          <w:highlight w:val="yellow"/>
          <w:rtl/>
        </w:rPr>
        <w:t>'</w:t>
      </w:r>
      <w:r w:rsidR="003A0757" w:rsidRPr="00054C0D">
        <w:rPr>
          <w:rFonts w:ascii="Calibri" w:eastAsia="Calibri" w:hAnsi="Calibri" w:cs="David" w:hint="cs"/>
          <w:sz w:val="24"/>
          <w:szCs w:val="24"/>
          <w:highlight w:val="yellow"/>
          <w:rtl/>
        </w:rPr>
        <w:t>ובראן</w:t>
      </w:r>
      <w:r w:rsidR="003A0757" w:rsidRPr="00054C0D">
        <w:rPr>
          <w:rFonts w:ascii="Calibri" w:eastAsia="Calibri" w:hAnsi="Calibri" w:cs="David"/>
          <w:sz w:val="24"/>
          <w:szCs w:val="24"/>
          <w:highlight w:val="yellow"/>
          <w:rtl/>
        </w:rPr>
        <w:t xml:space="preserve"> (+</w:t>
      </w:r>
      <w:r w:rsidR="003A0757" w:rsidRPr="00054C0D">
        <w:rPr>
          <w:rFonts w:ascii="Calibri" w:eastAsia="Calibri" w:hAnsi="Calibri" w:cs="David" w:hint="cs"/>
          <w:sz w:val="24"/>
          <w:szCs w:val="24"/>
          <w:highlight w:val="yellow"/>
          <w:rtl/>
        </w:rPr>
        <w:t>נאור</w:t>
      </w:r>
      <w:r w:rsidR="003A0757" w:rsidRPr="00054C0D">
        <w:rPr>
          <w:rFonts w:ascii="Calibri" w:eastAsia="Calibri" w:hAnsi="Calibri" w:cs="David"/>
          <w:sz w:val="24"/>
          <w:szCs w:val="24"/>
          <w:highlight w:val="yellow"/>
          <w:rtl/>
        </w:rPr>
        <w:t xml:space="preserve">, </w:t>
      </w:r>
      <w:r w:rsidR="003A0757" w:rsidRPr="00054C0D">
        <w:rPr>
          <w:rFonts w:ascii="Calibri" w:eastAsia="Calibri" w:hAnsi="Calibri" w:cs="David" w:hint="cs"/>
          <w:sz w:val="24"/>
          <w:szCs w:val="24"/>
          <w:highlight w:val="yellow"/>
          <w:rtl/>
        </w:rPr>
        <w:t>חיות</w:t>
      </w:r>
      <w:r w:rsidR="003A0757" w:rsidRPr="00054C0D">
        <w:rPr>
          <w:rFonts w:ascii="Calibri" w:eastAsia="Calibri" w:hAnsi="Calibri" w:cs="David"/>
          <w:sz w:val="24"/>
          <w:szCs w:val="24"/>
          <w:highlight w:val="yellow"/>
          <w:rtl/>
        </w:rPr>
        <w:t xml:space="preserve">, </w:t>
      </w:r>
      <w:r w:rsidR="003A0757" w:rsidRPr="00054C0D">
        <w:rPr>
          <w:rFonts w:ascii="Calibri" w:eastAsia="Calibri" w:hAnsi="Calibri" w:cs="David" w:hint="cs"/>
          <w:sz w:val="24"/>
          <w:szCs w:val="24"/>
          <w:highlight w:val="yellow"/>
          <w:rtl/>
        </w:rPr>
        <w:t>מלצר</w:t>
      </w:r>
      <w:r w:rsidR="003A0757" w:rsidRPr="00054C0D">
        <w:rPr>
          <w:rFonts w:ascii="Calibri" w:eastAsia="Calibri" w:hAnsi="Calibri" w:cs="David"/>
          <w:sz w:val="24"/>
          <w:szCs w:val="24"/>
          <w:highlight w:val="yellow"/>
          <w:rtl/>
        </w:rPr>
        <w:t>)</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highlight w:val="green"/>
          <w:rtl/>
        </w:rPr>
        <w:t>בבג</w:t>
      </w:r>
      <w:r w:rsidR="003A0757" w:rsidRPr="00054C0D">
        <w:rPr>
          <w:rFonts w:ascii="Calibri" w:eastAsia="Calibri" w:hAnsi="Calibri" w:cs="David"/>
          <w:sz w:val="24"/>
          <w:szCs w:val="24"/>
          <w:highlight w:val="green"/>
          <w:rtl/>
        </w:rPr>
        <w:t>"</w:t>
      </w:r>
      <w:r w:rsidR="003A0757" w:rsidRPr="00054C0D">
        <w:rPr>
          <w:rFonts w:ascii="Calibri" w:eastAsia="Calibri" w:hAnsi="Calibri" w:cs="David" w:hint="cs"/>
          <w:sz w:val="24"/>
          <w:szCs w:val="24"/>
          <w:highlight w:val="green"/>
          <w:rtl/>
        </w:rPr>
        <w:t>ץ</w:t>
      </w:r>
      <w:r w:rsidR="003A0757" w:rsidRPr="00054C0D">
        <w:rPr>
          <w:rFonts w:ascii="Calibri" w:eastAsia="Calibri" w:hAnsi="Calibri" w:cs="David"/>
          <w:sz w:val="24"/>
          <w:szCs w:val="24"/>
          <w:highlight w:val="green"/>
          <w:rtl/>
        </w:rPr>
        <w:t xml:space="preserve"> </w:t>
      </w:r>
      <w:r w:rsidR="003A0757" w:rsidRPr="00054C0D">
        <w:rPr>
          <w:rFonts w:ascii="Calibri" w:eastAsia="Calibri" w:hAnsi="Calibri" w:cs="David" w:hint="cs"/>
          <w:sz w:val="24"/>
          <w:szCs w:val="24"/>
          <w:highlight w:val="green"/>
          <w:rtl/>
        </w:rPr>
        <w:t>גוטמן</w:t>
      </w:r>
      <w:r w:rsidR="003A0757" w:rsidRPr="00054C0D">
        <w:rPr>
          <w:rFonts w:ascii="Calibri" w:eastAsia="Calibri" w:hAnsi="Calibri" w:cs="David"/>
          <w:sz w:val="24"/>
          <w:szCs w:val="24"/>
          <w:rtl/>
        </w:rPr>
        <w:t xml:space="preserve"> :  </w:t>
      </w:r>
      <w:r w:rsidR="003A0757" w:rsidRPr="00054C0D">
        <w:rPr>
          <w:rFonts w:ascii="Calibri" w:eastAsia="Calibri" w:hAnsi="Calibri" w:cs="David" w:hint="cs"/>
          <w:sz w:val="24"/>
          <w:szCs w:val="24"/>
          <w:rtl/>
        </w:rPr>
        <w:t>דרישת</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הרוב</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המיוחס</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שבס</w:t>
      </w:r>
      <w:r w:rsidR="003A0757" w:rsidRPr="00054C0D">
        <w:rPr>
          <w:rFonts w:ascii="Calibri" w:eastAsia="Calibri" w:hAnsi="Calibri" w:cs="David"/>
          <w:sz w:val="24"/>
          <w:szCs w:val="24"/>
          <w:rtl/>
        </w:rPr>
        <w:t xml:space="preserve">' 4 </w:t>
      </w:r>
      <w:r w:rsidR="003A0757" w:rsidRPr="00054C0D">
        <w:rPr>
          <w:rFonts w:ascii="Calibri" w:eastAsia="Calibri" w:hAnsi="Calibri" w:cs="David" w:hint="cs"/>
          <w:sz w:val="24"/>
          <w:szCs w:val="24"/>
          <w:rtl/>
        </w:rPr>
        <w:t>לח</w:t>
      </w:r>
      <w:r w:rsidR="003A0757" w:rsidRPr="00054C0D">
        <w:rPr>
          <w:rFonts w:ascii="Calibri" w:eastAsia="Calibri" w:hAnsi="Calibri" w:cs="David"/>
          <w:sz w:val="24"/>
          <w:szCs w:val="24"/>
          <w:rtl/>
        </w:rPr>
        <w:t>"</w:t>
      </w:r>
      <w:r w:rsidR="003A0757" w:rsidRPr="00054C0D">
        <w:rPr>
          <w:rFonts w:ascii="Calibri" w:eastAsia="Calibri" w:hAnsi="Calibri" w:cs="David" w:hint="cs"/>
          <w:sz w:val="24"/>
          <w:szCs w:val="24"/>
          <w:rtl/>
        </w:rPr>
        <w:t>י</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הכנסת</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חלה</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רק</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במקרה</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של</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שינוי</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חוק</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rtl/>
        </w:rPr>
        <w:t>יסוד</w:t>
      </w:r>
      <w:r w:rsidR="003A0757" w:rsidRPr="00054C0D">
        <w:rPr>
          <w:rFonts w:ascii="Calibri" w:eastAsia="Calibri" w:hAnsi="Calibri" w:cs="David"/>
          <w:sz w:val="24"/>
          <w:szCs w:val="24"/>
          <w:rtl/>
        </w:rPr>
        <w:t xml:space="preserve">. </w:t>
      </w:r>
      <w:r w:rsidR="003A0757" w:rsidRPr="00054C0D">
        <w:rPr>
          <w:rFonts w:ascii="Calibri" w:eastAsia="Calibri" w:hAnsi="Calibri" w:cs="David" w:hint="cs"/>
          <w:sz w:val="24"/>
          <w:szCs w:val="24"/>
          <w:u w:val="single"/>
          <w:rtl/>
        </w:rPr>
        <w:t>במקרה</w:t>
      </w:r>
      <w:r w:rsidR="003A0757" w:rsidRPr="00054C0D">
        <w:rPr>
          <w:rFonts w:ascii="Calibri" w:eastAsia="Calibri" w:hAnsi="Calibri" w:cs="David"/>
          <w:sz w:val="24"/>
          <w:szCs w:val="24"/>
          <w:u w:val="single"/>
          <w:rtl/>
        </w:rPr>
        <w:t xml:space="preserve"> </w:t>
      </w:r>
      <w:r w:rsidR="003A0757" w:rsidRPr="00054C0D">
        <w:rPr>
          <w:rFonts w:ascii="Calibri" w:eastAsia="Calibri" w:hAnsi="Calibri" w:cs="David" w:hint="cs"/>
          <w:sz w:val="24"/>
          <w:szCs w:val="24"/>
          <w:u w:val="single"/>
          <w:rtl/>
        </w:rPr>
        <w:t>של</w:t>
      </w:r>
      <w:r w:rsidR="003A0757" w:rsidRPr="00054C0D">
        <w:rPr>
          <w:rFonts w:ascii="Calibri" w:eastAsia="Calibri" w:hAnsi="Calibri" w:cs="David"/>
          <w:sz w:val="24"/>
          <w:szCs w:val="24"/>
          <w:u w:val="single"/>
          <w:rtl/>
        </w:rPr>
        <w:t xml:space="preserve"> </w:t>
      </w:r>
      <w:r w:rsidR="003A0757" w:rsidRPr="00054C0D">
        <w:rPr>
          <w:rFonts w:ascii="Calibri" w:eastAsia="Calibri" w:hAnsi="Calibri" w:cs="David" w:hint="cs"/>
          <w:sz w:val="24"/>
          <w:szCs w:val="24"/>
          <w:u w:val="single"/>
          <w:rtl/>
        </w:rPr>
        <w:t>פגיעה</w:t>
      </w:r>
      <w:r w:rsidR="003A0757" w:rsidRPr="00054C0D">
        <w:rPr>
          <w:rFonts w:ascii="Calibri" w:eastAsia="Calibri" w:hAnsi="Calibri" w:cs="David"/>
          <w:sz w:val="24"/>
          <w:szCs w:val="24"/>
          <w:u w:val="single"/>
          <w:rtl/>
        </w:rPr>
        <w:t xml:space="preserve">, </w:t>
      </w:r>
      <w:r w:rsidR="003A0757" w:rsidRPr="00054C0D">
        <w:rPr>
          <w:rFonts w:ascii="Calibri" w:eastAsia="Calibri" w:hAnsi="Calibri" w:cs="David" w:hint="cs"/>
          <w:sz w:val="24"/>
          <w:szCs w:val="24"/>
          <w:u w:val="single"/>
          <w:rtl/>
        </w:rPr>
        <w:t>נפעיל</w:t>
      </w:r>
      <w:r w:rsidR="003A0757" w:rsidRPr="00054C0D">
        <w:rPr>
          <w:rFonts w:ascii="Calibri" w:eastAsia="Calibri" w:hAnsi="Calibri" w:cs="David"/>
          <w:sz w:val="24"/>
          <w:szCs w:val="24"/>
          <w:u w:val="single"/>
          <w:rtl/>
        </w:rPr>
        <w:t xml:space="preserve"> </w:t>
      </w:r>
      <w:r w:rsidR="003A0757" w:rsidRPr="00054C0D">
        <w:rPr>
          <w:rFonts w:ascii="Calibri" w:eastAsia="Calibri" w:hAnsi="Calibri" w:cs="David" w:hint="cs"/>
          <w:sz w:val="24"/>
          <w:szCs w:val="24"/>
          <w:u w:val="single"/>
          <w:rtl/>
        </w:rPr>
        <w:t>פסקת</w:t>
      </w:r>
      <w:r w:rsidR="003A0757" w:rsidRPr="00054C0D">
        <w:rPr>
          <w:rFonts w:ascii="Calibri" w:eastAsia="Calibri" w:hAnsi="Calibri" w:cs="David"/>
          <w:sz w:val="24"/>
          <w:szCs w:val="24"/>
          <w:u w:val="single"/>
          <w:rtl/>
        </w:rPr>
        <w:t xml:space="preserve"> </w:t>
      </w:r>
      <w:r w:rsidR="003A0757" w:rsidRPr="00054C0D">
        <w:rPr>
          <w:rFonts w:ascii="Calibri" w:eastAsia="Calibri" w:hAnsi="Calibri" w:cs="David" w:hint="cs"/>
          <w:sz w:val="24"/>
          <w:szCs w:val="24"/>
          <w:u w:val="single"/>
          <w:rtl/>
        </w:rPr>
        <w:t>הגבלה</w:t>
      </w:r>
      <w:r w:rsidR="003A0757" w:rsidRPr="00054C0D">
        <w:rPr>
          <w:rFonts w:ascii="Calibri" w:eastAsia="Calibri" w:hAnsi="Calibri" w:cs="David"/>
          <w:sz w:val="24"/>
          <w:szCs w:val="24"/>
          <w:u w:val="single"/>
          <w:rtl/>
        </w:rPr>
        <w:t xml:space="preserve"> </w:t>
      </w:r>
      <w:r w:rsidR="003A0757" w:rsidRPr="00054C0D">
        <w:rPr>
          <w:rFonts w:ascii="Calibri" w:eastAsia="Calibri" w:hAnsi="Calibri" w:cs="David" w:hint="cs"/>
          <w:sz w:val="24"/>
          <w:szCs w:val="24"/>
          <w:u w:val="single"/>
          <w:rtl/>
        </w:rPr>
        <w:t>שיפוטית</w:t>
      </w:r>
      <w:r w:rsidR="003A0757" w:rsidRPr="00054C0D">
        <w:rPr>
          <w:rFonts w:ascii="Calibri" w:eastAsia="Calibri" w:hAnsi="Calibri" w:cs="David"/>
          <w:sz w:val="24"/>
          <w:szCs w:val="24"/>
          <w:rtl/>
        </w:rPr>
        <w:t>.</w:t>
      </w:r>
    </w:p>
    <w:p w:rsidR="00054C0D" w:rsidRPr="00054C0D" w:rsidRDefault="003A0757" w:rsidP="00054C0D">
      <w:pPr>
        <w:pStyle w:val="ListParagraph"/>
        <w:numPr>
          <w:ilvl w:val="0"/>
          <w:numId w:val="34"/>
        </w:numPr>
        <w:spacing w:after="0" w:line="360" w:lineRule="auto"/>
        <w:ind w:left="0"/>
        <w:rPr>
          <w:rFonts w:ascii="Calibri" w:eastAsia="Calibri" w:hAnsi="Calibri" w:cs="David"/>
          <w:sz w:val="24"/>
          <w:szCs w:val="24"/>
          <w:rtl/>
        </w:rPr>
      </w:pPr>
      <w:r w:rsidRPr="001E7F7E">
        <w:rPr>
          <w:rFonts w:ascii="Calibri" w:eastAsia="Calibri" w:hAnsi="Calibri" w:cs="David" w:hint="cs"/>
          <w:b/>
          <w:bCs/>
          <w:color w:val="BF8F00" w:themeColor="accent4" w:themeShade="BF"/>
          <w:sz w:val="24"/>
          <w:szCs w:val="24"/>
          <w:rtl/>
        </w:rPr>
        <w:t>מה</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קורה</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כשחוק</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רגיל פוגע</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בחו</w:t>
      </w:r>
      <w:r w:rsidRPr="001E7F7E">
        <w:rPr>
          <w:rFonts w:ascii="Calibri" w:eastAsia="Calibri" w:hAnsi="Calibri" w:cs="David"/>
          <w:b/>
          <w:bCs/>
          <w:color w:val="BF8F00" w:themeColor="accent4" w:themeShade="BF"/>
          <w:sz w:val="24"/>
          <w:szCs w:val="24"/>
          <w:rtl/>
        </w:rPr>
        <w:t>"</w:t>
      </w:r>
      <w:r w:rsidRPr="001E7F7E">
        <w:rPr>
          <w:rFonts w:ascii="Calibri" w:eastAsia="Calibri" w:hAnsi="Calibri" w:cs="David" w:hint="cs"/>
          <w:b/>
          <w:bCs/>
          <w:color w:val="BF8F00" w:themeColor="accent4" w:themeShade="BF"/>
          <w:sz w:val="24"/>
          <w:szCs w:val="24"/>
          <w:rtl/>
        </w:rPr>
        <w:t>י</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בלתי</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משוריין</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פורמלית</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או</w:t>
      </w:r>
      <w:r w:rsidRPr="001E7F7E">
        <w:rPr>
          <w:rFonts w:ascii="Calibri" w:eastAsia="Calibri" w:hAnsi="Calibri" w:cs="David"/>
          <w:b/>
          <w:bCs/>
          <w:color w:val="BF8F00" w:themeColor="accent4" w:themeShade="BF"/>
          <w:sz w:val="24"/>
          <w:szCs w:val="24"/>
          <w:rtl/>
        </w:rPr>
        <w:t xml:space="preserve"> </w:t>
      </w:r>
      <w:r w:rsidRPr="001E7F7E">
        <w:rPr>
          <w:rFonts w:ascii="Calibri" w:eastAsia="Calibri" w:hAnsi="Calibri" w:cs="David" w:hint="cs"/>
          <w:b/>
          <w:bCs/>
          <w:color w:val="BF8F00" w:themeColor="accent4" w:themeShade="BF"/>
          <w:sz w:val="24"/>
          <w:szCs w:val="24"/>
          <w:rtl/>
        </w:rPr>
        <w:t>מהותית.</w:t>
      </w:r>
      <w:r w:rsidRPr="001E7F7E">
        <w:rPr>
          <w:rFonts w:ascii="Calibri" w:eastAsia="Calibri" w:hAnsi="Calibri" w:cs="David" w:hint="cs"/>
          <w:color w:val="BF8F00" w:themeColor="accent4" w:themeShade="BF"/>
          <w:sz w:val="24"/>
          <w:szCs w:val="24"/>
          <w:rtl/>
        </w:rPr>
        <w:t xml:space="preserve"> </w:t>
      </w:r>
      <w:r w:rsidRPr="00054C0D">
        <w:rPr>
          <w:rFonts w:ascii="Calibri" w:eastAsia="Calibri" w:hAnsi="Calibri" w:cs="David" w:hint="cs"/>
          <w:sz w:val="24"/>
          <w:szCs w:val="24"/>
          <w:rtl/>
        </w:rPr>
        <w:t>הדעה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שהתקבלה</w:t>
      </w:r>
      <w:r w:rsidRPr="00054C0D">
        <w:rPr>
          <w:rFonts w:ascii="Calibri" w:eastAsia="Calibri" w:hAnsi="Calibri" w:cs="David"/>
          <w:sz w:val="24"/>
          <w:szCs w:val="24"/>
          <w:rtl/>
        </w:rPr>
        <w:t xml:space="preserve"> </w:t>
      </w:r>
      <w:r w:rsidRPr="00054C0D">
        <w:rPr>
          <w:rFonts w:ascii="Calibri" w:eastAsia="Calibri" w:hAnsi="Calibri" w:cs="David" w:hint="cs"/>
          <w:sz w:val="24"/>
          <w:szCs w:val="24"/>
          <w:highlight w:val="green"/>
          <w:rtl/>
        </w:rPr>
        <w:t>במזרחי</w:t>
      </w:r>
      <w:r w:rsidRPr="00054C0D">
        <w:rPr>
          <w:rFonts w:ascii="Calibri" w:eastAsia="Calibri" w:hAnsi="Calibri" w:cs="David" w:hint="cs"/>
          <w:sz w:val="24"/>
          <w:szCs w:val="24"/>
          <w:rtl/>
        </w:rPr>
        <w:t xml:space="preserve"> ואושרר</w:t>
      </w:r>
      <w:r w:rsidR="00054C0D" w:rsidRPr="00054C0D">
        <w:rPr>
          <w:rFonts w:ascii="Calibri" w:eastAsia="Calibri" w:hAnsi="Calibri" w:cs="David" w:hint="cs"/>
          <w:sz w:val="24"/>
          <w:szCs w:val="24"/>
          <w:rtl/>
        </w:rPr>
        <w:t>ה</w:t>
      </w:r>
      <w:r w:rsidRPr="00054C0D">
        <w:rPr>
          <w:rFonts w:ascii="Calibri" w:eastAsia="Calibri" w:hAnsi="Calibri" w:cs="David" w:hint="cs"/>
          <w:sz w:val="24"/>
          <w:szCs w:val="24"/>
          <w:rtl/>
        </w:rPr>
        <w:t xml:space="preserve"> </w:t>
      </w:r>
      <w:r w:rsidRPr="00054C0D">
        <w:rPr>
          <w:rFonts w:ascii="Calibri" w:eastAsia="Calibri" w:hAnsi="Calibri" w:cs="David" w:hint="cs"/>
          <w:sz w:val="24"/>
          <w:szCs w:val="24"/>
          <w:highlight w:val="green"/>
          <w:rtl/>
        </w:rPr>
        <w:t>בגוטמן</w:t>
      </w:r>
      <w:r w:rsidR="00054C0D" w:rsidRPr="00054C0D">
        <w:rPr>
          <w:rFonts w:ascii="Calibri" w:eastAsia="Calibri" w:hAnsi="Calibri" w:cs="David" w:hint="cs"/>
          <w:sz w:val="24"/>
          <w:szCs w:val="24"/>
          <w:rtl/>
        </w:rPr>
        <w:t xml:space="preserve"> </w:t>
      </w:r>
      <w:r w:rsidR="00054C0D" w:rsidRPr="00054C0D">
        <w:rPr>
          <w:rFonts w:ascii="Calibri" w:eastAsia="Calibri" w:hAnsi="Calibri" w:cs="David" w:hint="cs"/>
          <w:sz w:val="24"/>
          <w:szCs w:val="24"/>
          <w:highlight w:val="green"/>
          <w:rtl/>
        </w:rPr>
        <w:t>ומופז</w:t>
      </w:r>
      <w:r w:rsidRPr="00054C0D">
        <w:rPr>
          <w:rFonts w:ascii="Calibri" w:eastAsia="Calibri" w:hAnsi="Calibri" w:cs="David" w:hint="cs"/>
          <w:sz w:val="24"/>
          <w:szCs w:val="24"/>
          <w:rtl/>
        </w:rPr>
        <w:t xml:space="preserve"> -</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מפעילים</w:t>
      </w:r>
      <w:r w:rsidRPr="00054C0D">
        <w:rPr>
          <w:rFonts w:ascii="Calibri" w:eastAsia="Calibri" w:hAnsi="Calibri" w:cs="David"/>
          <w:sz w:val="24"/>
          <w:szCs w:val="24"/>
          <w:rtl/>
        </w:rPr>
        <w:t xml:space="preserve"> </w:t>
      </w:r>
      <w:r w:rsidRPr="001E7F7E">
        <w:rPr>
          <w:rFonts w:ascii="Calibri" w:eastAsia="Calibri" w:hAnsi="Calibri" w:cs="David" w:hint="cs"/>
          <w:b/>
          <w:bCs/>
          <w:sz w:val="24"/>
          <w:szCs w:val="24"/>
          <w:rtl/>
        </w:rPr>
        <w:t>פסקת</w:t>
      </w:r>
      <w:r w:rsidRPr="001E7F7E">
        <w:rPr>
          <w:rFonts w:ascii="Calibri" w:eastAsia="Calibri" w:hAnsi="Calibri" w:cs="David"/>
          <w:b/>
          <w:bCs/>
          <w:sz w:val="24"/>
          <w:szCs w:val="24"/>
          <w:rtl/>
        </w:rPr>
        <w:t xml:space="preserve"> </w:t>
      </w:r>
      <w:r w:rsidRPr="001E7F7E">
        <w:rPr>
          <w:rFonts w:ascii="Calibri" w:eastAsia="Calibri" w:hAnsi="Calibri" w:cs="David" w:hint="cs"/>
          <w:b/>
          <w:bCs/>
          <w:sz w:val="24"/>
          <w:szCs w:val="24"/>
          <w:rtl/>
        </w:rPr>
        <w:t>הגבלה</w:t>
      </w:r>
      <w:r w:rsidRPr="001E7F7E">
        <w:rPr>
          <w:rFonts w:ascii="Calibri" w:eastAsia="Calibri" w:hAnsi="Calibri" w:cs="David"/>
          <w:b/>
          <w:bCs/>
          <w:sz w:val="24"/>
          <w:szCs w:val="24"/>
          <w:rtl/>
        </w:rPr>
        <w:t xml:space="preserve"> </w:t>
      </w:r>
      <w:r w:rsidRPr="001E7F7E">
        <w:rPr>
          <w:rFonts w:ascii="Calibri" w:eastAsia="Calibri" w:hAnsi="Calibri" w:cs="David" w:hint="cs"/>
          <w:b/>
          <w:bCs/>
          <w:sz w:val="24"/>
          <w:szCs w:val="24"/>
          <w:rtl/>
        </w:rPr>
        <w:t>שיפוטית</w:t>
      </w:r>
      <w:r w:rsidRPr="00054C0D">
        <w:rPr>
          <w:rFonts w:ascii="Calibri" w:eastAsia="Calibri" w:hAnsi="Calibri" w:cs="David" w:hint="cs"/>
          <w:sz w:val="24"/>
          <w:szCs w:val="24"/>
          <w:rtl/>
        </w:rPr>
        <w:t xml:space="preserve"> ואין צורך ברוב מיוחס</w:t>
      </w:r>
      <w:r w:rsidR="00054C0D" w:rsidRPr="00054C0D">
        <w:rPr>
          <w:rFonts w:ascii="Calibri" w:eastAsia="Calibri" w:hAnsi="Calibri" w:cs="David" w:hint="cs"/>
          <w:sz w:val="24"/>
          <w:szCs w:val="24"/>
          <w:rtl/>
        </w:rPr>
        <w:t>.</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לפיכך</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הניתוח</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של</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פגיעה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זו</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ייעשה</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לפי</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פסקת</w:t>
      </w:r>
      <w:r w:rsidRPr="00054C0D">
        <w:rPr>
          <w:rFonts w:ascii="Calibri" w:eastAsia="Calibri" w:hAnsi="Calibri" w:cs="David"/>
          <w:sz w:val="24"/>
          <w:szCs w:val="24"/>
          <w:rtl/>
        </w:rPr>
        <w:t xml:space="preserve"> </w:t>
      </w:r>
      <w:r w:rsidRPr="00054C0D">
        <w:rPr>
          <w:rFonts w:ascii="Calibri" w:eastAsia="Calibri" w:hAnsi="Calibri" w:cs="David" w:hint="cs"/>
          <w:sz w:val="24"/>
          <w:szCs w:val="24"/>
          <w:rtl/>
        </w:rPr>
        <w:t>ההגבלה.</w:t>
      </w:r>
    </w:p>
    <w:p w:rsidR="003A0757" w:rsidRPr="00054C0D" w:rsidRDefault="003A0757" w:rsidP="00054C0D">
      <w:pPr>
        <w:spacing w:after="200" w:line="360" w:lineRule="auto"/>
        <w:contextualSpacing/>
        <w:rPr>
          <w:rFonts w:ascii="Calibri" w:eastAsia="Calibri" w:hAnsi="Calibri" w:cs="David"/>
          <w:b/>
          <w:bCs/>
          <w:sz w:val="24"/>
          <w:szCs w:val="24"/>
          <w:rtl/>
        </w:rPr>
      </w:pPr>
      <w:r w:rsidRPr="003A0757">
        <w:rPr>
          <w:rFonts w:ascii="Calibri" w:eastAsia="Calibri" w:hAnsi="Calibri" w:cs="David" w:hint="cs"/>
          <w:sz w:val="24"/>
          <w:szCs w:val="24"/>
          <w:rtl/>
        </w:rPr>
        <w:t xml:space="preserve"> </w:t>
      </w:r>
    </w:p>
    <w:p w:rsidR="003A0757" w:rsidRPr="003A0757" w:rsidRDefault="003A0757" w:rsidP="003A0757">
      <w:pPr>
        <w:pStyle w:val="NormalWeb"/>
        <w:bidi/>
        <w:spacing w:before="0" w:beforeAutospacing="0" w:after="0" w:afterAutospacing="0" w:line="360" w:lineRule="auto"/>
        <w:contextualSpacing/>
        <w:rPr>
          <w:rFonts w:ascii="David" w:hAnsi="David" w:cs="David"/>
        </w:rPr>
      </w:pPr>
    </w:p>
    <w:p w:rsidR="003A0757" w:rsidRPr="003A0757" w:rsidRDefault="003A0757" w:rsidP="003A0757">
      <w:pPr>
        <w:pStyle w:val="NormalWeb"/>
        <w:bidi/>
        <w:spacing w:before="0" w:beforeAutospacing="0" w:after="0" w:afterAutospacing="0" w:line="360" w:lineRule="auto"/>
        <w:contextualSpacing/>
        <w:rPr>
          <w:rFonts w:ascii="David" w:hAnsi="David" w:cs="David"/>
          <w:color w:val="C45911" w:themeColor="accent2" w:themeShade="BF"/>
          <w:rtl/>
        </w:rPr>
      </w:pPr>
    </w:p>
    <w:p w:rsidR="003A0757" w:rsidRPr="003A0757" w:rsidRDefault="003A0757" w:rsidP="005675A8">
      <w:pPr>
        <w:pStyle w:val="NormalWeb"/>
        <w:bidi/>
        <w:spacing w:before="0" w:beforeAutospacing="0" w:after="0" w:afterAutospacing="0" w:line="360" w:lineRule="auto"/>
        <w:contextualSpacing/>
        <w:rPr>
          <w:rFonts w:ascii="David" w:hAnsi="David" w:cs="David"/>
          <w:rtl/>
        </w:rPr>
      </w:pPr>
    </w:p>
    <w:p w:rsidR="00DE531B" w:rsidRPr="003A0757" w:rsidRDefault="00DE531B" w:rsidP="00D02C1D">
      <w:pPr>
        <w:spacing w:before="240" w:line="360" w:lineRule="auto"/>
        <w:rPr>
          <w:rFonts w:ascii="David" w:hAnsi="David" w:cs="David"/>
          <w:b/>
          <w:bCs/>
          <w:color w:val="C00000"/>
          <w:sz w:val="24"/>
          <w:szCs w:val="24"/>
          <w:u w:val="single"/>
          <w:rtl/>
        </w:rPr>
      </w:pPr>
    </w:p>
    <w:p w:rsidR="00DE531B" w:rsidRPr="003A0757" w:rsidRDefault="00DE531B" w:rsidP="00DE531B">
      <w:pPr>
        <w:spacing w:before="240" w:line="360" w:lineRule="auto"/>
        <w:rPr>
          <w:rFonts w:ascii="David" w:hAnsi="David" w:cs="David"/>
          <w:sz w:val="24"/>
          <w:szCs w:val="24"/>
          <w:rtl/>
        </w:rPr>
      </w:pPr>
    </w:p>
    <w:p w:rsidR="00A37A62" w:rsidRPr="003A0757" w:rsidRDefault="00A37A62" w:rsidP="00DE531B">
      <w:pPr>
        <w:spacing w:after="0" w:line="360" w:lineRule="auto"/>
        <w:rPr>
          <w:rFonts w:ascii="David" w:hAnsi="David" w:cs="David"/>
          <w:sz w:val="24"/>
          <w:szCs w:val="24"/>
        </w:rPr>
      </w:pPr>
    </w:p>
    <w:p w:rsidR="00BA2C36" w:rsidRPr="003A0757" w:rsidRDefault="00BA2C36" w:rsidP="00BA2C36">
      <w:pPr>
        <w:spacing w:before="240" w:line="360" w:lineRule="auto"/>
        <w:ind w:left="360"/>
        <w:jc w:val="both"/>
        <w:rPr>
          <w:rFonts w:ascii="David" w:hAnsi="David" w:cs="David"/>
          <w:sz w:val="24"/>
          <w:szCs w:val="24"/>
          <w:rtl/>
        </w:rPr>
      </w:pPr>
    </w:p>
    <w:p w:rsidR="00BA2C36" w:rsidRPr="00113858" w:rsidRDefault="00BA2C36" w:rsidP="00BA2C36">
      <w:pPr>
        <w:spacing w:before="240" w:line="360" w:lineRule="auto"/>
        <w:ind w:left="360"/>
        <w:rPr>
          <w:rFonts w:ascii="David" w:hAnsi="David" w:cs="David"/>
          <w:sz w:val="24"/>
          <w:szCs w:val="24"/>
          <w:rtl/>
        </w:rPr>
      </w:pPr>
      <w:r w:rsidRPr="00113858">
        <w:rPr>
          <w:rFonts w:ascii="David" w:hAnsi="David" w:cs="David"/>
          <w:sz w:val="24"/>
          <w:szCs w:val="24"/>
          <w:rtl/>
        </w:rPr>
        <w:br/>
      </w:r>
    </w:p>
    <w:p w:rsidR="00BA2C36" w:rsidRPr="00113858" w:rsidRDefault="00BA2C36" w:rsidP="00054539">
      <w:pPr>
        <w:spacing w:before="240" w:line="360" w:lineRule="auto"/>
        <w:jc w:val="both"/>
        <w:rPr>
          <w:rFonts w:ascii="David" w:hAnsi="David" w:cs="David"/>
          <w:sz w:val="24"/>
          <w:szCs w:val="24"/>
          <w:rtl/>
        </w:rPr>
      </w:pPr>
    </w:p>
    <w:p w:rsidR="00054539" w:rsidRDefault="00054539" w:rsidP="00BA2C36">
      <w:pPr>
        <w:spacing w:before="240" w:line="360" w:lineRule="auto"/>
        <w:rPr>
          <w:rFonts w:ascii="David" w:hAnsi="David" w:cs="David"/>
          <w:sz w:val="24"/>
          <w:szCs w:val="24"/>
          <w:rtl/>
        </w:rPr>
      </w:pPr>
    </w:p>
    <w:p w:rsidR="00075E38" w:rsidRPr="00075E38" w:rsidRDefault="00075E38" w:rsidP="00625C52">
      <w:pPr>
        <w:spacing w:before="240" w:line="360" w:lineRule="auto"/>
        <w:rPr>
          <w:rFonts w:ascii="David" w:hAnsi="David" w:cs="David"/>
          <w:sz w:val="24"/>
          <w:szCs w:val="24"/>
          <w:rtl/>
        </w:rPr>
      </w:pPr>
    </w:p>
    <w:p w:rsidR="00347201" w:rsidRPr="00075E38" w:rsidRDefault="00347201" w:rsidP="00625C52">
      <w:pPr>
        <w:spacing w:after="0" w:line="360" w:lineRule="auto"/>
        <w:rPr>
          <w:rFonts w:ascii="David" w:eastAsia="Times New Roman" w:hAnsi="David" w:cs="David"/>
          <w:sz w:val="24"/>
          <w:szCs w:val="24"/>
        </w:rPr>
      </w:pPr>
    </w:p>
    <w:p w:rsidR="00075E38" w:rsidRPr="00075E38" w:rsidRDefault="00075E38" w:rsidP="00625C52">
      <w:pPr>
        <w:spacing w:after="0" w:line="360" w:lineRule="auto"/>
        <w:rPr>
          <w:rFonts w:ascii="David" w:eastAsia="Times New Roman" w:hAnsi="David" w:cs="David"/>
          <w:sz w:val="24"/>
          <w:szCs w:val="24"/>
          <w:rtl/>
        </w:rPr>
      </w:pPr>
    </w:p>
    <w:p w:rsidR="009A4ABE" w:rsidRPr="00E57B0B" w:rsidRDefault="009A4ABE" w:rsidP="00625C52">
      <w:pPr>
        <w:spacing w:after="0" w:line="360" w:lineRule="auto"/>
        <w:rPr>
          <w:rFonts w:ascii="David" w:eastAsia="Times New Roman" w:hAnsi="David" w:cs="David"/>
          <w:rtl/>
        </w:rPr>
      </w:pPr>
    </w:p>
    <w:p w:rsidR="00D16F83" w:rsidRPr="009A4ABE" w:rsidRDefault="00D16F83" w:rsidP="00625C52">
      <w:pPr>
        <w:spacing w:before="240" w:after="0" w:line="360" w:lineRule="auto"/>
        <w:rPr>
          <w:rFonts w:ascii="David" w:hAnsi="David" w:cs="David"/>
        </w:rPr>
      </w:pPr>
    </w:p>
    <w:p w:rsidR="00D16F83" w:rsidRPr="00D16F83" w:rsidRDefault="00D16F83" w:rsidP="00625C52">
      <w:pPr>
        <w:spacing w:after="0" w:line="360" w:lineRule="auto"/>
        <w:contextualSpacing/>
        <w:rPr>
          <w:rFonts w:ascii="David" w:hAnsi="David" w:cs="David"/>
          <w:sz w:val="24"/>
          <w:szCs w:val="24"/>
          <w:rtl/>
        </w:rPr>
      </w:pPr>
    </w:p>
    <w:p w:rsidR="00D16F83" w:rsidRDefault="00D16F83" w:rsidP="00625C52">
      <w:pPr>
        <w:spacing w:line="360" w:lineRule="auto"/>
        <w:contextualSpacing/>
        <w:rPr>
          <w:rFonts w:ascii="David" w:hAnsi="David" w:cs="David"/>
          <w:sz w:val="24"/>
          <w:szCs w:val="24"/>
          <w:rtl/>
        </w:rPr>
      </w:pPr>
    </w:p>
    <w:p w:rsidR="001F46B0" w:rsidRPr="001F46B0" w:rsidRDefault="001F46B0" w:rsidP="00625C52">
      <w:pPr>
        <w:spacing w:after="0" w:line="360" w:lineRule="auto"/>
        <w:contextualSpacing/>
        <w:rPr>
          <w:rFonts w:ascii="David" w:hAnsi="David" w:cs="David"/>
          <w:sz w:val="24"/>
          <w:szCs w:val="24"/>
          <w:rtl/>
        </w:rPr>
      </w:pPr>
    </w:p>
    <w:p w:rsidR="001F46B0" w:rsidRPr="001F46B0" w:rsidRDefault="001F46B0" w:rsidP="00625C52">
      <w:pPr>
        <w:spacing w:line="360" w:lineRule="auto"/>
        <w:rPr>
          <w:rFonts w:ascii="David" w:hAnsi="David" w:cs="David"/>
          <w:color w:val="C45911" w:themeColor="accent2" w:themeShade="BF"/>
          <w:sz w:val="24"/>
          <w:szCs w:val="24"/>
          <w:rtl/>
        </w:rPr>
      </w:pPr>
    </w:p>
    <w:p w:rsidR="001F46B0" w:rsidRPr="001F46B0" w:rsidRDefault="001F46B0" w:rsidP="00625C52">
      <w:pPr>
        <w:spacing w:after="0" w:line="360" w:lineRule="auto"/>
        <w:rPr>
          <w:rFonts w:ascii="David" w:eastAsia="Times New Roman" w:hAnsi="David" w:cs="David"/>
          <w:color w:val="000000" w:themeColor="text1"/>
          <w:sz w:val="24"/>
          <w:szCs w:val="24"/>
          <w:rtl/>
        </w:rPr>
      </w:pPr>
    </w:p>
    <w:p w:rsidR="00E8434E" w:rsidRPr="00E8434E" w:rsidRDefault="00E8434E" w:rsidP="00625C52">
      <w:pPr>
        <w:spacing w:line="360" w:lineRule="auto"/>
        <w:rPr>
          <w:rFonts w:ascii="David" w:eastAsia="Times New Roman" w:hAnsi="David" w:cs="David"/>
          <w:color w:val="000000" w:themeColor="text1"/>
          <w:sz w:val="24"/>
          <w:szCs w:val="24"/>
          <w:rtl/>
        </w:rPr>
      </w:pPr>
      <w:r w:rsidRPr="00E8434E">
        <w:rPr>
          <w:rFonts w:ascii="David" w:eastAsia="Times New Roman" w:hAnsi="David" w:cs="David" w:hint="cs"/>
          <w:color w:val="000000" w:themeColor="text1"/>
          <w:sz w:val="24"/>
          <w:szCs w:val="24"/>
          <w:rtl/>
        </w:rPr>
        <w:t xml:space="preserve"> </w:t>
      </w:r>
    </w:p>
    <w:p w:rsidR="002445B4" w:rsidRDefault="002445B4" w:rsidP="00625C52">
      <w:pPr>
        <w:spacing w:line="360" w:lineRule="auto"/>
        <w:ind w:left="360"/>
        <w:rPr>
          <w:rFonts w:ascii="David" w:eastAsia="Times New Roman" w:hAnsi="David" w:cs="David"/>
          <w:color w:val="000000" w:themeColor="text1"/>
          <w:sz w:val="24"/>
          <w:szCs w:val="24"/>
          <w:rtl/>
        </w:rPr>
      </w:pPr>
    </w:p>
    <w:p w:rsidR="00B45846" w:rsidRPr="00B45846" w:rsidRDefault="00B45846" w:rsidP="00625C52">
      <w:pPr>
        <w:spacing w:line="360" w:lineRule="auto"/>
        <w:ind w:left="360"/>
        <w:rPr>
          <w:rFonts w:ascii="David" w:eastAsia="Times New Roman" w:hAnsi="David" w:cs="David"/>
          <w:color w:val="000000" w:themeColor="text1"/>
          <w:sz w:val="24"/>
          <w:szCs w:val="24"/>
          <w:rtl/>
        </w:rPr>
      </w:pPr>
    </w:p>
    <w:p w:rsidR="00B45846" w:rsidRPr="00B45846" w:rsidRDefault="00B45846" w:rsidP="00625C52">
      <w:pPr>
        <w:spacing w:line="360" w:lineRule="auto"/>
        <w:ind w:left="360"/>
        <w:rPr>
          <w:rFonts w:ascii="David" w:eastAsia="Times New Roman" w:hAnsi="David" w:cs="David"/>
          <w:color w:val="C45911" w:themeColor="accent2" w:themeShade="BF"/>
          <w:sz w:val="24"/>
          <w:szCs w:val="24"/>
          <w:rtl/>
        </w:rPr>
      </w:pPr>
    </w:p>
    <w:p w:rsidR="00B45846" w:rsidRPr="00B45846" w:rsidRDefault="00B45846" w:rsidP="00625C52">
      <w:pPr>
        <w:spacing w:line="360" w:lineRule="auto"/>
        <w:ind w:left="360"/>
        <w:rPr>
          <w:rFonts w:ascii="David" w:hAnsi="David" w:cs="David"/>
          <w:sz w:val="24"/>
          <w:szCs w:val="24"/>
          <w:rtl/>
        </w:rPr>
      </w:pPr>
    </w:p>
    <w:p w:rsidR="00B8682E" w:rsidRPr="00261C9D" w:rsidRDefault="00B8682E" w:rsidP="00625C52">
      <w:pPr>
        <w:spacing w:line="360" w:lineRule="auto"/>
        <w:rPr>
          <w:rFonts w:ascii="David" w:hAnsi="David" w:cs="David"/>
          <w:sz w:val="24"/>
          <w:szCs w:val="24"/>
          <w:rtl/>
        </w:rPr>
      </w:pPr>
    </w:p>
    <w:p w:rsidR="00261C9D" w:rsidRPr="00261C9D" w:rsidRDefault="00261C9D" w:rsidP="00625C52">
      <w:pPr>
        <w:spacing w:line="360" w:lineRule="auto"/>
        <w:rPr>
          <w:rFonts w:ascii="David" w:hAnsi="David" w:cs="David"/>
          <w:sz w:val="24"/>
          <w:szCs w:val="24"/>
          <w:rtl/>
        </w:rPr>
      </w:pPr>
    </w:p>
    <w:p w:rsidR="00261C9D" w:rsidRPr="00261C9D" w:rsidRDefault="00261C9D" w:rsidP="00625C52">
      <w:pPr>
        <w:spacing w:after="0" w:line="360" w:lineRule="auto"/>
        <w:rPr>
          <w:rFonts w:ascii="David" w:hAnsi="David" w:cs="David"/>
          <w:sz w:val="24"/>
          <w:szCs w:val="24"/>
          <w:rtl/>
        </w:rPr>
      </w:pPr>
    </w:p>
    <w:p w:rsidR="003776E7" w:rsidRPr="00261C9D" w:rsidRDefault="003776E7" w:rsidP="00625C52">
      <w:pPr>
        <w:spacing w:after="0" w:line="360" w:lineRule="auto"/>
        <w:rPr>
          <w:rFonts w:ascii="David" w:hAnsi="David" w:cs="David"/>
          <w:sz w:val="24"/>
          <w:szCs w:val="24"/>
          <w:rtl/>
        </w:rPr>
      </w:pPr>
    </w:p>
    <w:p w:rsidR="00EB68E4" w:rsidRPr="00261C9D" w:rsidRDefault="00EB68E4" w:rsidP="00625C52">
      <w:pPr>
        <w:spacing w:line="360" w:lineRule="auto"/>
        <w:ind w:left="360"/>
        <w:rPr>
          <w:rFonts w:ascii="David" w:hAnsi="David" w:cs="David"/>
          <w:sz w:val="24"/>
          <w:szCs w:val="24"/>
        </w:rPr>
      </w:pPr>
    </w:p>
    <w:p w:rsidR="00EB68E4" w:rsidRPr="00261C9D" w:rsidRDefault="00EB68E4" w:rsidP="00625C52">
      <w:pPr>
        <w:spacing w:line="360" w:lineRule="auto"/>
        <w:rPr>
          <w:rFonts w:ascii="David" w:hAnsi="David" w:cs="David"/>
          <w:sz w:val="24"/>
          <w:szCs w:val="24"/>
          <w:rtl/>
        </w:rPr>
      </w:pPr>
    </w:p>
    <w:p w:rsidR="00B33253" w:rsidRPr="00261C9D" w:rsidRDefault="00B33253" w:rsidP="00625C52">
      <w:pPr>
        <w:spacing w:line="360" w:lineRule="auto"/>
        <w:rPr>
          <w:rFonts w:ascii="David" w:hAnsi="David" w:cs="David"/>
          <w:sz w:val="24"/>
          <w:szCs w:val="24"/>
          <w:rtl/>
        </w:rPr>
      </w:pPr>
    </w:p>
    <w:p w:rsidR="00B33253" w:rsidRPr="00B33253" w:rsidRDefault="00B33253" w:rsidP="00625C52">
      <w:pPr>
        <w:spacing w:line="360" w:lineRule="auto"/>
        <w:rPr>
          <w:rFonts w:ascii="David" w:hAnsi="David" w:cs="David"/>
          <w:rtl/>
        </w:rPr>
      </w:pPr>
    </w:p>
    <w:p w:rsidR="0024207C" w:rsidRDefault="0024207C" w:rsidP="00625C52"/>
    <w:sectPr w:rsidR="0024207C" w:rsidSect="009C2D9C">
      <w:headerReference w:type="default" r:id="rId8"/>
      <w:footerReference w:type="even" r:id="rId9"/>
      <w:footerReference w:type="default" r:id="rId10"/>
      <w:headerReference w:type="first" r:id="rId11"/>
      <w:pgSz w:w="11906" w:h="16838"/>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157" w:rsidRDefault="00C90157" w:rsidP="00B45846">
      <w:pPr>
        <w:spacing w:after="0" w:line="240" w:lineRule="auto"/>
      </w:pPr>
      <w:r>
        <w:separator/>
      </w:r>
    </w:p>
  </w:endnote>
  <w:endnote w:type="continuationSeparator" w:id="0">
    <w:p w:rsidR="00C90157" w:rsidRDefault="00C90157" w:rsidP="00B4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604615689"/>
      <w:docPartObj>
        <w:docPartGallery w:val="Page Numbers (Bottom of Page)"/>
        <w:docPartUnique/>
      </w:docPartObj>
    </w:sdtPr>
    <w:sdtEndPr>
      <w:rPr>
        <w:rStyle w:val="PageNumber"/>
      </w:rPr>
    </w:sdtEndPr>
    <w:sdtContent>
      <w:p w:rsidR="00B45846" w:rsidRDefault="00B45846" w:rsidP="0088418A">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rsidR="00B45846" w:rsidRDefault="00B45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061053211"/>
      <w:docPartObj>
        <w:docPartGallery w:val="Page Numbers (Bottom of Page)"/>
        <w:docPartUnique/>
      </w:docPartObj>
    </w:sdtPr>
    <w:sdtEndPr>
      <w:rPr>
        <w:rStyle w:val="PageNumber"/>
      </w:rPr>
    </w:sdtEndPr>
    <w:sdtContent>
      <w:p w:rsidR="00B45846" w:rsidRDefault="00B45846" w:rsidP="0088418A">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1</w:t>
        </w:r>
        <w:r>
          <w:rPr>
            <w:rStyle w:val="PageNumber"/>
            <w:rtl/>
          </w:rPr>
          <w:fldChar w:fldCharType="end"/>
        </w:r>
      </w:p>
    </w:sdtContent>
  </w:sdt>
  <w:p w:rsidR="00B45846" w:rsidRDefault="00B4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157" w:rsidRDefault="00C90157" w:rsidP="00B45846">
      <w:pPr>
        <w:spacing w:after="0" w:line="240" w:lineRule="auto"/>
      </w:pPr>
      <w:r>
        <w:separator/>
      </w:r>
    </w:p>
  </w:footnote>
  <w:footnote w:type="continuationSeparator" w:id="0">
    <w:p w:rsidR="00C90157" w:rsidRDefault="00C90157" w:rsidP="00B4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D9C" w:rsidRPr="009C2D9C" w:rsidRDefault="006E7845">
    <w:pPr>
      <w:pStyle w:val="Header"/>
      <w:rPr>
        <w:rFonts w:ascii="David" w:hAnsi="David" w:cs="David"/>
      </w:rPr>
    </w:pPr>
    <w:r>
      <w:rPr>
        <w:rFonts w:ascii="David" w:hAnsi="David" w:cs="David" w:hint="cs"/>
        <w:rtl/>
      </w:rPr>
      <w:t>בס״ד</w:t>
    </w:r>
    <w:r w:rsidR="009C2D9C" w:rsidRPr="009C2D9C">
      <w:rPr>
        <w:rFonts w:ascii="David" w:hAnsi="David" w:cs="David" w:hint="cs"/>
      </w:rPr>
      <w:ptab w:relativeTo="margin" w:alignment="center" w:leader="none"/>
    </w:r>
    <w:r w:rsidR="009C2D9C" w:rsidRPr="009C2D9C">
      <w:rPr>
        <w:rFonts w:ascii="David" w:hAnsi="David" w:cs="David" w:hint="cs"/>
      </w:rPr>
      <w:ptab w:relativeTo="margin" w:alignment="right" w:leader="none"/>
    </w:r>
    <w:r w:rsidR="009C2D9C" w:rsidRPr="009C2D9C">
      <w:rPr>
        <w:rFonts w:ascii="David" w:hAnsi="David" w:cs="David" w:hint="cs"/>
        <w:rtl/>
      </w:rPr>
      <w:t>שלומית בייטמן</w:t>
    </w:r>
    <w:r w:rsidR="002C25DA">
      <w:rPr>
        <w:rFonts w:ascii="David" w:hAnsi="David" w:cs="David" w:hint="cs"/>
        <w:rtl/>
      </w:rPr>
      <w:t xml:space="preserve"> ורוני יעקובי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D9C" w:rsidRPr="009C2D9C" w:rsidRDefault="009C2D9C">
    <w:pPr>
      <w:pStyle w:val="Header"/>
      <w:rPr>
        <w:rFonts w:ascii="David" w:hAnsi="David" w:cs="David"/>
      </w:rPr>
    </w:pPr>
    <w:r w:rsidRPr="009C2D9C">
      <w:ptab w:relativeTo="margin" w:alignment="center" w:leader="none"/>
    </w:r>
    <w:r w:rsidRPr="009C2D9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6A62"/>
    <w:multiLevelType w:val="hybridMultilevel"/>
    <w:tmpl w:val="93303E5C"/>
    <w:lvl w:ilvl="0" w:tplc="9FA65478">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4667"/>
    <w:multiLevelType w:val="hybridMultilevel"/>
    <w:tmpl w:val="052A63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D568F"/>
    <w:multiLevelType w:val="hybridMultilevel"/>
    <w:tmpl w:val="5738714C"/>
    <w:lvl w:ilvl="0" w:tplc="C80881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5496"/>
    <w:multiLevelType w:val="hybridMultilevel"/>
    <w:tmpl w:val="88C6873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164B3"/>
    <w:multiLevelType w:val="hybridMultilevel"/>
    <w:tmpl w:val="9FDC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41D10"/>
    <w:multiLevelType w:val="hybridMultilevel"/>
    <w:tmpl w:val="16E4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CE0"/>
    <w:multiLevelType w:val="hybridMultilevel"/>
    <w:tmpl w:val="A25E9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5CFB"/>
    <w:multiLevelType w:val="hybridMultilevel"/>
    <w:tmpl w:val="9EE08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0295"/>
    <w:multiLevelType w:val="hybridMultilevel"/>
    <w:tmpl w:val="D730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67DA0"/>
    <w:multiLevelType w:val="hybridMultilevel"/>
    <w:tmpl w:val="7EE8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82B5A"/>
    <w:multiLevelType w:val="hybridMultilevel"/>
    <w:tmpl w:val="3AECEE1A"/>
    <w:lvl w:ilvl="0" w:tplc="85742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378BD"/>
    <w:multiLevelType w:val="hybridMultilevel"/>
    <w:tmpl w:val="60006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E3C07"/>
    <w:multiLevelType w:val="hybridMultilevel"/>
    <w:tmpl w:val="205CB474"/>
    <w:lvl w:ilvl="0" w:tplc="0409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3" w15:restartNumberingAfterBreak="0">
    <w:nsid w:val="2C2012CA"/>
    <w:multiLevelType w:val="hybridMultilevel"/>
    <w:tmpl w:val="0D528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B660E"/>
    <w:multiLevelType w:val="hybridMultilevel"/>
    <w:tmpl w:val="ED8A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35072"/>
    <w:multiLevelType w:val="hybridMultilevel"/>
    <w:tmpl w:val="A7F6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66C9C"/>
    <w:multiLevelType w:val="hybridMultilevel"/>
    <w:tmpl w:val="F67A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E004A"/>
    <w:multiLevelType w:val="hybridMultilevel"/>
    <w:tmpl w:val="3AF42A72"/>
    <w:lvl w:ilvl="0" w:tplc="568E09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10DF4"/>
    <w:multiLevelType w:val="hybridMultilevel"/>
    <w:tmpl w:val="F4EC9AAA"/>
    <w:lvl w:ilvl="0" w:tplc="D6285A0C">
      <w:start w:val="1"/>
      <w:numFmt w:val="hebrew1"/>
      <w:lvlText w:val="%1."/>
      <w:lvlJc w:val="left"/>
      <w:pPr>
        <w:ind w:left="720" w:hanging="360"/>
      </w:pPr>
      <w:rPr>
        <w:rFonts w:eastAsia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6396"/>
    <w:multiLevelType w:val="hybridMultilevel"/>
    <w:tmpl w:val="5F6ACA32"/>
    <w:lvl w:ilvl="0" w:tplc="EB443B7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77010"/>
    <w:multiLevelType w:val="hybridMultilevel"/>
    <w:tmpl w:val="AC5E1358"/>
    <w:lvl w:ilvl="0" w:tplc="09DA56DC">
      <w:start w:val="1"/>
      <w:numFmt w:val="decimal"/>
      <w:lvlText w:val="%1."/>
      <w:lvlJc w:val="left"/>
      <w:pPr>
        <w:ind w:left="360" w:hanging="360"/>
      </w:pPr>
      <w:rPr>
        <w:rFonts w:hint="default"/>
        <w:b w:val="0"/>
        <w:bCs w:val="0"/>
        <w:lang w:bidi="he-IL"/>
      </w:rPr>
    </w:lvl>
    <w:lvl w:ilvl="1" w:tplc="9014C5B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149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5116E"/>
    <w:multiLevelType w:val="hybridMultilevel"/>
    <w:tmpl w:val="E0A00FDC"/>
    <w:lvl w:ilvl="0" w:tplc="066828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E672B"/>
    <w:multiLevelType w:val="hybridMultilevel"/>
    <w:tmpl w:val="F40AAC04"/>
    <w:lvl w:ilvl="0" w:tplc="8A1CC596">
      <w:start w:val="1"/>
      <w:numFmt w:val="hebrew1"/>
      <w:lvlText w:val="%1."/>
      <w:lvlJc w:val="left"/>
      <w:pPr>
        <w:ind w:left="720" w:hanging="360"/>
      </w:pPr>
      <w:rPr>
        <w:rFonts w:hint="default"/>
        <w:b w:val="0"/>
        <w:bCs/>
        <w:color w:val="BF8F00"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75D71"/>
    <w:multiLevelType w:val="hybridMultilevel"/>
    <w:tmpl w:val="65DE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8214C"/>
    <w:multiLevelType w:val="hybridMultilevel"/>
    <w:tmpl w:val="BEF65BAC"/>
    <w:lvl w:ilvl="0" w:tplc="5114C7DC">
      <w:start w:val="1"/>
      <w:numFmt w:val="decimal"/>
      <w:lvlText w:val="%1."/>
      <w:lvlJc w:val="left"/>
      <w:pPr>
        <w:ind w:left="2660" w:hanging="360"/>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25" w15:restartNumberingAfterBreak="0">
    <w:nsid w:val="4DBA242A"/>
    <w:multiLevelType w:val="hybridMultilevel"/>
    <w:tmpl w:val="B02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352E1"/>
    <w:multiLevelType w:val="hybridMultilevel"/>
    <w:tmpl w:val="E112324E"/>
    <w:lvl w:ilvl="0" w:tplc="6986C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D24B51"/>
    <w:multiLevelType w:val="hybridMultilevel"/>
    <w:tmpl w:val="6C58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A7E5B"/>
    <w:multiLevelType w:val="hybridMultilevel"/>
    <w:tmpl w:val="05A8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B7C60"/>
    <w:multiLevelType w:val="hybridMultilevel"/>
    <w:tmpl w:val="741CBCF4"/>
    <w:lvl w:ilvl="0" w:tplc="7DC4450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8C0C14B6">
      <w:start w:val="1"/>
      <w:numFmt w:val="hebrew1"/>
      <w:lvlText w:val="%3."/>
      <w:lvlJc w:val="right"/>
      <w:pPr>
        <w:ind w:left="889" w:hanging="180"/>
      </w:pPr>
      <w:rPr>
        <w:rFonts w:asciiTheme="minorHAnsi" w:eastAsiaTheme="minorHAnsi" w:hAnsiTheme="minorHAnsi" w:cs="David"/>
        <w:sz w:val="22"/>
        <w:szCs w:val="22"/>
      </w:rPr>
    </w:lvl>
    <w:lvl w:ilvl="3" w:tplc="FBC432BA">
      <w:start w:val="1"/>
      <w:numFmt w:val="hebrew1"/>
      <w:lvlText w:val="%4."/>
      <w:lvlJc w:val="left"/>
      <w:pPr>
        <w:ind w:left="502" w:hanging="360"/>
      </w:pPr>
      <w:rPr>
        <w:rFonts w:ascii="David" w:eastAsiaTheme="minorHAnsi" w:hAnsi="David" w:cs="David"/>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510D67"/>
    <w:multiLevelType w:val="hybridMultilevel"/>
    <w:tmpl w:val="90601CF4"/>
    <w:lvl w:ilvl="0" w:tplc="1B3658BC">
      <w:start w:val="1"/>
      <w:numFmt w:val="decimal"/>
      <w:lvlText w:val="%1."/>
      <w:lvlJc w:val="left"/>
      <w:pPr>
        <w:ind w:left="2660" w:hanging="360"/>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31" w15:restartNumberingAfterBreak="0">
    <w:nsid w:val="5A675D8C"/>
    <w:multiLevelType w:val="hybridMultilevel"/>
    <w:tmpl w:val="5DEC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E3B54"/>
    <w:multiLevelType w:val="hybridMultilevel"/>
    <w:tmpl w:val="5CB4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A784C"/>
    <w:multiLevelType w:val="hybridMultilevel"/>
    <w:tmpl w:val="8B825EDC"/>
    <w:lvl w:ilvl="0" w:tplc="0409000F">
      <w:start w:val="1"/>
      <w:numFmt w:val="decimal"/>
      <w:lvlText w:val="%1."/>
      <w:lvlJc w:val="left"/>
      <w:pPr>
        <w:ind w:left="360" w:hanging="360"/>
      </w:pPr>
    </w:lvl>
    <w:lvl w:ilvl="1" w:tplc="8F58C292">
      <w:start w:val="1"/>
      <w:numFmt w:val="decimal"/>
      <w:lvlText w:val="%2."/>
      <w:lvlJc w:val="left"/>
      <w:pPr>
        <w:ind w:left="1210" w:hanging="360"/>
      </w:pPr>
      <w:rPr>
        <w:rFonts w:hint="default"/>
        <w:b/>
        <w:lang w:bidi="he-IL"/>
      </w:rPr>
    </w:lvl>
    <w:lvl w:ilvl="2" w:tplc="6EAAF11A">
      <w:start w:val="1"/>
      <w:numFmt w:val="hebrew1"/>
      <w:lvlText w:val="%3."/>
      <w:lvlJc w:val="right"/>
      <w:pPr>
        <w:ind w:left="888" w:hanging="180"/>
      </w:pPr>
      <w:rPr>
        <w:rFonts w:asciiTheme="minorHAnsi" w:eastAsiaTheme="minorHAnsi" w:hAnsiTheme="minorHAnsi" w:cs="David"/>
        <w:b w:val="0"/>
        <w:bCs w:val="0"/>
      </w:rPr>
    </w:lvl>
    <w:lvl w:ilvl="3" w:tplc="1BA85E5E">
      <w:start w:val="1"/>
      <w:numFmt w:val="decimal"/>
      <w:lvlText w:val="%4."/>
      <w:lvlJc w:val="left"/>
      <w:pPr>
        <w:ind w:left="1069" w:hanging="360"/>
      </w:pPr>
      <w:rPr>
        <w:b/>
        <w:bCs/>
      </w:rPr>
    </w:lvl>
    <w:lvl w:ilvl="4" w:tplc="04090019">
      <w:start w:val="1"/>
      <w:numFmt w:val="lowerLetter"/>
      <w:lvlText w:val="%5."/>
      <w:lvlJc w:val="left"/>
      <w:pPr>
        <w:ind w:left="106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301998"/>
    <w:multiLevelType w:val="hybridMultilevel"/>
    <w:tmpl w:val="28326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A1DAC"/>
    <w:multiLevelType w:val="hybridMultilevel"/>
    <w:tmpl w:val="1A5A6C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13853"/>
    <w:multiLevelType w:val="hybridMultilevel"/>
    <w:tmpl w:val="F8DCB442"/>
    <w:lvl w:ilvl="0" w:tplc="31F84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C527E"/>
    <w:multiLevelType w:val="hybridMultilevel"/>
    <w:tmpl w:val="ADC4E4A6"/>
    <w:lvl w:ilvl="0" w:tplc="46E0563C">
      <w:start w:val="3"/>
      <w:numFmt w:val="bullet"/>
      <w:lvlText w:val="-"/>
      <w:lvlJc w:val="left"/>
      <w:pPr>
        <w:ind w:left="785" w:hanging="360"/>
      </w:pPr>
      <w:rPr>
        <w:rFonts w:ascii="David" w:eastAsia="Calibri" w:hAnsi="David" w:cs="David"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8" w15:restartNumberingAfterBreak="0">
    <w:nsid w:val="7062349E"/>
    <w:multiLevelType w:val="hybridMultilevel"/>
    <w:tmpl w:val="1008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F44D1"/>
    <w:multiLevelType w:val="hybridMultilevel"/>
    <w:tmpl w:val="39CA4F8E"/>
    <w:lvl w:ilvl="0" w:tplc="2578F378">
      <w:start w:val="1"/>
      <w:numFmt w:val="bullet"/>
      <w:lvlText w:val="•"/>
      <w:lvlJc w:val="left"/>
      <w:pPr>
        <w:tabs>
          <w:tab w:val="num" w:pos="720"/>
        </w:tabs>
        <w:ind w:left="720" w:hanging="360"/>
      </w:pPr>
      <w:rPr>
        <w:rFonts w:ascii="Times New Roman" w:hAnsi="Times New Roman" w:hint="default"/>
      </w:rPr>
    </w:lvl>
    <w:lvl w:ilvl="1" w:tplc="F716B63A" w:tentative="1">
      <w:start w:val="1"/>
      <w:numFmt w:val="bullet"/>
      <w:lvlText w:val="•"/>
      <w:lvlJc w:val="left"/>
      <w:pPr>
        <w:tabs>
          <w:tab w:val="num" w:pos="1440"/>
        </w:tabs>
        <w:ind w:left="1440" w:hanging="360"/>
      </w:pPr>
      <w:rPr>
        <w:rFonts w:ascii="Times New Roman" w:hAnsi="Times New Roman" w:hint="default"/>
      </w:rPr>
    </w:lvl>
    <w:lvl w:ilvl="2" w:tplc="3DA2BBDC" w:tentative="1">
      <w:start w:val="1"/>
      <w:numFmt w:val="bullet"/>
      <w:lvlText w:val="•"/>
      <w:lvlJc w:val="left"/>
      <w:pPr>
        <w:tabs>
          <w:tab w:val="num" w:pos="2160"/>
        </w:tabs>
        <w:ind w:left="2160" w:hanging="360"/>
      </w:pPr>
      <w:rPr>
        <w:rFonts w:ascii="Times New Roman" w:hAnsi="Times New Roman" w:hint="default"/>
      </w:rPr>
    </w:lvl>
    <w:lvl w:ilvl="3" w:tplc="84BA66D0" w:tentative="1">
      <w:start w:val="1"/>
      <w:numFmt w:val="bullet"/>
      <w:lvlText w:val="•"/>
      <w:lvlJc w:val="left"/>
      <w:pPr>
        <w:tabs>
          <w:tab w:val="num" w:pos="2880"/>
        </w:tabs>
        <w:ind w:left="2880" w:hanging="360"/>
      </w:pPr>
      <w:rPr>
        <w:rFonts w:ascii="Times New Roman" w:hAnsi="Times New Roman" w:hint="default"/>
      </w:rPr>
    </w:lvl>
    <w:lvl w:ilvl="4" w:tplc="8ECA5C02" w:tentative="1">
      <w:start w:val="1"/>
      <w:numFmt w:val="bullet"/>
      <w:lvlText w:val="•"/>
      <w:lvlJc w:val="left"/>
      <w:pPr>
        <w:tabs>
          <w:tab w:val="num" w:pos="3600"/>
        </w:tabs>
        <w:ind w:left="3600" w:hanging="360"/>
      </w:pPr>
      <w:rPr>
        <w:rFonts w:ascii="Times New Roman" w:hAnsi="Times New Roman" w:hint="default"/>
      </w:rPr>
    </w:lvl>
    <w:lvl w:ilvl="5" w:tplc="40FEB5F2" w:tentative="1">
      <w:start w:val="1"/>
      <w:numFmt w:val="bullet"/>
      <w:lvlText w:val="•"/>
      <w:lvlJc w:val="left"/>
      <w:pPr>
        <w:tabs>
          <w:tab w:val="num" w:pos="4320"/>
        </w:tabs>
        <w:ind w:left="4320" w:hanging="360"/>
      </w:pPr>
      <w:rPr>
        <w:rFonts w:ascii="Times New Roman" w:hAnsi="Times New Roman" w:hint="default"/>
      </w:rPr>
    </w:lvl>
    <w:lvl w:ilvl="6" w:tplc="AE14D02A" w:tentative="1">
      <w:start w:val="1"/>
      <w:numFmt w:val="bullet"/>
      <w:lvlText w:val="•"/>
      <w:lvlJc w:val="left"/>
      <w:pPr>
        <w:tabs>
          <w:tab w:val="num" w:pos="5040"/>
        </w:tabs>
        <w:ind w:left="5040" w:hanging="360"/>
      </w:pPr>
      <w:rPr>
        <w:rFonts w:ascii="Times New Roman" w:hAnsi="Times New Roman" w:hint="default"/>
      </w:rPr>
    </w:lvl>
    <w:lvl w:ilvl="7" w:tplc="555ADA1E" w:tentative="1">
      <w:start w:val="1"/>
      <w:numFmt w:val="bullet"/>
      <w:lvlText w:val="•"/>
      <w:lvlJc w:val="left"/>
      <w:pPr>
        <w:tabs>
          <w:tab w:val="num" w:pos="5760"/>
        </w:tabs>
        <w:ind w:left="5760" w:hanging="360"/>
      </w:pPr>
      <w:rPr>
        <w:rFonts w:ascii="Times New Roman" w:hAnsi="Times New Roman" w:hint="default"/>
      </w:rPr>
    </w:lvl>
    <w:lvl w:ilvl="8" w:tplc="55C01B3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8B677B"/>
    <w:multiLevelType w:val="hybridMultilevel"/>
    <w:tmpl w:val="055C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2157C"/>
    <w:multiLevelType w:val="hybridMultilevel"/>
    <w:tmpl w:val="4102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2459D"/>
    <w:multiLevelType w:val="hybridMultilevel"/>
    <w:tmpl w:val="B056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75CF8"/>
    <w:multiLevelType w:val="hybridMultilevel"/>
    <w:tmpl w:val="9A4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8"/>
  </w:num>
  <w:num w:numId="4">
    <w:abstractNumId w:val="25"/>
  </w:num>
  <w:num w:numId="5">
    <w:abstractNumId w:val="23"/>
  </w:num>
  <w:num w:numId="6">
    <w:abstractNumId w:val="35"/>
  </w:num>
  <w:num w:numId="7">
    <w:abstractNumId w:val="4"/>
  </w:num>
  <w:num w:numId="8">
    <w:abstractNumId w:val="40"/>
  </w:num>
  <w:num w:numId="9">
    <w:abstractNumId w:val="43"/>
  </w:num>
  <w:num w:numId="10">
    <w:abstractNumId w:val="39"/>
  </w:num>
  <w:num w:numId="11">
    <w:abstractNumId w:val="18"/>
  </w:num>
  <w:num w:numId="12">
    <w:abstractNumId w:val="8"/>
  </w:num>
  <w:num w:numId="13">
    <w:abstractNumId w:val="17"/>
  </w:num>
  <w:num w:numId="14">
    <w:abstractNumId w:val="0"/>
  </w:num>
  <w:num w:numId="15">
    <w:abstractNumId w:val="10"/>
  </w:num>
  <w:num w:numId="16">
    <w:abstractNumId w:val="2"/>
  </w:num>
  <w:num w:numId="17">
    <w:abstractNumId w:val="13"/>
  </w:num>
  <w:num w:numId="18">
    <w:abstractNumId w:val="19"/>
  </w:num>
  <w:num w:numId="19">
    <w:abstractNumId w:val="22"/>
  </w:num>
  <w:num w:numId="20">
    <w:abstractNumId w:val="7"/>
  </w:num>
  <w:num w:numId="21">
    <w:abstractNumId w:val="11"/>
  </w:num>
  <w:num w:numId="22">
    <w:abstractNumId w:val="6"/>
  </w:num>
  <w:num w:numId="23">
    <w:abstractNumId w:val="42"/>
  </w:num>
  <w:num w:numId="24">
    <w:abstractNumId w:val="21"/>
  </w:num>
  <w:num w:numId="25">
    <w:abstractNumId w:val="37"/>
  </w:num>
  <w:num w:numId="26">
    <w:abstractNumId w:val="34"/>
  </w:num>
  <w:num w:numId="27">
    <w:abstractNumId w:val="5"/>
  </w:num>
  <w:num w:numId="28">
    <w:abstractNumId w:val="26"/>
  </w:num>
  <w:num w:numId="29">
    <w:abstractNumId w:val="36"/>
  </w:num>
  <w:num w:numId="30">
    <w:abstractNumId w:val="1"/>
  </w:num>
  <w:num w:numId="31">
    <w:abstractNumId w:val="33"/>
  </w:num>
  <w:num w:numId="32">
    <w:abstractNumId w:val="29"/>
  </w:num>
  <w:num w:numId="33">
    <w:abstractNumId w:val="20"/>
  </w:num>
  <w:num w:numId="34">
    <w:abstractNumId w:val="3"/>
  </w:num>
  <w:num w:numId="35">
    <w:abstractNumId w:val="12"/>
  </w:num>
  <w:num w:numId="36">
    <w:abstractNumId w:val="14"/>
  </w:num>
  <w:num w:numId="37">
    <w:abstractNumId w:val="16"/>
  </w:num>
  <w:num w:numId="38">
    <w:abstractNumId w:val="31"/>
  </w:num>
  <w:num w:numId="39">
    <w:abstractNumId w:val="41"/>
  </w:num>
  <w:num w:numId="40">
    <w:abstractNumId w:val="15"/>
  </w:num>
  <w:num w:numId="41">
    <w:abstractNumId w:val="9"/>
  </w:num>
  <w:num w:numId="42">
    <w:abstractNumId w:val="24"/>
  </w:num>
  <w:num w:numId="43">
    <w:abstractNumId w:val="3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7C"/>
    <w:rsid w:val="00054539"/>
    <w:rsid w:val="00054C0D"/>
    <w:rsid w:val="0006045B"/>
    <w:rsid w:val="00075E38"/>
    <w:rsid w:val="000A132D"/>
    <w:rsid w:val="001122CA"/>
    <w:rsid w:val="00113858"/>
    <w:rsid w:val="00123325"/>
    <w:rsid w:val="0012550D"/>
    <w:rsid w:val="00165C22"/>
    <w:rsid w:val="001749C3"/>
    <w:rsid w:val="001C0F94"/>
    <w:rsid w:val="001E7F7E"/>
    <w:rsid w:val="001F46B0"/>
    <w:rsid w:val="001F7322"/>
    <w:rsid w:val="002004A3"/>
    <w:rsid w:val="00206FD2"/>
    <w:rsid w:val="0024207C"/>
    <w:rsid w:val="002445B4"/>
    <w:rsid w:val="00261C9D"/>
    <w:rsid w:val="002C25DA"/>
    <w:rsid w:val="002E2383"/>
    <w:rsid w:val="00304C35"/>
    <w:rsid w:val="00347201"/>
    <w:rsid w:val="00364FD9"/>
    <w:rsid w:val="003739A3"/>
    <w:rsid w:val="003776E7"/>
    <w:rsid w:val="003A0757"/>
    <w:rsid w:val="003C4BF4"/>
    <w:rsid w:val="003C7C4F"/>
    <w:rsid w:val="003D1705"/>
    <w:rsid w:val="003E4E21"/>
    <w:rsid w:val="00410301"/>
    <w:rsid w:val="0042627D"/>
    <w:rsid w:val="0043753B"/>
    <w:rsid w:val="00464A94"/>
    <w:rsid w:val="004665E5"/>
    <w:rsid w:val="004B21DE"/>
    <w:rsid w:val="004B4855"/>
    <w:rsid w:val="004D1A72"/>
    <w:rsid w:val="004F1EDE"/>
    <w:rsid w:val="00524031"/>
    <w:rsid w:val="0054073B"/>
    <w:rsid w:val="00541805"/>
    <w:rsid w:val="00546BEF"/>
    <w:rsid w:val="005675A8"/>
    <w:rsid w:val="00584CCE"/>
    <w:rsid w:val="00595AFA"/>
    <w:rsid w:val="005D5FC2"/>
    <w:rsid w:val="00625C52"/>
    <w:rsid w:val="00655FC0"/>
    <w:rsid w:val="006A62E2"/>
    <w:rsid w:val="006A6A86"/>
    <w:rsid w:val="006B6AAD"/>
    <w:rsid w:val="006E7845"/>
    <w:rsid w:val="00700DC1"/>
    <w:rsid w:val="007277EF"/>
    <w:rsid w:val="0073606D"/>
    <w:rsid w:val="0077789C"/>
    <w:rsid w:val="007E2BDA"/>
    <w:rsid w:val="008454F8"/>
    <w:rsid w:val="00852D04"/>
    <w:rsid w:val="008A3BBD"/>
    <w:rsid w:val="008A3F31"/>
    <w:rsid w:val="00905008"/>
    <w:rsid w:val="0092428D"/>
    <w:rsid w:val="0098138B"/>
    <w:rsid w:val="009A4ABE"/>
    <w:rsid w:val="009B5A88"/>
    <w:rsid w:val="009C2D9C"/>
    <w:rsid w:val="00A37A62"/>
    <w:rsid w:val="00AA6661"/>
    <w:rsid w:val="00AF5456"/>
    <w:rsid w:val="00B33253"/>
    <w:rsid w:val="00B45846"/>
    <w:rsid w:val="00B45EDD"/>
    <w:rsid w:val="00B540C3"/>
    <w:rsid w:val="00B76920"/>
    <w:rsid w:val="00B8682E"/>
    <w:rsid w:val="00B86E6A"/>
    <w:rsid w:val="00B966C6"/>
    <w:rsid w:val="00BA2C36"/>
    <w:rsid w:val="00BA6341"/>
    <w:rsid w:val="00BB357A"/>
    <w:rsid w:val="00C103D8"/>
    <w:rsid w:val="00C431F5"/>
    <w:rsid w:val="00C51455"/>
    <w:rsid w:val="00C90157"/>
    <w:rsid w:val="00CC6538"/>
    <w:rsid w:val="00CD202D"/>
    <w:rsid w:val="00CD66A6"/>
    <w:rsid w:val="00CF1AAE"/>
    <w:rsid w:val="00D02C1D"/>
    <w:rsid w:val="00D03DFD"/>
    <w:rsid w:val="00D16C90"/>
    <w:rsid w:val="00D16F83"/>
    <w:rsid w:val="00D21BC5"/>
    <w:rsid w:val="00DE531B"/>
    <w:rsid w:val="00DE5C34"/>
    <w:rsid w:val="00E525F0"/>
    <w:rsid w:val="00E8434E"/>
    <w:rsid w:val="00E8774B"/>
    <w:rsid w:val="00EB68E4"/>
    <w:rsid w:val="00ED7B55"/>
    <w:rsid w:val="00F46CBE"/>
    <w:rsid w:val="00F530FE"/>
    <w:rsid w:val="00F67832"/>
    <w:rsid w:val="00F96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E477"/>
  <w15:chartTrackingRefBased/>
  <w15:docId w15:val="{B1484E75-2D0E-AC46-B3FF-5C755338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53"/>
    <w:pPr>
      <w:bidi/>
      <w:spacing w:after="160" w:line="259" w:lineRule="auto"/>
    </w:pPr>
    <w:rPr>
      <w:sz w:val="22"/>
      <w:szCs w:val="22"/>
    </w:rPr>
  </w:style>
  <w:style w:type="paragraph" w:styleId="Heading1">
    <w:name w:val="heading 1"/>
    <w:basedOn w:val="Normal"/>
    <w:next w:val="Normal"/>
    <w:link w:val="Heading1Char"/>
    <w:uiPriority w:val="9"/>
    <w:qFormat/>
    <w:rsid w:val="003A0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F530FE"/>
    <w:pPr>
      <w:keepNext/>
      <w:keepLines/>
      <w:spacing w:after="0" w:line="276" w:lineRule="auto"/>
      <w:jc w:val="center"/>
      <w:outlineLvl w:val="4"/>
    </w:pPr>
    <w:rPr>
      <w:rFonts w:asciiTheme="majorHAnsi" w:eastAsiaTheme="majorEastAsia" w:hAnsiTheme="majorHAnsi"/>
      <w:bCs/>
      <w:color w:val="833C0B" w:themeColor="accent2" w:themeShade="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EF"/>
    <w:pPr>
      <w:ind w:left="720"/>
      <w:contextualSpacing/>
    </w:pPr>
  </w:style>
  <w:style w:type="paragraph" w:styleId="Footer">
    <w:name w:val="footer"/>
    <w:basedOn w:val="Normal"/>
    <w:link w:val="FooterChar"/>
    <w:uiPriority w:val="99"/>
    <w:unhideWhenUsed/>
    <w:rsid w:val="00B4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46"/>
    <w:rPr>
      <w:sz w:val="22"/>
      <w:szCs w:val="22"/>
    </w:rPr>
  </w:style>
  <w:style w:type="character" w:styleId="PageNumber">
    <w:name w:val="page number"/>
    <w:basedOn w:val="DefaultParagraphFont"/>
    <w:uiPriority w:val="99"/>
    <w:semiHidden/>
    <w:unhideWhenUsed/>
    <w:rsid w:val="00B45846"/>
  </w:style>
  <w:style w:type="paragraph" w:styleId="NormalWeb">
    <w:name w:val="Normal (Web)"/>
    <w:basedOn w:val="Normal"/>
    <w:uiPriority w:val="99"/>
    <w:unhideWhenUsed/>
    <w:rsid w:val="00DE53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530FE"/>
    <w:rPr>
      <w:rFonts w:asciiTheme="majorHAnsi" w:eastAsiaTheme="majorEastAsia" w:hAnsiTheme="majorHAnsi"/>
      <w:bCs/>
      <w:color w:val="833C0B" w:themeColor="accent2" w:themeShade="80"/>
      <w:sz w:val="22"/>
      <w:szCs w:val="22"/>
      <w:u w:val="single"/>
    </w:rPr>
  </w:style>
  <w:style w:type="character" w:customStyle="1" w:styleId="Heading1Char">
    <w:name w:val="Heading 1 Char"/>
    <w:basedOn w:val="DefaultParagraphFont"/>
    <w:link w:val="Heading1"/>
    <w:uiPriority w:val="9"/>
    <w:rsid w:val="003A0757"/>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9C2D9C"/>
    <w:rPr>
      <w:rFonts w:eastAsiaTheme="minorEastAsia"/>
      <w:sz w:val="22"/>
      <w:szCs w:val="22"/>
      <w:lang w:eastAsia="zh-CN" w:bidi="ar-SA"/>
    </w:rPr>
  </w:style>
  <w:style w:type="character" w:customStyle="1" w:styleId="NoSpacingChar">
    <w:name w:val="No Spacing Char"/>
    <w:basedOn w:val="DefaultParagraphFont"/>
    <w:link w:val="NoSpacing"/>
    <w:uiPriority w:val="1"/>
    <w:rsid w:val="009C2D9C"/>
    <w:rPr>
      <w:rFonts w:eastAsiaTheme="minorEastAsia"/>
      <w:sz w:val="22"/>
      <w:szCs w:val="22"/>
      <w:lang w:eastAsia="zh-CN" w:bidi="ar-SA"/>
    </w:rPr>
  </w:style>
  <w:style w:type="paragraph" w:styleId="Header">
    <w:name w:val="header"/>
    <w:basedOn w:val="Normal"/>
    <w:link w:val="HeaderChar"/>
    <w:uiPriority w:val="99"/>
    <w:unhideWhenUsed/>
    <w:rsid w:val="009C2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7946">
      <w:bodyDiv w:val="1"/>
      <w:marLeft w:val="0"/>
      <w:marRight w:val="0"/>
      <w:marTop w:val="0"/>
      <w:marBottom w:val="0"/>
      <w:divBdr>
        <w:top w:val="none" w:sz="0" w:space="0" w:color="auto"/>
        <w:left w:val="none" w:sz="0" w:space="0" w:color="auto"/>
        <w:bottom w:val="none" w:sz="0" w:space="0" w:color="auto"/>
        <w:right w:val="none" w:sz="0" w:space="0" w:color="auto"/>
      </w:divBdr>
      <w:divsChild>
        <w:div w:id="1468626991">
          <w:marLeft w:val="0"/>
          <w:marRight w:val="0"/>
          <w:marTop w:val="0"/>
          <w:marBottom w:val="0"/>
          <w:divBdr>
            <w:top w:val="none" w:sz="0" w:space="0" w:color="auto"/>
            <w:left w:val="none" w:sz="0" w:space="0" w:color="auto"/>
            <w:bottom w:val="none" w:sz="0" w:space="0" w:color="auto"/>
            <w:right w:val="none" w:sz="0" w:space="0" w:color="auto"/>
          </w:divBdr>
          <w:divsChild>
            <w:div w:id="1519125259">
              <w:marLeft w:val="0"/>
              <w:marRight w:val="0"/>
              <w:marTop w:val="0"/>
              <w:marBottom w:val="0"/>
              <w:divBdr>
                <w:top w:val="none" w:sz="0" w:space="0" w:color="auto"/>
                <w:left w:val="none" w:sz="0" w:space="0" w:color="auto"/>
                <w:bottom w:val="none" w:sz="0" w:space="0" w:color="auto"/>
                <w:right w:val="none" w:sz="0" w:space="0" w:color="auto"/>
              </w:divBdr>
              <w:divsChild>
                <w:div w:id="844898395">
                  <w:marLeft w:val="0"/>
                  <w:marRight w:val="0"/>
                  <w:marTop w:val="0"/>
                  <w:marBottom w:val="0"/>
                  <w:divBdr>
                    <w:top w:val="none" w:sz="0" w:space="0" w:color="auto"/>
                    <w:left w:val="none" w:sz="0" w:space="0" w:color="auto"/>
                    <w:bottom w:val="none" w:sz="0" w:space="0" w:color="auto"/>
                    <w:right w:val="none" w:sz="0" w:space="0" w:color="auto"/>
                  </w:divBdr>
                </w:div>
              </w:divsChild>
            </w:div>
            <w:div w:id="1723821703">
              <w:marLeft w:val="0"/>
              <w:marRight w:val="0"/>
              <w:marTop w:val="0"/>
              <w:marBottom w:val="0"/>
              <w:divBdr>
                <w:top w:val="none" w:sz="0" w:space="0" w:color="auto"/>
                <w:left w:val="none" w:sz="0" w:space="0" w:color="auto"/>
                <w:bottom w:val="none" w:sz="0" w:space="0" w:color="auto"/>
                <w:right w:val="none" w:sz="0" w:space="0" w:color="auto"/>
              </w:divBdr>
              <w:divsChild>
                <w:div w:id="1194078968">
                  <w:marLeft w:val="0"/>
                  <w:marRight w:val="0"/>
                  <w:marTop w:val="0"/>
                  <w:marBottom w:val="0"/>
                  <w:divBdr>
                    <w:top w:val="none" w:sz="0" w:space="0" w:color="auto"/>
                    <w:left w:val="none" w:sz="0" w:space="0" w:color="auto"/>
                    <w:bottom w:val="none" w:sz="0" w:space="0" w:color="auto"/>
                    <w:right w:val="none" w:sz="0" w:space="0" w:color="auto"/>
                  </w:divBdr>
                </w:div>
              </w:divsChild>
            </w:div>
            <w:div w:id="1211452983">
              <w:marLeft w:val="0"/>
              <w:marRight w:val="0"/>
              <w:marTop w:val="0"/>
              <w:marBottom w:val="0"/>
              <w:divBdr>
                <w:top w:val="none" w:sz="0" w:space="0" w:color="auto"/>
                <w:left w:val="none" w:sz="0" w:space="0" w:color="auto"/>
                <w:bottom w:val="none" w:sz="0" w:space="0" w:color="auto"/>
                <w:right w:val="none" w:sz="0" w:space="0" w:color="auto"/>
              </w:divBdr>
              <w:divsChild>
                <w:div w:id="1543058130">
                  <w:marLeft w:val="0"/>
                  <w:marRight w:val="0"/>
                  <w:marTop w:val="0"/>
                  <w:marBottom w:val="0"/>
                  <w:divBdr>
                    <w:top w:val="none" w:sz="0" w:space="0" w:color="auto"/>
                    <w:left w:val="none" w:sz="0" w:space="0" w:color="auto"/>
                    <w:bottom w:val="none" w:sz="0" w:space="0" w:color="auto"/>
                    <w:right w:val="none" w:sz="0" w:space="0" w:color="auto"/>
                  </w:divBdr>
                </w:div>
              </w:divsChild>
            </w:div>
            <w:div w:id="1909612584">
              <w:marLeft w:val="0"/>
              <w:marRight w:val="0"/>
              <w:marTop w:val="0"/>
              <w:marBottom w:val="0"/>
              <w:divBdr>
                <w:top w:val="none" w:sz="0" w:space="0" w:color="auto"/>
                <w:left w:val="none" w:sz="0" w:space="0" w:color="auto"/>
                <w:bottom w:val="none" w:sz="0" w:space="0" w:color="auto"/>
                <w:right w:val="none" w:sz="0" w:space="0" w:color="auto"/>
              </w:divBdr>
              <w:divsChild>
                <w:div w:id="694575030">
                  <w:marLeft w:val="0"/>
                  <w:marRight w:val="0"/>
                  <w:marTop w:val="0"/>
                  <w:marBottom w:val="0"/>
                  <w:divBdr>
                    <w:top w:val="none" w:sz="0" w:space="0" w:color="auto"/>
                    <w:left w:val="none" w:sz="0" w:space="0" w:color="auto"/>
                    <w:bottom w:val="none" w:sz="0" w:space="0" w:color="auto"/>
                    <w:right w:val="none" w:sz="0" w:space="0" w:color="auto"/>
                  </w:divBdr>
                </w:div>
              </w:divsChild>
            </w:div>
            <w:div w:id="291252978">
              <w:marLeft w:val="0"/>
              <w:marRight w:val="0"/>
              <w:marTop w:val="0"/>
              <w:marBottom w:val="0"/>
              <w:divBdr>
                <w:top w:val="none" w:sz="0" w:space="0" w:color="auto"/>
                <w:left w:val="none" w:sz="0" w:space="0" w:color="auto"/>
                <w:bottom w:val="none" w:sz="0" w:space="0" w:color="auto"/>
                <w:right w:val="none" w:sz="0" w:space="0" w:color="auto"/>
              </w:divBdr>
              <w:divsChild>
                <w:div w:id="799342656">
                  <w:marLeft w:val="0"/>
                  <w:marRight w:val="0"/>
                  <w:marTop w:val="0"/>
                  <w:marBottom w:val="0"/>
                  <w:divBdr>
                    <w:top w:val="none" w:sz="0" w:space="0" w:color="auto"/>
                    <w:left w:val="none" w:sz="0" w:space="0" w:color="auto"/>
                    <w:bottom w:val="none" w:sz="0" w:space="0" w:color="auto"/>
                    <w:right w:val="none" w:sz="0" w:space="0" w:color="auto"/>
                  </w:divBdr>
                </w:div>
              </w:divsChild>
            </w:div>
            <w:div w:id="397561663">
              <w:marLeft w:val="0"/>
              <w:marRight w:val="0"/>
              <w:marTop w:val="0"/>
              <w:marBottom w:val="0"/>
              <w:divBdr>
                <w:top w:val="none" w:sz="0" w:space="0" w:color="auto"/>
                <w:left w:val="none" w:sz="0" w:space="0" w:color="auto"/>
                <w:bottom w:val="none" w:sz="0" w:space="0" w:color="auto"/>
                <w:right w:val="none" w:sz="0" w:space="0" w:color="auto"/>
              </w:divBdr>
              <w:divsChild>
                <w:div w:id="173611998">
                  <w:marLeft w:val="0"/>
                  <w:marRight w:val="0"/>
                  <w:marTop w:val="0"/>
                  <w:marBottom w:val="0"/>
                  <w:divBdr>
                    <w:top w:val="none" w:sz="0" w:space="0" w:color="auto"/>
                    <w:left w:val="none" w:sz="0" w:space="0" w:color="auto"/>
                    <w:bottom w:val="none" w:sz="0" w:space="0" w:color="auto"/>
                    <w:right w:val="none" w:sz="0" w:space="0" w:color="auto"/>
                  </w:divBdr>
                </w:div>
              </w:divsChild>
            </w:div>
            <w:div w:id="888808162">
              <w:marLeft w:val="0"/>
              <w:marRight w:val="0"/>
              <w:marTop w:val="0"/>
              <w:marBottom w:val="0"/>
              <w:divBdr>
                <w:top w:val="none" w:sz="0" w:space="0" w:color="auto"/>
                <w:left w:val="none" w:sz="0" w:space="0" w:color="auto"/>
                <w:bottom w:val="none" w:sz="0" w:space="0" w:color="auto"/>
                <w:right w:val="none" w:sz="0" w:space="0" w:color="auto"/>
              </w:divBdr>
              <w:divsChild>
                <w:div w:id="758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091">
          <w:marLeft w:val="0"/>
          <w:marRight w:val="0"/>
          <w:marTop w:val="0"/>
          <w:marBottom w:val="0"/>
          <w:divBdr>
            <w:top w:val="none" w:sz="0" w:space="0" w:color="auto"/>
            <w:left w:val="none" w:sz="0" w:space="0" w:color="auto"/>
            <w:bottom w:val="none" w:sz="0" w:space="0" w:color="auto"/>
            <w:right w:val="none" w:sz="0" w:space="0" w:color="auto"/>
          </w:divBdr>
          <w:divsChild>
            <w:div w:id="1269043701">
              <w:marLeft w:val="0"/>
              <w:marRight w:val="0"/>
              <w:marTop w:val="0"/>
              <w:marBottom w:val="0"/>
              <w:divBdr>
                <w:top w:val="none" w:sz="0" w:space="0" w:color="auto"/>
                <w:left w:val="none" w:sz="0" w:space="0" w:color="auto"/>
                <w:bottom w:val="none" w:sz="0" w:space="0" w:color="auto"/>
                <w:right w:val="none" w:sz="0" w:space="0" w:color="auto"/>
              </w:divBdr>
              <w:divsChild>
                <w:div w:id="15540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6056">
      <w:bodyDiv w:val="1"/>
      <w:marLeft w:val="0"/>
      <w:marRight w:val="0"/>
      <w:marTop w:val="0"/>
      <w:marBottom w:val="0"/>
      <w:divBdr>
        <w:top w:val="none" w:sz="0" w:space="0" w:color="auto"/>
        <w:left w:val="none" w:sz="0" w:space="0" w:color="auto"/>
        <w:bottom w:val="none" w:sz="0" w:space="0" w:color="auto"/>
        <w:right w:val="none" w:sz="0" w:space="0" w:color="auto"/>
      </w:divBdr>
      <w:divsChild>
        <w:div w:id="1366104106">
          <w:marLeft w:val="0"/>
          <w:marRight w:val="0"/>
          <w:marTop w:val="0"/>
          <w:marBottom w:val="0"/>
          <w:divBdr>
            <w:top w:val="none" w:sz="0" w:space="0" w:color="auto"/>
            <w:left w:val="none" w:sz="0" w:space="0" w:color="auto"/>
            <w:bottom w:val="none" w:sz="0" w:space="0" w:color="auto"/>
            <w:right w:val="none" w:sz="0" w:space="0" w:color="auto"/>
          </w:divBdr>
          <w:divsChild>
            <w:div w:id="1457212877">
              <w:marLeft w:val="0"/>
              <w:marRight w:val="0"/>
              <w:marTop w:val="0"/>
              <w:marBottom w:val="0"/>
              <w:divBdr>
                <w:top w:val="none" w:sz="0" w:space="0" w:color="auto"/>
                <w:left w:val="none" w:sz="0" w:space="0" w:color="auto"/>
                <w:bottom w:val="none" w:sz="0" w:space="0" w:color="auto"/>
                <w:right w:val="none" w:sz="0" w:space="0" w:color="auto"/>
              </w:divBdr>
              <w:divsChild>
                <w:div w:id="16435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9046">
      <w:bodyDiv w:val="1"/>
      <w:marLeft w:val="0"/>
      <w:marRight w:val="0"/>
      <w:marTop w:val="0"/>
      <w:marBottom w:val="0"/>
      <w:divBdr>
        <w:top w:val="none" w:sz="0" w:space="0" w:color="auto"/>
        <w:left w:val="none" w:sz="0" w:space="0" w:color="auto"/>
        <w:bottom w:val="none" w:sz="0" w:space="0" w:color="auto"/>
        <w:right w:val="none" w:sz="0" w:space="0" w:color="auto"/>
      </w:divBdr>
      <w:divsChild>
        <w:div w:id="413432294">
          <w:marLeft w:val="0"/>
          <w:marRight w:val="0"/>
          <w:marTop w:val="0"/>
          <w:marBottom w:val="0"/>
          <w:divBdr>
            <w:top w:val="none" w:sz="0" w:space="0" w:color="auto"/>
            <w:left w:val="none" w:sz="0" w:space="0" w:color="auto"/>
            <w:bottom w:val="none" w:sz="0" w:space="0" w:color="auto"/>
            <w:right w:val="none" w:sz="0" w:space="0" w:color="auto"/>
          </w:divBdr>
          <w:divsChild>
            <w:div w:id="137260631">
              <w:marLeft w:val="0"/>
              <w:marRight w:val="0"/>
              <w:marTop w:val="0"/>
              <w:marBottom w:val="0"/>
              <w:divBdr>
                <w:top w:val="none" w:sz="0" w:space="0" w:color="auto"/>
                <w:left w:val="none" w:sz="0" w:space="0" w:color="auto"/>
                <w:bottom w:val="none" w:sz="0" w:space="0" w:color="auto"/>
                <w:right w:val="none" w:sz="0" w:space="0" w:color="auto"/>
              </w:divBdr>
              <w:divsChild>
                <w:div w:id="11260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4806">
      <w:bodyDiv w:val="1"/>
      <w:marLeft w:val="0"/>
      <w:marRight w:val="0"/>
      <w:marTop w:val="0"/>
      <w:marBottom w:val="0"/>
      <w:divBdr>
        <w:top w:val="none" w:sz="0" w:space="0" w:color="auto"/>
        <w:left w:val="none" w:sz="0" w:space="0" w:color="auto"/>
        <w:bottom w:val="none" w:sz="0" w:space="0" w:color="auto"/>
        <w:right w:val="none" w:sz="0" w:space="0" w:color="auto"/>
      </w:divBdr>
      <w:divsChild>
        <w:div w:id="382680530">
          <w:marLeft w:val="0"/>
          <w:marRight w:val="0"/>
          <w:marTop w:val="0"/>
          <w:marBottom w:val="0"/>
          <w:divBdr>
            <w:top w:val="none" w:sz="0" w:space="0" w:color="auto"/>
            <w:left w:val="none" w:sz="0" w:space="0" w:color="auto"/>
            <w:bottom w:val="none" w:sz="0" w:space="0" w:color="auto"/>
            <w:right w:val="none" w:sz="0" w:space="0" w:color="auto"/>
          </w:divBdr>
          <w:divsChild>
            <w:div w:id="826747727">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5740">
      <w:bodyDiv w:val="1"/>
      <w:marLeft w:val="0"/>
      <w:marRight w:val="0"/>
      <w:marTop w:val="0"/>
      <w:marBottom w:val="0"/>
      <w:divBdr>
        <w:top w:val="none" w:sz="0" w:space="0" w:color="auto"/>
        <w:left w:val="none" w:sz="0" w:space="0" w:color="auto"/>
        <w:bottom w:val="none" w:sz="0" w:space="0" w:color="auto"/>
        <w:right w:val="none" w:sz="0" w:space="0" w:color="auto"/>
      </w:divBdr>
      <w:divsChild>
        <w:div w:id="778256957">
          <w:marLeft w:val="0"/>
          <w:marRight w:val="0"/>
          <w:marTop w:val="0"/>
          <w:marBottom w:val="0"/>
          <w:divBdr>
            <w:top w:val="none" w:sz="0" w:space="0" w:color="auto"/>
            <w:left w:val="none" w:sz="0" w:space="0" w:color="auto"/>
            <w:bottom w:val="none" w:sz="0" w:space="0" w:color="auto"/>
            <w:right w:val="none" w:sz="0" w:space="0" w:color="auto"/>
          </w:divBdr>
          <w:divsChild>
            <w:div w:id="942493339">
              <w:marLeft w:val="0"/>
              <w:marRight w:val="0"/>
              <w:marTop w:val="0"/>
              <w:marBottom w:val="0"/>
              <w:divBdr>
                <w:top w:val="none" w:sz="0" w:space="0" w:color="auto"/>
                <w:left w:val="none" w:sz="0" w:space="0" w:color="auto"/>
                <w:bottom w:val="none" w:sz="0" w:space="0" w:color="auto"/>
                <w:right w:val="none" w:sz="0" w:space="0" w:color="auto"/>
              </w:divBdr>
              <w:divsChild>
                <w:div w:id="105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7775">
      <w:bodyDiv w:val="1"/>
      <w:marLeft w:val="0"/>
      <w:marRight w:val="0"/>
      <w:marTop w:val="0"/>
      <w:marBottom w:val="0"/>
      <w:divBdr>
        <w:top w:val="none" w:sz="0" w:space="0" w:color="auto"/>
        <w:left w:val="none" w:sz="0" w:space="0" w:color="auto"/>
        <w:bottom w:val="none" w:sz="0" w:space="0" w:color="auto"/>
        <w:right w:val="none" w:sz="0" w:space="0" w:color="auto"/>
      </w:divBdr>
      <w:divsChild>
        <w:div w:id="1434741916">
          <w:marLeft w:val="0"/>
          <w:marRight w:val="0"/>
          <w:marTop w:val="0"/>
          <w:marBottom w:val="0"/>
          <w:divBdr>
            <w:top w:val="none" w:sz="0" w:space="0" w:color="auto"/>
            <w:left w:val="none" w:sz="0" w:space="0" w:color="auto"/>
            <w:bottom w:val="none" w:sz="0" w:space="0" w:color="auto"/>
            <w:right w:val="none" w:sz="0" w:space="0" w:color="auto"/>
          </w:divBdr>
          <w:divsChild>
            <w:div w:id="1218516265">
              <w:marLeft w:val="0"/>
              <w:marRight w:val="0"/>
              <w:marTop w:val="0"/>
              <w:marBottom w:val="0"/>
              <w:divBdr>
                <w:top w:val="none" w:sz="0" w:space="0" w:color="auto"/>
                <w:left w:val="none" w:sz="0" w:space="0" w:color="auto"/>
                <w:bottom w:val="none" w:sz="0" w:space="0" w:color="auto"/>
                <w:right w:val="none" w:sz="0" w:space="0" w:color="auto"/>
              </w:divBdr>
              <w:divsChild>
                <w:div w:id="1487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5907">
      <w:bodyDiv w:val="1"/>
      <w:marLeft w:val="0"/>
      <w:marRight w:val="0"/>
      <w:marTop w:val="0"/>
      <w:marBottom w:val="0"/>
      <w:divBdr>
        <w:top w:val="none" w:sz="0" w:space="0" w:color="auto"/>
        <w:left w:val="none" w:sz="0" w:space="0" w:color="auto"/>
        <w:bottom w:val="none" w:sz="0" w:space="0" w:color="auto"/>
        <w:right w:val="none" w:sz="0" w:space="0" w:color="auto"/>
      </w:divBdr>
      <w:divsChild>
        <w:div w:id="866870981">
          <w:marLeft w:val="0"/>
          <w:marRight w:val="0"/>
          <w:marTop w:val="0"/>
          <w:marBottom w:val="0"/>
          <w:divBdr>
            <w:top w:val="none" w:sz="0" w:space="0" w:color="auto"/>
            <w:left w:val="none" w:sz="0" w:space="0" w:color="auto"/>
            <w:bottom w:val="none" w:sz="0" w:space="0" w:color="auto"/>
            <w:right w:val="none" w:sz="0" w:space="0" w:color="auto"/>
          </w:divBdr>
          <w:divsChild>
            <w:div w:id="157580915">
              <w:marLeft w:val="0"/>
              <w:marRight w:val="0"/>
              <w:marTop w:val="0"/>
              <w:marBottom w:val="0"/>
              <w:divBdr>
                <w:top w:val="none" w:sz="0" w:space="0" w:color="auto"/>
                <w:left w:val="none" w:sz="0" w:space="0" w:color="auto"/>
                <w:bottom w:val="none" w:sz="0" w:space="0" w:color="auto"/>
                <w:right w:val="none" w:sz="0" w:space="0" w:color="auto"/>
              </w:divBdr>
              <w:divsChild>
                <w:div w:id="1320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9953">
      <w:bodyDiv w:val="1"/>
      <w:marLeft w:val="0"/>
      <w:marRight w:val="0"/>
      <w:marTop w:val="0"/>
      <w:marBottom w:val="0"/>
      <w:divBdr>
        <w:top w:val="none" w:sz="0" w:space="0" w:color="auto"/>
        <w:left w:val="none" w:sz="0" w:space="0" w:color="auto"/>
        <w:bottom w:val="none" w:sz="0" w:space="0" w:color="auto"/>
        <w:right w:val="none" w:sz="0" w:space="0" w:color="auto"/>
      </w:divBdr>
      <w:divsChild>
        <w:div w:id="1821843637">
          <w:marLeft w:val="0"/>
          <w:marRight w:val="0"/>
          <w:marTop w:val="0"/>
          <w:marBottom w:val="0"/>
          <w:divBdr>
            <w:top w:val="none" w:sz="0" w:space="0" w:color="auto"/>
            <w:left w:val="none" w:sz="0" w:space="0" w:color="auto"/>
            <w:bottom w:val="none" w:sz="0" w:space="0" w:color="auto"/>
            <w:right w:val="none" w:sz="0" w:space="0" w:color="auto"/>
          </w:divBdr>
          <w:divsChild>
            <w:div w:id="2000690541">
              <w:marLeft w:val="0"/>
              <w:marRight w:val="0"/>
              <w:marTop w:val="0"/>
              <w:marBottom w:val="0"/>
              <w:divBdr>
                <w:top w:val="none" w:sz="0" w:space="0" w:color="auto"/>
                <w:left w:val="none" w:sz="0" w:space="0" w:color="auto"/>
                <w:bottom w:val="none" w:sz="0" w:space="0" w:color="auto"/>
                <w:right w:val="none" w:sz="0" w:space="0" w:color="auto"/>
              </w:divBdr>
              <w:divsChild>
                <w:div w:id="2838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0480">
      <w:bodyDiv w:val="1"/>
      <w:marLeft w:val="0"/>
      <w:marRight w:val="0"/>
      <w:marTop w:val="0"/>
      <w:marBottom w:val="0"/>
      <w:divBdr>
        <w:top w:val="none" w:sz="0" w:space="0" w:color="auto"/>
        <w:left w:val="none" w:sz="0" w:space="0" w:color="auto"/>
        <w:bottom w:val="none" w:sz="0" w:space="0" w:color="auto"/>
        <w:right w:val="none" w:sz="0" w:space="0" w:color="auto"/>
      </w:divBdr>
      <w:divsChild>
        <w:div w:id="1370955253">
          <w:marLeft w:val="0"/>
          <w:marRight w:val="0"/>
          <w:marTop w:val="0"/>
          <w:marBottom w:val="0"/>
          <w:divBdr>
            <w:top w:val="none" w:sz="0" w:space="0" w:color="auto"/>
            <w:left w:val="none" w:sz="0" w:space="0" w:color="auto"/>
            <w:bottom w:val="none" w:sz="0" w:space="0" w:color="auto"/>
            <w:right w:val="none" w:sz="0" w:space="0" w:color="auto"/>
          </w:divBdr>
          <w:divsChild>
            <w:div w:id="1927762732">
              <w:marLeft w:val="0"/>
              <w:marRight w:val="0"/>
              <w:marTop w:val="0"/>
              <w:marBottom w:val="0"/>
              <w:divBdr>
                <w:top w:val="none" w:sz="0" w:space="0" w:color="auto"/>
                <w:left w:val="none" w:sz="0" w:space="0" w:color="auto"/>
                <w:bottom w:val="none" w:sz="0" w:space="0" w:color="auto"/>
                <w:right w:val="none" w:sz="0" w:space="0" w:color="auto"/>
              </w:divBdr>
              <w:divsChild>
                <w:div w:id="3979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11685">
      <w:bodyDiv w:val="1"/>
      <w:marLeft w:val="0"/>
      <w:marRight w:val="0"/>
      <w:marTop w:val="0"/>
      <w:marBottom w:val="0"/>
      <w:divBdr>
        <w:top w:val="none" w:sz="0" w:space="0" w:color="auto"/>
        <w:left w:val="none" w:sz="0" w:space="0" w:color="auto"/>
        <w:bottom w:val="none" w:sz="0" w:space="0" w:color="auto"/>
        <w:right w:val="none" w:sz="0" w:space="0" w:color="auto"/>
      </w:divBdr>
      <w:divsChild>
        <w:div w:id="1805152063">
          <w:marLeft w:val="0"/>
          <w:marRight w:val="0"/>
          <w:marTop w:val="0"/>
          <w:marBottom w:val="0"/>
          <w:divBdr>
            <w:top w:val="none" w:sz="0" w:space="0" w:color="auto"/>
            <w:left w:val="none" w:sz="0" w:space="0" w:color="auto"/>
            <w:bottom w:val="none" w:sz="0" w:space="0" w:color="auto"/>
            <w:right w:val="none" w:sz="0" w:space="0" w:color="auto"/>
          </w:divBdr>
          <w:divsChild>
            <w:div w:id="951664117">
              <w:marLeft w:val="0"/>
              <w:marRight w:val="0"/>
              <w:marTop w:val="0"/>
              <w:marBottom w:val="0"/>
              <w:divBdr>
                <w:top w:val="none" w:sz="0" w:space="0" w:color="auto"/>
                <w:left w:val="none" w:sz="0" w:space="0" w:color="auto"/>
                <w:bottom w:val="none" w:sz="0" w:space="0" w:color="auto"/>
                <w:right w:val="none" w:sz="0" w:space="0" w:color="auto"/>
              </w:divBdr>
              <w:divsChild>
                <w:div w:id="8124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78">
      <w:bodyDiv w:val="1"/>
      <w:marLeft w:val="0"/>
      <w:marRight w:val="0"/>
      <w:marTop w:val="0"/>
      <w:marBottom w:val="0"/>
      <w:divBdr>
        <w:top w:val="none" w:sz="0" w:space="0" w:color="auto"/>
        <w:left w:val="none" w:sz="0" w:space="0" w:color="auto"/>
        <w:bottom w:val="none" w:sz="0" w:space="0" w:color="auto"/>
        <w:right w:val="none" w:sz="0" w:space="0" w:color="auto"/>
      </w:divBdr>
      <w:divsChild>
        <w:div w:id="2113475799">
          <w:marLeft w:val="0"/>
          <w:marRight w:val="0"/>
          <w:marTop w:val="0"/>
          <w:marBottom w:val="0"/>
          <w:divBdr>
            <w:top w:val="none" w:sz="0" w:space="0" w:color="auto"/>
            <w:left w:val="none" w:sz="0" w:space="0" w:color="auto"/>
            <w:bottom w:val="none" w:sz="0" w:space="0" w:color="auto"/>
            <w:right w:val="none" w:sz="0" w:space="0" w:color="auto"/>
          </w:divBdr>
          <w:divsChild>
            <w:div w:id="1245529556">
              <w:marLeft w:val="0"/>
              <w:marRight w:val="0"/>
              <w:marTop w:val="0"/>
              <w:marBottom w:val="0"/>
              <w:divBdr>
                <w:top w:val="none" w:sz="0" w:space="0" w:color="auto"/>
                <w:left w:val="none" w:sz="0" w:space="0" w:color="auto"/>
                <w:bottom w:val="none" w:sz="0" w:space="0" w:color="auto"/>
                <w:right w:val="none" w:sz="0" w:space="0" w:color="auto"/>
              </w:divBdr>
              <w:divsChild>
                <w:div w:id="13669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9FD1AC2AF51E4AB22D87C55859E32E"/>
        <w:category>
          <w:name w:val="General"/>
          <w:gallery w:val="placeholder"/>
        </w:category>
        <w:types>
          <w:type w:val="bbPlcHdr"/>
        </w:types>
        <w:behaviors>
          <w:behavior w:val="content"/>
        </w:behaviors>
        <w:guid w:val="{1E9E27EB-1119-D44B-8B5B-86510DF0FB10}"/>
      </w:docPartPr>
      <w:docPartBody>
        <w:p w:rsidR="00C17C61" w:rsidRDefault="0081261E" w:rsidP="0081261E">
          <w:pPr>
            <w:pStyle w:val="9A9FD1AC2AF51E4AB22D87C55859E32E"/>
          </w:pPr>
          <w:r>
            <w:rPr>
              <w:rFonts w:asciiTheme="majorHAnsi" w:eastAsiaTheme="majorEastAsia" w:hAnsiTheme="majorHAnsi" w:cstheme="majorBidi"/>
              <w:caps/>
              <w:color w:val="4472C4" w:themeColor="accent1"/>
              <w:sz w:val="80"/>
              <w:szCs w:val="80"/>
            </w:rPr>
            <w:t>[Document title]</w:t>
          </w:r>
        </w:p>
      </w:docPartBody>
    </w:docPart>
    <w:docPart>
      <w:docPartPr>
        <w:name w:val="7D13C52C86024D4A930A51DE1D71BC15"/>
        <w:category>
          <w:name w:val="General"/>
          <w:gallery w:val="placeholder"/>
        </w:category>
        <w:types>
          <w:type w:val="bbPlcHdr"/>
        </w:types>
        <w:behaviors>
          <w:behavior w:val="content"/>
        </w:behaviors>
        <w:guid w:val="{89262020-37C9-8441-92FD-D497633A1279}"/>
      </w:docPartPr>
      <w:docPartBody>
        <w:p w:rsidR="00C17C61" w:rsidRDefault="0081261E" w:rsidP="0081261E">
          <w:pPr>
            <w:pStyle w:val="7D13C52C86024D4A930A51DE1D71BC1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mbria"/>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1E"/>
    <w:rsid w:val="00621E92"/>
    <w:rsid w:val="0081261E"/>
    <w:rsid w:val="00B032FA"/>
    <w:rsid w:val="00C17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60B852FAAE24EA4C0C089E62032CF">
    <w:name w:val="FDA60B852FAAE24EA4C0C089E62032CF"/>
    <w:rsid w:val="0081261E"/>
  </w:style>
  <w:style w:type="paragraph" w:customStyle="1" w:styleId="6C2814B64DEDEC4BA1EF745068054D7B">
    <w:name w:val="6C2814B64DEDEC4BA1EF745068054D7B"/>
    <w:rsid w:val="0081261E"/>
  </w:style>
  <w:style w:type="paragraph" w:customStyle="1" w:styleId="5F1547B28CC91543BFCC3C4AEED816B8">
    <w:name w:val="5F1547B28CC91543BFCC3C4AEED816B8"/>
    <w:rsid w:val="0081261E"/>
  </w:style>
  <w:style w:type="paragraph" w:customStyle="1" w:styleId="10AA26D13323114FB7709ED7FD22BA33">
    <w:name w:val="10AA26D13323114FB7709ED7FD22BA33"/>
    <w:rsid w:val="0081261E"/>
  </w:style>
  <w:style w:type="paragraph" w:customStyle="1" w:styleId="F542063654591346A06224A219E72342">
    <w:name w:val="F542063654591346A06224A219E72342"/>
    <w:rsid w:val="0081261E"/>
  </w:style>
  <w:style w:type="paragraph" w:customStyle="1" w:styleId="89A2488F90B5D74A8CE7AD6461FEFC18">
    <w:name w:val="89A2488F90B5D74A8CE7AD6461FEFC18"/>
    <w:rsid w:val="0081261E"/>
  </w:style>
  <w:style w:type="paragraph" w:customStyle="1" w:styleId="9A9FD1AC2AF51E4AB22D87C55859E32E">
    <w:name w:val="9A9FD1AC2AF51E4AB22D87C55859E32E"/>
    <w:rsid w:val="0081261E"/>
  </w:style>
  <w:style w:type="paragraph" w:customStyle="1" w:styleId="7D13C52C86024D4A930A51DE1D71BC15">
    <w:name w:val="7D13C52C86024D4A930A51DE1D71BC15"/>
    <w:rsid w:val="00812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CF36-FF7C-814E-A230-56FFA03E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10814</Words>
  <Characters>61644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מקוצרת – משפט חוקתי</dc:title>
  <dc:subject>תש״פ-  ד״ר איתי בר סימן טוב</dc:subject>
  <dc:creator>Shlomit Bateman</dc:creator>
  <cp:keywords/>
  <dc:description/>
  <cp:lastModifiedBy>Shlomit Bateman</cp:lastModifiedBy>
  <cp:revision>5</cp:revision>
  <dcterms:created xsi:type="dcterms:W3CDTF">2020-07-03T06:53:00Z</dcterms:created>
  <dcterms:modified xsi:type="dcterms:W3CDTF">2020-10-12T14:35:00Z</dcterms:modified>
</cp:coreProperties>
</file>