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B6F" w:rsidRPr="00DF79ED" w:rsidRDefault="00DF79ED" w:rsidP="00DF79ED">
      <w:pPr>
        <w:jc w:val="center"/>
        <w:rPr>
          <w:rFonts w:ascii="David" w:hAnsi="David" w:cs="David"/>
          <w:b/>
          <w:bCs/>
          <w:sz w:val="24"/>
          <w:szCs w:val="24"/>
          <w:u w:val="single"/>
          <w:rtl/>
        </w:rPr>
      </w:pPr>
      <w:r w:rsidRPr="00DF79ED">
        <w:rPr>
          <w:rFonts w:ascii="David" w:hAnsi="David" w:cs="David"/>
          <w:b/>
          <w:bCs/>
          <w:sz w:val="24"/>
          <w:szCs w:val="24"/>
          <w:u w:val="single"/>
          <w:rtl/>
        </w:rPr>
        <w:t>חברות בקשיים</w:t>
      </w:r>
      <w:r w:rsidRPr="00DF79ED">
        <w:rPr>
          <w:rFonts w:ascii="David" w:hAnsi="David" w:cs="David" w:hint="cs"/>
          <w:b/>
          <w:bCs/>
          <w:sz w:val="24"/>
          <w:szCs w:val="24"/>
          <w:u w:val="single"/>
          <w:rtl/>
        </w:rPr>
        <w:t xml:space="preserve"> - ד"ר שלמה נס</w:t>
      </w:r>
    </w:p>
    <w:p w:rsidR="00DF79ED" w:rsidRDefault="00DF79ED" w:rsidP="00DF79ED">
      <w:pPr>
        <w:ind w:left="-1050"/>
        <w:rPr>
          <w:rFonts w:ascii="David" w:hAnsi="David" w:cs="David"/>
          <w:b/>
          <w:bCs/>
          <w:sz w:val="24"/>
          <w:szCs w:val="24"/>
          <w:u w:val="single"/>
          <w:rtl/>
        </w:rPr>
      </w:pPr>
      <w:r w:rsidRPr="00DF79ED">
        <w:rPr>
          <w:rFonts w:ascii="David" w:hAnsi="David" w:cs="David"/>
          <w:b/>
          <w:bCs/>
          <w:sz w:val="24"/>
          <w:szCs w:val="24"/>
          <w:u w:val="single"/>
          <w:rtl/>
        </w:rPr>
        <w:t>שיעור 1</w:t>
      </w:r>
      <w:r w:rsidRPr="00DF79ED">
        <w:rPr>
          <w:rFonts w:ascii="David" w:hAnsi="David" w:cs="David" w:hint="cs"/>
          <w:b/>
          <w:bCs/>
          <w:sz w:val="24"/>
          <w:szCs w:val="24"/>
          <w:u w:val="single"/>
          <w:rtl/>
        </w:rPr>
        <w:t>, 31.10.19</w:t>
      </w:r>
    </w:p>
    <w:p w:rsidR="00DF79ED" w:rsidRDefault="005673F3" w:rsidP="004E5DAD">
      <w:pPr>
        <w:pStyle w:val="a4"/>
        <w:numPr>
          <w:ilvl w:val="0"/>
          <w:numId w:val="2"/>
        </w:numPr>
        <w:spacing w:line="360" w:lineRule="auto"/>
        <w:rPr>
          <w:rFonts w:ascii="David" w:hAnsi="David" w:cs="David"/>
          <w:sz w:val="24"/>
          <w:szCs w:val="24"/>
        </w:rPr>
      </w:pPr>
      <w:r w:rsidRPr="006E726F">
        <w:rPr>
          <w:rFonts w:ascii="David" w:hAnsi="David" w:cs="David" w:hint="cs"/>
          <w:b/>
          <w:bCs/>
          <w:sz w:val="24"/>
          <w:szCs w:val="24"/>
          <w:rtl/>
        </w:rPr>
        <w:t>מרכיבי ציון:</w:t>
      </w:r>
      <w:r w:rsidRPr="008E0BFF">
        <w:rPr>
          <w:rFonts w:ascii="David" w:hAnsi="David" w:cs="David" w:hint="cs"/>
          <w:sz w:val="24"/>
          <w:szCs w:val="24"/>
          <w:rtl/>
        </w:rPr>
        <w:t xml:space="preserve"> נוכחות - </w:t>
      </w:r>
      <w:r w:rsidR="008E0BFF" w:rsidRPr="008E0BFF">
        <w:rPr>
          <w:rFonts w:ascii="David" w:hAnsi="David" w:cs="David" w:hint="cs"/>
          <w:sz w:val="24"/>
          <w:szCs w:val="24"/>
          <w:rtl/>
        </w:rPr>
        <w:t>15%</w:t>
      </w:r>
      <w:r w:rsidR="003A4B1B">
        <w:rPr>
          <w:rFonts w:ascii="David" w:hAnsi="David" w:cs="David" w:hint="cs"/>
          <w:sz w:val="24"/>
          <w:szCs w:val="24"/>
          <w:rtl/>
        </w:rPr>
        <w:t xml:space="preserve">, בחינה, מיטיב - 5 נק'. </w:t>
      </w:r>
      <w:r w:rsidR="0051359D">
        <w:rPr>
          <w:rFonts w:ascii="David" w:hAnsi="David" w:cs="David" w:hint="cs"/>
          <w:sz w:val="24"/>
          <w:szCs w:val="24"/>
          <w:rtl/>
        </w:rPr>
        <w:t xml:space="preserve">מבחן בחומר סגור. </w:t>
      </w:r>
    </w:p>
    <w:p w:rsidR="003E60EF" w:rsidRPr="002060E8" w:rsidRDefault="003E60EF" w:rsidP="003E60EF">
      <w:pPr>
        <w:pStyle w:val="a4"/>
        <w:spacing w:line="360" w:lineRule="auto"/>
        <w:ind w:left="-690"/>
        <w:jc w:val="center"/>
        <w:rPr>
          <w:rFonts w:ascii="David" w:hAnsi="David" w:cs="David"/>
          <w:b/>
          <w:bCs/>
          <w:color w:val="1F3864" w:themeColor="accent1" w:themeShade="80"/>
          <w:sz w:val="24"/>
          <w:szCs w:val="24"/>
          <w:u w:val="single"/>
        </w:rPr>
      </w:pPr>
      <w:r w:rsidRPr="002060E8">
        <w:rPr>
          <w:rFonts w:ascii="David" w:hAnsi="David" w:cs="David" w:hint="cs"/>
          <w:b/>
          <w:bCs/>
          <w:color w:val="1F3864" w:themeColor="accent1" w:themeShade="80"/>
          <w:sz w:val="24"/>
          <w:szCs w:val="24"/>
          <w:u w:val="single"/>
          <w:rtl/>
        </w:rPr>
        <w:t>מבוא</w:t>
      </w:r>
      <w:r w:rsidR="00B20A3D" w:rsidRPr="002060E8">
        <w:rPr>
          <w:rFonts w:ascii="David" w:hAnsi="David" w:cs="David" w:hint="cs"/>
          <w:b/>
          <w:bCs/>
          <w:color w:val="1F3864" w:themeColor="accent1" w:themeShade="80"/>
          <w:sz w:val="24"/>
          <w:szCs w:val="24"/>
          <w:u w:val="single"/>
          <w:rtl/>
        </w:rPr>
        <w:t xml:space="preserve"> (שכנועים למה לקחת את הקורס)</w:t>
      </w:r>
      <w:r w:rsidR="00CB7AEC">
        <w:rPr>
          <w:rFonts w:ascii="David" w:hAnsi="David" w:cs="David" w:hint="cs"/>
          <w:b/>
          <w:bCs/>
          <w:color w:val="1F3864" w:themeColor="accent1" w:themeShade="80"/>
          <w:sz w:val="24"/>
          <w:szCs w:val="24"/>
          <w:u w:val="single"/>
          <w:rtl/>
        </w:rPr>
        <w:t xml:space="preserve"> -מצגת מבוא בתיקייה</w:t>
      </w:r>
    </w:p>
    <w:p w:rsidR="006D6831" w:rsidRDefault="003E60EF" w:rsidP="004E5DAD">
      <w:pPr>
        <w:pStyle w:val="a4"/>
        <w:numPr>
          <w:ilvl w:val="0"/>
          <w:numId w:val="2"/>
        </w:numPr>
        <w:spacing w:after="120" w:line="360" w:lineRule="auto"/>
        <w:ind w:left="-692" w:hanging="357"/>
        <w:contextualSpacing w:val="0"/>
        <w:jc w:val="both"/>
        <w:rPr>
          <w:rFonts w:ascii="David" w:hAnsi="David" w:cs="David"/>
          <w:sz w:val="24"/>
          <w:szCs w:val="24"/>
        </w:rPr>
      </w:pPr>
      <w:r>
        <w:rPr>
          <w:rFonts w:ascii="David" w:hAnsi="David" w:cs="David" w:hint="cs"/>
          <w:sz w:val="24"/>
          <w:szCs w:val="24"/>
          <w:rtl/>
        </w:rPr>
        <w:t xml:space="preserve">פקודת החברות ופקודת פשיטת הרגל הם חוקים אנגליים משנת 1922. לכן הכל זו פסיקה ופרקטיקה. הכנסת הכניסה את חוק חדלות פירעון וחדלות כלכלית - מפניני איילת שקד. החוק בא להחליף את רוב הוראות פקודת החברות ופקודת פשיטת הרגל, לכן היום החוק הרלוונטי הוא חוק חדש, אם כי הוא לא שינה את רוב הדברים, אלא בעיקר עשה סדר יחד עם שינויים מסוימים. ועיין, רבים מהדברים נסמכים על הפרקטיקה וחיי המעשה. </w:t>
      </w:r>
    </w:p>
    <w:p w:rsidR="00A46574" w:rsidRDefault="0060728D" w:rsidP="004E5DAD">
      <w:pPr>
        <w:pStyle w:val="a4"/>
        <w:numPr>
          <w:ilvl w:val="0"/>
          <w:numId w:val="2"/>
        </w:numPr>
        <w:spacing w:after="120" w:line="360" w:lineRule="auto"/>
        <w:ind w:left="-692" w:hanging="357"/>
        <w:contextualSpacing w:val="0"/>
        <w:jc w:val="both"/>
        <w:rPr>
          <w:rFonts w:ascii="David" w:hAnsi="David" w:cs="David"/>
          <w:sz w:val="24"/>
          <w:szCs w:val="24"/>
        </w:rPr>
      </w:pPr>
      <w:r w:rsidRPr="0060728D">
        <w:rPr>
          <w:rFonts w:ascii="David" w:hAnsi="David" w:cs="David" w:hint="cs"/>
          <w:b/>
          <w:bCs/>
          <w:sz w:val="24"/>
          <w:szCs w:val="24"/>
          <w:rtl/>
        </w:rPr>
        <w:t>נושאי הקורס:</w:t>
      </w:r>
      <w:r>
        <w:rPr>
          <w:rFonts w:ascii="David" w:hAnsi="David" w:cs="David" w:hint="cs"/>
          <w:sz w:val="24"/>
          <w:szCs w:val="24"/>
          <w:rtl/>
        </w:rPr>
        <w:t xml:space="preserve"> חברות בקשיים - משמעות והיקף התופעה; מושגי יסוד בחדלות פירעון - כינוס, פירוק, הקפאות הליכים והסדרי נושים; הליך פירוק חברות; הליך הבראת חברות; עלי תפקידים, אחריותם ופעילותם; סדר הקדימויות של החובות על פי דין (עשרות חוקים ותקנות); ניהול חברות בקשיים; ניתוח אירועים - קלאבמרקט, אגרסקו, רשות שדות התעופה, מעריב ורש"ת; עקרונות חדלות פירעון ושיקום כלכלי</w:t>
      </w:r>
      <w:r w:rsidR="00A46574">
        <w:rPr>
          <w:rFonts w:ascii="David" w:hAnsi="David" w:cs="David" w:hint="cs"/>
          <w:sz w:val="24"/>
          <w:szCs w:val="24"/>
          <w:rtl/>
        </w:rPr>
        <w:t xml:space="preserve"> והחוק החדש.</w:t>
      </w:r>
    </w:p>
    <w:p w:rsidR="000A1B08" w:rsidRDefault="00A46574" w:rsidP="004E5DAD">
      <w:pPr>
        <w:pStyle w:val="a4"/>
        <w:numPr>
          <w:ilvl w:val="0"/>
          <w:numId w:val="2"/>
        </w:numPr>
        <w:spacing w:after="120" w:line="360" w:lineRule="auto"/>
        <w:ind w:left="-692" w:hanging="357"/>
        <w:contextualSpacing w:val="0"/>
        <w:jc w:val="both"/>
        <w:rPr>
          <w:rFonts w:ascii="David" w:hAnsi="David" w:cs="David"/>
          <w:sz w:val="24"/>
          <w:szCs w:val="24"/>
        </w:rPr>
      </w:pPr>
      <w:r w:rsidRPr="00A46574">
        <w:rPr>
          <w:rFonts w:ascii="David" w:hAnsi="David" w:cs="David" w:hint="cs"/>
          <w:b/>
          <w:bCs/>
          <w:sz w:val="24"/>
          <w:szCs w:val="24"/>
          <w:rtl/>
        </w:rPr>
        <w:t>חברות בקשיים תופעה רווחת:</w:t>
      </w:r>
      <w:r>
        <w:rPr>
          <w:rFonts w:ascii="David" w:hAnsi="David" w:cs="David" w:hint="cs"/>
          <w:sz w:val="24"/>
          <w:szCs w:val="24"/>
          <w:rtl/>
        </w:rPr>
        <w:t xml:space="preserve"> חברה לא פושטת רגל אלא מפרקת, אבל זה המונח התקשורתי. פשיטת רגל זה מצב שבו הגוף הוא חדל פירעון, שאינו יכול לפרוע את חובותיו. אז, הוא נאלץ להיכנס לתהליך של פשיטת רגל. לפני כעשור מספר תיקי פשיטות הרגל בישראל היה 3000-4000 בשנה. כיום מדי שנה יש למעלה מעשרים אלף תיקי פשיטות רגל פעילים. </w:t>
      </w:r>
      <w:r w:rsidR="00196247">
        <w:rPr>
          <w:rFonts w:ascii="David" w:hAnsi="David" w:cs="David" w:hint="cs"/>
          <w:sz w:val="24"/>
          <w:szCs w:val="24"/>
          <w:rtl/>
        </w:rPr>
        <w:t xml:space="preserve"> (שקף גרף ממצגת). </w:t>
      </w:r>
      <w:r w:rsidR="000F0DEF">
        <w:rPr>
          <w:rFonts w:ascii="David" w:hAnsi="David" w:cs="David" w:hint="cs"/>
          <w:sz w:val="24"/>
          <w:szCs w:val="24"/>
          <w:rtl/>
        </w:rPr>
        <w:t>בעולם החברות</w:t>
      </w:r>
      <w:r w:rsidR="0008339F">
        <w:rPr>
          <w:rFonts w:ascii="David" w:hAnsi="David" w:cs="David" w:hint="cs"/>
          <w:sz w:val="24"/>
          <w:szCs w:val="24"/>
          <w:rtl/>
        </w:rPr>
        <w:t xml:space="preserve">, פירוק החברות גם הוא בעליה. עם זאת, יש אלפי חברות שנסגרות בשקט, אבל המגמה היא אותה מגמה ככלל. </w:t>
      </w:r>
    </w:p>
    <w:p w:rsidR="0008339F" w:rsidRDefault="0008339F" w:rsidP="004E5DAD">
      <w:pPr>
        <w:pStyle w:val="a4"/>
        <w:numPr>
          <w:ilvl w:val="0"/>
          <w:numId w:val="2"/>
        </w:numPr>
        <w:spacing w:after="120" w:line="360" w:lineRule="auto"/>
        <w:ind w:left="-692" w:hanging="357"/>
        <w:contextualSpacing w:val="0"/>
        <w:jc w:val="both"/>
        <w:rPr>
          <w:rFonts w:ascii="David" w:hAnsi="David" w:cs="David"/>
          <w:sz w:val="24"/>
          <w:szCs w:val="24"/>
        </w:rPr>
      </w:pPr>
      <w:r w:rsidRPr="00E85C32">
        <w:rPr>
          <w:rFonts w:ascii="David" w:hAnsi="David" w:cs="David" w:hint="cs"/>
          <w:b/>
          <w:bCs/>
          <w:sz w:val="24"/>
          <w:szCs w:val="24"/>
          <w:rtl/>
        </w:rPr>
        <w:t>כמות והיקף הסדרי חוב -</w:t>
      </w:r>
      <w:r>
        <w:rPr>
          <w:rFonts w:ascii="David" w:hAnsi="David" w:cs="David" w:hint="cs"/>
          <w:sz w:val="24"/>
          <w:szCs w:val="24"/>
          <w:rtl/>
        </w:rPr>
        <w:t xml:space="preserve"> ועדת </w:t>
      </w:r>
      <w:proofErr w:type="spellStart"/>
      <w:r>
        <w:rPr>
          <w:rFonts w:ascii="David" w:hAnsi="David" w:cs="David" w:hint="cs"/>
          <w:sz w:val="24"/>
          <w:szCs w:val="24"/>
          <w:rtl/>
        </w:rPr>
        <w:t>אנדורן</w:t>
      </w:r>
      <w:proofErr w:type="spellEnd"/>
      <w:r>
        <w:rPr>
          <w:rFonts w:ascii="David" w:hAnsi="David" w:cs="David" w:hint="cs"/>
          <w:sz w:val="24"/>
          <w:szCs w:val="24"/>
          <w:rtl/>
        </w:rPr>
        <w:t xml:space="preserve"> דנה </w:t>
      </w:r>
      <w:r w:rsidR="00E42A8B">
        <w:rPr>
          <w:rFonts w:ascii="David" w:hAnsi="David" w:cs="David" w:hint="cs"/>
          <w:sz w:val="24"/>
          <w:szCs w:val="24"/>
          <w:rtl/>
        </w:rPr>
        <w:t>בהסדרי חוב של חברות ציבוריות. בשנות השיא של הבורסה לניירות ערך בת"א, היו 760 חברות גדולות בישראל. ב-2008, המשבר הכלכלי הגדול של ארה"ב היו כ-120 חברות ציבוריות שהגיעו למצב של חדלות פירעון. מאז 2008, הצטרפו לשם כ-150 חברות נוספות, שהפסידו למעלה מ-45 מיליארד שקל. כך, אחת מכל 3 חברות בבורסה נמצאת בשיים. מאז 2015, למעלה משני שליש מכל התיקים האזרחיים בישראל - אלה תיקי חדלות פירעון, בבתי המשפט המחוזי בישראל. שני שליש מהתיקים האזרחיים.</w:t>
      </w:r>
      <w:r w:rsidR="00E85C32">
        <w:rPr>
          <w:rFonts w:ascii="David" w:hAnsi="David" w:cs="David" w:hint="cs"/>
          <w:sz w:val="24"/>
          <w:szCs w:val="24"/>
          <w:rtl/>
        </w:rPr>
        <w:t xml:space="preserve"> (כולל גם פשיטות רגל). </w:t>
      </w:r>
      <w:r w:rsidR="00E42A8B">
        <w:rPr>
          <w:rFonts w:ascii="David" w:hAnsi="David" w:cs="David" w:hint="cs"/>
          <w:sz w:val="24"/>
          <w:szCs w:val="24"/>
          <w:rtl/>
        </w:rPr>
        <w:t xml:space="preserve"> </w:t>
      </w:r>
      <w:r w:rsidR="00E85C32">
        <w:rPr>
          <w:rFonts w:ascii="David" w:hAnsi="David" w:cs="David" w:hint="cs"/>
          <w:sz w:val="24"/>
          <w:szCs w:val="24"/>
          <w:rtl/>
        </w:rPr>
        <w:t xml:space="preserve">נתון מדהים - בשנה שעברה, 72.8% מכלל פעילות בתי המשפט המחוזיים - פירוקים ופשיטות רגל. ביחס לשאר חיי התיקים בחודשים הם בממוצע של 23.4 חודשים, כמעט שנתיים בממוצע. במשרד המשפטים יש אגף של כונס נכסים רשמי, שלפי חוק מלווה ומייעץ תהליכים של חדלות פירעון (גם פשיטות רגל וגם פירוק חברות). </w:t>
      </w:r>
      <w:r w:rsidR="00EE6136">
        <w:rPr>
          <w:rFonts w:ascii="David" w:hAnsi="David" w:cs="David" w:hint="cs"/>
          <w:sz w:val="24"/>
          <w:szCs w:val="24"/>
          <w:rtl/>
        </w:rPr>
        <w:t xml:space="preserve">למעלה מ-93% מהחברות שמגיעות לקשיים ולהליכים בבית משפט, מתפרקות ולא משתקמות. (שקף חברות בקשיים תופעה רווחת - רשימת קבוצות של חברות שהגיעו לחדלות פירעון. אי די בי למשל, קבוצה עם עשרות אלפי עובדים, מאות חברות). </w:t>
      </w:r>
    </w:p>
    <w:p w:rsidR="00B32E90" w:rsidRDefault="00B32E90" w:rsidP="004E5DAD">
      <w:pPr>
        <w:pStyle w:val="a4"/>
        <w:numPr>
          <w:ilvl w:val="0"/>
          <w:numId w:val="2"/>
        </w:numPr>
        <w:spacing w:after="120" w:line="360" w:lineRule="auto"/>
        <w:ind w:left="-692" w:hanging="357"/>
        <w:contextualSpacing w:val="0"/>
        <w:jc w:val="both"/>
        <w:rPr>
          <w:rFonts w:ascii="David" w:hAnsi="David" w:cs="David"/>
          <w:sz w:val="24"/>
          <w:szCs w:val="24"/>
        </w:rPr>
      </w:pPr>
      <w:r w:rsidRPr="00B32E90">
        <w:rPr>
          <w:rFonts w:ascii="David" w:hAnsi="David" w:cs="David" w:hint="cs"/>
          <w:b/>
          <w:bCs/>
          <w:sz w:val="24"/>
          <w:szCs w:val="24"/>
          <w:rtl/>
        </w:rPr>
        <w:t>חוק חדלות פירעון ושיקום כלכלי -</w:t>
      </w:r>
      <w:r>
        <w:rPr>
          <w:rFonts w:ascii="David" w:hAnsi="David" w:cs="David" w:hint="cs"/>
          <w:sz w:val="24"/>
          <w:szCs w:val="24"/>
          <w:rtl/>
        </w:rPr>
        <w:t xml:space="preserve"> בחוק החדש שנכנס לפני חודש, ס' 288 לחוק אומר שלו ידע דירקטור או מנכ"ל שתאגיד נמצא בחדלות פירעון, והוא לא נקט אמצעים סבירים לצמצום היקפה, ניתן להטיל עליו אחריות כלפי התאגיד לנזקים שנגרמו לנושים בשל מחדלו. </w:t>
      </w:r>
      <w:r w:rsidR="001B3DAB">
        <w:rPr>
          <w:rFonts w:ascii="David" w:hAnsi="David" w:cs="David" w:hint="cs"/>
          <w:sz w:val="24"/>
          <w:szCs w:val="24"/>
          <w:rtl/>
        </w:rPr>
        <w:t xml:space="preserve">ס' שמפחיד את כל עולם החברות. </w:t>
      </w:r>
    </w:p>
    <w:p w:rsidR="00B32E90" w:rsidRDefault="00B20A3D" w:rsidP="004E5DAD">
      <w:pPr>
        <w:pStyle w:val="a4"/>
        <w:numPr>
          <w:ilvl w:val="0"/>
          <w:numId w:val="2"/>
        </w:numPr>
        <w:spacing w:after="120" w:line="360" w:lineRule="auto"/>
        <w:ind w:left="-692" w:hanging="357"/>
        <w:contextualSpacing w:val="0"/>
        <w:jc w:val="both"/>
        <w:rPr>
          <w:rFonts w:ascii="David" w:hAnsi="David" w:cs="David"/>
          <w:sz w:val="24"/>
          <w:szCs w:val="24"/>
        </w:rPr>
      </w:pPr>
      <w:r w:rsidRPr="00FA174D">
        <w:rPr>
          <w:rFonts w:ascii="David" w:hAnsi="David" w:cs="David" w:hint="cs"/>
          <w:b/>
          <w:bCs/>
          <w:sz w:val="24"/>
          <w:szCs w:val="24"/>
          <w:rtl/>
        </w:rPr>
        <w:t>למה עסק נכנס לקשיים?</w:t>
      </w:r>
      <w:r>
        <w:rPr>
          <w:rFonts w:ascii="David" w:hAnsi="David" w:cs="David" w:hint="cs"/>
          <w:sz w:val="24"/>
          <w:szCs w:val="24"/>
          <w:rtl/>
        </w:rPr>
        <w:t xml:space="preserve"> מה הם </w:t>
      </w:r>
      <w:r w:rsidRPr="00FA174D">
        <w:rPr>
          <w:rFonts w:ascii="David" w:hAnsi="David" w:cs="David" w:hint="cs"/>
          <w:b/>
          <w:bCs/>
          <w:sz w:val="24"/>
          <w:szCs w:val="24"/>
          <w:rtl/>
        </w:rPr>
        <w:t>הגורמים העיקריים לקריסת חברות</w:t>
      </w:r>
      <w:r>
        <w:rPr>
          <w:rFonts w:ascii="David" w:hAnsi="David" w:cs="David" w:hint="cs"/>
          <w:sz w:val="24"/>
          <w:szCs w:val="24"/>
          <w:rtl/>
        </w:rPr>
        <w:t xml:space="preserve">: רוב המקרים קשורים בניהול לא נכון: ניהול תזרים מזומנים בצורה לא נכונה/ ניהול תמחיר לא נכון - חברות מייצרות מוצרים או </w:t>
      </w:r>
      <w:proofErr w:type="spellStart"/>
      <w:r>
        <w:rPr>
          <w:rFonts w:ascii="David" w:hAnsi="David" w:cs="David" w:hint="cs"/>
          <w:sz w:val="24"/>
          <w:szCs w:val="24"/>
          <w:rtl/>
        </w:rPr>
        <w:t>פרוייקטים</w:t>
      </w:r>
      <w:proofErr w:type="spellEnd"/>
      <w:r>
        <w:rPr>
          <w:rFonts w:ascii="David" w:hAnsi="David" w:cs="David" w:hint="cs"/>
          <w:sz w:val="24"/>
          <w:szCs w:val="24"/>
          <w:rtl/>
        </w:rPr>
        <w:t xml:space="preserve">, מבלי שהן יודעות מה המצב שלהן, האם הן מרוויחות או מפסידות. בנוסף, קיימות נסיבות חיצוניות שמכניסות חברות לקשיים ביום אחד - התפתחות טכנולוגית (לפני 8 שנים חברות הסלולר הרוויחו הרבה, </w:t>
      </w:r>
      <w:r>
        <w:rPr>
          <w:rFonts w:ascii="David" w:hAnsi="David" w:cs="David" w:hint="cs"/>
          <w:sz w:val="24"/>
          <w:szCs w:val="24"/>
          <w:rtl/>
        </w:rPr>
        <w:lastRenderedPageBreak/>
        <w:t xml:space="preserve">וחילקו דיבידנדים נדיבים, אחרי מהפכת כחלון והסלולר, בגלל רגולציה, הענף מצא את עצמו </w:t>
      </w:r>
      <w:r w:rsidR="006457D8">
        <w:rPr>
          <w:rFonts w:ascii="David" w:hAnsi="David" w:cs="David" w:hint="cs"/>
          <w:sz w:val="24"/>
          <w:szCs w:val="24"/>
          <w:rtl/>
        </w:rPr>
        <w:t xml:space="preserve">בקשיים, ופרטנר לבד מצאה את עצמה מפטרת 8000 עובדים. נוקיה כדוגמה שניה - נסיבות חיצוניות של סמארטפונים של אפל העלימו את החברה). </w:t>
      </w:r>
      <w:r w:rsidR="00147F6B">
        <w:rPr>
          <w:rFonts w:ascii="David" w:hAnsi="David" w:cs="David" w:hint="cs"/>
          <w:sz w:val="24"/>
          <w:szCs w:val="24"/>
          <w:rtl/>
        </w:rPr>
        <w:t xml:space="preserve">קיימים מספר פתרונות זמניים (שקף במצגת). </w:t>
      </w:r>
    </w:p>
    <w:p w:rsidR="00B446A1" w:rsidRDefault="00B446A1" w:rsidP="004E5DAD">
      <w:pPr>
        <w:pStyle w:val="a4"/>
        <w:numPr>
          <w:ilvl w:val="0"/>
          <w:numId w:val="2"/>
        </w:numPr>
        <w:spacing w:after="120" w:line="360" w:lineRule="auto"/>
        <w:ind w:left="-692" w:hanging="357"/>
        <w:contextualSpacing w:val="0"/>
        <w:jc w:val="both"/>
        <w:rPr>
          <w:rFonts w:ascii="David" w:hAnsi="David" w:cs="David"/>
          <w:b/>
          <w:bCs/>
          <w:sz w:val="24"/>
          <w:szCs w:val="24"/>
        </w:rPr>
      </w:pPr>
      <w:r w:rsidRPr="00FA174D">
        <w:rPr>
          <w:rFonts w:ascii="David" w:hAnsi="David" w:cs="David" w:hint="cs"/>
          <w:b/>
          <w:bCs/>
          <w:sz w:val="24"/>
          <w:szCs w:val="24"/>
          <w:rtl/>
        </w:rPr>
        <w:t xml:space="preserve">האם אפשר אחרת? </w:t>
      </w:r>
      <w:r w:rsidR="00FA174D" w:rsidRPr="00FA174D">
        <w:rPr>
          <w:rFonts w:ascii="David" w:hAnsi="David" w:cs="David" w:hint="cs"/>
          <w:sz w:val="24"/>
          <w:szCs w:val="24"/>
          <w:rtl/>
        </w:rPr>
        <w:t>בתחום הזה אין תוצאה אחת, אלא אלטרנטיבות, שעליהם ניתן להשפיע ולכוון אליהן. לכן חייב להבין מה ניתן לעשות. 98% מעורכי הדין בישראל לא מבינים בתחום ומקבלים החלטות שגויות עבור לקוחותיהם.</w:t>
      </w:r>
      <w:r w:rsidR="00FA174D">
        <w:rPr>
          <w:rFonts w:ascii="David" w:hAnsi="David" w:cs="David" w:hint="cs"/>
          <w:b/>
          <w:bCs/>
          <w:sz w:val="24"/>
          <w:szCs w:val="24"/>
          <w:rtl/>
        </w:rPr>
        <w:t xml:space="preserve"> </w:t>
      </w:r>
      <w:r w:rsidR="00CA2B80">
        <w:rPr>
          <w:rFonts w:ascii="David" w:hAnsi="David" w:cs="David" w:hint="cs"/>
          <w:b/>
          <w:bCs/>
          <w:sz w:val="24"/>
          <w:szCs w:val="24"/>
          <w:rtl/>
        </w:rPr>
        <w:t xml:space="preserve">עצם השימוש בכלים משפטיים בעולם חדלות הפירעון, יכול לשנות את עולם העסק באופן דרמטי. </w:t>
      </w:r>
    </w:p>
    <w:p w:rsidR="00CA2B80" w:rsidRPr="00CA2B80" w:rsidRDefault="00CA2B80" w:rsidP="006359A8">
      <w:pPr>
        <w:pStyle w:val="a4"/>
        <w:numPr>
          <w:ilvl w:val="1"/>
          <w:numId w:val="2"/>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 xml:space="preserve">אגרסקו - </w:t>
      </w:r>
      <w:r w:rsidRPr="00CA2B80">
        <w:rPr>
          <w:rFonts w:ascii="David" w:hAnsi="David" w:cs="David" w:hint="cs"/>
          <w:sz w:val="24"/>
          <w:szCs w:val="24"/>
          <w:rtl/>
        </w:rPr>
        <w:t xml:space="preserve">חברה לאומית לייצוא תוצרת חקלאית. גם אחרי בגץ לפתיחת השוק, היא הייתה החברה המובילה במשק. בחורף האירופאי, היא הייתה החברה השלישית בגודלה לשיווק תוצרת מזון. חברה לתפארת מדינת ישראל. הייתה בבעלות ממשלתית באופן מסוים. כתוצאה מירידת פלח השוק של החברה והפתיחה לתחרות, היו 200 עובדים </w:t>
      </w:r>
      <w:proofErr w:type="spellStart"/>
      <w:r>
        <w:rPr>
          <w:rFonts w:ascii="David" w:hAnsi="David" w:cs="David" w:hint="cs"/>
          <w:sz w:val="24"/>
          <w:szCs w:val="24"/>
          <w:rtl/>
        </w:rPr>
        <w:t>שויתרו</w:t>
      </w:r>
      <w:proofErr w:type="spellEnd"/>
      <w:r>
        <w:rPr>
          <w:rFonts w:ascii="David" w:hAnsi="David" w:cs="David" w:hint="cs"/>
          <w:sz w:val="24"/>
          <w:szCs w:val="24"/>
          <w:rtl/>
        </w:rPr>
        <w:t xml:space="preserve"> על משכורת כמצב ביניים. במקביל, החברה חכרה שתי </w:t>
      </w:r>
      <w:proofErr w:type="spellStart"/>
      <w:r>
        <w:rPr>
          <w:rFonts w:ascii="David" w:hAnsi="David" w:cs="David" w:hint="cs"/>
          <w:sz w:val="24"/>
          <w:szCs w:val="24"/>
          <w:rtl/>
        </w:rPr>
        <w:t>אונית</w:t>
      </w:r>
      <w:proofErr w:type="spellEnd"/>
      <w:r>
        <w:rPr>
          <w:rFonts w:ascii="David" w:hAnsi="David" w:cs="David" w:hint="cs"/>
          <w:sz w:val="24"/>
          <w:szCs w:val="24"/>
          <w:rtl/>
        </w:rPr>
        <w:t xml:space="preserve"> ענק (בגודל של נושאת מטוסים שבדרך חזרה היום מביאים לארץ עליהם מכוניות) להובלת התוצרת לאירופה. כל יום עלה 22 אלף דולר להובלה של התוצרת (לא כולל דלק). תוך חודש, החברה של המרצה פתרה את </w:t>
      </w:r>
      <w:proofErr w:type="spellStart"/>
      <w:r>
        <w:rPr>
          <w:rFonts w:ascii="David" w:hAnsi="David" w:cs="David" w:hint="cs"/>
          <w:sz w:val="24"/>
          <w:szCs w:val="24"/>
          <w:rtl/>
        </w:rPr>
        <w:t>בעית</w:t>
      </w:r>
      <w:proofErr w:type="spellEnd"/>
      <w:r>
        <w:rPr>
          <w:rFonts w:ascii="David" w:hAnsi="David" w:cs="David" w:hint="cs"/>
          <w:sz w:val="24"/>
          <w:szCs w:val="24"/>
          <w:rtl/>
        </w:rPr>
        <w:t xml:space="preserve"> העובדים ואת בעיית האוניות. שנה לפני הקריסה, אגרסקו הפסידה תפעולית לפני מימון 13 וחצי מיליון יורו. אם החברה הייתה עושה רק את שני הדברים האלה, היא הייתה עוברת לרווח של 22 מיליון יורו. עסק אחר לגמרי - רק בעזרת כלים משפטיים מעולם חדלות הפירעון.</w:t>
      </w:r>
    </w:p>
    <w:p w:rsidR="00CA2B80" w:rsidRDefault="00CA2B80" w:rsidP="006359A8">
      <w:pPr>
        <w:pStyle w:val="a4"/>
        <w:numPr>
          <w:ilvl w:val="1"/>
          <w:numId w:val="2"/>
        </w:numPr>
        <w:spacing w:after="120" w:line="360" w:lineRule="auto"/>
        <w:ind w:left="-341"/>
        <w:contextualSpacing w:val="0"/>
        <w:jc w:val="both"/>
        <w:rPr>
          <w:rFonts w:ascii="David" w:hAnsi="David" w:cs="David"/>
          <w:b/>
          <w:bCs/>
          <w:sz w:val="24"/>
          <w:szCs w:val="24"/>
        </w:rPr>
      </w:pPr>
      <w:r w:rsidRPr="00CA2B80">
        <w:rPr>
          <w:rFonts w:ascii="David" w:hAnsi="David" w:cs="David" w:hint="cs"/>
          <w:b/>
          <w:bCs/>
          <w:sz w:val="24"/>
          <w:szCs w:val="24"/>
          <w:rtl/>
        </w:rPr>
        <w:t>קבוצת מעריב -</w:t>
      </w:r>
      <w:r>
        <w:rPr>
          <w:rFonts w:ascii="David" w:hAnsi="David" w:cs="David" w:hint="cs"/>
          <w:sz w:val="24"/>
          <w:szCs w:val="24"/>
          <w:rtl/>
        </w:rPr>
        <w:t xml:space="preserve"> הגיעה לפני מספר שנים לחדלות פירעון. לפני הקריסה היא הגיעה למצב של 16 מיליון שקל כל חודש. אחרי שהחברה התערבה, בתקופת הקפאת התהליכים, הם הביאו אותם למצב בו הם הפסידו 2 מיליון שקלים בחודש בלבד במקום. </w:t>
      </w:r>
      <w:r>
        <w:rPr>
          <w:rFonts w:ascii="David" w:hAnsi="David" w:cs="David" w:hint="cs"/>
          <w:b/>
          <w:bCs/>
          <w:sz w:val="24"/>
          <w:szCs w:val="24"/>
          <w:rtl/>
        </w:rPr>
        <w:t xml:space="preserve"> </w:t>
      </w:r>
    </w:p>
    <w:p w:rsidR="00D01655" w:rsidRPr="00D01655" w:rsidRDefault="00D01655" w:rsidP="004E5DAD">
      <w:pPr>
        <w:pStyle w:val="a4"/>
        <w:numPr>
          <w:ilvl w:val="0"/>
          <w:numId w:val="2"/>
        </w:numPr>
        <w:spacing w:after="120" w:line="360" w:lineRule="auto"/>
        <w:contextualSpacing w:val="0"/>
        <w:jc w:val="both"/>
        <w:rPr>
          <w:rFonts w:ascii="David" w:hAnsi="David" w:cs="David"/>
          <w:sz w:val="24"/>
          <w:szCs w:val="24"/>
        </w:rPr>
      </w:pPr>
      <w:r>
        <w:rPr>
          <w:rFonts w:ascii="David" w:hAnsi="David" w:cs="David" w:hint="cs"/>
          <w:b/>
          <w:bCs/>
          <w:sz w:val="24"/>
          <w:szCs w:val="24"/>
          <w:rtl/>
        </w:rPr>
        <w:t xml:space="preserve">הבראת חברות - </w:t>
      </w:r>
      <w:r w:rsidRPr="00D01655">
        <w:rPr>
          <w:rFonts w:ascii="David" w:hAnsi="David" w:cs="David" w:hint="cs"/>
          <w:sz w:val="24"/>
          <w:szCs w:val="24"/>
          <w:rtl/>
        </w:rPr>
        <w:t>"חדר המיון של עולם העסקים". הדבר הראשון שצריך לעשות זה לשמור על העסק כעסק חי. זו המטרה הראשונית.</w:t>
      </w:r>
    </w:p>
    <w:p w:rsidR="00D01655" w:rsidRDefault="00D01655" w:rsidP="004E5DAD">
      <w:pPr>
        <w:pStyle w:val="a4"/>
        <w:numPr>
          <w:ilvl w:val="0"/>
          <w:numId w:val="2"/>
        </w:numPr>
        <w:spacing w:after="120" w:line="360" w:lineRule="auto"/>
        <w:contextualSpacing w:val="0"/>
        <w:jc w:val="both"/>
        <w:rPr>
          <w:rFonts w:ascii="David" w:hAnsi="David" w:cs="David"/>
          <w:sz w:val="24"/>
          <w:szCs w:val="24"/>
        </w:rPr>
      </w:pPr>
      <w:r>
        <w:rPr>
          <w:rFonts w:ascii="David" w:hAnsi="David" w:cs="David" w:hint="cs"/>
          <w:b/>
          <w:bCs/>
          <w:sz w:val="24"/>
          <w:szCs w:val="24"/>
          <w:rtl/>
        </w:rPr>
        <w:t xml:space="preserve">מושגי יסוד בחדלות פירעון - </w:t>
      </w:r>
      <w:r w:rsidRPr="00A34F0D">
        <w:rPr>
          <w:rFonts w:ascii="David" w:hAnsi="David" w:cs="David" w:hint="cs"/>
          <w:sz w:val="24"/>
          <w:szCs w:val="24"/>
          <w:rtl/>
        </w:rPr>
        <w:t xml:space="preserve">החברה היא גוף מלאכותי שנוצר ע"י החוק. </w:t>
      </w:r>
      <w:r w:rsidR="00A34F0D" w:rsidRPr="00A34F0D">
        <w:rPr>
          <w:rFonts w:ascii="David" w:hAnsi="David" w:cs="David" w:hint="cs"/>
          <w:sz w:val="24"/>
          <w:szCs w:val="24"/>
          <w:rtl/>
        </w:rPr>
        <w:t>החוק קובע גם כיצד מחסלים את החברה פירוק.</w:t>
      </w:r>
    </w:p>
    <w:p w:rsidR="00DD5510" w:rsidRPr="00DD5510" w:rsidRDefault="00DD5510" w:rsidP="00DD5510">
      <w:pPr>
        <w:pStyle w:val="a4"/>
        <w:spacing w:after="120" w:line="360" w:lineRule="auto"/>
        <w:ind w:left="-690"/>
        <w:contextualSpacing w:val="0"/>
        <w:jc w:val="both"/>
        <w:rPr>
          <w:rFonts w:ascii="David" w:hAnsi="David" w:cs="David"/>
          <w:b/>
          <w:bCs/>
          <w:sz w:val="24"/>
          <w:szCs w:val="24"/>
        </w:rPr>
      </w:pPr>
      <w:r w:rsidRPr="00DD5510">
        <w:rPr>
          <w:rFonts w:ascii="David" w:hAnsi="David" w:cs="David" w:hint="cs"/>
          <w:b/>
          <w:bCs/>
          <w:sz w:val="24"/>
          <w:szCs w:val="24"/>
          <w:rtl/>
        </w:rPr>
        <w:t xml:space="preserve">מסלול </w:t>
      </w:r>
      <w:r w:rsidR="00B95A68">
        <w:rPr>
          <w:rFonts w:ascii="David" w:hAnsi="David" w:cs="David" w:hint="cs"/>
          <w:b/>
          <w:bCs/>
          <w:sz w:val="24"/>
          <w:szCs w:val="24"/>
          <w:rtl/>
        </w:rPr>
        <w:t>חיסול</w:t>
      </w:r>
      <w:r w:rsidRPr="00DD5510">
        <w:rPr>
          <w:rFonts w:ascii="David" w:hAnsi="David" w:cs="David" w:hint="cs"/>
          <w:b/>
          <w:bCs/>
          <w:sz w:val="24"/>
          <w:szCs w:val="24"/>
          <w:rtl/>
        </w:rPr>
        <w:t>:</w:t>
      </w:r>
    </w:p>
    <w:p w:rsidR="00A34F0D" w:rsidRPr="00A34F0D" w:rsidRDefault="00A34F0D" w:rsidP="004E5DAD">
      <w:pPr>
        <w:pStyle w:val="a4"/>
        <w:numPr>
          <w:ilvl w:val="1"/>
          <w:numId w:val="2"/>
        </w:numPr>
        <w:spacing w:after="120" w:line="360" w:lineRule="auto"/>
        <w:ind w:left="-199"/>
        <w:contextualSpacing w:val="0"/>
        <w:jc w:val="both"/>
        <w:rPr>
          <w:rFonts w:ascii="David" w:hAnsi="David" w:cs="David"/>
          <w:sz w:val="24"/>
          <w:szCs w:val="24"/>
        </w:rPr>
      </w:pPr>
      <w:r>
        <w:rPr>
          <w:rFonts w:ascii="David" w:hAnsi="David" w:cs="David" w:hint="cs"/>
          <w:b/>
          <w:bCs/>
          <w:sz w:val="24"/>
          <w:szCs w:val="24"/>
          <w:rtl/>
        </w:rPr>
        <w:t xml:space="preserve">פירוק - </w:t>
      </w:r>
      <w:r w:rsidRPr="00A34F0D">
        <w:rPr>
          <w:rFonts w:ascii="David" w:hAnsi="David" w:cs="David" w:hint="cs"/>
          <w:sz w:val="24"/>
          <w:szCs w:val="24"/>
          <w:rtl/>
        </w:rPr>
        <w:t>מנכסים את כל נכי החברה, מוכרים אותם ויוצרים קופת מזומנים, כדי לשלם לנושים. יש סדר קדימויות איך פורעים את הסדר. לרוב זה לא מספיק לשלם לכולם, והחברה מתפרקת.</w:t>
      </w:r>
    </w:p>
    <w:p w:rsidR="00A34F0D" w:rsidRDefault="00A34F0D" w:rsidP="004E5DAD">
      <w:pPr>
        <w:pStyle w:val="a4"/>
        <w:numPr>
          <w:ilvl w:val="1"/>
          <w:numId w:val="2"/>
        </w:numPr>
        <w:spacing w:after="120" w:line="360" w:lineRule="auto"/>
        <w:ind w:left="-199"/>
        <w:contextualSpacing w:val="0"/>
        <w:jc w:val="both"/>
        <w:rPr>
          <w:rFonts w:ascii="David" w:hAnsi="David" w:cs="David"/>
          <w:b/>
          <w:bCs/>
          <w:sz w:val="24"/>
          <w:szCs w:val="24"/>
        </w:rPr>
      </w:pPr>
      <w:r>
        <w:rPr>
          <w:rFonts w:ascii="David" w:hAnsi="David" w:cs="David" w:hint="cs"/>
          <w:b/>
          <w:bCs/>
          <w:sz w:val="24"/>
          <w:szCs w:val="24"/>
          <w:rtl/>
        </w:rPr>
        <w:t xml:space="preserve">כינוס נכסים - </w:t>
      </w:r>
      <w:r w:rsidRPr="00A34F0D">
        <w:rPr>
          <w:rFonts w:ascii="David" w:hAnsi="David" w:cs="David" w:hint="cs"/>
          <w:sz w:val="24"/>
          <w:szCs w:val="24"/>
          <w:rtl/>
        </w:rPr>
        <w:t>הליך מוגבל יותר מפירוק. מטרתו אינה חיסול החברה והאישיות המשפטית שלה. זהו אמצעי לגביית חובו של נושה אחד מסוים של החברה. הוא פונה לבית המפשט בשביל למנות כונס נכסים. הליך זה יכול לגרום להידרדרות במצב החברה ולהביא אותה לפירוק (כמו שקרה למגה). עם זאת, ההליך עצמו כשלעצמו, הוא הליך מוגבל.</w:t>
      </w:r>
      <w:r>
        <w:rPr>
          <w:rFonts w:ascii="David" w:hAnsi="David" w:cs="David" w:hint="cs"/>
          <w:b/>
          <w:bCs/>
          <w:sz w:val="24"/>
          <w:szCs w:val="24"/>
          <w:rtl/>
        </w:rPr>
        <w:t xml:space="preserve"> </w:t>
      </w:r>
    </w:p>
    <w:p w:rsidR="00DD5510" w:rsidRDefault="00DD5510" w:rsidP="00DD5510">
      <w:pPr>
        <w:pStyle w:val="a4"/>
        <w:spacing w:after="120" w:line="360" w:lineRule="auto"/>
        <w:ind w:left="-199"/>
        <w:contextualSpacing w:val="0"/>
        <w:jc w:val="both"/>
        <w:rPr>
          <w:rFonts w:ascii="David" w:hAnsi="David" w:cs="David"/>
          <w:b/>
          <w:bCs/>
          <w:sz w:val="24"/>
          <w:szCs w:val="24"/>
        </w:rPr>
      </w:pPr>
      <w:r>
        <w:rPr>
          <w:rFonts w:ascii="David" w:hAnsi="David" w:cs="David" w:hint="cs"/>
          <w:b/>
          <w:bCs/>
          <w:sz w:val="24"/>
          <w:szCs w:val="24"/>
          <w:rtl/>
        </w:rPr>
        <w:t>מסלול הבראה:</w:t>
      </w:r>
    </w:p>
    <w:p w:rsidR="00C23DD4" w:rsidRDefault="00DD5510" w:rsidP="004E5DAD">
      <w:pPr>
        <w:pStyle w:val="a4"/>
        <w:numPr>
          <w:ilvl w:val="1"/>
          <w:numId w:val="2"/>
        </w:numPr>
        <w:spacing w:after="120" w:line="360" w:lineRule="auto"/>
        <w:ind w:left="-199"/>
        <w:contextualSpacing w:val="0"/>
        <w:jc w:val="both"/>
        <w:rPr>
          <w:rFonts w:ascii="David" w:hAnsi="David" w:cs="David"/>
          <w:b/>
          <w:bCs/>
          <w:sz w:val="24"/>
          <w:szCs w:val="24"/>
        </w:rPr>
      </w:pPr>
      <w:r>
        <w:rPr>
          <w:rFonts w:ascii="David" w:hAnsi="David" w:cs="David" w:hint="cs"/>
          <w:b/>
          <w:bCs/>
          <w:sz w:val="24"/>
          <w:szCs w:val="24"/>
          <w:rtl/>
        </w:rPr>
        <w:t xml:space="preserve">הקפאת הליכים והסדר נושים - </w:t>
      </w:r>
      <w:proofErr w:type="spellStart"/>
      <w:r w:rsidRPr="00DD5510">
        <w:rPr>
          <w:rFonts w:ascii="David" w:hAnsi="David" w:cs="David" w:hint="cs"/>
          <w:sz w:val="24"/>
          <w:szCs w:val="24"/>
          <w:rtl/>
        </w:rPr>
        <w:t>הפוס</w:t>
      </w:r>
      <w:proofErr w:type="spellEnd"/>
      <w:r w:rsidRPr="00DD5510">
        <w:rPr>
          <w:rFonts w:ascii="David" w:hAnsi="David" w:cs="David" w:hint="cs"/>
          <w:sz w:val="24"/>
          <w:szCs w:val="24"/>
          <w:rtl/>
        </w:rPr>
        <w:t xml:space="preserve"> משחק של החברה. פסק זמן שהחברה מקבלת, הגנה לתקופה קצרה מתוך רצון לראות אם אפשר לשקם אותה או לא. כל ההליכים כנגד החברה מוקפים.</w:t>
      </w:r>
    </w:p>
    <w:p w:rsidR="00DD5510" w:rsidRDefault="00DD5510" w:rsidP="004E5DAD">
      <w:pPr>
        <w:pStyle w:val="a4"/>
        <w:numPr>
          <w:ilvl w:val="1"/>
          <w:numId w:val="2"/>
        </w:numPr>
        <w:spacing w:after="120" w:line="360" w:lineRule="auto"/>
        <w:ind w:left="-199"/>
        <w:contextualSpacing w:val="0"/>
        <w:jc w:val="both"/>
        <w:rPr>
          <w:rFonts w:ascii="David" w:hAnsi="David" w:cs="David"/>
          <w:b/>
          <w:bCs/>
          <w:sz w:val="24"/>
          <w:szCs w:val="24"/>
        </w:rPr>
      </w:pPr>
      <w:r>
        <w:rPr>
          <w:rFonts w:ascii="David" w:hAnsi="David" w:cs="David" w:hint="cs"/>
          <w:b/>
          <w:bCs/>
          <w:sz w:val="24"/>
          <w:szCs w:val="24"/>
          <w:rtl/>
        </w:rPr>
        <w:t xml:space="preserve">הסדר נושים - </w:t>
      </w:r>
      <w:r w:rsidRPr="00DD5510">
        <w:rPr>
          <w:rFonts w:ascii="David" w:hAnsi="David" w:cs="David" w:hint="cs"/>
          <w:sz w:val="24"/>
          <w:szCs w:val="24"/>
          <w:rtl/>
        </w:rPr>
        <w:t>בתקשורת הסדר חוב. הסכם בין החברה לנושים שלה - מוותרים על החובות, ממירים אותם למניות וכו'.</w:t>
      </w:r>
      <w:r>
        <w:rPr>
          <w:rFonts w:ascii="David" w:hAnsi="David" w:cs="David" w:hint="cs"/>
          <w:b/>
          <w:bCs/>
          <w:sz w:val="24"/>
          <w:szCs w:val="24"/>
          <w:rtl/>
        </w:rPr>
        <w:t xml:space="preserve"> בחוק החדש המונחים השתנו. </w:t>
      </w:r>
    </w:p>
    <w:p w:rsidR="00D71964" w:rsidRDefault="00D71964" w:rsidP="004E5DAD">
      <w:pPr>
        <w:pStyle w:val="a4"/>
        <w:numPr>
          <w:ilvl w:val="0"/>
          <w:numId w:val="2"/>
        </w:numPr>
        <w:spacing w:after="120" w:line="360" w:lineRule="auto"/>
        <w:contextualSpacing w:val="0"/>
        <w:jc w:val="both"/>
        <w:rPr>
          <w:rFonts w:ascii="David" w:hAnsi="David" w:cs="David"/>
          <w:b/>
          <w:bCs/>
          <w:sz w:val="24"/>
          <w:szCs w:val="24"/>
        </w:rPr>
      </w:pPr>
      <w:r>
        <w:rPr>
          <w:rFonts w:ascii="David" w:hAnsi="David" w:cs="David" w:hint="cs"/>
          <w:b/>
          <w:bCs/>
          <w:sz w:val="24"/>
          <w:szCs w:val="24"/>
          <w:rtl/>
        </w:rPr>
        <w:lastRenderedPageBreak/>
        <w:t xml:space="preserve">התהליכים האלה הם תהליכים דינאמיים ומשתנים. </w:t>
      </w:r>
      <w:proofErr w:type="spellStart"/>
      <w:r>
        <w:rPr>
          <w:rFonts w:ascii="David" w:hAnsi="David" w:cs="David" w:hint="cs"/>
          <w:b/>
          <w:bCs/>
          <w:sz w:val="24"/>
          <w:szCs w:val="24"/>
          <w:rtl/>
        </w:rPr>
        <w:t>בורגראנץ</w:t>
      </w:r>
      <w:proofErr w:type="spellEnd"/>
      <w:r>
        <w:rPr>
          <w:rFonts w:ascii="David" w:hAnsi="David" w:cs="David" w:hint="cs"/>
          <w:b/>
          <w:bCs/>
          <w:sz w:val="24"/>
          <w:szCs w:val="24"/>
          <w:rtl/>
        </w:rPr>
        <w:t xml:space="preserve">: </w:t>
      </w:r>
      <w:proofErr w:type="spellStart"/>
      <w:r w:rsidRPr="00D71964">
        <w:rPr>
          <w:rFonts w:ascii="David" w:hAnsi="David" w:cs="David" w:hint="cs"/>
          <w:sz w:val="24"/>
          <w:szCs w:val="24"/>
          <w:rtl/>
        </w:rPr>
        <w:t>היתה</w:t>
      </w:r>
      <w:proofErr w:type="spellEnd"/>
      <w:r w:rsidRPr="00D71964">
        <w:rPr>
          <w:rFonts w:ascii="David" w:hAnsi="David" w:cs="David" w:hint="cs"/>
          <w:sz w:val="24"/>
          <w:szCs w:val="24"/>
          <w:rtl/>
        </w:rPr>
        <w:t xml:space="preserve"> בתהליך חיסול, הם הצליחו להגיע להסדר נושים שגם אלה בתחתית הרשימה הגיעו לרווחים של 75%.</w:t>
      </w:r>
    </w:p>
    <w:p w:rsidR="00B95A68" w:rsidRDefault="00EA243E" w:rsidP="004E5DAD">
      <w:pPr>
        <w:pStyle w:val="a4"/>
        <w:numPr>
          <w:ilvl w:val="0"/>
          <w:numId w:val="2"/>
        </w:numPr>
        <w:spacing w:after="120" w:line="360" w:lineRule="auto"/>
        <w:contextualSpacing w:val="0"/>
        <w:jc w:val="both"/>
        <w:rPr>
          <w:rFonts w:ascii="David" w:hAnsi="David" w:cs="David"/>
          <w:b/>
          <w:bCs/>
          <w:sz w:val="24"/>
          <w:szCs w:val="24"/>
        </w:rPr>
      </w:pPr>
      <w:r>
        <w:rPr>
          <w:rFonts w:ascii="David" w:hAnsi="David" w:cs="David" w:hint="cs"/>
          <w:b/>
          <w:bCs/>
          <w:sz w:val="24"/>
          <w:szCs w:val="24"/>
          <w:rtl/>
        </w:rPr>
        <w:t xml:space="preserve">הליכי חדלות פירעון של חברה לפי חוק חדלות פירעון ושיקום כלכלי - </w:t>
      </w:r>
    </w:p>
    <w:p w:rsidR="00D71964" w:rsidRDefault="00D71964" w:rsidP="004E5DAD">
      <w:pPr>
        <w:pStyle w:val="a4"/>
        <w:numPr>
          <w:ilvl w:val="1"/>
          <w:numId w:val="2"/>
        </w:numPr>
        <w:spacing w:after="120" w:line="360" w:lineRule="auto"/>
        <w:contextualSpacing w:val="0"/>
        <w:jc w:val="both"/>
        <w:rPr>
          <w:rFonts w:ascii="David" w:hAnsi="David" w:cs="David"/>
          <w:b/>
          <w:bCs/>
          <w:sz w:val="24"/>
          <w:szCs w:val="24"/>
        </w:rPr>
      </w:pPr>
      <w:r>
        <w:rPr>
          <w:rFonts w:ascii="David" w:hAnsi="David" w:cs="David" w:hint="cs"/>
          <w:b/>
          <w:bCs/>
          <w:sz w:val="24"/>
          <w:szCs w:val="24"/>
          <w:rtl/>
        </w:rPr>
        <w:t xml:space="preserve">דרכי השיקום הכלכלי (ס' 58) - </w:t>
      </w:r>
      <w:r w:rsidRPr="00422AAA">
        <w:rPr>
          <w:rFonts w:ascii="David" w:hAnsi="David" w:cs="David" w:hint="cs"/>
          <w:sz w:val="24"/>
          <w:szCs w:val="24"/>
          <w:rtl/>
        </w:rPr>
        <w:t>הכנת תכנית לשיקום כלכלי; מכירת פעילותו</w:t>
      </w:r>
      <w:r>
        <w:rPr>
          <w:rFonts w:ascii="David" w:hAnsi="David" w:cs="David" w:hint="cs"/>
          <w:b/>
          <w:bCs/>
          <w:sz w:val="24"/>
          <w:szCs w:val="24"/>
          <w:rtl/>
        </w:rPr>
        <w:t xml:space="preserve"> </w:t>
      </w:r>
    </w:p>
    <w:p w:rsidR="00847527" w:rsidRDefault="00847527" w:rsidP="004E5DAD">
      <w:pPr>
        <w:pStyle w:val="a4"/>
        <w:numPr>
          <w:ilvl w:val="0"/>
          <w:numId w:val="2"/>
        </w:numPr>
        <w:spacing w:after="120" w:line="360" w:lineRule="auto"/>
        <w:contextualSpacing w:val="0"/>
        <w:jc w:val="both"/>
        <w:rPr>
          <w:rFonts w:ascii="David" w:hAnsi="David" w:cs="David"/>
          <w:b/>
          <w:bCs/>
          <w:sz w:val="24"/>
          <w:szCs w:val="24"/>
        </w:rPr>
      </w:pPr>
      <w:r>
        <w:rPr>
          <w:rFonts w:ascii="David" w:hAnsi="David" w:cs="David" w:hint="cs"/>
          <w:b/>
          <w:bCs/>
          <w:sz w:val="24"/>
          <w:szCs w:val="24"/>
          <w:rtl/>
        </w:rPr>
        <w:t xml:space="preserve">סדר הקדימויות לפי החוק החדש: </w:t>
      </w:r>
      <w:r w:rsidRPr="006C2D49">
        <w:rPr>
          <w:rFonts w:ascii="David" w:hAnsi="David" w:cs="David" w:hint="cs"/>
          <w:sz w:val="24"/>
          <w:szCs w:val="24"/>
          <w:rtl/>
        </w:rPr>
        <w:t xml:space="preserve">נלמד בהמשך במסגרת הקורס. </w:t>
      </w:r>
      <w:r w:rsidR="006C1773" w:rsidRPr="006C2D49">
        <w:rPr>
          <w:rFonts w:ascii="David" w:hAnsi="David" w:cs="David" w:hint="cs"/>
          <w:sz w:val="24"/>
          <w:szCs w:val="24"/>
          <w:rtl/>
        </w:rPr>
        <w:t>עובדים עם עדיפות מסוימת, לאחר מכן ניכויי מס</w:t>
      </w:r>
      <w:r w:rsidR="00E763C2">
        <w:rPr>
          <w:rFonts w:ascii="David" w:hAnsi="David" w:cs="David" w:hint="cs"/>
          <w:sz w:val="24"/>
          <w:szCs w:val="24"/>
          <w:rtl/>
        </w:rPr>
        <w:t xml:space="preserve"> (אותו דבר מע"מ), מתחת לזה יש שלוש קבוצות בדרגה שווה: ארנונה, דמי שכירות (בחוק החדש זה ירד, זה היה קיים בחוק האנגלי כי </w:t>
      </w:r>
      <w:r w:rsidR="00B16385">
        <w:rPr>
          <w:rFonts w:ascii="David" w:hAnsi="David" w:cs="David" w:hint="cs"/>
          <w:sz w:val="24"/>
          <w:szCs w:val="24"/>
          <w:rtl/>
        </w:rPr>
        <w:t xml:space="preserve">הנכסים היו שייכים למלכה); וחובות מס. </w:t>
      </w:r>
      <w:r w:rsidR="00B16385">
        <w:rPr>
          <w:rFonts w:ascii="David" w:hAnsi="David" w:cs="David" w:hint="cs"/>
          <w:b/>
          <w:bCs/>
          <w:sz w:val="24"/>
          <w:szCs w:val="24"/>
          <w:rtl/>
        </w:rPr>
        <w:t xml:space="preserve">לפעמים שווה לנושים לוותר על מה שמובטח להם, כי טובת ההסדר של כולם לעומת אלטרנטיבת הפירוק היא טובה יותר. </w:t>
      </w:r>
    </w:p>
    <w:p w:rsidR="00E50ECF" w:rsidRPr="00E50ECF" w:rsidRDefault="00B16385" w:rsidP="004E5DAD">
      <w:pPr>
        <w:pStyle w:val="a4"/>
        <w:numPr>
          <w:ilvl w:val="0"/>
          <w:numId w:val="2"/>
        </w:numPr>
        <w:spacing w:after="120" w:line="360" w:lineRule="auto"/>
        <w:contextualSpacing w:val="0"/>
        <w:jc w:val="both"/>
        <w:rPr>
          <w:rFonts w:ascii="David" w:hAnsi="David" w:cs="David"/>
          <w:b/>
          <w:bCs/>
          <w:sz w:val="24"/>
          <w:szCs w:val="24"/>
        </w:rPr>
      </w:pPr>
      <w:r>
        <w:rPr>
          <w:rFonts w:ascii="David" w:hAnsi="David" w:cs="David" w:hint="cs"/>
          <w:b/>
          <w:bCs/>
          <w:sz w:val="24"/>
          <w:szCs w:val="24"/>
          <w:rtl/>
        </w:rPr>
        <w:t xml:space="preserve">חובות עבר - </w:t>
      </w:r>
      <w:r w:rsidRPr="00262A4A">
        <w:rPr>
          <w:rFonts w:ascii="David" w:hAnsi="David" w:cs="David" w:hint="cs"/>
          <w:sz w:val="24"/>
          <w:szCs w:val="24"/>
          <w:rtl/>
        </w:rPr>
        <w:t>כל חובות העבר טרם צו הקפאת ההליכים/צו פירוק. את כל החובות שלו שמים בצד. הם ישולמו לפי שתי אפשרויות: אם יתפרקו, לפי הסדר שצוין, או לפי הסדר שיוסכם.</w:t>
      </w:r>
      <w:r w:rsidR="00E50ECF">
        <w:rPr>
          <w:rFonts w:ascii="David" w:hAnsi="David" w:cs="David" w:hint="cs"/>
          <w:sz w:val="24"/>
          <w:szCs w:val="24"/>
          <w:rtl/>
        </w:rPr>
        <w:t xml:space="preserve"> לכאורה כל חברה תרצה ללכת לתהליך שיקום והבראה. עם זאת, יש אלמנטים בפסיקה שמראים איך בית המשפט מתייחס לדברים האלה ובוחן אותם (רק חלק מהם נכנסו לחוק):</w:t>
      </w:r>
    </w:p>
    <w:p w:rsidR="00E50ECF" w:rsidRPr="00E50ECF" w:rsidRDefault="00E50ECF" w:rsidP="004E5DAD">
      <w:pPr>
        <w:pStyle w:val="a4"/>
        <w:numPr>
          <w:ilvl w:val="1"/>
          <w:numId w:val="2"/>
        </w:numPr>
        <w:spacing w:after="120" w:line="360" w:lineRule="auto"/>
        <w:ind w:left="-341"/>
        <w:contextualSpacing w:val="0"/>
        <w:jc w:val="both"/>
        <w:rPr>
          <w:rFonts w:ascii="David" w:hAnsi="David" w:cs="David"/>
          <w:b/>
          <w:bCs/>
          <w:sz w:val="24"/>
          <w:szCs w:val="24"/>
        </w:rPr>
      </w:pPr>
      <w:r>
        <w:rPr>
          <w:rFonts w:ascii="David" w:hAnsi="David" w:cs="David" w:hint="cs"/>
          <w:sz w:val="24"/>
          <w:szCs w:val="24"/>
          <w:rtl/>
        </w:rPr>
        <w:t>ההבנה שאלטרנטיבה היא פירוק על כל המשתמע מכך. השופט מחליט בין חלופות, האם המשמעות של קריסת ספקים, אלפי עובדים שהולכים הביתה?</w:t>
      </w:r>
    </w:p>
    <w:p w:rsidR="00E50ECF" w:rsidRPr="00E50ECF" w:rsidRDefault="00E50ECF" w:rsidP="004E5DAD">
      <w:pPr>
        <w:pStyle w:val="a4"/>
        <w:numPr>
          <w:ilvl w:val="1"/>
          <w:numId w:val="2"/>
        </w:numPr>
        <w:spacing w:after="120" w:line="360" w:lineRule="auto"/>
        <w:ind w:left="-341"/>
        <w:contextualSpacing w:val="0"/>
        <w:jc w:val="both"/>
        <w:rPr>
          <w:rFonts w:ascii="David" w:hAnsi="David" w:cs="David"/>
          <w:b/>
          <w:bCs/>
          <w:sz w:val="24"/>
          <w:szCs w:val="24"/>
        </w:rPr>
      </w:pPr>
      <w:r>
        <w:rPr>
          <w:rFonts w:ascii="David" w:hAnsi="David" w:cs="David" w:hint="cs"/>
          <w:sz w:val="24"/>
          <w:szCs w:val="24"/>
          <w:rtl/>
        </w:rPr>
        <w:t xml:space="preserve">צריך לראות שיש תוחלת לחברה להבריא ולהיות רווחית. לכן צריכה להיות תוחלת הבראה של החברה ויכולת קיומה של חברה רווחית. בית המשפט רוצה לדעת שהחברה יכולה להיות רווחית. </w:t>
      </w:r>
    </w:p>
    <w:p w:rsidR="00B16385" w:rsidRPr="00E50ECF" w:rsidRDefault="00E50ECF" w:rsidP="004E5DAD">
      <w:pPr>
        <w:pStyle w:val="a4"/>
        <w:numPr>
          <w:ilvl w:val="1"/>
          <w:numId w:val="2"/>
        </w:numPr>
        <w:spacing w:after="120" w:line="360" w:lineRule="auto"/>
        <w:ind w:left="-341"/>
        <w:contextualSpacing w:val="0"/>
        <w:jc w:val="both"/>
        <w:rPr>
          <w:rFonts w:ascii="David" w:hAnsi="David" w:cs="David"/>
          <w:b/>
          <w:bCs/>
          <w:sz w:val="24"/>
          <w:szCs w:val="24"/>
        </w:rPr>
      </w:pPr>
      <w:r>
        <w:rPr>
          <w:rFonts w:ascii="David" w:hAnsi="David" w:cs="David" w:hint="cs"/>
          <w:sz w:val="24"/>
          <w:szCs w:val="24"/>
          <w:rtl/>
        </w:rPr>
        <w:t xml:space="preserve">אלמנטים חיצוניים: מצב כלכלי וחברתי במשק (מצב ביטחוני למשל) </w:t>
      </w:r>
    </w:p>
    <w:p w:rsidR="00E50ECF" w:rsidRDefault="00E50ECF" w:rsidP="004E5DAD">
      <w:pPr>
        <w:pStyle w:val="a4"/>
        <w:numPr>
          <w:ilvl w:val="1"/>
          <w:numId w:val="2"/>
        </w:numPr>
        <w:spacing w:after="120" w:line="360" w:lineRule="auto"/>
        <w:ind w:left="-341"/>
        <w:contextualSpacing w:val="0"/>
        <w:jc w:val="both"/>
        <w:rPr>
          <w:rFonts w:ascii="David" w:hAnsi="David" w:cs="David"/>
          <w:b/>
          <w:bCs/>
          <w:sz w:val="24"/>
          <w:szCs w:val="24"/>
        </w:rPr>
      </w:pPr>
      <w:r>
        <w:rPr>
          <w:rFonts w:ascii="David" w:hAnsi="David" w:cs="David" w:hint="cs"/>
          <w:sz w:val="24"/>
          <w:szCs w:val="24"/>
          <w:rtl/>
        </w:rPr>
        <w:t>כמות העובדים במפעל - התחשבות מיוחדת בפריפריה. (במגה זה היה לכיוון של פיטורים של 5000 עובדים).</w:t>
      </w:r>
    </w:p>
    <w:p w:rsidR="00E50ECF" w:rsidRDefault="00E50ECF" w:rsidP="004E5DAD">
      <w:pPr>
        <w:pStyle w:val="a4"/>
        <w:numPr>
          <w:ilvl w:val="1"/>
          <w:numId w:val="2"/>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 xml:space="preserve">חברה ציבורית - </w:t>
      </w:r>
      <w:r w:rsidRPr="00E50ECF">
        <w:rPr>
          <w:rFonts w:ascii="David" w:hAnsi="David" w:cs="David" w:hint="cs"/>
          <w:sz w:val="24"/>
          <w:szCs w:val="24"/>
          <w:rtl/>
        </w:rPr>
        <w:t>אלפי/מאות אלפי/מיליוני משקיעים בניירות הערך שלה. אם החברה מתפרקת, כולם מפסיסים. אם החברה תעשה הסדר, יש לזה ערך מסוים, גם אם לא שווה לערך המקורי.</w:t>
      </w:r>
    </w:p>
    <w:p w:rsidR="00E50ECF" w:rsidRDefault="00E50ECF" w:rsidP="004E5DAD">
      <w:pPr>
        <w:pStyle w:val="a4"/>
        <w:numPr>
          <w:ilvl w:val="1"/>
          <w:numId w:val="2"/>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 xml:space="preserve">עמדת הנושים המבוטחים בחברה - </w:t>
      </w:r>
    </w:p>
    <w:p w:rsidR="001A3DD4" w:rsidRDefault="001A3DD4" w:rsidP="004E5DAD">
      <w:pPr>
        <w:pStyle w:val="a4"/>
        <w:numPr>
          <w:ilvl w:val="1"/>
          <w:numId w:val="2"/>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הסיכוי לגיבוש הסדר בהתחשב בקבוצת הנושים וסוגיהם</w:t>
      </w:r>
    </w:p>
    <w:p w:rsidR="001A3DD4" w:rsidRDefault="001A3DD4" w:rsidP="004E5DAD">
      <w:pPr>
        <w:pStyle w:val="a4"/>
        <w:numPr>
          <w:ilvl w:val="1"/>
          <w:numId w:val="2"/>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 xml:space="preserve">הנסיבות שהובילו למצבה של החברה (ניהול לא תקין או במרמה) - ענבל אור. </w:t>
      </w:r>
    </w:p>
    <w:p w:rsidR="001A3DD4" w:rsidRDefault="001A3DD4" w:rsidP="004E5DAD">
      <w:pPr>
        <w:pStyle w:val="a4"/>
        <w:numPr>
          <w:ilvl w:val="1"/>
          <w:numId w:val="2"/>
        </w:numPr>
        <w:spacing w:after="120" w:line="360" w:lineRule="auto"/>
        <w:ind w:left="-341"/>
        <w:contextualSpacing w:val="0"/>
        <w:jc w:val="both"/>
        <w:rPr>
          <w:rFonts w:ascii="David" w:hAnsi="David" w:cs="David"/>
          <w:sz w:val="24"/>
          <w:szCs w:val="24"/>
        </w:rPr>
      </w:pPr>
      <w:r>
        <w:rPr>
          <w:rFonts w:ascii="David" w:hAnsi="David" w:cs="David" w:hint="cs"/>
          <w:b/>
          <w:bCs/>
          <w:sz w:val="24"/>
          <w:szCs w:val="24"/>
          <w:rtl/>
        </w:rPr>
        <w:t xml:space="preserve">היכולת לנהל את החברה בתזרים חיובי וללא גירעון - </w:t>
      </w:r>
      <w:r w:rsidRPr="00A95122">
        <w:rPr>
          <w:rFonts w:ascii="David" w:hAnsi="David" w:cs="David" w:hint="cs"/>
          <w:sz w:val="24"/>
          <w:szCs w:val="24"/>
          <w:rtl/>
        </w:rPr>
        <w:t xml:space="preserve">בהקפאת תהליכים. תזרים חיובי  - יש לך תזרים מזומנים לשלם את ההוצאות שלך. תזרים - שיש לחברה </w:t>
      </w:r>
      <w:r w:rsidR="00A95122" w:rsidRPr="00A95122">
        <w:rPr>
          <w:rFonts w:ascii="David" w:hAnsi="David" w:cs="David" w:hint="cs"/>
          <w:sz w:val="24"/>
          <w:szCs w:val="24"/>
          <w:rtl/>
        </w:rPr>
        <w:t>מקור למזומנים. איך מממנים חברות בקשיים? נושא בפני עצמו שילמד. המצב השני - ללא גירעון - אסור לחברה להפסיד כסף.</w:t>
      </w:r>
      <w:r w:rsidR="00A95122">
        <w:rPr>
          <w:rFonts w:ascii="David" w:hAnsi="David" w:cs="David" w:hint="cs"/>
          <w:b/>
          <w:bCs/>
          <w:sz w:val="24"/>
          <w:szCs w:val="24"/>
          <w:rtl/>
        </w:rPr>
        <w:t xml:space="preserve"> </w:t>
      </w:r>
      <w:r w:rsidR="00E44EBE" w:rsidRPr="00B47C1B">
        <w:rPr>
          <w:rFonts w:ascii="David" w:hAnsi="David" w:cs="David" w:hint="cs"/>
          <w:sz w:val="24"/>
          <w:szCs w:val="24"/>
          <w:rtl/>
        </w:rPr>
        <w:t xml:space="preserve">לא להרע את מצבם של הנושים. </w:t>
      </w:r>
    </w:p>
    <w:p w:rsidR="00EA5953" w:rsidRDefault="00EA5953" w:rsidP="004E5DAD">
      <w:pPr>
        <w:pStyle w:val="a4"/>
        <w:numPr>
          <w:ilvl w:val="0"/>
          <w:numId w:val="2"/>
        </w:numPr>
        <w:spacing w:after="120" w:line="360" w:lineRule="auto"/>
        <w:contextualSpacing w:val="0"/>
        <w:jc w:val="both"/>
        <w:rPr>
          <w:rFonts w:ascii="David" w:hAnsi="David" w:cs="David"/>
          <w:sz w:val="24"/>
          <w:szCs w:val="24"/>
        </w:rPr>
      </w:pPr>
      <w:r>
        <w:rPr>
          <w:rFonts w:ascii="David" w:hAnsi="David" w:cs="David" w:hint="cs"/>
          <w:sz w:val="24"/>
          <w:szCs w:val="24"/>
          <w:rtl/>
        </w:rPr>
        <w:t xml:space="preserve">השפעת העיתוי - באגרסקו למשל, ההיקפים הגדולים שלהם הם בחורף, כשאירופה קופאת. אגרסקו קרסה בסוף העונה. לעומת זאת, קלאבמרקט קרסה בפיק של הפיק, בעונת הפסח. </w:t>
      </w:r>
    </w:p>
    <w:p w:rsidR="00E670F9" w:rsidRDefault="00E670F9" w:rsidP="004E5DAD">
      <w:pPr>
        <w:pStyle w:val="a4"/>
        <w:numPr>
          <w:ilvl w:val="0"/>
          <w:numId w:val="2"/>
        </w:numPr>
        <w:spacing w:after="120" w:line="360" w:lineRule="auto"/>
        <w:contextualSpacing w:val="0"/>
        <w:jc w:val="both"/>
        <w:rPr>
          <w:rFonts w:ascii="David" w:hAnsi="David" w:cs="David"/>
          <w:sz w:val="24"/>
          <w:szCs w:val="24"/>
        </w:rPr>
      </w:pPr>
      <w:r>
        <w:rPr>
          <w:rFonts w:ascii="David" w:hAnsi="David" w:cs="David" w:hint="cs"/>
          <w:sz w:val="24"/>
          <w:szCs w:val="24"/>
          <w:rtl/>
        </w:rPr>
        <w:t xml:space="preserve">עסק החי - הניסיון מראה שהערך של העסק כמכלול שלם שעובד כעסק חי ששומר על הלקוחות שומר יותר מערכו כברזלים. המכלול השלם שעובד שווה יותר מערכו כברזלים. </w:t>
      </w:r>
    </w:p>
    <w:p w:rsidR="00BF2DCC" w:rsidRDefault="00BF2DCC" w:rsidP="004E5DAD">
      <w:pPr>
        <w:pStyle w:val="a4"/>
        <w:numPr>
          <w:ilvl w:val="0"/>
          <w:numId w:val="2"/>
        </w:numPr>
        <w:spacing w:after="120" w:line="360" w:lineRule="auto"/>
        <w:contextualSpacing w:val="0"/>
        <w:jc w:val="both"/>
        <w:rPr>
          <w:rFonts w:ascii="David" w:hAnsi="David" w:cs="David"/>
          <w:b/>
          <w:bCs/>
          <w:sz w:val="24"/>
          <w:szCs w:val="24"/>
        </w:rPr>
      </w:pPr>
      <w:r w:rsidRPr="00062AB8">
        <w:rPr>
          <w:rFonts w:ascii="David" w:hAnsi="David" w:cs="David" w:hint="cs"/>
          <w:b/>
          <w:bCs/>
          <w:sz w:val="24"/>
          <w:szCs w:val="24"/>
          <w:rtl/>
        </w:rPr>
        <w:t xml:space="preserve">אז איך מנהלים חברות בקשיים? </w:t>
      </w:r>
      <w:r w:rsidR="00422519">
        <w:rPr>
          <w:rFonts w:ascii="David" w:hAnsi="David" w:cs="David" w:hint="cs"/>
          <w:b/>
          <w:bCs/>
          <w:sz w:val="24"/>
          <w:szCs w:val="24"/>
          <w:rtl/>
        </w:rPr>
        <w:t>מבוא נוסף לקורס:</w:t>
      </w:r>
    </w:p>
    <w:p w:rsidR="00422519" w:rsidRDefault="0035252E" w:rsidP="004E5DAD">
      <w:pPr>
        <w:pStyle w:val="a4"/>
        <w:numPr>
          <w:ilvl w:val="1"/>
          <w:numId w:val="2"/>
        </w:numPr>
        <w:spacing w:after="120" w:line="360" w:lineRule="auto"/>
        <w:contextualSpacing w:val="0"/>
        <w:jc w:val="both"/>
        <w:rPr>
          <w:rFonts w:ascii="David" w:hAnsi="David" w:cs="David"/>
          <w:sz w:val="24"/>
          <w:szCs w:val="24"/>
        </w:rPr>
      </w:pPr>
      <w:r w:rsidRPr="009E06CB">
        <w:rPr>
          <w:rFonts w:ascii="David" w:hAnsi="David" w:cs="David" w:hint="cs"/>
          <w:b/>
          <w:bCs/>
          <w:sz w:val="24"/>
          <w:szCs w:val="24"/>
          <w:rtl/>
        </w:rPr>
        <w:lastRenderedPageBreak/>
        <w:t>עובדים שלא קיבלו משכורת</w:t>
      </w:r>
      <w:r w:rsidRPr="00045B36">
        <w:rPr>
          <w:rFonts w:ascii="David" w:hAnsi="David" w:cs="David" w:hint="cs"/>
          <w:sz w:val="24"/>
          <w:szCs w:val="24"/>
          <w:rtl/>
        </w:rPr>
        <w:t xml:space="preserve"> או שתיים, ולא בטוח שמחר יש להם מקום עבודה. תמיד חסר בכסף קופות בפיצויים. </w:t>
      </w:r>
    </w:p>
    <w:p w:rsidR="002F780F" w:rsidRDefault="002F780F" w:rsidP="004E5DAD">
      <w:pPr>
        <w:pStyle w:val="a4"/>
        <w:numPr>
          <w:ilvl w:val="1"/>
          <w:numId w:val="2"/>
        </w:numPr>
        <w:spacing w:after="120" w:line="360" w:lineRule="auto"/>
        <w:contextualSpacing w:val="0"/>
        <w:jc w:val="both"/>
        <w:rPr>
          <w:rFonts w:ascii="David" w:hAnsi="David" w:cs="David"/>
          <w:sz w:val="24"/>
          <w:szCs w:val="24"/>
        </w:rPr>
      </w:pPr>
      <w:r w:rsidRPr="009E06CB">
        <w:rPr>
          <w:rFonts w:ascii="David" w:hAnsi="David" w:cs="David" w:hint="cs"/>
          <w:b/>
          <w:bCs/>
          <w:sz w:val="24"/>
          <w:szCs w:val="24"/>
          <w:rtl/>
        </w:rPr>
        <w:t>מנהלים ובעלים -</w:t>
      </w:r>
      <w:r>
        <w:rPr>
          <w:rFonts w:ascii="David" w:hAnsi="David" w:cs="David" w:hint="cs"/>
          <w:sz w:val="24"/>
          <w:szCs w:val="24"/>
          <w:rtl/>
        </w:rPr>
        <w:t xml:space="preserve"> מפעל חייהם עולה באש. הם ערבים לחובות החברה שלהם. אם החברה קורסת, הם במצב מאוד בעייתי. דגש על התחשבות במנהל. </w:t>
      </w:r>
    </w:p>
    <w:p w:rsidR="00265983" w:rsidRPr="00265983" w:rsidRDefault="00265983" w:rsidP="006359A8">
      <w:pPr>
        <w:pStyle w:val="a4"/>
        <w:spacing w:after="120" w:line="360" w:lineRule="auto"/>
        <w:ind w:left="-1050"/>
        <w:contextualSpacing w:val="0"/>
        <w:jc w:val="both"/>
        <w:rPr>
          <w:rFonts w:ascii="David" w:hAnsi="David" w:cs="David"/>
          <w:b/>
          <w:bCs/>
          <w:sz w:val="24"/>
          <w:szCs w:val="24"/>
          <w:u w:val="single"/>
        </w:rPr>
      </w:pPr>
      <w:r w:rsidRPr="00265983">
        <w:rPr>
          <w:rFonts w:ascii="David" w:hAnsi="David" w:cs="David" w:hint="cs"/>
          <w:b/>
          <w:bCs/>
          <w:sz w:val="24"/>
          <w:szCs w:val="24"/>
          <w:u w:val="single"/>
          <w:rtl/>
        </w:rPr>
        <w:t>השלמה מדוד:</w:t>
      </w:r>
    </w:p>
    <w:p w:rsidR="00407462" w:rsidRPr="007147D0" w:rsidRDefault="007E50D6" w:rsidP="007147D0">
      <w:pPr>
        <w:pStyle w:val="a4"/>
        <w:numPr>
          <w:ilvl w:val="1"/>
          <w:numId w:val="2"/>
        </w:numPr>
        <w:spacing w:after="120" w:line="360" w:lineRule="auto"/>
        <w:contextualSpacing w:val="0"/>
        <w:jc w:val="both"/>
        <w:rPr>
          <w:rFonts w:ascii="David" w:hAnsi="David" w:cs="David"/>
          <w:sz w:val="24"/>
          <w:szCs w:val="24"/>
          <w:rtl/>
        </w:rPr>
      </w:pPr>
      <w:r w:rsidRPr="009E06CB">
        <w:rPr>
          <w:rFonts w:ascii="David" w:hAnsi="David" w:cs="David" w:hint="cs"/>
          <w:b/>
          <w:bCs/>
          <w:sz w:val="24"/>
          <w:szCs w:val="24"/>
          <w:rtl/>
        </w:rPr>
        <w:t>ספקים קבלני משנה ולקוחות</w:t>
      </w:r>
      <w:r>
        <w:rPr>
          <w:rFonts w:ascii="David" w:hAnsi="David" w:cs="David" w:hint="cs"/>
          <w:sz w:val="24"/>
          <w:szCs w:val="24"/>
          <w:rtl/>
        </w:rPr>
        <w:t xml:space="preserve"> - </w:t>
      </w:r>
      <w:r w:rsidR="00407462" w:rsidRPr="007147D0">
        <w:rPr>
          <w:rFonts w:ascii="David" w:hAnsi="David" w:cs="David" w:hint="cs"/>
          <w:sz w:val="24"/>
          <w:szCs w:val="24"/>
          <w:rtl/>
        </w:rPr>
        <w:t xml:space="preserve">כאשר יש חברה בקשיים העובדים כנראה לא קיבלו משכורות, לא בטוח שיש להם מקום עבודה מחר, תמיד חסר להם כסף בקופות פיצויים שלהם ומה ניתן להבטיח להם? המנהלים- נשרף להם כל מה שעמלו עליו ומבקשים מהם ערבויות אישיות על החובות. כולם במצב על הפנים, לכן במצב הראשון צריך להרגיע את כולם, לא להתחיל ישר למכור נכסים ולקחת כסף ולהעיף את המנהלים. מדובר כאן בבני אדם! גם הספקים והקבלני משנה בלחץ כי גם הם מפחדים שלא ישמר להם כסף והם יקרסו בעצמם (נניח אחרי פרויקט ענק עם החברה שבקשיים). ולפעמים יש גם "ביקורי נימוסין" מהשוק האפור. גם הבנקים לחוצים כי הם הלוו כספים. וכל גורם כזה מושך לכיוון שלו ודווקא בעת הזאת צריך להמשיך להגיד לכולם תמשיכו לעבוד </w:t>
      </w:r>
      <w:proofErr w:type="spellStart"/>
      <w:r w:rsidR="00407462" w:rsidRPr="007147D0">
        <w:rPr>
          <w:rFonts w:ascii="David" w:hAnsi="David" w:cs="David" w:hint="cs"/>
          <w:sz w:val="24"/>
          <w:szCs w:val="24"/>
          <w:rtl/>
        </w:rPr>
        <w:t>איתנו</w:t>
      </w:r>
      <w:proofErr w:type="spellEnd"/>
      <w:r w:rsidR="00407462" w:rsidRPr="007147D0">
        <w:rPr>
          <w:rFonts w:ascii="David" w:hAnsi="David" w:cs="David" w:hint="cs"/>
          <w:sz w:val="24"/>
          <w:szCs w:val="24"/>
          <w:rtl/>
        </w:rPr>
        <w:t xml:space="preserve"> השיתוף פעולה כי כך נוכל להגיע למצב הטוב ביותר. צריך לרתום את כולם לשיתוף פעולה ולהביא לשיקום.</w:t>
      </w:r>
    </w:p>
    <w:p w:rsidR="00407462" w:rsidRPr="00CB64A3" w:rsidRDefault="00407462" w:rsidP="007147D0">
      <w:pPr>
        <w:spacing w:line="360" w:lineRule="auto"/>
        <w:ind w:left="-809"/>
        <w:jc w:val="both"/>
        <w:rPr>
          <w:rFonts w:ascii="David" w:hAnsi="David" w:cs="David"/>
          <w:b/>
          <w:bCs/>
          <w:sz w:val="24"/>
          <w:szCs w:val="24"/>
          <w:u w:val="single"/>
          <w:rtl/>
        </w:rPr>
      </w:pPr>
      <w:r w:rsidRPr="00CB64A3">
        <w:rPr>
          <w:rFonts w:ascii="David" w:hAnsi="David" w:cs="David" w:hint="cs"/>
          <w:b/>
          <w:bCs/>
          <w:sz w:val="24"/>
          <w:szCs w:val="24"/>
          <w:u w:val="single"/>
          <w:rtl/>
        </w:rPr>
        <w:t>משימות בעל התפקיד:</w:t>
      </w:r>
    </w:p>
    <w:p w:rsidR="00407462" w:rsidRPr="00CB64A3" w:rsidRDefault="00407462" w:rsidP="007147D0">
      <w:pPr>
        <w:pStyle w:val="a4"/>
        <w:numPr>
          <w:ilvl w:val="0"/>
          <w:numId w:val="3"/>
        </w:numPr>
        <w:spacing w:after="200" w:line="360" w:lineRule="auto"/>
        <w:ind w:left="-242"/>
        <w:jc w:val="both"/>
        <w:rPr>
          <w:rFonts w:ascii="David" w:hAnsi="David" w:cs="David"/>
          <w:sz w:val="24"/>
          <w:szCs w:val="24"/>
        </w:rPr>
      </w:pPr>
      <w:r w:rsidRPr="00CB64A3">
        <w:rPr>
          <w:rFonts w:ascii="David" w:hAnsi="David" w:cs="David" w:hint="cs"/>
          <w:sz w:val="24"/>
          <w:szCs w:val="24"/>
          <w:rtl/>
        </w:rPr>
        <w:t>אחריות מלאה על החברה, ולכן אתה צריך להשתלט בהקדם על החברה ולהבין בדיוק מה קורה שם.</w:t>
      </w:r>
    </w:p>
    <w:p w:rsidR="00407462" w:rsidRPr="00CB64A3" w:rsidRDefault="00407462" w:rsidP="007147D0">
      <w:pPr>
        <w:pStyle w:val="a4"/>
        <w:numPr>
          <w:ilvl w:val="0"/>
          <w:numId w:val="3"/>
        </w:numPr>
        <w:spacing w:after="200" w:line="360" w:lineRule="auto"/>
        <w:ind w:left="-242"/>
        <w:jc w:val="both"/>
        <w:rPr>
          <w:rFonts w:ascii="David" w:hAnsi="David" w:cs="David"/>
          <w:sz w:val="24"/>
          <w:szCs w:val="24"/>
        </w:rPr>
      </w:pPr>
      <w:r w:rsidRPr="00CB64A3">
        <w:rPr>
          <w:rFonts w:ascii="David" w:hAnsi="David" w:cs="David" w:hint="cs"/>
          <w:sz w:val="24"/>
          <w:szCs w:val="24"/>
          <w:rtl/>
        </w:rPr>
        <w:t>עצירת ההידרדרות והקריסה</w:t>
      </w:r>
    </w:p>
    <w:p w:rsidR="00407462" w:rsidRPr="00CB64A3" w:rsidRDefault="00407462" w:rsidP="007147D0">
      <w:pPr>
        <w:pStyle w:val="a4"/>
        <w:numPr>
          <w:ilvl w:val="0"/>
          <w:numId w:val="3"/>
        </w:numPr>
        <w:spacing w:after="200" w:line="360" w:lineRule="auto"/>
        <w:ind w:left="-242"/>
        <w:jc w:val="both"/>
        <w:rPr>
          <w:rFonts w:ascii="David" w:hAnsi="David" w:cs="David"/>
          <w:sz w:val="24"/>
          <w:szCs w:val="24"/>
        </w:rPr>
      </w:pPr>
      <w:r w:rsidRPr="00CB64A3">
        <w:rPr>
          <w:rFonts w:ascii="David" w:hAnsi="David" w:cs="David" w:hint="cs"/>
          <w:sz w:val="24"/>
          <w:szCs w:val="24"/>
          <w:rtl/>
        </w:rPr>
        <w:t>ניהול החברה</w:t>
      </w:r>
    </w:p>
    <w:p w:rsidR="00407462" w:rsidRPr="00CB64A3" w:rsidRDefault="00407462" w:rsidP="007147D0">
      <w:pPr>
        <w:pStyle w:val="a4"/>
        <w:numPr>
          <w:ilvl w:val="0"/>
          <w:numId w:val="3"/>
        </w:numPr>
        <w:spacing w:after="200" w:line="360" w:lineRule="auto"/>
        <w:ind w:left="-242"/>
        <w:jc w:val="both"/>
        <w:rPr>
          <w:rFonts w:ascii="David" w:hAnsi="David" w:cs="David"/>
          <w:sz w:val="24"/>
          <w:szCs w:val="24"/>
        </w:rPr>
      </w:pPr>
      <w:r w:rsidRPr="00CB64A3">
        <w:rPr>
          <w:rFonts w:ascii="David" w:hAnsi="David" w:cs="David" w:hint="cs"/>
          <w:sz w:val="24"/>
          <w:szCs w:val="24"/>
          <w:rtl/>
        </w:rPr>
        <w:t>גיבוש תכנית ההבראה</w:t>
      </w:r>
    </w:p>
    <w:p w:rsidR="00407462" w:rsidRPr="00CB64A3" w:rsidRDefault="00407462" w:rsidP="007147D0">
      <w:pPr>
        <w:pStyle w:val="a4"/>
        <w:numPr>
          <w:ilvl w:val="0"/>
          <w:numId w:val="3"/>
        </w:numPr>
        <w:spacing w:after="200" w:line="360" w:lineRule="auto"/>
        <w:ind w:left="-242"/>
        <w:jc w:val="both"/>
        <w:rPr>
          <w:rFonts w:ascii="David" w:hAnsi="David" w:cs="David"/>
          <w:sz w:val="24"/>
          <w:szCs w:val="24"/>
        </w:rPr>
      </w:pPr>
      <w:r w:rsidRPr="00CB64A3">
        <w:rPr>
          <w:rFonts w:ascii="David" w:hAnsi="David" w:cs="David" w:hint="cs"/>
          <w:sz w:val="24"/>
          <w:szCs w:val="24"/>
          <w:rtl/>
        </w:rPr>
        <w:t>גיבוש הסדר נושים</w:t>
      </w:r>
    </w:p>
    <w:p w:rsidR="00407462" w:rsidRPr="00CB64A3" w:rsidRDefault="00407462" w:rsidP="007147D0">
      <w:pPr>
        <w:spacing w:line="360" w:lineRule="auto"/>
        <w:ind w:left="-625"/>
        <w:jc w:val="both"/>
        <w:rPr>
          <w:rFonts w:ascii="David" w:hAnsi="David" w:cs="David"/>
          <w:sz w:val="24"/>
          <w:szCs w:val="24"/>
          <w:rtl/>
        </w:rPr>
      </w:pPr>
      <w:r w:rsidRPr="00CB64A3">
        <w:rPr>
          <w:rFonts w:ascii="David" w:hAnsi="David" w:cs="David" w:hint="cs"/>
          <w:sz w:val="24"/>
          <w:szCs w:val="24"/>
          <w:rtl/>
        </w:rPr>
        <w:t>וכל זה כאשר אנחנו במרוץ נגד השעון.</w:t>
      </w:r>
      <w:r w:rsidR="007147D0">
        <w:rPr>
          <w:rFonts w:ascii="David" w:hAnsi="David" w:cs="David" w:hint="cs"/>
          <w:sz w:val="24"/>
          <w:szCs w:val="24"/>
          <w:rtl/>
        </w:rPr>
        <w:t xml:space="preserve"> </w:t>
      </w:r>
      <w:r w:rsidRPr="00CB64A3">
        <w:rPr>
          <w:rFonts w:ascii="David" w:hAnsi="David" w:cs="David" w:hint="cs"/>
          <w:sz w:val="24"/>
          <w:szCs w:val="24"/>
          <w:rtl/>
        </w:rPr>
        <w:t>מה הכישורים הנדרשים לבעל התפקיד?</w:t>
      </w:r>
      <w:r w:rsidR="007147D0">
        <w:rPr>
          <w:rFonts w:ascii="David" w:hAnsi="David" w:cs="David" w:hint="cs"/>
          <w:sz w:val="24"/>
          <w:szCs w:val="24"/>
          <w:rtl/>
        </w:rPr>
        <w:t xml:space="preserve"> </w:t>
      </w:r>
      <w:r w:rsidRPr="00CB64A3">
        <w:rPr>
          <w:rFonts w:ascii="David" w:hAnsi="David" w:cs="David" w:hint="cs"/>
          <w:sz w:val="24"/>
          <w:szCs w:val="24"/>
          <w:rtl/>
        </w:rPr>
        <w:t xml:space="preserve">הבנה משפטית, הבנה חשבונאית, כישורי ניהול, </w:t>
      </w:r>
      <w:r w:rsidR="007147D0">
        <w:rPr>
          <w:rFonts w:ascii="David" w:hAnsi="David" w:cs="David" w:hint="cs"/>
          <w:sz w:val="24"/>
          <w:szCs w:val="24"/>
          <w:rtl/>
        </w:rPr>
        <w:t xml:space="preserve">פסיכולוגיה ואמונה. </w:t>
      </w:r>
    </w:p>
    <w:p w:rsidR="00265983" w:rsidRPr="00265983" w:rsidRDefault="00265983" w:rsidP="007147D0">
      <w:pPr>
        <w:pStyle w:val="a4"/>
        <w:spacing w:after="120" w:line="360" w:lineRule="auto"/>
        <w:ind w:left="-809"/>
        <w:contextualSpacing w:val="0"/>
        <w:jc w:val="both"/>
        <w:rPr>
          <w:rFonts w:ascii="David" w:hAnsi="David" w:cs="David"/>
          <w:b/>
          <w:bCs/>
          <w:sz w:val="24"/>
          <w:szCs w:val="24"/>
          <w:u w:val="single"/>
          <w:rtl/>
        </w:rPr>
      </w:pPr>
      <w:r w:rsidRPr="00265983">
        <w:rPr>
          <w:rFonts w:ascii="David" w:hAnsi="David" w:cs="David" w:hint="cs"/>
          <w:b/>
          <w:bCs/>
          <w:sz w:val="24"/>
          <w:szCs w:val="24"/>
          <w:u w:val="single"/>
          <w:rtl/>
        </w:rPr>
        <w:t>שיעור 2, 07.11.19</w:t>
      </w:r>
    </w:p>
    <w:p w:rsidR="00265983" w:rsidRPr="002060E8" w:rsidRDefault="00C23890" w:rsidP="005F2462">
      <w:pPr>
        <w:pStyle w:val="a4"/>
        <w:spacing w:after="120" w:line="360" w:lineRule="auto"/>
        <w:ind w:left="-625"/>
        <w:contextualSpacing w:val="0"/>
        <w:jc w:val="center"/>
        <w:rPr>
          <w:rFonts w:ascii="David" w:hAnsi="David" w:cs="David"/>
          <w:b/>
          <w:bCs/>
          <w:color w:val="1F3864" w:themeColor="accent1" w:themeShade="80"/>
          <w:sz w:val="24"/>
          <w:szCs w:val="24"/>
          <w:u w:val="single"/>
          <w:rtl/>
        </w:rPr>
      </w:pPr>
      <w:r w:rsidRPr="002060E8">
        <w:rPr>
          <w:rFonts w:ascii="David" w:hAnsi="David" w:cs="David" w:hint="cs"/>
          <w:b/>
          <w:bCs/>
          <w:color w:val="1F3864" w:themeColor="accent1" w:themeShade="80"/>
          <w:sz w:val="24"/>
          <w:szCs w:val="24"/>
          <w:u w:val="single"/>
          <w:rtl/>
        </w:rPr>
        <w:t>פירוק חברות בעידן חוק חדלות פירעון (עו"ד אוריאל זעירא)</w:t>
      </w:r>
    </w:p>
    <w:p w:rsidR="00DF79ED" w:rsidRDefault="00194349" w:rsidP="004E5DAD">
      <w:pPr>
        <w:pStyle w:val="a4"/>
        <w:numPr>
          <w:ilvl w:val="0"/>
          <w:numId w:val="4"/>
        </w:numPr>
        <w:spacing w:after="120" w:line="360" w:lineRule="auto"/>
        <w:ind w:left="-483"/>
        <w:contextualSpacing w:val="0"/>
        <w:jc w:val="both"/>
        <w:rPr>
          <w:rFonts w:ascii="David" w:hAnsi="David" w:cs="David"/>
          <w:sz w:val="24"/>
          <w:szCs w:val="24"/>
        </w:rPr>
      </w:pPr>
      <w:r w:rsidRPr="00D9781E">
        <w:rPr>
          <w:rFonts w:ascii="David" w:hAnsi="David" w:cs="David" w:hint="cs"/>
          <w:sz w:val="24"/>
          <w:szCs w:val="24"/>
          <w:rtl/>
        </w:rPr>
        <w:t xml:space="preserve">סעיפי התחולה של חור חדלות פירעון. </w:t>
      </w:r>
      <w:r w:rsidR="00394EE0" w:rsidRPr="00D9781E">
        <w:rPr>
          <w:rFonts w:ascii="David" w:hAnsi="David" w:cs="David" w:hint="cs"/>
          <w:sz w:val="24"/>
          <w:szCs w:val="24"/>
          <w:rtl/>
        </w:rPr>
        <w:t xml:space="preserve">החוק החדש של איילת שקד חל על כל ישות שמוגשות נגדה או מטעמה הליכי חדלות פירעון החל מ-15.09.19. </w:t>
      </w:r>
      <w:r w:rsidR="00D9781E" w:rsidRPr="00D9781E">
        <w:rPr>
          <w:rFonts w:ascii="David" w:hAnsi="David" w:cs="David" w:hint="cs"/>
          <w:sz w:val="24"/>
          <w:szCs w:val="24"/>
          <w:rtl/>
        </w:rPr>
        <w:t xml:space="preserve">אם חברה נקלעת להליכי חדלות פירעון אחרי תאריך זה או שיחיד מגיש מעצמו או שמגישים נגדו בקשה לפשיטת רגל, יחול חוק חדלות פירעון. תהליכי חדלות פירעון שהתחילו לפני 15 בספטמבר, יחולו עליהם הוראות החוק הישנות. דברי החקיקה השני: פקודת פשיטת הרגל שמסדירה פשיטות רגל של יחידים שמבקשים מעצמם, או שתובעים אותם. </w:t>
      </w:r>
      <w:r w:rsidR="00CA75DD">
        <w:rPr>
          <w:rFonts w:ascii="David" w:hAnsi="David" w:cs="David" w:hint="cs"/>
          <w:sz w:val="24"/>
          <w:szCs w:val="24"/>
          <w:rtl/>
        </w:rPr>
        <w:t xml:space="preserve">הבדלים משמעותיים בין שני דברי החקיקה. </w:t>
      </w:r>
    </w:p>
    <w:p w:rsidR="00333BDE" w:rsidRDefault="00333BDE" w:rsidP="004E5DAD">
      <w:pPr>
        <w:pStyle w:val="a4"/>
        <w:numPr>
          <w:ilvl w:val="0"/>
          <w:numId w:val="4"/>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פתיחה בהליכי פירוק נעשה זאת רק לפי חוק חדלות פירעון, כי כבר אי אפשר לעשות את זה מכוח חוק החברות, החל מ-15 בספטמבר. </w:t>
      </w:r>
    </w:p>
    <w:p w:rsidR="00333BDE" w:rsidRDefault="00333BDE" w:rsidP="004E5DAD">
      <w:pPr>
        <w:pStyle w:val="a4"/>
        <w:numPr>
          <w:ilvl w:val="0"/>
          <w:numId w:val="4"/>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אל חוק החברות העבירו את חלק קטן מהפירוקים אל חוק החברות: הליכי פירוק מטעמי חדלות פירעון שייכות לחוק חדלות פירעון. הליכי פירוק מטעמים אחרים (סכסוך קשה בין בעלי המניות למשל), אלה </w:t>
      </w:r>
      <w:r>
        <w:rPr>
          <w:rFonts w:ascii="David" w:hAnsi="David" w:cs="David" w:hint="cs"/>
          <w:sz w:val="24"/>
          <w:szCs w:val="24"/>
          <w:rtl/>
        </w:rPr>
        <w:lastRenderedPageBreak/>
        <w:t xml:space="preserve">נשארו תחת חוק החברות. גם לפי שני החוקים, מדובר בהליכי פירוק שהתחילו אחרי ה-15 בספטמבר. רק עליהם יחולו הליכי החוק לפי חוק הפירעון. לפני ה-15 בספטמבר - מפרקים לפי פקודת החברות. </w:t>
      </w:r>
    </w:p>
    <w:p w:rsidR="00333BDE" w:rsidRDefault="00333BDE" w:rsidP="004E5DAD">
      <w:pPr>
        <w:pStyle w:val="a4"/>
        <w:numPr>
          <w:ilvl w:val="0"/>
          <w:numId w:val="4"/>
        </w:numPr>
        <w:spacing w:after="120" w:line="360" w:lineRule="auto"/>
        <w:ind w:left="-483"/>
        <w:contextualSpacing w:val="0"/>
        <w:jc w:val="both"/>
        <w:rPr>
          <w:rFonts w:ascii="David" w:hAnsi="David" w:cs="David"/>
          <w:sz w:val="24"/>
          <w:szCs w:val="24"/>
        </w:rPr>
      </w:pPr>
      <w:r w:rsidRPr="0047546E">
        <w:rPr>
          <w:rFonts w:ascii="David" w:hAnsi="David" w:cs="David" w:hint="cs"/>
          <w:b/>
          <w:bCs/>
          <w:sz w:val="24"/>
          <w:szCs w:val="24"/>
          <w:rtl/>
        </w:rPr>
        <w:t>לסיכום:</w:t>
      </w:r>
      <w:r>
        <w:rPr>
          <w:rFonts w:ascii="David" w:hAnsi="David" w:cs="David" w:hint="cs"/>
          <w:sz w:val="24"/>
          <w:szCs w:val="24"/>
          <w:rtl/>
        </w:rPr>
        <w:t xml:space="preserve"> הליכי פירוק נשלטים בידי שני חוקים: חוק חדלות פירעון וחוק החברות</w:t>
      </w:r>
      <w:r w:rsidR="0047546E">
        <w:rPr>
          <w:rFonts w:ascii="David" w:hAnsi="David" w:cs="David" w:hint="cs"/>
          <w:sz w:val="24"/>
          <w:szCs w:val="24"/>
          <w:rtl/>
        </w:rPr>
        <w:t xml:space="preserve"> (להעתיק שקף שמסכם היטב). </w:t>
      </w:r>
    </w:p>
    <w:p w:rsidR="00740179" w:rsidRPr="00740179" w:rsidRDefault="00740179" w:rsidP="00740179">
      <w:pPr>
        <w:pStyle w:val="a4"/>
        <w:spacing w:after="120" w:line="360" w:lineRule="auto"/>
        <w:ind w:left="-483"/>
        <w:contextualSpacing w:val="0"/>
        <w:jc w:val="center"/>
        <w:rPr>
          <w:rFonts w:ascii="David" w:hAnsi="David" w:cs="David"/>
          <w:b/>
          <w:bCs/>
          <w:sz w:val="24"/>
          <w:szCs w:val="24"/>
          <w:u w:val="single"/>
        </w:rPr>
      </w:pPr>
      <w:r w:rsidRPr="00740179">
        <w:rPr>
          <w:rFonts w:ascii="David" w:hAnsi="David" w:cs="David" w:hint="cs"/>
          <w:b/>
          <w:bCs/>
          <w:sz w:val="24"/>
          <w:szCs w:val="24"/>
          <w:u w:val="single"/>
          <w:rtl/>
        </w:rPr>
        <w:t>דרכי הפירוק</w:t>
      </w:r>
    </w:p>
    <w:p w:rsidR="0081625B" w:rsidRDefault="0081625B" w:rsidP="004E5DAD">
      <w:pPr>
        <w:pStyle w:val="a4"/>
        <w:numPr>
          <w:ilvl w:val="0"/>
          <w:numId w:val="4"/>
        </w:numPr>
        <w:spacing w:after="120" w:line="360" w:lineRule="auto"/>
        <w:ind w:left="-483"/>
        <w:contextualSpacing w:val="0"/>
        <w:jc w:val="both"/>
        <w:rPr>
          <w:rFonts w:ascii="David" w:hAnsi="David" w:cs="David"/>
          <w:sz w:val="24"/>
          <w:szCs w:val="24"/>
        </w:rPr>
      </w:pPr>
      <w:r w:rsidRPr="0081625B">
        <w:rPr>
          <w:rFonts w:ascii="David" w:hAnsi="David" w:cs="David" w:hint="cs"/>
          <w:b/>
          <w:bCs/>
          <w:sz w:val="24"/>
          <w:szCs w:val="24"/>
          <w:rtl/>
        </w:rPr>
        <w:t>דרכי הפירוק: ס' 342ג לחוק החברות.</w:t>
      </w:r>
      <w:r>
        <w:rPr>
          <w:rFonts w:ascii="David" w:hAnsi="David" w:cs="David" w:hint="cs"/>
          <w:sz w:val="24"/>
          <w:szCs w:val="24"/>
          <w:rtl/>
        </w:rPr>
        <w:t xml:space="preserve"> פירוקה של חברה ייתכן באחת הדרכים האלה</w:t>
      </w:r>
      <w:r w:rsidR="00740179">
        <w:rPr>
          <w:rFonts w:ascii="David" w:hAnsi="David" w:cs="David" w:hint="cs"/>
          <w:sz w:val="24"/>
          <w:szCs w:val="24"/>
          <w:rtl/>
        </w:rPr>
        <w:t xml:space="preserve"> (שניהם יכולים לעשות מכל העילות מוסדרות בחוקים שונים)</w:t>
      </w:r>
      <w:r>
        <w:rPr>
          <w:rFonts w:ascii="David" w:hAnsi="David" w:cs="David" w:hint="cs"/>
          <w:sz w:val="24"/>
          <w:szCs w:val="24"/>
          <w:rtl/>
        </w:rPr>
        <w:t>:</w:t>
      </w:r>
    </w:p>
    <w:p w:rsidR="00327C54" w:rsidRDefault="00327C54" w:rsidP="004E5DAD">
      <w:pPr>
        <w:pStyle w:val="a4"/>
        <w:numPr>
          <w:ilvl w:val="1"/>
          <w:numId w:val="4"/>
        </w:numPr>
        <w:spacing w:after="120" w:line="360" w:lineRule="auto"/>
        <w:ind w:left="-199"/>
        <w:contextualSpacing w:val="0"/>
        <w:jc w:val="both"/>
        <w:rPr>
          <w:rFonts w:ascii="David" w:hAnsi="David" w:cs="David"/>
          <w:sz w:val="24"/>
          <w:szCs w:val="24"/>
        </w:rPr>
      </w:pPr>
      <w:r w:rsidRPr="00A81C1D">
        <w:rPr>
          <w:rFonts w:ascii="David" w:hAnsi="David" w:cs="David" w:hint="cs"/>
          <w:b/>
          <w:bCs/>
          <w:sz w:val="24"/>
          <w:szCs w:val="24"/>
          <w:rtl/>
        </w:rPr>
        <w:t>מרצון -</w:t>
      </w:r>
      <w:r>
        <w:rPr>
          <w:rFonts w:ascii="David" w:hAnsi="David" w:cs="David" w:hint="cs"/>
          <w:sz w:val="24"/>
          <w:szCs w:val="24"/>
          <w:rtl/>
        </w:rPr>
        <w:t xml:space="preserve"> כאשר מחליטים חברת סטארט אפ, נניח אם היא לא תגיע לביצועים מסוימים תוך שנתיים, בעלי המניות יסגרו אותה. (פעם היה יצור ביניים של פירוק מרצון בפיקוח בית המשפט - ההליך הזה בוטל).  פירוק מרצון (ס' 342כד - 342מז לחוק החברות) - זהו הליך פירוק המבוצע בידי החברה עצמה ומטרתו לחסל את האישיות המשפטית של החברה ועסקיה. חברה תפורק מרצון רק אם רוצה הדירקטורים או כולם יצהירו שהחברה יכולה לפרוע את חובותיה. כך, יש להצהיר שהחברה יכולה לפרוע את חובותיה, כשרה פירעון. אם יש בחברה נכסים, הם מועברים לכיסוי החובות. אם אין חובות, הנכסים עובדים לבעלי המניות. החברה ממנה נאמן שבאמצעות דיווחים לרשם החברות ופרסום ברשומות מקדם את החברה לעבר חיסולה. הליך פשוט פורמלי ומיועד לחברות ללא סיבוכים מיוחדים. הליך שקורה המון. </w:t>
      </w:r>
    </w:p>
    <w:p w:rsidR="0081625B" w:rsidRDefault="0081625B" w:rsidP="004E5DAD">
      <w:pPr>
        <w:pStyle w:val="a4"/>
        <w:numPr>
          <w:ilvl w:val="1"/>
          <w:numId w:val="4"/>
        </w:numPr>
        <w:spacing w:after="120" w:line="360" w:lineRule="auto"/>
        <w:ind w:left="-199"/>
        <w:contextualSpacing w:val="0"/>
        <w:jc w:val="both"/>
        <w:rPr>
          <w:rFonts w:ascii="David" w:hAnsi="David" w:cs="David"/>
          <w:b/>
          <w:bCs/>
          <w:sz w:val="24"/>
          <w:szCs w:val="24"/>
        </w:rPr>
      </w:pPr>
      <w:r w:rsidRPr="00A81C1D">
        <w:rPr>
          <w:rFonts w:ascii="David" w:hAnsi="David" w:cs="David" w:hint="cs"/>
          <w:b/>
          <w:bCs/>
          <w:sz w:val="24"/>
          <w:szCs w:val="24"/>
          <w:rtl/>
        </w:rPr>
        <w:t>בידי בית המשפט</w:t>
      </w:r>
      <w:r w:rsidR="00374F76">
        <w:rPr>
          <w:rFonts w:ascii="David" w:hAnsi="David" w:cs="David" w:hint="cs"/>
          <w:b/>
          <w:bCs/>
          <w:sz w:val="24"/>
          <w:szCs w:val="24"/>
          <w:rtl/>
        </w:rPr>
        <w:t xml:space="preserve"> - </w:t>
      </w:r>
      <w:r w:rsidR="00FC274D" w:rsidRPr="0033048D">
        <w:rPr>
          <w:rFonts w:ascii="David" w:hAnsi="David" w:cs="David" w:hint="cs"/>
          <w:sz w:val="24"/>
          <w:szCs w:val="24"/>
          <w:rtl/>
        </w:rPr>
        <w:t>מבקש הפירוק חייב לעמוד בשני תנאים</w:t>
      </w:r>
      <w:r w:rsidR="0033048D" w:rsidRPr="0033048D">
        <w:rPr>
          <w:rFonts w:ascii="David" w:hAnsi="David" w:cs="David" w:hint="cs"/>
          <w:sz w:val="24"/>
          <w:szCs w:val="24"/>
          <w:rtl/>
        </w:rPr>
        <w:t>: זכות עמידה ועילת פירוק. בכל מקרה, גם אם יש לו את שניהם, לבית המשפט יש שיקול דעת מאוד רחב - ויש לו סמכות לקבל את הבקשה או לדחות אותה או לנקוט בהליכי ביניים.</w:t>
      </w:r>
      <w:r w:rsidR="0033048D">
        <w:rPr>
          <w:rFonts w:ascii="David" w:hAnsi="David" w:cs="David" w:hint="cs"/>
          <w:b/>
          <w:bCs/>
          <w:sz w:val="24"/>
          <w:szCs w:val="24"/>
          <w:rtl/>
        </w:rPr>
        <w:t xml:space="preserve"> </w:t>
      </w:r>
    </w:p>
    <w:p w:rsidR="00485ADB" w:rsidRDefault="008B5D86" w:rsidP="004E5DAD">
      <w:pPr>
        <w:pStyle w:val="a4"/>
        <w:numPr>
          <w:ilvl w:val="2"/>
          <w:numId w:val="4"/>
        </w:numPr>
        <w:spacing w:after="120" w:line="360" w:lineRule="auto"/>
        <w:ind w:left="226" w:hanging="284"/>
        <w:contextualSpacing w:val="0"/>
        <w:jc w:val="both"/>
        <w:rPr>
          <w:rFonts w:ascii="David" w:hAnsi="David" w:cs="David"/>
          <w:b/>
          <w:bCs/>
          <w:sz w:val="24"/>
          <w:szCs w:val="24"/>
        </w:rPr>
      </w:pPr>
      <w:r>
        <w:rPr>
          <w:rFonts w:ascii="David" w:hAnsi="David" w:cs="David" w:hint="cs"/>
          <w:b/>
          <w:bCs/>
          <w:sz w:val="24"/>
          <w:szCs w:val="24"/>
          <w:rtl/>
        </w:rPr>
        <w:t xml:space="preserve">זכות העמידה: </w:t>
      </w:r>
      <w:r w:rsidRPr="008B5D86">
        <w:rPr>
          <w:rFonts w:ascii="David" w:hAnsi="David" w:cs="David" w:hint="cs"/>
          <w:sz w:val="24"/>
          <w:szCs w:val="24"/>
          <w:rtl/>
        </w:rPr>
        <w:t>מי רשאי לבקש פירוק? לפי ס' 342ז לחוק החברות, מי שרשאי לבקש את פירוק החברה זה החברה/בעל מניה (בעבר קראו לו משתתף). נושה (יסווג כחוק חדלות פירעון)לא יכול להגיש בקשת פירוק אלא רשאי לבקש כנגד חברה צו פתיחת הליכים. הגדרה: זהו צו שאומר אני מביא את החברה לבית המשפט, ועכשיו שבית המשפט יחליט מה לעשות איתה - להבריא/לפרק אותה או משהו אחר.</w:t>
      </w:r>
      <w:r>
        <w:rPr>
          <w:rFonts w:ascii="David" w:hAnsi="David" w:cs="David" w:hint="cs"/>
          <w:b/>
          <w:bCs/>
          <w:sz w:val="24"/>
          <w:szCs w:val="24"/>
          <w:rtl/>
        </w:rPr>
        <w:t xml:space="preserve"> </w:t>
      </w:r>
      <w:r w:rsidR="00485ADB">
        <w:rPr>
          <w:rFonts w:ascii="David" w:hAnsi="David" w:cs="David" w:hint="cs"/>
          <w:b/>
          <w:bCs/>
          <w:sz w:val="24"/>
          <w:szCs w:val="24"/>
          <w:rtl/>
        </w:rPr>
        <w:t xml:space="preserve">היועמ"ש הוא שחקן בשתי הזירות: בבקשת פירוק מעילה אחרת, רשאי לבקש בקשת פירוק, אם הוא סבר שמן הצדק ומן היושר לפרק את החברה, הוא יכול להגיש בקשת פירוק נגד החברה. אבל אם הוא רוצה לפרק את החברה מטעמי חדלות פירעון, הוא יכול רק לעשות זאת באמצעות צו פתיחת הליכים, רק אם הוא סבור שיש שם עניין ציבורי. </w:t>
      </w:r>
    </w:p>
    <w:p w:rsidR="00485ADB" w:rsidRDefault="00485ADB" w:rsidP="00485ADB">
      <w:pPr>
        <w:pStyle w:val="a4"/>
        <w:spacing w:after="120" w:line="360" w:lineRule="auto"/>
        <w:ind w:left="226"/>
        <w:contextualSpacing w:val="0"/>
        <w:jc w:val="both"/>
        <w:rPr>
          <w:rFonts w:ascii="David" w:hAnsi="David" w:cs="David"/>
          <w:sz w:val="24"/>
          <w:szCs w:val="24"/>
          <w:rtl/>
        </w:rPr>
      </w:pPr>
      <w:r>
        <w:rPr>
          <w:rFonts w:ascii="David" w:hAnsi="David" w:cs="David" w:hint="cs"/>
          <w:b/>
          <w:bCs/>
          <w:sz w:val="24"/>
          <w:szCs w:val="24"/>
          <w:rtl/>
        </w:rPr>
        <w:t xml:space="preserve">מיהו נושה? </w:t>
      </w:r>
      <w:r>
        <w:rPr>
          <w:rFonts w:ascii="David" w:hAnsi="David" w:cs="David" w:hint="cs"/>
          <w:sz w:val="24"/>
          <w:szCs w:val="24"/>
          <w:rtl/>
        </w:rPr>
        <w:t>מי שהחייב חב לו חוב (ס' 4 לחוק חדלות פירעון)</w:t>
      </w:r>
    </w:p>
    <w:p w:rsidR="00485ADB" w:rsidRDefault="00485ADB" w:rsidP="00485ADB">
      <w:pPr>
        <w:pStyle w:val="a4"/>
        <w:spacing w:after="120" w:line="360" w:lineRule="auto"/>
        <w:ind w:left="226"/>
        <w:contextualSpacing w:val="0"/>
        <w:jc w:val="both"/>
        <w:rPr>
          <w:rFonts w:ascii="David" w:hAnsi="David" w:cs="David"/>
          <w:sz w:val="24"/>
          <w:szCs w:val="24"/>
          <w:rtl/>
        </w:rPr>
      </w:pPr>
      <w:r w:rsidRPr="00485ADB">
        <w:rPr>
          <w:rFonts w:ascii="David" w:hAnsi="David" w:cs="David" w:hint="cs"/>
          <w:b/>
          <w:bCs/>
          <w:sz w:val="24"/>
          <w:szCs w:val="24"/>
          <w:rtl/>
        </w:rPr>
        <w:t>נושה מותנה -</w:t>
      </w:r>
      <w:r>
        <w:rPr>
          <w:rFonts w:ascii="David" w:hAnsi="David" w:cs="David" w:hint="cs"/>
          <w:sz w:val="24"/>
          <w:szCs w:val="24"/>
          <w:rtl/>
        </w:rPr>
        <w:t xml:space="preserve"> מי שנשייתו מותנית בתנאי, כמו ערב שערבותו טרם נתבעה הוא נושה.</w:t>
      </w:r>
    </w:p>
    <w:p w:rsidR="00485ADB" w:rsidRDefault="00485ADB" w:rsidP="00485ADB">
      <w:pPr>
        <w:pStyle w:val="a4"/>
        <w:spacing w:after="120" w:line="360" w:lineRule="auto"/>
        <w:ind w:left="226"/>
        <w:contextualSpacing w:val="0"/>
        <w:jc w:val="both"/>
        <w:rPr>
          <w:rFonts w:ascii="David" w:hAnsi="David" w:cs="David"/>
          <w:b/>
          <w:bCs/>
          <w:sz w:val="24"/>
          <w:szCs w:val="24"/>
          <w:rtl/>
        </w:rPr>
      </w:pPr>
      <w:r w:rsidRPr="00485ADB">
        <w:rPr>
          <w:rFonts w:ascii="David" w:hAnsi="David" w:cs="David" w:hint="cs"/>
          <w:b/>
          <w:bCs/>
          <w:sz w:val="24"/>
          <w:szCs w:val="24"/>
          <w:rtl/>
        </w:rPr>
        <w:t>נושה עתידי -</w:t>
      </w:r>
      <w:r>
        <w:rPr>
          <w:rFonts w:ascii="David" w:hAnsi="David" w:cs="David" w:hint="cs"/>
          <w:sz w:val="24"/>
          <w:szCs w:val="24"/>
          <w:rtl/>
        </w:rPr>
        <w:t xml:space="preserve"> אדם שהחברה חייבת לו סכומים שמועד תשלום עבורם הוא בזמן עתיד, הוא נושה.</w:t>
      </w:r>
    </w:p>
    <w:p w:rsidR="008B5D86" w:rsidRPr="00485ADB" w:rsidRDefault="00485ADB" w:rsidP="00177321">
      <w:pPr>
        <w:pStyle w:val="a4"/>
        <w:spacing w:after="0" w:line="360" w:lineRule="auto"/>
        <w:ind w:left="227"/>
        <w:contextualSpacing w:val="0"/>
        <w:jc w:val="both"/>
        <w:rPr>
          <w:rFonts w:ascii="David" w:hAnsi="David" w:cs="David"/>
          <w:b/>
          <w:bCs/>
          <w:sz w:val="24"/>
          <w:szCs w:val="24"/>
        </w:rPr>
      </w:pPr>
      <w:r>
        <w:rPr>
          <w:rFonts w:ascii="David" w:hAnsi="David" w:cs="David" w:hint="cs"/>
          <w:b/>
          <w:bCs/>
          <w:sz w:val="24"/>
          <w:szCs w:val="24"/>
          <w:rtl/>
        </w:rPr>
        <w:t>שלושתם יכולים לקבל צו פתיחת הליכים (עם הגבלות מסוימות לגבי נושה עתידי</w:t>
      </w:r>
      <w:r w:rsidR="00177321">
        <w:rPr>
          <w:rFonts w:ascii="David" w:hAnsi="David" w:cs="David" w:hint="cs"/>
          <w:b/>
          <w:bCs/>
          <w:sz w:val="24"/>
          <w:szCs w:val="24"/>
          <w:rtl/>
        </w:rPr>
        <w:t xml:space="preserve"> (ס' 9(ג). </w:t>
      </w:r>
      <w:r w:rsidRPr="00485ADB">
        <w:rPr>
          <w:rFonts w:ascii="David" w:hAnsi="David" w:cs="David"/>
          <w:b/>
          <w:bCs/>
          <w:sz w:val="24"/>
          <w:szCs w:val="24"/>
          <w:rtl/>
        </w:rPr>
        <w:br/>
      </w:r>
    </w:p>
    <w:p w:rsidR="00485ADB" w:rsidRPr="008E7154" w:rsidRDefault="008E7154" w:rsidP="004E5DAD">
      <w:pPr>
        <w:pStyle w:val="a4"/>
        <w:numPr>
          <w:ilvl w:val="2"/>
          <w:numId w:val="4"/>
        </w:numPr>
        <w:spacing w:after="0" w:line="360" w:lineRule="auto"/>
        <w:ind w:left="227" w:hanging="284"/>
        <w:contextualSpacing w:val="0"/>
        <w:jc w:val="both"/>
        <w:rPr>
          <w:rFonts w:ascii="David" w:hAnsi="David" w:cs="David"/>
          <w:b/>
          <w:bCs/>
          <w:sz w:val="24"/>
          <w:szCs w:val="24"/>
        </w:rPr>
      </w:pPr>
      <w:r>
        <w:rPr>
          <w:rFonts w:ascii="David" w:hAnsi="David" w:cs="David" w:hint="cs"/>
          <w:b/>
          <w:bCs/>
          <w:sz w:val="24"/>
          <w:szCs w:val="24"/>
          <w:rtl/>
        </w:rPr>
        <w:t xml:space="preserve">עילת פירוק - </w:t>
      </w:r>
      <w:r>
        <w:rPr>
          <w:rFonts w:ascii="David" w:hAnsi="David" w:cs="David" w:hint="cs"/>
          <w:sz w:val="24"/>
          <w:szCs w:val="24"/>
          <w:rtl/>
        </w:rPr>
        <w:t>עילות הפירוק בחוק החברות (למעט חדלות פירעון שזה בחוק חדלות פירעון):</w:t>
      </w:r>
    </w:p>
    <w:p w:rsidR="008E7154" w:rsidRPr="008E7154" w:rsidRDefault="008E7154" w:rsidP="004E5DAD">
      <w:pPr>
        <w:pStyle w:val="a4"/>
        <w:numPr>
          <w:ilvl w:val="0"/>
          <w:numId w:val="5"/>
        </w:numPr>
        <w:spacing w:after="120" w:line="360" w:lineRule="auto"/>
        <w:ind w:left="651"/>
        <w:contextualSpacing w:val="0"/>
        <w:jc w:val="both"/>
        <w:rPr>
          <w:rFonts w:ascii="David" w:hAnsi="David" w:cs="David"/>
          <w:b/>
          <w:bCs/>
          <w:sz w:val="24"/>
          <w:szCs w:val="24"/>
        </w:rPr>
      </w:pPr>
      <w:r>
        <w:rPr>
          <w:rFonts w:ascii="David" w:hAnsi="David" w:cs="David" w:hint="cs"/>
          <w:sz w:val="24"/>
          <w:szCs w:val="24"/>
          <w:rtl/>
        </w:rPr>
        <w:t>ס' 342ו (1) : החברה קיבלה החלטה מיוחדת על פירוקה בידי בית משפט</w:t>
      </w:r>
    </w:p>
    <w:p w:rsidR="008E7154" w:rsidRPr="008E7154" w:rsidRDefault="008E7154" w:rsidP="004E5DAD">
      <w:pPr>
        <w:pStyle w:val="a4"/>
        <w:numPr>
          <w:ilvl w:val="0"/>
          <w:numId w:val="5"/>
        </w:numPr>
        <w:spacing w:after="120" w:line="360" w:lineRule="auto"/>
        <w:ind w:left="651"/>
        <w:contextualSpacing w:val="0"/>
        <w:jc w:val="both"/>
        <w:rPr>
          <w:rFonts w:ascii="David" w:hAnsi="David" w:cs="David"/>
          <w:b/>
          <w:bCs/>
          <w:sz w:val="24"/>
          <w:szCs w:val="24"/>
        </w:rPr>
      </w:pPr>
      <w:r>
        <w:rPr>
          <w:rFonts w:ascii="David" w:hAnsi="David" w:cs="David" w:hint="cs"/>
          <w:sz w:val="24"/>
          <w:szCs w:val="24"/>
          <w:rtl/>
        </w:rPr>
        <w:t>החברה לא התחילה בעסקיה בתוך שנה לאחר רישומה או הפסיקה את עסקיה למשך שנה (עילה נדירה, כי הרבה ילכו על פירוק מרצון)</w:t>
      </w:r>
    </w:p>
    <w:p w:rsidR="003C4FD7" w:rsidRDefault="008E7154" w:rsidP="004E5DAD">
      <w:pPr>
        <w:pStyle w:val="a4"/>
        <w:numPr>
          <w:ilvl w:val="0"/>
          <w:numId w:val="5"/>
        </w:numPr>
        <w:spacing w:after="120" w:line="360" w:lineRule="auto"/>
        <w:ind w:left="651"/>
        <w:contextualSpacing w:val="0"/>
        <w:jc w:val="both"/>
        <w:rPr>
          <w:rFonts w:ascii="David" w:hAnsi="David" w:cs="David"/>
          <w:sz w:val="24"/>
          <w:szCs w:val="24"/>
        </w:rPr>
      </w:pPr>
      <w:r>
        <w:rPr>
          <w:rFonts w:ascii="David" w:hAnsi="David" w:cs="David" w:hint="cs"/>
          <w:sz w:val="24"/>
          <w:szCs w:val="24"/>
          <w:rtl/>
        </w:rPr>
        <w:lastRenderedPageBreak/>
        <w:t xml:space="preserve">בית המשפט מצא כי מן הצדק והיושר לפרק את החברה. </w:t>
      </w:r>
      <w:r w:rsidR="003C4FD7">
        <w:rPr>
          <w:rFonts w:ascii="David" w:hAnsi="David" w:cs="David" w:hint="cs"/>
          <w:b/>
          <w:bCs/>
          <w:sz w:val="24"/>
          <w:szCs w:val="24"/>
          <w:rtl/>
        </w:rPr>
        <w:t xml:space="preserve">הרחבה: פירוק מטעמי צדק ויושר: זו עילת הפירוק השכיחה בסכסוכים בין בעלי מניות - </w:t>
      </w:r>
      <w:r w:rsidR="003C4FD7" w:rsidRPr="003C4FD7">
        <w:rPr>
          <w:rFonts w:ascii="David" w:hAnsi="David" w:cs="David" w:hint="cs"/>
          <w:sz w:val="24"/>
          <w:szCs w:val="24"/>
          <w:rtl/>
        </w:rPr>
        <w:t>טענה לפיה החברה הגיעה למבוי  סתום.</w:t>
      </w:r>
      <w:r w:rsidR="003C4FD7">
        <w:rPr>
          <w:rFonts w:ascii="David" w:hAnsi="David" w:cs="David" w:hint="cs"/>
          <w:b/>
          <w:bCs/>
          <w:sz w:val="24"/>
          <w:szCs w:val="24"/>
          <w:rtl/>
        </w:rPr>
        <w:t xml:space="preserve"> </w:t>
      </w:r>
      <w:r w:rsidR="0063671B">
        <w:rPr>
          <w:rFonts w:ascii="David" w:hAnsi="David" w:cs="David" w:hint="cs"/>
          <w:b/>
          <w:bCs/>
          <w:sz w:val="24"/>
          <w:szCs w:val="24"/>
          <w:rtl/>
        </w:rPr>
        <w:t>(</w:t>
      </w:r>
      <w:r w:rsidR="0063671B">
        <w:rPr>
          <w:rFonts w:ascii="David" w:hAnsi="David" w:cs="David" w:hint="cs"/>
          <w:b/>
          <w:bCs/>
          <w:sz w:val="24"/>
          <w:szCs w:val="24"/>
        </w:rPr>
        <w:t>D</w:t>
      </w:r>
      <w:r w:rsidR="0063671B">
        <w:rPr>
          <w:rFonts w:ascii="David" w:hAnsi="David" w:cs="David"/>
          <w:b/>
          <w:bCs/>
          <w:sz w:val="24"/>
          <w:szCs w:val="24"/>
        </w:rPr>
        <w:t>ead lock</w:t>
      </w:r>
      <w:r w:rsidR="0063671B">
        <w:rPr>
          <w:rFonts w:ascii="David" w:hAnsi="David" w:cs="David" w:hint="cs"/>
          <w:b/>
          <w:bCs/>
          <w:sz w:val="24"/>
          <w:szCs w:val="24"/>
          <w:rtl/>
        </w:rPr>
        <w:t xml:space="preserve">) </w:t>
      </w:r>
      <w:r w:rsidR="00DC6AE6">
        <w:rPr>
          <w:rFonts w:ascii="David" w:hAnsi="David" w:cs="David" w:hint="cs"/>
          <w:b/>
          <w:bCs/>
          <w:sz w:val="24"/>
          <w:szCs w:val="24"/>
          <w:rtl/>
        </w:rPr>
        <w:t xml:space="preserve">- </w:t>
      </w:r>
      <w:r w:rsidR="00DC6AE6" w:rsidRPr="00DE31C9">
        <w:rPr>
          <w:rFonts w:ascii="David" w:hAnsi="David" w:cs="David" w:hint="cs"/>
          <w:sz w:val="24"/>
          <w:szCs w:val="24"/>
          <w:rtl/>
        </w:rPr>
        <w:t xml:space="preserve">מבוי סתום. החברה </w:t>
      </w:r>
      <w:r w:rsidR="00DE31C9" w:rsidRPr="00DE31C9">
        <w:rPr>
          <w:rFonts w:ascii="David" w:hAnsi="David" w:cs="David" w:hint="cs"/>
          <w:sz w:val="24"/>
          <w:szCs w:val="24"/>
          <w:rtl/>
        </w:rPr>
        <w:t xml:space="preserve">לא מתנהלת בגלל שיתוק בהנהלה. כאשר בעל מניות מבקש לפרק את החברה מטעמי צדק ויושר זה לרוב יהיה בגלל הסיבה הזו - שיתוק ניהולי. עם זאת, המחוקק לא אוהב את </w:t>
      </w:r>
      <w:proofErr w:type="spellStart"/>
      <w:r w:rsidR="00DE31C9" w:rsidRPr="00DE31C9">
        <w:rPr>
          <w:rFonts w:ascii="David" w:hAnsi="David" w:cs="David" w:hint="cs"/>
          <w:sz w:val="24"/>
          <w:szCs w:val="24"/>
          <w:rtl/>
        </w:rPr>
        <w:t>את</w:t>
      </w:r>
      <w:proofErr w:type="spellEnd"/>
      <w:r w:rsidR="00DE31C9" w:rsidRPr="00DE31C9">
        <w:rPr>
          <w:rFonts w:ascii="David" w:hAnsi="David" w:cs="David" w:hint="cs"/>
          <w:sz w:val="24"/>
          <w:szCs w:val="24"/>
          <w:rtl/>
        </w:rPr>
        <w:t xml:space="preserve"> העילה הזו. הוא מעדיף ללכת בדרכים אחרות:  </w:t>
      </w:r>
      <w:r w:rsidR="00DE31C9" w:rsidRPr="00DE31C9">
        <w:rPr>
          <w:rFonts w:ascii="David" w:hAnsi="David" w:cs="David" w:hint="cs"/>
          <w:b/>
          <w:bCs/>
          <w:sz w:val="24"/>
          <w:szCs w:val="24"/>
          <w:rtl/>
        </w:rPr>
        <w:t>ס' 191 לחוק החברות</w:t>
      </w:r>
      <w:r w:rsidR="00DE31C9" w:rsidRPr="00DE31C9">
        <w:rPr>
          <w:rFonts w:ascii="David" w:hAnsi="David" w:cs="David" w:hint="cs"/>
          <w:sz w:val="24"/>
          <w:szCs w:val="24"/>
          <w:rtl/>
        </w:rPr>
        <w:t>, המקנה לבית המשפט סמויות נרחבות להתערב במקרה של קיפוח בעל מניות: במבי</w:t>
      </w:r>
      <w:r w:rsidR="00DE31C9">
        <w:rPr>
          <w:rFonts w:ascii="David" w:hAnsi="David" w:cs="David" w:hint="cs"/>
          <w:sz w:val="24"/>
          <w:szCs w:val="24"/>
          <w:rtl/>
        </w:rPr>
        <w:t xml:space="preserve"> (</w:t>
      </w:r>
      <w:r w:rsidR="00DE31C9" w:rsidRPr="00DE31C9">
        <w:rPr>
          <w:rFonts w:ascii="David" w:hAnsi="David" w:cs="David" w:hint="cs"/>
          <w:sz w:val="24"/>
          <w:szCs w:val="24"/>
          <w:rtl/>
        </w:rPr>
        <w:t>באי מי באי יו - או שאתה תקנה אותי או שאני אקנה אותך</w:t>
      </w:r>
      <w:r w:rsidR="00DE31C9">
        <w:rPr>
          <w:rFonts w:ascii="David" w:hAnsi="David" w:cs="David" w:hint="cs"/>
          <w:sz w:val="24"/>
          <w:szCs w:val="24"/>
          <w:rtl/>
        </w:rPr>
        <w:t xml:space="preserve">); התמחות; מינוי דירקטור מכריע. </w:t>
      </w:r>
    </w:p>
    <w:p w:rsidR="00DE31C9" w:rsidRPr="00DE31C9" w:rsidRDefault="00DE31C9" w:rsidP="00E03FBF">
      <w:pPr>
        <w:pStyle w:val="a4"/>
        <w:numPr>
          <w:ilvl w:val="0"/>
          <w:numId w:val="6"/>
        </w:numPr>
        <w:spacing w:after="120" w:line="360" w:lineRule="auto"/>
        <w:ind w:left="-667"/>
        <w:contextualSpacing w:val="0"/>
        <w:jc w:val="both"/>
        <w:rPr>
          <w:rFonts w:ascii="David" w:hAnsi="David" w:cs="David"/>
          <w:sz w:val="24"/>
          <w:szCs w:val="24"/>
        </w:rPr>
      </w:pPr>
      <w:r w:rsidRPr="00DE31C9">
        <w:rPr>
          <w:rFonts w:ascii="David" w:hAnsi="David" w:cs="David" w:hint="cs"/>
          <w:b/>
          <w:bCs/>
          <w:sz w:val="24"/>
          <w:szCs w:val="24"/>
          <w:rtl/>
        </w:rPr>
        <w:t xml:space="preserve">פס"ד </w:t>
      </w:r>
      <w:proofErr w:type="spellStart"/>
      <w:r w:rsidRPr="00DE31C9">
        <w:rPr>
          <w:rFonts w:ascii="David" w:hAnsi="David" w:cs="David" w:hint="cs"/>
          <w:b/>
          <w:bCs/>
          <w:sz w:val="24"/>
          <w:szCs w:val="24"/>
          <w:rtl/>
        </w:rPr>
        <w:t>סתוי</w:t>
      </w:r>
      <w:proofErr w:type="spellEnd"/>
      <w:r w:rsidRPr="00DE31C9">
        <w:rPr>
          <w:rFonts w:ascii="David" w:hAnsi="David" w:cs="David" w:hint="cs"/>
          <w:b/>
          <w:bCs/>
          <w:sz w:val="24"/>
          <w:szCs w:val="24"/>
          <w:rtl/>
        </w:rPr>
        <w:t xml:space="preserve"> נ' </w:t>
      </w:r>
      <w:proofErr w:type="spellStart"/>
      <w:r w:rsidRPr="00DE31C9">
        <w:rPr>
          <w:rFonts w:ascii="David" w:hAnsi="David" w:cs="David" w:hint="cs"/>
          <w:b/>
          <w:bCs/>
          <w:sz w:val="24"/>
          <w:szCs w:val="24"/>
          <w:rtl/>
        </w:rPr>
        <w:t>נאחוסי</w:t>
      </w:r>
      <w:proofErr w:type="spellEnd"/>
      <w:r w:rsidR="007034EF">
        <w:rPr>
          <w:rFonts w:ascii="David" w:hAnsi="David" w:cs="David" w:hint="cs"/>
          <w:b/>
          <w:bCs/>
          <w:sz w:val="24"/>
          <w:szCs w:val="24"/>
          <w:rtl/>
        </w:rPr>
        <w:t xml:space="preserve"> (העליון)</w:t>
      </w:r>
      <w:r w:rsidRPr="00DE31C9">
        <w:rPr>
          <w:rFonts w:ascii="David" w:hAnsi="David" w:cs="David" w:hint="cs"/>
          <w:b/>
          <w:bCs/>
          <w:sz w:val="24"/>
          <w:szCs w:val="24"/>
          <w:rtl/>
        </w:rPr>
        <w:t xml:space="preserve"> -</w:t>
      </w:r>
      <w:r>
        <w:rPr>
          <w:rFonts w:ascii="David" w:hAnsi="David" w:cs="David" w:hint="cs"/>
          <w:sz w:val="24"/>
          <w:szCs w:val="24"/>
          <w:rtl/>
        </w:rPr>
        <w:t xml:space="preserve"> מסעדה בבעלות משותפת חצי - חצי של שני אנשים: השף ובעלת הנכס.</w:t>
      </w:r>
      <w:r w:rsidR="009B7C75">
        <w:rPr>
          <w:rFonts w:ascii="David" w:hAnsi="David" w:cs="David" w:hint="cs"/>
          <w:sz w:val="24"/>
          <w:szCs w:val="24"/>
          <w:rtl/>
        </w:rPr>
        <w:t xml:space="preserve"> הוחלט שהדירקטור של החברה יהיה השף. לטענת שולמית סתווי בעלת הנכס, במקום לבשל השף היה מעשן גראס. החברה לא הצליחה, ובעלת הנכס ביקשה לפרק את החברה. בית המשפט אמר שהם לא מפרקים סתם חברה בגלל סכסוך, משום שהפירוק לא משפיע רק על בעלי המניות - זו אינה שותפות, שם זה יותר קל. לחברה לעומת זאת יש ספקים, עובדים, לקוחות, נושים, נותני אשראי - פירוק חברה ישפיע על כל המעגל הזה. לכן בגלל סכסוך לא מוכרחים לפרק חברה. ברגע שבעלי המניות בחרו להתאגד בדרך של חברה, עדיף ללכת לפתרון אחר ולחלץ את החברה מהמבוי הסתום, ולא על דרך צו פירוק</w:t>
      </w:r>
      <w:r w:rsidR="004B7D1B">
        <w:rPr>
          <w:rFonts w:ascii="David" w:hAnsi="David" w:cs="David" w:hint="cs"/>
          <w:sz w:val="24"/>
          <w:szCs w:val="24"/>
          <w:rtl/>
        </w:rPr>
        <w:t xml:space="preserve">. </w:t>
      </w:r>
      <w:r w:rsidR="007034EF" w:rsidRPr="007034EF">
        <w:rPr>
          <w:rFonts w:ascii="David" w:hAnsi="David" w:cs="David" w:hint="cs"/>
          <w:b/>
          <w:bCs/>
          <w:sz w:val="24"/>
          <w:szCs w:val="24"/>
          <w:rtl/>
        </w:rPr>
        <w:t>פה נקבע שלא מפרקים חברה מטעמי צדק ויושר אם יש דרכים אחרות לפתור את הסבך.</w:t>
      </w:r>
      <w:r w:rsidR="007034EF">
        <w:rPr>
          <w:rFonts w:ascii="David" w:hAnsi="David" w:cs="David" w:hint="cs"/>
          <w:sz w:val="24"/>
          <w:szCs w:val="24"/>
          <w:rtl/>
        </w:rPr>
        <w:t xml:space="preserve"> </w:t>
      </w:r>
      <w:r w:rsidR="00610069">
        <w:rPr>
          <w:rFonts w:ascii="David" w:hAnsi="David" w:cs="David" w:hint="cs"/>
          <w:sz w:val="24"/>
          <w:szCs w:val="24"/>
          <w:rtl/>
        </w:rPr>
        <w:t xml:space="preserve"> </w:t>
      </w:r>
      <w:r w:rsidR="00610069" w:rsidRPr="005F0F1A">
        <w:rPr>
          <w:rFonts w:ascii="David" w:hAnsi="David" w:cs="David" w:hint="cs"/>
          <w:sz w:val="24"/>
          <w:szCs w:val="24"/>
          <w:rtl/>
        </w:rPr>
        <w:t>(במקרה הזה נקבע שאין מבוי סתום אמיתי כי יש דירקטור, ובסופו של דבר הוחלט על התמחרות).</w:t>
      </w:r>
      <w:r w:rsidR="00610069">
        <w:rPr>
          <w:rFonts w:ascii="David" w:hAnsi="David" w:cs="David" w:hint="cs"/>
          <w:b/>
          <w:bCs/>
          <w:sz w:val="24"/>
          <w:szCs w:val="24"/>
          <w:rtl/>
        </w:rPr>
        <w:t xml:space="preserve"> </w:t>
      </w:r>
    </w:p>
    <w:p w:rsidR="00327C54" w:rsidRDefault="00327C54" w:rsidP="00327C54">
      <w:pPr>
        <w:pStyle w:val="a4"/>
        <w:spacing w:after="120" w:line="360" w:lineRule="auto"/>
        <w:ind w:left="-199"/>
        <w:contextualSpacing w:val="0"/>
        <w:jc w:val="center"/>
        <w:rPr>
          <w:rFonts w:ascii="David" w:hAnsi="David" w:cs="David"/>
          <w:b/>
          <w:bCs/>
          <w:sz w:val="24"/>
          <w:szCs w:val="24"/>
          <w:u w:val="single"/>
          <w:rtl/>
        </w:rPr>
      </w:pPr>
      <w:r w:rsidRPr="00327C54">
        <w:rPr>
          <w:rFonts w:ascii="David" w:hAnsi="David" w:cs="David" w:hint="cs"/>
          <w:b/>
          <w:bCs/>
          <w:sz w:val="24"/>
          <w:szCs w:val="24"/>
          <w:u w:val="single"/>
          <w:rtl/>
        </w:rPr>
        <w:t>תוצאות צו הפירוק וסמכויות הנאמן</w:t>
      </w:r>
      <w:r w:rsidR="00935FA0">
        <w:rPr>
          <w:rFonts w:ascii="David" w:hAnsi="David" w:cs="David" w:hint="cs"/>
          <w:b/>
          <w:bCs/>
          <w:sz w:val="24"/>
          <w:szCs w:val="24"/>
          <w:u w:val="single"/>
          <w:rtl/>
        </w:rPr>
        <w:t>(ס' 42 יב)</w:t>
      </w:r>
    </w:p>
    <w:p w:rsidR="00935FA0" w:rsidRPr="00935FA0" w:rsidRDefault="00935FA0" w:rsidP="004E5DAD">
      <w:pPr>
        <w:pStyle w:val="a4"/>
        <w:numPr>
          <w:ilvl w:val="3"/>
          <w:numId w:val="4"/>
        </w:numPr>
        <w:spacing w:after="120" w:line="360" w:lineRule="auto"/>
        <w:ind w:left="-483"/>
        <w:contextualSpacing w:val="0"/>
        <w:rPr>
          <w:rFonts w:ascii="David" w:hAnsi="David" w:cs="David"/>
          <w:sz w:val="24"/>
          <w:szCs w:val="24"/>
        </w:rPr>
      </w:pPr>
      <w:r w:rsidRPr="00935FA0">
        <w:rPr>
          <w:rFonts w:ascii="David" w:hAnsi="David" w:cs="David" w:hint="cs"/>
          <w:sz w:val="24"/>
          <w:szCs w:val="24"/>
          <w:rtl/>
        </w:rPr>
        <w:t>תוצאות הפירוק הן רלוונטיות לשני החוקים - אנחנו עדיין בשלב המאקרו - אלה תוצאות הפירוק ע"י בית משפט, בלי קשר למהי עילת הפירוק (חדלות אחרות או סיבות אחרות)</w:t>
      </w:r>
    </w:p>
    <w:p w:rsidR="00D73203" w:rsidRPr="00935FA0" w:rsidRDefault="00935FA0" w:rsidP="004E5DAD">
      <w:pPr>
        <w:pStyle w:val="a4"/>
        <w:numPr>
          <w:ilvl w:val="3"/>
          <w:numId w:val="4"/>
        </w:numPr>
        <w:spacing w:after="120" w:line="360" w:lineRule="auto"/>
        <w:ind w:left="-483"/>
        <w:contextualSpacing w:val="0"/>
        <w:rPr>
          <w:rFonts w:ascii="David" w:hAnsi="David" w:cs="David"/>
          <w:sz w:val="24"/>
          <w:szCs w:val="24"/>
        </w:rPr>
      </w:pPr>
      <w:r w:rsidRPr="00935FA0">
        <w:rPr>
          <w:rFonts w:ascii="David" w:hAnsi="David" w:cs="David" w:hint="cs"/>
          <w:sz w:val="24"/>
          <w:szCs w:val="24"/>
          <w:rtl/>
        </w:rPr>
        <w:t>עם מתן צו הפירוק  - ימנה בי המשפט נאמן ליישום הליכי פירוק</w:t>
      </w:r>
    </w:p>
    <w:p w:rsidR="00935FA0" w:rsidRDefault="00935FA0" w:rsidP="004E5DAD">
      <w:pPr>
        <w:pStyle w:val="a4"/>
        <w:numPr>
          <w:ilvl w:val="3"/>
          <w:numId w:val="4"/>
        </w:numPr>
        <w:spacing w:after="120" w:line="360" w:lineRule="auto"/>
        <w:ind w:left="-483"/>
        <w:contextualSpacing w:val="0"/>
        <w:jc w:val="both"/>
        <w:rPr>
          <w:rFonts w:ascii="David" w:hAnsi="David" w:cs="David"/>
          <w:sz w:val="24"/>
          <w:szCs w:val="24"/>
        </w:rPr>
      </w:pPr>
      <w:r w:rsidRPr="00935FA0">
        <w:rPr>
          <w:rFonts w:ascii="David" w:hAnsi="David" w:cs="David" w:hint="cs"/>
          <w:sz w:val="24"/>
          <w:szCs w:val="24"/>
          <w:rtl/>
        </w:rPr>
        <w:t xml:space="preserve">יוקפאו הליכים נגד החברה אלא אם כן הורה בית המשפט אחרת, לגבי כלל ההליכים או חלקם; שני חריגים: מימוש נכס המשועבד בשעבוד קבוע וגיבוש שעבוד צף שנעשו להבטחת פירעון חובות החברה לפני מתן צו פירוק. חריג שני: העברת חזקה בנכס הכפוף לשיור בעלות מהחברה לבעל הנכס. </w:t>
      </w:r>
    </w:p>
    <w:p w:rsidR="0038270A" w:rsidRDefault="0038270A" w:rsidP="004E5DAD">
      <w:pPr>
        <w:pStyle w:val="a4"/>
        <w:numPr>
          <w:ilvl w:val="3"/>
          <w:numId w:val="4"/>
        </w:numPr>
        <w:spacing w:after="120" w:line="360" w:lineRule="auto"/>
        <w:ind w:left="-483"/>
        <w:contextualSpacing w:val="0"/>
        <w:jc w:val="both"/>
        <w:rPr>
          <w:rFonts w:ascii="David" w:hAnsi="David" w:cs="David"/>
          <w:sz w:val="24"/>
          <w:szCs w:val="24"/>
        </w:rPr>
      </w:pPr>
      <w:r w:rsidRPr="00AF32A3">
        <w:rPr>
          <w:rFonts w:ascii="David" w:hAnsi="David" w:cs="David" w:hint="cs"/>
          <w:b/>
          <w:bCs/>
          <w:sz w:val="24"/>
          <w:szCs w:val="24"/>
          <w:rtl/>
        </w:rPr>
        <w:t xml:space="preserve">הנאמן </w:t>
      </w:r>
      <w:r>
        <w:rPr>
          <w:rFonts w:ascii="David" w:hAnsi="David" w:cs="David" w:hint="cs"/>
          <w:sz w:val="24"/>
          <w:szCs w:val="24"/>
          <w:rtl/>
        </w:rPr>
        <w:t>- מקבל סמכויות חקירה נרחבות לגבי רכוש החברה בעבר ובהווה.</w:t>
      </w:r>
      <w:r w:rsidR="00AF32A3">
        <w:rPr>
          <w:rFonts w:ascii="David" w:hAnsi="David" w:cs="David" w:hint="cs"/>
          <w:sz w:val="24"/>
          <w:szCs w:val="24"/>
          <w:rtl/>
        </w:rPr>
        <w:t xml:space="preserve"> </w:t>
      </w:r>
      <w:r w:rsidRPr="00AF32A3">
        <w:rPr>
          <w:rFonts w:ascii="David" w:hAnsi="David" w:cs="David" w:hint="cs"/>
          <w:sz w:val="24"/>
          <w:szCs w:val="24"/>
          <w:rtl/>
        </w:rPr>
        <w:t xml:space="preserve">הנאמן בודק את תביעות החוב שמגישים הנושים, מכריע בהן ומשלם אותן לפי דיני הקדימה. </w:t>
      </w:r>
      <w:r w:rsidR="00AF32A3">
        <w:rPr>
          <w:rFonts w:ascii="David" w:hAnsi="David" w:cs="David" w:hint="cs"/>
          <w:b/>
          <w:bCs/>
          <w:sz w:val="24"/>
          <w:szCs w:val="24"/>
          <w:rtl/>
        </w:rPr>
        <w:t xml:space="preserve">מיהו הנאמן? </w:t>
      </w:r>
      <w:r w:rsidR="00AF32A3" w:rsidRPr="00AF32A3">
        <w:rPr>
          <w:rFonts w:ascii="David" w:hAnsi="David" w:cs="David" w:hint="cs"/>
          <w:sz w:val="24"/>
          <w:szCs w:val="24"/>
          <w:rtl/>
        </w:rPr>
        <w:t xml:space="preserve">(תקנות החברות כללים בדבר מינוי נאמנים - ישתנו בהמשך) - צריך להיות עו"ד/רו"ח; אסור שיהיה במצב של ניגוד עניינים (מתן שירותים קודמים לחברה); כפוף לפיקוח וביקורת של הכונס הרשמי, ועדת ביקורת ובית המשפט בכל נושא. </w:t>
      </w:r>
    </w:p>
    <w:p w:rsidR="00926296" w:rsidRDefault="00926296" w:rsidP="00926296">
      <w:pPr>
        <w:spacing w:after="120" w:line="360" w:lineRule="auto"/>
        <w:jc w:val="center"/>
        <w:rPr>
          <w:rFonts w:ascii="David" w:hAnsi="David" w:cs="David"/>
          <w:b/>
          <w:bCs/>
          <w:sz w:val="24"/>
          <w:szCs w:val="24"/>
          <w:u w:val="single"/>
          <w:rtl/>
        </w:rPr>
      </w:pPr>
      <w:r w:rsidRPr="00926296">
        <w:rPr>
          <w:rFonts w:ascii="David" w:hAnsi="David" w:cs="David" w:hint="cs"/>
          <w:b/>
          <w:bCs/>
          <w:sz w:val="24"/>
          <w:szCs w:val="24"/>
          <w:u w:val="single"/>
          <w:rtl/>
        </w:rPr>
        <w:t>עילות פירוק לפי חוק חדלות פירעון</w:t>
      </w:r>
    </w:p>
    <w:p w:rsidR="008676F1" w:rsidRDefault="008676F1" w:rsidP="004E5DAD">
      <w:pPr>
        <w:pStyle w:val="a4"/>
        <w:numPr>
          <w:ilvl w:val="0"/>
          <w:numId w:val="7"/>
        </w:numPr>
        <w:spacing w:after="120" w:line="360" w:lineRule="auto"/>
        <w:ind w:left="-625"/>
        <w:jc w:val="both"/>
        <w:rPr>
          <w:rFonts w:ascii="David" w:hAnsi="David" w:cs="David"/>
          <w:sz w:val="24"/>
          <w:szCs w:val="24"/>
        </w:rPr>
      </w:pPr>
      <w:r w:rsidRPr="001F0A09">
        <w:rPr>
          <w:rFonts w:ascii="David" w:hAnsi="David" w:cs="David" w:hint="cs"/>
          <w:b/>
          <w:bCs/>
          <w:sz w:val="24"/>
          <w:szCs w:val="24"/>
          <w:rtl/>
        </w:rPr>
        <w:t>חדלות פירעון -</w:t>
      </w:r>
      <w:r w:rsidRPr="008676F1">
        <w:rPr>
          <w:rFonts w:ascii="David" w:hAnsi="David" w:cs="David" w:hint="cs"/>
          <w:sz w:val="24"/>
          <w:szCs w:val="24"/>
          <w:rtl/>
        </w:rPr>
        <w:t xml:space="preserve"> היא מצב כלכלי שהו אדם לא יכול לשלם את חובותיו במועדם. (יכול להיות שלחברה יש הרבה נכסים, אבל היא לא נזילה</w:t>
      </w:r>
      <w:r w:rsidR="00764322">
        <w:rPr>
          <w:rFonts w:ascii="David" w:hAnsi="David" w:cs="David" w:hint="cs"/>
          <w:sz w:val="24"/>
          <w:szCs w:val="24"/>
          <w:rtl/>
        </w:rPr>
        <w:t>- אין לה תזרים מזומנים</w:t>
      </w:r>
      <w:r w:rsidRPr="008676F1">
        <w:rPr>
          <w:rFonts w:ascii="David" w:hAnsi="David" w:cs="David" w:hint="cs"/>
          <w:sz w:val="24"/>
          <w:szCs w:val="24"/>
          <w:rtl/>
        </w:rPr>
        <w:t xml:space="preserve">). </w:t>
      </w:r>
      <w:r w:rsidR="003F1C9F">
        <w:rPr>
          <w:rFonts w:ascii="David" w:hAnsi="David" w:cs="David" w:hint="cs"/>
          <w:sz w:val="24"/>
          <w:szCs w:val="24"/>
          <w:rtl/>
        </w:rPr>
        <w:t xml:space="preserve">(למשל: חברת פי </w:t>
      </w:r>
      <w:r w:rsidR="001B147E">
        <w:rPr>
          <w:rFonts w:ascii="David" w:hAnsi="David" w:cs="David" w:hint="cs"/>
          <w:sz w:val="24"/>
          <w:szCs w:val="24"/>
          <w:rtl/>
        </w:rPr>
        <w:t xml:space="preserve">גלילות). </w:t>
      </w:r>
      <w:r w:rsidR="00192272">
        <w:rPr>
          <w:rFonts w:ascii="David" w:hAnsi="David" w:cs="David" w:hint="cs"/>
          <w:sz w:val="24"/>
          <w:szCs w:val="24"/>
          <w:rtl/>
        </w:rPr>
        <w:t xml:space="preserve">אפשרות נוספת: כשההתחייבויות עולות על שווי הנכסים. </w:t>
      </w:r>
      <w:r w:rsidR="00C70137">
        <w:rPr>
          <w:rFonts w:ascii="David" w:hAnsi="David" w:cs="David" w:hint="cs"/>
          <w:sz w:val="24"/>
          <w:szCs w:val="24"/>
          <w:rtl/>
        </w:rPr>
        <w:t>לכן נבחן בשני מבחנים: מבחן המועד, מבחן התזרימים ומבחן המאזנים (מבחן הנכסים - מבחן שבודק התחייבויות מול נכסים). מספיק שאתה חדל פירעון לפי אחד משני מבחנים אלה, אתה חדל פירעון.  להרחבה: פס"ד ש</w:t>
      </w:r>
      <w:r w:rsidR="00DE05FF">
        <w:rPr>
          <w:rFonts w:ascii="David" w:hAnsi="David" w:cs="David" w:hint="cs"/>
          <w:sz w:val="24"/>
          <w:szCs w:val="24"/>
          <w:rtl/>
        </w:rPr>
        <w:t>ל</w:t>
      </w:r>
      <w:r w:rsidR="00C70137">
        <w:rPr>
          <w:rFonts w:ascii="David" w:hAnsi="David" w:cs="David" w:hint="cs"/>
          <w:sz w:val="24"/>
          <w:szCs w:val="24"/>
          <w:rtl/>
        </w:rPr>
        <w:t xml:space="preserve"> השופט אורנשטיין בעניין של ענבל אור</w:t>
      </w:r>
      <w:r w:rsidR="00DE05FF">
        <w:rPr>
          <w:rFonts w:ascii="David" w:hAnsi="David" w:cs="David" w:hint="cs"/>
          <w:sz w:val="24"/>
          <w:szCs w:val="24"/>
          <w:rtl/>
        </w:rPr>
        <w:t xml:space="preserve"> שם הוא מנתח את שני המבחנים הללו</w:t>
      </w:r>
      <w:r w:rsidR="00C70137">
        <w:rPr>
          <w:rFonts w:ascii="David" w:hAnsi="David" w:cs="David" w:hint="cs"/>
          <w:sz w:val="24"/>
          <w:szCs w:val="24"/>
          <w:rtl/>
        </w:rPr>
        <w:t xml:space="preserve">. </w:t>
      </w:r>
    </w:p>
    <w:p w:rsidR="00AF2ED4" w:rsidRPr="008676F1" w:rsidRDefault="00AF2ED4" w:rsidP="004E5DAD">
      <w:pPr>
        <w:pStyle w:val="a4"/>
        <w:numPr>
          <w:ilvl w:val="0"/>
          <w:numId w:val="7"/>
        </w:numPr>
        <w:spacing w:after="120" w:line="360" w:lineRule="auto"/>
        <w:ind w:left="-625"/>
        <w:jc w:val="both"/>
        <w:rPr>
          <w:rFonts w:ascii="David" w:hAnsi="David" w:cs="David"/>
          <w:sz w:val="24"/>
          <w:szCs w:val="24"/>
        </w:rPr>
      </w:pPr>
      <w:r w:rsidRPr="00967CB1">
        <w:rPr>
          <w:rFonts w:ascii="David" w:hAnsi="David" w:cs="David" w:hint="cs"/>
          <w:b/>
          <w:bCs/>
          <w:sz w:val="24"/>
          <w:szCs w:val="24"/>
          <w:rtl/>
        </w:rPr>
        <w:lastRenderedPageBreak/>
        <w:t>הכרזה כי חייב הוא חדל פירעון:</w:t>
      </w:r>
      <w:r>
        <w:rPr>
          <w:rFonts w:ascii="David" w:hAnsi="David" w:cs="David" w:hint="cs"/>
          <w:sz w:val="24"/>
          <w:szCs w:val="24"/>
          <w:rtl/>
        </w:rPr>
        <w:t xml:space="preserve"> בית המשפט מכריז צו פתיחת הליכים, וכעת ההליך מתנהל לפי חוק חדלות פירעון. בנוסף, צריך גם זכות עמידה -  בעילה של חדלות פירעון: חייב/נושה/היועמ"ש. בעבר רוב בקשות הפירוק נגד חברות הוגשו בידי עובדים</w:t>
      </w:r>
      <w:r w:rsidR="000D0880">
        <w:rPr>
          <w:rFonts w:ascii="David" w:hAnsi="David" w:cs="David" w:hint="cs"/>
          <w:sz w:val="24"/>
          <w:szCs w:val="24"/>
          <w:rtl/>
        </w:rPr>
        <w:t xml:space="preserve">, זאת משום שביטוח לאומי היה משלם לעובדים את חובות השכר כלפי עובדים שהחברה בה עבדו הייתה בחדלות פירעון. היום לא צריך, מספיק שניתן צו לפתיחת הליכים - ביטוח לאומי ישלם לעובדי החברה. </w:t>
      </w:r>
    </w:p>
    <w:p w:rsidR="00926296" w:rsidRDefault="00967CB1" w:rsidP="004E5DAD">
      <w:pPr>
        <w:pStyle w:val="a4"/>
        <w:numPr>
          <w:ilvl w:val="0"/>
          <w:numId w:val="7"/>
        </w:numPr>
        <w:spacing w:after="120" w:line="360" w:lineRule="auto"/>
        <w:ind w:left="-625"/>
        <w:jc w:val="both"/>
        <w:rPr>
          <w:rFonts w:ascii="David" w:hAnsi="David" w:cs="David"/>
          <w:sz w:val="24"/>
          <w:szCs w:val="24"/>
        </w:rPr>
      </w:pPr>
      <w:r>
        <w:rPr>
          <w:rFonts w:ascii="David" w:hAnsi="David" w:cs="David" w:hint="cs"/>
          <w:sz w:val="24"/>
          <w:szCs w:val="24"/>
          <w:rtl/>
        </w:rPr>
        <w:t xml:space="preserve">חודל פירעון - להשלים שקף מהמצגת. </w:t>
      </w:r>
    </w:p>
    <w:p w:rsidR="00BC5D07" w:rsidRDefault="00967CB1" w:rsidP="004E5DAD">
      <w:pPr>
        <w:pStyle w:val="a4"/>
        <w:numPr>
          <w:ilvl w:val="0"/>
          <w:numId w:val="7"/>
        </w:numPr>
        <w:spacing w:after="120" w:line="360" w:lineRule="auto"/>
        <w:ind w:left="-625"/>
        <w:jc w:val="both"/>
        <w:rPr>
          <w:rFonts w:ascii="David" w:hAnsi="David" w:cs="David"/>
          <w:sz w:val="24"/>
          <w:szCs w:val="24"/>
        </w:rPr>
      </w:pPr>
      <w:r w:rsidRPr="002C469C">
        <w:rPr>
          <w:rFonts w:ascii="David" w:hAnsi="David" w:cs="David" w:hint="cs"/>
          <w:b/>
          <w:bCs/>
          <w:sz w:val="24"/>
          <w:szCs w:val="24"/>
          <w:rtl/>
        </w:rPr>
        <w:t>ס' 10 לחוק החדש -</w:t>
      </w:r>
      <w:r>
        <w:rPr>
          <w:rFonts w:ascii="David" w:hAnsi="David" w:cs="David" w:hint="cs"/>
          <w:sz w:val="24"/>
          <w:szCs w:val="24"/>
          <w:rtl/>
        </w:rPr>
        <w:t xml:space="preserve"> איך בית המשפט בוחן חדלות פירעון? מהם המבחנים? </w:t>
      </w:r>
      <w:r w:rsidR="00063BA9">
        <w:rPr>
          <w:rFonts w:ascii="David" w:hAnsi="David" w:cs="David" w:hint="cs"/>
          <w:sz w:val="24"/>
          <w:szCs w:val="24"/>
          <w:rtl/>
        </w:rPr>
        <w:t>לה</w:t>
      </w:r>
      <w:r w:rsidR="00861A16">
        <w:rPr>
          <w:rFonts w:ascii="David" w:hAnsi="David" w:cs="David" w:hint="cs"/>
          <w:sz w:val="24"/>
          <w:szCs w:val="24"/>
          <w:rtl/>
        </w:rPr>
        <w:t>שלים</w:t>
      </w:r>
    </w:p>
    <w:p w:rsidR="00967CB1" w:rsidRDefault="00BC5D07" w:rsidP="004E5DAD">
      <w:pPr>
        <w:pStyle w:val="a4"/>
        <w:numPr>
          <w:ilvl w:val="0"/>
          <w:numId w:val="7"/>
        </w:numPr>
        <w:spacing w:after="120" w:line="360" w:lineRule="auto"/>
        <w:ind w:left="-625"/>
        <w:jc w:val="both"/>
        <w:rPr>
          <w:rFonts w:ascii="David" w:hAnsi="David" w:cs="David"/>
          <w:sz w:val="24"/>
          <w:szCs w:val="24"/>
        </w:rPr>
      </w:pPr>
      <w:r>
        <w:rPr>
          <w:rFonts w:ascii="David" w:hAnsi="David" w:cs="David" w:hint="cs"/>
          <w:sz w:val="24"/>
          <w:szCs w:val="24"/>
          <w:rtl/>
        </w:rPr>
        <w:t xml:space="preserve">הוראות נוספות לעניין פירוק: </w:t>
      </w:r>
      <w:r w:rsidR="00063BA9">
        <w:rPr>
          <w:rFonts w:ascii="David" w:hAnsi="David" w:cs="David" w:hint="cs"/>
          <w:sz w:val="24"/>
          <w:szCs w:val="24"/>
          <w:rtl/>
        </w:rPr>
        <w:t xml:space="preserve"> שקף מהמצגת. </w:t>
      </w:r>
    </w:p>
    <w:p w:rsidR="00CE13EB" w:rsidRDefault="00CE13EB" w:rsidP="00124484">
      <w:pPr>
        <w:pStyle w:val="a4"/>
        <w:spacing w:after="120" w:line="360" w:lineRule="auto"/>
        <w:ind w:left="-908"/>
        <w:jc w:val="both"/>
        <w:rPr>
          <w:rFonts w:ascii="David" w:hAnsi="David" w:cs="David"/>
          <w:b/>
          <w:bCs/>
          <w:sz w:val="24"/>
          <w:szCs w:val="24"/>
          <w:u w:val="single"/>
          <w:rtl/>
        </w:rPr>
      </w:pPr>
    </w:p>
    <w:p w:rsidR="00124484" w:rsidRDefault="00124484" w:rsidP="00124484">
      <w:pPr>
        <w:pStyle w:val="a4"/>
        <w:spacing w:after="120" w:line="360" w:lineRule="auto"/>
        <w:ind w:left="-908"/>
        <w:jc w:val="both"/>
        <w:rPr>
          <w:rFonts w:ascii="David" w:hAnsi="David" w:cs="David"/>
          <w:b/>
          <w:bCs/>
          <w:sz w:val="24"/>
          <w:szCs w:val="24"/>
          <w:u w:val="single"/>
          <w:rtl/>
        </w:rPr>
      </w:pPr>
      <w:r w:rsidRPr="00124484">
        <w:rPr>
          <w:rFonts w:ascii="David" w:hAnsi="David" w:cs="David" w:hint="cs"/>
          <w:b/>
          <w:bCs/>
          <w:sz w:val="24"/>
          <w:szCs w:val="24"/>
          <w:u w:val="single"/>
          <w:rtl/>
        </w:rPr>
        <w:t>שיעור 3, 14.11.19</w:t>
      </w:r>
    </w:p>
    <w:p w:rsidR="006F2410" w:rsidRDefault="006F2410" w:rsidP="006F2410">
      <w:pPr>
        <w:pStyle w:val="a4"/>
        <w:spacing w:after="120" w:line="360" w:lineRule="auto"/>
        <w:ind w:left="-908"/>
        <w:jc w:val="center"/>
        <w:rPr>
          <w:rFonts w:ascii="David" w:hAnsi="David" w:cs="David"/>
          <w:b/>
          <w:bCs/>
          <w:color w:val="1F3864" w:themeColor="accent1" w:themeShade="80"/>
          <w:sz w:val="24"/>
          <w:szCs w:val="24"/>
          <w:u w:val="single"/>
          <w:rtl/>
        </w:rPr>
      </w:pPr>
      <w:r w:rsidRPr="00CE13EB">
        <w:rPr>
          <w:rFonts w:ascii="David" w:hAnsi="David" w:cs="David" w:hint="cs"/>
          <w:b/>
          <w:bCs/>
          <w:color w:val="1F3864" w:themeColor="accent1" w:themeShade="80"/>
          <w:sz w:val="24"/>
          <w:szCs w:val="24"/>
          <w:u w:val="single"/>
          <w:rtl/>
        </w:rPr>
        <w:t>שיקום</w:t>
      </w:r>
      <w:r w:rsidR="007F294B">
        <w:rPr>
          <w:rFonts w:ascii="David" w:hAnsi="David" w:cs="David" w:hint="cs"/>
          <w:b/>
          <w:bCs/>
          <w:color w:val="1F3864" w:themeColor="accent1" w:themeShade="80"/>
          <w:sz w:val="24"/>
          <w:szCs w:val="24"/>
          <w:u w:val="single"/>
          <w:rtl/>
        </w:rPr>
        <w:t xml:space="preserve"> כלכלי</w:t>
      </w:r>
      <w:r w:rsidRPr="00CE13EB">
        <w:rPr>
          <w:rFonts w:ascii="David" w:hAnsi="David" w:cs="David" w:hint="cs"/>
          <w:b/>
          <w:bCs/>
          <w:color w:val="1F3864" w:themeColor="accent1" w:themeShade="80"/>
          <w:sz w:val="24"/>
          <w:szCs w:val="24"/>
          <w:u w:val="single"/>
          <w:rtl/>
        </w:rPr>
        <w:t xml:space="preserve"> והבראת חברות</w:t>
      </w:r>
      <w:r w:rsidR="006359A8">
        <w:rPr>
          <w:rFonts w:ascii="David" w:hAnsi="David" w:cs="David" w:hint="cs"/>
          <w:b/>
          <w:bCs/>
          <w:color w:val="1F3864" w:themeColor="accent1" w:themeShade="80"/>
          <w:sz w:val="24"/>
          <w:szCs w:val="24"/>
          <w:u w:val="single"/>
          <w:rtl/>
        </w:rPr>
        <w:t xml:space="preserve"> - פתיחת הליכים לפי החוק החדש (סקירת סעיפים)</w:t>
      </w:r>
    </w:p>
    <w:p w:rsidR="006359A8" w:rsidRPr="006359A8" w:rsidRDefault="006359A8" w:rsidP="00183DDB">
      <w:pPr>
        <w:pStyle w:val="a4"/>
        <w:numPr>
          <w:ilvl w:val="0"/>
          <w:numId w:val="26"/>
        </w:numPr>
        <w:spacing w:after="120" w:line="360" w:lineRule="auto"/>
        <w:ind w:left="-625"/>
        <w:rPr>
          <w:rFonts w:ascii="David" w:hAnsi="David" w:cs="David"/>
          <w:color w:val="1F3864" w:themeColor="accent1" w:themeShade="80"/>
          <w:sz w:val="24"/>
          <w:szCs w:val="24"/>
          <w:rtl/>
        </w:rPr>
      </w:pPr>
      <w:r w:rsidRPr="006359A8">
        <w:rPr>
          <w:rFonts w:ascii="David" w:hAnsi="David" w:cs="David" w:hint="cs"/>
          <w:color w:val="1F3864" w:themeColor="accent1" w:themeShade="80"/>
          <w:sz w:val="24"/>
          <w:szCs w:val="24"/>
          <w:rtl/>
        </w:rPr>
        <w:t>ללמוד את הפרק הזה יחד עם סעיפי החוק</w:t>
      </w:r>
    </w:p>
    <w:p w:rsidR="009A2582" w:rsidRPr="009A2582" w:rsidRDefault="009A2582" w:rsidP="004E5DAD">
      <w:pPr>
        <w:pStyle w:val="a4"/>
        <w:numPr>
          <w:ilvl w:val="0"/>
          <w:numId w:val="8"/>
        </w:numPr>
        <w:spacing w:after="120" w:line="360" w:lineRule="auto"/>
        <w:ind w:hanging="357"/>
        <w:contextualSpacing w:val="0"/>
        <w:jc w:val="both"/>
        <w:rPr>
          <w:rFonts w:ascii="David" w:hAnsi="David" w:cs="David"/>
          <w:sz w:val="24"/>
          <w:szCs w:val="24"/>
          <w:rtl/>
        </w:rPr>
      </w:pPr>
      <w:r w:rsidRPr="009A2582">
        <w:rPr>
          <w:rFonts w:ascii="David" w:hAnsi="David" w:cs="David"/>
          <w:sz w:val="24"/>
          <w:szCs w:val="24"/>
          <w:rtl/>
        </w:rPr>
        <w:t xml:space="preserve">לפני כחודש נכנס לתוקפו חוק חדלות פירעון החדש, החוק מחליף את פקודת פשיטת הרגל והחברות (למעט סעיפים ספציפיים) שהגדירו את חדלות הפירעון, החוק הישן היה מתחילת המאה ה-20. </w:t>
      </w:r>
    </w:p>
    <w:p w:rsidR="009A2582" w:rsidRPr="009A2582" w:rsidRDefault="009A2582" w:rsidP="004E5DAD">
      <w:pPr>
        <w:pStyle w:val="a4"/>
        <w:numPr>
          <w:ilvl w:val="0"/>
          <w:numId w:val="8"/>
        </w:numPr>
        <w:spacing w:after="120" w:line="360" w:lineRule="auto"/>
        <w:ind w:hanging="357"/>
        <w:contextualSpacing w:val="0"/>
        <w:jc w:val="both"/>
        <w:rPr>
          <w:rFonts w:ascii="David" w:hAnsi="David" w:cs="David"/>
          <w:sz w:val="24"/>
          <w:szCs w:val="24"/>
          <w:rtl/>
        </w:rPr>
      </w:pPr>
      <w:r w:rsidRPr="009A2582">
        <w:rPr>
          <w:rFonts w:ascii="David" w:hAnsi="David" w:cs="David"/>
          <w:sz w:val="24"/>
          <w:szCs w:val="24"/>
          <w:rtl/>
        </w:rPr>
        <w:t>סעיף מטרת החוק אומר שהחוק בה להסדיר את פירעון חובותיו של חייב בין אם זה יחיד או תאגיד הנמצא או על</w:t>
      </w:r>
      <w:r w:rsidR="00CE13EB">
        <w:rPr>
          <w:rFonts w:ascii="David" w:hAnsi="David" w:cs="David" w:hint="cs"/>
          <w:sz w:val="24"/>
          <w:szCs w:val="24"/>
          <w:rtl/>
        </w:rPr>
        <w:t>ו</w:t>
      </w:r>
      <w:r w:rsidRPr="009A2582">
        <w:rPr>
          <w:rFonts w:ascii="David" w:hAnsi="David" w:cs="David"/>
          <w:sz w:val="24"/>
          <w:szCs w:val="24"/>
          <w:rtl/>
        </w:rPr>
        <w:t>ל להימצא במצב של חדלות פירעון במטרה:</w:t>
      </w:r>
    </w:p>
    <w:p w:rsidR="00CE13EB" w:rsidRDefault="009A2582" w:rsidP="004E5DAD">
      <w:pPr>
        <w:pStyle w:val="a4"/>
        <w:numPr>
          <w:ilvl w:val="4"/>
          <w:numId w:val="4"/>
        </w:numPr>
        <w:spacing w:after="120" w:line="360" w:lineRule="auto"/>
        <w:ind w:left="-58" w:hanging="357"/>
        <w:contextualSpacing w:val="0"/>
        <w:jc w:val="both"/>
        <w:rPr>
          <w:rFonts w:ascii="David" w:hAnsi="David" w:cs="David"/>
          <w:sz w:val="24"/>
          <w:szCs w:val="24"/>
        </w:rPr>
      </w:pPr>
      <w:r w:rsidRPr="00CE13EB">
        <w:rPr>
          <w:rFonts w:ascii="David" w:hAnsi="David" w:cs="David"/>
          <w:sz w:val="24"/>
          <w:szCs w:val="24"/>
          <w:rtl/>
        </w:rPr>
        <w:t>להביא ככל האפשר לשיקומו הכלכלי של החייב.</w:t>
      </w:r>
    </w:p>
    <w:p w:rsidR="00CE13EB" w:rsidRDefault="009A2582" w:rsidP="004E5DAD">
      <w:pPr>
        <w:pStyle w:val="a4"/>
        <w:numPr>
          <w:ilvl w:val="4"/>
          <w:numId w:val="4"/>
        </w:numPr>
        <w:spacing w:after="120" w:line="360" w:lineRule="auto"/>
        <w:ind w:left="-58" w:hanging="357"/>
        <w:contextualSpacing w:val="0"/>
        <w:jc w:val="both"/>
        <w:rPr>
          <w:rFonts w:ascii="David" w:hAnsi="David" w:cs="David"/>
          <w:sz w:val="24"/>
          <w:szCs w:val="24"/>
        </w:rPr>
      </w:pPr>
      <w:r w:rsidRPr="00CE13EB">
        <w:rPr>
          <w:rFonts w:ascii="David" w:hAnsi="David" w:cs="David"/>
          <w:sz w:val="24"/>
          <w:szCs w:val="24"/>
          <w:rtl/>
        </w:rPr>
        <w:t>להשיא את שיעור החוב שיפרע לנושים</w:t>
      </w:r>
    </w:p>
    <w:p w:rsidR="009A2582" w:rsidRPr="00CE13EB" w:rsidRDefault="009A2582" w:rsidP="004E5DAD">
      <w:pPr>
        <w:pStyle w:val="a4"/>
        <w:numPr>
          <w:ilvl w:val="4"/>
          <w:numId w:val="4"/>
        </w:numPr>
        <w:spacing w:after="120" w:line="360" w:lineRule="auto"/>
        <w:ind w:left="-58" w:hanging="357"/>
        <w:contextualSpacing w:val="0"/>
        <w:jc w:val="both"/>
        <w:rPr>
          <w:rFonts w:ascii="David" w:hAnsi="David" w:cs="David"/>
          <w:sz w:val="24"/>
          <w:szCs w:val="24"/>
          <w:rtl/>
        </w:rPr>
      </w:pPr>
      <w:r w:rsidRPr="00CE13EB">
        <w:rPr>
          <w:rFonts w:ascii="David" w:hAnsi="David" w:cs="David"/>
          <w:sz w:val="24"/>
          <w:szCs w:val="24"/>
          <w:rtl/>
        </w:rPr>
        <w:t>לקדם את שילובו מחדש של החייב כמרקם החיים הכלכליים.</w:t>
      </w:r>
    </w:p>
    <w:p w:rsidR="009A2582" w:rsidRPr="009A2582" w:rsidRDefault="009A2582" w:rsidP="004E5DAD">
      <w:pPr>
        <w:pStyle w:val="a4"/>
        <w:numPr>
          <w:ilvl w:val="0"/>
          <w:numId w:val="8"/>
        </w:numPr>
        <w:spacing w:after="120" w:line="360" w:lineRule="auto"/>
        <w:ind w:hanging="357"/>
        <w:contextualSpacing w:val="0"/>
        <w:jc w:val="both"/>
        <w:rPr>
          <w:rFonts w:ascii="David" w:hAnsi="David" w:cs="David"/>
          <w:sz w:val="24"/>
          <w:szCs w:val="24"/>
          <w:rtl/>
        </w:rPr>
      </w:pPr>
      <w:r w:rsidRPr="009A2582">
        <w:rPr>
          <w:rFonts w:ascii="David" w:hAnsi="David" w:cs="David"/>
          <w:sz w:val="24"/>
          <w:szCs w:val="24"/>
          <w:rtl/>
        </w:rPr>
        <w:t>לצד הרצון להביא לפ</w:t>
      </w:r>
      <w:r w:rsidR="00CE13EB">
        <w:rPr>
          <w:rFonts w:ascii="David" w:hAnsi="David" w:cs="David" w:hint="cs"/>
          <w:sz w:val="24"/>
          <w:szCs w:val="24"/>
          <w:rtl/>
        </w:rPr>
        <w:t>י</w:t>
      </w:r>
      <w:r w:rsidRPr="009A2582">
        <w:rPr>
          <w:rFonts w:ascii="David" w:hAnsi="David" w:cs="David"/>
          <w:sz w:val="24"/>
          <w:szCs w:val="24"/>
          <w:rtl/>
        </w:rPr>
        <w:t xml:space="preserve">רעון גבוה ככל הניתן לנושים בגין החובות שחייבים להם, הרי שהשיקום הכלכלי של החייב ושילובו מחדש במרקם החיים הכלכליים הוא מטרה חשובה למחוקק וזו הצהרה שצריך לבחון בשנים הקרובות ולראות האם היא משנה משהו בגישת בתי המשפט לנושא הזה. </w:t>
      </w:r>
    </w:p>
    <w:p w:rsidR="001A6D03" w:rsidRDefault="009A2582" w:rsidP="004E5DAD">
      <w:pPr>
        <w:pStyle w:val="a4"/>
        <w:numPr>
          <w:ilvl w:val="0"/>
          <w:numId w:val="8"/>
        </w:numPr>
        <w:spacing w:after="120" w:line="360" w:lineRule="auto"/>
        <w:ind w:hanging="357"/>
        <w:contextualSpacing w:val="0"/>
        <w:jc w:val="both"/>
        <w:rPr>
          <w:rFonts w:ascii="David" w:hAnsi="David" w:cs="David"/>
          <w:sz w:val="24"/>
          <w:szCs w:val="24"/>
        </w:rPr>
      </w:pPr>
      <w:r w:rsidRPr="006359A8">
        <w:rPr>
          <w:rFonts w:ascii="David" w:hAnsi="David" w:cs="David"/>
          <w:b/>
          <w:bCs/>
          <w:sz w:val="24"/>
          <w:szCs w:val="24"/>
          <w:rtl/>
        </w:rPr>
        <w:t>סעיף 2 לחוק</w:t>
      </w:r>
      <w:r w:rsidRPr="009A2582">
        <w:rPr>
          <w:rFonts w:ascii="David" w:hAnsi="David" w:cs="David"/>
          <w:sz w:val="24"/>
          <w:szCs w:val="24"/>
          <w:rtl/>
        </w:rPr>
        <w:t xml:space="preserve"> שמגדיר מהו חדלות פירעון אומר שחדלות פירעון הוא מצב כלכלי שבו חייב אינו יכול לשלם את חובותיו במועדם בין אם מועד פ</w:t>
      </w:r>
      <w:r w:rsidR="00CE13EB">
        <w:rPr>
          <w:rFonts w:ascii="David" w:hAnsi="David" w:cs="David" w:hint="cs"/>
          <w:sz w:val="24"/>
          <w:szCs w:val="24"/>
          <w:rtl/>
        </w:rPr>
        <w:t>י</w:t>
      </w:r>
      <w:r w:rsidRPr="009A2582">
        <w:rPr>
          <w:rFonts w:ascii="David" w:hAnsi="David" w:cs="David"/>
          <w:sz w:val="24"/>
          <w:szCs w:val="24"/>
          <w:rtl/>
        </w:rPr>
        <w:t>רעונם הגיע ובין אם לאו או שההתחי</w:t>
      </w:r>
      <w:r w:rsidR="00CE13EB">
        <w:rPr>
          <w:rFonts w:ascii="David" w:hAnsi="David" w:cs="David" w:hint="cs"/>
          <w:sz w:val="24"/>
          <w:szCs w:val="24"/>
          <w:rtl/>
        </w:rPr>
        <w:t>י</w:t>
      </w:r>
      <w:r w:rsidRPr="009A2582">
        <w:rPr>
          <w:rFonts w:ascii="David" w:hAnsi="David" w:cs="David"/>
          <w:sz w:val="24"/>
          <w:szCs w:val="24"/>
          <w:rtl/>
        </w:rPr>
        <w:t>בויות שלו לרבות התח</w:t>
      </w:r>
      <w:r w:rsidR="00CE13EB">
        <w:rPr>
          <w:rFonts w:ascii="David" w:hAnsi="David" w:cs="David" w:hint="cs"/>
          <w:sz w:val="24"/>
          <w:szCs w:val="24"/>
          <w:rtl/>
        </w:rPr>
        <w:t>י</w:t>
      </w:r>
      <w:r w:rsidRPr="009A2582">
        <w:rPr>
          <w:rFonts w:ascii="David" w:hAnsi="David" w:cs="David"/>
          <w:sz w:val="24"/>
          <w:szCs w:val="24"/>
          <w:rtl/>
        </w:rPr>
        <w:t>יבויות עתידיות ומותנות עולות על שווי הנכסים שלו. יש פה 2 מבחנים שאחד ביניהם מספיק.</w:t>
      </w:r>
      <w:r w:rsidR="00CE13EB">
        <w:rPr>
          <w:rFonts w:ascii="David" w:hAnsi="David" w:cs="David" w:hint="cs"/>
          <w:sz w:val="24"/>
          <w:szCs w:val="24"/>
          <w:rtl/>
        </w:rPr>
        <w:t xml:space="preserve"> </w:t>
      </w:r>
    </w:p>
    <w:p w:rsidR="009A2582" w:rsidRDefault="007D7C81" w:rsidP="004E5DAD">
      <w:pPr>
        <w:pStyle w:val="a4"/>
        <w:numPr>
          <w:ilvl w:val="0"/>
          <w:numId w:val="8"/>
        </w:numPr>
        <w:spacing w:after="120" w:line="360" w:lineRule="auto"/>
        <w:ind w:hanging="357"/>
        <w:contextualSpacing w:val="0"/>
        <w:jc w:val="both"/>
        <w:rPr>
          <w:rFonts w:ascii="David" w:hAnsi="David" w:cs="David"/>
          <w:sz w:val="24"/>
          <w:szCs w:val="24"/>
        </w:rPr>
      </w:pPr>
      <w:r>
        <w:rPr>
          <w:rFonts w:ascii="David" w:hAnsi="David" w:cs="David" w:hint="cs"/>
          <w:sz w:val="24"/>
          <w:szCs w:val="24"/>
          <w:rtl/>
        </w:rPr>
        <w:t>מי שיכול לפתו</w:t>
      </w:r>
      <w:r w:rsidR="00CE13EB">
        <w:rPr>
          <w:rFonts w:ascii="David" w:hAnsi="David" w:cs="David" w:hint="cs"/>
          <w:sz w:val="24"/>
          <w:szCs w:val="24"/>
          <w:rtl/>
        </w:rPr>
        <w:t>ח</w:t>
      </w:r>
      <w:r>
        <w:rPr>
          <w:rFonts w:ascii="David" w:hAnsi="David" w:cs="David" w:hint="cs"/>
          <w:sz w:val="24"/>
          <w:szCs w:val="24"/>
          <w:rtl/>
        </w:rPr>
        <w:t xml:space="preserve"> בהליכי חדלות פירעון הם החייב/הנושה/היועמ"ש. </w:t>
      </w:r>
      <w:r w:rsidR="002060E8">
        <w:rPr>
          <w:rFonts w:ascii="David" w:hAnsi="David" w:cs="David" w:hint="cs"/>
          <w:sz w:val="24"/>
          <w:szCs w:val="24"/>
          <w:rtl/>
        </w:rPr>
        <w:t xml:space="preserve">בעבר הגישה המסורתית לחברה שלא יכלה לפרוע את חובותיה הייתה פירוק. עם זאת, המציאות הוכיחה שקיימות חברות שבשלב זה או אחר בחייהן העסקיים אין באפשרותן לפרוע את חובותיהן, אך הן עשויות לחזור לפרוח ולשגשג ולהחזיר לפחות חלק מהחובות אילו תינתן להן ההזדמנות להבריא ולחזור לתפקד בצורה סדירה, בין אם זה יכלול פריסת חובות ודחיית פירעונם או בשמיטת חובות. </w:t>
      </w:r>
    </w:p>
    <w:p w:rsidR="007F294B" w:rsidRDefault="007F294B" w:rsidP="006359A8">
      <w:pPr>
        <w:spacing w:line="360" w:lineRule="auto"/>
        <w:ind w:left="-483"/>
        <w:jc w:val="both"/>
        <w:rPr>
          <w:rStyle w:val="default"/>
          <w:rFonts w:ascii="David" w:hAnsi="David" w:cs="David"/>
          <w:noProof/>
          <w:sz w:val="24"/>
          <w:szCs w:val="24"/>
          <w:rtl/>
          <w:lang w:eastAsia="he-IL"/>
        </w:rPr>
      </w:pPr>
      <w:r>
        <w:rPr>
          <w:rStyle w:val="default"/>
          <w:rFonts w:ascii="David" w:hAnsi="David" w:cs="David" w:hint="cs"/>
          <w:noProof/>
          <w:sz w:val="24"/>
          <w:szCs w:val="24"/>
          <w:rtl/>
          <w:lang w:eastAsia="he-IL"/>
        </w:rPr>
        <w:t>בעבר בחוק לא היה אפשרות להבראת חברות רק לפירוק, משנות ה-90 זה נכנס בפקודת החברות.</w:t>
      </w:r>
    </w:p>
    <w:p w:rsidR="007F294B" w:rsidRDefault="007F294B" w:rsidP="006359A8">
      <w:pPr>
        <w:spacing w:line="360" w:lineRule="auto"/>
        <w:ind w:left="-483"/>
        <w:jc w:val="both"/>
        <w:rPr>
          <w:rStyle w:val="default"/>
          <w:rFonts w:ascii="David" w:hAnsi="David" w:cs="David"/>
          <w:noProof/>
          <w:sz w:val="24"/>
          <w:szCs w:val="24"/>
          <w:rtl/>
          <w:lang w:eastAsia="he-IL"/>
        </w:rPr>
      </w:pPr>
      <w:r w:rsidRPr="0045708E">
        <w:rPr>
          <w:rStyle w:val="default"/>
          <w:rFonts w:ascii="David" w:hAnsi="David" w:cs="David" w:hint="cs"/>
          <w:b/>
          <w:bCs/>
          <w:noProof/>
          <w:sz w:val="24"/>
          <w:szCs w:val="24"/>
          <w:rtl/>
          <w:lang w:eastAsia="he-IL"/>
        </w:rPr>
        <w:t>סעיף 2</w:t>
      </w:r>
      <w:r>
        <w:rPr>
          <w:rStyle w:val="default"/>
          <w:rFonts w:ascii="David" w:hAnsi="David" w:cs="David" w:hint="cs"/>
          <w:noProof/>
          <w:sz w:val="24"/>
          <w:szCs w:val="24"/>
          <w:rtl/>
          <w:lang w:eastAsia="he-IL"/>
        </w:rPr>
        <w:t xml:space="preserve"> לחוק שמגדיר מהו חדלות פירעון אומר שחדלות פירעון הוא מצב כלכלי שבו חייב אינו יכול לשלם את חובותיו במועדם בין אם מועד פרעונם הגיע ובין אם לאו </w:t>
      </w:r>
      <w:r w:rsidRPr="00337B9E">
        <w:rPr>
          <w:rStyle w:val="default"/>
          <w:rFonts w:ascii="David" w:hAnsi="David" w:cs="David" w:hint="cs"/>
          <w:b/>
          <w:bCs/>
          <w:noProof/>
          <w:sz w:val="24"/>
          <w:szCs w:val="24"/>
          <w:u w:val="single"/>
          <w:rtl/>
          <w:lang w:eastAsia="he-IL"/>
        </w:rPr>
        <w:t>או</w:t>
      </w:r>
      <w:r>
        <w:rPr>
          <w:rStyle w:val="default"/>
          <w:rFonts w:ascii="David" w:hAnsi="David" w:cs="David" w:hint="cs"/>
          <w:noProof/>
          <w:sz w:val="24"/>
          <w:szCs w:val="24"/>
          <w:rtl/>
          <w:lang w:eastAsia="he-IL"/>
        </w:rPr>
        <w:t xml:space="preserve"> שההתחיבויות שלו לרבות התחיבויות עתידיות ומותנות עולות על שווי הנכסים שלו. יש פה 2 מבחנים שאחד ביניהם מספיק, הם חלופיים. עם זאת יש שק"ד לביהמ"ש להתחשב בשניהם.</w:t>
      </w:r>
    </w:p>
    <w:p w:rsidR="007F294B" w:rsidRDefault="007F294B" w:rsidP="006359A8">
      <w:pPr>
        <w:spacing w:line="360" w:lineRule="auto"/>
        <w:ind w:left="-483"/>
        <w:jc w:val="both"/>
        <w:rPr>
          <w:rStyle w:val="default"/>
          <w:rFonts w:ascii="David" w:hAnsi="David" w:cs="David"/>
          <w:noProof/>
          <w:sz w:val="24"/>
          <w:szCs w:val="24"/>
          <w:rtl/>
          <w:lang w:eastAsia="he-IL"/>
        </w:rPr>
      </w:pPr>
      <w:r>
        <w:rPr>
          <w:rStyle w:val="default"/>
          <w:rFonts w:ascii="David" w:hAnsi="David" w:cs="David" w:hint="cs"/>
          <w:noProof/>
          <w:sz w:val="24"/>
          <w:szCs w:val="24"/>
          <w:rtl/>
          <w:lang w:eastAsia="he-IL"/>
        </w:rPr>
        <w:lastRenderedPageBreak/>
        <w:t>כל מה שבחוק שרלוונטי ליחידים (פשיטות רגל) אנחנו לא נדון בו אלא רק בתאגידים וחברות למרות שהרבה מהתהליכים דומים.</w:t>
      </w:r>
    </w:p>
    <w:p w:rsidR="007F294B" w:rsidRDefault="007F294B" w:rsidP="006359A8">
      <w:pPr>
        <w:spacing w:line="360" w:lineRule="auto"/>
        <w:ind w:left="-483"/>
        <w:jc w:val="both"/>
        <w:rPr>
          <w:rStyle w:val="default"/>
          <w:rFonts w:ascii="David" w:hAnsi="David" w:cs="David"/>
          <w:noProof/>
          <w:sz w:val="24"/>
          <w:szCs w:val="24"/>
          <w:rtl/>
          <w:lang w:eastAsia="he-IL"/>
        </w:rPr>
      </w:pPr>
      <w:r w:rsidRPr="0045708E">
        <w:rPr>
          <w:rStyle w:val="default"/>
          <w:rFonts w:ascii="David" w:hAnsi="David" w:cs="David" w:hint="cs"/>
          <w:b/>
          <w:bCs/>
          <w:noProof/>
          <w:sz w:val="24"/>
          <w:szCs w:val="24"/>
          <w:rtl/>
          <w:lang w:eastAsia="he-IL"/>
        </w:rPr>
        <w:t>גם סעיף 3ב</w:t>
      </w:r>
      <w:r>
        <w:rPr>
          <w:rStyle w:val="default"/>
          <w:rFonts w:ascii="David" w:hAnsi="David" w:cs="David" w:hint="cs"/>
          <w:noProof/>
          <w:sz w:val="24"/>
          <w:szCs w:val="24"/>
          <w:rtl/>
          <w:lang w:eastAsia="he-IL"/>
        </w:rPr>
        <w:t xml:space="preserve"> לחוק וגם </w:t>
      </w:r>
      <w:r w:rsidRPr="0045708E">
        <w:rPr>
          <w:rStyle w:val="default"/>
          <w:rFonts w:ascii="David" w:hAnsi="David" w:cs="David" w:hint="cs"/>
          <w:b/>
          <w:bCs/>
          <w:noProof/>
          <w:sz w:val="24"/>
          <w:szCs w:val="24"/>
          <w:rtl/>
          <w:lang w:eastAsia="he-IL"/>
        </w:rPr>
        <w:t>סעיף 6 לחוק</w:t>
      </w:r>
      <w:r>
        <w:rPr>
          <w:rStyle w:val="default"/>
          <w:rFonts w:ascii="David" w:hAnsi="David" w:cs="David" w:hint="cs"/>
          <w:noProof/>
          <w:sz w:val="24"/>
          <w:szCs w:val="24"/>
          <w:rtl/>
          <w:lang w:eastAsia="he-IL"/>
        </w:rPr>
        <w:t xml:space="preserve"> (החדש) קובעים שמי שיכול לפתוח בהליכי חדלות פירעון זה או החברה או נושה או יועמ"ש. </w:t>
      </w:r>
    </w:p>
    <w:p w:rsidR="007F294B" w:rsidRDefault="007F294B" w:rsidP="006359A8">
      <w:pPr>
        <w:spacing w:line="360" w:lineRule="auto"/>
        <w:ind w:left="-483"/>
        <w:jc w:val="both"/>
        <w:rPr>
          <w:rStyle w:val="default"/>
          <w:rFonts w:ascii="David" w:hAnsi="David" w:cs="David"/>
          <w:noProof/>
          <w:sz w:val="24"/>
          <w:szCs w:val="24"/>
          <w:rtl/>
          <w:lang w:eastAsia="he-IL"/>
        </w:rPr>
      </w:pPr>
      <w:r>
        <w:rPr>
          <w:rStyle w:val="default"/>
          <w:rFonts w:ascii="David" w:hAnsi="David" w:cs="David" w:hint="cs"/>
          <w:noProof/>
          <w:sz w:val="24"/>
          <w:szCs w:val="24"/>
          <w:rtl/>
          <w:lang w:eastAsia="he-IL"/>
        </w:rPr>
        <w:t>צריך להבין שבעבר הגישה לחברה שלא יכלה לפרוע את חובותיה הייתה פירוק את המציאות הוכיחה שקיימות חברות שאומנם בשלב כלשהוא חייהם העסקיים אין באפשרותם לפרוע את חובותיהם אך הם עשויות לחזור לשגשג ולהחזיר חלק ניכר מהחובות אילו תינתן להן ההזדמנות להבריא ולחזור לתפקד בצורה סבירה בין אם מדובר כתוצאה מכך שחלק מהחובות יושמתו או ימחקו או שהחובות יפרשו ופרעונם ידחה או במהלך פיננסי אחר (המרת חוב למניות) או החלפת ההנהלה במתן אפשרות להנהלה חדשה לערוך שינויים בעסק (תכנית הבראה) ואז החברה תוכל להמשיך לחיות.</w:t>
      </w:r>
    </w:p>
    <w:p w:rsidR="007F294B" w:rsidRPr="007F294B" w:rsidRDefault="007F294B" w:rsidP="007F294B">
      <w:pPr>
        <w:spacing w:line="360" w:lineRule="auto"/>
        <w:ind w:left="-908"/>
        <w:rPr>
          <w:rStyle w:val="default"/>
          <w:rFonts w:ascii="David" w:hAnsi="David" w:cs="David"/>
          <w:b/>
          <w:bCs/>
          <w:noProof/>
          <w:sz w:val="24"/>
          <w:szCs w:val="24"/>
          <w:rtl/>
          <w:lang w:eastAsia="he-IL"/>
        </w:rPr>
      </w:pPr>
      <w:r w:rsidRPr="007F294B">
        <w:rPr>
          <w:rStyle w:val="default"/>
          <w:rFonts w:ascii="David" w:hAnsi="David" w:cs="David" w:hint="cs"/>
          <w:b/>
          <w:bCs/>
          <w:noProof/>
          <w:sz w:val="24"/>
          <w:szCs w:val="24"/>
          <w:rtl/>
          <w:lang w:eastAsia="he-IL"/>
        </w:rPr>
        <w:t>חברה כזאת יכולה לנקוט ב</w:t>
      </w:r>
      <w:r w:rsidR="0045708E">
        <w:rPr>
          <w:rStyle w:val="default"/>
          <w:rFonts w:ascii="David" w:hAnsi="David" w:cs="David" w:hint="cs"/>
          <w:b/>
          <w:bCs/>
          <w:noProof/>
          <w:sz w:val="24"/>
          <w:szCs w:val="24"/>
          <w:rtl/>
          <w:lang w:eastAsia="he-IL"/>
        </w:rPr>
        <w:t>- 2</w:t>
      </w:r>
      <w:r w:rsidRPr="007F294B">
        <w:rPr>
          <w:rStyle w:val="default"/>
          <w:rFonts w:ascii="David" w:hAnsi="David" w:cs="David" w:hint="cs"/>
          <w:b/>
          <w:bCs/>
          <w:noProof/>
          <w:sz w:val="24"/>
          <w:szCs w:val="24"/>
          <w:rtl/>
          <w:lang w:eastAsia="he-IL"/>
        </w:rPr>
        <w:t xml:space="preserve"> דרכים: </w:t>
      </w:r>
    </w:p>
    <w:p w:rsidR="007F294B" w:rsidRDefault="007F294B" w:rsidP="004E5DAD">
      <w:pPr>
        <w:pStyle w:val="a4"/>
        <w:numPr>
          <w:ilvl w:val="0"/>
          <w:numId w:val="9"/>
        </w:numPr>
        <w:spacing w:after="200" w:line="360" w:lineRule="auto"/>
        <w:ind w:left="-341"/>
        <w:jc w:val="both"/>
        <w:rPr>
          <w:rStyle w:val="default"/>
          <w:rFonts w:ascii="David" w:hAnsi="David" w:cs="David"/>
          <w:noProof/>
          <w:sz w:val="24"/>
          <w:szCs w:val="24"/>
          <w:lang w:eastAsia="he-IL"/>
        </w:rPr>
      </w:pPr>
      <w:r>
        <w:rPr>
          <w:rStyle w:val="default"/>
          <w:rFonts w:ascii="David" w:hAnsi="David" w:cs="David" w:hint="cs"/>
          <w:noProof/>
          <w:sz w:val="24"/>
          <w:szCs w:val="24"/>
          <w:rtl/>
          <w:lang w:eastAsia="he-IL"/>
        </w:rPr>
        <w:t>יכולה להגיע להסדר עם הנושים שלה ללא מעורבות ביהמ"ש. היתרון של הדרך הזו בכך שהתדמית השלילית של חברה בדנים בה בביהמ"ש נחסכת ממנה וזה חכסון בהליך ביהמ"ש ופשוט פותרים את זה ב"חדר", אך זה קשה להשגה כי צריך את אישורם של כלל הנוגעים בדבר, צריך אישור של כלל הנושים שכן הוא לא מחייב אלא את מי שהוא צד להסכם, אם החברה סיכמה עם 90% מהנושים, ה-10% הנותרים יכולים לאיים על ההסכם בכך שילכו לביהמ"ש, זו גם דרך משפטית שאין בה לחברה הגנה בתהליכים האלו.</w:t>
      </w:r>
    </w:p>
    <w:p w:rsidR="007F294B" w:rsidRDefault="007F294B" w:rsidP="004E5DAD">
      <w:pPr>
        <w:pStyle w:val="a4"/>
        <w:numPr>
          <w:ilvl w:val="0"/>
          <w:numId w:val="9"/>
        </w:numPr>
        <w:spacing w:after="200" w:line="360" w:lineRule="auto"/>
        <w:ind w:left="-341"/>
        <w:jc w:val="both"/>
        <w:rPr>
          <w:rStyle w:val="default"/>
          <w:rFonts w:ascii="David" w:hAnsi="David" w:cs="David"/>
          <w:noProof/>
          <w:sz w:val="24"/>
          <w:szCs w:val="24"/>
          <w:lang w:eastAsia="he-IL"/>
        </w:rPr>
      </w:pPr>
      <w:r>
        <w:rPr>
          <w:rStyle w:val="default"/>
          <w:rFonts w:ascii="David" w:hAnsi="David" w:cs="David" w:hint="cs"/>
          <w:noProof/>
          <w:sz w:val="24"/>
          <w:szCs w:val="24"/>
          <w:rtl/>
          <w:lang w:eastAsia="he-IL"/>
        </w:rPr>
        <w:t>אפשרות חלופית שניה הייתה להגיע להסכם עם הנושים דרך הליך בביהמ"ש, היתרון של הליך בביהמ"ש הוא בכך שברגע שיש לנושים צו מביהמ"ש הוא חל על כולם גם על מי שלא מסכים, ההליך כופה את עצמו על כל הצדדים וזה מבטיח וודאות, הוא גם מאפשר לקבל הגנה בתקופת ביניים בזמן ההסדר והחסרון כמובן שזה הליך פומבי, יש חשיפה ותדמית שלילית.</w:t>
      </w:r>
    </w:p>
    <w:p w:rsidR="007F294B" w:rsidRDefault="007F294B" w:rsidP="006359A8">
      <w:pPr>
        <w:spacing w:line="360" w:lineRule="auto"/>
        <w:ind w:left="-341"/>
        <w:jc w:val="both"/>
        <w:rPr>
          <w:rStyle w:val="default"/>
          <w:rFonts w:ascii="David" w:hAnsi="David" w:cs="David"/>
          <w:noProof/>
          <w:sz w:val="24"/>
          <w:szCs w:val="24"/>
          <w:rtl/>
          <w:lang w:eastAsia="he-IL"/>
        </w:rPr>
      </w:pPr>
      <w:r>
        <w:rPr>
          <w:rStyle w:val="default"/>
          <w:rFonts w:ascii="David" w:hAnsi="David" w:cs="David" w:hint="cs"/>
          <w:noProof/>
          <w:sz w:val="24"/>
          <w:szCs w:val="24"/>
          <w:rtl/>
          <w:lang w:eastAsia="he-IL"/>
        </w:rPr>
        <w:t xml:space="preserve">פעם הבראת חברה הייתה קיימת קצת, משנות האלפיים המודעות לכך עלתה ומאז התחום הזה עבר התפתחות דרמטית עד החוק החדש. המקרה הראשון שנעשה תהליך כזה הייתה לפני שהיה חוק שמסדיר את זה. היה חברה של ההסתדרות שהעסיק עשרות אלפי עובדים, ההסתדרות הסתבכה בחובות וביקשו פירוק. נשיא ביהמ"ש המחוזי אמר שלפרק חברה כזו לא עולה על הדעת והוא כפה ללא חוק הליך של הסדר הבראה על הבנקים. </w:t>
      </w:r>
    </w:p>
    <w:p w:rsidR="007F294B" w:rsidRDefault="007F294B" w:rsidP="006359A8">
      <w:pPr>
        <w:spacing w:line="360" w:lineRule="auto"/>
        <w:ind w:left="-341"/>
        <w:jc w:val="both"/>
        <w:rPr>
          <w:rStyle w:val="default"/>
          <w:rFonts w:ascii="David" w:hAnsi="David" w:cs="David"/>
          <w:noProof/>
          <w:sz w:val="24"/>
          <w:szCs w:val="24"/>
          <w:rtl/>
          <w:lang w:eastAsia="he-IL"/>
        </w:rPr>
      </w:pPr>
      <w:r>
        <w:rPr>
          <w:rStyle w:val="default"/>
          <w:rFonts w:ascii="David" w:hAnsi="David" w:cs="David" w:hint="cs"/>
          <w:noProof/>
          <w:sz w:val="24"/>
          <w:szCs w:val="24"/>
          <w:rtl/>
          <w:lang w:eastAsia="he-IL"/>
        </w:rPr>
        <w:t>מכיוון שהחוק המסורתי עסקה בפירוק ומעבר לעובדה שהחוק נתן להבריא חברה, היה רק סעיף אחד שמדבר על כך. לכן, כל נושא של שיקום חברות התפתח בפרקטיקה ומה שבפועל נעשה זה לקלוט לתוך דיני שיקום חברות חלק גדול מהיתרונות והכללים של פירוק חברות כמו נניח סמכויות לנאמן של הבראת חברה כמו שיש לו לפירוק חברה. היום כבר יש הוראות בחוק.</w:t>
      </w:r>
    </w:p>
    <w:p w:rsidR="00CE13EB" w:rsidRDefault="00CE13EB" w:rsidP="004E5DAD">
      <w:pPr>
        <w:pStyle w:val="a4"/>
        <w:numPr>
          <w:ilvl w:val="0"/>
          <w:numId w:val="8"/>
        </w:numPr>
        <w:spacing w:after="120" w:line="360" w:lineRule="auto"/>
        <w:ind w:left="-550" w:hanging="357"/>
        <w:contextualSpacing w:val="0"/>
        <w:jc w:val="both"/>
        <w:rPr>
          <w:rFonts w:ascii="David" w:hAnsi="David" w:cs="David"/>
          <w:color w:val="ED7D31" w:themeColor="accent2"/>
          <w:sz w:val="24"/>
          <w:szCs w:val="24"/>
        </w:rPr>
      </w:pPr>
      <w:r>
        <w:rPr>
          <w:rFonts w:ascii="David" w:hAnsi="David" w:cs="David" w:hint="cs"/>
          <w:sz w:val="24"/>
          <w:szCs w:val="24"/>
          <w:rtl/>
        </w:rPr>
        <w:t xml:space="preserve">בתחילת שנות התשעים, התהליך הראשון של שיקום נעשה לפני שהחוק אפשר את זה. חברה שהעסיקה עשרות אלפי עובדים וההסתדרות הסתבכה עם חובות לבנקים זרים, ובהחברה ביקשה פירוק. נשיא המחוזי דאז </w:t>
      </w:r>
      <w:proofErr w:type="spellStart"/>
      <w:r>
        <w:rPr>
          <w:rFonts w:ascii="David" w:hAnsi="David" w:cs="David" w:hint="cs"/>
          <w:sz w:val="24"/>
          <w:szCs w:val="24"/>
          <w:rtl/>
        </w:rPr>
        <w:t>וינוגרד</w:t>
      </w:r>
      <w:proofErr w:type="spellEnd"/>
      <w:r>
        <w:rPr>
          <w:rFonts w:ascii="David" w:hAnsi="David" w:cs="David" w:hint="cs"/>
          <w:sz w:val="24"/>
          <w:szCs w:val="24"/>
          <w:rtl/>
        </w:rPr>
        <w:t xml:space="preserve">, אמר שפירוק כזה לא עולה על הדעת, וקבע בלי חוק הסדר הבראה (שבדיעבד הם קיבלו הרבה כסף הרבה מעבר לחוק). לאחר מכן תוקן החוק. </w:t>
      </w:r>
    </w:p>
    <w:p w:rsidR="007F294B" w:rsidRDefault="00927EA8" w:rsidP="004E5DAD">
      <w:pPr>
        <w:pStyle w:val="a4"/>
        <w:numPr>
          <w:ilvl w:val="0"/>
          <w:numId w:val="8"/>
        </w:numPr>
        <w:spacing w:after="120" w:line="360" w:lineRule="auto"/>
        <w:ind w:left="-550" w:hanging="357"/>
        <w:contextualSpacing w:val="0"/>
        <w:jc w:val="both"/>
        <w:rPr>
          <w:rFonts w:ascii="David" w:hAnsi="David" w:cs="David"/>
          <w:sz w:val="24"/>
          <w:szCs w:val="24"/>
        </w:rPr>
      </w:pPr>
      <w:r w:rsidRPr="00927EA8">
        <w:rPr>
          <w:rFonts w:ascii="David" w:hAnsi="David" w:cs="David" w:hint="cs"/>
          <w:sz w:val="24"/>
          <w:szCs w:val="24"/>
          <w:rtl/>
        </w:rPr>
        <w:t xml:space="preserve">כיוון שהחוק המסורתי פקודת החברות, עסקה בפירוק (פקודה אנגלית מלפני 100 שנה), מעבר לעובדה שס' 350 נתן אפשרות לשקם חברה, </w:t>
      </w:r>
      <w:r w:rsidR="000B74F9">
        <w:rPr>
          <w:rFonts w:ascii="David" w:hAnsi="David" w:cs="David" w:hint="cs"/>
          <w:sz w:val="24"/>
          <w:szCs w:val="24"/>
          <w:rtl/>
        </w:rPr>
        <w:t xml:space="preserve">בפועל מה שנעשה זה שכשקלטו לתוך דיני שיקום חברות חלק גדול </w:t>
      </w:r>
      <w:r w:rsidR="000B74F9">
        <w:rPr>
          <w:rFonts w:ascii="David" w:hAnsi="David" w:cs="David" w:hint="cs"/>
          <w:sz w:val="24"/>
          <w:szCs w:val="24"/>
          <w:rtl/>
        </w:rPr>
        <w:lastRenderedPageBreak/>
        <w:t xml:space="preserve">מהעקרונות והכללים של פירוק חברות באנלוגיה המתאימה. כמו שבפירוקים יש לנאמן סמכויות, גם בשיקום חברות יהיו להם חברות. שורת פסקי דין שעוסקת בכך (כספי נ' </w:t>
      </w:r>
      <w:proofErr w:type="spellStart"/>
      <w:r w:rsidR="000B74F9">
        <w:rPr>
          <w:rFonts w:ascii="David" w:hAnsi="David" w:cs="David" w:hint="cs"/>
          <w:sz w:val="24"/>
          <w:szCs w:val="24"/>
          <w:rtl/>
        </w:rPr>
        <w:t>נסט</w:t>
      </w:r>
      <w:proofErr w:type="spellEnd"/>
      <w:r w:rsidR="000B74F9">
        <w:rPr>
          <w:rFonts w:ascii="David" w:hAnsi="David" w:cs="David" w:hint="cs"/>
          <w:sz w:val="24"/>
          <w:szCs w:val="24"/>
          <w:rtl/>
        </w:rPr>
        <w:t xml:space="preserve">). </w:t>
      </w:r>
      <w:r w:rsidR="00CF5005">
        <w:rPr>
          <w:rFonts w:ascii="David" w:hAnsi="David" w:cs="David" w:hint="cs"/>
          <w:sz w:val="24"/>
          <w:szCs w:val="24"/>
          <w:rtl/>
        </w:rPr>
        <w:t xml:space="preserve">כמובן שכיום עם החוק החדש הדברים הרבה יותר ברורים. </w:t>
      </w:r>
    </w:p>
    <w:p w:rsidR="00CF5005" w:rsidRDefault="002C5E00" w:rsidP="004E5DAD">
      <w:pPr>
        <w:pStyle w:val="a4"/>
        <w:numPr>
          <w:ilvl w:val="0"/>
          <w:numId w:val="8"/>
        </w:numPr>
        <w:spacing w:after="120" w:line="360" w:lineRule="auto"/>
        <w:ind w:left="-550" w:hanging="357"/>
        <w:contextualSpacing w:val="0"/>
        <w:jc w:val="both"/>
        <w:rPr>
          <w:rFonts w:ascii="David" w:hAnsi="David" w:cs="David"/>
          <w:sz w:val="24"/>
          <w:szCs w:val="24"/>
        </w:rPr>
      </w:pPr>
      <w:r w:rsidRPr="007F294B">
        <w:rPr>
          <w:rFonts w:ascii="David" w:hAnsi="David" w:cs="David" w:hint="cs"/>
          <w:b/>
          <w:bCs/>
          <w:sz w:val="24"/>
          <w:szCs w:val="24"/>
          <w:rtl/>
        </w:rPr>
        <w:t xml:space="preserve">פתיחת הליכים לפי החוק החדש - </w:t>
      </w:r>
      <w:r w:rsidR="007F294B" w:rsidRPr="007F294B">
        <w:rPr>
          <w:rFonts w:ascii="David" w:hAnsi="David" w:cs="David" w:hint="cs"/>
          <w:b/>
          <w:bCs/>
          <w:sz w:val="24"/>
          <w:szCs w:val="24"/>
          <w:rtl/>
        </w:rPr>
        <w:t xml:space="preserve"> </w:t>
      </w:r>
      <w:r w:rsidR="007F294B" w:rsidRPr="007F294B">
        <w:rPr>
          <w:rStyle w:val="default"/>
          <w:rFonts w:ascii="David" w:hAnsi="David" w:cs="David" w:hint="cs"/>
          <w:noProof/>
          <w:sz w:val="24"/>
          <w:szCs w:val="24"/>
          <w:rtl/>
          <w:lang w:eastAsia="he-IL"/>
        </w:rPr>
        <w:t>הבסיס למהלך של חדלות פירעון בין אם מדובר בפירוק או בשיקום והבראה.</w:t>
      </w:r>
      <w:r w:rsidR="007F294B">
        <w:rPr>
          <w:rStyle w:val="default"/>
          <w:rFonts w:ascii="David" w:hAnsi="David" w:cs="David" w:hint="cs"/>
          <w:noProof/>
          <w:sz w:val="24"/>
          <w:szCs w:val="24"/>
          <w:rtl/>
          <w:lang w:eastAsia="he-IL"/>
        </w:rPr>
        <w:t xml:space="preserve"> </w:t>
      </w:r>
      <w:r w:rsidR="007F294B" w:rsidRPr="007F294B">
        <w:rPr>
          <w:rStyle w:val="default"/>
          <w:rFonts w:ascii="David" w:hAnsi="David" w:cs="David" w:hint="cs"/>
          <w:noProof/>
          <w:sz w:val="24"/>
          <w:szCs w:val="24"/>
          <w:rtl/>
          <w:lang w:eastAsia="he-IL"/>
        </w:rPr>
        <w:t>סעיף 7 לחוק אומר ממהם התנאים בהם החברה רשאית להגיש בקשה לצו פתיחת הליכים. הסעיף אומר:</w:t>
      </w:r>
    </w:p>
    <w:p w:rsidR="008A0986" w:rsidRDefault="008A0986" w:rsidP="006359A8">
      <w:pPr>
        <w:pStyle w:val="P001"/>
        <w:spacing w:before="72" w:line="360" w:lineRule="auto"/>
        <w:ind w:left="-908" w:right="1134" w:firstLine="1134"/>
        <w:rPr>
          <w:rStyle w:val="default"/>
          <w:rFonts w:cs="FrankRuehl"/>
          <w:rtl/>
        </w:rPr>
      </w:pPr>
      <w:r>
        <w:rPr>
          <w:rStyle w:val="big-number"/>
          <w:rFonts w:cs="Miriam" w:hint="cs"/>
          <w:rtl/>
        </w:rPr>
        <w:t>7</w:t>
      </w:r>
      <w:r>
        <w:rPr>
          <w:rStyle w:val="big-number"/>
          <w:rFonts w:cs="Miriam"/>
          <w:rtl/>
        </w:rPr>
        <w:t>.</w:t>
      </w:r>
      <w:r>
        <w:rPr>
          <w:rStyle w:val="big-number"/>
          <w:rFonts w:cs="Miriam"/>
          <w:rtl/>
        </w:rPr>
        <w:tab/>
      </w:r>
      <w:r>
        <w:rPr>
          <w:rStyle w:val="default"/>
          <w:rFonts w:cs="FrankRuehl" w:hint="cs"/>
          <w:rtl/>
        </w:rPr>
        <w:t>(א)</w:t>
      </w:r>
      <w:r>
        <w:rPr>
          <w:rStyle w:val="default"/>
          <w:rFonts w:cs="FrankRuehl"/>
          <w:rtl/>
        </w:rPr>
        <w:tab/>
      </w:r>
      <w:r>
        <w:rPr>
          <w:rStyle w:val="default"/>
          <w:rFonts w:cs="FrankRuehl" w:hint="cs"/>
          <w:rtl/>
        </w:rPr>
        <w:t>התאגיד רשאי להגיש בקשה לצו לפתיחת הליכים בהתקיים כל אלה:</w:t>
      </w:r>
    </w:p>
    <w:p w:rsidR="008A0986" w:rsidRDefault="008A0986" w:rsidP="006359A8">
      <w:pPr>
        <w:pStyle w:val="P001"/>
        <w:spacing w:before="72" w:line="360" w:lineRule="auto"/>
        <w:ind w:left="-908" w:right="1134" w:firstLine="1134"/>
        <w:rPr>
          <w:rStyle w:val="default"/>
          <w:rFonts w:cs="FrankRuehl"/>
          <w:rtl/>
        </w:rPr>
      </w:pPr>
      <w:r>
        <w:rPr>
          <w:rStyle w:val="default"/>
          <w:rFonts w:cs="FrankRuehl" w:hint="cs"/>
          <w:rtl/>
        </w:rPr>
        <w:t>(1)</w:t>
      </w:r>
      <w:r>
        <w:rPr>
          <w:rStyle w:val="default"/>
          <w:rFonts w:cs="FrankRuehl"/>
          <w:rtl/>
        </w:rPr>
        <w:tab/>
      </w:r>
      <w:r>
        <w:rPr>
          <w:rStyle w:val="default"/>
          <w:rFonts w:cs="FrankRuehl" w:hint="cs"/>
          <w:rtl/>
        </w:rPr>
        <w:t>הוא נמצא בחדלות פירעון או שהצו יסייע למנוע את חדלות פירעונו;</w:t>
      </w:r>
    </w:p>
    <w:p w:rsidR="008A0986" w:rsidRDefault="008A0986" w:rsidP="006359A8">
      <w:pPr>
        <w:pStyle w:val="P001"/>
        <w:spacing w:before="72" w:line="360" w:lineRule="auto"/>
        <w:ind w:left="-908" w:right="1134" w:firstLine="1134"/>
        <w:rPr>
          <w:rStyle w:val="default"/>
          <w:rFonts w:cs="FrankRuehl"/>
          <w:rtl/>
        </w:rPr>
      </w:pPr>
      <w:r>
        <w:rPr>
          <w:rStyle w:val="default"/>
          <w:rFonts w:cs="FrankRuehl" w:hint="cs"/>
          <w:rtl/>
        </w:rPr>
        <w:t>(2)</w:t>
      </w:r>
      <w:r>
        <w:rPr>
          <w:rStyle w:val="default"/>
          <w:rFonts w:cs="FrankRuehl"/>
          <w:rtl/>
        </w:rPr>
        <w:tab/>
      </w:r>
      <w:r>
        <w:rPr>
          <w:rStyle w:val="default"/>
          <w:rFonts w:cs="FrankRuehl" w:hint="cs"/>
          <w:rtl/>
        </w:rPr>
        <w:t>סך חובותיו עולה על 25,000 שקלים חדשים.</w:t>
      </w:r>
    </w:p>
    <w:p w:rsidR="008A0986" w:rsidRDefault="008A0986" w:rsidP="006359A8">
      <w:pPr>
        <w:pStyle w:val="P001"/>
        <w:spacing w:before="72" w:line="360" w:lineRule="auto"/>
        <w:ind w:left="-908" w:right="1134" w:firstLine="1134"/>
        <w:rPr>
          <w:rStyle w:val="default"/>
          <w:rFonts w:cs="FrankRuehl"/>
          <w:rtl/>
        </w:rPr>
      </w:pPr>
      <w:r>
        <w:rPr>
          <w:rStyle w:val="default"/>
          <w:rFonts w:cs="FrankRuehl"/>
          <w:rtl/>
        </w:rPr>
        <w:tab/>
      </w:r>
      <w:r>
        <w:rPr>
          <w:rStyle w:val="default"/>
          <w:rFonts w:cs="FrankRuehl" w:hint="cs"/>
          <w:rtl/>
        </w:rPr>
        <w:t>(ב)</w:t>
      </w:r>
      <w:r>
        <w:rPr>
          <w:rStyle w:val="default"/>
          <w:rFonts w:cs="FrankRuehl"/>
          <w:rtl/>
        </w:rPr>
        <w:tab/>
      </w:r>
      <w:r>
        <w:rPr>
          <w:rStyle w:val="default"/>
          <w:rFonts w:cs="FrankRuehl" w:hint="cs"/>
          <w:rtl/>
        </w:rPr>
        <w:t>בקשת תאגיד שהוא שותפות יכול שתוגש גם בידי שותף כללי של השותפות.</w:t>
      </w:r>
    </w:p>
    <w:p w:rsidR="004E3275" w:rsidRPr="00B2532B" w:rsidRDefault="004E3275" w:rsidP="004E5DAD">
      <w:pPr>
        <w:pStyle w:val="a4"/>
        <w:numPr>
          <w:ilvl w:val="1"/>
          <w:numId w:val="8"/>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 xml:space="preserve">ס' 7(א) לחוק אומר מתי </w:t>
      </w:r>
      <w:r w:rsidRPr="00097D8D">
        <w:rPr>
          <w:rFonts w:ascii="David" w:hAnsi="David" w:cs="David" w:hint="cs"/>
          <w:b/>
          <w:bCs/>
          <w:color w:val="FFC000" w:themeColor="accent4"/>
          <w:sz w:val="24"/>
          <w:szCs w:val="24"/>
          <w:rtl/>
        </w:rPr>
        <w:t xml:space="preserve">החברה </w:t>
      </w:r>
      <w:r>
        <w:rPr>
          <w:rFonts w:ascii="David" w:hAnsi="David" w:cs="David" w:hint="cs"/>
          <w:b/>
          <w:bCs/>
          <w:sz w:val="24"/>
          <w:szCs w:val="24"/>
          <w:rtl/>
        </w:rPr>
        <w:t xml:space="preserve">רשאית להגיש בקשה לצו פתיחת הליכים - </w:t>
      </w:r>
      <w:r w:rsidR="00B2532B">
        <w:rPr>
          <w:rFonts w:ascii="David" w:hAnsi="David" w:cs="David" w:hint="cs"/>
          <w:sz w:val="24"/>
          <w:szCs w:val="24"/>
          <w:rtl/>
        </w:rPr>
        <w:t>הת</w:t>
      </w:r>
      <w:r w:rsidR="007F294B">
        <w:rPr>
          <w:rFonts w:ascii="David" w:hAnsi="David" w:cs="David" w:hint="cs"/>
          <w:sz w:val="24"/>
          <w:szCs w:val="24"/>
          <w:rtl/>
        </w:rPr>
        <w:t>א</w:t>
      </w:r>
      <w:r w:rsidR="00B2532B">
        <w:rPr>
          <w:rFonts w:ascii="David" w:hAnsi="David" w:cs="David" w:hint="cs"/>
          <w:sz w:val="24"/>
          <w:szCs w:val="24"/>
          <w:rtl/>
        </w:rPr>
        <w:t>גיד רשאי להגיש בקשה לצו לפתיחת הליכים, בשני תנאים מצטברים:</w:t>
      </w:r>
    </w:p>
    <w:p w:rsidR="00B2532B" w:rsidRPr="00B2532B" w:rsidRDefault="00B2532B" w:rsidP="004E5DAD">
      <w:pPr>
        <w:pStyle w:val="a4"/>
        <w:numPr>
          <w:ilvl w:val="2"/>
          <w:numId w:val="8"/>
        </w:numPr>
        <w:spacing w:after="120" w:line="360" w:lineRule="auto"/>
        <w:ind w:left="226"/>
        <w:contextualSpacing w:val="0"/>
        <w:jc w:val="both"/>
        <w:rPr>
          <w:rFonts w:ascii="David" w:hAnsi="David" w:cs="David"/>
          <w:b/>
          <w:bCs/>
          <w:sz w:val="24"/>
          <w:szCs w:val="24"/>
        </w:rPr>
      </w:pPr>
      <w:r>
        <w:rPr>
          <w:rFonts w:ascii="David" w:hAnsi="David" w:cs="David" w:hint="cs"/>
          <w:sz w:val="24"/>
          <w:szCs w:val="24"/>
          <w:rtl/>
        </w:rPr>
        <w:t>נמצא בחדלות פירעון (או שהצו יכול לסייע למנוע את חדלות פירעונו).</w:t>
      </w:r>
    </w:p>
    <w:p w:rsidR="00B2532B" w:rsidRDefault="00FE6739" w:rsidP="004E5DAD">
      <w:pPr>
        <w:pStyle w:val="a4"/>
        <w:numPr>
          <w:ilvl w:val="2"/>
          <w:numId w:val="8"/>
        </w:numPr>
        <w:spacing w:after="120" w:line="360" w:lineRule="auto"/>
        <w:ind w:left="226"/>
        <w:contextualSpacing w:val="0"/>
        <w:jc w:val="both"/>
        <w:rPr>
          <w:rFonts w:ascii="David" w:hAnsi="David" w:cs="David"/>
          <w:b/>
          <w:bCs/>
          <w:sz w:val="24"/>
          <w:szCs w:val="24"/>
        </w:rPr>
      </w:pPr>
      <w:r>
        <w:rPr>
          <w:rFonts w:ascii="David" w:hAnsi="David" w:cs="David" w:hint="cs"/>
          <w:sz w:val="24"/>
          <w:szCs w:val="24"/>
          <w:rtl/>
        </w:rPr>
        <w:t xml:space="preserve">סך חובותיו עולה על 25 אלף ₪ חדשים (במקום חמישה ₪ לפי החוק הקודם). </w:t>
      </w:r>
    </w:p>
    <w:p w:rsidR="00FE6739" w:rsidRPr="00FE6739" w:rsidRDefault="00FE6739" w:rsidP="004E5DAD">
      <w:pPr>
        <w:pStyle w:val="a4"/>
        <w:numPr>
          <w:ilvl w:val="1"/>
          <w:numId w:val="8"/>
        </w:numPr>
        <w:spacing w:after="120" w:line="360" w:lineRule="auto"/>
        <w:ind w:left="-341"/>
        <w:contextualSpacing w:val="0"/>
        <w:jc w:val="both"/>
        <w:rPr>
          <w:rFonts w:ascii="David" w:hAnsi="David" w:cs="David"/>
          <w:sz w:val="24"/>
          <w:szCs w:val="24"/>
        </w:rPr>
      </w:pPr>
      <w:r>
        <w:rPr>
          <w:rFonts w:ascii="David" w:hAnsi="David" w:cs="David" w:hint="cs"/>
          <w:b/>
          <w:bCs/>
          <w:sz w:val="24"/>
          <w:szCs w:val="24"/>
          <w:rtl/>
        </w:rPr>
        <w:t xml:space="preserve">מתי </w:t>
      </w:r>
      <w:r w:rsidRPr="00097D8D">
        <w:rPr>
          <w:rFonts w:ascii="David" w:hAnsi="David" w:cs="David" w:hint="cs"/>
          <w:b/>
          <w:bCs/>
          <w:color w:val="FFC000" w:themeColor="accent4"/>
          <w:sz w:val="24"/>
          <w:szCs w:val="24"/>
          <w:rtl/>
        </w:rPr>
        <w:t xml:space="preserve">נושה </w:t>
      </w:r>
      <w:r>
        <w:rPr>
          <w:rFonts w:ascii="David" w:hAnsi="David" w:cs="David" w:hint="cs"/>
          <w:b/>
          <w:bCs/>
          <w:sz w:val="24"/>
          <w:szCs w:val="24"/>
          <w:rtl/>
        </w:rPr>
        <w:t xml:space="preserve">רשאי להגיש בקשה לצו פתיחת הליכים - ס' 9א לחוק: </w:t>
      </w:r>
      <w:r w:rsidRPr="00FE6739">
        <w:rPr>
          <w:rFonts w:ascii="David" w:hAnsi="David" w:cs="David" w:hint="cs"/>
          <w:sz w:val="24"/>
          <w:szCs w:val="24"/>
          <w:rtl/>
        </w:rPr>
        <w:t>אם החברה נמצאת בחדלות פירעון. ע"מ להוכיח שהחברה נמצאת בחדלות פירעון, ס' 10 לחוק קובע מקרים בהם יש חזקת חדלות פירעון:</w:t>
      </w:r>
    </w:p>
    <w:p w:rsidR="00FE6739" w:rsidRDefault="00FE6739" w:rsidP="004E5DAD">
      <w:pPr>
        <w:pStyle w:val="a4"/>
        <w:numPr>
          <w:ilvl w:val="2"/>
          <w:numId w:val="8"/>
        </w:numPr>
        <w:spacing w:after="120" w:line="360" w:lineRule="auto"/>
        <w:ind w:left="84"/>
        <w:contextualSpacing w:val="0"/>
        <w:jc w:val="both"/>
        <w:rPr>
          <w:rFonts w:ascii="David" w:hAnsi="David" w:cs="David"/>
          <w:sz w:val="24"/>
          <w:szCs w:val="24"/>
        </w:rPr>
      </w:pPr>
      <w:r w:rsidRPr="00FE6739">
        <w:rPr>
          <w:rFonts w:ascii="David" w:hAnsi="David" w:cs="David" w:hint="cs"/>
          <w:sz w:val="24"/>
          <w:szCs w:val="24"/>
          <w:rtl/>
        </w:rPr>
        <w:t xml:space="preserve">הנושה מסר דרישת תשלום חוב לחברה על חוב שעולה על 75 אלף ש"ח. אם חלפו 30 יום והחברה לא שילמה את החוב, זו חזקה שמראה שהחברה היא חדלת פירעון, אלא אם קיימת מחלוקת בתום לב על החוב או שלחברה יש זכות קיזוז כנגד החוב. </w:t>
      </w:r>
      <w:r w:rsidR="000029AE">
        <w:rPr>
          <w:rFonts w:ascii="David" w:hAnsi="David" w:cs="David" w:hint="cs"/>
          <w:sz w:val="24"/>
          <w:szCs w:val="24"/>
          <w:rtl/>
        </w:rPr>
        <w:t>תנאי נוסף: הדרישה נשלחה שלושה חודשים אחרי מועד הקיזוז.</w:t>
      </w:r>
    </w:p>
    <w:p w:rsidR="0002094A" w:rsidRDefault="00BF4AE6" w:rsidP="004E5DAD">
      <w:pPr>
        <w:pStyle w:val="a4"/>
        <w:numPr>
          <w:ilvl w:val="2"/>
          <w:numId w:val="8"/>
        </w:numPr>
        <w:spacing w:after="120" w:line="360" w:lineRule="auto"/>
        <w:ind w:left="84"/>
        <w:contextualSpacing w:val="0"/>
        <w:jc w:val="both"/>
        <w:rPr>
          <w:rFonts w:ascii="David" w:hAnsi="David" w:cs="David"/>
          <w:sz w:val="24"/>
          <w:szCs w:val="24"/>
        </w:rPr>
      </w:pPr>
      <w:r>
        <w:rPr>
          <w:rFonts w:ascii="David" w:hAnsi="David" w:cs="David" w:hint="cs"/>
          <w:sz w:val="24"/>
          <w:szCs w:val="24"/>
          <w:rtl/>
        </w:rPr>
        <w:t xml:space="preserve">מונה </w:t>
      </w:r>
      <w:r w:rsidRPr="003C13C5">
        <w:rPr>
          <w:rFonts w:ascii="David" w:hAnsi="David" w:cs="David" w:hint="cs"/>
          <w:b/>
          <w:bCs/>
          <w:sz w:val="24"/>
          <w:szCs w:val="24"/>
          <w:rtl/>
        </w:rPr>
        <w:t>כונס נכסים</w:t>
      </w:r>
      <w:r>
        <w:rPr>
          <w:rFonts w:ascii="David" w:hAnsi="David" w:cs="David" w:hint="cs"/>
          <w:sz w:val="24"/>
          <w:szCs w:val="24"/>
          <w:rtl/>
        </w:rPr>
        <w:t xml:space="preserve"> לכלל נכסי החברה או למרביתם.</w:t>
      </w:r>
    </w:p>
    <w:p w:rsidR="00BF4AE6" w:rsidRDefault="00BF4AE6" w:rsidP="004E5DAD">
      <w:pPr>
        <w:pStyle w:val="a4"/>
        <w:numPr>
          <w:ilvl w:val="2"/>
          <w:numId w:val="8"/>
        </w:numPr>
        <w:spacing w:after="120" w:line="360" w:lineRule="auto"/>
        <w:ind w:left="84"/>
        <w:contextualSpacing w:val="0"/>
        <w:jc w:val="both"/>
        <w:rPr>
          <w:rFonts w:ascii="David" w:hAnsi="David" w:cs="David"/>
          <w:sz w:val="24"/>
          <w:szCs w:val="24"/>
        </w:rPr>
      </w:pPr>
      <w:r>
        <w:rPr>
          <w:rFonts w:ascii="David" w:hAnsi="David" w:cs="David" w:hint="cs"/>
          <w:sz w:val="24"/>
          <w:szCs w:val="24"/>
          <w:rtl/>
        </w:rPr>
        <w:t xml:space="preserve">הומצאה לחברה </w:t>
      </w:r>
      <w:r w:rsidRPr="003C13C5">
        <w:rPr>
          <w:rFonts w:ascii="David" w:hAnsi="David" w:cs="David" w:hint="cs"/>
          <w:b/>
          <w:bCs/>
          <w:sz w:val="24"/>
          <w:szCs w:val="24"/>
          <w:rtl/>
        </w:rPr>
        <w:t>דרישה לפי חוק ההוצאה לפועל, או לפי פקודת המיסים (גבייה</w:t>
      </w:r>
      <w:r>
        <w:rPr>
          <w:rFonts w:ascii="David" w:hAnsi="David" w:cs="David" w:hint="cs"/>
          <w:sz w:val="24"/>
          <w:szCs w:val="24"/>
          <w:rtl/>
        </w:rPr>
        <w:t xml:space="preserve">) לחוב שעולה על 75 אלף ₪ והחברה לא שילמה את הדרישה במועד הנדרש - מראה שהיא חדלת פירעון. ניתן לעניין זה לצרף כמה נושים (שמצטברים יחד ל-75 אלף ש"). ההבדל בין זה לבין הסעיף הראשון זה שזה לא מכתב, אלא דרישה של הוצאה לפועל. פקודת המיסים (גבייה) היא פקודה מנדטורית שבאה </w:t>
      </w:r>
      <w:proofErr w:type="spellStart"/>
      <w:r>
        <w:rPr>
          <w:rFonts w:ascii="David" w:hAnsi="David" w:cs="David" w:hint="cs"/>
          <w:sz w:val="24"/>
          <w:szCs w:val="24"/>
          <w:rtl/>
        </w:rPr>
        <w:t>לסיע</w:t>
      </w:r>
      <w:proofErr w:type="spellEnd"/>
      <w:r>
        <w:rPr>
          <w:rFonts w:ascii="David" w:hAnsi="David" w:cs="David" w:hint="cs"/>
          <w:sz w:val="24"/>
          <w:szCs w:val="24"/>
          <w:rtl/>
        </w:rPr>
        <w:t xml:space="preserve"> לגבות מיסים, כוללת הרבה מאוד הוראות דרקוניות ומוגזמות שנותנות כוח של גבייה לרשות המיסים. רשות המיסים הישראלית אהבה את הפקודה ואימצה אותה. הפסיקה ניסתה לצמצם את זה בהקשרים שונים, אך היא עדיין קיימת. </w:t>
      </w:r>
    </w:p>
    <w:p w:rsidR="00BF4AE6" w:rsidRDefault="00BF4AE6" w:rsidP="004E5DAD">
      <w:pPr>
        <w:pStyle w:val="a4"/>
        <w:numPr>
          <w:ilvl w:val="2"/>
          <w:numId w:val="8"/>
        </w:numPr>
        <w:spacing w:after="120" w:line="360" w:lineRule="auto"/>
        <w:ind w:left="84"/>
        <w:contextualSpacing w:val="0"/>
        <w:jc w:val="both"/>
        <w:rPr>
          <w:rFonts w:ascii="David" w:hAnsi="David" w:cs="David"/>
          <w:sz w:val="24"/>
          <w:szCs w:val="24"/>
        </w:rPr>
      </w:pPr>
      <w:r w:rsidRPr="003C13C5">
        <w:rPr>
          <w:rFonts w:ascii="David" w:hAnsi="David" w:cs="David" w:hint="cs"/>
          <w:b/>
          <w:bCs/>
          <w:sz w:val="24"/>
          <w:szCs w:val="24"/>
          <w:rtl/>
        </w:rPr>
        <w:t>חזקת חדלות פירעון -</w:t>
      </w:r>
      <w:r>
        <w:rPr>
          <w:rFonts w:ascii="David" w:hAnsi="David" w:cs="David" w:hint="cs"/>
          <w:sz w:val="24"/>
          <w:szCs w:val="24"/>
          <w:rtl/>
        </w:rPr>
        <w:t xml:space="preserve"> ניתן פסק דין של בית משפט שמחייב את החברה בחוב שעולה על 75 אלף ₪ ופסק הדין לא שולם במועד שנקבע.</w:t>
      </w:r>
    </w:p>
    <w:p w:rsidR="00BF4AE6" w:rsidRDefault="00BF4AE6" w:rsidP="004E5DAD">
      <w:pPr>
        <w:pStyle w:val="a4"/>
        <w:numPr>
          <w:ilvl w:val="2"/>
          <w:numId w:val="8"/>
        </w:numPr>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ניתן </w:t>
      </w:r>
      <w:r w:rsidRPr="003C13C5">
        <w:rPr>
          <w:rFonts w:ascii="David" w:hAnsi="David" w:cs="David" w:hint="cs"/>
          <w:b/>
          <w:bCs/>
          <w:sz w:val="24"/>
          <w:szCs w:val="24"/>
          <w:rtl/>
        </w:rPr>
        <w:t>פסק דין של בית דין לעבודה בחוב שעולה על עש</w:t>
      </w:r>
      <w:r w:rsidR="003C13C5">
        <w:rPr>
          <w:rFonts w:ascii="David" w:hAnsi="David" w:cs="David" w:hint="cs"/>
          <w:b/>
          <w:bCs/>
          <w:sz w:val="24"/>
          <w:szCs w:val="24"/>
          <w:rtl/>
        </w:rPr>
        <w:t>ר</w:t>
      </w:r>
      <w:r w:rsidRPr="003C13C5">
        <w:rPr>
          <w:rFonts w:ascii="David" w:hAnsi="David" w:cs="David" w:hint="cs"/>
          <w:b/>
          <w:bCs/>
          <w:sz w:val="24"/>
          <w:szCs w:val="24"/>
          <w:rtl/>
        </w:rPr>
        <w:t>ת אלפים שקלים לעובד</w:t>
      </w:r>
      <w:r>
        <w:rPr>
          <w:rFonts w:ascii="David" w:hAnsi="David" w:cs="David" w:hint="cs"/>
          <w:sz w:val="24"/>
          <w:szCs w:val="24"/>
          <w:rtl/>
        </w:rPr>
        <w:t xml:space="preserve">, לא שולם 30 יום מהמועד שנקבע מפסק הדין (גם פה ניתן לחבר מספר עובדים). </w:t>
      </w:r>
    </w:p>
    <w:p w:rsidR="00BF4AE6" w:rsidRPr="003C13C5" w:rsidRDefault="00BF4AE6" w:rsidP="003C13C5">
      <w:pPr>
        <w:pStyle w:val="a4"/>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כל חמשת המקרים האלה הם מקרים שמראים שיש חזקת חדלות פירעון ומאפשרים לנושה להגיש בקשה לפתיחת הליכי חדלות פירעון כנגד החברה. </w:t>
      </w:r>
      <w:r w:rsidR="003C13C5">
        <w:rPr>
          <w:rFonts w:ascii="David" w:hAnsi="David" w:cs="David" w:hint="cs"/>
          <w:b/>
          <w:bCs/>
          <w:sz w:val="24"/>
          <w:szCs w:val="24"/>
          <w:rtl/>
        </w:rPr>
        <w:t xml:space="preserve">אבל, </w:t>
      </w:r>
      <w:r w:rsidR="003C13C5">
        <w:rPr>
          <w:rFonts w:ascii="David" w:hAnsi="David" w:cs="David" w:hint="cs"/>
          <w:sz w:val="24"/>
          <w:szCs w:val="24"/>
          <w:rtl/>
        </w:rPr>
        <w:t xml:space="preserve">אם הנושה מגיש בקשה כזו הוא צריך להראות </w:t>
      </w:r>
      <w:r w:rsidR="003C13C5">
        <w:rPr>
          <w:rFonts w:ascii="David" w:hAnsi="David" w:cs="David" w:hint="cs"/>
          <w:sz w:val="24"/>
          <w:szCs w:val="24"/>
          <w:rtl/>
        </w:rPr>
        <w:lastRenderedPageBreak/>
        <w:t xml:space="preserve">אם הוא ניסה להפעיל אמצעי גבייה, ומדוע אין די בהם להביא לפריעת החוב. הרציונל אומר שהליך של פירוק של חברה או חדלות פירעון הוא הליך קיצוני, שעושים אותו בלית ברירה. לכן צריך להראות שניסית כל דרך אחרת: שלחת דרישות, הלכת להוצאה לפועל, ואחרי שניסית - אז אפשר ללכת לחדלות פירעון. צריך להראות באילו אמצעי נקטת בהם. </w:t>
      </w:r>
    </w:p>
    <w:p w:rsidR="00BF4AE6" w:rsidRDefault="003C13C5" w:rsidP="004E5DAD">
      <w:pPr>
        <w:pStyle w:val="a4"/>
        <w:numPr>
          <w:ilvl w:val="1"/>
          <w:numId w:val="8"/>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מתי </w:t>
      </w:r>
      <w:r w:rsidRPr="00097D8D">
        <w:rPr>
          <w:rFonts w:ascii="David" w:hAnsi="David" w:cs="David" w:hint="cs"/>
          <w:b/>
          <w:bCs/>
          <w:color w:val="FFC000" w:themeColor="accent4"/>
          <w:sz w:val="24"/>
          <w:szCs w:val="24"/>
          <w:rtl/>
        </w:rPr>
        <w:t>נושה עתידי</w:t>
      </w:r>
      <w:r w:rsidRPr="00097D8D">
        <w:rPr>
          <w:rFonts w:ascii="David" w:hAnsi="David" w:cs="David" w:hint="cs"/>
          <w:color w:val="FFC000" w:themeColor="accent4"/>
          <w:sz w:val="24"/>
          <w:szCs w:val="24"/>
          <w:rtl/>
        </w:rPr>
        <w:t xml:space="preserve"> </w:t>
      </w:r>
      <w:r>
        <w:rPr>
          <w:rFonts w:ascii="David" w:hAnsi="David" w:cs="David" w:hint="cs"/>
          <w:sz w:val="24"/>
          <w:szCs w:val="24"/>
          <w:rtl/>
        </w:rPr>
        <w:t>יכול להגיש בקשה? לפי ס' 9(ג) לחוק, נושה של חוב שטרם הגיע מועד פירעונו, אינו רשאי להגיש בקשה לפתיחת הליכים, אלא באחד מהמקרים הבאים:</w:t>
      </w:r>
    </w:p>
    <w:p w:rsidR="003C13C5" w:rsidRDefault="003C13C5" w:rsidP="004E5DAD">
      <w:pPr>
        <w:pStyle w:val="a4"/>
        <w:numPr>
          <w:ilvl w:val="2"/>
          <w:numId w:val="8"/>
        </w:numPr>
        <w:spacing w:after="120" w:line="360" w:lineRule="auto"/>
        <w:ind w:left="226"/>
        <w:contextualSpacing w:val="0"/>
        <w:jc w:val="both"/>
        <w:rPr>
          <w:rFonts w:ascii="David" w:hAnsi="David" w:cs="David"/>
          <w:sz w:val="24"/>
          <w:szCs w:val="24"/>
        </w:rPr>
      </w:pPr>
      <w:r>
        <w:rPr>
          <w:rFonts w:ascii="David" w:hAnsi="David" w:cs="David" w:hint="cs"/>
          <w:sz w:val="24"/>
          <w:szCs w:val="24"/>
          <w:rtl/>
        </w:rPr>
        <w:t xml:space="preserve">התאגיד פועל במטרה להונות את </w:t>
      </w:r>
      <w:proofErr w:type="spellStart"/>
      <w:r>
        <w:rPr>
          <w:rFonts w:ascii="David" w:hAnsi="David" w:cs="David" w:hint="cs"/>
          <w:sz w:val="24"/>
          <w:szCs w:val="24"/>
          <w:rtl/>
        </w:rPr>
        <w:t>נושיו</w:t>
      </w:r>
      <w:proofErr w:type="spellEnd"/>
      <w:r>
        <w:rPr>
          <w:rFonts w:ascii="David" w:hAnsi="David" w:cs="David" w:hint="cs"/>
          <w:sz w:val="24"/>
          <w:szCs w:val="24"/>
          <w:rtl/>
        </w:rPr>
        <w:t xml:space="preserve"> - מראים לבית משפט שמנסים להונות את הנושים</w:t>
      </w:r>
    </w:p>
    <w:p w:rsidR="003C13C5" w:rsidRDefault="003C13C5" w:rsidP="004E5DAD">
      <w:pPr>
        <w:pStyle w:val="a4"/>
        <w:numPr>
          <w:ilvl w:val="2"/>
          <w:numId w:val="8"/>
        </w:numPr>
        <w:spacing w:after="120" w:line="360" w:lineRule="auto"/>
        <w:ind w:left="226"/>
        <w:contextualSpacing w:val="0"/>
        <w:jc w:val="both"/>
        <w:rPr>
          <w:rFonts w:ascii="David" w:hAnsi="David" w:cs="David"/>
          <w:sz w:val="24"/>
          <w:szCs w:val="24"/>
        </w:rPr>
      </w:pPr>
      <w:r>
        <w:rPr>
          <w:rFonts w:ascii="David" w:hAnsi="David" w:cs="David" w:hint="cs"/>
          <w:sz w:val="24"/>
          <w:szCs w:val="24"/>
          <w:rtl/>
        </w:rPr>
        <w:t xml:space="preserve">התאגיד פועל לגריעת נכס מנכסיו במטרה להבריחו מהנושים - מכירה/העלמה וכו'. </w:t>
      </w:r>
    </w:p>
    <w:p w:rsidR="003C13C5" w:rsidRDefault="003C13C5" w:rsidP="004E5DAD">
      <w:pPr>
        <w:pStyle w:val="a4"/>
        <w:numPr>
          <w:ilvl w:val="2"/>
          <w:numId w:val="8"/>
        </w:numPr>
        <w:spacing w:after="120" w:line="360" w:lineRule="auto"/>
        <w:ind w:left="226"/>
        <w:contextualSpacing w:val="0"/>
        <w:jc w:val="both"/>
        <w:rPr>
          <w:rFonts w:ascii="David" w:hAnsi="David" w:cs="David"/>
          <w:sz w:val="24"/>
          <w:szCs w:val="24"/>
        </w:rPr>
      </w:pPr>
      <w:r>
        <w:rPr>
          <w:rFonts w:ascii="David" w:hAnsi="David" w:cs="David" w:hint="cs"/>
          <w:sz w:val="24"/>
          <w:szCs w:val="24"/>
          <w:rtl/>
        </w:rPr>
        <w:t xml:space="preserve">התאגיד לא יוכל לפרוע את החוב, הגם שהוא חוב עתידי, ובלבד שמועד הפירעון של חוב, חל בתו ששת החודשים הקרובים של מועד הגשת הבקשה. </w:t>
      </w:r>
    </w:p>
    <w:p w:rsidR="00E950A1" w:rsidRDefault="00E950A1" w:rsidP="004E5DAD">
      <w:pPr>
        <w:pStyle w:val="a4"/>
        <w:numPr>
          <w:ilvl w:val="1"/>
          <w:numId w:val="8"/>
        </w:numPr>
        <w:spacing w:after="120" w:line="360" w:lineRule="auto"/>
        <w:ind w:left="-341"/>
        <w:contextualSpacing w:val="0"/>
        <w:jc w:val="both"/>
        <w:rPr>
          <w:rFonts w:ascii="David" w:hAnsi="David" w:cs="David"/>
          <w:sz w:val="24"/>
          <w:szCs w:val="24"/>
        </w:rPr>
      </w:pPr>
      <w:r w:rsidRPr="00097D8D">
        <w:rPr>
          <w:rFonts w:ascii="David" w:hAnsi="David" w:cs="David" w:hint="cs"/>
          <w:b/>
          <w:bCs/>
          <w:color w:val="FFC000" w:themeColor="accent4"/>
          <w:sz w:val="24"/>
          <w:szCs w:val="24"/>
          <w:rtl/>
        </w:rPr>
        <w:t xml:space="preserve">היועמ"ש </w:t>
      </w:r>
      <w:r w:rsidRPr="00097D8D">
        <w:rPr>
          <w:rFonts w:ascii="David" w:hAnsi="David" w:cs="David" w:hint="cs"/>
          <w:b/>
          <w:bCs/>
          <w:sz w:val="24"/>
          <w:szCs w:val="24"/>
          <w:rtl/>
        </w:rPr>
        <w:t>-</w:t>
      </w:r>
      <w:r>
        <w:rPr>
          <w:rFonts w:ascii="David" w:hAnsi="David" w:cs="David" w:hint="cs"/>
          <w:sz w:val="24"/>
          <w:szCs w:val="24"/>
          <w:rtl/>
        </w:rPr>
        <w:t xml:space="preserve"> אם יש עניין ציבורי בבקשה לפי ס' 11 לחוק גם יכול לבקש. בעבר הרחוק היו מקרים בודדים שבהם היועמ"ש ביקש זאת (גופים שעסקו בפעילות לא חוקית נגד המ</w:t>
      </w:r>
      <w:r w:rsidR="00855536">
        <w:rPr>
          <w:rFonts w:ascii="David" w:hAnsi="David" w:cs="David" w:hint="cs"/>
          <w:sz w:val="24"/>
          <w:szCs w:val="24"/>
          <w:rtl/>
        </w:rPr>
        <w:t>דינה</w:t>
      </w:r>
      <w:r>
        <w:rPr>
          <w:rFonts w:ascii="David" w:hAnsi="David" w:cs="David" w:hint="cs"/>
          <w:sz w:val="24"/>
          <w:szCs w:val="24"/>
          <w:rtl/>
        </w:rPr>
        <w:t xml:space="preserve"> וכיוצא באלה). </w:t>
      </w:r>
      <w:r w:rsidR="00097D8D">
        <w:rPr>
          <w:rFonts w:ascii="David" w:hAnsi="David" w:cs="David" w:hint="cs"/>
          <w:sz w:val="24"/>
          <w:szCs w:val="24"/>
          <w:rtl/>
        </w:rPr>
        <w:t xml:space="preserve">כמעט ולא קורה אבל השאירו את האפשרות. </w:t>
      </w:r>
    </w:p>
    <w:p w:rsidR="00E950A1" w:rsidRDefault="00E950A1" w:rsidP="004E5DAD">
      <w:pPr>
        <w:pStyle w:val="a4"/>
        <w:numPr>
          <w:ilvl w:val="0"/>
          <w:numId w:val="8"/>
        </w:numPr>
        <w:spacing w:after="120" w:line="360" w:lineRule="auto"/>
        <w:contextualSpacing w:val="0"/>
        <w:jc w:val="both"/>
        <w:rPr>
          <w:rFonts w:ascii="David" w:hAnsi="David" w:cs="David"/>
          <w:sz w:val="24"/>
          <w:szCs w:val="24"/>
        </w:rPr>
      </w:pPr>
      <w:r w:rsidRPr="006359A8">
        <w:rPr>
          <w:rFonts w:ascii="David" w:hAnsi="David" w:cs="David" w:hint="cs"/>
          <w:b/>
          <w:bCs/>
          <w:sz w:val="24"/>
          <w:szCs w:val="24"/>
          <w:rtl/>
        </w:rPr>
        <w:t>ס' 10 ג</w:t>
      </w:r>
      <w:r>
        <w:rPr>
          <w:rFonts w:ascii="David" w:hAnsi="David" w:cs="David" w:hint="cs"/>
          <w:sz w:val="24"/>
          <w:szCs w:val="24"/>
          <w:rtl/>
        </w:rPr>
        <w:t xml:space="preserve"> לחוק אומר שהחברה יכולה להתגונן מפני הבקשה ואומר שהבקשה ניתנת לסתירה אם היא תוכיח שאי תשלום החוב אינו נובע מחדלות פירעון, אלא מעילה אחרת. </w:t>
      </w:r>
    </w:p>
    <w:p w:rsidR="00BC7709" w:rsidRDefault="00BC7709" w:rsidP="004E5DAD">
      <w:pPr>
        <w:pStyle w:val="a4"/>
        <w:numPr>
          <w:ilvl w:val="0"/>
          <w:numId w:val="8"/>
        </w:numPr>
        <w:spacing w:after="120" w:line="360" w:lineRule="auto"/>
        <w:contextualSpacing w:val="0"/>
        <w:jc w:val="both"/>
        <w:rPr>
          <w:rFonts w:ascii="David" w:hAnsi="David" w:cs="David"/>
          <w:sz w:val="24"/>
          <w:szCs w:val="24"/>
        </w:rPr>
      </w:pPr>
      <w:r w:rsidRPr="006359A8">
        <w:rPr>
          <w:rFonts w:ascii="David" w:hAnsi="David" w:cs="David" w:hint="cs"/>
          <w:b/>
          <w:bCs/>
          <w:sz w:val="24"/>
          <w:szCs w:val="24"/>
          <w:rtl/>
        </w:rPr>
        <w:t>ס' 14א</w:t>
      </w:r>
      <w:r>
        <w:rPr>
          <w:rFonts w:ascii="David" w:hAnsi="David" w:cs="David" w:hint="cs"/>
          <w:sz w:val="24"/>
          <w:szCs w:val="24"/>
          <w:rtl/>
        </w:rPr>
        <w:t xml:space="preserve"> לחוק אומר כל אדם העלול לה</w:t>
      </w:r>
      <w:r w:rsidR="00AC0046">
        <w:rPr>
          <w:rFonts w:ascii="David" w:hAnsi="David" w:cs="David" w:hint="cs"/>
          <w:sz w:val="24"/>
          <w:szCs w:val="24"/>
          <w:rtl/>
        </w:rPr>
        <w:t>י</w:t>
      </w:r>
      <w:r>
        <w:rPr>
          <w:rFonts w:ascii="David" w:hAnsi="David" w:cs="David" w:hint="cs"/>
          <w:sz w:val="24"/>
          <w:szCs w:val="24"/>
          <w:rtl/>
        </w:rPr>
        <w:t>פגע העלול לה</w:t>
      </w:r>
      <w:r w:rsidR="00AC0046">
        <w:rPr>
          <w:rFonts w:ascii="David" w:hAnsi="David" w:cs="David" w:hint="cs"/>
          <w:sz w:val="24"/>
          <w:szCs w:val="24"/>
          <w:rtl/>
        </w:rPr>
        <w:t>י</w:t>
      </w:r>
      <w:r>
        <w:rPr>
          <w:rFonts w:ascii="David" w:hAnsi="David" w:cs="David" w:hint="cs"/>
          <w:sz w:val="24"/>
          <w:szCs w:val="24"/>
          <w:rtl/>
        </w:rPr>
        <w:t xml:space="preserve">פגע ממתן צו לפתיחת הליכים, </w:t>
      </w:r>
      <w:r w:rsidR="00AC0046">
        <w:rPr>
          <w:rFonts w:ascii="David" w:hAnsi="David" w:cs="David" w:hint="cs"/>
          <w:sz w:val="24"/>
          <w:szCs w:val="24"/>
          <w:rtl/>
        </w:rPr>
        <w:t xml:space="preserve">יכול להתנגד לבקשה כך זו הרחבה גם עובדים וספקים למשל יכולים להתנגד. </w:t>
      </w:r>
    </w:p>
    <w:p w:rsidR="00AD19C3" w:rsidRDefault="00AD19C3" w:rsidP="004E5DAD">
      <w:pPr>
        <w:pStyle w:val="P001"/>
        <w:numPr>
          <w:ilvl w:val="0"/>
          <w:numId w:val="8"/>
        </w:numPr>
        <w:tabs>
          <w:tab w:val="left" w:pos="8590"/>
        </w:tabs>
        <w:spacing w:before="72" w:after="120" w:line="360" w:lineRule="auto"/>
        <w:ind w:left="-550" w:hanging="357"/>
        <w:rPr>
          <w:rStyle w:val="default"/>
          <w:rFonts w:ascii="David" w:hAnsi="David" w:cs="David"/>
          <w:sz w:val="24"/>
          <w:szCs w:val="24"/>
          <w:rtl/>
        </w:rPr>
      </w:pPr>
      <w:r w:rsidRPr="006359A8">
        <w:rPr>
          <w:rStyle w:val="default"/>
          <w:rFonts w:ascii="David" w:hAnsi="David" w:cs="David" w:hint="cs"/>
          <w:b/>
          <w:bCs/>
          <w:sz w:val="24"/>
          <w:szCs w:val="24"/>
          <w:rtl/>
        </w:rPr>
        <w:t>סעיף 15</w:t>
      </w:r>
      <w:r>
        <w:rPr>
          <w:rStyle w:val="default"/>
          <w:rFonts w:ascii="David" w:hAnsi="David" w:cs="David" w:hint="cs"/>
          <w:sz w:val="24"/>
          <w:szCs w:val="24"/>
          <w:rtl/>
        </w:rPr>
        <w:t xml:space="preserve"> לחוק מכפיף את הנושא לכללי תום לב. אם ביהמ"ש שוכנע שהבקשה הוגשה בחוסר תו"ל הוא רשאי לחייב את המגיש בהוצאות או כפל הוצאות. זה מראה בעקיפים מה שהיה בפסיקה שגם בהקשר הזה עיקרון תום הלב חל מלמעלה. </w:t>
      </w:r>
    </w:p>
    <w:p w:rsidR="00AC0046" w:rsidRDefault="00AC0046" w:rsidP="004E5DAD">
      <w:pPr>
        <w:pStyle w:val="a4"/>
        <w:numPr>
          <w:ilvl w:val="0"/>
          <w:numId w:val="8"/>
        </w:numPr>
        <w:spacing w:after="120" w:line="360" w:lineRule="auto"/>
        <w:ind w:left="-550" w:hanging="357"/>
        <w:contextualSpacing w:val="0"/>
        <w:jc w:val="both"/>
        <w:rPr>
          <w:rFonts w:ascii="David" w:hAnsi="David" w:cs="David"/>
          <w:sz w:val="24"/>
          <w:szCs w:val="24"/>
        </w:rPr>
      </w:pPr>
      <w:r w:rsidRPr="006359A8">
        <w:rPr>
          <w:rFonts w:ascii="David" w:hAnsi="David" w:cs="David" w:hint="cs"/>
          <w:b/>
          <w:bCs/>
          <w:sz w:val="24"/>
          <w:szCs w:val="24"/>
          <w:rtl/>
        </w:rPr>
        <w:t>ס' 16</w:t>
      </w:r>
      <w:r>
        <w:rPr>
          <w:rFonts w:ascii="David" w:hAnsi="David" w:cs="David" w:hint="cs"/>
          <w:sz w:val="24"/>
          <w:szCs w:val="24"/>
          <w:rtl/>
        </w:rPr>
        <w:t xml:space="preserve"> לחוק </w:t>
      </w:r>
      <w:r w:rsidR="00AD19C3">
        <w:rPr>
          <w:rFonts w:ascii="David" w:hAnsi="David" w:cs="David" w:hint="cs"/>
          <w:sz w:val="24"/>
          <w:szCs w:val="24"/>
          <w:rtl/>
        </w:rPr>
        <w:t>א</w:t>
      </w:r>
      <w:r>
        <w:rPr>
          <w:rFonts w:ascii="David" w:hAnsi="David" w:cs="David" w:hint="cs"/>
          <w:sz w:val="24"/>
          <w:szCs w:val="24"/>
          <w:rtl/>
        </w:rPr>
        <w:t>ומר ש</w:t>
      </w:r>
      <w:r w:rsidR="00AD19C3" w:rsidRPr="00AD19C3">
        <w:rPr>
          <w:rStyle w:val="a9"/>
          <w:rFonts w:ascii="David" w:hAnsi="David" w:cs="David" w:hint="cs"/>
          <w:sz w:val="24"/>
          <w:szCs w:val="24"/>
          <w:rtl/>
        </w:rPr>
        <w:t xml:space="preserve"> </w:t>
      </w:r>
      <w:r w:rsidR="00AD19C3">
        <w:rPr>
          <w:rStyle w:val="default"/>
          <w:rFonts w:ascii="David" w:hAnsi="David" w:cs="David" w:hint="cs"/>
          <w:sz w:val="24"/>
          <w:szCs w:val="24"/>
          <w:rtl/>
        </w:rPr>
        <w:t>דיון בבקשה לצו פתיחת הליכים והתנגדויות יתקיים בהקדם האפשרי וההחלטה תינתן בהקדם האפשרי.</w:t>
      </w:r>
      <w:r w:rsidR="00AD19C3">
        <w:rPr>
          <w:rFonts w:ascii="David" w:hAnsi="David" w:cs="David" w:hint="cs"/>
          <w:sz w:val="24"/>
          <w:szCs w:val="24"/>
          <w:rtl/>
        </w:rPr>
        <w:t xml:space="preserve"> </w:t>
      </w:r>
      <w:r>
        <w:rPr>
          <w:rFonts w:ascii="David" w:hAnsi="David" w:cs="David" w:hint="cs"/>
          <w:sz w:val="24"/>
          <w:szCs w:val="24"/>
          <w:rtl/>
        </w:rPr>
        <w:t xml:space="preserve">יתקיים בהקדם האפשרי וההחלטה תתקיים בהתאם להחלטת הדיון. קובע לוחות זמנים קצרים, כי לבקשה כזו יש משמעויות לחברה שלא ניתנה החלטה לגביה. הקושי הוא שעד היום היה ניתן לקבל צו גם במעמד צד אחד - מה שלפעמים נדרש. מה שמשתמע ממספר סעיפים יחד מהחוק החדש היא שנקודת המוצא של החוק היא שחייב להתקיים דיון. </w:t>
      </w:r>
    </w:p>
    <w:p w:rsidR="00AD19C3" w:rsidRDefault="00AD19C3" w:rsidP="004E5DAD">
      <w:pPr>
        <w:pStyle w:val="P001"/>
        <w:numPr>
          <w:ilvl w:val="0"/>
          <w:numId w:val="8"/>
        </w:numPr>
        <w:spacing w:before="72" w:line="360" w:lineRule="auto"/>
        <w:rPr>
          <w:rStyle w:val="default"/>
          <w:rFonts w:ascii="David" w:hAnsi="David" w:cs="David"/>
          <w:sz w:val="24"/>
          <w:szCs w:val="24"/>
          <w:rtl/>
        </w:rPr>
      </w:pPr>
      <w:r>
        <w:rPr>
          <w:rStyle w:val="default"/>
          <w:rFonts w:ascii="David" w:hAnsi="David" w:cs="David" w:hint="cs"/>
          <w:sz w:val="24"/>
          <w:szCs w:val="24"/>
          <w:rtl/>
        </w:rPr>
        <w:t>עד היום היה ניתן לקבל צו במעמד צד אחד ומה שמשתמע מהחוק החדש זה שנק' המוצא החדש היא שחייב להתקיים דיון, נכון שלביהמ"ש יש אפשרות לתת סעדים זמניים אך גם שם מוזכר שחייב להיעשות דיון. זה בעייתי כיוון שזה נופל בתקופת פגרה וצריך לקבל החלטה דחופה ואין זמן לחכות לדיון.</w:t>
      </w:r>
    </w:p>
    <w:p w:rsidR="00AD19C3" w:rsidRDefault="00AD19C3" w:rsidP="0045708E">
      <w:pPr>
        <w:pStyle w:val="P001"/>
        <w:spacing w:before="0" w:after="120" w:line="360" w:lineRule="auto"/>
        <w:ind w:left="-550"/>
        <w:rPr>
          <w:rStyle w:val="default"/>
          <w:rFonts w:ascii="David" w:hAnsi="David" w:cs="David"/>
          <w:sz w:val="24"/>
          <w:szCs w:val="24"/>
          <w:rtl/>
        </w:rPr>
      </w:pPr>
      <w:r w:rsidRPr="00AD19C3">
        <w:rPr>
          <w:rStyle w:val="default"/>
          <w:rFonts w:ascii="David" w:hAnsi="David" w:cs="David" w:hint="cs"/>
          <w:b/>
          <w:bCs/>
          <w:sz w:val="24"/>
          <w:szCs w:val="24"/>
          <w:rtl/>
        </w:rPr>
        <w:t>דוגמא:</w:t>
      </w:r>
      <w:r>
        <w:rPr>
          <w:rStyle w:val="default"/>
          <w:rFonts w:ascii="David" w:hAnsi="David" w:cs="David" w:hint="cs"/>
          <w:sz w:val="24"/>
          <w:szCs w:val="24"/>
          <w:rtl/>
        </w:rPr>
        <w:t xml:space="preserve"> 3700 סטודנטים למדו במל"א באור יהודה. המרכז נקלע לקשיים לאו דווקא של חדלות פירעון, בסופו של דבר למרות שהדברים כן הוסדרו, בגלל התמשכות ההליכים הבנק העמיד את הכל לחדלות פירעון והפסיק את האשראי ולכן היה חשש שהם נכנסים לחדלות פירעון אמיתי. הדירקטוריון התכנס והתקבלה החלטה לפירוק. עו"ד נס הכין בקשה לביהמ"ש על הקפאת הליכים שכולם עלולים להיפגע. זה היה בדיוק לפני ראש השנה והיה חייב לקבל הקפאה דחופה כי כלל הסטודנטים היו בסכנה. זה הגיע לנשיא ביהמ"ש שכינס דיון תוך 24 שעות  ובמהלך של שבוע וחצי העבירו הסדר שבתיאום עם המל"ג וביהמ"ש היה הסדר עם 4 מכללות, כל הסטודנטים נקלטו לשנה"ל הקרובה וכל הזכויות כולל שכ"ל מראש נשמר להם וכלל חלק גדול גם מהעובדים. זו דוגמה להמלך של דחיפות שהתחיל בתקופת הפגרה. או השופט לא היה נרתם </w:t>
      </w:r>
      <w:r>
        <w:rPr>
          <w:rStyle w:val="default"/>
          <w:rFonts w:ascii="David" w:hAnsi="David" w:cs="David" w:hint="cs"/>
          <w:sz w:val="24"/>
          <w:szCs w:val="24"/>
          <w:rtl/>
        </w:rPr>
        <w:lastRenderedPageBreak/>
        <w:t>לתיק זה היה נגמר בצורה לא טובה.</w:t>
      </w:r>
    </w:p>
    <w:p w:rsidR="00AC0046" w:rsidRDefault="00AC0046" w:rsidP="0045708E">
      <w:pPr>
        <w:pStyle w:val="a4"/>
        <w:numPr>
          <w:ilvl w:val="0"/>
          <w:numId w:val="8"/>
        </w:numPr>
        <w:spacing w:after="120" w:line="360" w:lineRule="auto"/>
        <w:ind w:left="-550"/>
        <w:contextualSpacing w:val="0"/>
        <w:jc w:val="both"/>
        <w:rPr>
          <w:rFonts w:ascii="David" w:hAnsi="David" w:cs="David"/>
          <w:sz w:val="24"/>
          <w:szCs w:val="24"/>
        </w:rPr>
      </w:pPr>
      <w:r w:rsidRPr="0045708E">
        <w:rPr>
          <w:rFonts w:ascii="David" w:hAnsi="David" w:cs="David" w:hint="cs"/>
          <w:b/>
          <w:bCs/>
          <w:sz w:val="24"/>
          <w:szCs w:val="24"/>
          <w:rtl/>
        </w:rPr>
        <w:t>ס' 17</w:t>
      </w:r>
      <w:r>
        <w:rPr>
          <w:rFonts w:ascii="David" w:hAnsi="David" w:cs="David" w:hint="cs"/>
          <w:sz w:val="24"/>
          <w:szCs w:val="24"/>
          <w:rtl/>
        </w:rPr>
        <w:t xml:space="preserve"> לחוק אומר שאם מדובר בבקשת החברה לפתיחת הליכים - אם בית המשפט סבר שאין שם את כל המידע שהוא צריך, יכול לתת לה את האפשרות לתקן את הבקשה או לחזור מהבקשה. </w:t>
      </w:r>
    </w:p>
    <w:p w:rsidR="0045708E" w:rsidRDefault="00261298" w:rsidP="0045708E">
      <w:pPr>
        <w:pStyle w:val="a4"/>
        <w:numPr>
          <w:ilvl w:val="0"/>
          <w:numId w:val="8"/>
        </w:numPr>
        <w:spacing w:after="120" w:line="360" w:lineRule="auto"/>
        <w:contextualSpacing w:val="0"/>
        <w:jc w:val="both"/>
        <w:rPr>
          <w:rFonts w:ascii="David" w:hAnsi="David" w:cs="David"/>
          <w:sz w:val="24"/>
          <w:szCs w:val="24"/>
        </w:rPr>
      </w:pPr>
      <w:r>
        <w:rPr>
          <w:rFonts w:ascii="David" w:hAnsi="David" w:cs="David" w:hint="cs"/>
          <w:sz w:val="24"/>
          <w:szCs w:val="24"/>
          <w:rtl/>
        </w:rPr>
        <w:t>אם מתקיימים התנאים לצו פתיחת הליכים (כפי שנמנו לעיל) - יינתן צו פתיחת הליכים</w:t>
      </w:r>
      <w:r w:rsidR="00571A0B">
        <w:rPr>
          <w:rFonts w:ascii="David" w:hAnsi="David" w:cs="David" w:hint="cs"/>
          <w:sz w:val="24"/>
          <w:szCs w:val="24"/>
          <w:rtl/>
        </w:rPr>
        <w:t>. בית המשפט רשאי לדחות את הבקש</w:t>
      </w:r>
      <w:r w:rsidR="00C0748D">
        <w:rPr>
          <w:rFonts w:ascii="David" w:hAnsi="David" w:cs="David" w:hint="cs"/>
          <w:sz w:val="24"/>
          <w:szCs w:val="24"/>
          <w:rtl/>
        </w:rPr>
        <w:t>ה</w:t>
      </w:r>
      <w:r w:rsidR="00571A0B">
        <w:rPr>
          <w:rFonts w:ascii="David" w:hAnsi="David" w:cs="David" w:hint="cs"/>
          <w:sz w:val="24"/>
          <w:szCs w:val="24"/>
          <w:rtl/>
        </w:rPr>
        <w:t xml:space="preserve"> אם מצא שמתן הצו לכשעצמו עלול לפגוע באפשרות לשקם את החברה. עצם מתן הצו יכול לפגוע באפשרות להציל אותה, ובין היתר ייבחן אם הדחייה עלולה לפגוע בנושים ומה היכולת הכלכלית של החברה. </w:t>
      </w:r>
    </w:p>
    <w:p w:rsidR="0045708E" w:rsidRDefault="00AD19C3" w:rsidP="0045708E">
      <w:pPr>
        <w:pStyle w:val="a4"/>
        <w:numPr>
          <w:ilvl w:val="0"/>
          <w:numId w:val="8"/>
        </w:numPr>
        <w:spacing w:after="120" w:line="360" w:lineRule="auto"/>
        <w:contextualSpacing w:val="0"/>
        <w:jc w:val="both"/>
        <w:rPr>
          <w:rStyle w:val="default"/>
          <w:rFonts w:ascii="David" w:hAnsi="David" w:cs="David"/>
          <w:sz w:val="24"/>
          <w:szCs w:val="24"/>
        </w:rPr>
      </w:pPr>
      <w:r w:rsidRPr="0045708E">
        <w:rPr>
          <w:rStyle w:val="default"/>
          <w:rFonts w:ascii="David" w:hAnsi="David" w:cs="David" w:hint="cs"/>
          <w:b/>
          <w:bCs/>
          <w:sz w:val="24"/>
          <w:szCs w:val="24"/>
          <w:rtl/>
        </w:rPr>
        <w:t>סעיף 18</w:t>
      </w:r>
      <w:r w:rsidRPr="0045708E">
        <w:rPr>
          <w:rStyle w:val="default"/>
          <w:rFonts w:ascii="David" w:hAnsi="David" w:cs="David" w:hint="cs"/>
          <w:sz w:val="24"/>
          <w:szCs w:val="24"/>
          <w:rtl/>
        </w:rPr>
        <w:t xml:space="preserve"> לחוק אומר שאם מצא ביהמ"ש שמתקיימים התנאים לצו פתיחת הליכים (חברה- חובות למעלה מ-25 אלף או חשש לחדלות פירעון, או בקשת נושה -  על חזקת חדלות פירעון) ינתן צו פתיחת הליכים. ביהמ"ש יכול להתנגד לצו בגלל פגיעה אפשרית בניסיון להצלת החברה, ובין היתר יבחן אם דחיית הצו עלולה לפגוע בנושים ומה היכולת הכלכלית של החברה.</w:t>
      </w:r>
      <w:r w:rsidR="0045708E">
        <w:rPr>
          <w:rStyle w:val="default"/>
          <w:rFonts w:ascii="David" w:hAnsi="David" w:cs="David" w:hint="cs"/>
          <w:sz w:val="24"/>
          <w:szCs w:val="24"/>
          <w:rtl/>
        </w:rPr>
        <w:t xml:space="preserve"> </w:t>
      </w:r>
      <w:r w:rsidRPr="0045708E">
        <w:rPr>
          <w:rStyle w:val="default"/>
          <w:rFonts w:ascii="David" w:hAnsi="David" w:cs="David" w:hint="cs"/>
          <w:sz w:val="24"/>
          <w:szCs w:val="24"/>
          <w:rtl/>
        </w:rPr>
        <w:t>למעשה כשמבקשים צו לפתיחת הליכים זה רלוונטי אם זה הולך לפירוק ובין אם להבראה, בכל מקרה ככה מגישים בקשות להליכים.העילות והסיבות הם אותו דבר לשני המקרים.</w:t>
      </w:r>
    </w:p>
    <w:p w:rsidR="00AD19C3" w:rsidRPr="0045708E" w:rsidRDefault="00AD19C3" w:rsidP="0045708E">
      <w:pPr>
        <w:pStyle w:val="a4"/>
        <w:numPr>
          <w:ilvl w:val="0"/>
          <w:numId w:val="8"/>
        </w:numPr>
        <w:spacing w:after="120" w:line="360" w:lineRule="auto"/>
        <w:contextualSpacing w:val="0"/>
        <w:jc w:val="both"/>
        <w:rPr>
          <w:rStyle w:val="default"/>
          <w:rFonts w:ascii="David" w:hAnsi="David" w:cs="David"/>
          <w:sz w:val="24"/>
          <w:szCs w:val="24"/>
          <w:rtl/>
        </w:rPr>
      </w:pPr>
      <w:r w:rsidRPr="0045708E">
        <w:rPr>
          <w:rStyle w:val="default"/>
          <w:rFonts w:ascii="David" w:hAnsi="David" w:cs="David" w:hint="cs"/>
          <w:b/>
          <w:bCs/>
          <w:sz w:val="24"/>
          <w:szCs w:val="24"/>
          <w:rtl/>
        </w:rPr>
        <w:t>סעיף 23- לביהמ"ש יש 2 מסלולים אפשריים:</w:t>
      </w:r>
    </w:p>
    <w:p w:rsidR="00AD19C3" w:rsidRPr="00B76EA1" w:rsidRDefault="00AD19C3" w:rsidP="004E5DAD">
      <w:pPr>
        <w:pStyle w:val="P001"/>
        <w:numPr>
          <w:ilvl w:val="0"/>
          <w:numId w:val="10"/>
        </w:numPr>
        <w:spacing w:before="72" w:line="360" w:lineRule="auto"/>
        <w:ind w:left="-341"/>
        <w:rPr>
          <w:rStyle w:val="default"/>
          <w:rFonts w:ascii="David" w:hAnsi="David" w:cs="David"/>
          <w:sz w:val="24"/>
          <w:szCs w:val="24"/>
        </w:rPr>
      </w:pPr>
      <w:r>
        <w:rPr>
          <w:rStyle w:val="default"/>
          <w:rFonts w:ascii="David" w:hAnsi="David" w:cs="David" w:hint="cs"/>
          <w:sz w:val="24"/>
          <w:szCs w:val="24"/>
          <w:rtl/>
        </w:rPr>
        <w:t xml:space="preserve">המסלול העיקרי </w:t>
      </w:r>
      <w:r>
        <w:rPr>
          <w:rStyle w:val="default"/>
          <w:rFonts w:ascii="David" w:hAnsi="David" w:cs="David"/>
          <w:sz w:val="24"/>
          <w:szCs w:val="24"/>
          <w:rtl/>
        </w:rPr>
        <w:t>–</w:t>
      </w:r>
      <w:r>
        <w:rPr>
          <w:rStyle w:val="default"/>
          <w:rFonts w:ascii="David" w:hAnsi="David" w:cs="David" w:hint="cs"/>
          <w:sz w:val="24"/>
          <w:szCs w:val="24"/>
          <w:rtl/>
        </w:rPr>
        <w:t xml:space="preserve"> להפעיל את החברה לשם השיקול הכלכלי שלה. לצורך כך לפי 23א צריכים להתקיים 3 תנאים </w:t>
      </w:r>
      <w:r w:rsidRPr="00B76EA1">
        <w:rPr>
          <w:rStyle w:val="default"/>
          <w:rFonts w:ascii="David" w:hAnsi="David" w:cs="David" w:hint="cs"/>
          <w:bCs/>
          <w:sz w:val="24"/>
          <w:szCs w:val="24"/>
          <w:u w:val="single"/>
          <w:rtl/>
        </w:rPr>
        <w:t>מ</w:t>
      </w:r>
      <w:r w:rsidRPr="00B76EA1">
        <w:rPr>
          <w:rStyle w:val="default"/>
          <w:rFonts w:ascii="David" w:hAnsi="David" w:cs="David" w:hint="cs"/>
          <w:b/>
          <w:bCs/>
          <w:sz w:val="24"/>
          <w:szCs w:val="24"/>
          <w:u w:val="single"/>
          <w:rtl/>
        </w:rPr>
        <w:t>צטברים</w:t>
      </w:r>
      <w:r>
        <w:rPr>
          <w:rStyle w:val="default"/>
          <w:rFonts w:ascii="David" w:hAnsi="David" w:cs="David" w:hint="cs"/>
          <w:b/>
          <w:bCs/>
          <w:sz w:val="24"/>
          <w:szCs w:val="24"/>
          <w:u w:val="single"/>
          <w:rtl/>
        </w:rPr>
        <w:t>:</w:t>
      </w:r>
    </w:p>
    <w:p w:rsidR="00AD19C3" w:rsidRDefault="00AD19C3" w:rsidP="004E5DAD">
      <w:pPr>
        <w:pStyle w:val="P001"/>
        <w:numPr>
          <w:ilvl w:val="1"/>
          <w:numId w:val="10"/>
        </w:numPr>
        <w:spacing w:before="72" w:line="360" w:lineRule="auto"/>
        <w:ind w:left="-341"/>
        <w:rPr>
          <w:rStyle w:val="default"/>
          <w:rFonts w:ascii="David" w:hAnsi="David" w:cs="David"/>
          <w:sz w:val="24"/>
          <w:szCs w:val="24"/>
        </w:rPr>
      </w:pPr>
      <w:r>
        <w:rPr>
          <w:rStyle w:val="default"/>
          <w:rFonts w:ascii="David" w:hAnsi="David" w:cs="David" w:hint="cs"/>
          <w:sz w:val="24"/>
          <w:szCs w:val="24"/>
          <w:rtl/>
        </w:rPr>
        <w:t>יש סיכוי סביר לשיקום כלכלי של החברה.</w:t>
      </w:r>
    </w:p>
    <w:p w:rsidR="00AD19C3" w:rsidRDefault="00AD19C3" w:rsidP="004E5DAD">
      <w:pPr>
        <w:pStyle w:val="P001"/>
        <w:numPr>
          <w:ilvl w:val="1"/>
          <w:numId w:val="10"/>
        </w:numPr>
        <w:spacing w:before="72" w:line="360" w:lineRule="auto"/>
        <w:ind w:left="-341"/>
        <w:rPr>
          <w:rStyle w:val="default"/>
          <w:rFonts w:ascii="David" w:hAnsi="David" w:cs="David"/>
          <w:sz w:val="24"/>
          <w:szCs w:val="24"/>
        </w:rPr>
      </w:pPr>
      <w:r>
        <w:rPr>
          <w:rStyle w:val="default"/>
          <w:rFonts w:ascii="David" w:hAnsi="David" w:cs="David" w:hint="cs"/>
          <w:sz w:val="24"/>
          <w:szCs w:val="24"/>
          <w:rtl/>
        </w:rPr>
        <w:t>אין חשש סביר שהפעלת החברה תפגע בנושים.</w:t>
      </w:r>
    </w:p>
    <w:p w:rsidR="00AD19C3" w:rsidRDefault="00AD19C3" w:rsidP="004E5DAD">
      <w:pPr>
        <w:pStyle w:val="P001"/>
        <w:numPr>
          <w:ilvl w:val="1"/>
          <w:numId w:val="10"/>
        </w:numPr>
        <w:spacing w:before="72" w:line="360" w:lineRule="auto"/>
        <w:ind w:left="-341"/>
        <w:rPr>
          <w:rStyle w:val="default"/>
          <w:rFonts w:ascii="David" w:hAnsi="David" w:cs="David"/>
          <w:sz w:val="24"/>
          <w:szCs w:val="24"/>
        </w:rPr>
      </w:pPr>
      <w:r>
        <w:rPr>
          <w:rStyle w:val="default"/>
          <w:rFonts w:ascii="David" w:hAnsi="David" w:cs="David" w:hint="cs"/>
          <w:sz w:val="24"/>
          <w:szCs w:val="24"/>
          <w:rtl/>
        </w:rPr>
        <w:t>יש אמצעים למימון ההוצאות הכרוכות בהפעלת החברה.</w:t>
      </w:r>
    </w:p>
    <w:p w:rsidR="00AD19C3" w:rsidRDefault="00AD19C3" w:rsidP="00AD19C3">
      <w:pPr>
        <w:pStyle w:val="P001"/>
        <w:spacing w:before="0" w:line="360" w:lineRule="auto"/>
        <w:ind w:left="-908"/>
        <w:rPr>
          <w:rStyle w:val="default"/>
          <w:rFonts w:ascii="David" w:hAnsi="David" w:cs="David"/>
          <w:sz w:val="24"/>
          <w:szCs w:val="24"/>
          <w:rtl/>
        </w:rPr>
      </w:pPr>
      <w:r>
        <w:rPr>
          <w:rStyle w:val="default"/>
          <w:rFonts w:ascii="David" w:hAnsi="David" w:cs="David" w:hint="cs"/>
          <w:sz w:val="24"/>
          <w:szCs w:val="24"/>
          <w:rtl/>
        </w:rPr>
        <w:t xml:space="preserve">אם אחד מהם לא מתקיים, ביהמ"ש יורה על פירוק החברה. ראינו בשיעור מבוא מגוון של שיקולים שעל ביהמ"ש לשקול ומתי הוא יחליט ללכת לשיקום ומתי לפירוק. הסעיף הראשון שמופיע ברשימת השיקולים היה מה הסיכוי לשקם את החברה, ואם נעשה מהלך של שיקום לחברה ובעוד חצי שנה היא שוב תכנס לחדלות פירעון זה מצב גרוע ולכן צריך לדעת שיש סיכוי אמיתי להציל את החברה. תהליך של חברה לוקח כמה חודשים או שבועות ועדיין ביהמ"ש רוצה לדעת שיש כיוון וסבירות שבכל זאת העסק יכול להשתקם ולהבריא. בסעיף 23א(1)(א) זה מופיע. אך לא תמיד יודעים בהתחלה מה הסיכוי לשקם את החברה, וכאן החוק לכאורה דורש וודאות גבוהה יותר ממה שהיה צריך לפני החוק. סעיף 24 לחוק קובע שאם לא בטוחים מספיק ביהמ"ש יכול להורות על פתיחה זמנית של תהליך וצריך תוך 30 יום להחזיר לביהמ"ש תשובה האם יש סיכוי או לאו. </w:t>
      </w:r>
    </w:p>
    <w:p w:rsidR="001257BD" w:rsidRDefault="00C0748D" w:rsidP="00AD19C3">
      <w:pPr>
        <w:spacing w:after="120" w:line="360" w:lineRule="auto"/>
        <w:ind w:left="-908"/>
        <w:jc w:val="both"/>
        <w:rPr>
          <w:rFonts w:ascii="David" w:hAnsi="David" w:cs="David"/>
          <w:b/>
          <w:bCs/>
          <w:sz w:val="24"/>
          <w:szCs w:val="24"/>
          <w:u w:val="single"/>
          <w:rtl/>
        </w:rPr>
      </w:pPr>
      <w:r w:rsidRPr="004A190D">
        <w:rPr>
          <w:rFonts w:ascii="David" w:hAnsi="David" w:cs="David" w:hint="cs"/>
          <w:b/>
          <w:bCs/>
          <w:sz w:val="24"/>
          <w:szCs w:val="24"/>
          <w:u w:val="single"/>
          <w:rtl/>
        </w:rPr>
        <w:t xml:space="preserve"> </w:t>
      </w:r>
      <w:r w:rsidR="004A190D" w:rsidRPr="004A190D">
        <w:rPr>
          <w:rFonts w:ascii="David" w:hAnsi="David" w:cs="David" w:hint="cs"/>
          <w:b/>
          <w:bCs/>
          <w:sz w:val="24"/>
          <w:szCs w:val="24"/>
          <w:u w:val="single"/>
          <w:rtl/>
        </w:rPr>
        <w:t>שיעור 4, 21.11.19</w:t>
      </w:r>
    </w:p>
    <w:p w:rsidR="006359A8" w:rsidRPr="006359A8" w:rsidRDefault="006359A8" w:rsidP="006359A8">
      <w:pPr>
        <w:spacing w:after="120" w:line="360" w:lineRule="auto"/>
        <w:ind w:left="-908"/>
        <w:jc w:val="center"/>
        <w:rPr>
          <w:rFonts w:ascii="David" w:hAnsi="David" w:cs="David"/>
          <w:b/>
          <w:bCs/>
          <w:color w:val="1F3864" w:themeColor="accent1" w:themeShade="80"/>
          <w:sz w:val="24"/>
          <w:szCs w:val="24"/>
          <w:u w:val="single"/>
          <w:rtl/>
        </w:rPr>
      </w:pPr>
      <w:r w:rsidRPr="006359A8">
        <w:rPr>
          <w:rFonts w:ascii="David" w:hAnsi="David" w:cs="David" w:hint="cs"/>
          <w:b/>
          <w:bCs/>
          <w:color w:val="1F3864" w:themeColor="accent1" w:themeShade="80"/>
          <w:sz w:val="24"/>
          <w:szCs w:val="24"/>
          <w:u w:val="single"/>
          <w:rtl/>
        </w:rPr>
        <w:t>המשך פתיחת הליכים לפי החוק החדש</w:t>
      </w:r>
    </w:p>
    <w:p w:rsidR="00E42D00" w:rsidRPr="00DD3F64" w:rsidRDefault="00DD3F64" w:rsidP="004E5DAD">
      <w:pPr>
        <w:pStyle w:val="a4"/>
        <w:numPr>
          <w:ilvl w:val="0"/>
          <w:numId w:val="11"/>
        </w:numPr>
        <w:spacing w:after="120" w:line="360" w:lineRule="auto"/>
        <w:contextualSpacing w:val="0"/>
        <w:jc w:val="both"/>
        <w:rPr>
          <w:rFonts w:ascii="David" w:hAnsi="David" w:cs="David"/>
          <w:sz w:val="24"/>
          <w:szCs w:val="24"/>
        </w:rPr>
      </w:pPr>
      <w:r w:rsidRPr="00E34270">
        <w:rPr>
          <w:rFonts w:ascii="David" w:hAnsi="David" w:cs="David" w:hint="cs"/>
          <w:b/>
          <w:bCs/>
          <w:sz w:val="24"/>
          <w:szCs w:val="24"/>
          <w:rtl/>
        </w:rPr>
        <w:t>ס' 18 -</w:t>
      </w:r>
      <w:r w:rsidRPr="00DD3F64">
        <w:rPr>
          <w:rFonts w:ascii="David" w:hAnsi="David" w:cs="David" w:hint="cs"/>
          <w:sz w:val="24"/>
          <w:szCs w:val="24"/>
          <w:rtl/>
        </w:rPr>
        <w:t xml:space="preserve"> אם מתקיימים התנאים לחדלות פירעון (התנאים של בקשה לחברה/יש חזקת חדלות פירעון) - יינתן צו לפתיחת הליכים. </w:t>
      </w:r>
      <w:r>
        <w:rPr>
          <w:rFonts w:ascii="David" w:hAnsi="David" w:cs="David" w:hint="cs"/>
          <w:sz w:val="24"/>
          <w:szCs w:val="24"/>
          <w:rtl/>
        </w:rPr>
        <w:t xml:space="preserve">בית המשפט רשאי לדחות את הבקשה אם מצא שמתן הצו לכשעצמו יפגע באפשרות לשקם את החברה. בין היתר ייבחן אם הדחיה עלולה לפגוע בנושים, ומה היכולת הכלכלית של החברה. </w:t>
      </w:r>
    </w:p>
    <w:p w:rsidR="003566DB" w:rsidRPr="003566DB" w:rsidRDefault="00E565CE" w:rsidP="004E5DAD">
      <w:pPr>
        <w:pStyle w:val="a4"/>
        <w:numPr>
          <w:ilvl w:val="0"/>
          <w:numId w:val="11"/>
        </w:numPr>
        <w:spacing w:after="120" w:line="360" w:lineRule="auto"/>
        <w:contextualSpacing w:val="0"/>
        <w:jc w:val="both"/>
        <w:rPr>
          <w:rFonts w:ascii="David" w:hAnsi="David" w:cs="David"/>
          <w:b/>
          <w:bCs/>
          <w:sz w:val="24"/>
          <w:szCs w:val="24"/>
          <w:u w:val="single"/>
        </w:rPr>
      </w:pPr>
      <w:r w:rsidRPr="007652F0">
        <w:rPr>
          <w:rFonts w:ascii="David" w:hAnsi="David" w:cs="David" w:hint="cs"/>
          <w:b/>
          <w:bCs/>
          <w:sz w:val="24"/>
          <w:szCs w:val="24"/>
          <w:rtl/>
        </w:rPr>
        <w:t>לפי ס' 19 לחוק</w:t>
      </w:r>
      <w:r>
        <w:rPr>
          <w:rFonts w:ascii="David" w:hAnsi="David" w:cs="David" w:hint="cs"/>
          <w:sz w:val="24"/>
          <w:szCs w:val="24"/>
          <w:rtl/>
        </w:rPr>
        <w:t xml:space="preserve">, אם החברה הגישה בקשה לפתיחת הליכים, אז היא לא תבצע עסקה חריגה אלא באישור בית המשפט. </w:t>
      </w:r>
      <w:r w:rsidRPr="00E565CE">
        <w:rPr>
          <w:rFonts w:ascii="David" w:hAnsi="David" w:cs="David" w:hint="cs"/>
          <w:b/>
          <w:bCs/>
          <w:sz w:val="24"/>
          <w:szCs w:val="24"/>
          <w:rtl/>
        </w:rPr>
        <w:t>עסקה חריגה -</w:t>
      </w:r>
      <w:r>
        <w:rPr>
          <w:rFonts w:ascii="David" w:hAnsi="David" w:cs="David" w:hint="cs"/>
          <w:sz w:val="24"/>
          <w:szCs w:val="24"/>
          <w:rtl/>
        </w:rPr>
        <w:t xml:space="preserve"> עסקה שאינה במהלך העסקים הרגיל של החברה או שאינן בתנאי שוק, או </w:t>
      </w:r>
      <w:r>
        <w:rPr>
          <w:rFonts w:ascii="David" w:hAnsi="David" w:cs="David" w:hint="cs"/>
          <w:sz w:val="24"/>
          <w:szCs w:val="24"/>
          <w:rtl/>
        </w:rPr>
        <w:lastRenderedPageBreak/>
        <w:t xml:space="preserve">שיכולה להשפיע באופן משמעותי על רווחיות החברה. </w:t>
      </w:r>
      <w:r w:rsidR="003566DB">
        <w:rPr>
          <w:rFonts w:ascii="David" w:hAnsi="David" w:cs="David" w:hint="cs"/>
          <w:sz w:val="24"/>
          <w:szCs w:val="24"/>
          <w:rtl/>
        </w:rPr>
        <w:t xml:space="preserve">אם הגשת בקשה כזו בפתיחת הליכים, אין מה לעשות דברים חריגים עד שבית המשפט יאשר את מה שהחליט. </w:t>
      </w:r>
    </w:p>
    <w:p w:rsidR="00DD3F64" w:rsidRDefault="003566DB" w:rsidP="004E5DAD">
      <w:pPr>
        <w:pStyle w:val="a4"/>
        <w:numPr>
          <w:ilvl w:val="0"/>
          <w:numId w:val="11"/>
        </w:numPr>
        <w:spacing w:after="120" w:line="360" w:lineRule="auto"/>
        <w:contextualSpacing w:val="0"/>
        <w:jc w:val="both"/>
        <w:rPr>
          <w:rFonts w:ascii="David" w:hAnsi="David" w:cs="David"/>
          <w:sz w:val="24"/>
          <w:szCs w:val="24"/>
        </w:rPr>
      </w:pPr>
      <w:r w:rsidRPr="007652F0">
        <w:rPr>
          <w:rFonts w:ascii="David" w:hAnsi="David" w:cs="David" w:hint="cs"/>
          <w:b/>
          <w:bCs/>
          <w:sz w:val="24"/>
          <w:szCs w:val="24"/>
          <w:rtl/>
        </w:rPr>
        <w:t>לפי ס' 20 לחוק,</w:t>
      </w:r>
      <w:r>
        <w:rPr>
          <w:rFonts w:ascii="David" w:hAnsi="David" w:cs="David" w:hint="cs"/>
          <w:sz w:val="24"/>
          <w:szCs w:val="24"/>
          <w:rtl/>
        </w:rPr>
        <w:t xml:space="preserve"> בכל בקשה,</w:t>
      </w:r>
      <w:r>
        <w:rPr>
          <w:rFonts w:ascii="David" w:hAnsi="David" w:cs="David" w:hint="cs"/>
          <w:b/>
          <w:bCs/>
          <w:sz w:val="24"/>
          <w:szCs w:val="24"/>
          <w:u w:val="single"/>
          <w:rtl/>
        </w:rPr>
        <w:t xml:space="preserve"> </w:t>
      </w:r>
      <w:r w:rsidRPr="003566DB">
        <w:rPr>
          <w:rFonts w:ascii="David" w:hAnsi="David" w:cs="David" w:hint="cs"/>
          <w:sz w:val="24"/>
          <w:szCs w:val="24"/>
          <w:rtl/>
        </w:rPr>
        <w:t xml:space="preserve">גם לבקשת החברה וגם לבקשת נושה, בית המשפט מוסמך לתת סעדים זמניים, שכוללים צו שאוסר על ביצוע עסקאות מסוימות, או חלוקת דיבידנדים. בית משפט רשאי למנות נאמן זמני להבטחת ניהולה התקין ושמירת נכסיה של החברה. אסור לפרוע חובות עבר, ובית משפט רשאי </w:t>
      </w:r>
      <w:proofErr w:type="spellStart"/>
      <w:r w:rsidRPr="003566DB">
        <w:rPr>
          <w:rFonts w:ascii="David" w:hAnsi="David" w:cs="David" w:hint="cs"/>
          <w:sz w:val="24"/>
          <w:szCs w:val="24"/>
          <w:rtl/>
        </w:rPr>
        <w:t>ליתן</w:t>
      </w:r>
      <w:proofErr w:type="spellEnd"/>
      <w:r w:rsidRPr="003566DB">
        <w:rPr>
          <w:rFonts w:ascii="David" w:hAnsi="David" w:cs="David" w:hint="cs"/>
          <w:sz w:val="24"/>
          <w:szCs w:val="24"/>
          <w:rtl/>
        </w:rPr>
        <w:t xml:space="preserve"> הקפאת הליכים נגד החברה. אם ניתן סעד זמני, ומונה נאמן זמני, אז מועד מתן הסעד הזמני, יראו אותו כמועד מתן סעד לפתיחת הליכים. </w:t>
      </w:r>
      <w:r w:rsidR="00962D29">
        <w:rPr>
          <w:rFonts w:ascii="David" w:hAnsi="David" w:cs="David" w:hint="cs"/>
          <w:sz w:val="24"/>
          <w:szCs w:val="24"/>
          <w:rtl/>
        </w:rPr>
        <w:t>כשחברה נמצאת בקשיים, יש חשש שבתקופת הביניים היא יכולה להבריח נכסים, העדפת נו</w:t>
      </w:r>
      <w:r w:rsidR="00F26ED3">
        <w:rPr>
          <w:rFonts w:ascii="David" w:hAnsi="David" w:cs="David" w:hint="cs"/>
          <w:sz w:val="24"/>
          <w:szCs w:val="24"/>
          <w:rtl/>
        </w:rPr>
        <w:t>ש</w:t>
      </w:r>
      <w:r w:rsidR="00962D29">
        <w:rPr>
          <w:rFonts w:ascii="David" w:hAnsi="David" w:cs="David" w:hint="cs"/>
          <w:sz w:val="24"/>
          <w:szCs w:val="24"/>
          <w:rtl/>
        </w:rPr>
        <w:t>ים - פעולות שהמחוקק רוצה למנוע ולרוב בוודאי בבקשות פירוק, עד שהתקיים פירוק עם דיון וצו - חלפו חודשים. לכן הי</w:t>
      </w:r>
      <w:r w:rsidR="007652F0">
        <w:rPr>
          <w:rFonts w:ascii="David" w:hAnsi="David" w:cs="David" w:hint="cs"/>
          <w:sz w:val="24"/>
          <w:szCs w:val="24"/>
          <w:rtl/>
        </w:rPr>
        <w:t>י</w:t>
      </w:r>
      <w:r w:rsidR="00962D29">
        <w:rPr>
          <w:rFonts w:ascii="David" w:hAnsi="David" w:cs="David" w:hint="cs"/>
          <w:sz w:val="24"/>
          <w:szCs w:val="24"/>
          <w:rtl/>
        </w:rPr>
        <w:t>ת</w:t>
      </w:r>
      <w:r w:rsidR="007652F0">
        <w:rPr>
          <w:rFonts w:ascii="David" w:hAnsi="David" w:cs="David" w:hint="cs"/>
          <w:sz w:val="24"/>
          <w:szCs w:val="24"/>
          <w:rtl/>
        </w:rPr>
        <w:t>ה</w:t>
      </w:r>
      <w:r w:rsidR="00962D29">
        <w:rPr>
          <w:rFonts w:ascii="David" w:hAnsi="David" w:cs="David" w:hint="cs"/>
          <w:sz w:val="24"/>
          <w:szCs w:val="24"/>
          <w:rtl/>
        </w:rPr>
        <w:t xml:space="preserve"> אפשרות למנות מפרק זמני שהמטרה הייתה לתפוס ולשמור את נכסי החברה, ולהבטיח את ניהול החברה עד שיחליטו מה קורה. לאחרונה התופעה שכיחה, והמשמעות היא שעיקר הדיו</w:t>
      </w:r>
      <w:r w:rsidR="007652F0">
        <w:rPr>
          <w:rFonts w:ascii="David" w:hAnsi="David" w:cs="David" w:hint="cs"/>
          <w:sz w:val="24"/>
          <w:szCs w:val="24"/>
          <w:rtl/>
        </w:rPr>
        <w:t>ן</w:t>
      </w:r>
      <w:r w:rsidR="00962D29">
        <w:rPr>
          <w:rFonts w:ascii="David" w:hAnsi="David" w:cs="David" w:hint="cs"/>
          <w:sz w:val="24"/>
          <w:szCs w:val="24"/>
          <w:rtl/>
        </w:rPr>
        <w:t xml:space="preserve"> בזמן הזה הוא האם מתמנה בעל תפקיד זמני. פה החוק איחד את התהליכים לפירוק והבראה - פתיחת הליכים. ס' 20 מאפשר לבית המשפט למנות נאמן זמני. </w:t>
      </w:r>
    </w:p>
    <w:p w:rsidR="007652F0" w:rsidRDefault="007652F0" w:rsidP="006F04B7">
      <w:pPr>
        <w:pStyle w:val="a4"/>
        <w:spacing w:after="120" w:line="360" w:lineRule="auto"/>
        <w:ind w:left="-548"/>
        <w:contextualSpacing w:val="0"/>
        <w:jc w:val="both"/>
        <w:rPr>
          <w:rFonts w:ascii="David" w:hAnsi="David" w:cs="David"/>
          <w:sz w:val="24"/>
          <w:szCs w:val="24"/>
          <w:rtl/>
        </w:rPr>
      </w:pPr>
      <w:r>
        <w:rPr>
          <w:rFonts w:ascii="David" w:hAnsi="David" w:cs="David" w:hint="cs"/>
          <w:sz w:val="24"/>
          <w:szCs w:val="24"/>
          <w:rtl/>
        </w:rPr>
        <w:t xml:space="preserve">המשמעות הא לכאורה שגם אם לא ניתן צו לפתיחת הליכים, בית המשפט יכול למנות מפרק זמני, ולמעשה להתחיל בהליך הפירוק. בעבר זה היה מכוח הפסיקה, והיום עם החוק החדש, זה מכוח החוק. בפועל, כשיש נאמן, אפילו שהוא זמני לפי לשון החוק, אנחנו בהליכי פירוק. בפועל, ברגע שמונה נאמן זמני, בפרקטיקה אנחנו בהליכי חדלות פירעון. </w:t>
      </w:r>
    </w:p>
    <w:p w:rsidR="002A6B30" w:rsidRDefault="002A6B30" w:rsidP="006F04B7">
      <w:pPr>
        <w:pStyle w:val="a4"/>
        <w:spacing w:after="120" w:line="360" w:lineRule="auto"/>
        <w:ind w:left="-548"/>
        <w:contextualSpacing w:val="0"/>
        <w:jc w:val="both"/>
        <w:rPr>
          <w:rFonts w:ascii="David" w:hAnsi="David" w:cs="David"/>
          <w:sz w:val="24"/>
          <w:szCs w:val="24"/>
        </w:rPr>
      </w:pPr>
      <w:r>
        <w:rPr>
          <w:rFonts w:ascii="David" w:hAnsi="David" w:cs="David" w:hint="cs"/>
          <w:sz w:val="24"/>
          <w:szCs w:val="24"/>
          <w:rtl/>
        </w:rPr>
        <w:t xml:space="preserve">בית המשפט ישקול מה הנזק האפשרי אם לא יינתן הסעד הזמני, לעומת הנזק לחברה ולשאר הצדדים אם הסעד יינתן. בנוסף, המחוקק הכניס לעניין את תום לב, שההצעה צודקת את נסיבות העניין, ואינה פוגעת במידה העולה על הנדרש. (הסעד יכול להינתן ל-30 יום ולהאריך לעוד 30 יום) </w:t>
      </w:r>
    </w:p>
    <w:p w:rsidR="007652F0" w:rsidRDefault="005F09F9" w:rsidP="004E5DAD">
      <w:pPr>
        <w:pStyle w:val="a4"/>
        <w:numPr>
          <w:ilvl w:val="0"/>
          <w:numId w:val="11"/>
        </w:numPr>
        <w:spacing w:after="120" w:line="360" w:lineRule="auto"/>
        <w:contextualSpacing w:val="0"/>
        <w:jc w:val="both"/>
        <w:rPr>
          <w:rFonts w:ascii="David" w:hAnsi="David" w:cs="David"/>
          <w:sz w:val="24"/>
          <w:szCs w:val="24"/>
        </w:rPr>
      </w:pPr>
      <w:r w:rsidRPr="00DA2DA9">
        <w:rPr>
          <w:rFonts w:ascii="David" w:hAnsi="David" w:cs="David" w:hint="cs"/>
          <w:b/>
          <w:bCs/>
          <w:sz w:val="24"/>
          <w:szCs w:val="24"/>
          <w:rtl/>
        </w:rPr>
        <w:t>ס' 21 לחוק-</w:t>
      </w:r>
      <w:r>
        <w:rPr>
          <w:rFonts w:ascii="David" w:hAnsi="David" w:cs="David" w:hint="cs"/>
          <w:sz w:val="24"/>
          <w:szCs w:val="24"/>
          <w:rtl/>
        </w:rPr>
        <w:t xml:space="preserve"> אומר שהבקשה לסעד זמני תידון במעמד הצדדים. אם שוכנע בית המשפט על בסיס ראיות מהימנות לכאורה כי יש חשש סביר שהשהיית הדיון עד לקיומו תסכן את מתן הסעד או תגרום נזק חמור, הוא יכול לתת סעד במעמד צד אחד. אם החברה מבקשת - אז כל </w:t>
      </w:r>
      <w:proofErr w:type="spellStart"/>
      <w:r>
        <w:rPr>
          <w:rFonts w:ascii="David" w:hAnsi="David" w:cs="David" w:hint="cs"/>
          <w:sz w:val="24"/>
          <w:szCs w:val="24"/>
          <w:rtl/>
        </w:rPr>
        <w:t>הסעדים</w:t>
      </w:r>
      <w:proofErr w:type="spellEnd"/>
      <w:r>
        <w:rPr>
          <w:rFonts w:ascii="David" w:hAnsi="David" w:cs="David" w:hint="cs"/>
          <w:sz w:val="24"/>
          <w:szCs w:val="24"/>
          <w:rtl/>
        </w:rPr>
        <w:t xml:space="preserve"> האפשריים המבוקשים, ואם נושה מבקש אז רק איסור עסקאות מסוימות וחלוקת דיבידנדים. </w:t>
      </w:r>
    </w:p>
    <w:p w:rsidR="00DA2DA9" w:rsidRPr="004351C2" w:rsidRDefault="00DA2DA9" w:rsidP="00263B28">
      <w:pPr>
        <w:pStyle w:val="a4"/>
        <w:numPr>
          <w:ilvl w:val="0"/>
          <w:numId w:val="11"/>
        </w:numPr>
        <w:spacing w:after="0" w:line="360" w:lineRule="auto"/>
        <w:ind w:left="-550" w:hanging="357"/>
        <w:contextualSpacing w:val="0"/>
        <w:jc w:val="both"/>
        <w:rPr>
          <w:rFonts w:ascii="David" w:hAnsi="David" w:cs="David"/>
          <w:b/>
          <w:bCs/>
          <w:sz w:val="24"/>
          <w:szCs w:val="24"/>
        </w:rPr>
      </w:pPr>
      <w:r w:rsidRPr="004351C2">
        <w:rPr>
          <w:rFonts w:ascii="David" w:hAnsi="David" w:cs="David" w:hint="cs"/>
          <w:b/>
          <w:bCs/>
          <w:sz w:val="24"/>
          <w:szCs w:val="24"/>
          <w:rtl/>
        </w:rPr>
        <w:t>ס' 23:</w:t>
      </w:r>
    </w:p>
    <w:p w:rsidR="00DA2DA9" w:rsidRPr="004351C2" w:rsidRDefault="00DA2DA9" w:rsidP="004E5DAD">
      <w:pPr>
        <w:pStyle w:val="a4"/>
        <w:numPr>
          <w:ilvl w:val="1"/>
          <w:numId w:val="11"/>
        </w:numPr>
        <w:spacing w:after="120" w:line="360" w:lineRule="auto"/>
        <w:contextualSpacing w:val="0"/>
        <w:jc w:val="both"/>
        <w:rPr>
          <w:rFonts w:ascii="David" w:hAnsi="David" w:cs="David"/>
          <w:sz w:val="24"/>
          <w:szCs w:val="24"/>
        </w:rPr>
      </w:pPr>
      <w:r w:rsidRPr="004351C2">
        <w:rPr>
          <w:rFonts w:ascii="David" w:hAnsi="David" w:cs="David" w:hint="cs"/>
          <w:sz w:val="24"/>
          <w:szCs w:val="24"/>
          <w:rtl/>
        </w:rPr>
        <w:t>יש סיכוי סביר לשיקומו של התהליך</w:t>
      </w:r>
    </w:p>
    <w:p w:rsidR="00DA2DA9" w:rsidRPr="004351C2" w:rsidRDefault="00FD505B" w:rsidP="004E5DAD">
      <w:pPr>
        <w:pStyle w:val="a4"/>
        <w:numPr>
          <w:ilvl w:val="1"/>
          <w:numId w:val="11"/>
        </w:numPr>
        <w:spacing w:after="120" w:line="360" w:lineRule="auto"/>
        <w:contextualSpacing w:val="0"/>
        <w:jc w:val="both"/>
        <w:rPr>
          <w:rFonts w:ascii="David" w:hAnsi="David" w:cs="David"/>
          <w:sz w:val="24"/>
          <w:szCs w:val="24"/>
        </w:rPr>
      </w:pPr>
      <w:r w:rsidRPr="004351C2">
        <w:rPr>
          <w:rFonts w:ascii="David" w:hAnsi="David" w:cs="David" w:hint="cs"/>
          <w:sz w:val="24"/>
          <w:szCs w:val="24"/>
          <w:rtl/>
        </w:rPr>
        <w:t>אין חשש סביר שהפעלת החברה תפגע בנושים</w:t>
      </w:r>
      <w:r w:rsidR="004351C2">
        <w:rPr>
          <w:rFonts w:ascii="David" w:hAnsi="David" w:cs="David" w:hint="cs"/>
          <w:sz w:val="24"/>
          <w:szCs w:val="24"/>
          <w:rtl/>
        </w:rPr>
        <w:t xml:space="preserve"> - </w:t>
      </w:r>
    </w:p>
    <w:p w:rsidR="00FD505B" w:rsidRPr="004351C2" w:rsidRDefault="00FD505B" w:rsidP="004E5DAD">
      <w:pPr>
        <w:pStyle w:val="a4"/>
        <w:numPr>
          <w:ilvl w:val="1"/>
          <w:numId w:val="11"/>
        </w:numPr>
        <w:spacing w:after="120" w:line="360" w:lineRule="auto"/>
        <w:contextualSpacing w:val="0"/>
        <w:jc w:val="both"/>
        <w:rPr>
          <w:rFonts w:ascii="David" w:hAnsi="David" w:cs="David"/>
          <w:sz w:val="24"/>
          <w:szCs w:val="24"/>
        </w:rPr>
      </w:pPr>
      <w:r w:rsidRPr="004351C2">
        <w:rPr>
          <w:rFonts w:ascii="David" w:hAnsi="David" w:cs="David" w:hint="cs"/>
          <w:sz w:val="24"/>
          <w:szCs w:val="24"/>
          <w:rtl/>
        </w:rPr>
        <w:t xml:space="preserve">יש אמצעים למימון ההוצאות הכרוכות בהפעלת החברה. </w:t>
      </w:r>
    </w:p>
    <w:p w:rsidR="00071537" w:rsidRDefault="00022E30" w:rsidP="004E5DAD">
      <w:pPr>
        <w:pStyle w:val="a4"/>
        <w:numPr>
          <w:ilvl w:val="0"/>
          <w:numId w:val="11"/>
        </w:numPr>
        <w:spacing w:after="120" w:line="360" w:lineRule="auto"/>
        <w:contextualSpacing w:val="0"/>
        <w:jc w:val="both"/>
        <w:rPr>
          <w:rFonts w:ascii="David" w:hAnsi="David" w:cs="David"/>
          <w:sz w:val="24"/>
          <w:szCs w:val="24"/>
        </w:rPr>
      </w:pPr>
      <w:r>
        <w:rPr>
          <w:rFonts w:ascii="David" w:hAnsi="David" w:cs="David" w:hint="cs"/>
          <w:sz w:val="24"/>
          <w:szCs w:val="24"/>
          <w:rtl/>
        </w:rPr>
        <w:t xml:space="preserve">אם בית המשפט נתן צו פתיחת הליכים, </w:t>
      </w:r>
      <w:r w:rsidRPr="00022E30">
        <w:rPr>
          <w:rFonts w:ascii="David" w:hAnsi="David" w:cs="David" w:hint="cs"/>
          <w:b/>
          <w:bCs/>
          <w:sz w:val="24"/>
          <w:szCs w:val="24"/>
          <w:rtl/>
        </w:rPr>
        <w:t>לפי ס' 25 לחוק</w:t>
      </w:r>
      <w:r>
        <w:rPr>
          <w:rFonts w:ascii="David" w:hAnsi="David" w:cs="David" w:hint="cs"/>
          <w:sz w:val="24"/>
          <w:szCs w:val="24"/>
          <w:rtl/>
        </w:rPr>
        <w:t xml:space="preserve">, התוצאות של צו פתיחה להליכים, הוא שאין פירעון חובות עבר אלא לפי הוראות החוק, הנכסים של החברה ישמשו רק להוצאות הליכי חדלות הפירעון ופירעון חובות העבר. יש הקפאת הליכים אוטומטית , מתמנה נאמן (אם לא מונה זמני), </w:t>
      </w:r>
      <w:r w:rsidR="00C803D8">
        <w:rPr>
          <w:rFonts w:ascii="David" w:hAnsi="David" w:cs="David" w:hint="cs"/>
          <w:sz w:val="24"/>
          <w:szCs w:val="24"/>
          <w:rtl/>
        </w:rPr>
        <w:t xml:space="preserve">סמכויות האורגנים של החברה עוברים לידי הנאמן ________, וצריך להיות פרסום של פתיחת ההליכים, גם בפרסומים ברשויות (הכונס נכסים הרשמי ורשם החברות) ובשם של החברה צריך להוסיף בסוגריים אם היא בשיקום או פירוק. </w:t>
      </w:r>
      <w:r w:rsidR="00071537">
        <w:rPr>
          <w:rFonts w:ascii="David" w:hAnsi="David" w:cs="David" w:hint="cs"/>
          <w:sz w:val="24"/>
          <w:szCs w:val="24"/>
          <w:rtl/>
        </w:rPr>
        <w:t xml:space="preserve">(חובת פרסום - </w:t>
      </w:r>
      <w:r w:rsidR="00071537" w:rsidRPr="0045708E">
        <w:rPr>
          <w:rFonts w:ascii="David" w:hAnsi="David" w:cs="David" w:hint="cs"/>
          <w:b/>
          <w:bCs/>
          <w:sz w:val="24"/>
          <w:szCs w:val="24"/>
          <w:rtl/>
        </w:rPr>
        <w:t>ס' 27</w:t>
      </w:r>
      <w:r w:rsidR="00071537">
        <w:rPr>
          <w:rFonts w:ascii="David" w:hAnsi="David" w:cs="David" w:hint="cs"/>
          <w:sz w:val="24"/>
          <w:szCs w:val="24"/>
          <w:rtl/>
        </w:rPr>
        <w:t xml:space="preserve">). </w:t>
      </w:r>
    </w:p>
    <w:p w:rsidR="00626AA4" w:rsidRPr="000F7DA3" w:rsidRDefault="00626AA4" w:rsidP="004E5DAD">
      <w:pPr>
        <w:pStyle w:val="P001"/>
        <w:numPr>
          <w:ilvl w:val="0"/>
          <w:numId w:val="11"/>
        </w:numPr>
        <w:spacing w:before="72"/>
        <w:rPr>
          <w:rStyle w:val="default"/>
          <w:rFonts w:ascii="David" w:hAnsi="David" w:cs="David"/>
          <w:b/>
          <w:bCs/>
          <w:sz w:val="24"/>
          <w:szCs w:val="24"/>
          <w:u w:val="single"/>
          <w:rtl/>
        </w:rPr>
      </w:pPr>
      <w:r w:rsidRPr="000F7DA3">
        <w:rPr>
          <w:rStyle w:val="default"/>
          <w:rFonts w:ascii="David" w:hAnsi="David" w:cs="David" w:hint="cs"/>
          <w:b/>
          <w:bCs/>
          <w:sz w:val="24"/>
          <w:szCs w:val="24"/>
          <w:u w:val="single"/>
          <w:rtl/>
        </w:rPr>
        <w:t>סעיף 29-32 לחוק:</w:t>
      </w:r>
      <w:r>
        <w:rPr>
          <w:rStyle w:val="default"/>
          <w:rFonts w:ascii="David" w:hAnsi="David" w:cs="David" w:hint="cs"/>
          <w:b/>
          <w:bCs/>
          <w:sz w:val="24"/>
          <w:szCs w:val="24"/>
          <w:u w:val="single"/>
          <w:rtl/>
        </w:rPr>
        <w:t xml:space="preserve"> (השלמה מדוד): </w:t>
      </w:r>
    </w:p>
    <w:p w:rsidR="00626AA4" w:rsidRDefault="00626AA4" w:rsidP="00626AA4">
      <w:pPr>
        <w:pStyle w:val="P001"/>
        <w:spacing w:before="72" w:after="120" w:line="360" w:lineRule="auto"/>
        <w:ind w:left="-483"/>
        <w:rPr>
          <w:rStyle w:val="default"/>
          <w:rFonts w:ascii="David" w:hAnsi="David" w:cs="David"/>
          <w:sz w:val="24"/>
          <w:szCs w:val="24"/>
          <w:rtl/>
        </w:rPr>
      </w:pPr>
      <w:r>
        <w:rPr>
          <w:rStyle w:val="default"/>
          <w:rFonts w:ascii="David" w:hAnsi="David" w:cs="David" w:hint="cs"/>
          <w:sz w:val="24"/>
          <w:szCs w:val="24"/>
          <w:rtl/>
        </w:rPr>
        <w:t>אם חברה חייבת לנושה כסף, מרגע שניתן צו לפתיחת הליכים כל ההליכים הללו מוקפאים אלא אם יש אישור של ביהמ"ש, ועכשיו צריך לדון רק מול הנאמן. אין עיקולים או תביעות.</w:t>
      </w:r>
    </w:p>
    <w:p w:rsidR="00626AA4" w:rsidRDefault="00626AA4" w:rsidP="00626AA4">
      <w:pPr>
        <w:pStyle w:val="P001"/>
        <w:spacing w:before="72" w:after="120" w:line="360" w:lineRule="auto"/>
        <w:ind w:left="-483"/>
        <w:rPr>
          <w:rStyle w:val="default"/>
          <w:rFonts w:ascii="David" w:hAnsi="David" w:cs="David"/>
          <w:sz w:val="24"/>
          <w:szCs w:val="24"/>
          <w:rtl/>
        </w:rPr>
      </w:pPr>
      <w:r>
        <w:rPr>
          <w:rStyle w:val="default"/>
          <w:rFonts w:ascii="David" w:hAnsi="David" w:cs="David" w:hint="cs"/>
          <w:sz w:val="24"/>
          <w:szCs w:val="24"/>
          <w:rtl/>
        </w:rPr>
        <w:lastRenderedPageBreak/>
        <w:t>מימוש שיעבודים ובטוחות יכולים להתבצע רק ע"פ הוראות החוק. לא ניתן לשעבד נכסים לחובות עבר. לא ניתן להטיל עיקולים על נכסי קופת הנשיה ו</w:t>
      </w:r>
      <w:r w:rsidRPr="0007627C">
        <w:rPr>
          <w:rStyle w:val="default"/>
          <w:rFonts w:ascii="David" w:hAnsi="David" w:cs="David" w:hint="cs"/>
          <w:sz w:val="24"/>
          <w:szCs w:val="24"/>
          <w:u w:val="single"/>
          <w:rtl/>
        </w:rPr>
        <w:t>עיקולים קיימים בטלים</w:t>
      </w:r>
      <w:r>
        <w:rPr>
          <w:rStyle w:val="default"/>
          <w:rFonts w:ascii="David" w:hAnsi="David" w:cs="David" w:hint="cs"/>
          <w:sz w:val="24"/>
          <w:szCs w:val="24"/>
          <w:u w:val="single"/>
          <w:rtl/>
        </w:rPr>
        <w:t>.</w:t>
      </w:r>
    </w:p>
    <w:p w:rsidR="00626AA4" w:rsidRDefault="00626AA4" w:rsidP="00626AA4">
      <w:pPr>
        <w:pStyle w:val="P001"/>
        <w:spacing w:before="72" w:after="120" w:line="360" w:lineRule="auto"/>
        <w:ind w:left="-483"/>
        <w:rPr>
          <w:rStyle w:val="default"/>
          <w:rFonts w:ascii="David" w:hAnsi="David" w:cs="David"/>
          <w:sz w:val="24"/>
          <w:szCs w:val="24"/>
          <w:rtl/>
        </w:rPr>
      </w:pPr>
      <w:r>
        <w:rPr>
          <w:rStyle w:val="default"/>
          <w:rFonts w:ascii="David" w:hAnsi="David" w:cs="David" w:hint="cs"/>
          <w:sz w:val="24"/>
          <w:szCs w:val="24"/>
          <w:rtl/>
        </w:rPr>
        <w:t>אין פתיחה או המשכת הליכים בלי אישור ביהמ"ש מטעמים מיוחדים שקשורים לטבע ההליך/ מורכבות ההליך/ ניהולו היעיל בלי אישור ביהמ"ש.</w:t>
      </w:r>
    </w:p>
    <w:p w:rsidR="00626AA4" w:rsidRDefault="00626AA4" w:rsidP="00626AA4">
      <w:pPr>
        <w:pStyle w:val="P001"/>
        <w:spacing w:before="72" w:after="120" w:line="360" w:lineRule="auto"/>
        <w:ind w:left="-483"/>
        <w:rPr>
          <w:rStyle w:val="default"/>
          <w:rFonts w:ascii="David" w:hAnsi="David" w:cs="David"/>
          <w:b/>
          <w:bCs/>
          <w:sz w:val="24"/>
          <w:szCs w:val="24"/>
          <w:rtl/>
        </w:rPr>
      </w:pPr>
      <w:r>
        <w:rPr>
          <w:rStyle w:val="default"/>
          <w:rFonts w:ascii="David" w:hAnsi="David" w:cs="David" w:hint="cs"/>
          <w:sz w:val="24"/>
          <w:szCs w:val="24"/>
          <w:rtl/>
        </w:rPr>
        <w:t xml:space="preserve">אין תשלום ריביות פיגורים וקנסות פיגורים על חובות. אין הקפאת הליכים פלילים או מנהליים חוץ מהליכי גבייה שהם מוקפאים. אסור להתנות ביצוע פעולות מנהליות בתשלום חובות עבר. </w:t>
      </w:r>
      <w:r w:rsidRPr="000F7DA3">
        <w:rPr>
          <w:rStyle w:val="default"/>
          <w:rFonts w:ascii="David" w:hAnsi="David" w:cs="David" w:hint="cs"/>
          <w:b/>
          <w:bCs/>
          <w:sz w:val="24"/>
          <w:szCs w:val="24"/>
          <w:rtl/>
        </w:rPr>
        <w:t>בקיצור, כאשר הדברים נודעים בכסף ניתן להקפיא אותו.</w:t>
      </w:r>
    </w:p>
    <w:p w:rsidR="00626AA4" w:rsidRPr="006B7764" w:rsidRDefault="00626AA4" w:rsidP="00626AA4">
      <w:pPr>
        <w:pStyle w:val="P001"/>
        <w:spacing w:before="72" w:after="120" w:line="360" w:lineRule="auto"/>
        <w:ind w:left="-483"/>
        <w:rPr>
          <w:rStyle w:val="default"/>
          <w:rFonts w:ascii="David" w:hAnsi="David" w:cs="David"/>
          <w:sz w:val="24"/>
          <w:szCs w:val="24"/>
          <w:rtl/>
        </w:rPr>
      </w:pPr>
      <w:r w:rsidRPr="006B7764">
        <w:rPr>
          <w:rStyle w:val="default"/>
          <w:rFonts w:ascii="David" w:hAnsi="David" w:cs="David" w:hint="cs"/>
          <w:sz w:val="24"/>
          <w:szCs w:val="24"/>
          <w:rtl/>
        </w:rPr>
        <w:t>תקופת ההקפאה לא נכללת בתקופות ההתניישנות, לא סופרים את התקופה הזאת למניין התישנות תשלומים.</w:t>
      </w:r>
    </w:p>
    <w:p w:rsidR="00626AA4" w:rsidRDefault="00626AA4" w:rsidP="00626AA4">
      <w:pPr>
        <w:pStyle w:val="P001"/>
        <w:spacing w:before="72" w:after="120" w:line="360" w:lineRule="auto"/>
        <w:ind w:left="-483"/>
        <w:rPr>
          <w:rStyle w:val="default"/>
          <w:rFonts w:ascii="David" w:hAnsi="David" w:cs="David"/>
          <w:sz w:val="24"/>
          <w:szCs w:val="24"/>
          <w:rtl/>
        </w:rPr>
      </w:pPr>
      <w:r>
        <w:rPr>
          <w:rStyle w:val="default"/>
          <w:rFonts w:ascii="David" w:hAnsi="David" w:cs="David" w:hint="cs"/>
          <w:sz w:val="24"/>
          <w:szCs w:val="24"/>
          <w:rtl/>
        </w:rPr>
        <w:t>כאשר המטרה היא שיקום החברה, תפקידו של הנאמן לאפשר את המשך קיומה של החברה כעסק פעיל וחי עד לשיקומה הכלכלי. במקביל להפעלה הוא צריך לבנות דרך לשיקומה הכלכלי של החברה, וזה יכול להיות בדרך של הבראה פנימית או בדרך של מכירת הפעילות העסקית של החברה ללא תוכנית שיקום או באמצעות שילוב בין השניים.</w:t>
      </w:r>
    </w:p>
    <w:p w:rsidR="00626AA4" w:rsidRDefault="00626AA4" w:rsidP="00626AA4">
      <w:pPr>
        <w:pStyle w:val="P001"/>
        <w:spacing w:before="72" w:after="120" w:line="360" w:lineRule="auto"/>
        <w:ind w:left="-483"/>
        <w:rPr>
          <w:rStyle w:val="default"/>
          <w:rFonts w:ascii="David" w:hAnsi="David" w:cs="David"/>
          <w:sz w:val="24"/>
          <w:szCs w:val="24"/>
          <w:rtl/>
        </w:rPr>
      </w:pPr>
      <w:r>
        <w:rPr>
          <w:rStyle w:val="default"/>
          <w:rFonts w:ascii="David" w:hAnsi="David" w:cs="David" w:hint="cs"/>
          <w:sz w:val="24"/>
          <w:szCs w:val="24"/>
          <w:rtl/>
        </w:rPr>
        <w:t xml:space="preserve">בקרים שלביהמ"ש אין את כל המידע הדרוש אם יש סיכוי סיבר לשיקומה של החברה, לפי סעיף 24 לחוק הוא יכול לתת צו להפעלה זמני עד שהנאמן יתן דוח על מצבה של החברה. </w:t>
      </w:r>
    </w:p>
    <w:p w:rsidR="00626AA4" w:rsidRDefault="00626AA4" w:rsidP="00626AA4">
      <w:pPr>
        <w:pStyle w:val="P001"/>
        <w:spacing w:before="72" w:after="120" w:line="360" w:lineRule="auto"/>
        <w:ind w:left="-483"/>
        <w:rPr>
          <w:rStyle w:val="default"/>
          <w:rFonts w:ascii="David" w:hAnsi="David" w:cs="David"/>
          <w:sz w:val="24"/>
          <w:szCs w:val="24"/>
          <w:rtl/>
        </w:rPr>
      </w:pPr>
      <w:r>
        <w:rPr>
          <w:rStyle w:val="default"/>
          <w:rFonts w:ascii="David" w:hAnsi="David" w:cs="David" w:hint="cs"/>
          <w:sz w:val="24"/>
          <w:szCs w:val="24"/>
          <w:rtl/>
        </w:rPr>
        <w:t>סעיף 93 - אם הנאמן פועל בדרך של מכירת הפעילות העסקית של החברה ללא תכנית שיקום הוא צריך לקבל את אישור ביהמ"ש מראש וביהמ"ש ישקול שיקולים על הגינות והוגנות התהליך.</w:t>
      </w:r>
    </w:p>
    <w:p w:rsidR="00626AA4" w:rsidRDefault="00626AA4" w:rsidP="00626AA4">
      <w:pPr>
        <w:pStyle w:val="P001"/>
        <w:spacing w:before="72" w:line="360" w:lineRule="auto"/>
        <w:ind w:left="-483"/>
        <w:rPr>
          <w:rStyle w:val="default"/>
          <w:rFonts w:ascii="David" w:hAnsi="David" w:cs="David"/>
          <w:b/>
          <w:bCs/>
          <w:sz w:val="24"/>
          <w:szCs w:val="24"/>
          <w:u w:val="single"/>
          <w:rtl/>
        </w:rPr>
      </w:pPr>
      <w:r w:rsidRPr="00151344">
        <w:rPr>
          <w:rStyle w:val="default"/>
          <w:rFonts w:ascii="David" w:hAnsi="David" w:cs="David" w:hint="cs"/>
          <w:b/>
          <w:bCs/>
          <w:sz w:val="24"/>
          <w:szCs w:val="24"/>
          <w:u w:val="single"/>
          <w:rtl/>
        </w:rPr>
        <w:t>שיקולי ביהמ"ש ל</w:t>
      </w:r>
      <w:r>
        <w:rPr>
          <w:rStyle w:val="default"/>
          <w:rFonts w:ascii="David" w:hAnsi="David" w:cs="David" w:hint="cs"/>
          <w:b/>
          <w:bCs/>
          <w:sz w:val="24"/>
          <w:szCs w:val="24"/>
          <w:u w:val="single"/>
          <w:rtl/>
        </w:rPr>
        <w:t xml:space="preserve">מתן אפשרות של </w:t>
      </w:r>
      <w:r w:rsidRPr="00151344">
        <w:rPr>
          <w:rStyle w:val="default"/>
          <w:rFonts w:ascii="David" w:hAnsi="David" w:cs="David" w:hint="cs"/>
          <w:b/>
          <w:bCs/>
          <w:sz w:val="24"/>
          <w:szCs w:val="24"/>
          <w:u w:val="single"/>
          <w:rtl/>
        </w:rPr>
        <w:t>שיקום והבראה</w:t>
      </w:r>
    </w:p>
    <w:p w:rsidR="00626AA4" w:rsidRDefault="00626AA4" w:rsidP="00626AA4">
      <w:pPr>
        <w:pStyle w:val="P001"/>
        <w:spacing w:before="72" w:line="360" w:lineRule="auto"/>
        <w:ind w:left="-483"/>
        <w:rPr>
          <w:rStyle w:val="default"/>
          <w:rFonts w:ascii="David" w:hAnsi="David" w:cs="David"/>
          <w:sz w:val="24"/>
          <w:szCs w:val="24"/>
          <w:rtl/>
        </w:rPr>
      </w:pPr>
      <w:r>
        <w:rPr>
          <w:rStyle w:val="default"/>
          <w:rFonts w:ascii="David" w:hAnsi="David" w:cs="David" w:hint="cs"/>
          <w:sz w:val="24"/>
          <w:szCs w:val="24"/>
          <w:rtl/>
        </w:rPr>
        <w:t xml:space="preserve">צריך להבין שאנחנו שוקלים בין אלטרנטיבות, אם לא נותנים לחברה סיכוי לשיקום והבראה זאת אומרת שכל העובדים מפוטרים ויש השלכות נרחבות. ואמרנו שהתנאי הראשון זה האם יש תוכלת הבראה לחברה ויכולת שלה להתקדם כחברה ריווחית </w:t>
      </w:r>
      <w:r>
        <w:rPr>
          <w:rStyle w:val="default"/>
          <w:rFonts w:ascii="David" w:hAnsi="David" w:cs="David"/>
          <w:sz w:val="24"/>
          <w:szCs w:val="24"/>
          <w:rtl/>
        </w:rPr>
        <w:t>–</w:t>
      </w:r>
      <w:r>
        <w:rPr>
          <w:rStyle w:val="default"/>
          <w:rFonts w:ascii="David" w:hAnsi="David" w:cs="David" w:hint="cs"/>
          <w:sz w:val="24"/>
          <w:szCs w:val="24"/>
          <w:rtl/>
        </w:rPr>
        <w:t xml:space="preserve"> כי אם נעשה הסדר ובעוד חצי שנה שוב היא תגיע לחדלות פירעון לא עשינו כלום ואולי אפילו גרענו, לכן ביהמ"ש רוצה לראות שהחברה יכולה להיות ריווחית.</w:t>
      </w:r>
    </w:p>
    <w:p w:rsidR="00626AA4" w:rsidRPr="00151344" w:rsidRDefault="00626AA4" w:rsidP="00626AA4">
      <w:pPr>
        <w:pStyle w:val="P001"/>
        <w:spacing w:before="72" w:line="360" w:lineRule="auto"/>
        <w:ind w:left="-483"/>
        <w:rPr>
          <w:rStyle w:val="default"/>
          <w:rFonts w:ascii="David" w:hAnsi="David" w:cs="David"/>
          <w:sz w:val="24"/>
          <w:szCs w:val="24"/>
          <w:rtl/>
        </w:rPr>
      </w:pPr>
      <w:r>
        <w:rPr>
          <w:rStyle w:val="default"/>
          <w:rFonts w:ascii="David" w:hAnsi="David" w:cs="David" w:hint="cs"/>
          <w:sz w:val="24"/>
          <w:szCs w:val="24"/>
          <w:rtl/>
        </w:rPr>
        <w:t>לצורך כך, התקנות דרשו שלבקשה לפתיחת הליכים יצרפו תכנית הבראה לחברה. הבעיה היא שבפרקטיקה להכין תכנית הבראה זו פעילות מורכבת ולוקחת זמן רב (כמה שבועות). ולכן בפועל היו מבקשים מביהמ"ש דחייה בהגשת תכנית ההבראה, אך מנסים לשכנע אותו שיש סיכוי סביר להבראת החברה.</w:t>
      </w:r>
    </w:p>
    <w:p w:rsidR="00626AA4" w:rsidRDefault="00626AA4" w:rsidP="00626AA4">
      <w:pPr>
        <w:pStyle w:val="P001"/>
        <w:spacing w:before="72" w:line="360" w:lineRule="auto"/>
        <w:ind w:left="-483"/>
        <w:rPr>
          <w:rStyle w:val="default"/>
          <w:rFonts w:ascii="David" w:hAnsi="David" w:cs="David"/>
          <w:sz w:val="24"/>
          <w:szCs w:val="24"/>
          <w:rtl/>
        </w:rPr>
      </w:pPr>
      <w:r w:rsidRPr="0045708E">
        <w:rPr>
          <w:rStyle w:val="default"/>
          <w:rFonts w:ascii="David" w:hAnsi="David" w:cs="David" w:hint="cs"/>
          <w:b/>
          <w:bCs/>
          <w:sz w:val="24"/>
          <w:szCs w:val="24"/>
          <w:rtl/>
        </w:rPr>
        <w:t>בסעיף 23</w:t>
      </w:r>
      <w:r>
        <w:rPr>
          <w:rStyle w:val="default"/>
          <w:rFonts w:ascii="David" w:hAnsi="David" w:cs="David" w:hint="cs"/>
          <w:sz w:val="24"/>
          <w:szCs w:val="24"/>
          <w:rtl/>
        </w:rPr>
        <w:t xml:space="preserve"> כתוב שלהפעלת חברה לשם שיקולה הכלכלי צריך להראות שיש סיכוי סביר לשיקומה של החברה. אנו לא יודעים מה יעשה ביהמ"ש בנסיבות שהוא רוצה ללכת לכיוון הבראה אבל אם בפניו כרגע משהו שמראה שיש סיכוי סביר להבראת החברה אך ברור שאי אפשר להוציא את החברה לפירוק כי זה יגרום ל"בוקה ומבולקה". בגלל ללשון החוק כ"כ ברורה היא מביאה אותנו לתסבוכת של שק"ד ושופטים עשויים להירתע מלקבל החלטה "אמיצה" וללכת עיור אחרי שק"ד שמבקש החוק.</w:t>
      </w:r>
    </w:p>
    <w:p w:rsidR="00626AA4" w:rsidRPr="00542A05" w:rsidRDefault="00626AA4" w:rsidP="00626AA4">
      <w:pPr>
        <w:pStyle w:val="P001"/>
        <w:spacing w:before="72" w:line="360" w:lineRule="auto"/>
        <w:ind w:left="-483"/>
        <w:rPr>
          <w:rStyle w:val="default"/>
          <w:rFonts w:ascii="David" w:hAnsi="David" w:cs="David"/>
          <w:sz w:val="24"/>
          <w:szCs w:val="24"/>
          <w:u w:val="single"/>
          <w:rtl/>
        </w:rPr>
      </w:pPr>
      <w:r w:rsidRPr="00542A05">
        <w:rPr>
          <w:rStyle w:val="default"/>
          <w:rFonts w:ascii="David" w:hAnsi="David" w:cs="David" w:hint="cs"/>
          <w:sz w:val="24"/>
          <w:szCs w:val="24"/>
          <w:u w:val="single"/>
          <w:rtl/>
        </w:rPr>
        <w:t xml:space="preserve">איזה עוד שיקולים יש לביהמ"ש לשקול? </w:t>
      </w:r>
    </w:p>
    <w:p w:rsidR="00626AA4" w:rsidRDefault="00626AA4" w:rsidP="004E5DAD">
      <w:pPr>
        <w:pStyle w:val="P001"/>
        <w:numPr>
          <w:ilvl w:val="0"/>
          <w:numId w:val="12"/>
        </w:numPr>
        <w:tabs>
          <w:tab w:val="clear" w:pos="624"/>
        </w:tabs>
        <w:spacing w:before="72" w:line="360" w:lineRule="auto"/>
        <w:ind w:left="-58"/>
        <w:rPr>
          <w:rStyle w:val="default"/>
          <w:rFonts w:ascii="David" w:hAnsi="David" w:cs="David"/>
          <w:sz w:val="24"/>
          <w:szCs w:val="24"/>
        </w:rPr>
      </w:pPr>
      <w:r w:rsidRPr="00EB06B3">
        <w:rPr>
          <w:rStyle w:val="default"/>
          <w:rFonts w:ascii="David" w:hAnsi="David" w:cs="David" w:hint="cs"/>
          <w:b/>
          <w:bCs/>
          <w:sz w:val="24"/>
          <w:szCs w:val="24"/>
          <w:rtl/>
        </w:rPr>
        <w:t xml:space="preserve">המצב הכלכלי ביטחוני חברתי של של המדינה </w:t>
      </w:r>
      <w:r w:rsidR="00EB06B3" w:rsidRPr="00EB06B3">
        <w:rPr>
          <w:rStyle w:val="default"/>
          <w:rFonts w:ascii="David" w:hAnsi="David" w:cs="David" w:hint="cs"/>
          <w:b/>
          <w:bCs/>
          <w:sz w:val="24"/>
          <w:szCs w:val="24"/>
          <w:rtl/>
        </w:rPr>
        <w:t>-</w:t>
      </w:r>
      <w:r>
        <w:rPr>
          <w:rStyle w:val="default"/>
          <w:rFonts w:ascii="David" w:hAnsi="David" w:cs="David" w:hint="cs"/>
          <w:sz w:val="24"/>
          <w:szCs w:val="24"/>
          <w:rtl/>
        </w:rPr>
        <w:t xml:space="preserve"> נניח מלחמה, העסקים בדרום סובלים, לא נפרק אותם אלא ניתן להם יותר סיכוי להבריא. או תקופה של אינתיפדה שתיירים לא הגיעו לישראל ובתי המלון היו במצב בעייתי מאוד.</w:t>
      </w:r>
    </w:p>
    <w:p w:rsidR="00626AA4" w:rsidRDefault="00626AA4" w:rsidP="004E5DAD">
      <w:pPr>
        <w:pStyle w:val="P001"/>
        <w:numPr>
          <w:ilvl w:val="0"/>
          <w:numId w:val="12"/>
        </w:numPr>
        <w:tabs>
          <w:tab w:val="clear" w:pos="624"/>
        </w:tabs>
        <w:spacing w:before="72" w:line="360" w:lineRule="auto"/>
        <w:ind w:left="-58"/>
        <w:rPr>
          <w:rStyle w:val="default"/>
          <w:rFonts w:ascii="David" w:hAnsi="David" w:cs="David"/>
          <w:sz w:val="24"/>
          <w:szCs w:val="24"/>
        </w:rPr>
      </w:pPr>
      <w:r w:rsidRPr="00EB06B3">
        <w:rPr>
          <w:rStyle w:val="default"/>
          <w:rFonts w:ascii="David" w:hAnsi="David" w:cs="David" w:hint="cs"/>
          <w:b/>
          <w:bCs/>
          <w:sz w:val="24"/>
          <w:szCs w:val="24"/>
          <w:rtl/>
        </w:rPr>
        <w:t xml:space="preserve">המשקיעים בחברה </w:t>
      </w:r>
      <w:r w:rsidR="00EB06B3" w:rsidRPr="00EB06B3">
        <w:rPr>
          <w:rStyle w:val="default"/>
          <w:rFonts w:ascii="David" w:hAnsi="David" w:cs="David" w:hint="cs"/>
          <w:b/>
          <w:bCs/>
          <w:sz w:val="24"/>
          <w:szCs w:val="24"/>
          <w:rtl/>
        </w:rPr>
        <w:t>-</w:t>
      </w:r>
      <w:r>
        <w:rPr>
          <w:rStyle w:val="default"/>
          <w:rFonts w:ascii="David" w:hAnsi="David" w:cs="David" w:hint="cs"/>
          <w:sz w:val="24"/>
          <w:szCs w:val="24"/>
          <w:rtl/>
        </w:rPr>
        <w:t xml:space="preserve"> אנשים שמו את הכסף שלהם שם, בעיקר בחברות ציבוריות.</w:t>
      </w:r>
    </w:p>
    <w:p w:rsidR="00626AA4" w:rsidRDefault="00626AA4" w:rsidP="004E5DAD">
      <w:pPr>
        <w:pStyle w:val="P001"/>
        <w:numPr>
          <w:ilvl w:val="0"/>
          <w:numId w:val="12"/>
        </w:numPr>
        <w:tabs>
          <w:tab w:val="clear" w:pos="624"/>
        </w:tabs>
        <w:spacing w:before="72" w:line="360" w:lineRule="auto"/>
        <w:ind w:left="-58"/>
        <w:rPr>
          <w:rStyle w:val="default"/>
          <w:rFonts w:ascii="David" w:hAnsi="David" w:cs="David"/>
          <w:sz w:val="24"/>
          <w:szCs w:val="24"/>
        </w:rPr>
      </w:pPr>
      <w:r w:rsidRPr="00EB06B3">
        <w:rPr>
          <w:rStyle w:val="default"/>
          <w:rFonts w:ascii="David" w:hAnsi="David" w:cs="David" w:hint="cs"/>
          <w:b/>
          <w:bCs/>
          <w:sz w:val="24"/>
          <w:szCs w:val="24"/>
          <w:rtl/>
        </w:rPr>
        <w:lastRenderedPageBreak/>
        <w:t xml:space="preserve">עמדת הנושים </w:t>
      </w:r>
      <w:r w:rsidR="00EB06B3" w:rsidRPr="00EB06B3">
        <w:rPr>
          <w:rStyle w:val="default"/>
          <w:rFonts w:ascii="David" w:hAnsi="David" w:cs="David" w:hint="cs"/>
          <w:b/>
          <w:bCs/>
          <w:sz w:val="24"/>
          <w:szCs w:val="24"/>
          <w:rtl/>
        </w:rPr>
        <w:t>-</w:t>
      </w:r>
      <w:r>
        <w:rPr>
          <w:rStyle w:val="default"/>
          <w:rFonts w:ascii="David" w:hAnsi="David" w:cs="David" w:hint="cs"/>
          <w:sz w:val="24"/>
          <w:szCs w:val="24"/>
          <w:rtl/>
        </w:rPr>
        <w:t xml:space="preserve"> רוב הנושים לא יודעים מה נכון לעשות, הם המומים מהמצב שהחברה שחייבת להם כסף במצב כספי רע, ואפילו שהנושים יודעים מה עמדתם ביהמ"ש לא תמיד מתחשב בהם, אך החוק מבקש להתחשב בהם.</w:t>
      </w:r>
    </w:p>
    <w:p w:rsidR="00626AA4" w:rsidRDefault="00626AA4" w:rsidP="004E5DAD">
      <w:pPr>
        <w:pStyle w:val="P001"/>
        <w:numPr>
          <w:ilvl w:val="0"/>
          <w:numId w:val="12"/>
        </w:numPr>
        <w:tabs>
          <w:tab w:val="clear" w:pos="624"/>
        </w:tabs>
        <w:spacing w:before="72" w:line="360" w:lineRule="auto"/>
        <w:ind w:left="-58"/>
        <w:rPr>
          <w:rStyle w:val="default"/>
          <w:rFonts w:ascii="David" w:hAnsi="David" w:cs="David"/>
          <w:sz w:val="24"/>
          <w:szCs w:val="24"/>
        </w:rPr>
      </w:pPr>
      <w:r>
        <w:rPr>
          <w:rStyle w:val="default"/>
          <w:rFonts w:ascii="David" w:hAnsi="David" w:cs="David" w:hint="cs"/>
          <w:sz w:val="24"/>
          <w:szCs w:val="24"/>
          <w:rtl/>
        </w:rPr>
        <w:t xml:space="preserve">מה הנסיבות שהובילה למצבה של החברה </w:t>
      </w:r>
      <w:r w:rsidR="00263B28">
        <w:rPr>
          <w:rStyle w:val="default"/>
          <w:rFonts w:ascii="David" w:hAnsi="David" w:cs="David" w:hint="cs"/>
          <w:sz w:val="24"/>
          <w:szCs w:val="24"/>
          <w:rtl/>
        </w:rPr>
        <w:t>-</w:t>
      </w:r>
      <w:r>
        <w:rPr>
          <w:rStyle w:val="default"/>
          <w:rFonts w:ascii="David" w:hAnsi="David" w:cs="David" w:hint="cs"/>
          <w:sz w:val="24"/>
          <w:szCs w:val="24"/>
          <w:rtl/>
        </w:rPr>
        <w:t xml:space="preserve"> הנהלה או דבר אחר (כלל ביטוח נגד נס).</w:t>
      </w:r>
    </w:p>
    <w:p w:rsidR="00263B28" w:rsidRDefault="00626AA4" w:rsidP="00263B28">
      <w:pPr>
        <w:pStyle w:val="P001"/>
        <w:numPr>
          <w:ilvl w:val="0"/>
          <w:numId w:val="12"/>
        </w:numPr>
        <w:tabs>
          <w:tab w:val="clear" w:pos="624"/>
        </w:tabs>
        <w:spacing w:before="72" w:line="360" w:lineRule="auto"/>
        <w:ind w:left="-58"/>
        <w:rPr>
          <w:rStyle w:val="default"/>
          <w:rFonts w:ascii="David" w:hAnsi="David" w:cs="David"/>
          <w:sz w:val="24"/>
          <w:szCs w:val="24"/>
        </w:rPr>
      </w:pPr>
      <w:r>
        <w:rPr>
          <w:rStyle w:val="default"/>
          <w:rFonts w:ascii="David" w:hAnsi="David" w:cs="David" w:hint="cs"/>
          <w:sz w:val="24"/>
          <w:szCs w:val="24"/>
          <w:rtl/>
        </w:rPr>
        <w:t xml:space="preserve">מופיע בחוק ב-2 סעיפים שונים </w:t>
      </w:r>
      <w:r w:rsidR="00263B28">
        <w:rPr>
          <w:rStyle w:val="default"/>
          <w:rFonts w:ascii="David" w:hAnsi="David" w:cs="David" w:hint="cs"/>
          <w:sz w:val="24"/>
          <w:szCs w:val="24"/>
          <w:rtl/>
        </w:rPr>
        <w:t>-</w:t>
      </w:r>
      <w:r>
        <w:rPr>
          <w:rStyle w:val="default"/>
          <w:rFonts w:ascii="David" w:hAnsi="David" w:cs="David" w:hint="cs"/>
          <w:sz w:val="24"/>
          <w:szCs w:val="24"/>
          <w:rtl/>
        </w:rPr>
        <w:t xml:space="preserve"> כשבית המשפט ממנה בעל תפקיד החדלות פירעון הוא היה אומר שהנאמן ינהל את החברה בתזרים חיובי וללא גירעון. יש פה 2 מונחים: </w:t>
      </w:r>
    </w:p>
    <w:p w:rsidR="00263B28" w:rsidRDefault="00626AA4" w:rsidP="00263B28">
      <w:pPr>
        <w:pStyle w:val="P001"/>
        <w:numPr>
          <w:ilvl w:val="0"/>
          <w:numId w:val="14"/>
        </w:numPr>
        <w:tabs>
          <w:tab w:val="clear" w:pos="624"/>
        </w:tabs>
        <w:spacing w:before="72" w:line="360" w:lineRule="auto"/>
        <w:rPr>
          <w:rStyle w:val="default"/>
          <w:rFonts w:ascii="David" w:hAnsi="David" w:cs="David"/>
          <w:sz w:val="24"/>
          <w:szCs w:val="24"/>
        </w:rPr>
      </w:pPr>
      <w:r w:rsidRPr="003833BA">
        <w:rPr>
          <w:rStyle w:val="default"/>
          <w:rFonts w:ascii="David" w:hAnsi="David" w:cs="David" w:hint="cs"/>
          <w:b/>
          <w:bCs/>
          <w:sz w:val="24"/>
          <w:szCs w:val="24"/>
          <w:rtl/>
        </w:rPr>
        <w:t xml:space="preserve">התנאי הראשון תזרים חיובי </w:t>
      </w:r>
      <w:r w:rsidR="00263B28">
        <w:rPr>
          <w:rStyle w:val="default"/>
          <w:rFonts w:ascii="David" w:hAnsi="David" w:cs="David" w:hint="cs"/>
          <w:b/>
          <w:bCs/>
          <w:sz w:val="24"/>
          <w:szCs w:val="24"/>
          <w:rtl/>
        </w:rPr>
        <w:t>-</w:t>
      </w:r>
      <w:r>
        <w:rPr>
          <w:rStyle w:val="default"/>
          <w:rFonts w:ascii="David" w:hAnsi="David" w:cs="David" w:hint="cs"/>
          <w:sz w:val="24"/>
          <w:szCs w:val="24"/>
          <w:rtl/>
        </w:rPr>
        <w:t xml:space="preserve"> אני רוצה לדעת שיש מקורות כספיים לשלם את ההוצאות שלך, אם אתה מעסיק עובדים אתה צריך כסף לשלם להם ולכן הנאמן צריך להראות שיש לו מקורות כספיים לשלם שאתה ממשיך להפעיל את החברה, אך החברה הגיע למצב כספי קשה אז מאיפה לנאמן יהיה כסף לשלם להמשיך הפעילות? יש מימון חברות בקשיים. </w:t>
      </w:r>
    </w:p>
    <w:p w:rsidR="00626AA4" w:rsidRPr="00263B28" w:rsidRDefault="00626AA4" w:rsidP="00263B28">
      <w:pPr>
        <w:pStyle w:val="P001"/>
        <w:numPr>
          <w:ilvl w:val="0"/>
          <w:numId w:val="14"/>
        </w:numPr>
        <w:tabs>
          <w:tab w:val="clear" w:pos="624"/>
        </w:tabs>
        <w:spacing w:before="72" w:line="360" w:lineRule="auto"/>
        <w:rPr>
          <w:rStyle w:val="default"/>
          <w:rFonts w:ascii="David" w:hAnsi="David" w:cs="David"/>
          <w:sz w:val="24"/>
          <w:szCs w:val="24"/>
          <w:rtl/>
        </w:rPr>
      </w:pPr>
      <w:r w:rsidRPr="00263B28">
        <w:rPr>
          <w:rStyle w:val="default"/>
          <w:rFonts w:ascii="David" w:hAnsi="David" w:cs="David" w:hint="cs"/>
          <w:b/>
          <w:bCs/>
          <w:sz w:val="24"/>
          <w:szCs w:val="24"/>
          <w:rtl/>
        </w:rPr>
        <w:t>התנאי השני מקורות כספיים -</w:t>
      </w:r>
      <w:r w:rsidRPr="00263B28">
        <w:rPr>
          <w:rStyle w:val="default"/>
          <w:rFonts w:ascii="David" w:hAnsi="David" w:cs="David" w:hint="cs"/>
          <w:sz w:val="24"/>
          <w:szCs w:val="24"/>
          <w:rtl/>
        </w:rPr>
        <w:t xml:space="preserve"> אומר שגם אם יש לך מקורות כספיים (תזרים חיובי) אומר ביהמ"ש שאסור ליצור גירעון, נניח שהחברה הולכת לפירוק ואתה מריע את מצבה של החברה הנושים יקבלו עכשיו פחות כסף, הרעת את מצבם והחוק אוסר לנאמן לעשות את זה ואסור לביהמ"ש לתת צו כזה אם הוא יודע שמצב החברה תגרע. אך המרצה אומר שזה לא נכון והוא הוכיח לכותבי החוק שלפעמים גירעון בהפעלה שווה יותר מסגירת החברה, לפעמים הפעלתה שווה לנושים יותר מאשר החוב שיצטבר. ולכן העיפו את הסעיף הזה מהחוק (נניח כניסת משקיע חדש). עם זאת, עדיין צריך לעדכן את ביהמ"ש ולקבל ממנו אישור כי אם לא תקבל אישור יכולה להיות אחריות גדולה מאוד על הנאמן.</w:t>
      </w:r>
    </w:p>
    <w:p w:rsidR="00320C7F" w:rsidRPr="00F90875" w:rsidRDefault="00320C7F" w:rsidP="004E5DAD">
      <w:pPr>
        <w:pStyle w:val="a4"/>
        <w:numPr>
          <w:ilvl w:val="0"/>
          <w:numId w:val="11"/>
        </w:numPr>
        <w:spacing w:after="120" w:line="360" w:lineRule="auto"/>
        <w:contextualSpacing w:val="0"/>
        <w:jc w:val="both"/>
        <w:rPr>
          <w:rFonts w:ascii="David" w:hAnsi="David" w:cs="David"/>
          <w:sz w:val="24"/>
          <w:szCs w:val="24"/>
        </w:rPr>
      </w:pPr>
      <w:r w:rsidRPr="00F90875">
        <w:rPr>
          <w:rFonts w:ascii="David" w:hAnsi="David" w:cs="David" w:hint="cs"/>
          <w:sz w:val="24"/>
          <w:szCs w:val="24"/>
          <w:rtl/>
        </w:rPr>
        <w:t xml:space="preserve">כשבית המשפט ממנה בעל תפקיד בחדלות פירעון, בעיקר בהקפאת הליכים, הוא היה אומר לו שהנאמן ינהל את החברה מתזרים חיובי וללא גירעון. </w:t>
      </w:r>
      <w:r w:rsidR="00677857" w:rsidRPr="00F90875">
        <w:rPr>
          <w:rFonts w:ascii="David" w:hAnsi="David" w:cs="David" w:hint="cs"/>
          <w:sz w:val="24"/>
          <w:szCs w:val="24"/>
          <w:rtl/>
        </w:rPr>
        <w:t>שני מונחים:</w:t>
      </w:r>
    </w:p>
    <w:p w:rsidR="00677857" w:rsidRPr="00F90875" w:rsidRDefault="00677857" w:rsidP="004E5DAD">
      <w:pPr>
        <w:pStyle w:val="a4"/>
        <w:numPr>
          <w:ilvl w:val="1"/>
          <w:numId w:val="11"/>
        </w:numPr>
        <w:spacing w:after="120" w:line="360" w:lineRule="auto"/>
        <w:contextualSpacing w:val="0"/>
        <w:jc w:val="both"/>
        <w:rPr>
          <w:rFonts w:ascii="David" w:hAnsi="David" w:cs="David"/>
          <w:sz w:val="24"/>
          <w:szCs w:val="24"/>
        </w:rPr>
      </w:pPr>
      <w:r w:rsidRPr="001F24AB">
        <w:rPr>
          <w:rFonts w:ascii="David" w:hAnsi="David" w:cs="David" w:hint="cs"/>
          <w:b/>
          <w:bCs/>
          <w:sz w:val="24"/>
          <w:szCs w:val="24"/>
          <w:rtl/>
        </w:rPr>
        <w:t>תזרים חיובי -</w:t>
      </w:r>
      <w:r w:rsidRPr="00F90875">
        <w:rPr>
          <w:rFonts w:ascii="David" w:hAnsi="David" w:cs="David" w:hint="cs"/>
          <w:sz w:val="24"/>
          <w:szCs w:val="24"/>
          <w:rtl/>
        </w:rPr>
        <w:t xml:space="preserve"> אני רוצה לדעת שיש לך מקורות כספיים לשלם את ההוצאות שלך. אם אתה מעסיק עובדים, אתה צריך שיהיו לך מקורות כספיים בשביל להפעיל את החברה. </w:t>
      </w:r>
      <w:r w:rsidR="00F90875" w:rsidRPr="00F90875">
        <w:rPr>
          <w:rFonts w:ascii="David" w:hAnsi="David" w:cs="David" w:hint="cs"/>
          <w:sz w:val="24"/>
          <w:szCs w:val="24"/>
          <w:rtl/>
        </w:rPr>
        <w:t xml:space="preserve">שאלה קשה, החברה הגיע למצב קשה כי אין לה כסף, אז מאיפה לנאמן יש פתאום תזרים לזה? מאיפה מממנים חברות בקשיים? שאלה חשוב מאוד פרקטית, נושא הבא. </w:t>
      </w:r>
    </w:p>
    <w:p w:rsidR="00677857" w:rsidRDefault="00F90875" w:rsidP="004E5DAD">
      <w:pPr>
        <w:pStyle w:val="a4"/>
        <w:numPr>
          <w:ilvl w:val="1"/>
          <w:numId w:val="11"/>
        </w:numPr>
        <w:spacing w:after="120" w:line="360" w:lineRule="auto"/>
        <w:contextualSpacing w:val="0"/>
        <w:jc w:val="both"/>
        <w:rPr>
          <w:rFonts w:ascii="David" w:hAnsi="David" w:cs="David"/>
          <w:sz w:val="24"/>
          <w:szCs w:val="24"/>
        </w:rPr>
      </w:pPr>
      <w:r w:rsidRPr="001F24AB">
        <w:rPr>
          <w:rFonts w:ascii="David" w:hAnsi="David" w:cs="David" w:hint="cs"/>
          <w:b/>
          <w:bCs/>
          <w:sz w:val="24"/>
          <w:szCs w:val="24"/>
          <w:rtl/>
        </w:rPr>
        <w:t>ללא גירעון -</w:t>
      </w:r>
      <w:r w:rsidRPr="00F90875">
        <w:rPr>
          <w:rFonts w:ascii="David" w:hAnsi="David" w:cs="David" w:hint="cs"/>
          <w:sz w:val="24"/>
          <w:szCs w:val="24"/>
          <w:rtl/>
        </w:rPr>
        <w:t xml:space="preserve"> גם אם יש לך תזרים חיובי להפעיל את החברה, בית המשפט לא מוכן </w:t>
      </w:r>
      <w:proofErr w:type="spellStart"/>
      <w:r w:rsidRPr="00F90875">
        <w:rPr>
          <w:rFonts w:ascii="David" w:hAnsi="David" w:cs="David" w:hint="cs"/>
          <w:sz w:val="24"/>
          <w:szCs w:val="24"/>
          <w:rtl/>
        </w:rPr>
        <w:t>שיווצר</w:t>
      </w:r>
      <w:proofErr w:type="spellEnd"/>
      <w:r w:rsidRPr="00F90875">
        <w:rPr>
          <w:rFonts w:ascii="David" w:hAnsi="David" w:cs="David" w:hint="cs"/>
          <w:sz w:val="24"/>
          <w:szCs w:val="24"/>
          <w:rtl/>
        </w:rPr>
        <w:t xml:space="preserve"> גירעון, בשביל לא להרע את מצב הנושים, לעומת אלטרנטיבת הפירוק. </w:t>
      </w:r>
    </w:p>
    <w:p w:rsidR="00D65A2F" w:rsidRPr="00D65A2F" w:rsidRDefault="00D65A2F" w:rsidP="00192421">
      <w:pPr>
        <w:spacing w:after="120" w:line="360" w:lineRule="auto"/>
        <w:ind w:left="-766"/>
        <w:jc w:val="both"/>
        <w:rPr>
          <w:rFonts w:ascii="David" w:hAnsi="David" w:cs="David"/>
          <w:b/>
          <w:bCs/>
          <w:sz w:val="24"/>
          <w:szCs w:val="24"/>
          <w:u w:val="single"/>
          <w:rtl/>
        </w:rPr>
      </w:pPr>
      <w:r w:rsidRPr="00D65A2F">
        <w:rPr>
          <w:rFonts w:ascii="David" w:hAnsi="David" w:cs="David" w:hint="cs"/>
          <w:b/>
          <w:bCs/>
          <w:sz w:val="24"/>
          <w:szCs w:val="24"/>
          <w:u w:val="single"/>
          <w:rtl/>
        </w:rPr>
        <w:t>שיעור 5, 28.11.19</w:t>
      </w:r>
    </w:p>
    <w:p w:rsidR="00D65A2F" w:rsidRPr="001A4AC1" w:rsidRDefault="00D65A2F" w:rsidP="00192421">
      <w:pPr>
        <w:spacing w:after="120" w:line="360" w:lineRule="auto"/>
        <w:jc w:val="center"/>
        <w:rPr>
          <w:rFonts w:ascii="David" w:hAnsi="David" w:cs="David"/>
          <w:b/>
          <w:bCs/>
          <w:color w:val="1F3864" w:themeColor="accent1" w:themeShade="80"/>
          <w:sz w:val="24"/>
          <w:szCs w:val="24"/>
          <w:u w:val="single"/>
          <w:rtl/>
        </w:rPr>
      </w:pPr>
      <w:r w:rsidRPr="001A4AC1">
        <w:rPr>
          <w:rFonts w:ascii="David" w:hAnsi="David" w:cs="David" w:hint="cs"/>
          <w:b/>
          <w:bCs/>
          <w:color w:val="1F3864" w:themeColor="accent1" w:themeShade="80"/>
          <w:sz w:val="24"/>
          <w:szCs w:val="24"/>
          <w:u w:val="single"/>
          <w:rtl/>
        </w:rPr>
        <w:t>מימון חברות בקשיים</w:t>
      </w:r>
    </w:p>
    <w:p w:rsidR="00D65A2F" w:rsidRDefault="00D65A2F" w:rsidP="00192421">
      <w:pPr>
        <w:pStyle w:val="a4"/>
        <w:numPr>
          <w:ilvl w:val="0"/>
          <w:numId w:val="13"/>
        </w:numPr>
        <w:spacing w:after="120" w:line="360" w:lineRule="auto"/>
        <w:ind w:left="-483"/>
        <w:jc w:val="both"/>
        <w:rPr>
          <w:rFonts w:ascii="David" w:hAnsi="David" w:cs="David"/>
          <w:sz w:val="24"/>
          <w:szCs w:val="24"/>
        </w:rPr>
      </w:pPr>
      <w:r w:rsidRPr="00D65A2F">
        <w:rPr>
          <w:rFonts w:ascii="David" w:hAnsi="David" w:cs="David" w:hint="cs"/>
          <w:b/>
          <w:bCs/>
          <w:sz w:val="24"/>
          <w:szCs w:val="24"/>
          <w:rtl/>
        </w:rPr>
        <w:t>ס' 23א1 לחוק -</w:t>
      </w:r>
      <w:r>
        <w:rPr>
          <w:rFonts w:ascii="David" w:hAnsi="David" w:cs="David" w:hint="cs"/>
          <w:sz w:val="24"/>
          <w:szCs w:val="24"/>
          <w:rtl/>
        </w:rPr>
        <w:t xml:space="preserve"> הנושא של תזרים חיובי שהופיע בהחלטות של בתי המשפט כהנחיה לנאמן, הופיע שם כאחד משלושת התנאים לתת צו להפעלת החברה לשם שיקומה הכלכלי, בהתקיים מס' תנאים:</w:t>
      </w:r>
    </w:p>
    <w:p w:rsidR="00D65A2F" w:rsidRDefault="00D65A2F" w:rsidP="00887B43">
      <w:pPr>
        <w:pStyle w:val="a4"/>
        <w:numPr>
          <w:ilvl w:val="1"/>
          <w:numId w:val="13"/>
        </w:numPr>
        <w:spacing w:after="120" w:line="360" w:lineRule="auto"/>
        <w:ind w:left="-58"/>
        <w:jc w:val="both"/>
        <w:rPr>
          <w:rFonts w:ascii="David" w:hAnsi="David" w:cs="David"/>
          <w:sz w:val="24"/>
          <w:szCs w:val="24"/>
        </w:rPr>
      </w:pPr>
      <w:r>
        <w:rPr>
          <w:rFonts w:ascii="David" w:hAnsi="David" w:cs="David" w:hint="cs"/>
          <w:sz w:val="24"/>
          <w:szCs w:val="24"/>
          <w:rtl/>
        </w:rPr>
        <w:t>סיכוי סביר לשיקומו הכלכלי של התאגיד</w:t>
      </w:r>
      <w:r w:rsidR="00EB06B3">
        <w:rPr>
          <w:rFonts w:ascii="David" w:hAnsi="David" w:cs="David" w:hint="cs"/>
          <w:sz w:val="24"/>
          <w:szCs w:val="24"/>
          <w:rtl/>
        </w:rPr>
        <w:t>.</w:t>
      </w:r>
    </w:p>
    <w:p w:rsidR="00D65A2F" w:rsidRDefault="00D65A2F" w:rsidP="00887B43">
      <w:pPr>
        <w:pStyle w:val="a4"/>
        <w:numPr>
          <w:ilvl w:val="1"/>
          <w:numId w:val="13"/>
        </w:numPr>
        <w:spacing w:after="120" w:line="360" w:lineRule="auto"/>
        <w:ind w:left="-58"/>
        <w:jc w:val="both"/>
        <w:rPr>
          <w:rFonts w:ascii="David" w:hAnsi="David" w:cs="David"/>
          <w:sz w:val="24"/>
          <w:szCs w:val="24"/>
        </w:rPr>
      </w:pPr>
      <w:r w:rsidRPr="00D65A2F">
        <w:rPr>
          <w:rFonts w:ascii="David" w:hAnsi="David" w:cs="David" w:hint="cs"/>
          <w:sz w:val="24"/>
          <w:szCs w:val="24"/>
          <w:rtl/>
        </w:rPr>
        <w:t xml:space="preserve"> </w:t>
      </w:r>
      <w:r w:rsidR="00192421">
        <w:rPr>
          <w:rFonts w:ascii="David" w:hAnsi="David" w:cs="David" w:hint="cs"/>
          <w:sz w:val="24"/>
          <w:szCs w:val="24"/>
          <w:rtl/>
        </w:rPr>
        <w:t xml:space="preserve">אמצעי למימון הפעלת קופות החברה. הבעיה היא שלרוב זה לא היה תנאי בסיסי לתת לחברה הקפאת הליכים. כעת זה תנאי בסיסי להראות שיש מקורות מימון. חכם? לא בטוח, אבל זה מה שאומר החוק. </w:t>
      </w:r>
      <w:r w:rsidR="00EB06B3">
        <w:rPr>
          <w:rFonts w:ascii="David" w:hAnsi="David" w:cs="David" w:hint="cs"/>
          <w:sz w:val="24"/>
          <w:szCs w:val="24"/>
          <w:rtl/>
        </w:rPr>
        <w:t xml:space="preserve">לשון החוק קצת יותר קשה ממה שהיה בעבר. </w:t>
      </w:r>
    </w:p>
    <w:p w:rsidR="00EB06B3" w:rsidRDefault="00EB06B3" w:rsidP="00887B43">
      <w:pPr>
        <w:pStyle w:val="a4"/>
        <w:numPr>
          <w:ilvl w:val="1"/>
          <w:numId w:val="13"/>
        </w:numPr>
        <w:spacing w:after="120" w:line="360" w:lineRule="auto"/>
        <w:ind w:left="-58"/>
        <w:jc w:val="both"/>
        <w:rPr>
          <w:rFonts w:ascii="David" w:hAnsi="David" w:cs="David"/>
          <w:sz w:val="24"/>
          <w:szCs w:val="24"/>
        </w:rPr>
      </w:pPr>
      <w:r>
        <w:rPr>
          <w:rFonts w:ascii="David" w:hAnsi="David" w:cs="David" w:hint="cs"/>
          <w:sz w:val="24"/>
          <w:szCs w:val="24"/>
          <w:rtl/>
        </w:rPr>
        <w:t>גם אם יש תזרים חיובי, בית המשפט לא מוכן ש</w:t>
      </w:r>
      <w:r w:rsidR="00C9589B">
        <w:rPr>
          <w:rFonts w:ascii="David" w:hAnsi="David" w:cs="David" w:hint="cs"/>
          <w:sz w:val="24"/>
          <w:szCs w:val="24"/>
          <w:rtl/>
        </w:rPr>
        <w:t>יי</w:t>
      </w:r>
      <w:r>
        <w:rPr>
          <w:rFonts w:ascii="David" w:hAnsi="David" w:cs="David" w:hint="cs"/>
          <w:sz w:val="24"/>
          <w:szCs w:val="24"/>
          <w:rtl/>
        </w:rPr>
        <w:t xml:space="preserve">ווצר גירעון, מה שיחמיר את מצבם הנוכחי של הנושים. </w:t>
      </w:r>
    </w:p>
    <w:p w:rsidR="00465320" w:rsidRDefault="00DA3DEE" w:rsidP="00465320">
      <w:pPr>
        <w:pStyle w:val="a4"/>
        <w:numPr>
          <w:ilvl w:val="0"/>
          <w:numId w:val="13"/>
        </w:numPr>
        <w:spacing w:after="120" w:line="360" w:lineRule="auto"/>
        <w:ind w:left="-483"/>
        <w:jc w:val="both"/>
        <w:rPr>
          <w:rFonts w:ascii="David" w:hAnsi="David" w:cs="David"/>
          <w:b/>
          <w:bCs/>
          <w:sz w:val="24"/>
          <w:szCs w:val="24"/>
        </w:rPr>
      </w:pPr>
      <w:r>
        <w:rPr>
          <w:rFonts w:ascii="David" w:hAnsi="David" w:cs="David" w:hint="cs"/>
          <w:b/>
          <w:bCs/>
          <w:sz w:val="24"/>
          <w:szCs w:val="24"/>
          <w:rtl/>
        </w:rPr>
        <w:lastRenderedPageBreak/>
        <w:t xml:space="preserve">מדידת גירעון - </w:t>
      </w:r>
      <w:r w:rsidR="002D0F54" w:rsidRPr="002D0F54">
        <w:rPr>
          <w:rFonts w:ascii="David" w:hAnsi="David" w:cs="David" w:hint="cs"/>
          <w:sz w:val="24"/>
          <w:szCs w:val="24"/>
          <w:rtl/>
        </w:rPr>
        <w:t>הרבה מהשופטים ומעורכי הדין לא יודעים למדוד גירעון.</w:t>
      </w:r>
      <w:r w:rsidR="002D0F54">
        <w:rPr>
          <w:rFonts w:ascii="David" w:hAnsi="David" w:cs="David" w:hint="cs"/>
          <w:b/>
          <w:bCs/>
          <w:sz w:val="24"/>
          <w:szCs w:val="24"/>
          <w:rtl/>
        </w:rPr>
        <w:t xml:space="preserve"> </w:t>
      </w:r>
      <w:r w:rsidR="00D820A8" w:rsidRPr="00E54167">
        <w:rPr>
          <w:rFonts w:ascii="David" w:hAnsi="David" w:cs="David" w:hint="cs"/>
          <w:b/>
          <w:bCs/>
          <w:sz w:val="24"/>
          <w:szCs w:val="24"/>
          <w:rtl/>
        </w:rPr>
        <w:t xml:space="preserve"> </w:t>
      </w:r>
      <w:r w:rsidR="00F43099" w:rsidRPr="00F43099">
        <w:rPr>
          <w:rFonts w:ascii="David" w:hAnsi="David" w:cs="David" w:hint="cs"/>
          <w:sz w:val="24"/>
          <w:szCs w:val="24"/>
          <w:rtl/>
        </w:rPr>
        <w:t>מה שהמשרד שכנע את משרד המשפטים היה שגם אם יש גירעון, עדיין יש מקרים שבהם תהיה אפשרות לשיקום ולמימון.</w:t>
      </w:r>
      <w:r w:rsidR="00F43099">
        <w:rPr>
          <w:rFonts w:ascii="David" w:hAnsi="David" w:cs="David" w:hint="cs"/>
          <w:b/>
          <w:bCs/>
          <w:sz w:val="24"/>
          <w:szCs w:val="24"/>
          <w:rtl/>
        </w:rPr>
        <w:t xml:space="preserve"> </w:t>
      </w:r>
    </w:p>
    <w:p w:rsidR="0062176F" w:rsidRDefault="0062176F" w:rsidP="001A1D64">
      <w:pPr>
        <w:pStyle w:val="a4"/>
        <w:numPr>
          <w:ilvl w:val="0"/>
          <w:numId w:val="6"/>
        </w:numPr>
        <w:spacing w:after="120" w:line="360" w:lineRule="auto"/>
        <w:ind w:left="-58"/>
        <w:jc w:val="both"/>
        <w:rPr>
          <w:rFonts w:ascii="David" w:hAnsi="David" w:cs="David"/>
          <w:b/>
          <w:bCs/>
          <w:sz w:val="24"/>
          <w:szCs w:val="24"/>
        </w:rPr>
      </w:pPr>
      <w:r>
        <w:rPr>
          <w:rFonts w:ascii="David" w:hAnsi="David" w:cs="David" w:hint="cs"/>
          <w:b/>
          <w:bCs/>
          <w:sz w:val="24"/>
          <w:szCs w:val="24"/>
          <w:rtl/>
        </w:rPr>
        <w:t xml:space="preserve">פס"ד מי אב - </w:t>
      </w:r>
      <w:r>
        <w:rPr>
          <w:rFonts w:ascii="David" w:hAnsi="David" w:cs="David" w:hint="cs"/>
          <w:sz w:val="24"/>
          <w:szCs w:val="24"/>
          <w:rtl/>
        </w:rPr>
        <w:t xml:space="preserve">חברה קבלנית, מקבוצת פלג גבעון, קבוצה של עשר חברות ציבוריות שנכנסו לחובות. </w:t>
      </w:r>
      <w:r w:rsidR="00887B43" w:rsidRPr="00887B43">
        <w:rPr>
          <w:rFonts w:ascii="David" w:hAnsi="David" w:cs="David" w:hint="cs"/>
          <w:sz w:val="24"/>
          <w:szCs w:val="24"/>
          <w:rtl/>
        </w:rPr>
        <w:t>בית המשפט האריך את הקפאת ההליכים, ואחרי 9 חודשים החברה עברה לפירוק. הנושים של תקופת ההקפאה וביקשו מהשופטת את שכר הטרחה שלהם. השופטת ללא דיון שנכנס לגופו של עניין, נתנה החלטה שאומרת ששאלת ההפעלה הגירעונית הינה שאלה ראשונה במעלה, המהווה שיקול מכריע בהחלטת בית המשפט האם לתת צו הקפאה לחברה או להאריכו בדיעבד.</w:t>
      </w:r>
      <w:r w:rsidR="00887B43">
        <w:rPr>
          <w:rFonts w:ascii="David" w:hAnsi="David" w:cs="David" w:hint="cs"/>
          <w:b/>
          <w:bCs/>
          <w:sz w:val="24"/>
          <w:szCs w:val="24"/>
          <w:rtl/>
        </w:rPr>
        <w:t xml:space="preserve"> </w:t>
      </w:r>
      <w:r w:rsidR="00887B43" w:rsidRPr="00441916">
        <w:rPr>
          <w:rFonts w:ascii="David" w:hAnsi="David" w:cs="David" w:hint="cs"/>
          <w:sz w:val="24"/>
          <w:szCs w:val="24"/>
          <w:rtl/>
        </w:rPr>
        <w:t xml:space="preserve">יש לכך שתי פנים עיקריות: </w:t>
      </w:r>
      <w:r w:rsidR="00887B43" w:rsidRPr="00441916">
        <w:rPr>
          <w:rFonts w:ascii="David" w:hAnsi="David" w:cs="David" w:hint="cs"/>
          <w:sz w:val="24"/>
          <w:szCs w:val="24"/>
          <w:u w:val="single"/>
          <w:rtl/>
        </w:rPr>
        <w:t>הראשון -</w:t>
      </w:r>
      <w:r w:rsidR="00887B43" w:rsidRPr="00441916">
        <w:rPr>
          <w:rFonts w:ascii="David" w:hAnsi="David" w:cs="David" w:hint="cs"/>
          <w:sz w:val="24"/>
          <w:szCs w:val="24"/>
          <w:rtl/>
        </w:rPr>
        <w:t xml:space="preserve"> האיסור "לנגוס" במסת הנכסים שנמצאת בקופת החברה, ללא אישום מפורש של בית המשפט, ואם בסיומה של הקפאת ההליכים מתברר כי מסת הנכסים שמצויה בקופה קטנה ממסת הנכסים שנמצאה שם ממועד הקפאת ההתחלה, הרי לנו עניין בהפעלה הגירעונית לכל דבר, אלא אם כן, בית משפט אישר הוצאת הוצאות או נכסים </w:t>
      </w:r>
      <w:r w:rsidR="00441916" w:rsidRPr="00441916">
        <w:rPr>
          <w:rFonts w:ascii="David" w:hAnsi="David" w:cs="David" w:hint="cs"/>
          <w:sz w:val="24"/>
          <w:szCs w:val="24"/>
          <w:rtl/>
        </w:rPr>
        <w:t xml:space="preserve">משיקולים שונים. במקרה הזה, לא ניתן אישור כזה. במקרה הזה הנאמן והמנהל המיוחד חרגו מסמכותם על זה שהם הפעילו את החברה בגירעון. </w:t>
      </w:r>
      <w:r w:rsidR="00441916" w:rsidRPr="00441916">
        <w:rPr>
          <w:rFonts w:ascii="David" w:hAnsi="David" w:cs="David" w:hint="cs"/>
          <w:sz w:val="24"/>
          <w:szCs w:val="24"/>
          <w:u w:val="single"/>
          <w:rtl/>
        </w:rPr>
        <w:t>השני -</w:t>
      </w:r>
      <w:r w:rsidR="00441916" w:rsidRPr="00441916">
        <w:rPr>
          <w:rFonts w:ascii="David" w:hAnsi="David" w:cs="David" w:hint="cs"/>
          <w:sz w:val="24"/>
          <w:szCs w:val="24"/>
          <w:rtl/>
        </w:rPr>
        <w:t xml:space="preserve"> האיסור ליטול התחייבויות כלפי צדדיים שלישיים בלא שיש בקופה נכסים חופשיים - בין אם כאלו שבית משפט התיר שימוש בהם כמו סכומים שנצברו במסגרת הפעלת החברה ובין אם באשראי חדש שאושר ע"י בית המשפט. היות והיא ראתה בבקשה שיש פה גירעון והם חרגו מסמכותם, היא קבעה שעליהם לשאת אישית בכל הנזקים שנגרמו לנושים, ולדאוג לפירעון נושי תקופת ההקפאה.</w:t>
      </w:r>
      <w:r w:rsidR="00441916">
        <w:rPr>
          <w:rFonts w:ascii="David" w:hAnsi="David" w:cs="David" w:hint="cs"/>
          <w:b/>
          <w:bCs/>
          <w:sz w:val="24"/>
          <w:szCs w:val="24"/>
          <w:rtl/>
        </w:rPr>
        <w:t xml:space="preserve"> </w:t>
      </w:r>
      <w:r w:rsidR="001A1D64">
        <w:rPr>
          <w:rFonts w:ascii="David" w:hAnsi="David" w:cs="David" w:hint="cs"/>
          <w:b/>
          <w:bCs/>
          <w:sz w:val="24"/>
          <w:szCs w:val="24"/>
          <w:rtl/>
        </w:rPr>
        <w:t xml:space="preserve"> </w:t>
      </w:r>
      <w:r w:rsidR="001A1D64" w:rsidRPr="001A1D64">
        <w:rPr>
          <w:rFonts w:ascii="David" w:hAnsi="David" w:cs="David" w:hint="cs"/>
          <w:sz w:val="24"/>
          <w:szCs w:val="24"/>
          <w:rtl/>
        </w:rPr>
        <w:t>החלק הראשון ניתן להבנה - בלי גירעון. אבל החלק השני של המשפט שאומר שאסור ליטול התחייבויות לצדדים שלישיים בלי שיש נכסים חופשיים, מנותק מעולם העסקים. אחרי פסק הדין משרדים החליטו שהם לא מוכנים לכהן כבעלי תפקיד. השופטת שמעה על הבוקרת, וביום העיון אמרה שלא התכוונה למה שחושבים, ואמרה שהתכוונה לנסיבות הספציפיות של אותו מקרה.</w:t>
      </w:r>
      <w:r w:rsidR="001A1D64">
        <w:rPr>
          <w:rFonts w:ascii="David" w:hAnsi="David" w:cs="David" w:hint="cs"/>
          <w:b/>
          <w:bCs/>
          <w:sz w:val="24"/>
          <w:szCs w:val="24"/>
          <w:rtl/>
        </w:rPr>
        <w:t xml:space="preserve"> </w:t>
      </w:r>
    </w:p>
    <w:p w:rsidR="001A1D64" w:rsidRDefault="001A1D64" w:rsidP="001A1D64">
      <w:pPr>
        <w:pStyle w:val="a4"/>
        <w:numPr>
          <w:ilvl w:val="0"/>
          <w:numId w:val="13"/>
        </w:numPr>
        <w:spacing w:after="120" w:line="360" w:lineRule="auto"/>
        <w:ind w:left="-341"/>
        <w:jc w:val="both"/>
        <w:rPr>
          <w:rFonts w:ascii="David" w:hAnsi="David" w:cs="David"/>
          <w:sz w:val="24"/>
          <w:szCs w:val="24"/>
        </w:rPr>
      </w:pPr>
      <w:r w:rsidRPr="001A1D64">
        <w:rPr>
          <w:rFonts w:ascii="David" w:hAnsi="David" w:cs="David" w:hint="cs"/>
          <w:sz w:val="24"/>
          <w:szCs w:val="24"/>
          <w:rtl/>
        </w:rPr>
        <w:t xml:space="preserve">ניהול חברת בגירעון זו אחריות לא פשוטה. המסקנה הראשונה שעולה היא שאם יש בעיה כזאת היא לקבל את אישור בית המשפט, שלפחות תהיה הגנה. הלוגיקה של העיקרון נכונה, אבל צריך להסביר את זה בראייה רחבה. </w:t>
      </w:r>
    </w:p>
    <w:p w:rsidR="00094BB1" w:rsidRDefault="00094BB1" w:rsidP="0045708E">
      <w:pPr>
        <w:pStyle w:val="a4"/>
        <w:numPr>
          <w:ilvl w:val="0"/>
          <w:numId w:val="6"/>
        </w:numPr>
        <w:spacing w:after="120" w:line="360" w:lineRule="auto"/>
        <w:ind w:left="-526"/>
        <w:jc w:val="both"/>
        <w:rPr>
          <w:rFonts w:ascii="David" w:hAnsi="David" w:cs="David"/>
          <w:sz w:val="24"/>
          <w:szCs w:val="24"/>
        </w:rPr>
      </w:pPr>
      <w:r w:rsidRPr="0045708E">
        <w:rPr>
          <w:rFonts w:ascii="David" w:hAnsi="David" w:cs="David" w:hint="cs"/>
          <w:b/>
          <w:bCs/>
          <w:sz w:val="24"/>
          <w:szCs w:val="24"/>
          <w:rtl/>
        </w:rPr>
        <w:t>חברת זיקה אלקטרודות</w:t>
      </w:r>
      <w:r>
        <w:rPr>
          <w:rFonts w:ascii="David" w:hAnsi="David" w:cs="David" w:hint="cs"/>
          <w:sz w:val="24"/>
          <w:szCs w:val="24"/>
          <w:rtl/>
        </w:rPr>
        <w:t xml:space="preserve"> - חברה עם מוניטי</w:t>
      </w:r>
      <w:r w:rsidR="009E5F4F">
        <w:rPr>
          <w:rFonts w:ascii="David" w:hAnsi="David" w:cs="David" w:hint="cs"/>
          <w:sz w:val="24"/>
          <w:szCs w:val="24"/>
          <w:rtl/>
        </w:rPr>
        <w:t>ן</w:t>
      </w:r>
      <w:r>
        <w:rPr>
          <w:rFonts w:ascii="David" w:hAnsi="David" w:cs="David" w:hint="cs"/>
          <w:sz w:val="24"/>
          <w:szCs w:val="24"/>
          <w:rtl/>
        </w:rPr>
        <w:t xml:space="preserve"> עולמי בתחום, שבין היתר גם מונופול בארץ לייצור אלקטרודות. החברה, חברה ציבורית, נכנסה להליכי פירוק. הסתבכה בהשקעות בנדל"ן וחובות לבנקים, ונכנסה להליכי פירוק. </w:t>
      </w:r>
      <w:r w:rsidR="009E5F4F">
        <w:rPr>
          <w:rFonts w:ascii="David" w:hAnsi="David" w:cs="David" w:hint="cs"/>
          <w:sz w:val="24"/>
          <w:szCs w:val="24"/>
          <w:rtl/>
        </w:rPr>
        <w:t xml:space="preserve"> על אף שמדובר בפירוק, יש ערך למפעל. יש לו מוניטין עולמי, ויש לו ערך. </w:t>
      </w:r>
      <w:r w:rsidR="00A37210">
        <w:rPr>
          <w:rFonts w:ascii="David" w:hAnsi="David" w:cs="David" w:hint="cs"/>
          <w:sz w:val="24"/>
          <w:szCs w:val="24"/>
          <w:rtl/>
        </w:rPr>
        <w:t xml:space="preserve">7 קבוצות הגיעו עם הצעות, למעלה מ-13 שעות רצופות, בשביל להגיע למחיר שהיה פי 4 ממה שהבנק העריך שהמפעל שווה. אחת ממנהלי הקבוצות שהיו בהתמחות הארוכה הזו, </w:t>
      </w:r>
    </w:p>
    <w:p w:rsidR="00E05BD2" w:rsidRDefault="00DD10E0" w:rsidP="001A1D64">
      <w:pPr>
        <w:pStyle w:val="a4"/>
        <w:numPr>
          <w:ilvl w:val="0"/>
          <w:numId w:val="13"/>
        </w:numPr>
        <w:spacing w:after="120" w:line="360" w:lineRule="auto"/>
        <w:ind w:left="-341"/>
        <w:jc w:val="both"/>
        <w:rPr>
          <w:rFonts w:ascii="David" w:hAnsi="David" w:cs="David"/>
          <w:sz w:val="24"/>
          <w:szCs w:val="24"/>
        </w:rPr>
      </w:pPr>
      <w:r w:rsidRPr="00757F3B">
        <w:rPr>
          <w:rFonts w:ascii="David" w:hAnsi="David" w:cs="David" w:hint="cs"/>
          <w:b/>
          <w:bCs/>
          <w:sz w:val="24"/>
          <w:szCs w:val="24"/>
          <w:rtl/>
        </w:rPr>
        <w:t>העסק החי -</w:t>
      </w:r>
      <w:r>
        <w:rPr>
          <w:rFonts w:ascii="David" w:hAnsi="David" w:cs="David" w:hint="cs"/>
          <w:sz w:val="24"/>
          <w:szCs w:val="24"/>
          <w:rtl/>
        </w:rPr>
        <w:t xml:space="preserve"> </w:t>
      </w:r>
      <w:r w:rsidR="00B8364B">
        <w:rPr>
          <w:rFonts w:ascii="David" w:hAnsi="David" w:cs="David" w:hint="cs"/>
          <w:sz w:val="24"/>
          <w:szCs w:val="24"/>
          <w:rtl/>
        </w:rPr>
        <w:t xml:space="preserve">ב-98% של המקרים, הערך של העסק כמכלול שלם שעובד ושומר על הלקוחות שלו והמוניטין שלו, שווה יותר מערכו כברזלים. מה שמראה על המשמעות העצומה של החזקת העסק כעסק חי. לחברות יש סוגי נכסים שבמהות שלהם הם נכסים שאם חברה תתפרק - הם נעלמים. אבל אם החברה עושר הסדר, הם יכולים להיות שווים הרבה כסף לנושים למשל. </w:t>
      </w:r>
      <w:r w:rsidR="005A720B">
        <w:rPr>
          <w:rFonts w:ascii="David" w:hAnsi="David" w:cs="David" w:hint="cs"/>
          <w:sz w:val="24"/>
          <w:szCs w:val="24"/>
          <w:rtl/>
        </w:rPr>
        <w:t xml:space="preserve">(למשל - קיזוז הפסדים במיסים, הפס"ד עם הדגים). </w:t>
      </w:r>
      <w:r w:rsidR="00F521DA">
        <w:rPr>
          <w:rFonts w:ascii="David" w:hAnsi="David" w:cs="David" w:hint="cs"/>
          <w:sz w:val="24"/>
          <w:szCs w:val="24"/>
          <w:rtl/>
        </w:rPr>
        <w:t xml:space="preserve">כמו כן, המוניטין והמשך העבודה עם הלקוחות שומר על הערך. חברות קבלניות למשל, שרוצה לבצע פרויקטים, עובדת שנים בשביל לקבל סיווג קבלני - רישיון מרשם הקבלנים, רישיון ששווה המון כסף. </w:t>
      </w:r>
    </w:p>
    <w:p w:rsidR="00CE7658" w:rsidRDefault="00CE7658" w:rsidP="001A1D64">
      <w:pPr>
        <w:pStyle w:val="a4"/>
        <w:numPr>
          <w:ilvl w:val="0"/>
          <w:numId w:val="13"/>
        </w:numPr>
        <w:spacing w:after="120" w:line="360" w:lineRule="auto"/>
        <w:ind w:left="-341"/>
        <w:jc w:val="both"/>
        <w:rPr>
          <w:rFonts w:ascii="David" w:hAnsi="David" w:cs="David"/>
          <w:sz w:val="24"/>
          <w:szCs w:val="24"/>
        </w:rPr>
      </w:pPr>
      <w:r w:rsidRPr="00CE7658">
        <w:rPr>
          <w:rFonts w:ascii="David" w:hAnsi="David" w:cs="David" w:hint="cs"/>
          <w:b/>
          <w:bCs/>
          <w:sz w:val="24"/>
          <w:szCs w:val="24"/>
          <w:rtl/>
        </w:rPr>
        <w:t>לגבי חובות עבר -</w:t>
      </w:r>
      <w:r>
        <w:rPr>
          <w:rFonts w:ascii="David" w:hAnsi="David" w:cs="David" w:hint="cs"/>
          <w:sz w:val="24"/>
          <w:szCs w:val="24"/>
          <w:rtl/>
        </w:rPr>
        <w:t xml:space="preserve"> לא משולמים אלא בשתי האפשרויות הבאות: בהתאם להסדר או בהתאם לחוק.  בהליכי חדלות פירעון, יש לחברה כלים לייעל מאוד את המצב של העסק עצמו: </w:t>
      </w:r>
      <w:r w:rsidR="008A1F19">
        <w:rPr>
          <w:rFonts w:ascii="David" w:hAnsi="David" w:cs="David" w:hint="cs"/>
          <w:sz w:val="24"/>
          <w:szCs w:val="24"/>
          <w:rtl/>
        </w:rPr>
        <w:t xml:space="preserve">פתרון בעיות בצורה קצת אחרת. זה לא אומר שאוטומטית אתה יכול להפסיד כסף בלי ליצור גירעון. ועדיין, יש להסתכל עלזה בראיה כוללת. </w:t>
      </w:r>
    </w:p>
    <w:p w:rsidR="00EF041F" w:rsidRDefault="00EF041F" w:rsidP="001A1D64">
      <w:pPr>
        <w:pStyle w:val="a4"/>
        <w:numPr>
          <w:ilvl w:val="0"/>
          <w:numId w:val="13"/>
        </w:numPr>
        <w:spacing w:after="120" w:line="360" w:lineRule="auto"/>
        <w:ind w:left="-341"/>
        <w:jc w:val="both"/>
        <w:rPr>
          <w:rFonts w:ascii="David" w:hAnsi="David" w:cs="David"/>
          <w:sz w:val="24"/>
          <w:szCs w:val="24"/>
        </w:rPr>
      </w:pPr>
      <w:r w:rsidRPr="00C21653">
        <w:rPr>
          <w:rFonts w:ascii="David" w:hAnsi="David" w:cs="David" w:hint="cs"/>
          <w:b/>
          <w:bCs/>
          <w:sz w:val="24"/>
          <w:szCs w:val="24"/>
          <w:rtl/>
        </w:rPr>
        <w:lastRenderedPageBreak/>
        <w:t>דוג' לשאלה בבחינה -</w:t>
      </w:r>
      <w:r>
        <w:rPr>
          <w:rFonts w:ascii="David" w:hAnsi="David" w:cs="David" w:hint="cs"/>
          <w:sz w:val="24"/>
          <w:szCs w:val="24"/>
          <w:rtl/>
        </w:rPr>
        <w:t xml:space="preserve"> נושאי הגירעון הפעלת החברה, הסבר את הלוגיקה ואת דעת המרצה. </w:t>
      </w:r>
    </w:p>
    <w:p w:rsidR="00EF041F" w:rsidRDefault="00C21653" w:rsidP="001A1D64">
      <w:pPr>
        <w:pStyle w:val="a4"/>
        <w:numPr>
          <w:ilvl w:val="0"/>
          <w:numId w:val="13"/>
        </w:numPr>
        <w:spacing w:after="120" w:line="360" w:lineRule="auto"/>
        <w:ind w:left="-341"/>
        <w:jc w:val="both"/>
        <w:rPr>
          <w:rFonts w:ascii="David" w:hAnsi="David" w:cs="David"/>
          <w:sz w:val="24"/>
          <w:szCs w:val="24"/>
        </w:rPr>
      </w:pPr>
      <w:r>
        <w:rPr>
          <w:rFonts w:ascii="David" w:hAnsi="David" w:cs="David" w:hint="cs"/>
          <w:sz w:val="24"/>
          <w:szCs w:val="24"/>
          <w:rtl/>
        </w:rPr>
        <w:t xml:space="preserve">צריך להראות שיש מקורות כספיים כדי לממן את הוצאות הפעלת החברה (תזרים חיובי). </w:t>
      </w:r>
      <w:r w:rsidR="00A73CF7">
        <w:rPr>
          <w:rFonts w:ascii="David" w:hAnsi="David" w:cs="David" w:hint="cs"/>
          <w:sz w:val="24"/>
          <w:szCs w:val="24"/>
          <w:rtl/>
        </w:rPr>
        <w:t>חברה שהגיעה לקרשים, ואין לה שקל, מאיפה ממנים?</w:t>
      </w:r>
    </w:p>
    <w:p w:rsidR="00A73CF7" w:rsidRDefault="009023D7" w:rsidP="00A73CF7">
      <w:pPr>
        <w:pStyle w:val="a4"/>
        <w:numPr>
          <w:ilvl w:val="0"/>
          <w:numId w:val="13"/>
        </w:numPr>
        <w:spacing w:after="120" w:line="360" w:lineRule="auto"/>
        <w:ind w:left="-341"/>
        <w:jc w:val="both"/>
        <w:rPr>
          <w:rFonts w:ascii="David" w:hAnsi="David" w:cs="David"/>
          <w:sz w:val="24"/>
          <w:szCs w:val="24"/>
        </w:rPr>
      </w:pPr>
      <w:r w:rsidRPr="009023D7">
        <w:rPr>
          <w:rFonts w:ascii="David" w:hAnsi="David" w:cs="David" w:hint="cs"/>
          <w:b/>
          <w:bCs/>
          <w:sz w:val="24"/>
          <w:szCs w:val="24"/>
          <w:rtl/>
        </w:rPr>
        <w:t>סיטואציה:</w:t>
      </w:r>
      <w:r>
        <w:rPr>
          <w:rFonts w:ascii="David" w:hAnsi="David" w:cs="David" w:hint="cs"/>
          <w:sz w:val="24"/>
          <w:szCs w:val="24"/>
          <w:rtl/>
        </w:rPr>
        <w:t xml:space="preserve"> הוצאות שצריך להוציא במסגרת הפעלת החברה, שגם אם היא הייתה הולכת לכיוון של פירוק, היה צריך להוציא אותם (שמירה). מנין המקורות? אם החברה הולכת לכיוון של הבראה ושיקום, אתה חייב להראות לבית המשפט מקורות מימון. מספר אפשרויות למימון:</w:t>
      </w:r>
    </w:p>
    <w:p w:rsidR="009023D7" w:rsidRDefault="001A4304" w:rsidP="009023D7">
      <w:pPr>
        <w:pStyle w:val="a4"/>
        <w:numPr>
          <w:ilvl w:val="1"/>
          <w:numId w:val="13"/>
        </w:numPr>
        <w:spacing w:after="120" w:line="360" w:lineRule="auto"/>
        <w:ind w:left="84"/>
        <w:jc w:val="both"/>
        <w:rPr>
          <w:rFonts w:ascii="David" w:hAnsi="David" w:cs="David"/>
          <w:sz w:val="24"/>
          <w:szCs w:val="24"/>
        </w:rPr>
      </w:pPr>
      <w:r>
        <w:rPr>
          <w:rFonts w:ascii="David" w:hAnsi="David" w:cs="David" w:hint="cs"/>
          <w:sz w:val="24"/>
          <w:szCs w:val="24"/>
          <w:rtl/>
        </w:rPr>
        <w:t xml:space="preserve">מקורות כספיים חופשיים של החברה, מצד אחד זה מקור תזרימי, אבל זה לא רווח. </w:t>
      </w:r>
      <w:r w:rsidR="003C20A6">
        <w:rPr>
          <w:rFonts w:ascii="David" w:hAnsi="David" w:cs="David" w:hint="cs"/>
          <w:sz w:val="24"/>
          <w:szCs w:val="24"/>
          <w:rtl/>
        </w:rPr>
        <w:t xml:space="preserve">מי שעלול להתנגד לשימוש בכסף הזה, הם הנושים </w:t>
      </w:r>
      <w:r w:rsidR="001D4DD9">
        <w:rPr>
          <w:rFonts w:ascii="David" w:hAnsi="David" w:cs="David" w:hint="cs"/>
          <w:sz w:val="24"/>
          <w:szCs w:val="24"/>
          <w:rtl/>
        </w:rPr>
        <w:t>בדין קדימה - רשויות המס. לא מעניין אותם הצלת חברות. בתיק מעריב למשל, זו הייתה אחת מהאפשרויות.</w:t>
      </w:r>
    </w:p>
    <w:p w:rsidR="001D4DD9" w:rsidRDefault="00E2441C" w:rsidP="009023D7">
      <w:pPr>
        <w:pStyle w:val="a4"/>
        <w:numPr>
          <w:ilvl w:val="1"/>
          <w:numId w:val="13"/>
        </w:numPr>
        <w:spacing w:after="120" w:line="360" w:lineRule="auto"/>
        <w:ind w:left="84"/>
        <w:jc w:val="both"/>
        <w:rPr>
          <w:rFonts w:ascii="David" w:hAnsi="David" w:cs="David"/>
          <w:sz w:val="24"/>
          <w:szCs w:val="24"/>
        </w:rPr>
      </w:pPr>
      <w:r>
        <w:rPr>
          <w:rFonts w:ascii="David" w:hAnsi="David" w:cs="David" w:hint="cs"/>
          <w:sz w:val="24"/>
          <w:szCs w:val="24"/>
          <w:rtl/>
        </w:rPr>
        <w:t xml:space="preserve">בעל הסיכויים נושא את הסיכונים - יש נושים שאם החברה תצליח ללכת לכיוון של הסדר והבראה ושיקום, יש סיכוי גבוה שהם יקבלו החזר יותר גבוה לחובות שלהם, לכן יש להם כדאיות ללכת לכיוון הזה. נשמע נורא יפה, אבל במציאות זו בעיה. רוב הנושים הם חסרי יכולת להביא מימון כזה, או שהם לא יודעים איך לעשות את זה. </w:t>
      </w:r>
      <w:r w:rsidR="00BE0160">
        <w:rPr>
          <w:rFonts w:ascii="David" w:hAnsi="David" w:cs="David" w:hint="cs"/>
          <w:sz w:val="24"/>
          <w:szCs w:val="24"/>
          <w:rtl/>
        </w:rPr>
        <w:t xml:space="preserve">מתי זה כן מתבקש? עם בנקים. </w:t>
      </w:r>
      <w:r w:rsidR="00082674">
        <w:rPr>
          <w:rFonts w:ascii="David" w:hAnsi="David" w:cs="David" w:hint="cs"/>
          <w:sz w:val="24"/>
          <w:szCs w:val="24"/>
          <w:rtl/>
        </w:rPr>
        <w:t xml:space="preserve">חברת חיל </w:t>
      </w:r>
      <w:proofErr w:type="spellStart"/>
      <w:r w:rsidR="00082674">
        <w:rPr>
          <w:rFonts w:ascii="David" w:hAnsi="David" w:cs="David" w:hint="cs"/>
          <w:sz w:val="24"/>
          <w:szCs w:val="24"/>
          <w:rtl/>
        </w:rPr>
        <w:t>החזקו</w:t>
      </w:r>
      <w:proofErr w:type="spellEnd"/>
      <w:r w:rsidR="00082674">
        <w:rPr>
          <w:rFonts w:ascii="David" w:hAnsi="David" w:cs="David" w:hint="cs"/>
          <w:sz w:val="24"/>
          <w:szCs w:val="24"/>
          <w:rtl/>
        </w:rPr>
        <w:t xml:space="preserve"> - חברה יזמית, שתשעה בנקים היו מעורבים בפרויקטים שלה. כל בנק מימן את הפרויקטים שהיו משועבדים לו, ומימנו יחד את המטה. נסיבות הדברים חשובות.</w:t>
      </w:r>
    </w:p>
    <w:p w:rsidR="00082674" w:rsidRDefault="00082674" w:rsidP="009023D7">
      <w:pPr>
        <w:pStyle w:val="a4"/>
        <w:numPr>
          <w:ilvl w:val="1"/>
          <w:numId w:val="13"/>
        </w:numPr>
        <w:spacing w:after="120" w:line="360" w:lineRule="auto"/>
        <w:ind w:left="84"/>
        <w:jc w:val="both"/>
        <w:rPr>
          <w:rFonts w:ascii="David" w:hAnsi="David" w:cs="David"/>
          <w:sz w:val="24"/>
          <w:szCs w:val="24"/>
        </w:rPr>
      </w:pPr>
      <w:r>
        <w:rPr>
          <w:rFonts w:ascii="David" w:hAnsi="David" w:cs="David" w:hint="cs"/>
          <w:sz w:val="24"/>
          <w:szCs w:val="24"/>
          <w:rtl/>
        </w:rPr>
        <w:t>צד ג' שיעמיד מימון לחברה בקשיים. שתי סיבות:</w:t>
      </w:r>
    </w:p>
    <w:p w:rsidR="00082674" w:rsidRDefault="00082674" w:rsidP="00183DDB">
      <w:pPr>
        <w:pStyle w:val="a4"/>
        <w:numPr>
          <w:ilvl w:val="2"/>
          <w:numId w:val="13"/>
        </w:numPr>
        <w:spacing w:after="120" w:line="360" w:lineRule="auto"/>
        <w:ind w:left="368"/>
        <w:jc w:val="both"/>
        <w:rPr>
          <w:rFonts w:ascii="David" w:hAnsi="David" w:cs="David"/>
          <w:sz w:val="24"/>
          <w:szCs w:val="24"/>
        </w:rPr>
      </w:pPr>
      <w:r>
        <w:rPr>
          <w:rFonts w:ascii="David" w:hAnsi="David" w:cs="David" w:hint="cs"/>
          <w:sz w:val="24"/>
          <w:szCs w:val="24"/>
          <w:rtl/>
        </w:rPr>
        <w:t xml:space="preserve">משקיע שמתעניין ברכישת העסק, ומוכן להביא מימון והפעלה. קיים לפעמים. הבעיה היא שהמשקיעים האלה מצפים לקבל עדיפות על פני אחרים. בית המשפט לא אוהב לתת את העדיפות הזו. </w:t>
      </w:r>
    </w:p>
    <w:p w:rsidR="008E42CC" w:rsidRDefault="00664814" w:rsidP="00183DDB">
      <w:pPr>
        <w:pStyle w:val="a4"/>
        <w:numPr>
          <w:ilvl w:val="2"/>
          <w:numId w:val="13"/>
        </w:numPr>
        <w:spacing w:after="120" w:line="360" w:lineRule="auto"/>
        <w:ind w:left="368"/>
        <w:jc w:val="both"/>
        <w:rPr>
          <w:rFonts w:ascii="David" w:hAnsi="David" w:cs="David"/>
          <w:sz w:val="24"/>
          <w:szCs w:val="24"/>
        </w:rPr>
      </w:pPr>
      <w:r>
        <w:rPr>
          <w:rFonts w:ascii="David" w:hAnsi="David" w:cs="David" w:hint="cs"/>
          <w:sz w:val="24"/>
          <w:szCs w:val="24"/>
          <w:rtl/>
        </w:rPr>
        <w:t xml:space="preserve">צד ג' אחר </w:t>
      </w:r>
      <w:r w:rsidR="00366EA0">
        <w:rPr>
          <w:rFonts w:ascii="David" w:hAnsi="David" w:cs="David" w:hint="cs"/>
          <w:sz w:val="24"/>
          <w:szCs w:val="24"/>
          <w:rtl/>
        </w:rPr>
        <w:t xml:space="preserve"> - הפואנטה. </w:t>
      </w:r>
      <w:r w:rsidR="00623E25">
        <w:rPr>
          <w:rFonts w:ascii="David" w:hAnsi="David" w:cs="David" w:hint="cs"/>
          <w:sz w:val="24"/>
          <w:szCs w:val="24"/>
          <w:rtl/>
        </w:rPr>
        <w:t xml:space="preserve">ברגע שחברה נמצאת בחדלות פירעון, היא נמצאת במצב חדש, כאילו אין לה חובות. הוצאות חדלות פירעון אלה ההוצאות הראשונות שאמורות להשתלם לפני כל הנושים. אם לחברה יש ערך וברזלים, אז הסיכון הוא לא כמו שחושבים. חלק מעורכי הדין שעובדים עם חברות כאלה, הם בוחנים את ערך החברה ורואים בזה עסקה. בעשור האחרון, חברות מימון חיצוניות במקרים שונים, מעמידות מימון לחברות האלה. </w:t>
      </w:r>
      <w:r w:rsidR="007954C6">
        <w:rPr>
          <w:rFonts w:ascii="David" w:hAnsi="David" w:cs="David" w:hint="cs"/>
          <w:sz w:val="24"/>
          <w:szCs w:val="24"/>
          <w:rtl/>
        </w:rPr>
        <w:t xml:space="preserve"> הבעיה היא שבית משפט לפעמים לא אוהב לתת ריבית גבוהה מדי, כי זה על חשבון הנושים. אם אתה בנק - אתה בכל מקרה מבין הראשונים.  </w:t>
      </w:r>
      <w:r w:rsidR="00EB3C72">
        <w:rPr>
          <w:rFonts w:ascii="David" w:hAnsi="David" w:cs="David" w:hint="cs"/>
          <w:sz w:val="24"/>
          <w:szCs w:val="24"/>
          <w:rtl/>
        </w:rPr>
        <w:t>(מנכ"ל בנק דיסקונט - רואה בזה עסק, עסק מימון חברות בקשיים.)</w:t>
      </w:r>
      <w:r w:rsidR="00CC015D">
        <w:rPr>
          <w:rFonts w:ascii="David" w:hAnsi="David" w:cs="David" w:hint="cs"/>
          <w:sz w:val="24"/>
          <w:szCs w:val="24"/>
          <w:rtl/>
        </w:rPr>
        <w:t xml:space="preserve"> דוג' למה לפעמים לצד ג' משתלם למממן חברה בקשיים. </w:t>
      </w:r>
    </w:p>
    <w:p w:rsidR="00813D6E" w:rsidRDefault="000E64FD" w:rsidP="00183DDB">
      <w:pPr>
        <w:pStyle w:val="a4"/>
        <w:numPr>
          <w:ilvl w:val="0"/>
          <w:numId w:val="6"/>
        </w:numPr>
        <w:spacing w:after="120" w:line="360" w:lineRule="auto"/>
        <w:ind w:left="-625"/>
        <w:jc w:val="both"/>
        <w:rPr>
          <w:rFonts w:ascii="David" w:hAnsi="David" w:cs="David"/>
          <w:sz w:val="24"/>
          <w:szCs w:val="24"/>
        </w:rPr>
      </w:pPr>
      <w:r w:rsidRPr="00813D6E">
        <w:rPr>
          <w:rFonts w:ascii="David" w:hAnsi="David" w:cs="David" w:hint="cs"/>
          <w:b/>
          <w:bCs/>
          <w:sz w:val="24"/>
          <w:szCs w:val="24"/>
          <w:rtl/>
        </w:rPr>
        <w:t>תרגיל תבל -</w:t>
      </w:r>
      <w:r>
        <w:rPr>
          <w:rFonts w:ascii="David" w:hAnsi="David" w:cs="David" w:hint="cs"/>
          <w:sz w:val="24"/>
          <w:szCs w:val="24"/>
          <w:rtl/>
        </w:rPr>
        <w:t xml:space="preserve"> </w:t>
      </w:r>
      <w:r w:rsidR="00BD1932">
        <w:rPr>
          <w:rFonts w:ascii="David" w:hAnsi="David" w:cs="David" w:hint="cs"/>
          <w:sz w:val="24"/>
          <w:szCs w:val="24"/>
          <w:rtl/>
        </w:rPr>
        <w:t>חברת הכבלים הוט היא מיזוג של 3 חברות כבלי</w:t>
      </w:r>
      <w:r w:rsidR="000C2BB6">
        <w:rPr>
          <w:rFonts w:ascii="David" w:hAnsi="David" w:cs="David" w:hint="cs"/>
          <w:sz w:val="24"/>
          <w:szCs w:val="24"/>
          <w:rtl/>
        </w:rPr>
        <w:t>ם. הגדולה שבחברות הי</w:t>
      </w:r>
      <w:r w:rsidR="00FC5ACE">
        <w:rPr>
          <w:rFonts w:ascii="David" w:hAnsi="David" w:cs="David" w:hint="cs"/>
          <w:sz w:val="24"/>
          <w:szCs w:val="24"/>
          <w:rtl/>
        </w:rPr>
        <w:t>י</w:t>
      </w:r>
      <w:r w:rsidR="000C2BB6">
        <w:rPr>
          <w:rFonts w:ascii="David" w:hAnsi="David" w:cs="David" w:hint="cs"/>
          <w:sz w:val="24"/>
          <w:szCs w:val="24"/>
          <w:rtl/>
        </w:rPr>
        <w:t>תה חברת תבל, שהייתה בבעלות דיסקונט השקעות</w:t>
      </w:r>
      <w:r w:rsidR="00813D6E">
        <w:rPr>
          <w:rFonts w:ascii="David" w:hAnsi="David" w:cs="David" w:hint="cs"/>
          <w:sz w:val="24"/>
          <w:szCs w:val="24"/>
          <w:rtl/>
        </w:rPr>
        <w:t xml:space="preserve"> מקבוצת </w:t>
      </w:r>
      <w:r w:rsidR="00813D6E">
        <w:rPr>
          <w:rFonts w:ascii="David" w:hAnsi="David" w:cs="David" w:hint="cs"/>
          <w:sz w:val="24"/>
          <w:szCs w:val="24"/>
        </w:rPr>
        <w:t>IDB</w:t>
      </w:r>
      <w:r w:rsidR="00813D6E">
        <w:rPr>
          <w:rFonts w:ascii="David" w:hAnsi="David" w:cs="David" w:hint="cs"/>
          <w:sz w:val="24"/>
          <w:szCs w:val="24"/>
          <w:rtl/>
        </w:rPr>
        <w:t xml:space="preserve">, שהייתה חברת האם. </w:t>
      </w:r>
      <w:r w:rsidR="000C2BB6">
        <w:rPr>
          <w:rFonts w:ascii="David" w:hAnsi="David" w:cs="David" w:hint="cs"/>
          <w:sz w:val="24"/>
          <w:szCs w:val="24"/>
          <w:rtl/>
        </w:rPr>
        <w:t xml:space="preserve"> החברות השקיעו </w:t>
      </w:r>
      <w:proofErr w:type="spellStart"/>
      <w:r w:rsidR="000C2BB6">
        <w:rPr>
          <w:rFonts w:ascii="David" w:hAnsi="David" w:cs="David" w:hint="cs"/>
          <w:sz w:val="24"/>
          <w:szCs w:val="24"/>
          <w:rtl/>
        </w:rPr>
        <w:t>מילארדים</w:t>
      </w:r>
      <w:proofErr w:type="spellEnd"/>
      <w:r w:rsidR="000C2BB6">
        <w:rPr>
          <w:rFonts w:ascii="David" w:hAnsi="David" w:cs="David" w:hint="cs"/>
          <w:sz w:val="24"/>
          <w:szCs w:val="24"/>
          <w:rtl/>
        </w:rPr>
        <w:t xml:space="preserve"> בתשתיות, ותבל צברה חובות כבדים בעיקר לבנקים. </w:t>
      </w:r>
      <w:r w:rsidR="00CC2E57">
        <w:rPr>
          <w:rFonts w:ascii="David" w:hAnsi="David" w:cs="David" w:hint="cs"/>
          <w:sz w:val="24"/>
          <w:szCs w:val="24"/>
          <w:rtl/>
        </w:rPr>
        <w:t>החברה עשתה חשבון, וביקשה לעשות תספורת - ללכת לבית המשפט, ללכת להקפאת הליכים. הבנקים שמעו ויצאו מדעתם. הם רצו למנות כונס נכסים. הוצע לבנק להעמיד קו אשראי לצורך סיוע לנאמן לשיקום החברה, והסביר להם שאם הם מעמידים מימון כזה, זה הכסף הראשון שחוזר - ה-14 אלף בתי אב הם מוניטין חשוב ששווה כסף. השופטת, בעזרת המכתב הזה, נתנה החלטה מידית בלי דיון</w:t>
      </w:r>
      <w:r w:rsidR="00813D6E">
        <w:rPr>
          <w:rFonts w:ascii="David" w:hAnsi="David" w:cs="David" w:hint="cs"/>
          <w:sz w:val="24"/>
          <w:szCs w:val="24"/>
          <w:rtl/>
        </w:rPr>
        <w:t xml:space="preserve"> - הקפאה מידית בלי דיון. דוגמה למה לפעמים הבעלים יכול, ושווה לעשות את זה. פה זה היה רלוונטי בגלל הכמות הגדולה של בתי האב, היה לזה ערך.  בסוף גם לא היה צורך בקו אשראי, כי חובות העבר הוקפאו. </w:t>
      </w:r>
      <w:r w:rsidR="00FC5ACE">
        <w:rPr>
          <w:rFonts w:ascii="David" w:hAnsi="David" w:cs="David" w:hint="cs"/>
          <w:sz w:val="24"/>
          <w:szCs w:val="24"/>
          <w:rtl/>
        </w:rPr>
        <w:t xml:space="preserve"> </w:t>
      </w:r>
    </w:p>
    <w:p w:rsidR="00D72C2B" w:rsidRDefault="00D72C2B" w:rsidP="00183DDB">
      <w:pPr>
        <w:pStyle w:val="a4"/>
        <w:numPr>
          <w:ilvl w:val="0"/>
          <w:numId w:val="6"/>
        </w:numPr>
        <w:spacing w:after="120" w:line="360" w:lineRule="auto"/>
        <w:ind w:left="-625"/>
        <w:jc w:val="both"/>
        <w:rPr>
          <w:rFonts w:ascii="David" w:hAnsi="David" w:cs="David"/>
          <w:b/>
          <w:bCs/>
          <w:sz w:val="24"/>
          <w:szCs w:val="24"/>
        </w:rPr>
      </w:pPr>
      <w:r w:rsidRPr="00D2126A">
        <w:rPr>
          <w:rFonts w:ascii="David" w:hAnsi="David" w:cs="David" w:hint="cs"/>
          <w:b/>
          <w:bCs/>
          <w:sz w:val="24"/>
          <w:szCs w:val="24"/>
          <w:rtl/>
        </w:rPr>
        <w:t xml:space="preserve">מקרה דיור לעולה - </w:t>
      </w:r>
      <w:r w:rsidR="00936E67" w:rsidRPr="00726A78">
        <w:rPr>
          <w:rFonts w:ascii="David" w:hAnsi="David" w:cs="David" w:hint="cs"/>
          <w:sz w:val="24"/>
          <w:szCs w:val="24"/>
          <w:rtl/>
        </w:rPr>
        <w:t xml:space="preserve">קו אשראי שמעמידים מאפשר ללכת להקפאת הליכים, בלי צורך בהכרח להשתמש </w:t>
      </w:r>
      <w:r w:rsidR="00726A78" w:rsidRPr="00726A78">
        <w:rPr>
          <w:rFonts w:ascii="David" w:hAnsi="David" w:cs="David" w:hint="cs"/>
          <w:sz w:val="24"/>
          <w:szCs w:val="24"/>
          <w:rtl/>
        </w:rPr>
        <w:t>בקו עצמו, כי חובות העבר מוקפאים. במקרה הזה בנק לאומי העמיד קו אשרי אפילו שהוא לא היה נושה.</w:t>
      </w:r>
      <w:r w:rsidR="00726A78">
        <w:rPr>
          <w:rFonts w:ascii="David" w:hAnsi="David" w:cs="David" w:hint="cs"/>
          <w:b/>
          <w:bCs/>
          <w:sz w:val="24"/>
          <w:szCs w:val="24"/>
          <w:rtl/>
        </w:rPr>
        <w:t xml:space="preserve"> </w:t>
      </w:r>
      <w:r w:rsidR="001D62B4">
        <w:rPr>
          <w:rFonts w:ascii="David" w:hAnsi="David" w:cs="David" w:hint="cs"/>
          <w:b/>
          <w:bCs/>
          <w:sz w:val="24"/>
          <w:szCs w:val="24"/>
          <w:rtl/>
        </w:rPr>
        <w:t xml:space="preserve">מימון בו נאמן סידר באופן אישי. </w:t>
      </w:r>
      <w:r w:rsidR="00F94F19">
        <w:rPr>
          <w:rFonts w:ascii="David" w:hAnsi="David" w:cs="David" w:hint="cs"/>
          <w:b/>
          <w:bCs/>
          <w:sz w:val="24"/>
          <w:szCs w:val="24"/>
          <w:rtl/>
        </w:rPr>
        <w:t xml:space="preserve">(סיפור אישי). </w:t>
      </w:r>
    </w:p>
    <w:p w:rsidR="00CA4379" w:rsidRDefault="00043C97" w:rsidP="00183DDB">
      <w:pPr>
        <w:spacing w:after="120" w:line="360" w:lineRule="auto"/>
        <w:ind w:left="-908"/>
        <w:jc w:val="both"/>
        <w:rPr>
          <w:rFonts w:ascii="David" w:hAnsi="David" w:cs="David"/>
          <w:b/>
          <w:bCs/>
          <w:sz w:val="24"/>
          <w:szCs w:val="24"/>
          <w:u w:val="single"/>
          <w:rtl/>
        </w:rPr>
      </w:pPr>
      <w:r w:rsidRPr="00043C97">
        <w:rPr>
          <w:rFonts w:ascii="David" w:hAnsi="David" w:cs="David" w:hint="cs"/>
          <w:b/>
          <w:bCs/>
          <w:sz w:val="24"/>
          <w:szCs w:val="24"/>
          <w:u w:val="single"/>
          <w:rtl/>
        </w:rPr>
        <w:lastRenderedPageBreak/>
        <w:t>שיעור 6, 05.12.19</w:t>
      </w:r>
    </w:p>
    <w:p w:rsidR="00D27A3E" w:rsidRDefault="00D27A3E" w:rsidP="0045708E">
      <w:pPr>
        <w:spacing w:after="120" w:line="360" w:lineRule="auto"/>
        <w:ind w:left="-809"/>
        <w:jc w:val="both"/>
        <w:rPr>
          <w:rFonts w:ascii="David" w:hAnsi="David" w:cs="David"/>
          <w:b/>
          <w:bCs/>
          <w:sz w:val="24"/>
          <w:szCs w:val="24"/>
          <w:u w:val="single"/>
          <w:rtl/>
        </w:rPr>
      </w:pPr>
      <w:r>
        <w:rPr>
          <w:rFonts w:ascii="David" w:hAnsi="David" w:cs="David" w:hint="cs"/>
          <w:b/>
          <w:bCs/>
          <w:sz w:val="24"/>
          <w:szCs w:val="24"/>
          <w:u w:val="single"/>
          <w:rtl/>
        </w:rPr>
        <w:t xml:space="preserve">חלק ראשון, השלמה מדוד: </w:t>
      </w:r>
    </w:p>
    <w:p w:rsidR="0094261B" w:rsidRPr="0045708E" w:rsidRDefault="001A4AC1" w:rsidP="0045708E">
      <w:pPr>
        <w:pStyle w:val="a4"/>
        <w:numPr>
          <w:ilvl w:val="0"/>
          <w:numId w:val="17"/>
        </w:numPr>
        <w:spacing w:line="360" w:lineRule="auto"/>
        <w:ind w:left="-483"/>
        <w:jc w:val="both"/>
        <w:rPr>
          <w:rStyle w:val="default"/>
          <w:rFonts w:ascii="David" w:hAnsi="David" w:cs="David"/>
          <w:sz w:val="24"/>
          <w:szCs w:val="24"/>
          <w:rtl/>
        </w:rPr>
      </w:pPr>
      <w:r w:rsidRPr="001A4AC1">
        <w:rPr>
          <w:rStyle w:val="default"/>
          <w:rFonts w:ascii="David" w:hAnsi="David" w:cs="David" w:hint="cs"/>
          <w:sz w:val="24"/>
          <w:szCs w:val="24"/>
          <w:rtl/>
        </w:rPr>
        <w:t xml:space="preserve">פס"ד מהשבוע האחרון  </w:t>
      </w:r>
      <w:r w:rsidRPr="00183DDB">
        <w:rPr>
          <w:rStyle w:val="default"/>
          <w:rFonts w:ascii="David" w:hAnsi="David" w:cs="David" w:hint="cs"/>
          <w:sz w:val="24"/>
          <w:szCs w:val="24"/>
          <w:rtl/>
        </w:rPr>
        <w:t>-"</w:t>
      </w:r>
      <w:proofErr w:type="spellStart"/>
      <w:r w:rsidRPr="00183DDB">
        <w:rPr>
          <w:rStyle w:val="default"/>
          <w:rFonts w:ascii="David" w:hAnsi="David" w:cs="David" w:hint="cs"/>
          <w:b/>
          <w:bCs/>
          <w:sz w:val="24"/>
          <w:szCs w:val="24"/>
          <w:rtl/>
        </w:rPr>
        <w:t>בריולה</w:t>
      </w:r>
      <w:proofErr w:type="spellEnd"/>
      <w:r w:rsidRPr="00183DDB">
        <w:rPr>
          <w:rStyle w:val="default"/>
          <w:rFonts w:ascii="David" w:hAnsi="David" w:cs="David" w:hint="cs"/>
          <w:b/>
          <w:bCs/>
          <w:sz w:val="24"/>
          <w:szCs w:val="24"/>
          <w:rtl/>
        </w:rPr>
        <w:t>"-</w:t>
      </w:r>
      <w:r w:rsidRPr="001A4AC1">
        <w:rPr>
          <w:rStyle w:val="default"/>
          <w:rFonts w:ascii="David" w:hAnsi="David" w:cs="David" w:hint="cs"/>
          <w:sz w:val="24"/>
          <w:szCs w:val="24"/>
          <w:rtl/>
        </w:rPr>
        <w:t xml:space="preserve"> היות ומדובר בפרק זמן קצר ובגירעון מינימלי, שווה לקחת את הסיכון. בנוסף, האלטרנטיבה היא פירוק החברה, והנושים יתרסקו לגמרי, לכן במקרה הזה ביהמ"ש נתן אפשרות להפעלה גרעונית על מנת לשמור על החברה כעסק חי ולהשיג תוצאה טובה יותר.</w:t>
      </w:r>
      <w:r w:rsidR="0045708E">
        <w:rPr>
          <w:rStyle w:val="default"/>
          <w:rFonts w:ascii="David" w:hAnsi="David" w:cs="David" w:hint="cs"/>
          <w:sz w:val="24"/>
          <w:szCs w:val="24"/>
          <w:rtl/>
        </w:rPr>
        <w:t xml:space="preserve"> </w:t>
      </w:r>
      <w:r w:rsidRPr="0045708E">
        <w:rPr>
          <w:rStyle w:val="default"/>
          <w:rFonts w:ascii="David" w:hAnsi="David" w:cs="David" w:hint="cs"/>
          <w:sz w:val="24"/>
          <w:szCs w:val="24"/>
          <w:rtl/>
        </w:rPr>
        <w:t xml:space="preserve">ניסו להסביר לשופט </w:t>
      </w:r>
      <w:proofErr w:type="spellStart"/>
      <w:r w:rsidRPr="0045708E">
        <w:rPr>
          <w:rStyle w:val="default"/>
          <w:rFonts w:ascii="David" w:hAnsi="David" w:cs="David" w:hint="cs"/>
          <w:sz w:val="24"/>
          <w:szCs w:val="24"/>
          <w:rtl/>
        </w:rPr>
        <w:t>בבריולה</w:t>
      </w:r>
      <w:proofErr w:type="spellEnd"/>
      <w:r w:rsidRPr="0045708E">
        <w:rPr>
          <w:rStyle w:val="default"/>
          <w:rFonts w:ascii="David" w:hAnsi="David" w:cs="David" w:hint="cs"/>
          <w:sz w:val="24"/>
          <w:szCs w:val="24"/>
          <w:rtl/>
        </w:rPr>
        <w:t xml:space="preserve"> </w:t>
      </w:r>
      <w:proofErr w:type="spellStart"/>
      <w:r w:rsidRPr="0045708E">
        <w:rPr>
          <w:rStyle w:val="default"/>
          <w:rFonts w:ascii="David" w:hAnsi="David" w:cs="David" w:hint="cs"/>
          <w:sz w:val="24"/>
          <w:szCs w:val="24"/>
          <w:rtl/>
        </w:rPr>
        <w:t>שכשאשר</w:t>
      </w:r>
      <w:proofErr w:type="spellEnd"/>
      <w:r w:rsidRPr="0045708E">
        <w:rPr>
          <w:rStyle w:val="default"/>
          <w:rFonts w:ascii="David" w:hAnsi="David" w:cs="David" w:hint="cs"/>
          <w:sz w:val="24"/>
          <w:szCs w:val="24"/>
          <w:rtl/>
        </w:rPr>
        <w:t xml:space="preserve"> מפרקים את החברה מוכרים רק את הנכסים שלה, אבל כאשר מוכרים את החברה מוכרים את כל כולה כולל הבעלות השליטה המניות הפעילות וכו', זה שווה הרבה יותר. קניית האישיות המשפטית של החברה כעסק חי, כי אני מוכר יותר נכסים, בפירוק הנכסים הללו יהיו שווים 0. דוגמא: המשכיות חוזים, קיזוזי מס מוניטין ועוד. יש מקרים בודדים שהם הפוכים ועדיף לפרק כדי להרוויח יותר כסף.</w:t>
      </w:r>
      <w:r w:rsidRPr="0045708E">
        <w:rPr>
          <w:rStyle w:val="default"/>
          <w:rFonts w:ascii="David" w:hAnsi="David" w:cs="David"/>
          <w:sz w:val="24"/>
          <w:szCs w:val="24"/>
        </w:rPr>
        <w:t xml:space="preserve"> </w:t>
      </w:r>
    </w:p>
    <w:p w:rsidR="0094261B" w:rsidRPr="0094261B" w:rsidRDefault="0094261B" w:rsidP="0045708E">
      <w:pPr>
        <w:spacing w:line="360" w:lineRule="auto"/>
        <w:ind w:left="-809"/>
        <w:jc w:val="both"/>
        <w:rPr>
          <w:rStyle w:val="default"/>
          <w:rFonts w:ascii="David" w:hAnsi="David" w:cs="David"/>
          <w:b/>
          <w:bCs/>
          <w:sz w:val="24"/>
          <w:szCs w:val="24"/>
          <w:u w:val="single"/>
          <w:rtl/>
        </w:rPr>
      </w:pPr>
      <w:r w:rsidRPr="0094261B">
        <w:rPr>
          <w:rStyle w:val="default"/>
          <w:rFonts w:ascii="David" w:hAnsi="David" w:cs="David" w:hint="cs"/>
          <w:b/>
          <w:bCs/>
          <w:sz w:val="24"/>
          <w:szCs w:val="24"/>
          <w:u w:val="single"/>
          <w:rtl/>
        </w:rPr>
        <w:t>השלמה מבר שילה:</w:t>
      </w:r>
    </w:p>
    <w:p w:rsidR="0094261B" w:rsidRPr="0045708E" w:rsidRDefault="0094261B" w:rsidP="0045708E">
      <w:pPr>
        <w:shd w:val="clear" w:color="auto" w:fill="FFFFFF"/>
        <w:spacing w:after="0" w:line="360" w:lineRule="auto"/>
        <w:ind w:left="-809"/>
        <w:jc w:val="both"/>
        <w:rPr>
          <w:rFonts w:ascii="David" w:eastAsia="Times New Roman" w:hAnsi="David" w:cs="David"/>
          <w:b/>
          <w:bCs/>
          <w:color w:val="FF0000"/>
          <w:sz w:val="24"/>
          <w:szCs w:val="24"/>
        </w:rPr>
      </w:pPr>
      <w:r w:rsidRPr="0045708E">
        <w:rPr>
          <w:rFonts w:ascii="David" w:eastAsia="Times New Roman" w:hAnsi="David" w:cs="David"/>
          <w:b/>
          <w:bCs/>
          <w:color w:val="FF0000"/>
          <w:sz w:val="24"/>
          <w:szCs w:val="24"/>
          <w:rtl/>
        </w:rPr>
        <w:t>שאלות לדוגמא במבחן:</w:t>
      </w:r>
    </w:p>
    <w:p w:rsidR="0094261B" w:rsidRPr="0045708E" w:rsidRDefault="0094261B" w:rsidP="0045708E">
      <w:pPr>
        <w:numPr>
          <w:ilvl w:val="0"/>
          <w:numId w:val="28"/>
        </w:numPr>
        <w:spacing w:after="0" w:line="360" w:lineRule="auto"/>
        <w:ind w:left="-526" w:hanging="219"/>
        <w:jc w:val="both"/>
        <w:textAlignment w:val="baseline"/>
        <w:rPr>
          <w:rFonts w:ascii="David" w:eastAsia="Times New Roman" w:hAnsi="David" w:cs="David"/>
          <w:color w:val="FF0000"/>
          <w:sz w:val="24"/>
          <w:szCs w:val="24"/>
          <w:rtl/>
        </w:rPr>
      </w:pPr>
      <w:r w:rsidRPr="0045708E">
        <w:rPr>
          <w:rFonts w:ascii="David" w:eastAsia="Times New Roman" w:hAnsi="David" w:cs="David"/>
          <w:color w:val="FF0000"/>
          <w:sz w:val="24"/>
          <w:szCs w:val="24"/>
          <w:rtl/>
        </w:rPr>
        <w:t>הסבר את הלוגיקה איסור להיכנס לגירעון, דעת המרצה והבא דוגמאות.</w:t>
      </w:r>
    </w:p>
    <w:p w:rsidR="0094261B" w:rsidRPr="0045708E" w:rsidRDefault="0094261B" w:rsidP="0045708E">
      <w:pPr>
        <w:numPr>
          <w:ilvl w:val="0"/>
          <w:numId w:val="28"/>
        </w:numPr>
        <w:spacing w:after="0" w:line="360" w:lineRule="auto"/>
        <w:ind w:left="-526" w:hanging="219"/>
        <w:jc w:val="both"/>
        <w:textAlignment w:val="baseline"/>
        <w:rPr>
          <w:rFonts w:ascii="David" w:eastAsia="Times New Roman" w:hAnsi="David" w:cs="David"/>
          <w:color w:val="FF0000"/>
          <w:sz w:val="24"/>
          <w:szCs w:val="24"/>
          <w:rtl/>
        </w:rPr>
      </w:pPr>
      <w:r w:rsidRPr="0045708E">
        <w:rPr>
          <w:rFonts w:ascii="David" w:eastAsia="Times New Roman" w:hAnsi="David" w:cs="David"/>
          <w:color w:val="FF0000"/>
          <w:sz w:val="24"/>
          <w:szCs w:val="24"/>
          <w:rtl/>
        </w:rPr>
        <w:t>הסבר את הבעיות במימון חברה בקשיים והבא דוגמאות לכל בעיה.</w:t>
      </w:r>
    </w:p>
    <w:p w:rsidR="0094261B" w:rsidRPr="0045708E" w:rsidRDefault="0094261B" w:rsidP="0094261B">
      <w:pPr>
        <w:shd w:val="clear" w:color="auto" w:fill="FFFFFF"/>
        <w:spacing w:after="0" w:line="240" w:lineRule="auto"/>
        <w:jc w:val="both"/>
        <w:rPr>
          <w:rFonts w:ascii="David" w:eastAsia="Times New Roman" w:hAnsi="David" w:cs="David"/>
          <w:color w:val="222222"/>
          <w:sz w:val="24"/>
          <w:szCs w:val="24"/>
          <w:rtl/>
        </w:rPr>
      </w:pPr>
    </w:p>
    <w:p w:rsidR="0094261B" w:rsidRPr="0045708E" w:rsidRDefault="0094261B" w:rsidP="0045708E">
      <w:pPr>
        <w:shd w:val="clear" w:color="auto" w:fill="FFFFFF"/>
        <w:spacing w:after="0" w:line="240" w:lineRule="auto"/>
        <w:ind w:left="-667"/>
        <w:jc w:val="both"/>
        <w:rPr>
          <w:rFonts w:ascii="David" w:eastAsia="Times New Roman" w:hAnsi="David" w:cs="David"/>
          <w:color w:val="222222"/>
          <w:sz w:val="24"/>
          <w:szCs w:val="24"/>
          <w:rtl/>
        </w:rPr>
      </w:pPr>
      <w:r w:rsidRPr="0045708E">
        <w:rPr>
          <w:rFonts w:ascii="David" w:eastAsia="Times New Roman" w:hAnsi="David" w:cs="David"/>
          <w:color w:val="222222"/>
          <w:sz w:val="24"/>
          <w:szCs w:val="24"/>
          <w:highlight w:val="green"/>
          <w:rtl/>
        </w:rPr>
        <w:t>ס' 23א1ב</w:t>
      </w:r>
      <w:r w:rsidRPr="0045708E">
        <w:rPr>
          <w:rFonts w:ascii="David" w:eastAsia="Times New Roman" w:hAnsi="David" w:cs="David"/>
          <w:color w:val="222222"/>
          <w:sz w:val="24"/>
          <w:szCs w:val="24"/>
          <w:rtl/>
        </w:rPr>
        <w:t xml:space="preserve"> &gt; </w:t>
      </w:r>
      <w:r w:rsidRPr="0045708E">
        <w:rPr>
          <w:rFonts w:ascii="David" w:eastAsia="Times New Roman" w:hAnsi="David" w:cs="David"/>
          <w:color w:val="000000"/>
          <w:sz w:val="24"/>
          <w:szCs w:val="24"/>
          <w:rtl/>
        </w:rPr>
        <w:t xml:space="preserve">- ביהמ"ש </w:t>
      </w:r>
      <w:proofErr w:type="spellStart"/>
      <w:r w:rsidRPr="0045708E">
        <w:rPr>
          <w:rFonts w:ascii="David" w:eastAsia="Times New Roman" w:hAnsi="David" w:cs="David"/>
          <w:color w:val="000000"/>
          <w:sz w:val="24"/>
          <w:szCs w:val="24"/>
          <w:rtl/>
        </w:rPr>
        <w:t>יתן</w:t>
      </w:r>
      <w:proofErr w:type="spellEnd"/>
      <w:r w:rsidRPr="0045708E">
        <w:rPr>
          <w:rFonts w:ascii="David" w:eastAsia="Times New Roman" w:hAnsi="David" w:cs="David"/>
          <w:color w:val="000000"/>
          <w:sz w:val="24"/>
          <w:szCs w:val="24"/>
          <w:rtl/>
        </w:rPr>
        <w:t xml:space="preserve"> צו לשיקום חברה, אם אין חשש סביר שייגרם נזק לנושים. </w:t>
      </w:r>
    </w:p>
    <w:p w:rsidR="0094261B" w:rsidRPr="0045708E" w:rsidRDefault="0094261B" w:rsidP="0094261B">
      <w:pPr>
        <w:shd w:val="clear" w:color="auto" w:fill="FFFFFF"/>
        <w:spacing w:after="0" w:line="240" w:lineRule="auto"/>
        <w:jc w:val="both"/>
        <w:rPr>
          <w:rFonts w:ascii="David" w:eastAsia="Times New Roman" w:hAnsi="David" w:cs="David"/>
          <w:color w:val="222222"/>
          <w:sz w:val="24"/>
          <w:szCs w:val="24"/>
          <w:rtl/>
        </w:rPr>
      </w:pPr>
    </w:p>
    <w:p w:rsidR="0094261B" w:rsidRPr="0045708E" w:rsidRDefault="0094261B" w:rsidP="0045708E">
      <w:pPr>
        <w:shd w:val="clear" w:color="auto" w:fill="FFFFFF"/>
        <w:spacing w:after="0" w:line="360" w:lineRule="auto"/>
        <w:ind w:left="-667"/>
        <w:jc w:val="both"/>
        <w:rPr>
          <w:rFonts w:ascii="David" w:eastAsia="Times New Roman" w:hAnsi="David" w:cs="David"/>
          <w:b/>
          <w:bCs/>
          <w:color w:val="222222"/>
          <w:sz w:val="24"/>
          <w:szCs w:val="24"/>
          <w:rtl/>
        </w:rPr>
      </w:pPr>
      <w:r w:rsidRPr="0045708E">
        <w:rPr>
          <w:rFonts w:ascii="David" w:eastAsia="Times New Roman" w:hAnsi="David" w:cs="David"/>
          <w:b/>
          <w:bCs/>
          <w:color w:val="000000"/>
          <w:sz w:val="24"/>
          <w:szCs w:val="24"/>
          <w:rtl/>
        </w:rPr>
        <w:t>הבראת חברה- שלוש אפשרויות בחוק:</w:t>
      </w:r>
    </w:p>
    <w:p w:rsidR="0094261B" w:rsidRPr="0045708E" w:rsidRDefault="0094261B" w:rsidP="0045708E">
      <w:pPr>
        <w:numPr>
          <w:ilvl w:val="0"/>
          <w:numId w:val="29"/>
        </w:numPr>
        <w:spacing w:after="0" w:line="360" w:lineRule="auto"/>
        <w:ind w:left="-242"/>
        <w:jc w:val="both"/>
        <w:textAlignment w:val="baseline"/>
        <w:rPr>
          <w:rFonts w:ascii="David" w:eastAsia="Times New Roman" w:hAnsi="David" w:cs="David"/>
          <w:color w:val="000000"/>
          <w:sz w:val="24"/>
          <w:szCs w:val="24"/>
          <w:rtl/>
        </w:rPr>
      </w:pPr>
      <w:r w:rsidRPr="0045708E">
        <w:rPr>
          <w:rFonts w:ascii="David" w:eastAsia="Times New Roman" w:hAnsi="David" w:cs="David"/>
          <w:color w:val="000000"/>
          <w:sz w:val="24"/>
          <w:szCs w:val="24"/>
          <w:rtl/>
        </w:rPr>
        <w:t>תהליך התייעלות פנימית</w:t>
      </w:r>
    </w:p>
    <w:p w:rsidR="0094261B" w:rsidRPr="0045708E" w:rsidRDefault="0094261B" w:rsidP="0045708E">
      <w:pPr>
        <w:numPr>
          <w:ilvl w:val="0"/>
          <w:numId w:val="29"/>
        </w:numPr>
        <w:spacing w:after="0" w:line="360" w:lineRule="auto"/>
        <w:ind w:left="-242"/>
        <w:jc w:val="both"/>
        <w:textAlignment w:val="baseline"/>
        <w:rPr>
          <w:rFonts w:ascii="David" w:eastAsia="Times New Roman" w:hAnsi="David" w:cs="David"/>
          <w:color w:val="000000"/>
          <w:sz w:val="24"/>
          <w:szCs w:val="24"/>
          <w:rtl/>
        </w:rPr>
      </w:pPr>
      <w:r w:rsidRPr="0045708E">
        <w:rPr>
          <w:rFonts w:ascii="David" w:eastAsia="Times New Roman" w:hAnsi="David" w:cs="David"/>
          <w:color w:val="000000"/>
          <w:sz w:val="24"/>
          <w:szCs w:val="24"/>
          <w:rtl/>
        </w:rPr>
        <w:t>מכירת החברה או פעילותה למשקיע- נקרא "שיקום חברה" בחוק החדש</w:t>
      </w:r>
    </w:p>
    <w:p w:rsidR="0094261B" w:rsidRPr="0045708E" w:rsidRDefault="0094261B" w:rsidP="0045708E">
      <w:pPr>
        <w:numPr>
          <w:ilvl w:val="0"/>
          <w:numId w:val="29"/>
        </w:numPr>
        <w:spacing w:after="0" w:line="360" w:lineRule="auto"/>
        <w:ind w:left="-242"/>
        <w:jc w:val="both"/>
        <w:textAlignment w:val="baseline"/>
        <w:rPr>
          <w:rFonts w:ascii="David" w:eastAsia="Times New Roman" w:hAnsi="David" w:cs="David"/>
          <w:color w:val="000000"/>
          <w:sz w:val="24"/>
          <w:szCs w:val="24"/>
          <w:rtl/>
        </w:rPr>
      </w:pPr>
      <w:r w:rsidRPr="0045708E">
        <w:rPr>
          <w:rFonts w:ascii="David" w:eastAsia="Times New Roman" w:hAnsi="David" w:cs="David"/>
          <w:color w:val="000000"/>
          <w:sz w:val="24"/>
          <w:szCs w:val="24"/>
          <w:rtl/>
        </w:rPr>
        <w:t>ס' 58 תכנית הבראה + מכירה למשקיע</w:t>
      </w:r>
    </w:p>
    <w:p w:rsidR="0094261B" w:rsidRPr="0045708E" w:rsidRDefault="0094261B" w:rsidP="0045708E">
      <w:pPr>
        <w:shd w:val="clear" w:color="auto" w:fill="FFFFFF"/>
        <w:spacing w:after="0" w:line="360" w:lineRule="auto"/>
        <w:ind w:left="-526"/>
        <w:jc w:val="both"/>
        <w:rPr>
          <w:rFonts w:ascii="David" w:eastAsia="Times New Roman" w:hAnsi="David" w:cs="David"/>
          <w:color w:val="222222"/>
          <w:sz w:val="24"/>
          <w:szCs w:val="24"/>
          <w:rtl/>
        </w:rPr>
      </w:pPr>
      <w:r w:rsidRPr="0045708E">
        <w:rPr>
          <w:rFonts w:ascii="David" w:eastAsia="Times New Roman" w:hAnsi="David" w:cs="David"/>
          <w:color w:val="000000"/>
          <w:sz w:val="24"/>
          <w:szCs w:val="24"/>
          <w:highlight w:val="magenta"/>
          <w:rtl/>
        </w:rPr>
        <w:t xml:space="preserve">בתיק </w:t>
      </w:r>
      <w:proofErr w:type="spellStart"/>
      <w:r w:rsidRPr="0045708E">
        <w:rPr>
          <w:rFonts w:ascii="David" w:eastAsia="Times New Roman" w:hAnsi="David" w:cs="David"/>
          <w:color w:val="000000"/>
          <w:sz w:val="24"/>
          <w:szCs w:val="24"/>
          <w:highlight w:val="magenta"/>
          <w:rtl/>
        </w:rPr>
        <w:t>בריולה</w:t>
      </w:r>
      <w:proofErr w:type="spellEnd"/>
      <w:r w:rsidRPr="0045708E">
        <w:rPr>
          <w:rFonts w:ascii="David" w:eastAsia="Times New Roman" w:hAnsi="David" w:cs="David"/>
          <w:color w:val="000000"/>
          <w:sz w:val="24"/>
          <w:szCs w:val="24"/>
          <w:rtl/>
        </w:rPr>
        <w:t xml:space="preserve"> - החברה התייעלה, ועדיין היה צורך במשקיע. עו"ד הסבירו בביהמ"ש טענו שלא ניתן למכור את המידע (</w:t>
      </w:r>
      <w:r w:rsidRPr="0045708E">
        <w:rPr>
          <w:rFonts w:ascii="David" w:eastAsia="Times New Roman" w:hAnsi="David" w:cs="David"/>
          <w:color w:val="000000"/>
          <w:sz w:val="24"/>
          <w:szCs w:val="24"/>
        </w:rPr>
        <w:t>DATA</w:t>
      </w:r>
      <w:r w:rsidRPr="0045708E">
        <w:rPr>
          <w:rFonts w:ascii="David" w:eastAsia="Times New Roman" w:hAnsi="David" w:cs="David"/>
          <w:color w:val="000000"/>
          <w:sz w:val="24"/>
          <w:szCs w:val="24"/>
          <w:rtl/>
        </w:rPr>
        <w:t xml:space="preserve">), מטעמי הגנת פרטיות. בנוסף, קיימים הפסדים לחברה. על כן, יש חשיבות עצומה להשאיר את החברה כעסק חי. </w:t>
      </w:r>
      <w:r w:rsidRPr="0045708E">
        <w:rPr>
          <w:rFonts w:ascii="David" w:eastAsia="Times New Roman" w:hAnsi="David" w:cs="David"/>
          <w:color w:val="000000"/>
          <w:sz w:val="24"/>
          <w:szCs w:val="24"/>
          <w:u w:val="single"/>
          <w:rtl/>
        </w:rPr>
        <w:t xml:space="preserve">החלטת </w:t>
      </w:r>
      <w:r w:rsidRPr="0045708E">
        <w:rPr>
          <w:rFonts w:ascii="David" w:eastAsia="Times New Roman" w:hAnsi="David" w:cs="David"/>
          <w:color w:val="000000"/>
          <w:sz w:val="24"/>
          <w:szCs w:val="24"/>
          <w:highlight w:val="lightGray"/>
          <w:u w:val="single"/>
          <w:rtl/>
        </w:rPr>
        <w:t>השופט ברנר</w:t>
      </w:r>
      <w:r w:rsidRPr="0045708E">
        <w:rPr>
          <w:rFonts w:ascii="David" w:eastAsia="Times New Roman" w:hAnsi="David" w:cs="David"/>
          <w:color w:val="000000"/>
          <w:sz w:val="24"/>
          <w:szCs w:val="24"/>
          <w:rtl/>
        </w:rPr>
        <w:t>: רצוי להימנע מהפעלה גרעונית ככל שניתן, אך לא מדובר בכלל בל-יעבור. אם מדובר בהפעלה גרעונית לזמן מסוים וקצר, ייתכן שזה יחלץ את החברה ותועיל לנושים. עדיף לשמור על החברה בחיים מאשר לשלוח לפירוק. קיים שיקול דעת לבימ"ש.</w:t>
      </w:r>
    </w:p>
    <w:p w:rsidR="0094261B" w:rsidRPr="0045708E" w:rsidRDefault="0094261B" w:rsidP="0045708E">
      <w:pPr>
        <w:shd w:val="clear" w:color="auto" w:fill="FFFFFF"/>
        <w:spacing w:after="0" w:line="360" w:lineRule="auto"/>
        <w:ind w:left="-526"/>
        <w:jc w:val="both"/>
        <w:rPr>
          <w:rFonts w:ascii="David" w:eastAsia="Times New Roman" w:hAnsi="David" w:cs="David"/>
          <w:b/>
          <w:bCs/>
          <w:color w:val="222222"/>
          <w:sz w:val="24"/>
          <w:szCs w:val="24"/>
          <w:rtl/>
        </w:rPr>
      </w:pPr>
      <w:r w:rsidRPr="0045708E">
        <w:rPr>
          <w:rFonts w:ascii="David" w:eastAsia="Times New Roman" w:hAnsi="David" w:cs="David"/>
          <w:b/>
          <w:bCs/>
          <w:color w:val="000000"/>
          <w:sz w:val="24"/>
          <w:szCs w:val="24"/>
          <w:rtl/>
        </w:rPr>
        <w:t>שני תנאים להפעלת החברה בגירעון:</w:t>
      </w:r>
    </w:p>
    <w:p w:rsidR="0094261B" w:rsidRPr="0045708E" w:rsidRDefault="0094261B" w:rsidP="0045708E">
      <w:pPr>
        <w:numPr>
          <w:ilvl w:val="0"/>
          <w:numId w:val="30"/>
        </w:numPr>
        <w:spacing w:after="0" w:line="360" w:lineRule="auto"/>
        <w:ind w:left="-100"/>
        <w:jc w:val="both"/>
        <w:textAlignment w:val="baseline"/>
        <w:rPr>
          <w:rFonts w:ascii="David" w:eastAsia="Times New Roman" w:hAnsi="David" w:cs="David"/>
          <w:color w:val="000000"/>
          <w:sz w:val="24"/>
          <w:szCs w:val="24"/>
          <w:rtl/>
        </w:rPr>
      </w:pPr>
      <w:r w:rsidRPr="0045708E">
        <w:rPr>
          <w:rFonts w:ascii="David" w:eastAsia="Times New Roman" w:hAnsi="David" w:cs="David"/>
          <w:color w:val="000000"/>
          <w:sz w:val="24"/>
          <w:szCs w:val="24"/>
          <w:rtl/>
        </w:rPr>
        <w:t>פרק זמן קצר ומוגבל</w:t>
      </w:r>
    </w:p>
    <w:p w:rsidR="0094261B" w:rsidRPr="0045708E" w:rsidRDefault="0094261B" w:rsidP="0045708E">
      <w:pPr>
        <w:numPr>
          <w:ilvl w:val="0"/>
          <w:numId w:val="30"/>
        </w:numPr>
        <w:spacing w:after="0" w:line="360" w:lineRule="auto"/>
        <w:ind w:left="-100"/>
        <w:jc w:val="both"/>
        <w:textAlignment w:val="baseline"/>
        <w:rPr>
          <w:rFonts w:ascii="David" w:eastAsia="Times New Roman" w:hAnsi="David" w:cs="David"/>
          <w:color w:val="000000"/>
          <w:sz w:val="24"/>
          <w:szCs w:val="24"/>
          <w:rtl/>
        </w:rPr>
      </w:pPr>
      <w:r w:rsidRPr="0045708E">
        <w:rPr>
          <w:rFonts w:ascii="David" w:eastAsia="Times New Roman" w:hAnsi="David" w:cs="David"/>
          <w:color w:val="000000"/>
          <w:sz w:val="24"/>
          <w:szCs w:val="24"/>
          <w:rtl/>
        </w:rPr>
        <w:t>האלטרנטיבה היחידה היא פחות טובה- פירוק, ולכן עדיף לשמור על החברה כעסק חי</w:t>
      </w:r>
    </w:p>
    <w:p w:rsidR="0094261B" w:rsidRPr="0045708E" w:rsidRDefault="0094261B" w:rsidP="0045708E">
      <w:pPr>
        <w:shd w:val="clear" w:color="auto" w:fill="FFFFFF"/>
        <w:spacing w:after="0" w:line="360" w:lineRule="auto"/>
        <w:ind w:left="-526"/>
        <w:jc w:val="both"/>
        <w:rPr>
          <w:rFonts w:ascii="David" w:eastAsia="Times New Roman" w:hAnsi="David" w:cs="David"/>
          <w:color w:val="FF0000"/>
          <w:sz w:val="24"/>
          <w:szCs w:val="24"/>
          <w:rtl/>
        </w:rPr>
      </w:pPr>
      <w:r w:rsidRPr="0045708E">
        <w:rPr>
          <w:rFonts w:ascii="David" w:eastAsia="Times New Roman" w:hAnsi="David" w:cs="David"/>
          <w:color w:val="FF0000"/>
          <w:sz w:val="24"/>
          <w:szCs w:val="24"/>
          <w:rtl/>
        </w:rPr>
        <w:t>הגדרות ותנאים- שאלה למבחן:</w:t>
      </w:r>
    </w:p>
    <w:p w:rsidR="0094261B" w:rsidRPr="0045708E" w:rsidRDefault="0094261B" w:rsidP="0045708E">
      <w:pPr>
        <w:numPr>
          <w:ilvl w:val="0"/>
          <w:numId w:val="31"/>
        </w:numPr>
        <w:tabs>
          <w:tab w:val="clear" w:pos="720"/>
        </w:tabs>
        <w:spacing w:after="0" w:line="360" w:lineRule="auto"/>
        <w:ind w:left="-242" w:hanging="142"/>
        <w:jc w:val="both"/>
        <w:textAlignment w:val="baseline"/>
        <w:rPr>
          <w:rFonts w:ascii="David" w:eastAsia="Times New Roman" w:hAnsi="David" w:cs="David"/>
          <w:color w:val="FF0000"/>
          <w:sz w:val="24"/>
          <w:szCs w:val="24"/>
          <w:rtl/>
        </w:rPr>
      </w:pPr>
      <w:r w:rsidRPr="0045708E">
        <w:rPr>
          <w:rFonts w:ascii="David" w:eastAsia="Times New Roman" w:hAnsi="David" w:cs="David"/>
          <w:color w:val="FF0000"/>
          <w:sz w:val="24"/>
          <w:szCs w:val="24"/>
          <w:rtl/>
        </w:rPr>
        <w:t xml:space="preserve">רכישה מלמעלה: כאשר קונים את החברה (נכסים+ בעלות בחברה- אישיות משפטית), מקבלים </w:t>
      </w:r>
      <w:r w:rsidRPr="0045708E">
        <w:rPr>
          <w:rFonts w:ascii="David" w:eastAsia="Times New Roman" w:hAnsi="David" w:cs="David"/>
          <w:b/>
          <w:bCs/>
          <w:color w:val="FF0000"/>
          <w:sz w:val="24"/>
          <w:szCs w:val="24"/>
          <w:rtl/>
        </w:rPr>
        <w:t>יותר</w:t>
      </w:r>
      <w:r w:rsidRPr="0045708E">
        <w:rPr>
          <w:rFonts w:ascii="David" w:eastAsia="Times New Roman" w:hAnsi="David" w:cs="David"/>
          <w:color w:val="FF0000"/>
          <w:sz w:val="24"/>
          <w:szCs w:val="24"/>
          <w:rtl/>
        </w:rPr>
        <w:t xml:space="preserve"> מאשר מכירת החברה בפירוק. כיצד? מקלים את הלקוחות, הפסדים לצורכי מס, מותגים. </w:t>
      </w:r>
    </w:p>
    <w:p w:rsidR="0094261B" w:rsidRPr="0045708E" w:rsidRDefault="0094261B" w:rsidP="00E03FBF">
      <w:pPr>
        <w:numPr>
          <w:ilvl w:val="0"/>
          <w:numId w:val="31"/>
        </w:numPr>
        <w:tabs>
          <w:tab w:val="clear" w:pos="720"/>
        </w:tabs>
        <w:spacing w:after="0" w:line="360" w:lineRule="auto"/>
        <w:ind w:left="-384" w:hanging="142"/>
        <w:jc w:val="both"/>
        <w:textAlignment w:val="baseline"/>
        <w:rPr>
          <w:rFonts w:ascii="David" w:eastAsia="Times New Roman" w:hAnsi="David" w:cs="David"/>
          <w:color w:val="FF0000"/>
          <w:sz w:val="24"/>
          <w:szCs w:val="24"/>
          <w:rtl/>
        </w:rPr>
      </w:pPr>
      <w:r w:rsidRPr="0045708E">
        <w:rPr>
          <w:rFonts w:ascii="David" w:eastAsia="Times New Roman" w:hAnsi="David" w:cs="David"/>
          <w:color w:val="FF0000"/>
          <w:sz w:val="24"/>
          <w:szCs w:val="24"/>
          <w:rtl/>
        </w:rPr>
        <w:t>רכישה מלמטה- רכישת הנכסים ולא הבעלות.</w:t>
      </w:r>
    </w:p>
    <w:p w:rsidR="0094261B" w:rsidRPr="0045708E" w:rsidRDefault="0094261B" w:rsidP="0045708E">
      <w:pPr>
        <w:shd w:val="clear" w:color="auto" w:fill="FFFFFF"/>
        <w:spacing w:after="0" w:line="360" w:lineRule="auto"/>
        <w:ind w:left="-100"/>
        <w:jc w:val="both"/>
        <w:rPr>
          <w:rFonts w:ascii="David" w:eastAsia="Times New Roman" w:hAnsi="David" w:cs="David"/>
          <w:color w:val="222222"/>
          <w:sz w:val="24"/>
          <w:szCs w:val="24"/>
          <w:rtl/>
        </w:rPr>
      </w:pPr>
      <w:r w:rsidRPr="0045708E">
        <w:rPr>
          <w:rFonts w:ascii="David" w:eastAsia="Times New Roman" w:hAnsi="David" w:cs="David"/>
          <w:b/>
          <w:bCs/>
          <w:color w:val="000000"/>
          <w:sz w:val="24"/>
          <w:szCs w:val="24"/>
          <w:rtl/>
        </w:rPr>
        <w:t>מה התנאים?</w:t>
      </w:r>
      <w:r w:rsidRPr="0045708E">
        <w:rPr>
          <w:rFonts w:ascii="David" w:eastAsia="Times New Roman" w:hAnsi="David" w:cs="David"/>
          <w:color w:val="000000"/>
          <w:sz w:val="24"/>
          <w:szCs w:val="24"/>
          <w:rtl/>
        </w:rPr>
        <w:t xml:space="preserve"> ביצוע הסדר נושים- אם לא התבצע הסדר עם שיקום כלכלי לא ניתן לרכוש מלמעלה.</w:t>
      </w:r>
    </w:p>
    <w:p w:rsidR="0094261B" w:rsidRPr="00E57AF5" w:rsidRDefault="0094261B" w:rsidP="0094261B">
      <w:pPr>
        <w:shd w:val="clear" w:color="auto" w:fill="FFFFFF"/>
        <w:spacing w:after="0" w:line="240" w:lineRule="auto"/>
        <w:jc w:val="both"/>
        <w:rPr>
          <w:rFonts w:eastAsia="Times New Roman" w:cstheme="minorHAnsi"/>
          <w:color w:val="222222"/>
          <w:rtl/>
        </w:rPr>
      </w:pPr>
    </w:p>
    <w:p w:rsidR="00CA4379" w:rsidRPr="001A4AC1" w:rsidRDefault="00CA4379" w:rsidP="00CA4379">
      <w:pPr>
        <w:spacing w:after="120" w:line="360" w:lineRule="auto"/>
        <w:jc w:val="center"/>
        <w:rPr>
          <w:rFonts w:ascii="David" w:hAnsi="David" w:cs="David"/>
          <w:b/>
          <w:bCs/>
          <w:color w:val="1F3864" w:themeColor="accent1" w:themeShade="80"/>
          <w:sz w:val="24"/>
          <w:szCs w:val="24"/>
          <w:u w:val="single"/>
          <w:rtl/>
        </w:rPr>
      </w:pPr>
      <w:r w:rsidRPr="001A4AC1">
        <w:rPr>
          <w:rFonts w:ascii="David" w:hAnsi="David" w:cs="David" w:hint="cs"/>
          <w:b/>
          <w:bCs/>
          <w:color w:val="1F3864" w:themeColor="accent1" w:themeShade="80"/>
          <w:sz w:val="24"/>
          <w:szCs w:val="24"/>
          <w:u w:val="single"/>
          <w:rtl/>
        </w:rPr>
        <w:t>השיקולים השונים</w:t>
      </w:r>
      <w:r w:rsidR="00043C97" w:rsidRPr="001A4AC1">
        <w:rPr>
          <w:rFonts w:ascii="David" w:hAnsi="David" w:cs="David" w:hint="cs"/>
          <w:b/>
          <w:bCs/>
          <w:color w:val="1F3864" w:themeColor="accent1" w:themeShade="80"/>
          <w:sz w:val="24"/>
          <w:szCs w:val="24"/>
          <w:u w:val="single"/>
          <w:rtl/>
        </w:rPr>
        <w:t xml:space="preserve"> שנלקחים בחשבון אם הולכים לשיקום/פירוק</w:t>
      </w:r>
    </w:p>
    <w:p w:rsidR="00CA4379" w:rsidRDefault="00CA4379" w:rsidP="000B4783">
      <w:pPr>
        <w:pStyle w:val="a4"/>
        <w:numPr>
          <w:ilvl w:val="0"/>
          <w:numId w:val="15"/>
        </w:numPr>
        <w:spacing w:after="120" w:line="360" w:lineRule="auto"/>
        <w:ind w:left="-483"/>
        <w:contextualSpacing w:val="0"/>
        <w:jc w:val="both"/>
        <w:rPr>
          <w:rFonts w:ascii="David" w:hAnsi="David" w:cs="David"/>
          <w:b/>
          <w:bCs/>
          <w:sz w:val="24"/>
          <w:szCs w:val="24"/>
        </w:rPr>
      </w:pPr>
      <w:r>
        <w:rPr>
          <w:rFonts w:ascii="David" w:hAnsi="David" w:cs="David" w:hint="cs"/>
          <w:b/>
          <w:bCs/>
          <w:sz w:val="24"/>
          <w:szCs w:val="24"/>
          <w:rtl/>
        </w:rPr>
        <w:t xml:space="preserve">אינטרסים של בעלי החברה: </w:t>
      </w:r>
      <w:r w:rsidR="00043C97" w:rsidRPr="00043C97">
        <w:rPr>
          <w:rFonts w:ascii="David" w:hAnsi="David" w:cs="David" w:hint="cs"/>
          <w:sz w:val="24"/>
          <w:szCs w:val="24"/>
          <w:rtl/>
        </w:rPr>
        <w:t>שיקולים כלליים שלוקחים בחשבון</w:t>
      </w:r>
    </w:p>
    <w:p w:rsidR="00043C97" w:rsidRPr="00043C97" w:rsidRDefault="00043C97" w:rsidP="000B4783">
      <w:pPr>
        <w:pStyle w:val="a4"/>
        <w:numPr>
          <w:ilvl w:val="1"/>
          <w:numId w:val="15"/>
        </w:numPr>
        <w:spacing w:after="120" w:line="360" w:lineRule="auto"/>
        <w:ind w:left="-341"/>
        <w:contextualSpacing w:val="0"/>
        <w:jc w:val="both"/>
        <w:rPr>
          <w:rFonts w:ascii="David" w:hAnsi="David" w:cs="David"/>
          <w:sz w:val="24"/>
          <w:szCs w:val="24"/>
        </w:rPr>
      </w:pPr>
      <w:r w:rsidRPr="00043C97">
        <w:rPr>
          <w:rFonts w:ascii="David" w:hAnsi="David" w:cs="David" w:hint="cs"/>
          <w:sz w:val="24"/>
          <w:szCs w:val="24"/>
          <w:rtl/>
        </w:rPr>
        <w:lastRenderedPageBreak/>
        <w:t>תמיד עדיף להיות מנהל של חברה שהלכה להסדר מאשר חברה שהלכה לפירוק, גם אם המנהל לא י</w:t>
      </w:r>
      <w:r>
        <w:rPr>
          <w:rFonts w:ascii="David" w:hAnsi="David" w:cs="David" w:hint="cs"/>
          <w:sz w:val="24"/>
          <w:szCs w:val="24"/>
          <w:rtl/>
        </w:rPr>
        <w:t>י</w:t>
      </w:r>
      <w:r w:rsidRPr="00043C97">
        <w:rPr>
          <w:rFonts w:ascii="David" w:hAnsi="David" w:cs="David" w:hint="cs"/>
          <w:sz w:val="24"/>
          <w:szCs w:val="24"/>
          <w:rtl/>
        </w:rPr>
        <w:t>הנה מזה באופן אישי</w:t>
      </w:r>
    </w:p>
    <w:p w:rsidR="00043C97" w:rsidRPr="00043C97" w:rsidRDefault="00043C97" w:rsidP="000B4783">
      <w:pPr>
        <w:pStyle w:val="a4"/>
        <w:numPr>
          <w:ilvl w:val="1"/>
          <w:numId w:val="15"/>
        </w:numPr>
        <w:spacing w:after="120" w:line="360" w:lineRule="auto"/>
        <w:ind w:left="-341"/>
        <w:contextualSpacing w:val="0"/>
        <w:jc w:val="both"/>
        <w:rPr>
          <w:rFonts w:ascii="David" w:hAnsi="David" w:cs="David"/>
          <w:sz w:val="24"/>
          <w:szCs w:val="24"/>
        </w:rPr>
      </w:pPr>
      <w:r w:rsidRPr="00043C97">
        <w:rPr>
          <w:rFonts w:ascii="David" w:hAnsi="David" w:cs="David" w:hint="cs"/>
          <w:b/>
          <w:bCs/>
          <w:sz w:val="24"/>
          <w:szCs w:val="24"/>
          <w:rtl/>
        </w:rPr>
        <w:t>המשך תעסוקה בחברה -</w:t>
      </w:r>
      <w:r w:rsidRPr="00043C97">
        <w:rPr>
          <w:rFonts w:ascii="David" w:hAnsi="David" w:cs="David" w:hint="cs"/>
          <w:sz w:val="24"/>
          <w:szCs w:val="24"/>
          <w:rtl/>
        </w:rPr>
        <w:t xml:space="preserve"> אח"כ הם ימשיכו להיות מועסקים אז בוודאי יהיה להם אינטרס</w:t>
      </w:r>
    </w:p>
    <w:p w:rsidR="00043C97" w:rsidRPr="00043C97" w:rsidRDefault="00043C97" w:rsidP="000B4783">
      <w:pPr>
        <w:pStyle w:val="a4"/>
        <w:numPr>
          <w:ilvl w:val="1"/>
          <w:numId w:val="15"/>
        </w:numPr>
        <w:spacing w:after="120" w:line="360" w:lineRule="auto"/>
        <w:ind w:left="-341"/>
        <w:contextualSpacing w:val="0"/>
        <w:jc w:val="both"/>
        <w:rPr>
          <w:rFonts w:ascii="David" w:hAnsi="David" w:cs="David"/>
          <w:sz w:val="24"/>
          <w:szCs w:val="24"/>
        </w:rPr>
      </w:pPr>
      <w:r w:rsidRPr="00043C97">
        <w:rPr>
          <w:rFonts w:ascii="David" w:hAnsi="David" w:cs="David" w:hint="cs"/>
          <w:b/>
          <w:bCs/>
          <w:sz w:val="24"/>
          <w:szCs w:val="24"/>
          <w:rtl/>
        </w:rPr>
        <w:t>אם הם נושים -</w:t>
      </w:r>
      <w:r w:rsidRPr="00043C97">
        <w:rPr>
          <w:rFonts w:ascii="David" w:hAnsi="David" w:cs="David" w:hint="cs"/>
          <w:sz w:val="24"/>
          <w:szCs w:val="24"/>
          <w:rtl/>
        </w:rPr>
        <w:t xml:space="preserve"> בכיוון של הסדר ושיקום הם יקבלו תמורה יותר גבוהה מאשר אלטרנטיבה של פירוק.</w:t>
      </w:r>
    </w:p>
    <w:p w:rsidR="00043C97" w:rsidRPr="00141C9C" w:rsidRDefault="00043C97" w:rsidP="000B4783">
      <w:pPr>
        <w:pStyle w:val="a4"/>
        <w:spacing w:after="120" w:line="360" w:lineRule="auto"/>
        <w:ind w:left="-341"/>
        <w:contextualSpacing w:val="0"/>
        <w:jc w:val="both"/>
        <w:rPr>
          <w:rFonts w:ascii="David" w:hAnsi="David" w:cs="David"/>
          <w:sz w:val="24"/>
          <w:szCs w:val="24"/>
          <w:u w:val="single"/>
        </w:rPr>
      </w:pPr>
      <w:r w:rsidRPr="00141C9C">
        <w:rPr>
          <w:rFonts w:ascii="David" w:hAnsi="David" w:cs="David" w:hint="cs"/>
          <w:sz w:val="24"/>
          <w:szCs w:val="24"/>
          <w:u w:val="single"/>
          <w:rtl/>
        </w:rPr>
        <w:t>שיקולים דרמטיים יותר:</w:t>
      </w:r>
    </w:p>
    <w:p w:rsidR="00043C97" w:rsidRDefault="00043C97" w:rsidP="000B4783">
      <w:pPr>
        <w:pStyle w:val="a4"/>
        <w:numPr>
          <w:ilvl w:val="1"/>
          <w:numId w:val="15"/>
        </w:numPr>
        <w:spacing w:after="120" w:line="360" w:lineRule="auto"/>
        <w:ind w:left="-341"/>
        <w:contextualSpacing w:val="0"/>
        <w:jc w:val="both"/>
        <w:rPr>
          <w:rFonts w:ascii="David" w:hAnsi="David" w:cs="David"/>
          <w:sz w:val="24"/>
          <w:szCs w:val="24"/>
        </w:rPr>
      </w:pPr>
      <w:r w:rsidRPr="00043C97">
        <w:rPr>
          <w:rFonts w:ascii="David" w:hAnsi="David" w:cs="David" w:hint="cs"/>
          <w:b/>
          <w:bCs/>
          <w:sz w:val="24"/>
          <w:szCs w:val="24"/>
          <w:rtl/>
        </w:rPr>
        <w:t>חבות אישית -</w:t>
      </w:r>
      <w:r w:rsidRPr="00043C97">
        <w:rPr>
          <w:rFonts w:ascii="David" w:hAnsi="David" w:cs="David" w:hint="cs"/>
          <w:sz w:val="24"/>
          <w:szCs w:val="24"/>
          <w:rtl/>
        </w:rPr>
        <w:t xml:space="preserve"> אחריות אישית בעיקר של מנהלים ונושאי משרה. אופנה שקיימת שכשחברה מגיעה לפירוק, תובעים </w:t>
      </w:r>
      <w:r>
        <w:rPr>
          <w:rFonts w:ascii="David" w:hAnsi="David" w:cs="David" w:hint="cs"/>
          <w:sz w:val="24"/>
          <w:szCs w:val="24"/>
          <w:rtl/>
        </w:rPr>
        <w:t xml:space="preserve">גם על אחריות אישית. </w:t>
      </w:r>
      <w:r w:rsidR="00141C9C">
        <w:rPr>
          <w:rFonts w:ascii="David" w:hAnsi="David" w:cs="David" w:hint="cs"/>
          <w:sz w:val="24"/>
          <w:szCs w:val="24"/>
          <w:rtl/>
        </w:rPr>
        <w:t xml:space="preserve">יכולים להיות אבל מקרים שבמסגרת ההסדר אפר לשים סעיף פטור. עם זאת, כשחברה הולכת לשיקום, הנטייה ללכת לתביעות היא נמוכה יותר. ההליכים הם ארוכים וממושכים, ולרוב שכשהולכים להסדר הנטייה הטבעית היא פחות ללכת לתביעות. (כלל ביטוח - גם במסגרת הסדר אפשר ללכת לתביעות). </w:t>
      </w:r>
    </w:p>
    <w:p w:rsidR="00141C9C" w:rsidRDefault="00141C9C" w:rsidP="000B4783">
      <w:pPr>
        <w:pStyle w:val="a4"/>
        <w:numPr>
          <w:ilvl w:val="1"/>
          <w:numId w:val="15"/>
        </w:numPr>
        <w:spacing w:after="120" w:line="360" w:lineRule="auto"/>
        <w:ind w:left="-341"/>
        <w:contextualSpacing w:val="0"/>
        <w:jc w:val="both"/>
        <w:rPr>
          <w:rFonts w:ascii="David" w:hAnsi="David" w:cs="David"/>
          <w:sz w:val="24"/>
          <w:szCs w:val="24"/>
        </w:rPr>
      </w:pPr>
      <w:r w:rsidRPr="00141C9C">
        <w:rPr>
          <w:rFonts w:ascii="David" w:hAnsi="David" w:cs="David" w:hint="cs"/>
          <w:b/>
          <w:bCs/>
          <w:sz w:val="24"/>
          <w:szCs w:val="24"/>
          <w:rtl/>
        </w:rPr>
        <w:t>ערבות אישית -</w:t>
      </w:r>
      <w:r>
        <w:rPr>
          <w:rFonts w:ascii="David" w:hAnsi="David" w:cs="David" w:hint="cs"/>
          <w:sz w:val="24"/>
          <w:szCs w:val="24"/>
          <w:rtl/>
        </w:rPr>
        <w:t xml:space="preserve"> ברוב החברות יש לבעלים ערבויות אישיות בחובות של החברה. </w:t>
      </w:r>
      <w:r w:rsidR="006224FF">
        <w:rPr>
          <w:rFonts w:ascii="David" w:hAnsi="David" w:cs="David" w:hint="cs"/>
          <w:sz w:val="24"/>
          <w:szCs w:val="24"/>
          <w:rtl/>
        </w:rPr>
        <w:t xml:space="preserve">לצד הליכי חדלות הפירעון של החברה, עלולים לפתוח בהליכי חדלות פירעון אישיים נגדם (פשיטת רגל, וכל הנלווה להליכי חדלות פירעון). בפרקטיקה נוצרה אפשרות אגב זה שאנחנו עושים לחברה תהליך של שיקום והסדר, נוצרה אפשרות ליצור בהליך מהיר (מבלי ללכת להליכי פשיטת רגל), שיפטור את החובות של הערבים בחובות החברה. </w:t>
      </w:r>
      <w:r w:rsidR="00DB21AB">
        <w:rPr>
          <w:rFonts w:ascii="David" w:hAnsi="David" w:cs="David" w:hint="cs"/>
          <w:sz w:val="24"/>
          <w:szCs w:val="24"/>
          <w:rtl/>
        </w:rPr>
        <w:t xml:space="preserve">כך, הבעלים יכול לכרוך בתהליך של החברה את התהליך שלו ולהפטיר אותם מהערבות שלהם. </w:t>
      </w:r>
      <w:r w:rsidR="00D27A3E">
        <w:rPr>
          <w:rFonts w:ascii="David" w:hAnsi="David" w:cs="David" w:hint="cs"/>
          <w:sz w:val="24"/>
          <w:szCs w:val="24"/>
          <w:rtl/>
        </w:rPr>
        <w:t xml:space="preserve">אם זה קיים, זה אומר שלמנהלים או לבעלים יש אינטרס עצום לנסות להוביל את החברה לכיוון של שיקום והבראה לעומת אלטרנטיבה של פירוק - יוריד את הבלגן של החובות שלהם. אינטרס דרמתי. </w:t>
      </w:r>
    </w:p>
    <w:p w:rsidR="0094261B" w:rsidRPr="0094261B" w:rsidRDefault="0094261B" w:rsidP="00E03FBF">
      <w:pPr>
        <w:pStyle w:val="a4"/>
        <w:spacing w:after="120" w:line="360" w:lineRule="auto"/>
        <w:ind w:left="-242"/>
        <w:contextualSpacing w:val="0"/>
        <w:jc w:val="both"/>
        <w:rPr>
          <w:rFonts w:ascii="David" w:hAnsi="David" w:cs="David"/>
          <w:b/>
          <w:bCs/>
          <w:sz w:val="24"/>
          <w:szCs w:val="24"/>
          <w:u w:val="single"/>
          <w:rtl/>
        </w:rPr>
      </w:pPr>
      <w:r w:rsidRPr="0094261B">
        <w:rPr>
          <w:rFonts w:ascii="David" w:hAnsi="David" w:cs="David" w:hint="cs"/>
          <w:b/>
          <w:bCs/>
          <w:sz w:val="24"/>
          <w:szCs w:val="24"/>
          <w:u w:val="single"/>
          <w:rtl/>
        </w:rPr>
        <w:t>השלמה מבר שילה:</w:t>
      </w:r>
    </w:p>
    <w:p w:rsidR="0094261B" w:rsidRPr="004C43E5" w:rsidRDefault="0094261B" w:rsidP="004C43E5">
      <w:pPr>
        <w:pStyle w:val="a4"/>
        <w:numPr>
          <w:ilvl w:val="0"/>
          <w:numId w:val="16"/>
        </w:numPr>
        <w:spacing w:after="0" w:line="360" w:lineRule="auto"/>
        <w:ind w:left="41"/>
        <w:jc w:val="both"/>
        <w:textAlignment w:val="baseline"/>
        <w:rPr>
          <w:rFonts w:ascii="David" w:eastAsia="Times New Roman" w:hAnsi="David" w:cs="David"/>
          <w:b/>
          <w:bCs/>
          <w:color w:val="000000"/>
          <w:sz w:val="24"/>
          <w:szCs w:val="24"/>
          <w:rtl/>
        </w:rPr>
      </w:pPr>
      <w:proofErr w:type="spellStart"/>
      <w:r w:rsidRPr="004C43E5">
        <w:rPr>
          <w:rFonts w:ascii="David" w:eastAsia="Times New Roman" w:hAnsi="David" w:cs="David"/>
          <w:color w:val="000000"/>
          <w:sz w:val="24"/>
          <w:szCs w:val="24"/>
          <w:highlight w:val="magenta"/>
          <w:rtl/>
        </w:rPr>
        <w:t>שבירו</w:t>
      </w:r>
      <w:proofErr w:type="spellEnd"/>
      <w:r w:rsidRPr="004C43E5">
        <w:rPr>
          <w:rFonts w:ascii="David" w:eastAsia="Times New Roman" w:hAnsi="David" w:cs="David"/>
          <w:color w:val="000000"/>
          <w:sz w:val="24"/>
          <w:szCs w:val="24"/>
          <w:highlight w:val="magenta"/>
          <w:rtl/>
        </w:rPr>
        <w:t xml:space="preserve"> תעשיות זכוכית</w:t>
      </w:r>
      <w:r w:rsidRPr="004C43E5">
        <w:rPr>
          <w:rFonts w:ascii="David" w:eastAsia="Times New Roman" w:hAnsi="David" w:cs="David"/>
          <w:color w:val="000000"/>
          <w:sz w:val="24"/>
          <w:szCs w:val="24"/>
          <w:rtl/>
        </w:rPr>
        <w:t xml:space="preserve"> - תקדים: חברה הייתה חברה בעלת מוניטין גדול ונכנסה לפירוק. היה ברור שבלי מעורבות של הבעלים אין נכס. היו 13 קבוצות שהתעניינו ברכישה, אך הם התנו זאת בתנאי שהאחים – המנהלים ימשיכו לעסוק בנכס. הבעיה הייתה שזו הייתה חברה פרטית והאחים היו ערבים לחלק גדול מחובות לבנקים. המנהלים היו עסוקים בהתגוננות מפני הליכים משפטיים אחרים ולא היו פנויים לתת יד. הנאמנים ביקשו מהם תצהיר גילוי נכסים</w:t>
      </w:r>
      <w:r w:rsidRPr="004C43E5">
        <w:rPr>
          <w:rFonts w:ascii="David" w:eastAsia="Times New Roman" w:hAnsi="David" w:cs="David"/>
          <w:b/>
          <w:bCs/>
          <w:color w:val="000000"/>
          <w:sz w:val="24"/>
          <w:szCs w:val="24"/>
          <w:rtl/>
        </w:rPr>
        <w:t xml:space="preserve">, </w:t>
      </w:r>
      <w:r w:rsidRPr="004C43E5">
        <w:rPr>
          <w:rFonts w:ascii="David" w:eastAsia="Times New Roman" w:hAnsi="David" w:cs="David"/>
          <w:color w:val="000000"/>
          <w:sz w:val="24"/>
          <w:szCs w:val="24"/>
          <w:rtl/>
        </w:rPr>
        <w:t xml:space="preserve">ללא השמטה של דבר (הברחה). הוגשה בקשה לביהמ"ש במטרה לאפשר להם </w:t>
      </w:r>
      <w:r w:rsidRPr="004C43E5">
        <w:rPr>
          <w:rFonts w:ascii="David" w:eastAsia="Times New Roman" w:hAnsi="David" w:cs="David"/>
          <w:b/>
          <w:bCs/>
          <w:color w:val="000000"/>
          <w:sz w:val="24"/>
          <w:szCs w:val="24"/>
          <w:rtl/>
        </w:rPr>
        <w:t>צו הקפאת הליכים אישית נגדם</w:t>
      </w:r>
      <w:r w:rsidRPr="004C43E5">
        <w:rPr>
          <w:rFonts w:ascii="David" w:eastAsia="Times New Roman" w:hAnsi="David" w:cs="David"/>
          <w:color w:val="000000"/>
          <w:sz w:val="24"/>
          <w:szCs w:val="24"/>
          <w:rtl/>
        </w:rPr>
        <w:t xml:space="preserve">. ביהמ"ש קיבל זאת על אף שאין כזה סעיף בחוק. בפשיטת רגל אפשר לבצע הסדר, אך התהליך ארוך (בין חודשים לשנים). כאשר הגיעו לשלב הסדר הנושים ולמכירת החברה למשקיע, המשקיע רצה שהמנהלים ימשיכו לעבוד אצלו. אגב הסדר הנושים, הציעו לחלק מהנושים שהם בעלי בטוחה נוספת (ערבות אישית של מנהלים), סכום כסף נוסף בתמורה </w:t>
      </w:r>
      <w:proofErr w:type="spellStart"/>
      <w:r w:rsidRPr="004C43E5">
        <w:rPr>
          <w:rFonts w:ascii="David" w:eastAsia="Times New Roman" w:hAnsi="David" w:cs="David"/>
          <w:color w:val="000000"/>
          <w:sz w:val="24"/>
          <w:szCs w:val="24"/>
          <w:rtl/>
        </w:rPr>
        <w:t>לויתור</w:t>
      </w:r>
      <w:proofErr w:type="spellEnd"/>
      <w:r w:rsidRPr="004C43E5">
        <w:rPr>
          <w:rFonts w:ascii="David" w:eastAsia="Times New Roman" w:hAnsi="David" w:cs="David"/>
          <w:color w:val="000000"/>
          <w:sz w:val="24"/>
          <w:szCs w:val="24"/>
          <w:rtl/>
        </w:rPr>
        <w:t xml:space="preserve"> על הערבויות האישיות. ההיגיון מאחורי זה- עדיף להם הסכום הזה, מאשר ללכת לפירוק. </w:t>
      </w:r>
      <w:r w:rsidRPr="004C43E5">
        <w:rPr>
          <w:rFonts w:ascii="David" w:eastAsia="Times New Roman" w:hAnsi="David" w:cs="David"/>
          <w:color w:val="000000"/>
          <w:sz w:val="24"/>
          <w:szCs w:val="24"/>
          <w:highlight w:val="lightGray"/>
          <w:rtl/>
        </w:rPr>
        <w:t xml:space="preserve">השופטת </w:t>
      </w:r>
      <w:proofErr w:type="spellStart"/>
      <w:r w:rsidRPr="004C43E5">
        <w:rPr>
          <w:rFonts w:ascii="David" w:eastAsia="Times New Roman" w:hAnsi="David" w:cs="David"/>
          <w:color w:val="000000"/>
          <w:sz w:val="24"/>
          <w:szCs w:val="24"/>
          <w:highlight w:val="lightGray"/>
          <w:rtl/>
        </w:rPr>
        <w:t>אלשייך</w:t>
      </w:r>
      <w:proofErr w:type="spellEnd"/>
      <w:r w:rsidRPr="004C43E5">
        <w:rPr>
          <w:rFonts w:ascii="David" w:eastAsia="Times New Roman" w:hAnsi="David" w:cs="David"/>
          <w:color w:val="000000"/>
          <w:sz w:val="24"/>
          <w:szCs w:val="24"/>
          <w:rtl/>
        </w:rPr>
        <w:t xml:space="preserve"> בשני פס"ד בהפרש של ימים בודדים:</w:t>
      </w:r>
    </w:p>
    <w:p w:rsidR="0094261B" w:rsidRPr="004C43E5" w:rsidRDefault="0094261B" w:rsidP="004C43E5">
      <w:pPr>
        <w:numPr>
          <w:ilvl w:val="0"/>
          <w:numId w:val="32"/>
        </w:numPr>
        <w:spacing w:after="0" w:line="360" w:lineRule="auto"/>
        <w:ind w:left="325"/>
        <w:jc w:val="both"/>
        <w:textAlignment w:val="baseline"/>
        <w:rPr>
          <w:rFonts w:ascii="David" w:eastAsia="Times New Roman" w:hAnsi="David" w:cs="David"/>
          <w:color w:val="000000"/>
          <w:sz w:val="24"/>
          <w:szCs w:val="24"/>
          <w:rtl/>
        </w:rPr>
      </w:pPr>
      <w:r w:rsidRPr="004C43E5">
        <w:rPr>
          <w:rFonts w:ascii="David" w:eastAsia="Times New Roman" w:hAnsi="David" w:cs="David"/>
          <w:color w:val="000000"/>
          <w:sz w:val="24"/>
          <w:szCs w:val="24"/>
          <w:rtl/>
        </w:rPr>
        <w:t>לא ניתן להפקיע את זכות הנושים לערבות, כזכות קניינית, בשם ההסדר.</w:t>
      </w:r>
    </w:p>
    <w:p w:rsidR="0094261B" w:rsidRPr="004C43E5" w:rsidRDefault="0094261B" w:rsidP="004C43E5">
      <w:pPr>
        <w:numPr>
          <w:ilvl w:val="0"/>
          <w:numId w:val="32"/>
        </w:numPr>
        <w:spacing w:after="0" w:line="360" w:lineRule="auto"/>
        <w:ind w:left="325"/>
        <w:jc w:val="both"/>
        <w:textAlignment w:val="baseline"/>
        <w:rPr>
          <w:rFonts w:ascii="David" w:eastAsia="Times New Roman" w:hAnsi="David" w:cs="David"/>
          <w:color w:val="000000"/>
          <w:sz w:val="24"/>
          <w:szCs w:val="24"/>
          <w:rtl/>
        </w:rPr>
      </w:pPr>
      <w:r w:rsidRPr="004C43E5">
        <w:rPr>
          <w:rFonts w:ascii="David" w:eastAsia="Times New Roman" w:hAnsi="David" w:cs="David"/>
          <w:color w:val="000000"/>
          <w:sz w:val="24"/>
          <w:szCs w:val="24"/>
          <w:rtl/>
        </w:rPr>
        <w:t>בהליכי חדלות פירעון יש לשקול את טובת הכלל לעומת טובת היחיד, והואיל ואינטרס הכלל הוא לאשר את ההסדר האישי לטובת החברה- הרי שיש סמכות לבימ"ש במסגרת הליך חדלות הפירעון לאשר את ההסדר האישי.</w:t>
      </w:r>
    </w:p>
    <w:p w:rsidR="0094261B" w:rsidRPr="004C43E5" w:rsidRDefault="0094261B" w:rsidP="004C43E5">
      <w:pPr>
        <w:shd w:val="clear" w:color="auto" w:fill="FFFFFF"/>
        <w:spacing w:after="0" w:line="360" w:lineRule="auto"/>
        <w:jc w:val="both"/>
        <w:rPr>
          <w:rFonts w:ascii="David" w:eastAsia="Times New Roman" w:hAnsi="David" w:cs="David"/>
          <w:color w:val="222222"/>
          <w:sz w:val="24"/>
          <w:szCs w:val="24"/>
          <w:rtl/>
        </w:rPr>
      </w:pPr>
      <w:r w:rsidRPr="004C43E5">
        <w:rPr>
          <w:rFonts w:ascii="David" w:eastAsia="Times New Roman" w:hAnsi="David" w:cs="David"/>
          <w:color w:val="000000"/>
          <w:sz w:val="24"/>
          <w:szCs w:val="24"/>
          <w:rtl/>
        </w:rPr>
        <w:t>איך מסבירים את ההיפוך בין פסקי הדין? הגדלת התמורה לנושים.</w:t>
      </w:r>
    </w:p>
    <w:p w:rsidR="0094261B" w:rsidRPr="004C43E5" w:rsidRDefault="0094261B" w:rsidP="004C43E5">
      <w:pPr>
        <w:shd w:val="clear" w:color="auto" w:fill="FFFFFF"/>
        <w:spacing w:after="0" w:line="360" w:lineRule="auto"/>
        <w:jc w:val="both"/>
        <w:rPr>
          <w:rFonts w:ascii="David" w:eastAsia="Times New Roman" w:hAnsi="David" w:cs="David"/>
          <w:color w:val="222222"/>
          <w:sz w:val="24"/>
          <w:szCs w:val="24"/>
          <w:rtl/>
        </w:rPr>
      </w:pPr>
    </w:p>
    <w:p w:rsidR="0094261B" w:rsidRPr="004C43E5" w:rsidRDefault="0094261B" w:rsidP="004C43E5">
      <w:pPr>
        <w:shd w:val="clear" w:color="auto" w:fill="FFFFFF"/>
        <w:spacing w:after="0" w:line="360" w:lineRule="auto"/>
        <w:ind w:left="-809"/>
        <w:jc w:val="both"/>
        <w:rPr>
          <w:rFonts w:ascii="David" w:eastAsia="Times New Roman" w:hAnsi="David" w:cs="David"/>
          <w:color w:val="222222"/>
          <w:sz w:val="24"/>
          <w:szCs w:val="24"/>
          <w:rtl/>
        </w:rPr>
      </w:pPr>
      <w:r w:rsidRPr="004C43E5">
        <w:rPr>
          <w:rFonts w:ascii="David" w:eastAsia="Times New Roman" w:hAnsi="David" w:cs="David"/>
          <w:color w:val="000000"/>
          <w:sz w:val="24"/>
          <w:szCs w:val="24"/>
          <w:rtl/>
        </w:rPr>
        <w:lastRenderedPageBreak/>
        <w:t>בעקבות תקדים זה, היו מקרים נוספים בהם כרכו אגב ההסדר לנושים גם הסדר אישי המפטיר את הבעלים מהערבויות שלהם.</w:t>
      </w:r>
      <w:r w:rsidR="00E03FBF">
        <w:rPr>
          <w:rFonts w:ascii="David" w:eastAsia="Times New Roman" w:hAnsi="David" w:cs="David" w:hint="cs"/>
          <w:color w:val="000000"/>
          <w:sz w:val="24"/>
          <w:szCs w:val="24"/>
          <w:rtl/>
        </w:rPr>
        <w:t xml:space="preserve"> </w:t>
      </w:r>
      <w:r w:rsidRPr="004C43E5">
        <w:rPr>
          <w:rFonts w:ascii="David" w:eastAsia="Times New Roman" w:hAnsi="David" w:cs="David"/>
          <w:color w:val="000000"/>
          <w:sz w:val="24"/>
          <w:szCs w:val="24"/>
          <w:rtl/>
        </w:rPr>
        <w:t>הפרקטיקה מפס"ד זכוכיות גובש בחוק, על מנת לסייע ולקדם את תהליך שיקום החברה: </w:t>
      </w:r>
    </w:p>
    <w:p w:rsidR="0094261B" w:rsidRPr="004C43E5" w:rsidRDefault="0094261B" w:rsidP="004C43E5">
      <w:pPr>
        <w:shd w:val="clear" w:color="auto" w:fill="FFFFFF"/>
        <w:spacing w:after="0" w:line="360" w:lineRule="auto"/>
        <w:ind w:left="-667"/>
        <w:jc w:val="both"/>
        <w:rPr>
          <w:rFonts w:ascii="David" w:eastAsia="Times New Roman" w:hAnsi="David" w:cs="David"/>
          <w:color w:val="222222"/>
          <w:sz w:val="24"/>
          <w:szCs w:val="24"/>
          <w:rtl/>
        </w:rPr>
      </w:pPr>
      <w:r w:rsidRPr="004C43E5">
        <w:rPr>
          <w:rFonts w:ascii="David" w:eastAsia="Times New Roman" w:hAnsi="David" w:cs="David"/>
          <w:color w:val="000000"/>
          <w:sz w:val="24"/>
          <w:szCs w:val="24"/>
          <w:highlight w:val="green"/>
          <w:rtl/>
        </w:rPr>
        <w:t xml:space="preserve">ס' 30 לחוק </w:t>
      </w:r>
      <w:proofErr w:type="spellStart"/>
      <w:r w:rsidRPr="004C43E5">
        <w:rPr>
          <w:rFonts w:ascii="David" w:eastAsia="Times New Roman" w:hAnsi="David" w:cs="David"/>
          <w:color w:val="000000"/>
          <w:sz w:val="24"/>
          <w:szCs w:val="24"/>
          <w:highlight w:val="green"/>
          <w:rtl/>
        </w:rPr>
        <w:t>חדל"פ</w:t>
      </w:r>
      <w:proofErr w:type="spellEnd"/>
      <w:r w:rsidRPr="004C43E5">
        <w:rPr>
          <w:rFonts w:ascii="David" w:eastAsia="Times New Roman" w:hAnsi="David" w:cs="David"/>
          <w:color w:val="000000"/>
          <w:sz w:val="24"/>
          <w:szCs w:val="24"/>
          <w:highlight w:val="green"/>
          <w:rtl/>
        </w:rPr>
        <w:t xml:space="preserve"> החדש</w:t>
      </w:r>
      <w:r w:rsidRPr="004C43E5">
        <w:rPr>
          <w:rFonts w:ascii="David" w:eastAsia="Times New Roman" w:hAnsi="David" w:cs="David"/>
          <w:color w:val="000000"/>
          <w:sz w:val="24"/>
          <w:szCs w:val="24"/>
          <w:rtl/>
        </w:rPr>
        <w:t xml:space="preserve">: הקפאת הליכים תחול רק על הליכים נגד התאגיד, ואולם רשאי ביהמ"ש, בנסיבות חריגות, להקפיא הליכים גם נגד מי שאינו התאגיד ובכלל זה </w:t>
      </w:r>
      <w:proofErr w:type="spellStart"/>
      <w:r w:rsidRPr="004C43E5">
        <w:rPr>
          <w:rFonts w:ascii="David" w:eastAsia="Times New Roman" w:hAnsi="David" w:cs="David"/>
          <w:color w:val="000000"/>
          <w:sz w:val="24"/>
          <w:szCs w:val="24"/>
          <w:rtl/>
        </w:rPr>
        <w:t>נו"מ</w:t>
      </w:r>
      <w:proofErr w:type="spellEnd"/>
      <w:r w:rsidRPr="004C43E5">
        <w:rPr>
          <w:rFonts w:ascii="David" w:eastAsia="Times New Roman" w:hAnsi="David" w:cs="David"/>
          <w:color w:val="000000"/>
          <w:sz w:val="24"/>
          <w:szCs w:val="24"/>
          <w:rtl/>
        </w:rPr>
        <w:t xml:space="preserve"> בתאגיד, בהתקיים כל אלה:</w:t>
      </w:r>
    </w:p>
    <w:p w:rsidR="0094261B" w:rsidRPr="004C43E5" w:rsidRDefault="0094261B" w:rsidP="004C43E5">
      <w:pPr>
        <w:numPr>
          <w:ilvl w:val="0"/>
          <w:numId w:val="33"/>
        </w:numPr>
        <w:tabs>
          <w:tab w:val="clear" w:pos="720"/>
        </w:tabs>
        <w:spacing w:after="0" w:line="360" w:lineRule="auto"/>
        <w:ind w:left="-242"/>
        <w:jc w:val="both"/>
        <w:textAlignment w:val="baseline"/>
        <w:rPr>
          <w:rFonts w:ascii="David" w:eastAsia="Times New Roman" w:hAnsi="David" w:cs="David"/>
          <w:color w:val="000000"/>
          <w:sz w:val="24"/>
          <w:szCs w:val="24"/>
          <w:rtl/>
        </w:rPr>
      </w:pPr>
      <w:r w:rsidRPr="004C43E5">
        <w:rPr>
          <w:rFonts w:ascii="David" w:eastAsia="Times New Roman" w:hAnsi="David" w:cs="David"/>
          <w:color w:val="000000"/>
          <w:sz w:val="24"/>
          <w:szCs w:val="24"/>
          <w:rtl/>
        </w:rPr>
        <w:t xml:space="preserve">ביהמ"ש הורה בצו לפתיחת הליכים על הפעלת התאגיד לשם שיקומו הכלכלי, כאשר </w:t>
      </w:r>
      <w:r w:rsidRPr="004C43E5">
        <w:rPr>
          <w:rFonts w:ascii="David" w:eastAsia="Times New Roman" w:hAnsi="David" w:cs="David"/>
          <w:b/>
          <w:bCs/>
          <w:color w:val="000000"/>
          <w:sz w:val="24"/>
          <w:szCs w:val="24"/>
          <w:rtl/>
        </w:rPr>
        <w:t>הקפאת ההליכים נגד אותו אדם חיונית לטובת אותו שיקום</w:t>
      </w:r>
      <w:r w:rsidRPr="004C43E5">
        <w:rPr>
          <w:rFonts w:ascii="David" w:eastAsia="Times New Roman" w:hAnsi="David" w:cs="David"/>
          <w:color w:val="000000"/>
          <w:sz w:val="24"/>
          <w:szCs w:val="24"/>
          <w:rtl/>
        </w:rPr>
        <w:t>.</w:t>
      </w:r>
    </w:p>
    <w:p w:rsidR="0094261B" w:rsidRPr="004C43E5" w:rsidRDefault="0094261B" w:rsidP="004C43E5">
      <w:pPr>
        <w:numPr>
          <w:ilvl w:val="0"/>
          <w:numId w:val="33"/>
        </w:numPr>
        <w:tabs>
          <w:tab w:val="clear" w:pos="720"/>
        </w:tabs>
        <w:spacing w:after="0" w:line="360" w:lineRule="auto"/>
        <w:ind w:left="-242"/>
        <w:jc w:val="both"/>
        <w:textAlignment w:val="baseline"/>
        <w:rPr>
          <w:rFonts w:ascii="David" w:eastAsia="Times New Roman" w:hAnsi="David" w:cs="David"/>
          <w:color w:val="000000"/>
          <w:sz w:val="24"/>
          <w:szCs w:val="24"/>
          <w:rtl/>
        </w:rPr>
      </w:pPr>
      <w:r w:rsidRPr="004C43E5">
        <w:rPr>
          <w:rFonts w:ascii="David" w:eastAsia="Times New Roman" w:hAnsi="David" w:cs="David"/>
          <w:b/>
          <w:bCs/>
          <w:color w:val="000000"/>
          <w:sz w:val="24"/>
          <w:szCs w:val="24"/>
          <w:rtl/>
        </w:rPr>
        <w:t>ההליכים נגד אותו אדם נובעים מפעילותו בתאגיד</w:t>
      </w:r>
      <w:r w:rsidRPr="004C43E5">
        <w:rPr>
          <w:rFonts w:ascii="David" w:eastAsia="Times New Roman" w:hAnsi="David" w:cs="David"/>
          <w:color w:val="000000"/>
          <w:sz w:val="24"/>
          <w:szCs w:val="24"/>
          <w:rtl/>
        </w:rPr>
        <w:t xml:space="preserve"> או מהחובות שבהן חב התאגיד.</w:t>
      </w:r>
    </w:p>
    <w:p w:rsidR="0094261B" w:rsidRPr="004C43E5" w:rsidRDefault="0094261B" w:rsidP="004C43E5">
      <w:pPr>
        <w:shd w:val="clear" w:color="auto" w:fill="FFFFFF"/>
        <w:spacing w:after="0" w:line="360" w:lineRule="auto"/>
        <w:ind w:left="-667"/>
        <w:jc w:val="both"/>
        <w:rPr>
          <w:rFonts w:ascii="David" w:eastAsia="Times New Roman" w:hAnsi="David" w:cs="David"/>
          <w:color w:val="222222"/>
          <w:sz w:val="24"/>
          <w:szCs w:val="24"/>
          <w:rtl/>
        </w:rPr>
      </w:pPr>
      <w:r w:rsidRPr="004C43E5">
        <w:rPr>
          <w:rFonts w:ascii="David" w:eastAsia="Times New Roman" w:hAnsi="David" w:cs="David"/>
          <w:color w:val="000000"/>
          <w:sz w:val="24"/>
          <w:szCs w:val="24"/>
          <w:rtl/>
        </w:rPr>
        <w:t xml:space="preserve">חשוב לציין, התמורה הנוספת לנושים בעלי הערבויות מגיעה ממקור מימון נוסף ולא מחברה (מכירת נכסים אישיים וכו'). בנוסף לכסף שתעביר להם החברה, אחוז נוסף מהחוב ישולם מאותו כסף שהשיגו ממקורות חיצוניים. הנושים בפועל יקבלו פחות מ-100% מהחוב המגיע להם, אך הם כן יקבלו כסף בזכות זה שהוחלט שלא ללכת לחדלות </w:t>
      </w:r>
      <w:proofErr w:type="spellStart"/>
      <w:r w:rsidRPr="004C43E5">
        <w:rPr>
          <w:rFonts w:ascii="David" w:eastAsia="Times New Roman" w:hAnsi="David" w:cs="David"/>
          <w:color w:val="000000"/>
          <w:sz w:val="24"/>
          <w:szCs w:val="24"/>
          <w:rtl/>
        </w:rPr>
        <w:t>פרעון</w:t>
      </w:r>
      <w:proofErr w:type="spellEnd"/>
      <w:r w:rsidRPr="004C43E5">
        <w:rPr>
          <w:rFonts w:ascii="David" w:eastAsia="Times New Roman" w:hAnsi="David" w:cs="David"/>
          <w:color w:val="000000"/>
          <w:sz w:val="24"/>
          <w:szCs w:val="24"/>
          <w:rtl/>
        </w:rPr>
        <w:t>. </w:t>
      </w:r>
    </w:p>
    <w:p w:rsidR="0094261B" w:rsidRPr="004C43E5" w:rsidRDefault="0094261B" w:rsidP="004C43E5">
      <w:pPr>
        <w:shd w:val="clear" w:color="auto" w:fill="FFFFFF"/>
        <w:spacing w:line="360" w:lineRule="auto"/>
        <w:ind w:left="-667"/>
        <w:jc w:val="both"/>
        <w:rPr>
          <w:rFonts w:ascii="David" w:eastAsia="Times New Roman" w:hAnsi="David" w:cs="David"/>
          <w:color w:val="222222"/>
          <w:sz w:val="24"/>
          <w:szCs w:val="24"/>
          <w:u w:val="single"/>
          <w:rtl/>
        </w:rPr>
      </w:pPr>
      <w:r w:rsidRPr="004C43E5">
        <w:rPr>
          <w:rFonts w:ascii="David" w:eastAsia="Times New Roman" w:hAnsi="David" w:cs="David"/>
          <w:b/>
          <w:bCs/>
          <w:color w:val="000000"/>
          <w:sz w:val="24"/>
          <w:szCs w:val="24"/>
          <w:u w:val="single"/>
          <w:rtl/>
        </w:rPr>
        <w:t>איך עושים הסדר?</w:t>
      </w:r>
    </w:p>
    <w:p w:rsidR="0094261B" w:rsidRPr="004C43E5" w:rsidRDefault="0094261B" w:rsidP="004C43E5">
      <w:pPr>
        <w:shd w:val="clear" w:color="auto" w:fill="FFFFFF"/>
        <w:spacing w:line="360" w:lineRule="auto"/>
        <w:ind w:left="-667"/>
        <w:jc w:val="both"/>
        <w:rPr>
          <w:rFonts w:ascii="David" w:eastAsia="Times New Roman" w:hAnsi="David" w:cs="David"/>
          <w:color w:val="222222"/>
          <w:sz w:val="24"/>
          <w:szCs w:val="24"/>
          <w:rtl/>
        </w:rPr>
      </w:pPr>
      <w:r w:rsidRPr="004C43E5">
        <w:rPr>
          <w:rFonts w:ascii="David" w:eastAsia="Times New Roman" w:hAnsi="David" w:cs="David"/>
          <w:color w:val="000000"/>
          <w:sz w:val="24"/>
          <w:szCs w:val="24"/>
          <w:rtl/>
        </w:rPr>
        <w:t xml:space="preserve">אסיפת נושים שכולם מאשרים. וגם אסיפת בעלי ערבות אישית ממנהלי החברה. אומרים לבעלי הערבויות האישיות שאם היו צריכים לקבל 30% יקבלו 45% תמורת פטור מערבות הבעלים. שני פסקי דין נתנו בעניין הזה:  השופטת אלשיך בפס"ד הראשון לא קיבלה את ההסדר הזה, לאדם שיש ערבות זו זכות מעיין </w:t>
      </w:r>
      <w:proofErr w:type="spellStart"/>
      <w:r w:rsidRPr="004C43E5">
        <w:rPr>
          <w:rFonts w:ascii="David" w:eastAsia="Times New Roman" w:hAnsi="David" w:cs="David"/>
          <w:color w:val="000000"/>
          <w:sz w:val="24"/>
          <w:szCs w:val="24"/>
          <w:rtl/>
        </w:rPr>
        <w:t>קנינית</w:t>
      </w:r>
      <w:proofErr w:type="spellEnd"/>
      <w:r w:rsidRPr="004C43E5">
        <w:rPr>
          <w:rFonts w:ascii="David" w:eastAsia="Times New Roman" w:hAnsi="David" w:cs="David"/>
          <w:color w:val="000000"/>
          <w:sz w:val="24"/>
          <w:szCs w:val="24"/>
          <w:rtl/>
        </w:rPr>
        <w:t xml:space="preserve"> אי אפשר להפקיע אותה. מספר ימים לאחר מכן אלשיך כן אישרה, המשקיע קנה יותר מניות אך הביא יותר כסף להסדר הנושים עם בעלי הערבויות. אלשיך אמרה שבחדלות </w:t>
      </w:r>
      <w:proofErr w:type="spellStart"/>
      <w:r w:rsidRPr="004C43E5">
        <w:rPr>
          <w:rFonts w:ascii="David" w:eastAsia="Times New Roman" w:hAnsi="David" w:cs="David"/>
          <w:color w:val="000000"/>
          <w:sz w:val="24"/>
          <w:szCs w:val="24"/>
          <w:rtl/>
        </w:rPr>
        <w:t>פרעון</w:t>
      </w:r>
      <w:proofErr w:type="spellEnd"/>
      <w:r w:rsidRPr="004C43E5">
        <w:rPr>
          <w:rFonts w:ascii="David" w:eastAsia="Times New Roman" w:hAnsi="David" w:cs="David"/>
          <w:color w:val="000000"/>
          <w:sz w:val="24"/>
          <w:szCs w:val="24"/>
          <w:rtl/>
        </w:rPr>
        <w:t xml:space="preserve"> צריך להסתכל על אינטרס הכלל שגובר על אינטרס הפרט. ולכן היא יכולה לכפות על הנושים שהתנגדו את ההסדר. </w:t>
      </w:r>
    </w:p>
    <w:p w:rsidR="0094261B" w:rsidRPr="004C43E5" w:rsidRDefault="0094261B" w:rsidP="004C43E5">
      <w:pPr>
        <w:pStyle w:val="a4"/>
        <w:numPr>
          <w:ilvl w:val="0"/>
          <w:numId w:val="16"/>
        </w:numPr>
        <w:shd w:val="clear" w:color="auto" w:fill="FFFFFF"/>
        <w:spacing w:after="0" w:line="360" w:lineRule="auto"/>
        <w:ind w:left="-526"/>
        <w:jc w:val="both"/>
        <w:rPr>
          <w:rFonts w:ascii="David" w:eastAsia="Times New Roman" w:hAnsi="David" w:cs="David"/>
          <w:color w:val="222222"/>
          <w:sz w:val="24"/>
          <w:szCs w:val="24"/>
          <w:rtl/>
        </w:rPr>
      </w:pPr>
      <w:r w:rsidRPr="004C43E5">
        <w:rPr>
          <w:rFonts w:ascii="David" w:eastAsia="Times New Roman" w:hAnsi="David" w:cs="David"/>
          <w:color w:val="000000"/>
          <w:sz w:val="24"/>
          <w:szCs w:val="24"/>
          <w:highlight w:val="magenta"/>
          <w:rtl/>
        </w:rPr>
        <w:t>אריה טופר</w:t>
      </w:r>
      <w:r w:rsidRPr="004C43E5">
        <w:rPr>
          <w:rFonts w:ascii="David" w:eastAsia="Times New Roman" w:hAnsi="David" w:cs="David"/>
          <w:color w:val="000000"/>
          <w:sz w:val="24"/>
          <w:szCs w:val="24"/>
          <w:rtl/>
        </w:rPr>
        <w:t xml:space="preserve">: חברת בניה של שני בני דודים. היה להם חובות של 600 מיליון שח. חברה פרטית. הבעלים היו ערבים אישית לחלק גדול מאוד של חובות החברה בניהם בנקים וספקים וגורמים אחרים. היקף הערבויות היה 580 מיליון ₪. לאחר התנגדות </w:t>
      </w:r>
      <w:proofErr w:type="spellStart"/>
      <w:r w:rsidRPr="004C43E5">
        <w:rPr>
          <w:rFonts w:ascii="David" w:eastAsia="Times New Roman" w:hAnsi="David" w:cs="David"/>
          <w:color w:val="000000"/>
          <w:sz w:val="24"/>
          <w:szCs w:val="24"/>
          <w:rtl/>
        </w:rPr>
        <w:t>מצידם</w:t>
      </w:r>
      <w:proofErr w:type="spellEnd"/>
      <w:r w:rsidRPr="004C43E5">
        <w:rPr>
          <w:rFonts w:ascii="David" w:eastAsia="Times New Roman" w:hAnsi="David" w:cs="David"/>
          <w:color w:val="000000"/>
          <w:sz w:val="24"/>
          <w:szCs w:val="24"/>
          <w:rtl/>
        </w:rPr>
        <w:t xml:space="preserve"> נכנסו להקפאת הליכים. השופטת דוברת אישרה אותו לאחר שנטען בפניה שיש </w:t>
      </w:r>
      <w:proofErr w:type="spellStart"/>
      <w:r w:rsidRPr="004C43E5">
        <w:rPr>
          <w:rFonts w:ascii="David" w:eastAsia="Times New Roman" w:hAnsi="David" w:cs="David"/>
          <w:color w:val="000000"/>
          <w:sz w:val="24"/>
          <w:szCs w:val="24"/>
          <w:rtl/>
        </w:rPr>
        <w:t>אלנטרנטיבה</w:t>
      </w:r>
      <w:proofErr w:type="spellEnd"/>
      <w:r w:rsidRPr="004C43E5">
        <w:rPr>
          <w:rFonts w:ascii="David" w:eastAsia="Times New Roman" w:hAnsi="David" w:cs="David"/>
          <w:color w:val="000000"/>
          <w:sz w:val="24"/>
          <w:szCs w:val="24"/>
          <w:rtl/>
        </w:rPr>
        <w:t xml:space="preserve">. הגיעו להסדר נושים אגב הכנסת משקיע לחברה. הנאמנים של החברה הצמידו להם עו"ד שינסה לעשות להם הסדר אישי במקביל להסדר הנושים. ממילא רוב החובות יפרעו כי הם של הבנקים וברגע שיושלמו הפרויקטים הבנקים יקבלו את הכספים שלהם. כאשר הביאו את ההסדר לבית המשפט השופטת דוברת ביקשה מהנאמן לבצע חקירה מה היו הנסיבות שהביאו את החברה למצב חובות זה. לאחר פעולת חקירה גילו שלא הייתה גניבה אלא ההפך, דווקא הזרימו המון כסף לחברה כדי לנסות להציל אותה. אבל התגלו דברים אחרים: למשל </w:t>
      </w:r>
      <w:proofErr w:type="spellStart"/>
      <w:r w:rsidRPr="004C43E5">
        <w:rPr>
          <w:rFonts w:ascii="David" w:eastAsia="Times New Roman" w:hAnsi="David" w:cs="David"/>
          <w:color w:val="000000"/>
          <w:sz w:val="24"/>
          <w:szCs w:val="24"/>
          <w:rtl/>
        </w:rPr>
        <w:t>כלוסנאות</w:t>
      </w:r>
      <w:proofErr w:type="spellEnd"/>
      <w:r w:rsidRPr="004C43E5">
        <w:rPr>
          <w:rFonts w:ascii="David" w:eastAsia="Times New Roman" w:hAnsi="David" w:cs="David"/>
          <w:color w:val="000000"/>
          <w:sz w:val="24"/>
          <w:szCs w:val="24"/>
          <w:rtl/>
        </w:rPr>
        <w:t xml:space="preserve"> הדמה – כאשר חברה מבצעת פרויקט בניה מכינים בורות ענקיים עם יציקות בטון, וזה הבסיס לבניין- המימון לפרויקט בניה נעשה ע"י ליווי הבנק, </w:t>
      </w:r>
      <w:proofErr w:type="spellStart"/>
      <w:r w:rsidRPr="004C43E5">
        <w:rPr>
          <w:rFonts w:ascii="David" w:eastAsia="Times New Roman" w:hAnsi="David" w:cs="David"/>
          <w:color w:val="000000"/>
          <w:sz w:val="24"/>
          <w:szCs w:val="24"/>
          <w:rtl/>
        </w:rPr>
        <w:t>והפרוייקט</w:t>
      </w:r>
      <w:proofErr w:type="spellEnd"/>
      <w:r w:rsidRPr="004C43E5">
        <w:rPr>
          <w:rFonts w:ascii="David" w:eastAsia="Times New Roman" w:hAnsi="David" w:cs="David"/>
          <w:color w:val="000000"/>
          <w:sz w:val="24"/>
          <w:szCs w:val="24"/>
          <w:rtl/>
        </w:rPr>
        <w:t xml:space="preserve"> במודיעין נעשה רק לשם קבלת המימון</w:t>
      </w:r>
      <w:r w:rsidRPr="004C43E5">
        <w:rPr>
          <w:rFonts w:ascii="Arial" w:eastAsia="Times New Roman" w:hAnsi="Arial" w:cs="Arial" w:hint="cs"/>
          <w:color w:val="000000"/>
          <w:sz w:val="24"/>
          <w:szCs w:val="24"/>
          <w:rtl/>
        </w:rPr>
        <w:t>←</w:t>
      </w:r>
      <w:r w:rsidRPr="004C43E5">
        <w:rPr>
          <w:rFonts w:ascii="David" w:eastAsia="Times New Roman" w:hAnsi="David" w:cs="David"/>
          <w:color w:val="000000"/>
          <w:sz w:val="24"/>
          <w:szCs w:val="24"/>
          <w:rtl/>
        </w:rPr>
        <w:t xml:space="preserve"> </w:t>
      </w:r>
      <w:r w:rsidRPr="004C43E5">
        <w:rPr>
          <w:rFonts w:ascii="David" w:eastAsia="Times New Roman" w:hAnsi="David" w:cs="David" w:hint="cs"/>
          <w:color w:val="000000"/>
          <w:sz w:val="24"/>
          <w:szCs w:val="24"/>
          <w:rtl/>
        </w:rPr>
        <w:t>גניבה</w:t>
      </w:r>
      <w:r w:rsidRPr="004C43E5">
        <w:rPr>
          <w:rFonts w:ascii="David" w:eastAsia="Times New Roman" w:hAnsi="David" w:cs="David"/>
          <w:color w:val="000000"/>
          <w:sz w:val="24"/>
          <w:szCs w:val="24"/>
          <w:rtl/>
        </w:rPr>
        <w:t xml:space="preserve"> </w:t>
      </w:r>
      <w:r w:rsidRPr="004C43E5">
        <w:rPr>
          <w:rFonts w:ascii="David" w:eastAsia="Times New Roman" w:hAnsi="David" w:cs="David" w:hint="cs"/>
          <w:color w:val="000000"/>
          <w:sz w:val="24"/>
          <w:szCs w:val="24"/>
          <w:rtl/>
        </w:rPr>
        <w:t>לכל</w:t>
      </w:r>
      <w:r w:rsidRPr="004C43E5">
        <w:rPr>
          <w:rFonts w:ascii="David" w:eastAsia="Times New Roman" w:hAnsi="David" w:cs="David"/>
          <w:color w:val="000000"/>
          <w:sz w:val="24"/>
          <w:szCs w:val="24"/>
          <w:rtl/>
        </w:rPr>
        <w:t xml:space="preserve"> </w:t>
      </w:r>
      <w:r w:rsidRPr="004C43E5">
        <w:rPr>
          <w:rFonts w:ascii="David" w:eastAsia="Times New Roman" w:hAnsi="David" w:cs="David" w:hint="cs"/>
          <w:color w:val="000000"/>
          <w:sz w:val="24"/>
          <w:szCs w:val="24"/>
          <w:rtl/>
        </w:rPr>
        <w:t>דבר</w:t>
      </w:r>
      <w:r w:rsidRPr="004C43E5">
        <w:rPr>
          <w:rFonts w:ascii="David" w:eastAsia="Times New Roman" w:hAnsi="David" w:cs="David"/>
          <w:color w:val="000000"/>
          <w:sz w:val="24"/>
          <w:szCs w:val="24"/>
          <w:rtl/>
        </w:rPr>
        <w:t xml:space="preserve">. </w:t>
      </w:r>
      <w:r w:rsidRPr="004C43E5">
        <w:rPr>
          <w:rFonts w:ascii="David" w:eastAsia="Times New Roman" w:hAnsi="David" w:cs="David" w:hint="cs"/>
          <w:color w:val="000000"/>
          <w:sz w:val="24"/>
          <w:szCs w:val="24"/>
          <w:rtl/>
        </w:rPr>
        <w:t>הב</w:t>
      </w:r>
      <w:r w:rsidRPr="004C43E5">
        <w:rPr>
          <w:rFonts w:ascii="David" w:eastAsia="Times New Roman" w:hAnsi="David" w:cs="David"/>
          <w:color w:val="000000"/>
          <w:sz w:val="24"/>
          <w:szCs w:val="24"/>
          <w:rtl/>
        </w:rPr>
        <w:t>עיה הייתה שלא ניתן היה להוכיח זאת. אולם, מאחר והנושים אישרו את הסדר הנושים, וזה עדיף מפשיטת רגל, הנאמנים המליצו לבית המשפט שכן לאשר את ההסדר. השופטת ביקשה לאסוף שוב את בעלי הערבויות ולהביא את ההסדר להצבעה לאחר הצגת הדו"ח החדש. אסיפת הנושים אישרה שוב את ההסדר באותו רוב, ובית המשפט אישר את ההסדר האישי- הפטיר אותם מ580 מיליון ש"ח ערבויות אישיות ל-13 מיליון ש"ח בפריסה.</w:t>
      </w:r>
    </w:p>
    <w:p w:rsidR="003F2195" w:rsidRDefault="003F2195" w:rsidP="004C43E5">
      <w:pPr>
        <w:spacing w:after="120" w:line="360" w:lineRule="auto"/>
        <w:ind w:left="-526"/>
        <w:jc w:val="both"/>
        <w:rPr>
          <w:rFonts w:ascii="David" w:hAnsi="David" w:cs="David"/>
          <w:b/>
          <w:bCs/>
          <w:sz w:val="24"/>
          <w:szCs w:val="24"/>
          <w:u w:val="single"/>
          <w:rtl/>
        </w:rPr>
      </w:pPr>
      <w:r w:rsidRPr="003F2195">
        <w:rPr>
          <w:rFonts w:ascii="David" w:hAnsi="David" w:cs="David" w:hint="cs"/>
          <w:b/>
          <w:bCs/>
          <w:sz w:val="24"/>
          <w:szCs w:val="24"/>
          <w:u w:val="single"/>
          <w:rtl/>
        </w:rPr>
        <w:t>שיעור 7, 12.12.19</w:t>
      </w:r>
      <w:r w:rsidR="002B05DB">
        <w:rPr>
          <w:rFonts w:ascii="David" w:hAnsi="David" w:cs="David" w:hint="cs"/>
          <w:b/>
          <w:bCs/>
          <w:sz w:val="24"/>
          <w:szCs w:val="24"/>
          <w:u w:val="single"/>
          <w:rtl/>
        </w:rPr>
        <w:t xml:space="preserve"> (השלמה מדוד)</w:t>
      </w:r>
    </w:p>
    <w:p w:rsidR="00183DDB" w:rsidRPr="001A4AC1" w:rsidRDefault="00183DDB" w:rsidP="00183DDB">
      <w:pPr>
        <w:spacing w:after="120" w:line="360" w:lineRule="auto"/>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 xml:space="preserve">המשך </w:t>
      </w:r>
      <w:r w:rsidRPr="001A4AC1">
        <w:rPr>
          <w:rFonts w:ascii="David" w:hAnsi="David" w:cs="David" w:hint="cs"/>
          <w:b/>
          <w:bCs/>
          <w:color w:val="1F3864" w:themeColor="accent1" w:themeShade="80"/>
          <w:sz w:val="24"/>
          <w:szCs w:val="24"/>
          <w:u w:val="single"/>
          <w:rtl/>
        </w:rPr>
        <w:t>השיקולים השונים שנלקחים בחשבון אם הולכים לשיקום/פירוק</w:t>
      </w:r>
    </w:p>
    <w:p w:rsidR="00D27A3E" w:rsidRPr="00267C24" w:rsidRDefault="003F2195" w:rsidP="000B4783">
      <w:pPr>
        <w:pStyle w:val="a4"/>
        <w:numPr>
          <w:ilvl w:val="1"/>
          <w:numId w:val="15"/>
        </w:numPr>
        <w:spacing w:after="120" w:line="360" w:lineRule="auto"/>
        <w:ind w:left="-341"/>
        <w:contextualSpacing w:val="0"/>
        <w:jc w:val="both"/>
        <w:rPr>
          <w:rFonts w:ascii="David" w:hAnsi="David" w:cs="David"/>
          <w:b/>
          <w:bCs/>
          <w:sz w:val="24"/>
          <w:szCs w:val="24"/>
        </w:rPr>
      </w:pPr>
      <w:r w:rsidRPr="00267C24">
        <w:rPr>
          <w:rFonts w:ascii="David" w:hAnsi="David" w:cs="David" w:hint="cs"/>
          <w:b/>
          <w:bCs/>
          <w:sz w:val="24"/>
          <w:szCs w:val="24"/>
          <w:rtl/>
        </w:rPr>
        <w:t xml:space="preserve">נושים: </w:t>
      </w:r>
    </w:p>
    <w:p w:rsidR="00183DDB" w:rsidRDefault="003F2195" w:rsidP="00183DDB">
      <w:pPr>
        <w:pStyle w:val="a4"/>
        <w:numPr>
          <w:ilvl w:val="0"/>
          <w:numId w:val="27"/>
        </w:numPr>
        <w:spacing w:after="0" w:line="360" w:lineRule="auto"/>
        <w:ind w:left="-341"/>
        <w:jc w:val="both"/>
        <w:rPr>
          <w:rStyle w:val="default"/>
          <w:rFonts w:ascii="David" w:hAnsi="David" w:cs="David"/>
          <w:sz w:val="24"/>
          <w:szCs w:val="24"/>
        </w:rPr>
      </w:pPr>
      <w:r w:rsidRPr="00183DDB">
        <w:rPr>
          <w:rStyle w:val="default"/>
          <w:rFonts w:ascii="David" w:hAnsi="David" w:cs="David" w:hint="cs"/>
          <w:b/>
          <w:bCs/>
          <w:sz w:val="24"/>
          <w:szCs w:val="24"/>
          <w:rtl/>
        </w:rPr>
        <w:lastRenderedPageBreak/>
        <w:t xml:space="preserve">מדיניות כלכלית </w:t>
      </w:r>
      <w:r w:rsidR="00DB44D4" w:rsidRPr="00183DDB">
        <w:rPr>
          <w:rStyle w:val="default"/>
          <w:rFonts w:ascii="David" w:hAnsi="David" w:cs="David" w:hint="cs"/>
          <w:b/>
          <w:bCs/>
          <w:sz w:val="24"/>
          <w:szCs w:val="24"/>
          <w:rtl/>
        </w:rPr>
        <w:t>-</w:t>
      </w:r>
      <w:r w:rsidRPr="00183DDB">
        <w:rPr>
          <w:rStyle w:val="default"/>
          <w:rFonts w:ascii="David" w:hAnsi="David" w:cs="David" w:hint="cs"/>
          <w:sz w:val="24"/>
          <w:szCs w:val="24"/>
          <w:rtl/>
        </w:rPr>
        <w:t xml:space="preserve"> איפה הם יקבלו יותר כסף בפירוק או בהסדר.</w:t>
      </w:r>
      <w:r w:rsidRPr="00183DDB">
        <w:rPr>
          <w:rStyle w:val="default"/>
          <w:rFonts w:ascii="David" w:hAnsi="David" w:cs="David"/>
          <w:sz w:val="24"/>
          <w:szCs w:val="24"/>
          <w:rtl/>
        </w:rPr>
        <w:br/>
      </w:r>
      <w:r w:rsidRPr="00183DDB">
        <w:rPr>
          <w:rStyle w:val="default"/>
          <w:rFonts w:ascii="David" w:hAnsi="David" w:cs="David" w:hint="cs"/>
          <w:sz w:val="24"/>
          <w:szCs w:val="24"/>
          <w:rtl/>
        </w:rPr>
        <w:t>המשך עבודה עם החברה.</w:t>
      </w:r>
      <w:r w:rsidR="00267C24" w:rsidRPr="00183DDB">
        <w:rPr>
          <w:rStyle w:val="default"/>
          <w:rFonts w:ascii="David" w:hAnsi="David" w:cs="David" w:hint="cs"/>
          <w:sz w:val="24"/>
          <w:szCs w:val="24"/>
          <w:rtl/>
        </w:rPr>
        <w:t xml:space="preserve">  </w:t>
      </w:r>
      <w:r w:rsidRPr="00183DDB">
        <w:rPr>
          <w:rStyle w:val="default"/>
          <w:rFonts w:ascii="David" w:hAnsi="David" w:cs="David" w:hint="cs"/>
          <w:sz w:val="24"/>
          <w:szCs w:val="24"/>
          <w:rtl/>
        </w:rPr>
        <w:t xml:space="preserve">המוניטין של הנושים </w:t>
      </w:r>
      <w:r w:rsidR="00DB44D4" w:rsidRPr="00183DDB">
        <w:rPr>
          <w:rStyle w:val="default"/>
          <w:rFonts w:ascii="David" w:hAnsi="David" w:cs="David" w:hint="cs"/>
          <w:sz w:val="24"/>
          <w:szCs w:val="24"/>
          <w:rtl/>
        </w:rPr>
        <w:t>-</w:t>
      </w:r>
      <w:r w:rsidRPr="00183DDB">
        <w:rPr>
          <w:rStyle w:val="default"/>
          <w:rFonts w:ascii="David" w:hAnsi="David" w:cs="David" w:hint="cs"/>
          <w:sz w:val="24"/>
          <w:szCs w:val="24"/>
          <w:rtl/>
        </w:rPr>
        <w:t xml:space="preserve"> אם יש מישהו מאוד בעייתי זה יכול לפגוע בו למרות שיחסית אין הרבה מקרים כאלו, אז הוא יפחד על השם שלו.</w:t>
      </w:r>
    </w:p>
    <w:p w:rsidR="00DB44D4" w:rsidRPr="00183DDB" w:rsidRDefault="003F2195" w:rsidP="00E03FBF">
      <w:pPr>
        <w:pStyle w:val="a4"/>
        <w:numPr>
          <w:ilvl w:val="0"/>
          <w:numId w:val="27"/>
        </w:numPr>
        <w:spacing w:after="0" w:line="360" w:lineRule="auto"/>
        <w:ind w:left="-384"/>
        <w:jc w:val="both"/>
        <w:rPr>
          <w:rStyle w:val="default"/>
          <w:rFonts w:ascii="David" w:hAnsi="David" w:cs="David"/>
          <w:sz w:val="24"/>
          <w:szCs w:val="24"/>
        </w:rPr>
      </w:pPr>
      <w:r w:rsidRPr="00183DDB">
        <w:rPr>
          <w:rStyle w:val="default"/>
          <w:rFonts w:ascii="David" w:hAnsi="David" w:cs="David" w:hint="cs"/>
          <w:b/>
          <w:bCs/>
          <w:sz w:val="24"/>
          <w:szCs w:val="24"/>
          <w:rtl/>
        </w:rPr>
        <w:t xml:space="preserve">הבנקים </w:t>
      </w:r>
      <w:r w:rsidR="00DB44D4" w:rsidRPr="00183DDB">
        <w:rPr>
          <w:rStyle w:val="default"/>
          <w:rFonts w:ascii="David" w:hAnsi="David" w:cs="David" w:hint="cs"/>
          <w:b/>
          <w:bCs/>
          <w:sz w:val="24"/>
          <w:szCs w:val="24"/>
          <w:rtl/>
        </w:rPr>
        <w:t xml:space="preserve"> -</w:t>
      </w:r>
      <w:r w:rsidRPr="00183DDB">
        <w:rPr>
          <w:rStyle w:val="default"/>
          <w:rFonts w:ascii="David" w:hAnsi="David" w:cs="David" w:hint="cs"/>
          <w:sz w:val="24"/>
          <w:szCs w:val="24"/>
          <w:rtl/>
        </w:rPr>
        <w:t xml:space="preserve"> הם נושים יותר מתוחכמים, יש להם מחלקות אשראי מיוחדות והם מטפלים בלקוחות עם מצבים בעייתיים, יש להם צוותים גדולים של מומחים אך זה תלוי באיזה דרג אתה עושק.</w:t>
      </w:r>
      <w:r w:rsidR="00DB44D4" w:rsidRPr="00183DDB">
        <w:rPr>
          <w:rStyle w:val="default"/>
          <w:rFonts w:ascii="David" w:hAnsi="David" w:cs="David" w:hint="cs"/>
          <w:sz w:val="24"/>
          <w:szCs w:val="24"/>
          <w:rtl/>
        </w:rPr>
        <w:t xml:space="preserve"> </w:t>
      </w:r>
      <w:r w:rsidRPr="00183DDB">
        <w:rPr>
          <w:rStyle w:val="default"/>
          <w:rFonts w:ascii="David" w:hAnsi="David" w:cs="David" w:hint="cs"/>
          <w:sz w:val="24"/>
          <w:szCs w:val="24"/>
          <w:rtl/>
        </w:rPr>
        <w:t xml:space="preserve">צוותי אשראי אפשר להתייעץ איתם והם מבינים את הנושא. אך שמדובר בחברות קטנות זה לא תמיד מועבר לצוותים האלו אלא מטופל ברמת הסניף בדרג נמוך יותר. לפעמים הדרג הנמוך לא מבין עניין כ"כ ולכן ישר רוצים ללכת לפירוק ולא לנסות להביא פתרונות טובים יותר.  </w:t>
      </w:r>
    </w:p>
    <w:p w:rsidR="00267C24" w:rsidRPr="00267C24" w:rsidRDefault="00267C24" w:rsidP="00267C24">
      <w:pPr>
        <w:pStyle w:val="a4"/>
        <w:rPr>
          <w:rStyle w:val="default"/>
          <w:rFonts w:ascii="David" w:hAnsi="David" w:cs="David"/>
          <w:sz w:val="24"/>
          <w:szCs w:val="24"/>
          <w:rtl/>
        </w:rPr>
      </w:pPr>
    </w:p>
    <w:p w:rsidR="00DB44D4" w:rsidRDefault="003F2195" w:rsidP="00267C24">
      <w:pPr>
        <w:pStyle w:val="a4"/>
        <w:numPr>
          <w:ilvl w:val="0"/>
          <w:numId w:val="16"/>
        </w:numPr>
        <w:spacing w:after="200" w:line="360" w:lineRule="auto"/>
        <w:ind w:left="-58"/>
        <w:jc w:val="both"/>
        <w:rPr>
          <w:rStyle w:val="default"/>
          <w:rFonts w:ascii="David" w:hAnsi="David" w:cs="David"/>
          <w:sz w:val="24"/>
          <w:szCs w:val="24"/>
          <w:rtl/>
        </w:rPr>
      </w:pPr>
      <w:r w:rsidRPr="00267C24">
        <w:rPr>
          <w:rStyle w:val="default"/>
          <w:rFonts w:ascii="David" w:hAnsi="David" w:cs="David" w:hint="cs"/>
          <w:b/>
          <w:bCs/>
          <w:sz w:val="24"/>
          <w:szCs w:val="24"/>
          <w:rtl/>
        </w:rPr>
        <w:t xml:space="preserve">חברת תמרים </w:t>
      </w:r>
      <w:r w:rsidR="00267C24" w:rsidRPr="00267C24">
        <w:rPr>
          <w:rStyle w:val="default"/>
          <w:rFonts w:ascii="David" w:hAnsi="David" w:cs="David" w:hint="cs"/>
          <w:b/>
          <w:bCs/>
          <w:sz w:val="24"/>
          <w:szCs w:val="24"/>
          <w:rtl/>
        </w:rPr>
        <w:t>-</w:t>
      </w:r>
      <w:r>
        <w:rPr>
          <w:rStyle w:val="default"/>
          <w:rFonts w:ascii="David" w:hAnsi="David" w:cs="David" w:hint="cs"/>
          <w:sz w:val="24"/>
          <w:szCs w:val="24"/>
          <w:rtl/>
        </w:rPr>
        <w:t xml:space="preserve"> היה מזיק ולא היה המון סחורה והכנסות, כחלק מבדיקה של בנקים החליטו לוותר על תשלומים ברבעון מסוים ולפרוס את החוב קדימה. בהתחלה הסניף לא היה מוכן לעשות הסדר ורצה ישר ללכת לפירוק. ביקשו להכניס לשם את </w:t>
      </w:r>
      <w:proofErr w:type="spellStart"/>
      <w:r>
        <w:rPr>
          <w:rStyle w:val="default"/>
          <w:rFonts w:ascii="David" w:hAnsi="David" w:cs="David" w:hint="cs"/>
          <w:sz w:val="24"/>
          <w:szCs w:val="24"/>
          <w:rtl/>
        </w:rPr>
        <w:t>הצוותי</w:t>
      </w:r>
      <w:proofErr w:type="spellEnd"/>
      <w:r>
        <w:rPr>
          <w:rStyle w:val="default"/>
          <w:rFonts w:ascii="David" w:hAnsi="David" w:cs="David" w:hint="cs"/>
          <w:sz w:val="24"/>
          <w:szCs w:val="24"/>
          <w:rtl/>
        </w:rPr>
        <w:t xml:space="preserve"> אשראי המיוחדים והם עשו הסדר כי הם הבינו איך לגשת לבעיה.</w:t>
      </w:r>
    </w:p>
    <w:p w:rsidR="00183DDB" w:rsidRDefault="003F2195" w:rsidP="009F5200">
      <w:pPr>
        <w:pStyle w:val="a4"/>
        <w:numPr>
          <w:ilvl w:val="0"/>
          <w:numId w:val="27"/>
        </w:numPr>
        <w:spacing w:after="120" w:line="360" w:lineRule="auto"/>
        <w:ind w:left="-809" w:hanging="357"/>
        <w:contextualSpacing w:val="0"/>
        <w:jc w:val="both"/>
        <w:rPr>
          <w:rStyle w:val="default"/>
          <w:rFonts w:ascii="David" w:hAnsi="David" w:cs="David"/>
          <w:sz w:val="24"/>
          <w:szCs w:val="24"/>
        </w:rPr>
      </w:pPr>
      <w:r w:rsidRPr="00DB44D4">
        <w:rPr>
          <w:rStyle w:val="default"/>
          <w:rFonts w:ascii="David" w:hAnsi="David" w:cs="David" w:hint="cs"/>
          <w:b/>
          <w:bCs/>
          <w:sz w:val="24"/>
          <w:szCs w:val="24"/>
          <w:rtl/>
        </w:rPr>
        <w:t xml:space="preserve">העובדים </w:t>
      </w:r>
      <w:r w:rsidR="00DB44D4" w:rsidRPr="00DB44D4">
        <w:rPr>
          <w:rStyle w:val="default"/>
          <w:rFonts w:ascii="David" w:hAnsi="David" w:cs="David" w:hint="cs"/>
          <w:b/>
          <w:bCs/>
          <w:sz w:val="24"/>
          <w:szCs w:val="24"/>
          <w:rtl/>
        </w:rPr>
        <w:t>-</w:t>
      </w:r>
      <w:r>
        <w:rPr>
          <w:rStyle w:val="default"/>
          <w:rFonts w:ascii="David" w:hAnsi="David" w:cs="David" w:hint="cs"/>
          <w:sz w:val="24"/>
          <w:szCs w:val="24"/>
          <w:rtl/>
        </w:rPr>
        <w:t xml:space="preserve"> מצד אחד שני האלמנטים הראשונים שאמרנו כבסיס </w:t>
      </w:r>
      <w:proofErr w:type="spellStart"/>
      <w:r>
        <w:rPr>
          <w:rStyle w:val="default"/>
          <w:rFonts w:ascii="David" w:hAnsi="David" w:cs="David" w:hint="cs"/>
          <w:sz w:val="24"/>
          <w:szCs w:val="24"/>
          <w:rtl/>
        </w:rPr>
        <w:t>לשק"ד</w:t>
      </w:r>
      <w:proofErr w:type="spellEnd"/>
      <w:r>
        <w:rPr>
          <w:rStyle w:val="default"/>
          <w:rFonts w:ascii="David" w:hAnsi="David" w:cs="David" w:hint="cs"/>
          <w:sz w:val="24"/>
          <w:szCs w:val="24"/>
          <w:rtl/>
        </w:rPr>
        <w:t xml:space="preserve"> לנושים קיימים גם לגביהם, אך יש הרבה מקרים שהאמוציות גוברים על השיקולים הרציונאליים ולפעמים ההסתדרות מעורבת, לפעמים יש עו"ד שמדריך את העובדים. בכל תיק שהולכים לביהמ"ש צריך לשדך לעובדים עו"ד שיבין בהליך וייצג אותם ברמה גבוהה כי הם לא מבינים שום דבר על המשמעויות של ההליכים.</w:t>
      </w:r>
      <w:r w:rsidR="00183DDB">
        <w:rPr>
          <w:rStyle w:val="default"/>
          <w:rFonts w:ascii="David" w:hAnsi="David" w:cs="David" w:hint="cs"/>
          <w:sz w:val="24"/>
          <w:szCs w:val="24"/>
          <w:rtl/>
        </w:rPr>
        <w:t xml:space="preserve"> </w:t>
      </w:r>
    </w:p>
    <w:p w:rsidR="00183DDB" w:rsidRDefault="003F2195" w:rsidP="004C43E5">
      <w:pPr>
        <w:pStyle w:val="a4"/>
        <w:numPr>
          <w:ilvl w:val="0"/>
          <w:numId w:val="16"/>
        </w:numPr>
        <w:spacing w:after="120" w:line="360" w:lineRule="auto"/>
        <w:ind w:left="-384" w:hanging="357"/>
        <w:contextualSpacing w:val="0"/>
        <w:jc w:val="both"/>
        <w:rPr>
          <w:rStyle w:val="default"/>
          <w:rFonts w:ascii="David" w:hAnsi="David" w:cs="David"/>
          <w:sz w:val="24"/>
          <w:szCs w:val="24"/>
        </w:rPr>
      </w:pPr>
      <w:r w:rsidRPr="00183DDB">
        <w:rPr>
          <w:rStyle w:val="default"/>
          <w:rFonts w:ascii="David" w:hAnsi="David" w:cs="David" w:hint="cs"/>
          <w:b/>
          <w:bCs/>
          <w:sz w:val="24"/>
          <w:szCs w:val="24"/>
          <w:rtl/>
        </w:rPr>
        <w:t>במכללה האקדמית אור יהודה</w:t>
      </w:r>
      <w:r w:rsidRPr="00183DDB">
        <w:rPr>
          <w:rStyle w:val="default"/>
          <w:rFonts w:ascii="David" w:hAnsi="David" w:cs="David" w:hint="cs"/>
          <w:sz w:val="24"/>
          <w:szCs w:val="24"/>
          <w:rtl/>
        </w:rPr>
        <w:t xml:space="preserve"> ישבו באסיפה עם העובדים להסביר להם מה התהליך, אחת מהעובדים קם וצעק שלא להאמין לעו"ד כי מורחים אותם. שיתוף פעולה מהעובדים זה חשוב.</w:t>
      </w:r>
      <w:r w:rsidRPr="00183DDB">
        <w:rPr>
          <w:rStyle w:val="default"/>
          <w:rFonts w:ascii="David" w:hAnsi="David" w:cs="David"/>
          <w:sz w:val="24"/>
          <w:szCs w:val="24"/>
          <w:rtl/>
        </w:rPr>
        <w:br/>
      </w:r>
      <w:r w:rsidRPr="00183DDB">
        <w:rPr>
          <w:rStyle w:val="default"/>
          <w:rFonts w:ascii="David" w:hAnsi="David" w:cs="David" w:hint="cs"/>
          <w:sz w:val="24"/>
          <w:szCs w:val="24"/>
          <w:rtl/>
        </w:rPr>
        <w:t xml:space="preserve">השיקול השני לעובדים זה שהם נושים וגם להם חייבים כספים, לפעמים לא שילמו משכורות עבר ויש הפרשות לקופות הפנסיה והגמל, אם החברה מגיעה לפירוק והעובדים מפוטרים חסר להם כסף לפיצויים וההפרשות יקטנו. אבל, לעובדים יש מצב אחר מאשר לנושים האחרים, העובדים מבוטחים בביטוח הלאומי במקרה שהמעסיק נכנס לחדלות פירעון, וכל עובד שעובד מפריש כסף לביטוח לאומי וחלק מהכסף הולך לקרן הזאת של חדלות פירעון </w:t>
      </w:r>
      <w:r w:rsidRPr="00183DDB">
        <w:rPr>
          <w:rStyle w:val="default"/>
          <w:rFonts w:ascii="David" w:hAnsi="David" w:cs="David"/>
          <w:sz w:val="24"/>
          <w:szCs w:val="24"/>
          <w:rtl/>
        </w:rPr>
        <w:t>–</w:t>
      </w:r>
      <w:r w:rsidRPr="00183DDB">
        <w:rPr>
          <w:rStyle w:val="default"/>
          <w:rFonts w:ascii="David" w:hAnsi="David" w:cs="David" w:hint="cs"/>
          <w:sz w:val="24"/>
          <w:szCs w:val="24"/>
          <w:rtl/>
        </w:rPr>
        <w:t xml:space="preserve"> עד 120 אלף שח לעובד. בגלל שלעובדים יש ביטוח לקבל את הכסף, זה אומר ששוקלים אלטרנטיבות צריך לקחת את זה בחשבון, כי בהסדר הנושים צריך להציע לעובדים יותר ממה שמציע להם ביטוח לאומי. זה היה יוצר קושי גדול מאוד כי בקופה של החברה צריך לשלם כמו ביטוח לאומי ואז לא היה נשאר כסף לחברה עצמה.</w:t>
      </w:r>
    </w:p>
    <w:p w:rsidR="002B05DB" w:rsidRDefault="003F2195" w:rsidP="002B05DB">
      <w:pPr>
        <w:pStyle w:val="a4"/>
        <w:spacing w:after="200" w:line="360" w:lineRule="auto"/>
        <w:ind w:left="-483"/>
        <w:jc w:val="both"/>
        <w:rPr>
          <w:rStyle w:val="default"/>
          <w:rFonts w:ascii="David" w:hAnsi="David" w:cs="David"/>
          <w:sz w:val="24"/>
          <w:szCs w:val="24"/>
          <w:rtl/>
        </w:rPr>
      </w:pPr>
      <w:r w:rsidRPr="00183DDB">
        <w:rPr>
          <w:rStyle w:val="default"/>
          <w:rFonts w:ascii="David" w:hAnsi="David" w:cs="David" w:hint="cs"/>
          <w:sz w:val="24"/>
          <w:szCs w:val="24"/>
          <w:rtl/>
        </w:rPr>
        <w:t xml:space="preserve">אמרנו שבנושים יש קודם כל מובטחים, אחריהם עובדים, אחריהם רשויות מס, שעבודים צפים ולבסוף נושים לא מובטחים (כמו בעלי מניות/משקיעים). כשאנחנו אומרים שכל אחד מהנושים בוחן אלטרנטיבה, ואם העובדים מבינים שאם בהסדר הם יקבלו פחות מביטוח לאומי הם לא יסכימו. </w:t>
      </w:r>
      <w:r w:rsidR="00183DDB">
        <w:rPr>
          <w:rStyle w:val="default"/>
          <w:rFonts w:ascii="David" w:hAnsi="David" w:cs="David" w:hint="cs"/>
          <w:sz w:val="24"/>
          <w:szCs w:val="24"/>
          <w:rtl/>
        </w:rPr>
        <w:t xml:space="preserve"> </w:t>
      </w:r>
      <w:r w:rsidRPr="00183DDB">
        <w:rPr>
          <w:rStyle w:val="default"/>
          <w:rFonts w:ascii="David" w:hAnsi="David" w:cs="David" w:hint="cs"/>
          <w:sz w:val="24"/>
          <w:szCs w:val="24"/>
          <w:rtl/>
        </w:rPr>
        <w:t>בשביל להצביע על הסדר צריך גם שיצביעו 75% מסכום החוב וגם שיצביעו רוב ידיים מכל קבוצת נושים.</w:t>
      </w:r>
    </w:p>
    <w:p w:rsidR="002B05DB" w:rsidRDefault="003F2195" w:rsidP="009F5200">
      <w:pPr>
        <w:pStyle w:val="a4"/>
        <w:numPr>
          <w:ilvl w:val="0"/>
          <w:numId w:val="16"/>
        </w:numPr>
        <w:spacing w:after="200" w:line="360" w:lineRule="auto"/>
        <w:ind w:left="-384"/>
        <w:jc w:val="both"/>
        <w:rPr>
          <w:rStyle w:val="default"/>
          <w:rFonts w:ascii="David" w:hAnsi="David" w:cs="David"/>
          <w:sz w:val="24"/>
          <w:szCs w:val="24"/>
        </w:rPr>
      </w:pPr>
      <w:r w:rsidRPr="00183DDB">
        <w:rPr>
          <w:rStyle w:val="default"/>
          <w:rFonts w:ascii="David" w:hAnsi="David" w:cs="David" w:hint="cs"/>
          <w:sz w:val="24"/>
          <w:szCs w:val="24"/>
          <w:rtl/>
        </w:rPr>
        <w:t xml:space="preserve">נוצרה פרקטיקה שפוטרת את העניין עם ביטוח לאומי. זה בא לידי ביטוי </w:t>
      </w:r>
      <w:r w:rsidRPr="002B05DB">
        <w:rPr>
          <w:rStyle w:val="default"/>
          <w:rFonts w:ascii="David" w:hAnsi="David" w:cs="David" w:hint="cs"/>
          <w:b/>
          <w:bCs/>
          <w:sz w:val="24"/>
          <w:szCs w:val="24"/>
          <w:rtl/>
        </w:rPr>
        <w:t>בחברת זיקה אלקטרודות</w:t>
      </w:r>
      <w:r w:rsidRPr="00183DDB">
        <w:rPr>
          <w:rStyle w:val="default"/>
          <w:rFonts w:ascii="David" w:hAnsi="David" w:cs="David" w:hint="cs"/>
          <w:sz w:val="24"/>
          <w:szCs w:val="24"/>
          <w:rtl/>
        </w:rPr>
        <w:t xml:space="preserve"> שהיא נכנסה לפירוק, אבל זיקה הייתה חברה צבעונית ובמהלך הפירוק כל מיני גורמים הגיעו ושאלו האם אפשר לרכוש את השלד הציבורי (האישיות המשפטית) של זיקה, יש יתרונות לחברה ציבורית היא יותר מסחרית. עו"ד ענה שהיא בתהליך של פירוק ולא של הבראה, הוא הגה רעיון שנשכנע את הבנקים שיוותרו על זכותם לקבל את הכסף מהתמורה של השלד הציבורי כי לא אכפת להם לוותר כי בפירוק הם גם ככה לא יקבלו את השלד, וניתן את השלד לנושים הבאים ברשימה ככה לפחות ניתן לנושים משהו ולכן הם יסכימו שיהיה להם הסדר נושים כי בפירוק הם לא יקבלו כלום ועכשיו הם יקבלו אפילו מעט, וככה נגיע להסדר ונוכל למכור את החברה. הם פנו לבנקים שיוותרו על השלד הציבורי בתמורה לנושים האחרים </w:t>
      </w:r>
      <w:r w:rsidRPr="00183DDB">
        <w:rPr>
          <w:rStyle w:val="default"/>
          <w:rFonts w:ascii="David" w:hAnsi="David" w:cs="David" w:hint="cs"/>
          <w:sz w:val="24"/>
          <w:szCs w:val="24"/>
          <w:rtl/>
        </w:rPr>
        <w:lastRenderedPageBreak/>
        <w:t xml:space="preserve">והם הסכימו. אבל בזיקה היו הרבה עובדים והחובות לעובדים היו חובות גדולים ובפירוק ביטוח לאומי משלם את הכסף, אם </w:t>
      </w:r>
      <w:proofErr w:type="spellStart"/>
      <w:r w:rsidRPr="00183DDB">
        <w:rPr>
          <w:rStyle w:val="default"/>
          <w:rFonts w:ascii="David" w:hAnsi="David" w:cs="David" w:hint="cs"/>
          <w:sz w:val="24"/>
          <w:szCs w:val="24"/>
          <w:rtl/>
        </w:rPr>
        <w:t>יקחו</w:t>
      </w:r>
      <w:proofErr w:type="spellEnd"/>
      <w:r w:rsidRPr="00183DDB">
        <w:rPr>
          <w:rStyle w:val="default"/>
          <w:rFonts w:ascii="David" w:hAnsi="David" w:cs="David" w:hint="cs"/>
          <w:sz w:val="24"/>
          <w:szCs w:val="24"/>
          <w:rtl/>
        </w:rPr>
        <w:t xml:space="preserve"> מהקופה של מכירת השלד את הכסף לתת לעובדים לא יישאר שקל לתת לנושים אחרים ואז לא יסכימו להסדר, אבל מכיוון שניתן כבר צו פירוק אם הביטוח הלאומי ישלם את הכסף ואז נוכל לשלם את הכסף שנוצר ממכירת השלד לשאר הנושים וכן יסכימו להסדר. העו"ד פנה לביטוח לאומי ובקשו ממנו כסף, בקשו ממנו לשלם וכמובן שהוא לא הסכים גם לשלם את גמלת הפירוק וגם שימכרו את השלד וימשיכו לתחזק את החברה כי החוק אומר שמשולם אך ורק בפירוק ולא בהסדר. אבל לכאורה מה אכפת לביטוח לאומי בכל מקרה הוא יצטרך לשלם!!! כי אם הוא לא יסכים החברה תלך לפירוק. בביהמ"ש זימנו את </w:t>
      </w:r>
      <w:proofErr w:type="spellStart"/>
      <w:r w:rsidRPr="00183DDB">
        <w:rPr>
          <w:rStyle w:val="default"/>
          <w:rFonts w:ascii="David" w:hAnsi="David" w:cs="David" w:hint="cs"/>
          <w:sz w:val="24"/>
          <w:szCs w:val="24"/>
          <w:rtl/>
        </w:rPr>
        <w:t>היבטוח</w:t>
      </w:r>
      <w:proofErr w:type="spellEnd"/>
      <w:r w:rsidRPr="00183DDB">
        <w:rPr>
          <w:rStyle w:val="default"/>
          <w:rFonts w:ascii="David" w:hAnsi="David" w:cs="David" w:hint="cs"/>
          <w:sz w:val="24"/>
          <w:szCs w:val="24"/>
          <w:rtl/>
        </w:rPr>
        <w:t xml:space="preserve"> הלאומי לדיון וביקשו להסביר למה הם מתנגדים כי לכאורה בכל מקרה הם יצטרכו לשלם אז למה ראש בקיר? הביטוח הלאומי ענה כי זה החוק ולא רוצים לפתוח פתח למקרים הבאים (שכתבו את החוק לא היה אפשרות של הסדר נושים). ביהמ"ש נתן פס"ד שביטוח לאומי צריך לשלם לעובדים למרות שלא הולכים לפירוק. ככה הם יכלו לעשות הסדר והעובדים קיבלו את כל הכסף.</w:t>
      </w:r>
    </w:p>
    <w:p w:rsidR="00233758" w:rsidRPr="00183DDB" w:rsidRDefault="003F2195" w:rsidP="004C43E5">
      <w:pPr>
        <w:pStyle w:val="a4"/>
        <w:spacing w:after="200" w:line="360" w:lineRule="auto"/>
        <w:ind w:left="-951"/>
        <w:jc w:val="both"/>
        <w:rPr>
          <w:rStyle w:val="default"/>
          <w:rFonts w:ascii="David" w:hAnsi="David" w:cs="David"/>
          <w:sz w:val="24"/>
          <w:szCs w:val="24"/>
          <w:rtl/>
        </w:rPr>
      </w:pPr>
      <w:r w:rsidRPr="00183DDB">
        <w:rPr>
          <w:rStyle w:val="default"/>
          <w:rFonts w:ascii="David" w:hAnsi="David" w:cs="David"/>
          <w:sz w:val="24"/>
          <w:szCs w:val="24"/>
          <w:rtl/>
        </w:rPr>
        <w:br/>
      </w:r>
      <w:r w:rsidRPr="00183DDB">
        <w:rPr>
          <w:rStyle w:val="default"/>
          <w:rFonts w:ascii="David" w:hAnsi="David" w:cs="David" w:hint="cs"/>
          <w:sz w:val="24"/>
          <w:szCs w:val="24"/>
          <w:rtl/>
        </w:rPr>
        <w:t>זיקה (האישיות המשפטית) נמכרה למישהו אחר כאשר היא ללא חובות, אך זיקה ההיסטורית יש לה חובות. לכאורה יש פה שתי תהליכים שרצים במקביל, מצד אחד זיקה החדשה ללא חובות אך נשארה זיקה הישנה עם הפירוק והחובות לבנקים.</w:t>
      </w:r>
    </w:p>
    <w:p w:rsidR="002B05DB" w:rsidRDefault="003F2195" w:rsidP="004C43E5">
      <w:pPr>
        <w:pStyle w:val="a4"/>
        <w:spacing w:after="200" w:line="360" w:lineRule="auto"/>
        <w:ind w:left="-951"/>
        <w:jc w:val="both"/>
        <w:rPr>
          <w:rStyle w:val="default"/>
          <w:rFonts w:ascii="David" w:hAnsi="David" w:cs="David"/>
          <w:sz w:val="24"/>
          <w:szCs w:val="24"/>
          <w:rtl/>
        </w:rPr>
      </w:pPr>
      <w:r>
        <w:rPr>
          <w:rStyle w:val="default"/>
          <w:rFonts w:ascii="David" w:hAnsi="David" w:cs="David"/>
          <w:sz w:val="24"/>
          <w:szCs w:val="24"/>
          <w:rtl/>
        </w:rPr>
        <w:br/>
      </w:r>
      <w:r>
        <w:rPr>
          <w:rStyle w:val="default"/>
          <w:rFonts w:ascii="David" w:hAnsi="David" w:cs="David" w:hint="cs"/>
          <w:sz w:val="24"/>
          <w:szCs w:val="24"/>
          <w:rtl/>
        </w:rPr>
        <w:t xml:space="preserve">עכשיו מפה הבינו, שאפשר לעשות את התרגיל עם ביטוח לאומי (לבקש צו ולהקפיא אותו) כדי שביטוח לאומי ישלם את הכסף לעובדים (בשמו המקצועי: הסדר אגב פירוק). היו מקרים נוספים שעשו את זה. </w:t>
      </w:r>
      <w:r w:rsidRPr="002B05DB">
        <w:rPr>
          <w:rStyle w:val="default"/>
          <w:rFonts w:ascii="David" w:hAnsi="David" w:cs="David" w:hint="cs"/>
          <w:b/>
          <w:bCs/>
          <w:sz w:val="24"/>
          <w:szCs w:val="24"/>
          <w:rtl/>
        </w:rPr>
        <w:t>בתיק מעריב</w:t>
      </w:r>
      <w:r w:rsidRPr="002B05DB">
        <w:rPr>
          <w:rStyle w:val="default"/>
          <w:rFonts w:ascii="David" w:hAnsi="David" w:cs="David" w:hint="cs"/>
          <w:sz w:val="24"/>
          <w:szCs w:val="24"/>
          <w:rtl/>
        </w:rPr>
        <w:t>,</w:t>
      </w:r>
      <w:r>
        <w:rPr>
          <w:rStyle w:val="default"/>
          <w:rFonts w:ascii="David" w:hAnsi="David" w:cs="David" w:hint="cs"/>
          <w:sz w:val="24"/>
          <w:szCs w:val="24"/>
          <w:rtl/>
        </w:rPr>
        <w:t xml:space="preserve"> היו 2200 עובדים וכשפנו למנכ"ל הביטוח הלאומי הסבירו לו שאין סיכוי להציל את מעריב אם יצטרכו לשלם מקופת ההסדר את שכר העובדים, וביהמ"ש כבר הדגיש כמה מעריב הוא חברה חשובה, אז ביקשו שהוא יסכים לשלם את גמלת הביטוח הלאומי, אבל אם נצליח להכניס משקיע אל תתנגדו להפוך את הפירוק להבראה והסדר וזאת למרות ששילמתם גמלת פירוק לעובדים. היועץ המשפטי של ביטוח לאומי התנגד כי זה המון כסף אך מנכ"ל הביטוח הלאומי הסכים ובאמת עשו הסדר אגב פירוק למעריב כאשר הביטוח הלאומי משלם את הגמלה.</w:t>
      </w:r>
    </w:p>
    <w:p w:rsidR="002B05DB" w:rsidRDefault="003F2195" w:rsidP="004C43E5">
      <w:pPr>
        <w:pStyle w:val="a4"/>
        <w:spacing w:after="200" w:line="360" w:lineRule="auto"/>
        <w:ind w:left="-951"/>
        <w:jc w:val="both"/>
        <w:rPr>
          <w:rStyle w:val="default"/>
          <w:rFonts w:ascii="David" w:hAnsi="David" w:cs="David"/>
          <w:sz w:val="24"/>
          <w:szCs w:val="24"/>
          <w:rtl/>
        </w:rPr>
      </w:pPr>
      <w:r>
        <w:rPr>
          <w:rStyle w:val="default"/>
          <w:rFonts w:ascii="David" w:hAnsi="David" w:cs="David"/>
          <w:sz w:val="24"/>
          <w:szCs w:val="24"/>
          <w:rtl/>
        </w:rPr>
        <w:br/>
      </w:r>
      <w:r>
        <w:rPr>
          <w:rStyle w:val="default"/>
          <w:rFonts w:ascii="David" w:hAnsi="David" w:cs="David" w:hint="cs"/>
          <w:sz w:val="24"/>
          <w:szCs w:val="24"/>
          <w:rtl/>
        </w:rPr>
        <w:t xml:space="preserve">מה קורה כאשר לא מגיעים לפירוק? לכאורה אין כסף מביטוח לאומי כי הגמלה משולמת רק על פירוק, אך </w:t>
      </w:r>
      <w:proofErr w:type="spellStart"/>
      <w:r w:rsidRPr="002B05DB">
        <w:rPr>
          <w:rStyle w:val="default"/>
          <w:rFonts w:ascii="David" w:hAnsi="David" w:cs="David" w:hint="cs"/>
          <w:sz w:val="24"/>
          <w:szCs w:val="24"/>
          <w:rtl/>
        </w:rPr>
        <w:t>ב</w:t>
      </w:r>
      <w:r w:rsidRPr="002B05DB">
        <w:rPr>
          <w:rStyle w:val="default"/>
          <w:rFonts w:ascii="David" w:hAnsi="David" w:cs="David" w:hint="cs"/>
          <w:b/>
          <w:bCs/>
          <w:sz w:val="24"/>
          <w:szCs w:val="24"/>
          <w:rtl/>
        </w:rPr>
        <w:t>קלאבמרקט</w:t>
      </w:r>
      <w:proofErr w:type="spellEnd"/>
      <w:r w:rsidRPr="002B05DB">
        <w:rPr>
          <w:rStyle w:val="default"/>
          <w:rFonts w:ascii="David" w:hAnsi="David" w:cs="David" w:hint="cs"/>
          <w:b/>
          <w:bCs/>
          <w:sz w:val="24"/>
          <w:szCs w:val="24"/>
          <w:rtl/>
        </w:rPr>
        <w:t xml:space="preserve"> </w:t>
      </w:r>
      <w:r>
        <w:rPr>
          <w:rStyle w:val="default"/>
          <w:rFonts w:ascii="David" w:hAnsi="David" w:cs="David" w:hint="cs"/>
          <w:sz w:val="24"/>
          <w:szCs w:val="24"/>
          <w:rtl/>
        </w:rPr>
        <w:t xml:space="preserve"> (נלמד בהמשך) נקבע שהביטוח הלאומי ישלם את גמלת הפירוק גם בהסדר ושיקום, וככה החוק נטרל את הבעיה ולא צריך יותר לעשות את התרגיל.</w:t>
      </w:r>
    </w:p>
    <w:p w:rsidR="00233758" w:rsidRDefault="003F2195" w:rsidP="004C43E5">
      <w:pPr>
        <w:pStyle w:val="a4"/>
        <w:spacing w:after="200" w:line="360" w:lineRule="auto"/>
        <w:ind w:left="-951"/>
        <w:jc w:val="both"/>
        <w:rPr>
          <w:rStyle w:val="default"/>
          <w:rFonts w:ascii="David" w:hAnsi="David" w:cs="David"/>
          <w:sz w:val="24"/>
          <w:szCs w:val="24"/>
          <w:rtl/>
        </w:rPr>
      </w:pPr>
      <w:r>
        <w:rPr>
          <w:rStyle w:val="default"/>
          <w:rFonts w:ascii="David" w:hAnsi="David" w:cs="David"/>
          <w:sz w:val="24"/>
          <w:szCs w:val="24"/>
          <w:rtl/>
        </w:rPr>
        <w:br/>
      </w:r>
      <w:r>
        <w:rPr>
          <w:rStyle w:val="default"/>
          <w:rFonts w:ascii="David" w:hAnsi="David" w:cs="David" w:hint="cs"/>
          <w:sz w:val="24"/>
          <w:szCs w:val="24"/>
          <w:rtl/>
        </w:rPr>
        <w:t>גם כאשר מונה נאמן והעובדים עבדו נניח שבועיים, זה נחשב חובות עבר ופעם היו מבקשים אישור מביהמ"ש לשלם זאת, היום פונים לביטוח לאומי ומבקשים ממנו שישלם זאת על בסיס התשלום העתידי שגם ככה הוא צריך לשלם.</w:t>
      </w:r>
    </w:p>
    <w:p w:rsidR="003F2195" w:rsidRPr="00233758" w:rsidRDefault="003F2195" w:rsidP="009F5200">
      <w:pPr>
        <w:ind w:left="-809"/>
        <w:jc w:val="center"/>
        <w:rPr>
          <w:rStyle w:val="default"/>
          <w:rFonts w:ascii="David" w:hAnsi="David" w:cs="David"/>
          <w:b/>
          <w:bCs/>
          <w:color w:val="1F3864" w:themeColor="accent1" w:themeShade="80"/>
          <w:sz w:val="24"/>
          <w:szCs w:val="24"/>
          <w:u w:val="single"/>
          <w:rtl/>
        </w:rPr>
      </w:pPr>
      <w:r w:rsidRPr="00233758">
        <w:rPr>
          <w:rStyle w:val="default"/>
          <w:rFonts w:ascii="David" w:hAnsi="David" w:cs="David" w:hint="cs"/>
          <w:b/>
          <w:bCs/>
          <w:color w:val="1F3864" w:themeColor="accent1" w:themeShade="80"/>
          <w:sz w:val="24"/>
          <w:szCs w:val="24"/>
          <w:u w:val="single"/>
          <w:rtl/>
        </w:rPr>
        <w:t>מינוי נאמנים</w:t>
      </w:r>
    </w:p>
    <w:p w:rsidR="003F2195" w:rsidRPr="001A4DDC" w:rsidRDefault="003F2195" w:rsidP="004C43E5">
      <w:pPr>
        <w:spacing w:line="360" w:lineRule="auto"/>
        <w:ind w:left="-951"/>
        <w:jc w:val="both"/>
        <w:rPr>
          <w:rStyle w:val="default"/>
          <w:rFonts w:ascii="David" w:hAnsi="David" w:cs="David"/>
          <w:sz w:val="24"/>
          <w:szCs w:val="24"/>
          <w:rtl/>
        </w:rPr>
      </w:pPr>
      <w:r w:rsidRPr="001A4DDC">
        <w:rPr>
          <w:rStyle w:val="default"/>
          <w:rFonts w:ascii="David" w:hAnsi="David" w:cs="David" w:hint="cs"/>
          <w:sz w:val="24"/>
          <w:szCs w:val="24"/>
          <w:rtl/>
        </w:rPr>
        <w:t>לזהות בעל התפקיד שימונה להליך חדלות פירעון יש משמעות עצומה גם על הסיכוי להביא לשיקום החברה וגם על הסיכוי להביא לתוצאה מיטבית לעובדים/נושים וגם הגורמים המעורבים. זאת לא תהיה הגזמה לומר שלזהות בעל התפקיד יש חשיבות דרמטית ככל שמדובר על הליכי הצלה ושיקום.</w:t>
      </w:r>
    </w:p>
    <w:p w:rsidR="003F2195" w:rsidRDefault="003F2195" w:rsidP="00E03FBF">
      <w:pPr>
        <w:spacing w:line="360" w:lineRule="auto"/>
        <w:ind w:left="-667" w:hanging="142"/>
        <w:jc w:val="both"/>
        <w:rPr>
          <w:rStyle w:val="default"/>
          <w:rFonts w:ascii="David" w:hAnsi="David" w:cs="David"/>
          <w:sz w:val="24"/>
          <w:szCs w:val="24"/>
          <w:rtl/>
        </w:rPr>
      </w:pPr>
      <w:r w:rsidRPr="001A4DDC">
        <w:rPr>
          <w:rStyle w:val="default"/>
          <w:rFonts w:ascii="David" w:hAnsi="David" w:cs="David" w:hint="cs"/>
          <w:sz w:val="24"/>
          <w:szCs w:val="24"/>
          <w:rtl/>
        </w:rPr>
        <w:lastRenderedPageBreak/>
        <w:t>לפרק זה יותר פשוט, אך תהליכי שיקום והבראה זה הרבה יותר מורכב. היו מקרים שבהם מונו בעלי תפקיד שלא מתאימים והתוצאה הייתה קריסת החברות תוך איוד מקומות עבודה לעובדים ופגיעה משמעותית בהמון נושים. למעלה מ-90 אחוז מתפרקים ולא הולכים להבראה.</w:t>
      </w:r>
    </w:p>
    <w:p w:rsidR="003F2195" w:rsidRDefault="003F2195" w:rsidP="004C43E5">
      <w:pPr>
        <w:spacing w:line="360" w:lineRule="auto"/>
        <w:ind w:left="-809"/>
        <w:jc w:val="both"/>
        <w:rPr>
          <w:rStyle w:val="default"/>
          <w:rFonts w:ascii="David" w:hAnsi="David" w:cs="David"/>
          <w:sz w:val="24"/>
          <w:szCs w:val="24"/>
          <w:rtl/>
        </w:rPr>
      </w:pPr>
      <w:r>
        <w:rPr>
          <w:rStyle w:val="default"/>
          <w:rFonts w:ascii="David" w:hAnsi="David" w:cs="David" w:hint="cs"/>
          <w:sz w:val="24"/>
          <w:szCs w:val="24"/>
          <w:rtl/>
        </w:rPr>
        <w:t>בנוסף לכך בעל התפקיד חייב לזכות באמונם של הצדדים השונים המעורבים בתהליך, יש לכך השפעה עצומה על שת"פ של כולם וההירתמות שלהם להליכי השיקום. חוסר שת"פ יכול לאיים על הסיכוי להציל את החברה. נוסף לכך, מי הם הגורמים החשובים בתהליך חדלות הפירעון? הנושים! אם נמנה בעל תפקיד שלא זוכה לאמון מהנושים המשמעות היא כמעט תמיד פירוק.</w:t>
      </w:r>
    </w:p>
    <w:p w:rsidR="003F2195" w:rsidRDefault="003F2195" w:rsidP="002B05DB">
      <w:pPr>
        <w:spacing w:line="360" w:lineRule="auto"/>
        <w:ind w:left="-766"/>
        <w:jc w:val="both"/>
        <w:rPr>
          <w:rStyle w:val="default"/>
          <w:rFonts w:ascii="David" w:hAnsi="David" w:cs="David"/>
          <w:sz w:val="24"/>
          <w:szCs w:val="24"/>
          <w:rtl/>
        </w:rPr>
      </w:pPr>
      <w:r>
        <w:rPr>
          <w:rStyle w:val="default"/>
          <w:rFonts w:ascii="David" w:hAnsi="David" w:cs="David" w:hint="cs"/>
          <w:sz w:val="24"/>
          <w:szCs w:val="24"/>
          <w:rtl/>
        </w:rPr>
        <w:t xml:space="preserve">במקביל, בגלל שהליכי חדלות פירעון הם בעלי משמעויות כבדות מאוד, יש חשיבות רבה למינוי בעל תפקיד מקצועי ובעל ניסיון שיזכה לאמון ביהמ"ש והציבור ויכול להוביל את ההלכים המורכבים הללו. מצד שני, יש בתקשורת בשנים האחרונות ביקורת על כך שיש מספר מצומצם מאוד של בעלי תפקיד שהתיקים מגיעים אליהם. ולכן נוצר רצון לפתוח את השורות ולהרחיב את מעגל העוסקים בתחום שיהיה יותר מועמדים. </w:t>
      </w:r>
    </w:p>
    <w:p w:rsidR="003F2195" w:rsidRDefault="003F2195" w:rsidP="002B05DB">
      <w:pPr>
        <w:spacing w:line="360" w:lineRule="auto"/>
        <w:ind w:left="-766"/>
        <w:jc w:val="both"/>
        <w:rPr>
          <w:rStyle w:val="default"/>
          <w:rFonts w:ascii="David" w:hAnsi="David" w:cs="David"/>
          <w:sz w:val="24"/>
          <w:szCs w:val="24"/>
          <w:rtl/>
        </w:rPr>
      </w:pPr>
      <w:r>
        <w:rPr>
          <w:rStyle w:val="default"/>
          <w:rFonts w:ascii="David" w:hAnsi="David" w:cs="David" w:hint="cs"/>
          <w:sz w:val="24"/>
          <w:szCs w:val="24"/>
          <w:rtl/>
        </w:rPr>
        <w:t xml:space="preserve">בתחילת הקורס דיברנו על כונס הנכסים הרשמי </w:t>
      </w:r>
      <w:r>
        <w:rPr>
          <w:rStyle w:val="default"/>
          <w:rFonts w:ascii="David" w:hAnsi="David" w:cs="David"/>
          <w:sz w:val="24"/>
          <w:szCs w:val="24"/>
          <w:rtl/>
        </w:rPr>
        <w:t>–</w:t>
      </w:r>
      <w:r>
        <w:rPr>
          <w:rStyle w:val="default"/>
          <w:rFonts w:ascii="David" w:hAnsi="David" w:cs="David" w:hint="cs"/>
          <w:sz w:val="24"/>
          <w:szCs w:val="24"/>
          <w:rtl/>
        </w:rPr>
        <w:t xml:space="preserve"> אגף במשרד המשפטים שמלווה את הליך חדלות הפירעון, בחוק החדש הוא נקרא הממונה. תפקיד </w:t>
      </w:r>
      <w:proofErr w:type="spellStart"/>
      <w:r>
        <w:rPr>
          <w:rStyle w:val="default"/>
          <w:rFonts w:ascii="David" w:hAnsi="David" w:cs="David" w:hint="cs"/>
          <w:sz w:val="24"/>
          <w:szCs w:val="24"/>
          <w:rtl/>
        </w:rPr>
        <w:t>הכנ"ר</w:t>
      </w:r>
      <w:proofErr w:type="spellEnd"/>
      <w:r>
        <w:rPr>
          <w:rStyle w:val="default"/>
          <w:rFonts w:ascii="David" w:hAnsi="David" w:cs="David" w:hint="cs"/>
          <w:sz w:val="24"/>
          <w:szCs w:val="24"/>
          <w:rtl/>
        </w:rPr>
        <w:t xml:space="preserve"> הוא שהוא מפקח ומייעץ לתהליכים האלו ומסייע לביהמ"ש בקידום העניינים. בין היתר במינוי בעל התפקיד הנאמן היה חשיבות לעמדת </w:t>
      </w:r>
      <w:proofErr w:type="spellStart"/>
      <w:r>
        <w:rPr>
          <w:rStyle w:val="default"/>
          <w:rFonts w:ascii="David" w:hAnsi="David" w:cs="David" w:hint="cs"/>
          <w:sz w:val="24"/>
          <w:szCs w:val="24"/>
          <w:rtl/>
        </w:rPr>
        <w:t>הכנ"ר</w:t>
      </w:r>
      <w:proofErr w:type="spellEnd"/>
      <w:r>
        <w:rPr>
          <w:rStyle w:val="default"/>
          <w:rFonts w:ascii="David" w:hAnsi="David" w:cs="David" w:hint="cs"/>
          <w:sz w:val="24"/>
          <w:szCs w:val="24"/>
          <w:rtl/>
        </w:rPr>
        <w:t xml:space="preserve">. </w:t>
      </w:r>
    </w:p>
    <w:p w:rsidR="003F2195" w:rsidRDefault="003F2195" w:rsidP="002B05DB">
      <w:pPr>
        <w:spacing w:line="360" w:lineRule="auto"/>
        <w:ind w:left="-766"/>
        <w:jc w:val="both"/>
        <w:rPr>
          <w:rStyle w:val="default"/>
          <w:rFonts w:ascii="David" w:hAnsi="David" w:cs="David"/>
          <w:sz w:val="24"/>
          <w:szCs w:val="24"/>
          <w:rtl/>
        </w:rPr>
      </w:pPr>
      <w:r>
        <w:rPr>
          <w:rStyle w:val="default"/>
          <w:rFonts w:ascii="David" w:hAnsi="David" w:cs="David" w:hint="cs"/>
          <w:sz w:val="24"/>
          <w:szCs w:val="24"/>
          <w:rtl/>
        </w:rPr>
        <w:t>ההליך חדלות פ</w:t>
      </w:r>
      <w:r w:rsidR="002B05DB">
        <w:rPr>
          <w:rStyle w:val="default"/>
          <w:rFonts w:ascii="David" w:hAnsi="David" w:cs="David" w:hint="cs"/>
          <w:sz w:val="24"/>
          <w:szCs w:val="24"/>
          <w:rtl/>
        </w:rPr>
        <w:t>י</w:t>
      </w:r>
      <w:r>
        <w:rPr>
          <w:rStyle w:val="default"/>
          <w:rFonts w:ascii="David" w:hAnsi="David" w:cs="David" w:hint="cs"/>
          <w:sz w:val="24"/>
          <w:szCs w:val="24"/>
          <w:rtl/>
        </w:rPr>
        <w:t xml:space="preserve">רעון זה נושא שעד היום נמצא במחלוקת בין הגורמים השונים. לפי חוק חדלות פירעון ושיקום כלכלי, מקימים רשימת בעלי תפקיד </w:t>
      </w:r>
      <w:r>
        <w:rPr>
          <w:rStyle w:val="default"/>
          <w:rFonts w:ascii="David" w:hAnsi="David" w:cs="David"/>
          <w:sz w:val="24"/>
          <w:szCs w:val="24"/>
          <w:rtl/>
        </w:rPr>
        <w:t>–</w:t>
      </w:r>
      <w:r>
        <w:rPr>
          <w:rStyle w:val="default"/>
          <w:rFonts w:ascii="David" w:hAnsi="David" w:cs="David" w:hint="cs"/>
          <w:sz w:val="24"/>
          <w:szCs w:val="24"/>
          <w:rtl/>
        </w:rPr>
        <w:t xml:space="preserve"> נאמנים, שתגובש בידי וועדה ציבורית שימנה שר המשפטים שיהיו חברים בה שופט בדימוס של ביהמ"ש המחוזי בתור יו"ר הוועדה, </w:t>
      </w:r>
      <w:proofErr w:type="spellStart"/>
      <w:r>
        <w:rPr>
          <w:rStyle w:val="default"/>
          <w:rFonts w:ascii="David" w:hAnsi="David" w:cs="David" w:hint="cs"/>
          <w:sz w:val="24"/>
          <w:szCs w:val="24"/>
          <w:rtl/>
        </w:rPr>
        <w:t>הכנ"ר</w:t>
      </w:r>
      <w:proofErr w:type="spellEnd"/>
      <w:r>
        <w:rPr>
          <w:rStyle w:val="default"/>
          <w:rFonts w:ascii="David" w:hAnsi="David" w:cs="David" w:hint="cs"/>
          <w:sz w:val="24"/>
          <w:szCs w:val="24"/>
          <w:rtl/>
        </w:rPr>
        <w:t xml:space="preserve"> ונציגיו, נציג לשכת עו"ד ונציג לשכת רו"ח . לא כל עו"ד או רו"ח יכול לה</w:t>
      </w:r>
      <w:r w:rsidR="002B05DB">
        <w:rPr>
          <w:rStyle w:val="default"/>
          <w:rFonts w:ascii="David" w:hAnsi="David" w:cs="David" w:hint="cs"/>
          <w:sz w:val="24"/>
          <w:szCs w:val="24"/>
          <w:rtl/>
        </w:rPr>
        <w:t>י</w:t>
      </w:r>
      <w:r>
        <w:rPr>
          <w:rStyle w:val="default"/>
          <w:rFonts w:ascii="David" w:hAnsi="David" w:cs="David" w:hint="cs"/>
          <w:sz w:val="24"/>
          <w:szCs w:val="24"/>
          <w:rtl/>
        </w:rPr>
        <w:t>כלל ברשימה, ויש קריטריונים למי יכול להיכלל (סעיף 33):</w:t>
      </w:r>
    </w:p>
    <w:p w:rsidR="003F2195" w:rsidRDefault="003F2195" w:rsidP="002B05DB">
      <w:pPr>
        <w:pStyle w:val="a4"/>
        <w:numPr>
          <w:ilvl w:val="0"/>
          <w:numId w:val="19"/>
        </w:numPr>
        <w:spacing w:after="200" w:line="360" w:lineRule="auto"/>
        <w:ind w:left="-483"/>
        <w:jc w:val="both"/>
        <w:rPr>
          <w:rStyle w:val="default"/>
          <w:rFonts w:ascii="David" w:hAnsi="David" w:cs="David"/>
          <w:sz w:val="24"/>
          <w:szCs w:val="24"/>
        </w:rPr>
      </w:pPr>
      <w:r>
        <w:rPr>
          <w:rStyle w:val="default"/>
          <w:rFonts w:ascii="David" w:hAnsi="David" w:cs="David" w:hint="cs"/>
          <w:sz w:val="24"/>
          <w:szCs w:val="24"/>
          <w:rtl/>
        </w:rPr>
        <w:t>בעל רישיון עו"ד או רו"ח.</w:t>
      </w:r>
    </w:p>
    <w:p w:rsidR="003F2195" w:rsidRDefault="003F2195" w:rsidP="002B05DB">
      <w:pPr>
        <w:pStyle w:val="a4"/>
        <w:numPr>
          <w:ilvl w:val="0"/>
          <w:numId w:val="19"/>
        </w:numPr>
        <w:spacing w:after="200" w:line="360" w:lineRule="auto"/>
        <w:ind w:left="-483"/>
        <w:jc w:val="both"/>
        <w:rPr>
          <w:rStyle w:val="default"/>
          <w:rFonts w:ascii="David" w:hAnsi="David" w:cs="David"/>
          <w:sz w:val="24"/>
          <w:szCs w:val="24"/>
        </w:rPr>
      </w:pPr>
      <w:r>
        <w:rPr>
          <w:rStyle w:val="default"/>
          <w:rFonts w:ascii="David" w:hAnsi="David" w:cs="David" w:hint="cs"/>
          <w:sz w:val="24"/>
          <w:szCs w:val="24"/>
          <w:rtl/>
        </w:rPr>
        <w:t>בעל ניסיון של 5 שנות עבודה או בעל מיומנות מיוחדת או ניסיון מוכח בניהול תאגידים בחדלות פ</w:t>
      </w:r>
      <w:r w:rsidR="00233758">
        <w:rPr>
          <w:rStyle w:val="default"/>
          <w:rFonts w:ascii="David" w:hAnsi="David" w:cs="David" w:hint="cs"/>
          <w:sz w:val="24"/>
          <w:szCs w:val="24"/>
          <w:rtl/>
        </w:rPr>
        <w:t>י</w:t>
      </w:r>
      <w:r>
        <w:rPr>
          <w:rStyle w:val="default"/>
          <w:rFonts w:ascii="David" w:hAnsi="David" w:cs="David" w:hint="cs"/>
          <w:sz w:val="24"/>
          <w:szCs w:val="24"/>
          <w:rtl/>
        </w:rPr>
        <w:t>רעון.</w:t>
      </w:r>
    </w:p>
    <w:p w:rsidR="003F2195" w:rsidRDefault="003F2195" w:rsidP="002B05DB">
      <w:pPr>
        <w:pStyle w:val="a4"/>
        <w:numPr>
          <w:ilvl w:val="0"/>
          <w:numId w:val="19"/>
        </w:numPr>
        <w:spacing w:after="200" w:line="360" w:lineRule="auto"/>
        <w:ind w:left="-483"/>
        <w:jc w:val="both"/>
        <w:rPr>
          <w:rStyle w:val="default"/>
          <w:rFonts w:ascii="David" w:hAnsi="David" w:cs="David"/>
          <w:sz w:val="24"/>
          <w:szCs w:val="24"/>
        </w:rPr>
      </w:pPr>
      <w:r>
        <w:rPr>
          <w:rStyle w:val="default"/>
          <w:rFonts w:ascii="David" w:hAnsi="David" w:cs="David" w:hint="cs"/>
          <w:sz w:val="24"/>
          <w:szCs w:val="24"/>
          <w:rtl/>
        </w:rPr>
        <w:t xml:space="preserve">לא הורשע בעבירה שלפי דעת </w:t>
      </w:r>
      <w:proofErr w:type="spellStart"/>
      <w:r>
        <w:rPr>
          <w:rStyle w:val="default"/>
          <w:rFonts w:ascii="David" w:hAnsi="David" w:cs="David" w:hint="cs"/>
          <w:sz w:val="24"/>
          <w:szCs w:val="24"/>
          <w:rtl/>
        </w:rPr>
        <w:t>הכנ"ר</w:t>
      </w:r>
      <w:proofErr w:type="spellEnd"/>
      <w:r>
        <w:rPr>
          <w:rStyle w:val="default"/>
          <w:rFonts w:ascii="David" w:hAnsi="David" w:cs="David" w:hint="cs"/>
          <w:sz w:val="24"/>
          <w:szCs w:val="24"/>
          <w:rtl/>
        </w:rPr>
        <w:t xml:space="preserve"> הופך אותו להיות לא כשיר לתפקיד.</w:t>
      </w:r>
      <w:r w:rsidRPr="00CB6AA7">
        <w:rPr>
          <w:rStyle w:val="default"/>
          <w:rFonts w:ascii="David" w:hAnsi="David" w:cs="David" w:hint="cs"/>
          <w:sz w:val="24"/>
          <w:szCs w:val="24"/>
          <w:rtl/>
        </w:rPr>
        <w:t xml:space="preserve"> </w:t>
      </w:r>
    </w:p>
    <w:p w:rsidR="003F2195" w:rsidRDefault="003F2195" w:rsidP="002B05DB">
      <w:pPr>
        <w:spacing w:line="360" w:lineRule="auto"/>
        <w:ind w:left="-908"/>
        <w:jc w:val="both"/>
        <w:rPr>
          <w:rStyle w:val="default"/>
          <w:rFonts w:ascii="David" w:hAnsi="David" w:cs="David"/>
          <w:sz w:val="24"/>
          <w:szCs w:val="24"/>
          <w:rtl/>
        </w:rPr>
      </w:pPr>
      <w:r>
        <w:rPr>
          <w:rStyle w:val="default"/>
          <w:rFonts w:ascii="David" w:hAnsi="David" w:cs="David" w:hint="cs"/>
          <w:sz w:val="24"/>
          <w:szCs w:val="24"/>
          <w:rtl/>
        </w:rPr>
        <w:t xml:space="preserve">פרט לכך החוק קובע כי שר המשפטים יקבע הוראות נוספות לגיבוש הרשימה, למשל </w:t>
      </w:r>
      <w:r>
        <w:rPr>
          <w:rStyle w:val="default"/>
          <w:rFonts w:ascii="David" w:hAnsi="David" w:cs="David"/>
          <w:sz w:val="24"/>
          <w:szCs w:val="24"/>
          <w:rtl/>
        </w:rPr>
        <w:t>–</w:t>
      </w:r>
      <w:r>
        <w:rPr>
          <w:rStyle w:val="default"/>
          <w:rFonts w:ascii="David" w:hAnsi="David" w:cs="David" w:hint="cs"/>
          <w:sz w:val="24"/>
          <w:szCs w:val="24"/>
          <w:rtl/>
        </w:rPr>
        <w:t xml:space="preserve"> עמידה בבחינה מקצועית. כמו כן, השר רשאי לקבוע תנאי כשירות לסוגים שונים של חדלות פירעון בהתאם להיקפם ומורכבותם.</w:t>
      </w:r>
    </w:p>
    <w:p w:rsidR="003F2195" w:rsidRDefault="003F2195" w:rsidP="002B05DB">
      <w:pPr>
        <w:spacing w:line="360" w:lineRule="auto"/>
        <w:ind w:left="-908"/>
        <w:jc w:val="both"/>
        <w:rPr>
          <w:rStyle w:val="default"/>
          <w:rFonts w:ascii="David" w:hAnsi="David" w:cs="David"/>
          <w:sz w:val="24"/>
          <w:szCs w:val="24"/>
          <w:rtl/>
        </w:rPr>
      </w:pPr>
      <w:r>
        <w:rPr>
          <w:rStyle w:val="default"/>
          <w:rFonts w:ascii="David" w:hAnsi="David" w:cs="David" w:hint="cs"/>
          <w:sz w:val="24"/>
          <w:szCs w:val="24"/>
          <w:rtl/>
        </w:rPr>
        <w:t xml:space="preserve">ואז החוק קובע (סעיף 33ג) שביהמ"ש ימנה נאמן בתוך הרשימה לאחר קבלת המלצה </w:t>
      </w:r>
      <w:proofErr w:type="spellStart"/>
      <w:r>
        <w:rPr>
          <w:rStyle w:val="default"/>
          <w:rFonts w:ascii="David" w:hAnsi="David" w:cs="David" w:hint="cs"/>
          <w:sz w:val="24"/>
          <w:szCs w:val="24"/>
          <w:rtl/>
        </w:rPr>
        <w:t>מהכנ"ר</w:t>
      </w:r>
      <w:proofErr w:type="spellEnd"/>
      <w:r>
        <w:rPr>
          <w:rStyle w:val="default"/>
          <w:rFonts w:ascii="David" w:hAnsi="David" w:cs="David" w:hint="cs"/>
          <w:sz w:val="24"/>
          <w:szCs w:val="24"/>
          <w:rtl/>
        </w:rPr>
        <w:t xml:space="preserve"> כאשר המטרה שעומדת ביסוד העניין היא גם להרחיב את הפיקוח על בעלי התפקיד והכישורים שלהם והתאמתם להיות נאמנים, וגם להרחיב את מעגל הנאמנים וויסות מספר המינויים שמקבל בעל תפקיד.</w:t>
      </w:r>
    </w:p>
    <w:p w:rsidR="003F2195" w:rsidRDefault="003F2195" w:rsidP="002B05DB">
      <w:pPr>
        <w:spacing w:line="360" w:lineRule="auto"/>
        <w:ind w:left="-908"/>
        <w:jc w:val="both"/>
        <w:rPr>
          <w:rStyle w:val="default"/>
          <w:rFonts w:ascii="David" w:hAnsi="David" w:cs="David"/>
          <w:sz w:val="24"/>
          <w:szCs w:val="24"/>
          <w:rtl/>
        </w:rPr>
      </w:pPr>
      <w:r>
        <w:rPr>
          <w:rStyle w:val="default"/>
          <w:rFonts w:ascii="David" w:hAnsi="David" w:cs="David" w:hint="cs"/>
          <w:sz w:val="24"/>
          <w:szCs w:val="24"/>
          <w:rtl/>
        </w:rPr>
        <w:t xml:space="preserve">על הממונה להמליץ לביהמ"ש בין 3-5 נאמנים לתפקיד שמתוכו ביהמ"ש יבחר לפי אמות מידה מקצועיות ושוויוניות שהם יפרסם. החברה וכל נושה רשאים להציע לביהמ"ש מועמדים נוספים לתפקיד הנאמן מתוך רשימת הנאמנים. ואם מינה ביהמ"ש נאמן שלא מומלץ ע"י </w:t>
      </w:r>
      <w:proofErr w:type="spellStart"/>
      <w:r>
        <w:rPr>
          <w:rStyle w:val="default"/>
          <w:rFonts w:ascii="David" w:hAnsi="David" w:cs="David" w:hint="cs"/>
          <w:sz w:val="24"/>
          <w:szCs w:val="24"/>
          <w:rtl/>
        </w:rPr>
        <w:t>הכנ"ר</w:t>
      </w:r>
      <w:proofErr w:type="spellEnd"/>
      <w:r>
        <w:rPr>
          <w:rStyle w:val="default"/>
          <w:rFonts w:ascii="David" w:hAnsi="David" w:cs="David" w:hint="cs"/>
          <w:sz w:val="24"/>
          <w:szCs w:val="24"/>
          <w:rtl/>
        </w:rPr>
        <w:t xml:space="preserve"> הוא יתייחס לכך בפסיקה שלו. התהליך הזה עדיין לא התחיל לפעול ודחו את זה כרגע לאמצע 2020 וכבר </w:t>
      </w:r>
      <w:proofErr w:type="spellStart"/>
      <w:r>
        <w:rPr>
          <w:rStyle w:val="default"/>
          <w:rFonts w:ascii="David" w:hAnsi="David" w:cs="David" w:hint="cs"/>
          <w:sz w:val="24"/>
          <w:szCs w:val="24"/>
          <w:rtl/>
        </w:rPr>
        <w:t>הכנ"ר</w:t>
      </w:r>
      <w:proofErr w:type="spellEnd"/>
      <w:r>
        <w:rPr>
          <w:rStyle w:val="default"/>
          <w:rFonts w:ascii="David" w:hAnsi="David" w:cs="David" w:hint="cs"/>
          <w:sz w:val="24"/>
          <w:szCs w:val="24"/>
          <w:rtl/>
        </w:rPr>
        <w:t xml:space="preserve"> הוציא חוזר שהוא מנסה להקדים את החוק ולהציע לביהמ"ש כמה שמות של נאמנים.</w:t>
      </w:r>
    </w:p>
    <w:p w:rsidR="003F2195" w:rsidRDefault="003F2195" w:rsidP="002B05DB">
      <w:pPr>
        <w:spacing w:line="360" w:lineRule="auto"/>
        <w:ind w:left="-908"/>
        <w:jc w:val="both"/>
        <w:rPr>
          <w:rStyle w:val="default"/>
          <w:rFonts w:ascii="David" w:hAnsi="David" w:cs="David"/>
          <w:sz w:val="24"/>
          <w:szCs w:val="24"/>
          <w:rtl/>
        </w:rPr>
      </w:pPr>
      <w:r>
        <w:rPr>
          <w:rStyle w:val="default"/>
          <w:rFonts w:ascii="David" w:hAnsi="David" w:cs="David" w:hint="cs"/>
          <w:sz w:val="24"/>
          <w:szCs w:val="24"/>
          <w:rtl/>
        </w:rPr>
        <w:t xml:space="preserve">לפי </w:t>
      </w:r>
      <w:r w:rsidRPr="00426011">
        <w:rPr>
          <w:rStyle w:val="default"/>
          <w:rFonts w:ascii="David" w:hAnsi="David" w:cs="David" w:hint="cs"/>
          <w:b/>
          <w:bCs/>
          <w:sz w:val="24"/>
          <w:szCs w:val="24"/>
          <w:rtl/>
        </w:rPr>
        <w:t>סעיף</w:t>
      </w:r>
      <w:r>
        <w:rPr>
          <w:rStyle w:val="default"/>
          <w:rFonts w:ascii="David" w:hAnsi="David" w:cs="David" w:hint="cs"/>
          <w:sz w:val="24"/>
          <w:szCs w:val="24"/>
          <w:rtl/>
        </w:rPr>
        <w:t xml:space="preserve"> </w:t>
      </w:r>
      <w:r w:rsidRPr="00426011">
        <w:rPr>
          <w:rStyle w:val="default"/>
          <w:rFonts w:ascii="David" w:hAnsi="David" w:cs="David" w:hint="cs"/>
          <w:b/>
          <w:bCs/>
          <w:sz w:val="24"/>
          <w:szCs w:val="24"/>
          <w:rtl/>
        </w:rPr>
        <w:t>35 לחוק</w:t>
      </w:r>
      <w:r>
        <w:rPr>
          <w:rStyle w:val="default"/>
          <w:rFonts w:ascii="David" w:hAnsi="David" w:cs="David" w:hint="cs"/>
          <w:sz w:val="24"/>
          <w:szCs w:val="24"/>
          <w:rtl/>
        </w:rPr>
        <w:t xml:space="preserve"> יש אפשרות נוספת שביהמ"ש רשאי למנות את </w:t>
      </w:r>
      <w:proofErr w:type="spellStart"/>
      <w:r>
        <w:rPr>
          <w:rStyle w:val="default"/>
          <w:rFonts w:ascii="David" w:hAnsi="David" w:cs="David" w:hint="cs"/>
          <w:sz w:val="24"/>
          <w:szCs w:val="24"/>
          <w:rtl/>
        </w:rPr>
        <w:t>הכנ"ר</w:t>
      </w:r>
      <w:proofErr w:type="spellEnd"/>
      <w:r>
        <w:rPr>
          <w:rStyle w:val="default"/>
          <w:rFonts w:ascii="David" w:hAnsi="David" w:cs="David" w:hint="cs"/>
          <w:sz w:val="24"/>
          <w:szCs w:val="24"/>
          <w:rtl/>
        </w:rPr>
        <w:t xml:space="preserve"> לנאמן אם מצא בכך שיש עניין ציבורי בכך. בעבר זה נעשה במקרים חריגים ביותר שהיה מעורב אינטרס ציבורי בעל חשיבות גבוהה. אל-על בעבר הייתה חברה ממשלתית והיה בעיות קשות עם העובדים, ביהמ"ש מינה את </w:t>
      </w:r>
      <w:proofErr w:type="spellStart"/>
      <w:r>
        <w:rPr>
          <w:rStyle w:val="default"/>
          <w:rFonts w:ascii="David" w:hAnsi="David" w:cs="David" w:hint="cs"/>
          <w:sz w:val="24"/>
          <w:szCs w:val="24"/>
          <w:rtl/>
        </w:rPr>
        <w:t>הכנ"ר</w:t>
      </w:r>
      <w:proofErr w:type="spellEnd"/>
      <w:r>
        <w:rPr>
          <w:rStyle w:val="default"/>
          <w:rFonts w:ascii="David" w:hAnsi="David" w:cs="David" w:hint="cs"/>
          <w:sz w:val="24"/>
          <w:szCs w:val="24"/>
          <w:rtl/>
        </w:rPr>
        <w:t xml:space="preserve"> למפרק זמני שך אל-על, 15 </w:t>
      </w:r>
      <w:r>
        <w:rPr>
          <w:rStyle w:val="default"/>
          <w:rFonts w:ascii="David" w:hAnsi="David" w:cs="David" w:hint="cs"/>
          <w:sz w:val="24"/>
          <w:szCs w:val="24"/>
          <w:rtl/>
        </w:rPr>
        <w:lastRenderedPageBreak/>
        <w:t xml:space="preserve">שנה הוא ניהל את אל-על עד שהצליח לסדר אותה ואחר כך היא הופרטה. מקרה נוסף, כשפירקו את רשות השידור והקימו את התאגיד הציבורי, גם שם בגלל המשמעויות הציבוריות מינו את </w:t>
      </w:r>
      <w:proofErr w:type="spellStart"/>
      <w:r>
        <w:rPr>
          <w:rStyle w:val="default"/>
          <w:rFonts w:ascii="David" w:hAnsi="David" w:cs="David" w:hint="cs"/>
          <w:sz w:val="24"/>
          <w:szCs w:val="24"/>
          <w:rtl/>
        </w:rPr>
        <w:t>הכנ"ר</w:t>
      </w:r>
      <w:proofErr w:type="spellEnd"/>
      <w:r>
        <w:rPr>
          <w:rStyle w:val="default"/>
          <w:rFonts w:ascii="David" w:hAnsi="David" w:cs="David" w:hint="cs"/>
          <w:sz w:val="24"/>
          <w:szCs w:val="24"/>
          <w:rtl/>
        </w:rPr>
        <w:t xml:space="preserve"> לבעל התפקיד שפירק את רשות השידור והקים את התאגיד. </w:t>
      </w:r>
    </w:p>
    <w:p w:rsidR="003F2195" w:rsidRDefault="003F2195" w:rsidP="002B05DB">
      <w:pPr>
        <w:spacing w:line="360" w:lineRule="auto"/>
        <w:ind w:left="-908"/>
        <w:jc w:val="both"/>
        <w:rPr>
          <w:rStyle w:val="default"/>
          <w:rFonts w:ascii="David" w:hAnsi="David" w:cs="David"/>
          <w:sz w:val="24"/>
          <w:szCs w:val="24"/>
          <w:rtl/>
        </w:rPr>
      </w:pPr>
      <w:r>
        <w:rPr>
          <w:rStyle w:val="default"/>
          <w:rFonts w:ascii="David" w:hAnsi="David" w:cs="David" w:hint="cs"/>
          <w:sz w:val="24"/>
          <w:szCs w:val="24"/>
          <w:rtl/>
        </w:rPr>
        <w:t xml:space="preserve">יש מקרים אחרים של חברות קטנות שאף אחד לא הסכים להיות מפרק שלה ולכן </w:t>
      </w:r>
      <w:proofErr w:type="spellStart"/>
      <w:r>
        <w:rPr>
          <w:rStyle w:val="default"/>
          <w:rFonts w:ascii="David" w:hAnsi="David" w:cs="David" w:hint="cs"/>
          <w:sz w:val="24"/>
          <w:szCs w:val="24"/>
          <w:rtl/>
        </w:rPr>
        <w:t>הכנ"ר</w:t>
      </w:r>
      <w:proofErr w:type="spellEnd"/>
      <w:r>
        <w:rPr>
          <w:rStyle w:val="default"/>
          <w:rFonts w:ascii="David" w:hAnsi="David" w:cs="David" w:hint="cs"/>
          <w:sz w:val="24"/>
          <w:szCs w:val="24"/>
          <w:rtl/>
        </w:rPr>
        <w:t xml:space="preserve"> טיפל אך זה רק כשאין מה שיטפל. </w:t>
      </w:r>
    </w:p>
    <w:p w:rsidR="003F2195" w:rsidRDefault="003F2195" w:rsidP="002B05DB">
      <w:pPr>
        <w:spacing w:line="360" w:lineRule="auto"/>
        <w:ind w:left="-908"/>
        <w:jc w:val="both"/>
        <w:rPr>
          <w:rStyle w:val="default"/>
          <w:rFonts w:ascii="David" w:hAnsi="David" w:cs="David"/>
          <w:sz w:val="24"/>
          <w:szCs w:val="24"/>
          <w:rtl/>
        </w:rPr>
      </w:pPr>
      <w:r>
        <w:rPr>
          <w:rStyle w:val="default"/>
          <w:rFonts w:ascii="David" w:hAnsi="David" w:cs="David" w:hint="cs"/>
          <w:sz w:val="24"/>
          <w:szCs w:val="24"/>
          <w:rtl/>
        </w:rPr>
        <w:t xml:space="preserve">לפי </w:t>
      </w:r>
      <w:r w:rsidRPr="00426011">
        <w:rPr>
          <w:rStyle w:val="default"/>
          <w:rFonts w:ascii="David" w:hAnsi="David" w:cs="David" w:hint="cs"/>
          <w:b/>
          <w:bCs/>
          <w:sz w:val="24"/>
          <w:szCs w:val="24"/>
          <w:rtl/>
        </w:rPr>
        <w:t xml:space="preserve">סעיף 36 </w:t>
      </w:r>
      <w:r>
        <w:rPr>
          <w:rStyle w:val="default"/>
          <w:rFonts w:ascii="David" w:hAnsi="David" w:cs="David" w:hint="cs"/>
          <w:sz w:val="24"/>
          <w:szCs w:val="24"/>
          <w:rtl/>
        </w:rPr>
        <w:t xml:space="preserve">לחוק יש עוד אפשרות </w:t>
      </w:r>
      <w:r w:rsidR="002B05DB">
        <w:rPr>
          <w:rStyle w:val="default"/>
          <w:rFonts w:ascii="David" w:hAnsi="David" w:cs="David" w:hint="cs"/>
          <w:sz w:val="24"/>
          <w:szCs w:val="24"/>
          <w:rtl/>
        </w:rPr>
        <w:t>-</w:t>
      </w:r>
      <w:r>
        <w:rPr>
          <w:rStyle w:val="default"/>
          <w:rFonts w:ascii="David" w:hAnsi="David" w:cs="David" w:hint="cs"/>
          <w:sz w:val="24"/>
          <w:szCs w:val="24"/>
          <w:rtl/>
        </w:rPr>
        <w:t xml:space="preserve"> ביהמ"ש רשאי למנות נושה משרה בחברה לנאמן גם אם הוא לא כלול ברשימה אם הוא משוכנע שאחר שנתן לנושים אפשרות לטעון את טענותיהם שיהיה בכך לסייע להליך חדלות הפירעון ואין בכך כדי לפגוע הנושים. אבל, אם ביהמ"ש ימנה נושה משרה בחברה אז </w:t>
      </w:r>
      <w:proofErr w:type="spellStart"/>
      <w:r>
        <w:rPr>
          <w:rStyle w:val="default"/>
          <w:rFonts w:ascii="David" w:hAnsi="David" w:cs="David" w:hint="cs"/>
          <w:sz w:val="24"/>
          <w:szCs w:val="24"/>
          <w:rtl/>
        </w:rPr>
        <w:t>בצידו</w:t>
      </w:r>
      <w:proofErr w:type="spellEnd"/>
      <w:r>
        <w:rPr>
          <w:rStyle w:val="default"/>
          <w:rFonts w:ascii="David" w:hAnsi="David" w:cs="David" w:hint="cs"/>
          <w:sz w:val="24"/>
          <w:szCs w:val="24"/>
          <w:rtl/>
        </w:rPr>
        <w:t xml:space="preserve"> הוא ימנה נאמן נוסף מתוך רשימת הנאמנים. </w:t>
      </w:r>
    </w:p>
    <w:p w:rsidR="003F2195" w:rsidRDefault="003F2195" w:rsidP="002B05DB">
      <w:pPr>
        <w:spacing w:line="360" w:lineRule="auto"/>
        <w:ind w:left="-908"/>
        <w:jc w:val="both"/>
        <w:rPr>
          <w:rStyle w:val="default"/>
          <w:rFonts w:ascii="David" w:hAnsi="David" w:cs="David"/>
          <w:sz w:val="24"/>
          <w:szCs w:val="24"/>
          <w:rtl/>
        </w:rPr>
      </w:pPr>
      <w:r>
        <w:rPr>
          <w:rStyle w:val="default"/>
          <w:rFonts w:ascii="David" w:hAnsi="David" w:cs="David" w:hint="cs"/>
          <w:sz w:val="24"/>
          <w:szCs w:val="24"/>
          <w:rtl/>
        </w:rPr>
        <w:t xml:space="preserve">עד לפני חודשיים היה לביהמ"ש אפשרות למנות בעל כישורים אם הוא חושב שהוא מתאים אפילו הוא לא רו"ח או עו"ד והיו מקרים שזה נעשה בעבר, הניסיון לדעת המדינה לא היה טוב כי נדרש הבנה משפטית ולכן בחוק החדש זה הוצא וצריך רק עו"ד או רו"ח. אך לאור מה שקורה בארה"ב מאוד מקובל שמנהלים או בעלי תפקיד בחברה הופכים להיות הנאמנים. </w:t>
      </w:r>
      <w:proofErr w:type="spellStart"/>
      <w:r>
        <w:rPr>
          <w:rStyle w:val="default"/>
          <w:rFonts w:ascii="David" w:hAnsi="David" w:cs="David" w:hint="cs"/>
          <w:sz w:val="24"/>
          <w:szCs w:val="24"/>
          <w:rtl/>
        </w:rPr>
        <w:t>הכנ"ר</w:t>
      </w:r>
      <w:proofErr w:type="spellEnd"/>
      <w:r>
        <w:rPr>
          <w:rStyle w:val="default"/>
          <w:rFonts w:ascii="David" w:hAnsi="David" w:cs="David" w:hint="cs"/>
          <w:sz w:val="24"/>
          <w:szCs w:val="24"/>
          <w:rtl/>
        </w:rPr>
        <w:t xml:space="preserve"> הקודם פרופ' דוד האן יזם לתת את האפשרות במקרים מסוימים למנות מנהל בתוך החברה כי סבר שיש לכך יתרונות מבניים, זה גם יכול להקל על החברה כי זה מישהו מבפנים. המקרה הראשון שהוא עשה זאת זה תיק </w:t>
      </w:r>
      <w:r>
        <w:rPr>
          <w:rStyle w:val="default"/>
          <w:rFonts w:ascii="David" w:hAnsi="David" w:cs="David" w:hint="cs"/>
          <w:sz w:val="24"/>
          <w:szCs w:val="24"/>
        </w:rPr>
        <w:t>ACE</w:t>
      </w:r>
      <w:r>
        <w:rPr>
          <w:rStyle w:val="default"/>
          <w:rFonts w:ascii="David" w:hAnsi="David" w:cs="David" w:hint="cs"/>
          <w:sz w:val="24"/>
          <w:szCs w:val="24"/>
          <w:rtl/>
        </w:rPr>
        <w:t xml:space="preserve"> כי מונתה הנהלה חדשה שבוע לפני הכניסה ואין שום סיבה לא לתת להם. למרות שהתוצאה לא הייתה טובה, הכניסו בתיקון לחוק החברות את האפשרות הזאת. </w:t>
      </w:r>
    </w:p>
    <w:p w:rsidR="003F2195" w:rsidRPr="007A2EAF" w:rsidRDefault="003F2195" w:rsidP="002B05DB">
      <w:pPr>
        <w:spacing w:line="360" w:lineRule="auto"/>
        <w:ind w:left="-908"/>
        <w:jc w:val="both"/>
        <w:rPr>
          <w:rStyle w:val="default"/>
          <w:rFonts w:ascii="David" w:hAnsi="David" w:cs="David"/>
          <w:sz w:val="24"/>
          <w:szCs w:val="24"/>
          <w:rtl/>
        </w:rPr>
      </w:pPr>
      <w:r>
        <w:rPr>
          <w:rStyle w:val="default"/>
          <w:rFonts w:ascii="David" w:hAnsi="David" w:cs="David" w:hint="cs"/>
          <w:sz w:val="24"/>
          <w:szCs w:val="24"/>
          <w:rtl/>
        </w:rPr>
        <w:t xml:space="preserve">בדיונים בכנסת על החוק החדש היה התנגדויות לעניין הזה כי בישראל בהליכי חדלות פירעון למנות מתוך החברה זה לא פשוט כי תמיד הנאמן נדרש לבצע חקירות והדרישות לתהליכי שיקום והבראה אין אותם למנהלים בחברה עצמה מנהל הוא לא בהכרח יודע להבריא חברה. הפשרה הייתה בתיקון 19 שניתן לפעמים למנות נושה משרה בחרה אך לצידו ימנו נאמן נוסף שהוא יפקח ויבקר על ההליך. בפועל, שופטים לא אהבו למנות מישהו בתוך החברה, אך </w:t>
      </w:r>
      <w:proofErr w:type="spellStart"/>
      <w:r w:rsidRPr="00525AE6">
        <w:rPr>
          <w:rStyle w:val="default"/>
          <w:rFonts w:ascii="David" w:hAnsi="David" w:cs="David" w:hint="cs"/>
          <w:sz w:val="24"/>
          <w:szCs w:val="24"/>
          <w:highlight w:val="magenta"/>
          <w:rtl/>
        </w:rPr>
        <w:t>בבריולה</w:t>
      </w:r>
      <w:proofErr w:type="spellEnd"/>
      <w:r>
        <w:rPr>
          <w:rStyle w:val="default"/>
          <w:rFonts w:ascii="David" w:hAnsi="David" w:cs="David" w:hint="cs"/>
          <w:sz w:val="24"/>
          <w:szCs w:val="24"/>
          <w:rtl/>
        </w:rPr>
        <w:t xml:space="preserve"> העלו ראיון שאולי זה מקרה שמתאים לעניין של מינוי נושה משרה לבעל תפקיד ולעמוד מול המשקיעים, כי אין פה הליכי חדלות פירעון רגילים אלא זה היה יותר פשוט, ולכן הציעו </w:t>
      </w:r>
      <w:proofErr w:type="spellStart"/>
      <w:r>
        <w:rPr>
          <w:rStyle w:val="default"/>
          <w:rFonts w:ascii="David" w:hAnsi="David" w:cs="David" w:hint="cs"/>
          <w:sz w:val="24"/>
          <w:szCs w:val="24"/>
          <w:rtl/>
        </w:rPr>
        <w:t>לבהימ"ש</w:t>
      </w:r>
      <w:proofErr w:type="spellEnd"/>
      <w:r>
        <w:rPr>
          <w:rStyle w:val="default"/>
          <w:rFonts w:ascii="David" w:hAnsi="David" w:cs="David" w:hint="cs"/>
          <w:sz w:val="24"/>
          <w:szCs w:val="24"/>
          <w:rtl/>
        </w:rPr>
        <w:t xml:space="preserve"> לאשר למנות את סמנכ"ל הכספים של החברה לנאמן זמני במסגרת הליכי ההבראה, כי יש פה יתרון עצום שהוא מכיר את כל הנתונים ויכול לעזור להשלים את המהלך בתקופה הקצרה. ואם בהמשך זה לא יצליח ויעברו לפירוק אז יש עוד נאמן שנמצא איתו שהוא עו"ד. </w:t>
      </w:r>
      <w:proofErr w:type="spellStart"/>
      <w:r>
        <w:rPr>
          <w:rStyle w:val="default"/>
          <w:rFonts w:ascii="David" w:hAnsi="David" w:cs="David" w:hint="cs"/>
          <w:sz w:val="24"/>
          <w:szCs w:val="24"/>
          <w:rtl/>
        </w:rPr>
        <w:t>הכנ"ר</w:t>
      </w:r>
      <w:proofErr w:type="spellEnd"/>
      <w:r>
        <w:rPr>
          <w:rStyle w:val="default"/>
          <w:rFonts w:ascii="David" w:hAnsi="David" w:cs="David" w:hint="cs"/>
          <w:sz w:val="24"/>
          <w:szCs w:val="24"/>
          <w:rtl/>
        </w:rPr>
        <w:t xml:space="preserve"> התנגד לכך בטענה שתמיד צריך למנות מישהו </w:t>
      </w:r>
      <w:proofErr w:type="spellStart"/>
      <w:r>
        <w:rPr>
          <w:rStyle w:val="default"/>
          <w:rFonts w:ascii="David" w:hAnsi="David" w:cs="David" w:hint="cs"/>
          <w:sz w:val="24"/>
          <w:szCs w:val="24"/>
          <w:rtl/>
        </w:rPr>
        <w:t>נייטרלי</w:t>
      </w:r>
      <w:proofErr w:type="spellEnd"/>
      <w:r>
        <w:rPr>
          <w:rStyle w:val="default"/>
          <w:rFonts w:ascii="David" w:hAnsi="David" w:cs="David" w:hint="cs"/>
          <w:sz w:val="24"/>
          <w:szCs w:val="24"/>
          <w:rtl/>
        </w:rPr>
        <w:t xml:space="preserve"> חיצוני. השופט ברנר לא קיבל את עמדת </w:t>
      </w:r>
      <w:proofErr w:type="spellStart"/>
      <w:r>
        <w:rPr>
          <w:rStyle w:val="default"/>
          <w:rFonts w:ascii="David" w:hAnsi="David" w:cs="David" w:hint="cs"/>
          <w:sz w:val="24"/>
          <w:szCs w:val="24"/>
          <w:rtl/>
        </w:rPr>
        <w:t>הכנ"ר</w:t>
      </w:r>
      <w:proofErr w:type="spellEnd"/>
      <w:r>
        <w:rPr>
          <w:rStyle w:val="default"/>
          <w:rFonts w:ascii="David" w:hAnsi="David" w:cs="David" w:hint="cs"/>
          <w:sz w:val="24"/>
          <w:szCs w:val="24"/>
          <w:rtl/>
        </w:rPr>
        <w:t xml:space="preserve"> ומקרה </w:t>
      </w:r>
      <w:proofErr w:type="spellStart"/>
      <w:r>
        <w:rPr>
          <w:rStyle w:val="default"/>
          <w:rFonts w:ascii="David" w:hAnsi="David" w:cs="David" w:hint="cs"/>
          <w:sz w:val="24"/>
          <w:szCs w:val="24"/>
          <w:rtl/>
        </w:rPr>
        <w:t>בריולה</w:t>
      </w:r>
      <w:proofErr w:type="spellEnd"/>
      <w:r>
        <w:rPr>
          <w:rStyle w:val="default"/>
          <w:rFonts w:ascii="David" w:hAnsi="David" w:cs="David" w:hint="cs"/>
          <w:sz w:val="24"/>
          <w:szCs w:val="24"/>
          <w:rtl/>
        </w:rPr>
        <w:t xml:space="preserve"> הוא מקרה מתאים למינות את סמנכ"ל הכספים לנאמן זמני </w:t>
      </w:r>
      <w:proofErr w:type="spellStart"/>
      <w:r>
        <w:rPr>
          <w:rStyle w:val="default"/>
          <w:rFonts w:ascii="David" w:hAnsi="David" w:cs="David" w:hint="cs"/>
          <w:sz w:val="24"/>
          <w:szCs w:val="24"/>
          <w:rtl/>
        </w:rPr>
        <w:t>ולצידו</w:t>
      </w:r>
      <w:proofErr w:type="spellEnd"/>
      <w:r>
        <w:rPr>
          <w:rStyle w:val="default"/>
          <w:rFonts w:ascii="David" w:hAnsi="David" w:cs="David" w:hint="cs"/>
          <w:sz w:val="24"/>
          <w:szCs w:val="24"/>
          <w:rtl/>
        </w:rPr>
        <w:t xml:space="preserve"> עו"ד מטעם הנושה המובטח בנק מזרחי.</w:t>
      </w:r>
    </w:p>
    <w:p w:rsidR="003F2195" w:rsidRDefault="00267C24" w:rsidP="00E03FBF">
      <w:pPr>
        <w:pStyle w:val="P001"/>
        <w:tabs>
          <w:tab w:val="clear" w:pos="2835"/>
        </w:tabs>
        <w:spacing w:before="72" w:line="360" w:lineRule="auto"/>
        <w:ind w:left="-766"/>
        <w:jc w:val="left"/>
        <w:rPr>
          <w:rStyle w:val="default"/>
          <w:rFonts w:ascii="David" w:hAnsi="David" w:cs="David"/>
          <w:b/>
          <w:bCs/>
          <w:sz w:val="24"/>
          <w:szCs w:val="24"/>
          <w:u w:val="single"/>
          <w:rtl/>
        </w:rPr>
      </w:pPr>
      <w:r w:rsidRPr="000B5F93">
        <w:rPr>
          <w:rStyle w:val="default"/>
          <w:rFonts w:ascii="David" w:hAnsi="David" w:cs="David" w:hint="cs"/>
          <w:b/>
          <w:bCs/>
          <w:sz w:val="24"/>
          <w:szCs w:val="24"/>
          <w:u w:val="single"/>
          <w:rtl/>
        </w:rPr>
        <w:t>שיעור 8, 19.12.</w:t>
      </w:r>
      <w:r w:rsidR="000B5F93" w:rsidRPr="000B5F93">
        <w:rPr>
          <w:rStyle w:val="default"/>
          <w:rFonts w:ascii="David" w:hAnsi="David" w:cs="David" w:hint="cs"/>
          <w:b/>
          <w:bCs/>
          <w:sz w:val="24"/>
          <w:szCs w:val="24"/>
          <w:u w:val="single"/>
          <w:rtl/>
        </w:rPr>
        <w:t>19</w:t>
      </w:r>
      <w:r w:rsidR="009F5200">
        <w:rPr>
          <w:rStyle w:val="default"/>
          <w:rFonts w:ascii="David" w:hAnsi="David" w:cs="David" w:hint="cs"/>
          <w:b/>
          <w:bCs/>
          <w:sz w:val="24"/>
          <w:szCs w:val="24"/>
          <w:u w:val="single"/>
          <w:rtl/>
        </w:rPr>
        <w:t xml:space="preserve"> (השלמה מבר שילה)</w:t>
      </w:r>
    </w:p>
    <w:p w:rsidR="009F5200" w:rsidRPr="00E03FBF" w:rsidRDefault="009F5200" w:rsidP="00E03FBF">
      <w:pPr>
        <w:spacing w:after="0" w:line="360" w:lineRule="auto"/>
        <w:ind w:left="-811"/>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 xml:space="preserve"> דוגמה נוספת- לפני שנה, בעוטף עזה היו המון שרפות, טייסת הכיבוי של </w:t>
      </w:r>
      <w:proofErr w:type="spellStart"/>
      <w:r w:rsidRPr="00E03FBF">
        <w:rPr>
          <w:rFonts w:ascii="David" w:eastAsia="Times New Roman" w:hAnsi="David" w:cs="David"/>
          <w:color w:val="000000"/>
          <w:sz w:val="24"/>
          <w:szCs w:val="24"/>
          <w:rtl/>
        </w:rPr>
        <w:t>מד"י</w:t>
      </w:r>
      <w:proofErr w:type="spellEnd"/>
      <w:r w:rsidRPr="00E03FBF">
        <w:rPr>
          <w:rFonts w:ascii="David" w:eastAsia="Times New Roman" w:hAnsi="David" w:cs="David"/>
          <w:color w:val="000000"/>
          <w:sz w:val="24"/>
          <w:szCs w:val="24"/>
          <w:rtl/>
        </w:rPr>
        <w:t xml:space="preserve"> היא בבעלות חברה שנקראת </w:t>
      </w:r>
      <w:proofErr w:type="spellStart"/>
      <w:r w:rsidRPr="00E03FBF">
        <w:rPr>
          <w:rFonts w:ascii="David" w:eastAsia="Times New Roman" w:hAnsi="David" w:cs="David"/>
          <w:color w:val="000000"/>
          <w:sz w:val="24"/>
          <w:szCs w:val="24"/>
          <w:rtl/>
        </w:rPr>
        <w:t>כימניר</w:t>
      </w:r>
      <w:proofErr w:type="spellEnd"/>
      <w:r w:rsidRPr="00E03FBF">
        <w:rPr>
          <w:rFonts w:ascii="David" w:eastAsia="Times New Roman" w:hAnsi="David" w:cs="David"/>
          <w:color w:val="000000"/>
          <w:sz w:val="24"/>
          <w:szCs w:val="24"/>
          <w:rtl/>
        </w:rPr>
        <w:t xml:space="preserve">, שיש לה 150 עובדים. חברה זו נכנסה לקשיים והוגשה בקשה לחדלות פירעון לבימ"ש. הגורמים הכי חשובים בעניין זה הם הטייסים ועובדי החברה. נציגת העובדים מטעם ההסתדרות פנתה לשלמה נס וסיפרה לו על החברה, היא אמרה לו שזו דרמה ויש לשקם את החברה אחרת יש בעיה גם למדינה, ולכן היא אמרה שהם רוצים להציע את החברה של שלמה. וגם הנושים הגדולים הסכימו למנות אותם. הבקשה הוגשה לבימ"ש ונקבע דיון יומיים אח"כ, בבקשה לא צוין שם של בעל תפקיד. הם קיבלו פניה </w:t>
      </w:r>
      <w:proofErr w:type="spellStart"/>
      <w:r w:rsidRPr="00E03FBF">
        <w:rPr>
          <w:rFonts w:ascii="David" w:eastAsia="Times New Roman" w:hAnsi="David" w:cs="David"/>
          <w:color w:val="000000"/>
          <w:sz w:val="24"/>
          <w:szCs w:val="24"/>
          <w:rtl/>
        </w:rPr>
        <w:t>מהכנ"ר</w:t>
      </w:r>
      <w:proofErr w:type="spellEnd"/>
      <w:r w:rsidRPr="00E03FBF">
        <w:rPr>
          <w:rFonts w:ascii="David" w:eastAsia="Times New Roman" w:hAnsi="David" w:cs="David"/>
          <w:color w:val="000000"/>
          <w:sz w:val="24"/>
          <w:szCs w:val="24"/>
          <w:rtl/>
        </w:rPr>
        <w:t xml:space="preserve"> אם יש להם ניגוד עניינים כדי שיוכל להציע אותם ברשימה. אחה"צ באותו יום </w:t>
      </w:r>
      <w:proofErr w:type="spellStart"/>
      <w:r w:rsidRPr="00E03FBF">
        <w:rPr>
          <w:rFonts w:ascii="David" w:eastAsia="Times New Roman" w:hAnsi="David" w:cs="David"/>
          <w:color w:val="000000"/>
          <w:sz w:val="24"/>
          <w:szCs w:val="24"/>
          <w:rtl/>
        </w:rPr>
        <w:t>הכנ"ר</w:t>
      </w:r>
      <w:proofErr w:type="spellEnd"/>
      <w:r w:rsidRPr="00E03FBF">
        <w:rPr>
          <w:rFonts w:ascii="David" w:eastAsia="Times New Roman" w:hAnsi="David" w:cs="David"/>
          <w:color w:val="000000"/>
          <w:sz w:val="24"/>
          <w:szCs w:val="24"/>
          <w:rtl/>
        </w:rPr>
        <w:t xml:space="preserve"> שמע שהחברה והצדדים רוצים ששלמה נס ימונה. </w:t>
      </w:r>
      <w:proofErr w:type="spellStart"/>
      <w:r w:rsidRPr="00E03FBF">
        <w:rPr>
          <w:rFonts w:ascii="David" w:eastAsia="Times New Roman" w:hAnsi="David" w:cs="David"/>
          <w:color w:val="000000"/>
          <w:sz w:val="24"/>
          <w:szCs w:val="24"/>
          <w:rtl/>
        </w:rPr>
        <w:t>הכנ"ר</w:t>
      </w:r>
      <w:proofErr w:type="spellEnd"/>
      <w:r w:rsidRPr="00E03FBF">
        <w:rPr>
          <w:rFonts w:ascii="David" w:eastAsia="Times New Roman" w:hAnsi="David" w:cs="David"/>
          <w:color w:val="000000"/>
          <w:sz w:val="24"/>
          <w:szCs w:val="24"/>
          <w:rtl/>
        </w:rPr>
        <w:t xml:space="preserve"> שמע את זה ואמר-אז לא, אני מוציא אותם מהרשימה אם אתם רוצים אותם.  השופטת בחרה מישהו מהרשימה של </w:t>
      </w:r>
      <w:proofErr w:type="spellStart"/>
      <w:r w:rsidRPr="00E03FBF">
        <w:rPr>
          <w:rFonts w:ascii="David" w:eastAsia="Times New Roman" w:hAnsi="David" w:cs="David"/>
          <w:color w:val="000000"/>
          <w:sz w:val="24"/>
          <w:szCs w:val="24"/>
          <w:rtl/>
        </w:rPr>
        <w:t>הכנ"ר</w:t>
      </w:r>
      <w:proofErr w:type="spellEnd"/>
      <w:r w:rsidRPr="00E03FBF">
        <w:rPr>
          <w:rFonts w:ascii="David" w:eastAsia="Times New Roman" w:hAnsi="David" w:cs="David"/>
          <w:color w:val="000000"/>
          <w:sz w:val="24"/>
          <w:szCs w:val="24"/>
          <w:rtl/>
        </w:rPr>
        <w:t xml:space="preserve"> ולא את החברה של שלמה. מה שנקרא </w:t>
      </w:r>
      <w:proofErr w:type="spellStart"/>
      <w:r w:rsidRPr="00E03FBF">
        <w:rPr>
          <w:rFonts w:ascii="David" w:eastAsia="Times New Roman" w:hAnsi="David" w:cs="David"/>
          <w:color w:val="000000"/>
          <w:sz w:val="24"/>
          <w:szCs w:val="24"/>
          <w:rtl/>
        </w:rPr>
        <w:t>בכימניר</w:t>
      </w:r>
      <w:proofErr w:type="spellEnd"/>
      <w:r w:rsidRPr="00E03FBF">
        <w:rPr>
          <w:rFonts w:ascii="David" w:eastAsia="Times New Roman" w:hAnsi="David" w:cs="David"/>
          <w:color w:val="000000"/>
          <w:sz w:val="24"/>
          <w:szCs w:val="24"/>
          <w:rtl/>
        </w:rPr>
        <w:t xml:space="preserve"> בעקבות כך- </w:t>
      </w:r>
      <w:proofErr w:type="spellStart"/>
      <w:r w:rsidRPr="00E03FBF">
        <w:rPr>
          <w:rFonts w:ascii="David" w:eastAsia="Times New Roman" w:hAnsi="David" w:cs="David"/>
          <w:color w:val="000000"/>
          <w:sz w:val="24"/>
          <w:szCs w:val="24"/>
          <w:rtl/>
        </w:rPr>
        <w:t>באלגן</w:t>
      </w:r>
      <w:proofErr w:type="spellEnd"/>
      <w:r w:rsidRPr="00E03FBF">
        <w:rPr>
          <w:rFonts w:ascii="David" w:eastAsia="Times New Roman" w:hAnsi="David" w:cs="David"/>
          <w:color w:val="000000"/>
          <w:sz w:val="24"/>
          <w:szCs w:val="24"/>
          <w:rtl/>
        </w:rPr>
        <w:t xml:space="preserve"> מטורף.</w:t>
      </w:r>
    </w:p>
    <w:p w:rsidR="009F5200" w:rsidRPr="00E03FBF" w:rsidRDefault="009F5200" w:rsidP="00E03FBF">
      <w:pPr>
        <w:spacing w:after="0" w:line="360" w:lineRule="auto"/>
        <w:ind w:left="-811"/>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lastRenderedPageBreak/>
        <w:t xml:space="preserve"> זו למעשה ראיה מאוד לא נכונה, דווקא שהעובדים רוצים את הנאמן והנושים רוצים אותו, המשמעות היא שיש למנותו שכן הם ישתפו פעולה איתו, ולפיכך המדיניות החדשה של </w:t>
      </w:r>
      <w:proofErr w:type="spellStart"/>
      <w:r w:rsidRPr="00E03FBF">
        <w:rPr>
          <w:rFonts w:ascii="David" w:eastAsia="Times New Roman" w:hAnsi="David" w:cs="David"/>
          <w:color w:val="000000"/>
          <w:sz w:val="24"/>
          <w:szCs w:val="24"/>
          <w:rtl/>
        </w:rPr>
        <w:t>הכנ"ר</w:t>
      </w:r>
      <w:proofErr w:type="spellEnd"/>
      <w:r w:rsidRPr="00E03FBF">
        <w:rPr>
          <w:rFonts w:ascii="David" w:eastAsia="Times New Roman" w:hAnsi="David" w:cs="David"/>
          <w:color w:val="000000"/>
          <w:sz w:val="24"/>
          <w:szCs w:val="24"/>
          <w:rtl/>
        </w:rPr>
        <w:t xml:space="preserve"> לא מוצלחת בעיני </w:t>
      </w:r>
      <w:r w:rsidRPr="00E03FBF">
        <w:rPr>
          <w:rFonts w:ascii="David" w:eastAsia="Times New Roman" w:hAnsi="David" w:cs="David"/>
          <w:color w:val="000000"/>
          <w:sz w:val="24"/>
          <w:szCs w:val="24"/>
          <w:highlight w:val="lightGray"/>
          <w:rtl/>
        </w:rPr>
        <w:t>שלמה נס</w:t>
      </w:r>
      <w:r w:rsidRPr="00E03FBF">
        <w:rPr>
          <w:rFonts w:ascii="David" w:eastAsia="Times New Roman" w:hAnsi="David" w:cs="David"/>
          <w:color w:val="000000"/>
          <w:sz w:val="24"/>
          <w:szCs w:val="24"/>
          <w:rtl/>
        </w:rPr>
        <w:t>.</w:t>
      </w:r>
    </w:p>
    <w:p w:rsidR="009F5200" w:rsidRPr="00E03FBF" w:rsidRDefault="009F5200" w:rsidP="00E03FBF">
      <w:pPr>
        <w:spacing w:before="100" w:beforeAutospacing="1" w:after="100" w:afterAutospacing="1" w:line="360" w:lineRule="auto"/>
        <w:ind w:left="-809"/>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 xml:space="preserve">היה תיק מאוד גדול לפני שנתיים- </w:t>
      </w:r>
      <w:proofErr w:type="spellStart"/>
      <w:r w:rsidRPr="00E03FBF">
        <w:rPr>
          <w:rFonts w:ascii="David" w:eastAsia="Times New Roman" w:hAnsi="David" w:cs="David"/>
          <w:color w:val="000000"/>
          <w:sz w:val="24"/>
          <w:szCs w:val="24"/>
          <w:rtl/>
        </w:rPr>
        <w:t>בטרפלייס</w:t>
      </w:r>
      <w:proofErr w:type="spellEnd"/>
      <w:r w:rsidRPr="00E03FBF">
        <w:rPr>
          <w:rFonts w:ascii="David" w:eastAsia="Times New Roman" w:hAnsi="David" w:cs="David"/>
          <w:color w:val="000000"/>
          <w:sz w:val="24"/>
          <w:szCs w:val="24"/>
          <w:rtl/>
        </w:rPr>
        <w:t xml:space="preserve">, הוגשה שם בקשה, השופט בתיק הזה כתב פתק </w:t>
      </w:r>
      <w:proofErr w:type="spellStart"/>
      <w:r w:rsidRPr="00E03FBF">
        <w:rPr>
          <w:rFonts w:ascii="David" w:eastAsia="Times New Roman" w:hAnsi="David" w:cs="David"/>
          <w:color w:val="000000"/>
          <w:sz w:val="24"/>
          <w:szCs w:val="24"/>
          <w:rtl/>
        </w:rPr>
        <w:t>לכנ"ר</w:t>
      </w:r>
      <w:proofErr w:type="spellEnd"/>
      <w:r w:rsidRPr="00E03FBF">
        <w:rPr>
          <w:rFonts w:ascii="David" w:eastAsia="Times New Roman" w:hAnsi="David" w:cs="David"/>
          <w:color w:val="000000"/>
          <w:sz w:val="24"/>
          <w:szCs w:val="24"/>
          <w:rtl/>
        </w:rPr>
        <w:t xml:space="preserve"> שיציע לתיק זה את המתמחה שלו שלפני חודשיים הייתה מתמחה שלו. לקחו את הדבר הזה למקום לא טוב ולא נכון וזו בעיה קשה.</w:t>
      </w:r>
    </w:p>
    <w:p w:rsidR="009F5200" w:rsidRPr="00E03FBF" w:rsidRDefault="009F5200" w:rsidP="00E03FBF">
      <w:pPr>
        <w:spacing w:before="100" w:beforeAutospacing="1" w:after="100" w:afterAutospacing="1" w:line="360" w:lineRule="auto"/>
        <w:ind w:left="-809"/>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 xml:space="preserve"> בשבועות האחרונים, </w:t>
      </w:r>
      <w:r w:rsidRPr="00E03FBF">
        <w:rPr>
          <w:rFonts w:ascii="David" w:eastAsia="Times New Roman" w:hAnsi="David" w:cs="David"/>
          <w:color w:val="000000"/>
          <w:sz w:val="24"/>
          <w:szCs w:val="24"/>
          <w:highlight w:val="lightGray"/>
          <w:rtl/>
        </w:rPr>
        <w:t>הנשיא אורנשטיין</w:t>
      </w:r>
      <w:r w:rsidRPr="00E03FBF">
        <w:rPr>
          <w:rFonts w:ascii="David" w:eastAsia="Times New Roman" w:hAnsi="David" w:cs="David"/>
          <w:color w:val="000000"/>
          <w:sz w:val="24"/>
          <w:szCs w:val="24"/>
          <w:rtl/>
        </w:rPr>
        <w:t xml:space="preserve"> ועוד שופטים נוספים, לא אוהבים את העניין הזה של </w:t>
      </w:r>
      <w:proofErr w:type="spellStart"/>
      <w:r w:rsidRPr="00E03FBF">
        <w:rPr>
          <w:rFonts w:ascii="David" w:eastAsia="Times New Roman" w:hAnsi="David" w:cs="David"/>
          <w:color w:val="000000"/>
          <w:sz w:val="24"/>
          <w:szCs w:val="24"/>
          <w:rtl/>
        </w:rPr>
        <w:t>הכנ"ר</w:t>
      </w:r>
      <w:proofErr w:type="spellEnd"/>
      <w:r w:rsidRPr="00E03FBF">
        <w:rPr>
          <w:rFonts w:ascii="David" w:eastAsia="Times New Roman" w:hAnsi="David" w:cs="David"/>
          <w:color w:val="000000"/>
          <w:sz w:val="24"/>
          <w:szCs w:val="24"/>
          <w:rtl/>
        </w:rPr>
        <w:t xml:space="preserve"> וקובעים </w:t>
      </w:r>
      <w:proofErr w:type="spellStart"/>
      <w:r w:rsidRPr="00E03FBF">
        <w:rPr>
          <w:rFonts w:ascii="David" w:eastAsia="Times New Roman" w:hAnsi="David" w:cs="David"/>
          <w:color w:val="000000"/>
          <w:sz w:val="24"/>
          <w:szCs w:val="24"/>
          <w:rtl/>
        </w:rPr>
        <w:t>שהשק"ד</w:t>
      </w:r>
      <w:proofErr w:type="spellEnd"/>
      <w:r w:rsidRPr="00E03FBF">
        <w:rPr>
          <w:rFonts w:ascii="David" w:eastAsia="Times New Roman" w:hAnsi="David" w:cs="David"/>
          <w:color w:val="000000"/>
          <w:sz w:val="24"/>
          <w:szCs w:val="24"/>
          <w:rtl/>
        </w:rPr>
        <w:t xml:space="preserve"> שלהם, והם ימנו את מי שהם רוצים. זה מתחיל להראות כמו מרד של השופטים כנגד מדיניות </w:t>
      </w:r>
      <w:proofErr w:type="spellStart"/>
      <w:r w:rsidRPr="00E03FBF">
        <w:rPr>
          <w:rFonts w:ascii="David" w:eastAsia="Times New Roman" w:hAnsi="David" w:cs="David"/>
          <w:color w:val="000000"/>
          <w:sz w:val="24"/>
          <w:szCs w:val="24"/>
          <w:rtl/>
        </w:rPr>
        <w:t>הכנ"ר</w:t>
      </w:r>
      <w:proofErr w:type="spellEnd"/>
      <w:r w:rsidRPr="00E03FBF">
        <w:rPr>
          <w:rFonts w:ascii="David" w:eastAsia="Times New Roman" w:hAnsi="David" w:cs="David"/>
          <w:color w:val="000000"/>
          <w:sz w:val="24"/>
          <w:szCs w:val="24"/>
          <w:rtl/>
        </w:rPr>
        <w:t>.</w:t>
      </w:r>
    </w:p>
    <w:p w:rsidR="009F5200" w:rsidRPr="00E03FBF" w:rsidRDefault="009F5200" w:rsidP="00E03FBF">
      <w:pPr>
        <w:pStyle w:val="a4"/>
        <w:numPr>
          <w:ilvl w:val="0"/>
          <w:numId w:val="16"/>
        </w:numPr>
        <w:spacing w:after="0" w:line="360" w:lineRule="auto"/>
        <w:ind w:left="-669"/>
        <w:contextualSpacing w:val="0"/>
        <w:jc w:val="both"/>
        <w:rPr>
          <w:rFonts w:ascii="David" w:eastAsia="Times New Roman" w:hAnsi="David" w:cs="David"/>
          <w:color w:val="000000"/>
          <w:sz w:val="24"/>
          <w:szCs w:val="24"/>
          <w:rtl/>
        </w:rPr>
      </w:pPr>
      <w:r w:rsidRPr="00E03FBF">
        <w:rPr>
          <w:rFonts w:ascii="David" w:eastAsia="Times New Roman" w:hAnsi="David" w:cs="David"/>
          <w:sz w:val="24"/>
          <w:szCs w:val="24"/>
          <w:highlight w:val="magenta"/>
          <w:rtl/>
        </w:rPr>
        <w:t>בפס"ד מעדני מיקי</w:t>
      </w:r>
      <w:r w:rsidRPr="00E03FBF">
        <w:rPr>
          <w:rFonts w:ascii="David" w:eastAsia="Times New Roman" w:hAnsi="David" w:cs="David"/>
          <w:color w:val="000000"/>
          <w:sz w:val="24"/>
          <w:szCs w:val="24"/>
          <w:rtl/>
        </w:rPr>
        <w:t xml:space="preserve"> </w:t>
      </w:r>
      <w:r w:rsidRPr="00E03FBF">
        <w:rPr>
          <w:rFonts w:ascii="David" w:eastAsia="Times New Roman" w:hAnsi="David" w:cs="David"/>
          <w:color w:val="000000"/>
          <w:sz w:val="24"/>
          <w:szCs w:val="24"/>
          <w:highlight w:val="lightGray"/>
          <w:rtl/>
        </w:rPr>
        <w:t>השופט אורנשטיין</w:t>
      </w:r>
      <w:r w:rsidRPr="00E03FBF">
        <w:rPr>
          <w:rFonts w:ascii="David" w:eastAsia="Times New Roman" w:hAnsi="David" w:cs="David"/>
          <w:color w:val="000000"/>
          <w:sz w:val="24"/>
          <w:szCs w:val="24"/>
          <w:rtl/>
        </w:rPr>
        <w:t xml:space="preserve"> עשה הבחנה בין התכלית והמטרה של החוק- שיקום החברה והשאת התמורה לנושים, אל מול כל מיני  מטרות משנה שיש בחוק שהן פחות חשובות, כמו למשל אופן מינוי תפקיד שמטרתן להרחיב את מעגל בעלי תפקיד. הוא אומר שדרך המינו חשובה אך במקרים שמטרת השיקום סותרת את התכלית, היא גובר ויש לתת לה מקום גדול יותר. הוא מוסיף, במקרה זה מה שחשוב לי זה ההצלה של ההליך, ולוח הזמנים הוא קריטי ולכן לבימ"ש סמכות למנות מי שנראה לו.</w:t>
      </w:r>
    </w:p>
    <w:p w:rsidR="009F5200" w:rsidRPr="00E03FBF" w:rsidRDefault="009F5200" w:rsidP="00E03FBF">
      <w:pPr>
        <w:spacing w:after="0" w:line="360" w:lineRule="auto"/>
        <w:ind w:left="-669"/>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 </w:t>
      </w:r>
      <w:r w:rsidRPr="00E03FBF">
        <w:rPr>
          <w:rFonts w:ascii="David" w:eastAsia="Times New Roman" w:hAnsi="David" w:cs="David"/>
          <w:color w:val="000000"/>
          <w:sz w:val="24"/>
          <w:szCs w:val="24"/>
          <w:u w:val="single"/>
          <w:rtl/>
        </w:rPr>
        <w:t>דוגמאות נוספות:</w:t>
      </w:r>
    </w:p>
    <w:p w:rsidR="009F5200" w:rsidRPr="00E03FBF" w:rsidRDefault="009F5200" w:rsidP="00E03FBF">
      <w:pPr>
        <w:pStyle w:val="a4"/>
        <w:numPr>
          <w:ilvl w:val="0"/>
          <w:numId w:val="43"/>
        </w:numPr>
        <w:spacing w:before="100" w:beforeAutospacing="1" w:after="100" w:afterAutospacing="1" w:line="360" w:lineRule="auto"/>
        <w:ind w:left="-667"/>
        <w:jc w:val="both"/>
        <w:rPr>
          <w:rFonts w:ascii="David" w:eastAsia="Times New Roman" w:hAnsi="David" w:cs="David"/>
          <w:color w:val="000000"/>
          <w:sz w:val="24"/>
          <w:szCs w:val="24"/>
          <w:rtl/>
        </w:rPr>
      </w:pPr>
      <w:r w:rsidRPr="00E03FBF">
        <w:rPr>
          <w:rFonts w:ascii="David" w:eastAsia="Times New Roman" w:hAnsi="David" w:cs="David"/>
          <w:color w:val="000000"/>
          <w:sz w:val="24"/>
          <w:szCs w:val="24"/>
          <w:highlight w:val="magenta"/>
          <w:rtl/>
        </w:rPr>
        <w:t>בנק למסחר</w:t>
      </w:r>
      <w:r w:rsidRPr="00E03FBF">
        <w:rPr>
          <w:rFonts w:ascii="David" w:eastAsia="Times New Roman" w:hAnsi="David" w:cs="David"/>
          <w:color w:val="000000"/>
          <w:sz w:val="24"/>
          <w:szCs w:val="24"/>
          <w:rtl/>
        </w:rPr>
        <w:t xml:space="preserve"> &gt; הייתה שם מעילה ענקית והבנק הגיע לקריסה, ביקשו בקשה מבימ"ש למנות מפרקים. </w:t>
      </w:r>
      <w:proofErr w:type="spellStart"/>
      <w:r w:rsidRPr="00E03FBF">
        <w:rPr>
          <w:rFonts w:ascii="David" w:eastAsia="Times New Roman" w:hAnsi="David" w:cs="David"/>
          <w:color w:val="000000"/>
          <w:sz w:val="24"/>
          <w:szCs w:val="24"/>
          <w:rtl/>
        </w:rPr>
        <w:t>הכנ"ר</w:t>
      </w:r>
      <w:proofErr w:type="spellEnd"/>
      <w:r w:rsidRPr="00E03FBF">
        <w:rPr>
          <w:rFonts w:ascii="David" w:eastAsia="Times New Roman" w:hAnsi="David" w:cs="David"/>
          <w:color w:val="000000"/>
          <w:sz w:val="24"/>
          <w:szCs w:val="24"/>
          <w:rtl/>
        </w:rPr>
        <w:t xml:space="preserve"> ביקש למנות בנקאי לשעבר. אמרה לו השופטת אשר- הבנק הזה הולך לפירוק, צריך לחקור, בנקאי לא רלוונטי כי לא הולכים לשיקום. השופטת מינתה מישהו שמתאים- עו"ד שיש לו נסיון בחקירות, שכן זה היה תיק של פירוק.</w:t>
      </w:r>
    </w:p>
    <w:p w:rsidR="009F5200" w:rsidRPr="00E03FBF" w:rsidRDefault="009F5200" w:rsidP="00E03FBF">
      <w:pPr>
        <w:pStyle w:val="a4"/>
        <w:numPr>
          <w:ilvl w:val="0"/>
          <w:numId w:val="43"/>
        </w:numPr>
        <w:spacing w:before="100" w:beforeAutospacing="1" w:after="100" w:afterAutospacing="1" w:line="360" w:lineRule="auto"/>
        <w:ind w:left="-667"/>
        <w:jc w:val="both"/>
        <w:rPr>
          <w:rFonts w:ascii="David" w:eastAsia="Times New Roman" w:hAnsi="David" w:cs="David"/>
          <w:color w:val="000000"/>
          <w:sz w:val="24"/>
          <w:szCs w:val="24"/>
          <w:rtl/>
        </w:rPr>
      </w:pPr>
      <w:r w:rsidRPr="00E03FBF">
        <w:rPr>
          <w:rFonts w:ascii="David" w:eastAsia="Times New Roman" w:hAnsi="David" w:cs="David"/>
          <w:color w:val="000000"/>
          <w:sz w:val="24"/>
          <w:szCs w:val="24"/>
          <w:highlight w:val="magenta"/>
          <w:rtl/>
        </w:rPr>
        <w:t>קבוצת זהב</w:t>
      </w:r>
      <w:r w:rsidRPr="00E03FBF">
        <w:rPr>
          <w:rFonts w:ascii="David" w:eastAsia="Times New Roman" w:hAnsi="David" w:cs="David"/>
          <w:color w:val="000000"/>
          <w:sz w:val="24"/>
          <w:szCs w:val="24"/>
          <w:rtl/>
        </w:rPr>
        <w:t xml:space="preserve"> &gt; ביקשו למנות איש מוכשר מאוד ועתיר נסיון- דר יורם הממונה על הגבלים עסקיים, היה מנכ"ל משרד רה"מ, ועוד תפקידים חשובים, הוא מאוד מוכשר. השופטת שאלה- האם בתחום הפירוקים יש לו נסיון? לא, אז לא נמנה אותו. והיא לא מינתה אותו.</w:t>
      </w:r>
    </w:p>
    <w:p w:rsidR="009F5200" w:rsidRPr="00E03FBF" w:rsidRDefault="009F5200" w:rsidP="00E03FBF">
      <w:pPr>
        <w:pStyle w:val="a4"/>
        <w:spacing w:before="100" w:beforeAutospacing="1" w:after="100" w:afterAutospacing="1" w:line="360" w:lineRule="auto"/>
        <w:ind w:left="-667"/>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 xml:space="preserve">בעל התפקיד שמתמנה, לא משנה מה תפקידיו, לפי הפסיקה לאורך שנים הוא נחשב " פקיד בימ"ש " המשמעות של העניין הזה זה שהוא כפוף לפיקוח בימ"ש, מקבל הוראות מהם, מסייע לבימ"ש לנהל הליך הוגן יעיל וצודק, ועליו להיות אובייקטיבי, מקצועי ולפעול לטובת כל ההליך ללא אינטרסים. ולכן המרצה אומר כי אתה מחויב </w:t>
      </w:r>
      <w:proofErr w:type="spellStart"/>
      <w:r w:rsidRPr="00E03FBF">
        <w:rPr>
          <w:rFonts w:ascii="David" w:eastAsia="Times New Roman" w:hAnsi="David" w:cs="David"/>
          <w:color w:val="000000"/>
          <w:sz w:val="24"/>
          <w:szCs w:val="24"/>
          <w:rtl/>
        </w:rPr>
        <w:t>לאוביקטיביות</w:t>
      </w:r>
      <w:proofErr w:type="spellEnd"/>
      <w:r w:rsidRPr="00E03FBF">
        <w:rPr>
          <w:rFonts w:ascii="David" w:eastAsia="Times New Roman" w:hAnsi="David" w:cs="David"/>
          <w:color w:val="000000"/>
          <w:sz w:val="24"/>
          <w:szCs w:val="24"/>
          <w:rtl/>
        </w:rPr>
        <w:t xml:space="preserve"> ומקצועיות תמיד.</w:t>
      </w:r>
      <w:r w:rsidR="00E03FBF">
        <w:rPr>
          <w:rFonts w:ascii="David" w:eastAsia="Times New Roman" w:hAnsi="David" w:cs="David" w:hint="cs"/>
          <w:color w:val="000000"/>
          <w:sz w:val="24"/>
          <w:szCs w:val="24"/>
          <w:rtl/>
        </w:rPr>
        <w:t xml:space="preserve"> </w:t>
      </w:r>
      <w:r w:rsidRPr="00E03FBF">
        <w:rPr>
          <w:rFonts w:ascii="David" w:eastAsia="Times New Roman" w:hAnsi="David" w:cs="David"/>
          <w:color w:val="000000"/>
          <w:sz w:val="24"/>
          <w:szCs w:val="24"/>
          <w:rtl/>
        </w:rPr>
        <w:t>דבר נוסף- הוא שלוח של החברה, מופקד בידיו כוח הניהול של החברה. גם את זה חיש לקחת בחשבון.</w:t>
      </w:r>
    </w:p>
    <w:p w:rsidR="009F5200" w:rsidRPr="00E03FBF" w:rsidRDefault="009F5200" w:rsidP="00E03FBF">
      <w:pPr>
        <w:pStyle w:val="a4"/>
        <w:numPr>
          <w:ilvl w:val="0"/>
          <w:numId w:val="43"/>
        </w:numPr>
        <w:spacing w:before="100" w:beforeAutospacing="1" w:after="100" w:afterAutospacing="1" w:line="360" w:lineRule="auto"/>
        <w:ind w:left="-667"/>
        <w:jc w:val="both"/>
        <w:rPr>
          <w:rFonts w:ascii="David" w:eastAsia="Times New Roman" w:hAnsi="David" w:cs="David"/>
          <w:color w:val="000000"/>
          <w:sz w:val="24"/>
          <w:szCs w:val="24"/>
          <w:rtl/>
        </w:rPr>
      </w:pPr>
      <w:r w:rsidRPr="00E03FBF">
        <w:rPr>
          <w:rFonts w:ascii="David" w:eastAsia="Times New Roman" w:hAnsi="David" w:cs="David"/>
          <w:color w:val="000000"/>
          <w:sz w:val="24"/>
          <w:szCs w:val="24"/>
          <w:highlight w:val="magenta"/>
          <w:rtl/>
        </w:rPr>
        <w:t>לנדאו קבלנות והנדסה בע"מ</w:t>
      </w:r>
      <w:r w:rsidRPr="00E03FBF">
        <w:rPr>
          <w:rFonts w:ascii="David" w:eastAsia="Times New Roman" w:hAnsi="David" w:cs="David"/>
          <w:color w:val="000000"/>
          <w:sz w:val="24"/>
          <w:szCs w:val="24"/>
          <w:rtl/>
        </w:rPr>
        <w:t xml:space="preserve"> &gt;  חברת בניה שביקשה הקפאת הליכים וביקשה למנות נאמנים. בימ"ש מינה 2 נאמנים זמניים שהחברה ביקשה. נושי החברה העלו טענות בדבר ניגודי עניינים שיש לאותם נאמנים, שלא נחשפו והוסתרו בבקשת החברה: אחד מה מייצג את הנושה הגדול של החברה בנק ירושלים, השני מייצג את הבעלים של החברה, והמשרד שלו מספק שירותים משפטיים לחברה. בעל התפקיד צריך לחקור את פעולות החברה ואת </w:t>
      </w:r>
      <w:proofErr w:type="spellStart"/>
      <w:r w:rsidRPr="00E03FBF">
        <w:rPr>
          <w:rFonts w:ascii="David" w:eastAsia="Times New Roman" w:hAnsi="David" w:cs="David"/>
          <w:color w:val="000000"/>
          <w:sz w:val="24"/>
          <w:szCs w:val="24"/>
          <w:rtl/>
        </w:rPr>
        <w:t>נו"מ</w:t>
      </w:r>
      <w:proofErr w:type="spellEnd"/>
      <w:r w:rsidRPr="00E03FBF">
        <w:rPr>
          <w:rFonts w:ascii="David" w:eastAsia="Times New Roman" w:hAnsi="David" w:cs="David"/>
          <w:color w:val="000000"/>
          <w:sz w:val="24"/>
          <w:szCs w:val="24"/>
          <w:rtl/>
        </w:rPr>
        <w:t xml:space="preserve"> והוא בכלל מייצג אותך כעו"ד. הם לא חשפו את זה </w:t>
      </w:r>
      <w:proofErr w:type="spellStart"/>
      <w:r w:rsidRPr="00E03FBF">
        <w:rPr>
          <w:rFonts w:ascii="David" w:eastAsia="Times New Roman" w:hAnsi="David" w:cs="David"/>
          <w:color w:val="000000"/>
          <w:sz w:val="24"/>
          <w:szCs w:val="24"/>
          <w:rtl/>
        </w:rPr>
        <w:t>בבקשה.בימ"ש</w:t>
      </w:r>
      <w:proofErr w:type="spellEnd"/>
      <w:r w:rsidRPr="00E03FBF">
        <w:rPr>
          <w:rFonts w:ascii="David" w:eastAsia="Times New Roman" w:hAnsi="David" w:cs="David"/>
          <w:color w:val="000000"/>
          <w:sz w:val="24"/>
          <w:szCs w:val="24"/>
          <w:rtl/>
        </w:rPr>
        <w:t xml:space="preserve"> לא אהב את זה והוא נתן החלטה שהוא מפטר אותם מתפקידם בשל חשש לניגוד עניינים ממשי בשל טעמים של נראות פני הצדק. אם הם היו חושפים את זה בבקשה שלמה נס חושב שההחלטה הייתה שונה ולא כה קשה.</w:t>
      </w:r>
      <w:r w:rsidR="00E03FBF" w:rsidRPr="00E03FBF">
        <w:rPr>
          <w:rFonts w:ascii="David" w:eastAsia="Times New Roman" w:hAnsi="David" w:cs="David" w:hint="cs"/>
          <w:color w:val="000000"/>
          <w:sz w:val="24"/>
          <w:szCs w:val="24"/>
          <w:rtl/>
        </w:rPr>
        <w:t xml:space="preserve"> </w:t>
      </w:r>
      <w:r w:rsidRPr="00E03FBF">
        <w:rPr>
          <w:rFonts w:ascii="David" w:eastAsia="Times New Roman" w:hAnsi="David" w:cs="David"/>
          <w:color w:val="000000"/>
          <w:sz w:val="24"/>
          <w:szCs w:val="24"/>
          <w:rtl/>
        </w:rPr>
        <w:t>יש עניין של חשיפה, לשלמה היו תיקים שאם היה קשר בעקיפין הם ציינו את זה בבקשה, ולעיתים זה עזר.</w:t>
      </w:r>
    </w:p>
    <w:p w:rsidR="009F5200" w:rsidRPr="00E03FBF" w:rsidRDefault="009F5200" w:rsidP="00551803">
      <w:pPr>
        <w:pStyle w:val="a4"/>
        <w:numPr>
          <w:ilvl w:val="0"/>
          <w:numId w:val="43"/>
        </w:numPr>
        <w:spacing w:before="100" w:beforeAutospacing="1" w:after="100" w:afterAutospacing="1" w:line="360" w:lineRule="auto"/>
        <w:ind w:left="-526"/>
        <w:jc w:val="both"/>
        <w:rPr>
          <w:rFonts w:ascii="David" w:eastAsia="Times New Roman" w:hAnsi="David" w:cs="David"/>
          <w:color w:val="000000"/>
          <w:sz w:val="24"/>
          <w:szCs w:val="24"/>
          <w:rtl/>
        </w:rPr>
      </w:pPr>
      <w:r w:rsidRPr="00E03FBF">
        <w:rPr>
          <w:rFonts w:ascii="David" w:eastAsia="Times New Roman" w:hAnsi="David" w:cs="David"/>
          <w:color w:val="000000"/>
          <w:sz w:val="24"/>
          <w:szCs w:val="24"/>
          <w:highlight w:val="magenta"/>
          <w:rtl/>
        </w:rPr>
        <w:t>קבוצת מעריב</w:t>
      </w:r>
      <w:r w:rsidRPr="00E03FBF">
        <w:rPr>
          <w:rFonts w:ascii="David" w:eastAsia="Times New Roman" w:hAnsi="David" w:cs="David"/>
          <w:color w:val="000000"/>
          <w:sz w:val="24"/>
          <w:szCs w:val="24"/>
          <w:rtl/>
        </w:rPr>
        <w:t xml:space="preserve"> &gt; שהגישו את הבקשה משרד עו"ד שליווה את מעריב ביקש משלמה שאחד מהשותפים של החברה יהיה הנאמן יחד עם נאמן מטעמם. שלמה אמר שאין סיכוי שיאפשרו את זה כי הם עו"ד של </w:t>
      </w:r>
      <w:r w:rsidRPr="00E03FBF">
        <w:rPr>
          <w:rFonts w:ascii="David" w:eastAsia="Times New Roman" w:hAnsi="David" w:cs="David"/>
          <w:color w:val="000000"/>
          <w:sz w:val="24"/>
          <w:szCs w:val="24"/>
          <w:rtl/>
        </w:rPr>
        <w:lastRenderedPageBreak/>
        <w:t>החברה. הם בכ"ז עמדו על זה ובבקשה שהוגשה כתבו את שמו. השופט לא מינה אותו  אך עדיין צריך לשקול כל נושא לגופו.</w:t>
      </w:r>
    </w:p>
    <w:p w:rsidR="009F5200" w:rsidRPr="00E03FBF" w:rsidRDefault="009F5200" w:rsidP="00551803">
      <w:pPr>
        <w:spacing w:before="100" w:beforeAutospacing="1" w:after="100" w:afterAutospacing="1" w:line="360" w:lineRule="auto"/>
        <w:ind w:left="-526"/>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כשחברה הולכת לפירוק ההליכים הם יותר פשוטים, בעיקר מימוש נכסים ותביעות וחקירות. שמה האינטרס של הנושים שהם הנפגעים הוא האינטרס לקבל כמה שיותר. מצד שני שמדובר בהליכי הבראה, זה הליך עסקי שבא לרפא חברה, אם אין לו נסיון בתחום הזה הוא פשוט לא מתאים כי זה הליכים מאוד מורכבים.</w:t>
      </w:r>
    </w:p>
    <w:p w:rsidR="009F5200" w:rsidRPr="00E03FBF" w:rsidRDefault="009F5200" w:rsidP="00551803">
      <w:pPr>
        <w:spacing w:before="100" w:beforeAutospacing="1" w:after="100" w:afterAutospacing="1" w:line="360" w:lineRule="auto"/>
        <w:ind w:left="-526"/>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למדנו בשיעור הראשון בקורס שלנושה מובטח שיש לו שעבודים ספציפיים יש זכות למנות כונס נכסים על אותם נכסים ולממש אותם. הוא כאילו מחוץ להליך. מה קורה שהחברה הלכה להליכי שיקום והבראה? החוק קובע שנושה מובטח בהליכי הבראה ושיקום של החברה אם יש לו הגנה הולמת לנכסים שמשועבדים לו, הבטוחה שלו וערכה לא יפגעו, או שהנכסים האלו חשובים להבראת החברה, אז הוא לא יכול לממש אותם בכינוס נכסים ושמים אותם בצד. בגדול אומרים לנושה המובטח- אל תפריע לשיקום החברה, יש לך קרקע וערכה לא נפגע אזי אל תפריע להליך.</w:t>
      </w:r>
    </w:p>
    <w:p w:rsidR="009F5200" w:rsidRPr="00551803" w:rsidRDefault="009F5200" w:rsidP="00551803">
      <w:pPr>
        <w:pStyle w:val="a4"/>
        <w:numPr>
          <w:ilvl w:val="0"/>
          <w:numId w:val="43"/>
        </w:numPr>
        <w:spacing w:before="100" w:beforeAutospacing="1" w:after="100" w:afterAutospacing="1" w:line="360" w:lineRule="auto"/>
        <w:ind w:left="-526"/>
        <w:jc w:val="both"/>
        <w:rPr>
          <w:rFonts w:ascii="David" w:eastAsia="Times New Roman" w:hAnsi="David" w:cs="David"/>
          <w:color w:val="000000"/>
          <w:sz w:val="24"/>
          <w:szCs w:val="24"/>
          <w:rtl/>
        </w:rPr>
      </w:pPr>
      <w:r w:rsidRPr="00551803">
        <w:rPr>
          <w:rFonts w:ascii="David" w:eastAsia="Times New Roman" w:hAnsi="David" w:cs="David"/>
          <w:color w:val="000000"/>
          <w:sz w:val="24"/>
          <w:szCs w:val="24"/>
          <w:rtl/>
        </w:rPr>
        <w:t>לדוגמה- </w:t>
      </w:r>
      <w:r w:rsidRPr="00551803">
        <w:rPr>
          <w:rFonts w:ascii="David" w:eastAsia="Times New Roman" w:hAnsi="David" w:cs="David"/>
          <w:color w:val="000000"/>
          <w:sz w:val="24"/>
          <w:szCs w:val="24"/>
          <w:highlight w:val="magenta"/>
          <w:rtl/>
        </w:rPr>
        <w:t>קבוצת פלג גבעוני</w:t>
      </w:r>
      <w:r w:rsidRPr="00551803">
        <w:rPr>
          <w:rFonts w:ascii="David" w:eastAsia="Times New Roman" w:hAnsi="David" w:cs="David"/>
          <w:color w:val="000000"/>
          <w:sz w:val="24"/>
          <w:szCs w:val="24"/>
          <w:rtl/>
        </w:rPr>
        <w:t xml:space="preserve">: הייתה להם חברה אחת שנקראה: חייל החזקות, החברה הייתה חברה שעסקה ביזמות נדל"ן, היו לה מעט מאוד עובדים, זה היה בתקופת האינתיפאדה הראשונה והיה קשה למכור נכסי נדל"ן. אחד הנכסים שהיו לחברה – זה מקבץ דיור (בניין עם יחידות דיור קטנות), והמקבץ הזה היה מושכר </w:t>
      </w:r>
      <w:proofErr w:type="spellStart"/>
      <w:r w:rsidRPr="00551803">
        <w:rPr>
          <w:rFonts w:ascii="David" w:eastAsia="Times New Roman" w:hAnsi="David" w:cs="David"/>
          <w:color w:val="000000"/>
          <w:sz w:val="24"/>
          <w:szCs w:val="24"/>
          <w:rtl/>
        </w:rPr>
        <w:t>למד"י</w:t>
      </w:r>
      <w:proofErr w:type="spellEnd"/>
      <w:r w:rsidRPr="00551803">
        <w:rPr>
          <w:rFonts w:ascii="David" w:eastAsia="Times New Roman" w:hAnsi="David" w:cs="David"/>
          <w:color w:val="000000"/>
          <w:sz w:val="24"/>
          <w:szCs w:val="24"/>
          <w:rtl/>
        </w:rPr>
        <w:t xml:space="preserve"> לתקופה ארוכה. הנכס הזה היה משועבד לבנק מזרחי טפחות בגין אשראי שהוא נתן לרכישה שלו ובנייה שלו, וממש סמוך לבקשה שהחברה נכנסה לקשיים החברה ניסתה למכור את הנכס, היא קיבלה כבר מחצית מהתמורה והמחצית </w:t>
      </w:r>
      <w:proofErr w:type="spellStart"/>
      <w:r w:rsidRPr="00551803">
        <w:rPr>
          <w:rFonts w:ascii="David" w:eastAsia="Times New Roman" w:hAnsi="David" w:cs="David"/>
          <w:color w:val="000000"/>
          <w:sz w:val="24"/>
          <w:szCs w:val="24"/>
          <w:rtl/>
        </w:rPr>
        <w:t>השניה</w:t>
      </w:r>
      <w:proofErr w:type="spellEnd"/>
      <w:r w:rsidRPr="00551803">
        <w:rPr>
          <w:rFonts w:ascii="David" w:eastAsia="Times New Roman" w:hAnsi="David" w:cs="David"/>
          <w:color w:val="000000"/>
          <w:sz w:val="24"/>
          <w:szCs w:val="24"/>
          <w:rtl/>
        </w:rPr>
        <w:t xml:space="preserve"> הייתה אמורה לשמש להורדת השעבוד מהנכס לבנק. לאחר מכן שלמה הגיש בקשה להקפאת הליכים, ובמקביל בנק מזרחי ביקש למנות כונס נכסים על </w:t>
      </w:r>
      <w:proofErr w:type="spellStart"/>
      <w:r w:rsidRPr="00551803">
        <w:rPr>
          <w:rFonts w:ascii="David" w:eastAsia="Times New Roman" w:hAnsi="David" w:cs="David"/>
          <w:color w:val="000000"/>
          <w:sz w:val="24"/>
          <w:szCs w:val="24"/>
          <w:rtl/>
        </w:rPr>
        <w:t>הנכז</w:t>
      </w:r>
      <w:proofErr w:type="spellEnd"/>
      <w:r w:rsidRPr="00551803">
        <w:rPr>
          <w:rFonts w:ascii="David" w:eastAsia="Times New Roman" w:hAnsi="David" w:cs="David"/>
          <w:color w:val="000000"/>
          <w:sz w:val="24"/>
          <w:szCs w:val="24"/>
          <w:rtl/>
        </w:rPr>
        <w:t xml:space="preserve"> הזה. היה דיון והשופטת גילה </w:t>
      </w:r>
      <w:proofErr w:type="spellStart"/>
      <w:r w:rsidRPr="00551803">
        <w:rPr>
          <w:rFonts w:ascii="David" w:eastAsia="Times New Roman" w:hAnsi="David" w:cs="David"/>
          <w:color w:val="000000"/>
          <w:sz w:val="24"/>
          <w:szCs w:val="24"/>
          <w:rtl/>
        </w:rPr>
        <w:t>דילור</w:t>
      </w:r>
      <w:proofErr w:type="spellEnd"/>
      <w:r w:rsidRPr="00551803">
        <w:rPr>
          <w:rFonts w:ascii="David" w:eastAsia="Times New Roman" w:hAnsi="David" w:cs="David"/>
          <w:color w:val="000000"/>
          <w:sz w:val="24"/>
          <w:szCs w:val="24"/>
          <w:rtl/>
        </w:rPr>
        <w:t xml:space="preserve"> אמרה שהיא כן נותנת לבנק ללכת לכינוס נכסים לנכס הזה וההקפאה לא תחול עליו, למה שכן התקבלה בקשה להקפאה. למה? 1)מנהלי החברה לא דיווחו לבנק על המכירה, היות והם התנהגו לא בסדר השופטת נותנת לבנק ללכת לכינוס נכסים. (שלמה: ממילא החצי השני של התמורה אמור להיות משולם לבנק ומכסה את השעבוד, אז מה לא בסדר? ) 2) היא הסתכלה בבקשה ההקפאה וראתה שהנכס הזה לא מופיע ברשימת נכסי </w:t>
      </w:r>
      <w:proofErr w:type="spellStart"/>
      <w:r w:rsidRPr="00551803">
        <w:rPr>
          <w:rFonts w:ascii="David" w:eastAsia="Times New Roman" w:hAnsi="David" w:cs="David"/>
          <w:color w:val="000000"/>
          <w:sz w:val="24"/>
          <w:szCs w:val="24"/>
          <w:rtl/>
        </w:rPr>
        <w:t>הנדלן</w:t>
      </w:r>
      <w:proofErr w:type="spellEnd"/>
      <w:r w:rsidRPr="00551803">
        <w:rPr>
          <w:rFonts w:ascii="David" w:eastAsia="Times New Roman" w:hAnsi="David" w:cs="David"/>
          <w:color w:val="000000"/>
          <w:sz w:val="24"/>
          <w:szCs w:val="24"/>
          <w:rtl/>
        </w:rPr>
        <w:t xml:space="preserve"> (שכן החברה כבר התקשרה למכירתו) ולכן היא אמרה שאם הנכס לא רשום שם הוא כנראה לא חשוב להבראת החבירה והיא נותנת לבנק אותו.</w:t>
      </w:r>
    </w:p>
    <w:p w:rsidR="009F5200" w:rsidRPr="00E03FBF" w:rsidRDefault="009F5200" w:rsidP="00551803">
      <w:pPr>
        <w:spacing w:after="0" w:line="360" w:lineRule="auto"/>
        <w:ind w:left="-527"/>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מה הבעיה? הנכס הזה היה מאוד חשוב לשם הבראת החברה, זה היה נכס מניב מאוד. חוץ מזה שבדקו את העסקה למכירת הנכס, הם ראו שהמחיר למכירת הנכס היה גרוע ונמוך מאוד. הם ביטלו את העסקה והנכס חזר להיות של החברה. הם אמרו לשופטת שזה נכס חשוב ולכן היא הסכימה להשהות בלבד את מימוש הנכס ע"י הבנק. הם הגיעו עם הסדר נושים כולל ומשקיע חדש לחברה, במסגרת ההליך הנכס לא מומש ע"י הבנק.</w:t>
      </w:r>
    </w:p>
    <w:p w:rsidR="009F5200" w:rsidRPr="00E03FBF" w:rsidRDefault="009F5200" w:rsidP="00551803">
      <w:pPr>
        <w:spacing w:after="0" w:line="360" w:lineRule="auto"/>
        <w:ind w:left="-527"/>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אומרים לעשה לנושה מובטח- בהנחה שיש לך הגנה הולמת על הנכס שלך, איך לא יכולת להפריע להליכי השיקום.</w:t>
      </w:r>
    </w:p>
    <w:p w:rsidR="009F5200" w:rsidRPr="00E03FBF" w:rsidRDefault="009F5200" w:rsidP="00551803">
      <w:pPr>
        <w:spacing w:after="0" w:line="360" w:lineRule="auto"/>
        <w:ind w:left="-527"/>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במקרה שבו ערך הנכס המשועבד (הבטוחה) עולה על ערך החוב המובטח (האינטרס של התמורה השיורית הוא של הנושים האחרים לא של הנושה המובטח) </w:t>
      </w:r>
      <w:r w:rsidRPr="00E03FBF">
        <w:rPr>
          <w:rFonts w:ascii="David" w:eastAsia="Times New Roman" w:hAnsi="David" w:cs="David"/>
          <w:b/>
          <w:bCs/>
          <w:color w:val="000000"/>
          <w:sz w:val="24"/>
          <w:szCs w:val="24"/>
          <w:rtl/>
        </w:rPr>
        <w:t>הסמכות היא של המפרק </w:t>
      </w:r>
      <w:r w:rsidRPr="00E03FBF">
        <w:rPr>
          <w:rFonts w:ascii="David" w:eastAsia="Times New Roman" w:hAnsi="David" w:cs="David"/>
          <w:color w:val="000000"/>
          <w:sz w:val="24"/>
          <w:szCs w:val="24"/>
          <w:rtl/>
        </w:rPr>
        <w:t>שכן הוא דואג לכל הנושים. אבל, אם ערך הנכס המובטח(הבטוחה) הוא פחות מהחוב המבוטח, אז האינטרס של הכונס נכסים חזק יותר וגובר.</w:t>
      </w:r>
    </w:p>
    <w:p w:rsidR="009F5200" w:rsidRPr="00E03FBF" w:rsidRDefault="009F5200" w:rsidP="00551803">
      <w:pPr>
        <w:pStyle w:val="3"/>
        <w:spacing w:line="360" w:lineRule="auto"/>
        <w:ind w:right="-951"/>
        <w:jc w:val="right"/>
        <w:rPr>
          <w:rFonts w:ascii="David" w:hAnsi="David" w:cs="David"/>
          <w:sz w:val="24"/>
          <w:szCs w:val="24"/>
          <w:rtl/>
        </w:rPr>
      </w:pPr>
      <w:r w:rsidRPr="00E03FBF">
        <w:rPr>
          <w:rFonts w:ascii="David" w:hAnsi="David" w:cs="David"/>
          <w:sz w:val="24"/>
          <w:szCs w:val="24"/>
          <w:rtl/>
        </w:rPr>
        <w:lastRenderedPageBreak/>
        <w:t>תפקיד הנאמן וסמכויותיו</w:t>
      </w:r>
    </w:p>
    <w:p w:rsidR="009F5200" w:rsidRPr="00E03FBF" w:rsidRDefault="009F5200" w:rsidP="00551803">
      <w:pPr>
        <w:spacing w:after="0" w:line="360" w:lineRule="auto"/>
        <w:ind w:left="-951"/>
        <w:jc w:val="both"/>
        <w:rPr>
          <w:rFonts w:ascii="David" w:eastAsia="Times New Roman" w:hAnsi="David" w:cs="David"/>
          <w:color w:val="000000"/>
          <w:sz w:val="24"/>
          <w:szCs w:val="24"/>
          <w:rtl/>
        </w:rPr>
      </w:pPr>
      <w:r w:rsidRPr="00E03FBF">
        <w:rPr>
          <w:rFonts w:ascii="David" w:eastAsia="Times New Roman" w:hAnsi="David" w:cs="David"/>
          <w:color w:val="000000"/>
          <w:sz w:val="24"/>
          <w:szCs w:val="24"/>
          <w:highlight w:val="green"/>
          <w:rtl/>
        </w:rPr>
        <w:t>סעיף 42 לחוק</w:t>
      </w:r>
      <w:r w:rsidRPr="00E03FBF">
        <w:rPr>
          <w:rFonts w:ascii="David" w:eastAsia="Times New Roman" w:hAnsi="David" w:cs="David"/>
          <w:color w:val="000000"/>
          <w:sz w:val="24"/>
          <w:szCs w:val="24"/>
          <w:rtl/>
        </w:rPr>
        <w:t xml:space="preserve"> אומר שלנאמן סמכויות רבות, עליו לעשות כל מה שדרוש בשם או פירוק החברה או שיקום החברה, אבל בין היתר מוטלים עליו:</w:t>
      </w:r>
    </w:p>
    <w:p w:rsidR="009F5200" w:rsidRPr="00E03FBF" w:rsidRDefault="009F5200" w:rsidP="00551803">
      <w:pPr>
        <w:spacing w:after="0" w:line="360" w:lineRule="auto"/>
        <w:ind w:left="-526" w:hanging="368"/>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       להכריע בתביעות החוב של נושי החברה.</w:t>
      </w:r>
    </w:p>
    <w:p w:rsidR="009F5200" w:rsidRPr="00E03FBF" w:rsidRDefault="009F5200" w:rsidP="00551803">
      <w:pPr>
        <w:spacing w:after="0" w:line="360" w:lineRule="auto"/>
        <w:ind w:left="-526" w:hanging="368"/>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 xml:space="preserve">-       לפעול לכינוס נכסי קופת </w:t>
      </w:r>
      <w:proofErr w:type="spellStart"/>
      <w:r w:rsidRPr="00E03FBF">
        <w:rPr>
          <w:rFonts w:ascii="David" w:eastAsia="Times New Roman" w:hAnsi="David" w:cs="David"/>
          <w:color w:val="000000"/>
          <w:sz w:val="24"/>
          <w:szCs w:val="24"/>
          <w:rtl/>
        </w:rPr>
        <w:t>הנשיה</w:t>
      </w:r>
      <w:proofErr w:type="spellEnd"/>
      <w:r w:rsidRPr="00E03FBF">
        <w:rPr>
          <w:rFonts w:ascii="David" w:eastAsia="Times New Roman" w:hAnsi="David" w:cs="David"/>
          <w:color w:val="000000"/>
          <w:sz w:val="24"/>
          <w:szCs w:val="24"/>
          <w:rtl/>
        </w:rPr>
        <w:t xml:space="preserve"> ולנהל אותם.</w:t>
      </w:r>
    </w:p>
    <w:p w:rsidR="009F5200" w:rsidRPr="00E03FBF" w:rsidRDefault="009F5200" w:rsidP="00551803">
      <w:pPr>
        <w:spacing w:after="0" w:line="360" w:lineRule="auto"/>
        <w:ind w:left="-526" w:hanging="368"/>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 xml:space="preserve">-       אם מדובר על הפעלה לצורך שיקומה הכלכלי של החברה אז הוא צריך להוביל </w:t>
      </w:r>
      <w:proofErr w:type="spellStart"/>
      <w:r w:rsidRPr="00E03FBF">
        <w:rPr>
          <w:rFonts w:ascii="David" w:eastAsia="Times New Roman" w:hAnsi="David" w:cs="David"/>
          <w:color w:val="000000"/>
          <w:sz w:val="24"/>
          <w:szCs w:val="24"/>
          <w:rtl/>
        </w:rPr>
        <w:t>תוכנית</w:t>
      </w:r>
      <w:proofErr w:type="spellEnd"/>
      <w:r w:rsidRPr="00E03FBF">
        <w:rPr>
          <w:rFonts w:ascii="David" w:eastAsia="Times New Roman" w:hAnsi="David" w:cs="David"/>
          <w:color w:val="000000"/>
          <w:sz w:val="24"/>
          <w:szCs w:val="24"/>
          <w:rtl/>
        </w:rPr>
        <w:t xml:space="preserve"> לשיקום כלכלי, הן ע"י הבראה של החברה עצמה או הן ע"י מכירת פעילות העסקית או שילוב של שניהם.</w:t>
      </w:r>
    </w:p>
    <w:p w:rsidR="009F5200" w:rsidRPr="00E03FBF" w:rsidRDefault="009F5200" w:rsidP="00551803">
      <w:pPr>
        <w:spacing w:after="0" w:line="360" w:lineRule="auto"/>
        <w:ind w:left="-526" w:hanging="368"/>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 xml:space="preserve">-       לפעול למימוש נכסי קופת </w:t>
      </w:r>
      <w:proofErr w:type="spellStart"/>
      <w:r w:rsidRPr="00E03FBF">
        <w:rPr>
          <w:rFonts w:ascii="David" w:eastAsia="Times New Roman" w:hAnsi="David" w:cs="David"/>
          <w:color w:val="000000"/>
          <w:sz w:val="24"/>
          <w:szCs w:val="24"/>
          <w:rtl/>
        </w:rPr>
        <w:t>הנשיה</w:t>
      </w:r>
      <w:proofErr w:type="spellEnd"/>
      <w:r w:rsidRPr="00E03FBF">
        <w:rPr>
          <w:rFonts w:ascii="David" w:eastAsia="Times New Roman" w:hAnsi="David" w:cs="David"/>
          <w:color w:val="000000"/>
          <w:sz w:val="24"/>
          <w:szCs w:val="24"/>
          <w:rtl/>
        </w:rPr>
        <w:t>, וחלוקת התמורה בין הנושים בהתאם לסדרי הנושים.</w:t>
      </w:r>
    </w:p>
    <w:p w:rsidR="009F5200" w:rsidRPr="00551803" w:rsidRDefault="009F5200" w:rsidP="00551803">
      <w:pPr>
        <w:spacing w:after="0" w:line="360" w:lineRule="auto"/>
        <w:ind w:left="-951"/>
        <w:jc w:val="both"/>
        <w:rPr>
          <w:rFonts w:ascii="David" w:eastAsia="Times New Roman" w:hAnsi="David" w:cs="David"/>
          <w:b/>
          <w:bCs/>
          <w:color w:val="FF0000"/>
          <w:sz w:val="24"/>
          <w:szCs w:val="24"/>
          <w:rtl/>
        </w:rPr>
      </w:pPr>
      <w:r w:rsidRPr="00551803">
        <w:rPr>
          <w:rFonts w:ascii="David" w:eastAsia="Times New Roman" w:hAnsi="David" w:cs="David"/>
          <w:b/>
          <w:bCs/>
          <w:color w:val="FF0000"/>
          <w:sz w:val="24"/>
          <w:szCs w:val="24"/>
          <w:rtl/>
        </w:rPr>
        <w:t>בבחינה- סדרי נשיה חשוב.</w:t>
      </w:r>
    </w:p>
    <w:p w:rsidR="009F5200" w:rsidRPr="00E03FBF" w:rsidRDefault="009F5200" w:rsidP="00551803">
      <w:pPr>
        <w:spacing w:after="0" w:line="360" w:lineRule="auto"/>
        <w:ind w:left="-953"/>
        <w:jc w:val="both"/>
        <w:rPr>
          <w:rFonts w:ascii="David" w:eastAsia="Times New Roman" w:hAnsi="David" w:cs="David"/>
          <w:color w:val="000000"/>
          <w:sz w:val="24"/>
          <w:szCs w:val="24"/>
          <w:rtl/>
        </w:rPr>
      </w:pPr>
      <w:r w:rsidRPr="00E03FBF">
        <w:rPr>
          <w:rFonts w:ascii="David" w:eastAsia="Times New Roman" w:hAnsi="David" w:cs="David"/>
          <w:color w:val="000000"/>
          <w:sz w:val="24"/>
          <w:szCs w:val="24"/>
          <w:highlight w:val="green"/>
          <w:rtl/>
        </w:rPr>
        <w:t>ס' 43 ו 44</w:t>
      </w:r>
      <w:r w:rsidRPr="00E03FBF">
        <w:rPr>
          <w:rFonts w:ascii="David" w:eastAsia="Times New Roman" w:hAnsi="David" w:cs="David"/>
          <w:color w:val="000000"/>
          <w:sz w:val="24"/>
          <w:szCs w:val="24"/>
          <w:rtl/>
        </w:rPr>
        <w:t xml:space="preserve"> מדברים על סמכויות נוספות שיש לנאמן. יש להבין שכשמתמנה נאמן הוא הופך להיות האורגן ובעל הסמכות הראשי בחברה. כל הסמכויות של האורגנים הרגילים, </w:t>
      </w:r>
      <w:proofErr w:type="spellStart"/>
      <w:r w:rsidRPr="00E03FBF">
        <w:rPr>
          <w:rFonts w:ascii="David" w:eastAsia="Times New Roman" w:hAnsi="David" w:cs="David"/>
          <w:color w:val="000000"/>
          <w:sz w:val="24"/>
          <w:szCs w:val="24"/>
          <w:rtl/>
        </w:rPr>
        <w:t>נו"מ</w:t>
      </w:r>
      <w:proofErr w:type="spellEnd"/>
      <w:r w:rsidRPr="00E03FBF">
        <w:rPr>
          <w:rFonts w:ascii="David" w:eastAsia="Times New Roman" w:hAnsi="David" w:cs="David"/>
          <w:color w:val="000000"/>
          <w:sz w:val="24"/>
          <w:szCs w:val="24"/>
          <w:rtl/>
        </w:rPr>
        <w:t xml:space="preserve"> ומנהלים, עוברות אליו. למעשה ברגע שהוא מתמנה הדירקטוריון מוקפא, ולכן יש לו סמכויות רבות מאוד, הוא פועל בהתאם </w:t>
      </w:r>
      <w:proofErr w:type="spellStart"/>
      <w:r w:rsidRPr="00E03FBF">
        <w:rPr>
          <w:rFonts w:ascii="David" w:eastAsia="Times New Roman" w:hAnsi="David" w:cs="David"/>
          <w:color w:val="000000"/>
          <w:sz w:val="24"/>
          <w:szCs w:val="24"/>
          <w:rtl/>
        </w:rPr>
        <w:t>לשק"ד</w:t>
      </w:r>
      <w:proofErr w:type="spellEnd"/>
      <w:r w:rsidRPr="00E03FBF">
        <w:rPr>
          <w:rFonts w:ascii="David" w:eastAsia="Times New Roman" w:hAnsi="David" w:cs="David"/>
          <w:color w:val="000000"/>
          <w:sz w:val="24"/>
          <w:szCs w:val="24"/>
          <w:rtl/>
        </w:rPr>
        <w:t xml:space="preserve">. אך לפי החוק יש כמה סמכויות שהוא יכול להפעיל אך ורק שבימ"ש מאשר אותם, </w:t>
      </w:r>
      <w:r w:rsidRPr="00E03FBF">
        <w:rPr>
          <w:rFonts w:ascii="David" w:eastAsia="Times New Roman" w:hAnsi="David" w:cs="David"/>
          <w:color w:val="000000"/>
          <w:sz w:val="24"/>
          <w:szCs w:val="24"/>
          <w:highlight w:val="green"/>
          <w:rtl/>
        </w:rPr>
        <w:t>ס' 44</w:t>
      </w:r>
      <w:r w:rsidRPr="00E03FBF">
        <w:rPr>
          <w:rFonts w:ascii="David" w:eastAsia="Times New Roman" w:hAnsi="David" w:cs="David"/>
          <w:color w:val="000000"/>
          <w:sz w:val="24"/>
          <w:szCs w:val="24"/>
          <w:rtl/>
        </w:rPr>
        <w:t xml:space="preserve"> הדברים הבאים הוא יכול להפעיל רק באישור בימ"ש:</w:t>
      </w:r>
    </w:p>
    <w:p w:rsidR="009F5200" w:rsidRPr="00E03FBF" w:rsidRDefault="009F5200" w:rsidP="00551803">
      <w:pPr>
        <w:spacing w:before="120" w:after="0" w:line="360" w:lineRule="auto"/>
        <w:ind w:left="-526" w:hanging="425"/>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1.     תביעה או התגוננות בהליך משפטי בשם החברה. זה בעייתי כי לעיתים יש עשרות הליכים כאלו, הוא יכול לקבל אישור כללי.</w:t>
      </w:r>
    </w:p>
    <w:p w:rsidR="009F5200" w:rsidRPr="00E03FBF" w:rsidRDefault="009F5200" w:rsidP="00551803">
      <w:pPr>
        <w:spacing w:before="120" w:after="0" w:line="360" w:lineRule="auto"/>
        <w:ind w:left="-526" w:hanging="425"/>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 xml:space="preserve">2.     השגת אדם שיסייע לו בענייני ניהול הליך חדלות הפירעון (אם אתה מעסיק עו"ד תבקש </w:t>
      </w:r>
      <w:proofErr w:type="spellStart"/>
      <w:r w:rsidRPr="00E03FBF">
        <w:rPr>
          <w:rFonts w:ascii="David" w:eastAsia="Times New Roman" w:hAnsi="David" w:cs="David"/>
          <w:color w:val="000000"/>
          <w:sz w:val="24"/>
          <w:szCs w:val="24"/>
          <w:rtl/>
        </w:rPr>
        <w:t>ויקחו</w:t>
      </w:r>
      <w:proofErr w:type="spellEnd"/>
      <w:r w:rsidRPr="00E03FBF">
        <w:rPr>
          <w:rFonts w:ascii="David" w:eastAsia="Times New Roman" w:hAnsi="David" w:cs="David"/>
          <w:color w:val="000000"/>
          <w:sz w:val="24"/>
          <w:szCs w:val="24"/>
          <w:rtl/>
        </w:rPr>
        <w:t xml:space="preserve"> זאת בחשבון)</w:t>
      </w:r>
    </w:p>
    <w:p w:rsidR="009F5200" w:rsidRPr="00E03FBF" w:rsidRDefault="009F5200" w:rsidP="00551803">
      <w:pPr>
        <w:spacing w:before="120" w:after="0" w:line="360" w:lineRule="auto"/>
        <w:ind w:left="-526" w:hanging="425"/>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3.     פירעון חוב עבר לנושים מסוג מסוים.</w:t>
      </w:r>
    </w:p>
    <w:p w:rsidR="009F5200" w:rsidRPr="00E03FBF" w:rsidRDefault="009F5200" w:rsidP="00551803">
      <w:pPr>
        <w:spacing w:before="120" w:after="0" w:line="360" w:lineRule="auto"/>
        <w:ind w:left="-526" w:hanging="425"/>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4.     פשרה עם נושה א חייב של החברה בנוגע לחוב שלו כשמדובר על משהו שיש לו השפעה מהותית על היקף נכסי קופת הנשייה.</w:t>
      </w:r>
    </w:p>
    <w:p w:rsidR="009F5200" w:rsidRPr="00E03FBF" w:rsidRDefault="009F5200" w:rsidP="00551803">
      <w:pPr>
        <w:spacing w:after="0" w:line="360" w:lineRule="auto"/>
        <w:ind w:left="-527"/>
        <w:jc w:val="both"/>
        <w:rPr>
          <w:rFonts w:ascii="David" w:eastAsia="Times New Roman" w:hAnsi="David" w:cs="David"/>
          <w:b/>
          <w:bCs/>
          <w:color w:val="000000"/>
          <w:sz w:val="24"/>
          <w:szCs w:val="24"/>
          <w:rtl/>
        </w:rPr>
      </w:pPr>
      <w:r w:rsidRPr="00E03FBF">
        <w:rPr>
          <w:rFonts w:ascii="David" w:eastAsia="Times New Roman" w:hAnsi="David" w:cs="David"/>
          <w:b/>
          <w:bCs/>
          <w:color w:val="000000"/>
          <w:sz w:val="24"/>
          <w:szCs w:val="24"/>
          <w:rtl/>
        </w:rPr>
        <w:t>האישור יכול להינתן באופן ספציפי וכללי לעניינים אלו.</w:t>
      </w:r>
    </w:p>
    <w:p w:rsidR="009F5200" w:rsidRPr="00E03FBF" w:rsidRDefault="009F5200" w:rsidP="00551803">
      <w:pPr>
        <w:spacing w:before="100" w:beforeAutospacing="1" w:after="100" w:afterAutospacing="1" w:line="360" w:lineRule="auto"/>
        <w:ind w:left="-667"/>
        <w:jc w:val="both"/>
        <w:rPr>
          <w:rFonts w:ascii="David" w:eastAsia="Times New Roman" w:hAnsi="David" w:cs="David"/>
          <w:color w:val="000000"/>
          <w:sz w:val="24"/>
          <w:szCs w:val="24"/>
          <w:rtl/>
        </w:rPr>
      </w:pPr>
      <w:r w:rsidRPr="00E03FBF">
        <w:rPr>
          <w:rFonts w:ascii="David" w:eastAsia="Times New Roman" w:hAnsi="David" w:cs="David"/>
          <w:b/>
          <w:bCs/>
          <w:color w:val="000000"/>
          <w:sz w:val="24"/>
          <w:szCs w:val="24"/>
          <w:u w:val="single"/>
          <w:rtl/>
        </w:rPr>
        <w:t>בקשה למתן הוראות &gt;</w:t>
      </w:r>
      <w:r w:rsidRPr="00E03FBF">
        <w:rPr>
          <w:rFonts w:ascii="David" w:eastAsia="Times New Roman" w:hAnsi="David" w:cs="David"/>
          <w:color w:val="000000"/>
          <w:sz w:val="24"/>
          <w:szCs w:val="24"/>
          <w:rtl/>
        </w:rPr>
        <w:t xml:space="preserve"> הרציונל הוא לתת אפשרות לקבל החלטות מהירות ע"מ ,שתוכל לנהל הליך מהיר ויעיל, ולקבל סעד מזורז שבימ"ש מנחה אותך ואת בעל התפקיד, ומפקח על ההליך. בניגוד לשם הבקשה, לא מדובר בכך שבימ"ש </w:t>
      </w:r>
      <w:proofErr w:type="spellStart"/>
      <w:r w:rsidRPr="00E03FBF">
        <w:rPr>
          <w:rFonts w:ascii="David" w:eastAsia="Times New Roman" w:hAnsi="David" w:cs="David"/>
          <w:color w:val="000000"/>
          <w:sz w:val="24"/>
          <w:szCs w:val="24"/>
          <w:rtl/>
        </w:rPr>
        <w:t>יתן</w:t>
      </w:r>
      <w:proofErr w:type="spellEnd"/>
      <w:r w:rsidRPr="00E03FBF">
        <w:rPr>
          <w:rFonts w:ascii="David" w:eastAsia="Times New Roman" w:hAnsi="David" w:cs="David"/>
          <w:color w:val="000000"/>
          <w:sz w:val="24"/>
          <w:szCs w:val="24"/>
          <w:rtl/>
        </w:rPr>
        <w:t xml:space="preserve"> לך הנחיות איך לנהל את החברה ומה לעשות. אלא בדברים מהותיים או עקרוניים, אתה יכול להגיש מה שנראה לך צריך לעשות והשופט </w:t>
      </w:r>
      <w:proofErr w:type="spellStart"/>
      <w:r w:rsidRPr="00E03FBF">
        <w:rPr>
          <w:rFonts w:ascii="David" w:eastAsia="Times New Roman" w:hAnsi="David" w:cs="David"/>
          <w:color w:val="000000"/>
          <w:sz w:val="24"/>
          <w:szCs w:val="24"/>
          <w:rtl/>
        </w:rPr>
        <w:t>יתן</w:t>
      </w:r>
      <w:proofErr w:type="spellEnd"/>
      <w:r w:rsidRPr="00E03FBF">
        <w:rPr>
          <w:rFonts w:ascii="David" w:eastAsia="Times New Roman" w:hAnsi="David" w:cs="David"/>
          <w:color w:val="000000"/>
          <w:sz w:val="24"/>
          <w:szCs w:val="24"/>
          <w:rtl/>
        </w:rPr>
        <w:t xml:space="preserve"> לך אישור לכך. רק בנושאים מהותיים וחשובים יש צורך לקבל הוראות. מצד שני האינטרס של בעל התפקיד להגן על עצמו, הוא שככל שהוא מצליח לקבל לדברים שהוא עושה אישור בימ"ש הוא מוגן יותר.</w:t>
      </w:r>
    </w:p>
    <w:p w:rsidR="009F5200" w:rsidRPr="00E03FBF" w:rsidRDefault="009F5200" w:rsidP="00551803">
      <w:pPr>
        <w:spacing w:after="0" w:line="360" w:lineRule="auto"/>
        <w:ind w:left="-669"/>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 xml:space="preserve">לפי </w:t>
      </w:r>
      <w:r w:rsidRPr="00E03FBF">
        <w:rPr>
          <w:rFonts w:ascii="David" w:eastAsia="Times New Roman" w:hAnsi="David" w:cs="David"/>
          <w:color w:val="000000"/>
          <w:sz w:val="24"/>
          <w:szCs w:val="24"/>
          <w:highlight w:val="green"/>
          <w:rtl/>
        </w:rPr>
        <w:t>ס'45 (ב) לחוק</w:t>
      </w:r>
      <w:r w:rsidRPr="00E03FBF">
        <w:rPr>
          <w:rFonts w:ascii="David" w:eastAsia="Times New Roman" w:hAnsi="David" w:cs="David"/>
          <w:color w:val="000000"/>
          <w:sz w:val="24"/>
          <w:szCs w:val="24"/>
          <w:rtl/>
        </w:rPr>
        <w:t xml:space="preserve">, בימ"ש ידון בבקשה למתן הוראות כאשר יש בה כדי להשפיע על זכויות של צדדים שלישיים, </w:t>
      </w:r>
      <w:proofErr w:type="spellStart"/>
      <w:r w:rsidRPr="00E03FBF">
        <w:rPr>
          <w:rFonts w:ascii="David" w:eastAsia="Times New Roman" w:hAnsi="David" w:cs="David"/>
          <w:color w:val="000000"/>
          <w:sz w:val="24"/>
          <w:szCs w:val="24"/>
          <w:rtl/>
        </w:rPr>
        <w:t>שזהלא</w:t>
      </w:r>
      <w:proofErr w:type="spellEnd"/>
      <w:r w:rsidRPr="00E03FBF">
        <w:rPr>
          <w:rFonts w:ascii="David" w:eastAsia="Times New Roman" w:hAnsi="David" w:cs="David"/>
          <w:color w:val="000000"/>
          <w:sz w:val="24"/>
          <w:szCs w:val="24"/>
          <w:rtl/>
        </w:rPr>
        <w:t xml:space="preserve"> החברה או הנאמן, אלא צדדים שלישיים, ולא מדובר בתביעות חוב, רק שיש 3 תנאים מצטברים:</w:t>
      </w:r>
    </w:p>
    <w:p w:rsidR="009F5200" w:rsidRPr="00E03FBF" w:rsidRDefault="009F5200" w:rsidP="00551803">
      <w:pPr>
        <w:spacing w:after="0" w:line="360" w:lineRule="auto"/>
        <w:ind w:left="-667"/>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1.     בירור העניין במסגרת בקשה למתן הוראות נדרש לשם ביצוע יעיל של תפקיד הנאמן.</w:t>
      </w:r>
    </w:p>
    <w:p w:rsidR="009F5200" w:rsidRPr="00E03FBF" w:rsidRDefault="009F5200" w:rsidP="00551803">
      <w:pPr>
        <w:spacing w:after="0" w:line="360" w:lineRule="auto"/>
        <w:ind w:left="-667"/>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2.     העניין אינו מחייב בירור עובדתי מורכב.</w:t>
      </w:r>
    </w:p>
    <w:p w:rsidR="009F5200" w:rsidRPr="00E03FBF" w:rsidRDefault="009F5200" w:rsidP="00551803">
      <w:pPr>
        <w:spacing w:after="0" w:line="360" w:lineRule="auto"/>
        <w:ind w:left="-667"/>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3.     אין בבירור העניין במסגרת בקשה למתן הוראות, כדי לפגוע בזכות מהותית של בעל דין אחר.</w:t>
      </w:r>
    </w:p>
    <w:p w:rsidR="009F5200" w:rsidRPr="00E03FBF" w:rsidRDefault="009F5200" w:rsidP="00551803">
      <w:pPr>
        <w:spacing w:before="100" w:beforeAutospacing="1" w:after="100" w:afterAutospacing="1" w:line="360" w:lineRule="auto"/>
        <w:ind w:left="-809"/>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 xml:space="preserve">מה הכוונה? בעבר מה שהיה מקובל- שמשום שאתה בעל התפקיד ושליח השופט, היה מקובל במקום ללכת לתביעה רגילה ללכת להליך כזה. אם עם השנים ראו שמגזימים עם זה והביאו לבימ"ש של הפירוק תיקים של </w:t>
      </w:r>
      <w:r w:rsidRPr="00E03FBF">
        <w:rPr>
          <w:rFonts w:ascii="David" w:eastAsia="Times New Roman" w:hAnsi="David" w:cs="David"/>
          <w:color w:val="000000"/>
          <w:sz w:val="24"/>
          <w:szCs w:val="24"/>
          <w:rtl/>
        </w:rPr>
        <w:lastRenderedPageBreak/>
        <w:t xml:space="preserve">מתאימים לשם אלא תיקים רגילים. ולכן החוק החדש קבע פרמטרים אלו שקובעים מתי ניתן להגיש הליכים בתיק הפירוק ומתי לא. לזה פרמטרים שנלקחו מהפסיקה-  למשל </w:t>
      </w:r>
      <w:r w:rsidRPr="00E03FBF">
        <w:rPr>
          <w:rFonts w:ascii="David" w:eastAsia="Times New Roman" w:hAnsi="David" w:cs="David"/>
          <w:color w:val="000000"/>
          <w:sz w:val="24"/>
          <w:szCs w:val="24"/>
          <w:highlight w:val="magenta"/>
          <w:rtl/>
        </w:rPr>
        <w:t xml:space="preserve">פס"ד </w:t>
      </w:r>
      <w:proofErr w:type="spellStart"/>
      <w:r w:rsidRPr="00E03FBF">
        <w:rPr>
          <w:rFonts w:ascii="David" w:eastAsia="Times New Roman" w:hAnsi="David" w:cs="David"/>
          <w:color w:val="000000"/>
          <w:sz w:val="24"/>
          <w:szCs w:val="24"/>
          <w:highlight w:val="magenta"/>
          <w:rtl/>
        </w:rPr>
        <w:t>פליצפ</w:t>
      </w:r>
      <w:proofErr w:type="spellEnd"/>
      <w:r w:rsidRPr="00E03FBF">
        <w:rPr>
          <w:rFonts w:ascii="David" w:eastAsia="Times New Roman" w:hAnsi="David" w:cs="David"/>
          <w:color w:val="000000"/>
          <w:sz w:val="24"/>
          <w:szCs w:val="24"/>
          <w:highlight w:val="magenta"/>
          <w:rtl/>
        </w:rPr>
        <w:t xml:space="preserve"> (?) נ ציפורה</w:t>
      </w:r>
      <w:r w:rsidRPr="00E03FBF">
        <w:rPr>
          <w:rFonts w:ascii="David" w:eastAsia="Times New Roman" w:hAnsi="David" w:cs="David"/>
          <w:color w:val="000000"/>
          <w:sz w:val="24"/>
          <w:szCs w:val="24"/>
          <w:rtl/>
        </w:rPr>
        <w:t xml:space="preserve"> קובע תנאים אלו.</w:t>
      </w:r>
    </w:p>
    <w:p w:rsidR="009F5200" w:rsidRPr="00E03FBF" w:rsidRDefault="009F5200" w:rsidP="00551803">
      <w:pPr>
        <w:spacing w:before="100" w:beforeAutospacing="1" w:after="100" w:afterAutospacing="1" w:line="360" w:lineRule="auto"/>
        <w:ind w:left="-667"/>
        <w:jc w:val="both"/>
        <w:rPr>
          <w:rFonts w:ascii="David" w:eastAsia="Times New Roman" w:hAnsi="David" w:cs="David"/>
          <w:color w:val="000000"/>
          <w:sz w:val="24"/>
          <w:szCs w:val="24"/>
          <w:rtl/>
        </w:rPr>
      </w:pPr>
      <w:r w:rsidRPr="00E03FBF">
        <w:rPr>
          <w:rFonts w:ascii="David" w:eastAsia="Times New Roman" w:hAnsi="David" w:cs="David"/>
          <w:color w:val="000000"/>
          <w:sz w:val="24"/>
          <w:szCs w:val="24"/>
          <w:rtl/>
        </w:rPr>
        <w:t>הפסיקה קבעה גם שכשמדובר על עניינים מנהליים או פליליים בימ"ש של חדלות פירעון לא בא להחליף את בימ"ש שיש לו סמכות לדון בעניין זה. אם כי לבימ"ש יש אפשרות להביע עמדה אך לא לקחת סמכות זו.</w:t>
      </w:r>
    </w:p>
    <w:p w:rsidR="009F5200" w:rsidRPr="00E03FBF" w:rsidRDefault="009F5200" w:rsidP="00551803">
      <w:pPr>
        <w:spacing w:before="100" w:beforeAutospacing="1" w:after="100" w:afterAutospacing="1" w:line="360" w:lineRule="auto"/>
        <w:ind w:left="-667"/>
        <w:jc w:val="both"/>
        <w:rPr>
          <w:rFonts w:ascii="David" w:eastAsia="Times New Roman" w:hAnsi="David" w:cs="David"/>
          <w:color w:val="000000"/>
          <w:sz w:val="24"/>
          <w:szCs w:val="24"/>
          <w:rtl/>
        </w:rPr>
      </w:pPr>
      <w:r w:rsidRPr="00E03FBF">
        <w:rPr>
          <w:rFonts w:ascii="David" w:eastAsia="Times New Roman" w:hAnsi="David" w:cs="David"/>
          <w:b/>
          <w:bCs/>
          <w:color w:val="000000"/>
          <w:sz w:val="24"/>
          <w:szCs w:val="24"/>
          <w:u w:val="single"/>
          <w:rtl/>
        </w:rPr>
        <w:t>לנאמן גם יש סמכויות רחבות</w:t>
      </w:r>
      <w:r w:rsidRPr="00E03FBF">
        <w:rPr>
          <w:rFonts w:ascii="David" w:eastAsia="Times New Roman" w:hAnsi="David" w:cs="David"/>
          <w:color w:val="000000"/>
          <w:sz w:val="24"/>
          <w:szCs w:val="24"/>
          <w:rtl/>
        </w:rPr>
        <w:t xml:space="preserve"> לבצע חקירות לפי </w:t>
      </w:r>
      <w:r w:rsidRPr="00E03FBF">
        <w:rPr>
          <w:rFonts w:ascii="David" w:eastAsia="Times New Roman" w:hAnsi="David" w:cs="David"/>
          <w:color w:val="000000"/>
          <w:sz w:val="24"/>
          <w:szCs w:val="24"/>
          <w:highlight w:val="green"/>
          <w:rtl/>
        </w:rPr>
        <w:t>ס'51 ו281 לחוק</w:t>
      </w:r>
      <w:r w:rsidRPr="00E03FBF">
        <w:rPr>
          <w:rFonts w:ascii="David" w:eastAsia="Times New Roman" w:hAnsi="David" w:cs="David"/>
          <w:color w:val="000000"/>
          <w:sz w:val="24"/>
          <w:szCs w:val="24"/>
          <w:rtl/>
        </w:rPr>
        <w:t xml:space="preserve">. יש סמכויות מאוד רחבות של חקירות שהנאמן יכול לבצע לשם איתור נכסי החברה ודברים נוספים. הנאמן גם צריך להגיש דוחות לבימ"ש לפי </w:t>
      </w:r>
      <w:r w:rsidRPr="00E03FBF">
        <w:rPr>
          <w:rFonts w:ascii="David" w:eastAsia="Times New Roman" w:hAnsi="David" w:cs="David"/>
          <w:color w:val="000000"/>
          <w:sz w:val="24"/>
          <w:szCs w:val="24"/>
          <w:highlight w:val="green"/>
          <w:rtl/>
        </w:rPr>
        <w:t>ס' 53 לחוק</w:t>
      </w:r>
      <w:r w:rsidRPr="00E03FBF">
        <w:rPr>
          <w:rFonts w:ascii="David" w:eastAsia="Times New Roman" w:hAnsi="David" w:cs="David"/>
          <w:color w:val="000000"/>
          <w:sz w:val="24"/>
          <w:szCs w:val="24"/>
          <w:rtl/>
        </w:rPr>
        <w:t>. היו בעבר בעלי תפקיד שלא הגישו דוחות למשך תקופות ארוכות ולכן החוק החדש קובע שחייבים להגיש פעם בשנה דוחות אלו.</w:t>
      </w:r>
    </w:p>
    <w:p w:rsidR="00FC3613" w:rsidRDefault="00FC3613" w:rsidP="00FC3613">
      <w:pPr>
        <w:spacing w:after="120" w:line="360" w:lineRule="auto"/>
        <w:ind w:left="-908"/>
        <w:jc w:val="both"/>
        <w:rPr>
          <w:rFonts w:ascii="David" w:hAnsi="David" w:cs="David"/>
          <w:b/>
          <w:bCs/>
          <w:sz w:val="24"/>
          <w:szCs w:val="24"/>
          <w:u w:val="single"/>
          <w:rtl/>
        </w:rPr>
      </w:pPr>
      <w:r w:rsidRPr="00FC3613">
        <w:rPr>
          <w:rFonts w:ascii="David" w:hAnsi="David" w:cs="David" w:hint="cs"/>
          <w:b/>
          <w:bCs/>
          <w:sz w:val="24"/>
          <w:szCs w:val="24"/>
          <w:u w:val="single"/>
          <w:rtl/>
        </w:rPr>
        <w:t>שיעור 9, 26.12.19</w:t>
      </w:r>
    </w:p>
    <w:p w:rsidR="00FC3613" w:rsidRPr="002B05DB" w:rsidRDefault="002B05DB" w:rsidP="00D2789F">
      <w:pPr>
        <w:spacing w:after="120" w:line="360" w:lineRule="auto"/>
        <w:ind w:left="-908"/>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 xml:space="preserve">מקרה א': </w:t>
      </w:r>
      <w:r w:rsidR="00D2789F" w:rsidRPr="002B05DB">
        <w:rPr>
          <w:rFonts w:ascii="David" w:hAnsi="David" w:cs="David" w:hint="cs"/>
          <w:b/>
          <w:bCs/>
          <w:color w:val="1F3864" w:themeColor="accent1" w:themeShade="80"/>
          <w:sz w:val="24"/>
          <w:szCs w:val="24"/>
          <w:u w:val="single"/>
          <w:rtl/>
        </w:rPr>
        <w:t>בין שיקום לפירוק - פרשת אגרסקו  על קצה המזלג</w:t>
      </w:r>
      <w:r w:rsidR="00E66617" w:rsidRPr="002B05DB">
        <w:rPr>
          <w:rFonts w:ascii="David" w:hAnsi="David" w:cs="David" w:hint="cs"/>
          <w:b/>
          <w:bCs/>
          <w:color w:val="1F3864" w:themeColor="accent1" w:themeShade="80"/>
          <w:sz w:val="24"/>
          <w:szCs w:val="24"/>
          <w:u w:val="single"/>
          <w:rtl/>
        </w:rPr>
        <w:t xml:space="preserve"> (מצגת </w:t>
      </w:r>
      <w:r w:rsidR="00C3127B">
        <w:rPr>
          <w:rFonts w:ascii="David" w:hAnsi="David" w:cs="David" w:hint="cs"/>
          <w:b/>
          <w:bCs/>
          <w:color w:val="1F3864" w:themeColor="accent1" w:themeShade="80"/>
          <w:sz w:val="24"/>
          <w:szCs w:val="24"/>
          <w:u w:val="single"/>
          <w:rtl/>
        </w:rPr>
        <w:t>בתיקיה</w:t>
      </w:r>
      <w:r w:rsidR="00E66617" w:rsidRPr="002B05DB">
        <w:rPr>
          <w:rFonts w:ascii="David" w:hAnsi="David" w:cs="David" w:hint="cs"/>
          <w:b/>
          <w:bCs/>
          <w:color w:val="1F3864" w:themeColor="accent1" w:themeShade="80"/>
          <w:sz w:val="24"/>
          <w:szCs w:val="24"/>
          <w:u w:val="single"/>
          <w:rtl/>
        </w:rPr>
        <w:t>)</w:t>
      </w:r>
    </w:p>
    <w:p w:rsidR="00D2789F" w:rsidRPr="00D2789F" w:rsidRDefault="00D2789F" w:rsidP="00F2318D">
      <w:pPr>
        <w:pStyle w:val="a4"/>
        <w:numPr>
          <w:ilvl w:val="0"/>
          <w:numId w:val="22"/>
        </w:numPr>
        <w:spacing w:after="120" w:line="360" w:lineRule="auto"/>
        <w:ind w:left="-550" w:hanging="357"/>
        <w:contextualSpacing w:val="0"/>
        <w:jc w:val="both"/>
        <w:rPr>
          <w:rFonts w:ascii="David" w:hAnsi="David" w:cs="David"/>
          <w:sz w:val="24"/>
          <w:szCs w:val="24"/>
        </w:rPr>
      </w:pPr>
      <w:r w:rsidRPr="00D2789F">
        <w:rPr>
          <w:rFonts w:ascii="David" w:hAnsi="David" w:cs="David" w:hint="cs"/>
          <w:b/>
          <w:bCs/>
          <w:sz w:val="24"/>
          <w:szCs w:val="24"/>
          <w:rtl/>
        </w:rPr>
        <w:t>אגרסקו  (כללי) -</w:t>
      </w:r>
      <w:r w:rsidRPr="00D2789F">
        <w:rPr>
          <w:rFonts w:ascii="David" w:hAnsi="David" w:cs="David" w:hint="cs"/>
          <w:sz w:val="24"/>
          <w:szCs w:val="24"/>
          <w:rtl/>
        </w:rPr>
        <w:t xml:space="preserve"> חברה לייצור תוצרת חקלאית של ישראל במשך 56 שנה. בעבר, כל התוצרת החקלאית המיוצאת נעשתה על ידי אגרסקו. בעקבות בג"ץ, השוק נפתח לתחרות וחברות נוספות נכנסו לשוק. יחד עם זאת, אגרסקו הייתה הגורם המוביל - 50% מהשוק (80% פרחים וכו'). כל הרשתות הגדולות בעולם היו לקוחות שלה: תוצרת מעולה במחירים מעולים ובזמן. בחורף, הייתה החברה השלישית בגודלה לייצוא התוצרת הישראלית לאירופה. חברה בבעלות המדינה - בצורה כזו או אחרת.  2500 מגדלים בארץ ולמעלה מ-2500לקוחות ב-80 מדינות בעולם. (13% הלך לשוק המקומי). לכאורה - מה יש לחברה כזו להיכנס לחדלות פירעון? </w:t>
      </w:r>
    </w:p>
    <w:p w:rsidR="00D2789F" w:rsidRDefault="00D2789F" w:rsidP="00F2318D">
      <w:pPr>
        <w:pStyle w:val="a4"/>
        <w:numPr>
          <w:ilvl w:val="0"/>
          <w:numId w:val="22"/>
        </w:numPr>
        <w:spacing w:after="120" w:line="360" w:lineRule="auto"/>
        <w:ind w:left="-550" w:hanging="357"/>
        <w:contextualSpacing w:val="0"/>
        <w:jc w:val="both"/>
        <w:rPr>
          <w:rFonts w:ascii="David" w:hAnsi="David" w:cs="David"/>
          <w:sz w:val="24"/>
          <w:szCs w:val="24"/>
        </w:rPr>
      </w:pPr>
      <w:r w:rsidRPr="00D2789F">
        <w:rPr>
          <w:rFonts w:ascii="David" w:hAnsi="David" w:cs="David" w:hint="cs"/>
          <w:b/>
          <w:bCs/>
          <w:sz w:val="24"/>
          <w:szCs w:val="24"/>
          <w:rtl/>
        </w:rPr>
        <w:t>מבנה הבעלות -</w:t>
      </w:r>
      <w:r w:rsidRPr="00D2789F">
        <w:rPr>
          <w:rFonts w:ascii="David" w:hAnsi="David" w:cs="David" w:hint="cs"/>
          <w:sz w:val="24"/>
          <w:szCs w:val="24"/>
          <w:rtl/>
        </w:rPr>
        <w:t xml:space="preserve"> המדינה במישרין ובעקיפין (רשויות סטטוטוריות) 89% ותנובה 11%. </w:t>
      </w:r>
    </w:p>
    <w:p w:rsidR="00D2789F" w:rsidRDefault="00D2789F" w:rsidP="00F2318D">
      <w:pPr>
        <w:pStyle w:val="a4"/>
        <w:numPr>
          <w:ilvl w:val="0"/>
          <w:numId w:val="22"/>
        </w:numPr>
        <w:spacing w:after="120" w:line="360" w:lineRule="auto"/>
        <w:ind w:left="-550" w:hanging="357"/>
        <w:contextualSpacing w:val="0"/>
        <w:jc w:val="both"/>
        <w:rPr>
          <w:rFonts w:ascii="David" w:hAnsi="David" w:cs="David"/>
          <w:sz w:val="24"/>
          <w:szCs w:val="24"/>
        </w:rPr>
      </w:pPr>
      <w:r w:rsidRPr="00D2789F">
        <w:rPr>
          <w:rFonts w:ascii="David" w:hAnsi="David" w:cs="David" w:hint="cs"/>
          <w:b/>
          <w:bCs/>
          <w:sz w:val="24"/>
          <w:szCs w:val="24"/>
          <w:rtl/>
        </w:rPr>
        <w:t>אז מה קרה</w:t>
      </w:r>
      <w:r>
        <w:rPr>
          <w:rFonts w:ascii="David" w:hAnsi="David" w:cs="David" w:hint="cs"/>
          <w:b/>
          <w:bCs/>
          <w:sz w:val="24"/>
          <w:szCs w:val="24"/>
          <w:rtl/>
        </w:rPr>
        <w:t xml:space="preserve">: </w:t>
      </w:r>
      <w:r w:rsidR="00F2318D">
        <w:rPr>
          <w:rFonts w:ascii="David" w:hAnsi="David" w:cs="David" w:hint="cs"/>
          <w:b/>
          <w:bCs/>
          <w:sz w:val="24"/>
          <w:szCs w:val="24"/>
          <w:rtl/>
        </w:rPr>
        <w:t>הסביבה העסקית</w:t>
      </w:r>
      <w:r w:rsidRPr="00D2789F">
        <w:rPr>
          <w:rFonts w:ascii="David" w:hAnsi="David" w:cs="David" w:hint="cs"/>
          <w:b/>
          <w:bCs/>
          <w:sz w:val="24"/>
          <w:szCs w:val="24"/>
          <w:rtl/>
        </w:rPr>
        <w:t xml:space="preserve"> -</w:t>
      </w:r>
      <w:r>
        <w:rPr>
          <w:rFonts w:ascii="David" w:hAnsi="David" w:cs="David" w:hint="cs"/>
          <w:sz w:val="24"/>
          <w:szCs w:val="24"/>
          <w:rtl/>
        </w:rPr>
        <w:t xml:space="preserve"> ענף עם משברים. בשנת 2008-2009 הייתה קרה בחורף, והרבה מהתו</w:t>
      </w:r>
      <w:r w:rsidR="00C3127B">
        <w:rPr>
          <w:rFonts w:ascii="David" w:hAnsi="David" w:cs="David" w:hint="cs"/>
          <w:sz w:val="24"/>
          <w:szCs w:val="24"/>
          <w:rtl/>
        </w:rPr>
        <w:t>צ</w:t>
      </w:r>
      <w:r>
        <w:rPr>
          <w:rFonts w:ascii="David" w:hAnsi="David" w:cs="David" w:hint="cs"/>
          <w:sz w:val="24"/>
          <w:szCs w:val="24"/>
          <w:rtl/>
        </w:rPr>
        <w:t xml:space="preserve">רת החקלאית קפאה ונפגעה. כתוצאה מכך פלח השוק של התוצרת החקלאית ירד, והחברה לא התאימה את כוח האדם שלה לירידה - ו-200 עובדים החתימו כרטיס בלי לעשות כלום. אירוע שני שהשפיע - עבדה עם שתי אוניות משא ענקיות, שעלו להם כל יום דמי חכירה של 22 אלף דולר.  אגרסקו הייתה כבולה אליהן בהסכם. </w:t>
      </w:r>
    </w:p>
    <w:p w:rsidR="00D2789F" w:rsidRDefault="00F2318D" w:rsidP="00F2318D">
      <w:pPr>
        <w:pStyle w:val="a4"/>
        <w:numPr>
          <w:ilvl w:val="0"/>
          <w:numId w:val="22"/>
        </w:numPr>
        <w:spacing w:after="120" w:line="360" w:lineRule="auto"/>
        <w:ind w:left="-550" w:hanging="357"/>
        <w:contextualSpacing w:val="0"/>
        <w:jc w:val="both"/>
        <w:rPr>
          <w:rFonts w:ascii="David" w:hAnsi="David" w:cs="David"/>
          <w:sz w:val="24"/>
          <w:szCs w:val="24"/>
        </w:rPr>
      </w:pPr>
      <w:r w:rsidRPr="00F2318D">
        <w:rPr>
          <w:rFonts w:ascii="David" w:hAnsi="David" w:cs="David" w:hint="cs"/>
          <w:b/>
          <w:bCs/>
          <w:sz w:val="24"/>
          <w:szCs w:val="24"/>
          <w:rtl/>
        </w:rPr>
        <w:t>תהליכים פנים ארגוניים -</w:t>
      </w:r>
      <w:r>
        <w:rPr>
          <w:rFonts w:ascii="David" w:hAnsi="David" w:cs="David" w:hint="cs"/>
          <w:sz w:val="24"/>
          <w:szCs w:val="24"/>
          <w:rtl/>
        </w:rPr>
        <w:t xml:space="preserve"> </w:t>
      </w:r>
      <w:r w:rsidR="00D2789F">
        <w:rPr>
          <w:rFonts w:ascii="David" w:hAnsi="David" w:cs="David" w:hint="cs"/>
          <w:sz w:val="24"/>
          <w:szCs w:val="24"/>
          <w:rtl/>
        </w:rPr>
        <w:t xml:space="preserve">בהתחלה היא התחילה כחברה במשרד החקלאות, ובהמשך הפכה לחברה ממשלתית. במקור היא הייתה מלכ"ר, שהייתה אמורה לתת שירות לחברה החקלאית. לכן היה מתוקנן אצלה שהיה אסור לה לצבור רווחים, ובסוף שנה את הרווחים שלה היא חילקה לחקלאים. </w:t>
      </w:r>
      <w:r>
        <w:rPr>
          <w:rFonts w:ascii="David" w:hAnsi="David" w:cs="David" w:hint="cs"/>
          <w:sz w:val="24"/>
          <w:szCs w:val="24"/>
          <w:rtl/>
        </w:rPr>
        <w:t xml:space="preserve">המדינה רצתה להפריט את החברה, הגדילה את ההחזקה שלה במניות (נערכו להפרטה). </w:t>
      </w:r>
    </w:p>
    <w:p w:rsidR="00F2318D" w:rsidRDefault="00F2318D" w:rsidP="00F2318D">
      <w:pPr>
        <w:pStyle w:val="a4"/>
        <w:numPr>
          <w:ilvl w:val="0"/>
          <w:numId w:val="22"/>
        </w:numPr>
        <w:spacing w:after="120" w:line="360" w:lineRule="auto"/>
        <w:ind w:left="-550" w:hanging="357"/>
        <w:contextualSpacing w:val="0"/>
        <w:jc w:val="both"/>
        <w:rPr>
          <w:rFonts w:ascii="David" w:hAnsi="David" w:cs="David"/>
          <w:sz w:val="24"/>
          <w:szCs w:val="24"/>
        </w:rPr>
      </w:pPr>
      <w:r>
        <w:rPr>
          <w:rFonts w:ascii="David" w:hAnsi="David" w:cs="David" w:hint="cs"/>
          <w:sz w:val="24"/>
          <w:szCs w:val="24"/>
          <w:rtl/>
        </w:rPr>
        <w:t xml:space="preserve">עיתוי המועד בו חברה נכנסת לקשיים משפיע מאוד במקרה זה, החברה הגיעה לחדלות פירעון בסוף החורף, תחילת האביב, מה שהשפיע השפעה גדולה. רוב החקלאים שמשווקים תוצרת לחברה כבר היו בחוץ - רובם כבר קיבלו את התמורות שלהם.  </w:t>
      </w:r>
    </w:p>
    <w:p w:rsidR="00E41BB0" w:rsidRPr="00E41BB0" w:rsidRDefault="00E41BB0" w:rsidP="00F2318D">
      <w:pPr>
        <w:pStyle w:val="a4"/>
        <w:numPr>
          <w:ilvl w:val="0"/>
          <w:numId w:val="22"/>
        </w:numPr>
        <w:spacing w:after="120" w:line="360" w:lineRule="auto"/>
        <w:ind w:left="-550" w:hanging="357"/>
        <w:contextualSpacing w:val="0"/>
        <w:jc w:val="both"/>
        <w:rPr>
          <w:rFonts w:ascii="David" w:hAnsi="David" w:cs="David"/>
          <w:b/>
          <w:bCs/>
          <w:sz w:val="24"/>
          <w:szCs w:val="24"/>
        </w:rPr>
      </w:pPr>
      <w:r w:rsidRPr="00E41BB0">
        <w:rPr>
          <w:rFonts w:ascii="David" w:hAnsi="David" w:cs="David" w:hint="cs"/>
          <w:b/>
          <w:bCs/>
          <w:sz w:val="24"/>
          <w:szCs w:val="24"/>
          <w:rtl/>
        </w:rPr>
        <w:t xml:space="preserve">בתיק גורמים רבים ושונים - </w:t>
      </w:r>
    </w:p>
    <w:p w:rsidR="00E41BB0" w:rsidRDefault="00E41BB0" w:rsidP="00BF1EC0">
      <w:pPr>
        <w:pStyle w:val="a4"/>
        <w:numPr>
          <w:ilvl w:val="1"/>
          <w:numId w:val="22"/>
        </w:numPr>
        <w:spacing w:after="120" w:line="360" w:lineRule="auto"/>
        <w:ind w:left="-199"/>
        <w:contextualSpacing w:val="0"/>
        <w:jc w:val="both"/>
        <w:rPr>
          <w:rFonts w:ascii="David" w:hAnsi="David" w:cs="David"/>
          <w:sz w:val="24"/>
          <w:szCs w:val="24"/>
        </w:rPr>
      </w:pPr>
      <w:r w:rsidRPr="00985EB8">
        <w:rPr>
          <w:rFonts w:ascii="David" w:hAnsi="David" w:cs="David" w:hint="cs"/>
          <w:b/>
          <w:bCs/>
          <w:sz w:val="24"/>
          <w:szCs w:val="24"/>
          <w:rtl/>
        </w:rPr>
        <w:t>מגדלים</w:t>
      </w:r>
      <w:r w:rsidR="00E66617" w:rsidRPr="00985EB8">
        <w:rPr>
          <w:rFonts w:ascii="David" w:hAnsi="David" w:cs="David" w:hint="cs"/>
          <w:b/>
          <w:bCs/>
          <w:sz w:val="24"/>
          <w:szCs w:val="24"/>
          <w:rtl/>
        </w:rPr>
        <w:t xml:space="preserve"> - ספקי התוצרת:</w:t>
      </w:r>
      <w:r w:rsidR="00E66617">
        <w:rPr>
          <w:rFonts w:ascii="David" w:hAnsi="David" w:cs="David" w:hint="cs"/>
          <w:sz w:val="24"/>
          <w:szCs w:val="24"/>
          <w:rtl/>
        </w:rPr>
        <w:t xml:space="preserve"> </w:t>
      </w:r>
      <w:r w:rsidR="00985EB8">
        <w:rPr>
          <w:rFonts w:ascii="David" w:hAnsi="David" w:cs="David" w:hint="cs"/>
          <w:sz w:val="24"/>
          <w:szCs w:val="24"/>
          <w:rtl/>
        </w:rPr>
        <w:t>החברה קבעה שתי אספות עם חקלאים. האסיפה הייתה בדן פנורמה ת"א, פגישה קשה שם הודיעו להם שלא הולכים לשלם להם. אחת השאלות שעלו, לאחר שהחברה נכנסה לחדלות</w:t>
      </w:r>
      <w:r w:rsidR="00D87F5E">
        <w:rPr>
          <w:rFonts w:ascii="David" w:hAnsi="David" w:cs="David" w:hint="cs"/>
          <w:sz w:val="24"/>
          <w:szCs w:val="24"/>
          <w:rtl/>
        </w:rPr>
        <w:t xml:space="preserve"> </w:t>
      </w:r>
      <w:r w:rsidR="00985EB8">
        <w:rPr>
          <w:rFonts w:ascii="David" w:hAnsi="David" w:cs="David" w:hint="cs"/>
          <w:sz w:val="24"/>
          <w:szCs w:val="24"/>
          <w:rtl/>
        </w:rPr>
        <w:t xml:space="preserve">פירעון, היו חייבים ללקוחות בחו"ל למעלה מ-250 מיליון יורו. </w:t>
      </w:r>
      <w:r w:rsidR="00E50700">
        <w:rPr>
          <w:rFonts w:ascii="David" w:hAnsi="David" w:cs="David" w:hint="cs"/>
          <w:sz w:val="24"/>
          <w:szCs w:val="24"/>
          <w:rtl/>
        </w:rPr>
        <w:t xml:space="preserve">נשאלה השאלה האם הבעלות </w:t>
      </w:r>
      <w:r w:rsidR="00E50700">
        <w:rPr>
          <w:rFonts w:ascii="David" w:hAnsi="David" w:cs="David" w:hint="cs"/>
          <w:sz w:val="24"/>
          <w:szCs w:val="24"/>
          <w:rtl/>
        </w:rPr>
        <w:lastRenderedPageBreak/>
        <w:t xml:space="preserve">בסחורה נשארת בידי החקלאים, אגרסקו רק מתווכת, או שמא הסחורה עוברת לבעלות אגרסקו. </w:t>
      </w:r>
      <w:r w:rsidR="00302371" w:rsidRPr="006E3B77">
        <w:rPr>
          <w:rFonts w:ascii="David" w:hAnsi="David" w:cs="David" w:hint="cs"/>
          <w:b/>
          <w:bCs/>
          <w:sz w:val="24"/>
          <w:szCs w:val="24"/>
          <w:rtl/>
        </w:rPr>
        <w:t>למי הבעלות על התוצרת החקלאית?</w:t>
      </w:r>
      <w:r w:rsidR="00302371">
        <w:rPr>
          <w:rFonts w:ascii="David" w:hAnsi="David" w:cs="David" w:hint="cs"/>
          <w:sz w:val="24"/>
          <w:szCs w:val="24"/>
          <w:rtl/>
        </w:rPr>
        <w:t xml:space="preserve"> </w:t>
      </w:r>
      <w:r w:rsidR="00F110A5">
        <w:rPr>
          <w:rFonts w:ascii="David" w:hAnsi="David" w:cs="David" w:hint="cs"/>
          <w:sz w:val="24"/>
          <w:szCs w:val="24"/>
          <w:rtl/>
        </w:rPr>
        <w:t xml:space="preserve"> בגלל שלמשרד של נס היה חשוב הקשר עם החקלאים, ובגלל </w:t>
      </w:r>
      <w:r w:rsidR="008A2EC5">
        <w:rPr>
          <w:rFonts w:ascii="David" w:hAnsi="David" w:cs="David" w:hint="cs"/>
          <w:sz w:val="24"/>
          <w:szCs w:val="24"/>
          <w:rtl/>
        </w:rPr>
        <w:t>שחו"ד</w:t>
      </w:r>
      <w:r w:rsidR="00F110A5">
        <w:rPr>
          <w:rFonts w:ascii="David" w:hAnsi="David" w:cs="David" w:hint="cs"/>
          <w:sz w:val="24"/>
          <w:szCs w:val="24"/>
          <w:rtl/>
        </w:rPr>
        <w:t xml:space="preserve"> משפטית (של אגרסקו, שנתיים לפני ההליכים, בהקשר אחר) קבעה שהבעלות על הסחורה שייכת לחקלאים, מה שהוביל לכך שהם היו קדומים בתור לקבל את הכסף. </w:t>
      </w:r>
      <w:r w:rsidR="008A2EC5">
        <w:rPr>
          <w:rFonts w:ascii="David" w:hAnsi="David" w:cs="David" w:hint="cs"/>
          <w:sz w:val="24"/>
          <w:szCs w:val="24"/>
          <w:rtl/>
        </w:rPr>
        <w:t xml:space="preserve">היה חשוב שיתוף הפעולה יחד עם החקלאים, בלי חקלאים אין חברה. לשופטת לקח כמה חודשים להחליט על זה, מה שהקשה על ההתנהלות. המסקנה הייתה לבחון כל מקרה לגופו - מה הייתה ההסכמה בין החקלאי לחברה, ומה קרה בפועל. למשל - האם יש קשר בין ספק הסחורה החקלאית ללקוח בחו"ל או שאין קשר, והוא לא יודע למי החברה מוכרת בכלל. </w:t>
      </w:r>
      <w:r w:rsidR="00723290">
        <w:rPr>
          <w:rFonts w:ascii="David" w:hAnsi="David" w:cs="David" w:hint="cs"/>
          <w:sz w:val="24"/>
          <w:szCs w:val="24"/>
          <w:rtl/>
        </w:rPr>
        <w:t xml:space="preserve">ההצעה לסוף הייתה להציע לחקלאים </w:t>
      </w:r>
      <w:r w:rsidR="006855AA">
        <w:rPr>
          <w:rFonts w:ascii="David" w:hAnsi="David" w:cs="David" w:hint="cs"/>
          <w:sz w:val="24"/>
          <w:szCs w:val="24"/>
          <w:rtl/>
        </w:rPr>
        <w:t xml:space="preserve">להיכנס כשותפים. </w:t>
      </w:r>
    </w:p>
    <w:p w:rsidR="00E41BB0" w:rsidRDefault="00E41BB0" w:rsidP="00BF1EC0">
      <w:pPr>
        <w:pStyle w:val="a4"/>
        <w:numPr>
          <w:ilvl w:val="1"/>
          <w:numId w:val="22"/>
        </w:numPr>
        <w:spacing w:after="120" w:line="360" w:lineRule="auto"/>
        <w:ind w:left="-199"/>
        <w:contextualSpacing w:val="0"/>
        <w:jc w:val="both"/>
        <w:rPr>
          <w:rFonts w:ascii="David" w:hAnsi="David" w:cs="David"/>
          <w:sz w:val="24"/>
          <w:szCs w:val="24"/>
        </w:rPr>
      </w:pPr>
      <w:r w:rsidRPr="00723290">
        <w:rPr>
          <w:rFonts w:ascii="David" w:hAnsi="David" w:cs="David" w:hint="cs"/>
          <w:b/>
          <w:bCs/>
          <w:sz w:val="24"/>
          <w:szCs w:val="24"/>
          <w:rtl/>
        </w:rPr>
        <w:t>עובדים</w:t>
      </w:r>
      <w:r w:rsidR="00627F07" w:rsidRPr="00723290">
        <w:rPr>
          <w:rFonts w:ascii="David" w:hAnsi="David" w:cs="David" w:hint="cs"/>
          <w:b/>
          <w:bCs/>
          <w:sz w:val="24"/>
          <w:szCs w:val="24"/>
          <w:rtl/>
        </w:rPr>
        <w:t xml:space="preserve"> -</w:t>
      </w:r>
      <w:r w:rsidR="00627F07">
        <w:rPr>
          <w:rFonts w:ascii="David" w:hAnsi="David" w:cs="David" w:hint="cs"/>
          <w:sz w:val="24"/>
          <w:szCs w:val="24"/>
          <w:rtl/>
        </w:rPr>
        <w:t xml:space="preserve"> היו בשביתה איטלקית. חסמו כבישים, הפגינו מול משרד האוצר</w:t>
      </w:r>
      <w:r w:rsidR="006855AA">
        <w:rPr>
          <w:rFonts w:ascii="David" w:hAnsi="David" w:cs="David" w:hint="cs"/>
          <w:sz w:val="24"/>
          <w:szCs w:val="24"/>
          <w:rtl/>
        </w:rPr>
        <w:t xml:space="preserve">, ומול בית המשפט, התבצרו במשרדי החברה וכו'. הבעיה הייתה שמצבת כוח האדם לא התאימה לנפח הפעילות של החברה והייתה בעודף העסקה (עלות העסקה של 14 מיליון יורו </w:t>
      </w:r>
      <w:proofErr w:type="spellStart"/>
      <w:r w:rsidR="006855AA">
        <w:rPr>
          <w:rFonts w:ascii="David" w:hAnsi="David" w:cs="David" w:hint="cs"/>
          <w:sz w:val="24"/>
          <w:szCs w:val="24"/>
          <w:rtl/>
        </w:rPr>
        <w:t>בשנ</w:t>
      </w:r>
      <w:proofErr w:type="spellEnd"/>
      <w:r w:rsidR="006855AA">
        <w:rPr>
          <w:rFonts w:ascii="David" w:hAnsi="David" w:cs="David" w:hint="cs"/>
          <w:sz w:val="24"/>
          <w:szCs w:val="24"/>
          <w:rtl/>
        </w:rPr>
        <w:t xml:space="preserve">). ההעסקה הייתה מכוונת ע"י ההסתדרות - קיבלו את פני הנאמן בשביתה איטלקית ורשימת דרישות. חששו לעתידם והמומים מקריסת הבית. </w:t>
      </w:r>
      <w:r w:rsidR="00DA1FB3">
        <w:rPr>
          <w:rFonts w:ascii="David" w:hAnsi="David" w:cs="David" w:hint="cs"/>
          <w:b/>
          <w:bCs/>
          <w:sz w:val="24"/>
          <w:szCs w:val="24"/>
          <w:rtl/>
        </w:rPr>
        <w:t xml:space="preserve">בעיית הגירעון - </w:t>
      </w:r>
      <w:r w:rsidR="00DA1FB3">
        <w:rPr>
          <w:rFonts w:ascii="David" w:hAnsi="David" w:cs="David" w:hint="cs"/>
          <w:sz w:val="24"/>
          <w:szCs w:val="24"/>
          <w:rtl/>
        </w:rPr>
        <w:t xml:space="preserve">המשך העסקת כל העובדים, אף לימים ספרים, יוביל לגירעון משמעותי - מה שיצור נזק רב. הפתרון היה לפנות לבית המשפט בבקשה להוציא 200 עובדים לחופשה ללא תשלום. הפתרון: כל אחד מ-200 העובדים תרמו כל אחד 8 ימי עבודה. </w:t>
      </w:r>
    </w:p>
    <w:p w:rsidR="00E41BB0" w:rsidRDefault="00E41BB0" w:rsidP="00BF1EC0">
      <w:pPr>
        <w:pStyle w:val="a4"/>
        <w:numPr>
          <w:ilvl w:val="1"/>
          <w:numId w:val="22"/>
        </w:numPr>
        <w:spacing w:after="120" w:line="360" w:lineRule="auto"/>
        <w:ind w:left="-199"/>
        <w:contextualSpacing w:val="0"/>
        <w:jc w:val="both"/>
        <w:rPr>
          <w:rFonts w:ascii="David" w:hAnsi="David" w:cs="David"/>
          <w:sz w:val="24"/>
          <w:szCs w:val="24"/>
        </w:rPr>
      </w:pPr>
      <w:r w:rsidRPr="00BE0A7C">
        <w:rPr>
          <w:rFonts w:ascii="David" w:hAnsi="David" w:cs="David" w:hint="cs"/>
          <w:b/>
          <w:bCs/>
          <w:sz w:val="24"/>
          <w:szCs w:val="24"/>
          <w:rtl/>
        </w:rPr>
        <w:t>בעלים  -</w:t>
      </w:r>
      <w:r>
        <w:rPr>
          <w:rFonts w:ascii="David" w:hAnsi="David" w:cs="David" w:hint="cs"/>
          <w:sz w:val="24"/>
          <w:szCs w:val="24"/>
          <w:rtl/>
        </w:rPr>
        <w:t xml:space="preserve"> המדינה והמועצות החקלאיות ותנובה.  + 22 חברות בת ברחבי העולם (איזה חוקים חלים עליהם?)</w:t>
      </w:r>
      <w:r w:rsidR="007744B7">
        <w:rPr>
          <w:rFonts w:ascii="David" w:hAnsi="David" w:cs="David" w:hint="cs"/>
          <w:sz w:val="24"/>
          <w:szCs w:val="24"/>
          <w:rtl/>
        </w:rPr>
        <w:t xml:space="preserve">. </w:t>
      </w:r>
      <w:r w:rsidR="007D0502">
        <w:rPr>
          <w:rFonts w:ascii="David" w:hAnsi="David" w:cs="David" w:hint="cs"/>
          <w:sz w:val="24"/>
          <w:szCs w:val="24"/>
          <w:rtl/>
        </w:rPr>
        <w:t xml:space="preserve">עמדת המדינה הייתה שהחברה אינה חברה ממשלתית, אלא בבעלות 30% בלבד. עמדת בית המשפט </w:t>
      </w:r>
      <w:r w:rsidR="00036F3B">
        <w:rPr>
          <w:rFonts w:ascii="David" w:hAnsi="David" w:cs="David" w:hint="cs"/>
          <w:sz w:val="24"/>
          <w:szCs w:val="24"/>
          <w:rtl/>
        </w:rPr>
        <w:t xml:space="preserve">הייתה שלא יעלה על הדעת שבעלי השליטה לא ישתתפו במימון הקפאת הליכים. </w:t>
      </w:r>
    </w:p>
    <w:p w:rsidR="00E41BB0" w:rsidRPr="001F54A7" w:rsidRDefault="00E41BB0" w:rsidP="00BF1EC0">
      <w:pPr>
        <w:pStyle w:val="a4"/>
        <w:numPr>
          <w:ilvl w:val="1"/>
          <w:numId w:val="22"/>
        </w:numPr>
        <w:spacing w:after="120" w:line="360" w:lineRule="auto"/>
        <w:ind w:left="-341"/>
        <w:contextualSpacing w:val="0"/>
        <w:jc w:val="both"/>
        <w:rPr>
          <w:rFonts w:ascii="David" w:hAnsi="David" w:cs="David"/>
          <w:sz w:val="24"/>
          <w:szCs w:val="24"/>
        </w:rPr>
      </w:pPr>
      <w:r w:rsidRPr="001B2651">
        <w:rPr>
          <w:rFonts w:ascii="David" w:hAnsi="David" w:cs="David" w:hint="cs"/>
          <w:b/>
          <w:bCs/>
          <w:sz w:val="24"/>
          <w:szCs w:val="24"/>
          <w:rtl/>
        </w:rPr>
        <w:t>נושים</w:t>
      </w:r>
      <w:r w:rsidR="001B2651" w:rsidRPr="001B2651">
        <w:rPr>
          <w:rFonts w:ascii="David" w:hAnsi="David" w:cs="David" w:hint="cs"/>
          <w:b/>
          <w:bCs/>
          <w:sz w:val="24"/>
          <w:szCs w:val="24"/>
          <w:rtl/>
        </w:rPr>
        <w:t xml:space="preserve"> - </w:t>
      </w:r>
      <w:r w:rsidR="001F54A7" w:rsidRPr="001F54A7">
        <w:rPr>
          <w:rFonts w:ascii="David" w:hAnsi="David" w:cs="David" w:hint="cs"/>
          <w:sz w:val="24"/>
          <w:szCs w:val="24"/>
          <w:rtl/>
        </w:rPr>
        <w:t xml:space="preserve">שתי קבוצות נושים בעייתיות, כי אין להן עניין בשיקום החברה, אין להם עניין באגרסקו החדשה, כי הן לא יהיו שם ולא ייהנו ממנה: האוניות, המכולות שמובילים והאג"חים. נושים שפשוט חייבים להם כסף. </w:t>
      </w:r>
    </w:p>
    <w:p w:rsidR="00E41BB0" w:rsidRDefault="00E41BB0" w:rsidP="00BF1EC0">
      <w:pPr>
        <w:pStyle w:val="a4"/>
        <w:numPr>
          <w:ilvl w:val="1"/>
          <w:numId w:val="22"/>
        </w:numPr>
        <w:spacing w:after="120" w:line="360" w:lineRule="auto"/>
        <w:ind w:left="-341"/>
        <w:contextualSpacing w:val="0"/>
        <w:jc w:val="both"/>
        <w:rPr>
          <w:rFonts w:ascii="David" w:hAnsi="David" w:cs="David"/>
          <w:b/>
          <w:bCs/>
          <w:sz w:val="24"/>
          <w:szCs w:val="24"/>
        </w:rPr>
      </w:pPr>
      <w:r w:rsidRPr="001B2651">
        <w:rPr>
          <w:rFonts w:ascii="David" w:hAnsi="David" w:cs="David" w:hint="cs"/>
          <w:b/>
          <w:bCs/>
          <w:sz w:val="24"/>
          <w:szCs w:val="24"/>
          <w:rtl/>
        </w:rPr>
        <w:t>סניפים וחברות בחו"ל -</w:t>
      </w:r>
      <w:r w:rsidR="003D7B1D">
        <w:rPr>
          <w:rFonts w:ascii="David" w:hAnsi="David" w:cs="David" w:hint="cs"/>
          <w:sz w:val="24"/>
          <w:szCs w:val="24"/>
          <w:rtl/>
        </w:rPr>
        <w:t xml:space="preserve"> </w:t>
      </w:r>
      <w:r w:rsidR="005A6CC1">
        <w:rPr>
          <w:rFonts w:ascii="David" w:hAnsi="David" w:cs="David" w:hint="cs"/>
          <w:sz w:val="24"/>
          <w:szCs w:val="24"/>
          <w:rtl/>
        </w:rPr>
        <w:t xml:space="preserve">חשיבות רבה. שמירה על ערוצי שיווק ולקוחות בחו"ל זו דרמה לחברה כזו. המערך הזה קיים מאוד לקיום החברה הזו. הבעיה המשפטית: לכל מדינה מערכת דינים משלה, ודיני חדלות פירעון שונים לפעמים. איך אפר לתפקד כששם יש חוקים אחרים? בגרמניה למשל, אם נאמן מפעיל חברה בחדלות פירעון יום אחד, הוא חייב בכל חובות החברה. יש מדינות ששמות בראש את תשלומי העובדים. אחרי התייעצות עם עו"ד בכל מדינה, הצליחו לקבל צו של בית המשפט המקומי, שמחיל את הליך חדלות הפירעון הישראלי בחברות הבת. תקדים חשוב. בכמה מדינות המשרד הצליח. בשאר המדינות </w:t>
      </w:r>
      <w:proofErr w:type="spellStart"/>
      <w:r w:rsidR="005A6CC1">
        <w:rPr>
          <w:rFonts w:ascii="David" w:hAnsi="David" w:cs="David" w:hint="cs"/>
          <w:sz w:val="24"/>
          <w:szCs w:val="24"/>
          <w:rtl/>
        </w:rPr>
        <w:t>הוצלח</w:t>
      </w:r>
      <w:proofErr w:type="spellEnd"/>
      <w:r w:rsidR="005A6CC1">
        <w:rPr>
          <w:rFonts w:ascii="David" w:hAnsi="David" w:cs="David" w:hint="cs"/>
          <w:sz w:val="24"/>
          <w:szCs w:val="24"/>
          <w:rtl/>
        </w:rPr>
        <w:t xml:space="preserve"> להמשיך להפעיל את המשך התשלום התקין והמשך עבודה עם הלקוחות. </w:t>
      </w:r>
    </w:p>
    <w:p w:rsidR="00C3127B" w:rsidRPr="001B2651" w:rsidRDefault="00C3127B" w:rsidP="00BF1EC0">
      <w:pPr>
        <w:pStyle w:val="a4"/>
        <w:numPr>
          <w:ilvl w:val="1"/>
          <w:numId w:val="22"/>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 xml:space="preserve">לקוחות - </w:t>
      </w:r>
      <w:r w:rsidRPr="00C3127B">
        <w:rPr>
          <w:rFonts w:ascii="David" w:hAnsi="David" w:cs="David" w:hint="cs"/>
          <w:sz w:val="24"/>
          <w:szCs w:val="24"/>
          <w:rtl/>
        </w:rPr>
        <w:t>2500 הלקוחות פזורים ב-80 מדינות בעולם מהווים נכס מרכזי של החברה. תוצאת ההפעלה המוצלחת הביאה לשמירת הלקוחות וערוצי השיווק בחו"ל.</w:t>
      </w:r>
      <w:r>
        <w:rPr>
          <w:rFonts w:ascii="David" w:hAnsi="David" w:cs="David" w:hint="cs"/>
          <w:b/>
          <w:bCs/>
          <w:sz w:val="24"/>
          <w:szCs w:val="24"/>
          <w:rtl/>
        </w:rPr>
        <w:t xml:space="preserve"> </w:t>
      </w:r>
    </w:p>
    <w:p w:rsidR="00E41BB0" w:rsidRDefault="00E41BB0" w:rsidP="00E41BB0">
      <w:pPr>
        <w:pStyle w:val="a4"/>
        <w:numPr>
          <w:ilvl w:val="0"/>
          <w:numId w:val="22"/>
        </w:numPr>
        <w:spacing w:after="120" w:line="360" w:lineRule="auto"/>
        <w:contextualSpacing w:val="0"/>
        <w:jc w:val="both"/>
        <w:rPr>
          <w:rFonts w:ascii="David" w:hAnsi="David" w:cs="David"/>
          <w:sz w:val="24"/>
          <w:szCs w:val="24"/>
        </w:rPr>
      </w:pPr>
      <w:r w:rsidRPr="004D2FDD">
        <w:rPr>
          <w:rFonts w:ascii="David" w:hAnsi="David" w:cs="David" w:hint="cs"/>
          <w:b/>
          <w:bCs/>
          <w:sz w:val="24"/>
          <w:szCs w:val="24"/>
          <w:rtl/>
        </w:rPr>
        <w:t>בפועל -</w:t>
      </w:r>
      <w:r>
        <w:rPr>
          <w:rFonts w:ascii="David" w:hAnsi="David" w:cs="David" w:hint="cs"/>
          <w:sz w:val="24"/>
          <w:szCs w:val="24"/>
          <w:rtl/>
        </w:rPr>
        <w:t xml:space="preserve"> המשרד הגיע שבועיים לאחר מכן לחברה, וביקש בקשת הקפאה. על המשרד היה צריך לוודא שיש לה מקורות מימון. במקרה הזה לכאורה באופן מתבקש זה לפנות לבעלים: למדינה - יש לה אינטרס להפריט אותה. המשרד התקשר למפקח על החברות הממשלתיות</w:t>
      </w:r>
      <w:r w:rsidR="00232E78">
        <w:rPr>
          <w:rFonts w:ascii="David" w:hAnsi="David" w:cs="David" w:hint="cs"/>
          <w:sz w:val="24"/>
          <w:szCs w:val="24"/>
          <w:rtl/>
        </w:rPr>
        <w:t xml:space="preserve">, והפנה לחשב הכללי, שהמימון באחריותו. החשב הכללי </w:t>
      </w:r>
      <w:r w:rsidR="004D2FDD">
        <w:rPr>
          <w:rFonts w:ascii="David" w:hAnsi="David" w:cs="David" w:hint="cs"/>
          <w:sz w:val="24"/>
          <w:szCs w:val="24"/>
          <w:rtl/>
        </w:rPr>
        <w:t>הפנה לראש אגף תקציבים</w:t>
      </w:r>
      <w:r w:rsidR="00382775">
        <w:rPr>
          <w:rFonts w:ascii="David" w:hAnsi="David" w:cs="David" w:hint="cs"/>
          <w:sz w:val="24"/>
          <w:szCs w:val="24"/>
          <w:rtl/>
        </w:rPr>
        <w:t>.</w:t>
      </w:r>
    </w:p>
    <w:p w:rsidR="00382775" w:rsidRDefault="00382775" w:rsidP="00E41BB0">
      <w:pPr>
        <w:pStyle w:val="a4"/>
        <w:numPr>
          <w:ilvl w:val="0"/>
          <w:numId w:val="22"/>
        </w:numPr>
        <w:spacing w:after="120" w:line="360" w:lineRule="auto"/>
        <w:contextualSpacing w:val="0"/>
        <w:jc w:val="both"/>
        <w:rPr>
          <w:rFonts w:ascii="David" w:hAnsi="David" w:cs="David"/>
          <w:sz w:val="24"/>
          <w:szCs w:val="24"/>
        </w:rPr>
      </w:pPr>
      <w:r w:rsidRPr="001972CA">
        <w:rPr>
          <w:rFonts w:ascii="David" w:hAnsi="David" w:cs="David" w:hint="cs"/>
          <w:b/>
          <w:bCs/>
          <w:sz w:val="24"/>
          <w:szCs w:val="24"/>
          <w:rtl/>
        </w:rPr>
        <w:t>נתון נוסף  -</w:t>
      </w:r>
      <w:r>
        <w:rPr>
          <w:rFonts w:ascii="David" w:hAnsi="David" w:cs="David" w:hint="cs"/>
          <w:sz w:val="24"/>
          <w:szCs w:val="24"/>
          <w:rtl/>
        </w:rPr>
        <w:t xml:space="preserve"> כמה אפשר להביא לתוצאה אחרת: המשרד פתר שתי בעיות באופן מהיר: עודף כוח האדם (הסכימו לוותר על העלות העוטפת בתקופת ביניים) ובעיית כבילות ההסכם עם האונייה. כשחברה נכנסת לחדלות פירעון, יש לה היכולת להיפטר מנכסים מכבידים. בית המשפט אישר יציאה מההסכם עם </w:t>
      </w:r>
      <w:r>
        <w:rPr>
          <w:rFonts w:ascii="David" w:hAnsi="David" w:cs="David" w:hint="cs"/>
          <w:sz w:val="24"/>
          <w:szCs w:val="24"/>
          <w:rtl/>
        </w:rPr>
        <w:lastRenderedPageBreak/>
        <w:t xml:space="preserve">הספינות. </w:t>
      </w:r>
      <w:r w:rsidR="00681E8B">
        <w:rPr>
          <w:rFonts w:ascii="David" w:hAnsi="David" w:cs="David" w:hint="cs"/>
          <w:sz w:val="24"/>
          <w:szCs w:val="24"/>
          <w:rtl/>
        </w:rPr>
        <w:t xml:space="preserve">החברה הפסידה 13.5 מיליון יורו על הפסד תפעולי. פתרון שתי בעיות אלה, שהמשרד פתר בחודש הראשון: החברה הייתה עוברת מהפסד של 13.5 מיליון יורו לרווח של 22.3 מיליון יורו. </w:t>
      </w:r>
    </w:p>
    <w:p w:rsidR="00017EC9" w:rsidRPr="00E35F30" w:rsidRDefault="00017EC9" w:rsidP="00E41BB0">
      <w:pPr>
        <w:pStyle w:val="a4"/>
        <w:numPr>
          <w:ilvl w:val="0"/>
          <w:numId w:val="22"/>
        </w:numPr>
        <w:spacing w:after="120" w:line="360" w:lineRule="auto"/>
        <w:contextualSpacing w:val="0"/>
        <w:jc w:val="both"/>
        <w:rPr>
          <w:rFonts w:ascii="David" w:hAnsi="David" w:cs="David"/>
          <w:b/>
          <w:bCs/>
          <w:sz w:val="24"/>
          <w:szCs w:val="24"/>
        </w:rPr>
      </w:pPr>
      <w:r w:rsidRPr="00E35F30">
        <w:rPr>
          <w:rFonts w:ascii="David" w:hAnsi="David" w:cs="David" w:hint="cs"/>
          <w:b/>
          <w:bCs/>
          <w:sz w:val="24"/>
          <w:szCs w:val="24"/>
          <w:rtl/>
        </w:rPr>
        <w:t xml:space="preserve">המכירה - </w:t>
      </w:r>
      <w:r w:rsidR="00E35F30">
        <w:rPr>
          <w:rFonts w:ascii="David" w:hAnsi="David" w:cs="David" w:hint="cs"/>
          <w:b/>
          <w:bCs/>
          <w:sz w:val="24"/>
          <w:szCs w:val="24"/>
          <w:rtl/>
        </w:rPr>
        <w:t xml:space="preserve"> (</w:t>
      </w:r>
      <w:r w:rsidR="0072632F">
        <w:rPr>
          <w:rFonts w:ascii="David" w:hAnsi="David" w:cs="David" w:hint="cs"/>
          <w:b/>
          <w:bCs/>
          <w:sz w:val="24"/>
          <w:szCs w:val="24"/>
          <w:rtl/>
        </w:rPr>
        <w:t>שקף 43 במצגת</w:t>
      </w:r>
      <w:r w:rsidR="00E35F30">
        <w:rPr>
          <w:rFonts w:ascii="David" w:hAnsi="David" w:cs="David" w:hint="cs"/>
          <w:b/>
          <w:bCs/>
          <w:sz w:val="24"/>
          <w:szCs w:val="24"/>
          <w:rtl/>
        </w:rPr>
        <w:t>)</w:t>
      </w:r>
    </w:p>
    <w:p w:rsidR="00017EC9" w:rsidRPr="00040B1D" w:rsidRDefault="00017EC9" w:rsidP="00040B1D">
      <w:pPr>
        <w:pStyle w:val="a4"/>
        <w:numPr>
          <w:ilvl w:val="1"/>
          <w:numId w:val="22"/>
        </w:numPr>
        <w:spacing w:after="120" w:line="360" w:lineRule="auto"/>
        <w:jc w:val="both"/>
        <w:rPr>
          <w:rFonts w:ascii="David" w:hAnsi="David" w:cs="David"/>
        </w:rPr>
      </w:pPr>
      <w:r w:rsidRPr="00E35F30">
        <w:rPr>
          <w:rFonts w:ascii="David" w:hAnsi="David" w:cs="David" w:hint="cs"/>
          <w:b/>
          <w:bCs/>
          <w:sz w:val="24"/>
          <w:szCs w:val="24"/>
          <w:rtl/>
        </w:rPr>
        <w:t>המטרה:</w:t>
      </w:r>
      <w:r>
        <w:rPr>
          <w:rFonts w:ascii="David" w:hAnsi="David" w:cs="David" w:hint="cs"/>
          <w:sz w:val="24"/>
          <w:szCs w:val="24"/>
          <w:rtl/>
        </w:rPr>
        <w:t xml:space="preserve"> מכירת החברה כעסק חי. החברה החזיקה בתקופת הקיץ כחברה פעילה. </w:t>
      </w:r>
      <w:r w:rsidR="00040B1D" w:rsidRPr="00040B1D">
        <w:rPr>
          <w:rFonts w:ascii="David" w:hAnsi="David" w:cs="David"/>
          <w:sz w:val="24"/>
          <w:szCs w:val="24"/>
          <w:rtl/>
        </w:rPr>
        <w:t xml:space="preserve">  </w:t>
      </w:r>
      <w:proofErr w:type="spellStart"/>
      <w:r w:rsidR="00040B1D" w:rsidRPr="00040B1D">
        <w:rPr>
          <w:rFonts w:ascii="David" w:hAnsi="David" w:cs="David"/>
          <w:sz w:val="24"/>
          <w:szCs w:val="24"/>
          <w:rtl/>
        </w:rPr>
        <w:t>אגרקסקו</w:t>
      </w:r>
      <w:proofErr w:type="spellEnd"/>
      <w:r w:rsidR="00040B1D" w:rsidRPr="00040B1D">
        <w:rPr>
          <w:rFonts w:ascii="David" w:hAnsi="David" w:cs="David"/>
          <w:sz w:val="24"/>
          <w:szCs w:val="24"/>
          <w:rtl/>
        </w:rPr>
        <w:t xml:space="preserve"> , היא  לא עוד חברה – היא ספינת הדגל של הייצוא החקלאי הישראלי בעולם.</w:t>
      </w:r>
      <w:r w:rsidR="00040B1D">
        <w:rPr>
          <w:rFonts w:ascii="David" w:hAnsi="David" w:cs="David" w:hint="cs"/>
          <w:sz w:val="24"/>
          <w:szCs w:val="24"/>
          <w:rtl/>
        </w:rPr>
        <w:t xml:space="preserve"> </w:t>
      </w:r>
      <w:r w:rsidR="00040B1D" w:rsidRPr="00040B1D">
        <w:rPr>
          <w:rFonts w:ascii="David" w:hAnsi="David" w:cs="David"/>
          <w:sz w:val="24"/>
          <w:szCs w:val="24"/>
          <w:rtl/>
        </w:rPr>
        <w:t>היא מפלסת הקרח שמסביבה נוסעים האחרים, היא זו השומרת ומגדירה שווקים.</w:t>
      </w:r>
    </w:p>
    <w:p w:rsidR="00017EC9" w:rsidRDefault="00E26ED2" w:rsidP="00017EC9">
      <w:pPr>
        <w:pStyle w:val="a4"/>
        <w:numPr>
          <w:ilvl w:val="1"/>
          <w:numId w:val="22"/>
        </w:numPr>
        <w:spacing w:after="120" w:line="360" w:lineRule="auto"/>
        <w:contextualSpacing w:val="0"/>
        <w:jc w:val="both"/>
        <w:rPr>
          <w:rFonts w:ascii="David" w:hAnsi="David" w:cs="David"/>
          <w:sz w:val="24"/>
          <w:szCs w:val="24"/>
        </w:rPr>
      </w:pPr>
      <w:r w:rsidRPr="00E35F30">
        <w:rPr>
          <w:rFonts w:ascii="David" w:hAnsi="David" w:cs="David" w:hint="cs"/>
          <w:b/>
          <w:bCs/>
          <w:sz w:val="24"/>
          <w:szCs w:val="24"/>
          <w:rtl/>
        </w:rPr>
        <w:t>לחקלאים הייתה בעיה:</w:t>
      </w:r>
      <w:r>
        <w:rPr>
          <w:rFonts w:ascii="David" w:hAnsi="David" w:cs="David" w:hint="cs"/>
          <w:sz w:val="24"/>
          <w:szCs w:val="24"/>
          <w:rtl/>
        </w:rPr>
        <w:t xml:space="preserve"> רוצים להיות בטוחים שיתקעו שוב ושלא ישלמו להם את הכסף, הם רצו גורם חזק שינהל את החברה.</w:t>
      </w:r>
      <w:r w:rsidR="00963349">
        <w:rPr>
          <w:rFonts w:ascii="David" w:hAnsi="David" w:cs="David" w:hint="cs"/>
          <w:sz w:val="24"/>
          <w:szCs w:val="24"/>
          <w:rtl/>
        </w:rPr>
        <w:t xml:space="preserve"> </w:t>
      </w:r>
      <w:r>
        <w:rPr>
          <w:rFonts w:ascii="David" w:hAnsi="David" w:cs="David" w:hint="cs"/>
          <w:sz w:val="24"/>
          <w:szCs w:val="24"/>
          <w:rtl/>
        </w:rPr>
        <w:t xml:space="preserve"> </w:t>
      </w:r>
      <w:r w:rsidR="00040B1D">
        <w:rPr>
          <w:rFonts w:ascii="David" w:hAnsi="David" w:cs="David" w:hint="cs"/>
          <w:sz w:val="24"/>
          <w:szCs w:val="24"/>
          <w:rtl/>
        </w:rPr>
        <w:t>"דילמת האסיר"</w:t>
      </w:r>
    </w:p>
    <w:p w:rsidR="00040B1D" w:rsidRDefault="00040B1D" w:rsidP="00017EC9">
      <w:pPr>
        <w:pStyle w:val="a4"/>
        <w:numPr>
          <w:ilvl w:val="1"/>
          <w:numId w:val="22"/>
        </w:numPr>
        <w:spacing w:after="120" w:line="360" w:lineRule="auto"/>
        <w:contextualSpacing w:val="0"/>
        <w:jc w:val="both"/>
        <w:rPr>
          <w:rFonts w:ascii="David" w:hAnsi="David" w:cs="David"/>
          <w:sz w:val="24"/>
          <w:szCs w:val="24"/>
        </w:rPr>
      </w:pPr>
      <w:r>
        <w:rPr>
          <w:rFonts w:ascii="David" w:hAnsi="David" w:cs="David" w:hint="cs"/>
          <w:sz w:val="24"/>
          <w:szCs w:val="24"/>
          <w:rtl/>
        </w:rPr>
        <w:t>הזמן שעמד לרשות הנאמן עד למכירת החברה היה חודשי</w:t>
      </w:r>
      <w:r w:rsidR="00D902A4">
        <w:rPr>
          <w:rFonts w:ascii="David" w:hAnsi="David" w:cs="David" w:hint="cs"/>
          <w:sz w:val="24"/>
          <w:szCs w:val="24"/>
          <w:rtl/>
        </w:rPr>
        <w:t>ם</w:t>
      </w:r>
      <w:r>
        <w:rPr>
          <w:rFonts w:ascii="David" w:hAnsi="David" w:cs="David" w:hint="cs"/>
          <w:sz w:val="24"/>
          <w:szCs w:val="24"/>
          <w:rtl/>
        </w:rPr>
        <w:t xml:space="preserve"> ספורים בלבד - ע תחילת העונה. קושי נוסף במכירתה היה מהות החברה כפלטפורמה מתווכת - בי יצרני תוצרת חקלאית לבין השווקים בחוץ לארץ. </w:t>
      </w:r>
    </w:p>
    <w:p w:rsidR="001C6E73" w:rsidRDefault="001C6E73" w:rsidP="00017EC9">
      <w:pPr>
        <w:pStyle w:val="a4"/>
        <w:numPr>
          <w:ilvl w:val="1"/>
          <w:numId w:val="22"/>
        </w:numPr>
        <w:spacing w:after="120" w:line="360" w:lineRule="auto"/>
        <w:contextualSpacing w:val="0"/>
        <w:jc w:val="both"/>
        <w:rPr>
          <w:rFonts w:ascii="David" w:hAnsi="David" w:cs="David"/>
          <w:sz w:val="24"/>
          <w:szCs w:val="24"/>
        </w:rPr>
      </w:pPr>
      <w:r>
        <w:rPr>
          <w:rFonts w:ascii="David" w:hAnsi="David" w:cs="David" w:hint="cs"/>
          <w:sz w:val="24"/>
          <w:szCs w:val="24"/>
          <w:rtl/>
        </w:rPr>
        <w:t xml:space="preserve">הגיעו עשרות מתעניינים מהארץ ומהעולם (7 קבוצות ללא פרסום) אולם אך בודדים הגישו הצעות, מסיבות שכללו: סוגיית הריכוזיות והאווירה הציבורית; חשש מהשלכות הכרזת העצמאות של המדינה הפלסטינית בספטמבר, בעולם וייצוא תוצרת חקלאית מהשטחים; בריחת המגדלים; אופי וגודל המתחרים. </w:t>
      </w:r>
    </w:p>
    <w:p w:rsidR="00C914AD" w:rsidRDefault="008B291A" w:rsidP="008B291A">
      <w:pPr>
        <w:pStyle w:val="a4"/>
        <w:numPr>
          <w:ilvl w:val="1"/>
          <w:numId w:val="22"/>
        </w:numPr>
        <w:spacing w:after="120" w:line="360" w:lineRule="auto"/>
        <w:contextualSpacing w:val="0"/>
        <w:jc w:val="both"/>
        <w:rPr>
          <w:rFonts w:ascii="David" w:hAnsi="David" w:cs="David"/>
          <w:sz w:val="24"/>
          <w:szCs w:val="24"/>
        </w:rPr>
      </w:pPr>
      <w:r>
        <w:rPr>
          <w:rFonts w:ascii="David" w:hAnsi="David" w:cs="David" w:hint="cs"/>
          <w:sz w:val="24"/>
          <w:szCs w:val="24"/>
          <w:rtl/>
        </w:rPr>
        <w:t>בסופו של דבר, אגרסקו נמכרה ב-17.6 מיליון ₪ (חודש לפני כן הייתה הצעה של 90 מיליון  - כשהיא הייתה עסק חי). מ</w:t>
      </w:r>
      <w:r w:rsidR="00CE330D">
        <w:rPr>
          <w:rFonts w:ascii="David" w:hAnsi="David" w:cs="David" w:hint="cs"/>
          <w:sz w:val="24"/>
          <w:szCs w:val="24"/>
          <w:rtl/>
        </w:rPr>
        <w:t>אות עובדים מפוטרים</w:t>
      </w:r>
      <w:r w:rsidR="00C914AD">
        <w:rPr>
          <w:rFonts w:ascii="David" w:hAnsi="David" w:cs="David" w:hint="cs"/>
          <w:sz w:val="24"/>
          <w:szCs w:val="24"/>
          <w:rtl/>
        </w:rPr>
        <w:t xml:space="preserve">. </w:t>
      </w:r>
    </w:p>
    <w:p w:rsidR="001C6E73" w:rsidRDefault="001C6E73" w:rsidP="008B291A">
      <w:pPr>
        <w:pStyle w:val="a4"/>
        <w:numPr>
          <w:ilvl w:val="1"/>
          <w:numId w:val="22"/>
        </w:numPr>
        <w:spacing w:after="120" w:line="360" w:lineRule="auto"/>
        <w:contextualSpacing w:val="0"/>
        <w:jc w:val="both"/>
        <w:rPr>
          <w:rFonts w:ascii="David" w:hAnsi="David" w:cs="David"/>
          <w:sz w:val="24"/>
          <w:szCs w:val="24"/>
        </w:rPr>
      </w:pPr>
      <w:r>
        <w:rPr>
          <w:rFonts w:ascii="David" w:hAnsi="David" w:cs="David" w:hint="cs"/>
          <w:sz w:val="24"/>
          <w:szCs w:val="24"/>
          <w:rtl/>
        </w:rPr>
        <w:t xml:space="preserve">הפירוק: ייזום הבקשה על ידי העובדים ובתמיכת הנושים המובטחים; ניסיון להמשיך ולמכור את החברה כעסק חי. </w:t>
      </w:r>
    </w:p>
    <w:p w:rsidR="001C6E73" w:rsidRDefault="001C6E73" w:rsidP="008B291A">
      <w:pPr>
        <w:pStyle w:val="a4"/>
        <w:numPr>
          <w:ilvl w:val="1"/>
          <w:numId w:val="22"/>
        </w:numPr>
        <w:spacing w:after="120" w:line="360" w:lineRule="auto"/>
        <w:contextualSpacing w:val="0"/>
        <w:jc w:val="both"/>
        <w:rPr>
          <w:rFonts w:ascii="David" w:hAnsi="David" w:cs="David"/>
          <w:sz w:val="24"/>
          <w:szCs w:val="24"/>
        </w:rPr>
      </w:pPr>
      <w:r>
        <w:rPr>
          <w:rFonts w:ascii="David" w:hAnsi="David" w:cs="David" w:hint="cs"/>
          <w:sz w:val="24"/>
          <w:szCs w:val="24"/>
          <w:rtl/>
        </w:rPr>
        <w:t>תוצאת הפירוק: נושים מובטחים: מימוש מעל המצופה; גביית כספים בחו"ל- זורם בשוטף - טרם הסתיים; מימוש נכסים: 25% מעל הערכת השווי; חקירות ותביעות:</w:t>
      </w:r>
    </w:p>
    <w:p w:rsidR="00C914AD" w:rsidRDefault="00C914AD" w:rsidP="00C914AD">
      <w:pPr>
        <w:pStyle w:val="a4"/>
        <w:numPr>
          <w:ilvl w:val="0"/>
          <w:numId w:val="22"/>
        </w:numPr>
        <w:spacing w:after="120" w:line="360" w:lineRule="auto"/>
        <w:contextualSpacing w:val="0"/>
        <w:jc w:val="both"/>
        <w:rPr>
          <w:rFonts w:ascii="David" w:hAnsi="David" w:cs="David"/>
          <w:sz w:val="24"/>
          <w:szCs w:val="24"/>
        </w:rPr>
      </w:pPr>
      <w:r w:rsidRPr="00466C8D">
        <w:rPr>
          <w:rFonts w:ascii="David" w:hAnsi="David" w:cs="David" w:hint="cs"/>
          <w:b/>
          <w:bCs/>
          <w:sz w:val="24"/>
          <w:szCs w:val="24"/>
          <w:rtl/>
        </w:rPr>
        <w:t>החקירה -</w:t>
      </w:r>
      <w:r>
        <w:rPr>
          <w:rFonts w:ascii="David" w:hAnsi="David" w:cs="David" w:hint="cs"/>
          <w:sz w:val="24"/>
          <w:szCs w:val="24"/>
          <w:rtl/>
        </w:rPr>
        <w:t xml:space="preserve"> דוח חקירה, נסיבות קריסת החברה</w:t>
      </w:r>
      <w:r w:rsidR="001C6E73">
        <w:rPr>
          <w:rFonts w:ascii="David" w:hAnsi="David" w:cs="David" w:hint="cs"/>
          <w:sz w:val="24"/>
          <w:szCs w:val="24"/>
          <w:rtl/>
        </w:rPr>
        <w:t xml:space="preserve"> (+תביעה נגד מדינת ישראל והמועצות)</w:t>
      </w:r>
      <w:r>
        <w:rPr>
          <w:rFonts w:ascii="David" w:hAnsi="David" w:cs="David" w:hint="cs"/>
          <w:sz w:val="24"/>
          <w:szCs w:val="24"/>
          <w:rtl/>
        </w:rPr>
        <w:t>:</w:t>
      </w:r>
    </w:p>
    <w:p w:rsidR="00C914AD" w:rsidRPr="00466C8D" w:rsidRDefault="00C914AD" w:rsidP="00466C8D">
      <w:pPr>
        <w:pStyle w:val="a4"/>
        <w:numPr>
          <w:ilvl w:val="1"/>
          <w:numId w:val="22"/>
        </w:numPr>
        <w:spacing w:after="120" w:line="360" w:lineRule="auto"/>
        <w:ind w:left="-341"/>
        <w:contextualSpacing w:val="0"/>
        <w:jc w:val="both"/>
        <w:rPr>
          <w:rFonts w:ascii="David" w:hAnsi="David" w:cs="David"/>
          <w:b/>
          <w:bCs/>
          <w:sz w:val="24"/>
          <w:szCs w:val="24"/>
        </w:rPr>
      </w:pPr>
      <w:r w:rsidRPr="00466C8D">
        <w:rPr>
          <w:rFonts w:ascii="David" w:hAnsi="David" w:cs="David" w:hint="cs"/>
          <w:b/>
          <w:bCs/>
          <w:sz w:val="24"/>
          <w:szCs w:val="24"/>
          <w:rtl/>
        </w:rPr>
        <w:t>היעדר הגדרת מדיניות</w:t>
      </w:r>
    </w:p>
    <w:p w:rsidR="00C914AD" w:rsidRDefault="0032238E" w:rsidP="00466C8D">
      <w:pPr>
        <w:pStyle w:val="a4"/>
        <w:numPr>
          <w:ilvl w:val="2"/>
          <w:numId w:val="22"/>
        </w:numPr>
        <w:spacing w:after="120" w:line="360" w:lineRule="auto"/>
        <w:ind w:left="-58"/>
        <w:contextualSpacing w:val="0"/>
        <w:jc w:val="both"/>
        <w:rPr>
          <w:rFonts w:ascii="David" w:hAnsi="David" w:cs="David"/>
          <w:sz w:val="24"/>
          <w:szCs w:val="24"/>
        </w:rPr>
      </w:pPr>
      <w:r>
        <w:rPr>
          <w:rFonts w:ascii="David" w:hAnsi="David" w:cs="David" w:hint="cs"/>
          <w:sz w:val="24"/>
          <w:szCs w:val="24"/>
          <w:rtl/>
        </w:rPr>
        <w:t>לא ערכו התאמות נדרשות בחברה בעקבות שינויים בשוק הייצוא החקלאי</w:t>
      </w:r>
    </w:p>
    <w:p w:rsidR="0032238E" w:rsidRDefault="0032238E" w:rsidP="00466C8D">
      <w:pPr>
        <w:pStyle w:val="a4"/>
        <w:numPr>
          <w:ilvl w:val="2"/>
          <w:numId w:val="22"/>
        </w:numPr>
        <w:spacing w:after="120" w:line="360" w:lineRule="auto"/>
        <w:ind w:left="-58"/>
        <w:contextualSpacing w:val="0"/>
        <w:jc w:val="both"/>
        <w:rPr>
          <w:rFonts w:ascii="David" w:hAnsi="David" w:cs="David"/>
          <w:sz w:val="24"/>
          <w:szCs w:val="24"/>
        </w:rPr>
      </w:pPr>
      <w:r>
        <w:rPr>
          <w:rFonts w:ascii="David" w:hAnsi="David" w:cs="David" w:hint="cs"/>
          <w:sz w:val="24"/>
          <w:szCs w:val="24"/>
          <w:rtl/>
        </w:rPr>
        <w:t>היעדר מדיניות ל</w:t>
      </w:r>
      <w:r w:rsidR="00D90E5D">
        <w:rPr>
          <w:rFonts w:ascii="David" w:hAnsi="David" w:cs="David" w:hint="cs"/>
          <w:sz w:val="24"/>
          <w:szCs w:val="24"/>
          <w:rtl/>
        </w:rPr>
        <w:t>גבי ניהול מידע - החברה הסתמכה על מערכות מידע ישנות שלא התאימו להיקפי הפעילות</w:t>
      </w:r>
      <w:r w:rsidR="00466C8D">
        <w:rPr>
          <w:rFonts w:ascii="David" w:hAnsi="David" w:cs="David" w:hint="cs"/>
          <w:sz w:val="24"/>
          <w:szCs w:val="24"/>
          <w:rtl/>
        </w:rPr>
        <w:t xml:space="preserve"> ומנעו תמונת מצב ביחס למצבה ומדיניות התמחור. </w:t>
      </w:r>
    </w:p>
    <w:p w:rsidR="00466C8D" w:rsidRDefault="00466C8D" w:rsidP="00466C8D">
      <w:pPr>
        <w:pStyle w:val="a4"/>
        <w:numPr>
          <w:ilvl w:val="2"/>
          <w:numId w:val="22"/>
        </w:numPr>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בנסיבות שבהן אסור היה על החברה לצבור עודפי הון בהתאם לתקנונה לא נקבעה מדיניות של הגבלת התחייבויות ושמירת נפחי פעילויות מתאימים. </w:t>
      </w:r>
    </w:p>
    <w:p w:rsidR="008B291A" w:rsidRPr="00466C8D" w:rsidRDefault="00C914AD" w:rsidP="00466C8D">
      <w:pPr>
        <w:pStyle w:val="a4"/>
        <w:numPr>
          <w:ilvl w:val="1"/>
          <w:numId w:val="22"/>
        </w:numPr>
        <w:spacing w:after="120" w:line="360" w:lineRule="auto"/>
        <w:ind w:left="-341"/>
        <w:contextualSpacing w:val="0"/>
        <w:jc w:val="both"/>
        <w:rPr>
          <w:rFonts w:ascii="David" w:hAnsi="David" w:cs="David"/>
          <w:b/>
          <w:bCs/>
          <w:sz w:val="24"/>
          <w:szCs w:val="24"/>
        </w:rPr>
      </w:pPr>
      <w:r w:rsidRPr="00466C8D">
        <w:rPr>
          <w:rFonts w:ascii="David" w:hAnsi="David" w:cs="David" w:hint="cs"/>
          <w:b/>
          <w:bCs/>
          <w:sz w:val="24"/>
          <w:szCs w:val="24"/>
          <w:rtl/>
        </w:rPr>
        <w:t>התנהלות לקויה</w:t>
      </w:r>
      <w:r w:rsidR="008B291A" w:rsidRPr="00466C8D">
        <w:rPr>
          <w:rFonts w:ascii="David" w:hAnsi="David" w:cs="David" w:hint="cs"/>
          <w:b/>
          <w:bCs/>
          <w:sz w:val="24"/>
          <w:szCs w:val="24"/>
          <w:rtl/>
        </w:rPr>
        <w:t xml:space="preserve"> </w:t>
      </w:r>
    </w:p>
    <w:p w:rsidR="00466C8D" w:rsidRDefault="00466C8D" w:rsidP="00466C8D">
      <w:pPr>
        <w:pStyle w:val="a4"/>
        <w:numPr>
          <w:ilvl w:val="2"/>
          <w:numId w:val="22"/>
        </w:numPr>
        <w:spacing w:after="120" w:line="360" w:lineRule="auto"/>
        <w:ind w:left="-199"/>
        <w:contextualSpacing w:val="0"/>
        <w:jc w:val="both"/>
        <w:rPr>
          <w:rFonts w:ascii="David" w:hAnsi="David" w:cs="David"/>
          <w:sz w:val="24"/>
          <w:szCs w:val="24"/>
        </w:rPr>
      </w:pPr>
      <w:r>
        <w:rPr>
          <w:rFonts w:ascii="David" w:hAnsi="David" w:cs="David" w:hint="cs"/>
          <w:sz w:val="24"/>
          <w:szCs w:val="24"/>
          <w:rtl/>
        </w:rPr>
        <w:t>ניהול לקוי של ישיבות - מסמכים הועברו בסמוך לישיבות ולא ניתן היה להתעמק בהם</w:t>
      </w:r>
    </w:p>
    <w:p w:rsidR="00466C8D" w:rsidRDefault="00466C8D" w:rsidP="00466C8D">
      <w:pPr>
        <w:pStyle w:val="a4"/>
        <w:numPr>
          <w:ilvl w:val="2"/>
          <w:numId w:val="22"/>
        </w:numPr>
        <w:spacing w:after="120" w:line="360" w:lineRule="auto"/>
        <w:ind w:left="-199"/>
        <w:contextualSpacing w:val="0"/>
        <w:jc w:val="both"/>
        <w:rPr>
          <w:rFonts w:ascii="David" w:hAnsi="David" w:cs="David"/>
          <w:sz w:val="24"/>
          <w:szCs w:val="24"/>
        </w:rPr>
      </w:pPr>
      <w:r>
        <w:rPr>
          <w:rFonts w:ascii="David" w:hAnsi="David" w:cs="David" w:hint="cs"/>
          <w:sz w:val="24"/>
          <w:szCs w:val="24"/>
          <w:rtl/>
        </w:rPr>
        <w:t>הסתרת המצב הקשה מהנושים לאחר פרוץ המשבר ב-2008</w:t>
      </w:r>
    </w:p>
    <w:p w:rsidR="001C6E73" w:rsidRDefault="00466C8D" w:rsidP="001C6E73">
      <w:pPr>
        <w:pStyle w:val="a4"/>
        <w:numPr>
          <w:ilvl w:val="2"/>
          <w:numId w:val="22"/>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נציגי הדירקטוריון בוועדת המאזן לא בחנו את הפעילות העסקית של החברה ושיטות רישום של החשבונאי ואפשרו הסתרה של הפדים על ידי נושאי משרה. </w:t>
      </w:r>
    </w:p>
    <w:p w:rsidR="001C6E73" w:rsidRPr="001C6E73" w:rsidRDefault="001C6E73" w:rsidP="001C6E73">
      <w:pPr>
        <w:pStyle w:val="a4"/>
        <w:numPr>
          <w:ilvl w:val="2"/>
          <w:numId w:val="22"/>
        </w:numPr>
        <w:spacing w:after="120" w:line="360" w:lineRule="auto"/>
        <w:ind w:left="-199"/>
        <w:contextualSpacing w:val="0"/>
        <w:jc w:val="both"/>
        <w:rPr>
          <w:rFonts w:ascii="David" w:hAnsi="David" w:cs="David"/>
          <w:sz w:val="24"/>
          <w:szCs w:val="24"/>
        </w:rPr>
      </w:pPr>
      <w:r w:rsidRPr="001C6E73">
        <w:rPr>
          <w:rFonts w:ascii="David" w:hAnsi="David" w:cs="David"/>
          <w:sz w:val="24"/>
          <w:szCs w:val="24"/>
          <w:rtl/>
        </w:rPr>
        <w:lastRenderedPageBreak/>
        <w:t xml:space="preserve">התנהלות כושלת בתקופת המשבר </w:t>
      </w:r>
      <w:r w:rsidRPr="001C6E73">
        <w:rPr>
          <w:rFonts w:ascii="David" w:hAnsi="David" w:cs="David" w:hint="cs"/>
          <w:sz w:val="24"/>
          <w:szCs w:val="24"/>
          <w:rtl/>
        </w:rPr>
        <w:t>-</w:t>
      </w:r>
      <w:r w:rsidRPr="001C6E73">
        <w:rPr>
          <w:rFonts w:ascii="David" w:hAnsi="David" w:cs="David"/>
          <w:sz w:val="24"/>
          <w:szCs w:val="24"/>
          <w:rtl/>
        </w:rPr>
        <w:t xml:space="preserve"> העמקת חדלות הפירעון </w:t>
      </w:r>
    </w:p>
    <w:p w:rsidR="001C6E73" w:rsidRPr="001C6E73" w:rsidRDefault="001C6E73" w:rsidP="001C6E73">
      <w:pPr>
        <w:pStyle w:val="a4"/>
        <w:numPr>
          <w:ilvl w:val="3"/>
          <w:numId w:val="22"/>
        </w:numPr>
        <w:spacing w:after="120" w:line="360" w:lineRule="auto"/>
        <w:ind w:left="226"/>
        <w:contextualSpacing w:val="0"/>
        <w:jc w:val="both"/>
        <w:rPr>
          <w:rFonts w:ascii="David" w:hAnsi="David" w:cs="David"/>
          <w:sz w:val="24"/>
          <w:szCs w:val="24"/>
        </w:rPr>
      </w:pPr>
      <w:r w:rsidRPr="001C6E73">
        <w:rPr>
          <w:rFonts w:ascii="David" w:hAnsi="David" w:cs="David"/>
          <w:sz w:val="24"/>
          <w:szCs w:val="24"/>
          <w:rtl/>
        </w:rPr>
        <w:t xml:space="preserve">(1) אי ביצוע פעולות התייעלות </w:t>
      </w:r>
    </w:p>
    <w:p w:rsidR="001C6E73" w:rsidRPr="001C6E73" w:rsidRDefault="001C6E73" w:rsidP="001C6E73">
      <w:pPr>
        <w:pStyle w:val="a4"/>
        <w:numPr>
          <w:ilvl w:val="3"/>
          <w:numId w:val="22"/>
        </w:numPr>
        <w:spacing w:after="120" w:line="360" w:lineRule="auto"/>
        <w:ind w:left="226"/>
        <w:contextualSpacing w:val="0"/>
        <w:jc w:val="both"/>
        <w:rPr>
          <w:rFonts w:ascii="David" w:hAnsi="David" w:cs="David"/>
          <w:sz w:val="24"/>
          <w:szCs w:val="24"/>
          <w:rtl/>
        </w:rPr>
      </w:pPr>
      <w:r w:rsidRPr="001C6E73">
        <w:rPr>
          <w:rFonts w:ascii="David" w:hAnsi="David" w:cs="David"/>
          <w:sz w:val="24"/>
          <w:szCs w:val="24"/>
          <w:rtl/>
        </w:rPr>
        <w:t xml:space="preserve">(2) אי פיקוח אחר פעולות מנכ"ל החברה בסבסוד עסקאות </w:t>
      </w:r>
      <w:proofErr w:type="spellStart"/>
      <w:r w:rsidRPr="001C6E73">
        <w:rPr>
          <w:rFonts w:ascii="David" w:hAnsi="David" w:cs="David"/>
          <w:sz w:val="24"/>
          <w:szCs w:val="24"/>
          <w:rtl/>
        </w:rPr>
        <w:t>הפסדיות</w:t>
      </w:r>
      <w:proofErr w:type="spellEnd"/>
      <w:r w:rsidRPr="001C6E73">
        <w:rPr>
          <w:rFonts w:ascii="David" w:hAnsi="David" w:cs="David"/>
          <w:sz w:val="24"/>
          <w:szCs w:val="24"/>
          <w:rtl/>
        </w:rPr>
        <w:t xml:space="preserve"> (התמיכה במגדלים)</w:t>
      </w:r>
    </w:p>
    <w:p w:rsidR="001C6E73" w:rsidRPr="001C6E73" w:rsidRDefault="001C6E73" w:rsidP="001C6E73">
      <w:pPr>
        <w:pStyle w:val="a4"/>
        <w:numPr>
          <w:ilvl w:val="0"/>
          <w:numId w:val="22"/>
        </w:numPr>
        <w:spacing w:after="120" w:line="360" w:lineRule="auto"/>
        <w:contextualSpacing w:val="0"/>
        <w:jc w:val="both"/>
        <w:rPr>
          <w:rFonts w:ascii="David" w:hAnsi="David" w:cs="David"/>
          <w:sz w:val="24"/>
          <w:szCs w:val="24"/>
        </w:rPr>
      </w:pPr>
      <w:r w:rsidRPr="001C6E73">
        <w:rPr>
          <w:rFonts w:ascii="David" w:hAnsi="David" w:cs="David" w:hint="cs"/>
          <w:sz w:val="24"/>
          <w:szCs w:val="24"/>
          <w:rtl/>
        </w:rPr>
        <w:t xml:space="preserve">תביעה נגד מדינת ישראל והמועצות: </w:t>
      </w:r>
      <w:r w:rsidRPr="001C6E73">
        <w:rPr>
          <w:rFonts w:ascii="David" w:hAnsi="David" w:cs="David"/>
          <w:sz w:val="24"/>
          <w:szCs w:val="24"/>
          <w:rtl/>
        </w:rPr>
        <w:t>עילות התביעה המרכזיות</w:t>
      </w:r>
    </w:p>
    <w:p w:rsidR="001C6E73" w:rsidRPr="001C6E73" w:rsidRDefault="001C6E73" w:rsidP="001C6E73">
      <w:pPr>
        <w:pStyle w:val="a4"/>
        <w:numPr>
          <w:ilvl w:val="1"/>
          <w:numId w:val="22"/>
        </w:numPr>
        <w:spacing w:after="120" w:line="360" w:lineRule="auto"/>
        <w:contextualSpacing w:val="0"/>
        <w:jc w:val="both"/>
        <w:rPr>
          <w:rFonts w:ascii="David" w:hAnsi="David" w:cs="David"/>
          <w:sz w:val="24"/>
          <w:szCs w:val="24"/>
        </w:rPr>
      </w:pPr>
      <w:r w:rsidRPr="001C6E73">
        <w:rPr>
          <w:rFonts w:ascii="David" w:hAnsi="David" w:cs="David" w:hint="cs"/>
          <w:sz w:val="24"/>
          <w:szCs w:val="24"/>
          <w:rtl/>
        </w:rPr>
        <w:t xml:space="preserve">(1) </w:t>
      </w:r>
      <w:r w:rsidRPr="001C6E73">
        <w:rPr>
          <w:rFonts w:ascii="David" w:hAnsi="David" w:cs="David"/>
          <w:sz w:val="24"/>
          <w:szCs w:val="24"/>
          <w:rtl/>
        </w:rPr>
        <w:t xml:space="preserve">שליטתם הדוקה בחברה להלכה ולמעשה- אחזקה ישירה ועקיפה, סמכויות מכוח הוראות תקנוניות, </w:t>
      </w:r>
      <w:r w:rsidR="004C43E5">
        <w:rPr>
          <w:rFonts w:ascii="David" w:hAnsi="David" w:cs="David" w:hint="cs"/>
          <w:sz w:val="24"/>
          <w:szCs w:val="24"/>
          <w:rtl/>
        </w:rPr>
        <w:t xml:space="preserve"> </w:t>
      </w:r>
      <w:r w:rsidRPr="001C6E73">
        <w:rPr>
          <w:rFonts w:ascii="David" w:hAnsi="David" w:cs="David"/>
          <w:sz w:val="24"/>
          <w:szCs w:val="24"/>
          <w:rtl/>
        </w:rPr>
        <w:t>פיקוח של אורגנים מטעם המדינה;</w:t>
      </w:r>
    </w:p>
    <w:p w:rsidR="001C6E73" w:rsidRPr="001C6E73" w:rsidRDefault="001C6E73" w:rsidP="001C6E73">
      <w:pPr>
        <w:pStyle w:val="a4"/>
        <w:numPr>
          <w:ilvl w:val="1"/>
          <w:numId w:val="22"/>
        </w:numPr>
        <w:spacing w:after="120" w:line="360" w:lineRule="auto"/>
        <w:contextualSpacing w:val="0"/>
        <w:jc w:val="both"/>
        <w:rPr>
          <w:rFonts w:ascii="David" w:hAnsi="David" w:cs="David"/>
          <w:sz w:val="24"/>
          <w:szCs w:val="24"/>
        </w:rPr>
      </w:pPr>
      <w:r w:rsidRPr="001C6E73">
        <w:rPr>
          <w:rFonts w:ascii="David" w:hAnsi="David" w:cs="David" w:hint="cs"/>
          <w:sz w:val="24"/>
          <w:szCs w:val="24"/>
          <w:rtl/>
        </w:rPr>
        <w:t xml:space="preserve">(2) </w:t>
      </w:r>
      <w:r w:rsidRPr="001C6E73">
        <w:rPr>
          <w:rFonts w:ascii="David" w:hAnsi="David" w:cs="David"/>
          <w:sz w:val="24"/>
          <w:szCs w:val="24"/>
          <w:rtl/>
        </w:rPr>
        <w:t xml:space="preserve">אחריות לנוכח התנהלות החברה במימון דק קיצוני תוך החצנת סיכונים על הנושים וסירוב להגדיל את </w:t>
      </w:r>
      <w:r w:rsidR="004C43E5">
        <w:rPr>
          <w:rFonts w:ascii="David" w:hAnsi="David" w:cs="David" w:hint="cs"/>
          <w:sz w:val="24"/>
          <w:szCs w:val="24"/>
          <w:rtl/>
        </w:rPr>
        <w:t xml:space="preserve"> </w:t>
      </w:r>
      <w:r w:rsidRPr="001C6E73">
        <w:rPr>
          <w:rFonts w:ascii="David" w:hAnsi="David" w:cs="David"/>
          <w:sz w:val="24"/>
          <w:szCs w:val="24"/>
          <w:rtl/>
        </w:rPr>
        <w:t>הונה.</w:t>
      </w:r>
    </w:p>
    <w:p w:rsidR="001C6E73" w:rsidRPr="001C6E73" w:rsidRDefault="001C6E73" w:rsidP="001C6E73">
      <w:pPr>
        <w:pStyle w:val="a4"/>
        <w:numPr>
          <w:ilvl w:val="1"/>
          <w:numId w:val="22"/>
        </w:numPr>
        <w:spacing w:after="120" w:line="360" w:lineRule="auto"/>
        <w:contextualSpacing w:val="0"/>
        <w:jc w:val="both"/>
        <w:rPr>
          <w:rFonts w:ascii="David" w:hAnsi="David" w:cs="David"/>
          <w:sz w:val="24"/>
          <w:szCs w:val="24"/>
        </w:rPr>
      </w:pPr>
      <w:r w:rsidRPr="001C6E73">
        <w:rPr>
          <w:rFonts w:ascii="David" w:hAnsi="David" w:cs="David" w:hint="cs"/>
          <w:sz w:val="24"/>
          <w:szCs w:val="24"/>
          <w:rtl/>
        </w:rPr>
        <w:t xml:space="preserve">(3) </w:t>
      </w:r>
      <w:r w:rsidRPr="001C6E73">
        <w:rPr>
          <w:rFonts w:ascii="David" w:hAnsi="David" w:cs="David"/>
          <w:sz w:val="24"/>
          <w:szCs w:val="24"/>
          <w:rtl/>
        </w:rPr>
        <w:t xml:space="preserve">הכתבה לחברה התנהלות שלא כדין, </w:t>
      </w:r>
      <w:r w:rsidRPr="001C6E73">
        <w:rPr>
          <w:rFonts w:ascii="David" w:hAnsi="David" w:cs="David"/>
          <w:sz w:val="24"/>
          <w:szCs w:val="24"/>
          <w:rtl/>
        </w:rPr>
        <w:tab/>
        <w:t xml:space="preserve">שאינה לתכלית </w:t>
      </w:r>
      <w:r w:rsidRPr="001C6E73">
        <w:rPr>
          <w:rFonts w:ascii="David" w:hAnsi="David" w:cs="David"/>
          <w:sz w:val="24"/>
          <w:szCs w:val="24"/>
          <w:rtl/>
        </w:rPr>
        <w:tab/>
        <w:t xml:space="preserve">עסקית (תקנון החברה, מינוי </w:t>
      </w:r>
      <w:r w:rsidRPr="001C6E73">
        <w:rPr>
          <w:rFonts w:ascii="David" w:hAnsi="David" w:cs="David"/>
          <w:sz w:val="24"/>
          <w:szCs w:val="24"/>
          <w:rtl/>
        </w:rPr>
        <w:tab/>
        <w:t xml:space="preserve">דירקטורים נגועים </w:t>
      </w:r>
      <w:r w:rsidR="004C43E5">
        <w:rPr>
          <w:rFonts w:ascii="David" w:hAnsi="David" w:cs="David" w:hint="cs"/>
          <w:sz w:val="24"/>
          <w:szCs w:val="24"/>
          <w:rtl/>
        </w:rPr>
        <w:t xml:space="preserve"> </w:t>
      </w:r>
      <w:r w:rsidRPr="001C6E73">
        <w:rPr>
          <w:rFonts w:ascii="David" w:hAnsi="David" w:cs="David"/>
          <w:sz w:val="24"/>
          <w:szCs w:val="24"/>
          <w:rtl/>
        </w:rPr>
        <w:t xml:space="preserve">בעניין אישי, הנחיות ללא </w:t>
      </w:r>
      <w:proofErr w:type="spellStart"/>
      <w:r w:rsidRPr="001C6E73">
        <w:rPr>
          <w:rFonts w:ascii="David" w:hAnsi="David" w:cs="David"/>
          <w:sz w:val="24"/>
          <w:szCs w:val="24"/>
          <w:rtl/>
        </w:rPr>
        <w:t>רציונאל</w:t>
      </w:r>
      <w:proofErr w:type="spellEnd"/>
      <w:r w:rsidRPr="001C6E73">
        <w:rPr>
          <w:rFonts w:ascii="David" w:hAnsi="David" w:cs="David"/>
          <w:sz w:val="24"/>
          <w:szCs w:val="24"/>
          <w:rtl/>
        </w:rPr>
        <w:t xml:space="preserve"> עסקי)</w:t>
      </w:r>
    </w:p>
    <w:p w:rsidR="001C6E73" w:rsidRPr="001C6E73" w:rsidRDefault="001C6E73" w:rsidP="001C6E73">
      <w:pPr>
        <w:pStyle w:val="a4"/>
        <w:numPr>
          <w:ilvl w:val="1"/>
          <w:numId w:val="22"/>
        </w:numPr>
        <w:spacing w:after="120" w:line="360" w:lineRule="auto"/>
        <w:contextualSpacing w:val="0"/>
        <w:jc w:val="both"/>
        <w:rPr>
          <w:rFonts w:ascii="David" w:hAnsi="David" w:cs="David"/>
          <w:sz w:val="24"/>
          <w:szCs w:val="24"/>
        </w:rPr>
      </w:pPr>
      <w:r w:rsidRPr="001C6E73">
        <w:rPr>
          <w:rFonts w:ascii="David" w:hAnsi="David" w:cs="David"/>
          <w:sz w:val="24"/>
          <w:szCs w:val="24"/>
          <w:rtl/>
        </w:rPr>
        <w:t>(4)</w:t>
      </w:r>
      <w:r w:rsidRPr="001C6E73">
        <w:rPr>
          <w:rFonts w:ascii="David" w:hAnsi="David" w:cs="David"/>
          <w:sz w:val="24"/>
          <w:szCs w:val="24"/>
        </w:rPr>
        <w:t xml:space="preserve"> </w:t>
      </w:r>
      <w:r w:rsidRPr="001C6E73">
        <w:rPr>
          <w:rFonts w:ascii="David" w:hAnsi="David" w:cs="David"/>
          <w:sz w:val="24"/>
          <w:szCs w:val="24"/>
          <w:rtl/>
        </w:rPr>
        <w:t>להרים את מסך ההתאגדות ולייחס את חובות החברה למדינה ולמועצות, אשר כפו על החברה לבצע "חלוקות אסורות" ונהנו מהן;</w:t>
      </w:r>
    </w:p>
    <w:p w:rsidR="001C6E73" w:rsidRPr="001C6E73" w:rsidRDefault="001C6E73" w:rsidP="001C6E73">
      <w:pPr>
        <w:pStyle w:val="a4"/>
        <w:numPr>
          <w:ilvl w:val="1"/>
          <w:numId w:val="22"/>
        </w:numPr>
        <w:spacing w:after="120" w:line="360" w:lineRule="auto"/>
        <w:contextualSpacing w:val="0"/>
        <w:jc w:val="both"/>
        <w:rPr>
          <w:rFonts w:ascii="David" w:hAnsi="David" w:cs="David"/>
          <w:sz w:val="24"/>
          <w:szCs w:val="24"/>
        </w:rPr>
      </w:pPr>
      <w:r w:rsidRPr="001C6E73">
        <w:rPr>
          <w:rFonts w:ascii="David" w:hAnsi="David" w:cs="David"/>
          <w:sz w:val="24"/>
          <w:szCs w:val="24"/>
          <w:rtl/>
        </w:rPr>
        <w:t>(5) סיכול הפרטת החברה (במשך שנים ארוכות);</w:t>
      </w:r>
    </w:p>
    <w:p w:rsidR="001C6E73" w:rsidRPr="001C6E73" w:rsidRDefault="001C6E73" w:rsidP="001C6E73">
      <w:pPr>
        <w:pStyle w:val="a4"/>
        <w:numPr>
          <w:ilvl w:val="1"/>
          <w:numId w:val="22"/>
        </w:numPr>
        <w:spacing w:after="120" w:line="360" w:lineRule="auto"/>
        <w:contextualSpacing w:val="0"/>
        <w:jc w:val="both"/>
        <w:rPr>
          <w:rFonts w:ascii="David" w:hAnsi="David" w:cs="David"/>
          <w:sz w:val="24"/>
          <w:szCs w:val="24"/>
          <w:rtl/>
        </w:rPr>
      </w:pPr>
      <w:r w:rsidRPr="001C6E73">
        <w:rPr>
          <w:rFonts w:ascii="David" w:hAnsi="David" w:cs="David"/>
          <w:sz w:val="24"/>
          <w:szCs w:val="24"/>
          <w:rtl/>
        </w:rPr>
        <w:t>(6)</w:t>
      </w:r>
      <w:r w:rsidRPr="001C6E73">
        <w:rPr>
          <w:rFonts w:ascii="David" w:hAnsi="David" w:cs="David"/>
          <w:sz w:val="24"/>
          <w:szCs w:val="24"/>
        </w:rPr>
        <w:t xml:space="preserve"> </w:t>
      </w:r>
      <w:r w:rsidRPr="001C6E73">
        <w:rPr>
          <w:rFonts w:ascii="David" w:hAnsi="David" w:cs="David"/>
          <w:sz w:val="24"/>
          <w:szCs w:val="24"/>
          <w:rtl/>
        </w:rPr>
        <w:t>הכשלת מאמצי ההבראה והשיקום של החברה;</w:t>
      </w:r>
    </w:p>
    <w:p w:rsidR="00BC5F05" w:rsidRPr="00BC5F05" w:rsidRDefault="00BC5F05" w:rsidP="00BC5F05">
      <w:pPr>
        <w:pStyle w:val="a4"/>
        <w:spacing w:after="120" w:line="360" w:lineRule="auto"/>
        <w:ind w:left="-766"/>
        <w:contextualSpacing w:val="0"/>
        <w:jc w:val="both"/>
        <w:rPr>
          <w:rFonts w:ascii="David" w:hAnsi="David" w:cs="David"/>
          <w:b/>
          <w:bCs/>
          <w:sz w:val="24"/>
          <w:szCs w:val="24"/>
          <w:u w:val="single"/>
          <w:rtl/>
        </w:rPr>
      </w:pPr>
      <w:r w:rsidRPr="00BC5F05">
        <w:rPr>
          <w:rFonts w:ascii="David" w:hAnsi="David" w:cs="David" w:hint="cs"/>
          <w:b/>
          <w:bCs/>
          <w:sz w:val="24"/>
          <w:szCs w:val="24"/>
          <w:u w:val="single"/>
          <w:rtl/>
        </w:rPr>
        <w:t>שיעור 10, 02.01.20</w:t>
      </w:r>
    </w:p>
    <w:p w:rsidR="00BC5F05" w:rsidRPr="002B05DB" w:rsidRDefault="00BC5F05" w:rsidP="00BC5F05">
      <w:pPr>
        <w:pStyle w:val="a4"/>
        <w:spacing w:after="120" w:line="360" w:lineRule="auto"/>
        <w:ind w:left="-199"/>
        <w:contextualSpacing w:val="0"/>
        <w:jc w:val="center"/>
        <w:rPr>
          <w:rFonts w:ascii="David" w:hAnsi="David" w:cs="David"/>
          <w:b/>
          <w:bCs/>
          <w:color w:val="1F3864" w:themeColor="accent1" w:themeShade="80"/>
          <w:sz w:val="24"/>
          <w:szCs w:val="24"/>
          <w:u w:val="single"/>
          <w:rtl/>
        </w:rPr>
      </w:pPr>
      <w:r w:rsidRPr="002B05DB">
        <w:rPr>
          <w:rFonts w:ascii="David" w:hAnsi="David" w:cs="David" w:hint="cs"/>
          <w:b/>
          <w:bCs/>
          <w:color w:val="1F3864" w:themeColor="accent1" w:themeShade="80"/>
          <w:sz w:val="24"/>
          <w:szCs w:val="24"/>
          <w:u w:val="single"/>
          <w:rtl/>
        </w:rPr>
        <w:t>דיני הקדימה</w:t>
      </w:r>
      <w:r w:rsidR="00CB7AEC">
        <w:rPr>
          <w:rFonts w:ascii="David" w:hAnsi="David" w:cs="David" w:hint="cs"/>
          <w:b/>
          <w:bCs/>
          <w:color w:val="1F3864" w:themeColor="accent1" w:themeShade="80"/>
          <w:sz w:val="24"/>
          <w:szCs w:val="24"/>
          <w:u w:val="single"/>
          <w:rtl/>
        </w:rPr>
        <w:t xml:space="preserve"> שיעור אורח עו"ד אוריאל </w:t>
      </w:r>
      <w:proofErr w:type="spellStart"/>
      <w:r w:rsidR="00CB7AEC">
        <w:rPr>
          <w:rFonts w:ascii="David" w:hAnsi="David" w:cs="David" w:hint="cs"/>
          <w:b/>
          <w:bCs/>
          <w:color w:val="1F3864" w:themeColor="accent1" w:themeShade="80"/>
          <w:sz w:val="24"/>
          <w:szCs w:val="24"/>
          <w:u w:val="single"/>
          <w:rtl/>
        </w:rPr>
        <w:t>זעירא</w:t>
      </w:r>
      <w:proofErr w:type="spellEnd"/>
      <w:r w:rsidR="00CB7AEC">
        <w:rPr>
          <w:rFonts w:ascii="David" w:hAnsi="David" w:cs="David" w:hint="cs"/>
          <w:b/>
          <w:bCs/>
          <w:color w:val="1F3864" w:themeColor="accent1" w:themeShade="80"/>
          <w:sz w:val="24"/>
          <w:szCs w:val="24"/>
          <w:u w:val="single"/>
          <w:rtl/>
        </w:rPr>
        <w:t xml:space="preserve"> - מצגת דיני הקדימה)</w:t>
      </w:r>
      <w:r w:rsidR="004C43E5">
        <w:rPr>
          <w:rFonts w:ascii="David" w:hAnsi="David" w:cs="David" w:hint="cs"/>
          <w:b/>
          <w:bCs/>
          <w:color w:val="1F3864" w:themeColor="accent1" w:themeShade="80"/>
          <w:sz w:val="24"/>
          <w:szCs w:val="24"/>
          <w:u w:val="single"/>
          <w:rtl/>
        </w:rPr>
        <w:t xml:space="preserve"> + השלמות מרותם</w:t>
      </w:r>
    </w:p>
    <w:p w:rsidR="00BC5F05" w:rsidRDefault="007F64E7" w:rsidP="00BC5F05">
      <w:pPr>
        <w:pStyle w:val="a4"/>
        <w:numPr>
          <w:ilvl w:val="0"/>
          <w:numId w:val="23"/>
        </w:numPr>
        <w:spacing w:after="120" w:line="360" w:lineRule="auto"/>
        <w:ind w:left="-625"/>
        <w:contextualSpacing w:val="0"/>
        <w:jc w:val="both"/>
        <w:rPr>
          <w:rFonts w:ascii="David" w:hAnsi="David" w:cs="David"/>
          <w:sz w:val="24"/>
          <w:szCs w:val="24"/>
        </w:rPr>
      </w:pPr>
      <w:r>
        <w:rPr>
          <w:rFonts w:ascii="David" w:hAnsi="David" w:cs="David" w:hint="cs"/>
          <w:sz w:val="24"/>
          <w:szCs w:val="24"/>
          <w:rtl/>
        </w:rPr>
        <w:t xml:space="preserve">כל מטרת דיני חדלות פירעון זה לחלק את נכסיו של הגוף חדל הפירעון: במקרה שלנו חברה חדלת פירעון. כיצד מחלקים את המשאבים המוגבלים שיש. הנחה כלכלית: בגוף חדל פירעון לא יהיו מספיק כספים לחלק לכל הנושים. אם היה, הוא לא היה חדל פירעון. </w:t>
      </w:r>
    </w:p>
    <w:p w:rsidR="00BB7802" w:rsidRDefault="00BB7802" w:rsidP="00BB7802">
      <w:pPr>
        <w:pStyle w:val="a4"/>
        <w:numPr>
          <w:ilvl w:val="0"/>
          <w:numId w:val="23"/>
        </w:numPr>
        <w:spacing w:after="120" w:line="360" w:lineRule="auto"/>
        <w:ind w:left="-625"/>
        <w:contextualSpacing w:val="0"/>
        <w:jc w:val="both"/>
        <w:rPr>
          <w:rFonts w:ascii="David" w:hAnsi="David" w:cs="David"/>
          <w:sz w:val="24"/>
          <w:szCs w:val="24"/>
        </w:rPr>
      </w:pPr>
      <w:r>
        <w:rPr>
          <w:rFonts w:ascii="David" w:hAnsi="David" w:cs="David" w:hint="cs"/>
          <w:sz w:val="24"/>
          <w:szCs w:val="24"/>
          <w:rtl/>
        </w:rPr>
        <w:t xml:space="preserve">מי הם הנושים? יכולים להיות כל מיני גורמים, המשותף: החברה חייבת להם כספים ספקים, פיגור תשלומים, עובדים (נושים מובהקים של החברה! כמעט לא יהיה מקרה בו חברה תתפרק מבלי שהעובדים לא יהיו נושים), </w:t>
      </w:r>
      <w:r w:rsidR="00CB2048">
        <w:rPr>
          <w:rFonts w:ascii="David" w:hAnsi="David" w:cs="David" w:hint="cs"/>
          <w:sz w:val="24"/>
          <w:szCs w:val="24"/>
          <w:rtl/>
        </w:rPr>
        <w:t>ת</w:t>
      </w:r>
      <w:r>
        <w:rPr>
          <w:rFonts w:ascii="David" w:hAnsi="David" w:cs="David" w:hint="cs"/>
          <w:sz w:val="24"/>
          <w:szCs w:val="24"/>
          <w:rtl/>
        </w:rPr>
        <w:t xml:space="preserve">ביעה כספית הנובעת מעילה נזיקית, רשויות המס, רשויות מקומיות, בעלי מניות. </w:t>
      </w:r>
    </w:p>
    <w:p w:rsidR="002601A5" w:rsidRPr="00BF2A18" w:rsidRDefault="002601A5" w:rsidP="00BF2A18">
      <w:pPr>
        <w:pStyle w:val="a4"/>
        <w:numPr>
          <w:ilvl w:val="0"/>
          <w:numId w:val="23"/>
        </w:numPr>
        <w:spacing w:after="120" w:line="360" w:lineRule="auto"/>
        <w:ind w:left="-625"/>
        <w:contextualSpacing w:val="0"/>
        <w:jc w:val="both"/>
        <w:rPr>
          <w:rFonts w:ascii="David" w:hAnsi="David" w:cs="David"/>
          <w:sz w:val="24"/>
          <w:szCs w:val="24"/>
          <w:rtl/>
        </w:rPr>
      </w:pPr>
      <w:r w:rsidRPr="00BF2A18">
        <w:rPr>
          <w:rFonts w:ascii="David" w:hAnsi="David" w:cs="David"/>
          <w:sz w:val="24"/>
          <w:szCs w:val="24"/>
          <w:rtl/>
        </w:rPr>
        <w:t xml:space="preserve">דוגמאות לנושים (רותם): נושה יכול להיות כל מיני גורמים שמה שמשותף להם הוא שהחברה חדלת הפירעון חייבת להם כספים. לדוגמה: </w:t>
      </w:r>
    </w:p>
    <w:p w:rsidR="002601A5" w:rsidRPr="00BF2A18" w:rsidRDefault="002601A5" w:rsidP="00BF2A18">
      <w:pPr>
        <w:pStyle w:val="a4"/>
        <w:numPr>
          <w:ilvl w:val="0"/>
          <w:numId w:val="34"/>
        </w:numPr>
        <w:spacing w:line="360" w:lineRule="auto"/>
        <w:ind w:left="-242"/>
        <w:jc w:val="both"/>
        <w:rPr>
          <w:rFonts w:ascii="David" w:hAnsi="David" w:cs="David"/>
          <w:sz w:val="24"/>
          <w:szCs w:val="24"/>
        </w:rPr>
      </w:pPr>
      <w:r w:rsidRPr="00BF2A18">
        <w:rPr>
          <w:rFonts w:ascii="David" w:hAnsi="David" w:cs="David"/>
          <w:sz w:val="24"/>
          <w:szCs w:val="24"/>
          <w:rtl/>
        </w:rPr>
        <w:t>ספקים.</w:t>
      </w:r>
    </w:p>
    <w:p w:rsidR="002601A5" w:rsidRPr="00BF2A18" w:rsidRDefault="002601A5" w:rsidP="00BF2A18">
      <w:pPr>
        <w:pStyle w:val="a4"/>
        <w:numPr>
          <w:ilvl w:val="0"/>
          <w:numId w:val="34"/>
        </w:numPr>
        <w:spacing w:line="360" w:lineRule="auto"/>
        <w:ind w:left="-242"/>
        <w:jc w:val="both"/>
        <w:rPr>
          <w:rFonts w:ascii="David" w:hAnsi="David" w:cs="David"/>
          <w:sz w:val="24"/>
          <w:szCs w:val="24"/>
        </w:rPr>
      </w:pPr>
      <w:r w:rsidRPr="00BF2A18">
        <w:rPr>
          <w:rFonts w:ascii="David" w:hAnsi="David" w:cs="David"/>
          <w:sz w:val="24"/>
          <w:szCs w:val="24"/>
          <w:rtl/>
        </w:rPr>
        <w:t xml:space="preserve">עובדים שחייבים להם כסף (משכורות, פיצויים, חופשות, </w:t>
      </w:r>
      <w:proofErr w:type="spellStart"/>
      <w:r w:rsidRPr="00BF2A18">
        <w:rPr>
          <w:rFonts w:ascii="David" w:hAnsi="David" w:cs="David"/>
          <w:sz w:val="24"/>
          <w:szCs w:val="24"/>
          <w:rtl/>
        </w:rPr>
        <w:t>הבראות</w:t>
      </w:r>
      <w:proofErr w:type="spellEnd"/>
      <w:r w:rsidRPr="00BF2A18">
        <w:rPr>
          <w:rFonts w:ascii="David" w:hAnsi="David" w:cs="David"/>
          <w:sz w:val="24"/>
          <w:szCs w:val="24"/>
          <w:rtl/>
        </w:rPr>
        <w:t xml:space="preserve">, בונוסים, ביגוד וכו'). </w:t>
      </w:r>
    </w:p>
    <w:p w:rsidR="002601A5" w:rsidRPr="00BF2A18" w:rsidRDefault="002601A5" w:rsidP="00BF2A18">
      <w:pPr>
        <w:pStyle w:val="a4"/>
        <w:numPr>
          <w:ilvl w:val="0"/>
          <w:numId w:val="34"/>
        </w:numPr>
        <w:spacing w:line="360" w:lineRule="auto"/>
        <w:ind w:left="-242"/>
        <w:jc w:val="both"/>
        <w:rPr>
          <w:rFonts w:ascii="David" w:hAnsi="David" w:cs="David"/>
          <w:sz w:val="24"/>
          <w:szCs w:val="24"/>
        </w:rPr>
      </w:pPr>
      <w:r w:rsidRPr="00BF2A18">
        <w:rPr>
          <w:rFonts w:ascii="David" w:hAnsi="David" w:cs="David"/>
          <w:sz w:val="24"/>
          <w:szCs w:val="24"/>
          <w:rtl/>
        </w:rPr>
        <w:t>פיגור תשלומים.</w:t>
      </w:r>
    </w:p>
    <w:p w:rsidR="002601A5" w:rsidRPr="00BF2A18" w:rsidRDefault="002601A5" w:rsidP="00BF2A18">
      <w:pPr>
        <w:pStyle w:val="a4"/>
        <w:numPr>
          <w:ilvl w:val="0"/>
          <w:numId w:val="34"/>
        </w:numPr>
        <w:spacing w:line="360" w:lineRule="auto"/>
        <w:ind w:left="-242"/>
        <w:jc w:val="both"/>
        <w:rPr>
          <w:rFonts w:ascii="David" w:hAnsi="David" w:cs="David"/>
          <w:sz w:val="24"/>
          <w:szCs w:val="24"/>
        </w:rPr>
      </w:pPr>
      <w:r w:rsidRPr="00BF2A18">
        <w:rPr>
          <w:rFonts w:ascii="David" w:hAnsi="David" w:cs="David"/>
          <w:sz w:val="24"/>
          <w:szCs w:val="24"/>
          <w:rtl/>
        </w:rPr>
        <w:t xml:space="preserve">רשויות המס (נושה לא רצוני, לא התקשר עם החברה בשום הסכם שכן יש לחברה חובה לשלם מיסים, כמו מס רווח הון או מס חברות, על הכנסותיה). </w:t>
      </w:r>
    </w:p>
    <w:p w:rsidR="002601A5" w:rsidRPr="00BF2A18" w:rsidRDefault="002601A5" w:rsidP="00BF2A18">
      <w:pPr>
        <w:pStyle w:val="a4"/>
        <w:numPr>
          <w:ilvl w:val="0"/>
          <w:numId w:val="34"/>
        </w:numPr>
        <w:spacing w:line="360" w:lineRule="auto"/>
        <w:ind w:left="-242"/>
        <w:jc w:val="both"/>
        <w:rPr>
          <w:rFonts w:ascii="David" w:hAnsi="David" w:cs="David"/>
          <w:sz w:val="24"/>
          <w:szCs w:val="24"/>
        </w:rPr>
      </w:pPr>
      <w:r w:rsidRPr="00BF2A18">
        <w:rPr>
          <w:rFonts w:ascii="David" w:hAnsi="David" w:cs="David"/>
          <w:sz w:val="24"/>
          <w:szCs w:val="24"/>
          <w:rtl/>
        </w:rPr>
        <w:t xml:space="preserve">רשויות מקומיות (למשל חוב ארנונה). </w:t>
      </w:r>
    </w:p>
    <w:p w:rsidR="002601A5" w:rsidRPr="00BF2A18" w:rsidRDefault="002601A5" w:rsidP="00BF2A18">
      <w:pPr>
        <w:pStyle w:val="a4"/>
        <w:numPr>
          <w:ilvl w:val="0"/>
          <w:numId w:val="34"/>
        </w:numPr>
        <w:spacing w:line="360" w:lineRule="auto"/>
        <w:ind w:left="-242"/>
        <w:jc w:val="both"/>
        <w:rPr>
          <w:rFonts w:ascii="David" w:hAnsi="David" w:cs="David"/>
          <w:sz w:val="24"/>
          <w:szCs w:val="24"/>
        </w:rPr>
      </w:pPr>
      <w:r w:rsidRPr="00BF2A18">
        <w:rPr>
          <w:rFonts w:ascii="David" w:hAnsi="David" w:cs="David"/>
          <w:sz w:val="24"/>
          <w:szCs w:val="24"/>
          <w:rtl/>
        </w:rPr>
        <w:t>בעלי מניות (למשל במקרה של הלוואת בעלים. הבעלים מלווה לחברה כספים לשם פעילותה במקרה בה אינה יכולה לקבל אשראי עדיין).</w:t>
      </w:r>
    </w:p>
    <w:p w:rsidR="002601A5" w:rsidRPr="00BF2A18" w:rsidRDefault="002601A5" w:rsidP="00BF2A18">
      <w:pPr>
        <w:pStyle w:val="a4"/>
        <w:numPr>
          <w:ilvl w:val="0"/>
          <w:numId w:val="34"/>
        </w:numPr>
        <w:spacing w:line="360" w:lineRule="auto"/>
        <w:ind w:left="-242"/>
        <w:jc w:val="both"/>
        <w:rPr>
          <w:rFonts w:ascii="David" w:hAnsi="David" w:cs="David"/>
          <w:sz w:val="24"/>
          <w:szCs w:val="24"/>
        </w:rPr>
      </w:pPr>
      <w:r w:rsidRPr="00BF2A18">
        <w:rPr>
          <w:rFonts w:ascii="David" w:hAnsi="David" w:cs="David"/>
          <w:sz w:val="24"/>
          <w:szCs w:val="24"/>
          <w:rtl/>
        </w:rPr>
        <w:t xml:space="preserve">תביעה כספית הנובעת מעילה נזיקית. </w:t>
      </w:r>
    </w:p>
    <w:p w:rsidR="002601A5" w:rsidRPr="00BF2A18" w:rsidRDefault="002601A5" w:rsidP="00BF2A18">
      <w:pPr>
        <w:pStyle w:val="a4"/>
        <w:numPr>
          <w:ilvl w:val="0"/>
          <w:numId w:val="34"/>
        </w:numPr>
        <w:spacing w:line="360" w:lineRule="auto"/>
        <w:ind w:left="-242"/>
        <w:jc w:val="both"/>
        <w:rPr>
          <w:rFonts w:ascii="David" w:hAnsi="David" w:cs="David"/>
          <w:sz w:val="24"/>
          <w:szCs w:val="24"/>
          <w:rtl/>
        </w:rPr>
      </w:pPr>
      <w:r w:rsidRPr="00BF2A18">
        <w:rPr>
          <w:rFonts w:ascii="David" w:hAnsi="David" w:cs="David"/>
          <w:sz w:val="24"/>
          <w:szCs w:val="24"/>
          <w:rtl/>
        </w:rPr>
        <w:lastRenderedPageBreak/>
        <w:t xml:space="preserve">תביעה כספית שיסודה במערכת הסכמית. </w:t>
      </w:r>
    </w:p>
    <w:p w:rsidR="005B1730" w:rsidRPr="005B1730" w:rsidRDefault="005B1730" w:rsidP="00BB7802">
      <w:pPr>
        <w:pStyle w:val="a4"/>
        <w:numPr>
          <w:ilvl w:val="0"/>
          <w:numId w:val="23"/>
        </w:numPr>
        <w:spacing w:after="120" w:line="360" w:lineRule="auto"/>
        <w:ind w:left="-625"/>
        <w:contextualSpacing w:val="0"/>
        <w:jc w:val="both"/>
        <w:rPr>
          <w:rFonts w:ascii="David" w:hAnsi="David" w:cs="David"/>
          <w:b/>
          <w:bCs/>
          <w:sz w:val="24"/>
          <w:szCs w:val="24"/>
        </w:rPr>
      </w:pPr>
      <w:r w:rsidRPr="005B1730">
        <w:rPr>
          <w:rFonts w:ascii="David" w:hAnsi="David" w:cs="David" w:hint="cs"/>
          <w:b/>
          <w:bCs/>
          <w:sz w:val="24"/>
          <w:szCs w:val="24"/>
          <w:rtl/>
        </w:rPr>
        <w:t>קבוצות הנושים המרכזיות</w:t>
      </w:r>
      <w:r w:rsidR="002601A5">
        <w:rPr>
          <w:rFonts w:ascii="David" w:hAnsi="David" w:cs="David" w:hint="cs"/>
          <w:b/>
          <w:bCs/>
          <w:sz w:val="24"/>
          <w:szCs w:val="24"/>
          <w:rtl/>
        </w:rPr>
        <w:t xml:space="preserve"> נחלקות ל-3 קבוצות</w:t>
      </w:r>
      <w:r w:rsidRPr="005B1730">
        <w:rPr>
          <w:rFonts w:ascii="David" w:hAnsi="David" w:cs="David" w:hint="cs"/>
          <w:b/>
          <w:bCs/>
          <w:sz w:val="24"/>
          <w:szCs w:val="24"/>
          <w:rtl/>
        </w:rPr>
        <w:t>:</w:t>
      </w:r>
    </w:p>
    <w:p w:rsidR="005B1730" w:rsidRDefault="005B1730" w:rsidP="005B1730">
      <w:pPr>
        <w:pStyle w:val="a4"/>
        <w:numPr>
          <w:ilvl w:val="1"/>
          <w:numId w:val="23"/>
        </w:numPr>
        <w:spacing w:after="120" w:line="360" w:lineRule="auto"/>
        <w:ind w:left="-341"/>
        <w:contextualSpacing w:val="0"/>
        <w:jc w:val="both"/>
        <w:rPr>
          <w:rFonts w:ascii="David" w:hAnsi="David" w:cs="David"/>
          <w:sz w:val="24"/>
          <w:szCs w:val="24"/>
        </w:rPr>
      </w:pPr>
      <w:r w:rsidRPr="00E802AD">
        <w:rPr>
          <w:rFonts w:ascii="David" w:hAnsi="David" w:cs="David" w:hint="cs"/>
          <w:b/>
          <w:bCs/>
          <w:sz w:val="24"/>
          <w:szCs w:val="24"/>
          <w:rtl/>
        </w:rPr>
        <w:t>נושים מובטחים -</w:t>
      </w:r>
      <w:r>
        <w:rPr>
          <w:rFonts w:ascii="David" w:hAnsi="David" w:cs="David" w:hint="cs"/>
          <w:sz w:val="24"/>
          <w:szCs w:val="24"/>
          <w:rtl/>
        </w:rPr>
        <w:t xml:space="preserve"> נושים שיש להם בטוחה לכסף. בטוחה - יכול להיות שיעבוד/משכנתא/הסכם משכון מסוג כלשהו.</w:t>
      </w:r>
    </w:p>
    <w:p w:rsidR="005B1730" w:rsidRPr="00E802AD" w:rsidRDefault="005B1730" w:rsidP="005B1730">
      <w:pPr>
        <w:pStyle w:val="a4"/>
        <w:numPr>
          <w:ilvl w:val="1"/>
          <w:numId w:val="23"/>
        </w:numPr>
        <w:spacing w:after="120" w:line="360" w:lineRule="auto"/>
        <w:ind w:left="-341"/>
        <w:contextualSpacing w:val="0"/>
        <w:jc w:val="both"/>
        <w:rPr>
          <w:rFonts w:ascii="David" w:hAnsi="David" w:cs="David"/>
          <w:b/>
          <w:bCs/>
          <w:sz w:val="24"/>
          <w:szCs w:val="24"/>
        </w:rPr>
      </w:pPr>
      <w:r w:rsidRPr="00E802AD">
        <w:rPr>
          <w:rFonts w:ascii="David" w:hAnsi="David" w:cs="David" w:hint="cs"/>
          <w:b/>
          <w:bCs/>
          <w:sz w:val="24"/>
          <w:szCs w:val="24"/>
          <w:rtl/>
        </w:rPr>
        <w:t xml:space="preserve">דין קדימה - </w:t>
      </w:r>
      <w:r w:rsidR="00D201F4" w:rsidRPr="00D201F4">
        <w:rPr>
          <w:rFonts w:ascii="David" w:hAnsi="David" w:cs="David" w:hint="cs"/>
          <w:sz w:val="24"/>
          <w:szCs w:val="24"/>
          <w:rtl/>
        </w:rPr>
        <w:t>נושה מכוח חוק. הדין נותן לו קדימות ואי אפשר ליצור חוזה שיצור אותך לנושה מדין קדימה. (חוזה לעומת זאת יכול להפוך אותך לנושה מובטח).</w:t>
      </w:r>
      <w:r w:rsidR="00D201F4">
        <w:rPr>
          <w:rFonts w:ascii="David" w:hAnsi="David" w:cs="David" w:hint="cs"/>
          <w:b/>
          <w:bCs/>
          <w:sz w:val="24"/>
          <w:szCs w:val="24"/>
          <w:rtl/>
        </w:rPr>
        <w:t xml:space="preserve"> </w:t>
      </w:r>
    </w:p>
    <w:p w:rsidR="005B1730" w:rsidRDefault="005B1730" w:rsidP="005B1730">
      <w:pPr>
        <w:pStyle w:val="a4"/>
        <w:numPr>
          <w:ilvl w:val="1"/>
          <w:numId w:val="23"/>
        </w:numPr>
        <w:spacing w:after="120" w:line="360" w:lineRule="auto"/>
        <w:ind w:left="-341"/>
        <w:contextualSpacing w:val="0"/>
        <w:jc w:val="both"/>
        <w:rPr>
          <w:rFonts w:ascii="David" w:hAnsi="David" w:cs="David"/>
          <w:sz w:val="24"/>
          <w:szCs w:val="24"/>
        </w:rPr>
      </w:pPr>
      <w:r w:rsidRPr="00E802AD">
        <w:rPr>
          <w:rFonts w:ascii="David" w:hAnsi="David" w:cs="David" w:hint="cs"/>
          <w:b/>
          <w:bCs/>
          <w:sz w:val="24"/>
          <w:szCs w:val="24"/>
          <w:rtl/>
        </w:rPr>
        <w:t>נושים רגילים -</w:t>
      </w:r>
      <w:r>
        <w:rPr>
          <w:rFonts w:ascii="David" w:hAnsi="David" w:cs="David" w:hint="cs"/>
          <w:sz w:val="24"/>
          <w:szCs w:val="24"/>
          <w:rtl/>
        </w:rPr>
        <w:t xml:space="preserve"> </w:t>
      </w:r>
      <w:r w:rsidR="008D06DB">
        <w:rPr>
          <w:rFonts w:ascii="David" w:hAnsi="David" w:cs="David" w:hint="cs"/>
          <w:sz w:val="24"/>
          <w:szCs w:val="24"/>
          <w:rtl/>
        </w:rPr>
        <w:t xml:space="preserve">חוק חדלות פירעון החדש קורא להם נושים כלליים: כלומר הציבור הרחב: הספקים למשל שנתנו לה אשראי ספקי, אפשרו לה לדחות את התשלום (שוטף +30) - מה שנקרא אשראי ספקים. </w:t>
      </w:r>
    </w:p>
    <w:p w:rsidR="00781508" w:rsidRDefault="002601A5" w:rsidP="00B768A3">
      <w:pPr>
        <w:pStyle w:val="a4"/>
        <w:numPr>
          <w:ilvl w:val="0"/>
          <w:numId w:val="23"/>
        </w:numPr>
        <w:spacing w:after="120" w:line="360" w:lineRule="auto"/>
        <w:ind w:left="-625"/>
        <w:contextualSpacing w:val="0"/>
        <w:jc w:val="both"/>
        <w:rPr>
          <w:rFonts w:ascii="David" w:hAnsi="David" w:cs="David"/>
          <w:b/>
          <w:bCs/>
          <w:sz w:val="24"/>
          <w:szCs w:val="24"/>
        </w:rPr>
      </w:pPr>
      <w:r>
        <w:rPr>
          <w:rFonts w:ascii="David" w:hAnsi="David" w:cs="David" w:hint="cs"/>
          <w:b/>
          <w:bCs/>
          <w:sz w:val="24"/>
          <w:szCs w:val="24"/>
          <w:rtl/>
        </w:rPr>
        <w:t xml:space="preserve">עקרונות יסוד בפירעון חובות: </w:t>
      </w:r>
      <w:r w:rsidR="00781508">
        <w:rPr>
          <w:rFonts w:ascii="David" w:hAnsi="David" w:cs="David" w:hint="cs"/>
          <w:b/>
          <w:bCs/>
          <w:sz w:val="24"/>
          <w:szCs w:val="24"/>
          <w:rtl/>
        </w:rPr>
        <w:t xml:space="preserve">חלוקת עוגת המשאבים: </w:t>
      </w:r>
      <w:r w:rsidR="00781508" w:rsidRPr="009361C0">
        <w:rPr>
          <w:rFonts w:ascii="David" w:hAnsi="David" w:cs="David" w:hint="cs"/>
          <w:sz w:val="24"/>
          <w:szCs w:val="24"/>
          <w:rtl/>
        </w:rPr>
        <w:t>עקרונות יסוד בפירעון חובות. שני עקרונות מנחים קבע המחוקק הישראלי: עקרון השוויון ועקרון העדיפות המוחלטת.</w:t>
      </w:r>
      <w:r w:rsidR="00781508">
        <w:rPr>
          <w:rFonts w:ascii="David" w:hAnsi="David" w:cs="David" w:hint="cs"/>
          <w:b/>
          <w:bCs/>
          <w:sz w:val="24"/>
          <w:szCs w:val="24"/>
          <w:rtl/>
        </w:rPr>
        <w:t xml:space="preserve"> </w:t>
      </w:r>
    </w:p>
    <w:p w:rsidR="008D68FD" w:rsidRDefault="008D68FD" w:rsidP="008D68FD">
      <w:pPr>
        <w:pStyle w:val="a4"/>
        <w:numPr>
          <w:ilvl w:val="1"/>
          <w:numId w:val="23"/>
        </w:numPr>
        <w:spacing w:after="120" w:line="360" w:lineRule="auto"/>
        <w:ind w:left="-199"/>
        <w:jc w:val="both"/>
        <w:rPr>
          <w:rFonts w:ascii="David" w:hAnsi="David" w:cs="David"/>
          <w:b/>
          <w:bCs/>
        </w:rPr>
      </w:pPr>
      <w:r>
        <w:rPr>
          <w:rFonts w:ascii="David" w:hAnsi="David" w:cs="David" w:hint="cs"/>
          <w:b/>
          <w:bCs/>
          <w:sz w:val="24"/>
          <w:szCs w:val="24"/>
          <w:rtl/>
        </w:rPr>
        <w:t xml:space="preserve">עקרון השוויון: </w:t>
      </w:r>
      <w:r w:rsidRPr="008D68FD">
        <w:rPr>
          <w:rFonts w:ascii="David" w:hAnsi="David" w:cs="David"/>
          <w:rtl/>
        </w:rPr>
        <w:t>הליך הפירוק הוא הליך קולקטיבי, שמטרתו ריכוז נכסי החברה וחלוקתם באופן שוויוני, בהתאם למעמדם</w:t>
      </w:r>
      <w:r w:rsidRPr="008D68FD">
        <w:rPr>
          <w:rFonts w:ascii="David" w:hAnsi="David" w:cs="David" w:hint="cs"/>
          <w:rtl/>
        </w:rPr>
        <w:t xml:space="preserve">. </w:t>
      </w:r>
      <w:r w:rsidRPr="008D68FD">
        <w:rPr>
          <w:rFonts w:ascii="David" w:hAnsi="David" w:cs="David"/>
          <w:sz w:val="24"/>
          <w:szCs w:val="24"/>
          <w:rtl/>
        </w:rPr>
        <w:t>עקרון השוויון משמעו  כי הנושים לא יועדפו זה מזה בפירעונם, אלא יפרעו באופן יחסי שווה לשיעור החוב</w:t>
      </w:r>
      <w:r w:rsidRPr="008D68FD">
        <w:rPr>
          <w:rFonts w:ascii="David" w:hAnsi="David" w:cs="David" w:hint="cs"/>
          <w:sz w:val="24"/>
          <w:szCs w:val="24"/>
          <w:rtl/>
        </w:rPr>
        <w:t xml:space="preserve"> </w:t>
      </w:r>
      <w:r w:rsidRPr="008D68FD">
        <w:rPr>
          <w:rFonts w:ascii="David" w:hAnsi="David" w:cs="David"/>
          <w:sz w:val="24"/>
          <w:szCs w:val="24"/>
          <w:rtl/>
        </w:rPr>
        <w:t xml:space="preserve">השוויון מתבטא בחלק הפירעון לכל נושה, לא בסכום הפירעון </w:t>
      </w:r>
      <w:r w:rsidRPr="008D68FD">
        <w:rPr>
          <w:rFonts w:ascii="David" w:hAnsi="David" w:cs="David"/>
          <w:sz w:val="24"/>
          <w:szCs w:val="24"/>
        </w:rPr>
        <w:t>PRO RATA)</w:t>
      </w:r>
      <w:r w:rsidRPr="008D68FD">
        <w:rPr>
          <w:rFonts w:ascii="David" w:hAnsi="David" w:cs="David"/>
          <w:sz w:val="24"/>
          <w:szCs w:val="24"/>
          <w:rtl/>
        </w:rPr>
        <w:t>)</w:t>
      </w:r>
    </w:p>
    <w:p w:rsidR="008D68FD" w:rsidRPr="00DF497B" w:rsidRDefault="008D68FD" w:rsidP="00850C79">
      <w:pPr>
        <w:pStyle w:val="a4"/>
        <w:numPr>
          <w:ilvl w:val="2"/>
          <w:numId w:val="23"/>
        </w:numPr>
        <w:spacing w:after="120" w:line="360" w:lineRule="auto"/>
        <w:ind w:left="226"/>
        <w:jc w:val="both"/>
        <w:rPr>
          <w:rFonts w:ascii="David" w:hAnsi="David" w:cs="David"/>
          <w:rtl/>
        </w:rPr>
      </w:pPr>
      <w:r w:rsidRPr="00DF497B">
        <w:rPr>
          <w:rFonts w:ascii="David" w:hAnsi="David" w:cs="David"/>
          <w:b/>
          <w:bCs/>
          <w:rtl/>
        </w:rPr>
        <w:t>סעיף 76 לפקודת פשיטת הרגל קובע</w:t>
      </w:r>
      <w:r w:rsidRPr="00DF497B">
        <w:rPr>
          <w:rFonts w:ascii="David" w:hAnsi="David" w:cs="David"/>
          <w:rtl/>
        </w:rPr>
        <w:t>:</w:t>
      </w:r>
      <w:r w:rsidRPr="00DF497B">
        <w:rPr>
          <w:rFonts w:ascii="David" w:hAnsi="David" w:cs="David" w:hint="cs"/>
          <w:rtl/>
        </w:rPr>
        <w:t xml:space="preserve"> </w:t>
      </w:r>
      <w:r w:rsidRPr="00DF497B">
        <w:rPr>
          <w:rFonts w:ascii="David" w:hAnsi="David" w:cs="David"/>
          <w:u w:val="single"/>
          <w:rtl/>
        </w:rPr>
        <w:t>"שוויון בתשלום חובות.</w:t>
      </w:r>
      <w:r w:rsidR="00850C79" w:rsidRPr="00DF497B">
        <w:rPr>
          <w:rFonts w:ascii="David" w:hAnsi="David" w:cs="David" w:hint="cs"/>
          <w:rtl/>
        </w:rPr>
        <w:t xml:space="preserve"> </w:t>
      </w:r>
      <w:r w:rsidRPr="00DF497B">
        <w:rPr>
          <w:rFonts w:ascii="David" w:hAnsi="David" w:cs="David"/>
          <w:rtl/>
        </w:rPr>
        <w:t>תביעות שהוכרו לפי פקודה זו ישולמו, בכפוף להוראותיה, בשיעור שווה לפי סכומיהם ובלי כל העדפה"</w:t>
      </w:r>
    </w:p>
    <w:p w:rsidR="008D68FD" w:rsidRPr="00DF497B" w:rsidRDefault="008D68FD" w:rsidP="00850C79">
      <w:pPr>
        <w:pStyle w:val="a4"/>
        <w:numPr>
          <w:ilvl w:val="2"/>
          <w:numId w:val="23"/>
        </w:numPr>
        <w:spacing w:after="120" w:line="360" w:lineRule="auto"/>
        <w:ind w:left="226"/>
        <w:jc w:val="both"/>
        <w:rPr>
          <w:rFonts w:ascii="David" w:hAnsi="David" w:cs="David"/>
          <w:b/>
          <w:bCs/>
          <w:rtl/>
        </w:rPr>
      </w:pPr>
      <w:r w:rsidRPr="00DF497B">
        <w:rPr>
          <w:rFonts w:ascii="David" w:hAnsi="David" w:cs="David"/>
          <w:b/>
          <w:bCs/>
          <w:rtl/>
        </w:rPr>
        <w:t>סעיף 232 לחוק חדלות פירעון  קובע:</w:t>
      </w:r>
      <w:r w:rsidRPr="00DF497B">
        <w:rPr>
          <w:rFonts w:ascii="David" w:hAnsi="David" w:cs="David" w:hint="cs"/>
          <w:b/>
          <w:bCs/>
          <w:rtl/>
        </w:rPr>
        <w:t xml:space="preserve"> </w:t>
      </w:r>
      <w:r w:rsidRPr="00DF497B">
        <w:rPr>
          <w:rFonts w:ascii="David" w:hAnsi="David" w:cs="David"/>
          <w:b/>
          <w:bCs/>
          <w:u w:val="single"/>
          <w:rtl/>
        </w:rPr>
        <w:t>שוויון</w:t>
      </w:r>
      <w:r w:rsidRPr="00DF497B">
        <w:rPr>
          <w:rFonts w:ascii="David" w:hAnsi="David" w:cs="David"/>
          <w:u w:val="single"/>
          <w:rtl/>
        </w:rPr>
        <w:t>.</w:t>
      </w:r>
      <w:r w:rsidRPr="00DF497B">
        <w:rPr>
          <w:rFonts w:ascii="David" w:hAnsi="David" w:cs="David" w:hint="cs"/>
          <w:rtl/>
        </w:rPr>
        <w:t xml:space="preserve"> </w:t>
      </w:r>
      <w:r w:rsidRPr="00DF497B">
        <w:rPr>
          <w:rFonts w:ascii="David" w:hAnsi="David" w:cs="David"/>
          <w:rtl/>
        </w:rPr>
        <w:t>"החובות בכל דרגה בסדר הפירעון ייפרעו לכל הנושים באותה דרגה בשיעור שווה לפי סכומיהם ובלי כל העדפה" .</w:t>
      </w:r>
    </w:p>
    <w:p w:rsidR="00DF497B" w:rsidRPr="00DF497B" w:rsidRDefault="00DF497B" w:rsidP="00DF497B">
      <w:pPr>
        <w:pStyle w:val="a4"/>
        <w:numPr>
          <w:ilvl w:val="1"/>
          <w:numId w:val="23"/>
        </w:numPr>
        <w:spacing w:after="120" w:line="360" w:lineRule="auto"/>
        <w:ind w:left="-199"/>
        <w:contextualSpacing w:val="0"/>
        <w:jc w:val="both"/>
        <w:rPr>
          <w:rFonts w:ascii="David" w:hAnsi="David" w:cs="David"/>
          <w:b/>
          <w:bCs/>
          <w:sz w:val="24"/>
          <w:szCs w:val="24"/>
          <w:rtl/>
        </w:rPr>
      </w:pPr>
      <w:r w:rsidRPr="00DF497B">
        <w:rPr>
          <w:rFonts w:ascii="David" w:hAnsi="David" w:cs="David"/>
          <w:b/>
          <w:bCs/>
          <w:sz w:val="24"/>
          <w:szCs w:val="24"/>
          <w:rtl/>
        </w:rPr>
        <w:t>עקרון העדיפות המוחלטת</w:t>
      </w:r>
      <w:r w:rsidRPr="00DF497B">
        <w:rPr>
          <w:rFonts w:ascii="David" w:hAnsi="David" w:cs="David"/>
          <w:sz w:val="24"/>
          <w:szCs w:val="24"/>
          <w:rtl/>
        </w:rPr>
        <w:t>:</w:t>
      </w:r>
      <w:r w:rsidRPr="00DF497B">
        <w:rPr>
          <w:rFonts w:ascii="David" w:hAnsi="David" w:cs="David" w:hint="cs"/>
          <w:sz w:val="24"/>
          <w:szCs w:val="24"/>
          <w:rtl/>
        </w:rPr>
        <w:t xml:space="preserve"> </w:t>
      </w:r>
      <w:r w:rsidRPr="00DF497B">
        <w:rPr>
          <w:rFonts w:ascii="David" w:hAnsi="David" w:cs="David"/>
          <w:sz w:val="24"/>
          <w:szCs w:val="24"/>
          <w:rtl/>
        </w:rPr>
        <w:t>קובע כי כאשר יש 2 נושים או יותר, ואחד מהם נהנה מעדיפות בפירעון לעומת זולתו, העדיפות היא מוחלטת, כלומר הנושה העדיף זכאי להיפרע מלוא חובו, טרם ייפרע הנושה שאחריו.</w:t>
      </w:r>
    </w:p>
    <w:p w:rsidR="008D68FD" w:rsidRDefault="0067251C" w:rsidP="003F42B6">
      <w:pPr>
        <w:pStyle w:val="a4"/>
        <w:numPr>
          <w:ilvl w:val="1"/>
          <w:numId w:val="23"/>
        </w:numPr>
        <w:spacing w:after="0" w:line="360" w:lineRule="auto"/>
        <w:ind w:left="-204" w:hanging="357"/>
        <w:contextualSpacing w:val="0"/>
        <w:jc w:val="both"/>
        <w:rPr>
          <w:rFonts w:ascii="David" w:hAnsi="David" w:cs="David"/>
          <w:sz w:val="24"/>
          <w:szCs w:val="24"/>
        </w:rPr>
      </w:pPr>
      <w:r w:rsidRPr="0067251C">
        <w:rPr>
          <w:rFonts w:ascii="David" w:hAnsi="David" w:cs="David" w:hint="cs"/>
          <w:sz w:val="24"/>
          <w:szCs w:val="24"/>
          <w:rtl/>
        </w:rPr>
        <w:t xml:space="preserve">עקרון העדיפות המוחלטת מבכר חובות ומעניק להם בכורה ואילו עקרון השוויון מוחל בתוך קבוצת הנושים. </w:t>
      </w:r>
    </w:p>
    <w:p w:rsidR="002601A5" w:rsidRPr="003F42B6" w:rsidRDefault="002601A5" w:rsidP="003F42B6">
      <w:pPr>
        <w:pStyle w:val="a4"/>
        <w:numPr>
          <w:ilvl w:val="0"/>
          <w:numId w:val="23"/>
        </w:numPr>
        <w:spacing w:line="360" w:lineRule="auto"/>
        <w:ind w:left="-667"/>
        <w:jc w:val="both"/>
        <w:rPr>
          <w:rFonts w:ascii="David" w:hAnsi="David" w:cs="David"/>
          <w:sz w:val="24"/>
          <w:szCs w:val="24"/>
          <w:rtl/>
        </w:rPr>
      </w:pPr>
      <w:r w:rsidRPr="003F42B6">
        <w:rPr>
          <w:rFonts w:ascii="David" w:hAnsi="David" w:cs="David"/>
          <w:sz w:val="24"/>
          <w:szCs w:val="24"/>
          <w:u w:val="single"/>
          <w:rtl/>
        </w:rPr>
        <w:t>בעבר</w:t>
      </w:r>
      <w:r w:rsidRPr="003F42B6">
        <w:rPr>
          <w:rFonts w:ascii="David" w:hAnsi="David" w:cs="David"/>
          <w:sz w:val="24"/>
          <w:szCs w:val="24"/>
          <w:rtl/>
        </w:rPr>
        <w:t xml:space="preserve">, היה עיקרון שוויון אוטופי-אמורפי בפקודת פשיטת הרגל שקבע באופן כללי שכולם שווין, אך בפועל יש כאלה שווים יותר וכאלה ששווים פחות. </w:t>
      </w:r>
    </w:p>
    <w:p w:rsidR="002601A5" w:rsidRPr="003F42B6" w:rsidRDefault="002601A5" w:rsidP="003F42B6">
      <w:pPr>
        <w:pStyle w:val="a4"/>
        <w:numPr>
          <w:ilvl w:val="0"/>
          <w:numId w:val="23"/>
        </w:numPr>
        <w:spacing w:line="360" w:lineRule="auto"/>
        <w:ind w:left="-667"/>
        <w:jc w:val="both"/>
        <w:rPr>
          <w:rFonts w:ascii="David" w:hAnsi="David" w:cs="David"/>
          <w:sz w:val="24"/>
          <w:szCs w:val="24"/>
          <w:rtl/>
        </w:rPr>
      </w:pPr>
      <w:r w:rsidRPr="003F42B6">
        <w:rPr>
          <w:rFonts w:ascii="David" w:hAnsi="David" w:cs="David"/>
          <w:sz w:val="24"/>
          <w:szCs w:val="24"/>
          <w:u w:val="single"/>
          <w:rtl/>
        </w:rPr>
        <w:t>כיום</w:t>
      </w:r>
      <w:r w:rsidRPr="003F42B6">
        <w:rPr>
          <w:rFonts w:ascii="David" w:hAnsi="David" w:cs="David"/>
          <w:sz w:val="24"/>
          <w:szCs w:val="24"/>
          <w:rtl/>
        </w:rPr>
        <w:t xml:space="preserve">, עיקרון השוויון הקבוע בחוק קובע כי בתוך קבוצת הנושים יש לנו שוויון אך בין קבוצות הנושים, עפ"י המדרגות ביניהם, יחול עקרון אחר והוא </w:t>
      </w:r>
      <w:r w:rsidRPr="003F42B6">
        <w:rPr>
          <w:rFonts w:ascii="David" w:hAnsi="David" w:cs="David"/>
          <w:b/>
          <w:bCs/>
          <w:sz w:val="24"/>
          <w:szCs w:val="24"/>
          <w:rtl/>
        </w:rPr>
        <w:t xml:space="preserve">עקרון העדיפות המוחלטת. </w:t>
      </w:r>
      <w:r w:rsidRPr="003F42B6">
        <w:rPr>
          <w:rFonts w:ascii="David" w:hAnsi="David" w:cs="David"/>
          <w:sz w:val="24"/>
          <w:szCs w:val="24"/>
          <w:rtl/>
        </w:rPr>
        <w:t xml:space="preserve">כלומר, נשלם ראשית את כל החובות לקבוצת הנושים הראשונה, אם נותרו כספים לשלם לקבוצה הבאה נמשיך ונשלם לה וכך הלאה. </w:t>
      </w:r>
      <w:r w:rsidRPr="003F42B6">
        <w:rPr>
          <w:rFonts w:ascii="David" w:hAnsi="David" w:cs="David"/>
          <w:b/>
          <w:bCs/>
          <w:sz w:val="24"/>
          <w:szCs w:val="24"/>
          <w:rtl/>
        </w:rPr>
        <w:t>לא נעבור לשלם לקבוצה הבאה עד שלא שולמו כל הכספים לקבוצה הקודמת במלואם</w:t>
      </w:r>
      <w:r w:rsidRPr="003F42B6">
        <w:rPr>
          <w:rFonts w:ascii="David" w:hAnsi="David" w:cs="David"/>
          <w:sz w:val="24"/>
          <w:szCs w:val="24"/>
          <w:rtl/>
        </w:rPr>
        <w:t xml:space="preserve">, אם לא נותרו כספים לקבוצה הבאה אזי לא נשלם לה. </w:t>
      </w:r>
    </w:p>
    <w:p w:rsidR="002601A5" w:rsidRPr="003F42B6" w:rsidRDefault="002601A5" w:rsidP="003F42B6">
      <w:pPr>
        <w:pStyle w:val="a4"/>
        <w:numPr>
          <w:ilvl w:val="0"/>
          <w:numId w:val="23"/>
        </w:numPr>
        <w:spacing w:line="360" w:lineRule="auto"/>
        <w:ind w:left="-667"/>
        <w:jc w:val="both"/>
        <w:rPr>
          <w:rFonts w:ascii="David" w:hAnsi="David" w:cs="David"/>
          <w:b/>
          <w:bCs/>
          <w:sz w:val="24"/>
          <w:szCs w:val="24"/>
          <w:rtl/>
        </w:rPr>
      </w:pPr>
      <w:r w:rsidRPr="003F42B6">
        <w:rPr>
          <w:rFonts w:ascii="David" w:hAnsi="David" w:cs="David"/>
          <w:sz w:val="24"/>
          <w:szCs w:val="24"/>
        </w:rPr>
        <w:sym w:font="Wingdings" w:char="F0DF"/>
      </w:r>
      <w:r w:rsidRPr="003F42B6">
        <w:rPr>
          <w:rFonts w:ascii="David" w:hAnsi="David" w:cs="David"/>
          <w:sz w:val="24"/>
          <w:szCs w:val="24"/>
          <w:rtl/>
        </w:rPr>
        <w:t xml:space="preserve"> </w:t>
      </w:r>
      <w:r w:rsidRPr="003F42B6">
        <w:rPr>
          <w:rFonts w:ascii="David" w:hAnsi="David" w:cs="David"/>
          <w:b/>
          <w:bCs/>
          <w:sz w:val="24"/>
          <w:szCs w:val="24"/>
          <w:rtl/>
        </w:rPr>
        <w:t xml:space="preserve">אם כן, מוחל שוויון באופן חלקי </w:t>
      </w:r>
      <w:r w:rsidR="003F42B6">
        <w:rPr>
          <w:rFonts w:ascii="David" w:hAnsi="David" w:cs="David" w:hint="cs"/>
          <w:b/>
          <w:bCs/>
          <w:sz w:val="24"/>
          <w:szCs w:val="24"/>
          <w:rtl/>
        </w:rPr>
        <w:t>-</w:t>
      </w:r>
      <w:r w:rsidRPr="003F42B6">
        <w:rPr>
          <w:rFonts w:ascii="David" w:hAnsi="David" w:cs="David"/>
          <w:b/>
          <w:bCs/>
          <w:sz w:val="24"/>
          <w:szCs w:val="24"/>
          <w:rtl/>
        </w:rPr>
        <w:t xml:space="preserve"> בתוך קבוצת הנושים בינם לבין עצמם בתוך הקבוצה ישנו שוויון, ובין הקבוצות יחול עקרון העדיפות המוחלטת.</w:t>
      </w:r>
    </w:p>
    <w:p w:rsidR="002601A5" w:rsidRPr="003F42B6" w:rsidRDefault="002601A5" w:rsidP="003F42B6">
      <w:pPr>
        <w:pStyle w:val="a4"/>
        <w:numPr>
          <w:ilvl w:val="0"/>
          <w:numId w:val="23"/>
        </w:numPr>
        <w:spacing w:line="360" w:lineRule="auto"/>
        <w:ind w:left="-667"/>
        <w:jc w:val="both"/>
        <w:rPr>
          <w:rFonts w:ascii="David" w:hAnsi="David" w:cs="David"/>
          <w:sz w:val="24"/>
          <w:szCs w:val="24"/>
          <w:rtl/>
        </w:rPr>
      </w:pPr>
      <w:r w:rsidRPr="003F42B6">
        <w:rPr>
          <w:rFonts w:ascii="David" w:hAnsi="David" w:cs="David"/>
          <w:sz w:val="24"/>
          <w:szCs w:val="24"/>
          <w:rtl/>
        </w:rPr>
        <w:t xml:space="preserve">סדרי הקדימויות מפקודת פשיטת הרגל עוד אינו רלוונטי, אם כי בחלקו ישנם עניינים שעדיין חלים. נפרוט זאת במהלך השיעור. </w:t>
      </w:r>
    </w:p>
    <w:p w:rsidR="002601A5" w:rsidRPr="003F42B6" w:rsidRDefault="002601A5" w:rsidP="003F42B6">
      <w:pPr>
        <w:pStyle w:val="a4"/>
        <w:numPr>
          <w:ilvl w:val="0"/>
          <w:numId w:val="23"/>
        </w:numPr>
        <w:spacing w:line="360" w:lineRule="auto"/>
        <w:ind w:left="-667"/>
        <w:jc w:val="both"/>
        <w:rPr>
          <w:rFonts w:ascii="David" w:hAnsi="David" w:cs="David"/>
          <w:b/>
          <w:bCs/>
          <w:sz w:val="24"/>
          <w:szCs w:val="24"/>
          <w:u w:val="single"/>
          <w:rtl/>
        </w:rPr>
      </w:pPr>
      <w:r w:rsidRPr="003F42B6">
        <w:rPr>
          <w:rFonts w:ascii="David" w:hAnsi="David" w:cs="David"/>
          <w:b/>
          <w:bCs/>
          <w:sz w:val="24"/>
          <w:szCs w:val="24"/>
          <w:u w:val="single"/>
          <w:rtl/>
        </w:rPr>
        <w:t>סדרי הקדימויות לפי פקודת פשיטת הרגל:</w:t>
      </w:r>
    </w:p>
    <w:p w:rsidR="002601A5" w:rsidRDefault="002601A5" w:rsidP="002601A5">
      <w:pPr>
        <w:pStyle w:val="a4"/>
        <w:spacing w:after="120" w:line="360" w:lineRule="auto"/>
        <w:ind w:left="-199"/>
        <w:contextualSpacing w:val="0"/>
        <w:jc w:val="both"/>
        <w:rPr>
          <w:rFonts w:ascii="David" w:hAnsi="David" w:cs="David"/>
          <w:sz w:val="24"/>
          <w:szCs w:val="24"/>
          <w:rtl/>
        </w:rPr>
      </w:pPr>
    </w:p>
    <w:p w:rsidR="002601A5" w:rsidRDefault="002601A5" w:rsidP="002601A5">
      <w:pPr>
        <w:pStyle w:val="a4"/>
        <w:spacing w:after="120" w:line="360" w:lineRule="auto"/>
        <w:ind w:left="-199"/>
        <w:contextualSpacing w:val="0"/>
        <w:jc w:val="both"/>
        <w:rPr>
          <w:rFonts w:ascii="David" w:hAnsi="David" w:cs="David"/>
          <w:sz w:val="24"/>
          <w:szCs w:val="24"/>
          <w:rtl/>
        </w:rPr>
      </w:pPr>
    </w:p>
    <w:p w:rsidR="002601A5" w:rsidRDefault="002601A5" w:rsidP="002601A5">
      <w:pPr>
        <w:pStyle w:val="a4"/>
        <w:spacing w:after="120" w:line="360" w:lineRule="auto"/>
        <w:ind w:left="-199"/>
        <w:contextualSpacing w:val="0"/>
        <w:jc w:val="both"/>
        <w:rPr>
          <w:rFonts w:ascii="David" w:hAnsi="David" w:cs="David"/>
          <w:sz w:val="24"/>
          <w:szCs w:val="24"/>
          <w:rtl/>
        </w:rPr>
      </w:pPr>
    </w:p>
    <w:p w:rsidR="003F42B6" w:rsidRDefault="003F42B6" w:rsidP="002601A5">
      <w:pPr>
        <w:spacing w:line="276" w:lineRule="auto"/>
        <w:jc w:val="both"/>
        <w:rPr>
          <w:u w:val="single"/>
          <w:rtl/>
        </w:rPr>
      </w:pPr>
    </w:p>
    <w:p w:rsidR="003F42B6" w:rsidRDefault="003F42B6" w:rsidP="002601A5">
      <w:pPr>
        <w:spacing w:line="276" w:lineRule="auto"/>
        <w:jc w:val="both"/>
        <w:rPr>
          <w:u w:val="single"/>
          <w:rtl/>
        </w:rPr>
      </w:pPr>
    </w:p>
    <w:p w:rsidR="003F42B6" w:rsidRDefault="003F42B6" w:rsidP="002601A5">
      <w:pPr>
        <w:spacing w:line="276" w:lineRule="auto"/>
        <w:jc w:val="both"/>
        <w:rPr>
          <w:u w:val="single"/>
          <w:rtl/>
        </w:rPr>
      </w:pPr>
      <w:r w:rsidRPr="00F07B63">
        <w:rPr>
          <w:noProof/>
        </w:rPr>
        <w:drawing>
          <wp:anchor distT="0" distB="0" distL="114300" distR="114300" simplePos="0" relativeHeight="251659264" behindDoc="0" locked="0" layoutInCell="1" allowOverlap="1" wp14:anchorId="5C394455">
            <wp:simplePos x="0" y="0"/>
            <wp:positionH relativeFrom="margin">
              <wp:posOffset>-600075</wp:posOffset>
            </wp:positionH>
            <wp:positionV relativeFrom="paragraph">
              <wp:posOffset>-1757045</wp:posOffset>
            </wp:positionV>
            <wp:extent cx="4225925" cy="3180080"/>
            <wp:effectExtent l="0" t="0" r="3175" b="127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225925" cy="3180080"/>
                    </a:xfrm>
                    <a:prstGeom prst="rect">
                      <a:avLst/>
                    </a:prstGeom>
                  </pic:spPr>
                </pic:pic>
              </a:graphicData>
            </a:graphic>
            <wp14:sizeRelH relativeFrom="page">
              <wp14:pctWidth>0</wp14:pctWidth>
            </wp14:sizeRelH>
            <wp14:sizeRelV relativeFrom="page">
              <wp14:pctHeight>0</wp14:pctHeight>
            </wp14:sizeRelV>
          </wp:anchor>
        </w:drawing>
      </w:r>
    </w:p>
    <w:p w:rsidR="003F42B6" w:rsidRDefault="003F42B6" w:rsidP="002601A5">
      <w:pPr>
        <w:spacing w:line="276" w:lineRule="auto"/>
        <w:jc w:val="both"/>
        <w:rPr>
          <w:u w:val="single"/>
          <w:rtl/>
        </w:rPr>
      </w:pPr>
    </w:p>
    <w:p w:rsidR="003F42B6" w:rsidRDefault="003F42B6" w:rsidP="002601A5">
      <w:pPr>
        <w:spacing w:line="276" w:lineRule="auto"/>
        <w:jc w:val="both"/>
        <w:rPr>
          <w:u w:val="single"/>
          <w:rtl/>
        </w:rPr>
      </w:pPr>
    </w:p>
    <w:p w:rsidR="003F42B6" w:rsidRDefault="003F42B6" w:rsidP="002601A5">
      <w:pPr>
        <w:spacing w:line="276" w:lineRule="auto"/>
        <w:jc w:val="both"/>
        <w:rPr>
          <w:u w:val="single"/>
          <w:rtl/>
        </w:rPr>
      </w:pPr>
    </w:p>
    <w:p w:rsidR="002601A5" w:rsidRPr="003F42B6" w:rsidRDefault="003F42B6" w:rsidP="003F42B6">
      <w:pPr>
        <w:pStyle w:val="a4"/>
        <w:numPr>
          <w:ilvl w:val="0"/>
          <w:numId w:val="23"/>
        </w:numPr>
        <w:spacing w:line="276" w:lineRule="auto"/>
        <w:ind w:left="-526"/>
        <w:jc w:val="both"/>
        <w:rPr>
          <w:rFonts w:ascii="David" w:hAnsi="David" w:cs="David"/>
          <w:b/>
          <w:bCs/>
          <w:u w:val="single"/>
          <w:rtl/>
        </w:rPr>
      </w:pPr>
      <w:r>
        <w:rPr>
          <w:noProof/>
        </w:rPr>
        <w:drawing>
          <wp:anchor distT="0" distB="0" distL="114300" distR="114300" simplePos="0" relativeHeight="251660288" behindDoc="1" locked="0" layoutInCell="1" allowOverlap="1" wp14:anchorId="58641F94">
            <wp:simplePos x="0" y="0"/>
            <wp:positionH relativeFrom="margin">
              <wp:posOffset>-276225</wp:posOffset>
            </wp:positionH>
            <wp:positionV relativeFrom="paragraph">
              <wp:posOffset>184785</wp:posOffset>
            </wp:positionV>
            <wp:extent cx="4199255" cy="3172460"/>
            <wp:effectExtent l="0" t="0" r="0" b="889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99255" cy="3172460"/>
                    </a:xfrm>
                    <a:prstGeom prst="rect">
                      <a:avLst/>
                    </a:prstGeom>
                  </pic:spPr>
                </pic:pic>
              </a:graphicData>
            </a:graphic>
            <wp14:sizeRelH relativeFrom="page">
              <wp14:pctWidth>0</wp14:pctWidth>
            </wp14:sizeRelH>
            <wp14:sizeRelV relativeFrom="page">
              <wp14:pctHeight>0</wp14:pctHeight>
            </wp14:sizeRelV>
          </wp:anchor>
        </w:drawing>
      </w:r>
      <w:r w:rsidR="002601A5" w:rsidRPr="003F42B6">
        <w:rPr>
          <w:rFonts w:ascii="David" w:hAnsi="David" w:cs="David"/>
          <w:b/>
          <w:bCs/>
          <w:sz w:val="24"/>
          <w:szCs w:val="24"/>
          <w:u w:val="single"/>
          <w:rtl/>
        </w:rPr>
        <w:t>סדרי הקדימויות לפי חוק חדלות הפירעון החדש:</w:t>
      </w:r>
    </w:p>
    <w:p w:rsidR="002601A5" w:rsidRDefault="002601A5" w:rsidP="002601A5">
      <w:pPr>
        <w:pStyle w:val="a4"/>
        <w:spacing w:after="120" w:line="360" w:lineRule="auto"/>
        <w:ind w:left="-199"/>
        <w:contextualSpacing w:val="0"/>
        <w:jc w:val="both"/>
        <w:rPr>
          <w:rFonts w:ascii="David" w:hAnsi="David" w:cs="David"/>
          <w:sz w:val="24"/>
          <w:szCs w:val="24"/>
          <w:rtl/>
        </w:rPr>
      </w:pPr>
    </w:p>
    <w:p w:rsidR="002601A5" w:rsidRDefault="002601A5" w:rsidP="002601A5">
      <w:pPr>
        <w:pStyle w:val="a4"/>
        <w:spacing w:after="120" w:line="360" w:lineRule="auto"/>
        <w:ind w:left="-199"/>
        <w:contextualSpacing w:val="0"/>
        <w:jc w:val="both"/>
        <w:rPr>
          <w:rFonts w:ascii="David" w:hAnsi="David" w:cs="David"/>
          <w:sz w:val="24"/>
          <w:szCs w:val="24"/>
          <w:rtl/>
        </w:rPr>
      </w:pPr>
    </w:p>
    <w:p w:rsidR="002601A5" w:rsidRDefault="002601A5" w:rsidP="002601A5">
      <w:pPr>
        <w:pStyle w:val="a4"/>
        <w:spacing w:after="120" w:line="360" w:lineRule="auto"/>
        <w:ind w:left="-199"/>
        <w:contextualSpacing w:val="0"/>
        <w:jc w:val="both"/>
        <w:rPr>
          <w:rFonts w:ascii="David" w:hAnsi="David" w:cs="David"/>
          <w:sz w:val="24"/>
          <w:szCs w:val="24"/>
          <w:rtl/>
        </w:rPr>
      </w:pPr>
    </w:p>
    <w:p w:rsidR="003F42B6" w:rsidRDefault="003F42B6" w:rsidP="002601A5">
      <w:pPr>
        <w:pStyle w:val="a4"/>
        <w:spacing w:after="120" w:line="360" w:lineRule="auto"/>
        <w:ind w:left="-199"/>
        <w:contextualSpacing w:val="0"/>
        <w:jc w:val="both"/>
        <w:rPr>
          <w:rFonts w:ascii="David" w:hAnsi="David" w:cs="David"/>
          <w:sz w:val="24"/>
          <w:szCs w:val="24"/>
          <w:rtl/>
        </w:rPr>
      </w:pPr>
    </w:p>
    <w:p w:rsidR="003F42B6" w:rsidRDefault="003F42B6" w:rsidP="002601A5">
      <w:pPr>
        <w:pStyle w:val="a4"/>
        <w:spacing w:after="120" w:line="360" w:lineRule="auto"/>
        <w:ind w:left="-199"/>
        <w:contextualSpacing w:val="0"/>
        <w:jc w:val="both"/>
        <w:rPr>
          <w:rFonts w:ascii="David" w:hAnsi="David" w:cs="David"/>
          <w:sz w:val="24"/>
          <w:szCs w:val="24"/>
          <w:rtl/>
        </w:rPr>
      </w:pPr>
    </w:p>
    <w:p w:rsidR="003F42B6" w:rsidRDefault="003F42B6" w:rsidP="002601A5">
      <w:pPr>
        <w:pStyle w:val="a4"/>
        <w:spacing w:after="120" w:line="360" w:lineRule="auto"/>
        <w:ind w:left="-199"/>
        <w:contextualSpacing w:val="0"/>
        <w:jc w:val="both"/>
        <w:rPr>
          <w:rFonts w:ascii="David" w:hAnsi="David" w:cs="David"/>
          <w:sz w:val="24"/>
          <w:szCs w:val="24"/>
          <w:rtl/>
        </w:rPr>
      </w:pPr>
    </w:p>
    <w:p w:rsidR="003F42B6" w:rsidRDefault="003F42B6" w:rsidP="002601A5">
      <w:pPr>
        <w:pStyle w:val="a4"/>
        <w:spacing w:after="120" w:line="360" w:lineRule="auto"/>
        <w:ind w:left="-199"/>
        <w:contextualSpacing w:val="0"/>
        <w:jc w:val="both"/>
        <w:rPr>
          <w:rFonts w:ascii="David" w:hAnsi="David" w:cs="David"/>
          <w:sz w:val="24"/>
          <w:szCs w:val="24"/>
          <w:rtl/>
        </w:rPr>
      </w:pPr>
    </w:p>
    <w:p w:rsidR="003F42B6" w:rsidRDefault="003F42B6" w:rsidP="002601A5">
      <w:pPr>
        <w:pStyle w:val="a4"/>
        <w:spacing w:after="120" w:line="360" w:lineRule="auto"/>
        <w:ind w:left="-199"/>
        <w:contextualSpacing w:val="0"/>
        <w:jc w:val="both"/>
        <w:rPr>
          <w:rFonts w:ascii="David" w:hAnsi="David" w:cs="David"/>
          <w:sz w:val="24"/>
          <w:szCs w:val="24"/>
          <w:rtl/>
        </w:rPr>
      </w:pPr>
    </w:p>
    <w:p w:rsidR="003F42B6" w:rsidRDefault="003F42B6" w:rsidP="002601A5">
      <w:pPr>
        <w:pStyle w:val="a4"/>
        <w:spacing w:after="120" w:line="360" w:lineRule="auto"/>
        <w:ind w:left="-199"/>
        <w:contextualSpacing w:val="0"/>
        <w:jc w:val="both"/>
        <w:rPr>
          <w:rFonts w:ascii="David" w:hAnsi="David" w:cs="David"/>
          <w:sz w:val="24"/>
          <w:szCs w:val="24"/>
          <w:rtl/>
        </w:rPr>
      </w:pPr>
    </w:p>
    <w:p w:rsidR="003F42B6" w:rsidRDefault="003F42B6" w:rsidP="002601A5">
      <w:pPr>
        <w:pStyle w:val="a4"/>
        <w:spacing w:after="120" w:line="360" w:lineRule="auto"/>
        <w:ind w:left="-199"/>
        <w:contextualSpacing w:val="0"/>
        <w:jc w:val="both"/>
        <w:rPr>
          <w:rFonts w:ascii="David" w:hAnsi="David" w:cs="David"/>
          <w:sz w:val="24"/>
          <w:szCs w:val="24"/>
          <w:rtl/>
        </w:rPr>
      </w:pPr>
    </w:p>
    <w:p w:rsidR="003F42B6" w:rsidRDefault="003F42B6" w:rsidP="002601A5">
      <w:pPr>
        <w:pStyle w:val="a4"/>
        <w:spacing w:after="120" w:line="360" w:lineRule="auto"/>
        <w:ind w:left="-199"/>
        <w:contextualSpacing w:val="0"/>
        <w:jc w:val="both"/>
        <w:rPr>
          <w:rFonts w:ascii="David" w:hAnsi="David" w:cs="David"/>
          <w:sz w:val="24"/>
          <w:szCs w:val="24"/>
          <w:rtl/>
        </w:rPr>
      </w:pPr>
    </w:p>
    <w:p w:rsidR="00651F0E" w:rsidRPr="00B768A3" w:rsidRDefault="00651F0E" w:rsidP="00B768A3">
      <w:pPr>
        <w:pStyle w:val="a4"/>
        <w:numPr>
          <w:ilvl w:val="0"/>
          <w:numId w:val="23"/>
        </w:numPr>
        <w:spacing w:after="120" w:line="360" w:lineRule="auto"/>
        <w:ind w:left="-625"/>
        <w:contextualSpacing w:val="0"/>
        <w:jc w:val="both"/>
        <w:rPr>
          <w:rFonts w:ascii="David" w:hAnsi="David" w:cs="David"/>
          <w:b/>
          <w:bCs/>
          <w:sz w:val="24"/>
          <w:szCs w:val="24"/>
        </w:rPr>
      </w:pPr>
      <w:r w:rsidRPr="00B768A3">
        <w:rPr>
          <w:rFonts w:ascii="David" w:hAnsi="David" w:cs="David" w:hint="cs"/>
          <w:b/>
          <w:bCs/>
          <w:sz w:val="24"/>
          <w:szCs w:val="24"/>
          <w:rtl/>
        </w:rPr>
        <w:t>הרחבה</w:t>
      </w:r>
      <w:r w:rsidR="008D68FD">
        <w:rPr>
          <w:rFonts w:ascii="David" w:hAnsi="David" w:cs="David" w:hint="cs"/>
          <w:b/>
          <w:bCs/>
          <w:sz w:val="24"/>
          <w:szCs w:val="24"/>
          <w:rtl/>
        </w:rPr>
        <w:t xml:space="preserve"> על קבוצות הנושים המרכזיות</w:t>
      </w:r>
      <w:r w:rsidRPr="00B768A3">
        <w:rPr>
          <w:rFonts w:ascii="David" w:hAnsi="David" w:cs="David" w:hint="cs"/>
          <w:b/>
          <w:bCs/>
          <w:sz w:val="24"/>
          <w:szCs w:val="24"/>
          <w:rtl/>
        </w:rPr>
        <w:t>:</w:t>
      </w:r>
    </w:p>
    <w:p w:rsidR="002601A5" w:rsidRPr="00162C79" w:rsidRDefault="002601A5" w:rsidP="00162C79">
      <w:pPr>
        <w:pStyle w:val="2"/>
        <w:spacing w:line="360" w:lineRule="auto"/>
        <w:ind w:left="-809"/>
        <w:rPr>
          <w:rFonts w:ascii="David" w:hAnsi="David" w:cs="David"/>
          <w:b/>
          <w:bCs/>
          <w:color w:val="FFC000" w:themeColor="accent4"/>
          <w:sz w:val="24"/>
          <w:szCs w:val="24"/>
          <w:u w:val="single"/>
          <w:rtl/>
        </w:rPr>
      </w:pPr>
      <w:r w:rsidRPr="00162C79">
        <w:rPr>
          <w:rFonts w:ascii="David" w:hAnsi="David" w:cs="David"/>
          <w:b/>
          <w:bCs/>
          <w:color w:val="FFC000" w:themeColor="accent4"/>
          <w:sz w:val="24"/>
          <w:szCs w:val="24"/>
          <w:u w:val="single"/>
          <w:rtl/>
        </w:rPr>
        <w:t>הנושים המובטחים</w:t>
      </w:r>
    </w:p>
    <w:p w:rsidR="002601A5" w:rsidRPr="00162C79" w:rsidRDefault="002601A5" w:rsidP="00162C79">
      <w:pPr>
        <w:spacing w:line="360" w:lineRule="auto"/>
        <w:ind w:left="-809"/>
        <w:jc w:val="both"/>
        <w:rPr>
          <w:rFonts w:ascii="David" w:hAnsi="David" w:cs="David"/>
          <w:sz w:val="24"/>
          <w:szCs w:val="24"/>
          <w:u w:val="single"/>
          <w:rtl/>
        </w:rPr>
      </w:pPr>
      <w:r w:rsidRPr="00162C79">
        <w:rPr>
          <w:rFonts w:ascii="David" w:hAnsi="David" w:cs="David"/>
          <w:sz w:val="24"/>
          <w:szCs w:val="24"/>
          <w:rtl/>
        </w:rPr>
        <w:t xml:space="preserve">נושה מובטח מאופיין בכך שיש לו סוג של בטוחה, יש נכס שהוא מיוחד וספציפי לו. </w:t>
      </w:r>
    </w:p>
    <w:p w:rsidR="002601A5" w:rsidRPr="00162C79" w:rsidRDefault="002601A5" w:rsidP="00162C79">
      <w:pPr>
        <w:spacing w:line="360" w:lineRule="auto"/>
        <w:ind w:left="-809"/>
        <w:jc w:val="both"/>
        <w:rPr>
          <w:rFonts w:ascii="David" w:hAnsi="David" w:cs="David"/>
          <w:sz w:val="24"/>
          <w:szCs w:val="24"/>
          <w:rtl/>
        </w:rPr>
      </w:pPr>
      <w:r w:rsidRPr="00162C79">
        <w:rPr>
          <w:rFonts w:ascii="David" w:hAnsi="David" w:cs="David"/>
          <w:sz w:val="24"/>
          <w:szCs w:val="24"/>
          <w:u w:val="single"/>
          <w:rtl/>
        </w:rPr>
        <w:t>למשל</w:t>
      </w:r>
      <w:r w:rsidRPr="00162C79">
        <w:rPr>
          <w:rFonts w:ascii="David" w:hAnsi="David" w:cs="David"/>
          <w:sz w:val="24"/>
          <w:szCs w:val="24"/>
          <w:rtl/>
        </w:rPr>
        <w:t>: אם אני קונה רכב בהלוואה ורושמת שיעבור על הרכב לטובת המלווה, אזי למלווה יש זיקה קניינית לרכב מתוקף השעבוד (נציין כי ניתן לתת הלוואה ללא יצירת חוזה שיעבוד, אך במקרה כזה לא יהיה למלווה זכות קניינית על הנכס). המלווה יפעיל את השעבוד כאשר הלווה יפסיק לפרוע את ההלוואה, במקרה כזה המלווה לא יצטרך לתור אחר הלווה אלא פשוט לממש את השעבוד ולמכור את הנכס בהוצל"פ. את המלווה במקרה כזה לא מעניין שיש נושים נוספים.</w:t>
      </w:r>
    </w:p>
    <w:p w:rsidR="002601A5" w:rsidRPr="00162C79" w:rsidRDefault="002601A5" w:rsidP="00162C79">
      <w:pPr>
        <w:spacing w:line="360" w:lineRule="auto"/>
        <w:ind w:left="-809"/>
        <w:jc w:val="both"/>
        <w:rPr>
          <w:rFonts w:ascii="David" w:hAnsi="David" w:cs="David"/>
          <w:sz w:val="24"/>
          <w:szCs w:val="24"/>
          <w:rtl/>
        </w:rPr>
      </w:pPr>
      <w:r w:rsidRPr="00162C79">
        <w:rPr>
          <w:rFonts w:ascii="David" w:hAnsi="David" w:cs="David"/>
          <w:b/>
          <w:bCs/>
          <w:sz w:val="24"/>
          <w:szCs w:val="24"/>
          <w:rtl/>
        </w:rPr>
        <w:t xml:space="preserve">הזיקה הקניינית יכולה להיווצר הן מרישום שיעבוד והן מתוקף החוק ככל שהוא מקנה מעמד של נושה מובטח לנושה מסוים. </w:t>
      </w:r>
      <w:r w:rsidRPr="00162C79">
        <w:rPr>
          <w:rFonts w:ascii="David" w:hAnsi="David" w:cs="David"/>
          <w:sz w:val="24"/>
          <w:szCs w:val="24"/>
          <w:rtl/>
        </w:rPr>
        <w:t xml:space="preserve">המדינה לעיתים היא נושה מובטחת בנכס. </w:t>
      </w:r>
    </w:p>
    <w:p w:rsidR="002601A5" w:rsidRPr="00162C79" w:rsidRDefault="002601A5" w:rsidP="00162C79">
      <w:pPr>
        <w:spacing w:line="360" w:lineRule="auto"/>
        <w:ind w:left="-809"/>
        <w:jc w:val="both"/>
        <w:rPr>
          <w:rFonts w:ascii="David" w:hAnsi="David" w:cs="David"/>
          <w:sz w:val="24"/>
          <w:szCs w:val="24"/>
          <w:rtl/>
        </w:rPr>
      </w:pPr>
      <w:r w:rsidRPr="00162C79">
        <w:rPr>
          <w:rFonts w:ascii="David" w:hAnsi="David" w:cs="David"/>
          <w:sz w:val="24"/>
          <w:szCs w:val="24"/>
          <w:rtl/>
        </w:rPr>
        <w:t xml:space="preserve">כל עוד מדובר על נכס שטעון רישום, הרישום יתבצע ברשויות אלו בהתאמה, למשל: </w:t>
      </w:r>
      <w:r w:rsidRPr="00162C79">
        <w:rPr>
          <w:rFonts w:ascii="David" w:hAnsi="David" w:cs="David"/>
          <w:b/>
          <w:bCs/>
          <w:color w:val="FF0000"/>
          <w:sz w:val="24"/>
          <w:szCs w:val="24"/>
          <w:highlight w:val="yellow"/>
          <w:rtl/>
        </w:rPr>
        <w:t>(להשוות את זה מול המצגת)</w:t>
      </w:r>
    </w:p>
    <w:p w:rsidR="002601A5" w:rsidRPr="00162C79" w:rsidRDefault="002601A5" w:rsidP="00162C79">
      <w:pPr>
        <w:pStyle w:val="a4"/>
        <w:numPr>
          <w:ilvl w:val="0"/>
          <w:numId w:val="34"/>
        </w:numPr>
        <w:spacing w:line="360" w:lineRule="auto"/>
        <w:ind w:left="-384"/>
        <w:jc w:val="both"/>
        <w:rPr>
          <w:rFonts w:ascii="David" w:hAnsi="David" w:cs="David"/>
          <w:b/>
          <w:bCs/>
          <w:sz w:val="24"/>
          <w:szCs w:val="24"/>
          <w:rtl/>
        </w:rPr>
      </w:pPr>
      <w:r w:rsidRPr="00162C79">
        <w:rPr>
          <w:rFonts w:ascii="David" w:hAnsi="David" w:cs="David"/>
          <w:b/>
          <w:bCs/>
          <w:sz w:val="24"/>
          <w:szCs w:val="24"/>
          <w:rtl/>
        </w:rPr>
        <w:t xml:space="preserve">רישום שעבוד – </w:t>
      </w:r>
      <w:r w:rsidRPr="00162C79">
        <w:rPr>
          <w:rFonts w:ascii="David" w:hAnsi="David" w:cs="David"/>
          <w:sz w:val="24"/>
          <w:szCs w:val="24"/>
          <w:rtl/>
        </w:rPr>
        <w:t>(או בנכסי מיטלטלין- מסירה)</w:t>
      </w:r>
      <w:r w:rsidRPr="00162C79">
        <w:rPr>
          <w:rFonts w:ascii="David" w:hAnsi="David" w:cs="David"/>
          <w:b/>
          <w:bCs/>
          <w:sz w:val="24"/>
          <w:szCs w:val="24"/>
          <w:rtl/>
        </w:rPr>
        <w:t>.</w:t>
      </w:r>
    </w:p>
    <w:p w:rsidR="002601A5" w:rsidRPr="00162C79" w:rsidRDefault="002601A5" w:rsidP="00162C79">
      <w:pPr>
        <w:pStyle w:val="a4"/>
        <w:numPr>
          <w:ilvl w:val="0"/>
          <w:numId w:val="34"/>
        </w:numPr>
        <w:spacing w:line="360" w:lineRule="auto"/>
        <w:ind w:left="-384"/>
        <w:jc w:val="both"/>
        <w:rPr>
          <w:rFonts w:ascii="David" w:hAnsi="David" w:cs="David"/>
          <w:b/>
          <w:bCs/>
          <w:sz w:val="24"/>
          <w:szCs w:val="24"/>
          <w:rtl/>
        </w:rPr>
      </w:pPr>
      <w:r w:rsidRPr="00162C79">
        <w:rPr>
          <w:rFonts w:ascii="David" w:hAnsi="David" w:cs="David"/>
          <w:b/>
          <w:bCs/>
          <w:sz w:val="24"/>
          <w:szCs w:val="24"/>
          <w:rtl/>
        </w:rPr>
        <w:lastRenderedPageBreak/>
        <w:t xml:space="preserve">שעבוד נכס מיטלטלין על דרך מסירה – </w:t>
      </w:r>
      <w:r w:rsidRPr="00162C79">
        <w:rPr>
          <w:rFonts w:ascii="David" w:hAnsi="David" w:cs="David"/>
          <w:sz w:val="24"/>
          <w:szCs w:val="24"/>
          <w:rtl/>
        </w:rPr>
        <w:t xml:space="preserve">לפי </w:t>
      </w:r>
      <w:r w:rsidRPr="00162C79">
        <w:rPr>
          <w:rFonts w:ascii="David" w:hAnsi="David" w:cs="David"/>
          <w:b/>
          <w:bCs/>
          <w:color w:val="FF0000"/>
          <w:sz w:val="24"/>
          <w:szCs w:val="24"/>
          <w:rtl/>
        </w:rPr>
        <w:t>ס' 4(2) לחוק המשכון</w:t>
      </w:r>
      <w:r w:rsidRPr="00162C79">
        <w:rPr>
          <w:rFonts w:ascii="David" w:hAnsi="David" w:cs="David"/>
          <w:sz w:val="24"/>
          <w:szCs w:val="24"/>
          <w:rtl/>
        </w:rPr>
        <w:t>.</w:t>
      </w:r>
    </w:p>
    <w:p w:rsidR="002601A5" w:rsidRPr="00162C79" w:rsidRDefault="002601A5" w:rsidP="00162C79">
      <w:pPr>
        <w:pStyle w:val="a4"/>
        <w:numPr>
          <w:ilvl w:val="0"/>
          <w:numId w:val="34"/>
        </w:numPr>
        <w:spacing w:line="360" w:lineRule="auto"/>
        <w:ind w:left="-384"/>
        <w:jc w:val="both"/>
        <w:rPr>
          <w:rFonts w:ascii="David" w:hAnsi="David" w:cs="David"/>
          <w:sz w:val="24"/>
          <w:szCs w:val="24"/>
          <w:rtl/>
        </w:rPr>
      </w:pPr>
      <w:r w:rsidRPr="00162C79">
        <w:rPr>
          <w:rFonts w:ascii="David" w:hAnsi="David" w:cs="David"/>
          <w:b/>
          <w:bCs/>
          <w:sz w:val="24"/>
          <w:szCs w:val="24"/>
          <w:rtl/>
        </w:rPr>
        <w:t xml:space="preserve">רשם </w:t>
      </w:r>
      <w:proofErr w:type="spellStart"/>
      <w:r w:rsidRPr="00162C79">
        <w:rPr>
          <w:rFonts w:ascii="David" w:hAnsi="David" w:cs="David"/>
          <w:b/>
          <w:bCs/>
          <w:sz w:val="24"/>
          <w:szCs w:val="24"/>
          <w:rtl/>
        </w:rPr>
        <w:t>המשכונות</w:t>
      </w:r>
      <w:proofErr w:type="spellEnd"/>
      <w:r w:rsidRPr="00162C79">
        <w:rPr>
          <w:rFonts w:ascii="David" w:hAnsi="David" w:cs="David"/>
          <w:b/>
          <w:bCs/>
          <w:sz w:val="24"/>
          <w:szCs w:val="24"/>
          <w:rtl/>
        </w:rPr>
        <w:t xml:space="preserve"> – </w:t>
      </w:r>
      <w:r w:rsidRPr="00162C79">
        <w:rPr>
          <w:rFonts w:ascii="David" w:hAnsi="David" w:cs="David"/>
          <w:sz w:val="24"/>
          <w:szCs w:val="24"/>
          <w:rtl/>
        </w:rPr>
        <w:t xml:space="preserve">שעבוד נכס מיטלטלין וכן זכויות חוזיות, רישום נדרש לפי </w:t>
      </w:r>
      <w:r w:rsidRPr="00162C79">
        <w:rPr>
          <w:rFonts w:ascii="David" w:hAnsi="David" w:cs="David"/>
          <w:b/>
          <w:bCs/>
          <w:color w:val="FF0000"/>
          <w:sz w:val="24"/>
          <w:szCs w:val="24"/>
          <w:rtl/>
        </w:rPr>
        <w:t>ס' 4 לחוק המשכון</w:t>
      </w:r>
      <w:r w:rsidRPr="00162C79">
        <w:rPr>
          <w:rFonts w:ascii="David" w:hAnsi="David" w:cs="David"/>
          <w:sz w:val="24"/>
          <w:szCs w:val="24"/>
          <w:rtl/>
        </w:rPr>
        <w:t>.</w:t>
      </w:r>
      <w:r w:rsidRPr="00162C79">
        <w:rPr>
          <w:rFonts w:ascii="David" w:hAnsi="David" w:cs="David"/>
          <w:b/>
          <w:bCs/>
          <w:sz w:val="24"/>
          <w:szCs w:val="24"/>
          <w:rtl/>
        </w:rPr>
        <w:t xml:space="preserve"> </w:t>
      </w:r>
      <w:r w:rsidRPr="00162C79">
        <w:rPr>
          <w:rFonts w:ascii="David" w:hAnsi="David" w:cs="David"/>
          <w:sz w:val="24"/>
          <w:szCs w:val="24"/>
          <w:rtl/>
        </w:rPr>
        <w:t>לדוגמא מקרקעין שלא עברו פרצלציה וכל שיש לי הוא זכות חוזית לקבל רישום-</w:t>
      </w:r>
    </w:p>
    <w:p w:rsidR="002601A5" w:rsidRPr="00162C79" w:rsidRDefault="002601A5" w:rsidP="00162C79">
      <w:pPr>
        <w:pStyle w:val="a4"/>
        <w:numPr>
          <w:ilvl w:val="0"/>
          <w:numId w:val="34"/>
        </w:numPr>
        <w:spacing w:line="360" w:lineRule="auto"/>
        <w:ind w:left="-384"/>
        <w:jc w:val="both"/>
        <w:rPr>
          <w:rFonts w:ascii="David" w:hAnsi="David" w:cs="David"/>
          <w:b/>
          <w:bCs/>
          <w:sz w:val="24"/>
          <w:szCs w:val="24"/>
          <w:rtl/>
        </w:rPr>
      </w:pPr>
      <w:r w:rsidRPr="00162C79">
        <w:rPr>
          <w:rFonts w:ascii="David" w:hAnsi="David" w:cs="David"/>
          <w:b/>
          <w:bCs/>
          <w:sz w:val="24"/>
          <w:szCs w:val="24"/>
          <w:rtl/>
        </w:rPr>
        <w:t xml:space="preserve">רשם המקרקעין – </w:t>
      </w:r>
      <w:r w:rsidRPr="00162C79">
        <w:rPr>
          <w:rFonts w:ascii="David" w:hAnsi="David" w:cs="David"/>
          <w:b/>
          <w:bCs/>
          <w:color w:val="FF0000"/>
          <w:sz w:val="24"/>
          <w:szCs w:val="24"/>
          <w:rtl/>
        </w:rPr>
        <w:t xml:space="preserve">ס' 4 (1) לחוק המשכון </w:t>
      </w:r>
      <w:r w:rsidRPr="00162C79">
        <w:rPr>
          <w:rFonts w:ascii="David" w:hAnsi="David" w:cs="David"/>
          <w:sz w:val="24"/>
          <w:szCs w:val="24"/>
          <w:rtl/>
        </w:rPr>
        <w:t xml:space="preserve">קובע כי בנכסים שיש לגביהם הוראות ספציפיות בדין אחר, יש לפעול על פיהן. כמו כן קובע </w:t>
      </w:r>
      <w:r w:rsidRPr="00162C79">
        <w:rPr>
          <w:rFonts w:ascii="David" w:hAnsi="David" w:cs="David"/>
          <w:b/>
          <w:bCs/>
          <w:color w:val="FF0000"/>
          <w:sz w:val="24"/>
          <w:szCs w:val="24"/>
          <w:rtl/>
        </w:rPr>
        <w:t xml:space="preserve">ס' 2(א) לחוק המשכון </w:t>
      </w:r>
      <w:r w:rsidRPr="00162C79">
        <w:rPr>
          <w:rFonts w:ascii="David" w:hAnsi="David" w:cs="David"/>
          <w:sz w:val="24"/>
          <w:szCs w:val="24"/>
          <w:rtl/>
        </w:rPr>
        <w:t>כי הוראות חוק זה יחולו כאשר אין בחוק אחר הוראות מיוחדות בעניין. "עסקה במקרקעין" היא גם הקניית זכות במקרקעין (</w:t>
      </w:r>
      <w:r w:rsidRPr="00162C79">
        <w:rPr>
          <w:rFonts w:ascii="David" w:hAnsi="David" w:cs="David"/>
          <w:b/>
          <w:bCs/>
          <w:color w:val="FF0000"/>
          <w:sz w:val="24"/>
          <w:szCs w:val="24"/>
          <w:rtl/>
        </w:rPr>
        <w:t>ס' 6 לחוק המקרקעין</w:t>
      </w:r>
      <w:r w:rsidRPr="00162C79">
        <w:rPr>
          <w:rFonts w:ascii="David" w:hAnsi="David" w:cs="David"/>
          <w:sz w:val="24"/>
          <w:szCs w:val="24"/>
          <w:rtl/>
        </w:rPr>
        <w:t xml:space="preserve">). עסקה במקרקעין דורשת רישום אצל רשם המקרקעין מכוח </w:t>
      </w:r>
      <w:r w:rsidRPr="00162C79">
        <w:rPr>
          <w:rFonts w:ascii="David" w:hAnsi="David" w:cs="David"/>
          <w:b/>
          <w:bCs/>
          <w:color w:val="FF0000"/>
          <w:sz w:val="24"/>
          <w:szCs w:val="24"/>
          <w:rtl/>
        </w:rPr>
        <w:t>ס'7(א) לחוק המקרקעין</w:t>
      </w:r>
      <w:r w:rsidRPr="00162C79">
        <w:rPr>
          <w:rFonts w:ascii="David" w:hAnsi="David" w:cs="David"/>
          <w:sz w:val="24"/>
          <w:szCs w:val="24"/>
          <w:rtl/>
        </w:rPr>
        <w:t xml:space="preserve">. </w:t>
      </w:r>
    </w:p>
    <w:p w:rsidR="002601A5" w:rsidRPr="00162C79" w:rsidRDefault="002601A5" w:rsidP="00162C79">
      <w:pPr>
        <w:pStyle w:val="a4"/>
        <w:numPr>
          <w:ilvl w:val="0"/>
          <w:numId w:val="34"/>
        </w:numPr>
        <w:spacing w:line="360" w:lineRule="auto"/>
        <w:ind w:left="-384"/>
        <w:jc w:val="both"/>
        <w:rPr>
          <w:rFonts w:ascii="David" w:hAnsi="David" w:cs="David"/>
          <w:b/>
          <w:bCs/>
          <w:sz w:val="24"/>
          <w:szCs w:val="24"/>
          <w:rtl/>
        </w:rPr>
      </w:pPr>
      <w:r w:rsidRPr="00162C79">
        <w:rPr>
          <w:rFonts w:ascii="David" w:hAnsi="David" w:cs="David"/>
          <w:b/>
          <w:bCs/>
          <w:sz w:val="24"/>
          <w:szCs w:val="24"/>
          <w:rtl/>
        </w:rPr>
        <w:t xml:space="preserve">רשם החברות – </w:t>
      </w:r>
      <w:r w:rsidRPr="00162C79">
        <w:rPr>
          <w:rFonts w:ascii="David" w:hAnsi="David" w:cs="David"/>
          <w:sz w:val="24"/>
          <w:szCs w:val="24"/>
          <w:rtl/>
        </w:rPr>
        <w:t>כאשר חברה יוצרת שעבוד על אחד מהנכסים המנויים ב</w:t>
      </w:r>
      <w:r w:rsidRPr="00162C79">
        <w:rPr>
          <w:rFonts w:ascii="David" w:hAnsi="David" w:cs="David"/>
          <w:b/>
          <w:bCs/>
          <w:color w:val="FF0000"/>
          <w:sz w:val="24"/>
          <w:szCs w:val="24"/>
          <w:rtl/>
        </w:rPr>
        <w:t>סעיף 178 לפקודת החברות</w:t>
      </w:r>
      <w:r w:rsidRPr="00162C79">
        <w:rPr>
          <w:rFonts w:ascii="David" w:hAnsi="David" w:cs="David"/>
          <w:sz w:val="24"/>
          <w:szCs w:val="24"/>
          <w:rtl/>
        </w:rPr>
        <w:t xml:space="preserve">, טעון השעבוד רישום אצל רשם החברות. גם כאן פועל </w:t>
      </w:r>
      <w:r w:rsidRPr="00162C79">
        <w:rPr>
          <w:rFonts w:ascii="David" w:hAnsi="David" w:cs="David"/>
          <w:b/>
          <w:bCs/>
          <w:color w:val="FF0000"/>
          <w:sz w:val="24"/>
          <w:szCs w:val="24"/>
          <w:rtl/>
        </w:rPr>
        <w:t>ס' 4 לחוק המשכון</w:t>
      </w:r>
      <w:r w:rsidRPr="00162C79">
        <w:rPr>
          <w:rFonts w:ascii="David" w:hAnsi="David" w:cs="David"/>
          <w:color w:val="FF0000"/>
          <w:sz w:val="24"/>
          <w:szCs w:val="24"/>
          <w:rtl/>
        </w:rPr>
        <w:t xml:space="preserve"> </w:t>
      </w:r>
      <w:r w:rsidRPr="00162C79">
        <w:rPr>
          <w:rFonts w:ascii="David" w:hAnsi="David" w:cs="David"/>
          <w:sz w:val="24"/>
          <w:szCs w:val="24"/>
          <w:rtl/>
        </w:rPr>
        <w:t xml:space="preserve">הקובע שיש לפעול לפי הוראות שיש בדין אחר אם ישנן כאלה. כמו כן קובע </w:t>
      </w:r>
      <w:r w:rsidRPr="00162C79">
        <w:rPr>
          <w:rFonts w:ascii="David" w:hAnsi="David" w:cs="David"/>
          <w:b/>
          <w:bCs/>
          <w:color w:val="FF0000"/>
          <w:sz w:val="24"/>
          <w:szCs w:val="24"/>
          <w:rtl/>
        </w:rPr>
        <w:t>ס' 2(א) לחוק המשכון</w:t>
      </w:r>
      <w:r w:rsidRPr="00162C79">
        <w:rPr>
          <w:rFonts w:ascii="David" w:hAnsi="David" w:cs="David"/>
          <w:color w:val="FF0000"/>
          <w:sz w:val="24"/>
          <w:szCs w:val="24"/>
          <w:rtl/>
        </w:rPr>
        <w:t xml:space="preserve"> </w:t>
      </w:r>
      <w:r w:rsidRPr="00162C79">
        <w:rPr>
          <w:rFonts w:ascii="David" w:hAnsi="David" w:cs="David"/>
          <w:sz w:val="24"/>
          <w:szCs w:val="24"/>
          <w:rtl/>
        </w:rPr>
        <w:t>כי הוראות חוק זה יחולו כאשר אין בחוק אחר הוראות מיוחדות בעניין.</w:t>
      </w:r>
      <w:r w:rsidRPr="00162C79">
        <w:rPr>
          <w:rFonts w:ascii="David" w:hAnsi="David" w:cs="David"/>
          <w:b/>
          <w:bCs/>
          <w:sz w:val="24"/>
          <w:szCs w:val="24"/>
          <w:rtl/>
        </w:rPr>
        <w:t xml:space="preserve"> </w:t>
      </w:r>
      <w:r w:rsidRPr="00162C79">
        <w:rPr>
          <w:rFonts w:ascii="David" w:hAnsi="David" w:cs="David"/>
          <w:sz w:val="24"/>
          <w:szCs w:val="24"/>
          <w:rtl/>
        </w:rPr>
        <w:t xml:space="preserve">למעשה, משכנתא של חברה על קרקע </w:t>
      </w:r>
      <w:proofErr w:type="spellStart"/>
      <w:r w:rsidRPr="00162C79">
        <w:rPr>
          <w:rFonts w:ascii="David" w:hAnsi="David" w:cs="David"/>
          <w:sz w:val="24"/>
          <w:szCs w:val="24"/>
          <w:rtl/>
        </w:rPr>
        <w:t>תרשם</w:t>
      </w:r>
      <w:proofErr w:type="spellEnd"/>
      <w:r w:rsidRPr="00162C79">
        <w:rPr>
          <w:rFonts w:ascii="David" w:hAnsi="David" w:cs="David"/>
          <w:sz w:val="24"/>
          <w:szCs w:val="24"/>
          <w:rtl/>
        </w:rPr>
        <w:t xml:space="preserve"> הן ברשם המקרקעין והן ברשם החברות.</w:t>
      </w:r>
    </w:p>
    <w:p w:rsidR="002601A5" w:rsidRPr="00162C79" w:rsidRDefault="002601A5" w:rsidP="00162C79">
      <w:pPr>
        <w:pStyle w:val="a4"/>
        <w:numPr>
          <w:ilvl w:val="0"/>
          <w:numId w:val="34"/>
        </w:numPr>
        <w:spacing w:line="360" w:lineRule="auto"/>
        <w:ind w:left="-384"/>
        <w:jc w:val="both"/>
        <w:rPr>
          <w:rFonts w:ascii="David" w:hAnsi="David" w:cs="David"/>
          <w:sz w:val="24"/>
          <w:szCs w:val="24"/>
          <w:rtl/>
        </w:rPr>
      </w:pPr>
      <w:r w:rsidRPr="00162C79">
        <w:rPr>
          <w:rFonts w:ascii="David" w:hAnsi="David" w:cs="David"/>
          <w:b/>
          <w:bCs/>
          <w:sz w:val="24"/>
          <w:szCs w:val="24"/>
          <w:rtl/>
        </w:rPr>
        <w:t xml:space="preserve">שעבוד מניות – </w:t>
      </w:r>
      <w:r w:rsidRPr="00162C79">
        <w:rPr>
          <w:rFonts w:ascii="David" w:hAnsi="David" w:cs="David"/>
          <w:sz w:val="24"/>
          <w:szCs w:val="24"/>
          <w:rtl/>
        </w:rPr>
        <w:t xml:space="preserve">תלוי מי משעבד אותן! </w:t>
      </w:r>
      <w:r w:rsidRPr="00162C79">
        <w:rPr>
          <w:rFonts w:ascii="David" w:hAnsi="David" w:cs="David"/>
          <w:sz w:val="24"/>
          <w:szCs w:val="24"/>
          <w:u w:val="single"/>
          <w:rtl/>
        </w:rPr>
        <w:t>אם חברה</w:t>
      </w:r>
      <w:r w:rsidRPr="00162C79">
        <w:rPr>
          <w:rFonts w:ascii="David" w:hAnsi="David" w:cs="David"/>
          <w:sz w:val="24"/>
          <w:szCs w:val="24"/>
          <w:rtl/>
        </w:rPr>
        <w:t xml:space="preserve"> – יש לרשום גם במרשם החברות</w:t>
      </w:r>
      <w:r w:rsidRPr="00162C79">
        <w:rPr>
          <w:rFonts w:ascii="David" w:hAnsi="David" w:cs="David"/>
          <w:b/>
          <w:bCs/>
          <w:sz w:val="24"/>
          <w:szCs w:val="24"/>
          <w:rtl/>
        </w:rPr>
        <w:t xml:space="preserve">; </w:t>
      </w:r>
      <w:r w:rsidRPr="00162C79">
        <w:rPr>
          <w:rFonts w:ascii="David" w:hAnsi="David" w:cs="David"/>
          <w:sz w:val="24"/>
          <w:szCs w:val="24"/>
          <w:u w:val="single"/>
          <w:rtl/>
        </w:rPr>
        <w:t>אם אדם פרטי</w:t>
      </w:r>
      <w:r w:rsidRPr="00162C79">
        <w:rPr>
          <w:rFonts w:ascii="David" w:hAnsi="David" w:cs="David"/>
          <w:sz w:val="24"/>
          <w:szCs w:val="24"/>
          <w:rtl/>
        </w:rPr>
        <w:t xml:space="preserve"> – ברשם </w:t>
      </w:r>
      <w:proofErr w:type="spellStart"/>
      <w:r w:rsidRPr="00162C79">
        <w:rPr>
          <w:rFonts w:ascii="David" w:hAnsi="David" w:cs="David"/>
          <w:sz w:val="24"/>
          <w:szCs w:val="24"/>
          <w:rtl/>
        </w:rPr>
        <w:t>המשכונות</w:t>
      </w:r>
      <w:proofErr w:type="spellEnd"/>
      <w:r w:rsidRPr="00162C79">
        <w:rPr>
          <w:rFonts w:ascii="David" w:hAnsi="David" w:cs="David"/>
          <w:sz w:val="24"/>
          <w:szCs w:val="24"/>
          <w:rtl/>
        </w:rPr>
        <w:t xml:space="preserve">. </w:t>
      </w:r>
      <w:r w:rsidRPr="00162C79">
        <w:rPr>
          <w:rFonts w:ascii="David" w:hAnsi="David" w:cs="David"/>
          <w:b/>
          <w:bCs/>
          <w:sz w:val="24"/>
          <w:szCs w:val="24"/>
          <w:rtl/>
        </w:rPr>
        <w:t xml:space="preserve">שיעבוד שלא נרשם לא יקנה זכות קניינית לבעל זכות השעבוד. </w:t>
      </w:r>
    </w:p>
    <w:p w:rsidR="002601A5" w:rsidRPr="00162C79" w:rsidRDefault="002601A5" w:rsidP="00443930">
      <w:pPr>
        <w:pStyle w:val="3"/>
        <w:spacing w:before="0" w:beforeAutospacing="0" w:after="0" w:afterAutospacing="0" w:line="360" w:lineRule="auto"/>
        <w:ind w:right="-669"/>
        <w:jc w:val="right"/>
        <w:rPr>
          <w:rFonts w:ascii="David" w:hAnsi="David" w:cs="David"/>
          <w:sz w:val="24"/>
          <w:szCs w:val="24"/>
          <w:rtl/>
        </w:rPr>
      </w:pPr>
      <w:r w:rsidRPr="00162C79">
        <w:rPr>
          <w:rFonts w:ascii="David" w:hAnsi="David" w:cs="David"/>
          <w:sz w:val="24"/>
          <w:szCs w:val="24"/>
          <w:rtl/>
        </w:rPr>
        <w:t>מהי נקודת הציון שתקבע מיהו הראשון בזמן?</w:t>
      </w:r>
    </w:p>
    <w:p w:rsidR="002601A5" w:rsidRPr="00162C79" w:rsidRDefault="002601A5" w:rsidP="00443930">
      <w:pPr>
        <w:spacing w:after="0" w:line="360" w:lineRule="auto"/>
        <w:ind w:left="-667"/>
        <w:rPr>
          <w:rFonts w:ascii="David" w:hAnsi="David" w:cs="David"/>
          <w:sz w:val="24"/>
          <w:szCs w:val="24"/>
          <w:rtl/>
        </w:rPr>
      </w:pPr>
      <w:r w:rsidRPr="00162C79">
        <w:rPr>
          <w:rFonts w:ascii="David" w:hAnsi="David" w:cs="David"/>
          <w:sz w:val="24"/>
          <w:szCs w:val="24"/>
          <w:rtl/>
        </w:rPr>
        <w:t xml:space="preserve">לפי </w:t>
      </w:r>
      <w:r w:rsidRPr="00162C79">
        <w:rPr>
          <w:rFonts w:ascii="David" w:hAnsi="David" w:cs="David"/>
          <w:b/>
          <w:bCs/>
          <w:color w:val="FF0000"/>
          <w:sz w:val="24"/>
          <w:szCs w:val="24"/>
          <w:rtl/>
        </w:rPr>
        <w:t>ס' 6 לחוק המשכון</w:t>
      </w:r>
      <w:r w:rsidRPr="00162C79">
        <w:rPr>
          <w:rFonts w:ascii="David" w:hAnsi="David" w:cs="David"/>
          <w:sz w:val="24"/>
          <w:szCs w:val="24"/>
          <w:rtl/>
        </w:rPr>
        <w:t>: הראשון בזמן גובר, כל עוד לא נקבע אחרת בהסכם עם הנושה הראשון.</w:t>
      </w:r>
    </w:p>
    <w:p w:rsidR="002601A5" w:rsidRPr="00162C79" w:rsidRDefault="002601A5" w:rsidP="00443930">
      <w:pPr>
        <w:pStyle w:val="a4"/>
        <w:numPr>
          <w:ilvl w:val="0"/>
          <w:numId w:val="34"/>
        </w:numPr>
        <w:spacing w:after="0" w:line="360" w:lineRule="auto"/>
        <w:ind w:left="-242"/>
        <w:contextualSpacing w:val="0"/>
        <w:jc w:val="both"/>
        <w:rPr>
          <w:rFonts w:ascii="David" w:hAnsi="David" w:cs="David"/>
          <w:sz w:val="24"/>
          <w:szCs w:val="24"/>
        </w:rPr>
      </w:pPr>
      <w:r w:rsidRPr="00162C79">
        <w:rPr>
          <w:rFonts w:ascii="David" w:hAnsi="David" w:cs="David"/>
          <w:sz w:val="24"/>
          <w:szCs w:val="24"/>
          <w:rtl/>
        </w:rPr>
        <w:t>אצל אדם פרטי: מרגע שכלולו ע"י רישום.</w:t>
      </w:r>
    </w:p>
    <w:p w:rsidR="002601A5" w:rsidRPr="00162C79" w:rsidRDefault="002601A5" w:rsidP="00443930">
      <w:pPr>
        <w:pStyle w:val="a4"/>
        <w:numPr>
          <w:ilvl w:val="0"/>
          <w:numId w:val="34"/>
        </w:numPr>
        <w:spacing w:after="0" w:line="360" w:lineRule="auto"/>
        <w:ind w:left="-242"/>
        <w:contextualSpacing w:val="0"/>
        <w:jc w:val="both"/>
        <w:rPr>
          <w:rFonts w:ascii="David" w:hAnsi="David" w:cs="David"/>
          <w:sz w:val="24"/>
          <w:szCs w:val="24"/>
        </w:rPr>
      </w:pPr>
      <w:r w:rsidRPr="00162C79">
        <w:rPr>
          <w:rFonts w:ascii="David" w:hAnsi="David" w:cs="David"/>
          <w:sz w:val="24"/>
          <w:szCs w:val="24"/>
          <w:rtl/>
        </w:rPr>
        <w:t>אצל חברה: ממועד יצירת השעבוד!</w:t>
      </w:r>
    </w:p>
    <w:p w:rsidR="002601A5" w:rsidRPr="00162C79" w:rsidRDefault="002601A5" w:rsidP="00443930">
      <w:pPr>
        <w:pStyle w:val="a4"/>
        <w:numPr>
          <w:ilvl w:val="0"/>
          <w:numId w:val="34"/>
        </w:numPr>
        <w:spacing w:after="0" w:line="360" w:lineRule="auto"/>
        <w:ind w:left="-242"/>
        <w:contextualSpacing w:val="0"/>
        <w:jc w:val="both"/>
        <w:rPr>
          <w:rFonts w:ascii="David" w:hAnsi="David" w:cs="David"/>
          <w:sz w:val="24"/>
          <w:szCs w:val="24"/>
        </w:rPr>
      </w:pPr>
      <w:r w:rsidRPr="00162C79">
        <w:rPr>
          <w:rFonts w:ascii="David" w:hAnsi="David" w:cs="David"/>
          <w:sz w:val="24"/>
          <w:szCs w:val="24"/>
          <w:rtl/>
        </w:rPr>
        <w:t xml:space="preserve">בנכסי מקרקעין של חברה: מיום שנרשמו אצל רשם המקרקעין (ובתנאי שנרשמו בתוך 21 יום אצל רשם החברות). </w:t>
      </w:r>
    </w:p>
    <w:p w:rsidR="002601A5" w:rsidRPr="00162C79" w:rsidRDefault="002601A5" w:rsidP="00443930">
      <w:pPr>
        <w:pStyle w:val="a4"/>
        <w:numPr>
          <w:ilvl w:val="0"/>
          <w:numId w:val="34"/>
        </w:numPr>
        <w:spacing w:after="0" w:line="360" w:lineRule="auto"/>
        <w:ind w:left="-242"/>
        <w:contextualSpacing w:val="0"/>
        <w:jc w:val="both"/>
        <w:rPr>
          <w:rFonts w:ascii="David" w:hAnsi="David" w:cs="David"/>
          <w:sz w:val="24"/>
          <w:szCs w:val="24"/>
          <w:rtl/>
        </w:rPr>
      </w:pPr>
      <w:r w:rsidRPr="00162C79">
        <w:rPr>
          <w:rFonts w:ascii="David" w:hAnsi="David" w:cs="David"/>
          <w:sz w:val="24"/>
          <w:szCs w:val="24"/>
          <w:rtl/>
        </w:rPr>
        <w:t>בשעבוד נכסי חברה: בהתאם ל</w:t>
      </w:r>
      <w:r w:rsidRPr="00162C79">
        <w:rPr>
          <w:rFonts w:ascii="David" w:hAnsi="David" w:cs="David"/>
          <w:b/>
          <w:bCs/>
          <w:color w:val="FF0000"/>
          <w:sz w:val="24"/>
          <w:szCs w:val="24"/>
          <w:rtl/>
        </w:rPr>
        <w:t>ס' 179 (א) לפקודת החברות</w:t>
      </w:r>
      <w:r w:rsidRPr="00162C79">
        <w:rPr>
          <w:rFonts w:ascii="David" w:hAnsi="David" w:cs="David"/>
          <w:color w:val="FF0000"/>
          <w:sz w:val="24"/>
          <w:szCs w:val="24"/>
          <w:rtl/>
        </w:rPr>
        <w:t xml:space="preserve">, </w:t>
      </w:r>
      <w:r w:rsidRPr="00162C79">
        <w:rPr>
          <w:rFonts w:ascii="David" w:hAnsi="David" w:cs="David"/>
          <w:sz w:val="24"/>
          <w:szCs w:val="24"/>
          <w:rtl/>
        </w:rPr>
        <w:t xml:space="preserve">יש לרשום את השעבוד בתוך 21 יום אצל רשם החברות. </w:t>
      </w:r>
    </w:p>
    <w:p w:rsidR="002601A5" w:rsidRPr="00162C79" w:rsidRDefault="002601A5" w:rsidP="00443930">
      <w:pPr>
        <w:spacing w:after="0" w:line="360" w:lineRule="auto"/>
        <w:ind w:left="-667"/>
        <w:rPr>
          <w:rFonts w:ascii="David" w:hAnsi="David" w:cs="David"/>
          <w:sz w:val="24"/>
          <w:szCs w:val="24"/>
          <w:rtl/>
        </w:rPr>
      </w:pPr>
      <w:r w:rsidRPr="00162C79">
        <w:rPr>
          <w:rFonts w:ascii="David" w:hAnsi="David" w:cs="David"/>
          <w:sz w:val="24"/>
          <w:szCs w:val="24"/>
          <w:rtl/>
        </w:rPr>
        <w:t>תוקף השעבוד יהיה רטרואקטיבי ליום יצירת השעבוד, קרי, רואים את המשכון כמתגבש ביום יצירת השעבוד ולא ביום רישומו.</w:t>
      </w:r>
    </w:p>
    <w:p w:rsidR="002601A5" w:rsidRPr="00162C79" w:rsidRDefault="002601A5" w:rsidP="00443930">
      <w:pPr>
        <w:pStyle w:val="3"/>
        <w:spacing w:before="0" w:beforeAutospacing="0" w:after="0" w:afterAutospacing="0" w:line="360" w:lineRule="auto"/>
        <w:ind w:right="-809"/>
        <w:jc w:val="right"/>
        <w:rPr>
          <w:rFonts w:ascii="David" w:hAnsi="David" w:cs="David"/>
          <w:sz w:val="24"/>
          <w:szCs w:val="24"/>
        </w:rPr>
      </w:pPr>
      <w:r w:rsidRPr="00162C79">
        <w:rPr>
          <w:rFonts w:ascii="David" w:hAnsi="David" w:cs="David"/>
          <w:sz w:val="24"/>
          <w:szCs w:val="24"/>
          <w:rtl/>
        </w:rPr>
        <w:t xml:space="preserve">מי הם הנושים – שיעבוד ראשון סטטוטורי </w:t>
      </w:r>
    </w:p>
    <w:p w:rsidR="002601A5" w:rsidRPr="00162C79" w:rsidRDefault="002601A5" w:rsidP="00443930">
      <w:pPr>
        <w:spacing w:after="0" w:line="360" w:lineRule="auto"/>
        <w:ind w:left="-809"/>
        <w:rPr>
          <w:rFonts w:ascii="David" w:hAnsi="David" w:cs="David"/>
          <w:b/>
          <w:bCs/>
          <w:sz w:val="24"/>
          <w:szCs w:val="24"/>
          <w:u w:val="single"/>
          <w:rtl/>
        </w:rPr>
      </w:pPr>
      <w:r w:rsidRPr="00162C79">
        <w:rPr>
          <w:rFonts w:ascii="David" w:hAnsi="David" w:cs="David"/>
          <w:b/>
          <w:bCs/>
          <w:sz w:val="24"/>
          <w:szCs w:val="24"/>
          <w:u w:val="single"/>
          <w:rtl/>
        </w:rPr>
        <w:t>שעבוד ראשון סטטוטורי</w:t>
      </w:r>
    </w:p>
    <w:p w:rsidR="002601A5" w:rsidRPr="00162C79" w:rsidRDefault="002601A5" w:rsidP="00162C79">
      <w:pPr>
        <w:spacing w:line="360" w:lineRule="auto"/>
        <w:ind w:left="-809"/>
        <w:jc w:val="both"/>
        <w:rPr>
          <w:rFonts w:ascii="David" w:hAnsi="David" w:cs="David"/>
          <w:sz w:val="24"/>
          <w:szCs w:val="24"/>
          <w:rtl/>
        </w:rPr>
      </w:pPr>
      <w:r w:rsidRPr="00162C79">
        <w:rPr>
          <w:rFonts w:ascii="David" w:hAnsi="David" w:cs="David"/>
          <w:b/>
          <w:bCs/>
          <w:color w:val="FF0000"/>
          <w:sz w:val="24"/>
          <w:szCs w:val="24"/>
          <w:rtl/>
        </w:rPr>
        <w:t>ס'11(א)(1) לפקודת המיסים גבייה</w:t>
      </w:r>
      <w:r w:rsidRPr="00162C79">
        <w:rPr>
          <w:rFonts w:ascii="David" w:hAnsi="David" w:cs="David"/>
          <w:color w:val="FF0000"/>
          <w:sz w:val="24"/>
          <w:szCs w:val="24"/>
          <w:rtl/>
        </w:rPr>
        <w:t xml:space="preserve"> </w:t>
      </w:r>
      <w:r w:rsidRPr="00162C79">
        <w:rPr>
          <w:rFonts w:ascii="David" w:hAnsi="David" w:cs="David"/>
          <w:sz w:val="24"/>
          <w:szCs w:val="24"/>
          <w:rtl/>
        </w:rPr>
        <w:t xml:space="preserve">קובע כי "מס המגיע ממקרקעי סרבן יהיה שיעבור ראשון על אותם מקרקעין". </w:t>
      </w:r>
    </w:p>
    <w:p w:rsidR="002601A5" w:rsidRPr="00162C79" w:rsidRDefault="002601A5" w:rsidP="00162C79">
      <w:pPr>
        <w:spacing w:line="360" w:lineRule="auto"/>
        <w:ind w:left="-809"/>
        <w:jc w:val="both"/>
        <w:rPr>
          <w:rFonts w:ascii="David" w:hAnsi="David" w:cs="David"/>
          <w:b/>
          <w:bCs/>
          <w:sz w:val="24"/>
          <w:szCs w:val="24"/>
          <w:u w:val="single"/>
          <w:rtl/>
        </w:rPr>
      </w:pPr>
      <w:r w:rsidRPr="00162C79">
        <w:rPr>
          <w:rFonts w:ascii="David" w:hAnsi="David" w:cs="David"/>
          <w:b/>
          <w:bCs/>
          <w:sz w:val="24"/>
          <w:szCs w:val="24"/>
          <w:u w:val="single"/>
          <w:rtl/>
        </w:rPr>
        <w:t>מה החריג בהסדר האמור?</w:t>
      </w:r>
    </w:p>
    <w:p w:rsidR="002601A5" w:rsidRPr="00162C79" w:rsidRDefault="002601A5" w:rsidP="00162C79">
      <w:pPr>
        <w:spacing w:line="360" w:lineRule="auto"/>
        <w:ind w:left="-809"/>
        <w:jc w:val="both"/>
        <w:rPr>
          <w:rFonts w:ascii="David" w:hAnsi="David" w:cs="David"/>
          <w:sz w:val="24"/>
          <w:szCs w:val="24"/>
          <w:rtl/>
        </w:rPr>
      </w:pPr>
      <w:r w:rsidRPr="00162C79">
        <w:rPr>
          <w:rFonts w:ascii="David" w:hAnsi="David" w:cs="David"/>
          <w:sz w:val="24"/>
          <w:szCs w:val="24"/>
          <w:rtl/>
        </w:rPr>
        <w:t xml:space="preserve">המדינה אומרת שכאשר יש חוב מס המגיע ממקרקעי הסרבן אנחנו גורמים ליצירת שיעבוד על פי חוק למרות שלא נחתם הסכם שעבוד, למרות שלא מתקיים מוטיב הפומביות עדיין יהיה להם מעמד של נושים מובטחים. </w:t>
      </w:r>
    </w:p>
    <w:p w:rsidR="002601A5" w:rsidRPr="00162C79" w:rsidRDefault="002601A5" w:rsidP="00162C79">
      <w:pPr>
        <w:pStyle w:val="a4"/>
        <w:numPr>
          <w:ilvl w:val="0"/>
          <w:numId w:val="34"/>
        </w:numPr>
        <w:spacing w:line="360" w:lineRule="auto"/>
        <w:ind w:left="-384"/>
        <w:jc w:val="both"/>
        <w:rPr>
          <w:rFonts w:ascii="David" w:hAnsi="David" w:cs="David"/>
          <w:sz w:val="24"/>
          <w:szCs w:val="24"/>
          <w:rtl/>
        </w:rPr>
      </w:pPr>
      <w:r w:rsidRPr="00162C79">
        <w:rPr>
          <w:rFonts w:ascii="David" w:hAnsi="David" w:cs="David"/>
          <w:b/>
          <w:bCs/>
          <w:sz w:val="24"/>
          <w:szCs w:val="24"/>
          <w:rtl/>
        </w:rPr>
        <w:t xml:space="preserve">מס = </w:t>
      </w:r>
      <w:r w:rsidRPr="00162C79">
        <w:rPr>
          <w:rFonts w:ascii="David" w:hAnsi="David" w:cs="David"/>
          <w:sz w:val="24"/>
          <w:szCs w:val="24"/>
          <w:rtl/>
        </w:rPr>
        <w:t xml:space="preserve">לא כל תשלום שאנחנו משלים הוא מס. כדי שהמשפט הזה יחול התשלום צריך להיות מס. אנחנו נראה תשלומים שאינם מיסים. </w:t>
      </w:r>
    </w:p>
    <w:p w:rsidR="002601A5" w:rsidRPr="00162C79" w:rsidRDefault="002601A5" w:rsidP="00162C79">
      <w:pPr>
        <w:pStyle w:val="a4"/>
        <w:numPr>
          <w:ilvl w:val="0"/>
          <w:numId w:val="34"/>
        </w:numPr>
        <w:spacing w:line="360" w:lineRule="auto"/>
        <w:ind w:left="-384"/>
        <w:jc w:val="both"/>
        <w:rPr>
          <w:rFonts w:ascii="David" w:hAnsi="David" w:cs="David"/>
          <w:sz w:val="24"/>
          <w:szCs w:val="24"/>
        </w:rPr>
      </w:pPr>
      <w:r w:rsidRPr="00162C79">
        <w:rPr>
          <w:rFonts w:ascii="David" w:hAnsi="David" w:cs="David"/>
          <w:b/>
          <w:bCs/>
          <w:sz w:val="24"/>
          <w:szCs w:val="24"/>
          <w:rtl/>
        </w:rPr>
        <w:t>סרבן</w:t>
      </w:r>
      <w:r w:rsidRPr="00162C79">
        <w:rPr>
          <w:rFonts w:ascii="David" w:hAnsi="David" w:cs="David"/>
          <w:sz w:val="24"/>
          <w:szCs w:val="24"/>
          <w:rtl/>
        </w:rPr>
        <w:t xml:space="preserve"> = מי שלא משלם את המס. </w:t>
      </w:r>
    </w:p>
    <w:p w:rsidR="002601A5" w:rsidRPr="00162C79" w:rsidRDefault="002601A5" w:rsidP="00162C79">
      <w:pPr>
        <w:pStyle w:val="a4"/>
        <w:numPr>
          <w:ilvl w:val="0"/>
          <w:numId w:val="34"/>
        </w:numPr>
        <w:spacing w:line="360" w:lineRule="auto"/>
        <w:ind w:left="-384"/>
        <w:jc w:val="both"/>
        <w:rPr>
          <w:rFonts w:ascii="David" w:hAnsi="David" w:cs="David"/>
          <w:sz w:val="24"/>
          <w:szCs w:val="24"/>
        </w:rPr>
      </w:pPr>
      <w:r w:rsidRPr="00162C79">
        <w:rPr>
          <w:rFonts w:ascii="David" w:hAnsi="David" w:cs="David"/>
          <w:b/>
          <w:bCs/>
          <w:sz w:val="24"/>
          <w:szCs w:val="24"/>
          <w:rtl/>
        </w:rPr>
        <w:t xml:space="preserve">ממקרקעי הסרבן </w:t>
      </w:r>
      <w:r w:rsidRPr="00162C79">
        <w:rPr>
          <w:rFonts w:ascii="David" w:hAnsi="David" w:cs="David"/>
          <w:sz w:val="24"/>
          <w:szCs w:val="24"/>
          <w:rtl/>
        </w:rPr>
        <w:t xml:space="preserve">= מדובר על מס שמגיע ממקרקעי הסרבן. </w:t>
      </w:r>
      <w:r w:rsidRPr="00162C79">
        <w:rPr>
          <w:rFonts w:ascii="David" w:hAnsi="David" w:cs="David"/>
          <w:sz w:val="24"/>
          <w:szCs w:val="24"/>
          <w:u w:val="single"/>
          <w:rtl/>
        </w:rPr>
        <w:t>למשל</w:t>
      </w:r>
      <w:r w:rsidRPr="00162C79">
        <w:rPr>
          <w:rFonts w:ascii="David" w:hAnsi="David" w:cs="David"/>
          <w:sz w:val="24"/>
          <w:szCs w:val="24"/>
          <w:rtl/>
        </w:rPr>
        <w:t xml:space="preserve">: </w:t>
      </w:r>
    </w:p>
    <w:p w:rsidR="002601A5" w:rsidRPr="00162C79" w:rsidRDefault="002601A5" w:rsidP="00162C79">
      <w:pPr>
        <w:pStyle w:val="a4"/>
        <w:numPr>
          <w:ilvl w:val="1"/>
          <w:numId w:val="34"/>
        </w:numPr>
        <w:spacing w:line="360" w:lineRule="auto"/>
        <w:ind w:left="-242"/>
        <w:jc w:val="both"/>
        <w:rPr>
          <w:rFonts w:ascii="David" w:hAnsi="David" w:cs="David"/>
          <w:sz w:val="24"/>
          <w:szCs w:val="24"/>
        </w:rPr>
      </w:pPr>
      <w:r w:rsidRPr="00162C79">
        <w:rPr>
          <w:rFonts w:ascii="David" w:hAnsi="David" w:cs="David"/>
          <w:b/>
          <w:bCs/>
          <w:sz w:val="24"/>
          <w:szCs w:val="24"/>
          <w:rtl/>
        </w:rPr>
        <w:lastRenderedPageBreak/>
        <w:t xml:space="preserve">מס רכישה </w:t>
      </w:r>
      <w:r w:rsidRPr="00162C79">
        <w:rPr>
          <w:rFonts w:ascii="David" w:hAnsi="David" w:cs="David"/>
          <w:sz w:val="24"/>
          <w:szCs w:val="24"/>
          <w:rtl/>
        </w:rPr>
        <w:t>– מוטל על רכישה של המקרקעין, כלומר שהמקרקעין הם אלה שהניבו את החבות וחוב כזה כן יטיל שיעבוד. חוב מס רכוש היה לפני מס רכישה. זהו חוב המגיע ממקרקעי הסרבן, ועל אף העובדה שאינו מוטל כבר 20 שנים, עדיין חוב עבר במס רכוש שלא שולם הוא עדיין מקים שיעבוד.</w:t>
      </w:r>
    </w:p>
    <w:p w:rsidR="002601A5" w:rsidRPr="00162C79" w:rsidRDefault="002601A5" w:rsidP="00162C79">
      <w:pPr>
        <w:pStyle w:val="a4"/>
        <w:numPr>
          <w:ilvl w:val="1"/>
          <w:numId w:val="34"/>
        </w:numPr>
        <w:spacing w:line="360" w:lineRule="auto"/>
        <w:ind w:left="-242"/>
        <w:jc w:val="both"/>
        <w:rPr>
          <w:rFonts w:ascii="David" w:hAnsi="David" w:cs="David"/>
          <w:sz w:val="24"/>
          <w:szCs w:val="24"/>
        </w:rPr>
      </w:pPr>
      <w:r w:rsidRPr="00162C79">
        <w:rPr>
          <w:rFonts w:ascii="David" w:hAnsi="David" w:cs="David"/>
          <w:b/>
          <w:bCs/>
          <w:sz w:val="24"/>
          <w:szCs w:val="24"/>
          <w:rtl/>
        </w:rPr>
        <w:t>ארנונה</w:t>
      </w:r>
      <w:r w:rsidRPr="00162C79">
        <w:rPr>
          <w:rFonts w:ascii="David" w:hAnsi="David" w:cs="David"/>
          <w:sz w:val="24"/>
          <w:szCs w:val="24"/>
          <w:rtl/>
        </w:rPr>
        <w:t xml:space="preserve"> המוטלת על ידי הרשות המקומית (מחושבת לפי מטר) – </w:t>
      </w:r>
      <w:r w:rsidRPr="00162C79">
        <w:rPr>
          <w:rFonts w:ascii="David" w:hAnsi="David" w:cs="David"/>
          <w:b/>
          <w:bCs/>
          <w:sz w:val="24"/>
          <w:szCs w:val="24"/>
          <w:rtl/>
        </w:rPr>
        <w:t>תלוי במקרה</w:t>
      </w:r>
      <w:r w:rsidRPr="00162C79">
        <w:rPr>
          <w:rFonts w:ascii="David" w:hAnsi="David" w:cs="David"/>
          <w:sz w:val="24"/>
          <w:szCs w:val="24"/>
          <w:rtl/>
        </w:rPr>
        <w:t xml:space="preserve">. כדי שארנונה תחשב מס שמגיע ממקרקעי הסרבן שר האוצר צריך לחוקק חוק שנקרא </w:t>
      </w:r>
      <w:proofErr w:type="spellStart"/>
      <w:r w:rsidRPr="00162C79">
        <w:rPr>
          <w:rFonts w:ascii="David" w:hAnsi="David" w:cs="David"/>
          <w:sz w:val="24"/>
          <w:szCs w:val="24"/>
          <w:rtl/>
        </w:rPr>
        <w:t>אכרזה</w:t>
      </w:r>
      <w:proofErr w:type="spellEnd"/>
      <w:r w:rsidRPr="00162C79">
        <w:rPr>
          <w:rFonts w:ascii="David" w:hAnsi="David" w:cs="David"/>
          <w:sz w:val="24"/>
          <w:szCs w:val="24"/>
          <w:rtl/>
        </w:rPr>
        <w:t xml:space="preserve"> אשר יקים את מעמד זה. </w:t>
      </w:r>
    </w:p>
    <w:p w:rsidR="002601A5" w:rsidRPr="00162C79" w:rsidRDefault="002601A5" w:rsidP="00162C79">
      <w:pPr>
        <w:pStyle w:val="a4"/>
        <w:numPr>
          <w:ilvl w:val="1"/>
          <w:numId w:val="34"/>
        </w:numPr>
        <w:spacing w:line="360" w:lineRule="auto"/>
        <w:ind w:left="-242"/>
        <w:jc w:val="both"/>
        <w:rPr>
          <w:rFonts w:ascii="David" w:hAnsi="David" w:cs="David"/>
          <w:sz w:val="24"/>
          <w:szCs w:val="24"/>
        </w:rPr>
      </w:pPr>
      <w:r w:rsidRPr="00162C79">
        <w:rPr>
          <w:rFonts w:ascii="David" w:hAnsi="David" w:cs="David"/>
          <w:b/>
          <w:bCs/>
          <w:sz w:val="24"/>
          <w:szCs w:val="24"/>
          <w:u w:val="single"/>
          <w:rtl/>
        </w:rPr>
        <w:t>על מה לא מדובר?</w:t>
      </w:r>
      <w:r w:rsidRPr="00162C79">
        <w:rPr>
          <w:rFonts w:ascii="David" w:hAnsi="David" w:cs="David"/>
          <w:b/>
          <w:bCs/>
          <w:sz w:val="24"/>
          <w:szCs w:val="24"/>
          <w:rtl/>
        </w:rPr>
        <w:t xml:space="preserve"> </w:t>
      </w:r>
      <w:r w:rsidRPr="00162C79">
        <w:rPr>
          <w:rFonts w:ascii="David" w:hAnsi="David" w:cs="David"/>
          <w:sz w:val="24"/>
          <w:szCs w:val="24"/>
          <w:rtl/>
        </w:rPr>
        <w:t>מס על שכירות, היטל השבחה ומס שבח הם מיסים שלא מטילים שעבוד במקרה של חוב.</w:t>
      </w:r>
      <w:r w:rsidRPr="00162C79">
        <w:rPr>
          <w:rFonts w:ascii="David" w:hAnsi="David" w:cs="David"/>
          <w:b/>
          <w:bCs/>
          <w:sz w:val="24"/>
          <w:szCs w:val="24"/>
          <w:rtl/>
        </w:rPr>
        <w:t xml:space="preserve"> </w:t>
      </w:r>
      <w:r w:rsidRPr="00162C79">
        <w:rPr>
          <w:rFonts w:ascii="David" w:hAnsi="David" w:cs="David"/>
          <w:sz w:val="24"/>
          <w:szCs w:val="24"/>
          <w:u w:val="single"/>
          <w:rtl/>
        </w:rPr>
        <w:t>הסבר:</w:t>
      </w:r>
    </w:p>
    <w:p w:rsidR="002601A5" w:rsidRPr="00162C79" w:rsidRDefault="002601A5" w:rsidP="00162C79">
      <w:pPr>
        <w:pStyle w:val="a4"/>
        <w:numPr>
          <w:ilvl w:val="2"/>
          <w:numId w:val="34"/>
        </w:numPr>
        <w:spacing w:line="360" w:lineRule="auto"/>
        <w:ind w:left="183"/>
        <w:jc w:val="both"/>
        <w:rPr>
          <w:rFonts w:ascii="David" w:hAnsi="David" w:cs="David"/>
          <w:sz w:val="24"/>
          <w:szCs w:val="24"/>
        </w:rPr>
      </w:pPr>
      <w:r w:rsidRPr="00162C79">
        <w:rPr>
          <w:rFonts w:ascii="David" w:hAnsi="David" w:cs="David"/>
          <w:b/>
          <w:bCs/>
          <w:sz w:val="24"/>
          <w:szCs w:val="24"/>
          <w:rtl/>
        </w:rPr>
        <w:t xml:space="preserve">מס שבח </w:t>
      </w:r>
      <w:r w:rsidR="00443930">
        <w:rPr>
          <w:rFonts w:ascii="David" w:hAnsi="David" w:cs="David" w:hint="cs"/>
          <w:b/>
          <w:bCs/>
          <w:sz w:val="24"/>
          <w:szCs w:val="24"/>
          <w:rtl/>
        </w:rPr>
        <w:t>-</w:t>
      </w:r>
      <w:r w:rsidRPr="00162C79">
        <w:rPr>
          <w:rFonts w:ascii="David" w:hAnsi="David" w:cs="David"/>
          <w:b/>
          <w:bCs/>
          <w:sz w:val="24"/>
          <w:szCs w:val="24"/>
          <w:rtl/>
        </w:rPr>
        <w:t xml:space="preserve"> </w:t>
      </w:r>
      <w:r w:rsidRPr="00162C79">
        <w:rPr>
          <w:rFonts w:ascii="David" w:hAnsi="David" w:cs="David"/>
          <w:sz w:val="24"/>
          <w:szCs w:val="24"/>
          <w:rtl/>
        </w:rPr>
        <w:t xml:space="preserve">זהו מס רווח הון שנובע מעשיית עסק במקרקעין. המס אינו נובע מהמקרקעין עצמו אלא מהעסקה, המקרקעין לא ייצרו את החבות במס ולכן מס שבח אינו נכלל בסעיף 11(א)(1) ולכן לא יהיה שיעבוד על המקרקעין. כלומר, אם חייבים מס שבח אין שיעבוד על המקרקעין. </w:t>
      </w:r>
    </w:p>
    <w:p w:rsidR="002601A5" w:rsidRPr="00162C79" w:rsidRDefault="002601A5" w:rsidP="00162C79">
      <w:pPr>
        <w:pStyle w:val="a4"/>
        <w:numPr>
          <w:ilvl w:val="2"/>
          <w:numId w:val="34"/>
        </w:numPr>
        <w:spacing w:line="360" w:lineRule="auto"/>
        <w:ind w:left="183"/>
        <w:jc w:val="both"/>
        <w:rPr>
          <w:rFonts w:ascii="David" w:hAnsi="David" w:cs="David"/>
          <w:sz w:val="24"/>
          <w:szCs w:val="24"/>
        </w:rPr>
      </w:pPr>
      <w:r w:rsidRPr="00162C79">
        <w:rPr>
          <w:rFonts w:ascii="David" w:hAnsi="David" w:cs="David"/>
          <w:b/>
          <w:bCs/>
          <w:sz w:val="24"/>
          <w:szCs w:val="24"/>
          <w:rtl/>
        </w:rPr>
        <w:t xml:space="preserve">היטל השבחה </w:t>
      </w:r>
      <w:r w:rsidR="00443930">
        <w:rPr>
          <w:rFonts w:ascii="David" w:hAnsi="David" w:cs="David" w:hint="cs"/>
          <w:sz w:val="24"/>
          <w:szCs w:val="24"/>
          <w:rtl/>
        </w:rPr>
        <w:t>-</w:t>
      </w:r>
      <w:r w:rsidRPr="00162C79">
        <w:rPr>
          <w:rFonts w:ascii="David" w:hAnsi="David" w:cs="David"/>
          <w:b/>
          <w:bCs/>
          <w:sz w:val="24"/>
          <w:szCs w:val="24"/>
          <w:rtl/>
        </w:rPr>
        <w:t xml:space="preserve"> </w:t>
      </w:r>
      <w:r w:rsidRPr="00162C79">
        <w:rPr>
          <w:rFonts w:ascii="David" w:hAnsi="David" w:cs="David"/>
          <w:sz w:val="24"/>
          <w:szCs w:val="24"/>
          <w:rtl/>
        </w:rPr>
        <w:t xml:space="preserve">זהו תשלום שמשלמים כאשר רוצים לשנות את התכנון החל על המקרקעין, את </w:t>
      </w:r>
      <w:proofErr w:type="spellStart"/>
      <w:r w:rsidRPr="00162C79">
        <w:rPr>
          <w:rFonts w:ascii="David" w:hAnsi="David" w:cs="David"/>
          <w:sz w:val="24"/>
          <w:szCs w:val="24"/>
          <w:rtl/>
        </w:rPr>
        <w:t>התב"א</w:t>
      </w:r>
      <w:proofErr w:type="spellEnd"/>
      <w:r w:rsidRPr="00162C79">
        <w:rPr>
          <w:rFonts w:ascii="David" w:hAnsi="David" w:cs="David"/>
          <w:sz w:val="24"/>
          <w:szCs w:val="24"/>
          <w:rtl/>
        </w:rPr>
        <w:t xml:space="preserve">. היטל ההשבחה הוא מחצית משווי התוספת. </w:t>
      </w:r>
      <w:r w:rsidRPr="00162C79">
        <w:rPr>
          <w:rFonts w:ascii="David" w:hAnsi="David" w:cs="David"/>
          <w:b/>
          <w:bCs/>
          <w:sz w:val="24"/>
          <w:szCs w:val="24"/>
          <w:highlight w:val="cyan"/>
          <w:rtl/>
        </w:rPr>
        <w:t xml:space="preserve">כב' הנשיאה בחיפה בלהה </w:t>
      </w:r>
      <w:proofErr w:type="spellStart"/>
      <w:r w:rsidRPr="00162C79">
        <w:rPr>
          <w:rFonts w:ascii="David" w:hAnsi="David" w:cs="David"/>
          <w:b/>
          <w:bCs/>
          <w:sz w:val="24"/>
          <w:szCs w:val="24"/>
          <w:highlight w:val="cyan"/>
          <w:rtl/>
        </w:rPr>
        <w:t>גילאור</w:t>
      </w:r>
      <w:proofErr w:type="spellEnd"/>
      <w:r w:rsidRPr="00162C79">
        <w:rPr>
          <w:rFonts w:ascii="David" w:hAnsi="David" w:cs="David"/>
          <w:sz w:val="24"/>
          <w:szCs w:val="24"/>
          <w:rtl/>
        </w:rPr>
        <w:t xml:space="preserve"> קבע כי היטל השבחה אינו מס כיוון שמי שגובה אותו היא הועדה המקומית לתכנון ובניה. היות וזה גוף שאין בסמכותו להטיל מיסים היטל השבחה לא נחשב למס, ולכן זה אינו מס שמגיע ממקרקעי הסרבן ולא ייצור שיעבוד. עכשיו יש בעליון ערעור בעניין היטל השבחה.</w:t>
      </w:r>
    </w:p>
    <w:p w:rsidR="002601A5" w:rsidRPr="00162C79" w:rsidRDefault="002601A5" w:rsidP="00162C79">
      <w:pPr>
        <w:spacing w:line="360" w:lineRule="auto"/>
        <w:ind w:left="-667"/>
        <w:jc w:val="both"/>
        <w:rPr>
          <w:rFonts w:ascii="David" w:hAnsi="David" w:cs="David"/>
          <w:sz w:val="24"/>
          <w:szCs w:val="24"/>
          <w:rtl/>
        </w:rPr>
      </w:pPr>
      <w:r w:rsidRPr="00162C79">
        <w:rPr>
          <w:rFonts w:ascii="David" w:hAnsi="David" w:cs="David"/>
          <w:sz w:val="24"/>
          <w:szCs w:val="24"/>
          <w:rtl/>
        </w:rPr>
        <w:t xml:space="preserve">המיסים אותם הצגנו לעילם הם שיעבוד ראשון. זהו שעבוד </w:t>
      </w:r>
      <w:proofErr w:type="spellStart"/>
      <w:r w:rsidRPr="00162C79">
        <w:rPr>
          <w:rFonts w:ascii="David" w:hAnsi="David" w:cs="David"/>
          <w:sz w:val="24"/>
          <w:szCs w:val="24"/>
          <w:rtl/>
        </w:rPr>
        <w:t>קלטני</w:t>
      </w:r>
      <w:proofErr w:type="spellEnd"/>
      <w:r w:rsidRPr="00162C79">
        <w:rPr>
          <w:rFonts w:ascii="David" w:hAnsi="David" w:cs="David"/>
          <w:sz w:val="24"/>
          <w:szCs w:val="24"/>
          <w:rtl/>
        </w:rPr>
        <w:t xml:space="preserve"> ומוצאים אותו </w:t>
      </w:r>
      <w:proofErr w:type="spellStart"/>
      <w:r w:rsidRPr="00162C79">
        <w:rPr>
          <w:rFonts w:ascii="David" w:hAnsi="David" w:cs="David"/>
          <w:sz w:val="24"/>
          <w:szCs w:val="24"/>
          <w:rtl/>
        </w:rPr>
        <w:t>בדר"כ</w:t>
      </w:r>
      <w:proofErr w:type="spellEnd"/>
      <w:r w:rsidRPr="00162C79">
        <w:rPr>
          <w:rFonts w:ascii="David" w:hAnsi="David" w:cs="David"/>
          <w:sz w:val="24"/>
          <w:szCs w:val="24"/>
          <w:rtl/>
        </w:rPr>
        <w:t xml:space="preserve"> ברגע האחרון, מכיוון שאינו נרשם מעולם. כאשר מנסים למכור נכס עליו מוחל שיעבוד יחולו דיני הקניין – ולא ניתן יהיה למכור את הנכס כאשר מוטל עליו השעבוד, או לחילופין אם יימכר לא יהא למכירה תוקף ובעל זכות השעבוד יוכל לממש את הזכות שלו. </w:t>
      </w:r>
    </w:p>
    <w:p w:rsidR="002601A5" w:rsidRPr="00443930" w:rsidRDefault="002601A5" w:rsidP="00443930">
      <w:pPr>
        <w:spacing w:line="360" w:lineRule="auto"/>
        <w:ind w:left="-667"/>
        <w:jc w:val="both"/>
        <w:rPr>
          <w:rFonts w:ascii="David" w:hAnsi="David" w:cs="David"/>
          <w:sz w:val="24"/>
          <w:szCs w:val="24"/>
          <w:rtl/>
        </w:rPr>
      </w:pPr>
      <w:r w:rsidRPr="00443930">
        <w:rPr>
          <w:rFonts w:ascii="David" w:hAnsi="David" w:cs="David" w:hint="cs"/>
          <w:sz w:val="24"/>
          <w:szCs w:val="24"/>
          <w:rtl/>
        </w:rPr>
        <w:t xml:space="preserve">יש שעבודים ראשונים נוספים </w:t>
      </w:r>
      <w:r w:rsidRPr="00443930">
        <w:rPr>
          <w:rFonts w:ascii="David" w:hAnsi="David" w:cs="David"/>
          <w:sz w:val="24"/>
          <w:szCs w:val="24"/>
          <w:rtl/>
        </w:rPr>
        <w:t>–</w:t>
      </w:r>
      <w:r w:rsidRPr="00443930">
        <w:rPr>
          <w:rFonts w:ascii="David" w:hAnsi="David" w:cs="David" w:hint="cs"/>
          <w:sz w:val="24"/>
          <w:szCs w:val="24"/>
          <w:rtl/>
        </w:rPr>
        <w:t xml:space="preserve"> הם שעבודים סטטוטוריי</w:t>
      </w:r>
      <w:r w:rsidRPr="00443930">
        <w:rPr>
          <w:rFonts w:ascii="David" w:hAnsi="David" w:cs="David" w:hint="eastAsia"/>
          <w:sz w:val="24"/>
          <w:szCs w:val="24"/>
          <w:rtl/>
        </w:rPr>
        <w:t>ם</w:t>
      </w:r>
      <w:r w:rsidRPr="00443930">
        <w:rPr>
          <w:rFonts w:ascii="David" w:hAnsi="David" w:cs="David" w:hint="cs"/>
          <w:sz w:val="24"/>
          <w:szCs w:val="24"/>
          <w:rtl/>
        </w:rPr>
        <w:t xml:space="preserve">: כמו רשות שדות התעופה במקרה של חניית מטוס ללא תשלום, או עגינת יכטה ללא תשלום המס הנדרש לרשות אחרת. השעבודים הללו אינם מוחלים מתוקף סעיף ס'11(א)(1) לעיל, אלא מתוקף חוקים אחרים. </w:t>
      </w:r>
    </w:p>
    <w:p w:rsidR="002601A5" w:rsidRPr="00443930" w:rsidRDefault="00443930" w:rsidP="00443930">
      <w:pPr>
        <w:pStyle w:val="3"/>
        <w:spacing w:before="0" w:beforeAutospacing="0" w:after="0" w:afterAutospacing="0" w:line="276" w:lineRule="auto"/>
        <w:ind w:right="-669"/>
        <w:jc w:val="right"/>
        <w:rPr>
          <w:rFonts w:ascii="David" w:hAnsi="David" w:cs="David"/>
          <w:sz w:val="24"/>
          <w:szCs w:val="24"/>
          <w:rtl/>
        </w:rPr>
      </w:pPr>
      <w:r w:rsidRPr="00443930">
        <w:rPr>
          <w:rFonts w:ascii="David" w:hAnsi="David" w:cs="David"/>
          <w:sz w:val="24"/>
          <w:szCs w:val="24"/>
          <w:rtl/>
        </w:rPr>
        <w:t>מי הם הנושים - עיכבון</w:t>
      </w:r>
    </w:p>
    <w:p w:rsidR="002601A5" w:rsidRPr="00443930" w:rsidRDefault="002601A5" w:rsidP="00443930">
      <w:pPr>
        <w:spacing w:line="360" w:lineRule="auto"/>
        <w:ind w:left="-667"/>
        <w:jc w:val="both"/>
        <w:rPr>
          <w:rFonts w:ascii="David" w:hAnsi="David" w:cs="David"/>
          <w:sz w:val="24"/>
          <w:szCs w:val="24"/>
          <w:rtl/>
        </w:rPr>
      </w:pPr>
      <w:r w:rsidRPr="00443930">
        <w:rPr>
          <w:rFonts w:ascii="David" w:hAnsi="David" w:cs="David"/>
          <w:sz w:val="24"/>
          <w:szCs w:val="24"/>
          <w:rtl/>
        </w:rPr>
        <w:t xml:space="preserve">זכות </w:t>
      </w:r>
      <w:proofErr w:type="spellStart"/>
      <w:r w:rsidRPr="00443930">
        <w:rPr>
          <w:rFonts w:ascii="David" w:hAnsi="David" w:cs="David"/>
          <w:sz w:val="24"/>
          <w:szCs w:val="24"/>
          <w:rtl/>
        </w:rPr>
        <w:t>העיכבון</w:t>
      </w:r>
      <w:proofErr w:type="spellEnd"/>
      <w:r w:rsidRPr="00443930">
        <w:rPr>
          <w:rFonts w:ascii="David" w:hAnsi="David" w:cs="David"/>
          <w:sz w:val="24"/>
          <w:szCs w:val="24"/>
          <w:rtl/>
        </w:rPr>
        <w:t xml:space="preserve"> מזכה נושה  לעשות דין לעצמו ולעכב בידיו נכס כערובה לחיוב עד לסילוק החיוב. עכבון הוא שיעבוד. לפי חוק חדלות פירעון ועוד שורה של חוקים הוא </w:t>
      </w:r>
      <w:r w:rsidRPr="00443930">
        <w:rPr>
          <w:rFonts w:ascii="David" w:hAnsi="David" w:cs="David"/>
          <w:b/>
          <w:bCs/>
          <w:sz w:val="24"/>
          <w:szCs w:val="24"/>
          <w:rtl/>
        </w:rPr>
        <w:t>זכות קניין</w:t>
      </w:r>
      <w:r w:rsidRPr="00443930">
        <w:rPr>
          <w:rFonts w:ascii="David" w:hAnsi="David" w:cs="David"/>
          <w:sz w:val="24"/>
          <w:szCs w:val="24"/>
          <w:rtl/>
        </w:rPr>
        <w:t xml:space="preserve">. </w:t>
      </w:r>
    </w:p>
    <w:p w:rsidR="002601A5" w:rsidRPr="00443930" w:rsidRDefault="002601A5" w:rsidP="00443930">
      <w:pPr>
        <w:spacing w:line="360" w:lineRule="auto"/>
        <w:ind w:left="-667"/>
        <w:rPr>
          <w:rFonts w:ascii="David" w:hAnsi="David" w:cs="David"/>
          <w:b/>
          <w:bCs/>
          <w:sz w:val="24"/>
          <w:szCs w:val="24"/>
          <w:u w:val="single"/>
          <w:rtl/>
        </w:rPr>
      </w:pPr>
      <w:r w:rsidRPr="00443930">
        <w:rPr>
          <w:rFonts w:ascii="David" w:hAnsi="David" w:cs="David"/>
          <w:b/>
          <w:bCs/>
          <w:sz w:val="24"/>
          <w:szCs w:val="24"/>
          <w:u w:val="single"/>
          <w:rtl/>
        </w:rPr>
        <w:t xml:space="preserve">ס'11 לחוק המיטלטלין מגדיר את טיב זכות </w:t>
      </w:r>
      <w:proofErr w:type="spellStart"/>
      <w:r w:rsidRPr="00443930">
        <w:rPr>
          <w:rFonts w:ascii="David" w:hAnsi="David" w:cs="David"/>
          <w:b/>
          <w:bCs/>
          <w:sz w:val="24"/>
          <w:szCs w:val="24"/>
          <w:u w:val="single"/>
          <w:rtl/>
        </w:rPr>
        <w:t>העיכבון</w:t>
      </w:r>
      <w:proofErr w:type="spellEnd"/>
      <w:r w:rsidRPr="00443930">
        <w:rPr>
          <w:rFonts w:ascii="David" w:hAnsi="David" w:cs="David"/>
          <w:b/>
          <w:bCs/>
          <w:sz w:val="24"/>
          <w:szCs w:val="24"/>
          <w:u w:val="single"/>
          <w:rtl/>
        </w:rPr>
        <w:t xml:space="preserve">: </w:t>
      </w:r>
    </w:p>
    <w:p w:rsidR="002601A5" w:rsidRPr="00443930" w:rsidRDefault="002601A5" w:rsidP="00443930">
      <w:pPr>
        <w:pBdr>
          <w:top w:val="single" w:sz="4" w:space="1" w:color="auto"/>
          <w:left w:val="single" w:sz="4" w:space="4" w:color="auto"/>
          <w:bottom w:val="single" w:sz="4" w:space="1" w:color="auto"/>
          <w:right w:val="single" w:sz="4" w:space="4" w:color="auto"/>
        </w:pBdr>
        <w:spacing w:line="360" w:lineRule="auto"/>
        <w:ind w:left="-526"/>
        <w:jc w:val="both"/>
        <w:rPr>
          <w:rFonts w:ascii="David" w:hAnsi="David" w:cs="David"/>
          <w:b/>
          <w:bCs/>
          <w:color w:val="FF0000"/>
          <w:sz w:val="24"/>
          <w:szCs w:val="24"/>
          <w:rtl/>
        </w:rPr>
      </w:pPr>
      <w:r w:rsidRPr="00443930">
        <w:rPr>
          <w:rFonts w:ascii="David" w:hAnsi="David" w:cs="David"/>
          <w:b/>
          <w:bCs/>
          <w:color w:val="FF0000"/>
          <w:sz w:val="24"/>
          <w:szCs w:val="24"/>
          <w:rtl/>
        </w:rPr>
        <w:t xml:space="preserve">ס'11 לחוק המיטלטלין </w:t>
      </w:r>
      <w:r w:rsidR="00443930">
        <w:rPr>
          <w:rFonts w:ascii="David" w:hAnsi="David" w:cs="David" w:hint="cs"/>
          <w:b/>
          <w:bCs/>
          <w:color w:val="FF0000"/>
          <w:sz w:val="24"/>
          <w:szCs w:val="24"/>
          <w:rtl/>
        </w:rPr>
        <w:t>-</w:t>
      </w:r>
      <w:r w:rsidRPr="00443930">
        <w:rPr>
          <w:rFonts w:ascii="David" w:hAnsi="David" w:cs="David"/>
          <w:b/>
          <w:bCs/>
          <w:color w:val="FF0000"/>
          <w:sz w:val="24"/>
          <w:szCs w:val="24"/>
          <w:rtl/>
        </w:rPr>
        <w:t xml:space="preserve"> עיכבון</w:t>
      </w:r>
    </w:p>
    <w:p w:rsidR="002601A5" w:rsidRPr="00443930" w:rsidRDefault="002601A5" w:rsidP="00443930">
      <w:pPr>
        <w:pBdr>
          <w:top w:val="single" w:sz="4" w:space="1" w:color="auto"/>
          <w:left w:val="single" w:sz="4" w:space="4" w:color="auto"/>
          <w:bottom w:val="single" w:sz="4" w:space="1" w:color="auto"/>
          <w:right w:val="single" w:sz="4" w:space="4" w:color="auto"/>
        </w:pBdr>
        <w:spacing w:line="360" w:lineRule="auto"/>
        <w:ind w:left="-526"/>
        <w:jc w:val="both"/>
        <w:rPr>
          <w:rFonts w:ascii="David" w:hAnsi="David" w:cs="David"/>
          <w:sz w:val="24"/>
          <w:szCs w:val="24"/>
          <w:rtl/>
        </w:rPr>
      </w:pPr>
      <w:r w:rsidRPr="00443930">
        <w:rPr>
          <w:rFonts w:ascii="David" w:hAnsi="David" w:cs="David"/>
          <w:sz w:val="24"/>
          <w:szCs w:val="24"/>
          <w:rtl/>
        </w:rPr>
        <w:t>11.  (א)  עיכבון הוא זכות על פי דין לעכב מיטלטלין כערובה לחיוב עד שיסולק החיוב.</w:t>
      </w:r>
    </w:p>
    <w:p w:rsidR="002601A5" w:rsidRPr="00443930" w:rsidRDefault="002601A5" w:rsidP="00443930">
      <w:pPr>
        <w:pBdr>
          <w:top w:val="single" w:sz="4" w:space="1" w:color="auto"/>
          <w:left w:val="single" w:sz="4" w:space="4" w:color="auto"/>
          <w:bottom w:val="single" w:sz="4" w:space="1" w:color="auto"/>
          <w:right w:val="single" w:sz="4" w:space="4" w:color="auto"/>
        </w:pBdr>
        <w:spacing w:line="360" w:lineRule="auto"/>
        <w:ind w:left="-526"/>
        <w:jc w:val="both"/>
        <w:rPr>
          <w:rFonts w:ascii="David" w:hAnsi="David" w:cs="David"/>
          <w:sz w:val="24"/>
          <w:szCs w:val="24"/>
          <w:rtl/>
        </w:rPr>
      </w:pPr>
      <w:r w:rsidRPr="00443930">
        <w:rPr>
          <w:rFonts w:ascii="David" w:hAnsi="David" w:cs="David"/>
          <w:sz w:val="24"/>
          <w:szCs w:val="24"/>
          <w:rtl/>
        </w:rPr>
        <w:t xml:space="preserve">          (ב)  עלה שווי המיטלטלין המעוכבים על שווי החיוב במידה בלתי סבירה, זכאי החייב לשחרור מקצת המיטלטלין אם הם ניתנים להפרדה לחלקים.</w:t>
      </w:r>
    </w:p>
    <w:p w:rsidR="002601A5" w:rsidRPr="00443930" w:rsidRDefault="002601A5" w:rsidP="00443930">
      <w:pPr>
        <w:pBdr>
          <w:top w:val="single" w:sz="4" w:space="1" w:color="auto"/>
          <w:left w:val="single" w:sz="4" w:space="4" w:color="auto"/>
          <w:bottom w:val="single" w:sz="4" w:space="1" w:color="auto"/>
          <w:right w:val="single" w:sz="4" w:space="4" w:color="auto"/>
        </w:pBdr>
        <w:spacing w:line="360" w:lineRule="auto"/>
        <w:ind w:left="-526"/>
        <w:jc w:val="both"/>
        <w:rPr>
          <w:rFonts w:ascii="David" w:hAnsi="David" w:cs="David"/>
          <w:sz w:val="24"/>
          <w:szCs w:val="24"/>
          <w:rtl/>
        </w:rPr>
      </w:pPr>
      <w:r w:rsidRPr="00443930">
        <w:rPr>
          <w:rFonts w:ascii="David" w:hAnsi="David" w:cs="David"/>
          <w:sz w:val="24"/>
          <w:szCs w:val="24"/>
          <w:rtl/>
        </w:rPr>
        <w:t xml:space="preserve">          (ג)   החייב זכאי לשחרר את המיטלטלין מן </w:t>
      </w:r>
      <w:proofErr w:type="spellStart"/>
      <w:r w:rsidRPr="00443930">
        <w:rPr>
          <w:rFonts w:ascii="David" w:hAnsi="David" w:cs="David"/>
          <w:sz w:val="24"/>
          <w:szCs w:val="24"/>
          <w:rtl/>
        </w:rPr>
        <w:t>העיכבון</w:t>
      </w:r>
      <w:proofErr w:type="spellEnd"/>
      <w:r w:rsidRPr="00443930">
        <w:rPr>
          <w:rFonts w:ascii="David" w:hAnsi="David" w:cs="David"/>
          <w:sz w:val="24"/>
          <w:szCs w:val="24"/>
          <w:rtl/>
        </w:rPr>
        <w:t xml:space="preserve"> במתן ערובה מספקת אחרת לסילוק החיוב.</w:t>
      </w:r>
    </w:p>
    <w:p w:rsidR="002601A5" w:rsidRPr="00443930" w:rsidRDefault="002601A5" w:rsidP="00443930">
      <w:pPr>
        <w:pBdr>
          <w:top w:val="single" w:sz="4" w:space="1" w:color="auto"/>
          <w:left w:val="single" w:sz="4" w:space="4" w:color="auto"/>
          <w:bottom w:val="single" w:sz="4" w:space="1" w:color="auto"/>
          <w:right w:val="single" w:sz="4" w:space="4" w:color="auto"/>
        </w:pBdr>
        <w:spacing w:line="360" w:lineRule="auto"/>
        <w:ind w:left="-526"/>
        <w:jc w:val="both"/>
        <w:rPr>
          <w:rFonts w:ascii="David" w:hAnsi="David" w:cs="David"/>
          <w:sz w:val="24"/>
          <w:szCs w:val="24"/>
          <w:rtl/>
        </w:rPr>
      </w:pPr>
      <w:r w:rsidRPr="00443930">
        <w:rPr>
          <w:rFonts w:ascii="David" w:hAnsi="David" w:cs="David"/>
          <w:sz w:val="24"/>
          <w:szCs w:val="24"/>
          <w:rtl/>
        </w:rPr>
        <w:t xml:space="preserve">          (ד)  הוציא הנושה מרצונו את המיטלטלין המעוכבים משליטתו, יפקע </w:t>
      </w:r>
      <w:proofErr w:type="spellStart"/>
      <w:r w:rsidRPr="00443930">
        <w:rPr>
          <w:rFonts w:ascii="David" w:hAnsi="David" w:cs="David"/>
          <w:sz w:val="24"/>
          <w:szCs w:val="24"/>
          <w:rtl/>
        </w:rPr>
        <w:t>העיכבון</w:t>
      </w:r>
      <w:proofErr w:type="spellEnd"/>
      <w:r w:rsidRPr="00443930">
        <w:rPr>
          <w:rFonts w:ascii="David" w:hAnsi="David" w:cs="David"/>
          <w:sz w:val="24"/>
          <w:szCs w:val="24"/>
          <w:rtl/>
        </w:rPr>
        <w:t>.</w:t>
      </w:r>
    </w:p>
    <w:p w:rsidR="002601A5" w:rsidRPr="00443930" w:rsidRDefault="002601A5" w:rsidP="00443930">
      <w:pPr>
        <w:pBdr>
          <w:top w:val="single" w:sz="4" w:space="1" w:color="auto"/>
          <w:left w:val="single" w:sz="4" w:space="4" w:color="auto"/>
          <w:bottom w:val="single" w:sz="4" w:space="1" w:color="auto"/>
          <w:right w:val="single" w:sz="4" w:space="4" w:color="auto"/>
        </w:pBdr>
        <w:spacing w:line="360" w:lineRule="auto"/>
        <w:ind w:left="-526"/>
        <w:jc w:val="both"/>
        <w:rPr>
          <w:rFonts w:ascii="David" w:hAnsi="David" w:cs="David"/>
          <w:sz w:val="24"/>
          <w:szCs w:val="24"/>
          <w:rtl/>
        </w:rPr>
      </w:pPr>
      <w:r w:rsidRPr="00443930">
        <w:rPr>
          <w:rFonts w:ascii="David" w:hAnsi="David" w:cs="David"/>
          <w:sz w:val="24"/>
          <w:szCs w:val="24"/>
          <w:rtl/>
        </w:rPr>
        <w:t xml:space="preserve">          (ה)  מקום שיש עיכבון במקרקעין, יחולו הוראות סעיף זה גם עליו; כן יחולו הוראות סעיף זה על עיכבון על פי הסכם, כשאין בהסכם הוראות אחרות לעניין הנדון.</w:t>
      </w:r>
    </w:p>
    <w:p w:rsidR="002601A5" w:rsidRPr="00443930" w:rsidRDefault="002601A5" w:rsidP="00443930">
      <w:pPr>
        <w:spacing w:line="360" w:lineRule="auto"/>
        <w:ind w:left="-526"/>
        <w:jc w:val="both"/>
        <w:rPr>
          <w:rFonts w:ascii="David" w:hAnsi="David" w:cs="David"/>
          <w:sz w:val="24"/>
          <w:szCs w:val="24"/>
          <w:rtl/>
        </w:rPr>
      </w:pPr>
      <w:r w:rsidRPr="00443930">
        <w:rPr>
          <w:rFonts w:ascii="David" w:hAnsi="David" w:cs="David"/>
          <w:b/>
          <w:bCs/>
          <w:color w:val="FF0000"/>
          <w:sz w:val="24"/>
          <w:szCs w:val="24"/>
          <w:rtl/>
        </w:rPr>
        <w:lastRenderedPageBreak/>
        <w:t>חוק המיטלטלין</w:t>
      </w:r>
      <w:r w:rsidRPr="00443930">
        <w:rPr>
          <w:rFonts w:ascii="David" w:hAnsi="David" w:cs="David"/>
          <w:color w:val="FF0000"/>
          <w:sz w:val="24"/>
          <w:szCs w:val="24"/>
          <w:rtl/>
        </w:rPr>
        <w:t xml:space="preserve"> </w:t>
      </w:r>
      <w:r w:rsidRPr="00443930">
        <w:rPr>
          <w:rFonts w:ascii="David" w:hAnsi="David" w:cs="David"/>
          <w:sz w:val="24"/>
          <w:szCs w:val="24"/>
          <w:rtl/>
        </w:rPr>
        <w:t xml:space="preserve">לא יוצר ו/או מקנה זכות עיכבון. </w:t>
      </w:r>
    </w:p>
    <w:p w:rsidR="002601A5" w:rsidRPr="00443930" w:rsidRDefault="002601A5" w:rsidP="00443930">
      <w:pPr>
        <w:spacing w:line="360" w:lineRule="auto"/>
        <w:ind w:left="-526"/>
        <w:jc w:val="both"/>
        <w:rPr>
          <w:rFonts w:ascii="David" w:hAnsi="David" w:cs="David"/>
          <w:sz w:val="24"/>
          <w:szCs w:val="24"/>
          <w:rtl/>
        </w:rPr>
      </w:pPr>
      <w:r w:rsidRPr="00443930">
        <w:rPr>
          <w:rFonts w:ascii="David" w:hAnsi="David" w:cs="David"/>
          <w:sz w:val="24"/>
          <w:szCs w:val="24"/>
          <w:rtl/>
        </w:rPr>
        <w:t>הזכות נוצרת מחיקוקים אחרים – יש להצביע תמיד על החיקוק. לדוגמא (ס' 5 לחוק חוזה קבלנות, ס' 19 לחוק החוזים (תרופות) חוק השומרים, חוק השליחות , חוק הנאמנות , חוק המיטלטלין).</w:t>
      </w:r>
    </w:p>
    <w:p w:rsidR="002601A5" w:rsidRPr="00443930" w:rsidRDefault="002601A5" w:rsidP="00443930">
      <w:pPr>
        <w:spacing w:line="360" w:lineRule="auto"/>
        <w:ind w:left="-526"/>
        <w:jc w:val="both"/>
        <w:rPr>
          <w:rFonts w:ascii="David" w:hAnsi="David" w:cs="David"/>
          <w:sz w:val="24"/>
          <w:szCs w:val="24"/>
          <w:rtl/>
        </w:rPr>
      </w:pPr>
      <w:r w:rsidRPr="00443930">
        <w:rPr>
          <w:rFonts w:ascii="David" w:hAnsi="David" w:cs="David"/>
          <w:sz w:val="24"/>
          <w:szCs w:val="24"/>
          <w:u w:val="single"/>
          <w:rtl/>
        </w:rPr>
        <w:t>למשל</w:t>
      </w:r>
      <w:r w:rsidRPr="00443930">
        <w:rPr>
          <w:rFonts w:ascii="David" w:hAnsi="David" w:cs="David"/>
          <w:sz w:val="24"/>
          <w:szCs w:val="24"/>
          <w:rtl/>
        </w:rPr>
        <w:t xml:space="preserve">: מוסכניק יכול לעכב רכב בו טיפל עד לשלב בו ישולם החוב בגין הטיפול. הוא יכול לעשות כן מתוקף זכותו הקניינית. זכות קניין מזהים במספר דרכים, ביניהן חזקה בנכס. המוסכניק מחזיק ברכב בזמן זה ולכן יש לו זכות קניינית. </w:t>
      </w:r>
    </w:p>
    <w:p w:rsidR="002601A5" w:rsidRPr="00443930" w:rsidRDefault="002601A5" w:rsidP="00443930">
      <w:pPr>
        <w:spacing w:line="360" w:lineRule="auto"/>
        <w:ind w:left="-526"/>
        <w:rPr>
          <w:rFonts w:ascii="David" w:hAnsi="David" w:cs="David"/>
          <w:b/>
          <w:bCs/>
          <w:sz w:val="24"/>
          <w:szCs w:val="24"/>
          <w:u w:val="single"/>
          <w:rtl/>
        </w:rPr>
      </w:pPr>
      <w:r w:rsidRPr="00443930">
        <w:rPr>
          <w:rFonts w:ascii="David" w:hAnsi="David" w:cs="David"/>
          <w:b/>
          <w:bCs/>
          <w:sz w:val="24"/>
          <w:szCs w:val="24"/>
          <w:u w:val="single"/>
          <w:rtl/>
        </w:rPr>
        <w:t xml:space="preserve">לזכות </w:t>
      </w:r>
      <w:proofErr w:type="spellStart"/>
      <w:r w:rsidRPr="00443930">
        <w:rPr>
          <w:rFonts w:ascii="David" w:hAnsi="David" w:cs="David"/>
          <w:b/>
          <w:bCs/>
          <w:sz w:val="24"/>
          <w:szCs w:val="24"/>
          <w:u w:val="single"/>
          <w:rtl/>
        </w:rPr>
        <w:t>העיכבון</w:t>
      </w:r>
      <w:proofErr w:type="spellEnd"/>
      <w:r w:rsidRPr="00443930">
        <w:rPr>
          <w:rFonts w:ascii="David" w:hAnsi="David" w:cs="David"/>
          <w:b/>
          <w:bCs/>
          <w:sz w:val="24"/>
          <w:szCs w:val="24"/>
          <w:u w:val="single"/>
          <w:rtl/>
        </w:rPr>
        <w:t xml:space="preserve"> יש 2 </w:t>
      </w:r>
      <w:proofErr w:type="spellStart"/>
      <w:r w:rsidRPr="00443930">
        <w:rPr>
          <w:rFonts w:ascii="David" w:hAnsi="David" w:cs="David"/>
          <w:b/>
          <w:bCs/>
          <w:sz w:val="24"/>
          <w:szCs w:val="24"/>
          <w:u w:val="single"/>
          <w:rtl/>
        </w:rPr>
        <w:t>רציונאלים</w:t>
      </w:r>
      <w:proofErr w:type="spellEnd"/>
      <w:r w:rsidRPr="00443930">
        <w:rPr>
          <w:rFonts w:ascii="David" w:hAnsi="David" w:cs="David"/>
          <w:sz w:val="24"/>
          <w:szCs w:val="24"/>
          <w:rtl/>
        </w:rPr>
        <w:t xml:space="preserve">: (היינו, 2 סיבות לכך שאנחנו נותנים זכות עיכבון). </w:t>
      </w:r>
      <w:r w:rsidRPr="00443930">
        <w:rPr>
          <w:rFonts w:ascii="David" w:hAnsi="David" w:cs="David"/>
          <w:b/>
          <w:bCs/>
          <w:sz w:val="24"/>
          <w:szCs w:val="24"/>
          <w:u w:val="single"/>
          <w:rtl/>
        </w:rPr>
        <w:t xml:space="preserve"> </w:t>
      </w:r>
    </w:p>
    <w:p w:rsidR="002601A5" w:rsidRPr="00443930" w:rsidRDefault="002601A5" w:rsidP="00443930">
      <w:pPr>
        <w:pStyle w:val="a4"/>
        <w:numPr>
          <w:ilvl w:val="0"/>
          <w:numId w:val="35"/>
        </w:numPr>
        <w:spacing w:line="360" w:lineRule="auto"/>
        <w:ind w:left="-242"/>
        <w:rPr>
          <w:rFonts w:ascii="David" w:hAnsi="David" w:cs="David"/>
          <w:sz w:val="24"/>
          <w:szCs w:val="24"/>
        </w:rPr>
      </w:pPr>
      <w:r w:rsidRPr="00443930">
        <w:rPr>
          <w:rFonts w:ascii="David" w:hAnsi="David" w:cs="David"/>
          <w:b/>
          <w:bCs/>
          <w:sz w:val="24"/>
          <w:szCs w:val="24"/>
          <w:rtl/>
        </w:rPr>
        <w:t>השבחה</w:t>
      </w:r>
      <w:r w:rsidRPr="00443930">
        <w:rPr>
          <w:rFonts w:ascii="David" w:hAnsi="David" w:cs="David"/>
          <w:sz w:val="24"/>
          <w:szCs w:val="24"/>
          <w:rtl/>
        </w:rPr>
        <w:t xml:space="preserve"> – המעכב עשה פעילות כלשהי שמשביחה את הנכס המעוכב. למשל: נתתי את המחשב שלי לטיפול במעבדה. לפי החוק יש למעבדה זכות עיכבון עד שאשלם על הטיפול במחשב, כיוון שהטיפול השביח את המחשב. המעבדה עזרה למעשה לכל הנושים, כיוון שניתן למכור כעת את המחשב ולשלם לכל הנושים. </w:t>
      </w:r>
    </w:p>
    <w:p w:rsidR="002601A5" w:rsidRPr="00443930" w:rsidRDefault="002601A5" w:rsidP="00443930">
      <w:pPr>
        <w:pStyle w:val="a4"/>
        <w:numPr>
          <w:ilvl w:val="0"/>
          <w:numId w:val="35"/>
        </w:numPr>
        <w:spacing w:line="360" w:lineRule="auto"/>
        <w:ind w:left="-242" w:hanging="357"/>
        <w:contextualSpacing w:val="0"/>
        <w:rPr>
          <w:rFonts w:ascii="David" w:hAnsi="David" w:cs="David"/>
          <w:sz w:val="24"/>
          <w:szCs w:val="24"/>
        </w:rPr>
      </w:pPr>
      <w:r w:rsidRPr="00443930">
        <w:rPr>
          <w:rFonts w:ascii="David" w:hAnsi="David" w:cs="David"/>
          <w:b/>
          <w:bCs/>
          <w:sz w:val="24"/>
          <w:szCs w:val="24"/>
          <w:rtl/>
        </w:rPr>
        <w:t xml:space="preserve">זכות </w:t>
      </w:r>
      <w:proofErr w:type="spellStart"/>
      <w:r w:rsidRPr="00443930">
        <w:rPr>
          <w:rFonts w:ascii="David" w:hAnsi="David" w:cs="David"/>
          <w:b/>
          <w:bCs/>
          <w:sz w:val="24"/>
          <w:szCs w:val="24"/>
          <w:rtl/>
        </w:rPr>
        <w:t>העיכבון</w:t>
      </w:r>
      <w:proofErr w:type="spellEnd"/>
      <w:r w:rsidRPr="00443930">
        <w:rPr>
          <w:rFonts w:ascii="David" w:hAnsi="David" w:cs="David"/>
          <w:b/>
          <w:bCs/>
          <w:sz w:val="24"/>
          <w:szCs w:val="24"/>
          <w:rtl/>
        </w:rPr>
        <w:t xml:space="preserve"> נועדה לאפשר את תקינות חיי המסחר</w:t>
      </w:r>
      <w:r w:rsidRPr="00443930">
        <w:rPr>
          <w:rFonts w:ascii="David" w:hAnsi="David" w:cs="David"/>
          <w:sz w:val="24"/>
          <w:szCs w:val="24"/>
          <w:rtl/>
        </w:rPr>
        <w:t xml:space="preserve"> – קבלנים ונותני שירותים לא יחשו לבצע עבודות כאשר הם יודעים שיש להם בטוחה, נכס שהם מחזיקים כבטוחה לתשלום החוב. עיכבון הוא בטוחה לפי ס' 2 לפקודת פשיטת הרגל.</w:t>
      </w:r>
    </w:p>
    <w:p w:rsidR="002601A5" w:rsidRPr="00443930" w:rsidRDefault="002601A5" w:rsidP="00443930">
      <w:pPr>
        <w:pStyle w:val="a4"/>
        <w:numPr>
          <w:ilvl w:val="0"/>
          <w:numId w:val="34"/>
        </w:numPr>
        <w:spacing w:line="360" w:lineRule="auto"/>
        <w:ind w:left="41"/>
        <w:jc w:val="both"/>
        <w:rPr>
          <w:rFonts w:ascii="David" w:hAnsi="David" w:cs="David"/>
          <w:b/>
          <w:bCs/>
          <w:sz w:val="24"/>
          <w:szCs w:val="24"/>
          <w:rtl/>
        </w:rPr>
      </w:pPr>
      <w:r w:rsidRPr="00443930">
        <w:rPr>
          <w:rFonts w:ascii="David" w:hAnsi="David" w:cs="David"/>
          <w:b/>
          <w:bCs/>
          <w:sz w:val="24"/>
          <w:szCs w:val="24"/>
          <w:highlight w:val="yellow"/>
          <w:rtl/>
        </w:rPr>
        <w:t xml:space="preserve">נגזר מכך אחד הכללים של עיכבון </w:t>
      </w:r>
      <w:r w:rsidR="00443930">
        <w:rPr>
          <w:rFonts w:ascii="David" w:hAnsi="David" w:cs="David" w:hint="cs"/>
          <w:b/>
          <w:bCs/>
          <w:sz w:val="24"/>
          <w:szCs w:val="24"/>
          <w:highlight w:val="yellow"/>
          <w:rtl/>
        </w:rPr>
        <w:t>-</w:t>
      </w:r>
      <w:r w:rsidRPr="00443930">
        <w:rPr>
          <w:rFonts w:ascii="David" w:hAnsi="David" w:cs="David"/>
          <w:b/>
          <w:bCs/>
          <w:sz w:val="24"/>
          <w:szCs w:val="24"/>
          <w:highlight w:val="yellow"/>
          <w:rtl/>
        </w:rPr>
        <w:t xml:space="preserve"> אם שחררתי מיד את הנכס אין עיכבון</w:t>
      </w:r>
      <w:r w:rsidRPr="00443930">
        <w:rPr>
          <w:rFonts w:ascii="David" w:hAnsi="David" w:cs="David"/>
          <w:sz w:val="24"/>
          <w:szCs w:val="24"/>
          <w:rtl/>
        </w:rPr>
        <w:t xml:space="preserve">. הוא לא יכול לעכב את הנכס פתאום בגין התיקונים הקודמים, זכות </w:t>
      </w:r>
      <w:proofErr w:type="spellStart"/>
      <w:r w:rsidRPr="00443930">
        <w:rPr>
          <w:rFonts w:ascii="David" w:hAnsi="David" w:cs="David"/>
          <w:sz w:val="24"/>
          <w:szCs w:val="24"/>
          <w:rtl/>
        </w:rPr>
        <w:t>העיכבון</w:t>
      </w:r>
      <w:proofErr w:type="spellEnd"/>
      <w:r w:rsidRPr="00443930">
        <w:rPr>
          <w:rFonts w:ascii="David" w:hAnsi="David" w:cs="David"/>
          <w:sz w:val="24"/>
          <w:szCs w:val="24"/>
          <w:rtl/>
        </w:rPr>
        <w:t xml:space="preserve"> תהיה אך ורק בגין אותה החלפת גיר שביצע בזמן החזקת הרכב ולא בגין תיקונים קודמים שלאחריהם שחרר את הרכב.</w:t>
      </w:r>
      <w:r w:rsidRPr="00443930">
        <w:rPr>
          <w:rFonts w:ascii="David" w:hAnsi="David" w:cs="David"/>
          <w:b/>
          <w:bCs/>
          <w:sz w:val="24"/>
          <w:szCs w:val="24"/>
          <w:rtl/>
        </w:rPr>
        <w:t xml:space="preserve"> </w:t>
      </w:r>
    </w:p>
    <w:p w:rsidR="002601A5" w:rsidRPr="00443930" w:rsidRDefault="002601A5" w:rsidP="00443930">
      <w:pPr>
        <w:pStyle w:val="a4"/>
        <w:numPr>
          <w:ilvl w:val="0"/>
          <w:numId w:val="34"/>
        </w:numPr>
        <w:spacing w:line="360" w:lineRule="auto"/>
        <w:ind w:left="41"/>
        <w:jc w:val="both"/>
        <w:rPr>
          <w:rFonts w:ascii="David" w:hAnsi="David" w:cs="David"/>
          <w:sz w:val="24"/>
          <w:szCs w:val="24"/>
          <w:rtl/>
        </w:rPr>
      </w:pPr>
      <w:r w:rsidRPr="00443930">
        <w:rPr>
          <w:rFonts w:ascii="David" w:hAnsi="David" w:cs="David"/>
          <w:b/>
          <w:bCs/>
          <w:sz w:val="24"/>
          <w:szCs w:val="24"/>
          <w:rtl/>
        </w:rPr>
        <w:t xml:space="preserve">שאלה: אמרנו שצריך להגיש תביעה כדי לממש את הנכס – ואי אפשר להגיש תביעה נגד חברה בפירוק? </w:t>
      </w:r>
      <w:r w:rsidRPr="00443930">
        <w:rPr>
          <w:rFonts w:ascii="David" w:hAnsi="David" w:cs="David"/>
          <w:b/>
          <w:bCs/>
          <w:color w:val="FF0000"/>
          <w:sz w:val="24"/>
          <w:szCs w:val="24"/>
          <w:rtl/>
        </w:rPr>
        <w:t>ס' 267 לפקודת החברות</w:t>
      </w:r>
      <w:r w:rsidRPr="00443930">
        <w:rPr>
          <w:rFonts w:ascii="David" w:hAnsi="David" w:cs="David"/>
          <w:sz w:val="24"/>
          <w:szCs w:val="24"/>
          <w:rtl/>
        </w:rPr>
        <w:t>, אי אפשר להגיש תביעות נגד חברה בפירוק ולכן כאשר חברה נמצאת בפירוק ויש גורם שמעכב נכס מנכסיה, אזי הוא יגיש למפרק תביעת חוב ויציין שהוא מעכב נכסים עד לתשלום החוב.</w:t>
      </w:r>
    </w:p>
    <w:p w:rsidR="002601A5" w:rsidRPr="00443930" w:rsidRDefault="002601A5" w:rsidP="00443930">
      <w:pPr>
        <w:pStyle w:val="a4"/>
        <w:numPr>
          <w:ilvl w:val="0"/>
          <w:numId w:val="34"/>
        </w:numPr>
        <w:spacing w:line="360" w:lineRule="auto"/>
        <w:ind w:left="41"/>
        <w:jc w:val="both"/>
        <w:rPr>
          <w:rFonts w:ascii="David" w:hAnsi="David" w:cs="David"/>
          <w:b/>
          <w:bCs/>
          <w:sz w:val="24"/>
          <w:szCs w:val="24"/>
          <w:rtl/>
        </w:rPr>
      </w:pPr>
      <w:r w:rsidRPr="00443930">
        <w:rPr>
          <w:rFonts w:ascii="David" w:hAnsi="David" w:cs="David"/>
          <w:b/>
          <w:bCs/>
          <w:sz w:val="24"/>
          <w:szCs w:val="24"/>
          <w:rtl/>
        </w:rPr>
        <w:t xml:space="preserve">זכות </w:t>
      </w:r>
      <w:proofErr w:type="spellStart"/>
      <w:r w:rsidRPr="00443930">
        <w:rPr>
          <w:rFonts w:ascii="David" w:hAnsi="David" w:cs="David"/>
          <w:b/>
          <w:bCs/>
          <w:sz w:val="24"/>
          <w:szCs w:val="24"/>
          <w:rtl/>
        </w:rPr>
        <w:t>העיכבון</w:t>
      </w:r>
      <w:proofErr w:type="spellEnd"/>
      <w:r w:rsidRPr="00443930">
        <w:rPr>
          <w:rFonts w:ascii="David" w:hAnsi="David" w:cs="David"/>
          <w:b/>
          <w:bCs/>
          <w:sz w:val="24"/>
          <w:szCs w:val="24"/>
          <w:rtl/>
        </w:rPr>
        <w:t xml:space="preserve"> יכולה להיגזר הן מהחוק והן מהסכם. </w:t>
      </w:r>
    </w:p>
    <w:p w:rsidR="002601A5" w:rsidRPr="00443930" w:rsidRDefault="002601A5" w:rsidP="00443930">
      <w:pPr>
        <w:pStyle w:val="a4"/>
        <w:numPr>
          <w:ilvl w:val="0"/>
          <w:numId w:val="34"/>
        </w:numPr>
        <w:spacing w:line="360" w:lineRule="auto"/>
        <w:ind w:left="183"/>
        <w:jc w:val="both"/>
        <w:rPr>
          <w:rFonts w:ascii="David" w:hAnsi="David" w:cs="David"/>
          <w:sz w:val="24"/>
          <w:szCs w:val="24"/>
          <w:rtl/>
        </w:rPr>
      </w:pPr>
      <w:r w:rsidRPr="00443930">
        <w:rPr>
          <w:rFonts w:ascii="David" w:hAnsi="David" w:cs="David"/>
          <w:sz w:val="24"/>
          <w:szCs w:val="24"/>
          <w:rtl/>
        </w:rPr>
        <w:t xml:space="preserve">זכות </w:t>
      </w:r>
      <w:proofErr w:type="spellStart"/>
      <w:r w:rsidRPr="00443930">
        <w:rPr>
          <w:rFonts w:ascii="David" w:hAnsi="David" w:cs="David"/>
          <w:sz w:val="24"/>
          <w:szCs w:val="24"/>
          <w:rtl/>
        </w:rPr>
        <w:t>העיכבון</w:t>
      </w:r>
      <w:proofErr w:type="spellEnd"/>
      <w:r w:rsidRPr="00443930">
        <w:rPr>
          <w:rFonts w:ascii="David" w:hAnsi="David" w:cs="David"/>
          <w:sz w:val="24"/>
          <w:szCs w:val="24"/>
          <w:rtl/>
        </w:rPr>
        <w:t xml:space="preserve"> למעשה אומרת כי בקבוצת הנושים המובטחים יש תחרות – אך מדובר על קבוצות שונות של נושים מובטחים (אחד </w:t>
      </w:r>
      <w:proofErr w:type="spellStart"/>
      <w:r w:rsidRPr="00443930">
        <w:rPr>
          <w:rFonts w:ascii="David" w:hAnsi="David" w:cs="David"/>
          <w:sz w:val="24"/>
          <w:szCs w:val="24"/>
          <w:rtl/>
        </w:rPr>
        <w:t>בעיכבון</w:t>
      </w:r>
      <w:proofErr w:type="spellEnd"/>
      <w:r w:rsidRPr="00443930">
        <w:rPr>
          <w:rFonts w:ascii="David" w:hAnsi="David" w:cs="David"/>
          <w:sz w:val="24"/>
          <w:szCs w:val="24"/>
          <w:rtl/>
        </w:rPr>
        <w:t xml:space="preserve"> ואחד בשעבוד ראשון). </w:t>
      </w:r>
    </w:p>
    <w:p w:rsidR="002601A5" w:rsidRPr="00443930" w:rsidRDefault="00FE04B0" w:rsidP="00443930">
      <w:pPr>
        <w:pStyle w:val="a4"/>
        <w:numPr>
          <w:ilvl w:val="0"/>
          <w:numId w:val="16"/>
        </w:numPr>
        <w:spacing w:line="360" w:lineRule="auto"/>
        <w:ind w:left="-526"/>
        <w:jc w:val="both"/>
        <w:rPr>
          <w:rFonts w:ascii="David" w:hAnsi="David" w:cs="David"/>
          <w:sz w:val="24"/>
          <w:szCs w:val="24"/>
          <w:rtl/>
        </w:rPr>
      </w:pPr>
      <w:r w:rsidRPr="00443930">
        <w:rPr>
          <w:rFonts w:ascii="David" w:hAnsi="David" w:cs="David"/>
          <w:b/>
          <w:bCs/>
          <w:sz w:val="24"/>
          <w:szCs w:val="24"/>
          <w:rtl/>
        </w:rPr>
        <w:t xml:space="preserve">המשביר לצרכן נ' </w:t>
      </w:r>
      <w:proofErr w:type="spellStart"/>
      <w:r w:rsidRPr="00443930">
        <w:rPr>
          <w:rFonts w:ascii="David" w:hAnsi="David" w:cs="David"/>
          <w:b/>
          <w:bCs/>
          <w:sz w:val="24"/>
          <w:szCs w:val="24"/>
          <w:rtl/>
        </w:rPr>
        <w:t>לוגיסטיקר</w:t>
      </w:r>
      <w:proofErr w:type="spellEnd"/>
      <w:r w:rsidRPr="00443930">
        <w:rPr>
          <w:rFonts w:ascii="David" w:hAnsi="David" w:cs="David"/>
          <w:b/>
          <w:bCs/>
          <w:sz w:val="24"/>
          <w:szCs w:val="24"/>
          <w:rtl/>
        </w:rPr>
        <w:t xml:space="preserve"> - מצויה תשובה לשאלה האם רציונל ההשבחה הוא תנאי הכרחי כדי ל</w:t>
      </w:r>
      <w:r w:rsidR="00302D18" w:rsidRPr="00443930">
        <w:rPr>
          <w:rFonts w:ascii="David" w:hAnsi="David" w:cs="David"/>
          <w:b/>
          <w:bCs/>
          <w:sz w:val="24"/>
          <w:szCs w:val="24"/>
          <w:rtl/>
        </w:rPr>
        <w:t>יהנות</w:t>
      </w:r>
      <w:r w:rsidRPr="00443930">
        <w:rPr>
          <w:rFonts w:ascii="David" w:hAnsi="David" w:cs="David"/>
          <w:b/>
          <w:bCs/>
          <w:sz w:val="24"/>
          <w:szCs w:val="24"/>
          <w:rtl/>
        </w:rPr>
        <w:t xml:space="preserve"> מזכות </w:t>
      </w:r>
      <w:proofErr w:type="spellStart"/>
      <w:r w:rsidRPr="00443930">
        <w:rPr>
          <w:rFonts w:ascii="David" w:hAnsi="David" w:cs="David"/>
          <w:b/>
          <w:bCs/>
          <w:sz w:val="24"/>
          <w:szCs w:val="24"/>
          <w:rtl/>
        </w:rPr>
        <w:t>העיכבון</w:t>
      </w:r>
      <w:proofErr w:type="spellEnd"/>
      <w:r w:rsidRPr="00443930">
        <w:rPr>
          <w:rFonts w:ascii="David" w:hAnsi="David" w:cs="David"/>
          <w:b/>
          <w:bCs/>
          <w:sz w:val="24"/>
          <w:szCs w:val="24"/>
          <w:rtl/>
        </w:rPr>
        <w:t xml:space="preserve">. </w:t>
      </w:r>
      <w:r w:rsidR="002601A5" w:rsidRPr="00443930">
        <w:rPr>
          <w:rFonts w:ascii="David" w:hAnsi="David" w:cs="David"/>
          <w:sz w:val="24"/>
          <w:szCs w:val="24"/>
          <w:rtl/>
        </w:rPr>
        <w:t xml:space="preserve">(עליון) עונה על השאלה </w:t>
      </w:r>
      <w:r w:rsidR="002601A5" w:rsidRPr="00443930">
        <w:rPr>
          <w:rFonts w:ascii="David" w:hAnsi="David" w:cs="David"/>
          <w:sz w:val="24"/>
          <w:szCs w:val="24"/>
          <w:u w:val="single"/>
          <w:rtl/>
        </w:rPr>
        <w:t xml:space="preserve">האם רציונל ההשבחה הוא תנאי הכרחי כדי </w:t>
      </w:r>
      <w:proofErr w:type="spellStart"/>
      <w:r w:rsidR="002601A5" w:rsidRPr="00443930">
        <w:rPr>
          <w:rFonts w:ascii="David" w:hAnsi="David" w:cs="David"/>
          <w:sz w:val="24"/>
          <w:szCs w:val="24"/>
          <w:u w:val="single"/>
          <w:rtl/>
        </w:rPr>
        <w:t>להנות</w:t>
      </w:r>
      <w:proofErr w:type="spellEnd"/>
      <w:r w:rsidR="002601A5" w:rsidRPr="00443930">
        <w:rPr>
          <w:rFonts w:ascii="David" w:hAnsi="David" w:cs="David"/>
          <w:sz w:val="24"/>
          <w:szCs w:val="24"/>
          <w:u w:val="single"/>
          <w:rtl/>
        </w:rPr>
        <w:t xml:space="preserve"> מזכות </w:t>
      </w:r>
      <w:proofErr w:type="spellStart"/>
      <w:r w:rsidR="002601A5" w:rsidRPr="00443930">
        <w:rPr>
          <w:rFonts w:ascii="David" w:hAnsi="David" w:cs="David"/>
          <w:sz w:val="24"/>
          <w:szCs w:val="24"/>
          <w:u w:val="single"/>
          <w:rtl/>
        </w:rPr>
        <w:t>העיכבון</w:t>
      </w:r>
      <w:proofErr w:type="spellEnd"/>
      <w:r w:rsidR="002601A5" w:rsidRPr="00443930">
        <w:rPr>
          <w:rFonts w:ascii="David" w:hAnsi="David" w:cs="David"/>
          <w:sz w:val="24"/>
          <w:szCs w:val="24"/>
          <w:rtl/>
        </w:rPr>
        <w:t xml:space="preserve">? </w:t>
      </w:r>
      <w:r w:rsidR="002601A5" w:rsidRPr="00443930">
        <w:rPr>
          <w:rFonts w:ascii="David" w:hAnsi="David" w:cs="David"/>
          <w:b/>
          <w:bCs/>
          <w:sz w:val="24"/>
          <w:szCs w:val="24"/>
          <w:highlight w:val="cyan"/>
          <w:rtl/>
        </w:rPr>
        <w:t>השופט רובינשטיין</w:t>
      </w:r>
      <w:r w:rsidR="002601A5" w:rsidRPr="00443930">
        <w:rPr>
          <w:rFonts w:ascii="David" w:hAnsi="David" w:cs="David"/>
          <w:b/>
          <w:bCs/>
          <w:sz w:val="24"/>
          <w:szCs w:val="24"/>
          <w:rtl/>
        </w:rPr>
        <w:t xml:space="preserve"> חולק על </w:t>
      </w:r>
      <w:r w:rsidR="002601A5" w:rsidRPr="00443930">
        <w:rPr>
          <w:rFonts w:ascii="David" w:hAnsi="David" w:cs="David"/>
          <w:b/>
          <w:bCs/>
          <w:sz w:val="24"/>
          <w:szCs w:val="24"/>
          <w:highlight w:val="cyan"/>
          <w:rtl/>
        </w:rPr>
        <w:t xml:space="preserve">השופטת </w:t>
      </w:r>
      <w:proofErr w:type="spellStart"/>
      <w:r w:rsidR="002601A5" w:rsidRPr="00443930">
        <w:rPr>
          <w:rFonts w:ascii="David" w:hAnsi="David" w:cs="David"/>
          <w:b/>
          <w:bCs/>
          <w:sz w:val="24"/>
          <w:szCs w:val="24"/>
          <w:highlight w:val="cyan"/>
          <w:rtl/>
        </w:rPr>
        <w:t>אלשייך</w:t>
      </w:r>
      <w:proofErr w:type="spellEnd"/>
      <w:r w:rsidR="002601A5" w:rsidRPr="00443930">
        <w:rPr>
          <w:rFonts w:ascii="David" w:hAnsi="David" w:cs="David"/>
          <w:b/>
          <w:bCs/>
          <w:sz w:val="24"/>
          <w:szCs w:val="24"/>
          <w:rtl/>
        </w:rPr>
        <w:t xml:space="preserve"> </w:t>
      </w:r>
      <w:r w:rsidR="002601A5" w:rsidRPr="00443930">
        <w:rPr>
          <w:rFonts w:ascii="David" w:hAnsi="David" w:cs="David"/>
          <w:sz w:val="24"/>
          <w:szCs w:val="24"/>
          <w:rtl/>
        </w:rPr>
        <w:t xml:space="preserve">(אשר קבעה בפס"ד אחר כי כדי שזכות </w:t>
      </w:r>
      <w:proofErr w:type="spellStart"/>
      <w:r w:rsidR="002601A5" w:rsidRPr="00443930">
        <w:rPr>
          <w:rFonts w:ascii="David" w:hAnsi="David" w:cs="David"/>
          <w:sz w:val="24"/>
          <w:szCs w:val="24"/>
          <w:rtl/>
        </w:rPr>
        <w:t>העכבון</w:t>
      </w:r>
      <w:proofErr w:type="spellEnd"/>
      <w:r w:rsidR="002601A5" w:rsidRPr="00443930">
        <w:rPr>
          <w:rFonts w:ascii="David" w:hAnsi="David" w:cs="David"/>
          <w:sz w:val="24"/>
          <w:szCs w:val="24"/>
          <w:rtl/>
        </w:rPr>
        <w:t xml:space="preserve"> תחול ותקום לנושים בטוחה, נדרש שיחולו </w:t>
      </w:r>
      <w:proofErr w:type="spellStart"/>
      <w:r w:rsidR="002601A5" w:rsidRPr="00443930">
        <w:rPr>
          <w:rFonts w:ascii="David" w:hAnsi="David" w:cs="David"/>
          <w:sz w:val="24"/>
          <w:szCs w:val="24"/>
          <w:rtl/>
        </w:rPr>
        <w:t>הרציונאלים</w:t>
      </w:r>
      <w:proofErr w:type="spellEnd"/>
      <w:r w:rsidR="002601A5" w:rsidRPr="00443930">
        <w:rPr>
          <w:rFonts w:ascii="David" w:hAnsi="David" w:cs="David"/>
          <w:sz w:val="24"/>
          <w:szCs w:val="24"/>
          <w:rtl/>
        </w:rPr>
        <w:t xml:space="preserve"> של הזכות) </w:t>
      </w:r>
      <w:r w:rsidR="002601A5" w:rsidRPr="00443930">
        <w:rPr>
          <w:rFonts w:ascii="David" w:hAnsi="David" w:cs="David"/>
          <w:b/>
          <w:bCs/>
          <w:sz w:val="24"/>
          <w:szCs w:val="24"/>
          <w:rtl/>
        </w:rPr>
        <w:t xml:space="preserve">ומפרש את זכות </w:t>
      </w:r>
      <w:proofErr w:type="spellStart"/>
      <w:r w:rsidR="002601A5" w:rsidRPr="00443930">
        <w:rPr>
          <w:rFonts w:ascii="David" w:hAnsi="David" w:cs="David"/>
          <w:b/>
          <w:bCs/>
          <w:sz w:val="24"/>
          <w:szCs w:val="24"/>
          <w:rtl/>
        </w:rPr>
        <w:t>העיכבון</w:t>
      </w:r>
      <w:proofErr w:type="spellEnd"/>
      <w:r w:rsidR="002601A5" w:rsidRPr="00443930">
        <w:rPr>
          <w:rFonts w:ascii="David" w:hAnsi="David" w:cs="David"/>
          <w:b/>
          <w:bCs/>
          <w:sz w:val="24"/>
          <w:szCs w:val="24"/>
          <w:rtl/>
        </w:rPr>
        <w:t xml:space="preserve"> באופן דווקני! </w:t>
      </w:r>
      <w:proofErr w:type="spellStart"/>
      <w:r w:rsidR="002601A5" w:rsidRPr="00443930">
        <w:rPr>
          <w:rFonts w:ascii="David" w:hAnsi="David" w:cs="David"/>
          <w:sz w:val="24"/>
          <w:szCs w:val="24"/>
          <w:rtl/>
        </w:rPr>
        <w:t>לוגיסטיקייר</w:t>
      </w:r>
      <w:proofErr w:type="spellEnd"/>
      <w:r w:rsidR="002601A5" w:rsidRPr="00443930">
        <w:rPr>
          <w:rFonts w:ascii="David" w:hAnsi="David" w:cs="David"/>
          <w:sz w:val="24"/>
          <w:szCs w:val="24"/>
          <w:rtl/>
        </w:rPr>
        <w:t xml:space="preserve"> נתנה שירותי אחסון למשביר וכאשר הפרה המשביר את החוזה </w:t>
      </w:r>
      <w:proofErr w:type="spellStart"/>
      <w:r w:rsidR="002601A5" w:rsidRPr="00443930">
        <w:rPr>
          <w:rFonts w:ascii="David" w:hAnsi="David" w:cs="David"/>
          <w:sz w:val="24"/>
          <w:szCs w:val="24"/>
          <w:rtl/>
        </w:rPr>
        <w:t>עימה</w:t>
      </w:r>
      <w:proofErr w:type="spellEnd"/>
      <w:r w:rsidR="002601A5" w:rsidRPr="00443930">
        <w:rPr>
          <w:rFonts w:ascii="David" w:hAnsi="David" w:cs="David"/>
          <w:sz w:val="24"/>
          <w:szCs w:val="24"/>
          <w:rtl/>
        </w:rPr>
        <w:t xml:space="preserve"> ביקשה להפעיל זכותה </w:t>
      </w:r>
      <w:proofErr w:type="spellStart"/>
      <w:r w:rsidR="002601A5" w:rsidRPr="00443930">
        <w:rPr>
          <w:rFonts w:ascii="David" w:hAnsi="David" w:cs="David"/>
          <w:sz w:val="24"/>
          <w:szCs w:val="24"/>
          <w:rtl/>
        </w:rPr>
        <w:t>לעכבון</w:t>
      </w:r>
      <w:proofErr w:type="spellEnd"/>
      <w:r w:rsidR="002601A5" w:rsidRPr="00443930">
        <w:rPr>
          <w:rFonts w:ascii="David" w:hAnsi="David" w:cs="David"/>
          <w:sz w:val="24"/>
          <w:szCs w:val="24"/>
          <w:rtl/>
        </w:rPr>
        <w:t xml:space="preserve"> בהתאם לחוק השומרים (ס' 9) וס' 19 לחוק החוזים (תרופות). המשביר ערערה על החלטת בהמ"ש קמא לפיו </w:t>
      </w:r>
      <w:proofErr w:type="spellStart"/>
      <w:r w:rsidR="002601A5" w:rsidRPr="00443930">
        <w:rPr>
          <w:rFonts w:ascii="David" w:hAnsi="David" w:cs="David"/>
          <w:sz w:val="24"/>
          <w:szCs w:val="24"/>
          <w:rtl/>
        </w:rPr>
        <w:t>לוגיסטיקר</w:t>
      </w:r>
      <w:proofErr w:type="spellEnd"/>
      <w:r w:rsidR="002601A5" w:rsidRPr="00443930">
        <w:rPr>
          <w:rFonts w:ascii="David" w:hAnsi="David" w:cs="David"/>
          <w:sz w:val="24"/>
          <w:szCs w:val="24"/>
          <w:rtl/>
        </w:rPr>
        <w:t xml:space="preserve"> הפעילה את זכות עכבון כדין. הערעור נדחה. </w:t>
      </w:r>
      <w:r w:rsidR="002601A5" w:rsidRPr="00443930">
        <w:rPr>
          <w:rFonts w:ascii="David" w:hAnsi="David" w:cs="David"/>
          <w:b/>
          <w:bCs/>
          <w:sz w:val="24"/>
          <w:szCs w:val="24"/>
          <w:rtl/>
        </w:rPr>
        <w:t xml:space="preserve">נקבע כי </w:t>
      </w:r>
      <w:proofErr w:type="spellStart"/>
      <w:r w:rsidR="002601A5" w:rsidRPr="00443930">
        <w:rPr>
          <w:rFonts w:ascii="David" w:hAnsi="David" w:cs="David"/>
          <w:b/>
          <w:bCs/>
          <w:sz w:val="24"/>
          <w:szCs w:val="24"/>
          <w:rtl/>
        </w:rPr>
        <w:t>לוגיסטיקר</w:t>
      </w:r>
      <w:proofErr w:type="spellEnd"/>
      <w:r w:rsidR="002601A5" w:rsidRPr="00443930">
        <w:rPr>
          <w:rFonts w:ascii="David" w:hAnsi="David" w:cs="David"/>
          <w:b/>
          <w:bCs/>
          <w:sz w:val="24"/>
          <w:szCs w:val="24"/>
          <w:rtl/>
        </w:rPr>
        <w:t xml:space="preserve"> הפעילה את זכותה כדין. </w:t>
      </w:r>
      <w:r w:rsidR="002601A5" w:rsidRPr="00443930">
        <w:rPr>
          <w:rFonts w:ascii="David" w:hAnsi="David" w:cs="David"/>
          <w:color w:val="A5A5A5" w:themeColor="accent3"/>
          <w:sz w:val="24"/>
          <w:szCs w:val="24"/>
          <w:rtl/>
        </w:rPr>
        <w:t>(לקרוא)</w:t>
      </w:r>
      <w:r w:rsidR="002601A5" w:rsidRPr="00443930">
        <w:rPr>
          <w:rFonts w:ascii="David" w:hAnsi="David" w:cs="David"/>
          <w:b/>
          <w:bCs/>
          <w:color w:val="A5A5A5" w:themeColor="accent3"/>
          <w:sz w:val="24"/>
          <w:szCs w:val="24"/>
          <w:rtl/>
        </w:rPr>
        <w:t xml:space="preserve"> </w:t>
      </w:r>
    </w:p>
    <w:p w:rsidR="00302D18" w:rsidRPr="00443930" w:rsidRDefault="00302D18" w:rsidP="00443930">
      <w:pPr>
        <w:pStyle w:val="a4"/>
        <w:spacing w:after="120" w:line="360" w:lineRule="auto"/>
        <w:ind w:left="-766"/>
        <w:jc w:val="both"/>
        <w:rPr>
          <w:rFonts w:ascii="David" w:hAnsi="David" w:cs="David"/>
          <w:b/>
          <w:bCs/>
          <w:sz w:val="24"/>
          <w:szCs w:val="24"/>
        </w:rPr>
      </w:pPr>
    </w:p>
    <w:p w:rsidR="002601A5" w:rsidRPr="00443930" w:rsidRDefault="00302D18" w:rsidP="00443930">
      <w:pPr>
        <w:pStyle w:val="a4"/>
        <w:numPr>
          <w:ilvl w:val="0"/>
          <w:numId w:val="23"/>
        </w:numPr>
        <w:spacing w:after="120" w:line="360" w:lineRule="auto"/>
        <w:ind w:left="-625"/>
        <w:jc w:val="both"/>
        <w:rPr>
          <w:rFonts w:ascii="David" w:hAnsi="David" w:cs="David"/>
          <w:b/>
          <w:bCs/>
          <w:sz w:val="24"/>
          <w:szCs w:val="24"/>
          <w:rtl/>
        </w:rPr>
      </w:pPr>
      <w:r w:rsidRPr="00443930">
        <w:rPr>
          <w:rFonts w:ascii="David" w:hAnsi="David" w:cs="David"/>
          <w:b/>
          <w:bCs/>
          <w:sz w:val="24"/>
          <w:szCs w:val="24"/>
          <w:rtl/>
        </w:rPr>
        <w:t xml:space="preserve">חוק חדלות פירעון </w:t>
      </w:r>
      <w:r w:rsidRPr="00443930">
        <w:rPr>
          <w:rFonts w:ascii="David" w:hAnsi="David" w:cs="David"/>
          <w:sz w:val="24"/>
          <w:szCs w:val="24"/>
          <w:rtl/>
        </w:rPr>
        <w:t xml:space="preserve">מסדיר את זכות עיכבון וקובע מהם התנאים שבהם ניתן לחייב נושה בעל זכות עיכבון למסור את הנכס המעוכב לידי בעל התפקיד. במקרה כזה, זכות </w:t>
      </w:r>
      <w:proofErr w:type="spellStart"/>
      <w:r w:rsidRPr="00443930">
        <w:rPr>
          <w:rFonts w:ascii="David" w:hAnsi="David" w:cs="David"/>
          <w:sz w:val="24"/>
          <w:szCs w:val="24"/>
          <w:rtl/>
        </w:rPr>
        <w:t>העיכבון</w:t>
      </w:r>
      <w:proofErr w:type="spellEnd"/>
      <w:r w:rsidRPr="00443930">
        <w:rPr>
          <w:rFonts w:ascii="David" w:hAnsi="David" w:cs="David"/>
          <w:sz w:val="24"/>
          <w:szCs w:val="24"/>
          <w:rtl/>
        </w:rPr>
        <w:t xml:space="preserve"> תשמר בנכס למרות שהנכס יצא מידי הנושה המעכב. לרוב נושה מעכב שהוציא תחת ידו נכס, פוקעת זכות </w:t>
      </w:r>
      <w:proofErr w:type="spellStart"/>
      <w:r w:rsidRPr="00443930">
        <w:rPr>
          <w:rFonts w:ascii="David" w:hAnsi="David" w:cs="David"/>
          <w:sz w:val="24"/>
          <w:szCs w:val="24"/>
          <w:rtl/>
        </w:rPr>
        <w:t>העיכבון</w:t>
      </w:r>
      <w:proofErr w:type="spellEnd"/>
      <w:r w:rsidRPr="00443930">
        <w:rPr>
          <w:rFonts w:ascii="David" w:hAnsi="David" w:cs="David"/>
          <w:sz w:val="24"/>
          <w:szCs w:val="24"/>
          <w:rtl/>
        </w:rPr>
        <w:t xml:space="preserve"> כי הוא שחרר את הנכס. </w:t>
      </w:r>
      <w:r w:rsidRPr="00443930">
        <w:rPr>
          <w:rFonts w:ascii="David" w:hAnsi="David" w:cs="David"/>
          <w:sz w:val="24"/>
          <w:szCs w:val="24"/>
          <w:rtl/>
        </w:rPr>
        <w:lastRenderedPageBreak/>
        <w:t xml:space="preserve">אבל אם זה נעשה תחת הוראת בית המשפט, זכות </w:t>
      </w:r>
      <w:proofErr w:type="spellStart"/>
      <w:r w:rsidRPr="00443930">
        <w:rPr>
          <w:rFonts w:ascii="David" w:hAnsi="David" w:cs="David"/>
          <w:sz w:val="24"/>
          <w:szCs w:val="24"/>
          <w:rtl/>
        </w:rPr>
        <w:t>העיכבון</w:t>
      </w:r>
      <w:proofErr w:type="spellEnd"/>
      <w:r w:rsidRPr="00443930">
        <w:rPr>
          <w:rFonts w:ascii="David" w:hAnsi="David" w:cs="David"/>
          <w:sz w:val="24"/>
          <w:szCs w:val="24"/>
          <w:rtl/>
        </w:rPr>
        <w:t xml:space="preserve"> בנכס נשמרת, למרות שהוצאתי אותו מידי.</w:t>
      </w:r>
      <w:r w:rsidRPr="00443930">
        <w:rPr>
          <w:rFonts w:ascii="David" w:hAnsi="David" w:cs="David"/>
          <w:b/>
          <w:bCs/>
          <w:sz w:val="24"/>
          <w:szCs w:val="24"/>
          <w:rtl/>
        </w:rPr>
        <w:t xml:space="preserve"> </w:t>
      </w:r>
      <w:r w:rsidR="002601A5" w:rsidRPr="00443930">
        <w:rPr>
          <w:rFonts w:ascii="David" w:hAnsi="David" w:cs="David"/>
          <w:b/>
          <w:bCs/>
          <w:sz w:val="24"/>
          <w:szCs w:val="24"/>
          <w:rtl/>
        </w:rPr>
        <w:t xml:space="preserve"> </w:t>
      </w:r>
      <w:r w:rsidR="002601A5" w:rsidRPr="00443930">
        <w:rPr>
          <w:rFonts w:ascii="David" w:hAnsi="David" w:cs="David"/>
          <w:b/>
          <w:bCs/>
          <w:color w:val="FF0000"/>
          <w:sz w:val="24"/>
          <w:szCs w:val="24"/>
          <w:rtl/>
        </w:rPr>
        <w:t xml:space="preserve">חוק </w:t>
      </w:r>
      <w:proofErr w:type="spellStart"/>
      <w:r w:rsidR="002601A5" w:rsidRPr="00443930">
        <w:rPr>
          <w:rFonts w:ascii="David" w:hAnsi="David" w:cs="David"/>
          <w:b/>
          <w:bCs/>
          <w:color w:val="FF0000"/>
          <w:sz w:val="24"/>
          <w:szCs w:val="24"/>
          <w:rtl/>
        </w:rPr>
        <w:t>חדל"פ</w:t>
      </w:r>
      <w:proofErr w:type="spellEnd"/>
      <w:r w:rsidR="002601A5" w:rsidRPr="00443930">
        <w:rPr>
          <w:rFonts w:ascii="David" w:hAnsi="David" w:cs="David"/>
          <w:sz w:val="24"/>
          <w:szCs w:val="24"/>
          <w:rtl/>
        </w:rPr>
        <w:t xml:space="preserve"> מסדיר את זכות </w:t>
      </w:r>
      <w:proofErr w:type="spellStart"/>
      <w:r w:rsidR="002601A5" w:rsidRPr="00443930">
        <w:rPr>
          <w:rFonts w:ascii="David" w:hAnsi="David" w:cs="David"/>
          <w:sz w:val="24"/>
          <w:szCs w:val="24"/>
          <w:rtl/>
        </w:rPr>
        <w:t>העיכבון</w:t>
      </w:r>
      <w:proofErr w:type="spellEnd"/>
      <w:r w:rsidR="002601A5" w:rsidRPr="00443930">
        <w:rPr>
          <w:rFonts w:ascii="David" w:hAnsi="David" w:cs="David"/>
          <w:sz w:val="24"/>
          <w:szCs w:val="24"/>
          <w:rtl/>
        </w:rPr>
        <w:t xml:space="preserve"> וקובע מהם התנאים בהם ניתן לחייב נושה בעל זכות עיכבון למסור את הנכס המעוכב לידי בעל התפקיד. במקרה כזה זכות </w:t>
      </w:r>
      <w:proofErr w:type="spellStart"/>
      <w:r w:rsidR="002601A5" w:rsidRPr="00443930">
        <w:rPr>
          <w:rFonts w:ascii="David" w:hAnsi="David" w:cs="David"/>
          <w:sz w:val="24"/>
          <w:szCs w:val="24"/>
          <w:rtl/>
        </w:rPr>
        <w:t>העיכבון</w:t>
      </w:r>
      <w:proofErr w:type="spellEnd"/>
      <w:r w:rsidR="002601A5" w:rsidRPr="00443930">
        <w:rPr>
          <w:rFonts w:ascii="David" w:hAnsi="David" w:cs="David"/>
          <w:sz w:val="24"/>
          <w:szCs w:val="24"/>
          <w:rtl/>
        </w:rPr>
        <w:t xml:space="preserve"> תשמר בנכס למרות שהנכס יצא מידי הנושה המעבד. בדרך כלל נושה מעבר שהוציא מידו את הנכס, פוקעת זכות </w:t>
      </w:r>
      <w:proofErr w:type="spellStart"/>
      <w:r w:rsidR="002601A5" w:rsidRPr="00443930">
        <w:rPr>
          <w:rFonts w:ascii="David" w:hAnsi="David" w:cs="David"/>
          <w:sz w:val="24"/>
          <w:szCs w:val="24"/>
          <w:rtl/>
        </w:rPr>
        <w:t>העיכבון</w:t>
      </w:r>
      <w:proofErr w:type="spellEnd"/>
      <w:r w:rsidR="002601A5" w:rsidRPr="00443930">
        <w:rPr>
          <w:rFonts w:ascii="David" w:hAnsi="David" w:cs="David"/>
          <w:sz w:val="24"/>
          <w:szCs w:val="24"/>
          <w:rtl/>
        </w:rPr>
        <w:t xml:space="preserve">. עם זאת, הוצאת הנכס מידו של בעל זכות </w:t>
      </w:r>
      <w:proofErr w:type="spellStart"/>
      <w:r w:rsidR="002601A5" w:rsidRPr="00443930">
        <w:rPr>
          <w:rFonts w:ascii="David" w:hAnsi="David" w:cs="David"/>
          <w:sz w:val="24"/>
          <w:szCs w:val="24"/>
          <w:rtl/>
        </w:rPr>
        <w:t>העיכבון</w:t>
      </w:r>
      <w:proofErr w:type="spellEnd"/>
      <w:r w:rsidR="002601A5" w:rsidRPr="00443930">
        <w:rPr>
          <w:rFonts w:ascii="David" w:hAnsi="David" w:cs="David"/>
          <w:sz w:val="24"/>
          <w:szCs w:val="24"/>
          <w:rtl/>
        </w:rPr>
        <w:t xml:space="preserve"> בהוראת בהמ"ש משמרת את זכות </w:t>
      </w:r>
      <w:proofErr w:type="spellStart"/>
      <w:r w:rsidR="002601A5" w:rsidRPr="00443930">
        <w:rPr>
          <w:rFonts w:ascii="David" w:hAnsi="David" w:cs="David"/>
          <w:sz w:val="24"/>
          <w:szCs w:val="24"/>
          <w:rtl/>
        </w:rPr>
        <w:t>העיכבון</w:t>
      </w:r>
      <w:proofErr w:type="spellEnd"/>
      <w:r w:rsidR="002601A5" w:rsidRPr="00443930">
        <w:rPr>
          <w:rFonts w:ascii="David" w:hAnsi="David" w:cs="David"/>
          <w:sz w:val="24"/>
          <w:szCs w:val="24"/>
          <w:rtl/>
        </w:rPr>
        <w:t xml:space="preserve">. </w:t>
      </w:r>
      <w:proofErr w:type="spellStart"/>
      <w:r w:rsidR="002601A5" w:rsidRPr="00443930">
        <w:rPr>
          <w:rFonts w:ascii="David" w:hAnsi="David" w:cs="David"/>
          <w:sz w:val="24"/>
          <w:szCs w:val="24"/>
          <w:rtl/>
        </w:rPr>
        <w:t>בדר"כ</w:t>
      </w:r>
      <w:proofErr w:type="spellEnd"/>
      <w:r w:rsidR="002601A5" w:rsidRPr="00443930">
        <w:rPr>
          <w:rFonts w:ascii="David" w:hAnsi="David" w:cs="David"/>
          <w:sz w:val="24"/>
          <w:szCs w:val="24"/>
          <w:rtl/>
        </w:rPr>
        <w:t xml:space="preserve"> המעכב משחרר למפרק את הנכס המעוכב כדי שהנכס ימומש וקובעים שהוא משמר זכויות בכספים שיתקבלו כאילו הוא לא ויתר על זכות </w:t>
      </w:r>
      <w:proofErr w:type="spellStart"/>
      <w:r w:rsidR="002601A5" w:rsidRPr="00443930">
        <w:rPr>
          <w:rFonts w:ascii="David" w:hAnsi="David" w:cs="David"/>
          <w:sz w:val="24"/>
          <w:szCs w:val="24"/>
          <w:rtl/>
        </w:rPr>
        <w:t>העיכבון</w:t>
      </w:r>
      <w:proofErr w:type="spellEnd"/>
      <w:r w:rsidR="002601A5" w:rsidRPr="00443930">
        <w:rPr>
          <w:rFonts w:ascii="David" w:hAnsi="David" w:cs="David"/>
          <w:sz w:val="24"/>
          <w:szCs w:val="24"/>
          <w:rtl/>
        </w:rPr>
        <w:t>.</w:t>
      </w:r>
    </w:p>
    <w:p w:rsidR="002601A5" w:rsidRPr="00443930" w:rsidRDefault="002601A5" w:rsidP="00443930">
      <w:pPr>
        <w:pStyle w:val="3"/>
        <w:spacing w:before="0" w:beforeAutospacing="0" w:after="0" w:afterAutospacing="0" w:line="360" w:lineRule="auto"/>
        <w:ind w:right="-669"/>
        <w:jc w:val="right"/>
        <w:rPr>
          <w:rFonts w:ascii="David" w:hAnsi="David" w:cs="David"/>
          <w:sz w:val="24"/>
          <w:szCs w:val="24"/>
        </w:rPr>
      </w:pPr>
      <w:r w:rsidRPr="00443930">
        <w:rPr>
          <w:rFonts w:ascii="David" w:hAnsi="David" w:cs="David"/>
          <w:sz w:val="24"/>
          <w:szCs w:val="24"/>
          <w:rtl/>
        </w:rPr>
        <w:t>שעבודים קבועים (ספציפי)</w:t>
      </w:r>
    </w:p>
    <w:p w:rsidR="002601A5" w:rsidRPr="00443930" w:rsidRDefault="002601A5" w:rsidP="00443930">
      <w:pPr>
        <w:spacing w:after="0" w:line="360" w:lineRule="auto"/>
        <w:ind w:left="-667"/>
        <w:jc w:val="both"/>
        <w:rPr>
          <w:rFonts w:ascii="David" w:hAnsi="David" w:cs="David"/>
          <w:sz w:val="24"/>
          <w:szCs w:val="24"/>
        </w:rPr>
      </w:pPr>
      <w:r w:rsidRPr="00443930">
        <w:rPr>
          <w:rFonts w:ascii="David" w:hAnsi="David" w:cs="David"/>
          <w:b/>
          <w:bCs/>
          <w:sz w:val="24"/>
          <w:szCs w:val="24"/>
          <w:u w:val="single"/>
          <w:rtl/>
        </w:rPr>
        <w:t>רישום:</w:t>
      </w:r>
    </w:p>
    <w:p w:rsidR="002601A5" w:rsidRPr="00443930" w:rsidRDefault="002601A5" w:rsidP="00443930">
      <w:pPr>
        <w:spacing w:after="0" w:line="360" w:lineRule="auto"/>
        <w:ind w:left="-667"/>
        <w:jc w:val="both"/>
        <w:rPr>
          <w:rFonts w:ascii="David" w:hAnsi="David" w:cs="David"/>
          <w:sz w:val="24"/>
          <w:szCs w:val="24"/>
          <w:rtl/>
        </w:rPr>
      </w:pPr>
      <w:r w:rsidRPr="00443930">
        <w:rPr>
          <w:rFonts w:ascii="David" w:hAnsi="David" w:cs="David"/>
          <w:sz w:val="24"/>
          <w:szCs w:val="24"/>
          <w:rtl/>
        </w:rPr>
        <w:t>כאשר חברה רוכשת נכס מקרקעין  ולא אדם פרטי, הבנק ירשום את השעבוד בשני מרשמים:</w:t>
      </w:r>
    </w:p>
    <w:p w:rsidR="002601A5" w:rsidRPr="00443930" w:rsidRDefault="002601A5" w:rsidP="00443930">
      <w:pPr>
        <w:pStyle w:val="a4"/>
        <w:numPr>
          <w:ilvl w:val="0"/>
          <w:numId w:val="34"/>
        </w:numPr>
        <w:spacing w:after="0" w:line="360" w:lineRule="auto"/>
        <w:ind w:left="-242"/>
        <w:contextualSpacing w:val="0"/>
        <w:jc w:val="both"/>
        <w:rPr>
          <w:rFonts w:ascii="David" w:hAnsi="David" w:cs="David"/>
          <w:sz w:val="24"/>
          <w:szCs w:val="24"/>
          <w:rtl/>
        </w:rPr>
      </w:pPr>
      <w:r w:rsidRPr="00443930">
        <w:rPr>
          <w:rFonts w:ascii="David" w:hAnsi="David" w:cs="David"/>
          <w:sz w:val="24"/>
          <w:szCs w:val="24"/>
          <w:rtl/>
        </w:rPr>
        <w:t>רשם המקרקעין</w:t>
      </w:r>
    </w:p>
    <w:p w:rsidR="002601A5" w:rsidRPr="00443930" w:rsidRDefault="002601A5" w:rsidP="00443930">
      <w:pPr>
        <w:pStyle w:val="a4"/>
        <w:numPr>
          <w:ilvl w:val="0"/>
          <w:numId w:val="34"/>
        </w:numPr>
        <w:spacing w:after="0" w:line="360" w:lineRule="auto"/>
        <w:ind w:left="-242"/>
        <w:contextualSpacing w:val="0"/>
        <w:jc w:val="both"/>
        <w:rPr>
          <w:rFonts w:ascii="David" w:hAnsi="David" w:cs="David"/>
          <w:sz w:val="24"/>
          <w:szCs w:val="24"/>
          <w:rtl/>
        </w:rPr>
      </w:pPr>
      <w:r w:rsidRPr="00443930">
        <w:rPr>
          <w:rFonts w:ascii="David" w:hAnsi="David" w:cs="David"/>
          <w:sz w:val="24"/>
          <w:szCs w:val="24"/>
          <w:rtl/>
        </w:rPr>
        <w:t>רשם החברות</w:t>
      </w:r>
    </w:p>
    <w:p w:rsidR="002601A5" w:rsidRPr="00443930" w:rsidRDefault="002601A5" w:rsidP="00443930">
      <w:pPr>
        <w:spacing w:after="0" w:line="360" w:lineRule="auto"/>
        <w:ind w:left="-667"/>
        <w:jc w:val="both"/>
        <w:rPr>
          <w:rFonts w:ascii="David" w:hAnsi="David" w:cs="David"/>
          <w:sz w:val="24"/>
          <w:szCs w:val="24"/>
          <w:rtl/>
        </w:rPr>
      </w:pPr>
      <w:r w:rsidRPr="00443930">
        <w:rPr>
          <w:rFonts w:ascii="David" w:hAnsi="David" w:cs="David"/>
          <w:sz w:val="24"/>
          <w:szCs w:val="24"/>
          <w:rtl/>
        </w:rPr>
        <w:t>כאשר נוציא תדפיס רשם החברות לגבי חברה נראה שהחברה שעבדה לטובת הבנק דירה כך וכך. אותו דבר כאשר חברה רוכשת רכב והבנק מלווה לה כספים:</w:t>
      </w:r>
    </w:p>
    <w:p w:rsidR="002601A5" w:rsidRPr="00443930" w:rsidRDefault="002601A5" w:rsidP="00443930">
      <w:pPr>
        <w:pStyle w:val="a4"/>
        <w:numPr>
          <w:ilvl w:val="0"/>
          <w:numId w:val="34"/>
        </w:numPr>
        <w:spacing w:after="0" w:line="360" w:lineRule="auto"/>
        <w:ind w:left="-242"/>
        <w:contextualSpacing w:val="0"/>
        <w:jc w:val="both"/>
        <w:rPr>
          <w:rFonts w:ascii="David" w:hAnsi="David" w:cs="David"/>
          <w:sz w:val="24"/>
          <w:szCs w:val="24"/>
          <w:rtl/>
        </w:rPr>
      </w:pPr>
      <w:r w:rsidRPr="00443930">
        <w:rPr>
          <w:rFonts w:ascii="David" w:hAnsi="David" w:cs="David"/>
          <w:sz w:val="24"/>
          <w:szCs w:val="24"/>
          <w:rtl/>
        </w:rPr>
        <w:t>רשם החברות</w:t>
      </w:r>
    </w:p>
    <w:p w:rsidR="002601A5" w:rsidRPr="00443930" w:rsidRDefault="002601A5" w:rsidP="00443930">
      <w:pPr>
        <w:pStyle w:val="a4"/>
        <w:numPr>
          <w:ilvl w:val="0"/>
          <w:numId w:val="34"/>
        </w:numPr>
        <w:spacing w:after="0" w:line="360" w:lineRule="auto"/>
        <w:ind w:left="-242"/>
        <w:contextualSpacing w:val="0"/>
        <w:jc w:val="both"/>
        <w:rPr>
          <w:rFonts w:ascii="David" w:hAnsi="David" w:cs="David"/>
          <w:sz w:val="24"/>
          <w:szCs w:val="24"/>
          <w:rtl/>
        </w:rPr>
      </w:pPr>
      <w:r w:rsidRPr="00443930">
        <w:rPr>
          <w:rFonts w:ascii="David" w:hAnsi="David" w:cs="David"/>
          <w:sz w:val="24"/>
          <w:szCs w:val="24"/>
          <w:rtl/>
        </w:rPr>
        <w:t>משרד הרישוי</w:t>
      </w:r>
    </w:p>
    <w:p w:rsidR="002601A5" w:rsidRPr="00443930" w:rsidRDefault="002601A5" w:rsidP="00443930">
      <w:pPr>
        <w:pStyle w:val="a4"/>
        <w:numPr>
          <w:ilvl w:val="0"/>
          <w:numId w:val="37"/>
        </w:numPr>
        <w:spacing w:after="0" w:line="360" w:lineRule="auto"/>
        <w:ind w:left="-242"/>
        <w:contextualSpacing w:val="0"/>
        <w:jc w:val="both"/>
        <w:rPr>
          <w:rFonts w:ascii="David" w:hAnsi="David" w:cs="David"/>
          <w:sz w:val="24"/>
          <w:szCs w:val="24"/>
          <w:rtl/>
        </w:rPr>
      </w:pPr>
      <w:r w:rsidRPr="00443930">
        <w:rPr>
          <w:rFonts w:ascii="David" w:hAnsi="David" w:cs="David"/>
          <w:sz w:val="24"/>
          <w:szCs w:val="24"/>
          <w:rtl/>
        </w:rPr>
        <w:t>אם זה טרקטור- רשם רישוי הנדסי.</w:t>
      </w:r>
    </w:p>
    <w:p w:rsidR="002601A5" w:rsidRPr="00443930" w:rsidRDefault="002601A5" w:rsidP="00443930">
      <w:pPr>
        <w:spacing w:after="0" w:line="360" w:lineRule="auto"/>
        <w:ind w:left="-809"/>
        <w:jc w:val="both"/>
        <w:rPr>
          <w:rFonts w:ascii="David" w:hAnsi="David" w:cs="David"/>
          <w:sz w:val="24"/>
          <w:szCs w:val="24"/>
          <w:rtl/>
        </w:rPr>
      </w:pPr>
      <w:r w:rsidRPr="00443930">
        <w:rPr>
          <w:rFonts w:ascii="David" w:hAnsi="David" w:cs="David"/>
          <w:b/>
          <w:bCs/>
          <w:sz w:val="24"/>
          <w:szCs w:val="24"/>
          <w:rtl/>
        </w:rPr>
        <w:t xml:space="preserve">תמיד הרישום יהיה כפול! </w:t>
      </w:r>
    </w:p>
    <w:p w:rsidR="002601A5" w:rsidRPr="00443930" w:rsidRDefault="002601A5" w:rsidP="00443930">
      <w:pPr>
        <w:spacing w:line="360" w:lineRule="auto"/>
        <w:ind w:left="-809"/>
        <w:jc w:val="both"/>
        <w:rPr>
          <w:rFonts w:ascii="David" w:hAnsi="David" w:cs="David"/>
          <w:sz w:val="24"/>
          <w:szCs w:val="24"/>
        </w:rPr>
      </w:pPr>
      <w:r w:rsidRPr="00443930">
        <w:rPr>
          <w:rFonts w:ascii="David" w:hAnsi="David" w:cs="David"/>
          <w:sz w:val="24"/>
          <w:szCs w:val="24"/>
          <w:u w:val="single"/>
          <w:rtl/>
        </w:rPr>
        <w:t>מה קורה אם לא רושמים ברשם החברות את השעבוד?</w:t>
      </w:r>
      <w:r w:rsidRPr="00443930">
        <w:rPr>
          <w:rFonts w:ascii="David" w:hAnsi="David" w:cs="David"/>
          <w:sz w:val="24"/>
          <w:szCs w:val="24"/>
          <w:rtl/>
        </w:rPr>
        <w:t xml:space="preserve"> </w:t>
      </w:r>
      <w:r w:rsidRPr="00443930">
        <w:rPr>
          <w:rFonts w:ascii="David" w:hAnsi="David" w:cs="David"/>
          <w:b/>
          <w:bCs/>
          <w:color w:val="FF0000"/>
          <w:sz w:val="24"/>
          <w:szCs w:val="24"/>
          <w:rtl/>
        </w:rPr>
        <w:t>סעיף 188 לפקודת החברות</w:t>
      </w:r>
      <w:r w:rsidRPr="00443930">
        <w:rPr>
          <w:rFonts w:ascii="David" w:hAnsi="David" w:cs="David"/>
          <w:color w:val="FF0000"/>
          <w:sz w:val="24"/>
          <w:szCs w:val="24"/>
          <w:rtl/>
        </w:rPr>
        <w:t xml:space="preserve"> </w:t>
      </w:r>
      <w:r w:rsidRPr="00443930">
        <w:rPr>
          <w:rFonts w:ascii="David" w:hAnsi="David" w:cs="David"/>
          <w:sz w:val="24"/>
          <w:szCs w:val="24"/>
          <w:rtl/>
        </w:rPr>
        <w:t>קבוע שיעבוד שלא נרשם ברשם החברות נעדר תוקף כלפי המפרק ויתר הנושים של החברה! (לא פוגע בהתחייבות של החברה). הנושה יסווג כנושה רגיל.</w:t>
      </w:r>
    </w:p>
    <w:p w:rsidR="002601A5" w:rsidRPr="00443930" w:rsidRDefault="002601A5" w:rsidP="00443930">
      <w:pPr>
        <w:spacing w:line="360" w:lineRule="auto"/>
        <w:ind w:left="-809"/>
        <w:jc w:val="both"/>
        <w:rPr>
          <w:rFonts w:ascii="David" w:hAnsi="David" w:cs="David"/>
          <w:sz w:val="24"/>
          <w:szCs w:val="24"/>
          <w:rtl/>
        </w:rPr>
      </w:pPr>
      <w:r w:rsidRPr="00443930">
        <w:rPr>
          <w:rFonts w:ascii="David" w:hAnsi="David" w:cs="David"/>
          <w:sz w:val="24"/>
          <w:szCs w:val="24"/>
          <w:rtl/>
        </w:rPr>
        <w:t xml:space="preserve">את </w:t>
      </w:r>
      <w:r w:rsidRPr="00443930">
        <w:rPr>
          <w:rFonts w:ascii="David" w:hAnsi="David" w:cs="David"/>
          <w:b/>
          <w:bCs/>
          <w:sz w:val="24"/>
          <w:szCs w:val="24"/>
          <w:rtl/>
        </w:rPr>
        <w:t>השעבוד חובה לרשום תוך 21 יום מיצירת השעבוד, כאשר השעבוד נרשם במועד התוקף שלו רטרואקטיבי למועד יצירת השעבוד- המועד שרשום בחוזה.</w:t>
      </w:r>
      <w:r w:rsidR="003F42B6" w:rsidRPr="00443930">
        <w:rPr>
          <w:rFonts w:ascii="David" w:hAnsi="David" w:cs="David"/>
          <w:sz w:val="24"/>
          <w:szCs w:val="24"/>
          <w:rtl/>
        </w:rPr>
        <w:t xml:space="preserve"> </w:t>
      </w:r>
      <w:r w:rsidRPr="00443930">
        <w:rPr>
          <w:rFonts w:ascii="David" w:hAnsi="David" w:cs="David"/>
          <w:b/>
          <w:bCs/>
          <w:sz w:val="24"/>
          <w:szCs w:val="24"/>
          <w:rtl/>
        </w:rPr>
        <w:t>אם נרשם באיחור – מועד הרישום בפועל.</w:t>
      </w:r>
    </w:p>
    <w:p w:rsidR="002601A5" w:rsidRPr="00443930" w:rsidRDefault="002601A5" w:rsidP="00443930">
      <w:pPr>
        <w:pStyle w:val="3"/>
        <w:spacing w:before="0" w:beforeAutospacing="0" w:after="0" w:afterAutospacing="0" w:line="360" w:lineRule="auto"/>
        <w:ind w:right="-951"/>
        <w:jc w:val="right"/>
        <w:rPr>
          <w:rFonts w:ascii="David" w:hAnsi="David" w:cs="David"/>
          <w:sz w:val="24"/>
          <w:szCs w:val="24"/>
          <w:rtl/>
        </w:rPr>
      </w:pPr>
      <w:proofErr w:type="spellStart"/>
      <w:r w:rsidRPr="00443930">
        <w:rPr>
          <w:rFonts w:ascii="David" w:hAnsi="David" w:cs="David"/>
          <w:sz w:val="24"/>
          <w:szCs w:val="24"/>
          <w:rtl/>
        </w:rPr>
        <w:t>תניית</w:t>
      </w:r>
      <w:proofErr w:type="spellEnd"/>
      <w:r w:rsidRPr="00443930">
        <w:rPr>
          <w:rFonts w:ascii="David" w:hAnsi="David" w:cs="David"/>
          <w:sz w:val="24"/>
          <w:szCs w:val="24"/>
          <w:rtl/>
        </w:rPr>
        <w:t xml:space="preserve"> שימור בעלות </w:t>
      </w:r>
      <w:r w:rsidR="00443930">
        <w:rPr>
          <w:rFonts w:ascii="David" w:hAnsi="David" w:cs="David"/>
          <w:sz w:val="24"/>
          <w:szCs w:val="24"/>
        </w:rPr>
        <w:t>-</w:t>
      </w:r>
      <w:r w:rsidRPr="00443930">
        <w:rPr>
          <w:rFonts w:ascii="David" w:hAnsi="David" w:cs="David"/>
          <w:sz w:val="24"/>
          <w:szCs w:val="24"/>
          <w:rtl/>
        </w:rPr>
        <w:t xml:space="preserve"> לימוד עצמי </w:t>
      </w:r>
    </w:p>
    <w:p w:rsidR="002601A5" w:rsidRPr="00443930" w:rsidRDefault="002601A5" w:rsidP="00443930">
      <w:pPr>
        <w:spacing w:after="0" w:line="360" w:lineRule="auto"/>
        <w:ind w:left="-951"/>
        <w:jc w:val="both"/>
        <w:rPr>
          <w:rFonts w:ascii="David" w:hAnsi="David" w:cs="David"/>
          <w:sz w:val="24"/>
          <w:szCs w:val="24"/>
          <w:rtl/>
        </w:rPr>
      </w:pPr>
      <w:r w:rsidRPr="00443930">
        <w:rPr>
          <w:rFonts w:ascii="David" w:hAnsi="David" w:cs="David"/>
          <w:b/>
          <w:bCs/>
          <w:color w:val="FF0000"/>
          <w:sz w:val="24"/>
          <w:szCs w:val="24"/>
          <w:u w:val="single"/>
          <w:rtl/>
        </w:rPr>
        <w:t xml:space="preserve">סעיף 33 לחוק המכר </w:t>
      </w:r>
      <w:r w:rsidRPr="00443930">
        <w:rPr>
          <w:rFonts w:ascii="David" w:hAnsi="David" w:cs="David"/>
          <w:b/>
          <w:bCs/>
          <w:sz w:val="24"/>
          <w:szCs w:val="24"/>
          <w:u w:val="single"/>
          <w:rtl/>
        </w:rPr>
        <w:t>קובע:</w:t>
      </w:r>
      <w:r w:rsidRPr="00443930">
        <w:rPr>
          <w:rFonts w:ascii="David" w:hAnsi="David" w:cs="David"/>
          <w:sz w:val="24"/>
          <w:szCs w:val="24"/>
          <w:rtl/>
        </w:rPr>
        <w:t xml:space="preserve"> "הבעלות בממכר עוברת לקונה במסירתו, אם לא הסכימו הצדדים על מועד אחר או על דרך אחרת להעברת הבעלות." </w:t>
      </w:r>
    </w:p>
    <w:p w:rsidR="002601A5" w:rsidRPr="00443930" w:rsidRDefault="002601A5" w:rsidP="00443930">
      <w:pPr>
        <w:spacing w:after="0" w:line="360" w:lineRule="auto"/>
        <w:ind w:left="-951"/>
        <w:rPr>
          <w:rFonts w:ascii="David" w:hAnsi="David" w:cs="David"/>
          <w:sz w:val="24"/>
          <w:szCs w:val="24"/>
        </w:rPr>
      </w:pPr>
      <w:proofErr w:type="spellStart"/>
      <w:r w:rsidRPr="00443930">
        <w:rPr>
          <w:rFonts w:ascii="David" w:hAnsi="David" w:cs="David"/>
          <w:sz w:val="24"/>
          <w:szCs w:val="24"/>
          <w:rtl/>
        </w:rPr>
        <w:t>תניית</w:t>
      </w:r>
      <w:proofErr w:type="spellEnd"/>
      <w:r w:rsidRPr="00443930">
        <w:rPr>
          <w:rFonts w:ascii="David" w:hAnsi="David" w:cs="David"/>
          <w:sz w:val="24"/>
          <w:szCs w:val="24"/>
          <w:rtl/>
        </w:rPr>
        <w:t xml:space="preserve"> שימור בעלות הינה תניה חוזית המתבססת על הוראות ס' 33 לחוק המכר והקובעת כי הבעלות </w:t>
      </w:r>
    </w:p>
    <w:p w:rsidR="002601A5" w:rsidRPr="00443930" w:rsidRDefault="002601A5" w:rsidP="00443930">
      <w:pPr>
        <w:spacing w:after="0" w:line="360" w:lineRule="auto"/>
        <w:ind w:left="-951"/>
        <w:rPr>
          <w:rFonts w:ascii="David" w:hAnsi="David" w:cs="David"/>
          <w:sz w:val="24"/>
          <w:szCs w:val="24"/>
          <w:rtl/>
        </w:rPr>
      </w:pPr>
      <w:r w:rsidRPr="00443930">
        <w:rPr>
          <w:rFonts w:ascii="David" w:hAnsi="David" w:cs="David"/>
          <w:sz w:val="24"/>
          <w:szCs w:val="24"/>
          <w:rtl/>
        </w:rPr>
        <w:t>בטובין תישאר של הספק עד תשלום מלוא התמורה.</w:t>
      </w:r>
    </w:p>
    <w:p w:rsidR="002601A5" w:rsidRPr="00443930" w:rsidRDefault="002601A5" w:rsidP="00443930">
      <w:pPr>
        <w:spacing w:after="0" w:line="360" w:lineRule="auto"/>
        <w:ind w:left="-951"/>
        <w:rPr>
          <w:rFonts w:ascii="David" w:hAnsi="David" w:cs="David"/>
          <w:sz w:val="24"/>
          <w:szCs w:val="24"/>
          <w:rtl/>
        </w:rPr>
      </w:pPr>
      <w:r w:rsidRPr="00443930">
        <w:rPr>
          <w:rFonts w:ascii="David" w:hAnsi="David" w:cs="David"/>
          <w:sz w:val="24"/>
          <w:szCs w:val="24"/>
          <w:rtl/>
        </w:rPr>
        <w:t>וזאת על אף שהחזקה בממכר עוברת לקונה שאף יכול להשתמש בו ולסחור בו.</w:t>
      </w:r>
    </w:p>
    <w:p w:rsidR="002601A5" w:rsidRPr="00443930" w:rsidRDefault="002601A5" w:rsidP="00443930">
      <w:pPr>
        <w:spacing w:after="0" w:line="360" w:lineRule="auto"/>
        <w:ind w:left="-951"/>
        <w:jc w:val="both"/>
        <w:rPr>
          <w:rFonts w:ascii="David" w:hAnsi="David" w:cs="David"/>
          <w:sz w:val="24"/>
          <w:szCs w:val="24"/>
          <w:rtl/>
        </w:rPr>
      </w:pPr>
      <w:r w:rsidRPr="00443930">
        <w:rPr>
          <w:rFonts w:ascii="David" w:hAnsi="David" w:cs="David"/>
          <w:b/>
          <w:bCs/>
          <w:sz w:val="24"/>
          <w:szCs w:val="24"/>
          <w:highlight w:val="magenta"/>
          <w:rtl/>
        </w:rPr>
        <w:t>פס"ד קוסמוס נ' שלמה נס</w:t>
      </w:r>
    </w:p>
    <w:p w:rsidR="002601A5" w:rsidRPr="00443930" w:rsidRDefault="002601A5" w:rsidP="00443930">
      <w:pPr>
        <w:pStyle w:val="2"/>
        <w:spacing w:line="360" w:lineRule="auto"/>
        <w:ind w:left="-951"/>
        <w:rPr>
          <w:rFonts w:ascii="David" w:hAnsi="David" w:cs="David"/>
          <w:b/>
          <w:bCs/>
          <w:color w:val="FFC000" w:themeColor="accent4"/>
          <w:sz w:val="24"/>
          <w:szCs w:val="24"/>
          <w:u w:val="single"/>
          <w:rtl/>
        </w:rPr>
      </w:pPr>
      <w:r w:rsidRPr="00443930">
        <w:rPr>
          <w:rFonts w:ascii="David" w:hAnsi="David" w:cs="David"/>
          <w:b/>
          <w:bCs/>
          <w:color w:val="FFC000" w:themeColor="accent4"/>
          <w:sz w:val="24"/>
          <w:szCs w:val="24"/>
          <w:u w:val="single"/>
          <w:rtl/>
        </w:rPr>
        <w:t>נושים בדין קדימה בפקודה</w:t>
      </w:r>
    </w:p>
    <w:p w:rsidR="002601A5" w:rsidRPr="00443930" w:rsidRDefault="002601A5" w:rsidP="00443930">
      <w:pPr>
        <w:spacing w:line="360" w:lineRule="auto"/>
        <w:ind w:left="-951"/>
        <w:rPr>
          <w:rFonts w:ascii="David" w:hAnsi="David" w:cs="David"/>
          <w:sz w:val="24"/>
          <w:szCs w:val="24"/>
          <w:rtl/>
        </w:rPr>
      </w:pPr>
      <w:r w:rsidRPr="00443930">
        <w:rPr>
          <w:rFonts w:ascii="David" w:hAnsi="David" w:cs="David"/>
          <w:sz w:val="24"/>
          <w:szCs w:val="24"/>
          <w:rtl/>
        </w:rPr>
        <w:t xml:space="preserve">אלו נושים שהמחוקק העניק עדיפות לחוק כלפיהם. אלו, לפי הסדר: </w:t>
      </w:r>
    </w:p>
    <w:p w:rsidR="002601A5" w:rsidRPr="00443930" w:rsidRDefault="002601A5" w:rsidP="00443930">
      <w:pPr>
        <w:pStyle w:val="a4"/>
        <w:numPr>
          <w:ilvl w:val="0"/>
          <w:numId w:val="36"/>
        </w:numPr>
        <w:spacing w:line="360" w:lineRule="auto"/>
        <w:ind w:left="-667"/>
        <w:jc w:val="both"/>
        <w:rPr>
          <w:rFonts w:ascii="David" w:hAnsi="David" w:cs="David"/>
          <w:sz w:val="24"/>
          <w:szCs w:val="24"/>
        </w:rPr>
      </w:pPr>
      <w:r w:rsidRPr="00443930">
        <w:rPr>
          <w:rFonts w:ascii="David" w:hAnsi="David" w:cs="David"/>
          <w:b/>
          <w:bCs/>
          <w:sz w:val="24"/>
          <w:szCs w:val="24"/>
          <w:rtl/>
        </w:rPr>
        <w:t>עובדים</w:t>
      </w:r>
      <w:r w:rsidRPr="00443930">
        <w:rPr>
          <w:rFonts w:ascii="David" w:hAnsi="David" w:cs="David"/>
          <w:sz w:val="24"/>
          <w:szCs w:val="24"/>
          <w:rtl/>
        </w:rPr>
        <w:t xml:space="preserve"> </w:t>
      </w:r>
      <w:r w:rsidR="00443930">
        <w:rPr>
          <w:rFonts w:ascii="David" w:hAnsi="David" w:cs="David"/>
          <w:sz w:val="24"/>
          <w:szCs w:val="24"/>
        </w:rPr>
        <w:t>-</w:t>
      </w:r>
      <w:r w:rsidRPr="00443930">
        <w:rPr>
          <w:rFonts w:ascii="David" w:hAnsi="David" w:cs="David"/>
          <w:sz w:val="24"/>
          <w:szCs w:val="24"/>
          <w:rtl/>
        </w:rPr>
        <w:t xml:space="preserve"> עובדים של חברה </w:t>
      </w:r>
      <w:proofErr w:type="spellStart"/>
      <w:r w:rsidRPr="00443930">
        <w:rPr>
          <w:rFonts w:ascii="David" w:hAnsi="David" w:cs="David"/>
          <w:sz w:val="24"/>
          <w:szCs w:val="24"/>
          <w:rtl/>
        </w:rPr>
        <w:t>חדל"פ</w:t>
      </w:r>
      <w:proofErr w:type="spellEnd"/>
      <w:r w:rsidRPr="00443930">
        <w:rPr>
          <w:rFonts w:ascii="David" w:hAnsi="David" w:cs="David"/>
          <w:sz w:val="24"/>
          <w:szCs w:val="24"/>
          <w:rtl/>
        </w:rPr>
        <w:t xml:space="preserve"> שיש חוב כלפיה, עד סכום מסוים (</w:t>
      </w:r>
      <w:r w:rsidRPr="00443930">
        <w:rPr>
          <w:rFonts w:ascii="David" w:hAnsi="David" w:cs="David"/>
          <w:sz w:val="24"/>
          <w:szCs w:val="24"/>
          <w:u w:val="single"/>
          <w:rtl/>
        </w:rPr>
        <w:t>בעבר</w:t>
      </w:r>
      <w:r w:rsidRPr="00443930">
        <w:rPr>
          <w:rFonts w:ascii="David" w:hAnsi="David" w:cs="David"/>
          <w:sz w:val="24"/>
          <w:szCs w:val="24"/>
          <w:rtl/>
        </w:rPr>
        <w:t>, עד 38</w:t>
      </w:r>
      <w:r w:rsidRPr="00443930">
        <w:rPr>
          <w:rFonts w:ascii="David" w:hAnsi="David" w:cs="David"/>
          <w:sz w:val="24"/>
          <w:szCs w:val="24"/>
        </w:rPr>
        <w:t>K</w:t>
      </w:r>
      <w:r w:rsidRPr="00443930">
        <w:rPr>
          <w:rFonts w:ascii="David" w:hAnsi="David" w:cs="David"/>
          <w:sz w:val="24"/>
          <w:szCs w:val="24"/>
          <w:rtl/>
        </w:rPr>
        <w:t xml:space="preserve"> ₪ סה"כ), יש עדיפות על פני נושים אחרים. כל עובד יכול לבוא לנאמן (למפרק בשמו הקודם) ולדרוש את החוב כלפיו. חוב לעובד מעבר ל38</w:t>
      </w:r>
      <w:r w:rsidRPr="00443930">
        <w:rPr>
          <w:rFonts w:ascii="David" w:hAnsi="David" w:cs="David"/>
          <w:sz w:val="24"/>
          <w:szCs w:val="24"/>
        </w:rPr>
        <w:t>K</w:t>
      </w:r>
      <w:r w:rsidRPr="00443930">
        <w:rPr>
          <w:rFonts w:ascii="David" w:hAnsi="David" w:cs="David"/>
          <w:sz w:val="24"/>
          <w:szCs w:val="24"/>
          <w:rtl/>
        </w:rPr>
        <w:t xml:space="preserve"> ₪ החוב הופל לחוב בדרגה נחותה, כחוב כללי. עם זאת, יש קופה שמיועדת לעובדים בחברה </w:t>
      </w:r>
      <w:proofErr w:type="spellStart"/>
      <w:r w:rsidRPr="00443930">
        <w:rPr>
          <w:rFonts w:ascii="David" w:hAnsi="David" w:cs="David"/>
          <w:sz w:val="24"/>
          <w:szCs w:val="24"/>
          <w:rtl/>
        </w:rPr>
        <w:t>חדל"פ</w:t>
      </w:r>
      <w:proofErr w:type="spellEnd"/>
      <w:r w:rsidRPr="00443930">
        <w:rPr>
          <w:rFonts w:ascii="David" w:hAnsi="David" w:cs="David"/>
          <w:sz w:val="24"/>
          <w:szCs w:val="24"/>
          <w:rtl/>
        </w:rPr>
        <w:t xml:space="preserve"> – זו קופת ביטוח הלאומי, בעבר זה היה עד 120</w:t>
      </w:r>
      <w:r w:rsidRPr="00443930">
        <w:rPr>
          <w:rFonts w:ascii="David" w:hAnsi="David" w:cs="David"/>
          <w:sz w:val="24"/>
          <w:szCs w:val="24"/>
        </w:rPr>
        <w:t>K</w:t>
      </w:r>
      <w:r w:rsidRPr="00443930">
        <w:rPr>
          <w:rFonts w:ascii="David" w:hAnsi="David" w:cs="David"/>
          <w:sz w:val="24"/>
          <w:szCs w:val="24"/>
          <w:rtl/>
        </w:rPr>
        <w:t xml:space="preserve"> ₪ חוץ מהסכום שמשולם ע"י החברה עד לסכום </w:t>
      </w:r>
      <w:r w:rsidRPr="00443930">
        <w:rPr>
          <w:rFonts w:ascii="David" w:hAnsi="David" w:cs="David"/>
          <w:sz w:val="24"/>
          <w:szCs w:val="24"/>
          <w:rtl/>
        </w:rPr>
        <w:lastRenderedPageBreak/>
        <w:t>של 38</w:t>
      </w:r>
      <w:r w:rsidRPr="00443930">
        <w:rPr>
          <w:rFonts w:ascii="David" w:hAnsi="David" w:cs="David"/>
          <w:sz w:val="24"/>
          <w:szCs w:val="24"/>
        </w:rPr>
        <w:t>K</w:t>
      </w:r>
      <w:r w:rsidRPr="00443930">
        <w:rPr>
          <w:rFonts w:ascii="David" w:hAnsi="David" w:cs="David"/>
          <w:sz w:val="24"/>
          <w:szCs w:val="24"/>
          <w:rtl/>
        </w:rPr>
        <w:t xml:space="preserve"> ₪. הביטוח הלאומי לא תורם את הכסף, אלא נכס בנעלי הנושה ונותן במקומו, אם יהיה כסף הביטוח הלאומי יקבל את הסכום שנתן לעובד למעשה.</w:t>
      </w:r>
    </w:p>
    <w:p w:rsidR="002601A5" w:rsidRPr="00443930" w:rsidRDefault="002601A5" w:rsidP="00443930">
      <w:pPr>
        <w:pStyle w:val="a4"/>
        <w:spacing w:line="360" w:lineRule="auto"/>
        <w:ind w:left="-667"/>
        <w:jc w:val="both"/>
        <w:rPr>
          <w:rFonts w:ascii="David" w:hAnsi="David" w:cs="David"/>
          <w:sz w:val="24"/>
          <w:szCs w:val="24"/>
        </w:rPr>
      </w:pPr>
      <w:r w:rsidRPr="00443930">
        <w:rPr>
          <w:rFonts w:ascii="David" w:hAnsi="David" w:cs="David"/>
          <w:sz w:val="24"/>
          <w:szCs w:val="24"/>
          <w:u w:val="single"/>
          <w:rtl/>
        </w:rPr>
        <w:t>כיום</w:t>
      </w:r>
      <w:r w:rsidRPr="00443930">
        <w:rPr>
          <w:rFonts w:ascii="David" w:hAnsi="David" w:cs="David"/>
          <w:sz w:val="24"/>
          <w:szCs w:val="24"/>
          <w:rtl/>
        </w:rPr>
        <w:t xml:space="preserve">, הסכומים הללו עוברים שינוי בחוק </w:t>
      </w:r>
      <w:proofErr w:type="spellStart"/>
      <w:r w:rsidRPr="00443930">
        <w:rPr>
          <w:rFonts w:ascii="David" w:hAnsi="David" w:cs="David"/>
          <w:sz w:val="24"/>
          <w:szCs w:val="24"/>
          <w:rtl/>
        </w:rPr>
        <w:t>חדל"פ</w:t>
      </w:r>
      <w:proofErr w:type="spellEnd"/>
      <w:r w:rsidRPr="00443930">
        <w:rPr>
          <w:rFonts w:ascii="David" w:hAnsi="David" w:cs="David"/>
          <w:sz w:val="24"/>
          <w:szCs w:val="24"/>
          <w:rtl/>
        </w:rPr>
        <w:t xml:space="preserve"> והוקטנו כיוון שנפתחו השערים. בעבר רק לעובדים של חברה שיש נגדה צו פירוק היו זכאים לתשלום מהביטוח הלאומי, אך כעת גם עובד בחברה שאינה </w:t>
      </w:r>
      <w:proofErr w:type="spellStart"/>
      <w:r w:rsidRPr="00443930">
        <w:rPr>
          <w:rFonts w:ascii="David" w:hAnsi="David" w:cs="David"/>
          <w:sz w:val="24"/>
          <w:szCs w:val="24"/>
          <w:rtl/>
        </w:rPr>
        <w:t>חדל"פ</w:t>
      </w:r>
      <w:proofErr w:type="spellEnd"/>
      <w:r w:rsidRPr="00443930">
        <w:rPr>
          <w:rFonts w:ascii="David" w:hAnsi="David" w:cs="David"/>
          <w:sz w:val="24"/>
          <w:szCs w:val="24"/>
          <w:rtl/>
        </w:rPr>
        <w:t xml:space="preserve"> אלא רק בשיקום ניתן לפנות לביטוח הלאומי בנוסף לקופת החברה. </w:t>
      </w:r>
    </w:p>
    <w:p w:rsidR="002601A5" w:rsidRPr="00443930" w:rsidRDefault="002601A5" w:rsidP="00443930">
      <w:pPr>
        <w:pStyle w:val="a4"/>
        <w:numPr>
          <w:ilvl w:val="0"/>
          <w:numId w:val="36"/>
        </w:numPr>
        <w:spacing w:line="360" w:lineRule="auto"/>
        <w:ind w:left="-667"/>
        <w:jc w:val="both"/>
        <w:rPr>
          <w:rFonts w:ascii="David" w:hAnsi="David" w:cs="David"/>
          <w:sz w:val="24"/>
          <w:szCs w:val="24"/>
        </w:rPr>
      </w:pPr>
      <w:r w:rsidRPr="00443930">
        <w:rPr>
          <w:rFonts w:ascii="David" w:hAnsi="David" w:cs="David"/>
          <w:b/>
          <w:bCs/>
          <w:sz w:val="24"/>
          <w:szCs w:val="24"/>
          <w:rtl/>
        </w:rPr>
        <w:t xml:space="preserve">מס (ללא הגבלת סכום) </w:t>
      </w:r>
      <w:r w:rsidR="00443930">
        <w:rPr>
          <w:rFonts w:ascii="David" w:hAnsi="David" w:cs="David"/>
          <w:sz w:val="24"/>
          <w:szCs w:val="24"/>
        </w:rPr>
        <w:t>-</w:t>
      </w:r>
      <w:r w:rsidRPr="00443930">
        <w:rPr>
          <w:rFonts w:ascii="David" w:hAnsi="David" w:cs="David"/>
          <w:sz w:val="24"/>
          <w:szCs w:val="24"/>
          <w:rtl/>
        </w:rPr>
        <w:t xml:space="preserve"> מס הכנסה משכר מנוכה במקור מהמשכורת של עובד שכיר ע"י המעביד. אדם שלא משלם ניכויי מס הכנסה באופן סיסטמתי עובר עבירה פלילית. במישור האזרחי החוב הוא חוב שני בדרגה, אך במישור הפלילי מעסיק כזה עשוי למצוא את עצמו בכלא. </w:t>
      </w:r>
    </w:p>
    <w:p w:rsidR="002601A5" w:rsidRPr="00443930" w:rsidRDefault="002601A5" w:rsidP="00443930">
      <w:pPr>
        <w:pStyle w:val="a4"/>
        <w:numPr>
          <w:ilvl w:val="0"/>
          <w:numId w:val="36"/>
        </w:numPr>
        <w:spacing w:line="360" w:lineRule="auto"/>
        <w:ind w:left="-667"/>
        <w:jc w:val="both"/>
        <w:rPr>
          <w:rFonts w:ascii="David" w:hAnsi="David" w:cs="David"/>
          <w:sz w:val="24"/>
          <w:szCs w:val="24"/>
        </w:rPr>
      </w:pPr>
      <w:r w:rsidRPr="00443930">
        <w:rPr>
          <w:rFonts w:ascii="David" w:hAnsi="David" w:cs="David"/>
          <w:b/>
          <w:bCs/>
          <w:sz w:val="24"/>
          <w:szCs w:val="24"/>
          <w:rtl/>
        </w:rPr>
        <w:t>חוב מזונות ילדים</w:t>
      </w:r>
      <w:r w:rsidRPr="00443930">
        <w:rPr>
          <w:rFonts w:ascii="David" w:hAnsi="David" w:cs="David"/>
          <w:sz w:val="24"/>
          <w:szCs w:val="24"/>
          <w:rtl/>
        </w:rPr>
        <w:t xml:space="preserve"> </w:t>
      </w:r>
      <w:r w:rsidR="00443930">
        <w:rPr>
          <w:rFonts w:ascii="David" w:hAnsi="David" w:cs="David"/>
          <w:sz w:val="24"/>
          <w:szCs w:val="24"/>
        </w:rPr>
        <w:t>-</w:t>
      </w:r>
      <w:r w:rsidRPr="00443930">
        <w:rPr>
          <w:rFonts w:ascii="David" w:hAnsi="David" w:cs="David"/>
          <w:sz w:val="24"/>
          <w:szCs w:val="24"/>
          <w:rtl/>
        </w:rPr>
        <w:t xml:space="preserve"> לחברה לא יכול להיות חוב מזונות כיוון שחברה אינה מתחתנת, מתגרשת או מביאה ילדים. עם זאת, אדם שפושט רגל ולרוע מזלו חייב לשלם מזונות, חוב המזונות שלא שילם יהיה חוב שלישי בדרגה. </w:t>
      </w:r>
    </w:p>
    <w:p w:rsidR="002601A5" w:rsidRPr="00443930" w:rsidRDefault="002601A5" w:rsidP="00443930">
      <w:pPr>
        <w:pStyle w:val="a4"/>
        <w:numPr>
          <w:ilvl w:val="0"/>
          <w:numId w:val="36"/>
        </w:numPr>
        <w:spacing w:line="360" w:lineRule="auto"/>
        <w:ind w:left="-667"/>
        <w:jc w:val="both"/>
        <w:rPr>
          <w:rFonts w:ascii="David" w:hAnsi="David" w:cs="David"/>
          <w:sz w:val="24"/>
          <w:szCs w:val="24"/>
        </w:rPr>
      </w:pPr>
      <w:r w:rsidRPr="00443930">
        <w:rPr>
          <w:rFonts w:ascii="David" w:hAnsi="David" w:cs="David"/>
          <w:b/>
          <w:bCs/>
          <w:sz w:val="24"/>
          <w:szCs w:val="24"/>
          <w:rtl/>
        </w:rPr>
        <w:t>קרן חוב מע"מ שנה לפני הצו</w:t>
      </w:r>
      <w:r w:rsidRPr="00443930">
        <w:rPr>
          <w:rFonts w:ascii="David" w:hAnsi="David" w:cs="David"/>
          <w:sz w:val="24"/>
          <w:szCs w:val="24"/>
          <w:rtl/>
        </w:rPr>
        <w:t xml:space="preserve"> – בעל עסק גובה 17% מע"מ מלקוחותיו, אותו הוא חייב להעביר לרשות המיסים. חוב מע"מ שלא שולם הופך להיות חוב בדין קדימה רביעי בדרגה, ובעל עסק שלא שילם מע"מ יכלא. </w:t>
      </w:r>
    </w:p>
    <w:p w:rsidR="002601A5" w:rsidRPr="00443930" w:rsidRDefault="002601A5" w:rsidP="00443930">
      <w:pPr>
        <w:pStyle w:val="a4"/>
        <w:numPr>
          <w:ilvl w:val="0"/>
          <w:numId w:val="36"/>
        </w:numPr>
        <w:spacing w:line="360" w:lineRule="auto"/>
        <w:ind w:left="-667"/>
        <w:jc w:val="both"/>
        <w:rPr>
          <w:rFonts w:ascii="David" w:hAnsi="David" w:cs="David"/>
          <w:sz w:val="24"/>
          <w:szCs w:val="24"/>
        </w:rPr>
      </w:pPr>
      <w:r w:rsidRPr="00443930">
        <w:rPr>
          <w:rFonts w:ascii="David" w:hAnsi="David" w:cs="David"/>
          <w:b/>
          <w:bCs/>
          <w:sz w:val="24"/>
          <w:szCs w:val="24"/>
          <w:rtl/>
        </w:rPr>
        <w:t>חובות מס שנפרסו תוך 3 שנים</w:t>
      </w:r>
      <w:r w:rsidRPr="00443930">
        <w:rPr>
          <w:rFonts w:ascii="David" w:hAnsi="David" w:cs="David"/>
          <w:sz w:val="24"/>
          <w:szCs w:val="24"/>
          <w:rtl/>
        </w:rPr>
        <w:t xml:space="preserve"> – אלו מיסים אחרים שאינם מס הכנס משכר או מע"מ. חברה חייבת לשלם מס הכנסה (הוא מס חברות לעניינה) על הכנסותיה. ישנם מצבים בהם ניתן לפרוס את חובות המס של החברה על פני שנים בהתאם להסדר מול רשויות המס, במצב בו החברה נמצאת בקשיים. אי עמידה בהסדר תשים את רשויות המס בדין רשימה בדרגה החמישית. במקרה בו נפרסו החובות ליותר מ-3 שנים (לא קורה), דין הקדימה יהיה על הסכום של 3 השנים הראשונות. </w:t>
      </w:r>
    </w:p>
    <w:p w:rsidR="002601A5" w:rsidRPr="00443930" w:rsidRDefault="002601A5" w:rsidP="00443930">
      <w:pPr>
        <w:spacing w:line="360" w:lineRule="auto"/>
        <w:ind w:left="-667"/>
        <w:jc w:val="both"/>
        <w:rPr>
          <w:rFonts w:ascii="David" w:hAnsi="David" w:cs="David"/>
          <w:sz w:val="24"/>
          <w:szCs w:val="24"/>
          <w:rtl/>
        </w:rPr>
      </w:pPr>
      <w:r w:rsidRPr="00443930">
        <w:rPr>
          <w:rFonts w:ascii="David" w:hAnsi="David" w:cs="David"/>
          <w:sz w:val="24"/>
          <w:szCs w:val="24"/>
          <w:rtl/>
        </w:rPr>
        <w:t xml:space="preserve">עוה"ד שמייעץ לאדם בחובות חייב לייעץ ללקוח שלו לשלם </w:t>
      </w:r>
      <w:r w:rsidRPr="00443930">
        <w:rPr>
          <w:rFonts w:ascii="David" w:hAnsi="David" w:cs="David"/>
          <w:sz w:val="24"/>
          <w:szCs w:val="24"/>
          <w:u w:val="single"/>
          <w:rtl/>
        </w:rPr>
        <w:t>בניגוד</w:t>
      </w:r>
      <w:r w:rsidRPr="00443930">
        <w:rPr>
          <w:rFonts w:ascii="David" w:hAnsi="David" w:cs="David"/>
          <w:sz w:val="24"/>
          <w:szCs w:val="24"/>
          <w:rtl/>
        </w:rPr>
        <w:t xml:space="preserve"> לדין הקדימה, ולשלם ראשית את הניכויים במקור ומע"מ על מנת שלא ייכנס לכלא, שכן חוב לעובדים או לספקים אינו פלילי. </w:t>
      </w:r>
    </w:p>
    <w:p w:rsidR="002601A5" w:rsidRPr="00443930" w:rsidRDefault="002601A5" w:rsidP="00443930">
      <w:pPr>
        <w:pStyle w:val="2"/>
        <w:spacing w:before="0" w:line="360" w:lineRule="auto"/>
        <w:ind w:left="-811"/>
        <w:rPr>
          <w:rFonts w:ascii="David" w:hAnsi="David" w:cs="David"/>
          <w:b/>
          <w:bCs/>
          <w:color w:val="FFC000" w:themeColor="accent4"/>
          <w:sz w:val="24"/>
          <w:szCs w:val="24"/>
          <w:u w:val="single"/>
          <w:rtl/>
        </w:rPr>
      </w:pPr>
      <w:r w:rsidRPr="00443930">
        <w:rPr>
          <w:rFonts w:ascii="David" w:hAnsi="David" w:cs="David"/>
          <w:b/>
          <w:bCs/>
          <w:color w:val="FFC000" w:themeColor="accent4"/>
          <w:sz w:val="24"/>
          <w:szCs w:val="24"/>
          <w:u w:val="single"/>
          <w:rtl/>
        </w:rPr>
        <w:t xml:space="preserve">שיעבוד צף </w:t>
      </w:r>
    </w:p>
    <w:p w:rsidR="002601A5" w:rsidRPr="00443930" w:rsidRDefault="002601A5" w:rsidP="00443930">
      <w:pPr>
        <w:spacing w:after="0" w:line="360" w:lineRule="auto"/>
        <w:ind w:left="-811"/>
        <w:rPr>
          <w:rFonts w:ascii="David" w:hAnsi="David" w:cs="David"/>
          <w:sz w:val="24"/>
          <w:szCs w:val="24"/>
          <w:rtl/>
        </w:rPr>
      </w:pPr>
      <w:r w:rsidRPr="00443930">
        <w:rPr>
          <w:rFonts w:ascii="David" w:hAnsi="David" w:cs="David"/>
          <w:sz w:val="24"/>
          <w:szCs w:val="24"/>
          <w:rtl/>
        </w:rPr>
        <w:t xml:space="preserve">בעלי השעבוד הצף נמצאים בסדר אחרי הנושים בדין קדימה ולפני הנושים הכלליים. </w:t>
      </w:r>
    </w:p>
    <w:p w:rsidR="002601A5" w:rsidRPr="00443930" w:rsidRDefault="002601A5" w:rsidP="00443930">
      <w:pPr>
        <w:spacing w:after="0" w:line="360" w:lineRule="auto"/>
        <w:ind w:left="-811"/>
        <w:rPr>
          <w:rFonts w:ascii="David" w:hAnsi="David" w:cs="David"/>
          <w:sz w:val="24"/>
          <w:szCs w:val="24"/>
          <w:rtl/>
        </w:rPr>
      </w:pPr>
      <w:r w:rsidRPr="00443930">
        <w:rPr>
          <w:rFonts w:ascii="David" w:hAnsi="David" w:cs="David"/>
          <w:sz w:val="24"/>
          <w:szCs w:val="24"/>
          <w:rtl/>
        </w:rPr>
        <w:t xml:space="preserve">שיעבוד צף הוא שיעבוד שרושמים לבנק על כלל נכסי החברה. </w:t>
      </w:r>
    </w:p>
    <w:p w:rsidR="002601A5" w:rsidRPr="00443930" w:rsidRDefault="002601A5" w:rsidP="00443930">
      <w:pPr>
        <w:spacing w:after="0" w:line="360" w:lineRule="auto"/>
        <w:ind w:left="-811"/>
        <w:rPr>
          <w:rFonts w:ascii="David" w:hAnsi="David" w:cs="David"/>
          <w:sz w:val="24"/>
          <w:szCs w:val="24"/>
          <w:rtl/>
        </w:rPr>
      </w:pPr>
      <w:r w:rsidRPr="00443930">
        <w:rPr>
          <w:rFonts w:ascii="David" w:hAnsi="David" w:cs="David"/>
          <w:sz w:val="24"/>
          <w:szCs w:val="24"/>
          <w:u w:val="single"/>
          <w:rtl/>
        </w:rPr>
        <w:t>לדוגמה:</w:t>
      </w:r>
      <w:r w:rsidRPr="00443930">
        <w:rPr>
          <w:rFonts w:ascii="David" w:hAnsi="David" w:cs="David"/>
          <w:sz w:val="24"/>
          <w:szCs w:val="24"/>
          <w:rtl/>
        </w:rPr>
        <w:t xml:space="preserve"> מלאי של בטריות של חברה אפשר לרשום בשעבוד קבוע אך זה יקר, לכן חברה שיש לה מלאי ומעוניינת לרשום שיעבוד עליו היא תרשום שעבוד צף. </w:t>
      </w:r>
    </w:p>
    <w:p w:rsidR="002601A5" w:rsidRPr="00443930" w:rsidRDefault="002601A5" w:rsidP="00443930">
      <w:pPr>
        <w:spacing w:after="0" w:line="360" w:lineRule="auto"/>
        <w:ind w:left="-811"/>
        <w:rPr>
          <w:rFonts w:ascii="David" w:hAnsi="David" w:cs="David"/>
          <w:sz w:val="24"/>
          <w:szCs w:val="24"/>
          <w:rtl/>
        </w:rPr>
      </w:pPr>
      <w:r w:rsidRPr="00443930">
        <w:rPr>
          <w:rFonts w:ascii="David" w:hAnsi="David" w:cs="David"/>
          <w:sz w:val="24"/>
          <w:szCs w:val="24"/>
          <w:rtl/>
        </w:rPr>
        <w:t xml:space="preserve">את תשלום החובות של חברה </w:t>
      </w:r>
      <w:proofErr w:type="spellStart"/>
      <w:r w:rsidRPr="00443930">
        <w:rPr>
          <w:rFonts w:ascii="David" w:hAnsi="David" w:cs="David"/>
          <w:sz w:val="24"/>
          <w:szCs w:val="24"/>
          <w:rtl/>
        </w:rPr>
        <w:t>בחדל"פ</w:t>
      </w:r>
      <w:proofErr w:type="spellEnd"/>
      <w:r w:rsidRPr="00443930">
        <w:rPr>
          <w:rFonts w:ascii="David" w:hAnsi="David" w:cs="David"/>
          <w:sz w:val="24"/>
          <w:szCs w:val="24"/>
          <w:rtl/>
        </w:rPr>
        <w:t xml:space="preserve"> נשלם ראשית </w:t>
      </w:r>
      <w:r w:rsidRPr="00443930">
        <w:rPr>
          <w:rFonts w:ascii="David" w:hAnsi="David" w:cs="David"/>
          <w:b/>
          <w:bCs/>
          <w:sz w:val="24"/>
          <w:szCs w:val="24"/>
          <w:rtl/>
        </w:rPr>
        <w:t>לנושים המובטחים &gt; לנושים בדין קדימה &gt; לבנק בעל השעבוד הצף</w:t>
      </w:r>
      <w:r w:rsidRPr="00443930">
        <w:rPr>
          <w:rFonts w:ascii="David" w:hAnsi="David" w:cs="David"/>
          <w:sz w:val="24"/>
          <w:szCs w:val="24"/>
          <w:rtl/>
        </w:rPr>
        <w:t xml:space="preserve">. </w:t>
      </w:r>
    </w:p>
    <w:p w:rsidR="002601A5" w:rsidRPr="00443930" w:rsidRDefault="002601A5" w:rsidP="00443930">
      <w:pPr>
        <w:spacing w:after="0" w:line="360" w:lineRule="auto"/>
        <w:ind w:left="-811"/>
        <w:rPr>
          <w:rFonts w:ascii="David" w:hAnsi="David" w:cs="David"/>
          <w:sz w:val="24"/>
          <w:szCs w:val="24"/>
          <w:rtl/>
        </w:rPr>
      </w:pPr>
      <w:r w:rsidRPr="00443930">
        <w:rPr>
          <w:rFonts w:ascii="David" w:hAnsi="David" w:cs="David"/>
          <w:sz w:val="24"/>
          <w:szCs w:val="24"/>
          <w:u w:val="single"/>
          <w:rtl/>
        </w:rPr>
        <w:t>בעבר</w:t>
      </w:r>
      <w:r w:rsidRPr="00443930">
        <w:rPr>
          <w:rFonts w:ascii="David" w:hAnsi="David" w:cs="David"/>
          <w:sz w:val="24"/>
          <w:szCs w:val="24"/>
          <w:rtl/>
        </w:rPr>
        <w:t xml:space="preserve">, </w:t>
      </w:r>
      <w:r w:rsidRPr="00443930">
        <w:rPr>
          <w:rFonts w:ascii="David" w:hAnsi="David" w:cs="David"/>
          <w:b/>
          <w:bCs/>
          <w:color w:val="FF0000"/>
          <w:sz w:val="24"/>
          <w:szCs w:val="24"/>
          <w:rtl/>
        </w:rPr>
        <w:t>פקודת החברות</w:t>
      </w:r>
      <w:r w:rsidRPr="00443930">
        <w:rPr>
          <w:rFonts w:ascii="David" w:hAnsi="David" w:cs="David"/>
          <w:color w:val="FF0000"/>
          <w:sz w:val="24"/>
          <w:szCs w:val="24"/>
          <w:rtl/>
        </w:rPr>
        <w:t xml:space="preserve"> </w:t>
      </w:r>
      <w:r w:rsidRPr="00443930">
        <w:rPr>
          <w:rFonts w:ascii="David" w:hAnsi="David" w:cs="David"/>
          <w:sz w:val="24"/>
          <w:szCs w:val="24"/>
          <w:rtl/>
        </w:rPr>
        <w:t>קבעה כי היו משלמים את כל הכסף לבעל השעבוד הצף.</w:t>
      </w:r>
    </w:p>
    <w:p w:rsidR="002601A5" w:rsidRPr="00443930" w:rsidRDefault="002601A5" w:rsidP="00443930">
      <w:pPr>
        <w:spacing w:after="0" w:line="360" w:lineRule="auto"/>
        <w:ind w:left="-811"/>
        <w:jc w:val="both"/>
        <w:rPr>
          <w:rFonts w:ascii="David" w:hAnsi="David" w:cs="David"/>
          <w:b/>
          <w:bCs/>
          <w:sz w:val="24"/>
          <w:szCs w:val="24"/>
          <w:rtl/>
        </w:rPr>
      </w:pPr>
      <w:r w:rsidRPr="00443930">
        <w:rPr>
          <w:rFonts w:ascii="David" w:hAnsi="David" w:cs="David"/>
          <w:sz w:val="24"/>
          <w:szCs w:val="24"/>
          <w:rtl/>
        </w:rPr>
        <w:t xml:space="preserve">כיום, </w:t>
      </w:r>
      <w:r w:rsidRPr="00443930">
        <w:rPr>
          <w:rFonts w:ascii="David" w:hAnsi="David" w:cs="David"/>
          <w:b/>
          <w:bCs/>
          <w:color w:val="FF0000"/>
          <w:sz w:val="24"/>
          <w:szCs w:val="24"/>
          <w:rtl/>
        </w:rPr>
        <w:t xml:space="preserve">חוק </w:t>
      </w:r>
      <w:proofErr w:type="spellStart"/>
      <w:r w:rsidRPr="00443930">
        <w:rPr>
          <w:rFonts w:ascii="David" w:hAnsi="David" w:cs="David"/>
          <w:b/>
          <w:bCs/>
          <w:color w:val="FF0000"/>
          <w:sz w:val="24"/>
          <w:szCs w:val="24"/>
          <w:rtl/>
        </w:rPr>
        <w:t>חדל"פ</w:t>
      </w:r>
      <w:proofErr w:type="spellEnd"/>
      <w:r w:rsidRPr="00443930">
        <w:rPr>
          <w:rFonts w:ascii="David" w:hAnsi="David" w:cs="David"/>
          <w:color w:val="FF0000"/>
          <w:sz w:val="24"/>
          <w:szCs w:val="24"/>
          <w:rtl/>
        </w:rPr>
        <w:t xml:space="preserve"> </w:t>
      </w:r>
      <w:r w:rsidRPr="00443930">
        <w:rPr>
          <w:rFonts w:ascii="David" w:hAnsi="David" w:cs="David"/>
          <w:sz w:val="24"/>
          <w:szCs w:val="24"/>
          <w:rtl/>
        </w:rPr>
        <w:t xml:space="preserve">קובע כי הנושים הכלליים קובע כי הם זכאים ל25% מהתמורות (הכסף) שהתקבל כתוצאה ממימוש השעבוד הצף. כלומר, מומשו הבטריות שולמו החובות לנושים המובטחים והנושים בדין קדימה ונותר כסף לשלם לבנק בעל השעבוד הצף, אך לא כל הכסף יעבור אליו אלא 25% מהתמורות הללו יעבור לנושים הכלליים. למעשה, כאן </w:t>
      </w:r>
      <w:r w:rsidRPr="00443930">
        <w:rPr>
          <w:rFonts w:ascii="David" w:hAnsi="David" w:cs="David"/>
          <w:b/>
          <w:bCs/>
          <w:sz w:val="24"/>
          <w:szCs w:val="24"/>
          <w:rtl/>
        </w:rPr>
        <w:t xml:space="preserve">סתר החוק את עקרון העדיפות המוחלטת לטובת הנושים הכלליים. </w:t>
      </w:r>
    </w:p>
    <w:p w:rsidR="002601A5" w:rsidRPr="00443930" w:rsidRDefault="002601A5" w:rsidP="00443930">
      <w:pPr>
        <w:pStyle w:val="2"/>
        <w:spacing w:line="360" w:lineRule="auto"/>
        <w:ind w:left="-809"/>
        <w:rPr>
          <w:rFonts w:ascii="David" w:hAnsi="David" w:cs="David"/>
          <w:b/>
          <w:bCs/>
          <w:color w:val="FFC000" w:themeColor="accent4"/>
          <w:sz w:val="24"/>
          <w:szCs w:val="24"/>
          <w:rtl/>
        </w:rPr>
      </w:pPr>
      <w:r w:rsidRPr="00443930">
        <w:rPr>
          <w:rFonts w:ascii="David" w:hAnsi="David" w:cs="David"/>
          <w:b/>
          <w:bCs/>
          <w:color w:val="FFC000" w:themeColor="accent4"/>
          <w:sz w:val="24"/>
          <w:szCs w:val="24"/>
          <w:rtl/>
        </w:rPr>
        <w:t>הנושים הכלליים</w:t>
      </w:r>
    </w:p>
    <w:p w:rsidR="002601A5" w:rsidRPr="00443930" w:rsidRDefault="002601A5" w:rsidP="00443930">
      <w:pPr>
        <w:spacing w:line="360" w:lineRule="auto"/>
        <w:ind w:left="-809"/>
        <w:jc w:val="both"/>
        <w:rPr>
          <w:rFonts w:ascii="David" w:hAnsi="David" w:cs="David"/>
          <w:sz w:val="24"/>
          <w:szCs w:val="24"/>
          <w:rtl/>
        </w:rPr>
      </w:pPr>
      <w:r w:rsidRPr="00443930">
        <w:rPr>
          <w:rFonts w:ascii="David" w:hAnsi="David" w:cs="David"/>
          <w:sz w:val="24"/>
          <w:szCs w:val="24"/>
          <w:rtl/>
        </w:rPr>
        <w:t xml:space="preserve">ספקים, עובדים מעל דין קדימה (שהפכו לנושים כלליים), בנקים שלא רשמו שיעבוד וכו' יקבלו את החוב כלפיהם אחרי ששילמו לנושים הקודמים. </w:t>
      </w:r>
    </w:p>
    <w:p w:rsidR="002601A5" w:rsidRPr="00443930" w:rsidRDefault="002601A5" w:rsidP="00443930">
      <w:pPr>
        <w:pStyle w:val="2"/>
        <w:spacing w:line="360" w:lineRule="auto"/>
        <w:ind w:left="-809"/>
        <w:rPr>
          <w:rFonts w:ascii="David" w:hAnsi="David" w:cs="David"/>
          <w:b/>
          <w:bCs/>
          <w:color w:val="FFC000" w:themeColor="accent4"/>
          <w:sz w:val="24"/>
          <w:szCs w:val="24"/>
          <w:rtl/>
        </w:rPr>
      </w:pPr>
      <w:r w:rsidRPr="00443930">
        <w:rPr>
          <w:rFonts w:ascii="David" w:hAnsi="David" w:cs="David"/>
          <w:b/>
          <w:bCs/>
          <w:color w:val="FFC000" w:themeColor="accent4"/>
          <w:sz w:val="24"/>
          <w:szCs w:val="24"/>
          <w:rtl/>
        </w:rPr>
        <w:t>נושים נדחים</w:t>
      </w:r>
    </w:p>
    <w:p w:rsidR="002601A5" w:rsidRPr="00443930" w:rsidRDefault="002601A5" w:rsidP="00443930">
      <w:pPr>
        <w:spacing w:line="360" w:lineRule="auto"/>
        <w:ind w:left="-809"/>
        <w:jc w:val="both"/>
        <w:rPr>
          <w:rFonts w:ascii="David" w:hAnsi="David" w:cs="David"/>
          <w:sz w:val="24"/>
          <w:szCs w:val="24"/>
          <w:rtl/>
        </w:rPr>
      </w:pPr>
      <w:r w:rsidRPr="00443930">
        <w:rPr>
          <w:rFonts w:ascii="David" w:hAnsi="David" w:cs="David"/>
          <w:sz w:val="24"/>
          <w:szCs w:val="24"/>
          <w:rtl/>
        </w:rPr>
        <w:t xml:space="preserve">לאחר ששילמו לכל הנושים הקודמים את כל החוב, אז הנושה הנדחה יקבל משהו. </w:t>
      </w:r>
    </w:p>
    <w:p w:rsidR="002601A5" w:rsidRPr="00443930" w:rsidRDefault="002601A5" w:rsidP="00443930">
      <w:pPr>
        <w:spacing w:line="360" w:lineRule="auto"/>
        <w:ind w:left="-809"/>
        <w:jc w:val="both"/>
        <w:rPr>
          <w:rFonts w:ascii="David" w:hAnsi="David" w:cs="David"/>
          <w:sz w:val="24"/>
          <w:szCs w:val="24"/>
          <w:rtl/>
        </w:rPr>
      </w:pPr>
      <w:r w:rsidRPr="00443930">
        <w:rPr>
          <w:rFonts w:ascii="David" w:hAnsi="David" w:cs="David"/>
          <w:sz w:val="24"/>
          <w:szCs w:val="24"/>
          <w:rtl/>
        </w:rPr>
        <w:lastRenderedPageBreak/>
        <w:t xml:space="preserve">מדובר על נושה שדחו את החוב שלו לאחר כל קבוצות הנשייה, ורק לאחר שהם יקבלו את כל הכסף שלהם הנושה הנדחה יקבל את הכסף שלו. זה בדרך כלל לא קורה. </w:t>
      </w:r>
    </w:p>
    <w:p w:rsidR="002601A5" w:rsidRPr="00443930" w:rsidRDefault="002601A5" w:rsidP="00443930">
      <w:pPr>
        <w:spacing w:line="360" w:lineRule="auto"/>
        <w:ind w:left="-809"/>
        <w:jc w:val="both"/>
        <w:rPr>
          <w:rFonts w:ascii="David" w:hAnsi="David" w:cs="David"/>
          <w:sz w:val="24"/>
          <w:szCs w:val="24"/>
          <w:rtl/>
        </w:rPr>
      </w:pPr>
      <w:r w:rsidRPr="00443930">
        <w:rPr>
          <w:rFonts w:ascii="David" w:hAnsi="David" w:cs="David"/>
          <w:sz w:val="24"/>
          <w:szCs w:val="24"/>
          <w:rtl/>
        </w:rPr>
        <w:t xml:space="preserve">בהמ"ש או מחוקק קובע מיהו נושה נדחה. </w:t>
      </w:r>
    </w:p>
    <w:p w:rsidR="002601A5" w:rsidRPr="00443930" w:rsidRDefault="002601A5" w:rsidP="00443930">
      <w:pPr>
        <w:spacing w:line="360" w:lineRule="auto"/>
        <w:ind w:left="-809"/>
        <w:jc w:val="both"/>
        <w:rPr>
          <w:rFonts w:ascii="David" w:hAnsi="David" w:cs="David"/>
          <w:sz w:val="24"/>
          <w:szCs w:val="24"/>
          <w:rtl/>
        </w:rPr>
      </w:pPr>
      <w:r w:rsidRPr="00443930">
        <w:rPr>
          <w:rFonts w:ascii="David" w:hAnsi="David" w:cs="David"/>
          <w:b/>
          <w:bCs/>
          <w:color w:val="FF0000"/>
          <w:sz w:val="24"/>
          <w:szCs w:val="24"/>
          <w:rtl/>
        </w:rPr>
        <w:t>ס'6(ג) לחוק החברות</w:t>
      </w:r>
      <w:r w:rsidRPr="00443930">
        <w:rPr>
          <w:rFonts w:ascii="David" w:hAnsi="David" w:cs="David"/>
          <w:color w:val="FF0000"/>
          <w:sz w:val="24"/>
          <w:szCs w:val="24"/>
          <w:rtl/>
        </w:rPr>
        <w:t xml:space="preserve"> </w:t>
      </w:r>
      <w:r w:rsidRPr="00443930">
        <w:rPr>
          <w:rFonts w:ascii="David" w:hAnsi="David" w:cs="David"/>
          <w:sz w:val="24"/>
          <w:szCs w:val="24"/>
          <w:rtl/>
        </w:rPr>
        <w:t xml:space="preserve">קובע עונש לבעל המניות כך שהחובות כלפיו יהיו חובות נדחים כי הוא בעל מניות והוא אחראי למצב הזה. אין הגיון שנושים אחרים לא יקבלו את כל הנשייה. בהמ"ש קובע שהנושה הזה בפס"ד ספציפי יהיה נושה נדחה לאחר כל תור הנשייה. </w:t>
      </w:r>
    </w:p>
    <w:p w:rsidR="000B0464" w:rsidRPr="00443930" w:rsidRDefault="000B0464" w:rsidP="00D34E9E">
      <w:pPr>
        <w:spacing w:after="0" w:line="360" w:lineRule="auto"/>
        <w:ind w:left="-765"/>
        <w:jc w:val="both"/>
        <w:rPr>
          <w:rFonts w:ascii="David" w:hAnsi="David" w:cs="David"/>
          <w:b/>
          <w:bCs/>
          <w:sz w:val="24"/>
          <w:szCs w:val="24"/>
          <w:u w:val="single"/>
          <w:rtl/>
        </w:rPr>
      </w:pPr>
      <w:r w:rsidRPr="00443930">
        <w:rPr>
          <w:rFonts w:ascii="David" w:hAnsi="David" w:cs="David" w:hint="cs"/>
          <w:b/>
          <w:bCs/>
          <w:sz w:val="24"/>
          <w:szCs w:val="24"/>
          <w:u w:val="single"/>
          <w:rtl/>
        </w:rPr>
        <w:t>שיעור 11, 09.01.20</w:t>
      </w:r>
      <w:r w:rsidR="003F42B6" w:rsidRPr="00443930">
        <w:rPr>
          <w:rFonts w:ascii="David" w:hAnsi="David" w:cs="David" w:hint="cs"/>
          <w:b/>
          <w:bCs/>
          <w:sz w:val="24"/>
          <w:szCs w:val="24"/>
          <w:u w:val="single"/>
          <w:rtl/>
        </w:rPr>
        <w:t xml:space="preserve"> (השלמה מרותם כהן)</w:t>
      </w:r>
    </w:p>
    <w:p w:rsidR="002601A5" w:rsidRPr="00443930" w:rsidRDefault="002601A5" w:rsidP="00D34E9E">
      <w:pPr>
        <w:pStyle w:val="1"/>
        <w:spacing w:before="0" w:line="276" w:lineRule="auto"/>
        <w:jc w:val="center"/>
        <w:rPr>
          <w:rFonts w:ascii="David" w:hAnsi="David" w:cs="David"/>
          <w:b/>
          <w:bCs/>
          <w:color w:val="1F3864" w:themeColor="accent1" w:themeShade="80"/>
          <w:sz w:val="24"/>
          <w:szCs w:val="24"/>
          <w:u w:val="single"/>
          <w:rtl/>
        </w:rPr>
      </w:pPr>
      <w:r w:rsidRPr="00443930">
        <w:rPr>
          <w:rFonts w:ascii="David" w:hAnsi="David" w:cs="David"/>
          <w:b/>
          <w:bCs/>
          <w:color w:val="1F3864" w:themeColor="accent1" w:themeShade="80"/>
          <w:sz w:val="24"/>
          <w:szCs w:val="24"/>
          <w:u w:val="single"/>
          <w:rtl/>
        </w:rPr>
        <w:t>הסדרי נושים</w:t>
      </w:r>
    </w:p>
    <w:p w:rsidR="002601A5" w:rsidRPr="00443930" w:rsidRDefault="002601A5" w:rsidP="00443930">
      <w:pPr>
        <w:spacing w:line="360" w:lineRule="auto"/>
        <w:ind w:left="-667"/>
        <w:jc w:val="both"/>
        <w:rPr>
          <w:rFonts w:ascii="David" w:hAnsi="David" w:cs="David"/>
          <w:sz w:val="24"/>
          <w:szCs w:val="24"/>
          <w:rtl/>
        </w:rPr>
      </w:pPr>
      <w:r w:rsidRPr="00443930">
        <w:rPr>
          <w:rFonts w:ascii="David" w:hAnsi="David" w:cs="David"/>
          <w:b/>
          <w:bCs/>
          <w:sz w:val="24"/>
          <w:szCs w:val="24"/>
          <w:rtl/>
        </w:rPr>
        <w:t>הקפאת הליכים היא סעד עזר להבראת חברה.</w:t>
      </w:r>
      <w:r w:rsidRPr="00443930">
        <w:rPr>
          <w:rFonts w:ascii="David" w:hAnsi="David" w:cs="David"/>
          <w:sz w:val="24"/>
          <w:szCs w:val="24"/>
          <w:rtl/>
        </w:rPr>
        <w:t xml:space="preserve"> הסעד העיקרי שמבקשים הוא הבראת חברה ומתן צו שיקום כלכלי לחברה. חוק </w:t>
      </w:r>
      <w:proofErr w:type="spellStart"/>
      <w:r w:rsidRPr="00443930">
        <w:rPr>
          <w:rFonts w:ascii="David" w:hAnsi="David" w:cs="David"/>
          <w:sz w:val="24"/>
          <w:szCs w:val="24"/>
          <w:rtl/>
        </w:rPr>
        <w:t>חדל"פ</w:t>
      </w:r>
      <w:proofErr w:type="spellEnd"/>
      <w:r w:rsidRPr="00443930">
        <w:rPr>
          <w:rFonts w:ascii="David" w:hAnsi="David" w:cs="David"/>
          <w:sz w:val="24"/>
          <w:szCs w:val="24"/>
          <w:rtl/>
        </w:rPr>
        <w:t xml:space="preserve"> מסמן את השלב של שיקום כלכלי כהליך המרכזי בהבראת החברה, כמו גם בהליך הבראה של יחיד בפשיטת רגל – שם הצו לשיקום כלכלי הוא ההסדר בין החייב לבין </w:t>
      </w:r>
      <w:proofErr w:type="spellStart"/>
      <w:r w:rsidRPr="00443930">
        <w:rPr>
          <w:rFonts w:ascii="David" w:hAnsi="David" w:cs="David"/>
          <w:sz w:val="24"/>
          <w:szCs w:val="24"/>
          <w:rtl/>
        </w:rPr>
        <w:t>נושיו</w:t>
      </w:r>
      <w:proofErr w:type="spellEnd"/>
      <w:r w:rsidRPr="00443930">
        <w:rPr>
          <w:rFonts w:ascii="David" w:hAnsi="David" w:cs="David"/>
          <w:sz w:val="24"/>
          <w:szCs w:val="24"/>
          <w:rtl/>
        </w:rPr>
        <w:t xml:space="preserve">. למעשה כך גם בחברה, צו השיקום הוא הסדר בין החברה לבין </w:t>
      </w:r>
      <w:proofErr w:type="spellStart"/>
      <w:r w:rsidRPr="00443930">
        <w:rPr>
          <w:rFonts w:ascii="David" w:hAnsi="David" w:cs="David"/>
          <w:sz w:val="24"/>
          <w:szCs w:val="24"/>
          <w:rtl/>
        </w:rPr>
        <w:t>נושיה</w:t>
      </w:r>
      <w:proofErr w:type="spellEnd"/>
      <w:r w:rsidRPr="00443930">
        <w:rPr>
          <w:rFonts w:ascii="David" w:hAnsi="David" w:cs="David"/>
          <w:sz w:val="24"/>
          <w:szCs w:val="24"/>
          <w:rtl/>
        </w:rPr>
        <w:t>, וסעד הקפאת ההליכים הוא סעד עזר.</w:t>
      </w:r>
    </w:p>
    <w:p w:rsidR="002601A5" w:rsidRPr="00443930" w:rsidRDefault="002601A5" w:rsidP="00443930">
      <w:pPr>
        <w:spacing w:line="360" w:lineRule="auto"/>
        <w:ind w:left="-667"/>
        <w:jc w:val="both"/>
        <w:rPr>
          <w:rFonts w:ascii="David" w:hAnsi="David" w:cs="David"/>
          <w:sz w:val="24"/>
          <w:szCs w:val="24"/>
          <w:rtl/>
        </w:rPr>
      </w:pPr>
      <w:r w:rsidRPr="00443930">
        <w:rPr>
          <w:rFonts w:ascii="David" w:hAnsi="David" w:cs="David"/>
          <w:sz w:val="24"/>
          <w:szCs w:val="24"/>
          <w:highlight w:val="yellow"/>
          <w:rtl/>
        </w:rPr>
        <w:t>הסיבה שניתן סעד הקפאת הליכים הוא מתן פסק זמן ומתן אפשרות לחברה להתאושש מבלי שהיא תצטרך להתעסק בתביעות</w:t>
      </w:r>
      <w:r w:rsidRPr="00443930">
        <w:rPr>
          <w:rFonts w:ascii="David" w:hAnsi="David" w:cs="David"/>
          <w:sz w:val="24"/>
          <w:szCs w:val="24"/>
          <w:rtl/>
        </w:rPr>
        <w:t xml:space="preserve">, הוצל"פ, עיקולים וכו' כך שניתן יהיה לרכז את כל נכסי החברה ואנשיה למטרת הבראתה. הצפייה בשלב הזה שלגוף </w:t>
      </w:r>
      <w:proofErr w:type="spellStart"/>
      <w:r w:rsidRPr="00443930">
        <w:rPr>
          <w:rFonts w:ascii="David" w:hAnsi="David" w:cs="David"/>
          <w:sz w:val="24"/>
          <w:szCs w:val="24"/>
          <w:rtl/>
        </w:rPr>
        <w:t>חדל"פ</w:t>
      </w:r>
      <w:proofErr w:type="spellEnd"/>
      <w:r w:rsidRPr="00443930">
        <w:rPr>
          <w:rFonts w:ascii="David" w:hAnsi="David" w:cs="David"/>
          <w:sz w:val="24"/>
          <w:szCs w:val="24"/>
          <w:rtl/>
        </w:rPr>
        <w:t xml:space="preserve"> הוא שננקוט בהליכים קולקטיביים כדי שלא כל אחד יתבע את החברה, ינסה לעקל וכו' – המטרה היא לרכז את המאמצים כפי שלמדו בשיעור על הקפאת הליכים. </w:t>
      </w:r>
    </w:p>
    <w:p w:rsidR="002601A5" w:rsidRPr="00443930" w:rsidRDefault="002601A5" w:rsidP="00443930">
      <w:pPr>
        <w:spacing w:line="360" w:lineRule="auto"/>
        <w:ind w:left="-667"/>
        <w:jc w:val="both"/>
        <w:rPr>
          <w:rFonts w:ascii="David" w:hAnsi="David" w:cs="David"/>
          <w:sz w:val="24"/>
          <w:szCs w:val="24"/>
          <w:rtl/>
        </w:rPr>
      </w:pPr>
      <w:r w:rsidRPr="00443930">
        <w:rPr>
          <w:rFonts w:ascii="David" w:hAnsi="David" w:cs="David"/>
          <w:sz w:val="24"/>
          <w:szCs w:val="24"/>
          <w:rtl/>
        </w:rPr>
        <w:t xml:space="preserve">ההליך מתחיל בצו לפתיחת הליכים (זה סעד שניתן בתחילה במעמד צד אחד ולאחר מכן במסגרת דיון, לא צריך אישור). לאחר שהנאמן מייצב את החברה ורואה אם החברה יכולה להגיע להסדר עם </w:t>
      </w:r>
      <w:proofErr w:type="spellStart"/>
      <w:r w:rsidRPr="00443930">
        <w:rPr>
          <w:rFonts w:ascii="David" w:hAnsi="David" w:cs="David"/>
          <w:sz w:val="24"/>
          <w:szCs w:val="24"/>
          <w:rtl/>
        </w:rPr>
        <w:t>נושיה</w:t>
      </w:r>
      <w:proofErr w:type="spellEnd"/>
      <w:r w:rsidRPr="00443930">
        <w:rPr>
          <w:rFonts w:ascii="David" w:hAnsi="David" w:cs="David"/>
          <w:sz w:val="24"/>
          <w:szCs w:val="24"/>
          <w:rtl/>
        </w:rPr>
        <w:t>, הוא מגבש הסדר ומבקש מבהמ"ש לצו לשיקום כלכלי על בסיס ההסדר. צו השיקום הכלכלי יקבלו רק אם רוב הנושים אישרו את ההסכם.</w:t>
      </w:r>
    </w:p>
    <w:p w:rsidR="002601A5" w:rsidRPr="00443930" w:rsidRDefault="002601A5" w:rsidP="00443930">
      <w:pPr>
        <w:spacing w:line="360" w:lineRule="auto"/>
        <w:ind w:left="-667"/>
        <w:jc w:val="both"/>
        <w:rPr>
          <w:rFonts w:ascii="David" w:hAnsi="David" w:cs="David"/>
          <w:sz w:val="24"/>
          <w:szCs w:val="24"/>
          <w:rtl/>
        </w:rPr>
      </w:pPr>
      <w:r w:rsidRPr="00443930">
        <w:rPr>
          <w:rFonts w:ascii="David" w:hAnsi="David" w:cs="David"/>
          <w:sz w:val="24"/>
          <w:szCs w:val="24"/>
          <w:rtl/>
        </w:rPr>
        <w:t xml:space="preserve">על ציר הזמן למעשה השיעור שלנו נמצא </w:t>
      </w:r>
      <w:r w:rsidRPr="00443930">
        <w:rPr>
          <w:rFonts w:ascii="David" w:hAnsi="David" w:cs="David"/>
          <w:b/>
          <w:bCs/>
          <w:sz w:val="24"/>
          <w:szCs w:val="24"/>
          <w:u w:val="single"/>
          <w:rtl/>
        </w:rPr>
        <w:t>לאחר ייצוב החברה</w:t>
      </w:r>
      <w:r w:rsidRPr="00443930">
        <w:rPr>
          <w:rFonts w:ascii="David" w:hAnsi="David" w:cs="David"/>
          <w:sz w:val="24"/>
          <w:szCs w:val="24"/>
          <w:rtl/>
        </w:rPr>
        <w:t xml:space="preserve"> – הנאמן מנהל את עסקי החברה, מביא אותה לאיזון, החברה עובדת ללא אימת התביעות והעיקולים וכעת הנאמן מגבש הסדר. הנאמן בודק את משאבי החברה – אולי אפשר למכור אותה, את פעולותיה, או אולי אף להציע הסדר ממקורותיה. </w:t>
      </w:r>
      <w:r w:rsidRPr="00443930">
        <w:rPr>
          <w:rFonts w:ascii="David" w:hAnsi="David" w:cs="David"/>
          <w:sz w:val="24"/>
          <w:szCs w:val="24"/>
          <w:u w:val="single"/>
          <w:rtl/>
        </w:rPr>
        <w:t>למשל</w:t>
      </w:r>
      <w:r w:rsidRPr="00443930">
        <w:rPr>
          <w:rFonts w:ascii="David" w:hAnsi="David" w:cs="David"/>
          <w:sz w:val="24"/>
          <w:szCs w:val="24"/>
          <w:rtl/>
        </w:rPr>
        <w:t xml:space="preserve">: לאחר שהבאנו את החברה למצב שהיא יכולה לייצר רווח, אך עדיין חובות העבר מעיקים עליה. ניתן להגיע להסדר עם הנושים לסיום החובות, או פריסתם. למעשה אומרים לנושים שערך החברה כברזלים לא שווה הרבה והנושים לאו דווקא יקבלו את מלוא כספם, בעוד שערך פעולותיה שווה עבורם יותר. </w:t>
      </w:r>
    </w:p>
    <w:p w:rsidR="002601A5" w:rsidRPr="00443930" w:rsidRDefault="002601A5" w:rsidP="00D34E9E">
      <w:pPr>
        <w:spacing w:line="360" w:lineRule="auto"/>
        <w:ind w:left="-667"/>
        <w:jc w:val="both"/>
        <w:rPr>
          <w:rFonts w:ascii="David" w:hAnsi="David" w:cs="David"/>
          <w:b/>
          <w:bCs/>
          <w:sz w:val="24"/>
          <w:szCs w:val="24"/>
          <w:rtl/>
        </w:rPr>
      </w:pPr>
      <w:r w:rsidRPr="00443930">
        <w:rPr>
          <w:rFonts w:ascii="David" w:hAnsi="David" w:cs="David"/>
          <w:b/>
          <w:bCs/>
          <w:sz w:val="24"/>
          <w:szCs w:val="24"/>
          <w:highlight w:val="yellow"/>
          <w:rtl/>
        </w:rPr>
        <w:t>כדי להגיע להסדר בהמ"ש צריך לתת צו לשיקום הליכים. בהמ"ש ייתן את הצו רק כאשר הנושים אישרו את הצעת ההסדר ברוב הנדרש.</w:t>
      </w:r>
      <w:r w:rsidRPr="00443930">
        <w:rPr>
          <w:rFonts w:ascii="David" w:hAnsi="David" w:cs="David"/>
          <w:b/>
          <w:bCs/>
          <w:sz w:val="24"/>
          <w:szCs w:val="24"/>
          <w:rtl/>
        </w:rPr>
        <w:t xml:space="preserve"> </w:t>
      </w:r>
    </w:p>
    <w:p w:rsidR="002601A5" w:rsidRPr="00443930" w:rsidRDefault="002601A5" w:rsidP="00D34E9E">
      <w:pPr>
        <w:spacing w:line="360" w:lineRule="auto"/>
        <w:ind w:left="-667"/>
        <w:jc w:val="both"/>
        <w:rPr>
          <w:rFonts w:ascii="David" w:hAnsi="David" w:cs="David"/>
          <w:sz w:val="24"/>
          <w:szCs w:val="24"/>
          <w:rtl/>
        </w:rPr>
      </w:pPr>
      <w:r w:rsidRPr="00443930">
        <w:rPr>
          <w:rFonts w:ascii="David" w:hAnsi="David" w:cs="David"/>
          <w:sz w:val="24"/>
          <w:szCs w:val="24"/>
          <w:u w:val="single"/>
          <w:rtl/>
        </w:rPr>
        <w:t>עולה השאלה: אם כל הנושים הסכימו, למה צריך אישור של בהמ"ש</w:t>
      </w:r>
      <w:r w:rsidRPr="00443930">
        <w:rPr>
          <w:rFonts w:ascii="David" w:hAnsi="David" w:cs="David"/>
          <w:sz w:val="24"/>
          <w:szCs w:val="24"/>
          <w:rtl/>
        </w:rPr>
        <w:t xml:space="preserve">? התשובה לכך היא שלא בהכרח כולם מסכימים. את ההסדר ניתן לכפות על מיעוט מתנגד של 25%. יתרה מכך, גם אם כל הנושים מסכימים, מספיק שנושה אחד ימשוך את הסכמתו וכל ההסדר יתמוטט. לכן מבקשים את אישור ומתן תוקף להסדר ע"י בהמ"ש. </w:t>
      </w:r>
    </w:p>
    <w:p w:rsidR="002601A5" w:rsidRPr="00443930" w:rsidRDefault="002601A5" w:rsidP="00D34E9E">
      <w:pPr>
        <w:spacing w:line="360" w:lineRule="auto"/>
        <w:ind w:left="-667"/>
        <w:jc w:val="both"/>
        <w:rPr>
          <w:rFonts w:ascii="David" w:hAnsi="David" w:cs="David"/>
          <w:b/>
          <w:bCs/>
          <w:sz w:val="24"/>
          <w:szCs w:val="24"/>
          <w:rtl/>
        </w:rPr>
      </w:pPr>
      <w:r w:rsidRPr="00443930">
        <w:rPr>
          <w:rFonts w:ascii="David" w:hAnsi="David" w:cs="David"/>
          <w:b/>
          <w:bCs/>
          <w:sz w:val="24"/>
          <w:szCs w:val="24"/>
          <w:highlight w:val="yellow"/>
          <w:rtl/>
        </w:rPr>
        <w:t>התכלית אינה הקפאת הליכים ולא שהחברה תנוהל ע"י בהמ"ש, אלא שהחברה תציע לנושים הסדר ותעמוד בו.</w:t>
      </w:r>
    </w:p>
    <w:p w:rsidR="002601A5" w:rsidRPr="00443930" w:rsidRDefault="002601A5" w:rsidP="00D34E9E">
      <w:pPr>
        <w:spacing w:line="360" w:lineRule="auto"/>
        <w:ind w:left="-667"/>
        <w:jc w:val="both"/>
        <w:rPr>
          <w:rFonts w:ascii="David" w:hAnsi="David" w:cs="David"/>
          <w:b/>
          <w:bCs/>
          <w:color w:val="FF0000"/>
          <w:sz w:val="24"/>
          <w:szCs w:val="24"/>
          <w:rtl/>
        </w:rPr>
      </w:pPr>
      <w:r w:rsidRPr="00443930">
        <w:rPr>
          <w:rFonts w:ascii="David" w:hAnsi="David" w:cs="David"/>
          <w:sz w:val="24"/>
          <w:szCs w:val="24"/>
          <w:rtl/>
        </w:rPr>
        <w:lastRenderedPageBreak/>
        <w:t xml:space="preserve">הסעיפים המסדירים את התכנית לשיקום כלכלי ניתן למצוא </w:t>
      </w:r>
      <w:r w:rsidRPr="00443930">
        <w:rPr>
          <w:rFonts w:ascii="David" w:hAnsi="David" w:cs="David"/>
          <w:b/>
          <w:bCs/>
          <w:color w:val="FF0000"/>
          <w:sz w:val="24"/>
          <w:szCs w:val="24"/>
          <w:rtl/>
        </w:rPr>
        <w:t>בסימן ג' לחוק חדלות הפירעון והשיקום הכלכלי</w:t>
      </w:r>
      <w:r w:rsidRPr="00443930">
        <w:rPr>
          <w:rFonts w:ascii="David" w:hAnsi="David" w:cs="David"/>
          <w:sz w:val="24"/>
          <w:szCs w:val="24"/>
          <w:rtl/>
        </w:rPr>
        <w:t>.</w:t>
      </w:r>
    </w:p>
    <w:p w:rsidR="002601A5" w:rsidRPr="00443930" w:rsidRDefault="002601A5" w:rsidP="00D34E9E">
      <w:pPr>
        <w:pBdr>
          <w:top w:val="single" w:sz="4" w:space="1" w:color="auto"/>
          <w:left w:val="single" w:sz="4" w:space="4" w:color="auto"/>
          <w:bottom w:val="single" w:sz="4" w:space="1" w:color="auto"/>
          <w:right w:val="single" w:sz="4" w:space="4" w:color="auto"/>
        </w:pBdr>
        <w:spacing w:line="360" w:lineRule="auto"/>
        <w:ind w:left="-526"/>
        <w:jc w:val="center"/>
        <w:rPr>
          <w:rFonts w:ascii="David" w:hAnsi="David" w:cs="David"/>
          <w:b/>
          <w:bCs/>
          <w:sz w:val="24"/>
          <w:szCs w:val="24"/>
        </w:rPr>
      </w:pPr>
      <w:r w:rsidRPr="00443930">
        <w:rPr>
          <w:rFonts w:ascii="David" w:hAnsi="David" w:cs="David"/>
          <w:b/>
          <w:bCs/>
          <w:sz w:val="24"/>
          <w:szCs w:val="24"/>
          <w:rtl/>
        </w:rPr>
        <w:t>סימן ג': תכנית לשיקום כלכלי</w:t>
      </w:r>
    </w:p>
    <w:p w:rsidR="002601A5" w:rsidRPr="00443930" w:rsidRDefault="002601A5" w:rsidP="00D34E9E">
      <w:pPr>
        <w:pBdr>
          <w:top w:val="single" w:sz="4" w:space="1" w:color="auto"/>
          <w:left w:val="single" w:sz="4" w:space="4" w:color="auto"/>
          <w:bottom w:val="single" w:sz="4" w:space="1" w:color="auto"/>
          <w:right w:val="single" w:sz="4" w:space="4" w:color="auto"/>
        </w:pBdr>
        <w:spacing w:line="360" w:lineRule="auto"/>
        <w:ind w:left="-526"/>
        <w:jc w:val="both"/>
        <w:rPr>
          <w:rFonts w:ascii="David" w:hAnsi="David" w:cs="David"/>
          <w:color w:val="FF0000"/>
          <w:sz w:val="24"/>
          <w:szCs w:val="24"/>
          <w:rtl/>
        </w:rPr>
      </w:pPr>
      <w:bookmarkStart w:id="0" w:name="Seif79"/>
      <w:bookmarkEnd w:id="0"/>
      <w:r w:rsidRPr="00443930">
        <w:rPr>
          <w:rFonts w:ascii="David" w:hAnsi="David" w:cs="David"/>
          <w:b/>
          <w:bCs/>
          <w:color w:val="FF0000"/>
          <w:sz w:val="24"/>
          <w:szCs w:val="24"/>
          <w:rtl/>
        </w:rPr>
        <w:t>סעיף 80 לחוק חדלות הפירעון והשיקום הכלכלי – הכנת תכנית לשיקום כלכלי בידי הנאמן</w:t>
      </w:r>
    </w:p>
    <w:p w:rsidR="002601A5" w:rsidRPr="00443930" w:rsidRDefault="002601A5" w:rsidP="00D34E9E">
      <w:pPr>
        <w:pBdr>
          <w:top w:val="single" w:sz="4" w:space="1" w:color="auto"/>
          <w:left w:val="single" w:sz="4" w:space="4" w:color="auto"/>
          <w:bottom w:val="single" w:sz="4" w:space="1" w:color="auto"/>
          <w:right w:val="single" w:sz="4" w:space="4" w:color="auto"/>
        </w:pBdr>
        <w:spacing w:line="360" w:lineRule="auto"/>
        <w:ind w:left="-526"/>
        <w:jc w:val="both"/>
        <w:rPr>
          <w:rFonts w:ascii="David" w:hAnsi="David" w:cs="David"/>
          <w:sz w:val="24"/>
          <w:szCs w:val="24"/>
          <w:rtl/>
        </w:rPr>
      </w:pPr>
      <w:r w:rsidRPr="00443930">
        <w:rPr>
          <w:rFonts w:ascii="David" w:hAnsi="David" w:cs="David"/>
          <w:sz w:val="24"/>
          <w:szCs w:val="24"/>
          <w:rtl/>
        </w:rPr>
        <w:t>80.  בשיקום כלכלי של תאגיד הנעשה באמצעות תכנית לשיקום כלכלי יפעל הנאמן, במקביל להפעלת התאגיד, להכנת התכנית ולאישורה בידי הנושים, בידי חברי התאגיד ככל שאישורם נדרש, ובידי בית המשפט, והכול בהתאם להוראות סימן זה.</w:t>
      </w:r>
    </w:p>
    <w:p w:rsidR="002601A5" w:rsidRPr="00443930" w:rsidRDefault="002601A5" w:rsidP="00D34E9E">
      <w:pPr>
        <w:pBdr>
          <w:top w:val="single" w:sz="4" w:space="1" w:color="auto"/>
          <w:left w:val="single" w:sz="4" w:space="4" w:color="auto"/>
          <w:bottom w:val="single" w:sz="4" w:space="1" w:color="auto"/>
          <w:right w:val="single" w:sz="4" w:space="4" w:color="auto"/>
        </w:pBdr>
        <w:spacing w:line="360" w:lineRule="auto"/>
        <w:ind w:left="-667"/>
        <w:jc w:val="both"/>
        <w:rPr>
          <w:rFonts w:ascii="David" w:hAnsi="David" w:cs="David"/>
          <w:color w:val="FF0000"/>
          <w:sz w:val="24"/>
          <w:szCs w:val="24"/>
          <w:rtl/>
        </w:rPr>
      </w:pPr>
      <w:bookmarkStart w:id="1" w:name="Seif80"/>
      <w:bookmarkEnd w:id="1"/>
      <w:r w:rsidRPr="00443930">
        <w:rPr>
          <w:rFonts w:ascii="David" w:hAnsi="David" w:cs="David"/>
          <w:b/>
          <w:bCs/>
          <w:color w:val="FF0000"/>
          <w:sz w:val="24"/>
          <w:szCs w:val="24"/>
          <w:rtl/>
        </w:rPr>
        <w:t xml:space="preserve">סעיף 81 לחוק חדלות הפירעון והשיקום הכלכלי </w:t>
      </w:r>
      <w:r w:rsidR="00D34E9E">
        <w:rPr>
          <w:rFonts w:ascii="David" w:hAnsi="David" w:cs="David" w:hint="cs"/>
          <w:b/>
          <w:bCs/>
          <w:color w:val="FF0000"/>
          <w:sz w:val="24"/>
          <w:szCs w:val="24"/>
          <w:rtl/>
        </w:rPr>
        <w:t>-</w:t>
      </w:r>
      <w:r w:rsidRPr="00443930">
        <w:rPr>
          <w:rFonts w:ascii="David" w:hAnsi="David" w:cs="David"/>
          <w:b/>
          <w:bCs/>
          <w:color w:val="FF0000"/>
          <w:sz w:val="24"/>
          <w:szCs w:val="24"/>
          <w:rtl/>
        </w:rPr>
        <w:t xml:space="preserve"> גיבוש הצעות לתכנית לשיקום כלכלי</w:t>
      </w:r>
    </w:p>
    <w:p w:rsidR="002601A5" w:rsidRPr="00443930" w:rsidRDefault="002601A5" w:rsidP="00D34E9E">
      <w:pPr>
        <w:pBdr>
          <w:top w:val="single" w:sz="4" w:space="1" w:color="auto"/>
          <w:left w:val="single" w:sz="4" w:space="4" w:color="auto"/>
          <w:bottom w:val="single" w:sz="4" w:space="1" w:color="auto"/>
          <w:right w:val="single" w:sz="4" w:space="4" w:color="auto"/>
        </w:pBdr>
        <w:spacing w:line="360" w:lineRule="auto"/>
        <w:ind w:left="-667"/>
        <w:jc w:val="both"/>
        <w:rPr>
          <w:rFonts w:ascii="David" w:hAnsi="David" w:cs="David"/>
          <w:sz w:val="24"/>
          <w:szCs w:val="24"/>
          <w:rtl/>
        </w:rPr>
      </w:pPr>
      <w:r w:rsidRPr="00443930">
        <w:rPr>
          <w:rFonts w:ascii="David" w:hAnsi="David" w:cs="David"/>
          <w:sz w:val="24"/>
          <w:szCs w:val="24"/>
          <w:rtl/>
        </w:rPr>
        <w:t xml:space="preserve">81.  (א)  </w:t>
      </w:r>
      <w:bookmarkStart w:id="2" w:name="_Hlk29454197"/>
      <w:r w:rsidRPr="00443930">
        <w:rPr>
          <w:rFonts w:ascii="David" w:hAnsi="David" w:cs="David"/>
          <w:sz w:val="24"/>
          <w:szCs w:val="24"/>
          <w:rtl/>
        </w:rPr>
        <w:t xml:space="preserve">לשם גיבוש הצעות לתכנית לשיקום כלכלי רשאי הנאמן, בין השאר, לנהל </w:t>
      </w:r>
      <w:r w:rsidRPr="00443930">
        <w:rPr>
          <w:rFonts w:ascii="David" w:hAnsi="David" w:cs="David"/>
          <w:b/>
          <w:bCs/>
          <w:sz w:val="24"/>
          <w:szCs w:val="24"/>
          <w:rtl/>
        </w:rPr>
        <w:t>משא ומתן</w:t>
      </w:r>
      <w:r w:rsidRPr="00443930">
        <w:rPr>
          <w:rFonts w:ascii="David" w:hAnsi="David" w:cs="David"/>
          <w:sz w:val="24"/>
          <w:szCs w:val="24"/>
          <w:rtl/>
        </w:rPr>
        <w:t xml:space="preserve"> עם הנושים ועם כל בעל עניין אחר בהליכי חדלות הפירעון, וכן</w:t>
      </w:r>
      <w:r w:rsidRPr="00443930">
        <w:rPr>
          <w:rFonts w:ascii="David" w:hAnsi="David" w:cs="David"/>
          <w:b/>
          <w:bCs/>
          <w:sz w:val="24"/>
          <w:szCs w:val="24"/>
          <w:rtl/>
        </w:rPr>
        <w:t xml:space="preserve"> לפנות לכל אדם בבקשה להציע הצעה</w:t>
      </w:r>
      <w:r w:rsidRPr="00443930">
        <w:rPr>
          <w:rFonts w:ascii="David" w:hAnsi="David" w:cs="David"/>
          <w:sz w:val="24"/>
          <w:szCs w:val="24"/>
          <w:rtl/>
        </w:rPr>
        <w:t xml:space="preserve"> </w:t>
      </w:r>
      <w:r w:rsidRPr="00443930">
        <w:rPr>
          <w:rFonts w:ascii="David" w:hAnsi="David" w:cs="David"/>
          <w:b/>
          <w:bCs/>
          <w:sz w:val="24"/>
          <w:szCs w:val="24"/>
          <w:rtl/>
        </w:rPr>
        <w:t>לתכנית</w:t>
      </w:r>
      <w:r w:rsidRPr="00443930">
        <w:rPr>
          <w:rFonts w:ascii="David" w:hAnsi="David" w:cs="David"/>
          <w:sz w:val="24"/>
          <w:szCs w:val="24"/>
          <w:rtl/>
        </w:rPr>
        <w:t xml:space="preserve"> או </w:t>
      </w:r>
      <w:r w:rsidRPr="00443930">
        <w:rPr>
          <w:rFonts w:ascii="David" w:hAnsi="David" w:cs="David"/>
          <w:b/>
          <w:bCs/>
          <w:sz w:val="24"/>
          <w:szCs w:val="24"/>
          <w:rtl/>
        </w:rPr>
        <w:t xml:space="preserve">לפרסם לציבור הזמנה להציע הצעות </w:t>
      </w:r>
      <w:r w:rsidRPr="00443930">
        <w:rPr>
          <w:rFonts w:ascii="David" w:hAnsi="David" w:cs="David"/>
          <w:sz w:val="24"/>
          <w:szCs w:val="24"/>
          <w:rtl/>
        </w:rPr>
        <w:t>כאמור.</w:t>
      </w:r>
      <w:bookmarkEnd w:id="2"/>
    </w:p>
    <w:p w:rsidR="002601A5" w:rsidRPr="00443930" w:rsidRDefault="002601A5" w:rsidP="00D34E9E">
      <w:pPr>
        <w:spacing w:line="360" w:lineRule="auto"/>
        <w:ind w:left="-667"/>
        <w:jc w:val="both"/>
        <w:rPr>
          <w:rFonts w:ascii="David" w:hAnsi="David" w:cs="David"/>
          <w:sz w:val="24"/>
          <w:szCs w:val="24"/>
          <w:rtl/>
        </w:rPr>
      </w:pPr>
      <w:r w:rsidRPr="00443930">
        <w:rPr>
          <w:rFonts w:ascii="David" w:hAnsi="David" w:cs="David"/>
          <w:sz w:val="24"/>
          <w:szCs w:val="24"/>
          <w:rtl/>
        </w:rPr>
        <w:t xml:space="preserve">ניתן להבחין כי בשלב זה, </w:t>
      </w:r>
      <w:r w:rsidRPr="00443930">
        <w:rPr>
          <w:rFonts w:ascii="David" w:hAnsi="David" w:cs="David"/>
          <w:b/>
          <w:bCs/>
          <w:sz w:val="24"/>
          <w:szCs w:val="24"/>
          <w:rtl/>
        </w:rPr>
        <w:t>השחקן הדומיננטי הוא הנאמן</w:t>
      </w:r>
      <w:r w:rsidRPr="00443930">
        <w:rPr>
          <w:rFonts w:ascii="David" w:hAnsi="David" w:cs="David"/>
          <w:sz w:val="24"/>
          <w:szCs w:val="24"/>
          <w:rtl/>
        </w:rPr>
        <w:t xml:space="preserve">. כל סמכויות החתימה הן בידי הנאמן והוא כרגע מנהל את החברה תחת הוראות בהמ"ש. תפקידו החשוב ביותר הוא גיבוש הצעת הסדר. </w:t>
      </w:r>
    </w:p>
    <w:p w:rsidR="002601A5" w:rsidRPr="00443930" w:rsidRDefault="002601A5" w:rsidP="00D34E9E">
      <w:pPr>
        <w:spacing w:line="360" w:lineRule="auto"/>
        <w:ind w:left="-667"/>
        <w:jc w:val="both"/>
        <w:rPr>
          <w:rFonts w:ascii="David" w:hAnsi="David" w:cs="David"/>
          <w:sz w:val="24"/>
          <w:szCs w:val="24"/>
          <w:rtl/>
        </w:rPr>
      </w:pPr>
      <w:r w:rsidRPr="00443930">
        <w:rPr>
          <w:rFonts w:ascii="David" w:hAnsi="David" w:cs="David"/>
          <w:sz w:val="24"/>
          <w:szCs w:val="24"/>
          <w:rtl/>
        </w:rPr>
        <w:t xml:space="preserve">לשם גיבוש הצעות לתכנית לשיקום כלכלי רשאי הנאמן: </w:t>
      </w:r>
    </w:p>
    <w:p w:rsidR="002601A5" w:rsidRPr="00443930" w:rsidRDefault="002601A5" w:rsidP="00D34E9E">
      <w:pPr>
        <w:pStyle w:val="a4"/>
        <w:numPr>
          <w:ilvl w:val="0"/>
          <w:numId w:val="34"/>
        </w:numPr>
        <w:spacing w:line="360" w:lineRule="auto"/>
        <w:ind w:left="-242"/>
        <w:jc w:val="both"/>
        <w:rPr>
          <w:rFonts w:ascii="David" w:hAnsi="David" w:cs="David"/>
          <w:sz w:val="24"/>
          <w:szCs w:val="24"/>
        </w:rPr>
      </w:pPr>
      <w:r w:rsidRPr="00443930">
        <w:rPr>
          <w:rFonts w:ascii="David" w:hAnsi="David" w:cs="David"/>
          <w:sz w:val="24"/>
          <w:szCs w:val="24"/>
          <w:rtl/>
        </w:rPr>
        <w:t>לנהל משא ומתן עם הנושים ועם כל בעל עניין אחר בהליכי חדלות הפירעון.</w:t>
      </w:r>
    </w:p>
    <w:p w:rsidR="002601A5" w:rsidRPr="00443930" w:rsidRDefault="002601A5" w:rsidP="00D34E9E">
      <w:pPr>
        <w:pStyle w:val="a4"/>
        <w:numPr>
          <w:ilvl w:val="0"/>
          <w:numId w:val="34"/>
        </w:numPr>
        <w:spacing w:line="360" w:lineRule="auto"/>
        <w:ind w:left="-242"/>
        <w:jc w:val="both"/>
        <w:rPr>
          <w:rFonts w:ascii="David" w:hAnsi="David" w:cs="David"/>
          <w:sz w:val="24"/>
          <w:szCs w:val="24"/>
        </w:rPr>
      </w:pPr>
      <w:r w:rsidRPr="00443930">
        <w:rPr>
          <w:rFonts w:ascii="David" w:hAnsi="David" w:cs="David"/>
          <w:sz w:val="24"/>
          <w:szCs w:val="24"/>
          <w:rtl/>
        </w:rPr>
        <w:t>לפנות לכל אדם בבקשה להציע הצעה לתכנית.</w:t>
      </w:r>
    </w:p>
    <w:p w:rsidR="002601A5" w:rsidRPr="00443930" w:rsidRDefault="002601A5" w:rsidP="00D34E9E">
      <w:pPr>
        <w:pStyle w:val="a4"/>
        <w:numPr>
          <w:ilvl w:val="0"/>
          <w:numId w:val="34"/>
        </w:numPr>
        <w:spacing w:line="360" w:lineRule="auto"/>
        <w:ind w:left="-242" w:hanging="357"/>
        <w:contextualSpacing w:val="0"/>
        <w:jc w:val="both"/>
        <w:rPr>
          <w:rFonts w:ascii="David" w:hAnsi="David" w:cs="David"/>
          <w:sz w:val="24"/>
          <w:szCs w:val="24"/>
          <w:rtl/>
        </w:rPr>
      </w:pPr>
      <w:r w:rsidRPr="00443930">
        <w:rPr>
          <w:rFonts w:ascii="David" w:hAnsi="David" w:cs="David"/>
          <w:sz w:val="24"/>
          <w:szCs w:val="24"/>
          <w:rtl/>
        </w:rPr>
        <w:t>לפרסם לציבור הזמנה להציע הצעות לתכנית.</w:t>
      </w:r>
    </w:p>
    <w:p w:rsidR="002601A5" w:rsidRPr="00443930" w:rsidRDefault="002601A5" w:rsidP="00D34E9E">
      <w:pPr>
        <w:pStyle w:val="a4"/>
        <w:numPr>
          <w:ilvl w:val="0"/>
          <w:numId w:val="41"/>
        </w:numPr>
        <w:spacing w:line="360" w:lineRule="auto"/>
        <w:ind w:left="-242"/>
        <w:jc w:val="both"/>
        <w:rPr>
          <w:rFonts w:ascii="David" w:hAnsi="David" w:cs="David"/>
          <w:sz w:val="24"/>
          <w:szCs w:val="24"/>
          <w:rtl/>
        </w:rPr>
      </w:pPr>
      <w:r w:rsidRPr="00443930">
        <w:rPr>
          <w:rFonts w:ascii="David" w:hAnsi="David" w:cs="David"/>
          <w:b/>
          <w:bCs/>
          <w:sz w:val="24"/>
          <w:szCs w:val="24"/>
          <w:u w:val="single"/>
          <w:rtl/>
        </w:rPr>
        <w:t>הערה</w:t>
      </w:r>
      <w:r w:rsidRPr="00443930">
        <w:rPr>
          <w:rFonts w:ascii="David" w:hAnsi="David" w:cs="David"/>
          <w:b/>
          <w:bCs/>
          <w:sz w:val="24"/>
          <w:szCs w:val="24"/>
          <w:rtl/>
        </w:rPr>
        <w:t>: הנאמנים מציעים את מניות החברה ולא את נכסיה כי הם רוצים לשמור על פעילות החברה</w:t>
      </w:r>
      <w:r w:rsidRPr="00443930">
        <w:rPr>
          <w:rFonts w:ascii="David" w:hAnsi="David" w:cs="David"/>
          <w:sz w:val="24"/>
          <w:szCs w:val="24"/>
          <w:rtl/>
        </w:rPr>
        <w:t xml:space="preserve">. כל הרעיון זה לשמור על המעטפת המשפטית של החברה. </w:t>
      </w:r>
    </w:p>
    <w:p w:rsidR="002601A5" w:rsidRPr="00443930" w:rsidRDefault="002601A5" w:rsidP="00D34E9E">
      <w:pPr>
        <w:pStyle w:val="2"/>
        <w:spacing w:line="360" w:lineRule="auto"/>
        <w:ind w:left="-526"/>
        <w:rPr>
          <w:rFonts w:ascii="David" w:hAnsi="David" w:cs="David"/>
          <w:sz w:val="24"/>
          <w:szCs w:val="24"/>
          <w:rtl/>
        </w:rPr>
      </w:pPr>
      <w:r w:rsidRPr="00443930">
        <w:rPr>
          <w:rFonts w:ascii="David" w:hAnsi="David" w:cs="David"/>
          <w:sz w:val="24"/>
          <w:szCs w:val="24"/>
          <w:rtl/>
        </w:rPr>
        <w:t>דרכי השיקום הכלכלי</w:t>
      </w:r>
    </w:p>
    <w:p w:rsidR="002601A5" w:rsidRPr="00443930" w:rsidRDefault="002601A5" w:rsidP="00D34E9E">
      <w:pPr>
        <w:pBdr>
          <w:top w:val="single" w:sz="4" w:space="1" w:color="auto"/>
          <w:left w:val="single" w:sz="4" w:space="4" w:color="auto"/>
          <w:bottom w:val="single" w:sz="4" w:space="1" w:color="auto"/>
          <w:right w:val="single" w:sz="4" w:space="4" w:color="auto"/>
        </w:pBdr>
        <w:spacing w:line="360" w:lineRule="auto"/>
        <w:ind w:left="-526"/>
        <w:rPr>
          <w:rFonts w:ascii="David" w:hAnsi="David" w:cs="David"/>
          <w:b/>
          <w:bCs/>
          <w:color w:val="FF0000"/>
          <w:sz w:val="24"/>
          <w:szCs w:val="24"/>
          <w:rtl/>
        </w:rPr>
      </w:pPr>
      <w:r w:rsidRPr="00443930">
        <w:rPr>
          <w:rFonts w:ascii="David" w:hAnsi="David" w:cs="David"/>
          <w:b/>
          <w:bCs/>
          <w:color w:val="FF0000"/>
          <w:sz w:val="24"/>
          <w:szCs w:val="24"/>
          <w:rtl/>
        </w:rPr>
        <w:t>סעיף 82 לחוק חדלות הפירעון והשיקום הכלכלי – הגשת הצעות לבית המשפט</w:t>
      </w:r>
    </w:p>
    <w:p w:rsidR="002601A5" w:rsidRPr="00443930" w:rsidRDefault="002601A5" w:rsidP="00D34E9E">
      <w:pPr>
        <w:pBdr>
          <w:top w:val="single" w:sz="4" w:space="1" w:color="auto"/>
          <w:left w:val="single" w:sz="4" w:space="4" w:color="auto"/>
          <w:bottom w:val="single" w:sz="4" w:space="1" w:color="auto"/>
          <w:right w:val="single" w:sz="4" w:space="4" w:color="auto"/>
        </w:pBdr>
        <w:spacing w:line="360" w:lineRule="auto"/>
        <w:ind w:left="-526"/>
        <w:jc w:val="both"/>
        <w:rPr>
          <w:rFonts w:ascii="David" w:hAnsi="David" w:cs="David"/>
          <w:sz w:val="24"/>
          <w:szCs w:val="24"/>
          <w:rtl/>
        </w:rPr>
      </w:pPr>
      <w:r w:rsidRPr="00443930">
        <w:rPr>
          <w:rFonts w:ascii="David" w:hAnsi="David" w:cs="David"/>
          <w:sz w:val="24"/>
          <w:szCs w:val="24"/>
          <w:rtl/>
        </w:rPr>
        <w:t>82.  (א)  הנאמן יגיש לבית המשפט הצעה, אחת או יותר, לתכנית לשיקום כלכלי שגיבש לפי סעיף 81, וישלח העתק ממנה לממונה.</w:t>
      </w:r>
    </w:p>
    <w:p w:rsidR="002601A5" w:rsidRPr="00443930" w:rsidRDefault="002601A5" w:rsidP="00D34E9E">
      <w:pPr>
        <w:spacing w:line="360" w:lineRule="auto"/>
        <w:ind w:left="-526"/>
        <w:jc w:val="both"/>
        <w:rPr>
          <w:rFonts w:ascii="David" w:hAnsi="David" w:cs="David"/>
          <w:b/>
          <w:bCs/>
          <w:sz w:val="24"/>
          <w:szCs w:val="24"/>
          <w:rtl/>
        </w:rPr>
      </w:pPr>
      <w:r w:rsidRPr="00443930">
        <w:rPr>
          <w:rFonts w:ascii="David" w:hAnsi="David" w:cs="David"/>
          <w:b/>
          <w:bCs/>
          <w:sz w:val="24"/>
          <w:szCs w:val="24"/>
          <w:rtl/>
        </w:rPr>
        <w:t xml:space="preserve">איך יכולות להיות יותר מהצעה אחת לשיקום כלכלי? </w:t>
      </w:r>
    </w:p>
    <w:p w:rsidR="002601A5" w:rsidRPr="00443930" w:rsidRDefault="002601A5" w:rsidP="00D34E9E">
      <w:pPr>
        <w:spacing w:line="360" w:lineRule="auto"/>
        <w:ind w:left="-526"/>
        <w:jc w:val="both"/>
        <w:rPr>
          <w:rFonts w:ascii="David" w:hAnsi="David" w:cs="David"/>
          <w:sz w:val="24"/>
          <w:szCs w:val="24"/>
          <w:rtl/>
        </w:rPr>
      </w:pPr>
      <w:r w:rsidRPr="00443930">
        <w:rPr>
          <w:rFonts w:ascii="David" w:hAnsi="David" w:cs="David"/>
          <w:sz w:val="24"/>
          <w:szCs w:val="24"/>
          <w:rtl/>
        </w:rPr>
        <w:t xml:space="preserve">יכולים להיות כמה מתווים להסדר – למשל: הכנסת משקיע, הסדר של החברה ממקורותיה וכו'. </w:t>
      </w:r>
    </w:p>
    <w:p w:rsidR="002601A5" w:rsidRPr="00443930" w:rsidRDefault="002601A5" w:rsidP="00D34E9E">
      <w:pPr>
        <w:pBdr>
          <w:top w:val="single" w:sz="4" w:space="1" w:color="auto"/>
          <w:left w:val="single" w:sz="4" w:space="4" w:color="auto"/>
          <w:bottom w:val="single" w:sz="4" w:space="1" w:color="auto"/>
          <w:right w:val="single" w:sz="4" w:space="4" w:color="auto"/>
        </w:pBdr>
        <w:spacing w:line="360" w:lineRule="auto"/>
        <w:ind w:left="-526"/>
        <w:rPr>
          <w:rFonts w:ascii="David" w:hAnsi="David" w:cs="David"/>
          <w:sz w:val="24"/>
          <w:szCs w:val="24"/>
          <w:rtl/>
        </w:rPr>
      </w:pPr>
      <w:r w:rsidRPr="00443930">
        <w:rPr>
          <w:rFonts w:ascii="David" w:hAnsi="David" w:cs="David"/>
          <w:b/>
          <w:bCs/>
          <w:color w:val="FF0000"/>
          <w:sz w:val="24"/>
          <w:szCs w:val="24"/>
          <w:rtl/>
        </w:rPr>
        <w:t>סעיף 58 לחוק חדלות הפירעון והשיקום הכלכלי</w:t>
      </w:r>
      <w:r w:rsidRPr="00443930">
        <w:rPr>
          <w:rFonts w:ascii="David" w:hAnsi="David" w:cs="David"/>
          <w:color w:val="FF0000"/>
          <w:sz w:val="24"/>
          <w:szCs w:val="24"/>
          <w:rtl/>
        </w:rPr>
        <w:t xml:space="preserve"> </w:t>
      </w:r>
      <w:r w:rsidRPr="00443930">
        <w:rPr>
          <w:rFonts w:ascii="David" w:hAnsi="David" w:cs="David"/>
          <w:b/>
          <w:bCs/>
          <w:color w:val="FF0000"/>
          <w:sz w:val="24"/>
          <w:szCs w:val="24"/>
          <w:rtl/>
        </w:rPr>
        <w:t>– דרכי השיקום הכלכלי</w:t>
      </w:r>
    </w:p>
    <w:p w:rsidR="002601A5" w:rsidRPr="00443930" w:rsidRDefault="002601A5" w:rsidP="00D34E9E">
      <w:pPr>
        <w:pBdr>
          <w:top w:val="single" w:sz="4" w:space="1" w:color="auto"/>
          <w:left w:val="single" w:sz="4" w:space="4" w:color="auto"/>
          <w:bottom w:val="single" w:sz="4" w:space="1" w:color="auto"/>
          <w:right w:val="single" w:sz="4" w:space="4" w:color="auto"/>
        </w:pBdr>
        <w:spacing w:line="360" w:lineRule="auto"/>
        <w:ind w:left="-526"/>
        <w:rPr>
          <w:rFonts w:ascii="David" w:hAnsi="David" w:cs="David"/>
          <w:sz w:val="24"/>
          <w:szCs w:val="24"/>
          <w:rtl/>
        </w:rPr>
      </w:pPr>
      <w:r w:rsidRPr="00443930">
        <w:rPr>
          <w:rFonts w:ascii="David" w:hAnsi="David" w:cs="David"/>
          <w:sz w:val="24"/>
          <w:szCs w:val="24"/>
          <w:rtl/>
        </w:rPr>
        <w:t>58.  (א)  במקביל להפעלת התאגיד יפעל הנאמן לגיבוש דרכי שיקומו הכלכלי.</w:t>
      </w:r>
    </w:p>
    <w:p w:rsidR="002601A5" w:rsidRPr="00443930" w:rsidRDefault="002601A5" w:rsidP="00D34E9E">
      <w:pPr>
        <w:pBdr>
          <w:top w:val="single" w:sz="4" w:space="1" w:color="auto"/>
          <w:left w:val="single" w:sz="4" w:space="4" w:color="auto"/>
          <w:bottom w:val="single" w:sz="4" w:space="1" w:color="auto"/>
          <w:right w:val="single" w:sz="4" w:space="4" w:color="auto"/>
        </w:pBdr>
        <w:spacing w:line="360" w:lineRule="auto"/>
        <w:ind w:left="-526"/>
        <w:jc w:val="both"/>
        <w:rPr>
          <w:rFonts w:ascii="David" w:hAnsi="David" w:cs="David"/>
          <w:sz w:val="24"/>
          <w:szCs w:val="24"/>
          <w:rtl/>
        </w:rPr>
      </w:pPr>
      <w:r w:rsidRPr="00443930">
        <w:rPr>
          <w:rFonts w:ascii="David" w:hAnsi="David" w:cs="David"/>
          <w:sz w:val="24"/>
          <w:szCs w:val="24"/>
          <w:rtl/>
        </w:rPr>
        <w:t xml:space="preserve">       (ב)  שיקום כלכלי של תאגיד יכול שיהיה באמצעות תכנית לשיקום כלכלי, בדרך של מכירת פעילותו העסקית של התאגיד בלא תכניות כאמור, או בשילוב ביניהן.</w:t>
      </w:r>
    </w:p>
    <w:p w:rsidR="002601A5" w:rsidRPr="00443930" w:rsidRDefault="002601A5" w:rsidP="00D34E9E">
      <w:pPr>
        <w:spacing w:line="360" w:lineRule="auto"/>
        <w:ind w:left="-667"/>
        <w:jc w:val="both"/>
        <w:rPr>
          <w:rFonts w:ascii="David" w:hAnsi="David" w:cs="David"/>
          <w:sz w:val="24"/>
          <w:szCs w:val="24"/>
          <w:rtl/>
        </w:rPr>
      </w:pPr>
      <w:r w:rsidRPr="00443930">
        <w:rPr>
          <w:rFonts w:ascii="David" w:hAnsi="David" w:cs="David"/>
          <w:sz w:val="24"/>
          <w:szCs w:val="24"/>
          <w:rtl/>
        </w:rPr>
        <w:t>מציע מספר דרכים לשיקום כלכלי:</w:t>
      </w:r>
    </w:p>
    <w:p w:rsidR="002601A5" w:rsidRPr="00443930" w:rsidRDefault="002601A5" w:rsidP="00D34E9E">
      <w:pPr>
        <w:pStyle w:val="a4"/>
        <w:numPr>
          <w:ilvl w:val="0"/>
          <w:numId w:val="38"/>
        </w:numPr>
        <w:spacing w:line="360" w:lineRule="auto"/>
        <w:ind w:left="-242"/>
        <w:jc w:val="both"/>
        <w:rPr>
          <w:rFonts w:ascii="David" w:hAnsi="David" w:cs="David"/>
          <w:sz w:val="24"/>
          <w:szCs w:val="24"/>
        </w:rPr>
      </w:pPr>
      <w:r w:rsidRPr="00443930">
        <w:rPr>
          <w:rFonts w:ascii="David" w:hAnsi="David" w:cs="David"/>
          <w:sz w:val="24"/>
          <w:szCs w:val="24"/>
          <w:rtl/>
        </w:rPr>
        <w:lastRenderedPageBreak/>
        <w:t>הנאמן יכול להכין תכנית לשיקום כלכלי.</w:t>
      </w:r>
    </w:p>
    <w:p w:rsidR="002601A5" w:rsidRPr="00443930" w:rsidRDefault="002601A5" w:rsidP="00D34E9E">
      <w:pPr>
        <w:pStyle w:val="a4"/>
        <w:numPr>
          <w:ilvl w:val="0"/>
          <w:numId w:val="38"/>
        </w:numPr>
        <w:spacing w:line="360" w:lineRule="auto"/>
        <w:ind w:left="-242"/>
        <w:jc w:val="both"/>
        <w:rPr>
          <w:rFonts w:ascii="David" w:hAnsi="David" w:cs="David"/>
          <w:sz w:val="24"/>
          <w:szCs w:val="24"/>
        </w:rPr>
      </w:pPr>
      <w:r w:rsidRPr="00443930">
        <w:rPr>
          <w:rFonts w:ascii="David" w:hAnsi="David" w:cs="David"/>
          <w:sz w:val="24"/>
          <w:szCs w:val="24"/>
          <w:rtl/>
        </w:rPr>
        <w:t xml:space="preserve">הנאמן יכול למכור את עסקי התאגיד גם ללא תכנית לשיקום כלכלי. </w:t>
      </w:r>
    </w:p>
    <w:p w:rsidR="002601A5" w:rsidRPr="00443930" w:rsidRDefault="002601A5" w:rsidP="00D34E9E">
      <w:pPr>
        <w:pStyle w:val="a4"/>
        <w:spacing w:line="360" w:lineRule="auto"/>
        <w:ind w:left="-526"/>
        <w:jc w:val="both"/>
        <w:rPr>
          <w:rFonts w:ascii="David" w:hAnsi="David" w:cs="David"/>
          <w:sz w:val="24"/>
          <w:szCs w:val="24"/>
        </w:rPr>
      </w:pPr>
      <w:r w:rsidRPr="00443930">
        <w:rPr>
          <w:rFonts w:ascii="David" w:hAnsi="David" w:cs="David"/>
          <w:b/>
          <w:bCs/>
          <w:sz w:val="24"/>
          <w:szCs w:val="24"/>
          <w:u w:val="single"/>
          <w:rtl/>
        </w:rPr>
        <w:t>איך זה ייתכן</w:t>
      </w:r>
      <w:r w:rsidRPr="00443930">
        <w:rPr>
          <w:rFonts w:ascii="David" w:hAnsi="David" w:cs="David"/>
          <w:sz w:val="24"/>
          <w:szCs w:val="24"/>
          <w:rtl/>
        </w:rPr>
        <w:t xml:space="preserve">? </w:t>
      </w:r>
    </w:p>
    <w:p w:rsidR="002601A5" w:rsidRPr="00443930" w:rsidRDefault="002601A5" w:rsidP="00D34E9E">
      <w:pPr>
        <w:pStyle w:val="a4"/>
        <w:spacing w:line="360" w:lineRule="auto"/>
        <w:ind w:left="-526"/>
        <w:jc w:val="both"/>
        <w:rPr>
          <w:rFonts w:ascii="David" w:hAnsi="David" w:cs="David"/>
          <w:sz w:val="24"/>
          <w:szCs w:val="24"/>
        </w:rPr>
      </w:pPr>
      <w:r w:rsidRPr="00443930">
        <w:rPr>
          <w:rFonts w:ascii="David" w:hAnsi="David" w:cs="David"/>
          <w:b/>
          <w:bCs/>
          <w:sz w:val="24"/>
          <w:szCs w:val="24"/>
          <w:highlight w:val="magenta"/>
          <w:rtl/>
        </w:rPr>
        <w:t>קלאב מרקט</w:t>
      </w:r>
      <w:r w:rsidRPr="00443930">
        <w:rPr>
          <w:rFonts w:ascii="David" w:hAnsi="David" w:cs="David"/>
          <w:sz w:val="24"/>
          <w:szCs w:val="24"/>
          <w:rtl/>
        </w:rPr>
        <w:t xml:space="preserve"> – יש על זה שאלה בבחינה.</w:t>
      </w:r>
    </w:p>
    <w:p w:rsidR="002601A5" w:rsidRPr="00443930" w:rsidRDefault="002601A5" w:rsidP="00D34E9E">
      <w:pPr>
        <w:pStyle w:val="a4"/>
        <w:spacing w:line="360" w:lineRule="auto"/>
        <w:ind w:left="-526"/>
        <w:jc w:val="both"/>
        <w:rPr>
          <w:rFonts w:ascii="David" w:hAnsi="David" w:cs="David"/>
          <w:sz w:val="24"/>
          <w:szCs w:val="24"/>
          <w:rtl/>
        </w:rPr>
      </w:pPr>
      <w:r w:rsidRPr="00443930">
        <w:rPr>
          <w:rFonts w:ascii="David" w:hAnsi="David" w:cs="David"/>
          <w:sz w:val="24"/>
          <w:szCs w:val="24"/>
          <w:rtl/>
        </w:rPr>
        <w:t xml:space="preserve">במקרה הקלאב מרקט הייתה קודם מכירה (ולא הסדר נושים). הנאמנים הפעילו את החברה, לא היו קונים והחניות היו ריקות. כדי להחזיק את כל האופרציה צריך צרכנים רבים שיקנו ויכסו את </w:t>
      </w:r>
      <w:proofErr w:type="spellStart"/>
      <w:r w:rsidRPr="00443930">
        <w:rPr>
          <w:rFonts w:ascii="David" w:hAnsi="David" w:cs="David"/>
          <w:sz w:val="24"/>
          <w:szCs w:val="24"/>
          <w:rtl/>
        </w:rPr>
        <w:t>התקורות</w:t>
      </w:r>
      <w:proofErr w:type="spellEnd"/>
      <w:r w:rsidRPr="00443930">
        <w:rPr>
          <w:rFonts w:ascii="David" w:hAnsi="David" w:cs="David"/>
          <w:sz w:val="24"/>
          <w:szCs w:val="24"/>
          <w:rtl/>
        </w:rPr>
        <w:t xml:space="preserve">. חברת שופרסל הציעה לקנות את חברת הקלאב מרקט בסכום מטורף של מיליארד שקלים. הסכום הזה היה כמעט מספק כדי לסגור את כל החברות. הנאמנים פנו לבהמ"ש, אמרו לו כי אין להם הסדר עדיין, ואף הם לא קרובים עדיין לגיבוש הסכם. אך, הנאמנים אמרו לבהמ"ש שיש להם פעילות אדירה למכור את פעילות החברה, באמצעותו יהיה לניתן לגבש הסכם כי הוא קרוב לסכום שנדרש לסגירת חובות החברה. </w:t>
      </w:r>
    </w:p>
    <w:p w:rsidR="002601A5" w:rsidRPr="00443930" w:rsidRDefault="002601A5" w:rsidP="00D34E9E">
      <w:pPr>
        <w:pStyle w:val="a4"/>
        <w:spacing w:line="360" w:lineRule="auto"/>
        <w:ind w:left="-384"/>
        <w:jc w:val="both"/>
        <w:rPr>
          <w:rFonts w:ascii="David" w:hAnsi="David" w:cs="David"/>
          <w:b/>
          <w:bCs/>
          <w:sz w:val="24"/>
          <w:szCs w:val="24"/>
          <w:rtl/>
        </w:rPr>
      </w:pPr>
      <w:r w:rsidRPr="00443930">
        <w:rPr>
          <w:rFonts w:ascii="David" w:hAnsi="David" w:cs="David"/>
          <w:b/>
          <w:bCs/>
          <w:sz w:val="24"/>
          <w:szCs w:val="24"/>
          <w:rtl/>
        </w:rPr>
        <w:t xml:space="preserve">אם כן, ניתן למכור את עסקי התאגיד ללא תכנית, ואז עם כספי המכירה בקופה לגבש הסכם. </w:t>
      </w:r>
    </w:p>
    <w:p w:rsidR="002601A5" w:rsidRPr="00443930" w:rsidRDefault="002601A5" w:rsidP="00D34E9E">
      <w:pPr>
        <w:pStyle w:val="a4"/>
        <w:numPr>
          <w:ilvl w:val="1"/>
          <w:numId w:val="38"/>
        </w:numPr>
        <w:spacing w:line="360" w:lineRule="auto"/>
        <w:ind w:left="-242"/>
        <w:jc w:val="both"/>
        <w:rPr>
          <w:rFonts w:ascii="David" w:hAnsi="David" w:cs="David"/>
          <w:sz w:val="24"/>
          <w:szCs w:val="24"/>
        </w:rPr>
      </w:pPr>
      <w:r w:rsidRPr="00443930">
        <w:rPr>
          <w:rFonts w:ascii="David" w:hAnsi="David" w:cs="David"/>
          <w:b/>
          <w:bCs/>
          <w:sz w:val="24"/>
          <w:szCs w:val="24"/>
          <w:u w:val="single"/>
          <w:rtl/>
        </w:rPr>
        <w:t>הערה</w:t>
      </w:r>
      <w:r w:rsidRPr="00443930">
        <w:rPr>
          <w:rFonts w:ascii="David" w:hAnsi="David" w:cs="David"/>
          <w:sz w:val="24"/>
          <w:szCs w:val="24"/>
          <w:rtl/>
        </w:rPr>
        <w:t xml:space="preserve">: כשמוכרים פעילות של חברה או חברה במסגרת הקפאת הליכים, הפעילות הנמכרת נקייה מכל חוב. הנאמן נשאר עם החובות ועושה הסדר עם הכספים שבידיו </w:t>
      </w:r>
    </w:p>
    <w:p w:rsidR="002601A5" w:rsidRPr="00443930" w:rsidRDefault="002601A5" w:rsidP="00D34E9E">
      <w:pPr>
        <w:pStyle w:val="a4"/>
        <w:numPr>
          <w:ilvl w:val="1"/>
          <w:numId w:val="38"/>
        </w:numPr>
        <w:spacing w:line="360" w:lineRule="auto"/>
        <w:ind w:left="-242"/>
        <w:jc w:val="both"/>
        <w:rPr>
          <w:rFonts w:ascii="David" w:hAnsi="David" w:cs="David"/>
          <w:sz w:val="24"/>
          <w:szCs w:val="24"/>
          <w:rtl/>
        </w:rPr>
      </w:pPr>
      <w:r w:rsidRPr="00443930">
        <w:rPr>
          <w:rFonts w:ascii="David" w:hAnsi="David" w:cs="David"/>
          <w:b/>
          <w:bCs/>
          <w:sz w:val="24"/>
          <w:szCs w:val="24"/>
          <w:u w:val="single"/>
          <w:rtl/>
        </w:rPr>
        <w:t>הערה</w:t>
      </w:r>
      <w:r w:rsidRPr="00443930">
        <w:rPr>
          <w:rFonts w:ascii="David" w:hAnsi="David" w:cs="David"/>
          <w:b/>
          <w:bCs/>
          <w:sz w:val="24"/>
          <w:szCs w:val="24"/>
          <w:rtl/>
        </w:rPr>
        <w:t>:</w:t>
      </w:r>
      <w:r w:rsidRPr="00443930">
        <w:rPr>
          <w:rFonts w:ascii="David" w:hAnsi="David" w:cs="David"/>
          <w:sz w:val="24"/>
          <w:szCs w:val="24"/>
          <w:rtl/>
        </w:rPr>
        <w:t xml:space="preserve"> מכירת עסקי החברה תמיד יהיו באישור בהמ"ש.</w:t>
      </w:r>
    </w:p>
    <w:p w:rsidR="002601A5" w:rsidRPr="00443930" w:rsidRDefault="002601A5" w:rsidP="00D34E9E">
      <w:pPr>
        <w:pStyle w:val="a4"/>
        <w:numPr>
          <w:ilvl w:val="0"/>
          <w:numId w:val="38"/>
        </w:numPr>
        <w:spacing w:line="360" w:lineRule="auto"/>
        <w:ind w:left="-384"/>
        <w:jc w:val="both"/>
        <w:rPr>
          <w:rFonts w:ascii="David" w:hAnsi="David" w:cs="David"/>
          <w:sz w:val="24"/>
          <w:szCs w:val="24"/>
        </w:rPr>
      </w:pPr>
      <w:r w:rsidRPr="00443930">
        <w:rPr>
          <w:rFonts w:ascii="David" w:hAnsi="David" w:cs="David"/>
          <w:sz w:val="24"/>
          <w:szCs w:val="24"/>
          <w:rtl/>
        </w:rPr>
        <w:t xml:space="preserve">שילוב בין שתי האפשרויות הראשונות. </w:t>
      </w:r>
    </w:p>
    <w:p w:rsidR="002601A5" w:rsidRPr="00443930" w:rsidRDefault="002601A5" w:rsidP="00D34E9E">
      <w:pPr>
        <w:pStyle w:val="a4"/>
        <w:numPr>
          <w:ilvl w:val="0"/>
          <w:numId w:val="41"/>
        </w:numPr>
        <w:spacing w:line="360" w:lineRule="auto"/>
        <w:ind w:left="-242"/>
        <w:jc w:val="both"/>
        <w:rPr>
          <w:rFonts w:ascii="David" w:hAnsi="David" w:cs="David"/>
          <w:sz w:val="24"/>
          <w:szCs w:val="24"/>
        </w:rPr>
      </w:pPr>
      <w:r w:rsidRPr="00443930">
        <w:rPr>
          <w:rFonts w:ascii="David" w:hAnsi="David" w:cs="David"/>
          <w:b/>
          <w:bCs/>
          <w:sz w:val="24"/>
          <w:szCs w:val="24"/>
          <w:rtl/>
        </w:rPr>
        <w:t>הכנת תכנית</w:t>
      </w:r>
      <w:r w:rsidRPr="00443930">
        <w:rPr>
          <w:rFonts w:ascii="David" w:hAnsi="David" w:cs="David"/>
          <w:sz w:val="24"/>
          <w:szCs w:val="24"/>
          <w:rtl/>
        </w:rPr>
        <w:t xml:space="preserve"> לשיקום כלכלי תיעשה במקביל להפעלת התאגיד.</w:t>
      </w:r>
    </w:p>
    <w:p w:rsidR="002601A5" w:rsidRPr="00443930" w:rsidRDefault="002601A5" w:rsidP="00D34E9E">
      <w:pPr>
        <w:spacing w:line="360" w:lineRule="auto"/>
        <w:ind w:left="-242"/>
        <w:jc w:val="both"/>
        <w:rPr>
          <w:rFonts w:ascii="David" w:hAnsi="David" w:cs="David"/>
          <w:b/>
          <w:bCs/>
          <w:sz w:val="24"/>
          <w:szCs w:val="24"/>
          <w:u w:val="single"/>
        </w:rPr>
      </w:pPr>
      <w:r w:rsidRPr="00443930">
        <w:rPr>
          <w:rFonts w:ascii="David" w:hAnsi="David" w:cs="David"/>
          <w:b/>
          <w:bCs/>
          <w:sz w:val="24"/>
          <w:szCs w:val="24"/>
          <w:u w:val="single"/>
          <w:rtl/>
        </w:rPr>
        <w:t xml:space="preserve">דוגמאות לתוכנית לשיקום כלכלי: </w:t>
      </w:r>
    </w:p>
    <w:p w:rsidR="002601A5" w:rsidRPr="00443930" w:rsidRDefault="002601A5" w:rsidP="00D34E9E">
      <w:pPr>
        <w:pStyle w:val="a4"/>
        <w:numPr>
          <w:ilvl w:val="0"/>
          <w:numId w:val="41"/>
        </w:numPr>
        <w:spacing w:line="360" w:lineRule="auto"/>
        <w:ind w:left="-242"/>
        <w:jc w:val="both"/>
        <w:rPr>
          <w:rFonts w:ascii="David" w:hAnsi="David" w:cs="David"/>
          <w:sz w:val="24"/>
          <w:szCs w:val="24"/>
        </w:rPr>
      </w:pPr>
      <w:r w:rsidRPr="00443930">
        <w:rPr>
          <w:rFonts w:ascii="David" w:hAnsi="David" w:cs="David"/>
          <w:sz w:val="24"/>
          <w:szCs w:val="24"/>
          <w:rtl/>
        </w:rPr>
        <w:t xml:space="preserve">(די פשוטה): פניה לנושים ובקשה מהם שיסכימו לקבל מחצית מהחובות אליהם, בפריסה לכמה שנים, כשמחצית החוב השנייה יבוטל. </w:t>
      </w:r>
    </w:p>
    <w:p w:rsidR="002601A5" w:rsidRPr="00443930" w:rsidRDefault="002601A5" w:rsidP="00D34E9E">
      <w:pPr>
        <w:pStyle w:val="a4"/>
        <w:numPr>
          <w:ilvl w:val="0"/>
          <w:numId w:val="41"/>
        </w:numPr>
        <w:spacing w:line="360" w:lineRule="auto"/>
        <w:ind w:left="-242"/>
        <w:jc w:val="both"/>
        <w:rPr>
          <w:rFonts w:ascii="David" w:hAnsi="David" w:cs="David"/>
          <w:sz w:val="24"/>
          <w:szCs w:val="24"/>
        </w:rPr>
      </w:pPr>
      <w:r w:rsidRPr="00443930">
        <w:rPr>
          <w:rFonts w:ascii="David" w:hAnsi="David" w:cs="David"/>
          <w:sz w:val="24"/>
          <w:szCs w:val="24"/>
          <w:rtl/>
        </w:rPr>
        <w:t xml:space="preserve">אם התאגיד צופה עסקה שתוכנית כסף רב, ניתן להציע לנושים עוד אחוזים מהעסקה בתמורה לכך שאפשרו להרים את משקולת החובות מכתפי החברה ולהמשיך את פעילויותיה. הכספים הללו יהיו במקום הדיבידנד לבעלי המניות. אולי נצליח לסגור אף כל החוב לנושים בדרך זו. </w:t>
      </w:r>
    </w:p>
    <w:p w:rsidR="002601A5" w:rsidRPr="00443930" w:rsidRDefault="002601A5" w:rsidP="00D34E9E">
      <w:pPr>
        <w:pStyle w:val="a4"/>
        <w:numPr>
          <w:ilvl w:val="0"/>
          <w:numId w:val="41"/>
        </w:numPr>
        <w:spacing w:line="360" w:lineRule="auto"/>
        <w:ind w:left="-242"/>
        <w:jc w:val="both"/>
        <w:rPr>
          <w:rFonts w:ascii="David" w:hAnsi="David" w:cs="David"/>
          <w:sz w:val="24"/>
          <w:szCs w:val="24"/>
        </w:rPr>
      </w:pPr>
      <w:r w:rsidRPr="00443930">
        <w:rPr>
          <w:rFonts w:ascii="David" w:hAnsi="David" w:cs="David"/>
          <w:sz w:val="24"/>
          <w:szCs w:val="24"/>
          <w:rtl/>
        </w:rPr>
        <w:t xml:space="preserve">ניתן להציע לנושים שונים הסדרים שונים בגלל עקרון הקדימות המוחלטת. הסדרי הנושים מושפעים מדיני </w:t>
      </w:r>
      <w:proofErr w:type="spellStart"/>
      <w:r w:rsidRPr="00443930">
        <w:rPr>
          <w:rFonts w:ascii="David" w:hAnsi="David" w:cs="David"/>
          <w:sz w:val="24"/>
          <w:szCs w:val="24"/>
          <w:rtl/>
        </w:rPr>
        <w:t>הקידמה</w:t>
      </w:r>
      <w:proofErr w:type="spellEnd"/>
      <w:r w:rsidRPr="00443930">
        <w:rPr>
          <w:rFonts w:ascii="David" w:hAnsi="David" w:cs="David"/>
          <w:sz w:val="24"/>
          <w:szCs w:val="24"/>
          <w:rtl/>
        </w:rPr>
        <w:t xml:space="preserve">, אף נושה לא יסכים לקבל פחות ממה שהחוק נותן לו. הכל עניין של אלטרנטיבות – תמיד נבחן מה האלטרנטיבה הפחות גרועה. </w:t>
      </w:r>
    </w:p>
    <w:p w:rsidR="002601A5" w:rsidRPr="00443930" w:rsidRDefault="002601A5" w:rsidP="00D34E9E">
      <w:pPr>
        <w:pStyle w:val="a4"/>
        <w:numPr>
          <w:ilvl w:val="0"/>
          <w:numId w:val="41"/>
        </w:numPr>
        <w:spacing w:line="360" w:lineRule="auto"/>
        <w:ind w:left="-242"/>
        <w:jc w:val="both"/>
        <w:rPr>
          <w:rFonts w:ascii="David" w:hAnsi="David" w:cs="David"/>
          <w:sz w:val="24"/>
          <w:szCs w:val="24"/>
        </w:rPr>
      </w:pPr>
      <w:r w:rsidRPr="00443930">
        <w:rPr>
          <w:rFonts w:ascii="David" w:hAnsi="David" w:cs="David"/>
          <w:sz w:val="24"/>
          <w:szCs w:val="24"/>
          <w:rtl/>
        </w:rPr>
        <w:t>יכולים להיות גם הסדרים שהחברה משלמת ממקורותיה.</w:t>
      </w:r>
    </w:p>
    <w:p w:rsidR="002601A5" w:rsidRPr="00443930" w:rsidRDefault="002601A5" w:rsidP="00D34E9E">
      <w:pPr>
        <w:spacing w:line="360" w:lineRule="auto"/>
        <w:ind w:left="-242"/>
        <w:jc w:val="both"/>
        <w:rPr>
          <w:rFonts w:ascii="David" w:hAnsi="David" w:cs="David"/>
          <w:sz w:val="24"/>
          <w:szCs w:val="24"/>
          <w:rtl/>
        </w:rPr>
      </w:pPr>
      <w:r w:rsidRPr="00443930">
        <w:rPr>
          <w:rFonts w:ascii="David" w:hAnsi="David" w:cs="David"/>
          <w:sz w:val="24"/>
          <w:szCs w:val="24"/>
          <w:rtl/>
        </w:rPr>
        <w:t xml:space="preserve">אם כן, יכולים להיות כל מיני הסדרי נושים. </w:t>
      </w:r>
    </w:p>
    <w:p w:rsidR="002601A5" w:rsidRPr="00443930" w:rsidRDefault="002601A5" w:rsidP="00D34E9E">
      <w:pPr>
        <w:spacing w:line="360" w:lineRule="auto"/>
        <w:ind w:left="-242"/>
        <w:jc w:val="both"/>
        <w:rPr>
          <w:rFonts w:ascii="David" w:hAnsi="David" w:cs="David"/>
          <w:sz w:val="24"/>
          <w:szCs w:val="24"/>
          <w:rtl/>
        </w:rPr>
      </w:pPr>
      <w:r w:rsidRPr="00443930">
        <w:rPr>
          <w:rFonts w:ascii="David" w:hAnsi="David" w:cs="David"/>
          <w:sz w:val="24"/>
          <w:szCs w:val="24"/>
          <w:rtl/>
        </w:rPr>
        <w:t xml:space="preserve">ברגע שהחברה מסיימת לשלם את החובות שנקבעו בהסדר – כל החובות נגד החברה נמחקים, תביעות נגד החברה נדחות, תיקי ההוצאה לפועל נסגרים </w:t>
      </w:r>
      <w:r w:rsidRPr="00443930">
        <w:rPr>
          <w:rFonts w:ascii="David" w:hAnsi="David" w:cs="David"/>
          <w:b/>
          <w:bCs/>
          <w:sz w:val="24"/>
          <w:szCs w:val="24"/>
          <w:rtl/>
        </w:rPr>
        <w:t>והחברה חוזרת לתפקד כחברה חיה וקיימת (סולבנטית)</w:t>
      </w:r>
      <w:r w:rsidRPr="00443930">
        <w:rPr>
          <w:rFonts w:ascii="David" w:hAnsi="David" w:cs="David"/>
          <w:sz w:val="24"/>
          <w:szCs w:val="24"/>
          <w:rtl/>
        </w:rPr>
        <w:t xml:space="preserve"> ללא חובות העבר (שנוצרו לפני הקפאת ההליכים). </w:t>
      </w:r>
    </w:p>
    <w:p w:rsidR="002601A5" w:rsidRPr="00D34E9E" w:rsidRDefault="002601A5" w:rsidP="00D34E9E">
      <w:pPr>
        <w:pStyle w:val="3"/>
        <w:spacing w:before="0" w:beforeAutospacing="0" w:after="0" w:afterAutospacing="0" w:line="360" w:lineRule="auto"/>
        <w:ind w:right="-244"/>
        <w:jc w:val="right"/>
        <w:rPr>
          <w:rFonts w:ascii="David" w:hAnsi="David" w:cs="David"/>
          <w:sz w:val="24"/>
          <w:szCs w:val="24"/>
          <w:u w:val="single"/>
          <w:rtl/>
        </w:rPr>
      </w:pPr>
      <w:r w:rsidRPr="00D34E9E">
        <w:rPr>
          <w:rFonts w:ascii="David" w:hAnsi="David" w:cs="David"/>
          <w:sz w:val="24"/>
          <w:szCs w:val="24"/>
          <w:u w:val="single"/>
          <w:rtl/>
        </w:rPr>
        <w:t xml:space="preserve">איך מעבירים הסדר? </w:t>
      </w:r>
    </w:p>
    <w:p w:rsidR="002601A5" w:rsidRPr="00443930" w:rsidRDefault="002601A5" w:rsidP="00D34E9E">
      <w:pPr>
        <w:spacing w:line="360" w:lineRule="auto"/>
        <w:ind w:left="-242"/>
        <w:jc w:val="both"/>
        <w:rPr>
          <w:rFonts w:ascii="David" w:hAnsi="David" w:cs="David"/>
          <w:sz w:val="24"/>
          <w:szCs w:val="24"/>
        </w:rPr>
      </w:pPr>
      <w:r w:rsidRPr="00443930">
        <w:rPr>
          <w:rFonts w:ascii="David" w:hAnsi="David" w:cs="David"/>
          <w:b/>
          <w:bCs/>
          <w:sz w:val="24"/>
          <w:szCs w:val="24"/>
          <w:rtl/>
        </w:rPr>
        <w:t>אישור התכנית:</w:t>
      </w:r>
      <w:r w:rsidRPr="00443930">
        <w:rPr>
          <w:rFonts w:ascii="David" w:hAnsi="David" w:cs="David"/>
          <w:sz w:val="24"/>
          <w:szCs w:val="24"/>
          <w:rtl/>
        </w:rPr>
        <w:t xml:space="preserve"> בידי הנושים, בידי חברי התאגיד (אם יש ערך שיורי) ובידי בית המשפט.</w:t>
      </w:r>
    </w:p>
    <w:p w:rsidR="002601A5" w:rsidRPr="00443930" w:rsidRDefault="002601A5" w:rsidP="00D34E9E">
      <w:pPr>
        <w:pStyle w:val="a4"/>
        <w:numPr>
          <w:ilvl w:val="0"/>
          <w:numId w:val="39"/>
        </w:numPr>
        <w:spacing w:line="360" w:lineRule="auto"/>
        <w:ind w:left="-242"/>
        <w:jc w:val="both"/>
        <w:rPr>
          <w:rFonts w:ascii="David" w:hAnsi="David" w:cs="David"/>
          <w:sz w:val="24"/>
          <w:szCs w:val="24"/>
        </w:rPr>
      </w:pPr>
      <w:r w:rsidRPr="00443930">
        <w:rPr>
          <w:rFonts w:ascii="David" w:hAnsi="David" w:cs="David"/>
          <w:b/>
          <w:bCs/>
          <w:sz w:val="24"/>
          <w:szCs w:val="24"/>
          <w:rtl/>
        </w:rPr>
        <w:t>הגשת התכנית לנושים:</w:t>
      </w:r>
      <w:r w:rsidRPr="00443930">
        <w:rPr>
          <w:rFonts w:ascii="David" w:hAnsi="David" w:cs="David"/>
          <w:sz w:val="24"/>
          <w:szCs w:val="24"/>
          <w:rtl/>
        </w:rPr>
        <w:t xml:space="preserve"> הנאמן מגיש קודם כל לנושים את התכנית לשיקום כלכלי. הדבר נעשה ע"י כינוס </w:t>
      </w:r>
      <w:proofErr w:type="spellStart"/>
      <w:r w:rsidRPr="00443930">
        <w:rPr>
          <w:rFonts w:ascii="David" w:hAnsi="David" w:cs="David"/>
          <w:sz w:val="24"/>
          <w:szCs w:val="24"/>
          <w:rtl/>
        </w:rPr>
        <w:t>אסיפות</w:t>
      </w:r>
      <w:proofErr w:type="spellEnd"/>
      <w:r w:rsidRPr="00443930">
        <w:rPr>
          <w:rFonts w:ascii="David" w:hAnsi="David" w:cs="David"/>
          <w:sz w:val="24"/>
          <w:szCs w:val="24"/>
          <w:rtl/>
        </w:rPr>
        <w:t xml:space="preserve"> נושים (עפ"י קבוצות הנושים – בדין קדימה, נושים כלליים, נושים מובטחים, נושים בעל שעבוד צף וכו'). </w:t>
      </w:r>
    </w:p>
    <w:p w:rsidR="002601A5" w:rsidRPr="00443930" w:rsidRDefault="002601A5" w:rsidP="00D34E9E">
      <w:pPr>
        <w:pStyle w:val="a4"/>
        <w:numPr>
          <w:ilvl w:val="1"/>
          <w:numId w:val="39"/>
        </w:numPr>
        <w:spacing w:line="360" w:lineRule="auto"/>
        <w:ind w:left="41"/>
        <w:jc w:val="both"/>
        <w:rPr>
          <w:rFonts w:ascii="David" w:hAnsi="David" w:cs="David"/>
          <w:sz w:val="24"/>
          <w:szCs w:val="24"/>
          <w:rtl/>
        </w:rPr>
      </w:pPr>
      <w:r w:rsidRPr="00443930">
        <w:rPr>
          <w:rFonts w:ascii="David" w:hAnsi="David" w:cs="David"/>
          <w:sz w:val="24"/>
          <w:szCs w:val="24"/>
          <w:rtl/>
        </w:rPr>
        <w:lastRenderedPageBreak/>
        <w:t xml:space="preserve">יש מידע שהנאמן צריך לפרט במסגרת ההצעה. המידע הדרוש מפורט </w:t>
      </w:r>
      <w:r w:rsidRPr="00443930">
        <w:rPr>
          <w:rFonts w:ascii="David" w:hAnsi="David" w:cs="David"/>
          <w:b/>
          <w:bCs/>
          <w:sz w:val="24"/>
          <w:szCs w:val="24"/>
          <w:rtl/>
        </w:rPr>
        <w:t>ב</w:t>
      </w:r>
      <w:r w:rsidRPr="00443930">
        <w:rPr>
          <w:rFonts w:ascii="David" w:hAnsi="David" w:cs="David"/>
          <w:b/>
          <w:bCs/>
          <w:color w:val="FF0000"/>
          <w:sz w:val="24"/>
          <w:szCs w:val="24"/>
          <w:rtl/>
        </w:rPr>
        <w:t>תקנות חדלות פירעון</w:t>
      </w:r>
      <w:r w:rsidRPr="00443930">
        <w:rPr>
          <w:rFonts w:ascii="David" w:hAnsi="David" w:cs="David"/>
          <w:color w:val="FF0000"/>
          <w:sz w:val="24"/>
          <w:szCs w:val="24"/>
          <w:rtl/>
        </w:rPr>
        <w:t xml:space="preserve"> </w:t>
      </w:r>
      <w:r w:rsidRPr="00443930">
        <w:rPr>
          <w:rFonts w:ascii="David" w:hAnsi="David" w:cs="David"/>
          <w:b/>
          <w:bCs/>
          <w:sz w:val="24"/>
          <w:szCs w:val="24"/>
          <w:rtl/>
        </w:rPr>
        <w:t>ו</w:t>
      </w:r>
      <w:r w:rsidRPr="00443930">
        <w:rPr>
          <w:rFonts w:ascii="David" w:hAnsi="David" w:cs="David"/>
          <w:b/>
          <w:bCs/>
          <w:color w:val="FF0000"/>
          <w:sz w:val="24"/>
          <w:szCs w:val="24"/>
          <w:rtl/>
        </w:rPr>
        <w:t>חוק חדלות הפירעון</w:t>
      </w:r>
      <w:r w:rsidRPr="00443930">
        <w:rPr>
          <w:rFonts w:ascii="David" w:hAnsi="David" w:cs="David"/>
          <w:color w:val="FF0000"/>
          <w:sz w:val="24"/>
          <w:szCs w:val="24"/>
          <w:rtl/>
        </w:rPr>
        <w:t xml:space="preserve"> </w:t>
      </w:r>
      <w:r w:rsidRPr="00443930">
        <w:rPr>
          <w:rFonts w:ascii="David" w:hAnsi="David" w:cs="David"/>
          <w:sz w:val="24"/>
          <w:szCs w:val="24"/>
          <w:rtl/>
        </w:rPr>
        <w:t xml:space="preserve">אשר פורטות את המידע והמסמכים שהנאמן צריך למסור בעת הצעת ההסדר לנושים. </w:t>
      </w:r>
    </w:p>
    <w:p w:rsidR="002601A5" w:rsidRPr="00443930" w:rsidRDefault="002601A5" w:rsidP="00D34E9E">
      <w:pPr>
        <w:pStyle w:val="a4"/>
        <w:numPr>
          <w:ilvl w:val="0"/>
          <w:numId w:val="39"/>
        </w:numPr>
        <w:spacing w:line="360" w:lineRule="auto"/>
        <w:ind w:left="-100"/>
        <w:jc w:val="both"/>
        <w:rPr>
          <w:rFonts w:ascii="David" w:hAnsi="David" w:cs="David"/>
          <w:sz w:val="24"/>
          <w:szCs w:val="24"/>
        </w:rPr>
      </w:pPr>
      <w:r w:rsidRPr="00443930">
        <w:rPr>
          <w:rFonts w:ascii="David" w:hAnsi="David" w:cs="David"/>
          <w:b/>
          <w:bCs/>
          <w:sz w:val="24"/>
          <w:szCs w:val="24"/>
          <w:rtl/>
        </w:rPr>
        <w:t xml:space="preserve">דרישת רוב </w:t>
      </w:r>
      <w:proofErr w:type="spellStart"/>
      <w:r w:rsidRPr="00443930">
        <w:rPr>
          <w:rFonts w:ascii="David" w:hAnsi="David" w:cs="David"/>
          <w:b/>
          <w:bCs/>
          <w:sz w:val="24"/>
          <w:szCs w:val="24"/>
          <w:rtl/>
        </w:rPr>
        <w:t>באסיפות</w:t>
      </w:r>
      <w:proofErr w:type="spellEnd"/>
      <w:r w:rsidRPr="00443930">
        <w:rPr>
          <w:rFonts w:ascii="David" w:hAnsi="David" w:cs="David"/>
          <w:b/>
          <w:bCs/>
          <w:sz w:val="24"/>
          <w:szCs w:val="24"/>
          <w:rtl/>
        </w:rPr>
        <w:t>:</w:t>
      </w:r>
      <w:r w:rsidRPr="00443930">
        <w:rPr>
          <w:rFonts w:ascii="David" w:hAnsi="David" w:cs="David"/>
          <w:sz w:val="24"/>
          <w:szCs w:val="24"/>
          <w:rtl/>
        </w:rPr>
        <w:t xml:space="preserve"> מעבירים את הצעת התכנית לשיקום כלכלי להצבעה אצל </w:t>
      </w:r>
      <w:proofErr w:type="spellStart"/>
      <w:r w:rsidRPr="00443930">
        <w:rPr>
          <w:rFonts w:ascii="David" w:hAnsi="David" w:cs="David"/>
          <w:sz w:val="24"/>
          <w:szCs w:val="24"/>
          <w:rtl/>
        </w:rPr>
        <w:t>האסיפות</w:t>
      </w:r>
      <w:proofErr w:type="spellEnd"/>
      <w:r w:rsidRPr="00443930">
        <w:rPr>
          <w:rFonts w:ascii="David" w:hAnsi="David" w:cs="David"/>
          <w:sz w:val="24"/>
          <w:szCs w:val="24"/>
          <w:rtl/>
        </w:rPr>
        <w:t xml:space="preserve">. עפ"י החוק החדש ישנה דרישת רוב </w:t>
      </w:r>
      <w:proofErr w:type="spellStart"/>
      <w:r w:rsidRPr="00443930">
        <w:rPr>
          <w:rFonts w:ascii="David" w:hAnsi="David" w:cs="David"/>
          <w:sz w:val="24"/>
          <w:szCs w:val="24"/>
          <w:rtl/>
        </w:rPr>
        <w:t>באסיפות</w:t>
      </w:r>
      <w:proofErr w:type="spellEnd"/>
      <w:r w:rsidRPr="00443930">
        <w:rPr>
          <w:rFonts w:ascii="David" w:hAnsi="David" w:cs="David"/>
          <w:sz w:val="24"/>
          <w:szCs w:val="24"/>
          <w:rtl/>
        </w:rPr>
        <w:t xml:space="preserve">.  </w:t>
      </w:r>
    </w:p>
    <w:p w:rsidR="002601A5" w:rsidRPr="00443930" w:rsidRDefault="002601A5" w:rsidP="00D34E9E">
      <w:pPr>
        <w:pStyle w:val="a4"/>
        <w:numPr>
          <w:ilvl w:val="1"/>
          <w:numId w:val="39"/>
        </w:numPr>
        <w:spacing w:line="360" w:lineRule="auto"/>
        <w:ind w:left="41"/>
        <w:jc w:val="both"/>
        <w:rPr>
          <w:rFonts w:ascii="David" w:hAnsi="David" w:cs="David"/>
          <w:sz w:val="24"/>
          <w:szCs w:val="24"/>
        </w:rPr>
      </w:pPr>
      <w:r w:rsidRPr="00443930">
        <w:rPr>
          <w:rFonts w:ascii="David" w:hAnsi="David" w:cs="David"/>
          <w:sz w:val="24"/>
          <w:szCs w:val="24"/>
          <w:rtl/>
        </w:rPr>
        <w:t xml:space="preserve">את הרוב סופרים מכלל המצביעים, ולא מכלל נושי החברה. </w:t>
      </w:r>
    </w:p>
    <w:p w:rsidR="002601A5" w:rsidRPr="00443930" w:rsidRDefault="002601A5" w:rsidP="00D34E9E">
      <w:pPr>
        <w:pStyle w:val="a4"/>
        <w:numPr>
          <w:ilvl w:val="1"/>
          <w:numId w:val="39"/>
        </w:numPr>
        <w:spacing w:line="360" w:lineRule="auto"/>
        <w:ind w:left="41"/>
        <w:jc w:val="both"/>
        <w:rPr>
          <w:rFonts w:ascii="David" w:hAnsi="David" w:cs="David"/>
          <w:sz w:val="24"/>
          <w:szCs w:val="24"/>
        </w:rPr>
      </w:pPr>
      <w:r w:rsidRPr="00443930">
        <w:rPr>
          <w:rFonts w:ascii="David" w:hAnsi="David" w:cs="David"/>
          <w:sz w:val="24"/>
          <w:szCs w:val="24"/>
          <w:rtl/>
        </w:rPr>
        <w:t xml:space="preserve">נספרים רק נושים שהגישו תביעות חוב! </w:t>
      </w:r>
    </w:p>
    <w:p w:rsidR="002601A5" w:rsidRPr="00443930" w:rsidRDefault="002601A5" w:rsidP="00D34E9E">
      <w:pPr>
        <w:pStyle w:val="a4"/>
        <w:numPr>
          <w:ilvl w:val="1"/>
          <w:numId w:val="39"/>
        </w:numPr>
        <w:spacing w:line="360" w:lineRule="auto"/>
        <w:ind w:left="325"/>
        <w:jc w:val="both"/>
        <w:rPr>
          <w:rFonts w:ascii="David" w:hAnsi="David" w:cs="David"/>
          <w:sz w:val="24"/>
          <w:szCs w:val="24"/>
        </w:rPr>
      </w:pPr>
      <w:r w:rsidRPr="00443930">
        <w:rPr>
          <w:rFonts w:ascii="David" w:hAnsi="David" w:cs="David"/>
          <w:sz w:val="24"/>
          <w:szCs w:val="24"/>
          <w:rtl/>
        </w:rPr>
        <w:t>נספר רק מי שתמך/התנגד (אין נמנעים). הנושים חייבים לנקוט עמדה, האם הם בעד ההסדר לשיקום כלכלי או נגדה. מתעלמים מנושה שנמנע (בא ולא מצביע/לא מגיע).</w:t>
      </w:r>
    </w:p>
    <w:p w:rsidR="002601A5" w:rsidRPr="00443930" w:rsidRDefault="002601A5" w:rsidP="00D34E9E">
      <w:pPr>
        <w:pStyle w:val="a4"/>
        <w:numPr>
          <w:ilvl w:val="0"/>
          <w:numId w:val="39"/>
        </w:numPr>
        <w:spacing w:line="360" w:lineRule="auto"/>
        <w:ind w:left="-242"/>
        <w:jc w:val="both"/>
        <w:rPr>
          <w:rFonts w:ascii="David" w:hAnsi="David" w:cs="David"/>
          <w:sz w:val="24"/>
          <w:szCs w:val="24"/>
        </w:rPr>
      </w:pPr>
      <w:r w:rsidRPr="00443930">
        <w:rPr>
          <w:rFonts w:ascii="David" w:hAnsi="David" w:cs="David"/>
          <w:b/>
          <w:bCs/>
          <w:sz w:val="24"/>
          <w:szCs w:val="24"/>
          <w:rtl/>
        </w:rPr>
        <w:t>ספירת הקולות</w:t>
      </w:r>
      <w:r w:rsidRPr="00443930">
        <w:rPr>
          <w:rFonts w:ascii="David" w:hAnsi="David" w:cs="David"/>
          <w:sz w:val="24"/>
          <w:szCs w:val="24"/>
          <w:rtl/>
        </w:rPr>
        <w:t xml:space="preserve">: איך יודעים אם ההסדר עבר או לא? מספר </w:t>
      </w:r>
      <w:r w:rsidRPr="00443930">
        <w:rPr>
          <w:rFonts w:ascii="David" w:hAnsi="David" w:cs="David"/>
          <w:b/>
          <w:bCs/>
          <w:sz w:val="24"/>
          <w:szCs w:val="24"/>
          <w:highlight w:val="yellow"/>
          <w:rtl/>
        </w:rPr>
        <w:t>מבחנים מצטברים</w:t>
      </w:r>
      <w:r w:rsidRPr="00443930">
        <w:rPr>
          <w:rFonts w:ascii="David" w:hAnsi="David" w:cs="David"/>
          <w:sz w:val="24"/>
          <w:szCs w:val="24"/>
          <w:rtl/>
        </w:rPr>
        <w:t xml:space="preserve">, לא עוברים למבחן הבא אם המבחן הראשון לא עבר: </w:t>
      </w:r>
    </w:p>
    <w:p w:rsidR="002601A5" w:rsidRPr="00443930" w:rsidRDefault="002601A5" w:rsidP="00D34E9E">
      <w:pPr>
        <w:pStyle w:val="a4"/>
        <w:numPr>
          <w:ilvl w:val="1"/>
          <w:numId w:val="39"/>
        </w:numPr>
        <w:spacing w:line="360" w:lineRule="auto"/>
        <w:ind w:left="325"/>
        <w:jc w:val="both"/>
        <w:rPr>
          <w:rFonts w:ascii="David" w:hAnsi="David" w:cs="David"/>
          <w:sz w:val="24"/>
          <w:szCs w:val="24"/>
        </w:rPr>
      </w:pPr>
      <w:r w:rsidRPr="00443930">
        <w:rPr>
          <w:rFonts w:ascii="David" w:hAnsi="David" w:cs="David"/>
          <w:b/>
          <w:bCs/>
          <w:sz w:val="24"/>
          <w:szCs w:val="24"/>
          <w:rtl/>
        </w:rPr>
        <w:t xml:space="preserve">רוב המצביעים </w:t>
      </w:r>
      <w:r w:rsidRPr="00443930">
        <w:rPr>
          <w:rFonts w:ascii="David" w:hAnsi="David" w:cs="David"/>
          <w:sz w:val="24"/>
          <w:szCs w:val="24"/>
          <w:rtl/>
        </w:rPr>
        <w:t xml:space="preserve">– רוב (רגיל) בידיים. </w:t>
      </w:r>
    </w:p>
    <w:p w:rsidR="002601A5" w:rsidRPr="00443930" w:rsidRDefault="002601A5" w:rsidP="00D34E9E">
      <w:pPr>
        <w:pStyle w:val="a4"/>
        <w:numPr>
          <w:ilvl w:val="1"/>
          <w:numId w:val="39"/>
        </w:numPr>
        <w:spacing w:line="360" w:lineRule="auto"/>
        <w:ind w:left="325"/>
        <w:jc w:val="both"/>
        <w:rPr>
          <w:rFonts w:ascii="David" w:hAnsi="David" w:cs="David"/>
          <w:sz w:val="24"/>
          <w:szCs w:val="24"/>
        </w:rPr>
      </w:pPr>
      <w:r w:rsidRPr="00443930">
        <w:rPr>
          <w:rFonts w:ascii="David" w:hAnsi="David" w:cs="David"/>
          <w:b/>
          <w:bCs/>
          <w:sz w:val="24"/>
          <w:szCs w:val="24"/>
          <w:rtl/>
        </w:rPr>
        <w:t>מהו הרוב שהצביע:</w:t>
      </w:r>
      <w:r w:rsidRPr="00443930">
        <w:rPr>
          <w:rFonts w:ascii="David" w:hAnsi="David" w:cs="David"/>
          <w:sz w:val="24"/>
          <w:szCs w:val="24"/>
          <w:rtl/>
        </w:rPr>
        <w:t xml:space="preserve"> הרוב התומך מחזיק 75% מערך הנשייה. הרוב צריך להיות רוב מיוחס. (בחינת איכות הידיים, כמה אנשים הצביעו בעד וכמה היא הנשייה שלהם. נדרש להגיע ל75% מערך הנשייה). </w:t>
      </w:r>
    </w:p>
    <w:p w:rsidR="002601A5" w:rsidRPr="00443930" w:rsidRDefault="002601A5" w:rsidP="00D34E9E">
      <w:pPr>
        <w:pStyle w:val="a4"/>
        <w:numPr>
          <w:ilvl w:val="1"/>
          <w:numId w:val="39"/>
        </w:numPr>
        <w:spacing w:line="360" w:lineRule="auto"/>
        <w:ind w:left="325"/>
        <w:jc w:val="both"/>
        <w:rPr>
          <w:rFonts w:ascii="David" w:hAnsi="David" w:cs="David"/>
          <w:sz w:val="24"/>
          <w:szCs w:val="24"/>
        </w:rPr>
      </w:pPr>
      <w:r w:rsidRPr="00443930">
        <w:rPr>
          <w:rFonts w:ascii="David" w:hAnsi="David" w:cs="David"/>
          <w:b/>
          <w:bCs/>
          <w:sz w:val="24"/>
          <w:szCs w:val="24"/>
          <w:rtl/>
        </w:rPr>
        <w:t xml:space="preserve">על כל </w:t>
      </w:r>
      <w:proofErr w:type="spellStart"/>
      <w:r w:rsidRPr="00443930">
        <w:rPr>
          <w:rFonts w:ascii="David" w:hAnsi="David" w:cs="David"/>
          <w:b/>
          <w:bCs/>
          <w:sz w:val="24"/>
          <w:szCs w:val="24"/>
          <w:rtl/>
        </w:rPr>
        <w:t>האסיפות</w:t>
      </w:r>
      <w:proofErr w:type="spellEnd"/>
      <w:r w:rsidRPr="00443930">
        <w:rPr>
          <w:rFonts w:ascii="David" w:hAnsi="David" w:cs="David"/>
          <w:b/>
          <w:bCs/>
          <w:sz w:val="24"/>
          <w:szCs w:val="24"/>
          <w:rtl/>
        </w:rPr>
        <w:t xml:space="preserve"> לאשר את ההסדר</w:t>
      </w:r>
      <w:r w:rsidRPr="00443930">
        <w:rPr>
          <w:rFonts w:ascii="David" w:hAnsi="David" w:cs="David"/>
          <w:sz w:val="24"/>
          <w:szCs w:val="24"/>
          <w:rtl/>
        </w:rPr>
        <w:t xml:space="preserve">. הרוב צריך להיות בכל </w:t>
      </w:r>
      <w:proofErr w:type="spellStart"/>
      <w:r w:rsidRPr="00443930">
        <w:rPr>
          <w:rFonts w:ascii="David" w:hAnsi="David" w:cs="David"/>
          <w:sz w:val="24"/>
          <w:szCs w:val="24"/>
          <w:rtl/>
        </w:rPr>
        <w:t>אסיפות</w:t>
      </w:r>
      <w:proofErr w:type="spellEnd"/>
      <w:r w:rsidRPr="00443930">
        <w:rPr>
          <w:rFonts w:ascii="David" w:hAnsi="David" w:cs="David"/>
          <w:sz w:val="24"/>
          <w:szCs w:val="24"/>
          <w:rtl/>
        </w:rPr>
        <w:t xml:space="preserve"> הנושים, כל אסיפה בפני עצמה. </w:t>
      </w:r>
    </w:p>
    <w:p w:rsidR="002601A5" w:rsidRPr="00443930" w:rsidRDefault="002601A5" w:rsidP="00D34E9E">
      <w:pPr>
        <w:pStyle w:val="a4"/>
        <w:numPr>
          <w:ilvl w:val="2"/>
          <w:numId w:val="39"/>
        </w:numPr>
        <w:spacing w:line="360" w:lineRule="auto"/>
        <w:ind w:left="467"/>
        <w:jc w:val="both"/>
        <w:rPr>
          <w:rFonts w:ascii="David" w:hAnsi="David" w:cs="David"/>
          <w:sz w:val="24"/>
          <w:szCs w:val="24"/>
        </w:rPr>
      </w:pPr>
      <w:r w:rsidRPr="00443930">
        <w:rPr>
          <w:rFonts w:ascii="David" w:hAnsi="David" w:cs="David"/>
          <w:b/>
          <w:bCs/>
          <w:color w:val="FF0000"/>
          <w:sz w:val="24"/>
          <w:szCs w:val="24"/>
          <w:rtl/>
        </w:rPr>
        <w:t>החריג:</w:t>
      </w:r>
      <w:r w:rsidRPr="00443930">
        <w:rPr>
          <w:rFonts w:ascii="David" w:hAnsi="David" w:cs="David"/>
          <w:color w:val="FF0000"/>
          <w:sz w:val="24"/>
          <w:szCs w:val="24"/>
          <w:rtl/>
        </w:rPr>
        <w:t xml:space="preserve"> </w:t>
      </w:r>
      <w:r w:rsidRPr="00443930">
        <w:rPr>
          <w:rFonts w:ascii="David" w:hAnsi="David" w:cs="David"/>
          <w:sz w:val="24"/>
          <w:szCs w:val="24"/>
          <w:rtl/>
        </w:rPr>
        <w:t xml:space="preserve">כאמור, לנושים מציעים אלטרנטיבות כאשר מעדיפים את האלטרנטיבה </w:t>
      </w:r>
      <w:proofErr w:type="spellStart"/>
      <w:r w:rsidRPr="00443930">
        <w:rPr>
          <w:rFonts w:ascii="David" w:hAnsi="David" w:cs="David"/>
          <w:sz w:val="24"/>
          <w:szCs w:val="24"/>
          <w:rtl/>
        </w:rPr>
        <w:t>ההכי</w:t>
      </w:r>
      <w:proofErr w:type="spellEnd"/>
      <w:r w:rsidRPr="00443930">
        <w:rPr>
          <w:rFonts w:ascii="David" w:hAnsi="David" w:cs="David"/>
          <w:sz w:val="24"/>
          <w:szCs w:val="24"/>
          <w:rtl/>
        </w:rPr>
        <w:t xml:space="preserve"> פחות גרועה. אם בהמ"ש שוכנע שההצעה הוגנת וצודקת לגבי המתנגדים, תוך השוואה לחלופה של צו פתיחת הליכים, ואין להשאיר בידי החייב נכסים – הוא יכול לכפות עליהם את ההסדר שכן המתנגדים מתנגדים משיקולים לא ענייניים. </w:t>
      </w:r>
    </w:p>
    <w:p w:rsidR="002601A5" w:rsidRPr="00443930" w:rsidRDefault="002601A5" w:rsidP="00D34E9E">
      <w:pPr>
        <w:pStyle w:val="a4"/>
        <w:numPr>
          <w:ilvl w:val="3"/>
          <w:numId w:val="39"/>
        </w:numPr>
        <w:spacing w:line="360" w:lineRule="auto"/>
        <w:ind w:left="892"/>
        <w:jc w:val="both"/>
        <w:rPr>
          <w:rFonts w:ascii="David" w:hAnsi="David" w:cs="David"/>
          <w:sz w:val="24"/>
          <w:szCs w:val="24"/>
        </w:rPr>
      </w:pPr>
      <w:r w:rsidRPr="00443930">
        <w:rPr>
          <w:rFonts w:ascii="David" w:hAnsi="David" w:cs="David"/>
          <w:b/>
          <w:bCs/>
          <w:sz w:val="24"/>
          <w:szCs w:val="24"/>
          <w:rtl/>
        </w:rPr>
        <w:t>לא ייתכן שיהיו נכסים בחברה שנשארו ולא השתמשו בהם כדי לשלם לנושים.</w:t>
      </w:r>
      <w:r w:rsidRPr="00443930">
        <w:rPr>
          <w:rFonts w:ascii="David" w:hAnsi="David" w:cs="David"/>
          <w:sz w:val="24"/>
          <w:szCs w:val="24"/>
          <w:rtl/>
        </w:rPr>
        <w:t xml:space="preserve"> אם הושארו נכסים לחברה, הסדר לא יכול להיות הוגן וצודק. באלטרנטיבה לא משאירים כלום ונותנים לנושים הכל. הצעה שמשאירה בידי החייב כספים לא יכולה להיות הוגנת וצודקת. במצב כזה לא ניתן לכפות על אסיפה לקבל את ההצעה. לכן, הדרך היחידה לקבל את ההסכם, אם אני רוצה להשאיר כסף בידי החייב, זה רק אם כל </w:t>
      </w:r>
      <w:proofErr w:type="spellStart"/>
      <w:r w:rsidRPr="00443930">
        <w:rPr>
          <w:rFonts w:ascii="David" w:hAnsi="David" w:cs="David"/>
          <w:sz w:val="24"/>
          <w:szCs w:val="24"/>
          <w:rtl/>
        </w:rPr>
        <w:t>האסיפות</w:t>
      </w:r>
      <w:proofErr w:type="spellEnd"/>
      <w:r w:rsidRPr="00443930">
        <w:rPr>
          <w:rFonts w:ascii="David" w:hAnsi="David" w:cs="David"/>
          <w:sz w:val="24"/>
          <w:szCs w:val="24"/>
          <w:rtl/>
        </w:rPr>
        <w:t xml:space="preserve"> יאשרו את ההסדר לפי המבחנים לעיל. אז ניתן לכפות את ההסדר על הנושים המתנגדים. </w:t>
      </w:r>
    </w:p>
    <w:p w:rsidR="002601A5" w:rsidRPr="00443930" w:rsidRDefault="002601A5" w:rsidP="00D34E9E">
      <w:pPr>
        <w:pStyle w:val="a4"/>
        <w:spacing w:line="360" w:lineRule="auto"/>
        <w:ind w:left="892"/>
        <w:jc w:val="both"/>
        <w:rPr>
          <w:rFonts w:ascii="David" w:hAnsi="David" w:cs="David"/>
          <w:sz w:val="24"/>
          <w:szCs w:val="24"/>
        </w:rPr>
      </w:pPr>
      <w:r w:rsidRPr="00443930">
        <w:rPr>
          <w:rFonts w:ascii="David" w:hAnsi="David" w:cs="David"/>
          <w:sz w:val="24"/>
          <w:szCs w:val="24"/>
          <w:rtl/>
        </w:rPr>
        <w:t xml:space="preserve">הכוונה בלא להשאיר נכסים בידי החברה הוא שהחברה קונה את הנכסים שלה בסכום שלא יפחת השווי שלהם. אף נושה לא יסכים לקבל פחות משווי הנכסים שיש בידי החברה. </w:t>
      </w:r>
    </w:p>
    <w:p w:rsidR="002601A5" w:rsidRPr="00443930" w:rsidRDefault="002601A5" w:rsidP="00D34E9E">
      <w:pPr>
        <w:pStyle w:val="a4"/>
        <w:numPr>
          <w:ilvl w:val="0"/>
          <w:numId w:val="40"/>
        </w:numPr>
        <w:spacing w:line="360" w:lineRule="auto"/>
        <w:ind w:left="892"/>
        <w:jc w:val="both"/>
        <w:rPr>
          <w:rFonts w:ascii="David" w:hAnsi="David" w:cs="David"/>
          <w:sz w:val="24"/>
          <w:szCs w:val="24"/>
          <w:rtl/>
        </w:rPr>
      </w:pPr>
      <w:r w:rsidRPr="00443930">
        <w:rPr>
          <w:rFonts w:ascii="David" w:hAnsi="David" w:cs="David"/>
          <w:b/>
          <w:bCs/>
          <w:sz w:val="24"/>
          <w:szCs w:val="24"/>
          <w:u w:val="single"/>
          <w:rtl/>
        </w:rPr>
        <w:t>הערה</w:t>
      </w:r>
      <w:r w:rsidRPr="00443930">
        <w:rPr>
          <w:rFonts w:ascii="David" w:hAnsi="David" w:cs="David"/>
          <w:sz w:val="24"/>
          <w:szCs w:val="24"/>
          <w:rtl/>
        </w:rPr>
        <w:t xml:space="preserve">: בחוק </w:t>
      </w:r>
      <w:proofErr w:type="spellStart"/>
      <w:r w:rsidRPr="00443930">
        <w:rPr>
          <w:rFonts w:ascii="David" w:hAnsi="David" w:cs="David"/>
          <w:sz w:val="24"/>
          <w:szCs w:val="24"/>
          <w:rtl/>
        </w:rPr>
        <w:t>חדל"פ</w:t>
      </w:r>
      <w:proofErr w:type="spellEnd"/>
      <w:r w:rsidRPr="00443930">
        <w:rPr>
          <w:rFonts w:ascii="David" w:hAnsi="David" w:cs="David"/>
          <w:sz w:val="24"/>
          <w:szCs w:val="24"/>
          <w:rtl/>
        </w:rPr>
        <w:t xml:space="preserve"> הסדרי נושים של תאגידים ויחידים הם באותם פרק וחלים עליהם אותם הכללים האמורים. בפקודת פשיטת הרגל אין החריגים האמורים, אך יש חריגים אחרים (למשל העברת ההסדר ברוב רגיל ולא ב75% בנסיבות מיוחדות). </w:t>
      </w:r>
    </w:p>
    <w:p w:rsidR="002601A5" w:rsidRPr="00443930" w:rsidRDefault="002601A5" w:rsidP="00D34E9E">
      <w:pPr>
        <w:pStyle w:val="a4"/>
        <w:numPr>
          <w:ilvl w:val="0"/>
          <w:numId w:val="39"/>
        </w:numPr>
        <w:spacing w:line="360" w:lineRule="auto"/>
        <w:ind w:left="-384"/>
        <w:jc w:val="both"/>
        <w:rPr>
          <w:rFonts w:ascii="David" w:hAnsi="David" w:cs="David"/>
          <w:sz w:val="24"/>
          <w:szCs w:val="24"/>
        </w:rPr>
      </w:pPr>
      <w:r w:rsidRPr="00443930">
        <w:rPr>
          <w:rFonts w:ascii="David" w:hAnsi="David" w:cs="David"/>
          <w:sz w:val="24"/>
          <w:szCs w:val="24"/>
          <w:rtl/>
        </w:rPr>
        <w:t xml:space="preserve">במצב בו אישרו </w:t>
      </w:r>
      <w:proofErr w:type="spellStart"/>
      <w:r w:rsidRPr="00443930">
        <w:rPr>
          <w:rFonts w:ascii="David" w:hAnsi="David" w:cs="David"/>
          <w:sz w:val="24"/>
          <w:szCs w:val="24"/>
          <w:rtl/>
        </w:rPr>
        <w:t>אסיפות</w:t>
      </w:r>
      <w:proofErr w:type="spellEnd"/>
      <w:r w:rsidRPr="00443930">
        <w:rPr>
          <w:rFonts w:ascii="David" w:hAnsi="David" w:cs="David"/>
          <w:sz w:val="24"/>
          <w:szCs w:val="24"/>
          <w:rtl/>
        </w:rPr>
        <w:t xml:space="preserve"> הנושים אישרו את ההסדר </w:t>
      </w:r>
      <w:r w:rsidRPr="00443930">
        <w:rPr>
          <w:rFonts w:ascii="David" w:hAnsi="David" w:cs="David"/>
          <w:b/>
          <w:bCs/>
          <w:sz w:val="24"/>
          <w:szCs w:val="24"/>
          <w:rtl/>
        </w:rPr>
        <w:t>ניתן להתקדם לבהמ"ש המאשר את ההסדר לשיקום כלכלי</w:t>
      </w:r>
      <w:r w:rsidRPr="00443930">
        <w:rPr>
          <w:rFonts w:ascii="David" w:hAnsi="David" w:cs="David"/>
          <w:sz w:val="24"/>
          <w:szCs w:val="24"/>
          <w:rtl/>
        </w:rPr>
        <w:t xml:space="preserve">. </w:t>
      </w:r>
    </w:p>
    <w:p w:rsidR="002601A5" w:rsidRPr="00443930" w:rsidRDefault="002601A5" w:rsidP="00D34E9E">
      <w:pPr>
        <w:pStyle w:val="a4"/>
        <w:numPr>
          <w:ilvl w:val="1"/>
          <w:numId w:val="39"/>
        </w:numPr>
        <w:spacing w:line="360" w:lineRule="auto"/>
        <w:ind w:left="41"/>
        <w:jc w:val="both"/>
        <w:rPr>
          <w:rFonts w:ascii="David" w:hAnsi="David" w:cs="David"/>
          <w:sz w:val="24"/>
          <w:szCs w:val="24"/>
        </w:rPr>
      </w:pPr>
      <w:r w:rsidRPr="00443930">
        <w:rPr>
          <w:rFonts w:ascii="David" w:hAnsi="David" w:cs="David"/>
          <w:b/>
          <w:bCs/>
          <w:sz w:val="24"/>
          <w:szCs w:val="24"/>
          <w:rtl/>
        </w:rPr>
        <w:t>בחברה</w:t>
      </w:r>
      <w:r w:rsidRPr="00443930">
        <w:rPr>
          <w:rFonts w:ascii="David" w:hAnsi="David" w:cs="David"/>
          <w:sz w:val="24"/>
          <w:szCs w:val="24"/>
          <w:rtl/>
        </w:rPr>
        <w:t xml:space="preserve"> – בהמ"ש המחוזי.</w:t>
      </w:r>
    </w:p>
    <w:p w:rsidR="002601A5" w:rsidRPr="00443930" w:rsidRDefault="002601A5" w:rsidP="00D34E9E">
      <w:pPr>
        <w:pStyle w:val="a4"/>
        <w:numPr>
          <w:ilvl w:val="1"/>
          <w:numId w:val="39"/>
        </w:numPr>
        <w:spacing w:line="360" w:lineRule="auto"/>
        <w:ind w:left="41"/>
        <w:jc w:val="both"/>
        <w:rPr>
          <w:rFonts w:ascii="David" w:hAnsi="David" w:cs="David"/>
          <w:sz w:val="24"/>
          <w:szCs w:val="24"/>
        </w:rPr>
      </w:pPr>
      <w:r w:rsidRPr="00443930">
        <w:rPr>
          <w:rFonts w:ascii="David" w:hAnsi="David" w:cs="David"/>
          <w:b/>
          <w:bCs/>
          <w:sz w:val="24"/>
          <w:szCs w:val="24"/>
          <w:rtl/>
        </w:rPr>
        <w:t>ביחידים</w:t>
      </w:r>
      <w:r w:rsidRPr="00443930">
        <w:rPr>
          <w:rFonts w:ascii="David" w:hAnsi="David" w:cs="David"/>
          <w:sz w:val="24"/>
          <w:szCs w:val="24"/>
          <w:rtl/>
        </w:rPr>
        <w:t xml:space="preserve"> – בהמ"ש השלום. </w:t>
      </w:r>
    </w:p>
    <w:p w:rsidR="002601A5" w:rsidRPr="00443930" w:rsidRDefault="002601A5" w:rsidP="00D34E9E">
      <w:pPr>
        <w:pStyle w:val="a4"/>
        <w:spacing w:line="360" w:lineRule="auto"/>
        <w:ind w:left="-384"/>
        <w:jc w:val="both"/>
        <w:rPr>
          <w:rFonts w:ascii="David" w:hAnsi="David" w:cs="David"/>
          <w:sz w:val="24"/>
          <w:szCs w:val="24"/>
          <w:rtl/>
        </w:rPr>
      </w:pPr>
      <w:r w:rsidRPr="00443930">
        <w:rPr>
          <w:rFonts w:ascii="David" w:hAnsi="David" w:cs="David"/>
          <w:sz w:val="24"/>
          <w:szCs w:val="24"/>
          <w:rtl/>
        </w:rPr>
        <w:lastRenderedPageBreak/>
        <w:t xml:space="preserve">מודיעים לבהמ"ש שהנושים אישרו את ההסדר. לדיון מגיע הנאמן. לדיון יכולים להגיע גם הנושים המתנגדים, מתוך הנחה שאולי בהמ"ש יקבל את טענותיהם נגד ההסדר, או שאולי יצליחו להשיג יותר כסף במסגרת ההסדר. הרי </w:t>
      </w:r>
      <w:proofErr w:type="spellStart"/>
      <w:r w:rsidRPr="00443930">
        <w:rPr>
          <w:rFonts w:ascii="David" w:hAnsi="David" w:cs="David"/>
          <w:sz w:val="24"/>
          <w:szCs w:val="24"/>
          <w:rtl/>
        </w:rPr>
        <w:t>אסיפות</w:t>
      </w:r>
      <w:proofErr w:type="spellEnd"/>
      <w:r w:rsidRPr="00443930">
        <w:rPr>
          <w:rFonts w:ascii="David" w:hAnsi="David" w:cs="David"/>
          <w:sz w:val="24"/>
          <w:szCs w:val="24"/>
          <w:rtl/>
        </w:rPr>
        <w:t xml:space="preserve"> הנושים הן אינן הקרב האחרון ובהמ"ש צריך לאשר את ההסדר. עד שההסדר לא אושר בבהמ"ש, ההסדר לא מאושר. </w:t>
      </w:r>
    </w:p>
    <w:p w:rsidR="002601A5" w:rsidRPr="00443930" w:rsidRDefault="002601A5" w:rsidP="00D34E9E">
      <w:pPr>
        <w:pStyle w:val="a4"/>
        <w:spacing w:line="360" w:lineRule="auto"/>
        <w:ind w:left="-384"/>
        <w:jc w:val="both"/>
        <w:rPr>
          <w:rFonts w:ascii="David" w:hAnsi="David" w:cs="David"/>
          <w:sz w:val="24"/>
          <w:szCs w:val="24"/>
          <w:rtl/>
        </w:rPr>
      </w:pPr>
      <w:r w:rsidRPr="00443930">
        <w:rPr>
          <w:rFonts w:ascii="David" w:hAnsi="David" w:cs="David"/>
          <w:sz w:val="24"/>
          <w:szCs w:val="24"/>
          <w:rtl/>
        </w:rPr>
        <w:t>דוגמה: נניח מי שמציע את ההסדר זה בעל המניות תוך הזרמת 50% מסכום החובות לחברה, מכיסו. הנושים מאשרים את ההסדר, אל הגיעו נושים לבהמ"ש בבקשה להגיד שבעל המניות עשה פעולות לא טובות לפני הקפאת ההליכים. עם זאת, בעל המניות רוצה מאוד את ההסדר, אז הוא יכול לקנות את הסכמתם ולהציע להם כספים נוספים (לכל האסיפה – לא ניתן להציע רק לנושה אחד בשל עקרון השוויון).</w:t>
      </w:r>
    </w:p>
    <w:p w:rsidR="002601A5" w:rsidRPr="00D34E9E" w:rsidRDefault="002601A5" w:rsidP="00D34E9E">
      <w:pPr>
        <w:pStyle w:val="2"/>
        <w:spacing w:line="360" w:lineRule="auto"/>
        <w:ind w:left="-951"/>
        <w:rPr>
          <w:rFonts w:ascii="David" w:hAnsi="David" w:cs="David"/>
          <w:b/>
          <w:bCs/>
          <w:sz w:val="24"/>
          <w:szCs w:val="24"/>
          <w:rtl/>
        </w:rPr>
      </w:pPr>
      <w:r w:rsidRPr="00D34E9E">
        <w:rPr>
          <w:rFonts w:ascii="David" w:hAnsi="David" w:cs="David"/>
          <w:b/>
          <w:bCs/>
          <w:sz w:val="24"/>
          <w:szCs w:val="24"/>
          <w:rtl/>
        </w:rPr>
        <w:t>שיקולי הנושים לקבל או לדחות הסדר נושים</w:t>
      </w:r>
    </w:p>
    <w:p w:rsidR="002601A5" w:rsidRPr="00443930" w:rsidRDefault="002601A5" w:rsidP="00D34E9E">
      <w:pPr>
        <w:spacing w:line="360" w:lineRule="auto"/>
        <w:ind w:left="-951"/>
        <w:jc w:val="both"/>
        <w:rPr>
          <w:rFonts w:ascii="David" w:hAnsi="David" w:cs="David"/>
          <w:sz w:val="24"/>
          <w:szCs w:val="24"/>
          <w:rtl/>
        </w:rPr>
      </w:pPr>
      <w:r w:rsidRPr="00443930">
        <w:rPr>
          <w:rFonts w:ascii="David" w:hAnsi="David" w:cs="David"/>
          <w:sz w:val="24"/>
          <w:szCs w:val="24"/>
          <w:rtl/>
        </w:rPr>
        <w:t xml:space="preserve">בעצם עשיית הסדר החברה כבר משפרת את מצב הכלכלי (ערך החברה החיה). </w:t>
      </w:r>
    </w:p>
    <w:p w:rsidR="002601A5" w:rsidRPr="00443930" w:rsidRDefault="002601A5" w:rsidP="00D34E9E">
      <w:pPr>
        <w:spacing w:line="360" w:lineRule="auto"/>
        <w:ind w:left="-951"/>
        <w:jc w:val="both"/>
        <w:rPr>
          <w:rFonts w:ascii="David" w:hAnsi="David" w:cs="David"/>
          <w:sz w:val="24"/>
          <w:szCs w:val="24"/>
          <w:rtl/>
        </w:rPr>
      </w:pPr>
      <w:r w:rsidRPr="00443930">
        <w:rPr>
          <w:rFonts w:ascii="David" w:hAnsi="David" w:cs="David"/>
          <w:b/>
          <w:bCs/>
          <w:sz w:val="24"/>
          <w:szCs w:val="24"/>
          <w:u w:val="single"/>
          <w:rtl/>
        </w:rPr>
        <w:t>דוגמה</w:t>
      </w:r>
      <w:r w:rsidRPr="00443930">
        <w:rPr>
          <w:rFonts w:ascii="David" w:hAnsi="David" w:cs="David"/>
          <w:sz w:val="24"/>
          <w:szCs w:val="24"/>
          <w:rtl/>
        </w:rPr>
        <w:t xml:space="preserve">: חברת בניה בסיווג ג'5 (אין לה הגבלת בניה לפרויקט). לחברה יש נכסים נוספים כמו מוניטין, שכן החברה ידועה בבניה האיכותית שלה ויש לה שם טוב. החברה הסתבכה כלכלית כי הבעלים משך דיבידנד גדול מידי כדי להציל חברה אחרת שבבעלותו. לחברה יש הפסדים צבורים לצרכי מס (החברה גוררת הפסדים בדוחות הכספיים שלה. הפסדים אלו הם נכס שכן בשנה הבאה ניתן לקזז את הרווח כנגד ההפסדים מהשנה שעברה ובכך להקטין את תשלום המס). </w:t>
      </w:r>
    </w:p>
    <w:p w:rsidR="002601A5" w:rsidRPr="00443930" w:rsidRDefault="002601A5" w:rsidP="00D34E9E">
      <w:pPr>
        <w:spacing w:line="360" w:lineRule="auto"/>
        <w:ind w:left="-951"/>
        <w:jc w:val="both"/>
        <w:rPr>
          <w:rFonts w:ascii="David" w:hAnsi="David" w:cs="David"/>
          <w:sz w:val="24"/>
          <w:szCs w:val="24"/>
          <w:rtl/>
        </w:rPr>
      </w:pPr>
      <w:r w:rsidRPr="00443930">
        <w:rPr>
          <w:rFonts w:ascii="David" w:hAnsi="David" w:cs="David"/>
          <w:sz w:val="24"/>
          <w:szCs w:val="24"/>
          <w:u w:val="single"/>
          <w:rtl/>
        </w:rPr>
        <w:t>נכסי החברה</w:t>
      </w:r>
      <w:r w:rsidRPr="00443930">
        <w:rPr>
          <w:rFonts w:ascii="David" w:hAnsi="David" w:cs="David"/>
          <w:sz w:val="24"/>
          <w:szCs w:val="24"/>
          <w:rtl/>
        </w:rPr>
        <w:t xml:space="preserve">: סיווג ג'5, הפסדים צבורים, מוניטין. </w:t>
      </w:r>
    </w:p>
    <w:p w:rsidR="002601A5" w:rsidRPr="00443930" w:rsidRDefault="002601A5" w:rsidP="00D34E9E">
      <w:pPr>
        <w:spacing w:line="360" w:lineRule="auto"/>
        <w:ind w:left="-951"/>
        <w:jc w:val="both"/>
        <w:rPr>
          <w:rFonts w:ascii="David" w:hAnsi="David" w:cs="David"/>
          <w:sz w:val="24"/>
          <w:szCs w:val="24"/>
          <w:rtl/>
        </w:rPr>
      </w:pPr>
      <w:r w:rsidRPr="00443930">
        <w:rPr>
          <w:rFonts w:ascii="David" w:hAnsi="David" w:cs="David"/>
          <w:b/>
          <w:bCs/>
          <w:sz w:val="24"/>
          <w:szCs w:val="24"/>
          <w:rtl/>
        </w:rPr>
        <w:t xml:space="preserve">בפירוק, נכסים אלו נעלמים. </w:t>
      </w:r>
      <w:r w:rsidRPr="00443930">
        <w:rPr>
          <w:rFonts w:ascii="David" w:hAnsi="David" w:cs="David"/>
          <w:sz w:val="24"/>
          <w:szCs w:val="24"/>
          <w:rtl/>
        </w:rPr>
        <w:t xml:space="preserve">הסיווג מבוטל ע"י רשם הקבלנים, המוניטין נעלם כי החברה נכנסה לפירוק ואין יותר חברה, ולא ניתן עוד להשתמש בהפסדי החברה כי היא נכנסה לפירוק ולא קיימת עוד כי לא יהיה לה רווחים. </w:t>
      </w:r>
    </w:p>
    <w:p w:rsidR="002601A5" w:rsidRPr="00443930" w:rsidRDefault="002601A5" w:rsidP="00D34E9E">
      <w:pPr>
        <w:spacing w:line="360" w:lineRule="auto"/>
        <w:ind w:left="-951"/>
        <w:jc w:val="both"/>
        <w:rPr>
          <w:rFonts w:ascii="David" w:hAnsi="David" w:cs="David"/>
          <w:sz w:val="24"/>
          <w:szCs w:val="24"/>
          <w:rtl/>
        </w:rPr>
      </w:pPr>
      <w:r w:rsidRPr="00443930">
        <w:rPr>
          <w:rFonts w:ascii="David" w:hAnsi="David" w:cs="David"/>
          <w:sz w:val="24"/>
          <w:szCs w:val="24"/>
          <w:rtl/>
        </w:rPr>
        <w:t xml:space="preserve">הנאמן רואה שיש לחברה יש עוד מלאי של דירות שניתן למכור ולגמור את הפירוק. אך, הוא רואה כי יש לחברה נכסים שייעלמו בפירוק אותם ניתן לנצל בשמירת החברה חיה והמעטפת המשפטית שלה. את הנכסים הללו ניתן למכור ולייצר נכסים נוספים שלא היו תחילה ולהשתמש בהם לסגירת חובות החברה מול הנושים מה שלא ניתן היה לעשות בפירוק. </w:t>
      </w:r>
    </w:p>
    <w:p w:rsidR="002601A5" w:rsidRPr="00443930" w:rsidRDefault="002601A5" w:rsidP="00D34E9E">
      <w:pPr>
        <w:pStyle w:val="3"/>
        <w:spacing w:before="0" w:beforeAutospacing="0" w:after="0" w:afterAutospacing="0" w:line="360" w:lineRule="auto"/>
        <w:ind w:right="-953"/>
        <w:jc w:val="right"/>
        <w:rPr>
          <w:rFonts w:ascii="David" w:hAnsi="David" w:cs="David"/>
          <w:sz w:val="24"/>
          <w:szCs w:val="24"/>
          <w:rtl/>
        </w:rPr>
      </w:pPr>
      <w:r w:rsidRPr="00443930">
        <w:rPr>
          <w:rFonts w:ascii="David" w:hAnsi="David" w:cs="David"/>
          <w:sz w:val="24"/>
          <w:szCs w:val="24"/>
          <w:rtl/>
        </w:rPr>
        <w:t>יתרונות הסדר הנושים על פירוק</w:t>
      </w:r>
    </w:p>
    <w:p w:rsidR="002601A5" w:rsidRPr="00443930" w:rsidRDefault="002601A5" w:rsidP="00D34E9E">
      <w:pPr>
        <w:pStyle w:val="a4"/>
        <w:numPr>
          <w:ilvl w:val="0"/>
          <w:numId w:val="42"/>
        </w:numPr>
        <w:spacing w:line="360" w:lineRule="auto"/>
        <w:ind w:left="-667"/>
        <w:jc w:val="both"/>
        <w:rPr>
          <w:rFonts w:ascii="David" w:hAnsi="David" w:cs="David"/>
          <w:sz w:val="24"/>
          <w:szCs w:val="24"/>
        </w:rPr>
      </w:pPr>
      <w:r w:rsidRPr="00443930">
        <w:rPr>
          <w:rFonts w:ascii="David" w:hAnsi="David" w:cs="David"/>
          <w:b/>
          <w:bCs/>
          <w:sz w:val="24"/>
          <w:szCs w:val="24"/>
          <w:rtl/>
        </w:rPr>
        <w:t>חברה שמדברים עליה בהקשר של הסדרי נושים היא צופה פני הבראה</w:t>
      </w:r>
      <w:r w:rsidRPr="00443930">
        <w:rPr>
          <w:rFonts w:ascii="David" w:hAnsi="David" w:cs="David"/>
          <w:sz w:val="24"/>
          <w:szCs w:val="24"/>
          <w:rtl/>
        </w:rPr>
        <w:t xml:space="preserve"> לכן היא שווה יותר מאשר חברה שמדברים עלי בהקשר של פירוק. </w:t>
      </w:r>
    </w:p>
    <w:p w:rsidR="002601A5" w:rsidRPr="00443930" w:rsidRDefault="002601A5" w:rsidP="00D34E9E">
      <w:pPr>
        <w:pStyle w:val="a4"/>
        <w:numPr>
          <w:ilvl w:val="0"/>
          <w:numId w:val="42"/>
        </w:numPr>
        <w:spacing w:line="360" w:lineRule="auto"/>
        <w:ind w:left="-667"/>
        <w:jc w:val="both"/>
        <w:rPr>
          <w:rFonts w:ascii="David" w:hAnsi="David" w:cs="David"/>
          <w:sz w:val="24"/>
          <w:szCs w:val="24"/>
        </w:rPr>
      </w:pPr>
      <w:r w:rsidRPr="00443930">
        <w:rPr>
          <w:rFonts w:ascii="David" w:hAnsi="David" w:cs="David"/>
          <w:b/>
          <w:bCs/>
          <w:sz w:val="24"/>
          <w:szCs w:val="24"/>
          <w:rtl/>
        </w:rPr>
        <w:t>בחברה בעל נכסי מקרקעין יש יתרונות במיסוי</w:t>
      </w:r>
      <w:r w:rsidRPr="00443930">
        <w:rPr>
          <w:rFonts w:ascii="David" w:hAnsi="David" w:cs="David"/>
          <w:sz w:val="24"/>
          <w:szCs w:val="24"/>
          <w:rtl/>
        </w:rPr>
        <w:t xml:space="preserve"> – ישנו יתרון בלשמור על החברה כעסק חי באמצעות מכירת המניות, ולא מכירת הנכסים – משום שבמכירת הנכסים נוצר רווח הון שהחברה חייבת עליו במס. לעומת זאת, במכירת המניות של החברה – לרוב חוסכים את המס, למעט מקרים שבהם מדובר על איגוד קרקעות ואז עשוי להיות מס מסוים.</w:t>
      </w:r>
    </w:p>
    <w:p w:rsidR="002601A5" w:rsidRPr="00443930" w:rsidRDefault="002601A5" w:rsidP="00D34E9E">
      <w:pPr>
        <w:pStyle w:val="a4"/>
        <w:numPr>
          <w:ilvl w:val="0"/>
          <w:numId w:val="42"/>
        </w:numPr>
        <w:spacing w:line="360" w:lineRule="auto"/>
        <w:ind w:left="-667"/>
        <w:jc w:val="both"/>
        <w:rPr>
          <w:rFonts w:ascii="David" w:hAnsi="David" w:cs="David"/>
          <w:sz w:val="24"/>
          <w:szCs w:val="24"/>
        </w:rPr>
      </w:pPr>
      <w:r w:rsidRPr="00443930">
        <w:rPr>
          <w:rFonts w:ascii="David" w:hAnsi="David" w:cs="David"/>
          <w:b/>
          <w:bCs/>
          <w:sz w:val="24"/>
          <w:szCs w:val="24"/>
          <w:rtl/>
        </w:rPr>
        <w:t>הותרת הפסדים צבורים, סיווגים קבלניים, מפעל מאושר</w:t>
      </w:r>
      <w:r w:rsidRPr="00443930">
        <w:rPr>
          <w:rFonts w:ascii="David" w:hAnsi="David" w:cs="David"/>
          <w:sz w:val="24"/>
          <w:szCs w:val="24"/>
          <w:rtl/>
        </w:rPr>
        <w:t xml:space="preserve">. </w:t>
      </w:r>
    </w:p>
    <w:p w:rsidR="002601A5" w:rsidRPr="00443930" w:rsidRDefault="002601A5" w:rsidP="00D34E9E">
      <w:pPr>
        <w:pStyle w:val="a4"/>
        <w:numPr>
          <w:ilvl w:val="1"/>
          <w:numId w:val="42"/>
        </w:numPr>
        <w:spacing w:line="360" w:lineRule="auto"/>
        <w:ind w:left="-242"/>
        <w:jc w:val="both"/>
        <w:rPr>
          <w:rFonts w:ascii="David" w:hAnsi="David" w:cs="David"/>
          <w:sz w:val="24"/>
          <w:szCs w:val="24"/>
        </w:rPr>
      </w:pPr>
      <w:r w:rsidRPr="00443930">
        <w:rPr>
          <w:rFonts w:ascii="David" w:hAnsi="David" w:cs="David"/>
          <w:b/>
          <w:bCs/>
          <w:sz w:val="24"/>
          <w:szCs w:val="24"/>
          <w:u w:val="single"/>
          <w:rtl/>
        </w:rPr>
        <w:t>סיוג</w:t>
      </w:r>
      <w:r w:rsidRPr="00443930">
        <w:rPr>
          <w:rFonts w:ascii="David" w:hAnsi="David" w:cs="David"/>
          <w:sz w:val="24"/>
          <w:szCs w:val="24"/>
          <w:rtl/>
        </w:rPr>
        <w:t xml:space="preserve">: רשויות המס לא אוהבות קניית חברות למטרת קניית הפסדים. הן קוראות לזה "עסקאות מלאכותיות". אם יש לי חנות לממכר מזון לדגים וקניתי חברת בניה עם הפסדים למטרת קיזוז ההפסדים, רשויות המס לא יכירו בכך עפ"י </w:t>
      </w:r>
      <w:r w:rsidRPr="00443930">
        <w:rPr>
          <w:rFonts w:ascii="David" w:hAnsi="David" w:cs="David"/>
          <w:b/>
          <w:bCs/>
          <w:sz w:val="24"/>
          <w:szCs w:val="24"/>
          <w:highlight w:val="magenta"/>
          <w:rtl/>
        </w:rPr>
        <w:t>פס"ד אברהם רובינשטיין</w:t>
      </w:r>
      <w:r w:rsidRPr="00443930">
        <w:rPr>
          <w:rFonts w:ascii="David" w:hAnsi="David" w:cs="David"/>
          <w:sz w:val="24"/>
          <w:szCs w:val="24"/>
          <w:rtl/>
        </w:rPr>
        <w:t xml:space="preserve">. </w:t>
      </w:r>
    </w:p>
    <w:p w:rsidR="002601A5" w:rsidRPr="00443930" w:rsidRDefault="002601A5" w:rsidP="00D34E9E">
      <w:pPr>
        <w:pStyle w:val="a4"/>
        <w:numPr>
          <w:ilvl w:val="0"/>
          <w:numId w:val="42"/>
        </w:numPr>
        <w:spacing w:line="360" w:lineRule="auto"/>
        <w:ind w:left="-667"/>
        <w:jc w:val="both"/>
        <w:rPr>
          <w:rFonts w:ascii="David" w:hAnsi="David" w:cs="David"/>
          <w:sz w:val="24"/>
          <w:szCs w:val="24"/>
        </w:rPr>
      </w:pPr>
      <w:r w:rsidRPr="00443930">
        <w:rPr>
          <w:rFonts w:ascii="David" w:hAnsi="David" w:cs="David"/>
          <w:b/>
          <w:bCs/>
          <w:sz w:val="24"/>
          <w:szCs w:val="24"/>
          <w:rtl/>
        </w:rPr>
        <w:t>מוניטין</w:t>
      </w:r>
      <w:r w:rsidRPr="00443930">
        <w:rPr>
          <w:rFonts w:ascii="David" w:hAnsi="David" w:cs="David"/>
          <w:sz w:val="24"/>
          <w:szCs w:val="24"/>
          <w:rtl/>
        </w:rPr>
        <w:t>.</w:t>
      </w:r>
    </w:p>
    <w:p w:rsidR="002601A5" w:rsidRPr="00443930" w:rsidRDefault="002601A5" w:rsidP="00D34E9E">
      <w:pPr>
        <w:pStyle w:val="a4"/>
        <w:numPr>
          <w:ilvl w:val="0"/>
          <w:numId w:val="42"/>
        </w:numPr>
        <w:spacing w:line="360" w:lineRule="auto"/>
        <w:ind w:left="-667"/>
        <w:jc w:val="both"/>
        <w:rPr>
          <w:rFonts w:ascii="David" w:hAnsi="David" w:cs="David"/>
          <w:sz w:val="24"/>
          <w:szCs w:val="24"/>
        </w:rPr>
      </w:pPr>
      <w:r w:rsidRPr="00443930">
        <w:rPr>
          <w:rFonts w:ascii="David" w:hAnsi="David" w:cs="David"/>
          <w:b/>
          <w:bCs/>
          <w:sz w:val="24"/>
          <w:szCs w:val="24"/>
          <w:rtl/>
        </w:rPr>
        <w:lastRenderedPageBreak/>
        <w:t>המשכיות וכיבוד חוזים, אי תחולת סעיפי פירוק</w:t>
      </w:r>
      <w:r w:rsidRPr="00443930">
        <w:rPr>
          <w:rFonts w:ascii="David" w:hAnsi="David" w:cs="David"/>
          <w:sz w:val="24"/>
          <w:szCs w:val="24"/>
          <w:rtl/>
        </w:rPr>
        <w:t xml:space="preserve"> – לחברה יש כל מיני חוזים. הצדדים שהתקשרו איתה הכניסו סעיפים שקובעים את ביטול החוזה במקרה של כניסת החברה לפירוק. במצב בו החברה עושה הסדר יש עדיין חוזה, ולכן אם החברה עושה הסדר היא יכולה להתגבר על כל מיני סעיפי פירוק ולהמשיך את חוזיה. </w:t>
      </w:r>
    </w:p>
    <w:p w:rsidR="002601A5" w:rsidRPr="00443930" w:rsidRDefault="002601A5" w:rsidP="00D34E9E">
      <w:pPr>
        <w:pStyle w:val="a4"/>
        <w:numPr>
          <w:ilvl w:val="0"/>
          <w:numId w:val="42"/>
        </w:numPr>
        <w:spacing w:line="360" w:lineRule="auto"/>
        <w:ind w:left="-667"/>
        <w:jc w:val="both"/>
        <w:rPr>
          <w:rFonts w:ascii="David" w:hAnsi="David" w:cs="David"/>
          <w:sz w:val="24"/>
          <w:szCs w:val="24"/>
        </w:rPr>
      </w:pPr>
      <w:r w:rsidRPr="00443930">
        <w:rPr>
          <w:rFonts w:ascii="David" w:hAnsi="David" w:cs="David"/>
          <w:b/>
          <w:bCs/>
          <w:sz w:val="24"/>
          <w:szCs w:val="24"/>
          <w:rtl/>
        </w:rPr>
        <w:t>התגברות על זכויות סירוב הרובצות על נכסים</w:t>
      </w:r>
      <w:r w:rsidRPr="00443930">
        <w:rPr>
          <w:rFonts w:ascii="David" w:hAnsi="David" w:cs="David"/>
          <w:sz w:val="24"/>
          <w:szCs w:val="24"/>
          <w:rtl/>
        </w:rPr>
        <w:t xml:space="preserve"> – לחברה שיש בה שותף יש נכס מקרקעין. 50% מהכנס שייך לחברה כושלת, והחלק הנותר לחברה מצליחה. בעריכת הסכם השותפות נקבעה זכות סירוב הקובעת כי אף אחד מהצדדים לא יכול להציע למכור את הנכס לאף אחד מבלי להציע לשותף קודם כל. הנאמן של החברה הכושלת, לא יכול למכור את הנכס הזה כי כולם יודעים שיש לחברה השנייה זכות סירוב ואף אחד לא יצליח להתגבר על הצעותיה של החברה המצליחה. במצב כזה הנאמן לא ימכור את הנכס, אלא ימכור את החברה מלמעלה, שכן זכות הסירוב נמצאת למטה – בנכס – ולא בחברה. מי שקונה את החברה מקבל איתה את הנכס. בכך מביאים לנושים יותר כסף, ע"י הצלת החברה. ההתגברות על זכות הסירוב היא בעקיפין, היא עדיין נותרת בין הבעלים לחדשים של החברה הכושלת לבין הבעלים של החברה המצליחה. </w:t>
      </w:r>
    </w:p>
    <w:p w:rsidR="002601A5" w:rsidRPr="00443930" w:rsidRDefault="002601A5" w:rsidP="00D34E9E">
      <w:pPr>
        <w:pStyle w:val="a4"/>
        <w:numPr>
          <w:ilvl w:val="0"/>
          <w:numId w:val="42"/>
        </w:numPr>
        <w:spacing w:line="360" w:lineRule="auto"/>
        <w:ind w:left="-667"/>
        <w:jc w:val="both"/>
        <w:rPr>
          <w:rFonts w:ascii="David" w:hAnsi="David" w:cs="David"/>
          <w:sz w:val="24"/>
          <w:szCs w:val="24"/>
          <w:rtl/>
        </w:rPr>
      </w:pPr>
      <w:r w:rsidRPr="00443930">
        <w:rPr>
          <w:rFonts w:ascii="David" w:hAnsi="David" w:cs="David"/>
          <w:b/>
          <w:bCs/>
          <w:sz w:val="24"/>
          <w:szCs w:val="24"/>
          <w:rtl/>
        </w:rPr>
        <w:t>בחברות יזמיות – ערבויות חוק המכר –</w:t>
      </w:r>
      <w:r w:rsidRPr="00443930">
        <w:rPr>
          <w:rFonts w:ascii="David" w:hAnsi="David" w:cs="David"/>
          <w:sz w:val="24"/>
          <w:szCs w:val="24"/>
          <w:rtl/>
        </w:rPr>
        <w:t xml:space="preserve"> בחברות יזמיות, שבונות את הדירות ולא רק מוכרות אותן, מנפיקות ערבויות לרוכשים. במצב בו החברה בפירוק הרוכשים יפנו לבנק לחלט את הערבויות, אך אם החברה תשמר כנכס חי זה לא יקרה. </w:t>
      </w:r>
    </w:p>
    <w:p w:rsidR="000B0464" w:rsidRPr="000B0464" w:rsidRDefault="000B0464" w:rsidP="0083587A">
      <w:pPr>
        <w:spacing w:after="120" w:line="360" w:lineRule="auto"/>
        <w:ind w:left="-766"/>
        <w:jc w:val="both"/>
        <w:rPr>
          <w:rFonts w:ascii="David" w:hAnsi="David" w:cs="David"/>
          <w:b/>
          <w:bCs/>
          <w:sz w:val="24"/>
          <w:szCs w:val="24"/>
          <w:u w:val="single"/>
          <w:rtl/>
        </w:rPr>
      </w:pPr>
      <w:r w:rsidRPr="000B0464">
        <w:rPr>
          <w:rFonts w:ascii="David" w:hAnsi="David" w:cs="David" w:hint="cs"/>
          <w:b/>
          <w:bCs/>
          <w:sz w:val="24"/>
          <w:szCs w:val="24"/>
          <w:u w:val="single"/>
          <w:rtl/>
        </w:rPr>
        <w:t>שיעור 12, 16.01.2020</w:t>
      </w:r>
    </w:p>
    <w:p w:rsidR="000B0464" w:rsidRPr="00825400" w:rsidRDefault="00CA315A" w:rsidP="00CA315A">
      <w:pPr>
        <w:spacing w:after="120" w:line="360" w:lineRule="auto"/>
        <w:jc w:val="center"/>
        <w:rPr>
          <w:rFonts w:ascii="David" w:hAnsi="David" w:cs="David"/>
          <w:b/>
          <w:bCs/>
          <w:color w:val="1F3864" w:themeColor="accent1" w:themeShade="80"/>
          <w:sz w:val="24"/>
          <w:szCs w:val="24"/>
          <w:u w:val="single"/>
          <w:rtl/>
        </w:rPr>
      </w:pPr>
      <w:r w:rsidRPr="00825400">
        <w:rPr>
          <w:rFonts w:ascii="David" w:hAnsi="David" w:cs="David" w:hint="cs"/>
          <w:b/>
          <w:bCs/>
          <w:color w:val="1F3864" w:themeColor="accent1" w:themeShade="80"/>
          <w:sz w:val="24"/>
          <w:szCs w:val="24"/>
          <w:u w:val="single"/>
          <w:rtl/>
        </w:rPr>
        <w:t>בעל התפקיד</w:t>
      </w:r>
    </w:p>
    <w:p w:rsidR="00CA315A" w:rsidRPr="00CA315A" w:rsidRDefault="00CA315A" w:rsidP="00F04830">
      <w:pPr>
        <w:pStyle w:val="a4"/>
        <w:numPr>
          <w:ilvl w:val="0"/>
          <w:numId w:val="24"/>
        </w:numPr>
        <w:spacing w:after="120" w:line="360" w:lineRule="auto"/>
        <w:ind w:left="-483"/>
        <w:jc w:val="both"/>
        <w:rPr>
          <w:rFonts w:ascii="David" w:hAnsi="David" w:cs="David"/>
          <w:b/>
          <w:bCs/>
          <w:sz w:val="24"/>
          <w:szCs w:val="24"/>
        </w:rPr>
      </w:pPr>
      <w:r w:rsidRPr="00CA315A">
        <w:rPr>
          <w:rFonts w:ascii="David" w:hAnsi="David" w:cs="David" w:hint="cs"/>
          <w:sz w:val="24"/>
          <w:szCs w:val="24"/>
          <w:rtl/>
        </w:rPr>
        <w:t>חשוב להבין שכשמתמנה, להבין מה התפקיד של בעל התפקיד. סדר:</w:t>
      </w:r>
    </w:p>
    <w:p w:rsidR="00CA315A" w:rsidRDefault="00F04830" w:rsidP="00F04830">
      <w:pPr>
        <w:pStyle w:val="a4"/>
        <w:numPr>
          <w:ilvl w:val="0"/>
          <w:numId w:val="24"/>
        </w:numPr>
        <w:spacing w:after="120" w:line="360" w:lineRule="auto"/>
        <w:ind w:left="-483"/>
        <w:jc w:val="both"/>
        <w:rPr>
          <w:rFonts w:ascii="David" w:hAnsi="David" w:cs="David"/>
          <w:sz w:val="24"/>
          <w:szCs w:val="24"/>
        </w:rPr>
      </w:pPr>
      <w:r w:rsidRPr="00F04830">
        <w:rPr>
          <w:rFonts w:ascii="David" w:hAnsi="David" w:cs="David" w:hint="cs"/>
          <w:sz w:val="24"/>
          <w:szCs w:val="24"/>
          <w:rtl/>
        </w:rPr>
        <w:t>כשמקבלים הודעה שמתמנים לבעל תפקיד. מה עושים?</w:t>
      </w:r>
    </w:p>
    <w:p w:rsidR="00F04830" w:rsidRDefault="00F04830" w:rsidP="00F04830">
      <w:pPr>
        <w:pStyle w:val="a4"/>
        <w:numPr>
          <w:ilvl w:val="1"/>
          <w:numId w:val="24"/>
        </w:numPr>
        <w:spacing w:after="120" w:line="360" w:lineRule="auto"/>
        <w:ind w:left="-58"/>
        <w:jc w:val="both"/>
        <w:rPr>
          <w:rFonts w:ascii="David" w:hAnsi="David" w:cs="David"/>
          <w:sz w:val="24"/>
          <w:szCs w:val="24"/>
        </w:rPr>
      </w:pPr>
      <w:r>
        <w:rPr>
          <w:rFonts w:ascii="David" w:hAnsi="David" w:cs="David" w:hint="cs"/>
          <w:sz w:val="24"/>
          <w:szCs w:val="24"/>
          <w:rtl/>
        </w:rPr>
        <w:t xml:space="preserve">צריך להבין שזה עסק שנמצא במשבר וקריסה, ואתה מנהל העל וצריך לשקם את זה. </w:t>
      </w:r>
    </w:p>
    <w:p w:rsidR="00F04830" w:rsidRDefault="00F04830" w:rsidP="00F04830">
      <w:pPr>
        <w:pStyle w:val="a4"/>
        <w:numPr>
          <w:ilvl w:val="1"/>
          <w:numId w:val="24"/>
        </w:numPr>
        <w:spacing w:after="120" w:line="360" w:lineRule="auto"/>
        <w:ind w:left="-58"/>
        <w:jc w:val="both"/>
        <w:rPr>
          <w:rFonts w:ascii="David" w:hAnsi="David" w:cs="David"/>
          <w:sz w:val="24"/>
          <w:szCs w:val="24"/>
        </w:rPr>
      </w:pPr>
      <w:r>
        <w:rPr>
          <w:rFonts w:ascii="David" w:hAnsi="David" w:cs="David" w:hint="cs"/>
          <w:sz w:val="24"/>
          <w:szCs w:val="24"/>
          <w:rtl/>
        </w:rPr>
        <w:t>לוחות זמנים מטורפים: החיים עצמם. "חדר המיון של עולם העסקים"</w:t>
      </w:r>
    </w:p>
    <w:p w:rsidR="00961460" w:rsidRDefault="005B34C7" w:rsidP="005B34C7">
      <w:pPr>
        <w:pStyle w:val="a4"/>
        <w:numPr>
          <w:ilvl w:val="0"/>
          <w:numId w:val="24"/>
        </w:numPr>
        <w:spacing w:after="120" w:line="360" w:lineRule="auto"/>
        <w:ind w:left="-483"/>
        <w:jc w:val="both"/>
        <w:rPr>
          <w:rFonts w:ascii="David" w:hAnsi="David" w:cs="David"/>
          <w:sz w:val="24"/>
          <w:szCs w:val="24"/>
        </w:rPr>
      </w:pPr>
      <w:r>
        <w:rPr>
          <w:rFonts w:ascii="David" w:hAnsi="David" w:cs="David" w:hint="cs"/>
          <w:sz w:val="24"/>
          <w:szCs w:val="24"/>
          <w:rtl/>
        </w:rPr>
        <w:t xml:space="preserve">הסיטואציה: לא תמיד בעל התפקד יודע שמינו אותו או שהציעו אותו. </w:t>
      </w:r>
    </w:p>
    <w:p w:rsidR="005B34C7" w:rsidRDefault="005B34C7" w:rsidP="00333AD8">
      <w:pPr>
        <w:pStyle w:val="a4"/>
        <w:numPr>
          <w:ilvl w:val="0"/>
          <w:numId w:val="24"/>
        </w:numPr>
        <w:spacing w:after="120" w:line="360" w:lineRule="auto"/>
        <w:ind w:left="-483" w:right="-567"/>
        <w:jc w:val="both"/>
        <w:rPr>
          <w:rFonts w:ascii="David" w:hAnsi="David" w:cs="David"/>
          <w:sz w:val="24"/>
          <w:szCs w:val="24"/>
        </w:rPr>
      </w:pPr>
      <w:r>
        <w:rPr>
          <w:rFonts w:ascii="David" w:hAnsi="David" w:cs="David" w:hint="cs"/>
          <w:sz w:val="24"/>
          <w:szCs w:val="24"/>
          <w:rtl/>
        </w:rPr>
        <w:t xml:space="preserve">קבלת הפנים לבעל התפקיד החדש: העובדים שלא קיבלו משכורת, לא בטוח שיקבלו משכורת (שכר ממוצע 6000 ₪). </w:t>
      </w:r>
    </w:p>
    <w:p w:rsidR="000A5F93" w:rsidRDefault="000A5F93" w:rsidP="00333AD8">
      <w:pPr>
        <w:pStyle w:val="a4"/>
        <w:numPr>
          <w:ilvl w:val="0"/>
          <w:numId w:val="24"/>
        </w:numPr>
        <w:spacing w:after="120" w:line="360" w:lineRule="auto"/>
        <w:ind w:left="-483" w:right="-567"/>
        <w:jc w:val="both"/>
        <w:rPr>
          <w:rFonts w:ascii="David" w:hAnsi="David" w:cs="David"/>
          <w:sz w:val="24"/>
          <w:szCs w:val="24"/>
        </w:rPr>
      </w:pPr>
      <w:r>
        <w:rPr>
          <w:rFonts w:ascii="David" w:hAnsi="David" w:cs="David" w:hint="cs"/>
          <w:sz w:val="24"/>
          <w:szCs w:val="24"/>
          <w:rtl/>
        </w:rPr>
        <w:t xml:space="preserve">תמיד חסר כסף בקופות, במובנה. על סמך מה אפשר להבטיח להם שתהיה להם עבודה? המנהלים והבעלים, מפעל חייהם עולה באש, ובמדינת ישראל כשפותחים חשבון בנק לחברה, הבנק מבקש ערבות אישית, לכן גם הם בסכנה. </w:t>
      </w:r>
    </w:p>
    <w:p w:rsidR="000A5F93" w:rsidRDefault="000A5F93" w:rsidP="00333AD8">
      <w:pPr>
        <w:pStyle w:val="a4"/>
        <w:numPr>
          <w:ilvl w:val="0"/>
          <w:numId w:val="24"/>
        </w:numPr>
        <w:spacing w:after="120" w:line="360" w:lineRule="auto"/>
        <w:ind w:left="-483" w:right="-567"/>
        <w:jc w:val="both"/>
        <w:rPr>
          <w:rFonts w:ascii="David" w:hAnsi="David" w:cs="David"/>
          <w:sz w:val="24"/>
          <w:szCs w:val="24"/>
        </w:rPr>
      </w:pPr>
      <w:r>
        <w:rPr>
          <w:rFonts w:ascii="David" w:hAnsi="David" w:cs="David" w:hint="cs"/>
          <w:sz w:val="24"/>
          <w:szCs w:val="24"/>
          <w:rtl/>
        </w:rPr>
        <w:t xml:space="preserve">הגישה חשובה גם היא: השתלטות (לקחת פלאפון ומפתחות לרכב) או לשבת במסדרון ליד המזכירה, ולא להשתלט על המשרד. שאלות לא פשוטות של עד כמה יש שיתוף פעולה. </w:t>
      </w:r>
    </w:p>
    <w:p w:rsidR="00743CEA" w:rsidRDefault="0026567C" w:rsidP="00333AD8">
      <w:pPr>
        <w:pStyle w:val="a4"/>
        <w:numPr>
          <w:ilvl w:val="0"/>
          <w:numId w:val="24"/>
        </w:numPr>
        <w:spacing w:after="120" w:line="360" w:lineRule="auto"/>
        <w:ind w:left="-483" w:right="-567"/>
        <w:contextualSpacing w:val="0"/>
        <w:jc w:val="both"/>
        <w:rPr>
          <w:rFonts w:ascii="David" w:hAnsi="David" w:cs="David"/>
          <w:sz w:val="24"/>
          <w:szCs w:val="24"/>
        </w:rPr>
      </w:pPr>
      <w:r>
        <w:rPr>
          <w:rFonts w:ascii="David" w:hAnsi="David" w:cs="David" w:hint="cs"/>
          <w:sz w:val="24"/>
          <w:szCs w:val="24"/>
          <w:rtl/>
        </w:rPr>
        <w:t>הכישורים לבעל תפקיד:</w:t>
      </w:r>
      <w:r w:rsidR="00EF4038">
        <w:rPr>
          <w:rFonts w:ascii="David" w:hAnsi="David" w:cs="David" w:hint="cs"/>
          <w:sz w:val="24"/>
          <w:szCs w:val="24"/>
          <w:rtl/>
        </w:rPr>
        <w:t xml:space="preserve"> </w:t>
      </w:r>
      <w:r w:rsidR="00FF219B">
        <w:rPr>
          <w:rFonts w:ascii="David" w:hAnsi="David" w:cs="David" w:hint="cs"/>
          <w:sz w:val="24"/>
          <w:szCs w:val="24"/>
          <w:rtl/>
        </w:rPr>
        <w:t xml:space="preserve">הבנה משפטית, הבנה כלכלית (אסור להיכנס לגירעון). </w:t>
      </w:r>
      <w:r w:rsidR="00743CEA">
        <w:rPr>
          <w:rFonts w:ascii="David" w:hAnsi="David" w:cs="David" w:hint="cs"/>
          <w:sz w:val="24"/>
          <w:szCs w:val="24"/>
          <w:rtl/>
        </w:rPr>
        <w:t>הכי חשוב: הבנה של אנשים - מה האינטר</w:t>
      </w:r>
      <w:r w:rsidR="00825400">
        <w:rPr>
          <w:rFonts w:ascii="David" w:hAnsi="David" w:cs="David" w:hint="cs"/>
          <w:sz w:val="24"/>
          <w:szCs w:val="24"/>
          <w:rtl/>
        </w:rPr>
        <w:t>סים</w:t>
      </w:r>
      <w:r w:rsidR="00743CEA">
        <w:rPr>
          <w:rFonts w:ascii="David" w:hAnsi="David" w:cs="David" w:hint="cs"/>
          <w:sz w:val="24"/>
          <w:szCs w:val="24"/>
          <w:rtl/>
        </w:rPr>
        <w:t xml:space="preserve"> של כל אחד, איך רותמים את כולם לשתף פעולה. יחסי אנוש טובים.</w:t>
      </w:r>
    </w:p>
    <w:p w:rsidR="00825400" w:rsidRPr="00743CEA" w:rsidRDefault="00825400" w:rsidP="00333AD8">
      <w:pPr>
        <w:pStyle w:val="a4"/>
        <w:spacing w:after="120" w:line="360" w:lineRule="auto"/>
        <w:ind w:left="-483" w:right="-567"/>
        <w:contextualSpacing w:val="0"/>
        <w:jc w:val="center"/>
        <w:rPr>
          <w:rFonts w:ascii="David" w:hAnsi="David" w:cs="David"/>
          <w:sz w:val="24"/>
          <w:szCs w:val="24"/>
        </w:rPr>
      </w:pPr>
      <w:r>
        <w:rPr>
          <w:rFonts w:ascii="David" w:hAnsi="David" w:cs="David" w:hint="cs"/>
          <w:b/>
          <w:bCs/>
          <w:color w:val="1F3864" w:themeColor="accent1" w:themeShade="80"/>
          <w:sz w:val="24"/>
          <w:szCs w:val="24"/>
          <w:u w:val="single"/>
          <w:rtl/>
        </w:rPr>
        <w:t xml:space="preserve">מקרה ב': </w:t>
      </w:r>
      <w:r w:rsidRPr="002B05DB">
        <w:rPr>
          <w:rFonts w:ascii="David" w:hAnsi="David" w:cs="David" w:hint="cs"/>
          <w:b/>
          <w:bCs/>
          <w:color w:val="1F3864" w:themeColor="accent1" w:themeShade="80"/>
          <w:sz w:val="24"/>
          <w:szCs w:val="24"/>
          <w:u w:val="single"/>
          <w:rtl/>
        </w:rPr>
        <w:t xml:space="preserve">בין שיקום לפירוק - פרשת </w:t>
      </w:r>
      <w:r>
        <w:rPr>
          <w:rFonts w:ascii="David" w:hAnsi="David" w:cs="David" w:hint="cs"/>
          <w:b/>
          <w:bCs/>
          <w:color w:val="1F3864" w:themeColor="accent1" w:themeShade="80"/>
          <w:sz w:val="24"/>
          <w:szCs w:val="24"/>
          <w:u w:val="single"/>
          <w:rtl/>
        </w:rPr>
        <w:t>קלאבמרקט</w:t>
      </w:r>
      <w:r w:rsidRPr="002B05DB">
        <w:rPr>
          <w:rFonts w:ascii="David" w:hAnsi="David" w:cs="David" w:hint="cs"/>
          <w:b/>
          <w:bCs/>
          <w:color w:val="1F3864" w:themeColor="accent1" w:themeShade="80"/>
          <w:sz w:val="24"/>
          <w:szCs w:val="24"/>
          <w:u w:val="single"/>
          <w:rtl/>
        </w:rPr>
        <w:t xml:space="preserve">  על קצה המזלג</w:t>
      </w:r>
    </w:p>
    <w:p w:rsidR="00743CEA" w:rsidRPr="00743CEA" w:rsidRDefault="00743CEA" w:rsidP="00333AD8">
      <w:pPr>
        <w:pStyle w:val="a4"/>
        <w:numPr>
          <w:ilvl w:val="0"/>
          <w:numId w:val="25"/>
        </w:numPr>
        <w:spacing w:after="120" w:line="360" w:lineRule="auto"/>
        <w:ind w:left="-483" w:right="-567"/>
        <w:contextualSpacing w:val="0"/>
        <w:jc w:val="both"/>
        <w:rPr>
          <w:rFonts w:ascii="David" w:hAnsi="David" w:cs="David"/>
          <w:sz w:val="24"/>
          <w:szCs w:val="24"/>
        </w:rPr>
      </w:pPr>
      <w:r w:rsidRPr="00825400">
        <w:rPr>
          <w:rFonts w:ascii="David" w:hAnsi="David" w:cs="David" w:hint="cs"/>
          <w:b/>
          <w:bCs/>
          <w:sz w:val="24"/>
          <w:szCs w:val="24"/>
          <w:rtl/>
        </w:rPr>
        <w:t>אירוע קלאבמרקט -</w:t>
      </w:r>
      <w:r w:rsidRPr="00743CEA">
        <w:rPr>
          <w:rFonts w:ascii="David" w:hAnsi="David" w:cs="David" w:hint="cs"/>
          <w:sz w:val="24"/>
          <w:szCs w:val="24"/>
          <w:rtl/>
        </w:rPr>
        <w:t xml:space="preserve"> אירוע דרמטי ששינה כללים בשיקום חברות, ובעולם חדלות הפירעון. למעלה מ-30 רואי חשבון ועורכי דין עבדו על התיק הזה.</w:t>
      </w:r>
    </w:p>
    <w:p w:rsidR="00743CEA" w:rsidRPr="00743CEA" w:rsidRDefault="00743CEA" w:rsidP="00333AD8">
      <w:pPr>
        <w:pStyle w:val="a4"/>
        <w:numPr>
          <w:ilvl w:val="0"/>
          <w:numId w:val="25"/>
        </w:numPr>
        <w:spacing w:after="120" w:line="360" w:lineRule="auto"/>
        <w:ind w:left="-483" w:right="-567"/>
        <w:jc w:val="both"/>
        <w:rPr>
          <w:rFonts w:ascii="David" w:hAnsi="David" w:cs="David"/>
          <w:sz w:val="24"/>
          <w:szCs w:val="24"/>
        </w:rPr>
      </w:pPr>
      <w:r w:rsidRPr="00825400">
        <w:rPr>
          <w:rFonts w:ascii="David" w:hAnsi="David" w:cs="David" w:hint="cs"/>
          <w:b/>
          <w:bCs/>
          <w:sz w:val="24"/>
          <w:szCs w:val="24"/>
          <w:rtl/>
        </w:rPr>
        <w:t>רקע -</w:t>
      </w:r>
      <w:r w:rsidRPr="00743CEA">
        <w:rPr>
          <w:rFonts w:ascii="David" w:hAnsi="David" w:cs="David" w:hint="cs"/>
          <w:sz w:val="24"/>
          <w:szCs w:val="24"/>
          <w:rtl/>
        </w:rPr>
        <w:t xml:space="preserve"> רשת הקמעונאות השלישית בגודלה בארץ, </w:t>
      </w:r>
      <w:proofErr w:type="spellStart"/>
      <w:r w:rsidRPr="00743CEA">
        <w:rPr>
          <w:rFonts w:ascii="David" w:hAnsi="David" w:cs="David" w:hint="cs"/>
          <w:sz w:val="24"/>
          <w:szCs w:val="24"/>
          <w:rtl/>
        </w:rPr>
        <w:t>םע</w:t>
      </w:r>
      <w:proofErr w:type="spellEnd"/>
      <w:r w:rsidRPr="00743CEA">
        <w:rPr>
          <w:rFonts w:ascii="David" w:hAnsi="David" w:cs="David" w:hint="cs"/>
          <w:sz w:val="24"/>
          <w:szCs w:val="24"/>
          <w:rtl/>
        </w:rPr>
        <w:t xml:space="preserve"> 4000 עובדים, 118 עובדים ממטולה עד אילת. למעלה מ-3.5 מיליארד ₪ מחזור, אלפי ספקים. העיתוי: קרסה בפיק, מיד אחרי עונת הפסח. חוב ל-85 מיליון ₪ לשטראוס, 60 מיליון ₪ חובות לתנובה, כ-1.8 מיליארד ₪ חובות. ענף תחרותי מאוד. </w:t>
      </w:r>
    </w:p>
    <w:p w:rsidR="00743CEA" w:rsidRDefault="00743CEA" w:rsidP="00333AD8">
      <w:pPr>
        <w:pStyle w:val="a4"/>
        <w:numPr>
          <w:ilvl w:val="0"/>
          <w:numId w:val="25"/>
        </w:numPr>
        <w:spacing w:after="120" w:line="360" w:lineRule="auto"/>
        <w:ind w:left="-483" w:right="-567"/>
        <w:jc w:val="both"/>
        <w:rPr>
          <w:rFonts w:ascii="David" w:hAnsi="David" w:cs="David"/>
          <w:sz w:val="24"/>
          <w:szCs w:val="24"/>
        </w:rPr>
      </w:pPr>
      <w:r w:rsidRPr="00743CEA">
        <w:rPr>
          <w:rFonts w:ascii="David" w:hAnsi="David" w:cs="David" w:hint="cs"/>
          <w:sz w:val="24"/>
          <w:szCs w:val="24"/>
          <w:rtl/>
        </w:rPr>
        <w:lastRenderedPageBreak/>
        <w:t>רשת מאוד חזקה עם בעלות חזקה. התחרות הקשה בענף הובילה להפסדים. הם קיבלו המלצה לעשות תכנית הבראה לאורך כמה חודשים, במסגרתה הם היו צריכים להרוויח כמה עשרות מיליוני שקלים. מיד אחרי הפסח באו לחתימה על הזרמת הכסף מהבנקים (90 מיליון ₪) ורואה החשבון אמר שלפי נתוני עונת הפסח ייקח קצת יותר זמן להגיע לאיזון בטיפול של הרשת. הבנק אמר שאם כך, הא לא מוכן להזרים (בתיק זאבי הוא עשה אותו דבר)</w:t>
      </w:r>
      <w:r>
        <w:rPr>
          <w:rFonts w:ascii="David" w:hAnsi="David" w:cs="David" w:hint="cs"/>
          <w:sz w:val="24"/>
          <w:szCs w:val="24"/>
          <w:rtl/>
        </w:rPr>
        <w:t xml:space="preserve">. </w:t>
      </w:r>
    </w:p>
    <w:p w:rsidR="00743CEA" w:rsidRDefault="00743CEA" w:rsidP="00333AD8">
      <w:pPr>
        <w:pStyle w:val="a4"/>
        <w:numPr>
          <w:ilvl w:val="0"/>
          <w:numId w:val="25"/>
        </w:numPr>
        <w:spacing w:after="120" w:line="360" w:lineRule="auto"/>
        <w:ind w:left="-483" w:right="-567"/>
        <w:jc w:val="both"/>
        <w:rPr>
          <w:rFonts w:ascii="David" w:hAnsi="David" w:cs="David"/>
          <w:sz w:val="24"/>
          <w:szCs w:val="24"/>
        </w:rPr>
      </w:pPr>
      <w:r>
        <w:rPr>
          <w:rFonts w:ascii="David" w:hAnsi="David" w:cs="David" w:hint="cs"/>
          <w:sz w:val="24"/>
          <w:szCs w:val="24"/>
          <w:rtl/>
        </w:rPr>
        <w:t>משסירב הבנק, הספקים חיכו לתשלום, ואילו לרשת לא היה מאיפה לשלם אחרי הפסח. הם ביק</w:t>
      </w:r>
      <w:r w:rsidR="00A21DCD">
        <w:rPr>
          <w:rFonts w:ascii="David" w:hAnsi="David" w:cs="David" w:hint="cs"/>
          <w:sz w:val="24"/>
          <w:szCs w:val="24"/>
          <w:rtl/>
        </w:rPr>
        <w:t>ש</w:t>
      </w:r>
      <w:r>
        <w:rPr>
          <w:rFonts w:ascii="David" w:hAnsi="David" w:cs="David" w:hint="cs"/>
          <w:sz w:val="24"/>
          <w:szCs w:val="24"/>
          <w:rtl/>
        </w:rPr>
        <w:t>ו בקשה להקפאת הליכים</w:t>
      </w:r>
      <w:r w:rsidR="00A21DCD">
        <w:rPr>
          <w:rFonts w:ascii="David" w:hAnsi="David" w:cs="David" w:hint="cs"/>
          <w:sz w:val="24"/>
          <w:szCs w:val="24"/>
          <w:rtl/>
        </w:rPr>
        <w:t xml:space="preserve"> - ע"י המנהלים של הרשת, ע"מ להשתמש עם תכנית ההבראה המוכנה. </w:t>
      </w:r>
    </w:p>
    <w:p w:rsidR="00A21DCD" w:rsidRDefault="00A21DCD" w:rsidP="00333AD8">
      <w:pPr>
        <w:pStyle w:val="a4"/>
        <w:numPr>
          <w:ilvl w:val="0"/>
          <w:numId w:val="25"/>
        </w:numPr>
        <w:spacing w:after="120" w:line="360" w:lineRule="auto"/>
        <w:ind w:left="-483" w:right="-567"/>
        <w:jc w:val="both"/>
        <w:rPr>
          <w:rFonts w:ascii="David" w:hAnsi="David" w:cs="David"/>
          <w:sz w:val="24"/>
          <w:szCs w:val="24"/>
        </w:rPr>
      </w:pPr>
      <w:r>
        <w:rPr>
          <w:rFonts w:ascii="David" w:hAnsi="David" w:cs="David" w:hint="cs"/>
          <w:sz w:val="24"/>
          <w:szCs w:val="24"/>
          <w:rtl/>
        </w:rPr>
        <w:t xml:space="preserve">בדיון של השופטת אלשיך: רוב עורכי הדין שהיו בדיון ייצגו נושים לא מובטחים. רובם ביקשו פירוק.  מתוך 118 מהסניפים, 115 סניפים מושכרים, ולא שייכים לרשת. אלטרנטיבת הפירוק הייתה 0. אין נדל"ן או משהו למכור. לכן אין סיבה לבקש פירוק - כי הלקוח לא יקבל כלום. </w:t>
      </w:r>
    </w:p>
    <w:p w:rsidR="004575BE" w:rsidRDefault="004575BE" w:rsidP="00333AD8">
      <w:pPr>
        <w:pStyle w:val="a4"/>
        <w:numPr>
          <w:ilvl w:val="0"/>
          <w:numId w:val="25"/>
        </w:numPr>
        <w:spacing w:after="120" w:line="360" w:lineRule="auto"/>
        <w:ind w:left="-483" w:right="-567"/>
        <w:jc w:val="both"/>
        <w:rPr>
          <w:rFonts w:ascii="David" w:hAnsi="David" w:cs="David"/>
          <w:sz w:val="24"/>
          <w:szCs w:val="24"/>
        </w:rPr>
      </w:pPr>
      <w:r>
        <w:rPr>
          <w:rFonts w:ascii="David" w:hAnsi="David" w:cs="David" w:hint="cs"/>
          <w:sz w:val="24"/>
          <w:szCs w:val="24"/>
          <w:rtl/>
        </w:rPr>
        <w:t xml:space="preserve">באותו דיון רשות המסים, נושה בדין קדימה, התנגד לפירוק. 4000 עובדים עם דמי אבטלה וגמלת פירוק, מיליונים. החזרי מע"מ - מאות מיליונים, החזרים של חובות </w:t>
      </w:r>
      <w:proofErr w:type="spellStart"/>
      <w:r>
        <w:rPr>
          <w:rFonts w:ascii="David" w:hAnsi="David" w:cs="David" w:hint="cs"/>
          <w:sz w:val="24"/>
          <w:szCs w:val="24"/>
          <w:rtl/>
        </w:rPr>
        <w:t>עבודים</w:t>
      </w:r>
      <w:proofErr w:type="spellEnd"/>
      <w:r>
        <w:rPr>
          <w:rFonts w:ascii="David" w:hAnsi="David" w:cs="David" w:hint="cs"/>
          <w:sz w:val="24"/>
          <w:szCs w:val="24"/>
          <w:rtl/>
        </w:rPr>
        <w:t xml:space="preserve"> - מאות מיליונים. על כן התנגד לפירוק וביקש לשקם את הרשת. המשמעות הכלכלית למדינה של פירוק היא עצומה.</w:t>
      </w:r>
    </w:p>
    <w:p w:rsidR="004575BE" w:rsidRDefault="004575BE" w:rsidP="00333AD8">
      <w:pPr>
        <w:pStyle w:val="a4"/>
        <w:numPr>
          <w:ilvl w:val="0"/>
          <w:numId w:val="25"/>
        </w:numPr>
        <w:spacing w:after="120" w:line="360" w:lineRule="auto"/>
        <w:ind w:left="-483" w:right="-567"/>
        <w:jc w:val="both"/>
        <w:rPr>
          <w:rFonts w:ascii="David" w:hAnsi="David" w:cs="David"/>
          <w:sz w:val="24"/>
          <w:szCs w:val="24"/>
        </w:rPr>
      </w:pPr>
      <w:r>
        <w:rPr>
          <w:rFonts w:ascii="David" w:hAnsi="David" w:cs="David" w:hint="cs"/>
          <w:sz w:val="24"/>
          <w:szCs w:val="24"/>
          <w:rtl/>
        </w:rPr>
        <w:t xml:space="preserve">השופטת בדיון חשבה שהיא לא מאמינה שיש סיכוי להציל את הרשת. </w:t>
      </w:r>
      <w:proofErr w:type="spellStart"/>
      <w:r>
        <w:rPr>
          <w:rFonts w:ascii="David" w:hAnsi="David" w:cs="David" w:hint="cs"/>
          <w:sz w:val="24"/>
          <w:szCs w:val="24"/>
          <w:rtl/>
        </w:rPr>
        <w:t>תוכנית</w:t>
      </w:r>
      <w:proofErr w:type="spellEnd"/>
      <w:r>
        <w:rPr>
          <w:rFonts w:ascii="David" w:hAnsi="David" w:cs="David" w:hint="cs"/>
          <w:sz w:val="24"/>
          <w:szCs w:val="24"/>
          <w:rtl/>
        </w:rPr>
        <w:t xml:space="preserve"> ההבראה שהציעו לה, נראית דמיונית ולא ישימה. עם זאת, שיקולי בית המשפט ללכת לבית המשפט - 4000 עובדים שלמחרת ברחוב, ומפני שיקול זה היא נתנה מינוי לשבועיים כדי לראות מה אפשר לעשות. היא גם הבינה שאין סיכוי לנהל את הרשת בלי להפסיד כסף. היא ציפתה שהנאמנים יעשו זאת באופן מבוקר וזהיר בהתחשב בעניין הזה. השופטת החליטה למנות כמה נאמנים: נס ועוד אחד מהסיפור של הבנקים. </w:t>
      </w:r>
    </w:p>
    <w:p w:rsidR="004575BE" w:rsidRDefault="004575BE" w:rsidP="00333AD8">
      <w:pPr>
        <w:pStyle w:val="a4"/>
        <w:numPr>
          <w:ilvl w:val="0"/>
          <w:numId w:val="25"/>
        </w:numPr>
        <w:spacing w:after="120" w:line="360" w:lineRule="auto"/>
        <w:ind w:left="-483" w:right="-567"/>
        <w:jc w:val="both"/>
        <w:rPr>
          <w:rFonts w:ascii="David" w:hAnsi="David" w:cs="David"/>
          <w:sz w:val="24"/>
          <w:szCs w:val="24"/>
        </w:rPr>
      </w:pPr>
      <w:r>
        <w:rPr>
          <w:rFonts w:ascii="David" w:hAnsi="David" w:cs="David" w:hint="cs"/>
          <w:sz w:val="24"/>
          <w:szCs w:val="24"/>
          <w:rtl/>
        </w:rPr>
        <w:t xml:space="preserve">בשלב זה, הרשת עובדת כרגיל. הבעלים לא הגיע לדיון, לא בטוח שחשב לאור התחושות הקשות. </w:t>
      </w:r>
    </w:p>
    <w:p w:rsidR="00207A23" w:rsidRDefault="00207A23" w:rsidP="00333AD8">
      <w:pPr>
        <w:pStyle w:val="a4"/>
        <w:numPr>
          <w:ilvl w:val="0"/>
          <w:numId w:val="25"/>
        </w:numPr>
        <w:spacing w:after="120" w:line="360" w:lineRule="auto"/>
        <w:ind w:left="-483" w:right="-567"/>
        <w:jc w:val="both"/>
        <w:rPr>
          <w:rFonts w:ascii="David" w:hAnsi="David" w:cs="David"/>
          <w:sz w:val="24"/>
          <w:szCs w:val="24"/>
        </w:rPr>
      </w:pPr>
      <w:r w:rsidRPr="00034E42">
        <w:rPr>
          <w:rFonts w:ascii="David" w:hAnsi="David" w:cs="David" w:hint="cs"/>
          <w:b/>
          <w:bCs/>
          <w:sz w:val="24"/>
          <w:szCs w:val="24"/>
          <w:rtl/>
        </w:rPr>
        <w:t>קדם המערכה הראשונה -</w:t>
      </w:r>
      <w:r>
        <w:rPr>
          <w:rFonts w:ascii="David" w:hAnsi="David" w:cs="David" w:hint="cs"/>
          <w:sz w:val="24"/>
          <w:szCs w:val="24"/>
          <w:rtl/>
        </w:rPr>
        <w:t xml:space="preserve"> שש בבוקר, ישיבה עם הנהלת הרשת. </w:t>
      </w:r>
      <w:r w:rsidR="009C5633">
        <w:rPr>
          <w:rFonts w:ascii="David" w:hAnsi="David" w:cs="David" w:hint="cs"/>
          <w:sz w:val="24"/>
          <w:szCs w:val="24"/>
          <w:rtl/>
        </w:rPr>
        <w:t xml:space="preserve">הספקים והעובדים לא היו מוכנים לשבת עם ההנהלה (המנכ"ל שפרש, חשבת השכר, מנהל כוח האדם וכו').  הם הסכימו לעבוד רק כשהם לא היו שם. כך, שלושת הבלים הבכירים היו כבר בחופש. תחילת הישיבה, מתקבלת הודעה שאין אספקת לחם וחלב לסניפים. לסופר יש 30-40 ספקים חיוניים: לחם, חלב, ביצים, חיתולים. בלעדיהם איין סופר. המבצעים באותו שבוע היו מטורפים: עופות בחינם וכו'. </w:t>
      </w:r>
      <w:r w:rsidR="00FD066F">
        <w:rPr>
          <w:rFonts w:ascii="David" w:hAnsi="David" w:cs="David" w:hint="cs"/>
          <w:sz w:val="24"/>
          <w:szCs w:val="24"/>
          <w:rtl/>
        </w:rPr>
        <w:t xml:space="preserve">שלושת המאפיות בארץ לא סיפקו את התוצרת עד שלא קיבלו תוספת של 30% למחיר. הנאמן קיבל צו לספק באותו מחיר, והורשעו על קרטל במקרה הזה. </w:t>
      </w:r>
    </w:p>
    <w:p w:rsidR="00FD066F" w:rsidRDefault="00FD066F" w:rsidP="00333AD8">
      <w:pPr>
        <w:pStyle w:val="a4"/>
        <w:numPr>
          <w:ilvl w:val="0"/>
          <w:numId w:val="25"/>
        </w:numPr>
        <w:spacing w:after="120" w:line="360" w:lineRule="auto"/>
        <w:ind w:left="-483" w:right="-567"/>
        <w:jc w:val="both"/>
        <w:rPr>
          <w:rFonts w:ascii="David" w:hAnsi="David" w:cs="David"/>
          <w:sz w:val="24"/>
          <w:szCs w:val="24"/>
        </w:rPr>
      </w:pPr>
      <w:r>
        <w:rPr>
          <w:rFonts w:ascii="David" w:hAnsi="David" w:cs="David" w:hint="cs"/>
          <w:sz w:val="24"/>
          <w:szCs w:val="24"/>
          <w:rtl/>
        </w:rPr>
        <w:t xml:space="preserve">בשלב זה הנאמנים צריכים לדבר עם הספקים: אלטרנטיבות, סדרי קדימויות. הספקים (תנובה וכו') הסכימו להעביר את הסחורה תמורת מזומן מידי. הבעיה - אין מזומן.  ההחלטה: עד שיהיה מימון מהבנקים, הנאמנים חתמו על ערבות אישית כדי לשלם לספקים. בשבועיים האלה הנאמנים חתמו על 60 מיליון ₪ ערבויות אישיות, עד לאישור המימון הבנקאי של הבנק. הספקים ראו בזה צעד של אחריות ואמון - והסכימו לספק לאחריו. </w:t>
      </w:r>
    </w:p>
    <w:p w:rsidR="00FD066F" w:rsidRDefault="004E0BFE" w:rsidP="00333AD8">
      <w:pPr>
        <w:pStyle w:val="a4"/>
        <w:numPr>
          <w:ilvl w:val="0"/>
          <w:numId w:val="25"/>
        </w:numPr>
        <w:spacing w:after="120" w:line="360" w:lineRule="auto"/>
        <w:ind w:left="-483" w:right="-567"/>
        <w:jc w:val="both"/>
        <w:rPr>
          <w:rFonts w:ascii="David" w:hAnsi="David" w:cs="David"/>
          <w:sz w:val="24"/>
          <w:szCs w:val="24"/>
        </w:rPr>
      </w:pPr>
      <w:r>
        <w:rPr>
          <w:rFonts w:ascii="David" w:hAnsi="David" w:cs="David" w:hint="cs"/>
          <w:sz w:val="24"/>
          <w:szCs w:val="24"/>
          <w:rtl/>
        </w:rPr>
        <w:t>אחרי שהבנקים העמידו אשראי, הנאמנים שיחררו את הערבויות שלהם</w:t>
      </w:r>
      <w:r w:rsidR="00034E42">
        <w:rPr>
          <w:rFonts w:ascii="David" w:hAnsi="David" w:cs="David" w:hint="cs"/>
          <w:sz w:val="24"/>
          <w:szCs w:val="24"/>
          <w:rtl/>
        </w:rPr>
        <w:t xml:space="preserve"> באופן הדרגתי</w:t>
      </w:r>
      <w:r>
        <w:rPr>
          <w:rFonts w:ascii="David" w:hAnsi="David" w:cs="David" w:hint="cs"/>
          <w:sz w:val="24"/>
          <w:szCs w:val="24"/>
          <w:rtl/>
        </w:rPr>
        <w:t xml:space="preserve">. </w:t>
      </w:r>
      <w:r w:rsidR="00034E42">
        <w:rPr>
          <w:rFonts w:ascii="David" w:hAnsi="David" w:cs="David" w:hint="cs"/>
          <w:sz w:val="24"/>
          <w:szCs w:val="24"/>
          <w:rtl/>
        </w:rPr>
        <w:t>השלב הבא: חידוש אספקה צבורה, מה שמצריך על החתמת תוספת לחוזים: יידוע הספק שהחברה נמצאת בהליכי הקפאה ושיקום, וכל הכרוך בכך. 24 שעות ביממה צוותים שלמים החתימו את כולם, כדי לחדש את ההספקה של כל הספקים.</w:t>
      </w:r>
    </w:p>
    <w:p w:rsidR="00034E42" w:rsidRDefault="00034E42" w:rsidP="00333AD8">
      <w:pPr>
        <w:pStyle w:val="a4"/>
        <w:numPr>
          <w:ilvl w:val="0"/>
          <w:numId w:val="25"/>
        </w:numPr>
        <w:spacing w:after="120" w:line="360" w:lineRule="auto"/>
        <w:ind w:left="-483" w:right="-567"/>
        <w:jc w:val="both"/>
        <w:rPr>
          <w:rFonts w:ascii="David" w:hAnsi="David" w:cs="David"/>
          <w:sz w:val="24"/>
          <w:szCs w:val="24"/>
        </w:rPr>
      </w:pPr>
      <w:r>
        <w:rPr>
          <w:rFonts w:ascii="David" w:hAnsi="David" w:cs="David" w:hint="cs"/>
          <w:sz w:val="24"/>
          <w:szCs w:val="24"/>
          <w:rtl/>
        </w:rPr>
        <w:t xml:space="preserve">במקביל, בישיבה עם הנהלת תנובה, נערכה בדיקה בסניף הקרוב לראות איך מסתדרים. </w:t>
      </w:r>
      <w:r w:rsidR="00203B9B">
        <w:rPr>
          <w:rFonts w:ascii="David" w:hAnsi="David" w:cs="David" w:hint="cs"/>
          <w:sz w:val="24"/>
          <w:szCs w:val="24"/>
          <w:rtl/>
        </w:rPr>
        <w:t>סניף גדול ומצליח שנהנה מקניות של כפר שמריהו וכו' (ליד גלילות). הבעיה: לא היו אנשים בסניף. מאז שהחברה נכנסה להקפאת הליכים, הלקוחות לא באים. הנאמנים המשיכו בבדיקה וראו בנתונים שהייתה ירידה של למעלה מ-70% מכניסת הלקוחות. זה גומר סופר. תנובה הודיעה לפי המערכת שלה שיש עשרות אלפי מוצרים שהם צריכים להשמיד בגלל שהם פג תוקף.</w:t>
      </w:r>
    </w:p>
    <w:p w:rsidR="00203B9B" w:rsidRDefault="00203B9B" w:rsidP="00333AD8">
      <w:pPr>
        <w:pStyle w:val="a4"/>
        <w:numPr>
          <w:ilvl w:val="0"/>
          <w:numId w:val="25"/>
        </w:numPr>
        <w:spacing w:after="120" w:line="360" w:lineRule="auto"/>
        <w:ind w:left="-483" w:right="-567"/>
        <w:jc w:val="both"/>
        <w:rPr>
          <w:rFonts w:ascii="David" w:hAnsi="David" w:cs="David"/>
          <w:sz w:val="24"/>
          <w:szCs w:val="24"/>
        </w:rPr>
      </w:pPr>
      <w:r>
        <w:rPr>
          <w:rFonts w:ascii="David" w:hAnsi="David" w:cs="David" w:hint="cs"/>
          <w:sz w:val="24"/>
          <w:szCs w:val="24"/>
          <w:rtl/>
        </w:rPr>
        <w:lastRenderedPageBreak/>
        <w:t xml:space="preserve">יום שישי עד חצי שעה לפני שבת ומוצאי שבת חצי שעה אחרי שבת שכללו ישיבות עם השיווק: הם יצאו בקמפיין על מחירי הרשת הטובים ושמירה על העובדים  (העלו אותם בקמפיין) הוציאו אותם לצמים לחלק פליירים, והעלו מבצעים מטורפים. </w:t>
      </w:r>
    </w:p>
    <w:p w:rsidR="00203B9B" w:rsidRDefault="00203B9B" w:rsidP="00333AD8">
      <w:pPr>
        <w:pStyle w:val="a4"/>
        <w:numPr>
          <w:ilvl w:val="0"/>
          <w:numId w:val="25"/>
        </w:numPr>
        <w:spacing w:after="120" w:line="360" w:lineRule="auto"/>
        <w:ind w:left="-483" w:right="-567"/>
        <w:jc w:val="both"/>
        <w:rPr>
          <w:rFonts w:ascii="David" w:hAnsi="David" w:cs="David"/>
          <w:sz w:val="24"/>
          <w:szCs w:val="24"/>
        </w:rPr>
      </w:pPr>
      <w:r>
        <w:rPr>
          <w:rFonts w:ascii="David" w:hAnsi="David" w:cs="David" w:hint="cs"/>
          <w:sz w:val="24"/>
          <w:szCs w:val="24"/>
          <w:rtl/>
        </w:rPr>
        <w:t xml:space="preserve">הנאמנים יצאו לתקשורת (אחרי אישור מבית המשפט, משום שהוא בעל תפקיד של בית המשפט) עם מסר פשוט: אלפי עובדים וספקים שנאבקים על הקיום שלהם, צאו לקנות שם. </w:t>
      </w:r>
    </w:p>
    <w:p w:rsidR="00203B9B" w:rsidRDefault="00203B9B" w:rsidP="00333AD8">
      <w:pPr>
        <w:pStyle w:val="a4"/>
        <w:numPr>
          <w:ilvl w:val="0"/>
          <w:numId w:val="25"/>
        </w:numPr>
        <w:spacing w:after="120" w:line="360" w:lineRule="auto"/>
        <w:ind w:left="-483" w:right="-567"/>
        <w:jc w:val="both"/>
        <w:rPr>
          <w:rFonts w:ascii="David" w:hAnsi="David" w:cs="David"/>
          <w:sz w:val="24"/>
          <w:szCs w:val="24"/>
        </w:rPr>
      </w:pPr>
      <w:r>
        <w:rPr>
          <w:rFonts w:ascii="David" w:hAnsi="David" w:cs="David" w:hint="cs"/>
          <w:sz w:val="24"/>
          <w:szCs w:val="24"/>
          <w:rtl/>
        </w:rPr>
        <w:t xml:space="preserve">בנוגע לכיבוד תווים - הנאמנים הפסיקו את זה משום שזו העדפת נושים לבעלי תווים (חברות הלוויין). </w:t>
      </w:r>
      <w:r w:rsidR="00566BA7">
        <w:rPr>
          <w:rFonts w:ascii="David" w:hAnsi="David" w:cs="David" w:hint="cs"/>
          <w:sz w:val="24"/>
          <w:szCs w:val="24"/>
          <w:rtl/>
        </w:rPr>
        <w:t xml:space="preserve">הנאמנים שמו שלטים בסניפים על אי כיבוד התווים בעקבות הליך הקפאת ההליכים. הלקוחות הפכו את העגלות ועוררו מכות ואלימות בעשרים סניפים. </w:t>
      </w:r>
    </w:p>
    <w:p w:rsidR="00285366" w:rsidRDefault="00566BA7" w:rsidP="00333AD8">
      <w:pPr>
        <w:pStyle w:val="a4"/>
        <w:numPr>
          <w:ilvl w:val="0"/>
          <w:numId w:val="25"/>
        </w:numPr>
        <w:spacing w:after="120" w:line="360" w:lineRule="auto"/>
        <w:ind w:left="-483" w:right="-567"/>
        <w:jc w:val="both"/>
        <w:rPr>
          <w:rFonts w:ascii="David" w:hAnsi="David" w:cs="David"/>
          <w:sz w:val="24"/>
          <w:szCs w:val="24"/>
        </w:rPr>
      </w:pPr>
      <w:r>
        <w:rPr>
          <w:rFonts w:ascii="David" w:hAnsi="David" w:cs="David" w:hint="cs"/>
          <w:sz w:val="24"/>
          <w:szCs w:val="24"/>
          <w:rtl/>
        </w:rPr>
        <w:t xml:space="preserve">אחרי ניתוח של הרווח התפעולי של הרשת - 18.5%. (שוטף). </w:t>
      </w:r>
      <w:r w:rsidR="0004564F">
        <w:rPr>
          <w:rFonts w:ascii="David" w:hAnsi="David" w:cs="David" w:hint="cs"/>
          <w:sz w:val="24"/>
          <w:szCs w:val="24"/>
          <w:rtl/>
        </w:rPr>
        <w:t xml:space="preserve">הנאמנים לקחו את תווי הקניה של הלקוחות, והרשו לממש מהם עד 20% מקנייה. (בקנייה של 1000 ₪ , יוכל לשלם 20% - 200 שקלים.) זו אמנם העדפת נושים הדרגתית - אבל אי שימוש בתווים היה בלתי אפשרי גם הוא. כך, הלקוח חזר והתגלגל והשתמש שוב ושוב בתווים. </w:t>
      </w:r>
      <w:r w:rsidR="00285366">
        <w:rPr>
          <w:rFonts w:ascii="David" w:hAnsi="David" w:cs="David" w:hint="cs"/>
          <w:sz w:val="24"/>
          <w:szCs w:val="24"/>
          <w:rtl/>
        </w:rPr>
        <w:t>במקביל - ביקשו להודיע זאת במסיבת עיתונאים (אך עקב חברות של אחד מעורכי הדין עם הכתב המשפטי של דה מרקר, הידיעה התפרסמה וגרמה לחוסר וודאות נוסף). מסיבת העיתונים בכל זאת התגייסה למחרת, ומ-35 מיליון ₪ תווי קנייה, מומשו בהדרגה אמנם, אך מומשה ב-100% במלואה. (עדיין קדם המערכה הראשונה של החזרת הלקוחות).</w:t>
      </w:r>
    </w:p>
    <w:p w:rsidR="00566BA7" w:rsidRDefault="00285366" w:rsidP="00333AD8">
      <w:pPr>
        <w:pStyle w:val="a4"/>
        <w:numPr>
          <w:ilvl w:val="0"/>
          <w:numId w:val="25"/>
        </w:numPr>
        <w:spacing w:after="120" w:line="360" w:lineRule="auto"/>
        <w:ind w:left="-483" w:right="-567"/>
        <w:jc w:val="both"/>
        <w:rPr>
          <w:rFonts w:ascii="David" w:hAnsi="David" w:cs="David"/>
          <w:sz w:val="24"/>
          <w:szCs w:val="24"/>
        </w:rPr>
      </w:pPr>
      <w:r>
        <w:rPr>
          <w:rFonts w:ascii="David" w:hAnsi="David" w:cs="David" w:hint="cs"/>
          <w:sz w:val="24"/>
          <w:szCs w:val="24"/>
          <w:rtl/>
        </w:rPr>
        <w:t xml:space="preserve">במקביל, ישנם המתחרים, הרשתות המתחרות. </w:t>
      </w:r>
      <w:r w:rsidR="00264B73">
        <w:rPr>
          <w:rFonts w:ascii="David" w:hAnsi="David" w:cs="David" w:hint="cs"/>
          <w:sz w:val="24"/>
          <w:szCs w:val="24"/>
          <w:rtl/>
        </w:rPr>
        <w:t xml:space="preserve">בשבילם זו הזדמנות מצוינת לגמור את הרשת. איך: חוזה שכירות חדש על הסניפים הקיימים. בעלי הסניפים הוציאו את קלאבמרקט </w:t>
      </w:r>
      <w:r>
        <w:rPr>
          <w:rFonts w:ascii="David" w:hAnsi="David" w:cs="David" w:hint="cs"/>
          <w:sz w:val="24"/>
          <w:szCs w:val="24"/>
          <w:rtl/>
        </w:rPr>
        <w:t xml:space="preserve"> </w:t>
      </w:r>
      <w:r w:rsidR="00264B73">
        <w:rPr>
          <w:rFonts w:ascii="David" w:hAnsi="David" w:cs="David" w:hint="cs"/>
          <w:sz w:val="24"/>
          <w:szCs w:val="24"/>
          <w:rtl/>
        </w:rPr>
        <w:t xml:space="preserve">מהסניפים עקב הפרת חוזה (לא שילמו על שכירות), ושופרסל ורמי לוי הציעו יותר במחירי השכירות והשתלטו על סניפים. בעקבות זה, הנאמנים הוציאה צו מניעה על חתימה בניגוד לצו הקפאת הליכים ושמרה על הסניפים קיימים. </w:t>
      </w:r>
    </w:p>
    <w:p w:rsidR="00264B73" w:rsidRDefault="00DB34BC" w:rsidP="00FE79A6">
      <w:pPr>
        <w:pStyle w:val="a4"/>
        <w:numPr>
          <w:ilvl w:val="0"/>
          <w:numId w:val="25"/>
        </w:numPr>
        <w:spacing w:after="120" w:line="360" w:lineRule="auto"/>
        <w:ind w:left="-483"/>
        <w:jc w:val="both"/>
        <w:rPr>
          <w:rFonts w:ascii="David" w:hAnsi="David" w:cs="David"/>
          <w:sz w:val="24"/>
          <w:szCs w:val="24"/>
        </w:rPr>
      </w:pPr>
      <w:r>
        <w:rPr>
          <w:rFonts w:ascii="David" w:hAnsi="David" w:cs="David" w:hint="cs"/>
          <w:sz w:val="24"/>
          <w:szCs w:val="24"/>
          <w:rtl/>
        </w:rPr>
        <w:t xml:space="preserve">בתום השבועיים - השופטת האריכה בלי דיון לעוד שבועיים. ועדיין, הכל קצר מועד. התשלום הוא לשוטף+30, לכן צריך לעבוד בתנאי כמעט מזומן </w:t>
      </w:r>
      <w:r w:rsidR="00DF5231">
        <w:rPr>
          <w:rFonts w:ascii="David" w:hAnsi="David" w:cs="David" w:hint="cs"/>
          <w:sz w:val="24"/>
          <w:szCs w:val="24"/>
          <w:rtl/>
        </w:rPr>
        <w:t xml:space="preserve">(העברה אחת לשבוע). קשה מאוד לנהל רשת כזו בשווי מיליארדים בתנאי כמעט מזומן. עם הספקים החיוניים הם היו חייבים לעשות את זה, בעוד שעם הספקים הפחות חיוניים, המטרה הייתה להחזיק אותם עם הראש מעל המים. </w:t>
      </w:r>
    </w:p>
    <w:p w:rsidR="00DF5231" w:rsidRDefault="00DF5231" w:rsidP="00825400">
      <w:pPr>
        <w:pStyle w:val="a4"/>
        <w:numPr>
          <w:ilvl w:val="0"/>
          <w:numId w:val="25"/>
        </w:numPr>
        <w:spacing w:after="120" w:line="360" w:lineRule="auto"/>
        <w:ind w:left="-483"/>
        <w:jc w:val="both"/>
        <w:rPr>
          <w:rFonts w:ascii="David" w:hAnsi="David" w:cs="David"/>
          <w:sz w:val="24"/>
          <w:szCs w:val="24"/>
        </w:rPr>
      </w:pPr>
      <w:r>
        <w:rPr>
          <w:rFonts w:ascii="David" w:hAnsi="David" w:cs="David" w:hint="cs"/>
          <w:sz w:val="24"/>
          <w:szCs w:val="24"/>
          <w:rtl/>
        </w:rPr>
        <w:t xml:space="preserve">אחרי הבנה שהרשת לא יכולה להתנהל ככה לאורך זמן, הנאמנים מחפשים משקיעים. משקיע לא ייכנס אם יש לו חובות, לכן היה צורך בהסדר נושים. (קשה מאוד, עוד לא יודעים לגמרי מה החובות). לכן התקבלה החלטה להפוך את המתווה: מתוך הנחה שאח"כ יהיה אפשר להסדיר הסדר נושים (ואם לא יצליחו, הרכישה תהיה רכישת פעילות מלמטה - כלומר רכישת נכסים ופעילות, תמורה נמוכה יותר לעומת רכישה מלמעלה: </w:t>
      </w:r>
      <w:proofErr w:type="spellStart"/>
      <w:r>
        <w:rPr>
          <w:rFonts w:ascii="David" w:hAnsi="David" w:cs="David" w:hint="cs"/>
          <w:sz w:val="24"/>
          <w:szCs w:val="24"/>
          <w:rtl/>
        </w:rPr>
        <w:t>מוניטי</w:t>
      </w:r>
      <w:proofErr w:type="spellEnd"/>
      <w:r>
        <w:rPr>
          <w:rFonts w:ascii="David" w:hAnsi="David" w:cs="David" w:hint="cs"/>
          <w:sz w:val="24"/>
          <w:szCs w:val="24"/>
          <w:rtl/>
        </w:rPr>
        <w:t xml:space="preserve">, מיסים וכו'). לכן, הגישו בקשה לבית המשפט בה הסבירו את הפוטנציאל הנהדר של משקיע לרכוש את הרשת (כל הסדרי המס, חובות שנמחלים שלא משולם שהופך להון עצמי). </w:t>
      </w:r>
      <w:proofErr w:type="spellStart"/>
      <w:r>
        <w:rPr>
          <w:rFonts w:ascii="David" w:hAnsi="David" w:cs="David" w:hint="cs"/>
          <w:sz w:val="24"/>
          <w:szCs w:val="24"/>
          <w:rtl/>
        </w:rPr>
        <w:t>התקשורות</w:t>
      </w:r>
      <w:proofErr w:type="spellEnd"/>
      <w:r>
        <w:rPr>
          <w:rFonts w:ascii="David" w:hAnsi="David" w:cs="David" w:hint="cs"/>
          <w:sz w:val="24"/>
          <w:szCs w:val="24"/>
          <w:rtl/>
        </w:rPr>
        <w:t xml:space="preserve"> בינתיים צוחקת על הנאמנים. </w:t>
      </w:r>
    </w:p>
    <w:p w:rsidR="00DF5231" w:rsidRDefault="00DF5231" w:rsidP="00825400">
      <w:pPr>
        <w:pStyle w:val="a4"/>
        <w:numPr>
          <w:ilvl w:val="0"/>
          <w:numId w:val="25"/>
        </w:numPr>
        <w:spacing w:after="120" w:line="360" w:lineRule="auto"/>
        <w:ind w:left="-483"/>
        <w:jc w:val="both"/>
        <w:rPr>
          <w:rFonts w:ascii="David" w:hAnsi="David" w:cs="David"/>
          <w:sz w:val="24"/>
          <w:szCs w:val="24"/>
        </w:rPr>
      </w:pPr>
      <w:r>
        <w:rPr>
          <w:rFonts w:ascii="David" w:hAnsi="David" w:cs="David" w:hint="cs"/>
          <w:sz w:val="24"/>
          <w:szCs w:val="24"/>
          <w:rtl/>
        </w:rPr>
        <w:t xml:space="preserve">לצורך החיפוש אחרי המשקיים, הקימו הנאמנים חדי מידע, בהם צוותים ישבו 24/6 והציגו חוזים וכו'. </w:t>
      </w:r>
    </w:p>
    <w:p w:rsidR="00DF5231" w:rsidRDefault="00DF5231" w:rsidP="00825400">
      <w:pPr>
        <w:pStyle w:val="a4"/>
        <w:numPr>
          <w:ilvl w:val="0"/>
          <w:numId w:val="25"/>
        </w:numPr>
        <w:spacing w:after="120" w:line="360" w:lineRule="auto"/>
        <w:ind w:left="-483"/>
        <w:jc w:val="both"/>
        <w:rPr>
          <w:rFonts w:ascii="David" w:hAnsi="David" w:cs="David"/>
          <w:sz w:val="24"/>
          <w:szCs w:val="24"/>
        </w:rPr>
      </w:pPr>
      <w:r>
        <w:rPr>
          <w:rFonts w:ascii="David" w:hAnsi="David" w:cs="David" w:hint="cs"/>
          <w:sz w:val="24"/>
          <w:szCs w:val="24"/>
          <w:rtl/>
        </w:rPr>
        <w:t xml:space="preserve">שבוע הבא - יציאה למכרז. </w:t>
      </w:r>
    </w:p>
    <w:p w:rsidR="009F5200" w:rsidRDefault="009F5200" w:rsidP="00A6679E">
      <w:pPr>
        <w:pStyle w:val="a4"/>
        <w:spacing w:after="120" w:line="360" w:lineRule="auto"/>
        <w:ind w:left="-809"/>
        <w:jc w:val="both"/>
        <w:rPr>
          <w:rFonts w:ascii="David" w:hAnsi="David" w:cs="David"/>
          <w:sz w:val="24"/>
          <w:szCs w:val="24"/>
        </w:rPr>
      </w:pPr>
      <w:r w:rsidRPr="00A6679E">
        <w:rPr>
          <w:rFonts w:ascii="David" w:hAnsi="David" w:cs="David"/>
          <w:sz w:val="24"/>
          <w:szCs w:val="24"/>
          <w:rtl/>
        </w:rPr>
        <w:t>בבחינה יהיה שאלה- על הסדר אב פירוק. יש מאמר על הנושא של הסדר אגב פירוק ששלמה כתב. זה יהיה בבחינה.</w:t>
      </w:r>
    </w:p>
    <w:p w:rsidR="00825400" w:rsidRDefault="00825400" w:rsidP="00825400">
      <w:pPr>
        <w:pStyle w:val="a4"/>
        <w:spacing w:after="120" w:line="360" w:lineRule="auto"/>
        <w:ind w:left="-766"/>
        <w:jc w:val="both"/>
        <w:rPr>
          <w:rFonts w:ascii="David" w:hAnsi="David" w:cs="David"/>
          <w:b/>
          <w:bCs/>
          <w:sz w:val="24"/>
          <w:szCs w:val="24"/>
          <w:u w:val="single"/>
          <w:rtl/>
        </w:rPr>
      </w:pPr>
      <w:r w:rsidRPr="00825400">
        <w:rPr>
          <w:rFonts w:ascii="David" w:hAnsi="David" w:cs="David" w:hint="cs"/>
          <w:b/>
          <w:bCs/>
          <w:sz w:val="24"/>
          <w:szCs w:val="24"/>
          <w:u w:val="single"/>
          <w:rtl/>
        </w:rPr>
        <w:t>שיעור 1</w:t>
      </w:r>
      <w:r>
        <w:rPr>
          <w:rFonts w:ascii="David" w:hAnsi="David" w:cs="David" w:hint="cs"/>
          <w:b/>
          <w:bCs/>
          <w:sz w:val="24"/>
          <w:szCs w:val="24"/>
          <w:u w:val="single"/>
          <w:rtl/>
        </w:rPr>
        <w:t>3</w:t>
      </w:r>
      <w:r w:rsidRPr="00825400">
        <w:rPr>
          <w:rFonts w:ascii="David" w:hAnsi="David" w:cs="David" w:hint="cs"/>
          <w:b/>
          <w:bCs/>
          <w:sz w:val="24"/>
          <w:szCs w:val="24"/>
          <w:u w:val="single"/>
          <w:rtl/>
        </w:rPr>
        <w:t xml:space="preserve">, </w:t>
      </w:r>
      <w:r>
        <w:rPr>
          <w:rFonts w:ascii="David" w:hAnsi="David" w:cs="David" w:hint="cs"/>
          <w:b/>
          <w:bCs/>
          <w:sz w:val="24"/>
          <w:szCs w:val="24"/>
          <w:u w:val="single"/>
          <w:rtl/>
        </w:rPr>
        <w:t>23</w:t>
      </w:r>
      <w:r w:rsidRPr="00825400">
        <w:rPr>
          <w:rFonts w:ascii="David" w:hAnsi="David" w:cs="David" w:hint="cs"/>
          <w:b/>
          <w:bCs/>
          <w:sz w:val="24"/>
          <w:szCs w:val="24"/>
          <w:u w:val="single"/>
          <w:rtl/>
        </w:rPr>
        <w:t>.01.2020</w:t>
      </w:r>
      <w:r w:rsidR="00074A79">
        <w:rPr>
          <w:rFonts w:ascii="David" w:hAnsi="David" w:cs="David" w:hint="cs"/>
          <w:b/>
          <w:bCs/>
          <w:sz w:val="24"/>
          <w:szCs w:val="24"/>
          <w:u w:val="single"/>
          <w:rtl/>
        </w:rPr>
        <w:t xml:space="preserve"> (השלמה מדוד)</w:t>
      </w:r>
      <w:bookmarkStart w:id="3" w:name="_GoBack"/>
      <w:bookmarkEnd w:id="3"/>
    </w:p>
    <w:p w:rsidR="00A56B46" w:rsidRDefault="00A56B46" w:rsidP="00A56B46">
      <w:pPr>
        <w:pStyle w:val="a4"/>
        <w:spacing w:after="120" w:line="360" w:lineRule="auto"/>
        <w:ind w:left="-483"/>
        <w:contextualSpacing w:val="0"/>
        <w:jc w:val="center"/>
        <w:rPr>
          <w:rFonts w:ascii="David" w:hAnsi="David" w:cs="David"/>
          <w:sz w:val="24"/>
          <w:szCs w:val="24"/>
          <w:rtl/>
        </w:rPr>
      </w:pPr>
      <w:r>
        <w:rPr>
          <w:rFonts w:ascii="David" w:hAnsi="David" w:cs="David" w:hint="cs"/>
          <w:b/>
          <w:bCs/>
          <w:color w:val="1F3864" w:themeColor="accent1" w:themeShade="80"/>
          <w:sz w:val="24"/>
          <w:szCs w:val="24"/>
          <w:u w:val="single"/>
          <w:rtl/>
        </w:rPr>
        <w:t xml:space="preserve">המשך מקרה ב': </w:t>
      </w:r>
      <w:r w:rsidRPr="002B05DB">
        <w:rPr>
          <w:rFonts w:ascii="David" w:hAnsi="David" w:cs="David" w:hint="cs"/>
          <w:b/>
          <w:bCs/>
          <w:color w:val="1F3864" w:themeColor="accent1" w:themeShade="80"/>
          <w:sz w:val="24"/>
          <w:szCs w:val="24"/>
          <w:u w:val="single"/>
          <w:rtl/>
        </w:rPr>
        <w:t xml:space="preserve">בין שיקום לפירוק - פרשת </w:t>
      </w:r>
      <w:r>
        <w:rPr>
          <w:rFonts w:ascii="David" w:hAnsi="David" w:cs="David" w:hint="cs"/>
          <w:b/>
          <w:bCs/>
          <w:color w:val="1F3864" w:themeColor="accent1" w:themeShade="80"/>
          <w:sz w:val="24"/>
          <w:szCs w:val="24"/>
          <w:u w:val="single"/>
          <w:rtl/>
        </w:rPr>
        <w:t>קלאבמרקט</w:t>
      </w:r>
      <w:r w:rsidRPr="002B05DB">
        <w:rPr>
          <w:rFonts w:ascii="David" w:hAnsi="David" w:cs="David" w:hint="cs"/>
          <w:b/>
          <w:bCs/>
          <w:color w:val="1F3864" w:themeColor="accent1" w:themeShade="80"/>
          <w:sz w:val="24"/>
          <w:szCs w:val="24"/>
          <w:u w:val="single"/>
          <w:rtl/>
        </w:rPr>
        <w:t xml:space="preserve">  על קצה המזלג</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למי העסק שווה הכי הרבה? למתחרים. פוגעים בתחרות, ניסו למכור את החברה ורצו להכשיר את ההשתתפות של המתחרים שלהם להשתתף בקניה של קלאבמרקט. קיבלו מהממונה אישר.</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lastRenderedPageBreak/>
        <w:t xml:space="preserve">כאשר ישבו עם הבנקים בישיבה השבועית, שאלו אותם הבנקים מה ניתן להוציא במכרז? ד"ר נס אמר עד 500 מיליון שקל. הבנקים התחילו לצחוק עליו וחשבו שזה סכום דמיוני. </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התקשורת סיקרה את התיק בצורה רחבה ולכן רצו דרכה להעביר מסרים למתחרים שיבינו שאם לא יהיה פער משמעותי בינם לבין מתחרים שלא קשורים לענף, הם ימכרו לאנשים מחוץ לענף כי ככה גם הממונה על ההגבלים יהיה שמח יותר כי זה לא פוגע בתחרות.</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 xml:space="preserve">היו 7 הצעות לרכוש את הרשת. חלק מהם לא הבינו בכלל על מה הם מדברים, אחד מהם כתב שאם הנאמנים ימשיכו להפעיל את הרשת ויביאו אותה לאיזון בשנה הקרובה הוא יקנה. אבל אי אפשר שהנאמנים יחזיקו כזאת רשת במשך שנה. הרשת </w:t>
      </w:r>
      <w:proofErr w:type="spellStart"/>
      <w:r>
        <w:rPr>
          <w:rStyle w:val="default"/>
          <w:rFonts w:ascii="David" w:hAnsi="David" w:cs="David" w:hint="cs"/>
          <w:sz w:val="24"/>
          <w:szCs w:val="24"/>
          <w:rtl/>
        </w:rPr>
        <w:t>השניה</w:t>
      </w:r>
      <w:proofErr w:type="spellEnd"/>
      <w:r>
        <w:rPr>
          <w:rStyle w:val="default"/>
          <w:rFonts w:ascii="David" w:hAnsi="David" w:cs="David" w:hint="cs"/>
          <w:sz w:val="24"/>
          <w:szCs w:val="24"/>
          <w:rtl/>
        </w:rPr>
        <w:t xml:space="preserve"> בגודלה בארץ "הריבוע הכחול" שהפכה להיות מגה, נתנו ערבות של 30 מיליון שקל וביקשו להזמין אותם להתמכרות בכל מחיר (משא ומתן). יום אחרי שביהמ"ש אישר ללכת לבחירת הרשת, נוחי דנקנר התבקש לקנות את קלאבמרקט, נוחי שאל מה יש לרשת להציע? נס אמר לו שהוא לא יאפשר לו לקנות כלום אלא אם תהיה הצעה על הכל, בנוסף התנאי היה שהוא יבוא לפגישה </w:t>
      </w:r>
      <w:r>
        <w:rPr>
          <w:rStyle w:val="default"/>
          <w:rFonts w:ascii="David" w:hAnsi="David" w:cs="David"/>
          <w:sz w:val="24"/>
          <w:szCs w:val="24"/>
          <w:rtl/>
        </w:rPr>
        <w:t>–</w:t>
      </w:r>
      <w:r>
        <w:rPr>
          <w:rStyle w:val="default"/>
          <w:rFonts w:ascii="David" w:hAnsi="David" w:cs="David" w:hint="cs"/>
          <w:sz w:val="24"/>
          <w:szCs w:val="24"/>
          <w:rtl/>
        </w:rPr>
        <w:t xml:space="preserve"> נס הסביר לו את נושא ההפסדים על המס ועל היתרונות הרבים שיש בחברה. דנקנר אמר שהוא יציע הצעה </w:t>
      </w:r>
      <w:r>
        <w:rPr>
          <w:rStyle w:val="default"/>
          <w:rFonts w:ascii="David" w:hAnsi="David" w:cs="David"/>
          <w:sz w:val="24"/>
          <w:szCs w:val="24"/>
          <w:rtl/>
        </w:rPr>
        <w:t>–</w:t>
      </w:r>
      <w:r>
        <w:rPr>
          <w:rStyle w:val="default"/>
          <w:rFonts w:ascii="David" w:hAnsi="David" w:cs="David" w:hint="cs"/>
          <w:sz w:val="24"/>
          <w:szCs w:val="24"/>
          <w:rtl/>
        </w:rPr>
        <w:t xml:space="preserve"> אחרי 17 פגישות עם שופרסל לגבי כל הסוגיות של קליטת העובדים והבירוקרטיה. בסוף היה 7 עמודים של הצעה, בעמ' השישי היה הצעה של 855 מיליון ₪ + המלאי. </w:t>
      </w:r>
      <w:proofErr w:type="spellStart"/>
      <w:r>
        <w:rPr>
          <w:rStyle w:val="default"/>
          <w:rFonts w:ascii="David" w:hAnsi="David" w:cs="David" w:hint="cs"/>
          <w:sz w:val="24"/>
          <w:szCs w:val="24"/>
          <w:rtl/>
        </w:rPr>
        <w:t>האלטרנטיבת</w:t>
      </w:r>
      <w:proofErr w:type="spellEnd"/>
      <w:r>
        <w:rPr>
          <w:rStyle w:val="default"/>
          <w:rFonts w:ascii="David" w:hAnsi="David" w:cs="David" w:hint="cs"/>
          <w:sz w:val="24"/>
          <w:szCs w:val="24"/>
          <w:rtl/>
        </w:rPr>
        <w:t xml:space="preserve"> פירוק של קלאבמרקט היה 0!!! זו רשת שהייתה גמורה ועכשיו הציעו לה מיליארד שקל. אבל עדיין יש 7 עמודים של תנאים וצריך לראות מה קורה בחוזה הזה וצריך לנתח אותו בשביל לראות אם ניתן לקיים את התנאים שדנקנר הציעה.</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 xml:space="preserve">מצד שני, הריבוע הכחול מוכן להתמכר על כל מחיר. למרות זאת, ד"ר נס לא רוצה להתמכר כי ההצעה הייתה מצוינת. לגבי התנאים שד"ר נס לא יכל לקיים הוא אמר לדנקנר והוא הסכים. ככה נסגרה </w:t>
      </w:r>
      <w:proofErr w:type="spellStart"/>
      <w:r>
        <w:rPr>
          <w:rStyle w:val="default"/>
          <w:rFonts w:ascii="David" w:hAnsi="David" w:cs="David" w:hint="cs"/>
          <w:sz w:val="24"/>
          <w:szCs w:val="24"/>
          <w:rtl/>
        </w:rPr>
        <w:t>העיסקה</w:t>
      </w:r>
      <w:proofErr w:type="spellEnd"/>
      <w:r>
        <w:rPr>
          <w:rStyle w:val="default"/>
          <w:rFonts w:ascii="David" w:hAnsi="David" w:cs="David" w:hint="cs"/>
          <w:sz w:val="24"/>
          <w:szCs w:val="24"/>
          <w:rtl/>
        </w:rPr>
        <w:t>. מסיבת העיתונאים הייתה ברמת גן. כולם היו בהלם מסכום ההצעה הגבוה. עכשיו נשאר רק הממונה על ההגבלים.</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 xml:space="preserve">בהמשך ההחלטה ללכת לעסקה עם שופרסל העובדים של קלאבמרקט החליטו להשבית את הרשת כדי ללחוץ על נס לנהל משא ומתן, נס נסע לשופטת הביתה וביקשו ממנו לתת החלטה. במייל הוועד כתב שעניין השביתה זה לא ענייני תנאי עבודה אלא ענייני חדלות פירעון, ולכן היא יכלה להוציא צו מניעה כנגד שביה </w:t>
      </w:r>
      <w:r>
        <w:rPr>
          <w:rStyle w:val="default"/>
          <w:rFonts w:ascii="David" w:hAnsi="David" w:cs="David"/>
          <w:sz w:val="24"/>
          <w:szCs w:val="24"/>
          <w:rtl/>
        </w:rPr>
        <w:t>–</w:t>
      </w:r>
      <w:r>
        <w:rPr>
          <w:rStyle w:val="default"/>
          <w:rFonts w:ascii="David" w:hAnsi="David" w:cs="David" w:hint="cs"/>
          <w:sz w:val="24"/>
          <w:szCs w:val="24"/>
          <w:rtl/>
        </w:rPr>
        <w:t xml:space="preserve"> אם זה היה ענייני עבודה רק בית דין לעבודה יכול.</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 xml:space="preserve">הם הגיעו למשרד הממונה, הם לא הסכימו שמס' 1 שופרסל תקנה את קלאבמרקט מס' 3. זו יהרוס את ענף הקמעונאות! מבחינת הממונה צריך לראות כל סניף בארץ כמה תחרות יש לו ולפי זה לדעת אם לעשות תחרות. נניח בקצרין יש רק 2 סניפים של שופרסל </w:t>
      </w:r>
      <w:proofErr w:type="spellStart"/>
      <w:r>
        <w:rPr>
          <w:rStyle w:val="default"/>
          <w:rFonts w:ascii="David" w:hAnsi="David" w:cs="David" w:hint="cs"/>
          <w:sz w:val="24"/>
          <w:szCs w:val="24"/>
          <w:rtl/>
        </w:rPr>
        <w:t>וקלאבמרקט</w:t>
      </w:r>
      <w:proofErr w:type="spellEnd"/>
      <w:r>
        <w:rPr>
          <w:rStyle w:val="default"/>
          <w:rFonts w:ascii="David" w:hAnsi="David" w:cs="David" w:hint="cs"/>
          <w:sz w:val="24"/>
          <w:szCs w:val="24"/>
          <w:rtl/>
        </w:rPr>
        <w:t xml:space="preserve"> ולכן במצב זה נשאיר את קצרין רק עם שופרסל!!! הם שבויים של החברה.</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 xml:space="preserve">הממונה קנה למתחרים האחרים שיתנו גם כן הצעה, זה לא תקין שהרגולטור מנהל משא ומתן. אמרו לו שכל אלטרנטיבה אחרת תביא לפירוק והאלטרנטיבה הנוכחית היא זו שיכולה להציל את החברה. </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 xml:space="preserve">אחרי שבוע, מנכ"ל שופרסל הודיע לו שהם יורדים </w:t>
      </w:r>
      <w:proofErr w:type="spellStart"/>
      <w:r>
        <w:rPr>
          <w:rStyle w:val="default"/>
          <w:rFonts w:ascii="David" w:hAnsi="David" w:cs="David" w:hint="cs"/>
          <w:sz w:val="24"/>
          <w:szCs w:val="24"/>
          <w:rtl/>
        </w:rPr>
        <w:t>מהעיסקה</w:t>
      </w:r>
      <w:proofErr w:type="spellEnd"/>
      <w:r>
        <w:rPr>
          <w:rStyle w:val="default"/>
          <w:rFonts w:ascii="David" w:hAnsi="David" w:cs="David" w:hint="cs"/>
          <w:sz w:val="24"/>
          <w:szCs w:val="24"/>
          <w:rtl/>
        </w:rPr>
        <w:t xml:space="preserve"> כי הממונה מתנה להם תאים על ניהול שופרסל. שופרסל היא חברה ציבורית עם בעלי מניות ולא ניתן לקבל תנאים שמגבילים את הניהול השותף, בסוף הם הסכימו להמשיך את ההצעה אבל אמרו שאין דרך לפרוץ את התנאים הללו.</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למחרת ד"ר נס פנה לאחראית על הערעורים על ההגבלים העסקיים וסיפר לה את הסיטואציה שהממונה מערים קשיים. הוא ביקש ממנה לקבוע השבוע דיון על ערר על החלטת הממונה למרות שעדיין ההחלטה לא ניתנה. אסור לעשות דבר כזה על פי חוק אבל היא הייתה מוכנה לשקול את זה. באותו יום בשעה 14 היא שלחה להם מכתב שהיא קבעה דיון ערר למרות שאפילו החלטה ראשונית לא ניתנה!!! הממונה השתגע.</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lastRenderedPageBreak/>
        <w:t xml:space="preserve">הממונה הבין שהוא יצא האיש הרע ובשעה 16 נקבעה שוב פגיעה עם הממונה ושופרסל וכו' ובשעה 02:00 לפנות בוקר קיבלו אישור לעסקה כפוף לכל מיני תנאים כמו 18 מהסניפים לא ימכרו כי יש פגיעה אנושה בתחרות, הם יוצאו מהממכר וימכרו מטעם הממונה למישהו אחר. שוב רגולטור מתערב לנאמנים!!!! אסור לו! </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 xml:space="preserve">בנוסף, שופרסל אמרה שהנאמנים יפטרו כל כלל העובדים של </w:t>
      </w:r>
      <w:proofErr w:type="spellStart"/>
      <w:r>
        <w:rPr>
          <w:rStyle w:val="default"/>
          <w:rFonts w:ascii="David" w:hAnsi="David" w:cs="David" w:hint="cs"/>
          <w:sz w:val="24"/>
          <w:szCs w:val="24"/>
          <w:rtl/>
        </w:rPr>
        <w:t>קלאבמקט</w:t>
      </w:r>
      <w:proofErr w:type="spellEnd"/>
      <w:r>
        <w:rPr>
          <w:rStyle w:val="default"/>
          <w:rFonts w:ascii="David" w:hAnsi="David" w:cs="David" w:hint="cs"/>
          <w:sz w:val="24"/>
          <w:szCs w:val="24"/>
          <w:rtl/>
        </w:rPr>
        <w:t xml:space="preserve">, ישלמו להם את הפיצויים, והם יקלטו בשופרסל כעובדים חדשים תחת הסכם קיבוצי אחר של שופרסל.  יש לעובדים גמלה של ביטוח לאומי, הם עשו חישוב וראו </w:t>
      </w:r>
      <w:proofErr w:type="spellStart"/>
      <w:r>
        <w:rPr>
          <w:rStyle w:val="default"/>
          <w:rFonts w:ascii="David" w:hAnsi="David" w:cs="David" w:hint="cs"/>
          <w:sz w:val="24"/>
          <w:szCs w:val="24"/>
          <w:rtl/>
        </w:rPr>
        <w:t>שגימלת</w:t>
      </w:r>
      <w:proofErr w:type="spellEnd"/>
      <w:r>
        <w:rPr>
          <w:rStyle w:val="default"/>
          <w:rFonts w:ascii="David" w:hAnsi="David" w:cs="David" w:hint="cs"/>
          <w:sz w:val="24"/>
          <w:szCs w:val="24"/>
          <w:rtl/>
        </w:rPr>
        <w:t xml:space="preserve"> הפירוק של 4000 עובדים של קלאבמרקט + יש עובדים עם ותק של 20 שנה שרוצים להוריד להם מלא מהמשכורת!!!! הם עשו קרן פיצויים לנפגעי השכר ובגלל שזה התנאי של שופרסל הם הוציאו את הכסף הזה מסכום המכר של קלאבמרקט.</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ביום רביעי בשעה 14:00 ישבו כל הנציגים של כולם, נציג ההסתדרות צעק על נציג שופרסל שהוא סחטן ואי אפשר לעבוד איתם והוא לא מוכן לחתום על ההסכם. ד"ר נס טלפן לנציגת תקשורת של הרשת והוא אמר לה להודיע לתקשורת שהוועד מרים קשיים ולכן הולכים לפירוק. אחרי 10 דק' כל התקשורת מפוצצת בכתבות. אחרי שעה הוועד חזר למשא ומתן ועד חצות נחתם הסכם. בבוקר למחרת היה דיון וביהמ"ש אישר את עסקת הרכישה.</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 xml:space="preserve">כשלא היה כסף בקופה כולם רצו לקבל אפילו כסף מועט כדי להחזיק אותם חיים. התאחדות התעשיינים הקימו וועד פעולה של הספקים שכל רכישות הפסח נכנס לבנקים. התחיל משא ומתן איך מחלקים את מיליארד השקל של הרכישה. הספקים כמובן לא הסכימו כי ברמה שיגיע הכסף לבנק לא יישאר כלום לספקים!!!. </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 xml:space="preserve">היו 2 החלטות תקדימיות שהיו משמעותיות- הראשונה, הבנקים כנושים מובטחים הבינו שצריך לוותר על הקדימות וכן לעשות הסדר. הם וויתרו על 20% מהחוב המובטח לטובת הספקים. ניסו להעדיף את הקטנים והבינוניים על פני הגדולים כי יותר קל לגדולים להחזיק מעמד. בנוסף דאגו להחזרי מע"מ לספקים על החוב האבוד. </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 xml:space="preserve">ההסדר נושים היה כך: נושים מובטחים שהם לא בנקים יקבלו 100 אחוז, נושים מובטחים בנקים יקבלו 80 אחוז, דין קדימה 100 אחוז, הלא מובטחים </w:t>
      </w:r>
      <w:r>
        <w:rPr>
          <w:rStyle w:val="default"/>
          <w:rFonts w:ascii="David" w:hAnsi="David" w:cs="David"/>
          <w:sz w:val="24"/>
          <w:szCs w:val="24"/>
          <w:rtl/>
        </w:rPr>
        <w:t>–</w:t>
      </w:r>
      <w:r>
        <w:rPr>
          <w:rStyle w:val="default"/>
          <w:rFonts w:ascii="David" w:hAnsi="David" w:cs="David" w:hint="cs"/>
          <w:sz w:val="24"/>
          <w:szCs w:val="24"/>
          <w:rtl/>
        </w:rPr>
        <w:t xml:space="preserve"> עד חצי מיליון שקל למעלה 80 אחוז החזר, מחצי מיליון עד מיליון 70 אחוז החזר, חובות למעלה ממיליון 60 אחוז החזר.</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התמורה- מבחינת ד"ר נס התוצאה היא מדהימה, אנו יכולים לראות מה הערך של נכס חי. האם מיליארד זה מחיר מופרז? אף רשת קמעונאות מעולם לא עברו את ה-20% מהנתח שוק, בעקבות העסקה הזו שופרסל כמעט הגיעה ל-40%. שופרסל הפכה להיות הגורם החזק בארץ בהרבה מכל השאר. שופרסל הייתה מדהימה בניהול שלה. ושנתיים אחר כך הוא מחר 20% משופרסל ממחיר שהוא פי 6 מכל העסקה.</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 xml:space="preserve">לצרכנים </w:t>
      </w:r>
      <w:r>
        <w:rPr>
          <w:rStyle w:val="default"/>
          <w:rFonts w:ascii="David" w:hAnsi="David" w:cs="David"/>
          <w:sz w:val="24"/>
          <w:szCs w:val="24"/>
          <w:rtl/>
        </w:rPr>
        <w:t>–</w:t>
      </w:r>
      <w:r>
        <w:rPr>
          <w:rStyle w:val="default"/>
          <w:rFonts w:ascii="David" w:hAnsi="David" w:cs="David" w:hint="cs"/>
          <w:sz w:val="24"/>
          <w:szCs w:val="24"/>
          <w:rtl/>
        </w:rPr>
        <w:t xml:space="preserve"> גם אם נגיד שכל המוצרים במשק יעלו </w:t>
      </w:r>
      <w:proofErr w:type="spellStart"/>
      <w:r>
        <w:rPr>
          <w:rStyle w:val="default"/>
          <w:rFonts w:ascii="David" w:hAnsi="David" w:cs="David" w:hint="cs"/>
          <w:sz w:val="24"/>
          <w:szCs w:val="24"/>
          <w:rtl/>
        </w:rPr>
        <w:t>בלמעלה</w:t>
      </w:r>
      <w:proofErr w:type="spellEnd"/>
      <w:r>
        <w:rPr>
          <w:rStyle w:val="default"/>
          <w:rFonts w:ascii="David" w:hAnsi="David" w:cs="David" w:hint="cs"/>
          <w:sz w:val="24"/>
          <w:szCs w:val="24"/>
          <w:rtl/>
        </w:rPr>
        <w:t xml:space="preserve"> מ-5 אחוזים, עדיין זה פחות </w:t>
      </w:r>
      <w:proofErr w:type="spellStart"/>
      <w:r>
        <w:rPr>
          <w:rStyle w:val="default"/>
          <w:rFonts w:ascii="David" w:hAnsi="David" w:cs="David" w:hint="cs"/>
          <w:sz w:val="24"/>
          <w:szCs w:val="24"/>
          <w:rtl/>
        </w:rPr>
        <w:t>ממליארד</w:t>
      </w:r>
      <w:proofErr w:type="spellEnd"/>
      <w:r>
        <w:rPr>
          <w:rStyle w:val="default"/>
          <w:rFonts w:ascii="David" w:hAnsi="David" w:cs="David" w:hint="cs"/>
          <w:sz w:val="24"/>
          <w:szCs w:val="24"/>
          <w:rtl/>
        </w:rPr>
        <w:t xml:space="preserve"> ואם היה פירוק מאות ספקים היו קורסים ואז התחרות הייתה נפגעת וגם ככה שופרסל הייתה משתלטת </w:t>
      </w:r>
      <w:r>
        <w:rPr>
          <w:rStyle w:val="default"/>
          <w:rFonts w:ascii="David" w:hAnsi="David" w:cs="David"/>
          <w:sz w:val="24"/>
          <w:szCs w:val="24"/>
          <w:rtl/>
        </w:rPr>
        <w:t>–</w:t>
      </w:r>
      <w:r>
        <w:rPr>
          <w:rStyle w:val="default"/>
          <w:rFonts w:ascii="David" w:hAnsi="David" w:cs="David" w:hint="cs"/>
          <w:sz w:val="24"/>
          <w:szCs w:val="24"/>
          <w:rtl/>
        </w:rPr>
        <w:t xml:space="preserve"> ולכן גם </w:t>
      </w:r>
      <w:proofErr w:type="spellStart"/>
      <w:r>
        <w:rPr>
          <w:rStyle w:val="default"/>
          <w:rFonts w:ascii="David" w:hAnsi="David" w:cs="David" w:hint="cs"/>
          <w:sz w:val="24"/>
          <w:szCs w:val="24"/>
          <w:rtl/>
        </w:rPr>
        <w:t>עיסקה</w:t>
      </w:r>
      <w:proofErr w:type="spellEnd"/>
      <w:r>
        <w:rPr>
          <w:rStyle w:val="default"/>
          <w:rFonts w:ascii="David" w:hAnsi="David" w:cs="David" w:hint="cs"/>
          <w:sz w:val="24"/>
          <w:szCs w:val="24"/>
          <w:rtl/>
        </w:rPr>
        <w:t xml:space="preserve"> טובה גם ברמה הלאומית. </w:t>
      </w:r>
      <w:r w:rsidRPr="006B5519">
        <w:rPr>
          <w:rStyle w:val="default"/>
          <w:rFonts w:ascii="David" w:hAnsi="David" w:cs="David" w:hint="cs"/>
          <w:b/>
          <w:bCs/>
          <w:sz w:val="24"/>
          <w:szCs w:val="24"/>
          <w:u w:val="single"/>
          <w:rtl/>
        </w:rPr>
        <w:t xml:space="preserve">אנו רואים </w:t>
      </w:r>
      <w:r>
        <w:rPr>
          <w:rStyle w:val="default"/>
          <w:rFonts w:ascii="David" w:hAnsi="David" w:cs="David" w:hint="cs"/>
          <w:b/>
          <w:bCs/>
          <w:sz w:val="24"/>
          <w:szCs w:val="24"/>
          <w:u w:val="single"/>
          <w:rtl/>
        </w:rPr>
        <w:t xml:space="preserve">שווי </w:t>
      </w:r>
      <w:r w:rsidRPr="006B5519">
        <w:rPr>
          <w:rStyle w:val="default"/>
          <w:rFonts w:ascii="David" w:hAnsi="David" w:cs="David" w:hint="cs"/>
          <w:b/>
          <w:bCs/>
          <w:sz w:val="24"/>
          <w:szCs w:val="24"/>
          <w:u w:val="single"/>
          <w:rtl/>
        </w:rPr>
        <w:t xml:space="preserve">עסק חי לעומת </w:t>
      </w:r>
      <w:r>
        <w:rPr>
          <w:rStyle w:val="default"/>
          <w:rFonts w:ascii="David" w:hAnsi="David" w:cs="David" w:hint="cs"/>
          <w:b/>
          <w:bCs/>
          <w:sz w:val="24"/>
          <w:szCs w:val="24"/>
          <w:u w:val="single"/>
          <w:rtl/>
        </w:rPr>
        <w:t xml:space="preserve">שווי </w:t>
      </w:r>
      <w:r w:rsidRPr="006B5519">
        <w:rPr>
          <w:rStyle w:val="default"/>
          <w:rFonts w:ascii="David" w:hAnsi="David" w:cs="David" w:hint="cs"/>
          <w:b/>
          <w:bCs/>
          <w:sz w:val="24"/>
          <w:szCs w:val="24"/>
          <w:u w:val="single"/>
          <w:rtl/>
        </w:rPr>
        <w:t>ברזלים</w:t>
      </w:r>
      <w:r>
        <w:rPr>
          <w:rStyle w:val="default"/>
          <w:rFonts w:ascii="David" w:hAnsi="David" w:cs="David" w:hint="cs"/>
          <w:sz w:val="24"/>
          <w:szCs w:val="24"/>
          <w:rtl/>
        </w:rPr>
        <w:t>.</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 xml:space="preserve">מה קרה ל-18 הסניפים שהוצאו מהמכרז? שופרסל הפחיתה 17 מיליון שקל מסכום המכירה בגלל ה-18 הללו. שנה לקח לו למכור את ה-18 סניפים!!! </w:t>
      </w:r>
      <w:proofErr w:type="spellStart"/>
      <w:r>
        <w:rPr>
          <w:rStyle w:val="default"/>
          <w:rFonts w:ascii="David" w:hAnsi="David" w:cs="David" w:hint="cs"/>
          <w:sz w:val="24"/>
          <w:szCs w:val="24"/>
          <w:rtl/>
        </w:rPr>
        <w:t>הנדלן</w:t>
      </w:r>
      <w:proofErr w:type="spellEnd"/>
      <w:r>
        <w:rPr>
          <w:rStyle w:val="default"/>
          <w:rFonts w:ascii="David" w:hAnsi="David" w:cs="David" w:hint="cs"/>
          <w:sz w:val="24"/>
          <w:szCs w:val="24"/>
          <w:rtl/>
        </w:rPr>
        <w:t xml:space="preserve"> לא של החברה וכל מה שהוא מוכר זה את הרהיטים והסחורה. התמורה של הסניפים הללו היו 7 מיליון שקל.</w:t>
      </w:r>
    </w:p>
    <w:p w:rsidR="00F54D68" w:rsidRDefault="00F54D68" w:rsidP="00F54D68">
      <w:pPr>
        <w:shd w:val="clear" w:color="auto" w:fill="FFFFFF"/>
        <w:spacing w:line="360" w:lineRule="auto"/>
        <w:ind w:left="-809"/>
        <w:jc w:val="both"/>
        <w:rPr>
          <w:rStyle w:val="default"/>
          <w:rFonts w:ascii="David" w:hAnsi="David" w:cs="David"/>
          <w:sz w:val="24"/>
          <w:szCs w:val="24"/>
        </w:rPr>
      </w:pPr>
      <w:r>
        <w:rPr>
          <w:rStyle w:val="default"/>
          <w:rFonts w:ascii="David" w:hAnsi="David" w:cs="David" w:hint="cs"/>
          <w:sz w:val="24"/>
          <w:szCs w:val="24"/>
          <w:rtl/>
        </w:rPr>
        <w:lastRenderedPageBreak/>
        <w:t>בנוסף, החברה במשך המשא ומתן נכנסה לגירעון של 35 מיליון שקל, ניתחנו בעבר שאסור להיכנס לגירעון אצל הנאמנים. אבל במצב זה היה כדאי להיכנס לגירעון של 35 מיליון כיוון שבזכות ההפעלה הגרעונית הם הצליחו להביא מיליארד שקל!!!. בחוק החדש כבר סידרו את זה.</w:t>
      </w:r>
    </w:p>
    <w:p w:rsidR="00F54D68" w:rsidRDefault="00F54D68" w:rsidP="00F54D68">
      <w:pPr>
        <w:shd w:val="clear" w:color="auto" w:fill="FFFFFF"/>
        <w:spacing w:line="360" w:lineRule="auto"/>
        <w:ind w:left="-809"/>
        <w:jc w:val="both"/>
        <w:rPr>
          <w:rStyle w:val="default"/>
          <w:rFonts w:ascii="David" w:hAnsi="David" w:cs="David"/>
          <w:b/>
          <w:bCs/>
          <w:sz w:val="24"/>
          <w:szCs w:val="24"/>
          <w:rtl/>
        </w:rPr>
      </w:pPr>
      <w:r>
        <w:rPr>
          <w:rStyle w:val="default"/>
          <w:rFonts w:ascii="David" w:hAnsi="David" w:cs="David" w:hint="cs"/>
          <w:sz w:val="24"/>
          <w:szCs w:val="24"/>
          <w:rtl/>
        </w:rPr>
        <w:t xml:space="preserve">היה תביעות חוב, לקח 6 שנים להכריע בתביעות החוב וחלקם אף הגיעו לעליון. </w:t>
      </w:r>
    </w:p>
    <w:p w:rsidR="00F54D68" w:rsidRDefault="00F54D68" w:rsidP="00F54D68">
      <w:pPr>
        <w:shd w:val="clear" w:color="auto" w:fill="FFFFFF"/>
        <w:spacing w:line="360" w:lineRule="auto"/>
        <w:ind w:left="-809"/>
        <w:jc w:val="both"/>
        <w:rPr>
          <w:rStyle w:val="default"/>
          <w:rFonts w:ascii="David" w:hAnsi="David" w:cs="David"/>
          <w:sz w:val="24"/>
          <w:szCs w:val="24"/>
          <w:rtl/>
        </w:rPr>
      </w:pPr>
      <w:r w:rsidRPr="00D13561">
        <w:rPr>
          <w:rStyle w:val="default"/>
          <w:rFonts w:ascii="David" w:hAnsi="David" w:cs="David" w:hint="cs"/>
          <w:b/>
          <w:bCs/>
          <w:sz w:val="24"/>
          <w:szCs w:val="24"/>
          <w:rtl/>
        </w:rPr>
        <w:t xml:space="preserve">יהיה שאלה </w:t>
      </w:r>
      <w:r>
        <w:rPr>
          <w:rStyle w:val="default"/>
          <w:rFonts w:ascii="David" w:hAnsi="David" w:cs="David" w:hint="cs"/>
          <w:b/>
          <w:bCs/>
          <w:sz w:val="24"/>
          <w:szCs w:val="24"/>
          <w:rtl/>
        </w:rPr>
        <w:t xml:space="preserve">במבחן על הסדר אגב פירוק. </w:t>
      </w:r>
      <w:r>
        <w:rPr>
          <w:rStyle w:val="default"/>
          <w:rFonts w:ascii="David" w:hAnsi="David" w:cs="David" w:hint="cs"/>
          <w:sz w:val="24"/>
          <w:szCs w:val="24"/>
          <w:rtl/>
        </w:rPr>
        <w:t>מבקשים מביטוח לאומי להשתתף בחוב שהיה בהסדר, ביטוח לאומי אמר שהיה הסדר ולא פירוק כי שופרסל לא הייתה מוכנה שיוציאו צו פירוק "שקרי" כי זה יפגע בהם. נס תבע את הביטוח הלאומי ובמחוזי פסקו לפי התוכן הכלכלי ונתנו להם הסדר אגב פירוק. זה הגיע לעליון ושם פסקו שנכון שהביטוח הלאומי צריך לתת את הכסף אך זה לא תפקידו של ביהמ"ש לעשות חקיקה שיפוטית והוא מבטל את ההחלטה של המחוזי. לכן בחוק החדש הסעיף הזה נכנס.</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 xml:space="preserve">היום הביטוח הלאומי משל בפירוק יותר ממה שהוא משלם בהסדר למרות שהחוק נותן לו את האפשרות לעשות זאת.  </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 xml:space="preserve">הבעלים לא הגיעו לדיון הראשון </w:t>
      </w:r>
      <w:proofErr w:type="spellStart"/>
      <w:r>
        <w:rPr>
          <w:rStyle w:val="default"/>
          <w:rFonts w:ascii="David" w:hAnsi="David" w:cs="David" w:hint="cs"/>
          <w:sz w:val="24"/>
          <w:szCs w:val="24"/>
          <w:rtl/>
        </w:rPr>
        <w:t>לקלאבמרקט</w:t>
      </w:r>
      <w:proofErr w:type="spellEnd"/>
      <w:r>
        <w:rPr>
          <w:rStyle w:val="default"/>
          <w:rFonts w:ascii="David" w:hAnsi="David" w:cs="David" w:hint="cs"/>
          <w:sz w:val="24"/>
          <w:szCs w:val="24"/>
          <w:rtl/>
        </w:rPr>
        <w:t xml:space="preserve"> והיה אווירה רעה עקב כך. ביהמ"ש החליט לחקור מה קרה שם. בסופו של תהליך הבעלים תמך בחברה והזרים לתוכה 100 מיליון שקל שבהסדר לא הכירו בה. בנוסף, הם הזרימו עוד 15 מיליון בשביל להימנע מתביעות. ביקשו מביהמ"ש לאשר זאת. יומיים לפני שהאספות זומנו, הוגש הדוח לביהמ"ש על חקירות הבעלים ואמרו ששנתיים לפני הקריסה של קלאבמרקט, הוא רצו למשוך דיבידנדים, אך היה הגבלות על משיכת דיבידנדים והבנקים ביקשו חיזוק בטחונות בתמורה למשיכת דיבידנדים. זה מהלך עסקים רגיל. החוקרים אמרו שאולי יש פה פגיעה בנושים וביהמ"ש אמר להם להמשיך לחקור והם ביטלה את </w:t>
      </w:r>
      <w:proofErr w:type="spellStart"/>
      <w:r>
        <w:rPr>
          <w:rStyle w:val="default"/>
          <w:rFonts w:ascii="David" w:hAnsi="David" w:cs="David" w:hint="cs"/>
          <w:sz w:val="24"/>
          <w:szCs w:val="24"/>
          <w:rtl/>
        </w:rPr>
        <w:t>האסיפות</w:t>
      </w:r>
      <w:proofErr w:type="spellEnd"/>
      <w:r>
        <w:rPr>
          <w:rStyle w:val="default"/>
          <w:rFonts w:ascii="David" w:hAnsi="David" w:cs="David" w:hint="cs"/>
          <w:sz w:val="24"/>
          <w:szCs w:val="24"/>
          <w:rtl/>
        </w:rPr>
        <w:t xml:space="preserve"> נושים.</w:t>
      </w:r>
    </w:p>
    <w:p w:rsidR="00F54D68" w:rsidRDefault="00F54D68" w:rsidP="00F54D68">
      <w:pPr>
        <w:shd w:val="clear" w:color="auto" w:fill="FFFFFF"/>
        <w:spacing w:line="360" w:lineRule="auto"/>
        <w:ind w:left="-809"/>
        <w:jc w:val="both"/>
        <w:rPr>
          <w:rStyle w:val="default"/>
          <w:rFonts w:ascii="David" w:hAnsi="David" w:cs="David"/>
          <w:sz w:val="24"/>
          <w:szCs w:val="24"/>
          <w:rtl/>
        </w:rPr>
      </w:pPr>
      <w:r>
        <w:rPr>
          <w:rStyle w:val="default"/>
          <w:rFonts w:ascii="David" w:hAnsi="David" w:cs="David" w:hint="cs"/>
          <w:sz w:val="24"/>
          <w:szCs w:val="24"/>
          <w:rtl/>
        </w:rPr>
        <w:t>אחרי מספר שנים של חקירות העלו את הכסף ל-20 מיליון וברוב של 99 אחוז אישרו את ההסדר ונמנעו מתביעות.</w:t>
      </w:r>
    </w:p>
    <w:p w:rsidR="00F54D68" w:rsidRPr="00D13561" w:rsidRDefault="00F54D68" w:rsidP="00F54D68">
      <w:pPr>
        <w:shd w:val="clear" w:color="auto" w:fill="FFFFFF"/>
        <w:spacing w:line="235" w:lineRule="atLeast"/>
        <w:ind w:left="-341"/>
        <w:jc w:val="both"/>
        <w:rPr>
          <w:rStyle w:val="default"/>
          <w:rFonts w:ascii="David" w:hAnsi="David" w:cs="David"/>
          <w:sz w:val="24"/>
          <w:szCs w:val="24"/>
          <w:rtl/>
        </w:rPr>
      </w:pPr>
    </w:p>
    <w:p w:rsidR="00F54D68" w:rsidRPr="006B5519" w:rsidRDefault="00F54D68" w:rsidP="00F54D68">
      <w:pPr>
        <w:shd w:val="clear" w:color="auto" w:fill="FFFFFF"/>
        <w:spacing w:line="235" w:lineRule="atLeast"/>
        <w:ind w:left="-341"/>
        <w:jc w:val="both"/>
        <w:rPr>
          <w:rStyle w:val="default"/>
          <w:rFonts w:ascii="David" w:hAnsi="David" w:cs="David"/>
          <w:sz w:val="24"/>
          <w:szCs w:val="24"/>
          <w:rtl/>
        </w:rPr>
      </w:pPr>
    </w:p>
    <w:p w:rsidR="00F54D68" w:rsidRDefault="00F54D68" w:rsidP="00F54D68">
      <w:pPr>
        <w:shd w:val="clear" w:color="auto" w:fill="FFFFFF"/>
        <w:spacing w:line="235" w:lineRule="atLeast"/>
        <w:ind w:left="-341"/>
        <w:jc w:val="both"/>
        <w:rPr>
          <w:rStyle w:val="default"/>
          <w:rFonts w:ascii="David" w:hAnsi="David" w:cs="David"/>
          <w:sz w:val="24"/>
          <w:szCs w:val="24"/>
          <w:rtl/>
        </w:rPr>
      </w:pPr>
      <w:r>
        <w:rPr>
          <w:rStyle w:val="default"/>
          <w:rFonts w:ascii="David" w:hAnsi="David" w:cs="David" w:hint="cs"/>
          <w:sz w:val="24"/>
          <w:szCs w:val="24"/>
          <w:rtl/>
        </w:rPr>
        <w:t xml:space="preserve">    </w:t>
      </w:r>
    </w:p>
    <w:p w:rsidR="00F54D68" w:rsidRDefault="00F54D68" w:rsidP="00F54D68">
      <w:pPr>
        <w:shd w:val="clear" w:color="auto" w:fill="FFFFFF"/>
        <w:spacing w:line="235" w:lineRule="atLeast"/>
        <w:ind w:left="-341"/>
        <w:jc w:val="both"/>
        <w:rPr>
          <w:rStyle w:val="default"/>
          <w:rFonts w:ascii="David" w:hAnsi="David" w:cs="David"/>
          <w:sz w:val="24"/>
          <w:szCs w:val="24"/>
          <w:rtl/>
        </w:rPr>
      </w:pPr>
    </w:p>
    <w:p w:rsidR="00F54D68" w:rsidRPr="00774231" w:rsidRDefault="00F54D68" w:rsidP="00F54D68">
      <w:pPr>
        <w:shd w:val="clear" w:color="auto" w:fill="FFFFFF"/>
        <w:spacing w:line="235" w:lineRule="atLeast"/>
        <w:ind w:left="-341"/>
        <w:jc w:val="both"/>
        <w:rPr>
          <w:rStyle w:val="default"/>
          <w:rFonts w:ascii="David" w:hAnsi="David" w:cs="David"/>
          <w:sz w:val="24"/>
          <w:szCs w:val="24"/>
          <w:rtl/>
        </w:rPr>
      </w:pPr>
    </w:p>
    <w:p w:rsidR="00F54D68" w:rsidRPr="009D1789" w:rsidRDefault="00F54D68" w:rsidP="00F54D68">
      <w:pPr>
        <w:pStyle w:val="P001"/>
        <w:spacing w:before="72"/>
        <w:ind w:left="-766" w:right="-284"/>
        <w:rPr>
          <w:rStyle w:val="default"/>
          <w:rFonts w:ascii="David" w:hAnsi="David" w:cs="David"/>
          <w:sz w:val="24"/>
          <w:szCs w:val="24"/>
          <w:rtl/>
        </w:rPr>
      </w:pPr>
    </w:p>
    <w:p w:rsidR="00F54D68" w:rsidRPr="00743CEA" w:rsidRDefault="00F54D68" w:rsidP="00A56B46">
      <w:pPr>
        <w:pStyle w:val="a4"/>
        <w:spacing w:after="120" w:line="360" w:lineRule="auto"/>
        <w:ind w:left="-483"/>
        <w:contextualSpacing w:val="0"/>
        <w:jc w:val="center"/>
        <w:rPr>
          <w:rFonts w:ascii="David" w:hAnsi="David" w:cs="David"/>
          <w:sz w:val="24"/>
          <w:szCs w:val="24"/>
        </w:rPr>
      </w:pPr>
    </w:p>
    <w:p w:rsidR="00A56B46" w:rsidRPr="00A56B46" w:rsidRDefault="00A56B46" w:rsidP="00825400">
      <w:pPr>
        <w:pStyle w:val="a4"/>
        <w:spacing w:after="120" w:line="360" w:lineRule="auto"/>
        <w:ind w:left="-766"/>
        <w:jc w:val="both"/>
        <w:rPr>
          <w:rFonts w:ascii="David" w:hAnsi="David" w:cs="David"/>
          <w:b/>
          <w:bCs/>
          <w:sz w:val="24"/>
          <w:szCs w:val="24"/>
          <w:u w:val="single"/>
          <w:rtl/>
        </w:rPr>
      </w:pPr>
    </w:p>
    <w:p w:rsidR="00825400" w:rsidRPr="00743CEA" w:rsidRDefault="00825400" w:rsidP="00825400">
      <w:pPr>
        <w:pStyle w:val="a4"/>
        <w:spacing w:after="120" w:line="360" w:lineRule="auto"/>
        <w:ind w:left="-483"/>
        <w:jc w:val="both"/>
        <w:rPr>
          <w:rFonts w:ascii="David" w:hAnsi="David" w:cs="David"/>
          <w:sz w:val="24"/>
          <w:szCs w:val="24"/>
        </w:rPr>
      </w:pPr>
    </w:p>
    <w:sectPr w:rsidR="00825400" w:rsidRPr="00743CEA" w:rsidSect="002601A5">
      <w:headerReference w:type="default" r:id="rId9"/>
      <w:footerReference w:type="default" r:id="rId10"/>
      <w:pgSz w:w="11906" w:h="16838"/>
      <w:pgMar w:top="1440" w:right="1800" w:bottom="1440" w:left="170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9B1" w:rsidRDefault="00DF69B1" w:rsidP="000A0BD7">
      <w:pPr>
        <w:spacing w:after="0" w:line="240" w:lineRule="auto"/>
      </w:pPr>
      <w:r>
        <w:separator/>
      </w:r>
    </w:p>
  </w:endnote>
  <w:endnote w:type="continuationSeparator" w:id="0">
    <w:p w:rsidR="00DF69B1" w:rsidRDefault="00DF69B1" w:rsidP="000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08555056"/>
      <w:docPartObj>
        <w:docPartGallery w:val="Page Numbers (Bottom of Page)"/>
        <w:docPartUnique/>
      </w:docPartObj>
    </w:sdtPr>
    <w:sdtEndPr>
      <w:rPr>
        <w:rFonts w:ascii="Calibri" w:hAnsi="Calibri" w:cs="Calibri"/>
        <w:cs/>
      </w:rPr>
    </w:sdtEndPr>
    <w:sdtContent>
      <w:p w:rsidR="008D68FD" w:rsidRDefault="008D68FD" w:rsidP="0020761C">
        <w:pPr>
          <w:pStyle w:val="a8"/>
          <w:jc w:val="center"/>
          <w:rPr>
            <w:rtl/>
            <w:cs/>
          </w:rPr>
        </w:pPr>
        <w:r>
          <w:fldChar w:fldCharType="begin"/>
        </w:r>
        <w:r>
          <w:rPr>
            <w:rtl/>
            <w:cs/>
          </w:rPr>
          <w:instrText>PAGE   \* MERGEFORMAT</w:instrText>
        </w:r>
        <w:r>
          <w:fldChar w:fldCharType="separate"/>
        </w:r>
        <w:r w:rsidRPr="00465625">
          <w:rPr>
            <w:noProof/>
            <w:rtl/>
            <w:lang w:val="he-IL"/>
          </w:rPr>
          <w:t>19</w:t>
        </w:r>
        <w:r>
          <w:fldChar w:fldCharType="end"/>
        </w:r>
      </w:p>
    </w:sdtContent>
  </w:sdt>
  <w:p w:rsidR="008D68FD" w:rsidRDefault="008D68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9B1" w:rsidRDefault="00DF69B1" w:rsidP="000A0BD7">
      <w:pPr>
        <w:spacing w:after="0" w:line="240" w:lineRule="auto"/>
      </w:pPr>
      <w:r>
        <w:separator/>
      </w:r>
    </w:p>
  </w:footnote>
  <w:footnote w:type="continuationSeparator" w:id="0">
    <w:p w:rsidR="00DF69B1" w:rsidRDefault="00DF69B1" w:rsidP="000A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8FD" w:rsidRPr="009C5633" w:rsidRDefault="008D68FD" w:rsidP="00E6064B">
    <w:pPr>
      <w:pStyle w:val="a6"/>
      <w:ind w:left="-1050"/>
      <w:rPr>
        <w:rFonts w:ascii="Tahoma" w:hAnsi="Tahoma" w:cs="Tahoma"/>
        <w:sz w:val="16"/>
        <w:szCs w:val="16"/>
      </w:rPr>
    </w:pPr>
    <w:r w:rsidRPr="009C5633">
      <w:rPr>
        <w:rFonts w:ascii="Tahoma" w:hAnsi="Tahoma" w:cs="Tahoma"/>
        <w:sz w:val="16"/>
        <w:szCs w:val="16"/>
        <w:rtl/>
      </w:rPr>
      <w:t>שחר יונה | מחברת קורס מצטברת: חברות בקשיים - ד"ר שלמה נס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pt;height:11.2pt" o:bullet="t">
        <v:imagedata r:id="rId1" o:title="mso2C15"/>
      </v:shape>
    </w:pict>
  </w:numPicBullet>
  <w:abstractNum w:abstractNumId="0" w15:restartNumberingAfterBreak="0">
    <w:nsid w:val="05B06BD3"/>
    <w:multiLevelType w:val="hybridMultilevel"/>
    <w:tmpl w:val="FEB06AB4"/>
    <w:lvl w:ilvl="0" w:tplc="04090007">
      <w:start w:val="1"/>
      <w:numFmt w:val="bullet"/>
      <w:lvlText w:val=""/>
      <w:lvlPicBulletId w:val="0"/>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 w15:restartNumberingAfterBreak="0">
    <w:nsid w:val="05B10CE4"/>
    <w:multiLevelType w:val="hybridMultilevel"/>
    <w:tmpl w:val="9020B74A"/>
    <w:lvl w:ilvl="0" w:tplc="47C482CC">
      <w:start w:val="1"/>
      <w:numFmt w:val="decimal"/>
      <w:lvlText w:val="%1."/>
      <w:lvlJc w:val="left"/>
      <w:pPr>
        <w:ind w:left="720" w:hanging="360"/>
      </w:pPr>
      <w:rPr>
        <w:rFonts w:hint="default"/>
        <w:b w:val="0"/>
        <w:bCs/>
      </w:rPr>
    </w:lvl>
    <w:lvl w:ilvl="1" w:tplc="1D269798">
      <w:start w:val="1"/>
      <w:numFmt w:val="lowerLetter"/>
      <w:lvlText w:val="%2."/>
      <w:lvlJc w:val="left"/>
      <w:pPr>
        <w:ind w:left="1440" w:hanging="360"/>
      </w:pPr>
      <w:rPr>
        <w:b/>
        <w:bCs/>
      </w:rPr>
    </w:lvl>
    <w:lvl w:ilvl="2" w:tplc="062AF464">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77B3"/>
    <w:multiLevelType w:val="hybridMultilevel"/>
    <w:tmpl w:val="6E6460B8"/>
    <w:lvl w:ilvl="0" w:tplc="534E56FA">
      <w:start w:val="1"/>
      <w:numFmt w:val="decimal"/>
      <w:lvlText w:val="%1."/>
      <w:lvlJc w:val="left"/>
      <w:pPr>
        <w:ind w:left="-548" w:hanging="360"/>
      </w:pPr>
      <w:rPr>
        <w:rFonts w:hint="default"/>
        <w:b/>
        <w:bCs/>
      </w:rPr>
    </w:lvl>
    <w:lvl w:ilvl="1" w:tplc="3314DB44">
      <w:start w:val="1"/>
      <w:numFmt w:val="lowerLetter"/>
      <w:lvlText w:val="%2."/>
      <w:lvlJc w:val="left"/>
      <w:pPr>
        <w:ind w:left="172" w:hanging="360"/>
      </w:pPr>
      <w:rPr>
        <w:b/>
        <w:bCs/>
      </w:rPr>
    </w:lvl>
    <w:lvl w:ilvl="2" w:tplc="FC68ECA2">
      <w:start w:val="1"/>
      <w:numFmt w:val="lowerRoman"/>
      <w:lvlText w:val="%3."/>
      <w:lvlJc w:val="right"/>
      <w:pPr>
        <w:ind w:left="892" w:hanging="180"/>
      </w:pPr>
      <w:rPr>
        <w:b/>
        <w:bCs/>
      </w:rPr>
    </w:lvl>
    <w:lvl w:ilvl="3" w:tplc="0409000F">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 w15:restartNumberingAfterBreak="0">
    <w:nsid w:val="096C2853"/>
    <w:multiLevelType w:val="multilevel"/>
    <w:tmpl w:val="75E8C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A3D4F"/>
    <w:multiLevelType w:val="hybridMultilevel"/>
    <w:tmpl w:val="C17EA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650A3"/>
    <w:multiLevelType w:val="hybridMultilevel"/>
    <w:tmpl w:val="4AF4DBE4"/>
    <w:lvl w:ilvl="0" w:tplc="35EE3A40">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3771F"/>
    <w:multiLevelType w:val="hybridMultilevel"/>
    <w:tmpl w:val="C4B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E13A0"/>
    <w:multiLevelType w:val="hybridMultilevel"/>
    <w:tmpl w:val="1348F870"/>
    <w:lvl w:ilvl="0" w:tplc="36B2954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BC388A"/>
    <w:multiLevelType w:val="hybridMultilevel"/>
    <w:tmpl w:val="9C82D278"/>
    <w:lvl w:ilvl="0" w:tplc="E4FC4DCC">
      <w:start w:val="1"/>
      <w:numFmt w:val="hebrew1"/>
      <w:lvlText w:val="%1."/>
      <w:lvlJc w:val="left"/>
      <w:pPr>
        <w:ind w:left="302" w:hanging="360"/>
      </w:pPr>
      <w:rPr>
        <w:rFonts w:hint="default"/>
        <w:b/>
        <w:bC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9" w15:restartNumberingAfterBreak="0">
    <w:nsid w:val="20DB22B8"/>
    <w:multiLevelType w:val="hybridMultilevel"/>
    <w:tmpl w:val="B99C0D92"/>
    <w:lvl w:ilvl="0" w:tplc="04090007">
      <w:start w:val="1"/>
      <w:numFmt w:val="bullet"/>
      <w:lvlText w:val=""/>
      <w:lvlPicBulletId w:val="0"/>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10" w15:restartNumberingAfterBreak="0">
    <w:nsid w:val="26246156"/>
    <w:multiLevelType w:val="hybridMultilevel"/>
    <w:tmpl w:val="711C9A1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530A"/>
    <w:multiLevelType w:val="multilevel"/>
    <w:tmpl w:val="B5CC0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A557C3"/>
    <w:multiLevelType w:val="hybridMultilevel"/>
    <w:tmpl w:val="1348F870"/>
    <w:lvl w:ilvl="0" w:tplc="36B2954C">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BCB51AD"/>
    <w:multiLevelType w:val="hybridMultilevel"/>
    <w:tmpl w:val="67C6B530"/>
    <w:lvl w:ilvl="0" w:tplc="806C4866">
      <w:start w:val="1"/>
      <w:numFmt w:val="decimal"/>
      <w:lvlText w:val="%1."/>
      <w:lvlJc w:val="left"/>
      <w:pPr>
        <w:ind w:left="-548" w:hanging="360"/>
      </w:pPr>
      <w:rPr>
        <w:rFonts w:hint="default"/>
        <w:b/>
        <w:bCs/>
      </w:rPr>
    </w:lvl>
    <w:lvl w:ilvl="1" w:tplc="495CAAC8">
      <w:start w:val="1"/>
      <w:numFmt w:val="lowerLetter"/>
      <w:lvlText w:val="%2."/>
      <w:lvlJc w:val="left"/>
      <w:pPr>
        <w:ind w:left="172" w:hanging="360"/>
      </w:pPr>
      <w:rPr>
        <w:b/>
        <w:bCs/>
      </w:r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4" w15:restartNumberingAfterBreak="0">
    <w:nsid w:val="2DDE4DC6"/>
    <w:multiLevelType w:val="hybridMultilevel"/>
    <w:tmpl w:val="CAAA53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E6A8D"/>
    <w:multiLevelType w:val="hybridMultilevel"/>
    <w:tmpl w:val="4D123F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E28ED"/>
    <w:multiLevelType w:val="hybridMultilevel"/>
    <w:tmpl w:val="7CD2275E"/>
    <w:lvl w:ilvl="0" w:tplc="950EA2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02066"/>
    <w:multiLevelType w:val="hybridMultilevel"/>
    <w:tmpl w:val="1EDA163E"/>
    <w:lvl w:ilvl="0" w:tplc="7A0A3718">
      <w:start w:val="1"/>
      <w:numFmt w:val="decimal"/>
      <w:lvlText w:val="%1."/>
      <w:lvlJc w:val="left"/>
      <w:pPr>
        <w:ind w:left="-265" w:hanging="360"/>
      </w:pPr>
      <w:rPr>
        <w:rFonts w:hint="default"/>
        <w:b/>
        <w:bCs/>
      </w:rPr>
    </w:lvl>
    <w:lvl w:ilvl="1" w:tplc="2214C5C0">
      <w:start w:val="1"/>
      <w:numFmt w:val="lowerLetter"/>
      <w:lvlText w:val="%2."/>
      <w:lvlJc w:val="left"/>
      <w:pPr>
        <w:ind w:left="455" w:hanging="360"/>
      </w:pPr>
      <w:rPr>
        <w:b/>
        <w:bCs/>
      </w:rPr>
    </w:lvl>
    <w:lvl w:ilvl="2" w:tplc="0409001B">
      <w:start w:val="1"/>
      <w:numFmt w:val="lowerRoman"/>
      <w:lvlText w:val="%3."/>
      <w:lvlJc w:val="right"/>
      <w:pPr>
        <w:ind w:left="1175" w:hanging="180"/>
      </w:pPr>
    </w:lvl>
    <w:lvl w:ilvl="3" w:tplc="0409000F">
      <w:start w:val="1"/>
      <w:numFmt w:val="decimal"/>
      <w:lvlText w:val="%4."/>
      <w:lvlJc w:val="left"/>
      <w:pPr>
        <w:ind w:left="1895" w:hanging="360"/>
      </w:pPr>
    </w:lvl>
    <w:lvl w:ilvl="4" w:tplc="D0AE1950">
      <w:start w:val="1"/>
      <w:numFmt w:val="hebrew1"/>
      <w:lvlText w:val="%5."/>
      <w:lvlJc w:val="left"/>
      <w:pPr>
        <w:ind w:left="2615" w:hanging="360"/>
      </w:pPr>
      <w:rPr>
        <w:rFonts w:hint="default"/>
        <w:b/>
        <w:bCs/>
      </w:r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8" w15:restartNumberingAfterBreak="0">
    <w:nsid w:val="46684BAB"/>
    <w:multiLevelType w:val="hybridMultilevel"/>
    <w:tmpl w:val="E6EA642C"/>
    <w:lvl w:ilvl="0" w:tplc="83D04E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B64A7"/>
    <w:multiLevelType w:val="multilevel"/>
    <w:tmpl w:val="9752A0B2"/>
    <w:styleLink w:val="a"/>
    <w:lvl w:ilvl="0">
      <w:start w:val="1"/>
      <w:numFmt w:val="decimal"/>
      <w:lvlText w:val="%1."/>
      <w:lvlJc w:val="left"/>
      <w:pPr>
        <w:ind w:left="340" w:hanging="340"/>
      </w:pPr>
      <w:rPr>
        <w:rFonts w:cs="David" w:hint="default"/>
        <w:szCs w:val="24"/>
      </w:rPr>
    </w:lvl>
    <w:lvl w:ilvl="1">
      <w:start w:val="1"/>
      <w:numFmt w:val="hebrew1"/>
      <w:lvlText w:val="%2."/>
      <w:lvlJc w:val="left"/>
      <w:pPr>
        <w:ind w:left="680" w:hanging="340"/>
      </w:pPr>
      <w:rPr>
        <w:rFonts w:cs="David" w:hint="default"/>
        <w:szCs w:val="24"/>
      </w:rPr>
    </w:lvl>
    <w:lvl w:ilvl="2">
      <w:start w:val="1"/>
      <w:numFmt w:val="decimal"/>
      <w:lvlText w:val="%3)"/>
      <w:lvlJc w:val="left"/>
      <w:pPr>
        <w:ind w:left="1020" w:hanging="340"/>
      </w:pPr>
      <w:rPr>
        <w:rFonts w:cs="David" w:hint="default"/>
        <w:szCs w:val="24"/>
      </w:rPr>
    </w:lvl>
    <w:lvl w:ilvl="3">
      <w:start w:val="1"/>
      <w:numFmt w:val="hebrew1"/>
      <w:lvlText w:val="%4)"/>
      <w:lvlJc w:val="left"/>
      <w:pPr>
        <w:ind w:left="1360" w:hanging="340"/>
      </w:pPr>
      <w:rPr>
        <w:rFonts w:cs="David" w:hint="default"/>
        <w:szCs w:val="24"/>
      </w:rPr>
    </w:lvl>
    <w:lvl w:ilvl="4">
      <w:start w:val="1"/>
      <w:numFmt w:val="decimal"/>
      <w:lvlText w:val="(%5)"/>
      <w:lvlJc w:val="left"/>
      <w:pPr>
        <w:ind w:left="1700" w:hanging="340"/>
      </w:pPr>
      <w:rPr>
        <w:rFonts w:cs="David" w:hint="default"/>
        <w:szCs w:val="24"/>
      </w:rPr>
    </w:lvl>
    <w:lvl w:ilvl="5">
      <w:start w:val="1"/>
      <w:numFmt w:val="hebrew1"/>
      <w:lvlText w:val="(%6)"/>
      <w:lvlJc w:val="left"/>
      <w:pPr>
        <w:ind w:left="2040" w:hanging="340"/>
      </w:pPr>
      <w:rPr>
        <w:rFonts w:cs="David" w:hint="default"/>
        <w:szCs w:val="24"/>
      </w:rPr>
    </w:lvl>
    <w:lvl w:ilvl="6">
      <w:start w:val="1"/>
      <w:numFmt w:val="decimal"/>
      <w:lvlText w:val="%7."/>
      <w:lvlJc w:val="left"/>
      <w:pPr>
        <w:ind w:left="2380" w:hanging="340"/>
      </w:pPr>
      <w:rPr>
        <w:rFonts w:cs="David" w:hint="default"/>
        <w:szCs w:val="24"/>
      </w:rPr>
    </w:lvl>
    <w:lvl w:ilvl="7">
      <w:start w:val="1"/>
      <w:numFmt w:val="hebrew1"/>
      <w:lvlText w:val="%8."/>
      <w:lvlJc w:val="left"/>
      <w:pPr>
        <w:ind w:left="2720" w:hanging="340"/>
      </w:pPr>
      <w:rPr>
        <w:rFonts w:cs="David" w:hint="default"/>
        <w:szCs w:val="24"/>
      </w:rPr>
    </w:lvl>
    <w:lvl w:ilvl="8">
      <w:start w:val="1"/>
      <w:numFmt w:val="lowerRoman"/>
      <w:lvlText w:val="%9."/>
      <w:lvlJc w:val="left"/>
      <w:pPr>
        <w:ind w:left="3060" w:hanging="340"/>
      </w:pPr>
      <w:rPr>
        <w:rFonts w:hint="default"/>
      </w:rPr>
    </w:lvl>
  </w:abstractNum>
  <w:abstractNum w:abstractNumId="20" w15:restartNumberingAfterBreak="0">
    <w:nsid w:val="48C02D06"/>
    <w:multiLevelType w:val="hybridMultilevel"/>
    <w:tmpl w:val="712AB650"/>
    <w:lvl w:ilvl="0" w:tplc="AEF210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B5328"/>
    <w:multiLevelType w:val="hybridMultilevel"/>
    <w:tmpl w:val="9424B16C"/>
    <w:lvl w:ilvl="0" w:tplc="65B2ED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A66BB1"/>
    <w:multiLevelType w:val="multilevel"/>
    <w:tmpl w:val="73D8B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132EAB"/>
    <w:multiLevelType w:val="hybridMultilevel"/>
    <w:tmpl w:val="A782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F6FFF"/>
    <w:multiLevelType w:val="multilevel"/>
    <w:tmpl w:val="BF362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6099C"/>
    <w:multiLevelType w:val="hybridMultilevel"/>
    <w:tmpl w:val="06FE9304"/>
    <w:lvl w:ilvl="0" w:tplc="58B6AE10">
      <w:start w:val="3"/>
      <w:numFmt w:val="bullet"/>
      <w:lvlText w:val=""/>
      <w:lvlJc w:val="left"/>
      <w:pPr>
        <w:ind w:left="577" w:hanging="360"/>
      </w:pPr>
      <w:rPr>
        <w:rFonts w:ascii="Symbol" w:eastAsiaTheme="minorHAnsi" w:hAnsi="Symbol" w:cs="Calibri"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26" w15:restartNumberingAfterBreak="0">
    <w:nsid w:val="5FE17CCD"/>
    <w:multiLevelType w:val="hybridMultilevel"/>
    <w:tmpl w:val="3B8A9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EB70EA"/>
    <w:multiLevelType w:val="hybridMultilevel"/>
    <w:tmpl w:val="9EA22600"/>
    <w:lvl w:ilvl="0" w:tplc="4C605AF6">
      <w:start w:val="1"/>
      <w:numFmt w:val="decimal"/>
      <w:lvlText w:val="%1."/>
      <w:lvlJc w:val="left"/>
      <w:pPr>
        <w:ind w:left="360" w:hanging="360"/>
      </w:pPr>
      <w:rPr>
        <w:rFonts w:hint="default"/>
        <w:b w:val="0"/>
        <w:bCs w:val="0"/>
      </w:rPr>
    </w:lvl>
    <w:lvl w:ilvl="1" w:tplc="87AA2B2A">
      <w:start w:val="2"/>
      <w:numFmt w:val="bullet"/>
      <w:lvlText w:val=""/>
      <w:lvlJc w:val="left"/>
      <w:pPr>
        <w:ind w:left="1080" w:hanging="360"/>
      </w:pPr>
      <w:rPr>
        <w:rFonts w:ascii="Symbol" w:eastAsiaTheme="minorHAnsi" w:hAnsi="Symbol"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F95F28"/>
    <w:multiLevelType w:val="hybridMultilevel"/>
    <w:tmpl w:val="189A1822"/>
    <w:lvl w:ilvl="0" w:tplc="36B2954C">
      <w:numFmt w:val="bullet"/>
      <w:lvlText w:val="-"/>
      <w:lvlJc w:val="left"/>
      <w:pPr>
        <w:ind w:left="577" w:hanging="360"/>
      </w:pPr>
      <w:rPr>
        <w:rFonts w:ascii="Calibri" w:eastAsiaTheme="minorHAnsi" w:hAnsi="Calibri" w:cs="Calibri" w:hint="default"/>
      </w:rPr>
    </w:lvl>
    <w:lvl w:ilvl="1" w:tplc="04090003">
      <w:start w:val="1"/>
      <w:numFmt w:val="bullet"/>
      <w:lvlText w:val="o"/>
      <w:lvlJc w:val="left"/>
      <w:pPr>
        <w:ind w:left="1297" w:hanging="360"/>
      </w:pPr>
      <w:rPr>
        <w:rFonts w:ascii="Courier New" w:hAnsi="Courier New" w:cs="Courier New" w:hint="default"/>
      </w:rPr>
    </w:lvl>
    <w:lvl w:ilvl="2" w:tplc="04090005">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29" w15:restartNumberingAfterBreak="0">
    <w:nsid w:val="62AB7F04"/>
    <w:multiLevelType w:val="hybridMultilevel"/>
    <w:tmpl w:val="7C266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A214E"/>
    <w:multiLevelType w:val="hybridMultilevel"/>
    <w:tmpl w:val="2C8C7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A55E5"/>
    <w:multiLevelType w:val="hybridMultilevel"/>
    <w:tmpl w:val="D19498BC"/>
    <w:lvl w:ilvl="0" w:tplc="78283A94">
      <w:start w:val="1"/>
      <w:numFmt w:val="decimal"/>
      <w:lvlText w:val="%1."/>
      <w:lvlJc w:val="left"/>
      <w:pPr>
        <w:ind w:left="-548" w:hanging="360"/>
      </w:pPr>
      <w:rPr>
        <w:rFonts w:hint="default"/>
        <w:b/>
        <w:bCs/>
        <w:color w:val="auto"/>
      </w:rPr>
    </w:lvl>
    <w:lvl w:ilvl="1" w:tplc="1A78B1FA">
      <w:start w:val="1"/>
      <w:numFmt w:val="lowerLetter"/>
      <w:lvlText w:val="%2."/>
      <w:lvlJc w:val="left"/>
      <w:pPr>
        <w:ind w:left="172" w:hanging="360"/>
      </w:pPr>
      <w:rPr>
        <w:b/>
        <w:bCs/>
      </w:rPr>
    </w:lvl>
    <w:lvl w:ilvl="2" w:tplc="F044F6B6">
      <w:start w:val="1"/>
      <w:numFmt w:val="lowerRoman"/>
      <w:lvlText w:val="%3."/>
      <w:lvlJc w:val="right"/>
      <w:pPr>
        <w:ind w:left="892" w:hanging="180"/>
      </w:pPr>
      <w:rPr>
        <w:b/>
        <w:bCs/>
      </w:r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2" w15:restartNumberingAfterBreak="0">
    <w:nsid w:val="6AF636AB"/>
    <w:multiLevelType w:val="hybridMultilevel"/>
    <w:tmpl w:val="634A7DBE"/>
    <w:lvl w:ilvl="0" w:tplc="6DBC35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026897"/>
    <w:multiLevelType w:val="multilevel"/>
    <w:tmpl w:val="28489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ED4F99"/>
    <w:multiLevelType w:val="multilevel"/>
    <w:tmpl w:val="AF02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010BB0"/>
    <w:multiLevelType w:val="hybridMultilevel"/>
    <w:tmpl w:val="45543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767DBC"/>
    <w:multiLevelType w:val="hybridMultilevel"/>
    <w:tmpl w:val="8B48ACC4"/>
    <w:lvl w:ilvl="0" w:tplc="2BB40D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11F1E"/>
    <w:multiLevelType w:val="hybridMultilevel"/>
    <w:tmpl w:val="D82462C6"/>
    <w:lvl w:ilvl="0" w:tplc="C444FF4A">
      <w:start w:val="1"/>
      <w:numFmt w:val="bullet"/>
      <w:lvlText w:val=""/>
      <w:lvlJc w:val="left"/>
      <w:pPr>
        <w:ind w:left="-188" w:hanging="360"/>
      </w:pPr>
      <w:rPr>
        <w:rFonts w:ascii="Wingdings" w:eastAsiaTheme="minorHAnsi" w:hAnsi="Wingdings" w:cs="David"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8" w15:restartNumberingAfterBreak="0">
    <w:nsid w:val="795D319A"/>
    <w:multiLevelType w:val="hybridMultilevel"/>
    <w:tmpl w:val="9AC29C04"/>
    <w:lvl w:ilvl="0" w:tplc="0A608732">
      <w:start w:val="1"/>
      <w:numFmt w:val="decimal"/>
      <w:lvlText w:val="%1."/>
      <w:lvlJc w:val="left"/>
      <w:pPr>
        <w:ind w:left="161" w:hanging="360"/>
      </w:pPr>
      <w:rPr>
        <w:rFonts w:hint="default"/>
      </w:rPr>
    </w:lvl>
    <w:lvl w:ilvl="1" w:tplc="C9E624B8">
      <w:start w:val="1"/>
      <w:numFmt w:val="lowerLetter"/>
      <w:lvlText w:val="%2."/>
      <w:lvlJc w:val="left"/>
      <w:pPr>
        <w:ind w:left="881" w:hanging="360"/>
      </w:pPr>
      <w:rPr>
        <w:b/>
        <w:bCs/>
      </w:rPr>
    </w:lvl>
    <w:lvl w:ilvl="2" w:tplc="0409001B">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9" w15:restartNumberingAfterBreak="0">
    <w:nsid w:val="7D0B5ADB"/>
    <w:multiLevelType w:val="hybridMultilevel"/>
    <w:tmpl w:val="655C14A8"/>
    <w:lvl w:ilvl="0" w:tplc="666A5254">
      <w:start w:val="1"/>
      <w:numFmt w:val="decimal"/>
      <w:lvlText w:val="%1."/>
      <w:lvlJc w:val="left"/>
      <w:pPr>
        <w:ind w:left="-690" w:hanging="360"/>
      </w:pPr>
      <w:rPr>
        <w:rFonts w:hint="default"/>
        <w:b/>
        <w:bCs/>
      </w:rPr>
    </w:lvl>
    <w:lvl w:ilvl="1" w:tplc="0409000B">
      <w:start w:val="1"/>
      <w:numFmt w:val="bullet"/>
      <w:lvlText w:val=""/>
      <w:lvlJc w:val="left"/>
      <w:pPr>
        <w:ind w:left="30" w:hanging="360"/>
      </w:pPr>
      <w:rPr>
        <w:rFonts w:ascii="Wingdings" w:hAnsi="Wingdings" w:hint="default"/>
        <w:b/>
        <w:bCs/>
      </w:r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0" w15:restartNumberingAfterBreak="0">
    <w:nsid w:val="7E857DB6"/>
    <w:multiLevelType w:val="hybridMultilevel"/>
    <w:tmpl w:val="FCC0E2D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36B2954C">
      <w:numFmt w:val="bullet"/>
      <w:lvlText w:val="-"/>
      <w:lvlJc w:val="left"/>
      <w:pPr>
        <w:ind w:left="2520" w:hanging="360"/>
      </w:pPr>
      <w:rPr>
        <w:rFonts w:ascii="Calibri" w:eastAsiaTheme="minorHAnsi" w:hAnsi="Calibri" w:cs="Calibri"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E03BE2"/>
    <w:multiLevelType w:val="hybridMultilevel"/>
    <w:tmpl w:val="A0CE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45AA8"/>
    <w:multiLevelType w:val="hybridMultilevel"/>
    <w:tmpl w:val="DA4046F0"/>
    <w:lvl w:ilvl="0" w:tplc="5CEE83CE">
      <w:start w:val="1"/>
      <w:numFmt w:val="decimal"/>
      <w:lvlText w:val="(%1)"/>
      <w:lvlJc w:val="left"/>
      <w:pPr>
        <w:ind w:left="95" w:hanging="360"/>
      </w:pPr>
      <w:rPr>
        <w:rFonts w:hint="default"/>
        <w:b w:val="0"/>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num w:numId="1">
    <w:abstractNumId w:val="19"/>
  </w:num>
  <w:num w:numId="2">
    <w:abstractNumId w:val="39"/>
  </w:num>
  <w:num w:numId="3">
    <w:abstractNumId w:val="10"/>
  </w:num>
  <w:num w:numId="4">
    <w:abstractNumId w:val="17"/>
  </w:num>
  <w:num w:numId="5">
    <w:abstractNumId w:val="42"/>
  </w:num>
  <w:num w:numId="6">
    <w:abstractNumId w:val="9"/>
  </w:num>
  <w:num w:numId="7">
    <w:abstractNumId w:val="20"/>
  </w:num>
  <w:num w:numId="8">
    <w:abstractNumId w:val="31"/>
  </w:num>
  <w:num w:numId="9">
    <w:abstractNumId w:val="4"/>
  </w:num>
  <w:num w:numId="10">
    <w:abstractNumId w:val="26"/>
  </w:num>
  <w:num w:numId="11">
    <w:abstractNumId w:val="13"/>
  </w:num>
  <w:num w:numId="12">
    <w:abstractNumId w:val="16"/>
  </w:num>
  <w:num w:numId="13">
    <w:abstractNumId w:val="1"/>
  </w:num>
  <w:num w:numId="14">
    <w:abstractNumId w:val="8"/>
  </w:num>
  <w:num w:numId="15">
    <w:abstractNumId w:val="30"/>
  </w:num>
  <w:num w:numId="16">
    <w:abstractNumId w:val="0"/>
  </w:num>
  <w:num w:numId="17">
    <w:abstractNumId w:val="14"/>
  </w:num>
  <w:num w:numId="18">
    <w:abstractNumId w:val="29"/>
  </w:num>
  <w:num w:numId="19">
    <w:abstractNumId w:val="18"/>
  </w:num>
  <w:num w:numId="20">
    <w:abstractNumId w:val="41"/>
  </w:num>
  <w:num w:numId="21">
    <w:abstractNumId w:val="6"/>
  </w:num>
  <w:num w:numId="22">
    <w:abstractNumId w:val="2"/>
  </w:num>
  <w:num w:numId="23">
    <w:abstractNumId w:val="38"/>
  </w:num>
  <w:num w:numId="24">
    <w:abstractNumId w:val="5"/>
  </w:num>
  <w:num w:numId="25">
    <w:abstractNumId w:val="23"/>
  </w:num>
  <w:num w:numId="26">
    <w:abstractNumId w:val="37"/>
  </w:num>
  <w:num w:numId="27">
    <w:abstractNumId w:val="36"/>
  </w:num>
  <w:num w:numId="28">
    <w:abstractNumId w:val="24"/>
  </w:num>
  <w:num w:numId="29">
    <w:abstractNumId w:val="3"/>
  </w:num>
  <w:num w:numId="30">
    <w:abstractNumId w:val="11"/>
  </w:num>
  <w:num w:numId="31">
    <w:abstractNumId w:val="33"/>
  </w:num>
  <w:num w:numId="32">
    <w:abstractNumId w:val="34"/>
  </w:num>
  <w:num w:numId="33">
    <w:abstractNumId w:val="22"/>
  </w:num>
  <w:num w:numId="34">
    <w:abstractNumId w:val="28"/>
  </w:num>
  <w:num w:numId="35">
    <w:abstractNumId w:val="32"/>
  </w:num>
  <w:num w:numId="36">
    <w:abstractNumId w:val="21"/>
  </w:num>
  <w:num w:numId="37">
    <w:abstractNumId w:val="25"/>
  </w:num>
  <w:num w:numId="38">
    <w:abstractNumId w:val="27"/>
  </w:num>
  <w:num w:numId="39">
    <w:abstractNumId w:val="40"/>
  </w:num>
  <w:num w:numId="40">
    <w:abstractNumId w:val="12"/>
  </w:num>
  <w:num w:numId="41">
    <w:abstractNumId w:val="35"/>
  </w:num>
  <w:num w:numId="42">
    <w:abstractNumId w:val="7"/>
  </w:num>
  <w:num w:numId="4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B6"/>
    <w:rsid w:val="00000508"/>
    <w:rsid w:val="000026D5"/>
    <w:rsid w:val="000029AE"/>
    <w:rsid w:val="00003BC7"/>
    <w:rsid w:val="000065F1"/>
    <w:rsid w:val="00012328"/>
    <w:rsid w:val="000124F6"/>
    <w:rsid w:val="00012B96"/>
    <w:rsid w:val="00013043"/>
    <w:rsid w:val="00016A85"/>
    <w:rsid w:val="000173BE"/>
    <w:rsid w:val="0001761A"/>
    <w:rsid w:val="00017EC9"/>
    <w:rsid w:val="0002094A"/>
    <w:rsid w:val="00021797"/>
    <w:rsid w:val="00022E30"/>
    <w:rsid w:val="000234FD"/>
    <w:rsid w:val="000237DA"/>
    <w:rsid w:val="0002489F"/>
    <w:rsid w:val="0002552A"/>
    <w:rsid w:val="00026C57"/>
    <w:rsid w:val="0003058C"/>
    <w:rsid w:val="00031196"/>
    <w:rsid w:val="00032CBD"/>
    <w:rsid w:val="00034E42"/>
    <w:rsid w:val="0003622B"/>
    <w:rsid w:val="00036F3B"/>
    <w:rsid w:val="00040B1D"/>
    <w:rsid w:val="00042EB8"/>
    <w:rsid w:val="00043C97"/>
    <w:rsid w:val="0004564F"/>
    <w:rsid w:val="000458F4"/>
    <w:rsid w:val="00045B36"/>
    <w:rsid w:val="0005286F"/>
    <w:rsid w:val="00053084"/>
    <w:rsid w:val="00053E45"/>
    <w:rsid w:val="0005471B"/>
    <w:rsid w:val="00056B81"/>
    <w:rsid w:val="00060476"/>
    <w:rsid w:val="00061A27"/>
    <w:rsid w:val="00061B43"/>
    <w:rsid w:val="000627B8"/>
    <w:rsid w:val="00062809"/>
    <w:rsid w:val="00062AB8"/>
    <w:rsid w:val="00063BA9"/>
    <w:rsid w:val="00063E48"/>
    <w:rsid w:val="00063EF6"/>
    <w:rsid w:val="00067679"/>
    <w:rsid w:val="000700A7"/>
    <w:rsid w:val="00070D16"/>
    <w:rsid w:val="00071537"/>
    <w:rsid w:val="00071C41"/>
    <w:rsid w:val="000723A3"/>
    <w:rsid w:val="00072A75"/>
    <w:rsid w:val="00072F53"/>
    <w:rsid w:val="00073B86"/>
    <w:rsid w:val="000746E9"/>
    <w:rsid w:val="00074A79"/>
    <w:rsid w:val="000758D3"/>
    <w:rsid w:val="00076B86"/>
    <w:rsid w:val="00076C88"/>
    <w:rsid w:val="00077F3E"/>
    <w:rsid w:val="000802C1"/>
    <w:rsid w:val="000815B1"/>
    <w:rsid w:val="000818BB"/>
    <w:rsid w:val="00081B0A"/>
    <w:rsid w:val="000822D7"/>
    <w:rsid w:val="00082488"/>
    <w:rsid w:val="00082674"/>
    <w:rsid w:val="00083221"/>
    <w:rsid w:val="0008339F"/>
    <w:rsid w:val="0008362B"/>
    <w:rsid w:val="00083AE4"/>
    <w:rsid w:val="00084611"/>
    <w:rsid w:val="00084FC6"/>
    <w:rsid w:val="000850A1"/>
    <w:rsid w:val="00085256"/>
    <w:rsid w:val="00085475"/>
    <w:rsid w:val="00086975"/>
    <w:rsid w:val="00090275"/>
    <w:rsid w:val="0009088B"/>
    <w:rsid w:val="00091A82"/>
    <w:rsid w:val="00093035"/>
    <w:rsid w:val="0009355B"/>
    <w:rsid w:val="0009367D"/>
    <w:rsid w:val="0009455A"/>
    <w:rsid w:val="00094BB1"/>
    <w:rsid w:val="0009616A"/>
    <w:rsid w:val="00097D8D"/>
    <w:rsid w:val="000A0BD7"/>
    <w:rsid w:val="000A1B08"/>
    <w:rsid w:val="000A1D0B"/>
    <w:rsid w:val="000A3094"/>
    <w:rsid w:val="000A351F"/>
    <w:rsid w:val="000A4C08"/>
    <w:rsid w:val="000A4F60"/>
    <w:rsid w:val="000A5F93"/>
    <w:rsid w:val="000A6090"/>
    <w:rsid w:val="000A6AD9"/>
    <w:rsid w:val="000A6D6C"/>
    <w:rsid w:val="000B0464"/>
    <w:rsid w:val="000B04D5"/>
    <w:rsid w:val="000B38C0"/>
    <w:rsid w:val="000B4783"/>
    <w:rsid w:val="000B51D2"/>
    <w:rsid w:val="000B5AB8"/>
    <w:rsid w:val="000B5C5A"/>
    <w:rsid w:val="000B5F93"/>
    <w:rsid w:val="000B6EF2"/>
    <w:rsid w:val="000B74F9"/>
    <w:rsid w:val="000C078E"/>
    <w:rsid w:val="000C2BB6"/>
    <w:rsid w:val="000C3EFC"/>
    <w:rsid w:val="000C46ED"/>
    <w:rsid w:val="000C47B2"/>
    <w:rsid w:val="000C5024"/>
    <w:rsid w:val="000C51BA"/>
    <w:rsid w:val="000C5330"/>
    <w:rsid w:val="000C5D68"/>
    <w:rsid w:val="000C61FA"/>
    <w:rsid w:val="000D07D8"/>
    <w:rsid w:val="000D0880"/>
    <w:rsid w:val="000D09DC"/>
    <w:rsid w:val="000D0D30"/>
    <w:rsid w:val="000D2191"/>
    <w:rsid w:val="000E0AC2"/>
    <w:rsid w:val="000E14DF"/>
    <w:rsid w:val="000E1AB1"/>
    <w:rsid w:val="000E2D8F"/>
    <w:rsid w:val="000E389B"/>
    <w:rsid w:val="000E3ACE"/>
    <w:rsid w:val="000E5707"/>
    <w:rsid w:val="000E5A97"/>
    <w:rsid w:val="000E64FD"/>
    <w:rsid w:val="000F0387"/>
    <w:rsid w:val="000F0DEF"/>
    <w:rsid w:val="000F3FF8"/>
    <w:rsid w:val="000F5C37"/>
    <w:rsid w:val="0010054B"/>
    <w:rsid w:val="00100FD7"/>
    <w:rsid w:val="00101009"/>
    <w:rsid w:val="00101AF1"/>
    <w:rsid w:val="00102025"/>
    <w:rsid w:val="001023D5"/>
    <w:rsid w:val="0010315C"/>
    <w:rsid w:val="0010608B"/>
    <w:rsid w:val="001121B1"/>
    <w:rsid w:val="00112298"/>
    <w:rsid w:val="00112751"/>
    <w:rsid w:val="001131CD"/>
    <w:rsid w:val="00113F3E"/>
    <w:rsid w:val="00113F8C"/>
    <w:rsid w:val="001144C7"/>
    <w:rsid w:val="0011692C"/>
    <w:rsid w:val="00117F55"/>
    <w:rsid w:val="0012035C"/>
    <w:rsid w:val="00120583"/>
    <w:rsid w:val="00122E60"/>
    <w:rsid w:val="00123177"/>
    <w:rsid w:val="0012359A"/>
    <w:rsid w:val="00124484"/>
    <w:rsid w:val="00125522"/>
    <w:rsid w:val="001257BD"/>
    <w:rsid w:val="00126A27"/>
    <w:rsid w:val="00126CFA"/>
    <w:rsid w:val="001301FB"/>
    <w:rsid w:val="00135543"/>
    <w:rsid w:val="0014198E"/>
    <w:rsid w:val="00141C9C"/>
    <w:rsid w:val="001431C8"/>
    <w:rsid w:val="001440BF"/>
    <w:rsid w:val="00144803"/>
    <w:rsid w:val="00147F6B"/>
    <w:rsid w:val="00150104"/>
    <w:rsid w:val="00150A49"/>
    <w:rsid w:val="001529F5"/>
    <w:rsid w:val="00153936"/>
    <w:rsid w:val="001609D1"/>
    <w:rsid w:val="00160F01"/>
    <w:rsid w:val="00161FF1"/>
    <w:rsid w:val="00162C79"/>
    <w:rsid w:val="00162F38"/>
    <w:rsid w:val="0016501F"/>
    <w:rsid w:val="00171ED5"/>
    <w:rsid w:val="0017298E"/>
    <w:rsid w:val="001731A1"/>
    <w:rsid w:val="00173384"/>
    <w:rsid w:val="00174E2B"/>
    <w:rsid w:val="00174FA8"/>
    <w:rsid w:val="00175713"/>
    <w:rsid w:val="00177321"/>
    <w:rsid w:val="00177640"/>
    <w:rsid w:val="00181653"/>
    <w:rsid w:val="001827E4"/>
    <w:rsid w:val="00182C21"/>
    <w:rsid w:val="00182C34"/>
    <w:rsid w:val="00183DDB"/>
    <w:rsid w:val="0018546F"/>
    <w:rsid w:val="00192272"/>
    <w:rsid w:val="00192421"/>
    <w:rsid w:val="00194349"/>
    <w:rsid w:val="00196247"/>
    <w:rsid w:val="001972CA"/>
    <w:rsid w:val="001A04BE"/>
    <w:rsid w:val="001A0CB7"/>
    <w:rsid w:val="001A1D64"/>
    <w:rsid w:val="001A3DD4"/>
    <w:rsid w:val="001A4304"/>
    <w:rsid w:val="001A4AC1"/>
    <w:rsid w:val="001A5093"/>
    <w:rsid w:val="001A6D03"/>
    <w:rsid w:val="001A71A9"/>
    <w:rsid w:val="001B147E"/>
    <w:rsid w:val="001B2651"/>
    <w:rsid w:val="001B3096"/>
    <w:rsid w:val="001B397A"/>
    <w:rsid w:val="001B3C3F"/>
    <w:rsid w:val="001B3DAB"/>
    <w:rsid w:val="001B400F"/>
    <w:rsid w:val="001B46C0"/>
    <w:rsid w:val="001B756A"/>
    <w:rsid w:val="001B78EC"/>
    <w:rsid w:val="001C19BC"/>
    <w:rsid w:val="001C1A9D"/>
    <w:rsid w:val="001C35F2"/>
    <w:rsid w:val="001C4241"/>
    <w:rsid w:val="001C4F42"/>
    <w:rsid w:val="001C6BB6"/>
    <w:rsid w:val="001C6E73"/>
    <w:rsid w:val="001D02CD"/>
    <w:rsid w:val="001D06C1"/>
    <w:rsid w:val="001D0A84"/>
    <w:rsid w:val="001D1AE7"/>
    <w:rsid w:val="001D1D31"/>
    <w:rsid w:val="001D253E"/>
    <w:rsid w:val="001D2558"/>
    <w:rsid w:val="001D4296"/>
    <w:rsid w:val="001D4DD9"/>
    <w:rsid w:val="001D53B1"/>
    <w:rsid w:val="001D62B4"/>
    <w:rsid w:val="001D6B15"/>
    <w:rsid w:val="001E30C5"/>
    <w:rsid w:val="001E318A"/>
    <w:rsid w:val="001E378E"/>
    <w:rsid w:val="001E6E1E"/>
    <w:rsid w:val="001F0298"/>
    <w:rsid w:val="001F0823"/>
    <w:rsid w:val="001F0A09"/>
    <w:rsid w:val="001F24AB"/>
    <w:rsid w:val="001F54A7"/>
    <w:rsid w:val="001F67D5"/>
    <w:rsid w:val="001F6C81"/>
    <w:rsid w:val="0020022E"/>
    <w:rsid w:val="00200C6D"/>
    <w:rsid w:val="00200CC1"/>
    <w:rsid w:val="00200DAC"/>
    <w:rsid w:val="00203A3A"/>
    <w:rsid w:val="00203B8F"/>
    <w:rsid w:val="00203B9B"/>
    <w:rsid w:val="00204303"/>
    <w:rsid w:val="002060E8"/>
    <w:rsid w:val="0020761C"/>
    <w:rsid w:val="00207A23"/>
    <w:rsid w:val="00213347"/>
    <w:rsid w:val="002157AD"/>
    <w:rsid w:val="0021685A"/>
    <w:rsid w:val="0021743F"/>
    <w:rsid w:val="002202D4"/>
    <w:rsid w:val="00220EFC"/>
    <w:rsid w:val="00221636"/>
    <w:rsid w:val="00221A68"/>
    <w:rsid w:val="0022290E"/>
    <w:rsid w:val="00222D41"/>
    <w:rsid w:val="00230C35"/>
    <w:rsid w:val="00231046"/>
    <w:rsid w:val="00232045"/>
    <w:rsid w:val="00232533"/>
    <w:rsid w:val="00232E78"/>
    <w:rsid w:val="00233758"/>
    <w:rsid w:val="00234A1F"/>
    <w:rsid w:val="00234A3B"/>
    <w:rsid w:val="00234CFA"/>
    <w:rsid w:val="00235493"/>
    <w:rsid w:val="0023574E"/>
    <w:rsid w:val="00236709"/>
    <w:rsid w:val="0024143E"/>
    <w:rsid w:val="00244B3C"/>
    <w:rsid w:val="00250EB9"/>
    <w:rsid w:val="00252B22"/>
    <w:rsid w:val="00253CAD"/>
    <w:rsid w:val="002542A8"/>
    <w:rsid w:val="0025560D"/>
    <w:rsid w:val="00256496"/>
    <w:rsid w:val="0025693C"/>
    <w:rsid w:val="002601A5"/>
    <w:rsid w:val="0026071B"/>
    <w:rsid w:val="00260F8D"/>
    <w:rsid w:val="00261298"/>
    <w:rsid w:val="00262A4A"/>
    <w:rsid w:val="00263B28"/>
    <w:rsid w:val="00264B73"/>
    <w:rsid w:val="00264B77"/>
    <w:rsid w:val="00264D45"/>
    <w:rsid w:val="0026567C"/>
    <w:rsid w:val="00265983"/>
    <w:rsid w:val="002659FC"/>
    <w:rsid w:val="00267C24"/>
    <w:rsid w:val="00270B7F"/>
    <w:rsid w:val="00276289"/>
    <w:rsid w:val="002800EC"/>
    <w:rsid w:val="0028040F"/>
    <w:rsid w:val="002832F4"/>
    <w:rsid w:val="002839CC"/>
    <w:rsid w:val="00283B6F"/>
    <w:rsid w:val="002846B5"/>
    <w:rsid w:val="00285366"/>
    <w:rsid w:val="002855B4"/>
    <w:rsid w:val="00285995"/>
    <w:rsid w:val="002916E1"/>
    <w:rsid w:val="00294068"/>
    <w:rsid w:val="002948E1"/>
    <w:rsid w:val="00297301"/>
    <w:rsid w:val="002A0AC0"/>
    <w:rsid w:val="002A139F"/>
    <w:rsid w:val="002A1F6B"/>
    <w:rsid w:val="002A2DE0"/>
    <w:rsid w:val="002A3094"/>
    <w:rsid w:val="002A43BA"/>
    <w:rsid w:val="002A4622"/>
    <w:rsid w:val="002A57D1"/>
    <w:rsid w:val="002A57EC"/>
    <w:rsid w:val="002A6A70"/>
    <w:rsid w:val="002A6B30"/>
    <w:rsid w:val="002A6C9E"/>
    <w:rsid w:val="002B05DB"/>
    <w:rsid w:val="002B15CB"/>
    <w:rsid w:val="002B7233"/>
    <w:rsid w:val="002B73C7"/>
    <w:rsid w:val="002C03B7"/>
    <w:rsid w:val="002C1350"/>
    <w:rsid w:val="002C2D3D"/>
    <w:rsid w:val="002C3890"/>
    <w:rsid w:val="002C3A30"/>
    <w:rsid w:val="002C469C"/>
    <w:rsid w:val="002C4DE2"/>
    <w:rsid w:val="002C5D16"/>
    <w:rsid w:val="002C5E00"/>
    <w:rsid w:val="002C7C68"/>
    <w:rsid w:val="002C7EB1"/>
    <w:rsid w:val="002D00F0"/>
    <w:rsid w:val="002D0F54"/>
    <w:rsid w:val="002D2190"/>
    <w:rsid w:val="002D2839"/>
    <w:rsid w:val="002D3882"/>
    <w:rsid w:val="002D51F0"/>
    <w:rsid w:val="002D619D"/>
    <w:rsid w:val="002D7161"/>
    <w:rsid w:val="002E0A8F"/>
    <w:rsid w:val="002E0F8A"/>
    <w:rsid w:val="002E131F"/>
    <w:rsid w:val="002E3125"/>
    <w:rsid w:val="002E32AF"/>
    <w:rsid w:val="002E5AE7"/>
    <w:rsid w:val="002E7680"/>
    <w:rsid w:val="002F074D"/>
    <w:rsid w:val="002F1BB8"/>
    <w:rsid w:val="002F1C2D"/>
    <w:rsid w:val="002F625E"/>
    <w:rsid w:val="002F780F"/>
    <w:rsid w:val="00300CA1"/>
    <w:rsid w:val="00302371"/>
    <w:rsid w:val="00302D18"/>
    <w:rsid w:val="00303962"/>
    <w:rsid w:val="00304787"/>
    <w:rsid w:val="00304CCA"/>
    <w:rsid w:val="00304FB3"/>
    <w:rsid w:val="0030560B"/>
    <w:rsid w:val="00305A95"/>
    <w:rsid w:val="00306551"/>
    <w:rsid w:val="00307D42"/>
    <w:rsid w:val="00310B08"/>
    <w:rsid w:val="00313334"/>
    <w:rsid w:val="00314125"/>
    <w:rsid w:val="00315FC8"/>
    <w:rsid w:val="0031643D"/>
    <w:rsid w:val="0031654B"/>
    <w:rsid w:val="00317826"/>
    <w:rsid w:val="00320C7F"/>
    <w:rsid w:val="00321455"/>
    <w:rsid w:val="0032238E"/>
    <w:rsid w:val="00322634"/>
    <w:rsid w:val="00326363"/>
    <w:rsid w:val="00327C54"/>
    <w:rsid w:val="0033003D"/>
    <w:rsid w:val="00330389"/>
    <w:rsid w:val="0033048D"/>
    <w:rsid w:val="00330A7A"/>
    <w:rsid w:val="0033267D"/>
    <w:rsid w:val="00332A59"/>
    <w:rsid w:val="00333AD8"/>
    <w:rsid w:val="00333BDE"/>
    <w:rsid w:val="00335312"/>
    <w:rsid w:val="0033663B"/>
    <w:rsid w:val="003368BE"/>
    <w:rsid w:val="00336C99"/>
    <w:rsid w:val="00336E4C"/>
    <w:rsid w:val="003400B9"/>
    <w:rsid w:val="00340611"/>
    <w:rsid w:val="00341F16"/>
    <w:rsid w:val="003442F8"/>
    <w:rsid w:val="00345116"/>
    <w:rsid w:val="003451A6"/>
    <w:rsid w:val="003474E3"/>
    <w:rsid w:val="0034772C"/>
    <w:rsid w:val="00350859"/>
    <w:rsid w:val="00350EB3"/>
    <w:rsid w:val="003514E9"/>
    <w:rsid w:val="0035171F"/>
    <w:rsid w:val="0035252E"/>
    <w:rsid w:val="003566DB"/>
    <w:rsid w:val="00357AE1"/>
    <w:rsid w:val="00357E0D"/>
    <w:rsid w:val="003601CF"/>
    <w:rsid w:val="00361790"/>
    <w:rsid w:val="00362742"/>
    <w:rsid w:val="003634AD"/>
    <w:rsid w:val="003653C5"/>
    <w:rsid w:val="003657E1"/>
    <w:rsid w:val="00366DEC"/>
    <w:rsid w:val="00366EA0"/>
    <w:rsid w:val="00370582"/>
    <w:rsid w:val="00370B9D"/>
    <w:rsid w:val="003723BC"/>
    <w:rsid w:val="00374F5B"/>
    <w:rsid w:val="00374F76"/>
    <w:rsid w:val="00375962"/>
    <w:rsid w:val="00380B06"/>
    <w:rsid w:val="003819EB"/>
    <w:rsid w:val="00381DA2"/>
    <w:rsid w:val="00382156"/>
    <w:rsid w:val="003826DA"/>
    <w:rsid w:val="0038270A"/>
    <w:rsid w:val="00382775"/>
    <w:rsid w:val="00382F36"/>
    <w:rsid w:val="003833BA"/>
    <w:rsid w:val="003839D0"/>
    <w:rsid w:val="003873D4"/>
    <w:rsid w:val="003928FE"/>
    <w:rsid w:val="00394EE0"/>
    <w:rsid w:val="003955ED"/>
    <w:rsid w:val="0039562F"/>
    <w:rsid w:val="00395C18"/>
    <w:rsid w:val="003963F4"/>
    <w:rsid w:val="00396DCE"/>
    <w:rsid w:val="003A4B1B"/>
    <w:rsid w:val="003A64A2"/>
    <w:rsid w:val="003B581F"/>
    <w:rsid w:val="003B583C"/>
    <w:rsid w:val="003B5A42"/>
    <w:rsid w:val="003B6A52"/>
    <w:rsid w:val="003C13C5"/>
    <w:rsid w:val="003C20A6"/>
    <w:rsid w:val="003C2ABD"/>
    <w:rsid w:val="003C4FD7"/>
    <w:rsid w:val="003C55C7"/>
    <w:rsid w:val="003C5684"/>
    <w:rsid w:val="003D02B1"/>
    <w:rsid w:val="003D0541"/>
    <w:rsid w:val="003D08CB"/>
    <w:rsid w:val="003D112A"/>
    <w:rsid w:val="003D1EC5"/>
    <w:rsid w:val="003D2312"/>
    <w:rsid w:val="003D2D44"/>
    <w:rsid w:val="003D6963"/>
    <w:rsid w:val="003D7B1D"/>
    <w:rsid w:val="003D7F8F"/>
    <w:rsid w:val="003E062A"/>
    <w:rsid w:val="003E26AE"/>
    <w:rsid w:val="003E3FB8"/>
    <w:rsid w:val="003E41E9"/>
    <w:rsid w:val="003E4EB7"/>
    <w:rsid w:val="003E5CDD"/>
    <w:rsid w:val="003E5EF2"/>
    <w:rsid w:val="003E60EF"/>
    <w:rsid w:val="003E799D"/>
    <w:rsid w:val="003E7EC5"/>
    <w:rsid w:val="003F013C"/>
    <w:rsid w:val="003F0F91"/>
    <w:rsid w:val="003F1C9F"/>
    <w:rsid w:val="003F2195"/>
    <w:rsid w:val="003F3D99"/>
    <w:rsid w:val="003F40C4"/>
    <w:rsid w:val="003F42B6"/>
    <w:rsid w:val="003F505D"/>
    <w:rsid w:val="003F5C91"/>
    <w:rsid w:val="003F642A"/>
    <w:rsid w:val="003F7EBD"/>
    <w:rsid w:val="003F7F9C"/>
    <w:rsid w:val="0040183A"/>
    <w:rsid w:val="00401A5F"/>
    <w:rsid w:val="00402126"/>
    <w:rsid w:val="00402DED"/>
    <w:rsid w:val="00404733"/>
    <w:rsid w:val="00405127"/>
    <w:rsid w:val="00405CA7"/>
    <w:rsid w:val="00406E90"/>
    <w:rsid w:val="00407462"/>
    <w:rsid w:val="00410081"/>
    <w:rsid w:val="00411447"/>
    <w:rsid w:val="00411625"/>
    <w:rsid w:val="0041258B"/>
    <w:rsid w:val="004138D0"/>
    <w:rsid w:val="00413B7A"/>
    <w:rsid w:val="00414286"/>
    <w:rsid w:val="004142A6"/>
    <w:rsid w:val="004145EF"/>
    <w:rsid w:val="00414DB7"/>
    <w:rsid w:val="004153F2"/>
    <w:rsid w:val="004158D0"/>
    <w:rsid w:val="00415F9D"/>
    <w:rsid w:val="00416EC9"/>
    <w:rsid w:val="004172CB"/>
    <w:rsid w:val="004174BD"/>
    <w:rsid w:val="00417672"/>
    <w:rsid w:val="0041770C"/>
    <w:rsid w:val="00421A53"/>
    <w:rsid w:val="00422519"/>
    <w:rsid w:val="00422AAA"/>
    <w:rsid w:val="004237AD"/>
    <w:rsid w:val="0042395F"/>
    <w:rsid w:val="00425019"/>
    <w:rsid w:val="0042543A"/>
    <w:rsid w:val="004259FA"/>
    <w:rsid w:val="00426011"/>
    <w:rsid w:val="00426FA8"/>
    <w:rsid w:val="00432C42"/>
    <w:rsid w:val="00433357"/>
    <w:rsid w:val="004351C2"/>
    <w:rsid w:val="004364E2"/>
    <w:rsid w:val="00436BD7"/>
    <w:rsid w:val="00440786"/>
    <w:rsid w:val="00440837"/>
    <w:rsid w:val="00440DAB"/>
    <w:rsid w:val="004411B6"/>
    <w:rsid w:val="00441916"/>
    <w:rsid w:val="00443930"/>
    <w:rsid w:val="00443946"/>
    <w:rsid w:val="00445BF9"/>
    <w:rsid w:val="00447B20"/>
    <w:rsid w:val="00447C36"/>
    <w:rsid w:val="00447E87"/>
    <w:rsid w:val="00450304"/>
    <w:rsid w:val="00451BD8"/>
    <w:rsid w:val="004521B0"/>
    <w:rsid w:val="00452819"/>
    <w:rsid w:val="00453ECD"/>
    <w:rsid w:val="00456C26"/>
    <w:rsid w:val="0045708E"/>
    <w:rsid w:val="004575BE"/>
    <w:rsid w:val="00460B6E"/>
    <w:rsid w:val="004622F6"/>
    <w:rsid w:val="004626E3"/>
    <w:rsid w:val="004644F8"/>
    <w:rsid w:val="00465320"/>
    <w:rsid w:val="00465625"/>
    <w:rsid w:val="004663C2"/>
    <w:rsid w:val="00466C8D"/>
    <w:rsid w:val="00466DFC"/>
    <w:rsid w:val="00466FA1"/>
    <w:rsid w:val="00470D44"/>
    <w:rsid w:val="0047546E"/>
    <w:rsid w:val="004760ED"/>
    <w:rsid w:val="004812C2"/>
    <w:rsid w:val="004827F5"/>
    <w:rsid w:val="00482D44"/>
    <w:rsid w:val="004837C1"/>
    <w:rsid w:val="00485ADB"/>
    <w:rsid w:val="00491BFD"/>
    <w:rsid w:val="00494826"/>
    <w:rsid w:val="0049589E"/>
    <w:rsid w:val="00496DD0"/>
    <w:rsid w:val="00497CD8"/>
    <w:rsid w:val="004A190D"/>
    <w:rsid w:val="004A1E08"/>
    <w:rsid w:val="004A1EDC"/>
    <w:rsid w:val="004A3D69"/>
    <w:rsid w:val="004A41CD"/>
    <w:rsid w:val="004A6CFB"/>
    <w:rsid w:val="004A6FA7"/>
    <w:rsid w:val="004B0148"/>
    <w:rsid w:val="004B076F"/>
    <w:rsid w:val="004B12BA"/>
    <w:rsid w:val="004B4D14"/>
    <w:rsid w:val="004B4EE0"/>
    <w:rsid w:val="004B7312"/>
    <w:rsid w:val="004B7CA5"/>
    <w:rsid w:val="004B7D1B"/>
    <w:rsid w:val="004B7EFF"/>
    <w:rsid w:val="004C1D56"/>
    <w:rsid w:val="004C1D7B"/>
    <w:rsid w:val="004C1FF9"/>
    <w:rsid w:val="004C243D"/>
    <w:rsid w:val="004C43E5"/>
    <w:rsid w:val="004C56E7"/>
    <w:rsid w:val="004C5903"/>
    <w:rsid w:val="004C5B46"/>
    <w:rsid w:val="004C5F33"/>
    <w:rsid w:val="004C7D4F"/>
    <w:rsid w:val="004D2D16"/>
    <w:rsid w:val="004D2FDD"/>
    <w:rsid w:val="004D343E"/>
    <w:rsid w:val="004D37E2"/>
    <w:rsid w:val="004D39F4"/>
    <w:rsid w:val="004D5000"/>
    <w:rsid w:val="004E0BFE"/>
    <w:rsid w:val="004E1B0E"/>
    <w:rsid w:val="004E31E5"/>
    <w:rsid w:val="004E3275"/>
    <w:rsid w:val="004E4269"/>
    <w:rsid w:val="004E494E"/>
    <w:rsid w:val="004E4EC0"/>
    <w:rsid w:val="004E5340"/>
    <w:rsid w:val="004E5B32"/>
    <w:rsid w:val="004E5DAD"/>
    <w:rsid w:val="004E6B79"/>
    <w:rsid w:val="004E7F38"/>
    <w:rsid w:val="004F0654"/>
    <w:rsid w:val="004F11C6"/>
    <w:rsid w:val="004F3BDE"/>
    <w:rsid w:val="004F5833"/>
    <w:rsid w:val="004F5AD3"/>
    <w:rsid w:val="004F5D0D"/>
    <w:rsid w:val="004F6578"/>
    <w:rsid w:val="004F6F8D"/>
    <w:rsid w:val="00500AF5"/>
    <w:rsid w:val="00500D68"/>
    <w:rsid w:val="00502C89"/>
    <w:rsid w:val="00504D1A"/>
    <w:rsid w:val="005111C7"/>
    <w:rsid w:val="00511855"/>
    <w:rsid w:val="0051303D"/>
    <w:rsid w:val="0051359D"/>
    <w:rsid w:val="00513A74"/>
    <w:rsid w:val="00515E42"/>
    <w:rsid w:val="00515E94"/>
    <w:rsid w:val="005162B6"/>
    <w:rsid w:val="005165D1"/>
    <w:rsid w:val="005178D6"/>
    <w:rsid w:val="00517BFF"/>
    <w:rsid w:val="00520DC5"/>
    <w:rsid w:val="00521E03"/>
    <w:rsid w:val="00521E82"/>
    <w:rsid w:val="005228C8"/>
    <w:rsid w:val="00522E10"/>
    <w:rsid w:val="0052315E"/>
    <w:rsid w:val="005244E6"/>
    <w:rsid w:val="005244EA"/>
    <w:rsid w:val="00525346"/>
    <w:rsid w:val="005266E5"/>
    <w:rsid w:val="00526728"/>
    <w:rsid w:val="00530707"/>
    <w:rsid w:val="00531E35"/>
    <w:rsid w:val="00532121"/>
    <w:rsid w:val="00534D2B"/>
    <w:rsid w:val="0053629E"/>
    <w:rsid w:val="00536D8F"/>
    <w:rsid w:val="0053748D"/>
    <w:rsid w:val="0054136B"/>
    <w:rsid w:val="00542100"/>
    <w:rsid w:val="00542577"/>
    <w:rsid w:val="0054281C"/>
    <w:rsid w:val="00544EE7"/>
    <w:rsid w:val="00545188"/>
    <w:rsid w:val="00547479"/>
    <w:rsid w:val="005508C5"/>
    <w:rsid w:val="00551803"/>
    <w:rsid w:val="00552AD1"/>
    <w:rsid w:val="00552D62"/>
    <w:rsid w:val="005542C1"/>
    <w:rsid w:val="00554C8E"/>
    <w:rsid w:val="005557E6"/>
    <w:rsid w:val="00555F17"/>
    <w:rsid w:val="00557346"/>
    <w:rsid w:val="0056429E"/>
    <w:rsid w:val="0056539B"/>
    <w:rsid w:val="00565C99"/>
    <w:rsid w:val="00566BA7"/>
    <w:rsid w:val="00566E8F"/>
    <w:rsid w:val="005673F3"/>
    <w:rsid w:val="0056747D"/>
    <w:rsid w:val="00567EB1"/>
    <w:rsid w:val="00570EC1"/>
    <w:rsid w:val="00571689"/>
    <w:rsid w:val="00571A0B"/>
    <w:rsid w:val="005726A6"/>
    <w:rsid w:val="00573BA2"/>
    <w:rsid w:val="00575155"/>
    <w:rsid w:val="00580EB6"/>
    <w:rsid w:val="0058410B"/>
    <w:rsid w:val="00585E2A"/>
    <w:rsid w:val="005863DC"/>
    <w:rsid w:val="005913CB"/>
    <w:rsid w:val="00592302"/>
    <w:rsid w:val="00593BBB"/>
    <w:rsid w:val="00593D70"/>
    <w:rsid w:val="00595475"/>
    <w:rsid w:val="00595E5D"/>
    <w:rsid w:val="00596A84"/>
    <w:rsid w:val="0059750F"/>
    <w:rsid w:val="005A32AC"/>
    <w:rsid w:val="005A3A07"/>
    <w:rsid w:val="005A5E88"/>
    <w:rsid w:val="005A6CC1"/>
    <w:rsid w:val="005A7196"/>
    <w:rsid w:val="005A720B"/>
    <w:rsid w:val="005B1730"/>
    <w:rsid w:val="005B2123"/>
    <w:rsid w:val="005B34C7"/>
    <w:rsid w:val="005B37E7"/>
    <w:rsid w:val="005B54C9"/>
    <w:rsid w:val="005B5E20"/>
    <w:rsid w:val="005B74BB"/>
    <w:rsid w:val="005C2F96"/>
    <w:rsid w:val="005C4645"/>
    <w:rsid w:val="005C645B"/>
    <w:rsid w:val="005D1316"/>
    <w:rsid w:val="005D27C2"/>
    <w:rsid w:val="005D2C80"/>
    <w:rsid w:val="005D4AE8"/>
    <w:rsid w:val="005D4C5D"/>
    <w:rsid w:val="005D5397"/>
    <w:rsid w:val="005D61C8"/>
    <w:rsid w:val="005D6567"/>
    <w:rsid w:val="005D7A9D"/>
    <w:rsid w:val="005E40D4"/>
    <w:rsid w:val="005E47D2"/>
    <w:rsid w:val="005E6348"/>
    <w:rsid w:val="005E6FAF"/>
    <w:rsid w:val="005E714E"/>
    <w:rsid w:val="005F09F9"/>
    <w:rsid w:val="005F0F1A"/>
    <w:rsid w:val="005F1E9F"/>
    <w:rsid w:val="005F2462"/>
    <w:rsid w:val="005F3995"/>
    <w:rsid w:val="005F549C"/>
    <w:rsid w:val="005F5509"/>
    <w:rsid w:val="005F6EB0"/>
    <w:rsid w:val="00602C4D"/>
    <w:rsid w:val="00603052"/>
    <w:rsid w:val="0060355F"/>
    <w:rsid w:val="00604227"/>
    <w:rsid w:val="006054E9"/>
    <w:rsid w:val="00606BF3"/>
    <w:rsid w:val="0060728D"/>
    <w:rsid w:val="00610069"/>
    <w:rsid w:val="00611813"/>
    <w:rsid w:val="00611A0D"/>
    <w:rsid w:val="006130E4"/>
    <w:rsid w:val="00613DEC"/>
    <w:rsid w:val="00614063"/>
    <w:rsid w:val="00616117"/>
    <w:rsid w:val="00621309"/>
    <w:rsid w:val="0062176F"/>
    <w:rsid w:val="006224FF"/>
    <w:rsid w:val="006226C3"/>
    <w:rsid w:val="00623E25"/>
    <w:rsid w:val="00624435"/>
    <w:rsid w:val="0062477B"/>
    <w:rsid w:val="00626AA4"/>
    <w:rsid w:val="00626DBF"/>
    <w:rsid w:val="00627F07"/>
    <w:rsid w:val="00632538"/>
    <w:rsid w:val="00632F8C"/>
    <w:rsid w:val="00634BD3"/>
    <w:rsid w:val="00635337"/>
    <w:rsid w:val="00635994"/>
    <w:rsid w:val="006359A8"/>
    <w:rsid w:val="00635CC8"/>
    <w:rsid w:val="00635DC3"/>
    <w:rsid w:val="0063671B"/>
    <w:rsid w:val="00637A2D"/>
    <w:rsid w:val="00637FCA"/>
    <w:rsid w:val="00640857"/>
    <w:rsid w:val="0064126C"/>
    <w:rsid w:val="0064368E"/>
    <w:rsid w:val="00644E68"/>
    <w:rsid w:val="006457D8"/>
    <w:rsid w:val="00645D6E"/>
    <w:rsid w:val="00647D8B"/>
    <w:rsid w:val="0065045B"/>
    <w:rsid w:val="00650B2D"/>
    <w:rsid w:val="00651F0E"/>
    <w:rsid w:val="006569E5"/>
    <w:rsid w:val="00656B05"/>
    <w:rsid w:val="006574AF"/>
    <w:rsid w:val="0066091B"/>
    <w:rsid w:val="0066130F"/>
    <w:rsid w:val="0066354A"/>
    <w:rsid w:val="00664814"/>
    <w:rsid w:val="006666BB"/>
    <w:rsid w:val="00667859"/>
    <w:rsid w:val="006704D1"/>
    <w:rsid w:val="00671700"/>
    <w:rsid w:val="0067251C"/>
    <w:rsid w:val="00672DE9"/>
    <w:rsid w:val="00673EB4"/>
    <w:rsid w:val="00674A08"/>
    <w:rsid w:val="006768E2"/>
    <w:rsid w:val="006769D4"/>
    <w:rsid w:val="00677857"/>
    <w:rsid w:val="00681DF0"/>
    <w:rsid w:val="00681E8B"/>
    <w:rsid w:val="00682282"/>
    <w:rsid w:val="006855AA"/>
    <w:rsid w:val="0069027C"/>
    <w:rsid w:val="00690E68"/>
    <w:rsid w:val="00691F77"/>
    <w:rsid w:val="0069442A"/>
    <w:rsid w:val="0069562C"/>
    <w:rsid w:val="00695944"/>
    <w:rsid w:val="00696E3A"/>
    <w:rsid w:val="006A162C"/>
    <w:rsid w:val="006A2025"/>
    <w:rsid w:val="006A2717"/>
    <w:rsid w:val="006A55C4"/>
    <w:rsid w:val="006A658E"/>
    <w:rsid w:val="006B02AA"/>
    <w:rsid w:val="006B1191"/>
    <w:rsid w:val="006B19FD"/>
    <w:rsid w:val="006B3EA2"/>
    <w:rsid w:val="006B5E8D"/>
    <w:rsid w:val="006C011F"/>
    <w:rsid w:val="006C0AD5"/>
    <w:rsid w:val="006C1773"/>
    <w:rsid w:val="006C2264"/>
    <w:rsid w:val="006C22B0"/>
    <w:rsid w:val="006C2779"/>
    <w:rsid w:val="006C2A25"/>
    <w:rsid w:val="006C2D49"/>
    <w:rsid w:val="006C3DB8"/>
    <w:rsid w:val="006C7C51"/>
    <w:rsid w:val="006D101A"/>
    <w:rsid w:val="006D23A7"/>
    <w:rsid w:val="006D4F02"/>
    <w:rsid w:val="006D537B"/>
    <w:rsid w:val="006D63AC"/>
    <w:rsid w:val="006D6831"/>
    <w:rsid w:val="006D692C"/>
    <w:rsid w:val="006D6FE9"/>
    <w:rsid w:val="006E03FC"/>
    <w:rsid w:val="006E0466"/>
    <w:rsid w:val="006E0F8D"/>
    <w:rsid w:val="006E293D"/>
    <w:rsid w:val="006E382E"/>
    <w:rsid w:val="006E3B77"/>
    <w:rsid w:val="006E3C1A"/>
    <w:rsid w:val="006E5460"/>
    <w:rsid w:val="006E726F"/>
    <w:rsid w:val="006E7333"/>
    <w:rsid w:val="006F04B7"/>
    <w:rsid w:val="006F14FC"/>
    <w:rsid w:val="006F1ABF"/>
    <w:rsid w:val="006F2410"/>
    <w:rsid w:val="006F75AC"/>
    <w:rsid w:val="007030E5"/>
    <w:rsid w:val="007034EF"/>
    <w:rsid w:val="00704CBF"/>
    <w:rsid w:val="00707572"/>
    <w:rsid w:val="00707AF0"/>
    <w:rsid w:val="00707C2E"/>
    <w:rsid w:val="007109FD"/>
    <w:rsid w:val="007112E5"/>
    <w:rsid w:val="0071156D"/>
    <w:rsid w:val="007147D0"/>
    <w:rsid w:val="007149C6"/>
    <w:rsid w:val="007155AD"/>
    <w:rsid w:val="00715671"/>
    <w:rsid w:val="00715B3F"/>
    <w:rsid w:val="00716687"/>
    <w:rsid w:val="00723247"/>
    <w:rsid w:val="00723290"/>
    <w:rsid w:val="0072632F"/>
    <w:rsid w:val="00726A78"/>
    <w:rsid w:val="00727D48"/>
    <w:rsid w:val="00732387"/>
    <w:rsid w:val="007328E2"/>
    <w:rsid w:val="007337C4"/>
    <w:rsid w:val="0073408C"/>
    <w:rsid w:val="007341FF"/>
    <w:rsid w:val="0073449C"/>
    <w:rsid w:val="00735296"/>
    <w:rsid w:val="0073560C"/>
    <w:rsid w:val="00736A67"/>
    <w:rsid w:val="00736A71"/>
    <w:rsid w:val="00736EC1"/>
    <w:rsid w:val="00737AF2"/>
    <w:rsid w:val="00737B61"/>
    <w:rsid w:val="00740179"/>
    <w:rsid w:val="00740505"/>
    <w:rsid w:val="00740627"/>
    <w:rsid w:val="007407E3"/>
    <w:rsid w:val="00740D7B"/>
    <w:rsid w:val="00742C3A"/>
    <w:rsid w:val="00743A28"/>
    <w:rsid w:val="00743CEA"/>
    <w:rsid w:val="007443AB"/>
    <w:rsid w:val="00744E1B"/>
    <w:rsid w:val="007453B2"/>
    <w:rsid w:val="00745C59"/>
    <w:rsid w:val="007466A3"/>
    <w:rsid w:val="00746B8E"/>
    <w:rsid w:val="007475C5"/>
    <w:rsid w:val="00750A11"/>
    <w:rsid w:val="007513C0"/>
    <w:rsid w:val="007526B0"/>
    <w:rsid w:val="007527AF"/>
    <w:rsid w:val="00753045"/>
    <w:rsid w:val="00755B26"/>
    <w:rsid w:val="00757B6D"/>
    <w:rsid w:val="00757F3B"/>
    <w:rsid w:val="0076064A"/>
    <w:rsid w:val="0076188B"/>
    <w:rsid w:val="00761DA7"/>
    <w:rsid w:val="00761F66"/>
    <w:rsid w:val="007630A9"/>
    <w:rsid w:val="00764322"/>
    <w:rsid w:val="007652F0"/>
    <w:rsid w:val="007657C8"/>
    <w:rsid w:val="007658B5"/>
    <w:rsid w:val="00765A51"/>
    <w:rsid w:val="007737BD"/>
    <w:rsid w:val="0077428F"/>
    <w:rsid w:val="007744B7"/>
    <w:rsid w:val="00774FCD"/>
    <w:rsid w:val="00775466"/>
    <w:rsid w:val="00777956"/>
    <w:rsid w:val="00781508"/>
    <w:rsid w:val="007818AA"/>
    <w:rsid w:val="00783095"/>
    <w:rsid w:val="00787117"/>
    <w:rsid w:val="00791630"/>
    <w:rsid w:val="00793C4B"/>
    <w:rsid w:val="00794C61"/>
    <w:rsid w:val="00794C62"/>
    <w:rsid w:val="007954C6"/>
    <w:rsid w:val="00796B83"/>
    <w:rsid w:val="0079740B"/>
    <w:rsid w:val="007A07B2"/>
    <w:rsid w:val="007A174A"/>
    <w:rsid w:val="007A2340"/>
    <w:rsid w:val="007A26B6"/>
    <w:rsid w:val="007A4E83"/>
    <w:rsid w:val="007A6406"/>
    <w:rsid w:val="007A673C"/>
    <w:rsid w:val="007A6A51"/>
    <w:rsid w:val="007A6B09"/>
    <w:rsid w:val="007A7342"/>
    <w:rsid w:val="007A7C1A"/>
    <w:rsid w:val="007B0BF6"/>
    <w:rsid w:val="007B13F0"/>
    <w:rsid w:val="007B1705"/>
    <w:rsid w:val="007B4354"/>
    <w:rsid w:val="007B49B8"/>
    <w:rsid w:val="007B4B56"/>
    <w:rsid w:val="007B5317"/>
    <w:rsid w:val="007B71E4"/>
    <w:rsid w:val="007C0EA7"/>
    <w:rsid w:val="007C0EA9"/>
    <w:rsid w:val="007C1DB2"/>
    <w:rsid w:val="007C63AE"/>
    <w:rsid w:val="007C6523"/>
    <w:rsid w:val="007C6A75"/>
    <w:rsid w:val="007C6E69"/>
    <w:rsid w:val="007D03A3"/>
    <w:rsid w:val="007D0502"/>
    <w:rsid w:val="007D19DA"/>
    <w:rsid w:val="007D1B17"/>
    <w:rsid w:val="007D2039"/>
    <w:rsid w:val="007D233E"/>
    <w:rsid w:val="007D3BBC"/>
    <w:rsid w:val="007D3D95"/>
    <w:rsid w:val="007D496A"/>
    <w:rsid w:val="007D4CAB"/>
    <w:rsid w:val="007D5A9C"/>
    <w:rsid w:val="007D5BFC"/>
    <w:rsid w:val="007D6C5B"/>
    <w:rsid w:val="007D7249"/>
    <w:rsid w:val="007D7C81"/>
    <w:rsid w:val="007E1972"/>
    <w:rsid w:val="007E50D6"/>
    <w:rsid w:val="007E5A2C"/>
    <w:rsid w:val="007E7B84"/>
    <w:rsid w:val="007F0D6B"/>
    <w:rsid w:val="007F0FB9"/>
    <w:rsid w:val="007F1687"/>
    <w:rsid w:val="007F294B"/>
    <w:rsid w:val="007F30D5"/>
    <w:rsid w:val="007F347D"/>
    <w:rsid w:val="007F3DA9"/>
    <w:rsid w:val="007F6388"/>
    <w:rsid w:val="007F64E7"/>
    <w:rsid w:val="007F6C5F"/>
    <w:rsid w:val="008000CE"/>
    <w:rsid w:val="00803292"/>
    <w:rsid w:val="008048B7"/>
    <w:rsid w:val="00804C26"/>
    <w:rsid w:val="00806850"/>
    <w:rsid w:val="00806E8C"/>
    <w:rsid w:val="00807371"/>
    <w:rsid w:val="00812EDE"/>
    <w:rsid w:val="00813BDD"/>
    <w:rsid w:val="00813D6E"/>
    <w:rsid w:val="00813F7B"/>
    <w:rsid w:val="00814483"/>
    <w:rsid w:val="00815CCC"/>
    <w:rsid w:val="0081625B"/>
    <w:rsid w:val="00817144"/>
    <w:rsid w:val="00820A4E"/>
    <w:rsid w:val="00821139"/>
    <w:rsid w:val="008215D1"/>
    <w:rsid w:val="008238E1"/>
    <w:rsid w:val="008247A1"/>
    <w:rsid w:val="00825400"/>
    <w:rsid w:val="0082619A"/>
    <w:rsid w:val="008307D5"/>
    <w:rsid w:val="0083097B"/>
    <w:rsid w:val="00830D16"/>
    <w:rsid w:val="00831478"/>
    <w:rsid w:val="0083161A"/>
    <w:rsid w:val="008317AC"/>
    <w:rsid w:val="00833BDA"/>
    <w:rsid w:val="00834B11"/>
    <w:rsid w:val="00834D39"/>
    <w:rsid w:val="00835519"/>
    <w:rsid w:val="0083587A"/>
    <w:rsid w:val="00841409"/>
    <w:rsid w:val="00842E02"/>
    <w:rsid w:val="008432DA"/>
    <w:rsid w:val="008433AD"/>
    <w:rsid w:val="0084585A"/>
    <w:rsid w:val="00846C08"/>
    <w:rsid w:val="00847527"/>
    <w:rsid w:val="00850C79"/>
    <w:rsid w:val="00851F74"/>
    <w:rsid w:val="008529D2"/>
    <w:rsid w:val="00852EED"/>
    <w:rsid w:val="008530F4"/>
    <w:rsid w:val="00854496"/>
    <w:rsid w:val="00855009"/>
    <w:rsid w:val="00855536"/>
    <w:rsid w:val="00860A8A"/>
    <w:rsid w:val="00860CC9"/>
    <w:rsid w:val="008615DA"/>
    <w:rsid w:val="00861A16"/>
    <w:rsid w:val="00865146"/>
    <w:rsid w:val="008676F1"/>
    <w:rsid w:val="008700E3"/>
    <w:rsid w:val="008704A7"/>
    <w:rsid w:val="00871109"/>
    <w:rsid w:val="008723BE"/>
    <w:rsid w:val="008727AF"/>
    <w:rsid w:val="008808F1"/>
    <w:rsid w:val="00883B24"/>
    <w:rsid w:val="008849F7"/>
    <w:rsid w:val="00884D49"/>
    <w:rsid w:val="00885407"/>
    <w:rsid w:val="00885847"/>
    <w:rsid w:val="00886915"/>
    <w:rsid w:val="00887B43"/>
    <w:rsid w:val="008903BE"/>
    <w:rsid w:val="00892D8D"/>
    <w:rsid w:val="008963EF"/>
    <w:rsid w:val="0089788C"/>
    <w:rsid w:val="008A03B4"/>
    <w:rsid w:val="008A06AA"/>
    <w:rsid w:val="008A0986"/>
    <w:rsid w:val="008A1A93"/>
    <w:rsid w:val="008A1F19"/>
    <w:rsid w:val="008A2EC5"/>
    <w:rsid w:val="008A323D"/>
    <w:rsid w:val="008A6330"/>
    <w:rsid w:val="008B0B3D"/>
    <w:rsid w:val="008B291A"/>
    <w:rsid w:val="008B3F87"/>
    <w:rsid w:val="008B50DF"/>
    <w:rsid w:val="008B5D86"/>
    <w:rsid w:val="008B6BCD"/>
    <w:rsid w:val="008B6CE2"/>
    <w:rsid w:val="008B7071"/>
    <w:rsid w:val="008C144A"/>
    <w:rsid w:val="008C1B6B"/>
    <w:rsid w:val="008C2536"/>
    <w:rsid w:val="008C3A45"/>
    <w:rsid w:val="008C5529"/>
    <w:rsid w:val="008C55C7"/>
    <w:rsid w:val="008C7668"/>
    <w:rsid w:val="008D06DB"/>
    <w:rsid w:val="008D0780"/>
    <w:rsid w:val="008D2B5F"/>
    <w:rsid w:val="008D2E8F"/>
    <w:rsid w:val="008D4143"/>
    <w:rsid w:val="008D6496"/>
    <w:rsid w:val="008D68FD"/>
    <w:rsid w:val="008D6941"/>
    <w:rsid w:val="008D6C53"/>
    <w:rsid w:val="008D7A74"/>
    <w:rsid w:val="008E0856"/>
    <w:rsid w:val="008E0BFF"/>
    <w:rsid w:val="008E41E7"/>
    <w:rsid w:val="008E42CC"/>
    <w:rsid w:val="008E45D0"/>
    <w:rsid w:val="008E5CF3"/>
    <w:rsid w:val="008E665E"/>
    <w:rsid w:val="008E7154"/>
    <w:rsid w:val="008E76E0"/>
    <w:rsid w:val="008F29A3"/>
    <w:rsid w:val="008F4D11"/>
    <w:rsid w:val="008F6147"/>
    <w:rsid w:val="008F77C2"/>
    <w:rsid w:val="008F7A2D"/>
    <w:rsid w:val="008F7B1C"/>
    <w:rsid w:val="009003C6"/>
    <w:rsid w:val="00900EC2"/>
    <w:rsid w:val="009023D7"/>
    <w:rsid w:val="0090277C"/>
    <w:rsid w:val="0090280A"/>
    <w:rsid w:val="00903F6E"/>
    <w:rsid w:val="009041E4"/>
    <w:rsid w:val="00905343"/>
    <w:rsid w:val="00906E55"/>
    <w:rsid w:val="00910097"/>
    <w:rsid w:val="00911138"/>
    <w:rsid w:val="0091345D"/>
    <w:rsid w:val="00914504"/>
    <w:rsid w:val="00914D7D"/>
    <w:rsid w:val="00916F71"/>
    <w:rsid w:val="0091759B"/>
    <w:rsid w:val="00917930"/>
    <w:rsid w:val="00922702"/>
    <w:rsid w:val="00923595"/>
    <w:rsid w:val="0092361B"/>
    <w:rsid w:val="0092543C"/>
    <w:rsid w:val="00926296"/>
    <w:rsid w:val="0092691E"/>
    <w:rsid w:val="00926DFF"/>
    <w:rsid w:val="00927A57"/>
    <w:rsid w:val="00927EA8"/>
    <w:rsid w:val="0093050E"/>
    <w:rsid w:val="00932A4C"/>
    <w:rsid w:val="00933525"/>
    <w:rsid w:val="00933B36"/>
    <w:rsid w:val="00935FA0"/>
    <w:rsid w:val="009361C0"/>
    <w:rsid w:val="00936549"/>
    <w:rsid w:val="00936E67"/>
    <w:rsid w:val="00937869"/>
    <w:rsid w:val="00941811"/>
    <w:rsid w:val="00941D46"/>
    <w:rsid w:val="0094261B"/>
    <w:rsid w:val="00942805"/>
    <w:rsid w:val="0094420B"/>
    <w:rsid w:val="0094464D"/>
    <w:rsid w:val="009448B6"/>
    <w:rsid w:val="0094668A"/>
    <w:rsid w:val="00946E71"/>
    <w:rsid w:val="00950EC9"/>
    <w:rsid w:val="00954419"/>
    <w:rsid w:val="00954EC8"/>
    <w:rsid w:val="00955190"/>
    <w:rsid w:val="00955A1E"/>
    <w:rsid w:val="00956E2A"/>
    <w:rsid w:val="00961460"/>
    <w:rsid w:val="00962D29"/>
    <w:rsid w:val="00963349"/>
    <w:rsid w:val="009674D4"/>
    <w:rsid w:val="00967CB1"/>
    <w:rsid w:val="0097078B"/>
    <w:rsid w:val="00970917"/>
    <w:rsid w:val="009711B6"/>
    <w:rsid w:val="00977370"/>
    <w:rsid w:val="00981CAA"/>
    <w:rsid w:val="0098447A"/>
    <w:rsid w:val="009844C7"/>
    <w:rsid w:val="00985EB8"/>
    <w:rsid w:val="00985EF8"/>
    <w:rsid w:val="00986E67"/>
    <w:rsid w:val="0099028A"/>
    <w:rsid w:val="00990744"/>
    <w:rsid w:val="0099273D"/>
    <w:rsid w:val="00992D41"/>
    <w:rsid w:val="00992EDF"/>
    <w:rsid w:val="00993564"/>
    <w:rsid w:val="00993E78"/>
    <w:rsid w:val="0099411C"/>
    <w:rsid w:val="0099438F"/>
    <w:rsid w:val="009956F5"/>
    <w:rsid w:val="009961FB"/>
    <w:rsid w:val="00997E05"/>
    <w:rsid w:val="009A07EA"/>
    <w:rsid w:val="009A1036"/>
    <w:rsid w:val="009A1B1C"/>
    <w:rsid w:val="009A2582"/>
    <w:rsid w:val="009A3FF4"/>
    <w:rsid w:val="009A471B"/>
    <w:rsid w:val="009A6417"/>
    <w:rsid w:val="009A6C26"/>
    <w:rsid w:val="009B169C"/>
    <w:rsid w:val="009B23E1"/>
    <w:rsid w:val="009B38EE"/>
    <w:rsid w:val="009B39FD"/>
    <w:rsid w:val="009B47A6"/>
    <w:rsid w:val="009B538A"/>
    <w:rsid w:val="009B6455"/>
    <w:rsid w:val="009B67D2"/>
    <w:rsid w:val="009B7C75"/>
    <w:rsid w:val="009C029B"/>
    <w:rsid w:val="009C3E1C"/>
    <w:rsid w:val="009C4751"/>
    <w:rsid w:val="009C5633"/>
    <w:rsid w:val="009C5D2B"/>
    <w:rsid w:val="009C6E23"/>
    <w:rsid w:val="009C71FF"/>
    <w:rsid w:val="009D36DD"/>
    <w:rsid w:val="009D38EC"/>
    <w:rsid w:val="009D60E4"/>
    <w:rsid w:val="009E0510"/>
    <w:rsid w:val="009E06CB"/>
    <w:rsid w:val="009E0DA1"/>
    <w:rsid w:val="009E182F"/>
    <w:rsid w:val="009E33FC"/>
    <w:rsid w:val="009E3A78"/>
    <w:rsid w:val="009E4132"/>
    <w:rsid w:val="009E452A"/>
    <w:rsid w:val="009E54C9"/>
    <w:rsid w:val="009E5745"/>
    <w:rsid w:val="009E5F4F"/>
    <w:rsid w:val="009F0151"/>
    <w:rsid w:val="009F1877"/>
    <w:rsid w:val="009F24F8"/>
    <w:rsid w:val="009F3394"/>
    <w:rsid w:val="009F3536"/>
    <w:rsid w:val="009F3A43"/>
    <w:rsid w:val="009F5200"/>
    <w:rsid w:val="00A00BE9"/>
    <w:rsid w:val="00A00E56"/>
    <w:rsid w:val="00A016C2"/>
    <w:rsid w:val="00A01A34"/>
    <w:rsid w:val="00A0239A"/>
    <w:rsid w:val="00A0343F"/>
    <w:rsid w:val="00A03BF1"/>
    <w:rsid w:val="00A04F6D"/>
    <w:rsid w:val="00A07B90"/>
    <w:rsid w:val="00A1062F"/>
    <w:rsid w:val="00A12CE8"/>
    <w:rsid w:val="00A133C3"/>
    <w:rsid w:val="00A149B2"/>
    <w:rsid w:val="00A1646D"/>
    <w:rsid w:val="00A206CC"/>
    <w:rsid w:val="00A21781"/>
    <w:rsid w:val="00A21ABC"/>
    <w:rsid w:val="00A21C40"/>
    <w:rsid w:val="00A21DCD"/>
    <w:rsid w:val="00A2354C"/>
    <w:rsid w:val="00A26BF0"/>
    <w:rsid w:val="00A273CB"/>
    <w:rsid w:val="00A2771D"/>
    <w:rsid w:val="00A27E89"/>
    <w:rsid w:val="00A31905"/>
    <w:rsid w:val="00A33788"/>
    <w:rsid w:val="00A33E4D"/>
    <w:rsid w:val="00A3464A"/>
    <w:rsid w:val="00A34BB9"/>
    <w:rsid w:val="00A34F0D"/>
    <w:rsid w:val="00A36201"/>
    <w:rsid w:val="00A364ED"/>
    <w:rsid w:val="00A37210"/>
    <w:rsid w:val="00A37FC9"/>
    <w:rsid w:val="00A406CC"/>
    <w:rsid w:val="00A46574"/>
    <w:rsid w:val="00A511C6"/>
    <w:rsid w:val="00A5186B"/>
    <w:rsid w:val="00A55390"/>
    <w:rsid w:val="00A56B46"/>
    <w:rsid w:val="00A6201B"/>
    <w:rsid w:val="00A62CDA"/>
    <w:rsid w:val="00A63A6A"/>
    <w:rsid w:val="00A63C06"/>
    <w:rsid w:val="00A64461"/>
    <w:rsid w:val="00A65F9D"/>
    <w:rsid w:val="00A6679E"/>
    <w:rsid w:val="00A66AE2"/>
    <w:rsid w:val="00A67C96"/>
    <w:rsid w:val="00A70160"/>
    <w:rsid w:val="00A71E23"/>
    <w:rsid w:val="00A73CF7"/>
    <w:rsid w:val="00A74634"/>
    <w:rsid w:val="00A74DBA"/>
    <w:rsid w:val="00A75C9E"/>
    <w:rsid w:val="00A761B1"/>
    <w:rsid w:val="00A80A73"/>
    <w:rsid w:val="00A816A8"/>
    <w:rsid w:val="00A81C1D"/>
    <w:rsid w:val="00A81C84"/>
    <w:rsid w:val="00A82ADA"/>
    <w:rsid w:val="00A83856"/>
    <w:rsid w:val="00A83C57"/>
    <w:rsid w:val="00A8465C"/>
    <w:rsid w:val="00A84E7D"/>
    <w:rsid w:val="00A86C28"/>
    <w:rsid w:val="00A87929"/>
    <w:rsid w:val="00A910B9"/>
    <w:rsid w:val="00A928A5"/>
    <w:rsid w:val="00A94656"/>
    <w:rsid w:val="00A94ABD"/>
    <w:rsid w:val="00A94AE6"/>
    <w:rsid w:val="00A95122"/>
    <w:rsid w:val="00A964DB"/>
    <w:rsid w:val="00A964DD"/>
    <w:rsid w:val="00A97EEB"/>
    <w:rsid w:val="00AA291A"/>
    <w:rsid w:val="00AA2E27"/>
    <w:rsid w:val="00AA411F"/>
    <w:rsid w:val="00AA50F7"/>
    <w:rsid w:val="00AA65B9"/>
    <w:rsid w:val="00AA73F7"/>
    <w:rsid w:val="00AA78EE"/>
    <w:rsid w:val="00AB02E9"/>
    <w:rsid w:val="00AB0461"/>
    <w:rsid w:val="00AB2AAD"/>
    <w:rsid w:val="00AB34F6"/>
    <w:rsid w:val="00AB3833"/>
    <w:rsid w:val="00AB4061"/>
    <w:rsid w:val="00AB7617"/>
    <w:rsid w:val="00AC0046"/>
    <w:rsid w:val="00AC01DD"/>
    <w:rsid w:val="00AC1752"/>
    <w:rsid w:val="00AC1E0B"/>
    <w:rsid w:val="00AC462E"/>
    <w:rsid w:val="00AC55D5"/>
    <w:rsid w:val="00AC57BA"/>
    <w:rsid w:val="00AC6759"/>
    <w:rsid w:val="00AC6832"/>
    <w:rsid w:val="00AD02CD"/>
    <w:rsid w:val="00AD0760"/>
    <w:rsid w:val="00AD19C3"/>
    <w:rsid w:val="00AD2858"/>
    <w:rsid w:val="00AD3055"/>
    <w:rsid w:val="00AD3436"/>
    <w:rsid w:val="00AD3E47"/>
    <w:rsid w:val="00AD4D25"/>
    <w:rsid w:val="00AD5B56"/>
    <w:rsid w:val="00AD6F88"/>
    <w:rsid w:val="00AE01AB"/>
    <w:rsid w:val="00AE0DFF"/>
    <w:rsid w:val="00AE1615"/>
    <w:rsid w:val="00AE495D"/>
    <w:rsid w:val="00AE6946"/>
    <w:rsid w:val="00AE70BF"/>
    <w:rsid w:val="00AE72B3"/>
    <w:rsid w:val="00AE7691"/>
    <w:rsid w:val="00AF209C"/>
    <w:rsid w:val="00AF259F"/>
    <w:rsid w:val="00AF2ED4"/>
    <w:rsid w:val="00AF32A3"/>
    <w:rsid w:val="00AF4DB3"/>
    <w:rsid w:val="00AF5656"/>
    <w:rsid w:val="00AF5E20"/>
    <w:rsid w:val="00AF74B3"/>
    <w:rsid w:val="00B025D1"/>
    <w:rsid w:val="00B03697"/>
    <w:rsid w:val="00B03713"/>
    <w:rsid w:val="00B0583F"/>
    <w:rsid w:val="00B05CBA"/>
    <w:rsid w:val="00B10BD2"/>
    <w:rsid w:val="00B12626"/>
    <w:rsid w:val="00B12A77"/>
    <w:rsid w:val="00B135B7"/>
    <w:rsid w:val="00B13682"/>
    <w:rsid w:val="00B15DB0"/>
    <w:rsid w:val="00B16385"/>
    <w:rsid w:val="00B166AA"/>
    <w:rsid w:val="00B17049"/>
    <w:rsid w:val="00B170E7"/>
    <w:rsid w:val="00B171C0"/>
    <w:rsid w:val="00B174CA"/>
    <w:rsid w:val="00B20A3D"/>
    <w:rsid w:val="00B2137E"/>
    <w:rsid w:val="00B221F6"/>
    <w:rsid w:val="00B222EE"/>
    <w:rsid w:val="00B22397"/>
    <w:rsid w:val="00B22438"/>
    <w:rsid w:val="00B22EB8"/>
    <w:rsid w:val="00B2532B"/>
    <w:rsid w:val="00B256FB"/>
    <w:rsid w:val="00B264C4"/>
    <w:rsid w:val="00B265C5"/>
    <w:rsid w:val="00B27734"/>
    <w:rsid w:val="00B30D08"/>
    <w:rsid w:val="00B31495"/>
    <w:rsid w:val="00B32484"/>
    <w:rsid w:val="00B324E6"/>
    <w:rsid w:val="00B32E90"/>
    <w:rsid w:val="00B33764"/>
    <w:rsid w:val="00B34B42"/>
    <w:rsid w:val="00B34F5C"/>
    <w:rsid w:val="00B36889"/>
    <w:rsid w:val="00B4091C"/>
    <w:rsid w:val="00B437D2"/>
    <w:rsid w:val="00B43D19"/>
    <w:rsid w:val="00B446A1"/>
    <w:rsid w:val="00B4478B"/>
    <w:rsid w:val="00B45795"/>
    <w:rsid w:val="00B45B62"/>
    <w:rsid w:val="00B45DF9"/>
    <w:rsid w:val="00B47C1B"/>
    <w:rsid w:val="00B5042F"/>
    <w:rsid w:val="00B528D2"/>
    <w:rsid w:val="00B5322A"/>
    <w:rsid w:val="00B53CD3"/>
    <w:rsid w:val="00B54676"/>
    <w:rsid w:val="00B54FDB"/>
    <w:rsid w:val="00B55B7B"/>
    <w:rsid w:val="00B575DF"/>
    <w:rsid w:val="00B579F0"/>
    <w:rsid w:val="00B57EE5"/>
    <w:rsid w:val="00B618E4"/>
    <w:rsid w:val="00B61F47"/>
    <w:rsid w:val="00B64D92"/>
    <w:rsid w:val="00B65039"/>
    <w:rsid w:val="00B65710"/>
    <w:rsid w:val="00B65855"/>
    <w:rsid w:val="00B65EBE"/>
    <w:rsid w:val="00B7017D"/>
    <w:rsid w:val="00B736D1"/>
    <w:rsid w:val="00B74240"/>
    <w:rsid w:val="00B75C71"/>
    <w:rsid w:val="00B768A3"/>
    <w:rsid w:val="00B768C7"/>
    <w:rsid w:val="00B76A55"/>
    <w:rsid w:val="00B8034F"/>
    <w:rsid w:val="00B8243A"/>
    <w:rsid w:val="00B82FBB"/>
    <w:rsid w:val="00B8364B"/>
    <w:rsid w:val="00B84A73"/>
    <w:rsid w:val="00B84F86"/>
    <w:rsid w:val="00B92950"/>
    <w:rsid w:val="00B92D7C"/>
    <w:rsid w:val="00B941DE"/>
    <w:rsid w:val="00B95A68"/>
    <w:rsid w:val="00B96527"/>
    <w:rsid w:val="00B9782B"/>
    <w:rsid w:val="00BA01A1"/>
    <w:rsid w:val="00BA1155"/>
    <w:rsid w:val="00BA35CA"/>
    <w:rsid w:val="00BA5898"/>
    <w:rsid w:val="00BA6A14"/>
    <w:rsid w:val="00BB03C1"/>
    <w:rsid w:val="00BB0861"/>
    <w:rsid w:val="00BB1E24"/>
    <w:rsid w:val="00BB24D6"/>
    <w:rsid w:val="00BB4417"/>
    <w:rsid w:val="00BB4695"/>
    <w:rsid w:val="00BB59BD"/>
    <w:rsid w:val="00BB6174"/>
    <w:rsid w:val="00BB749E"/>
    <w:rsid w:val="00BB7802"/>
    <w:rsid w:val="00BC0E65"/>
    <w:rsid w:val="00BC12A6"/>
    <w:rsid w:val="00BC158A"/>
    <w:rsid w:val="00BC1B5F"/>
    <w:rsid w:val="00BC3B2F"/>
    <w:rsid w:val="00BC5D07"/>
    <w:rsid w:val="00BC5F05"/>
    <w:rsid w:val="00BC7709"/>
    <w:rsid w:val="00BD004A"/>
    <w:rsid w:val="00BD0550"/>
    <w:rsid w:val="00BD0EC9"/>
    <w:rsid w:val="00BD1072"/>
    <w:rsid w:val="00BD1932"/>
    <w:rsid w:val="00BD2A64"/>
    <w:rsid w:val="00BD35F0"/>
    <w:rsid w:val="00BD38DE"/>
    <w:rsid w:val="00BD3DFA"/>
    <w:rsid w:val="00BD60D3"/>
    <w:rsid w:val="00BD62F8"/>
    <w:rsid w:val="00BD6F49"/>
    <w:rsid w:val="00BD76FA"/>
    <w:rsid w:val="00BE0160"/>
    <w:rsid w:val="00BE0A7C"/>
    <w:rsid w:val="00BE22B6"/>
    <w:rsid w:val="00BE3DB1"/>
    <w:rsid w:val="00BF1AC8"/>
    <w:rsid w:val="00BF1EC0"/>
    <w:rsid w:val="00BF2A18"/>
    <w:rsid w:val="00BF2DCC"/>
    <w:rsid w:val="00BF312C"/>
    <w:rsid w:val="00BF44BB"/>
    <w:rsid w:val="00BF4AE6"/>
    <w:rsid w:val="00BF5A6A"/>
    <w:rsid w:val="00BF5E21"/>
    <w:rsid w:val="00BF66B4"/>
    <w:rsid w:val="00BF7956"/>
    <w:rsid w:val="00C01690"/>
    <w:rsid w:val="00C01972"/>
    <w:rsid w:val="00C021B9"/>
    <w:rsid w:val="00C02941"/>
    <w:rsid w:val="00C02C0A"/>
    <w:rsid w:val="00C05F93"/>
    <w:rsid w:val="00C06360"/>
    <w:rsid w:val="00C06E95"/>
    <w:rsid w:val="00C0748D"/>
    <w:rsid w:val="00C0780C"/>
    <w:rsid w:val="00C111DC"/>
    <w:rsid w:val="00C12680"/>
    <w:rsid w:val="00C1412A"/>
    <w:rsid w:val="00C14677"/>
    <w:rsid w:val="00C1579B"/>
    <w:rsid w:val="00C16148"/>
    <w:rsid w:val="00C21653"/>
    <w:rsid w:val="00C22CE8"/>
    <w:rsid w:val="00C23451"/>
    <w:rsid w:val="00C23890"/>
    <w:rsid w:val="00C23DD4"/>
    <w:rsid w:val="00C2497F"/>
    <w:rsid w:val="00C26825"/>
    <w:rsid w:val="00C30E1D"/>
    <w:rsid w:val="00C30E54"/>
    <w:rsid w:val="00C3127B"/>
    <w:rsid w:val="00C31FE0"/>
    <w:rsid w:val="00C32723"/>
    <w:rsid w:val="00C350CF"/>
    <w:rsid w:val="00C36174"/>
    <w:rsid w:val="00C416BE"/>
    <w:rsid w:val="00C41712"/>
    <w:rsid w:val="00C42B58"/>
    <w:rsid w:val="00C462E9"/>
    <w:rsid w:val="00C50833"/>
    <w:rsid w:val="00C50D18"/>
    <w:rsid w:val="00C5205C"/>
    <w:rsid w:val="00C520B6"/>
    <w:rsid w:val="00C522DC"/>
    <w:rsid w:val="00C52C95"/>
    <w:rsid w:val="00C556B5"/>
    <w:rsid w:val="00C56456"/>
    <w:rsid w:val="00C56B51"/>
    <w:rsid w:val="00C56FFE"/>
    <w:rsid w:val="00C60605"/>
    <w:rsid w:val="00C62C4E"/>
    <w:rsid w:val="00C638FB"/>
    <w:rsid w:val="00C6446F"/>
    <w:rsid w:val="00C65716"/>
    <w:rsid w:val="00C65833"/>
    <w:rsid w:val="00C70137"/>
    <w:rsid w:val="00C70299"/>
    <w:rsid w:val="00C70856"/>
    <w:rsid w:val="00C71E9B"/>
    <w:rsid w:val="00C7200C"/>
    <w:rsid w:val="00C73FDC"/>
    <w:rsid w:val="00C76D0C"/>
    <w:rsid w:val="00C76FBC"/>
    <w:rsid w:val="00C77CB4"/>
    <w:rsid w:val="00C803D8"/>
    <w:rsid w:val="00C82483"/>
    <w:rsid w:val="00C83131"/>
    <w:rsid w:val="00C86167"/>
    <w:rsid w:val="00C86F5D"/>
    <w:rsid w:val="00C9080C"/>
    <w:rsid w:val="00C914AD"/>
    <w:rsid w:val="00C928A1"/>
    <w:rsid w:val="00C92FD8"/>
    <w:rsid w:val="00C95567"/>
    <w:rsid w:val="00C9589B"/>
    <w:rsid w:val="00C95FAD"/>
    <w:rsid w:val="00CA05AD"/>
    <w:rsid w:val="00CA2B80"/>
    <w:rsid w:val="00CA315A"/>
    <w:rsid w:val="00CA4379"/>
    <w:rsid w:val="00CA4D64"/>
    <w:rsid w:val="00CA5CBF"/>
    <w:rsid w:val="00CA75DD"/>
    <w:rsid w:val="00CB0FC4"/>
    <w:rsid w:val="00CB11D4"/>
    <w:rsid w:val="00CB15EB"/>
    <w:rsid w:val="00CB2048"/>
    <w:rsid w:val="00CB271C"/>
    <w:rsid w:val="00CB3971"/>
    <w:rsid w:val="00CB4290"/>
    <w:rsid w:val="00CB64A3"/>
    <w:rsid w:val="00CB739A"/>
    <w:rsid w:val="00CB7AEC"/>
    <w:rsid w:val="00CC015D"/>
    <w:rsid w:val="00CC0B3F"/>
    <w:rsid w:val="00CC17A4"/>
    <w:rsid w:val="00CC18EE"/>
    <w:rsid w:val="00CC263C"/>
    <w:rsid w:val="00CC28F6"/>
    <w:rsid w:val="00CC2B76"/>
    <w:rsid w:val="00CC2E57"/>
    <w:rsid w:val="00CC3E31"/>
    <w:rsid w:val="00CC3FB1"/>
    <w:rsid w:val="00CC6BD6"/>
    <w:rsid w:val="00CD0ACB"/>
    <w:rsid w:val="00CD0F48"/>
    <w:rsid w:val="00CD3B89"/>
    <w:rsid w:val="00CD4A75"/>
    <w:rsid w:val="00CD742D"/>
    <w:rsid w:val="00CD75BA"/>
    <w:rsid w:val="00CD79C8"/>
    <w:rsid w:val="00CE0131"/>
    <w:rsid w:val="00CE070D"/>
    <w:rsid w:val="00CE0E59"/>
    <w:rsid w:val="00CE13EB"/>
    <w:rsid w:val="00CE1CF4"/>
    <w:rsid w:val="00CE23A6"/>
    <w:rsid w:val="00CE27A9"/>
    <w:rsid w:val="00CE2846"/>
    <w:rsid w:val="00CE330D"/>
    <w:rsid w:val="00CE34FE"/>
    <w:rsid w:val="00CE44A0"/>
    <w:rsid w:val="00CE659B"/>
    <w:rsid w:val="00CE7658"/>
    <w:rsid w:val="00CF1782"/>
    <w:rsid w:val="00CF3AFF"/>
    <w:rsid w:val="00CF42F2"/>
    <w:rsid w:val="00CF4EE9"/>
    <w:rsid w:val="00CF5005"/>
    <w:rsid w:val="00CF58CC"/>
    <w:rsid w:val="00CF7B3F"/>
    <w:rsid w:val="00D01655"/>
    <w:rsid w:val="00D027BD"/>
    <w:rsid w:val="00D02806"/>
    <w:rsid w:val="00D02C55"/>
    <w:rsid w:val="00D03B39"/>
    <w:rsid w:val="00D041A7"/>
    <w:rsid w:val="00D05379"/>
    <w:rsid w:val="00D06E9A"/>
    <w:rsid w:val="00D0727A"/>
    <w:rsid w:val="00D07C9E"/>
    <w:rsid w:val="00D10164"/>
    <w:rsid w:val="00D105E0"/>
    <w:rsid w:val="00D11C3A"/>
    <w:rsid w:val="00D1385C"/>
    <w:rsid w:val="00D13FB5"/>
    <w:rsid w:val="00D15432"/>
    <w:rsid w:val="00D154E7"/>
    <w:rsid w:val="00D1591A"/>
    <w:rsid w:val="00D17623"/>
    <w:rsid w:val="00D17838"/>
    <w:rsid w:val="00D17F24"/>
    <w:rsid w:val="00D201F4"/>
    <w:rsid w:val="00D207B3"/>
    <w:rsid w:val="00D2126A"/>
    <w:rsid w:val="00D22314"/>
    <w:rsid w:val="00D2377A"/>
    <w:rsid w:val="00D25627"/>
    <w:rsid w:val="00D259C1"/>
    <w:rsid w:val="00D26360"/>
    <w:rsid w:val="00D26818"/>
    <w:rsid w:val="00D2789F"/>
    <w:rsid w:val="00D27A3E"/>
    <w:rsid w:val="00D308D7"/>
    <w:rsid w:val="00D3110F"/>
    <w:rsid w:val="00D334F6"/>
    <w:rsid w:val="00D34E9E"/>
    <w:rsid w:val="00D35F5C"/>
    <w:rsid w:val="00D37558"/>
    <w:rsid w:val="00D37E23"/>
    <w:rsid w:val="00D37E51"/>
    <w:rsid w:val="00D40513"/>
    <w:rsid w:val="00D4060C"/>
    <w:rsid w:val="00D415D0"/>
    <w:rsid w:val="00D43488"/>
    <w:rsid w:val="00D43BAA"/>
    <w:rsid w:val="00D448B8"/>
    <w:rsid w:val="00D459D1"/>
    <w:rsid w:val="00D46900"/>
    <w:rsid w:val="00D46CFD"/>
    <w:rsid w:val="00D506C2"/>
    <w:rsid w:val="00D50B85"/>
    <w:rsid w:val="00D53474"/>
    <w:rsid w:val="00D536F7"/>
    <w:rsid w:val="00D5427C"/>
    <w:rsid w:val="00D56CFC"/>
    <w:rsid w:val="00D6142A"/>
    <w:rsid w:val="00D6225A"/>
    <w:rsid w:val="00D6326B"/>
    <w:rsid w:val="00D63671"/>
    <w:rsid w:val="00D63A90"/>
    <w:rsid w:val="00D65A2F"/>
    <w:rsid w:val="00D662A2"/>
    <w:rsid w:val="00D67718"/>
    <w:rsid w:val="00D71964"/>
    <w:rsid w:val="00D72355"/>
    <w:rsid w:val="00D72C2B"/>
    <w:rsid w:val="00D73203"/>
    <w:rsid w:val="00D758D9"/>
    <w:rsid w:val="00D77220"/>
    <w:rsid w:val="00D7725C"/>
    <w:rsid w:val="00D80428"/>
    <w:rsid w:val="00D820A8"/>
    <w:rsid w:val="00D84374"/>
    <w:rsid w:val="00D84FCE"/>
    <w:rsid w:val="00D85E22"/>
    <w:rsid w:val="00D861B7"/>
    <w:rsid w:val="00D86756"/>
    <w:rsid w:val="00D87721"/>
    <w:rsid w:val="00D87734"/>
    <w:rsid w:val="00D87F5E"/>
    <w:rsid w:val="00D902A4"/>
    <w:rsid w:val="00D90E5D"/>
    <w:rsid w:val="00D91127"/>
    <w:rsid w:val="00D915AF"/>
    <w:rsid w:val="00D91F26"/>
    <w:rsid w:val="00D92183"/>
    <w:rsid w:val="00D926E2"/>
    <w:rsid w:val="00D94079"/>
    <w:rsid w:val="00D95BA3"/>
    <w:rsid w:val="00D97207"/>
    <w:rsid w:val="00D9781E"/>
    <w:rsid w:val="00DA0DA7"/>
    <w:rsid w:val="00DA1FB3"/>
    <w:rsid w:val="00DA2C12"/>
    <w:rsid w:val="00DA2DA9"/>
    <w:rsid w:val="00DA33CC"/>
    <w:rsid w:val="00DA3DEE"/>
    <w:rsid w:val="00DA408F"/>
    <w:rsid w:val="00DA578F"/>
    <w:rsid w:val="00DA5F3A"/>
    <w:rsid w:val="00DA6C38"/>
    <w:rsid w:val="00DB007A"/>
    <w:rsid w:val="00DB061E"/>
    <w:rsid w:val="00DB13E4"/>
    <w:rsid w:val="00DB207C"/>
    <w:rsid w:val="00DB21AB"/>
    <w:rsid w:val="00DB3360"/>
    <w:rsid w:val="00DB34BC"/>
    <w:rsid w:val="00DB39E6"/>
    <w:rsid w:val="00DB4342"/>
    <w:rsid w:val="00DB44D4"/>
    <w:rsid w:val="00DB4FC9"/>
    <w:rsid w:val="00DB5136"/>
    <w:rsid w:val="00DB5D40"/>
    <w:rsid w:val="00DB77E7"/>
    <w:rsid w:val="00DC07AE"/>
    <w:rsid w:val="00DC0AA9"/>
    <w:rsid w:val="00DC13EC"/>
    <w:rsid w:val="00DC3F3F"/>
    <w:rsid w:val="00DC4228"/>
    <w:rsid w:val="00DC542B"/>
    <w:rsid w:val="00DC5D33"/>
    <w:rsid w:val="00DC6632"/>
    <w:rsid w:val="00DC6AE6"/>
    <w:rsid w:val="00DC7ACC"/>
    <w:rsid w:val="00DD10E0"/>
    <w:rsid w:val="00DD2723"/>
    <w:rsid w:val="00DD3358"/>
    <w:rsid w:val="00DD3F64"/>
    <w:rsid w:val="00DD402B"/>
    <w:rsid w:val="00DD5510"/>
    <w:rsid w:val="00DD591D"/>
    <w:rsid w:val="00DD5FAF"/>
    <w:rsid w:val="00DD7771"/>
    <w:rsid w:val="00DE0353"/>
    <w:rsid w:val="00DE05FF"/>
    <w:rsid w:val="00DE18A6"/>
    <w:rsid w:val="00DE307B"/>
    <w:rsid w:val="00DE31C9"/>
    <w:rsid w:val="00DE708A"/>
    <w:rsid w:val="00DF0739"/>
    <w:rsid w:val="00DF219C"/>
    <w:rsid w:val="00DF4118"/>
    <w:rsid w:val="00DF497B"/>
    <w:rsid w:val="00DF4E67"/>
    <w:rsid w:val="00DF5231"/>
    <w:rsid w:val="00DF69B1"/>
    <w:rsid w:val="00DF6BD3"/>
    <w:rsid w:val="00DF79ED"/>
    <w:rsid w:val="00DF7CD6"/>
    <w:rsid w:val="00E00333"/>
    <w:rsid w:val="00E02E98"/>
    <w:rsid w:val="00E03FBF"/>
    <w:rsid w:val="00E05BD2"/>
    <w:rsid w:val="00E06ACD"/>
    <w:rsid w:val="00E100CC"/>
    <w:rsid w:val="00E128BF"/>
    <w:rsid w:val="00E12E24"/>
    <w:rsid w:val="00E131A4"/>
    <w:rsid w:val="00E13F2B"/>
    <w:rsid w:val="00E141DD"/>
    <w:rsid w:val="00E1525B"/>
    <w:rsid w:val="00E230A0"/>
    <w:rsid w:val="00E2441C"/>
    <w:rsid w:val="00E24D7D"/>
    <w:rsid w:val="00E2600A"/>
    <w:rsid w:val="00E26336"/>
    <w:rsid w:val="00E26373"/>
    <w:rsid w:val="00E26ED2"/>
    <w:rsid w:val="00E27C32"/>
    <w:rsid w:val="00E3248C"/>
    <w:rsid w:val="00E32619"/>
    <w:rsid w:val="00E34270"/>
    <w:rsid w:val="00E353D4"/>
    <w:rsid w:val="00E353FD"/>
    <w:rsid w:val="00E35F30"/>
    <w:rsid w:val="00E361AE"/>
    <w:rsid w:val="00E361CE"/>
    <w:rsid w:val="00E37D8C"/>
    <w:rsid w:val="00E4197B"/>
    <w:rsid w:val="00E41BB0"/>
    <w:rsid w:val="00E42A8B"/>
    <w:rsid w:val="00E42D00"/>
    <w:rsid w:val="00E44234"/>
    <w:rsid w:val="00E44EBE"/>
    <w:rsid w:val="00E47D01"/>
    <w:rsid w:val="00E50700"/>
    <w:rsid w:val="00E50ECF"/>
    <w:rsid w:val="00E52049"/>
    <w:rsid w:val="00E54167"/>
    <w:rsid w:val="00E56372"/>
    <w:rsid w:val="00E565CE"/>
    <w:rsid w:val="00E6064B"/>
    <w:rsid w:val="00E62CE0"/>
    <w:rsid w:val="00E654E5"/>
    <w:rsid w:val="00E65C9A"/>
    <w:rsid w:val="00E65E97"/>
    <w:rsid w:val="00E66617"/>
    <w:rsid w:val="00E670F9"/>
    <w:rsid w:val="00E67676"/>
    <w:rsid w:val="00E72E66"/>
    <w:rsid w:val="00E73D37"/>
    <w:rsid w:val="00E763C2"/>
    <w:rsid w:val="00E7789C"/>
    <w:rsid w:val="00E802AD"/>
    <w:rsid w:val="00E807DA"/>
    <w:rsid w:val="00E8246E"/>
    <w:rsid w:val="00E8264F"/>
    <w:rsid w:val="00E82C82"/>
    <w:rsid w:val="00E859D3"/>
    <w:rsid w:val="00E85C32"/>
    <w:rsid w:val="00E861D9"/>
    <w:rsid w:val="00E87405"/>
    <w:rsid w:val="00E879F0"/>
    <w:rsid w:val="00E92C8F"/>
    <w:rsid w:val="00E93B04"/>
    <w:rsid w:val="00E93F68"/>
    <w:rsid w:val="00E950A1"/>
    <w:rsid w:val="00E95B3D"/>
    <w:rsid w:val="00EA0082"/>
    <w:rsid w:val="00EA243E"/>
    <w:rsid w:val="00EA42C8"/>
    <w:rsid w:val="00EA5953"/>
    <w:rsid w:val="00EA67CE"/>
    <w:rsid w:val="00EA7E03"/>
    <w:rsid w:val="00EB06B3"/>
    <w:rsid w:val="00EB2199"/>
    <w:rsid w:val="00EB3C72"/>
    <w:rsid w:val="00EB5583"/>
    <w:rsid w:val="00EB5CDF"/>
    <w:rsid w:val="00EC1982"/>
    <w:rsid w:val="00EC2735"/>
    <w:rsid w:val="00EC5362"/>
    <w:rsid w:val="00EC6E00"/>
    <w:rsid w:val="00EC6E46"/>
    <w:rsid w:val="00ED200A"/>
    <w:rsid w:val="00ED2204"/>
    <w:rsid w:val="00ED285B"/>
    <w:rsid w:val="00ED436E"/>
    <w:rsid w:val="00EE1435"/>
    <w:rsid w:val="00EE25F0"/>
    <w:rsid w:val="00EE4162"/>
    <w:rsid w:val="00EE6136"/>
    <w:rsid w:val="00EE64E0"/>
    <w:rsid w:val="00EE7E14"/>
    <w:rsid w:val="00EF041F"/>
    <w:rsid w:val="00EF12E8"/>
    <w:rsid w:val="00EF2C5F"/>
    <w:rsid w:val="00EF2F3B"/>
    <w:rsid w:val="00EF374E"/>
    <w:rsid w:val="00EF4038"/>
    <w:rsid w:val="00EF4E1E"/>
    <w:rsid w:val="00EF699D"/>
    <w:rsid w:val="00EF69ED"/>
    <w:rsid w:val="00EF6F7F"/>
    <w:rsid w:val="00EF6FE3"/>
    <w:rsid w:val="00EF70C8"/>
    <w:rsid w:val="00F0349B"/>
    <w:rsid w:val="00F03747"/>
    <w:rsid w:val="00F04830"/>
    <w:rsid w:val="00F04872"/>
    <w:rsid w:val="00F04BF2"/>
    <w:rsid w:val="00F10AA2"/>
    <w:rsid w:val="00F110A5"/>
    <w:rsid w:val="00F126BA"/>
    <w:rsid w:val="00F12FDF"/>
    <w:rsid w:val="00F13620"/>
    <w:rsid w:val="00F13A54"/>
    <w:rsid w:val="00F14C41"/>
    <w:rsid w:val="00F17581"/>
    <w:rsid w:val="00F20637"/>
    <w:rsid w:val="00F21389"/>
    <w:rsid w:val="00F218C9"/>
    <w:rsid w:val="00F220FF"/>
    <w:rsid w:val="00F223DA"/>
    <w:rsid w:val="00F2318D"/>
    <w:rsid w:val="00F23513"/>
    <w:rsid w:val="00F23BCB"/>
    <w:rsid w:val="00F23C12"/>
    <w:rsid w:val="00F24A7A"/>
    <w:rsid w:val="00F25394"/>
    <w:rsid w:val="00F25615"/>
    <w:rsid w:val="00F25CF2"/>
    <w:rsid w:val="00F26ED3"/>
    <w:rsid w:val="00F30181"/>
    <w:rsid w:val="00F328D9"/>
    <w:rsid w:val="00F333E7"/>
    <w:rsid w:val="00F34AEC"/>
    <w:rsid w:val="00F36FA2"/>
    <w:rsid w:val="00F37E5B"/>
    <w:rsid w:val="00F42394"/>
    <w:rsid w:val="00F43099"/>
    <w:rsid w:val="00F44E11"/>
    <w:rsid w:val="00F451E0"/>
    <w:rsid w:val="00F4568D"/>
    <w:rsid w:val="00F46150"/>
    <w:rsid w:val="00F46847"/>
    <w:rsid w:val="00F46B48"/>
    <w:rsid w:val="00F509FC"/>
    <w:rsid w:val="00F521DA"/>
    <w:rsid w:val="00F52D48"/>
    <w:rsid w:val="00F548A6"/>
    <w:rsid w:val="00F54D68"/>
    <w:rsid w:val="00F55AE8"/>
    <w:rsid w:val="00F6023C"/>
    <w:rsid w:val="00F61B2A"/>
    <w:rsid w:val="00F63637"/>
    <w:rsid w:val="00F65111"/>
    <w:rsid w:val="00F6520B"/>
    <w:rsid w:val="00F67946"/>
    <w:rsid w:val="00F73451"/>
    <w:rsid w:val="00F73517"/>
    <w:rsid w:val="00F7402D"/>
    <w:rsid w:val="00F75CC7"/>
    <w:rsid w:val="00F76525"/>
    <w:rsid w:val="00F77ACB"/>
    <w:rsid w:val="00F77E34"/>
    <w:rsid w:val="00F80038"/>
    <w:rsid w:val="00F81D1D"/>
    <w:rsid w:val="00F823E2"/>
    <w:rsid w:val="00F832F7"/>
    <w:rsid w:val="00F849C5"/>
    <w:rsid w:val="00F872C4"/>
    <w:rsid w:val="00F90875"/>
    <w:rsid w:val="00F932B4"/>
    <w:rsid w:val="00F932CF"/>
    <w:rsid w:val="00F93F31"/>
    <w:rsid w:val="00F94F19"/>
    <w:rsid w:val="00F95700"/>
    <w:rsid w:val="00F959B5"/>
    <w:rsid w:val="00F96123"/>
    <w:rsid w:val="00F968CF"/>
    <w:rsid w:val="00F96F61"/>
    <w:rsid w:val="00F97C5E"/>
    <w:rsid w:val="00FA174D"/>
    <w:rsid w:val="00FA2D4D"/>
    <w:rsid w:val="00FA33A9"/>
    <w:rsid w:val="00FA443B"/>
    <w:rsid w:val="00FA69B4"/>
    <w:rsid w:val="00FB1273"/>
    <w:rsid w:val="00FB3D24"/>
    <w:rsid w:val="00FB3E4A"/>
    <w:rsid w:val="00FB5153"/>
    <w:rsid w:val="00FB756F"/>
    <w:rsid w:val="00FB79C8"/>
    <w:rsid w:val="00FC0B74"/>
    <w:rsid w:val="00FC1C35"/>
    <w:rsid w:val="00FC22B2"/>
    <w:rsid w:val="00FC274D"/>
    <w:rsid w:val="00FC3352"/>
    <w:rsid w:val="00FC3613"/>
    <w:rsid w:val="00FC5ACE"/>
    <w:rsid w:val="00FC62CE"/>
    <w:rsid w:val="00FC63B6"/>
    <w:rsid w:val="00FC7B03"/>
    <w:rsid w:val="00FD066F"/>
    <w:rsid w:val="00FD0FFB"/>
    <w:rsid w:val="00FD376C"/>
    <w:rsid w:val="00FD394F"/>
    <w:rsid w:val="00FD422A"/>
    <w:rsid w:val="00FD47D6"/>
    <w:rsid w:val="00FD505B"/>
    <w:rsid w:val="00FD5602"/>
    <w:rsid w:val="00FD5AE8"/>
    <w:rsid w:val="00FE04B0"/>
    <w:rsid w:val="00FE0BC7"/>
    <w:rsid w:val="00FE0DFA"/>
    <w:rsid w:val="00FE1E88"/>
    <w:rsid w:val="00FE1F58"/>
    <w:rsid w:val="00FE293E"/>
    <w:rsid w:val="00FE2B22"/>
    <w:rsid w:val="00FE2B56"/>
    <w:rsid w:val="00FE5C91"/>
    <w:rsid w:val="00FE6739"/>
    <w:rsid w:val="00FE6BBD"/>
    <w:rsid w:val="00FE6EE6"/>
    <w:rsid w:val="00FE79A6"/>
    <w:rsid w:val="00FF06E3"/>
    <w:rsid w:val="00FF1156"/>
    <w:rsid w:val="00FF219B"/>
    <w:rsid w:val="00FF2664"/>
    <w:rsid w:val="00FF3680"/>
    <w:rsid w:val="00FF3B02"/>
    <w:rsid w:val="00FF44EE"/>
    <w:rsid w:val="00FF4D3B"/>
    <w:rsid w:val="00FF5186"/>
    <w:rsid w:val="00FF5188"/>
    <w:rsid w:val="00FF5D35"/>
    <w:rsid w:val="00FF66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9F86"/>
  <w15:chartTrackingRefBased/>
  <w15:docId w15:val="{B90A359F-7739-43DC-9031-6C8283AB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13F2B"/>
    <w:pPr>
      <w:bidi/>
    </w:pPr>
  </w:style>
  <w:style w:type="paragraph" w:styleId="1">
    <w:name w:val="heading 1"/>
    <w:basedOn w:val="a0"/>
    <w:next w:val="a0"/>
    <w:link w:val="10"/>
    <w:uiPriority w:val="9"/>
    <w:qFormat/>
    <w:rsid w:val="002601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qFormat/>
    <w:rsid w:val="002601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link w:val="30"/>
    <w:uiPriority w:val="9"/>
    <w:qFormat/>
    <w:rsid w:val="006569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2A46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244E6"/>
    <w:pPr>
      <w:ind w:left="720"/>
      <w:contextualSpacing/>
    </w:pPr>
  </w:style>
  <w:style w:type="character" w:styleId="Hyperlink">
    <w:name w:val="Hyperlink"/>
    <w:basedOn w:val="a1"/>
    <w:uiPriority w:val="99"/>
    <w:unhideWhenUsed/>
    <w:rsid w:val="003514E9"/>
    <w:rPr>
      <w:color w:val="0563C1" w:themeColor="hyperlink"/>
      <w:u w:val="single"/>
    </w:rPr>
  </w:style>
  <w:style w:type="character" w:styleId="a5">
    <w:name w:val="Unresolved Mention"/>
    <w:basedOn w:val="a1"/>
    <w:uiPriority w:val="99"/>
    <w:semiHidden/>
    <w:unhideWhenUsed/>
    <w:rsid w:val="003514E9"/>
    <w:rPr>
      <w:color w:val="808080"/>
      <w:shd w:val="clear" w:color="auto" w:fill="E6E6E6"/>
    </w:rPr>
  </w:style>
  <w:style w:type="paragraph" w:styleId="a6">
    <w:name w:val="header"/>
    <w:basedOn w:val="a0"/>
    <w:link w:val="a7"/>
    <w:uiPriority w:val="99"/>
    <w:unhideWhenUsed/>
    <w:rsid w:val="000A0BD7"/>
    <w:pPr>
      <w:tabs>
        <w:tab w:val="center" w:pos="4153"/>
        <w:tab w:val="right" w:pos="8306"/>
      </w:tabs>
      <w:spacing w:after="0" w:line="240" w:lineRule="auto"/>
    </w:pPr>
  </w:style>
  <w:style w:type="character" w:customStyle="1" w:styleId="a7">
    <w:name w:val="כותרת עליונה תו"/>
    <w:basedOn w:val="a1"/>
    <w:link w:val="a6"/>
    <w:uiPriority w:val="99"/>
    <w:rsid w:val="000A0BD7"/>
  </w:style>
  <w:style w:type="paragraph" w:styleId="a8">
    <w:name w:val="footer"/>
    <w:basedOn w:val="a0"/>
    <w:link w:val="a9"/>
    <w:uiPriority w:val="99"/>
    <w:unhideWhenUsed/>
    <w:rsid w:val="000A0BD7"/>
    <w:pPr>
      <w:tabs>
        <w:tab w:val="center" w:pos="4153"/>
        <w:tab w:val="right" w:pos="8306"/>
      </w:tabs>
      <w:spacing w:after="0" w:line="240" w:lineRule="auto"/>
    </w:pPr>
  </w:style>
  <w:style w:type="character" w:customStyle="1" w:styleId="a9">
    <w:name w:val="כותרת תחתונה תו"/>
    <w:basedOn w:val="a1"/>
    <w:link w:val="a8"/>
    <w:uiPriority w:val="99"/>
    <w:rsid w:val="000A0BD7"/>
  </w:style>
  <w:style w:type="table" w:styleId="aa">
    <w:name w:val="Table Grid"/>
    <w:basedOn w:val="a2"/>
    <w:uiPriority w:val="39"/>
    <w:rsid w:val="00F3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FF3B02"/>
    <w:pPr>
      <w:bidi/>
      <w:spacing w:after="0" w:line="240" w:lineRule="auto"/>
    </w:pPr>
  </w:style>
  <w:style w:type="paragraph" w:customStyle="1" w:styleId="m1395331321783905997gmail-msolistparagraph">
    <w:name w:val="m_1395331321783905997gmail-msolistparagraph"/>
    <w:basedOn w:val="a0"/>
    <w:rsid w:val="001731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603425078451317375gmail-msolistparagraph">
    <w:name w:val="m_-6603425078451317375gmail-msolistparagraph"/>
    <w:basedOn w:val="a0"/>
    <w:rsid w:val="00834D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0"/>
    <w:uiPriority w:val="99"/>
    <w:semiHidden/>
    <w:unhideWhenUsed/>
    <w:rsid w:val="007D2039"/>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5193225547439459700m-6391280594842241993gmail-msolistparagraph">
    <w:name w:val="m_5193225547439459700m_-6391280594842241993gmail-msolistparagraph"/>
    <w:basedOn w:val="a0"/>
    <w:rsid w:val="007F0F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1"/>
    <w:uiPriority w:val="22"/>
    <w:qFormat/>
    <w:rsid w:val="007F0FB9"/>
    <w:rPr>
      <w:b/>
      <w:bCs/>
    </w:rPr>
  </w:style>
  <w:style w:type="paragraph" w:customStyle="1" w:styleId="p00">
    <w:name w:val="p00"/>
    <w:basedOn w:val="a0"/>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1"/>
    <w:rsid w:val="00855009"/>
  </w:style>
  <w:style w:type="character" w:customStyle="1" w:styleId="default">
    <w:name w:val="default"/>
    <w:basedOn w:val="a1"/>
    <w:rsid w:val="00855009"/>
  </w:style>
  <w:style w:type="paragraph" w:customStyle="1" w:styleId="p22">
    <w:name w:val="p22"/>
    <w:basedOn w:val="a0"/>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10601653938527404gmail-msolistparagraph">
    <w:name w:val="m_1210601653938527404gmail-msolistparagraph"/>
    <w:basedOn w:val="a0"/>
    <w:rsid w:val="00061B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10601653938527404gmail-default">
    <w:name w:val="m_1210601653938527404gmail-default"/>
    <w:basedOn w:val="a1"/>
    <w:rsid w:val="00061B43"/>
  </w:style>
  <w:style w:type="paragraph" w:customStyle="1" w:styleId="m1210601653938527404gmail-p00">
    <w:name w:val="m_1210601653938527404gmail-p00"/>
    <w:basedOn w:val="a0"/>
    <w:rsid w:val="00061B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10601653938527404gmail-big-number">
    <w:name w:val="m_1210601653938527404gmail-big-number"/>
    <w:basedOn w:val="a1"/>
    <w:rsid w:val="00061B43"/>
  </w:style>
  <w:style w:type="character" w:customStyle="1" w:styleId="m1210601653938527404gmail-apple-converted-space">
    <w:name w:val="m_1210601653938527404gmail-apple-converted-space"/>
    <w:basedOn w:val="a1"/>
    <w:rsid w:val="00061B43"/>
  </w:style>
  <w:style w:type="numbering" w:customStyle="1" w:styleId="a">
    <w:name w:val="הסגנון"/>
    <w:uiPriority w:val="99"/>
    <w:rsid w:val="008E5CF3"/>
    <w:pPr>
      <w:numPr>
        <w:numId w:val="1"/>
      </w:numPr>
    </w:pPr>
  </w:style>
  <w:style w:type="paragraph" w:customStyle="1" w:styleId="m-5440433784751658944gmail-msolistparagraph">
    <w:name w:val="m_-5440433784751658944gmail-msolistparagraph"/>
    <w:basedOn w:val="a0"/>
    <w:rsid w:val="006569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1"/>
    <w:link w:val="3"/>
    <w:uiPriority w:val="9"/>
    <w:rsid w:val="006569E5"/>
    <w:rPr>
      <w:rFonts w:ascii="Times New Roman" w:eastAsia="Times New Roman" w:hAnsi="Times New Roman" w:cs="Times New Roman"/>
      <w:b/>
      <w:bCs/>
      <w:sz w:val="27"/>
      <w:szCs w:val="27"/>
    </w:rPr>
  </w:style>
  <w:style w:type="character" w:customStyle="1" w:styleId="40">
    <w:name w:val="כותרת 4 תו"/>
    <w:basedOn w:val="a1"/>
    <w:link w:val="4"/>
    <w:uiPriority w:val="9"/>
    <w:semiHidden/>
    <w:rsid w:val="002A4622"/>
    <w:rPr>
      <w:rFonts w:asciiTheme="majorHAnsi" w:eastAsiaTheme="majorEastAsia" w:hAnsiTheme="majorHAnsi" w:cstheme="majorBidi"/>
      <w:i/>
      <w:iCs/>
      <w:color w:val="2F5496" w:themeColor="accent1" w:themeShade="BF"/>
    </w:rPr>
  </w:style>
  <w:style w:type="paragraph" w:customStyle="1" w:styleId="m-2306690186310593719gmail-msolistparagraph">
    <w:name w:val="m_-2306690186310593719gmail-msolistparagraph"/>
    <w:basedOn w:val="a0"/>
    <w:rsid w:val="002A46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000">
    <w:name w:val="P00 תו"/>
    <w:link w:val="P001"/>
    <w:locked/>
    <w:rsid w:val="00470D44"/>
    <w:rPr>
      <w:noProof/>
      <w:szCs w:val="26"/>
      <w:lang w:eastAsia="he-IL"/>
    </w:rPr>
  </w:style>
  <w:style w:type="paragraph" w:customStyle="1" w:styleId="P001">
    <w:name w:val="P00"/>
    <w:link w:val="P000"/>
    <w:rsid w:val="00470D4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noProof/>
      <w:szCs w:val="26"/>
      <w:lang w:eastAsia="he-IL"/>
    </w:rPr>
  </w:style>
  <w:style w:type="paragraph" w:styleId="ad">
    <w:name w:val="Balloon Text"/>
    <w:basedOn w:val="a0"/>
    <w:link w:val="ae"/>
    <w:uiPriority w:val="99"/>
    <w:semiHidden/>
    <w:unhideWhenUsed/>
    <w:rsid w:val="00BF1EC0"/>
    <w:pPr>
      <w:spacing w:after="0" w:line="240" w:lineRule="auto"/>
    </w:pPr>
    <w:rPr>
      <w:rFonts w:ascii="Tahoma" w:hAnsi="Tahoma" w:cs="Tahoma"/>
      <w:sz w:val="18"/>
      <w:szCs w:val="18"/>
    </w:rPr>
  </w:style>
  <w:style w:type="character" w:customStyle="1" w:styleId="ae">
    <w:name w:val="טקסט בלונים תו"/>
    <w:basedOn w:val="a1"/>
    <w:link w:val="ad"/>
    <w:uiPriority w:val="99"/>
    <w:semiHidden/>
    <w:rsid w:val="00BF1EC0"/>
    <w:rPr>
      <w:rFonts w:ascii="Tahoma" w:hAnsi="Tahoma" w:cs="Tahoma"/>
      <w:sz w:val="18"/>
      <w:szCs w:val="18"/>
    </w:rPr>
  </w:style>
  <w:style w:type="character" w:customStyle="1" w:styleId="20">
    <w:name w:val="כותרת 2 תו"/>
    <w:basedOn w:val="a1"/>
    <w:link w:val="2"/>
    <w:uiPriority w:val="9"/>
    <w:semiHidden/>
    <w:rsid w:val="002601A5"/>
    <w:rPr>
      <w:rFonts w:asciiTheme="majorHAnsi" w:eastAsiaTheme="majorEastAsia" w:hAnsiTheme="majorHAnsi" w:cstheme="majorBidi"/>
      <w:color w:val="2F5496" w:themeColor="accent1" w:themeShade="BF"/>
      <w:sz w:val="26"/>
      <w:szCs w:val="26"/>
    </w:rPr>
  </w:style>
  <w:style w:type="character" w:customStyle="1" w:styleId="10">
    <w:name w:val="כותרת 1 תו"/>
    <w:basedOn w:val="a1"/>
    <w:link w:val="1"/>
    <w:uiPriority w:val="9"/>
    <w:rsid w:val="002601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76">
      <w:bodyDiv w:val="1"/>
      <w:marLeft w:val="0"/>
      <w:marRight w:val="0"/>
      <w:marTop w:val="0"/>
      <w:marBottom w:val="0"/>
      <w:divBdr>
        <w:top w:val="none" w:sz="0" w:space="0" w:color="auto"/>
        <w:left w:val="none" w:sz="0" w:space="0" w:color="auto"/>
        <w:bottom w:val="none" w:sz="0" w:space="0" w:color="auto"/>
        <w:right w:val="none" w:sz="0" w:space="0" w:color="auto"/>
      </w:divBdr>
    </w:div>
    <w:div w:id="92089066">
      <w:bodyDiv w:val="1"/>
      <w:marLeft w:val="0"/>
      <w:marRight w:val="0"/>
      <w:marTop w:val="0"/>
      <w:marBottom w:val="0"/>
      <w:divBdr>
        <w:top w:val="none" w:sz="0" w:space="0" w:color="auto"/>
        <w:left w:val="none" w:sz="0" w:space="0" w:color="auto"/>
        <w:bottom w:val="none" w:sz="0" w:space="0" w:color="auto"/>
        <w:right w:val="none" w:sz="0" w:space="0" w:color="auto"/>
      </w:divBdr>
    </w:div>
    <w:div w:id="155537054">
      <w:bodyDiv w:val="1"/>
      <w:marLeft w:val="0"/>
      <w:marRight w:val="0"/>
      <w:marTop w:val="0"/>
      <w:marBottom w:val="0"/>
      <w:divBdr>
        <w:top w:val="none" w:sz="0" w:space="0" w:color="auto"/>
        <w:left w:val="none" w:sz="0" w:space="0" w:color="auto"/>
        <w:bottom w:val="none" w:sz="0" w:space="0" w:color="auto"/>
        <w:right w:val="none" w:sz="0" w:space="0" w:color="auto"/>
      </w:divBdr>
    </w:div>
    <w:div w:id="172110724">
      <w:bodyDiv w:val="1"/>
      <w:marLeft w:val="0"/>
      <w:marRight w:val="0"/>
      <w:marTop w:val="0"/>
      <w:marBottom w:val="0"/>
      <w:divBdr>
        <w:top w:val="none" w:sz="0" w:space="0" w:color="auto"/>
        <w:left w:val="none" w:sz="0" w:space="0" w:color="auto"/>
        <w:bottom w:val="none" w:sz="0" w:space="0" w:color="auto"/>
        <w:right w:val="none" w:sz="0" w:space="0" w:color="auto"/>
      </w:divBdr>
    </w:div>
    <w:div w:id="176965454">
      <w:bodyDiv w:val="1"/>
      <w:marLeft w:val="0"/>
      <w:marRight w:val="0"/>
      <w:marTop w:val="0"/>
      <w:marBottom w:val="0"/>
      <w:divBdr>
        <w:top w:val="none" w:sz="0" w:space="0" w:color="auto"/>
        <w:left w:val="none" w:sz="0" w:space="0" w:color="auto"/>
        <w:bottom w:val="none" w:sz="0" w:space="0" w:color="auto"/>
        <w:right w:val="none" w:sz="0" w:space="0" w:color="auto"/>
      </w:divBdr>
    </w:div>
    <w:div w:id="225457827">
      <w:bodyDiv w:val="1"/>
      <w:marLeft w:val="0"/>
      <w:marRight w:val="0"/>
      <w:marTop w:val="0"/>
      <w:marBottom w:val="0"/>
      <w:divBdr>
        <w:top w:val="none" w:sz="0" w:space="0" w:color="auto"/>
        <w:left w:val="none" w:sz="0" w:space="0" w:color="auto"/>
        <w:bottom w:val="none" w:sz="0" w:space="0" w:color="auto"/>
        <w:right w:val="none" w:sz="0" w:space="0" w:color="auto"/>
      </w:divBdr>
    </w:div>
    <w:div w:id="498666174">
      <w:bodyDiv w:val="1"/>
      <w:marLeft w:val="0"/>
      <w:marRight w:val="0"/>
      <w:marTop w:val="0"/>
      <w:marBottom w:val="0"/>
      <w:divBdr>
        <w:top w:val="none" w:sz="0" w:space="0" w:color="auto"/>
        <w:left w:val="none" w:sz="0" w:space="0" w:color="auto"/>
        <w:bottom w:val="none" w:sz="0" w:space="0" w:color="auto"/>
        <w:right w:val="none" w:sz="0" w:space="0" w:color="auto"/>
      </w:divBdr>
    </w:div>
    <w:div w:id="542059821">
      <w:bodyDiv w:val="1"/>
      <w:marLeft w:val="0"/>
      <w:marRight w:val="0"/>
      <w:marTop w:val="0"/>
      <w:marBottom w:val="0"/>
      <w:divBdr>
        <w:top w:val="none" w:sz="0" w:space="0" w:color="auto"/>
        <w:left w:val="none" w:sz="0" w:space="0" w:color="auto"/>
        <w:bottom w:val="none" w:sz="0" w:space="0" w:color="auto"/>
        <w:right w:val="none" w:sz="0" w:space="0" w:color="auto"/>
      </w:divBdr>
    </w:div>
    <w:div w:id="653875336">
      <w:bodyDiv w:val="1"/>
      <w:marLeft w:val="0"/>
      <w:marRight w:val="0"/>
      <w:marTop w:val="0"/>
      <w:marBottom w:val="0"/>
      <w:divBdr>
        <w:top w:val="none" w:sz="0" w:space="0" w:color="auto"/>
        <w:left w:val="none" w:sz="0" w:space="0" w:color="auto"/>
        <w:bottom w:val="none" w:sz="0" w:space="0" w:color="auto"/>
        <w:right w:val="none" w:sz="0" w:space="0" w:color="auto"/>
      </w:divBdr>
    </w:div>
    <w:div w:id="663822338">
      <w:bodyDiv w:val="1"/>
      <w:marLeft w:val="0"/>
      <w:marRight w:val="0"/>
      <w:marTop w:val="0"/>
      <w:marBottom w:val="0"/>
      <w:divBdr>
        <w:top w:val="none" w:sz="0" w:space="0" w:color="auto"/>
        <w:left w:val="none" w:sz="0" w:space="0" w:color="auto"/>
        <w:bottom w:val="none" w:sz="0" w:space="0" w:color="auto"/>
        <w:right w:val="none" w:sz="0" w:space="0" w:color="auto"/>
      </w:divBdr>
    </w:div>
    <w:div w:id="809321827">
      <w:bodyDiv w:val="1"/>
      <w:marLeft w:val="0"/>
      <w:marRight w:val="0"/>
      <w:marTop w:val="0"/>
      <w:marBottom w:val="0"/>
      <w:divBdr>
        <w:top w:val="none" w:sz="0" w:space="0" w:color="auto"/>
        <w:left w:val="none" w:sz="0" w:space="0" w:color="auto"/>
        <w:bottom w:val="none" w:sz="0" w:space="0" w:color="auto"/>
        <w:right w:val="none" w:sz="0" w:space="0" w:color="auto"/>
      </w:divBdr>
    </w:div>
    <w:div w:id="823132603">
      <w:bodyDiv w:val="1"/>
      <w:marLeft w:val="0"/>
      <w:marRight w:val="0"/>
      <w:marTop w:val="0"/>
      <w:marBottom w:val="0"/>
      <w:divBdr>
        <w:top w:val="none" w:sz="0" w:space="0" w:color="auto"/>
        <w:left w:val="none" w:sz="0" w:space="0" w:color="auto"/>
        <w:bottom w:val="none" w:sz="0" w:space="0" w:color="auto"/>
        <w:right w:val="none" w:sz="0" w:space="0" w:color="auto"/>
      </w:divBdr>
    </w:div>
    <w:div w:id="1035078708">
      <w:bodyDiv w:val="1"/>
      <w:marLeft w:val="0"/>
      <w:marRight w:val="0"/>
      <w:marTop w:val="0"/>
      <w:marBottom w:val="0"/>
      <w:divBdr>
        <w:top w:val="none" w:sz="0" w:space="0" w:color="auto"/>
        <w:left w:val="none" w:sz="0" w:space="0" w:color="auto"/>
        <w:bottom w:val="none" w:sz="0" w:space="0" w:color="auto"/>
        <w:right w:val="none" w:sz="0" w:space="0" w:color="auto"/>
      </w:divBdr>
    </w:div>
    <w:div w:id="1116174494">
      <w:bodyDiv w:val="1"/>
      <w:marLeft w:val="0"/>
      <w:marRight w:val="0"/>
      <w:marTop w:val="0"/>
      <w:marBottom w:val="0"/>
      <w:divBdr>
        <w:top w:val="none" w:sz="0" w:space="0" w:color="auto"/>
        <w:left w:val="none" w:sz="0" w:space="0" w:color="auto"/>
        <w:bottom w:val="none" w:sz="0" w:space="0" w:color="auto"/>
        <w:right w:val="none" w:sz="0" w:space="0" w:color="auto"/>
      </w:divBdr>
    </w:div>
    <w:div w:id="1163854147">
      <w:bodyDiv w:val="1"/>
      <w:marLeft w:val="0"/>
      <w:marRight w:val="0"/>
      <w:marTop w:val="0"/>
      <w:marBottom w:val="0"/>
      <w:divBdr>
        <w:top w:val="none" w:sz="0" w:space="0" w:color="auto"/>
        <w:left w:val="none" w:sz="0" w:space="0" w:color="auto"/>
        <w:bottom w:val="none" w:sz="0" w:space="0" w:color="auto"/>
        <w:right w:val="none" w:sz="0" w:space="0" w:color="auto"/>
      </w:divBdr>
    </w:div>
    <w:div w:id="1215578029">
      <w:bodyDiv w:val="1"/>
      <w:marLeft w:val="0"/>
      <w:marRight w:val="0"/>
      <w:marTop w:val="0"/>
      <w:marBottom w:val="0"/>
      <w:divBdr>
        <w:top w:val="none" w:sz="0" w:space="0" w:color="auto"/>
        <w:left w:val="none" w:sz="0" w:space="0" w:color="auto"/>
        <w:bottom w:val="none" w:sz="0" w:space="0" w:color="auto"/>
        <w:right w:val="none" w:sz="0" w:space="0" w:color="auto"/>
      </w:divBdr>
    </w:div>
    <w:div w:id="1268276308">
      <w:bodyDiv w:val="1"/>
      <w:marLeft w:val="0"/>
      <w:marRight w:val="0"/>
      <w:marTop w:val="0"/>
      <w:marBottom w:val="0"/>
      <w:divBdr>
        <w:top w:val="none" w:sz="0" w:space="0" w:color="auto"/>
        <w:left w:val="none" w:sz="0" w:space="0" w:color="auto"/>
        <w:bottom w:val="none" w:sz="0" w:space="0" w:color="auto"/>
        <w:right w:val="none" w:sz="0" w:space="0" w:color="auto"/>
      </w:divBdr>
    </w:div>
    <w:div w:id="1326326085">
      <w:bodyDiv w:val="1"/>
      <w:marLeft w:val="0"/>
      <w:marRight w:val="0"/>
      <w:marTop w:val="0"/>
      <w:marBottom w:val="0"/>
      <w:divBdr>
        <w:top w:val="none" w:sz="0" w:space="0" w:color="auto"/>
        <w:left w:val="none" w:sz="0" w:space="0" w:color="auto"/>
        <w:bottom w:val="none" w:sz="0" w:space="0" w:color="auto"/>
        <w:right w:val="none" w:sz="0" w:space="0" w:color="auto"/>
      </w:divBdr>
    </w:div>
    <w:div w:id="1381855195">
      <w:bodyDiv w:val="1"/>
      <w:marLeft w:val="0"/>
      <w:marRight w:val="0"/>
      <w:marTop w:val="0"/>
      <w:marBottom w:val="0"/>
      <w:divBdr>
        <w:top w:val="none" w:sz="0" w:space="0" w:color="auto"/>
        <w:left w:val="none" w:sz="0" w:space="0" w:color="auto"/>
        <w:bottom w:val="none" w:sz="0" w:space="0" w:color="auto"/>
        <w:right w:val="none" w:sz="0" w:space="0" w:color="auto"/>
      </w:divBdr>
      <w:divsChild>
        <w:div w:id="330983653">
          <w:marLeft w:val="0"/>
          <w:marRight w:val="0"/>
          <w:marTop w:val="0"/>
          <w:marBottom w:val="0"/>
          <w:divBdr>
            <w:top w:val="none" w:sz="0" w:space="0" w:color="auto"/>
            <w:left w:val="none" w:sz="0" w:space="0" w:color="auto"/>
            <w:bottom w:val="none" w:sz="0" w:space="0" w:color="auto"/>
            <w:right w:val="none" w:sz="0" w:space="0" w:color="auto"/>
          </w:divBdr>
          <w:divsChild>
            <w:div w:id="44038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4464090">
                  <w:marLeft w:val="0"/>
                  <w:marRight w:val="0"/>
                  <w:marTop w:val="0"/>
                  <w:marBottom w:val="0"/>
                  <w:divBdr>
                    <w:top w:val="none" w:sz="0" w:space="0" w:color="auto"/>
                    <w:left w:val="none" w:sz="0" w:space="0" w:color="auto"/>
                    <w:bottom w:val="none" w:sz="0" w:space="0" w:color="auto"/>
                    <w:right w:val="none" w:sz="0" w:space="0" w:color="auto"/>
                  </w:divBdr>
                  <w:divsChild>
                    <w:div w:id="133988110">
                      <w:marLeft w:val="0"/>
                      <w:marRight w:val="0"/>
                      <w:marTop w:val="0"/>
                      <w:marBottom w:val="0"/>
                      <w:divBdr>
                        <w:top w:val="none" w:sz="0" w:space="0" w:color="auto"/>
                        <w:left w:val="none" w:sz="0" w:space="0" w:color="auto"/>
                        <w:bottom w:val="none" w:sz="0" w:space="0" w:color="auto"/>
                        <w:right w:val="none" w:sz="0" w:space="0" w:color="auto"/>
                      </w:divBdr>
                      <w:divsChild>
                        <w:div w:id="1454904064">
                          <w:marLeft w:val="0"/>
                          <w:marRight w:val="0"/>
                          <w:marTop w:val="0"/>
                          <w:marBottom w:val="0"/>
                          <w:divBdr>
                            <w:top w:val="none" w:sz="0" w:space="0" w:color="auto"/>
                            <w:left w:val="none" w:sz="0" w:space="0" w:color="auto"/>
                            <w:bottom w:val="none" w:sz="0" w:space="0" w:color="auto"/>
                            <w:right w:val="none" w:sz="0" w:space="0" w:color="auto"/>
                          </w:divBdr>
                        </w:div>
                        <w:div w:id="17288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6919">
              <w:marLeft w:val="0"/>
              <w:marRight w:val="0"/>
              <w:marTop w:val="0"/>
              <w:marBottom w:val="0"/>
              <w:divBdr>
                <w:top w:val="none" w:sz="0" w:space="0" w:color="auto"/>
                <w:left w:val="none" w:sz="0" w:space="0" w:color="auto"/>
                <w:bottom w:val="none" w:sz="0" w:space="0" w:color="auto"/>
                <w:right w:val="none" w:sz="0" w:space="0" w:color="auto"/>
              </w:divBdr>
            </w:div>
          </w:divsChild>
        </w:div>
        <w:div w:id="591667983">
          <w:marLeft w:val="0"/>
          <w:marRight w:val="0"/>
          <w:marTop w:val="0"/>
          <w:marBottom w:val="0"/>
          <w:divBdr>
            <w:top w:val="none" w:sz="0" w:space="0" w:color="auto"/>
            <w:left w:val="none" w:sz="0" w:space="0" w:color="auto"/>
            <w:bottom w:val="none" w:sz="0" w:space="0" w:color="auto"/>
            <w:right w:val="none" w:sz="0" w:space="0" w:color="auto"/>
          </w:divBdr>
        </w:div>
      </w:divsChild>
    </w:div>
    <w:div w:id="1428386187">
      <w:bodyDiv w:val="1"/>
      <w:marLeft w:val="0"/>
      <w:marRight w:val="0"/>
      <w:marTop w:val="0"/>
      <w:marBottom w:val="0"/>
      <w:divBdr>
        <w:top w:val="none" w:sz="0" w:space="0" w:color="auto"/>
        <w:left w:val="none" w:sz="0" w:space="0" w:color="auto"/>
        <w:bottom w:val="none" w:sz="0" w:space="0" w:color="auto"/>
        <w:right w:val="none" w:sz="0" w:space="0" w:color="auto"/>
      </w:divBdr>
    </w:div>
    <w:div w:id="1487934433">
      <w:bodyDiv w:val="1"/>
      <w:marLeft w:val="0"/>
      <w:marRight w:val="0"/>
      <w:marTop w:val="0"/>
      <w:marBottom w:val="0"/>
      <w:divBdr>
        <w:top w:val="none" w:sz="0" w:space="0" w:color="auto"/>
        <w:left w:val="none" w:sz="0" w:space="0" w:color="auto"/>
        <w:bottom w:val="none" w:sz="0" w:space="0" w:color="auto"/>
        <w:right w:val="none" w:sz="0" w:space="0" w:color="auto"/>
      </w:divBdr>
    </w:div>
    <w:div w:id="1539199072">
      <w:bodyDiv w:val="1"/>
      <w:marLeft w:val="0"/>
      <w:marRight w:val="0"/>
      <w:marTop w:val="0"/>
      <w:marBottom w:val="0"/>
      <w:divBdr>
        <w:top w:val="none" w:sz="0" w:space="0" w:color="auto"/>
        <w:left w:val="none" w:sz="0" w:space="0" w:color="auto"/>
        <w:bottom w:val="none" w:sz="0" w:space="0" w:color="auto"/>
        <w:right w:val="none" w:sz="0" w:space="0" w:color="auto"/>
      </w:divBdr>
    </w:div>
    <w:div w:id="1712147274">
      <w:bodyDiv w:val="1"/>
      <w:marLeft w:val="0"/>
      <w:marRight w:val="0"/>
      <w:marTop w:val="0"/>
      <w:marBottom w:val="0"/>
      <w:divBdr>
        <w:top w:val="none" w:sz="0" w:space="0" w:color="auto"/>
        <w:left w:val="none" w:sz="0" w:space="0" w:color="auto"/>
        <w:bottom w:val="none" w:sz="0" w:space="0" w:color="auto"/>
        <w:right w:val="none" w:sz="0" w:space="0" w:color="auto"/>
      </w:divBdr>
    </w:div>
    <w:div w:id="1741832491">
      <w:bodyDiv w:val="1"/>
      <w:marLeft w:val="0"/>
      <w:marRight w:val="0"/>
      <w:marTop w:val="0"/>
      <w:marBottom w:val="0"/>
      <w:divBdr>
        <w:top w:val="none" w:sz="0" w:space="0" w:color="auto"/>
        <w:left w:val="none" w:sz="0" w:space="0" w:color="auto"/>
        <w:bottom w:val="none" w:sz="0" w:space="0" w:color="auto"/>
        <w:right w:val="none" w:sz="0" w:space="0" w:color="auto"/>
      </w:divBdr>
    </w:div>
    <w:div w:id="1822385758">
      <w:bodyDiv w:val="1"/>
      <w:marLeft w:val="0"/>
      <w:marRight w:val="0"/>
      <w:marTop w:val="0"/>
      <w:marBottom w:val="0"/>
      <w:divBdr>
        <w:top w:val="none" w:sz="0" w:space="0" w:color="auto"/>
        <w:left w:val="none" w:sz="0" w:space="0" w:color="auto"/>
        <w:bottom w:val="none" w:sz="0" w:space="0" w:color="auto"/>
        <w:right w:val="none" w:sz="0" w:space="0" w:color="auto"/>
      </w:divBdr>
    </w:div>
    <w:div w:id="1899629722">
      <w:bodyDiv w:val="1"/>
      <w:marLeft w:val="0"/>
      <w:marRight w:val="0"/>
      <w:marTop w:val="0"/>
      <w:marBottom w:val="0"/>
      <w:divBdr>
        <w:top w:val="none" w:sz="0" w:space="0" w:color="auto"/>
        <w:left w:val="none" w:sz="0" w:space="0" w:color="auto"/>
        <w:bottom w:val="none" w:sz="0" w:space="0" w:color="auto"/>
        <w:right w:val="none" w:sz="0" w:space="0" w:color="auto"/>
      </w:divBdr>
    </w:div>
    <w:div w:id="2011322529">
      <w:bodyDiv w:val="1"/>
      <w:marLeft w:val="0"/>
      <w:marRight w:val="0"/>
      <w:marTop w:val="0"/>
      <w:marBottom w:val="0"/>
      <w:divBdr>
        <w:top w:val="none" w:sz="0" w:space="0" w:color="auto"/>
        <w:left w:val="none" w:sz="0" w:space="0" w:color="auto"/>
        <w:bottom w:val="none" w:sz="0" w:space="0" w:color="auto"/>
        <w:right w:val="none" w:sz="0" w:space="0" w:color="auto"/>
      </w:divBdr>
    </w:div>
    <w:div w:id="20115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48</Pages>
  <Words>19882</Words>
  <Characters>99411</Characters>
  <Application>Microsoft Office Word</Application>
  <DocSecurity>0</DocSecurity>
  <Lines>828</Lines>
  <Paragraphs>238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שחר יונה</cp:lastModifiedBy>
  <cp:revision>429</cp:revision>
  <dcterms:created xsi:type="dcterms:W3CDTF">2019-10-31T07:02:00Z</dcterms:created>
  <dcterms:modified xsi:type="dcterms:W3CDTF">2020-01-27T11:22:00Z</dcterms:modified>
</cp:coreProperties>
</file>