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tl/>
        </w:rPr>
        <w:id w:val="1309755015"/>
        <w:docPartObj>
          <w:docPartGallery w:val="Cover Pages"/>
          <w:docPartUnique/>
        </w:docPartObj>
      </w:sdtPr>
      <w:sdtEndPr>
        <w:rPr>
          <w:rtl w:val="0"/>
        </w:rPr>
      </w:sdtEndPr>
      <w:sdtContent>
        <w:p w14:paraId="54A1797F" w14:textId="77777777" w:rsidR="004B6D54" w:rsidRDefault="004B6D54"/>
        <w:p w14:paraId="51BED387" w14:textId="77777777" w:rsidR="004B6D54" w:rsidRDefault="00056742">
          <w:pPr>
            <w:bidi w:val="0"/>
            <w:rPr>
              <w:rtl/>
            </w:rPr>
          </w:pPr>
          <w:r>
            <w:rPr>
              <w:noProof/>
            </w:rPr>
            <mc:AlternateContent>
              <mc:Choice Requires="wps">
                <w:drawing>
                  <wp:anchor distT="0" distB="0" distL="114300" distR="114300" simplePos="0" relativeHeight="251662336" behindDoc="0" locked="0" layoutInCell="1" allowOverlap="1" wp14:anchorId="0157AB37" wp14:editId="1B4FFF9A">
                    <wp:simplePos x="0" y="0"/>
                    <wp:positionH relativeFrom="page">
                      <wp:posOffset>887095</wp:posOffset>
                    </wp:positionH>
                    <wp:positionV relativeFrom="page">
                      <wp:posOffset>8695055</wp:posOffset>
                    </wp:positionV>
                    <wp:extent cx="5753100" cy="652780"/>
                    <wp:effectExtent l="0" t="0" r="13335" b="1905"/>
                    <wp:wrapSquare wrapText="bothSides"/>
                    <wp:docPr id="112" name="תיבת טקסט 112"/>
                    <wp:cNvGraphicFramePr/>
                    <a:graphic xmlns:a="http://schemas.openxmlformats.org/drawingml/2006/main">
                      <a:graphicData uri="http://schemas.microsoft.com/office/word/2010/wordprocessingShape">
                        <wps:wsp>
                          <wps:cNvSpPr txBox="1"/>
                          <wps:spPr>
                            <a:xfrm flipH="1">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tl/>
                                  </w:rPr>
                                  <w:alias w:val="מחבר"/>
                                  <w:tag w:val=""/>
                                  <w:id w:val="-1934734837"/>
                                  <w:dataBinding w:prefixMappings="xmlns:ns0='http://purl.org/dc/elements/1.1/' xmlns:ns1='http://schemas.openxmlformats.org/package/2006/metadata/core-properties' " w:xpath="/ns1:coreProperties[1]/ns0:creator[1]" w:storeItemID="{6C3C8BC8-F283-45AE-878A-BAB7291924A1}"/>
                                  <w:text/>
                                </w:sdtPr>
                                <w:sdtEndPr/>
                                <w:sdtContent>
                                  <w:p w14:paraId="64A1B56A" w14:textId="77777777" w:rsidR="004B6D54" w:rsidRDefault="004B6D54">
                                    <w:pPr>
                                      <w:pStyle w:val="a5"/>
                                      <w:jc w:val="right"/>
                                      <w:rPr>
                                        <w:caps/>
                                        <w:color w:val="262626" w:themeColor="text1" w:themeTint="D9"/>
                                        <w:sz w:val="28"/>
                                        <w:szCs w:val="28"/>
                                      </w:rPr>
                                    </w:pPr>
                                    <w:r>
                                      <w:rPr>
                                        <w:caps/>
                                        <w:color w:val="262626" w:themeColor="text1" w:themeTint="D9"/>
                                        <w:sz w:val="28"/>
                                        <w:szCs w:val="28"/>
                                        <w:rtl/>
                                      </w:rPr>
                                      <w:t>רוני יעקובי</w:t>
                                    </w:r>
                                  </w:p>
                                </w:sdtContent>
                              </w:sdt>
                              <w:p w14:paraId="2AB9867D" w14:textId="77777777" w:rsidR="004B6D54" w:rsidRDefault="000927B1">
                                <w:pPr>
                                  <w:pStyle w:val="a5"/>
                                  <w:jc w:val="right"/>
                                  <w:rPr>
                                    <w:caps/>
                                    <w:color w:val="262626" w:themeColor="text1" w:themeTint="D9"/>
                                    <w:sz w:val="20"/>
                                    <w:szCs w:val="20"/>
                                  </w:rPr>
                                </w:pPr>
                                <w:sdt>
                                  <w:sdtPr>
                                    <w:rPr>
                                      <w:caps/>
                                      <w:color w:val="262626" w:themeColor="text1" w:themeTint="D9"/>
                                      <w:sz w:val="20"/>
                                      <w:szCs w:val="20"/>
                                      <w:rtl/>
                                    </w:rPr>
                                    <w:alias w:val="חברה"/>
                                    <w:tag w:val=""/>
                                    <w:id w:val="-792141977"/>
                                    <w:showingPlcHdr/>
                                    <w:dataBinding w:prefixMappings="xmlns:ns0='http://schemas.openxmlformats.org/officeDocument/2006/extended-properties' " w:xpath="/ns0:Properties[1]/ns0:Company[1]" w:storeItemID="{6668398D-A668-4E3E-A5EB-62B293D839F1}"/>
                                    <w:text/>
                                  </w:sdtPr>
                                  <w:sdtEndPr/>
                                  <w:sdtContent>
                                    <w:r w:rsidR="00056742">
                                      <w:rPr>
                                        <w:caps/>
                                        <w:color w:val="262626" w:themeColor="text1" w:themeTint="D9"/>
                                        <w:sz w:val="20"/>
                                        <w:szCs w:val="20"/>
                                        <w:rtl/>
                                      </w:rPr>
                                      <w:t xml:space="preserve">     </w:t>
                                    </w:r>
                                  </w:sdtContent>
                                </w:sdt>
                              </w:p>
                              <w:p w14:paraId="2A69413A" w14:textId="77777777" w:rsidR="004B6D54" w:rsidRDefault="000927B1">
                                <w:pPr>
                                  <w:pStyle w:val="a5"/>
                                  <w:jc w:val="right"/>
                                  <w:rPr>
                                    <w:caps/>
                                    <w:color w:val="262626" w:themeColor="text1" w:themeTint="D9"/>
                                    <w:sz w:val="20"/>
                                    <w:szCs w:val="20"/>
                                  </w:rPr>
                                </w:pPr>
                                <w:sdt>
                                  <w:sdtPr>
                                    <w:rPr>
                                      <w:color w:val="262626" w:themeColor="text1" w:themeTint="D9"/>
                                      <w:sz w:val="20"/>
                                      <w:szCs w:val="20"/>
                                      <w:rtl/>
                                    </w:rPr>
                                    <w:alias w:val="כתובת"/>
                                    <w:tag w:val=""/>
                                    <w:id w:val="-456485054"/>
                                    <w:showingPlcHdr/>
                                    <w:dataBinding w:prefixMappings="xmlns:ns0='http://schemas.microsoft.com/office/2006/coverPageProps' " w:xpath="/ns0:CoverPageProperties[1]/ns0:CompanyAddress[1]" w:storeItemID="{55AF091B-3C7A-41E3-B477-F2FDAA23CFDA}"/>
                                    <w:text/>
                                  </w:sdtPr>
                                  <w:sdtEndPr/>
                                  <w:sdtContent>
                                    <w:r w:rsidR="00056742">
                                      <w:rPr>
                                        <w:color w:val="262626" w:themeColor="text1" w:themeTint="D9"/>
                                        <w:sz w:val="20"/>
                                        <w:szCs w:val="20"/>
                                        <w:rtl/>
                                      </w:rPr>
                                      <w:t xml:space="preserve">     </w:t>
                                    </w:r>
                                  </w:sdtContent>
                                </w:sdt>
                                <w:r w:rsidR="004B6D54">
                                  <w:rPr>
                                    <w:color w:val="262626" w:themeColor="text1" w:themeTint="D9"/>
                                    <w:sz w:val="20"/>
                                    <w:szCs w:val="20"/>
                                    <w:rtl/>
                                    <w:lang w:val="he-IL"/>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0157AB37" id="_x0000_t202" coordsize="21600,21600" o:spt="202" path="m,l,21600r21600,l21600,xe">
                    <v:stroke joinstyle="miter"/>
                    <v:path gradientshapeok="t" o:connecttype="rect"/>
                  </v:shapetype>
                  <v:shape id="תיבת טקסט 112" o:spid="_x0000_s1026" type="#_x0000_t202" style="position:absolute;margin-left:69.85pt;margin-top:684.65pt;width:453pt;height:51.4pt;flip:x;z-index:251662336;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" filled="f" stroked="f" strokeweight=".5pt">
                    <v:textbox inset="0,0,0,0">
                      <w:txbxContent>
                        <w:sdt>
                          <w:sdtPr>
                            <w:rPr>
                              <w:caps/>
                              <w:color w:val="262626" w:themeColor="text1" w:themeTint="D9"/>
                              <w:sz w:val="28"/>
                              <w:szCs w:val="28"/>
                              <w:rtl/>
                            </w:rPr>
                            <w:alias w:val="מחבר"/>
                            <w:tag w:val=""/>
                            <w:id w:val="-1934734837"/>
                            <w:dataBinding w:prefixMappings="xmlns:ns0='http://purl.org/dc/elements/1.1/' xmlns:ns1='http://schemas.openxmlformats.org/package/2006/metadata/core-properties' " w:xpath="/ns1:coreProperties[1]/ns0:creator[1]" w:storeItemID="{6C3C8BC8-F283-45AE-878A-BAB7291924A1}"/>
                            <w:text/>
                          </w:sdtPr>
                          <w:sdtContent>
                            <w:p w14:paraId="64A1B56A" w14:textId="77777777" w:rsidR="004B6D54" w:rsidRDefault="004B6D54">
                              <w:pPr>
                                <w:pStyle w:val="a5"/>
                                <w:jc w:val="right"/>
                                <w:rPr>
                                  <w:caps/>
                                  <w:color w:val="262626" w:themeColor="text1" w:themeTint="D9"/>
                                  <w:sz w:val="28"/>
                                  <w:szCs w:val="28"/>
                                </w:rPr>
                              </w:pPr>
                              <w:r>
                                <w:rPr>
                                  <w:caps/>
                                  <w:color w:val="262626" w:themeColor="text1" w:themeTint="D9"/>
                                  <w:sz w:val="28"/>
                                  <w:szCs w:val="28"/>
                                  <w:rtl/>
                                </w:rPr>
                                <w:t>רוני יעקובי</w:t>
                              </w:r>
                            </w:p>
                          </w:sdtContent>
                        </w:sdt>
                        <w:p w14:paraId="2AB9867D" w14:textId="77777777" w:rsidR="004B6D54" w:rsidRDefault="004B6D54">
                          <w:pPr>
                            <w:pStyle w:val="a5"/>
                            <w:jc w:val="right"/>
                            <w:rPr>
                              <w:caps/>
                              <w:color w:val="262626" w:themeColor="text1" w:themeTint="D9"/>
                              <w:sz w:val="20"/>
                              <w:szCs w:val="20"/>
                            </w:rPr>
                          </w:pPr>
                          <w:sdt>
                            <w:sdtPr>
                              <w:rPr>
                                <w:caps/>
                                <w:color w:val="262626" w:themeColor="text1" w:themeTint="D9"/>
                                <w:sz w:val="20"/>
                                <w:szCs w:val="20"/>
                                <w:rtl/>
                              </w:rPr>
                              <w:alias w:val="חברה"/>
                              <w:tag w:val=""/>
                              <w:id w:val="-792141977"/>
                              <w:showingPlcHdr/>
                              <w:dataBinding w:prefixMappings="xmlns:ns0='http://schemas.openxmlformats.org/officeDocument/2006/extended-properties' " w:xpath="/ns0:Properties[1]/ns0:Company[1]" w:storeItemID="{6668398D-A668-4E3E-A5EB-62B293D839F1}"/>
                              <w:text/>
                            </w:sdtPr>
                            <w:sdtContent>
                              <w:r w:rsidR="00056742">
                                <w:rPr>
                                  <w:caps/>
                                  <w:color w:val="262626" w:themeColor="text1" w:themeTint="D9"/>
                                  <w:sz w:val="20"/>
                                  <w:szCs w:val="20"/>
                                  <w:rtl/>
                                </w:rPr>
                                <w:t xml:space="preserve">     </w:t>
                              </w:r>
                            </w:sdtContent>
                          </w:sdt>
                        </w:p>
                        <w:p w14:paraId="2A69413A" w14:textId="77777777" w:rsidR="004B6D54" w:rsidRDefault="004B6D54">
                          <w:pPr>
                            <w:pStyle w:val="a5"/>
                            <w:jc w:val="right"/>
                            <w:rPr>
                              <w:caps/>
                              <w:color w:val="262626" w:themeColor="text1" w:themeTint="D9"/>
                              <w:sz w:val="20"/>
                              <w:szCs w:val="20"/>
                            </w:rPr>
                          </w:pPr>
                          <w:sdt>
                            <w:sdtPr>
                              <w:rPr>
                                <w:color w:val="262626" w:themeColor="text1" w:themeTint="D9"/>
                                <w:sz w:val="20"/>
                                <w:szCs w:val="20"/>
                                <w:rtl/>
                              </w:rPr>
                              <w:alias w:val="כתובת"/>
                              <w:tag w:val=""/>
                              <w:id w:val="-456485054"/>
                              <w:showingPlcHdr/>
                              <w:dataBinding w:prefixMappings="xmlns:ns0='http://schemas.microsoft.com/office/2006/coverPageProps' " w:xpath="/ns0:CoverPageProperties[1]/ns0:CompanyAddress[1]" w:storeItemID="{55AF091B-3C7A-41E3-B477-F2FDAA23CFDA}"/>
                              <w:text/>
                            </w:sdtPr>
                            <w:sdtContent>
                              <w:r w:rsidR="00056742">
                                <w:rPr>
                                  <w:color w:val="262626" w:themeColor="text1" w:themeTint="D9"/>
                                  <w:sz w:val="20"/>
                                  <w:szCs w:val="20"/>
                                  <w:rtl/>
                                </w:rPr>
                                <w:t xml:space="preserve">     </w:t>
                              </w:r>
                            </w:sdtContent>
                          </w:sdt>
                          <w:r>
                            <w:rPr>
                              <w:color w:val="262626" w:themeColor="text1" w:themeTint="D9"/>
                              <w:sz w:val="20"/>
                              <w:szCs w:val="20"/>
                              <w:rtl/>
                              <w:lang w:val="he-IL"/>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65EE5BB" wp14:editId="41A00F33">
                    <wp:simplePos x="0" y="0"/>
                    <wp:positionH relativeFrom="page">
                      <wp:posOffset>887095</wp:posOffset>
                    </wp:positionH>
                    <wp:positionV relativeFrom="page">
                      <wp:posOffset>4445635</wp:posOffset>
                    </wp:positionV>
                    <wp:extent cx="5753100" cy="525780"/>
                    <wp:effectExtent l="0" t="0" r="13335" b="5080"/>
                    <wp:wrapSquare wrapText="bothSides"/>
                    <wp:docPr id="113" name="תיבת טקסט 113"/>
                    <wp:cNvGraphicFramePr/>
                    <a:graphic xmlns:a="http://schemas.openxmlformats.org/drawingml/2006/main">
                      <a:graphicData uri="http://schemas.microsoft.com/office/word/2010/wordprocessingShape">
                        <wps:wsp>
                          <wps:cNvSpPr txBox="1"/>
                          <wps:spPr>
                            <a:xfrm flipH="1">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9DB7" w14:textId="77777777" w:rsidR="004B6D54" w:rsidRDefault="000927B1">
                                <w:pPr>
                                  <w:pStyle w:val="a5"/>
                                  <w:jc w:val="right"/>
                                  <w:rPr>
                                    <w:caps/>
                                    <w:color w:val="323E4F" w:themeColor="text2" w:themeShade="BF"/>
                                    <w:sz w:val="52"/>
                                    <w:szCs w:val="52"/>
                                  </w:rPr>
                                </w:pPr>
                                <w:sdt>
                                  <w:sdtPr>
                                    <w:rPr>
                                      <w:caps/>
                                      <w:color w:val="323E4F" w:themeColor="text2" w:themeShade="BF"/>
                                      <w:sz w:val="52"/>
                                      <w:szCs w:val="52"/>
                                      <w:rtl/>
                                    </w:rPr>
                                    <w:alias w:val="כותרת"/>
                                    <w:tag w:val=""/>
                                    <w:id w:val="771355966"/>
                                    <w:dataBinding w:prefixMappings="xmlns:ns0='http://purl.org/dc/elements/1.1/' xmlns:ns1='http://schemas.openxmlformats.org/package/2006/metadata/core-properties' " w:xpath="/ns1:coreProperties[1]/ns0:title[1]" w:storeItemID="{6C3C8BC8-F283-45AE-878A-BAB7291924A1}"/>
                                    <w:text w:multiLine="1"/>
                                  </w:sdtPr>
                                  <w:sdtEndPr/>
                                  <w:sdtContent>
                                    <w:r w:rsidR="004B6D54">
                                      <w:rPr>
                                        <w:caps/>
                                        <w:color w:val="323E4F" w:themeColor="text2" w:themeShade="BF"/>
                                        <w:sz w:val="52"/>
                                        <w:szCs w:val="52"/>
                                        <w:rtl/>
                                      </w:rPr>
                                      <w:t>מחברת מקוצרת- דיני נזיקין</w:t>
                                    </w:r>
                                  </w:sdtContent>
                                </w:sdt>
                              </w:p>
                              <w:sdt>
                                <w:sdtPr>
                                  <w:rPr>
                                    <w:smallCaps/>
                                    <w:color w:val="44546A" w:themeColor="text2"/>
                                    <w:sz w:val="36"/>
                                    <w:szCs w:val="36"/>
                                    <w:rtl/>
                                  </w:rPr>
                                  <w:alias w:val="כותרת משנה"/>
                                  <w:tag w:val=""/>
                                  <w:id w:val="-909609449"/>
                                  <w:dataBinding w:prefixMappings="xmlns:ns0='http://purl.org/dc/elements/1.1/' xmlns:ns1='http://schemas.openxmlformats.org/package/2006/metadata/core-properties' " w:xpath="/ns1:coreProperties[1]/ns0:subject[1]" w:storeItemID="{6C3C8BC8-F283-45AE-878A-BAB7291924A1}"/>
                                  <w:text/>
                                </w:sdtPr>
                                <w:sdtEndPr/>
                                <w:sdtContent>
                                  <w:p w14:paraId="68137229" w14:textId="77777777" w:rsidR="004B6D54" w:rsidRDefault="004B6D54">
                                    <w:pPr>
                                      <w:pStyle w:val="a5"/>
                                      <w:jc w:val="right"/>
                                      <w:rPr>
                                        <w:smallCaps/>
                                        <w:color w:val="44546A" w:themeColor="text2"/>
                                        <w:sz w:val="36"/>
                                        <w:szCs w:val="36"/>
                                      </w:rPr>
                                    </w:pPr>
                                    <w:r>
                                      <w:rPr>
                                        <w:smallCaps/>
                                        <w:color w:val="44546A" w:themeColor="text2"/>
                                        <w:sz w:val="36"/>
                                        <w:szCs w:val="36"/>
                                        <w:rtl/>
                                      </w:rPr>
                                      <w:t>פרופ' אריה רייך</w:t>
                                    </w:r>
                                    <w:r w:rsidR="00056742">
                                      <w:rPr>
                                        <w:rFonts w:hint="cs"/>
                                        <w:smallCaps/>
                                        <w:color w:val="44546A" w:themeColor="text2"/>
                                        <w:sz w:val="36"/>
                                        <w:szCs w:val="36"/>
                                        <w:rtl/>
                                      </w:rPr>
                                      <w:t>- תש"פ</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65EE5BB" id="תיבת טקסט 113" o:spid="_x0000_s1027" type="#_x0000_t202" style="position:absolute;margin-left:69.85pt;margin-top:350.05pt;width:453pt;height:41.4pt;flip:x;z-index:25166131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" filled="f" stroked="f" strokeweight=".5pt">
                    <v:textbox inset="0,0,0,0">
                      <w:txbxContent>
                        <w:p w14:paraId="6CB49DB7" w14:textId="77777777" w:rsidR="004B6D54" w:rsidRDefault="004B6D54">
                          <w:pPr>
                            <w:pStyle w:val="a5"/>
                            <w:jc w:val="right"/>
                            <w:rPr>
                              <w:caps/>
                              <w:color w:val="323E4F" w:themeColor="text2" w:themeShade="BF"/>
                              <w:sz w:val="52"/>
                              <w:szCs w:val="52"/>
                            </w:rPr>
                          </w:pPr>
                          <w:sdt>
                            <w:sdtPr>
                              <w:rPr>
                                <w:caps/>
                                <w:color w:val="323E4F" w:themeColor="text2" w:themeShade="BF"/>
                                <w:sz w:val="52"/>
                                <w:szCs w:val="52"/>
                                <w:rtl/>
                              </w:rPr>
                              <w:alias w:val="כותרת"/>
                              <w:tag w:val=""/>
                              <w:id w:val="771355966"/>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tl/>
                                </w:rPr>
                                <w:t>מחברת מקוצרת- דיני נזיקין</w:t>
                              </w:r>
                            </w:sdtContent>
                          </w:sdt>
                        </w:p>
                        <w:sdt>
                          <w:sdtPr>
                            <w:rPr>
                              <w:smallCaps/>
                              <w:color w:val="44546A" w:themeColor="text2"/>
                              <w:sz w:val="36"/>
                              <w:szCs w:val="36"/>
                              <w:rtl/>
                            </w:rPr>
                            <w:alias w:val="כותרת משנה"/>
                            <w:tag w:val=""/>
                            <w:id w:val="-909609449"/>
                            <w:dataBinding w:prefixMappings="xmlns:ns0='http://purl.org/dc/elements/1.1/' xmlns:ns1='http://schemas.openxmlformats.org/package/2006/metadata/core-properties' " w:xpath="/ns1:coreProperties[1]/ns0:subject[1]" w:storeItemID="{6C3C8BC8-F283-45AE-878A-BAB7291924A1}"/>
                            <w:text/>
                          </w:sdtPr>
                          <w:sdtContent>
                            <w:p w14:paraId="68137229" w14:textId="77777777" w:rsidR="004B6D54" w:rsidRDefault="004B6D54">
                              <w:pPr>
                                <w:pStyle w:val="a5"/>
                                <w:jc w:val="right"/>
                                <w:rPr>
                                  <w:smallCaps/>
                                  <w:color w:val="44546A" w:themeColor="text2"/>
                                  <w:sz w:val="36"/>
                                  <w:szCs w:val="36"/>
                                </w:rPr>
                              </w:pPr>
                              <w:r>
                                <w:rPr>
                                  <w:smallCaps/>
                                  <w:color w:val="44546A" w:themeColor="text2"/>
                                  <w:sz w:val="36"/>
                                  <w:szCs w:val="36"/>
                                  <w:rtl/>
                                </w:rPr>
                                <w:t>פרופ' אריה רייך</w:t>
                              </w:r>
                              <w:r w:rsidR="00056742">
                                <w:rPr>
                                  <w:rFonts w:hint="cs"/>
                                  <w:smallCaps/>
                                  <w:color w:val="44546A" w:themeColor="text2"/>
                                  <w:sz w:val="36"/>
                                  <w:szCs w:val="36"/>
                                  <w:rtl/>
                                </w:rPr>
                                <w:t>- תש"פ</w:t>
                              </w:r>
                            </w:p>
                          </w:sdtContent>
                        </w:sdt>
                      </w:txbxContent>
                    </v:textbox>
                    <w10:wrap type="square" anchorx="page" anchory="page"/>
                  </v:shape>
                </w:pict>
              </mc:Fallback>
            </mc:AlternateContent>
          </w:r>
          <w:r w:rsidR="004B6D54">
            <w:rPr>
              <w:noProof/>
            </w:rPr>
            <mc:AlternateContent>
              <mc:Choice Requires="wps">
                <w:drawing>
                  <wp:anchor distT="0" distB="0" distL="114300" distR="114300" simplePos="0" relativeHeight="251663360" behindDoc="0" locked="0" layoutInCell="1" allowOverlap="1" wp14:anchorId="3473F052" wp14:editId="5ED736A1">
                    <wp:simplePos x="0" y="0"/>
                    <mc:AlternateContent>
                      <mc:Choice Requires="wp14">
                        <wp:positionH relativeFrom="page">
                          <wp14:pctPosHOffset>11600</wp14:pctPosHOffset>
                        </wp:positionH>
                      </mc:Choice>
                      <mc:Fallback>
                        <wp:positionH relativeFrom="page">
                          <wp:posOffset>876935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10160" t="0" r="0" b="7620"/>
                    <wp:wrapSquare wrapText="bothSides"/>
                    <wp:docPr id="111" name="תיבת טקסט 111"/>
                    <wp:cNvGraphicFramePr/>
                    <a:graphic xmlns:a="http://schemas.openxmlformats.org/drawingml/2006/main">
                      <a:graphicData uri="http://schemas.microsoft.com/office/word/2010/wordprocessingShape">
                        <wps:wsp>
                          <wps:cNvSpPr txBox="1"/>
                          <wps:spPr>
                            <a:xfrm flipH="1">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tl/>
                                  </w:rPr>
                                  <w:alias w:val="תאריך פרסום"/>
                                  <w:tag w:val=""/>
                                  <w:id w:val="-1616671902"/>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14:paraId="24736F14" w14:textId="77777777" w:rsidR="004B6D54" w:rsidRDefault="004B6D54">
                                    <w:pPr>
                                      <w:pStyle w:val="a5"/>
                                      <w:jc w:val="right"/>
                                      <w:rPr>
                                        <w:caps/>
                                        <w:color w:val="323E4F" w:themeColor="text2" w:themeShade="BF"/>
                                        <w:sz w:val="40"/>
                                        <w:szCs w:val="40"/>
                                      </w:rPr>
                                    </w:pPr>
                                    <w:r>
                                      <w:rPr>
                                        <w:rFonts w:hint="cs"/>
                                        <w:caps/>
                                        <w:color w:val="323E4F" w:themeColor="text2" w:themeShade="BF"/>
                                        <w:sz w:val="40"/>
                                        <w:szCs w:val="40"/>
                                        <w:rtl/>
                                      </w:rPr>
                                      <w:t>תש"פ</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473F052" id="תיבת טקסט 111" o:spid="_x0000_s1028" type="#_x0000_t202" style="position:absolute;margin-left:0;margin-top:0;width:288.25pt;height:287.5pt;flip:x;z-index:251663360;visibility:visible;mso-wrap-style:square;mso-width-percent:734;mso-height-percent:363;mso-left-percent:116;mso-top-percent:91;mso-wrap-distance-left:9pt;mso-wrap-distance-top:0;mso-wrap-distance-right:9pt;mso-wrap-distance-bottom:0;mso-position-horizontal-relative:page;mso-position-vertical-relative:page;mso-width-percent:734;mso-height-percent:363;mso-left-percent:116;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" filled="f" stroked="f" strokeweight=".5pt">
                    <v:textbox style="mso-fit-shape-to-text:t" inset="0,0,0,0">
                      <w:txbxContent>
                        <w:sdt>
                          <w:sdtPr>
                            <w:rPr>
                              <w:caps/>
                              <w:color w:val="323E4F" w:themeColor="text2" w:themeShade="BF"/>
                              <w:sz w:val="40"/>
                              <w:szCs w:val="40"/>
                              <w:rtl/>
                            </w:rPr>
                            <w:alias w:val="תאריך פרסום"/>
                            <w:tag w:val=""/>
                            <w:id w:val="-1616671902"/>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Content>
                            <w:p w14:paraId="24736F14" w14:textId="77777777" w:rsidR="004B6D54" w:rsidRDefault="004B6D54">
                              <w:pPr>
                                <w:pStyle w:val="a5"/>
                                <w:jc w:val="right"/>
                                <w:rPr>
                                  <w:caps/>
                                  <w:color w:val="323E4F" w:themeColor="text2" w:themeShade="BF"/>
                                  <w:sz w:val="40"/>
                                  <w:szCs w:val="40"/>
                                </w:rPr>
                              </w:pPr>
                              <w:r>
                                <w:rPr>
                                  <w:rFonts w:hint="cs"/>
                                  <w:caps/>
                                  <w:color w:val="323E4F" w:themeColor="text2" w:themeShade="BF"/>
                                  <w:sz w:val="40"/>
                                  <w:szCs w:val="40"/>
                                  <w:rtl/>
                                </w:rPr>
                                <w:t>תש"פ</w:t>
                              </w:r>
                            </w:p>
                          </w:sdtContent>
                        </w:sdt>
                      </w:txbxContent>
                    </v:textbox>
                    <w10:wrap type="square" anchorx="page" anchory="page"/>
                  </v:shape>
                </w:pict>
              </mc:Fallback>
            </mc:AlternateContent>
          </w:r>
          <w:r w:rsidR="004B6D54">
            <w:rPr>
              <w:noProof/>
            </w:rPr>
            <mc:AlternateContent>
              <mc:Choice Requires="wpg">
                <w:drawing>
                  <wp:anchor distT="0" distB="0" distL="114300" distR="114300" simplePos="0" relativeHeight="251660288" behindDoc="0" locked="0" layoutInCell="1" allowOverlap="1" wp14:anchorId="49C25D9B" wp14:editId="408DE098">
                    <wp:simplePos x="0" y="0"/>
                    <mc:AlternateContent>
                      <mc:Choice Requires="wp14">
                        <wp:positionH relativeFrom="page">
                          <wp14:pctPosHOffset>92600</wp14:pctPosHOffset>
                        </wp:positionH>
                      </mc:Choice>
                      <mc:Fallback>
                        <wp:positionH relativeFrom="page">
                          <wp:posOffset>7000240</wp:posOffset>
                        </wp:positionH>
                      </mc:Fallback>
                    </mc:AlternateContent>
                    <wp:positionV relativeFrom="page">
                      <wp:align>center</wp:align>
                    </wp:positionV>
                    <wp:extent cx="228600" cy="9144000"/>
                    <wp:effectExtent l="0" t="0" r="9525" b="0"/>
                    <wp:wrapNone/>
                    <wp:docPr id="114" name="קבוצה 114"/>
                    <wp:cNvGraphicFramePr/>
                    <a:graphic xmlns:a="http://schemas.openxmlformats.org/drawingml/2006/main">
                      <a:graphicData uri="http://schemas.microsoft.com/office/word/2010/wordprocessingGroup">
                        <wpg:wgp>
                          <wpg:cNvGrpSpPr/>
                          <wpg:grpSpPr>
                            <a:xfrm flipH="1">
                              <a:off x="0" y="0"/>
                              <a:ext cx="228600" cy="9144000"/>
                              <a:chOff x="0" y="0"/>
                              <a:chExt cx="228600" cy="9144000"/>
                            </a:xfrm>
                            <a:solidFill>
                              <a:schemeClr val="accent5">
                                <a:lumMod val="40000"/>
                                <a:lumOff val="60000"/>
                              </a:schemeClr>
                            </a:solidFill>
                          </wpg:grpSpPr>
                          <wps:wsp>
                            <wps:cNvPr id="115" name="מלבן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מלבן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54BF5E4" id="קבוצה 114" o:spid="_x0000_s1026" style="position:absolute;left:0;text-align:left;margin-left:0;margin-top:0;width:18pt;height:10in;flip:x;z-index:251660288;mso-width-percent:29;mso-height-percent:909;mso-left-percent:926;mso-position-horizontal-relative:page;mso-position-vertical:center;mso-position-vertical-relative:page;mso-width-percent:29;mso-height-percent:909;mso-left-percent:926"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">
                    <v:rect id="מלבן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מלבן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4B6D54">
            <w:rPr>
              <w:rtl/>
            </w:rPr>
            <w:br w:type="page"/>
          </w:r>
        </w:p>
        <w:bookmarkStart w:id="0" w:name="_GoBack" w:displacedByCustomXml="next"/>
        <w:bookmarkEnd w:id="0" w:displacedByCustomXml="next"/>
      </w:sdtContent>
    </w:sdt>
    <w:p w14:paraId="20C5CC72" w14:textId="77777777" w:rsidR="004B6D54" w:rsidRDefault="004B6D54" w:rsidP="004B6D54">
      <w:pPr>
        <w:rPr>
          <w:rFonts w:ascii="David" w:hAnsi="David" w:cs="David"/>
          <w:b/>
          <w:bCs/>
          <w:color w:val="FF0000"/>
          <w:sz w:val="24"/>
          <w:szCs w:val="24"/>
          <w:u w:val="single"/>
          <w:rtl/>
          <w:lang w:val="he-IL"/>
        </w:rPr>
      </w:pPr>
    </w:p>
    <w:p w14:paraId="5F40E231" w14:textId="77777777" w:rsidR="009C1AD3" w:rsidRPr="00EB49BA" w:rsidRDefault="009C1AD3" w:rsidP="004B6D54">
      <w:pPr>
        <w:rPr>
          <w:rFonts w:ascii="David" w:hAnsi="David" w:cs="David"/>
          <w:b/>
          <w:bCs/>
          <w:color w:val="FF0000"/>
          <w:sz w:val="24"/>
          <w:szCs w:val="24"/>
          <w:u w:val="single"/>
          <w:rtl/>
          <w:lang w:val="he-IL"/>
        </w:rPr>
      </w:pPr>
      <w:r w:rsidRPr="00EB49BA">
        <w:rPr>
          <w:rFonts w:ascii="David" w:hAnsi="David" w:cs="David"/>
          <w:b/>
          <w:bCs/>
          <w:color w:val="FF0000"/>
          <w:sz w:val="24"/>
          <w:szCs w:val="24"/>
          <w:u w:val="single"/>
          <w:rtl/>
          <w:lang w:val="he-IL"/>
        </w:rPr>
        <w:t>תוכן עניינים</w:t>
      </w:r>
    </w:p>
    <w:p w14:paraId="57325528"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פונקציות, מטרות, סוגי עוולות וסוגי אחריות </w:t>
      </w:r>
      <w:proofErr w:type="spellStart"/>
      <w:r w:rsidRPr="00EB49BA">
        <w:rPr>
          <w:rFonts w:ascii="David" w:hAnsi="David" w:cs="David"/>
          <w:b/>
          <w:bCs/>
          <w:sz w:val="24"/>
          <w:szCs w:val="24"/>
          <w:rtl/>
          <w:lang w:val="he-IL"/>
        </w:rPr>
        <w:t>בנזיקין</w:t>
      </w:r>
      <w:proofErr w:type="spellEnd"/>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w:t>
      </w:r>
    </w:p>
    <w:p w14:paraId="40F9B3D3"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תקיפה</w:t>
      </w:r>
      <w:r w:rsidRPr="00EB49BA">
        <w:rPr>
          <w:rFonts w:ascii="David" w:hAnsi="David" w:cs="David"/>
          <w:b/>
          <w:bCs/>
          <w:sz w:val="24"/>
          <w:szCs w:val="24"/>
          <w:rtl/>
          <w:lang w:val="he-IL"/>
        </w:rPr>
        <w:tab/>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2-3</w:t>
      </w:r>
    </w:p>
    <w:p w14:paraId="46748CC1"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חוק זכויות החולה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3</w:t>
      </w:r>
    </w:p>
    <w:p w14:paraId="00489F8F"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מטרדים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3-5</w:t>
      </w:r>
    </w:p>
    <w:p w14:paraId="7D1DE373"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חוק למניעת מפגעים סביבתיים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5-6</w:t>
      </w:r>
    </w:p>
    <w:p w14:paraId="7EAB9CF3" w14:textId="77777777" w:rsidR="009C1AD3" w:rsidRPr="00EB49BA" w:rsidRDefault="009C1AD3" w:rsidP="009C1AD3">
      <w:pPr>
        <w:rPr>
          <w:rFonts w:ascii="David" w:hAnsi="David" w:cs="David"/>
          <w:b/>
          <w:bCs/>
          <w:sz w:val="24"/>
          <w:szCs w:val="24"/>
          <w:rtl/>
          <w:lang w:val="he-IL"/>
        </w:rPr>
      </w:pPr>
      <w:proofErr w:type="spellStart"/>
      <w:r w:rsidRPr="00EB49BA">
        <w:rPr>
          <w:rFonts w:ascii="David" w:hAnsi="David" w:cs="David"/>
          <w:b/>
          <w:bCs/>
          <w:sz w:val="24"/>
          <w:szCs w:val="24"/>
          <w:rtl/>
          <w:lang w:val="he-IL"/>
        </w:rPr>
        <w:t>הפח"ח</w:t>
      </w:r>
      <w:proofErr w:type="spellEnd"/>
      <w:r w:rsidRPr="00EB49BA">
        <w:rPr>
          <w:rFonts w:ascii="David" w:hAnsi="David" w:cs="David"/>
          <w:b/>
          <w:bCs/>
          <w:sz w:val="24"/>
          <w:szCs w:val="24"/>
          <w:rtl/>
          <w:lang w:val="he-IL"/>
        </w:rPr>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6-7</w:t>
      </w:r>
    </w:p>
    <w:p w14:paraId="18B10D57"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רשלנות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7-8</w:t>
      </w:r>
    </w:p>
    <w:p w14:paraId="5B598E35"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מצג שווא רשלני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8</w:t>
      </w:r>
      <w:r>
        <w:rPr>
          <w:rFonts w:ascii="David" w:hAnsi="David" w:cs="David" w:hint="cs"/>
          <w:b/>
          <w:bCs/>
          <w:sz w:val="24"/>
          <w:szCs w:val="24"/>
          <w:rtl/>
          <w:lang w:val="he-IL"/>
        </w:rPr>
        <w:t>-9</w:t>
      </w:r>
    </w:p>
    <w:p w14:paraId="15B16BA9"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אחריות בגין נזק נפשי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9</w:t>
      </w:r>
      <w:r>
        <w:rPr>
          <w:rFonts w:ascii="David" w:hAnsi="David" w:cs="David" w:hint="cs"/>
          <w:b/>
          <w:bCs/>
          <w:sz w:val="24"/>
          <w:szCs w:val="24"/>
          <w:rtl/>
          <w:lang w:val="he-IL"/>
        </w:rPr>
        <w:t>-10</w:t>
      </w:r>
    </w:p>
    <w:p w14:paraId="527BF528"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אחריות של המדינה </w:t>
      </w:r>
      <w:proofErr w:type="spellStart"/>
      <w:r w:rsidRPr="00EB49BA">
        <w:rPr>
          <w:rFonts w:ascii="David" w:hAnsi="David" w:cs="David"/>
          <w:b/>
          <w:bCs/>
          <w:sz w:val="24"/>
          <w:szCs w:val="24"/>
          <w:rtl/>
          <w:lang w:val="he-IL"/>
        </w:rPr>
        <w:t>בנזיקין</w:t>
      </w:r>
      <w:proofErr w:type="spellEnd"/>
      <w:r w:rsidRPr="00EB49BA">
        <w:rPr>
          <w:rFonts w:ascii="David" w:hAnsi="David" w:cs="David"/>
          <w:b/>
          <w:bCs/>
          <w:sz w:val="24"/>
          <w:szCs w:val="24"/>
          <w:rtl/>
          <w:lang w:val="he-IL"/>
        </w:rPr>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10-11</w:t>
      </w:r>
    </w:p>
    <w:p w14:paraId="7878D34C"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אחריות ברשלנות של מחזיק ובעל מקרקעין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11-12</w:t>
      </w:r>
    </w:p>
    <w:p w14:paraId="4E4F0DA9"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אחריות מוגברת </w:t>
      </w:r>
      <w:proofErr w:type="spellStart"/>
      <w:r w:rsidRPr="00EB49BA">
        <w:rPr>
          <w:rFonts w:ascii="David" w:hAnsi="David" w:cs="David"/>
          <w:b/>
          <w:bCs/>
          <w:sz w:val="24"/>
          <w:szCs w:val="24"/>
          <w:rtl/>
          <w:lang w:val="he-IL"/>
        </w:rPr>
        <w:t>בנזיקין</w:t>
      </w:r>
      <w:proofErr w:type="spellEnd"/>
      <w:r w:rsidRPr="00EB49BA">
        <w:rPr>
          <w:rFonts w:ascii="David" w:hAnsi="David" w:cs="David"/>
          <w:b/>
          <w:bCs/>
          <w:sz w:val="24"/>
          <w:szCs w:val="24"/>
          <w:rtl/>
          <w:lang w:val="he-IL"/>
        </w:rPr>
        <w:t xml:space="preserve">- ס' 38-41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12-13</w:t>
      </w:r>
    </w:p>
    <w:p w14:paraId="49CBDA65"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חוק לאחריות למוצרים פגומים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13-14</w:t>
      </w:r>
    </w:p>
    <w:p w14:paraId="2C8631E7"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היזק ע"י כלב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14</w:t>
      </w:r>
    </w:p>
    <w:p w14:paraId="33354342" w14:textId="77777777" w:rsidR="009C1AD3" w:rsidRPr="00EB49BA" w:rsidRDefault="009C1AD3" w:rsidP="009C1AD3">
      <w:pPr>
        <w:rPr>
          <w:rFonts w:ascii="David" w:hAnsi="David" w:cs="David"/>
          <w:b/>
          <w:bCs/>
          <w:sz w:val="24"/>
          <w:szCs w:val="24"/>
          <w:rtl/>
          <w:lang w:val="he-IL"/>
        </w:rPr>
      </w:pPr>
      <w:proofErr w:type="spellStart"/>
      <w:r w:rsidRPr="00EB49BA">
        <w:rPr>
          <w:rFonts w:ascii="David" w:hAnsi="David" w:cs="David"/>
          <w:b/>
          <w:bCs/>
          <w:sz w:val="24"/>
          <w:szCs w:val="24"/>
          <w:rtl/>
          <w:lang w:val="he-IL"/>
        </w:rPr>
        <w:t>פלת"ד</w:t>
      </w:r>
      <w:proofErr w:type="spellEnd"/>
      <w:r w:rsidRPr="00EB49BA">
        <w:rPr>
          <w:rFonts w:ascii="David" w:hAnsi="David" w:cs="David"/>
          <w:b/>
          <w:bCs/>
          <w:sz w:val="24"/>
          <w:szCs w:val="24"/>
          <w:rtl/>
          <w:lang w:val="he-IL"/>
        </w:rPr>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14-16</w:t>
      </w:r>
    </w:p>
    <w:p w14:paraId="1D621ABD" w14:textId="77777777" w:rsidR="009C1AD3" w:rsidRPr="00EB49BA" w:rsidRDefault="009C1AD3" w:rsidP="009C1AD3">
      <w:pPr>
        <w:rPr>
          <w:rFonts w:ascii="David" w:hAnsi="David" w:cs="David"/>
          <w:b/>
          <w:bCs/>
          <w:sz w:val="24"/>
          <w:szCs w:val="24"/>
          <w:rtl/>
          <w:lang w:val="he-IL"/>
        </w:rPr>
      </w:pPr>
      <w:proofErr w:type="spellStart"/>
      <w:r w:rsidRPr="00EB49BA">
        <w:rPr>
          <w:rFonts w:ascii="David" w:hAnsi="David" w:cs="David"/>
          <w:b/>
          <w:bCs/>
          <w:sz w:val="24"/>
          <w:szCs w:val="24"/>
          <w:rtl/>
          <w:lang w:val="he-IL"/>
        </w:rPr>
        <w:t>קש"ס</w:t>
      </w:r>
      <w:proofErr w:type="spellEnd"/>
      <w:r w:rsidRPr="00EB49BA">
        <w:rPr>
          <w:rFonts w:ascii="David" w:hAnsi="David" w:cs="David"/>
          <w:b/>
          <w:bCs/>
          <w:sz w:val="24"/>
          <w:szCs w:val="24"/>
          <w:rtl/>
          <w:lang w:val="he-IL"/>
        </w:rPr>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16-1</w:t>
      </w:r>
      <w:r>
        <w:rPr>
          <w:rFonts w:ascii="David" w:hAnsi="David" w:cs="David" w:hint="cs"/>
          <w:b/>
          <w:bCs/>
          <w:sz w:val="24"/>
          <w:szCs w:val="24"/>
          <w:rtl/>
          <w:lang w:val="he-IL"/>
        </w:rPr>
        <w:t>8</w:t>
      </w:r>
    </w:p>
    <w:p w14:paraId="57A87D61"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ריחוק הנזק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 xml:space="preserve">עמ' </w:t>
      </w:r>
      <w:r>
        <w:rPr>
          <w:rFonts w:ascii="David" w:hAnsi="David" w:cs="David" w:hint="cs"/>
          <w:b/>
          <w:bCs/>
          <w:sz w:val="24"/>
          <w:szCs w:val="24"/>
          <w:rtl/>
          <w:lang w:val="he-IL"/>
        </w:rPr>
        <w:t>18</w:t>
      </w:r>
    </w:p>
    <w:p w14:paraId="75DEDF55"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טענות הגנה- אשם עצמי תורם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18-19</w:t>
      </w:r>
    </w:p>
    <w:p w14:paraId="022AABB4"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טענות הגנה- הקטנת הנזק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19</w:t>
      </w:r>
      <w:r>
        <w:rPr>
          <w:rFonts w:ascii="David" w:hAnsi="David" w:cs="David" w:hint="cs"/>
          <w:b/>
          <w:bCs/>
          <w:sz w:val="24"/>
          <w:szCs w:val="24"/>
          <w:rtl/>
          <w:lang w:val="he-IL"/>
        </w:rPr>
        <w:t>-20</w:t>
      </w:r>
    </w:p>
    <w:p w14:paraId="3A09DA8E"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טענות הגנה- הסתכנות מרצון</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 xml:space="preserve">עמ' </w:t>
      </w:r>
      <w:r>
        <w:rPr>
          <w:rFonts w:ascii="David" w:hAnsi="David" w:cs="David" w:hint="cs"/>
          <w:b/>
          <w:bCs/>
          <w:sz w:val="24"/>
          <w:szCs w:val="24"/>
          <w:rtl/>
          <w:lang w:val="he-IL"/>
        </w:rPr>
        <w:t>20</w:t>
      </w:r>
    </w:p>
    <w:p w14:paraId="27123BFA"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ריבוי </w:t>
      </w:r>
      <w:proofErr w:type="spellStart"/>
      <w:r w:rsidRPr="00EB49BA">
        <w:rPr>
          <w:rFonts w:ascii="David" w:hAnsi="David" w:cs="David"/>
          <w:b/>
          <w:bCs/>
          <w:sz w:val="24"/>
          <w:szCs w:val="24"/>
          <w:rtl/>
          <w:lang w:val="he-IL"/>
        </w:rPr>
        <w:t>מעוולים</w:t>
      </w:r>
      <w:proofErr w:type="spellEnd"/>
      <w:r w:rsidRPr="00EB49BA">
        <w:rPr>
          <w:rFonts w:ascii="David" w:hAnsi="David" w:cs="David"/>
          <w:b/>
          <w:bCs/>
          <w:sz w:val="24"/>
          <w:szCs w:val="24"/>
          <w:rtl/>
          <w:lang w:val="he-IL"/>
        </w:rPr>
        <w:t xml:space="preserve">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20-2</w:t>
      </w:r>
      <w:r>
        <w:rPr>
          <w:rFonts w:ascii="David" w:hAnsi="David" w:cs="David" w:hint="cs"/>
          <w:b/>
          <w:bCs/>
          <w:sz w:val="24"/>
          <w:szCs w:val="24"/>
          <w:rtl/>
          <w:lang w:val="he-IL"/>
        </w:rPr>
        <w:t>2</w:t>
      </w:r>
    </w:p>
    <w:p w14:paraId="0193ADC1"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תרופות- פיצויים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22</w:t>
      </w:r>
      <w:r>
        <w:rPr>
          <w:rFonts w:ascii="David" w:hAnsi="David" w:cs="David" w:hint="cs"/>
          <w:b/>
          <w:bCs/>
          <w:sz w:val="24"/>
          <w:szCs w:val="24"/>
          <w:rtl/>
          <w:lang w:val="he-IL"/>
        </w:rPr>
        <w:t>-23</w:t>
      </w:r>
    </w:p>
    <w:p w14:paraId="197D86FA"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פיצויים בגין נזק רכוש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 xml:space="preserve">עמ' </w:t>
      </w:r>
      <w:r>
        <w:rPr>
          <w:rFonts w:ascii="David" w:hAnsi="David" w:cs="David" w:hint="cs"/>
          <w:b/>
          <w:bCs/>
          <w:sz w:val="24"/>
          <w:szCs w:val="24"/>
          <w:rtl/>
          <w:lang w:val="he-IL"/>
        </w:rPr>
        <w:t>23-24</w:t>
      </w:r>
    </w:p>
    <w:p w14:paraId="7FAFF1B2"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פיצויים בגין נזקי גוף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w:t>
      </w:r>
      <w:r>
        <w:rPr>
          <w:rFonts w:ascii="David" w:hAnsi="David" w:cs="David" w:hint="cs"/>
          <w:b/>
          <w:bCs/>
          <w:sz w:val="24"/>
          <w:szCs w:val="24"/>
          <w:rtl/>
          <w:lang w:val="he-IL"/>
        </w:rPr>
        <w:t>4</w:t>
      </w:r>
      <w:r w:rsidRPr="00EB49BA">
        <w:rPr>
          <w:rFonts w:ascii="David" w:hAnsi="David" w:cs="David"/>
          <w:b/>
          <w:bCs/>
          <w:sz w:val="24"/>
          <w:szCs w:val="24"/>
          <w:rtl/>
          <w:lang w:val="he-IL"/>
        </w:rPr>
        <w:t>-26</w:t>
      </w:r>
    </w:p>
    <w:p w14:paraId="1BD82CF2" w14:textId="77777777" w:rsidR="009C1AD3" w:rsidRPr="00EB49BA" w:rsidRDefault="009C1AD3" w:rsidP="009C1AD3">
      <w:pPr>
        <w:rPr>
          <w:rFonts w:ascii="David" w:hAnsi="David" w:cs="David"/>
          <w:b/>
          <w:bCs/>
          <w:sz w:val="24"/>
          <w:szCs w:val="24"/>
          <w:rtl/>
          <w:lang w:val="he-IL"/>
        </w:rPr>
      </w:pPr>
      <w:r w:rsidRPr="00EB49BA">
        <w:rPr>
          <w:rFonts w:ascii="David" w:hAnsi="David" w:cs="David"/>
          <w:b/>
          <w:bCs/>
          <w:sz w:val="24"/>
          <w:szCs w:val="24"/>
          <w:rtl/>
          <w:lang w:val="he-IL"/>
        </w:rPr>
        <w:t xml:space="preserve">הערות כלליות </w:t>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r>
      <w:r w:rsidRPr="00EB49BA">
        <w:rPr>
          <w:rFonts w:ascii="David" w:hAnsi="David" w:cs="David"/>
          <w:b/>
          <w:bCs/>
          <w:sz w:val="24"/>
          <w:szCs w:val="24"/>
          <w:rtl/>
          <w:lang w:val="he-IL"/>
        </w:rPr>
        <w:tab/>
        <w:t>עמ' 26</w:t>
      </w:r>
      <w:r>
        <w:rPr>
          <w:rFonts w:ascii="David" w:hAnsi="David" w:cs="David" w:hint="cs"/>
          <w:b/>
          <w:bCs/>
          <w:sz w:val="24"/>
          <w:szCs w:val="24"/>
          <w:rtl/>
          <w:lang w:val="he-IL"/>
        </w:rPr>
        <w:t>-27</w:t>
      </w:r>
    </w:p>
    <w:p w14:paraId="4F40F1BE" w14:textId="77777777" w:rsidR="009C1AD3" w:rsidRDefault="009C1AD3" w:rsidP="009C1AD3"/>
    <w:p w14:paraId="0986D7D9" w14:textId="77777777" w:rsidR="0048325B" w:rsidRDefault="0048325B" w:rsidP="0048325B"/>
    <w:p w14:paraId="151360CC" w14:textId="77777777" w:rsidR="00EB49BA" w:rsidRPr="00EB49BA" w:rsidRDefault="00EB49BA" w:rsidP="00EB49BA">
      <w:pPr>
        <w:rPr>
          <w:rFonts w:ascii="David" w:hAnsi="David" w:cs="David"/>
          <w:sz w:val="24"/>
          <w:szCs w:val="24"/>
        </w:rPr>
      </w:pPr>
    </w:p>
    <w:p w14:paraId="23753818" w14:textId="77777777" w:rsidR="00C20E20" w:rsidRPr="00EB49BA" w:rsidRDefault="00C20E20" w:rsidP="00AA4BE3">
      <w:pPr>
        <w:spacing w:line="240" w:lineRule="auto"/>
        <w:contextualSpacing/>
        <w:rPr>
          <w:rFonts w:ascii="David" w:hAnsi="David" w:cs="David"/>
          <w:sz w:val="28"/>
          <w:szCs w:val="28"/>
        </w:rPr>
      </w:pPr>
    </w:p>
    <w:p w14:paraId="62F5BD38" w14:textId="77777777" w:rsidR="00CD2B37" w:rsidRPr="00AA4BE3" w:rsidRDefault="00CD2B37" w:rsidP="00AA4BE3">
      <w:pPr>
        <w:spacing w:line="240" w:lineRule="auto"/>
        <w:contextualSpacing/>
        <w:rPr>
          <w:rFonts w:ascii="David" w:hAnsi="David" w:cs="David"/>
          <w:b/>
          <w:bCs/>
          <w:sz w:val="24"/>
          <w:szCs w:val="24"/>
          <w:rtl/>
          <w:lang w:val="he-IL"/>
        </w:rPr>
      </w:pPr>
    </w:p>
    <w:p w14:paraId="0868F8A5" w14:textId="77777777" w:rsidR="00CD2B37" w:rsidRPr="00AA4BE3" w:rsidRDefault="00CD2B37" w:rsidP="00AA4BE3">
      <w:pPr>
        <w:spacing w:line="240" w:lineRule="auto"/>
        <w:contextualSpacing/>
        <w:rPr>
          <w:rFonts w:ascii="David" w:hAnsi="David" w:cs="David"/>
          <w:b/>
          <w:bCs/>
          <w:sz w:val="24"/>
          <w:szCs w:val="24"/>
          <w:u w:val="single"/>
          <w:lang w:val="he-IL"/>
        </w:rPr>
      </w:pPr>
    </w:p>
    <w:p w14:paraId="3E17899D" w14:textId="77777777" w:rsidR="00EC5EB1" w:rsidRPr="00AA4BE3" w:rsidRDefault="00EC5EB1" w:rsidP="00AA4BE3">
      <w:pPr>
        <w:spacing w:line="240" w:lineRule="auto"/>
        <w:contextualSpacing/>
        <w:rPr>
          <w:rFonts w:ascii="David" w:hAnsi="David" w:cs="David"/>
          <w:bCs/>
          <w:color w:val="FF0000"/>
          <w:sz w:val="24"/>
          <w:szCs w:val="24"/>
          <w:u w:val="single"/>
          <w:rtl/>
        </w:rPr>
      </w:pPr>
    </w:p>
    <w:p w14:paraId="2807244D" w14:textId="77777777" w:rsidR="00EC5EB1" w:rsidRPr="00AA4BE3" w:rsidRDefault="00EC5EB1" w:rsidP="00AA4BE3">
      <w:pPr>
        <w:spacing w:line="240" w:lineRule="auto"/>
        <w:contextualSpacing/>
        <w:rPr>
          <w:rFonts w:ascii="David" w:hAnsi="David" w:cs="David"/>
          <w:bCs/>
          <w:color w:val="FF0000"/>
          <w:sz w:val="24"/>
          <w:szCs w:val="24"/>
          <w:u w:val="single"/>
          <w:rtl/>
        </w:rPr>
      </w:pPr>
    </w:p>
    <w:p w14:paraId="350876C4" w14:textId="77777777" w:rsidR="00EC5EB1" w:rsidRDefault="00EC5EB1" w:rsidP="00AA4BE3">
      <w:pPr>
        <w:spacing w:line="240" w:lineRule="auto"/>
        <w:contextualSpacing/>
        <w:rPr>
          <w:rFonts w:ascii="David" w:hAnsi="David" w:cs="David"/>
          <w:bCs/>
          <w:color w:val="FF0000"/>
          <w:sz w:val="24"/>
          <w:szCs w:val="24"/>
          <w:u w:val="single"/>
          <w:rtl/>
        </w:rPr>
      </w:pPr>
    </w:p>
    <w:p w14:paraId="20C0FA0C" w14:textId="77777777" w:rsidR="00AA4BE3" w:rsidRDefault="00AA4BE3" w:rsidP="00AA4BE3">
      <w:pPr>
        <w:spacing w:line="240" w:lineRule="auto"/>
        <w:contextualSpacing/>
        <w:rPr>
          <w:rFonts w:ascii="David" w:hAnsi="David" w:cs="David"/>
          <w:bCs/>
          <w:color w:val="FF0000"/>
          <w:sz w:val="24"/>
          <w:szCs w:val="24"/>
          <w:u w:val="single"/>
          <w:rtl/>
        </w:rPr>
      </w:pPr>
    </w:p>
    <w:p w14:paraId="264564B8" w14:textId="77777777" w:rsidR="00AA4BE3" w:rsidRDefault="00AA4BE3" w:rsidP="00AA4BE3">
      <w:pPr>
        <w:spacing w:line="240" w:lineRule="auto"/>
        <w:contextualSpacing/>
        <w:rPr>
          <w:rFonts w:ascii="David" w:hAnsi="David" w:cs="David"/>
          <w:bCs/>
          <w:color w:val="FF0000"/>
          <w:sz w:val="24"/>
          <w:szCs w:val="24"/>
          <w:u w:val="single"/>
          <w:rtl/>
        </w:rPr>
      </w:pPr>
    </w:p>
    <w:p w14:paraId="4F35AFD3" w14:textId="77777777" w:rsidR="00AA4BE3" w:rsidRDefault="00AA4BE3" w:rsidP="00AA4BE3">
      <w:pPr>
        <w:spacing w:line="240" w:lineRule="auto"/>
        <w:contextualSpacing/>
        <w:rPr>
          <w:rFonts w:ascii="David" w:hAnsi="David" w:cs="David"/>
          <w:bCs/>
          <w:color w:val="FF0000"/>
          <w:sz w:val="24"/>
          <w:szCs w:val="24"/>
          <w:u w:val="single"/>
          <w:rtl/>
        </w:rPr>
      </w:pPr>
    </w:p>
    <w:p w14:paraId="59A70858" w14:textId="77777777" w:rsidR="00F523E7" w:rsidRPr="00AA4BE3" w:rsidRDefault="00F523E7"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lastRenderedPageBreak/>
        <w:t xml:space="preserve">הפונקציות של דיני </w:t>
      </w:r>
      <w:proofErr w:type="spellStart"/>
      <w:r w:rsidRPr="00AA4BE3">
        <w:rPr>
          <w:rFonts w:ascii="David" w:hAnsi="David" w:cs="David"/>
          <w:bCs/>
          <w:color w:val="FF0000"/>
          <w:sz w:val="24"/>
          <w:szCs w:val="24"/>
          <w:u w:val="single"/>
          <w:rtl/>
        </w:rPr>
        <w:t>הנזיקין</w:t>
      </w:r>
      <w:proofErr w:type="spellEnd"/>
    </w:p>
    <w:p w14:paraId="77F7F7E0" w14:textId="77777777" w:rsidR="00F523E7" w:rsidRPr="00AA4BE3" w:rsidRDefault="00F523E7" w:rsidP="00AA4BE3">
      <w:pPr>
        <w:pStyle w:val="a3"/>
        <w:numPr>
          <w:ilvl w:val="0"/>
          <w:numId w:val="1"/>
        </w:numPr>
        <w:spacing w:line="240" w:lineRule="auto"/>
        <w:rPr>
          <w:rFonts w:ascii="David" w:hAnsi="David" w:cs="David"/>
          <w:b/>
          <w:sz w:val="24"/>
          <w:szCs w:val="24"/>
        </w:rPr>
      </w:pPr>
      <w:r w:rsidRPr="00AA4BE3">
        <w:rPr>
          <w:rFonts w:ascii="David" w:hAnsi="David" w:cs="David"/>
          <w:bCs/>
          <w:sz w:val="24"/>
          <w:szCs w:val="24"/>
          <w:rtl/>
        </w:rPr>
        <w:t>קביעת נורמות התנהגות-</w:t>
      </w:r>
      <w:r w:rsidRPr="00AA4BE3">
        <w:rPr>
          <w:rFonts w:ascii="David" w:hAnsi="David" w:cs="David"/>
          <w:b/>
          <w:sz w:val="24"/>
          <w:szCs w:val="24"/>
          <w:rtl/>
        </w:rPr>
        <w:t xml:space="preserve"> אילו דברים אסור לעשות.</w:t>
      </w:r>
    </w:p>
    <w:p w14:paraId="7EED3964" w14:textId="77777777" w:rsidR="00F523E7" w:rsidRPr="00AA4BE3" w:rsidRDefault="00F523E7" w:rsidP="00AA4BE3">
      <w:pPr>
        <w:pStyle w:val="a3"/>
        <w:numPr>
          <w:ilvl w:val="0"/>
          <w:numId w:val="1"/>
        </w:numPr>
        <w:spacing w:line="240" w:lineRule="auto"/>
        <w:rPr>
          <w:rFonts w:ascii="David" w:hAnsi="David" w:cs="David"/>
          <w:b/>
          <w:sz w:val="24"/>
          <w:szCs w:val="24"/>
        </w:rPr>
      </w:pPr>
      <w:r w:rsidRPr="00AA4BE3">
        <w:rPr>
          <w:rFonts w:ascii="David" w:hAnsi="David" w:cs="David"/>
          <w:bCs/>
          <w:sz w:val="24"/>
          <w:szCs w:val="24"/>
          <w:rtl/>
        </w:rPr>
        <w:t>הגנה על אינטרסים לגיטימיים של הפרט</w:t>
      </w:r>
      <w:r w:rsidRPr="00AA4BE3">
        <w:rPr>
          <w:rFonts w:ascii="David" w:hAnsi="David" w:cs="David"/>
          <w:b/>
          <w:sz w:val="24"/>
          <w:szCs w:val="24"/>
          <w:rtl/>
        </w:rPr>
        <w:t xml:space="preserve">- נזק גוף, נזק נפשי, בושה, אוטונומיה, חופש הביטוי </w:t>
      </w:r>
      <w:proofErr w:type="spellStart"/>
      <w:r w:rsidRPr="00AA4BE3">
        <w:rPr>
          <w:rFonts w:ascii="David" w:hAnsi="David" w:cs="David"/>
          <w:b/>
          <w:sz w:val="24"/>
          <w:szCs w:val="24"/>
          <w:rtl/>
        </w:rPr>
        <w:t>וכו</w:t>
      </w:r>
      <w:proofErr w:type="spellEnd"/>
      <w:r w:rsidRPr="00AA4BE3">
        <w:rPr>
          <w:rFonts w:ascii="David" w:hAnsi="David" w:cs="David"/>
          <w:b/>
          <w:sz w:val="24"/>
          <w:szCs w:val="24"/>
          <w:rtl/>
        </w:rPr>
        <w:t>'.</w:t>
      </w:r>
    </w:p>
    <w:p w14:paraId="6DBFBC9E" w14:textId="77777777" w:rsidR="00F523E7" w:rsidRPr="00AA4BE3" w:rsidRDefault="00F523E7" w:rsidP="00AA4BE3">
      <w:pPr>
        <w:pStyle w:val="a3"/>
        <w:numPr>
          <w:ilvl w:val="0"/>
          <w:numId w:val="1"/>
        </w:numPr>
        <w:spacing w:line="240" w:lineRule="auto"/>
        <w:rPr>
          <w:rFonts w:ascii="David" w:hAnsi="David" w:cs="David"/>
          <w:b/>
          <w:sz w:val="24"/>
          <w:szCs w:val="24"/>
        </w:rPr>
      </w:pPr>
      <w:r w:rsidRPr="00AA4BE3">
        <w:rPr>
          <w:rFonts w:ascii="David" w:hAnsi="David" w:cs="David"/>
          <w:bCs/>
          <w:sz w:val="24"/>
          <w:szCs w:val="24"/>
          <w:rtl/>
        </w:rPr>
        <w:t>הרתעה</w:t>
      </w:r>
      <w:r w:rsidRPr="00AA4BE3">
        <w:rPr>
          <w:rFonts w:ascii="David" w:hAnsi="David" w:cs="David"/>
          <w:b/>
          <w:sz w:val="24"/>
          <w:szCs w:val="24"/>
          <w:rtl/>
        </w:rPr>
        <w:t>- ע"י הפיצויים יוצרים הרתעה של הפרט המזיק ושל כלל החברה.</w:t>
      </w:r>
    </w:p>
    <w:p w14:paraId="6FB3ED03" w14:textId="77777777" w:rsidR="00F523E7" w:rsidRPr="00AA4BE3" w:rsidRDefault="00F523E7" w:rsidP="00AA4BE3">
      <w:pPr>
        <w:pStyle w:val="a3"/>
        <w:numPr>
          <w:ilvl w:val="0"/>
          <w:numId w:val="1"/>
        </w:numPr>
        <w:spacing w:line="240" w:lineRule="auto"/>
        <w:rPr>
          <w:rFonts w:ascii="David" w:hAnsi="David" w:cs="David"/>
          <w:b/>
          <w:sz w:val="24"/>
          <w:szCs w:val="24"/>
        </w:rPr>
      </w:pPr>
      <w:r w:rsidRPr="00AA4BE3">
        <w:rPr>
          <w:rFonts w:ascii="David" w:hAnsi="David" w:cs="David"/>
          <w:bCs/>
          <w:sz w:val="24"/>
          <w:szCs w:val="24"/>
          <w:rtl/>
        </w:rPr>
        <w:t>פיצוי הנפגעים</w:t>
      </w:r>
      <w:r w:rsidRPr="00AA4BE3">
        <w:rPr>
          <w:rFonts w:ascii="David" w:hAnsi="David" w:cs="David"/>
          <w:b/>
          <w:sz w:val="24"/>
          <w:szCs w:val="24"/>
          <w:rtl/>
        </w:rPr>
        <w:t xml:space="preserve">- כדי לתקן את הנזק שנוצר ולהחזיר את הניזוק למקום </w:t>
      </w:r>
      <w:r w:rsidR="00BB7BA8" w:rsidRPr="00AA4BE3">
        <w:rPr>
          <w:rFonts w:ascii="David" w:hAnsi="David" w:cs="David"/>
          <w:b/>
          <w:sz w:val="24"/>
          <w:szCs w:val="24"/>
          <w:rtl/>
        </w:rPr>
        <w:t>בו היה</w:t>
      </w:r>
      <w:r w:rsidRPr="00AA4BE3">
        <w:rPr>
          <w:rFonts w:ascii="David" w:hAnsi="David" w:cs="David"/>
          <w:b/>
          <w:sz w:val="24"/>
          <w:szCs w:val="24"/>
          <w:rtl/>
        </w:rPr>
        <w:t xml:space="preserve"> לולא הנזק.</w:t>
      </w:r>
    </w:p>
    <w:p w14:paraId="6498706B" w14:textId="77777777" w:rsidR="00F523E7" w:rsidRPr="00AA4BE3" w:rsidRDefault="00F523E7"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 xml:space="preserve">מטרות דיני </w:t>
      </w:r>
      <w:proofErr w:type="spellStart"/>
      <w:r w:rsidRPr="00AA4BE3">
        <w:rPr>
          <w:rFonts w:ascii="David" w:hAnsi="David" w:cs="David"/>
          <w:bCs/>
          <w:color w:val="FF0000"/>
          <w:sz w:val="24"/>
          <w:szCs w:val="24"/>
          <w:u w:val="single"/>
          <w:rtl/>
        </w:rPr>
        <w:t>הנזיקין</w:t>
      </w:r>
      <w:proofErr w:type="spellEnd"/>
    </w:p>
    <w:p w14:paraId="471D9B1A" w14:textId="77777777" w:rsidR="005C6CF2" w:rsidRPr="00AA4BE3" w:rsidRDefault="00F523E7" w:rsidP="00AA4BE3">
      <w:pPr>
        <w:pStyle w:val="a3"/>
        <w:numPr>
          <w:ilvl w:val="0"/>
          <w:numId w:val="2"/>
        </w:numPr>
        <w:spacing w:line="240" w:lineRule="auto"/>
        <w:rPr>
          <w:rFonts w:ascii="David" w:hAnsi="David" w:cs="David"/>
          <w:b/>
          <w:sz w:val="24"/>
          <w:szCs w:val="24"/>
          <w:u w:val="single"/>
        </w:rPr>
      </w:pPr>
      <w:r w:rsidRPr="00AA4BE3">
        <w:rPr>
          <w:rFonts w:ascii="David" w:hAnsi="David" w:cs="David"/>
          <w:bCs/>
          <w:sz w:val="24"/>
          <w:szCs w:val="24"/>
          <w:rtl/>
        </w:rPr>
        <w:t>צדק מתקן-</w:t>
      </w:r>
      <w:r w:rsidR="005C6CF2" w:rsidRPr="00AA4BE3">
        <w:rPr>
          <w:rFonts w:ascii="David" w:hAnsi="David" w:cs="David"/>
          <w:b/>
          <w:sz w:val="24"/>
          <w:szCs w:val="24"/>
          <w:rtl/>
        </w:rPr>
        <w:t xml:space="preserve"> השבת ה</w:t>
      </w:r>
      <w:r w:rsidR="00BB7BA8" w:rsidRPr="00AA4BE3">
        <w:rPr>
          <w:rFonts w:ascii="David" w:hAnsi="David" w:cs="David"/>
          <w:b/>
          <w:sz w:val="24"/>
          <w:szCs w:val="24"/>
          <w:rtl/>
        </w:rPr>
        <w:t>ניזוק</w:t>
      </w:r>
      <w:r w:rsidR="005C6CF2" w:rsidRPr="00AA4BE3">
        <w:rPr>
          <w:rFonts w:ascii="David" w:hAnsi="David" w:cs="David"/>
          <w:b/>
          <w:sz w:val="24"/>
          <w:szCs w:val="24"/>
          <w:rtl/>
        </w:rPr>
        <w:t xml:space="preserve"> למצב </w:t>
      </w:r>
      <w:r w:rsidR="00BB7BA8" w:rsidRPr="00AA4BE3">
        <w:rPr>
          <w:rFonts w:ascii="David" w:hAnsi="David" w:cs="David"/>
          <w:b/>
          <w:sz w:val="24"/>
          <w:szCs w:val="24"/>
          <w:rtl/>
        </w:rPr>
        <w:t xml:space="preserve">בו </w:t>
      </w:r>
      <w:r w:rsidR="005C6CF2" w:rsidRPr="00AA4BE3">
        <w:rPr>
          <w:rFonts w:ascii="David" w:hAnsi="David" w:cs="David"/>
          <w:b/>
          <w:sz w:val="24"/>
          <w:szCs w:val="24"/>
          <w:rtl/>
        </w:rPr>
        <w:t>היה לפני הנזק.</w:t>
      </w:r>
      <w:r w:rsidRPr="00AA4BE3">
        <w:rPr>
          <w:rFonts w:ascii="David" w:hAnsi="David" w:cs="David"/>
          <w:b/>
          <w:sz w:val="24"/>
          <w:szCs w:val="24"/>
          <w:rtl/>
        </w:rPr>
        <w:t xml:space="preserve"> מבחינת המזיק- גרם נזק וע"כ</w:t>
      </w:r>
      <w:r w:rsidR="005C6CF2" w:rsidRPr="00AA4BE3">
        <w:rPr>
          <w:rFonts w:ascii="David" w:hAnsi="David" w:cs="David"/>
          <w:b/>
          <w:sz w:val="24"/>
          <w:szCs w:val="24"/>
          <w:rtl/>
        </w:rPr>
        <w:t xml:space="preserve"> מגיע לו עונש </w:t>
      </w:r>
      <w:r w:rsidR="00BB7BA8" w:rsidRPr="00AA4BE3">
        <w:rPr>
          <w:rFonts w:ascii="David" w:hAnsi="David" w:cs="David"/>
          <w:b/>
          <w:sz w:val="24"/>
          <w:szCs w:val="24"/>
          <w:rtl/>
        </w:rPr>
        <w:t>לפי</w:t>
      </w:r>
      <w:r w:rsidR="005C6CF2" w:rsidRPr="00AA4BE3">
        <w:rPr>
          <w:rFonts w:ascii="David" w:hAnsi="David" w:cs="David"/>
          <w:b/>
          <w:sz w:val="24"/>
          <w:szCs w:val="24"/>
          <w:rtl/>
        </w:rPr>
        <w:t xml:space="preserve"> הגמול המתאים לנזק. מבחינת הניזוק- נפגע מהמזיק וע"כ מגיעים לו פיצויים.</w:t>
      </w:r>
    </w:p>
    <w:p w14:paraId="55D4134E" w14:textId="77777777" w:rsidR="005C6CF2" w:rsidRPr="00AA4BE3" w:rsidRDefault="005C6CF2" w:rsidP="00AA4BE3">
      <w:pPr>
        <w:pStyle w:val="a3"/>
        <w:numPr>
          <w:ilvl w:val="0"/>
          <w:numId w:val="2"/>
        </w:numPr>
        <w:spacing w:line="240" w:lineRule="auto"/>
        <w:rPr>
          <w:rFonts w:ascii="David" w:hAnsi="David" w:cs="David"/>
          <w:b/>
          <w:sz w:val="24"/>
          <w:szCs w:val="24"/>
          <w:u w:val="single"/>
        </w:rPr>
      </w:pPr>
      <w:r w:rsidRPr="00AA4BE3">
        <w:rPr>
          <w:rFonts w:ascii="David" w:hAnsi="David" w:cs="David"/>
          <w:bCs/>
          <w:sz w:val="24"/>
          <w:szCs w:val="24"/>
          <w:rtl/>
        </w:rPr>
        <w:t>הרתעה-</w:t>
      </w:r>
      <w:r w:rsidRPr="00AA4BE3">
        <w:rPr>
          <w:rFonts w:ascii="David" w:hAnsi="David" w:cs="David"/>
          <w:b/>
          <w:sz w:val="24"/>
          <w:szCs w:val="24"/>
          <w:rtl/>
        </w:rPr>
        <w:t xml:space="preserve"> כאשר ידוע כי מעשה מסוים יגרור עונש אנשים ימנעו מביצוע אותו מעשה. ע"י הפיצויים יוצרים הרתעה כללית וספציפית. (יש לוודא כי ההרתעה יעילה ולהיזהר מיצירת הרתעת יתר).</w:t>
      </w:r>
    </w:p>
    <w:p w14:paraId="43F56F87" w14:textId="77777777" w:rsidR="00F523E7" w:rsidRPr="00AA4BE3" w:rsidRDefault="00F523E7" w:rsidP="00AA4BE3">
      <w:pPr>
        <w:pStyle w:val="a3"/>
        <w:numPr>
          <w:ilvl w:val="0"/>
          <w:numId w:val="2"/>
        </w:numPr>
        <w:spacing w:line="240" w:lineRule="auto"/>
        <w:rPr>
          <w:rFonts w:ascii="David" w:hAnsi="David" w:cs="David"/>
          <w:b/>
          <w:sz w:val="24"/>
          <w:szCs w:val="24"/>
          <w:u w:val="single"/>
        </w:rPr>
      </w:pPr>
      <w:r w:rsidRPr="00AA4BE3">
        <w:rPr>
          <w:rFonts w:ascii="David" w:hAnsi="David" w:cs="David"/>
          <w:bCs/>
          <w:sz w:val="24"/>
          <w:szCs w:val="24"/>
          <w:rtl/>
        </w:rPr>
        <w:t xml:space="preserve"> </w:t>
      </w:r>
      <w:r w:rsidR="005C6CF2" w:rsidRPr="00AA4BE3">
        <w:rPr>
          <w:rFonts w:ascii="David" w:hAnsi="David" w:cs="David"/>
          <w:bCs/>
          <w:sz w:val="24"/>
          <w:szCs w:val="24"/>
          <w:rtl/>
        </w:rPr>
        <w:t>הענקת תרופה-</w:t>
      </w:r>
      <w:r w:rsidR="005C6CF2" w:rsidRPr="00AA4BE3">
        <w:rPr>
          <w:rFonts w:ascii="David" w:hAnsi="David" w:cs="David"/>
          <w:b/>
          <w:sz w:val="24"/>
          <w:szCs w:val="24"/>
          <w:rtl/>
        </w:rPr>
        <w:t xml:space="preserve"> צריכה להיות סיבה למתן תרופה- הרתעה, פיזור הנזק, צדק מתקן. מטרת התרופה היא להשיב את הניזוק למצב בו היה לפני שנגרם הנזק.</w:t>
      </w:r>
    </w:p>
    <w:p w14:paraId="39C45FDE" w14:textId="77777777" w:rsidR="005C6CF2" w:rsidRPr="00AA4BE3" w:rsidRDefault="005C6CF2" w:rsidP="00AA4BE3">
      <w:pPr>
        <w:pStyle w:val="a3"/>
        <w:numPr>
          <w:ilvl w:val="0"/>
          <w:numId w:val="2"/>
        </w:numPr>
        <w:spacing w:line="240" w:lineRule="auto"/>
        <w:rPr>
          <w:rFonts w:ascii="David" w:hAnsi="David" w:cs="David"/>
          <w:bCs/>
          <w:sz w:val="24"/>
          <w:szCs w:val="24"/>
          <w:u w:val="single"/>
        </w:rPr>
      </w:pPr>
      <w:r w:rsidRPr="00AA4BE3">
        <w:rPr>
          <w:rFonts w:ascii="David" w:hAnsi="David" w:cs="David"/>
          <w:bCs/>
          <w:sz w:val="24"/>
          <w:szCs w:val="24"/>
          <w:rtl/>
        </w:rPr>
        <w:t xml:space="preserve">פיזור הנזק- </w:t>
      </w:r>
      <w:r w:rsidRPr="00AA4BE3">
        <w:rPr>
          <w:rFonts w:ascii="David" w:hAnsi="David" w:cs="David"/>
          <w:b/>
          <w:sz w:val="24"/>
          <w:szCs w:val="24"/>
          <w:rtl/>
        </w:rPr>
        <w:t xml:space="preserve">מטרה מודרנית, נטל הנזק יהיה על מי שיכול להתמודד </w:t>
      </w:r>
      <w:proofErr w:type="spellStart"/>
      <w:r w:rsidRPr="00AA4BE3">
        <w:rPr>
          <w:rFonts w:ascii="David" w:hAnsi="David" w:cs="David"/>
          <w:b/>
          <w:sz w:val="24"/>
          <w:szCs w:val="24"/>
          <w:rtl/>
        </w:rPr>
        <w:t>איתו</w:t>
      </w:r>
      <w:proofErr w:type="spellEnd"/>
      <w:r w:rsidRPr="00AA4BE3">
        <w:rPr>
          <w:rFonts w:ascii="David" w:hAnsi="David" w:cs="David"/>
          <w:b/>
          <w:sz w:val="24"/>
          <w:szCs w:val="24"/>
          <w:rtl/>
        </w:rPr>
        <w:t xml:space="preserve"> בצורה הטובה ביותר</w:t>
      </w:r>
      <w:r w:rsidR="00865583" w:rsidRPr="00AA4BE3">
        <w:rPr>
          <w:rFonts w:ascii="David" w:hAnsi="David" w:cs="David"/>
          <w:b/>
          <w:sz w:val="24"/>
          <w:szCs w:val="24"/>
          <w:rtl/>
        </w:rPr>
        <w:t xml:space="preserve"> (בעל הכיס העמוק)</w:t>
      </w:r>
      <w:r w:rsidRPr="00AA4BE3">
        <w:rPr>
          <w:rFonts w:ascii="David" w:hAnsi="David" w:cs="David"/>
          <w:b/>
          <w:sz w:val="24"/>
          <w:szCs w:val="24"/>
          <w:rtl/>
        </w:rPr>
        <w:t xml:space="preserve">, כדי למנוע היווצרות נזקים שניוניים שיקרו במידה והנטל </w:t>
      </w:r>
      <w:proofErr w:type="spellStart"/>
      <w:r w:rsidRPr="00AA4BE3">
        <w:rPr>
          <w:rFonts w:ascii="David" w:hAnsi="David" w:cs="David"/>
          <w:b/>
          <w:sz w:val="24"/>
          <w:szCs w:val="24"/>
          <w:rtl/>
        </w:rPr>
        <w:t>יפול</w:t>
      </w:r>
      <w:proofErr w:type="spellEnd"/>
      <w:r w:rsidRPr="00AA4BE3">
        <w:rPr>
          <w:rFonts w:ascii="David" w:hAnsi="David" w:cs="David"/>
          <w:b/>
          <w:sz w:val="24"/>
          <w:szCs w:val="24"/>
          <w:rtl/>
        </w:rPr>
        <w:t xml:space="preserve"> על מי שלא יוכל להתמודד איתם. </w:t>
      </w:r>
      <w:r w:rsidR="00865583" w:rsidRPr="00AA4BE3">
        <w:rPr>
          <w:rFonts w:ascii="David" w:hAnsi="David" w:cs="David"/>
          <w:b/>
          <w:sz w:val="24"/>
          <w:szCs w:val="24"/>
          <w:u w:val="single"/>
          <w:rtl/>
        </w:rPr>
        <w:t>מפזרי נזק טבעיים-</w:t>
      </w:r>
      <w:r w:rsidR="00865583" w:rsidRPr="00AA4BE3">
        <w:rPr>
          <w:rFonts w:ascii="David" w:hAnsi="David" w:cs="David"/>
          <w:b/>
          <w:sz w:val="24"/>
          <w:szCs w:val="24"/>
          <w:rtl/>
        </w:rPr>
        <w:t xml:space="preserve"> המדינה, חברה גדולה שיכולה להתמודד בעזרת תמחור גבוה יותר למוצרים</w:t>
      </w:r>
      <w:r w:rsidR="00BB7BA8" w:rsidRPr="00AA4BE3">
        <w:rPr>
          <w:rFonts w:ascii="David" w:hAnsi="David" w:cs="David"/>
          <w:b/>
          <w:sz w:val="24"/>
          <w:szCs w:val="24"/>
          <w:rtl/>
        </w:rPr>
        <w:t xml:space="preserve"> שמוכרת</w:t>
      </w:r>
      <w:r w:rsidR="00865583" w:rsidRPr="00AA4BE3">
        <w:rPr>
          <w:rFonts w:ascii="David" w:hAnsi="David" w:cs="David"/>
          <w:b/>
          <w:sz w:val="24"/>
          <w:szCs w:val="24"/>
          <w:rtl/>
        </w:rPr>
        <w:t xml:space="preserve">. </w:t>
      </w:r>
      <w:r w:rsidR="00865583" w:rsidRPr="00AA4BE3">
        <w:rPr>
          <w:rFonts w:ascii="David" w:hAnsi="David" w:cs="David"/>
          <w:b/>
          <w:sz w:val="24"/>
          <w:szCs w:val="24"/>
          <w:u w:val="single"/>
          <w:rtl/>
        </w:rPr>
        <w:t>מפזרי נזק מקצועיים-</w:t>
      </w:r>
      <w:r w:rsidR="00865583" w:rsidRPr="00AA4BE3">
        <w:rPr>
          <w:rFonts w:ascii="David" w:hAnsi="David" w:cs="David"/>
          <w:b/>
          <w:sz w:val="24"/>
          <w:szCs w:val="24"/>
          <w:rtl/>
        </w:rPr>
        <w:t xml:space="preserve"> חברות ביטוח, ביטוח לאומי. כל אדם ש</w:t>
      </w:r>
      <w:r w:rsidR="00865583" w:rsidRPr="00AA4BE3">
        <w:rPr>
          <w:rFonts w:ascii="David" w:hAnsi="David" w:cs="David"/>
          <w:bCs/>
          <w:sz w:val="24"/>
          <w:szCs w:val="24"/>
          <w:rtl/>
        </w:rPr>
        <w:t>צריך</w:t>
      </w:r>
      <w:r w:rsidR="00865583" w:rsidRPr="00AA4BE3">
        <w:rPr>
          <w:rFonts w:ascii="David" w:hAnsi="David" w:cs="David"/>
          <w:b/>
          <w:sz w:val="24"/>
          <w:szCs w:val="24"/>
          <w:rtl/>
        </w:rPr>
        <w:t xml:space="preserve"> להיות מבוטח יחשב ככזה, גם אם בפועל אין לו ביטוח.</w:t>
      </w:r>
    </w:p>
    <w:p w14:paraId="3D9E889D" w14:textId="77777777" w:rsidR="00865583" w:rsidRPr="00AA4BE3" w:rsidRDefault="00865583" w:rsidP="00AA4BE3">
      <w:pPr>
        <w:pStyle w:val="a3"/>
        <w:numPr>
          <w:ilvl w:val="0"/>
          <w:numId w:val="2"/>
        </w:numPr>
        <w:spacing w:line="240" w:lineRule="auto"/>
        <w:rPr>
          <w:rFonts w:ascii="David" w:hAnsi="David" w:cs="David"/>
          <w:bCs/>
          <w:sz w:val="24"/>
          <w:szCs w:val="24"/>
          <w:u w:val="single"/>
        </w:rPr>
      </w:pPr>
      <w:r w:rsidRPr="00AA4BE3">
        <w:rPr>
          <w:rFonts w:ascii="David" w:hAnsi="David" w:cs="David"/>
          <w:bCs/>
          <w:sz w:val="24"/>
          <w:szCs w:val="24"/>
          <w:rtl/>
        </w:rPr>
        <w:t xml:space="preserve">צדק חלוקתי- </w:t>
      </w:r>
      <w:r w:rsidRPr="00AA4BE3">
        <w:rPr>
          <w:rFonts w:ascii="David" w:hAnsi="David" w:cs="David"/>
          <w:b/>
          <w:sz w:val="24"/>
          <w:szCs w:val="24"/>
          <w:rtl/>
        </w:rPr>
        <w:t xml:space="preserve">חלוקת המשאבים המוגבלים לגורמים השונים ע"פ הנסיבות (התחשבות בחלש שיקבל יותר, גם אם זה על חשבון המזיק). הצדק החלוקתי יוצר חלוקה צודקת אך לא שוויונית. </w:t>
      </w:r>
    </w:p>
    <w:p w14:paraId="05EBB506" w14:textId="77777777" w:rsidR="007B36F8" w:rsidRPr="00AA4BE3" w:rsidRDefault="007B36F8"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סוגי עוולות</w:t>
      </w:r>
    </w:p>
    <w:p w14:paraId="3E8C4D52" w14:textId="77777777" w:rsidR="007B36F8" w:rsidRPr="00AA4BE3" w:rsidRDefault="007B36F8" w:rsidP="00AA4BE3">
      <w:pPr>
        <w:spacing w:line="240" w:lineRule="auto"/>
        <w:contextualSpacing/>
        <w:rPr>
          <w:rFonts w:ascii="David" w:hAnsi="David" w:cs="David"/>
          <w:b/>
          <w:sz w:val="24"/>
          <w:szCs w:val="24"/>
          <w:rtl/>
        </w:rPr>
      </w:pPr>
      <w:r w:rsidRPr="00AA4BE3">
        <w:rPr>
          <w:rFonts w:ascii="David" w:hAnsi="David" w:cs="David"/>
          <w:bCs/>
          <w:sz w:val="24"/>
          <w:szCs w:val="24"/>
          <w:rtl/>
        </w:rPr>
        <w:t xml:space="preserve">-עוולות פרטיקולריות- </w:t>
      </w:r>
      <w:r w:rsidRPr="00AA4BE3">
        <w:rPr>
          <w:rFonts w:ascii="David" w:hAnsi="David" w:cs="David"/>
          <w:b/>
          <w:sz w:val="24"/>
          <w:szCs w:val="24"/>
          <w:rtl/>
        </w:rPr>
        <w:t xml:space="preserve">צורת התנהגות מסוימת המסווגת כעוולה. באות להגן על אינטרס ספציפי, לביהמ"ש מרחב פרשנות מצומצם. תקיפה, כליאת שווא, נגישה, מטרדים, הטעיה </w:t>
      </w:r>
      <w:proofErr w:type="spellStart"/>
      <w:r w:rsidRPr="00AA4BE3">
        <w:rPr>
          <w:rFonts w:ascii="David" w:hAnsi="David" w:cs="David"/>
          <w:b/>
          <w:sz w:val="24"/>
          <w:szCs w:val="24"/>
          <w:rtl/>
        </w:rPr>
        <w:t>וכו</w:t>
      </w:r>
      <w:proofErr w:type="spellEnd"/>
      <w:r w:rsidRPr="00AA4BE3">
        <w:rPr>
          <w:rFonts w:ascii="David" w:hAnsi="David" w:cs="David"/>
          <w:b/>
          <w:sz w:val="24"/>
          <w:szCs w:val="24"/>
          <w:rtl/>
        </w:rPr>
        <w:t xml:space="preserve">'. </w:t>
      </w:r>
    </w:p>
    <w:p w14:paraId="277F07BA" w14:textId="77777777" w:rsidR="008F28BA" w:rsidRPr="00AA4BE3" w:rsidRDefault="007B36F8" w:rsidP="00AA4BE3">
      <w:pPr>
        <w:spacing w:line="240" w:lineRule="auto"/>
        <w:contextualSpacing/>
        <w:rPr>
          <w:rFonts w:ascii="David" w:hAnsi="David" w:cs="David"/>
          <w:b/>
          <w:sz w:val="24"/>
          <w:szCs w:val="24"/>
          <w:rtl/>
        </w:rPr>
      </w:pPr>
      <w:r w:rsidRPr="00AA4BE3">
        <w:rPr>
          <w:rFonts w:ascii="David" w:hAnsi="David" w:cs="David"/>
          <w:bCs/>
          <w:sz w:val="24"/>
          <w:szCs w:val="24"/>
          <w:rtl/>
        </w:rPr>
        <w:t>-עוולות מסגרת-</w:t>
      </w:r>
      <w:r w:rsidRPr="00AA4BE3">
        <w:rPr>
          <w:rFonts w:ascii="David" w:hAnsi="David" w:cs="David"/>
          <w:b/>
          <w:sz w:val="24"/>
          <w:szCs w:val="24"/>
          <w:rtl/>
        </w:rPr>
        <w:t xml:space="preserve"> </w:t>
      </w:r>
      <w:proofErr w:type="spellStart"/>
      <w:r w:rsidRPr="00AA4BE3">
        <w:rPr>
          <w:rFonts w:ascii="David" w:hAnsi="David" w:cs="David"/>
          <w:b/>
          <w:sz w:val="24"/>
          <w:szCs w:val="24"/>
          <w:u w:val="single"/>
          <w:rtl/>
        </w:rPr>
        <w:t>הפח"ח</w:t>
      </w:r>
      <w:proofErr w:type="spellEnd"/>
      <w:r w:rsidRPr="00AA4BE3">
        <w:rPr>
          <w:rFonts w:ascii="David" w:hAnsi="David" w:cs="David"/>
          <w:b/>
          <w:sz w:val="24"/>
          <w:szCs w:val="24"/>
          <w:rtl/>
        </w:rPr>
        <w:t>- הגנה על מכלול אינטרסים בלתי מוגבל (</w:t>
      </w:r>
      <w:r w:rsidRPr="00AA4BE3">
        <w:rPr>
          <w:rFonts w:ascii="David" w:hAnsi="David" w:cs="David"/>
          <w:bCs/>
          <w:sz w:val="24"/>
          <w:szCs w:val="24"/>
          <w:highlight w:val="yellow"/>
          <w:rtl/>
        </w:rPr>
        <w:t>ס' 63</w:t>
      </w:r>
      <w:r w:rsidRPr="00AA4BE3">
        <w:rPr>
          <w:rFonts w:ascii="David" w:hAnsi="David" w:cs="David"/>
          <w:b/>
          <w:sz w:val="24"/>
          <w:szCs w:val="24"/>
          <w:rtl/>
        </w:rPr>
        <w:t>),</w:t>
      </w:r>
      <w:r w:rsidR="008F28BA" w:rsidRPr="00AA4BE3">
        <w:rPr>
          <w:rFonts w:ascii="David" w:hAnsi="David" w:cs="David"/>
          <w:b/>
          <w:sz w:val="24"/>
          <w:szCs w:val="24"/>
          <w:rtl/>
        </w:rPr>
        <w:t xml:space="preserve"> חיוב על כל חוק שהופר גם מחו</w:t>
      </w:r>
      <w:r w:rsidR="00BB7BA8" w:rsidRPr="00AA4BE3">
        <w:rPr>
          <w:rFonts w:ascii="David" w:hAnsi="David" w:cs="David"/>
          <w:b/>
          <w:sz w:val="24"/>
          <w:szCs w:val="24"/>
          <w:rtl/>
        </w:rPr>
        <w:t>ץ</w:t>
      </w:r>
      <w:r w:rsidR="008F28BA" w:rsidRPr="00AA4BE3">
        <w:rPr>
          <w:rFonts w:ascii="David" w:hAnsi="David" w:cs="David"/>
          <w:b/>
          <w:sz w:val="24"/>
          <w:szCs w:val="24"/>
          <w:rtl/>
        </w:rPr>
        <w:t xml:space="preserve"> </w:t>
      </w:r>
      <w:proofErr w:type="spellStart"/>
      <w:r w:rsidR="008F28BA" w:rsidRPr="00AA4BE3">
        <w:rPr>
          <w:rFonts w:ascii="David" w:hAnsi="David" w:cs="David"/>
          <w:b/>
          <w:sz w:val="24"/>
          <w:szCs w:val="24"/>
          <w:rtl/>
        </w:rPr>
        <w:t>לפקנ"ז</w:t>
      </w:r>
      <w:proofErr w:type="spellEnd"/>
      <w:r w:rsidR="008F28BA" w:rsidRPr="00AA4BE3">
        <w:rPr>
          <w:rFonts w:ascii="David" w:hAnsi="David" w:cs="David"/>
          <w:b/>
          <w:sz w:val="24"/>
          <w:szCs w:val="24"/>
          <w:rtl/>
        </w:rPr>
        <w:t>.</w:t>
      </w:r>
      <w:r w:rsidRPr="00AA4BE3">
        <w:rPr>
          <w:rFonts w:ascii="David" w:hAnsi="David" w:cs="David"/>
          <w:b/>
          <w:sz w:val="24"/>
          <w:szCs w:val="24"/>
          <w:rtl/>
        </w:rPr>
        <w:t xml:space="preserve"> </w:t>
      </w:r>
      <w:r w:rsidRPr="00AA4BE3">
        <w:rPr>
          <w:rFonts w:ascii="David" w:hAnsi="David" w:cs="David"/>
          <w:b/>
          <w:sz w:val="24"/>
          <w:szCs w:val="24"/>
          <w:u w:val="single"/>
          <w:rtl/>
        </w:rPr>
        <w:t>רשלנות</w:t>
      </w:r>
      <w:r w:rsidRPr="00AA4BE3">
        <w:rPr>
          <w:rFonts w:ascii="David" w:hAnsi="David" w:cs="David"/>
          <w:b/>
          <w:sz w:val="24"/>
          <w:szCs w:val="24"/>
          <w:rtl/>
        </w:rPr>
        <w:t>-</w:t>
      </w:r>
      <w:r w:rsidR="008F28BA" w:rsidRPr="00AA4BE3">
        <w:rPr>
          <w:rFonts w:ascii="David" w:hAnsi="David" w:cs="David"/>
          <w:b/>
          <w:sz w:val="24"/>
          <w:szCs w:val="24"/>
          <w:rtl/>
        </w:rPr>
        <w:t xml:space="preserve"> התנהגות בה אדם סביר לא היה מתנהג (גם במחדל) כלפי אדם אחר שיש לו חובת זהירות כלפיו וגרם לו נזק (</w:t>
      </w:r>
      <w:r w:rsidR="008F28BA" w:rsidRPr="00AA4BE3">
        <w:rPr>
          <w:rFonts w:ascii="David" w:hAnsi="David" w:cs="David"/>
          <w:bCs/>
          <w:sz w:val="24"/>
          <w:szCs w:val="24"/>
          <w:highlight w:val="yellow"/>
          <w:rtl/>
        </w:rPr>
        <w:t>ס' 35-36</w:t>
      </w:r>
      <w:r w:rsidR="008F28BA" w:rsidRPr="00AA4BE3">
        <w:rPr>
          <w:rFonts w:ascii="David" w:hAnsi="David" w:cs="David"/>
          <w:b/>
          <w:sz w:val="24"/>
          <w:szCs w:val="24"/>
          <w:rtl/>
        </w:rPr>
        <w:t>)</w:t>
      </w:r>
      <w:r w:rsidRPr="00AA4BE3">
        <w:rPr>
          <w:rFonts w:ascii="David" w:hAnsi="David" w:cs="David"/>
          <w:b/>
          <w:sz w:val="24"/>
          <w:szCs w:val="24"/>
          <w:rtl/>
        </w:rPr>
        <w:t>.</w:t>
      </w:r>
      <w:r w:rsidR="008F28BA" w:rsidRPr="00AA4BE3">
        <w:rPr>
          <w:rFonts w:ascii="David" w:hAnsi="David" w:cs="David"/>
          <w:b/>
          <w:sz w:val="24"/>
          <w:szCs w:val="24"/>
          <w:rtl/>
        </w:rPr>
        <w:t xml:space="preserve"> גם כאן ישנה הגנה על מכלול אינטרסים. בעוולות המסגרת לביהמ"ש מרחב תמרון רחב יותר </w:t>
      </w:r>
      <w:proofErr w:type="spellStart"/>
      <w:r w:rsidR="008F28BA" w:rsidRPr="00AA4BE3">
        <w:rPr>
          <w:rFonts w:ascii="David" w:hAnsi="David" w:cs="David"/>
          <w:b/>
          <w:sz w:val="24"/>
          <w:szCs w:val="24"/>
          <w:rtl/>
        </w:rPr>
        <w:t>מבעוולות</w:t>
      </w:r>
      <w:proofErr w:type="spellEnd"/>
      <w:r w:rsidR="008F28BA" w:rsidRPr="00AA4BE3">
        <w:rPr>
          <w:rFonts w:ascii="David" w:hAnsi="David" w:cs="David"/>
          <w:b/>
          <w:sz w:val="24"/>
          <w:szCs w:val="24"/>
          <w:rtl/>
        </w:rPr>
        <w:t xml:space="preserve"> הפרטיקולריות. </w:t>
      </w:r>
    </w:p>
    <w:p w14:paraId="4F58223E" w14:textId="77777777" w:rsidR="00D62BEE" w:rsidRPr="00AA4BE3" w:rsidRDefault="008F28BA" w:rsidP="00AA4BE3">
      <w:pPr>
        <w:spacing w:line="240" w:lineRule="auto"/>
        <w:contextualSpacing/>
        <w:rPr>
          <w:rFonts w:ascii="David" w:hAnsi="David" w:cs="David"/>
          <w:b/>
          <w:sz w:val="24"/>
          <w:szCs w:val="24"/>
          <w:rtl/>
        </w:rPr>
      </w:pPr>
      <w:r w:rsidRPr="00AA4BE3">
        <w:rPr>
          <w:rFonts w:ascii="David" w:hAnsi="David" w:cs="David"/>
          <w:bCs/>
          <w:sz w:val="24"/>
          <w:szCs w:val="24"/>
          <w:rtl/>
        </w:rPr>
        <w:t>-היחס בין עוולות פרטיקולריות לעוולות מסגרת-</w:t>
      </w:r>
      <w:r w:rsidRPr="00AA4BE3">
        <w:rPr>
          <w:rFonts w:ascii="David" w:hAnsi="David" w:cs="David"/>
          <w:b/>
          <w:sz w:val="24"/>
          <w:szCs w:val="24"/>
          <w:rtl/>
        </w:rPr>
        <w:t xml:space="preserve"> האם יכולות להתקיים שתי עוולות במקביל? לכאורה נראה כי עוולות המסגרת מכילות בתוכן את העוולות הפרטיקולריות ועל כן במידה וטוענים לקיום עוולת מסגרת לא יהיה ניתן לטעון גם לפרטיקולרית. על פי ברק ב</w:t>
      </w:r>
      <w:r w:rsidRPr="00AA4BE3">
        <w:rPr>
          <w:rFonts w:ascii="David" w:hAnsi="David" w:cs="David"/>
          <w:bCs/>
          <w:sz w:val="24"/>
          <w:szCs w:val="24"/>
          <w:highlight w:val="green"/>
          <w:rtl/>
        </w:rPr>
        <w:t>פס"ד גורדון</w:t>
      </w:r>
      <w:r w:rsidR="00BB7BA8" w:rsidRPr="00AA4BE3">
        <w:rPr>
          <w:rFonts w:ascii="David" w:hAnsi="David" w:cs="David"/>
          <w:bCs/>
          <w:sz w:val="24"/>
          <w:szCs w:val="24"/>
          <w:highlight w:val="green"/>
          <w:rtl/>
        </w:rPr>
        <w:t xml:space="preserve"> נ' עיריית ירושלים</w:t>
      </w:r>
      <w:r w:rsidRPr="00AA4BE3">
        <w:rPr>
          <w:rFonts w:ascii="David" w:hAnsi="David" w:cs="David"/>
          <w:bCs/>
          <w:sz w:val="24"/>
          <w:szCs w:val="24"/>
          <w:rtl/>
        </w:rPr>
        <w:t xml:space="preserve"> </w:t>
      </w:r>
      <w:r w:rsidRPr="00AA4BE3">
        <w:rPr>
          <w:rFonts w:ascii="David" w:hAnsi="David" w:cs="David"/>
          <w:b/>
          <w:sz w:val="24"/>
          <w:szCs w:val="24"/>
          <w:rtl/>
        </w:rPr>
        <w:t xml:space="preserve">ניתן לטעון לשתי עוולות. ע"פ בך </w:t>
      </w:r>
      <w:r w:rsidRPr="00AA4BE3">
        <w:rPr>
          <w:rFonts w:ascii="David" w:hAnsi="David" w:cs="David"/>
          <w:b/>
          <w:sz w:val="24"/>
          <w:szCs w:val="24"/>
          <w:highlight w:val="green"/>
          <w:rtl/>
        </w:rPr>
        <w:t>ב</w:t>
      </w:r>
      <w:r w:rsidRPr="00AA4BE3">
        <w:rPr>
          <w:rFonts w:ascii="David" w:hAnsi="David" w:cs="David"/>
          <w:bCs/>
          <w:sz w:val="24"/>
          <w:szCs w:val="24"/>
          <w:highlight w:val="green"/>
          <w:rtl/>
        </w:rPr>
        <w:t>פס"ד כרמלי</w:t>
      </w:r>
      <w:r w:rsidRPr="00AA4BE3">
        <w:rPr>
          <w:rFonts w:ascii="David" w:hAnsi="David" w:cs="David"/>
          <w:b/>
          <w:sz w:val="24"/>
          <w:szCs w:val="24"/>
          <w:rtl/>
        </w:rPr>
        <w:t xml:space="preserve"> כאשר יש חפיפה </w:t>
      </w:r>
      <w:r w:rsidR="00502470" w:rsidRPr="00AA4BE3">
        <w:rPr>
          <w:rFonts w:ascii="David" w:hAnsi="David" w:cs="David"/>
          <w:b/>
          <w:sz w:val="24"/>
          <w:szCs w:val="24"/>
          <w:rtl/>
        </w:rPr>
        <w:t>בין העוולות, ולאחת מהן יש הגנה מכ</w:t>
      </w:r>
      <w:r w:rsidR="00BB7BA8" w:rsidRPr="00AA4BE3">
        <w:rPr>
          <w:rFonts w:ascii="David" w:hAnsi="David" w:cs="David"/>
          <w:b/>
          <w:sz w:val="24"/>
          <w:szCs w:val="24"/>
          <w:rtl/>
        </w:rPr>
        <w:t>ו</w:t>
      </w:r>
      <w:r w:rsidR="00502470" w:rsidRPr="00AA4BE3">
        <w:rPr>
          <w:rFonts w:ascii="David" w:hAnsi="David" w:cs="David"/>
          <w:b/>
          <w:sz w:val="24"/>
          <w:szCs w:val="24"/>
          <w:rtl/>
        </w:rPr>
        <w:t xml:space="preserve">ח החוק, לא ניתן להפריד בין העוולות ולטעון לקיום העוולה </w:t>
      </w:r>
      <w:proofErr w:type="spellStart"/>
      <w:r w:rsidR="00502470" w:rsidRPr="00AA4BE3">
        <w:rPr>
          <w:rFonts w:ascii="David" w:hAnsi="David" w:cs="David"/>
          <w:b/>
          <w:sz w:val="24"/>
          <w:szCs w:val="24"/>
          <w:rtl/>
        </w:rPr>
        <w:t>השניה</w:t>
      </w:r>
      <w:proofErr w:type="spellEnd"/>
      <w:r w:rsidR="00502470" w:rsidRPr="00AA4BE3">
        <w:rPr>
          <w:rFonts w:ascii="David" w:hAnsi="David" w:cs="David"/>
          <w:b/>
          <w:sz w:val="24"/>
          <w:szCs w:val="24"/>
          <w:rtl/>
        </w:rPr>
        <w:t xml:space="preserve"> (שאין לה הגנה, מאחר וההגנה שיש לעוולה הראשונה תקפה גם לגביה).</w:t>
      </w:r>
    </w:p>
    <w:p w14:paraId="03267CCB" w14:textId="77777777" w:rsidR="00D62BEE" w:rsidRPr="00AA4BE3" w:rsidRDefault="00D62BEE" w:rsidP="00AA4BE3">
      <w:pPr>
        <w:spacing w:line="240" w:lineRule="auto"/>
        <w:contextualSpacing/>
        <w:rPr>
          <w:rFonts w:ascii="David" w:hAnsi="David" w:cs="David"/>
          <w:b/>
          <w:sz w:val="24"/>
          <w:szCs w:val="24"/>
          <w:rtl/>
        </w:rPr>
      </w:pPr>
      <w:r w:rsidRPr="00AA4BE3">
        <w:rPr>
          <w:rFonts w:ascii="David" w:hAnsi="David" w:cs="David"/>
          <w:bCs/>
          <w:sz w:val="24"/>
          <w:szCs w:val="24"/>
          <w:rtl/>
        </w:rPr>
        <w:t>-האם ניתן לגזור עוולות מחוקי יסוד?-</w:t>
      </w:r>
      <w:r w:rsidRPr="00AA4BE3">
        <w:rPr>
          <w:rFonts w:ascii="David" w:hAnsi="David" w:cs="David"/>
          <w:b/>
          <w:sz w:val="24"/>
          <w:szCs w:val="24"/>
          <w:rtl/>
        </w:rPr>
        <w:t xml:space="preserve"> אחד מתפקידי חוקי היסוד הוא הגנה על זכויות אזרחי ישראל. מטרת דיני </w:t>
      </w:r>
      <w:proofErr w:type="spellStart"/>
      <w:r w:rsidRPr="00AA4BE3">
        <w:rPr>
          <w:rFonts w:ascii="David" w:hAnsi="David" w:cs="David"/>
          <w:b/>
          <w:sz w:val="24"/>
          <w:szCs w:val="24"/>
          <w:rtl/>
        </w:rPr>
        <w:t>הנזיקין</w:t>
      </w:r>
      <w:proofErr w:type="spellEnd"/>
      <w:r w:rsidRPr="00AA4BE3">
        <w:rPr>
          <w:rFonts w:ascii="David" w:hAnsi="David" w:cs="David"/>
          <w:b/>
          <w:sz w:val="24"/>
          <w:szCs w:val="24"/>
          <w:rtl/>
        </w:rPr>
        <w:t xml:space="preserve"> דומה. דיני </w:t>
      </w:r>
      <w:proofErr w:type="spellStart"/>
      <w:r w:rsidRPr="00AA4BE3">
        <w:rPr>
          <w:rFonts w:ascii="David" w:hAnsi="David" w:cs="David"/>
          <w:b/>
          <w:sz w:val="24"/>
          <w:szCs w:val="24"/>
          <w:rtl/>
        </w:rPr>
        <w:t>הנזיקין</w:t>
      </w:r>
      <w:proofErr w:type="spellEnd"/>
      <w:r w:rsidRPr="00AA4BE3">
        <w:rPr>
          <w:rFonts w:ascii="David" w:hAnsi="David" w:cs="David"/>
          <w:b/>
          <w:sz w:val="24"/>
          <w:szCs w:val="24"/>
          <w:rtl/>
        </w:rPr>
        <w:t xml:space="preserve"> לא אוסרים מעבר על חוקים אלו אלא אומרים מה יהיו השלכות המעבר עליה</w:t>
      </w:r>
      <w:r w:rsidR="00BB7BA8" w:rsidRPr="00AA4BE3">
        <w:rPr>
          <w:rFonts w:ascii="David" w:hAnsi="David" w:cs="David"/>
          <w:b/>
          <w:sz w:val="24"/>
          <w:szCs w:val="24"/>
          <w:rtl/>
        </w:rPr>
        <w:t>ם</w:t>
      </w:r>
      <w:r w:rsidRPr="00AA4BE3">
        <w:rPr>
          <w:rFonts w:ascii="David" w:hAnsi="David" w:cs="David"/>
          <w:b/>
          <w:sz w:val="24"/>
          <w:szCs w:val="24"/>
          <w:rtl/>
        </w:rPr>
        <w:t>- אדם הזיק ולכן צריך לפצות. האם הפרה של חוק יסוד יכולה לה</w:t>
      </w:r>
      <w:r w:rsidR="00BB7BA8" w:rsidRPr="00AA4BE3">
        <w:rPr>
          <w:rFonts w:ascii="David" w:hAnsi="David" w:cs="David"/>
          <w:b/>
          <w:sz w:val="24"/>
          <w:szCs w:val="24"/>
          <w:rtl/>
        </w:rPr>
        <w:t>י</w:t>
      </w:r>
      <w:r w:rsidRPr="00AA4BE3">
        <w:rPr>
          <w:rFonts w:ascii="David" w:hAnsi="David" w:cs="David"/>
          <w:b/>
          <w:sz w:val="24"/>
          <w:szCs w:val="24"/>
          <w:rtl/>
        </w:rPr>
        <w:t xml:space="preserve">חשב לעוולה נזיקית גם אם אין עוולה ספציפית הרלוונטית אליה </w:t>
      </w:r>
      <w:proofErr w:type="spellStart"/>
      <w:r w:rsidRPr="00AA4BE3">
        <w:rPr>
          <w:rFonts w:ascii="David" w:hAnsi="David" w:cs="David"/>
          <w:b/>
          <w:sz w:val="24"/>
          <w:szCs w:val="24"/>
          <w:rtl/>
        </w:rPr>
        <w:t>בפקנ"ז</w:t>
      </w:r>
      <w:proofErr w:type="spellEnd"/>
      <w:r w:rsidRPr="00AA4BE3">
        <w:rPr>
          <w:rFonts w:ascii="David" w:hAnsi="David" w:cs="David"/>
          <w:b/>
          <w:sz w:val="24"/>
          <w:szCs w:val="24"/>
          <w:rtl/>
        </w:rPr>
        <w:t>?</w:t>
      </w:r>
      <w:r w:rsidRPr="00AA4BE3">
        <w:rPr>
          <w:rFonts w:ascii="David" w:hAnsi="David" w:cs="David"/>
          <w:b/>
          <w:sz w:val="24"/>
          <w:szCs w:val="24"/>
        </w:rPr>
        <w:t xml:space="preserve"> </w:t>
      </w:r>
      <w:r w:rsidRPr="00AA4BE3">
        <w:rPr>
          <w:rFonts w:ascii="David" w:hAnsi="David" w:cs="David"/>
          <w:b/>
          <w:sz w:val="24"/>
          <w:szCs w:val="24"/>
          <w:rtl/>
        </w:rPr>
        <w:t>הוצעו 4 מודלים שונים:</w:t>
      </w:r>
    </w:p>
    <w:p w14:paraId="768E2A2B" w14:textId="77777777" w:rsidR="00D62BEE" w:rsidRPr="00AA4BE3" w:rsidRDefault="00D62BEE" w:rsidP="00AA4BE3">
      <w:pPr>
        <w:spacing w:line="240" w:lineRule="auto"/>
        <w:ind w:left="720"/>
        <w:contextualSpacing/>
        <w:rPr>
          <w:rFonts w:ascii="David" w:hAnsi="David" w:cs="David"/>
          <w:b/>
          <w:sz w:val="24"/>
          <w:szCs w:val="24"/>
          <w:rtl/>
        </w:rPr>
      </w:pPr>
      <w:r w:rsidRPr="00AA4BE3">
        <w:rPr>
          <w:rFonts w:ascii="David" w:hAnsi="David" w:cs="David"/>
          <w:b/>
          <w:sz w:val="24"/>
          <w:szCs w:val="24"/>
          <w:rtl/>
        </w:rPr>
        <w:t xml:space="preserve">1. </w:t>
      </w:r>
      <w:r w:rsidRPr="00AA4BE3">
        <w:rPr>
          <w:rFonts w:ascii="David" w:hAnsi="David" w:cs="David"/>
          <w:b/>
          <w:sz w:val="24"/>
          <w:szCs w:val="24"/>
          <w:u w:val="single"/>
          <w:rtl/>
        </w:rPr>
        <w:t>מודל התחולה הישירה</w:t>
      </w:r>
      <w:r w:rsidRPr="00AA4BE3">
        <w:rPr>
          <w:rFonts w:ascii="David" w:hAnsi="David" w:cs="David"/>
          <w:b/>
          <w:sz w:val="24"/>
          <w:szCs w:val="24"/>
          <w:rtl/>
        </w:rPr>
        <w:t>- לזכויות האדם ישנה תחולה ישירה במשפט הפרטי. ניתן לקבל פיצויים במקרה של הפרה.</w:t>
      </w:r>
      <w:r w:rsidR="008119F7" w:rsidRPr="00AA4BE3">
        <w:rPr>
          <w:rFonts w:ascii="David" w:hAnsi="David" w:cs="David"/>
          <w:b/>
          <w:sz w:val="24"/>
          <w:szCs w:val="24"/>
          <w:rtl/>
        </w:rPr>
        <w:t xml:space="preserve"> ב</w:t>
      </w:r>
      <w:r w:rsidR="008119F7" w:rsidRPr="00AA4BE3">
        <w:rPr>
          <w:rFonts w:ascii="David" w:hAnsi="David" w:cs="David"/>
          <w:bCs/>
          <w:sz w:val="24"/>
          <w:szCs w:val="24"/>
          <w:highlight w:val="green"/>
          <w:rtl/>
        </w:rPr>
        <w:t xml:space="preserve">פס"ד </w:t>
      </w:r>
      <w:proofErr w:type="spellStart"/>
      <w:r w:rsidR="008119F7" w:rsidRPr="00AA4BE3">
        <w:rPr>
          <w:rFonts w:ascii="David" w:hAnsi="David" w:cs="David"/>
          <w:bCs/>
          <w:sz w:val="24"/>
          <w:szCs w:val="24"/>
          <w:highlight w:val="green"/>
          <w:rtl/>
        </w:rPr>
        <w:t>שראב</w:t>
      </w:r>
      <w:proofErr w:type="spellEnd"/>
      <w:r w:rsidR="008119F7" w:rsidRPr="00AA4BE3">
        <w:rPr>
          <w:rFonts w:ascii="David" w:hAnsi="David" w:cs="David"/>
          <w:bCs/>
          <w:sz w:val="24"/>
          <w:szCs w:val="24"/>
          <w:highlight w:val="green"/>
          <w:rtl/>
        </w:rPr>
        <w:t xml:space="preserve"> נ' כהן</w:t>
      </w:r>
      <w:r w:rsidR="008119F7" w:rsidRPr="00AA4BE3">
        <w:rPr>
          <w:rFonts w:ascii="David" w:hAnsi="David" w:cs="David"/>
          <w:b/>
          <w:sz w:val="24"/>
          <w:szCs w:val="24"/>
          <w:rtl/>
        </w:rPr>
        <w:t xml:space="preserve"> ביהמ"ש הכיר בתביעה לפיצויים בגין פגיעה בזכות הקניין. </w:t>
      </w:r>
      <w:r w:rsidR="008119F7" w:rsidRPr="00AA4BE3">
        <w:rPr>
          <w:rFonts w:ascii="David" w:hAnsi="David" w:cs="David"/>
          <w:b/>
          <w:sz w:val="24"/>
          <w:szCs w:val="24"/>
          <w:highlight w:val="cyan"/>
          <w:rtl/>
        </w:rPr>
        <w:t xml:space="preserve">רייך טוען </w:t>
      </w:r>
      <w:r w:rsidR="00BB7BA8" w:rsidRPr="00AA4BE3">
        <w:rPr>
          <w:rFonts w:ascii="David" w:hAnsi="David" w:cs="David"/>
          <w:b/>
          <w:sz w:val="24"/>
          <w:szCs w:val="24"/>
          <w:highlight w:val="cyan"/>
          <w:rtl/>
        </w:rPr>
        <w:t>ש</w:t>
      </w:r>
      <w:r w:rsidR="00A60987" w:rsidRPr="00AA4BE3">
        <w:rPr>
          <w:rFonts w:ascii="David" w:hAnsi="David" w:cs="David"/>
          <w:b/>
          <w:sz w:val="24"/>
          <w:szCs w:val="24"/>
          <w:highlight w:val="cyan"/>
          <w:rtl/>
        </w:rPr>
        <w:t>אין דרך לבקר מודל זה בפס"ד הנ"ל</w:t>
      </w:r>
      <w:r w:rsidR="00A60987" w:rsidRPr="00AA4BE3">
        <w:rPr>
          <w:rFonts w:ascii="David" w:hAnsi="David" w:cs="David"/>
          <w:b/>
          <w:sz w:val="24"/>
          <w:szCs w:val="24"/>
          <w:rtl/>
        </w:rPr>
        <w:t xml:space="preserve"> (ולכן יעדיף תחולה עקיפה).</w:t>
      </w:r>
    </w:p>
    <w:p w14:paraId="46F4BD31" w14:textId="77777777" w:rsidR="00D62BEE" w:rsidRPr="00AA4BE3" w:rsidRDefault="00D62BEE" w:rsidP="00AA4BE3">
      <w:pPr>
        <w:spacing w:line="240" w:lineRule="auto"/>
        <w:ind w:firstLine="720"/>
        <w:contextualSpacing/>
        <w:rPr>
          <w:rFonts w:ascii="David" w:hAnsi="David" w:cs="David"/>
          <w:b/>
          <w:sz w:val="24"/>
          <w:szCs w:val="24"/>
          <w:rtl/>
        </w:rPr>
      </w:pPr>
      <w:r w:rsidRPr="00AA4BE3">
        <w:rPr>
          <w:rFonts w:ascii="David" w:hAnsi="David" w:cs="David"/>
          <w:b/>
          <w:sz w:val="24"/>
          <w:szCs w:val="24"/>
          <w:rtl/>
        </w:rPr>
        <w:t xml:space="preserve">2. </w:t>
      </w:r>
      <w:r w:rsidRPr="00AA4BE3">
        <w:rPr>
          <w:rFonts w:ascii="David" w:hAnsi="David" w:cs="David"/>
          <w:b/>
          <w:sz w:val="24"/>
          <w:szCs w:val="24"/>
          <w:u w:val="single"/>
          <w:rtl/>
        </w:rPr>
        <w:t>מודל היעדר התחולה</w:t>
      </w:r>
      <w:r w:rsidRPr="00AA4BE3">
        <w:rPr>
          <w:rFonts w:ascii="David" w:hAnsi="David" w:cs="David"/>
          <w:b/>
          <w:sz w:val="24"/>
          <w:szCs w:val="24"/>
          <w:rtl/>
        </w:rPr>
        <w:t>- אין תחולה לזכויות אדם במשפט הפרטי, ועל כן לא ניתן לקבל פיצויים במקרה של הפרה.</w:t>
      </w:r>
    </w:p>
    <w:p w14:paraId="360ADE3D" w14:textId="77777777" w:rsidR="00D62BEE" w:rsidRPr="00AA4BE3" w:rsidRDefault="00D62BEE" w:rsidP="00AA4BE3">
      <w:pPr>
        <w:spacing w:line="240" w:lineRule="auto"/>
        <w:ind w:left="720"/>
        <w:contextualSpacing/>
        <w:rPr>
          <w:rFonts w:ascii="David" w:hAnsi="David" w:cs="David"/>
          <w:b/>
          <w:sz w:val="24"/>
          <w:szCs w:val="24"/>
          <w:rtl/>
        </w:rPr>
      </w:pPr>
      <w:r w:rsidRPr="00AA4BE3">
        <w:rPr>
          <w:rFonts w:ascii="David" w:hAnsi="David" w:cs="David"/>
          <w:b/>
          <w:sz w:val="24"/>
          <w:szCs w:val="24"/>
          <w:rtl/>
        </w:rPr>
        <w:t xml:space="preserve">3. </w:t>
      </w:r>
      <w:r w:rsidRPr="00AA4BE3">
        <w:rPr>
          <w:rFonts w:ascii="David" w:hAnsi="David" w:cs="David"/>
          <w:b/>
          <w:sz w:val="24"/>
          <w:szCs w:val="24"/>
          <w:u w:val="single"/>
          <w:rtl/>
        </w:rPr>
        <w:t>מודל התחולה על הרשות השופטת</w:t>
      </w:r>
      <w:r w:rsidRPr="00AA4BE3">
        <w:rPr>
          <w:rFonts w:ascii="David" w:hAnsi="David" w:cs="David"/>
          <w:b/>
          <w:sz w:val="24"/>
          <w:szCs w:val="24"/>
          <w:rtl/>
        </w:rPr>
        <w:t>- מלכתחילה אין תחולה לזכויות האדם במשפט הפרטי. מכיוון שהרשות השופטת היא גוף של המדינה עליה לדאוג לכך שזכויות האדם לא יופרו, ועל כן במידה ורואה כי הייתה הפרה מסוג זה תוכל להתייחס לכך ולחייב את הפרט שהפר את אותן זכויות.</w:t>
      </w:r>
    </w:p>
    <w:p w14:paraId="59FC910B" w14:textId="77777777" w:rsidR="00A60987" w:rsidRPr="00AA4BE3" w:rsidRDefault="00D62BEE" w:rsidP="00AA4BE3">
      <w:pPr>
        <w:spacing w:line="240" w:lineRule="auto"/>
        <w:ind w:left="720"/>
        <w:contextualSpacing/>
        <w:rPr>
          <w:rFonts w:ascii="David" w:hAnsi="David" w:cs="David"/>
          <w:b/>
          <w:sz w:val="24"/>
          <w:szCs w:val="24"/>
          <w:rtl/>
        </w:rPr>
      </w:pPr>
      <w:r w:rsidRPr="00AA4BE3">
        <w:rPr>
          <w:rFonts w:ascii="David" w:hAnsi="David" w:cs="David"/>
          <w:b/>
          <w:sz w:val="24"/>
          <w:szCs w:val="24"/>
          <w:rtl/>
        </w:rPr>
        <w:t xml:space="preserve">4. </w:t>
      </w:r>
      <w:r w:rsidRPr="00AA4BE3">
        <w:rPr>
          <w:rFonts w:ascii="David" w:hAnsi="David" w:cs="David"/>
          <w:b/>
          <w:sz w:val="24"/>
          <w:szCs w:val="24"/>
          <w:u w:val="single"/>
          <w:rtl/>
        </w:rPr>
        <w:t>מודל התחולה העקיפה</w:t>
      </w:r>
      <w:r w:rsidRPr="00AA4BE3">
        <w:rPr>
          <w:rFonts w:ascii="David" w:hAnsi="David" w:cs="David"/>
          <w:b/>
          <w:sz w:val="24"/>
          <w:szCs w:val="24"/>
          <w:rtl/>
        </w:rPr>
        <w:t xml:space="preserve">- </w:t>
      </w:r>
      <w:r w:rsidR="008119F7" w:rsidRPr="00AA4BE3">
        <w:rPr>
          <w:rFonts w:ascii="David" w:hAnsi="David" w:cs="David"/>
          <w:b/>
          <w:sz w:val="24"/>
          <w:szCs w:val="24"/>
          <w:rtl/>
        </w:rPr>
        <w:t xml:space="preserve">ישנה הכרה בכך שיש זכות תביעה חוקתית אבל דרך עוולות מסגרת קיימות </w:t>
      </w:r>
      <w:proofErr w:type="spellStart"/>
      <w:r w:rsidR="008119F7" w:rsidRPr="00AA4BE3">
        <w:rPr>
          <w:rFonts w:ascii="David" w:hAnsi="David" w:cs="David"/>
          <w:b/>
          <w:sz w:val="24"/>
          <w:szCs w:val="24"/>
          <w:rtl/>
        </w:rPr>
        <w:t>בפקנ"ז</w:t>
      </w:r>
      <w:proofErr w:type="spellEnd"/>
      <w:r w:rsidR="008119F7" w:rsidRPr="00AA4BE3">
        <w:rPr>
          <w:rFonts w:ascii="David" w:hAnsi="David" w:cs="David"/>
          <w:b/>
          <w:sz w:val="24"/>
          <w:szCs w:val="24"/>
          <w:rtl/>
        </w:rPr>
        <w:t xml:space="preserve">- </w:t>
      </w:r>
      <w:proofErr w:type="spellStart"/>
      <w:r w:rsidR="008119F7" w:rsidRPr="00AA4BE3">
        <w:rPr>
          <w:rFonts w:ascii="David" w:hAnsi="David" w:cs="David"/>
          <w:b/>
          <w:sz w:val="24"/>
          <w:szCs w:val="24"/>
          <w:rtl/>
        </w:rPr>
        <w:t>הפח"ח</w:t>
      </w:r>
      <w:proofErr w:type="spellEnd"/>
      <w:r w:rsidR="008119F7" w:rsidRPr="00AA4BE3">
        <w:rPr>
          <w:rFonts w:ascii="David" w:hAnsi="David" w:cs="David"/>
          <w:b/>
          <w:sz w:val="24"/>
          <w:szCs w:val="24"/>
          <w:rtl/>
        </w:rPr>
        <w:t xml:space="preserve">, ורשלנות. </w:t>
      </w:r>
      <w:r w:rsidR="008119F7" w:rsidRPr="00AA4BE3">
        <w:rPr>
          <w:rFonts w:ascii="David" w:hAnsi="David" w:cs="David"/>
          <w:b/>
          <w:sz w:val="24"/>
          <w:szCs w:val="24"/>
          <w:highlight w:val="cyan"/>
          <w:rtl/>
        </w:rPr>
        <w:t>רייך מעדיף מודל זה.</w:t>
      </w:r>
      <w:r w:rsidR="00A60987" w:rsidRPr="00AA4BE3">
        <w:rPr>
          <w:rFonts w:ascii="David" w:hAnsi="David" w:cs="David"/>
          <w:b/>
          <w:sz w:val="24"/>
          <w:szCs w:val="24"/>
          <w:rtl/>
        </w:rPr>
        <w:t xml:space="preserve"> ב</w:t>
      </w:r>
      <w:r w:rsidR="00A60987" w:rsidRPr="00AA4BE3">
        <w:rPr>
          <w:rFonts w:ascii="David" w:hAnsi="David" w:cs="David"/>
          <w:bCs/>
          <w:sz w:val="24"/>
          <w:szCs w:val="24"/>
          <w:highlight w:val="green"/>
          <w:rtl/>
        </w:rPr>
        <w:t>פס"ד נעמנה נ' קיבוץ קליה</w:t>
      </w:r>
      <w:r w:rsidR="00A60987" w:rsidRPr="00AA4BE3">
        <w:rPr>
          <w:rFonts w:ascii="David" w:hAnsi="David" w:cs="David"/>
          <w:bCs/>
          <w:sz w:val="24"/>
          <w:szCs w:val="24"/>
          <w:rtl/>
        </w:rPr>
        <w:t xml:space="preserve"> </w:t>
      </w:r>
      <w:r w:rsidR="00A60987" w:rsidRPr="00AA4BE3">
        <w:rPr>
          <w:rFonts w:ascii="David" w:hAnsi="David" w:cs="David"/>
          <w:b/>
          <w:sz w:val="24"/>
          <w:szCs w:val="24"/>
          <w:rtl/>
        </w:rPr>
        <w:t xml:space="preserve">התייחסו להפרת כבוד האדם וחירותו </w:t>
      </w:r>
      <w:proofErr w:type="spellStart"/>
      <w:r w:rsidR="00A60987" w:rsidRPr="00AA4BE3">
        <w:rPr>
          <w:rFonts w:ascii="David" w:hAnsi="David" w:cs="David"/>
          <w:b/>
          <w:sz w:val="24"/>
          <w:szCs w:val="24"/>
          <w:rtl/>
        </w:rPr>
        <w:t>כהפח"ח</w:t>
      </w:r>
      <w:proofErr w:type="spellEnd"/>
      <w:r w:rsidR="00A60987" w:rsidRPr="00AA4BE3">
        <w:rPr>
          <w:rFonts w:ascii="David" w:hAnsi="David" w:cs="David"/>
          <w:b/>
          <w:sz w:val="24"/>
          <w:szCs w:val="24"/>
          <w:rtl/>
        </w:rPr>
        <w:t xml:space="preserve"> ונפסקו פיצויים בהתאם.</w:t>
      </w:r>
    </w:p>
    <w:p w14:paraId="49552664" w14:textId="77777777" w:rsidR="00BB7BA8" w:rsidRPr="00AA4BE3" w:rsidRDefault="00BB7BA8" w:rsidP="00AA4BE3">
      <w:pPr>
        <w:spacing w:line="240" w:lineRule="auto"/>
        <w:contextualSpacing/>
        <w:rPr>
          <w:rFonts w:ascii="David" w:hAnsi="David" w:cs="David"/>
          <w:bCs/>
          <w:color w:val="FF0000"/>
          <w:sz w:val="24"/>
          <w:szCs w:val="24"/>
          <w:u w:val="single"/>
          <w:rtl/>
        </w:rPr>
      </w:pPr>
    </w:p>
    <w:p w14:paraId="62AEAA89" w14:textId="77777777" w:rsidR="00A60987" w:rsidRPr="00AA4BE3" w:rsidRDefault="00A60987"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 xml:space="preserve">סוגי אחריות משפטית </w:t>
      </w:r>
      <w:proofErr w:type="spellStart"/>
      <w:r w:rsidRPr="00AA4BE3">
        <w:rPr>
          <w:rFonts w:ascii="David" w:hAnsi="David" w:cs="David"/>
          <w:bCs/>
          <w:color w:val="FF0000"/>
          <w:sz w:val="24"/>
          <w:szCs w:val="24"/>
          <w:u w:val="single"/>
          <w:rtl/>
        </w:rPr>
        <w:t>בנזיקין</w:t>
      </w:r>
      <w:proofErr w:type="spellEnd"/>
      <w:r w:rsidRPr="00AA4BE3">
        <w:rPr>
          <w:rFonts w:ascii="David" w:hAnsi="David" w:cs="David"/>
          <w:bCs/>
          <w:color w:val="FF0000"/>
          <w:sz w:val="24"/>
          <w:szCs w:val="24"/>
          <w:u w:val="single"/>
          <w:rtl/>
        </w:rPr>
        <w:t>-</w:t>
      </w:r>
    </w:p>
    <w:p w14:paraId="61D12C4C" w14:textId="77777777" w:rsidR="00A60987" w:rsidRPr="00AA4BE3" w:rsidRDefault="00A60987" w:rsidP="00AA4BE3">
      <w:pPr>
        <w:spacing w:line="240" w:lineRule="auto"/>
        <w:contextualSpacing/>
        <w:rPr>
          <w:rFonts w:ascii="David" w:hAnsi="David" w:cs="David"/>
          <w:b/>
          <w:sz w:val="24"/>
          <w:szCs w:val="24"/>
          <w:rtl/>
        </w:rPr>
      </w:pPr>
      <w:r w:rsidRPr="00AA4BE3">
        <w:rPr>
          <w:rFonts w:ascii="David" w:hAnsi="David" w:cs="David"/>
          <w:bCs/>
          <w:sz w:val="24"/>
          <w:szCs w:val="24"/>
          <w:rtl/>
        </w:rPr>
        <w:t xml:space="preserve">-אחריות מוחלטת- </w:t>
      </w:r>
      <w:r w:rsidRPr="00AA4BE3">
        <w:rPr>
          <w:rFonts w:ascii="David" w:hAnsi="David" w:cs="David"/>
          <w:b/>
          <w:sz w:val="24"/>
          <w:szCs w:val="24"/>
          <w:rtl/>
        </w:rPr>
        <w:t xml:space="preserve">הטלת אחריות בהעדר כל אשמה וללא טענות הגנה. בארץ נוגע רק </w:t>
      </w:r>
      <w:proofErr w:type="spellStart"/>
      <w:r w:rsidRPr="00AA4BE3">
        <w:rPr>
          <w:rFonts w:ascii="David" w:hAnsi="David" w:cs="David"/>
          <w:b/>
          <w:sz w:val="24"/>
          <w:szCs w:val="24"/>
          <w:u w:val="single"/>
          <w:rtl/>
        </w:rPr>
        <w:t>לפלת"ד</w:t>
      </w:r>
      <w:proofErr w:type="spellEnd"/>
      <w:r w:rsidRPr="00AA4BE3">
        <w:rPr>
          <w:rFonts w:ascii="David" w:hAnsi="David" w:cs="David"/>
          <w:b/>
          <w:sz w:val="24"/>
          <w:szCs w:val="24"/>
          <w:u w:val="single"/>
          <w:rtl/>
        </w:rPr>
        <w:t>.</w:t>
      </w:r>
    </w:p>
    <w:p w14:paraId="309D5A58" w14:textId="77777777" w:rsidR="00A60987" w:rsidRPr="00AA4BE3" w:rsidRDefault="00A60987" w:rsidP="00AA4BE3">
      <w:pPr>
        <w:spacing w:line="240" w:lineRule="auto"/>
        <w:contextualSpacing/>
        <w:rPr>
          <w:rFonts w:ascii="David" w:hAnsi="David" w:cs="David"/>
          <w:b/>
          <w:sz w:val="24"/>
          <w:szCs w:val="24"/>
          <w:rtl/>
        </w:rPr>
      </w:pPr>
      <w:r w:rsidRPr="00AA4BE3">
        <w:rPr>
          <w:rFonts w:ascii="David" w:hAnsi="David" w:cs="David"/>
          <w:bCs/>
          <w:sz w:val="24"/>
          <w:szCs w:val="24"/>
          <w:rtl/>
        </w:rPr>
        <w:t>-אחריות חמורה-</w:t>
      </w:r>
      <w:r w:rsidR="00247015" w:rsidRPr="00AA4BE3">
        <w:rPr>
          <w:rFonts w:ascii="David" w:hAnsi="David" w:cs="David"/>
          <w:bCs/>
          <w:sz w:val="24"/>
          <w:szCs w:val="24"/>
          <w:rtl/>
        </w:rPr>
        <w:t xml:space="preserve"> </w:t>
      </w:r>
      <w:r w:rsidR="00247015" w:rsidRPr="00AA4BE3">
        <w:rPr>
          <w:rFonts w:ascii="David" w:hAnsi="David" w:cs="David"/>
          <w:b/>
          <w:sz w:val="24"/>
          <w:szCs w:val="24"/>
          <w:rtl/>
        </w:rPr>
        <w:t>הטלת אחריות ללא כל אשמה, אך ישנן טענות הגנה שיוכל לטעון המזיק. רלוו</w:t>
      </w:r>
      <w:r w:rsidR="00BB7BA8" w:rsidRPr="00AA4BE3">
        <w:rPr>
          <w:rFonts w:ascii="David" w:hAnsi="David" w:cs="David"/>
          <w:b/>
          <w:sz w:val="24"/>
          <w:szCs w:val="24"/>
          <w:rtl/>
        </w:rPr>
        <w:t>נ</w:t>
      </w:r>
      <w:r w:rsidR="00247015" w:rsidRPr="00AA4BE3">
        <w:rPr>
          <w:rFonts w:ascii="David" w:hAnsi="David" w:cs="David"/>
          <w:b/>
          <w:sz w:val="24"/>
          <w:szCs w:val="24"/>
          <w:rtl/>
        </w:rPr>
        <w:t>טי ל</w:t>
      </w:r>
      <w:r w:rsidR="00247015" w:rsidRPr="00AA4BE3">
        <w:rPr>
          <w:rFonts w:ascii="David" w:hAnsi="David" w:cs="David"/>
          <w:b/>
          <w:sz w:val="24"/>
          <w:szCs w:val="24"/>
          <w:u w:val="single"/>
          <w:rtl/>
        </w:rPr>
        <w:t>חוק לאחריות למוצרים פגומים, ונזק שנעשה ע"י כלב</w:t>
      </w:r>
      <w:r w:rsidR="00247015" w:rsidRPr="00AA4BE3">
        <w:rPr>
          <w:rFonts w:ascii="David" w:hAnsi="David" w:cs="David"/>
          <w:b/>
          <w:sz w:val="24"/>
          <w:szCs w:val="24"/>
          <w:rtl/>
        </w:rPr>
        <w:t xml:space="preserve"> (</w:t>
      </w:r>
      <w:r w:rsidR="00247015" w:rsidRPr="00AA4BE3">
        <w:rPr>
          <w:rFonts w:ascii="David" w:hAnsi="David" w:cs="David"/>
          <w:bCs/>
          <w:sz w:val="24"/>
          <w:szCs w:val="24"/>
          <w:highlight w:val="yellow"/>
          <w:rtl/>
        </w:rPr>
        <w:t>ס' 4</w:t>
      </w:r>
      <w:r w:rsidR="00BB7BA8" w:rsidRPr="00AA4BE3">
        <w:rPr>
          <w:rFonts w:ascii="David" w:hAnsi="David" w:cs="David"/>
          <w:bCs/>
          <w:sz w:val="24"/>
          <w:szCs w:val="24"/>
          <w:highlight w:val="yellow"/>
          <w:rtl/>
        </w:rPr>
        <w:t>1(א-ג</w:t>
      </w:r>
      <w:r w:rsidR="00BB7BA8" w:rsidRPr="00AA4BE3">
        <w:rPr>
          <w:rFonts w:ascii="David" w:hAnsi="David" w:cs="David"/>
          <w:b/>
          <w:sz w:val="24"/>
          <w:szCs w:val="24"/>
          <w:highlight w:val="yellow"/>
          <w:rtl/>
        </w:rPr>
        <w:t>)</w:t>
      </w:r>
      <w:r w:rsidR="00247015" w:rsidRPr="00AA4BE3">
        <w:rPr>
          <w:rFonts w:ascii="David" w:hAnsi="David" w:cs="David"/>
          <w:b/>
          <w:sz w:val="24"/>
          <w:szCs w:val="24"/>
          <w:rtl/>
        </w:rPr>
        <w:t>).</w:t>
      </w:r>
    </w:p>
    <w:p w14:paraId="1F9FA9AD" w14:textId="77777777" w:rsidR="00A60987" w:rsidRPr="00AA4BE3" w:rsidRDefault="00A60987" w:rsidP="00AA4BE3">
      <w:pPr>
        <w:spacing w:line="240" w:lineRule="auto"/>
        <w:contextualSpacing/>
        <w:rPr>
          <w:rFonts w:ascii="David" w:hAnsi="David" w:cs="David"/>
          <w:b/>
          <w:sz w:val="24"/>
          <w:szCs w:val="24"/>
          <w:rtl/>
        </w:rPr>
      </w:pPr>
      <w:r w:rsidRPr="00AA4BE3">
        <w:rPr>
          <w:rFonts w:ascii="David" w:hAnsi="David" w:cs="David"/>
          <w:bCs/>
          <w:sz w:val="24"/>
          <w:szCs w:val="24"/>
          <w:rtl/>
        </w:rPr>
        <w:t>-אחריות מוגברת-</w:t>
      </w:r>
      <w:r w:rsidR="00247015" w:rsidRPr="00AA4BE3">
        <w:rPr>
          <w:rFonts w:ascii="David" w:hAnsi="David" w:cs="David"/>
          <w:bCs/>
          <w:sz w:val="24"/>
          <w:szCs w:val="24"/>
          <w:rtl/>
        </w:rPr>
        <w:t xml:space="preserve"> </w:t>
      </w:r>
      <w:r w:rsidR="00247015" w:rsidRPr="00AA4BE3">
        <w:rPr>
          <w:rFonts w:ascii="David" w:hAnsi="David" w:cs="David"/>
          <w:b/>
          <w:sz w:val="24"/>
          <w:szCs w:val="24"/>
          <w:rtl/>
        </w:rPr>
        <w:t xml:space="preserve">אחריות על בסיס אשמה, תוך סיוע לתובע בכך שנטל ההוכחה לכך שלא הייתה התרשלות עובר לנתבע. </w:t>
      </w:r>
    </w:p>
    <w:p w14:paraId="4B3D252B" w14:textId="77777777" w:rsidR="00A60987" w:rsidRPr="00AA4BE3" w:rsidRDefault="00A60987" w:rsidP="00AA4BE3">
      <w:pPr>
        <w:spacing w:line="240" w:lineRule="auto"/>
        <w:contextualSpacing/>
        <w:rPr>
          <w:rFonts w:ascii="David" w:hAnsi="David" w:cs="David"/>
          <w:b/>
          <w:sz w:val="24"/>
          <w:szCs w:val="24"/>
          <w:rtl/>
        </w:rPr>
      </w:pPr>
      <w:r w:rsidRPr="00AA4BE3">
        <w:rPr>
          <w:rFonts w:ascii="David" w:hAnsi="David" w:cs="David"/>
          <w:bCs/>
          <w:sz w:val="24"/>
          <w:szCs w:val="24"/>
          <w:rtl/>
        </w:rPr>
        <w:t>-אחריות רגילה-</w:t>
      </w:r>
      <w:r w:rsidR="00247015" w:rsidRPr="00AA4BE3">
        <w:rPr>
          <w:rFonts w:ascii="David" w:hAnsi="David" w:cs="David"/>
          <w:bCs/>
          <w:sz w:val="24"/>
          <w:szCs w:val="24"/>
          <w:rtl/>
        </w:rPr>
        <w:t xml:space="preserve"> </w:t>
      </w:r>
      <w:r w:rsidR="00247015" w:rsidRPr="00AA4BE3">
        <w:rPr>
          <w:rFonts w:ascii="David" w:hAnsi="David" w:cs="David"/>
          <w:b/>
          <w:sz w:val="24"/>
          <w:szCs w:val="24"/>
          <w:rtl/>
        </w:rPr>
        <w:t>מוטלת על אדם בשל מעשיו או מחדליו שיש בהם אשמה. "המוציא מחברו עליו הראיה"- נטל הוכחת האשמה על התובע. אחריות קלאסית.</w:t>
      </w:r>
    </w:p>
    <w:p w14:paraId="03C7BBDD" w14:textId="77777777" w:rsidR="00A60987" w:rsidRPr="00AA4BE3" w:rsidRDefault="00A60987" w:rsidP="00AA4BE3">
      <w:pPr>
        <w:spacing w:line="240" w:lineRule="auto"/>
        <w:contextualSpacing/>
        <w:rPr>
          <w:rFonts w:ascii="David" w:hAnsi="David" w:cs="David"/>
          <w:b/>
          <w:sz w:val="24"/>
          <w:szCs w:val="24"/>
          <w:rtl/>
        </w:rPr>
      </w:pPr>
      <w:r w:rsidRPr="00AA4BE3">
        <w:rPr>
          <w:rFonts w:ascii="David" w:hAnsi="David" w:cs="David"/>
          <w:bCs/>
          <w:sz w:val="24"/>
          <w:szCs w:val="24"/>
          <w:rtl/>
        </w:rPr>
        <w:t xml:space="preserve">-אחריות </w:t>
      </w:r>
      <w:proofErr w:type="spellStart"/>
      <w:r w:rsidRPr="00AA4BE3">
        <w:rPr>
          <w:rFonts w:ascii="David" w:hAnsi="David" w:cs="David"/>
          <w:bCs/>
          <w:sz w:val="24"/>
          <w:szCs w:val="24"/>
          <w:rtl/>
        </w:rPr>
        <w:t>שילוחית</w:t>
      </w:r>
      <w:proofErr w:type="spellEnd"/>
      <w:r w:rsidRPr="00AA4BE3">
        <w:rPr>
          <w:rFonts w:ascii="David" w:hAnsi="David" w:cs="David"/>
          <w:bCs/>
          <w:sz w:val="24"/>
          <w:szCs w:val="24"/>
          <w:rtl/>
        </w:rPr>
        <w:t xml:space="preserve">- </w:t>
      </w:r>
      <w:r w:rsidR="00247015" w:rsidRPr="00AA4BE3">
        <w:rPr>
          <w:rFonts w:ascii="David" w:hAnsi="David" w:cs="David"/>
          <w:b/>
          <w:sz w:val="24"/>
          <w:szCs w:val="24"/>
          <w:rtl/>
        </w:rPr>
        <w:t xml:space="preserve">מוטלת על אדם בשל מעשהו של אדם אחר שיש בניהם זיקה. לדוג'- מעסיק ועובד. המעסיק יישא בתוצאות התרשלות העובד בשל הזיקה </w:t>
      </w:r>
      <w:proofErr w:type="spellStart"/>
      <w:r w:rsidR="00247015" w:rsidRPr="00AA4BE3">
        <w:rPr>
          <w:rFonts w:ascii="David" w:hAnsi="David" w:cs="David"/>
          <w:b/>
          <w:sz w:val="24"/>
          <w:szCs w:val="24"/>
          <w:rtl/>
        </w:rPr>
        <w:t>השילוחית</w:t>
      </w:r>
      <w:proofErr w:type="spellEnd"/>
      <w:r w:rsidR="00247015" w:rsidRPr="00AA4BE3">
        <w:rPr>
          <w:rFonts w:ascii="David" w:hAnsi="David" w:cs="David"/>
          <w:b/>
          <w:sz w:val="24"/>
          <w:szCs w:val="24"/>
          <w:rtl/>
        </w:rPr>
        <w:t xml:space="preserve"> בניהם. תאוריה זו מסתדרת עם פיזור הנזק והרתעה.</w:t>
      </w:r>
    </w:p>
    <w:p w14:paraId="207ECD93" w14:textId="77777777" w:rsidR="00BA5C85" w:rsidRPr="00AA4BE3" w:rsidRDefault="00BA5C85" w:rsidP="00AA4BE3">
      <w:pPr>
        <w:spacing w:line="240" w:lineRule="auto"/>
        <w:contextualSpacing/>
        <w:rPr>
          <w:rFonts w:ascii="David" w:hAnsi="David" w:cs="David"/>
          <w:bCs/>
          <w:color w:val="FF0000"/>
          <w:sz w:val="24"/>
          <w:szCs w:val="24"/>
          <w:u w:val="single"/>
          <w:rtl/>
        </w:rPr>
      </w:pPr>
    </w:p>
    <w:p w14:paraId="3BA15466" w14:textId="77777777" w:rsidR="00247015" w:rsidRPr="00AA4BE3" w:rsidRDefault="00247015"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תקיפה</w:t>
      </w:r>
    </w:p>
    <w:p w14:paraId="372F9849" w14:textId="77777777" w:rsidR="0079689A" w:rsidRPr="00AA4BE3" w:rsidRDefault="0079689A" w:rsidP="00AA4BE3">
      <w:pPr>
        <w:spacing w:line="240" w:lineRule="auto"/>
        <w:contextualSpacing/>
        <w:rPr>
          <w:rFonts w:ascii="David" w:hAnsi="David" w:cs="David"/>
          <w:bCs/>
          <w:sz w:val="24"/>
          <w:szCs w:val="24"/>
          <w:rtl/>
        </w:rPr>
      </w:pPr>
      <w:r w:rsidRPr="00AA4BE3">
        <w:rPr>
          <w:rFonts w:ascii="David" w:hAnsi="David" w:cs="David"/>
          <w:bCs/>
          <w:sz w:val="24"/>
          <w:szCs w:val="24"/>
          <w:rtl/>
        </w:rPr>
        <w:t>עוולה פרטיקולרית-</w:t>
      </w:r>
      <w:r w:rsidRPr="00AA4BE3">
        <w:rPr>
          <w:rFonts w:ascii="David" w:hAnsi="David" w:cs="David"/>
          <w:b/>
          <w:sz w:val="24"/>
          <w:szCs w:val="24"/>
          <w:rtl/>
        </w:rPr>
        <w:t xml:space="preserve"> </w:t>
      </w:r>
      <w:r w:rsidRPr="00AA4BE3">
        <w:rPr>
          <w:rFonts w:ascii="David" w:hAnsi="David" w:cs="David"/>
          <w:bCs/>
          <w:sz w:val="24"/>
          <w:szCs w:val="24"/>
          <w:highlight w:val="yellow"/>
          <w:rtl/>
        </w:rPr>
        <w:t>ס' 23</w:t>
      </w:r>
    </w:p>
    <w:p w14:paraId="37F1EA15" w14:textId="77777777" w:rsidR="00FE483B" w:rsidRPr="00AA4BE3" w:rsidRDefault="00BA5C85" w:rsidP="00AA4BE3">
      <w:pPr>
        <w:spacing w:line="240" w:lineRule="auto"/>
        <w:contextualSpacing/>
        <w:rPr>
          <w:rFonts w:ascii="David" w:hAnsi="David" w:cs="David"/>
          <w:b/>
          <w:sz w:val="24"/>
          <w:szCs w:val="24"/>
          <w:rtl/>
        </w:rPr>
      </w:pPr>
      <w:r w:rsidRPr="00AA4BE3">
        <w:rPr>
          <w:rFonts w:ascii="David" w:hAnsi="David" w:cs="David"/>
          <w:bCs/>
          <w:sz w:val="24"/>
          <w:szCs w:val="24"/>
          <w:u w:val="single"/>
          <w:rtl/>
        </w:rPr>
        <w:t>-</w:t>
      </w:r>
      <w:r w:rsidR="0079689A" w:rsidRPr="00AA4BE3">
        <w:rPr>
          <w:rFonts w:ascii="David" w:hAnsi="David" w:cs="David"/>
          <w:bCs/>
          <w:sz w:val="24"/>
          <w:szCs w:val="24"/>
          <w:u w:val="single"/>
          <w:rtl/>
        </w:rPr>
        <w:t>יסודות-</w:t>
      </w:r>
      <w:r w:rsidR="0079689A" w:rsidRPr="00AA4BE3">
        <w:rPr>
          <w:rFonts w:ascii="David" w:hAnsi="David" w:cs="David"/>
          <w:b/>
          <w:sz w:val="24"/>
          <w:szCs w:val="24"/>
          <w:rtl/>
        </w:rPr>
        <w:t xml:space="preserve"> שימוש בכו</w:t>
      </w:r>
      <w:r w:rsidR="00FE483B" w:rsidRPr="00AA4BE3">
        <w:rPr>
          <w:rFonts w:ascii="David" w:hAnsi="David" w:cs="David"/>
          <w:b/>
          <w:sz w:val="24"/>
          <w:szCs w:val="24"/>
          <w:rtl/>
        </w:rPr>
        <w:t>ח</w:t>
      </w:r>
    </w:p>
    <w:p w14:paraId="56ADFEFF" w14:textId="77777777" w:rsidR="00FE483B"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בכוונה</w:t>
      </w:r>
      <w:r w:rsidR="00B40916" w:rsidRPr="00AA4BE3">
        <w:rPr>
          <w:rFonts w:ascii="David" w:hAnsi="David" w:cs="David"/>
          <w:b/>
          <w:sz w:val="24"/>
          <w:szCs w:val="24"/>
          <w:rtl/>
        </w:rPr>
        <w:t xml:space="preserve"> (יסוד נפשי של התוקף)</w:t>
      </w:r>
    </w:p>
    <w:p w14:paraId="6C1C4E88" w14:textId="77777777" w:rsidR="00FE483B"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lastRenderedPageBreak/>
        <w:t>נגד גופו של אדם</w:t>
      </w:r>
    </w:p>
    <w:p w14:paraId="14FDA5B4" w14:textId="77777777" w:rsidR="00FE483B"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ע"י- הכאה, הזזה, נגיעה או בכל דרך אחרת</w:t>
      </w:r>
    </w:p>
    <w:p w14:paraId="61CAAC40" w14:textId="77777777" w:rsidR="00FE483B"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בין במישרין בין בעקיפין</w:t>
      </w:r>
    </w:p>
    <w:p w14:paraId="373F067E" w14:textId="77777777" w:rsidR="0079689A"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והשימוש בכוח נעשה ללא הסכמתו של הנתקף (או בהסכמה שניתנה בתרמית</w:t>
      </w:r>
      <w:r w:rsidR="00B40916" w:rsidRPr="00AA4BE3">
        <w:rPr>
          <w:rFonts w:ascii="David" w:hAnsi="David" w:cs="David"/>
          <w:b/>
          <w:sz w:val="24"/>
          <w:szCs w:val="24"/>
          <w:rtl/>
        </w:rPr>
        <w:t>, יסוד נפשי של הנתקף</w:t>
      </w:r>
      <w:r w:rsidRPr="00AA4BE3">
        <w:rPr>
          <w:rFonts w:ascii="David" w:hAnsi="David" w:cs="David"/>
          <w:b/>
          <w:sz w:val="24"/>
          <w:szCs w:val="24"/>
          <w:rtl/>
        </w:rPr>
        <w:t>).</w:t>
      </w:r>
    </w:p>
    <w:p w14:paraId="07E8D131" w14:textId="77777777" w:rsidR="00A259F7" w:rsidRPr="00AA4BE3" w:rsidRDefault="00FE483B" w:rsidP="00AA4BE3">
      <w:pPr>
        <w:spacing w:line="240" w:lineRule="auto"/>
        <w:contextualSpacing/>
        <w:rPr>
          <w:rFonts w:ascii="David" w:hAnsi="David" w:cs="David"/>
          <w:b/>
          <w:sz w:val="24"/>
          <w:szCs w:val="24"/>
          <w:u w:val="single"/>
          <w:rtl/>
        </w:rPr>
      </w:pPr>
      <w:r w:rsidRPr="00AA4BE3">
        <w:rPr>
          <w:rFonts w:ascii="David" w:hAnsi="David" w:cs="David"/>
          <w:b/>
          <w:sz w:val="24"/>
          <w:szCs w:val="24"/>
          <w:rtl/>
        </w:rPr>
        <w:t>-</w:t>
      </w:r>
      <w:r w:rsidR="0079689A" w:rsidRPr="00AA4BE3">
        <w:rPr>
          <w:rFonts w:ascii="David" w:hAnsi="David" w:cs="David"/>
          <w:b/>
          <w:sz w:val="24"/>
          <w:szCs w:val="24"/>
          <w:rtl/>
        </w:rPr>
        <w:t xml:space="preserve">עוולה זו כוללת גם תקיפה בפועל וגם איום בתקיפה. </w:t>
      </w:r>
    </w:p>
    <w:p w14:paraId="09ADE7DF" w14:textId="77777777" w:rsidR="00A259F7" w:rsidRPr="00AA4BE3" w:rsidRDefault="0079689A" w:rsidP="00AA4BE3">
      <w:pPr>
        <w:spacing w:line="240" w:lineRule="auto"/>
        <w:contextualSpacing/>
        <w:rPr>
          <w:rFonts w:ascii="David" w:hAnsi="David" w:cs="David"/>
          <w:b/>
          <w:sz w:val="24"/>
          <w:szCs w:val="24"/>
          <w:rtl/>
        </w:rPr>
      </w:pPr>
      <w:r w:rsidRPr="00AA4BE3">
        <w:rPr>
          <w:rFonts w:ascii="David" w:hAnsi="David" w:cs="David"/>
          <w:bCs/>
          <w:sz w:val="24"/>
          <w:szCs w:val="24"/>
          <w:u w:val="single"/>
          <w:rtl/>
        </w:rPr>
        <w:t>היסודות באיום לתקיפה-</w:t>
      </w:r>
      <w:r w:rsidRPr="00AA4BE3">
        <w:rPr>
          <w:rFonts w:ascii="David" w:hAnsi="David" w:cs="David"/>
          <w:b/>
          <w:sz w:val="24"/>
          <w:szCs w:val="24"/>
          <w:rtl/>
        </w:rPr>
        <w:t xml:space="preserve"> ניסיון או איום</w:t>
      </w:r>
    </w:p>
    <w:p w14:paraId="6FA509C9" w14:textId="77777777" w:rsidR="00A259F7"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ע"י מעשה או תנועה</w:t>
      </w:r>
    </w:p>
    <w:p w14:paraId="29755191" w14:textId="77777777" w:rsidR="00A259F7"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להשתמש בכוח כאמור (בתקיפה בפועל)</w:t>
      </w:r>
    </w:p>
    <w:p w14:paraId="14C6F0BC" w14:textId="77777777" w:rsidR="00A259F7"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נגד גופו של אדם</w:t>
      </w:r>
    </w:p>
    <w:p w14:paraId="2F0E1398" w14:textId="77777777" w:rsidR="0079689A" w:rsidRPr="00AA4BE3" w:rsidRDefault="0079689A" w:rsidP="00AA4BE3">
      <w:pPr>
        <w:spacing w:line="240" w:lineRule="auto"/>
        <w:contextualSpacing/>
        <w:rPr>
          <w:rFonts w:ascii="David" w:hAnsi="David" w:cs="David"/>
          <w:b/>
          <w:sz w:val="24"/>
          <w:szCs w:val="24"/>
          <w:rtl/>
        </w:rPr>
      </w:pPr>
      <w:r w:rsidRPr="00AA4BE3">
        <w:rPr>
          <w:rFonts w:ascii="David" w:hAnsi="David" w:cs="David"/>
          <w:b/>
          <w:sz w:val="24"/>
          <w:szCs w:val="24"/>
          <w:rtl/>
        </w:rPr>
        <w:t>כשהמנסה או המאיים גורם</w:t>
      </w:r>
      <w:r w:rsidR="00A259F7" w:rsidRPr="00AA4BE3">
        <w:rPr>
          <w:rFonts w:ascii="David" w:hAnsi="David" w:cs="David"/>
          <w:b/>
          <w:sz w:val="24"/>
          <w:szCs w:val="24"/>
          <w:rtl/>
        </w:rPr>
        <w:t xml:space="preserve"> לכך</w:t>
      </w:r>
      <w:r w:rsidRPr="00AA4BE3">
        <w:rPr>
          <w:rFonts w:ascii="David" w:hAnsi="David" w:cs="David"/>
          <w:b/>
          <w:sz w:val="24"/>
          <w:szCs w:val="24"/>
          <w:rtl/>
        </w:rPr>
        <w:t xml:space="preserve"> </w:t>
      </w:r>
      <w:r w:rsidR="00A259F7" w:rsidRPr="00AA4BE3">
        <w:rPr>
          <w:rFonts w:ascii="David" w:hAnsi="David" w:cs="David"/>
          <w:b/>
          <w:sz w:val="24"/>
          <w:szCs w:val="24"/>
          <w:rtl/>
        </w:rPr>
        <w:t xml:space="preserve">שמטעמים סבירים (אובייקטיבי) </w:t>
      </w:r>
      <w:r w:rsidRPr="00AA4BE3">
        <w:rPr>
          <w:rFonts w:ascii="David" w:hAnsi="David" w:cs="David"/>
          <w:b/>
          <w:sz w:val="24"/>
          <w:szCs w:val="24"/>
          <w:rtl/>
        </w:rPr>
        <w:t>שהאדם המאוים יניח שאכן יש למאיים באותה השעה הכוונה והיכולת לבצע את זממו (סובייקטיבי</w:t>
      </w:r>
      <w:r w:rsidR="00B40916" w:rsidRPr="00AA4BE3">
        <w:rPr>
          <w:rFonts w:ascii="David" w:hAnsi="David" w:cs="David"/>
          <w:b/>
          <w:sz w:val="24"/>
          <w:szCs w:val="24"/>
          <w:rtl/>
        </w:rPr>
        <w:t>, יסוד נפשי של הנתקף</w:t>
      </w:r>
      <w:r w:rsidRPr="00AA4BE3">
        <w:rPr>
          <w:rFonts w:ascii="David" w:hAnsi="David" w:cs="David"/>
          <w:b/>
          <w:sz w:val="24"/>
          <w:szCs w:val="24"/>
          <w:rtl/>
        </w:rPr>
        <w:t>)</w:t>
      </w:r>
    </w:p>
    <w:p w14:paraId="4A128A01" w14:textId="77777777" w:rsidR="00B40916" w:rsidRPr="00AA4BE3" w:rsidRDefault="00B40916" w:rsidP="00AA4BE3">
      <w:pPr>
        <w:spacing w:line="240" w:lineRule="auto"/>
        <w:contextualSpacing/>
        <w:rPr>
          <w:rFonts w:ascii="David" w:hAnsi="David" w:cs="David"/>
          <w:b/>
          <w:sz w:val="24"/>
          <w:szCs w:val="24"/>
          <w:rtl/>
        </w:rPr>
      </w:pPr>
      <w:r w:rsidRPr="00AA4BE3">
        <w:rPr>
          <w:rFonts w:ascii="David" w:hAnsi="David" w:cs="David"/>
          <w:b/>
          <w:sz w:val="24"/>
          <w:szCs w:val="24"/>
          <w:rtl/>
        </w:rPr>
        <w:t>הכוונה הדרושה היא למעשה עצמו, ולא לתוצאותיו של המעשה.</w:t>
      </w:r>
    </w:p>
    <w:p w14:paraId="444535C2" w14:textId="77777777" w:rsidR="00B40916" w:rsidRPr="00AA4BE3" w:rsidRDefault="00B40916" w:rsidP="00AA4BE3">
      <w:pPr>
        <w:spacing w:line="240" w:lineRule="auto"/>
        <w:contextualSpacing/>
        <w:rPr>
          <w:rFonts w:ascii="David" w:hAnsi="David" w:cs="David"/>
          <w:b/>
          <w:sz w:val="24"/>
          <w:szCs w:val="24"/>
          <w:rtl/>
        </w:rPr>
      </w:pPr>
      <w:r w:rsidRPr="00AA4BE3">
        <w:rPr>
          <w:rFonts w:ascii="David" w:hAnsi="David" w:cs="David"/>
          <w:b/>
          <w:sz w:val="24"/>
          <w:szCs w:val="24"/>
          <w:u w:val="single"/>
          <w:rtl/>
        </w:rPr>
        <w:t>האינטרס המוגן</w:t>
      </w:r>
      <w:r w:rsidRPr="00AA4BE3">
        <w:rPr>
          <w:rFonts w:ascii="David" w:hAnsi="David" w:cs="David"/>
          <w:b/>
          <w:sz w:val="24"/>
          <w:szCs w:val="24"/>
          <w:rtl/>
        </w:rPr>
        <w:t xml:space="preserve">- שלמות גופו וחייו של האדם. אין דרישה להוכחת נזק. </w:t>
      </w:r>
    </w:p>
    <w:p w14:paraId="2E2C34CF" w14:textId="77777777" w:rsidR="008F55BE" w:rsidRPr="00AA4BE3" w:rsidRDefault="00072805" w:rsidP="00AA4BE3">
      <w:pPr>
        <w:spacing w:line="240" w:lineRule="auto"/>
        <w:contextualSpacing/>
        <w:rPr>
          <w:rFonts w:ascii="David" w:hAnsi="David" w:cs="David"/>
          <w:b/>
          <w:sz w:val="24"/>
          <w:szCs w:val="24"/>
          <w:u w:val="single"/>
          <w:rtl/>
        </w:rPr>
      </w:pPr>
      <w:r w:rsidRPr="00AA4BE3">
        <w:rPr>
          <w:rFonts w:ascii="David" w:hAnsi="David" w:cs="David"/>
          <w:bCs/>
          <w:sz w:val="24"/>
          <w:szCs w:val="24"/>
          <w:u w:val="single"/>
          <w:rtl/>
        </w:rPr>
        <w:t>-</w:t>
      </w:r>
      <w:r w:rsidR="00B40916" w:rsidRPr="00AA4BE3">
        <w:rPr>
          <w:rFonts w:ascii="David" w:hAnsi="David" w:cs="David"/>
          <w:bCs/>
          <w:sz w:val="24"/>
          <w:szCs w:val="24"/>
          <w:u w:val="single"/>
          <w:rtl/>
        </w:rPr>
        <w:t>"שלא בהסכמת אדם"-</w:t>
      </w:r>
      <w:r w:rsidR="00B40916" w:rsidRPr="00AA4BE3">
        <w:rPr>
          <w:rFonts w:ascii="David" w:hAnsi="David" w:cs="David"/>
          <w:b/>
          <w:sz w:val="24"/>
          <w:szCs w:val="24"/>
          <w:rtl/>
        </w:rPr>
        <w:t xml:space="preserve"> הסכמה מתוך ידיעת המצב לאשורו. מה הם גבולותיה של דרישה ההסכמה מדעת? רלוונטי בעיקר למקרים רפואיים הדורשים הסכמה מדעת. ע"פ </w:t>
      </w:r>
      <w:r w:rsidR="00B40916" w:rsidRPr="00AA4BE3">
        <w:rPr>
          <w:rFonts w:ascii="David" w:hAnsi="David" w:cs="David"/>
          <w:bCs/>
          <w:sz w:val="24"/>
          <w:szCs w:val="24"/>
          <w:highlight w:val="yellow"/>
          <w:rtl/>
        </w:rPr>
        <w:t>ס' 13</w:t>
      </w:r>
      <w:r w:rsidR="00B40916" w:rsidRPr="00AA4BE3">
        <w:rPr>
          <w:rFonts w:ascii="David" w:hAnsi="David" w:cs="David"/>
          <w:bCs/>
          <w:sz w:val="24"/>
          <w:szCs w:val="24"/>
          <w:rtl/>
        </w:rPr>
        <w:t xml:space="preserve"> </w:t>
      </w:r>
      <w:r w:rsidR="00B40916" w:rsidRPr="00AA4BE3">
        <w:rPr>
          <w:rFonts w:ascii="David" w:hAnsi="David" w:cs="David"/>
          <w:b/>
          <w:sz w:val="24"/>
          <w:szCs w:val="24"/>
          <w:rtl/>
        </w:rPr>
        <w:t xml:space="preserve">לחוק זכויות החולה- כל פעולה רפואית צריכה להיעשות בהסכמתו של המטופל. </w:t>
      </w:r>
    </w:p>
    <w:p w14:paraId="70F2C12A" w14:textId="77777777" w:rsidR="00072805" w:rsidRPr="00AA4BE3" w:rsidRDefault="00B40916" w:rsidP="00AA4BE3">
      <w:pPr>
        <w:spacing w:line="240" w:lineRule="auto"/>
        <w:contextualSpacing/>
        <w:rPr>
          <w:rFonts w:ascii="David" w:hAnsi="David" w:cs="David"/>
          <w:b/>
          <w:sz w:val="24"/>
          <w:szCs w:val="24"/>
          <w:u w:val="single"/>
          <w:rtl/>
        </w:rPr>
      </w:pPr>
      <w:r w:rsidRPr="00AA4BE3">
        <w:rPr>
          <w:rFonts w:ascii="David" w:hAnsi="David" w:cs="David"/>
          <w:b/>
          <w:sz w:val="24"/>
          <w:szCs w:val="24"/>
          <w:u w:val="single"/>
          <w:rtl/>
        </w:rPr>
        <w:t>העמדה הפטרנליסטית</w:t>
      </w:r>
      <w:r w:rsidRPr="00AA4BE3">
        <w:rPr>
          <w:rFonts w:ascii="David" w:hAnsi="David" w:cs="David"/>
          <w:b/>
          <w:sz w:val="24"/>
          <w:szCs w:val="24"/>
          <w:rtl/>
        </w:rPr>
        <w:t xml:space="preserve">- בשל מגבלת הידע של החולה ניתן לראות </w:t>
      </w:r>
      <w:r w:rsidR="00A259F7" w:rsidRPr="00AA4BE3">
        <w:rPr>
          <w:rFonts w:ascii="David" w:hAnsi="David" w:cs="David"/>
          <w:b/>
          <w:sz w:val="24"/>
          <w:szCs w:val="24"/>
          <w:rtl/>
        </w:rPr>
        <w:t xml:space="preserve">את הגעתו לטיפול </w:t>
      </w:r>
      <w:r w:rsidRPr="00AA4BE3">
        <w:rPr>
          <w:rFonts w:ascii="David" w:hAnsi="David" w:cs="David"/>
          <w:b/>
          <w:sz w:val="24"/>
          <w:szCs w:val="24"/>
          <w:rtl/>
        </w:rPr>
        <w:t>כהסכמה שלו להליכים הרפואיים.</w:t>
      </w:r>
      <w:r w:rsidR="008F55BE" w:rsidRPr="00AA4BE3">
        <w:rPr>
          <w:rFonts w:ascii="David" w:hAnsi="David" w:cs="David"/>
          <w:b/>
          <w:sz w:val="24"/>
          <w:szCs w:val="24"/>
          <w:rtl/>
        </w:rPr>
        <w:t xml:space="preserve"> </w:t>
      </w:r>
      <w:r w:rsidR="008F55BE" w:rsidRPr="00AA4BE3">
        <w:rPr>
          <w:rFonts w:ascii="David" w:hAnsi="David" w:cs="David"/>
          <w:bCs/>
          <w:sz w:val="24"/>
          <w:szCs w:val="24"/>
          <w:highlight w:val="green"/>
          <w:rtl/>
        </w:rPr>
        <w:t xml:space="preserve">פס"ד צברי נ' </w:t>
      </w:r>
      <w:proofErr w:type="spellStart"/>
      <w:r w:rsidR="008F55BE" w:rsidRPr="00AA4BE3">
        <w:rPr>
          <w:rFonts w:ascii="David" w:hAnsi="David" w:cs="David"/>
          <w:bCs/>
          <w:sz w:val="24"/>
          <w:szCs w:val="24"/>
          <w:highlight w:val="green"/>
          <w:rtl/>
        </w:rPr>
        <w:t>ברונר</w:t>
      </w:r>
      <w:proofErr w:type="spellEnd"/>
      <w:r w:rsidR="008F55BE" w:rsidRPr="00AA4BE3">
        <w:rPr>
          <w:rFonts w:ascii="David" w:hAnsi="David" w:cs="David"/>
          <w:bCs/>
          <w:sz w:val="24"/>
          <w:szCs w:val="24"/>
          <w:rtl/>
        </w:rPr>
        <w:t>-</w:t>
      </w:r>
      <w:r w:rsidR="008F55BE" w:rsidRPr="00AA4BE3">
        <w:rPr>
          <w:rFonts w:ascii="David" w:hAnsi="David" w:cs="David"/>
          <w:b/>
          <w:sz w:val="24"/>
          <w:szCs w:val="24"/>
          <w:rtl/>
        </w:rPr>
        <w:t xml:space="preserve"> לא לכל פעולה רפואית נדרשת הסכמה של החולה כדי לא לכבול את ידי הרופאים.</w:t>
      </w:r>
      <w:r w:rsidRPr="00AA4BE3">
        <w:rPr>
          <w:rFonts w:ascii="David" w:hAnsi="David" w:cs="David"/>
          <w:b/>
          <w:sz w:val="24"/>
          <w:szCs w:val="24"/>
          <w:rtl/>
        </w:rPr>
        <w:t xml:space="preserve"> </w:t>
      </w:r>
    </w:p>
    <w:p w14:paraId="2BE94B8A" w14:textId="77777777" w:rsidR="00072805" w:rsidRPr="00AA4BE3" w:rsidRDefault="00B40916" w:rsidP="00AA4BE3">
      <w:pPr>
        <w:spacing w:line="240" w:lineRule="auto"/>
        <w:contextualSpacing/>
        <w:rPr>
          <w:rFonts w:ascii="David" w:hAnsi="David" w:cs="David"/>
          <w:b/>
          <w:sz w:val="24"/>
          <w:szCs w:val="24"/>
          <w:rtl/>
        </w:rPr>
      </w:pPr>
      <w:r w:rsidRPr="00AA4BE3">
        <w:rPr>
          <w:rFonts w:ascii="David" w:hAnsi="David" w:cs="David"/>
          <w:b/>
          <w:sz w:val="24"/>
          <w:szCs w:val="24"/>
          <w:u w:val="single"/>
          <w:rtl/>
        </w:rPr>
        <w:t>זכות היסוד של הפרט לאוטונומיה</w:t>
      </w:r>
      <w:r w:rsidRPr="00AA4BE3">
        <w:rPr>
          <w:rFonts w:ascii="David" w:hAnsi="David" w:cs="David"/>
          <w:b/>
          <w:sz w:val="24"/>
          <w:szCs w:val="24"/>
          <w:rtl/>
        </w:rPr>
        <w:softHyphen/>
        <w:t xml:space="preserve">- יש לגלות לחולה את כל הסיכונים אשר אדם סביר היה מייחס להם חשיבות בהחלטתו להסכים לביצוע טיפול. </w:t>
      </w:r>
      <w:r w:rsidRPr="00AA4BE3">
        <w:rPr>
          <w:rFonts w:ascii="David" w:hAnsi="David" w:cs="David"/>
          <w:bCs/>
          <w:sz w:val="24"/>
          <w:szCs w:val="24"/>
          <w:highlight w:val="green"/>
          <w:rtl/>
        </w:rPr>
        <w:t>פס"ד נחמן נ' קופ"ח-</w:t>
      </w:r>
      <w:r w:rsidRPr="00AA4BE3">
        <w:rPr>
          <w:rFonts w:ascii="David" w:hAnsi="David" w:cs="David"/>
          <w:b/>
          <w:sz w:val="24"/>
          <w:szCs w:val="24"/>
          <w:highlight w:val="green"/>
          <w:rtl/>
        </w:rPr>
        <w:t xml:space="preserve"> </w:t>
      </w:r>
      <w:r w:rsidRPr="00AA4BE3">
        <w:rPr>
          <w:rFonts w:ascii="David" w:hAnsi="David" w:cs="David"/>
          <w:b/>
          <w:sz w:val="24"/>
          <w:szCs w:val="24"/>
          <w:rtl/>
        </w:rPr>
        <w:t>אדם מבצע בדיקה שכרוכה בסיכונים, הוא טוען כי לא הסבירו לו עליהם כראוי- לא מספיק, ע"י מתמחה</w:t>
      </w:r>
      <w:r w:rsidR="00694E45" w:rsidRPr="00AA4BE3">
        <w:rPr>
          <w:rFonts w:ascii="David" w:hAnsi="David" w:cs="David"/>
          <w:b/>
          <w:sz w:val="24"/>
          <w:szCs w:val="24"/>
          <w:rtl/>
        </w:rPr>
        <w:t>. נפסק כי ע"פ העדויות הוסברו לו הסיכונים כראוי, מתמחה זו סמכות מספיקה</w:t>
      </w:r>
      <w:r w:rsidR="00A259F7" w:rsidRPr="00AA4BE3">
        <w:rPr>
          <w:rFonts w:ascii="David" w:hAnsi="David" w:cs="David"/>
          <w:b/>
          <w:sz w:val="24"/>
          <w:szCs w:val="24"/>
          <w:rtl/>
        </w:rPr>
        <w:t>,</w:t>
      </w:r>
      <w:r w:rsidR="00694E45" w:rsidRPr="00AA4BE3">
        <w:rPr>
          <w:rFonts w:ascii="David" w:hAnsi="David" w:cs="David"/>
          <w:b/>
          <w:sz w:val="24"/>
          <w:szCs w:val="24"/>
          <w:rtl/>
        </w:rPr>
        <w:t xml:space="preserve"> וע"</w:t>
      </w:r>
      <w:r w:rsidR="008F55BE" w:rsidRPr="00AA4BE3">
        <w:rPr>
          <w:rFonts w:ascii="David" w:hAnsi="David" w:cs="David"/>
          <w:b/>
          <w:sz w:val="24"/>
          <w:szCs w:val="24"/>
          <w:rtl/>
        </w:rPr>
        <w:t xml:space="preserve">כ </w:t>
      </w:r>
      <w:r w:rsidR="00694E45" w:rsidRPr="00AA4BE3">
        <w:rPr>
          <w:rFonts w:ascii="David" w:hAnsi="David" w:cs="David"/>
          <w:b/>
          <w:sz w:val="24"/>
          <w:szCs w:val="24"/>
          <w:rtl/>
        </w:rPr>
        <w:t xml:space="preserve">לא מדובר בתקיפה. </w:t>
      </w:r>
      <w:r w:rsidR="009741E7" w:rsidRPr="00AA4BE3">
        <w:rPr>
          <w:rFonts w:ascii="David" w:hAnsi="David" w:cs="David"/>
          <w:bCs/>
          <w:sz w:val="24"/>
          <w:szCs w:val="24"/>
          <w:highlight w:val="green"/>
          <w:rtl/>
        </w:rPr>
        <w:t xml:space="preserve">פס"ד </w:t>
      </w:r>
      <w:proofErr w:type="spellStart"/>
      <w:r w:rsidR="009741E7" w:rsidRPr="00AA4BE3">
        <w:rPr>
          <w:rFonts w:ascii="David" w:hAnsi="David" w:cs="David"/>
          <w:bCs/>
          <w:sz w:val="24"/>
          <w:szCs w:val="24"/>
          <w:highlight w:val="green"/>
          <w:rtl/>
        </w:rPr>
        <w:t>קוהרי</w:t>
      </w:r>
      <w:proofErr w:type="spellEnd"/>
      <w:r w:rsidR="009741E7" w:rsidRPr="00AA4BE3">
        <w:rPr>
          <w:rFonts w:ascii="David" w:hAnsi="David" w:cs="David"/>
          <w:bCs/>
          <w:sz w:val="24"/>
          <w:szCs w:val="24"/>
          <w:highlight w:val="green"/>
          <w:rtl/>
        </w:rPr>
        <w:t xml:space="preserve"> נ' מ"י-</w:t>
      </w:r>
      <w:r w:rsidR="009741E7" w:rsidRPr="00AA4BE3">
        <w:rPr>
          <w:rFonts w:ascii="David" w:hAnsi="David" w:cs="David"/>
          <w:b/>
          <w:sz w:val="24"/>
          <w:szCs w:val="24"/>
          <w:highlight w:val="green"/>
          <w:rtl/>
        </w:rPr>
        <w:t xml:space="preserve"> </w:t>
      </w:r>
      <w:r w:rsidR="009741E7" w:rsidRPr="00AA4BE3">
        <w:rPr>
          <w:rFonts w:ascii="David" w:hAnsi="David" w:cs="David"/>
          <w:b/>
          <w:sz w:val="24"/>
          <w:szCs w:val="24"/>
          <w:rtl/>
        </w:rPr>
        <w:t xml:space="preserve">אישה נכנסה לניתוח מסוים בכבד, בפועל עברה ניתוח שונה בכבד בעקבות גילוי שנעשה תוך כדי הניתוח כי המחלה חמורה משחשבו הרופאים. האישה תבעה </w:t>
      </w:r>
      <w:r w:rsidR="00945B1A" w:rsidRPr="00AA4BE3">
        <w:rPr>
          <w:rFonts w:ascii="David" w:hAnsi="David" w:cs="David"/>
          <w:b/>
          <w:sz w:val="24"/>
          <w:szCs w:val="24"/>
          <w:rtl/>
        </w:rPr>
        <w:t xml:space="preserve">בגין רשלנות ותקיפה מאחר ולא הסכימה לביצוע ההליך הספציפי. בפס"ד ישנה מחלוקת- </w:t>
      </w:r>
      <w:proofErr w:type="spellStart"/>
      <w:r w:rsidR="00945B1A" w:rsidRPr="00AA4BE3">
        <w:rPr>
          <w:rFonts w:ascii="David" w:hAnsi="David" w:cs="David"/>
          <w:b/>
          <w:sz w:val="24"/>
          <w:szCs w:val="24"/>
          <w:highlight w:val="magenta"/>
          <w:u w:val="single"/>
          <w:rtl/>
        </w:rPr>
        <w:t>בייסקי</w:t>
      </w:r>
      <w:proofErr w:type="spellEnd"/>
      <w:r w:rsidR="00945B1A" w:rsidRPr="00AA4BE3">
        <w:rPr>
          <w:rFonts w:ascii="David" w:hAnsi="David" w:cs="David"/>
          <w:b/>
          <w:sz w:val="24"/>
          <w:szCs w:val="24"/>
          <w:highlight w:val="magenta"/>
          <w:u w:val="single"/>
          <w:rtl/>
        </w:rPr>
        <w:t>-</w:t>
      </w:r>
      <w:r w:rsidR="00945B1A" w:rsidRPr="00AA4BE3">
        <w:rPr>
          <w:rFonts w:ascii="David" w:hAnsi="David" w:cs="David"/>
          <w:b/>
          <w:sz w:val="24"/>
          <w:szCs w:val="24"/>
          <w:rtl/>
        </w:rPr>
        <w:t xml:space="preserve"> יש רשלנות </w:t>
      </w:r>
      <w:proofErr w:type="spellStart"/>
      <w:r w:rsidR="00945B1A" w:rsidRPr="00AA4BE3">
        <w:rPr>
          <w:rFonts w:ascii="David" w:hAnsi="David" w:cs="David"/>
          <w:b/>
          <w:sz w:val="24"/>
          <w:szCs w:val="24"/>
          <w:rtl/>
        </w:rPr>
        <w:t>וקש"ס</w:t>
      </w:r>
      <w:proofErr w:type="spellEnd"/>
      <w:r w:rsidR="00945B1A" w:rsidRPr="00AA4BE3">
        <w:rPr>
          <w:rFonts w:ascii="David" w:hAnsi="David" w:cs="David"/>
          <w:b/>
          <w:sz w:val="24"/>
          <w:szCs w:val="24"/>
          <w:rtl/>
        </w:rPr>
        <w:t xml:space="preserve"> וניתן לטעון תקיפה מאחר וישנה דרישה להסכמה לביצוע הניתוח הספציפי והסכמה כללית אינה מספיקה. </w:t>
      </w:r>
      <w:r w:rsidR="00945B1A" w:rsidRPr="00AA4BE3">
        <w:rPr>
          <w:rFonts w:ascii="David" w:hAnsi="David" w:cs="David"/>
          <w:b/>
          <w:sz w:val="24"/>
          <w:szCs w:val="24"/>
          <w:highlight w:val="magenta"/>
          <w:u w:val="single"/>
          <w:rtl/>
        </w:rPr>
        <w:t>בן יאיר (רוב)-</w:t>
      </w:r>
      <w:r w:rsidR="00945B1A" w:rsidRPr="00AA4BE3">
        <w:rPr>
          <w:rFonts w:ascii="David" w:hAnsi="David" w:cs="David"/>
          <w:b/>
          <w:sz w:val="24"/>
          <w:szCs w:val="24"/>
          <w:rtl/>
        </w:rPr>
        <w:t xml:space="preserve"> לא הוכח </w:t>
      </w:r>
      <w:proofErr w:type="spellStart"/>
      <w:r w:rsidR="00945B1A" w:rsidRPr="00AA4BE3">
        <w:rPr>
          <w:rFonts w:ascii="David" w:hAnsi="David" w:cs="David"/>
          <w:b/>
          <w:sz w:val="24"/>
          <w:szCs w:val="24"/>
          <w:rtl/>
        </w:rPr>
        <w:t>קש"ס</w:t>
      </w:r>
      <w:proofErr w:type="spellEnd"/>
      <w:r w:rsidR="00945B1A" w:rsidRPr="00AA4BE3">
        <w:rPr>
          <w:rFonts w:ascii="David" w:hAnsi="David" w:cs="David"/>
          <w:b/>
          <w:sz w:val="24"/>
          <w:szCs w:val="24"/>
          <w:rtl/>
        </w:rPr>
        <w:t xml:space="preserve"> ולכן אין רשלנות ובעניין התקיפה- נכון כי ניתן היה לתת הסכמה ספציפית אולם הרופאים קיבלו החלטה שקולה בזמן אמת ועל כן לא מד</w:t>
      </w:r>
      <w:r w:rsidR="00A259F7" w:rsidRPr="00AA4BE3">
        <w:rPr>
          <w:rFonts w:ascii="David" w:hAnsi="David" w:cs="David"/>
          <w:b/>
          <w:sz w:val="24"/>
          <w:szCs w:val="24"/>
          <w:rtl/>
        </w:rPr>
        <w:t>ו</w:t>
      </w:r>
      <w:r w:rsidR="00945B1A" w:rsidRPr="00AA4BE3">
        <w:rPr>
          <w:rFonts w:ascii="David" w:hAnsi="David" w:cs="David"/>
          <w:b/>
          <w:sz w:val="24"/>
          <w:szCs w:val="24"/>
          <w:rtl/>
        </w:rPr>
        <w:t xml:space="preserve">בר בתקיפה. </w:t>
      </w:r>
      <w:r w:rsidRPr="00AA4BE3">
        <w:rPr>
          <w:rFonts w:ascii="David" w:hAnsi="David" w:cs="David"/>
          <w:bCs/>
          <w:sz w:val="24"/>
          <w:szCs w:val="24"/>
          <w:highlight w:val="green"/>
          <w:rtl/>
        </w:rPr>
        <w:t xml:space="preserve">פס"ד </w:t>
      </w:r>
      <w:proofErr w:type="spellStart"/>
      <w:r w:rsidRPr="00AA4BE3">
        <w:rPr>
          <w:rFonts w:ascii="David" w:hAnsi="David" w:cs="David"/>
          <w:bCs/>
          <w:sz w:val="24"/>
          <w:szCs w:val="24"/>
          <w:highlight w:val="green"/>
          <w:rtl/>
        </w:rPr>
        <w:t>רייבי</w:t>
      </w:r>
      <w:proofErr w:type="spellEnd"/>
      <w:r w:rsidRPr="00AA4BE3">
        <w:rPr>
          <w:rFonts w:ascii="David" w:hAnsi="David" w:cs="David"/>
          <w:bCs/>
          <w:sz w:val="24"/>
          <w:szCs w:val="24"/>
          <w:highlight w:val="green"/>
          <w:rtl/>
        </w:rPr>
        <w:t xml:space="preserve"> נ' </w:t>
      </w:r>
      <w:proofErr w:type="spellStart"/>
      <w:r w:rsidRPr="00AA4BE3">
        <w:rPr>
          <w:rFonts w:ascii="David" w:hAnsi="David" w:cs="David"/>
          <w:bCs/>
          <w:sz w:val="24"/>
          <w:szCs w:val="24"/>
          <w:highlight w:val="green"/>
          <w:rtl/>
        </w:rPr>
        <w:t>וייגל</w:t>
      </w:r>
      <w:proofErr w:type="spellEnd"/>
      <w:r w:rsidRPr="00AA4BE3">
        <w:rPr>
          <w:rFonts w:ascii="David" w:hAnsi="David" w:cs="David"/>
          <w:bCs/>
          <w:sz w:val="24"/>
          <w:szCs w:val="24"/>
          <w:highlight w:val="green"/>
          <w:rtl/>
        </w:rPr>
        <w:t>-</w:t>
      </w:r>
      <w:r w:rsidR="00694E45" w:rsidRPr="00AA4BE3">
        <w:rPr>
          <w:rFonts w:ascii="David" w:hAnsi="David" w:cs="David"/>
          <w:b/>
          <w:sz w:val="24"/>
          <w:szCs w:val="24"/>
          <w:rtl/>
        </w:rPr>
        <w:t xml:space="preserve"> </w:t>
      </w:r>
      <w:r w:rsidR="008F55BE" w:rsidRPr="00AA4BE3">
        <w:rPr>
          <w:rFonts w:ascii="David" w:hAnsi="David" w:cs="David"/>
          <w:b/>
          <w:sz w:val="24"/>
          <w:szCs w:val="24"/>
          <w:rtl/>
        </w:rPr>
        <w:t xml:space="preserve">בניתוח חוזר לאיחוי חוליות הסיר הרופא צלקת באופן לא מתוכנן לאותו ניתוח ללא ידיעת המטופל. השינוי גרם לכאבים נוספים בחוט השדרה של המנותח. נפסק כי הסכמתו של המנותח לניתוח הייתה לניתוח הספציפי אותו חשב שיעבור, ולא ניתן להסיק מהסכמה זו שמוכן לעבור גם את הניתוח שעבר בפועל. השינוי בניתוח </w:t>
      </w:r>
      <w:r w:rsidR="00A259F7" w:rsidRPr="00AA4BE3">
        <w:rPr>
          <w:rFonts w:ascii="David" w:hAnsi="David" w:cs="David"/>
          <w:b/>
          <w:sz w:val="24"/>
          <w:szCs w:val="24"/>
          <w:rtl/>
        </w:rPr>
        <w:t>נחשב</w:t>
      </w:r>
      <w:r w:rsidR="008F55BE" w:rsidRPr="00AA4BE3">
        <w:rPr>
          <w:rFonts w:ascii="David" w:hAnsi="David" w:cs="David"/>
          <w:b/>
          <w:sz w:val="24"/>
          <w:szCs w:val="24"/>
          <w:rtl/>
        </w:rPr>
        <w:t xml:space="preserve"> </w:t>
      </w:r>
      <w:r w:rsidR="00A259F7" w:rsidRPr="00AA4BE3">
        <w:rPr>
          <w:rFonts w:ascii="David" w:hAnsi="David" w:cs="David"/>
          <w:b/>
          <w:sz w:val="24"/>
          <w:szCs w:val="24"/>
          <w:rtl/>
        </w:rPr>
        <w:t>ל</w:t>
      </w:r>
      <w:r w:rsidR="008F55BE" w:rsidRPr="00AA4BE3">
        <w:rPr>
          <w:rFonts w:ascii="David" w:hAnsi="David" w:cs="David"/>
          <w:b/>
          <w:sz w:val="24"/>
          <w:szCs w:val="24"/>
          <w:rtl/>
        </w:rPr>
        <w:t>תקיפה.</w:t>
      </w:r>
      <w:r w:rsidR="00A259F7" w:rsidRPr="00AA4BE3">
        <w:rPr>
          <w:rFonts w:ascii="David" w:hAnsi="David" w:cs="David"/>
          <w:b/>
          <w:sz w:val="24"/>
          <w:szCs w:val="24"/>
          <w:rtl/>
        </w:rPr>
        <w:t xml:space="preserve"> </w:t>
      </w:r>
      <w:r w:rsidR="00072805" w:rsidRPr="00AA4BE3">
        <w:rPr>
          <w:rFonts w:ascii="David" w:hAnsi="David" w:cs="David"/>
          <w:bCs/>
          <w:sz w:val="24"/>
          <w:szCs w:val="24"/>
          <w:highlight w:val="green"/>
          <w:rtl/>
        </w:rPr>
        <w:t xml:space="preserve">פס"ד </w:t>
      </w:r>
      <w:proofErr w:type="spellStart"/>
      <w:r w:rsidR="00072805" w:rsidRPr="00AA4BE3">
        <w:rPr>
          <w:rFonts w:ascii="David" w:hAnsi="David" w:cs="David"/>
          <w:bCs/>
          <w:sz w:val="24"/>
          <w:szCs w:val="24"/>
          <w:highlight w:val="green"/>
          <w:rtl/>
        </w:rPr>
        <w:t>דעקא</w:t>
      </w:r>
      <w:proofErr w:type="spellEnd"/>
      <w:r w:rsidR="00072805" w:rsidRPr="00AA4BE3">
        <w:rPr>
          <w:rFonts w:ascii="David" w:hAnsi="David" w:cs="David"/>
          <w:bCs/>
          <w:sz w:val="24"/>
          <w:szCs w:val="24"/>
          <w:rtl/>
        </w:rPr>
        <w:t>-</w:t>
      </w:r>
      <w:r w:rsidR="00072805" w:rsidRPr="00AA4BE3">
        <w:rPr>
          <w:rFonts w:ascii="David" w:hAnsi="David" w:cs="David"/>
          <w:b/>
          <w:sz w:val="24"/>
          <w:szCs w:val="24"/>
          <w:rtl/>
        </w:rPr>
        <w:t xml:space="preserve"> אישה שהחתימו אותה על ניתוח בכתף לאחר שהייתה מטושטשת לקראת ניתוח ברגל. הוגשה תביעה שנדחתה בגין רשלנות על כך שלא הייתה הסכמה מדעת. פס"ד זה יוצר אב נזיקין חדש- </w:t>
      </w:r>
      <w:r w:rsidR="00072805" w:rsidRPr="00AA4BE3">
        <w:rPr>
          <w:rFonts w:ascii="David" w:hAnsi="David" w:cs="David"/>
          <w:b/>
          <w:sz w:val="24"/>
          <w:szCs w:val="24"/>
          <w:u w:val="single"/>
          <w:rtl/>
        </w:rPr>
        <w:t>פגיעה באוטונומיה</w:t>
      </w:r>
      <w:r w:rsidR="00072805" w:rsidRPr="00AA4BE3">
        <w:rPr>
          <w:rFonts w:ascii="David" w:hAnsi="David" w:cs="David"/>
          <w:b/>
          <w:sz w:val="24"/>
          <w:szCs w:val="24"/>
          <w:rtl/>
        </w:rPr>
        <w:t>. נראה כי אם התביעה הייתה בגין תקיפה היא הייתה מתקבלת. (</w:t>
      </w:r>
      <w:r w:rsidR="00072805" w:rsidRPr="00AA4BE3">
        <w:rPr>
          <w:rFonts w:ascii="David" w:hAnsi="David" w:cs="David"/>
          <w:b/>
          <w:sz w:val="24"/>
          <w:szCs w:val="24"/>
          <w:highlight w:val="magenta"/>
          <w:u w:val="single"/>
          <w:rtl/>
        </w:rPr>
        <w:t>בייניש</w:t>
      </w:r>
      <w:r w:rsidR="00072805" w:rsidRPr="00AA4BE3">
        <w:rPr>
          <w:rFonts w:ascii="David" w:hAnsi="David" w:cs="David"/>
          <w:b/>
          <w:sz w:val="24"/>
          <w:szCs w:val="24"/>
          <w:rtl/>
        </w:rPr>
        <w:t xml:space="preserve">- הייתה רשלנות מאחר שלא הייתה הסכמה מדעת, </w:t>
      </w:r>
      <w:r w:rsidR="00072805" w:rsidRPr="00AA4BE3">
        <w:rPr>
          <w:rFonts w:ascii="David" w:hAnsi="David" w:cs="David"/>
          <w:b/>
          <w:sz w:val="24"/>
          <w:szCs w:val="24"/>
          <w:highlight w:val="magenta"/>
          <w:u w:val="single"/>
          <w:rtl/>
        </w:rPr>
        <w:t>אור</w:t>
      </w:r>
      <w:r w:rsidR="00072805" w:rsidRPr="00AA4BE3">
        <w:rPr>
          <w:rFonts w:ascii="David" w:hAnsi="David" w:cs="David"/>
          <w:b/>
          <w:sz w:val="24"/>
          <w:szCs w:val="24"/>
          <w:rtl/>
        </w:rPr>
        <w:t xml:space="preserve">- לא הוכח </w:t>
      </w:r>
      <w:proofErr w:type="spellStart"/>
      <w:r w:rsidR="00072805" w:rsidRPr="00AA4BE3">
        <w:rPr>
          <w:rFonts w:ascii="David" w:hAnsi="David" w:cs="David"/>
          <w:b/>
          <w:sz w:val="24"/>
          <w:szCs w:val="24"/>
          <w:rtl/>
        </w:rPr>
        <w:t>קש"ס</w:t>
      </w:r>
      <w:proofErr w:type="spellEnd"/>
      <w:r w:rsidR="00072805" w:rsidRPr="00AA4BE3">
        <w:rPr>
          <w:rFonts w:ascii="David" w:hAnsi="David" w:cs="David"/>
          <w:b/>
          <w:sz w:val="24"/>
          <w:szCs w:val="24"/>
          <w:rtl/>
        </w:rPr>
        <w:t xml:space="preserve"> בין ההתרשלות לבין הנזק וע"כ נדחתה טענת הרשלנות).</w:t>
      </w:r>
    </w:p>
    <w:p w14:paraId="3003BA89" w14:textId="77777777" w:rsidR="00072805" w:rsidRPr="00AA4BE3" w:rsidRDefault="008F55BE" w:rsidP="00AA4BE3">
      <w:pPr>
        <w:spacing w:line="240" w:lineRule="auto"/>
        <w:contextualSpacing/>
        <w:rPr>
          <w:rFonts w:ascii="David" w:hAnsi="David" w:cs="David"/>
          <w:b/>
          <w:sz w:val="24"/>
          <w:szCs w:val="24"/>
          <w:u w:val="single"/>
          <w:rtl/>
        </w:rPr>
      </w:pPr>
      <w:r w:rsidRPr="00AA4BE3">
        <w:rPr>
          <w:rFonts w:ascii="David" w:hAnsi="David" w:cs="David"/>
          <w:b/>
          <w:sz w:val="24"/>
          <w:szCs w:val="24"/>
          <w:highlight w:val="magenta"/>
          <w:u w:val="single"/>
          <w:rtl/>
        </w:rPr>
        <w:t>פרופ' עמוס שפירא</w:t>
      </w:r>
      <w:r w:rsidR="00072805" w:rsidRPr="00AA4BE3">
        <w:rPr>
          <w:rFonts w:ascii="David" w:hAnsi="David" w:cs="David"/>
          <w:b/>
          <w:sz w:val="24"/>
          <w:szCs w:val="24"/>
          <w:u w:val="single"/>
          <w:rtl/>
        </w:rPr>
        <w:t xml:space="preserve">- נימוקים לדרישת "הסכמה מדעת"- </w:t>
      </w:r>
      <w:r w:rsidR="00072805" w:rsidRPr="00AA4BE3">
        <w:rPr>
          <w:rFonts w:ascii="David" w:hAnsi="David" w:cs="David"/>
          <w:b/>
          <w:sz w:val="24"/>
          <w:szCs w:val="24"/>
          <w:rtl/>
        </w:rPr>
        <w:t>הזכות להגדרה עצמית ואוטונומיה של היחיד, מגינה על סטטוס החולה כאדם ולא כאובייקט נטול יכולת חשיבה, מונעת ומצמצמת אפשרות לתרמית, כפיה, השפעה בלתי הוגנת, טעות, הזנחה ורשלנות בתהליך קבלת ההחלטות לגבי טיפול רפואי.</w:t>
      </w:r>
    </w:p>
    <w:p w14:paraId="1A17E599" w14:textId="77777777" w:rsidR="00AA4BE3" w:rsidRPr="00AA4BE3" w:rsidRDefault="00AA4BE3" w:rsidP="00AA4BE3">
      <w:pPr>
        <w:spacing w:line="240" w:lineRule="auto"/>
        <w:contextualSpacing/>
        <w:rPr>
          <w:rFonts w:ascii="David" w:hAnsi="David" w:cs="David"/>
          <w:bCs/>
          <w:color w:val="FF0000"/>
          <w:sz w:val="24"/>
          <w:szCs w:val="24"/>
          <w:u w:val="single"/>
          <w:rtl/>
        </w:rPr>
      </w:pPr>
    </w:p>
    <w:p w14:paraId="21CFF188" w14:textId="77777777" w:rsidR="008F28BA" w:rsidRPr="00AA4BE3" w:rsidRDefault="00A259F7"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w:t>
      </w:r>
      <w:r w:rsidR="00552E52" w:rsidRPr="00AA4BE3">
        <w:rPr>
          <w:rFonts w:ascii="David" w:hAnsi="David" w:cs="David"/>
          <w:bCs/>
          <w:color w:val="FF0000"/>
          <w:sz w:val="24"/>
          <w:szCs w:val="24"/>
          <w:u w:val="single"/>
          <w:rtl/>
        </w:rPr>
        <w:t xml:space="preserve">הקשר בין חוק זכויות החולה </w:t>
      </w:r>
      <w:proofErr w:type="spellStart"/>
      <w:r w:rsidR="00552E52" w:rsidRPr="00AA4BE3">
        <w:rPr>
          <w:rFonts w:ascii="David" w:hAnsi="David" w:cs="David"/>
          <w:bCs/>
          <w:color w:val="FF0000"/>
          <w:sz w:val="24"/>
          <w:szCs w:val="24"/>
          <w:u w:val="single"/>
          <w:rtl/>
        </w:rPr>
        <w:t>לפקנ"ז</w:t>
      </w:r>
      <w:proofErr w:type="spellEnd"/>
    </w:p>
    <w:p w14:paraId="4171A4CE" w14:textId="77777777" w:rsidR="00552E52" w:rsidRPr="00AA4BE3" w:rsidRDefault="00552E52" w:rsidP="00AA4BE3">
      <w:pPr>
        <w:spacing w:line="240" w:lineRule="auto"/>
        <w:contextualSpacing/>
        <w:rPr>
          <w:rFonts w:ascii="David" w:hAnsi="David" w:cs="David"/>
          <w:b/>
          <w:sz w:val="24"/>
          <w:szCs w:val="24"/>
          <w:rtl/>
        </w:rPr>
      </w:pPr>
      <w:r w:rsidRPr="00AA4BE3">
        <w:rPr>
          <w:rFonts w:ascii="David" w:hAnsi="David" w:cs="David"/>
          <w:b/>
          <w:sz w:val="24"/>
          <w:szCs w:val="24"/>
          <w:rtl/>
        </w:rPr>
        <w:t xml:space="preserve">כאשר ישנה הפרה של חוק זכויות החולה ישנן מספר אפשרויות לתביעה- בגין </w:t>
      </w:r>
      <w:proofErr w:type="spellStart"/>
      <w:r w:rsidRPr="00AA4BE3">
        <w:rPr>
          <w:rFonts w:ascii="David" w:hAnsi="David" w:cs="David"/>
          <w:b/>
          <w:sz w:val="24"/>
          <w:szCs w:val="24"/>
          <w:rtl/>
        </w:rPr>
        <w:t>הפח"ח</w:t>
      </w:r>
      <w:proofErr w:type="spellEnd"/>
      <w:r w:rsidRPr="00AA4BE3">
        <w:rPr>
          <w:rFonts w:ascii="David" w:hAnsi="David" w:cs="David"/>
          <w:b/>
          <w:sz w:val="24"/>
          <w:szCs w:val="24"/>
          <w:rtl/>
        </w:rPr>
        <w:t xml:space="preserve"> (</w:t>
      </w:r>
      <w:r w:rsidRPr="00AA4BE3">
        <w:rPr>
          <w:rFonts w:ascii="David" w:hAnsi="David" w:cs="David"/>
          <w:bCs/>
          <w:sz w:val="24"/>
          <w:szCs w:val="24"/>
          <w:highlight w:val="yellow"/>
          <w:rtl/>
        </w:rPr>
        <w:t>ס' 63</w:t>
      </w:r>
      <w:r w:rsidRPr="00AA4BE3">
        <w:rPr>
          <w:rFonts w:ascii="David" w:hAnsi="David" w:cs="David"/>
          <w:b/>
          <w:sz w:val="24"/>
          <w:szCs w:val="24"/>
          <w:rtl/>
        </w:rPr>
        <w:t>)</w:t>
      </w:r>
      <w:r w:rsidR="00A259F7" w:rsidRPr="00AA4BE3">
        <w:rPr>
          <w:rFonts w:ascii="David" w:hAnsi="David" w:cs="David"/>
          <w:b/>
          <w:sz w:val="24"/>
          <w:szCs w:val="24"/>
          <w:rtl/>
        </w:rPr>
        <w:t>,</w:t>
      </w:r>
      <w:r w:rsidRPr="00AA4BE3">
        <w:rPr>
          <w:rFonts w:ascii="David" w:hAnsi="David" w:cs="David"/>
          <w:b/>
          <w:sz w:val="24"/>
          <w:szCs w:val="24"/>
          <w:rtl/>
        </w:rPr>
        <w:t xml:space="preserve"> רשלנות (</w:t>
      </w:r>
      <w:r w:rsidRPr="00AA4BE3">
        <w:rPr>
          <w:rFonts w:ascii="David" w:hAnsi="David" w:cs="David"/>
          <w:bCs/>
          <w:sz w:val="24"/>
          <w:szCs w:val="24"/>
          <w:highlight w:val="yellow"/>
          <w:rtl/>
        </w:rPr>
        <w:t>ס' 35-36</w:t>
      </w:r>
      <w:r w:rsidRPr="00AA4BE3">
        <w:rPr>
          <w:rFonts w:ascii="David" w:hAnsi="David" w:cs="David"/>
          <w:b/>
          <w:sz w:val="24"/>
          <w:szCs w:val="24"/>
          <w:rtl/>
        </w:rPr>
        <w:t>), ובגין תקיפה (</w:t>
      </w:r>
      <w:r w:rsidRPr="00AA4BE3">
        <w:rPr>
          <w:rFonts w:ascii="David" w:hAnsi="David" w:cs="David"/>
          <w:bCs/>
          <w:sz w:val="24"/>
          <w:szCs w:val="24"/>
          <w:highlight w:val="yellow"/>
          <w:rtl/>
        </w:rPr>
        <w:t>ס' 23</w:t>
      </w:r>
      <w:r w:rsidRPr="00AA4BE3">
        <w:rPr>
          <w:rFonts w:ascii="David" w:hAnsi="David" w:cs="David"/>
          <w:b/>
          <w:sz w:val="24"/>
          <w:szCs w:val="24"/>
          <w:rtl/>
        </w:rPr>
        <w:t>- במקרה של הסכמה שלא מדעת). בנוסף ניתן להטיל סנקציות מנהליות ללא קשר לעילת התביעה.</w:t>
      </w:r>
    </w:p>
    <w:p w14:paraId="3FCC47BB" w14:textId="77777777" w:rsidR="00552E52" w:rsidRPr="00AA4BE3" w:rsidRDefault="00E74C87" w:rsidP="00AA4BE3">
      <w:pPr>
        <w:spacing w:line="240" w:lineRule="auto"/>
        <w:contextualSpacing/>
        <w:rPr>
          <w:rFonts w:ascii="David" w:hAnsi="David" w:cs="David"/>
          <w:b/>
          <w:sz w:val="24"/>
          <w:szCs w:val="24"/>
          <w:u w:val="single"/>
          <w:rtl/>
        </w:rPr>
      </w:pPr>
      <w:r w:rsidRPr="00AA4BE3">
        <w:rPr>
          <w:rFonts w:ascii="David" w:hAnsi="David" w:cs="David"/>
          <w:b/>
          <w:sz w:val="24"/>
          <w:szCs w:val="24"/>
          <w:u w:val="single"/>
          <w:rtl/>
        </w:rPr>
        <w:t>פירוט נושאי הסעיפים בחוק זכויות החולה:</w:t>
      </w:r>
    </w:p>
    <w:p w14:paraId="1AE8A30F" w14:textId="77777777" w:rsidR="00E74C87" w:rsidRPr="00AA4BE3" w:rsidRDefault="00E74C87" w:rsidP="00AA4BE3">
      <w:pPr>
        <w:spacing w:line="240" w:lineRule="auto"/>
        <w:contextualSpacing/>
        <w:rPr>
          <w:rFonts w:ascii="David" w:hAnsi="David" w:cs="David"/>
          <w:b/>
          <w:sz w:val="24"/>
          <w:szCs w:val="24"/>
          <w:rtl/>
        </w:rPr>
      </w:pPr>
      <w:r w:rsidRPr="00AA4BE3">
        <w:rPr>
          <w:rFonts w:ascii="David" w:hAnsi="David" w:cs="David"/>
          <w:bCs/>
          <w:sz w:val="24"/>
          <w:szCs w:val="24"/>
          <w:rtl/>
        </w:rPr>
        <w:t>-</w:t>
      </w:r>
      <w:r w:rsidRPr="00AA4BE3">
        <w:rPr>
          <w:rFonts w:ascii="David" w:hAnsi="David" w:cs="David"/>
          <w:bCs/>
          <w:sz w:val="24"/>
          <w:szCs w:val="24"/>
          <w:highlight w:val="yellow"/>
          <w:rtl/>
        </w:rPr>
        <w:t>ס' 13-</w:t>
      </w:r>
      <w:r w:rsidR="009962AC" w:rsidRPr="00AA4BE3">
        <w:rPr>
          <w:rFonts w:ascii="David" w:hAnsi="David" w:cs="David"/>
          <w:bCs/>
          <w:sz w:val="24"/>
          <w:szCs w:val="24"/>
          <w:rtl/>
        </w:rPr>
        <w:t xml:space="preserve"> </w:t>
      </w:r>
      <w:r w:rsidR="009962AC" w:rsidRPr="00AA4BE3">
        <w:rPr>
          <w:rFonts w:ascii="David" w:hAnsi="David" w:cs="David"/>
          <w:b/>
          <w:sz w:val="24"/>
          <w:szCs w:val="24"/>
          <w:rtl/>
        </w:rPr>
        <w:t>הסכמה מדעת לטיפול רפואי</w:t>
      </w:r>
    </w:p>
    <w:p w14:paraId="69C42CEB" w14:textId="77777777" w:rsidR="00E74C87" w:rsidRPr="00AA4BE3" w:rsidRDefault="00E74C87" w:rsidP="00AA4BE3">
      <w:pPr>
        <w:spacing w:line="240" w:lineRule="auto"/>
        <w:contextualSpacing/>
        <w:rPr>
          <w:rFonts w:ascii="David" w:hAnsi="David" w:cs="David"/>
          <w:b/>
          <w:sz w:val="24"/>
          <w:szCs w:val="24"/>
          <w:rtl/>
        </w:rPr>
      </w:pPr>
      <w:r w:rsidRPr="00AA4BE3">
        <w:rPr>
          <w:rFonts w:ascii="David" w:hAnsi="David" w:cs="David"/>
          <w:bCs/>
          <w:sz w:val="24"/>
          <w:szCs w:val="24"/>
          <w:rtl/>
        </w:rPr>
        <w:t>-</w:t>
      </w:r>
      <w:r w:rsidRPr="00AA4BE3">
        <w:rPr>
          <w:rFonts w:ascii="David" w:hAnsi="David" w:cs="David"/>
          <w:bCs/>
          <w:sz w:val="24"/>
          <w:szCs w:val="24"/>
          <w:highlight w:val="yellow"/>
          <w:rtl/>
        </w:rPr>
        <w:t>ס' 14-</w:t>
      </w:r>
      <w:r w:rsidR="001938E0" w:rsidRPr="00AA4BE3">
        <w:rPr>
          <w:rFonts w:ascii="David" w:hAnsi="David" w:cs="David"/>
          <w:bCs/>
          <w:sz w:val="24"/>
          <w:szCs w:val="24"/>
          <w:rtl/>
        </w:rPr>
        <w:t xml:space="preserve"> </w:t>
      </w:r>
      <w:r w:rsidR="001938E0" w:rsidRPr="00AA4BE3">
        <w:rPr>
          <w:rFonts w:ascii="David" w:hAnsi="David" w:cs="David"/>
          <w:bCs/>
          <w:sz w:val="24"/>
          <w:szCs w:val="24"/>
          <w:highlight w:val="yellow"/>
          <w:rtl/>
        </w:rPr>
        <w:t>(א)-</w:t>
      </w:r>
      <w:r w:rsidR="009962AC" w:rsidRPr="00AA4BE3">
        <w:rPr>
          <w:rFonts w:ascii="David" w:hAnsi="David" w:cs="David"/>
          <w:bCs/>
          <w:sz w:val="24"/>
          <w:szCs w:val="24"/>
          <w:rtl/>
        </w:rPr>
        <w:t xml:space="preserve"> </w:t>
      </w:r>
      <w:r w:rsidR="009962AC" w:rsidRPr="00AA4BE3">
        <w:rPr>
          <w:rFonts w:ascii="David" w:hAnsi="David" w:cs="David"/>
          <w:b/>
          <w:sz w:val="24"/>
          <w:szCs w:val="24"/>
          <w:rtl/>
        </w:rPr>
        <w:t xml:space="preserve">אופן מתן הסכמה מדעת. </w:t>
      </w:r>
      <w:r w:rsidR="009962AC" w:rsidRPr="00AA4BE3">
        <w:rPr>
          <w:rFonts w:ascii="David" w:hAnsi="David" w:cs="David"/>
          <w:bCs/>
          <w:sz w:val="24"/>
          <w:szCs w:val="24"/>
          <w:highlight w:val="yellow"/>
          <w:rtl/>
        </w:rPr>
        <w:t>(ב)-</w:t>
      </w:r>
      <w:r w:rsidR="009962AC" w:rsidRPr="00AA4BE3">
        <w:rPr>
          <w:rFonts w:ascii="David" w:hAnsi="David" w:cs="David"/>
          <w:b/>
          <w:sz w:val="24"/>
          <w:szCs w:val="24"/>
          <w:rtl/>
        </w:rPr>
        <w:t xml:space="preserve"> ישנה תוספת לחוק המציינת רשימת טיפולים שבה חייבים מסמך המעיד על הסכמה. </w:t>
      </w:r>
      <w:r w:rsidR="009962AC" w:rsidRPr="00AA4BE3">
        <w:rPr>
          <w:rFonts w:ascii="David" w:hAnsi="David" w:cs="David"/>
          <w:bCs/>
          <w:sz w:val="24"/>
          <w:szCs w:val="24"/>
          <w:highlight w:val="yellow"/>
          <w:rtl/>
        </w:rPr>
        <w:t>(ג)-</w:t>
      </w:r>
      <w:r w:rsidR="001938E0" w:rsidRPr="00AA4BE3">
        <w:rPr>
          <w:rFonts w:ascii="David" w:hAnsi="David" w:cs="David"/>
          <w:b/>
          <w:sz w:val="24"/>
          <w:szCs w:val="24"/>
          <w:rtl/>
        </w:rPr>
        <w:t xml:space="preserve"> אופן מתן הסכמה במקרה בו לא ניתן לתת אותה כפי שמצוין ב</w:t>
      </w:r>
      <w:r w:rsidR="001938E0" w:rsidRPr="00AA4BE3">
        <w:rPr>
          <w:rFonts w:ascii="David" w:hAnsi="David" w:cs="David"/>
          <w:bCs/>
          <w:sz w:val="24"/>
          <w:szCs w:val="24"/>
          <w:rtl/>
        </w:rPr>
        <w:t>(א)</w:t>
      </w:r>
      <w:r w:rsidR="001938E0" w:rsidRPr="00AA4BE3">
        <w:rPr>
          <w:rFonts w:ascii="David" w:hAnsi="David" w:cs="David"/>
          <w:b/>
          <w:sz w:val="24"/>
          <w:szCs w:val="24"/>
          <w:rtl/>
        </w:rPr>
        <w:t>.</w:t>
      </w:r>
      <w:r w:rsidR="009962AC" w:rsidRPr="00AA4BE3">
        <w:rPr>
          <w:rFonts w:ascii="David" w:hAnsi="David" w:cs="David"/>
          <w:b/>
          <w:sz w:val="24"/>
          <w:szCs w:val="24"/>
          <w:rtl/>
        </w:rPr>
        <w:t xml:space="preserve"> </w:t>
      </w:r>
      <w:r w:rsidR="009962AC" w:rsidRPr="00AA4BE3">
        <w:rPr>
          <w:rFonts w:ascii="David" w:hAnsi="David" w:cs="David"/>
          <w:b/>
          <w:sz w:val="24"/>
          <w:szCs w:val="24"/>
          <w:highlight w:val="cyan"/>
          <w:rtl/>
        </w:rPr>
        <w:t>רייך</w:t>
      </w:r>
      <w:r w:rsidR="00BA5C85" w:rsidRPr="00AA4BE3">
        <w:rPr>
          <w:rFonts w:ascii="David" w:hAnsi="David" w:cs="David"/>
          <w:b/>
          <w:sz w:val="24"/>
          <w:szCs w:val="24"/>
          <w:highlight w:val="cyan"/>
          <w:rtl/>
        </w:rPr>
        <w:t>-</w:t>
      </w:r>
      <w:r w:rsidR="00BA5C85" w:rsidRPr="00AA4BE3">
        <w:rPr>
          <w:rFonts w:ascii="David" w:hAnsi="David" w:cs="David"/>
          <w:b/>
          <w:sz w:val="24"/>
          <w:szCs w:val="24"/>
          <w:rtl/>
        </w:rPr>
        <w:t xml:space="preserve"> </w:t>
      </w:r>
      <w:r w:rsidR="009962AC" w:rsidRPr="00AA4BE3">
        <w:rPr>
          <w:rFonts w:ascii="David" w:hAnsi="David" w:cs="David"/>
          <w:b/>
          <w:sz w:val="24"/>
          <w:szCs w:val="24"/>
          <w:rtl/>
        </w:rPr>
        <w:t>מציע סיטואציה שמתרחשת בשבת.</w:t>
      </w:r>
    </w:p>
    <w:p w14:paraId="25FC3599" w14:textId="77777777" w:rsidR="00E74C87" w:rsidRPr="00AA4BE3" w:rsidRDefault="00E74C87" w:rsidP="00AA4BE3">
      <w:pPr>
        <w:spacing w:line="240" w:lineRule="auto"/>
        <w:contextualSpacing/>
        <w:rPr>
          <w:rFonts w:ascii="David" w:hAnsi="David" w:cs="David"/>
          <w:b/>
          <w:sz w:val="24"/>
          <w:szCs w:val="24"/>
          <w:rtl/>
        </w:rPr>
      </w:pPr>
      <w:r w:rsidRPr="00AA4BE3">
        <w:rPr>
          <w:rFonts w:ascii="David" w:hAnsi="David" w:cs="David"/>
          <w:bCs/>
          <w:sz w:val="24"/>
          <w:szCs w:val="24"/>
          <w:rtl/>
        </w:rPr>
        <w:t>-</w:t>
      </w:r>
      <w:r w:rsidRPr="00AA4BE3">
        <w:rPr>
          <w:rFonts w:ascii="David" w:hAnsi="David" w:cs="David"/>
          <w:bCs/>
          <w:sz w:val="24"/>
          <w:szCs w:val="24"/>
          <w:highlight w:val="yellow"/>
          <w:rtl/>
        </w:rPr>
        <w:t>ס' 15-</w:t>
      </w:r>
      <w:r w:rsidR="009962AC" w:rsidRPr="00AA4BE3">
        <w:rPr>
          <w:rFonts w:ascii="David" w:hAnsi="David" w:cs="David"/>
          <w:bCs/>
          <w:sz w:val="24"/>
          <w:szCs w:val="24"/>
          <w:rtl/>
        </w:rPr>
        <w:t xml:space="preserve"> </w:t>
      </w:r>
      <w:r w:rsidR="009962AC" w:rsidRPr="00AA4BE3">
        <w:rPr>
          <w:rFonts w:ascii="David" w:hAnsi="David" w:cs="David"/>
          <w:b/>
          <w:sz w:val="24"/>
          <w:szCs w:val="24"/>
          <w:rtl/>
        </w:rPr>
        <w:t>טיפול רפואי בו לא צריך לתת הסכמה מדעת- סייגים לס' 13.</w:t>
      </w:r>
    </w:p>
    <w:p w14:paraId="57A0FC95" w14:textId="77777777" w:rsidR="009962AC" w:rsidRPr="00AA4BE3" w:rsidRDefault="009962AC" w:rsidP="00AA4BE3">
      <w:pPr>
        <w:spacing w:line="240" w:lineRule="auto"/>
        <w:contextualSpacing/>
        <w:rPr>
          <w:rFonts w:ascii="David" w:hAnsi="David" w:cs="David"/>
          <w:bCs/>
          <w:sz w:val="24"/>
          <w:szCs w:val="24"/>
          <w:rtl/>
        </w:rPr>
      </w:pPr>
    </w:p>
    <w:p w14:paraId="5606BD57" w14:textId="77777777" w:rsidR="009962AC" w:rsidRPr="00AA4BE3" w:rsidRDefault="009962AC" w:rsidP="00AA4BE3">
      <w:pPr>
        <w:spacing w:line="240" w:lineRule="auto"/>
        <w:contextualSpacing/>
        <w:rPr>
          <w:rFonts w:ascii="David" w:hAnsi="David" w:cs="David"/>
          <w:bCs/>
          <w:sz w:val="24"/>
          <w:szCs w:val="24"/>
          <w:u w:val="single"/>
          <w:rtl/>
        </w:rPr>
      </w:pPr>
      <w:r w:rsidRPr="00AA4BE3">
        <w:rPr>
          <w:rFonts w:ascii="David" w:hAnsi="David" w:cs="David"/>
          <w:bCs/>
          <w:sz w:val="24"/>
          <w:szCs w:val="24"/>
          <w:u w:val="single"/>
          <w:rtl/>
        </w:rPr>
        <w:t xml:space="preserve">-הגנה עצמית- </w:t>
      </w:r>
      <w:r w:rsidRPr="00AA4BE3">
        <w:rPr>
          <w:rFonts w:ascii="David" w:hAnsi="David" w:cs="David"/>
          <w:bCs/>
          <w:sz w:val="24"/>
          <w:szCs w:val="24"/>
          <w:highlight w:val="yellow"/>
          <w:u w:val="single"/>
          <w:rtl/>
        </w:rPr>
        <w:t>ס' 24</w:t>
      </w:r>
      <w:r w:rsidRPr="00AA4BE3">
        <w:rPr>
          <w:rFonts w:ascii="David" w:hAnsi="David" w:cs="David"/>
          <w:bCs/>
          <w:sz w:val="24"/>
          <w:szCs w:val="24"/>
          <w:u w:val="single"/>
          <w:rtl/>
        </w:rPr>
        <w:t xml:space="preserve">- </w:t>
      </w:r>
    </w:p>
    <w:p w14:paraId="5B9A8AF2" w14:textId="77777777" w:rsidR="00E74C87" w:rsidRPr="00AA4BE3" w:rsidRDefault="009962AC" w:rsidP="00AA4BE3">
      <w:pPr>
        <w:spacing w:line="240" w:lineRule="auto"/>
        <w:contextualSpacing/>
        <w:rPr>
          <w:rFonts w:ascii="David" w:hAnsi="David" w:cs="David"/>
          <w:b/>
          <w:sz w:val="24"/>
          <w:szCs w:val="24"/>
          <w:rtl/>
        </w:rPr>
      </w:pPr>
      <w:r w:rsidRPr="00AA4BE3">
        <w:rPr>
          <w:rFonts w:ascii="David" w:hAnsi="David" w:cs="David"/>
          <w:b/>
          <w:sz w:val="24"/>
          <w:szCs w:val="24"/>
          <w:rtl/>
        </w:rPr>
        <w:t xml:space="preserve">ההגנה צריכה להיות בסבירות, תוך התחשבות בתנאי הלחץ של המצב, לא מספיק בדיעבד. </w:t>
      </w:r>
      <w:r w:rsidRPr="00AA4BE3">
        <w:rPr>
          <w:rFonts w:ascii="David" w:hAnsi="David" w:cs="David"/>
          <w:bCs/>
          <w:sz w:val="24"/>
          <w:szCs w:val="24"/>
          <w:highlight w:val="green"/>
          <w:rtl/>
        </w:rPr>
        <w:t>פס"ד שהלה נ' שבת</w:t>
      </w:r>
      <w:r w:rsidRPr="00AA4BE3">
        <w:rPr>
          <w:rFonts w:ascii="David" w:hAnsi="David" w:cs="David"/>
          <w:bCs/>
          <w:sz w:val="24"/>
          <w:szCs w:val="24"/>
          <w:rtl/>
        </w:rPr>
        <w:t xml:space="preserve">- </w:t>
      </w:r>
      <w:r w:rsidRPr="00AA4BE3">
        <w:rPr>
          <w:rFonts w:ascii="David" w:hAnsi="David" w:cs="David"/>
          <w:b/>
          <w:sz w:val="24"/>
          <w:szCs w:val="24"/>
          <w:rtl/>
        </w:rPr>
        <w:t xml:space="preserve">פועל איחר לעבודתו, המעסיק כעס והתפתחה תגרה בין השניים, שבמהלכה הפועל הרים פטיש, והמעסיק בתגובה לקח לו אותו וכתוצאה מכך נפל הפועל ונפצע. המעסיק מנסה לטעון כי </w:t>
      </w:r>
      <w:r w:rsidRPr="00AA4BE3">
        <w:rPr>
          <w:rFonts w:ascii="David" w:hAnsi="David" w:cs="David"/>
          <w:bCs/>
          <w:sz w:val="24"/>
          <w:szCs w:val="24"/>
          <w:highlight w:val="yellow"/>
          <w:rtl/>
        </w:rPr>
        <w:t>ס' 24(1)</w:t>
      </w:r>
      <w:r w:rsidRPr="00AA4BE3">
        <w:rPr>
          <w:rFonts w:ascii="David" w:hAnsi="David" w:cs="David"/>
          <w:b/>
          <w:sz w:val="24"/>
          <w:szCs w:val="24"/>
          <w:rtl/>
        </w:rPr>
        <w:t xml:space="preserve"> חל מאחר שפע</w:t>
      </w:r>
      <w:r w:rsidR="001938E0" w:rsidRPr="00AA4BE3">
        <w:rPr>
          <w:rFonts w:ascii="David" w:hAnsi="David" w:cs="David"/>
          <w:b/>
          <w:sz w:val="24"/>
          <w:szCs w:val="24"/>
          <w:rtl/>
        </w:rPr>
        <w:t>ל</w:t>
      </w:r>
      <w:r w:rsidRPr="00AA4BE3">
        <w:rPr>
          <w:rFonts w:ascii="David" w:hAnsi="David" w:cs="David"/>
          <w:b/>
          <w:sz w:val="24"/>
          <w:szCs w:val="24"/>
          <w:rtl/>
        </w:rPr>
        <w:t xml:space="preserve"> מתוך צורך בהגנה עצמית, אולם נפסק כי ההגנה אינה עומדת במבחן הסבירות שכן במקום לקחת את הפטיש </w:t>
      </w:r>
      <w:proofErr w:type="spellStart"/>
      <w:r w:rsidRPr="00AA4BE3">
        <w:rPr>
          <w:rFonts w:ascii="David" w:hAnsi="David" w:cs="David"/>
          <w:b/>
          <w:sz w:val="24"/>
          <w:szCs w:val="24"/>
          <w:rtl/>
        </w:rPr>
        <w:t>יכל</w:t>
      </w:r>
      <w:proofErr w:type="spellEnd"/>
      <w:r w:rsidRPr="00AA4BE3">
        <w:rPr>
          <w:rFonts w:ascii="David" w:hAnsi="David" w:cs="David"/>
          <w:b/>
          <w:sz w:val="24"/>
          <w:szCs w:val="24"/>
          <w:rtl/>
        </w:rPr>
        <w:t xml:space="preserve"> המעסיק ללכת ולסיים את </w:t>
      </w:r>
      <w:proofErr w:type="spellStart"/>
      <w:r w:rsidRPr="00AA4BE3">
        <w:rPr>
          <w:rFonts w:ascii="David" w:hAnsi="David" w:cs="David"/>
          <w:b/>
          <w:sz w:val="24"/>
          <w:szCs w:val="24"/>
          <w:rtl/>
        </w:rPr>
        <w:t>הויכוח</w:t>
      </w:r>
      <w:proofErr w:type="spellEnd"/>
      <w:r w:rsidRPr="00AA4BE3">
        <w:rPr>
          <w:rFonts w:ascii="David" w:hAnsi="David" w:cs="David"/>
          <w:b/>
          <w:sz w:val="24"/>
          <w:szCs w:val="24"/>
          <w:rtl/>
        </w:rPr>
        <w:t>, ולכן נפסק כי בוצעה תקיפה.</w:t>
      </w:r>
      <w:r w:rsidRPr="00AA4BE3">
        <w:rPr>
          <w:rFonts w:ascii="David" w:hAnsi="David" w:cs="David"/>
          <w:bCs/>
          <w:sz w:val="24"/>
          <w:szCs w:val="24"/>
          <w:highlight w:val="green"/>
          <w:rtl/>
        </w:rPr>
        <w:t xml:space="preserve"> פס"ד אלון נ' חדד-</w:t>
      </w:r>
      <w:r w:rsidR="009741E7" w:rsidRPr="00AA4BE3">
        <w:rPr>
          <w:rFonts w:ascii="David" w:hAnsi="David" w:cs="David"/>
          <w:bCs/>
          <w:sz w:val="24"/>
          <w:szCs w:val="24"/>
          <w:rtl/>
        </w:rPr>
        <w:t xml:space="preserve"> </w:t>
      </w:r>
      <w:r w:rsidR="009741E7" w:rsidRPr="00AA4BE3">
        <w:rPr>
          <w:rFonts w:ascii="David" w:hAnsi="David" w:cs="David"/>
          <w:b/>
          <w:sz w:val="24"/>
          <w:szCs w:val="24"/>
          <w:rtl/>
        </w:rPr>
        <w:t>אדם חשב שאדם אחר מנסה לפרוץ לביתו וחש מאוים בעקבות ולכן ירה לכיוון הפורץ 2 יריות ופצע אותו. המזיק טען שפע</w:t>
      </w:r>
      <w:r w:rsidR="001938E0" w:rsidRPr="00AA4BE3">
        <w:rPr>
          <w:rFonts w:ascii="David" w:hAnsi="David" w:cs="David"/>
          <w:b/>
          <w:sz w:val="24"/>
          <w:szCs w:val="24"/>
          <w:rtl/>
        </w:rPr>
        <w:t>ל</w:t>
      </w:r>
      <w:r w:rsidR="009741E7" w:rsidRPr="00AA4BE3">
        <w:rPr>
          <w:rFonts w:ascii="David" w:hAnsi="David" w:cs="David"/>
          <w:b/>
          <w:sz w:val="24"/>
          <w:szCs w:val="24"/>
          <w:rtl/>
        </w:rPr>
        <w:t xml:space="preserve"> מתוך הגנה עצמית מאחר שבאופן סובייקטיבי חש מאוים בנסיבות המקרה ועל כן לא מדובר בתקיפה. טענתו התקבלה ע"פ </w:t>
      </w:r>
      <w:r w:rsidR="009741E7" w:rsidRPr="00AA4BE3">
        <w:rPr>
          <w:rFonts w:ascii="David" w:hAnsi="David" w:cs="David"/>
          <w:bCs/>
          <w:sz w:val="24"/>
          <w:szCs w:val="24"/>
          <w:highlight w:val="yellow"/>
          <w:rtl/>
        </w:rPr>
        <w:t>ס' 24(1)</w:t>
      </w:r>
      <w:r w:rsidR="009741E7" w:rsidRPr="00AA4BE3">
        <w:rPr>
          <w:rFonts w:ascii="David" w:hAnsi="David" w:cs="David"/>
          <w:b/>
          <w:sz w:val="24"/>
          <w:szCs w:val="24"/>
          <w:highlight w:val="yellow"/>
          <w:rtl/>
        </w:rPr>
        <w:t>.</w:t>
      </w:r>
    </w:p>
    <w:p w14:paraId="52D145AC" w14:textId="77777777" w:rsidR="009962AC" w:rsidRPr="00AA4BE3" w:rsidRDefault="001938E0" w:rsidP="00AA4BE3">
      <w:pPr>
        <w:spacing w:line="240" w:lineRule="auto"/>
        <w:contextualSpacing/>
        <w:rPr>
          <w:rFonts w:ascii="David" w:hAnsi="David" w:cs="David"/>
          <w:b/>
          <w:sz w:val="24"/>
          <w:szCs w:val="24"/>
          <w:rtl/>
        </w:rPr>
      </w:pPr>
      <w:r w:rsidRPr="00AA4BE3">
        <w:rPr>
          <w:rFonts w:ascii="David" w:hAnsi="David" w:cs="David"/>
          <w:b/>
          <w:sz w:val="24"/>
          <w:szCs w:val="24"/>
          <w:rtl/>
        </w:rPr>
        <w:t xml:space="preserve">כדי שיהיה ניתן להיעזר בטענה להגנה עצמית- </w:t>
      </w:r>
      <w:r w:rsidR="009962AC" w:rsidRPr="00AA4BE3">
        <w:rPr>
          <w:rFonts w:ascii="David" w:hAnsi="David" w:cs="David"/>
          <w:b/>
          <w:sz w:val="24"/>
          <w:szCs w:val="24"/>
          <w:rtl/>
        </w:rPr>
        <w:t>אין צורך ב</w:t>
      </w:r>
      <w:r w:rsidRPr="00AA4BE3">
        <w:rPr>
          <w:rFonts w:ascii="David" w:hAnsi="David" w:cs="David"/>
          <w:b/>
          <w:sz w:val="24"/>
          <w:szCs w:val="24"/>
          <w:rtl/>
        </w:rPr>
        <w:t xml:space="preserve">קיום </w:t>
      </w:r>
      <w:r w:rsidR="009962AC" w:rsidRPr="00AA4BE3">
        <w:rPr>
          <w:rFonts w:ascii="David" w:hAnsi="David" w:cs="David"/>
          <w:b/>
          <w:sz w:val="24"/>
          <w:szCs w:val="24"/>
          <w:rtl/>
        </w:rPr>
        <w:t xml:space="preserve">פגיעה בפועל, מספיק </w:t>
      </w:r>
      <w:r w:rsidRPr="00AA4BE3">
        <w:rPr>
          <w:rFonts w:ascii="David" w:hAnsi="David" w:cs="David"/>
          <w:b/>
          <w:sz w:val="24"/>
          <w:szCs w:val="24"/>
          <w:rtl/>
        </w:rPr>
        <w:t xml:space="preserve">קיום </w:t>
      </w:r>
      <w:r w:rsidR="009962AC" w:rsidRPr="00AA4BE3">
        <w:rPr>
          <w:rFonts w:ascii="David" w:hAnsi="David" w:cs="David"/>
          <w:b/>
          <w:sz w:val="24"/>
          <w:szCs w:val="24"/>
          <w:rtl/>
        </w:rPr>
        <w:t>איום ממשי.</w:t>
      </w:r>
      <w:r w:rsidR="009741E7" w:rsidRPr="00AA4BE3">
        <w:rPr>
          <w:rFonts w:ascii="David" w:hAnsi="David" w:cs="David"/>
          <w:b/>
          <w:sz w:val="24"/>
          <w:szCs w:val="24"/>
          <w:rtl/>
        </w:rPr>
        <w:t xml:space="preserve"> יש צורך בקיום יחס סביר בין הנזק שהיה סביר שיגרם לבין ההגנה העצמית.</w:t>
      </w:r>
    </w:p>
    <w:p w14:paraId="416AB692" w14:textId="77777777" w:rsidR="00945B1A" w:rsidRPr="00AA4BE3" w:rsidRDefault="00945B1A" w:rsidP="00AA4BE3">
      <w:pPr>
        <w:spacing w:line="240" w:lineRule="auto"/>
        <w:contextualSpacing/>
        <w:rPr>
          <w:rFonts w:ascii="David" w:hAnsi="David" w:cs="David"/>
          <w:b/>
          <w:sz w:val="24"/>
          <w:szCs w:val="24"/>
          <w:rtl/>
        </w:rPr>
      </w:pPr>
      <w:r w:rsidRPr="00AA4BE3">
        <w:rPr>
          <w:rFonts w:ascii="David" w:hAnsi="David" w:cs="David"/>
          <w:b/>
          <w:sz w:val="24"/>
          <w:szCs w:val="24"/>
          <w:rtl/>
        </w:rPr>
        <w:t xml:space="preserve">יחד עם עוולת התקיפה מופיעה עוולת כליאת שווא </w:t>
      </w:r>
      <w:r w:rsidRPr="00AA4BE3">
        <w:rPr>
          <w:rFonts w:ascii="David" w:hAnsi="David" w:cs="David"/>
          <w:bCs/>
          <w:sz w:val="24"/>
          <w:szCs w:val="24"/>
          <w:highlight w:val="yellow"/>
          <w:rtl/>
        </w:rPr>
        <w:t>ס' 26</w:t>
      </w:r>
      <w:r w:rsidRPr="00AA4BE3">
        <w:rPr>
          <w:rFonts w:ascii="David" w:hAnsi="David" w:cs="David"/>
          <w:bCs/>
          <w:sz w:val="24"/>
          <w:szCs w:val="24"/>
          <w:rtl/>
        </w:rPr>
        <w:t xml:space="preserve"> </w:t>
      </w:r>
      <w:r w:rsidRPr="00AA4BE3">
        <w:rPr>
          <w:rFonts w:ascii="David" w:hAnsi="David" w:cs="David"/>
          <w:b/>
          <w:sz w:val="24"/>
          <w:szCs w:val="24"/>
          <w:rtl/>
        </w:rPr>
        <w:t>ורשימת הגנות ב</w:t>
      </w:r>
      <w:r w:rsidRPr="00AA4BE3">
        <w:rPr>
          <w:rFonts w:ascii="David" w:hAnsi="David" w:cs="David"/>
          <w:bCs/>
          <w:sz w:val="24"/>
          <w:szCs w:val="24"/>
          <w:highlight w:val="yellow"/>
          <w:rtl/>
        </w:rPr>
        <w:t>ס' 27</w:t>
      </w:r>
      <w:r w:rsidRPr="00AA4BE3">
        <w:rPr>
          <w:rFonts w:ascii="David" w:hAnsi="David" w:cs="David"/>
          <w:b/>
          <w:sz w:val="24"/>
          <w:szCs w:val="24"/>
          <w:rtl/>
        </w:rPr>
        <w:t xml:space="preserve"> (</w:t>
      </w:r>
      <w:r w:rsidRPr="00AA4BE3">
        <w:rPr>
          <w:rFonts w:ascii="David" w:hAnsi="David" w:cs="David"/>
          <w:bCs/>
          <w:sz w:val="24"/>
          <w:szCs w:val="24"/>
          <w:highlight w:val="green"/>
          <w:rtl/>
        </w:rPr>
        <w:t>פס"ד גורדון, פס"ד כרמלי</w:t>
      </w:r>
      <w:r w:rsidRPr="00AA4BE3">
        <w:rPr>
          <w:rFonts w:ascii="David" w:hAnsi="David" w:cs="David"/>
          <w:b/>
          <w:sz w:val="24"/>
          <w:szCs w:val="24"/>
          <w:rtl/>
        </w:rPr>
        <w:t>).</w:t>
      </w:r>
    </w:p>
    <w:p w14:paraId="35EAC5C6" w14:textId="77777777" w:rsidR="00BA5C85" w:rsidRPr="00AA4BE3" w:rsidRDefault="00BA5C85" w:rsidP="00AA4BE3">
      <w:pPr>
        <w:spacing w:line="240" w:lineRule="auto"/>
        <w:contextualSpacing/>
        <w:rPr>
          <w:rFonts w:ascii="David" w:hAnsi="David" w:cs="David"/>
          <w:bCs/>
          <w:color w:val="FF0000"/>
          <w:sz w:val="24"/>
          <w:szCs w:val="24"/>
          <w:u w:val="single"/>
          <w:rtl/>
        </w:rPr>
      </w:pPr>
    </w:p>
    <w:p w14:paraId="0AB20264" w14:textId="77777777" w:rsidR="00546909" w:rsidRPr="00AA4BE3" w:rsidRDefault="00546909" w:rsidP="00AA4BE3">
      <w:pPr>
        <w:spacing w:line="240" w:lineRule="auto"/>
        <w:contextualSpacing/>
        <w:rPr>
          <w:rFonts w:ascii="David" w:hAnsi="David" w:cs="David"/>
          <w:b/>
          <w:color w:val="FF0000"/>
          <w:sz w:val="24"/>
          <w:szCs w:val="24"/>
          <w:u w:val="single"/>
          <w:rtl/>
        </w:rPr>
      </w:pPr>
      <w:r w:rsidRPr="00AA4BE3">
        <w:rPr>
          <w:rFonts w:ascii="David" w:hAnsi="David" w:cs="David"/>
          <w:bCs/>
          <w:color w:val="FF0000"/>
          <w:sz w:val="24"/>
          <w:szCs w:val="24"/>
          <w:u w:val="single"/>
          <w:rtl/>
        </w:rPr>
        <w:t>מטרדים</w:t>
      </w:r>
      <w:r w:rsidR="001938E0" w:rsidRPr="00AA4BE3">
        <w:rPr>
          <w:rFonts w:ascii="David" w:hAnsi="David" w:cs="David"/>
          <w:bCs/>
          <w:color w:val="FF0000"/>
          <w:sz w:val="24"/>
          <w:szCs w:val="24"/>
          <w:u w:val="single"/>
          <w:rtl/>
        </w:rPr>
        <w:t>-</w:t>
      </w:r>
      <w:r w:rsidR="001938E0" w:rsidRPr="00AA4BE3">
        <w:rPr>
          <w:rFonts w:ascii="David" w:hAnsi="David" w:cs="David"/>
          <w:b/>
          <w:color w:val="FF0000"/>
          <w:sz w:val="24"/>
          <w:szCs w:val="24"/>
          <w:u w:val="single"/>
          <w:rtl/>
        </w:rPr>
        <w:t xml:space="preserve"> </w:t>
      </w:r>
      <w:r w:rsidR="001938E0" w:rsidRPr="00AA4BE3">
        <w:rPr>
          <w:rFonts w:ascii="David" w:hAnsi="David" w:cs="David"/>
          <w:b/>
          <w:sz w:val="24"/>
          <w:szCs w:val="24"/>
          <w:u w:val="single"/>
          <w:rtl/>
        </w:rPr>
        <w:t>עוולה מתמשכת, בשונה מעוולות אחרות</w:t>
      </w:r>
    </w:p>
    <w:p w14:paraId="6A12786A" w14:textId="77777777" w:rsidR="00053EF0" w:rsidRPr="00AA4BE3" w:rsidRDefault="00053EF0" w:rsidP="00AA4BE3">
      <w:pPr>
        <w:spacing w:line="240" w:lineRule="auto"/>
        <w:contextualSpacing/>
        <w:rPr>
          <w:rFonts w:ascii="David" w:hAnsi="David" w:cs="David"/>
          <w:b/>
          <w:sz w:val="24"/>
          <w:szCs w:val="24"/>
          <w:rtl/>
        </w:rPr>
      </w:pPr>
      <w:r w:rsidRPr="00AA4BE3">
        <w:rPr>
          <w:rFonts w:ascii="David" w:hAnsi="David" w:cs="David"/>
          <w:b/>
          <w:sz w:val="24"/>
          <w:szCs w:val="24"/>
          <w:rtl/>
        </w:rPr>
        <w:t xml:space="preserve">-שתי השאלות המרכזיות בנושא- </w:t>
      </w:r>
      <w:r w:rsidRPr="00AA4BE3">
        <w:rPr>
          <w:rFonts w:ascii="David" w:hAnsi="David" w:cs="David"/>
          <w:b/>
          <w:sz w:val="24"/>
          <w:szCs w:val="24"/>
          <w:u w:val="single"/>
          <w:rtl/>
        </w:rPr>
        <w:t>חלוקת הזכאות</w:t>
      </w:r>
      <w:r w:rsidRPr="00AA4BE3">
        <w:rPr>
          <w:rFonts w:ascii="David" w:hAnsi="David" w:cs="David"/>
          <w:b/>
          <w:sz w:val="24"/>
          <w:szCs w:val="24"/>
          <w:rtl/>
        </w:rPr>
        <w:t>- האם השכן זכאי לחיות ללא הפרעה?</w:t>
      </w:r>
      <w:r w:rsidRPr="00AA4BE3">
        <w:rPr>
          <w:rFonts w:ascii="David" w:hAnsi="David" w:cs="David"/>
          <w:b/>
          <w:sz w:val="24"/>
          <w:szCs w:val="24"/>
        </w:rPr>
        <w:t xml:space="preserve"> </w:t>
      </w:r>
      <w:r w:rsidRPr="00AA4BE3">
        <w:rPr>
          <w:rFonts w:ascii="David" w:hAnsi="David" w:cs="David"/>
          <w:b/>
          <w:sz w:val="24"/>
          <w:szCs w:val="24"/>
          <w:rtl/>
        </w:rPr>
        <w:t xml:space="preserve">או האם המפריע רשאי להפריע? </w:t>
      </w:r>
      <w:r w:rsidRPr="00AA4BE3">
        <w:rPr>
          <w:rFonts w:ascii="David" w:hAnsi="David" w:cs="David"/>
          <w:b/>
          <w:sz w:val="24"/>
          <w:szCs w:val="24"/>
          <w:u w:val="single"/>
          <w:rtl/>
        </w:rPr>
        <w:t>אופני הגנת הזכאויות הנ"ל</w:t>
      </w:r>
      <w:r w:rsidRPr="00AA4BE3">
        <w:rPr>
          <w:rFonts w:ascii="David" w:hAnsi="David" w:cs="David"/>
          <w:b/>
          <w:sz w:val="24"/>
          <w:szCs w:val="24"/>
          <w:rtl/>
        </w:rPr>
        <w:t>- באיזה אמצעי- פלילי או אזרחי? אזרחי- מתן צו או פיצויים?</w:t>
      </w:r>
    </w:p>
    <w:p w14:paraId="61A25C4A" w14:textId="77777777" w:rsidR="00053EF0" w:rsidRPr="00AA4BE3" w:rsidRDefault="00053EF0" w:rsidP="00AA4BE3">
      <w:pPr>
        <w:spacing w:line="240" w:lineRule="auto"/>
        <w:contextualSpacing/>
        <w:rPr>
          <w:rFonts w:ascii="David" w:hAnsi="David" w:cs="David"/>
          <w:sz w:val="24"/>
          <w:szCs w:val="24"/>
          <w:u w:val="single"/>
          <w:rtl/>
        </w:rPr>
      </w:pPr>
      <w:r w:rsidRPr="00AA4BE3">
        <w:rPr>
          <w:rFonts w:ascii="David" w:hAnsi="David" w:cs="David"/>
          <w:sz w:val="24"/>
          <w:szCs w:val="24"/>
          <w:rtl/>
        </w:rPr>
        <w:t>-</w:t>
      </w:r>
      <w:r w:rsidRPr="00AA4BE3">
        <w:rPr>
          <w:rFonts w:ascii="David" w:hAnsi="David" w:cs="David"/>
          <w:sz w:val="24"/>
          <w:szCs w:val="24"/>
          <w:u w:val="single"/>
          <w:rtl/>
        </w:rPr>
        <w:t>זכאויות+ אופני הגנה: כלל הקומבינציות-</w:t>
      </w:r>
    </w:p>
    <w:tbl>
      <w:tblPr>
        <w:tblStyle w:val="a4"/>
        <w:bidiVisual/>
        <w:tblW w:w="8654" w:type="dxa"/>
        <w:tblLook w:val="04A0" w:firstRow="1" w:lastRow="0" w:firstColumn="1" w:lastColumn="0" w:noHBand="0" w:noVBand="1"/>
      </w:tblPr>
      <w:tblGrid>
        <w:gridCol w:w="4327"/>
        <w:gridCol w:w="4327"/>
      </w:tblGrid>
      <w:tr w:rsidR="00053EF0" w:rsidRPr="00AA4BE3" w14:paraId="1F329ED6" w14:textId="77777777" w:rsidTr="003008E3">
        <w:trPr>
          <w:trHeight w:val="323"/>
        </w:trPr>
        <w:tc>
          <w:tcPr>
            <w:tcW w:w="4327" w:type="dxa"/>
          </w:tcPr>
          <w:p w14:paraId="2CBB5E4C" w14:textId="77777777" w:rsidR="00053EF0" w:rsidRPr="00AA4BE3" w:rsidRDefault="00053EF0" w:rsidP="00AA4BE3">
            <w:pPr>
              <w:contextualSpacing/>
              <w:rPr>
                <w:rFonts w:ascii="David" w:hAnsi="David" w:cs="David"/>
                <w:b/>
                <w:bCs/>
                <w:sz w:val="24"/>
                <w:szCs w:val="24"/>
                <w:rtl/>
              </w:rPr>
            </w:pPr>
            <w:r w:rsidRPr="00AA4BE3">
              <w:rPr>
                <w:rFonts w:ascii="David" w:hAnsi="David" w:cs="David"/>
                <w:b/>
                <w:bCs/>
                <w:sz w:val="24"/>
                <w:szCs w:val="24"/>
                <w:rtl/>
              </w:rPr>
              <w:lastRenderedPageBreak/>
              <w:t>זכאות</w:t>
            </w:r>
          </w:p>
        </w:tc>
        <w:tc>
          <w:tcPr>
            <w:tcW w:w="4327" w:type="dxa"/>
          </w:tcPr>
          <w:p w14:paraId="2B1D542A" w14:textId="77777777" w:rsidR="00053EF0" w:rsidRPr="00AA4BE3" w:rsidRDefault="00053EF0" w:rsidP="00AA4BE3">
            <w:pPr>
              <w:contextualSpacing/>
              <w:rPr>
                <w:rFonts w:ascii="David" w:hAnsi="David" w:cs="David"/>
                <w:b/>
                <w:bCs/>
                <w:sz w:val="24"/>
                <w:szCs w:val="24"/>
                <w:rtl/>
              </w:rPr>
            </w:pPr>
            <w:r w:rsidRPr="00AA4BE3">
              <w:rPr>
                <w:rFonts w:ascii="David" w:hAnsi="David" w:cs="David"/>
                <w:b/>
                <w:bCs/>
                <w:sz w:val="24"/>
                <w:szCs w:val="24"/>
                <w:rtl/>
              </w:rPr>
              <w:t>אופני הגנה</w:t>
            </w:r>
          </w:p>
        </w:tc>
      </w:tr>
      <w:tr w:rsidR="00053EF0" w:rsidRPr="00AA4BE3" w14:paraId="4E0A254F" w14:textId="77777777" w:rsidTr="003008E3">
        <w:trPr>
          <w:trHeight w:val="336"/>
        </w:trPr>
        <w:tc>
          <w:tcPr>
            <w:tcW w:w="4327" w:type="dxa"/>
          </w:tcPr>
          <w:p w14:paraId="74042778"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הנפגע זכאי לאי הטרדה</w:t>
            </w:r>
          </w:p>
        </w:tc>
        <w:tc>
          <w:tcPr>
            <w:tcW w:w="4327" w:type="dxa"/>
          </w:tcPr>
          <w:p w14:paraId="5E6B1B7B"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כלל קנייני (לא ניתן לקחת את הזכאות מבעליה אלא בהסכמתם)- יינתן צו מניעה להפסקת המטרד</w:t>
            </w:r>
          </w:p>
        </w:tc>
      </w:tr>
      <w:tr w:rsidR="00053EF0" w:rsidRPr="00AA4BE3" w14:paraId="490C069A" w14:textId="77777777" w:rsidTr="003008E3">
        <w:trPr>
          <w:trHeight w:val="647"/>
        </w:trPr>
        <w:tc>
          <w:tcPr>
            <w:tcW w:w="4327" w:type="dxa"/>
          </w:tcPr>
          <w:p w14:paraId="7646298D"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הנפגע זכאי לאי הטרדה</w:t>
            </w:r>
          </w:p>
        </w:tc>
        <w:tc>
          <w:tcPr>
            <w:tcW w:w="4327" w:type="dxa"/>
          </w:tcPr>
          <w:p w14:paraId="7CB50EF7"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כלל אחריותי (פגיעה בזכאות הבעלים גוררת אחריות לשלם פיצויים)- אין עניין בהפסקת פעילות המטריד- פיצויים לנפגע על מלוא נזקיו</w:t>
            </w:r>
          </w:p>
        </w:tc>
      </w:tr>
      <w:tr w:rsidR="00053EF0" w:rsidRPr="00AA4BE3" w14:paraId="67070AD8" w14:textId="77777777" w:rsidTr="003008E3">
        <w:trPr>
          <w:trHeight w:val="323"/>
        </w:trPr>
        <w:tc>
          <w:tcPr>
            <w:tcW w:w="4327" w:type="dxa"/>
          </w:tcPr>
          <w:p w14:paraId="6D6618EF"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המטריד זכאי להטריד</w:t>
            </w:r>
          </w:p>
        </w:tc>
        <w:tc>
          <w:tcPr>
            <w:tcW w:w="4327" w:type="dxa"/>
          </w:tcPr>
          <w:p w14:paraId="00D7849C"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כלל קנייני- תביעת המוטרד תידחה בלא כלום</w:t>
            </w:r>
          </w:p>
        </w:tc>
      </w:tr>
      <w:tr w:rsidR="00053EF0" w:rsidRPr="00AA4BE3" w14:paraId="4F7327DB" w14:textId="77777777" w:rsidTr="003008E3">
        <w:trPr>
          <w:trHeight w:val="812"/>
        </w:trPr>
        <w:tc>
          <w:tcPr>
            <w:tcW w:w="4327" w:type="dxa"/>
          </w:tcPr>
          <w:p w14:paraId="1437E6D3"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המטריד זכאי להטריד</w:t>
            </w:r>
          </w:p>
        </w:tc>
        <w:tc>
          <w:tcPr>
            <w:tcW w:w="4327" w:type="dxa"/>
          </w:tcPr>
          <w:p w14:paraId="3F9EF03D" w14:textId="77777777" w:rsidR="00053EF0" w:rsidRPr="00AA4BE3" w:rsidRDefault="00053EF0" w:rsidP="00AA4BE3">
            <w:pPr>
              <w:contextualSpacing/>
              <w:rPr>
                <w:rFonts w:ascii="David" w:hAnsi="David" w:cs="David"/>
                <w:sz w:val="24"/>
                <w:szCs w:val="24"/>
                <w:rtl/>
              </w:rPr>
            </w:pPr>
            <w:r w:rsidRPr="00AA4BE3">
              <w:rPr>
                <w:rFonts w:ascii="David" w:hAnsi="David" w:cs="David"/>
                <w:sz w:val="24"/>
                <w:szCs w:val="24"/>
                <w:rtl/>
              </w:rPr>
              <w:t xml:space="preserve">כלל אחריותי- אפשרות לא מוכרת בדיני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חיוב המטריד להפסיק להטריד רק כנגד פיצויים מאת </w:t>
            </w:r>
            <w:r w:rsidRPr="00AA4BE3">
              <w:rPr>
                <w:rFonts w:ascii="David" w:hAnsi="David" w:cs="David"/>
                <w:b/>
                <w:bCs/>
                <w:sz w:val="24"/>
                <w:szCs w:val="24"/>
                <w:rtl/>
              </w:rPr>
              <w:t>הנפגע</w:t>
            </w:r>
          </w:p>
        </w:tc>
      </w:tr>
    </w:tbl>
    <w:p w14:paraId="0FCCD248" w14:textId="77777777" w:rsidR="00053EF0" w:rsidRPr="00AA4BE3" w:rsidRDefault="00053EF0" w:rsidP="00AA4BE3">
      <w:pPr>
        <w:spacing w:line="240" w:lineRule="auto"/>
        <w:contextualSpacing/>
        <w:rPr>
          <w:rFonts w:ascii="David" w:hAnsi="David" w:cs="David"/>
          <w:b/>
          <w:sz w:val="24"/>
          <w:szCs w:val="24"/>
          <w:rtl/>
        </w:rPr>
      </w:pPr>
      <w:r w:rsidRPr="00AA4BE3">
        <w:rPr>
          <w:rFonts w:ascii="David" w:hAnsi="David" w:cs="David"/>
          <w:b/>
          <w:sz w:val="24"/>
          <w:szCs w:val="24"/>
          <w:rtl/>
        </w:rPr>
        <w:t>כלל נוסף- כלל של אי-עבירות- עפ"י הדין, לא ניתן בכלל להעביר את הזכאות.</w:t>
      </w:r>
    </w:p>
    <w:p w14:paraId="3FABBFD7" w14:textId="77777777" w:rsidR="001938E0" w:rsidRPr="00AA4BE3" w:rsidRDefault="001938E0" w:rsidP="00AA4BE3">
      <w:pPr>
        <w:spacing w:line="240" w:lineRule="auto"/>
        <w:contextualSpacing/>
        <w:rPr>
          <w:rFonts w:ascii="David" w:hAnsi="David" w:cs="David"/>
          <w:bCs/>
          <w:sz w:val="24"/>
          <w:szCs w:val="24"/>
          <w:u w:val="single"/>
          <w:rtl/>
        </w:rPr>
      </w:pPr>
      <w:r w:rsidRPr="00AA4BE3">
        <w:rPr>
          <w:rFonts w:ascii="David" w:hAnsi="David" w:cs="David"/>
          <w:bCs/>
          <w:sz w:val="24"/>
          <w:szCs w:val="24"/>
          <w:u w:val="single"/>
          <w:rtl/>
        </w:rPr>
        <w:t xml:space="preserve">-סוגי המטרדים </w:t>
      </w:r>
      <w:proofErr w:type="spellStart"/>
      <w:r w:rsidRPr="00AA4BE3">
        <w:rPr>
          <w:rFonts w:ascii="David" w:hAnsi="David" w:cs="David"/>
          <w:bCs/>
          <w:sz w:val="24"/>
          <w:szCs w:val="24"/>
          <w:u w:val="single"/>
          <w:rtl/>
        </w:rPr>
        <w:t>בפקנ"ז</w:t>
      </w:r>
      <w:proofErr w:type="spellEnd"/>
      <w:r w:rsidRPr="00AA4BE3">
        <w:rPr>
          <w:rFonts w:ascii="David" w:hAnsi="David" w:cs="David"/>
          <w:bCs/>
          <w:sz w:val="24"/>
          <w:szCs w:val="24"/>
          <w:u w:val="single"/>
          <w:rtl/>
        </w:rPr>
        <w:t>:</w:t>
      </w:r>
    </w:p>
    <w:p w14:paraId="3AEB70F9" w14:textId="77777777" w:rsidR="001938E0" w:rsidRPr="00AA4BE3" w:rsidRDefault="001938E0" w:rsidP="00AA4BE3">
      <w:pPr>
        <w:spacing w:line="240" w:lineRule="auto"/>
        <w:contextualSpacing/>
        <w:rPr>
          <w:rFonts w:ascii="David" w:hAnsi="David" w:cs="David"/>
          <w:b/>
          <w:sz w:val="24"/>
          <w:szCs w:val="24"/>
          <w:rtl/>
        </w:rPr>
      </w:pPr>
      <w:r w:rsidRPr="00AA4BE3">
        <w:rPr>
          <w:rFonts w:ascii="David" w:hAnsi="David" w:cs="David"/>
          <w:bCs/>
          <w:sz w:val="24"/>
          <w:szCs w:val="24"/>
          <w:rtl/>
        </w:rPr>
        <w:t>1. מטרד ליחיד-</w:t>
      </w:r>
      <w:r w:rsidRPr="00AA4BE3">
        <w:rPr>
          <w:rFonts w:ascii="David" w:hAnsi="David" w:cs="David"/>
          <w:b/>
          <w:sz w:val="24"/>
          <w:szCs w:val="24"/>
          <w:rtl/>
        </w:rPr>
        <w:t xml:space="preserve"> הגנה על בעל מקרקעין</w:t>
      </w:r>
      <w:r w:rsidR="006D3530" w:rsidRPr="00AA4BE3">
        <w:rPr>
          <w:rFonts w:ascii="David" w:hAnsi="David" w:cs="David"/>
          <w:b/>
          <w:sz w:val="24"/>
          <w:szCs w:val="24"/>
          <w:rtl/>
        </w:rPr>
        <w:t>/</w:t>
      </w:r>
      <w:r w:rsidRPr="00AA4BE3">
        <w:rPr>
          <w:rFonts w:ascii="David" w:hAnsi="David" w:cs="David"/>
          <w:b/>
          <w:sz w:val="24"/>
          <w:szCs w:val="24"/>
          <w:rtl/>
        </w:rPr>
        <w:t>בעל זכות בהם (</w:t>
      </w:r>
      <w:r w:rsidRPr="00AA4BE3">
        <w:rPr>
          <w:rFonts w:ascii="David" w:hAnsi="David" w:cs="David"/>
          <w:bCs/>
          <w:sz w:val="24"/>
          <w:szCs w:val="24"/>
          <w:highlight w:val="yellow"/>
          <w:rtl/>
        </w:rPr>
        <w:t>ס' 46</w:t>
      </w:r>
      <w:r w:rsidRPr="00AA4BE3">
        <w:rPr>
          <w:rFonts w:ascii="David" w:hAnsi="David" w:cs="David"/>
          <w:b/>
          <w:sz w:val="24"/>
          <w:szCs w:val="24"/>
          <w:rtl/>
        </w:rPr>
        <w:t>). הפרעה לשימוש/להנאה סבירה של בעל המקרקעין (</w:t>
      </w:r>
      <w:r w:rsidRPr="00AA4BE3">
        <w:rPr>
          <w:rFonts w:ascii="David" w:hAnsi="David" w:cs="David"/>
          <w:bCs/>
          <w:sz w:val="24"/>
          <w:szCs w:val="24"/>
          <w:highlight w:val="yellow"/>
          <w:rtl/>
        </w:rPr>
        <w:t>ס' 44</w:t>
      </w:r>
      <w:r w:rsidRPr="00AA4BE3">
        <w:rPr>
          <w:rFonts w:ascii="David" w:hAnsi="David" w:cs="David"/>
          <w:b/>
          <w:sz w:val="24"/>
          <w:szCs w:val="24"/>
          <w:rtl/>
        </w:rPr>
        <w:t>).</w:t>
      </w:r>
    </w:p>
    <w:p w14:paraId="7559E070" w14:textId="77777777" w:rsidR="006D3530" w:rsidRPr="00AA4BE3" w:rsidRDefault="006D3530" w:rsidP="00AA4BE3">
      <w:pPr>
        <w:spacing w:line="240" w:lineRule="auto"/>
        <w:contextualSpacing/>
        <w:rPr>
          <w:rFonts w:ascii="David" w:hAnsi="David" w:cs="David"/>
          <w:b/>
          <w:sz w:val="24"/>
          <w:szCs w:val="24"/>
          <w:rtl/>
        </w:rPr>
      </w:pPr>
      <w:r w:rsidRPr="00AA4BE3">
        <w:rPr>
          <w:rFonts w:ascii="David" w:hAnsi="David" w:cs="David"/>
          <w:bCs/>
          <w:sz w:val="24"/>
          <w:szCs w:val="24"/>
          <w:rtl/>
        </w:rPr>
        <w:t>2. מטרד לציבור-</w:t>
      </w:r>
      <w:r w:rsidRPr="00AA4BE3">
        <w:rPr>
          <w:rFonts w:ascii="David" w:hAnsi="David" w:cs="David"/>
          <w:b/>
          <w:sz w:val="24"/>
          <w:szCs w:val="24"/>
          <w:rtl/>
        </w:rPr>
        <w:t xml:space="preserve"> הגנה על הציבור בכללותו. יצירת סיכון/ מכשול לציבור (</w:t>
      </w:r>
      <w:r w:rsidRPr="00AA4BE3">
        <w:rPr>
          <w:rFonts w:ascii="David" w:hAnsi="David" w:cs="David"/>
          <w:bCs/>
          <w:sz w:val="24"/>
          <w:szCs w:val="24"/>
          <w:highlight w:val="yellow"/>
          <w:rtl/>
        </w:rPr>
        <w:t>ס' 42</w:t>
      </w:r>
      <w:r w:rsidRPr="00AA4BE3">
        <w:rPr>
          <w:rFonts w:ascii="David" w:hAnsi="David" w:cs="David"/>
          <w:b/>
          <w:sz w:val="24"/>
          <w:szCs w:val="24"/>
          <w:rtl/>
        </w:rPr>
        <w:t>).</w:t>
      </w:r>
    </w:p>
    <w:p w14:paraId="14041CAE" w14:textId="77777777" w:rsidR="006D3530" w:rsidRPr="00AA4BE3" w:rsidRDefault="006D3530" w:rsidP="00AA4BE3">
      <w:pPr>
        <w:spacing w:line="240" w:lineRule="auto"/>
        <w:contextualSpacing/>
        <w:rPr>
          <w:rFonts w:ascii="David" w:hAnsi="David" w:cs="David"/>
          <w:bCs/>
          <w:sz w:val="24"/>
          <w:szCs w:val="24"/>
          <w:rtl/>
        </w:rPr>
      </w:pPr>
      <w:r w:rsidRPr="00AA4BE3">
        <w:rPr>
          <w:rFonts w:ascii="David" w:hAnsi="David" w:cs="David"/>
          <w:bCs/>
          <w:sz w:val="24"/>
          <w:szCs w:val="24"/>
          <w:rtl/>
        </w:rPr>
        <w:t xml:space="preserve">3. הפרעה לאור שמש- </w:t>
      </w:r>
      <w:r w:rsidRPr="00AA4BE3">
        <w:rPr>
          <w:rFonts w:ascii="David" w:hAnsi="David" w:cs="David"/>
          <w:bCs/>
          <w:sz w:val="24"/>
          <w:szCs w:val="24"/>
          <w:highlight w:val="yellow"/>
          <w:rtl/>
        </w:rPr>
        <w:t>ס' 48</w:t>
      </w:r>
    </w:p>
    <w:p w14:paraId="7CCCF994" w14:textId="77777777" w:rsidR="006D3530" w:rsidRPr="00AA4BE3" w:rsidRDefault="006D3530" w:rsidP="00AA4BE3">
      <w:pPr>
        <w:spacing w:line="240" w:lineRule="auto"/>
        <w:contextualSpacing/>
        <w:rPr>
          <w:rFonts w:ascii="David" w:hAnsi="David" w:cs="David"/>
          <w:b/>
          <w:sz w:val="24"/>
          <w:szCs w:val="24"/>
          <w:rtl/>
        </w:rPr>
      </w:pPr>
      <w:r w:rsidRPr="00AA4BE3">
        <w:rPr>
          <w:rFonts w:ascii="David" w:hAnsi="David" w:cs="David"/>
          <w:bCs/>
          <w:sz w:val="24"/>
          <w:szCs w:val="24"/>
          <w:rtl/>
        </w:rPr>
        <w:t>4. מניעת תמיכה-</w:t>
      </w:r>
      <w:r w:rsidRPr="00AA4BE3">
        <w:rPr>
          <w:rFonts w:ascii="David" w:hAnsi="David" w:cs="David"/>
          <w:b/>
          <w:sz w:val="24"/>
          <w:szCs w:val="24"/>
          <w:rtl/>
        </w:rPr>
        <w:t xml:space="preserve"> כשהמקרקעין תומך במקרקעין שכן, במידה ותופרע התמיכה הנ"ל (</w:t>
      </w:r>
      <w:r w:rsidRPr="00AA4BE3">
        <w:rPr>
          <w:rFonts w:ascii="David" w:hAnsi="David" w:cs="David"/>
          <w:bCs/>
          <w:sz w:val="24"/>
          <w:szCs w:val="24"/>
          <w:highlight w:val="yellow"/>
          <w:rtl/>
        </w:rPr>
        <w:t>ס' 48א</w:t>
      </w:r>
      <w:r w:rsidRPr="00AA4BE3">
        <w:rPr>
          <w:rFonts w:ascii="David" w:hAnsi="David" w:cs="David"/>
          <w:b/>
          <w:sz w:val="24"/>
          <w:szCs w:val="24"/>
          <w:rtl/>
        </w:rPr>
        <w:t>).</w:t>
      </w:r>
    </w:p>
    <w:p w14:paraId="5E8F8FB6" w14:textId="77777777" w:rsidR="006D3530" w:rsidRPr="00AA4BE3" w:rsidRDefault="006D3530" w:rsidP="00AA4BE3">
      <w:pPr>
        <w:spacing w:line="240" w:lineRule="auto"/>
        <w:contextualSpacing/>
        <w:rPr>
          <w:rFonts w:ascii="David" w:hAnsi="David" w:cs="David"/>
          <w:bCs/>
          <w:color w:val="FF0000"/>
          <w:sz w:val="24"/>
          <w:szCs w:val="24"/>
          <w:u w:val="single"/>
          <w:rtl/>
        </w:rPr>
      </w:pPr>
    </w:p>
    <w:p w14:paraId="44891727" w14:textId="77777777" w:rsidR="00546909" w:rsidRPr="00AA4BE3" w:rsidRDefault="00546909" w:rsidP="00AA4BE3">
      <w:pPr>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 xml:space="preserve">מטרד לציבור- </w:t>
      </w:r>
      <w:r w:rsidRPr="00AA4BE3">
        <w:rPr>
          <w:rFonts w:ascii="David" w:hAnsi="David" w:cs="David"/>
          <w:bCs/>
          <w:sz w:val="24"/>
          <w:szCs w:val="24"/>
          <w:highlight w:val="yellow"/>
          <w:u w:val="single"/>
          <w:rtl/>
        </w:rPr>
        <w:t>ס' 42-43</w:t>
      </w:r>
    </w:p>
    <w:p w14:paraId="5A4A0B6F" w14:textId="77777777" w:rsidR="00053EF0" w:rsidRPr="00AA4BE3" w:rsidRDefault="00053EF0" w:rsidP="00AA4BE3">
      <w:pPr>
        <w:spacing w:line="240" w:lineRule="auto"/>
        <w:contextualSpacing/>
        <w:rPr>
          <w:rFonts w:ascii="David" w:hAnsi="David" w:cs="David"/>
          <w:b/>
          <w:sz w:val="24"/>
          <w:szCs w:val="24"/>
          <w:rtl/>
        </w:rPr>
      </w:pPr>
      <w:r w:rsidRPr="00AA4BE3">
        <w:rPr>
          <w:rFonts w:ascii="David" w:hAnsi="David" w:cs="David"/>
          <w:b/>
          <w:sz w:val="24"/>
          <w:szCs w:val="24"/>
          <w:rtl/>
        </w:rPr>
        <w:t>-מגן על אינטרסים ציבוריים, מתייחס לאירועים מתמשכים.</w:t>
      </w:r>
    </w:p>
    <w:p w14:paraId="65A57A1D" w14:textId="77777777" w:rsidR="00546909" w:rsidRPr="00AA4BE3" w:rsidRDefault="00053EF0" w:rsidP="00AA4BE3">
      <w:pPr>
        <w:spacing w:line="240" w:lineRule="auto"/>
        <w:contextualSpacing/>
        <w:rPr>
          <w:rFonts w:ascii="David" w:hAnsi="David" w:cs="David"/>
          <w:b/>
          <w:sz w:val="24"/>
          <w:szCs w:val="24"/>
          <w:rtl/>
        </w:rPr>
      </w:pPr>
      <w:r w:rsidRPr="00AA4BE3">
        <w:rPr>
          <w:rFonts w:ascii="David" w:hAnsi="David" w:cs="David"/>
          <w:bCs/>
          <w:sz w:val="24"/>
          <w:szCs w:val="24"/>
          <w:u w:val="single"/>
          <w:rtl/>
        </w:rPr>
        <w:t>-</w:t>
      </w:r>
      <w:r w:rsidR="00546909" w:rsidRPr="00AA4BE3">
        <w:rPr>
          <w:rFonts w:ascii="David" w:hAnsi="David" w:cs="David"/>
          <w:bCs/>
          <w:sz w:val="24"/>
          <w:szCs w:val="24"/>
          <w:u w:val="single"/>
          <w:rtl/>
        </w:rPr>
        <w:t xml:space="preserve">יסודות: </w:t>
      </w:r>
      <w:r w:rsidR="00546909" w:rsidRPr="00AA4BE3">
        <w:rPr>
          <w:rFonts w:ascii="David" w:hAnsi="David" w:cs="David"/>
          <w:b/>
          <w:sz w:val="24"/>
          <w:szCs w:val="24"/>
          <w:rtl/>
        </w:rPr>
        <w:t xml:space="preserve">מעשה שאינו כדין </w:t>
      </w:r>
      <w:r w:rsidR="00546909" w:rsidRPr="00AA4BE3">
        <w:rPr>
          <w:rFonts w:ascii="David" w:hAnsi="David" w:cs="David"/>
          <w:bCs/>
          <w:sz w:val="24"/>
          <w:szCs w:val="24"/>
          <w:rtl/>
        </w:rPr>
        <w:t xml:space="preserve">או </w:t>
      </w:r>
      <w:r w:rsidR="00546909" w:rsidRPr="00AA4BE3">
        <w:rPr>
          <w:rFonts w:ascii="David" w:hAnsi="David" w:cs="David"/>
          <w:b/>
          <w:sz w:val="24"/>
          <w:szCs w:val="24"/>
          <w:rtl/>
        </w:rPr>
        <w:t xml:space="preserve">מחדל מחובה משפטית, כשהמעשה/ המחדל מסכנים את: החיים, הבריאות, הרכוש או הנוחות של הציבור, </w:t>
      </w:r>
      <w:r w:rsidR="00546909" w:rsidRPr="00AA4BE3">
        <w:rPr>
          <w:rFonts w:ascii="David" w:hAnsi="David" w:cs="David"/>
          <w:bCs/>
          <w:sz w:val="24"/>
          <w:szCs w:val="24"/>
          <w:rtl/>
        </w:rPr>
        <w:t>או</w:t>
      </w:r>
      <w:r w:rsidR="00546909" w:rsidRPr="00AA4BE3">
        <w:rPr>
          <w:rFonts w:ascii="David" w:hAnsi="David" w:cs="David"/>
          <w:b/>
          <w:sz w:val="24"/>
          <w:szCs w:val="24"/>
          <w:rtl/>
        </w:rPr>
        <w:t xml:space="preserve"> כשהוא מכשול לציבור להשתמש בזכות מזכויות הכלל.</w:t>
      </w:r>
      <w:r w:rsidRPr="00AA4BE3">
        <w:rPr>
          <w:rFonts w:ascii="David" w:hAnsi="David" w:cs="David"/>
          <w:b/>
          <w:sz w:val="24"/>
          <w:szCs w:val="24"/>
          <w:rtl/>
        </w:rPr>
        <w:t xml:space="preserve"> </w:t>
      </w:r>
    </w:p>
    <w:p w14:paraId="184A8DBE" w14:textId="77777777" w:rsidR="00053EF0" w:rsidRPr="00AA4BE3" w:rsidRDefault="00053EF0" w:rsidP="00AA4BE3">
      <w:pPr>
        <w:tabs>
          <w:tab w:val="left" w:pos="8037"/>
        </w:tabs>
        <w:spacing w:line="240" w:lineRule="auto"/>
        <w:contextualSpacing/>
        <w:rPr>
          <w:rFonts w:ascii="David" w:hAnsi="David" w:cs="David"/>
          <w:b/>
          <w:sz w:val="24"/>
          <w:szCs w:val="24"/>
          <w:u w:val="single"/>
          <w:rtl/>
        </w:rPr>
      </w:pPr>
      <w:r w:rsidRPr="00AA4BE3">
        <w:rPr>
          <w:rFonts w:ascii="David" w:hAnsi="David" w:cs="David"/>
          <w:bCs/>
          <w:sz w:val="24"/>
          <w:szCs w:val="24"/>
          <w:rtl/>
        </w:rPr>
        <w:t>-"מעשה שאינו כדין"-</w:t>
      </w:r>
      <w:r w:rsidRPr="00AA4BE3">
        <w:rPr>
          <w:rFonts w:ascii="David" w:hAnsi="David" w:cs="David"/>
          <w:b/>
          <w:sz w:val="24"/>
          <w:szCs w:val="24"/>
          <w:rtl/>
        </w:rPr>
        <w:t xml:space="preserve"> </w:t>
      </w:r>
      <w:r w:rsidRPr="00AA4BE3">
        <w:rPr>
          <w:rFonts w:ascii="David" w:hAnsi="David" w:cs="David"/>
          <w:b/>
          <w:sz w:val="24"/>
          <w:szCs w:val="24"/>
          <w:highlight w:val="magenta"/>
          <w:u w:val="single"/>
          <w:rtl/>
        </w:rPr>
        <w:t>חשין</w:t>
      </w:r>
      <w:r w:rsidRPr="00AA4BE3">
        <w:rPr>
          <w:rFonts w:ascii="David" w:hAnsi="David" w:cs="David"/>
          <w:b/>
          <w:sz w:val="24"/>
          <w:szCs w:val="24"/>
          <w:highlight w:val="magenta"/>
          <w:rtl/>
        </w:rPr>
        <w:t>-</w:t>
      </w:r>
      <w:r w:rsidRPr="00AA4BE3">
        <w:rPr>
          <w:rFonts w:ascii="David" w:hAnsi="David" w:cs="David"/>
          <w:b/>
          <w:sz w:val="24"/>
          <w:szCs w:val="24"/>
          <w:rtl/>
        </w:rPr>
        <w:t xml:space="preserve"> ללא הצדק שבדין</w:t>
      </w:r>
      <w:r w:rsidR="006D3530" w:rsidRPr="00AA4BE3">
        <w:rPr>
          <w:rFonts w:ascii="David" w:hAnsi="David" w:cs="David"/>
          <w:b/>
          <w:sz w:val="24"/>
          <w:szCs w:val="24"/>
          <w:rtl/>
        </w:rPr>
        <w:t>- התובע לא צריך להראות שהופר חוק מסוים, אלא הכוונה היא שאין שום דבר שמרשה למטריד להטריד (פירוש מורחב ל</w:t>
      </w:r>
      <w:r w:rsidR="006D3530" w:rsidRPr="00AA4BE3">
        <w:rPr>
          <w:rFonts w:ascii="David" w:hAnsi="David" w:cs="David"/>
          <w:bCs/>
          <w:sz w:val="24"/>
          <w:szCs w:val="24"/>
          <w:highlight w:val="yellow"/>
          <w:rtl/>
        </w:rPr>
        <w:t>ס'</w:t>
      </w:r>
      <w:r w:rsidR="006D3530" w:rsidRPr="00AA4BE3">
        <w:rPr>
          <w:rFonts w:ascii="David" w:hAnsi="David" w:cs="David"/>
          <w:bCs/>
          <w:sz w:val="24"/>
          <w:szCs w:val="24"/>
          <w:rtl/>
        </w:rPr>
        <w:t xml:space="preserve"> 6 </w:t>
      </w:r>
      <w:proofErr w:type="spellStart"/>
      <w:r w:rsidR="006D3530" w:rsidRPr="00AA4BE3">
        <w:rPr>
          <w:rFonts w:ascii="David" w:hAnsi="David" w:cs="David"/>
          <w:bCs/>
          <w:sz w:val="24"/>
          <w:szCs w:val="24"/>
          <w:rtl/>
        </w:rPr>
        <w:t>לפקנ"ז</w:t>
      </w:r>
      <w:proofErr w:type="spellEnd"/>
      <w:r w:rsidR="006D3530" w:rsidRPr="00AA4BE3">
        <w:rPr>
          <w:rFonts w:ascii="David" w:hAnsi="David" w:cs="David"/>
          <w:b/>
          <w:sz w:val="24"/>
          <w:szCs w:val="24"/>
          <w:rtl/>
        </w:rPr>
        <w:t xml:space="preserve">, אומץ </w:t>
      </w:r>
      <w:r w:rsidR="006D3530" w:rsidRPr="00AA4BE3">
        <w:rPr>
          <w:rFonts w:ascii="David" w:hAnsi="David" w:cs="David"/>
          <w:b/>
          <w:sz w:val="24"/>
          <w:szCs w:val="24"/>
          <w:highlight w:val="green"/>
          <w:rtl/>
        </w:rPr>
        <w:t>ב</w:t>
      </w:r>
      <w:r w:rsidR="006D3530" w:rsidRPr="00AA4BE3">
        <w:rPr>
          <w:rFonts w:ascii="David" w:hAnsi="David" w:cs="David"/>
          <w:bCs/>
          <w:sz w:val="24"/>
          <w:szCs w:val="24"/>
          <w:highlight w:val="green"/>
          <w:rtl/>
        </w:rPr>
        <w:t>פס"ד סלע נ' מ"י</w:t>
      </w:r>
      <w:r w:rsidR="006D3530" w:rsidRPr="00AA4BE3">
        <w:rPr>
          <w:rFonts w:ascii="David" w:hAnsi="David" w:cs="David"/>
          <w:b/>
          <w:sz w:val="24"/>
          <w:szCs w:val="24"/>
          <w:highlight w:val="green"/>
          <w:rtl/>
        </w:rPr>
        <w:t>)</w:t>
      </w:r>
      <w:r w:rsidRPr="00AA4BE3">
        <w:rPr>
          <w:rFonts w:ascii="David" w:hAnsi="David" w:cs="David"/>
          <w:b/>
          <w:sz w:val="24"/>
          <w:szCs w:val="24"/>
          <w:rtl/>
        </w:rPr>
        <w:t xml:space="preserve">. </w:t>
      </w:r>
    </w:p>
    <w:p w14:paraId="7F2C7861" w14:textId="77777777" w:rsidR="006D3530" w:rsidRPr="00AA4BE3" w:rsidRDefault="00053EF0" w:rsidP="00AA4BE3">
      <w:pPr>
        <w:tabs>
          <w:tab w:val="left" w:pos="8037"/>
        </w:tabs>
        <w:spacing w:line="240" w:lineRule="auto"/>
        <w:contextualSpacing/>
        <w:rPr>
          <w:rFonts w:ascii="David" w:hAnsi="David" w:cs="David"/>
          <w:bCs/>
          <w:sz w:val="24"/>
          <w:szCs w:val="24"/>
          <w:rtl/>
        </w:rPr>
      </w:pPr>
      <w:r w:rsidRPr="00AA4BE3">
        <w:rPr>
          <w:rFonts w:ascii="David" w:hAnsi="David" w:cs="David"/>
          <w:bCs/>
          <w:sz w:val="24"/>
          <w:szCs w:val="24"/>
          <w:rtl/>
        </w:rPr>
        <w:t>-"מעשה בלתי סביר בנסיבות העניין"-</w:t>
      </w:r>
      <w:r w:rsidRPr="00AA4BE3">
        <w:rPr>
          <w:rFonts w:ascii="David" w:hAnsi="David" w:cs="David"/>
          <w:b/>
          <w:sz w:val="24"/>
          <w:szCs w:val="24"/>
          <w:rtl/>
        </w:rPr>
        <w:t xml:space="preserve"> </w:t>
      </w:r>
      <w:r w:rsidRPr="00AA4BE3">
        <w:rPr>
          <w:rFonts w:ascii="David" w:hAnsi="David" w:cs="David"/>
          <w:b/>
          <w:sz w:val="24"/>
          <w:szCs w:val="24"/>
          <w:highlight w:val="magenta"/>
          <w:u w:val="single"/>
          <w:rtl/>
        </w:rPr>
        <w:t xml:space="preserve">פרופ' </w:t>
      </w:r>
      <w:proofErr w:type="spellStart"/>
      <w:r w:rsidRPr="00AA4BE3">
        <w:rPr>
          <w:rFonts w:ascii="David" w:hAnsi="David" w:cs="David"/>
          <w:b/>
          <w:sz w:val="24"/>
          <w:szCs w:val="24"/>
          <w:highlight w:val="magenta"/>
          <w:u w:val="single"/>
          <w:rtl/>
        </w:rPr>
        <w:t>קרצ'מר</w:t>
      </w:r>
      <w:proofErr w:type="spellEnd"/>
      <w:r w:rsidRPr="00AA4BE3">
        <w:rPr>
          <w:rFonts w:ascii="David" w:hAnsi="David" w:cs="David"/>
          <w:b/>
          <w:sz w:val="24"/>
          <w:szCs w:val="24"/>
          <w:rtl/>
        </w:rPr>
        <w:t>- מטרת העוולה היא ליצור איזון בין אינטרסים מתנגשים. יש להוכיח כי המעשה המטריד הוא לא סביר, מוציא מאיזון ולכן מהווה מטרד</w:t>
      </w:r>
      <w:r w:rsidR="006D3530" w:rsidRPr="00AA4BE3">
        <w:rPr>
          <w:rFonts w:ascii="David" w:hAnsi="David" w:cs="David"/>
          <w:b/>
          <w:sz w:val="24"/>
          <w:szCs w:val="24"/>
          <w:rtl/>
        </w:rPr>
        <w:t xml:space="preserve"> בנסיבות העניין- </w:t>
      </w:r>
      <w:r w:rsidR="006D3530" w:rsidRPr="00AA4BE3">
        <w:rPr>
          <w:rFonts w:ascii="David" w:hAnsi="David" w:cs="David"/>
          <w:bCs/>
          <w:sz w:val="24"/>
          <w:szCs w:val="24"/>
          <w:highlight w:val="green"/>
          <w:rtl/>
        </w:rPr>
        <w:t>פס"ד הלפרין ופס"ד מפעלי רכב אשדוד.</w:t>
      </w:r>
      <w:r w:rsidR="006D3530" w:rsidRPr="00AA4BE3">
        <w:rPr>
          <w:rFonts w:ascii="David" w:hAnsi="David" w:cs="David"/>
          <w:bCs/>
          <w:sz w:val="24"/>
          <w:szCs w:val="24"/>
          <w:rtl/>
        </w:rPr>
        <w:t xml:space="preserve"> </w:t>
      </w:r>
    </w:p>
    <w:p w14:paraId="68131094" w14:textId="77777777" w:rsidR="00053EF0" w:rsidRPr="00AA4BE3" w:rsidRDefault="006D3530"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או מחדל מקיום חובה משפטית-</w:t>
      </w:r>
      <w:r w:rsidRPr="00AA4BE3">
        <w:rPr>
          <w:rFonts w:ascii="David" w:hAnsi="David" w:cs="David"/>
          <w:b/>
          <w:sz w:val="24"/>
          <w:szCs w:val="24"/>
          <w:rtl/>
        </w:rPr>
        <w:t xml:space="preserve"> </w:t>
      </w:r>
      <w:r w:rsidRPr="00AA4BE3">
        <w:rPr>
          <w:rFonts w:ascii="David" w:hAnsi="David" w:cs="David"/>
          <w:bCs/>
          <w:sz w:val="24"/>
          <w:szCs w:val="24"/>
          <w:rtl/>
        </w:rPr>
        <w:t>1.</w:t>
      </w:r>
      <w:r w:rsidRPr="00AA4BE3">
        <w:rPr>
          <w:rFonts w:ascii="David" w:hAnsi="David" w:cs="David"/>
          <w:b/>
          <w:sz w:val="24"/>
          <w:szCs w:val="24"/>
          <w:rtl/>
        </w:rPr>
        <w:t xml:space="preserve"> חובה החקוקה מחוץ </w:t>
      </w:r>
      <w:proofErr w:type="spellStart"/>
      <w:r w:rsidRPr="00AA4BE3">
        <w:rPr>
          <w:rFonts w:ascii="David" w:hAnsi="David" w:cs="David"/>
          <w:b/>
          <w:sz w:val="24"/>
          <w:szCs w:val="24"/>
          <w:rtl/>
        </w:rPr>
        <w:t>לפקנ"ז</w:t>
      </w:r>
      <w:proofErr w:type="spellEnd"/>
      <w:r w:rsidRPr="00AA4BE3">
        <w:rPr>
          <w:rFonts w:ascii="David" w:hAnsi="David" w:cs="David"/>
          <w:b/>
          <w:sz w:val="24"/>
          <w:szCs w:val="24"/>
          <w:rtl/>
        </w:rPr>
        <w:t xml:space="preserve">. </w:t>
      </w:r>
      <w:r w:rsidRPr="00AA4BE3">
        <w:rPr>
          <w:rFonts w:ascii="David" w:hAnsi="David" w:cs="David"/>
          <w:bCs/>
          <w:sz w:val="24"/>
          <w:szCs w:val="24"/>
          <w:rtl/>
        </w:rPr>
        <w:t>2.</w:t>
      </w:r>
      <w:r w:rsidRPr="00AA4BE3">
        <w:rPr>
          <w:rFonts w:ascii="David" w:hAnsi="David" w:cs="David"/>
          <w:b/>
          <w:sz w:val="24"/>
          <w:szCs w:val="24"/>
          <w:rtl/>
        </w:rPr>
        <w:t xml:space="preserve"> חובה מתוך </w:t>
      </w:r>
      <w:proofErr w:type="spellStart"/>
      <w:r w:rsidRPr="00AA4BE3">
        <w:rPr>
          <w:rFonts w:ascii="David" w:hAnsi="David" w:cs="David"/>
          <w:b/>
          <w:sz w:val="24"/>
          <w:szCs w:val="24"/>
          <w:rtl/>
        </w:rPr>
        <w:t>הפקנ"ז</w:t>
      </w:r>
      <w:proofErr w:type="spellEnd"/>
      <w:r w:rsidRPr="00AA4BE3">
        <w:rPr>
          <w:rFonts w:ascii="David" w:hAnsi="David" w:cs="David"/>
          <w:b/>
          <w:sz w:val="24"/>
          <w:szCs w:val="24"/>
          <w:rtl/>
        </w:rPr>
        <w:t xml:space="preserve">, </w:t>
      </w:r>
      <w:proofErr w:type="spellStart"/>
      <w:r w:rsidRPr="00AA4BE3">
        <w:rPr>
          <w:rFonts w:ascii="David" w:hAnsi="David" w:cs="David"/>
          <w:b/>
          <w:sz w:val="24"/>
          <w:szCs w:val="24"/>
          <w:rtl/>
        </w:rPr>
        <w:t>כוגן</w:t>
      </w:r>
      <w:proofErr w:type="spellEnd"/>
      <w:r w:rsidRPr="00AA4BE3">
        <w:rPr>
          <w:rFonts w:ascii="David" w:hAnsi="David" w:cs="David"/>
          <w:b/>
          <w:sz w:val="24"/>
          <w:szCs w:val="24"/>
          <w:rtl/>
        </w:rPr>
        <w:t xml:space="preserve"> חובת הזהירות (</w:t>
      </w:r>
      <w:r w:rsidRPr="00AA4BE3">
        <w:rPr>
          <w:rFonts w:ascii="David" w:hAnsi="David" w:cs="David"/>
          <w:bCs/>
          <w:sz w:val="24"/>
          <w:szCs w:val="24"/>
          <w:highlight w:val="yellow"/>
          <w:rtl/>
        </w:rPr>
        <w:t>ס' 36</w:t>
      </w:r>
      <w:r w:rsidRPr="00AA4BE3">
        <w:rPr>
          <w:rFonts w:ascii="David" w:hAnsi="David" w:cs="David"/>
          <w:b/>
          <w:sz w:val="24"/>
          <w:szCs w:val="24"/>
          <w:rtl/>
        </w:rPr>
        <w:t>).</w:t>
      </w:r>
    </w:p>
    <w:p w14:paraId="3E6FFAF9" w14:textId="77777777" w:rsidR="006D3530" w:rsidRPr="00AA4BE3" w:rsidRDefault="00053EF0"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w:t>
      </w:r>
      <w:r w:rsidR="006D3530" w:rsidRPr="00AA4BE3">
        <w:rPr>
          <w:rFonts w:ascii="David" w:hAnsi="David" w:cs="David"/>
          <w:bCs/>
          <w:sz w:val="24"/>
          <w:szCs w:val="24"/>
          <w:rtl/>
        </w:rPr>
        <w:t>סכנה/ פגיעה בשימוש בזכות מזכויות הכלל-</w:t>
      </w:r>
      <w:r w:rsidR="006D3530" w:rsidRPr="00AA4BE3">
        <w:rPr>
          <w:rFonts w:ascii="David" w:hAnsi="David" w:cs="David"/>
          <w:b/>
          <w:sz w:val="24"/>
          <w:szCs w:val="24"/>
          <w:rtl/>
        </w:rPr>
        <w:t xml:space="preserve"> מסכן חיים, בריאות, נוחות וכו' של הציבור.</w:t>
      </w:r>
    </w:p>
    <w:p w14:paraId="68FBE9F0" w14:textId="77777777" w:rsidR="00D82CB0" w:rsidRPr="00AA4BE3" w:rsidRDefault="006D3530"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w:t>
      </w:r>
      <w:r w:rsidR="00053EF0" w:rsidRPr="00AA4BE3">
        <w:rPr>
          <w:rFonts w:ascii="David" w:hAnsi="David" w:cs="David"/>
          <w:bCs/>
          <w:sz w:val="24"/>
          <w:szCs w:val="24"/>
          <w:rtl/>
        </w:rPr>
        <w:t>"ציבור"-</w:t>
      </w:r>
      <w:r w:rsidR="00053EF0" w:rsidRPr="00AA4BE3">
        <w:rPr>
          <w:rFonts w:ascii="David" w:hAnsi="David" w:cs="David"/>
          <w:b/>
          <w:sz w:val="24"/>
          <w:szCs w:val="24"/>
          <w:rtl/>
        </w:rPr>
        <w:t xml:space="preserve"> כמות גדולה של אנשים או אנשים בלתי מסוימים.</w:t>
      </w:r>
      <w:r w:rsidR="00D82CB0" w:rsidRPr="00AA4BE3">
        <w:rPr>
          <w:rFonts w:ascii="David" w:hAnsi="David" w:cs="David"/>
          <w:b/>
          <w:sz w:val="24"/>
          <w:szCs w:val="24"/>
          <w:rtl/>
        </w:rPr>
        <w:t xml:space="preserve"> </w:t>
      </w:r>
      <w:r w:rsidR="00D82CB0" w:rsidRPr="00AA4BE3">
        <w:rPr>
          <w:rFonts w:ascii="David" w:hAnsi="David" w:cs="David"/>
          <w:bCs/>
          <w:sz w:val="24"/>
          <w:szCs w:val="24"/>
          <w:highlight w:val="green"/>
          <w:rtl/>
        </w:rPr>
        <w:t xml:space="preserve">פס"ד אבישר- </w:t>
      </w:r>
      <w:r w:rsidR="00D82CB0" w:rsidRPr="00AA4BE3">
        <w:rPr>
          <w:rFonts w:ascii="David" w:hAnsi="David" w:cs="David"/>
          <w:b/>
          <w:sz w:val="24"/>
          <w:szCs w:val="24"/>
          <w:rtl/>
        </w:rPr>
        <w:t>גם פגיעה באדם יחיד בלתי מסוים</w:t>
      </w:r>
      <w:r w:rsidR="00D82CB0" w:rsidRPr="00AA4BE3">
        <w:rPr>
          <w:rFonts w:ascii="David" w:hAnsi="David" w:cs="David"/>
          <w:bCs/>
          <w:sz w:val="24"/>
          <w:szCs w:val="24"/>
          <w:rtl/>
        </w:rPr>
        <w:t xml:space="preserve">. </w:t>
      </w:r>
    </w:p>
    <w:p w14:paraId="234A80F8" w14:textId="77777777" w:rsidR="00053EF0" w:rsidRPr="00AA4BE3" w:rsidRDefault="00053EF0"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-מקום יצירת הסכנה-</w:t>
      </w:r>
      <w:r w:rsidRPr="00AA4BE3">
        <w:rPr>
          <w:rFonts w:ascii="David" w:hAnsi="David" w:cs="David"/>
          <w:b/>
          <w:sz w:val="24"/>
          <w:szCs w:val="24"/>
          <w:rtl/>
        </w:rPr>
        <w:t xml:space="preserve"> האם הסכנה נוצרה ברשות הרבים?</w:t>
      </w:r>
      <w:r w:rsidRPr="00AA4BE3">
        <w:rPr>
          <w:rFonts w:ascii="David" w:hAnsi="David" w:cs="David"/>
          <w:b/>
          <w:sz w:val="24"/>
          <w:szCs w:val="24"/>
        </w:rPr>
        <w:t xml:space="preserve"> </w:t>
      </w:r>
      <w:r w:rsidRPr="00AA4BE3">
        <w:rPr>
          <w:rFonts w:ascii="David" w:hAnsi="David" w:cs="David"/>
          <w:b/>
          <w:sz w:val="24"/>
          <w:szCs w:val="24"/>
          <w:rtl/>
        </w:rPr>
        <w:t xml:space="preserve">במקרים אלו התובע יהיה בד"כ </w:t>
      </w:r>
      <w:r w:rsidR="002B42FC" w:rsidRPr="00AA4BE3">
        <w:rPr>
          <w:rFonts w:ascii="David" w:hAnsi="David" w:cs="David"/>
          <w:b/>
          <w:sz w:val="24"/>
          <w:szCs w:val="24"/>
          <w:rtl/>
        </w:rPr>
        <w:t>היועמ"ש.</w:t>
      </w:r>
    </w:p>
    <w:p w14:paraId="7C426954" w14:textId="77777777" w:rsidR="002B42FC" w:rsidRPr="00AA4BE3" w:rsidRDefault="002B42FC"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-הזכאים להגיש תובענה על מטרד לציבור</w:t>
      </w:r>
      <w:r w:rsidRPr="00AA4BE3">
        <w:rPr>
          <w:rFonts w:ascii="David" w:hAnsi="David" w:cs="David"/>
          <w:b/>
          <w:sz w:val="24"/>
          <w:szCs w:val="24"/>
          <w:rtl/>
        </w:rPr>
        <w:t>- היועמ"ש או בא כוחו לשם מתן צו, אדם שסבל נזק ממון מהמטרד (</w:t>
      </w:r>
      <w:r w:rsidRPr="00AA4BE3">
        <w:rPr>
          <w:rFonts w:ascii="David" w:hAnsi="David" w:cs="David"/>
          <w:bCs/>
          <w:sz w:val="24"/>
          <w:szCs w:val="24"/>
          <w:highlight w:val="yellow"/>
          <w:rtl/>
        </w:rPr>
        <w:t>ס' 43</w:t>
      </w:r>
      <w:r w:rsidRPr="00AA4BE3">
        <w:rPr>
          <w:rFonts w:ascii="David" w:hAnsi="David" w:cs="David"/>
          <w:b/>
          <w:sz w:val="24"/>
          <w:szCs w:val="24"/>
          <w:rtl/>
        </w:rPr>
        <w:t xml:space="preserve">). </w:t>
      </w:r>
      <w:r w:rsidRPr="00AA4BE3">
        <w:rPr>
          <w:rFonts w:ascii="David" w:hAnsi="David" w:cs="David"/>
          <w:b/>
          <w:sz w:val="24"/>
          <w:szCs w:val="24"/>
          <w:highlight w:val="magenta"/>
          <w:u w:val="single"/>
          <w:rtl/>
        </w:rPr>
        <w:t xml:space="preserve">פרופ' </w:t>
      </w:r>
      <w:proofErr w:type="spellStart"/>
      <w:r w:rsidRPr="00AA4BE3">
        <w:rPr>
          <w:rFonts w:ascii="David" w:hAnsi="David" w:cs="David"/>
          <w:b/>
          <w:sz w:val="24"/>
          <w:szCs w:val="24"/>
          <w:highlight w:val="magenta"/>
          <w:u w:val="single"/>
          <w:rtl/>
        </w:rPr>
        <w:t>טדסקי</w:t>
      </w:r>
      <w:proofErr w:type="spellEnd"/>
      <w:r w:rsidRPr="00AA4BE3">
        <w:rPr>
          <w:rFonts w:ascii="David" w:hAnsi="David" w:cs="David"/>
          <w:b/>
          <w:sz w:val="24"/>
          <w:szCs w:val="24"/>
          <w:highlight w:val="magenta"/>
          <w:rtl/>
        </w:rPr>
        <w:t>-</w:t>
      </w:r>
      <w:r w:rsidRPr="00AA4BE3">
        <w:rPr>
          <w:rFonts w:ascii="David" w:hAnsi="David" w:cs="David"/>
          <w:b/>
          <w:sz w:val="24"/>
          <w:szCs w:val="24"/>
          <w:rtl/>
        </w:rPr>
        <w:t xml:space="preserve"> "נזק ממון"- </w:t>
      </w:r>
      <w:r w:rsidR="00D82CB0" w:rsidRPr="00AA4BE3">
        <w:rPr>
          <w:rFonts w:ascii="David" w:hAnsi="David" w:cs="David"/>
          <w:b/>
          <w:sz w:val="24"/>
          <w:szCs w:val="24"/>
          <w:rtl/>
        </w:rPr>
        <w:t xml:space="preserve">כמו </w:t>
      </w:r>
      <w:r w:rsidR="00D82CB0" w:rsidRPr="00AA4BE3">
        <w:rPr>
          <w:rFonts w:ascii="David" w:hAnsi="David" w:cs="David"/>
          <w:bCs/>
          <w:sz w:val="24"/>
          <w:szCs w:val="24"/>
          <w:highlight w:val="yellow"/>
          <w:rtl/>
        </w:rPr>
        <w:t>בס' 2</w:t>
      </w:r>
      <w:r w:rsidR="00D82CB0" w:rsidRPr="00AA4BE3">
        <w:rPr>
          <w:rFonts w:ascii="David" w:hAnsi="David" w:cs="David"/>
          <w:bCs/>
          <w:sz w:val="24"/>
          <w:szCs w:val="24"/>
          <w:rtl/>
        </w:rPr>
        <w:t xml:space="preserve">- </w:t>
      </w:r>
      <w:r w:rsidRPr="00AA4BE3">
        <w:rPr>
          <w:rFonts w:ascii="David" w:hAnsi="David" w:cs="David"/>
          <w:b/>
          <w:sz w:val="24"/>
          <w:szCs w:val="24"/>
          <w:rtl/>
        </w:rPr>
        <w:t xml:space="preserve">הפסד או הוצאה ממשיים, הניתנים לשומה בכסף ואפשר למסור עליהם פרטים. </w:t>
      </w:r>
      <w:r w:rsidRPr="00AA4BE3">
        <w:rPr>
          <w:rFonts w:ascii="David" w:hAnsi="David" w:cs="David"/>
          <w:b/>
          <w:sz w:val="24"/>
          <w:szCs w:val="24"/>
          <w:highlight w:val="magenta"/>
          <w:u w:val="single"/>
          <w:rtl/>
        </w:rPr>
        <w:t xml:space="preserve">פרופ' </w:t>
      </w:r>
      <w:proofErr w:type="spellStart"/>
      <w:r w:rsidRPr="00AA4BE3">
        <w:rPr>
          <w:rFonts w:ascii="David" w:hAnsi="David" w:cs="David"/>
          <w:b/>
          <w:sz w:val="24"/>
          <w:szCs w:val="24"/>
          <w:highlight w:val="magenta"/>
          <w:u w:val="single"/>
          <w:rtl/>
        </w:rPr>
        <w:t>אנגלרד</w:t>
      </w:r>
      <w:proofErr w:type="spellEnd"/>
      <w:r w:rsidRPr="00AA4BE3">
        <w:rPr>
          <w:rFonts w:ascii="David" w:hAnsi="David" w:cs="David"/>
          <w:b/>
          <w:sz w:val="24"/>
          <w:szCs w:val="24"/>
          <w:highlight w:val="magenta"/>
          <w:rtl/>
        </w:rPr>
        <w:t>-</w:t>
      </w:r>
      <w:r w:rsidRPr="00AA4BE3">
        <w:rPr>
          <w:rFonts w:ascii="David" w:hAnsi="David" w:cs="David"/>
          <w:b/>
          <w:sz w:val="24"/>
          <w:szCs w:val="24"/>
          <w:rtl/>
        </w:rPr>
        <w:t xml:space="preserve"> נזק מיוחד לו, בשונה משאר הציבור. </w:t>
      </w:r>
      <w:r w:rsidRPr="00AA4BE3">
        <w:rPr>
          <w:rFonts w:ascii="David" w:hAnsi="David" w:cs="David"/>
          <w:b/>
          <w:sz w:val="24"/>
          <w:szCs w:val="24"/>
          <w:highlight w:val="magenta"/>
          <w:u w:val="single"/>
          <w:rtl/>
        </w:rPr>
        <w:t xml:space="preserve">פרופ' </w:t>
      </w:r>
      <w:proofErr w:type="spellStart"/>
      <w:r w:rsidRPr="00AA4BE3">
        <w:rPr>
          <w:rFonts w:ascii="David" w:hAnsi="David" w:cs="David"/>
          <w:b/>
          <w:sz w:val="24"/>
          <w:szCs w:val="24"/>
          <w:highlight w:val="magenta"/>
          <w:u w:val="single"/>
          <w:rtl/>
        </w:rPr>
        <w:t>קרצ'מר</w:t>
      </w:r>
      <w:proofErr w:type="spellEnd"/>
      <w:r w:rsidRPr="00AA4BE3">
        <w:rPr>
          <w:rFonts w:ascii="David" w:hAnsi="David" w:cs="David"/>
          <w:b/>
          <w:sz w:val="24"/>
          <w:szCs w:val="24"/>
          <w:rtl/>
        </w:rPr>
        <w:t xml:space="preserve">- גם נזק </w:t>
      </w:r>
      <w:r w:rsidR="00D82CB0" w:rsidRPr="00AA4BE3">
        <w:rPr>
          <w:rFonts w:ascii="David" w:hAnsi="David" w:cs="David"/>
          <w:b/>
          <w:sz w:val="24"/>
          <w:szCs w:val="24"/>
          <w:rtl/>
        </w:rPr>
        <w:t>ממ</w:t>
      </w:r>
      <w:r w:rsidRPr="00AA4BE3">
        <w:rPr>
          <w:rFonts w:ascii="David" w:hAnsi="David" w:cs="David"/>
          <w:b/>
          <w:sz w:val="24"/>
          <w:szCs w:val="24"/>
          <w:rtl/>
        </w:rPr>
        <w:t>שי וגם נזק מיוחד לו.</w:t>
      </w:r>
      <w:r w:rsidR="00D82CB0" w:rsidRPr="00AA4BE3">
        <w:rPr>
          <w:rFonts w:ascii="David" w:hAnsi="David" w:cs="David"/>
          <w:b/>
          <w:sz w:val="24"/>
          <w:szCs w:val="24"/>
          <w:rtl/>
        </w:rPr>
        <w:t xml:space="preserve"> </w:t>
      </w:r>
      <w:r w:rsidR="00D82CB0" w:rsidRPr="00AA4BE3">
        <w:rPr>
          <w:rFonts w:ascii="David" w:hAnsi="David" w:cs="David"/>
          <w:b/>
          <w:sz w:val="24"/>
          <w:szCs w:val="24"/>
          <w:highlight w:val="magenta"/>
          <w:u w:val="single"/>
          <w:rtl/>
        </w:rPr>
        <w:t>קליימן-</w:t>
      </w:r>
      <w:r w:rsidR="00D82CB0" w:rsidRPr="00AA4BE3">
        <w:rPr>
          <w:rFonts w:ascii="David" w:hAnsi="David" w:cs="David"/>
          <w:b/>
          <w:sz w:val="24"/>
          <w:szCs w:val="24"/>
          <w:rtl/>
        </w:rPr>
        <w:t xml:space="preserve"> גם נזק של הנאה יכול להיחשב לנזק ממוני.</w:t>
      </w:r>
    </w:p>
    <w:p w14:paraId="1ACFC769" w14:textId="77777777" w:rsidR="002B42FC" w:rsidRPr="00AA4BE3" w:rsidRDefault="002B42FC"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highlight w:val="green"/>
          <w:rtl/>
        </w:rPr>
        <w:t>פס"ד אבישר</w:t>
      </w:r>
      <w:r w:rsidRPr="00AA4BE3">
        <w:rPr>
          <w:rFonts w:ascii="David" w:hAnsi="David" w:cs="David"/>
          <w:bCs/>
          <w:sz w:val="24"/>
          <w:szCs w:val="24"/>
          <w:rtl/>
        </w:rPr>
        <w:t xml:space="preserve">- </w:t>
      </w:r>
      <w:r w:rsidRPr="00AA4BE3">
        <w:rPr>
          <w:rFonts w:ascii="David" w:hAnsi="David" w:cs="David"/>
          <w:b/>
          <w:sz w:val="24"/>
          <w:szCs w:val="24"/>
          <w:rtl/>
        </w:rPr>
        <w:t xml:space="preserve">הוגשה בקשת מניעת הקמת תחנת כוח בצפון תל אביב לביהמ"ש השלום. נפסק כי הכוונה במטרד לציבור היא לכמות גדולה של אנשים או שאדם אחד בלתי מסוים הוא הנפגע. בנוסף, ניתן לטעון לקיום </w:t>
      </w:r>
      <w:r w:rsidR="00D82CB0" w:rsidRPr="00AA4BE3">
        <w:rPr>
          <w:rFonts w:ascii="David" w:hAnsi="David" w:cs="David"/>
          <w:b/>
          <w:sz w:val="24"/>
          <w:szCs w:val="24"/>
          <w:rtl/>
        </w:rPr>
        <w:t xml:space="preserve">מטרד ליחיד ומטרד לציבור </w:t>
      </w:r>
      <w:r w:rsidRPr="00AA4BE3">
        <w:rPr>
          <w:rFonts w:ascii="David" w:hAnsi="David" w:cs="David"/>
          <w:b/>
          <w:sz w:val="24"/>
          <w:szCs w:val="24"/>
          <w:rtl/>
        </w:rPr>
        <w:t>במ</w:t>
      </w:r>
      <w:r w:rsidR="00D82CB0" w:rsidRPr="00AA4BE3">
        <w:rPr>
          <w:rFonts w:ascii="David" w:hAnsi="David" w:cs="David"/>
          <w:b/>
          <w:sz w:val="24"/>
          <w:szCs w:val="24"/>
          <w:rtl/>
        </w:rPr>
        <w:t>קביל.</w:t>
      </w:r>
    </w:p>
    <w:p w14:paraId="3021BF6B" w14:textId="77777777" w:rsidR="00D82CB0" w:rsidRPr="00AA4BE3" w:rsidRDefault="00D82CB0" w:rsidP="00AA4BE3">
      <w:pPr>
        <w:tabs>
          <w:tab w:val="left" w:pos="8037"/>
        </w:tabs>
        <w:spacing w:line="240" w:lineRule="auto"/>
        <w:contextualSpacing/>
        <w:rPr>
          <w:rFonts w:ascii="David" w:hAnsi="David" w:cs="David"/>
          <w:bCs/>
          <w:sz w:val="24"/>
          <w:szCs w:val="24"/>
          <w:rtl/>
        </w:rPr>
      </w:pPr>
      <w:r w:rsidRPr="00AA4BE3">
        <w:rPr>
          <w:rFonts w:ascii="David" w:hAnsi="David" w:cs="David"/>
          <w:bCs/>
          <w:sz w:val="24"/>
          <w:szCs w:val="24"/>
          <w:rtl/>
        </w:rPr>
        <w:t>-</w:t>
      </w:r>
      <w:proofErr w:type="spellStart"/>
      <w:r w:rsidRPr="00AA4BE3">
        <w:rPr>
          <w:rFonts w:ascii="David" w:hAnsi="David" w:cs="David"/>
          <w:bCs/>
          <w:sz w:val="24"/>
          <w:szCs w:val="24"/>
          <w:rtl/>
        </w:rPr>
        <w:t>קש"ס</w:t>
      </w:r>
      <w:proofErr w:type="spellEnd"/>
      <w:r w:rsidRPr="00AA4BE3">
        <w:rPr>
          <w:rFonts w:ascii="David" w:hAnsi="David" w:cs="David"/>
          <w:bCs/>
          <w:sz w:val="24"/>
          <w:szCs w:val="24"/>
          <w:rtl/>
        </w:rPr>
        <w:t xml:space="preserve"> עובדתי ומשפטי בין המטרד לנזק הממון. (מפורט בפרק </w:t>
      </w:r>
      <w:proofErr w:type="spellStart"/>
      <w:r w:rsidRPr="00AA4BE3">
        <w:rPr>
          <w:rFonts w:ascii="David" w:hAnsi="David" w:cs="David"/>
          <w:bCs/>
          <w:sz w:val="24"/>
          <w:szCs w:val="24"/>
          <w:rtl/>
        </w:rPr>
        <w:t>הקש"ס</w:t>
      </w:r>
      <w:proofErr w:type="spellEnd"/>
      <w:r w:rsidRPr="00AA4BE3">
        <w:rPr>
          <w:rFonts w:ascii="David" w:hAnsi="David" w:cs="David"/>
          <w:bCs/>
          <w:sz w:val="24"/>
          <w:szCs w:val="24"/>
          <w:rtl/>
        </w:rPr>
        <w:t xml:space="preserve"> בעמ' 15-16)</w:t>
      </w:r>
    </w:p>
    <w:p w14:paraId="19B92F29" w14:textId="77777777" w:rsidR="00AA4BE3" w:rsidRPr="00AA4BE3" w:rsidRDefault="00AA4BE3" w:rsidP="00AA4BE3">
      <w:pPr>
        <w:spacing w:after="0" w:line="240" w:lineRule="auto"/>
        <w:contextualSpacing/>
        <w:jc w:val="both"/>
        <w:rPr>
          <w:rFonts w:ascii="David" w:hAnsi="David" w:cs="David"/>
          <w:bCs/>
          <w:color w:val="FF0000"/>
          <w:sz w:val="24"/>
          <w:szCs w:val="24"/>
          <w:u w:val="single"/>
          <w:rtl/>
        </w:rPr>
      </w:pPr>
    </w:p>
    <w:p w14:paraId="7052EFB7" w14:textId="77777777" w:rsidR="00F43C68" w:rsidRPr="00AA4BE3" w:rsidRDefault="00F43C68" w:rsidP="00AA4BE3">
      <w:pPr>
        <w:tabs>
          <w:tab w:val="left" w:pos="8037"/>
        </w:tabs>
        <w:spacing w:line="240" w:lineRule="auto"/>
        <w:contextualSpacing/>
        <w:rPr>
          <w:rFonts w:ascii="David" w:hAnsi="David" w:cs="David"/>
          <w:bCs/>
          <w:sz w:val="24"/>
          <w:szCs w:val="24"/>
          <w:u w:val="single"/>
          <w:rtl/>
        </w:rPr>
      </w:pPr>
      <w:r w:rsidRPr="00AA4BE3">
        <w:rPr>
          <w:rFonts w:ascii="David" w:hAnsi="David" w:cs="David"/>
          <w:bCs/>
          <w:color w:val="FF0000"/>
          <w:sz w:val="24"/>
          <w:szCs w:val="24"/>
          <w:u w:val="single"/>
          <w:rtl/>
        </w:rPr>
        <w:t xml:space="preserve">מטרד ליחיד- </w:t>
      </w:r>
      <w:r w:rsidRPr="00AA4BE3">
        <w:rPr>
          <w:rFonts w:ascii="David" w:hAnsi="David" w:cs="David"/>
          <w:bCs/>
          <w:sz w:val="24"/>
          <w:szCs w:val="24"/>
          <w:highlight w:val="yellow"/>
          <w:u w:val="single"/>
          <w:rtl/>
        </w:rPr>
        <w:t>ס' 44</w:t>
      </w:r>
    </w:p>
    <w:p w14:paraId="38C325AF"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w:t>
      </w:r>
      <w:r w:rsidR="00C010A4" w:rsidRPr="00AA4BE3">
        <w:rPr>
          <w:rFonts w:ascii="David" w:hAnsi="David" w:cs="David"/>
          <w:b/>
          <w:sz w:val="24"/>
          <w:szCs w:val="24"/>
          <w:rtl/>
        </w:rPr>
        <w:t xml:space="preserve">רק בעל מקרקעין שניזוק יכול לתבוע. </w:t>
      </w:r>
      <w:r w:rsidRPr="00AA4BE3">
        <w:rPr>
          <w:rFonts w:ascii="David" w:hAnsi="David" w:cs="David"/>
          <w:b/>
          <w:sz w:val="24"/>
          <w:szCs w:val="24"/>
          <w:rtl/>
        </w:rPr>
        <w:t xml:space="preserve">מגן על </w:t>
      </w:r>
      <w:r w:rsidR="00C010A4" w:rsidRPr="00AA4BE3">
        <w:rPr>
          <w:rFonts w:ascii="David" w:hAnsi="David" w:cs="David"/>
          <w:b/>
          <w:sz w:val="24"/>
          <w:szCs w:val="24"/>
          <w:rtl/>
        </w:rPr>
        <w:t>הזכות של אדם לעשות שימוש סביר במקרקעין שלו. מבוסס על עקרון ההדדיות- לאדם יש זכות להשתמש ברכושו תוך התאמה לכך שאדם אחר יוכל לחיות בשכנות אליו (</w:t>
      </w:r>
      <w:r w:rsidR="00C010A4" w:rsidRPr="00AA4BE3">
        <w:rPr>
          <w:rFonts w:ascii="David" w:hAnsi="David" w:cs="David"/>
          <w:bCs/>
          <w:sz w:val="24"/>
          <w:szCs w:val="24"/>
          <w:highlight w:val="green"/>
          <w:rtl/>
        </w:rPr>
        <w:t>פס"ד עזרי</w:t>
      </w:r>
      <w:r w:rsidR="00C010A4" w:rsidRPr="00AA4BE3">
        <w:rPr>
          <w:rFonts w:ascii="David" w:hAnsi="David" w:cs="David"/>
          <w:b/>
          <w:sz w:val="24"/>
          <w:szCs w:val="24"/>
          <w:rtl/>
        </w:rPr>
        <w:t>)</w:t>
      </w:r>
    </w:p>
    <w:p w14:paraId="31897B20"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u w:val="single"/>
          <w:rtl/>
        </w:rPr>
        <w:t>-יסודות:</w:t>
      </w:r>
      <w:r w:rsidRPr="00AA4BE3">
        <w:rPr>
          <w:rFonts w:ascii="David" w:hAnsi="David" w:cs="David"/>
          <w:b/>
          <w:sz w:val="24"/>
          <w:szCs w:val="24"/>
          <w:rtl/>
        </w:rPr>
        <w:t xml:space="preserve"> (</w:t>
      </w:r>
      <w:r w:rsidRPr="00AA4BE3">
        <w:rPr>
          <w:rFonts w:ascii="David" w:hAnsi="David" w:cs="David"/>
          <w:bCs/>
          <w:sz w:val="24"/>
          <w:szCs w:val="24"/>
          <w:highlight w:val="yellow"/>
          <w:rtl/>
        </w:rPr>
        <w:t>ס' 44(א)</w:t>
      </w:r>
      <w:r w:rsidRPr="00AA4BE3">
        <w:rPr>
          <w:rFonts w:ascii="David" w:hAnsi="David" w:cs="David"/>
          <w:b/>
          <w:sz w:val="24"/>
          <w:szCs w:val="24"/>
          <w:rtl/>
        </w:rPr>
        <w:t xml:space="preserve">) 1. </w:t>
      </w:r>
      <w:r w:rsidR="00C010A4" w:rsidRPr="00AA4BE3">
        <w:rPr>
          <w:rFonts w:ascii="David" w:hAnsi="David" w:cs="David"/>
          <w:b/>
          <w:sz w:val="24"/>
          <w:szCs w:val="24"/>
          <w:u w:val="single"/>
          <w:rtl/>
        </w:rPr>
        <w:t xml:space="preserve">התנהגות הנתבע </w:t>
      </w:r>
      <w:r w:rsidR="00C010A4" w:rsidRPr="00AA4BE3">
        <w:rPr>
          <w:rFonts w:ascii="David" w:hAnsi="David" w:cs="David"/>
          <w:b/>
          <w:sz w:val="24"/>
          <w:szCs w:val="24"/>
          <w:rtl/>
        </w:rPr>
        <w:t xml:space="preserve">(צריכה להתקיים אחת האפשרויות)- </w:t>
      </w:r>
      <w:r w:rsidRPr="00AA4BE3">
        <w:rPr>
          <w:rFonts w:ascii="David" w:hAnsi="David" w:cs="David"/>
          <w:bCs/>
          <w:sz w:val="24"/>
          <w:szCs w:val="24"/>
          <w:rtl/>
        </w:rPr>
        <w:t>כשאדם מתנהג בעצמו</w:t>
      </w:r>
      <w:r w:rsidR="00C010A4" w:rsidRPr="00AA4BE3">
        <w:rPr>
          <w:rFonts w:ascii="David" w:hAnsi="David" w:cs="David"/>
          <w:b/>
          <w:sz w:val="24"/>
          <w:szCs w:val="24"/>
          <w:rtl/>
        </w:rPr>
        <w:t xml:space="preserve"> (עושה פעולה מטרידה)</w:t>
      </w:r>
      <w:r w:rsidRPr="00AA4BE3">
        <w:rPr>
          <w:rFonts w:ascii="David" w:hAnsi="David" w:cs="David"/>
          <w:b/>
          <w:sz w:val="24"/>
          <w:szCs w:val="24"/>
          <w:rtl/>
        </w:rPr>
        <w:t xml:space="preserve"> </w:t>
      </w:r>
      <w:r w:rsidRPr="00AA4BE3">
        <w:rPr>
          <w:rFonts w:ascii="David" w:hAnsi="David" w:cs="David"/>
          <w:bCs/>
          <w:sz w:val="24"/>
          <w:szCs w:val="24"/>
          <w:u w:val="single"/>
          <w:rtl/>
        </w:rPr>
        <w:t>או</w:t>
      </w:r>
      <w:r w:rsidRPr="00AA4BE3">
        <w:rPr>
          <w:rFonts w:ascii="David" w:hAnsi="David" w:cs="David"/>
          <w:b/>
          <w:sz w:val="24"/>
          <w:szCs w:val="24"/>
          <w:rtl/>
        </w:rPr>
        <w:t xml:space="preserve"> </w:t>
      </w:r>
      <w:r w:rsidRPr="00AA4BE3">
        <w:rPr>
          <w:rFonts w:ascii="David" w:hAnsi="David" w:cs="David"/>
          <w:bCs/>
          <w:sz w:val="24"/>
          <w:szCs w:val="24"/>
          <w:rtl/>
        </w:rPr>
        <w:t>מנהל את עסקו</w:t>
      </w:r>
      <w:r w:rsidR="00C010A4" w:rsidRPr="00AA4BE3">
        <w:rPr>
          <w:rFonts w:ascii="David" w:hAnsi="David" w:cs="David"/>
          <w:b/>
          <w:sz w:val="24"/>
          <w:szCs w:val="24"/>
          <w:rtl/>
        </w:rPr>
        <w:t xml:space="preserve"> (גם אם בפועל מי שגורם להטרדה הם הלקוחות)</w:t>
      </w:r>
      <w:r w:rsidRPr="00AA4BE3">
        <w:rPr>
          <w:rFonts w:ascii="David" w:hAnsi="David" w:cs="David"/>
          <w:b/>
          <w:sz w:val="24"/>
          <w:szCs w:val="24"/>
          <w:rtl/>
        </w:rPr>
        <w:t xml:space="preserve"> </w:t>
      </w:r>
      <w:r w:rsidRPr="00AA4BE3">
        <w:rPr>
          <w:rFonts w:ascii="David" w:hAnsi="David" w:cs="David"/>
          <w:bCs/>
          <w:sz w:val="24"/>
          <w:szCs w:val="24"/>
          <w:u w:val="single"/>
          <w:rtl/>
        </w:rPr>
        <w:t>או</w:t>
      </w:r>
      <w:r w:rsidRPr="00AA4BE3">
        <w:rPr>
          <w:rFonts w:ascii="David" w:hAnsi="David" w:cs="David"/>
          <w:b/>
          <w:sz w:val="24"/>
          <w:szCs w:val="24"/>
          <w:rtl/>
        </w:rPr>
        <w:t xml:space="preserve"> </w:t>
      </w:r>
      <w:r w:rsidRPr="00AA4BE3">
        <w:rPr>
          <w:rFonts w:ascii="David" w:hAnsi="David" w:cs="David"/>
          <w:bCs/>
          <w:sz w:val="24"/>
          <w:szCs w:val="24"/>
          <w:rtl/>
        </w:rPr>
        <w:t>משתמש במקרקעין התפוסים בידו</w:t>
      </w:r>
      <w:r w:rsidRPr="00AA4BE3">
        <w:rPr>
          <w:rFonts w:ascii="David" w:hAnsi="David" w:cs="David"/>
          <w:b/>
          <w:sz w:val="24"/>
          <w:szCs w:val="24"/>
          <w:rtl/>
        </w:rPr>
        <w:t xml:space="preserve"> </w:t>
      </w:r>
      <w:r w:rsidR="00C010A4" w:rsidRPr="00AA4BE3">
        <w:rPr>
          <w:rFonts w:ascii="David" w:hAnsi="David" w:cs="David"/>
          <w:b/>
          <w:sz w:val="24"/>
          <w:szCs w:val="24"/>
          <w:rtl/>
        </w:rPr>
        <w:t xml:space="preserve">(פעילות המתבצעת בקרקע של הנתבע בהיתר ממנו- בעלות, שכירות, זיקת הנאה ומשכנתא. ע"פ </w:t>
      </w:r>
      <w:r w:rsidR="00C010A4" w:rsidRPr="00AA4BE3">
        <w:rPr>
          <w:rFonts w:ascii="David" w:hAnsi="David" w:cs="David"/>
          <w:bCs/>
          <w:sz w:val="24"/>
          <w:szCs w:val="24"/>
          <w:highlight w:val="green"/>
          <w:rtl/>
        </w:rPr>
        <w:t xml:space="preserve">פס"ד </w:t>
      </w:r>
      <w:proofErr w:type="spellStart"/>
      <w:r w:rsidR="00C010A4" w:rsidRPr="00AA4BE3">
        <w:rPr>
          <w:rFonts w:ascii="David" w:hAnsi="David" w:cs="David"/>
          <w:bCs/>
          <w:sz w:val="24"/>
          <w:szCs w:val="24"/>
          <w:highlight w:val="green"/>
          <w:rtl/>
        </w:rPr>
        <w:t>צוצרצקי</w:t>
      </w:r>
      <w:proofErr w:type="spellEnd"/>
      <w:r w:rsidR="00C010A4" w:rsidRPr="00AA4BE3">
        <w:rPr>
          <w:rFonts w:ascii="David" w:hAnsi="David" w:cs="David"/>
          <w:bCs/>
          <w:sz w:val="24"/>
          <w:szCs w:val="24"/>
          <w:rtl/>
        </w:rPr>
        <w:t>-</w:t>
      </w:r>
      <w:r w:rsidR="00C010A4" w:rsidRPr="00AA4BE3">
        <w:rPr>
          <w:rFonts w:ascii="David" w:hAnsi="David" w:cs="David"/>
          <w:b/>
          <w:sz w:val="24"/>
          <w:szCs w:val="24"/>
          <w:rtl/>
        </w:rPr>
        <w:t xml:space="preserve"> גם שוכר).</w:t>
      </w:r>
    </w:p>
    <w:p w14:paraId="02453838"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 xml:space="preserve">2. </w:t>
      </w:r>
      <w:r w:rsidRPr="00AA4BE3">
        <w:rPr>
          <w:rFonts w:ascii="David" w:hAnsi="David" w:cs="David"/>
          <w:b/>
          <w:sz w:val="24"/>
          <w:szCs w:val="24"/>
          <w:u w:val="single"/>
          <w:rtl/>
        </w:rPr>
        <w:t>הפרעה של ממש</w:t>
      </w:r>
      <w:r w:rsidR="004850F6" w:rsidRPr="00AA4BE3">
        <w:rPr>
          <w:rFonts w:ascii="David" w:hAnsi="David" w:cs="David"/>
          <w:b/>
          <w:sz w:val="24"/>
          <w:szCs w:val="24"/>
          <w:u w:val="single"/>
          <w:rtl/>
        </w:rPr>
        <w:t>-</w:t>
      </w:r>
      <w:r w:rsidR="004850F6" w:rsidRPr="00AA4BE3">
        <w:rPr>
          <w:rFonts w:ascii="David" w:hAnsi="David" w:cs="David"/>
          <w:b/>
          <w:sz w:val="24"/>
          <w:szCs w:val="24"/>
          <w:rtl/>
        </w:rPr>
        <w:t xml:space="preserve"> נמדדת ע"פ ה</w:t>
      </w:r>
      <w:r w:rsidR="00C010A4" w:rsidRPr="00AA4BE3">
        <w:rPr>
          <w:rFonts w:ascii="David" w:hAnsi="David" w:cs="David"/>
          <w:b/>
          <w:sz w:val="24"/>
          <w:szCs w:val="24"/>
          <w:rtl/>
        </w:rPr>
        <w:t xml:space="preserve">חריג מהנסבל ע"פ </w:t>
      </w:r>
      <w:r w:rsidR="004850F6" w:rsidRPr="00AA4BE3">
        <w:rPr>
          <w:rFonts w:ascii="David" w:hAnsi="David" w:cs="David"/>
          <w:b/>
          <w:sz w:val="24"/>
          <w:szCs w:val="24"/>
          <w:rtl/>
        </w:rPr>
        <w:t xml:space="preserve">"אדם הסביר"- </w:t>
      </w:r>
      <w:r w:rsidR="004850F6" w:rsidRPr="00AA4BE3">
        <w:rPr>
          <w:rFonts w:ascii="David" w:hAnsi="David" w:cs="David"/>
          <w:bCs/>
          <w:sz w:val="24"/>
          <w:szCs w:val="24"/>
          <w:highlight w:val="green"/>
          <w:rtl/>
        </w:rPr>
        <w:t xml:space="preserve">פס"ד </w:t>
      </w:r>
      <w:proofErr w:type="spellStart"/>
      <w:r w:rsidR="004850F6" w:rsidRPr="00AA4BE3">
        <w:rPr>
          <w:rFonts w:ascii="David" w:hAnsi="David" w:cs="David"/>
          <w:bCs/>
          <w:sz w:val="24"/>
          <w:szCs w:val="24"/>
          <w:highlight w:val="green"/>
          <w:rtl/>
        </w:rPr>
        <w:t>פרשט</w:t>
      </w:r>
      <w:proofErr w:type="spellEnd"/>
      <w:r w:rsidR="00C010A4" w:rsidRPr="00AA4BE3">
        <w:rPr>
          <w:rFonts w:ascii="David" w:hAnsi="David" w:cs="David"/>
          <w:b/>
          <w:sz w:val="24"/>
          <w:szCs w:val="24"/>
          <w:rtl/>
        </w:rPr>
        <w:t xml:space="preserve">. ההפרעה חייבת להיות משמעותית, מוחשית ולא קלת ערך, מהותית ולא חולפת- </w:t>
      </w:r>
      <w:r w:rsidR="00C010A4" w:rsidRPr="00AA4BE3">
        <w:rPr>
          <w:rFonts w:ascii="David" w:hAnsi="David" w:cs="David"/>
          <w:bCs/>
          <w:sz w:val="24"/>
          <w:szCs w:val="24"/>
          <w:highlight w:val="green"/>
          <w:rtl/>
        </w:rPr>
        <w:t>פס"ד אתא</w:t>
      </w:r>
      <w:r w:rsidR="00C010A4" w:rsidRPr="00AA4BE3">
        <w:rPr>
          <w:rFonts w:ascii="David" w:hAnsi="David" w:cs="David"/>
          <w:b/>
          <w:sz w:val="24"/>
          <w:szCs w:val="24"/>
          <w:rtl/>
        </w:rPr>
        <w:t>. גם במקרים בהם ההפרעה לא מתמשכת ניתן לתבוע על כל מטרד, לא רק רעש או ריח.</w:t>
      </w:r>
      <w:r w:rsidRPr="00AA4BE3">
        <w:rPr>
          <w:rFonts w:ascii="David" w:hAnsi="David" w:cs="David"/>
          <w:b/>
          <w:sz w:val="24"/>
          <w:szCs w:val="24"/>
          <w:rtl/>
        </w:rPr>
        <w:t xml:space="preserve"> </w:t>
      </w:r>
    </w:p>
    <w:p w14:paraId="348A7BA9"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 xml:space="preserve">3. </w:t>
      </w:r>
      <w:r w:rsidRPr="00AA4BE3">
        <w:rPr>
          <w:rFonts w:ascii="David" w:hAnsi="David" w:cs="David"/>
          <w:b/>
          <w:sz w:val="24"/>
          <w:szCs w:val="24"/>
          <w:u w:val="single"/>
          <w:rtl/>
        </w:rPr>
        <w:t>לשימוש סביר במקרקעין של אדם אחר או להנאה סבירה מהם</w:t>
      </w:r>
      <w:r w:rsidR="00D33756" w:rsidRPr="00AA4BE3">
        <w:rPr>
          <w:rFonts w:ascii="David" w:hAnsi="David" w:cs="David"/>
          <w:b/>
          <w:sz w:val="24"/>
          <w:szCs w:val="24"/>
          <w:rtl/>
        </w:rPr>
        <w:t xml:space="preserve">- לתובע צריכה להיות זכות כלשהי במקרקעין. המדד לפגיעה בנוחות פיזית וביכולת קיום באופן סביר שתיחשב למטרד תהיה בהתאם להשקפה המקובלת בחברה. </w:t>
      </w:r>
    </w:p>
    <w:p w14:paraId="3FB6C888"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 xml:space="preserve">4. </w:t>
      </w:r>
      <w:r w:rsidRPr="00AA4BE3">
        <w:rPr>
          <w:rFonts w:ascii="David" w:hAnsi="David" w:cs="David"/>
          <w:b/>
          <w:sz w:val="24"/>
          <w:szCs w:val="24"/>
          <w:u w:val="single"/>
          <w:rtl/>
        </w:rPr>
        <w:t>בהתחשב במקומם וטיבם</w:t>
      </w:r>
      <w:r w:rsidR="00D33756" w:rsidRPr="00AA4BE3">
        <w:rPr>
          <w:rFonts w:ascii="David" w:hAnsi="David" w:cs="David"/>
          <w:b/>
          <w:sz w:val="24"/>
          <w:szCs w:val="24"/>
          <w:rtl/>
        </w:rPr>
        <w:t xml:space="preserve">- </w:t>
      </w:r>
      <w:r w:rsidR="00D33756" w:rsidRPr="00AA4BE3">
        <w:rPr>
          <w:rFonts w:ascii="David" w:hAnsi="David" w:cs="David"/>
          <w:bCs/>
          <w:sz w:val="24"/>
          <w:szCs w:val="24"/>
          <w:rtl/>
        </w:rPr>
        <w:t>מיקומם וטיבם</w:t>
      </w:r>
      <w:r w:rsidR="00D33756" w:rsidRPr="00AA4BE3">
        <w:rPr>
          <w:rFonts w:ascii="David" w:hAnsi="David" w:cs="David"/>
          <w:b/>
          <w:sz w:val="24"/>
          <w:szCs w:val="24"/>
          <w:rtl/>
        </w:rPr>
        <w:t xml:space="preserve">- אזור תעשיה או אזור מגורים. </w:t>
      </w:r>
      <w:r w:rsidR="00D33756" w:rsidRPr="00AA4BE3">
        <w:rPr>
          <w:rFonts w:ascii="David" w:hAnsi="David" w:cs="David"/>
          <w:bCs/>
          <w:sz w:val="24"/>
          <w:szCs w:val="24"/>
          <w:rtl/>
        </w:rPr>
        <w:t>חומרת הפגיעה-</w:t>
      </w:r>
      <w:r w:rsidR="00D33756" w:rsidRPr="00AA4BE3">
        <w:rPr>
          <w:rFonts w:ascii="David" w:hAnsi="David" w:cs="David"/>
          <w:b/>
          <w:sz w:val="24"/>
          <w:szCs w:val="24"/>
          <w:rtl/>
        </w:rPr>
        <w:t xml:space="preserve"> פגיעה בבריאות למשל תהיה חמורה יותר מגרימת רעש. </w:t>
      </w:r>
      <w:r w:rsidR="00D33756" w:rsidRPr="00AA4BE3">
        <w:rPr>
          <w:rFonts w:ascii="David" w:hAnsi="David" w:cs="David"/>
          <w:bCs/>
          <w:sz w:val="24"/>
          <w:szCs w:val="24"/>
          <w:rtl/>
        </w:rPr>
        <w:t>השימוש שנעשה במקרקעין-</w:t>
      </w:r>
      <w:r w:rsidR="00D33756" w:rsidRPr="00AA4BE3">
        <w:rPr>
          <w:rFonts w:ascii="David" w:hAnsi="David" w:cs="David"/>
          <w:b/>
          <w:sz w:val="24"/>
          <w:szCs w:val="24"/>
          <w:rtl/>
        </w:rPr>
        <w:t xml:space="preserve"> שימש כחנות או כמקום מגורים. </w:t>
      </w:r>
      <w:r w:rsidR="00D33756" w:rsidRPr="00AA4BE3">
        <w:rPr>
          <w:rFonts w:ascii="David" w:hAnsi="David" w:cs="David"/>
          <w:bCs/>
          <w:sz w:val="24"/>
          <w:szCs w:val="24"/>
          <w:rtl/>
        </w:rPr>
        <w:t>תועלת וחשיבות פעולת הנתבע</w:t>
      </w:r>
      <w:r w:rsidR="00D33756" w:rsidRPr="00AA4BE3">
        <w:rPr>
          <w:rFonts w:ascii="David" w:hAnsi="David" w:cs="David"/>
          <w:b/>
          <w:sz w:val="24"/>
          <w:szCs w:val="24"/>
          <w:rtl/>
        </w:rPr>
        <w:t>.</w:t>
      </w:r>
    </w:p>
    <w:p w14:paraId="6237D47C" w14:textId="77777777" w:rsidR="00F43C68" w:rsidRPr="00AA4BE3" w:rsidRDefault="00F43C68" w:rsidP="00AA4BE3">
      <w:pPr>
        <w:tabs>
          <w:tab w:val="left" w:pos="8037"/>
        </w:tabs>
        <w:spacing w:line="240" w:lineRule="auto"/>
        <w:contextualSpacing/>
        <w:rPr>
          <w:rFonts w:ascii="David" w:hAnsi="David" w:cs="David"/>
          <w:bCs/>
          <w:sz w:val="24"/>
          <w:szCs w:val="24"/>
          <w:rtl/>
        </w:rPr>
      </w:pPr>
      <w:r w:rsidRPr="00AA4BE3">
        <w:rPr>
          <w:rFonts w:ascii="David" w:hAnsi="David" w:cs="David"/>
          <w:b/>
          <w:sz w:val="24"/>
          <w:szCs w:val="24"/>
          <w:rtl/>
        </w:rPr>
        <w:t xml:space="preserve">5. </w:t>
      </w:r>
      <w:r w:rsidRPr="00AA4BE3">
        <w:rPr>
          <w:rFonts w:ascii="David" w:hAnsi="David" w:cs="David"/>
          <w:b/>
          <w:sz w:val="24"/>
          <w:szCs w:val="24"/>
          <w:u w:val="single"/>
          <w:rtl/>
        </w:rPr>
        <w:t>רק אם סבל ממנו נזק</w:t>
      </w:r>
      <w:r w:rsidR="00D33756" w:rsidRPr="00AA4BE3">
        <w:rPr>
          <w:rFonts w:ascii="David" w:hAnsi="David" w:cs="David"/>
          <w:b/>
          <w:sz w:val="24"/>
          <w:szCs w:val="24"/>
          <w:rtl/>
        </w:rPr>
        <w:t xml:space="preserve">- נזק ממון, אובדן נוחות, רווחה גופנית </w:t>
      </w:r>
      <w:proofErr w:type="spellStart"/>
      <w:r w:rsidR="00D33756" w:rsidRPr="00AA4BE3">
        <w:rPr>
          <w:rFonts w:ascii="David" w:hAnsi="David" w:cs="David"/>
          <w:b/>
          <w:sz w:val="24"/>
          <w:szCs w:val="24"/>
          <w:rtl/>
        </w:rPr>
        <w:t>וכו</w:t>
      </w:r>
      <w:proofErr w:type="spellEnd"/>
      <w:r w:rsidR="00D33756" w:rsidRPr="00AA4BE3">
        <w:rPr>
          <w:rFonts w:ascii="David" w:hAnsi="David" w:cs="David"/>
          <w:b/>
          <w:sz w:val="24"/>
          <w:szCs w:val="24"/>
          <w:rtl/>
        </w:rPr>
        <w:t>'. יש להוכיח נזק</w:t>
      </w:r>
      <w:r w:rsidR="00D33756" w:rsidRPr="00AA4BE3">
        <w:rPr>
          <w:rFonts w:ascii="David" w:hAnsi="David" w:cs="David"/>
          <w:bCs/>
          <w:sz w:val="24"/>
          <w:szCs w:val="24"/>
          <w:rtl/>
        </w:rPr>
        <w:t xml:space="preserve"> </w:t>
      </w:r>
      <w:r w:rsidR="000D11C8" w:rsidRPr="00AA4BE3">
        <w:rPr>
          <w:rFonts w:ascii="David" w:hAnsi="David" w:cs="David"/>
          <w:bCs/>
          <w:sz w:val="24"/>
          <w:szCs w:val="24"/>
          <w:rtl/>
        </w:rPr>
        <w:t>רק כאשר התרופה המבוקשת היא פיצויים, כשרוצים צו- אין צורך בנזק.</w:t>
      </w:r>
    </w:p>
    <w:p w14:paraId="12DF730A" w14:textId="77777777" w:rsidR="00D33756" w:rsidRPr="00AA4BE3" w:rsidRDefault="00D33756"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u w:val="single"/>
          <w:rtl/>
        </w:rPr>
        <w:t>-אשם-</w:t>
      </w:r>
      <w:r w:rsidRPr="00AA4BE3">
        <w:rPr>
          <w:rFonts w:ascii="David" w:hAnsi="David" w:cs="David"/>
          <w:b/>
          <w:sz w:val="24"/>
          <w:szCs w:val="24"/>
          <w:rtl/>
        </w:rPr>
        <w:t xml:space="preserve"> </w:t>
      </w:r>
      <w:r w:rsidR="00F80823" w:rsidRPr="00AA4BE3">
        <w:rPr>
          <w:rFonts w:ascii="David" w:hAnsi="David" w:cs="David"/>
          <w:b/>
          <w:sz w:val="24"/>
          <w:szCs w:val="24"/>
          <w:highlight w:val="magenta"/>
          <w:u w:val="single"/>
          <w:rtl/>
        </w:rPr>
        <w:t>שמגר</w:t>
      </w:r>
      <w:r w:rsidR="00F80823" w:rsidRPr="00AA4BE3">
        <w:rPr>
          <w:rFonts w:ascii="David" w:hAnsi="David" w:cs="David"/>
          <w:b/>
          <w:sz w:val="24"/>
          <w:szCs w:val="24"/>
          <w:rtl/>
        </w:rPr>
        <w:t xml:space="preserve"> </w:t>
      </w:r>
      <w:r w:rsidR="00F80823" w:rsidRPr="00AA4BE3">
        <w:rPr>
          <w:rFonts w:ascii="David" w:hAnsi="David" w:cs="David"/>
          <w:b/>
          <w:sz w:val="24"/>
          <w:szCs w:val="24"/>
          <w:highlight w:val="green"/>
          <w:rtl/>
        </w:rPr>
        <w:t>ב</w:t>
      </w:r>
      <w:r w:rsidR="00F80823" w:rsidRPr="00AA4BE3">
        <w:rPr>
          <w:rFonts w:ascii="David" w:hAnsi="David" w:cs="David"/>
          <w:bCs/>
          <w:sz w:val="24"/>
          <w:szCs w:val="24"/>
          <w:highlight w:val="green"/>
          <w:rtl/>
        </w:rPr>
        <w:t>פס"ד אתא-</w:t>
      </w:r>
      <w:r w:rsidR="00F80823" w:rsidRPr="00AA4BE3">
        <w:rPr>
          <w:rFonts w:ascii="David" w:hAnsi="David" w:cs="David"/>
          <w:bCs/>
          <w:sz w:val="24"/>
          <w:szCs w:val="24"/>
          <w:rtl/>
        </w:rPr>
        <w:t xml:space="preserve"> </w:t>
      </w:r>
      <w:r w:rsidR="00F80823" w:rsidRPr="00AA4BE3">
        <w:rPr>
          <w:rFonts w:ascii="David" w:hAnsi="David" w:cs="David"/>
          <w:b/>
          <w:sz w:val="24"/>
          <w:szCs w:val="24"/>
          <w:rtl/>
        </w:rPr>
        <w:t xml:space="preserve">אין דרישת אשם, הדגש הוא על תוצאות ההפרעה ולא על טיבה ומכאן שגם אם ננקטו אמצעי זהירות סבירים ובכל זאת נוצר מטרד- הוא יחשב למטרד. </w:t>
      </w:r>
      <w:proofErr w:type="spellStart"/>
      <w:r w:rsidR="00F80823" w:rsidRPr="00AA4BE3">
        <w:rPr>
          <w:rFonts w:ascii="David" w:hAnsi="David" w:cs="David"/>
          <w:b/>
          <w:sz w:val="24"/>
          <w:szCs w:val="24"/>
          <w:highlight w:val="magenta"/>
          <w:u w:val="single"/>
          <w:rtl/>
        </w:rPr>
        <w:t>קרצ'מר</w:t>
      </w:r>
      <w:proofErr w:type="spellEnd"/>
      <w:r w:rsidR="00F80823" w:rsidRPr="00AA4BE3">
        <w:rPr>
          <w:rFonts w:ascii="David" w:hAnsi="David" w:cs="David"/>
          <w:b/>
          <w:sz w:val="24"/>
          <w:szCs w:val="24"/>
          <w:highlight w:val="magenta"/>
          <w:u w:val="single"/>
          <w:rtl/>
        </w:rPr>
        <w:t>-</w:t>
      </w:r>
      <w:r w:rsidR="00F80823" w:rsidRPr="00AA4BE3">
        <w:rPr>
          <w:rFonts w:ascii="David" w:hAnsi="David" w:cs="David"/>
          <w:b/>
          <w:sz w:val="24"/>
          <w:szCs w:val="24"/>
          <w:rtl/>
        </w:rPr>
        <w:t xml:space="preserve"> יש דרישת אשם, ולכן המבחן הוא האם ההפרעה הבלתי סבירה הייתה צפויה במידה סבירה כתוצאה מהתנהגותו של הנתבע.</w:t>
      </w:r>
    </w:p>
    <w:p w14:paraId="214CFFE1" w14:textId="77777777" w:rsidR="00F80823" w:rsidRPr="00AA4BE3" w:rsidRDefault="00F80823" w:rsidP="00AA4BE3">
      <w:pPr>
        <w:spacing w:after="0" w:line="240" w:lineRule="auto"/>
        <w:contextualSpacing/>
        <w:jc w:val="both"/>
        <w:rPr>
          <w:rFonts w:ascii="David" w:hAnsi="David" w:cs="David"/>
          <w:sz w:val="24"/>
          <w:szCs w:val="24"/>
          <w:rtl/>
        </w:rPr>
      </w:pPr>
      <w:r w:rsidRPr="00AA4BE3">
        <w:rPr>
          <w:rFonts w:ascii="David" w:hAnsi="David" w:cs="David"/>
          <w:bCs/>
          <w:sz w:val="24"/>
          <w:szCs w:val="24"/>
          <w:u w:val="single"/>
          <w:rtl/>
        </w:rPr>
        <w:lastRenderedPageBreak/>
        <w:t>-הערה-</w:t>
      </w:r>
      <w:r w:rsidRPr="00AA4BE3">
        <w:rPr>
          <w:rFonts w:ascii="David" w:hAnsi="David" w:cs="David"/>
          <w:sz w:val="24"/>
          <w:szCs w:val="24"/>
          <w:rtl/>
        </w:rPr>
        <w:t xml:space="preserve"> </w:t>
      </w:r>
      <w:r w:rsidRPr="00AA4BE3">
        <w:rPr>
          <w:rFonts w:ascii="David" w:hAnsi="David" w:cs="David"/>
          <w:b/>
          <w:bCs/>
          <w:sz w:val="24"/>
          <w:szCs w:val="24"/>
          <w:highlight w:val="green"/>
          <w:rtl/>
        </w:rPr>
        <w:t>פס"ד רות קטן נ' נתיבי ישראל</w:t>
      </w:r>
      <w:r w:rsidRPr="00AA4BE3">
        <w:rPr>
          <w:rFonts w:ascii="David" w:hAnsi="David" w:cs="David"/>
          <w:sz w:val="24"/>
          <w:szCs w:val="24"/>
          <w:rtl/>
        </w:rPr>
        <w:t xml:space="preserve"> – לא ניתן לתבוע גם בגין מטרד ליחיד וגם בגין ס' 197 לחוק התכנון והבניה: במצב של שינוי תוכנית שמהווה מטרד לאנשים בעל המקרקעין יכול לתבוע את העיריה או את המדינה והם מפצים אותו לפי מנגנון מסוים של הערכת ירידת שווי. </w:t>
      </w:r>
    </w:p>
    <w:p w14:paraId="22012BE3" w14:textId="77777777" w:rsidR="00640DA8" w:rsidRPr="00AA4BE3" w:rsidRDefault="004850F6" w:rsidP="00AA4BE3">
      <w:pPr>
        <w:tabs>
          <w:tab w:val="left" w:pos="8037"/>
        </w:tabs>
        <w:spacing w:line="240" w:lineRule="auto"/>
        <w:contextualSpacing/>
        <w:rPr>
          <w:rFonts w:ascii="David" w:hAnsi="David" w:cs="David"/>
          <w:bCs/>
          <w:sz w:val="24"/>
          <w:szCs w:val="24"/>
          <w:rtl/>
        </w:rPr>
      </w:pPr>
      <w:r w:rsidRPr="00AA4BE3">
        <w:rPr>
          <w:rFonts w:ascii="David" w:hAnsi="David" w:cs="David"/>
          <w:bCs/>
          <w:sz w:val="24"/>
          <w:szCs w:val="24"/>
          <w:u w:val="single"/>
          <w:rtl/>
        </w:rPr>
        <w:t>-</w:t>
      </w:r>
      <w:r w:rsidR="00640DA8" w:rsidRPr="00AA4BE3">
        <w:rPr>
          <w:rFonts w:ascii="David" w:hAnsi="David" w:cs="David"/>
          <w:bCs/>
          <w:sz w:val="24"/>
          <w:szCs w:val="24"/>
          <w:u w:val="single"/>
          <w:rtl/>
        </w:rPr>
        <w:t>סעדים- צו או פיצויים-</w:t>
      </w:r>
      <w:r w:rsidR="00640DA8" w:rsidRPr="00AA4BE3">
        <w:rPr>
          <w:rFonts w:ascii="David" w:hAnsi="David" w:cs="David"/>
          <w:bCs/>
          <w:sz w:val="24"/>
          <w:szCs w:val="24"/>
          <w:rtl/>
        </w:rPr>
        <w:t xml:space="preserve"> </w:t>
      </w:r>
      <w:r w:rsidR="00640DA8" w:rsidRPr="00AA4BE3">
        <w:rPr>
          <w:rFonts w:ascii="David" w:hAnsi="David" w:cs="David"/>
          <w:bCs/>
          <w:sz w:val="24"/>
          <w:szCs w:val="24"/>
          <w:highlight w:val="yellow"/>
          <w:rtl/>
        </w:rPr>
        <w:t>ס' 74</w:t>
      </w:r>
      <w:r w:rsidR="00640DA8" w:rsidRPr="00AA4BE3">
        <w:rPr>
          <w:rFonts w:ascii="David" w:hAnsi="David" w:cs="David"/>
          <w:bCs/>
          <w:sz w:val="24"/>
          <w:szCs w:val="24"/>
          <w:rtl/>
        </w:rPr>
        <w:t xml:space="preserve">- </w:t>
      </w:r>
      <w:r w:rsidR="00640DA8" w:rsidRPr="00AA4BE3">
        <w:rPr>
          <w:rFonts w:ascii="David" w:hAnsi="David" w:cs="David"/>
          <w:b/>
          <w:sz w:val="24"/>
          <w:szCs w:val="24"/>
          <w:rtl/>
        </w:rPr>
        <w:t>ברירת המחדל היא צו, אלא אם מתקיימים 4 תנא</w:t>
      </w:r>
      <w:r w:rsidR="00705C6A" w:rsidRPr="00AA4BE3">
        <w:rPr>
          <w:rFonts w:ascii="David" w:hAnsi="David" w:cs="David"/>
          <w:b/>
          <w:sz w:val="24"/>
          <w:szCs w:val="24"/>
          <w:rtl/>
        </w:rPr>
        <w:t>י</w:t>
      </w:r>
      <w:r w:rsidR="00640DA8" w:rsidRPr="00AA4BE3">
        <w:rPr>
          <w:rFonts w:ascii="David" w:hAnsi="David" w:cs="David"/>
          <w:b/>
          <w:sz w:val="24"/>
          <w:szCs w:val="24"/>
          <w:rtl/>
        </w:rPr>
        <w:t>ם מצטברים: נזק קטן, שניתן להעריכו בכסף, מטרד שכסף יכול לפצות עליו, ומתן ציווי יהיה משום התעמרות בנתבע. במידה וכולם מתקיימים יפסוק ביהמ"ש פיצויים.</w:t>
      </w:r>
    </w:p>
    <w:p w14:paraId="21FD7271" w14:textId="77777777" w:rsidR="00F43C68" w:rsidRPr="00AA4BE3" w:rsidRDefault="00F43C68"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highlight w:val="green"/>
          <w:rtl/>
        </w:rPr>
        <w:t>פס"ד אתא נ' שוורץ</w:t>
      </w:r>
      <w:r w:rsidRPr="00AA4BE3">
        <w:rPr>
          <w:rFonts w:ascii="David" w:hAnsi="David" w:cs="David"/>
          <w:b/>
          <w:sz w:val="24"/>
          <w:szCs w:val="24"/>
          <w:rtl/>
        </w:rPr>
        <w:t xml:space="preserve">- </w:t>
      </w:r>
      <w:r w:rsidR="00B91C74" w:rsidRPr="00AA4BE3">
        <w:rPr>
          <w:rFonts w:ascii="David" w:hAnsi="David" w:cs="David"/>
          <w:b/>
          <w:sz w:val="24"/>
          <w:szCs w:val="24"/>
          <w:rtl/>
        </w:rPr>
        <w:t xml:space="preserve">מפעל טקסטיל שהפריע לשוורץ שתבע בגין מטרד ליחיד. אין ספק כי יש מטרד ליחיד, השאלה היא האם התרופה המתאימה היא צו או פיצויים. </w:t>
      </w:r>
      <w:r w:rsidR="00B91C74" w:rsidRPr="00AA4BE3">
        <w:rPr>
          <w:rFonts w:ascii="David" w:hAnsi="David" w:cs="David"/>
          <w:b/>
          <w:sz w:val="24"/>
          <w:szCs w:val="24"/>
          <w:highlight w:val="magenta"/>
          <w:u w:val="single"/>
          <w:rtl/>
        </w:rPr>
        <w:t>שמגר</w:t>
      </w:r>
      <w:r w:rsidR="00B91C74" w:rsidRPr="00AA4BE3">
        <w:rPr>
          <w:rFonts w:ascii="David" w:hAnsi="David" w:cs="David"/>
          <w:b/>
          <w:sz w:val="24"/>
          <w:szCs w:val="24"/>
          <w:rtl/>
        </w:rPr>
        <w:t xml:space="preserve"> אומר </w:t>
      </w:r>
      <w:r w:rsidR="00640DA8" w:rsidRPr="00AA4BE3">
        <w:rPr>
          <w:rFonts w:ascii="David" w:hAnsi="David" w:cs="David"/>
          <w:b/>
          <w:sz w:val="24"/>
          <w:szCs w:val="24"/>
          <w:rtl/>
        </w:rPr>
        <w:t xml:space="preserve">שדיני </w:t>
      </w:r>
      <w:proofErr w:type="spellStart"/>
      <w:r w:rsidR="00640DA8" w:rsidRPr="00AA4BE3">
        <w:rPr>
          <w:rFonts w:ascii="David" w:hAnsi="David" w:cs="David"/>
          <w:b/>
          <w:sz w:val="24"/>
          <w:szCs w:val="24"/>
          <w:rtl/>
        </w:rPr>
        <w:t>הנזיקין</w:t>
      </w:r>
      <w:proofErr w:type="spellEnd"/>
      <w:r w:rsidR="00640DA8" w:rsidRPr="00AA4BE3">
        <w:rPr>
          <w:rFonts w:ascii="David" w:hAnsi="David" w:cs="David"/>
          <w:b/>
          <w:sz w:val="24"/>
          <w:szCs w:val="24"/>
          <w:rtl/>
        </w:rPr>
        <w:t xml:space="preserve"> באים להגן על הניזוק ואם יש מטרד יש להסירו, ועל כן פוסק שיש לתת צו ומסתמך על </w:t>
      </w:r>
      <w:r w:rsidR="00640DA8" w:rsidRPr="00AA4BE3">
        <w:rPr>
          <w:rFonts w:ascii="David" w:hAnsi="David" w:cs="David"/>
          <w:bCs/>
          <w:sz w:val="24"/>
          <w:szCs w:val="24"/>
          <w:highlight w:val="yellow"/>
          <w:rtl/>
        </w:rPr>
        <w:t>ס' 74,</w:t>
      </w:r>
      <w:r w:rsidR="00640DA8" w:rsidRPr="00AA4BE3">
        <w:rPr>
          <w:rFonts w:ascii="David" w:hAnsi="David" w:cs="David"/>
          <w:b/>
          <w:sz w:val="24"/>
          <w:szCs w:val="24"/>
          <w:rtl/>
        </w:rPr>
        <w:t xml:space="preserve"> ואומר כי לא מדובר בנזק קטן, על כן התנאי לא מתקיים, ולמרות שניתן לטעון כי מתן צו יהיה התעמרות בנתבע, אין להתחשב </w:t>
      </w:r>
      <w:r w:rsidR="00640DA8" w:rsidRPr="00AA4BE3">
        <w:rPr>
          <w:rFonts w:ascii="David" w:hAnsi="David" w:cs="David"/>
          <w:bCs/>
          <w:sz w:val="24"/>
          <w:szCs w:val="24"/>
          <w:u w:val="single"/>
          <w:rtl/>
        </w:rPr>
        <w:t>במאזן הנוחות</w:t>
      </w:r>
      <w:r w:rsidR="00640DA8" w:rsidRPr="00AA4BE3">
        <w:rPr>
          <w:rFonts w:ascii="David" w:hAnsi="David" w:cs="David"/>
          <w:b/>
          <w:sz w:val="24"/>
          <w:szCs w:val="24"/>
          <w:rtl/>
        </w:rPr>
        <w:t xml:space="preserve"> ויש לקיים את מטרת דיני </w:t>
      </w:r>
      <w:proofErr w:type="spellStart"/>
      <w:r w:rsidR="00640DA8" w:rsidRPr="00AA4BE3">
        <w:rPr>
          <w:rFonts w:ascii="David" w:hAnsi="David" w:cs="David"/>
          <w:b/>
          <w:sz w:val="24"/>
          <w:szCs w:val="24"/>
          <w:rtl/>
        </w:rPr>
        <w:t>הנזיקין</w:t>
      </w:r>
      <w:proofErr w:type="spellEnd"/>
      <w:r w:rsidR="00640DA8" w:rsidRPr="00AA4BE3">
        <w:rPr>
          <w:rFonts w:ascii="David" w:hAnsi="David" w:cs="David"/>
          <w:b/>
          <w:sz w:val="24"/>
          <w:szCs w:val="24"/>
          <w:rtl/>
        </w:rPr>
        <w:t xml:space="preserve"> ולהסיר את המטרד. דעתו של שמגר שנויה במחלוקת מאחר והחלטה זו לא מאזנת כראוי בין האינטרסים של המוטרד לאינטרסים של המטריד. </w:t>
      </w:r>
    </w:p>
    <w:p w14:paraId="131C1DC3" w14:textId="77777777" w:rsidR="00640DA8" w:rsidRPr="00AA4BE3" w:rsidRDefault="00640DA8" w:rsidP="00AA4BE3">
      <w:pPr>
        <w:tabs>
          <w:tab w:val="left" w:pos="8037"/>
        </w:tabs>
        <w:spacing w:line="240" w:lineRule="auto"/>
        <w:contextualSpacing/>
        <w:rPr>
          <w:rFonts w:ascii="David" w:hAnsi="David" w:cs="David"/>
          <w:b/>
          <w:sz w:val="24"/>
          <w:szCs w:val="24"/>
          <w:rtl/>
        </w:rPr>
      </w:pPr>
      <w:proofErr w:type="spellStart"/>
      <w:r w:rsidRPr="00AA4BE3">
        <w:rPr>
          <w:rFonts w:ascii="David" w:hAnsi="David" w:cs="David"/>
          <w:b/>
          <w:sz w:val="24"/>
          <w:szCs w:val="24"/>
          <w:highlight w:val="magenta"/>
          <w:u w:val="single"/>
          <w:rtl/>
        </w:rPr>
        <w:t>טדסקי</w:t>
      </w:r>
      <w:proofErr w:type="spellEnd"/>
      <w:r w:rsidRPr="00AA4BE3">
        <w:rPr>
          <w:rFonts w:ascii="David" w:hAnsi="David" w:cs="David"/>
          <w:b/>
          <w:sz w:val="24"/>
          <w:szCs w:val="24"/>
          <w:highlight w:val="magenta"/>
          <w:u w:val="single"/>
          <w:rtl/>
        </w:rPr>
        <w:t>-</w:t>
      </w:r>
      <w:r w:rsidRPr="00AA4BE3">
        <w:rPr>
          <w:rFonts w:ascii="David" w:hAnsi="David" w:cs="David"/>
          <w:bCs/>
          <w:sz w:val="24"/>
          <w:szCs w:val="24"/>
          <w:rtl/>
        </w:rPr>
        <w:t xml:space="preserve"> </w:t>
      </w:r>
      <w:r w:rsidR="004850F6" w:rsidRPr="00AA4BE3">
        <w:rPr>
          <w:rFonts w:ascii="David" w:hAnsi="David" w:cs="David"/>
          <w:b/>
          <w:sz w:val="24"/>
          <w:szCs w:val="24"/>
          <w:rtl/>
        </w:rPr>
        <w:t xml:space="preserve">תפקיד ביהמ"ש הוא למנוע קיומם של מטרדים ועל כן יש לתת צווים כשניתן. </w:t>
      </w:r>
    </w:p>
    <w:p w14:paraId="38AE8AF8" w14:textId="77777777" w:rsidR="004850F6" w:rsidRPr="00AA4BE3" w:rsidRDefault="00640DA8"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highlight w:val="magenta"/>
          <w:u w:val="single"/>
          <w:rtl/>
        </w:rPr>
        <w:t>קליימן-</w:t>
      </w:r>
      <w:r w:rsidRPr="00AA4BE3">
        <w:rPr>
          <w:rFonts w:ascii="David" w:hAnsi="David" w:cs="David"/>
          <w:bCs/>
          <w:sz w:val="24"/>
          <w:szCs w:val="24"/>
          <w:rtl/>
        </w:rPr>
        <w:t xml:space="preserve">  </w:t>
      </w:r>
      <w:r w:rsidR="004850F6" w:rsidRPr="00AA4BE3">
        <w:rPr>
          <w:rFonts w:ascii="David" w:hAnsi="David" w:cs="David"/>
          <w:b/>
          <w:sz w:val="24"/>
          <w:szCs w:val="24"/>
          <w:rtl/>
        </w:rPr>
        <w:t>ניתן לאמוד כל דבר בכסף, ועל כן יש להתחשב במאזן הנוחות ולאמוד את שווי המטרד בכסף ולהימנע ממתן צווים.</w:t>
      </w:r>
    </w:p>
    <w:p w14:paraId="1B1630BA" w14:textId="77777777" w:rsidR="00242B04" w:rsidRPr="00AA4BE3" w:rsidRDefault="00242B04"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 xml:space="preserve">קביעתו של </w:t>
      </w:r>
      <w:r w:rsidRPr="00AA4BE3">
        <w:rPr>
          <w:rFonts w:ascii="David" w:hAnsi="David" w:cs="David"/>
          <w:b/>
          <w:sz w:val="24"/>
          <w:szCs w:val="24"/>
          <w:highlight w:val="magenta"/>
          <w:u w:val="single"/>
          <w:rtl/>
        </w:rPr>
        <w:t>שמגר</w:t>
      </w:r>
      <w:r w:rsidRPr="00AA4BE3">
        <w:rPr>
          <w:rFonts w:ascii="David" w:hAnsi="David" w:cs="David"/>
          <w:b/>
          <w:sz w:val="24"/>
          <w:szCs w:val="24"/>
          <w:rtl/>
        </w:rPr>
        <w:t xml:space="preserve"> בעייתית הן מבחינת הדין הרצוי והן מבחינת הדין המצוי:</w:t>
      </w:r>
    </w:p>
    <w:p w14:paraId="3D5800E0" w14:textId="77777777" w:rsidR="00242B04" w:rsidRPr="00AA4BE3" w:rsidRDefault="00242B04" w:rsidP="00AA4BE3">
      <w:pPr>
        <w:tabs>
          <w:tab w:val="left" w:pos="8037"/>
        </w:tabs>
        <w:spacing w:line="240" w:lineRule="auto"/>
        <w:contextualSpacing/>
        <w:rPr>
          <w:rFonts w:ascii="David" w:hAnsi="David" w:cs="David"/>
          <w:sz w:val="24"/>
          <w:szCs w:val="24"/>
          <w:rtl/>
        </w:rPr>
      </w:pPr>
      <w:r w:rsidRPr="00AA4BE3">
        <w:rPr>
          <w:rFonts w:ascii="David" w:hAnsi="David" w:cs="David"/>
          <w:b/>
          <w:sz w:val="24"/>
          <w:szCs w:val="24"/>
          <w:u w:val="single"/>
          <w:rtl/>
        </w:rPr>
        <w:t>דין רצוי-</w:t>
      </w:r>
      <w:r w:rsidRPr="00AA4BE3">
        <w:rPr>
          <w:rFonts w:ascii="David" w:hAnsi="David" w:cs="David"/>
          <w:sz w:val="24"/>
          <w:szCs w:val="24"/>
          <w:rtl/>
        </w:rPr>
        <w:t xml:space="preserve"> הטיה מוגזמת לטובת התובע, אין איזון אמיתי בין האינטרסים של הצדדים.</w:t>
      </w:r>
    </w:p>
    <w:p w14:paraId="742658C7" w14:textId="77777777" w:rsidR="00242B04" w:rsidRDefault="00242B04" w:rsidP="00FC54F6">
      <w:pPr>
        <w:tabs>
          <w:tab w:val="left" w:pos="8037"/>
        </w:tabs>
        <w:spacing w:line="240" w:lineRule="auto"/>
        <w:contextualSpacing/>
        <w:rPr>
          <w:rFonts w:ascii="David" w:hAnsi="David" w:cs="David"/>
          <w:b/>
          <w:sz w:val="24"/>
          <w:szCs w:val="24"/>
          <w:rtl/>
        </w:rPr>
      </w:pPr>
      <w:r w:rsidRPr="00AA4BE3">
        <w:rPr>
          <w:rFonts w:ascii="David" w:hAnsi="David" w:cs="David"/>
          <w:b/>
          <w:sz w:val="24"/>
          <w:szCs w:val="24"/>
          <w:u w:val="single"/>
          <w:rtl/>
        </w:rPr>
        <w:t>דין מצוי-</w:t>
      </w:r>
      <w:r w:rsidRPr="00AA4BE3">
        <w:rPr>
          <w:rFonts w:ascii="David" w:hAnsi="David" w:cs="David"/>
          <w:b/>
          <w:sz w:val="24"/>
          <w:szCs w:val="24"/>
          <w:rtl/>
        </w:rPr>
        <w:t xml:space="preserve"> </w:t>
      </w:r>
      <w:r w:rsidRPr="00AA4BE3">
        <w:rPr>
          <w:rFonts w:ascii="David" w:hAnsi="David" w:cs="David"/>
          <w:bCs/>
          <w:sz w:val="24"/>
          <w:szCs w:val="24"/>
          <w:highlight w:val="green"/>
          <w:rtl/>
        </w:rPr>
        <w:t>פס"ד פישר נ' סופר</w:t>
      </w:r>
      <w:r w:rsidRPr="00AA4BE3">
        <w:rPr>
          <w:rFonts w:ascii="David" w:hAnsi="David" w:cs="David"/>
          <w:bCs/>
          <w:sz w:val="24"/>
          <w:szCs w:val="24"/>
          <w:rtl/>
        </w:rPr>
        <w:t>-</w:t>
      </w:r>
      <w:r w:rsidRPr="00AA4BE3">
        <w:rPr>
          <w:rFonts w:ascii="David" w:hAnsi="David" w:cs="David"/>
          <w:b/>
          <w:sz w:val="24"/>
          <w:szCs w:val="24"/>
          <w:rtl/>
        </w:rPr>
        <w:t xml:space="preserve"> </w:t>
      </w:r>
      <w:r w:rsidRPr="00AA4BE3">
        <w:rPr>
          <w:rFonts w:ascii="David" w:hAnsi="David" w:cs="David"/>
          <w:bCs/>
          <w:sz w:val="24"/>
          <w:szCs w:val="24"/>
          <w:highlight w:val="yellow"/>
          <w:rtl/>
        </w:rPr>
        <w:t>ס' 74</w:t>
      </w:r>
      <w:r w:rsidRPr="00AA4BE3">
        <w:rPr>
          <w:rFonts w:ascii="David" w:hAnsi="David" w:cs="David"/>
          <w:b/>
          <w:sz w:val="24"/>
          <w:szCs w:val="24"/>
          <w:rtl/>
        </w:rPr>
        <w:t xml:space="preserve"> קובע באילו נסיבות לא יוכל ביהמ"ש לתת צו מניעה, אך הוא אינו מורה באופן חיובי אימתי יש לתת צו זה.</w:t>
      </w:r>
      <w:r w:rsidR="000A50F7" w:rsidRPr="00AA4BE3">
        <w:rPr>
          <w:rFonts w:ascii="David" w:hAnsi="David" w:cs="David"/>
          <w:b/>
          <w:sz w:val="24"/>
          <w:szCs w:val="24"/>
          <w:rtl/>
        </w:rPr>
        <w:t xml:space="preserve"> אין להסיק כי אם לא מתקיימים התנאים המצוינים בסעיף זה יש חובה לתת צו מניעה.</w:t>
      </w:r>
      <w:r w:rsidRPr="00AA4BE3">
        <w:rPr>
          <w:rFonts w:ascii="David" w:hAnsi="David" w:cs="David"/>
          <w:b/>
          <w:sz w:val="24"/>
          <w:szCs w:val="24"/>
          <w:rtl/>
        </w:rPr>
        <w:t xml:space="preserve"> </w:t>
      </w:r>
      <w:r w:rsidRPr="00AA4BE3">
        <w:rPr>
          <w:rFonts w:ascii="David" w:hAnsi="David" w:cs="David"/>
          <w:bCs/>
          <w:sz w:val="24"/>
          <w:szCs w:val="24"/>
          <w:highlight w:val="green"/>
          <w:rtl/>
        </w:rPr>
        <w:t xml:space="preserve">פס"ד </w:t>
      </w:r>
      <w:proofErr w:type="spellStart"/>
      <w:r w:rsidRPr="00AA4BE3">
        <w:rPr>
          <w:rFonts w:ascii="David" w:hAnsi="David" w:cs="David"/>
          <w:bCs/>
          <w:sz w:val="24"/>
          <w:szCs w:val="24"/>
          <w:highlight w:val="green"/>
          <w:rtl/>
        </w:rPr>
        <w:t>בלטוביצקי</w:t>
      </w:r>
      <w:proofErr w:type="spellEnd"/>
      <w:r w:rsidRPr="00AA4BE3">
        <w:rPr>
          <w:rFonts w:ascii="David" w:hAnsi="David" w:cs="David"/>
          <w:bCs/>
          <w:sz w:val="24"/>
          <w:szCs w:val="24"/>
          <w:highlight w:val="green"/>
          <w:rtl/>
        </w:rPr>
        <w:t xml:space="preserve"> נ' </w:t>
      </w:r>
      <w:proofErr w:type="spellStart"/>
      <w:r w:rsidRPr="00AA4BE3">
        <w:rPr>
          <w:rFonts w:ascii="David" w:hAnsi="David" w:cs="David"/>
          <w:bCs/>
          <w:sz w:val="24"/>
          <w:szCs w:val="24"/>
          <w:highlight w:val="green"/>
          <w:rtl/>
        </w:rPr>
        <w:t>לפלר</w:t>
      </w:r>
      <w:proofErr w:type="spellEnd"/>
      <w:r w:rsidRPr="00AA4BE3">
        <w:rPr>
          <w:rFonts w:ascii="David" w:hAnsi="David" w:cs="David"/>
          <w:bCs/>
          <w:sz w:val="24"/>
          <w:szCs w:val="24"/>
          <w:rtl/>
        </w:rPr>
        <w:t>-</w:t>
      </w:r>
      <w:r w:rsidRPr="00AA4BE3">
        <w:rPr>
          <w:rFonts w:ascii="David" w:hAnsi="David" w:cs="David"/>
          <w:b/>
          <w:sz w:val="24"/>
          <w:szCs w:val="24"/>
          <w:rtl/>
        </w:rPr>
        <w:t xml:space="preserve"> מתן צו מניעה הוא תמיד ענין לשיקול דעתו של ביהמ"ש ולצורך זה מותר לו להביא בחשבון גורמים שונים, נוסף על מידת הנזק הצפוי, כגון מידת הפגיעה בנתבע במידה והצו </w:t>
      </w:r>
      <w:r w:rsidR="00705C6A" w:rsidRPr="00AA4BE3">
        <w:rPr>
          <w:rFonts w:ascii="David" w:hAnsi="David" w:cs="David"/>
          <w:b/>
          <w:sz w:val="24"/>
          <w:szCs w:val="24"/>
          <w:rtl/>
        </w:rPr>
        <w:t>י</w:t>
      </w:r>
      <w:r w:rsidRPr="00AA4BE3">
        <w:rPr>
          <w:rFonts w:ascii="David" w:hAnsi="David" w:cs="David"/>
          <w:b/>
          <w:sz w:val="24"/>
          <w:szCs w:val="24"/>
          <w:rtl/>
        </w:rPr>
        <w:t xml:space="preserve">ינתן, והתנהגות הצדדים. </w:t>
      </w:r>
      <w:r w:rsidR="00705C6A" w:rsidRPr="00AA4BE3">
        <w:rPr>
          <w:rFonts w:ascii="David" w:hAnsi="David" w:cs="David"/>
          <w:bCs/>
          <w:sz w:val="24"/>
          <w:szCs w:val="24"/>
          <w:highlight w:val="green"/>
          <w:rtl/>
        </w:rPr>
        <w:t>ב</w:t>
      </w:r>
      <w:r w:rsidRPr="00AA4BE3">
        <w:rPr>
          <w:rFonts w:ascii="David" w:hAnsi="David" w:cs="David"/>
          <w:bCs/>
          <w:sz w:val="24"/>
          <w:szCs w:val="24"/>
          <w:highlight w:val="green"/>
          <w:rtl/>
        </w:rPr>
        <w:t>פס"ד אבנרי נ' שפירא</w:t>
      </w:r>
      <w:r w:rsidR="000A50F7" w:rsidRPr="00AA4BE3">
        <w:rPr>
          <w:rFonts w:ascii="David" w:hAnsi="David" w:cs="David"/>
          <w:bCs/>
          <w:sz w:val="24"/>
          <w:szCs w:val="24"/>
          <w:rtl/>
        </w:rPr>
        <w:t xml:space="preserve">- </w:t>
      </w:r>
      <w:r w:rsidR="000A50F7" w:rsidRPr="00AA4BE3">
        <w:rPr>
          <w:rFonts w:ascii="David" w:hAnsi="David" w:cs="David"/>
          <w:b/>
          <w:sz w:val="24"/>
          <w:szCs w:val="24"/>
          <w:highlight w:val="magenta"/>
          <w:u w:val="single"/>
          <w:rtl/>
        </w:rPr>
        <w:t>ברק</w:t>
      </w:r>
      <w:r w:rsidR="000A50F7" w:rsidRPr="00AA4BE3">
        <w:rPr>
          <w:rFonts w:ascii="David" w:hAnsi="David" w:cs="David"/>
          <w:b/>
          <w:sz w:val="24"/>
          <w:szCs w:val="24"/>
          <w:rtl/>
        </w:rPr>
        <w:t xml:space="preserve"> מאזן בין היתרונות והחסרונות שבמתן צו ומבטל צו שניתן בערכאה קודמת בעקבות כך. (שימוש נכון בסעיף לדעת </w:t>
      </w:r>
      <w:r w:rsidR="000A50F7" w:rsidRPr="00AA4BE3">
        <w:rPr>
          <w:rFonts w:ascii="David" w:hAnsi="David" w:cs="David"/>
          <w:b/>
          <w:sz w:val="24"/>
          <w:szCs w:val="24"/>
          <w:highlight w:val="cyan"/>
          <w:rtl/>
        </w:rPr>
        <w:t>רייך)</w:t>
      </w:r>
      <w:r w:rsidR="00FC54F6">
        <w:rPr>
          <w:rFonts w:ascii="David" w:hAnsi="David" w:cs="David" w:hint="cs"/>
          <w:b/>
          <w:sz w:val="24"/>
          <w:szCs w:val="24"/>
          <w:rtl/>
        </w:rPr>
        <w:t>.</w:t>
      </w:r>
    </w:p>
    <w:p w14:paraId="7E28CE77" w14:textId="77777777" w:rsidR="00F80823" w:rsidRPr="00AA4BE3" w:rsidRDefault="00F80823" w:rsidP="00AA4BE3">
      <w:pPr>
        <w:tabs>
          <w:tab w:val="left" w:pos="8037"/>
        </w:tabs>
        <w:spacing w:line="240" w:lineRule="auto"/>
        <w:contextualSpacing/>
        <w:rPr>
          <w:rFonts w:ascii="David" w:hAnsi="David" w:cs="David"/>
          <w:bCs/>
          <w:sz w:val="24"/>
          <w:szCs w:val="24"/>
          <w:rtl/>
        </w:rPr>
      </w:pPr>
      <w:r w:rsidRPr="00AA4BE3">
        <w:rPr>
          <w:rFonts w:ascii="David" w:hAnsi="David" w:cs="David"/>
          <w:bCs/>
          <w:sz w:val="24"/>
          <w:szCs w:val="24"/>
          <w:rtl/>
        </w:rPr>
        <w:t xml:space="preserve">פיצויים או צו מניעה- התיאוריה של </w:t>
      </w:r>
      <w:proofErr w:type="spellStart"/>
      <w:r w:rsidRPr="00AA4BE3">
        <w:rPr>
          <w:rFonts w:ascii="David" w:hAnsi="David" w:cs="David"/>
          <w:bCs/>
          <w:sz w:val="24"/>
          <w:szCs w:val="24"/>
          <w:highlight w:val="magenta"/>
          <w:rtl/>
        </w:rPr>
        <w:t>קוז</w:t>
      </w:r>
      <w:proofErr w:type="spellEnd"/>
      <w:r w:rsidRPr="00AA4BE3">
        <w:rPr>
          <w:rFonts w:ascii="David" w:hAnsi="David" w:cs="David"/>
          <w:bCs/>
          <w:sz w:val="24"/>
          <w:szCs w:val="24"/>
          <w:rtl/>
        </w:rPr>
        <w:t>-</w:t>
      </w:r>
      <w:r w:rsidR="00242EE2">
        <w:rPr>
          <w:rFonts w:ascii="David" w:hAnsi="David" w:cs="David" w:hint="cs"/>
          <w:b/>
          <w:sz w:val="24"/>
          <w:szCs w:val="24"/>
          <w:rtl/>
        </w:rPr>
        <w:t xml:space="preserve"> תיאוריית ביניים בין </w:t>
      </w:r>
      <w:r w:rsidR="00242EE2" w:rsidRPr="00242EE2">
        <w:rPr>
          <w:rFonts w:ascii="David" w:hAnsi="David" w:cs="David" w:hint="cs"/>
          <w:b/>
          <w:sz w:val="24"/>
          <w:szCs w:val="24"/>
          <w:u w:val="single"/>
          <w:rtl/>
        </w:rPr>
        <w:t>שמגר וקליימן</w:t>
      </w:r>
      <w:r w:rsidR="00242EE2">
        <w:rPr>
          <w:rFonts w:ascii="David" w:hAnsi="David" w:cs="David" w:hint="cs"/>
          <w:b/>
          <w:sz w:val="24"/>
          <w:szCs w:val="24"/>
          <w:rtl/>
        </w:rPr>
        <w:t xml:space="preserve">. יש לבחון את חומרת הנזק שיגרם למזיק ולניזוק במידה ויפסקו פיצויים או צו. </w:t>
      </w:r>
      <w:r w:rsidRPr="00AA4BE3">
        <w:rPr>
          <w:rFonts w:ascii="David" w:hAnsi="David" w:cs="David"/>
          <w:bCs/>
          <w:sz w:val="24"/>
          <w:szCs w:val="24"/>
          <w:rtl/>
        </w:rPr>
        <w:t xml:space="preserve"> </w:t>
      </w:r>
    </w:p>
    <w:p w14:paraId="7E8594F3" w14:textId="77777777" w:rsidR="00242B04" w:rsidRPr="00AA4BE3" w:rsidRDefault="00242B04" w:rsidP="00AA4BE3">
      <w:pPr>
        <w:spacing w:after="0" w:line="240" w:lineRule="auto"/>
        <w:contextualSpacing/>
        <w:jc w:val="both"/>
        <w:rPr>
          <w:rFonts w:ascii="David" w:hAnsi="David" w:cs="David"/>
          <w:b/>
          <w:bCs/>
          <w:sz w:val="24"/>
          <w:szCs w:val="24"/>
          <w:u w:val="single"/>
        </w:rPr>
      </w:pPr>
      <w:r w:rsidRPr="00AA4BE3">
        <w:rPr>
          <w:rFonts w:ascii="David" w:hAnsi="David" w:cs="David"/>
          <w:b/>
          <w:bCs/>
          <w:sz w:val="24"/>
          <w:szCs w:val="24"/>
          <w:u w:val="single"/>
          <w:rtl/>
        </w:rPr>
        <w:t>עסקה מתקנת:</w:t>
      </w:r>
    </w:p>
    <w:p w14:paraId="65B039DE" w14:textId="77777777" w:rsidR="00242B04" w:rsidRPr="00AA4BE3" w:rsidRDefault="00242EE2" w:rsidP="00AA4BE3">
      <w:pPr>
        <w:pStyle w:val="a3"/>
        <w:spacing w:after="0" w:line="240" w:lineRule="auto"/>
        <w:ind w:left="360"/>
        <w:jc w:val="both"/>
        <w:rPr>
          <w:rFonts w:ascii="David" w:hAnsi="David" w:cs="David"/>
          <w:sz w:val="24"/>
          <w:szCs w:val="24"/>
          <w:rtl/>
        </w:rPr>
      </w:pPr>
      <w:r>
        <w:rPr>
          <w:rFonts w:ascii="David" w:hAnsi="David" w:cs="David" w:hint="cs"/>
          <w:sz w:val="24"/>
          <w:szCs w:val="24"/>
          <w:rtl/>
        </w:rPr>
        <w:t xml:space="preserve">מתן פיצויים </w:t>
      </w:r>
      <w:r w:rsidR="00242B04" w:rsidRPr="00AA4BE3">
        <w:rPr>
          <w:rFonts w:ascii="David" w:hAnsi="David" w:cs="David"/>
          <w:sz w:val="24"/>
          <w:szCs w:val="24"/>
          <w:rtl/>
        </w:rPr>
        <w:t xml:space="preserve">(הנזק של המוטרד) </w:t>
      </w:r>
      <w:r w:rsidR="00242B04" w:rsidRPr="00AA4BE3">
        <w:rPr>
          <w:rFonts w:ascii="David" w:hAnsi="David" w:cs="David"/>
          <w:sz w:val="24"/>
          <w:szCs w:val="24"/>
        </w:rPr>
        <w:t>&gt;</w:t>
      </w:r>
      <w:r w:rsidR="00242B04" w:rsidRPr="00AA4BE3">
        <w:rPr>
          <w:rFonts w:ascii="David" w:hAnsi="David" w:cs="David"/>
          <w:sz w:val="24"/>
          <w:szCs w:val="24"/>
          <w:rtl/>
        </w:rPr>
        <w:t xml:space="preserve"> </w:t>
      </w:r>
      <w:r w:rsidR="00242B04" w:rsidRPr="00AA4BE3">
        <w:rPr>
          <w:rFonts w:ascii="David" w:hAnsi="David" w:cs="David"/>
          <w:sz w:val="24"/>
          <w:szCs w:val="24"/>
        </w:rPr>
        <w:t xml:space="preserve">=X </w:t>
      </w:r>
      <w:r w:rsidR="00242B04" w:rsidRPr="00AA4BE3">
        <w:rPr>
          <w:rFonts w:ascii="David" w:hAnsi="David" w:cs="David"/>
          <w:sz w:val="24"/>
          <w:szCs w:val="24"/>
          <w:rtl/>
        </w:rPr>
        <w:t>הפיצוי &lt;  קיום צו מניעה (</w:t>
      </w:r>
      <w:r>
        <w:rPr>
          <w:rFonts w:ascii="David" w:hAnsi="David" w:cs="David" w:hint="cs"/>
          <w:sz w:val="24"/>
          <w:szCs w:val="24"/>
          <w:rtl/>
        </w:rPr>
        <w:t>חומרת ה</w:t>
      </w:r>
      <w:r w:rsidR="00242B04" w:rsidRPr="00AA4BE3">
        <w:rPr>
          <w:rFonts w:ascii="David" w:hAnsi="David" w:cs="David"/>
          <w:sz w:val="24"/>
          <w:szCs w:val="24"/>
          <w:rtl/>
        </w:rPr>
        <w:t>נזק למטריד)</w:t>
      </w:r>
    </w:p>
    <w:p w14:paraId="34A8E2C6" w14:textId="77777777" w:rsidR="00242B04" w:rsidRPr="00AA4BE3" w:rsidRDefault="00242B04" w:rsidP="00AA4BE3">
      <w:pPr>
        <w:pStyle w:val="a3"/>
        <w:spacing w:after="0" w:line="240" w:lineRule="auto"/>
        <w:ind w:left="360"/>
        <w:jc w:val="both"/>
        <w:rPr>
          <w:rFonts w:ascii="David" w:hAnsi="David" w:cs="David"/>
          <w:sz w:val="24"/>
          <w:szCs w:val="24"/>
          <w:rtl/>
        </w:rPr>
      </w:pPr>
      <w:r w:rsidRPr="00AA4BE3">
        <w:rPr>
          <w:rFonts w:ascii="David" w:hAnsi="David" w:cs="David"/>
          <w:b/>
          <w:bCs/>
          <w:sz w:val="24"/>
          <w:szCs w:val="24"/>
          <w:rtl/>
        </w:rPr>
        <w:t>מבחינת הכלכלנים- התוצאה של צו המניעה היא לא יעילה</w:t>
      </w:r>
      <w:r w:rsidRPr="00AA4BE3">
        <w:rPr>
          <w:rFonts w:ascii="David" w:hAnsi="David" w:cs="David"/>
          <w:sz w:val="24"/>
          <w:szCs w:val="24"/>
          <w:rtl/>
        </w:rPr>
        <w:t>. כל צעד שיביא לכך שהמפעל ימשיך לפעול- הוא צעד חיובי.</w:t>
      </w:r>
    </w:p>
    <w:p w14:paraId="4E1099B3" w14:textId="77777777" w:rsidR="00242B04" w:rsidRPr="00AA4BE3" w:rsidRDefault="00242B04" w:rsidP="00AA4BE3">
      <w:pPr>
        <w:pStyle w:val="a3"/>
        <w:spacing w:after="0" w:line="240" w:lineRule="auto"/>
        <w:ind w:left="360"/>
        <w:jc w:val="both"/>
        <w:rPr>
          <w:rFonts w:ascii="David" w:hAnsi="David" w:cs="David"/>
          <w:sz w:val="24"/>
          <w:szCs w:val="24"/>
          <w:rtl/>
        </w:rPr>
      </w:pPr>
      <w:r w:rsidRPr="00AA4BE3">
        <w:rPr>
          <w:rFonts w:ascii="David" w:hAnsi="David" w:cs="David"/>
          <w:b/>
          <w:bCs/>
          <w:sz w:val="24"/>
          <w:szCs w:val="24"/>
          <w:rtl/>
        </w:rPr>
        <w:t>הצדק החלוקתי/מתק</w:t>
      </w:r>
      <w:r w:rsidRPr="00AA4BE3">
        <w:rPr>
          <w:rFonts w:ascii="David" w:hAnsi="David" w:cs="David"/>
          <w:sz w:val="24"/>
          <w:szCs w:val="24"/>
          <w:rtl/>
        </w:rPr>
        <w:t>ן</w:t>
      </w:r>
      <w:r w:rsidRPr="00AA4BE3">
        <w:rPr>
          <w:rFonts w:ascii="David" w:hAnsi="David" w:cs="David"/>
          <w:b/>
          <w:bCs/>
          <w:sz w:val="24"/>
          <w:szCs w:val="24"/>
          <w:rtl/>
        </w:rPr>
        <w:t>-</w:t>
      </w:r>
      <w:r w:rsidRPr="00AA4BE3">
        <w:rPr>
          <w:rFonts w:ascii="David" w:hAnsi="David" w:cs="David"/>
          <w:sz w:val="24"/>
          <w:szCs w:val="24"/>
          <w:rtl/>
        </w:rPr>
        <w:t xml:space="preserve"> כן ישימו דגש גם על הצד המוטרד. לדוגמא- </w:t>
      </w:r>
      <w:r w:rsidRPr="00AA4BE3">
        <w:rPr>
          <w:rFonts w:ascii="David" w:hAnsi="David" w:cs="David"/>
          <w:sz w:val="24"/>
          <w:szCs w:val="24"/>
          <w:highlight w:val="green"/>
          <w:rtl/>
        </w:rPr>
        <w:t>ב</w:t>
      </w:r>
      <w:r w:rsidRPr="00AA4BE3">
        <w:rPr>
          <w:rFonts w:ascii="David" w:hAnsi="David" w:cs="David"/>
          <w:b/>
          <w:bCs/>
          <w:sz w:val="24"/>
          <w:szCs w:val="24"/>
          <w:highlight w:val="green"/>
          <w:rtl/>
        </w:rPr>
        <w:t>פס"ד אתא נ' שוורץ</w:t>
      </w:r>
      <w:r w:rsidRPr="00AA4BE3">
        <w:rPr>
          <w:rFonts w:ascii="David" w:hAnsi="David" w:cs="David"/>
          <w:sz w:val="24"/>
          <w:szCs w:val="24"/>
          <w:highlight w:val="green"/>
          <w:rtl/>
        </w:rPr>
        <w:t>-</w:t>
      </w:r>
      <w:r w:rsidRPr="00AA4BE3">
        <w:rPr>
          <w:rFonts w:ascii="David" w:hAnsi="David" w:cs="David"/>
          <w:sz w:val="24"/>
          <w:szCs w:val="24"/>
          <w:rtl/>
        </w:rPr>
        <w:t xml:space="preserve"> אולי שוורץ מאוד מסכן כתוצאה מהמטרד.</w:t>
      </w:r>
    </w:p>
    <w:p w14:paraId="6DE544B6" w14:textId="77777777" w:rsidR="00242B04" w:rsidRPr="00AA4BE3" w:rsidRDefault="00242B04" w:rsidP="00AA4BE3">
      <w:pPr>
        <w:pStyle w:val="a3"/>
        <w:spacing w:after="0" w:line="240" w:lineRule="auto"/>
        <w:ind w:left="360"/>
        <w:jc w:val="both"/>
        <w:rPr>
          <w:rFonts w:ascii="David" w:hAnsi="David" w:cs="David"/>
          <w:sz w:val="24"/>
          <w:szCs w:val="24"/>
          <w:rtl/>
        </w:rPr>
      </w:pPr>
      <w:r w:rsidRPr="00AA4BE3">
        <w:rPr>
          <w:rFonts w:ascii="David" w:hAnsi="David" w:cs="David"/>
          <w:b/>
          <w:bCs/>
          <w:sz w:val="24"/>
          <w:szCs w:val="24"/>
          <w:rtl/>
        </w:rPr>
        <w:t>הסעד – לבקשת ציווי</w:t>
      </w:r>
      <w:r w:rsidRPr="00AA4BE3">
        <w:rPr>
          <w:rFonts w:ascii="David" w:hAnsi="David" w:cs="David"/>
          <w:sz w:val="24"/>
          <w:szCs w:val="24"/>
          <w:rtl/>
        </w:rPr>
        <w:t xml:space="preserve"> – אין סייג </w:t>
      </w:r>
      <w:r w:rsidRPr="00AA4BE3">
        <w:rPr>
          <w:rFonts w:ascii="David" w:hAnsi="David" w:cs="David"/>
          <w:b/>
          <w:bCs/>
          <w:sz w:val="24"/>
          <w:szCs w:val="24"/>
          <w:rtl/>
        </w:rPr>
        <w:t>וכל אחד</w:t>
      </w:r>
      <w:r w:rsidRPr="00AA4BE3">
        <w:rPr>
          <w:rFonts w:ascii="David" w:hAnsi="David" w:cs="David"/>
          <w:sz w:val="24"/>
          <w:szCs w:val="24"/>
          <w:rtl/>
        </w:rPr>
        <w:t xml:space="preserve"> יכול לתבוע. </w:t>
      </w:r>
      <w:r w:rsidRPr="00AA4BE3">
        <w:rPr>
          <w:rFonts w:ascii="David" w:hAnsi="David" w:cs="David"/>
          <w:b/>
          <w:bCs/>
          <w:sz w:val="24"/>
          <w:szCs w:val="24"/>
          <w:rtl/>
        </w:rPr>
        <w:t>לקבלת פיצוי</w:t>
      </w:r>
      <w:r w:rsidRPr="00AA4BE3">
        <w:rPr>
          <w:rFonts w:ascii="David" w:hAnsi="David" w:cs="David"/>
          <w:sz w:val="24"/>
          <w:szCs w:val="24"/>
          <w:rtl/>
        </w:rPr>
        <w:t xml:space="preserve"> – יכול לתבוע </w:t>
      </w:r>
      <w:r w:rsidRPr="00AA4BE3">
        <w:rPr>
          <w:rFonts w:ascii="David" w:hAnsi="David" w:cs="David"/>
          <w:b/>
          <w:bCs/>
          <w:sz w:val="24"/>
          <w:szCs w:val="24"/>
          <w:rtl/>
        </w:rPr>
        <w:t>רק מי שספג נזק</w:t>
      </w:r>
      <w:r w:rsidRPr="00AA4BE3">
        <w:rPr>
          <w:rFonts w:ascii="David" w:hAnsi="David" w:cs="David"/>
          <w:sz w:val="24"/>
          <w:szCs w:val="24"/>
          <w:rtl/>
        </w:rPr>
        <w:t xml:space="preserve">. </w:t>
      </w:r>
    </w:p>
    <w:p w14:paraId="0F89EE69" w14:textId="77777777" w:rsidR="00705C6A" w:rsidRPr="00AA4BE3" w:rsidRDefault="00705C6A" w:rsidP="00AA4BE3">
      <w:pPr>
        <w:tabs>
          <w:tab w:val="left" w:pos="8037"/>
        </w:tabs>
        <w:spacing w:line="240" w:lineRule="auto"/>
        <w:contextualSpacing/>
        <w:rPr>
          <w:rFonts w:ascii="David" w:hAnsi="David" w:cs="David"/>
          <w:bCs/>
          <w:sz w:val="24"/>
          <w:szCs w:val="24"/>
          <w:u w:val="single"/>
          <w:rtl/>
        </w:rPr>
      </w:pPr>
    </w:p>
    <w:p w14:paraId="398BE206" w14:textId="77777777" w:rsidR="00242B04" w:rsidRPr="00AA4BE3" w:rsidRDefault="00705C6A" w:rsidP="00AA4BE3">
      <w:pPr>
        <w:tabs>
          <w:tab w:val="left" w:pos="8037"/>
        </w:tabs>
        <w:spacing w:line="240" w:lineRule="auto"/>
        <w:contextualSpacing/>
        <w:rPr>
          <w:rFonts w:ascii="David" w:hAnsi="David" w:cs="David"/>
          <w:b/>
          <w:sz w:val="24"/>
          <w:szCs w:val="24"/>
          <w:u w:val="single"/>
          <w:rtl/>
        </w:rPr>
      </w:pPr>
      <w:r w:rsidRPr="00AA4BE3">
        <w:rPr>
          <w:rFonts w:ascii="David" w:hAnsi="David" w:cs="David"/>
          <w:bCs/>
          <w:sz w:val="24"/>
          <w:szCs w:val="24"/>
          <w:u w:val="single"/>
          <w:rtl/>
        </w:rPr>
        <w:t>-הגנות-</w:t>
      </w:r>
      <w:r w:rsidRPr="00AA4BE3">
        <w:rPr>
          <w:rFonts w:ascii="David" w:hAnsi="David" w:cs="David"/>
          <w:b/>
          <w:sz w:val="24"/>
          <w:szCs w:val="24"/>
          <w:u w:val="single"/>
          <w:rtl/>
        </w:rPr>
        <w:t xml:space="preserve"> מתי תישלל טענת מטרד ליחיד/ לציבור?</w:t>
      </w:r>
    </w:p>
    <w:p w14:paraId="466ADCA4" w14:textId="77777777" w:rsidR="00B42F38" w:rsidRPr="00AA4BE3" w:rsidRDefault="00705C6A" w:rsidP="00AA4BE3">
      <w:pPr>
        <w:tabs>
          <w:tab w:val="left" w:pos="8037"/>
        </w:tabs>
        <w:spacing w:line="240" w:lineRule="auto"/>
        <w:contextualSpacing/>
        <w:rPr>
          <w:rFonts w:ascii="David" w:hAnsi="David" w:cs="David"/>
          <w:bCs/>
          <w:sz w:val="24"/>
          <w:szCs w:val="24"/>
          <w:u w:val="single"/>
          <w:rtl/>
        </w:rPr>
      </w:pPr>
      <w:r w:rsidRPr="00AA4BE3">
        <w:rPr>
          <w:rFonts w:ascii="David" w:hAnsi="David" w:cs="David"/>
          <w:bCs/>
          <w:sz w:val="24"/>
          <w:szCs w:val="24"/>
          <w:rtl/>
        </w:rPr>
        <w:t xml:space="preserve">1. </w:t>
      </w:r>
      <w:r w:rsidR="00B42F38" w:rsidRPr="00AA4BE3">
        <w:rPr>
          <w:rFonts w:ascii="David" w:hAnsi="David" w:cs="David"/>
          <w:bCs/>
          <w:sz w:val="24"/>
          <w:szCs w:val="24"/>
          <w:highlight w:val="yellow"/>
          <w:rtl/>
        </w:rPr>
        <w:t>ס' 45</w:t>
      </w:r>
      <w:r w:rsidR="00B42F38" w:rsidRPr="00AA4BE3">
        <w:rPr>
          <w:rFonts w:ascii="David" w:hAnsi="David" w:cs="David"/>
          <w:b/>
          <w:sz w:val="24"/>
          <w:szCs w:val="24"/>
          <w:rtl/>
        </w:rPr>
        <w:t xml:space="preserve">- אם המעשה הינו ע"פ תנאי/ חוזה/ הסכם המחייבים את התובע ופועלים לטובת הנתבע. </w:t>
      </w:r>
    </w:p>
    <w:p w14:paraId="0C9F5EF7" w14:textId="77777777" w:rsidR="00705C6A" w:rsidRPr="00AA4BE3" w:rsidRDefault="00B42F38"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 xml:space="preserve">2. </w:t>
      </w:r>
      <w:r w:rsidR="00705C6A" w:rsidRPr="00AA4BE3">
        <w:rPr>
          <w:rFonts w:ascii="David" w:hAnsi="David" w:cs="David"/>
          <w:bCs/>
          <w:sz w:val="24"/>
          <w:szCs w:val="24"/>
          <w:u w:val="single"/>
          <w:rtl/>
        </w:rPr>
        <w:t>מטרד קיים-</w:t>
      </w:r>
      <w:r w:rsidR="00705C6A" w:rsidRPr="00AA4BE3">
        <w:rPr>
          <w:rFonts w:ascii="David" w:hAnsi="David" w:cs="David"/>
          <w:b/>
          <w:sz w:val="24"/>
          <w:szCs w:val="24"/>
          <w:rtl/>
        </w:rPr>
        <w:t xml:space="preserve"> </w:t>
      </w:r>
      <w:r w:rsidR="00705C6A" w:rsidRPr="00AA4BE3">
        <w:rPr>
          <w:rFonts w:ascii="David" w:hAnsi="David" w:cs="David"/>
          <w:bCs/>
          <w:sz w:val="24"/>
          <w:szCs w:val="24"/>
          <w:highlight w:val="yellow"/>
          <w:rtl/>
        </w:rPr>
        <w:t>ס' 46-</w:t>
      </w:r>
      <w:r w:rsidR="00705C6A" w:rsidRPr="00AA4BE3">
        <w:rPr>
          <w:rFonts w:ascii="David" w:hAnsi="David" w:cs="David"/>
          <w:b/>
          <w:sz w:val="24"/>
          <w:szCs w:val="24"/>
          <w:rtl/>
        </w:rPr>
        <w:t xml:space="preserve"> לא תהיה הגנה בכך שהמטרד היה קיים לפני שהתובע תפס את הקרקע (לא </w:t>
      </w:r>
      <w:r w:rsidRPr="00AA4BE3">
        <w:rPr>
          <w:rFonts w:ascii="David" w:hAnsi="David" w:cs="David"/>
          <w:b/>
          <w:sz w:val="24"/>
          <w:szCs w:val="24"/>
          <w:rtl/>
        </w:rPr>
        <w:t>מהווה הגנה</w:t>
      </w:r>
      <w:r w:rsidR="00705C6A" w:rsidRPr="00AA4BE3">
        <w:rPr>
          <w:rFonts w:ascii="David" w:hAnsi="David" w:cs="David"/>
          <w:b/>
          <w:sz w:val="24"/>
          <w:szCs w:val="24"/>
          <w:rtl/>
        </w:rPr>
        <w:t xml:space="preserve"> אך </w:t>
      </w:r>
      <w:r w:rsidRPr="00AA4BE3">
        <w:rPr>
          <w:rFonts w:ascii="David" w:hAnsi="David" w:cs="David"/>
          <w:b/>
          <w:sz w:val="24"/>
          <w:szCs w:val="24"/>
          <w:rtl/>
        </w:rPr>
        <w:t>יהי</w:t>
      </w:r>
      <w:r w:rsidR="00705C6A" w:rsidRPr="00AA4BE3">
        <w:rPr>
          <w:rFonts w:ascii="David" w:hAnsi="David" w:cs="David"/>
          <w:b/>
          <w:sz w:val="24"/>
          <w:szCs w:val="24"/>
          <w:rtl/>
        </w:rPr>
        <w:t>ה שיקול בחלטה האם לתת צו)</w:t>
      </w:r>
      <w:r w:rsidRPr="00AA4BE3">
        <w:rPr>
          <w:rFonts w:ascii="David" w:hAnsi="David" w:cs="David"/>
          <w:b/>
          <w:sz w:val="24"/>
          <w:szCs w:val="24"/>
          <w:rtl/>
        </w:rPr>
        <w:t>.</w:t>
      </w:r>
    </w:p>
    <w:p w14:paraId="590AE5F9" w14:textId="77777777" w:rsidR="00B42F38" w:rsidRPr="00AA4BE3" w:rsidRDefault="00B42F38"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 xml:space="preserve">3. </w:t>
      </w:r>
      <w:r w:rsidRPr="00AA4BE3">
        <w:rPr>
          <w:rFonts w:ascii="David" w:hAnsi="David" w:cs="David"/>
          <w:bCs/>
          <w:sz w:val="24"/>
          <w:szCs w:val="24"/>
          <w:u w:val="single"/>
          <w:rtl/>
        </w:rPr>
        <w:t>שימוש לטובת הציבור-</w:t>
      </w:r>
      <w:r w:rsidRPr="00AA4BE3">
        <w:rPr>
          <w:rFonts w:ascii="David" w:hAnsi="David" w:cs="David"/>
          <w:bCs/>
          <w:sz w:val="24"/>
          <w:szCs w:val="24"/>
          <w:rtl/>
        </w:rPr>
        <w:t xml:space="preserve"> </w:t>
      </w:r>
      <w:r w:rsidRPr="00AA4BE3">
        <w:rPr>
          <w:rFonts w:ascii="David" w:hAnsi="David" w:cs="David"/>
          <w:bCs/>
          <w:sz w:val="24"/>
          <w:szCs w:val="24"/>
          <w:highlight w:val="yellow"/>
          <w:rtl/>
        </w:rPr>
        <w:t>ס' 48(ב</w:t>
      </w:r>
      <w:r w:rsidRPr="00AA4BE3">
        <w:rPr>
          <w:rFonts w:ascii="David" w:hAnsi="David" w:cs="David"/>
          <w:bCs/>
          <w:sz w:val="24"/>
          <w:szCs w:val="24"/>
          <w:rtl/>
        </w:rPr>
        <w:t xml:space="preserve">)- </w:t>
      </w:r>
      <w:r w:rsidRPr="00AA4BE3">
        <w:rPr>
          <w:rFonts w:ascii="David" w:hAnsi="David" w:cs="David"/>
          <w:b/>
          <w:sz w:val="24"/>
          <w:szCs w:val="24"/>
          <w:rtl/>
        </w:rPr>
        <w:t>(1) נועד לטובת הציבור (</w:t>
      </w:r>
      <w:r w:rsidRPr="00AA4BE3">
        <w:rPr>
          <w:rFonts w:ascii="David" w:hAnsi="David" w:cs="David"/>
          <w:bCs/>
          <w:sz w:val="24"/>
          <w:szCs w:val="24"/>
          <w:highlight w:val="green"/>
          <w:rtl/>
        </w:rPr>
        <w:t>פס"ד פז</w:t>
      </w:r>
      <w:r w:rsidRPr="00AA4BE3">
        <w:rPr>
          <w:rFonts w:ascii="David" w:hAnsi="David" w:cs="David"/>
          <w:b/>
          <w:sz w:val="24"/>
          <w:szCs w:val="24"/>
          <w:rtl/>
        </w:rPr>
        <w:t xml:space="preserve">) + (2) באופן נסבל + (3) עשה </w:t>
      </w:r>
      <w:proofErr w:type="spellStart"/>
      <w:r w:rsidRPr="00AA4BE3">
        <w:rPr>
          <w:rFonts w:ascii="David" w:hAnsi="David" w:cs="David"/>
          <w:b/>
          <w:sz w:val="24"/>
          <w:szCs w:val="24"/>
          <w:rtl/>
        </w:rPr>
        <w:t>הכל</w:t>
      </w:r>
      <w:proofErr w:type="spellEnd"/>
      <w:r w:rsidRPr="00AA4BE3">
        <w:rPr>
          <w:rFonts w:ascii="David" w:hAnsi="David" w:cs="David"/>
          <w:b/>
          <w:sz w:val="24"/>
          <w:szCs w:val="24"/>
          <w:rtl/>
        </w:rPr>
        <w:t xml:space="preserve"> כדי להקטין את הנזק. </w:t>
      </w:r>
      <w:r w:rsidRPr="00AA4BE3">
        <w:rPr>
          <w:rFonts w:ascii="David" w:hAnsi="David" w:cs="David"/>
          <w:bCs/>
          <w:sz w:val="24"/>
          <w:szCs w:val="24"/>
          <w:highlight w:val="green"/>
          <w:rtl/>
        </w:rPr>
        <w:t>פס"ד לגמן</w:t>
      </w:r>
      <w:r w:rsidRPr="00AA4BE3">
        <w:rPr>
          <w:rFonts w:ascii="David" w:hAnsi="David" w:cs="David"/>
          <w:b/>
          <w:sz w:val="24"/>
          <w:szCs w:val="24"/>
          <w:rtl/>
        </w:rPr>
        <w:t xml:space="preserve"> (בריכה)- </w:t>
      </w:r>
      <w:proofErr w:type="spellStart"/>
      <w:r w:rsidRPr="00AA4BE3">
        <w:rPr>
          <w:rFonts w:ascii="David" w:hAnsi="David" w:cs="David"/>
          <w:b/>
          <w:sz w:val="24"/>
          <w:szCs w:val="24"/>
          <w:highlight w:val="magenta"/>
          <w:u w:val="single"/>
          <w:rtl/>
        </w:rPr>
        <w:t>קרצ'מר</w:t>
      </w:r>
      <w:proofErr w:type="spellEnd"/>
      <w:r w:rsidRPr="00AA4BE3">
        <w:rPr>
          <w:rFonts w:ascii="David" w:hAnsi="David" w:cs="David"/>
          <w:b/>
          <w:sz w:val="24"/>
          <w:szCs w:val="24"/>
          <w:highlight w:val="magenta"/>
          <w:u w:val="single"/>
          <w:rtl/>
        </w:rPr>
        <w:t>-</w:t>
      </w:r>
      <w:r w:rsidRPr="00AA4BE3">
        <w:rPr>
          <w:rFonts w:ascii="David" w:hAnsi="David" w:cs="David"/>
          <w:b/>
          <w:sz w:val="24"/>
          <w:szCs w:val="24"/>
          <w:rtl/>
        </w:rPr>
        <w:t xml:space="preserve"> רק מוסדות ציבוריים מובהקים (פארק ציבורי, בי"ח וכו'). </w:t>
      </w:r>
      <w:r w:rsidRPr="00AA4BE3">
        <w:rPr>
          <w:rFonts w:ascii="David" w:hAnsi="David" w:cs="David"/>
          <w:b/>
          <w:sz w:val="24"/>
          <w:szCs w:val="24"/>
          <w:highlight w:val="magenta"/>
          <w:u w:val="single"/>
          <w:rtl/>
        </w:rPr>
        <w:t xml:space="preserve">ביקורת על </w:t>
      </w:r>
      <w:proofErr w:type="spellStart"/>
      <w:r w:rsidRPr="00AA4BE3">
        <w:rPr>
          <w:rFonts w:ascii="David" w:hAnsi="David" w:cs="David"/>
          <w:b/>
          <w:sz w:val="24"/>
          <w:szCs w:val="24"/>
          <w:highlight w:val="magenta"/>
          <w:u w:val="single"/>
          <w:rtl/>
        </w:rPr>
        <w:t>קרצ'מר</w:t>
      </w:r>
      <w:proofErr w:type="spellEnd"/>
      <w:r w:rsidRPr="00AA4BE3">
        <w:rPr>
          <w:rFonts w:ascii="David" w:hAnsi="David" w:cs="David"/>
          <w:b/>
          <w:sz w:val="24"/>
          <w:szCs w:val="24"/>
          <w:u w:val="single"/>
          <w:rtl/>
        </w:rPr>
        <w:t>-</w:t>
      </w:r>
      <w:r w:rsidRPr="00AA4BE3">
        <w:rPr>
          <w:rFonts w:ascii="David" w:hAnsi="David" w:cs="David"/>
          <w:b/>
          <w:sz w:val="24"/>
          <w:szCs w:val="24"/>
          <w:rtl/>
        </w:rPr>
        <w:t xml:space="preserve"> יהיו הרבה מקרי ביניים, למשל בי"ח פרטי.</w:t>
      </w:r>
    </w:p>
    <w:p w14:paraId="12255CCC" w14:textId="77777777" w:rsidR="00F80823" w:rsidRPr="00AA4BE3" w:rsidRDefault="00B42F38" w:rsidP="00AA4BE3">
      <w:pPr>
        <w:tabs>
          <w:tab w:val="left" w:pos="8037"/>
        </w:tabs>
        <w:spacing w:line="240" w:lineRule="auto"/>
        <w:contextualSpacing/>
        <w:rPr>
          <w:rFonts w:ascii="David" w:hAnsi="David" w:cs="David"/>
          <w:bCs/>
          <w:sz w:val="24"/>
          <w:szCs w:val="24"/>
          <w:rtl/>
        </w:rPr>
      </w:pPr>
      <w:r w:rsidRPr="00AA4BE3">
        <w:rPr>
          <w:rFonts w:ascii="David" w:hAnsi="David" w:cs="David"/>
          <w:bCs/>
          <w:sz w:val="24"/>
          <w:szCs w:val="24"/>
          <w:rtl/>
        </w:rPr>
        <w:t xml:space="preserve">4. </w:t>
      </w:r>
      <w:r w:rsidRPr="00AA4BE3">
        <w:rPr>
          <w:rFonts w:ascii="David" w:hAnsi="David" w:cs="David"/>
          <w:bCs/>
          <w:sz w:val="24"/>
          <w:szCs w:val="24"/>
          <w:u w:val="single"/>
          <w:rtl/>
        </w:rPr>
        <w:t>סייגים למתן צו מניעה (ונתינת פיצוי במקום)-</w:t>
      </w:r>
      <w:r w:rsidRPr="00AA4BE3">
        <w:rPr>
          <w:rFonts w:ascii="David" w:hAnsi="David" w:cs="David"/>
          <w:bCs/>
          <w:sz w:val="24"/>
          <w:szCs w:val="24"/>
          <w:rtl/>
        </w:rPr>
        <w:t xml:space="preserve"> </w:t>
      </w:r>
      <w:r w:rsidRPr="00AA4BE3">
        <w:rPr>
          <w:rFonts w:ascii="David" w:hAnsi="David" w:cs="David"/>
          <w:bCs/>
          <w:sz w:val="24"/>
          <w:szCs w:val="24"/>
          <w:highlight w:val="yellow"/>
          <w:rtl/>
        </w:rPr>
        <w:t>ס' 74</w:t>
      </w:r>
      <w:r w:rsidRPr="00AA4BE3">
        <w:rPr>
          <w:rFonts w:ascii="David" w:hAnsi="David" w:cs="David"/>
          <w:b/>
          <w:sz w:val="24"/>
          <w:szCs w:val="24"/>
          <w:rtl/>
        </w:rPr>
        <w:t xml:space="preserve"> כפי שמפורט </w:t>
      </w:r>
      <w:proofErr w:type="spellStart"/>
      <w:r w:rsidRPr="00AA4BE3">
        <w:rPr>
          <w:rFonts w:ascii="David" w:hAnsi="David" w:cs="David"/>
          <w:b/>
          <w:sz w:val="24"/>
          <w:szCs w:val="24"/>
          <w:rtl/>
        </w:rPr>
        <w:t>ב</w:t>
      </w:r>
      <w:r w:rsidRPr="00AA4BE3">
        <w:rPr>
          <w:rFonts w:ascii="David" w:hAnsi="David" w:cs="David"/>
          <w:bCs/>
          <w:sz w:val="24"/>
          <w:szCs w:val="24"/>
          <w:rtl/>
        </w:rPr>
        <w:t>סעדים</w:t>
      </w:r>
      <w:proofErr w:type="spellEnd"/>
      <w:r w:rsidRPr="00AA4BE3">
        <w:rPr>
          <w:rFonts w:ascii="David" w:hAnsi="David" w:cs="David"/>
          <w:bCs/>
          <w:sz w:val="24"/>
          <w:szCs w:val="24"/>
          <w:rtl/>
        </w:rPr>
        <w:t xml:space="preserve"> או פיצויים.</w:t>
      </w:r>
    </w:p>
    <w:p w14:paraId="3E65C1B2" w14:textId="77777777" w:rsidR="00F80823" w:rsidRPr="00AA4BE3" w:rsidRDefault="00B42F38"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 xml:space="preserve">5. לשון המחוקק- </w:t>
      </w:r>
      <w:r w:rsidRPr="00AA4BE3">
        <w:rPr>
          <w:rFonts w:ascii="David" w:hAnsi="David" w:cs="David"/>
          <w:b/>
          <w:sz w:val="24"/>
          <w:szCs w:val="24"/>
          <w:rtl/>
        </w:rPr>
        <w:t xml:space="preserve">"אולם רשאי ביהמ"ש לפסוק פיצויים"- </w:t>
      </w:r>
      <w:r w:rsidRPr="00AA4BE3">
        <w:rPr>
          <w:rFonts w:ascii="David" w:hAnsi="David" w:cs="David"/>
          <w:b/>
          <w:sz w:val="24"/>
          <w:szCs w:val="24"/>
          <w:highlight w:val="cyan"/>
          <w:rtl/>
        </w:rPr>
        <w:t>רייך-</w:t>
      </w:r>
      <w:r w:rsidRPr="00AA4BE3">
        <w:rPr>
          <w:rFonts w:ascii="David" w:hAnsi="David" w:cs="David"/>
          <w:b/>
          <w:sz w:val="24"/>
          <w:szCs w:val="24"/>
          <w:rtl/>
        </w:rPr>
        <w:t xml:space="preserve"> יש להבין ניסוח זה במובן של </w:t>
      </w:r>
      <w:r w:rsidRPr="00AA4BE3">
        <w:rPr>
          <w:rFonts w:ascii="David" w:hAnsi="David" w:cs="David"/>
          <w:bCs/>
          <w:sz w:val="24"/>
          <w:szCs w:val="24"/>
          <w:rtl/>
        </w:rPr>
        <w:t xml:space="preserve">חייב- אין סיבה לא לפסוק פיצויים. </w:t>
      </w:r>
      <w:r w:rsidRPr="00AA4BE3">
        <w:rPr>
          <w:rFonts w:ascii="David" w:hAnsi="David" w:cs="David"/>
          <w:b/>
          <w:sz w:val="24"/>
          <w:szCs w:val="24"/>
          <w:rtl/>
        </w:rPr>
        <w:t>הוכח שישנו מטרד, האם התביעה יכולה להידחות בגלל טובת הציבור? למה שהשכן יצטרך לשאת על גבו את טובת הציבור?</w:t>
      </w:r>
      <w:r w:rsidRPr="00AA4BE3">
        <w:rPr>
          <w:rFonts w:ascii="David" w:hAnsi="David" w:cs="David"/>
          <w:b/>
          <w:sz w:val="24"/>
          <w:szCs w:val="24"/>
        </w:rPr>
        <w:t xml:space="preserve"> </w:t>
      </w:r>
      <w:r w:rsidRPr="00AA4BE3">
        <w:rPr>
          <w:rFonts w:ascii="David" w:hAnsi="David" w:cs="David"/>
          <w:b/>
          <w:sz w:val="24"/>
          <w:szCs w:val="24"/>
          <w:rtl/>
        </w:rPr>
        <w:t xml:space="preserve"> זה סותר את חוק כבוד האדם </w:t>
      </w:r>
      <w:r w:rsidRPr="00AA4BE3">
        <w:rPr>
          <w:rFonts w:ascii="David" w:hAnsi="David" w:cs="David"/>
          <w:bCs/>
          <w:sz w:val="24"/>
          <w:szCs w:val="24"/>
          <w:highlight w:val="yellow"/>
          <w:rtl/>
        </w:rPr>
        <w:t>ס' 3</w:t>
      </w:r>
      <w:r w:rsidRPr="00AA4BE3">
        <w:rPr>
          <w:rFonts w:ascii="David" w:hAnsi="David" w:cs="David"/>
          <w:b/>
          <w:sz w:val="24"/>
          <w:szCs w:val="24"/>
          <w:highlight w:val="yellow"/>
          <w:rtl/>
        </w:rPr>
        <w:t>,</w:t>
      </w:r>
      <w:r w:rsidRPr="00AA4BE3">
        <w:rPr>
          <w:rFonts w:ascii="David" w:hAnsi="David" w:cs="David"/>
          <w:b/>
          <w:sz w:val="24"/>
          <w:szCs w:val="24"/>
          <w:rtl/>
        </w:rPr>
        <w:t xml:space="preserve"> זה סוג של הפקעת קניין ללא פיצויים ועל כן ביהמ"ש חייב לפסוק פיצויים וזה לא עניין שנתון לשיקול דעת.  </w:t>
      </w:r>
    </w:p>
    <w:p w14:paraId="60C49D5B" w14:textId="77777777" w:rsidR="00AA4BE3" w:rsidRPr="00AA4BE3" w:rsidRDefault="00AA4BE3" w:rsidP="00AA4BE3">
      <w:pPr>
        <w:spacing w:after="0" w:line="240" w:lineRule="auto"/>
        <w:contextualSpacing/>
        <w:jc w:val="both"/>
        <w:rPr>
          <w:rFonts w:ascii="David" w:hAnsi="David" w:cs="David"/>
          <w:bCs/>
          <w:color w:val="FF0000"/>
          <w:sz w:val="24"/>
          <w:szCs w:val="24"/>
          <w:u w:val="single"/>
          <w:rtl/>
        </w:rPr>
      </w:pPr>
    </w:p>
    <w:p w14:paraId="71D5A823" w14:textId="77777777" w:rsidR="00AA4BE3" w:rsidRPr="00AA4BE3" w:rsidRDefault="00AA4BE3" w:rsidP="00AA4BE3">
      <w:pPr>
        <w:spacing w:after="0" w:line="240" w:lineRule="auto"/>
        <w:contextualSpacing/>
        <w:jc w:val="both"/>
        <w:rPr>
          <w:rFonts w:ascii="David" w:hAnsi="David" w:cs="David"/>
          <w:bCs/>
          <w:color w:val="FF0000"/>
          <w:sz w:val="24"/>
          <w:szCs w:val="24"/>
          <w:u w:val="single"/>
          <w:rtl/>
        </w:rPr>
      </w:pPr>
      <w:r w:rsidRPr="00AA4BE3">
        <w:rPr>
          <w:rFonts w:ascii="David" w:hAnsi="David" w:cs="David"/>
          <w:bCs/>
          <w:color w:val="FF0000"/>
          <w:sz w:val="24"/>
          <w:szCs w:val="24"/>
          <w:u w:val="single"/>
          <w:rtl/>
        </w:rPr>
        <w:t xml:space="preserve">החוק למניעת מפגעים- 1961- חוק </w:t>
      </w:r>
      <w:proofErr w:type="spellStart"/>
      <w:r w:rsidRPr="00AA4BE3">
        <w:rPr>
          <w:rFonts w:ascii="David" w:hAnsi="David" w:cs="David"/>
          <w:bCs/>
          <w:color w:val="FF0000"/>
          <w:sz w:val="24"/>
          <w:szCs w:val="24"/>
          <w:u w:val="single"/>
          <w:rtl/>
        </w:rPr>
        <w:t>כנוביץ</w:t>
      </w:r>
      <w:proofErr w:type="spellEnd"/>
      <w:r w:rsidRPr="00AA4BE3">
        <w:rPr>
          <w:rFonts w:ascii="David" w:hAnsi="David" w:cs="David"/>
          <w:bCs/>
          <w:color w:val="FF0000"/>
          <w:sz w:val="24"/>
          <w:szCs w:val="24"/>
          <w:u w:val="single"/>
          <w:rtl/>
        </w:rPr>
        <w:t>'- איסור על רעש וריח</w:t>
      </w:r>
    </w:p>
    <w:p w14:paraId="2CA03F20"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Cs/>
          <w:sz w:val="24"/>
          <w:szCs w:val="24"/>
          <w:highlight w:val="yellow"/>
          <w:rtl/>
        </w:rPr>
        <w:t>ס' 13</w:t>
      </w:r>
      <w:r w:rsidRPr="00AA4BE3">
        <w:rPr>
          <w:rFonts w:ascii="David" w:hAnsi="David" w:cs="David"/>
          <w:bCs/>
          <w:sz w:val="24"/>
          <w:szCs w:val="24"/>
          <w:rtl/>
        </w:rPr>
        <w:t>-</w:t>
      </w:r>
      <w:r w:rsidRPr="00AA4BE3">
        <w:rPr>
          <w:rFonts w:ascii="David" w:hAnsi="David" w:cs="David"/>
          <w:b/>
          <w:sz w:val="24"/>
          <w:szCs w:val="24"/>
          <w:rtl/>
        </w:rPr>
        <w:t xml:space="preserve"> דין כל הוראה זו כדין מטרד ליחיד, אולם אין צורך להוכיח את כל הרכיבים. </w:t>
      </w:r>
    </w:p>
    <w:p w14:paraId="1AA28492" w14:textId="77777777" w:rsidR="00AA4BE3" w:rsidRPr="00AA4BE3" w:rsidRDefault="00AA4BE3" w:rsidP="00AA4BE3">
      <w:pPr>
        <w:spacing w:after="0" w:line="240" w:lineRule="auto"/>
        <w:contextualSpacing/>
        <w:jc w:val="both"/>
        <w:rPr>
          <w:rFonts w:ascii="David" w:hAnsi="David" w:cs="David"/>
          <w:b/>
          <w:color w:val="FF0000"/>
          <w:sz w:val="24"/>
          <w:szCs w:val="24"/>
          <w:rtl/>
        </w:rPr>
      </w:pPr>
      <w:r w:rsidRPr="00AA4BE3">
        <w:rPr>
          <w:rFonts w:ascii="David" w:hAnsi="David" w:cs="David"/>
          <w:b/>
          <w:sz w:val="24"/>
          <w:szCs w:val="24"/>
          <w:rtl/>
        </w:rPr>
        <w:t xml:space="preserve">מלשון החוק משתמע כי לא ניתן לתבוע בגין </w:t>
      </w:r>
      <w:proofErr w:type="spellStart"/>
      <w:r w:rsidRPr="00AA4BE3">
        <w:rPr>
          <w:rFonts w:ascii="David" w:hAnsi="David" w:cs="David"/>
          <w:b/>
          <w:sz w:val="24"/>
          <w:szCs w:val="24"/>
          <w:rtl/>
        </w:rPr>
        <w:t>הפח"ח</w:t>
      </w:r>
      <w:proofErr w:type="spellEnd"/>
      <w:r w:rsidRPr="00AA4BE3">
        <w:rPr>
          <w:rFonts w:ascii="David" w:hAnsi="David" w:cs="David"/>
          <w:b/>
          <w:sz w:val="24"/>
          <w:szCs w:val="24"/>
          <w:rtl/>
        </w:rPr>
        <w:t>.</w:t>
      </w:r>
    </w:p>
    <w:p w14:paraId="67C495A0"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Cs/>
          <w:sz w:val="24"/>
          <w:szCs w:val="24"/>
          <w:u w:val="single"/>
          <w:rtl/>
        </w:rPr>
        <w:t>-יסודות-</w:t>
      </w:r>
      <w:r w:rsidRPr="00AA4BE3">
        <w:rPr>
          <w:rFonts w:ascii="David" w:hAnsi="David" w:cs="David"/>
          <w:b/>
          <w:sz w:val="24"/>
          <w:szCs w:val="24"/>
          <w:rtl/>
        </w:rPr>
        <w:t xml:space="preserve"> </w:t>
      </w:r>
    </w:p>
    <w:p w14:paraId="7BAD0AFD"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 xml:space="preserve">1. </w:t>
      </w:r>
      <w:r w:rsidRPr="00AA4BE3">
        <w:rPr>
          <w:rFonts w:ascii="David" w:hAnsi="David" w:cs="David"/>
          <w:b/>
          <w:sz w:val="24"/>
          <w:szCs w:val="24"/>
          <w:u w:val="single"/>
          <w:rtl/>
        </w:rPr>
        <w:t>היקף המפגע-</w:t>
      </w:r>
      <w:r w:rsidRPr="00AA4BE3">
        <w:rPr>
          <w:rFonts w:ascii="David" w:hAnsi="David" w:cs="David"/>
          <w:b/>
          <w:sz w:val="24"/>
          <w:szCs w:val="24"/>
          <w:rtl/>
        </w:rPr>
        <w:t xml:space="preserve"> המפגע חזק ובלתי סביר. חזק ע"פ </w:t>
      </w:r>
      <w:r w:rsidRPr="00AA4BE3">
        <w:rPr>
          <w:rFonts w:ascii="David" w:hAnsi="David" w:cs="David"/>
          <w:bCs/>
          <w:sz w:val="24"/>
          <w:szCs w:val="24"/>
          <w:highlight w:val="yellow"/>
          <w:rtl/>
        </w:rPr>
        <w:t>ס' 5</w:t>
      </w:r>
      <w:r w:rsidRPr="00AA4BE3">
        <w:rPr>
          <w:rFonts w:ascii="David" w:hAnsi="David" w:cs="David"/>
          <w:b/>
          <w:sz w:val="24"/>
          <w:szCs w:val="24"/>
          <w:rtl/>
        </w:rPr>
        <w:t xml:space="preserve"> לתקנות למניעת מפגעים.</w:t>
      </w:r>
    </w:p>
    <w:p w14:paraId="388B9362"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 xml:space="preserve">2. </w:t>
      </w:r>
      <w:r w:rsidRPr="00AA4BE3">
        <w:rPr>
          <w:rFonts w:ascii="David" w:hAnsi="David" w:cs="David"/>
          <w:b/>
          <w:sz w:val="24"/>
          <w:szCs w:val="24"/>
          <w:u w:val="single"/>
          <w:rtl/>
        </w:rPr>
        <w:t>מפריע לאדם המצוי בקרבת מקום או לעוברים והשבים-</w:t>
      </w:r>
      <w:r w:rsidRPr="00AA4BE3">
        <w:rPr>
          <w:rFonts w:ascii="David" w:hAnsi="David" w:cs="David"/>
          <w:b/>
          <w:sz w:val="24"/>
          <w:szCs w:val="24"/>
          <w:rtl/>
        </w:rPr>
        <w:t xml:space="preserve"> </w:t>
      </w:r>
      <w:r w:rsidRPr="00AA4BE3">
        <w:rPr>
          <w:rFonts w:ascii="David" w:hAnsi="David" w:cs="David"/>
          <w:bCs/>
          <w:sz w:val="24"/>
          <w:szCs w:val="24"/>
          <w:highlight w:val="green"/>
          <w:rtl/>
        </w:rPr>
        <w:t>פס"ד אבישר</w:t>
      </w:r>
      <w:r w:rsidRPr="00AA4BE3">
        <w:rPr>
          <w:rFonts w:ascii="David" w:hAnsi="David" w:cs="David"/>
          <w:bCs/>
          <w:sz w:val="24"/>
          <w:szCs w:val="24"/>
          <w:rtl/>
        </w:rPr>
        <w:t>-</w:t>
      </w:r>
      <w:r w:rsidRPr="00AA4BE3">
        <w:rPr>
          <w:rFonts w:ascii="David" w:hAnsi="David" w:cs="David"/>
          <w:b/>
          <w:sz w:val="24"/>
          <w:szCs w:val="24"/>
          <w:rtl/>
        </w:rPr>
        <w:t xml:space="preserve"> ייתכן והפגיעה תתפשט על אזור גדול.</w:t>
      </w:r>
    </w:p>
    <w:p w14:paraId="5DA1D9A9"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 xml:space="preserve">3. </w:t>
      </w:r>
      <w:r w:rsidRPr="00AA4BE3">
        <w:rPr>
          <w:rFonts w:ascii="David" w:hAnsi="David" w:cs="David"/>
          <w:b/>
          <w:sz w:val="24"/>
          <w:szCs w:val="24"/>
          <w:u w:val="single"/>
          <w:rtl/>
        </w:rPr>
        <w:t>רשימת המפגעים-</w:t>
      </w:r>
      <w:r w:rsidRPr="00AA4BE3">
        <w:rPr>
          <w:rFonts w:ascii="David" w:hAnsi="David" w:cs="David"/>
          <w:b/>
          <w:sz w:val="24"/>
          <w:szCs w:val="24"/>
          <w:rtl/>
        </w:rPr>
        <w:t xml:space="preserve"> א. רעש- </w:t>
      </w:r>
      <w:r w:rsidRPr="00AA4BE3">
        <w:rPr>
          <w:rFonts w:ascii="David" w:hAnsi="David" w:cs="David"/>
          <w:bCs/>
          <w:sz w:val="24"/>
          <w:szCs w:val="24"/>
          <w:highlight w:val="yellow"/>
          <w:rtl/>
        </w:rPr>
        <w:t>ס' 2</w:t>
      </w:r>
      <w:r w:rsidRPr="00AA4BE3">
        <w:rPr>
          <w:rFonts w:ascii="David" w:hAnsi="David" w:cs="David"/>
          <w:bCs/>
          <w:sz w:val="24"/>
          <w:szCs w:val="24"/>
          <w:rtl/>
        </w:rPr>
        <w:t xml:space="preserve"> </w:t>
      </w:r>
      <w:r w:rsidRPr="00AA4BE3">
        <w:rPr>
          <w:rFonts w:ascii="David" w:hAnsi="David" w:cs="David"/>
          <w:b/>
          <w:sz w:val="24"/>
          <w:szCs w:val="24"/>
          <w:rtl/>
        </w:rPr>
        <w:t xml:space="preserve">לחוק. ב. ריח- </w:t>
      </w:r>
      <w:r w:rsidRPr="00AA4BE3">
        <w:rPr>
          <w:rFonts w:ascii="David" w:hAnsi="David" w:cs="David"/>
          <w:bCs/>
          <w:sz w:val="24"/>
          <w:szCs w:val="24"/>
          <w:highlight w:val="yellow"/>
          <w:rtl/>
        </w:rPr>
        <w:t>ס' 3</w:t>
      </w:r>
      <w:r w:rsidRPr="00AA4BE3">
        <w:rPr>
          <w:rFonts w:ascii="David" w:hAnsi="David" w:cs="David"/>
          <w:bCs/>
          <w:sz w:val="24"/>
          <w:szCs w:val="24"/>
          <w:rtl/>
        </w:rPr>
        <w:t xml:space="preserve"> </w:t>
      </w:r>
      <w:r w:rsidRPr="00AA4BE3">
        <w:rPr>
          <w:rFonts w:ascii="David" w:hAnsi="David" w:cs="David"/>
          <w:b/>
          <w:sz w:val="24"/>
          <w:szCs w:val="24"/>
          <w:rtl/>
        </w:rPr>
        <w:t>לחוק.</w:t>
      </w:r>
    </w:p>
    <w:p w14:paraId="2528180A"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Cs/>
          <w:sz w:val="24"/>
          <w:szCs w:val="24"/>
          <w:u w:val="single"/>
          <w:rtl/>
        </w:rPr>
        <w:t>-החידושים בחוק-</w:t>
      </w:r>
    </w:p>
    <w:p w14:paraId="0E2F03D7"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1. כל אחד יכול לתבוע, ולא רק בעל מקרקעין.</w:t>
      </w:r>
    </w:p>
    <w:p w14:paraId="3CB2F82B"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2. נטל ההוכחה הוא אמנם על התובע אך מספיק שיוכיח רק קיום רעש/ ריח "חזק או בלתי סביר", לא צריך להוכיח נזק.</w:t>
      </w:r>
    </w:p>
    <w:p w14:paraId="38E751C7"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3. אם השר חוקק תקנה למדידת רעש, יהיה על הנתבע להוכיח כי המטרד עומד בתקנה (ולכן לא מהווה מטרד).</w:t>
      </w:r>
    </w:p>
    <w:p w14:paraId="1D391610"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 xml:space="preserve">4. חזקה שרעש שמעל התקנה הוא בלתי סביר- </w:t>
      </w:r>
      <w:r w:rsidRPr="00AA4BE3">
        <w:rPr>
          <w:rFonts w:ascii="David" w:hAnsi="David" w:cs="David"/>
          <w:bCs/>
          <w:sz w:val="24"/>
          <w:szCs w:val="24"/>
          <w:highlight w:val="yellow"/>
          <w:rtl/>
        </w:rPr>
        <w:t>ס' 10(1)</w:t>
      </w:r>
      <w:r w:rsidRPr="00AA4BE3">
        <w:rPr>
          <w:rFonts w:ascii="David" w:hAnsi="David" w:cs="David"/>
          <w:b/>
          <w:sz w:val="24"/>
          <w:szCs w:val="24"/>
          <w:highlight w:val="yellow"/>
          <w:rtl/>
        </w:rPr>
        <w:t>.</w:t>
      </w:r>
    </w:p>
    <w:p w14:paraId="32102454" w14:textId="77777777" w:rsidR="00AA4BE3" w:rsidRPr="00AA4BE3" w:rsidRDefault="00AA4BE3" w:rsidP="00AA4BE3">
      <w:pPr>
        <w:spacing w:after="0" w:line="240" w:lineRule="auto"/>
        <w:contextualSpacing/>
        <w:jc w:val="both"/>
        <w:rPr>
          <w:rFonts w:ascii="David" w:hAnsi="David" w:cs="David"/>
          <w:b/>
          <w:sz w:val="24"/>
          <w:szCs w:val="24"/>
          <w:rtl/>
        </w:rPr>
      </w:pPr>
      <w:r w:rsidRPr="00AA4BE3">
        <w:rPr>
          <w:rFonts w:ascii="David" w:hAnsi="David" w:cs="David"/>
          <w:b/>
          <w:sz w:val="24"/>
          <w:szCs w:val="24"/>
          <w:rtl/>
        </w:rPr>
        <w:t>5. גם רעש שהוא מתחת לתקנות יכול להיחשב כמטרד ליחיד.</w:t>
      </w:r>
    </w:p>
    <w:p w14:paraId="304E6D0E" w14:textId="77777777" w:rsidR="00AA4BE3" w:rsidRPr="00AA4BE3" w:rsidRDefault="00AA4BE3" w:rsidP="00AA4BE3">
      <w:pPr>
        <w:spacing w:after="0" w:line="240" w:lineRule="auto"/>
        <w:contextualSpacing/>
        <w:jc w:val="both"/>
        <w:rPr>
          <w:rFonts w:ascii="David" w:hAnsi="David" w:cs="David"/>
          <w:bCs/>
          <w:color w:val="FF0000"/>
          <w:sz w:val="24"/>
          <w:szCs w:val="24"/>
          <w:u w:val="single"/>
          <w:rtl/>
        </w:rPr>
      </w:pPr>
    </w:p>
    <w:p w14:paraId="4BBA70F3" w14:textId="77777777" w:rsidR="00AA4BE3" w:rsidRPr="00AA4BE3" w:rsidRDefault="00AA4BE3" w:rsidP="00AA4BE3">
      <w:pPr>
        <w:spacing w:after="0" w:line="240" w:lineRule="auto"/>
        <w:contextualSpacing/>
        <w:jc w:val="both"/>
        <w:rPr>
          <w:rFonts w:ascii="David" w:eastAsia="Calibri" w:hAnsi="David" w:cs="David"/>
          <w:sz w:val="24"/>
          <w:szCs w:val="24"/>
          <w:rtl/>
        </w:rPr>
      </w:pPr>
      <w:r w:rsidRPr="00AA4BE3">
        <w:rPr>
          <w:rFonts w:ascii="David" w:hAnsi="David" w:cs="David"/>
          <w:bCs/>
          <w:color w:val="FF0000"/>
          <w:sz w:val="24"/>
          <w:szCs w:val="24"/>
          <w:u w:val="single"/>
          <w:rtl/>
        </w:rPr>
        <w:t>-חוק למניעת מפגעים סביבתיים (תביעות אזרחיות)- 1992-</w:t>
      </w:r>
      <w:r w:rsidRPr="00AA4BE3">
        <w:rPr>
          <w:rFonts w:ascii="David" w:hAnsi="David" w:cs="David"/>
          <w:b/>
          <w:color w:val="FF0000"/>
          <w:sz w:val="24"/>
          <w:szCs w:val="24"/>
          <w:rtl/>
        </w:rPr>
        <w:t xml:space="preserve"> </w:t>
      </w:r>
    </w:p>
    <w:p w14:paraId="4A8C0354" w14:textId="77777777" w:rsidR="00AA4BE3" w:rsidRPr="00AA4BE3" w:rsidRDefault="00AA4BE3" w:rsidP="00AA4BE3">
      <w:pPr>
        <w:spacing w:after="0" w:line="240" w:lineRule="auto"/>
        <w:contextualSpacing/>
        <w:jc w:val="both"/>
        <w:rPr>
          <w:rFonts w:ascii="David" w:eastAsia="Calibri" w:hAnsi="David" w:cs="David"/>
          <w:b/>
          <w:bCs/>
          <w:sz w:val="24"/>
          <w:szCs w:val="24"/>
          <w:rtl/>
        </w:rPr>
      </w:pPr>
      <w:r w:rsidRPr="00AA4BE3">
        <w:rPr>
          <w:rFonts w:ascii="David" w:eastAsia="Calibri" w:hAnsi="David" w:cs="David"/>
          <w:b/>
          <w:bCs/>
          <w:sz w:val="24"/>
          <w:szCs w:val="24"/>
          <w:rtl/>
        </w:rPr>
        <w:t xml:space="preserve">-מה חוק זה מוסיף על חוק </w:t>
      </w:r>
      <w:proofErr w:type="spellStart"/>
      <w:r w:rsidRPr="00AA4BE3">
        <w:rPr>
          <w:rFonts w:ascii="David" w:eastAsia="Calibri" w:hAnsi="David" w:cs="David"/>
          <w:b/>
          <w:bCs/>
          <w:sz w:val="24"/>
          <w:szCs w:val="24"/>
          <w:rtl/>
        </w:rPr>
        <w:t>כנוביץ</w:t>
      </w:r>
      <w:proofErr w:type="spellEnd"/>
      <w:r w:rsidRPr="00AA4BE3">
        <w:rPr>
          <w:rFonts w:ascii="David" w:eastAsia="Calibri" w:hAnsi="David" w:cs="David"/>
          <w:b/>
          <w:bCs/>
          <w:sz w:val="24"/>
          <w:szCs w:val="24"/>
          <w:rtl/>
        </w:rPr>
        <w:t>'?</w:t>
      </w:r>
    </w:p>
    <w:p w14:paraId="78687A50" w14:textId="77777777" w:rsidR="00AA4BE3" w:rsidRPr="00AA4BE3" w:rsidRDefault="00AA4BE3" w:rsidP="00AA4BE3">
      <w:pPr>
        <w:spacing w:after="0" w:line="240" w:lineRule="auto"/>
        <w:contextualSpacing/>
        <w:jc w:val="both"/>
        <w:rPr>
          <w:rFonts w:ascii="David" w:eastAsia="Calibri" w:hAnsi="David" w:cs="David"/>
          <w:sz w:val="24"/>
          <w:szCs w:val="24"/>
          <w:rtl/>
        </w:rPr>
      </w:pPr>
      <w:r w:rsidRPr="00AA4BE3">
        <w:rPr>
          <w:rFonts w:ascii="David" w:eastAsia="Calibri" w:hAnsi="David" w:cs="David"/>
          <w:b/>
          <w:bCs/>
          <w:sz w:val="24"/>
          <w:szCs w:val="24"/>
          <w:rtl/>
        </w:rPr>
        <w:lastRenderedPageBreak/>
        <w:t xml:space="preserve">1. </w:t>
      </w:r>
      <w:r w:rsidRPr="00AA4BE3">
        <w:rPr>
          <w:rFonts w:ascii="David" w:eastAsia="Calibri" w:hAnsi="David" w:cs="David"/>
          <w:b/>
          <w:bCs/>
          <w:sz w:val="24"/>
          <w:szCs w:val="24"/>
          <w:u w:val="single"/>
          <w:rtl/>
        </w:rPr>
        <w:t>מטרד ליחיד-</w:t>
      </w:r>
      <w:r w:rsidRPr="00AA4BE3">
        <w:rPr>
          <w:rFonts w:ascii="David" w:eastAsia="Calibri" w:hAnsi="David" w:cs="David"/>
          <w:sz w:val="24"/>
          <w:szCs w:val="24"/>
          <w:rtl/>
        </w:rPr>
        <w:t xml:space="preserve"> מפגעים סביבתיים נוספים בגינם ניתן לתבוע- אוויר, רעש, ריח, זיהום מים, זיהום מי ים, זיהום ע"י פסולת, ע"י חומרים מסוכנים או ע"י קרינה.</w:t>
      </w:r>
    </w:p>
    <w:p w14:paraId="5B29563B" w14:textId="77777777" w:rsidR="00AA4BE3" w:rsidRPr="00AA4BE3" w:rsidRDefault="00AA4BE3" w:rsidP="00AA4BE3">
      <w:pPr>
        <w:spacing w:after="0" w:line="240" w:lineRule="auto"/>
        <w:contextualSpacing/>
        <w:jc w:val="both"/>
        <w:rPr>
          <w:rFonts w:ascii="David" w:eastAsia="Calibri" w:hAnsi="David" w:cs="David"/>
          <w:sz w:val="24"/>
          <w:szCs w:val="24"/>
          <w:rtl/>
        </w:rPr>
      </w:pPr>
      <w:r w:rsidRPr="00AA4BE3">
        <w:rPr>
          <w:rFonts w:ascii="David" w:eastAsia="Calibri" w:hAnsi="David" w:cs="David"/>
          <w:b/>
          <w:bCs/>
          <w:sz w:val="24"/>
          <w:szCs w:val="24"/>
          <w:rtl/>
        </w:rPr>
        <w:t xml:space="preserve">2. </w:t>
      </w:r>
      <w:r w:rsidRPr="00AA4BE3">
        <w:rPr>
          <w:rFonts w:ascii="David" w:eastAsia="Calibri" w:hAnsi="David" w:cs="David"/>
          <w:b/>
          <w:bCs/>
          <w:sz w:val="24"/>
          <w:szCs w:val="24"/>
          <w:u w:val="single"/>
          <w:rtl/>
        </w:rPr>
        <w:t>מטרד לציבור-</w:t>
      </w:r>
      <w:r w:rsidRPr="00AA4BE3">
        <w:rPr>
          <w:rFonts w:ascii="David" w:eastAsia="Calibri" w:hAnsi="David" w:cs="David"/>
          <w:sz w:val="24"/>
          <w:szCs w:val="24"/>
          <w:rtl/>
        </w:rPr>
        <w:t xml:space="preserve"> כל אזרח שנפגע או עומד להיפגע רשאי לתבוע ע"פ חוק זה </w:t>
      </w:r>
      <w:r w:rsidRPr="00AA4BE3">
        <w:rPr>
          <w:rFonts w:ascii="David" w:eastAsia="Calibri" w:hAnsi="David" w:cs="David"/>
          <w:sz w:val="24"/>
          <w:szCs w:val="24"/>
          <w:u w:val="single"/>
          <w:rtl/>
        </w:rPr>
        <w:t>גם אם לא סבל נזק ממון.</w:t>
      </w:r>
      <w:r w:rsidRPr="00AA4BE3">
        <w:rPr>
          <w:rFonts w:ascii="David" w:eastAsia="Calibri" w:hAnsi="David" w:cs="David"/>
          <w:sz w:val="24"/>
          <w:szCs w:val="24"/>
          <w:rtl/>
        </w:rPr>
        <w:t xml:space="preserve"> </w:t>
      </w:r>
      <w:r w:rsidRPr="00AA4BE3">
        <w:rPr>
          <w:rFonts w:ascii="David" w:eastAsia="Calibri" w:hAnsi="David" w:cs="David"/>
          <w:b/>
          <w:bCs/>
          <w:sz w:val="24"/>
          <w:szCs w:val="24"/>
          <w:rtl/>
        </w:rPr>
        <w:t>אם כי חייב להודיע קודם לרשות ולגורם המפגע</w:t>
      </w:r>
      <w:r w:rsidRPr="00AA4BE3">
        <w:rPr>
          <w:rFonts w:ascii="David" w:eastAsia="Calibri" w:hAnsi="David" w:cs="David"/>
          <w:sz w:val="24"/>
          <w:szCs w:val="24"/>
          <w:rtl/>
        </w:rPr>
        <w:t xml:space="preserve">. </w:t>
      </w:r>
      <w:r w:rsidRPr="00AA4BE3">
        <w:rPr>
          <w:rFonts w:ascii="David" w:eastAsia="Calibri" w:hAnsi="David" w:cs="David"/>
          <w:b/>
          <w:bCs/>
          <w:sz w:val="24"/>
          <w:szCs w:val="24"/>
          <w:u w:val="single"/>
          <w:rtl/>
        </w:rPr>
        <w:t>סייג</w:t>
      </w:r>
      <w:r w:rsidRPr="00AA4BE3">
        <w:rPr>
          <w:rFonts w:ascii="David" w:eastAsia="Calibri" w:hAnsi="David" w:cs="David"/>
          <w:sz w:val="24"/>
          <w:szCs w:val="24"/>
          <w:rtl/>
        </w:rPr>
        <w:t xml:space="preserve">- החוק מעניק </w:t>
      </w:r>
      <w:r w:rsidRPr="00AA4BE3">
        <w:rPr>
          <w:rFonts w:ascii="David" w:eastAsia="Calibri" w:hAnsi="David" w:cs="David"/>
          <w:sz w:val="24"/>
          <w:szCs w:val="24"/>
          <w:u w:val="single"/>
          <w:rtl/>
        </w:rPr>
        <w:t>רק סעד של צו</w:t>
      </w:r>
      <w:r w:rsidRPr="00AA4BE3">
        <w:rPr>
          <w:rFonts w:ascii="David" w:eastAsia="Calibri" w:hAnsi="David" w:cs="David"/>
          <w:sz w:val="24"/>
          <w:szCs w:val="24"/>
          <w:rtl/>
        </w:rPr>
        <w:t>, ללא פיצויים (למעט מפגע סיבבתי חוזר-</w:t>
      </w:r>
      <w:r w:rsidRPr="00AA4BE3">
        <w:rPr>
          <w:rFonts w:ascii="David" w:eastAsia="Calibri" w:hAnsi="David" w:cs="David"/>
          <w:b/>
          <w:bCs/>
          <w:sz w:val="24"/>
          <w:szCs w:val="24"/>
          <w:highlight w:val="yellow"/>
          <w:rtl/>
        </w:rPr>
        <w:t>סע' 9</w:t>
      </w:r>
      <w:r w:rsidRPr="00AA4BE3">
        <w:rPr>
          <w:rFonts w:ascii="David" w:eastAsia="Calibri" w:hAnsi="David" w:cs="David"/>
          <w:sz w:val="24"/>
          <w:szCs w:val="24"/>
          <w:rtl/>
        </w:rPr>
        <w:t xml:space="preserve"> לחוק).</w:t>
      </w:r>
    </w:p>
    <w:p w14:paraId="5BDE0959" w14:textId="77777777" w:rsidR="00AA4BE3" w:rsidRPr="00AA4BE3" w:rsidRDefault="00AA4BE3" w:rsidP="00AA4BE3">
      <w:pPr>
        <w:spacing w:after="0" w:line="240" w:lineRule="auto"/>
        <w:contextualSpacing/>
        <w:jc w:val="both"/>
        <w:rPr>
          <w:rFonts w:ascii="David" w:hAnsi="David" w:cs="David"/>
          <w:bCs/>
          <w:color w:val="FF0000"/>
          <w:sz w:val="24"/>
          <w:szCs w:val="24"/>
          <w:u w:val="single"/>
          <w:rtl/>
        </w:rPr>
      </w:pPr>
      <w:r w:rsidRPr="00AA4BE3">
        <w:rPr>
          <w:rFonts w:ascii="David" w:eastAsia="Calibri" w:hAnsi="David" w:cs="David"/>
          <w:b/>
          <w:bCs/>
          <w:sz w:val="24"/>
          <w:szCs w:val="24"/>
          <w:rtl/>
        </w:rPr>
        <w:t xml:space="preserve">3. </w:t>
      </w:r>
      <w:r w:rsidRPr="00AA4BE3">
        <w:rPr>
          <w:rFonts w:ascii="David" w:eastAsia="Calibri" w:hAnsi="David" w:cs="David"/>
          <w:b/>
          <w:bCs/>
          <w:sz w:val="24"/>
          <w:szCs w:val="24"/>
          <w:u w:val="single"/>
          <w:rtl/>
        </w:rPr>
        <w:t>הערה-</w:t>
      </w:r>
      <w:r w:rsidRPr="00AA4BE3">
        <w:rPr>
          <w:rFonts w:ascii="David" w:eastAsia="Calibri" w:hAnsi="David" w:cs="David"/>
          <w:sz w:val="24"/>
          <w:szCs w:val="24"/>
          <w:rtl/>
        </w:rPr>
        <w:t xml:space="preserve"> </w:t>
      </w:r>
      <w:r w:rsidRPr="00AA4BE3">
        <w:rPr>
          <w:rFonts w:ascii="David" w:eastAsia="Calibri" w:hAnsi="David" w:cs="David"/>
          <w:b/>
          <w:bCs/>
          <w:sz w:val="24"/>
          <w:szCs w:val="24"/>
          <w:highlight w:val="yellow"/>
          <w:rtl/>
        </w:rPr>
        <w:t>ס' 44</w:t>
      </w:r>
      <w:r w:rsidRPr="00AA4BE3">
        <w:rPr>
          <w:rFonts w:ascii="David" w:eastAsia="Calibri" w:hAnsi="David" w:cs="David"/>
          <w:b/>
          <w:bCs/>
          <w:sz w:val="24"/>
          <w:szCs w:val="24"/>
          <w:rtl/>
        </w:rPr>
        <w:t xml:space="preserve"> </w:t>
      </w:r>
      <w:proofErr w:type="spellStart"/>
      <w:r w:rsidRPr="00AA4BE3">
        <w:rPr>
          <w:rFonts w:ascii="David" w:eastAsia="Calibri" w:hAnsi="David" w:cs="David"/>
          <w:sz w:val="24"/>
          <w:szCs w:val="24"/>
          <w:rtl/>
        </w:rPr>
        <w:t>לפקנ"ז</w:t>
      </w:r>
      <w:proofErr w:type="spellEnd"/>
      <w:r w:rsidRPr="00AA4BE3">
        <w:rPr>
          <w:rFonts w:ascii="David" w:eastAsia="Calibri" w:hAnsi="David" w:cs="David"/>
          <w:sz w:val="24"/>
          <w:szCs w:val="24"/>
          <w:rtl/>
        </w:rPr>
        <w:t xml:space="preserve"> העוסק במטרד ליחיד: צריך להוכיח הפרעה להנאה סבירה של המוטרד מהמקרקעין (נתון לשיקול דעתו של השופט), לזה תקנות ברורות לא יעזרו כי הן לא מגדירות מהי הנאה סבירה מהמקרקעין ולכן יש </w:t>
      </w:r>
      <w:r w:rsidRPr="00AA4BE3">
        <w:rPr>
          <w:rFonts w:ascii="David" w:eastAsia="Calibri" w:hAnsi="David" w:cs="David"/>
          <w:sz w:val="24"/>
          <w:szCs w:val="24"/>
          <w:u w:val="single"/>
          <w:rtl/>
        </w:rPr>
        <w:t>דרך נוספת-</w:t>
      </w:r>
      <w:r w:rsidRPr="00AA4BE3">
        <w:rPr>
          <w:rFonts w:ascii="David" w:eastAsia="Calibri" w:hAnsi="David" w:cs="David"/>
          <w:sz w:val="24"/>
          <w:szCs w:val="24"/>
          <w:rtl/>
        </w:rPr>
        <w:t xml:space="preserve"> המוטרד יוכל לתבוע לפי החוק למניעת מפגעים ולטעון למשל כי הרעש בלתי סביר לפי </w:t>
      </w:r>
      <w:r w:rsidRPr="00AA4BE3">
        <w:rPr>
          <w:rFonts w:ascii="David" w:eastAsia="Calibri" w:hAnsi="David" w:cs="David"/>
          <w:b/>
          <w:bCs/>
          <w:sz w:val="24"/>
          <w:szCs w:val="24"/>
          <w:highlight w:val="yellow"/>
          <w:rtl/>
        </w:rPr>
        <w:t>ס' 2</w:t>
      </w:r>
      <w:r w:rsidRPr="00AA4BE3">
        <w:rPr>
          <w:rFonts w:ascii="David" w:eastAsia="Calibri" w:hAnsi="David" w:cs="David"/>
          <w:sz w:val="24"/>
          <w:szCs w:val="24"/>
          <w:highlight w:val="yellow"/>
          <w:rtl/>
        </w:rPr>
        <w:t>.</w:t>
      </w:r>
      <w:r w:rsidRPr="00AA4BE3">
        <w:rPr>
          <w:rFonts w:ascii="David" w:eastAsia="Calibri" w:hAnsi="David" w:cs="David"/>
          <w:sz w:val="24"/>
          <w:szCs w:val="24"/>
          <w:rtl/>
        </w:rPr>
        <w:t xml:space="preserve">  יש לבדוק בכל טענה לסוג של מטרד את הטענה החלופית הרלוונטית ע"פ חוק זה.</w:t>
      </w:r>
    </w:p>
    <w:p w14:paraId="70197518" w14:textId="77777777" w:rsidR="00AA4BE3" w:rsidRPr="00AA4BE3" w:rsidRDefault="00AA4BE3" w:rsidP="00AA4BE3">
      <w:pPr>
        <w:tabs>
          <w:tab w:val="left" w:pos="8037"/>
        </w:tabs>
        <w:spacing w:line="240" w:lineRule="auto"/>
        <w:contextualSpacing/>
        <w:rPr>
          <w:rFonts w:ascii="David" w:hAnsi="David" w:cs="David"/>
          <w:b/>
          <w:sz w:val="24"/>
          <w:szCs w:val="24"/>
          <w:rtl/>
        </w:rPr>
      </w:pPr>
    </w:p>
    <w:p w14:paraId="1BAE0ACA" w14:textId="77777777" w:rsidR="00C9252B" w:rsidRPr="00AA4BE3" w:rsidRDefault="00C9252B" w:rsidP="00AA4BE3">
      <w:pPr>
        <w:tabs>
          <w:tab w:val="left" w:pos="8037"/>
        </w:tabs>
        <w:spacing w:line="240" w:lineRule="auto"/>
        <w:contextualSpacing/>
        <w:rPr>
          <w:rFonts w:ascii="David" w:hAnsi="David" w:cs="David"/>
          <w:bCs/>
          <w:color w:val="FF0000"/>
          <w:sz w:val="24"/>
          <w:szCs w:val="24"/>
          <w:u w:val="single"/>
          <w:rtl/>
        </w:rPr>
      </w:pPr>
      <w:r w:rsidRPr="00AA4BE3">
        <w:rPr>
          <w:rFonts w:ascii="David" w:hAnsi="David" w:cs="David"/>
          <w:bCs/>
          <w:color w:val="FF0000"/>
          <w:sz w:val="24"/>
          <w:szCs w:val="24"/>
          <w:u w:val="single"/>
          <w:rtl/>
        </w:rPr>
        <w:t>הפרת חובה חקוקה</w:t>
      </w:r>
    </w:p>
    <w:p w14:paraId="7EE09E9A"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rtl/>
        </w:rPr>
        <w:t>עוולת מסגרת</w:t>
      </w:r>
      <w:r w:rsidR="00BA5C85" w:rsidRPr="00AA4BE3">
        <w:rPr>
          <w:rFonts w:ascii="David" w:hAnsi="David" w:cs="David"/>
          <w:bCs/>
          <w:sz w:val="24"/>
          <w:szCs w:val="24"/>
          <w:rtl/>
        </w:rPr>
        <w:t xml:space="preserve">- </w:t>
      </w:r>
      <w:r w:rsidRPr="00AA4BE3">
        <w:rPr>
          <w:rFonts w:ascii="David" w:hAnsi="David" w:cs="David"/>
          <w:bCs/>
          <w:sz w:val="24"/>
          <w:szCs w:val="24"/>
          <w:highlight w:val="yellow"/>
          <w:rtl/>
        </w:rPr>
        <w:t>ס' 63</w:t>
      </w:r>
      <w:r w:rsidRPr="00AA4BE3">
        <w:rPr>
          <w:rFonts w:ascii="David" w:hAnsi="David" w:cs="David"/>
          <w:bCs/>
          <w:sz w:val="24"/>
          <w:szCs w:val="24"/>
          <w:rtl/>
        </w:rPr>
        <w:t xml:space="preserve">. </w:t>
      </w:r>
      <w:r w:rsidRPr="00AA4BE3">
        <w:rPr>
          <w:rFonts w:ascii="David" w:hAnsi="David" w:cs="David"/>
          <w:b/>
          <w:sz w:val="24"/>
          <w:szCs w:val="24"/>
          <w:rtl/>
        </w:rPr>
        <w:t xml:space="preserve">ניתן להגיש תביעה בגין עוולה זו בכל מצב שהופר חוק מחוץ לפק' </w:t>
      </w:r>
      <w:proofErr w:type="spellStart"/>
      <w:r w:rsidRPr="00AA4BE3">
        <w:rPr>
          <w:rFonts w:ascii="David" w:hAnsi="David" w:cs="David"/>
          <w:b/>
          <w:sz w:val="24"/>
          <w:szCs w:val="24"/>
          <w:rtl/>
        </w:rPr>
        <w:t>הנזיקין</w:t>
      </w:r>
      <w:proofErr w:type="spellEnd"/>
      <w:r w:rsidRPr="00AA4BE3">
        <w:rPr>
          <w:rFonts w:ascii="David" w:hAnsi="David" w:cs="David"/>
          <w:b/>
          <w:sz w:val="24"/>
          <w:szCs w:val="24"/>
          <w:rtl/>
        </w:rPr>
        <w:t xml:space="preserve"> ונגרם נזק בשל כך.</w:t>
      </w:r>
    </w:p>
    <w:p w14:paraId="0A317522"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Cs/>
          <w:sz w:val="24"/>
          <w:szCs w:val="24"/>
          <w:u w:val="single"/>
          <w:rtl/>
        </w:rPr>
        <w:t>יסודות</w:t>
      </w:r>
      <w:r w:rsidRPr="00AA4BE3">
        <w:rPr>
          <w:rFonts w:ascii="David" w:hAnsi="David" w:cs="David"/>
          <w:b/>
          <w:sz w:val="24"/>
          <w:szCs w:val="24"/>
          <w:rtl/>
        </w:rPr>
        <w:t>- כלל היסודות צריכים להתקיים במצטבר:</w:t>
      </w:r>
    </w:p>
    <w:p w14:paraId="26673E25"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 xml:space="preserve">-חובה המוטלת על המזיק מכוח חיקוק (חיצוני </w:t>
      </w:r>
      <w:proofErr w:type="spellStart"/>
      <w:r w:rsidRPr="00AA4BE3">
        <w:rPr>
          <w:rFonts w:ascii="David" w:hAnsi="David" w:cs="David"/>
          <w:b/>
          <w:sz w:val="24"/>
          <w:szCs w:val="24"/>
          <w:rtl/>
        </w:rPr>
        <w:t>לפקנ"ז</w:t>
      </w:r>
      <w:proofErr w:type="spellEnd"/>
      <w:r w:rsidRPr="00AA4BE3">
        <w:rPr>
          <w:rFonts w:ascii="David" w:hAnsi="David" w:cs="David"/>
          <w:b/>
          <w:sz w:val="24"/>
          <w:szCs w:val="24"/>
          <w:rtl/>
        </w:rPr>
        <w:t>)</w:t>
      </w:r>
    </w:p>
    <w:p w14:paraId="61C7CC09"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-החיקוק נועד לטובתו של הניזוק</w:t>
      </w:r>
    </w:p>
    <w:p w14:paraId="48EB50C2"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-המזיק הפר את החובה המוטלת עליו</w:t>
      </w:r>
    </w:p>
    <w:p w14:paraId="0685F401"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-ההפרה גרמה לנזק</w:t>
      </w:r>
    </w:p>
    <w:p w14:paraId="5BEE6F74" w14:textId="77777777" w:rsidR="00C9252B" w:rsidRPr="00AA4BE3" w:rsidRDefault="00C9252B" w:rsidP="00AA4BE3">
      <w:pPr>
        <w:tabs>
          <w:tab w:val="left" w:pos="8037"/>
        </w:tabs>
        <w:spacing w:line="240" w:lineRule="auto"/>
        <w:contextualSpacing/>
        <w:rPr>
          <w:rFonts w:ascii="David" w:hAnsi="David" w:cs="David"/>
          <w:b/>
          <w:sz w:val="24"/>
          <w:szCs w:val="24"/>
          <w:rtl/>
        </w:rPr>
      </w:pPr>
      <w:r w:rsidRPr="00AA4BE3">
        <w:rPr>
          <w:rFonts w:ascii="David" w:hAnsi="David" w:cs="David"/>
          <w:b/>
          <w:sz w:val="24"/>
          <w:szCs w:val="24"/>
          <w:rtl/>
        </w:rPr>
        <w:t>-הנזק הוא מסוג הנזק שאליו התכוון החיקוק</w:t>
      </w:r>
    </w:p>
    <w:p w14:paraId="65368B9B" w14:textId="77777777" w:rsidR="00B712D1" w:rsidRPr="00AA4BE3" w:rsidRDefault="005F3E2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C9252B" w:rsidRPr="00AA4BE3">
        <w:rPr>
          <w:rFonts w:ascii="David" w:hAnsi="David" w:cs="David"/>
          <w:b/>
          <w:bCs/>
          <w:sz w:val="24"/>
          <w:szCs w:val="24"/>
          <w:u w:val="single"/>
          <w:rtl/>
        </w:rPr>
        <w:t>התנאים המרכיבים עוולה זו:</w:t>
      </w:r>
    </w:p>
    <w:p w14:paraId="7896AAAC" w14:textId="77777777" w:rsidR="00EF780F" w:rsidRPr="00AA4BE3" w:rsidRDefault="00B712D1" w:rsidP="003F4979">
      <w:pPr>
        <w:pStyle w:val="a3"/>
        <w:numPr>
          <w:ilvl w:val="0"/>
          <w:numId w:val="3"/>
        </w:numPr>
        <w:tabs>
          <w:tab w:val="left" w:pos="8037"/>
        </w:tabs>
        <w:spacing w:line="240" w:lineRule="auto"/>
        <w:rPr>
          <w:rFonts w:ascii="David" w:hAnsi="David" w:cs="David"/>
          <w:sz w:val="24"/>
          <w:szCs w:val="24"/>
          <w:u w:val="single"/>
        </w:rPr>
      </w:pPr>
      <w:r w:rsidRPr="00AA4BE3">
        <w:rPr>
          <w:rFonts w:ascii="David" w:hAnsi="David" w:cs="David"/>
          <w:sz w:val="24"/>
          <w:szCs w:val="24"/>
          <w:u w:val="single"/>
          <w:rtl/>
        </w:rPr>
        <w:t>חובה המוטלת על המזיק מכוח חיקוק-</w:t>
      </w:r>
      <w:r w:rsidRPr="00AA4BE3">
        <w:rPr>
          <w:rFonts w:ascii="David" w:hAnsi="David" w:cs="David"/>
          <w:sz w:val="24"/>
          <w:szCs w:val="24"/>
          <w:rtl/>
        </w:rPr>
        <w:t xml:space="preserve"> חוק, תקנה, חוקי עזר, </w:t>
      </w:r>
      <w:proofErr w:type="spellStart"/>
      <w:r w:rsidRPr="00AA4BE3">
        <w:rPr>
          <w:rFonts w:ascii="David" w:hAnsi="David" w:cs="David"/>
          <w:sz w:val="24"/>
          <w:szCs w:val="24"/>
          <w:rtl/>
        </w:rPr>
        <w:t>תכניות</w:t>
      </w:r>
      <w:proofErr w:type="spellEnd"/>
      <w:r w:rsidRPr="00AA4BE3">
        <w:rPr>
          <w:rFonts w:ascii="David" w:hAnsi="David" w:cs="David"/>
          <w:sz w:val="24"/>
          <w:szCs w:val="24"/>
          <w:rtl/>
        </w:rPr>
        <w:t xml:space="preserve"> בניין עיר </w:t>
      </w:r>
      <w:proofErr w:type="spellStart"/>
      <w:r w:rsidRPr="00AA4BE3">
        <w:rPr>
          <w:rFonts w:ascii="David" w:hAnsi="David" w:cs="David"/>
          <w:sz w:val="24"/>
          <w:szCs w:val="24"/>
          <w:rtl/>
        </w:rPr>
        <w:t>וכו</w:t>
      </w:r>
      <w:proofErr w:type="spellEnd"/>
      <w:r w:rsidRPr="00AA4BE3">
        <w:rPr>
          <w:rFonts w:ascii="David" w:hAnsi="David" w:cs="David"/>
          <w:sz w:val="24"/>
          <w:szCs w:val="24"/>
          <w:rtl/>
        </w:rPr>
        <w:t>'. יש לבחון האם מדובר בחוק מסמיך ולא מחייב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גרובנר</w:t>
      </w:r>
      <w:proofErr w:type="spellEnd"/>
      <w:r w:rsidRPr="00AA4BE3">
        <w:rPr>
          <w:rFonts w:ascii="David" w:hAnsi="David" w:cs="David"/>
          <w:sz w:val="24"/>
          <w:szCs w:val="24"/>
          <w:highlight w:val="green"/>
          <w:rtl/>
        </w:rPr>
        <w:t>-</w:t>
      </w:r>
      <w:r w:rsidRPr="00AA4BE3">
        <w:rPr>
          <w:rFonts w:ascii="David" w:hAnsi="David" w:cs="David"/>
          <w:sz w:val="24"/>
          <w:szCs w:val="24"/>
          <w:rtl/>
        </w:rPr>
        <w:t xml:space="preserve"> אישה הולכת בפארק ורוכב אופניים פוגע בה. האישה תובעת את עיריית חיפה בגין הפרת חובה חקוקה של דאגה לבטיחות המשתמשים בפארקים שהקימה ברחבי העיר. </w:t>
      </w:r>
      <w:r w:rsidRPr="00AA4BE3">
        <w:rPr>
          <w:rFonts w:ascii="David" w:hAnsi="David" w:cs="David"/>
          <w:sz w:val="24"/>
          <w:szCs w:val="24"/>
          <w:highlight w:val="magenta"/>
          <w:u w:val="single"/>
          <w:rtl/>
        </w:rPr>
        <w:t>שמגר</w:t>
      </w:r>
      <w:r w:rsidRPr="00AA4BE3">
        <w:rPr>
          <w:rFonts w:ascii="David" w:hAnsi="David" w:cs="David"/>
          <w:sz w:val="24"/>
          <w:szCs w:val="24"/>
          <w:u w:val="single"/>
          <w:rtl/>
        </w:rPr>
        <w:t xml:space="preserve"> </w:t>
      </w:r>
      <w:r w:rsidRPr="00AA4BE3">
        <w:rPr>
          <w:rFonts w:ascii="David" w:hAnsi="David" w:cs="David"/>
          <w:sz w:val="24"/>
          <w:szCs w:val="24"/>
          <w:rtl/>
        </w:rPr>
        <w:t xml:space="preserve">מבחין בין חוק מסמיך לחוק שמהווה חובה- החיקוק של פקודת העיריות מסמיך את העירייה לאכוף את בטחון המשתמשים בפארקים, אך לא יוצר חובה שלהם לאכוף אותה, ועל כן לא הייתה כאן הפרת חובה חקוקה. בנוסף יש לבדוק האם מדובר בחוק השולל קבלת תרופה </w:t>
      </w:r>
      <w:proofErr w:type="spellStart"/>
      <w:r w:rsidRPr="00AA4BE3">
        <w:rPr>
          <w:rFonts w:ascii="David" w:hAnsi="David" w:cs="David"/>
          <w:sz w:val="24"/>
          <w:szCs w:val="24"/>
          <w:rtl/>
        </w:rPr>
        <w:t>מהפקנ"ז</w:t>
      </w:r>
      <w:proofErr w:type="spellEnd"/>
      <w:r w:rsidRPr="00AA4BE3">
        <w:rPr>
          <w:rFonts w:ascii="David" w:hAnsi="David" w:cs="David"/>
          <w:sz w:val="24"/>
          <w:szCs w:val="24"/>
          <w:rtl/>
        </w:rPr>
        <w:t xml:space="preserve"> בגין הפרת חובה חקוקה</w:t>
      </w:r>
      <w:r w:rsidR="00EF780F" w:rsidRPr="00AA4BE3">
        <w:rPr>
          <w:rFonts w:ascii="David" w:hAnsi="David" w:cs="David"/>
          <w:sz w:val="24"/>
          <w:szCs w:val="24"/>
          <w:rtl/>
        </w:rPr>
        <w:t xml:space="preserve">- </w:t>
      </w:r>
      <w:r w:rsidR="00EF780F" w:rsidRPr="00AA4BE3">
        <w:rPr>
          <w:rFonts w:ascii="David" w:hAnsi="David" w:cs="David"/>
          <w:b/>
          <w:bCs/>
          <w:sz w:val="24"/>
          <w:szCs w:val="24"/>
          <w:rtl/>
        </w:rPr>
        <w:t>זהו סייג לשימוש בס' 63</w:t>
      </w:r>
      <w:r w:rsidRPr="00AA4BE3">
        <w:rPr>
          <w:rFonts w:ascii="David" w:hAnsi="David" w:cs="David"/>
          <w:sz w:val="24"/>
          <w:szCs w:val="24"/>
          <w:rtl/>
        </w:rPr>
        <w:t>).</w:t>
      </w:r>
    </w:p>
    <w:p w14:paraId="471E81DE" w14:textId="77777777" w:rsidR="0028306F" w:rsidRPr="00AA4BE3" w:rsidRDefault="00EF780F"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 xml:space="preserve">חובה מכוח חוק העונשין- מקור משפטי מוכר להפרת חובה חקוקה. </w:t>
      </w:r>
      <w:r w:rsidRPr="00AA4BE3">
        <w:rPr>
          <w:rFonts w:ascii="David" w:hAnsi="David" w:cs="David"/>
          <w:b/>
          <w:bCs/>
          <w:sz w:val="24"/>
          <w:szCs w:val="24"/>
          <w:highlight w:val="green"/>
          <w:rtl/>
        </w:rPr>
        <w:t>פס"ד סולטאן נ' סולטאן</w:t>
      </w:r>
      <w:r w:rsidRPr="00AA4BE3">
        <w:rPr>
          <w:rFonts w:ascii="David" w:hAnsi="David" w:cs="David"/>
          <w:sz w:val="24"/>
          <w:szCs w:val="24"/>
          <w:highlight w:val="green"/>
          <w:rtl/>
        </w:rPr>
        <w:t>-</w:t>
      </w:r>
      <w:r w:rsidRPr="00AA4BE3">
        <w:rPr>
          <w:rFonts w:ascii="David" w:hAnsi="David" w:cs="David"/>
          <w:sz w:val="24"/>
          <w:szCs w:val="24"/>
          <w:rtl/>
        </w:rPr>
        <w:t xml:space="preserve"> אדם גירש את </w:t>
      </w:r>
      <w:proofErr w:type="spellStart"/>
      <w:r w:rsidRPr="00AA4BE3">
        <w:rPr>
          <w:rFonts w:ascii="David" w:hAnsi="David" w:cs="David"/>
          <w:sz w:val="24"/>
          <w:szCs w:val="24"/>
          <w:rtl/>
        </w:rPr>
        <w:t>אישתו</w:t>
      </w:r>
      <w:proofErr w:type="spellEnd"/>
      <w:r w:rsidRPr="00AA4BE3">
        <w:rPr>
          <w:rFonts w:ascii="David" w:hAnsi="David" w:cs="David"/>
          <w:sz w:val="24"/>
          <w:szCs w:val="24"/>
          <w:rtl/>
        </w:rPr>
        <w:t xml:space="preserve"> ללא אישור לכך מביהמ"ש- הפרת </w:t>
      </w:r>
      <w:r w:rsidRPr="00AA4BE3">
        <w:rPr>
          <w:rFonts w:ascii="David" w:hAnsi="David" w:cs="David"/>
          <w:b/>
          <w:bCs/>
          <w:sz w:val="24"/>
          <w:szCs w:val="24"/>
          <w:highlight w:val="yellow"/>
          <w:rtl/>
        </w:rPr>
        <w:t>ס' 181</w:t>
      </w:r>
      <w:r w:rsidRPr="00AA4BE3">
        <w:rPr>
          <w:rFonts w:ascii="David" w:hAnsi="David" w:cs="David"/>
          <w:sz w:val="24"/>
          <w:szCs w:val="24"/>
          <w:rtl/>
        </w:rPr>
        <w:t xml:space="preserve"> לחוק העונשין. מזוז- לא ניתן להסתמך על הפרת סעיף מחוק העונשין </w:t>
      </w:r>
      <w:proofErr w:type="spellStart"/>
      <w:r w:rsidRPr="00AA4BE3">
        <w:rPr>
          <w:rFonts w:ascii="David" w:hAnsi="David" w:cs="David"/>
          <w:sz w:val="24"/>
          <w:szCs w:val="24"/>
          <w:rtl/>
        </w:rPr>
        <w:t>להפח"ח</w:t>
      </w:r>
      <w:proofErr w:type="spellEnd"/>
      <w:r w:rsidRPr="00AA4BE3">
        <w:rPr>
          <w:rFonts w:ascii="David" w:hAnsi="David" w:cs="David"/>
          <w:sz w:val="24"/>
          <w:szCs w:val="24"/>
          <w:rtl/>
        </w:rPr>
        <w:t xml:space="preserve">. </w:t>
      </w:r>
      <w:r w:rsidRPr="00AA4BE3">
        <w:rPr>
          <w:rFonts w:ascii="David" w:hAnsi="David" w:cs="David"/>
          <w:sz w:val="24"/>
          <w:szCs w:val="24"/>
          <w:highlight w:val="magenta"/>
          <w:u w:val="single"/>
          <w:rtl/>
        </w:rPr>
        <w:t>דפנה ברק ארז</w:t>
      </w:r>
      <w:r w:rsidRPr="00AA4BE3">
        <w:rPr>
          <w:rFonts w:ascii="David" w:hAnsi="David" w:cs="David"/>
          <w:sz w:val="24"/>
          <w:szCs w:val="24"/>
          <w:rtl/>
        </w:rPr>
        <w:t xml:space="preserve">- ניתן להסתמך. </w:t>
      </w:r>
      <w:proofErr w:type="spellStart"/>
      <w:r w:rsidRPr="00AA4BE3">
        <w:rPr>
          <w:rFonts w:ascii="David" w:hAnsi="David" w:cs="David"/>
          <w:sz w:val="24"/>
          <w:szCs w:val="24"/>
          <w:highlight w:val="magenta"/>
          <w:u w:val="single"/>
          <w:rtl/>
        </w:rPr>
        <w:t>דנצינגר</w:t>
      </w:r>
      <w:proofErr w:type="spellEnd"/>
      <w:r w:rsidRPr="00AA4BE3">
        <w:rPr>
          <w:rFonts w:ascii="David" w:hAnsi="David" w:cs="David"/>
          <w:sz w:val="24"/>
          <w:szCs w:val="24"/>
          <w:rtl/>
        </w:rPr>
        <w:t xml:space="preserve">- משאיר </w:t>
      </w:r>
      <w:proofErr w:type="spellStart"/>
      <w:r w:rsidRPr="00AA4BE3">
        <w:rPr>
          <w:rFonts w:ascii="David" w:hAnsi="David" w:cs="David"/>
          <w:sz w:val="24"/>
          <w:szCs w:val="24"/>
          <w:rtl/>
        </w:rPr>
        <w:t>בצ"ע</w:t>
      </w:r>
      <w:proofErr w:type="spellEnd"/>
      <w:r w:rsidRPr="00AA4BE3">
        <w:rPr>
          <w:rFonts w:ascii="David" w:hAnsi="David" w:cs="David"/>
          <w:sz w:val="24"/>
          <w:szCs w:val="24"/>
          <w:rtl/>
        </w:rPr>
        <w:t>. לא נפסקת הלכה חדשה בנושא בפס"ד זה.</w:t>
      </w:r>
    </w:p>
    <w:p w14:paraId="78690560" w14:textId="77777777" w:rsidR="00945B1A" w:rsidRPr="00AA4BE3" w:rsidRDefault="00EF780F" w:rsidP="003F4979">
      <w:pPr>
        <w:pStyle w:val="a3"/>
        <w:numPr>
          <w:ilvl w:val="0"/>
          <w:numId w:val="3"/>
        </w:numPr>
        <w:tabs>
          <w:tab w:val="left" w:pos="8037"/>
        </w:tabs>
        <w:spacing w:line="240" w:lineRule="auto"/>
        <w:rPr>
          <w:rFonts w:ascii="David" w:hAnsi="David" w:cs="David"/>
          <w:sz w:val="24"/>
          <w:szCs w:val="24"/>
        </w:rPr>
      </w:pPr>
      <w:r w:rsidRPr="00AA4BE3">
        <w:rPr>
          <w:rFonts w:ascii="David" w:hAnsi="David" w:cs="David"/>
          <w:sz w:val="24"/>
          <w:szCs w:val="24"/>
          <w:u w:val="single"/>
          <w:rtl/>
        </w:rPr>
        <w:t>החיקוק נועד לטובתו של הניזוק-</w:t>
      </w:r>
      <w:r w:rsidRPr="00AA4BE3">
        <w:rPr>
          <w:rFonts w:ascii="David" w:hAnsi="David" w:cs="David"/>
          <w:sz w:val="24"/>
          <w:szCs w:val="24"/>
          <w:rtl/>
        </w:rPr>
        <w:t xml:space="preserve"> </w:t>
      </w:r>
      <w:r w:rsidR="00DF5D1A" w:rsidRPr="00AA4BE3">
        <w:rPr>
          <w:rFonts w:ascii="David" w:hAnsi="David" w:cs="David"/>
          <w:b/>
          <w:bCs/>
          <w:sz w:val="24"/>
          <w:szCs w:val="24"/>
          <w:highlight w:val="yellow"/>
          <w:rtl/>
        </w:rPr>
        <w:t>ס' 63(ב)</w:t>
      </w:r>
      <w:r w:rsidR="00DF5D1A" w:rsidRPr="00AA4BE3">
        <w:rPr>
          <w:rFonts w:ascii="David" w:hAnsi="David" w:cs="David"/>
          <w:sz w:val="24"/>
          <w:szCs w:val="24"/>
          <w:rtl/>
        </w:rPr>
        <w:t xml:space="preserve"> אומר כי "רואים חיקוק כאילו נעשה לטובתו...של פלוני"- החיקוק מגיע כדי להגן על כל פרט כחלק מההגנה על הציבור. </w:t>
      </w:r>
      <w:r w:rsidR="005F6170" w:rsidRPr="00AA4BE3">
        <w:rPr>
          <w:rFonts w:ascii="David" w:hAnsi="David" w:cs="David"/>
          <w:b/>
          <w:bCs/>
          <w:sz w:val="24"/>
          <w:szCs w:val="24"/>
          <w:highlight w:val="green"/>
          <w:rtl/>
        </w:rPr>
        <w:t>פ</w:t>
      </w:r>
      <w:r w:rsidR="00DF5D1A" w:rsidRPr="00AA4BE3">
        <w:rPr>
          <w:rFonts w:ascii="David" w:hAnsi="David" w:cs="David"/>
          <w:b/>
          <w:bCs/>
          <w:sz w:val="24"/>
          <w:szCs w:val="24"/>
          <w:highlight w:val="green"/>
          <w:rtl/>
        </w:rPr>
        <w:t>ס"ד פיליפ-</w:t>
      </w:r>
      <w:r w:rsidR="00DF5D1A" w:rsidRPr="00AA4BE3">
        <w:rPr>
          <w:rFonts w:ascii="David" w:hAnsi="David" w:cs="David"/>
          <w:sz w:val="24"/>
          <w:szCs w:val="24"/>
          <w:rtl/>
        </w:rPr>
        <w:t xml:space="preserve"> אדם נפגע </w:t>
      </w:r>
      <w:proofErr w:type="spellStart"/>
      <w:r w:rsidR="00DF5D1A" w:rsidRPr="00AA4BE3">
        <w:rPr>
          <w:rFonts w:ascii="David" w:hAnsi="David" w:cs="David"/>
          <w:sz w:val="24"/>
          <w:szCs w:val="24"/>
          <w:rtl/>
        </w:rPr>
        <w:t>בת"ד</w:t>
      </w:r>
      <w:proofErr w:type="spellEnd"/>
      <w:r w:rsidR="00DF5D1A" w:rsidRPr="00AA4BE3">
        <w:rPr>
          <w:rFonts w:ascii="David" w:hAnsi="David" w:cs="David"/>
          <w:sz w:val="24"/>
          <w:szCs w:val="24"/>
          <w:rtl/>
        </w:rPr>
        <w:t xml:space="preserve"> ותובע ע"פ </w:t>
      </w:r>
      <w:proofErr w:type="spellStart"/>
      <w:r w:rsidR="00DF5D1A" w:rsidRPr="00AA4BE3">
        <w:rPr>
          <w:rFonts w:ascii="David" w:hAnsi="David" w:cs="David"/>
          <w:sz w:val="24"/>
          <w:szCs w:val="24"/>
          <w:rtl/>
        </w:rPr>
        <w:t>הפח"ח</w:t>
      </w:r>
      <w:proofErr w:type="spellEnd"/>
      <w:r w:rsidR="00DF5D1A" w:rsidRPr="00AA4BE3">
        <w:rPr>
          <w:rFonts w:ascii="David" w:hAnsi="David" w:cs="David"/>
          <w:sz w:val="24"/>
          <w:szCs w:val="24"/>
          <w:rtl/>
        </w:rPr>
        <w:t xml:space="preserve">. לטענתו הנהג לא ציית לחוקי התעבורה ולכן נפגע. דעת הרוב- חוקי התעבורה באים כדי להסדיר את ההתנהלות בכביש ולא כדי להגן על הפרטים בכביש ועל כן לא מדובר </w:t>
      </w:r>
      <w:proofErr w:type="spellStart"/>
      <w:r w:rsidR="00DF5D1A" w:rsidRPr="00AA4BE3">
        <w:rPr>
          <w:rFonts w:ascii="David" w:hAnsi="David" w:cs="David"/>
          <w:sz w:val="24"/>
          <w:szCs w:val="24"/>
          <w:rtl/>
        </w:rPr>
        <w:t>בהפח"ח</w:t>
      </w:r>
      <w:proofErr w:type="spellEnd"/>
      <w:r w:rsidR="00DF5D1A" w:rsidRPr="00AA4BE3">
        <w:rPr>
          <w:rFonts w:ascii="David" w:hAnsi="David" w:cs="David"/>
          <w:sz w:val="24"/>
          <w:szCs w:val="24"/>
          <w:rtl/>
        </w:rPr>
        <w:t xml:space="preserve">- החיקוק לא נועד לטובת הניזוק. דעת מיעוט- לא משנה אם מטרת החוק היא להגן על הציבור שבתוכו נכנס הפרט הניזוק או שהחוק בא להגן ישירות על הניזוק. בשני המקרים מדובר בחיקוק שנועד לטובת הניזוק. </w:t>
      </w:r>
      <w:r w:rsidR="00DF5D1A" w:rsidRPr="00AA4BE3">
        <w:rPr>
          <w:rFonts w:ascii="David" w:hAnsi="David" w:cs="David"/>
          <w:b/>
          <w:bCs/>
          <w:sz w:val="24"/>
          <w:szCs w:val="24"/>
          <w:highlight w:val="green"/>
          <w:rtl/>
        </w:rPr>
        <w:t>פס"ד בריגה נ' מוסטפה</w:t>
      </w:r>
      <w:r w:rsidR="003008E3" w:rsidRPr="00AA4BE3">
        <w:rPr>
          <w:rFonts w:ascii="David" w:hAnsi="David" w:cs="David"/>
          <w:sz w:val="24"/>
          <w:szCs w:val="24"/>
          <w:rtl/>
        </w:rPr>
        <w:t xml:space="preserve">- נהג משאית נפגע מטרקטור שגרר מכבש. נהג המשאית תבע בגין </w:t>
      </w:r>
      <w:proofErr w:type="spellStart"/>
      <w:r w:rsidR="003008E3" w:rsidRPr="00AA4BE3">
        <w:rPr>
          <w:rFonts w:ascii="David" w:hAnsi="David" w:cs="David"/>
          <w:sz w:val="24"/>
          <w:szCs w:val="24"/>
          <w:rtl/>
        </w:rPr>
        <w:t>הפח"ח</w:t>
      </w:r>
      <w:proofErr w:type="spellEnd"/>
      <w:r w:rsidR="003008E3" w:rsidRPr="00AA4BE3">
        <w:rPr>
          <w:rFonts w:ascii="David" w:hAnsi="David" w:cs="David"/>
          <w:sz w:val="24"/>
          <w:szCs w:val="24"/>
          <w:rtl/>
        </w:rPr>
        <w:t xml:space="preserve"> של נהג הטרקטור שנהג בכביש על אף שהיה אסור לו. בך אומר- לא ניתן לתבוע בגין </w:t>
      </w:r>
      <w:proofErr w:type="spellStart"/>
      <w:r w:rsidR="003008E3" w:rsidRPr="00AA4BE3">
        <w:rPr>
          <w:rFonts w:ascii="David" w:hAnsi="David" w:cs="David"/>
          <w:sz w:val="24"/>
          <w:szCs w:val="24"/>
          <w:rtl/>
        </w:rPr>
        <w:t>הפח"ח</w:t>
      </w:r>
      <w:proofErr w:type="spellEnd"/>
      <w:r w:rsidR="003008E3" w:rsidRPr="00AA4BE3">
        <w:rPr>
          <w:rFonts w:ascii="David" w:hAnsi="David" w:cs="David"/>
          <w:sz w:val="24"/>
          <w:szCs w:val="24"/>
          <w:rtl/>
        </w:rPr>
        <w:t xml:space="preserve"> בתקנות התעבורה, מאחר והן נועדו לשמירה על הסדר בכביש ולא כדי להגן על הפרטים. יש לשים לב שכוונת החיקוק היא שמופרת כדי שתהיה עילה לתביעה בגין </w:t>
      </w:r>
      <w:proofErr w:type="spellStart"/>
      <w:r w:rsidR="003008E3" w:rsidRPr="00AA4BE3">
        <w:rPr>
          <w:rFonts w:ascii="David" w:hAnsi="David" w:cs="David"/>
          <w:sz w:val="24"/>
          <w:szCs w:val="24"/>
          <w:rtl/>
        </w:rPr>
        <w:t>הפח"ח</w:t>
      </w:r>
      <w:proofErr w:type="spellEnd"/>
      <w:r w:rsidR="003008E3" w:rsidRPr="00AA4BE3">
        <w:rPr>
          <w:rFonts w:ascii="David" w:hAnsi="David" w:cs="David"/>
          <w:sz w:val="24"/>
          <w:szCs w:val="24"/>
          <w:rtl/>
        </w:rPr>
        <w:t xml:space="preserve">. </w:t>
      </w:r>
      <w:r w:rsidR="003008E3" w:rsidRPr="00AA4BE3">
        <w:rPr>
          <w:rFonts w:ascii="David" w:hAnsi="David" w:cs="David"/>
          <w:b/>
          <w:bCs/>
          <w:sz w:val="24"/>
          <w:szCs w:val="24"/>
          <w:highlight w:val="green"/>
          <w:rtl/>
        </w:rPr>
        <w:t xml:space="preserve">פס"ד </w:t>
      </w:r>
      <w:proofErr w:type="spellStart"/>
      <w:r w:rsidR="003008E3" w:rsidRPr="00AA4BE3">
        <w:rPr>
          <w:rFonts w:ascii="David" w:hAnsi="David" w:cs="David"/>
          <w:b/>
          <w:bCs/>
          <w:sz w:val="24"/>
          <w:szCs w:val="24"/>
          <w:highlight w:val="green"/>
          <w:rtl/>
        </w:rPr>
        <w:t>פריצקר</w:t>
      </w:r>
      <w:proofErr w:type="spellEnd"/>
      <w:r w:rsidR="003008E3" w:rsidRPr="00AA4BE3">
        <w:rPr>
          <w:rFonts w:ascii="David" w:hAnsi="David" w:cs="David"/>
          <w:b/>
          <w:bCs/>
          <w:sz w:val="24"/>
          <w:szCs w:val="24"/>
          <w:highlight w:val="green"/>
          <w:rtl/>
        </w:rPr>
        <w:t xml:space="preserve"> נ פרידמן-</w:t>
      </w:r>
      <w:r w:rsidR="003008E3" w:rsidRPr="00AA4BE3">
        <w:rPr>
          <w:rFonts w:ascii="David" w:hAnsi="David" w:cs="David"/>
          <w:sz w:val="24"/>
          <w:szCs w:val="24"/>
          <w:rtl/>
        </w:rPr>
        <w:t xml:space="preserve"> נהג הגיע לאתר בניה להביא חומרי בניה. כדי לצאת ממנו היה עליו </w:t>
      </w:r>
      <w:proofErr w:type="spellStart"/>
      <w:r w:rsidR="003008E3" w:rsidRPr="00AA4BE3">
        <w:rPr>
          <w:rFonts w:ascii="David" w:hAnsi="David" w:cs="David"/>
          <w:sz w:val="24"/>
          <w:szCs w:val="24"/>
          <w:rtl/>
        </w:rPr>
        <w:t>ליסוע</w:t>
      </w:r>
      <w:proofErr w:type="spellEnd"/>
      <w:r w:rsidR="003008E3" w:rsidRPr="00AA4BE3">
        <w:rPr>
          <w:rFonts w:ascii="David" w:hAnsi="David" w:cs="David"/>
          <w:sz w:val="24"/>
          <w:szCs w:val="24"/>
          <w:rtl/>
        </w:rPr>
        <w:t xml:space="preserve"> </w:t>
      </w:r>
      <w:proofErr w:type="spellStart"/>
      <w:r w:rsidR="003008E3" w:rsidRPr="00AA4BE3">
        <w:rPr>
          <w:rFonts w:ascii="David" w:hAnsi="David" w:cs="David"/>
          <w:sz w:val="24"/>
          <w:szCs w:val="24"/>
          <w:rtl/>
        </w:rPr>
        <w:t>ברוורס</w:t>
      </w:r>
      <w:proofErr w:type="spellEnd"/>
      <w:r w:rsidR="003008E3" w:rsidRPr="00AA4BE3">
        <w:rPr>
          <w:rFonts w:ascii="David" w:hAnsi="David" w:cs="David"/>
          <w:sz w:val="24"/>
          <w:szCs w:val="24"/>
          <w:rtl/>
        </w:rPr>
        <w:t xml:space="preserve">. כשנסע לא הבחין </w:t>
      </w:r>
      <w:proofErr w:type="spellStart"/>
      <w:r w:rsidR="003008E3" w:rsidRPr="00AA4BE3">
        <w:rPr>
          <w:rFonts w:ascii="David" w:hAnsi="David" w:cs="David"/>
          <w:sz w:val="24"/>
          <w:szCs w:val="24"/>
          <w:rtl/>
        </w:rPr>
        <w:t>בפריצקר</w:t>
      </w:r>
      <w:proofErr w:type="spellEnd"/>
      <w:r w:rsidR="003008E3" w:rsidRPr="00AA4BE3">
        <w:rPr>
          <w:rFonts w:ascii="David" w:hAnsi="David" w:cs="David"/>
          <w:sz w:val="24"/>
          <w:szCs w:val="24"/>
          <w:rtl/>
        </w:rPr>
        <w:t xml:space="preserve"> ודרס אותו. אשתו תובעת בגין </w:t>
      </w:r>
      <w:proofErr w:type="spellStart"/>
      <w:r w:rsidR="003008E3" w:rsidRPr="00AA4BE3">
        <w:rPr>
          <w:rFonts w:ascii="David" w:hAnsi="David" w:cs="David"/>
          <w:sz w:val="24"/>
          <w:szCs w:val="24"/>
          <w:rtl/>
        </w:rPr>
        <w:t>הפח"ח</w:t>
      </w:r>
      <w:proofErr w:type="spellEnd"/>
      <w:r w:rsidR="003008E3" w:rsidRPr="00AA4BE3">
        <w:rPr>
          <w:rFonts w:ascii="David" w:hAnsi="David" w:cs="David"/>
          <w:sz w:val="24"/>
          <w:szCs w:val="24"/>
          <w:rtl/>
        </w:rPr>
        <w:t xml:space="preserve"> של תקנות התעבורה ורשלנות. </w:t>
      </w:r>
      <w:proofErr w:type="spellStart"/>
      <w:r w:rsidR="003008E3" w:rsidRPr="00AA4BE3">
        <w:rPr>
          <w:rFonts w:ascii="David" w:hAnsi="David" w:cs="David"/>
          <w:sz w:val="24"/>
          <w:szCs w:val="24"/>
          <w:rtl/>
        </w:rPr>
        <w:t>זילברג</w:t>
      </w:r>
      <w:proofErr w:type="spellEnd"/>
      <w:r w:rsidR="003008E3" w:rsidRPr="00AA4BE3">
        <w:rPr>
          <w:rFonts w:ascii="David" w:hAnsi="David" w:cs="David"/>
          <w:sz w:val="24"/>
          <w:szCs w:val="24"/>
          <w:rtl/>
        </w:rPr>
        <w:t xml:space="preserve">- אין </w:t>
      </w:r>
      <w:proofErr w:type="spellStart"/>
      <w:r w:rsidR="003008E3" w:rsidRPr="00AA4BE3">
        <w:rPr>
          <w:rFonts w:ascii="David" w:hAnsi="David" w:cs="David"/>
          <w:sz w:val="24"/>
          <w:szCs w:val="24"/>
          <w:rtl/>
        </w:rPr>
        <w:t>קש"ס</w:t>
      </w:r>
      <w:proofErr w:type="spellEnd"/>
      <w:r w:rsidR="003008E3" w:rsidRPr="00AA4BE3">
        <w:rPr>
          <w:rFonts w:ascii="David" w:hAnsi="David" w:cs="David"/>
          <w:sz w:val="24"/>
          <w:szCs w:val="24"/>
          <w:rtl/>
        </w:rPr>
        <w:t xml:space="preserve"> מאותה סיבה שבפס"ד פיליפ- מטרת החיקוק אינה טובת הניזוק- היא חובה ציבורית ולא חובה פרטית ולכן התביעה נדחית. </w:t>
      </w:r>
      <w:r w:rsidR="005F6170" w:rsidRPr="00AA4BE3">
        <w:rPr>
          <w:rFonts w:ascii="David" w:hAnsi="David" w:cs="David"/>
          <w:b/>
          <w:bCs/>
          <w:sz w:val="24"/>
          <w:szCs w:val="24"/>
          <w:highlight w:val="green"/>
          <w:rtl/>
        </w:rPr>
        <w:t xml:space="preserve">פס"ד </w:t>
      </w:r>
      <w:proofErr w:type="spellStart"/>
      <w:r w:rsidR="005F6170" w:rsidRPr="00AA4BE3">
        <w:rPr>
          <w:rFonts w:ascii="David" w:hAnsi="David" w:cs="David"/>
          <w:b/>
          <w:bCs/>
          <w:sz w:val="24"/>
          <w:szCs w:val="24"/>
          <w:highlight w:val="green"/>
          <w:rtl/>
        </w:rPr>
        <w:t>רויטמן</w:t>
      </w:r>
      <w:proofErr w:type="spellEnd"/>
      <w:r w:rsidR="005F6170" w:rsidRPr="00AA4BE3">
        <w:rPr>
          <w:rFonts w:ascii="David" w:hAnsi="David" w:cs="David"/>
          <w:b/>
          <w:bCs/>
          <w:sz w:val="24"/>
          <w:szCs w:val="24"/>
          <w:highlight w:val="green"/>
          <w:rtl/>
        </w:rPr>
        <w:t xml:space="preserve"> נ' בנק המזרחי-</w:t>
      </w:r>
      <w:r w:rsidR="005F6170" w:rsidRPr="00AA4BE3">
        <w:rPr>
          <w:rFonts w:ascii="David" w:hAnsi="David" w:cs="David"/>
          <w:sz w:val="24"/>
          <w:szCs w:val="24"/>
          <w:rtl/>
        </w:rPr>
        <w:t xml:space="preserve"> אדם העיד עדות שקר. הוא נתבע בגין </w:t>
      </w:r>
      <w:proofErr w:type="spellStart"/>
      <w:r w:rsidR="005F6170" w:rsidRPr="00AA4BE3">
        <w:rPr>
          <w:rFonts w:ascii="David" w:hAnsi="David" w:cs="David"/>
          <w:sz w:val="24"/>
          <w:szCs w:val="24"/>
          <w:rtl/>
        </w:rPr>
        <w:t>הפח"ח</w:t>
      </w:r>
      <w:proofErr w:type="spellEnd"/>
      <w:r w:rsidR="005F6170" w:rsidRPr="00AA4BE3">
        <w:rPr>
          <w:rFonts w:ascii="David" w:hAnsi="David" w:cs="David"/>
          <w:sz w:val="24"/>
          <w:szCs w:val="24"/>
          <w:rtl/>
        </w:rPr>
        <w:t xml:space="preserve">. השופט חיים כהן אומר כי מטרת החיקוק היא ליצור מדיניות משפטית ולא כדי למנוע את הנזק </w:t>
      </w:r>
      <w:proofErr w:type="spellStart"/>
      <w:r w:rsidR="005F6170" w:rsidRPr="00AA4BE3">
        <w:rPr>
          <w:rFonts w:ascii="David" w:hAnsi="David" w:cs="David"/>
          <w:sz w:val="24"/>
          <w:szCs w:val="24"/>
          <w:rtl/>
        </w:rPr>
        <w:t>שיווצר</w:t>
      </w:r>
      <w:proofErr w:type="spellEnd"/>
      <w:r w:rsidR="005F6170" w:rsidRPr="00AA4BE3">
        <w:rPr>
          <w:rFonts w:ascii="David" w:hAnsi="David" w:cs="David"/>
          <w:sz w:val="24"/>
          <w:szCs w:val="24"/>
          <w:rtl/>
        </w:rPr>
        <w:t xml:space="preserve"> לצד השני בגין מתן עדות שקר, ועל כן לא מדבור </w:t>
      </w:r>
      <w:proofErr w:type="spellStart"/>
      <w:r w:rsidR="005F6170" w:rsidRPr="00AA4BE3">
        <w:rPr>
          <w:rFonts w:ascii="David" w:hAnsi="David" w:cs="David"/>
          <w:sz w:val="24"/>
          <w:szCs w:val="24"/>
          <w:rtl/>
        </w:rPr>
        <w:t>בהפח"ח</w:t>
      </w:r>
      <w:proofErr w:type="spellEnd"/>
      <w:r w:rsidR="005F6170" w:rsidRPr="00AA4BE3">
        <w:rPr>
          <w:rFonts w:ascii="David" w:hAnsi="David" w:cs="David"/>
          <w:sz w:val="24"/>
          <w:szCs w:val="24"/>
          <w:rtl/>
        </w:rPr>
        <w:t xml:space="preserve">. </w:t>
      </w:r>
      <w:r w:rsidR="005F6170" w:rsidRPr="00AA4BE3">
        <w:rPr>
          <w:rFonts w:ascii="David" w:hAnsi="David" w:cs="David"/>
          <w:b/>
          <w:bCs/>
          <w:sz w:val="24"/>
          <w:szCs w:val="24"/>
          <w:highlight w:val="green"/>
          <w:rtl/>
        </w:rPr>
        <w:t xml:space="preserve">פס"ד </w:t>
      </w:r>
      <w:proofErr w:type="spellStart"/>
      <w:r w:rsidR="005F6170" w:rsidRPr="00AA4BE3">
        <w:rPr>
          <w:rFonts w:ascii="David" w:hAnsi="David" w:cs="David"/>
          <w:b/>
          <w:bCs/>
          <w:sz w:val="24"/>
          <w:szCs w:val="24"/>
          <w:highlight w:val="green"/>
          <w:rtl/>
        </w:rPr>
        <w:t>ועקנין</w:t>
      </w:r>
      <w:proofErr w:type="spellEnd"/>
      <w:r w:rsidR="005F6170" w:rsidRPr="00AA4BE3">
        <w:rPr>
          <w:rFonts w:ascii="David" w:hAnsi="David" w:cs="David"/>
          <w:b/>
          <w:bCs/>
          <w:sz w:val="24"/>
          <w:szCs w:val="24"/>
          <w:highlight w:val="green"/>
          <w:rtl/>
        </w:rPr>
        <w:t>-</w:t>
      </w:r>
      <w:r w:rsidR="005F6170" w:rsidRPr="00AA4BE3">
        <w:rPr>
          <w:rFonts w:ascii="David" w:hAnsi="David" w:cs="David"/>
          <w:sz w:val="24"/>
          <w:szCs w:val="24"/>
          <w:rtl/>
        </w:rPr>
        <w:t xml:space="preserve"> ילד קופץ לבריכה שאין בה שילוט ותובע. בעל הבריכה נתבע בגין </w:t>
      </w:r>
      <w:proofErr w:type="spellStart"/>
      <w:r w:rsidR="005F6170" w:rsidRPr="00AA4BE3">
        <w:rPr>
          <w:rFonts w:ascii="David" w:hAnsi="David" w:cs="David"/>
          <w:sz w:val="24"/>
          <w:szCs w:val="24"/>
          <w:rtl/>
        </w:rPr>
        <w:t>הפח"ח</w:t>
      </w:r>
      <w:proofErr w:type="spellEnd"/>
      <w:r w:rsidR="005F6170" w:rsidRPr="00AA4BE3">
        <w:rPr>
          <w:rFonts w:ascii="David" w:hAnsi="David" w:cs="David"/>
          <w:sz w:val="24"/>
          <w:szCs w:val="24"/>
          <w:rtl/>
        </w:rPr>
        <w:t xml:space="preserve"> מאחר ולא שילט את הבריכה כראוי. ברק- ברור שהחובה לשים שלט היא לטובת הניזוק. ברק מבחין בין אינטרס הפרט לאינטרס המדינה ואומר כי תקנות התעבורה הן תקנות שנועדו להגנת הפרט, ועבירות בגין בגידה במדינה באות כדי הגן על המדינה כמדינה. חיקוק המגיע כדי להגן על המדינה הוא חיקוק שלא מגן על הפרט. חיקוק כללי אחר כן מספיק כדי להגן על הניזוק. </w:t>
      </w:r>
      <w:r w:rsidR="005F6170" w:rsidRPr="00AA4BE3">
        <w:rPr>
          <w:rFonts w:ascii="David" w:hAnsi="David" w:cs="David"/>
          <w:sz w:val="24"/>
          <w:szCs w:val="24"/>
          <w:u w:val="single"/>
          <w:rtl/>
        </w:rPr>
        <w:t xml:space="preserve">בעקבות אבחנה זו ניתן להניח כי </w:t>
      </w:r>
      <w:r w:rsidR="0028306F" w:rsidRPr="00AA4BE3">
        <w:rPr>
          <w:rFonts w:ascii="David" w:hAnsi="David" w:cs="David"/>
          <w:sz w:val="24"/>
          <w:szCs w:val="24"/>
          <w:u w:val="single"/>
          <w:rtl/>
        </w:rPr>
        <w:t xml:space="preserve">מי שעמד בתנאי הראשון </w:t>
      </w:r>
      <w:proofErr w:type="spellStart"/>
      <w:r w:rsidR="0028306F" w:rsidRPr="00AA4BE3">
        <w:rPr>
          <w:rFonts w:ascii="David" w:hAnsi="David" w:cs="David"/>
          <w:sz w:val="24"/>
          <w:szCs w:val="24"/>
          <w:u w:val="single"/>
          <w:rtl/>
        </w:rPr>
        <w:t>להפח"ח</w:t>
      </w:r>
      <w:proofErr w:type="spellEnd"/>
      <w:r w:rsidR="0028306F" w:rsidRPr="00AA4BE3">
        <w:rPr>
          <w:rFonts w:ascii="David" w:hAnsi="David" w:cs="David"/>
          <w:sz w:val="24"/>
          <w:szCs w:val="24"/>
          <w:u w:val="single"/>
          <w:rtl/>
        </w:rPr>
        <w:t xml:space="preserve"> יעמוד גם בתנאי השני, למעט מקרים חריגים.</w:t>
      </w:r>
    </w:p>
    <w:p w14:paraId="70002B02" w14:textId="77777777" w:rsidR="0028306F" w:rsidRPr="00AA4BE3" w:rsidRDefault="0028306F" w:rsidP="003F4979">
      <w:pPr>
        <w:pStyle w:val="a3"/>
        <w:numPr>
          <w:ilvl w:val="0"/>
          <w:numId w:val="3"/>
        </w:numPr>
        <w:tabs>
          <w:tab w:val="left" w:pos="7565"/>
          <w:tab w:val="left" w:pos="8037"/>
        </w:tabs>
        <w:spacing w:line="240" w:lineRule="auto"/>
        <w:rPr>
          <w:rFonts w:ascii="David" w:hAnsi="David" w:cs="David"/>
          <w:sz w:val="24"/>
          <w:szCs w:val="24"/>
        </w:rPr>
      </w:pPr>
      <w:r w:rsidRPr="00AA4BE3">
        <w:rPr>
          <w:rFonts w:ascii="David" w:hAnsi="David" w:cs="David"/>
          <w:sz w:val="24"/>
          <w:szCs w:val="24"/>
          <w:u w:val="single"/>
          <w:rtl/>
        </w:rPr>
        <w:t>המזיק הפר את החובה המוטלת עליו-</w:t>
      </w:r>
      <w:r w:rsidRPr="00AA4BE3">
        <w:rPr>
          <w:rFonts w:ascii="David" w:hAnsi="David" w:cs="David"/>
          <w:sz w:val="24"/>
          <w:szCs w:val="24"/>
          <w:rtl/>
        </w:rPr>
        <w:t xml:space="preserve"> יש להצביע על הפרת חיקוק ספציפי. להוכיח ע"פ עובדות המקרה כי הנתבע הפר את החיקוק הרלוונטי למקרה.</w:t>
      </w:r>
    </w:p>
    <w:p w14:paraId="517EE4BC" w14:textId="77777777" w:rsidR="0028306F" w:rsidRPr="00AA4BE3" w:rsidRDefault="0028306F" w:rsidP="003F4979">
      <w:pPr>
        <w:pStyle w:val="a3"/>
        <w:numPr>
          <w:ilvl w:val="0"/>
          <w:numId w:val="3"/>
        </w:numPr>
        <w:tabs>
          <w:tab w:val="left" w:pos="7565"/>
          <w:tab w:val="left" w:pos="8037"/>
        </w:tabs>
        <w:spacing w:line="240" w:lineRule="auto"/>
        <w:rPr>
          <w:rFonts w:ascii="David" w:hAnsi="David" w:cs="David"/>
          <w:sz w:val="24"/>
          <w:szCs w:val="24"/>
          <w:rtl/>
        </w:rPr>
      </w:pPr>
      <w:r w:rsidRPr="00AA4BE3">
        <w:rPr>
          <w:rFonts w:ascii="David" w:hAnsi="David" w:cs="David"/>
          <w:sz w:val="24"/>
          <w:szCs w:val="24"/>
          <w:u w:val="single"/>
          <w:rtl/>
        </w:rPr>
        <w:t>ההפרה גרמה לניזוק נזק-</w:t>
      </w:r>
      <w:r w:rsidRPr="00AA4BE3">
        <w:rPr>
          <w:rFonts w:ascii="David" w:hAnsi="David" w:cs="David"/>
          <w:sz w:val="24"/>
          <w:szCs w:val="24"/>
          <w:rtl/>
        </w:rPr>
        <w:t xml:space="preserve"> דרישת הנזק כבסיס לתביעה+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ההפרה לנזק. הנזק לא חייב להיות פיזי, יכול להיות גם נפשי. חייב להיות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הנזק לבין ההפרה. במקרה בו הנזק יהיה שאדם קפץ לבריכה והשלט היה לא קריא- ניתן להוכיח כי ישנו קשר בין הנזק לבין הפרת החוק ועל כן ישנה עילת תביעה, אך במקרה בו אדם נתקע באותו השלט ונפצע- אין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w:t>
      </w:r>
    </w:p>
    <w:p w14:paraId="0C19E7A0" w14:textId="77777777" w:rsidR="005A6DE9" w:rsidRPr="00AA4BE3" w:rsidRDefault="0028306F" w:rsidP="003F4979">
      <w:pPr>
        <w:pStyle w:val="a3"/>
        <w:numPr>
          <w:ilvl w:val="0"/>
          <w:numId w:val="3"/>
        </w:numPr>
        <w:tabs>
          <w:tab w:val="left" w:pos="8037"/>
        </w:tabs>
        <w:spacing w:line="240" w:lineRule="auto"/>
        <w:rPr>
          <w:rFonts w:ascii="David" w:hAnsi="David" w:cs="David"/>
          <w:sz w:val="24"/>
          <w:szCs w:val="24"/>
        </w:rPr>
      </w:pPr>
      <w:r w:rsidRPr="00AA4BE3">
        <w:rPr>
          <w:rFonts w:ascii="David" w:hAnsi="David" w:cs="David"/>
          <w:sz w:val="24"/>
          <w:szCs w:val="24"/>
          <w:u w:val="single"/>
          <w:rtl/>
        </w:rPr>
        <w:t>הנזק הוא מסוג הנזק אליו התכוון החיקוק-</w:t>
      </w:r>
      <w:r w:rsidRPr="00AA4BE3">
        <w:rPr>
          <w:rFonts w:ascii="David" w:hAnsi="David" w:cs="David"/>
          <w:sz w:val="24"/>
          <w:szCs w:val="24"/>
          <w:rtl/>
        </w:rPr>
        <w:t xml:space="preserve"> כל תביעה בגין הפרה של חוק מסוים צריכה להתאים לנזק אותו התכוון החוק למנוע. </w:t>
      </w:r>
      <w:r w:rsidRPr="00AA4BE3">
        <w:rPr>
          <w:rFonts w:ascii="David" w:hAnsi="David" w:cs="David"/>
          <w:b/>
          <w:bCs/>
          <w:sz w:val="24"/>
          <w:szCs w:val="24"/>
          <w:highlight w:val="green"/>
          <w:rtl/>
        </w:rPr>
        <w:t xml:space="preserve">פס"ד הרב </w:t>
      </w:r>
      <w:proofErr w:type="spellStart"/>
      <w:r w:rsidRPr="00AA4BE3">
        <w:rPr>
          <w:rFonts w:ascii="David" w:hAnsi="David" w:cs="David"/>
          <w:b/>
          <w:bCs/>
          <w:sz w:val="24"/>
          <w:szCs w:val="24"/>
          <w:highlight w:val="green"/>
          <w:rtl/>
        </w:rPr>
        <w:t>רקובר</w:t>
      </w:r>
      <w:proofErr w:type="spellEnd"/>
      <w:r w:rsidRPr="00AA4BE3">
        <w:rPr>
          <w:rFonts w:ascii="David" w:hAnsi="David" w:cs="David"/>
          <w:b/>
          <w:bCs/>
          <w:sz w:val="24"/>
          <w:szCs w:val="24"/>
          <w:highlight w:val="green"/>
          <w:rtl/>
        </w:rPr>
        <w:t xml:space="preserve"> נ' ארמון תיאטראות-</w:t>
      </w:r>
      <w:r w:rsidRPr="00AA4BE3">
        <w:rPr>
          <w:rFonts w:ascii="David" w:hAnsi="David" w:cs="David"/>
          <w:sz w:val="24"/>
          <w:szCs w:val="24"/>
          <w:rtl/>
        </w:rPr>
        <w:t xml:space="preserve"> מקום עבודה שהיה פתוח בשבת ובכך הפר את חוק שעות העבודה והמנוחה. הרב </w:t>
      </w:r>
      <w:proofErr w:type="spellStart"/>
      <w:r w:rsidRPr="00AA4BE3">
        <w:rPr>
          <w:rFonts w:ascii="David" w:hAnsi="David" w:cs="David"/>
          <w:sz w:val="24"/>
          <w:szCs w:val="24"/>
          <w:rtl/>
        </w:rPr>
        <w:t>רקובר</w:t>
      </w:r>
      <w:proofErr w:type="spellEnd"/>
      <w:r w:rsidRPr="00AA4BE3">
        <w:rPr>
          <w:rFonts w:ascii="David" w:hAnsi="David" w:cs="David"/>
          <w:sz w:val="24"/>
          <w:szCs w:val="24"/>
          <w:rtl/>
        </w:rPr>
        <w:t xml:space="preserve"> תבע בגין </w:t>
      </w:r>
      <w:proofErr w:type="spellStart"/>
      <w:r w:rsidRPr="00AA4BE3">
        <w:rPr>
          <w:rFonts w:ascii="David" w:hAnsi="David" w:cs="David"/>
          <w:sz w:val="24"/>
          <w:szCs w:val="24"/>
          <w:rtl/>
        </w:rPr>
        <w:t>הפח"ח</w:t>
      </w:r>
      <w:proofErr w:type="spellEnd"/>
      <w:r w:rsidRPr="00AA4BE3">
        <w:rPr>
          <w:rFonts w:ascii="David" w:hAnsi="David" w:cs="David"/>
          <w:sz w:val="24"/>
          <w:szCs w:val="24"/>
          <w:rtl/>
        </w:rPr>
        <w:t xml:space="preserve"> זו בטענה שההפרה גרמה לו לנזק נפשי. האם על נזק זה התכוון החיקוק להגן? לא. מטרת החיקוק היא להגן על זכויות העובדים, וע"כ לא מדובר </w:t>
      </w:r>
      <w:proofErr w:type="spellStart"/>
      <w:r w:rsidRPr="00AA4BE3">
        <w:rPr>
          <w:rFonts w:ascii="David" w:hAnsi="David" w:cs="David"/>
          <w:sz w:val="24"/>
          <w:szCs w:val="24"/>
          <w:rtl/>
        </w:rPr>
        <w:t>בהפח"ח</w:t>
      </w:r>
      <w:proofErr w:type="spellEnd"/>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בריגע</w:t>
      </w:r>
      <w:proofErr w:type="spellEnd"/>
      <w:r w:rsidRPr="00AA4BE3">
        <w:rPr>
          <w:rFonts w:ascii="David" w:hAnsi="David" w:cs="David"/>
          <w:b/>
          <w:bCs/>
          <w:sz w:val="24"/>
          <w:szCs w:val="24"/>
          <w:highlight w:val="green"/>
          <w:rtl/>
        </w:rPr>
        <w:t xml:space="preserve"> נ' </w:t>
      </w:r>
      <w:proofErr w:type="spellStart"/>
      <w:r w:rsidRPr="00AA4BE3">
        <w:rPr>
          <w:rFonts w:ascii="David" w:hAnsi="David" w:cs="David"/>
          <w:b/>
          <w:bCs/>
          <w:sz w:val="24"/>
          <w:szCs w:val="24"/>
          <w:highlight w:val="green"/>
          <w:rtl/>
        </w:rPr>
        <w:t>ש.ט.ר</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פועל עבד והיה צמא, פתח צינור מים </w:t>
      </w:r>
      <w:r w:rsidR="009513DC" w:rsidRPr="00AA4BE3">
        <w:rPr>
          <w:rFonts w:ascii="David" w:hAnsi="David" w:cs="David"/>
          <w:sz w:val="24"/>
          <w:szCs w:val="24"/>
          <w:rtl/>
        </w:rPr>
        <w:t xml:space="preserve">שהשפריץ על פועל אחר. בתגובה הפועל זרק על פניו סיד מבור סיד שהיה פתוח. הפועל הראשון תבע בגין </w:t>
      </w:r>
      <w:proofErr w:type="spellStart"/>
      <w:r w:rsidR="009513DC" w:rsidRPr="00AA4BE3">
        <w:rPr>
          <w:rFonts w:ascii="David" w:hAnsi="David" w:cs="David"/>
          <w:sz w:val="24"/>
          <w:szCs w:val="24"/>
          <w:rtl/>
        </w:rPr>
        <w:t>הפח"ח</w:t>
      </w:r>
      <w:proofErr w:type="spellEnd"/>
      <w:r w:rsidR="009513DC" w:rsidRPr="00AA4BE3">
        <w:rPr>
          <w:rFonts w:ascii="David" w:hAnsi="David" w:cs="David"/>
          <w:sz w:val="24"/>
          <w:szCs w:val="24"/>
          <w:rtl/>
        </w:rPr>
        <w:t xml:space="preserve"> של החובה לספק מים לפועלים, ושל החובה לכסות בור סיד. נקבע כי </w:t>
      </w:r>
      <w:r w:rsidR="009513DC" w:rsidRPr="00AA4BE3">
        <w:rPr>
          <w:rFonts w:ascii="David" w:hAnsi="David" w:cs="David"/>
          <w:sz w:val="24"/>
          <w:szCs w:val="24"/>
          <w:rtl/>
        </w:rPr>
        <w:lastRenderedPageBreak/>
        <w:t xml:space="preserve">מטרתם של החוקים הללו אינן להגן על הניזוק מהשפרצה של סיד על פניו וע"כ אין </w:t>
      </w:r>
      <w:proofErr w:type="spellStart"/>
      <w:r w:rsidR="009513DC" w:rsidRPr="00AA4BE3">
        <w:rPr>
          <w:rFonts w:ascii="David" w:hAnsi="David" w:cs="David"/>
          <w:sz w:val="24"/>
          <w:szCs w:val="24"/>
          <w:rtl/>
        </w:rPr>
        <w:t>קש"ס</w:t>
      </w:r>
      <w:proofErr w:type="spellEnd"/>
      <w:r w:rsidR="009513DC" w:rsidRPr="00AA4BE3">
        <w:rPr>
          <w:rFonts w:ascii="David" w:hAnsi="David" w:cs="David"/>
          <w:sz w:val="24"/>
          <w:szCs w:val="24"/>
          <w:rtl/>
        </w:rPr>
        <w:t xml:space="preserve"> ואין </w:t>
      </w:r>
      <w:proofErr w:type="spellStart"/>
      <w:r w:rsidR="009513DC" w:rsidRPr="00AA4BE3">
        <w:rPr>
          <w:rFonts w:ascii="David" w:hAnsi="David" w:cs="David"/>
          <w:sz w:val="24"/>
          <w:szCs w:val="24"/>
          <w:rtl/>
        </w:rPr>
        <w:t>הפח"ח</w:t>
      </w:r>
      <w:proofErr w:type="spellEnd"/>
      <w:r w:rsidR="009513DC" w:rsidRPr="00AA4BE3">
        <w:rPr>
          <w:rFonts w:ascii="David" w:hAnsi="David" w:cs="David"/>
          <w:sz w:val="24"/>
          <w:szCs w:val="24"/>
          <w:rtl/>
        </w:rPr>
        <w:t xml:space="preserve">. במידה והנזק היה התייבשות או נפילה לבור הפתוח הייתה </w:t>
      </w:r>
      <w:proofErr w:type="spellStart"/>
      <w:r w:rsidR="009513DC" w:rsidRPr="00AA4BE3">
        <w:rPr>
          <w:rFonts w:ascii="David" w:hAnsi="David" w:cs="David"/>
          <w:sz w:val="24"/>
          <w:szCs w:val="24"/>
          <w:rtl/>
        </w:rPr>
        <w:t>הפח"ח</w:t>
      </w:r>
      <w:proofErr w:type="spellEnd"/>
      <w:r w:rsidR="009513DC" w:rsidRPr="00AA4BE3">
        <w:rPr>
          <w:rFonts w:ascii="David" w:hAnsi="David" w:cs="David"/>
          <w:sz w:val="24"/>
          <w:szCs w:val="24"/>
          <w:rtl/>
        </w:rPr>
        <w:t xml:space="preserve">. </w:t>
      </w:r>
    </w:p>
    <w:p w14:paraId="58D7AB1B" w14:textId="77777777" w:rsidR="005A6DE9" w:rsidRPr="00AA4BE3" w:rsidRDefault="005F3E26" w:rsidP="00AA4BE3">
      <w:pPr>
        <w:tabs>
          <w:tab w:val="left" w:pos="8037"/>
        </w:tabs>
        <w:spacing w:line="240" w:lineRule="auto"/>
        <w:contextualSpacing/>
        <w:rPr>
          <w:rFonts w:ascii="David" w:hAnsi="David" w:cs="David"/>
          <w:b/>
          <w:bCs/>
          <w:sz w:val="24"/>
          <w:szCs w:val="24"/>
          <w:rtl/>
        </w:rPr>
      </w:pPr>
      <w:r w:rsidRPr="00AA4BE3">
        <w:rPr>
          <w:rFonts w:ascii="David" w:hAnsi="David" w:cs="David"/>
          <w:bCs/>
          <w:sz w:val="24"/>
          <w:szCs w:val="24"/>
          <w:u w:val="single"/>
          <w:rtl/>
        </w:rPr>
        <w:t>-</w:t>
      </w:r>
      <w:r w:rsidR="005A6DE9" w:rsidRPr="00AA4BE3">
        <w:rPr>
          <w:rFonts w:ascii="David" w:hAnsi="David" w:cs="David"/>
          <w:bCs/>
          <w:sz w:val="24"/>
          <w:szCs w:val="24"/>
          <w:u w:val="single"/>
          <w:rtl/>
        </w:rPr>
        <w:t>סייג-</w:t>
      </w:r>
      <w:r w:rsidR="005A6DE9" w:rsidRPr="00AA4BE3">
        <w:rPr>
          <w:rFonts w:ascii="David" w:hAnsi="David" w:cs="David"/>
          <w:sz w:val="24"/>
          <w:szCs w:val="24"/>
          <w:rtl/>
        </w:rPr>
        <w:t xml:space="preserve">אלא אם החיקוק לפי פירושו הנכון התכוון לשלול את התרופה שניתנת ע"פ </w:t>
      </w:r>
      <w:proofErr w:type="spellStart"/>
      <w:r w:rsidR="005A6DE9" w:rsidRPr="00AA4BE3">
        <w:rPr>
          <w:rFonts w:ascii="David" w:hAnsi="David" w:cs="David"/>
          <w:sz w:val="24"/>
          <w:szCs w:val="24"/>
          <w:rtl/>
        </w:rPr>
        <w:t>הפקנ"ז</w:t>
      </w:r>
      <w:proofErr w:type="spellEnd"/>
      <w:r w:rsidR="005A6DE9" w:rsidRPr="00AA4BE3">
        <w:rPr>
          <w:rFonts w:ascii="David" w:hAnsi="David" w:cs="David"/>
          <w:sz w:val="24"/>
          <w:szCs w:val="24"/>
          <w:rtl/>
        </w:rPr>
        <w:t xml:space="preserve">. על ביהמ"ש </w:t>
      </w:r>
      <w:proofErr w:type="spellStart"/>
      <w:r w:rsidR="005A6DE9" w:rsidRPr="00AA4BE3">
        <w:rPr>
          <w:rFonts w:ascii="David" w:hAnsi="David" w:cs="David"/>
          <w:sz w:val="24"/>
          <w:szCs w:val="24"/>
          <w:rtl/>
        </w:rPr>
        <w:t>להכנס</w:t>
      </w:r>
      <w:proofErr w:type="spellEnd"/>
      <w:r w:rsidR="005A6DE9" w:rsidRPr="00AA4BE3">
        <w:rPr>
          <w:rFonts w:ascii="David" w:hAnsi="David" w:cs="David"/>
          <w:sz w:val="24"/>
          <w:szCs w:val="24"/>
          <w:rtl/>
        </w:rPr>
        <w:t xml:space="preserve"> לנעלי המחוקק ולחשוב האם התכוון שיהיה ניתן להגיש תביעה בגין </w:t>
      </w:r>
      <w:proofErr w:type="spellStart"/>
      <w:r w:rsidR="005A6DE9" w:rsidRPr="00AA4BE3">
        <w:rPr>
          <w:rFonts w:ascii="David" w:hAnsi="David" w:cs="David"/>
          <w:sz w:val="24"/>
          <w:szCs w:val="24"/>
          <w:rtl/>
        </w:rPr>
        <w:t>הפח"ח</w:t>
      </w:r>
      <w:proofErr w:type="spellEnd"/>
      <w:r w:rsidR="005A6DE9" w:rsidRPr="00AA4BE3">
        <w:rPr>
          <w:rFonts w:ascii="David" w:hAnsi="David" w:cs="David"/>
          <w:sz w:val="24"/>
          <w:szCs w:val="24"/>
          <w:rtl/>
        </w:rPr>
        <w:t xml:space="preserve"> של אותו סעיף. ברק </w:t>
      </w:r>
      <w:proofErr w:type="spellStart"/>
      <w:r w:rsidR="005A6DE9" w:rsidRPr="00AA4BE3">
        <w:rPr>
          <w:rFonts w:ascii="David" w:hAnsi="David" w:cs="David"/>
          <w:b/>
          <w:bCs/>
          <w:sz w:val="24"/>
          <w:szCs w:val="24"/>
          <w:highlight w:val="green"/>
          <w:rtl/>
        </w:rPr>
        <w:t>בוועקנין</w:t>
      </w:r>
      <w:proofErr w:type="spellEnd"/>
      <w:r w:rsidR="005A6DE9" w:rsidRPr="00AA4BE3">
        <w:rPr>
          <w:rFonts w:ascii="David" w:hAnsi="David" w:cs="David"/>
          <w:b/>
          <w:bCs/>
          <w:sz w:val="24"/>
          <w:szCs w:val="24"/>
          <w:rtl/>
        </w:rPr>
        <w:t xml:space="preserve"> </w:t>
      </w:r>
      <w:r w:rsidR="005A6DE9" w:rsidRPr="00AA4BE3">
        <w:rPr>
          <w:rFonts w:ascii="David" w:hAnsi="David" w:cs="David"/>
          <w:sz w:val="24"/>
          <w:szCs w:val="24"/>
          <w:rtl/>
        </w:rPr>
        <w:t xml:space="preserve">אומר כי לא צריך להוכיח שניתן להגיש תביעה, אלא צריך להוכיח שהחוק </w:t>
      </w:r>
      <w:r w:rsidR="005A6DE9" w:rsidRPr="00AA4BE3">
        <w:rPr>
          <w:rFonts w:ascii="David" w:hAnsi="David" w:cs="David"/>
          <w:b/>
          <w:bCs/>
          <w:sz w:val="24"/>
          <w:szCs w:val="24"/>
          <w:rtl/>
        </w:rPr>
        <w:t xml:space="preserve">לא </w:t>
      </w:r>
      <w:r w:rsidR="005A6DE9" w:rsidRPr="00AA4BE3">
        <w:rPr>
          <w:rFonts w:ascii="David" w:hAnsi="David" w:cs="David"/>
          <w:sz w:val="24"/>
          <w:szCs w:val="24"/>
          <w:rtl/>
        </w:rPr>
        <w:t xml:space="preserve">מאפשר להגיש תביעה. ביהמ"ש לא אוהב להשתמש בסייג זה, ונעזר בו רק בלית ברירה (למשל </w:t>
      </w:r>
      <w:r w:rsidR="005A6DE9" w:rsidRPr="00AA4BE3">
        <w:rPr>
          <w:rFonts w:ascii="David" w:hAnsi="David" w:cs="David"/>
          <w:b/>
          <w:bCs/>
          <w:sz w:val="24"/>
          <w:szCs w:val="24"/>
          <w:highlight w:val="yellow"/>
          <w:rtl/>
        </w:rPr>
        <w:t>ס' 13</w:t>
      </w:r>
      <w:r w:rsidR="005A6DE9" w:rsidRPr="00AA4BE3">
        <w:rPr>
          <w:rFonts w:ascii="David" w:hAnsi="David" w:cs="David"/>
          <w:sz w:val="24"/>
          <w:szCs w:val="24"/>
          <w:rtl/>
        </w:rPr>
        <w:t xml:space="preserve"> לחוק למניעת מפגעים). </w:t>
      </w:r>
      <w:r w:rsidR="005A6DE9" w:rsidRPr="00AA4BE3">
        <w:rPr>
          <w:rFonts w:ascii="David" w:hAnsi="David" w:cs="David"/>
          <w:b/>
          <w:bCs/>
          <w:sz w:val="24"/>
          <w:szCs w:val="24"/>
          <w:highlight w:val="green"/>
          <w:rtl/>
        </w:rPr>
        <w:t xml:space="preserve">פס"ד לסלאו נ' </w:t>
      </w:r>
      <w:proofErr w:type="spellStart"/>
      <w:r w:rsidR="005A6DE9" w:rsidRPr="00AA4BE3">
        <w:rPr>
          <w:rFonts w:ascii="David" w:hAnsi="David" w:cs="David"/>
          <w:b/>
          <w:bCs/>
          <w:sz w:val="24"/>
          <w:szCs w:val="24"/>
          <w:highlight w:val="green"/>
          <w:rtl/>
        </w:rPr>
        <w:t>ג'אמל</w:t>
      </w:r>
      <w:proofErr w:type="spellEnd"/>
      <w:r w:rsidR="005A6DE9" w:rsidRPr="00AA4BE3">
        <w:rPr>
          <w:rFonts w:ascii="David" w:hAnsi="David" w:cs="David"/>
          <w:b/>
          <w:bCs/>
          <w:sz w:val="24"/>
          <w:szCs w:val="24"/>
          <w:rtl/>
        </w:rPr>
        <w:t>-</w:t>
      </w:r>
      <w:r w:rsidR="005A6DE9" w:rsidRPr="00AA4BE3">
        <w:rPr>
          <w:rFonts w:ascii="David" w:hAnsi="David" w:cs="David"/>
          <w:sz w:val="24"/>
          <w:szCs w:val="24"/>
          <w:rtl/>
        </w:rPr>
        <w:t xml:space="preserve"> בעל דירה שלא שיפץ את דירתו ולבסוף הרסו אותה מכיוון שהיוותה סכנה. נתבע בגין </w:t>
      </w:r>
      <w:proofErr w:type="spellStart"/>
      <w:r w:rsidR="005A6DE9" w:rsidRPr="00AA4BE3">
        <w:rPr>
          <w:rFonts w:ascii="David" w:hAnsi="David" w:cs="David"/>
          <w:sz w:val="24"/>
          <w:szCs w:val="24"/>
          <w:rtl/>
        </w:rPr>
        <w:t>הפח"ח</w:t>
      </w:r>
      <w:proofErr w:type="spellEnd"/>
      <w:r w:rsidR="005A6DE9" w:rsidRPr="00AA4BE3">
        <w:rPr>
          <w:rFonts w:ascii="David" w:hAnsi="David" w:cs="David"/>
          <w:sz w:val="24"/>
          <w:szCs w:val="24"/>
          <w:rtl/>
        </w:rPr>
        <w:t xml:space="preserve"> של החוק להגנת הדייר מאחר ולא שיפץ את הדירה הפגומה. בעל הדירה טוען כי ניתן לקזז את היעדר השיפוץ משכר הדירה ועל כן לא ניתן לתבוע בגין </w:t>
      </w:r>
      <w:proofErr w:type="spellStart"/>
      <w:r w:rsidR="005A6DE9" w:rsidRPr="00AA4BE3">
        <w:rPr>
          <w:rFonts w:ascii="David" w:hAnsi="David" w:cs="David"/>
          <w:sz w:val="24"/>
          <w:szCs w:val="24"/>
          <w:rtl/>
        </w:rPr>
        <w:t>הפח"ח</w:t>
      </w:r>
      <w:proofErr w:type="spellEnd"/>
      <w:r w:rsidR="005A6DE9" w:rsidRPr="00AA4BE3">
        <w:rPr>
          <w:rFonts w:ascii="David" w:hAnsi="David" w:cs="David"/>
          <w:sz w:val="24"/>
          <w:szCs w:val="24"/>
          <w:rtl/>
        </w:rPr>
        <w:t xml:space="preserve">. נקבע כי סעד אזרחי מסוג זה (שניתן לקבוע וליישם ללא ביהמ"ש) לא שולל תביעה בגין </w:t>
      </w:r>
      <w:proofErr w:type="spellStart"/>
      <w:r w:rsidR="005A6DE9" w:rsidRPr="00AA4BE3">
        <w:rPr>
          <w:rFonts w:ascii="David" w:hAnsi="David" w:cs="David"/>
          <w:sz w:val="24"/>
          <w:szCs w:val="24"/>
          <w:rtl/>
        </w:rPr>
        <w:t>הפח"ח</w:t>
      </w:r>
      <w:proofErr w:type="spellEnd"/>
      <w:r w:rsidR="005A6DE9" w:rsidRPr="00AA4BE3">
        <w:rPr>
          <w:rFonts w:ascii="David" w:hAnsi="David" w:cs="David"/>
          <w:sz w:val="24"/>
          <w:szCs w:val="24"/>
          <w:rtl/>
        </w:rPr>
        <w:t xml:space="preserve">. במידה ובחיקוק כתוב סעד אחר במפורש, הוא שולל עילת תביעה בגין </w:t>
      </w:r>
      <w:proofErr w:type="spellStart"/>
      <w:r w:rsidR="005A6DE9" w:rsidRPr="00AA4BE3">
        <w:rPr>
          <w:rFonts w:ascii="David" w:hAnsi="David" w:cs="David"/>
          <w:sz w:val="24"/>
          <w:szCs w:val="24"/>
          <w:rtl/>
        </w:rPr>
        <w:t>הפח"ח</w:t>
      </w:r>
      <w:proofErr w:type="spellEnd"/>
      <w:r w:rsidR="005A6DE9" w:rsidRPr="00AA4BE3">
        <w:rPr>
          <w:rFonts w:ascii="David" w:hAnsi="David" w:cs="David"/>
          <w:sz w:val="24"/>
          <w:szCs w:val="24"/>
          <w:rtl/>
        </w:rPr>
        <w:t xml:space="preserve">- </w:t>
      </w:r>
      <w:r w:rsidR="005A6DE9" w:rsidRPr="00AA4BE3">
        <w:rPr>
          <w:rFonts w:ascii="David" w:hAnsi="David" w:cs="David"/>
          <w:b/>
          <w:bCs/>
          <w:sz w:val="24"/>
          <w:szCs w:val="24"/>
          <w:highlight w:val="green"/>
          <w:rtl/>
        </w:rPr>
        <w:t>פס"ד סולטאן נ' סולטאן.</w:t>
      </w:r>
    </w:p>
    <w:p w14:paraId="64CC1DAC" w14:textId="77777777" w:rsidR="005F3E26" w:rsidRPr="00AA4BE3" w:rsidRDefault="005F3E26" w:rsidP="00AA4BE3">
      <w:pPr>
        <w:tabs>
          <w:tab w:val="left" w:pos="8037"/>
        </w:tabs>
        <w:spacing w:line="240" w:lineRule="auto"/>
        <w:contextualSpacing/>
        <w:rPr>
          <w:rFonts w:ascii="David" w:hAnsi="David" w:cs="David"/>
          <w:b/>
          <w:bCs/>
          <w:color w:val="FF0000"/>
          <w:sz w:val="24"/>
          <w:szCs w:val="24"/>
          <w:u w:val="single"/>
          <w:rtl/>
        </w:rPr>
      </w:pPr>
    </w:p>
    <w:p w14:paraId="059B3AC9" w14:textId="77777777" w:rsidR="005A6DE9" w:rsidRPr="00AA4BE3" w:rsidRDefault="005A6DE9" w:rsidP="00AA4BE3">
      <w:pPr>
        <w:tabs>
          <w:tab w:val="left" w:pos="8037"/>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רשלנות</w:t>
      </w:r>
    </w:p>
    <w:p w14:paraId="2F2AE8B1" w14:textId="77777777" w:rsidR="005A6DE9" w:rsidRPr="00AA4BE3" w:rsidRDefault="005A6DE9" w:rsidP="00AA4BE3">
      <w:pPr>
        <w:tabs>
          <w:tab w:val="left" w:pos="8037"/>
        </w:tabs>
        <w:spacing w:line="240" w:lineRule="auto"/>
        <w:contextualSpacing/>
        <w:rPr>
          <w:rFonts w:ascii="David" w:hAnsi="David" w:cs="David"/>
          <w:b/>
          <w:bCs/>
          <w:sz w:val="24"/>
          <w:szCs w:val="24"/>
          <w:rtl/>
        </w:rPr>
      </w:pPr>
      <w:r w:rsidRPr="00AA4BE3">
        <w:rPr>
          <w:rFonts w:ascii="David" w:hAnsi="David" w:cs="David"/>
          <w:b/>
          <w:bCs/>
          <w:sz w:val="24"/>
          <w:szCs w:val="24"/>
          <w:rtl/>
        </w:rPr>
        <w:t xml:space="preserve">עוולת מסגרת- </w:t>
      </w:r>
      <w:r w:rsidRPr="00AA4BE3">
        <w:rPr>
          <w:rFonts w:ascii="David" w:hAnsi="David" w:cs="David"/>
          <w:b/>
          <w:bCs/>
          <w:sz w:val="24"/>
          <w:szCs w:val="24"/>
          <w:highlight w:val="yellow"/>
          <w:rtl/>
        </w:rPr>
        <w:t>ס' 35-36</w:t>
      </w:r>
    </w:p>
    <w:p w14:paraId="1C2DA692" w14:textId="77777777" w:rsidR="005A6DE9" w:rsidRPr="00AA4BE3" w:rsidRDefault="005A6DE9"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"ואהבת לרעך כמוך</w:t>
      </w:r>
      <w:r w:rsidR="00C81133" w:rsidRPr="00AA4BE3">
        <w:rPr>
          <w:rFonts w:ascii="David" w:hAnsi="David" w:cs="David"/>
          <w:sz w:val="24"/>
          <w:szCs w:val="24"/>
          <w:rtl/>
        </w:rPr>
        <w:t>"</w:t>
      </w:r>
      <w:r w:rsidR="00167B87" w:rsidRPr="00AA4BE3">
        <w:rPr>
          <w:rFonts w:ascii="David" w:hAnsi="David" w:cs="David"/>
          <w:sz w:val="24"/>
          <w:szCs w:val="24"/>
          <w:rtl/>
        </w:rPr>
        <w:t xml:space="preserve">- נאמר ע"י לורד </w:t>
      </w:r>
      <w:proofErr w:type="spellStart"/>
      <w:r w:rsidR="00167B87" w:rsidRPr="00AA4BE3">
        <w:rPr>
          <w:rFonts w:ascii="David" w:hAnsi="David" w:cs="David"/>
          <w:sz w:val="24"/>
          <w:szCs w:val="24"/>
          <w:rtl/>
        </w:rPr>
        <w:t>אטקין</w:t>
      </w:r>
      <w:proofErr w:type="spellEnd"/>
      <w:r w:rsidR="00167B87" w:rsidRPr="00AA4BE3">
        <w:rPr>
          <w:rFonts w:ascii="David" w:hAnsi="David" w:cs="David"/>
          <w:sz w:val="24"/>
          <w:szCs w:val="24"/>
          <w:rtl/>
        </w:rPr>
        <w:t xml:space="preserve"> </w:t>
      </w:r>
      <w:r w:rsidR="00C81133" w:rsidRPr="00AA4BE3">
        <w:rPr>
          <w:rFonts w:ascii="David" w:hAnsi="David" w:cs="David"/>
          <w:sz w:val="24"/>
          <w:szCs w:val="24"/>
          <w:rtl/>
        </w:rPr>
        <w:t>במובן של אל תזיק לרעך</w:t>
      </w:r>
      <w:r w:rsidR="00167B87" w:rsidRPr="00AA4BE3">
        <w:rPr>
          <w:rFonts w:ascii="David" w:hAnsi="David" w:cs="David"/>
          <w:sz w:val="24"/>
          <w:szCs w:val="24"/>
          <w:rtl/>
        </w:rPr>
        <w:t>.</w:t>
      </w:r>
    </w:p>
    <w:p w14:paraId="1E5BE178" w14:textId="77777777" w:rsidR="00C81133" w:rsidRPr="00AA4BE3" w:rsidRDefault="00C81133"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u w:val="single"/>
          <w:rtl/>
        </w:rPr>
        <w:t>יסודות-</w:t>
      </w:r>
      <w:r w:rsidRPr="00AA4BE3">
        <w:rPr>
          <w:rFonts w:ascii="David" w:hAnsi="David" w:cs="David"/>
          <w:sz w:val="24"/>
          <w:szCs w:val="24"/>
          <w:rtl/>
        </w:rPr>
        <w:t xml:space="preserve"> חובת זהירות</w:t>
      </w:r>
    </w:p>
    <w:p w14:paraId="45E5756F" w14:textId="77777777" w:rsidR="00C81133" w:rsidRPr="00AA4BE3" w:rsidRDefault="00C8113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הפרת חובה זו ע"י התנהגות שאינה סבירה</w:t>
      </w:r>
    </w:p>
    <w:p w14:paraId="0ED7100C" w14:textId="77777777" w:rsidR="00C81133" w:rsidRPr="00AA4BE3" w:rsidRDefault="00C8113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וגרימת נזק בעקבות הפרה זו- נזק+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הרשלנות לנזק</w:t>
      </w:r>
    </w:p>
    <w:p w14:paraId="6B8F6556" w14:textId="77777777" w:rsidR="00C81133" w:rsidRPr="00AA4BE3" w:rsidRDefault="00C8113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-אין אבחנה בין רשלנות חמורה לרשלנות סתם. המבחן הוא אובייקטיבי פוזיטיבי.</w:t>
      </w:r>
    </w:p>
    <w:p w14:paraId="772F914B" w14:textId="77777777" w:rsidR="00C81133" w:rsidRPr="00AA4BE3" w:rsidRDefault="00C8113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u w:val="single"/>
          <w:rtl/>
        </w:rPr>
        <w:t>-</w:t>
      </w:r>
      <w:r w:rsidRPr="00AA4BE3">
        <w:rPr>
          <w:rFonts w:ascii="David" w:hAnsi="David" w:cs="David"/>
          <w:b/>
          <w:bCs/>
          <w:sz w:val="24"/>
          <w:szCs w:val="24"/>
          <w:u w:val="single"/>
          <w:rtl/>
        </w:rPr>
        <w:t>חובת זהירות-</w:t>
      </w:r>
      <w:r w:rsidRPr="00AA4BE3">
        <w:rPr>
          <w:rFonts w:ascii="David" w:hAnsi="David" w:cs="David"/>
          <w:b/>
          <w:bCs/>
          <w:sz w:val="24"/>
          <w:szCs w:val="24"/>
          <w:rtl/>
        </w:rPr>
        <w:t xml:space="preserve"> </w:t>
      </w:r>
      <w:r w:rsidRPr="00AA4BE3">
        <w:rPr>
          <w:rFonts w:ascii="David" w:hAnsi="David" w:cs="David"/>
          <w:b/>
          <w:bCs/>
          <w:sz w:val="24"/>
          <w:szCs w:val="24"/>
          <w:highlight w:val="yellow"/>
          <w:rtl/>
        </w:rPr>
        <w:t>ס' 36-</w:t>
      </w:r>
      <w:r w:rsidRPr="00AA4BE3">
        <w:rPr>
          <w:rFonts w:ascii="David" w:hAnsi="David" w:cs="David"/>
          <w:b/>
          <w:bCs/>
          <w:sz w:val="24"/>
          <w:szCs w:val="24"/>
          <w:rtl/>
        </w:rPr>
        <w:t xml:space="preserve"> </w:t>
      </w:r>
      <w:r w:rsidRPr="00AA4BE3">
        <w:rPr>
          <w:rFonts w:ascii="David" w:hAnsi="David" w:cs="David"/>
          <w:sz w:val="24"/>
          <w:szCs w:val="24"/>
          <w:rtl/>
        </w:rPr>
        <w:t>כאשר היה על אדם סביר לצפות כי מישהו יכול להיפגע ממעשיו או מהמחדל שעשה.</w:t>
      </w:r>
      <w:r w:rsidR="004227C2">
        <w:rPr>
          <w:rFonts w:ascii="David" w:hAnsi="David" w:cs="David" w:hint="cs"/>
          <w:sz w:val="24"/>
          <w:szCs w:val="24"/>
          <w:rtl/>
        </w:rPr>
        <w:t xml:space="preserve"> </w:t>
      </w:r>
      <w:r w:rsidR="004227C2" w:rsidRPr="004227C2">
        <w:rPr>
          <w:rFonts w:ascii="David" w:hAnsi="David" w:cs="David" w:hint="cs"/>
          <w:b/>
          <w:bCs/>
          <w:sz w:val="24"/>
          <w:szCs w:val="24"/>
          <w:highlight w:val="green"/>
          <w:rtl/>
        </w:rPr>
        <w:t xml:space="preserve">פס"ד </w:t>
      </w:r>
      <w:proofErr w:type="spellStart"/>
      <w:r w:rsidR="004227C2" w:rsidRPr="004227C2">
        <w:rPr>
          <w:rFonts w:ascii="David" w:hAnsi="David" w:cs="David" w:hint="cs"/>
          <w:b/>
          <w:bCs/>
          <w:sz w:val="24"/>
          <w:szCs w:val="24"/>
          <w:highlight w:val="green"/>
          <w:rtl/>
        </w:rPr>
        <w:t>פריצקר</w:t>
      </w:r>
      <w:proofErr w:type="spellEnd"/>
      <w:r w:rsidR="004227C2">
        <w:rPr>
          <w:rFonts w:ascii="David" w:hAnsi="David" w:cs="David" w:hint="cs"/>
          <w:b/>
          <w:bCs/>
          <w:sz w:val="24"/>
          <w:szCs w:val="24"/>
          <w:rtl/>
        </w:rPr>
        <w:t xml:space="preserve">- </w:t>
      </w:r>
      <w:r w:rsidR="004227C2">
        <w:rPr>
          <w:rFonts w:ascii="David" w:hAnsi="David" w:cs="David" w:hint="cs"/>
          <w:sz w:val="24"/>
          <w:szCs w:val="24"/>
          <w:rtl/>
        </w:rPr>
        <w:t>כדי שתהיה חובת זהירות יש צורך בצפיות ושכנות.</w:t>
      </w:r>
      <w:r w:rsidRPr="00AA4BE3">
        <w:rPr>
          <w:rFonts w:ascii="David" w:hAnsi="David" w:cs="David"/>
          <w:sz w:val="24"/>
          <w:szCs w:val="24"/>
          <w:rtl/>
        </w:rPr>
        <w:t xml:space="preserve"> </w:t>
      </w:r>
      <w:r w:rsidR="004227C2">
        <w:rPr>
          <w:rFonts w:ascii="David" w:hAnsi="David" w:cs="David" w:hint="cs"/>
          <w:sz w:val="24"/>
          <w:szCs w:val="24"/>
          <w:rtl/>
        </w:rPr>
        <w:t xml:space="preserve">השכנות היא </w:t>
      </w:r>
      <w:r w:rsidRPr="00AA4BE3">
        <w:rPr>
          <w:rFonts w:ascii="David" w:hAnsi="David" w:cs="David"/>
          <w:sz w:val="24"/>
          <w:szCs w:val="24"/>
          <w:rtl/>
        </w:rPr>
        <w:t>מתוקף הנסיבות, אין צורך בשכנות פיזית או גיאוגרפית</w:t>
      </w:r>
      <w:r w:rsidR="004227C2">
        <w:rPr>
          <w:rFonts w:ascii="David" w:hAnsi="David" w:cs="David" w:hint="cs"/>
          <w:sz w:val="24"/>
          <w:szCs w:val="24"/>
          <w:rtl/>
        </w:rPr>
        <w:t>-</w:t>
      </w:r>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מטרני</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אדם הוביל גלילים במשאית, כשפתח את תא המטען נפלו עליו הגלילים מאחר והונחו באופן לא נכון ופצעו אותו. הנהג תובע את החברה שאחראית על הפועלים שהעמיסו את הגלילים בגין רשלנות. </w:t>
      </w:r>
      <w:r w:rsidR="004227C2">
        <w:rPr>
          <w:rFonts w:ascii="David" w:hAnsi="David" w:cs="David" w:hint="cs"/>
          <w:sz w:val="24"/>
          <w:szCs w:val="24"/>
          <w:rtl/>
        </w:rPr>
        <w:t>השכנות היא בין מעשה הפועלים לבין הנזק, וישנה חובת זהירות למרות פער הזמנים והמקום בין הפעולה הרשלנית לבין הנזק.</w:t>
      </w:r>
    </w:p>
    <w:p w14:paraId="76E5F097" w14:textId="77777777" w:rsidR="0028096D" w:rsidRPr="00AA4BE3" w:rsidRDefault="00167B87"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rtl/>
        </w:rPr>
        <w:t>-</w:t>
      </w:r>
      <w:r w:rsidR="00C81133" w:rsidRPr="00AA4BE3">
        <w:rPr>
          <w:rFonts w:ascii="David" w:hAnsi="David" w:cs="David"/>
          <w:b/>
          <w:bCs/>
          <w:sz w:val="24"/>
          <w:szCs w:val="24"/>
          <w:rtl/>
        </w:rPr>
        <w:t xml:space="preserve">ישנן שתי חובות זהירות- </w:t>
      </w:r>
    </w:p>
    <w:p w14:paraId="6E4BC4EB" w14:textId="77777777" w:rsidR="0028096D" w:rsidRPr="00AA4BE3" w:rsidRDefault="005806EC" w:rsidP="00AA4BE3">
      <w:pPr>
        <w:tabs>
          <w:tab w:val="left" w:pos="8037"/>
        </w:tabs>
        <w:spacing w:line="240" w:lineRule="auto"/>
        <w:contextualSpacing/>
        <w:rPr>
          <w:rFonts w:ascii="David" w:hAnsi="David" w:cs="David"/>
          <w:sz w:val="24"/>
          <w:szCs w:val="24"/>
          <w:u w:val="single"/>
          <w:rtl/>
        </w:rPr>
      </w:pPr>
      <w:r w:rsidRPr="00AA4BE3">
        <w:rPr>
          <w:rFonts w:ascii="David" w:hAnsi="David" w:cs="David"/>
          <w:b/>
          <w:bCs/>
          <w:sz w:val="24"/>
          <w:szCs w:val="24"/>
          <w:u w:val="single"/>
          <w:rtl/>
        </w:rPr>
        <w:t xml:space="preserve">1. </w:t>
      </w:r>
      <w:r w:rsidR="00C81133" w:rsidRPr="00AA4BE3">
        <w:rPr>
          <w:rFonts w:ascii="David" w:hAnsi="David" w:cs="David"/>
          <w:b/>
          <w:bCs/>
          <w:sz w:val="24"/>
          <w:szCs w:val="24"/>
          <w:u w:val="single"/>
          <w:rtl/>
        </w:rPr>
        <w:t>חובת זהירות מושגית-</w:t>
      </w:r>
      <w:r w:rsidR="00C81133" w:rsidRPr="00AA4BE3">
        <w:rPr>
          <w:rFonts w:ascii="David" w:hAnsi="David" w:cs="David"/>
          <w:sz w:val="24"/>
          <w:szCs w:val="24"/>
          <w:rtl/>
        </w:rPr>
        <w:t xml:space="preserve"> האם </w:t>
      </w:r>
      <w:r w:rsidR="00C81133" w:rsidRPr="00AA4BE3">
        <w:rPr>
          <w:rFonts w:ascii="David" w:hAnsi="David" w:cs="David"/>
          <w:b/>
          <w:bCs/>
          <w:sz w:val="24"/>
          <w:szCs w:val="24"/>
          <w:rtl/>
        </w:rPr>
        <w:t xml:space="preserve">באופן </w:t>
      </w:r>
      <w:r w:rsidR="00F72469" w:rsidRPr="00AA4BE3">
        <w:rPr>
          <w:rFonts w:ascii="David" w:hAnsi="David" w:cs="David"/>
          <w:b/>
          <w:bCs/>
          <w:sz w:val="24"/>
          <w:szCs w:val="24"/>
          <w:rtl/>
        </w:rPr>
        <w:t>כ</w:t>
      </w:r>
      <w:r w:rsidR="00C81133" w:rsidRPr="00AA4BE3">
        <w:rPr>
          <w:rFonts w:ascii="David" w:hAnsi="David" w:cs="David"/>
          <w:b/>
          <w:bCs/>
          <w:sz w:val="24"/>
          <w:szCs w:val="24"/>
          <w:rtl/>
        </w:rPr>
        <w:t>ללי ועקרוני</w:t>
      </w:r>
      <w:r w:rsidR="00C81133" w:rsidRPr="00AA4BE3">
        <w:rPr>
          <w:rFonts w:ascii="David" w:hAnsi="David" w:cs="David"/>
          <w:sz w:val="24"/>
          <w:szCs w:val="24"/>
          <w:rtl/>
        </w:rPr>
        <w:t xml:space="preserve"> קיימת </w:t>
      </w:r>
      <w:proofErr w:type="spellStart"/>
      <w:r w:rsidR="00C81133" w:rsidRPr="00AA4BE3">
        <w:rPr>
          <w:rFonts w:ascii="David" w:hAnsi="David" w:cs="David"/>
          <w:sz w:val="24"/>
          <w:szCs w:val="24"/>
          <w:rtl/>
        </w:rPr>
        <w:t>חו"ז</w:t>
      </w:r>
      <w:proofErr w:type="spellEnd"/>
      <w:r w:rsidR="00C81133" w:rsidRPr="00AA4BE3">
        <w:rPr>
          <w:rFonts w:ascii="David" w:hAnsi="David" w:cs="David"/>
          <w:sz w:val="24"/>
          <w:szCs w:val="24"/>
          <w:rtl/>
        </w:rPr>
        <w:t xml:space="preserve"> בין סוג האנשים שהנתבע שייך אליהם לבין סוג האנשים שהתובע שייך אליהם, ביחס לסוג הנזק שבו מדובר ואופן התרחשותו. </w:t>
      </w:r>
      <w:r w:rsidR="00C81133" w:rsidRPr="00AA4BE3">
        <w:rPr>
          <w:rFonts w:ascii="David" w:hAnsi="David" w:cs="David"/>
          <w:b/>
          <w:bCs/>
          <w:sz w:val="24"/>
          <w:szCs w:val="24"/>
          <w:rtl/>
        </w:rPr>
        <w:t>מטרת</w:t>
      </w:r>
      <w:r w:rsidR="00C81133" w:rsidRPr="00AA4BE3">
        <w:rPr>
          <w:rFonts w:ascii="David" w:hAnsi="David" w:cs="David"/>
          <w:sz w:val="24"/>
          <w:szCs w:val="24"/>
          <w:rtl/>
        </w:rPr>
        <w:t xml:space="preserve"> </w:t>
      </w:r>
      <w:proofErr w:type="spellStart"/>
      <w:r w:rsidR="00C81133" w:rsidRPr="00AA4BE3">
        <w:rPr>
          <w:rFonts w:ascii="David" w:hAnsi="David" w:cs="David"/>
          <w:sz w:val="24"/>
          <w:szCs w:val="24"/>
          <w:rtl/>
        </w:rPr>
        <w:t>חו"ז</w:t>
      </w:r>
      <w:proofErr w:type="spellEnd"/>
      <w:r w:rsidR="00C81133" w:rsidRPr="00AA4BE3">
        <w:rPr>
          <w:rFonts w:ascii="David" w:hAnsi="David" w:cs="David"/>
          <w:sz w:val="24"/>
          <w:szCs w:val="24"/>
          <w:rtl/>
        </w:rPr>
        <w:t xml:space="preserve"> זו היא לקבוע מדיניות שיפוטית, ו</w:t>
      </w:r>
      <w:r w:rsidR="00C81133" w:rsidRPr="00AA4BE3">
        <w:rPr>
          <w:rFonts w:ascii="David" w:hAnsi="David" w:cs="David"/>
          <w:b/>
          <w:bCs/>
          <w:sz w:val="24"/>
          <w:szCs w:val="24"/>
          <w:rtl/>
        </w:rPr>
        <w:t>המבחן</w:t>
      </w:r>
      <w:r w:rsidR="00C81133" w:rsidRPr="00AA4BE3">
        <w:rPr>
          <w:rFonts w:ascii="David" w:hAnsi="David" w:cs="David"/>
          <w:sz w:val="24"/>
          <w:szCs w:val="24"/>
          <w:rtl/>
        </w:rPr>
        <w:t xml:space="preserve"> הוא</w:t>
      </w:r>
      <w:r w:rsidR="00F72469" w:rsidRPr="00AA4BE3">
        <w:rPr>
          <w:rFonts w:ascii="David" w:hAnsi="David" w:cs="David"/>
          <w:sz w:val="24"/>
          <w:szCs w:val="24"/>
          <w:rtl/>
        </w:rPr>
        <w:t xml:space="preserve"> </w:t>
      </w:r>
      <w:r w:rsidR="00F72469" w:rsidRPr="00AA4BE3">
        <w:rPr>
          <w:rFonts w:ascii="David" w:hAnsi="David" w:cs="David"/>
          <w:b/>
          <w:bCs/>
          <w:sz w:val="24"/>
          <w:szCs w:val="24"/>
          <w:rtl/>
        </w:rPr>
        <w:t xml:space="preserve">מבחן הצפיות- </w:t>
      </w:r>
      <w:r w:rsidR="00F72469" w:rsidRPr="00AA4BE3">
        <w:rPr>
          <w:rFonts w:ascii="David" w:hAnsi="David" w:cs="David"/>
          <w:sz w:val="24"/>
          <w:szCs w:val="24"/>
          <w:rtl/>
        </w:rPr>
        <w:t xml:space="preserve">בעיקר </w:t>
      </w:r>
      <w:r w:rsidR="00F72469" w:rsidRPr="00AA4BE3">
        <w:rPr>
          <w:rFonts w:ascii="David" w:hAnsi="David" w:cs="David"/>
          <w:b/>
          <w:bCs/>
          <w:sz w:val="24"/>
          <w:szCs w:val="24"/>
          <w:rtl/>
        </w:rPr>
        <w:t xml:space="preserve">צפיות נורמטיבית (צריך לצפות). </w:t>
      </w:r>
    </w:p>
    <w:p w14:paraId="6BCE5325"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u w:val="single"/>
          <w:rtl/>
        </w:rPr>
        <w:t>צפיות טכנית</w:t>
      </w:r>
      <w:r w:rsidRPr="00AA4BE3">
        <w:rPr>
          <w:rFonts w:ascii="David" w:hAnsi="David" w:cs="David"/>
          <w:sz w:val="24"/>
          <w:szCs w:val="24"/>
          <w:rtl/>
        </w:rPr>
        <w:t>- האם יש יכולת לצפות את הנזק ואופן התרחשותו</w:t>
      </w:r>
    </w:p>
    <w:p w14:paraId="6558A24F"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u w:val="single"/>
          <w:rtl/>
        </w:rPr>
        <w:t>צפיות נורמטיבית</w:t>
      </w:r>
      <w:r w:rsidRPr="00AA4BE3">
        <w:rPr>
          <w:rFonts w:ascii="David" w:hAnsi="David" w:cs="David"/>
          <w:sz w:val="24"/>
          <w:szCs w:val="24"/>
          <w:rtl/>
        </w:rPr>
        <w:t>- האם אנו רוצים להטיל חובה על אותם אנשים לצפות את הנזק ולפעול בהתאם</w:t>
      </w:r>
    </w:p>
    <w:p w14:paraId="145791E2"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שיקולי מדיניות: )פס"ד לוי( מדיניות שיפוטית: הסתברות ההתרחשות, ההוצאות הכרוכות במניעה, מי מונע הנזק הטוב</w:t>
      </w:r>
    </w:p>
    <w:p w14:paraId="7E845521"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ביותר</w:t>
      </w:r>
    </w:p>
    <w:p w14:paraId="35C2BE83"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שיקולים בנוגע למזיק: האם הוא מפזר נזק טוב-ביטוח, המדינה, רשות שלטונית, כיס עמוק שיקולים לגבי הפעילות</w:t>
      </w:r>
    </w:p>
    <w:p w14:paraId="0B13743F"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 xml:space="preserve">המזיקה: אינטרס חברתי- פעילות ציבורית תורמת, נגרמה על ידי צד ג' </w:t>
      </w:r>
      <w:r w:rsidR="005806EC" w:rsidRPr="00AA4BE3">
        <w:rPr>
          <w:rFonts w:ascii="David" w:hAnsi="David" w:cs="David"/>
          <w:sz w:val="24"/>
          <w:szCs w:val="24"/>
          <w:rtl/>
        </w:rPr>
        <w:t>(</w:t>
      </w:r>
      <w:r w:rsidRPr="00AA4BE3">
        <w:rPr>
          <w:rFonts w:ascii="David" w:hAnsi="David" w:cs="David"/>
          <w:b/>
          <w:bCs/>
          <w:sz w:val="24"/>
          <w:szCs w:val="24"/>
          <w:highlight w:val="green"/>
          <w:rtl/>
        </w:rPr>
        <w:t>ועלס נ אגד</w:t>
      </w:r>
      <w:r w:rsidR="005806EC" w:rsidRPr="00AA4BE3">
        <w:rPr>
          <w:rFonts w:ascii="David" w:hAnsi="David" w:cs="David"/>
          <w:sz w:val="24"/>
          <w:szCs w:val="24"/>
          <w:rtl/>
        </w:rPr>
        <w:t>)</w:t>
      </w:r>
      <w:r w:rsidRPr="00AA4BE3">
        <w:rPr>
          <w:rFonts w:ascii="David" w:hAnsi="David" w:cs="David"/>
          <w:sz w:val="24"/>
          <w:szCs w:val="24"/>
          <w:rtl/>
        </w:rPr>
        <w:t>, הבחנה בין מעשה למחדל, היה</w:t>
      </w:r>
    </w:p>
    <w:p w14:paraId="045F4166"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הפר חובה חקוקה, תביעות בתוך המשפחה )אמין( שיקולים בנוגע לניזוק: נזק גוף, נזק נפשי, נזק כלכלי, קטין, ניזוק</w:t>
      </w:r>
    </w:p>
    <w:p w14:paraId="555C957C"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tl/>
        </w:rPr>
      </w:pPr>
      <w:r w:rsidRPr="00AA4BE3">
        <w:rPr>
          <w:rFonts w:ascii="David" w:hAnsi="David" w:cs="David"/>
          <w:sz w:val="24"/>
          <w:szCs w:val="24"/>
          <w:rtl/>
        </w:rPr>
        <w:t>שניסה להציל</w:t>
      </w:r>
    </w:p>
    <w:p w14:paraId="5BDF8F0F"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u w:val="single"/>
          <w:rtl/>
        </w:rPr>
        <w:t>חובת זהירות מושגית</w:t>
      </w:r>
      <w:r w:rsidRPr="00AA4BE3">
        <w:rPr>
          <w:rFonts w:ascii="David" w:hAnsi="David" w:cs="David"/>
          <w:sz w:val="24"/>
          <w:szCs w:val="24"/>
          <w:rtl/>
        </w:rPr>
        <w:t>: האם באופן כללי קיימת חובת זהירות בין סוג האנשים שהנתבע שייך אליהם לסוג האנשים</w:t>
      </w:r>
    </w:p>
    <w:p w14:paraId="2A802A90"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highlight w:val="magenta"/>
        </w:rPr>
      </w:pPr>
      <w:r w:rsidRPr="00AA4BE3">
        <w:rPr>
          <w:rFonts w:ascii="David" w:hAnsi="David" w:cs="David"/>
          <w:sz w:val="24"/>
          <w:szCs w:val="24"/>
          <w:rtl/>
        </w:rPr>
        <w:t>שהתובע שייך אליהם ביחס לסוג הנזק ואופן התרחשותו</w:t>
      </w:r>
      <w:r w:rsidRPr="00AA4BE3">
        <w:rPr>
          <w:rFonts w:ascii="David" w:hAnsi="David" w:cs="David"/>
          <w:sz w:val="24"/>
          <w:szCs w:val="24"/>
        </w:rPr>
        <w:t>?</w:t>
      </w:r>
    </w:p>
    <w:p w14:paraId="11ED904F" w14:textId="77777777" w:rsidR="0028096D" w:rsidRPr="00AA4BE3" w:rsidRDefault="005806EC" w:rsidP="00AA4BE3">
      <w:pPr>
        <w:tabs>
          <w:tab w:val="left" w:pos="8037"/>
        </w:tabs>
        <w:spacing w:line="240" w:lineRule="auto"/>
        <w:contextualSpacing/>
        <w:rPr>
          <w:rFonts w:ascii="David" w:hAnsi="David" w:cs="David"/>
          <w:sz w:val="24"/>
          <w:szCs w:val="24"/>
          <w:highlight w:val="magenta"/>
        </w:rPr>
      </w:pPr>
      <w:r w:rsidRPr="00AA4BE3">
        <w:rPr>
          <w:rFonts w:ascii="David" w:hAnsi="David" w:cs="David"/>
          <w:b/>
          <w:bCs/>
          <w:sz w:val="24"/>
          <w:szCs w:val="24"/>
          <w:u w:val="single"/>
          <w:rtl/>
        </w:rPr>
        <w:t xml:space="preserve">2. </w:t>
      </w:r>
      <w:r w:rsidR="00F72469" w:rsidRPr="00AA4BE3">
        <w:rPr>
          <w:rFonts w:ascii="David" w:hAnsi="David" w:cs="David"/>
          <w:b/>
          <w:bCs/>
          <w:sz w:val="24"/>
          <w:szCs w:val="24"/>
          <w:u w:val="single"/>
          <w:rtl/>
        </w:rPr>
        <w:t>חובת זהירות קונקרטית</w:t>
      </w:r>
      <w:r w:rsidR="00F72469" w:rsidRPr="00AA4BE3">
        <w:rPr>
          <w:rFonts w:ascii="David" w:hAnsi="David" w:cs="David"/>
          <w:sz w:val="24"/>
          <w:szCs w:val="24"/>
          <w:u w:val="single"/>
          <w:rtl/>
        </w:rPr>
        <w:t>-</w:t>
      </w:r>
      <w:r w:rsidR="00F72469" w:rsidRPr="00AA4BE3">
        <w:rPr>
          <w:rFonts w:ascii="David" w:hAnsi="David" w:cs="David"/>
          <w:sz w:val="24"/>
          <w:szCs w:val="24"/>
          <w:rtl/>
        </w:rPr>
        <w:t xml:space="preserve"> האם </w:t>
      </w:r>
      <w:r w:rsidR="00F72469" w:rsidRPr="00AA4BE3">
        <w:rPr>
          <w:rFonts w:ascii="David" w:hAnsi="David" w:cs="David"/>
          <w:b/>
          <w:bCs/>
          <w:sz w:val="24"/>
          <w:szCs w:val="24"/>
          <w:rtl/>
        </w:rPr>
        <w:t xml:space="preserve">הנתבע הקונקרטי </w:t>
      </w:r>
      <w:r w:rsidR="00F72469" w:rsidRPr="00AA4BE3">
        <w:rPr>
          <w:rFonts w:ascii="David" w:hAnsi="David" w:cs="David"/>
          <w:sz w:val="24"/>
          <w:szCs w:val="24"/>
          <w:rtl/>
        </w:rPr>
        <w:t xml:space="preserve">חב </w:t>
      </w:r>
      <w:proofErr w:type="spellStart"/>
      <w:r w:rsidR="00F72469" w:rsidRPr="00AA4BE3">
        <w:rPr>
          <w:rFonts w:ascii="David" w:hAnsi="David" w:cs="David"/>
          <w:sz w:val="24"/>
          <w:szCs w:val="24"/>
          <w:rtl/>
        </w:rPr>
        <w:t>חו"ז</w:t>
      </w:r>
      <w:proofErr w:type="spellEnd"/>
      <w:r w:rsidR="00F72469" w:rsidRPr="00AA4BE3">
        <w:rPr>
          <w:rFonts w:ascii="David" w:hAnsi="David" w:cs="David"/>
          <w:sz w:val="24"/>
          <w:szCs w:val="24"/>
          <w:rtl/>
        </w:rPr>
        <w:t xml:space="preserve"> כלפי </w:t>
      </w:r>
      <w:r w:rsidR="00F72469" w:rsidRPr="00AA4BE3">
        <w:rPr>
          <w:rFonts w:ascii="David" w:hAnsi="David" w:cs="David"/>
          <w:b/>
          <w:bCs/>
          <w:sz w:val="24"/>
          <w:szCs w:val="24"/>
          <w:rtl/>
        </w:rPr>
        <w:t>התובע הקונקרטי</w:t>
      </w:r>
      <w:r w:rsidR="00F72469" w:rsidRPr="00AA4BE3">
        <w:rPr>
          <w:rFonts w:ascii="David" w:hAnsi="David" w:cs="David"/>
          <w:sz w:val="24"/>
          <w:szCs w:val="24"/>
          <w:rtl/>
        </w:rPr>
        <w:t xml:space="preserve"> ביחס לנזק הקונקרטי שאירע ולאופן בו אירע. </w:t>
      </w:r>
      <w:r w:rsidR="00F72469" w:rsidRPr="00AA4BE3">
        <w:rPr>
          <w:rFonts w:ascii="David" w:hAnsi="David" w:cs="David"/>
          <w:b/>
          <w:bCs/>
          <w:sz w:val="24"/>
          <w:szCs w:val="24"/>
          <w:rtl/>
        </w:rPr>
        <w:t xml:space="preserve">מטרת </w:t>
      </w:r>
      <w:proofErr w:type="spellStart"/>
      <w:r w:rsidR="00F72469" w:rsidRPr="00AA4BE3">
        <w:rPr>
          <w:rFonts w:ascii="David" w:hAnsi="David" w:cs="David"/>
          <w:sz w:val="24"/>
          <w:szCs w:val="24"/>
          <w:rtl/>
        </w:rPr>
        <w:t>חו"ז</w:t>
      </w:r>
      <w:proofErr w:type="spellEnd"/>
      <w:r w:rsidR="00F72469" w:rsidRPr="00AA4BE3">
        <w:rPr>
          <w:rFonts w:ascii="David" w:hAnsi="David" w:cs="David"/>
          <w:sz w:val="24"/>
          <w:szCs w:val="24"/>
          <w:rtl/>
        </w:rPr>
        <w:t xml:space="preserve"> זו היא להכריע בסכסוך הספציפי, </w:t>
      </w:r>
      <w:r w:rsidR="00F72469" w:rsidRPr="00AA4BE3">
        <w:rPr>
          <w:rFonts w:ascii="David" w:hAnsi="David" w:cs="David"/>
          <w:b/>
          <w:bCs/>
          <w:sz w:val="24"/>
          <w:szCs w:val="24"/>
          <w:rtl/>
        </w:rPr>
        <w:t>והמבחן</w:t>
      </w:r>
      <w:r w:rsidR="00F72469" w:rsidRPr="00AA4BE3">
        <w:rPr>
          <w:rFonts w:ascii="David" w:hAnsi="David" w:cs="David"/>
          <w:sz w:val="24"/>
          <w:szCs w:val="24"/>
          <w:rtl/>
        </w:rPr>
        <w:t xml:space="preserve"> הוא </w:t>
      </w:r>
      <w:r w:rsidR="00F72469" w:rsidRPr="00AA4BE3">
        <w:rPr>
          <w:rFonts w:ascii="David" w:hAnsi="David" w:cs="David"/>
          <w:b/>
          <w:bCs/>
          <w:sz w:val="24"/>
          <w:szCs w:val="24"/>
          <w:rtl/>
        </w:rPr>
        <w:t xml:space="preserve">מבחן הצפיות- צפיות טכנית (יכול לצפות) וצפיות נורמטיבית. </w:t>
      </w:r>
    </w:p>
    <w:p w14:paraId="61C5F0CD"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חובת זהירות קונקרטית: האם הנתבע הקונקרטי שלפנינו חב חובת זהירות קונקרטית כלפי התובע הקונקרטי ביחס</w:t>
      </w:r>
    </w:p>
    <w:p w14:paraId="01B3DAF8"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לנזק הקונקרטי והאופן הקונקרטי בו אירע</w:t>
      </w:r>
      <w:r w:rsidRPr="00AA4BE3">
        <w:rPr>
          <w:rFonts w:ascii="David" w:hAnsi="David" w:cs="David"/>
          <w:sz w:val="24"/>
          <w:szCs w:val="24"/>
        </w:rPr>
        <w:t>.</w:t>
      </w:r>
    </w:p>
    <w:p w14:paraId="6BE3FE2F" w14:textId="77777777" w:rsidR="0028096D" w:rsidRPr="00AA4BE3" w:rsidRDefault="0028096D"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צפיות טכנית- האם יש יכולת לצפות את הנזק ואופן התרחשותו</w:t>
      </w:r>
    </w:p>
    <w:p w14:paraId="249B43B8" w14:textId="77777777" w:rsidR="0028096D"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Pr>
        <w:t xml:space="preserve">• </w:t>
      </w:r>
      <w:r w:rsidRPr="00AA4BE3">
        <w:rPr>
          <w:rFonts w:ascii="David" w:hAnsi="David" w:cs="David"/>
          <w:sz w:val="24"/>
          <w:szCs w:val="24"/>
          <w:rtl/>
        </w:rPr>
        <w:t>צפיות נורמטיבית- האם אנו רוצים להטיל חובה על אותם אנשים לצפות את הנזק ולפעול בהתאם</w:t>
      </w:r>
    </w:p>
    <w:p w14:paraId="7381B0F3" w14:textId="77777777" w:rsidR="00F72469" w:rsidRPr="00AA4BE3" w:rsidRDefault="00F72469" w:rsidP="00AA4BE3">
      <w:pPr>
        <w:tabs>
          <w:tab w:val="left" w:pos="8037"/>
        </w:tabs>
        <w:spacing w:line="240" w:lineRule="auto"/>
        <w:contextualSpacing/>
        <w:rPr>
          <w:rFonts w:ascii="David" w:hAnsi="David" w:cs="David"/>
          <w:sz w:val="24"/>
          <w:szCs w:val="24"/>
          <w:rtl/>
        </w:rPr>
      </w:pPr>
      <w:r w:rsidRPr="008252BB">
        <w:rPr>
          <w:rFonts w:ascii="David" w:hAnsi="David" w:cs="David"/>
          <w:b/>
          <w:bCs/>
          <w:sz w:val="24"/>
          <w:szCs w:val="24"/>
          <w:u w:val="single"/>
          <w:rtl/>
        </w:rPr>
        <w:t>-מתי נשללת הצפיות הנורמטיבית</w:t>
      </w:r>
      <w:r w:rsidR="008252BB">
        <w:rPr>
          <w:rFonts w:ascii="David" w:hAnsi="David" w:cs="David" w:hint="cs"/>
          <w:b/>
          <w:bCs/>
          <w:sz w:val="24"/>
          <w:szCs w:val="24"/>
          <w:u w:val="single"/>
          <w:rtl/>
        </w:rPr>
        <w:t>? שיקולי מדיניות</w:t>
      </w:r>
      <w:r w:rsidRPr="00AA4BE3">
        <w:rPr>
          <w:rFonts w:ascii="David" w:hAnsi="David" w:cs="David"/>
          <w:sz w:val="24"/>
          <w:szCs w:val="24"/>
          <w:rtl/>
        </w:rPr>
        <w:t xml:space="preserve"> (ע"פ </w:t>
      </w:r>
      <w:r w:rsidRPr="00AA4BE3">
        <w:rPr>
          <w:rFonts w:ascii="David" w:hAnsi="David" w:cs="David"/>
          <w:b/>
          <w:bCs/>
          <w:sz w:val="24"/>
          <w:szCs w:val="24"/>
          <w:highlight w:val="green"/>
          <w:rtl/>
        </w:rPr>
        <w:t>פס"ד מ"י נ' לוי</w:t>
      </w:r>
      <w:r w:rsidR="00B375B0" w:rsidRPr="00AA4BE3">
        <w:rPr>
          <w:rFonts w:ascii="David" w:hAnsi="David" w:cs="David"/>
          <w:b/>
          <w:bCs/>
          <w:sz w:val="24"/>
          <w:szCs w:val="24"/>
          <w:rtl/>
        </w:rPr>
        <w:t xml:space="preserve">- </w:t>
      </w:r>
      <w:r w:rsidR="00B375B0" w:rsidRPr="00AA4BE3">
        <w:rPr>
          <w:rFonts w:ascii="David" w:hAnsi="David" w:cs="David"/>
          <w:sz w:val="24"/>
          <w:szCs w:val="24"/>
          <w:rtl/>
        </w:rPr>
        <w:t>מפורט בנושא אחריות המדינה</w:t>
      </w:r>
      <w:r w:rsidRPr="00AA4BE3">
        <w:rPr>
          <w:rFonts w:ascii="David" w:hAnsi="David" w:cs="David"/>
          <w:sz w:val="24"/>
          <w:szCs w:val="24"/>
          <w:rtl/>
        </w:rPr>
        <w:t>)-</w:t>
      </w:r>
    </w:p>
    <w:p w14:paraId="516E4294" w14:textId="77777777" w:rsidR="00F72469" w:rsidRPr="00AA4BE3" w:rsidRDefault="00F72469"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1. משיקולי מדיניות החורגים מתחום דיני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לדוג' </w:t>
      </w:r>
      <w:r w:rsidRPr="008252BB">
        <w:rPr>
          <w:rFonts w:ascii="David" w:hAnsi="David" w:cs="David"/>
          <w:sz w:val="24"/>
          <w:szCs w:val="24"/>
          <w:u w:val="single"/>
          <w:rtl/>
        </w:rPr>
        <w:t>הגנה על זכות השביתה</w:t>
      </w:r>
      <w:r w:rsidR="008252BB">
        <w:rPr>
          <w:rFonts w:ascii="David" w:hAnsi="David" w:cs="David" w:hint="cs"/>
          <w:sz w:val="24"/>
          <w:szCs w:val="24"/>
          <w:rtl/>
        </w:rPr>
        <w:t xml:space="preserve"> (</w:t>
      </w:r>
      <w:r w:rsidR="008252BB" w:rsidRPr="008252BB">
        <w:rPr>
          <w:rFonts w:ascii="David" w:hAnsi="David" w:cs="David" w:hint="cs"/>
          <w:b/>
          <w:bCs/>
          <w:sz w:val="24"/>
          <w:szCs w:val="24"/>
          <w:highlight w:val="green"/>
          <w:rtl/>
        </w:rPr>
        <w:t>פס"ד מפעלי רכב-</w:t>
      </w:r>
      <w:r w:rsidR="008252BB">
        <w:rPr>
          <w:rFonts w:ascii="David" w:hAnsi="David" w:cs="David" w:hint="cs"/>
          <w:sz w:val="24"/>
          <w:szCs w:val="24"/>
          <w:rtl/>
        </w:rPr>
        <w:t xml:space="preserve"> </w:t>
      </w:r>
      <w:r w:rsidR="008252BB" w:rsidRPr="008252BB">
        <w:rPr>
          <w:rFonts w:ascii="David" w:hAnsi="David" w:cs="David"/>
          <w:sz w:val="24"/>
          <w:szCs w:val="24"/>
          <w:rtl/>
        </w:rPr>
        <w:t>איגוד קציני הים החליט לעשות שביתה ולכן לא הזיזו 2 אניות מאזור הפריקה וטעינה. בעקבות כך נחסמה היכ</w:t>
      </w:r>
      <w:r w:rsidR="008252BB">
        <w:rPr>
          <w:rFonts w:ascii="David" w:hAnsi="David" w:cs="David" w:hint="cs"/>
          <w:sz w:val="24"/>
          <w:szCs w:val="24"/>
          <w:rtl/>
        </w:rPr>
        <w:t>ו</w:t>
      </w:r>
      <w:r w:rsidR="008252BB" w:rsidRPr="008252BB">
        <w:rPr>
          <w:rFonts w:ascii="David" w:hAnsi="David" w:cs="David"/>
          <w:sz w:val="24"/>
          <w:szCs w:val="24"/>
          <w:rtl/>
        </w:rPr>
        <w:t xml:space="preserve">לת של אניות לעבור ושתי אניות עם כמות מסחר גדולה נאלצו לשוב על </w:t>
      </w:r>
      <w:proofErr w:type="spellStart"/>
      <w:r w:rsidR="008252BB" w:rsidRPr="008252BB">
        <w:rPr>
          <w:rFonts w:ascii="David" w:hAnsi="David" w:cs="David"/>
          <w:sz w:val="24"/>
          <w:szCs w:val="24"/>
          <w:rtl/>
        </w:rPr>
        <w:t>עקבותם</w:t>
      </w:r>
      <w:proofErr w:type="spellEnd"/>
      <w:r w:rsidR="008252BB" w:rsidRPr="008252BB">
        <w:rPr>
          <w:rFonts w:ascii="David" w:hAnsi="David" w:cs="David"/>
          <w:sz w:val="24"/>
          <w:szCs w:val="24"/>
          <w:rtl/>
        </w:rPr>
        <w:t xml:space="preserve"> בשל חוסר היכ</w:t>
      </w:r>
      <w:r w:rsidR="008252BB">
        <w:rPr>
          <w:rFonts w:ascii="David" w:hAnsi="David" w:cs="David" w:hint="cs"/>
          <w:sz w:val="24"/>
          <w:szCs w:val="24"/>
          <w:rtl/>
        </w:rPr>
        <w:t>ו</w:t>
      </w:r>
      <w:r w:rsidR="008252BB" w:rsidRPr="008252BB">
        <w:rPr>
          <w:rFonts w:ascii="David" w:hAnsi="David" w:cs="David"/>
          <w:sz w:val="24"/>
          <w:szCs w:val="24"/>
          <w:rtl/>
        </w:rPr>
        <w:t xml:space="preserve">לת לפרוק את התכולה. נטען כי האיגוד </w:t>
      </w:r>
      <w:proofErr w:type="spellStart"/>
      <w:r w:rsidR="008252BB" w:rsidRPr="008252BB">
        <w:rPr>
          <w:rFonts w:ascii="David" w:hAnsi="David" w:cs="David"/>
          <w:sz w:val="24"/>
          <w:szCs w:val="24"/>
          <w:rtl/>
        </w:rPr>
        <w:t>יכל</w:t>
      </w:r>
      <w:proofErr w:type="spellEnd"/>
      <w:r w:rsidR="008252BB" w:rsidRPr="008252BB">
        <w:rPr>
          <w:rFonts w:ascii="David" w:hAnsi="David" w:cs="David"/>
          <w:sz w:val="24"/>
          <w:szCs w:val="24"/>
          <w:rtl/>
        </w:rPr>
        <w:t xml:space="preserve"> לצפות </w:t>
      </w:r>
      <w:r w:rsidR="008252BB">
        <w:rPr>
          <w:rFonts w:ascii="David" w:hAnsi="David" w:cs="David" w:hint="cs"/>
          <w:sz w:val="24"/>
          <w:szCs w:val="24"/>
          <w:rtl/>
        </w:rPr>
        <w:t xml:space="preserve"> נזק זה </w:t>
      </w:r>
      <w:r w:rsidR="008252BB" w:rsidRPr="008252BB">
        <w:rPr>
          <w:rFonts w:ascii="David" w:hAnsi="David" w:cs="David"/>
          <w:sz w:val="24"/>
          <w:szCs w:val="24"/>
          <w:rtl/>
        </w:rPr>
        <w:t>וע״כ ניתן לחייבם בשל רשלנו</w:t>
      </w:r>
      <w:r w:rsidR="008252BB" w:rsidRPr="008252BB">
        <w:rPr>
          <w:rFonts w:ascii="David" w:hAnsi="David" w:cs="David" w:hint="cs"/>
          <w:sz w:val="24"/>
          <w:szCs w:val="24"/>
          <w:rtl/>
        </w:rPr>
        <w:t xml:space="preserve">ת. </w:t>
      </w:r>
      <w:r w:rsidR="008252BB" w:rsidRPr="008252BB">
        <w:rPr>
          <w:rFonts w:ascii="David" w:hAnsi="David" w:cs="David"/>
          <w:sz w:val="24"/>
          <w:szCs w:val="24"/>
          <w:highlight w:val="magenta"/>
          <w:u w:val="single"/>
          <w:rtl/>
        </w:rPr>
        <w:t>לוין</w:t>
      </w:r>
      <w:r w:rsidR="008252BB" w:rsidRPr="008252BB">
        <w:rPr>
          <w:rFonts w:ascii="David" w:hAnsi="David" w:cs="David" w:hint="cs"/>
          <w:sz w:val="24"/>
          <w:szCs w:val="24"/>
          <w:highlight w:val="magenta"/>
          <w:u w:val="single"/>
          <w:rtl/>
        </w:rPr>
        <w:t>-</w:t>
      </w:r>
      <w:r w:rsidR="008252BB">
        <w:rPr>
          <w:rFonts w:ascii="David" w:hAnsi="David" w:cs="David" w:hint="cs"/>
          <w:sz w:val="24"/>
          <w:szCs w:val="24"/>
          <w:rtl/>
        </w:rPr>
        <w:t xml:space="preserve"> </w:t>
      </w:r>
      <w:r w:rsidR="008252BB" w:rsidRPr="008252BB">
        <w:rPr>
          <w:rFonts w:ascii="David" w:hAnsi="David" w:cs="David"/>
          <w:sz w:val="24"/>
          <w:szCs w:val="24"/>
          <w:rtl/>
        </w:rPr>
        <w:t>יש לאזן בין זכות השביתה מחד ובין זכות המערערים לחופש העיסוק מאידך (האם הבאים לשבות חבים חובת זהירות כלפי אלה שיכולים להינזק מכך?)</w:t>
      </w:r>
      <w:r w:rsidR="008252BB">
        <w:rPr>
          <w:rFonts w:ascii="David" w:hAnsi="David" w:cs="David" w:hint="cs"/>
          <w:sz w:val="24"/>
          <w:szCs w:val="24"/>
          <w:rtl/>
        </w:rPr>
        <w:t>.</w:t>
      </w:r>
      <w:r w:rsidR="008252BB" w:rsidRPr="008252BB">
        <w:rPr>
          <w:rFonts w:ascii="David" w:hAnsi="David" w:cs="David"/>
          <w:sz w:val="24"/>
          <w:szCs w:val="24"/>
          <w:rtl/>
        </w:rPr>
        <w:t xml:space="preserve"> נפסק כי אין לפטור את המשתתפים בשביתה מחבות בכל מקרה, דבר שיקנה לשובתים חסינות על כל מעשה שנעשה על ידם בקשר עם השביתה. בנוסף, במעשיהם של השובתים במקרה דנן היה משום הפרת חובה כלפי המערערים בגדר עוולת הרשלנות וע״כ חויבו המשיבים בפיצוי המערערים</w:t>
      </w:r>
      <w:r w:rsidR="008252BB">
        <w:rPr>
          <w:rFonts w:ascii="David" w:hAnsi="David" w:cs="David" w:hint="cs"/>
          <w:sz w:val="24"/>
          <w:szCs w:val="24"/>
          <w:rtl/>
        </w:rPr>
        <w:t xml:space="preserve">. </w:t>
      </w:r>
      <w:r w:rsidR="008252BB" w:rsidRPr="008252BB">
        <w:rPr>
          <w:rFonts w:ascii="David" w:hAnsi="David" w:cs="David"/>
          <w:sz w:val="24"/>
          <w:szCs w:val="24"/>
          <w:u w:val="single"/>
          <w:rtl/>
        </w:rPr>
        <w:t>טיב מערכת הרפואה</w:t>
      </w:r>
      <w:r w:rsidR="008252BB" w:rsidRPr="008252BB">
        <w:rPr>
          <w:rFonts w:ascii="David" w:hAnsi="David" w:cs="David"/>
          <w:sz w:val="24"/>
          <w:szCs w:val="24"/>
          <w:rtl/>
        </w:rPr>
        <w:t xml:space="preserve"> (חשש לריבוי תביעות, אנשים יפחדו להיות רופאים, חשש מרפואה מתגוננת</w:t>
      </w:r>
      <w:r w:rsidR="008252BB">
        <w:rPr>
          <w:rFonts w:ascii="David" w:hAnsi="David" w:cs="David" w:hint="cs"/>
          <w:sz w:val="24"/>
          <w:szCs w:val="24"/>
          <w:rtl/>
        </w:rPr>
        <w:t xml:space="preserve"> (</w:t>
      </w:r>
      <w:r w:rsidR="008252BB" w:rsidRPr="008252BB">
        <w:rPr>
          <w:rFonts w:ascii="David" w:hAnsi="David" w:cs="David"/>
          <w:b/>
          <w:bCs/>
          <w:color w:val="222222"/>
          <w:shd w:val="clear" w:color="auto" w:fill="00FF00"/>
          <w:rtl/>
        </w:rPr>
        <w:t>פס"ד פאר נ' קופר</w:t>
      </w:r>
      <w:r w:rsidR="008252BB">
        <w:rPr>
          <w:rFonts w:ascii="David" w:hAnsi="David" w:cs="David" w:hint="cs"/>
          <w:sz w:val="24"/>
          <w:szCs w:val="24"/>
          <w:rtl/>
        </w:rPr>
        <w:t xml:space="preserve">- </w:t>
      </w:r>
      <w:r w:rsidR="008252BB" w:rsidRPr="008252BB">
        <w:rPr>
          <w:rFonts w:ascii="David" w:hAnsi="David" w:cs="David"/>
          <w:sz w:val="24"/>
          <w:szCs w:val="24"/>
          <w:rtl/>
        </w:rPr>
        <w:t>אדם הגיע להסיר בליטה לא אסטטית מרגלו, ולאחר הניתוח נוצר נמק שגרם לצורך לכרות את הרגל</w:t>
      </w:r>
      <w:r w:rsidR="008252BB">
        <w:rPr>
          <w:rFonts w:ascii="David" w:hAnsi="David" w:cs="David"/>
          <w:sz w:val="24"/>
          <w:szCs w:val="24"/>
        </w:rPr>
        <w:t xml:space="preserve"> </w:t>
      </w:r>
      <w:r w:rsidR="008252BB" w:rsidRPr="008252BB">
        <w:rPr>
          <w:rFonts w:ascii="David" w:hAnsi="David" w:cs="David"/>
          <w:sz w:val="24"/>
          <w:szCs w:val="24"/>
        </w:rPr>
        <w:t>.</w:t>
      </w:r>
      <w:r w:rsidR="008252BB" w:rsidRPr="008252BB">
        <w:rPr>
          <w:rFonts w:ascii="David" w:hAnsi="David" w:cs="David"/>
          <w:sz w:val="24"/>
          <w:szCs w:val="24"/>
          <w:highlight w:val="magenta"/>
          <w:u w:val="single"/>
          <w:rtl/>
        </w:rPr>
        <w:t>לוין</w:t>
      </w:r>
      <w:r w:rsidR="008252BB">
        <w:rPr>
          <w:rFonts w:ascii="David" w:hAnsi="David" w:cs="David" w:hint="cs"/>
          <w:sz w:val="24"/>
          <w:szCs w:val="24"/>
          <w:rtl/>
        </w:rPr>
        <w:t>-</w:t>
      </w:r>
      <w:r w:rsidR="008252BB" w:rsidRPr="008252BB">
        <w:rPr>
          <w:rFonts w:ascii="David" w:hAnsi="David" w:cs="David"/>
          <w:sz w:val="24"/>
          <w:szCs w:val="24"/>
          <w:rtl/>
        </w:rPr>
        <w:t xml:space="preserve"> החולה מפקיר את בטחונו אצל הרופא ובעצם מכביד את הנטל ואת אמצעי הזהירות שהרופאים צריכים לנקוט</w:t>
      </w:r>
      <w:r w:rsidR="008252BB">
        <w:rPr>
          <w:rFonts w:ascii="David" w:hAnsi="David" w:cs="David" w:hint="cs"/>
          <w:sz w:val="24"/>
          <w:szCs w:val="24"/>
          <w:rtl/>
        </w:rPr>
        <w:t xml:space="preserve">. </w:t>
      </w:r>
      <w:r w:rsidR="008252BB" w:rsidRPr="008252BB">
        <w:rPr>
          <w:rFonts w:ascii="David" w:hAnsi="David" w:cs="David"/>
          <w:sz w:val="24"/>
          <w:szCs w:val="24"/>
          <w:rtl/>
        </w:rPr>
        <w:t>חובת הזהירות הנדרשת על בית החולים היא לערוך את הבדיקות המקדימות המקיפות</w:t>
      </w:r>
      <w:r w:rsidR="008252BB" w:rsidRPr="008252BB">
        <w:rPr>
          <w:rFonts w:ascii="David" w:hAnsi="David" w:cs="David"/>
          <w:sz w:val="24"/>
          <w:szCs w:val="24"/>
        </w:rPr>
        <w:t>.</w:t>
      </w:r>
      <w:r w:rsidR="008252BB">
        <w:rPr>
          <w:rFonts w:ascii="David" w:hAnsi="David" w:cs="David"/>
          <w:sz w:val="24"/>
          <w:szCs w:val="24"/>
        </w:rPr>
        <w:t>(</w:t>
      </w:r>
      <w:r w:rsidRPr="00AA4BE3">
        <w:rPr>
          <w:rFonts w:ascii="David" w:hAnsi="David" w:cs="David"/>
          <w:sz w:val="24"/>
          <w:szCs w:val="24"/>
          <w:rtl/>
        </w:rPr>
        <w:t xml:space="preserve"> </w:t>
      </w:r>
      <w:r w:rsidRPr="008252BB">
        <w:rPr>
          <w:rFonts w:ascii="David" w:hAnsi="David" w:cs="David"/>
          <w:sz w:val="24"/>
          <w:szCs w:val="24"/>
          <w:u w:val="single"/>
          <w:rtl/>
        </w:rPr>
        <w:t>הגנת יחסי עו"ד לקוח</w:t>
      </w:r>
      <w:r w:rsidRPr="00AA4BE3">
        <w:rPr>
          <w:rFonts w:ascii="David" w:hAnsi="David" w:cs="David"/>
          <w:sz w:val="24"/>
          <w:szCs w:val="24"/>
          <w:rtl/>
        </w:rPr>
        <w:t xml:space="preserve"> </w:t>
      </w:r>
      <w:proofErr w:type="spellStart"/>
      <w:r w:rsidRPr="00AA4BE3">
        <w:rPr>
          <w:rFonts w:ascii="David" w:hAnsi="David" w:cs="David"/>
          <w:sz w:val="24"/>
          <w:szCs w:val="24"/>
          <w:rtl/>
        </w:rPr>
        <w:t>וכו</w:t>
      </w:r>
      <w:proofErr w:type="spellEnd"/>
      <w:r w:rsidRPr="00AA4BE3">
        <w:rPr>
          <w:rFonts w:ascii="David" w:hAnsi="David" w:cs="David"/>
          <w:sz w:val="24"/>
          <w:szCs w:val="24"/>
          <w:rtl/>
        </w:rPr>
        <w:t>'.</w:t>
      </w:r>
    </w:p>
    <w:p w14:paraId="0DFCFB9D" w14:textId="77777777" w:rsidR="00F72469" w:rsidRPr="00AA4BE3" w:rsidRDefault="00F72469"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2. שיקולים שמקורם בדיני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העדר "שכנות". הגורמים הרלוונטיים להיעדר שכנות:</w:t>
      </w:r>
    </w:p>
    <w:p w14:paraId="3D4D7354" w14:textId="77777777" w:rsidR="00F72469" w:rsidRPr="00AA4BE3" w:rsidRDefault="00F72469" w:rsidP="003F4979">
      <w:pPr>
        <w:pStyle w:val="a3"/>
        <w:numPr>
          <w:ilvl w:val="0"/>
          <w:numId w:val="4"/>
        </w:numPr>
        <w:tabs>
          <w:tab w:val="left" w:pos="8037"/>
        </w:tabs>
        <w:spacing w:line="240" w:lineRule="auto"/>
        <w:rPr>
          <w:rFonts w:ascii="David" w:hAnsi="David" w:cs="David"/>
          <w:sz w:val="24"/>
          <w:szCs w:val="24"/>
        </w:rPr>
      </w:pPr>
      <w:r w:rsidRPr="00AA4BE3">
        <w:rPr>
          <w:rFonts w:ascii="David" w:hAnsi="David" w:cs="David"/>
          <w:sz w:val="24"/>
          <w:szCs w:val="24"/>
          <w:rtl/>
        </w:rPr>
        <w:t>פעילות יוצרת סיכון- אחז</w:t>
      </w:r>
      <w:r w:rsidR="008252BB">
        <w:rPr>
          <w:rFonts w:ascii="David" w:hAnsi="David" w:cs="David" w:hint="cs"/>
          <w:sz w:val="24"/>
          <w:szCs w:val="24"/>
          <w:rtl/>
        </w:rPr>
        <w:t>ק</w:t>
      </w:r>
      <w:r w:rsidRPr="00AA4BE3">
        <w:rPr>
          <w:rFonts w:ascii="David" w:hAnsi="David" w:cs="David"/>
          <w:sz w:val="24"/>
          <w:szCs w:val="24"/>
          <w:rtl/>
        </w:rPr>
        <w:t xml:space="preserve">ת מקרקעין או נכס אחר, עיסוק במקצוע </w:t>
      </w:r>
      <w:proofErr w:type="spellStart"/>
      <w:r w:rsidRPr="00AA4BE3">
        <w:rPr>
          <w:rFonts w:ascii="David" w:hAnsi="David" w:cs="David"/>
          <w:sz w:val="24"/>
          <w:szCs w:val="24"/>
          <w:rtl/>
        </w:rPr>
        <w:t>וכו</w:t>
      </w:r>
      <w:proofErr w:type="spellEnd"/>
      <w:r w:rsidRPr="00AA4BE3">
        <w:rPr>
          <w:rFonts w:ascii="David" w:hAnsi="David" w:cs="David"/>
          <w:sz w:val="24"/>
          <w:szCs w:val="24"/>
          <w:rtl/>
        </w:rPr>
        <w:t>'.</w:t>
      </w:r>
    </w:p>
    <w:p w14:paraId="5F4E2752" w14:textId="77777777" w:rsidR="00F72469" w:rsidRPr="00AA4BE3" w:rsidRDefault="00F72469" w:rsidP="003F4979">
      <w:pPr>
        <w:pStyle w:val="a3"/>
        <w:numPr>
          <w:ilvl w:val="0"/>
          <w:numId w:val="4"/>
        </w:numPr>
        <w:tabs>
          <w:tab w:val="left" w:pos="8037"/>
        </w:tabs>
        <w:spacing w:line="240" w:lineRule="auto"/>
        <w:rPr>
          <w:rFonts w:ascii="David" w:hAnsi="David" w:cs="David"/>
          <w:sz w:val="24"/>
          <w:szCs w:val="24"/>
        </w:rPr>
      </w:pPr>
      <w:r w:rsidRPr="00AA4BE3">
        <w:rPr>
          <w:rFonts w:ascii="David" w:hAnsi="David" w:cs="David"/>
          <w:sz w:val="24"/>
          <w:szCs w:val="24"/>
          <w:rtl/>
        </w:rPr>
        <w:t>האם מדובר בפעולה אקטיבית או מחדל?</w:t>
      </w:r>
    </w:p>
    <w:p w14:paraId="54474B68" w14:textId="77777777" w:rsidR="00F72469" w:rsidRPr="00AA4BE3" w:rsidRDefault="00F72469" w:rsidP="003F4979">
      <w:pPr>
        <w:pStyle w:val="a3"/>
        <w:numPr>
          <w:ilvl w:val="0"/>
          <w:numId w:val="4"/>
        </w:numPr>
        <w:tabs>
          <w:tab w:val="left" w:pos="8037"/>
        </w:tabs>
        <w:spacing w:line="240" w:lineRule="auto"/>
        <w:rPr>
          <w:rFonts w:ascii="David" w:hAnsi="David" w:cs="David"/>
          <w:sz w:val="24"/>
          <w:szCs w:val="24"/>
        </w:rPr>
      </w:pPr>
      <w:r w:rsidRPr="00AA4BE3">
        <w:rPr>
          <w:rFonts w:ascii="David" w:hAnsi="David" w:cs="David"/>
          <w:sz w:val="24"/>
          <w:szCs w:val="24"/>
          <w:rtl/>
        </w:rPr>
        <w:lastRenderedPageBreak/>
        <w:t>האם הנזק נגרם במישרין ע"י הנתבע או שנגרם ע"י צד ג'?</w:t>
      </w:r>
    </w:p>
    <w:p w14:paraId="4E24ADB8" w14:textId="77777777" w:rsidR="0028096D" w:rsidRDefault="00F72469" w:rsidP="003F4979">
      <w:pPr>
        <w:pStyle w:val="a3"/>
        <w:numPr>
          <w:ilvl w:val="0"/>
          <w:numId w:val="4"/>
        </w:numPr>
        <w:tabs>
          <w:tab w:val="left" w:pos="8037"/>
        </w:tabs>
        <w:spacing w:line="240" w:lineRule="auto"/>
        <w:rPr>
          <w:rFonts w:ascii="David" w:hAnsi="David" w:cs="David"/>
          <w:sz w:val="24"/>
          <w:szCs w:val="24"/>
        </w:rPr>
      </w:pPr>
      <w:r w:rsidRPr="00AA4BE3">
        <w:rPr>
          <w:rFonts w:ascii="David" w:hAnsi="David" w:cs="David"/>
          <w:sz w:val="24"/>
          <w:szCs w:val="24"/>
          <w:rtl/>
        </w:rPr>
        <w:t>האם הנזק הוא פיזי או כלכלי</w:t>
      </w:r>
    </w:p>
    <w:p w14:paraId="70295CFC" w14:textId="77777777" w:rsidR="0028096D" w:rsidRPr="00AA4BE3" w:rsidRDefault="0028096D" w:rsidP="00AA4BE3">
      <w:pPr>
        <w:tabs>
          <w:tab w:val="left" w:pos="8037"/>
        </w:tabs>
        <w:spacing w:line="240" w:lineRule="auto"/>
        <w:contextualSpacing/>
        <w:rPr>
          <w:rFonts w:ascii="David" w:hAnsi="David" w:cs="David"/>
          <w:sz w:val="24"/>
          <w:szCs w:val="24"/>
          <w:u w:val="single"/>
          <w:rtl/>
        </w:rPr>
      </w:pPr>
      <w:r w:rsidRPr="00AA4BE3">
        <w:rPr>
          <w:rFonts w:ascii="David" w:hAnsi="David" w:cs="David"/>
          <w:b/>
          <w:bCs/>
          <w:sz w:val="24"/>
          <w:szCs w:val="24"/>
          <w:u w:val="single"/>
          <w:rtl/>
        </w:rPr>
        <w:t>-הפרתה ע"י התרשלות-</w:t>
      </w:r>
      <w:r w:rsidRPr="00AA4BE3">
        <w:rPr>
          <w:rFonts w:ascii="David" w:hAnsi="David" w:cs="David"/>
          <w:sz w:val="24"/>
          <w:szCs w:val="24"/>
          <w:u w:val="single"/>
          <w:rtl/>
        </w:rPr>
        <w:t xml:space="preserve"> </w:t>
      </w:r>
    </w:p>
    <w:p w14:paraId="7DE11406" w14:textId="77777777" w:rsidR="0028096D"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-מ</w:t>
      </w:r>
      <w:r w:rsidR="00423CAE" w:rsidRPr="00AA4BE3">
        <w:rPr>
          <w:rFonts w:ascii="David" w:hAnsi="David" w:cs="David"/>
          <w:sz w:val="24"/>
          <w:szCs w:val="24"/>
          <w:rtl/>
        </w:rPr>
        <w:t>בחן האדם הסביר- האם המ</w:t>
      </w:r>
      <w:r w:rsidRPr="00AA4BE3">
        <w:rPr>
          <w:rFonts w:ascii="David" w:hAnsi="David" w:cs="David"/>
          <w:sz w:val="24"/>
          <w:szCs w:val="24"/>
          <w:rtl/>
        </w:rPr>
        <w:t xml:space="preserve">עשה או </w:t>
      </w:r>
      <w:r w:rsidR="00423CAE" w:rsidRPr="00AA4BE3">
        <w:rPr>
          <w:rFonts w:ascii="David" w:hAnsi="David" w:cs="David"/>
          <w:sz w:val="24"/>
          <w:szCs w:val="24"/>
          <w:rtl/>
        </w:rPr>
        <w:t>ה</w:t>
      </w:r>
      <w:r w:rsidRPr="00AA4BE3">
        <w:rPr>
          <w:rFonts w:ascii="David" w:hAnsi="David" w:cs="David"/>
          <w:sz w:val="24"/>
          <w:szCs w:val="24"/>
          <w:rtl/>
        </w:rPr>
        <w:t xml:space="preserve">מחדל </w:t>
      </w:r>
      <w:r w:rsidR="00423CAE" w:rsidRPr="00AA4BE3">
        <w:rPr>
          <w:rFonts w:ascii="David" w:hAnsi="David" w:cs="David"/>
          <w:sz w:val="24"/>
          <w:szCs w:val="24"/>
          <w:rtl/>
        </w:rPr>
        <w:t>הם התנהגות ש</w:t>
      </w:r>
      <w:r w:rsidRPr="00AA4BE3">
        <w:rPr>
          <w:rFonts w:ascii="David" w:hAnsi="David" w:cs="David"/>
          <w:sz w:val="24"/>
          <w:szCs w:val="24"/>
          <w:rtl/>
        </w:rPr>
        <w:t xml:space="preserve">אדם סביר לא היה עושה באותן נסיבות. </w:t>
      </w:r>
    </w:p>
    <w:p w14:paraId="3ECA1A59" w14:textId="77777777" w:rsidR="0028096D"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-גם מעשה </w:t>
      </w:r>
      <w:r w:rsidRPr="00AA4BE3">
        <w:rPr>
          <w:rFonts w:ascii="David" w:hAnsi="David" w:cs="David"/>
          <w:sz w:val="24"/>
          <w:szCs w:val="24"/>
          <w:u w:val="single"/>
          <w:rtl/>
        </w:rPr>
        <w:t>מכוון</w:t>
      </w:r>
      <w:r w:rsidRPr="00AA4BE3">
        <w:rPr>
          <w:rFonts w:ascii="David" w:hAnsi="David" w:cs="David"/>
          <w:sz w:val="24"/>
          <w:szCs w:val="24"/>
          <w:rtl/>
        </w:rPr>
        <w:t xml:space="preserve"> הוא התרשלות- המבחן לקיום התרשלות הוא אי הסבירות של ההתנהגות והצפיות של הנזק </w:t>
      </w:r>
      <w:r w:rsidRPr="00AA4BE3">
        <w:rPr>
          <w:rFonts w:ascii="David" w:hAnsi="David" w:cs="David"/>
          <w:b/>
          <w:bCs/>
          <w:sz w:val="24"/>
          <w:szCs w:val="24"/>
          <w:rtl/>
        </w:rPr>
        <w:t>(</w:t>
      </w:r>
      <w:r w:rsidRPr="00AA4BE3">
        <w:rPr>
          <w:rFonts w:ascii="David" w:hAnsi="David" w:cs="David"/>
          <w:b/>
          <w:bCs/>
          <w:sz w:val="24"/>
          <w:szCs w:val="24"/>
          <w:highlight w:val="green"/>
          <w:rtl/>
        </w:rPr>
        <w:t>פס"ד אמין נ' אמין</w:t>
      </w:r>
      <w:r w:rsidRPr="00AA4BE3">
        <w:rPr>
          <w:rFonts w:ascii="David" w:hAnsi="David" w:cs="David"/>
          <w:sz w:val="24"/>
          <w:szCs w:val="24"/>
          <w:rtl/>
        </w:rPr>
        <w:t xml:space="preserve">), </w:t>
      </w:r>
      <w:r w:rsidRPr="00AA4BE3">
        <w:rPr>
          <w:rFonts w:ascii="David" w:hAnsi="David" w:cs="David"/>
          <w:b/>
          <w:bCs/>
          <w:sz w:val="24"/>
          <w:szCs w:val="24"/>
          <w:highlight w:val="yellow"/>
          <w:rtl/>
        </w:rPr>
        <w:t>ס' 386(ב)</w:t>
      </w:r>
      <w:r w:rsidRPr="00AA4BE3">
        <w:rPr>
          <w:rFonts w:ascii="David" w:hAnsi="David" w:cs="David"/>
          <w:sz w:val="24"/>
          <w:szCs w:val="24"/>
          <w:rtl/>
        </w:rPr>
        <w:t xml:space="preserve"> להצעת חוק דיני ממונות- "התרשלות היא מעשה, לרבות מעשה שנעשה במתכוון, שאדם סביר לא היה עושה בנסיבות העניין".   </w:t>
      </w:r>
    </w:p>
    <w:p w14:paraId="6A619F06" w14:textId="77777777" w:rsidR="0028096D"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w:t>
      </w:r>
      <w:proofErr w:type="spellStart"/>
      <w:r w:rsidRPr="00AA4BE3">
        <w:rPr>
          <w:rFonts w:ascii="David" w:hAnsi="David" w:cs="David"/>
          <w:sz w:val="24"/>
          <w:szCs w:val="24"/>
          <w:rtl/>
        </w:rPr>
        <w:t>הפח"ח</w:t>
      </w:r>
      <w:proofErr w:type="spellEnd"/>
      <w:r w:rsidRPr="00AA4BE3">
        <w:rPr>
          <w:rFonts w:ascii="David" w:hAnsi="David" w:cs="David"/>
          <w:sz w:val="24"/>
          <w:szCs w:val="24"/>
          <w:rtl/>
        </w:rPr>
        <w:t xml:space="preserve"> שהופרה- יכול להיות אינדיקציה להתרשלות, גם לדעת המחוקק. </w:t>
      </w:r>
    </w:p>
    <w:p w14:paraId="3E1E8917" w14:textId="77777777" w:rsidR="00F72469" w:rsidRPr="00AA4BE3" w:rsidRDefault="00F72469" w:rsidP="00AA4BE3">
      <w:pPr>
        <w:pStyle w:val="a5"/>
        <w:contextualSpacing/>
        <w:rPr>
          <w:rFonts w:ascii="David" w:hAnsi="David" w:cs="David"/>
          <w:sz w:val="24"/>
          <w:szCs w:val="24"/>
          <w:rtl/>
        </w:rPr>
      </w:pPr>
      <w:r w:rsidRPr="00AA4BE3">
        <w:rPr>
          <w:rFonts w:ascii="David" w:hAnsi="David" w:cs="David"/>
          <w:sz w:val="24"/>
          <w:szCs w:val="24"/>
          <w:rtl/>
        </w:rPr>
        <w:t xml:space="preserve">-נוסחת השופט </w:t>
      </w:r>
      <w:r w:rsidRPr="00AA4BE3">
        <w:rPr>
          <w:rFonts w:ascii="David" w:hAnsi="David" w:cs="David"/>
          <w:b/>
          <w:bCs/>
          <w:sz w:val="24"/>
          <w:szCs w:val="24"/>
          <w:highlight w:val="magenta"/>
          <w:rtl/>
        </w:rPr>
        <w:t>הנד</w:t>
      </w:r>
      <w:r w:rsidRPr="00AA4BE3">
        <w:rPr>
          <w:rFonts w:ascii="David" w:hAnsi="David" w:cs="David"/>
          <w:sz w:val="24"/>
          <w:szCs w:val="24"/>
          <w:rtl/>
        </w:rPr>
        <w:t xml:space="preserve"> לבחינת רשלנות: "יש להטיל חבות בגין רשלנות, כל אימת שנטל אמצעי הזהירות הדרושים כדי למנוע את הסיכון, הוא פחות ממכפלת הנזק הצפוי בהסתברות התרחשותו"- </w:t>
      </w:r>
    </w:p>
    <w:p w14:paraId="347DFE04" w14:textId="77777777" w:rsidR="00F72469" w:rsidRPr="00AA4BE3" w:rsidRDefault="00F72469"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Pr>
        <w:t>B&lt;P*L</w:t>
      </w:r>
    </w:p>
    <w:p w14:paraId="60869DF1" w14:textId="77777777" w:rsidR="00F72469" w:rsidRPr="00AA4BE3" w:rsidRDefault="00F72469" w:rsidP="00AA4BE3">
      <w:pPr>
        <w:tabs>
          <w:tab w:val="left" w:pos="7565"/>
        </w:tabs>
        <w:spacing w:line="240" w:lineRule="auto"/>
        <w:contextualSpacing/>
        <w:rPr>
          <w:rFonts w:ascii="David" w:hAnsi="David" w:cs="David"/>
          <w:b/>
          <w:bCs/>
          <w:sz w:val="24"/>
          <w:szCs w:val="24"/>
          <w:rtl/>
        </w:rPr>
      </w:pPr>
      <w:r w:rsidRPr="00AA4BE3">
        <w:rPr>
          <w:rFonts w:ascii="David" w:hAnsi="David" w:cs="David"/>
          <w:b/>
          <w:bCs/>
          <w:sz w:val="24"/>
          <w:szCs w:val="24"/>
        </w:rPr>
        <w:t>B</w:t>
      </w:r>
      <w:r w:rsidRPr="00AA4BE3">
        <w:rPr>
          <w:rFonts w:ascii="David" w:hAnsi="David" w:cs="David"/>
          <w:b/>
          <w:bCs/>
          <w:sz w:val="24"/>
          <w:szCs w:val="24"/>
          <w:rtl/>
        </w:rPr>
        <w:t>-</w:t>
      </w:r>
      <w:r w:rsidRPr="00AA4BE3">
        <w:rPr>
          <w:rFonts w:ascii="David" w:hAnsi="David" w:cs="David"/>
          <w:b/>
          <w:bCs/>
          <w:sz w:val="24"/>
          <w:szCs w:val="24"/>
        </w:rPr>
        <w:t xml:space="preserve"> </w:t>
      </w:r>
      <w:r w:rsidRPr="00AA4BE3">
        <w:rPr>
          <w:rFonts w:ascii="David" w:hAnsi="David" w:cs="David"/>
          <w:sz w:val="24"/>
          <w:szCs w:val="24"/>
          <w:rtl/>
        </w:rPr>
        <w:t>עלויות המניעה, כולל צמצום פעילות מועילה</w:t>
      </w:r>
    </w:p>
    <w:p w14:paraId="27661320" w14:textId="77777777" w:rsidR="00F72469" w:rsidRPr="00AA4BE3" w:rsidRDefault="00F72469" w:rsidP="00AA4BE3">
      <w:pPr>
        <w:tabs>
          <w:tab w:val="left" w:pos="7565"/>
        </w:tabs>
        <w:spacing w:line="240" w:lineRule="auto"/>
        <w:contextualSpacing/>
        <w:rPr>
          <w:rFonts w:ascii="David" w:hAnsi="David" w:cs="David"/>
          <w:b/>
          <w:bCs/>
          <w:sz w:val="24"/>
          <w:szCs w:val="24"/>
          <w:rtl/>
        </w:rPr>
      </w:pPr>
      <w:r w:rsidRPr="00AA4BE3">
        <w:rPr>
          <w:rFonts w:ascii="David" w:hAnsi="David" w:cs="David"/>
          <w:b/>
          <w:bCs/>
          <w:sz w:val="24"/>
          <w:szCs w:val="24"/>
        </w:rPr>
        <w:t>P</w:t>
      </w:r>
      <w:r w:rsidRPr="00AA4BE3">
        <w:rPr>
          <w:rFonts w:ascii="David" w:hAnsi="David" w:cs="David"/>
          <w:b/>
          <w:bCs/>
          <w:sz w:val="24"/>
          <w:szCs w:val="24"/>
          <w:rtl/>
        </w:rPr>
        <w:t xml:space="preserve">- </w:t>
      </w:r>
      <w:r w:rsidRPr="00AA4BE3">
        <w:rPr>
          <w:rFonts w:ascii="David" w:hAnsi="David" w:cs="David"/>
          <w:sz w:val="24"/>
          <w:szCs w:val="24"/>
          <w:rtl/>
        </w:rPr>
        <w:t>הסתברות התרחשות הנזק</w:t>
      </w:r>
    </w:p>
    <w:p w14:paraId="11F86DAC" w14:textId="77777777" w:rsidR="00F72469" w:rsidRPr="00AA4BE3" w:rsidRDefault="00F72469" w:rsidP="00AA4BE3">
      <w:pPr>
        <w:tabs>
          <w:tab w:val="left" w:pos="7565"/>
        </w:tabs>
        <w:spacing w:line="240" w:lineRule="auto"/>
        <w:contextualSpacing/>
        <w:rPr>
          <w:rFonts w:ascii="David" w:hAnsi="David" w:cs="David"/>
          <w:b/>
          <w:bCs/>
          <w:sz w:val="24"/>
          <w:szCs w:val="24"/>
        </w:rPr>
      </w:pPr>
      <w:r w:rsidRPr="00AA4BE3">
        <w:rPr>
          <w:rFonts w:ascii="David" w:hAnsi="David" w:cs="David"/>
          <w:b/>
          <w:bCs/>
          <w:sz w:val="24"/>
          <w:szCs w:val="24"/>
        </w:rPr>
        <w:t>L</w:t>
      </w:r>
      <w:r w:rsidRPr="00AA4BE3">
        <w:rPr>
          <w:rFonts w:ascii="David" w:hAnsi="David" w:cs="David"/>
          <w:b/>
          <w:bCs/>
          <w:sz w:val="24"/>
          <w:szCs w:val="24"/>
          <w:rtl/>
        </w:rPr>
        <w:t xml:space="preserve">- </w:t>
      </w:r>
      <w:r w:rsidRPr="00AA4BE3">
        <w:rPr>
          <w:rFonts w:ascii="David" w:hAnsi="David" w:cs="David"/>
          <w:sz w:val="24"/>
          <w:szCs w:val="24"/>
          <w:rtl/>
        </w:rPr>
        <w:t>גובה הנזק, אם הוא יתרחש</w:t>
      </w:r>
    </w:p>
    <w:p w14:paraId="0294180F" w14:textId="77777777" w:rsidR="00B375B0" w:rsidRPr="00AA4BE3" w:rsidRDefault="00F72469"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וועקנין</w:t>
      </w:r>
      <w:proofErr w:type="spellEnd"/>
      <w:r w:rsidRPr="00AA4BE3">
        <w:rPr>
          <w:rFonts w:ascii="David" w:hAnsi="David" w:cs="David"/>
          <w:b/>
          <w:bCs/>
          <w:sz w:val="24"/>
          <w:szCs w:val="24"/>
          <w:rtl/>
        </w:rPr>
        <w:t xml:space="preserve">- </w:t>
      </w:r>
      <w:r w:rsidRPr="00AA4BE3">
        <w:rPr>
          <w:rFonts w:ascii="David" w:hAnsi="David" w:cs="David"/>
          <w:sz w:val="24"/>
          <w:szCs w:val="24"/>
          <w:rtl/>
        </w:rPr>
        <w:t xml:space="preserve">עלויות </w:t>
      </w:r>
      <w:r w:rsidR="00022095" w:rsidRPr="00AA4BE3">
        <w:rPr>
          <w:rFonts w:ascii="David" w:hAnsi="David" w:cs="David"/>
          <w:sz w:val="24"/>
          <w:szCs w:val="24"/>
          <w:rtl/>
        </w:rPr>
        <w:t>המניעה נמוכות- הצבת שלט</w:t>
      </w:r>
      <w:r w:rsidRPr="00AA4BE3">
        <w:rPr>
          <w:rFonts w:ascii="David" w:hAnsi="David" w:cs="David"/>
          <w:sz w:val="24"/>
          <w:szCs w:val="24"/>
          <w:rtl/>
        </w:rPr>
        <w:t>, מציל בכל מקרה נמצא במקום</w:t>
      </w:r>
      <w:r w:rsidR="00022095" w:rsidRPr="00AA4BE3">
        <w:rPr>
          <w:rFonts w:ascii="David" w:hAnsi="David" w:cs="David"/>
          <w:sz w:val="24"/>
          <w:szCs w:val="24"/>
          <w:rtl/>
        </w:rPr>
        <w:t>,</w:t>
      </w:r>
      <w:r w:rsidRPr="00AA4BE3">
        <w:rPr>
          <w:rFonts w:ascii="David" w:hAnsi="David" w:cs="David"/>
          <w:sz w:val="24"/>
          <w:szCs w:val="24"/>
          <w:rtl/>
        </w:rPr>
        <w:t xml:space="preserve"> ותוחלת הנזק (ה</w:t>
      </w:r>
      <w:r w:rsidRPr="00AA4BE3">
        <w:rPr>
          <w:rFonts w:ascii="David" w:hAnsi="David" w:cs="David"/>
          <w:sz w:val="24"/>
          <w:szCs w:val="24"/>
        </w:rPr>
        <w:t>P</w:t>
      </w:r>
      <w:r w:rsidRPr="00AA4BE3">
        <w:rPr>
          <w:rFonts w:ascii="David" w:hAnsi="David" w:cs="David"/>
          <w:sz w:val="24"/>
          <w:szCs w:val="24"/>
          <w:rtl/>
        </w:rPr>
        <w:t xml:space="preserve"> כפול </w:t>
      </w:r>
      <w:r w:rsidRPr="00AA4BE3">
        <w:rPr>
          <w:rFonts w:ascii="David" w:hAnsi="David" w:cs="David"/>
          <w:sz w:val="24"/>
          <w:szCs w:val="24"/>
        </w:rPr>
        <w:t>L</w:t>
      </w:r>
      <w:r w:rsidRPr="00AA4BE3">
        <w:rPr>
          <w:rFonts w:ascii="David" w:hAnsi="David" w:cs="David"/>
          <w:sz w:val="24"/>
          <w:szCs w:val="24"/>
          <w:rtl/>
        </w:rPr>
        <w:t xml:space="preserve">) היא גבוהה כי הנזק </w:t>
      </w:r>
      <w:r w:rsidR="00022095" w:rsidRPr="00AA4BE3">
        <w:rPr>
          <w:rFonts w:ascii="David" w:hAnsi="David" w:cs="David"/>
          <w:sz w:val="24"/>
          <w:szCs w:val="24"/>
          <w:rtl/>
        </w:rPr>
        <w:t>עלול</w:t>
      </w:r>
      <w:r w:rsidRPr="00AA4BE3">
        <w:rPr>
          <w:rFonts w:ascii="David" w:hAnsi="David" w:cs="David"/>
          <w:sz w:val="24"/>
          <w:szCs w:val="24"/>
          <w:rtl/>
        </w:rPr>
        <w:t xml:space="preserve"> להיות גדול.</w:t>
      </w:r>
      <w:r w:rsidR="0028096D" w:rsidRPr="00AA4BE3">
        <w:rPr>
          <w:rFonts w:ascii="David" w:hAnsi="David" w:cs="David"/>
          <w:sz w:val="24"/>
          <w:szCs w:val="24"/>
          <w:rtl/>
        </w:rPr>
        <w:t xml:space="preserve"> </w:t>
      </w:r>
      <w:r w:rsidR="00022095" w:rsidRPr="00AA4BE3">
        <w:rPr>
          <w:rFonts w:ascii="David" w:hAnsi="David" w:cs="David"/>
          <w:sz w:val="24"/>
          <w:szCs w:val="24"/>
          <w:rtl/>
        </w:rPr>
        <w:t>ולכן הנוסחה מתקיימת וזו רשלנות.</w:t>
      </w:r>
    </w:p>
    <w:p w14:paraId="066BB040" w14:textId="77777777" w:rsidR="00B375B0" w:rsidRPr="00AA4BE3" w:rsidRDefault="00B375B0"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נוסחה זו מודדת עלות מול תועלת. השאלה מהי מטרת דיני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לעשות צדק או להרתיע? לא רוצים להרתיע בכל מחיר אלא לכוון להתנהגות יעילה.</w:t>
      </w:r>
    </w:p>
    <w:p w14:paraId="6C552E96" w14:textId="77777777" w:rsidR="00B375B0"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highlight w:val="green"/>
          <w:rtl/>
        </w:rPr>
        <w:t>ב</w:t>
      </w:r>
      <w:r w:rsidRPr="00AA4BE3">
        <w:rPr>
          <w:rFonts w:ascii="David" w:hAnsi="David" w:cs="David"/>
          <w:b/>
          <w:bCs/>
          <w:sz w:val="24"/>
          <w:szCs w:val="24"/>
          <w:highlight w:val="green"/>
          <w:rtl/>
        </w:rPr>
        <w:t>פס"ד סבג</w:t>
      </w:r>
      <w:r w:rsidR="00B375B0" w:rsidRPr="00AA4BE3">
        <w:rPr>
          <w:rFonts w:ascii="David" w:hAnsi="David" w:cs="David"/>
          <w:b/>
          <w:bCs/>
          <w:sz w:val="24"/>
          <w:szCs w:val="24"/>
          <w:rtl/>
        </w:rPr>
        <w:t xml:space="preserve">- </w:t>
      </w:r>
      <w:r w:rsidR="00B375B0" w:rsidRPr="00AA4BE3">
        <w:rPr>
          <w:rFonts w:ascii="David" w:hAnsi="David" w:cs="David"/>
          <w:sz w:val="24"/>
          <w:szCs w:val="24"/>
          <w:rtl/>
        </w:rPr>
        <w:t>ילד התגלש במגלשה ונחבל ומיד לאחר מכן התגלש ילד נוסף שפגע בו. המגלשה ברשות עיריית דימונה שנתבעה בגין רשלנות שגרמה לכך שהילד השני יוכל להתגלש סמוך מדי לילד הראשון.</w:t>
      </w:r>
      <w:r w:rsidRPr="00AA4BE3">
        <w:rPr>
          <w:rFonts w:ascii="David" w:hAnsi="David" w:cs="David"/>
          <w:sz w:val="24"/>
          <w:szCs w:val="24"/>
          <w:rtl/>
        </w:rPr>
        <w:t xml:space="preserve"> </w:t>
      </w:r>
      <w:r w:rsidR="00B375B0" w:rsidRPr="00AA4BE3">
        <w:rPr>
          <w:rFonts w:ascii="David" w:hAnsi="David" w:cs="David"/>
          <w:sz w:val="24"/>
          <w:szCs w:val="24"/>
          <w:rtl/>
        </w:rPr>
        <w:t>נפסק כי ניתן היה לצפות נזק זה</w:t>
      </w:r>
      <w:r w:rsidR="00B375B0" w:rsidRPr="00AA4BE3">
        <w:rPr>
          <w:rFonts w:ascii="David" w:hAnsi="David" w:cs="David"/>
          <w:sz w:val="24"/>
          <w:szCs w:val="24"/>
          <w:u w:val="single"/>
          <w:rtl/>
        </w:rPr>
        <w:t xml:space="preserve"> </w:t>
      </w:r>
      <w:proofErr w:type="spellStart"/>
      <w:r w:rsidR="00B375B0" w:rsidRPr="00AA4BE3">
        <w:rPr>
          <w:rFonts w:ascii="David" w:hAnsi="David" w:cs="David"/>
          <w:sz w:val="24"/>
          <w:szCs w:val="24"/>
          <w:u w:val="single"/>
          <w:rtl/>
        </w:rPr>
        <w:t>ו</w:t>
      </w:r>
      <w:r w:rsidRPr="00AA4BE3">
        <w:rPr>
          <w:rFonts w:ascii="David" w:hAnsi="David" w:cs="David"/>
          <w:sz w:val="24"/>
          <w:szCs w:val="24"/>
          <w:u w:val="single"/>
          <w:rtl/>
        </w:rPr>
        <w:t>דורנר</w:t>
      </w:r>
      <w:proofErr w:type="spellEnd"/>
      <w:r w:rsidRPr="00AA4BE3">
        <w:rPr>
          <w:rFonts w:ascii="David" w:hAnsi="David" w:cs="David"/>
          <w:sz w:val="24"/>
          <w:szCs w:val="24"/>
          <w:rtl/>
        </w:rPr>
        <w:t xml:space="preserve"> </w:t>
      </w:r>
      <w:r w:rsidR="00B375B0" w:rsidRPr="00AA4BE3">
        <w:rPr>
          <w:rFonts w:ascii="David" w:hAnsi="David" w:cs="David"/>
          <w:sz w:val="24"/>
          <w:szCs w:val="24"/>
          <w:rtl/>
        </w:rPr>
        <w:t>אומרת כי</w:t>
      </w:r>
      <w:r w:rsidRPr="00AA4BE3">
        <w:rPr>
          <w:rFonts w:ascii="David" w:hAnsi="David" w:cs="David"/>
          <w:sz w:val="24"/>
          <w:szCs w:val="24"/>
          <w:rtl/>
        </w:rPr>
        <w:t xml:space="preserve"> הנחת העבודה לפיה אם האינטרס הציבורי גבוה, ההוצאות למניעה נמוכות, והסבירות להתרחשות גבוהה, יגבר הסיכוי להאשים את המזיק. מנגד </w:t>
      </w:r>
      <w:r w:rsidRPr="00AA4BE3">
        <w:rPr>
          <w:rFonts w:ascii="David" w:hAnsi="David" w:cs="David"/>
          <w:sz w:val="24"/>
          <w:szCs w:val="24"/>
          <w:highlight w:val="magenta"/>
          <w:u w:val="single"/>
          <w:rtl/>
        </w:rPr>
        <w:t>ברק</w:t>
      </w:r>
      <w:r w:rsidRPr="00AA4BE3">
        <w:rPr>
          <w:rFonts w:ascii="David" w:hAnsi="David" w:cs="David"/>
          <w:sz w:val="24"/>
          <w:szCs w:val="24"/>
          <w:rtl/>
        </w:rPr>
        <w:t xml:space="preserve"> לא מסכים עם הנחה זו וטוען כי היא קיצור דרך לשופטים. </w:t>
      </w:r>
    </w:p>
    <w:p w14:paraId="1AE92F30" w14:textId="77777777" w:rsidR="00B375B0" w:rsidRDefault="00B375B0"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פס"ד חמד נ' מ"י-</w:t>
      </w:r>
      <w:r w:rsidR="00937C36" w:rsidRPr="00AA4BE3">
        <w:rPr>
          <w:rFonts w:ascii="David" w:hAnsi="David" w:cs="David"/>
          <w:b/>
          <w:bCs/>
          <w:sz w:val="24"/>
          <w:szCs w:val="24"/>
          <w:rtl/>
        </w:rPr>
        <w:t xml:space="preserve"> </w:t>
      </w:r>
      <w:r w:rsidR="00937C36" w:rsidRPr="00AA4BE3">
        <w:rPr>
          <w:rFonts w:ascii="David" w:hAnsi="David" w:cs="David"/>
          <w:sz w:val="24"/>
          <w:szCs w:val="24"/>
          <w:rtl/>
        </w:rPr>
        <w:t xml:space="preserve">שני חיילי מגב הוזעקו לג'נין כדי לפזר התפרעות. במסגרת פיזור ההפגנה נורו כדורי גומי ואחד מהם פגע בילד- חמד. במחוזי התביעה בגין רשלנות, </w:t>
      </w:r>
      <w:proofErr w:type="spellStart"/>
      <w:r w:rsidR="00937C36" w:rsidRPr="00AA4BE3">
        <w:rPr>
          <w:rFonts w:ascii="David" w:hAnsi="David" w:cs="David"/>
          <w:sz w:val="24"/>
          <w:szCs w:val="24"/>
          <w:rtl/>
        </w:rPr>
        <w:t>הפח"ח</w:t>
      </w:r>
      <w:proofErr w:type="spellEnd"/>
      <w:r w:rsidR="00937C36" w:rsidRPr="00AA4BE3">
        <w:rPr>
          <w:rFonts w:ascii="David" w:hAnsi="David" w:cs="David"/>
          <w:sz w:val="24"/>
          <w:szCs w:val="24"/>
          <w:rtl/>
        </w:rPr>
        <w:t xml:space="preserve"> ועוד נדחתה מאחר והיה ספק לגבי מהימנותו של חמד. בעליון- </w:t>
      </w:r>
      <w:r w:rsidRPr="00AA4BE3">
        <w:rPr>
          <w:rFonts w:ascii="David" w:hAnsi="David" w:cs="David"/>
          <w:sz w:val="24"/>
          <w:szCs w:val="24"/>
          <w:highlight w:val="magenta"/>
          <w:u w:val="single"/>
          <w:rtl/>
        </w:rPr>
        <w:t>ברק</w:t>
      </w:r>
      <w:r w:rsidRPr="00AA4BE3">
        <w:rPr>
          <w:rFonts w:ascii="David" w:hAnsi="David" w:cs="David"/>
          <w:sz w:val="24"/>
          <w:szCs w:val="24"/>
          <w:u w:val="single"/>
          <w:rtl/>
        </w:rPr>
        <w:t>-</w:t>
      </w:r>
      <w:r w:rsidRPr="00AA4BE3">
        <w:rPr>
          <w:rFonts w:ascii="David" w:hAnsi="David" w:cs="David"/>
          <w:sz w:val="24"/>
          <w:szCs w:val="24"/>
          <w:rtl/>
        </w:rPr>
        <w:t xml:space="preserve"> </w:t>
      </w:r>
      <w:r w:rsidR="00937C36" w:rsidRPr="00AA4BE3">
        <w:rPr>
          <w:rFonts w:ascii="David" w:hAnsi="David" w:cs="David"/>
          <w:sz w:val="24"/>
          <w:szCs w:val="24"/>
          <w:rtl/>
        </w:rPr>
        <w:t xml:space="preserve">מתקומם על השימוש בנוסחה זו מאחר ורואה בדיני </w:t>
      </w:r>
      <w:proofErr w:type="spellStart"/>
      <w:r w:rsidR="00937C36" w:rsidRPr="00AA4BE3">
        <w:rPr>
          <w:rFonts w:ascii="David" w:hAnsi="David" w:cs="David"/>
          <w:sz w:val="24"/>
          <w:szCs w:val="24"/>
          <w:rtl/>
        </w:rPr>
        <w:t>הנזיקין</w:t>
      </w:r>
      <w:proofErr w:type="spellEnd"/>
      <w:r w:rsidR="00937C36" w:rsidRPr="00AA4BE3">
        <w:rPr>
          <w:rFonts w:ascii="David" w:hAnsi="David" w:cs="David"/>
          <w:sz w:val="24"/>
          <w:szCs w:val="24"/>
          <w:rtl/>
        </w:rPr>
        <w:t xml:space="preserve"> לא רק עניין כלכלי אלא גם כעוזרים ליצירת צדק, מוסר והגינות ולכן לא רוצה לצמצם את דיני </w:t>
      </w:r>
      <w:proofErr w:type="spellStart"/>
      <w:r w:rsidR="00937C36" w:rsidRPr="00AA4BE3">
        <w:rPr>
          <w:rFonts w:ascii="David" w:hAnsi="David" w:cs="David"/>
          <w:sz w:val="24"/>
          <w:szCs w:val="24"/>
          <w:rtl/>
        </w:rPr>
        <w:t>הנזיקין</w:t>
      </w:r>
      <w:proofErr w:type="spellEnd"/>
      <w:r w:rsidR="00937C36" w:rsidRPr="00AA4BE3">
        <w:rPr>
          <w:rFonts w:ascii="David" w:hAnsi="David" w:cs="David"/>
          <w:sz w:val="24"/>
          <w:szCs w:val="24"/>
          <w:rtl/>
        </w:rPr>
        <w:t xml:space="preserve"> רק ליעילות כלכלית. </w:t>
      </w:r>
      <w:r w:rsidR="00937C36" w:rsidRPr="00AA4BE3">
        <w:rPr>
          <w:rFonts w:ascii="David" w:hAnsi="David" w:cs="David"/>
          <w:sz w:val="24"/>
          <w:szCs w:val="24"/>
          <w:highlight w:val="magenta"/>
          <w:u w:val="single"/>
          <w:rtl/>
        </w:rPr>
        <w:t>ריבלין</w:t>
      </w:r>
      <w:r w:rsidR="00937C36" w:rsidRPr="00AA4BE3">
        <w:rPr>
          <w:rFonts w:ascii="David" w:hAnsi="David" w:cs="David"/>
          <w:sz w:val="24"/>
          <w:szCs w:val="24"/>
          <w:u w:val="single"/>
          <w:rtl/>
        </w:rPr>
        <w:t>-</w:t>
      </w:r>
      <w:r w:rsidR="00937C36" w:rsidRPr="00AA4BE3">
        <w:rPr>
          <w:rFonts w:ascii="David" w:hAnsi="David" w:cs="David"/>
          <w:sz w:val="24"/>
          <w:szCs w:val="24"/>
          <w:rtl/>
        </w:rPr>
        <w:t xml:space="preserve"> אכן יש מקום לצדק מתקן. צריך להבין אחרת את הנוסחה- אינה נוסחה מ</w:t>
      </w:r>
      <w:r w:rsidR="008252BB">
        <w:rPr>
          <w:rFonts w:ascii="David" w:hAnsi="David" w:cs="David" w:hint="cs"/>
          <w:sz w:val="24"/>
          <w:szCs w:val="24"/>
          <w:rtl/>
        </w:rPr>
        <w:t>ת</w:t>
      </w:r>
      <w:r w:rsidR="00937C36" w:rsidRPr="00AA4BE3">
        <w:rPr>
          <w:rFonts w:ascii="David" w:hAnsi="David" w:cs="David"/>
          <w:sz w:val="24"/>
          <w:szCs w:val="24"/>
          <w:rtl/>
        </w:rPr>
        <w:t xml:space="preserve">מטית אלא נוסחה של היגיון, לפיה גם פגיעה בצדק והמוסר תיחשב לעלות ויש לשכלל אותם בתוך הנוסחה. בנוסף, כאשר עומדות בפני אדם מספר חלופות במצב של לחץ , עצם העבודה שבחר בחלופה מזיקה- כזו שבבחינה רגועה לא הייתה נבחרת- אין בה כדי להצביע על התרשלות. </w:t>
      </w:r>
      <w:r w:rsidR="00937C36" w:rsidRPr="001E6C73">
        <w:rPr>
          <w:rFonts w:ascii="David" w:hAnsi="David" w:cs="David"/>
          <w:sz w:val="24"/>
          <w:szCs w:val="24"/>
          <w:highlight w:val="magenta"/>
          <w:u w:val="single"/>
          <w:rtl/>
        </w:rPr>
        <w:t>אנשי הכלכלה והמשפט</w:t>
      </w:r>
      <w:r w:rsidR="00937C36" w:rsidRPr="00AA4BE3">
        <w:rPr>
          <w:rFonts w:ascii="David" w:hAnsi="David" w:cs="David"/>
          <w:sz w:val="24"/>
          <w:szCs w:val="24"/>
          <w:rtl/>
        </w:rPr>
        <w:t xml:space="preserve"> מניחים כי אם מתרגמים נכון את הנזק לערך כספי משיגים את ההרתעה היעילה ביותר.</w:t>
      </w:r>
    </w:p>
    <w:p w14:paraId="7EC414FB" w14:textId="77777777" w:rsidR="008252BB" w:rsidRDefault="008252BB" w:rsidP="00AA4BE3">
      <w:pPr>
        <w:tabs>
          <w:tab w:val="left" w:pos="8037"/>
        </w:tabs>
        <w:spacing w:line="240" w:lineRule="auto"/>
        <w:contextualSpacing/>
        <w:rPr>
          <w:rFonts w:ascii="David" w:hAnsi="David" w:cs="David"/>
          <w:sz w:val="24"/>
          <w:szCs w:val="24"/>
          <w:rtl/>
        </w:rPr>
      </w:pPr>
      <w:r w:rsidRPr="008252BB">
        <w:rPr>
          <w:rFonts w:ascii="David" w:hAnsi="David" w:cs="David"/>
          <w:b/>
          <w:bCs/>
          <w:color w:val="222222"/>
          <w:shd w:val="clear" w:color="auto" w:fill="00FF00"/>
          <w:rtl/>
        </w:rPr>
        <w:t>פס"ד פאר נ' קופר</w:t>
      </w:r>
      <w:r>
        <w:rPr>
          <w:rFonts w:ascii="David" w:hAnsi="David" w:cs="David" w:hint="cs"/>
          <w:sz w:val="24"/>
          <w:szCs w:val="24"/>
          <w:rtl/>
        </w:rPr>
        <w:t>- גם כשעלות המניעה גבוהה יש צורך למנוע את האפשרות לגרימת הנזק.</w:t>
      </w:r>
    </w:p>
    <w:p w14:paraId="4365EB80" w14:textId="77777777" w:rsidR="004227C2" w:rsidRPr="004227C2" w:rsidRDefault="004227C2" w:rsidP="00AA4BE3">
      <w:pPr>
        <w:tabs>
          <w:tab w:val="left" w:pos="8037"/>
        </w:tabs>
        <w:spacing w:line="240" w:lineRule="auto"/>
        <w:contextualSpacing/>
        <w:rPr>
          <w:rFonts w:ascii="David" w:hAnsi="David" w:cs="David"/>
          <w:sz w:val="24"/>
          <w:szCs w:val="24"/>
          <w:rtl/>
        </w:rPr>
      </w:pPr>
      <w:r w:rsidRPr="004227C2">
        <w:rPr>
          <w:rFonts w:ascii="David" w:hAnsi="David" w:cs="David" w:hint="cs"/>
          <w:b/>
          <w:bCs/>
          <w:sz w:val="24"/>
          <w:szCs w:val="24"/>
          <w:highlight w:val="green"/>
          <w:rtl/>
        </w:rPr>
        <w:t xml:space="preserve">פס"ד </w:t>
      </w:r>
      <w:proofErr w:type="spellStart"/>
      <w:r w:rsidRPr="004227C2">
        <w:rPr>
          <w:rFonts w:ascii="David" w:hAnsi="David" w:cs="David" w:hint="cs"/>
          <w:b/>
          <w:bCs/>
          <w:sz w:val="24"/>
          <w:szCs w:val="24"/>
          <w:highlight w:val="green"/>
          <w:rtl/>
        </w:rPr>
        <w:t>גרובנר</w:t>
      </w:r>
      <w:proofErr w:type="spellEnd"/>
      <w:r w:rsidRPr="004227C2">
        <w:rPr>
          <w:rFonts w:ascii="David" w:hAnsi="David" w:cs="David" w:hint="cs"/>
          <w:b/>
          <w:bCs/>
          <w:sz w:val="24"/>
          <w:szCs w:val="24"/>
          <w:highlight w:val="green"/>
          <w:rtl/>
        </w:rPr>
        <w:t>-</w:t>
      </w:r>
      <w:r>
        <w:rPr>
          <w:rFonts w:ascii="David" w:hAnsi="David" w:cs="David" w:hint="cs"/>
          <w:sz w:val="24"/>
          <w:szCs w:val="24"/>
          <w:rtl/>
        </w:rPr>
        <w:t xml:space="preserve"> כאשר עלות המניעה גבוהה יותר מהסיכוי לנזק- נשללת האחריות של המזיק כלפי הניזוק. </w:t>
      </w:r>
    </w:p>
    <w:p w14:paraId="38087354" w14:textId="77777777" w:rsidR="0028096D" w:rsidRPr="00AA4BE3" w:rsidRDefault="0028096D"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u w:val="single"/>
          <w:rtl/>
        </w:rPr>
        <w:t xml:space="preserve">-נזק+ </w:t>
      </w:r>
      <w:proofErr w:type="spellStart"/>
      <w:r w:rsidRPr="00AA4BE3">
        <w:rPr>
          <w:rFonts w:ascii="David" w:hAnsi="David" w:cs="David"/>
          <w:b/>
          <w:bCs/>
          <w:sz w:val="24"/>
          <w:szCs w:val="24"/>
          <w:u w:val="single"/>
          <w:rtl/>
        </w:rPr>
        <w:t>קש"ס</w:t>
      </w:r>
      <w:proofErr w:type="spellEnd"/>
      <w:r w:rsidRPr="00AA4BE3">
        <w:rPr>
          <w:rFonts w:ascii="David" w:hAnsi="David" w:cs="David"/>
          <w:b/>
          <w:bCs/>
          <w:sz w:val="24"/>
          <w:szCs w:val="24"/>
          <w:u w:val="single"/>
          <w:rtl/>
        </w:rPr>
        <w:t>-</w:t>
      </w:r>
    </w:p>
    <w:p w14:paraId="373D3196" w14:textId="77777777" w:rsidR="0028096D" w:rsidRPr="00AA4BE3" w:rsidRDefault="00937C36" w:rsidP="003F4979">
      <w:pPr>
        <w:pStyle w:val="a3"/>
        <w:numPr>
          <w:ilvl w:val="0"/>
          <w:numId w:val="5"/>
        </w:numPr>
        <w:tabs>
          <w:tab w:val="left" w:pos="8037"/>
        </w:tabs>
        <w:spacing w:line="240" w:lineRule="auto"/>
        <w:rPr>
          <w:rFonts w:ascii="David" w:hAnsi="David" w:cs="David"/>
          <w:sz w:val="24"/>
          <w:szCs w:val="24"/>
          <w:rtl/>
        </w:rPr>
      </w:pPr>
      <w:r w:rsidRPr="00AA4BE3">
        <w:rPr>
          <w:rFonts w:ascii="David" w:hAnsi="David" w:cs="David"/>
          <w:sz w:val="24"/>
          <w:szCs w:val="24"/>
          <w:rtl/>
        </w:rPr>
        <w:t>נגרם נזק</w:t>
      </w:r>
    </w:p>
    <w:p w14:paraId="41A419B0" w14:textId="77777777" w:rsidR="00937C36" w:rsidRPr="00AA4BE3" w:rsidRDefault="00937C36" w:rsidP="003F4979">
      <w:pPr>
        <w:pStyle w:val="a3"/>
        <w:numPr>
          <w:ilvl w:val="0"/>
          <w:numId w:val="5"/>
        </w:numPr>
        <w:tabs>
          <w:tab w:val="left" w:pos="8037"/>
        </w:tabs>
        <w:spacing w:line="240" w:lineRule="auto"/>
        <w:rPr>
          <w:rFonts w:ascii="David" w:hAnsi="David" w:cs="David"/>
          <w:sz w:val="24"/>
          <w:szCs w:val="24"/>
          <w:rtl/>
        </w:rPr>
      </w:pPr>
      <w:proofErr w:type="spellStart"/>
      <w:r w:rsidRPr="00AA4BE3">
        <w:rPr>
          <w:rFonts w:ascii="David" w:hAnsi="David" w:cs="David"/>
          <w:b/>
          <w:bCs/>
          <w:sz w:val="24"/>
          <w:szCs w:val="24"/>
          <w:rtl/>
        </w:rPr>
        <w:t>קש"ס</w:t>
      </w:r>
      <w:proofErr w:type="spellEnd"/>
      <w:r w:rsidRPr="00AA4BE3">
        <w:rPr>
          <w:rFonts w:ascii="David" w:hAnsi="David" w:cs="David"/>
          <w:b/>
          <w:bCs/>
          <w:sz w:val="24"/>
          <w:szCs w:val="24"/>
          <w:rtl/>
        </w:rPr>
        <w:t xml:space="preserve"> עובדתי-</w:t>
      </w:r>
      <w:r w:rsidRPr="00AA4BE3">
        <w:rPr>
          <w:rFonts w:ascii="David" w:hAnsi="David" w:cs="David"/>
          <w:sz w:val="24"/>
          <w:szCs w:val="24"/>
          <w:rtl/>
        </w:rPr>
        <w:t xml:space="preserve"> </w:t>
      </w:r>
      <w:r w:rsidRPr="00AA4BE3">
        <w:rPr>
          <w:rFonts w:ascii="David" w:hAnsi="David" w:cs="David"/>
          <w:sz w:val="24"/>
          <w:szCs w:val="24"/>
          <w:u w:val="single"/>
          <w:rtl/>
        </w:rPr>
        <w:t xml:space="preserve">מבחן </w:t>
      </w:r>
      <w:proofErr w:type="spellStart"/>
      <w:r w:rsidRPr="00AA4BE3">
        <w:rPr>
          <w:rFonts w:ascii="David" w:hAnsi="David" w:cs="David"/>
          <w:sz w:val="24"/>
          <w:szCs w:val="24"/>
          <w:u w:val="single"/>
          <w:rtl/>
        </w:rPr>
        <w:t>האלמלא</w:t>
      </w:r>
      <w:proofErr w:type="spellEnd"/>
      <w:r w:rsidRPr="00AA4BE3">
        <w:rPr>
          <w:rFonts w:ascii="David" w:hAnsi="David" w:cs="David"/>
          <w:sz w:val="24"/>
          <w:szCs w:val="24"/>
          <w:u w:val="single"/>
          <w:rtl/>
        </w:rPr>
        <w:t>-</w:t>
      </w:r>
      <w:r w:rsidRPr="00AA4BE3">
        <w:rPr>
          <w:rFonts w:ascii="David" w:hAnsi="David" w:cs="David"/>
          <w:sz w:val="24"/>
          <w:szCs w:val="24"/>
          <w:rtl/>
        </w:rPr>
        <w:t xml:space="preserve"> אלמלא פעיות המזיק לא היה נגרם נזק. (מבחן הדיות כשיש 2 סיבות לנזק- האם היה די בהתנהגות של אחד המפגעים כדי שהנזק היה מתרחש).</w:t>
      </w:r>
    </w:p>
    <w:p w14:paraId="4F7A58BE" w14:textId="77777777" w:rsidR="00937C36" w:rsidRPr="00AA4BE3" w:rsidRDefault="00937C36" w:rsidP="003F4979">
      <w:pPr>
        <w:pStyle w:val="a3"/>
        <w:numPr>
          <w:ilvl w:val="0"/>
          <w:numId w:val="5"/>
        </w:numPr>
        <w:tabs>
          <w:tab w:val="left" w:pos="8037"/>
        </w:tabs>
        <w:spacing w:line="240" w:lineRule="auto"/>
        <w:rPr>
          <w:rFonts w:ascii="David" w:hAnsi="David" w:cs="David"/>
          <w:sz w:val="24"/>
          <w:szCs w:val="24"/>
        </w:rPr>
      </w:pPr>
      <w:proofErr w:type="spellStart"/>
      <w:r w:rsidRPr="00AA4BE3">
        <w:rPr>
          <w:rFonts w:ascii="David" w:hAnsi="David" w:cs="David"/>
          <w:b/>
          <w:bCs/>
          <w:sz w:val="24"/>
          <w:szCs w:val="24"/>
          <w:rtl/>
        </w:rPr>
        <w:t>קש"ס</w:t>
      </w:r>
      <w:proofErr w:type="spellEnd"/>
      <w:r w:rsidRPr="00AA4BE3">
        <w:rPr>
          <w:rFonts w:ascii="David" w:hAnsi="David" w:cs="David"/>
          <w:b/>
          <w:bCs/>
          <w:sz w:val="24"/>
          <w:szCs w:val="24"/>
          <w:rtl/>
        </w:rPr>
        <w:t xml:space="preserve"> משפטי-</w:t>
      </w:r>
      <w:r w:rsidRPr="00AA4BE3">
        <w:rPr>
          <w:rFonts w:ascii="David" w:hAnsi="David" w:cs="David"/>
          <w:sz w:val="24"/>
          <w:szCs w:val="24"/>
          <w:rtl/>
        </w:rPr>
        <w:t xml:space="preserve"> </w:t>
      </w:r>
      <w:r w:rsidRPr="00AA4BE3">
        <w:rPr>
          <w:rFonts w:ascii="David" w:hAnsi="David" w:cs="David"/>
          <w:sz w:val="24"/>
          <w:szCs w:val="24"/>
          <w:u w:val="single"/>
          <w:rtl/>
        </w:rPr>
        <w:t>מבחן הצפיות-</w:t>
      </w:r>
      <w:r w:rsidRPr="00AA4BE3">
        <w:rPr>
          <w:rFonts w:ascii="David" w:hAnsi="David" w:cs="David"/>
          <w:sz w:val="24"/>
          <w:szCs w:val="24"/>
          <w:rtl/>
        </w:rPr>
        <w:t xml:space="preserve"> האם יכול היה לצפות את הנזק. </w:t>
      </w:r>
      <w:r w:rsidRPr="00AA4BE3">
        <w:rPr>
          <w:rFonts w:ascii="David" w:hAnsi="David" w:cs="David"/>
          <w:sz w:val="24"/>
          <w:szCs w:val="24"/>
          <w:u w:val="single"/>
          <w:rtl/>
        </w:rPr>
        <w:t>מבחן הסיכון-</w:t>
      </w:r>
      <w:r w:rsidRPr="00AA4BE3">
        <w:rPr>
          <w:rFonts w:ascii="David" w:hAnsi="David" w:cs="David"/>
          <w:sz w:val="24"/>
          <w:szCs w:val="24"/>
          <w:rtl/>
        </w:rPr>
        <w:t xml:space="preserve"> האם הנזק נמצא בתחום הסיכון של פעילות המזיק. </w:t>
      </w:r>
      <w:r w:rsidRPr="00AA4BE3">
        <w:rPr>
          <w:rFonts w:ascii="David" w:hAnsi="David" w:cs="David"/>
          <w:sz w:val="24"/>
          <w:szCs w:val="24"/>
          <w:u w:val="single"/>
          <w:rtl/>
        </w:rPr>
        <w:t>מבחן השכל הישר-</w:t>
      </w:r>
      <w:r w:rsidRPr="00AA4BE3">
        <w:rPr>
          <w:rFonts w:ascii="David" w:hAnsi="David" w:cs="David"/>
          <w:sz w:val="24"/>
          <w:szCs w:val="24"/>
          <w:rtl/>
        </w:rPr>
        <w:t xml:space="preserve"> האם תכונות התנהגות המזיק תרמו להתרחשות (</w:t>
      </w:r>
      <w:r w:rsidR="00A17257" w:rsidRPr="00AA4BE3">
        <w:rPr>
          <w:rFonts w:ascii="David" w:hAnsi="David" w:cs="David"/>
          <w:sz w:val="24"/>
          <w:szCs w:val="24"/>
          <w:rtl/>
        </w:rPr>
        <w:t xml:space="preserve">האם יש </w:t>
      </w:r>
      <w:r w:rsidRPr="00AA4BE3">
        <w:rPr>
          <w:rFonts w:ascii="David" w:hAnsi="David" w:cs="David"/>
          <w:sz w:val="24"/>
          <w:szCs w:val="24"/>
          <w:rtl/>
        </w:rPr>
        <w:t>גורם זר מתערב)</w:t>
      </w:r>
      <w:r w:rsidR="00A17257" w:rsidRPr="00AA4BE3">
        <w:rPr>
          <w:rFonts w:ascii="David" w:hAnsi="David" w:cs="David"/>
          <w:sz w:val="24"/>
          <w:szCs w:val="24"/>
          <w:rtl/>
        </w:rPr>
        <w:t>.</w:t>
      </w:r>
    </w:p>
    <w:p w14:paraId="23AB48C4" w14:textId="77777777" w:rsidR="00A17257" w:rsidRPr="00AA4BE3" w:rsidRDefault="00A17257" w:rsidP="00AA4BE3">
      <w:pPr>
        <w:tabs>
          <w:tab w:val="left" w:pos="8037"/>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 xml:space="preserve">מצג שווא רשלני- </w:t>
      </w:r>
      <w:r w:rsidRPr="00AA4BE3">
        <w:rPr>
          <w:rFonts w:ascii="David" w:hAnsi="David" w:cs="David"/>
          <w:b/>
          <w:bCs/>
          <w:sz w:val="24"/>
          <w:szCs w:val="24"/>
          <w:highlight w:val="yellow"/>
          <w:u w:val="single"/>
          <w:rtl/>
        </w:rPr>
        <w:t>ס' 55</w:t>
      </w:r>
    </w:p>
    <w:p w14:paraId="7D135593" w14:textId="77777777" w:rsidR="00A17257" w:rsidRPr="00AA4BE3" w:rsidRDefault="00A17257"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דיבור, עיתון או כל אמצעי המעביר מידה. מצג שווא הוא שקרי, רשלני- אומר שהצגת המצג קשורה ברשלנות- אדם סביר לא היה מציג את אותו מצג שווא. </w:t>
      </w:r>
    </w:p>
    <w:p w14:paraId="69C6E874" w14:textId="77777777" w:rsidR="007F0938" w:rsidRPr="00AA4BE3" w:rsidRDefault="007F0938"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-דנים במצג שווא רשלני בחובת זהירות מושגית. </w:t>
      </w:r>
    </w:p>
    <w:p w14:paraId="0ED09451" w14:textId="77777777" w:rsidR="007F0938" w:rsidRPr="00AA4BE3" w:rsidRDefault="007F0938" w:rsidP="00AA4BE3">
      <w:pPr>
        <w:tabs>
          <w:tab w:val="center" w:pos="5233"/>
        </w:tabs>
        <w:spacing w:line="240" w:lineRule="auto"/>
        <w:contextualSpacing/>
        <w:rPr>
          <w:rFonts w:ascii="David" w:hAnsi="David" w:cs="David"/>
          <w:sz w:val="24"/>
          <w:szCs w:val="24"/>
          <w:rtl/>
        </w:rPr>
      </w:pPr>
      <w:r w:rsidRPr="00AA4BE3">
        <w:rPr>
          <w:rFonts w:ascii="David" w:hAnsi="David" w:cs="David"/>
          <w:sz w:val="24"/>
          <w:szCs w:val="24"/>
          <w:u w:val="single"/>
          <w:rtl/>
        </w:rPr>
        <w:t>-התנאים לאחריות:</w:t>
      </w:r>
      <w:r w:rsidRPr="00AA4BE3">
        <w:rPr>
          <w:rFonts w:ascii="David" w:hAnsi="David" w:cs="David"/>
          <w:sz w:val="24"/>
          <w:szCs w:val="24"/>
          <w:rtl/>
        </w:rPr>
        <w:t xml:space="preserve"> ע"פ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ויי</w:t>
      </w:r>
      <w:r w:rsidR="0004125C" w:rsidRPr="00AA4BE3">
        <w:rPr>
          <w:rFonts w:ascii="David" w:hAnsi="David" w:cs="David"/>
          <w:b/>
          <w:bCs/>
          <w:sz w:val="24"/>
          <w:szCs w:val="24"/>
          <w:highlight w:val="green"/>
          <w:rtl/>
        </w:rPr>
        <w:t>נ</w:t>
      </w:r>
      <w:r w:rsidRPr="00AA4BE3">
        <w:rPr>
          <w:rFonts w:ascii="David" w:hAnsi="David" w:cs="David"/>
          <w:b/>
          <w:bCs/>
          <w:sz w:val="24"/>
          <w:szCs w:val="24"/>
          <w:highlight w:val="green"/>
          <w:rtl/>
        </w:rPr>
        <w:t>שטין</w:t>
      </w:r>
      <w:proofErr w:type="spellEnd"/>
      <w:r w:rsidR="0004125C" w:rsidRPr="00AA4BE3">
        <w:rPr>
          <w:rFonts w:ascii="David" w:hAnsi="David" w:cs="David"/>
          <w:b/>
          <w:bCs/>
          <w:sz w:val="24"/>
          <w:szCs w:val="24"/>
          <w:highlight w:val="green"/>
          <w:rtl/>
        </w:rPr>
        <w:t xml:space="preserve"> נ' קדימה</w:t>
      </w:r>
      <w:r w:rsidRPr="00AA4BE3">
        <w:rPr>
          <w:rFonts w:ascii="David" w:hAnsi="David" w:cs="David"/>
          <w:b/>
          <w:bCs/>
          <w:sz w:val="24"/>
          <w:szCs w:val="24"/>
          <w:rtl/>
        </w:rPr>
        <w:t>-</w:t>
      </w:r>
      <w:r w:rsidR="0004125C" w:rsidRPr="00AA4BE3">
        <w:rPr>
          <w:rFonts w:ascii="David" w:hAnsi="David" w:cs="David"/>
          <w:b/>
          <w:bCs/>
          <w:sz w:val="24"/>
          <w:szCs w:val="24"/>
          <w:rtl/>
        </w:rPr>
        <w:t xml:space="preserve"> </w:t>
      </w:r>
      <w:r w:rsidR="0004125C" w:rsidRPr="00AA4BE3">
        <w:rPr>
          <w:rFonts w:ascii="David" w:hAnsi="David" w:cs="David"/>
          <w:sz w:val="24"/>
          <w:szCs w:val="24"/>
          <w:rtl/>
        </w:rPr>
        <w:t xml:space="preserve">המושב שכר מהנדס לבניית בריכה. </w:t>
      </w:r>
      <w:proofErr w:type="spellStart"/>
      <w:r w:rsidR="0004125C" w:rsidRPr="00AA4BE3">
        <w:rPr>
          <w:rFonts w:ascii="David" w:hAnsi="David" w:cs="David"/>
          <w:sz w:val="24"/>
          <w:szCs w:val="24"/>
          <w:rtl/>
        </w:rPr>
        <w:t>ויינשטיין</w:t>
      </w:r>
      <w:proofErr w:type="spellEnd"/>
      <w:r w:rsidR="0004125C" w:rsidRPr="00AA4BE3">
        <w:rPr>
          <w:rFonts w:ascii="David" w:hAnsi="David" w:cs="David"/>
          <w:sz w:val="24"/>
          <w:szCs w:val="24"/>
          <w:rtl/>
        </w:rPr>
        <w:t xml:space="preserve"> נתן את הוראותיו לקבלן. לאחר שהבריכה הייתה מוכנה התגלתה בה נזילה והתביעה הייתה בגין הצגת מצג שווא רשלני שיצר המהנדס בתוכניותיו. התביעה הייתה בגין הצגת מצג שווא רשלני שיצר המהנדס בתוכניותיו. </w:t>
      </w:r>
      <w:r w:rsidR="0004125C" w:rsidRPr="00AA4BE3">
        <w:rPr>
          <w:rFonts w:ascii="David" w:hAnsi="David" w:cs="David"/>
          <w:sz w:val="24"/>
          <w:szCs w:val="24"/>
          <w:highlight w:val="magenta"/>
          <w:u w:val="single"/>
          <w:rtl/>
        </w:rPr>
        <w:t>אגרנט-</w:t>
      </w:r>
      <w:r w:rsidR="0004125C" w:rsidRPr="00AA4BE3">
        <w:rPr>
          <w:rFonts w:ascii="David" w:hAnsi="David" w:cs="David"/>
          <w:sz w:val="24"/>
          <w:szCs w:val="24"/>
          <w:rtl/>
        </w:rPr>
        <w:t xml:space="preserve"> התביעה התקבלה ונקבע כי </w:t>
      </w:r>
      <w:r w:rsidR="0004125C" w:rsidRPr="00AA4BE3">
        <w:rPr>
          <w:rFonts w:ascii="David" w:hAnsi="David" w:cs="David"/>
          <w:sz w:val="24"/>
          <w:szCs w:val="24"/>
          <w:u w:val="single"/>
          <w:rtl/>
        </w:rPr>
        <w:t>ישנם מספר תנאים שצריכים להתקיים כדי שיחשב למצג שווא:</w:t>
      </w:r>
    </w:p>
    <w:p w14:paraId="72D6A9A9" w14:textId="77777777" w:rsidR="007F0938" w:rsidRPr="00AA4BE3" w:rsidRDefault="007F0938" w:rsidP="003F4979">
      <w:pPr>
        <w:pStyle w:val="a3"/>
        <w:numPr>
          <w:ilvl w:val="0"/>
          <w:numId w:val="6"/>
        </w:numPr>
        <w:tabs>
          <w:tab w:val="left" w:pos="8037"/>
        </w:tabs>
        <w:spacing w:line="240" w:lineRule="auto"/>
        <w:rPr>
          <w:rFonts w:ascii="David" w:hAnsi="David" w:cs="David"/>
          <w:sz w:val="24"/>
          <w:szCs w:val="24"/>
        </w:rPr>
      </w:pPr>
      <w:r w:rsidRPr="00AA4BE3">
        <w:rPr>
          <w:rFonts w:ascii="David" w:hAnsi="David" w:cs="David"/>
          <w:b/>
          <w:bCs/>
          <w:sz w:val="24"/>
          <w:szCs w:val="24"/>
          <w:rtl/>
        </w:rPr>
        <w:t>מצג שווא הניתן בקשר ובמהלך עסקים רגיל</w:t>
      </w:r>
      <w:r w:rsidRPr="00AA4BE3">
        <w:rPr>
          <w:rFonts w:ascii="David" w:hAnsi="David" w:cs="David"/>
          <w:sz w:val="24"/>
          <w:szCs w:val="24"/>
          <w:rtl/>
        </w:rPr>
        <w:t>- לא בשיחת אקראי</w:t>
      </w:r>
    </w:p>
    <w:p w14:paraId="3037A81D" w14:textId="77777777" w:rsidR="007F0938" w:rsidRPr="00AA4BE3" w:rsidRDefault="007F0938" w:rsidP="003F4979">
      <w:pPr>
        <w:pStyle w:val="a3"/>
        <w:numPr>
          <w:ilvl w:val="0"/>
          <w:numId w:val="6"/>
        </w:numPr>
        <w:tabs>
          <w:tab w:val="left" w:pos="8037"/>
        </w:tabs>
        <w:spacing w:line="240" w:lineRule="auto"/>
        <w:rPr>
          <w:rFonts w:ascii="David" w:hAnsi="David" w:cs="David"/>
          <w:b/>
          <w:bCs/>
          <w:sz w:val="24"/>
          <w:szCs w:val="24"/>
        </w:rPr>
      </w:pPr>
      <w:r w:rsidRPr="00AA4BE3">
        <w:rPr>
          <w:rFonts w:ascii="David" w:hAnsi="David" w:cs="David"/>
          <w:b/>
          <w:bCs/>
          <w:sz w:val="24"/>
          <w:szCs w:val="24"/>
          <w:rtl/>
        </w:rPr>
        <w:t xml:space="preserve">הנתבע ידע או היה צריך לדעת שהתובע או אנשים מסוגו עתידים להסתמך על המצג-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המצג הרשלני לנזק. </w:t>
      </w:r>
      <w:r w:rsidRPr="00AA4BE3">
        <w:rPr>
          <w:rFonts w:ascii="David" w:hAnsi="David" w:cs="David"/>
          <w:b/>
          <w:bCs/>
          <w:sz w:val="24"/>
          <w:szCs w:val="24"/>
          <w:highlight w:val="green"/>
          <w:rtl/>
        </w:rPr>
        <w:t>פס"ד בנק מסד</w:t>
      </w:r>
      <w:r w:rsidRPr="00AA4BE3">
        <w:rPr>
          <w:rFonts w:ascii="David" w:hAnsi="David" w:cs="David"/>
          <w:b/>
          <w:bCs/>
          <w:sz w:val="24"/>
          <w:szCs w:val="24"/>
          <w:rtl/>
        </w:rPr>
        <w:t xml:space="preserve">- </w:t>
      </w:r>
      <w:r w:rsidRPr="00AA4BE3">
        <w:rPr>
          <w:rFonts w:ascii="David" w:hAnsi="David" w:cs="David"/>
          <w:sz w:val="24"/>
          <w:szCs w:val="24"/>
          <w:rtl/>
        </w:rPr>
        <w:t xml:space="preserve">משקיע רצה לקנות חברה מסוימת, בדק בבנק מה מצב החברה. הבנק שיקף לו מצב טוב שהתברר כמצג שווא והוא קנה את החברה. המשקיע תבע בגין מצג שווא רשלני. הבנק הוכיח כי אין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המצג שווא הרשלני לבין הנזק מאחר </w:t>
      </w:r>
      <w:proofErr w:type="spellStart"/>
      <w:r w:rsidRPr="00AA4BE3">
        <w:rPr>
          <w:rFonts w:ascii="David" w:hAnsi="David" w:cs="David"/>
          <w:sz w:val="24"/>
          <w:szCs w:val="24"/>
          <w:rtl/>
        </w:rPr>
        <w:t>וז"ד</w:t>
      </w:r>
      <w:proofErr w:type="spellEnd"/>
      <w:r w:rsidRPr="00AA4BE3">
        <w:rPr>
          <w:rFonts w:ascii="David" w:hAnsi="David" w:cs="David"/>
          <w:sz w:val="24"/>
          <w:szCs w:val="24"/>
          <w:rtl/>
        </w:rPr>
        <w:t xml:space="preserve"> נחתם בין המשקיע לחברה עוד לפני שהגיעה חו"ד של הבנק.</w:t>
      </w:r>
      <w:r w:rsidRPr="00AA4BE3">
        <w:rPr>
          <w:rFonts w:ascii="David" w:hAnsi="David" w:cs="David"/>
          <w:b/>
          <w:bCs/>
          <w:sz w:val="24"/>
          <w:szCs w:val="24"/>
          <w:rtl/>
        </w:rPr>
        <w:t xml:space="preserve"> </w:t>
      </w:r>
      <w:r w:rsidRPr="00AA4BE3">
        <w:rPr>
          <w:rFonts w:ascii="David" w:hAnsi="David" w:cs="David"/>
          <w:b/>
          <w:bCs/>
          <w:sz w:val="24"/>
          <w:szCs w:val="24"/>
          <w:highlight w:val="green"/>
          <w:rtl/>
        </w:rPr>
        <w:t>פס"ד עמידר</w:t>
      </w:r>
      <w:r w:rsidRPr="00AA4BE3">
        <w:rPr>
          <w:rFonts w:ascii="David" w:hAnsi="David" w:cs="David"/>
          <w:b/>
          <w:bCs/>
          <w:sz w:val="24"/>
          <w:szCs w:val="24"/>
          <w:rtl/>
        </w:rPr>
        <w:t xml:space="preserve">- </w:t>
      </w:r>
      <w:r w:rsidRPr="00AA4BE3">
        <w:rPr>
          <w:rFonts w:ascii="David" w:hAnsi="David" w:cs="David"/>
          <w:sz w:val="24"/>
          <w:szCs w:val="24"/>
          <w:rtl/>
        </w:rPr>
        <w:t>עולה חדש שמקבל מעמידר נכס שיועד להיות מסגריה. העולה פותח מסגריה שנסגרת לאחר זמן מה בצו של העיריה מאחר שמהווה מטרד. אהרון תובע בגין יצירת מצג שווא. עמידר טוענים כי אינם מומחים לכך והיה עליו לברר זאת מראש. ביהמ"ש אומר כי לעמידר יש אחריות כלפי העולים שמסתמכים עליהם ולכן עליהם לצפות להסתמכות זו. ביהמ"ש מחייב את עמידר בגין יצירת מצג שווא רשלני.</w:t>
      </w:r>
      <w:r w:rsidRPr="00AA4BE3">
        <w:rPr>
          <w:rFonts w:ascii="David" w:hAnsi="David" w:cs="David"/>
          <w:b/>
          <w:bCs/>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אילנקו</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proofErr w:type="spellStart"/>
      <w:r w:rsidR="00FB507D" w:rsidRPr="00AA4BE3">
        <w:rPr>
          <w:rFonts w:ascii="David" w:hAnsi="David" w:cs="David"/>
          <w:sz w:val="24"/>
          <w:szCs w:val="24"/>
          <w:rtl/>
        </w:rPr>
        <w:t>אילנקו</w:t>
      </w:r>
      <w:proofErr w:type="spellEnd"/>
      <w:r w:rsidR="00FB507D" w:rsidRPr="00AA4BE3">
        <w:rPr>
          <w:rFonts w:ascii="David" w:hAnsi="David" w:cs="David"/>
          <w:sz w:val="24"/>
          <w:szCs w:val="24"/>
          <w:rtl/>
        </w:rPr>
        <w:t xml:space="preserve"> קנתה מגרש מעיריית </w:t>
      </w:r>
      <w:proofErr w:type="spellStart"/>
      <w:r w:rsidR="00FB507D" w:rsidRPr="00AA4BE3">
        <w:rPr>
          <w:rFonts w:ascii="David" w:hAnsi="David" w:cs="David"/>
          <w:sz w:val="24"/>
          <w:szCs w:val="24"/>
          <w:rtl/>
        </w:rPr>
        <w:t>קרית</w:t>
      </w:r>
      <w:proofErr w:type="spellEnd"/>
      <w:r w:rsidR="00FB507D" w:rsidRPr="00AA4BE3">
        <w:rPr>
          <w:rFonts w:ascii="David" w:hAnsi="David" w:cs="David"/>
          <w:sz w:val="24"/>
          <w:szCs w:val="24"/>
          <w:rtl/>
        </w:rPr>
        <w:t xml:space="preserve"> אתא. העיריה לא אמרה </w:t>
      </w:r>
      <w:proofErr w:type="spellStart"/>
      <w:r w:rsidR="00FB507D" w:rsidRPr="00AA4BE3">
        <w:rPr>
          <w:rFonts w:ascii="David" w:hAnsi="David" w:cs="David"/>
          <w:sz w:val="24"/>
          <w:szCs w:val="24"/>
          <w:rtl/>
        </w:rPr>
        <w:t>לאילנקו</w:t>
      </w:r>
      <w:proofErr w:type="spellEnd"/>
      <w:r w:rsidR="00FB507D" w:rsidRPr="00AA4BE3">
        <w:rPr>
          <w:rFonts w:ascii="David" w:hAnsi="David" w:cs="David"/>
          <w:sz w:val="24"/>
          <w:szCs w:val="24"/>
          <w:rtl/>
        </w:rPr>
        <w:t xml:space="preserve"> כי הקרקע מיועדת לחקלאות </w:t>
      </w:r>
      <w:proofErr w:type="spellStart"/>
      <w:r w:rsidR="00FB507D" w:rsidRPr="00AA4BE3">
        <w:rPr>
          <w:rFonts w:ascii="David" w:hAnsi="David" w:cs="David"/>
          <w:sz w:val="24"/>
          <w:szCs w:val="24"/>
          <w:rtl/>
        </w:rPr>
        <w:t>ואילנקו</w:t>
      </w:r>
      <w:proofErr w:type="spellEnd"/>
      <w:r w:rsidR="00FB507D" w:rsidRPr="00AA4BE3">
        <w:rPr>
          <w:rFonts w:ascii="David" w:hAnsi="David" w:cs="David"/>
          <w:sz w:val="24"/>
          <w:szCs w:val="24"/>
          <w:rtl/>
        </w:rPr>
        <w:t xml:space="preserve"> ייעדו אותה לבניית </w:t>
      </w:r>
      <w:r w:rsidR="00FB507D" w:rsidRPr="00AA4BE3">
        <w:rPr>
          <w:rFonts w:ascii="David" w:hAnsi="David" w:cs="David"/>
          <w:sz w:val="24"/>
          <w:szCs w:val="24"/>
          <w:rtl/>
        </w:rPr>
        <w:lastRenderedPageBreak/>
        <w:t xml:space="preserve">מחסנים ובתי מלאכה. </w:t>
      </w:r>
      <w:proofErr w:type="spellStart"/>
      <w:r w:rsidR="00FB507D" w:rsidRPr="00AA4BE3">
        <w:rPr>
          <w:rFonts w:ascii="David" w:hAnsi="David" w:cs="David"/>
          <w:sz w:val="24"/>
          <w:szCs w:val="24"/>
          <w:rtl/>
        </w:rPr>
        <w:t>אילנקו</w:t>
      </w:r>
      <w:proofErr w:type="spellEnd"/>
      <w:r w:rsidR="00FB507D" w:rsidRPr="00AA4BE3">
        <w:rPr>
          <w:rFonts w:ascii="David" w:hAnsi="David" w:cs="David"/>
          <w:sz w:val="24"/>
          <w:szCs w:val="24"/>
          <w:rtl/>
        </w:rPr>
        <w:t xml:space="preserve"> תבעה בגין מצג שווא מאחר והתגלה כי הקרקע מיועדת לחקלאות בלבד. באופן כללי הימנעות מגילוי מידע יחשב למצג שווא רשלני, אך במקרה זה </w:t>
      </w:r>
      <w:proofErr w:type="spellStart"/>
      <w:r w:rsidR="00FB507D" w:rsidRPr="00AA4BE3">
        <w:rPr>
          <w:rFonts w:ascii="David" w:hAnsi="David" w:cs="David"/>
          <w:sz w:val="24"/>
          <w:szCs w:val="24"/>
          <w:rtl/>
        </w:rPr>
        <w:t>אילנקו</w:t>
      </w:r>
      <w:proofErr w:type="spellEnd"/>
      <w:r w:rsidR="00FB507D" w:rsidRPr="00AA4BE3">
        <w:rPr>
          <w:rFonts w:ascii="David" w:hAnsi="David" w:cs="David"/>
          <w:sz w:val="24"/>
          <w:szCs w:val="24"/>
          <w:rtl/>
        </w:rPr>
        <w:t xml:space="preserve"> לא הוכיחו כי העירייה לא גילתה להם את ייעודה האמיתי של הקרקע, ועל כן הערעור התקבל ולא נקבע כי היה מצג שווא מצד העיריה.  </w:t>
      </w:r>
    </w:p>
    <w:p w14:paraId="623933C7" w14:textId="77777777" w:rsidR="0004125C" w:rsidRPr="00AA4BE3" w:rsidRDefault="0004125C" w:rsidP="003F4979">
      <w:pPr>
        <w:pStyle w:val="a3"/>
        <w:numPr>
          <w:ilvl w:val="0"/>
          <w:numId w:val="6"/>
        </w:numPr>
        <w:tabs>
          <w:tab w:val="left" w:pos="8037"/>
        </w:tabs>
        <w:spacing w:line="240" w:lineRule="auto"/>
        <w:rPr>
          <w:rFonts w:ascii="David" w:hAnsi="David" w:cs="David"/>
          <w:b/>
          <w:bCs/>
          <w:sz w:val="24"/>
          <w:szCs w:val="24"/>
        </w:rPr>
      </w:pPr>
      <w:r w:rsidRPr="00AA4BE3">
        <w:rPr>
          <w:rFonts w:ascii="David" w:hAnsi="David" w:cs="David"/>
          <w:b/>
          <w:bCs/>
          <w:sz w:val="24"/>
          <w:szCs w:val="24"/>
          <w:rtl/>
        </w:rPr>
        <w:t>האנשים המסתמכים היו מוגדרים וידועים-</w:t>
      </w:r>
      <w:r w:rsidRPr="00AA4BE3">
        <w:rPr>
          <w:rFonts w:ascii="David" w:hAnsi="David" w:cs="David"/>
          <w:sz w:val="24"/>
          <w:szCs w:val="24"/>
          <w:rtl/>
        </w:rPr>
        <w:t xml:space="preserve"> קהל מדויק ולא כלל הציבור, כדי להקטין את התובעים והנתבעים בגין מצג שווא רשלני.</w:t>
      </w:r>
    </w:p>
    <w:p w14:paraId="478451ED" w14:textId="77777777" w:rsidR="0004125C" w:rsidRPr="00AA4BE3" w:rsidRDefault="0004125C" w:rsidP="003F4979">
      <w:pPr>
        <w:pStyle w:val="a3"/>
        <w:numPr>
          <w:ilvl w:val="0"/>
          <w:numId w:val="6"/>
        </w:numPr>
        <w:tabs>
          <w:tab w:val="left" w:pos="8037"/>
        </w:tabs>
        <w:spacing w:line="240" w:lineRule="auto"/>
        <w:rPr>
          <w:rFonts w:ascii="David" w:hAnsi="David" w:cs="David"/>
          <w:b/>
          <w:bCs/>
          <w:sz w:val="24"/>
          <w:szCs w:val="24"/>
        </w:rPr>
      </w:pPr>
      <w:r w:rsidRPr="00AA4BE3">
        <w:rPr>
          <w:rFonts w:ascii="David" w:hAnsi="David" w:cs="David"/>
          <w:b/>
          <w:bCs/>
          <w:sz w:val="24"/>
          <w:szCs w:val="24"/>
          <w:rtl/>
        </w:rPr>
        <w:t xml:space="preserve">הנזקים הכספיים ניתנים להגדרה מראש- </w:t>
      </w:r>
      <w:r w:rsidRPr="00AA4BE3">
        <w:rPr>
          <w:rFonts w:ascii="David" w:hAnsi="David" w:cs="David"/>
          <w:sz w:val="24"/>
          <w:szCs w:val="24"/>
          <w:rtl/>
        </w:rPr>
        <w:t>צריך לדעת מהו היקף הנזק.</w:t>
      </w:r>
    </w:p>
    <w:p w14:paraId="3A47DBDF" w14:textId="77777777" w:rsidR="0004125C" w:rsidRPr="00AA4BE3" w:rsidRDefault="0004125C" w:rsidP="003F4979">
      <w:pPr>
        <w:pStyle w:val="a3"/>
        <w:numPr>
          <w:ilvl w:val="0"/>
          <w:numId w:val="6"/>
        </w:numPr>
        <w:tabs>
          <w:tab w:val="left" w:pos="7565"/>
        </w:tabs>
        <w:spacing w:line="240" w:lineRule="auto"/>
        <w:rPr>
          <w:rFonts w:ascii="David" w:hAnsi="David" w:cs="David"/>
          <w:sz w:val="24"/>
          <w:szCs w:val="24"/>
        </w:rPr>
      </w:pPr>
      <w:r w:rsidRPr="00AA4BE3">
        <w:rPr>
          <w:rFonts w:ascii="David" w:hAnsi="David" w:cs="David"/>
          <w:sz w:val="24"/>
          <w:szCs w:val="24"/>
          <w:rtl/>
        </w:rPr>
        <w:t xml:space="preserve">שהמצג שווא יהיה כפוף </w:t>
      </w:r>
      <w:r w:rsidRPr="00AA4BE3">
        <w:rPr>
          <w:rFonts w:ascii="David" w:hAnsi="David" w:cs="David"/>
          <w:b/>
          <w:bCs/>
          <w:sz w:val="24"/>
          <w:szCs w:val="24"/>
          <w:rtl/>
        </w:rPr>
        <w:t>לבדיקת ביניים-</w:t>
      </w:r>
      <w:r w:rsidRPr="00AA4BE3">
        <w:rPr>
          <w:rFonts w:ascii="David" w:hAnsi="David" w:cs="David"/>
          <w:sz w:val="24"/>
          <w:szCs w:val="24"/>
          <w:rtl/>
        </w:rPr>
        <w:t xml:space="preserve"> התפיסה שהייתה מקובלת בזמן שאגרנט כתב כללים אלו- אם היו שני גורמים שיכלו למנוע משהו (שאלו כמה אנשים את אותה השאלה הרלוונטית לנושא), אם הגיעו למסקנה כי האדם השני ששאלו הטעה באותה צורה שהראשון הטעה- כל האחריות עוברת לאדם השני שנשאל, והראשון פטור מאחריות. כיום,</w:t>
      </w:r>
      <w:r w:rsidRPr="00AA4BE3">
        <w:rPr>
          <w:rFonts w:ascii="David" w:hAnsi="David" w:cs="David"/>
          <w:b/>
          <w:bCs/>
          <w:sz w:val="24"/>
          <w:szCs w:val="24"/>
          <w:rtl/>
        </w:rPr>
        <w:t xml:space="preserve"> </w:t>
      </w:r>
      <w:r w:rsidRPr="00AA4BE3">
        <w:rPr>
          <w:rFonts w:ascii="David" w:hAnsi="David" w:cs="David"/>
          <w:sz w:val="24"/>
          <w:szCs w:val="24"/>
          <w:rtl/>
        </w:rPr>
        <w:t>תנאי זה בוטל והאחריות מוטלת על שני הרשלנים שהטעו. גם אם המצג היה כפוף לבדיקת ביניים נוספת, ושתי הבדיקות יצרו מצג שווא כלפי הניזוק- שני המטעים יישאו באחריות הנזיקית כלפי הניזוק.</w:t>
      </w:r>
    </w:p>
    <w:p w14:paraId="71CACDA1" w14:textId="77777777" w:rsidR="0004125C" w:rsidRPr="00AA4BE3" w:rsidRDefault="0004125C"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על ארבעת התנאים הראשונים להתקיים כולם באופן מצטבר כדי שתהיה אחריות בגין מצג שווא.</w:t>
      </w:r>
    </w:p>
    <w:p w14:paraId="0C3F8E9B" w14:textId="77777777" w:rsidR="005F3E26" w:rsidRPr="00AA4BE3" w:rsidRDefault="005F3E26" w:rsidP="00AA4BE3">
      <w:pPr>
        <w:tabs>
          <w:tab w:val="left" w:pos="7565"/>
        </w:tabs>
        <w:spacing w:line="240" w:lineRule="auto"/>
        <w:contextualSpacing/>
        <w:rPr>
          <w:rFonts w:ascii="David" w:hAnsi="David" w:cs="David"/>
          <w:b/>
          <w:bCs/>
          <w:color w:val="FF0000"/>
          <w:sz w:val="24"/>
          <w:szCs w:val="24"/>
          <w:u w:val="single"/>
          <w:rtl/>
        </w:rPr>
      </w:pPr>
    </w:p>
    <w:p w14:paraId="7D4E802F" w14:textId="77777777" w:rsidR="00FB507D" w:rsidRPr="00AA4BE3" w:rsidRDefault="00FB507D" w:rsidP="00AA4BE3">
      <w:pPr>
        <w:tabs>
          <w:tab w:val="left" w:pos="7565"/>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אחריות בגין נזק נפשי</w:t>
      </w:r>
    </w:p>
    <w:p w14:paraId="47988DE6" w14:textId="77777777" w:rsidR="00FB507D" w:rsidRPr="00AA4BE3" w:rsidRDefault="00FB507D"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-נזק הנגרם למצבו הנפשי שלאדם, להבדיל מגופו. </w:t>
      </w:r>
      <w:r w:rsidR="00556872" w:rsidRPr="00AA4BE3">
        <w:rPr>
          <w:rFonts w:ascii="David" w:hAnsi="David" w:cs="David"/>
          <w:sz w:val="24"/>
          <w:szCs w:val="24"/>
          <w:rtl/>
        </w:rPr>
        <w:t xml:space="preserve">נזק שמשפיע על מצב רוחו, תחושתו, שפיותו או בריאותו הנפשית. נזק נפשי </w:t>
      </w:r>
      <w:r w:rsidRPr="00AA4BE3">
        <w:rPr>
          <w:rFonts w:ascii="David" w:hAnsi="David" w:cs="David"/>
          <w:sz w:val="24"/>
          <w:szCs w:val="24"/>
          <w:rtl/>
        </w:rPr>
        <w:t xml:space="preserve">יכול לגרום לנזק ממוני ולא ממוני. </w:t>
      </w:r>
      <w:r w:rsidRPr="00AA4BE3">
        <w:rPr>
          <w:rFonts w:ascii="David" w:hAnsi="David" w:cs="David"/>
          <w:sz w:val="24"/>
          <w:szCs w:val="24"/>
          <w:u w:val="single"/>
          <w:rtl/>
        </w:rPr>
        <w:t>נזק ממוני-</w:t>
      </w:r>
      <w:r w:rsidRPr="00AA4BE3">
        <w:rPr>
          <w:rFonts w:ascii="David" w:hAnsi="David" w:cs="David"/>
          <w:sz w:val="24"/>
          <w:szCs w:val="24"/>
          <w:rtl/>
        </w:rPr>
        <w:t xml:space="preserve"> פגיעה בכושר השתכרות, </w:t>
      </w:r>
      <w:r w:rsidR="00556872" w:rsidRPr="00AA4BE3">
        <w:rPr>
          <w:rFonts w:ascii="David" w:hAnsi="David" w:cs="David"/>
          <w:sz w:val="24"/>
          <w:szCs w:val="24"/>
          <w:rtl/>
        </w:rPr>
        <w:t xml:space="preserve">כושר התפקוד, הוצאות טיפול נפשי ועוד. </w:t>
      </w:r>
      <w:r w:rsidR="00556872" w:rsidRPr="00AA4BE3">
        <w:rPr>
          <w:rFonts w:ascii="David" w:hAnsi="David" w:cs="David"/>
          <w:sz w:val="24"/>
          <w:szCs w:val="24"/>
          <w:u w:val="single"/>
          <w:rtl/>
        </w:rPr>
        <w:t>נזק לא ממוני-</w:t>
      </w:r>
      <w:r w:rsidR="00556872" w:rsidRPr="00AA4BE3">
        <w:rPr>
          <w:rFonts w:ascii="David" w:hAnsi="David" w:cs="David"/>
          <w:sz w:val="24"/>
          <w:szCs w:val="24"/>
          <w:rtl/>
        </w:rPr>
        <w:t xml:space="preserve"> ראש נזק "כאב וסבל". קשה יותר לתרגם נזק זה לפיצוי כספי, אך לפעמים הנזק גבוה יותר מנזק גופני.</w:t>
      </w:r>
    </w:p>
    <w:p w14:paraId="42889017"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-הסיבות לרתיעה מפני הכרה בנזק נפשי- קשיי הוכחת נזק (חשש מפני מ</w:t>
      </w:r>
      <w:r w:rsidR="004227C2">
        <w:rPr>
          <w:rFonts w:ascii="David" w:hAnsi="David" w:cs="David" w:hint="cs"/>
          <w:sz w:val="24"/>
          <w:szCs w:val="24"/>
          <w:rtl/>
        </w:rPr>
        <w:t>ת</w:t>
      </w:r>
      <w:r w:rsidRPr="00AA4BE3">
        <w:rPr>
          <w:rFonts w:ascii="David" w:hAnsi="David" w:cs="David"/>
          <w:sz w:val="24"/>
          <w:szCs w:val="24"/>
          <w:rtl/>
        </w:rPr>
        <w:t xml:space="preserve">חזים), קשיי הוכחת </w:t>
      </w:r>
      <w:proofErr w:type="spellStart"/>
      <w:r w:rsidRPr="00AA4BE3">
        <w:rPr>
          <w:rFonts w:ascii="David" w:hAnsi="David" w:cs="David"/>
          <w:sz w:val="24"/>
          <w:szCs w:val="24"/>
          <w:rtl/>
        </w:rPr>
        <w:t>קש"ס</w:t>
      </w:r>
      <w:proofErr w:type="spellEnd"/>
      <w:r w:rsidRPr="00AA4BE3">
        <w:rPr>
          <w:rFonts w:ascii="David" w:hAnsi="David" w:cs="David"/>
          <w:sz w:val="24"/>
          <w:szCs w:val="24"/>
          <w:rtl/>
        </w:rPr>
        <w:t>, קשיי הערכה, מידת הצפיות וריחוק הנזק, רצון להגביל את מעגל הנפגעים (נפגעים משניים).</w:t>
      </w:r>
    </w:p>
    <w:p w14:paraId="0C0C8C8A" w14:textId="77777777" w:rsidR="00556872" w:rsidRPr="00AA4BE3" w:rsidRDefault="00556872" w:rsidP="00AA4BE3">
      <w:pPr>
        <w:tabs>
          <w:tab w:val="left" w:pos="7565"/>
        </w:tabs>
        <w:spacing w:line="240" w:lineRule="auto"/>
        <w:contextualSpacing/>
        <w:rPr>
          <w:rFonts w:ascii="David" w:hAnsi="David" w:cs="David"/>
          <w:b/>
          <w:bCs/>
          <w:sz w:val="24"/>
          <w:szCs w:val="24"/>
          <w:highlight w:val="green"/>
          <w:rtl/>
        </w:rPr>
      </w:pPr>
      <w:r w:rsidRPr="00AA4BE3">
        <w:rPr>
          <w:rFonts w:ascii="David" w:hAnsi="David" w:cs="David"/>
          <w:b/>
          <w:bCs/>
          <w:sz w:val="24"/>
          <w:szCs w:val="24"/>
          <w:highlight w:val="green"/>
          <w:rtl/>
        </w:rPr>
        <w:t xml:space="preserve">פס"ד נדיר נ' </w:t>
      </w:r>
      <w:proofErr w:type="spellStart"/>
      <w:r w:rsidRPr="00AA4BE3">
        <w:rPr>
          <w:rFonts w:ascii="David" w:hAnsi="David" w:cs="David"/>
          <w:b/>
          <w:bCs/>
          <w:sz w:val="24"/>
          <w:szCs w:val="24"/>
          <w:highlight w:val="green"/>
          <w:rtl/>
        </w:rPr>
        <w:t>כהנוביץ</w:t>
      </w:r>
      <w:proofErr w:type="spellEnd"/>
      <w:r w:rsidRPr="00AA4BE3">
        <w:rPr>
          <w:rFonts w:ascii="David" w:hAnsi="David" w:cs="David"/>
          <w:b/>
          <w:bCs/>
          <w:sz w:val="24"/>
          <w:szCs w:val="24"/>
          <w:highlight w:val="green"/>
          <w:rtl/>
        </w:rPr>
        <w:t xml:space="preserve">'- </w:t>
      </w:r>
      <w:r w:rsidRPr="00AA4BE3">
        <w:rPr>
          <w:rFonts w:ascii="David" w:hAnsi="David" w:cs="David"/>
          <w:sz w:val="24"/>
          <w:szCs w:val="24"/>
          <w:rtl/>
        </w:rPr>
        <w:t xml:space="preserve">מעורב בתאונה שסבל נזק נפשי בלבד, ללא ביטוי פיזי, לא יהיה זכאי לפיצויים. רק נזקים נפשיים "פרזיטיים" מוכרים. (נזקים נפשיים המגיעים בנוסף לנזק פיזי). </w:t>
      </w:r>
      <w:r w:rsidRPr="00AA4BE3">
        <w:rPr>
          <w:rFonts w:ascii="David" w:hAnsi="David" w:cs="David"/>
          <w:b/>
          <w:bCs/>
          <w:sz w:val="24"/>
          <w:szCs w:val="24"/>
          <w:rtl/>
        </w:rPr>
        <w:t>זו לא ההלכה כיום.</w:t>
      </w:r>
    </w:p>
    <w:p w14:paraId="587836DD"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צבי נ' שמיר- </w:t>
      </w:r>
      <w:r w:rsidRPr="00AA4BE3">
        <w:rPr>
          <w:rFonts w:ascii="David" w:hAnsi="David" w:cs="David"/>
          <w:sz w:val="24"/>
          <w:szCs w:val="24"/>
          <w:rtl/>
        </w:rPr>
        <w:t>אם שלקתה בזעזוע נפשי ודיכאון מתמשך, כששמעה שבנה הקטן טבע בבור שופכין- אינה זכאית לפיצויים. ביהמ"ש לא הכיר בנזק של הנפגע המשני בתביעה זו.</w:t>
      </w:r>
    </w:p>
    <w:p w14:paraId="16DDA6FC" w14:textId="77777777" w:rsidR="00556872" w:rsidRPr="00AA4BE3" w:rsidRDefault="00556872" w:rsidP="00AA4BE3">
      <w:pPr>
        <w:tabs>
          <w:tab w:val="left" w:pos="7565"/>
        </w:tabs>
        <w:spacing w:line="240" w:lineRule="auto"/>
        <w:contextualSpacing/>
        <w:rPr>
          <w:rFonts w:ascii="David" w:hAnsi="David" w:cs="David"/>
          <w:b/>
          <w:bCs/>
          <w:sz w:val="24"/>
          <w:szCs w:val="24"/>
          <w:highlight w:val="green"/>
          <w:rtl/>
        </w:rPr>
      </w:pPr>
      <w:r w:rsidRPr="00AA4BE3">
        <w:rPr>
          <w:rFonts w:ascii="David" w:hAnsi="David" w:cs="David"/>
          <w:b/>
          <w:bCs/>
          <w:sz w:val="24"/>
          <w:szCs w:val="24"/>
          <w:highlight w:val="green"/>
          <w:rtl/>
        </w:rPr>
        <w:t xml:space="preserve">פס"ד ציון נ' בוסקילה- </w:t>
      </w:r>
      <w:r w:rsidRPr="00AA4BE3">
        <w:rPr>
          <w:rFonts w:ascii="David" w:hAnsi="David" w:cs="David"/>
          <w:sz w:val="24"/>
          <w:szCs w:val="24"/>
          <w:rtl/>
        </w:rPr>
        <w:t>אישה שהייתה מעורבת בתאונה וקיבלה הלם כתוצאה מן התאונה וממות בעלה בתאונה- זכאית לפיצויים.</w:t>
      </w:r>
    </w:p>
    <w:p w14:paraId="505BDE33" w14:textId="77777777" w:rsidR="00556872" w:rsidRPr="00AA4BE3" w:rsidRDefault="00556872" w:rsidP="00AA4BE3">
      <w:pPr>
        <w:tabs>
          <w:tab w:val="left" w:pos="7565"/>
        </w:tabs>
        <w:spacing w:line="240" w:lineRule="auto"/>
        <w:contextualSpacing/>
        <w:rPr>
          <w:rFonts w:ascii="David" w:hAnsi="David" w:cs="David"/>
          <w:b/>
          <w:bCs/>
          <w:sz w:val="24"/>
          <w:szCs w:val="24"/>
          <w:highlight w:val="green"/>
          <w:rtl/>
        </w:rPr>
      </w:pPr>
      <w:r w:rsidRPr="00AA4BE3">
        <w:rPr>
          <w:rFonts w:ascii="David" w:hAnsi="David" w:cs="David"/>
          <w:b/>
          <w:bCs/>
          <w:sz w:val="24"/>
          <w:szCs w:val="24"/>
          <w:highlight w:val="green"/>
          <w:rtl/>
        </w:rPr>
        <w:t xml:space="preserve">פס"ד גורדון נ' עיריית ירושלים- </w:t>
      </w:r>
      <w:r w:rsidRPr="00AA4BE3">
        <w:rPr>
          <w:rFonts w:ascii="David" w:hAnsi="David" w:cs="David"/>
          <w:sz w:val="24"/>
          <w:szCs w:val="24"/>
          <w:rtl/>
        </w:rPr>
        <w:t xml:space="preserve">גם חרדות ואי נוחות לניזוק הישיר, </w:t>
      </w:r>
      <w:r w:rsidRPr="00AA4BE3">
        <w:rPr>
          <w:rFonts w:ascii="David" w:hAnsi="David" w:cs="David"/>
          <w:b/>
          <w:bCs/>
          <w:sz w:val="24"/>
          <w:szCs w:val="24"/>
          <w:rtl/>
        </w:rPr>
        <w:t>אף ללא נזק גופני,</w:t>
      </w:r>
      <w:r w:rsidRPr="00AA4BE3">
        <w:rPr>
          <w:rFonts w:ascii="David" w:hAnsi="David" w:cs="David"/>
          <w:sz w:val="24"/>
          <w:szCs w:val="24"/>
          <w:rtl/>
        </w:rPr>
        <w:t xml:space="preserve"> יכולות לזכות בפיצוי, במידה והן צפויות.</w:t>
      </w:r>
    </w:p>
    <w:p w14:paraId="6F681D65"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אלסוחה</w:t>
      </w:r>
      <w:proofErr w:type="spellEnd"/>
      <w:r w:rsidRPr="00AA4BE3">
        <w:rPr>
          <w:rFonts w:ascii="David" w:hAnsi="David" w:cs="David"/>
          <w:b/>
          <w:bCs/>
          <w:sz w:val="24"/>
          <w:szCs w:val="24"/>
          <w:highlight w:val="green"/>
          <w:rtl/>
        </w:rPr>
        <w:t xml:space="preserve"> נ' עיזבון דהאן- </w:t>
      </w:r>
      <w:r w:rsidRPr="00AA4BE3">
        <w:rPr>
          <w:rFonts w:ascii="David" w:hAnsi="David" w:cs="David"/>
          <w:sz w:val="24"/>
          <w:szCs w:val="24"/>
          <w:rtl/>
        </w:rPr>
        <w:t xml:space="preserve">גם נזק נפשי של ניזוקים "משניים" עשוי לזכות בפיצויים. </w:t>
      </w:r>
    </w:p>
    <w:p w14:paraId="083CA7DA"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סייגים: רק קרובי משפחה מדרגה ראשונה, נזק שהוא צפוי בנסיבות העניין, ושמתבטא בנזק נפשי מהותי שאי אפשר להתגבר עליו. </w:t>
      </w:r>
    </w:p>
    <w:p w14:paraId="1A0008ED" w14:textId="77777777" w:rsidR="00556872" w:rsidRPr="00AA4BE3" w:rsidRDefault="00556872"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highlight w:val="green"/>
          <w:u w:val="single"/>
          <w:rtl/>
        </w:rPr>
        <w:t xml:space="preserve">השוואה בין פס"ד </w:t>
      </w:r>
      <w:bookmarkStart w:id="1" w:name="_Hlk31816584"/>
      <w:r w:rsidRPr="00AA4BE3">
        <w:rPr>
          <w:rFonts w:ascii="David" w:hAnsi="David" w:cs="David"/>
          <w:b/>
          <w:bCs/>
          <w:sz w:val="24"/>
          <w:szCs w:val="24"/>
          <w:highlight w:val="green"/>
          <w:u w:val="single"/>
        </w:rPr>
        <w:t>McLoughlin</w:t>
      </w:r>
      <w:bookmarkEnd w:id="1"/>
      <w:r w:rsidRPr="00AA4BE3">
        <w:rPr>
          <w:rFonts w:ascii="David" w:hAnsi="David" w:cs="David"/>
          <w:b/>
          <w:bCs/>
          <w:sz w:val="24"/>
          <w:szCs w:val="24"/>
          <w:highlight w:val="green"/>
          <w:u w:val="single"/>
          <w:rtl/>
        </w:rPr>
        <w:t xml:space="preserve"> לפס"ד </w:t>
      </w:r>
      <w:proofErr w:type="spellStart"/>
      <w:r w:rsidRPr="00AA4BE3">
        <w:rPr>
          <w:rFonts w:ascii="David" w:hAnsi="David" w:cs="David"/>
          <w:b/>
          <w:bCs/>
          <w:sz w:val="24"/>
          <w:szCs w:val="24"/>
          <w:highlight w:val="green"/>
          <w:u w:val="single"/>
          <w:rtl/>
        </w:rPr>
        <w:t>אלסוחה</w:t>
      </w:r>
      <w:proofErr w:type="spellEnd"/>
    </w:p>
    <w:tbl>
      <w:tblPr>
        <w:tblStyle w:val="a4"/>
        <w:bidiVisual/>
        <w:tblW w:w="0" w:type="auto"/>
        <w:tblLook w:val="04A0" w:firstRow="1" w:lastRow="0" w:firstColumn="1" w:lastColumn="0" w:noHBand="0" w:noVBand="1"/>
      </w:tblPr>
      <w:tblGrid>
        <w:gridCol w:w="2765"/>
        <w:gridCol w:w="2765"/>
        <w:gridCol w:w="2766"/>
      </w:tblGrid>
      <w:tr w:rsidR="00556872" w:rsidRPr="00AA4BE3" w14:paraId="4777FE6E" w14:textId="77777777" w:rsidTr="007927A7">
        <w:tc>
          <w:tcPr>
            <w:tcW w:w="2765" w:type="dxa"/>
          </w:tcPr>
          <w:p w14:paraId="0E631E74" w14:textId="77777777" w:rsidR="00556872" w:rsidRPr="00AA4BE3" w:rsidRDefault="00556872" w:rsidP="00AA4BE3">
            <w:pPr>
              <w:tabs>
                <w:tab w:val="left" w:pos="7565"/>
              </w:tabs>
              <w:contextualSpacing/>
              <w:rPr>
                <w:rFonts w:ascii="David" w:hAnsi="David" w:cs="David"/>
                <w:sz w:val="24"/>
                <w:szCs w:val="24"/>
                <w:rtl/>
              </w:rPr>
            </w:pPr>
          </w:p>
        </w:tc>
        <w:tc>
          <w:tcPr>
            <w:tcW w:w="2765" w:type="dxa"/>
          </w:tcPr>
          <w:p w14:paraId="0B93FE05" w14:textId="77777777" w:rsidR="00556872" w:rsidRPr="00AA4BE3" w:rsidRDefault="00556872" w:rsidP="00AA4BE3">
            <w:pPr>
              <w:tabs>
                <w:tab w:val="left" w:pos="7565"/>
              </w:tabs>
              <w:contextualSpacing/>
              <w:rPr>
                <w:rFonts w:ascii="David" w:hAnsi="David" w:cs="David"/>
                <w:b/>
                <w:bCs/>
                <w:sz w:val="24"/>
                <w:szCs w:val="24"/>
              </w:rPr>
            </w:pPr>
            <w:r w:rsidRPr="00AA4BE3">
              <w:rPr>
                <w:rFonts w:ascii="David" w:hAnsi="David" w:cs="David"/>
                <w:b/>
                <w:bCs/>
                <w:sz w:val="24"/>
                <w:szCs w:val="24"/>
              </w:rPr>
              <w:t>McLoughlin v. O'Brian</w:t>
            </w:r>
          </w:p>
        </w:tc>
        <w:tc>
          <w:tcPr>
            <w:tcW w:w="2766" w:type="dxa"/>
          </w:tcPr>
          <w:p w14:paraId="4784A9EF" w14:textId="77777777" w:rsidR="00556872" w:rsidRPr="00AA4BE3" w:rsidRDefault="00556872" w:rsidP="00AA4BE3">
            <w:pPr>
              <w:tabs>
                <w:tab w:val="left" w:pos="7565"/>
              </w:tabs>
              <w:contextualSpacing/>
              <w:rPr>
                <w:rFonts w:ascii="David" w:hAnsi="David" w:cs="David"/>
                <w:b/>
                <w:bCs/>
                <w:sz w:val="24"/>
                <w:szCs w:val="24"/>
                <w:rtl/>
              </w:rPr>
            </w:pPr>
            <w:proofErr w:type="spellStart"/>
            <w:r w:rsidRPr="00AA4BE3">
              <w:rPr>
                <w:rFonts w:ascii="David" w:hAnsi="David" w:cs="David"/>
                <w:b/>
                <w:bCs/>
                <w:sz w:val="24"/>
                <w:szCs w:val="24"/>
                <w:rtl/>
              </w:rPr>
              <w:t>אלסוחה</w:t>
            </w:r>
            <w:proofErr w:type="spellEnd"/>
            <w:r w:rsidRPr="00AA4BE3">
              <w:rPr>
                <w:rFonts w:ascii="David" w:hAnsi="David" w:cs="David"/>
                <w:b/>
                <w:bCs/>
                <w:sz w:val="24"/>
                <w:szCs w:val="24"/>
                <w:rtl/>
              </w:rPr>
              <w:t xml:space="preserve"> נ' עיזבון דהאן</w:t>
            </w:r>
          </w:p>
        </w:tc>
      </w:tr>
      <w:tr w:rsidR="003C4B0E" w:rsidRPr="00AA4BE3" w14:paraId="0D64FF9F" w14:textId="77777777" w:rsidTr="007927A7">
        <w:tc>
          <w:tcPr>
            <w:tcW w:w="2765" w:type="dxa"/>
          </w:tcPr>
          <w:p w14:paraId="61689C2C" w14:textId="77777777" w:rsidR="003C4B0E" w:rsidRPr="00AA4BE3" w:rsidRDefault="003C4B0E" w:rsidP="00AA4BE3">
            <w:pPr>
              <w:tabs>
                <w:tab w:val="left" w:pos="7565"/>
              </w:tabs>
              <w:contextualSpacing/>
              <w:rPr>
                <w:rFonts w:ascii="David" w:hAnsi="David" w:cs="David"/>
                <w:b/>
                <w:bCs/>
                <w:sz w:val="24"/>
                <w:szCs w:val="24"/>
                <w:rtl/>
              </w:rPr>
            </w:pPr>
            <w:r w:rsidRPr="00AA4BE3">
              <w:rPr>
                <w:rFonts w:ascii="David" w:hAnsi="David" w:cs="David"/>
                <w:b/>
                <w:bCs/>
                <w:sz w:val="24"/>
                <w:szCs w:val="24"/>
                <w:rtl/>
              </w:rPr>
              <w:t>המקרה</w:t>
            </w:r>
          </w:p>
        </w:tc>
        <w:tc>
          <w:tcPr>
            <w:tcW w:w="2765" w:type="dxa"/>
          </w:tcPr>
          <w:p w14:paraId="053C3880" w14:textId="77777777" w:rsidR="003C4B0E" w:rsidRPr="00AA4BE3" w:rsidRDefault="003C4B0E" w:rsidP="00AA4BE3">
            <w:pPr>
              <w:tabs>
                <w:tab w:val="left" w:pos="7565"/>
              </w:tabs>
              <w:contextualSpacing/>
              <w:rPr>
                <w:rFonts w:ascii="David" w:hAnsi="David" w:cs="David"/>
                <w:sz w:val="24"/>
                <w:szCs w:val="24"/>
              </w:rPr>
            </w:pPr>
            <w:r w:rsidRPr="00AA4BE3">
              <w:rPr>
                <w:rFonts w:ascii="David" w:hAnsi="David" w:cs="David"/>
                <w:sz w:val="24"/>
                <w:szCs w:val="24"/>
                <w:rtl/>
              </w:rPr>
              <w:t xml:space="preserve">אם שהייתה בתאונה עם בעלה וילדיה. שעתיים לאחר התאונה מגיעה לביה"ח ורואה את בעלה מת וילדיה </w:t>
            </w:r>
            <w:proofErr w:type="spellStart"/>
            <w:r w:rsidRPr="00AA4BE3">
              <w:rPr>
                <w:rFonts w:ascii="David" w:hAnsi="David" w:cs="David"/>
                <w:sz w:val="24"/>
                <w:szCs w:val="24"/>
                <w:rtl/>
              </w:rPr>
              <w:t>פצוים</w:t>
            </w:r>
            <w:proofErr w:type="spellEnd"/>
            <w:r w:rsidRPr="00AA4BE3">
              <w:rPr>
                <w:rFonts w:ascii="David" w:hAnsi="David" w:cs="David"/>
                <w:sz w:val="24"/>
                <w:szCs w:val="24"/>
                <w:rtl/>
              </w:rPr>
              <w:t xml:space="preserve"> ותובעת בגין הנזק הנפשי שנגרם לה.</w:t>
            </w:r>
          </w:p>
        </w:tc>
        <w:tc>
          <w:tcPr>
            <w:tcW w:w="2766" w:type="dxa"/>
          </w:tcPr>
          <w:p w14:paraId="72504B48" w14:textId="77777777" w:rsidR="003C4B0E" w:rsidRPr="00AA4BE3" w:rsidRDefault="003C4B0E" w:rsidP="00AA4BE3">
            <w:pPr>
              <w:tabs>
                <w:tab w:val="left" w:pos="7565"/>
              </w:tabs>
              <w:contextualSpacing/>
              <w:rPr>
                <w:rFonts w:ascii="David" w:hAnsi="David" w:cs="David"/>
                <w:sz w:val="24"/>
                <w:szCs w:val="24"/>
                <w:rtl/>
              </w:rPr>
            </w:pPr>
            <w:r w:rsidRPr="00AA4BE3">
              <w:rPr>
                <w:rFonts w:ascii="David" w:hAnsi="David" w:cs="David"/>
                <w:sz w:val="24"/>
                <w:szCs w:val="24"/>
                <w:rtl/>
              </w:rPr>
              <w:t>ילד בן 6 שנפצע בתאונה. הוריו נמצאים לידו בביה"ח לכל אורך הטיפול שבסופו נפטר. ההורים תובעים בגין הנזק הנפשי שנגרם להם.</w:t>
            </w:r>
          </w:p>
        </w:tc>
      </w:tr>
      <w:tr w:rsidR="00556872" w:rsidRPr="00AA4BE3" w14:paraId="55B3E90A" w14:textId="77777777" w:rsidTr="007927A7">
        <w:tc>
          <w:tcPr>
            <w:tcW w:w="2765" w:type="dxa"/>
          </w:tcPr>
          <w:p w14:paraId="76AF30FA" w14:textId="77777777" w:rsidR="00556872" w:rsidRPr="00AA4BE3" w:rsidRDefault="00556872" w:rsidP="00AA4BE3">
            <w:pPr>
              <w:tabs>
                <w:tab w:val="left" w:pos="7565"/>
              </w:tabs>
              <w:contextualSpacing/>
              <w:rPr>
                <w:rFonts w:ascii="David" w:hAnsi="David" w:cs="David"/>
                <w:b/>
                <w:bCs/>
                <w:sz w:val="24"/>
                <w:szCs w:val="24"/>
                <w:rtl/>
              </w:rPr>
            </w:pPr>
            <w:r w:rsidRPr="00AA4BE3">
              <w:rPr>
                <w:rFonts w:ascii="David" w:hAnsi="David" w:cs="David"/>
                <w:b/>
                <w:bCs/>
                <w:sz w:val="24"/>
                <w:szCs w:val="24"/>
                <w:rtl/>
              </w:rPr>
              <w:t>זהות התובע</w:t>
            </w:r>
          </w:p>
        </w:tc>
        <w:tc>
          <w:tcPr>
            <w:tcW w:w="2765" w:type="dxa"/>
          </w:tcPr>
          <w:p w14:paraId="39F6EC32"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קרובי משפחה מדרגה ראשונה או יחס קרוב אינטימי</w:t>
            </w:r>
          </w:p>
        </w:tc>
        <w:tc>
          <w:tcPr>
            <w:tcW w:w="2766" w:type="dxa"/>
          </w:tcPr>
          <w:p w14:paraId="50CFF9ED"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בשלב זה רק קרובים ממדרגה ראשונה (הורים, ילדים, בני-זוג), בכפוף לקרבה בפועל.</w:t>
            </w:r>
          </w:p>
        </w:tc>
      </w:tr>
      <w:tr w:rsidR="00556872" w:rsidRPr="00AA4BE3" w14:paraId="6B5A427D" w14:textId="77777777" w:rsidTr="007927A7">
        <w:tc>
          <w:tcPr>
            <w:tcW w:w="2765" w:type="dxa"/>
          </w:tcPr>
          <w:p w14:paraId="72000CB5" w14:textId="77777777" w:rsidR="00556872" w:rsidRPr="00AA4BE3" w:rsidRDefault="00556872" w:rsidP="00AA4BE3">
            <w:pPr>
              <w:tabs>
                <w:tab w:val="left" w:pos="7565"/>
              </w:tabs>
              <w:contextualSpacing/>
              <w:rPr>
                <w:rFonts w:ascii="David" w:hAnsi="David" w:cs="David"/>
                <w:b/>
                <w:bCs/>
                <w:sz w:val="24"/>
                <w:szCs w:val="24"/>
                <w:rtl/>
              </w:rPr>
            </w:pPr>
            <w:r w:rsidRPr="00AA4BE3">
              <w:rPr>
                <w:rFonts w:ascii="David" w:hAnsi="David" w:cs="David"/>
                <w:b/>
                <w:bCs/>
                <w:sz w:val="24"/>
                <w:szCs w:val="24"/>
                <w:rtl/>
              </w:rPr>
              <w:t>קרבת מקום וזמן</w:t>
            </w:r>
          </w:p>
        </w:tc>
        <w:tc>
          <w:tcPr>
            <w:tcW w:w="2765" w:type="dxa"/>
          </w:tcPr>
          <w:p w14:paraId="06F46110"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דרושה קרבת מקום וזמן לתאונה ו'או לתוצאותיה.</w:t>
            </w:r>
          </w:p>
        </w:tc>
        <w:tc>
          <w:tcPr>
            <w:tcW w:w="2766" w:type="dxa"/>
          </w:tcPr>
          <w:p w14:paraId="683C461A"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אין דרישה נוקשה, צריך רק קשר סיבתי.</w:t>
            </w:r>
          </w:p>
        </w:tc>
      </w:tr>
      <w:tr w:rsidR="00556872" w:rsidRPr="00AA4BE3" w14:paraId="74E03113" w14:textId="77777777" w:rsidTr="007927A7">
        <w:tc>
          <w:tcPr>
            <w:tcW w:w="2765" w:type="dxa"/>
          </w:tcPr>
          <w:p w14:paraId="00B59699" w14:textId="77777777" w:rsidR="00556872" w:rsidRPr="00AA4BE3" w:rsidRDefault="00556872" w:rsidP="00AA4BE3">
            <w:pPr>
              <w:tabs>
                <w:tab w:val="left" w:pos="7565"/>
              </w:tabs>
              <w:contextualSpacing/>
              <w:rPr>
                <w:rFonts w:ascii="David" w:hAnsi="David" w:cs="David"/>
                <w:b/>
                <w:bCs/>
                <w:sz w:val="24"/>
                <w:szCs w:val="24"/>
                <w:rtl/>
              </w:rPr>
            </w:pPr>
            <w:r w:rsidRPr="00AA4BE3">
              <w:rPr>
                <w:rFonts w:ascii="David" w:hAnsi="David" w:cs="David"/>
                <w:b/>
                <w:bCs/>
                <w:sz w:val="24"/>
                <w:szCs w:val="24"/>
                <w:rtl/>
              </w:rPr>
              <w:t>אופן ההתרשמות</w:t>
            </w:r>
          </w:p>
        </w:tc>
        <w:tc>
          <w:tcPr>
            <w:tcW w:w="2765" w:type="dxa"/>
          </w:tcPr>
          <w:p w14:paraId="515F0F52"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דרושה התרשמות התובע בחושיו הוא, ולא דרך כלי שני.</w:t>
            </w:r>
          </w:p>
        </w:tc>
        <w:tc>
          <w:tcPr>
            <w:tcW w:w="2766" w:type="dxa"/>
          </w:tcPr>
          <w:p w14:paraId="46DBAF48"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אין דרישה נוקשה, ניתן גם מכלי שני, כגון טלוויזיה או דיווח מילולי, כל עוד הנזק צפוי.</w:t>
            </w:r>
          </w:p>
        </w:tc>
      </w:tr>
      <w:tr w:rsidR="00556872" w:rsidRPr="00AA4BE3" w14:paraId="6B85C19E" w14:textId="77777777" w:rsidTr="007927A7">
        <w:tc>
          <w:tcPr>
            <w:tcW w:w="2765" w:type="dxa"/>
          </w:tcPr>
          <w:p w14:paraId="57C79086" w14:textId="77777777" w:rsidR="00556872" w:rsidRPr="00AA4BE3" w:rsidRDefault="00556872" w:rsidP="00AA4BE3">
            <w:pPr>
              <w:tabs>
                <w:tab w:val="left" w:pos="7565"/>
              </w:tabs>
              <w:contextualSpacing/>
              <w:rPr>
                <w:rFonts w:ascii="David" w:hAnsi="David" w:cs="David"/>
                <w:b/>
                <w:bCs/>
                <w:sz w:val="24"/>
                <w:szCs w:val="24"/>
                <w:rtl/>
              </w:rPr>
            </w:pPr>
            <w:r w:rsidRPr="00AA4BE3">
              <w:rPr>
                <w:rFonts w:ascii="David" w:hAnsi="David" w:cs="David"/>
                <w:b/>
                <w:bCs/>
                <w:sz w:val="24"/>
                <w:szCs w:val="24"/>
                <w:rtl/>
              </w:rPr>
              <w:t>אופן הפגיעה הנפשית</w:t>
            </w:r>
          </w:p>
        </w:tc>
        <w:tc>
          <w:tcPr>
            <w:tcW w:w="2765" w:type="dxa"/>
          </w:tcPr>
          <w:p w14:paraId="1E0050CE" w14:textId="77777777" w:rsidR="00556872" w:rsidRPr="00AA4BE3" w:rsidRDefault="00556872" w:rsidP="00AA4BE3">
            <w:pPr>
              <w:tabs>
                <w:tab w:val="left" w:pos="7565"/>
              </w:tabs>
              <w:contextualSpacing/>
              <w:rPr>
                <w:rFonts w:ascii="David" w:hAnsi="David" w:cs="David"/>
                <w:sz w:val="24"/>
                <w:szCs w:val="24"/>
              </w:rPr>
            </w:pPr>
            <w:r w:rsidRPr="00AA4BE3">
              <w:rPr>
                <w:rFonts w:ascii="David" w:hAnsi="David" w:cs="David"/>
                <w:sz w:val="24"/>
                <w:szCs w:val="24"/>
                <w:rtl/>
              </w:rPr>
              <w:t xml:space="preserve">תוצאה מיידית של הלם- </w:t>
            </w:r>
            <w:r w:rsidRPr="00AA4BE3">
              <w:rPr>
                <w:rFonts w:ascii="David" w:hAnsi="David" w:cs="David"/>
                <w:sz w:val="24"/>
                <w:szCs w:val="24"/>
              </w:rPr>
              <w:t>shock induced</w:t>
            </w:r>
          </w:p>
        </w:tc>
        <w:tc>
          <w:tcPr>
            <w:tcW w:w="2766" w:type="dxa"/>
          </w:tcPr>
          <w:p w14:paraId="0D28A670"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הן פגיעת הלם מיידית, והן פגיעה מלחץ מתמשך, אם היא צפויה ורצינית.</w:t>
            </w:r>
          </w:p>
        </w:tc>
      </w:tr>
      <w:tr w:rsidR="00556872" w:rsidRPr="00AA4BE3" w14:paraId="138558ED" w14:textId="77777777" w:rsidTr="007927A7">
        <w:tc>
          <w:tcPr>
            <w:tcW w:w="2765" w:type="dxa"/>
          </w:tcPr>
          <w:p w14:paraId="0561CDAD" w14:textId="77777777" w:rsidR="00556872" w:rsidRPr="00AA4BE3" w:rsidRDefault="00556872" w:rsidP="00AA4BE3">
            <w:pPr>
              <w:tabs>
                <w:tab w:val="left" w:pos="7565"/>
              </w:tabs>
              <w:contextualSpacing/>
              <w:rPr>
                <w:rFonts w:ascii="David" w:hAnsi="David" w:cs="David"/>
                <w:b/>
                <w:bCs/>
                <w:sz w:val="24"/>
                <w:szCs w:val="24"/>
                <w:rtl/>
              </w:rPr>
            </w:pPr>
            <w:r w:rsidRPr="00AA4BE3">
              <w:rPr>
                <w:rFonts w:ascii="David" w:hAnsi="David" w:cs="David"/>
                <w:b/>
                <w:bCs/>
                <w:sz w:val="24"/>
                <w:szCs w:val="24"/>
                <w:rtl/>
              </w:rPr>
              <w:t>סוג הפגיעה הנפשית</w:t>
            </w:r>
          </w:p>
        </w:tc>
        <w:tc>
          <w:tcPr>
            <w:tcW w:w="2765" w:type="dxa"/>
          </w:tcPr>
          <w:p w14:paraId="141C2251"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רק מצב נפשי פתולוגי מוכר, בין כזה שמביא לתוצאות פיזיות (התקף לב, הפלה) ובין תוצאות פסיכופתולוגיות (נוירוזה, דפרסיה)</w:t>
            </w:r>
          </w:p>
        </w:tc>
        <w:tc>
          <w:tcPr>
            <w:tcW w:w="2766" w:type="dxa"/>
          </w:tcPr>
          <w:p w14:paraId="165D474F" w14:textId="77777777" w:rsidR="00556872" w:rsidRPr="00AA4BE3" w:rsidRDefault="00556872" w:rsidP="00AA4BE3">
            <w:pPr>
              <w:tabs>
                <w:tab w:val="left" w:pos="7565"/>
              </w:tabs>
              <w:contextualSpacing/>
              <w:rPr>
                <w:rFonts w:ascii="David" w:hAnsi="David" w:cs="David"/>
                <w:sz w:val="24"/>
                <w:szCs w:val="24"/>
                <w:rtl/>
              </w:rPr>
            </w:pPr>
            <w:r w:rsidRPr="00AA4BE3">
              <w:rPr>
                <w:rFonts w:ascii="David" w:hAnsi="David" w:cs="David"/>
                <w:sz w:val="24"/>
                <w:szCs w:val="24"/>
                <w:rtl/>
              </w:rPr>
              <w:t>תגובות נפשיות מהותיות, להבדיל מתגובות אנושיות שליליות שמי שחש אותן מסוגל להתמודד ולהתגבר עליהן בכוחות עצמו.</w:t>
            </w:r>
          </w:p>
        </w:tc>
      </w:tr>
    </w:tbl>
    <w:p w14:paraId="7DB12A8D" w14:textId="77777777" w:rsidR="00556872" w:rsidRPr="00AA4BE3" w:rsidRDefault="00556872" w:rsidP="00AA4BE3">
      <w:pPr>
        <w:tabs>
          <w:tab w:val="left" w:pos="7565"/>
        </w:tabs>
        <w:spacing w:line="240" w:lineRule="auto"/>
        <w:contextualSpacing/>
        <w:rPr>
          <w:rFonts w:ascii="David" w:hAnsi="David" w:cs="David"/>
          <w:b/>
          <w:sz w:val="24"/>
          <w:szCs w:val="24"/>
          <w:u w:val="single"/>
          <w:rtl/>
        </w:rPr>
      </w:pPr>
      <w:r w:rsidRPr="00AA4BE3">
        <w:rPr>
          <w:rFonts w:ascii="David" w:hAnsi="David" w:cs="David"/>
          <w:b/>
          <w:sz w:val="24"/>
          <w:szCs w:val="24"/>
          <w:u w:val="single"/>
          <w:rtl/>
        </w:rPr>
        <w:t xml:space="preserve">לאחר הלכת </w:t>
      </w:r>
      <w:proofErr w:type="spellStart"/>
      <w:r w:rsidRPr="00AA4BE3">
        <w:rPr>
          <w:rFonts w:ascii="David" w:hAnsi="David" w:cs="David"/>
          <w:b/>
          <w:sz w:val="24"/>
          <w:szCs w:val="24"/>
          <w:u w:val="single"/>
          <w:rtl/>
        </w:rPr>
        <w:t>אלסוחה</w:t>
      </w:r>
      <w:proofErr w:type="spellEnd"/>
      <w:r w:rsidRPr="00AA4BE3">
        <w:rPr>
          <w:rFonts w:ascii="David" w:hAnsi="David" w:cs="David"/>
          <w:b/>
          <w:sz w:val="24"/>
          <w:szCs w:val="24"/>
          <w:u w:val="single"/>
          <w:rtl/>
        </w:rPr>
        <w:t>-</w:t>
      </w:r>
    </w:p>
    <w:p w14:paraId="10BA54BE"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עזבון שניידר נ' חיפה-</w:t>
      </w:r>
      <w:r w:rsidRPr="00AA4BE3">
        <w:rPr>
          <w:rFonts w:ascii="David" w:hAnsi="David" w:cs="David"/>
          <w:sz w:val="24"/>
          <w:szCs w:val="24"/>
          <w:rtl/>
        </w:rPr>
        <w:t xml:space="preserve"> ניזוק משני זכאי לפיצוי גם בגין הנזק הממוני שנגרם לו. העובדה שההורים לא היו נוכחים בעת האירוע אינה שוללת תמיד זכאות.</w:t>
      </w:r>
    </w:p>
    <w:p w14:paraId="5751B7B1" w14:textId="77777777" w:rsidR="00556872"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עזבון שוויקי-</w:t>
      </w:r>
      <w:r w:rsidRPr="00AA4BE3">
        <w:rPr>
          <w:rFonts w:ascii="David" w:hAnsi="David" w:cs="David"/>
          <w:sz w:val="24"/>
          <w:szCs w:val="24"/>
          <w:rtl/>
        </w:rPr>
        <w:t xml:space="preserve"> ניזוק משני זכאי לפיצוי גם בגין הנזק הפיזי שנגרם לו (התקף לב). (אבל לא הוכח </w:t>
      </w:r>
      <w:proofErr w:type="spellStart"/>
      <w:r w:rsidRPr="00AA4BE3">
        <w:rPr>
          <w:rFonts w:ascii="David" w:hAnsi="David" w:cs="David"/>
          <w:sz w:val="24"/>
          <w:szCs w:val="24"/>
          <w:rtl/>
        </w:rPr>
        <w:t>קש"ס</w:t>
      </w:r>
      <w:proofErr w:type="spellEnd"/>
      <w:r w:rsidRPr="00AA4BE3">
        <w:rPr>
          <w:rFonts w:ascii="David" w:hAnsi="David" w:cs="David"/>
          <w:sz w:val="24"/>
          <w:szCs w:val="24"/>
          <w:rtl/>
        </w:rPr>
        <w:t>).</w:t>
      </w:r>
    </w:p>
    <w:p w14:paraId="7500E3C1" w14:textId="77777777" w:rsidR="003E1FC7" w:rsidRPr="00AA4BE3" w:rsidRDefault="003E1FC7"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lastRenderedPageBreak/>
        <w:t xml:space="preserve">פס"ד </w:t>
      </w:r>
      <w:r w:rsidR="004227C2">
        <w:rPr>
          <w:rFonts w:ascii="David" w:hAnsi="David" w:cs="David" w:hint="cs"/>
          <w:b/>
          <w:bCs/>
          <w:sz w:val="24"/>
          <w:szCs w:val="24"/>
          <w:highlight w:val="green"/>
          <w:rtl/>
        </w:rPr>
        <w:t>ק</w:t>
      </w:r>
      <w:r w:rsidRPr="00AA4BE3">
        <w:rPr>
          <w:rFonts w:ascii="David" w:hAnsi="David" w:cs="David"/>
          <w:b/>
          <w:bCs/>
          <w:sz w:val="24"/>
          <w:szCs w:val="24"/>
          <w:highlight w:val="green"/>
          <w:rtl/>
        </w:rPr>
        <w:t>ופ"ח נ' עיזבון תמי קרן-</w:t>
      </w:r>
      <w:r w:rsidRPr="00AA4BE3">
        <w:rPr>
          <w:rFonts w:ascii="David" w:hAnsi="David" w:cs="David"/>
          <w:sz w:val="24"/>
          <w:szCs w:val="24"/>
          <w:rtl/>
        </w:rPr>
        <w:t xml:space="preserve"> נדחתה תביעתן של בנו</w:t>
      </w:r>
      <w:r w:rsidR="004227C2">
        <w:rPr>
          <w:rFonts w:ascii="David" w:hAnsi="David" w:cs="David" w:hint="cs"/>
          <w:sz w:val="24"/>
          <w:szCs w:val="24"/>
          <w:rtl/>
        </w:rPr>
        <w:t>ת ש</w:t>
      </w:r>
      <w:r w:rsidRPr="00AA4BE3">
        <w:rPr>
          <w:rFonts w:ascii="David" w:hAnsi="David" w:cs="David"/>
          <w:sz w:val="24"/>
          <w:szCs w:val="24"/>
          <w:rtl/>
        </w:rPr>
        <w:t>טענו לנזק נ</w:t>
      </w:r>
      <w:r w:rsidR="001E6C73">
        <w:rPr>
          <w:rFonts w:ascii="David" w:hAnsi="David" w:cs="David" w:hint="cs"/>
          <w:sz w:val="24"/>
          <w:szCs w:val="24"/>
          <w:rtl/>
        </w:rPr>
        <w:t>פ</w:t>
      </w:r>
      <w:r w:rsidRPr="00AA4BE3">
        <w:rPr>
          <w:rFonts w:ascii="David" w:hAnsi="David" w:cs="David"/>
          <w:sz w:val="24"/>
          <w:szCs w:val="24"/>
          <w:rtl/>
        </w:rPr>
        <w:t xml:space="preserve">שי בעקבות מות אימם ברשלנות, מאחר שלא הוכחה פגיעה מתמשכת בתפקודן העתידי בחיים. הבנות סבלו טראומה אך </w:t>
      </w:r>
      <w:proofErr w:type="spellStart"/>
      <w:r w:rsidRPr="001E6C73">
        <w:rPr>
          <w:rFonts w:ascii="David" w:hAnsi="David" w:cs="David"/>
          <w:sz w:val="24"/>
          <w:szCs w:val="24"/>
          <w:highlight w:val="magenta"/>
          <w:u w:val="single"/>
          <w:rtl/>
        </w:rPr>
        <w:t>אנגלרד</w:t>
      </w:r>
      <w:proofErr w:type="spellEnd"/>
      <w:r w:rsidRPr="00AA4BE3">
        <w:rPr>
          <w:rFonts w:ascii="David" w:hAnsi="David" w:cs="David"/>
          <w:sz w:val="24"/>
          <w:szCs w:val="24"/>
          <w:rtl/>
        </w:rPr>
        <w:t xml:space="preserve"> אמר שהנזק לא עבר את סף הפגיעה הפתולוגית ולא הוכחה פגיעה מתמשכת בחיים העתידיים. ההנחה היא שצער הוא חלק מהחיים ואנשים מתגברים עליו ועל כן משיקולי מדיניות לא ניתן לפצות בגין נזק זה. </w:t>
      </w:r>
    </w:p>
    <w:p w14:paraId="3E2E56E1" w14:textId="77777777" w:rsidR="003E2223" w:rsidRPr="00AA4BE3" w:rsidRDefault="00556872"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לוי נ' שערי צדק-</w:t>
      </w:r>
      <w:r w:rsidRPr="00AA4BE3">
        <w:rPr>
          <w:rFonts w:ascii="David" w:hAnsi="David" w:cs="David"/>
          <w:sz w:val="24"/>
          <w:szCs w:val="24"/>
          <w:rtl/>
        </w:rPr>
        <w:t xml:space="preserve"> ילדה עובר מת בגלל רשלנות הרופאים בנוכחות בעלה. שניהם זכאים לפיצויים- היא כנפגעת ראשית ובעלה כנפגע משני. </w:t>
      </w:r>
      <w:r w:rsidRPr="001E6C73">
        <w:rPr>
          <w:rFonts w:ascii="David" w:hAnsi="David" w:cs="David"/>
          <w:sz w:val="24"/>
          <w:szCs w:val="24"/>
          <w:highlight w:val="magenta"/>
          <w:u w:val="single"/>
          <w:rtl/>
        </w:rPr>
        <w:t>ר</w:t>
      </w:r>
      <w:r w:rsidR="001E6C73">
        <w:rPr>
          <w:rFonts w:ascii="David" w:hAnsi="David" w:cs="David" w:hint="cs"/>
          <w:sz w:val="24"/>
          <w:szCs w:val="24"/>
          <w:highlight w:val="magenta"/>
          <w:u w:val="single"/>
          <w:rtl/>
        </w:rPr>
        <w:t>י</w:t>
      </w:r>
      <w:r w:rsidRPr="001E6C73">
        <w:rPr>
          <w:rFonts w:ascii="David" w:hAnsi="David" w:cs="David"/>
          <w:sz w:val="24"/>
          <w:szCs w:val="24"/>
          <w:highlight w:val="magenta"/>
          <w:u w:val="single"/>
          <w:rtl/>
        </w:rPr>
        <w:t>בלין</w:t>
      </w:r>
      <w:r w:rsidRPr="00AA4BE3">
        <w:rPr>
          <w:rFonts w:ascii="David" w:hAnsi="David" w:cs="David"/>
          <w:sz w:val="24"/>
          <w:szCs w:val="24"/>
          <w:rtl/>
        </w:rPr>
        <w:t xml:space="preserve">- אם לא יכירו בהורים כניזוקים, הם לא יקבלו </w:t>
      </w:r>
      <w:proofErr w:type="spellStart"/>
      <w:r w:rsidRPr="00AA4BE3">
        <w:rPr>
          <w:rFonts w:ascii="David" w:hAnsi="David" w:cs="David"/>
          <w:sz w:val="24"/>
          <w:szCs w:val="24"/>
          <w:rtl/>
        </w:rPr>
        <w:t>פצויים</w:t>
      </w:r>
      <w:proofErr w:type="spellEnd"/>
      <w:r w:rsidRPr="00AA4BE3">
        <w:rPr>
          <w:rFonts w:ascii="David" w:hAnsi="David" w:cs="David"/>
          <w:sz w:val="24"/>
          <w:szCs w:val="24"/>
          <w:rtl/>
        </w:rPr>
        <w:t xml:space="preserve"> בכלל ועל כן יש להכיר בזכותם לפיצויים.</w:t>
      </w:r>
    </w:p>
    <w:p w14:paraId="12C7C1A5" w14:textId="77777777" w:rsidR="003E2223" w:rsidRPr="00AA4BE3" w:rsidRDefault="003E2223"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u w:val="single"/>
          <w:rtl/>
        </w:rPr>
        <w:t>פגיעה באוטונומיה</w:t>
      </w:r>
      <w:r w:rsidRPr="00AA4BE3">
        <w:rPr>
          <w:rFonts w:ascii="David" w:hAnsi="David" w:cs="David"/>
          <w:sz w:val="24"/>
          <w:szCs w:val="24"/>
          <w:rtl/>
        </w:rPr>
        <w:t>-הכרה בראש נזק זה היא ייחודית למשפט הישראלי.</w:t>
      </w:r>
    </w:p>
    <w:p w14:paraId="145C8A7F" w14:textId="77777777" w:rsidR="003E2223" w:rsidRPr="00AA4BE3" w:rsidRDefault="003E2223"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-למעשה, גם הפגיעה באוטונומיה שהוכרה </w:t>
      </w:r>
      <w:r w:rsidRPr="00AA4BE3">
        <w:rPr>
          <w:rFonts w:ascii="David" w:hAnsi="David" w:cs="David"/>
          <w:sz w:val="24"/>
          <w:szCs w:val="24"/>
          <w:highlight w:val="green"/>
          <w:rtl/>
        </w:rPr>
        <w:t>ב</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דעקא</w:t>
      </w:r>
      <w:proofErr w:type="spellEnd"/>
      <w:r w:rsidRPr="00AA4BE3">
        <w:rPr>
          <w:rFonts w:ascii="David" w:hAnsi="David" w:cs="David"/>
          <w:b/>
          <w:bCs/>
          <w:sz w:val="24"/>
          <w:szCs w:val="24"/>
          <w:highlight w:val="green"/>
          <w:rtl/>
        </w:rPr>
        <w:t xml:space="preserve"> נ' בי"ח כרמל</w:t>
      </w:r>
      <w:r w:rsidRPr="00AA4BE3">
        <w:rPr>
          <w:rFonts w:ascii="David" w:hAnsi="David" w:cs="David"/>
          <w:sz w:val="24"/>
          <w:szCs w:val="24"/>
          <w:rtl/>
        </w:rPr>
        <w:t xml:space="preserve"> היא סוג של נזק נפשי טהור, או ליתר דיוק "נזק לא ממוני טהור".</w:t>
      </w:r>
    </w:p>
    <w:p w14:paraId="3D39DC6A" w14:textId="77777777" w:rsidR="003E2223" w:rsidRPr="00AA4BE3" w:rsidRDefault="003E2223"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b/>
          <w:bCs/>
          <w:sz w:val="24"/>
          <w:szCs w:val="24"/>
          <w:highlight w:val="green"/>
          <w:rtl/>
        </w:rPr>
        <w:t>עזבון ברוריה צבי נ' ביקור חולים</w:t>
      </w:r>
      <w:r w:rsidRPr="00AA4BE3">
        <w:rPr>
          <w:rFonts w:ascii="David" w:hAnsi="David" w:cs="David"/>
          <w:b/>
          <w:bCs/>
          <w:sz w:val="24"/>
          <w:szCs w:val="24"/>
          <w:rtl/>
        </w:rPr>
        <w:t xml:space="preserve"> </w:t>
      </w:r>
      <w:r w:rsidRPr="00AA4BE3">
        <w:rPr>
          <w:rFonts w:ascii="David" w:hAnsi="David" w:cs="David"/>
          <w:sz w:val="24"/>
          <w:szCs w:val="24"/>
          <w:rtl/>
        </w:rPr>
        <w:t>(</w:t>
      </w:r>
      <w:r w:rsidRPr="001E6C73">
        <w:rPr>
          <w:rFonts w:ascii="David" w:hAnsi="David" w:cs="David"/>
          <w:sz w:val="24"/>
          <w:szCs w:val="24"/>
          <w:highlight w:val="magenta"/>
          <w:rtl/>
        </w:rPr>
        <w:t>דעת הרוב</w:t>
      </w:r>
      <w:r w:rsidRPr="00AA4BE3">
        <w:rPr>
          <w:rFonts w:ascii="David" w:hAnsi="David" w:cs="David"/>
          <w:sz w:val="24"/>
          <w:szCs w:val="24"/>
          <w:rtl/>
        </w:rPr>
        <w:t>)- גם אם לחולה היה מידע על הסכנה ממקורות אחרים, יש פגיעה באוטונומיה שלו מכך שהרופאים לא הזהירו אותו.</w:t>
      </w:r>
    </w:p>
    <w:p w14:paraId="6FC9A3C6" w14:textId="77777777" w:rsidR="003E2223" w:rsidRPr="00AA4BE3" w:rsidRDefault="003E2223"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highlight w:val="green"/>
          <w:rtl/>
        </w:rPr>
        <w:t>-</w:t>
      </w:r>
      <w:r w:rsidRPr="00AA4BE3">
        <w:rPr>
          <w:rFonts w:ascii="David" w:hAnsi="David" w:cs="David"/>
          <w:b/>
          <w:bCs/>
          <w:sz w:val="24"/>
          <w:szCs w:val="24"/>
          <w:highlight w:val="green"/>
          <w:rtl/>
        </w:rPr>
        <w:t xml:space="preserve">תנובה נ' </w:t>
      </w:r>
      <w:proofErr w:type="spellStart"/>
      <w:r w:rsidRPr="00AA4BE3">
        <w:rPr>
          <w:rFonts w:ascii="David" w:hAnsi="David" w:cs="David"/>
          <w:b/>
          <w:bCs/>
          <w:sz w:val="24"/>
          <w:szCs w:val="24"/>
          <w:highlight w:val="green"/>
          <w:rtl/>
        </w:rPr>
        <w:t>ראבי</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תביעה ייצוגית על הכנסת סיליקון לחלב: הגם שלא הוכח נזק גופני למאן דהו מגיע פיצוי על פגיעה באוטונומיה. </w:t>
      </w:r>
    </w:p>
    <w:p w14:paraId="259CD7E5" w14:textId="77777777" w:rsidR="003E2223" w:rsidRPr="00AA4BE3" w:rsidRDefault="003E2223"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-בן צבי נ' היס-</w:t>
      </w:r>
      <w:r w:rsidRPr="00AA4BE3">
        <w:rPr>
          <w:rFonts w:ascii="David" w:hAnsi="David" w:cs="David"/>
          <w:sz w:val="24"/>
          <w:szCs w:val="24"/>
          <w:rtl/>
        </w:rPr>
        <w:t xml:space="preserve"> הוגשה תביעה על לקיחת רקמות מגופת מת ללא רשות המשפחה. מגיע לקרובי המת פיצויים גם על עוגמת נפש וגם על פגיעה באוטונומיה- שלילת הזכות שלהם להחליט האם מסכימים לתת את רקמות המת או לא.  </w:t>
      </w:r>
    </w:p>
    <w:p w14:paraId="0D133480" w14:textId="77777777" w:rsidR="005F3E26" w:rsidRPr="00AA4BE3" w:rsidRDefault="005F3E26" w:rsidP="00AA4BE3">
      <w:pPr>
        <w:tabs>
          <w:tab w:val="left" w:pos="7565"/>
        </w:tabs>
        <w:spacing w:line="240" w:lineRule="auto"/>
        <w:contextualSpacing/>
        <w:rPr>
          <w:rFonts w:ascii="David" w:hAnsi="David" w:cs="David"/>
          <w:b/>
          <w:bCs/>
          <w:color w:val="FF0000"/>
          <w:sz w:val="24"/>
          <w:szCs w:val="24"/>
          <w:u w:val="single"/>
          <w:rtl/>
        </w:rPr>
      </w:pPr>
    </w:p>
    <w:p w14:paraId="34D1D0D7" w14:textId="77777777" w:rsidR="003E2223" w:rsidRPr="00AA4BE3" w:rsidRDefault="003E1FC7" w:rsidP="00AA4BE3">
      <w:pPr>
        <w:tabs>
          <w:tab w:val="left" w:pos="7565"/>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 xml:space="preserve">אחריות של המדינה </w:t>
      </w:r>
      <w:proofErr w:type="spellStart"/>
      <w:r w:rsidRPr="00AA4BE3">
        <w:rPr>
          <w:rFonts w:ascii="David" w:hAnsi="David" w:cs="David"/>
          <w:b/>
          <w:bCs/>
          <w:color w:val="FF0000"/>
          <w:sz w:val="24"/>
          <w:szCs w:val="24"/>
          <w:u w:val="single"/>
          <w:rtl/>
        </w:rPr>
        <w:t>בנזיקין</w:t>
      </w:r>
      <w:proofErr w:type="spellEnd"/>
    </w:p>
    <w:p w14:paraId="7045A6BD" w14:textId="77777777" w:rsidR="003E1FC7" w:rsidRPr="00AA4BE3" w:rsidRDefault="003E1FC7"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-למדינה יש חובת זהירות מכוח </w:t>
      </w:r>
      <w:r w:rsidRPr="00AA4BE3">
        <w:rPr>
          <w:rFonts w:ascii="David" w:hAnsi="David" w:cs="David"/>
          <w:b/>
          <w:bCs/>
          <w:sz w:val="24"/>
          <w:szCs w:val="24"/>
          <w:highlight w:val="yellow"/>
          <w:rtl/>
        </w:rPr>
        <w:t>ס' 2</w:t>
      </w:r>
      <w:r w:rsidRPr="00AA4BE3">
        <w:rPr>
          <w:rFonts w:ascii="David" w:hAnsi="David" w:cs="David"/>
          <w:b/>
          <w:bCs/>
          <w:sz w:val="24"/>
          <w:szCs w:val="24"/>
          <w:rtl/>
        </w:rPr>
        <w:t xml:space="preserve"> </w:t>
      </w:r>
      <w:r w:rsidRPr="00AA4BE3">
        <w:rPr>
          <w:rFonts w:ascii="David" w:hAnsi="David" w:cs="David"/>
          <w:sz w:val="24"/>
          <w:szCs w:val="24"/>
          <w:rtl/>
        </w:rPr>
        <w:t xml:space="preserve">בחוק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האזרחיים כלפי כל אזרחיה. השאלה היא האם נחיל עליה </w:t>
      </w:r>
      <w:proofErr w:type="spellStart"/>
      <w:r w:rsidRPr="00AA4BE3">
        <w:rPr>
          <w:rFonts w:ascii="David" w:hAnsi="David" w:cs="David"/>
          <w:sz w:val="24"/>
          <w:szCs w:val="24"/>
          <w:rtl/>
        </w:rPr>
        <w:t>חו"ז</w:t>
      </w:r>
      <w:proofErr w:type="spellEnd"/>
      <w:r w:rsidRPr="00AA4BE3">
        <w:rPr>
          <w:rFonts w:ascii="David" w:hAnsi="David" w:cs="David"/>
          <w:sz w:val="24"/>
          <w:szCs w:val="24"/>
          <w:rtl/>
        </w:rPr>
        <w:t xml:space="preserve"> נורמטיבית? (מושגית).</w:t>
      </w:r>
    </w:p>
    <w:p w14:paraId="3B1A8A4F" w14:textId="77777777" w:rsidR="003E1FC7" w:rsidRPr="00AA4BE3" w:rsidRDefault="003E1FC7"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-המדינה יכולה לחוב בשני סוגי אחריות- </w:t>
      </w:r>
      <w:proofErr w:type="spellStart"/>
      <w:r w:rsidRPr="001E6C73">
        <w:rPr>
          <w:rFonts w:ascii="David" w:hAnsi="David" w:cs="David"/>
          <w:b/>
          <w:bCs/>
          <w:sz w:val="24"/>
          <w:szCs w:val="24"/>
          <w:u w:val="single"/>
          <w:rtl/>
        </w:rPr>
        <w:t>שילוחית</w:t>
      </w:r>
      <w:proofErr w:type="spellEnd"/>
      <w:r w:rsidRPr="001E6C73">
        <w:rPr>
          <w:rFonts w:ascii="David" w:hAnsi="David" w:cs="David"/>
          <w:b/>
          <w:bCs/>
          <w:sz w:val="24"/>
          <w:szCs w:val="24"/>
          <w:u w:val="single"/>
          <w:rtl/>
        </w:rPr>
        <w:t>-</w:t>
      </w:r>
      <w:r w:rsidRPr="00AA4BE3">
        <w:rPr>
          <w:rFonts w:ascii="David" w:hAnsi="David" w:cs="David"/>
          <w:sz w:val="24"/>
          <w:szCs w:val="24"/>
          <w:rtl/>
        </w:rPr>
        <w:t xml:space="preserve"> </w:t>
      </w:r>
      <w:r w:rsidR="00AE554F" w:rsidRPr="00AA4BE3">
        <w:rPr>
          <w:rFonts w:ascii="David" w:hAnsi="David" w:cs="David"/>
          <w:sz w:val="24"/>
          <w:szCs w:val="24"/>
          <w:rtl/>
        </w:rPr>
        <w:t xml:space="preserve">אחריות בגין מעשה נזיקין של עובדי המדינה </w:t>
      </w:r>
      <w:proofErr w:type="spellStart"/>
      <w:r w:rsidR="00AE554F" w:rsidRPr="00AA4BE3">
        <w:rPr>
          <w:rFonts w:ascii="David" w:hAnsi="David" w:cs="David"/>
          <w:sz w:val="24"/>
          <w:szCs w:val="24"/>
          <w:rtl/>
        </w:rPr>
        <w:t>ושלוחיה</w:t>
      </w:r>
      <w:proofErr w:type="spellEnd"/>
      <w:r w:rsidR="00AE554F" w:rsidRPr="00AA4BE3">
        <w:rPr>
          <w:rFonts w:ascii="David" w:hAnsi="David" w:cs="David"/>
          <w:sz w:val="24"/>
          <w:szCs w:val="24"/>
          <w:rtl/>
        </w:rPr>
        <w:t xml:space="preserve"> (</w:t>
      </w:r>
      <w:r w:rsidR="00AE554F" w:rsidRPr="00AA4BE3">
        <w:rPr>
          <w:rFonts w:ascii="David" w:hAnsi="David" w:cs="David"/>
          <w:b/>
          <w:bCs/>
          <w:sz w:val="24"/>
          <w:szCs w:val="24"/>
          <w:highlight w:val="yellow"/>
          <w:rtl/>
        </w:rPr>
        <w:t>ס' 13-14, 7-7ו</w:t>
      </w:r>
      <w:r w:rsidR="00AE554F" w:rsidRPr="00AA4BE3">
        <w:rPr>
          <w:rFonts w:ascii="David" w:hAnsi="David" w:cs="David"/>
          <w:sz w:val="24"/>
          <w:szCs w:val="24"/>
          <w:highlight w:val="yellow"/>
          <w:rtl/>
        </w:rPr>
        <w:t>)</w:t>
      </w:r>
      <w:r w:rsidR="00AE554F" w:rsidRPr="00AA4BE3">
        <w:rPr>
          <w:rFonts w:ascii="David" w:hAnsi="David" w:cs="David"/>
          <w:sz w:val="24"/>
          <w:szCs w:val="24"/>
          <w:rtl/>
        </w:rPr>
        <w:t xml:space="preserve">. יש להוכיח כי נעשתה עוולה וכדי לתבוע מעביד יש להוכיח כי העוולה בוצעה במסגרת ובזמן העבודה. אם הוכח כי </w:t>
      </w:r>
      <w:proofErr w:type="spellStart"/>
      <w:r w:rsidR="00AE554F" w:rsidRPr="00AA4BE3">
        <w:rPr>
          <w:rFonts w:ascii="David" w:hAnsi="David" w:cs="David"/>
          <w:sz w:val="24"/>
          <w:szCs w:val="24"/>
          <w:rtl/>
        </w:rPr>
        <w:t>המעוול</w:t>
      </w:r>
      <w:proofErr w:type="spellEnd"/>
      <w:r w:rsidR="00AE554F" w:rsidRPr="00AA4BE3">
        <w:rPr>
          <w:rFonts w:ascii="David" w:hAnsi="David" w:cs="David"/>
          <w:sz w:val="24"/>
          <w:szCs w:val="24"/>
          <w:rtl/>
        </w:rPr>
        <w:t xml:space="preserve"> פעל כשלוח של המדינה התביעה תהיה נגד המדינה ולא נגדו אישית. במידה ותובעים את שניהם ורק המעביד יוצא חייב, הוא יכול לתבוע שיפוי מאת העובד כי גם לו ישנה אחריות למעשה. </w:t>
      </w:r>
      <w:r w:rsidR="00AE554F" w:rsidRPr="001E6C73">
        <w:rPr>
          <w:rFonts w:ascii="David" w:hAnsi="David" w:cs="David"/>
          <w:b/>
          <w:bCs/>
          <w:sz w:val="24"/>
          <w:szCs w:val="24"/>
          <w:u w:val="single"/>
          <w:rtl/>
        </w:rPr>
        <w:t>אחריות אישית-</w:t>
      </w:r>
      <w:r w:rsidR="00AE554F" w:rsidRPr="00AA4BE3">
        <w:rPr>
          <w:rFonts w:ascii="David" w:hAnsi="David" w:cs="David"/>
          <w:sz w:val="24"/>
          <w:szCs w:val="24"/>
          <w:rtl/>
        </w:rPr>
        <w:t xml:space="preserve"> 1. מעשה נזיקין שבוצע ע"י אורגן של המדינה (כמו הכנסת או הממשלה). </w:t>
      </w:r>
      <w:r w:rsidR="00AE554F" w:rsidRPr="00AA4BE3">
        <w:rPr>
          <w:rFonts w:ascii="David" w:hAnsi="David" w:cs="David"/>
          <w:b/>
          <w:bCs/>
          <w:sz w:val="24"/>
          <w:szCs w:val="24"/>
          <w:highlight w:val="green"/>
          <w:rtl/>
        </w:rPr>
        <w:t>פס"ד מ"י נ' לוי</w:t>
      </w:r>
      <w:r w:rsidR="00AE554F" w:rsidRPr="00AA4BE3">
        <w:rPr>
          <w:rFonts w:ascii="David" w:hAnsi="David" w:cs="David"/>
          <w:b/>
          <w:bCs/>
          <w:sz w:val="24"/>
          <w:szCs w:val="24"/>
          <w:rtl/>
        </w:rPr>
        <w:t xml:space="preserve">- </w:t>
      </w:r>
      <w:r w:rsidR="000C2FE0" w:rsidRPr="00AA4BE3">
        <w:rPr>
          <w:rFonts w:ascii="David" w:hAnsi="David" w:cs="David"/>
          <w:sz w:val="24"/>
          <w:szCs w:val="24"/>
          <w:rtl/>
        </w:rPr>
        <w:t>ת"ד של משפחה שהייתה מבוטחת ע"י חברת ביטוח שהסתבר שהייתה בהליכי פשיטת רגל. המפקח על הביטוח לא ביטל את רישיון הביטוח לחברה וע"כ המשפחה נותרה ללא פיצויים. המשפחה תבעה את המדינה בעקבות רשלנותו של המפקח</w:t>
      </w:r>
      <w:r w:rsidR="00AE554F" w:rsidRPr="00AA4BE3">
        <w:rPr>
          <w:rFonts w:ascii="David" w:hAnsi="David" w:cs="David"/>
          <w:sz w:val="24"/>
          <w:szCs w:val="24"/>
          <w:rtl/>
        </w:rPr>
        <w:t>.</w:t>
      </w:r>
      <w:r w:rsidR="000C2FE0" w:rsidRPr="00AA4BE3">
        <w:rPr>
          <w:rFonts w:ascii="David" w:hAnsi="David" w:cs="David"/>
          <w:sz w:val="24"/>
          <w:szCs w:val="24"/>
          <w:rtl/>
        </w:rPr>
        <w:t xml:space="preserve"> </w:t>
      </w:r>
      <w:r w:rsidR="000C2FE0" w:rsidRPr="001E6C73">
        <w:rPr>
          <w:rFonts w:ascii="David" w:hAnsi="David" w:cs="David"/>
          <w:sz w:val="24"/>
          <w:szCs w:val="24"/>
          <w:highlight w:val="magenta"/>
          <w:u w:val="single"/>
          <w:rtl/>
        </w:rPr>
        <w:t>שמגר</w:t>
      </w:r>
      <w:r w:rsidR="000C2FE0" w:rsidRPr="001E6C73">
        <w:rPr>
          <w:rFonts w:ascii="David" w:hAnsi="David" w:cs="David"/>
          <w:sz w:val="24"/>
          <w:szCs w:val="24"/>
          <w:highlight w:val="magenta"/>
          <w:rtl/>
        </w:rPr>
        <w:t>-</w:t>
      </w:r>
      <w:r w:rsidR="000C2FE0" w:rsidRPr="00AA4BE3">
        <w:rPr>
          <w:rFonts w:ascii="David" w:hAnsi="David" w:cs="David"/>
          <w:sz w:val="24"/>
          <w:szCs w:val="24"/>
          <w:rtl/>
        </w:rPr>
        <w:t xml:space="preserve"> כאשר מדובר ברשלנות של עובד מטעם המדינה יש לבחון האם תנאיו של </w:t>
      </w:r>
      <w:r w:rsidR="000C2FE0" w:rsidRPr="001E6C73">
        <w:rPr>
          <w:rFonts w:ascii="David" w:hAnsi="David" w:cs="David"/>
          <w:b/>
          <w:bCs/>
          <w:sz w:val="24"/>
          <w:szCs w:val="24"/>
          <w:highlight w:val="yellow"/>
          <w:rtl/>
        </w:rPr>
        <w:t>ס' 13</w:t>
      </w:r>
      <w:r w:rsidR="000C2FE0" w:rsidRPr="00AA4BE3">
        <w:rPr>
          <w:rFonts w:ascii="David" w:hAnsi="David" w:cs="David"/>
          <w:b/>
          <w:bCs/>
          <w:sz w:val="24"/>
          <w:szCs w:val="24"/>
          <w:rtl/>
        </w:rPr>
        <w:t xml:space="preserve"> </w:t>
      </w:r>
      <w:r w:rsidR="000C2FE0" w:rsidRPr="00AA4BE3">
        <w:rPr>
          <w:rFonts w:ascii="David" w:hAnsi="David" w:cs="David"/>
          <w:sz w:val="24"/>
          <w:szCs w:val="24"/>
          <w:rtl/>
        </w:rPr>
        <w:t xml:space="preserve">(עובד במסגרת עבודתו) מתקיימים. במידה וכן- מדובר באחריות אישית של המדינה- במידה והעובד התרשל=המדינה התרשלה. </w:t>
      </w:r>
      <w:r w:rsidR="00DC1C92" w:rsidRPr="00AA4BE3">
        <w:rPr>
          <w:rFonts w:ascii="David" w:hAnsi="David" w:cs="David"/>
          <w:sz w:val="24"/>
          <w:szCs w:val="24"/>
          <w:rtl/>
        </w:rPr>
        <w:t xml:space="preserve">לפי שמגר אחריות המדינה הינה אחריות אישית ולא </w:t>
      </w:r>
      <w:proofErr w:type="spellStart"/>
      <w:r w:rsidR="00DC1C92" w:rsidRPr="00AA4BE3">
        <w:rPr>
          <w:rFonts w:ascii="David" w:hAnsi="David" w:cs="David"/>
          <w:sz w:val="24"/>
          <w:szCs w:val="24"/>
          <w:rtl/>
        </w:rPr>
        <w:t>שילוחית</w:t>
      </w:r>
      <w:proofErr w:type="spellEnd"/>
      <w:r w:rsidR="00DC1C92" w:rsidRPr="00AA4BE3">
        <w:rPr>
          <w:rFonts w:ascii="David" w:hAnsi="David" w:cs="David"/>
          <w:sz w:val="24"/>
          <w:szCs w:val="24"/>
          <w:rtl/>
        </w:rPr>
        <w:t xml:space="preserve">. </w:t>
      </w:r>
      <w:r w:rsidR="00AE554F" w:rsidRPr="00AA4BE3">
        <w:rPr>
          <w:rFonts w:ascii="David" w:hAnsi="David" w:cs="David"/>
          <w:sz w:val="24"/>
          <w:szCs w:val="24"/>
          <w:rtl/>
        </w:rPr>
        <w:t>2. מחדל מחובה המוטלת על המדינה.</w:t>
      </w:r>
    </w:p>
    <w:p w14:paraId="0438D70A"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 xml:space="preserve"> נבדוק פעילות שנעשתה על ידי רשות שלטונית. האם אופייה פרטי או שלטוני? אם פרטי- נטה יותר להאשים</w:t>
      </w:r>
    </w:p>
    <w:p w14:paraId="139E420C"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 xml:space="preserve"> אחריות אישית/ </w:t>
      </w:r>
      <w:proofErr w:type="spellStart"/>
      <w:r w:rsidRPr="00AA4BE3">
        <w:rPr>
          <w:rFonts w:ascii="David" w:hAnsi="David" w:cs="David"/>
          <w:sz w:val="24"/>
          <w:szCs w:val="24"/>
          <w:rtl/>
        </w:rPr>
        <w:t>שילוחית</w:t>
      </w:r>
      <w:proofErr w:type="spellEnd"/>
      <w:r w:rsidRPr="00AA4BE3">
        <w:rPr>
          <w:rFonts w:ascii="David" w:hAnsi="David" w:cs="David"/>
          <w:sz w:val="24"/>
          <w:szCs w:val="24"/>
          <w:rtl/>
        </w:rPr>
        <w:t>? אם אישית- אבחנה בין מעשה למחדל</w:t>
      </w:r>
    </w:p>
    <w:p w14:paraId="39588EAA"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 </w:t>
      </w:r>
      <w:r w:rsidRPr="00AA4BE3">
        <w:rPr>
          <w:rFonts w:ascii="David" w:hAnsi="David" w:cs="David"/>
          <w:sz w:val="24"/>
          <w:szCs w:val="24"/>
          <w:rtl/>
        </w:rPr>
        <w:t xml:space="preserve">האם ניתן להצביע על הסתמכות של הפרט על פעילות הרשויות? </w:t>
      </w:r>
      <w:r w:rsidR="001E6C73" w:rsidRPr="001E6C73">
        <w:rPr>
          <w:rFonts w:ascii="David" w:hAnsi="David" w:cs="David" w:hint="cs"/>
          <w:b/>
          <w:bCs/>
          <w:sz w:val="24"/>
          <w:szCs w:val="24"/>
          <w:highlight w:val="green"/>
          <w:rtl/>
        </w:rPr>
        <w:t xml:space="preserve">פס"ד </w:t>
      </w:r>
      <w:proofErr w:type="spellStart"/>
      <w:r w:rsidRPr="001E6C73">
        <w:rPr>
          <w:rFonts w:ascii="David" w:hAnsi="David" w:cs="David"/>
          <w:b/>
          <w:bCs/>
          <w:sz w:val="24"/>
          <w:szCs w:val="24"/>
          <w:highlight w:val="green"/>
          <w:rtl/>
        </w:rPr>
        <w:t>ר.ג.מ</w:t>
      </w:r>
      <w:proofErr w:type="spellEnd"/>
      <w:r w:rsidR="001E6C73">
        <w:rPr>
          <w:rFonts w:ascii="David" w:hAnsi="David" w:cs="David" w:hint="cs"/>
          <w:sz w:val="24"/>
          <w:szCs w:val="24"/>
          <w:rtl/>
        </w:rPr>
        <w:t>-</w:t>
      </w:r>
      <w:r w:rsidRPr="00AA4BE3">
        <w:rPr>
          <w:rFonts w:ascii="David" w:hAnsi="David" w:cs="David"/>
          <w:sz w:val="24"/>
          <w:szCs w:val="24"/>
          <w:rtl/>
        </w:rPr>
        <w:t xml:space="preserve"> פרצו לחנות שמערכת האזעקה שלה הייתה</w:t>
      </w:r>
    </w:p>
    <w:p w14:paraId="1565F477"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tl/>
        </w:rPr>
        <w:t>מחוברת למשטרה, המשטרה יצרה הסתמכו תבכך שחברה עצמה למפעל ולכן חייבת</w:t>
      </w:r>
    </w:p>
    <w:p w14:paraId="03603181"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 xml:space="preserve"> סוג הנזק- נפשי/ גוף/ לא ממוני</w:t>
      </w:r>
    </w:p>
    <w:p w14:paraId="1C57E527" w14:textId="77777777" w:rsidR="00DC1C92" w:rsidRPr="00AA4BE3" w:rsidRDefault="00DC1C92" w:rsidP="00AA4BE3">
      <w:pPr>
        <w:autoSpaceDE w:val="0"/>
        <w:autoSpaceDN w:val="0"/>
        <w:adjustRightInd w:val="0"/>
        <w:spacing w:after="0" w:line="240" w:lineRule="auto"/>
        <w:contextualSpacing/>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 xml:space="preserve"> מה המשמעות של הטלת אחריות-שיקולי מדיניות</w:t>
      </w:r>
    </w:p>
    <w:p w14:paraId="72FEC0FD" w14:textId="77777777" w:rsidR="000B62A2" w:rsidRDefault="00DC1C92" w:rsidP="000B62A2">
      <w:pPr>
        <w:autoSpaceDE w:val="0"/>
        <w:autoSpaceDN w:val="0"/>
        <w:adjustRightInd w:val="0"/>
        <w:spacing w:after="0" w:line="240" w:lineRule="auto"/>
        <w:contextualSpacing/>
        <w:rPr>
          <w:rFonts w:ascii="David" w:hAnsi="David" w:cs="David"/>
          <w:b/>
          <w:bCs/>
          <w:sz w:val="24"/>
          <w:szCs w:val="24"/>
          <w:rtl/>
        </w:rPr>
      </w:pPr>
      <w:r w:rsidRPr="00AA4BE3">
        <w:rPr>
          <w:rFonts w:ascii="David" w:hAnsi="David" w:cs="David"/>
          <w:sz w:val="24"/>
          <w:szCs w:val="24"/>
        </w:rPr>
        <w:t xml:space="preserve">• </w:t>
      </w:r>
      <w:r w:rsidRPr="00AA4BE3">
        <w:rPr>
          <w:rFonts w:ascii="David" w:hAnsi="David" w:cs="David"/>
          <w:sz w:val="24"/>
          <w:szCs w:val="24"/>
          <w:rtl/>
        </w:rPr>
        <w:t xml:space="preserve"> </w:t>
      </w:r>
      <w:r w:rsidRPr="000B62A2">
        <w:rPr>
          <w:rFonts w:ascii="David" w:hAnsi="David" w:cs="David"/>
          <w:sz w:val="24"/>
          <w:szCs w:val="24"/>
          <w:u w:val="single"/>
          <w:rtl/>
        </w:rPr>
        <w:t>חריג</w:t>
      </w:r>
      <w:r w:rsidRPr="00AA4BE3">
        <w:rPr>
          <w:rFonts w:ascii="David" w:hAnsi="David" w:cs="David"/>
          <w:sz w:val="24"/>
          <w:szCs w:val="24"/>
          <w:rtl/>
        </w:rPr>
        <w:t>: האם מדובר במקרה המצוי בשיקול דעת חזק של הרשות? 5 תנאים</w:t>
      </w:r>
      <w:r w:rsidR="001E6C73">
        <w:rPr>
          <w:rFonts w:ascii="David" w:hAnsi="David" w:cs="David" w:hint="cs"/>
          <w:sz w:val="24"/>
          <w:szCs w:val="24"/>
          <w:rtl/>
        </w:rPr>
        <w:t xml:space="preserve"> ע"פ</w:t>
      </w:r>
      <w:r w:rsidRPr="00AA4BE3">
        <w:rPr>
          <w:rFonts w:ascii="David" w:hAnsi="David" w:cs="David"/>
          <w:sz w:val="24"/>
          <w:szCs w:val="24"/>
          <w:rtl/>
        </w:rPr>
        <w:t xml:space="preserve"> </w:t>
      </w:r>
      <w:r w:rsidRPr="001E6C73">
        <w:rPr>
          <w:rFonts w:ascii="David" w:hAnsi="David" w:cs="David"/>
          <w:b/>
          <w:bCs/>
          <w:sz w:val="24"/>
          <w:szCs w:val="24"/>
          <w:highlight w:val="green"/>
          <w:rtl/>
        </w:rPr>
        <w:t>פס"ד לוי שתיל</w:t>
      </w:r>
      <w:r w:rsidRPr="00AA4BE3">
        <w:rPr>
          <w:rFonts w:ascii="David" w:hAnsi="David" w:cs="David"/>
          <w:sz w:val="24"/>
          <w:szCs w:val="24"/>
          <w:rtl/>
        </w:rPr>
        <w:t xml:space="preserve">- </w:t>
      </w:r>
    </w:p>
    <w:p w14:paraId="323E901D" w14:textId="77777777" w:rsidR="00DC1C92" w:rsidRPr="000B62A2" w:rsidRDefault="00DC1C92" w:rsidP="003F4979">
      <w:pPr>
        <w:pStyle w:val="a3"/>
        <w:numPr>
          <w:ilvl w:val="0"/>
          <w:numId w:val="7"/>
        </w:numPr>
        <w:autoSpaceDE w:val="0"/>
        <w:autoSpaceDN w:val="0"/>
        <w:adjustRightInd w:val="0"/>
        <w:spacing w:after="0" w:line="240" w:lineRule="auto"/>
        <w:rPr>
          <w:rFonts w:ascii="David" w:hAnsi="David" w:cs="David"/>
          <w:sz w:val="24"/>
          <w:szCs w:val="24"/>
        </w:rPr>
      </w:pPr>
      <w:r w:rsidRPr="000B62A2">
        <w:rPr>
          <w:rFonts w:ascii="David" w:hAnsi="David" w:cs="David"/>
          <w:sz w:val="24"/>
          <w:szCs w:val="24"/>
          <w:rtl/>
        </w:rPr>
        <w:t>יש לרשות מספר אלטרנטיבות</w:t>
      </w:r>
    </w:p>
    <w:p w14:paraId="252B7916" w14:textId="77777777" w:rsidR="00DC1C92" w:rsidRPr="00AA4BE3" w:rsidRDefault="00DC1C92" w:rsidP="003F4979">
      <w:pPr>
        <w:pStyle w:val="a3"/>
        <w:numPr>
          <w:ilvl w:val="0"/>
          <w:numId w:val="7"/>
        </w:numPr>
        <w:autoSpaceDE w:val="0"/>
        <w:autoSpaceDN w:val="0"/>
        <w:adjustRightInd w:val="0"/>
        <w:spacing w:after="0" w:line="240" w:lineRule="auto"/>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הדין אינו קובע החניות כיצד על הרשות לבחור ביניהן</w:t>
      </w:r>
    </w:p>
    <w:p w14:paraId="0FD0FE96" w14:textId="77777777" w:rsidR="00DC1C92" w:rsidRPr="00AA4BE3" w:rsidRDefault="00DC1C92" w:rsidP="003F4979">
      <w:pPr>
        <w:pStyle w:val="a3"/>
        <w:numPr>
          <w:ilvl w:val="0"/>
          <w:numId w:val="7"/>
        </w:numPr>
        <w:autoSpaceDE w:val="0"/>
        <w:autoSpaceDN w:val="0"/>
        <w:adjustRightInd w:val="0"/>
        <w:spacing w:after="0" w:line="240" w:lineRule="auto"/>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שיקול הדעת מחייב הכרעה בין 2 שיקולים חברתיים פוליטיים או כלכליים</w:t>
      </w:r>
    </w:p>
    <w:p w14:paraId="5FC37FCE" w14:textId="77777777" w:rsidR="00DC1C92" w:rsidRPr="00AA4BE3" w:rsidRDefault="00DC1C92" w:rsidP="003F4979">
      <w:pPr>
        <w:pStyle w:val="a3"/>
        <w:numPr>
          <w:ilvl w:val="0"/>
          <w:numId w:val="7"/>
        </w:numPr>
        <w:tabs>
          <w:tab w:val="left" w:pos="7565"/>
        </w:tabs>
        <w:autoSpaceDE w:val="0"/>
        <w:autoSpaceDN w:val="0"/>
        <w:adjustRightInd w:val="0"/>
        <w:spacing w:after="0" w:line="240" w:lineRule="auto"/>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עניין התביעה הוא בהפעלת שיקול דעת עצמו ולא אופן יישומו במקרה ספציפי</w:t>
      </w:r>
    </w:p>
    <w:p w14:paraId="6A0AEE54" w14:textId="77777777" w:rsidR="00DC1C92" w:rsidRDefault="00DC1C92" w:rsidP="003F4979">
      <w:pPr>
        <w:pStyle w:val="a3"/>
        <w:numPr>
          <w:ilvl w:val="0"/>
          <w:numId w:val="7"/>
        </w:numPr>
        <w:tabs>
          <w:tab w:val="left" w:pos="7565"/>
        </w:tabs>
        <w:autoSpaceDE w:val="0"/>
        <w:autoSpaceDN w:val="0"/>
        <w:adjustRightInd w:val="0"/>
        <w:spacing w:after="0" w:line="240" w:lineRule="auto"/>
        <w:rPr>
          <w:rFonts w:ascii="David" w:hAnsi="David" w:cs="David"/>
          <w:sz w:val="24"/>
          <w:szCs w:val="24"/>
        </w:rPr>
      </w:pPr>
      <w:r w:rsidRPr="00AA4BE3">
        <w:rPr>
          <w:rFonts w:ascii="David" w:hAnsi="David" w:cs="David"/>
          <w:sz w:val="24"/>
          <w:szCs w:val="24"/>
        </w:rPr>
        <w:t xml:space="preserve"> </w:t>
      </w:r>
      <w:r w:rsidRPr="00AA4BE3">
        <w:rPr>
          <w:rFonts w:ascii="David" w:hAnsi="David" w:cs="David"/>
          <w:sz w:val="24"/>
          <w:szCs w:val="24"/>
          <w:rtl/>
        </w:rPr>
        <w:t>ההחלטה דנה בסיטואציה בה פועלת הרשות בכובעה השלטוני ולא כובעה הפרטי</w:t>
      </w:r>
    </w:p>
    <w:p w14:paraId="40660D51" w14:textId="77777777" w:rsidR="000B62A2" w:rsidRPr="000B62A2" w:rsidRDefault="000B62A2" w:rsidP="000B62A2">
      <w:pPr>
        <w:autoSpaceDE w:val="0"/>
        <w:autoSpaceDN w:val="0"/>
        <w:adjustRightInd w:val="0"/>
        <w:spacing w:after="0" w:line="240" w:lineRule="auto"/>
        <w:ind w:left="360"/>
        <w:rPr>
          <w:rFonts w:ascii="David" w:hAnsi="David" w:cs="David"/>
          <w:sz w:val="24"/>
          <w:szCs w:val="24"/>
          <w:rtl/>
        </w:rPr>
      </w:pPr>
      <w:r w:rsidRPr="000B62A2">
        <w:rPr>
          <w:rFonts w:ascii="David" w:hAnsi="David" w:cs="David"/>
          <w:b/>
          <w:bCs/>
          <w:sz w:val="24"/>
          <w:szCs w:val="24"/>
          <w:highlight w:val="green"/>
          <w:rtl/>
        </w:rPr>
        <w:t>ב</w:t>
      </w:r>
      <w:r w:rsidRPr="000B62A2">
        <w:rPr>
          <w:rFonts w:ascii="David" w:hAnsi="David" w:cs="David" w:hint="cs"/>
          <w:b/>
          <w:bCs/>
          <w:sz w:val="24"/>
          <w:szCs w:val="24"/>
          <w:highlight w:val="green"/>
          <w:rtl/>
        </w:rPr>
        <w:t xml:space="preserve">פס"ד </w:t>
      </w:r>
      <w:proofErr w:type="spellStart"/>
      <w:r w:rsidRPr="000B62A2">
        <w:rPr>
          <w:rFonts w:ascii="David" w:hAnsi="David" w:cs="David" w:hint="cs"/>
          <w:b/>
          <w:bCs/>
          <w:sz w:val="24"/>
          <w:szCs w:val="24"/>
          <w:highlight w:val="green"/>
          <w:rtl/>
        </w:rPr>
        <w:t>גרובנר</w:t>
      </w:r>
      <w:proofErr w:type="spellEnd"/>
      <w:r w:rsidRPr="000B62A2">
        <w:rPr>
          <w:rFonts w:ascii="David" w:hAnsi="David" w:cs="David" w:hint="cs"/>
          <w:b/>
          <w:bCs/>
          <w:sz w:val="24"/>
          <w:szCs w:val="24"/>
          <w:rtl/>
        </w:rPr>
        <w:t xml:space="preserve"> </w:t>
      </w:r>
      <w:r w:rsidRPr="000B62A2">
        <w:rPr>
          <w:rFonts w:ascii="David" w:hAnsi="David" w:cs="David" w:hint="cs"/>
          <w:sz w:val="24"/>
          <w:szCs w:val="24"/>
          <w:rtl/>
        </w:rPr>
        <w:t>ב</w:t>
      </w:r>
      <w:r w:rsidRPr="000B62A2">
        <w:rPr>
          <w:rFonts w:ascii="David" w:hAnsi="David" w:cs="David"/>
          <w:sz w:val="24"/>
          <w:szCs w:val="24"/>
          <w:rtl/>
        </w:rPr>
        <w:t>וטל החריג</w:t>
      </w:r>
      <w:r w:rsidRPr="000B62A2">
        <w:rPr>
          <w:rFonts w:ascii="David" w:hAnsi="David" w:cs="David" w:hint="cs"/>
          <w:sz w:val="24"/>
          <w:szCs w:val="24"/>
          <w:rtl/>
        </w:rPr>
        <w:t>- במידה ו</w:t>
      </w:r>
      <w:r w:rsidRPr="000B62A2">
        <w:rPr>
          <w:rFonts w:ascii="David" w:hAnsi="David" w:cs="David"/>
          <w:sz w:val="24"/>
          <w:szCs w:val="24"/>
          <w:rtl/>
        </w:rPr>
        <w:t>יש</w:t>
      </w:r>
      <w:r w:rsidRPr="000B62A2">
        <w:rPr>
          <w:rFonts w:ascii="David" w:hAnsi="David" w:cs="David" w:hint="cs"/>
          <w:sz w:val="24"/>
          <w:szCs w:val="24"/>
          <w:rtl/>
        </w:rPr>
        <w:t xml:space="preserve"> </w:t>
      </w:r>
      <w:r w:rsidRPr="000B62A2">
        <w:rPr>
          <w:rFonts w:ascii="David" w:hAnsi="David" w:cs="David"/>
          <w:sz w:val="24"/>
          <w:szCs w:val="24"/>
          <w:rtl/>
        </w:rPr>
        <w:t xml:space="preserve">הסתמכות </w:t>
      </w:r>
      <w:r w:rsidRPr="000B62A2">
        <w:rPr>
          <w:rFonts w:ascii="David" w:hAnsi="David" w:cs="David" w:hint="cs"/>
          <w:sz w:val="24"/>
          <w:szCs w:val="24"/>
          <w:rtl/>
        </w:rPr>
        <w:t>תהיה</w:t>
      </w:r>
      <w:r w:rsidRPr="000B62A2">
        <w:rPr>
          <w:rFonts w:ascii="David" w:hAnsi="David" w:cs="David"/>
          <w:sz w:val="24"/>
          <w:szCs w:val="24"/>
          <w:rtl/>
        </w:rPr>
        <w:t xml:space="preserve"> </w:t>
      </w:r>
      <w:proofErr w:type="spellStart"/>
      <w:r w:rsidRPr="000B62A2">
        <w:rPr>
          <w:rFonts w:ascii="David" w:hAnsi="David" w:cs="David"/>
          <w:sz w:val="24"/>
          <w:szCs w:val="24"/>
          <w:rtl/>
        </w:rPr>
        <w:t>ח</w:t>
      </w:r>
      <w:r w:rsidRPr="000B62A2">
        <w:rPr>
          <w:rFonts w:ascii="David" w:hAnsi="David" w:cs="David" w:hint="cs"/>
          <w:sz w:val="24"/>
          <w:szCs w:val="24"/>
          <w:rtl/>
        </w:rPr>
        <w:t>ו</w:t>
      </w:r>
      <w:r w:rsidRPr="000B62A2">
        <w:rPr>
          <w:rFonts w:ascii="David" w:hAnsi="David" w:cs="David"/>
          <w:sz w:val="24"/>
          <w:szCs w:val="24"/>
          <w:rtl/>
        </w:rPr>
        <w:t>"ז</w:t>
      </w:r>
      <w:proofErr w:type="spellEnd"/>
      <w:r w:rsidRPr="000B62A2">
        <w:rPr>
          <w:rFonts w:ascii="David" w:hAnsi="David" w:cs="David"/>
          <w:sz w:val="24"/>
          <w:szCs w:val="24"/>
          <w:rtl/>
        </w:rPr>
        <w:t>.</w:t>
      </w:r>
    </w:p>
    <w:p w14:paraId="2619BF7C" w14:textId="77777777" w:rsidR="000B62A2" w:rsidRPr="000B62A2" w:rsidRDefault="000B62A2" w:rsidP="000B62A2">
      <w:pPr>
        <w:tabs>
          <w:tab w:val="left" w:pos="7565"/>
        </w:tabs>
        <w:autoSpaceDE w:val="0"/>
        <w:autoSpaceDN w:val="0"/>
        <w:adjustRightInd w:val="0"/>
        <w:spacing w:after="0" w:line="240" w:lineRule="auto"/>
        <w:ind w:left="360"/>
        <w:rPr>
          <w:rFonts w:ascii="David" w:hAnsi="David" w:cs="David"/>
          <w:sz w:val="24"/>
          <w:szCs w:val="24"/>
          <w:rtl/>
        </w:rPr>
      </w:pPr>
    </w:p>
    <w:p w14:paraId="44D3B078" w14:textId="77777777" w:rsidR="009A6524" w:rsidRPr="001E6C73" w:rsidRDefault="001E6C73" w:rsidP="00AA4BE3">
      <w:pPr>
        <w:autoSpaceDE w:val="0"/>
        <w:autoSpaceDN w:val="0"/>
        <w:adjustRightInd w:val="0"/>
        <w:spacing w:after="0" w:line="240" w:lineRule="auto"/>
        <w:contextualSpacing/>
        <w:rPr>
          <w:rFonts w:ascii="David" w:hAnsi="David" w:cs="David"/>
          <w:b/>
          <w:bCs/>
          <w:sz w:val="24"/>
          <w:szCs w:val="24"/>
        </w:rPr>
      </w:pPr>
      <w:r>
        <w:rPr>
          <w:rFonts w:ascii="David" w:hAnsi="David" w:cs="David" w:hint="cs"/>
          <w:b/>
          <w:bCs/>
          <w:sz w:val="24"/>
          <w:szCs w:val="24"/>
          <w:u w:val="single"/>
          <w:rtl/>
        </w:rPr>
        <w:t>-</w:t>
      </w:r>
      <w:r w:rsidR="009A6524" w:rsidRPr="001E6C73">
        <w:rPr>
          <w:rFonts w:ascii="David" w:hAnsi="David" w:cs="David"/>
          <w:b/>
          <w:bCs/>
          <w:sz w:val="24"/>
          <w:szCs w:val="24"/>
          <w:u w:val="single"/>
          <w:rtl/>
        </w:rPr>
        <w:t>סייגים</w:t>
      </w:r>
      <w:r>
        <w:rPr>
          <w:rFonts w:ascii="David" w:hAnsi="David" w:cs="David" w:hint="cs"/>
          <w:b/>
          <w:bCs/>
          <w:sz w:val="24"/>
          <w:szCs w:val="24"/>
          <w:rtl/>
        </w:rPr>
        <w:t>-</w:t>
      </w:r>
    </w:p>
    <w:p w14:paraId="0825BCD2" w14:textId="77777777" w:rsidR="009A6524" w:rsidRPr="00AA4BE3" w:rsidRDefault="009A6524" w:rsidP="003F4979">
      <w:pPr>
        <w:pStyle w:val="a3"/>
        <w:numPr>
          <w:ilvl w:val="0"/>
          <w:numId w:val="8"/>
        </w:numPr>
        <w:autoSpaceDE w:val="0"/>
        <w:autoSpaceDN w:val="0"/>
        <w:adjustRightInd w:val="0"/>
        <w:spacing w:after="0" w:line="240" w:lineRule="auto"/>
        <w:rPr>
          <w:rFonts w:ascii="David" w:hAnsi="David" w:cs="David"/>
          <w:sz w:val="24"/>
          <w:szCs w:val="24"/>
        </w:rPr>
      </w:pPr>
      <w:r w:rsidRPr="00AA4BE3">
        <w:rPr>
          <w:rFonts w:ascii="David" w:hAnsi="David" w:cs="David"/>
          <w:b/>
          <w:bCs/>
          <w:sz w:val="24"/>
          <w:szCs w:val="24"/>
          <w:highlight w:val="yellow"/>
          <w:rtl/>
        </w:rPr>
        <w:t>ס' 42</w:t>
      </w:r>
      <w:r w:rsidRPr="00AA4BE3">
        <w:rPr>
          <w:rFonts w:ascii="David" w:hAnsi="David" w:cs="David"/>
          <w:sz w:val="24"/>
          <w:szCs w:val="24"/>
          <w:rtl/>
        </w:rPr>
        <w:t xml:space="preserve"> לפקודת הפרשנות- אין חיקוק בא להטיל על המדינה חובה אלא אם נאמר בו במפורש</w:t>
      </w:r>
    </w:p>
    <w:p w14:paraId="2AC973DF" w14:textId="77777777" w:rsidR="00874DA7" w:rsidRPr="00AA4BE3" w:rsidRDefault="009A6524" w:rsidP="003F4979">
      <w:pPr>
        <w:pStyle w:val="a3"/>
        <w:numPr>
          <w:ilvl w:val="0"/>
          <w:numId w:val="8"/>
        </w:numPr>
        <w:tabs>
          <w:tab w:val="left" w:pos="8037"/>
        </w:tabs>
        <w:autoSpaceDE w:val="0"/>
        <w:autoSpaceDN w:val="0"/>
        <w:adjustRightInd w:val="0"/>
        <w:spacing w:after="0" w:line="240" w:lineRule="auto"/>
        <w:rPr>
          <w:rFonts w:ascii="David" w:hAnsi="David" w:cs="David"/>
          <w:sz w:val="24"/>
          <w:szCs w:val="24"/>
        </w:rPr>
      </w:pPr>
      <w:r w:rsidRPr="00AA4BE3">
        <w:rPr>
          <w:rFonts w:ascii="David" w:hAnsi="David" w:cs="David"/>
          <w:b/>
          <w:bCs/>
          <w:sz w:val="24"/>
          <w:szCs w:val="24"/>
          <w:highlight w:val="yellow"/>
          <w:rtl/>
        </w:rPr>
        <w:t>ס' 3</w:t>
      </w:r>
      <w:r w:rsidRPr="00AA4BE3">
        <w:rPr>
          <w:rFonts w:ascii="David" w:hAnsi="David" w:cs="David"/>
          <w:sz w:val="24"/>
          <w:szCs w:val="24"/>
          <w:rtl/>
        </w:rPr>
        <w:t xml:space="preserve"> לחוק אחריות המדינה אין המדינה אחראית </w:t>
      </w:r>
      <w:proofErr w:type="spellStart"/>
      <w:r w:rsidRPr="00AA4BE3">
        <w:rPr>
          <w:rFonts w:ascii="David" w:hAnsi="David" w:cs="David"/>
          <w:sz w:val="24"/>
          <w:szCs w:val="24"/>
          <w:rtl/>
        </w:rPr>
        <w:t>בנזיקין</w:t>
      </w:r>
      <w:proofErr w:type="spellEnd"/>
      <w:r w:rsidRPr="00AA4BE3">
        <w:rPr>
          <w:rFonts w:ascii="David" w:hAnsi="David" w:cs="David"/>
          <w:sz w:val="24"/>
          <w:szCs w:val="24"/>
          <w:rtl/>
        </w:rPr>
        <w:t xml:space="preserve"> על מעשה שנעשה בתחום הרשאה חוקית, או </w:t>
      </w:r>
      <w:proofErr w:type="spellStart"/>
      <w:r w:rsidRPr="00AA4BE3">
        <w:rPr>
          <w:rFonts w:ascii="David" w:hAnsi="David" w:cs="David"/>
          <w:sz w:val="24"/>
          <w:szCs w:val="24"/>
          <w:rtl/>
        </w:rPr>
        <w:t>בת"ל</w:t>
      </w:r>
      <w:proofErr w:type="spellEnd"/>
      <w:r w:rsidRPr="00AA4BE3">
        <w:rPr>
          <w:rFonts w:ascii="David" w:hAnsi="David" w:cs="David"/>
          <w:sz w:val="24"/>
          <w:szCs w:val="24"/>
          <w:rtl/>
        </w:rPr>
        <w:t xml:space="preserve"> תוך</w:t>
      </w:r>
      <w:r w:rsidR="00874DA7" w:rsidRPr="00AA4BE3">
        <w:rPr>
          <w:rFonts w:ascii="David" w:hAnsi="David" w:cs="David"/>
          <w:sz w:val="24"/>
          <w:szCs w:val="24"/>
          <w:rtl/>
        </w:rPr>
        <w:t xml:space="preserve"> </w:t>
      </w:r>
      <w:r w:rsidRPr="00AA4BE3">
        <w:rPr>
          <w:rFonts w:ascii="David" w:hAnsi="David" w:cs="David"/>
          <w:sz w:val="24"/>
          <w:szCs w:val="24"/>
          <w:rtl/>
        </w:rPr>
        <w:t>שימוש מדומה בהרשאה חוקית אך אחראית היא על רשלנות שבמעשה</w:t>
      </w:r>
      <w:r w:rsidR="00874DA7" w:rsidRPr="00AA4BE3">
        <w:rPr>
          <w:rFonts w:ascii="David" w:hAnsi="David" w:cs="David"/>
          <w:sz w:val="24"/>
          <w:szCs w:val="24"/>
          <w:rtl/>
        </w:rPr>
        <w:t xml:space="preserve">. </w:t>
      </w:r>
      <w:r w:rsidR="00874DA7" w:rsidRPr="00AA4BE3">
        <w:rPr>
          <w:rFonts w:ascii="David" w:hAnsi="David" w:cs="David"/>
          <w:b/>
          <w:bCs/>
          <w:sz w:val="24"/>
          <w:szCs w:val="24"/>
          <w:highlight w:val="green"/>
          <w:rtl/>
        </w:rPr>
        <w:t>פס"ד בני עטרות</w:t>
      </w:r>
      <w:r w:rsidR="00874DA7" w:rsidRPr="00AA4BE3">
        <w:rPr>
          <w:rFonts w:ascii="David" w:hAnsi="David" w:cs="David"/>
          <w:sz w:val="24"/>
          <w:szCs w:val="24"/>
          <w:rtl/>
        </w:rPr>
        <w:t>-</w:t>
      </w:r>
      <w:r w:rsidR="008D5974" w:rsidRPr="00AA4BE3">
        <w:rPr>
          <w:rFonts w:ascii="David" w:hAnsi="David" w:cs="David"/>
          <w:sz w:val="24"/>
          <w:szCs w:val="24"/>
          <w:rtl/>
        </w:rPr>
        <w:t xml:space="preserve"> מסלול טיסה שהפריע לתושבים. הרשאה חוקית של המדינה צריכה להיעשות בצורה סבירה, כאשר ננקטו כל האמצעים כדי לא ליצור נזק</w:t>
      </w:r>
      <w:r w:rsidR="00874DA7" w:rsidRPr="00AA4BE3">
        <w:rPr>
          <w:rFonts w:ascii="David" w:hAnsi="David" w:cs="David"/>
          <w:sz w:val="24"/>
          <w:szCs w:val="24"/>
          <w:rtl/>
        </w:rPr>
        <w:t xml:space="preserve"> "רק התנהגות העומדת באמות- המידה של המשפט הציבורי תיחשב כפעולה בתחום הסמכות החוקית".</w:t>
      </w:r>
    </w:p>
    <w:p w14:paraId="0D6EF29A" w14:textId="77777777" w:rsidR="00874DA7" w:rsidRPr="00AA4BE3" w:rsidRDefault="009A6524" w:rsidP="00AA4BE3">
      <w:pPr>
        <w:pStyle w:val="a5"/>
        <w:ind w:left="720"/>
        <w:contextualSpacing/>
        <w:rPr>
          <w:rFonts w:ascii="David" w:hAnsi="David" w:cs="David"/>
          <w:sz w:val="24"/>
          <w:szCs w:val="24"/>
        </w:rPr>
      </w:pPr>
      <w:r w:rsidRPr="00AA4BE3">
        <w:rPr>
          <w:rFonts w:ascii="David" w:hAnsi="David" w:cs="David"/>
          <w:b/>
          <w:bCs/>
          <w:sz w:val="24"/>
          <w:szCs w:val="24"/>
          <w:highlight w:val="yellow"/>
          <w:rtl/>
        </w:rPr>
        <w:t>ס' 5</w:t>
      </w:r>
      <w:r w:rsidRPr="00AA4BE3">
        <w:rPr>
          <w:rFonts w:ascii="David" w:hAnsi="David" w:cs="David"/>
          <w:sz w:val="24"/>
          <w:szCs w:val="24"/>
          <w:rtl/>
        </w:rPr>
        <w:t xml:space="preserve"> לחוק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האזרחיים אין אחריות בפעולה מלחמתית</w:t>
      </w:r>
      <w:r w:rsidR="008D5974" w:rsidRPr="00AA4BE3">
        <w:rPr>
          <w:rFonts w:ascii="David" w:hAnsi="David" w:cs="David"/>
          <w:sz w:val="24"/>
          <w:szCs w:val="24"/>
          <w:rtl/>
        </w:rPr>
        <w:t xml:space="preserve">- בתקופת האינתיפאדה הראשונה צה"ל הגדיר את ההתפרעויות כ"הפרות סדר", וכתוצאה מפסיקה בבית המשפט בנצרת החל מבול תביעות נזיקין נגד המדינה. </w:t>
      </w:r>
      <w:r w:rsidR="008D5974" w:rsidRPr="00AA4BE3">
        <w:rPr>
          <w:rFonts w:ascii="David" w:hAnsi="David" w:cs="David"/>
          <w:b/>
          <w:bCs/>
          <w:sz w:val="24"/>
          <w:szCs w:val="24"/>
          <w:highlight w:val="green"/>
          <w:rtl/>
        </w:rPr>
        <w:t xml:space="preserve">בג"צ </w:t>
      </w:r>
      <w:proofErr w:type="spellStart"/>
      <w:r w:rsidR="008D5974" w:rsidRPr="00AA4BE3">
        <w:rPr>
          <w:rFonts w:ascii="David" w:hAnsi="David" w:cs="David"/>
          <w:b/>
          <w:bCs/>
          <w:sz w:val="24"/>
          <w:szCs w:val="24"/>
          <w:highlight w:val="green"/>
          <w:rtl/>
        </w:rPr>
        <w:t>עדאלה</w:t>
      </w:r>
      <w:proofErr w:type="spellEnd"/>
      <w:r w:rsidR="008D5974" w:rsidRPr="00AA4BE3">
        <w:rPr>
          <w:rFonts w:ascii="David" w:hAnsi="David" w:cs="David"/>
          <w:sz w:val="24"/>
          <w:szCs w:val="24"/>
          <w:rtl/>
        </w:rPr>
        <w:t xml:space="preserve"> פסק שחבר בארגון טרור או מי שהוכח כי הפר את הסדר לא יכול לתבוע </w:t>
      </w:r>
      <w:proofErr w:type="spellStart"/>
      <w:r w:rsidR="008D5974" w:rsidRPr="00AA4BE3">
        <w:rPr>
          <w:rFonts w:ascii="David" w:hAnsi="David" w:cs="David"/>
          <w:sz w:val="24"/>
          <w:szCs w:val="24"/>
          <w:rtl/>
        </w:rPr>
        <w:t>בנזיקין</w:t>
      </w:r>
      <w:proofErr w:type="spellEnd"/>
      <w:r w:rsidR="008D5974" w:rsidRPr="00AA4BE3">
        <w:rPr>
          <w:rFonts w:ascii="David" w:hAnsi="David" w:cs="David"/>
          <w:sz w:val="24"/>
          <w:szCs w:val="24"/>
          <w:rtl/>
        </w:rPr>
        <w:t xml:space="preserve"> את המדינה, אך פסק לטובת אדם שנכח במקום. כנגד פסיקה תקדימית זו נחקק תיקון </w:t>
      </w:r>
      <w:r w:rsidR="008D5974" w:rsidRPr="00AA4BE3">
        <w:rPr>
          <w:rFonts w:ascii="David" w:hAnsi="David" w:cs="David"/>
          <w:b/>
          <w:bCs/>
          <w:sz w:val="24"/>
          <w:szCs w:val="24"/>
          <w:highlight w:val="yellow"/>
          <w:rtl/>
        </w:rPr>
        <w:t>5ב'-ד'</w:t>
      </w:r>
      <w:r w:rsidR="008D5974" w:rsidRPr="00AA4BE3">
        <w:rPr>
          <w:rFonts w:ascii="David" w:hAnsi="David" w:cs="David"/>
          <w:sz w:val="24"/>
          <w:szCs w:val="24"/>
          <w:rtl/>
        </w:rPr>
        <w:t xml:space="preserve"> המאפשר לשר הביטחון להחליט על אזור מסוים כאזור עימות ולמנוע תביעות אלו.</w:t>
      </w:r>
    </w:p>
    <w:p w14:paraId="745DC772" w14:textId="77777777" w:rsidR="00874DA7" w:rsidRPr="00AA4BE3" w:rsidRDefault="009A6524" w:rsidP="003F4979">
      <w:pPr>
        <w:pStyle w:val="a3"/>
        <w:numPr>
          <w:ilvl w:val="0"/>
          <w:numId w:val="8"/>
        </w:numPr>
        <w:autoSpaceDE w:val="0"/>
        <w:autoSpaceDN w:val="0"/>
        <w:adjustRightInd w:val="0"/>
        <w:spacing w:after="0" w:line="240" w:lineRule="auto"/>
        <w:rPr>
          <w:rFonts w:ascii="David" w:hAnsi="David" w:cs="David"/>
          <w:sz w:val="24"/>
          <w:szCs w:val="24"/>
        </w:rPr>
      </w:pPr>
      <w:r w:rsidRPr="00AA4BE3">
        <w:rPr>
          <w:rFonts w:ascii="David" w:hAnsi="David" w:cs="David"/>
          <w:b/>
          <w:bCs/>
          <w:sz w:val="24"/>
          <w:szCs w:val="24"/>
          <w:highlight w:val="yellow"/>
          <w:rtl/>
        </w:rPr>
        <w:t>ס' 6</w:t>
      </w:r>
      <w:r w:rsidRPr="00AA4BE3">
        <w:rPr>
          <w:rFonts w:ascii="David" w:hAnsi="David" w:cs="David"/>
          <w:b/>
          <w:bCs/>
          <w:sz w:val="24"/>
          <w:szCs w:val="24"/>
          <w:rtl/>
        </w:rPr>
        <w:t xml:space="preserve"> </w:t>
      </w:r>
      <w:r w:rsidRPr="00AA4BE3">
        <w:rPr>
          <w:rFonts w:ascii="David" w:hAnsi="David" w:cs="David"/>
          <w:sz w:val="24"/>
          <w:szCs w:val="24"/>
          <w:rtl/>
        </w:rPr>
        <w:t xml:space="preserve">לחוק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האזרחיים אין אחריות על חבלה במהלך שירות צבאי ס' 7 כנ"ל על מוות</w:t>
      </w:r>
    </w:p>
    <w:p w14:paraId="4CB967E2" w14:textId="77777777" w:rsidR="00874DA7" w:rsidRPr="00AA4BE3" w:rsidRDefault="009A6524" w:rsidP="003F4979">
      <w:pPr>
        <w:pStyle w:val="a3"/>
        <w:numPr>
          <w:ilvl w:val="0"/>
          <w:numId w:val="8"/>
        </w:numPr>
        <w:autoSpaceDE w:val="0"/>
        <w:autoSpaceDN w:val="0"/>
        <w:adjustRightInd w:val="0"/>
        <w:spacing w:after="0" w:line="240" w:lineRule="auto"/>
        <w:rPr>
          <w:rFonts w:ascii="David" w:hAnsi="David" w:cs="David"/>
          <w:sz w:val="24"/>
          <w:szCs w:val="24"/>
        </w:rPr>
      </w:pPr>
      <w:r w:rsidRPr="00AA4BE3">
        <w:rPr>
          <w:rFonts w:ascii="David" w:hAnsi="David" w:cs="David"/>
          <w:b/>
          <w:bCs/>
          <w:sz w:val="24"/>
          <w:szCs w:val="24"/>
          <w:highlight w:val="yellow"/>
          <w:rtl/>
        </w:rPr>
        <w:t>ס' 7 א</w:t>
      </w:r>
      <w:r w:rsidRPr="00AA4BE3">
        <w:rPr>
          <w:rFonts w:ascii="David" w:hAnsi="David" w:cs="David"/>
          <w:sz w:val="24"/>
          <w:szCs w:val="24"/>
          <w:rtl/>
        </w:rPr>
        <w:t xml:space="preserve"> </w:t>
      </w:r>
      <w:proofErr w:type="spellStart"/>
      <w:r w:rsidRPr="00AA4BE3">
        <w:rPr>
          <w:rFonts w:ascii="David" w:hAnsi="David" w:cs="David"/>
          <w:sz w:val="24"/>
          <w:szCs w:val="24"/>
          <w:rtl/>
        </w:rPr>
        <w:t>לפקנ"ז</w:t>
      </w:r>
      <w:proofErr w:type="spellEnd"/>
      <w:r w:rsidRPr="00AA4BE3">
        <w:rPr>
          <w:rFonts w:ascii="David" w:hAnsi="David" w:cs="David"/>
          <w:sz w:val="24"/>
          <w:szCs w:val="24"/>
          <w:rtl/>
        </w:rPr>
        <w:t xml:space="preserve"> לא תוגש תביעה נזיקין נגד עובד ציבור על מעשה שעשה במילוי תפקידו אלא אם נעשה במתכוון וכדי</w:t>
      </w:r>
      <w:r w:rsidR="00874DA7" w:rsidRPr="00AA4BE3">
        <w:rPr>
          <w:rFonts w:ascii="David" w:hAnsi="David" w:cs="David"/>
          <w:sz w:val="24"/>
          <w:szCs w:val="24"/>
          <w:rtl/>
        </w:rPr>
        <w:t xml:space="preserve"> </w:t>
      </w:r>
      <w:r w:rsidRPr="00AA4BE3">
        <w:rPr>
          <w:rFonts w:ascii="David" w:hAnsi="David" w:cs="David"/>
          <w:sz w:val="24"/>
          <w:szCs w:val="24"/>
          <w:rtl/>
        </w:rPr>
        <w:t>להזיק</w:t>
      </w:r>
    </w:p>
    <w:p w14:paraId="7FD33286" w14:textId="77777777" w:rsidR="0004125C" w:rsidRPr="00AA4BE3" w:rsidRDefault="009A6524" w:rsidP="003F4979">
      <w:pPr>
        <w:pStyle w:val="a3"/>
        <w:numPr>
          <w:ilvl w:val="0"/>
          <w:numId w:val="8"/>
        </w:numPr>
        <w:tabs>
          <w:tab w:val="left" w:pos="8037"/>
        </w:tabs>
        <w:autoSpaceDE w:val="0"/>
        <w:autoSpaceDN w:val="0"/>
        <w:adjustRightInd w:val="0"/>
        <w:spacing w:after="0" w:line="240" w:lineRule="auto"/>
        <w:rPr>
          <w:rFonts w:ascii="David" w:hAnsi="David" w:cs="David"/>
          <w:sz w:val="24"/>
          <w:szCs w:val="24"/>
        </w:rPr>
      </w:pPr>
      <w:r w:rsidRPr="00AA4BE3">
        <w:rPr>
          <w:rFonts w:ascii="David" w:hAnsi="David" w:cs="David"/>
          <w:b/>
          <w:bCs/>
          <w:sz w:val="24"/>
          <w:szCs w:val="24"/>
          <w:highlight w:val="yellow"/>
          <w:rtl/>
        </w:rPr>
        <w:t xml:space="preserve">ס' 7 </w:t>
      </w:r>
      <w:proofErr w:type="spellStart"/>
      <w:r w:rsidRPr="00AA4BE3">
        <w:rPr>
          <w:rFonts w:ascii="David" w:hAnsi="David" w:cs="David"/>
          <w:b/>
          <w:bCs/>
          <w:sz w:val="24"/>
          <w:szCs w:val="24"/>
          <w:highlight w:val="yellow"/>
          <w:rtl/>
        </w:rPr>
        <w:t>ב+ג</w:t>
      </w:r>
      <w:proofErr w:type="spellEnd"/>
      <w:r w:rsidRPr="00AA4BE3">
        <w:rPr>
          <w:rFonts w:ascii="David" w:hAnsi="David" w:cs="David"/>
          <w:sz w:val="24"/>
          <w:szCs w:val="24"/>
          <w:rtl/>
        </w:rPr>
        <w:t xml:space="preserve"> </w:t>
      </w:r>
      <w:proofErr w:type="spellStart"/>
      <w:r w:rsidRPr="00AA4BE3">
        <w:rPr>
          <w:rFonts w:ascii="David" w:hAnsi="David" w:cs="David"/>
          <w:sz w:val="24"/>
          <w:szCs w:val="24"/>
          <w:rtl/>
        </w:rPr>
        <w:t>לפקנ"ז</w:t>
      </w:r>
      <w:proofErr w:type="spellEnd"/>
      <w:r w:rsidRPr="00AA4BE3">
        <w:rPr>
          <w:rFonts w:ascii="David" w:hAnsi="David" w:cs="David"/>
          <w:sz w:val="24"/>
          <w:szCs w:val="24"/>
          <w:rtl/>
        </w:rPr>
        <w:t xml:space="preserve"> עובד מדינה המואשם במעשה מסוים, המדינה יכולה למחוק את התביעה </w:t>
      </w:r>
      <w:proofErr w:type="spellStart"/>
      <w:r w:rsidRPr="00AA4BE3">
        <w:rPr>
          <w:rFonts w:ascii="David" w:hAnsi="David" w:cs="David"/>
          <w:sz w:val="24"/>
          <w:szCs w:val="24"/>
          <w:rtl/>
        </w:rPr>
        <w:t>ולהכנס</w:t>
      </w:r>
      <w:proofErr w:type="spellEnd"/>
      <w:r w:rsidRPr="00AA4BE3">
        <w:rPr>
          <w:rFonts w:ascii="David" w:hAnsi="David" w:cs="David"/>
          <w:sz w:val="24"/>
          <w:szCs w:val="24"/>
          <w:rtl/>
        </w:rPr>
        <w:t xml:space="preserve"> כנתבעת במקומו</w:t>
      </w:r>
      <w:r w:rsidR="00874DA7" w:rsidRPr="00AA4BE3">
        <w:rPr>
          <w:rFonts w:ascii="David" w:hAnsi="David" w:cs="David"/>
          <w:sz w:val="24"/>
          <w:szCs w:val="24"/>
          <w:rtl/>
        </w:rPr>
        <w:t xml:space="preserve"> </w:t>
      </w:r>
      <w:r w:rsidRPr="00AA4BE3">
        <w:rPr>
          <w:rFonts w:ascii="David" w:hAnsi="David" w:cs="David"/>
          <w:sz w:val="24"/>
          <w:szCs w:val="24"/>
          <w:rtl/>
        </w:rPr>
        <w:t>אם סברה שעשה אץ זה בכוונה יכולה להימנע מהתערבות. עובד יכול לבקש שיפוי מהמעביד בהודעת צד ג' אם נתבע לבד</w:t>
      </w:r>
    </w:p>
    <w:p w14:paraId="64462E52" w14:textId="77777777" w:rsidR="00874DA7" w:rsidRPr="00AA4BE3" w:rsidRDefault="00874DA7" w:rsidP="00AA4BE3">
      <w:pPr>
        <w:tabs>
          <w:tab w:val="left" w:pos="8037"/>
        </w:tabs>
        <w:autoSpaceDE w:val="0"/>
        <w:autoSpaceDN w:val="0"/>
        <w:adjustRightInd w:val="0"/>
        <w:spacing w:after="0" w:line="240" w:lineRule="auto"/>
        <w:contextualSpacing/>
        <w:rPr>
          <w:rFonts w:ascii="David" w:hAnsi="David" w:cs="David"/>
          <w:sz w:val="24"/>
          <w:szCs w:val="24"/>
          <w:u w:val="single"/>
          <w:rtl/>
        </w:rPr>
      </w:pPr>
      <w:r w:rsidRPr="00AA4BE3">
        <w:rPr>
          <w:rFonts w:ascii="David" w:hAnsi="David" w:cs="David"/>
          <w:sz w:val="24"/>
          <w:szCs w:val="24"/>
          <w:u w:val="single"/>
          <w:rtl/>
        </w:rPr>
        <w:lastRenderedPageBreak/>
        <w:t>התפתחות הפסיקה-</w:t>
      </w:r>
    </w:p>
    <w:p w14:paraId="736BF280" w14:textId="77777777" w:rsidR="008D5974" w:rsidRPr="00AA4BE3" w:rsidRDefault="00874DA7" w:rsidP="00AA4BE3">
      <w:pPr>
        <w:pStyle w:val="a5"/>
        <w:contextualSpacing/>
        <w:rPr>
          <w:rFonts w:ascii="David" w:hAnsi="David" w:cs="David"/>
          <w:sz w:val="24"/>
          <w:szCs w:val="24"/>
          <w:rtl/>
        </w:rPr>
      </w:pPr>
      <w:r w:rsidRPr="00AA4BE3">
        <w:rPr>
          <w:rFonts w:ascii="David" w:hAnsi="David" w:cs="David"/>
          <w:b/>
          <w:bCs/>
          <w:sz w:val="24"/>
          <w:szCs w:val="24"/>
          <w:rtl/>
        </w:rPr>
        <w:t>-השפל-</w:t>
      </w:r>
      <w:r w:rsidRPr="00AA4BE3">
        <w:rPr>
          <w:rFonts w:ascii="David" w:hAnsi="David" w:cs="David"/>
          <w:sz w:val="24"/>
          <w:szCs w:val="24"/>
          <w:rtl/>
        </w:rPr>
        <w:t xml:space="preserve"> </w:t>
      </w:r>
      <w:r w:rsidR="008D5974" w:rsidRPr="00AA4BE3">
        <w:rPr>
          <w:rFonts w:ascii="David" w:hAnsi="David" w:cs="David"/>
          <w:b/>
          <w:bCs/>
          <w:sz w:val="24"/>
          <w:szCs w:val="24"/>
          <w:highlight w:val="green"/>
          <w:rtl/>
        </w:rPr>
        <w:t xml:space="preserve">ד"נ </w:t>
      </w:r>
      <w:proofErr w:type="spellStart"/>
      <w:r w:rsidR="008D5974" w:rsidRPr="00AA4BE3">
        <w:rPr>
          <w:rFonts w:ascii="David" w:hAnsi="David" w:cs="David"/>
          <w:b/>
          <w:bCs/>
          <w:sz w:val="24"/>
          <w:szCs w:val="24"/>
          <w:highlight w:val="green"/>
          <w:rtl/>
        </w:rPr>
        <w:t>שחאדה</w:t>
      </w:r>
      <w:proofErr w:type="spellEnd"/>
      <w:r w:rsidR="008D5974" w:rsidRPr="00AA4BE3">
        <w:rPr>
          <w:rFonts w:ascii="David" w:hAnsi="David" w:cs="David"/>
          <w:b/>
          <w:bCs/>
          <w:sz w:val="24"/>
          <w:szCs w:val="24"/>
          <w:highlight w:val="green"/>
          <w:rtl/>
        </w:rPr>
        <w:t xml:space="preserve"> נ' חילו-</w:t>
      </w:r>
      <w:r w:rsidR="008D5974" w:rsidRPr="00AA4BE3">
        <w:rPr>
          <w:rFonts w:ascii="David" w:hAnsi="David" w:cs="David"/>
          <w:b/>
          <w:bCs/>
          <w:sz w:val="24"/>
          <w:szCs w:val="24"/>
          <w:rtl/>
        </w:rPr>
        <w:t xml:space="preserve"> </w:t>
      </w:r>
      <w:r w:rsidR="008D5974" w:rsidRPr="00AA4BE3">
        <w:rPr>
          <w:rFonts w:ascii="David" w:hAnsi="David" w:cs="David"/>
          <w:sz w:val="24"/>
          <w:szCs w:val="24"/>
          <w:rtl/>
        </w:rPr>
        <w:t xml:space="preserve">"אין להעלות על הדעת שהמדינה תהיה אחראית </w:t>
      </w:r>
      <w:proofErr w:type="spellStart"/>
      <w:r w:rsidR="008D5974" w:rsidRPr="00AA4BE3">
        <w:rPr>
          <w:rFonts w:ascii="David" w:hAnsi="David" w:cs="David"/>
          <w:sz w:val="24"/>
          <w:szCs w:val="24"/>
          <w:rtl/>
        </w:rPr>
        <w:t>בנזיקין</w:t>
      </w:r>
      <w:proofErr w:type="spellEnd"/>
      <w:r w:rsidR="008D5974" w:rsidRPr="00AA4BE3">
        <w:rPr>
          <w:rFonts w:ascii="David" w:hAnsi="David" w:cs="David"/>
          <w:sz w:val="24"/>
          <w:szCs w:val="24"/>
          <w:rtl/>
        </w:rPr>
        <w:t xml:space="preserve"> על כל מעשה רשלנות של אחד מפקידיה.." -אדם מכר משאית (לפי חיקוק חוק </w:t>
      </w:r>
      <w:proofErr w:type="spellStart"/>
      <w:r w:rsidR="008D5974" w:rsidRPr="00AA4BE3">
        <w:rPr>
          <w:rFonts w:ascii="David" w:hAnsi="David" w:cs="David"/>
          <w:sz w:val="24"/>
          <w:szCs w:val="24"/>
          <w:rtl/>
        </w:rPr>
        <w:t>הפלת"ד</w:t>
      </w:r>
      <w:proofErr w:type="spellEnd"/>
      <w:r w:rsidR="008D5974" w:rsidRPr="00AA4BE3">
        <w:rPr>
          <w:rFonts w:ascii="David" w:hAnsi="David" w:cs="David"/>
          <w:sz w:val="24"/>
          <w:szCs w:val="24"/>
          <w:rtl/>
        </w:rPr>
        <w:t xml:space="preserve">), ההוראה </w:t>
      </w:r>
      <w:proofErr w:type="spellStart"/>
      <w:r w:rsidR="008D5974" w:rsidRPr="00AA4BE3">
        <w:rPr>
          <w:rFonts w:ascii="David" w:hAnsi="David" w:cs="David"/>
          <w:sz w:val="24"/>
          <w:szCs w:val="24"/>
          <w:rtl/>
        </w:rPr>
        <w:t>היתה</w:t>
      </w:r>
      <w:proofErr w:type="spellEnd"/>
      <w:r w:rsidR="008D5974" w:rsidRPr="00AA4BE3">
        <w:rPr>
          <w:rFonts w:ascii="David" w:hAnsi="David" w:cs="David"/>
          <w:sz w:val="24"/>
          <w:szCs w:val="24"/>
          <w:rtl/>
        </w:rPr>
        <w:t xml:space="preserve"> שמעבירים בעלות ברכבים. תפקיד פקיד הרישוי לוודא שלקונה יש ביטוח חובה. </w:t>
      </w:r>
      <w:proofErr w:type="spellStart"/>
      <w:r w:rsidR="008D5974" w:rsidRPr="00AA4BE3">
        <w:rPr>
          <w:rFonts w:ascii="David" w:hAnsi="David" w:cs="David"/>
          <w:sz w:val="24"/>
          <w:szCs w:val="24"/>
          <w:rtl/>
        </w:rPr>
        <w:t>היתה</w:t>
      </w:r>
      <w:proofErr w:type="spellEnd"/>
      <w:r w:rsidR="008D5974" w:rsidRPr="00AA4BE3">
        <w:rPr>
          <w:rFonts w:ascii="David" w:hAnsi="David" w:cs="David"/>
          <w:sz w:val="24"/>
          <w:szCs w:val="24"/>
          <w:rtl/>
        </w:rPr>
        <w:t xml:space="preserve"> תאונת דרכים, ולניזוק התברר שלא היה ביטוח חובה והוא הסתיים, ולא חידשו אותו מאז שהקונה קנה את הרכב. ובכך הפקיד התרשל בתפקידו. הוא רצה לתבוע את הפקיד (כיס עמוק), ביהמ"ש דחה את התביעה. </w:t>
      </w:r>
      <w:proofErr w:type="spellStart"/>
      <w:r w:rsidR="008D5974" w:rsidRPr="000B62A2">
        <w:rPr>
          <w:rFonts w:ascii="David" w:hAnsi="David" w:cs="David"/>
          <w:sz w:val="24"/>
          <w:szCs w:val="24"/>
          <w:highlight w:val="magenta"/>
          <w:u w:val="single"/>
          <w:rtl/>
        </w:rPr>
        <w:t>לנדוי</w:t>
      </w:r>
      <w:proofErr w:type="spellEnd"/>
      <w:r w:rsidR="008D5974" w:rsidRPr="00AA4BE3">
        <w:rPr>
          <w:rFonts w:ascii="David" w:hAnsi="David" w:cs="David"/>
          <w:sz w:val="24"/>
          <w:szCs w:val="24"/>
          <w:rtl/>
        </w:rPr>
        <w:t xml:space="preserve"> אמר בדיון נוסף בעליון שאין להעלות על הדעת שהמדינה תהיה אחראית על כל מעשה של מי מעובדיה מתוך שיקולי מדיניות. עקרונית, יכול ביהמ"ש לקבוע לפי שיקול דעתו בניתוח עוולת רשלנות.</w:t>
      </w:r>
    </w:p>
    <w:p w14:paraId="0F431C3A" w14:textId="77777777" w:rsidR="008D5974" w:rsidRPr="00AA4BE3" w:rsidRDefault="008D5974" w:rsidP="00AA4BE3">
      <w:pPr>
        <w:pStyle w:val="a5"/>
        <w:contextualSpacing/>
        <w:rPr>
          <w:rFonts w:ascii="David" w:hAnsi="David" w:cs="David"/>
          <w:b/>
          <w:bCs/>
          <w:sz w:val="24"/>
          <w:szCs w:val="24"/>
          <w:rtl/>
        </w:rPr>
      </w:pPr>
      <w:r w:rsidRPr="00AA4BE3">
        <w:rPr>
          <w:rFonts w:ascii="David" w:hAnsi="David" w:cs="David"/>
          <w:b/>
          <w:bCs/>
          <w:sz w:val="24"/>
          <w:szCs w:val="24"/>
          <w:rtl/>
        </w:rPr>
        <w:t xml:space="preserve">-הגאות- </w:t>
      </w:r>
      <w:r w:rsidRPr="00AA4BE3">
        <w:rPr>
          <w:rFonts w:ascii="David" w:hAnsi="David" w:cs="David"/>
          <w:b/>
          <w:bCs/>
          <w:sz w:val="24"/>
          <w:szCs w:val="24"/>
          <w:highlight w:val="green"/>
          <w:rtl/>
        </w:rPr>
        <w:t>פס"ד עיריית י-ם נ' גורדון</w:t>
      </w:r>
      <w:r w:rsidRPr="00AA4BE3">
        <w:rPr>
          <w:rFonts w:ascii="David" w:hAnsi="David" w:cs="David"/>
          <w:b/>
          <w:bCs/>
          <w:sz w:val="24"/>
          <w:szCs w:val="24"/>
          <w:rtl/>
        </w:rPr>
        <w:t xml:space="preserve">- </w:t>
      </w:r>
      <w:r w:rsidRPr="000B62A2">
        <w:rPr>
          <w:rFonts w:ascii="David" w:hAnsi="David" w:cs="David"/>
          <w:sz w:val="24"/>
          <w:szCs w:val="24"/>
          <w:highlight w:val="magenta"/>
          <w:u w:val="single"/>
          <w:rtl/>
        </w:rPr>
        <w:t>ברק-</w:t>
      </w:r>
      <w:r w:rsidRPr="00AA4BE3">
        <w:rPr>
          <w:rFonts w:ascii="David" w:hAnsi="David" w:cs="David"/>
          <w:sz w:val="24"/>
          <w:szCs w:val="24"/>
          <w:rtl/>
        </w:rPr>
        <w:t xml:space="preserve"> ברגע שיש לרשות שלטונית סמכות סטטוטורית זה יוצר פיקוח ושליטה, והסתמכות האזרח יוצרת חובת זהירות.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ר.ג.מ</w:t>
      </w:r>
      <w:proofErr w:type="spellEnd"/>
      <w:r w:rsidRPr="00AA4BE3">
        <w:rPr>
          <w:rFonts w:ascii="David" w:hAnsi="David" w:cs="David"/>
          <w:b/>
          <w:bCs/>
          <w:sz w:val="24"/>
          <w:szCs w:val="24"/>
          <w:highlight w:val="green"/>
          <w:rtl/>
        </w:rPr>
        <w:t>. מרט נ' מ"י</w:t>
      </w:r>
      <w:r w:rsidRPr="00AA4BE3">
        <w:rPr>
          <w:rFonts w:ascii="David" w:hAnsi="David" w:cs="David"/>
          <w:sz w:val="24"/>
          <w:szCs w:val="24"/>
          <w:rtl/>
        </w:rPr>
        <w:t xml:space="preserve">- המשטרה חויבה בשל אי מניעת פשע. האזעקה של מפעל היהלומים חוברה למשטרה והנוהל שהיה אמור להיות הינו כי כאשר האזעקה מצלצלת נדלקת נורה בשולחנו של היומנאי. הכפתור במשטרה היה כבוי. הייתה פריצה והמשטרה לא באה. המשטרה חויבה בגין אי מניעת פשע. המדינה חויבה מאחר וברגע שהמשטרה הסכימה לשים אצלה את מכשיר האזעקה, היא יוצרת יחסי שכנות עם המפעל והיא חייבת. הייתה כאן הסתמכות, הם לקחו על עצמם לשים אצלכם את האזעקה. והחנות ידעה שאפשר להסתמך עליהם. </w:t>
      </w:r>
      <w:r w:rsidRPr="00AA4BE3">
        <w:rPr>
          <w:rFonts w:ascii="David" w:hAnsi="David" w:cs="David"/>
          <w:b/>
          <w:bCs/>
          <w:sz w:val="24"/>
          <w:szCs w:val="24"/>
          <w:highlight w:val="green"/>
          <w:rtl/>
        </w:rPr>
        <w:t xml:space="preserve">פס"ד מ"י נ' </w:t>
      </w:r>
      <w:proofErr w:type="spellStart"/>
      <w:r w:rsidRPr="00AA4BE3">
        <w:rPr>
          <w:rFonts w:ascii="David" w:hAnsi="David" w:cs="David"/>
          <w:b/>
          <w:bCs/>
          <w:sz w:val="24"/>
          <w:szCs w:val="24"/>
          <w:highlight w:val="green"/>
          <w:rtl/>
        </w:rPr>
        <w:t>סוהן</w:t>
      </w:r>
      <w:proofErr w:type="spellEnd"/>
      <w:r w:rsidRPr="00AA4BE3">
        <w:rPr>
          <w:rFonts w:ascii="David" w:hAnsi="David" w:cs="David"/>
          <w:sz w:val="24"/>
          <w:szCs w:val="24"/>
          <w:rtl/>
        </w:rPr>
        <w:t xml:space="preserve">- צו עיכוב יציאה מהארץ נגד אדם בהליכי גירושין. אדם זה הגיע לשדה תעופה ולא מנעו ממנו לצאת מהארץ. </w:t>
      </w:r>
      <w:r w:rsidRPr="000B62A2">
        <w:rPr>
          <w:rFonts w:ascii="David" w:hAnsi="David" w:cs="David"/>
          <w:sz w:val="24"/>
          <w:szCs w:val="24"/>
          <w:highlight w:val="magenta"/>
          <w:u w:val="single"/>
          <w:rtl/>
        </w:rPr>
        <w:t>ברק</w:t>
      </w:r>
      <w:r w:rsidRPr="00AA4BE3">
        <w:rPr>
          <w:rFonts w:ascii="David" w:hAnsi="David" w:cs="David"/>
          <w:sz w:val="24"/>
          <w:szCs w:val="24"/>
          <w:rtl/>
        </w:rPr>
        <w:t xml:space="preserve"> קובע שהיות וקיימת צפיות טכנית כי אם הבעל יעזוב את הארץ ייגרם נזק לאשתו ובהיעדר כל טעמים לשלילת הצפיות הנורמטיבית קיימת חובת זהירות. </w:t>
      </w:r>
      <w:r w:rsidRPr="000B62A2">
        <w:rPr>
          <w:rFonts w:ascii="David" w:hAnsi="David" w:cs="David"/>
          <w:sz w:val="24"/>
          <w:szCs w:val="24"/>
          <w:highlight w:val="magenta"/>
          <w:u w:val="single"/>
          <w:rtl/>
        </w:rPr>
        <w:t>השופט בך (בדעת יחיד</w:t>
      </w:r>
      <w:r w:rsidRPr="000B62A2">
        <w:rPr>
          <w:rFonts w:ascii="David" w:hAnsi="David" w:cs="David"/>
          <w:sz w:val="24"/>
          <w:szCs w:val="24"/>
          <w:highlight w:val="magenta"/>
          <w:rtl/>
        </w:rPr>
        <w:t>)</w:t>
      </w:r>
      <w:r w:rsidRPr="00AA4BE3">
        <w:rPr>
          <w:rFonts w:ascii="David" w:hAnsi="David" w:cs="David"/>
          <w:sz w:val="24"/>
          <w:szCs w:val="24"/>
          <w:rtl/>
        </w:rPr>
        <w:t xml:space="preserve"> מסכים כי קיימת במקרה זה חבות, אך מנמק אותה בכך שמשטרת הגבולות ממילא בודקת את כל היוצאים מהארץ כך שבהטלת החבות על המשטרה לא היה כדי לגרום לרשות להוציא משאבים כספיים נוספים. המדינה חויבה מאחר וההסתמכות של </w:t>
      </w:r>
      <w:proofErr w:type="spellStart"/>
      <w:r w:rsidRPr="00AA4BE3">
        <w:rPr>
          <w:rFonts w:ascii="David" w:hAnsi="David" w:cs="David"/>
          <w:sz w:val="24"/>
          <w:szCs w:val="24"/>
          <w:rtl/>
        </w:rPr>
        <w:t>סוהן</w:t>
      </w:r>
      <w:proofErr w:type="spellEnd"/>
      <w:r w:rsidRPr="00AA4BE3">
        <w:rPr>
          <w:rFonts w:ascii="David" w:hAnsi="David" w:cs="David"/>
          <w:sz w:val="24"/>
          <w:szCs w:val="24"/>
          <w:rtl/>
        </w:rPr>
        <w:t xml:space="preserve"> עליה </w:t>
      </w:r>
      <w:proofErr w:type="spellStart"/>
      <w:r w:rsidRPr="00AA4BE3">
        <w:rPr>
          <w:rFonts w:ascii="David" w:hAnsi="David" w:cs="David"/>
          <w:sz w:val="24"/>
          <w:szCs w:val="24"/>
          <w:rtl/>
        </w:rPr>
        <w:t>היתה</w:t>
      </w:r>
      <w:proofErr w:type="spellEnd"/>
      <w:r w:rsidRPr="00AA4BE3">
        <w:rPr>
          <w:rFonts w:ascii="David" w:hAnsi="David" w:cs="David"/>
          <w:sz w:val="24"/>
          <w:szCs w:val="24"/>
          <w:rtl/>
        </w:rPr>
        <w:t xml:space="preserve"> מוחלטת, מאחר והאישה לא </w:t>
      </w:r>
      <w:proofErr w:type="spellStart"/>
      <w:r w:rsidRPr="00AA4BE3">
        <w:rPr>
          <w:rFonts w:ascii="David" w:hAnsi="David" w:cs="David"/>
          <w:sz w:val="24"/>
          <w:szCs w:val="24"/>
          <w:rtl/>
        </w:rPr>
        <w:t>היתה</w:t>
      </w:r>
      <w:proofErr w:type="spellEnd"/>
      <w:r w:rsidRPr="00AA4BE3">
        <w:rPr>
          <w:rFonts w:ascii="David" w:hAnsi="David" w:cs="David"/>
          <w:sz w:val="24"/>
          <w:szCs w:val="24"/>
          <w:rtl/>
        </w:rPr>
        <w:t xml:space="preserve"> יכולה לדאוג לקיום צו עיכוב היציאה של בעלה בעצמה.</w:t>
      </w:r>
    </w:p>
    <w:p w14:paraId="1C9E9D23" w14:textId="77777777" w:rsidR="008D5974" w:rsidRPr="00AA4BE3" w:rsidRDefault="008D5974" w:rsidP="00AA4BE3">
      <w:pPr>
        <w:pStyle w:val="a5"/>
        <w:contextualSpacing/>
        <w:rPr>
          <w:rFonts w:ascii="David" w:hAnsi="David" w:cs="David"/>
          <w:sz w:val="24"/>
          <w:szCs w:val="24"/>
          <w:u w:val="single"/>
          <w:rtl/>
        </w:rPr>
      </w:pPr>
      <w:r w:rsidRPr="00AA4BE3">
        <w:rPr>
          <w:rFonts w:ascii="David" w:hAnsi="David" w:cs="David"/>
          <w:b/>
          <w:bCs/>
          <w:sz w:val="24"/>
          <w:szCs w:val="24"/>
          <w:rtl/>
        </w:rPr>
        <w:t xml:space="preserve">-התאזנות- </w:t>
      </w:r>
      <w:r w:rsidRPr="00AA4BE3">
        <w:rPr>
          <w:rFonts w:ascii="David" w:hAnsi="David" w:cs="David"/>
          <w:b/>
          <w:bCs/>
          <w:sz w:val="24"/>
          <w:szCs w:val="24"/>
          <w:highlight w:val="green"/>
          <w:rtl/>
        </w:rPr>
        <w:t>פס"ד מ"י נ' לוי-</w:t>
      </w:r>
      <w:r w:rsidRPr="00AA4BE3">
        <w:rPr>
          <w:rFonts w:ascii="David" w:hAnsi="David" w:cs="David"/>
          <w:sz w:val="24"/>
          <w:szCs w:val="24"/>
          <w:rtl/>
        </w:rPr>
        <w:t xml:space="preserve">"תפקידו של המושל למשול"- המדינה לא תחוב בד"כ </w:t>
      </w:r>
      <w:proofErr w:type="spellStart"/>
      <w:r w:rsidRPr="00AA4BE3">
        <w:rPr>
          <w:rFonts w:ascii="David" w:hAnsi="David" w:cs="David"/>
          <w:sz w:val="24"/>
          <w:szCs w:val="24"/>
          <w:rtl/>
        </w:rPr>
        <w:t>בנזיקין</w:t>
      </w:r>
      <w:proofErr w:type="spellEnd"/>
      <w:r w:rsidRPr="00AA4BE3">
        <w:rPr>
          <w:rFonts w:ascii="David" w:hAnsi="David" w:cs="David"/>
          <w:sz w:val="24"/>
          <w:szCs w:val="24"/>
          <w:rtl/>
        </w:rPr>
        <w:t xml:space="preserve"> בגין החלטות הכרוכות</w:t>
      </w:r>
      <w:r w:rsidR="007927A7" w:rsidRPr="00AA4BE3">
        <w:rPr>
          <w:rFonts w:ascii="David" w:hAnsi="David" w:cs="David"/>
          <w:sz w:val="24"/>
          <w:szCs w:val="24"/>
          <w:rtl/>
        </w:rPr>
        <w:t xml:space="preserve"> בהפעלת </w:t>
      </w:r>
      <w:r w:rsidR="007927A7" w:rsidRPr="00AA4BE3">
        <w:rPr>
          <w:rFonts w:ascii="David" w:hAnsi="David" w:cs="David"/>
          <w:b/>
          <w:bCs/>
          <w:sz w:val="24"/>
          <w:szCs w:val="24"/>
          <w:rtl/>
        </w:rPr>
        <w:t>שיקול דעת</w:t>
      </w:r>
      <w:r w:rsidR="007927A7" w:rsidRPr="00AA4BE3">
        <w:rPr>
          <w:rFonts w:ascii="David" w:hAnsi="David" w:cs="David"/>
          <w:sz w:val="24"/>
          <w:szCs w:val="24"/>
          <w:rtl/>
        </w:rPr>
        <w:t xml:space="preserve">: 1. אלמנט דומיננטי של </w:t>
      </w:r>
      <w:proofErr w:type="spellStart"/>
      <w:r w:rsidR="007927A7" w:rsidRPr="00AA4BE3">
        <w:rPr>
          <w:rFonts w:ascii="David" w:hAnsi="David" w:cs="David"/>
          <w:sz w:val="24"/>
          <w:szCs w:val="24"/>
          <w:rtl/>
        </w:rPr>
        <w:t>שק"ד</w:t>
      </w:r>
      <w:proofErr w:type="spellEnd"/>
      <w:r w:rsidR="007927A7" w:rsidRPr="00AA4BE3">
        <w:rPr>
          <w:rFonts w:ascii="David" w:hAnsi="David" w:cs="David"/>
          <w:sz w:val="24"/>
          <w:szCs w:val="24"/>
          <w:rtl/>
        </w:rPr>
        <w:t xml:space="preserve">- בחירה בין מספר חלופות. 2. </w:t>
      </w:r>
      <w:proofErr w:type="spellStart"/>
      <w:r w:rsidR="007927A7" w:rsidRPr="00AA4BE3">
        <w:rPr>
          <w:rFonts w:ascii="David" w:hAnsi="David" w:cs="David"/>
          <w:sz w:val="24"/>
          <w:szCs w:val="24"/>
          <w:rtl/>
        </w:rPr>
        <w:t>שק"ד</w:t>
      </w:r>
      <w:proofErr w:type="spellEnd"/>
      <w:r w:rsidR="007927A7" w:rsidRPr="00AA4BE3">
        <w:rPr>
          <w:rFonts w:ascii="David" w:hAnsi="David" w:cs="David"/>
          <w:sz w:val="24"/>
          <w:szCs w:val="24"/>
          <w:rtl/>
        </w:rPr>
        <w:t xml:space="preserve"> במובן "החזק"- כשאין קריטריונים </w:t>
      </w:r>
      <w:proofErr w:type="spellStart"/>
      <w:r w:rsidR="007927A7" w:rsidRPr="00AA4BE3">
        <w:rPr>
          <w:rFonts w:ascii="David" w:hAnsi="David" w:cs="David"/>
          <w:sz w:val="24"/>
          <w:szCs w:val="24"/>
          <w:rtl/>
        </w:rPr>
        <w:t>ספציפים</w:t>
      </w:r>
      <w:proofErr w:type="spellEnd"/>
      <w:r w:rsidR="007927A7" w:rsidRPr="00AA4BE3">
        <w:rPr>
          <w:rFonts w:ascii="David" w:hAnsi="David" w:cs="David"/>
          <w:sz w:val="24"/>
          <w:szCs w:val="24"/>
          <w:rtl/>
        </w:rPr>
        <w:t xml:space="preserve"> המורים כיצד להחליט. 3. </w:t>
      </w:r>
      <w:proofErr w:type="spellStart"/>
      <w:r w:rsidR="007927A7" w:rsidRPr="00AA4BE3">
        <w:rPr>
          <w:rFonts w:ascii="David" w:hAnsi="David" w:cs="David"/>
          <w:sz w:val="24"/>
          <w:szCs w:val="24"/>
          <w:rtl/>
        </w:rPr>
        <w:t>שק"ד</w:t>
      </w:r>
      <w:proofErr w:type="spellEnd"/>
      <w:r w:rsidR="007927A7" w:rsidRPr="00AA4BE3">
        <w:rPr>
          <w:rFonts w:ascii="David" w:hAnsi="David" w:cs="David"/>
          <w:sz w:val="24"/>
          <w:szCs w:val="24"/>
          <w:rtl/>
        </w:rPr>
        <w:t xml:space="preserve"> המחייב הכרעה בין שיקולים חברתיים, פוליטיים וכלכליים מתחרים. 4. עניין התביעה הוא בהפעלת שיקול הדעת עצמו ולא על אופן יישומו במקרה הספציפי. 5. ההחלטה דנה בסיטואציה בה פועלת הרשות בכובעה השלטוני ולא בכובעה הפרטי.</w:t>
      </w:r>
      <w:r w:rsidRPr="00AA4BE3">
        <w:rPr>
          <w:rFonts w:ascii="David" w:hAnsi="David" w:cs="David"/>
          <w:sz w:val="24"/>
          <w:szCs w:val="24"/>
          <w:rtl/>
        </w:rPr>
        <w:t xml:space="preserve"> </w:t>
      </w:r>
      <w:r w:rsidR="007927A7" w:rsidRPr="00AA4BE3">
        <w:rPr>
          <w:rFonts w:ascii="David" w:hAnsi="David" w:cs="David"/>
          <w:sz w:val="24"/>
          <w:szCs w:val="24"/>
          <w:u w:val="single"/>
          <w:rtl/>
        </w:rPr>
        <w:t xml:space="preserve">לא ברור האם חריג זה התקבל בפסיקה או לא. </w:t>
      </w:r>
    </w:p>
    <w:p w14:paraId="0BFF06CF" w14:textId="77777777" w:rsidR="007927A7" w:rsidRPr="00AA4BE3" w:rsidRDefault="007927A7"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שתיל נ' </w:t>
      </w:r>
      <w:proofErr w:type="spellStart"/>
      <w:r w:rsidRPr="00AA4BE3">
        <w:rPr>
          <w:rFonts w:ascii="David" w:hAnsi="David" w:cs="David"/>
          <w:b/>
          <w:bCs/>
          <w:sz w:val="24"/>
          <w:szCs w:val="24"/>
          <w:highlight w:val="green"/>
          <w:rtl/>
        </w:rPr>
        <w:t>מד"י</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0B62A2">
        <w:rPr>
          <w:rFonts w:ascii="David" w:hAnsi="David" w:cs="David"/>
          <w:sz w:val="24"/>
          <w:szCs w:val="24"/>
          <w:highlight w:val="magenta"/>
          <w:u w:val="single"/>
          <w:rtl/>
        </w:rPr>
        <w:t>לוי:</w:t>
      </w:r>
      <w:r w:rsidRPr="00AA4BE3">
        <w:rPr>
          <w:rFonts w:ascii="David" w:hAnsi="David" w:cs="David"/>
          <w:sz w:val="24"/>
          <w:szCs w:val="24"/>
          <w:rtl/>
        </w:rPr>
        <w:t xml:space="preserve"> חריג שיקול הדעת לא התקבל בפסיקה. לדעתו אין מקום לחריג זה. יש לבחון את סבירות פעולת המנהל כמו בדין </w:t>
      </w:r>
      <w:proofErr w:type="spellStart"/>
      <w:r w:rsidRPr="00AA4BE3">
        <w:rPr>
          <w:rFonts w:ascii="David" w:hAnsi="David" w:cs="David"/>
          <w:sz w:val="24"/>
          <w:szCs w:val="24"/>
          <w:rtl/>
        </w:rPr>
        <w:t>המינהלי</w:t>
      </w:r>
      <w:proofErr w:type="spellEnd"/>
      <w:r w:rsidRPr="00AA4BE3">
        <w:rPr>
          <w:rFonts w:ascii="David" w:hAnsi="David" w:cs="David"/>
          <w:sz w:val="24"/>
          <w:szCs w:val="24"/>
          <w:rtl/>
        </w:rPr>
        <w:t xml:space="preserve"> לפי מבחני מידתיות ועלות-תועלת.</w:t>
      </w:r>
    </w:p>
    <w:p w14:paraId="51B4E46D" w14:textId="77777777" w:rsidR="007927A7" w:rsidRPr="000B62A2" w:rsidRDefault="007927A7" w:rsidP="00AA4BE3">
      <w:pPr>
        <w:tabs>
          <w:tab w:val="left" w:pos="7565"/>
        </w:tabs>
        <w:spacing w:line="240" w:lineRule="auto"/>
        <w:contextualSpacing/>
        <w:rPr>
          <w:rFonts w:ascii="David" w:hAnsi="David" w:cs="David"/>
          <w:sz w:val="24"/>
          <w:szCs w:val="24"/>
          <w:u w:val="single"/>
          <w:rtl/>
        </w:rPr>
      </w:pPr>
      <w:proofErr w:type="spellStart"/>
      <w:r w:rsidRPr="00AA4BE3">
        <w:rPr>
          <w:rFonts w:ascii="David" w:hAnsi="David" w:cs="David"/>
          <w:b/>
          <w:bCs/>
          <w:sz w:val="24"/>
          <w:szCs w:val="24"/>
          <w:highlight w:val="green"/>
          <w:rtl/>
        </w:rPr>
        <w:t>אלקיאשווילי</w:t>
      </w:r>
      <w:proofErr w:type="spellEnd"/>
      <w:r w:rsidRPr="00AA4BE3">
        <w:rPr>
          <w:rFonts w:ascii="David" w:hAnsi="David" w:cs="David"/>
          <w:b/>
          <w:bCs/>
          <w:sz w:val="24"/>
          <w:szCs w:val="24"/>
          <w:highlight w:val="green"/>
          <w:rtl/>
        </w:rPr>
        <w:t xml:space="preserve"> נ' </w:t>
      </w:r>
      <w:proofErr w:type="spellStart"/>
      <w:r w:rsidRPr="00AA4BE3">
        <w:rPr>
          <w:rFonts w:ascii="David" w:hAnsi="David" w:cs="David"/>
          <w:b/>
          <w:bCs/>
          <w:sz w:val="24"/>
          <w:szCs w:val="24"/>
          <w:highlight w:val="green"/>
          <w:rtl/>
        </w:rPr>
        <w:t>מד"י</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AA4BE3">
        <w:rPr>
          <w:rFonts w:ascii="David" w:hAnsi="David" w:cs="David"/>
          <w:sz w:val="24"/>
          <w:szCs w:val="24"/>
          <w:rtl/>
        </w:rPr>
        <w:t>תביעה בגין שוטר שלא אזק את הבעל נדחתה: "האיזון מצוי במרחב שיקול הדעת המנהלי המסור למשטרה".</w:t>
      </w:r>
    </w:p>
    <w:p w14:paraId="23AC1067" w14:textId="77777777" w:rsidR="007927A7" w:rsidRPr="00AA4BE3" w:rsidRDefault="007927A7" w:rsidP="00AA4BE3">
      <w:pPr>
        <w:tabs>
          <w:tab w:val="left" w:pos="7565"/>
        </w:tabs>
        <w:spacing w:line="240" w:lineRule="auto"/>
        <w:contextualSpacing/>
        <w:rPr>
          <w:rFonts w:ascii="David" w:hAnsi="David" w:cs="David"/>
          <w:sz w:val="24"/>
          <w:szCs w:val="24"/>
          <w:rtl/>
        </w:rPr>
      </w:pPr>
      <w:r w:rsidRPr="000B62A2">
        <w:rPr>
          <w:rFonts w:ascii="David" w:hAnsi="David" w:cs="David"/>
          <w:b/>
          <w:bCs/>
          <w:sz w:val="24"/>
          <w:szCs w:val="24"/>
          <w:highlight w:val="green"/>
          <w:u w:val="single"/>
          <w:rtl/>
        </w:rPr>
        <w:t xml:space="preserve">פס"ד עבד אל </w:t>
      </w:r>
      <w:proofErr w:type="spellStart"/>
      <w:r w:rsidRPr="000B62A2">
        <w:rPr>
          <w:rFonts w:ascii="David" w:hAnsi="David" w:cs="David"/>
          <w:b/>
          <w:bCs/>
          <w:sz w:val="24"/>
          <w:szCs w:val="24"/>
          <w:highlight w:val="green"/>
          <w:u w:val="single"/>
          <w:rtl/>
        </w:rPr>
        <w:t>רחים</w:t>
      </w:r>
      <w:proofErr w:type="spellEnd"/>
      <w:r w:rsidRPr="000B62A2">
        <w:rPr>
          <w:rFonts w:ascii="David" w:hAnsi="David" w:cs="David"/>
          <w:b/>
          <w:bCs/>
          <w:sz w:val="24"/>
          <w:szCs w:val="24"/>
          <w:highlight w:val="green"/>
          <w:u w:val="single"/>
          <w:rtl/>
        </w:rPr>
        <w:t>-</w:t>
      </w:r>
      <w:r w:rsidRPr="000B62A2">
        <w:rPr>
          <w:rFonts w:ascii="David" w:hAnsi="David" w:cs="David"/>
          <w:sz w:val="24"/>
          <w:szCs w:val="24"/>
          <w:u w:val="single"/>
          <w:rtl/>
        </w:rPr>
        <w:t xml:space="preserve"> </w:t>
      </w:r>
      <w:r w:rsidRPr="000B62A2">
        <w:rPr>
          <w:rFonts w:ascii="David" w:hAnsi="David" w:cs="David"/>
          <w:sz w:val="24"/>
          <w:szCs w:val="24"/>
          <w:highlight w:val="magenta"/>
          <w:u w:val="single"/>
          <w:rtl/>
        </w:rPr>
        <w:t>עמית</w:t>
      </w:r>
      <w:r w:rsidRPr="00AA4BE3">
        <w:rPr>
          <w:rFonts w:ascii="David" w:hAnsi="David" w:cs="David"/>
          <w:sz w:val="24"/>
          <w:szCs w:val="24"/>
          <w:rtl/>
        </w:rPr>
        <w:t>: יש לבחון מחדש את המדיניות המרחיבה את אחריות המדינה.</w:t>
      </w:r>
    </w:p>
    <w:p w14:paraId="1AFDFAFD" w14:textId="77777777" w:rsidR="007927A7" w:rsidRPr="00AA4BE3" w:rsidRDefault="007927A7"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יוסף נ' </w:t>
      </w:r>
      <w:proofErr w:type="spellStart"/>
      <w:r w:rsidRPr="00AA4BE3">
        <w:rPr>
          <w:rFonts w:ascii="David" w:hAnsi="David" w:cs="David"/>
          <w:b/>
          <w:bCs/>
          <w:sz w:val="24"/>
          <w:szCs w:val="24"/>
          <w:highlight w:val="green"/>
          <w:rtl/>
        </w:rPr>
        <w:t>מד"י</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נדחתה תביעה נגד הפרקליטות על העמדה לדין רשלנית של נאשם שאח"כ זוכה.</w:t>
      </w:r>
    </w:p>
    <w:p w14:paraId="1C927EE6" w14:textId="77777777" w:rsidR="007927A7" w:rsidRPr="00AA4BE3" w:rsidRDefault="007927A7"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גליק נ' משטרת ישראל</w:t>
      </w:r>
      <w:r w:rsidRPr="00AA4BE3">
        <w:rPr>
          <w:rFonts w:ascii="David" w:hAnsi="David" w:cs="David"/>
          <w:b/>
          <w:bCs/>
          <w:sz w:val="24"/>
          <w:szCs w:val="24"/>
          <w:rtl/>
        </w:rPr>
        <w:t xml:space="preserve">- </w:t>
      </w:r>
      <w:r w:rsidRPr="00AA4BE3">
        <w:rPr>
          <w:rFonts w:ascii="David" w:hAnsi="David" w:cs="David"/>
          <w:sz w:val="24"/>
          <w:szCs w:val="24"/>
          <w:rtl/>
        </w:rPr>
        <w:t xml:space="preserve"> מתייחס השופט עמית לדעתו של השופט לוי בפס"ד שתיל ואומר שהיא דעת מיעוט, ולכן חריג שיקול הדעת כן מתקיים.</w:t>
      </w:r>
    </w:p>
    <w:p w14:paraId="3B1AFFDE" w14:textId="77777777" w:rsidR="007927A7" w:rsidRPr="00AA4BE3" w:rsidRDefault="007927A7"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מ"י נ' וייס-</w:t>
      </w:r>
      <w:r w:rsidRPr="00AA4BE3">
        <w:rPr>
          <w:rFonts w:ascii="David" w:hAnsi="David" w:cs="David"/>
          <w:sz w:val="24"/>
          <w:szCs w:val="24"/>
          <w:rtl/>
        </w:rPr>
        <w:t xml:space="preserve"> משפחה שהתלוננה על הפרעת שכניה- ישיבה, לאורך שנים. פס"ד גולל שנים של התנכלויות קשות למשפ' וייס ועשרות תלונות שלא טופלו, אלא פשוט נסגרו.</w:t>
      </w:r>
      <w:r w:rsidR="000B62A2">
        <w:rPr>
          <w:rFonts w:ascii="David" w:hAnsi="David" w:cs="David" w:hint="cs"/>
          <w:sz w:val="24"/>
          <w:szCs w:val="24"/>
          <w:rtl/>
        </w:rPr>
        <w:t xml:space="preserve"> </w:t>
      </w:r>
      <w:r w:rsidRPr="00AA4BE3">
        <w:rPr>
          <w:rFonts w:ascii="David" w:hAnsi="David" w:cs="David"/>
          <w:sz w:val="24"/>
          <w:szCs w:val="24"/>
          <w:rtl/>
        </w:rPr>
        <w:t xml:space="preserve">ההלכה: אמנם יש להישמר מפני הרתעת יתר ואימוץ מדיניות שתביא להצפת </w:t>
      </w:r>
      <w:proofErr w:type="spellStart"/>
      <w:r w:rsidRPr="00AA4BE3">
        <w:rPr>
          <w:rFonts w:ascii="David" w:hAnsi="David" w:cs="David"/>
          <w:sz w:val="24"/>
          <w:szCs w:val="24"/>
          <w:rtl/>
        </w:rPr>
        <w:t>בתיה"מ</w:t>
      </w:r>
      <w:proofErr w:type="spellEnd"/>
      <w:r w:rsidRPr="00AA4BE3">
        <w:rPr>
          <w:rFonts w:ascii="David" w:hAnsi="David" w:cs="David"/>
          <w:sz w:val="24"/>
          <w:szCs w:val="24"/>
          <w:rtl/>
        </w:rPr>
        <w:t>, אך אין בכך כדי לשלול את חובת הזהירות.</w:t>
      </w:r>
    </w:p>
    <w:p w14:paraId="15D6B7F9" w14:textId="77777777" w:rsidR="005F3E26" w:rsidRPr="000B62A2" w:rsidRDefault="000B62A2" w:rsidP="00AA4BE3">
      <w:pPr>
        <w:autoSpaceDE w:val="0"/>
        <w:autoSpaceDN w:val="0"/>
        <w:bidi w:val="0"/>
        <w:adjustRightInd w:val="0"/>
        <w:spacing w:after="0" w:line="240" w:lineRule="auto"/>
        <w:contextualSpacing/>
        <w:jc w:val="right"/>
        <w:rPr>
          <w:rFonts w:ascii="David" w:hAnsi="David" w:cs="David"/>
          <w:b/>
          <w:bCs/>
          <w:sz w:val="24"/>
          <w:szCs w:val="24"/>
          <w:u w:val="single"/>
          <w:rtl/>
        </w:rPr>
      </w:pPr>
      <w:r w:rsidRPr="000B62A2">
        <w:rPr>
          <w:rFonts w:ascii="David" w:hAnsi="David" w:cs="David" w:hint="cs"/>
          <w:b/>
          <w:bCs/>
          <w:sz w:val="24"/>
          <w:szCs w:val="24"/>
          <w:u w:val="single"/>
          <w:rtl/>
        </w:rPr>
        <w:t>-</w:t>
      </w:r>
      <w:r w:rsidR="007927A7" w:rsidRPr="000B62A2">
        <w:rPr>
          <w:rFonts w:ascii="David" w:hAnsi="David" w:cs="David"/>
          <w:b/>
          <w:bCs/>
          <w:sz w:val="24"/>
          <w:szCs w:val="24"/>
          <w:u w:val="single"/>
          <w:rtl/>
        </w:rPr>
        <w:t>שיקולי מדיניות</w:t>
      </w:r>
      <w:r w:rsidR="005F3E26" w:rsidRPr="000B62A2">
        <w:rPr>
          <w:rFonts w:ascii="David" w:hAnsi="David" w:cs="David"/>
          <w:b/>
          <w:bCs/>
          <w:sz w:val="24"/>
          <w:szCs w:val="24"/>
          <w:u w:val="single"/>
          <w:rtl/>
        </w:rPr>
        <w:t>:</w:t>
      </w:r>
    </w:p>
    <w:p w14:paraId="695C9A81" w14:textId="77777777" w:rsidR="007927A7" w:rsidRPr="00AA4BE3" w:rsidRDefault="007927A7"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b/>
          <w:bCs/>
          <w:sz w:val="24"/>
          <w:szCs w:val="24"/>
          <w:u w:val="single"/>
          <w:rtl/>
        </w:rPr>
        <w:t>נגד חיוב המדינה</w:t>
      </w:r>
      <w:r w:rsidRPr="00AA4BE3">
        <w:rPr>
          <w:rFonts w:ascii="David" w:hAnsi="David" w:cs="David"/>
          <w:sz w:val="24"/>
          <w:szCs w:val="24"/>
          <w:rtl/>
        </w:rPr>
        <w:t>: הרתעת יתר של המדינה, הצפת בתי המשפט כי המדינה נוגעת בהמון תחומים, עיוות</w:t>
      </w:r>
      <w:r w:rsidRPr="00AA4BE3">
        <w:rPr>
          <w:rFonts w:ascii="David" w:hAnsi="David" w:cs="David"/>
          <w:sz w:val="24"/>
          <w:szCs w:val="24"/>
        </w:rPr>
        <w:t>-</w:t>
      </w:r>
    </w:p>
    <w:p w14:paraId="20A038E8" w14:textId="77777777" w:rsidR="007927A7" w:rsidRPr="00AA4BE3" w:rsidRDefault="007927A7"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שיקול הדעת- המדינה תוותר לחזקים שיאיימו לתבוע סכומי עתק ותפגע באזרח הקטן, פגיעה בהפרדת רשויות</w:t>
      </w:r>
      <w:r w:rsidRPr="00AA4BE3">
        <w:rPr>
          <w:rFonts w:ascii="David" w:hAnsi="David" w:cs="David"/>
          <w:sz w:val="24"/>
          <w:szCs w:val="24"/>
        </w:rPr>
        <w:t>-</w:t>
      </w:r>
    </w:p>
    <w:p w14:paraId="3DB3E14A" w14:textId="77777777" w:rsidR="007927A7" w:rsidRPr="00AA4BE3" w:rsidRDefault="007927A7"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השופטת תבקר את המבצעת מה שיצור פגיעה בהפרדה, הציבור ישלם במיסים על חיובי המדינה</w:t>
      </w:r>
    </w:p>
    <w:p w14:paraId="38D6B8E3" w14:textId="77777777" w:rsidR="007927A7" w:rsidRPr="00AA4BE3" w:rsidRDefault="007927A7"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b/>
          <w:bCs/>
          <w:sz w:val="24"/>
          <w:szCs w:val="24"/>
          <w:u w:val="single"/>
          <w:rtl/>
        </w:rPr>
        <w:t>בעד חיוב המדינה</w:t>
      </w:r>
      <w:r w:rsidRPr="00AA4BE3">
        <w:rPr>
          <w:rFonts w:ascii="David" w:hAnsi="David" w:cs="David"/>
          <w:sz w:val="24"/>
          <w:szCs w:val="24"/>
          <w:rtl/>
        </w:rPr>
        <w:t>: היא כיס עמוק, הנזק מפוזר על כל האזרחים, צק חלוקתי- גוף חזק לעומת פרט</w:t>
      </w:r>
      <w:r w:rsidRPr="00AA4BE3">
        <w:rPr>
          <w:rFonts w:ascii="David" w:hAnsi="David" w:cs="David"/>
          <w:sz w:val="24"/>
          <w:szCs w:val="24"/>
        </w:rPr>
        <w:t>-</w:t>
      </w:r>
    </w:p>
    <w:p w14:paraId="207FB09D" w14:textId="77777777" w:rsidR="007927A7" w:rsidRPr="00AA4BE3" w:rsidRDefault="007927A7" w:rsidP="00AA4BE3">
      <w:pPr>
        <w:autoSpaceDE w:val="0"/>
        <w:autoSpaceDN w:val="0"/>
        <w:bidi w:val="0"/>
        <w:adjustRightInd w:val="0"/>
        <w:spacing w:after="0" w:line="240" w:lineRule="auto"/>
        <w:contextualSpacing/>
        <w:jc w:val="right"/>
        <w:rPr>
          <w:rFonts w:ascii="David" w:hAnsi="David" w:cs="David"/>
          <w:sz w:val="24"/>
          <w:szCs w:val="24"/>
          <w:rtl/>
        </w:rPr>
      </w:pPr>
      <w:r w:rsidRPr="00AA4BE3">
        <w:rPr>
          <w:rFonts w:ascii="David" w:hAnsi="David" w:cs="David"/>
          <w:sz w:val="24"/>
          <w:szCs w:val="24"/>
          <w:rtl/>
        </w:rPr>
        <w:t>קטן, אחידות בין משפט ציבורי לפרטי- כולם נשפטים, פיצוי הניזוק, הרתעה- הרשות תיתן עינה לנזקים שהיא עלולה לגרום</w:t>
      </w:r>
    </w:p>
    <w:p w14:paraId="5DA729D6" w14:textId="77777777" w:rsidR="005F3E26" w:rsidRPr="00AA4BE3" w:rsidRDefault="005F3E26" w:rsidP="00AA4BE3">
      <w:pPr>
        <w:pStyle w:val="a5"/>
        <w:contextualSpacing/>
        <w:rPr>
          <w:rFonts w:ascii="David" w:hAnsi="David" w:cs="David"/>
          <w:b/>
          <w:bCs/>
          <w:color w:val="FF0000"/>
          <w:sz w:val="24"/>
          <w:szCs w:val="24"/>
          <w:u w:val="single"/>
          <w:rtl/>
        </w:rPr>
      </w:pPr>
    </w:p>
    <w:p w14:paraId="70FCD66C" w14:textId="77777777" w:rsidR="007927A7" w:rsidRPr="00AA4BE3" w:rsidRDefault="00B90B84" w:rsidP="00AA4BE3">
      <w:pPr>
        <w:pStyle w:val="a5"/>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אחריות ברשלנות של מחזיק ובעל מקרקעין</w:t>
      </w:r>
    </w:p>
    <w:p w14:paraId="2EBAEBB7" w14:textId="77777777" w:rsidR="0083427B" w:rsidRPr="00AA4BE3" w:rsidRDefault="0083427B" w:rsidP="00AA4BE3">
      <w:pPr>
        <w:tabs>
          <w:tab w:val="left" w:pos="7565"/>
        </w:tabs>
        <w:spacing w:line="240" w:lineRule="auto"/>
        <w:contextualSpacing/>
        <w:rPr>
          <w:rFonts w:ascii="David" w:hAnsi="David" w:cs="David"/>
          <w:b/>
          <w:bCs/>
          <w:color w:val="FF0000"/>
          <w:sz w:val="24"/>
          <w:szCs w:val="24"/>
          <w:u w:val="single"/>
          <w:rtl/>
        </w:rPr>
      </w:pPr>
      <w:r w:rsidRPr="00AA4BE3">
        <w:rPr>
          <w:rFonts w:ascii="David" w:hAnsi="David" w:cs="David"/>
          <w:b/>
          <w:bCs/>
          <w:sz w:val="24"/>
          <w:szCs w:val="24"/>
          <w:rtl/>
        </w:rPr>
        <w:t xml:space="preserve">שיקולי מדיניות: </w:t>
      </w:r>
      <w:r w:rsidRPr="00AA4BE3">
        <w:rPr>
          <w:rFonts w:ascii="David" w:hAnsi="David" w:cs="David"/>
          <w:sz w:val="24"/>
          <w:szCs w:val="24"/>
          <w:u w:val="single"/>
          <w:rtl/>
        </w:rPr>
        <w:t>צדק מתקן-</w:t>
      </w:r>
      <w:r w:rsidRPr="00AA4BE3">
        <w:rPr>
          <w:rFonts w:ascii="David" w:hAnsi="David" w:cs="David"/>
          <w:sz w:val="24"/>
          <w:szCs w:val="24"/>
          <w:rtl/>
        </w:rPr>
        <w:t xml:space="preserve"> אם התרשל בשמירתם באופן הסוטה מנורמת התנהגות ראויה, הוא "אשם" ואילו הניזוק החף מפשע ראוי לפיצויים.</w:t>
      </w:r>
      <w:r w:rsidR="00190088" w:rsidRPr="00AA4BE3">
        <w:rPr>
          <w:rFonts w:ascii="David" w:hAnsi="David" w:cs="David"/>
          <w:sz w:val="24"/>
          <w:szCs w:val="24"/>
          <w:rtl/>
        </w:rPr>
        <w:t xml:space="preserve"> </w:t>
      </w:r>
      <w:r w:rsidRPr="00AA4BE3">
        <w:rPr>
          <w:rFonts w:ascii="David" w:hAnsi="David" w:cs="David"/>
          <w:sz w:val="24"/>
          <w:szCs w:val="24"/>
          <w:u w:val="single"/>
          <w:rtl/>
        </w:rPr>
        <w:t>הרתעה-</w:t>
      </w:r>
      <w:r w:rsidRPr="00AA4BE3">
        <w:rPr>
          <w:rFonts w:ascii="David" w:hAnsi="David" w:cs="David"/>
          <w:sz w:val="24"/>
          <w:szCs w:val="24"/>
          <w:rtl/>
        </w:rPr>
        <w:t xml:space="preserve"> כדי להרתיע מחזיקי מקרקעין לשמור על בטיחות מקרקעיהם. בידם למנוע את הסיכון, הם מונעי הנזק הזול ביותר</w:t>
      </w:r>
      <w:r w:rsidR="00190088" w:rsidRPr="00AA4BE3">
        <w:rPr>
          <w:rFonts w:ascii="David" w:hAnsi="David" w:cs="David"/>
          <w:sz w:val="24"/>
          <w:szCs w:val="24"/>
          <w:rtl/>
        </w:rPr>
        <w:t xml:space="preserve">. </w:t>
      </w:r>
      <w:r w:rsidRPr="00AA4BE3">
        <w:rPr>
          <w:rFonts w:ascii="David" w:hAnsi="David" w:cs="David"/>
          <w:sz w:val="24"/>
          <w:szCs w:val="24"/>
          <w:u w:val="single"/>
          <w:rtl/>
        </w:rPr>
        <w:t>פיזור הנזק-</w:t>
      </w:r>
      <w:r w:rsidRPr="00AA4BE3">
        <w:rPr>
          <w:rFonts w:ascii="David" w:hAnsi="David" w:cs="David"/>
          <w:sz w:val="24"/>
          <w:szCs w:val="24"/>
          <w:rtl/>
        </w:rPr>
        <w:t xml:space="preserve"> בעלי הקרקע מפזרי הנזק הטובים ביותר, יכולים לרכוש ביטוח. אם נגרם נזק גוף, הנפגע מסכן ואינו מפזר נזק טוב.</w:t>
      </w:r>
      <w:r w:rsidR="00190088" w:rsidRPr="00AA4BE3">
        <w:rPr>
          <w:rFonts w:ascii="David" w:hAnsi="David" w:cs="David"/>
          <w:sz w:val="24"/>
          <w:szCs w:val="24"/>
          <w:rtl/>
        </w:rPr>
        <w:t xml:space="preserve"> </w:t>
      </w:r>
      <w:r w:rsidRPr="00AA4BE3">
        <w:rPr>
          <w:rFonts w:ascii="David" w:hAnsi="David" w:cs="David"/>
          <w:sz w:val="24"/>
          <w:szCs w:val="24"/>
          <w:u w:val="single"/>
          <w:rtl/>
        </w:rPr>
        <w:t>הגינות-</w:t>
      </w:r>
      <w:r w:rsidRPr="00AA4BE3">
        <w:rPr>
          <w:rFonts w:ascii="David" w:hAnsi="David" w:cs="David"/>
          <w:sz w:val="24"/>
          <w:szCs w:val="24"/>
          <w:rtl/>
        </w:rPr>
        <w:t xml:space="preserve"> הוא נהנה מהסיכון, מן הראוי שיישא בעלותו.</w:t>
      </w:r>
    </w:p>
    <w:p w14:paraId="53F19655" w14:textId="77777777" w:rsidR="00190088" w:rsidRPr="00AA4BE3" w:rsidRDefault="005F3E26"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190088" w:rsidRPr="00AA4BE3">
        <w:rPr>
          <w:rFonts w:ascii="David" w:hAnsi="David" w:cs="David"/>
          <w:b/>
          <w:bCs/>
          <w:sz w:val="24"/>
          <w:szCs w:val="24"/>
          <w:u w:val="single"/>
          <w:rtl/>
        </w:rPr>
        <w:t>סוגי המקרים הנידונים:</w:t>
      </w:r>
    </w:p>
    <w:p w14:paraId="76212653"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-נזק שנגרם בשל מצבם או תחזוקתם של המקרקעין (פאסיבי)</w:t>
      </w:r>
    </w:p>
    <w:p w14:paraId="70C82A1F"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-נזק שנגרם בשל פעילות אקטיבית של אנשים או בעלי חיים על המקרקעין (אקטיבי)</w:t>
      </w:r>
    </w:p>
    <w:p w14:paraId="4A04DDB9"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 xml:space="preserve">-מטילים יותר אחריות על מעשה אקטיבי. </w:t>
      </w:r>
      <w:r w:rsidRPr="00AA4BE3">
        <w:rPr>
          <w:rFonts w:ascii="David" w:hAnsi="David" w:cs="David"/>
          <w:b/>
          <w:bCs/>
          <w:sz w:val="24"/>
          <w:szCs w:val="24"/>
          <w:highlight w:val="yellow"/>
          <w:rtl/>
        </w:rPr>
        <w:t>ס' 37</w:t>
      </w:r>
      <w:r w:rsidRPr="00AA4BE3">
        <w:rPr>
          <w:rFonts w:ascii="David" w:hAnsi="David" w:cs="David"/>
          <w:sz w:val="24"/>
          <w:szCs w:val="24"/>
          <w:rtl/>
        </w:rPr>
        <w:t>- הגנה שחלה על מסיג גבול בפגיעה פאסיבית ולא אקטיבית.</w:t>
      </w:r>
    </w:p>
    <w:p w14:paraId="37BAE2CA" w14:textId="77777777" w:rsidR="00B90B84" w:rsidRPr="00AA4BE3" w:rsidRDefault="005F3E26" w:rsidP="00AA4BE3">
      <w:pPr>
        <w:pStyle w:val="a5"/>
        <w:contextualSpacing/>
        <w:rPr>
          <w:rFonts w:ascii="David" w:hAnsi="David" w:cs="David"/>
          <w:b/>
          <w:bCs/>
          <w:sz w:val="24"/>
          <w:szCs w:val="24"/>
          <w:u w:val="single"/>
          <w:rtl/>
        </w:rPr>
      </w:pPr>
      <w:r w:rsidRPr="00AA4BE3">
        <w:rPr>
          <w:rFonts w:ascii="David" w:hAnsi="David" w:cs="David"/>
          <w:b/>
          <w:bCs/>
          <w:sz w:val="24"/>
          <w:szCs w:val="24"/>
          <w:u w:val="single"/>
          <w:rtl/>
        </w:rPr>
        <w:t>-</w:t>
      </w:r>
      <w:r w:rsidR="00B90B84" w:rsidRPr="00AA4BE3">
        <w:rPr>
          <w:rFonts w:ascii="David" w:hAnsi="David" w:cs="David"/>
          <w:b/>
          <w:bCs/>
          <w:sz w:val="24"/>
          <w:szCs w:val="24"/>
          <w:u w:val="single"/>
          <w:rtl/>
        </w:rPr>
        <w:t>סוגי העוולות שניתן לחייב עליהם בעל מקרקעין:</w:t>
      </w:r>
    </w:p>
    <w:p w14:paraId="179B3E65"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 xml:space="preserve">-רשלנות אם יש </w:t>
      </w:r>
      <w:proofErr w:type="spellStart"/>
      <w:r w:rsidRPr="00AA4BE3">
        <w:rPr>
          <w:rFonts w:ascii="David" w:hAnsi="David" w:cs="David"/>
          <w:sz w:val="24"/>
          <w:szCs w:val="24"/>
          <w:rtl/>
        </w:rPr>
        <w:t>חו"ז</w:t>
      </w:r>
      <w:proofErr w:type="spellEnd"/>
      <w:r w:rsidRPr="00AA4BE3">
        <w:rPr>
          <w:rFonts w:ascii="David" w:hAnsi="David" w:cs="David"/>
          <w:sz w:val="24"/>
          <w:szCs w:val="24"/>
          <w:rtl/>
        </w:rPr>
        <w:t>, התרשלות ונזק</w:t>
      </w:r>
    </w:p>
    <w:p w14:paraId="39B56875"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w:t>
      </w:r>
      <w:proofErr w:type="spellStart"/>
      <w:r w:rsidRPr="00AA4BE3">
        <w:rPr>
          <w:rFonts w:ascii="David" w:hAnsi="David" w:cs="David"/>
          <w:sz w:val="24"/>
          <w:szCs w:val="24"/>
          <w:rtl/>
        </w:rPr>
        <w:t>הפח"ח</w:t>
      </w:r>
      <w:proofErr w:type="spellEnd"/>
      <w:r w:rsidRPr="00AA4BE3">
        <w:rPr>
          <w:rFonts w:ascii="David" w:hAnsi="David" w:cs="David"/>
          <w:sz w:val="24"/>
          <w:szCs w:val="24"/>
          <w:rtl/>
        </w:rPr>
        <w:t xml:space="preserve"> כשיש חובה מפורשת בחוק לנקוט אמצעי זהירות והם לא ננקטו</w:t>
      </w:r>
    </w:p>
    <w:p w14:paraId="7F751A14" w14:textId="77777777" w:rsidR="00B90B84" w:rsidRPr="00AA4BE3" w:rsidRDefault="00B90B84" w:rsidP="00AA4BE3">
      <w:pPr>
        <w:pStyle w:val="a5"/>
        <w:contextualSpacing/>
        <w:rPr>
          <w:rFonts w:ascii="David" w:hAnsi="David" w:cs="David"/>
          <w:b/>
          <w:bCs/>
          <w:sz w:val="24"/>
          <w:szCs w:val="24"/>
          <w:rtl/>
        </w:rPr>
      </w:pPr>
      <w:r w:rsidRPr="00AA4BE3">
        <w:rPr>
          <w:rFonts w:ascii="David" w:hAnsi="David" w:cs="David"/>
          <w:sz w:val="24"/>
          <w:szCs w:val="24"/>
          <w:rtl/>
        </w:rPr>
        <w:t xml:space="preserve">-אחריות על כלב שגרם נזק גוף- </w:t>
      </w:r>
      <w:r w:rsidRPr="00AA4BE3">
        <w:rPr>
          <w:rFonts w:ascii="David" w:hAnsi="David" w:cs="David"/>
          <w:b/>
          <w:bCs/>
          <w:sz w:val="24"/>
          <w:szCs w:val="24"/>
          <w:highlight w:val="yellow"/>
          <w:rtl/>
        </w:rPr>
        <w:t>ס' 41</w:t>
      </w:r>
    </w:p>
    <w:p w14:paraId="4A767FB4"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t>-מטרדים לציבור (למשל עץ שנפל לשטח ציבורי מתוך המקרקעין).</w:t>
      </w:r>
    </w:p>
    <w:p w14:paraId="3F0E01C5" w14:textId="77777777" w:rsidR="0083427B" w:rsidRPr="00AA4BE3" w:rsidRDefault="0083427B" w:rsidP="00AA4BE3">
      <w:pPr>
        <w:pStyle w:val="a5"/>
        <w:contextualSpacing/>
        <w:rPr>
          <w:rFonts w:ascii="David" w:hAnsi="David" w:cs="David"/>
          <w:sz w:val="24"/>
          <w:szCs w:val="24"/>
          <w:rtl/>
        </w:rPr>
      </w:pPr>
      <w:r w:rsidRPr="00AA4BE3">
        <w:rPr>
          <w:rFonts w:ascii="David" w:hAnsi="David" w:cs="David"/>
          <w:sz w:val="24"/>
          <w:szCs w:val="24"/>
          <w:rtl/>
        </w:rPr>
        <w:t>-תקיפה- אם בעל המקרקעין תקף את הנכנס לשטחו (אך יש לבעת המקרקעין מספר הגנות בנושא זה- יכול להשתמש בכוח מסוים כלפי מסיג גבול הנכנס לשטחו וכו').</w:t>
      </w:r>
    </w:p>
    <w:p w14:paraId="1766B331" w14:textId="77777777" w:rsidR="00B90B84" w:rsidRPr="00AA4BE3" w:rsidRDefault="005F3E26" w:rsidP="00AA4BE3">
      <w:pPr>
        <w:pStyle w:val="a5"/>
        <w:contextualSpacing/>
        <w:rPr>
          <w:rFonts w:ascii="David" w:hAnsi="David" w:cs="David"/>
          <w:sz w:val="24"/>
          <w:szCs w:val="24"/>
          <w:rtl/>
        </w:rPr>
      </w:pPr>
      <w:r w:rsidRPr="00AA4BE3">
        <w:rPr>
          <w:rFonts w:ascii="David" w:hAnsi="David" w:cs="David"/>
          <w:b/>
          <w:bCs/>
          <w:sz w:val="24"/>
          <w:szCs w:val="24"/>
          <w:u w:val="single"/>
          <w:rtl/>
        </w:rPr>
        <w:t>-</w:t>
      </w:r>
      <w:r w:rsidR="00B90B84" w:rsidRPr="00AA4BE3">
        <w:rPr>
          <w:rFonts w:ascii="David" w:hAnsi="David" w:cs="David"/>
          <w:b/>
          <w:bCs/>
          <w:sz w:val="24"/>
          <w:szCs w:val="24"/>
          <w:u w:val="single"/>
          <w:rtl/>
        </w:rPr>
        <w:t>אחריות בעלים שאינו מחזיק:</w:t>
      </w:r>
      <w:r w:rsidR="0083427B" w:rsidRPr="00AA4BE3">
        <w:rPr>
          <w:rFonts w:ascii="David" w:hAnsi="David" w:cs="David"/>
          <w:sz w:val="24"/>
          <w:szCs w:val="24"/>
          <w:rtl/>
        </w:rPr>
        <w:t xml:space="preserve"> </w:t>
      </w:r>
      <w:r w:rsidR="0083427B" w:rsidRPr="00AA4BE3">
        <w:rPr>
          <w:rFonts w:ascii="David" w:hAnsi="David" w:cs="David"/>
          <w:b/>
          <w:bCs/>
          <w:sz w:val="24"/>
          <w:szCs w:val="24"/>
          <w:highlight w:val="green"/>
          <w:rtl/>
        </w:rPr>
        <w:t>פס"ד מועלם נ' רשות הפיתוח-</w:t>
      </w:r>
      <w:r w:rsidR="0083427B" w:rsidRPr="00AA4BE3">
        <w:rPr>
          <w:rFonts w:ascii="David" w:hAnsi="David" w:cs="David"/>
          <w:b/>
          <w:bCs/>
          <w:sz w:val="24"/>
          <w:szCs w:val="24"/>
          <w:rtl/>
        </w:rPr>
        <w:t xml:space="preserve"> </w:t>
      </w:r>
      <w:r w:rsidR="0083427B" w:rsidRPr="00AA4BE3">
        <w:rPr>
          <w:rFonts w:ascii="David" w:hAnsi="David" w:cs="David"/>
          <w:sz w:val="24"/>
          <w:szCs w:val="24"/>
          <w:rtl/>
        </w:rPr>
        <w:t xml:space="preserve">גם אחריות בעלים תיבחן בראי הרשלנות. </w:t>
      </w:r>
    </w:p>
    <w:p w14:paraId="59F5235C" w14:textId="77777777" w:rsidR="00B90B84" w:rsidRPr="00AA4BE3" w:rsidRDefault="00B90B84" w:rsidP="00AA4BE3">
      <w:pPr>
        <w:pStyle w:val="a5"/>
        <w:contextualSpacing/>
        <w:rPr>
          <w:rFonts w:ascii="David" w:hAnsi="David" w:cs="David"/>
          <w:sz w:val="24"/>
          <w:szCs w:val="24"/>
          <w:rtl/>
        </w:rPr>
      </w:pPr>
      <w:r w:rsidRPr="00AA4BE3">
        <w:rPr>
          <w:rFonts w:ascii="David" w:hAnsi="David" w:cs="David"/>
          <w:sz w:val="24"/>
          <w:szCs w:val="24"/>
          <w:rtl/>
        </w:rPr>
        <w:lastRenderedPageBreak/>
        <w:t xml:space="preserve">-בעלים שהעבירו לחלוטין חזקה ושליטה לאחר על המקרקעין- פטורים. אך אם המפגע היה קיים לפני כן ולא ננקטו אמצעים לתקנו או שהתיקון בכל מקרה היה באחריות הבעלים- הוא כן אחראי. </w:t>
      </w:r>
      <w:r w:rsidRPr="00AA4BE3">
        <w:rPr>
          <w:rFonts w:ascii="David" w:hAnsi="David" w:cs="David"/>
          <w:b/>
          <w:bCs/>
          <w:sz w:val="24"/>
          <w:szCs w:val="24"/>
          <w:highlight w:val="green"/>
          <w:rtl/>
        </w:rPr>
        <w:t>פס"ד בלילתי נ' חינוכית-</w:t>
      </w:r>
      <w:r w:rsidRPr="00AA4BE3">
        <w:rPr>
          <w:rFonts w:ascii="David" w:hAnsi="David" w:cs="David"/>
          <w:sz w:val="24"/>
          <w:szCs w:val="24"/>
          <w:rtl/>
        </w:rPr>
        <w:t xml:space="preserve"> </w:t>
      </w:r>
      <w:r w:rsidR="0083427B" w:rsidRPr="00AA4BE3">
        <w:rPr>
          <w:rFonts w:ascii="David" w:hAnsi="David" w:cs="David"/>
          <w:sz w:val="24"/>
          <w:szCs w:val="24"/>
          <w:rtl/>
        </w:rPr>
        <w:t xml:space="preserve">מרפסת שקרסה בתוך בניין שהושכר למספר שוכרים. המרפסת הייתה שטח ציבורי שנשאר בבעלות בעלי הבניין ועל כן היה חייב למרות שטען כי זו אחריות הדיירים. </w:t>
      </w:r>
      <w:r w:rsidR="0083427B" w:rsidRPr="00AA4BE3">
        <w:rPr>
          <w:rFonts w:ascii="David" w:hAnsi="David" w:cs="David"/>
          <w:b/>
          <w:bCs/>
          <w:sz w:val="24"/>
          <w:szCs w:val="24"/>
          <w:highlight w:val="green"/>
          <w:rtl/>
        </w:rPr>
        <w:t xml:space="preserve">פס"ד </w:t>
      </w:r>
      <w:proofErr w:type="spellStart"/>
      <w:r w:rsidR="0083427B" w:rsidRPr="00AA4BE3">
        <w:rPr>
          <w:rFonts w:ascii="David" w:hAnsi="David" w:cs="David"/>
          <w:b/>
          <w:bCs/>
          <w:sz w:val="24"/>
          <w:szCs w:val="24"/>
          <w:highlight w:val="green"/>
          <w:rtl/>
        </w:rPr>
        <w:t>וועקנין</w:t>
      </w:r>
      <w:proofErr w:type="spellEnd"/>
      <w:r w:rsidR="0083427B" w:rsidRPr="00AA4BE3">
        <w:rPr>
          <w:rFonts w:ascii="David" w:hAnsi="David" w:cs="David"/>
          <w:b/>
          <w:bCs/>
          <w:sz w:val="24"/>
          <w:szCs w:val="24"/>
          <w:highlight w:val="green"/>
          <w:rtl/>
        </w:rPr>
        <w:t>-</w:t>
      </w:r>
      <w:r w:rsidR="0083427B" w:rsidRPr="00AA4BE3">
        <w:rPr>
          <w:rFonts w:ascii="David" w:hAnsi="David" w:cs="David"/>
          <w:sz w:val="24"/>
          <w:szCs w:val="24"/>
          <w:rtl/>
        </w:rPr>
        <w:t xml:space="preserve"> בעלים נושא תמיד </w:t>
      </w:r>
      <w:proofErr w:type="spellStart"/>
      <w:r w:rsidR="0083427B" w:rsidRPr="00AA4BE3">
        <w:rPr>
          <w:rFonts w:ascii="David" w:hAnsi="David" w:cs="David"/>
          <w:sz w:val="24"/>
          <w:szCs w:val="24"/>
          <w:rtl/>
        </w:rPr>
        <w:t>בחו"ז</w:t>
      </w:r>
      <w:proofErr w:type="spellEnd"/>
      <w:r w:rsidR="0083427B" w:rsidRPr="00AA4BE3">
        <w:rPr>
          <w:rFonts w:ascii="David" w:hAnsi="David" w:cs="David"/>
          <w:sz w:val="24"/>
          <w:szCs w:val="24"/>
          <w:rtl/>
        </w:rPr>
        <w:t xml:space="preserve"> מושגית, </w:t>
      </w:r>
      <w:proofErr w:type="spellStart"/>
      <w:r w:rsidR="0083427B" w:rsidRPr="00AA4BE3">
        <w:rPr>
          <w:rFonts w:ascii="David" w:hAnsi="David" w:cs="David"/>
          <w:sz w:val="24"/>
          <w:szCs w:val="24"/>
          <w:rtl/>
        </w:rPr>
        <w:t>וחו"ז</w:t>
      </w:r>
      <w:proofErr w:type="spellEnd"/>
      <w:r w:rsidR="0083427B" w:rsidRPr="00AA4BE3">
        <w:rPr>
          <w:rFonts w:ascii="David" w:hAnsi="David" w:cs="David"/>
          <w:sz w:val="24"/>
          <w:szCs w:val="24"/>
          <w:rtl/>
        </w:rPr>
        <w:t xml:space="preserve"> קונקרטית תיבחן לפי הזיקה לנכס- יכולתו וחובתו לצפות את הנזק ואפשרות המניעה. אם הבעלים בחוזה שמר לעצמו זכות פיקוח על הנכס יש לי אחריות רבה יותר. כאשר יש זיקה גלויה יש גם הסתמכות. </w:t>
      </w:r>
    </w:p>
    <w:p w14:paraId="2C5A61FB" w14:textId="77777777" w:rsidR="0083427B" w:rsidRPr="00AA4BE3" w:rsidRDefault="005F3E26" w:rsidP="00AA4BE3">
      <w:pPr>
        <w:pStyle w:val="a5"/>
        <w:contextualSpacing/>
        <w:rPr>
          <w:rFonts w:ascii="David" w:hAnsi="David" w:cs="David"/>
          <w:b/>
          <w:bCs/>
          <w:sz w:val="24"/>
          <w:szCs w:val="24"/>
          <w:u w:val="single"/>
          <w:rtl/>
        </w:rPr>
      </w:pPr>
      <w:r w:rsidRPr="00AA4BE3">
        <w:rPr>
          <w:rFonts w:ascii="David" w:hAnsi="David" w:cs="David"/>
          <w:b/>
          <w:bCs/>
          <w:sz w:val="24"/>
          <w:szCs w:val="24"/>
          <w:u w:val="single"/>
          <w:rtl/>
        </w:rPr>
        <w:t>-</w:t>
      </w:r>
      <w:r w:rsidR="0083427B" w:rsidRPr="00AA4BE3">
        <w:rPr>
          <w:rFonts w:ascii="David" w:hAnsi="David" w:cs="David"/>
          <w:b/>
          <w:bCs/>
          <w:sz w:val="24"/>
          <w:szCs w:val="24"/>
          <w:u w:val="single"/>
          <w:rtl/>
        </w:rPr>
        <w:t>אחריות על מעשי אחרים:</w:t>
      </w:r>
    </w:p>
    <w:p w14:paraId="226DA0B1" w14:textId="77777777" w:rsidR="0083427B" w:rsidRPr="00AA4BE3" w:rsidRDefault="0083427B" w:rsidP="00AA4BE3">
      <w:pPr>
        <w:tabs>
          <w:tab w:val="left" w:pos="7565"/>
        </w:tabs>
        <w:spacing w:line="240" w:lineRule="auto"/>
        <w:contextualSpacing/>
        <w:rPr>
          <w:rFonts w:ascii="David" w:hAnsi="David" w:cs="David"/>
          <w:b/>
          <w:bCs/>
          <w:sz w:val="24"/>
          <w:szCs w:val="24"/>
          <w:rtl/>
        </w:rPr>
      </w:pPr>
      <w:r w:rsidRPr="00AA4BE3">
        <w:rPr>
          <w:rFonts w:ascii="David" w:hAnsi="David" w:cs="David"/>
          <w:b/>
          <w:bCs/>
          <w:sz w:val="24"/>
          <w:szCs w:val="24"/>
          <w:highlight w:val="green"/>
          <w:rtl/>
        </w:rPr>
        <w:t>-פס"ד מנורה ורינה דר נ' פלוני-</w:t>
      </w:r>
      <w:r w:rsidRPr="00AA4BE3">
        <w:rPr>
          <w:rFonts w:ascii="David" w:hAnsi="David" w:cs="David"/>
          <w:sz w:val="24"/>
          <w:szCs w:val="24"/>
          <w:rtl/>
        </w:rPr>
        <w:t xml:space="preserve"> מתקין מזגנים התחשמל ונהרג בשל העדר הארקה וממסר פחת. החנות הייתה מושכרת בשכירות מוגנת לגב' דר שהשכירה אותה בשכירות משנה אחרי שניהלה בה בעצמה עסק שנים רבות. </w:t>
      </w:r>
      <w:r w:rsidRPr="00AA4BE3">
        <w:rPr>
          <w:rFonts w:ascii="David" w:hAnsi="David" w:cs="David"/>
          <w:sz w:val="24"/>
          <w:szCs w:val="24"/>
          <w:u w:val="single"/>
          <w:rtl/>
        </w:rPr>
        <w:t>נפסק:</w:t>
      </w:r>
      <w:r w:rsidRPr="00AA4BE3">
        <w:rPr>
          <w:rFonts w:ascii="David" w:hAnsi="David" w:cs="David"/>
          <w:sz w:val="24"/>
          <w:szCs w:val="24"/>
          <w:rtl/>
        </w:rPr>
        <w:t xml:space="preserve"> בעל הנכס פטור! לא היה לו כל קשר או ידיעה על הנעשה בחנות (אחריותו מוגבלת ליציבות המבנה). השוכרת המוגנת ושוכרת המשנה אחראיות ביחד ולחוד כלפי התובע (50%-50%). חובתו של בעל זיקה לנכס מתפרשת גם על סיכונים חבויים שנוצרו על ידי צד ג- הוא חייב לבדוק!</w:t>
      </w:r>
    </w:p>
    <w:p w14:paraId="62BA7D37"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וועלס</w:t>
      </w:r>
      <w:proofErr w:type="spellEnd"/>
      <w:r w:rsidRPr="00AA4BE3">
        <w:rPr>
          <w:rFonts w:ascii="David" w:hAnsi="David" w:cs="David"/>
          <w:b/>
          <w:bCs/>
          <w:sz w:val="24"/>
          <w:szCs w:val="24"/>
          <w:highlight w:val="green"/>
          <w:rtl/>
        </w:rPr>
        <w:t xml:space="preserve"> נ' אגד-</w:t>
      </w:r>
      <w:r w:rsidRPr="00AA4BE3">
        <w:rPr>
          <w:rFonts w:ascii="David" w:hAnsi="David" w:cs="David"/>
          <w:b/>
          <w:bCs/>
          <w:sz w:val="24"/>
          <w:szCs w:val="24"/>
          <w:rtl/>
        </w:rPr>
        <w:t xml:space="preserve"> </w:t>
      </w:r>
      <w:r w:rsidRPr="00AA4BE3">
        <w:rPr>
          <w:rFonts w:ascii="David" w:hAnsi="David" w:cs="David"/>
          <w:sz w:val="24"/>
          <w:szCs w:val="24"/>
          <w:rtl/>
        </w:rPr>
        <w:t xml:space="preserve">חרדי שהוכה ע"י אנשים בתחנה מרכזית של אגד. תבע את אגד כי הם המחזיקים במקרקעין. נפסק כי מחזיק במקרקעין יכול </w:t>
      </w:r>
      <w:proofErr w:type="spellStart"/>
      <w:r w:rsidRPr="00AA4BE3">
        <w:rPr>
          <w:rFonts w:ascii="David" w:hAnsi="David" w:cs="David"/>
          <w:sz w:val="24"/>
          <w:szCs w:val="24"/>
          <w:rtl/>
        </w:rPr>
        <w:t>להמצא</w:t>
      </w:r>
      <w:proofErr w:type="spellEnd"/>
      <w:r w:rsidRPr="00AA4BE3">
        <w:rPr>
          <w:rFonts w:ascii="David" w:hAnsi="David" w:cs="David"/>
          <w:sz w:val="24"/>
          <w:szCs w:val="24"/>
          <w:rtl/>
        </w:rPr>
        <w:t xml:space="preserve"> אחראי גם על מעשי פשע שנעשים ע"י אחרים במקרקעין שלו. </w:t>
      </w:r>
    </w:p>
    <w:p w14:paraId="27629BCC"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קיום האחריות תיבחן לפי:</w:t>
      </w:r>
    </w:p>
    <w:p w14:paraId="0CFF9B68"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-האם המחזיק היה מודע לפעילות זו בעבר?</w:t>
      </w:r>
    </w:p>
    <w:p w14:paraId="44F9A465"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-האם צפה או צריך היה לצפות את הפעילות הזו?</w:t>
      </w:r>
    </w:p>
    <w:p w14:paraId="382498B3"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-האם המעשה העברייני שגרתי או חריג שם?</w:t>
      </w:r>
    </w:p>
    <w:p w14:paraId="6F02D4FB"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-האם המחזיק הוא בעל שליטה או פיקוח במקום?</w:t>
      </w:r>
    </w:p>
    <w:p w14:paraId="5AB185BC"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-האם סביר שהנפגע יסמוך על המחזיק לשמירת בטחונו?</w:t>
      </w:r>
    </w:p>
    <w:p w14:paraId="67647481" w14:textId="77777777" w:rsidR="0083427B" w:rsidRPr="00AA4BE3" w:rsidRDefault="0083427B"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-שיקולי מדיניות שונים.</w:t>
      </w:r>
    </w:p>
    <w:p w14:paraId="13D678B2" w14:textId="77777777" w:rsidR="00190088" w:rsidRPr="00AA4BE3" w:rsidRDefault="005F3E26"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u w:val="single"/>
          <w:rtl/>
        </w:rPr>
        <w:t>-</w:t>
      </w:r>
      <w:r w:rsidR="00190088" w:rsidRPr="00AA4BE3">
        <w:rPr>
          <w:rFonts w:ascii="David" w:hAnsi="David" w:cs="David"/>
          <w:b/>
          <w:bCs/>
          <w:sz w:val="24"/>
          <w:szCs w:val="24"/>
          <w:u w:val="single"/>
          <w:rtl/>
        </w:rPr>
        <w:t xml:space="preserve">סדר הניתוח: </w:t>
      </w:r>
      <w:r w:rsidR="00190088" w:rsidRPr="00AA4BE3">
        <w:rPr>
          <w:rFonts w:ascii="David" w:hAnsi="David" w:cs="David"/>
          <w:sz w:val="24"/>
          <w:szCs w:val="24"/>
          <w:rtl/>
        </w:rPr>
        <w:t xml:space="preserve">1. האם מתקיימת עוולת הרשלנות – הנטל על התובע. נטל ההוכחה על התובע. 2.הנתבע טוען כי אין עוולה, אך יכול לטעון כי אם ביהמ"ש ימצא שכן התקיימה עוולת הרשלנות- יש לו הגנה. נטל הוכחת ההגנה מוטלת על הנתבע. אם מתקיימת רשלנות – האם אכן מתקיימות אחת ההגנות </w:t>
      </w:r>
      <w:r w:rsidR="00190088" w:rsidRPr="000B62A2">
        <w:rPr>
          <w:rFonts w:ascii="David" w:hAnsi="David" w:cs="David"/>
          <w:b/>
          <w:bCs/>
          <w:sz w:val="24"/>
          <w:szCs w:val="24"/>
          <w:highlight w:val="yellow"/>
          <w:rtl/>
        </w:rPr>
        <w:t>שבס' 37, 37א'</w:t>
      </w:r>
      <w:r w:rsidR="00190088" w:rsidRPr="00AA4BE3">
        <w:rPr>
          <w:rFonts w:ascii="David" w:hAnsi="David" w:cs="David"/>
          <w:sz w:val="24"/>
          <w:szCs w:val="24"/>
          <w:rtl/>
        </w:rPr>
        <w:t xml:space="preserve">? למשל- על הנתבע להוכיח כי התובע היה מסיג גבול. לאחר שהוכיח זאת הנטל להוכחת המשך הסייג חוזר לתובע- עליו להוכיח כי נכנס למקרקעין בתו"ל ובלי כוונה לעבור עבירה או לעשות עוולה. </w:t>
      </w:r>
    </w:p>
    <w:p w14:paraId="25E0F37F" w14:textId="77777777" w:rsidR="005F3E26" w:rsidRPr="00AA4BE3" w:rsidRDefault="005F3E26" w:rsidP="00AA4BE3">
      <w:pPr>
        <w:tabs>
          <w:tab w:val="left" w:pos="7565"/>
        </w:tabs>
        <w:spacing w:line="240" w:lineRule="auto"/>
        <w:contextualSpacing/>
        <w:rPr>
          <w:rFonts w:ascii="David" w:hAnsi="David" w:cs="David"/>
          <w:b/>
          <w:bCs/>
          <w:color w:val="FF0000"/>
          <w:sz w:val="24"/>
          <w:szCs w:val="24"/>
          <w:u w:val="single"/>
          <w:rtl/>
        </w:rPr>
      </w:pPr>
    </w:p>
    <w:p w14:paraId="41EA16C5" w14:textId="77777777" w:rsidR="00AA1839" w:rsidRPr="00AA4BE3" w:rsidRDefault="00AA1839" w:rsidP="00AA4BE3">
      <w:pPr>
        <w:tabs>
          <w:tab w:val="left" w:pos="7565"/>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 xml:space="preserve">אחריות מוגברת </w:t>
      </w:r>
      <w:proofErr w:type="spellStart"/>
      <w:r w:rsidRPr="00AA4BE3">
        <w:rPr>
          <w:rFonts w:ascii="David" w:hAnsi="David" w:cs="David"/>
          <w:b/>
          <w:bCs/>
          <w:color w:val="FF0000"/>
          <w:sz w:val="24"/>
          <w:szCs w:val="24"/>
          <w:u w:val="single"/>
          <w:rtl/>
        </w:rPr>
        <w:t>בנזיקין</w:t>
      </w:r>
      <w:proofErr w:type="spellEnd"/>
    </w:p>
    <w:p w14:paraId="4C784FEB" w14:textId="77777777" w:rsidR="00AA1839" w:rsidRPr="00AA4BE3" w:rsidRDefault="00AA1839" w:rsidP="00AA4BE3">
      <w:pPr>
        <w:tabs>
          <w:tab w:val="left" w:pos="7565"/>
        </w:tabs>
        <w:spacing w:line="240" w:lineRule="auto"/>
        <w:contextualSpacing/>
        <w:rPr>
          <w:rFonts w:ascii="David" w:hAnsi="David" w:cs="David"/>
          <w:b/>
          <w:bCs/>
          <w:sz w:val="24"/>
          <w:szCs w:val="24"/>
          <w:rtl/>
        </w:rPr>
      </w:pPr>
      <w:r w:rsidRPr="00AA4BE3">
        <w:rPr>
          <w:rFonts w:ascii="David" w:hAnsi="David" w:cs="David"/>
          <w:b/>
          <w:bCs/>
          <w:sz w:val="24"/>
          <w:szCs w:val="24"/>
          <w:rtl/>
        </w:rPr>
        <w:t xml:space="preserve">תחת רשלנות תגרום להיפוך נטל ההוכחה- הנתבע יצטרך להוכיח כי לא התרשל.- </w:t>
      </w:r>
      <w:r w:rsidRPr="00AA4BE3">
        <w:rPr>
          <w:rFonts w:ascii="David" w:hAnsi="David" w:cs="David"/>
          <w:b/>
          <w:bCs/>
          <w:sz w:val="24"/>
          <w:szCs w:val="24"/>
          <w:highlight w:val="yellow"/>
          <w:rtl/>
        </w:rPr>
        <w:t>ס' 38-41</w:t>
      </w:r>
    </w:p>
    <w:p w14:paraId="3E9EC7BB" w14:textId="77777777" w:rsidR="00E7744A" w:rsidRPr="00AA4BE3" w:rsidRDefault="00AA1839"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מתי נשתמש?</w:t>
      </w:r>
      <w:r w:rsidRPr="00AA4BE3">
        <w:rPr>
          <w:rFonts w:ascii="David" w:hAnsi="David" w:cs="David"/>
          <w:sz w:val="24"/>
          <w:szCs w:val="24"/>
          <w:rtl/>
        </w:rPr>
        <w:t xml:space="preserve"> </w:t>
      </w:r>
      <w:r w:rsidRPr="00AA4BE3">
        <w:rPr>
          <w:rFonts w:ascii="David" w:hAnsi="David" w:cs="David"/>
          <w:b/>
          <w:bCs/>
          <w:sz w:val="24"/>
          <w:szCs w:val="24"/>
          <w:rtl/>
        </w:rPr>
        <w:t xml:space="preserve">בתביעה- </w:t>
      </w:r>
      <w:r w:rsidRPr="00AA4BE3">
        <w:rPr>
          <w:rFonts w:ascii="David" w:hAnsi="David" w:cs="David"/>
          <w:sz w:val="24"/>
          <w:szCs w:val="24"/>
          <w:rtl/>
        </w:rPr>
        <w:t>מציגים את יסודות הרשלנות וכטענות חלופיות את הסעיף הרלוונטי מאחריות מוגברת. צרך להוכיח כי היה דבר מסוכן/ חיה/ אש/ אפשר היה לדעת/ אי</w:t>
      </w:r>
      <w:r w:rsidRPr="00AA4BE3">
        <w:rPr>
          <w:rFonts w:ascii="David" w:hAnsi="David" w:cs="David"/>
          <w:b/>
          <w:bCs/>
          <w:sz w:val="24"/>
          <w:szCs w:val="24"/>
          <w:rtl/>
        </w:rPr>
        <w:t xml:space="preserve"> </w:t>
      </w:r>
      <w:r w:rsidRPr="00AA4BE3">
        <w:rPr>
          <w:rFonts w:ascii="David" w:hAnsi="David" w:cs="David"/>
          <w:sz w:val="24"/>
          <w:szCs w:val="24"/>
          <w:rtl/>
        </w:rPr>
        <w:t xml:space="preserve">אפשר היה לדעת. </w:t>
      </w:r>
      <w:r w:rsidRPr="00AA4BE3">
        <w:rPr>
          <w:rFonts w:ascii="David" w:hAnsi="David" w:cs="David"/>
          <w:b/>
          <w:bCs/>
          <w:sz w:val="24"/>
          <w:szCs w:val="24"/>
          <w:rtl/>
        </w:rPr>
        <w:t>בהגנה-</w:t>
      </w:r>
      <w:r w:rsidRPr="00AA4BE3">
        <w:rPr>
          <w:rFonts w:ascii="David" w:hAnsi="David" w:cs="David"/>
          <w:sz w:val="24"/>
          <w:szCs w:val="24"/>
          <w:rtl/>
        </w:rPr>
        <w:t xml:space="preserve"> </w:t>
      </w:r>
      <w:proofErr w:type="spellStart"/>
      <w:r w:rsidRPr="00AA4BE3">
        <w:rPr>
          <w:rFonts w:ascii="David" w:hAnsi="David" w:cs="David"/>
          <w:sz w:val="24"/>
          <w:szCs w:val="24"/>
          <w:rtl/>
        </w:rPr>
        <w:t>הנתבעע</w:t>
      </w:r>
      <w:proofErr w:type="spellEnd"/>
      <w:r w:rsidRPr="00AA4BE3">
        <w:rPr>
          <w:rFonts w:ascii="David" w:hAnsi="David" w:cs="David"/>
          <w:sz w:val="24"/>
          <w:szCs w:val="24"/>
          <w:rtl/>
        </w:rPr>
        <w:t xml:space="preserve"> יכפור בכל ויביא הוכחות </w:t>
      </w:r>
      <w:proofErr w:type="spellStart"/>
      <w:r w:rsidRPr="00AA4BE3">
        <w:rPr>
          <w:rFonts w:ascii="David" w:hAnsi="David" w:cs="David"/>
          <w:sz w:val="24"/>
          <w:szCs w:val="24"/>
          <w:rtl/>
        </w:rPr>
        <w:t>שפריכו</w:t>
      </w:r>
      <w:proofErr w:type="spellEnd"/>
      <w:r w:rsidRPr="00AA4BE3">
        <w:rPr>
          <w:rFonts w:ascii="David" w:hAnsi="David" w:cs="David"/>
          <w:sz w:val="24"/>
          <w:szCs w:val="24"/>
          <w:rtl/>
        </w:rPr>
        <w:t xml:space="preserve">- זו חיה מבויתת </w:t>
      </w:r>
      <w:proofErr w:type="spellStart"/>
      <w:r w:rsidRPr="00AA4BE3">
        <w:rPr>
          <w:rFonts w:ascii="David" w:hAnsi="David" w:cs="David"/>
          <w:sz w:val="24"/>
          <w:szCs w:val="24"/>
          <w:rtl/>
        </w:rPr>
        <w:t>וכו</w:t>
      </w:r>
      <w:proofErr w:type="spellEnd"/>
      <w:r w:rsidRPr="00AA4BE3">
        <w:rPr>
          <w:rFonts w:ascii="David" w:hAnsi="David" w:cs="David"/>
          <w:sz w:val="24"/>
          <w:szCs w:val="24"/>
          <w:rtl/>
        </w:rPr>
        <w:t xml:space="preserve">'. </w:t>
      </w:r>
      <w:r w:rsidRPr="00AA4BE3">
        <w:rPr>
          <w:rFonts w:ascii="David" w:hAnsi="David" w:cs="David"/>
          <w:b/>
          <w:bCs/>
          <w:sz w:val="24"/>
          <w:szCs w:val="24"/>
          <w:rtl/>
        </w:rPr>
        <w:t>במשפט</w:t>
      </w:r>
      <w:r w:rsidRPr="00AA4BE3">
        <w:rPr>
          <w:rFonts w:ascii="David" w:hAnsi="David" w:cs="David"/>
          <w:sz w:val="24"/>
          <w:szCs w:val="24"/>
          <w:rtl/>
        </w:rPr>
        <w:t xml:space="preserve"> השופט יכול להסתפק ברשלנות רגי</w:t>
      </w:r>
      <w:r w:rsidR="00E7744A" w:rsidRPr="00AA4BE3">
        <w:rPr>
          <w:rFonts w:ascii="David" w:hAnsi="David" w:cs="David"/>
          <w:sz w:val="24"/>
          <w:szCs w:val="24"/>
          <w:rtl/>
        </w:rPr>
        <w:t xml:space="preserve">לה או לבחון את האחריות המוגברת ולומר שחובת ההוכחה על הנתבע. אם השופט לא משתכנע בטענות ההגנה של הרשלן- אחריות מוגברת תכריע את הדין לטובת התובע. אם תתקיים אחריות מוגברת השופט יקבל את התביעה כי נטל השכנוע עבר לנתבע והוא לא הצליח להוכיח כי לא התרשל. </w:t>
      </w:r>
    </w:p>
    <w:p w14:paraId="6C613735" w14:textId="77777777" w:rsidR="00B70263" w:rsidRPr="00AA4BE3" w:rsidRDefault="00E7744A"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בהתקיים יסודות עובדתיים מסוימים נטל הראיה מתהפך ומחייב את הנתבע להוכיח רשלנות. </w:t>
      </w:r>
      <w:r w:rsidRPr="00AA4BE3">
        <w:rPr>
          <w:rFonts w:ascii="David" w:hAnsi="David" w:cs="David"/>
          <w:sz w:val="24"/>
          <w:szCs w:val="24"/>
          <w:u w:val="single"/>
          <w:rtl/>
        </w:rPr>
        <w:t xml:space="preserve">רלוונטי רק לסוגיית התרשלות ולא חובת הזהירות או </w:t>
      </w:r>
      <w:proofErr w:type="spellStart"/>
      <w:r w:rsidRPr="00AA4BE3">
        <w:rPr>
          <w:rFonts w:ascii="David" w:hAnsi="David" w:cs="David"/>
          <w:sz w:val="24"/>
          <w:szCs w:val="24"/>
          <w:u w:val="single"/>
          <w:rtl/>
        </w:rPr>
        <w:t>הקש"ס</w:t>
      </w:r>
      <w:proofErr w:type="spellEnd"/>
      <w:r w:rsidRPr="00AA4BE3">
        <w:rPr>
          <w:rFonts w:ascii="David" w:hAnsi="David" w:cs="David"/>
          <w:sz w:val="24"/>
          <w:szCs w:val="24"/>
          <w:u w:val="single"/>
          <w:rtl/>
        </w:rPr>
        <w:t>.</w:t>
      </w:r>
      <w:r w:rsidRPr="00AA4BE3">
        <w:rPr>
          <w:rFonts w:ascii="David" w:hAnsi="David" w:cs="David"/>
          <w:sz w:val="24"/>
          <w:szCs w:val="24"/>
          <w:rtl/>
        </w:rPr>
        <w:t xml:space="preserve"> </w:t>
      </w:r>
      <w:proofErr w:type="spellStart"/>
      <w:r w:rsidRPr="00AA4BE3">
        <w:rPr>
          <w:rFonts w:ascii="David" w:hAnsi="David" w:cs="David"/>
          <w:sz w:val="24"/>
          <w:szCs w:val="24"/>
          <w:u w:val="single"/>
          <w:rtl/>
        </w:rPr>
        <w:t>אנגלרד</w:t>
      </w:r>
      <w:proofErr w:type="spellEnd"/>
      <w:r w:rsidRPr="00AA4BE3">
        <w:rPr>
          <w:rFonts w:ascii="David" w:hAnsi="David" w:cs="David"/>
          <w:sz w:val="24"/>
          <w:szCs w:val="24"/>
          <w:u w:val="single"/>
          <w:rtl/>
        </w:rPr>
        <w:t>-</w:t>
      </w:r>
      <w:r w:rsidRPr="00AA4BE3">
        <w:rPr>
          <w:rFonts w:ascii="David" w:hAnsi="David" w:cs="David"/>
          <w:sz w:val="24"/>
          <w:szCs w:val="24"/>
          <w:rtl/>
        </w:rPr>
        <w:t xml:space="preserve"> נרחיב היפוך ראיות גם להוכחת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במקרים בהם לתובע אין ידיעות לגבי </w:t>
      </w:r>
      <w:proofErr w:type="spellStart"/>
      <w:r w:rsidRPr="00AA4BE3">
        <w:rPr>
          <w:rFonts w:ascii="David" w:hAnsi="David" w:cs="David"/>
          <w:sz w:val="24"/>
          <w:szCs w:val="24"/>
          <w:rtl/>
        </w:rPr>
        <w:t>הקש"ס</w:t>
      </w:r>
      <w:proofErr w:type="spellEnd"/>
      <w:r w:rsidRPr="00AA4BE3">
        <w:rPr>
          <w:rFonts w:ascii="David" w:hAnsi="David" w:cs="David"/>
          <w:sz w:val="24"/>
          <w:szCs w:val="24"/>
          <w:rtl/>
        </w:rPr>
        <w:t xml:space="preserve"> </w:t>
      </w:r>
      <w:r w:rsidR="00B70263" w:rsidRPr="00AA4BE3">
        <w:rPr>
          <w:rFonts w:ascii="David" w:hAnsi="David" w:cs="David"/>
          <w:sz w:val="24"/>
          <w:szCs w:val="24"/>
          <w:rtl/>
        </w:rPr>
        <w:t xml:space="preserve">נימוקים לכך ע"פ </w:t>
      </w:r>
      <w:r w:rsidRPr="00AA4BE3">
        <w:rPr>
          <w:rFonts w:ascii="David" w:hAnsi="David" w:cs="David"/>
          <w:b/>
          <w:bCs/>
          <w:sz w:val="24"/>
          <w:szCs w:val="24"/>
          <w:highlight w:val="green"/>
          <w:rtl/>
        </w:rPr>
        <w:t>פס"ד נוימן נ' כהן</w:t>
      </w:r>
      <w:r w:rsidR="00B70263" w:rsidRPr="00AA4BE3">
        <w:rPr>
          <w:rFonts w:ascii="David" w:hAnsi="David" w:cs="David"/>
          <w:sz w:val="24"/>
          <w:szCs w:val="24"/>
          <w:rtl/>
        </w:rPr>
        <w:t xml:space="preserve">: 1. </w:t>
      </w:r>
      <w:r w:rsidR="00B70263" w:rsidRPr="00AA4BE3">
        <w:rPr>
          <w:rFonts w:ascii="David" w:hAnsi="David" w:cs="David"/>
          <w:b/>
          <w:bCs/>
          <w:sz w:val="24"/>
          <w:szCs w:val="24"/>
          <w:rtl/>
        </w:rPr>
        <w:t>גורם ההסתברות</w:t>
      </w:r>
      <w:r w:rsidR="00B70263" w:rsidRPr="00AA4BE3">
        <w:rPr>
          <w:rFonts w:ascii="David" w:hAnsi="David" w:cs="David"/>
          <w:sz w:val="24"/>
          <w:szCs w:val="24"/>
          <w:rtl/>
        </w:rPr>
        <w:t xml:space="preserve">- קריאת הנתונים הראשונית מציגה מצג נגד הנתבע מאחר והסיטואציה מלמדת ע"פ ניסיון החיים כי הנתבע נהג בחוסר זהירות מספקת. 2. </w:t>
      </w:r>
      <w:r w:rsidR="00B70263" w:rsidRPr="00AA4BE3">
        <w:rPr>
          <w:rFonts w:ascii="David" w:hAnsi="David" w:cs="David"/>
          <w:b/>
          <w:bCs/>
          <w:sz w:val="24"/>
          <w:szCs w:val="24"/>
          <w:rtl/>
        </w:rPr>
        <w:t>צדק דיוני-</w:t>
      </w:r>
      <w:r w:rsidR="00B70263" w:rsidRPr="00AA4BE3">
        <w:rPr>
          <w:rFonts w:ascii="David" w:hAnsi="David" w:cs="David"/>
          <w:sz w:val="24"/>
          <w:szCs w:val="24"/>
          <w:rtl/>
        </w:rPr>
        <w:t xml:space="preserve"> לנתבע יש יתרון מובהק בהבאת המידע. 3. </w:t>
      </w:r>
      <w:r w:rsidR="00B70263" w:rsidRPr="00AA4BE3">
        <w:rPr>
          <w:rFonts w:ascii="David" w:hAnsi="David" w:cs="David"/>
          <w:b/>
          <w:bCs/>
          <w:sz w:val="24"/>
          <w:szCs w:val="24"/>
          <w:rtl/>
        </w:rPr>
        <w:t>קידום מטרה סוציאלית או כלכלית רצויה-</w:t>
      </w:r>
      <w:r w:rsidR="00B70263" w:rsidRPr="00AA4BE3">
        <w:rPr>
          <w:rFonts w:ascii="David" w:hAnsi="David" w:cs="David"/>
          <w:sz w:val="24"/>
          <w:szCs w:val="24"/>
          <w:rtl/>
        </w:rPr>
        <w:t xml:space="preserve"> מטרת דיני </w:t>
      </w:r>
      <w:proofErr w:type="spellStart"/>
      <w:r w:rsidR="00B70263" w:rsidRPr="00AA4BE3">
        <w:rPr>
          <w:rFonts w:ascii="David" w:hAnsi="David" w:cs="David"/>
          <w:sz w:val="24"/>
          <w:szCs w:val="24"/>
          <w:rtl/>
        </w:rPr>
        <w:t>הנזיקין</w:t>
      </w:r>
      <w:proofErr w:type="spellEnd"/>
      <w:r w:rsidR="00B70263" w:rsidRPr="00AA4BE3">
        <w:rPr>
          <w:rFonts w:ascii="David" w:hAnsi="David" w:cs="David"/>
          <w:sz w:val="24"/>
          <w:szCs w:val="24"/>
          <w:rtl/>
        </w:rPr>
        <w:t xml:space="preserve">- הרתעה וגם צדק- וכדי להגשים מטרות אלו הנטל יכול לעבור לנתבע. </w:t>
      </w:r>
    </w:p>
    <w:p w14:paraId="688FEA22" w14:textId="77777777" w:rsidR="00B70263" w:rsidRPr="00AA4BE3" w:rsidRDefault="00B70263" w:rsidP="00AA4BE3">
      <w:pPr>
        <w:tabs>
          <w:tab w:val="left" w:pos="7565"/>
        </w:tabs>
        <w:spacing w:line="240" w:lineRule="auto"/>
        <w:contextualSpacing/>
        <w:rPr>
          <w:rFonts w:ascii="David" w:hAnsi="David" w:cs="David"/>
          <w:b/>
          <w:bCs/>
          <w:sz w:val="24"/>
          <w:szCs w:val="24"/>
          <w:rtl/>
        </w:rPr>
      </w:pPr>
      <w:r w:rsidRPr="00AA4BE3">
        <w:rPr>
          <w:rFonts w:ascii="David" w:hAnsi="David" w:cs="David"/>
          <w:b/>
          <w:bCs/>
          <w:sz w:val="24"/>
          <w:szCs w:val="24"/>
          <w:rtl/>
        </w:rPr>
        <w:t>-</w:t>
      </w:r>
      <w:r w:rsidRPr="00AA4BE3">
        <w:rPr>
          <w:rFonts w:ascii="David" w:hAnsi="David" w:cs="David"/>
          <w:b/>
          <w:bCs/>
          <w:sz w:val="24"/>
          <w:szCs w:val="24"/>
          <w:u w:val="single"/>
          <w:rtl/>
        </w:rPr>
        <w:t>מתי יתהפך הנטל?</w:t>
      </w:r>
      <w:r w:rsidRPr="00AA4BE3">
        <w:rPr>
          <w:rFonts w:ascii="David" w:hAnsi="David" w:cs="David"/>
          <w:b/>
          <w:bCs/>
          <w:sz w:val="24"/>
          <w:szCs w:val="24"/>
          <w:rtl/>
        </w:rPr>
        <w:t xml:space="preserve"> </w:t>
      </w:r>
    </w:p>
    <w:p w14:paraId="7415FA2F" w14:textId="77777777" w:rsidR="00B70263" w:rsidRPr="00AA4BE3" w:rsidRDefault="00B70263" w:rsidP="003F4979">
      <w:pPr>
        <w:pStyle w:val="a3"/>
        <w:numPr>
          <w:ilvl w:val="0"/>
          <w:numId w:val="9"/>
        </w:numPr>
        <w:tabs>
          <w:tab w:val="left" w:pos="7565"/>
        </w:tabs>
        <w:spacing w:line="240" w:lineRule="auto"/>
        <w:rPr>
          <w:rFonts w:ascii="David" w:hAnsi="David" w:cs="David"/>
          <w:sz w:val="24"/>
          <w:szCs w:val="24"/>
        </w:rPr>
      </w:pPr>
      <w:r w:rsidRPr="00AA4BE3">
        <w:rPr>
          <w:rFonts w:ascii="David" w:hAnsi="David" w:cs="David"/>
          <w:sz w:val="24"/>
          <w:szCs w:val="24"/>
          <w:rtl/>
        </w:rPr>
        <w:t>כשהסיבות הפיזיות לתאונה אינן ידועות גם בסוף המשפט (</w:t>
      </w:r>
      <w:proofErr w:type="spellStart"/>
      <w:r w:rsidRPr="00AA4BE3">
        <w:rPr>
          <w:rFonts w:ascii="David" w:hAnsi="David" w:cs="David"/>
          <w:sz w:val="24"/>
          <w:szCs w:val="24"/>
          <w:rtl/>
        </w:rPr>
        <w:t>ישראליפט</w:t>
      </w:r>
      <w:proofErr w:type="spellEnd"/>
      <w:r w:rsidRPr="00AA4BE3">
        <w:rPr>
          <w:rFonts w:ascii="David" w:hAnsi="David" w:cs="David"/>
          <w:sz w:val="24"/>
          <w:szCs w:val="24"/>
          <w:rtl/>
        </w:rPr>
        <w:t>- לא ברור איך נעלמה המעלית).</w:t>
      </w:r>
    </w:p>
    <w:p w14:paraId="0A2BC321" w14:textId="77777777" w:rsidR="00B70263" w:rsidRPr="00AA4BE3" w:rsidRDefault="00B70263" w:rsidP="003F4979">
      <w:pPr>
        <w:pStyle w:val="a3"/>
        <w:numPr>
          <w:ilvl w:val="0"/>
          <w:numId w:val="9"/>
        </w:numPr>
        <w:tabs>
          <w:tab w:val="left" w:pos="7565"/>
        </w:tabs>
        <w:spacing w:line="240" w:lineRule="auto"/>
        <w:rPr>
          <w:rFonts w:ascii="David" w:hAnsi="David" w:cs="David"/>
          <w:sz w:val="24"/>
          <w:szCs w:val="24"/>
        </w:rPr>
      </w:pPr>
      <w:r w:rsidRPr="00AA4BE3">
        <w:rPr>
          <w:rFonts w:ascii="David" w:hAnsi="David" w:cs="David"/>
          <w:sz w:val="24"/>
          <w:szCs w:val="24"/>
          <w:rtl/>
        </w:rPr>
        <w:t>כאשר בפני ביהמ"ש שתי גרסאות סותרות על הנסיבות- מלכתחילה- המוציא מחברו עליו הראיה, אך במידה ולא היה ניתן להוכיח- לכאורה הנתבע פטור, אך אם מתקיימים התנאים לעיל לא נפטור אותו מבלי שהוכיח כי ראוי לפטור זה.</w:t>
      </w:r>
    </w:p>
    <w:p w14:paraId="4BE98BC0" w14:textId="77777777" w:rsidR="00E35BDC" w:rsidRPr="00AA4BE3" w:rsidRDefault="00E35BDC" w:rsidP="00AA4BE3">
      <w:pPr>
        <w:tabs>
          <w:tab w:val="left" w:pos="7565"/>
        </w:tabs>
        <w:spacing w:line="240" w:lineRule="auto"/>
        <w:contextualSpacing/>
        <w:rPr>
          <w:rFonts w:ascii="David" w:hAnsi="David" w:cs="David"/>
          <w:sz w:val="24"/>
          <w:szCs w:val="24"/>
          <w:u w:val="single"/>
          <w:rtl/>
        </w:rPr>
      </w:pPr>
      <w:r w:rsidRPr="00AA4BE3">
        <w:rPr>
          <w:rFonts w:ascii="David" w:hAnsi="David" w:cs="David"/>
          <w:b/>
          <w:bCs/>
          <w:sz w:val="24"/>
          <w:szCs w:val="24"/>
          <w:u w:val="single"/>
          <w:rtl/>
        </w:rPr>
        <w:t xml:space="preserve">דברים מסוכנים נמלטים- </w:t>
      </w:r>
      <w:r w:rsidRPr="00AA4BE3">
        <w:rPr>
          <w:rFonts w:ascii="David" w:hAnsi="David" w:cs="David"/>
          <w:b/>
          <w:bCs/>
          <w:sz w:val="24"/>
          <w:szCs w:val="24"/>
          <w:highlight w:val="yellow"/>
          <w:u w:val="single"/>
          <w:rtl/>
        </w:rPr>
        <w:t>ס' 38</w:t>
      </w:r>
      <w:r w:rsidRPr="00AA4BE3">
        <w:rPr>
          <w:rFonts w:ascii="David" w:hAnsi="David" w:cs="David"/>
          <w:b/>
          <w:bCs/>
          <w:sz w:val="24"/>
          <w:szCs w:val="24"/>
          <w:u w:val="single"/>
          <w:rtl/>
        </w:rPr>
        <w:t xml:space="preserve">- </w:t>
      </w:r>
      <w:r w:rsidR="00433444" w:rsidRPr="00AA4BE3">
        <w:rPr>
          <w:rFonts w:ascii="David" w:hAnsi="David" w:cs="David"/>
          <w:sz w:val="24"/>
          <w:szCs w:val="24"/>
          <w:rtl/>
        </w:rPr>
        <w:t xml:space="preserve">עליהם יש אחריות מוגברת (בדבר מסוכן רק במקרה של עזיבה או מסירה לפי אגרנט </w:t>
      </w:r>
      <w:r w:rsidR="00433444" w:rsidRPr="00AA4BE3">
        <w:rPr>
          <w:rFonts w:ascii="David" w:hAnsi="David" w:cs="David"/>
          <w:b/>
          <w:bCs/>
          <w:sz w:val="24"/>
          <w:szCs w:val="24"/>
          <w:highlight w:val="green"/>
          <w:rtl/>
        </w:rPr>
        <w:t>בפס"ד פישמן.</w:t>
      </w:r>
      <w:r w:rsidR="00433444" w:rsidRPr="00AA4BE3">
        <w:rPr>
          <w:rFonts w:ascii="David" w:hAnsi="David" w:cs="David"/>
          <w:b/>
          <w:bCs/>
          <w:sz w:val="24"/>
          <w:szCs w:val="24"/>
          <w:rtl/>
        </w:rPr>
        <w:t xml:space="preserve"> </w:t>
      </w:r>
      <w:r w:rsidR="00433444" w:rsidRPr="00AA4BE3">
        <w:rPr>
          <w:rFonts w:ascii="David" w:hAnsi="David" w:cs="David"/>
          <w:sz w:val="24"/>
          <w:szCs w:val="24"/>
          <w:u w:val="single"/>
          <w:rtl/>
        </w:rPr>
        <w:t>נדון בנושא תחת רשלנות</w:t>
      </w:r>
    </w:p>
    <w:p w14:paraId="59A31885" w14:textId="77777777" w:rsidR="00433444" w:rsidRPr="00AA4BE3" w:rsidRDefault="00433444"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יסודות</w:t>
      </w:r>
      <w:r w:rsidRPr="00AA4BE3">
        <w:rPr>
          <w:rFonts w:ascii="David" w:hAnsi="David" w:cs="David"/>
          <w:sz w:val="24"/>
          <w:szCs w:val="24"/>
          <w:rtl/>
        </w:rPr>
        <w:t xml:space="preserve">- 1. הנזק נגרם ע"י דבר מסוכן (למעט אש או חיה) או ע"י דבר שנמלט העלול לגרום נזק בהימלטו. 2. הנתבע היה בעליו או הממונה עליו או תופס הנכס מתוכו נמלט הדבר. 3. על הנתבע הראיה שלא הייתה לגבי הדבר המסוכן או הנמלט התרשלות </w:t>
      </w:r>
      <w:proofErr w:type="spellStart"/>
      <w:r w:rsidRPr="00AA4BE3">
        <w:rPr>
          <w:rFonts w:ascii="David" w:hAnsi="David" w:cs="David"/>
          <w:sz w:val="24"/>
          <w:szCs w:val="24"/>
          <w:rtl/>
        </w:rPr>
        <w:t>שיחוב</w:t>
      </w:r>
      <w:proofErr w:type="spellEnd"/>
      <w:r w:rsidRPr="00AA4BE3">
        <w:rPr>
          <w:rFonts w:ascii="David" w:hAnsi="David" w:cs="David"/>
          <w:sz w:val="24"/>
          <w:szCs w:val="24"/>
          <w:rtl/>
        </w:rPr>
        <w:t xml:space="preserve"> עליה.</w:t>
      </w:r>
    </w:p>
    <w:p w14:paraId="60F08300" w14:textId="77777777" w:rsidR="00433444" w:rsidRPr="00AA4BE3" w:rsidRDefault="00433444"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פס"ד פישמן נ' היועמ"ש-</w:t>
      </w:r>
      <w:r w:rsidRPr="00AA4BE3">
        <w:rPr>
          <w:rFonts w:ascii="David" w:hAnsi="David" w:cs="David"/>
          <w:sz w:val="24"/>
          <w:szCs w:val="24"/>
          <w:rtl/>
        </w:rPr>
        <w:t xml:space="preserve"> </w:t>
      </w:r>
      <w:r w:rsidR="001F446B" w:rsidRPr="00AA4BE3">
        <w:rPr>
          <w:rFonts w:ascii="David" w:hAnsi="David" w:cs="David"/>
          <w:sz w:val="24"/>
          <w:szCs w:val="24"/>
          <w:rtl/>
        </w:rPr>
        <w:t xml:space="preserve">מפעל לסוללות- עובד רצה להרים כמה קרשים מתחת לסוללה, הסוללה נפלה כתוצאה מהרמה לא אחראית שלה ופצעה אותו. העובד תבע את המפעל בתור האחראי לסוללה שמהווה דבר מסוכן. התביעה נדחתה, </w:t>
      </w:r>
      <w:proofErr w:type="spellStart"/>
      <w:r w:rsidR="001F446B" w:rsidRPr="00AA4BE3">
        <w:rPr>
          <w:rFonts w:ascii="David" w:hAnsi="David" w:cs="David"/>
          <w:sz w:val="24"/>
          <w:szCs w:val="24"/>
          <w:rtl/>
        </w:rPr>
        <w:t>והפס"ד</w:t>
      </w:r>
      <w:proofErr w:type="spellEnd"/>
      <w:r w:rsidR="001F446B" w:rsidRPr="00AA4BE3">
        <w:rPr>
          <w:rFonts w:ascii="David" w:hAnsi="David" w:cs="David"/>
          <w:sz w:val="24"/>
          <w:szCs w:val="24"/>
          <w:rtl/>
        </w:rPr>
        <w:t xml:space="preserve"> </w:t>
      </w:r>
      <w:r w:rsidRPr="00AA4BE3">
        <w:rPr>
          <w:rFonts w:ascii="David" w:hAnsi="David" w:cs="David"/>
          <w:sz w:val="24"/>
          <w:szCs w:val="24"/>
          <w:rtl/>
        </w:rPr>
        <w:t xml:space="preserve">מגדיר דבר מסוכן: דבר מסוכן מטבעו מפאת תכונותיו המיוחדות, תכונות המשותפות לו ולדברים זהים אחרים, תכונות קבועות ולא משתנות מפאת הנסיבות, מקור הסכנה הוא בשימוש הרגיל באותו הדבר. הסעיף חל רק במקרה של עזיבה או מסירה של אותו הדבר- </w:t>
      </w:r>
      <w:r w:rsidRPr="00AA4BE3">
        <w:rPr>
          <w:rFonts w:ascii="David" w:hAnsi="David" w:cs="David"/>
          <w:sz w:val="24"/>
          <w:szCs w:val="24"/>
          <w:u w:val="single"/>
          <w:rtl/>
        </w:rPr>
        <w:t>אגרנט</w:t>
      </w:r>
      <w:r w:rsidRPr="00AA4BE3">
        <w:rPr>
          <w:rFonts w:ascii="David" w:hAnsi="David" w:cs="David"/>
          <w:sz w:val="24"/>
          <w:szCs w:val="24"/>
          <w:rtl/>
        </w:rPr>
        <w:t xml:space="preserve">. </w:t>
      </w:r>
      <w:r w:rsidR="001F446B" w:rsidRPr="00AA4BE3">
        <w:rPr>
          <w:rFonts w:ascii="David" w:hAnsi="David" w:cs="David"/>
          <w:b/>
          <w:bCs/>
          <w:sz w:val="24"/>
          <w:szCs w:val="24"/>
          <w:highlight w:val="green"/>
          <w:rtl/>
        </w:rPr>
        <w:t>פס"ד שפס נ' פרימה-</w:t>
      </w:r>
      <w:r w:rsidR="001F446B" w:rsidRPr="00AA4BE3">
        <w:rPr>
          <w:rFonts w:ascii="David" w:hAnsi="David" w:cs="David"/>
          <w:sz w:val="24"/>
          <w:szCs w:val="24"/>
          <w:rtl/>
        </w:rPr>
        <w:t xml:space="preserve"> אדם קנה כיסא נדנדה, ישב עליו ואחת מאצבעותיו נתקעה במסילות ונכרתה.  למרות שכיסא נוח לא מסוכן מטבעו, כזה שמתוכנן לא טוב יחשב למסוכן בכל זאת ועל כן נטל ההוכחה יועבר למפעל הכיסאות. התביעה התקבלה. </w:t>
      </w:r>
      <w:r w:rsidRPr="00AA4BE3">
        <w:rPr>
          <w:rFonts w:ascii="David" w:hAnsi="David" w:cs="David"/>
          <w:b/>
          <w:bCs/>
          <w:sz w:val="24"/>
          <w:szCs w:val="24"/>
          <w:highlight w:val="green"/>
          <w:rtl/>
        </w:rPr>
        <w:t xml:space="preserve">פס"ד לפידות נ' </w:t>
      </w:r>
      <w:proofErr w:type="spellStart"/>
      <w:r w:rsidRPr="00AA4BE3">
        <w:rPr>
          <w:rFonts w:ascii="David" w:hAnsi="David" w:cs="David"/>
          <w:b/>
          <w:bCs/>
          <w:sz w:val="24"/>
          <w:szCs w:val="24"/>
          <w:highlight w:val="green"/>
          <w:rtl/>
        </w:rPr>
        <w:t>שליסר</w:t>
      </w:r>
      <w:proofErr w:type="spellEnd"/>
      <w:r w:rsidRPr="00AA4BE3">
        <w:rPr>
          <w:rFonts w:ascii="David" w:hAnsi="David" w:cs="David"/>
          <w:b/>
          <w:bCs/>
          <w:sz w:val="24"/>
          <w:szCs w:val="24"/>
          <w:highlight w:val="green"/>
          <w:rtl/>
        </w:rPr>
        <w:t>-</w:t>
      </w:r>
      <w:r w:rsidR="001F446B" w:rsidRPr="00AA4BE3">
        <w:rPr>
          <w:rFonts w:ascii="David" w:hAnsi="David" w:cs="David"/>
          <w:sz w:val="24"/>
          <w:szCs w:val="24"/>
          <w:rtl/>
        </w:rPr>
        <w:t xml:space="preserve"> שלייסר עבד בחברת לפידות וקיבל לרשותו רכב של החברה. החברה טיפלה ברכב במוסכיה. ברכב היה פגם מכני. הרכב התהפך ושלייסר נהרג. אלמנתו תבעה את </w:t>
      </w:r>
      <w:r w:rsidR="006907E4" w:rsidRPr="00AA4BE3">
        <w:rPr>
          <w:rFonts w:ascii="David" w:hAnsi="David" w:cs="David"/>
          <w:sz w:val="24"/>
          <w:szCs w:val="24"/>
          <w:rtl/>
        </w:rPr>
        <w:t xml:space="preserve">החברה </w:t>
      </w:r>
      <w:r w:rsidR="006907E4" w:rsidRPr="00AA4BE3">
        <w:rPr>
          <w:rFonts w:ascii="David" w:hAnsi="David" w:cs="David"/>
          <w:sz w:val="24"/>
          <w:szCs w:val="24"/>
          <w:rtl/>
        </w:rPr>
        <w:lastRenderedPageBreak/>
        <w:t>ברשלנות מאחר ושלייסר לא יכול היה לעמוד על הבעיות הטכניות. האם ניתן להטיל על החברה את האחריות לרכב?</w:t>
      </w:r>
      <w:r w:rsidR="006907E4" w:rsidRPr="00AA4BE3">
        <w:rPr>
          <w:rFonts w:ascii="David" w:hAnsi="David" w:cs="David"/>
          <w:sz w:val="24"/>
          <w:szCs w:val="24"/>
        </w:rPr>
        <w:t xml:space="preserve"> </w:t>
      </w:r>
      <w:r w:rsidR="006907E4" w:rsidRPr="00AA4BE3">
        <w:rPr>
          <w:rFonts w:ascii="David" w:hAnsi="David" w:cs="David"/>
          <w:sz w:val="24"/>
          <w:szCs w:val="24"/>
          <w:rtl/>
        </w:rPr>
        <w:t xml:space="preserve">במידה ותביעתה של האלמנה הייתה מתקבלת היה נוצר מצב אבסורדי שיוצר יתרון לא הגיוני </w:t>
      </w:r>
      <w:proofErr w:type="spellStart"/>
      <w:r w:rsidR="006907E4" w:rsidRPr="00AA4BE3">
        <w:rPr>
          <w:rFonts w:ascii="David" w:hAnsi="David" w:cs="David"/>
          <w:sz w:val="24"/>
          <w:szCs w:val="24"/>
          <w:rtl/>
        </w:rPr>
        <w:t>לשלייסר</w:t>
      </w:r>
      <w:proofErr w:type="spellEnd"/>
      <w:r w:rsidR="006907E4" w:rsidRPr="00AA4BE3">
        <w:rPr>
          <w:rFonts w:ascii="David" w:hAnsi="David" w:cs="David"/>
          <w:sz w:val="24"/>
          <w:szCs w:val="24"/>
          <w:rtl/>
        </w:rPr>
        <w:t>, ולכן הערעור מתקבל.</w:t>
      </w:r>
    </w:p>
    <w:p w14:paraId="05DE8B4B" w14:textId="77777777" w:rsidR="005F3E26" w:rsidRPr="00AA4BE3" w:rsidRDefault="005F3E26" w:rsidP="00AA4BE3">
      <w:pPr>
        <w:tabs>
          <w:tab w:val="left" w:pos="7565"/>
        </w:tabs>
        <w:spacing w:line="240" w:lineRule="auto"/>
        <w:contextualSpacing/>
        <w:rPr>
          <w:rFonts w:ascii="David" w:hAnsi="David" w:cs="David"/>
          <w:b/>
          <w:bCs/>
          <w:sz w:val="24"/>
          <w:szCs w:val="24"/>
          <w:u w:val="single"/>
          <w:rtl/>
        </w:rPr>
      </w:pPr>
    </w:p>
    <w:p w14:paraId="45926C20" w14:textId="77777777" w:rsidR="006907E4" w:rsidRPr="00AA4BE3" w:rsidRDefault="006907E4"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אחריות בעל מקרקעין לגבי אש היוצאת משטחו- </w:t>
      </w:r>
      <w:r w:rsidRPr="00AA4BE3">
        <w:rPr>
          <w:rFonts w:ascii="David" w:hAnsi="David" w:cs="David"/>
          <w:b/>
          <w:bCs/>
          <w:sz w:val="24"/>
          <w:szCs w:val="24"/>
          <w:highlight w:val="yellow"/>
          <w:u w:val="single"/>
          <w:rtl/>
        </w:rPr>
        <w:t>ס' 39</w:t>
      </w:r>
    </w:p>
    <w:p w14:paraId="1D4AE417" w14:textId="77777777" w:rsidR="00E7744A" w:rsidRPr="00AA4BE3" w:rsidRDefault="006907E4"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יסודות</w:t>
      </w:r>
      <w:r w:rsidRPr="00AA4BE3">
        <w:rPr>
          <w:rFonts w:ascii="David" w:hAnsi="David" w:cs="David"/>
          <w:sz w:val="24"/>
          <w:szCs w:val="24"/>
          <w:rtl/>
        </w:rPr>
        <w:softHyphen/>
        <w:t>- נגרם נזק ע"י או עקב אש. 2. הנתבע הבעיר את האש או היה אחראי להבערתה או תופס המקרקעין/ המיטלטלין מתוכם יצאה האש</w:t>
      </w:r>
      <w:r w:rsidR="00CF385D" w:rsidRPr="00AA4BE3">
        <w:rPr>
          <w:rFonts w:ascii="David" w:hAnsi="David" w:cs="David"/>
          <w:sz w:val="24"/>
          <w:szCs w:val="24"/>
          <w:rtl/>
        </w:rPr>
        <w:t>. 3.על הנתבע נטל ההוכחה כי לא הייתה לגבי מקורה של האש או התפשטותה התרשלות מצדו.</w:t>
      </w:r>
    </w:p>
    <w:p w14:paraId="5D1CFF60" w14:textId="77777777" w:rsidR="00CF385D" w:rsidRPr="00AA4BE3" w:rsidRDefault="00CF385D"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כורי נ' </w:t>
      </w:r>
      <w:proofErr w:type="spellStart"/>
      <w:r w:rsidRPr="00AA4BE3">
        <w:rPr>
          <w:rFonts w:ascii="David" w:hAnsi="David" w:cs="David"/>
          <w:b/>
          <w:bCs/>
          <w:sz w:val="24"/>
          <w:szCs w:val="24"/>
          <w:highlight w:val="green"/>
          <w:rtl/>
        </w:rPr>
        <w:t>קשס</w:t>
      </w:r>
      <w:proofErr w:type="spellEnd"/>
      <w:r w:rsidRPr="00AA4BE3">
        <w:rPr>
          <w:rFonts w:ascii="David" w:hAnsi="David" w:cs="David"/>
          <w:b/>
          <w:bCs/>
          <w:sz w:val="24"/>
          <w:szCs w:val="24"/>
          <w:rtl/>
        </w:rPr>
        <w:t>-</w:t>
      </w:r>
      <w:r w:rsidRPr="00AA4BE3">
        <w:rPr>
          <w:rFonts w:ascii="David" w:hAnsi="David" w:cs="David"/>
          <w:sz w:val="24"/>
          <w:szCs w:val="24"/>
          <w:rtl/>
        </w:rPr>
        <w:t xml:space="preserve"> עובד בבית מלאכה נפגע מאש ותבע את בית המלאכה. </w:t>
      </w:r>
      <w:proofErr w:type="spellStart"/>
      <w:r w:rsidRPr="00AA4BE3">
        <w:rPr>
          <w:rFonts w:ascii="David" w:hAnsi="David" w:cs="David"/>
          <w:sz w:val="24"/>
          <w:szCs w:val="24"/>
          <w:highlight w:val="magenta"/>
          <w:u w:val="single"/>
          <w:rtl/>
        </w:rPr>
        <w:t>לנדוי</w:t>
      </w:r>
      <w:proofErr w:type="spellEnd"/>
      <w:r w:rsidRPr="00AA4BE3">
        <w:rPr>
          <w:rFonts w:ascii="David" w:hAnsi="David" w:cs="David"/>
          <w:sz w:val="24"/>
          <w:szCs w:val="24"/>
          <w:rtl/>
        </w:rPr>
        <w:t xml:space="preserve"> פסק שכדי שתתקיים העילה האש חייבת </w:t>
      </w:r>
      <w:r w:rsidRPr="00AA4BE3">
        <w:rPr>
          <w:rFonts w:ascii="David" w:hAnsi="David" w:cs="David"/>
          <w:b/>
          <w:bCs/>
          <w:sz w:val="24"/>
          <w:szCs w:val="24"/>
          <w:rtl/>
        </w:rPr>
        <w:t>לצאת</w:t>
      </w:r>
      <w:r w:rsidRPr="00AA4BE3">
        <w:rPr>
          <w:rFonts w:ascii="David" w:hAnsi="David" w:cs="David"/>
          <w:sz w:val="24"/>
          <w:szCs w:val="24"/>
          <w:rtl/>
        </w:rPr>
        <w:t xml:space="preserve"> מהמקרקעין ואם מישהו ניזוק בתוך המקרקעין מהאש אין היפוך נטל. </w:t>
      </w:r>
      <w:r w:rsidRPr="00AA4BE3">
        <w:rPr>
          <w:rFonts w:ascii="David" w:hAnsi="David" w:cs="David"/>
          <w:sz w:val="24"/>
          <w:szCs w:val="24"/>
          <w:u w:val="single"/>
          <w:rtl/>
        </w:rPr>
        <w:t>סייג: הלכת כורי לא חלה כשהנתבע הבעיר את האש בעצמו.</w:t>
      </w:r>
      <w:r w:rsidR="004E294F" w:rsidRPr="00AA4BE3">
        <w:rPr>
          <w:rFonts w:ascii="David" w:hAnsi="David" w:cs="David"/>
          <w:sz w:val="24"/>
          <w:szCs w:val="24"/>
          <w:rtl/>
        </w:rPr>
        <w:t xml:space="preserve"> ביקורת על הסייג- מלאכותי ולא סביר. </w:t>
      </w:r>
      <w:r w:rsidRPr="00AA4BE3">
        <w:rPr>
          <w:rFonts w:ascii="David" w:hAnsi="David" w:cs="David"/>
          <w:b/>
          <w:bCs/>
          <w:sz w:val="24"/>
          <w:szCs w:val="24"/>
          <w:highlight w:val="green"/>
          <w:rtl/>
        </w:rPr>
        <w:t>פס"ד יערי נ' זאב</w:t>
      </w:r>
      <w:r w:rsidRPr="00AA4BE3">
        <w:rPr>
          <w:rFonts w:ascii="David" w:hAnsi="David" w:cs="David"/>
          <w:b/>
          <w:bCs/>
          <w:sz w:val="24"/>
          <w:szCs w:val="24"/>
          <w:rtl/>
        </w:rPr>
        <w:t>-</w:t>
      </w:r>
      <w:r w:rsidRPr="00AA4BE3">
        <w:rPr>
          <w:rFonts w:ascii="David" w:hAnsi="David" w:cs="David"/>
          <w:sz w:val="24"/>
          <w:szCs w:val="24"/>
          <w:rtl/>
        </w:rPr>
        <w:t xml:space="preserve"> אש שהו</w:t>
      </w:r>
      <w:r w:rsidR="004E294F" w:rsidRPr="00AA4BE3">
        <w:rPr>
          <w:rFonts w:ascii="David" w:hAnsi="David" w:cs="David"/>
          <w:sz w:val="24"/>
          <w:szCs w:val="24"/>
          <w:rtl/>
        </w:rPr>
        <w:t>דלק</w:t>
      </w:r>
      <w:r w:rsidRPr="00AA4BE3">
        <w:rPr>
          <w:rFonts w:ascii="David" w:hAnsi="David" w:cs="David"/>
          <w:sz w:val="24"/>
          <w:szCs w:val="24"/>
          <w:rtl/>
        </w:rPr>
        <w:t>ה במכוון ויצאה מהמקרקעין שברשות מי שהדליק אותה למקרקעין שלא ברשותו.</w:t>
      </w:r>
      <w:r w:rsidR="004E294F" w:rsidRPr="00AA4BE3">
        <w:rPr>
          <w:rFonts w:ascii="David" w:hAnsi="David" w:cs="David"/>
          <w:sz w:val="24"/>
          <w:szCs w:val="24"/>
          <w:rtl/>
        </w:rPr>
        <w:t xml:space="preserve"> </w:t>
      </w:r>
      <w:r w:rsidR="004E294F" w:rsidRPr="00AA4BE3">
        <w:rPr>
          <w:rFonts w:ascii="David" w:hAnsi="David" w:cs="David"/>
          <w:sz w:val="24"/>
          <w:szCs w:val="24"/>
          <w:highlight w:val="magenta"/>
          <w:u w:val="single"/>
          <w:rtl/>
        </w:rPr>
        <w:t>מיעוט</w:t>
      </w:r>
      <w:r w:rsidR="004E294F" w:rsidRPr="00AA4BE3">
        <w:rPr>
          <w:rFonts w:ascii="David" w:hAnsi="David" w:cs="David"/>
          <w:sz w:val="24"/>
          <w:szCs w:val="24"/>
          <w:rtl/>
        </w:rPr>
        <w:t xml:space="preserve">- </w:t>
      </w:r>
      <w:r w:rsidR="004E294F" w:rsidRPr="00AA4BE3">
        <w:rPr>
          <w:rFonts w:ascii="David" w:hAnsi="David" w:cs="David"/>
          <w:b/>
          <w:bCs/>
          <w:sz w:val="24"/>
          <w:szCs w:val="24"/>
          <w:rtl/>
        </w:rPr>
        <w:t>ס' 39</w:t>
      </w:r>
      <w:r w:rsidR="004E294F" w:rsidRPr="00AA4BE3">
        <w:rPr>
          <w:rFonts w:ascii="David" w:hAnsi="David" w:cs="David"/>
          <w:sz w:val="24"/>
          <w:szCs w:val="24"/>
          <w:rtl/>
        </w:rPr>
        <w:t xml:space="preserve"> לא רלוונטי מאחר ומדובר בהדלקה מכוונת ואילו 39 מדבר על אי וודאות לגבי מקור האש. </w:t>
      </w:r>
      <w:r w:rsidRPr="00AA4BE3">
        <w:rPr>
          <w:rFonts w:ascii="David" w:hAnsi="David" w:cs="David"/>
          <w:sz w:val="24"/>
          <w:szCs w:val="24"/>
          <w:rtl/>
        </w:rPr>
        <w:t xml:space="preserve"> </w:t>
      </w:r>
      <w:r w:rsidR="004E294F" w:rsidRPr="00AA4BE3">
        <w:rPr>
          <w:rFonts w:ascii="David" w:hAnsi="David" w:cs="David"/>
          <w:sz w:val="24"/>
          <w:szCs w:val="24"/>
          <w:highlight w:val="magenta"/>
          <w:u w:val="single"/>
          <w:rtl/>
        </w:rPr>
        <w:t>רוב-</w:t>
      </w:r>
      <w:r w:rsidR="004E294F" w:rsidRPr="00AA4BE3">
        <w:rPr>
          <w:rFonts w:ascii="David" w:hAnsi="David" w:cs="David"/>
          <w:sz w:val="24"/>
          <w:szCs w:val="24"/>
          <w:rtl/>
        </w:rPr>
        <w:t xml:space="preserve"> </w:t>
      </w:r>
      <w:proofErr w:type="spellStart"/>
      <w:r w:rsidR="004E294F" w:rsidRPr="00AA4BE3">
        <w:rPr>
          <w:rFonts w:ascii="David" w:hAnsi="David" w:cs="David"/>
          <w:sz w:val="24"/>
          <w:szCs w:val="24"/>
          <w:rtl/>
        </w:rPr>
        <w:t>במידד</w:t>
      </w:r>
      <w:proofErr w:type="spellEnd"/>
      <w:r w:rsidR="004E294F" w:rsidRPr="00AA4BE3">
        <w:rPr>
          <w:rFonts w:ascii="David" w:hAnsi="David" w:cs="David"/>
          <w:sz w:val="24"/>
          <w:szCs w:val="24"/>
          <w:rtl/>
        </w:rPr>
        <w:t xml:space="preserve"> ומדובר בהדלקה מכוונת על בעל המקרקעין להוכיח כי התפשטות האש הייתה דבר שלא היה צפוי ושעשה </w:t>
      </w:r>
      <w:proofErr w:type="spellStart"/>
      <w:r w:rsidR="004E294F" w:rsidRPr="00AA4BE3">
        <w:rPr>
          <w:rFonts w:ascii="David" w:hAnsi="David" w:cs="David"/>
          <w:sz w:val="24"/>
          <w:szCs w:val="24"/>
          <w:rtl/>
        </w:rPr>
        <w:t>הכל</w:t>
      </w:r>
      <w:proofErr w:type="spellEnd"/>
      <w:r w:rsidR="004E294F" w:rsidRPr="00AA4BE3">
        <w:rPr>
          <w:rFonts w:ascii="David" w:hAnsi="David" w:cs="David"/>
          <w:sz w:val="24"/>
          <w:szCs w:val="24"/>
          <w:rtl/>
        </w:rPr>
        <w:t xml:space="preserve"> כדי למנוע את התפשטותה. </w:t>
      </w:r>
    </w:p>
    <w:p w14:paraId="3C7DE87B" w14:textId="77777777" w:rsidR="005F3E26" w:rsidRPr="00AA4BE3" w:rsidRDefault="005F3E26" w:rsidP="00AA4BE3">
      <w:pPr>
        <w:tabs>
          <w:tab w:val="left" w:pos="7565"/>
        </w:tabs>
        <w:spacing w:line="240" w:lineRule="auto"/>
        <w:contextualSpacing/>
        <w:rPr>
          <w:rFonts w:ascii="David" w:hAnsi="David" w:cs="David"/>
          <w:b/>
          <w:bCs/>
          <w:sz w:val="24"/>
          <w:szCs w:val="24"/>
          <w:u w:val="single"/>
          <w:rtl/>
        </w:rPr>
      </w:pPr>
    </w:p>
    <w:p w14:paraId="454C9205" w14:textId="77777777" w:rsidR="004E294F" w:rsidRPr="00AA4BE3" w:rsidRDefault="004E294F"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חובת הראיה ברשלנות לגבי חיה- </w:t>
      </w:r>
      <w:r w:rsidRPr="00AA4BE3">
        <w:rPr>
          <w:rFonts w:ascii="David" w:hAnsi="David" w:cs="David"/>
          <w:b/>
          <w:bCs/>
          <w:sz w:val="24"/>
          <w:szCs w:val="24"/>
          <w:highlight w:val="yellow"/>
          <w:u w:val="single"/>
          <w:rtl/>
        </w:rPr>
        <w:t>ס' 40</w:t>
      </w:r>
      <w:r w:rsidRPr="00AA4BE3">
        <w:rPr>
          <w:rFonts w:ascii="David" w:hAnsi="David" w:cs="David"/>
          <w:b/>
          <w:bCs/>
          <w:sz w:val="24"/>
          <w:szCs w:val="24"/>
          <w:u w:val="single"/>
          <w:rtl/>
        </w:rPr>
        <w:t xml:space="preserve"> (לא לשכוח ס' היזק ע"י כלב במידה ורלוונטי)</w:t>
      </w:r>
    </w:p>
    <w:p w14:paraId="258AB3C4" w14:textId="77777777" w:rsidR="004E294F" w:rsidRPr="00AA4BE3" w:rsidRDefault="004E294F"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יסודות</w:t>
      </w:r>
      <w:r w:rsidRPr="00AA4BE3">
        <w:rPr>
          <w:rFonts w:ascii="David" w:hAnsi="David" w:cs="David"/>
          <w:sz w:val="24"/>
          <w:szCs w:val="24"/>
          <w:rtl/>
        </w:rPr>
        <w:t xml:space="preserve">- 1. הנזק נגרם ע"י חיית בר </w:t>
      </w:r>
      <w:r w:rsidRPr="00AA4BE3">
        <w:rPr>
          <w:rFonts w:ascii="David" w:hAnsi="David" w:cs="David"/>
          <w:b/>
          <w:bCs/>
          <w:sz w:val="24"/>
          <w:szCs w:val="24"/>
          <w:rtl/>
        </w:rPr>
        <w:t>או</w:t>
      </w:r>
      <w:r w:rsidRPr="00AA4BE3">
        <w:rPr>
          <w:rFonts w:ascii="David" w:hAnsi="David" w:cs="David"/>
          <w:sz w:val="24"/>
          <w:szCs w:val="24"/>
          <w:rtl/>
        </w:rPr>
        <w:t xml:space="preserve"> ע"י חיה שאינה חיית בר אך הנתבע ידע או שהיה עליו לדעת כי היא מועדת לעשות את המעשה שגרם לנזק. 2. הנתבע היה הבעלים של אותה החיה או הממונה עליה. 3. על הנתבע נטל ההוכחה כי לא הייתה לגביה התרשלות </w:t>
      </w:r>
      <w:proofErr w:type="spellStart"/>
      <w:r w:rsidRPr="00AA4BE3">
        <w:rPr>
          <w:rFonts w:ascii="David" w:hAnsi="David" w:cs="David"/>
          <w:sz w:val="24"/>
          <w:szCs w:val="24"/>
          <w:rtl/>
        </w:rPr>
        <w:t>שיחוב</w:t>
      </w:r>
      <w:proofErr w:type="spellEnd"/>
      <w:r w:rsidRPr="00AA4BE3">
        <w:rPr>
          <w:rFonts w:ascii="David" w:hAnsi="David" w:cs="David"/>
          <w:sz w:val="24"/>
          <w:szCs w:val="24"/>
          <w:rtl/>
        </w:rPr>
        <w:t xml:space="preserve"> עליה.</w:t>
      </w:r>
    </w:p>
    <w:p w14:paraId="551F39E6" w14:textId="77777777" w:rsidR="00927331" w:rsidRPr="00AA4BE3" w:rsidRDefault="00927331"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וידוקולה</w:t>
      </w:r>
      <w:proofErr w:type="spellEnd"/>
      <w:r w:rsidRPr="00AA4BE3">
        <w:rPr>
          <w:rFonts w:ascii="David" w:hAnsi="David" w:cs="David"/>
          <w:b/>
          <w:bCs/>
          <w:sz w:val="24"/>
          <w:szCs w:val="24"/>
          <w:highlight w:val="green"/>
          <w:rtl/>
        </w:rPr>
        <w:t xml:space="preserve">- </w:t>
      </w:r>
      <w:r w:rsidRPr="00AA4BE3">
        <w:rPr>
          <w:rFonts w:ascii="David" w:hAnsi="David" w:cs="David"/>
          <w:sz w:val="24"/>
          <w:szCs w:val="24"/>
          <w:rtl/>
        </w:rPr>
        <w:t>לא צריך שהכלב יהיה מועד לנשוך דווקא, יכול להיות מועד לקפיצות. (ביססה את התביעה על ס' 40 מאחר שס' 41 לא היה קיים). גם כשהכלה מועד לעשות מעשה כזה (שאינו נשיכה) הוא נחשב לחיה מועדת.</w:t>
      </w:r>
    </w:p>
    <w:p w14:paraId="29FD0246" w14:textId="77777777" w:rsidR="00927331" w:rsidRPr="00AA4BE3" w:rsidRDefault="00927331" w:rsidP="00AA4BE3">
      <w:pPr>
        <w:tabs>
          <w:tab w:val="left" w:pos="7565"/>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גיאור</w:t>
      </w:r>
      <w:proofErr w:type="spellEnd"/>
      <w:r w:rsidRPr="00AA4BE3">
        <w:rPr>
          <w:rFonts w:ascii="David" w:hAnsi="David" w:cs="David"/>
          <w:b/>
          <w:bCs/>
          <w:sz w:val="24"/>
          <w:szCs w:val="24"/>
          <w:highlight w:val="green"/>
          <w:rtl/>
        </w:rPr>
        <w:t xml:space="preserve"> נ' </w:t>
      </w:r>
      <w:proofErr w:type="spellStart"/>
      <w:r w:rsidRPr="00AA4BE3">
        <w:rPr>
          <w:rFonts w:ascii="David" w:hAnsi="David" w:cs="David"/>
          <w:b/>
          <w:bCs/>
          <w:sz w:val="24"/>
          <w:szCs w:val="24"/>
          <w:highlight w:val="green"/>
          <w:rtl/>
        </w:rPr>
        <w:t>זנדר</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AA4BE3">
        <w:rPr>
          <w:rFonts w:ascii="David" w:hAnsi="David" w:cs="David"/>
          <w:sz w:val="24"/>
          <w:szCs w:val="24"/>
          <w:rtl/>
        </w:rPr>
        <w:t xml:space="preserve">כלב התפרץ לכביש ונפגע ע"י אופנוען. בעל האופנוע תבע את הבעלים של הכלב בגין הנזק. </w:t>
      </w:r>
      <w:proofErr w:type="spellStart"/>
      <w:r w:rsidRPr="000B62A2">
        <w:rPr>
          <w:rFonts w:ascii="David" w:hAnsi="David" w:cs="David"/>
          <w:sz w:val="24"/>
          <w:szCs w:val="24"/>
          <w:highlight w:val="magenta"/>
          <w:u w:val="single"/>
          <w:rtl/>
        </w:rPr>
        <w:t>בייסקי</w:t>
      </w:r>
      <w:proofErr w:type="spellEnd"/>
      <w:r w:rsidRPr="000B62A2">
        <w:rPr>
          <w:rFonts w:ascii="David" w:hAnsi="David" w:cs="David"/>
          <w:sz w:val="24"/>
          <w:szCs w:val="24"/>
          <w:highlight w:val="magenta"/>
          <w:rtl/>
        </w:rPr>
        <w:t>-</w:t>
      </w:r>
      <w:r w:rsidRPr="00AA4BE3">
        <w:rPr>
          <w:rFonts w:ascii="David" w:hAnsi="David" w:cs="David"/>
          <w:sz w:val="24"/>
          <w:szCs w:val="24"/>
          <w:rtl/>
        </w:rPr>
        <w:t xml:space="preserve"> הכלב נהג כהרגלו ועל כן היה על הבעלים לצפות לסוג תגובה זו ולנזק האפשרי ועל כן האחריות מוטלת על בעל הכלב. </w:t>
      </w:r>
    </w:p>
    <w:p w14:paraId="6A4D0979" w14:textId="77777777" w:rsidR="00927331" w:rsidRPr="00AA4BE3" w:rsidRDefault="00927331"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u w:val="single"/>
          <w:rtl/>
        </w:rPr>
        <w:t>הגנות לנתבע-</w:t>
      </w:r>
      <w:r w:rsidRPr="00AA4BE3">
        <w:rPr>
          <w:rFonts w:ascii="David" w:hAnsi="David" w:cs="David"/>
          <w:sz w:val="24"/>
          <w:szCs w:val="24"/>
          <w:rtl/>
        </w:rPr>
        <w:t xml:space="preserve"> הניזוק היה מסיג גבול, הניזוק התגרה בכלב או תקף את בעליו. </w:t>
      </w:r>
    </w:p>
    <w:p w14:paraId="28716331" w14:textId="77777777" w:rsidR="005F3E26" w:rsidRPr="00AA4BE3" w:rsidRDefault="005F3E26" w:rsidP="00AA4BE3">
      <w:pPr>
        <w:tabs>
          <w:tab w:val="left" w:pos="7565"/>
        </w:tabs>
        <w:spacing w:line="240" w:lineRule="auto"/>
        <w:contextualSpacing/>
        <w:rPr>
          <w:rFonts w:ascii="David" w:hAnsi="David" w:cs="David"/>
          <w:b/>
          <w:bCs/>
          <w:sz w:val="24"/>
          <w:szCs w:val="24"/>
          <w:u w:val="single"/>
          <w:rtl/>
        </w:rPr>
      </w:pPr>
    </w:p>
    <w:p w14:paraId="20F7086C" w14:textId="77777777" w:rsidR="00927331" w:rsidRPr="00AA4BE3" w:rsidRDefault="00927331"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הדבר מעיד על עצמו- </w:t>
      </w:r>
      <w:r w:rsidRPr="00AA4BE3">
        <w:rPr>
          <w:rFonts w:ascii="David" w:hAnsi="David" w:cs="David"/>
          <w:b/>
          <w:bCs/>
          <w:sz w:val="24"/>
          <w:szCs w:val="24"/>
          <w:highlight w:val="yellow"/>
          <w:u w:val="single"/>
          <w:rtl/>
        </w:rPr>
        <w:t>ס' 41</w:t>
      </w:r>
    </w:p>
    <w:p w14:paraId="400AE4DC" w14:textId="77777777" w:rsidR="001964BD" w:rsidRPr="00AA4BE3" w:rsidRDefault="001964BD"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-מחלוקת </w:t>
      </w:r>
      <w:r w:rsidRPr="00AA4BE3">
        <w:rPr>
          <w:rFonts w:ascii="David" w:hAnsi="David" w:cs="David"/>
          <w:sz w:val="24"/>
          <w:szCs w:val="24"/>
          <w:highlight w:val="green"/>
          <w:rtl/>
        </w:rPr>
        <w:t>ב</w:t>
      </w:r>
      <w:r w:rsidRPr="00AA4BE3">
        <w:rPr>
          <w:rFonts w:ascii="David" w:hAnsi="David" w:cs="David"/>
          <w:b/>
          <w:bCs/>
          <w:sz w:val="24"/>
          <w:szCs w:val="24"/>
          <w:highlight w:val="green"/>
          <w:rtl/>
        </w:rPr>
        <w:t>פס"ד</w:t>
      </w:r>
      <w:r w:rsidR="006F6068" w:rsidRPr="00AA4BE3">
        <w:rPr>
          <w:rFonts w:ascii="David" w:hAnsi="David" w:cs="David"/>
          <w:b/>
          <w:bCs/>
          <w:sz w:val="24"/>
          <w:szCs w:val="24"/>
          <w:highlight w:val="green"/>
          <w:rtl/>
        </w:rPr>
        <w:t xml:space="preserve"> נוימן</w:t>
      </w:r>
      <w:r w:rsidR="006F6068" w:rsidRPr="00AA4BE3">
        <w:rPr>
          <w:rFonts w:ascii="David" w:hAnsi="David" w:cs="David"/>
          <w:b/>
          <w:bCs/>
          <w:sz w:val="24"/>
          <w:szCs w:val="24"/>
          <w:rtl/>
        </w:rPr>
        <w:t>-</w:t>
      </w:r>
      <w:r w:rsidR="006F6068" w:rsidRPr="00AA4BE3">
        <w:rPr>
          <w:rFonts w:ascii="David" w:hAnsi="David" w:cs="David"/>
          <w:sz w:val="24"/>
          <w:szCs w:val="24"/>
          <w:rtl/>
        </w:rPr>
        <w:t xml:space="preserve"> נהג משאית דאג לבלמים תקינים במשאיתו וקיבל אישור ממשרד הרישוי והמוסך כי הבלמים תקינים. לאחר מכן כאשר נהג וניסה לבלום לא הצליח לעצור ופגע במונית שפגעה בטנדר שממנו עף המנוח. בניתוח לאחר התאונה התברר שלא היה ניתן לבלום מאחר ואחד הצינורות בבלמים לא הותקנו כראוי.</w:t>
      </w:r>
      <w:r w:rsidR="006F6068" w:rsidRPr="00AA4BE3">
        <w:rPr>
          <w:rFonts w:ascii="David" w:hAnsi="David" w:cs="David"/>
          <w:b/>
          <w:bCs/>
          <w:sz w:val="24"/>
          <w:szCs w:val="24"/>
          <w:rtl/>
        </w:rPr>
        <w:t xml:space="preserve"> </w:t>
      </w:r>
      <w:proofErr w:type="spellStart"/>
      <w:r w:rsidR="006F6068" w:rsidRPr="00AA4BE3">
        <w:rPr>
          <w:rFonts w:ascii="David" w:hAnsi="David" w:cs="David"/>
          <w:sz w:val="24"/>
          <w:szCs w:val="24"/>
          <w:highlight w:val="magenta"/>
          <w:u w:val="single"/>
          <w:rtl/>
        </w:rPr>
        <w:t>לנדוי</w:t>
      </w:r>
      <w:proofErr w:type="spellEnd"/>
      <w:r w:rsidR="006F6068" w:rsidRPr="00AA4BE3">
        <w:rPr>
          <w:rFonts w:ascii="David" w:hAnsi="David" w:cs="David"/>
          <w:sz w:val="24"/>
          <w:szCs w:val="24"/>
          <w:highlight w:val="magenta"/>
          <w:u w:val="single"/>
          <w:rtl/>
        </w:rPr>
        <w:t xml:space="preserve"> במיעוט-</w:t>
      </w:r>
      <w:r w:rsidR="006F6068" w:rsidRPr="00AA4BE3">
        <w:rPr>
          <w:rFonts w:ascii="David" w:hAnsi="David" w:cs="David"/>
          <w:sz w:val="24"/>
          <w:szCs w:val="24"/>
          <w:rtl/>
        </w:rPr>
        <w:t xml:space="preserve"> סעיף זה שונה מ</w:t>
      </w:r>
      <w:r w:rsidR="00EF49D0" w:rsidRPr="00AA4BE3">
        <w:rPr>
          <w:rFonts w:ascii="David" w:hAnsi="David" w:cs="David"/>
          <w:sz w:val="24"/>
          <w:szCs w:val="24"/>
          <w:rtl/>
        </w:rPr>
        <w:t>ש</w:t>
      </w:r>
      <w:r w:rsidR="006F6068" w:rsidRPr="00AA4BE3">
        <w:rPr>
          <w:rFonts w:ascii="David" w:hAnsi="David" w:cs="David"/>
          <w:sz w:val="24"/>
          <w:szCs w:val="24"/>
          <w:rtl/>
        </w:rPr>
        <w:t xml:space="preserve">לושת הסעיפים האחרים הנוגעים </w:t>
      </w:r>
      <w:r w:rsidR="00EF49D0" w:rsidRPr="00AA4BE3">
        <w:rPr>
          <w:rFonts w:ascii="David" w:hAnsi="David" w:cs="David"/>
          <w:sz w:val="24"/>
          <w:szCs w:val="24"/>
          <w:rtl/>
        </w:rPr>
        <w:t xml:space="preserve">לרשלנות מוגברת מאחר והם נטענים לאחר טענת רשלנות שלא מתקבלת, ואילו סעיף זה יכול להיות בשימוש לאחר הגשת הראיות. </w:t>
      </w:r>
      <w:r w:rsidR="00EF49D0" w:rsidRPr="00AA4BE3">
        <w:rPr>
          <w:rFonts w:ascii="David" w:hAnsi="David" w:cs="David"/>
          <w:sz w:val="24"/>
          <w:szCs w:val="24"/>
          <w:highlight w:val="magenta"/>
          <w:u w:val="single"/>
          <w:rtl/>
        </w:rPr>
        <w:t>אגרנט ברוב-</w:t>
      </w:r>
      <w:r w:rsidR="00EF49D0" w:rsidRPr="00AA4BE3">
        <w:rPr>
          <w:rFonts w:ascii="David" w:hAnsi="David" w:cs="David"/>
          <w:sz w:val="24"/>
          <w:szCs w:val="24"/>
          <w:rtl/>
        </w:rPr>
        <w:t xml:space="preserve"> הסעיף דומה לשלושת האחרים- כולם נטענים במידה ולאחר טענת הרשלנות המאזניים נותרים שווים בין הצדדים ולא ניתן להכריע האם הייתה רשלנות או לא. </w:t>
      </w:r>
    </w:p>
    <w:p w14:paraId="7CFAACA7" w14:textId="77777777" w:rsidR="008D5974" w:rsidRPr="00AA4BE3" w:rsidRDefault="00927331" w:rsidP="00AA4BE3">
      <w:pPr>
        <w:autoSpaceDE w:val="0"/>
        <w:autoSpaceDN w:val="0"/>
        <w:adjustRightInd w:val="0"/>
        <w:spacing w:after="0" w:line="240" w:lineRule="auto"/>
        <w:contextualSpacing/>
        <w:rPr>
          <w:rFonts w:ascii="David" w:hAnsi="David" w:cs="David"/>
          <w:sz w:val="24"/>
          <w:szCs w:val="24"/>
          <w:rtl/>
        </w:rPr>
      </w:pPr>
      <w:r w:rsidRPr="00AA4BE3">
        <w:rPr>
          <w:rFonts w:ascii="David" w:hAnsi="David" w:cs="David"/>
          <w:b/>
          <w:bCs/>
          <w:sz w:val="24"/>
          <w:szCs w:val="24"/>
          <w:rtl/>
        </w:rPr>
        <w:t>-</w:t>
      </w:r>
      <w:r w:rsidRPr="00AA4BE3">
        <w:rPr>
          <w:rFonts w:ascii="David" w:hAnsi="David" w:cs="David"/>
          <w:b/>
          <w:bCs/>
          <w:sz w:val="24"/>
          <w:szCs w:val="24"/>
          <w:u w:val="single"/>
          <w:rtl/>
        </w:rPr>
        <w:t>יסודות</w:t>
      </w:r>
      <w:r w:rsidRPr="00AA4BE3">
        <w:rPr>
          <w:rFonts w:ascii="David" w:hAnsi="David" w:cs="David"/>
          <w:b/>
          <w:bCs/>
          <w:sz w:val="24"/>
          <w:szCs w:val="24"/>
          <w:rtl/>
        </w:rPr>
        <w:t>-</w:t>
      </w:r>
      <w:r w:rsidRPr="00AA4BE3">
        <w:rPr>
          <w:rFonts w:ascii="David" w:hAnsi="David" w:cs="David"/>
          <w:sz w:val="24"/>
          <w:szCs w:val="24"/>
          <w:rtl/>
        </w:rPr>
        <w:t xml:space="preserve"> </w:t>
      </w:r>
      <w:r w:rsidR="001964BD" w:rsidRPr="00AA4BE3">
        <w:rPr>
          <w:rFonts w:ascii="David" w:hAnsi="David" w:cs="David"/>
          <w:sz w:val="24"/>
          <w:szCs w:val="24"/>
          <w:rtl/>
        </w:rPr>
        <w:t xml:space="preserve">1. </w:t>
      </w:r>
      <w:r w:rsidR="001964BD" w:rsidRPr="00AA4BE3">
        <w:rPr>
          <w:rFonts w:ascii="David" w:hAnsi="David" w:cs="David"/>
          <w:b/>
          <w:bCs/>
          <w:sz w:val="24"/>
          <w:szCs w:val="24"/>
          <w:rtl/>
        </w:rPr>
        <w:t>לנתבע הייתה שליטה מלאה על הנכס שגרם לנזק-</w:t>
      </w:r>
      <w:r w:rsidR="001964BD" w:rsidRPr="00AA4BE3">
        <w:rPr>
          <w:rFonts w:ascii="David" w:hAnsi="David" w:cs="David"/>
          <w:sz w:val="24"/>
          <w:szCs w:val="24"/>
          <w:rtl/>
        </w:rPr>
        <w:t xml:space="preserve"> </w:t>
      </w:r>
      <w:r w:rsidR="00EF49D0" w:rsidRPr="00AA4BE3">
        <w:rPr>
          <w:rFonts w:ascii="David" w:hAnsi="David" w:cs="David"/>
          <w:sz w:val="24"/>
          <w:szCs w:val="24"/>
          <w:rtl/>
        </w:rPr>
        <w:t>נכס= כל מקרקעין או מיטלטלין, לרבות נכס שגרם לנזק באופן עקיף -</w:t>
      </w:r>
      <w:r w:rsidR="00EF49D0" w:rsidRPr="00AA4BE3">
        <w:rPr>
          <w:rFonts w:ascii="David" w:hAnsi="David" w:cs="David"/>
          <w:b/>
          <w:bCs/>
          <w:sz w:val="24"/>
          <w:szCs w:val="24"/>
          <w:highlight w:val="green"/>
          <w:rtl/>
        </w:rPr>
        <w:t>פס"ד רז.</w:t>
      </w:r>
      <w:r w:rsidR="00EF49D0" w:rsidRPr="00AA4BE3">
        <w:rPr>
          <w:rFonts w:ascii="David" w:hAnsi="David" w:cs="David"/>
          <w:b/>
          <w:bCs/>
          <w:sz w:val="24"/>
          <w:szCs w:val="24"/>
          <w:rtl/>
        </w:rPr>
        <w:t xml:space="preserve"> </w:t>
      </w:r>
      <w:r w:rsidR="00EF49D0" w:rsidRPr="00AA4BE3">
        <w:rPr>
          <w:rFonts w:ascii="David" w:hAnsi="David" w:cs="David"/>
          <w:sz w:val="24"/>
          <w:szCs w:val="24"/>
          <w:rtl/>
        </w:rPr>
        <w:t xml:space="preserve">שליטה מבחינה משפטית ולא פיזית, </w:t>
      </w:r>
      <w:proofErr w:type="spellStart"/>
      <w:r w:rsidR="00EF49D0" w:rsidRPr="00AA4BE3">
        <w:rPr>
          <w:rFonts w:ascii="David" w:hAnsi="David" w:cs="David"/>
          <w:sz w:val="24"/>
          <w:szCs w:val="24"/>
          <w:highlight w:val="magenta"/>
          <w:u w:val="single"/>
          <w:rtl/>
        </w:rPr>
        <w:t>אנגלרד</w:t>
      </w:r>
      <w:proofErr w:type="spellEnd"/>
      <w:r w:rsidR="00EF49D0" w:rsidRPr="00AA4BE3">
        <w:rPr>
          <w:rFonts w:ascii="David" w:hAnsi="David" w:cs="David"/>
          <w:sz w:val="24"/>
          <w:szCs w:val="24"/>
          <w:rtl/>
        </w:rPr>
        <w:t xml:space="preserve"> האדם שבהתחשב בנסיבות יש לו את הסיכויים הטובים ביותר להכריע בנוגע למצבו של חפץ מסוים </w:t>
      </w:r>
      <w:r w:rsidR="00EF49D0" w:rsidRPr="00AA4BE3">
        <w:rPr>
          <w:rFonts w:ascii="David" w:hAnsi="David" w:cs="David"/>
          <w:sz w:val="24"/>
          <w:szCs w:val="24"/>
          <w:highlight w:val="cyan"/>
          <w:u w:val="single"/>
          <w:rtl/>
        </w:rPr>
        <w:t>רייך</w:t>
      </w:r>
      <w:r w:rsidR="00EF49D0" w:rsidRPr="00AA4BE3">
        <w:rPr>
          <w:rFonts w:ascii="David" w:hAnsi="David" w:cs="David"/>
          <w:sz w:val="24"/>
          <w:szCs w:val="24"/>
          <w:rtl/>
        </w:rPr>
        <w:t>: יש לומר בקשר לשאלת הרשלנות ולא למצבו</w:t>
      </w:r>
      <w:r w:rsidR="00EF49D0" w:rsidRPr="00AA4BE3">
        <w:rPr>
          <w:rFonts w:ascii="David" w:hAnsi="David" w:cs="David"/>
          <w:sz w:val="24"/>
          <w:szCs w:val="24"/>
        </w:rPr>
        <w:t>.</w:t>
      </w:r>
    </w:p>
    <w:p w14:paraId="37BE6F9D" w14:textId="77777777" w:rsidR="001964BD" w:rsidRPr="00AA4BE3" w:rsidRDefault="001964BD"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2. </w:t>
      </w:r>
      <w:r w:rsidRPr="00AA4BE3">
        <w:rPr>
          <w:rFonts w:ascii="David" w:hAnsi="David" w:cs="David"/>
          <w:b/>
          <w:bCs/>
          <w:sz w:val="24"/>
          <w:szCs w:val="24"/>
          <w:rtl/>
        </w:rPr>
        <w:t xml:space="preserve">התובע מצדו לא ידע ולא </w:t>
      </w:r>
      <w:proofErr w:type="spellStart"/>
      <w:r w:rsidRPr="00AA4BE3">
        <w:rPr>
          <w:rFonts w:ascii="David" w:hAnsi="David" w:cs="David"/>
          <w:b/>
          <w:bCs/>
          <w:sz w:val="24"/>
          <w:szCs w:val="24"/>
          <w:rtl/>
        </w:rPr>
        <w:t>יכל</w:t>
      </w:r>
      <w:proofErr w:type="spellEnd"/>
      <w:r w:rsidRPr="00AA4BE3">
        <w:rPr>
          <w:rFonts w:ascii="David" w:hAnsi="David" w:cs="David"/>
          <w:b/>
          <w:bCs/>
          <w:sz w:val="24"/>
          <w:szCs w:val="24"/>
          <w:rtl/>
        </w:rPr>
        <w:t xml:space="preserve"> לדעת מה הן סיבות קרות הנזק</w:t>
      </w:r>
      <w:r w:rsidR="00EF49D0" w:rsidRPr="00AA4BE3">
        <w:rPr>
          <w:rFonts w:ascii="David" w:hAnsi="David" w:cs="David"/>
          <w:b/>
          <w:bCs/>
          <w:sz w:val="24"/>
          <w:szCs w:val="24"/>
          <w:rtl/>
        </w:rPr>
        <w:t xml:space="preserve">- </w:t>
      </w:r>
      <w:r w:rsidR="00EF49D0" w:rsidRPr="00AA4BE3">
        <w:rPr>
          <w:rFonts w:ascii="David" w:hAnsi="David" w:cs="David"/>
          <w:sz w:val="24"/>
          <w:szCs w:val="24"/>
          <w:rtl/>
        </w:rPr>
        <w:t xml:space="preserve">ישנה התלבטות לגבי המועד בו צריכה להיות אי הידיעה- </w:t>
      </w:r>
      <w:r w:rsidR="00EF49D0" w:rsidRPr="00AA4BE3">
        <w:rPr>
          <w:rFonts w:ascii="David" w:hAnsi="David" w:cs="David"/>
          <w:b/>
          <w:bCs/>
          <w:sz w:val="24"/>
          <w:szCs w:val="24"/>
          <w:highlight w:val="green"/>
          <w:rtl/>
        </w:rPr>
        <w:t xml:space="preserve">פס"ד קופת עם, פס"ד </w:t>
      </w:r>
      <w:proofErr w:type="spellStart"/>
      <w:r w:rsidR="00EF49D0" w:rsidRPr="00AA4BE3">
        <w:rPr>
          <w:rFonts w:ascii="David" w:hAnsi="David" w:cs="David"/>
          <w:b/>
          <w:bCs/>
          <w:sz w:val="24"/>
          <w:szCs w:val="24"/>
          <w:highlight w:val="green"/>
          <w:rtl/>
        </w:rPr>
        <w:t>עוואד</w:t>
      </w:r>
      <w:proofErr w:type="spellEnd"/>
      <w:r w:rsidR="00EF49D0" w:rsidRPr="00AA4BE3">
        <w:rPr>
          <w:rFonts w:ascii="David" w:hAnsi="David" w:cs="David"/>
          <w:b/>
          <w:bCs/>
          <w:sz w:val="24"/>
          <w:szCs w:val="24"/>
          <w:rtl/>
        </w:rPr>
        <w:t>-</w:t>
      </w:r>
      <w:r w:rsidR="00EF49D0" w:rsidRPr="00AA4BE3">
        <w:rPr>
          <w:rFonts w:ascii="David" w:hAnsi="David" w:cs="David"/>
          <w:sz w:val="24"/>
          <w:szCs w:val="24"/>
          <w:rtl/>
        </w:rPr>
        <w:t xml:space="preserve"> המועד הוא הרגע בו התרחשה התאונה. </w:t>
      </w:r>
      <w:r w:rsidR="00EF49D0" w:rsidRPr="00AA4BE3">
        <w:rPr>
          <w:rFonts w:ascii="David" w:hAnsi="David" w:cs="David"/>
          <w:b/>
          <w:bCs/>
          <w:sz w:val="24"/>
          <w:szCs w:val="24"/>
          <w:highlight w:val="green"/>
          <w:rtl/>
        </w:rPr>
        <w:t>פס"ד נעים נ' משרד החינוך,</w:t>
      </w:r>
      <w:r w:rsidR="00EF49D0" w:rsidRPr="00AA4BE3">
        <w:rPr>
          <w:rFonts w:ascii="David" w:hAnsi="David" w:cs="David"/>
          <w:b/>
          <w:bCs/>
          <w:sz w:val="24"/>
          <w:szCs w:val="24"/>
          <w:rtl/>
        </w:rPr>
        <w:t xml:space="preserve"> </w:t>
      </w:r>
      <w:r w:rsidR="00EF49D0" w:rsidRPr="00AA4BE3">
        <w:rPr>
          <w:rFonts w:ascii="David" w:hAnsi="David" w:cs="David"/>
          <w:b/>
          <w:bCs/>
          <w:sz w:val="24"/>
          <w:szCs w:val="24"/>
          <w:highlight w:val="cyan"/>
          <w:rtl/>
        </w:rPr>
        <w:t>רייך</w:t>
      </w:r>
      <w:r w:rsidR="00EF49D0" w:rsidRPr="00AA4BE3">
        <w:rPr>
          <w:rFonts w:ascii="David" w:hAnsi="David" w:cs="David"/>
          <w:b/>
          <w:bCs/>
          <w:sz w:val="24"/>
          <w:szCs w:val="24"/>
          <w:rtl/>
        </w:rPr>
        <w:t xml:space="preserve">, </w:t>
      </w:r>
      <w:r w:rsidR="00EF49D0" w:rsidRPr="00AA4BE3">
        <w:rPr>
          <w:rFonts w:ascii="David" w:hAnsi="David" w:cs="David"/>
          <w:b/>
          <w:bCs/>
          <w:sz w:val="24"/>
          <w:szCs w:val="24"/>
          <w:highlight w:val="green"/>
          <w:rtl/>
        </w:rPr>
        <w:t xml:space="preserve">מצא בפס"ד </w:t>
      </w:r>
      <w:proofErr w:type="spellStart"/>
      <w:r w:rsidR="00EF49D0" w:rsidRPr="00AA4BE3">
        <w:rPr>
          <w:rFonts w:ascii="David" w:hAnsi="David" w:cs="David"/>
          <w:b/>
          <w:bCs/>
          <w:sz w:val="24"/>
          <w:szCs w:val="24"/>
          <w:highlight w:val="green"/>
          <w:rtl/>
        </w:rPr>
        <w:t>ישראליפט</w:t>
      </w:r>
      <w:proofErr w:type="spellEnd"/>
      <w:r w:rsidR="00EF49D0" w:rsidRPr="00AA4BE3">
        <w:rPr>
          <w:rFonts w:ascii="David" w:hAnsi="David" w:cs="David"/>
          <w:b/>
          <w:bCs/>
          <w:sz w:val="24"/>
          <w:szCs w:val="24"/>
          <w:rtl/>
        </w:rPr>
        <w:t>-</w:t>
      </w:r>
      <w:r w:rsidR="00EF49D0" w:rsidRPr="00AA4BE3">
        <w:rPr>
          <w:rFonts w:ascii="David" w:hAnsi="David" w:cs="David"/>
          <w:sz w:val="24"/>
          <w:szCs w:val="24"/>
          <w:rtl/>
        </w:rPr>
        <w:t xml:space="preserve"> המועד הוא הרגע בו התרחשה ההתרשלות.</w:t>
      </w:r>
    </w:p>
    <w:p w14:paraId="1FCCB813" w14:textId="77777777" w:rsidR="001964BD" w:rsidRPr="00AA4BE3" w:rsidRDefault="001964BD" w:rsidP="00AA4BE3">
      <w:pPr>
        <w:tabs>
          <w:tab w:val="left" w:pos="7565"/>
        </w:tabs>
        <w:spacing w:line="240" w:lineRule="auto"/>
        <w:contextualSpacing/>
        <w:rPr>
          <w:rFonts w:ascii="David" w:hAnsi="David" w:cs="David"/>
          <w:b/>
          <w:bCs/>
          <w:sz w:val="24"/>
          <w:szCs w:val="24"/>
          <w:rtl/>
        </w:rPr>
      </w:pPr>
      <w:r w:rsidRPr="00AA4BE3">
        <w:rPr>
          <w:rFonts w:ascii="David" w:hAnsi="David" w:cs="David"/>
          <w:sz w:val="24"/>
          <w:szCs w:val="24"/>
          <w:rtl/>
        </w:rPr>
        <w:t xml:space="preserve">3. </w:t>
      </w:r>
      <w:r w:rsidRPr="00AA4BE3">
        <w:rPr>
          <w:rFonts w:ascii="David" w:hAnsi="David" w:cs="David"/>
          <w:b/>
          <w:bCs/>
          <w:sz w:val="24"/>
          <w:szCs w:val="24"/>
          <w:rtl/>
        </w:rPr>
        <w:t>נראה לביהמ"ש סביר יותר כי הנזק קשור להתרשלות הנתבע מאשר למקרה של היעדר רשלנות-</w:t>
      </w:r>
      <w:r w:rsidR="00EF49D0" w:rsidRPr="00AA4BE3">
        <w:rPr>
          <w:rFonts w:ascii="David" w:hAnsi="David" w:cs="David"/>
          <w:b/>
          <w:bCs/>
          <w:sz w:val="24"/>
          <w:szCs w:val="24"/>
          <w:rtl/>
        </w:rPr>
        <w:t xml:space="preserve"> </w:t>
      </w:r>
      <w:r w:rsidR="00A37F1F" w:rsidRPr="00AA4BE3">
        <w:rPr>
          <w:rFonts w:ascii="David" w:hAnsi="David" w:cs="David"/>
          <w:sz w:val="24"/>
          <w:szCs w:val="24"/>
          <w:rtl/>
        </w:rPr>
        <w:t xml:space="preserve">אין הכוחות קונקרטיות לקיום התרשלות אך סביר יותר שהתרחשה התרשלות משלא התרחשה, ועל כן נטל ההוכחה כי לא הייתה התרשלות עובר לנתבע. </w:t>
      </w:r>
      <w:r w:rsidR="00A37F1F" w:rsidRPr="00AA4BE3">
        <w:rPr>
          <w:rFonts w:ascii="David" w:hAnsi="David" w:cs="David"/>
          <w:b/>
          <w:bCs/>
          <w:sz w:val="24"/>
          <w:szCs w:val="24"/>
          <w:highlight w:val="green"/>
          <w:rtl/>
        </w:rPr>
        <w:t>פס"ד מזי נ' קוקה קולה-</w:t>
      </w:r>
      <w:r w:rsidR="00A37F1F" w:rsidRPr="00AA4BE3">
        <w:rPr>
          <w:rFonts w:ascii="David" w:hAnsi="David" w:cs="David"/>
          <w:sz w:val="24"/>
          <w:szCs w:val="24"/>
          <w:rtl/>
        </w:rPr>
        <w:t xml:space="preserve"> לפי ניסיון החיים סביר יותר שהייתה התרשלות. כשיש הסתברות של יותר מ50% שהייתה התרשלות אך לא הצליחו להוכיח זאת או לשלול זאת, סעיף זה מתקיים. (</w:t>
      </w:r>
      <w:r w:rsidR="00A37F1F" w:rsidRPr="00AA4BE3">
        <w:rPr>
          <w:rFonts w:ascii="David" w:hAnsi="David" w:cs="David"/>
          <w:b/>
          <w:bCs/>
          <w:sz w:val="24"/>
          <w:szCs w:val="24"/>
          <w:highlight w:val="green"/>
          <w:rtl/>
        </w:rPr>
        <w:t xml:space="preserve">פס"ד נוימן, שטרנברג, עיזבון אל </w:t>
      </w:r>
      <w:proofErr w:type="spellStart"/>
      <w:r w:rsidR="00A37F1F" w:rsidRPr="00AA4BE3">
        <w:rPr>
          <w:rFonts w:ascii="David" w:hAnsi="David" w:cs="David"/>
          <w:b/>
          <w:bCs/>
          <w:sz w:val="24"/>
          <w:szCs w:val="24"/>
          <w:highlight w:val="green"/>
          <w:rtl/>
        </w:rPr>
        <w:t>עוואד</w:t>
      </w:r>
      <w:proofErr w:type="spellEnd"/>
      <w:r w:rsidR="00A37F1F" w:rsidRPr="00AA4BE3">
        <w:rPr>
          <w:rFonts w:ascii="David" w:hAnsi="David" w:cs="David"/>
          <w:sz w:val="24"/>
          <w:szCs w:val="24"/>
          <w:rtl/>
        </w:rPr>
        <w:t xml:space="preserve">). </w:t>
      </w:r>
      <w:r w:rsidR="00A37F1F" w:rsidRPr="00AA4BE3">
        <w:rPr>
          <w:rFonts w:ascii="David" w:hAnsi="David" w:cs="David"/>
          <w:b/>
          <w:bCs/>
          <w:sz w:val="24"/>
          <w:szCs w:val="24"/>
          <w:highlight w:val="green"/>
          <w:rtl/>
        </w:rPr>
        <w:t>פס"ד רז נ' ביה"ח אלישע</w:t>
      </w:r>
      <w:r w:rsidR="00A37F1F" w:rsidRPr="00AA4BE3">
        <w:rPr>
          <w:rFonts w:ascii="David" w:hAnsi="David" w:cs="David"/>
          <w:b/>
          <w:bCs/>
          <w:sz w:val="24"/>
          <w:szCs w:val="24"/>
          <w:rtl/>
        </w:rPr>
        <w:t xml:space="preserve">- </w:t>
      </w:r>
      <w:r w:rsidR="00A37F1F" w:rsidRPr="00AA4BE3">
        <w:rPr>
          <w:rFonts w:ascii="David" w:hAnsi="David" w:cs="David"/>
          <w:sz w:val="24"/>
          <w:szCs w:val="24"/>
          <w:rtl/>
        </w:rPr>
        <w:t>אדם נכנס לביה"ח בריא ונדבק במחלה. יש בעיה עם השליטה של ביה"ח בסיטואציה אך מאחר ונראה סביר כי היסוד השלישי מתקיים (כלומר- סביר שהייתה התרשלות יותר משלא הייתה), ניתן להתגבר על שאר הסעיף.</w:t>
      </w:r>
      <w:r w:rsidR="00A37F1F" w:rsidRPr="00AA4BE3">
        <w:rPr>
          <w:rFonts w:ascii="David" w:hAnsi="David" w:cs="David"/>
          <w:b/>
          <w:bCs/>
          <w:sz w:val="24"/>
          <w:szCs w:val="24"/>
          <w:rtl/>
        </w:rPr>
        <w:t xml:space="preserve"> </w:t>
      </w:r>
      <w:r w:rsidR="00A37F1F" w:rsidRPr="00AA4BE3">
        <w:rPr>
          <w:rFonts w:ascii="David" w:hAnsi="David" w:cs="David"/>
          <w:b/>
          <w:bCs/>
          <w:sz w:val="24"/>
          <w:szCs w:val="24"/>
          <w:highlight w:val="green"/>
          <w:rtl/>
        </w:rPr>
        <w:t xml:space="preserve">פס"ד דרוקמן נ' </w:t>
      </w:r>
      <w:proofErr w:type="spellStart"/>
      <w:r w:rsidR="00A37F1F" w:rsidRPr="00AA4BE3">
        <w:rPr>
          <w:rFonts w:ascii="David" w:hAnsi="David" w:cs="David"/>
          <w:b/>
          <w:bCs/>
          <w:sz w:val="24"/>
          <w:szCs w:val="24"/>
          <w:highlight w:val="green"/>
          <w:rtl/>
        </w:rPr>
        <w:t>לניאדו</w:t>
      </w:r>
      <w:proofErr w:type="spellEnd"/>
      <w:r w:rsidR="00A37F1F" w:rsidRPr="00AA4BE3">
        <w:rPr>
          <w:rFonts w:ascii="David" w:hAnsi="David" w:cs="David"/>
          <w:b/>
          <w:bCs/>
          <w:sz w:val="24"/>
          <w:szCs w:val="24"/>
          <w:rtl/>
        </w:rPr>
        <w:t xml:space="preserve">- </w:t>
      </w:r>
      <w:r w:rsidR="00A37F1F" w:rsidRPr="00AA4BE3">
        <w:rPr>
          <w:rFonts w:ascii="David" w:hAnsi="David" w:cs="David"/>
          <w:sz w:val="24"/>
          <w:szCs w:val="24"/>
          <w:rtl/>
        </w:rPr>
        <w:t xml:space="preserve">העדר רשומה רפואית היא עילה להיפוך נטל. לא יצא חוטא נשכר ועקב חוסר ראיות יצא זכאי. </w:t>
      </w:r>
    </w:p>
    <w:p w14:paraId="0BBE62CF" w14:textId="77777777" w:rsidR="005F3E26" w:rsidRPr="00AA4BE3" w:rsidRDefault="005F3E26" w:rsidP="00AA4BE3">
      <w:pPr>
        <w:pStyle w:val="a5"/>
        <w:contextualSpacing/>
        <w:rPr>
          <w:rFonts w:ascii="David" w:hAnsi="David" w:cs="David"/>
          <w:b/>
          <w:bCs/>
          <w:color w:val="FF0000"/>
          <w:sz w:val="24"/>
          <w:szCs w:val="24"/>
          <w:u w:val="single"/>
          <w:rtl/>
        </w:rPr>
      </w:pPr>
    </w:p>
    <w:p w14:paraId="21E151A1" w14:textId="77777777" w:rsidR="008D5974" w:rsidRPr="00AA4BE3" w:rsidRDefault="00581C36" w:rsidP="00AA4BE3">
      <w:pPr>
        <w:pStyle w:val="a5"/>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החוק לאחריות למוצרים פגומים</w:t>
      </w:r>
    </w:p>
    <w:p w14:paraId="5C054A54" w14:textId="77777777" w:rsidR="00581C36" w:rsidRPr="00AA4BE3" w:rsidRDefault="00581C36" w:rsidP="00AA4BE3">
      <w:pPr>
        <w:pStyle w:val="a5"/>
        <w:contextualSpacing/>
        <w:rPr>
          <w:rFonts w:ascii="David" w:hAnsi="David" w:cs="David"/>
          <w:sz w:val="24"/>
          <w:szCs w:val="24"/>
          <w:rtl/>
        </w:rPr>
      </w:pPr>
      <w:r w:rsidRPr="00AA4BE3">
        <w:rPr>
          <w:rFonts w:ascii="David" w:hAnsi="David" w:cs="David"/>
          <w:sz w:val="24"/>
          <w:szCs w:val="24"/>
          <w:rtl/>
        </w:rPr>
        <w:t>-ללא הוכחת אשם- אחריות חמורה (</w:t>
      </w:r>
      <w:r w:rsidRPr="00AA4BE3">
        <w:rPr>
          <w:rFonts w:ascii="David" w:hAnsi="David" w:cs="David"/>
          <w:b/>
          <w:bCs/>
          <w:sz w:val="24"/>
          <w:szCs w:val="24"/>
          <w:highlight w:val="yellow"/>
          <w:rtl/>
        </w:rPr>
        <w:t>ס' 2(א)</w:t>
      </w:r>
      <w:r w:rsidRPr="00AA4BE3">
        <w:rPr>
          <w:rFonts w:ascii="David" w:hAnsi="David" w:cs="David"/>
          <w:sz w:val="24"/>
          <w:szCs w:val="24"/>
          <w:rtl/>
        </w:rPr>
        <w:t xml:space="preserve">), ניתן לתבוע גם </w:t>
      </w:r>
      <w:proofErr w:type="spellStart"/>
      <w:r w:rsidRPr="00AA4BE3">
        <w:rPr>
          <w:rFonts w:ascii="David" w:hAnsi="David" w:cs="David"/>
          <w:sz w:val="24"/>
          <w:szCs w:val="24"/>
          <w:rtl/>
        </w:rPr>
        <w:t>מהפקנ"ז</w:t>
      </w:r>
      <w:proofErr w:type="spellEnd"/>
      <w:r w:rsidRPr="00AA4BE3">
        <w:rPr>
          <w:rFonts w:ascii="David" w:hAnsi="David" w:cs="David"/>
          <w:sz w:val="24"/>
          <w:szCs w:val="24"/>
          <w:rtl/>
        </w:rPr>
        <w:t xml:space="preserve"> (</w:t>
      </w:r>
      <w:r w:rsidRPr="00AA4BE3">
        <w:rPr>
          <w:rFonts w:ascii="David" w:hAnsi="David" w:cs="David"/>
          <w:b/>
          <w:bCs/>
          <w:sz w:val="24"/>
          <w:szCs w:val="24"/>
          <w:highlight w:val="yellow"/>
          <w:rtl/>
        </w:rPr>
        <w:t>ס' 10</w:t>
      </w:r>
      <w:r w:rsidR="00112AB2" w:rsidRPr="00AA4BE3">
        <w:rPr>
          <w:rFonts w:ascii="David" w:hAnsi="David" w:cs="David"/>
          <w:sz w:val="24"/>
          <w:szCs w:val="24"/>
          <w:rtl/>
        </w:rPr>
        <w:t xml:space="preserve">- רשלנות, </w:t>
      </w:r>
      <w:proofErr w:type="spellStart"/>
      <w:r w:rsidR="00112AB2" w:rsidRPr="00AA4BE3">
        <w:rPr>
          <w:rFonts w:ascii="David" w:hAnsi="David" w:cs="David"/>
          <w:sz w:val="24"/>
          <w:szCs w:val="24"/>
          <w:rtl/>
        </w:rPr>
        <w:t>הפח"ח</w:t>
      </w:r>
      <w:proofErr w:type="spellEnd"/>
      <w:r w:rsidR="00112AB2" w:rsidRPr="00AA4BE3">
        <w:rPr>
          <w:rFonts w:ascii="David" w:hAnsi="David" w:cs="David"/>
          <w:sz w:val="24"/>
          <w:szCs w:val="24"/>
          <w:rtl/>
        </w:rPr>
        <w:t>- חקיקה חיצונית כמו צו להגנת הצרכן וכו' אבל הליך ההוכחה ארוך יותר</w:t>
      </w:r>
      <w:r w:rsidRPr="00AA4BE3">
        <w:rPr>
          <w:rFonts w:ascii="David" w:hAnsi="David" w:cs="David"/>
          <w:sz w:val="24"/>
          <w:szCs w:val="24"/>
          <w:rtl/>
        </w:rPr>
        <w:t>)</w:t>
      </w:r>
      <w:r w:rsidR="00112AB2" w:rsidRPr="00AA4BE3">
        <w:rPr>
          <w:rFonts w:ascii="David" w:hAnsi="David" w:cs="David"/>
          <w:sz w:val="24"/>
          <w:szCs w:val="24"/>
          <w:rtl/>
        </w:rPr>
        <w:t>,</w:t>
      </w:r>
      <w:r w:rsidRPr="00AA4BE3">
        <w:rPr>
          <w:rFonts w:ascii="David" w:hAnsi="David" w:cs="David"/>
          <w:sz w:val="24"/>
          <w:szCs w:val="24"/>
          <w:rtl/>
        </w:rPr>
        <w:t xml:space="preserve"> ואם </w:t>
      </w:r>
      <w:r w:rsidR="00112AB2" w:rsidRPr="00AA4BE3">
        <w:rPr>
          <w:rFonts w:ascii="David" w:hAnsi="David" w:cs="David"/>
          <w:sz w:val="24"/>
          <w:szCs w:val="24"/>
          <w:rtl/>
        </w:rPr>
        <w:t xml:space="preserve">אין דברים במקרה שרלוונטיים לתביעה מכוח החוק למוצרים פגומים, ניתן לפנות </w:t>
      </w:r>
      <w:proofErr w:type="spellStart"/>
      <w:r w:rsidR="00112AB2" w:rsidRPr="00AA4BE3">
        <w:rPr>
          <w:rFonts w:ascii="David" w:hAnsi="David" w:cs="David"/>
          <w:sz w:val="24"/>
          <w:szCs w:val="24"/>
          <w:rtl/>
        </w:rPr>
        <w:t>לפקנ"ז</w:t>
      </w:r>
      <w:proofErr w:type="spellEnd"/>
      <w:r w:rsidR="00112AB2" w:rsidRPr="00AA4BE3">
        <w:rPr>
          <w:rFonts w:ascii="David" w:hAnsi="David" w:cs="David"/>
          <w:sz w:val="24"/>
          <w:szCs w:val="24"/>
          <w:rtl/>
        </w:rPr>
        <w:t xml:space="preserve">- למשל </w:t>
      </w:r>
      <w:proofErr w:type="spellStart"/>
      <w:r w:rsidR="00112AB2" w:rsidRPr="00AA4BE3">
        <w:rPr>
          <w:rFonts w:ascii="David" w:hAnsi="David" w:cs="David"/>
          <w:sz w:val="24"/>
          <w:szCs w:val="24"/>
          <w:rtl/>
        </w:rPr>
        <w:t>מעוולים</w:t>
      </w:r>
      <w:proofErr w:type="spellEnd"/>
      <w:r w:rsidR="00112AB2" w:rsidRPr="00AA4BE3">
        <w:rPr>
          <w:rFonts w:ascii="David" w:hAnsi="David" w:cs="David"/>
          <w:sz w:val="24"/>
          <w:szCs w:val="24"/>
          <w:rtl/>
        </w:rPr>
        <w:t xml:space="preserve"> יחד, </w:t>
      </w:r>
      <w:proofErr w:type="spellStart"/>
      <w:r w:rsidR="00112AB2" w:rsidRPr="00AA4BE3">
        <w:rPr>
          <w:rFonts w:ascii="David" w:hAnsi="David" w:cs="David"/>
          <w:sz w:val="24"/>
          <w:szCs w:val="24"/>
          <w:rtl/>
        </w:rPr>
        <w:t>קש"ס</w:t>
      </w:r>
      <w:proofErr w:type="spellEnd"/>
      <w:r w:rsidR="00112AB2" w:rsidRPr="00AA4BE3">
        <w:rPr>
          <w:rFonts w:ascii="David" w:hAnsi="David" w:cs="David"/>
          <w:sz w:val="24"/>
          <w:szCs w:val="24"/>
          <w:rtl/>
        </w:rPr>
        <w:t xml:space="preserve">, </w:t>
      </w:r>
      <w:proofErr w:type="spellStart"/>
      <w:r w:rsidR="00112AB2" w:rsidRPr="00AA4BE3">
        <w:rPr>
          <w:rFonts w:ascii="David" w:hAnsi="David" w:cs="David"/>
          <w:sz w:val="24"/>
          <w:szCs w:val="24"/>
          <w:rtl/>
        </w:rPr>
        <w:t>וכו</w:t>
      </w:r>
      <w:proofErr w:type="spellEnd"/>
      <w:r w:rsidR="00112AB2" w:rsidRPr="00AA4BE3">
        <w:rPr>
          <w:rFonts w:ascii="David" w:hAnsi="David" w:cs="David"/>
          <w:sz w:val="24"/>
          <w:szCs w:val="24"/>
          <w:rtl/>
        </w:rPr>
        <w:t xml:space="preserve">. </w:t>
      </w:r>
      <w:r w:rsidRPr="00AA4BE3">
        <w:rPr>
          <w:rFonts w:ascii="David" w:hAnsi="David" w:cs="David"/>
          <w:sz w:val="24"/>
          <w:szCs w:val="24"/>
          <w:rtl/>
        </w:rPr>
        <w:t>(</w:t>
      </w:r>
      <w:r w:rsidRPr="00AA4BE3">
        <w:rPr>
          <w:rFonts w:ascii="David" w:hAnsi="David" w:cs="David"/>
          <w:b/>
          <w:bCs/>
          <w:sz w:val="24"/>
          <w:szCs w:val="24"/>
          <w:highlight w:val="yellow"/>
          <w:rtl/>
        </w:rPr>
        <w:t>ס' 8</w:t>
      </w:r>
      <w:r w:rsidRPr="00AA4BE3">
        <w:rPr>
          <w:rFonts w:ascii="David" w:hAnsi="David" w:cs="David"/>
          <w:sz w:val="24"/>
          <w:szCs w:val="24"/>
          <w:rtl/>
        </w:rPr>
        <w:t>).</w:t>
      </w:r>
    </w:p>
    <w:p w14:paraId="5201653C" w14:textId="77777777" w:rsidR="00581C36" w:rsidRPr="00AA4BE3" w:rsidRDefault="00581C36" w:rsidP="00AA4BE3">
      <w:pPr>
        <w:pStyle w:val="a5"/>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שיקולי מדיניות</w:t>
      </w:r>
      <w:r w:rsidRPr="00AA4BE3">
        <w:rPr>
          <w:rFonts w:ascii="David" w:hAnsi="David" w:cs="David"/>
          <w:sz w:val="24"/>
          <w:szCs w:val="24"/>
          <w:rtl/>
        </w:rPr>
        <w:t xml:space="preserve">- הרתעה (יצרן וצרכן), פיזור נזק (ליצרן יש ביטוח ולכן מפזר נזק טוב), צדק חלוקתי (היצרן מוכר את מוצר ביותר כסף כדי שיוכל לפצות ניזוק יחיד), צדק מתקן, הענקת תרופה, הפחתת עומס בביהמ"ש. </w:t>
      </w:r>
    </w:p>
    <w:p w14:paraId="1A959E25" w14:textId="77777777" w:rsidR="00581C36" w:rsidRPr="00AA4BE3" w:rsidRDefault="00581C36" w:rsidP="00AA4BE3">
      <w:pPr>
        <w:pStyle w:val="a5"/>
        <w:contextualSpacing/>
        <w:rPr>
          <w:rFonts w:ascii="David" w:hAnsi="David" w:cs="David"/>
          <w:sz w:val="24"/>
          <w:szCs w:val="24"/>
          <w:rtl/>
        </w:rPr>
      </w:pPr>
      <w:r w:rsidRPr="00AA4BE3">
        <w:rPr>
          <w:rFonts w:ascii="David" w:hAnsi="David" w:cs="David"/>
          <w:b/>
          <w:bCs/>
          <w:sz w:val="24"/>
          <w:szCs w:val="24"/>
          <w:rtl/>
        </w:rPr>
        <w:t>-</w:t>
      </w:r>
      <w:r w:rsidRPr="00AA4BE3">
        <w:rPr>
          <w:rFonts w:ascii="David" w:hAnsi="David" w:cs="David"/>
          <w:b/>
          <w:bCs/>
          <w:sz w:val="24"/>
          <w:szCs w:val="24"/>
          <w:u w:val="single"/>
          <w:rtl/>
        </w:rPr>
        <w:t>יסודות</w:t>
      </w:r>
      <w:r w:rsidRPr="00AA4BE3">
        <w:rPr>
          <w:rFonts w:ascii="David" w:hAnsi="David" w:cs="David"/>
          <w:b/>
          <w:bCs/>
          <w:sz w:val="24"/>
          <w:szCs w:val="24"/>
          <w:rtl/>
        </w:rPr>
        <w:t>- 1.</w:t>
      </w:r>
      <w:r w:rsidRPr="00AA4BE3">
        <w:rPr>
          <w:rFonts w:ascii="David" w:hAnsi="David" w:cs="David"/>
          <w:sz w:val="24"/>
          <w:szCs w:val="24"/>
          <w:rtl/>
        </w:rPr>
        <w:t xml:space="preserve"> </w:t>
      </w:r>
      <w:r w:rsidRPr="00AA4BE3">
        <w:rPr>
          <w:rFonts w:ascii="David" w:hAnsi="David" w:cs="David"/>
          <w:b/>
          <w:bCs/>
          <w:sz w:val="24"/>
          <w:szCs w:val="24"/>
          <w:rtl/>
        </w:rPr>
        <w:t>יצרן</w:t>
      </w:r>
      <w:r w:rsidRPr="00AA4BE3">
        <w:rPr>
          <w:rFonts w:ascii="David" w:hAnsi="David" w:cs="David"/>
          <w:sz w:val="24"/>
          <w:szCs w:val="24"/>
          <w:highlight w:val="yellow"/>
          <w:rtl/>
        </w:rPr>
        <w:t xml:space="preserve">- </w:t>
      </w:r>
      <w:r w:rsidRPr="00AA4BE3">
        <w:rPr>
          <w:rFonts w:ascii="David" w:hAnsi="David" w:cs="David"/>
          <w:b/>
          <w:bCs/>
          <w:sz w:val="24"/>
          <w:szCs w:val="24"/>
          <w:highlight w:val="yellow"/>
          <w:rtl/>
        </w:rPr>
        <w:t>ס' 1-</w:t>
      </w:r>
      <w:r w:rsidRPr="00AA4BE3">
        <w:rPr>
          <w:rFonts w:ascii="David" w:hAnsi="David" w:cs="David"/>
          <w:sz w:val="24"/>
          <w:szCs w:val="24"/>
          <w:rtl/>
        </w:rPr>
        <w:t xml:space="preserve"> אדם העוסק למטרות מסחריות בייצור מוצרים או הרכבתם. כולל: </w:t>
      </w:r>
    </w:p>
    <w:p w14:paraId="78E0A1C4" w14:textId="77777777" w:rsidR="00581C36" w:rsidRPr="00AA4BE3" w:rsidRDefault="00581C36" w:rsidP="003F4979">
      <w:pPr>
        <w:pStyle w:val="a5"/>
        <w:numPr>
          <w:ilvl w:val="0"/>
          <w:numId w:val="10"/>
        </w:numPr>
        <w:contextualSpacing/>
        <w:rPr>
          <w:rFonts w:ascii="David" w:hAnsi="David" w:cs="David"/>
          <w:sz w:val="24"/>
          <w:szCs w:val="24"/>
        </w:rPr>
      </w:pPr>
      <w:r w:rsidRPr="00AA4BE3">
        <w:rPr>
          <w:rFonts w:ascii="David" w:hAnsi="David" w:cs="David"/>
          <w:sz w:val="24"/>
          <w:szCs w:val="24"/>
          <w:rtl/>
        </w:rPr>
        <w:t>מציג עצמו כיצרן במתן שמו או סימני מסחר או כל דרך אחרת</w:t>
      </w:r>
    </w:p>
    <w:p w14:paraId="5CAAE279" w14:textId="77777777" w:rsidR="00581C36" w:rsidRPr="00AA4BE3" w:rsidRDefault="00581C36" w:rsidP="003F4979">
      <w:pPr>
        <w:pStyle w:val="a5"/>
        <w:numPr>
          <w:ilvl w:val="0"/>
          <w:numId w:val="10"/>
        </w:numPr>
        <w:contextualSpacing/>
        <w:rPr>
          <w:rFonts w:ascii="David" w:hAnsi="David" w:cs="David"/>
          <w:sz w:val="24"/>
          <w:szCs w:val="24"/>
        </w:rPr>
      </w:pPr>
      <w:r w:rsidRPr="00AA4BE3">
        <w:rPr>
          <w:rFonts w:ascii="David" w:hAnsi="David" w:cs="David"/>
          <w:sz w:val="24"/>
          <w:szCs w:val="24"/>
          <w:rtl/>
        </w:rPr>
        <w:t>יבואן של המוצר מחו"ל</w:t>
      </w:r>
    </w:p>
    <w:p w14:paraId="22BF28FB" w14:textId="77777777" w:rsidR="00581C36" w:rsidRPr="00AA4BE3" w:rsidRDefault="00581C36" w:rsidP="003F4979">
      <w:pPr>
        <w:pStyle w:val="a5"/>
        <w:numPr>
          <w:ilvl w:val="0"/>
          <w:numId w:val="10"/>
        </w:numPr>
        <w:contextualSpacing/>
        <w:rPr>
          <w:rFonts w:ascii="David" w:hAnsi="David" w:cs="David"/>
          <w:sz w:val="24"/>
          <w:szCs w:val="24"/>
        </w:rPr>
      </w:pPr>
      <w:r w:rsidRPr="00AA4BE3">
        <w:rPr>
          <w:rFonts w:ascii="David" w:hAnsi="David" w:cs="David"/>
          <w:sz w:val="24"/>
          <w:szCs w:val="24"/>
          <w:rtl/>
        </w:rPr>
        <w:t xml:space="preserve">ספק של מוצר שהיצרן או היבואן אינם ניתנים לזיהוי. </w:t>
      </w:r>
      <w:r w:rsidRPr="00AA4BE3">
        <w:rPr>
          <w:rFonts w:ascii="David" w:hAnsi="David" w:cs="David"/>
          <w:b/>
          <w:bCs/>
          <w:sz w:val="24"/>
          <w:szCs w:val="24"/>
          <w:rtl/>
        </w:rPr>
        <w:t xml:space="preserve">הגנה </w:t>
      </w:r>
      <w:r w:rsidRPr="00AA4BE3">
        <w:rPr>
          <w:rFonts w:ascii="David" w:hAnsi="David" w:cs="David"/>
          <w:b/>
          <w:bCs/>
          <w:sz w:val="24"/>
          <w:szCs w:val="24"/>
          <w:highlight w:val="yellow"/>
          <w:rtl/>
        </w:rPr>
        <w:t>ס' 2ג-</w:t>
      </w:r>
      <w:r w:rsidRPr="00AA4BE3">
        <w:rPr>
          <w:rFonts w:ascii="David" w:hAnsi="David" w:cs="David"/>
          <w:sz w:val="24"/>
          <w:szCs w:val="24"/>
          <w:rtl/>
        </w:rPr>
        <w:t xml:space="preserve"> הספק הנ"ל יכול להיות פטור אם ייתן לנפגע תוך זמן סביר מדרישתו פרטים להשגת היצרן או היבואן.</w:t>
      </w:r>
    </w:p>
    <w:p w14:paraId="1A93E3AD" w14:textId="77777777" w:rsidR="00581C36" w:rsidRPr="00AA4BE3" w:rsidRDefault="00581C36" w:rsidP="003F4979">
      <w:pPr>
        <w:pStyle w:val="a5"/>
        <w:numPr>
          <w:ilvl w:val="0"/>
          <w:numId w:val="10"/>
        </w:numPr>
        <w:contextualSpacing/>
        <w:rPr>
          <w:rFonts w:ascii="David" w:hAnsi="David" w:cs="David"/>
          <w:sz w:val="24"/>
          <w:szCs w:val="24"/>
        </w:rPr>
      </w:pPr>
      <w:r w:rsidRPr="00AA4BE3">
        <w:rPr>
          <w:rFonts w:ascii="David" w:hAnsi="David" w:cs="David"/>
          <w:sz w:val="24"/>
          <w:szCs w:val="24"/>
          <w:rtl/>
        </w:rPr>
        <w:t>מי שעוסק בייצור שלא למטרות מסחריות אינו יצרן</w:t>
      </w:r>
    </w:p>
    <w:p w14:paraId="36922A0E" w14:textId="77777777" w:rsidR="00581C36" w:rsidRPr="00AA4BE3" w:rsidRDefault="00581C36" w:rsidP="003F4979">
      <w:pPr>
        <w:pStyle w:val="a5"/>
        <w:numPr>
          <w:ilvl w:val="0"/>
          <w:numId w:val="10"/>
        </w:numPr>
        <w:contextualSpacing/>
        <w:rPr>
          <w:rFonts w:ascii="David" w:hAnsi="David" w:cs="David"/>
          <w:sz w:val="24"/>
          <w:szCs w:val="24"/>
        </w:rPr>
      </w:pPr>
      <w:r w:rsidRPr="00AA4BE3">
        <w:rPr>
          <w:rFonts w:ascii="David" w:hAnsi="David" w:cs="David"/>
          <w:sz w:val="24"/>
          <w:szCs w:val="24"/>
          <w:rtl/>
        </w:rPr>
        <w:t>אם נגרם נזק ע"י רכיב פגום יהיו אחראים היצרן ויצרן הרכיב (</w:t>
      </w:r>
      <w:r w:rsidRPr="00AA4BE3">
        <w:rPr>
          <w:rFonts w:ascii="David" w:hAnsi="David" w:cs="David"/>
          <w:b/>
          <w:bCs/>
          <w:sz w:val="24"/>
          <w:szCs w:val="24"/>
          <w:highlight w:val="yellow"/>
          <w:rtl/>
        </w:rPr>
        <w:t>ס' 2ב</w:t>
      </w:r>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פיניציה</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w:t>
      </w:r>
      <w:r w:rsidR="004E19D2" w:rsidRPr="00AA4BE3">
        <w:rPr>
          <w:rFonts w:ascii="David" w:hAnsi="David" w:cs="David"/>
          <w:sz w:val="24"/>
          <w:szCs w:val="24"/>
          <w:rtl/>
        </w:rPr>
        <w:t>בקבוק בירה שהתפוצץ ופצע- גם יצרנית הבירה וגם יצרנית הבקבוק אחראים.</w:t>
      </w:r>
      <w:r w:rsidRPr="00AA4BE3">
        <w:rPr>
          <w:rFonts w:ascii="David" w:hAnsi="David" w:cs="David"/>
          <w:sz w:val="24"/>
          <w:szCs w:val="24"/>
          <w:rtl/>
        </w:rPr>
        <w:t xml:space="preserve"> </w:t>
      </w:r>
    </w:p>
    <w:p w14:paraId="20643C7F" w14:textId="77777777" w:rsidR="00874DA7"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b/>
          <w:bCs/>
          <w:sz w:val="24"/>
          <w:szCs w:val="24"/>
          <w:rtl/>
        </w:rPr>
        <w:t xml:space="preserve">2. נזק גוף- </w:t>
      </w:r>
      <w:r w:rsidRPr="00AA4BE3">
        <w:rPr>
          <w:rFonts w:ascii="David" w:hAnsi="David" w:cs="David"/>
          <w:b/>
          <w:bCs/>
          <w:sz w:val="24"/>
          <w:szCs w:val="24"/>
          <w:highlight w:val="yellow"/>
          <w:rtl/>
        </w:rPr>
        <w:t>ס' 1-</w:t>
      </w:r>
      <w:r w:rsidRPr="00AA4BE3">
        <w:rPr>
          <w:rFonts w:ascii="David" w:hAnsi="David" w:cs="David"/>
          <w:sz w:val="24"/>
          <w:szCs w:val="24"/>
          <w:rtl/>
        </w:rPr>
        <w:t xml:space="preserve"> מוות, מחלה, פגיעה או ליקוי גופני, נפשי או שכלי.</w:t>
      </w:r>
    </w:p>
    <w:p w14:paraId="40718CB5"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sz w:val="24"/>
          <w:szCs w:val="24"/>
          <w:rtl/>
        </w:rPr>
        <w:lastRenderedPageBreak/>
        <w:t>החוק חל רק על נזקי גוף- למנוע הרתעת יתר ומתוך ערך לגוף האדם</w:t>
      </w:r>
    </w:p>
    <w:p w14:paraId="5F2FDAE9"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sz w:val="24"/>
          <w:szCs w:val="24"/>
          <w:rtl/>
        </w:rPr>
        <w:t>האחריות לא תוטל על נזק שנגרם מחוץ לישראל (</w:t>
      </w:r>
      <w:r w:rsidRPr="00AA4BE3">
        <w:rPr>
          <w:rFonts w:ascii="David" w:hAnsi="David" w:cs="David"/>
          <w:b/>
          <w:bCs/>
          <w:sz w:val="24"/>
          <w:szCs w:val="24"/>
          <w:highlight w:val="yellow"/>
          <w:rtl/>
        </w:rPr>
        <w:t>ס' 9</w:t>
      </w:r>
      <w:r w:rsidRPr="00AA4BE3">
        <w:rPr>
          <w:rFonts w:ascii="David" w:hAnsi="David" w:cs="David"/>
          <w:sz w:val="24"/>
          <w:szCs w:val="24"/>
          <w:rtl/>
        </w:rPr>
        <w:t>), בשל קשיי גילוי סיבת הנזק, מניעת נחיתות ליצרנים ישראלים.</w:t>
      </w:r>
    </w:p>
    <w:p w14:paraId="49EE10B5"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b/>
          <w:bCs/>
          <w:sz w:val="24"/>
          <w:szCs w:val="24"/>
          <w:rtl/>
        </w:rPr>
        <w:t>3. מוצר-</w:t>
      </w:r>
      <w:r w:rsidRPr="00AA4BE3">
        <w:rPr>
          <w:rFonts w:ascii="David" w:hAnsi="David" w:cs="David"/>
          <w:sz w:val="24"/>
          <w:szCs w:val="24"/>
          <w:rtl/>
        </w:rPr>
        <w:t xml:space="preserve"> כולל חלק, רכיב, אריזה, מוצר המחובר למקרקעין ובניין.</w:t>
      </w:r>
    </w:p>
    <w:p w14:paraId="4D03D774"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b/>
          <w:bCs/>
          <w:sz w:val="24"/>
          <w:szCs w:val="24"/>
          <w:highlight w:val="yellow"/>
          <w:rtl/>
        </w:rPr>
        <w:t>ס' 9-</w:t>
      </w:r>
      <w:r w:rsidRPr="00AA4BE3">
        <w:rPr>
          <w:rFonts w:ascii="David" w:hAnsi="David" w:cs="David"/>
          <w:sz w:val="24"/>
          <w:szCs w:val="24"/>
          <w:rtl/>
        </w:rPr>
        <w:t xml:space="preserve"> לא כולל- בהמות, עופות, דגים או תוצרת חקלאית שאינה מעובדת.</w:t>
      </w:r>
    </w:p>
    <w:p w14:paraId="276D65F8"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b/>
          <w:bCs/>
          <w:sz w:val="24"/>
          <w:szCs w:val="24"/>
          <w:rtl/>
        </w:rPr>
        <w:t>4.פגם-</w:t>
      </w:r>
      <w:r w:rsidRPr="00AA4BE3">
        <w:rPr>
          <w:rFonts w:ascii="David" w:hAnsi="David" w:cs="David"/>
          <w:sz w:val="24"/>
          <w:szCs w:val="24"/>
          <w:rtl/>
        </w:rPr>
        <w:t xml:space="preserve"> </w:t>
      </w:r>
      <w:r w:rsidRPr="00AA4BE3">
        <w:rPr>
          <w:rFonts w:ascii="David" w:hAnsi="David" w:cs="David"/>
          <w:sz w:val="24"/>
          <w:szCs w:val="24"/>
          <w:u w:val="single"/>
          <w:rtl/>
        </w:rPr>
        <w:t>פגם ביצור-</w:t>
      </w:r>
      <w:r w:rsidRPr="00AA4BE3">
        <w:rPr>
          <w:rFonts w:ascii="David" w:hAnsi="David" w:cs="David"/>
          <w:sz w:val="24"/>
          <w:szCs w:val="24"/>
          <w:rtl/>
        </w:rPr>
        <w:t xml:space="preserve"> סטייה או חוסר התאמה של תכונה במוצר ביחס לאב הטיפוס. </w:t>
      </w:r>
    </w:p>
    <w:p w14:paraId="2AED92FE"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sz w:val="24"/>
          <w:szCs w:val="24"/>
          <w:u w:val="single"/>
          <w:rtl/>
        </w:rPr>
        <w:t>פגם בתכנון או פגם בדגם-</w:t>
      </w:r>
      <w:r w:rsidRPr="00AA4BE3">
        <w:rPr>
          <w:rFonts w:ascii="David" w:hAnsi="David" w:cs="David"/>
          <w:sz w:val="24"/>
          <w:szCs w:val="24"/>
          <w:rtl/>
        </w:rPr>
        <w:t xml:space="preserve"> פגם באב הטיפוס עצמו. </w:t>
      </w:r>
      <w:r w:rsidRPr="00AA4BE3">
        <w:rPr>
          <w:rFonts w:ascii="David" w:hAnsi="David" w:cs="David"/>
          <w:b/>
          <w:bCs/>
          <w:sz w:val="24"/>
          <w:szCs w:val="24"/>
          <w:highlight w:val="green"/>
          <w:rtl/>
        </w:rPr>
        <w:t>פס"ד שפס נ' פירמה</w:t>
      </w:r>
      <w:r w:rsidRPr="00AA4BE3">
        <w:rPr>
          <w:rFonts w:ascii="David" w:hAnsi="David" w:cs="David"/>
          <w:b/>
          <w:bCs/>
          <w:sz w:val="24"/>
          <w:szCs w:val="24"/>
          <w:rtl/>
        </w:rPr>
        <w:t>-</w:t>
      </w:r>
      <w:r w:rsidRPr="00AA4BE3">
        <w:rPr>
          <w:rFonts w:ascii="David" w:hAnsi="David" w:cs="David"/>
          <w:sz w:val="24"/>
          <w:szCs w:val="24"/>
          <w:rtl/>
        </w:rPr>
        <w:t xml:space="preserve"> פגם בדגם של </w:t>
      </w:r>
      <w:proofErr w:type="spellStart"/>
      <w:r w:rsidRPr="00AA4BE3">
        <w:rPr>
          <w:rFonts w:ascii="David" w:hAnsi="David" w:cs="David"/>
          <w:sz w:val="24"/>
          <w:szCs w:val="24"/>
          <w:rtl/>
        </w:rPr>
        <w:t>כסא</w:t>
      </w:r>
      <w:proofErr w:type="spellEnd"/>
      <w:r w:rsidRPr="00AA4BE3">
        <w:rPr>
          <w:rFonts w:ascii="David" w:hAnsi="David" w:cs="David"/>
          <w:sz w:val="24"/>
          <w:szCs w:val="24"/>
          <w:rtl/>
        </w:rPr>
        <w:t xml:space="preserve"> נוח בעייתי ומסוכן.</w:t>
      </w:r>
    </w:p>
    <w:p w14:paraId="772CE114" w14:textId="77777777" w:rsidR="004E19D2" w:rsidRPr="00AA4BE3" w:rsidRDefault="004E19D2" w:rsidP="00AA4BE3">
      <w:pPr>
        <w:tabs>
          <w:tab w:val="left" w:pos="8037"/>
        </w:tabs>
        <w:autoSpaceDE w:val="0"/>
        <w:autoSpaceDN w:val="0"/>
        <w:adjustRightInd w:val="0"/>
        <w:spacing w:after="0" w:line="240" w:lineRule="auto"/>
        <w:contextualSpacing/>
        <w:rPr>
          <w:rFonts w:ascii="David" w:hAnsi="David" w:cs="David"/>
          <w:sz w:val="24"/>
          <w:szCs w:val="24"/>
          <w:rtl/>
        </w:rPr>
      </w:pPr>
      <w:r w:rsidRPr="00AA4BE3">
        <w:rPr>
          <w:rFonts w:ascii="David" w:hAnsi="David" w:cs="David"/>
          <w:sz w:val="24"/>
          <w:szCs w:val="24"/>
          <w:u w:val="single"/>
          <w:rtl/>
        </w:rPr>
        <w:t>פגם בשיווק-</w:t>
      </w:r>
      <w:r w:rsidRPr="00AA4BE3">
        <w:rPr>
          <w:rFonts w:ascii="David" w:hAnsi="David" w:cs="David"/>
          <w:sz w:val="24"/>
          <w:szCs w:val="24"/>
          <w:rtl/>
        </w:rPr>
        <w:t xml:space="preserve"> היעדר הוראות שימוש.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מנדיל</w:t>
      </w:r>
      <w:proofErr w:type="spellEnd"/>
      <w:r w:rsidRPr="00AA4BE3">
        <w:rPr>
          <w:rFonts w:ascii="David" w:hAnsi="David" w:cs="David"/>
          <w:b/>
          <w:bCs/>
          <w:sz w:val="24"/>
          <w:szCs w:val="24"/>
          <w:rtl/>
        </w:rPr>
        <w:t>-</w:t>
      </w:r>
      <w:r w:rsidRPr="00AA4BE3">
        <w:rPr>
          <w:rFonts w:ascii="David" w:hAnsi="David" w:cs="David"/>
          <w:sz w:val="24"/>
          <w:szCs w:val="24"/>
          <w:rtl/>
        </w:rPr>
        <w:t xml:space="preserve"> הוראות שימוש באיטלקית.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רודובסקי</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AA4BE3">
        <w:rPr>
          <w:rFonts w:ascii="David" w:hAnsi="David" w:cs="David"/>
          <w:sz w:val="24"/>
          <w:szCs w:val="24"/>
          <w:rtl/>
        </w:rPr>
        <w:t xml:space="preserve">לא היו הוראות שימוש ונגרם נזק. </w:t>
      </w:r>
    </w:p>
    <w:p w14:paraId="0FC3AF0F" w14:textId="77777777" w:rsidR="004E19D2" w:rsidRPr="00AA4BE3" w:rsidRDefault="004E19D2" w:rsidP="003F4979">
      <w:pPr>
        <w:pStyle w:val="a3"/>
        <w:numPr>
          <w:ilvl w:val="0"/>
          <w:numId w:val="11"/>
        </w:numPr>
        <w:tabs>
          <w:tab w:val="left" w:pos="8037"/>
        </w:tabs>
        <w:autoSpaceDE w:val="0"/>
        <w:autoSpaceDN w:val="0"/>
        <w:adjustRightInd w:val="0"/>
        <w:spacing w:after="0" w:line="240" w:lineRule="auto"/>
        <w:rPr>
          <w:rFonts w:ascii="David" w:hAnsi="David" w:cs="David"/>
          <w:sz w:val="24"/>
          <w:szCs w:val="24"/>
          <w:rtl/>
        </w:rPr>
      </w:pPr>
      <w:r w:rsidRPr="00AA4BE3">
        <w:rPr>
          <w:rFonts w:ascii="David" w:hAnsi="David" w:cs="David"/>
          <w:b/>
          <w:bCs/>
          <w:sz w:val="24"/>
          <w:szCs w:val="24"/>
          <w:highlight w:val="yellow"/>
          <w:rtl/>
        </w:rPr>
        <w:t>ס' 3א2-</w:t>
      </w:r>
      <w:r w:rsidRPr="00AA4BE3">
        <w:rPr>
          <w:rFonts w:ascii="David" w:hAnsi="David" w:cs="David"/>
          <w:sz w:val="24"/>
          <w:szCs w:val="24"/>
          <w:rtl/>
        </w:rPr>
        <w:t xml:space="preserve"> כדי להראות שמוצר פגום יש להראות שאם התרחש נזק כנראה המוצר פגום.</w:t>
      </w:r>
    </w:p>
    <w:p w14:paraId="611F906A" w14:textId="77777777" w:rsidR="004E19D2" w:rsidRPr="00AA4BE3" w:rsidRDefault="007E5B3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5.קש"ס-</w:t>
      </w:r>
      <w:r w:rsidRPr="00AA4BE3">
        <w:rPr>
          <w:rFonts w:ascii="David" w:hAnsi="David" w:cs="David"/>
          <w:sz w:val="24"/>
          <w:szCs w:val="24"/>
          <w:rtl/>
        </w:rPr>
        <w:t xml:space="preserve"> </w:t>
      </w:r>
      <w:r w:rsidRPr="00AA4BE3">
        <w:rPr>
          <w:rFonts w:ascii="David" w:hAnsi="David" w:cs="David"/>
          <w:sz w:val="24"/>
          <w:szCs w:val="24"/>
          <w:u w:val="single"/>
          <w:rtl/>
        </w:rPr>
        <w:t xml:space="preserve">עובדתי- מבחן </w:t>
      </w:r>
      <w:proofErr w:type="spellStart"/>
      <w:r w:rsidRPr="00AA4BE3">
        <w:rPr>
          <w:rFonts w:ascii="David" w:hAnsi="David" w:cs="David"/>
          <w:sz w:val="24"/>
          <w:szCs w:val="24"/>
          <w:u w:val="single"/>
          <w:rtl/>
        </w:rPr>
        <w:t>האלמלא</w:t>
      </w:r>
      <w:proofErr w:type="spellEnd"/>
      <w:r w:rsidRPr="00AA4BE3">
        <w:rPr>
          <w:rFonts w:ascii="David" w:hAnsi="David" w:cs="David"/>
          <w:sz w:val="24"/>
          <w:szCs w:val="24"/>
          <w:u w:val="single"/>
          <w:rtl/>
        </w:rPr>
        <w:t>-</w:t>
      </w:r>
      <w:r w:rsidRPr="00AA4BE3">
        <w:rPr>
          <w:rFonts w:ascii="David" w:hAnsi="David" w:cs="David"/>
          <w:sz w:val="24"/>
          <w:szCs w:val="24"/>
          <w:rtl/>
        </w:rPr>
        <w:t xml:space="preserve"> האם הנזק היה מתרחש אלמלא השימוש במוצר הפגום?</w:t>
      </w:r>
    </w:p>
    <w:p w14:paraId="12F414AB" w14:textId="77777777" w:rsidR="007E5B36" w:rsidRPr="00AA4BE3" w:rsidRDefault="007E5B36"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u w:val="single"/>
          <w:rtl/>
        </w:rPr>
        <w:t>משפטי- מבחן הסיכון-</w:t>
      </w:r>
      <w:r w:rsidRPr="00AA4BE3">
        <w:rPr>
          <w:rFonts w:ascii="David" w:hAnsi="David" w:cs="David"/>
          <w:sz w:val="24"/>
          <w:szCs w:val="24"/>
          <w:rtl/>
        </w:rPr>
        <w:t xml:space="preserve"> האם הנזק הוא בתחום הסיכון של המזיק?</w:t>
      </w:r>
      <w:r w:rsidRPr="00AA4BE3">
        <w:rPr>
          <w:rFonts w:ascii="David" w:hAnsi="David" w:cs="David"/>
          <w:sz w:val="24"/>
          <w:szCs w:val="24"/>
        </w:rPr>
        <w:t xml:space="preserve"> </w:t>
      </w:r>
      <w:r w:rsidRPr="00AA4BE3">
        <w:rPr>
          <w:rFonts w:ascii="David" w:hAnsi="David" w:cs="David"/>
          <w:sz w:val="24"/>
          <w:szCs w:val="24"/>
          <w:rtl/>
        </w:rPr>
        <w:t xml:space="preserve"> </w:t>
      </w:r>
      <w:r w:rsidRPr="00AA4BE3">
        <w:rPr>
          <w:rFonts w:ascii="David" w:hAnsi="David" w:cs="David"/>
          <w:sz w:val="24"/>
          <w:szCs w:val="24"/>
          <w:u w:val="single"/>
          <w:rtl/>
        </w:rPr>
        <w:t>מבחן השכל הישר-</w:t>
      </w:r>
      <w:r w:rsidRPr="00AA4BE3">
        <w:rPr>
          <w:rFonts w:ascii="David" w:hAnsi="David" w:cs="David"/>
          <w:sz w:val="24"/>
          <w:szCs w:val="24"/>
          <w:rtl/>
        </w:rPr>
        <w:t xml:space="preserve"> צריך להוכיח שהמוצר והפעילות שלו- כלומר תכונות המוצר הם אלה שגרמו לנזק.</w:t>
      </w:r>
    </w:p>
    <w:p w14:paraId="38C995A6" w14:textId="77777777" w:rsidR="007E5B36" w:rsidRPr="00AA4BE3" w:rsidRDefault="007E5B3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6.נטל ההוכחה-</w:t>
      </w:r>
      <w:r w:rsidRPr="00AA4BE3">
        <w:rPr>
          <w:rFonts w:ascii="David" w:hAnsi="David" w:cs="David"/>
          <w:sz w:val="24"/>
          <w:szCs w:val="24"/>
          <w:rtl/>
        </w:rPr>
        <w:t xml:space="preserve"> התובע יכול לעשות שימוש </w:t>
      </w:r>
      <w:r w:rsidRPr="00AA4BE3">
        <w:rPr>
          <w:rFonts w:ascii="David" w:hAnsi="David" w:cs="David"/>
          <w:sz w:val="24"/>
          <w:szCs w:val="24"/>
          <w:highlight w:val="yellow"/>
          <w:rtl/>
        </w:rPr>
        <w:t>ב</w:t>
      </w:r>
      <w:r w:rsidRPr="00AA4BE3">
        <w:rPr>
          <w:rFonts w:ascii="David" w:hAnsi="David" w:cs="David"/>
          <w:b/>
          <w:bCs/>
          <w:sz w:val="24"/>
          <w:szCs w:val="24"/>
          <w:highlight w:val="yellow"/>
          <w:rtl/>
        </w:rPr>
        <w:t>ס' 3ב</w:t>
      </w:r>
      <w:r w:rsidRPr="00AA4BE3">
        <w:rPr>
          <w:rFonts w:ascii="David" w:hAnsi="David" w:cs="David"/>
          <w:b/>
          <w:bCs/>
          <w:sz w:val="24"/>
          <w:szCs w:val="24"/>
          <w:rtl/>
        </w:rPr>
        <w:t xml:space="preserve"> </w:t>
      </w:r>
      <w:r w:rsidRPr="00AA4BE3">
        <w:rPr>
          <w:rFonts w:ascii="David" w:hAnsi="David" w:cs="David"/>
          <w:sz w:val="24"/>
          <w:szCs w:val="24"/>
          <w:rtl/>
        </w:rPr>
        <w:t xml:space="preserve">לפיו חזקה שמוצר שהיה פגום אם נסיבות המקרה מתיישבות יותר עם המסקנה שהיה פגום מאשר עם המסקנה שהיה תקין. התובע לא צריך להוכיח שהיצרן לא היה בסדר, אלא היצרן צריך להוכיח שכן היה בסדר. </w:t>
      </w:r>
      <w:r w:rsidRPr="00AA4BE3">
        <w:rPr>
          <w:rFonts w:ascii="David" w:hAnsi="David" w:cs="David"/>
          <w:b/>
          <w:bCs/>
          <w:sz w:val="24"/>
          <w:szCs w:val="24"/>
          <w:highlight w:val="green"/>
          <w:rtl/>
        </w:rPr>
        <w:t>פס"ד כספי</w:t>
      </w:r>
      <w:r w:rsidRPr="00AA4BE3">
        <w:rPr>
          <w:rFonts w:ascii="David" w:hAnsi="David" w:cs="David"/>
          <w:sz w:val="24"/>
          <w:szCs w:val="24"/>
          <w:highlight w:val="green"/>
          <w:rtl/>
        </w:rPr>
        <w:t>.</w:t>
      </w:r>
    </w:p>
    <w:p w14:paraId="287EDD9E" w14:textId="77777777" w:rsidR="007E5B36" w:rsidRPr="00AA4BE3" w:rsidRDefault="007E5B36" w:rsidP="00AA4BE3">
      <w:pPr>
        <w:tabs>
          <w:tab w:val="left" w:pos="8037"/>
        </w:tabs>
        <w:spacing w:line="240" w:lineRule="auto"/>
        <w:contextualSpacing/>
        <w:rPr>
          <w:rFonts w:ascii="David" w:hAnsi="David" w:cs="David"/>
          <w:b/>
          <w:bCs/>
          <w:sz w:val="24"/>
          <w:szCs w:val="24"/>
          <w:rtl/>
        </w:rPr>
      </w:pPr>
      <w:r w:rsidRPr="00AA4BE3">
        <w:rPr>
          <w:rFonts w:ascii="David" w:hAnsi="David" w:cs="David"/>
          <w:b/>
          <w:bCs/>
          <w:sz w:val="24"/>
          <w:szCs w:val="24"/>
          <w:rtl/>
        </w:rPr>
        <w:t>-</w:t>
      </w:r>
      <w:r w:rsidRPr="00AA4BE3">
        <w:rPr>
          <w:rFonts w:ascii="David" w:hAnsi="David" w:cs="David"/>
          <w:b/>
          <w:bCs/>
          <w:sz w:val="24"/>
          <w:szCs w:val="24"/>
          <w:u w:val="single"/>
          <w:rtl/>
        </w:rPr>
        <w:t>הגנות-</w:t>
      </w:r>
      <w:r w:rsidRPr="00AA4BE3">
        <w:rPr>
          <w:rFonts w:ascii="David" w:hAnsi="David" w:cs="David"/>
          <w:b/>
          <w:bCs/>
          <w:sz w:val="24"/>
          <w:szCs w:val="24"/>
          <w:rtl/>
        </w:rPr>
        <w:t xml:space="preserve"> </w:t>
      </w:r>
    </w:p>
    <w:p w14:paraId="2608C7D9" w14:textId="77777777" w:rsidR="007E5B36" w:rsidRPr="00AA4BE3" w:rsidRDefault="007E5B3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4א1-</w:t>
      </w:r>
      <w:r w:rsidRPr="00AA4BE3">
        <w:rPr>
          <w:rFonts w:ascii="David" w:hAnsi="David" w:cs="David"/>
          <w:b/>
          <w:bCs/>
          <w:sz w:val="24"/>
          <w:szCs w:val="24"/>
          <w:rtl/>
        </w:rPr>
        <w:t xml:space="preserve"> פגם מאוחר במוצר-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פיניציה</w:t>
      </w:r>
      <w:proofErr w:type="spellEnd"/>
      <w:r w:rsidRPr="00AA4BE3">
        <w:rPr>
          <w:rFonts w:ascii="David" w:hAnsi="David" w:cs="David"/>
          <w:b/>
          <w:bCs/>
          <w:sz w:val="24"/>
          <w:szCs w:val="24"/>
          <w:rtl/>
        </w:rPr>
        <w:t>-</w:t>
      </w:r>
      <w:r w:rsidRPr="00AA4BE3">
        <w:rPr>
          <w:rFonts w:ascii="David" w:hAnsi="David" w:cs="David"/>
          <w:sz w:val="24"/>
          <w:szCs w:val="24"/>
          <w:rtl/>
        </w:rPr>
        <w:t xml:space="preserve"> אם היצרן יצליח להוכיח כי ביצע בדיקות תקינות מספיקות (ולא מדגמיות מדי) לפני שהמוצר יצא משעריו, והפגם הגיע בשלב מאוחר יותר בו כבר לא היה אחראי עליו, לא יחשב לאחראי לנזק. (בניגוד למה שהיה </w:t>
      </w:r>
      <w:proofErr w:type="spellStart"/>
      <w:r w:rsidRPr="00AA4BE3">
        <w:rPr>
          <w:rFonts w:ascii="David" w:hAnsi="David" w:cs="David"/>
          <w:sz w:val="24"/>
          <w:szCs w:val="24"/>
          <w:rtl/>
        </w:rPr>
        <w:t>בפיניציה</w:t>
      </w:r>
      <w:proofErr w:type="spellEnd"/>
      <w:r w:rsidRPr="00AA4BE3">
        <w:rPr>
          <w:rFonts w:ascii="David" w:hAnsi="David" w:cs="David"/>
          <w:sz w:val="24"/>
          <w:szCs w:val="24"/>
          <w:rtl/>
        </w:rPr>
        <w:t xml:space="preserve">, שם הבדיקה הייתה מדגמית ולא מייצגת ועל כן היו חייבים).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ישראליפט</w:t>
      </w:r>
      <w:proofErr w:type="spellEnd"/>
      <w:r w:rsidRPr="00AA4BE3">
        <w:rPr>
          <w:rFonts w:ascii="David" w:hAnsi="David" w:cs="David"/>
          <w:b/>
          <w:bCs/>
          <w:sz w:val="24"/>
          <w:szCs w:val="24"/>
          <w:rtl/>
        </w:rPr>
        <w:t>-</w:t>
      </w:r>
      <w:r w:rsidRPr="00AA4BE3">
        <w:rPr>
          <w:rFonts w:ascii="David" w:hAnsi="David" w:cs="David"/>
          <w:sz w:val="24"/>
          <w:szCs w:val="24"/>
          <w:rtl/>
        </w:rPr>
        <w:t xml:space="preserve"> היצרן צריך לשמור מסמכים המעידים על כך שהמוצר עבר בדיקות מתאימות כדי שתהיה לו הגנה מהאחריות לפגם במוצר.</w:t>
      </w:r>
    </w:p>
    <w:p w14:paraId="39E79451" w14:textId="77777777" w:rsidR="007E5B36" w:rsidRPr="00AA4BE3" w:rsidRDefault="007E5B3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4א2</w:t>
      </w:r>
      <w:r w:rsidRPr="00AA4BE3">
        <w:rPr>
          <w:rFonts w:ascii="David" w:hAnsi="David" w:cs="David"/>
          <w:b/>
          <w:bCs/>
          <w:sz w:val="24"/>
          <w:szCs w:val="24"/>
          <w:rtl/>
        </w:rPr>
        <w:t>-</w:t>
      </w:r>
      <w:r w:rsidRPr="00AA4BE3">
        <w:rPr>
          <w:rFonts w:ascii="David" w:hAnsi="David" w:cs="David"/>
          <w:sz w:val="24"/>
          <w:szCs w:val="24"/>
          <w:rtl/>
        </w:rPr>
        <w:t xml:space="preserve"> </w:t>
      </w:r>
      <w:r w:rsidRPr="00AA4BE3">
        <w:rPr>
          <w:rFonts w:ascii="David" w:hAnsi="David" w:cs="David"/>
          <w:b/>
          <w:bCs/>
          <w:sz w:val="24"/>
          <w:szCs w:val="24"/>
          <w:rtl/>
        </w:rPr>
        <w:t>הגנת מצב המידע-</w:t>
      </w:r>
      <w:r w:rsidRPr="00AA4BE3">
        <w:rPr>
          <w:rFonts w:ascii="David" w:hAnsi="David" w:cs="David"/>
          <w:sz w:val="24"/>
          <w:szCs w:val="24"/>
          <w:rtl/>
        </w:rPr>
        <w:t xml:space="preserve"> לא ניתן היה לדעת מבחינת הטכנולוגיה בזמן יציאת המוצר שהוא לא סביר מבחינת בטיחות.</w:t>
      </w:r>
    </w:p>
    <w:p w14:paraId="0431C205" w14:textId="77777777" w:rsidR="007E5B36" w:rsidRPr="00AA4BE3" w:rsidRDefault="00112AB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4א3</w:t>
      </w:r>
      <w:r w:rsidRPr="00AA4BE3">
        <w:rPr>
          <w:rFonts w:ascii="David" w:hAnsi="David" w:cs="David"/>
          <w:b/>
          <w:bCs/>
          <w:sz w:val="24"/>
          <w:szCs w:val="24"/>
          <w:rtl/>
        </w:rPr>
        <w:t>- מוצר גנוב-</w:t>
      </w:r>
      <w:r w:rsidRPr="00AA4BE3">
        <w:rPr>
          <w:rFonts w:ascii="David" w:hAnsi="David" w:cs="David"/>
          <w:sz w:val="24"/>
          <w:szCs w:val="24"/>
          <w:rtl/>
        </w:rPr>
        <w:t xml:space="preserve"> מוצר יצא משליטת היצרן ללא רצונו והוא עשה מאמצים סבירים למנוע גניבה ולהזהיר את הציבור מהשימוש במוצר הכרוך בסיכון.</w:t>
      </w:r>
    </w:p>
    <w:p w14:paraId="03ECDE16" w14:textId="77777777" w:rsidR="00112AB2" w:rsidRPr="00AA4BE3" w:rsidRDefault="00112AB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4א4</w:t>
      </w:r>
      <w:r w:rsidRPr="00AA4BE3">
        <w:rPr>
          <w:rFonts w:ascii="David" w:hAnsi="David" w:cs="David"/>
          <w:b/>
          <w:bCs/>
          <w:sz w:val="24"/>
          <w:szCs w:val="24"/>
          <w:rtl/>
        </w:rPr>
        <w:t xml:space="preserve">- הסתכנות מרצון- </w:t>
      </w:r>
      <w:r w:rsidRPr="00AA4BE3">
        <w:rPr>
          <w:rFonts w:ascii="David" w:hAnsi="David" w:cs="David"/>
          <w:sz w:val="24"/>
          <w:szCs w:val="24"/>
          <w:rtl/>
        </w:rPr>
        <w:t>הנפגע ידע על הפגם במוצר והסכנה הכרוכה בשימוש בו וחשף את עצמו מרצון לסיכון.</w:t>
      </w:r>
    </w:p>
    <w:p w14:paraId="3110A22C" w14:textId="77777777" w:rsidR="00112AB2" w:rsidRPr="00AA4BE3" w:rsidRDefault="00112AB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4ב-</w:t>
      </w:r>
      <w:r w:rsidRPr="00AA4BE3">
        <w:rPr>
          <w:rFonts w:ascii="David" w:hAnsi="David" w:cs="David"/>
          <w:b/>
          <w:bCs/>
          <w:sz w:val="24"/>
          <w:szCs w:val="24"/>
          <w:rtl/>
        </w:rPr>
        <w:t xml:space="preserve"> הפחתת פיצויים בשל אשם תורם- </w:t>
      </w:r>
      <w:r w:rsidRPr="00AA4BE3">
        <w:rPr>
          <w:rFonts w:ascii="David" w:hAnsi="David" w:cs="David"/>
          <w:sz w:val="24"/>
          <w:szCs w:val="24"/>
          <w:rtl/>
        </w:rPr>
        <w:t>בהתרשלות חמורה של הנפגע רשאי ביהמ"ש להפחית את סכום הפיצויים בהתחשב במידת התרשלותו.</w:t>
      </w:r>
    </w:p>
    <w:p w14:paraId="662A43F4" w14:textId="77777777" w:rsidR="00112AB2" w:rsidRPr="00AA4BE3" w:rsidRDefault="00112AB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6</w:t>
      </w:r>
      <w:r w:rsidRPr="00AA4BE3">
        <w:rPr>
          <w:rFonts w:ascii="David" w:hAnsi="David" w:cs="David"/>
          <w:b/>
          <w:bCs/>
          <w:sz w:val="24"/>
          <w:szCs w:val="24"/>
          <w:rtl/>
        </w:rPr>
        <w:t>- התיישנות-</w:t>
      </w:r>
      <w:r w:rsidRPr="00AA4BE3">
        <w:rPr>
          <w:rFonts w:ascii="David" w:hAnsi="David" w:cs="David"/>
          <w:sz w:val="24"/>
          <w:szCs w:val="24"/>
          <w:rtl/>
        </w:rPr>
        <w:t xml:space="preserve"> תקופת ההתיישנות חולפת כאשר מסתיימת הראשונה מבין שתי אפשרויות- 3 שנים מיום גילוי הנזק </w:t>
      </w:r>
      <w:r w:rsidRPr="00AA4BE3">
        <w:rPr>
          <w:rFonts w:ascii="David" w:hAnsi="David" w:cs="David"/>
          <w:b/>
          <w:bCs/>
          <w:sz w:val="24"/>
          <w:szCs w:val="24"/>
          <w:rtl/>
        </w:rPr>
        <w:t>או</w:t>
      </w:r>
      <w:r w:rsidRPr="00AA4BE3">
        <w:rPr>
          <w:rFonts w:ascii="David" w:hAnsi="David" w:cs="David"/>
          <w:sz w:val="24"/>
          <w:szCs w:val="24"/>
          <w:rtl/>
        </w:rPr>
        <w:t xml:space="preserve"> 10 שנים מיום יצור המוצר.</w:t>
      </w:r>
    </w:p>
    <w:p w14:paraId="7E7DDCE6" w14:textId="77777777" w:rsidR="00112AB2" w:rsidRPr="00AA4BE3" w:rsidRDefault="00112AB2" w:rsidP="00AA4BE3">
      <w:pPr>
        <w:tabs>
          <w:tab w:val="left" w:pos="8037"/>
        </w:tabs>
        <w:spacing w:line="240" w:lineRule="auto"/>
        <w:contextualSpacing/>
        <w:rPr>
          <w:rFonts w:ascii="David" w:hAnsi="David" w:cs="David"/>
          <w:b/>
          <w:bCs/>
          <w:sz w:val="24"/>
          <w:szCs w:val="24"/>
          <w:rtl/>
        </w:rPr>
      </w:pPr>
      <w:r w:rsidRPr="00AA4BE3">
        <w:rPr>
          <w:rFonts w:ascii="David" w:hAnsi="David" w:cs="David"/>
          <w:b/>
          <w:bCs/>
          <w:sz w:val="24"/>
          <w:szCs w:val="24"/>
          <w:rtl/>
        </w:rPr>
        <w:t>-</w:t>
      </w:r>
      <w:r w:rsidRPr="00AA4BE3">
        <w:rPr>
          <w:rFonts w:ascii="David" w:hAnsi="David" w:cs="David"/>
          <w:b/>
          <w:bCs/>
          <w:sz w:val="24"/>
          <w:szCs w:val="24"/>
          <w:u w:val="single"/>
          <w:rtl/>
        </w:rPr>
        <w:t>פיצויים-</w:t>
      </w:r>
      <w:r w:rsidRPr="00AA4BE3">
        <w:rPr>
          <w:rFonts w:ascii="David" w:hAnsi="David" w:cs="David"/>
          <w:sz w:val="24"/>
          <w:szCs w:val="24"/>
          <w:rtl/>
        </w:rPr>
        <w:t xml:space="preserve"> לפי פרק הפיצויים בפקודה עם 2 סייגים על ראש נזק </w:t>
      </w:r>
      <w:r w:rsidRPr="00AA4BE3">
        <w:rPr>
          <w:rFonts w:ascii="David" w:hAnsi="David" w:cs="David"/>
          <w:b/>
          <w:bCs/>
          <w:sz w:val="24"/>
          <w:szCs w:val="24"/>
          <w:rtl/>
        </w:rPr>
        <w:t>כאב וסבל</w:t>
      </w:r>
      <w:r w:rsidRPr="00AA4BE3">
        <w:rPr>
          <w:rFonts w:ascii="David" w:hAnsi="David" w:cs="David"/>
          <w:sz w:val="24"/>
          <w:szCs w:val="24"/>
          <w:rtl/>
        </w:rPr>
        <w:t xml:space="preserve"> וראש נזק </w:t>
      </w:r>
      <w:r w:rsidRPr="00AA4BE3">
        <w:rPr>
          <w:rFonts w:ascii="David" w:hAnsi="David" w:cs="David"/>
          <w:b/>
          <w:bCs/>
          <w:sz w:val="24"/>
          <w:szCs w:val="24"/>
          <w:rtl/>
        </w:rPr>
        <w:t>אובדן כושר השתכרות:</w:t>
      </w:r>
    </w:p>
    <w:p w14:paraId="3D906E06" w14:textId="77777777" w:rsidR="00112AB2" w:rsidRPr="00AA4BE3" w:rsidRDefault="00112AB2" w:rsidP="003F4979">
      <w:pPr>
        <w:pStyle w:val="a3"/>
        <w:numPr>
          <w:ilvl w:val="0"/>
          <w:numId w:val="11"/>
        </w:numPr>
        <w:tabs>
          <w:tab w:val="left" w:pos="8037"/>
        </w:tabs>
        <w:spacing w:line="240" w:lineRule="auto"/>
        <w:rPr>
          <w:rFonts w:ascii="David" w:hAnsi="David" w:cs="David"/>
          <w:sz w:val="24"/>
          <w:szCs w:val="24"/>
        </w:rPr>
      </w:pPr>
      <w:r w:rsidRPr="00AA4BE3">
        <w:rPr>
          <w:rFonts w:ascii="David" w:hAnsi="David" w:cs="David"/>
          <w:b/>
          <w:bCs/>
          <w:sz w:val="24"/>
          <w:szCs w:val="24"/>
          <w:highlight w:val="yellow"/>
          <w:rtl/>
        </w:rPr>
        <w:t>ס' 5א</w:t>
      </w:r>
      <w:r w:rsidRPr="00AA4BE3">
        <w:rPr>
          <w:rFonts w:ascii="David" w:hAnsi="David" w:cs="David"/>
          <w:b/>
          <w:bCs/>
          <w:sz w:val="24"/>
          <w:szCs w:val="24"/>
          <w:rtl/>
        </w:rPr>
        <w:t>- אובדן כושר השתכרות-</w:t>
      </w:r>
      <w:r w:rsidRPr="00AA4BE3">
        <w:rPr>
          <w:rFonts w:ascii="David" w:hAnsi="David" w:cs="David"/>
          <w:sz w:val="24"/>
          <w:szCs w:val="24"/>
          <w:rtl/>
        </w:rPr>
        <w:t xml:space="preserve"> עד שילוש השכר הממוצע במשק.</w:t>
      </w:r>
    </w:p>
    <w:p w14:paraId="68D9A96E" w14:textId="77777777" w:rsidR="00112AB2" w:rsidRPr="00AA4BE3" w:rsidRDefault="00112AB2" w:rsidP="003F4979">
      <w:pPr>
        <w:pStyle w:val="a3"/>
        <w:numPr>
          <w:ilvl w:val="0"/>
          <w:numId w:val="11"/>
        </w:numPr>
        <w:tabs>
          <w:tab w:val="left" w:pos="8037"/>
        </w:tabs>
        <w:spacing w:line="240" w:lineRule="auto"/>
        <w:rPr>
          <w:rFonts w:ascii="David" w:hAnsi="David" w:cs="David"/>
          <w:sz w:val="24"/>
          <w:szCs w:val="24"/>
        </w:rPr>
      </w:pPr>
      <w:r w:rsidRPr="00AA4BE3">
        <w:rPr>
          <w:rFonts w:ascii="David" w:hAnsi="David" w:cs="David"/>
          <w:b/>
          <w:bCs/>
          <w:sz w:val="24"/>
          <w:szCs w:val="24"/>
          <w:highlight w:val="yellow"/>
          <w:rtl/>
        </w:rPr>
        <w:t>ס' 5ב</w:t>
      </w:r>
      <w:r w:rsidRPr="00AA4BE3">
        <w:rPr>
          <w:rFonts w:ascii="David" w:hAnsi="David" w:cs="David"/>
          <w:b/>
          <w:bCs/>
          <w:sz w:val="24"/>
          <w:szCs w:val="24"/>
          <w:rtl/>
        </w:rPr>
        <w:t>- בנזק שאינו ממוני-</w:t>
      </w:r>
      <w:r w:rsidRPr="00AA4BE3">
        <w:rPr>
          <w:rFonts w:ascii="David" w:hAnsi="David" w:cs="David"/>
          <w:sz w:val="24"/>
          <w:szCs w:val="24"/>
          <w:rtl/>
        </w:rPr>
        <w:t xml:space="preserve"> עד לסכום הקבוע בסעיף- עד 50 אלף שח.</w:t>
      </w:r>
    </w:p>
    <w:p w14:paraId="0145C538" w14:textId="77777777" w:rsidR="00112AB2" w:rsidRPr="00AA4BE3" w:rsidRDefault="00112AB2" w:rsidP="003F4979">
      <w:pPr>
        <w:pStyle w:val="a3"/>
        <w:numPr>
          <w:ilvl w:val="0"/>
          <w:numId w:val="11"/>
        </w:numPr>
        <w:tabs>
          <w:tab w:val="left" w:pos="8037"/>
        </w:tabs>
        <w:spacing w:line="240" w:lineRule="auto"/>
        <w:rPr>
          <w:rFonts w:ascii="David" w:hAnsi="David" w:cs="David"/>
          <w:sz w:val="24"/>
          <w:szCs w:val="24"/>
        </w:rPr>
      </w:pPr>
      <w:r w:rsidRPr="00AA4BE3">
        <w:rPr>
          <w:rFonts w:ascii="David" w:hAnsi="David" w:cs="David"/>
          <w:b/>
          <w:bCs/>
          <w:sz w:val="24"/>
          <w:szCs w:val="24"/>
          <w:rtl/>
        </w:rPr>
        <w:t xml:space="preserve">ביתר ראשי הנזק- </w:t>
      </w:r>
      <w:r w:rsidRPr="00AA4BE3">
        <w:rPr>
          <w:rFonts w:ascii="David" w:hAnsi="David" w:cs="David"/>
          <w:sz w:val="24"/>
          <w:szCs w:val="24"/>
          <w:rtl/>
        </w:rPr>
        <w:t>אין מגבלות. (הוצאות רפואיות, שיפוץ הבית וכו').</w:t>
      </w:r>
    </w:p>
    <w:p w14:paraId="6CABAA2A" w14:textId="77777777" w:rsidR="005F3E26" w:rsidRPr="00AA4BE3" w:rsidRDefault="005F3E26" w:rsidP="00AA4BE3">
      <w:pPr>
        <w:tabs>
          <w:tab w:val="left" w:pos="8037"/>
        </w:tabs>
        <w:spacing w:line="240" w:lineRule="auto"/>
        <w:contextualSpacing/>
        <w:rPr>
          <w:rFonts w:ascii="David" w:hAnsi="David" w:cs="David"/>
          <w:b/>
          <w:bCs/>
          <w:color w:val="FF0000"/>
          <w:sz w:val="24"/>
          <w:szCs w:val="24"/>
          <w:u w:val="single"/>
          <w:rtl/>
        </w:rPr>
      </w:pPr>
    </w:p>
    <w:p w14:paraId="10AC0FA3" w14:textId="77777777" w:rsidR="00337A45" w:rsidRPr="00AA4BE3" w:rsidRDefault="00337A45" w:rsidP="00AA4BE3">
      <w:pPr>
        <w:tabs>
          <w:tab w:val="left" w:pos="8037"/>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היזק ע"י כלב- ס' 41א-ג</w:t>
      </w:r>
    </w:p>
    <w:p w14:paraId="33E0A154" w14:textId="77777777" w:rsidR="00337A45" w:rsidRPr="00AA4BE3" w:rsidRDefault="00337A45"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41א</w:t>
      </w:r>
      <w:r w:rsidRPr="00AA4BE3">
        <w:rPr>
          <w:rFonts w:ascii="David" w:hAnsi="David" w:cs="David"/>
          <w:b/>
          <w:bCs/>
          <w:sz w:val="24"/>
          <w:szCs w:val="24"/>
          <w:rtl/>
        </w:rPr>
        <w:t xml:space="preserve">- </w:t>
      </w:r>
      <w:r w:rsidRPr="00AA4BE3">
        <w:rPr>
          <w:rFonts w:ascii="David" w:hAnsi="David" w:cs="David"/>
          <w:sz w:val="24"/>
          <w:szCs w:val="24"/>
          <w:u w:val="single"/>
          <w:rtl/>
        </w:rPr>
        <w:t>יסודות</w:t>
      </w:r>
      <w:r w:rsidRPr="00AA4BE3">
        <w:rPr>
          <w:rFonts w:ascii="David" w:hAnsi="David" w:cs="David"/>
          <w:sz w:val="24"/>
          <w:szCs w:val="24"/>
          <w:rtl/>
        </w:rPr>
        <w:t xml:space="preserve">- נזק גוף שנגרם ע"י כלב, בעליו של הכלב </w:t>
      </w:r>
      <w:r w:rsidRPr="00AA4BE3">
        <w:rPr>
          <w:rFonts w:ascii="David" w:hAnsi="David" w:cs="David"/>
          <w:b/>
          <w:bCs/>
          <w:sz w:val="24"/>
          <w:szCs w:val="24"/>
          <w:rtl/>
        </w:rPr>
        <w:t xml:space="preserve">או </w:t>
      </w:r>
      <w:r w:rsidRPr="00AA4BE3">
        <w:rPr>
          <w:rFonts w:ascii="David" w:hAnsi="David" w:cs="David"/>
          <w:sz w:val="24"/>
          <w:szCs w:val="24"/>
          <w:rtl/>
        </w:rPr>
        <w:t xml:space="preserve"> מי שמחזיק בו דרך קבע (=הבעלים) לפצות את הניזוק. שאלת קיום רשלנות מצד הבעלים אינה רלוונטית- אחריות חמורה. </w:t>
      </w:r>
    </w:p>
    <w:p w14:paraId="4B99E76F" w14:textId="77777777" w:rsidR="00337A45" w:rsidRPr="00AA4BE3" w:rsidRDefault="00337A45"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41ב</w:t>
      </w:r>
      <w:r w:rsidRPr="00AA4BE3">
        <w:rPr>
          <w:rFonts w:ascii="David" w:hAnsi="David" w:cs="David"/>
          <w:b/>
          <w:bCs/>
          <w:sz w:val="24"/>
          <w:szCs w:val="24"/>
          <w:rtl/>
        </w:rPr>
        <w:t xml:space="preserve">- </w:t>
      </w:r>
      <w:r w:rsidRPr="00AA4BE3">
        <w:rPr>
          <w:rFonts w:ascii="David" w:hAnsi="David" w:cs="David"/>
          <w:sz w:val="24"/>
          <w:szCs w:val="24"/>
          <w:u w:val="single"/>
          <w:rtl/>
        </w:rPr>
        <w:t>הגנות-</w:t>
      </w:r>
      <w:r w:rsidRPr="00AA4BE3">
        <w:rPr>
          <w:rFonts w:ascii="David" w:hAnsi="David" w:cs="David"/>
          <w:sz w:val="24"/>
          <w:szCs w:val="24"/>
          <w:rtl/>
        </w:rPr>
        <w:t xml:space="preserve"> במידה והנזק נגרם בעקבות אחד הדברים הבאים: 1. התגרות של הניזוק בכלב. 2. תקיפת הניזוק את הבעלים, בן זוגו, הורו או ילדו. 3. הזקת גבול של הניזוק במקרקעין של הבעלים.</w:t>
      </w:r>
    </w:p>
    <w:p w14:paraId="6A5077F2" w14:textId="77777777" w:rsidR="00A2234E" w:rsidRPr="00AA4BE3" w:rsidRDefault="00A2234E" w:rsidP="00AA4BE3">
      <w:pPr>
        <w:tabs>
          <w:tab w:val="left" w:pos="8037"/>
        </w:tabs>
        <w:spacing w:line="240" w:lineRule="auto"/>
        <w:contextualSpacing/>
        <w:rPr>
          <w:rFonts w:ascii="David" w:hAnsi="David" w:cs="David"/>
          <w:b/>
          <w:bCs/>
          <w:sz w:val="24"/>
          <w:szCs w:val="24"/>
          <w:rtl/>
        </w:rPr>
      </w:pPr>
      <w:r w:rsidRPr="00AA4BE3">
        <w:rPr>
          <w:rFonts w:ascii="David" w:hAnsi="David" w:cs="David"/>
          <w:sz w:val="24"/>
          <w:szCs w:val="24"/>
          <w:rtl/>
        </w:rPr>
        <w:t xml:space="preserve">-נשאלת השאלה האם ניתן להכניס </w:t>
      </w:r>
      <w:r w:rsidRPr="00AA4BE3">
        <w:rPr>
          <w:rFonts w:ascii="David" w:hAnsi="David" w:cs="David"/>
          <w:b/>
          <w:bCs/>
          <w:sz w:val="24"/>
          <w:szCs w:val="24"/>
          <w:rtl/>
        </w:rPr>
        <w:t>אשם תורם</w:t>
      </w:r>
      <w:r w:rsidRPr="00AA4BE3">
        <w:rPr>
          <w:rFonts w:ascii="David" w:hAnsi="David" w:cs="David"/>
          <w:sz w:val="24"/>
          <w:szCs w:val="24"/>
          <w:rtl/>
        </w:rPr>
        <w:t xml:space="preserve"> לסוגיה זו מאחר ויש רשימת הגנות ספציפיות. </w:t>
      </w:r>
      <w:r w:rsidRPr="00AA4BE3">
        <w:rPr>
          <w:rFonts w:ascii="David" w:hAnsi="David" w:cs="David"/>
          <w:b/>
          <w:bCs/>
          <w:sz w:val="24"/>
          <w:szCs w:val="24"/>
          <w:highlight w:val="green"/>
          <w:rtl/>
        </w:rPr>
        <w:t xml:space="preserve">בפס"ד </w:t>
      </w:r>
      <w:proofErr w:type="spellStart"/>
      <w:r w:rsidRPr="00AA4BE3">
        <w:rPr>
          <w:rFonts w:ascii="David" w:hAnsi="David" w:cs="David"/>
          <w:b/>
          <w:bCs/>
          <w:sz w:val="24"/>
          <w:szCs w:val="24"/>
          <w:highlight w:val="green"/>
          <w:rtl/>
        </w:rPr>
        <w:t>גלרנטר</w:t>
      </w:r>
      <w:proofErr w:type="spellEnd"/>
      <w:r w:rsidRPr="00AA4BE3">
        <w:rPr>
          <w:rFonts w:ascii="David" w:hAnsi="David" w:cs="David"/>
          <w:sz w:val="24"/>
          <w:szCs w:val="24"/>
          <w:rtl/>
        </w:rPr>
        <w:t xml:space="preserve"> נפסק כי ניתן להיעזר גם בהגנות כלליות כמו אשם תורם.</w:t>
      </w:r>
      <w:r w:rsidRPr="00AA4BE3">
        <w:rPr>
          <w:rFonts w:ascii="David" w:hAnsi="David" w:cs="David"/>
          <w:b/>
          <w:bCs/>
          <w:sz w:val="24"/>
          <w:szCs w:val="24"/>
          <w:rtl/>
        </w:rPr>
        <w:t xml:space="preserve"> </w:t>
      </w:r>
    </w:p>
    <w:p w14:paraId="2C166AF6" w14:textId="77777777" w:rsidR="00337A45" w:rsidRPr="00AA4BE3" w:rsidRDefault="00337A45"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ס 41ג</w:t>
      </w:r>
      <w:r w:rsidRPr="00AA4BE3">
        <w:rPr>
          <w:rFonts w:ascii="David" w:hAnsi="David" w:cs="David"/>
          <w:b/>
          <w:bCs/>
          <w:sz w:val="24"/>
          <w:szCs w:val="24"/>
          <w:rtl/>
        </w:rPr>
        <w:t>-</w:t>
      </w:r>
      <w:r w:rsidRPr="00AA4BE3">
        <w:rPr>
          <w:rFonts w:ascii="David" w:hAnsi="David" w:cs="David"/>
          <w:sz w:val="24"/>
          <w:szCs w:val="24"/>
          <w:rtl/>
        </w:rPr>
        <w:t xml:space="preserve"> </w:t>
      </w:r>
      <w:r w:rsidRPr="00AA4BE3">
        <w:rPr>
          <w:rFonts w:ascii="David" w:hAnsi="David" w:cs="David"/>
          <w:sz w:val="24"/>
          <w:szCs w:val="24"/>
          <w:u w:val="single"/>
          <w:rtl/>
        </w:rPr>
        <w:t>שמירת דינים</w:t>
      </w:r>
      <w:r w:rsidRPr="00AA4BE3">
        <w:rPr>
          <w:rFonts w:ascii="David" w:hAnsi="David" w:cs="David"/>
          <w:sz w:val="24"/>
          <w:szCs w:val="24"/>
          <w:rtl/>
        </w:rPr>
        <w:t xml:space="preserve">- סימן זה לא גורע מזכויות אחרות לפי </w:t>
      </w:r>
      <w:proofErr w:type="spellStart"/>
      <w:r w:rsidRPr="00AA4BE3">
        <w:rPr>
          <w:rFonts w:ascii="David" w:hAnsi="David" w:cs="David"/>
          <w:sz w:val="24"/>
          <w:szCs w:val="24"/>
          <w:rtl/>
        </w:rPr>
        <w:t>הפקנ"ז</w:t>
      </w:r>
      <w:proofErr w:type="spellEnd"/>
      <w:r w:rsidRPr="00AA4BE3">
        <w:rPr>
          <w:rFonts w:ascii="David" w:hAnsi="David" w:cs="David"/>
          <w:sz w:val="24"/>
          <w:szCs w:val="24"/>
          <w:rtl/>
        </w:rPr>
        <w:t xml:space="preserve"> או כל דין אחר.</w:t>
      </w:r>
    </w:p>
    <w:p w14:paraId="7312365B" w14:textId="77777777" w:rsidR="005F3E26" w:rsidRPr="00AA4BE3" w:rsidRDefault="005F3E26" w:rsidP="00AA4BE3">
      <w:pPr>
        <w:tabs>
          <w:tab w:val="left" w:pos="8037"/>
        </w:tabs>
        <w:spacing w:line="240" w:lineRule="auto"/>
        <w:contextualSpacing/>
        <w:rPr>
          <w:rFonts w:ascii="David" w:hAnsi="David" w:cs="David"/>
          <w:b/>
          <w:bCs/>
          <w:color w:val="FF0000"/>
          <w:sz w:val="24"/>
          <w:szCs w:val="24"/>
          <w:u w:val="single"/>
          <w:rtl/>
        </w:rPr>
      </w:pPr>
    </w:p>
    <w:p w14:paraId="1CBC3CD8" w14:textId="77777777" w:rsidR="00A2234E" w:rsidRPr="00AA4BE3" w:rsidRDefault="00A2234E" w:rsidP="00AA4BE3">
      <w:pPr>
        <w:tabs>
          <w:tab w:val="left" w:pos="8037"/>
        </w:tabs>
        <w:spacing w:line="240" w:lineRule="auto"/>
        <w:contextualSpacing/>
        <w:rPr>
          <w:rFonts w:ascii="David" w:hAnsi="David" w:cs="David"/>
          <w:b/>
          <w:bCs/>
          <w:color w:val="FF0000"/>
          <w:sz w:val="24"/>
          <w:szCs w:val="24"/>
          <w:u w:val="single"/>
          <w:rtl/>
        </w:rPr>
      </w:pPr>
      <w:proofErr w:type="spellStart"/>
      <w:r w:rsidRPr="00AA4BE3">
        <w:rPr>
          <w:rFonts w:ascii="David" w:hAnsi="David" w:cs="David"/>
          <w:b/>
          <w:bCs/>
          <w:color w:val="FF0000"/>
          <w:sz w:val="24"/>
          <w:szCs w:val="24"/>
          <w:u w:val="single"/>
          <w:rtl/>
        </w:rPr>
        <w:t>פלת"ד</w:t>
      </w:r>
      <w:proofErr w:type="spellEnd"/>
    </w:p>
    <w:p w14:paraId="7C76E0A3" w14:textId="77777777" w:rsidR="00A2234E" w:rsidRPr="00AA4BE3" w:rsidRDefault="00A2234E"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-זכות התביעה בגין ת"ד היא מכוח </w:t>
      </w:r>
      <w:r w:rsidRPr="00AA4BE3">
        <w:rPr>
          <w:rFonts w:ascii="David" w:hAnsi="David" w:cs="David"/>
          <w:b/>
          <w:bCs/>
          <w:sz w:val="24"/>
          <w:szCs w:val="24"/>
          <w:highlight w:val="yellow"/>
          <w:rtl/>
        </w:rPr>
        <w:t>ס' 3(א)(1)</w:t>
      </w:r>
      <w:r w:rsidRPr="00AA4BE3">
        <w:rPr>
          <w:rFonts w:ascii="David" w:hAnsi="David" w:cs="David"/>
          <w:b/>
          <w:bCs/>
          <w:sz w:val="24"/>
          <w:szCs w:val="24"/>
          <w:rtl/>
        </w:rPr>
        <w:t xml:space="preserve"> לפקודת הביטוח</w:t>
      </w:r>
      <w:r w:rsidRPr="00AA4BE3">
        <w:rPr>
          <w:rFonts w:ascii="David" w:hAnsi="David" w:cs="David"/>
          <w:sz w:val="24"/>
          <w:szCs w:val="24"/>
          <w:rtl/>
        </w:rPr>
        <w:t xml:space="preserve">, וכן מכוח </w:t>
      </w:r>
      <w:r w:rsidRPr="00AA4BE3">
        <w:rPr>
          <w:rFonts w:ascii="David" w:hAnsi="David" w:cs="David"/>
          <w:b/>
          <w:bCs/>
          <w:sz w:val="24"/>
          <w:szCs w:val="24"/>
          <w:highlight w:val="yellow"/>
          <w:rtl/>
        </w:rPr>
        <w:t>ס' 2</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b/>
          <w:bCs/>
          <w:sz w:val="24"/>
          <w:szCs w:val="24"/>
          <w:rtl/>
        </w:rPr>
        <w:t>.</w:t>
      </w:r>
    </w:p>
    <w:p w14:paraId="7794D9ED" w14:textId="77777777" w:rsidR="00A2234E" w:rsidRPr="00AA4BE3" w:rsidRDefault="007F7CF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-ע"פ </w:t>
      </w:r>
      <w:r w:rsidRPr="00AA4BE3">
        <w:rPr>
          <w:rFonts w:ascii="David" w:hAnsi="David" w:cs="David"/>
          <w:b/>
          <w:bCs/>
          <w:sz w:val="24"/>
          <w:szCs w:val="24"/>
          <w:highlight w:val="yellow"/>
          <w:rtl/>
        </w:rPr>
        <w:t>ס' 2(ג)</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sz w:val="24"/>
          <w:szCs w:val="24"/>
          <w:rtl/>
        </w:rPr>
        <w:t xml:space="preserve"> האחריות היא מוחלטת ללא הוכחת אשם.</w:t>
      </w:r>
    </w:p>
    <w:p w14:paraId="24795E19" w14:textId="77777777" w:rsidR="007F7CF3" w:rsidRPr="00AA4BE3" w:rsidRDefault="007F7CF3" w:rsidP="00AA4BE3">
      <w:pPr>
        <w:tabs>
          <w:tab w:val="left" w:pos="8037"/>
        </w:tabs>
        <w:spacing w:line="240" w:lineRule="auto"/>
        <w:contextualSpacing/>
        <w:rPr>
          <w:rFonts w:ascii="David" w:hAnsi="David" w:cs="David"/>
          <w:b/>
          <w:bCs/>
          <w:sz w:val="24"/>
          <w:szCs w:val="24"/>
          <w:rtl/>
        </w:rPr>
      </w:pPr>
      <w:r w:rsidRPr="00AA4BE3">
        <w:rPr>
          <w:rFonts w:ascii="David" w:hAnsi="David" w:cs="David"/>
          <w:sz w:val="24"/>
          <w:szCs w:val="24"/>
          <w:rtl/>
        </w:rPr>
        <w:t xml:space="preserve">ביטוח חובה מבטח את האחריות של הנהג כלפי צד ג' לפי </w:t>
      </w:r>
      <w:r w:rsidRPr="00AA4BE3">
        <w:rPr>
          <w:rFonts w:ascii="David" w:hAnsi="David" w:cs="David"/>
          <w:b/>
          <w:bCs/>
          <w:sz w:val="24"/>
          <w:szCs w:val="24"/>
          <w:highlight w:val="yellow"/>
          <w:rtl/>
        </w:rPr>
        <w:t>ס' 2</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b/>
          <w:bCs/>
          <w:sz w:val="24"/>
          <w:szCs w:val="24"/>
          <w:rtl/>
        </w:rPr>
        <w:t>.</w:t>
      </w:r>
    </w:p>
    <w:p w14:paraId="5F1BA871" w14:textId="77777777" w:rsidR="006977BD" w:rsidRPr="00AA4BE3" w:rsidRDefault="006977B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ביטוח תאונות אישיות</w:t>
      </w:r>
      <w:r w:rsidRPr="00AA4BE3">
        <w:rPr>
          <w:rFonts w:ascii="David" w:hAnsi="David" w:cs="David"/>
          <w:sz w:val="24"/>
          <w:szCs w:val="24"/>
          <w:rtl/>
        </w:rPr>
        <w:t xml:space="preserve">- תאונות אישיות אינן מכוסות מכוח חוק זה, אלא ע"י הפוליסה. לפי </w:t>
      </w:r>
      <w:r w:rsidRPr="00AA4BE3">
        <w:rPr>
          <w:rFonts w:ascii="David" w:hAnsi="David" w:cs="David"/>
          <w:b/>
          <w:bCs/>
          <w:sz w:val="24"/>
          <w:szCs w:val="24"/>
          <w:rtl/>
        </w:rPr>
        <w:t>ס' 2 לפקודת הביטוח</w:t>
      </w:r>
      <w:r w:rsidRPr="00AA4BE3">
        <w:rPr>
          <w:rFonts w:ascii="David" w:hAnsi="David" w:cs="David"/>
          <w:sz w:val="24"/>
          <w:szCs w:val="24"/>
          <w:rtl/>
        </w:rPr>
        <w:t xml:space="preserve"> מי שנפגע בתאונה אישית זכאי לפיצויים כמו כל נפגע ע"פ החוק, מכוח הפוליסה שלו. חייבים להוכיח ת"ד כדי לתבוע על בסיס פוליסה, אך במידה ואין ביטוח לא ניתן לתבוע את קרנית.</w:t>
      </w:r>
    </w:p>
    <w:p w14:paraId="4319DC34" w14:textId="77777777" w:rsidR="00A2234E" w:rsidRPr="00AA4BE3" w:rsidRDefault="006977B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פקודת הביטוח</w:t>
      </w:r>
      <w:r w:rsidRPr="00AA4BE3">
        <w:rPr>
          <w:rFonts w:ascii="David" w:hAnsi="David" w:cs="David"/>
          <w:sz w:val="24"/>
          <w:szCs w:val="24"/>
          <w:rtl/>
        </w:rPr>
        <w:t xml:space="preserve">- </w:t>
      </w:r>
      <w:r w:rsidRPr="00AA4BE3">
        <w:rPr>
          <w:rFonts w:ascii="David" w:hAnsi="David" w:cs="David"/>
          <w:b/>
          <w:bCs/>
          <w:sz w:val="24"/>
          <w:szCs w:val="24"/>
          <w:rtl/>
        </w:rPr>
        <w:t xml:space="preserve">ס' 2 </w:t>
      </w:r>
      <w:r w:rsidRPr="00AA4BE3">
        <w:rPr>
          <w:rFonts w:ascii="David" w:hAnsi="David" w:cs="David"/>
          <w:sz w:val="24"/>
          <w:szCs w:val="24"/>
          <w:rtl/>
        </w:rPr>
        <w:t xml:space="preserve">נוגע לחובת פוליסת ביטוח </w:t>
      </w:r>
      <w:proofErr w:type="spellStart"/>
      <w:r w:rsidRPr="00AA4BE3">
        <w:rPr>
          <w:rFonts w:ascii="David" w:hAnsi="David" w:cs="David"/>
          <w:sz w:val="24"/>
          <w:szCs w:val="24"/>
          <w:rtl/>
        </w:rPr>
        <w:t>נהג.</w:t>
      </w:r>
      <w:r w:rsidRPr="00AA4BE3">
        <w:rPr>
          <w:rFonts w:ascii="David" w:hAnsi="David" w:cs="David"/>
          <w:b/>
          <w:bCs/>
          <w:sz w:val="24"/>
          <w:szCs w:val="24"/>
          <w:highlight w:val="yellow"/>
          <w:rtl/>
        </w:rPr>
        <w:t>ס</w:t>
      </w:r>
      <w:proofErr w:type="spellEnd"/>
      <w:r w:rsidRPr="00AA4BE3">
        <w:rPr>
          <w:rFonts w:ascii="David" w:hAnsi="David" w:cs="David"/>
          <w:b/>
          <w:bCs/>
          <w:sz w:val="24"/>
          <w:szCs w:val="24"/>
          <w:highlight w:val="yellow"/>
          <w:rtl/>
        </w:rPr>
        <w:t>' 3(א</w:t>
      </w:r>
      <w:r w:rsidRPr="00AA4BE3">
        <w:rPr>
          <w:rFonts w:ascii="David" w:hAnsi="David" w:cs="David"/>
          <w:b/>
          <w:bCs/>
          <w:sz w:val="24"/>
          <w:szCs w:val="24"/>
          <w:rtl/>
        </w:rPr>
        <w:t>)</w:t>
      </w:r>
      <w:r w:rsidRPr="00AA4BE3">
        <w:rPr>
          <w:rFonts w:ascii="David" w:hAnsi="David" w:cs="David"/>
          <w:sz w:val="24"/>
          <w:szCs w:val="24"/>
          <w:rtl/>
        </w:rPr>
        <w:t xml:space="preserve"> אומר </w:t>
      </w:r>
      <w:proofErr w:type="spellStart"/>
      <w:r w:rsidRPr="00AA4BE3">
        <w:rPr>
          <w:rFonts w:ascii="David" w:hAnsi="David" w:cs="David"/>
          <w:sz w:val="24"/>
          <w:szCs w:val="24"/>
          <w:rtl/>
        </w:rPr>
        <w:t>שהביוטח</w:t>
      </w:r>
      <w:proofErr w:type="spellEnd"/>
      <w:r w:rsidRPr="00AA4BE3">
        <w:rPr>
          <w:rFonts w:ascii="David" w:hAnsi="David" w:cs="David"/>
          <w:sz w:val="24"/>
          <w:szCs w:val="24"/>
          <w:rtl/>
        </w:rPr>
        <w:t xml:space="preserve"> חל על הנהג או מי שקיבל ממנו היתר, או בעל הרכב.</w:t>
      </w:r>
    </w:p>
    <w:p w14:paraId="522198F9" w14:textId="77777777" w:rsidR="006977BD" w:rsidRPr="00AA4BE3" w:rsidRDefault="006977B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תאונה בה מעורבים מספר כלי רכב</w:t>
      </w:r>
      <w:r w:rsidRPr="00AA4BE3">
        <w:rPr>
          <w:rFonts w:ascii="David" w:hAnsi="David" w:cs="David"/>
          <w:sz w:val="24"/>
          <w:szCs w:val="24"/>
          <w:rtl/>
        </w:rPr>
        <w:t xml:space="preserve">- </w:t>
      </w:r>
      <w:r w:rsidRPr="00AA4BE3">
        <w:rPr>
          <w:rFonts w:ascii="David" w:hAnsi="David" w:cs="David"/>
          <w:b/>
          <w:bCs/>
          <w:sz w:val="24"/>
          <w:szCs w:val="24"/>
          <w:highlight w:val="yellow"/>
          <w:rtl/>
        </w:rPr>
        <w:t>ס' 3(א)</w:t>
      </w:r>
      <w:r w:rsidRPr="00AA4BE3">
        <w:rPr>
          <w:rFonts w:ascii="David" w:hAnsi="David" w:cs="David"/>
          <w:sz w:val="24"/>
          <w:szCs w:val="24"/>
          <w:rtl/>
        </w:rPr>
        <w:t xml:space="preserve"> </w:t>
      </w:r>
      <w:proofErr w:type="spellStart"/>
      <w:r w:rsidRPr="00AA4BE3">
        <w:rPr>
          <w:rFonts w:ascii="David" w:hAnsi="David" w:cs="David"/>
          <w:sz w:val="24"/>
          <w:szCs w:val="24"/>
          <w:rtl/>
        </w:rPr>
        <w:t>לפלת"ד</w:t>
      </w:r>
      <w:proofErr w:type="spellEnd"/>
      <w:r w:rsidRPr="00AA4BE3">
        <w:rPr>
          <w:rFonts w:ascii="David" w:hAnsi="David" w:cs="David"/>
          <w:sz w:val="24"/>
          <w:szCs w:val="24"/>
          <w:rtl/>
        </w:rPr>
        <w:t>- כל נהג והפוליסה שלו אחראים על מי שישב אצלו באוטו.</w:t>
      </w:r>
    </w:p>
    <w:p w14:paraId="6DF65961" w14:textId="77777777" w:rsidR="006977BD" w:rsidRPr="00AA4BE3" w:rsidRDefault="006977BD"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b/>
          <w:bCs/>
          <w:sz w:val="24"/>
          <w:szCs w:val="24"/>
          <w:highlight w:val="yellow"/>
          <w:rtl/>
        </w:rPr>
        <w:t>ס' 3(ב)</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b/>
          <w:bCs/>
          <w:sz w:val="24"/>
          <w:szCs w:val="24"/>
          <w:rtl/>
        </w:rPr>
        <w:t xml:space="preserve">- </w:t>
      </w:r>
      <w:r w:rsidRPr="00AA4BE3">
        <w:rPr>
          <w:rFonts w:ascii="David" w:hAnsi="David" w:cs="David"/>
          <w:sz w:val="24"/>
          <w:szCs w:val="24"/>
          <w:rtl/>
        </w:rPr>
        <w:t xml:space="preserve">במידה ונפגע הולך רגל בתאונה בה מעורבים מספר כלי רכב, כלל הנהגים חייבים לו יחד ולחוד. חלוקת נטל החיוב בין הנהגים תהיה שווה. לעניין החלוקה כדי שנהג יחשב למעורב </w:t>
      </w:r>
      <w:r w:rsidR="00F501AC" w:rsidRPr="00AA4BE3">
        <w:rPr>
          <w:rFonts w:ascii="David" w:hAnsi="David" w:cs="David"/>
          <w:sz w:val="24"/>
          <w:szCs w:val="24"/>
          <w:rtl/>
        </w:rPr>
        <w:t>בתאונה יש צורך בקיום מגע בינו לבין רכב אחר בתאונה או בינו לבין הולך הרגל.</w:t>
      </w:r>
    </w:p>
    <w:p w14:paraId="1ECFBEAC" w14:textId="77777777" w:rsidR="00F501AC" w:rsidRPr="00AA4BE3" w:rsidRDefault="00F501AC"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הגדרת ת"ד </w:t>
      </w:r>
      <w:r w:rsidRPr="00AA4BE3">
        <w:rPr>
          <w:rFonts w:ascii="David" w:hAnsi="David" w:cs="David"/>
          <w:b/>
          <w:bCs/>
          <w:sz w:val="24"/>
          <w:szCs w:val="24"/>
          <w:highlight w:val="yellow"/>
          <w:u w:val="single"/>
          <w:rtl/>
        </w:rPr>
        <w:t>ס'1</w:t>
      </w:r>
      <w:r w:rsidRPr="00AA4BE3">
        <w:rPr>
          <w:rFonts w:ascii="David" w:hAnsi="David" w:cs="David"/>
          <w:b/>
          <w:bCs/>
          <w:sz w:val="24"/>
          <w:szCs w:val="24"/>
          <w:u w:val="single"/>
          <w:rtl/>
        </w:rPr>
        <w:t xml:space="preserve"> </w:t>
      </w:r>
      <w:proofErr w:type="spellStart"/>
      <w:r w:rsidRPr="00AA4BE3">
        <w:rPr>
          <w:rFonts w:ascii="David" w:hAnsi="David" w:cs="David"/>
          <w:b/>
          <w:bCs/>
          <w:sz w:val="24"/>
          <w:szCs w:val="24"/>
          <w:u w:val="single"/>
          <w:rtl/>
        </w:rPr>
        <w:t>לפלת"ד</w:t>
      </w:r>
      <w:proofErr w:type="spellEnd"/>
      <w:r w:rsidRPr="00AA4BE3">
        <w:rPr>
          <w:rFonts w:ascii="David" w:hAnsi="David" w:cs="David"/>
          <w:b/>
          <w:bCs/>
          <w:sz w:val="24"/>
          <w:szCs w:val="24"/>
          <w:u w:val="single"/>
          <w:rtl/>
        </w:rPr>
        <w:t xml:space="preserve">, וברק </w:t>
      </w:r>
      <w:r w:rsidRPr="00AA4BE3">
        <w:rPr>
          <w:rFonts w:ascii="David" w:hAnsi="David" w:cs="David"/>
          <w:b/>
          <w:bCs/>
          <w:sz w:val="24"/>
          <w:szCs w:val="24"/>
          <w:highlight w:val="green"/>
          <w:u w:val="single"/>
          <w:rtl/>
        </w:rPr>
        <w:t>בפס"ד עוזר</w:t>
      </w:r>
      <w:r w:rsidRPr="00AA4BE3">
        <w:rPr>
          <w:rFonts w:ascii="David" w:hAnsi="David" w:cs="David"/>
          <w:b/>
          <w:bCs/>
          <w:sz w:val="24"/>
          <w:szCs w:val="24"/>
          <w:u w:val="single"/>
          <w:rtl/>
        </w:rPr>
        <w:t>:</w:t>
      </w:r>
    </w:p>
    <w:p w14:paraId="22D29DA2" w14:textId="77777777" w:rsidR="00F501AC" w:rsidRPr="00AA4BE3" w:rsidRDefault="00F501AC"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ע"פ פס"ד עוזר ישנם 4 שלבים להגדרת ת"ד. </w:t>
      </w:r>
    </w:p>
    <w:p w14:paraId="04F61ED4" w14:textId="77777777" w:rsidR="00F501AC" w:rsidRPr="00AA4BE3" w:rsidRDefault="00F501AC" w:rsidP="00AA4BE3">
      <w:pPr>
        <w:tabs>
          <w:tab w:val="left" w:pos="8037"/>
        </w:tabs>
        <w:spacing w:line="240" w:lineRule="auto"/>
        <w:contextualSpacing/>
        <w:rPr>
          <w:rFonts w:ascii="David" w:hAnsi="David" w:cs="David"/>
          <w:sz w:val="24"/>
          <w:szCs w:val="24"/>
          <w:u w:val="single"/>
          <w:rtl/>
        </w:rPr>
      </w:pPr>
      <w:r w:rsidRPr="00AA4BE3">
        <w:rPr>
          <w:rFonts w:ascii="David" w:hAnsi="David" w:cs="David"/>
          <w:b/>
          <w:bCs/>
          <w:sz w:val="24"/>
          <w:szCs w:val="24"/>
          <w:u w:val="single"/>
          <w:rtl/>
        </w:rPr>
        <w:t>שלב א'-</w:t>
      </w:r>
      <w:r w:rsidRPr="00AA4BE3">
        <w:rPr>
          <w:rFonts w:ascii="David" w:hAnsi="David" w:cs="David"/>
          <w:sz w:val="24"/>
          <w:szCs w:val="24"/>
          <w:u w:val="single"/>
          <w:rtl/>
        </w:rPr>
        <w:t xml:space="preserve"> יסודות- ע"פ </w:t>
      </w:r>
      <w:r w:rsidRPr="00AA4BE3">
        <w:rPr>
          <w:rFonts w:ascii="David" w:hAnsi="David" w:cs="David"/>
          <w:b/>
          <w:bCs/>
          <w:sz w:val="24"/>
          <w:szCs w:val="24"/>
          <w:highlight w:val="yellow"/>
          <w:u w:val="single"/>
          <w:rtl/>
        </w:rPr>
        <w:t>ס' 1</w:t>
      </w:r>
      <w:r w:rsidRPr="00AA4BE3">
        <w:rPr>
          <w:rFonts w:ascii="David" w:hAnsi="David" w:cs="David"/>
          <w:b/>
          <w:bCs/>
          <w:sz w:val="24"/>
          <w:szCs w:val="24"/>
          <w:u w:val="single"/>
          <w:rtl/>
        </w:rPr>
        <w:t xml:space="preserve"> </w:t>
      </w:r>
      <w:proofErr w:type="spellStart"/>
      <w:r w:rsidRPr="00AA4BE3">
        <w:rPr>
          <w:rFonts w:ascii="David" w:hAnsi="David" w:cs="David"/>
          <w:sz w:val="24"/>
          <w:szCs w:val="24"/>
          <w:u w:val="single"/>
          <w:rtl/>
        </w:rPr>
        <w:t>לפלת"ד</w:t>
      </w:r>
      <w:proofErr w:type="spellEnd"/>
      <w:r w:rsidRPr="00AA4BE3">
        <w:rPr>
          <w:rFonts w:ascii="David" w:hAnsi="David" w:cs="David"/>
          <w:sz w:val="24"/>
          <w:szCs w:val="24"/>
          <w:u w:val="single"/>
          <w:rtl/>
        </w:rPr>
        <w:t>:</w:t>
      </w:r>
    </w:p>
    <w:p w14:paraId="71096FB9" w14:textId="77777777" w:rsidR="008D25A7" w:rsidRPr="00AA4BE3" w:rsidRDefault="008D25A7" w:rsidP="003F4979">
      <w:pPr>
        <w:pStyle w:val="a3"/>
        <w:numPr>
          <w:ilvl w:val="0"/>
          <w:numId w:val="12"/>
        </w:numPr>
        <w:tabs>
          <w:tab w:val="left" w:pos="8037"/>
        </w:tabs>
        <w:spacing w:line="240" w:lineRule="auto"/>
        <w:rPr>
          <w:rFonts w:ascii="David" w:hAnsi="David" w:cs="David"/>
          <w:sz w:val="24"/>
          <w:szCs w:val="24"/>
        </w:rPr>
      </w:pPr>
      <w:r w:rsidRPr="00AA4BE3">
        <w:rPr>
          <w:rFonts w:ascii="David" w:hAnsi="David" w:cs="David"/>
          <w:sz w:val="24"/>
          <w:szCs w:val="24"/>
          <w:u w:val="single"/>
          <w:rtl/>
        </w:rPr>
        <w:lastRenderedPageBreak/>
        <w:t>מאורע-</w:t>
      </w:r>
      <w:r w:rsidRPr="00AA4BE3">
        <w:rPr>
          <w:rFonts w:ascii="David" w:hAnsi="David" w:cs="David"/>
          <w:sz w:val="24"/>
          <w:szCs w:val="24"/>
          <w:rtl/>
        </w:rPr>
        <w:t xml:space="preserve"> פתאומי, חד פעמי, לא מתמשך (</w:t>
      </w:r>
      <w:r w:rsidRPr="00AA4BE3">
        <w:rPr>
          <w:rFonts w:ascii="David" w:hAnsi="David" w:cs="David"/>
          <w:b/>
          <w:bCs/>
          <w:sz w:val="24"/>
          <w:szCs w:val="24"/>
          <w:highlight w:val="green"/>
          <w:rtl/>
        </w:rPr>
        <w:t xml:space="preserve">בפס"ד </w:t>
      </w:r>
      <w:proofErr w:type="spellStart"/>
      <w:r w:rsidRPr="00AA4BE3">
        <w:rPr>
          <w:rFonts w:ascii="David" w:hAnsi="David" w:cs="David"/>
          <w:b/>
          <w:bCs/>
          <w:sz w:val="24"/>
          <w:szCs w:val="24"/>
          <w:highlight w:val="green"/>
          <w:rtl/>
        </w:rPr>
        <w:t>שמואליאן</w:t>
      </w:r>
      <w:proofErr w:type="spellEnd"/>
      <w:r w:rsidRPr="00AA4BE3">
        <w:rPr>
          <w:rFonts w:ascii="David" w:hAnsi="David" w:cs="David"/>
          <w:b/>
          <w:bCs/>
          <w:sz w:val="24"/>
          <w:szCs w:val="24"/>
          <w:rtl/>
        </w:rPr>
        <w:t xml:space="preserve"> </w:t>
      </w:r>
      <w:r w:rsidRPr="00AA4BE3">
        <w:rPr>
          <w:rFonts w:ascii="David" w:hAnsi="David" w:cs="David"/>
          <w:sz w:val="24"/>
          <w:szCs w:val="24"/>
          <w:rtl/>
        </w:rPr>
        <w:t xml:space="preserve">נפסק כי לא מדובר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מאחר והיה אירוע מתמשך), </w:t>
      </w:r>
      <w:proofErr w:type="spellStart"/>
      <w:r w:rsidRPr="00AA4BE3">
        <w:rPr>
          <w:rFonts w:ascii="David" w:hAnsi="David" w:cs="David"/>
          <w:sz w:val="24"/>
          <w:szCs w:val="24"/>
          <w:highlight w:val="magenta"/>
          <w:rtl/>
        </w:rPr>
        <w:t>אנגלרד</w:t>
      </w:r>
      <w:proofErr w:type="spellEnd"/>
      <w:r w:rsidRPr="00AA4BE3">
        <w:rPr>
          <w:rFonts w:ascii="David" w:hAnsi="David" w:cs="David"/>
          <w:sz w:val="24"/>
          <w:szCs w:val="24"/>
          <w:rtl/>
        </w:rPr>
        <w:t>- על ההתרחשות להיות כיחידה אחת בפני עצמה, ולא הליך הדרגתי המורכב מגורמים שונים.</w:t>
      </w:r>
    </w:p>
    <w:p w14:paraId="120FFBB4" w14:textId="77777777" w:rsidR="00521A2A" w:rsidRPr="00AA4BE3" w:rsidRDefault="008D25A7" w:rsidP="003F4979">
      <w:pPr>
        <w:pStyle w:val="a3"/>
        <w:numPr>
          <w:ilvl w:val="0"/>
          <w:numId w:val="12"/>
        </w:numPr>
        <w:tabs>
          <w:tab w:val="left" w:pos="8037"/>
        </w:tabs>
        <w:spacing w:line="240" w:lineRule="auto"/>
        <w:rPr>
          <w:rFonts w:ascii="David" w:hAnsi="David" w:cs="David"/>
          <w:b/>
          <w:bCs/>
          <w:sz w:val="24"/>
          <w:szCs w:val="24"/>
        </w:rPr>
      </w:pPr>
      <w:r w:rsidRPr="00AA4BE3">
        <w:rPr>
          <w:rFonts w:ascii="David" w:hAnsi="David" w:cs="David"/>
          <w:sz w:val="24"/>
          <w:szCs w:val="24"/>
          <w:u w:val="single"/>
          <w:rtl/>
        </w:rPr>
        <w:t>נזק גוף-</w:t>
      </w:r>
      <w:r w:rsidRPr="00AA4BE3">
        <w:rPr>
          <w:rFonts w:ascii="David" w:hAnsi="David" w:cs="David"/>
          <w:sz w:val="24"/>
          <w:szCs w:val="24"/>
          <w:rtl/>
        </w:rPr>
        <w:t xml:space="preserve"> עונה על הגדרת </w:t>
      </w:r>
      <w:r w:rsidR="00521A2A" w:rsidRPr="00AA4BE3">
        <w:rPr>
          <w:rFonts w:ascii="David" w:hAnsi="David" w:cs="David"/>
          <w:b/>
          <w:bCs/>
          <w:sz w:val="24"/>
          <w:szCs w:val="24"/>
          <w:highlight w:val="yellow"/>
          <w:rtl/>
        </w:rPr>
        <w:t>ס' 1</w:t>
      </w:r>
      <w:r w:rsidR="00521A2A" w:rsidRPr="00AA4BE3">
        <w:rPr>
          <w:rFonts w:ascii="David" w:hAnsi="David" w:cs="David"/>
          <w:b/>
          <w:bCs/>
          <w:sz w:val="24"/>
          <w:szCs w:val="24"/>
          <w:rtl/>
        </w:rPr>
        <w:t xml:space="preserve"> </w:t>
      </w:r>
      <w:proofErr w:type="spellStart"/>
      <w:r w:rsidR="00521A2A" w:rsidRPr="00AA4BE3">
        <w:rPr>
          <w:rFonts w:ascii="David" w:hAnsi="David" w:cs="David"/>
          <w:b/>
          <w:bCs/>
          <w:sz w:val="24"/>
          <w:szCs w:val="24"/>
          <w:rtl/>
        </w:rPr>
        <w:t>לפלת"ד</w:t>
      </w:r>
      <w:proofErr w:type="spellEnd"/>
      <w:r w:rsidRPr="00AA4BE3">
        <w:rPr>
          <w:rFonts w:ascii="David" w:hAnsi="David" w:cs="David"/>
          <w:sz w:val="24"/>
          <w:szCs w:val="24"/>
          <w:rtl/>
        </w:rPr>
        <w:t xml:space="preserve">- מוות, פגיעה או ליקוי גופני, נפשי או שכלי. ע"פ </w:t>
      </w:r>
      <w:r w:rsidRPr="00AA4BE3">
        <w:rPr>
          <w:rFonts w:ascii="David" w:hAnsi="David" w:cs="David"/>
          <w:b/>
          <w:bCs/>
          <w:sz w:val="24"/>
          <w:szCs w:val="24"/>
          <w:rtl/>
        </w:rPr>
        <w:t>תיקון מס' 5</w:t>
      </w:r>
      <w:r w:rsidR="00521A2A" w:rsidRPr="00AA4BE3">
        <w:rPr>
          <w:rFonts w:ascii="David" w:hAnsi="David" w:cs="David"/>
          <w:b/>
          <w:bCs/>
          <w:sz w:val="24"/>
          <w:szCs w:val="24"/>
          <w:rtl/>
        </w:rPr>
        <w:t xml:space="preserve"> </w:t>
      </w:r>
      <w:r w:rsidR="00521A2A" w:rsidRPr="00AA4BE3">
        <w:rPr>
          <w:rFonts w:ascii="David" w:hAnsi="David" w:cs="David"/>
          <w:sz w:val="24"/>
          <w:szCs w:val="24"/>
          <w:rtl/>
        </w:rPr>
        <w:t>גם פגיעה בהתקן דרוש שהיה מחובר לגוף בזמן התאונה נחשב כנזק גוף (למשל- משקפיים, פרוטזה, מכשיר שמיעה וכו').</w:t>
      </w:r>
    </w:p>
    <w:p w14:paraId="0A37E6A9" w14:textId="77777777" w:rsidR="00521A2A" w:rsidRPr="00AA4BE3" w:rsidRDefault="00521A2A" w:rsidP="003F4979">
      <w:pPr>
        <w:pStyle w:val="a3"/>
        <w:numPr>
          <w:ilvl w:val="0"/>
          <w:numId w:val="12"/>
        </w:numPr>
        <w:tabs>
          <w:tab w:val="left" w:pos="8037"/>
        </w:tabs>
        <w:spacing w:line="240" w:lineRule="auto"/>
        <w:rPr>
          <w:rFonts w:ascii="David" w:hAnsi="David" w:cs="David"/>
          <w:b/>
          <w:bCs/>
          <w:sz w:val="24"/>
          <w:szCs w:val="24"/>
        </w:rPr>
      </w:pPr>
      <w:r w:rsidRPr="00AA4BE3">
        <w:rPr>
          <w:rFonts w:ascii="David" w:hAnsi="David" w:cs="David"/>
          <w:sz w:val="24"/>
          <w:szCs w:val="24"/>
          <w:u w:val="single"/>
          <w:rtl/>
        </w:rPr>
        <w:t xml:space="preserve">עקב- </w:t>
      </w:r>
      <w:proofErr w:type="spellStart"/>
      <w:r w:rsidRPr="00AA4BE3">
        <w:rPr>
          <w:rFonts w:ascii="David" w:hAnsi="David" w:cs="David"/>
          <w:b/>
          <w:bCs/>
          <w:sz w:val="24"/>
          <w:szCs w:val="24"/>
          <w:rtl/>
        </w:rPr>
        <w:t>קש"ס</w:t>
      </w:r>
      <w:proofErr w:type="spellEnd"/>
      <w:r w:rsidRPr="00AA4BE3">
        <w:rPr>
          <w:rFonts w:ascii="David" w:hAnsi="David" w:cs="David"/>
          <w:b/>
          <w:bCs/>
          <w:sz w:val="24"/>
          <w:szCs w:val="24"/>
          <w:rtl/>
        </w:rPr>
        <w:t xml:space="preserve"> עובדתי-</w:t>
      </w:r>
      <w:r w:rsidRPr="00AA4BE3">
        <w:rPr>
          <w:rFonts w:ascii="David" w:hAnsi="David" w:cs="David"/>
          <w:sz w:val="24"/>
          <w:szCs w:val="24"/>
          <w:rtl/>
        </w:rPr>
        <w:t xml:space="preserve"> אלמלא השימוש באותו לא היה נפגע. </w:t>
      </w:r>
      <w:proofErr w:type="spellStart"/>
      <w:r w:rsidRPr="00AA4BE3">
        <w:rPr>
          <w:rFonts w:ascii="David" w:hAnsi="David" w:cs="David"/>
          <w:b/>
          <w:bCs/>
          <w:sz w:val="24"/>
          <w:szCs w:val="24"/>
          <w:rtl/>
        </w:rPr>
        <w:t>קש"ס</w:t>
      </w:r>
      <w:proofErr w:type="spellEnd"/>
      <w:r w:rsidRPr="00AA4BE3">
        <w:rPr>
          <w:rFonts w:ascii="David" w:hAnsi="David" w:cs="David"/>
          <w:b/>
          <w:bCs/>
          <w:sz w:val="24"/>
          <w:szCs w:val="24"/>
          <w:rtl/>
        </w:rPr>
        <w:t xml:space="preserve"> סיבתי </w:t>
      </w:r>
      <w:r w:rsidR="00CC43F1" w:rsidRPr="00AA4BE3">
        <w:rPr>
          <w:rFonts w:ascii="David" w:hAnsi="David" w:cs="David"/>
          <w:b/>
          <w:bCs/>
          <w:sz w:val="24"/>
          <w:szCs w:val="24"/>
          <w:rtl/>
        </w:rPr>
        <w:t xml:space="preserve"> מ</w:t>
      </w:r>
      <w:r w:rsidRPr="00AA4BE3">
        <w:rPr>
          <w:rFonts w:ascii="David" w:hAnsi="David" w:cs="David"/>
          <w:b/>
          <w:bCs/>
          <w:sz w:val="24"/>
          <w:szCs w:val="24"/>
          <w:rtl/>
        </w:rPr>
        <w:t>שפטי-</w:t>
      </w:r>
      <w:r w:rsidR="00CC43F1" w:rsidRPr="00AA4BE3">
        <w:rPr>
          <w:rFonts w:ascii="David" w:hAnsi="David" w:cs="David"/>
          <w:b/>
          <w:bCs/>
          <w:sz w:val="24"/>
          <w:szCs w:val="24"/>
          <w:rtl/>
        </w:rPr>
        <w:t xml:space="preserve"> </w:t>
      </w:r>
      <w:r w:rsidR="00CC43F1" w:rsidRPr="00AA4BE3">
        <w:rPr>
          <w:rFonts w:ascii="David" w:hAnsi="David" w:cs="David"/>
          <w:sz w:val="24"/>
          <w:szCs w:val="24"/>
          <w:rtl/>
        </w:rPr>
        <w:t xml:space="preserve">מבחן הסיכון תוך שילובו במבחן השכל הישר- </w:t>
      </w:r>
      <w:r w:rsidR="00CC43F1" w:rsidRPr="00AA4BE3">
        <w:rPr>
          <w:rFonts w:ascii="David" w:hAnsi="David" w:cs="David"/>
          <w:b/>
          <w:bCs/>
          <w:sz w:val="24"/>
          <w:szCs w:val="24"/>
          <w:highlight w:val="green"/>
          <w:rtl/>
        </w:rPr>
        <w:t xml:space="preserve">פס"ד </w:t>
      </w:r>
      <w:proofErr w:type="spellStart"/>
      <w:r w:rsidR="00CC43F1" w:rsidRPr="00AA4BE3">
        <w:rPr>
          <w:rFonts w:ascii="David" w:hAnsi="David" w:cs="David"/>
          <w:b/>
          <w:bCs/>
          <w:sz w:val="24"/>
          <w:szCs w:val="24"/>
          <w:highlight w:val="green"/>
          <w:rtl/>
        </w:rPr>
        <w:t>קוואסמה</w:t>
      </w:r>
      <w:proofErr w:type="spellEnd"/>
      <w:r w:rsidR="00CC43F1" w:rsidRPr="00AA4BE3">
        <w:rPr>
          <w:rFonts w:ascii="David" w:hAnsi="David" w:cs="David"/>
          <w:b/>
          <w:bCs/>
          <w:sz w:val="24"/>
          <w:szCs w:val="24"/>
          <w:rtl/>
        </w:rPr>
        <w:t>.</w:t>
      </w:r>
      <w:r w:rsidRPr="00AA4BE3">
        <w:rPr>
          <w:rFonts w:ascii="David" w:hAnsi="David" w:cs="David"/>
          <w:b/>
          <w:bCs/>
          <w:sz w:val="24"/>
          <w:szCs w:val="24"/>
          <w:rtl/>
        </w:rPr>
        <w:t xml:space="preserve"> </w:t>
      </w:r>
      <w:r w:rsidRPr="00AA4BE3">
        <w:rPr>
          <w:rFonts w:ascii="David" w:hAnsi="David" w:cs="David"/>
          <w:sz w:val="24"/>
          <w:szCs w:val="24"/>
          <w:u w:val="single"/>
          <w:rtl/>
        </w:rPr>
        <w:t>מבחן הסיכון</w:t>
      </w:r>
      <w:r w:rsidR="00C1794A" w:rsidRPr="00AA4BE3">
        <w:rPr>
          <w:rFonts w:ascii="David" w:hAnsi="David" w:cs="David"/>
          <w:sz w:val="24"/>
          <w:szCs w:val="24"/>
          <w:u w:val="single"/>
          <w:rtl/>
        </w:rPr>
        <w:t xml:space="preserve"> </w:t>
      </w:r>
      <w:proofErr w:type="spellStart"/>
      <w:r w:rsidR="00C1794A" w:rsidRPr="00AA4BE3">
        <w:rPr>
          <w:rFonts w:ascii="David" w:hAnsi="David" w:cs="David"/>
          <w:sz w:val="24"/>
          <w:szCs w:val="24"/>
          <w:u w:val="single"/>
          <w:rtl/>
        </w:rPr>
        <w:t>התעבורתי</w:t>
      </w:r>
      <w:proofErr w:type="spellEnd"/>
      <w:r w:rsidRPr="00AA4BE3">
        <w:rPr>
          <w:rFonts w:ascii="David" w:hAnsi="David" w:cs="David"/>
          <w:sz w:val="24"/>
          <w:szCs w:val="24"/>
          <w:u w:val="single"/>
          <w:rtl/>
        </w:rPr>
        <w:t>-</w:t>
      </w:r>
      <w:r w:rsidR="00C1794A" w:rsidRPr="00AA4BE3">
        <w:rPr>
          <w:rFonts w:ascii="David" w:hAnsi="David" w:cs="David"/>
          <w:sz w:val="24"/>
          <w:szCs w:val="24"/>
          <w:rtl/>
        </w:rPr>
        <w:t xml:space="preserve"> יש להפעיל מבחן זה ע"פ פס"ד עוזר ולבחון </w:t>
      </w:r>
      <w:r w:rsidRPr="00AA4BE3">
        <w:rPr>
          <w:rFonts w:ascii="David" w:hAnsi="David" w:cs="David"/>
          <w:sz w:val="24"/>
          <w:szCs w:val="24"/>
          <w:rtl/>
        </w:rPr>
        <w:t>האם התאונה נכללת תחת הסיכון הכלול בשימוש ברכב</w:t>
      </w:r>
      <w:r w:rsidR="00CC43F1" w:rsidRPr="00AA4BE3">
        <w:rPr>
          <w:rFonts w:ascii="David" w:hAnsi="David" w:cs="David"/>
          <w:sz w:val="24"/>
          <w:szCs w:val="24"/>
          <w:rtl/>
        </w:rPr>
        <w:t xml:space="preserve"> (</w:t>
      </w:r>
      <w:r w:rsidR="00CC43F1" w:rsidRPr="00AA4BE3">
        <w:rPr>
          <w:rFonts w:ascii="David" w:hAnsi="David" w:cs="David"/>
          <w:b/>
          <w:bCs/>
          <w:sz w:val="24"/>
          <w:szCs w:val="24"/>
          <w:highlight w:val="green"/>
          <w:rtl/>
        </w:rPr>
        <w:t>פס"ד קורקט-</w:t>
      </w:r>
      <w:r w:rsidR="00CC43F1" w:rsidRPr="00AA4BE3">
        <w:rPr>
          <w:rFonts w:ascii="David" w:hAnsi="David" w:cs="David"/>
          <w:b/>
          <w:bCs/>
          <w:sz w:val="24"/>
          <w:szCs w:val="24"/>
          <w:rtl/>
        </w:rPr>
        <w:t xml:space="preserve"> </w:t>
      </w:r>
      <w:r w:rsidR="00CC43F1" w:rsidRPr="00AA4BE3">
        <w:rPr>
          <w:rFonts w:ascii="David" w:hAnsi="David" w:cs="David"/>
          <w:sz w:val="24"/>
          <w:szCs w:val="24"/>
          <w:rtl/>
        </w:rPr>
        <w:t xml:space="preserve">אדם נהג ברכב ובנתיב הנגדי נסע אוטובוס של אוהדים שאוהדי הקבוצה הנגדית יידו עליו אבנים. כתוצאה מהיידוי נפגע קורקט מזכוכית של חלון האוטובוס בעינו. האם מדובר </w:t>
      </w:r>
      <w:proofErr w:type="spellStart"/>
      <w:r w:rsidR="00CC43F1" w:rsidRPr="00AA4BE3">
        <w:rPr>
          <w:rFonts w:ascii="David" w:hAnsi="David" w:cs="David"/>
          <w:sz w:val="24"/>
          <w:szCs w:val="24"/>
          <w:rtl/>
        </w:rPr>
        <w:t>בת"ד</w:t>
      </w:r>
      <w:proofErr w:type="spellEnd"/>
      <w:r w:rsidR="00CC43F1" w:rsidRPr="00AA4BE3">
        <w:rPr>
          <w:rFonts w:ascii="David" w:hAnsi="David" w:cs="David"/>
          <w:sz w:val="24"/>
          <w:szCs w:val="24"/>
          <w:rtl/>
        </w:rPr>
        <w:t>? האם זה כלול תחת מבחן הסיכון? הסיכון להיפגע כתוצאה מפעילות עוינת הנעשית בזדון בזמן הנהיגה בכבישים הוא סיכון הכלול בסיכון בשימוש ברכב).</w:t>
      </w:r>
      <w:r w:rsidRPr="00AA4BE3">
        <w:rPr>
          <w:rFonts w:ascii="David" w:hAnsi="David" w:cs="David"/>
          <w:sz w:val="24"/>
          <w:szCs w:val="24"/>
          <w:rtl/>
        </w:rPr>
        <w:t xml:space="preserve"> </w:t>
      </w:r>
      <w:r w:rsidR="00C1794A" w:rsidRPr="00AA4BE3">
        <w:rPr>
          <w:rFonts w:ascii="David" w:hAnsi="David" w:cs="David"/>
          <w:sz w:val="24"/>
          <w:szCs w:val="24"/>
          <w:rtl/>
        </w:rPr>
        <w:t xml:space="preserve">ע"פ </w:t>
      </w:r>
      <w:r w:rsidR="00C1794A" w:rsidRPr="00AA4BE3">
        <w:rPr>
          <w:rFonts w:ascii="David" w:hAnsi="David" w:cs="David"/>
          <w:b/>
          <w:bCs/>
          <w:sz w:val="24"/>
          <w:szCs w:val="24"/>
          <w:highlight w:val="green"/>
          <w:rtl/>
        </w:rPr>
        <w:t xml:space="preserve">פס"ד קורקט </w:t>
      </w:r>
      <w:proofErr w:type="spellStart"/>
      <w:r w:rsidR="00C1794A" w:rsidRPr="00AA4BE3">
        <w:rPr>
          <w:rFonts w:ascii="David" w:hAnsi="David" w:cs="David"/>
          <w:b/>
          <w:bCs/>
          <w:sz w:val="24"/>
          <w:szCs w:val="24"/>
          <w:highlight w:val="green"/>
          <w:rtl/>
        </w:rPr>
        <w:t>ואלהרב</w:t>
      </w:r>
      <w:proofErr w:type="spellEnd"/>
      <w:r w:rsidR="00C1794A" w:rsidRPr="00AA4BE3">
        <w:rPr>
          <w:rFonts w:ascii="David" w:hAnsi="David" w:cs="David"/>
          <w:b/>
          <w:bCs/>
          <w:sz w:val="24"/>
          <w:szCs w:val="24"/>
          <w:rtl/>
        </w:rPr>
        <w:t xml:space="preserve"> </w:t>
      </w:r>
      <w:r w:rsidR="00C1794A" w:rsidRPr="00AA4BE3">
        <w:rPr>
          <w:rFonts w:ascii="David" w:hAnsi="David" w:cs="David"/>
          <w:sz w:val="24"/>
          <w:szCs w:val="24"/>
          <w:rtl/>
        </w:rPr>
        <w:t xml:space="preserve">יש לבחון גם את </w:t>
      </w:r>
      <w:r w:rsidR="00C1794A" w:rsidRPr="00AA4BE3">
        <w:rPr>
          <w:rFonts w:ascii="David" w:hAnsi="David" w:cs="David"/>
          <w:b/>
          <w:bCs/>
          <w:sz w:val="24"/>
          <w:szCs w:val="24"/>
          <w:rtl/>
        </w:rPr>
        <w:t>מבחן הזירה</w:t>
      </w:r>
      <w:r w:rsidR="00C1794A" w:rsidRPr="00AA4BE3">
        <w:rPr>
          <w:rFonts w:ascii="David" w:hAnsi="David" w:cs="David"/>
          <w:sz w:val="24"/>
          <w:szCs w:val="24"/>
          <w:rtl/>
        </w:rPr>
        <w:t xml:space="preserve">- כאשר הרכב לא גרם לתאונה עצמה אלא רק שימש כזירה לתקיפה אישית של האדם המצוי בו ללא קשר להתנעת הרכב או להסעתו, לא יחשב המקרה </w:t>
      </w:r>
      <w:proofErr w:type="spellStart"/>
      <w:r w:rsidR="00C1794A" w:rsidRPr="00AA4BE3">
        <w:rPr>
          <w:rFonts w:ascii="David" w:hAnsi="David" w:cs="David"/>
          <w:sz w:val="24"/>
          <w:szCs w:val="24"/>
          <w:rtl/>
        </w:rPr>
        <w:t>לת"ד</w:t>
      </w:r>
      <w:proofErr w:type="spellEnd"/>
      <w:r w:rsidR="00C1794A" w:rsidRPr="00AA4BE3">
        <w:rPr>
          <w:rFonts w:ascii="David" w:hAnsi="David" w:cs="David"/>
          <w:sz w:val="24"/>
          <w:szCs w:val="24"/>
          <w:rtl/>
        </w:rPr>
        <w:t xml:space="preserve"> בשל גורם זר מתערב המנתק את </w:t>
      </w:r>
      <w:proofErr w:type="spellStart"/>
      <w:r w:rsidR="00C1794A" w:rsidRPr="00AA4BE3">
        <w:rPr>
          <w:rFonts w:ascii="David" w:hAnsi="David" w:cs="David"/>
          <w:sz w:val="24"/>
          <w:szCs w:val="24"/>
          <w:rtl/>
        </w:rPr>
        <w:t>הקש"ס</w:t>
      </w:r>
      <w:proofErr w:type="spellEnd"/>
      <w:r w:rsidR="00C1794A" w:rsidRPr="00AA4BE3">
        <w:rPr>
          <w:rFonts w:ascii="David" w:hAnsi="David" w:cs="David"/>
          <w:sz w:val="24"/>
          <w:szCs w:val="24"/>
          <w:rtl/>
        </w:rPr>
        <w:t xml:space="preserve">. </w:t>
      </w:r>
      <w:r w:rsidRPr="00AA4BE3">
        <w:rPr>
          <w:rFonts w:ascii="David" w:hAnsi="David" w:cs="David"/>
          <w:sz w:val="24"/>
          <w:szCs w:val="24"/>
          <w:u w:val="single"/>
          <w:rtl/>
        </w:rPr>
        <w:t>מבחן השכל הישר-</w:t>
      </w:r>
      <w:r w:rsidRPr="00AA4BE3">
        <w:rPr>
          <w:rFonts w:ascii="David" w:hAnsi="David" w:cs="David"/>
          <w:sz w:val="24"/>
          <w:szCs w:val="24"/>
          <w:rtl/>
        </w:rPr>
        <w:t xml:space="preserve"> </w:t>
      </w:r>
      <w:r w:rsidR="0042166F" w:rsidRPr="00AA4BE3">
        <w:rPr>
          <w:rFonts w:ascii="David" w:hAnsi="David" w:cs="David"/>
          <w:sz w:val="24"/>
          <w:szCs w:val="24"/>
          <w:rtl/>
        </w:rPr>
        <w:t xml:space="preserve">תכונות הפעילות- האם התנהגות המזיק תרמה בפועל להתהוות הסיכון אותו בא החוק להסדיר? </w:t>
      </w:r>
      <w:r w:rsidR="0042166F" w:rsidRPr="00AA4BE3">
        <w:rPr>
          <w:rFonts w:ascii="David" w:hAnsi="David" w:cs="David"/>
          <w:b/>
          <w:bCs/>
          <w:sz w:val="24"/>
          <w:szCs w:val="24"/>
          <w:rtl/>
        </w:rPr>
        <w:t>**</w:t>
      </w:r>
      <w:proofErr w:type="spellStart"/>
      <w:r w:rsidR="0042166F" w:rsidRPr="00AA4BE3">
        <w:rPr>
          <w:rFonts w:ascii="David" w:hAnsi="David" w:cs="David"/>
          <w:b/>
          <w:bCs/>
          <w:sz w:val="24"/>
          <w:szCs w:val="24"/>
          <w:rtl/>
        </w:rPr>
        <w:t>קש"ס</w:t>
      </w:r>
      <w:proofErr w:type="spellEnd"/>
      <w:r w:rsidR="0042166F" w:rsidRPr="00AA4BE3">
        <w:rPr>
          <w:rFonts w:ascii="David" w:hAnsi="David" w:cs="David"/>
          <w:b/>
          <w:bCs/>
          <w:sz w:val="24"/>
          <w:szCs w:val="24"/>
          <w:rtl/>
        </w:rPr>
        <w:t xml:space="preserve"> </w:t>
      </w:r>
      <w:proofErr w:type="spellStart"/>
      <w:r w:rsidR="0042166F" w:rsidRPr="00AA4BE3">
        <w:rPr>
          <w:rFonts w:ascii="David" w:hAnsi="David" w:cs="David"/>
          <w:b/>
          <w:bCs/>
          <w:sz w:val="24"/>
          <w:szCs w:val="24"/>
          <w:rtl/>
        </w:rPr>
        <w:t>בפלת"ד</w:t>
      </w:r>
      <w:proofErr w:type="spellEnd"/>
      <w:r w:rsidR="0042166F" w:rsidRPr="00AA4BE3">
        <w:rPr>
          <w:rFonts w:ascii="David" w:hAnsi="David" w:cs="David"/>
          <w:b/>
          <w:bCs/>
          <w:sz w:val="24"/>
          <w:szCs w:val="24"/>
          <w:rtl/>
        </w:rPr>
        <w:t xml:space="preserve"> בודקים על הנסיעה, ולא על הפגיעה.</w:t>
      </w:r>
    </w:p>
    <w:p w14:paraId="1D9892B3" w14:textId="77777777" w:rsidR="005854FB" w:rsidRPr="00AA4BE3" w:rsidRDefault="0042166F" w:rsidP="003F4979">
      <w:pPr>
        <w:pStyle w:val="a3"/>
        <w:numPr>
          <w:ilvl w:val="0"/>
          <w:numId w:val="12"/>
        </w:numPr>
        <w:tabs>
          <w:tab w:val="left" w:pos="8037"/>
        </w:tabs>
        <w:spacing w:line="240" w:lineRule="auto"/>
        <w:rPr>
          <w:rFonts w:ascii="David" w:hAnsi="David" w:cs="David"/>
          <w:b/>
          <w:bCs/>
          <w:sz w:val="24"/>
          <w:szCs w:val="24"/>
        </w:rPr>
      </w:pPr>
      <w:r w:rsidRPr="00AA4BE3">
        <w:rPr>
          <w:rFonts w:ascii="David" w:hAnsi="David" w:cs="David"/>
          <w:sz w:val="24"/>
          <w:szCs w:val="24"/>
          <w:u w:val="single"/>
          <w:rtl/>
        </w:rPr>
        <w:t>שימוש-</w:t>
      </w:r>
      <w:r w:rsidRPr="00AA4BE3">
        <w:rPr>
          <w:rFonts w:ascii="David" w:hAnsi="David" w:cs="David"/>
          <w:b/>
          <w:bCs/>
          <w:sz w:val="24"/>
          <w:szCs w:val="24"/>
          <w:rtl/>
        </w:rPr>
        <w:t xml:space="preserve"> </w:t>
      </w:r>
      <w:r w:rsidRPr="00AA4BE3">
        <w:rPr>
          <w:rFonts w:ascii="David" w:hAnsi="David" w:cs="David"/>
          <w:sz w:val="24"/>
          <w:szCs w:val="24"/>
          <w:rtl/>
        </w:rPr>
        <w:t>נסיעה ברכב</w:t>
      </w:r>
    </w:p>
    <w:p w14:paraId="0140A470" w14:textId="77777777" w:rsidR="005854FB" w:rsidRPr="00AA4BE3" w:rsidRDefault="0042166F"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כניסה או ירידה מהרכב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פאדידה</w:t>
      </w:r>
      <w:proofErr w:type="spellEnd"/>
      <w:r w:rsidRPr="00AA4BE3">
        <w:rPr>
          <w:rFonts w:ascii="David" w:hAnsi="David" w:cs="David"/>
          <w:sz w:val="24"/>
          <w:szCs w:val="24"/>
          <w:rtl/>
        </w:rPr>
        <w:t>- [סיגריות])</w:t>
      </w:r>
    </w:p>
    <w:p w14:paraId="27F11423" w14:textId="77777777" w:rsidR="005854FB" w:rsidRPr="00AA4BE3" w:rsidRDefault="0042166F"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החנייה</w:t>
      </w:r>
    </w:p>
    <w:p w14:paraId="669E4613" w14:textId="77777777" w:rsidR="005854FB" w:rsidRPr="00AA4BE3" w:rsidRDefault="0042166F"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דחיפה, גרירה</w:t>
      </w:r>
      <w:r w:rsidR="005854FB" w:rsidRPr="00AA4BE3">
        <w:rPr>
          <w:rFonts w:ascii="David" w:hAnsi="David" w:cs="David"/>
          <w:sz w:val="24"/>
          <w:szCs w:val="24"/>
          <w:rtl/>
        </w:rPr>
        <w:t xml:space="preserve">- </w:t>
      </w:r>
      <w:r w:rsidRPr="00AA4BE3">
        <w:rPr>
          <w:rFonts w:ascii="David" w:hAnsi="David" w:cs="David"/>
          <w:sz w:val="24"/>
          <w:szCs w:val="24"/>
          <w:rtl/>
        </w:rPr>
        <w:t xml:space="preserve">גם במידה והרכב תקוע- </w:t>
      </w:r>
      <w:r w:rsidRPr="00AA4BE3">
        <w:rPr>
          <w:rFonts w:ascii="David" w:hAnsi="David" w:cs="David"/>
          <w:b/>
          <w:bCs/>
          <w:sz w:val="24"/>
          <w:szCs w:val="24"/>
          <w:highlight w:val="green"/>
          <w:rtl/>
        </w:rPr>
        <w:t>פס"ד הפניקס</w:t>
      </w:r>
      <w:r w:rsidRPr="00AA4BE3">
        <w:rPr>
          <w:rFonts w:ascii="David" w:hAnsi="David" w:cs="David"/>
          <w:sz w:val="24"/>
          <w:szCs w:val="24"/>
          <w:highlight w:val="green"/>
          <w:rtl/>
        </w:rPr>
        <w:t>),</w:t>
      </w:r>
    </w:p>
    <w:p w14:paraId="60F3378E" w14:textId="77777777" w:rsidR="0042166F" w:rsidRPr="00AA4BE3" w:rsidRDefault="0042166F"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 xml:space="preserve">טיפול דרך או תיקון דרך (שנעשה בידי המשתמש או אדם שלא במסגרת עבודתו-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וקסלר</w:t>
      </w:r>
      <w:proofErr w:type="spellEnd"/>
      <w:r w:rsidRPr="00AA4BE3">
        <w:rPr>
          <w:rFonts w:ascii="David" w:hAnsi="David" w:cs="David"/>
          <w:sz w:val="24"/>
          <w:szCs w:val="24"/>
          <w:rtl/>
        </w:rPr>
        <w:t xml:space="preserve">), </w:t>
      </w:r>
      <w:r w:rsidR="009146E8" w:rsidRPr="00AA4BE3">
        <w:rPr>
          <w:rFonts w:ascii="David" w:hAnsi="David" w:cs="David"/>
          <w:b/>
          <w:bCs/>
          <w:sz w:val="24"/>
          <w:szCs w:val="24"/>
          <w:highlight w:val="green"/>
          <w:rtl/>
        </w:rPr>
        <w:t xml:space="preserve">פס"ד </w:t>
      </w:r>
      <w:proofErr w:type="spellStart"/>
      <w:r w:rsidR="009146E8" w:rsidRPr="00AA4BE3">
        <w:rPr>
          <w:rFonts w:ascii="David" w:hAnsi="David" w:cs="David"/>
          <w:b/>
          <w:bCs/>
          <w:sz w:val="24"/>
          <w:szCs w:val="24"/>
          <w:highlight w:val="green"/>
          <w:rtl/>
        </w:rPr>
        <w:t>ספנייב</w:t>
      </w:r>
      <w:proofErr w:type="spellEnd"/>
      <w:r w:rsidR="009146E8" w:rsidRPr="00AA4BE3">
        <w:rPr>
          <w:rFonts w:ascii="David" w:hAnsi="David" w:cs="David"/>
          <w:sz w:val="24"/>
          <w:szCs w:val="24"/>
          <w:rtl/>
        </w:rPr>
        <w:t xml:space="preserve"> מגדיר 4 תנאים לטיפול רכב- נעשה בדרך, היה פתאומי, התקלה לא מורכבת שדרושת טיפול של איש מקצוע, והטיפול הוא באחד מרכיבי הרכב. </w:t>
      </w:r>
      <w:r w:rsidRPr="00AA4BE3">
        <w:rPr>
          <w:rFonts w:ascii="David" w:hAnsi="David" w:cs="David"/>
          <w:sz w:val="24"/>
          <w:szCs w:val="24"/>
          <w:rtl/>
        </w:rPr>
        <w:t xml:space="preserve">לפי </w:t>
      </w:r>
      <w:r w:rsidRPr="00AA4BE3">
        <w:rPr>
          <w:rFonts w:ascii="David" w:hAnsi="David" w:cs="David"/>
          <w:b/>
          <w:bCs/>
          <w:sz w:val="24"/>
          <w:szCs w:val="24"/>
          <w:highlight w:val="green"/>
          <w:rtl/>
        </w:rPr>
        <w:t>פס"ד יונאי</w:t>
      </w:r>
      <w:r w:rsidR="005854FB" w:rsidRPr="00AA4BE3">
        <w:rPr>
          <w:rFonts w:ascii="David" w:hAnsi="David" w:cs="David"/>
          <w:b/>
          <w:bCs/>
          <w:sz w:val="24"/>
          <w:szCs w:val="24"/>
          <w:highlight w:val="green"/>
          <w:rtl/>
        </w:rPr>
        <w:t>-</w:t>
      </w:r>
      <w:r w:rsidR="005854FB" w:rsidRPr="00AA4BE3">
        <w:rPr>
          <w:rFonts w:ascii="David" w:hAnsi="David" w:cs="David"/>
          <w:sz w:val="24"/>
          <w:szCs w:val="24"/>
          <w:rtl/>
        </w:rPr>
        <w:t xml:space="preserve"> החריג "שלא במסגרת עבודתו" כולל אנשים שתפקידם לטפל ברכב, ולא כולל נהגי מוניות.</w:t>
      </w:r>
    </w:p>
    <w:p w14:paraId="6DA73347" w14:textId="77777777" w:rsidR="005854FB" w:rsidRPr="00AA4BE3" w:rsidRDefault="005854FB"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 xml:space="preserve">התדרדרות, התהפכות, התנתקות או נפילה של חלק מהאוטו ממנו. </w:t>
      </w:r>
    </w:p>
    <w:p w14:paraId="42670BD3" w14:textId="77777777" w:rsidR="005854FB" w:rsidRPr="00AA4BE3" w:rsidRDefault="005854FB" w:rsidP="00AA4BE3">
      <w:pPr>
        <w:pStyle w:val="a3"/>
        <w:tabs>
          <w:tab w:val="left" w:pos="8037"/>
        </w:tabs>
        <w:spacing w:line="240" w:lineRule="auto"/>
        <w:rPr>
          <w:rFonts w:ascii="David" w:hAnsi="David" w:cs="David"/>
          <w:b/>
          <w:bCs/>
          <w:sz w:val="24"/>
          <w:szCs w:val="24"/>
          <w:rtl/>
        </w:rPr>
      </w:pPr>
      <w:r w:rsidRPr="00AA4BE3">
        <w:rPr>
          <w:rFonts w:ascii="David" w:hAnsi="David" w:cs="David"/>
          <w:sz w:val="24"/>
          <w:szCs w:val="24"/>
          <w:rtl/>
        </w:rPr>
        <w:t xml:space="preserve">חריג- טעינה או פריקה ברכב עומד לא יחשבו לשימוש- </w:t>
      </w:r>
      <w:r w:rsidRPr="00AA4BE3">
        <w:rPr>
          <w:rFonts w:ascii="David" w:hAnsi="David" w:cs="David"/>
          <w:b/>
          <w:bCs/>
          <w:sz w:val="24"/>
          <w:szCs w:val="24"/>
          <w:highlight w:val="green"/>
          <w:rtl/>
        </w:rPr>
        <w:t>פס"ד אררט.</w:t>
      </w:r>
    </w:p>
    <w:p w14:paraId="063D8030" w14:textId="77777777" w:rsidR="009146E8" w:rsidRPr="00AA4BE3" w:rsidRDefault="009146E8" w:rsidP="00AA4BE3">
      <w:pPr>
        <w:pStyle w:val="a3"/>
        <w:tabs>
          <w:tab w:val="left" w:pos="8037"/>
        </w:tabs>
        <w:spacing w:line="240" w:lineRule="auto"/>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אלהרב</w:t>
      </w:r>
      <w:proofErr w:type="spellEnd"/>
      <w:r w:rsidRPr="00AA4BE3">
        <w:rPr>
          <w:rFonts w:ascii="David" w:hAnsi="David" w:cs="David"/>
          <w:sz w:val="24"/>
          <w:szCs w:val="24"/>
          <w:rtl/>
        </w:rPr>
        <w:t xml:space="preserve">- הימצאות של אדם מחוץ לרכב הקשורה ישירות לשימוש בו תיחשב לשימוש לעניין ת"ד. </w:t>
      </w:r>
    </w:p>
    <w:p w14:paraId="006B5F73" w14:textId="77777777" w:rsidR="009146E8" w:rsidRPr="00AA4BE3" w:rsidRDefault="009146E8" w:rsidP="00AA4BE3">
      <w:pPr>
        <w:pStyle w:val="a3"/>
        <w:tabs>
          <w:tab w:val="left" w:pos="8037"/>
        </w:tabs>
        <w:spacing w:line="240" w:lineRule="auto"/>
        <w:rPr>
          <w:rFonts w:ascii="David" w:hAnsi="David" w:cs="David"/>
          <w:sz w:val="24"/>
          <w:szCs w:val="24"/>
          <w:rtl/>
        </w:rPr>
      </w:pPr>
      <w:r w:rsidRPr="00AA4BE3">
        <w:rPr>
          <w:rFonts w:ascii="David" w:hAnsi="David" w:cs="David"/>
          <w:b/>
          <w:bCs/>
          <w:sz w:val="24"/>
          <w:szCs w:val="24"/>
          <w:highlight w:val="green"/>
          <w:rtl/>
        </w:rPr>
        <w:t>פס"ד קורקט</w:t>
      </w:r>
      <w:r w:rsidRPr="00AA4BE3">
        <w:rPr>
          <w:rFonts w:ascii="David" w:hAnsi="David" w:cs="David"/>
          <w:sz w:val="24"/>
          <w:szCs w:val="24"/>
          <w:rtl/>
        </w:rPr>
        <w:t xml:space="preserve">- במקרה של פגיעה מאבן (משווים גם </w:t>
      </w:r>
      <w:proofErr w:type="spellStart"/>
      <w:r w:rsidRPr="00AA4BE3">
        <w:rPr>
          <w:rFonts w:ascii="David" w:hAnsi="David" w:cs="David"/>
          <w:sz w:val="24"/>
          <w:szCs w:val="24"/>
          <w:rtl/>
        </w:rPr>
        <w:t>לבקת"בים</w:t>
      </w:r>
      <w:proofErr w:type="spellEnd"/>
      <w:r w:rsidRPr="00AA4BE3">
        <w:rPr>
          <w:rFonts w:ascii="David" w:hAnsi="David" w:cs="David"/>
          <w:sz w:val="24"/>
          <w:szCs w:val="24"/>
          <w:rtl/>
        </w:rPr>
        <w:t xml:space="preserve">) שנזרקה באופן מכוון ופגעה באדם היושב באוטו, עצם זה שאותו אדם עשה שימוש ברכב מספיקה כדי לקבוע כי מדובר בשימוש ומדובר </w:t>
      </w:r>
      <w:proofErr w:type="spellStart"/>
      <w:r w:rsidRPr="00AA4BE3">
        <w:rPr>
          <w:rFonts w:ascii="David" w:hAnsi="David" w:cs="David"/>
          <w:sz w:val="24"/>
          <w:szCs w:val="24"/>
          <w:rtl/>
        </w:rPr>
        <w:t>בת"ד</w:t>
      </w:r>
      <w:proofErr w:type="spellEnd"/>
      <w:r w:rsidRPr="00AA4BE3">
        <w:rPr>
          <w:rFonts w:ascii="David" w:hAnsi="David" w:cs="David"/>
          <w:sz w:val="24"/>
          <w:szCs w:val="24"/>
          <w:rtl/>
        </w:rPr>
        <w:t>.</w:t>
      </w:r>
    </w:p>
    <w:p w14:paraId="3239601F" w14:textId="77777777" w:rsidR="009146E8" w:rsidRPr="00AA4BE3" w:rsidRDefault="009146E8" w:rsidP="00AA4BE3">
      <w:pPr>
        <w:pStyle w:val="a3"/>
        <w:tabs>
          <w:tab w:val="left" w:pos="8037"/>
        </w:tabs>
        <w:spacing w:line="240" w:lineRule="auto"/>
        <w:rPr>
          <w:rFonts w:ascii="David" w:hAnsi="David" w:cs="David"/>
          <w:sz w:val="24"/>
          <w:szCs w:val="24"/>
          <w:rtl/>
        </w:rPr>
      </w:pPr>
      <w:r w:rsidRPr="00AA4BE3">
        <w:rPr>
          <w:rFonts w:ascii="David" w:hAnsi="David" w:cs="David"/>
          <w:b/>
          <w:bCs/>
          <w:sz w:val="24"/>
          <w:szCs w:val="24"/>
          <w:highlight w:val="green"/>
          <w:rtl/>
        </w:rPr>
        <w:t>פס"ד בניזרי נ' קרנית</w:t>
      </w:r>
      <w:r w:rsidRPr="00AA4BE3">
        <w:rPr>
          <w:rFonts w:ascii="David" w:hAnsi="David" w:cs="David"/>
          <w:sz w:val="24"/>
          <w:szCs w:val="24"/>
          <w:rtl/>
        </w:rPr>
        <w:t xml:space="preserve">- 2 טכנאי רכב, אחד נמצא במושב הנהג ואחד מתעסק במכסה המנוע. בעקבות פעולה של הטכנאי הראשון נפגעת אצבעו של הטכנאי במכסה המנוע והוא תובע את קרנית בטענה שמדובר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טענה זו נדחית מאחר וגורם מכריע בשאלת השימוש הוא השליטה והיכולת להכריע מה יקרה עם האוטו, מאחר והטכנאי אינו הבעלים אין לו את אותה השליטה ברכב ועל כן הפעולה לא נחשבת לשימוש ולא מדובר </w:t>
      </w:r>
      <w:proofErr w:type="spellStart"/>
      <w:r w:rsidRPr="00AA4BE3">
        <w:rPr>
          <w:rFonts w:ascii="David" w:hAnsi="David" w:cs="David"/>
          <w:sz w:val="24"/>
          <w:szCs w:val="24"/>
          <w:rtl/>
        </w:rPr>
        <w:t>בת"ד</w:t>
      </w:r>
      <w:proofErr w:type="spellEnd"/>
      <w:r w:rsidRPr="00AA4BE3">
        <w:rPr>
          <w:rFonts w:ascii="David" w:hAnsi="David" w:cs="David"/>
          <w:sz w:val="24"/>
          <w:szCs w:val="24"/>
          <w:rtl/>
        </w:rPr>
        <w:t>.</w:t>
      </w:r>
    </w:p>
    <w:p w14:paraId="5E295895" w14:textId="77777777" w:rsidR="005854FB" w:rsidRPr="00AA4BE3" w:rsidRDefault="005854FB" w:rsidP="003F4979">
      <w:pPr>
        <w:pStyle w:val="a3"/>
        <w:numPr>
          <w:ilvl w:val="0"/>
          <w:numId w:val="12"/>
        </w:numPr>
        <w:tabs>
          <w:tab w:val="left" w:pos="8037"/>
        </w:tabs>
        <w:spacing w:line="240" w:lineRule="auto"/>
        <w:rPr>
          <w:rFonts w:ascii="David" w:hAnsi="David" w:cs="David"/>
          <w:b/>
          <w:bCs/>
          <w:sz w:val="24"/>
          <w:szCs w:val="24"/>
        </w:rPr>
      </w:pPr>
      <w:r w:rsidRPr="00AA4BE3">
        <w:rPr>
          <w:rFonts w:ascii="David" w:hAnsi="David" w:cs="David"/>
          <w:sz w:val="24"/>
          <w:szCs w:val="24"/>
          <w:u w:val="single"/>
          <w:rtl/>
        </w:rPr>
        <w:t>ברכב מנועי-</w:t>
      </w:r>
      <w:r w:rsidRPr="00AA4BE3">
        <w:rPr>
          <w:rFonts w:ascii="David" w:hAnsi="David" w:cs="David"/>
          <w:sz w:val="24"/>
          <w:szCs w:val="24"/>
          <w:rtl/>
        </w:rPr>
        <w:t xml:space="preserve"> </w:t>
      </w:r>
      <w:r w:rsidR="009146E8" w:rsidRPr="00AA4BE3">
        <w:rPr>
          <w:rFonts w:ascii="David" w:hAnsi="David" w:cs="David"/>
          <w:b/>
          <w:bCs/>
          <w:sz w:val="24"/>
          <w:szCs w:val="24"/>
          <w:rtl/>
        </w:rPr>
        <w:t>הנע בכוח מכני-</w:t>
      </w:r>
      <w:r w:rsidR="009146E8" w:rsidRPr="00AA4BE3">
        <w:rPr>
          <w:rFonts w:ascii="David" w:hAnsi="David" w:cs="David"/>
          <w:sz w:val="24"/>
          <w:szCs w:val="24"/>
          <w:rtl/>
        </w:rPr>
        <w:t xml:space="preserve"> יכולת לנוע, </w:t>
      </w:r>
      <w:r w:rsidR="009146E8" w:rsidRPr="00AA4BE3">
        <w:rPr>
          <w:rFonts w:ascii="David" w:hAnsi="David" w:cs="David"/>
          <w:b/>
          <w:bCs/>
          <w:sz w:val="24"/>
          <w:szCs w:val="24"/>
          <w:rtl/>
        </w:rPr>
        <w:t>על פני הקרקע-</w:t>
      </w:r>
      <w:r w:rsidR="009146E8" w:rsidRPr="00AA4BE3">
        <w:rPr>
          <w:rFonts w:ascii="David" w:hAnsi="David" w:cs="David"/>
          <w:sz w:val="24"/>
          <w:szCs w:val="24"/>
          <w:rtl/>
        </w:rPr>
        <w:t xml:space="preserve"> לא כולל תחבורה אווירית או ימית, </w:t>
      </w:r>
      <w:r w:rsidR="009146E8" w:rsidRPr="00AA4BE3">
        <w:rPr>
          <w:rFonts w:ascii="David" w:hAnsi="David" w:cs="David"/>
          <w:b/>
          <w:bCs/>
          <w:sz w:val="24"/>
          <w:szCs w:val="24"/>
          <w:rtl/>
        </w:rPr>
        <w:t>עיקר ייעודו לשמש תחבורה יבשתית</w:t>
      </w:r>
      <w:r w:rsidR="009146E8" w:rsidRPr="00AA4BE3">
        <w:rPr>
          <w:rFonts w:ascii="David" w:hAnsi="David" w:cs="David"/>
          <w:sz w:val="24"/>
          <w:szCs w:val="24"/>
          <w:rtl/>
        </w:rPr>
        <w:t xml:space="preserve">- מטרתו העיקרית היא נסיעה </w:t>
      </w:r>
      <w:proofErr w:type="spellStart"/>
      <w:r w:rsidR="009146E8" w:rsidRPr="00AA4BE3">
        <w:rPr>
          <w:rFonts w:ascii="David" w:hAnsi="David" w:cs="David"/>
          <w:sz w:val="24"/>
          <w:szCs w:val="24"/>
          <w:rtl/>
        </w:rPr>
        <w:t>מנק</w:t>
      </w:r>
      <w:proofErr w:type="spellEnd"/>
      <w:r w:rsidR="009146E8" w:rsidRPr="00AA4BE3">
        <w:rPr>
          <w:rFonts w:ascii="David" w:hAnsi="David" w:cs="David"/>
          <w:sz w:val="24"/>
          <w:szCs w:val="24"/>
          <w:rtl/>
        </w:rPr>
        <w:t xml:space="preserve">' </w:t>
      </w:r>
      <w:proofErr w:type="spellStart"/>
      <w:r w:rsidR="009146E8" w:rsidRPr="00AA4BE3">
        <w:rPr>
          <w:rFonts w:ascii="David" w:hAnsi="David" w:cs="David"/>
          <w:sz w:val="24"/>
          <w:szCs w:val="24"/>
          <w:rtl/>
        </w:rPr>
        <w:t>לנק</w:t>
      </w:r>
      <w:proofErr w:type="spellEnd"/>
      <w:r w:rsidR="009146E8" w:rsidRPr="00AA4BE3">
        <w:rPr>
          <w:rFonts w:ascii="David" w:hAnsi="David" w:cs="David"/>
          <w:sz w:val="24"/>
          <w:szCs w:val="24"/>
          <w:rtl/>
        </w:rPr>
        <w:t>'. לרבות רכבת, טרקטור, מכונה ניידת הכשירה לנוע בכוח מכני</w:t>
      </w:r>
      <w:r w:rsidR="0037150E" w:rsidRPr="00AA4BE3">
        <w:rPr>
          <w:rFonts w:ascii="David" w:hAnsi="David" w:cs="David"/>
          <w:sz w:val="24"/>
          <w:szCs w:val="24"/>
          <w:rtl/>
        </w:rPr>
        <w:t xml:space="preserve"> בכביש (</w:t>
      </w:r>
      <w:r w:rsidR="0037150E" w:rsidRPr="00AA4BE3">
        <w:rPr>
          <w:rFonts w:ascii="David" w:hAnsi="David" w:cs="David"/>
          <w:b/>
          <w:bCs/>
          <w:sz w:val="24"/>
          <w:szCs w:val="24"/>
          <w:highlight w:val="green"/>
          <w:rtl/>
        </w:rPr>
        <w:t xml:space="preserve">פס"ד </w:t>
      </w:r>
      <w:proofErr w:type="spellStart"/>
      <w:r w:rsidR="0037150E" w:rsidRPr="00AA4BE3">
        <w:rPr>
          <w:rFonts w:ascii="David" w:hAnsi="David" w:cs="David"/>
          <w:b/>
          <w:bCs/>
          <w:sz w:val="24"/>
          <w:szCs w:val="24"/>
          <w:highlight w:val="green"/>
          <w:rtl/>
        </w:rPr>
        <w:t>אטליס</w:t>
      </w:r>
      <w:proofErr w:type="spellEnd"/>
      <w:r w:rsidR="0037150E" w:rsidRPr="00AA4BE3">
        <w:rPr>
          <w:rFonts w:ascii="David" w:hAnsi="David" w:cs="David"/>
          <w:b/>
          <w:bCs/>
          <w:sz w:val="24"/>
          <w:szCs w:val="24"/>
          <w:rtl/>
        </w:rPr>
        <w:t>- מבחן הכשירות הנורמטיבית-</w:t>
      </w:r>
      <w:r w:rsidR="0037150E" w:rsidRPr="00AA4BE3">
        <w:rPr>
          <w:rFonts w:ascii="David" w:hAnsi="David" w:cs="David"/>
          <w:sz w:val="24"/>
          <w:szCs w:val="24"/>
          <w:rtl/>
        </w:rPr>
        <w:t xml:space="preserve"> יש לבחון יכולת נורמטיבית ולא רק יכולת פיזית. התנאים שיבחנו הם מידות ומהירות המכונה הניידת. במקרה של </w:t>
      </w:r>
      <w:proofErr w:type="spellStart"/>
      <w:r w:rsidR="0037150E" w:rsidRPr="00AA4BE3">
        <w:rPr>
          <w:rFonts w:ascii="David" w:hAnsi="David" w:cs="David"/>
          <w:sz w:val="24"/>
          <w:szCs w:val="24"/>
          <w:rtl/>
        </w:rPr>
        <w:t>אטליס</w:t>
      </w:r>
      <w:proofErr w:type="spellEnd"/>
      <w:r w:rsidR="0037150E" w:rsidRPr="00AA4BE3">
        <w:rPr>
          <w:rFonts w:ascii="David" w:hAnsi="David" w:cs="David"/>
          <w:sz w:val="24"/>
          <w:szCs w:val="24"/>
          <w:rtl/>
        </w:rPr>
        <w:t xml:space="preserve"> מגבלת המכבש הייתה של 30 קמ"ש ולכן נקבע כי אין לו כשירות נורמטיבית לשמש כרכב מנועי ולא מדובר </w:t>
      </w:r>
      <w:proofErr w:type="spellStart"/>
      <w:r w:rsidR="0037150E" w:rsidRPr="00AA4BE3">
        <w:rPr>
          <w:rFonts w:ascii="David" w:hAnsi="David" w:cs="David"/>
          <w:sz w:val="24"/>
          <w:szCs w:val="24"/>
          <w:rtl/>
        </w:rPr>
        <w:t>בת"ד</w:t>
      </w:r>
      <w:proofErr w:type="spellEnd"/>
      <w:r w:rsidR="0037150E" w:rsidRPr="00AA4BE3">
        <w:rPr>
          <w:rFonts w:ascii="David" w:hAnsi="David" w:cs="David"/>
          <w:sz w:val="24"/>
          <w:szCs w:val="24"/>
          <w:rtl/>
        </w:rPr>
        <w:t>)</w:t>
      </w:r>
      <w:r w:rsidR="009146E8" w:rsidRPr="00AA4BE3">
        <w:rPr>
          <w:rFonts w:ascii="David" w:hAnsi="David" w:cs="David"/>
          <w:sz w:val="24"/>
          <w:szCs w:val="24"/>
          <w:rtl/>
        </w:rPr>
        <w:t>,</w:t>
      </w:r>
      <w:r w:rsidR="0037150E" w:rsidRPr="00AA4BE3">
        <w:rPr>
          <w:rFonts w:ascii="David" w:hAnsi="David" w:cs="David"/>
          <w:sz w:val="24"/>
          <w:szCs w:val="24"/>
          <w:rtl/>
        </w:rPr>
        <w:t xml:space="preserve"> ורכב נגרר או נתמך ע"י רכב מנועי. </w:t>
      </w:r>
      <w:r w:rsidR="0037150E" w:rsidRPr="00AA4BE3">
        <w:rPr>
          <w:rFonts w:ascii="David" w:hAnsi="David" w:cs="David"/>
          <w:sz w:val="24"/>
          <w:szCs w:val="24"/>
          <w:u w:val="single"/>
          <w:rtl/>
        </w:rPr>
        <w:t xml:space="preserve">למעט </w:t>
      </w:r>
      <w:proofErr w:type="spellStart"/>
      <w:r w:rsidR="0037150E" w:rsidRPr="00AA4BE3">
        <w:rPr>
          <w:rFonts w:ascii="David" w:hAnsi="David" w:cs="David"/>
          <w:sz w:val="24"/>
          <w:szCs w:val="24"/>
          <w:u w:val="single"/>
          <w:rtl/>
        </w:rPr>
        <w:t>כסא</w:t>
      </w:r>
      <w:proofErr w:type="spellEnd"/>
      <w:r w:rsidR="0037150E" w:rsidRPr="00AA4BE3">
        <w:rPr>
          <w:rFonts w:ascii="David" w:hAnsi="David" w:cs="David"/>
          <w:sz w:val="24"/>
          <w:szCs w:val="24"/>
          <w:u w:val="single"/>
          <w:rtl/>
        </w:rPr>
        <w:t xml:space="preserve"> גלגלים, עגלת נכים ומדרגות נעות</w:t>
      </w:r>
      <w:r w:rsidR="0037150E" w:rsidRPr="00AA4BE3">
        <w:rPr>
          <w:rFonts w:ascii="David" w:hAnsi="David" w:cs="David"/>
          <w:sz w:val="24"/>
          <w:szCs w:val="24"/>
          <w:rtl/>
        </w:rPr>
        <w:t xml:space="preserve">. </w:t>
      </w:r>
      <w:r w:rsidR="0037150E" w:rsidRPr="00AA4BE3">
        <w:rPr>
          <w:rFonts w:ascii="David" w:hAnsi="David" w:cs="David"/>
          <w:b/>
          <w:bCs/>
          <w:sz w:val="24"/>
          <w:szCs w:val="24"/>
          <w:highlight w:val="green"/>
          <w:rtl/>
        </w:rPr>
        <w:t xml:space="preserve">פס"ד אליהו נ' </w:t>
      </w:r>
      <w:proofErr w:type="spellStart"/>
      <w:r w:rsidR="0037150E" w:rsidRPr="00AA4BE3">
        <w:rPr>
          <w:rFonts w:ascii="David" w:hAnsi="David" w:cs="David"/>
          <w:b/>
          <w:bCs/>
          <w:sz w:val="24"/>
          <w:szCs w:val="24"/>
          <w:highlight w:val="green"/>
          <w:rtl/>
        </w:rPr>
        <w:t>חמאדה</w:t>
      </w:r>
      <w:proofErr w:type="spellEnd"/>
      <w:r w:rsidR="0037150E" w:rsidRPr="00AA4BE3">
        <w:rPr>
          <w:rFonts w:ascii="David" w:hAnsi="David" w:cs="David"/>
          <w:b/>
          <w:bCs/>
          <w:sz w:val="24"/>
          <w:szCs w:val="24"/>
          <w:highlight w:val="green"/>
          <w:rtl/>
        </w:rPr>
        <w:t>-</w:t>
      </w:r>
      <w:r w:rsidR="0037150E" w:rsidRPr="00AA4BE3">
        <w:rPr>
          <w:rFonts w:ascii="David" w:hAnsi="David" w:cs="David"/>
          <w:sz w:val="24"/>
          <w:szCs w:val="24"/>
          <w:rtl/>
        </w:rPr>
        <w:t xml:space="preserve"> במידה ונקבע כי הרכב לא נחשב לרכב מנועי אך הצדדים ראו בו ככזה בעת רכישת הביטוח, הוא יחשב לכזה וישנה חובה חוזית לבטח אותו במקרה של ת"ד. (החובה חלה על הפוליסה ולא על קרנית).</w:t>
      </w:r>
      <w:r w:rsidR="006D2324" w:rsidRPr="00AA4BE3">
        <w:rPr>
          <w:rFonts w:ascii="David" w:hAnsi="David" w:cs="David"/>
          <w:b/>
          <w:bCs/>
          <w:sz w:val="24"/>
          <w:szCs w:val="24"/>
          <w:rtl/>
        </w:rPr>
        <w:t xml:space="preserve"> </w:t>
      </w:r>
    </w:p>
    <w:p w14:paraId="733830DE" w14:textId="77777777" w:rsidR="0037150E" w:rsidRPr="00AA4BE3" w:rsidRDefault="0037150E" w:rsidP="003F4979">
      <w:pPr>
        <w:pStyle w:val="a3"/>
        <w:numPr>
          <w:ilvl w:val="0"/>
          <w:numId w:val="12"/>
        </w:numPr>
        <w:tabs>
          <w:tab w:val="left" w:pos="8037"/>
        </w:tabs>
        <w:spacing w:line="240" w:lineRule="auto"/>
        <w:rPr>
          <w:rFonts w:ascii="David" w:hAnsi="David" w:cs="David"/>
          <w:b/>
          <w:bCs/>
          <w:sz w:val="24"/>
          <w:szCs w:val="24"/>
        </w:rPr>
      </w:pPr>
      <w:r w:rsidRPr="00AA4BE3">
        <w:rPr>
          <w:rFonts w:ascii="David" w:hAnsi="David" w:cs="David"/>
          <w:sz w:val="24"/>
          <w:szCs w:val="24"/>
          <w:u w:val="single"/>
          <w:rtl/>
        </w:rPr>
        <w:t>למטרות תחבורה-</w:t>
      </w:r>
      <w:r w:rsidRPr="00AA4BE3">
        <w:rPr>
          <w:rFonts w:ascii="David" w:hAnsi="David" w:cs="David"/>
          <w:sz w:val="24"/>
          <w:szCs w:val="24"/>
          <w:rtl/>
        </w:rPr>
        <w:t xml:space="preserve"> האם המטרה הספציפית של הפעולה כפי שבוצעה היא למטרת תחבורה?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פדידה</w:t>
      </w:r>
      <w:proofErr w:type="spellEnd"/>
      <w:r w:rsidRPr="00AA4BE3">
        <w:rPr>
          <w:rFonts w:ascii="David" w:hAnsi="David" w:cs="David"/>
          <w:b/>
          <w:bCs/>
          <w:sz w:val="24"/>
          <w:szCs w:val="24"/>
          <w:rtl/>
        </w:rPr>
        <w:t xml:space="preserve">- </w:t>
      </w:r>
      <w:r w:rsidRPr="00AA4BE3">
        <w:rPr>
          <w:rFonts w:ascii="David" w:hAnsi="David" w:cs="David"/>
          <w:sz w:val="24"/>
          <w:szCs w:val="24"/>
          <w:rtl/>
        </w:rPr>
        <w:t>עלה למשאית רק כדי לקחת סיגריות ולא כדי לבצע פעולה "למטרת תחבורה", ועל כן לא ת"ד.</w:t>
      </w:r>
    </w:p>
    <w:p w14:paraId="4DB7A9FC" w14:textId="77777777" w:rsidR="0037150E" w:rsidRPr="00AA4BE3" w:rsidRDefault="0037150E"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שלב ב- חזקות מרבות </w:t>
      </w:r>
      <w:r w:rsidR="006D2324" w:rsidRPr="00AA4BE3">
        <w:rPr>
          <w:rFonts w:ascii="David" w:hAnsi="David" w:cs="David"/>
          <w:b/>
          <w:bCs/>
          <w:sz w:val="24"/>
          <w:szCs w:val="24"/>
          <w:u w:val="single"/>
          <w:rtl/>
        </w:rPr>
        <w:t>למקרים שאינם מתאימים</w:t>
      </w:r>
      <w:r w:rsidRPr="00AA4BE3">
        <w:rPr>
          <w:rFonts w:ascii="David" w:hAnsi="David" w:cs="David"/>
          <w:b/>
          <w:bCs/>
          <w:sz w:val="24"/>
          <w:szCs w:val="24"/>
          <w:u w:val="single"/>
          <w:rtl/>
        </w:rPr>
        <w:t xml:space="preserve"> </w:t>
      </w:r>
      <w:r w:rsidR="006D2324" w:rsidRPr="00AA4BE3">
        <w:rPr>
          <w:rFonts w:ascii="David" w:hAnsi="David" w:cs="David"/>
          <w:b/>
          <w:bCs/>
          <w:sz w:val="24"/>
          <w:szCs w:val="24"/>
          <w:u w:val="single"/>
          <w:rtl/>
        </w:rPr>
        <w:t>ל</w:t>
      </w:r>
      <w:r w:rsidRPr="00AA4BE3">
        <w:rPr>
          <w:rFonts w:ascii="David" w:hAnsi="David" w:cs="David"/>
          <w:b/>
          <w:bCs/>
          <w:sz w:val="24"/>
          <w:szCs w:val="24"/>
          <w:u w:val="single"/>
          <w:rtl/>
        </w:rPr>
        <w:t>הגדרה הבסיסית של ת"ד:</w:t>
      </w:r>
      <w:r w:rsidR="006D2324" w:rsidRPr="00AA4BE3">
        <w:rPr>
          <w:rFonts w:ascii="David" w:hAnsi="David" w:cs="David"/>
          <w:b/>
          <w:bCs/>
          <w:sz w:val="24"/>
          <w:szCs w:val="24"/>
          <w:u w:val="single"/>
          <w:rtl/>
        </w:rPr>
        <w:t xml:space="preserve"> ' 1 </w:t>
      </w:r>
      <w:proofErr w:type="spellStart"/>
      <w:r w:rsidR="006D2324" w:rsidRPr="00AA4BE3">
        <w:rPr>
          <w:rFonts w:ascii="David" w:hAnsi="David" w:cs="David"/>
          <w:b/>
          <w:bCs/>
          <w:sz w:val="24"/>
          <w:szCs w:val="24"/>
          <w:u w:val="single"/>
          <w:rtl/>
        </w:rPr>
        <w:t>לפלת"ד</w:t>
      </w:r>
      <w:proofErr w:type="spellEnd"/>
    </w:p>
    <w:p w14:paraId="1A0113C6" w14:textId="77777777" w:rsidR="0037150E" w:rsidRPr="00AA4BE3" w:rsidRDefault="006D2324" w:rsidP="003F4979">
      <w:pPr>
        <w:pStyle w:val="a3"/>
        <w:numPr>
          <w:ilvl w:val="0"/>
          <w:numId w:val="13"/>
        </w:numPr>
        <w:tabs>
          <w:tab w:val="left" w:pos="8037"/>
        </w:tabs>
        <w:spacing w:line="240" w:lineRule="auto"/>
        <w:rPr>
          <w:rFonts w:ascii="David" w:hAnsi="David" w:cs="David"/>
          <w:sz w:val="24"/>
          <w:szCs w:val="24"/>
        </w:rPr>
      </w:pPr>
      <w:r w:rsidRPr="00AA4BE3">
        <w:rPr>
          <w:rFonts w:ascii="David" w:hAnsi="David" w:cs="David"/>
          <w:sz w:val="24"/>
          <w:szCs w:val="24"/>
          <w:u w:val="single"/>
          <w:rtl/>
        </w:rPr>
        <w:t>עקב התפוצצות או התלקחות של הרכב</w:t>
      </w:r>
      <w:r w:rsidRPr="00AA4BE3">
        <w:rPr>
          <w:rFonts w:ascii="David" w:hAnsi="David" w:cs="David"/>
          <w:sz w:val="24"/>
          <w:szCs w:val="24"/>
          <w:rtl/>
        </w:rPr>
        <w:softHyphen/>
        <w:t xml:space="preserve">- </w:t>
      </w:r>
      <w:r w:rsidRPr="00AA4BE3">
        <w:rPr>
          <w:rFonts w:ascii="David" w:hAnsi="David" w:cs="David"/>
          <w:b/>
          <w:bCs/>
          <w:sz w:val="24"/>
          <w:szCs w:val="24"/>
          <w:rtl/>
        </w:rPr>
        <w:t>תנאים:</w:t>
      </w:r>
      <w:r w:rsidRPr="00AA4BE3">
        <w:rPr>
          <w:rFonts w:ascii="David" w:hAnsi="David" w:cs="David"/>
          <w:sz w:val="24"/>
          <w:szCs w:val="24"/>
          <w:rtl/>
        </w:rPr>
        <w:t xml:space="preserve"> 1. מאורע. 2. נזק גוף. 3. רכב מנועי. 4. התפוצצות או התלקחות. 5. של רכיב חיוני לנסיעה של הרכב. 6.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עובדתי ומשפטי-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הרכיב החיוני לנסיעה לבין ההתפוצצות/התלקחות </w:t>
      </w:r>
      <w:proofErr w:type="spellStart"/>
      <w:r w:rsidRPr="00AA4BE3">
        <w:rPr>
          <w:rFonts w:ascii="David" w:hAnsi="David" w:cs="David"/>
          <w:sz w:val="24"/>
          <w:szCs w:val="24"/>
          <w:rtl/>
        </w:rPr>
        <w:t>וקש"ס</w:t>
      </w:r>
      <w:proofErr w:type="spellEnd"/>
      <w:r w:rsidRPr="00AA4BE3">
        <w:rPr>
          <w:rFonts w:ascii="David" w:hAnsi="David" w:cs="David"/>
          <w:sz w:val="24"/>
          <w:szCs w:val="24"/>
          <w:rtl/>
        </w:rPr>
        <w:t xml:space="preserve"> בין ההתפוצצות לתאונה. </w:t>
      </w:r>
      <w:r w:rsidRPr="00AA4BE3">
        <w:rPr>
          <w:rFonts w:ascii="David" w:hAnsi="David" w:cs="David"/>
          <w:b/>
          <w:bCs/>
          <w:sz w:val="24"/>
          <w:szCs w:val="24"/>
          <w:highlight w:val="green"/>
          <w:rtl/>
        </w:rPr>
        <w:t>פס"ד לסרי-</w:t>
      </w:r>
      <w:r w:rsidRPr="00AA4BE3">
        <w:rPr>
          <w:rFonts w:ascii="David" w:hAnsi="David" w:cs="David"/>
          <w:sz w:val="24"/>
          <w:szCs w:val="24"/>
          <w:rtl/>
        </w:rPr>
        <w:t xml:space="preserve"> חזקה זו יכולה להתקיים גם התרחשה ע"י גורם מחוץ לרכב.</w:t>
      </w:r>
    </w:p>
    <w:p w14:paraId="366043A2" w14:textId="77777777" w:rsidR="006D2324" w:rsidRPr="00AA4BE3" w:rsidRDefault="006D2324" w:rsidP="003F4979">
      <w:pPr>
        <w:pStyle w:val="a3"/>
        <w:numPr>
          <w:ilvl w:val="0"/>
          <w:numId w:val="13"/>
        </w:numPr>
        <w:tabs>
          <w:tab w:val="left" w:pos="8037"/>
        </w:tabs>
        <w:spacing w:line="240" w:lineRule="auto"/>
        <w:rPr>
          <w:rFonts w:ascii="David" w:hAnsi="David" w:cs="David"/>
          <w:sz w:val="24"/>
          <w:szCs w:val="24"/>
        </w:rPr>
      </w:pPr>
      <w:r w:rsidRPr="00AA4BE3">
        <w:rPr>
          <w:rFonts w:ascii="David" w:hAnsi="David" w:cs="David"/>
          <w:sz w:val="24"/>
          <w:szCs w:val="24"/>
          <w:u w:val="single"/>
          <w:rtl/>
        </w:rPr>
        <w:t>חניה במקום אסור</w:t>
      </w:r>
      <w:r w:rsidRPr="00AA4BE3">
        <w:rPr>
          <w:rFonts w:ascii="David" w:hAnsi="David" w:cs="David"/>
          <w:sz w:val="24"/>
          <w:szCs w:val="24"/>
          <w:rtl/>
        </w:rPr>
        <w:t xml:space="preserve">- </w:t>
      </w:r>
      <w:r w:rsidRPr="00AA4BE3">
        <w:rPr>
          <w:rFonts w:ascii="David" w:hAnsi="David" w:cs="David"/>
          <w:b/>
          <w:bCs/>
          <w:sz w:val="24"/>
          <w:szCs w:val="24"/>
          <w:rtl/>
        </w:rPr>
        <w:t>תנאים:</w:t>
      </w:r>
      <w:r w:rsidRPr="00AA4BE3">
        <w:rPr>
          <w:rFonts w:ascii="David" w:hAnsi="David" w:cs="David"/>
          <w:sz w:val="24"/>
          <w:szCs w:val="24"/>
          <w:rtl/>
        </w:rPr>
        <w:t xml:space="preserve"> 1. מאורע. 2. נזק גוף. 3. רכב מנועי. 4. פגיעה ברכב. 5. שחנה במקום אסור. 6.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עובדתי ומשפטי בין הנזק לבין החניה במקום האסור. </w:t>
      </w:r>
    </w:p>
    <w:p w14:paraId="260F7A3D" w14:textId="77777777" w:rsidR="006D2324" w:rsidRPr="00AA4BE3" w:rsidRDefault="006D2324" w:rsidP="00AA4BE3">
      <w:pPr>
        <w:pStyle w:val="a3"/>
        <w:tabs>
          <w:tab w:val="left" w:pos="8037"/>
        </w:tabs>
        <w:spacing w:line="240" w:lineRule="auto"/>
        <w:rPr>
          <w:rFonts w:ascii="David" w:hAnsi="David" w:cs="David"/>
          <w:sz w:val="24"/>
          <w:szCs w:val="24"/>
          <w:rtl/>
        </w:rPr>
      </w:pPr>
      <w:r w:rsidRPr="00AA4BE3">
        <w:rPr>
          <w:rFonts w:ascii="David" w:hAnsi="David" w:cs="David"/>
          <w:sz w:val="24"/>
          <w:szCs w:val="24"/>
          <w:rtl/>
        </w:rPr>
        <w:t>חניה אסורה- אין מדובר בכחול לבן ללא תשלום, אלא בחניה במקום מסוכן מלכתחילה.</w:t>
      </w:r>
      <w:r w:rsidR="00ED689E" w:rsidRPr="00AA4BE3">
        <w:rPr>
          <w:rFonts w:ascii="David" w:hAnsi="David" w:cs="David"/>
          <w:sz w:val="24"/>
          <w:szCs w:val="24"/>
          <w:rtl/>
        </w:rPr>
        <w:t xml:space="preserve"> תאונה מסוג זה תיחשב </w:t>
      </w:r>
      <w:proofErr w:type="spellStart"/>
      <w:r w:rsidR="00ED689E" w:rsidRPr="00AA4BE3">
        <w:rPr>
          <w:rFonts w:ascii="David" w:hAnsi="David" w:cs="David"/>
          <w:sz w:val="24"/>
          <w:szCs w:val="24"/>
          <w:rtl/>
        </w:rPr>
        <w:t>לת"ד</w:t>
      </w:r>
      <w:proofErr w:type="spellEnd"/>
      <w:r w:rsidR="00ED689E" w:rsidRPr="00AA4BE3">
        <w:rPr>
          <w:rFonts w:ascii="David" w:hAnsi="David" w:cs="David"/>
          <w:sz w:val="24"/>
          <w:szCs w:val="24"/>
          <w:rtl/>
        </w:rPr>
        <w:t xml:space="preserve"> רגילה ולא </w:t>
      </w:r>
      <w:proofErr w:type="spellStart"/>
      <w:r w:rsidR="00ED689E" w:rsidRPr="00AA4BE3">
        <w:rPr>
          <w:rFonts w:ascii="David" w:hAnsi="David" w:cs="David"/>
          <w:sz w:val="24"/>
          <w:szCs w:val="24"/>
          <w:rtl/>
        </w:rPr>
        <w:t>לת"ד</w:t>
      </w:r>
      <w:proofErr w:type="spellEnd"/>
      <w:r w:rsidR="00ED689E" w:rsidRPr="00AA4BE3">
        <w:rPr>
          <w:rFonts w:ascii="David" w:hAnsi="David" w:cs="David"/>
          <w:sz w:val="24"/>
          <w:szCs w:val="24"/>
          <w:rtl/>
        </w:rPr>
        <w:t xml:space="preserve"> עם מספר כלי רכב.</w:t>
      </w:r>
    </w:p>
    <w:p w14:paraId="3AD14E94" w14:textId="77777777" w:rsidR="00F501AC" w:rsidRPr="00AA4BE3" w:rsidRDefault="00ED689E" w:rsidP="003F4979">
      <w:pPr>
        <w:pStyle w:val="a3"/>
        <w:numPr>
          <w:ilvl w:val="0"/>
          <w:numId w:val="13"/>
        </w:numPr>
        <w:tabs>
          <w:tab w:val="left" w:pos="8037"/>
        </w:tabs>
        <w:spacing w:line="240" w:lineRule="auto"/>
        <w:rPr>
          <w:rFonts w:ascii="David" w:hAnsi="David" w:cs="David"/>
          <w:b/>
          <w:bCs/>
          <w:sz w:val="24"/>
          <w:szCs w:val="24"/>
          <w:u w:val="single"/>
        </w:rPr>
      </w:pPr>
      <w:r w:rsidRPr="00AA4BE3">
        <w:rPr>
          <w:rFonts w:ascii="David" w:hAnsi="David" w:cs="David"/>
          <w:sz w:val="24"/>
          <w:szCs w:val="24"/>
          <w:u w:val="single"/>
          <w:rtl/>
        </w:rPr>
        <w:t>עקב ניצול הכוח המכני של הרכב, ובלבד שבעת השימוש לא שינה הרכב את ייעודו התחבורתי-</w:t>
      </w:r>
      <w:r w:rsidRPr="00AA4BE3">
        <w:rPr>
          <w:rFonts w:ascii="David" w:hAnsi="David" w:cs="David"/>
          <w:sz w:val="24"/>
          <w:szCs w:val="24"/>
          <w:rtl/>
        </w:rPr>
        <w:t xml:space="preserve"> </w:t>
      </w:r>
      <w:r w:rsidRPr="00AA4BE3">
        <w:rPr>
          <w:rFonts w:ascii="David" w:hAnsi="David" w:cs="David"/>
          <w:b/>
          <w:bCs/>
          <w:sz w:val="24"/>
          <w:szCs w:val="24"/>
          <w:rtl/>
        </w:rPr>
        <w:t>תנאים:</w:t>
      </w:r>
      <w:r w:rsidRPr="00AA4BE3">
        <w:rPr>
          <w:rFonts w:ascii="David" w:hAnsi="David" w:cs="David"/>
          <w:sz w:val="24"/>
          <w:szCs w:val="24"/>
          <w:rtl/>
        </w:rPr>
        <w:t xml:space="preserve"> 1. מאורע. 2. נזק גוף. 3. רכב מנועי רק תכליתי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קוואסמה</w:t>
      </w:r>
      <w:proofErr w:type="spellEnd"/>
      <w:r w:rsidRPr="00AA4BE3">
        <w:rPr>
          <w:rFonts w:ascii="David" w:hAnsi="David" w:cs="David"/>
          <w:sz w:val="24"/>
          <w:szCs w:val="24"/>
          <w:rtl/>
        </w:rPr>
        <w:t xml:space="preserve">). 4. ניצול של הכוח המכאני. 5.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בין הנזק לניצול הכוח</w:t>
      </w:r>
      <w:r w:rsidRPr="000B62A2">
        <w:rPr>
          <w:rFonts w:ascii="David" w:hAnsi="David" w:cs="David"/>
          <w:sz w:val="24"/>
          <w:szCs w:val="24"/>
          <w:rtl/>
        </w:rPr>
        <w:t>-</w:t>
      </w:r>
      <w:r w:rsidRPr="00AA4BE3">
        <w:rPr>
          <w:rFonts w:ascii="David" w:hAnsi="David" w:cs="David"/>
          <w:sz w:val="24"/>
          <w:szCs w:val="24"/>
          <w:highlight w:val="green"/>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קוואסמה</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AA4BE3">
        <w:rPr>
          <w:rFonts w:ascii="David" w:hAnsi="David" w:cs="David"/>
          <w:sz w:val="24"/>
          <w:szCs w:val="24"/>
          <w:rtl/>
        </w:rPr>
        <w:t xml:space="preserve">אדם התחשמל מחוטי חשמל חיצוניים לרכב, ללא קשר לשימוש ברכבו או בכוח המכני שלו ועל כן לא ת"ד. </w:t>
      </w:r>
      <w:r w:rsidRPr="00AA4BE3">
        <w:rPr>
          <w:rFonts w:ascii="David" w:hAnsi="David" w:cs="David"/>
          <w:b/>
          <w:bCs/>
          <w:sz w:val="24"/>
          <w:szCs w:val="24"/>
          <w:highlight w:val="green"/>
          <w:rtl/>
        </w:rPr>
        <w:t>פס"ד דראושה-</w:t>
      </w:r>
      <w:r w:rsidRPr="00AA4BE3">
        <w:rPr>
          <w:rFonts w:ascii="David" w:hAnsi="David" w:cs="David"/>
          <w:sz w:val="24"/>
          <w:szCs w:val="24"/>
          <w:rtl/>
        </w:rPr>
        <w:t xml:space="preserve"> אדם ניסה להתקין כף מסוימת שמיועדת לכך על הטרקטור שלו לצורך כך הזיז חלק אחר כבד מאוד בטרקטור וכתוצאה מכך נפל ונחבל. למרות זאת ברק אומר כי הנזק לא קשור לניצול הכוח המכני של הטרקטור, ועל כן לא מדובר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6. בעת השימוש לא שינה הרכב את </w:t>
      </w:r>
      <w:proofErr w:type="spellStart"/>
      <w:r w:rsidRPr="00AA4BE3">
        <w:rPr>
          <w:rFonts w:ascii="David" w:hAnsi="David" w:cs="David"/>
          <w:sz w:val="24"/>
          <w:szCs w:val="24"/>
          <w:rtl/>
        </w:rPr>
        <w:t>יעודו</w:t>
      </w:r>
      <w:proofErr w:type="spellEnd"/>
      <w:r w:rsidRPr="00AA4BE3">
        <w:rPr>
          <w:rFonts w:ascii="David" w:hAnsi="David" w:cs="David"/>
          <w:sz w:val="24"/>
          <w:szCs w:val="24"/>
          <w:rtl/>
        </w:rPr>
        <w:t xml:space="preserve">- </w:t>
      </w:r>
      <w:r w:rsidR="00C56F84" w:rsidRPr="00AA4BE3">
        <w:rPr>
          <w:rFonts w:ascii="David" w:hAnsi="David" w:cs="David"/>
          <w:sz w:val="24"/>
          <w:szCs w:val="24"/>
          <w:rtl/>
        </w:rPr>
        <w:t xml:space="preserve">עולה בד"כ במקרה של רכב רב תכליתי. </w:t>
      </w:r>
    </w:p>
    <w:p w14:paraId="0AC04422" w14:textId="77777777" w:rsidR="00C56F84" w:rsidRPr="00AA4BE3" w:rsidRDefault="00C56F84"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שלב ג- חזקות ממעטות- בהתקיים חזקות אלו האירוע לא יחשב </w:t>
      </w:r>
      <w:proofErr w:type="spellStart"/>
      <w:r w:rsidRPr="00AA4BE3">
        <w:rPr>
          <w:rFonts w:ascii="David" w:hAnsi="David" w:cs="David"/>
          <w:b/>
          <w:bCs/>
          <w:sz w:val="24"/>
          <w:szCs w:val="24"/>
          <w:u w:val="single"/>
          <w:rtl/>
        </w:rPr>
        <w:t>כת"ד</w:t>
      </w:r>
      <w:proofErr w:type="spellEnd"/>
      <w:r w:rsidRPr="00AA4BE3">
        <w:rPr>
          <w:rFonts w:ascii="David" w:hAnsi="David" w:cs="David"/>
          <w:b/>
          <w:bCs/>
          <w:sz w:val="24"/>
          <w:szCs w:val="24"/>
          <w:u w:val="single"/>
          <w:rtl/>
        </w:rPr>
        <w:t>:</w:t>
      </w:r>
    </w:p>
    <w:p w14:paraId="0D0280F4" w14:textId="77777777" w:rsidR="00C56F84" w:rsidRPr="00AA4BE3" w:rsidRDefault="00C56F84" w:rsidP="003F4979">
      <w:pPr>
        <w:pStyle w:val="a3"/>
        <w:numPr>
          <w:ilvl w:val="0"/>
          <w:numId w:val="14"/>
        </w:numPr>
        <w:tabs>
          <w:tab w:val="left" w:pos="8037"/>
        </w:tabs>
        <w:spacing w:line="240" w:lineRule="auto"/>
        <w:rPr>
          <w:rFonts w:ascii="David" w:hAnsi="David" w:cs="David"/>
          <w:sz w:val="24"/>
          <w:szCs w:val="24"/>
        </w:rPr>
      </w:pPr>
      <w:r w:rsidRPr="00AA4BE3">
        <w:rPr>
          <w:rFonts w:ascii="David" w:hAnsi="David" w:cs="David"/>
          <w:sz w:val="24"/>
          <w:szCs w:val="24"/>
          <w:u w:val="single"/>
          <w:rtl/>
        </w:rPr>
        <w:lastRenderedPageBreak/>
        <w:t>תוצאה של פגיעה מכוונת-</w:t>
      </w:r>
      <w:r w:rsidRPr="00AA4BE3">
        <w:rPr>
          <w:rFonts w:ascii="David" w:hAnsi="David" w:cs="David"/>
          <w:sz w:val="24"/>
          <w:szCs w:val="24"/>
          <w:rtl/>
        </w:rPr>
        <w:t xml:space="preserve"> 1. נזק מכוון. 2. שמכוון לאותו אדם (אם הפוגע התבלבל באדם החזקה לא תחול) </w:t>
      </w:r>
      <w:r w:rsidRPr="00AA4BE3">
        <w:rPr>
          <w:rFonts w:ascii="David" w:hAnsi="David" w:cs="David"/>
          <w:b/>
          <w:bCs/>
          <w:sz w:val="24"/>
          <w:szCs w:val="24"/>
          <w:highlight w:val="green"/>
          <w:rtl/>
        </w:rPr>
        <w:t>פס"ד לזר-</w:t>
      </w:r>
      <w:r w:rsidRPr="00AA4BE3">
        <w:rPr>
          <w:rFonts w:ascii="David" w:hAnsi="David" w:cs="David"/>
          <w:b/>
          <w:bCs/>
          <w:sz w:val="24"/>
          <w:szCs w:val="24"/>
          <w:rtl/>
        </w:rPr>
        <w:t xml:space="preserve"> </w:t>
      </w:r>
      <w:r w:rsidRPr="00AA4BE3">
        <w:rPr>
          <w:rFonts w:ascii="David" w:hAnsi="David" w:cs="David"/>
          <w:sz w:val="24"/>
          <w:szCs w:val="24"/>
          <w:u w:val="single"/>
          <w:rtl/>
        </w:rPr>
        <w:t>אור-</w:t>
      </w:r>
      <w:r w:rsidRPr="00AA4BE3">
        <w:rPr>
          <w:rFonts w:ascii="David" w:hAnsi="David" w:cs="David"/>
          <w:b/>
          <w:bCs/>
          <w:sz w:val="24"/>
          <w:szCs w:val="24"/>
          <w:rtl/>
        </w:rPr>
        <w:t xml:space="preserve"> </w:t>
      </w:r>
      <w:r w:rsidRPr="00AA4BE3">
        <w:rPr>
          <w:rFonts w:ascii="David" w:hAnsi="David" w:cs="David"/>
          <w:sz w:val="24"/>
          <w:szCs w:val="24"/>
          <w:rtl/>
        </w:rPr>
        <w:t xml:space="preserve">החזקה תחול גם אם פגע במישהו אחר, </w:t>
      </w:r>
      <w:proofErr w:type="spellStart"/>
      <w:r w:rsidRPr="00AA4BE3">
        <w:rPr>
          <w:rFonts w:ascii="David" w:hAnsi="David" w:cs="David"/>
          <w:sz w:val="24"/>
          <w:szCs w:val="24"/>
          <w:u w:val="single"/>
          <w:rtl/>
        </w:rPr>
        <w:t>שטרסברג</w:t>
      </w:r>
      <w:proofErr w:type="spellEnd"/>
      <w:r w:rsidRPr="00AA4BE3">
        <w:rPr>
          <w:rFonts w:ascii="David" w:hAnsi="David" w:cs="David"/>
          <w:sz w:val="24"/>
          <w:szCs w:val="24"/>
          <w:u w:val="single"/>
          <w:rtl/>
        </w:rPr>
        <w:t>-כהן-</w:t>
      </w:r>
      <w:r w:rsidRPr="00AA4BE3">
        <w:rPr>
          <w:rFonts w:ascii="David" w:hAnsi="David" w:cs="David"/>
          <w:sz w:val="24"/>
          <w:szCs w:val="24"/>
          <w:rtl/>
        </w:rPr>
        <w:t xml:space="preserve"> חייב רק לאותו אדם אליו התכוון. 3. פגיעה ישירה- הנזק נגרם ע"י המעשה עצמו ולא ע"י השפעת המעשה על השימוש ברכב. כשהנזק נגרם בעקיפין הסייג לחזקה תקף והיא לא מתקיימת- </w:t>
      </w:r>
      <w:r w:rsidRPr="00AA4BE3">
        <w:rPr>
          <w:rFonts w:ascii="David" w:hAnsi="David" w:cs="David"/>
          <w:b/>
          <w:bCs/>
          <w:sz w:val="24"/>
          <w:szCs w:val="24"/>
          <w:highlight w:val="yellow"/>
          <w:rtl/>
        </w:rPr>
        <w:t>ס' 1</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b/>
          <w:bCs/>
          <w:sz w:val="24"/>
          <w:szCs w:val="24"/>
          <w:rtl/>
        </w:rPr>
        <w:t>.</w:t>
      </w:r>
    </w:p>
    <w:p w14:paraId="3419D7C0" w14:textId="77777777" w:rsidR="00A40CE6" w:rsidRPr="00AA4BE3" w:rsidRDefault="00A40CE6" w:rsidP="003F4979">
      <w:pPr>
        <w:pStyle w:val="a3"/>
        <w:numPr>
          <w:ilvl w:val="0"/>
          <w:numId w:val="14"/>
        </w:numPr>
        <w:tabs>
          <w:tab w:val="left" w:pos="8037"/>
        </w:tabs>
        <w:spacing w:line="240" w:lineRule="auto"/>
        <w:rPr>
          <w:rFonts w:ascii="David" w:hAnsi="David" w:cs="David"/>
          <w:sz w:val="24"/>
          <w:szCs w:val="24"/>
        </w:rPr>
      </w:pPr>
      <w:r w:rsidRPr="00AA4BE3">
        <w:rPr>
          <w:rFonts w:ascii="David" w:hAnsi="David" w:cs="David"/>
          <w:sz w:val="24"/>
          <w:szCs w:val="24"/>
          <w:u w:val="single"/>
          <w:rtl/>
        </w:rPr>
        <w:t>נפגעי פעולות איבה</w:t>
      </w:r>
      <w:r w:rsidRPr="00AA4BE3">
        <w:rPr>
          <w:rFonts w:ascii="David" w:hAnsi="David" w:cs="David"/>
          <w:sz w:val="24"/>
          <w:szCs w:val="24"/>
          <w:rtl/>
        </w:rPr>
        <w:t>- קיים חוק אחר המסדיר את עניין הפיצויים וכדי שלא יהיה כפל פיצוי החזקה הממעטת חלה. חוץ מתמלוגים לנפגעי פעולות איבה.</w:t>
      </w:r>
    </w:p>
    <w:p w14:paraId="5E76A2AF" w14:textId="77777777" w:rsidR="00A40CE6" w:rsidRPr="00AA4BE3" w:rsidRDefault="00A40CE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זהות האחראי:</w:t>
      </w:r>
    </w:p>
    <w:p w14:paraId="084C0DC9"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b/>
          <w:bCs/>
          <w:sz w:val="24"/>
          <w:szCs w:val="24"/>
        </w:rPr>
        <w:t xml:space="preserve">. </w:t>
      </w:r>
      <w:r w:rsidRPr="00AA4BE3">
        <w:rPr>
          <w:rFonts w:ascii="David" w:hAnsi="David" w:cs="David"/>
          <w:sz w:val="24"/>
          <w:szCs w:val="24"/>
          <w:u w:val="single"/>
          <w:rtl/>
        </w:rPr>
        <w:t>רכב אחד</w:t>
      </w:r>
      <w:r w:rsidRPr="00AA4BE3">
        <w:rPr>
          <w:rFonts w:ascii="David" w:hAnsi="David" w:cs="David"/>
          <w:sz w:val="24"/>
          <w:szCs w:val="24"/>
          <w:rtl/>
        </w:rPr>
        <w:t xml:space="preserve">: תאונה בה מעורב רכב אחד </w:t>
      </w:r>
      <w:r w:rsidRPr="00AA4BE3">
        <w:rPr>
          <w:rFonts w:ascii="David" w:hAnsi="David" w:cs="David"/>
          <w:b/>
          <w:bCs/>
          <w:sz w:val="24"/>
          <w:szCs w:val="24"/>
          <w:highlight w:val="yellow"/>
          <w:rtl/>
        </w:rPr>
        <w:t>ס' 2 א</w:t>
      </w:r>
      <w:r w:rsidRPr="00AA4BE3">
        <w:rPr>
          <w:rFonts w:ascii="David" w:hAnsi="David" w:cs="David"/>
          <w:sz w:val="24"/>
          <w:szCs w:val="24"/>
          <w:rtl/>
        </w:rPr>
        <w:t xml:space="preserve"> </w:t>
      </w:r>
      <w:proofErr w:type="spellStart"/>
      <w:r w:rsidRPr="00AA4BE3">
        <w:rPr>
          <w:rFonts w:ascii="David" w:hAnsi="David" w:cs="David"/>
          <w:sz w:val="24"/>
          <w:szCs w:val="24"/>
          <w:rtl/>
        </w:rPr>
        <w:t>לפלתד</w:t>
      </w:r>
      <w:proofErr w:type="spellEnd"/>
      <w:r w:rsidRPr="00AA4BE3">
        <w:rPr>
          <w:rFonts w:ascii="David" w:hAnsi="David" w:cs="David"/>
          <w:sz w:val="24"/>
          <w:szCs w:val="24"/>
        </w:rPr>
        <w:t>-</w:t>
      </w:r>
    </w:p>
    <w:p w14:paraId="68B9954F"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 xml:space="preserve">א. אם הנהג או הנוסע שעמו נפגעו, הם יקבלו פיצוי מביטוח הנהג </w:t>
      </w:r>
      <w:r w:rsidR="000D1639" w:rsidRPr="00AA4BE3">
        <w:rPr>
          <w:rFonts w:ascii="David" w:hAnsi="David" w:cs="David"/>
          <w:sz w:val="24"/>
          <w:szCs w:val="24"/>
          <w:rtl/>
        </w:rPr>
        <w:t>(</w:t>
      </w:r>
      <w:r w:rsidRPr="00AA4BE3">
        <w:rPr>
          <w:rFonts w:ascii="David" w:hAnsi="David" w:cs="David"/>
          <w:sz w:val="24"/>
          <w:szCs w:val="24"/>
          <w:rtl/>
        </w:rPr>
        <w:t>הנהג מכוח הפוליסה ונוסע תובע את הנהג והוא את</w:t>
      </w:r>
    </w:p>
    <w:p w14:paraId="32A1E7DE"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הביטוח</w:t>
      </w:r>
      <w:r w:rsidR="000D1639" w:rsidRPr="00AA4BE3">
        <w:rPr>
          <w:rFonts w:ascii="David" w:hAnsi="David" w:cs="David"/>
          <w:sz w:val="24"/>
          <w:szCs w:val="24"/>
          <w:rtl/>
        </w:rPr>
        <w:t>)</w:t>
      </w:r>
    </w:p>
    <w:p w14:paraId="08490645"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 xml:space="preserve">ב. </w:t>
      </w:r>
      <w:r w:rsidRPr="00AA4BE3">
        <w:rPr>
          <w:rFonts w:ascii="David" w:hAnsi="David" w:cs="David"/>
          <w:b/>
          <w:bCs/>
          <w:sz w:val="24"/>
          <w:szCs w:val="24"/>
          <w:highlight w:val="yellow"/>
          <w:rtl/>
        </w:rPr>
        <w:t>ס' 2 א</w:t>
      </w:r>
      <w:r w:rsidRPr="00AA4BE3">
        <w:rPr>
          <w:rFonts w:ascii="David" w:hAnsi="David" w:cs="David"/>
          <w:sz w:val="24"/>
          <w:szCs w:val="24"/>
          <w:rtl/>
        </w:rPr>
        <w:t xml:space="preserve"> אם הולך רגל נפצע מהנהג הפוגע הביטוח של הפוגע יפצה</w:t>
      </w:r>
    </w:p>
    <w:p w14:paraId="748237A4"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 xml:space="preserve">ג. </w:t>
      </w:r>
      <w:r w:rsidRPr="00AA4BE3">
        <w:rPr>
          <w:rFonts w:ascii="David" w:hAnsi="David" w:cs="David"/>
          <w:b/>
          <w:bCs/>
          <w:sz w:val="24"/>
          <w:szCs w:val="24"/>
          <w:highlight w:val="yellow"/>
          <w:rtl/>
        </w:rPr>
        <w:t>ס' 2 ב</w:t>
      </w:r>
      <w:r w:rsidRPr="00AA4BE3">
        <w:rPr>
          <w:rFonts w:ascii="David" w:hAnsi="David" w:cs="David"/>
          <w:sz w:val="24"/>
          <w:szCs w:val="24"/>
          <w:rtl/>
        </w:rPr>
        <w:t xml:space="preserve"> אם מישהו נתן היתר לאחר להשתמש ברכב האחריות היא על המתיר שיתבע את הביטוח שלו ועל הנוהג</w:t>
      </w:r>
    </w:p>
    <w:p w14:paraId="429D7FB8"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Pr>
        <w:t xml:space="preserve"> . </w:t>
      </w:r>
      <w:r w:rsidRPr="00AA4BE3">
        <w:rPr>
          <w:rFonts w:ascii="David" w:hAnsi="David" w:cs="David"/>
          <w:sz w:val="24"/>
          <w:szCs w:val="24"/>
          <w:u w:val="single"/>
          <w:rtl/>
        </w:rPr>
        <w:t>מספר כלי רכב</w:t>
      </w:r>
      <w:r w:rsidRPr="00AA4BE3">
        <w:rPr>
          <w:rFonts w:ascii="David" w:hAnsi="David" w:cs="David"/>
          <w:sz w:val="24"/>
          <w:szCs w:val="24"/>
          <w:rtl/>
        </w:rPr>
        <w:t>: תאונת דרכים בה מעורבים מספר כלי רכב</w:t>
      </w:r>
      <w:r w:rsidRPr="00AA4BE3">
        <w:rPr>
          <w:rFonts w:ascii="David" w:hAnsi="David" w:cs="David"/>
          <w:sz w:val="24"/>
          <w:szCs w:val="24"/>
        </w:rPr>
        <w:t>-</w:t>
      </w:r>
    </w:p>
    <w:p w14:paraId="2F399A79" w14:textId="77777777" w:rsidR="00A40CE6" w:rsidRPr="00AA4BE3" w:rsidRDefault="00A40CE6" w:rsidP="00AA4BE3">
      <w:pPr>
        <w:autoSpaceDE w:val="0"/>
        <w:autoSpaceDN w:val="0"/>
        <w:bidi w:val="0"/>
        <w:adjustRightInd w:val="0"/>
        <w:spacing w:after="0" w:line="240" w:lineRule="auto"/>
        <w:contextualSpacing/>
        <w:jc w:val="right"/>
        <w:rPr>
          <w:rFonts w:ascii="David" w:hAnsi="David" w:cs="David"/>
          <w:sz w:val="24"/>
          <w:szCs w:val="24"/>
        </w:rPr>
      </w:pPr>
      <w:r w:rsidRPr="00AA4BE3">
        <w:rPr>
          <w:rFonts w:ascii="David" w:hAnsi="David" w:cs="David"/>
          <w:sz w:val="24"/>
          <w:szCs w:val="24"/>
          <w:rtl/>
        </w:rPr>
        <w:t xml:space="preserve">א. </w:t>
      </w:r>
      <w:r w:rsidRPr="00AA4BE3">
        <w:rPr>
          <w:rFonts w:ascii="David" w:hAnsi="David" w:cs="David"/>
          <w:b/>
          <w:bCs/>
          <w:sz w:val="24"/>
          <w:szCs w:val="24"/>
          <w:highlight w:val="yellow"/>
          <w:rtl/>
        </w:rPr>
        <w:t>ס' 3 א</w:t>
      </w:r>
      <w:r w:rsidRPr="00AA4BE3">
        <w:rPr>
          <w:rFonts w:ascii="David" w:hAnsi="David" w:cs="David"/>
          <w:sz w:val="24"/>
          <w:szCs w:val="24"/>
          <w:rtl/>
        </w:rPr>
        <w:t xml:space="preserve"> הנפגע הוא הנוסע: כל נהג אחראי על צמו, כל ביטוח יכסה את הנהג שלו והנוסעים שעימו</w:t>
      </w:r>
    </w:p>
    <w:p w14:paraId="4FE7EB9F" w14:textId="77777777" w:rsidR="00A40CE6" w:rsidRPr="00AA4BE3" w:rsidRDefault="00A40CE6" w:rsidP="00AA4BE3">
      <w:pPr>
        <w:tabs>
          <w:tab w:val="left" w:pos="8037"/>
        </w:tabs>
        <w:spacing w:line="240" w:lineRule="auto"/>
        <w:contextualSpacing/>
        <w:jc w:val="both"/>
        <w:rPr>
          <w:rFonts w:ascii="David" w:hAnsi="David" w:cs="David"/>
          <w:sz w:val="24"/>
          <w:szCs w:val="24"/>
          <w:rtl/>
        </w:rPr>
      </w:pPr>
      <w:r w:rsidRPr="00AA4BE3">
        <w:rPr>
          <w:rFonts w:ascii="David" w:hAnsi="David" w:cs="David"/>
          <w:sz w:val="24"/>
          <w:szCs w:val="24"/>
          <w:rtl/>
        </w:rPr>
        <w:t>ב</w:t>
      </w:r>
      <w:r w:rsidRPr="00AA4BE3">
        <w:rPr>
          <w:rFonts w:ascii="David" w:hAnsi="David" w:cs="David"/>
          <w:b/>
          <w:bCs/>
          <w:sz w:val="24"/>
          <w:szCs w:val="24"/>
          <w:highlight w:val="yellow"/>
          <w:rtl/>
        </w:rPr>
        <w:t>. ס' 3 ב</w:t>
      </w:r>
      <w:r w:rsidRPr="00AA4BE3">
        <w:rPr>
          <w:rFonts w:ascii="David" w:hAnsi="David" w:cs="David"/>
          <w:sz w:val="24"/>
          <w:szCs w:val="24"/>
          <w:rtl/>
        </w:rPr>
        <w:t xml:space="preserve"> הנפגע הוא הולך רגל: האחריות על שני בעלי הרכב חלה עליהם שווה בשווה יחד ולחוד </w:t>
      </w:r>
    </w:p>
    <w:p w14:paraId="0F472089" w14:textId="77777777" w:rsidR="00A40CE6" w:rsidRPr="00AA4BE3" w:rsidRDefault="005F3E2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A40CE6" w:rsidRPr="00AA4BE3">
        <w:rPr>
          <w:rFonts w:ascii="David" w:hAnsi="David" w:cs="David"/>
          <w:b/>
          <w:bCs/>
          <w:sz w:val="24"/>
          <w:szCs w:val="24"/>
          <w:u w:val="single"/>
          <w:rtl/>
        </w:rPr>
        <w:t xml:space="preserve">סייגים לתביעה לפיצויים מהקרנית ומחברת הביטוח- </w:t>
      </w:r>
      <w:r w:rsidR="00A40CE6" w:rsidRPr="000B62A2">
        <w:rPr>
          <w:rFonts w:ascii="David" w:hAnsi="David" w:cs="David"/>
          <w:b/>
          <w:bCs/>
          <w:sz w:val="24"/>
          <w:szCs w:val="24"/>
          <w:highlight w:val="yellow"/>
          <w:u w:val="single"/>
          <w:rtl/>
        </w:rPr>
        <w:t>ס' 7:</w:t>
      </w:r>
    </w:p>
    <w:p w14:paraId="36B7DF38" w14:textId="77777777" w:rsidR="00A40CE6" w:rsidRPr="00AA4BE3" w:rsidRDefault="00A40CE6" w:rsidP="00AA4BE3">
      <w:pPr>
        <w:tabs>
          <w:tab w:val="left" w:pos="8037"/>
        </w:tabs>
        <w:spacing w:line="240" w:lineRule="auto"/>
        <w:contextualSpacing/>
        <w:rPr>
          <w:rFonts w:ascii="David" w:hAnsi="David" w:cs="David"/>
          <w:sz w:val="24"/>
          <w:szCs w:val="24"/>
          <w:highlight w:val="yellow"/>
          <w:rtl/>
        </w:rPr>
      </w:pPr>
      <w:r w:rsidRPr="00AA4BE3">
        <w:rPr>
          <w:rFonts w:ascii="David" w:hAnsi="David" w:cs="David"/>
          <w:b/>
          <w:bCs/>
          <w:sz w:val="24"/>
          <w:szCs w:val="24"/>
          <w:highlight w:val="yellow"/>
          <w:rtl/>
        </w:rPr>
        <w:t xml:space="preserve">7(1)- </w:t>
      </w:r>
      <w:r w:rsidRPr="00AA4BE3">
        <w:rPr>
          <w:rFonts w:ascii="David" w:hAnsi="David" w:cs="David"/>
          <w:sz w:val="24"/>
          <w:szCs w:val="24"/>
          <w:rtl/>
        </w:rPr>
        <w:t>הגורם לתאונה במתכוון</w:t>
      </w:r>
    </w:p>
    <w:p w14:paraId="46FB2AB4" w14:textId="77777777" w:rsidR="00A40CE6" w:rsidRPr="00AA4BE3" w:rsidRDefault="00A40CE6" w:rsidP="00AA4BE3">
      <w:pPr>
        <w:tabs>
          <w:tab w:val="left" w:pos="8037"/>
        </w:tabs>
        <w:spacing w:line="240" w:lineRule="auto"/>
        <w:contextualSpacing/>
        <w:rPr>
          <w:rFonts w:ascii="David" w:hAnsi="David" w:cs="David"/>
          <w:sz w:val="24"/>
          <w:szCs w:val="24"/>
          <w:highlight w:val="yellow"/>
          <w:rtl/>
        </w:rPr>
      </w:pPr>
      <w:r w:rsidRPr="00AA4BE3">
        <w:rPr>
          <w:rFonts w:ascii="David" w:hAnsi="David" w:cs="David"/>
          <w:b/>
          <w:bCs/>
          <w:sz w:val="24"/>
          <w:szCs w:val="24"/>
          <w:highlight w:val="yellow"/>
          <w:rtl/>
        </w:rPr>
        <w:t xml:space="preserve">7(2)- </w:t>
      </w:r>
      <w:r w:rsidRPr="00AA4BE3">
        <w:rPr>
          <w:rFonts w:ascii="David" w:hAnsi="David" w:cs="David"/>
          <w:sz w:val="24"/>
          <w:szCs w:val="24"/>
          <w:rtl/>
        </w:rPr>
        <w:t>נהיגה בלא רשות ברכב, חל גם על הנוסע עימו שידע כי נוהג בו ללא רשות</w:t>
      </w:r>
    </w:p>
    <w:p w14:paraId="2CA2208C" w14:textId="77777777" w:rsidR="00A40CE6" w:rsidRPr="00AA4BE3" w:rsidRDefault="00A40CE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 xml:space="preserve">7(3)- </w:t>
      </w:r>
      <w:r w:rsidRPr="00AA4BE3">
        <w:rPr>
          <w:rFonts w:ascii="David" w:hAnsi="David" w:cs="David"/>
          <w:sz w:val="24"/>
          <w:szCs w:val="24"/>
          <w:rtl/>
        </w:rPr>
        <w:t xml:space="preserve">נהיגה בלא רישיון- </w:t>
      </w:r>
      <w:r w:rsidR="000D1639" w:rsidRPr="00AA4BE3">
        <w:rPr>
          <w:rFonts w:ascii="David" w:hAnsi="David" w:cs="David"/>
          <w:sz w:val="24"/>
          <w:szCs w:val="24"/>
          <w:rtl/>
        </w:rPr>
        <w:t>למעט רישיון שפקע תוקפו מחמת אי תשלום</w:t>
      </w:r>
    </w:p>
    <w:p w14:paraId="62C75693" w14:textId="77777777" w:rsidR="00A40CE6" w:rsidRPr="00AA4BE3" w:rsidRDefault="00A40CE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7(4)-</w:t>
      </w:r>
      <w:r w:rsidR="000D1639" w:rsidRPr="00AA4BE3">
        <w:rPr>
          <w:rFonts w:ascii="David" w:hAnsi="David" w:cs="David"/>
          <w:b/>
          <w:bCs/>
          <w:sz w:val="24"/>
          <w:szCs w:val="24"/>
          <w:highlight w:val="yellow"/>
          <w:rtl/>
        </w:rPr>
        <w:t xml:space="preserve"> </w:t>
      </w:r>
      <w:r w:rsidR="000D1639" w:rsidRPr="00AA4BE3">
        <w:rPr>
          <w:rFonts w:ascii="David" w:hAnsi="David" w:cs="David"/>
          <w:sz w:val="24"/>
          <w:szCs w:val="24"/>
          <w:rtl/>
        </w:rPr>
        <w:t>המשתמש ברכב לשם עשיית פשע- הרכב שימש לפשע או סייע בידו</w:t>
      </w:r>
    </w:p>
    <w:p w14:paraId="14513CB1" w14:textId="77777777" w:rsidR="00A40CE6" w:rsidRPr="00AA4BE3" w:rsidRDefault="00A40CE6" w:rsidP="00AA4BE3">
      <w:pPr>
        <w:tabs>
          <w:tab w:val="left" w:pos="8037"/>
        </w:tabs>
        <w:spacing w:line="240" w:lineRule="auto"/>
        <w:contextualSpacing/>
        <w:rPr>
          <w:rFonts w:ascii="David" w:hAnsi="David" w:cs="David"/>
          <w:b/>
          <w:bCs/>
          <w:sz w:val="24"/>
          <w:szCs w:val="24"/>
          <w:highlight w:val="yellow"/>
          <w:rtl/>
        </w:rPr>
      </w:pPr>
      <w:r w:rsidRPr="00AA4BE3">
        <w:rPr>
          <w:rFonts w:ascii="David" w:hAnsi="David" w:cs="David"/>
          <w:b/>
          <w:bCs/>
          <w:sz w:val="24"/>
          <w:szCs w:val="24"/>
          <w:highlight w:val="yellow"/>
          <w:rtl/>
        </w:rPr>
        <w:t>7(5)-</w:t>
      </w:r>
      <w:r w:rsidR="000D1639" w:rsidRPr="00AA4BE3">
        <w:rPr>
          <w:rFonts w:ascii="David" w:hAnsi="David" w:cs="David"/>
          <w:sz w:val="24"/>
          <w:szCs w:val="24"/>
          <w:highlight w:val="yellow"/>
          <w:rtl/>
        </w:rPr>
        <w:t xml:space="preserve"> </w:t>
      </w:r>
      <w:r w:rsidR="000D1639" w:rsidRPr="00AA4BE3">
        <w:rPr>
          <w:rFonts w:ascii="David" w:hAnsi="David" w:cs="David"/>
          <w:sz w:val="24"/>
          <w:szCs w:val="24"/>
          <w:rtl/>
        </w:rPr>
        <w:t xml:space="preserve">הנוהג ברכב ללא ביטוח או שהביטוח שהיה לו לא כיסה את שימושו ברכב- </w:t>
      </w:r>
      <w:r w:rsidR="000D1639" w:rsidRPr="00AA4BE3">
        <w:rPr>
          <w:rFonts w:ascii="David" w:hAnsi="David" w:cs="David"/>
          <w:b/>
          <w:bCs/>
          <w:sz w:val="24"/>
          <w:szCs w:val="24"/>
          <w:rtl/>
        </w:rPr>
        <w:t xml:space="preserve">על סייג זה יש חריג </w:t>
      </w:r>
      <w:r w:rsidR="000D1639" w:rsidRPr="00AA4BE3">
        <w:rPr>
          <w:rFonts w:ascii="David" w:hAnsi="David" w:cs="David"/>
          <w:b/>
          <w:bCs/>
          <w:sz w:val="24"/>
          <w:szCs w:val="24"/>
          <w:highlight w:val="yellow"/>
          <w:rtl/>
        </w:rPr>
        <w:t>בס' 7א</w:t>
      </w:r>
      <w:r w:rsidR="000D1639" w:rsidRPr="00AA4BE3">
        <w:rPr>
          <w:rFonts w:ascii="David" w:hAnsi="David" w:cs="David"/>
          <w:b/>
          <w:bCs/>
          <w:sz w:val="24"/>
          <w:szCs w:val="24"/>
          <w:rtl/>
        </w:rPr>
        <w:t>, שאומר שבמידה ואדם נסע עם הנוהג ללא ביטוח מבלי שידע זאת, יוכל לקבל פיצויים.</w:t>
      </w:r>
    </w:p>
    <w:p w14:paraId="0B920C60" w14:textId="77777777" w:rsidR="00A40CE6" w:rsidRPr="00AA4BE3" w:rsidRDefault="00A40CE6"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yellow"/>
          <w:rtl/>
        </w:rPr>
        <w:t>7(6)-</w:t>
      </w:r>
      <w:r w:rsidR="000D1639" w:rsidRPr="00AA4BE3">
        <w:rPr>
          <w:rFonts w:ascii="David" w:hAnsi="David" w:cs="David"/>
          <w:b/>
          <w:bCs/>
          <w:sz w:val="24"/>
          <w:szCs w:val="24"/>
          <w:rtl/>
        </w:rPr>
        <w:t xml:space="preserve"> </w:t>
      </w:r>
      <w:r w:rsidR="000D1639" w:rsidRPr="00AA4BE3">
        <w:rPr>
          <w:rFonts w:ascii="David" w:hAnsi="David" w:cs="David"/>
          <w:sz w:val="24"/>
          <w:szCs w:val="24"/>
          <w:rtl/>
        </w:rPr>
        <w:t>המתיר שימוש ברכבו לנוהג ללא רישיון או ביטוח לא יהיה זכאי לפיצוי בין אם היה ברכב ובין אם לאו.</w:t>
      </w:r>
    </w:p>
    <w:p w14:paraId="7CF16995" w14:textId="77777777" w:rsidR="00A40CE6" w:rsidRPr="00AA4BE3" w:rsidRDefault="005F3E2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0D1639" w:rsidRPr="00AA4BE3">
        <w:rPr>
          <w:rFonts w:ascii="David" w:hAnsi="David" w:cs="David"/>
          <w:b/>
          <w:bCs/>
          <w:sz w:val="24"/>
          <w:szCs w:val="24"/>
          <w:u w:val="single"/>
          <w:rtl/>
        </w:rPr>
        <w:t xml:space="preserve">מקרים בהם הקרנית תפצה את הנפגע </w:t>
      </w:r>
      <w:proofErr w:type="spellStart"/>
      <w:r w:rsidR="000D1639" w:rsidRPr="00AA4BE3">
        <w:rPr>
          <w:rFonts w:ascii="David" w:hAnsi="David" w:cs="David"/>
          <w:b/>
          <w:bCs/>
          <w:sz w:val="24"/>
          <w:szCs w:val="24"/>
          <w:u w:val="single"/>
          <w:rtl/>
        </w:rPr>
        <w:t>בת"ד</w:t>
      </w:r>
      <w:proofErr w:type="spellEnd"/>
      <w:r w:rsidR="000D1639" w:rsidRPr="00AA4BE3">
        <w:rPr>
          <w:rFonts w:ascii="David" w:hAnsi="David" w:cs="David"/>
          <w:b/>
          <w:bCs/>
          <w:sz w:val="24"/>
          <w:szCs w:val="24"/>
          <w:u w:val="single"/>
          <w:rtl/>
        </w:rPr>
        <w:t xml:space="preserve">- </w:t>
      </w:r>
      <w:r w:rsidR="000D1639" w:rsidRPr="00AA4BE3">
        <w:rPr>
          <w:rFonts w:ascii="David" w:hAnsi="David" w:cs="David"/>
          <w:b/>
          <w:bCs/>
          <w:sz w:val="24"/>
          <w:szCs w:val="24"/>
          <w:highlight w:val="yellow"/>
          <w:u w:val="single"/>
          <w:rtl/>
        </w:rPr>
        <w:t>ס' 12(ב)</w:t>
      </w:r>
    </w:p>
    <w:p w14:paraId="546C677F" w14:textId="77777777" w:rsidR="000D1639" w:rsidRPr="00AA4BE3" w:rsidRDefault="000D1639"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הקרנית תשמש כתחליף לחברת הביטוח כשאין חברת ביטוח שתוכל לפצות בנסיבות העניין</w:t>
      </w:r>
      <w:r w:rsidR="00B13E9F" w:rsidRPr="00AA4BE3">
        <w:rPr>
          <w:rFonts w:ascii="David" w:hAnsi="David" w:cs="David"/>
          <w:sz w:val="24"/>
          <w:szCs w:val="24"/>
          <w:rtl/>
        </w:rPr>
        <w:t>, ישנם 4 מקרים מתאימים:</w:t>
      </w:r>
    </w:p>
    <w:p w14:paraId="5DCB6267" w14:textId="77777777" w:rsidR="000D1639" w:rsidRPr="00AA4BE3" w:rsidRDefault="00B13E9F" w:rsidP="003F4979">
      <w:pPr>
        <w:pStyle w:val="a3"/>
        <w:numPr>
          <w:ilvl w:val="0"/>
          <w:numId w:val="15"/>
        </w:numPr>
        <w:tabs>
          <w:tab w:val="left" w:pos="8037"/>
        </w:tabs>
        <w:spacing w:line="240" w:lineRule="auto"/>
        <w:rPr>
          <w:rFonts w:ascii="David" w:hAnsi="David" w:cs="David"/>
          <w:sz w:val="24"/>
          <w:szCs w:val="24"/>
        </w:rPr>
      </w:pPr>
      <w:r w:rsidRPr="00AA4BE3">
        <w:rPr>
          <w:rFonts w:ascii="David" w:hAnsi="David" w:cs="David"/>
          <w:sz w:val="24"/>
          <w:szCs w:val="24"/>
          <w:rtl/>
        </w:rPr>
        <w:t xml:space="preserve">לא ידוע מי הנהג הפוגע- </w:t>
      </w:r>
      <w:r w:rsidRPr="00AA4BE3">
        <w:rPr>
          <w:rFonts w:ascii="David" w:hAnsi="David" w:cs="David"/>
          <w:b/>
          <w:bCs/>
          <w:sz w:val="24"/>
          <w:szCs w:val="24"/>
          <w:highlight w:val="yellow"/>
          <w:rtl/>
        </w:rPr>
        <w:t>ס' 12(א)(1)</w:t>
      </w:r>
    </w:p>
    <w:p w14:paraId="5E8AFF81" w14:textId="77777777" w:rsidR="00B13E9F" w:rsidRPr="00AA4BE3" w:rsidRDefault="00B13E9F" w:rsidP="003F4979">
      <w:pPr>
        <w:pStyle w:val="a3"/>
        <w:numPr>
          <w:ilvl w:val="0"/>
          <w:numId w:val="15"/>
        </w:numPr>
        <w:tabs>
          <w:tab w:val="left" w:pos="8037"/>
        </w:tabs>
        <w:spacing w:line="240" w:lineRule="auto"/>
        <w:rPr>
          <w:rFonts w:ascii="David" w:hAnsi="David" w:cs="David"/>
          <w:sz w:val="24"/>
          <w:szCs w:val="24"/>
        </w:rPr>
      </w:pPr>
      <w:r w:rsidRPr="00AA4BE3">
        <w:rPr>
          <w:rFonts w:ascii="David" w:hAnsi="David" w:cs="David"/>
          <w:sz w:val="24"/>
          <w:szCs w:val="24"/>
          <w:rtl/>
        </w:rPr>
        <w:t xml:space="preserve">אין ביטוח תקף לאף אחד מהרכבים המחויבים לשלם ע"פ דין- </w:t>
      </w:r>
      <w:r w:rsidRPr="00AA4BE3">
        <w:rPr>
          <w:rFonts w:ascii="David" w:hAnsi="David" w:cs="David"/>
          <w:b/>
          <w:bCs/>
          <w:sz w:val="24"/>
          <w:szCs w:val="24"/>
          <w:highlight w:val="yellow"/>
          <w:rtl/>
        </w:rPr>
        <w:t>ס' 12(א)(2)</w:t>
      </w:r>
    </w:p>
    <w:p w14:paraId="1578DBE5" w14:textId="77777777" w:rsidR="00B13E9F" w:rsidRPr="00AA4BE3" w:rsidRDefault="00B13E9F" w:rsidP="003F4979">
      <w:pPr>
        <w:pStyle w:val="a3"/>
        <w:numPr>
          <w:ilvl w:val="0"/>
          <w:numId w:val="15"/>
        </w:numPr>
        <w:tabs>
          <w:tab w:val="left" w:pos="8037"/>
        </w:tabs>
        <w:spacing w:line="240" w:lineRule="auto"/>
        <w:rPr>
          <w:rFonts w:ascii="David" w:hAnsi="David" w:cs="David"/>
          <w:sz w:val="24"/>
          <w:szCs w:val="24"/>
        </w:rPr>
      </w:pPr>
      <w:r w:rsidRPr="00AA4BE3">
        <w:rPr>
          <w:rFonts w:ascii="David" w:hAnsi="David" w:cs="David"/>
          <w:sz w:val="24"/>
          <w:szCs w:val="24"/>
          <w:rtl/>
        </w:rPr>
        <w:t xml:space="preserve">כאשר תלויים בנפגע זכאים לפיצויים, אף שהנפגע עצמו אילו היה בחיים לא היה זכאי לפיצויים- </w:t>
      </w:r>
      <w:r w:rsidRPr="00AA4BE3">
        <w:rPr>
          <w:rFonts w:ascii="David" w:hAnsi="David" w:cs="David"/>
          <w:b/>
          <w:bCs/>
          <w:sz w:val="24"/>
          <w:szCs w:val="24"/>
          <w:highlight w:val="yellow"/>
          <w:rtl/>
        </w:rPr>
        <w:t>ס' 7(ב)</w:t>
      </w:r>
    </w:p>
    <w:p w14:paraId="5898A679" w14:textId="77777777" w:rsidR="00B13E9F" w:rsidRPr="00AA4BE3" w:rsidRDefault="00B13E9F" w:rsidP="003F4979">
      <w:pPr>
        <w:pStyle w:val="a3"/>
        <w:numPr>
          <w:ilvl w:val="0"/>
          <w:numId w:val="15"/>
        </w:numPr>
        <w:tabs>
          <w:tab w:val="left" w:pos="8037"/>
        </w:tabs>
        <w:spacing w:line="240" w:lineRule="auto"/>
        <w:rPr>
          <w:rFonts w:ascii="David" w:hAnsi="David" w:cs="David"/>
          <w:sz w:val="24"/>
          <w:szCs w:val="24"/>
        </w:rPr>
      </w:pPr>
      <w:r w:rsidRPr="00AA4BE3">
        <w:rPr>
          <w:rFonts w:ascii="David" w:hAnsi="David" w:cs="David"/>
          <w:sz w:val="24"/>
          <w:szCs w:val="24"/>
          <w:rtl/>
        </w:rPr>
        <w:t xml:space="preserve">מבטח שמונה לו מנהל מורשה או נכנס להליכי פירוק- </w:t>
      </w:r>
      <w:r w:rsidRPr="00AA4BE3">
        <w:rPr>
          <w:rFonts w:ascii="David" w:hAnsi="David" w:cs="David"/>
          <w:b/>
          <w:bCs/>
          <w:sz w:val="24"/>
          <w:szCs w:val="24"/>
          <w:highlight w:val="yellow"/>
          <w:rtl/>
        </w:rPr>
        <w:t>ס' 12(א)(3)</w:t>
      </w:r>
    </w:p>
    <w:p w14:paraId="73375854" w14:textId="77777777" w:rsidR="00B13E9F" w:rsidRPr="00AA4BE3" w:rsidRDefault="005F3E2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B13E9F" w:rsidRPr="00AA4BE3">
        <w:rPr>
          <w:rFonts w:ascii="David" w:hAnsi="David" w:cs="David"/>
          <w:b/>
          <w:bCs/>
          <w:sz w:val="24"/>
          <w:szCs w:val="24"/>
          <w:u w:val="single"/>
          <w:rtl/>
        </w:rPr>
        <w:t xml:space="preserve">זכות החזרה- </w:t>
      </w:r>
      <w:r w:rsidR="00B13E9F" w:rsidRPr="00AA4BE3">
        <w:rPr>
          <w:rFonts w:ascii="David" w:hAnsi="David" w:cs="David"/>
          <w:b/>
          <w:bCs/>
          <w:sz w:val="24"/>
          <w:szCs w:val="24"/>
          <w:highlight w:val="yellow"/>
          <w:u w:val="single"/>
          <w:rtl/>
        </w:rPr>
        <w:t>ס' 9</w:t>
      </w:r>
    </w:p>
    <w:p w14:paraId="2D448FB2" w14:textId="77777777" w:rsidR="000D1639" w:rsidRPr="00AA4BE3" w:rsidRDefault="00B13E9F"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sz w:val="24"/>
          <w:szCs w:val="24"/>
          <w:rtl/>
        </w:rPr>
        <w:t xml:space="preserve">אין זכות חזרה למי ששילם פיצויים מכוח חוק </w:t>
      </w:r>
      <w:proofErr w:type="spellStart"/>
      <w:r w:rsidRPr="00AA4BE3">
        <w:rPr>
          <w:rFonts w:ascii="David" w:hAnsi="David" w:cs="David"/>
          <w:sz w:val="24"/>
          <w:szCs w:val="24"/>
          <w:rtl/>
        </w:rPr>
        <w:t>הפלת"ד</w:t>
      </w:r>
      <w:proofErr w:type="spellEnd"/>
      <w:r w:rsidRPr="00AA4BE3">
        <w:rPr>
          <w:rFonts w:ascii="David" w:hAnsi="David" w:cs="David"/>
          <w:sz w:val="24"/>
          <w:szCs w:val="24"/>
          <w:rtl/>
        </w:rPr>
        <w:t xml:space="preserve">, למעט הקרנית שיכולה לתבוע שיפוי מנהג שגרם </w:t>
      </w:r>
      <w:proofErr w:type="spellStart"/>
      <w:r w:rsidRPr="00AA4BE3">
        <w:rPr>
          <w:rFonts w:ascii="David" w:hAnsi="David" w:cs="David"/>
          <w:sz w:val="24"/>
          <w:szCs w:val="24"/>
          <w:rtl/>
        </w:rPr>
        <w:t>לת"ד</w:t>
      </w:r>
      <w:proofErr w:type="spellEnd"/>
      <w:r w:rsidRPr="00AA4BE3">
        <w:rPr>
          <w:rFonts w:ascii="David" w:hAnsi="David" w:cs="David"/>
          <w:sz w:val="24"/>
          <w:szCs w:val="24"/>
          <w:rtl/>
        </w:rPr>
        <w:t xml:space="preserve"> ולא היה לו ביטוח (למרות שהיה אמור להיות מבוטח), או שהתקיימו בו אחד מהסעיפים </w:t>
      </w:r>
      <w:r w:rsidRPr="00AA4BE3">
        <w:rPr>
          <w:rFonts w:ascii="David" w:hAnsi="David" w:cs="David"/>
          <w:sz w:val="24"/>
          <w:szCs w:val="24"/>
          <w:highlight w:val="yellow"/>
          <w:rtl/>
        </w:rPr>
        <w:t>ב</w:t>
      </w:r>
      <w:r w:rsidRPr="00AA4BE3">
        <w:rPr>
          <w:rFonts w:ascii="David" w:hAnsi="David" w:cs="David"/>
          <w:b/>
          <w:bCs/>
          <w:sz w:val="24"/>
          <w:szCs w:val="24"/>
          <w:highlight w:val="yellow"/>
          <w:rtl/>
        </w:rPr>
        <w:t>ס' 7</w:t>
      </w:r>
      <w:r w:rsidRPr="00AA4BE3">
        <w:rPr>
          <w:rFonts w:ascii="David" w:hAnsi="David" w:cs="David"/>
          <w:b/>
          <w:bCs/>
          <w:sz w:val="24"/>
          <w:szCs w:val="24"/>
          <w:rtl/>
        </w:rPr>
        <w:t xml:space="preserve"> </w:t>
      </w:r>
      <w:proofErr w:type="spellStart"/>
      <w:r w:rsidRPr="00AA4BE3">
        <w:rPr>
          <w:rFonts w:ascii="David" w:hAnsi="David" w:cs="David"/>
          <w:b/>
          <w:bCs/>
          <w:sz w:val="24"/>
          <w:szCs w:val="24"/>
          <w:rtl/>
        </w:rPr>
        <w:t>לפלת"ד</w:t>
      </w:r>
      <w:proofErr w:type="spellEnd"/>
      <w:r w:rsidRPr="00AA4BE3">
        <w:rPr>
          <w:rFonts w:ascii="David" w:hAnsi="David" w:cs="David"/>
          <w:b/>
          <w:bCs/>
          <w:sz w:val="24"/>
          <w:szCs w:val="24"/>
          <w:rtl/>
        </w:rPr>
        <w:t xml:space="preserve">. </w:t>
      </w:r>
      <w:r w:rsidRPr="00AA4BE3">
        <w:rPr>
          <w:rFonts w:ascii="David" w:hAnsi="David" w:cs="David"/>
          <w:sz w:val="24"/>
          <w:szCs w:val="24"/>
          <w:rtl/>
        </w:rPr>
        <w:t xml:space="preserve">במידה ויש זכות להחזיר את הכסף, זה יהיה מכוח </w:t>
      </w:r>
      <w:proofErr w:type="spellStart"/>
      <w:r w:rsidRPr="00AA4BE3">
        <w:rPr>
          <w:rFonts w:ascii="David" w:hAnsi="David" w:cs="David"/>
          <w:sz w:val="24"/>
          <w:szCs w:val="24"/>
          <w:rtl/>
        </w:rPr>
        <w:t>הפקנ"ז</w:t>
      </w:r>
      <w:proofErr w:type="spellEnd"/>
      <w:r w:rsidRPr="00AA4BE3">
        <w:rPr>
          <w:rFonts w:ascii="David" w:hAnsi="David" w:cs="David"/>
          <w:sz w:val="24"/>
          <w:szCs w:val="24"/>
          <w:rtl/>
        </w:rPr>
        <w:t xml:space="preserve"> (</w:t>
      </w:r>
      <w:r w:rsidRPr="00AA4BE3">
        <w:rPr>
          <w:rFonts w:ascii="David" w:hAnsi="David" w:cs="David"/>
          <w:b/>
          <w:bCs/>
          <w:sz w:val="24"/>
          <w:szCs w:val="24"/>
          <w:highlight w:val="yellow"/>
          <w:rtl/>
        </w:rPr>
        <w:t>ס' 9(ב)</w:t>
      </w:r>
      <w:r w:rsidRPr="00AA4BE3">
        <w:rPr>
          <w:rFonts w:ascii="David" w:hAnsi="David" w:cs="David"/>
          <w:sz w:val="24"/>
          <w:szCs w:val="24"/>
          <w:highlight w:val="yellow"/>
          <w:rtl/>
        </w:rPr>
        <w:t>).</w:t>
      </w:r>
      <w:r w:rsidRPr="00AA4BE3">
        <w:rPr>
          <w:rFonts w:ascii="David" w:hAnsi="David" w:cs="David"/>
          <w:sz w:val="24"/>
          <w:szCs w:val="24"/>
          <w:rtl/>
        </w:rPr>
        <w:t xml:space="preserve"> זכות החזרה לא נשללת מהמעורבים בתאונה לפי </w:t>
      </w:r>
      <w:r w:rsidRPr="00AA4BE3">
        <w:rPr>
          <w:rFonts w:ascii="David" w:hAnsi="David" w:cs="David"/>
          <w:b/>
          <w:bCs/>
          <w:sz w:val="24"/>
          <w:szCs w:val="24"/>
          <w:rtl/>
        </w:rPr>
        <w:t xml:space="preserve">ס' 3(ב) </w:t>
      </w:r>
      <w:r w:rsidRPr="00AA4BE3">
        <w:rPr>
          <w:rFonts w:ascii="David" w:hAnsi="David" w:cs="David"/>
          <w:sz w:val="24"/>
          <w:szCs w:val="24"/>
          <w:rtl/>
        </w:rPr>
        <w:t>בינם לבין עצמם.</w:t>
      </w:r>
    </w:p>
    <w:p w14:paraId="3A4958D6" w14:textId="77777777" w:rsidR="00B13E9F" w:rsidRPr="00AA4BE3" w:rsidRDefault="00B13E9F" w:rsidP="00AA4BE3">
      <w:pPr>
        <w:tabs>
          <w:tab w:val="left" w:pos="8037"/>
        </w:tabs>
        <w:spacing w:line="240" w:lineRule="auto"/>
        <w:contextualSpacing/>
        <w:rPr>
          <w:rFonts w:ascii="David" w:hAnsi="David" w:cs="David"/>
          <w:b/>
          <w:bCs/>
          <w:sz w:val="24"/>
          <w:szCs w:val="24"/>
          <w:rtl/>
        </w:rPr>
      </w:pPr>
      <w:r w:rsidRPr="00AA4BE3">
        <w:rPr>
          <w:rFonts w:ascii="David" w:hAnsi="David" w:cs="David"/>
          <w:b/>
          <w:bCs/>
          <w:sz w:val="24"/>
          <w:szCs w:val="24"/>
          <w:rtl/>
        </w:rPr>
        <w:t xml:space="preserve">*מי שיש לו שני ביטוחים החייבים לו יחד ולחוד ותבע אחד מהם, הביטוח יוכל לתבוע את הביטוח השני ולקבל ממנו שיפוי, </w:t>
      </w:r>
      <w:r w:rsidRPr="00AA4BE3">
        <w:rPr>
          <w:rFonts w:ascii="David" w:hAnsi="David" w:cs="David"/>
          <w:b/>
          <w:bCs/>
          <w:sz w:val="24"/>
          <w:szCs w:val="24"/>
          <w:highlight w:val="yellow"/>
          <w:rtl/>
        </w:rPr>
        <w:t>וס' 9</w:t>
      </w:r>
      <w:r w:rsidRPr="00AA4BE3">
        <w:rPr>
          <w:rFonts w:ascii="David" w:hAnsi="David" w:cs="David"/>
          <w:b/>
          <w:bCs/>
          <w:sz w:val="24"/>
          <w:szCs w:val="24"/>
          <w:rtl/>
        </w:rPr>
        <w:t xml:space="preserve"> לא יחול עליו.</w:t>
      </w:r>
    </w:p>
    <w:p w14:paraId="2AE1D3EC" w14:textId="77777777" w:rsidR="00B13E9F" w:rsidRPr="00AA4BE3" w:rsidRDefault="005F3E26"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w:t>
      </w:r>
      <w:r w:rsidR="00B13E9F" w:rsidRPr="00AA4BE3">
        <w:rPr>
          <w:rFonts w:ascii="David" w:hAnsi="David" w:cs="David"/>
          <w:b/>
          <w:bCs/>
          <w:sz w:val="24"/>
          <w:szCs w:val="24"/>
          <w:u w:val="single"/>
          <w:rtl/>
        </w:rPr>
        <w:t xml:space="preserve">ייחוד העילה- </w:t>
      </w:r>
      <w:r w:rsidR="00B13E9F" w:rsidRPr="00AA4BE3">
        <w:rPr>
          <w:rFonts w:ascii="David" w:hAnsi="David" w:cs="David"/>
          <w:b/>
          <w:bCs/>
          <w:sz w:val="24"/>
          <w:szCs w:val="24"/>
          <w:highlight w:val="yellow"/>
          <w:u w:val="single"/>
          <w:rtl/>
        </w:rPr>
        <w:t>ס' 8</w:t>
      </w:r>
    </w:p>
    <w:p w14:paraId="348BD7D5" w14:textId="77777777" w:rsidR="00B13E9F" w:rsidRPr="00AA4BE3" w:rsidRDefault="00B13E9F" w:rsidP="00AA4BE3">
      <w:pPr>
        <w:tabs>
          <w:tab w:val="left" w:pos="8037"/>
        </w:tabs>
        <w:spacing w:line="240" w:lineRule="auto"/>
        <w:contextualSpacing/>
        <w:rPr>
          <w:rFonts w:ascii="David" w:hAnsi="David" w:cs="David"/>
          <w:sz w:val="24"/>
          <w:szCs w:val="24"/>
          <w:rtl/>
        </w:rPr>
      </w:pPr>
      <w:proofErr w:type="spellStart"/>
      <w:r w:rsidRPr="00AA4BE3">
        <w:rPr>
          <w:rFonts w:ascii="David" w:hAnsi="David" w:cs="David"/>
          <w:sz w:val="24"/>
          <w:szCs w:val="24"/>
          <w:rtl/>
        </w:rPr>
        <w:t>הפל"ד</w:t>
      </w:r>
      <w:proofErr w:type="spellEnd"/>
      <w:r w:rsidRPr="00AA4BE3">
        <w:rPr>
          <w:rFonts w:ascii="David" w:hAnsi="David" w:cs="David"/>
          <w:sz w:val="24"/>
          <w:szCs w:val="24"/>
          <w:rtl/>
        </w:rPr>
        <w:t xml:space="preserve"> נוגע רק לנזקי גוף. במידה ויש נזק רכוש נבדוק האם יש ייחוד עילה ששוללת את האפשרות לתבוע בגין נזק גוף ע"פ עילות אחרות </w:t>
      </w:r>
      <w:proofErr w:type="spellStart"/>
      <w:r w:rsidRPr="00AA4BE3">
        <w:rPr>
          <w:rFonts w:ascii="David" w:hAnsi="David" w:cs="David"/>
          <w:sz w:val="24"/>
          <w:szCs w:val="24"/>
          <w:rtl/>
        </w:rPr>
        <w:t>בפקנ"ז</w:t>
      </w:r>
      <w:proofErr w:type="spellEnd"/>
      <w:r w:rsidRPr="00AA4BE3">
        <w:rPr>
          <w:rFonts w:ascii="David" w:hAnsi="David" w:cs="David"/>
          <w:sz w:val="24"/>
          <w:szCs w:val="24"/>
          <w:rtl/>
        </w:rPr>
        <w:t>. מה לגבי תביעה על סמך חוקים אחרים, למשל החוק למוצרים פגומים?</w:t>
      </w:r>
      <w:r w:rsidRPr="00AA4BE3">
        <w:rPr>
          <w:rFonts w:ascii="David" w:hAnsi="David" w:cs="David"/>
          <w:sz w:val="24"/>
          <w:szCs w:val="24"/>
        </w:rPr>
        <w:t xml:space="preserve"> </w:t>
      </w:r>
      <w:r w:rsidRPr="00AA4BE3">
        <w:rPr>
          <w:rFonts w:ascii="David" w:hAnsi="David" w:cs="David"/>
          <w:sz w:val="24"/>
          <w:szCs w:val="24"/>
          <w:rtl/>
        </w:rPr>
        <w:t xml:space="preserve">לפי הניסוח נראה כי ייחוד העילה לא שולל מקרה זה, אך ע"פ הספרות והפסיקה נראה כי לא עושים שימוש זה וכי המטרה היא למנוע תביעה נזיקית נוספת. במידה ואין ייחוד העילה- נפנה </w:t>
      </w:r>
      <w:proofErr w:type="spellStart"/>
      <w:r w:rsidRPr="00AA4BE3">
        <w:rPr>
          <w:rFonts w:ascii="David" w:hAnsi="David" w:cs="David"/>
          <w:sz w:val="24"/>
          <w:szCs w:val="24"/>
          <w:rtl/>
        </w:rPr>
        <w:t>לפקנ"ז</w:t>
      </w:r>
      <w:proofErr w:type="spellEnd"/>
      <w:r w:rsidRPr="00AA4BE3">
        <w:rPr>
          <w:rFonts w:ascii="David" w:hAnsi="David" w:cs="David"/>
          <w:sz w:val="24"/>
          <w:szCs w:val="24"/>
          <w:rtl/>
        </w:rPr>
        <w:t xml:space="preserve">. </w:t>
      </w:r>
    </w:p>
    <w:p w14:paraId="73E3CAB6" w14:textId="77777777" w:rsidR="005F3E26" w:rsidRPr="00AA4BE3" w:rsidRDefault="005F3E26" w:rsidP="00AA4BE3">
      <w:pPr>
        <w:tabs>
          <w:tab w:val="left" w:pos="8037"/>
        </w:tabs>
        <w:spacing w:line="240" w:lineRule="auto"/>
        <w:contextualSpacing/>
        <w:rPr>
          <w:rFonts w:ascii="David" w:hAnsi="David" w:cs="David"/>
          <w:b/>
          <w:bCs/>
          <w:color w:val="FF0000"/>
          <w:sz w:val="24"/>
          <w:szCs w:val="24"/>
          <w:u w:val="single"/>
          <w:rtl/>
        </w:rPr>
      </w:pPr>
    </w:p>
    <w:p w14:paraId="04E49B23" w14:textId="77777777" w:rsidR="00153DC0" w:rsidRPr="00AA4BE3" w:rsidRDefault="00153DC0" w:rsidP="00AA4BE3">
      <w:pPr>
        <w:tabs>
          <w:tab w:val="left" w:pos="8037"/>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קשר סיבתי</w:t>
      </w:r>
    </w:p>
    <w:p w14:paraId="51203A4C" w14:textId="77777777" w:rsidR="00153DC0" w:rsidRPr="00AA4BE3" w:rsidRDefault="00153DC0"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 xml:space="preserve">גורמים טבעיים- </w:t>
      </w:r>
      <w:r w:rsidRPr="00AA4BE3">
        <w:rPr>
          <w:rFonts w:ascii="David" w:hAnsi="David" w:cs="David"/>
          <w:sz w:val="24"/>
          <w:szCs w:val="24"/>
          <w:rtl/>
        </w:rPr>
        <w:t xml:space="preserve">כוח המשיכה, עייפות החומר </w:t>
      </w:r>
      <w:proofErr w:type="spellStart"/>
      <w:r w:rsidRPr="00AA4BE3">
        <w:rPr>
          <w:rFonts w:ascii="David" w:hAnsi="David" w:cs="David"/>
          <w:sz w:val="24"/>
          <w:szCs w:val="24"/>
          <w:rtl/>
        </w:rPr>
        <w:t>וכו</w:t>
      </w:r>
      <w:proofErr w:type="spellEnd"/>
      <w:r w:rsidRPr="00AA4BE3">
        <w:rPr>
          <w:rFonts w:ascii="David" w:hAnsi="David" w:cs="David"/>
          <w:sz w:val="24"/>
          <w:szCs w:val="24"/>
          <w:rtl/>
        </w:rPr>
        <w:t>'.</w:t>
      </w:r>
    </w:p>
    <w:p w14:paraId="5C69525F" w14:textId="77777777" w:rsidR="00153DC0" w:rsidRPr="00AA4BE3" w:rsidRDefault="00153DC0"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גורמים אנושיים-</w:t>
      </w:r>
      <w:r w:rsidRPr="00AA4BE3">
        <w:rPr>
          <w:rFonts w:ascii="David" w:hAnsi="David" w:cs="David"/>
          <w:sz w:val="24"/>
          <w:szCs w:val="24"/>
          <w:rtl/>
        </w:rPr>
        <w:t xml:space="preserve"> החניית מכונית, ללא בלם, ועוד. בגורמים האנושיים ישנה חלוקה בין גורמים </w:t>
      </w:r>
      <w:proofErr w:type="spellStart"/>
      <w:r w:rsidRPr="00AA4BE3">
        <w:rPr>
          <w:rFonts w:ascii="David" w:hAnsi="David" w:cs="David"/>
          <w:sz w:val="24"/>
          <w:szCs w:val="24"/>
          <w:rtl/>
        </w:rPr>
        <w:t>עוולתיים</w:t>
      </w:r>
      <w:proofErr w:type="spellEnd"/>
      <w:r w:rsidRPr="00AA4BE3">
        <w:rPr>
          <w:rFonts w:ascii="David" w:hAnsi="David" w:cs="David"/>
          <w:sz w:val="24"/>
          <w:szCs w:val="24"/>
          <w:rtl/>
        </w:rPr>
        <w:t xml:space="preserve">- כרוך בהם אשם, לבין גורמים בהם לא כרוך אשם. בתביעת נזיקין רלוונטיים הגורמים </w:t>
      </w:r>
      <w:proofErr w:type="spellStart"/>
      <w:r w:rsidRPr="00AA4BE3">
        <w:rPr>
          <w:rFonts w:ascii="David" w:hAnsi="David" w:cs="David"/>
          <w:sz w:val="24"/>
          <w:szCs w:val="24"/>
          <w:rtl/>
        </w:rPr>
        <w:t>העוולתיים</w:t>
      </w:r>
      <w:proofErr w:type="spellEnd"/>
      <w:r w:rsidRPr="00AA4BE3">
        <w:rPr>
          <w:rFonts w:ascii="David" w:hAnsi="David" w:cs="David"/>
          <w:sz w:val="24"/>
          <w:szCs w:val="24"/>
          <w:rtl/>
        </w:rPr>
        <w:t xml:space="preserve">. </w:t>
      </w:r>
    </w:p>
    <w:p w14:paraId="4F89DB68" w14:textId="77777777" w:rsidR="00153DC0" w:rsidRPr="00AA4BE3" w:rsidRDefault="00153DC0" w:rsidP="00AA4BE3">
      <w:pPr>
        <w:tabs>
          <w:tab w:val="left" w:pos="8037"/>
        </w:tabs>
        <w:spacing w:line="240" w:lineRule="auto"/>
        <w:contextualSpacing/>
        <w:rPr>
          <w:rFonts w:ascii="David" w:hAnsi="David" w:cs="David"/>
          <w:b/>
          <w:bCs/>
          <w:sz w:val="24"/>
          <w:szCs w:val="24"/>
          <w:rtl/>
        </w:rPr>
      </w:pPr>
      <w:r w:rsidRPr="00AA4BE3">
        <w:rPr>
          <w:rFonts w:ascii="David" w:hAnsi="David" w:cs="David"/>
          <w:sz w:val="24"/>
          <w:szCs w:val="24"/>
          <w:rtl/>
        </w:rPr>
        <w:t xml:space="preserve">שאלת </w:t>
      </w:r>
      <w:proofErr w:type="spellStart"/>
      <w:r w:rsidRPr="00AA4BE3">
        <w:rPr>
          <w:rFonts w:ascii="David" w:hAnsi="David" w:cs="David"/>
          <w:sz w:val="24"/>
          <w:szCs w:val="24"/>
          <w:rtl/>
        </w:rPr>
        <w:t>הקש"ס</w:t>
      </w:r>
      <w:proofErr w:type="spellEnd"/>
      <w:r w:rsidRPr="00AA4BE3">
        <w:rPr>
          <w:rFonts w:ascii="David" w:hAnsi="David" w:cs="David"/>
          <w:sz w:val="24"/>
          <w:szCs w:val="24"/>
          <w:rtl/>
        </w:rPr>
        <w:t xml:space="preserve"> מתעוררת לגבי </w:t>
      </w:r>
      <w:r w:rsidRPr="00AA4BE3">
        <w:rPr>
          <w:rFonts w:ascii="David" w:hAnsi="David" w:cs="David"/>
          <w:b/>
          <w:bCs/>
          <w:sz w:val="24"/>
          <w:szCs w:val="24"/>
          <w:rtl/>
        </w:rPr>
        <w:t xml:space="preserve">עצם האחריות לנזק- </w:t>
      </w:r>
      <w:r w:rsidRPr="00AA4BE3">
        <w:rPr>
          <w:rFonts w:ascii="David" w:hAnsi="David" w:cs="David"/>
          <w:b/>
          <w:bCs/>
          <w:sz w:val="24"/>
          <w:szCs w:val="24"/>
          <w:highlight w:val="yellow"/>
          <w:rtl/>
        </w:rPr>
        <w:t>ס' 64</w:t>
      </w:r>
      <w:r w:rsidRPr="00AA4BE3">
        <w:rPr>
          <w:rFonts w:ascii="David" w:hAnsi="David" w:cs="David"/>
          <w:b/>
          <w:bCs/>
          <w:sz w:val="24"/>
          <w:szCs w:val="24"/>
          <w:rtl/>
        </w:rPr>
        <w:t xml:space="preserve">, </w:t>
      </w:r>
      <w:r w:rsidRPr="00AA4BE3">
        <w:rPr>
          <w:rFonts w:ascii="David" w:hAnsi="David" w:cs="David"/>
          <w:sz w:val="24"/>
          <w:szCs w:val="24"/>
          <w:rtl/>
        </w:rPr>
        <w:t xml:space="preserve">ולגבי </w:t>
      </w:r>
      <w:r w:rsidRPr="00AA4BE3">
        <w:rPr>
          <w:rFonts w:ascii="David" w:hAnsi="David" w:cs="David"/>
          <w:b/>
          <w:bCs/>
          <w:sz w:val="24"/>
          <w:szCs w:val="24"/>
          <w:rtl/>
        </w:rPr>
        <w:t xml:space="preserve">היקף האחריות של </w:t>
      </w:r>
      <w:proofErr w:type="spellStart"/>
      <w:r w:rsidRPr="00AA4BE3">
        <w:rPr>
          <w:rFonts w:ascii="David" w:hAnsi="David" w:cs="David"/>
          <w:b/>
          <w:bCs/>
          <w:sz w:val="24"/>
          <w:szCs w:val="24"/>
          <w:rtl/>
        </w:rPr>
        <w:t>המעוול</w:t>
      </w:r>
      <w:proofErr w:type="spellEnd"/>
      <w:r w:rsidRPr="00AA4BE3">
        <w:rPr>
          <w:rFonts w:ascii="David" w:hAnsi="David" w:cs="David"/>
          <w:b/>
          <w:bCs/>
          <w:sz w:val="24"/>
          <w:szCs w:val="24"/>
          <w:rtl/>
        </w:rPr>
        <w:t xml:space="preserve"> כלפי הניזוק- </w:t>
      </w:r>
      <w:r w:rsidRPr="00AA4BE3">
        <w:rPr>
          <w:rFonts w:ascii="David" w:hAnsi="David" w:cs="David"/>
          <w:b/>
          <w:bCs/>
          <w:sz w:val="24"/>
          <w:szCs w:val="24"/>
          <w:highlight w:val="yellow"/>
          <w:rtl/>
        </w:rPr>
        <w:t>ס' 76</w:t>
      </w:r>
      <w:r w:rsidRPr="00AA4BE3">
        <w:rPr>
          <w:rFonts w:ascii="David" w:hAnsi="David" w:cs="David"/>
          <w:b/>
          <w:bCs/>
          <w:sz w:val="24"/>
          <w:szCs w:val="24"/>
          <w:rtl/>
        </w:rPr>
        <w:t>- פיצויים.</w:t>
      </w:r>
    </w:p>
    <w:p w14:paraId="76B2F6E6" w14:textId="77777777" w:rsidR="00A42A30" w:rsidRPr="00AA4BE3" w:rsidRDefault="00A42A30"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-לא צריך שהאדם יהיה הסיבה היחידה לנזק, יכולות להיות סיבות נוספות ובכל זאת כל הגורמים אחראים לנזק וחייבים לניזוק.</w:t>
      </w:r>
    </w:p>
    <w:p w14:paraId="4AB6D8C1" w14:textId="77777777" w:rsidR="00153DC0" w:rsidRPr="00AA4BE3" w:rsidRDefault="00CE6A29"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u w:val="single"/>
          <w:rtl/>
        </w:rPr>
        <w:t>-</w:t>
      </w:r>
      <w:proofErr w:type="spellStart"/>
      <w:r w:rsidR="00A42A30" w:rsidRPr="00AA4BE3">
        <w:rPr>
          <w:rFonts w:ascii="David" w:hAnsi="David" w:cs="David"/>
          <w:b/>
          <w:bCs/>
          <w:sz w:val="24"/>
          <w:szCs w:val="24"/>
          <w:u w:val="single"/>
          <w:rtl/>
        </w:rPr>
        <w:t>קש"ס</w:t>
      </w:r>
      <w:proofErr w:type="spellEnd"/>
      <w:r w:rsidR="00A42A30" w:rsidRPr="00AA4BE3">
        <w:rPr>
          <w:rFonts w:ascii="David" w:hAnsi="David" w:cs="David"/>
          <w:b/>
          <w:bCs/>
          <w:sz w:val="24"/>
          <w:szCs w:val="24"/>
          <w:u w:val="single"/>
          <w:rtl/>
        </w:rPr>
        <w:t xml:space="preserve"> עובדתי-</w:t>
      </w:r>
      <w:r w:rsidR="00A42A30" w:rsidRPr="00AA4BE3">
        <w:rPr>
          <w:rFonts w:ascii="David" w:hAnsi="David" w:cs="David"/>
          <w:sz w:val="24"/>
          <w:szCs w:val="24"/>
          <w:rtl/>
        </w:rPr>
        <w:t xml:space="preserve"> </w:t>
      </w:r>
      <w:r w:rsidR="00A42A30" w:rsidRPr="00AA4BE3">
        <w:rPr>
          <w:rFonts w:ascii="David" w:hAnsi="David" w:cs="David"/>
          <w:sz w:val="24"/>
          <w:szCs w:val="24"/>
          <w:u w:val="single"/>
          <w:rtl/>
        </w:rPr>
        <w:t xml:space="preserve">מבחן </w:t>
      </w:r>
      <w:proofErr w:type="spellStart"/>
      <w:r w:rsidR="00A42A30" w:rsidRPr="00AA4BE3">
        <w:rPr>
          <w:rFonts w:ascii="David" w:hAnsi="David" w:cs="David"/>
          <w:sz w:val="24"/>
          <w:szCs w:val="24"/>
          <w:u w:val="single"/>
          <w:rtl/>
        </w:rPr>
        <w:t>האלמלא</w:t>
      </w:r>
      <w:proofErr w:type="spellEnd"/>
      <w:r w:rsidR="00A42A30" w:rsidRPr="00AA4BE3">
        <w:rPr>
          <w:rFonts w:ascii="David" w:hAnsi="David" w:cs="David"/>
          <w:sz w:val="24"/>
          <w:szCs w:val="24"/>
          <w:rtl/>
        </w:rPr>
        <w:t xml:space="preserve">- האם אלמלא אותו גורם התוצאה הייתה מתרחשת? אם התשובה חיובית- אין </w:t>
      </w:r>
      <w:proofErr w:type="spellStart"/>
      <w:r w:rsidR="00A42A30" w:rsidRPr="00AA4BE3">
        <w:rPr>
          <w:rFonts w:ascii="David" w:hAnsi="David" w:cs="David"/>
          <w:sz w:val="24"/>
          <w:szCs w:val="24"/>
          <w:rtl/>
        </w:rPr>
        <w:t>קש"ס</w:t>
      </w:r>
      <w:proofErr w:type="spellEnd"/>
      <w:r w:rsidR="00A42A30" w:rsidRPr="00AA4BE3">
        <w:rPr>
          <w:rFonts w:ascii="David" w:hAnsi="David" w:cs="David"/>
          <w:sz w:val="24"/>
          <w:szCs w:val="24"/>
          <w:rtl/>
        </w:rPr>
        <w:t xml:space="preserve">. </w:t>
      </w:r>
      <w:r w:rsidR="00A42A30" w:rsidRPr="00AA4BE3">
        <w:rPr>
          <w:rFonts w:ascii="David" w:hAnsi="David" w:cs="David"/>
          <w:b/>
          <w:bCs/>
          <w:sz w:val="24"/>
          <w:szCs w:val="24"/>
          <w:rtl/>
        </w:rPr>
        <w:t xml:space="preserve">אם התשובה שלילית- יש </w:t>
      </w:r>
      <w:proofErr w:type="spellStart"/>
      <w:r w:rsidR="00A42A30" w:rsidRPr="00AA4BE3">
        <w:rPr>
          <w:rFonts w:ascii="David" w:hAnsi="David" w:cs="David"/>
          <w:b/>
          <w:bCs/>
          <w:sz w:val="24"/>
          <w:szCs w:val="24"/>
          <w:rtl/>
        </w:rPr>
        <w:t>קש"ס</w:t>
      </w:r>
      <w:proofErr w:type="spellEnd"/>
      <w:r w:rsidR="00A42A30" w:rsidRPr="00AA4BE3">
        <w:rPr>
          <w:rFonts w:ascii="David" w:hAnsi="David" w:cs="David"/>
          <w:b/>
          <w:bCs/>
          <w:sz w:val="24"/>
          <w:szCs w:val="24"/>
          <w:rtl/>
        </w:rPr>
        <w:t xml:space="preserve">. </w:t>
      </w:r>
      <w:r w:rsidR="00A42A30" w:rsidRPr="00AA4BE3">
        <w:rPr>
          <w:rFonts w:ascii="David" w:hAnsi="David" w:cs="David"/>
          <w:sz w:val="24"/>
          <w:szCs w:val="24"/>
          <w:rtl/>
        </w:rPr>
        <w:t>מבחן זה בעייתי ויכול להוביל לתוצאות אבסורדיות:</w:t>
      </w:r>
    </w:p>
    <w:p w14:paraId="63A6400C" w14:textId="77777777" w:rsidR="00A42A30" w:rsidRPr="00AA4BE3" w:rsidRDefault="00A42A30" w:rsidP="003F4979">
      <w:pPr>
        <w:pStyle w:val="a3"/>
        <w:numPr>
          <w:ilvl w:val="0"/>
          <w:numId w:val="16"/>
        </w:numPr>
        <w:tabs>
          <w:tab w:val="left" w:pos="8037"/>
        </w:tabs>
        <w:spacing w:line="240" w:lineRule="auto"/>
        <w:rPr>
          <w:rFonts w:ascii="David" w:hAnsi="David" w:cs="David"/>
          <w:sz w:val="24"/>
          <w:szCs w:val="24"/>
        </w:rPr>
      </w:pPr>
      <w:r w:rsidRPr="00AA4BE3">
        <w:rPr>
          <w:rFonts w:ascii="David" w:hAnsi="David" w:cs="David"/>
          <w:b/>
          <w:bCs/>
          <w:sz w:val="24"/>
          <w:szCs w:val="24"/>
          <w:rtl/>
        </w:rPr>
        <w:t>סיבתיות מצטברת-</w:t>
      </w:r>
      <w:r w:rsidRPr="00AA4BE3">
        <w:rPr>
          <w:rFonts w:ascii="David" w:hAnsi="David" w:cs="David"/>
          <w:sz w:val="24"/>
          <w:szCs w:val="24"/>
          <w:rtl/>
        </w:rPr>
        <w:t xml:space="preserve"> שני אנשים שונים גרמו יחד לנזק, אך פעולתו של כל אחד מהם יכלה לגרום לו לבד, ועל כן כל צד יכול לטעון כי מתקיים מבחן </w:t>
      </w:r>
      <w:proofErr w:type="spellStart"/>
      <w:r w:rsidRPr="00AA4BE3">
        <w:rPr>
          <w:rFonts w:ascii="David" w:hAnsi="David" w:cs="David"/>
          <w:sz w:val="24"/>
          <w:szCs w:val="24"/>
          <w:rtl/>
        </w:rPr>
        <w:t>האלמלא</w:t>
      </w:r>
      <w:proofErr w:type="spellEnd"/>
      <w:r w:rsidRPr="00AA4BE3">
        <w:rPr>
          <w:rFonts w:ascii="David" w:hAnsi="David" w:cs="David"/>
          <w:sz w:val="24"/>
          <w:szCs w:val="24"/>
          <w:rtl/>
        </w:rPr>
        <w:t xml:space="preserve"> ושאמור לצאת זכאי.</w:t>
      </w:r>
    </w:p>
    <w:p w14:paraId="7BF407B0" w14:textId="77777777" w:rsidR="00A42A30" w:rsidRPr="00AA4BE3" w:rsidRDefault="00A42A30" w:rsidP="003F4979">
      <w:pPr>
        <w:pStyle w:val="a3"/>
        <w:numPr>
          <w:ilvl w:val="0"/>
          <w:numId w:val="16"/>
        </w:numPr>
        <w:tabs>
          <w:tab w:val="left" w:pos="8037"/>
        </w:tabs>
        <w:spacing w:line="240" w:lineRule="auto"/>
        <w:rPr>
          <w:rFonts w:ascii="David" w:hAnsi="David" w:cs="David"/>
          <w:sz w:val="24"/>
          <w:szCs w:val="24"/>
        </w:rPr>
      </w:pPr>
      <w:r w:rsidRPr="00AA4BE3">
        <w:rPr>
          <w:rFonts w:ascii="David" w:hAnsi="David" w:cs="David"/>
          <w:b/>
          <w:bCs/>
          <w:sz w:val="24"/>
          <w:szCs w:val="24"/>
          <w:rtl/>
        </w:rPr>
        <w:t>סיבתיות חלופית-</w:t>
      </w:r>
      <w:r w:rsidRPr="00AA4BE3">
        <w:rPr>
          <w:rFonts w:ascii="David" w:hAnsi="David" w:cs="David"/>
          <w:sz w:val="24"/>
          <w:szCs w:val="24"/>
          <w:rtl/>
        </w:rPr>
        <w:t xml:space="preserve"> מקרה בו יש שני רשלנים, שהתנהגותו של כל אחד מהם מספיקה כדי לגרום לנזק. גם בשילוב שתי </w:t>
      </w:r>
      <w:proofErr w:type="spellStart"/>
      <w:r w:rsidRPr="00AA4BE3">
        <w:rPr>
          <w:rFonts w:ascii="David" w:hAnsi="David" w:cs="David"/>
          <w:sz w:val="24"/>
          <w:szCs w:val="24"/>
          <w:rtl/>
        </w:rPr>
        <w:t>הרשלנויות</w:t>
      </w:r>
      <w:proofErr w:type="spellEnd"/>
      <w:r w:rsidRPr="00AA4BE3">
        <w:rPr>
          <w:rFonts w:ascii="David" w:hAnsi="David" w:cs="David"/>
          <w:sz w:val="24"/>
          <w:szCs w:val="24"/>
          <w:rtl/>
        </w:rPr>
        <w:t xml:space="preserve"> וגם באמצעות על אחת מהן בנפרד היה קורה הנזק. כל צד יוכל לטעון שמתקיים מבחן </w:t>
      </w:r>
      <w:proofErr w:type="spellStart"/>
      <w:r w:rsidRPr="00AA4BE3">
        <w:rPr>
          <w:rFonts w:ascii="David" w:hAnsi="David" w:cs="David"/>
          <w:sz w:val="24"/>
          <w:szCs w:val="24"/>
          <w:rtl/>
        </w:rPr>
        <w:t>האלמלא</w:t>
      </w:r>
      <w:proofErr w:type="spellEnd"/>
      <w:r w:rsidRPr="00AA4BE3">
        <w:rPr>
          <w:rFonts w:ascii="David" w:hAnsi="David" w:cs="David"/>
          <w:sz w:val="24"/>
          <w:szCs w:val="24"/>
          <w:rtl/>
        </w:rPr>
        <w:t xml:space="preserve"> ועל כן פטור. </w:t>
      </w:r>
    </w:p>
    <w:p w14:paraId="5BD7EA64" w14:textId="77777777" w:rsidR="00A42A30" w:rsidRPr="00AA4BE3" w:rsidRDefault="00A42A30" w:rsidP="00AA4BE3">
      <w:pPr>
        <w:tabs>
          <w:tab w:val="left" w:pos="8037"/>
        </w:tabs>
        <w:spacing w:line="240" w:lineRule="auto"/>
        <w:ind w:left="360"/>
        <w:contextualSpacing/>
        <w:rPr>
          <w:rFonts w:ascii="David" w:hAnsi="David" w:cs="David"/>
          <w:sz w:val="24"/>
          <w:szCs w:val="24"/>
          <w:rtl/>
        </w:rPr>
      </w:pPr>
      <w:r w:rsidRPr="00AA4BE3">
        <w:rPr>
          <w:rFonts w:ascii="David" w:hAnsi="David" w:cs="David"/>
          <w:sz w:val="24"/>
          <w:szCs w:val="24"/>
          <w:u w:val="single"/>
          <w:rtl/>
        </w:rPr>
        <w:lastRenderedPageBreak/>
        <w:t xml:space="preserve">הפתרון: </w:t>
      </w:r>
      <w:r w:rsidRPr="00AA4BE3">
        <w:rPr>
          <w:rFonts w:ascii="David" w:hAnsi="David" w:cs="David"/>
          <w:b/>
          <w:bCs/>
          <w:sz w:val="24"/>
          <w:szCs w:val="24"/>
          <w:rtl/>
        </w:rPr>
        <w:t xml:space="preserve">מבחן הדיות/ גורם בלעדיו אין- </w:t>
      </w:r>
      <w:r w:rsidRPr="00AA4BE3">
        <w:rPr>
          <w:rFonts w:ascii="David" w:hAnsi="David" w:cs="David"/>
          <w:sz w:val="24"/>
          <w:szCs w:val="24"/>
          <w:rtl/>
        </w:rPr>
        <w:t xml:space="preserve">יתקיים </w:t>
      </w:r>
      <w:proofErr w:type="spellStart"/>
      <w:r w:rsidR="00CE6A29" w:rsidRPr="00AA4BE3">
        <w:rPr>
          <w:rFonts w:ascii="David" w:hAnsi="David" w:cs="David"/>
          <w:sz w:val="24"/>
          <w:szCs w:val="24"/>
          <w:rtl/>
        </w:rPr>
        <w:t>קש"ס</w:t>
      </w:r>
      <w:proofErr w:type="spellEnd"/>
      <w:r w:rsidR="00CE6A29" w:rsidRPr="00AA4BE3">
        <w:rPr>
          <w:rFonts w:ascii="David" w:hAnsi="David" w:cs="David"/>
          <w:sz w:val="24"/>
          <w:szCs w:val="24"/>
          <w:rtl/>
        </w:rPr>
        <w:t xml:space="preserve"> כאשר די באחד הגורמים כדי לגרום לנזק, כל אחד </w:t>
      </w:r>
      <w:proofErr w:type="spellStart"/>
      <w:r w:rsidR="00CE6A29" w:rsidRPr="00AA4BE3">
        <w:rPr>
          <w:rFonts w:ascii="David" w:hAnsi="David" w:cs="David"/>
          <w:sz w:val="24"/>
          <w:szCs w:val="24"/>
          <w:rtl/>
        </w:rPr>
        <w:t>מהמעוולים</w:t>
      </w:r>
      <w:proofErr w:type="spellEnd"/>
      <w:r w:rsidR="00CE6A29" w:rsidRPr="00AA4BE3">
        <w:rPr>
          <w:rFonts w:ascii="David" w:hAnsi="David" w:cs="David"/>
          <w:sz w:val="24"/>
          <w:szCs w:val="24"/>
          <w:rtl/>
        </w:rPr>
        <w:t xml:space="preserve"> חייב ביחד ולחוד. מבחן </w:t>
      </w:r>
      <w:proofErr w:type="spellStart"/>
      <w:r w:rsidR="00CE6A29" w:rsidRPr="00AA4BE3">
        <w:rPr>
          <w:rFonts w:ascii="David" w:hAnsi="David" w:cs="David"/>
          <w:sz w:val="24"/>
          <w:szCs w:val="24"/>
          <w:rtl/>
        </w:rPr>
        <w:t>האלמלא</w:t>
      </w:r>
      <w:proofErr w:type="spellEnd"/>
      <w:r w:rsidR="00CE6A29" w:rsidRPr="00AA4BE3">
        <w:rPr>
          <w:rFonts w:ascii="David" w:hAnsi="David" w:cs="David"/>
          <w:sz w:val="24"/>
          <w:szCs w:val="24"/>
          <w:rtl/>
        </w:rPr>
        <w:t xml:space="preserve"> בוחן האם ההתנהגות </w:t>
      </w:r>
      <w:proofErr w:type="spellStart"/>
      <w:r w:rsidR="00CE6A29" w:rsidRPr="00AA4BE3">
        <w:rPr>
          <w:rFonts w:ascii="David" w:hAnsi="David" w:cs="David"/>
          <w:sz w:val="24"/>
          <w:szCs w:val="24"/>
          <w:rtl/>
        </w:rPr>
        <w:t>העוולתית</w:t>
      </w:r>
      <w:proofErr w:type="spellEnd"/>
      <w:r w:rsidR="00CE6A29" w:rsidRPr="00AA4BE3">
        <w:rPr>
          <w:rFonts w:ascii="David" w:hAnsi="David" w:cs="David"/>
          <w:sz w:val="24"/>
          <w:szCs w:val="24"/>
          <w:rtl/>
        </w:rPr>
        <w:t xml:space="preserve"> הייתה גורם הכרחי לנזק, ואילו מבחן הדיות בוחן האם ההתנהגות </w:t>
      </w:r>
      <w:proofErr w:type="spellStart"/>
      <w:r w:rsidR="00CE6A29" w:rsidRPr="00AA4BE3">
        <w:rPr>
          <w:rFonts w:ascii="David" w:hAnsi="David" w:cs="David"/>
          <w:sz w:val="24"/>
          <w:szCs w:val="24"/>
          <w:rtl/>
        </w:rPr>
        <w:t>העוולתית</w:t>
      </w:r>
      <w:proofErr w:type="spellEnd"/>
      <w:r w:rsidR="00CE6A29" w:rsidRPr="00AA4BE3">
        <w:rPr>
          <w:rFonts w:ascii="David" w:hAnsi="David" w:cs="David"/>
          <w:sz w:val="24"/>
          <w:szCs w:val="24"/>
          <w:rtl/>
        </w:rPr>
        <w:t xml:space="preserve"> הייתה גורם מספיק לנזק.</w:t>
      </w:r>
    </w:p>
    <w:p w14:paraId="0547D71F" w14:textId="77777777" w:rsidR="00CE6A29" w:rsidRPr="00AA4BE3" w:rsidRDefault="00CE6A29" w:rsidP="00AA4BE3">
      <w:pPr>
        <w:tabs>
          <w:tab w:val="left" w:pos="8037"/>
        </w:tabs>
        <w:spacing w:line="240" w:lineRule="auto"/>
        <w:ind w:left="360"/>
        <w:contextualSpacing/>
        <w:rPr>
          <w:rFonts w:ascii="David" w:hAnsi="David" w:cs="David"/>
          <w:b/>
          <w:bCs/>
          <w:sz w:val="24"/>
          <w:szCs w:val="24"/>
          <w:rtl/>
        </w:rPr>
      </w:pPr>
      <w:r w:rsidRPr="00AA4BE3">
        <w:rPr>
          <w:rFonts w:ascii="David" w:hAnsi="David" w:cs="David"/>
          <w:b/>
          <w:bCs/>
          <w:sz w:val="24"/>
          <w:szCs w:val="24"/>
          <w:highlight w:val="red"/>
          <w:rtl/>
        </w:rPr>
        <w:t>*להשתמש במבחן הדיות רק במידה וצריך- רק במקרים בהם יש סיבתיות מצטברת או סיבתיות חלופית!</w:t>
      </w:r>
    </w:p>
    <w:p w14:paraId="30147D1B" w14:textId="77777777" w:rsidR="00CE6A29" w:rsidRPr="00AA4BE3" w:rsidRDefault="00CE6A29" w:rsidP="00AA4BE3">
      <w:pPr>
        <w:tabs>
          <w:tab w:val="left" w:pos="8037"/>
        </w:tabs>
        <w:spacing w:line="240" w:lineRule="auto"/>
        <w:ind w:left="360"/>
        <w:contextualSpacing/>
        <w:rPr>
          <w:rFonts w:ascii="David" w:hAnsi="David" w:cs="David"/>
          <w:sz w:val="24"/>
          <w:szCs w:val="24"/>
          <w:u w:val="single"/>
          <w:rtl/>
        </w:rPr>
      </w:pPr>
      <w:r w:rsidRPr="00AA4BE3">
        <w:rPr>
          <w:rFonts w:ascii="David" w:hAnsi="David" w:cs="David"/>
          <w:b/>
          <w:bCs/>
          <w:sz w:val="24"/>
          <w:szCs w:val="24"/>
          <w:rtl/>
        </w:rPr>
        <w:t xml:space="preserve">-סיבתיות עמומה- </w:t>
      </w:r>
      <w:r w:rsidR="004D3F5F" w:rsidRPr="00AA4BE3">
        <w:rPr>
          <w:rFonts w:ascii="David" w:hAnsi="David" w:cs="David"/>
          <w:sz w:val="24"/>
          <w:szCs w:val="24"/>
          <w:rtl/>
        </w:rPr>
        <w:t xml:space="preserve">באיזו וודאות יש להוכיח </w:t>
      </w:r>
      <w:proofErr w:type="spellStart"/>
      <w:r w:rsidR="004D3F5F" w:rsidRPr="00AA4BE3">
        <w:rPr>
          <w:rFonts w:ascii="David" w:hAnsi="David" w:cs="David"/>
          <w:sz w:val="24"/>
          <w:szCs w:val="24"/>
          <w:rtl/>
        </w:rPr>
        <w:t>קש"ס</w:t>
      </w:r>
      <w:proofErr w:type="spellEnd"/>
      <w:r w:rsidR="004D3F5F" w:rsidRPr="00AA4BE3">
        <w:rPr>
          <w:rFonts w:ascii="David" w:hAnsi="David" w:cs="David"/>
          <w:sz w:val="24"/>
          <w:szCs w:val="24"/>
          <w:rtl/>
        </w:rPr>
        <w:t>?</w:t>
      </w:r>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עאיק</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רופא התרשל ואמר שאין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עובדתי כי גם לולא ההתרשלות לא היו יכולים להציל את החולה. </w:t>
      </w:r>
      <w:r w:rsidRPr="00AA4BE3">
        <w:rPr>
          <w:rFonts w:ascii="David" w:hAnsi="David" w:cs="David"/>
          <w:sz w:val="24"/>
          <w:szCs w:val="24"/>
          <w:u w:val="single"/>
          <w:rtl/>
        </w:rPr>
        <w:t>פתרון-</w:t>
      </w:r>
      <w:r w:rsidRPr="00AA4BE3">
        <w:rPr>
          <w:rFonts w:ascii="David" w:hAnsi="David" w:cs="David"/>
          <w:sz w:val="24"/>
          <w:szCs w:val="24"/>
          <w:rtl/>
        </w:rPr>
        <w:t xml:space="preserve"> משתמשים ב</w:t>
      </w:r>
      <w:r w:rsidRPr="00AA4BE3">
        <w:rPr>
          <w:rFonts w:ascii="David" w:hAnsi="David" w:cs="David"/>
          <w:b/>
          <w:bCs/>
          <w:sz w:val="24"/>
          <w:szCs w:val="24"/>
          <w:rtl/>
        </w:rPr>
        <w:t xml:space="preserve">מאזן ההסתברות- </w:t>
      </w:r>
      <w:r w:rsidRPr="00AA4BE3">
        <w:rPr>
          <w:rFonts w:ascii="David" w:hAnsi="David" w:cs="David"/>
          <w:sz w:val="24"/>
          <w:szCs w:val="24"/>
          <w:rtl/>
        </w:rPr>
        <w:t>"</w:t>
      </w:r>
      <w:proofErr w:type="spellStart"/>
      <w:r w:rsidRPr="00AA4BE3">
        <w:rPr>
          <w:rFonts w:ascii="David" w:hAnsi="David" w:cs="David"/>
          <w:sz w:val="24"/>
          <w:szCs w:val="24"/>
          <w:rtl/>
        </w:rPr>
        <w:t>הכל</w:t>
      </w:r>
      <w:proofErr w:type="spellEnd"/>
      <w:r w:rsidRPr="00AA4BE3">
        <w:rPr>
          <w:rFonts w:ascii="David" w:hAnsi="David" w:cs="David"/>
          <w:sz w:val="24"/>
          <w:szCs w:val="24"/>
          <w:rtl/>
        </w:rPr>
        <w:t xml:space="preserve"> או לא כלום"- אם רוב הסיכויים שאלמלא ההתרשלות הנזק לא היה קורה- יש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אם גם לולא ההתרשלות הנזק היה מתרחש- אין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צריך לבדוק בסטטיסטיקות של מקרים דומים. אם מצליחים להוכיח ב51% שיש </w:t>
      </w:r>
      <w:proofErr w:type="spellStart"/>
      <w:r w:rsidRPr="00AA4BE3">
        <w:rPr>
          <w:rFonts w:ascii="David" w:hAnsi="David" w:cs="David"/>
          <w:sz w:val="24"/>
          <w:szCs w:val="24"/>
          <w:rtl/>
        </w:rPr>
        <w:t>קש"ס</w:t>
      </w:r>
      <w:proofErr w:type="spellEnd"/>
      <w:r w:rsidRPr="00AA4BE3">
        <w:rPr>
          <w:rFonts w:ascii="David" w:hAnsi="David" w:cs="David"/>
          <w:sz w:val="24"/>
          <w:szCs w:val="24"/>
          <w:rtl/>
        </w:rPr>
        <w:t>- הניזוק יקבל את כלל הפיצויים. אם מצליחים להוכיח ב49%- הניזוק לא יקבל דבר.</w:t>
      </w:r>
    </w:p>
    <w:p w14:paraId="1D103B2B" w14:textId="77777777" w:rsidR="004D3F5F" w:rsidRPr="00AA4BE3" w:rsidRDefault="00CE6A29" w:rsidP="00AA4BE3">
      <w:pPr>
        <w:tabs>
          <w:tab w:val="left" w:pos="8037"/>
        </w:tabs>
        <w:spacing w:line="240" w:lineRule="auto"/>
        <w:ind w:left="360"/>
        <w:contextualSpacing/>
        <w:rPr>
          <w:rFonts w:ascii="David" w:hAnsi="David" w:cs="David"/>
          <w:b/>
          <w:bCs/>
          <w:sz w:val="24"/>
          <w:szCs w:val="24"/>
          <w:rtl/>
        </w:rPr>
      </w:pPr>
      <w:r w:rsidRPr="00AA4BE3">
        <w:rPr>
          <w:rFonts w:ascii="David" w:hAnsi="David" w:cs="David"/>
          <w:sz w:val="24"/>
          <w:szCs w:val="24"/>
          <w:rtl/>
        </w:rPr>
        <w:t xml:space="preserve">לפתרון זה עלתה ביקורת- </w:t>
      </w:r>
      <w:r w:rsidRPr="00AA4BE3">
        <w:rPr>
          <w:rFonts w:ascii="David" w:hAnsi="David" w:cs="David"/>
          <w:sz w:val="24"/>
          <w:szCs w:val="24"/>
          <w:highlight w:val="magenta"/>
          <w:u w:val="single"/>
          <w:rtl/>
        </w:rPr>
        <w:t>פורת ושטיין-</w:t>
      </w:r>
      <w:r w:rsidRPr="00AA4BE3">
        <w:rPr>
          <w:rFonts w:ascii="David" w:hAnsi="David" w:cs="David"/>
          <w:sz w:val="24"/>
          <w:szCs w:val="24"/>
          <w:rtl/>
        </w:rPr>
        <w:t xml:space="preserve">טענו שיש להחליף את השיטה ולפסוק פיצויים לפי אחוז ההסתברות- הצליחו להוכיח 30% הסתברות שיש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יקבלו 30% מהפיצויים. </w:t>
      </w:r>
    </w:p>
    <w:p w14:paraId="12BAA99B" w14:textId="77777777" w:rsidR="00CE6A29" w:rsidRPr="00AA4BE3" w:rsidRDefault="00CE6A29" w:rsidP="00AA4BE3">
      <w:pPr>
        <w:tabs>
          <w:tab w:val="left" w:pos="8037"/>
        </w:tabs>
        <w:spacing w:line="240" w:lineRule="auto"/>
        <w:ind w:left="360"/>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דעקא</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proofErr w:type="spellStart"/>
      <w:r w:rsidRPr="00AA4BE3">
        <w:rPr>
          <w:rFonts w:ascii="David" w:hAnsi="David" w:cs="David"/>
          <w:sz w:val="24"/>
          <w:szCs w:val="24"/>
          <w:highlight w:val="magenta"/>
          <w:u w:val="single"/>
          <w:rtl/>
        </w:rPr>
        <w:t>שטרסברג</w:t>
      </w:r>
      <w:proofErr w:type="spellEnd"/>
      <w:r w:rsidRPr="00AA4BE3">
        <w:rPr>
          <w:rFonts w:ascii="David" w:hAnsi="David" w:cs="David"/>
          <w:sz w:val="24"/>
          <w:szCs w:val="24"/>
          <w:highlight w:val="magenta"/>
          <w:u w:val="single"/>
          <w:rtl/>
        </w:rPr>
        <w:t>-כהן</w:t>
      </w:r>
      <w:r w:rsidR="004D3F5F" w:rsidRPr="00AA4BE3">
        <w:rPr>
          <w:rFonts w:ascii="David" w:hAnsi="David" w:cs="David"/>
          <w:sz w:val="24"/>
          <w:szCs w:val="24"/>
          <w:highlight w:val="magenta"/>
          <w:u w:val="single"/>
          <w:rtl/>
        </w:rPr>
        <w:t xml:space="preserve"> במיעוט-</w:t>
      </w:r>
      <w:r w:rsidR="004D3F5F" w:rsidRPr="00AA4BE3">
        <w:rPr>
          <w:rFonts w:ascii="David" w:hAnsi="David" w:cs="David"/>
          <w:sz w:val="24"/>
          <w:szCs w:val="24"/>
          <w:rtl/>
        </w:rPr>
        <w:t xml:space="preserve"> מאמצת את המבחן של פורת ושטיין, ואומרת שלדעתה אם היו מסבירים לאישה בנחת ככל הנראה ש50% שהייתה לא מסכימה לעבור את הניתוח ולכן פוסקת 50% מהפיצויים. לדעת הרוב האישה הייתה מסכימה. לגבי אירועים היפותטיים שבעתיד אפשר לפסוק פיצויים לפי הסתברות הסיכוי. </w:t>
      </w:r>
    </w:p>
    <w:p w14:paraId="1E094FA4" w14:textId="77777777" w:rsidR="00622FB3" w:rsidRPr="00AA4BE3" w:rsidRDefault="004D3F5F" w:rsidP="00AA4BE3">
      <w:pPr>
        <w:tabs>
          <w:tab w:val="left" w:pos="8037"/>
        </w:tabs>
        <w:spacing w:line="240" w:lineRule="auto"/>
        <w:ind w:left="360"/>
        <w:contextualSpacing/>
        <w:rPr>
          <w:rFonts w:ascii="David" w:hAnsi="David" w:cs="David"/>
          <w:sz w:val="24"/>
          <w:szCs w:val="24"/>
          <w:rtl/>
        </w:rPr>
      </w:pPr>
      <w:r w:rsidRPr="00AA4BE3">
        <w:rPr>
          <w:rFonts w:ascii="David" w:hAnsi="David" w:cs="David"/>
          <w:b/>
          <w:bCs/>
          <w:sz w:val="24"/>
          <w:szCs w:val="24"/>
          <w:highlight w:val="green"/>
          <w:rtl/>
        </w:rPr>
        <w:t>פס"ד מלול נ' כרמל-</w:t>
      </w:r>
      <w:r w:rsidRPr="00AA4BE3">
        <w:rPr>
          <w:rFonts w:ascii="David" w:hAnsi="David" w:cs="David"/>
          <w:b/>
          <w:bCs/>
          <w:sz w:val="24"/>
          <w:szCs w:val="24"/>
          <w:rtl/>
        </w:rPr>
        <w:t xml:space="preserve"> </w:t>
      </w:r>
      <w:r w:rsidRPr="00AA4BE3">
        <w:rPr>
          <w:rFonts w:ascii="David" w:hAnsi="David" w:cs="David"/>
          <w:sz w:val="24"/>
          <w:szCs w:val="24"/>
          <w:rtl/>
        </w:rPr>
        <w:t xml:space="preserve">(מדובר בפגה)- ביהמ"ש קבע 3 גורמים לנזק- עצם הלידה בשבוע ה30, דימום מלחץ של האישה, רשלנות רופאים ששלחו אותה הביתה. ביהמ"ש העריך את גורם הרשלנות ב20% ואימץ את פסיקת הפיצויים ע"פ אחוזים ועל כן פוסק 20% פיצויים. </w:t>
      </w:r>
      <w:r w:rsidRPr="00AA4BE3">
        <w:rPr>
          <w:rFonts w:ascii="David" w:hAnsi="David" w:cs="David"/>
          <w:sz w:val="24"/>
          <w:szCs w:val="24"/>
          <w:u w:val="single"/>
          <w:rtl/>
        </w:rPr>
        <w:t xml:space="preserve">כאשר ישנם מספר גורמים לנזק ורק אחד מהם הוא עוולתי, ניתן </w:t>
      </w:r>
      <w:proofErr w:type="spellStart"/>
      <w:r w:rsidRPr="00AA4BE3">
        <w:rPr>
          <w:rFonts w:ascii="David" w:hAnsi="David" w:cs="David"/>
          <w:sz w:val="24"/>
          <w:szCs w:val="24"/>
          <w:u w:val="single"/>
          <w:rtl/>
        </w:rPr>
        <w:t>לפזוק</w:t>
      </w:r>
      <w:proofErr w:type="spellEnd"/>
      <w:r w:rsidRPr="00AA4BE3">
        <w:rPr>
          <w:rFonts w:ascii="David" w:hAnsi="David" w:cs="David"/>
          <w:sz w:val="24"/>
          <w:szCs w:val="24"/>
          <w:u w:val="single"/>
          <w:rtl/>
        </w:rPr>
        <w:t xml:space="preserve"> פיצויים לפי ההסתברות הסטטיסטית של הגורם </w:t>
      </w:r>
      <w:proofErr w:type="spellStart"/>
      <w:r w:rsidRPr="00AA4BE3">
        <w:rPr>
          <w:rFonts w:ascii="David" w:hAnsi="David" w:cs="David"/>
          <w:sz w:val="24"/>
          <w:szCs w:val="24"/>
          <w:u w:val="single"/>
          <w:rtl/>
        </w:rPr>
        <w:t>העוולתי</w:t>
      </w:r>
      <w:proofErr w:type="spellEnd"/>
      <w:r w:rsidRPr="00AA4BE3">
        <w:rPr>
          <w:rFonts w:ascii="David" w:hAnsi="David" w:cs="David"/>
          <w:sz w:val="24"/>
          <w:szCs w:val="24"/>
          <w:u w:val="single"/>
          <w:rtl/>
        </w:rPr>
        <w:t xml:space="preserve"> לנזק, גם אם הסתברות זו פחותה מ50%.</w:t>
      </w:r>
      <w:r w:rsidR="00622FB3" w:rsidRPr="00AA4BE3">
        <w:rPr>
          <w:rFonts w:ascii="David" w:hAnsi="David" w:cs="David"/>
          <w:sz w:val="24"/>
          <w:szCs w:val="24"/>
          <w:rtl/>
        </w:rPr>
        <w:t xml:space="preserve"> </w:t>
      </w:r>
      <w:r w:rsidRPr="00AA4BE3">
        <w:rPr>
          <w:rFonts w:ascii="David" w:hAnsi="David" w:cs="David"/>
          <w:sz w:val="24"/>
          <w:szCs w:val="24"/>
          <w:rtl/>
        </w:rPr>
        <w:t xml:space="preserve">בוטל </w:t>
      </w:r>
      <w:r w:rsidR="00622FB3" w:rsidRPr="00AA4BE3">
        <w:rPr>
          <w:rFonts w:ascii="David" w:hAnsi="David" w:cs="David"/>
          <w:b/>
          <w:bCs/>
          <w:sz w:val="24"/>
          <w:szCs w:val="24"/>
          <w:highlight w:val="green"/>
          <w:rtl/>
        </w:rPr>
        <w:t>ב</w:t>
      </w:r>
      <w:r w:rsidRPr="00AA4BE3">
        <w:rPr>
          <w:rFonts w:ascii="David" w:hAnsi="David" w:cs="David"/>
          <w:b/>
          <w:bCs/>
          <w:sz w:val="24"/>
          <w:szCs w:val="24"/>
          <w:highlight w:val="green"/>
          <w:rtl/>
        </w:rPr>
        <w:t>דיון נוסף במלול-</w:t>
      </w:r>
      <w:r w:rsidRPr="00AA4BE3">
        <w:rPr>
          <w:rFonts w:ascii="David" w:hAnsi="David" w:cs="David"/>
          <w:sz w:val="24"/>
          <w:szCs w:val="24"/>
          <w:rtl/>
        </w:rPr>
        <w:t xml:space="preserve"> ברוב של 4-5 הופך ביהמ"ש את ההלכה וקובע פיצויים לפי "</w:t>
      </w:r>
      <w:proofErr w:type="spellStart"/>
      <w:r w:rsidRPr="00AA4BE3">
        <w:rPr>
          <w:rFonts w:ascii="David" w:hAnsi="David" w:cs="David"/>
          <w:sz w:val="24"/>
          <w:szCs w:val="24"/>
          <w:rtl/>
        </w:rPr>
        <w:t>הכל</w:t>
      </w:r>
      <w:proofErr w:type="spellEnd"/>
      <w:r w:rsidRPr="00AA4BE3">
        <w:rPr>
          <w:rFonts w:ascii="David" w:hAnsi="David" w:cs="David"/>
          <w:sz w:val="24"/>
          <w:szCs w:val="24"/>
          <w:rtl/>
        </w:rPr>
        <w:t xml:space="preserve"> או כלום".</w:t>
      </w:r>
    </w:p>
    <w:p w14:paraId="6641001F" w14:textId="77777777" w:rsidR="004D3F5F" w:rsidRPr="00AA4BE3" w:rsidRDefault="004D3F5F" w:rsidP="00AA4BE3">
      <w:pPr>
        <w:tabs>
          <w:tab w:val="left" w:pos="8037"/>
        </w:tabs>
        <w:spacing w:line="240" w:lineRule="auto"/>
        <w:ind w:left="360"/>
        <w:contextualSpacing/>
        <w:rPr>
          <w:rFonts w:ascii="David" w:hAnsi="David" w:cs="David"/>
          <w:sz w:val="24"/>
          <w:szCs w:val="24"/>
          <w:rtl/>
        </w:rPr>
      </w:pPr>
      <w:r w:rsidRPr="00AA4BE3">
        <w:rPr>
          <w:rFonts w:ascii="David" w:hAnsi="David" w:cs="David"/>
          <w:sz w:val="24"/>
          <w:szCs w:val="24"/>
          <w:highlight w:val="magenta"/>
          <w:u w:val="single"/>
          <w:rtl/>
        </w:rPr>
        <w:t>בייניש, ריבלין, לוי-</w:t>
      </w:r>
      <w:r w:rsidRPr="00AA4BE3">
        <w:rPr>
          <w:rFonts w:ascii="David" w:hAnsi="David" w:cs="David"/>
          <w:sz w:val="24"/>
          <w:szCs w:val="24"/>
          <w:rtl/>
        </w:rPr>
        <w:t xml:space="preserve"> מכירים בחריג מצומצם במקרה של </w:t>
      </w:r>
      <w:proofErr w:type="spellStart"/>
      <w:r w:rsidRPr="00AA4BE3">
        <w:rPr>
          <w:rFonts w:ascii="David" w:hAnsi="David" w:cs="David"/>
          <w:sz w:val="24"/>
          <w:szCs w:val="24"/>
          <w:rtl/>
        </w:rPr>
        <w:t>הטייה</w:t>
      </w:r>
      <w:proofErr w:type="spellEnd"/>
      <w:r w:rsidRPr="00AA4BE3">
        <w:rPr>
          <w:rFonts w:ascii="David" w:hAnsi="David" w:cs="David"/>
          <w:sz w:val="24"/>
          <w:szCs w:val="24"/>
          <w:rtl/>
        </w:rPr>
        <w:t xml:space="preserve"> נשנית (</w:t>
      </w:r>
      <w:r w:rsidRPr="00AA4BE3">
        <w:rPr>
          <w:rFonts w:ascii="David" w:hAnsi="David" w:cs="David"/>
          <w:color w:val="000000"/>
          <w:sz w:val="24"/>
          <w:szCs w:val="24"/>
          <w:rtl/>
        </w:rPr>
        <w:t>המקרה שייך לקבוצה מוגדרת של מקרים מוכרים, שבהם</w:t>
      </w:r>
      <w:r w:rsidRPr="00AA4BE3">
        <w:rPr>
          <w:rStyle w:val="apple-converted-space"/>
          <w:rFonts w:ascii="David" w:hAnsi="David" w:cs="David"/>
          <w:color w:val="000000"/>
          <w:sz w:val="24"/>
          <w:szCs w:val="24"/>
          <w:rtl/>
        </w:rPr>
        <w:t> </w:t>
      </w:r>
      <w:r w:rsidRPr="00AA4BE3">
        <w:rPr>
          <w:rFonts w:ascii="David" w:hAnsi="David" w:cs="David"/>
          <w:color w:val="000000"/>
          <w:sz w:val="24"/>
          <w:szCs w:val="24"/>
          <w:rtl/>
        </w:rPr>
        <w:t>משתתפים מזיק וקבוצת ניזוקים, בפעולה הנושאת בחובה סיכון ברור, אולם אופי הסיכון</w:t>
      </w:r>
      <w:r w:rsidRPr="00AA4BE3">
        <w:rPr>
          <w:rStyle w:val="apple-converted-space"/>
          <w:rFonts w:ascii="David" w:hAnsi="David" w:cs="David"/>
          <w:color w:val="000000"/>
          <w:sz w:val="24"/>
          <w:szCs w:val="24"/>
          <w:rtl/>
        </w:rPr>
        <w:t> </w:t>
      </w:r>
      <w:r w:rsidRPr="00AA4BE3">
        <w:rPr>
          <w:rFonts w:ascii="David" w:hAnsi="David" w:cs="David"/>
          <w:color w:val="000000"/>
          <w:sz w:val="24"/>
          <w:szCs w:val="24"/>
        </w:rPr>
        <w:br/>
      </w:r>
      <w:r w:rsidRPr="00AA4BE3">
        <w:rPr>
          <w:rFonts w:ascii="David" w:hAnsi="David" w:cs="David"/>
          <w:color w:val="000000"/>
          <w:sz w:val="24"/>
          <w:szCs w:val="24"/>
          <w:rtl/>
        </w:rPr>
        <w:t xml:space="preserve">אינו מאפשר להוכיח </w:t>
      </w:r>
      <w:proofErr w:type="spellStart"/>
      <w:r w:rsidRPr="00AA4BE3">
        <w:rPr>
          <w:rFonts w:ascii="David" w:hAnsi="David" w:cs="David"/>
          <w:color w:val="000000"/>
          <w:sz w:val="24"/>
          <w:szCs w:val="24"/>
          <w:rtl/>
        </w:rPr>
        <w:t>קש</w:t>
      </w:r>
      <w:r w:rsidR="00622FB3" w:rsidRPr="00AA4BE3">
        <w:rPr>
          <w:rFonts w:ascii="David" w:hAnsi="David" w:cs="David"/>
          <w:color w:val="000000"/>
          <w:sz w:val="24"/>
          <w:szCs w:val="24"/>
          <w:rtl/>
        </w:rPr>
        <w:t>"</w:t>
      </w:r>
      <w:r w:rsidRPr="00AA4BE3">
        <w:rPr>
          <w:rFonts w:ascii="David" w:hAnsi="David" w:cs="David"/>
          <w:color w:val="000000"/>
          <w:sz w:val="24"/>
          <w:szCs w:val="24"/>
          <w:rtl/>
        </w:rPr>
        <w:t>ס</w:t>
      </w:r>
      <w:proofErr w:type="spellEnd"/>
      <w:r w:rsidR="00622FB3" w:rsidRPr="00AA4BE3">
        <w:rPr>
          <w:rFonts w:ascii="David" w:hAnsi="David" w:cs="David"/>
          <w:color w:val="000000"/>
          <w:sz w:val="24"/>
          <w:szCs w:val="24"/>
          <w:rtl/>
        </w:rPr>
        <w:t xml:space="preserve"> </w:t>
      </w:r>
      <w:r w:rsidRPr="00AA4BE3">
        <w:rPr>
          <w:rFonts w:ascii="David" w:hAnsi="David" w:cs="David"/>
          <w:color w:val="000000"/>
          <w:sz w:val="24"/>
          <w:szCs w:val="24"/>
          <w:rtl/>
        </w:rPr>
        <w:t>בהסתברות של למעלה מ-%50)</w:t>
      </w:r>
      <w:r w:rsidRPr="00AA4BE3">
        <w:rPr>
          <w:rFonts w:ascii="David" w:hAnsi="David" w:cs="David"/>
          <w:sz w:val="24"/>
          <w:szCs w:val="24"/>
          <w:rtl/>
        </w:rPr>
        <w:t xml:space="preserve"> , </w:t>
      </w:r>
      <w:proofErr w:type="spellStart"/>
      <w:r w:rsidRPr="00AA4BE3">
        <w:rPr>
          <w:rFonts w:ascii="David" w:hAnsi="David" w:cs="David"/>
          <w:sz w:val="24"/>
          <w:szCs w:val="24"/>
          <w:highlight w:val="magenta"/>
          <w:u w:val="single"/>
          <w:rtl/>
        </w:rPr>
        <w:t>גרוניס</w:t>
      </w:r>
      <w:proofErr w:type="spellEnd"/>
      <w:r w:rsidRPr="00AA4BE3">
        <w:rPr>
          <w:rFonts w:ascii="David" w:hAnsi="David" w:cs="David"/>
          <w:sz w:val="24"/>
          <w:szCs w:val="24"/>
          <w:highlight w:val="magenta"/>
          <w:u w:val="single"/>
          <w:rtl/>
        </w:rPr>
        <w:t xml:space="preserve">, </w:t>
      </w:r>
      <w:proofErr w:type="spellStart"/>
      <w:r w:rsidRPr="00AA4BE3">
        <w:rPr>
          <w:rFonts w:ascii="David" w:hAnsi="David" w:cs="David"/>
          <w:sz w:val="24"/>
          <w:szCs w:val="24"/>
          <w:highlight w:val="magenta"/>
          <w:u w:val="single"/>
          <w:rtl/>
        </w:rPr>
        <w:t>גובראן</w:t>
      </w:r>
      <w:proofErr w:type="spellEnd"/>
      <w:r w:rsidRPr="00AA4BE3">
        <w:rPr>
          <w:rFonts w:ascii="David" w:hAnsi="David" w:cs="David"/>
          <w:sz w:val="24"/>
          <w:szCs w:val="24"/>
          <w:rtl/>
        </w:rPr>
        <w:t xml:space="preserve">- לא מכריעים, </w:t>
      </w:r>
      <w:r w:rsidRPr="00AA4BE3">
        <w:rPr>
          <w:rFonts w:ascii="David" w:hAnsi="David" w:cs="David"/>
          <w:sz w:val="24"/>
          <w:szCs w:val="24"/>
          <w:highlight w:val="magenta"/>
          <w:u w:val="single"/>
          <w:rtl/>
        </w:rPr>
        <w:t>נאור (מיעוט)-</w:t>
      </w:r>
      <w:r w:rsidRPr="00AA4BE3">
        <w:rPr>
          <w:rFonts w:ascii="David" w:hAnsi="David" w:cs="David"/>
          <w:sz w:val="24"/>
          <w:szCs w:val="24"/>
          <w:rtl/>
        </w:rPr>
        <w:t xml:space="preserve"> מוכנה להמשיך עם אחוז ההסתברות פחות מ-50% רק לטובת הניזוק ורק בנזקי גוף (כדי שכן יקבל פיצויים) ואילו במקרים של 70% נניח- יקבל 100%. </w:t>
      </w:r>
    </w:p>
    <w:p w14:paraId="66AE9248" w14:textId="77777777" w:rsidR="004D3F5F" w:rsidRPr="00AA4BE3" w:rsidRDefault="004D3F5F" w:rsidP="00AA4BE3">
      <w:pPr>
        <w:tabs>
          <w:tab w:val="left" w:pos="8037"/>
        </w:tabs>
        <w:spacing w:line="240" w:lineRule="auto"/>
        <w:ind w:left="360"/>
        <w:contextualSpacing/>
        <w:rPr>
          <w:rFonts w:ascii="David" w:hAnsi="David" w:cs="David"/>
          <w:sz w:val="24"/>
          <w:szCs w:val="24"/>
          <w:rtl/>
        </w:rPr>
      </w:pPr>
      <w:r w:rsidRPr="00AA4BE3">
        <w:rPr>
          <w:rFonts w:ascii="David" w:hAnsi="David" w:cs="David"/>
          <w:sz w:val="24"/>
          <w:szCs w:val="24"/>
          <w:rtl/>
        </w:rPr>
        <w:t xml:space="preserve">-לגבי </w:t>
      </w:r>
      <w:r w:rsidRPr="00AA4BE3">
        <w:rPr>
          <w:rFonts w:ascii="David" w:hAnsi="David" w:cs="David"/>
          <w:b/>
          <w:bCs/>
          <w:sz w:val="24"/>
          <w:szCs w:val="24"/>
          <w:rtl/>
        </w:rPr>
        <w:t xml:space="preserve">היקף הנזק, ברור שפוסקים ע"פ אחוזי ההסתברות-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ונטורה</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ביהמ"ש העריך שקיימים 30% שהנפגע היה חוזר לשמש כקצין ים ועל כן פסק 30% משכר קצין ים. </w:t>
      </w:r>
    </w:p>
    <w:p w14:paraId="522EB902" w14:textId="77777777" w:rsidR="00622FB3" w:rsidRPr="00AA4BE3" w:rsidRDefault="00622FB3" w:rsidP="00AA4BE3">
      <w:pPr>
        <w:tabs>
          <w:tab w:val="left" w:pos="8037"/>
        </w:tabs>
        <w:spacing w:line="240" w:lineRule="auto"/>
        <w:contextualSpacing/>
        <w:rPr>
          <w:rFonts w:ascii="David" w:hAnsi="David" w:cs="David"/>
          <w:b/>
          <w:bCs/>
          <w:sz w:val="24"/>
          <w:szCs w:val="24"/>
          <w:rtl/>
        </w:rPr>
      </w:pPr>
      <w:r w:rsidRPr="00AA4BE3">
        <w:rPr>
          <w:rFonts w:ascii="David" w:hAnsi="David" w:cs="David"/>
          <w:sz w:val="24"/>
          <w:szCs w:val="24"/>
          <w:rtl/>
        </w:rPr>
        <w:t>-</w:t>
      </w:r>
      <w:proofErr w:type="spellStart"/>
      <w:r w:rsidRPr="00AA4BE3">
        <w:rPr>
          <w:rFonts w:ascii="David" w:hAnsi="David" w:cs="David"/>
          <w:b/>
          <w:bCs/>
          <w:sz w:val="24"/>
          <w:szCs w:val="24"/>
          <w:rtl/>
        </w:rPr>
        <w:t>קש"ס</w:t>
      </w:r>
      <w:proofErr w:type="spellEnd"/>
      <w:r w:rsidRPr="00AA4BE3">
        <w:rPr>
          <w:rFonts w:ascii="David" w:hAnsi="David" w:cs="David"/>
          <w:b/>
          <w:bCs/>
          <w:sz w:val="24"/>
          <w:szCs w:val="24"/>
          <w:rtl/>
        </w:rPr>
        <w:t xml:space="preserve"> בשני אירועי נזק עוקבים- </w:t>
      </w:r>
      <w:r w:rsidR="00D94654" w:rsidRPr="00AA4BE3">
        <w:rPr>
          <w:rFonts w:ascii="David" w:hAnsi="David" w:cs="David"/>
          <w:sz w:val="24"/>
          <w:szCs w:val="24"/>
          <w:rtl/>
        </w:rPr>
        <w:t xml:space="preserve">אם אירוע ב' נגרם ע"י </w:t>
      </w:r>
      <w:r w:rsidR="00D94654" w:rsidRPr="00AA4BE3">
        <w:rPr>
          <w:rFonts w:ascii="David" w:hAnsi="David" w:cs="David"/>
          <w:b/>
          <w:bCs/>
          <w:sz w:val="24"/>
          <w:szCs w:val="24"/>
          <w:rtl/>
        </w:rPr>
        <w:t>מזיק ב בלבד-</w:t>
      </w:r>
      <w:r w:rsidR="00D94654" w:rsidRPr="00AA4BE3">
        <w:rPr>
          <w:rFonts w:ascii="David" w:hAnsi="David" w:cs="David"/>
          <w:sz w:val="24"/>
          <w:szCs w:val="24"/>
          <w:rtl/>
        </w:rPr>
        <w:t xml:space="preserve"> </w:t>
      </w:r>
      <w:r w:rsidRPr="00AA4BE3">
        <w:rPr>
          <w:rFonts w:ascii="David" w:hAnsi="David" w:cs="David"/>
          <w:sz w:val="24"/>
          <w:szCs w:val="24"/>
          <w:rtl/>
        </w:rPr>
        <w:t xml:space="preserve">הדיון הוא על היקף הנזק ולא על האחריות.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חננשווילי</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אדם נפגע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ולפני שהסתיימה התביעה בגינה נפצע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נוספת ומת. מקרים אלו נפרדים לגמרי אחד מהשני והבעיה היא שהמקרה השני בולע את הראשון. </w:t>
      </w:r>
      <w:r w:rsidRPr="00AA4BE3">
        <w:rPr>
          <w:rFonts w:ascii="David" w:hAnsi="David" w:cs="David"/>
          <w:sz w:val="24"/>
          <w:szCs w:val="24"/>
          <w:u w:val="single"/>
          <w:rtl/>
        </w:rPr>
        <w:t>פתרונות אפשריים:</w:t>
      </w:r>
      <w:r w:rsidRPr="00AA4BE3">
        <w:rPr>
          <w:rFonts w:ascii="David" w:hAnsi="David" w:cs="David"/>
          <w:sz w:val="24"/>
          <w:szCs w:val="24"/>
          <w:rtl/>
        </w:rPr>
        <w:t xml:space="preserve"> 1. יש להתייחס לעתיד, מה שהיה יכול להתממש, הראשון לא משלם כי השני גם הוסיף נכות וגם גרם להפסיד את התביעה הראשונה.</w:t>
      </w:r>
      <w:r w:rsidR="00BE3F96" w:rsidRPr="00AA4BE3">
        <w:rPr>
          <w:rFonts w:ascii="David" w:hAnsi="David" w:cs="David"/>
          <w:sz w:val="24"/>
          <w:szCs w:val="24"/>
          <w:rtl/>
        </w:rPr>
        <w:t xml:space="preserve"> </w:t>
      </w:r>
      <w:r w:rsidRPr="00AA4BE3">
        <w:rPr>
          <w:rFonts w:ascii="David" w:hAnsi="David" w:cs="David"/>
          <w:sz w:val="24"/>
          <w:szCs w:val="24"/>
          <w:u w:val="single"/>
          <w:rtl/>
        </w:rPr>
        <w:t>מזיק ב' חייב גם בשל שלילת זכות הפיצויים ממזיק א</w:t>
      </w:r>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חננשווילי</w:t>
      </w:r>
      <w:proofErr w:type="spellEnd"/>
      <w:r w:rsidRPr="00AA4BE3">
        <w:rPr>
          <w:rFonts w:ascii="David" w:hAnsi="David" w:cs="David"/>
          <w:b/>
          <w:bCs/>
          <w:sz w:val="24"/>
          <w:szCs w:val="24"/>
          <w:highlight w:val="green"/>
          <w:rtl/>
        </w:rPr>
        <w:t>.</w:t>
      </w:r>
    </w:p>
    <w:p w14:paraId="657C6E4C" w14:textId="77777777" w:rsidR="00622FB3" w:rsidRPr="00AA4BE3" w:rsidRDefault="00622FB3" w:rsidP="00AA4BE3">
      <w:pPr>
        <w:tabs>
          <w:tab w:val="left" w:pos="8037"/>
        </w:tabs>
        <w:spacing w:line="240" w:lineRule="auto"/>
        <w:contextualSpacing/>
        <w:rPr>
          <w:rFonts w:ascii="David" w:hAnsi="David" w:cs="David"/>
          <w:b/>
          <w:bCs/>
          <w:sz w:val="24"/>
          <w:szCs w:val="24"/>
        </w:rPr>
      </w:pPr>
      <w:r w:rsidRPr="00AA4BE3">
        <w:rPr>
          <w:rFonts w:ascii="David" w:hAnsi="David" w:cs="David"/>
          <w:sz w:val="24"/>
          <w:szCs w:val="24"/>
          <w:rtl/>
        </w:rPr>
        <w:t xml:space="preserve">2. </w:t>
      </w:r>
      <w:r w:rsidRPr="00AA4BE3">
        <w:rPr>
          <w:rFonts w:ascii="David" w:hAnsi="David" w:cs="David"/>
          <w:b/>
          <w:bCs/>
          <w:sz w:val="24"/>
          <w:szCs w:val="24"/>
          <w:highlight w:val="green"/>
          <w:rtl/>
        </w:rPr>
        <w:t>פס"ד בייקר באנגליה</w:t>
      </w:r>
      <w:r w:rsidRPr="00AA4BE3">
        <w:rPr>
          <w:rFonts w:ascii="David" w:hAnsi="David" w:cs="David"/>
          <w:b/>
          <w:bCs/>
          <w:sz w:val="24"/>
          <w:szCs w:val="24"/>
          <w:rtl/>
        </w:rPr>
        <w:t>-</w:t>
      </w:r>
      <w:r w:rsidRPr="00AA4BE3">
        <w:rPr>
          <w:rFonts w:ascii="David" w:hAnsi="David" w:cs="David"/>
          <w:sz w:val="24"/>
          <w:szCs w:val="24"/>
          <w:rtl/>
        </w:rPr>
        <w:t xml:space="preserve"> העובדה כי היה מזיק נוסף נפרד לא משנה את העובדה כי על המזיק הראשון לשלם את מלוא הנזק לו גרם. </w:t>
      </w:r>
    </w:p>
    <w:p w14:paraId="71A03B03" w14:textId="77777777" w:rsidR="00622FB3" w:rsidRPr="00AA4BE3" w:rsidRDefault="00622FB3"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3. </w:t>
      </w:r>
      <w:r w:rsidRPr="00AA4BE3">
        <w:rPr>
          <w:rFonts w:ascii="David" w:hAnsi="David" w:cs="David"/>
          <w:sz w:val="24"/>
          <w:szCs w:val="24"/>
          <w:highlight w:val="cyan"/>
          <w:rtl/>
        </w:rPr>
        <w:t>רייך</w:t>
      </w:r>
      <w:r w:rsidRPr="00AA4BE3">
        <w:rPr>
          <w:rFonts w:ascii="David" w:hAnsi="David" w:cs="David"/>
          <w:sz w:val="24"/>
          <w:szCs w:val="24"/>
          <w:rtl/>
        </w:rPr>
        <w:t xml:space="preserve">- </w:t>
      </w:r>
      <w:r w:rsidRPr="00AA4BE3">
        <w:rPr>
          <w:rFonts w:ascii="David" w:hAnsi="David" w:cs="David"/>
          <w:sz w:val="24"/>
          <w:szCs w:val="24"/>
          <w:u w:val="single"/>
          <w:rtl/>
        </w:rPr>
        <w:t>שני המזיקים חייבים יחד ולחוד</w:t>
      </w:r>
      <w:r w:rsidR="00D94654" w:rsidRPr="00AA4BE3">
        <w:rPr>
          <w:rFonts w:ascii="David" w:hAnsi="David" w:cs="David"/>
          <w:sz w:val="24"/>
          <w:szCs w:val="24"/>
          <w:rtl/>
        </w:rPr>
        <w:t xml:space="preserve"> משום "סיבתיות מצטברת"- מבחינה אנליטית יביא את הניזוק לתוצאה הטובה ביותר. הנזק המשותף יתחלק שווה בשווה בין שני המזיקים, והמזיק השני יוסיף את האחוז הנוסף לו גרם. </w:t>
      </w:r>
    </w:p>
    <w:p w14:paraId="2B04E764" w14:textId="77777777" w:rsidR="00D94654" w:rsidRPr="00AA4BE3" w:rsidRDefault="00D94654" w:rsidP="00AA4BE3">
      <w:pPr>
        <w:tabs>
          <w:tab w:val="left" w:pos="8037"/>
        </w:tabs>
        <w:spacing w:line="240" w:lineRule="auto"/>
        <w:contextualSpacing/>
        <w:rPr>
          <w:rFonts w:ascii="David" w:hAnsi="David" w:cs="David"/>
          <w:b/>
          <w:bCs/>
          <w:sz w:val="24"/>
          <w:szCs w:val="24"/>
          <w:rtl/>
        </w:rPr>
      </w:pPr>
      <w:r w:rsidRPr="00AA4BE3">
        <w:rPr>
          <w:rFonts w:ascii="David" w:hAnsi="David" w:cs="David"/>
          <w:b/>
          <w:bCs/>
          <w:sz w:val="24"/>
          <w:szCs w:val="24"/>
          <w:rtl/>
        </w:rPr>
        <w:t>אם אירוע ב' הוא אירוע טבעי-</w:t>
      </w:r>
      <w:r w:rsidRPr="00AA4BE3">
        <w:rPr>
          <w:rFonts w:ascii="David" w:hAnsi="David" w:cs="David"/>
          <w:sz w:val="24"/>
          <w:szCs w:val="24"/>
          <w:rtl/>
        </w:rPr>
        <w:t xml:space="preserve"> מזיק א' פטור מתשלום פיצויים בגין אבדן השתכרות מקרות אירוע ב', כלומר- פטור מהתקופה שבין תאונה ב' לתום תקופת </w:t>
      </w:r>
      <w:proofErr w:type="spellStart"/>
      <w:r w:rsidRPr="00AA4BE3">
        <w:rPr>
          <w:rFonts w:ascii="David" w:hAnsi="David" w:cs="David"/>
          <w:sz w:val="24"/>
          <w:szCs w:val="24"/>
          <w:rtl/>
        </w:rPr>
        <w:t>הפנסייה</w:t>
      </w:r>
      <w:proofErr w:type="spellEnd"/>
      <w:r w:rsidRPr="00AA4BE3">
        <w:rPr>
          <w:rFonts w:ascii="David" w:hAnsi="David" w:cs="David"/>
          <w:sz w:val="24"/>
          <w:szCs w:val="24"/>
          <w:rtl/>
        </w:rPr>
        <w:t xml:space="preserve">- </w:t>
      </w:r>
      <w:r w:rsidRPr="00AA4BE3">
        <w:rPr>
          <w:rFonts w:ascii="David" w:hAnsi="David" w:cs="David"/>
          <w:b/>
          <w:bCs/>
          <w:sz w:val="24"/>
          <w:szCs w:val="24"/>
          <w:highlight w:val="green"/>
          <w:rtl/>
        </w:rPr>
        <w:t>פס"ד גבאי נ' תע"ל.</w:t>
      </w:r>
    </w:p>
    <w:p w14:paraId="762DA032"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אם מדובר בתאונת עבודה שאחריה הייתה התרשלות רפואית-</w:t>
      </w:r>
      <w:r w:rsidRPr="00AA4BE3">
        <w:rPr>
          <w:rFonts w:ascii="David" w:hAnsi="David" w:cs="David"/>
          <w:sz w:val="24"/>
          <w:szCs w:val="24"/>
          <w:rtl/>
        </w:rPr>
        <w:t xml:space="preserve"> המזיק הראשון חייב על כל הנזק כולל החמרה של הרשלנות, והרופא הרשלן חייב על ההחמרה בלבד. </w:t>
      </w:r>
      <w:r w:rsidRPr="00AA4BE3">
        <w:rPr>
          <w:rFonts w:ascii="David" w:hAnsi="David" w:cs="David"/>
          <w:sz w:val="24"/>
          <w:szCs w:val="24"/>
          <w:u w:val="single"/>
          <w:rtl/>
        </w:rPr>
        <w:t xml:space="preserve">הלכה זו תקפה </w:t>
      </w:r>
      <w:proofErr w:type="spellStart"/>
      <w:r w:rsidRPr="00AA4BE3">
        <w:rPr>
          <w:rFonts w:ascii="David" w:hAnsi="David" w:cs="David"/>
          <w:sz w:val="24"/>
          <w:szCs w:val="24"/>
          <w:u w:val="single"/>
          <w:rtl/>
        </w:rPr>
        <w:t>להכל</w:t>
      </w:r>
      <w:proofErr w:type="spellEnd"/>
      <w:r w:rsidRPr="00AA4BE3">
        <w:rPr>
          <w:rFonts w:ascii="David" w:hAnsi="David" w:cs="David"/>
          <w:sz w:val="24"/>
          <w:szCs w:val="24"/>
          <w:u w:val="single"/>
          <w:rtl/>
        </w:rPr>
        <w:t xml:space="preserve"> פרט </w:t>
      </w:r>
      <w:proofErr w:type="spellStart"/>
      <w:r w:rsidRPr="00AA4BE3">
        <w:rPr>
          <w:rFonts w:ascii="David" w:hAnsi="David" w:cs="David"/>
          <w:sz w:val="24"/>
          <w:szCs w:val="24"/>
          <w:u w:val="single"/>
          <w:rtl/>
        </w:rPr>
        <w:t>לפלת"ד</w:t>
      </w:r>
      <w:proofErr w:type="spellEnd"/>
      <w:r w:rsidRPr="00AA4BE3">
        <w:rPr>
          <w:rFonts w:ascii="David" w:hAnsi="David" w:cs="David"/>
          <w:sz w:val="24"/>
          <w:szCs w:val="24"/>
          <w:u w:val="single"/>
          <w:rtl/>
        </w:rPr>
        <w:t xml:space="preserve"> עקב ייחוד העילה.</w:t>
      </w:r>
    </w:p>
    <w:p w14:paraId="4F679932"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u w:val="single"/>
          <w:rtl/>
        </w:rPr>
        <w:t>-</w:t>
      </w:r>
      <w:proofErr w:type="spellStart"/>
      <w:r w:rsidRPr="00AA4BE3">
        <w:rPr>
          <w:rFonts w:ascii="David" w:hAnsi="David" w:cs="David"/>
          <w:b/>
          <w:bCs/>
          <w:sz w:val="24"/>
          <w:szCs w:val="24"/>
          <w:u w:val="single"/>
          <w:rtl/>
        </w:rPr>
        <w:t>קש"ס</w:t>
      </w:r>
      <w:proofErr w:type="spellEnd"/>
      <w:r w:rsidRPr="00AA4BE3">
        <w:rPr>
          <w:rFonts w:ascii="David" w:hAnsi="David" w:cs="David"/>
          <w:b/>
          <w:bCs/>
          <w:sz w:val="24"/>
          <w:szCs w:val="24"/>
          <w:u w:val="single"/>
          <w:rtl/>
        </w:rPr>
        <w:t xml:space="preserve"> משפטי-</w:t>
      </w:r>
      <w:r w:rsidRPr="00AA4BE3">
        <w:rPr>
          <w:rFonts w:ascii="David" w:hAnsi="David" w:cs="David"/>
          <w:sz w:val="24"/>
          <w:szCs w:val="24"/>
          <w:rtl/>
        </w:rPr>
        <w:t xml:space="preserve"> </w:t>
      </w:r>
      <w:r w:rsidRPr="00AA4BE3">
        <w:rPr>
          <w:rFonts w:ascii="David" w:hAnsi="David" w:cs="David"/>
          <w:sz w:val="24"/>
          <w:szCs w:val="24"/>
          <w:u w:val="single"/>
          <w:rtl/>
        </w:rPr>
        <w:t>אגרנט</w:t>
      </w:r>
      <w:r w:rsidRPr="00AA4BE3">
        <w:rPr>
          <w:rFonts w:ascii="David" w:hAnsi="David" w:cs="David"/>
          <w:sz w:val="24"/>
          <w:szCs w:val="24"/>
          <w:rtl/>
        </w:rPr>
        <w:t xml:space="preserve"> </w:t>
      </w:r>
      <w:r w:rsidRPr="00AA4BE3">
        <w:rPr>
          <w:rFonts w:ascii="David" w:hAnsi="David" w:cs="David"/>
          <w:b/>
          <w:bCs/>
          <w:sz w:val="24"/>
          <w:szCs w:val="24"/>
          <w:highlight w:val="green"/>
          <w:rtl/>
        </w:rPr>
        <w:t>בפס"ד סימון</w:t>
      </w:r>
      <w:r w:rsidRPr="00AA4BE3">
        <w:rPr>
          <w:rFonts w:ascii="David" w:hAnsi="David" w:cs="David"/>
          <w:sz w:val="24"/>
          <w:szCs w:val="24"/>
          <w:rtl/>
        </w:rPr>
        <w:t xml:space="preserve"> מרחיב על שלושה מבחנים </w:t>
      </w:r>
      <w:r w:rsidRPr="00AA4BE3">
        <w:rPr>
          <w:rFonts w:ascii="David" w:hAnsi="David" w:cs="David"/>
          <w:sz w:val="24"/>
          <w:szCs w:val="24"/>
          <w:u w:val="single"/>
          <w:rtl/>
        </w:rPr>
        <w:t>לא מצטברים</w:t>
      </w:r>
      <w:r w:rsidRPr="00AA4BE3">
        <w:rPr>
          <w:rFonts w:ascii="David" w:hAnsi="David" w:cs="David"/>
          <w:sz w:val="24"/>
          <w:szCs w:val="24"/>
          <w:rtl/>
        </w:rPr>
        <w:t xml:space="preserve"> בפסיקה:</w:t>
      </w:r>
    </w:p>
    <w:p w14:paraId="546CF6E5" w14:textId="77777777" w:rsidR="00D94654" w:rsidRPr="00AA4BE3" w:rsidRDefault="00D94654" w:rsidP="00AA4BE3">
      <w:pPr>
        <w:tabs>
          <w:tab w:val="left" w:pos="8037"/>
        </w:tabs>
        <w:spacing w:line="240" w:lineRule="auto"/>
        <w:contextualSpacing/>
        <w:rPr>
          <w:rFonts w:ascii="David" w:hAnsi="David" w:cs="David"/>
          <w:sz w:val="24"/>
          <w:szCs w:val="24"/>
          <w:u w:val="single"/>
          <w:rtl/>
        </w:rPr>
      </w:pPr>
      <w:r w:rsidRPr="00AA4BE3">
        <w:rPr>
          <w:rFonts w:ascii="David" w:hAnsi="David" w:cs="David"/>
          <w:sz w:val="24"/>
          <w:szCs w:val="24"/>
          <w:u w:val="single"/>
          <w:rtl/>
        </w:rPr>
        <w:t>מבחן הצפיות-</w:t>
      </w:r>
      <w:r w:rsidRPr="00AA4BE3">
        <w:rPr>
          <w:rFonts w:ascii="David" w:hAnsi="David" w:cs="David"/>
          <w:sz w:val="24"/>
          <w:szCs w:val="24"/>
          <w:rtl/>
        </w:rPr>
        <w:t xml:space="preserve"> כל אימת שאדם סביר צריך היה לצפות שמעשו יגרום לנזק שקרה בפועל.</w:t>
      </w:r>
    </w:p>
    <w:p w14:paraId="73487FF6"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u w:val="single"/>
          <w:rtl/>
        </w:rPr>
        <w:t>מבחן הסיכון-</w:t>
      </w:r>
      <w:r w:rsidRPr="00AA4BE3">
        <w:rPr>
          <w:rFonts w:ascii="David" w:hAnsi="David" w:cs="David"/>
          <w:sz w:val="24"/>
          <w:szCs w:val="24"/>
          <w:rtl/>
        </w:rPr>
        <w:t xml:space="preserve"> התוצאה המסיקה היא בתחום הסיכון של הפעילות המזיקה.</w:t>
      </w:r>
    </w:p>
    <w:p w14:paraId="3F61F93A"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u w:val="single"/>
          <w:rtl/>
        </w:rPr>
        <w:t>מבחן השכל הישר-</w:t>
      </w:r>
      <w:r w:rsidRPr="00AA4BE3">
        <w:rPr>
          <w:rFonts w:ascii="David" w:hAnsi="David" w:cs="David"/>
          <w:sz w:val="24"/>
          <w:szCs w:val="24"/>
          <w:rtl/>
        </w:rPr>
        <w:t xml:space="preserve"> תכונות הפעילות המזיקה תרמו לנזק בפועל, ובלבד שלא התערב גורם זר שהיה כה בלתי צפוי עד כי יש להסיק שהוא שולל הגיונית את קיום </w:t>
      </w:r>
      <w:proofErr w:type="spellStart"/>
      <w:r w:rsidRPr="00AA4BE3">
        <w:rPr>
          <w:rFonts w:ascii="David" w:hAnsi="David" w:cs="David"/>
          <w:sz w:val="24"/>
          <w:szCs w:val="24"/>
          <w:rtl/>
        </w:rPr>
        <w:t>הקש"ס</w:t>
      </w:r>
      <w:proofErr w:type="spellEnd"/>
      <w:r w:rsidRPr="00AA4BE3">
        <w:rPr>
          <w:rFonts w:ascii="David" w:hAnsi="David" w:cs="David"/>
          <w:sz w:val="24"/>
          <w:szCs w:val="24"/>
          <w:rtl/>
        </w:rPr>
        <w:t>.</w:t>
      </w:r>
    </w:p>
    <w:p w14:paraId="2CA2FF76"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*הצעת חוק דיני ממונות-</w:t>
      </w:r>
      <w:r w:rsidRPr="00AA4BE3">
        <w:rPr>
          <w:rFonts w:ascii="David" w:hAnsi="David" w:cs="David"/>
          <w:sz w:val="24"/>
          <w:szCs w:val="24"/>
          <w:rtl/>
        </w:rPr>
        <w:t xml:space="preserve"> מציעים לקיים רק את מבחן הסיכון, ללא מבחן הצפיות ומבחן השכל הישר. </w:t>
      </w:r>
    </w:p>
    <w:p w14:paraId="042F2019" w14:textId="77777777" w:rsidR="00D94654" w:rsidRPr="00AA4BE3" w:rsidRDefault="00D94654"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rtl/>
        </w:rPr>
        <w:t>-קיום גורם זר מתערב-</w:t>
      </w:r>
      <w:r w:rsidRPr="00AA4BE3">
        <w:rPr>
          <w:rFonts w:ascii="David" w:hAnsi="David" w:cs="David"/>
          <w:sz w:val="24"/>
          <w:szCs w:val="24"/>
          <w:rtl/>
        </w:rPr>
        <w:t xml:space="preserve">טענה לניתוק </w:t>
      </w:r>
      <w:proofErr w:type="spellStart"/>
      <w:r w:rsidRPr="00AA4BE3">
        <w:rPr>
          <w:rFonts w:ascii="David" w:hAnsi="David" w:cs="David"/>
          <w:sz w:val="24"/>
          <w:szCs w:val="24"/>
          <w:rtl/>
        </w:rPr>
        <w:t>הקש"ס</w:t>
      </w:r>
      <w:proofErr w:type="spellEnd"/>
      <w:r w:rsidRPr="00AA4BE3">
        <w:rPr>
          <w:rFonts w:ascii="David" w:hAnsi="David" w:cs="David"/>
          <w:sz w:val="24"/>
          <w:szCs w:val="24"/>
          <w:rtl/>
        </w:rPr>
        <w:t xml:space="preserve"> בין ההתנהגות לבין הנזק. </w:t>
      </w:r>
      <w:r w:rsidR="00863E7F" w:rsidRPr="00AA4BE3">
        <w:rPr>
          <w:rFonts w:ascii="David" w:hAnsi="David" w:cs="David"/>
          <w:sz w:val="24"/>
          <w:szCs w:val="24"/>
          <w:rtl/>
        </w:rPr>
        <w:t xml:space="preserve">(טענה שיטען הנתבע שהזיק). בד"כ </w:t>
      </w:r>
      <w:r w:rsidR="00863E7F" w:rsidRPr="00AA4BE3">
        <w:rPr>
          <w:rFonts w:ascii="David" w:hAnsi="David" w:cs="David"/>
          <w:b/>
          <w:bCs/>
          <w:sz w:val="24"/>
          <w:szCs w:val="24"/>
          <w:rtl/>
        </w:rPr>
        <w:t>מעשה מכוון</w:t>
      </w:r>
      <w:r w:rsidR="00863E7F" w:rsidRPr="00AA4BE3">
        <w:rPr>
          <w:rFonts w:ascii="David" w:hAnsi="David" w:cs="David"/>
          <w:sz w:val="24"/>
          <w:szCs w:val="24"/>
          <w:rtl/>
        </w:rPr>
        <w:t xml:space="preserve"> </w:t>
      </w:r>
      <w:r w:rsidR="00EC7CBE" w:rsidRPr="00AA4BE3">
        <w:rPr>
          <w:rFonts w:ascii="David" w:hAnsi="David" w:cs="David"/>
          <w:sz w:val="24"/>
          <w:szCs w:val="24"/>
          <w:rtl/>
        </w:rPr>
        <w:t xml:space="preserve">מנתק </w:t>
      </w:r>
      <w:proofErr w:type="spellStart"/>
      <w:r w:rsidR="00EC7CBE" w:rsidRPr="00AA4BE3">
        <w:rPr>
          <w:rFonts w:ascii="David" w:hAnsi="David" w:cs="David"/>
          <w:sz w:val="24"/>
          <w:szCs w:val="24"/>
          <w:rtl/>
        </w:rPr>
        <w:t>קש"ס</w:t>
      </w:r>
      <w:proofErr w:type="spellEnd"/>
      <w:r w:rsidR="00EC7CBE" w:rsidRPr="00AA4BE3">
        <w:rPr>
          <w:rFonts w:ascii="David" w:hAnsi="David" w:cs="David"/>
          <w:sz w:val="24"/>
          <w:szCs w:val="24"/>
          <w:rtl/>
        </w:rPr>
        <w:t xml:space="preserve">, אך אם הוא היה צפוי כמו </w:t>
      </w:r>
      <w:r w:rsidR="00EC7CBE" w:rsidRPr="00AA4BE3">
        <w:rPr>
          <w:rFonts w:ascii="David" w:hAnsi="David" w:cs="David"/>
          <w:sz w:val="24"/>
          <w:szCs w:val="24"/>
          <w:highlight w:val="green"/>
          <w:rtl/>
        </w:rPr>
        <w:t>ב</w:t>
      </w:r>
      <w:r w:rsidR="00EC7CBE" w:rsidRPr="00AA4BE3">
        <w:rPr>
          <w:rFonts w:ascii="David" w:hAnsi="David" w:cs="David"/>
          <w:b/>
          <w:bCs/>
          <w:sz w:val="24"/>
          <w:szCs w:val="24"/>
          <w:highlight w:val="green"/>
          <w:rtl/>
        </w:rPr>
        <w:t>פס"ד כיתן נ' וייס-</w:t>
      </w:r>
      <w:r w:rsidR="00EC7CBE" w:rsidRPr="00AA4BE3">
        <w:rPr>
          <w:rFonts w:ascii="David" w:hAnsi="David" w:cs="David"/>
          <w:b/>
          <w:bCs/>
          <w:sz w:val="24"/>
          <w:szCs w:val="24"/>
          <w:rtl/>
        </w:rPr>
        <w:t xml:space="preserve"> </w:t>
      </w:r>
      <w:r w:rsidR="00CD0612" w:rsidRPr="00AA4BE3">
        <w:rPr>
          <w:rFonts w:ascii="David" w:hAnsi="David" w:cs="David"/>
          <w:sz w:val="24"/>
          <w:szCs w:val="24"/>
          <w:rtl/>
        </w:rPr>
        <w:t xml:space="preserve">שומר בכיתן רצח את עו"ד שלו מכיוון שלא היה מרוצה מהפיצויים שקיבל בגין ת"ד שעבר בנו. בד"כ המעשה הזדוני של השומר מנתק את </w:t>
      </w:r>
      <w:proofErr w:type="spellStart"/>
      <w:r w:rsidR="00CD0612" w:rsidRPr="00AA4BE3">
        <w:rPr>
          <w:rFonts w:ascii="David" w:hAnsi="David" w:cs="David"/>
          <w:sz w:val="24"/>
          <w:szCs w:val="24"/>
          <w:rtl/>
        </w:rPr>
        <w:t>הקש"ס</w:t>
      </w:r>
      <w:proofErr w:type="spellEnd"/>
      <w:r w:rsidR="00CD0612" w:rsidRPr="00AA4BE3">
        <w:rPr>
          <w:rFonts w:ascii="David" w:hAnsi="David" w:cs="David"/>
          <w:sz w:val="24"/>
          <w:szCs w:val="24"/>
          <w:rtl/>
        </w:rPr>
        <w:t xml:space="preserve"> בין התרשלות המפעל לנזק, אך מאחר והמפעל </w:t>
      </w:r>
      <w:proofErr w:type="spellStart"/>
      <w:r w:rsidR="00CD0612" w:rsidRPr="00AA4BE3">
        <w:rPr>
          <w:rFonts w:ascii="David" w:hAnsi="David" w:cs="David"/>
          <w:sz w:val="24"/>
          <w:szCs w:val="24"/>
          <w:rtl/>
        </w:rPr>
        <w:t>יכל</w:t>
      </w:r>
      <w:proofErr w:type="spellEnd"/>
      <w:r w:rsidR="00CD0612" w:rsidRPr="00AA4BE3">
        <w:rPr>
          <w:rFonts w:ascii="David" w:hAnsi="David" w:cs="David"/>
          <w:sz w:val="24"/>
          <w:szCs w:val="24"/>
          <w:rtl/>
        </w:rPr>
        <w:t xml:space="preserve"> לצפות כי נתינת נשק לאדם מעורער בנפשו עלולה לגרום לאסון </w:t>
      </w:r>
      <w:proofErr w:type="spellStart"/>
      <w:r w:rsidR="00CD0612" w:rsidRPr="00AA4BE3">
        <w:rPr>
          <w:rFonts w:ascii="David" w:hAnsi="David" w:cs="David"/>
          <w:sz w:val="24"/>
          <w:szCs w:val="24"/>
          <w:rtl/>
        </w:rPr>
        <w:t>הקש"ס</w:t>
      </w:r>
      <w:proofErr w:type="spellEnd"/>
      <w:r w:rsidR="00CD0612" w:rsidRPr="00AA4BE3">
        <w:rPr>
          <w:rFonts w:ascii="David" w:hAnsi="David" w:cs="David"/>
          <w:sz w:val="24"/>
          <w:szCs w:val="24"/>
          <w:rtl/>
        </w:rPr>
        <w:t xml:space="preserve"> </w:t>
      </w:r>
      <w:r w:rsidR="00EC7CBE" w:rsidRPr="00AA4BE3">
        <w:rPr>
          <w:rFonts w:ascii="David" w:hAnsi="David" w:cs="David"/>
          <w:sz w:val="24"/>
          <w:szCs w:val="24"/>
          <w:rtl/>
        </w:rPr>
        <w:t>לא מ</w:t>
      </w:r>
      <w:r w:rsidR="00CD0612" w:rsidRPr="00AA4BE3">
        <w:rPr>
          <w:rFonts w:ascii="David" w:hAnsi="David" w:cs="David"/>
          <w:sz w:val="24"/>
          <w:szCs w:val="24"/>
          <w:rtl/>
        </w:rPr>
        <w:t>ת</w:t>
      </w:r>
      <w:r w:rsidR="00EC7CBE" w:rsidRPr="00AA4BE3">
        <w:rPr>
          <w:rFonts w:ascii="David" w:hAnsi="David" w:cs="David"/>
          <w:sz w:val="24"/>
          <w:szCs w:val="24"/>
          <w:rtl/>
        </w:rPr>
        <w:t>נתק</w:t>
      </w:r>
      <w:r w:rsidR="00CD0612" w:rsidRPr="00AA4BE3">
        <w:rPr>
          <w:rFonts w:ascii="David" w:hAnsi="David" w:cs="David"/>
          <w:sz w:val="24"/>
          <w:szCs w:val="24"/>
          <w:rtl/>
        </w:rPr>
        <w:t xml:space="preserve"> וגם הם נמצאו אחראים לרצח. </w:t>
      </w:r>
    </w:p>
    <w:p w14:paraId="1EEF0479" w14:textId="77777777" w:rsidR="00EC7CBE" w:rsidRPr="00AA4BE3" w:rsidRDefault="00EC7CBE"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u w:val="single"/>
          <w:rtl/>
        </w:rPr>
        <w:t xml:space="preserve">הגנות לניתוק </w:t>
      </w:r>
      <w:proofErr w:type="spellStart"/>
      <w:r w:rsidRPr="00AA4BE3">
        <w:rPr>
          <w:rFonts w:ascii="David" w:hAnsi="David" w:cs="David"/>
          <w:sz w:val="24"/>
          <w:szCs w:val="24"/>
          <w:u w:val="single"/>
          <w:rtl/>
        </w:rPr>
        <w:t>קש"ס</w:t>
      </w:r>
      <w:proofErr w:type="spellEnd"/>
      <w:r w:rsidRPr="00AA4BE3">
        <w:rPr>
          <w:rFonts w:ascii="David" w:hAnsi="David" w:cs="David"/>
          <w:sz w:val="24"/>
          <w:szCs w:val="24"/>
          <w:u w:val="single"/>
          <w:rtl/>
        </w:rPr>
        <w:t xml:space="preserve"> ע"י גורם זר מתערב-</w:t>
      </w:r>
      <w:r w:rsidRPr="00AA4BE3">
        <w:rPr>
          <w:rFonts w:ascii="David" w:hAnsi="David" w:cs="David"/>
          <w:sz w:val="24"/>
          <w:szCs w:val="24"/>
          <w:rtl/>
        </w:rPr>
        <w:t xml:space="preserve"> נכנס תחת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והמבחן הוא האם המעשה המכוון היה צפוי? </w:t>
      </w:r>
      <w:r w:rsidRPr="00AA4BE3">
        <w:rPr>
          <w:rFonts w:ascii="David" w:hAnsi="David" w:cs="David"/>
          <w:b/>
          <w:bCs/>
          <w:sz w:val="24"/>
          <w:szCs w:val="24"/>
          <w:highlight w:val="yellow"/>
          <w:rtl/>
        </w:rPr>
        <w:t>ס' 64(1)-</w:t>
      </w:r>
      <w:r w:rsidRPr="00AA4BE3">
        <w:rPr>
          <w:rFonts w:ascii="David" w:hAnsi="David" w:cs="David"/>
          <w:sz w:val="24"/>
          <w:szCs w:val="24"/>
          <w:rtl/>
        </w:rPr>
        <w:t xml:space="preserve"> כאשר הגורם המתערב הוא מקרה טבעי בלתי רגיל שלא היה ניתן לצפותו </w:t>
      </w:r>
      <w:proofErr w:type="spellStart"/>
      <w:r w:rsidRPr="00AA4BE3">
        <w:rPr>
          <w:rFonts w:ascii="David" w:hAnsi="David" w:cs="David"/>
          <w:sz w:val="24"/>
          <w:szCs w:val="24"/>
          <w:rtl/>
        </w:rPr>
        <w:t>ולמונעו</w:t>
      </w:r>
      <w:proofErr w:type="spellEnd"/>
      <w:r w:rsidRPr="00AA4BE3">
        <w:rPr>
          <w:rFonts w:ascii="David" w:hAnsi="David" w:cs="David"/>
          <w:sz w:val="24"/>
          <w:szCs w:val="24"/>
          <w:rtl/>
        </w:rPr>
        <w:t xml:space="preserve"> אף בזהירות סבירה. </w:t>
      </w:r>
      <w:r w:rsidRPr="00AA4BE3">
        <w:rPr>
          <w:rFonts w:ascii="David" w:hAnsi="David" w:cs="David"/>
          <w:b/>
          <w:bCs/>
          <w:sz w:val="24"/>
          <w:szCs w:val="24"/>
          <w:highlight w:val="yellow"/>
          <w:rtl/>
        </w:rPr>
        <w:t>ס' 64(2)-</w:t>
      </w:r>
      <w:r w:rsidRPr="00AA4BE3">
        <w:rPr>
          <w:rFonts w:ascii="David" w:hAnsi="David" w:cs="David"/>
          <w:sz w:val="24"/>
          <w:szCs w:val="24"/>
          <w:rtl/>
        </w:rPr>
        <w:t xml:space="preserve"> כאשר הגורם המתערב הוא אשמו של אדם אחר. </w:t>
      </w:r>
      <w:r w:rsidRPr="00AA4BE3">
        <w:rPr>
          <w:rFonts w:ascii="David" w:hAnsi="David" w:cs="David"/>
          <w:b/>
          <w:bCs/>
          <w:sz w:val="24"/>
          <w:szCs w:val="24"/>
          <w:highlight w:val="yellow"/>
          <w:rtl/>
        </w:rPr>
        <w:t>ס' 64(3)-</w:t>
      </w:r>
      <w:r w:rsidRPr="00AA4BE3">
        <w:rPr>
          <w:rFonts w:ascii="David" w:hAnsi="David" w:cs="David"/>
          <w:sz w:val="24"/>
          <w:szCs w:val="24"/>
          <w:rtl/>
        </w:rPr>
        <w:t xml:space="preserve"> אין אשם תורם של ילד מתחת גיל 12 שניזוק לאחר שהאדם שגרם לנזק הזמינו </w:t>
      </w:r>
      <w:r w:rsidR="00CD0612" w:rsidRPr="00AA4BE3">
        <w:rPr>
          <w:rFonts w:ascii="David" w:hAnsi="David" w:cs="David"/>
          <w:sz w:val="24"/>
          <w:szCs w:val="24"/>
          <w:rtl/>
        </w:rPr>
        <w:t>לנכס בו נגרם הנזק.</w:t>
      </w:r>
    </w:p>
    <w:p w14:paraId="528B61EF" w14:textId="77777777" w:rsidR="00CD0612" w:rsidRPr="00AA4BE3" w:rsidRDefault="00EC7CBE"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פס"ד סימון בן מנשה-</w:t>
      </w:r>
      <w:r w:rsidRPr="00AA4BE3">
        <w:rPr>
          <w:rFonts w:ascii="David" w:hAnsi="David" w:cs="David"/>
          <w:b/>
          <w:bCs/>
          <w:sz w:val="24"/>
          <w:szCs w:val="24"/>
          <w:rtl/>
        </w:rPr>
        <w:t xml:space="preserve"> </w:t>
      </w:r>
      <w:r w:rsidR="00CD0612" w:rsidRPr="00AA4BE3">
        <w:rPr>
          <w:rFonts w:ascii="David" w:hAnsi="David" w:cs="David"/>
          <w:sz w:val="24"/>
          <w:szCs w:val="24"/>
          <w:rtl/>
        </w:rPr>
        <w:t xml:space="preserve">משאית התנגשה ברכב עומד למרות שבעל הרכב העומר </w:t>
      </w:r>
      <w:proofErr w:type="spellStart"/>
      <w:r w:rsidR="00CD0612" w:rsidRPr="00AA4BE3">
        <w:rPr>
          <w:rFonts w:ascii="David" w:hAnsi="David" w:cs="David"/>
          <w:sz w:val="24"/>
          <w:szCs w:val="24"/>
          <w:rtl/>
        </w:rPr>
        <w:t>יכל</w:t>
      </w:r>
      <w:proofErr w:type="spellEnd"/>
      <w:r w:rsidR="00CD0612" w:rsidRPr="00AA4BE3">
        <w:rPr>
          <w:rFonts w:ascii="David" w:hAnsi="David" w:cs="David"/>
          <w:sz w:val="24"/>
          <w:szCs w:val="24"/>
          <w:rtl/>
        </w:rPr>
        <w:t xml:space="preserve"> למנוע זאת. ש</w:t>
      </w:r>
      <w:r w:rsidRPr="00AA4BE3">
        <w:rPr>
          <w:rFonts w:ascii="David" w:hAnsi="David" w:cs="David"/>
          <w:sz w:val="24"/>
          <w:szCs w:val="24"/>
          <w:rtl/>
        </w:rPr>
        <w:t>ני הגורמים אחרא</w:t>
      </w:r>
      <w:r w:rsidR="00CD0612" w:rsidRPr="00AA4BE3">
        <w:rPr>
          <w:rFonts w:ascii="David" w:hAnsi="David" w:cs="David"/>
          <w:sz w:val="24"/>
          <w:szCs w:val="24"/>
          <w:rtl/>
        </w:rPr>
        <w:t>י</w:t>
      </w:r>
      <w:r w:rsidRPr="00AA4BE3">
        <w:rPr>
          <w:rFonts w:ascii="David" w:hAnsi="David" w:cs="David"/>
          <w:sz w:val="24"/>
          <w:szCs w:val="24"/>
          <w:rtl/>
        </w:rPr>
        <w:t xml:space="preserve">ם יחד ולחוד וזה לא נקרא גורם זר מתערב. ההתערבות </w:t>
      </w:r>
      <w:proofErr w:type="spellStart"/>
      <w:r w:rsidRPr="00AA4BE3">
        <w:rPr>
          <w:rFonts w:ascii="David" w:hAnsi="David" w:cs="David"/>
          <w:sz w:val="24"/>
          <w:szCs w:val="24"/>
          <w:rtl/>
        </w:rPr>
        <w:t>השניה</w:t>
      </w:r>
      <w:proofErr w:type="spellEnd"/>
      <w:r w:rsidRPr="00AA4BE3">
        <w:rPr>
          <w:rFonts w:ascii="David" w:hAnsi="David" w:cs="David"/>
          <w:sz w:val="24"/>
          <w:szCs w:val="24"/>
          <w:rtl/>
        </w:rPr>
        <w:t xml:space="preserve"> לא מנתקת את </w:t>
      </w:r>
      <w:proofErr w:type="spellStart"/>
      <w:r w:rsidRPr="00AA4BE3">
        <w:rPr>
          <w:rFonts w:ascii="David" w:hAnsi="David" w:cs="David"/>
          <w:sz w:val="24"/>
          <w:szCs w:val="24"/>
          <w:rtl/>
        </w:rPr>
        <w:t>הקש"ס</w:t>
      </w:r>
      <w:proofErr w:type="spellEnd"/>
      <w:r w:rsidRPr="00AA4BE3">
        <w:rPr>
          <w:rFonts w:ascii="David" w:hAnsi="David" w:cs="David"/>
          <w:sz w:val="24"/>
          <w:szCs w:val="24"/>
          <w:rtl/>
        </w:rPr>
        <w:t>.</w:t>
      </w:r>
    </w:p>
    <w:p w14:paraId="4838EEB5" w14:textId="77777777" w:rsidR="00CD0612" w:rsidRPr="00AA4BE3" w:rsidRDefault="00CD0612" w:rsidP="00AA4BE3">
      <w:pPr>
        <w:tabs>
          <w:tab w:val="left" w:pos="8037"/>
        </w:tabs>
        <w:spacing w:line="240" w:lineRule="auto"/>
        <w:contextualSpacing/>
        <w:rPr>
          <w:rFonts w:ascii="David" w:hAnsi="David" w:cs="David"/>
          <w:sz w:val="24"/>
          <w:szCs w:val="24"/>
          <w:rtl/>
        </w:rPr>
      </w:pPr>
      <w:r w:rsidRPr="00AA4BE3">
        <w:rPr>
          <w:rFonts w:ascii="David" w:hAnsi="David" w:cs="David"/>
          <w:sz w:val="24"/>
          <w:szCs w:val="24"/>
          <w:rtl/>
        </w:rPr>
        <w:t xml:space="preserve">כוונת זדון לפגוע לא תעמוד במבחן הצפיות ותחשב גורם זה מתערב, ורק זה שהתכוון יחשב לאחראי. רשלנות פושעת שאינה זדון נשארת </w:t>
      </w:r>
      <w:proofErr w:type="spellStart"/>
      <w:r w:rsidRPr="00AA4BE3">
        <w:rPr>
          <w:rFonts w:ascii="David" w:hAnsi="David" w:cs="David"/>
          <w:sz w:val="24"/>
          <w:szCs w:val="24"/>
          <w:rtl/>
        </w:rPr>
        <w:t>בצריך</w:t>
      </w:r>
      <w:proofErr w:type="spellEnd"/>
      <w:r w:rsidRPr="00AA4BE3">
        <w:rPr>
          <w:rFonts w:ascii="David" w:hAnsi="David" w:cs="David"/>
          <w:sz w:val="24"/>
          <w:szCs w:val="24"/>
          <w:rtl/>
        </w:rPr>
        <w:t xml:space="preserve"> עיון.</w:t>
      </w:r>
    </w:p>
    <w:p w14:paraId="4B2A6A46" w14:textId="77777777" w:rsidR="00CD0612" w:rsidRPr="00AA4BE3" w:rsidRDefault="00CD061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ברדר</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כמה ילדים גנבו תחמושת ממחסן בעקבות רשלנותו של האחראי על המטווחים בבית שאן. הילדים פגעו בילד אחר עם התחמושת שגנבו והאחראי נתבע גם הוא בגין רשלנותו. ביהמ"ש קובע כי גם אם המעשה מכוון, היה ניתן לצפות אותו בקווים כלליים גם אם לא את האופן המדויק בו התרחש הנזק ועל כן נמצא אשם. </w:t>
      </w:r>
    </w:p>
    <w:p w14:paraId="353BD513" w14:textId="77777777" w:rsidR="00EC7CBE" w:rsidRPr="00AA4BE3" w:rsidRDefault="00EC7CBE"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lastRenderedPageBreak/>
        <w:t>פס"ד מרכז חמצן-</w:t>
      </w:r>
      <w:r w:rsidRPr="00AA4BE3">
        <w:rPr>
          <w:rFonts w:ascii="David" w:hAnsi="David" w:cs="David"/>
          <w:sz w:val="24"/>
          <w:szCs w:val="24"/>
          <w:rtl/>
        </w:rPr>
        <w:t xml:space="preserve"> </w:t>
      </w:r>
      <w:proofErr w:type="spellStart"/>
      <w:r w:rsidRPr="00AA4BE3">
        <w:rPr>
          <w:rFonts w:ascii="David" w:hAnsi="David" w:cs="David"/>
          <w:sz w:val="24"/>
          <w:szCs w:val="24"/>
          <w:highlight w:val="magenta"/>
          <w:u w:val="single"/>
          <w:rtl/>
        </w:rPr>
        <w:t>לנדוי</w:t>
      </w:r>
      <w:proofErr w:type="spellEnd"/>
      <w:r w:rsidRPr="00AA4BE3">
        <w:rPr>
          <w:rFonts w:ascii="David" w:hAnsi="David" w:cs="David"/>
          <w:sz w:val="24"/>
          <w:szCs w:val="24"/>
          <w:highlight w:val="magenta"/>
          <w:rtl/>
        </w:rPr>
        <w:t>-</w:t>
      </w:r>
      <w:r w:rsidRPr="00AA4BE3">
        <w:rPr>
          <w:rFonts w:ascii="David" w:hAnsi="David" w:cs="David"/>
          <w:sz w:val="24"/>
          <w:szCs w:val="24"/>
          <w:rtl/>
        </w:rPr>
        <w:t xml:space="preserve"> רשלנות חמורה לא מנתקת </w:t>
      </w:r>
      <w:proofErr w:type="spellStart"/>
      <w:r w:rsidRPr="00AA4BE3">
        <w:rPr>
          <w:rFonts w:ascii="David" w:hAnsi="David" w:cs="David"/>
          <w:sz w:val="24"/>
          <w:szCs w:val="24"/>
          <w:rtl/>
        </w:rPr>
        <w:t>קש"ס</w:t>
      </w:r>
      <w:proofErr w:type="spellEnd"/>
      <w:r w:rsidRPr="00AA4BE3">
        <w:rPr>
          <w:rFonts w:ascii="David" w:hAnsi="David" w:cs="David"/>
          <w:sz w:val="24"/>
          <w:szCs w:val="24"/>
          <w:rtl/>
        </w:rPr>
        <w:t xml:space="preserve"> משפטי. כלומר, רשלנות שמגיעה אחרי רשלנות אחרת לא מנתקת את </w:t>
      </w:r>
      <w:proofErr w:type="spellStart"/>
      <w:r w:rsidRPr="00AA4BE3">
        <w:rPr>
          <w:rFonts w:ascii="David" w:hAnsi="David" w:cs="David"/>
          <w:sz w:val="24"/>
          <w:szCs w:val="24"/>
          <w:rtl/>
        </w:rPr>
        <w:t>הקש"ס</w:t>
      </w:r>
      <w:proofErr w:type="spellEnd"/>
      <w:r w:rsidRPr="00AA4BE3">
        <w:rPr>
          <w:rFonts w:ascii="David" w:hAnsi="David" w:cs="David"/>
          <w:sz w:val="24"/>
          <w:szCs w:val="24"/>
          <w:rtl/>
        </w:rPr>
        <w:t>- שני הרשלנים אחראים.</w:t>
      </w:r>
    </w:p>
    <w:p w14:paraId="536A04FB" w14:textId="77777777" w:rsidR="00CD0612" w:rsidRPr="00AA4BE3" w:rsidRDefault="00CD0612"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פס"ד אמזלג-</w:t>
      </w:r>
      <w:r w:rsidRPr="00AA4BE3">
        <w:rPr>
          <w:rFonts w:ascii="David" w:hAnsi="David" w:cs="David"/>
          <w:b/>
          <w:bCs/>
          <w:sz w:val="24"/>
          <w:szCs w:val="24"/>
          <w:rtl/>
        </w:rPr>
        <w:t xml:space="preserve"> </w:t>
      </w:r>
      <w:r w:rsidRPr="00AA4BE3">
        <w:rPr>
          <w:rFonts w:ascii="David" w:hAnsi="David" w:cs="David"/>
          <w:sz w:val="24"/>
          <w:szCs w:val="24"/>
          <w:rtl/>
        </w:rPr>
        <w:t xml:space="preserve">פועל נפגע מלוחות שעפו בעקבות סופה- הנתבע היה צריך להוכיח כי היה גורם זר מתערב- איתני הטבע שמנתקים את </w:t>
      </w:r>
      <w:proofErr w:type="spellStart"/>
      <w:r w:rsidRPr="00AA4BE3">
        <w:rPr>
          <w:rFonts w:ascii="David" w:hAnsi="David" w:cs="David"/>
          <w:sz w:val="24"/>
          <w:szCs w:val="24"/>
          <w:rtl/>
        </w:rPr>
        <w:t>הקש"ס</w:t>
      </w:r>
      <w:proofErr w:type="spellEnd"/>
      <w:r w:rsidRPr="00AA4BE3">
        <w:rPr>
          <w:rFonts w:ascii="David" w:hAnsi="David" w:cs="David"/>
          <w:sz w:val="24"/>
          <w:szCs w:val="24"/>
          <w:rtl/>
        </w:rPr>
        <w:t>.</w:t>
      </w:r>
    </w:p>
    <w:p w14:paraId="254DEB2D" w14:textId="77777777" w:rsidR="005F3E26" w:rsidRPr="00AA4BE3" w:rsidRDefault="005F3E26" w:rsidP="00AA4BE3">
      <w:pPr>
        <w:spacing w:after="0" w:line="240" w:lineRule="auto"/>
        <w:contextualSpacing/>
        <w:rPr>
          <w:rFonts w:ascii="David" w:hAnsi="David" w:cs="David"/>
          <w:b/>
          <w:bCs/>
          <w:color w:val="FF0000"/>
          <w:sz w:val="24"/>
          <w:szCs w:val="24"/>
          <w:u w:val="single"/>
          <w:rtl/>
        </w:rPr>
      </w:pPr>
    </w:p>
    <w:p w14:paraId="3943D698" w14:textId="77777777" w:rsidR="00334A54" w:rsidRPr="00AA4BE3" w:rsidRDefault="00334A54" w:rsidP="00AA4BE3">
      <w:pPr>
        <w:spacing w:after="0" w:line="240" w:lineRule="auto"/>
        <w:contextualSpacing/>
        <w:rPr>
          <w:rFonts w:ascii="David" w:hAnsi="David" w:cs="David"/>
          <w:sz w:val="24"/>
          <w:szCs w:val="24"/>
          <w:u w:val="single"/>
        </w:rPr>
      </w:pPr>
      <w:r w:rsidRPr="00AA4BE3">
        <w:rPr>
          <w:rFonts w:ascii="David" w:hAnsi="David" w:cs="David"/>
          <w:b/>
          <w:bCs/>
          <w:color w:val="FF0000"/>
          <w:sz w:val="24"/>
          <w:szCs w:val="24"/>
          <w:u w:val="single"/>
          <w:rtl/>
        </w:rPr>
        <w:t xml:space="preserve">ריחוק הנזק (תחת </w:t>
      </w:r>
      <w:proofErr w:type="spellStart"/>
      <w:r w:rsidRPr="00AA4BE3">
        <w:rPr>
          <w:rFonts w:ascii="David" w:hAnsi="David" w:cs="David"/>
          <w:b/>
          <w:bCs/>
          <w:color w:val="FF0000"/>
          <w:sz w:val="24"/>
          <w:szCs w:val="24"/>
          <w:u w:val="single"/>
          <w:rtl/>
        </w:rPr>
        <w:t>קש"ס</w:t>
      </w:r>
      <w:proofErr w:type="spellEnd"/>
      <w:r w:rsidRPr="00AA4BE3">
        <w:rPr>
          <w:rFonts w:ascii="David" w:hAnsi="David" w:cs="David"/>
          <w:b/>
          <w:bCs/>
          <w:color w:val="FF0000"/>
          <w:sz w:val="24"/>
          <w:szCs w:val="24"/>
          <w:u w:val="single"/>
          <w:rtl/>
        </w:rPr>
        <w:t xml:space="preserve">)- </w:t>
      </w:r>
      <w:r w:rsidRPr="00AA4BE3">
        <w:rPr>
          <w:rFonts w:ascii="David" w:hAnsi="David" w:cs="David"/>
          <w:b/>
          <w:bCs/>
          <w:sz w:val="24"/>
          <w:szCs w:val="24"/>
          <w:highlight w:val="yellow"/>
          <w:u w:val="single"/>
          <w:rtl/>
        </w:rPr>
        <w:t>ס' 76</w:t>
      </w:r>
      <w:r w:rsidRPr="00AA4BE3">
        <w:rPr>
          <w:rFonts w:ascii="David" w:hAnsi="David" w:cs="David"/>
          <w:b/>
          <w:bCs/>
          <w:sz w:val="24"/>
          <w:szCs w:val="24"/>
          <w:u w:val="single"/>
          <w:rtl/>
        </w:rPr>
        <w:t xml:space="preserve">- </w:t>
      </w:r>
      <w:r w:rsidRPr="00AA4BE3">
        <w:rPr>
          <w:rFonts w:ascii="David" w:hAnsi="David" w:cs="David"/>
          <w:sz w:val="24"/>
          <w:szCs w:val="24"/>
          <w:u w:val="single"/>
          <w:rtl/>
        </w:rPr>
        <w:t xml:space="preserve">מקבילה </w:t>
      </w:r>
      <w:proofErr w:type="spellStart"/>
      <w:r w:rsidRPr="00AA4BE3">
        <w:rPr>
          <w:rFonts w:ascii="David" w:hAnsi="David" w:cs="David"/>
          <w:sz w:val="24"/>
          <w:szCs w:val="24"/>
          <w:u w:val="single"/>
          <w:rtl/>
        </w:rPr>
        <w:t>לקש"ס</w:t>
      </w:r>
      <w:proofErr w:type="spellEnd"/>
      <w:r w:rsidRPr="00AA4BE3">
        <w:rPr>
          <w:rFonts w:ascii="David" w:hAnsi="David" w:cs="David"/>
          <w:sz w:val="24"/>
          <w:szCs w:val="24"/>
          <w:u w:val="single"/>
          <w:rtl/>
        </w:rPr>
        <w:t xml:space="preserve"> המשפטי – על אף הקשר העובדתי, לא מחייבים על כל הנזק מטעמי מדיניות</w:t>
      </w:r>
    </w:p>
    <w:p w14:paraId="7A8C565D" w14:textId="77777777" w:rsidR="00334A54" w:rsidRPr="00AA4BE3" w:rsidRDefault="00334A54" w:rsidP="00AA4BE3">
      <w:pPr>
        <w:spacing w:after="0" w:line="240" w:lineRule="auto"/>
        <w:contextualSpacing/>
        <w:rPr>
          <w:rFonts w:ascii="David" w:hAnsi="David" w:cs="David"/>
          <w:b/>
          <w:bCs/>
          <w:sz w:val="24"/>
          <w:szCs w:val="24"/>
        </w:rPr>
      </w:pPr>
      <w:r w:rsidRPr="00AA4BE3">
        <w:rPr>
          <w:rFonts w:ascii="David" w:hAnsi="David" w:cs="David"/>
          <w:sz w:val="24"/>
          <w:szCs w:val="24"/>
          <w:highlight w:val="yellow"/>
          <w:rtl/>
        </w:rPr>
        <w:t>-</w:t>
      </w:r>
      <w:r w:rsidRPr="00AA4BE3">
        <w:rPr>
          <w:rFonts w:ascii="David" w:hAnsi="David" w:cs="David"/>
          <w:b/>
          <w:bCs/>
          <w:sz w:val="24"/>
          <w:szCs w:val="24"/>
          <w:highlight w:val="yellow"/>
          <w:rtl/>
        </w:rPr>
        <w:t>ס' 76(1)</w:t>
      </w:r>
      <w:r w:rsidRPr="00AA4BE3">
        <w:rPr>
          <w:rFonts w:ascii="David" w:hAnsi="David" w:cs="David"/>
          <w:sz w:val="24"/>
          <w:szCs w:val="24"/>
          <w:rtl/>
        </w:rPr>
        <w:t xml:space="preserve"> -  "אותו נזק שעלול לבוא באורח טבעי ובמהלכם הרגיל של הדברים ושבא במישרין מעוולת הנתבע" – </w:t>
      </w:r>
      <w:proofErr w:type="spellStart"/>
      <w:r w:rsidRPr="00AA4BE3">
        <w:rPr>
          <w:rFonts w:ascii="David" w:hAnsi="David" w:cs="David"/>
          <w:sz w:val="24"/>
          <w:szCs w:val="24"/>
          <w:highlight w:val="magenta"/>
          <w:u w:val="single"/>
          <w:rtl/>
        </w:rPr>
        <w:t>אנגלרד</w:t>
      </w:r>
      <w:proofErr w:type="spellEnd"/>
      <w:r w:rsidRPr="00AA4BE3">
        <w:rPr>
          <w:rFonts w:ascii="David" w:hAnsi="David" w:cs="David"/>
          <w:sz w:val="24"/>
          <w:szCs w:val="24"/>
          <w:rtl/>
        </w:rPr>
        <w:t xml:space="preserve">- זהו מבחן גמיש: </w:t>
      </w:r>
      <w:r w:rsidRPr="00AA4BE3">
        <w:rPr>
          <w:rFonts w:ascii="David" w:hAnsi="David" w:cs="David"/>
          <w:b/>
          <w:bCs/>
          <w:sz w:val="24"/>
          <w:szCs w:val="24"/>
          <w:rtl/>
        </w:rPr>
        <w:t xml:space="preserve">לרשלנות- מבחן הצפיות (לשלם רק על הנזק הצפוי), ולמעשה בזדון- מבחן הישירות (התרשלתי? אשלם על כל נזק). </w:t>
      </w:r>
      <w:r w:rsidRPr="00AA4BE3">
        <w:rPr>
          <w:rFonts w:ascii="David" w:hAnsi="David" w:cs="David"/>
          <w:sz w:val="24"/>
          <w:szCs w:val="24"/>
          <w:rtl/>
        </w:rPr>
        <w:t xml:space="preserve">המבחן אומץ ברוב </w:t>
      </w:r>
      <w:r w:rsidRPr="00AA4BE3">
        <w:rPr>
          <w:rFonts w:ascii="David" w:hAnsi="David" w:cs="David"/>
          <w:b/>
          <w:bCs/>
          <w:sz w:val="24"/>
          <w:szCs w:val="24"/>
          <w:highlight w:val="green"/>
          <w:rtl/>
        </w:rPr>
        <w:t>בפס"ד מלכה</w:t>
      </w:r>
      <w:r w:rsidRPr="00AA4BE3">
        <w:rPr>
          <w:rFonts w:ascii="David" w:hAnsi="David" w:cs="David"/>
          <w:sz w:val="24"/>
          <w:szCs w:val="24"/>
          <w:highlight w:val="green"/>
          <w:rtl/>
        </w:rPr>
        <w:t xml:space="preserve">. </w:t>
      </w:r>
    </w:p>
    <w:p w14:paraId="74DA231F" w14:textId="77777777" w:rsidR="00334A54" w:rsidRPr="00AA4BE3" w:rsidRDefault="00334A54" w:rsidP="00AA4BE3">
      <w:pPr>
        <w:spacing w:after="0" w:line="240" w:lineRule="auto"/>
        <w:contextualSpacing/>
        <w:rPr>
          <w:rFonts w:ascii="David" w:hAnsi="David" w:cs="David"/>
          <w:b/>
          <w:bCs/>
          <w:sz w:val="24"/>
          <w:szCs w:val="24"/>
          <w:rtl/>
        </w:rPr>
      </w:pPr>
      <w:proofErr w:type="spellStart"/>
      <w:r w:rsidRPr="00AA4BE3">
        <w:rPr>
          <w:rFonts w:ascii="David" w:hAnsi="David" w:cs="David"/>
          <w:b/>
          <w:bCs/>
          <w:sz w:val="24"/>
          <w:szCs w:val="24"/>
          <w:highlight w:val="green"/>
          <w:rtl/>
        </w:rPr>
        <w:t>בפ"ד</w:t>
      </w:r>
      <w:proofErr w:type="spellEnd"/>
      <w:r w:rsidRPr="00AA4BE3">
        <w:rPr>
          <w:rFonts w:ascii="David" w:hAnsi="David" w:cs="David"/>
          <w:b/>
          <w:bCs/>
          <w:sz w:val="24"/>
          <w:szCs w:val="24"/>
          <w:highlight w:val="green"/>
          <w:rtl/>
        </w:rPr>
        <w:t xml:space="preserve"> </w:t>
      </w:r>
      <w:proofErr w:type="spellStart"/>
      <w:r w:rsidRPr="00AA4BE3">
        <w:rPr>
          <w:rFonts w:ascii="David" w:hAnsi="David" w:cs="David"/>
          <w:b/>
          <w:bCs/>
          <w:sz w:val="24"/>
          <w:szCs w:val="24"/>
          <w:highlight w:val="green"/>
          <w:rtl/>
        </w:rPr>
        <w:t>רינגר</w:t>
      </w:r>
      <w:proofErr w:type="spellEnd"/>
      <w:r w:rsidRPr="00AA4BE3">
        <w:rPr>
          <w:rFonts w:ascii="David" w:hAnsi="David" w:cs="David"/>
          <w:b/>
          <w:bCs/>
          <w:sz w:val="24"/>
          <w:szCs w:val="24"/>
          <w:highlight w:val="green"/>
          <w:rtl/>
        </w:rPr>
        <w:t xml:space="preserve"> נ' ליאון</w:t>
      </w:r>
      <w:r w:rsidRPr="00AA4BE3">
        <w:rPr>
          <w:rFonts w:ascii="David" w:hAnsi="David" w:cs="David"/>
          <w:sz w:val="24"/>
          <w:szCs w:val="24"/>
          <w:rtl/>
        </w:rPr>
        <w:t xml:space="preserve">- </w:t>
      </w:r>
      <w:proofErr w:type="spellStart"/>
      <w:r w:rsidRPr="00AA4BE3">
        <w:rPr>
          <w:rFonts w:ascii="David" w:hAnsi="David" w:cs="David"/>
          <w:sz w:val="24"/>
          <w:szCs w:val="24"/>
          <w:highlight w:val="magenta"/>
          <w:u w:val="single"/>
          <w:rtl/>
        </w:rPr>
        <w:t>הש</w:t>
      </w:r>
      <w:proofErr w:type="spellEnd"/>
      <w:r w:rsidRPr="00AA4BE3">
        <w:rPr>
          <w:rFonts w:ascii="David" w:hAnsi="David" w:cs="David"/>
          <w:sz w:val="24"/>
          <w:szCs w:val="24"/>
          <w:highlight w:val="magenta"/>
          <w:u w:val="single"/>
          <w:rtl/>
        </w:rPr>
        <w:t>' חיים כהן</w:t>
      </w:r>
      <w:r w:rsidRPr="00AA4BE3">
        <w:rPr>
          <w:rFonts w:ascii="David" w:hAnsi="David" w:cs="David"/>
          <w:sz w:val="24"/>
          <w:szCs w:val="24"/>
          <w:rtl/>
        </w:rPr>
        <w:t>: "תוצאות טבעיות וישירות"- יש הבחנה בין מעשים שהם תוצאת גורמים טבעיים לבין תוצאות מגורמים אנושיים</w:t>
      </w:r>
      <w:r w:rsidRPr="00AA4BE3">
        <w:rPr>
          <w:rFonts w:ascii="David" w:hAnsi="David" w:cs="David"/>
          <w:b/>
          <w:bCs/>
          <w:sz w:val="24"/>
          <w:szCs w:val="24"/>
          <w:rtl/>
        </w:rPr>
        <w:t xml:space="preserve">. גורמים טבעיים- כל דבר שבא באורח טבעי אדם יהיה חייב גם אם לפעמים זה לא צפוי. </w:t>
      </w:r>
      <w:r w:rsidRPr="00AA4BE3">
        <w:rPr>
          <w:rFonts w:ascii="David" w:hAnsi="David" w:cs="David"/>
          <w:sz w:val="24"/>
          <w:szCs w:val="24"/>
          <w:rtl/>
        </w:rPr>
        <w:t>גורמים אנושיים (מהלך הדברים הרגיל, דג' מכאניות)- צריכים להיות ישירים, ולא שרשרת סיבתיות מאוד רחוקה מהמעשה.</w:t>
      </w:r>
    </w:p>
    <w:p w14:paraId="6F82477B" w14:textId="77777777" w:rsidR="00334A54" w:rsidRPr="00AA4BE3" w:rsidRDefault="00334A54" w:rsidP="00AA4BE3">
      <w:pPr>
        <w:spacing w:after="0" w:line="240" w:lineRule="auto"/>
        <w:contextualSpacing/>
        <w:rPr>
          <w:rFonts w:ascii="David" w:hAnsi="David" w:cs="David"/>
          <w:sz w:val="24"/>
          <w:szCs w:val="24"/>
        </w:rPr>
      </w:pPr>
      <w:r w:rsidRPr="00AA4BE3">
        <w:rPr>
          <w:rFonts w:ascii="David" w:hAnsi="David" w:cs="David"/>
          <w:b/>
          <w:bCs/>
          <w:sz w:val="24"/>
          <w:szCs w:val="24"/>
          <w:u w:val="single"/>
          <w:rtl/>
        </w:rPr>
        <w:t>-עקרון הגולגולת הדקה</w:t>
      </w:r>
      <w:r w:rsidRPr="00AA4BE3">
        <w:rPr>
          <w:rFonts w:ascii="David" w:hAnsi="David" w:cs="David"/>
          <w:b/>
          <w:bCs/>
          <w:sz w:val="24"/>
          <w:szCs w:val="24"/>
          <w:rtl/>
        </w:rPr>
        <w:t xml:space="preserve">- </w:t>
      </w:r>
      <w:r w:rsidRPr="00AA4BE3">
        <w:rPr>
          <w:rFonts w:ascii="David" w:hAnsi="David" w:cs="David"/>
          <w:sz w:val="24"/>
          <w:szCs w:val="24"/>
          <w:rtl/>
        </w:rPr>
        <w:t>אין טענה שלא יכול היה לצפות חולשה גופנית של אדם</w:t>
      </w:r>
      <w:r w:rsidRPr="00AA4BE3">
        <w:rPr>
          <w:rFonts w:ascii="David" w:hAnsi="David" w:cs="David"/>
          <w:b/>
          <w:bCs/>
          <w:sz w:val="24"/>
          <w:szCs w:val="24"/>
          <w:rtl/>
        </w:rPr>
        <w:t xml:space="preserve">-  </w:t>
      </w:r>
      <w:r w:rsidRPr="00AA4BE3">
        <w:rPr>
          <w:rFonts w:ascii="David" w:hAnsi="David" w:cs="David"/>
          <w:b/>
          <w:bCs/>
          <w:sz w:val="24"/>
          <w:szCs w:val="24"/>
          <w:highlight w:val="green"/>
          <w:rtl/>
        </w:rPr>
        <w:t xml:space="preserve">פ"ד </w:t>
      </w:r>
      <w:proofErr w:type="spellStart"/>
      <w:r w:rsidR="0029086C" w:rsidRPr="00AA4BE3">
        <w:rPr>
          <w:rFonts w:ascii="David" w:hAnsi="David" w:cs="David"/>
          <w:b/>
          <w:bCs/>
          <w:sz w:val="24"/>
          <w:szCs w:val="24"/>
          <w:highlight w:val="green"/>
          <w:rtl/>
        </w:rPr>
        <w:t>רינגר</w:t>
      </w:r>
      <w:proofErr w:type="spellEnd"/>
      <w:r w:rsidR="0029086C" w:rsidRPr="00AA4BE3">
        <w:rPr>
          <w:rFonts w:ascii="David" w:hAnsi="David" w:cs="David"/>
          <w:b/>
          <w:bCs/>
          <w:sz w:val="24"/>
          <w:szCs w:val="24"/>
          <w:highlight w:val="green"/>
          <w:rtl/>
        </w:rPr>
        <w:t xml:space="preserve"> נ' ליאון</w:t>
      </w:r>
      <w:r w:rsidRPr="00AA4BE3">
        <w:rPr>
          <w:rFonts w:ascii="David" w:hAnsi="David" w:cs="David"/>
          <w:b/>
          <w:bCs/>
          <w:sz w:val="24"/>
          <w:szCs w:val="24"/>
          <w:rtl/>
        </w:rPr>
        <w:t xml:space="preserve"> </w:t>
      </w:r>
      <w:r w:rsidRPr="00AA4BE3">
        <w:rPr>
          <w:rFonts w:ascii="David" w:hAnsi="David" w:cs="David"/>
          <w:sz w:val="24"/>
          <w:szCs w:val="24"/>
          <w:rtl/>
        </w:rPr>
        <w:t xml:space="preserve">מכה בגב הובילה לסרטן במהלך הרגיל של הדברים ולכן הרשלן חויב. </w:t>
      </w:r>
      <w:proofErr w:type="spellStart"/>
      <w:r w:rsidRPr="00AA4BE3">
        <w:rPr>
          <w:rFonts w:ascii="David" w:hAnsi="David" w:cs="David"/>
          <w:sz w:val="24"/>
          <w:szCs w:val="24"/>
          <w:highlight w:val="magenta"/>
          <w:u w:val="single"/>
          <w:rtl/>
        </w:rPr>
        <w:t>הש</w:t>
      </w:r>
      <w:proofErr w:type="spellEnd"/>
      <w:r w:rsidRPr="00AA4BE3">
        <w:rPr>
          <w:rFonts w:ascii="David" w:hAnsi="David" w:cs="David"/>
          <w:sz w:val="24"/>
          <w:szCs w:val="24"/>
          <w:highlight w:val="magenta"/>
          <w:u w:val="single"/>
          <w:rtl/>
        </w:rPr>
        <w:t xml:space="preserve">' </w:t>
      </w:r>
      <w:proofErr w:type="spellStart"/>
      <w:r w:rsidRPr="00AA4BE3">
        <w:rPr>
          <w:rFonts w:ascii="David" w:hAnsi="David" w:cs="David"/>
          <w:sz w:val="24"/>
          <w:szCs w:val="24"/>
          <w:highlight w:val="magenta"/>
          <w:u w:val="single"/>
          <w:rtl/>
        </w:rPr>
        <w:t>זילברג</w:t>
      </w:r>
      <w:proofErr w:type="spellEnd"/>
      <w:r w:rsidRPr="00AA4BE3">
        <w:rPr>
          <w:rFonts w:ascii="David" w:hAnsi="David" w:cs="David"/>
          <w:sz w:val="24"/>
          <w:szCs w:val="24"/>
          <w:u w:val="single"/>
          <w:rtl/>
        </w:rPr>
        <w:t>:</w:t>
      </w:r>
      <w:r w:rsidRPr="00AA4BE3">
        <w:rPr>
          <w:rFonts w:ascii="David" w:hAnsi="David" w:cs="David"/>
          <w:sz w:val="24"/>
          <w:szCs w:val="24"/>
          <w:rtl/>
        </w:rPr>
        <w:t xml:space="preserve"> ואולם חולשה נדירה ביותר </w:t>
      </w:r>
      <w:r w:rsidRPr="00AA4BE3">
        <w:rPr>
          <w:rFonts w:ascii="David" w:hAnsi="David" w:cs="David"/>
          <w:b/>
          <w:bCs/>
          <w:sz w:val="24"/>
          <w:szCs w:val="24"/>
          <w:rtl/>
        </w:rPr>
        <w:t xml:space="preserve">("גולגולת דקיקה") </w:t>
      </w:r>
      <w:r w:rsidRPr="00AA4BE3">
        <w:rPr>
          <w:rFonts w:ascii="David" w:hAnsi="David" w:cs="David"/>
          <w:sz w:val="24"/>
          <w:szCs w:val="24"/>
          <w:rtl/>
        </w:rPr>
        <w:t>אין צורך לצפות- והמזיק יהיה פטור.</w:t>
      </w:r>
    </w:p>
    <w:p w14:paraId="73FD3730" w14:textId="77777777" w:rsidR="00334A54" w:rsidRPr="00AA4BE3" w:rsidRDefault="00334A54" w:rsidP="00AA4BE3">
      <w:pPr>
        <w:spacing w:after="0" w:line="240" w:lineRule="auto"/>
        <w:contextualSpacing/>
        <w:rPr>
          <w:rFonts w:ascii="David" w:hAnsi="David" w:cs="David"/>
          <w:sz w:val="24"/>
          <w:szCs w:val="24"/>
        </w:rPr>
      </w:pPr>
      <w:proofErr w:type="spellStart"/>
      <w:r w:rsidRPr="00AA4BE3">
        <w:rPr>
          <w:rFonts w:ascii="David" w:hAnsi="David" w:cs="David"/>
          <w:sz w:val="24"/>
          <w:szCs w:val="24"/>
          <w:highlight w:val="magenta"/>
          <w:u w:val="single"/>
          <w:rtl/>
        </w:rPr>
        <w:t>הש</w:t>
      </w:r>
      <w:proofErr w:type="spellEnd"/>
      <w:r w:rsidRPr="00AA4BE3">
        <w:rPr>
          <w:rFonts w:ascii="David" w:hAnsi="David" w:cs="David"/>
          <w:sz w:val="24"/>
          <w:szCs w:val="24"/>
          <w:highlight w:val="magenta"/>
          <w:u w:val="single"/>
          <w:rtl/>
        </w:rPr>
        <w:t>' חיים כהן</w:t>
      </w:r>
      <w:r w:rsidRPr="00AA4BE3">
        <w:rPr>
          <w:rFonts w:ascii="David" w:hAnsi="David" w:cs="David"/>
          <w:sz w:val="24"/>
          <w:szCs w:val="24"/>
          <w:rtl/>
        </w:rPr>
        <w:t xml:space="preserve">: </w:t>
      </w:r>
      <w:r w:rsidRPr="00AA4BE3">
        <w:rPr>
          <w:rFonts w:ascii="David" w:hAnsi="David" w:cs="David"/>
          <w:b/>
          <w:bCs/>
          <w:sz w:val="24"/>
          <w:szCs w:val="24"/>
          <w:rtl/>
        </w:rPr>
        <w:t xml:space="preserve">לעניין היקף הנזק- אין צורך בצפיות ("רק טבעיות וישירות")- </w:t>
      </w:r>
      <w:r w:rsidRPr="00AA4BE3">
        <w:rPr>
          <w:rFonts w:ascii="David" w:hAnsi="David" w:cs="David"/>
          <w:b/>
          <w:bCs/>
          <w:sz w:val="24"/>
          <w:szCs w:val="24"/>
          <w:highlight w:val="yellow"/>
          <w:rtl/>
        </w:rPr>
        <w:t>ס' 76</w:t>
      </w:r>
      <w:r w:rsidRPr="00AA4BE3">
        <w:rPr>
          <w:rFonts w:ascii="David" w:hAnsi="David" w:cs="David"/>
          <w:b/>
          <w:bCs/>
          <w:sz w:val="24"/>
          <w:szCs w:val="24"/>
          <w:rtl/>
        </w:rPr>
        <w:t xml:space="preserve">. לגבי סוג הנזק (למשל נזק גופני)- צריך צפיות, </w:t>
      </w:r>
      <w:r w:rsidRPr="00AA4BE3">
        <w:rPr>
          <w:rFonts w:ascii="David" w:hAnsi="David" w:cs="David"/>
          <w:b/>
          <w:bCs/>
          <w:sz w:val="24"/>
          <w:szCs w:val="24"/>
          <w:highlight w:val="yellow"/>
          <w:rtl/>
        </w:rPr>
        <w:t>ס' 64</w:t>
      </w:r>
      <w:r w:rsidRPr="00AA4BE3">
        <w:rPr>
          <w:rFonts w:ascii="David" w:hAnsi="David" w:cs="David"/>
          <w:sz w:val="24"/>
          <w:szCs w:val="24"/>
          <w:highlight w:val="yellow"/>
          <w:rtl/>
        </w:rPr>
        <w:t>.</w:t>
      </w:r>
      <w:r w:rsidRPr="00AA4BE3">
        <w:rPr>
          <w:rFonts w:ascii="David" w:hAnsi="David" w:cs="David"/>
          <w:sz w:val="24"/>
          <w:szCs w:val="24"/>
          <w:rtl/>
        </w:rPr>
        <w:t xml:space="preserve"> </w:t>
      </w:r>
    </w:p>
    <w:p w14:paraId="543B0FDE" w14:textId="77777777" w:rsidR="00334A54" w:rsidRPr="00AA4BE3" w:rsidRDefault="00334A54" w:rsidP="00AA4BE3">
      <w:pPr>
        <w:spacing w:after="0" w:line="240" w:lineRule="auto"/>
        <w:contextualSpacing/>
        <w:rPr>
          <w:rFonts w:ascii="David" w:hAnsi="David" w:cs="David"/>
          <w:sz w:val="24"/>
          <w:szCs w:val="24"/>
        </w:rPr>
      </w:pPr>
      <w:r w:rsidRPr="00AA4BE3">
        <w:rPr>
          <w:rFonts w:ascii="David" w:hAnsi="David" w:cs="David"/>
          <w:b/>
          <w:bCs/>
          <w:sz w:val="24"/>
          <w:szCs w:val="24"/>
          <w:rtl/>
        </w:rPr>
        <w:t>משמעות הגולגולת הדקה</w:t>
      </w:r>
      <w:r w:rsidRPr="00AA4BE3">
        <w:rPr>
          <w:rFonts w:ascii="David" w:hAnsi="David" w:cs="David"/>
          <w:sz w:val="24"/>
          <w:szCs w:val="24"/>
          <w:rtl/>
        </w:rPr>
        <w:t xml:space="preserve"> - כל הנזקים הגופניים הם סוג נזק אחד, ומספיק שהיה צורך לצפות גרימת נזק גופני כלשהו (גם קטן), גם אם בפועל קרה נזק גופני גדול, זה נכלל. </w:t>
      </w:r>
      <w:r w:rsidRPr="00AA4BE3">
        <w:rPr>
          <w:rFonts w:ascii="David" w:hAnsi="David" w:cs="David"/>
          <w:b/>
          <w:bCs/>
          <w:sz w:val="24"/>
          <w:szCs w:val="24"/>
          <w:highlight w:val="green"/>
          <w:rtl/>
        </w:rPr>
        <w:t xml:space="preserve">דנ"א </w:t>
      </w:r>
      <w:proofErr w:type="spellStart"/>
      <w:r w:rsidRPr="00AA4BE3">
        <w:rPr>
          <w:rFonts w:ascii="David" w:hAnsi="David" w:cs="David"/>
          <w:b/>
          <w:bCs/>
          <w:sz w:val="24"/>
          <w:szCs w:val="24"/>
          <w:highlight w:val="green"/>
          <w:rtl/>
        </w:rPr>
        <w:t>קליפורד</w:t>
      </w:r>
      <w:proofErr w:type="spellEnd"/>
      <w:r w:rsidRPr="00AA4BE3">
        <w:rPr>
          <w:rFonts w:ascii="David" w:hAnsi="David" w:cs="David"/>
          <w:sz w:val="24"/>
          <w:szCs w:val="24"/>
          <w:rtl/>
        </w:rPr>
        <w:t xml:space="preserve">- ילדה עברה טיפול שיניים שגרם לה להתמוטט. </w:t>
      </w:r>
      <w:r w:rsidRPr="00AA4BE3">
        <w:rPr>
          <w:rFonts w:ascii="David" w:hAnsi="David" w:cs="David"/>
          <w:b/>
          <w:bCs/>
          <w:sz w:val="24"/>
          <w:szCs w:val="24"/>
          <w:rtl/>
        </w:rPr>
        <w:t xml:space="preserve">נקבע שאפילו אם הנזק הצפוי היה קל, והנזק הסופי בלתי צפוי, אם הוא </w:t>
      </w:r>
      <w:r w:rsidR="00E4395F" w:rsidRPr="00AA4BE3">
        <w:rPr>
          <w:rFonts w:ascii="David" w:hAnsi="David" w:cs="David"/>
          <w:b/>
          <w:bCs/>
          <w:sz w:val="24"/>
          <w:szCs w:val="24"/>
          <w:rtl/>
        </w:rPr>
        <w:t xml:space="preserve">נגרם </w:t>
      </w:r>
      <w:r w:rsidRPr="00AA4BE3">
        <w:rPr>
          <w:rFonts w:ascii="David" w:hAnsi="David" w:cs="David"/>
          <w:b/>
          <w:bCs/>
          <w:sz w:val="24"/>
          <w:szCs w:val="24"/>
          <w:rtl/>
        </w:rPr>
        <w:t xml:space="preserve">במישרין הוא חייב על </w:t>
      </w:r>
      <w:proofErr w:type="spellStart"/>
      <w:r w:rsidRPr="00AA4BE3">
        <w:rPr>
          <w:rFonts w:ascii="David" w:hAnsi="David" w:cs="David"/>
          <w:b/>
          <w:bCs/>
          <w:sz w:val="24"/>
          <w:szCs w:val="24"/>
          <w:rtl/>
        </w:rPr>
        <w:t>הכל</w:t>
      </w:r>
      <w:proofErr w:type="spellEnd"/>
      <w:r w:rsidRPr="00AA4BE3">
        <w:rPr>
          <w:rFonts w:ascii="David" w:hAnsi="David" w:cs="David"/>
          <w:b/>
          <w:bCs/>
          <w:sz w:val="24"/>
          <w:szCs w:val="24"/>
          <w:rtl/>
        </w:rPr>
        <w:t xml:space="preserve">- </w:t>
      </w:r>
      <w:r w:rsidRPr="00AA4BE3">
        <w:rPr>
          <w:rFonts w:ascii="David" w:hAnsi="David" w:cs="David"/>
          <w:sz w:val="24"/>
          <w:szCs w:val="24"/>
          <w:rtl/>
        </w:rPr>
        <w:t xml:space="preserve">מתקיים </w:t>
      </w:r>
      <w:r w:rsidRPr="00AA4BE3">
        <w:rPr>
          <w:rFonts w:ascii="David" w:hAnsi="David" w:cs="David"/>
          <w:b/>
          <w:bCs/>
          <w:sz w:val="24"/>
          <w:szCs w:val="24"/>
          <w:highlight w:val="yellow"/>
          <w:rtl/>
        </w:rPr>
        <w:t>ס' 76.</w:t>
      </w:r>
      <w:r w:rsidRPr="00AA4BE3">
        <w:rPr>
          <w:rFonts w:ascii="David" w:hAnsi="David" w:cs="David"/>
          <w:sz w:val="24"/>
          <w:szCs w:val="24"/>
          <w:rtl/>
        </w:rPr>
        <w:t xml:space="preserve"> </w:t>
      </w:r>
    </w:p>
    <w:p w14:paraId="78DC92FC" w14:textId="77777777" w:rsidR="00334A54" w:rsidRPr="00AA4BE3" w:rsidRDefault="00334A54" w:rsidP="00AA4BE3">
      <w:pPr>
        <w:spacing w:after="0" w:line="240" w:lineRule="auto"/>
        <w:contextualSpacing/>
        <w:rPr>
          <w:rFonts w:ascii="David" w:hAnsi="David" w:cs="David"/>
          <w:b/>
          <w:bCs/>
          <w:sz w:val="24"/>
          <w:szCs w:val="24"/>
          <w:rtl/>
        </w:rPr>
      </w:pPr>
      <w:r w:rsidRPr="00AA4BE3">
        <w:rPr>
          <w:rFonts w:ascii="David" w:hAnsi="David" w:cs="David"/>
          <w:b/>
          <w:bCs/>
          <w:sz w:val="24"/>
          <w:szCs w:val="24"/>
          <w:highlight w:val="green"/>
          <w:rtl/>
        </w:rPr>
        <w:t>פס"ד בן ציון נ' מגורי בת ים</w:t>
      </w:r>
      <w:r w:rsidRPr="00AA4BE3">
        <w:rPr>
          <w:rFonts w:ascii="David" w:hAnsi="David" w:cs="David"/>
          <w:sz w:val="24"/>
          <w:szCs w:val="24"/>
          <w:highlight w:val="green"/>
          <w:rtl/>
        </w:rPr>
        <w:t xml:space="preserve"> -</w:t>
      </w:r>
      <w:r w:rsidRPr="00AA4BE3">
        <w:rPr>
          <w:rFonts w:ascii="David" w:hAnsi="David" w:cs="David"/>
          <w:sz w:val="24"/>
          <w:szCs w:val="24"/>
          <w:rtl/>
        </w:rPr>
        <w:t xml:space="preserve"> יש גבול לעקרון הגולגולת הדקה</w:t>
      </w:r>
      <w:r w:rsidR="00E4395F" w:rsidRPr="00AA4BE3">
        <w:rPr>
          <w:rFonts w:ascii="David" w:hAnsi="David" w:cs="David"/>
          <w:sz w:val="24"/>
          <w:szCs w:val="24"/>
          <w:rtl/>
        </w:rPr>
        <w:t>.</w:t>
      </w:r>
      <w:r w:rsidRPr="00AA4BE3">
        <w:rPr>
          <w:rFonts w:ascii="David" w:hAnsi="David" w:cs="David"/>
          <w:sz w:val="24"/>
          <w:szCs w:val="24"/>
          <w:rtl/>
        </w:rPr>
        <w:t xml:space="preserve"> הנזק צריך לקרות כתוצאה מהשתלשלות העניינים המידית</w:t>
      </w:r>
      <w:r w:rsidR="00E4395F" w:rsidRPr="00AA4BE3">
        <w:rPr>
          <w:rFonts w:ascii="David" w:hAnsi="David" w:cs="David"/>
          <w:sz w:val="24"/>
          <w:szCs w:val="24"/>
          <w:rtl/>
        </w:rPr>
        <w:t>.</w:t>
      </w:r>
      <w:r w:rsidRPr="00AA4BE3">
        <w:rPr>
          <w:rFonts w:ascii="David" w:hAnsi="David" w:cs="David"/>
          <w:sz w:val="24"/>
          <w:szCs w:val="24"/>
          <w:rtl/>
        </w:rPr>
        <w:t xml:space="preserve"> </w:t>
      </w:r>
    </w:p>
    <w:p w14:paraId="40FFB77F" w14:textId="77777777" w:rsidR="00334A54" w:rsidRPr="00AA4BE3" w:rsidRDefault="00E4395F" w:rsidP="00AA4BE3">
      <w:pPr>
        <w:spacing w:after="0" w:line="240" w:lineRule="auto"/>
        <w:contextualSpacing/>
        <w:rPr>
          <w:rFonts w:ascii="David" w:hAnsi="David" w:cs="David"/>
          <w:sz w:val="24"/>
          <w:szCs w:val="24"/>
          <w:rtl/>
        </w:rPr>
      </w:pPr>
      <w:r w:rsidRPr="00AA4BE3">
        <w:rPr>
          <w:rFonts w:ascii="David" w:hAnsi="David" w:cs="David"/>
          <w:b/>
          <w:bCs/>
          <w:sz w:val="24"/>
          <w:szCs w:val="24"/>
          <w:u w:val="single"/>
          <w:rtl/>
        </w:rPr>
        <w:t>-</w:t>
      </w:r>
      <w:r w:rsidR="00334A54" w:rsidRPr="00AA4BE3">
        <w:rPr>
          <w:rFonts w:ascii="David" w:hAnsi="David" w:cs="David"/>
          <w:b/>
          <w:bCs/>
          <w:sz w:val="24"/>
          <w:szCs w:val="24"/>
          <w:u w:val="single"/>
          <w:rtl/>
        </w:rPr>
        <w:t>נזק רכושי</w:t>
      </w:r>
      <w:r w:rsidR="00334A54" w:rsidRPr="00AA4BE3">
        <w:rPr>
          <w:rFonts w:ascii="David" w:hAnsi="David" w:cs="David"/>
          <w:sz w:val="24"/>
          <w:szCs w:val="24"/>
          <w:rtl/>
        </w:rPr>
        <w:t xml:space="preserve">- </w:t>
      </w:r>
      <w:r w:rsidR="00334A54" w:rsidRPr="00AA4BE3">
        <w:rPr>
          <w:rFonts w:ascii="David" w:hAnsi="David" w:cs="David"/>
          <w:b/>
          <w:bCs/>
          <w:sz w:val="24"/>
          <w:szCs w:val="24"/>
          <w:highlight w:val="green"/>
          <w:rtl/>
        </w:rPr>
        <w:t>פ"ד מזרחי נ' מקורות</w:t>
      </w:r>
      <w:r w:rsidR="00334A54" w:rsidRPr="00AA4BE3">
        <w:rPr>
          <w:rFonts w:ascii="David" w:hAnsi="David" w:cs="David"/>
          <w:sz w:val="24"/>
          <w:szCs w:val="24"/>
          <w:rtl/>
        </w:rPr>
        <w:t xml:space="preserve">- למרות שהנזק הממוני הקשה היה לא צפוי, חייבו </w:t>
      </w:r>
      <w:r w:rsidRPr="00AA4BE3">
        <w:rPr>
          <w:rFonts w:ascii="David" w:hAnsi="David" w:cs="David"/>
          <w:sz w:val="24"/>
          <w:szCs w:val="24"/>
          <w:rtl/>
        </w:rPr>
        <w:t xml:space="preserve">את המזיק </w:t>
      </w:r>
      <w:r w:rsidR="00334A54" w:rsidRPr="00AA4BE3">
        <w:rPr>
          <w:rFonts w:ascii="David" w:hAnsi="David" w:cs="David"/>
          <w:sz w:val="24"/>
          <w:szCs w:val="24"/>
          <w:rtl/>
        </w:rPr>
        <w:t xml:space="preserve">לפצות </w:t>
      </w:r>
      <w:r w:rsidRPr="00AA4BE3">
        <w:rPr>
          <w:rFonts w:ascii="David" w:hAnsi="David" w:cs="David"/>
          <w:sz w:val="24"/>
          <w:szCs w:val="24"/>
          <w:rtl/>
        </w:rPr>
        <w:t xml:space="preserve">על </w:t>
      </w:r>
      <w:r w:rsidR="00334A54" w:rsidRPr="00AA4BE3">
        <w:rPr>
          <w:rFonts w:ascii="David" w:hAnsi="David" w:cs="David"/>
          <w:sz w:val="24"/>
          <w:szCs w:val="24"/>
          <w:rtl/>
        </w:rPr>
        <w:t>כל הנזק מ</w:t>
      </w:r>
      <w:r w:rsidRPr="00AA4BE3">
        <w:rPr>
          <w:rFonts w:ascii="David" w:hAnsi="David" w:cs="David"/>
          <w:sz w:val="24"/>
          <w:szCs w:val="24"/>
          <w:rtl/>
        </w:rPr>
        <w:t>אחר ו</w:t>
      </w:r>
      <w:r w:rsidR="00334A54" w:rsidRPr="00AA4BE3">
        <w:rPr>
          <w:rFonts w:ascii="David" w:hAnsi="David" w:cs="David"/>
          <w:sz w:val="24"/>
          <w:szCs w:val="24"/>
          <w:rtl/>
        </w:rPr>
        <w:t xml:space="preserve">הנזק </w:t>
      </w:r>
      <w:r w:rsidRPr="00AA4BE3">
        <w:rPr>
          <w:rFonts w:ascii="David" w:hAnsi="David" w:cs="David"/>
          <w:sz w:val="24"/>
          <w:szCs w:val="24"/>
          <w:rtl/>
        </w:rPr>
        <w:t xml:space="preserve">נגרם </w:t>
      </w:r>
      <w:r w:rsidR="00334A54" w:rsidRPr="00AA4BE3">
        <w:rPr>
          <w:rFonts w:ascii="David" w:hAnsi="David" w:cs="David"/>
          <w:sz w:val="24"/>
          <w:szCs w:val="24"/>
          <w:rtl/>
        </w:rPr>
        <w:t>לאותו ניזוק</w:t>
      </w:r>
      <w:r w:rsidRPr="00AA4BE3">
        <w:rPr>
          <w:rFonts w:ascii="David" w:hAnsi="David" w:cs="David"/>
          <w:sz w:val="24"/>
          <w:szCs w:val="24"/>
          <w:rtl/>
        </w:rPr>
        <w:t xml:space="preserve">- הענבים. השינוי היה בחומרת הפגיעה. </w:t>
      </w:r>
      <w:r w:rsidR="00334A54" w:rsidRPr="00AA4BE3">
        <w:rPr>
          <w:rFonts w:ascii="David" w:hAnsi="David" w:cs="David"/>
          <w:b/>
          <w:bCs/>
          <w:sz w:val="24"/>
          <w:szCs w:val="24"/>
          <w:highlight w:val="green"/>
          <w:rtl/>
        </w:rPr>
        <w:t xml:space="preserve">פס"ד </w:t>
      </w:r>
      <w:proofErr w:type="spellStart"/>
      <w:r w:rsidR="00334A54" w:rsidRPr="00AA4BE3">
        <w:rPr>
          <w:rFonts w:ascii="David" w:hAnsi="David" w:cs="David"/>
          <w:b/>
          <w:bCs/>
          <w:sz w:val="24"/>
          <w:szCs w:val="24"/>
          <w:highlight w:val="green"/>
          <w:rtl/>
        </w:rPr>
        <w:t>לאמב</w:t>
      </w:r>
      <w:proofErr w:type="spellEnd"/>
      <w:r w:rsidR="00334A54" w:rsidRPr="00AA4BE3">
        <w:rPr>
          <w:rFonts w:ascii="David" w:hAnsi="David" w:cs="David"/>
          <w:b/>
          <w:bCs/>
          <w:sz w:val="24"/>
          <w:szCs w:val="24"/>
          <w:rtl/>
        </w:rPr>
        <w:t>-</w:t>
      </w:r>
      <w:r w:rsidR="00334A54" w:rsidRPr="00AA4BE3">
        <w:rPr>
          <w:rFonts w:ascii="David" w:hAnsi="David" w:cs="David"/>
          <w:sz w:val="24"/>
          <w:szCs w:val="24"/>
          <w:rtl/>
        </w:rPr>
        <w:t xml:space="preserve"> </w:t>
      </w:r>
      <w:r w:rsidR="00334A54" w:rsidRPr="00AA4BE3">
        <w:rPr>
          <w:rFonts w:ascii="David" w:hAnsi="David" w:cs="David"/>
          <w:sz w:val="24"/>
          <w:szCs w:val="24"/>
          <w:highlight w:val="magenta"/>
          <w:u w:val="single"/>
          <w:rtl/>
        </w:rPr>
        <w:t xml:space="preserve">הלורד </w:t>
      </w:r>
      <w:proofErr w:type="spellStart"/>
      <w:r w:rsidR="00334A54" w:rsidRPr="00AA4BE3">
        <w:rPr>
          <w:rFonts w:ascii="David" w:hAnsi="David" w:cs="David"/>
          <w:sz w:val="24"/>
          <w:szCs w:val="24"/>
          <w:highlight w:val="magenta"/>
          <w:u w:val="single"/>
          <w:rtl/>
        </w:rPr>
        <w:t>דנינג</w:t>
      </w:r>
      <w:proofErr w:type="spellEnd"/>
      <w:r w:rsidRPr="00AA4BE3">
        <w:rPr>
          <w:rFonts w:ascii="David" w:hAnsi="David" w:cs="David"/>
          <w:sz w:val="24"/>
          <w:szCs w:val="24"/>
          <w:rtl/>
        </w:rPr>
        <w:t>-</w:t>
      </w:r>
      <w:r w:rsidR="00334A54" w:rsidRPr="00AA4BE3">
        <w:rPr>
          <w:rFonts w:ascii="David" w:hAnsi="David" w:cs="David"/>
          <w:sz w:val="24"/>
          <w:szCs w:val="24"/>
          <w:rtl/>
        </w:rPr>
        <w:t xml:space="preserve"> </w:t>
      </w:r>
      <w:proofErr w:type="spellStart"/>
      <w:r w:rsidR="00334A54" w:rsidRPr="00AA4BE3">
        <w:rPr>
          <w:rFonts w:ascii="David" w:hAnsi="David" w:cs="David"/>
          <w:sz w:val="24"/>
          <w:szCs w:val="24"/>
          <w:rtl/>
        </w:rPr>
        <w:t>הכל</w:t>
      </w:r>
      <w:proofErr w:type="spellEnd"/>
      <w:r w:rsidR="00334A54" w:rsidRPr="00AA4BE3">
        <w:rPr>
          <w:rFonts w:ascii="David" w:hAnsi="David" w:cs="David"/>
          <w:sz w:val="24"/>
          <w:szCs w:val="24"/>
          <w:rtl/>
        </w:rPr>
        <w:t xml:space="preserve"> עניין של מדיניות שיפוטית (לא ישירות ולא צפויות), </w:t>
      </w:r>
      <w:r w:rsidRPr="00AA4BE3">
        <w:rPr>
          <w:rFonts w:ascii="David" w:hAnsi="David" w:cs="David"/>
          <w:sz w:val="24"/>
          <w:szCs w:val="24"/>
          <w:rtl/>
        </w:rPr>
        <w:t>יש לדון ב</w:t>
      </w:r>
      <w:r w:rsidR="00334A54" w:rsidRPr="00AA4BE3">
        <w:rPr>
          <w:rFonts w:ascii="David" w:hAnsi="David" w:cs="David"/>
          <w:sz w:val="24"/>
          <w:szCs w:val="24"/>
          <w:rtl/>
        </w:rPr>
        <w:t xml:space="preserve">כל מקרה לגופו </w:t>
      </w:r>
      <w:r w:rsidRPr="00AA4BE3">
        <w:rPr>
          <w:rFonts w:ascii="David" w:hAnsi="David" w:cs="David"/>
          <w:sz w:val="24"/>
          <w:szCs w:val="24"/>
          <w:rtl/>
        </w:rPr>
        <w:t>ו</w:t>
      </w:r>
      <w:r w:rsidR="00334A54" w:rsidRPr="00AA4BE3">
        <w:rPr>
          <w:rFonts w:ascii="David" w:hAnsi="David" w:cs="David"/>
          <w:sz w:val="24"/>
          <w:szCs w:val="24"/>
          <w:rtl/>
        </w:rPr>
        <w:t xml:space="preserve">לקבוע את הגבולות. </w:t>
      </w:r>
      <w:r w:rsidR="00334A54" w:rsidRPr="00AA4BE3">
        <w:rPr>
          <w:rFonts w:ascii="David" w:hAnsi="David" w:cs="David"/>
          <w:bCs/>
          <w:sz w:val="24"/>
          <w:szCs w:val="24"/>
          <w:u w:val="single"/>
          <w:rtl/>
        </w:rPr>
        <w:t>ההלכה בישראל</w:t>
      </w:r>
      <w:r w:rsidRPr="00AA4BE3">
        <w:rPr>
          <w:rFonts w:ascii="David" w:hAnsi="David" w:cs="David"/>
          <w:bCs/>
          <w:sz w:val="24"/>
          <w:szCs w:val="24"/>
          <w:u w:val="single"/>
          <w:rtl/>
        </w:rPr>
        <w:t>-</w:t>
      </w:r>
      <w:r w:rsidR="00334A54" w:rsidRPr="00AA4BE3">
        <w:rPr>
          <w:rFonts w:ascii="David" w:hAnsi="David" w:cs="David"/>
          <w:b/>
          <w:bCs/>
          <w:sz w:val="24"/>
          <w:szCs w:val="24"/>
          <w:rtl/>
        </w:rPr>
        <w:t xml:space="preserve"> </w:t>
      </w:r>
      <w:r w:rsidR="00334A54" w:rsidRPr="00AA4BE3">
        <w:rPr>
          <w:rFonts w:ascii="David" w:hAnsi="David" w:cs="David"/>
          <w:sz w:val="24"/>
          <w:szCs w:val="24"/>
          <w:rtl/>
        </w:rPr>
        <w:t xml:space="preserve">גמישה ולא ברורה עד הסוף - אין כלל שאם צפית נזק רכושי קטן זה כולל </w:t>
      </w:r>
      <w:r w:rsidRPr="00AA4BE3">
        <w:rPr>
          <w:rFonts w:ascii="David" w:hAnsi="David" w:cs="David"/>
          <w:sz w:val="24"/>
          <w:szCs w:val="24"/>
          <w:rtl/>
        </w:rPr>
        <w:t xml:space="preserve">גם מקרה של </w:t>
      </w:r>
      <w:r w:rsidR="00334A54" w:rsidRPr="00AA4BE3">
        <w:rPr>
          <w:rFonts w:ascii="David" w:hAnsi="David" w:cs="David"/>
          <w:sz w:val="24"/>
          <w:szCs w:val="24"/>
          <w:rtl/>
        </w:rPr>
        <w:t>נזק רכושי גדול</w:t>
      </w:r>
      <w:r w:rsidRPr="00AA4BE3">
        <w:rPr>
          <w:rFonts w:ascii="David" w:hAnsi="David" w:cs="David"/>
          <w:sz w:val="24"/>
          <w:szCs w:val="24"/>
          <w:rtl/>
        </w:rPr>
        <w:t xml:space="preserve"> בפועל</w:t>
      </w:r>
      <w:r w:rsidR="00334A54" w:rsidRPr="00AA4BE3">
        <w:rPr>
          <w:rFonts w:ascii="David" w:hAnsi="David" w:cs="David"/>
          <w:sz w:val="24"/>
          <w:szCs w:val="24"/>
          <w:rtl/>
        </w:rPr>
        <w:t xml:space="preserve">. </w:t>
      </w:r>
      <w:r w:rsidRPr="00AA4BE3">
        <w:rPr>
          <w:rFonts w:ascii="David" w:hAnsi="David" w:cs="David"/>
          <w:sz w:val="24"/>
          <w:szCs w:val="24"/>
          <w:rtl/>
        </w:rPr>
        <w:t>במידה ו</w:t>
      </w:r>
      <w:r w:rsidR="00334A54" w:rsidRPr="00AA4BE3">
        <w:rPr>
          <w:rFonts w:ascii="David" w:hAnsi="David" w:cs="David"/>
          <w:sz w:val="24"/>
          <w:szCs w:val="24"/>
          <w:rtl/>
        </w:rPr>
        <w:t>צפית</w:t>
      </w:r>
      <w:r w:rsidRPr="00AA4BE3">
        <w:rPr>
          <w:rFonts w:ascii="David" w:hAnsi="David" w:cs="David"/>
          <w:sz w:val="24"/>
          <w:szCs w:val="24"/>
          <w:rtl/>
        </w:rPr>
        <w:t xml:space="preserve"> נ</w:t>
      </w:r>
      <w:r w:rsidR="00334A54" w:rsidRPr="00AA4BE3">
        <w:rPr>
          <w:rFonts w:ascii="David" w:hAnsi="David" w:cs="David"/>
          <w:sz w:val="24"/>
          <w:szCs w:val="24"/>
          <w:rtl/>
        </w:rPr>
        <w:t xml:space="preserve">זק מאותו הסוג (כמו הענבים) ורק לא ציפית את ההיקף, זה כנראה כן ייכלל. </w:t>
      </w:r>
      <w:r w:rsidRPr="00AA4BE3">
        <w:rPr>
          <w:rFonts w:ascii="David" w:hAnsi="David" w:cs="David"/>
          <w:sz w:val="24"/>
          <w:szCs w:val="24"/>
          <w:rtl/>
        </w:rPr>
        <w:t xml:space="preserve">בפועל </w:t>
      </w:r>
      <w:r w:rsidR="00334A54" w:rsidRPr="00AA4BE3">
        <w:rPr>
          <w:rFonts w:ascii="David" w:hAnsi="David" w:cs="David"/>
          <w:sz w:val="24"/>
          <w:szCs w:val="24"/>
          <w:rtl/>
        </w:rPr>
        <w:t>המבחן</w:t>
      </w:r>
      <w:r w:rsidRPr="00AA4BE3">
        <w:rPr>
          <w:rFonts w:ascii="David" w:hAnsi="David" w:cs="David"/>
          <w:sz w:val="24"/>
          <w:szCs w:val="24"/>
          <w:rtl/>
        </w:rPr>
        <w:t xml:space="preserve"> </w:t>
      </w:r>
      <w:r w:rsidR="00334A54" w:rsidRPr="00AA4BE3">
        <w:rPr>
          <w:rFonts w:ascii="David" w:hAnsi="David" w:cs="David"/>
          <w:sz w:val="24"/>
          <w:szCs w:val="24"/>
          <w:rtl/>
        </w:rPr>
        <w:t>גמיש ו</w:t>
      </w:r>
      <w:r w:rsidRPr="00AA4BE3">
        <w:rPr>
          <w:rFonts w:ascii="David" w:hAnsi="David" w:cs="David"/>
          <w:sz w:val="24"/>
          <w:szCs w:val="24"/>
          <w:rtl/>
        </w:rPr>
        <w:t>דנים ב</w:t>
      </w:r>
      <w:r w:rsidR="00334A54" w:rsidRPr="00AA4BE3">
        <w:rPr>
          <w:rFonts w:ascii="David" w:hAnsi="David" w:cs="David"/>
          <w:sz w:val="24"/>
          <w:szCs w:val="24"/>
          <w:rtl/>
        </w:rPr>
        <w:t xml:space="preserve">כל מקרה לגופו. </w:t>
      </w:r>
    </w:p>
    <w:p w14:paraId="2D2F56FC" w14:textId="77777777" w:rsidR="00334A54" w:rsidRPr="00AA4BE3" w:rsidRDefault="00E4395F" w:rsidP="00AA4BE3">
      <w:pPr>
        <w:spacing w:after="0" w:line="240" w:lineRule="auto"/>
        <w:contextualSpacing/>
        <w:rPr>
          <w:rFonts w:ascii="David" w:hAnsi="David" w:cs="David"/>
          <w:sz w:val="24"/>
          <w:szCs w:val="24"/>
          <w:rtl/>
        </w:rPr>
      </w:pPr>
      <w:r w:rsidRPr="00AA4BE3">
        <w:rPr>
          <w:rFonts w:ascii="David" w:hAnsi="David" w:cs="David"/>
          <w:b/>
          <w:bCs/>
          <w:sz w:val="24"/>
          <w:szCs w:val="24"/>
          <w:highlight w:val="green"/>
          <w:rtl/>
        </w:rPr>
        <w:t>-</w:t>
      </w:r>
      <w:r w:rsidR="00334A54" w:rsidRPr="00AA4BE3">
        <w:rPr>
          <w:rFonts w:ascii="David" w:hAnsi="David" w:cs="David"/>
          <w:b/>
          <w:bCs/>
          <w:sz w:val="24"/>
          <w:szCs w:val="24"/>
          <w:highlight w:val="green"/>
          <w:rtl/>
        </w:rPr>
        <w:t xml:space="preserve">פס"ד </w:t>
      </w:r>
      <w:proofErr w:type="spellStart"/>
      <w:r w:rsidR="00334A54" w:rsidRPr="00AA4BE3">
        <w:rPr>
          <w:rFonts w:ascii="David" w:hAnsi="David" w:cs="David"/>
          <w:b/>
          <w:bCs/>
          <w:sz w:val="24"/>
          <w:szCs w:val="24"/>
          <w:highlight w:val="green"/>
          <w:rtl/>
        </w:rPr>
        <w:t>פולמיס</w:t>
      </w:r>
      <w:proofErr w:type="spellEnd"/>
      <w:r w:rsidRPr="00AA4BE3">
        <w:rPr>
          <w:rFonts w:ascii="David" w:hAnsi="David" w:cs="David"/>
          <w:sz w:val="24"/>
          <w:szCs w:val="24"/>
          <w:rtl/>
        </w:rPr>
        <w:t>-</w:t>
      </w:r>
      <w:r w:rsidR="00334A54" w:rsidRPr="00AA4BE3">
        <w:rPr>
          <w:rFonts w:ascii="David" w:hAnsi="David" w:cs="David"/>
          <w:sz w:val="24"/>
          <w:szCs w:val="24"/>
          <w:rtl/>
        </w:rPr>
        <w:t xml:space="preserve"> הלכת הצפיות לא חלה בנזק רכוש. </w:t>
      </w:r>
    </w:p>
    <w:p w14:paraId="0C28BED7"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b/>
          <w:bCs/>
          <w:color w:val="FF0000"/>
          <w:sz w:val="24"/>
          <w:szCs w:val="24"/>
          <w:u w:val="single"/>
          <w:rtl/>
        </w:rPr>
      </w:pPr>
    </w:p>
    <w:p w14:paraId="122E07EA"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FF0000"/>
          <w:sz w:val="24"/>
          <w:szCs w:val="24"/>
          <w:rtl/>
        </w:rPr>
      </w:pPr>
      <w:r w:rsidRPr="00AA4BE3">
        <w:rPr>
          <w:rFonts w:ascii="David" w:eastAsia="Times New Roman" w:hAnsi="David" w:cs="David"/>
          <w:b/>
          <w:bCs/>
          <w:color w:val="FF0000"/>
          <w:sz w:val="24"/>
          <w:szCs w:val="24"/>
          <w:u w:val="single"/>
          <w:rtl/>
        </w:rPr>
        <w:t>טענות הגנה</w:t>
      </w:r>
    </w:p>
    <w:p w14:paraId="0AF24C44"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FF0000"/>
          <w:sz w:val="24"/>
          <w:szCs w:val="24"/>
          <w:rtl/>
        </w:rPr>
      </w:pPr>
      <w:r w:rsidRPr="00AA4BE3">
        <w:rPr>
          <w:rFonts w:ascii="David" w:eastAsia="Times New Roman" w:hAnsi="David" w:cs="David"/>
          <w:b/>
          <w:bCs/>
          <w:color w:val="FF0000"/>
          <w:sz w:val="24"/>
          <w:szCs w:val="24"/>
          <w:u w:val="single"/>
          <w:rtl/>
        </w:rPr>
        <w:t>1.אשם עצמי תורם</w:t>
      </w:r>
    </w:p>
    <w:p w14:paraId="0C647F48"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Pr>
      </w:pPr>
      <w:r w:rsidRPr="00AA4BE3">
        <w:rPr>
          <w:rFonts w:ascii="David" w:eastAsia="Times New Roman" w:hAnsi="David" w:cs="David"/>
          <w:color w:val="222222"/>
          <w:sz w:val="24"/>
          <w:szCs w:val="24"/>
          <w:rtl/>
        </w:rPr>
        <w:t>-טענת הגנה שעל הנתבע להוכיח ע״מ להוריד משיעור הפיצויים.</w:t>
      </w:r>
    </w:p>
    <w:p w14:paraId="0673B7F0"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Pr>
        <w:t>-</w:t>
      </w:r>
      <w:r w:rsidRPr="00AA4BE3">
        <w:rPr>
          <w:rFonts w:ascii="David" w:eastAsia="Times New Roman" w:hAnsi="David" w:cs="David"/>
          <w:color w:val="222222"/>
          <w:sz w:val="24"/>
          <w:szCs w:val="24"/>
          <w:rtl/>
        </w:rPr>
        <w:t xml:space="preserve">טענת הגנה של אשם תורם אינה מתקבלת כאשר מדובר </w:t>
      </w:r>
      <w:proofErr w:type="spellStart"/>
      <w:r w:rsidRPr="00AA4BE3">
        <w:rPr>
          <w:rFonts w:ascii="David" w:eastAsia="Times New Roman" w:hAnsi="David" w:cs="David"/>
          <w:color w:val="222222"/>
          <w:sz w:val="24"/>
          <w:szCs w:val="24"/>
          <w:rtl/>
        </w:rPr>
        <w:t>ב״אחריות</w:t>
      </w:r>
      <w:proofErr w:type="spellEnd"/>
      <w:r w:rsidRPr="00AA4BE3">
        <w:rPr>
          <w:rFonts w:ascii="David" w:eastAsia="Times New Roman" w:hAnsi="David" w:cs="David"/>
          <w:color w:val="222222"/>
          <w:sz w:val="24"/>
          <w:szCs w:val="24"/>
          <w:rtl/>
        </w:rPr>
        <w:t xml:space="preserve"> מוחלטת״. במקרים של אחריות חמורה, מתקבלת טענת אשם תורם חמור בלבד.</w:t>
      </w:r>
    </w:p>
    <w:p w14:paraId="2064304E"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Pr>
      </w:pPr>
      <w:r w:rsidRPr="00AA4BE3">
        <w:rPr>
          <w:rFonts w:ascii="David" w:eastAsia="Times New Roman" w:hAnsi="David" w:cs="David"/>
          <w:b/>
          <w:bCs/>
          <w:color w:val="222222"/>
          <w:sz w:val="24"/>
          <w:szCs w:val="24"/>
          <w:shd w:val="clear" w:color="auto" w:fill="FFFF00"/>
          <w:rtl/>
        </w:rPr>
        <w:t>-ס׳64-</w:t>
      </w:r>
      <w:r w:rsidRPr="00AA4BE3">
        <w:rPr>
          <w:rFonts w:ascii="David" w:eastAsia="Times New Roman" w:hAnsi="David" w:cs="David"/>
          <w:color w:val="222222"/>
          <w:sz w:val="24"/>
          <w:szCs w:val="24"/>
          <w:rtl/>
        </w:rPr>
        <w:t xml:space="preserve"> ״התרשלות שהזיקה לעצמו״- נדון ביסודות השני והשלישי של רשלנות- הפרת </w:t>
      </w:r>
      <w:proofErr w:type="spellStart"/>
      <w:r w:rsidRPr="00AA4BE3">
        <w:rPr>
          <w:rFonts w:ascii="David" w:eastAsia="Times New Roman" w:hAnsi="David" w:cs="David"/>
          <w:color w:val="222222"/>
          <w:sz w:val="24"/>
          <w:szCs w:val="24"/>
          <w:rtl/>
        </w:rPr>
        <w:t>חו״ז</w:t>
      </w:r>
      <w:proofErr w:type="spellEnd"/>
      <w:r w:rsidRPr="00AA4BE3">
        <w:rPr>
          <w:rFonts w:ascii="David" w:eastAsia="Times New Roman" w:hAnsi="David" w:cs="David"/>
          <w:color w:val="222222"/>
          <w:sz w:val="24"/>
          <w:szCs w:val="24"/>
          <w:rtl/>
        </w:rPr>
        <w:t xml:space="preserve"> + </w:t>
      </w:r>
      <w:proofErr w:type="spellStart"/>
      <w:r w:rsidRPr="00AA4BE3">
        <w:rPr>
          <w:rFonts w:ascii="David" w:eastAsia="Times New Roman" w:hAnsi="David" w:cs="David"/>
          <w:color w:val="222222"/>
          <w:sz w:val="24"/>
          <w:szCs w:val="24"/>
          <w:rtl/>
        </w:rPr>
        <w:t>קש״ס</w:t>
      </w:r>
      <w:proofErr w:type="spellEnd"/>
      <w:r w:rsidRPr="00AA4BE3">
        <w:rPr>
          <w:rFonts w:ascii="David" w:eastAsia="Times New Roman" w:hAnsi="David" w:cs="David"/>
          <w:color w:val="222222"/>
          <w:sz w:val="24"/>
          <w:szCs w:val="24"/>
          <w:rtl/>
        </w:rPr>
        <w:t>. (בכדי להוכיח שיש אשם תורם)</w:t>
      </w:r>
    </w:p>
    <w:p w14:paraId="3E9DEA11"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FFFF00"/>
        </w:rPr>
        <w:t>-</w:t>
      </w:r>
      <w:r w:rsidRPr="00AA4BE3">
        <w:rPr>
          <w:rFonts w:ascii="David" w:eastAsia="Times New Roman" w:hAnsi="David" w:cs="David"/>
          <w:b/>
          <w:bCs/>
          <w:color w:val="222222"/>
          <w:sz w:val="24"/>
          <w:szCs w:val="24"/>
          <w:shd w:val="clear" w:color="auto" w:fill="FFFF00"/>
          <w:rtl/>
        </w:rPr>
        <w:t>ס׳ 68-</w:t>
      </w:r>
      <w:r w:rsidRPr="00AA4BE3">
        <w:rPr>
          <w:rFonts w:ascii="David" w:eastAsia="Times New Roman" w:hAnsi="David" w:cs="David"/>
          <w:b/>
          <w:bCs/>
          <w:color w:val="222222"/>
          <w:sz w:val="24"/>
          <w:szCs w:val="24"/>
          <w:rtl/>
        </w:rPr>
        <w:t> </w:t>
      </w:r>
      <w:r w:rsidRPr="00AA4BE3">
        <w:rPr>
          <w:rFonts w:ascii="David" w:eastAsia="Times New Roman" w:hAnsi="David" w:cs="David"/>
          <w:color w:val="222222"/>
          <w:sz w:val="24"/>
          <w:szCs w:val="24"/>
          <w:rtl/>
        </w:rPr>
        <w:t>תוצאות של אשם תורם- הסכום שיופחת משיעור הפיצויים יהיה בהתאם למידת האשמה- ״מבחן מידת האשמה היחסית</w:t>
      </w:r>
      <w:proofErr w:type="gramStart"/>
      <w:r w:rsidRPr="00AA4BE3">
        <w:rPr>
          <w:rFonts w:ascii="David" w:eastAsia="Times New Roman" w:hAnsi="David" w:cs="David"/>
          <w:color w:val="222222"/>
          <w:sz w:val="24"/>
          <w:szCs w:val="24"/>
          <w:rtl/>
        </w:rPr>
        <w:t>״  של</w:t>
      </w:r>
      <w:proofErr w:type="gramEnd"/>
      <w:r w:rsidRPr="00AA4BE3">
        <w:rPr>
          <w:rFonts w:ascii="David" w:eastAsia="Times New Roman" w:hAnsi="David" w:cs="David"/>
          <w:color w:val="222222"/>
          <w:sz w:val="24"/>
          <w:szCs w:val="24"/>
          <w:rtl/>
        </w:rPr>
        <w:t xml:space="preserve"> התובע ״שביהמ״ש יימצא לנכון וצודק״.</w:t>
      </w:r>
    </w:p>
    <w:p w14:paraId="4B295DD3"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w:t>
      </w:r>
      <w:proofErr w:type="spellStart"/>
      <w:r w:rsidRPr="00AA4BE3">
        <w:rPr>
          <w:rFonts w:ascii="David" w:eastAsia="Times New Roman" w:hAnsi="David" w:cs="David"/>
          <w:b/>
          <w:bCs/>
          <w:color w:val="222222"/>
          <w:sz w:val="24"/>
          <w:szCs w:val="24"/>
          <w:shd w:val="clear" w:color="auto" w:fill="00FF00"/>
        </w:rPr>
        <w:t>sidaar</w:t>
      </w:r>
      <w:proofErr w:type="spellEnd"/>
      <w:r w:rsidRPr="00AA4BE3">
        <w:rPr>
          <w:rFonts w:ascii="David" w:eastAsia="Times New Roman" w:hAnsi="David" w:cs="David"/>
          <w:b/>
          <w:bCs/>
          <w:color w:val="222222"/>
          <w:sz w:val="24"/>
          <w:szCs w:val="24"/>
          <w:shd w:val="clear" w:color="auto" w:fill="00FF00"/>
        </w:rPr>
        <w:t> </w:t>
      </w:r>
      <w:r w:rsidRPr="00AA4BE3">
        <w:rPr>
          <w:rFonts w:ascii="David" w:eastAsia="Times New Roman" w:hAnsi="David" w:cs="David"/>
          <w:b/>
          <w:bCs/>
          <w:color w:val="222222"/>
          <w:sz w:val="24"/>
          <w:szCs w:val="24"/>
          <w:shd w:val="clear" w:color="auto" w:fill="00FF00"/>
          <w:rtl/>
        </w:rPr>
        <w:t xml:space="preserve"> נ' </w:t>
      </w:r>
      <w:proofErr w:type="spellStart"/>
      <w:r w:rsidRPr="00AA4BE3">
        <w:rPr>
          <w:rFonts w:ascii="David" w:eastAsia="Times New Roman" w:hAnsi="David" w:cs="David"/>
          <w:b/>
          <w:bCs/>
          <w:color w:val="222222"/>
          <w:sz w:val="24"/>
          <w:szCs w:val="24"/>
          <w:shd w:val="clear" w:color="auto" w:fill="00FF00"/>
          <w:rtl/>
        </w:rPr>
        <w:t>קצא"א</w:t>
      </w:r>
      <w:proofErr w:type="spellEnd"/>
      <w:r w:rsidRPr="00AA4BE3">
        <w:rPr>
          <w:rFonts w:ascii="David" w:eastAsia="Times New Roman" w:hAnsi="David" w:cs="David"/>
          <w:color w:val="222222"/>
          <w:sz w:val="24"/>
          <w:szCs w:val="24"/>
          <w:rtl/>
        </w:rPr>
        <w:t xml:space="preserve">- אשם תורם היא הגנה כללית וחלה על כל העוולות- גם מחוץ </w:t>
      </w:r>
      <w:proofErr w:type="spellStart"/>
      <w:r w:rsidRPr="00AA4BE3">
        <w:rPr>
          <w:rFonts w:ascii="David" w:eastAsia="Times New Roman" w:hAnsi="David" w:cs="David"/>
          <w:color w:val="222222"/>
          <w:sz w:val="24"/>
          <w:szCs w:val="24"/>
          <w:rtl/>
        </w:rPr>
        <w:t>לפקנ"ז</w:t>
      </w:r>
      <w:proofErr w:type="spellEnd"/>
      <w:r w:rsidRPr="00AA4BE3">
        <w:rPr>
          <w:rFonts w:ascii="David" w:eastAsia="Times New Roman" w:hAnsi="David" w:cs="David"/>
          <w:color w:val="222222"/>
          <w:sz w:val="24"/>
          <w:szCs w:val="24"/>
          <w:rtl/>
        </w:rPr>
        <w:t xml:space="preserve">. ביהמ"ש פסק כי ניתן להחיל את הגנת אשם תורם של </w:t>
      </w:r>
      <w:proofErr w:type="spellStart"/>
      <w:r w:rsidRPr="00AA4BE3">
        <w:rPr>
          <w:rFonts w:ascii="David" w:eastAsia="Times New Roman" w:hAnsi="David" w:cs="David"/>
          <w:color w:val="222222"/>
          <w:sz w:val="24"/>
          <w:szCs w:val="24"/>
          <w:rtl/>
        </w:rPr>
        <w:t>הפקנ"ז</w:t>
      </w:r>
      <w:proofErr w:type="spellEnd"/>
      <w:r w:rsidRPr="00AA4BE3">
        <w:rPr>
          <w:rFonts w:ascii="David" w:eastAsia="Times New Roman" w:hAnsi="David" w:cs="David"/>
          <w:color w:val="222222"/>
          <w:sz w:val="24"/>
          <w:szCs w:val="24"/>
          <w:rtl/>
        </w:rPr>
        <w:t xml:space="preserve"> כשהיא לא עולה במפורש בחיקוק חיצוני </w:t>
      </w:r>
      <w:proofErr w:type="spellStart"/>
      <w:r w:rsidRPr="00AA4BE3">
        <w:rPr>
          <w:rFonts w:ascii="David" w:eastAsia="Times New Roman" w:hAnsi="David" w:cs="David"/>
          <w:color w:val="222222"/>
          <w:sz w:val="24"/>
          <w:szCs w:val="24"/>
          <w:rtl/>
        </w:rPr>
        <w:t>לפקנ"ז</w:t>
      </w:r>
      <w:proofErr w:type="spellEnd"/>
      <w:r w:rsidRPr="00AA4BE3">
        <w:rPr>
          <w:rFonts w:ascii="David" w:eastAsia="Times New Roman" w:hAnsi="David" w:cs="David"/>
          <w:color w:val="222222"/>
          <w:sz w:val="24"/>
          <w:szCs w:val="24"/>
          <w:rtl/>
        </w:rPr>
        <w:t xml:space="preserve"> דרך אנלוגיה. בפס"ד זה עשו היקש כיוון שזה לא הופיע במפורש בפק' הניתוב.</w:t>
      </w:r>
    </w:p>
    <w:p w14:paraId="0D0144B7" w14:textId="77777777" w:rsidR="00E4395F" w:rsidRPr="00AA4BE3" w:rsidRDefault="000F4CD5"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w:t>
      </w:r>
      <w:r w:rsidR="00E4395F" w:rsidRPr="00AA4BE3">
        <w:rPr>
          <w:rFonts w:ascii="David" w:eastAsia="Times New Roman" w:hAnsi="David" w:cs="David"/>
          <w:b/>
          <w:bCs/>
          <w:color w:val="222222"/>
          <w:sz w:val="24"/>
          <w:szCs w:val="24"/>
          <w:u w:val="single"/>
          <w:rtl/>
        </w:rPr>
        <w:t>המבחנים לקיומו של אשם תורם</w:t>
      </w:r>
      <w:r w:rsidR="00E4395F" w:rsidRPr="00AA4BE3">
        <w:rPr>
          <w:rFonts w:ascii="David" w:eastAsia="Times New Roman" w:hAnsi="David" w:cs="David"/>
          <w:color w:val="222222"/>
          <w:sz w:val="24"/>
          <w:szCs w:val="24"/>
          <w:rtl/>
        </w:rPr>
        <w:t>:</w:t>
      </w:r>
    </w:p>
    <w:p w14:paraId="04B5EAE3"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shd w:val="clear" w:color="auto" w:fill="00FF00"/>
          <w:rtl/>
        </w:rPr>
        <w:t>פס״ד קופת אשראי</w:t>
      </w:r>
      <w:r w:rsidRPr="00AA4BE3">
        <w:rPr>
          <w:rFonts w:ascii="David" w:eastAsia="Times New Roman" w:hAnsi="David" w:cs="David"/>
          <w:color w:val="222222"/>
          <w:sz w:val="24"/>
          <w:szCs w:val="24"/>
          <w:rtl/>
        </w:rPr>
        <w:t>-  מגיעים אל חלפנים של קלפים צ'קים מזויפים. הם מגיעים לפדות את הצ'קים, ואומרים להם שהם מזויפים. הצ'קים לא שווים כלום , החלפנים תובעים את הבנק על רשלנות בטענה שבגללו הגיעו אליהם צ'קים מזויפים.</w:t>
      </w:r>
      <w:r w:rsidR="000F4CD5" w:rsidRPr="00AA4BE3">
        <w:rPr>
          <w:rFonts w:ascii="David" w:eastAsia="Times New Roman" w:hAnsi="David" w:cs="David"/>
          <w:color w:val="222222"/>
          <w:sz w:val="24"/>
          <w:szCs w:val="24"/>
          <w:rtl/>
        </w:rPr>
        <w:t xml:space="preserve"> </w:t>
      </w:r>
      <w:r w:rsidRPr="00AA4BE3">
        <w:rPr>
          <w:rFonts w:ascii="David" w:eastAsia="Times New Roman" w:hAnsi="David" w:cs="David"/>
          <w:color w:val="222222"/>
          <w:sz w:val="24"/>
          <w:szCs w:val="24"/>
          <w:rtl/>
        </w:rPr>
        <w:t xml:space="preserve">נפסק כי יש צורך לבחון את ״אשם תורם״ לפי האדם הסביר. במקרה הנ״ל, היות והחלפנים לא בדקו את הצ׳קים – מה שאדם סביר היה עושה, יש אשם תורם. – החלפן הראשון שראה פגם בספרות ולא ידע עברית, - הופחתו לו 100 % פיצויי ואילו חלפן 2 שלא לקח פרטי התקשרות – הופחתו לו 50 % פיצויים. בפס״ד מובאים, שני מבחנים </w:t>
      </w:r>
      <w:proofErr w:type="spellStart"/>
      <w:r w:rsidRPr="00AA4BE3">
        <w:rPr>
          <w:rFonts w:ascii="David" w:eastAsia="Times New Roman" w:hAnsi="David" w:cs="David"/>
          <w:color w:val="222222"/>
          <w:sz w:val="24"/>
          <w:szCs w:val="24"/>
          <w:rtl/>
        </w:rPr>
        <w:t>ע,מ</w:t>
      </w:r>
      <w:proofErr w:type="spellEnd"/>
      <w:r w:rsidRPr="00AA4BE3">
        <w:rPr>
          <w:rFonts w:ascii="David" w:eastAsia="Times New Roman" w:hAnsi="David" w:cs="David"/>
          <w:color w:val="222222"/>
          <w:sz w:val="24"/>
          <w:szCs w:val="24"/>
          <w:rtl/>
        </w:rPr>
        <w:t xml:space="preserve"> לבדוק האם יש אשם תורם, ואם כן- בכמה יופחתו הפיצויים?</w:t>
      </w:r>
    </w:p>
    <w:p w14:paraId="5200C81A"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t>1. האם האדם הסיבר היה נזהר יותר? </w:t>
      </w:r>
      <w:r w:rsidRPr="00AA4BE3">
        <w:rPr>
          <w:rFonts w:ascii="David" w:eastAsia="Times New Roman" w:hAnsi="David" w:cs="David"/>
          <w:color w:val="222222"/>
          <w:sz w:val="24"/>
          <w:szCs w:val="24"/>
          <w:shd w:val="clear" w:color="auto" w:fill="00FFFF"/>
          <w:rtl/>
        </w:rPr>
        <w:t>רייך-</w:t>
      </w:r>
      <w:r w:rsidRPr="00AA4BE3">
        <w:rPr>
          <w:rFonts w:ascii="David" w:eastAsia="Times New Roman" w:hAnsi="David" w:cs="David"/>
          <w:color w:val="222222"/>
          <w:sz w:val="24"/>
          <w:szCs w:val="24"/>
          <w:rtl/>
        </w:rPr>
        <w:t> זה המבחן לקביעת האם יש אשם תורם</w:t>
      </w:r>
    </w:p>
    <w:p w14:paraId="03096BC9"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t>2.</w:t>
      </w:r>
      <w:r w:rsidR="000F4CD5" w:rsidRPr="00AA4BE3">
        <w:rPr>
          <w:rFonts w:ascii="David" w:eastAsia="Times New Roman" w:hAnsi="David" w:cs="David"/>
          <w:color w:val="222222"/>
          <w:sz w:val="24"/>
          <w:szCs w:val="24"/>
          <w:rtl/>
        </w:rPr>
        <w:t xml:space="preserve"> </w:t>
      </w:r>
      <w:r w:rsidRPr="00AA4BE3">
        <w:rPr>
          <w:rFonts w:ascii="David" w:eastAsia="Times New Roman" w:hAnsi="David" w:cs="David"/>
          <w:color w:val="222222"/>
          <w:sz w:val="24"/>
          <w:szCs w:val="24"/>
          <w:rtl/>
        </w:rPr>
        <w:t>מהי תרומת הניזוק לנזק מבחינה מוסרית? הבחינה היא התנהגות המזיק מול התנהגות הניזוק , מבחינה מוסרית. </w:t>
      </w:r>
      <w:r w:rsidRPr="00AA4BE3">
        <w:rPr>
          <w:rFonts w:ascii="David" w:eastAsia="Times New Roman" w:hAnsi="David" w:cs="David"/>
          <w:color w:val="222222"/>
          <w:sz w:val="24"/>
          <w:szCs w:val="24"/>
          <w:shd w:val="clear" w:color="auto" w:fill="00FFFF"/>
          <w:rtl/>
        </w:rPr>
        <w:t>רייך</w:t>
      </w:r>
      <w:r w:rsidRPr="00AA4BE3">
        <w:rPr>
          <w:rFonts w:ascii="David" w:eastAsia="Times New Roman" w:hAnsi="David" w:cs="David"/>
          <w:color w:val="222222"/>
          <w:sz w:val="24"/>
          <w:szCs w:val="24"/>
          <w:rtl/>
        </w:rPr>
        <w:t>- לארח מבחן זה ניתן לאמוד בכמה להפחית את הפיצויים.</w:t>
      </w:r>
    </w:p>
    <w:p w14:paraId="1B78A56F" w14:textId="77777777" w:rsidR="00E4395F" w:rsidRPr="00AA4BE3" w:rsidRDefault="000F4CD5"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w:t>
      </w:r>
      <w:r w:rsidR="00E4395F" w:rsidRPr="00AA4BE3">
        <w:rPr>
          <w:rFonts w:ascii="David" w:eastAsia="Times New Roman" w:hAnsi="David" w:cs="David"/>
          <w:b/>
          <w:bCs/>
          <w:color w:val="222222"/>
          <w:sz w:val="24"/>
          <w:szCs w:val="24"/>
          <w:u w:val="single"/>
          <w:rtl/>
        </w:rPr>
        <w:t>השפעות אפשריות של התנהגו</w:t>
      </w:r>
      <w:r w:rsidRPr="00AA4BE3">
        <w:rPr>
          <w:rFonts w:ascii="David" w:eastAsia="Times New Roman" w:hAnsi="David" w:cs="David"/>
          <w:b/>
          <w:bCs/>
          <w:color w:val="222222"/>
          <w:sz w:val="24"/>
          <w:szCs w:val="24"/>
          <w:u w:val="single"/>
          <w:rtl/>
        </w:rPr>
        <w:t>ת</w:t>
      </w:r>
      <w:r w:rsidR="00E4395F" w:rsidRPr="00AA4BE3">
        <w:rPr>
          <w:rFonts w:ascii="David" w:eastAsia="Times New Roman" w:hAnsi="David" w:cs="David"/>
          <w:b/>
          <w:bCs/>
          <w:color w:val="222222"/>
          <w:sz w:val="24"/>
          <w:szCs w:val="24"/>
          <w:u w:val="single"/>
          <w:rtl/>
        </w:rPr>
        <w:t xml:space="preserve"> הניזוק על הנזק:</w:t>
      </w:r>
    </w:p>
    <w:p w14:paraId="7E6F5BA1"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t>א.</w:t>
      </w:r>
      <w:r w:rsidR="000F4CD5" w:rsidRPr="00AA4BE3">
        <w:rPr>
          <w:rFonts w:ascii="David" w:eastAsia="Times New Roman" w:hAnsi="David" w:cs="David"/>
          <w:color w:val="222222"/>
          <w:sz w:val="24"/>
          <w:szCs w:val="24"/>
          <w:rtl/>
        </w:rPr>
        <w:t xml:space="preserve"> </w:t>
      </w:r>
      <w:r w:rsidRPr="00AA4BE3">
        <w:rPr>
          <w:rFonts w:ascii="David" w:eastAsia="Times New Roman" w:hAnsi="David" w:cs="David"/>
          <w:color w:val="222222"/>
          <w:sz w:val="24"/>
          <w:szCs w:val="24"/>
          <w:rtl/>
        </w:rPr>
        <w:t>הפחתת פיצויים</w:t>
      </w:r>
    </w:p>
    <w:p w14:paraId="111B2B33"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t>ב. שלילת אחריות המזיק- כי התנהגות הניזוק מהווה סיבה מכרעת לנזק שנגרם. – </w:t>
      </w:r>
      <w:r w:rsidRPr="00AA4BE3">
        <w:rPr>
          <w:rFonts w:ascii="David" w:eastAsia="Times New Roman" w:hAnsi="David" w:cs="David"/>
          <w:b/>
          <w:bCs/>
          <w:color w:val="222222"/>
          <w:sz w:val="24"/>
          <w:szCs w:val="24"/>
          <w:shd w:val="clear" w:color="auto" w:fill="00FF00"/>
          <w:rtl/>
        </w:rPr>
        <w:t>פס״ד קופת אשראי</w:t>
      </w:r>
      <w:r w:rsidRPr="00AA4BE3">
        <w:rPr>
          <w:rFonts w:ascii="David" w:eastAsia="Times New Roman" w:hAnsi="David" w:cs="David"/>
          <w:color w:val="222222"/>
          <w:sz w:val="24"/>
          <w:szCs w:val="24"/>
          <w:rtl/>
        </w:rPr>
        <w:t>- לחלפן הראשון נשללו כל הפיצויים כי לו היה מסתכל על הצ׳ק- או שואל (כי אל ידע עברית) לא היה מקבל את הצ׳ק מלכתחילה, כלומר התנהגותו היא שיצרה את הנזק ולא הבנק.</w:t>
      </w:r>
    </w:p>
    <w:p w14:paraId="5A54F2CE"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t xml:space="preserve">ג. ניתוק </w:t>
      </w:r>
      <w:proofErr w:type="spellStart"/>
      <w:r w:rsidRPr="00AA4BE3">
        <w:rPr>
          <w:rFonts w:ascii="David" w:eastAsia="Times New Roman" w:hAnsi="David" w:cs="David"/>
          <w:color w:val="222222"/>
          <w:sz w:val="24"/>
          <w:szCs w:val="24"/>
          <w:rtl/>
        </w:rPr>
        <w:t>הקש״ס</w:t>
      </w:r>
      <w:proofErr w:type="spellEnd"/>
      <w:r w:rsidRPr="00AA4BE3">
        <w:rPr>
          <w:rFonts w:ascii="David" w:eastAsia="Times New Roman" w:hAnsi="David" w:cs="David"/>
          <w:color w:val="222222"/>
          <w:sz w:val="24"/>
          <w:szCs w:val="24"/>
          <w:rtl/>
        </w:rPr>
        <w:t xml:space="preserve"> בין התנהגות המזיק לנזק, עקב התנהגות הניזוק שמהווה אחת הסיבות לנזק.</w:t>
      </w:r>
    </w:p>
    <w:p w14:paraId="07F3BA48" w14:textId="77777777" w:rsidR="00E4395F" w:rsidRPr="00AA4BE3" w:rsidRDefault="000F4CD5"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w:t>
      </w:r>
      <w:r w:rsidR="00E4395F" w:rsidRPr="00AA4BE3">
        <w:rPr>
          <w:rFonts w:ascii="David" w:eastAsia="Times New Roman" w:hAnsi="David" w:cs="David"/>
          <w:b/>
          <w:bCs/>
          <w:color w:val="222222"/>
          <w:sz w:val="24"/>
          <w:szCs w:val="24"/>
          <w:u w:val="single"/>
          <w:rtl/>
        </w:rPr>
        <w:t>אוכלוסיות שיש לגביהן גישה מקילה:</w:t>
      </w:r>
    </w:p>
    <w:p w14:paraId="2C3E0FC9" w14:textId="77777777" w:rsidR="00E4395F" w:rsidRPr="00AA4BE3" w:rsidRDefault="00E4395F" w:rsidP="003F4979">
      <w:pPr>
        <w:pStyle w:val="a3"/>
        <w:numPr>
          <w:ilvl w:val="0"/>
          <w:numId w:val="35"/>
        </w:numPr>
        <w:shd w:val="clear" w:color="auto" w:fill="FFFFFF"/>
        <w:spacing w:after="0" w:line="240" w:lineRule="auto"/>
        <w:textAlignment w:val="baseline"/>
        <w:rPr>
          <w:rFonts w:ascii="David" w:eastAsia="Times New Roman" w:hAnsi="David" w:cs="David"/>
          <w:color w:val="222222"/>
          <w:sz w:val="24"/>
          <w:szCs w:val="24"/>
          <w:rtl/>
        </w:rPr>
      </w:pPr>
      <w:r w:rsidRPr="00AA4BE3">
        <w:rPr>
          <w:rFonts w:ascii="David" w:eastAsia="Times New Roman" w:hAnsi="David" w:cs="David"/>
          <w:b/>
          <w:bCs/>
          <w:color w:val="222222"/>
          <w:sz w:val="24"/>
          <w:szCs w:val="24"/>
          <w:rtl/>
        </w:rPr>
        <w:t>עובדים</w:t>
      </w:r>
      <w:r w:rsidR="000F4CD5" w:rsidRPr="00AA4BE3">
        <w:rPr>
          <w:rFonts w:ascii="David" w:eastAsia="Times New Roman" w:hAnsi="David" w:cs="David"/>
          <w:b/>
          <w:bCs/>
          <w:color w:val="222222"/>
          <w:sz w:val="24"/>
          <w:szCs w:val="24"/>
          <w:rtl/>
        </w:rPr>
        <w:t>-</w:t>
      </w:r>
    </w:p>
    <w:p w14:paraId="63F04B43" w14:textId="77777777" w:rsidR="00E4395F" w:rsidRPr="00AA4BE3" w:rsidRDefault="00E4395F" w:rsidP="00AA4BE3">
      <w:pPr>
        <w:shd w:val="clear" w:color="auto" w:fill="FFFFFF"/>
        <w:spacing w:after="0" w:line="240" w:lineRule="auto"/>
        <w:contextualSpacing/>
        <w:textAlignment w:val="baseline"/>
        <w:rPr>
          <w:rFonts w:ascii="David" w:eastAsia="Times New Roman" w:hAnsi="David" w:cs="David"/>
          <w:color w:val="222222"/>
          <w:sz w:val="24"/>
          <w:szCs w:val="24"/>
          <w:rtl/>
        </w:rPr>
      </w:pPr>
      <w:r w:rsidRPr="00AA4BE3">
        <w:rPr>
          <w:rFonts w:ascii="David" w:eastAsia="Times New Roman" w:hAnsi="David" w:cs="David"/>
          <w:color w:val="222222"/>
          <w:sz w:val="24"/>
          <w:szCs w:val="24"/>
          <w:rtl/>
        </w:rPr>
        <w:lastRenderedPageBreak/>
        <w:t> מעביד מהווה כיס עמוק ולכן ביהמ״ש נוטה פחות להפחית פיצויים לעובד בגין אשם תורם.</w:t>
      </w:r>
    </w:p>
    <w:p w14:paraId="148440DA"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 רשות הנמלים</w:t>
      </w:r>
      <w:r w:rsidRPr="00AA4BE3">
        <w:rPr>
          <w:rFonts w:ascii="David" w:eastAsia="Times New Roman" w:hAnsi="David" w:cs="David"/>
          <w:color w:val="222222"/>
          <w:sz w:val="24"/>
          <w:szCs w:val="24"/>
          <w:shd w:val="clear" w:color="auto" w:fill="00FF00"/>
          <w:rtl/>
        </w:rPr>
        <w:t>-</w:t>
      </w:r>
      <w:r w:rsidRPr="00AA4BE3">
        <w:rPr>
          <w:rFonts w:ascii="David" w:eastAsia="Times New Roman" w:hAnsi="David" w:cs="David"/>
          <w:color w:val="222222"/>
          <w:sz w:val="24"/>
          <w:szCs w:val="24"/>
          <w:rtl/>
        </w:rPr>
        <w:t> ״לא הרי חובתו של מעביד כלפי עובדו, כהרי חובתו, או יותר נכון הנטל של העובד לפי עצמו". המעביד יוצר את הסיכון ובידיו הידע והאמצעים למנוע נזק. ואילו העובד מקבל את מקום עבודתו כנתון ועושה מה שאומרים לו״.</w:t>
      </w:r>
    </w:p>
    <w:p w14:paraId="30B8BA2C"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 מחמור</w:t>
      </w:r>
      <w:r w:rsidRPr="00AA4BE3">
        <w:rPr>
          <w:rFonts w:ascii="David" w:eastAsia="Times New Roman" w:hAnsi="David" w:cs="David"/>
          <w:color w:val="222222"/>
          <w:sz w:val="24"/>
          <w:szCs w:val="24"/>
          <w:rtl/>
        </w:rPr>
        <w:t xml:space="preserve">- עובדת שביומה הראשון בעבודה במכונה לחיתוך לחם איבדה אצבעות, לטענתה כיוון שלא עברה תדריך ראוי-ועל כן תובעת </w:t>
      </w:r>
      <w:proofErr w:type="spellStart"/>
      <w:r w:rsidRPr="00AA4BE3">
        <w:rPr>
          <w:rFonts w:ascii="David" w:eastAsia="Times New Roman" w:hAnsi="David" w:cs="David"/>
          <w:color w:val="222222"/>
          <w:sz w:val="24"/>
          <w:szCs w:val="24"/>
          <w:rtl/>
        </w:rPr>
        <w:t>בהפח״ח</w:t>
      </w:r>
      <w:proofErr w:type="spellEnd"/>
      <w:r w:rsidRPr="00AA4BE3">
        <w:rPr>
          <w:rFonts w:ascii="David" w:eastAsia="Times New Roman" w:hAnsi="David" w:cs="David"/>
          <w:color w:val="222222"/>
          <w:sz w:val="24"/>
          <w:szCs w:val="24"/>
          <w:rtl/>
        </w:rPr>
        <w:t>. מנגד, המעביד טוען כי יש אשם עצמי תורם. - כאשר התביעה נגד המזיק מתבססת על חובה חקוקה, בד"כ לא נתחשב באשם תורם. כי המחוקק הטיל חובה חקוקה כי ידע שהעובד לא ייזהר, ולכן הטענה תתקבל רק אם העובד יצר את הסיכון בעצמו במקרה הנ״ל- בית המשפט קבע שיש עליה אשם תורם, אבל פיצוייה לא ישללו בשל מספר טענות: רשלנות חריפה של המעביד, הפרת חובה חקוקה ועוד.</w:t>
      </w:r>
    </w:p>
    <w:p w14:paraId="39CAEEB2"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 xml:space="preserve">פס״ד מלון </w:t>
      </w:r>
      <w:proofErr w:type="spellStart"/>
      <w:r w:rsidRPr="00AA4BE3">
        <w:rPr>
          <w:rFonts w:ascii="David" w:eastAsia="Times New Roman" w:hAnsi="David" w:cs="David"/>
          <w:b/>
          <w:bCs/>
          <w:color w:val="222222"/>
          <w:sz w:val="24"/>
          <w:szCs w:val="24"/>
          <w:shd w:val="clear" w:color="auto" w:fill="00FF00"/>
          <w:rtl/>
        </w:rPr>
        <w:t>רמדה</w:t>
      </w:r>
      <w:proofErr w:type="spellEnd"/>
      <w:r w:rsidRPr="00AA4BE3">
        <w:rPr>
          <w:rFonts w:ascii="David" w:eastAsia="Times New Roman" w:hAnsi="David" w:cs="David"/>
          <w:color w:val="222222"/>
          <w:sz w:val="24"/>
          <w:szCs w:val="24"/>
          <w:rtl/>
        </w:rPr>
        <w:t>- שף החליק על שמן במטבח אולם הוא עצמו היה צריך לדאוג שלא יהיה שמן על הרצפה כי הוא אחראי על המטבח. אבל בכ"ז כן נתנו פיצויים הן בשל שיקולי פיזור נזק והן בשל צדק חלוקתי.</w:t>
      </w:r>
    </w:p>
    <w:p w14:paraId="3933EBCB" w14:textId="77777777" w:rsidR="00E4395F" w:rsidRPr="00AA4BE3" w:rsidRDefault="00E4395F" w:rsidP="003F4979">
      <w:pPr>
        <w:pStyle w:val="a3"/>
        <w:numPr>
          <w:ilvl w:val="0"/>
          <w:numId w:val="35"/>
        </w:numPr>
        <w:shd w:val="clear" w:color="auto" w:fill="FFFFFF"/>
        <w:spacing w:after="0" w:line="240" w:lineRule="auto"/>
        <w:rPr>
          <w:rFonts w:ascii="David" w:eastAsia="Times New Roman" w:hAnsi="David" w:cs="David"/>
          <w:color w:val="222222"/>
          <w:sz w:val="24"/>
          <w:szCs w:val="24"/>
          <w:rtl/>
        </w:rPr>
      </w:pPr>
      <w:r w:rsidRPr="00AA4BE3">
        <w:rPr>
          <w:rFonts w:ascii="David" w:eastAsia="Times New Roman" w:hAnsi="David" w:cs="David"/>
          <w:b/>
          <w:bCs/>
          <w:color w:val="222222"/>
          <w:sz w:val="24"/>
          <w:szCs w:val="24"/>
          <w:rtl/>
        </w:rPr>
        <w:t>ילדים- </w:t>
      </w:r>
      <w:r w:rsidRPr="00AA4BE3">
        <w:rPr>
          <w:rFonts w:ascii="David" w:eastAsia="Times New Roman" w:hAnsi="David" w:cs="David"/>
          <w:b/>
          <w:bCs/>
          <w:color w:val="222222"/>
          <w:sz w:val="24"/>
          <w:szCs w:val="24"/>
          <w:shd w:val="clear" w:color="auto" w:fill="FFFF00"/>
          <w:rtl/>
        </w:rPr>
        <w:t>ס׳9א</w:t>
      </w:r>
    </w:p>
    <w:p w14:paraId="17E9AF61"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 גן החיות התנכ״י</w:t>
      </w:r>
      <w:r w:rsidRPr="00AA4BE3">
        <w:rPr>
          <w:rFonts w:ascii="David" w:eastAsia="Times New Roman" w:hAnsi="David" w:cs="David"/>
          <w:color w:val="222222"/>
          <w:sz w:val="24"/>
          <w:szCs w:val="24"/>
          <w:rtl/>
        </w:rPr>
        <w:t>- ילדה נפגעה מדוב שהיה מוגדר לא לבטח , אולם יש טענת אשם תורם מצידה שכן היא התקרבה למרות שדובים זה דבר מסוכן. - בית המשפט מחליט שזה שהאימא התרשלה לא אומר שצריך להפחית פיצויים לילדה. מבחינת אשם תורם של הילדה- באותו מקרה אומרים שצריך לבחון את האשם התורם של ילד לפי סטנדרט של ילד סביר בן גילה בנסיבות שהציב גן החיות בפניה. ביהמ״ש קיבוע כי – פיצויים של ילדים לא יופחתו בשל התרשלות של הורה ובנוסף, אם המזיק יצר פיתויי / נסיבות מסוכנות שגרמו לכך שהילד לא ישים לב- לא יתחשבו באשם תורם של הילד.</w:t>
      </w:r>
    </w:p>
    <w:p w14:paraId="7AF9CD8A" w14:textId="77777777" w:rsidR="00E4395F" w:rsidRPr="00AA4BE3" w:rsidRDefault="000F4CD5" w:rsidP="00AA4BE3">
      <w:pPr>
        <w:shd w:val="clear" w:color="auto" w:fill="FFFFFF"/>
        <w:spacing w:after="0" w:line="240" w:lineRule="auto"/>
        <w:contextualSpacing/>
        <w:rPr>
          <w:rFonts w:ascii="David" w:eastAsia="Times New Roman" w:hAnsi="David" w:cs="David"/>
          <w:sz w:val="24"/>
          <w:szCs w:val="24"/>
          <w:rtl/>
        </w:rPr>
      </w:pPr>
      <w:r w:rsidRPr="00AA4BE3">
        <w:rPr>
          <w:rFonts w:ascii="David" w:eastAsia="Times New Roman" w:hAnsi="David" w:cs="David"/>
          <w:b/>
          <w:bCs/>
          <w:sz w:val="24"/>
          <w:szCs w:val="24"/>
          <w:u w:val="single"/>
          <w:rtl/>
        </w:rPr>
        <w:t>-</w:t>
      </w:r>
      <w:r w:rsidR="00E4395F" w:rsidRPr="00AA4BE3">
        <w:rPr>
          <w:rFonts w:ascii="David" w:eastAsia="Times New Roman" w:hAnsi="David" w:cs="David"/>
          <w:b/>
          <w:bCs/>
          <w:sz w:val="24"/>
          <w:szCs w:val="24"/>
          <w:u w:val="single"/>
          <w:rtl/>
        </w:rPr>
        <w:t>שיקולי מדיניות להתחשבות באשם תורם</w:t>
      </w:r>
      <w:r w:rsidR="00E4395F" w:rsidRPr="00AA4BE3">
        <w:rPr>
          <w:rFonts w:ascii="David" w:eastAsia="Times New Roman" w:hAnsi="David" w:cs="David"/>
          <w:sz w:val="24"/>
          <w:szCs w:val="24"/>
          <w:rtl/>
        </w:rPr>
        <w:t>-</w:t>
      </w:r>
    </w:p>
    <w:p w14:paraId="5C4F14E7" w14:textId="77777777" w:rsidR="00BE3F96" w:rsidRPr="00AA4BE3" w:rsidRDefault="00BE3F96" w:rsidP="00AA4BE3">
      <w:pPr>
        <w:shd w:val="clear" w:color="auto" w:fill="FFFFFF"/>
        <w:spacing w:after="0" w:line="240" w:lineRule="auto"/>
        <w:contextualSpacing/>
        <w:rPr>
          <w:rFonts w:ascii="David" w:eastAsia="Times New Roman" w:hAnsi="David" w:cs="David"/>
          <w:b/>
          <w:bCs/>
          <w:sz w:val="24"/>
          <w:szCs w:val="24"/>
          <w:u w:val="single"/>
          <w:rtl/>
        </w:rPr>
      </w:pPr>
      <w:r w:rsidRPr="00AA4BE3">
        <w:rPr>
          <w:rFonts w:ascii="David" w:eastAsia="Times New Roman" w:hAnsi="David" w:cs="David"/>
          <w:b/>
          <w:bCs/>
          <w:sz w:val="24"/>
          <w:szCs w:val="24"/>
          <w:u w:val="single"/>
          <w:rtl/>
        </w:rPr>
        <w:t>בעד:</w:t>
      </w:r>
    </w:p>
    <w:p w14:paraId="60E1BFCD"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צדק חלוקתי-</w:t>
      </w:r>
      <w:r w:rsidRPr="00AA4BE3">
        <w:rPr>
          <w:rFonts w:ascii="David" w:eastAsia="Times New Roman" w:hAnsi="David" w:cs="David"/>
          <w:color w:val="222222"/>
          <w:sz w:val="24"/>
          <w:szCs w:val="24"/>
          <w:rtl/>
        </w:rPr>
        <w:t xml:space="preserve"> חלוקה נכונה של המשאבים בחברה- אשמתו של הניזוק פוגעת בו במידה מסוימת לקבל פיצויים.</w:t>
      </w:r>
    </w:p>
    <w:p w14:paraId="4F880C2A"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פיזור הנזק</w:t>
      </w:r>
      <w:r w:rsidRPr="00AA4BE3">
        <w:rPr>
          <w:rFonts w:ascii="David" w:eastAsia="Times New Roman" w:hAnsi="David" w:cs="David"/>
          <w:color w:val="222222"/>
          <w:sz w:val="24"/>
          <w:szCs w:val="24"/>
          <w:rtl/>
        </w:rPr>
        <w:t> - אם שני הצדדים הם באותו מעמד כלכלי זה מפזר את הנזק.</w:t>
      </w:r>
    </w:p>
    <w:p w14:paraId="3147884B"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צדק מתקן</w:t>
      </w:r>
      <w:r w:rsidRPr="00AA4BE3">
        <w:rPr>
          <w:rFonts w:ascii="David" w:eastAsia="Times New Roman" w:hAnsi="David" w:cs="David"/>
          <w:color w:val="222222"/>
          <w:sz w:val="24"/>
          <w:szCs w:val="24"/>
          <w:rtl/>
        </w:rPr>
        <w:t>- במקרה של אשם תורם- המזיק "פחות" אשם.</w:t>
      </w:r>
    </w:p>
    <w:p w14:paraId="20446157"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הרתעה</w:t>
      </w:r>
      <w:r w:rsidRPr="00AA4BE3">
        <w:rPr>
          <w:rFonts w:ascii="David" w:eastAsia="Times New Roman" w:hAnsi="David" w:cs="David"/>
          <w:color w:val="222222"/>
          <w:sz w:val="24"/>
          <w:szCs w:val="24"/>
          <w:rtl/>
        </w:rPr>
        <w:t>- שגם הניזוק יזהר, אם לא ייזהר לא יקבל פיצויים מלאים (יותר רלוונטי לנזקי רכוש, כי לרוב אנשים דואגים לגופם ונזהרים).</w:t>
      </w:r>
    </w:p>
    <w:p w14:paraId="7A571401"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גישה כלכלית</w:t>
      </w:r>
      <w:r w:rsidRPr="00AA4BE3">
        <w:rPr>
          <w:rFonts w:ascii="David" w:eastAsia="Times New Roman" w:hAnsi="David" w:cs="David"/>
          <w:color w:val="222222"/>
          <w:sz w:val="24"/>
          <w:szCs w:val="24"/>
          <w:rtl/>
        </w:rPr>
        <w:t>- להביא להתנהגות אופטימאלית ע"י "חיוב" הניזוק בגין אי זהירות עצמית.</w:t>
      </w:r>
    </w:p>
    <w:p w14:paraId="79A75C8D" w14:textId="77777777" w:rsidR="00E4395F" w:rsidRPr="00AA4BE3" w:rsidRDefault="000F4CD5" w:rsidP="00AA4BE3">
      <w:pPr>
        <w:shd w:val="clear" w:color="auto" w:fill="FFFFFF"/>
        <w:spacing w:before="100" w:beforeAutospacing="1" w:after="100" w:afterAutospacing="1" w:line="240" w:lineRule="auto"/>
        <w:contextualSpacing/>
        <w:rPr>
          <w:rFonts w:ascii="David" w:eastAsia="Times New Roman" w:hAnsi="David" w:cs="David"/>
          <w:b/>
          <w:bCs/>
          <w:color w:val="222222"/>
          <w:sz w:val="24"/>
          <w:szCs w:val="24"/>
          <w:u w:val="single"/>
          <w:rtl/>
        </w:rPr>
      </w:pPr>
      <w:r w:rsidRPr="00AA4BE3">
        <w:rPr>
          <w:rFonts w:ascii="David" w:eastAsia="Times New Roman" w:hAnsi="David" w:cs="David"/>
          <w:b/>
          <w:bCs/>
          <w:color w:val="222222"/>
          <w:sz w:val="24"/>
          <w:szCs w:val="24"/>
          <w:u w:val="single"/>
          <w:rtl/>
        </w:rPr>
        <w:t>נגד:</w:t>
      </w:r>
    </w:p>
    <w:p w14:paraId="24968689"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צדק מתקן</w:t>
      </w:r>
      <w:r w:rsidRPr="00AA4BE3">
        <w:rPr>
          <w:rFonts w:ascii="David" w:eastAsia="Times New Roman" w:hAnsi="David" w:cs="David"/>
          <w:color w:val="222222"/>
          <w:sz w:val="24"/>
          <w:szCs w:val="24"/>
          <w:rtl/>
        </w:rPr>
        <w:t>- בגלל המזיק נגרם כל הנזק- שהוא יישא בפיצויים</w:t>
      </w:r>
    </w:p>
    <w:p w14:paraId="3DB3EC3E"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אי מתן פיצוי מלא לניזוק</w:t>
      </w:r>
      <w:r w:rsidRPr="00AA4BE3">
        <w:rPr>
          <w:rFonts w:ascii="David" w:eastAsia="Times New Roman" w:hAnsi="David" w:cs="David"/>
          <w:color w:val="222222"/>
          <w:sz w:val="24"/>
          <w:szCs w:val="24"/>
          <w:rtl/>
        </w:rPr>
        <w:t>- בעיה בהשבת המצב לקדמותו</w:t>
      </w:r>
    </w:p>
    <w:p w14:paraId="3A7AE263"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עומס על ביהמ"ש</w:t>
      </w:r>
    </w:p>
    <w:p w14:paraId="174BBDF8" w14:textId="77777777" w:rsidR="00E4395F" w:rsidRPr="00AA4BE3" w:rsidRDefault="00E4395F" w:rsidP="003F4979">
      <w:pPr>
        <w:numPr>
          <w:ilvl w:val="0"/>
          <w:numId w:val="33"/>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u w:val="single"/>
          <w:rtl/>
        </w:rPr>
        <w:t>פיזור הנזק</w:t>
      </w:r>
      <w:r w:rsidRPr="00AA4BE3">
        <w:rPr>
          <w:rFonts w:ascii="David" w:eastAsia="Times New Roman" w:hAnsi="David" w:cs="David"/>
          <w:color w:val="222222"/>
          <w:sz w:val="24"/>
          <w:szCs w:val="24"/>
          <w:rtl/>
        </w:rPr>
        <w:t>- לרוב המזיק הוא בעל הכיס העמוקה.</w:t>
      </w:r>
    </w:p>
    <w:p w14:paraId="4FC389F1" w14:textId="77777777" w:rsidR="00E4395F" w:rsidRPr="00AA4BE3" w:rsidRDefault="00E4395F" w:rsidP="00AA4BE3">
      <w:pPr>
        <w:shd w:val="clear" w:color="auto" w:fill="FFFFFF"/>
        <w:spacing w:after="0" w:line="240" w:lineRule="auto"/>
        <w:contextualSpacing/>
        <w:rPr>
          <w:rFonts w:ascii="David" w:eastAsia="Times New Roman" w:hAnsi="David" w:cs="David"/>
          <w:color w:val="FF0000"/>
          <w:sz w:val="24"/>
          <w:szCs w:val="24"/>
          <w:rtl/>
        </w:rPr>
      </w:pPr>
      <w:r w:rsidRPr="00AA4BE3">
        <w:rPr>
          <w:rFonts w:ascii="David" w:eastAsia="Times New Roman" w:hAnsi="David" w:cs="David"/>
          <w:color w:val="FF0000"/>
          <w:sz w:val="24"/>
          <w:szCs w:val="24"/>
          <w:rtl/>
        </w:rPr>
        <w:t> </w:t>
      </w:r>
    </w:p>
    <w:p w14:paraId="1B8FBAE5" w14:textId="77777777" w:rsidR="00E4395F" w:rsidRPr="00AA4BE3" w:rsidRDefault="00E4395F" w:rsidP="00AA4BE3">
      <w:pPr>
        <w:shd w:val="clear" w:color="auto" w:fill="FFFFFF"/>
        <w:spacing w:after="0" w:line="240" w:lineRule="auto"/>
        <w:contextualSpacing/>
        <w:rPr>
          <w:rFonts w:ascii="David" w:eastAsia="Times New Roman" w:hAnsi="David" w:cs="David"/>
          <w:color w:val="FF0000"/>
          <w:sz w:val="24"/>
          <w:szCs w:val="24"/>
          <w:rtl/>
        </w:rPr>
      </w:pPr>
      <w:r w:rsidRPr="00AA4BE3">
        <w:rPr>
          <w:rFonts w:ascii="David" w:eastAsia="Times New Roman" w:hAnsi="David" w:cs="David"/>
          <w:b/>
          <w:bCs/>
          <w:color w:val="FF0000"/>
          <w:sz w:val="24"/>
          <w:szCs w:val="24"/>
          <w:u w:val="single"/>
          <w:rtl/>
        </w:rPr>
        <w:t>2.הקטנת הנזק</w:t>
      </w:r>
    </w:p>
    <w:p w14:paraId="74019C95"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מוטל על הניזוק הנטל לפעול בהגינות, ולנסות ולהקטין את נזקו, ככל שיכול באמצעים סבירים ומקובלים אחרת לא יוכל לקבל פיצוי מלא. הוא יאנו מצופה לצאת מגדרו, אום הוא אינו יכול להישאר אדיש ולתת אפשרות לפיה הנזק ימשיך/ יחמיר.</w:t>
      </w:r>
    </w:p>
    <w:p w14:paraId="7CE10593"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מה המקור המשפטי לדוקטרינת הקטנת הנזק?</w:t>
      </w:r>
    </w:p>
    <w:p w14:paraId="5F9FC592"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highlight w:val="magenta"/>
          <w:u w:val="single"/>
          <w:rtl/>
        </w:rPr>
        <w:t>פרופ׳ דני מור</w:t>
      </w:r>
      <w:r w:rsidRPr="00AA4BE3">
        <w:rPr>
          <w:rFonts w:ascii="David" w:eastAsia="Times New Roman" w:hAnsi="David" w:cs="David"/>
          <w:color w:val="222222"/>
          <w:sz w:val="24"/>
          <w:szCs w:val="24"/>
          <w:rtl/>
        </w:rPr>
        <w:t>- היקש מס׳ 14 לחוק החוזים – תרופות. </w:t>
      </w:r>
      <w:r w:rsidRPr="00AA4BE3">
        <w:rPr>
          <w:rFonts w:ascii="David" w:eastAsia="Times New Roman" w:hAnsi="David" w:cs="David"/>
          <w:color w:val="222222"/>
          <w:sz w:val="24"/>
          <w:szCs w:val="24"/>
          <w:highlight w:val="magenta"/>
          <w:u w:val="single"/>
          <w:rtl/>
        </w:rPr>
        <w:t>ברק</w:t>
      </w:r>
      <w:r w:rsidRPr="00AA4BE3">
        <w:rPr>
          <w:rFonts w:ascii="David" w:eastAsia="Times New Roman" w:hAnsi="David" w:cs="David"/>
          <w:color w:val="222222"/>
          <w:sz w:val="24"/>
          <w:szCs w:val="24"/>
          <w:u w:val="single"/>
          <w:rtl/>
        </w:rPr>
        <w:t xml:space="preserve"> </w:t>
      </w:r>
      <w:r w:rsidRPr="00AA4BE3">
        <w:rPr>
          <w:rFonts w:ascii="David" w:eastAsia="Times New Roman" w:hAnsi="David" w:cs="David"/>
          <w:color w:val="222222"/>
          <w:sz w:val="24"/>
          <w:szCs w:val="24"/>
          <w:rtl/>
        </w:rPr>
        <w:t>(</w:t>
      </w:r>
      <w:r w:rsidRPr="00AA4BE3">
        <w:rPr>
          <w:rFonts w:ascii="David" w:eastAsia="Times New Roman" w:hAnsi="David" w:cs="David"/>
          <w:b/>
          <w:bCs/>
          <w:color w:val="222222"/>
          <w:sz w:val="24"/>
          <w:szCs w:val="24"/>
          <w:highlight w:val="green"/>
          <w:rtl/>
        </w:rPr>
        <w:t xml:space="preserve">בפס״ד </w:t>
      </w:r>
      <w:proofErr w:type="spellStart"/>
      <w:r w:rsidRPr="00AA4BE3">
        <w:rPr>
          <w:rFonts w:ascii="David" w:eastAsia="Times New Roman" w:hAnsi="David" w:cs="David"/>
          <w:b/>
          <w:bCs/>
          <w:color w:val="222222"/>
          <w:sz w:val="24"/>
          <w:szCs w:val="24"/>
          <w:highlight w:val="green"/>
          <w:rtl/>
        </w:rPr>
        <w:t>ורטהיימר</w:t>
      </w:r>
      <w:proofErr w:type="spellEnd"/>
      <w:r w:rsidRPr="00AA4BE3">
        <w:rPr>
          <w:rFonts w:ascii="David" w:eastAsia="Times New Roman" w:hAnsi="David" w:cs="David"/>
          <w:color w:val="222222"/>
          <w:sz w:val="24"/>
          <w:szCs w:val="24"/>
          <w:rtl/>
        </w:rPr>
        <w:t>)- כפי שיש היק</w:t>
      </w:r>
      <w:r w:rsidR="00914277" w:rsidRPr="00AA4BE3">
        <w:rPr>
          <w:rFonts w:ascii="David" w:eastAsia="Times New Roman" w:hAnsi="David" w:cs="David"/>
          <w:color w:val="222222"/>
          <w:sz w:val="24"/>
          <w:szCs w:val="24"/>
          <w:rtl/>
        </w:rPr>
        <w:t>ש</w:t>
      </w:r>
      <w:r w:rsidRPr="00AA4BE3">
        <w:rPr>
          <w:rFonts w:ascii="David" w:eastAsia="Times New Roman" w:hAnsi="David" w:cs="David"/>
          <w:color w:val="222222"/>
          <w:sz w:val="24"/>
          <w:szCs w:val="24"/>
          <w:rtl/>
        </w:rPr>
        <w:t xml:space="preserve"> מ</w:t>
      </w:r>
      <w:r w:rsidR="00914277" w:rsidRPr="00AA4BE3">
        <w:rPr>
          <w:rFonts w:ascii="David" w:eastAsia="Times New Roman" w:hAnsi="David" w:cs="David"/>
          <w:color w:val="222222"/>
          <w:sz w:val="24"/>
          <w:szCs w:val="24"/>
          <w:rtl/>
        </w:rPr>
        <w:t>ה</w:t>
      </w:r>
      <w:r w:rsidRPr="00AA4BE3">
        <w:rPr>
          <w:rFonts w:ascii="David" w:eastAsia="Times New Roman" w:hAnsi="David" w:cs="David"/>
          <w:color w:val="222222"/>
          <w:sz w:val="24"/>
          <w:szCs w:val="24"/>
          <w:rtl/>
        </w:rPr>
        <w:t xml:space="preserve">חוק החוזים תרופות לחוק החוזים הכללי, ניתן לעשות משם היקש לדיני </w:t>
      </w:r>
      <w:proofErr w:type="spellStart"/>
      <w:r w:rsidRPr="00AA4BE3">
        <w:rPr>
          <w:rFonts w:ascii="David" w:eastAsia="Times New Roman" w:hAnsi="David" w:cs="David"/>
          <w:color w:val="222222"/>
          <w:sz w:val="24"/>
          <w:szCs w:val="24"/>
          <w:rtl/>
        </w:rPr>
        <w:t>הנזיקין</w:t>
      </w:r>
      <w:proofErr w:type="spellEnd"/>
      <w:r w:rsidRPr="00AA4BE3">
        <w:rPr>
          <w:rFonts w:ascii="David" w:eastAsia="Times New Roman" w:hAnsi="David" w:cs="David"/>
          <w:color w:val="222222"/>
          <w:sz w:val="24"/>
          <w:szCs w:val="24"/>
          <w:rtl/>
        </w:rPr>
        <w:t>. </w:t>
      </w:r>
      <w:proofErr w:type="spellStart"/>
      <w:r w:rsidRPr="00AA4BE3">
        <w:rPr>
          <w:rFonts w:ascii="David" w:eastAsia="Times New Roman" w:hAnsi="David" w:cs="David"/>
          <w:color w:val="222222"/>
          <w:sz w:val="24"/>
          <w:szCs w:val="24"/>
          <w:highlight w:val="magenta"/>
          <w:u w:val="single"/>
          <w:rtl/>
        </w:rPr>
        <w:t>אנגלרד</w:t>
      </w:r>
      <w:proofErr w:type="spellEnd"/>
      <w:r w:rsidRPr="00AA4BE3">
        <w:rPr>
          <w:rFonts w:ascii="David" w:eastAsia="Times New Roman" w:hAnsi="David" w:cs="David"/>
          <w:color w:val="222222"/>
          <w:sz w:val="24"/>
          <w:szCs w:val="24"/>
          <w:rtl/>
        </w:rPr>
        <w:t xml:space="preserve">- אין צורך לעשות היקשים ניתן להגיע לצורך בהקטנת הנזק ע״י- שימוש במבחני סיבתיות. – כאשר הנזק ״רחוק מידי״ אין </w:t>
      </w:r>
      <w:proofErr w:type="spellStart"/>
      <w:r w:rsidRPr="00AA4BE3">
        <w:rPr>
          <w:rFonts w:ascii="David" w:eastAsia="Times New Roman" w:hAnsi="David" w:cs="David"/>
          <w:color w:val="222222"/>
          <w:sz w:val="24"/>
          <w:szCs w:val="24"/>
          <w:rtl/>
        </w:rPr>
        <w:t>קש״ס</w:t>
      </w:r>
      <w:proofErr w:type="spellEnd"/>
      <w:r w:rsidRPr="00AA4BE3">
        <w:rPr>
          <w:rFonts w:ascii="David" w:eastAsia="Times New Roman" w:hAnsi="David" w:cs="David"/>
          <w:color w:val="222222"/>
          <w:sz w:val="24"/>
          <w:szCs w:val="24"/>
          <w:rtl/>
        </w:rPr>
        <w:t xml:space="preserve">. (כי הניזוק </w:t>
      </w:r>
      <w:proofErr w:type="spellStart"/>
      <w:r w:rsidRPr="00AA4BE3">
        <w:rPr>
          <w:rFonts w:ascii="David" w:eastAsia="Times New Roman" w:hAnsi="David" w:cs="David"/>
          <w:color w:val="222222"/>
          <w:sz w:val="24"/>
          <w:szCs w:val="24"/>
          <w:rtl/>
        </w:rPr>
        <w:t>יכל</w:t>
      </w:r>
      <w:proofErr w:type="spellEnd"/>
      <w:r w:rsidRPr="00AA4BE3">
        <w:rPr>
          <w:rFonts w:ascii="David" w:eastAsia="Times New Roman" w:hAnsi="David" w:cs="David"/>
          <w:color w:val="222222"/>
          <w:sz w:val="24"/>
          <w:szCs w:val="24"/>
          <w:rtl/>
        </w:rPr>
        <w:t xml:space="preserve"> לפעול) </w:t>
      </w:r>
      <w:r w:rsidRPr="00AA4BE3">
        <w:rPr>
          <w:rFonts w:ascii="David" w:eastAsia="Times New Roman" w:hAnsi="David" w:cs="David"/>
          <w:color w:val="222222"/>
          <w:sz w:val="24"/>
          <w:szCs w:val="24"/>
          <w:shd w:val="clear" w:color="auto" w:fill="00FFFF"/>
          <w:rtl/>
        </w:rPr>
        <w:t>רייך</w:t>
      </w:r>
      <w:r w:rsidRPr="00AA4BE3">
        <w:rPr>
          <w:rFonts w:ascii="David" w:eastAsia="Times New Roman" w:hAnsi="David" w:cs="David"/>
          <w:color w:val="222222"/>
          <w:sz w:val="24"/>
          <w:szCs w:val="24"/>
          <w:rtl/>
        </w:rPr>
        <w:t>- דוקטרינה זו נקלטה בישראל בפסיקה  ונעשתה למחייבת. ואין צורך בהיקשים.</w:t>
      </w:r>
    </w:p>
    <w:p w14:paraId="0F6B64E8" w14:textId="77777777" w:rsidR="00E4395F" w:rsidRPr="00AA4BE3" w:rsidRDefault="00E4395F" w:rsidP="00AA4BE3">
      <w:pPr>
        <w:shd w:val="clear" w:color="auto" w:fill="FFFFFF"/>
        <w:spacing w:after="0" w:line="240" w:lineRule="auto"/>
        <w:contextualSpacing/>
        <w:rPr>
          <w:rFonts w:ascii="David" w:eastAsia="Times New Roman" w:hAnsi="David" w:cs="David"/>
          <w:sz w:val="24"/>
          <w:szCs w:val="24"/>
          <w:rtl/>
        </w:rPr>
      </w:pPr>
      <w:r w:rsidRPr="00AA4BE3">
        <w:rPr>
          <w:rFonts w:ascii="David" w:eastAsia="Times New Roman" w:hAnsi="David" w:cs="David"/>
          <w:color w:val="222222"/>
          <w:sz w:val="24"/>
          <w:szCs w:val="24"/>
          <w:rtl/>
        </w:rPr>
        <w:t> </w:t>
      </w:r>
      <w:r w:rsidR="000F4CD5" w:rsidRPr="00AA4BE3">
        <w:rPr>
          <w:rFonts w:ascii="David" w:eastAsia="Times New Roman" w:hAnsi="David" w:cs="David"/>
          <w:b/>
          <w:bCs/>
          <w:color w:val="222222"/>
          <w:sz w:val="24"/>
          <w:szCs w:val="24"/>
          <w:u w:val="single"/>
          <w:rtl/>
        </w:rPr>
        <w:t>-</w:t>
      </w:r>
      <w:r w:rsidRPr="00AA4BE3">
        <w:rPr>
          <w:rFonts w:ascii="David" w:eastAsia="Times New Roman" w:hAnsi="David" w:cs="David"/>
          <w:b/>
          <w:bCs/>
          <w:color w:val="222222"/>
          <w:sz w:val="24"/>
          <w:szCs w:val="24"/>
          <w:u w:val="single"/>
          <w:rtl/>
        </w:rPr>
        <w:t xml:space="preserve">הבדלים </w:t>
      </w:r>
      <w:proofErr w:type="spellStart"/>
      <w:r w:rsidRPr="00AA4BE3">
        <w:rPr>
          <w:rFonts w:ascii="David" w:eastAsia="Times New Roman" w:hAnsi="David" w:cs="David"/>
          <w:b/>
          <w:bCs/>
          <w:color w:val="222222"/>
          <w:sz w:val="24"/>
          <w:szCs w:val="24"/>
          <w:u w:val="single"/>
          <w:rtl/>
        </w:rPr>
        <w:t>ודימיון</w:t>
      </w:r>
      <w:proofErr w:type="spellEnd"/>
      <w:r w:rsidRPr="00AA4BE3">
        <w:rPr>
          <w:rFonts w:ascii="David" w:eastAsia="Times New Roman" w:hAnsi="David" w:cs="David"/>
          <w:b/>
          <w:bCs/>
          <w:color w:val="222222"/>
          <w:sz w:val="24"/>
          <w:szCs w:val="24"/>
          <w:u w:val="single"/>
          <w:rtl/>
        </w:rPr>
        <w:t xml:space="preserve"> בין אשם </w:t>
      </w:r>
      <w:r w:rsidRPr="00AA4BE3">
        <w:rPr>
          <w:rFonts w:ascii="David" w:eastAsia="Times New Roman" w:hAnsi="David" w:cs="David"/>
          <w:b/>
          <w:bCs/>
          <w:sz w:val="24"/>
          <w:szCs w:val="24"/>
          <w:u w:val="single"/>
          <w:rtl/>
        </w:rPr>
        <w:t>תורם לבין הקטנה הנזק</w:t>
      </w:r>
      <w:r w:rsidRPr="00AA4BE3">
        <w:rPr>
          <w:rFonts w:ascii="David" w:eastAsia="Times New Roman" w:hAnsi="David" w:cs="David"/>
          <w:sz w:val="24"/>
          <w:szCs w:val="24"/>
          <w:rtl/>
        </w:rPr>
        <w:t>:</w:t>
      </w:r>
    </w:p>
    <w:p w14:paraId="260ADD38" w14:textId="77777777" w:rsidR="00E4395F" w:rsidRPr="00AA4BE3" w:rsidRDefault="00E4395F" w:rsidP="00AA4BE3">
      <w:pPr>
        <w:shd w:val="clear" w:color="auto" w:fill="FFFFFF"/>
        <w:spacing w:after="0" w:line="240" w:lineRule="auto"/>
        <w:contextualSpacing/>
        <w:rPr>
          <w:rFonts w:ascii="David" w:eastAsia="Times New Roman" w:hAnsi="David" w:cs="David"/>
          <w:sz w:val="24"/>
          <w:szCs w:val="24"/>
          <w:rtl/>
        </w:rPr>
      </w:pPr>
      <w:r w:rsidRPr="00AA4BE3">
        <w:rPr>
          <w:rFonts w:ascii="David" w:eastAsia="Times New Roman" w:hAnsi="David" w:cs="David"/>
          <w:sz w:val="24"/>
          <w:szCs w:val="24"/>
          <w:rtl/>
        </w:rPr>
        <w:t>1.     </w:t>
      </w:r>
      <w:r w:rsidRPr="00AA4BE3">
        <w:rPr>
          <w:rFonts w:ascii="David" w:eastAsia="Times New Roman" w:hAnsi="David" w:cs="David"/>
          <w:b/>
          <w:bCs/>
          <w:sz w:val="24"/>
          <w:szCs w:val="24"/>
          <w:rtl/>
        </w:rPr>
        <w:t>מקור ההגנה</w:t>
      </w:r>
      <w:r w:rsidRPr="00AA4BE3">
        <w:rPr>
          <w:rFonts w:ascii="David" w:eastAsia="Times New Roman" w:hAnsi="David" w:cs="David"/>
          <w:sz w:val="24"/>
          <w:szCs w:val="24"/>
          <w:rtl/>
        </w:rPr>
        <w:t>- אשם תורם- </w:t>
      </w:r>
      <w:r w:rsidRPr="00AA4BE3">
        <w:rPr>
          <w:rFonts w:ascii="David" w:eastAsia="Times New Roman" w:hAnsi="David" w:cs="David"/>
          <w:b/>
          <w:bCs/>
          <w:sz w:val="24"/>
          <w:szCs w:val="24"/>
          <w:shd w:val="clear" w:color="auto" w:fill="FFFF00"/>
          <w:rtl/>
        </w:rPr>
        <w:t>ס׳68</w:t>
      </w:r>
      <w:r w:rsidRPr="00AA4BE3">
        <w:rPr>
          <w:rFonts w:ascii="David" w:eastAsia="Times New Roman" w:hAnsi="David" w:cs="David"/>
          <w:sz w:val="24"/>
          <w:szCs w:val="24"/>
          <w:shd w:val="clear" w:color="auto" w:fill="FFFF00"/>
          <w:rtl/>
        </w:rPr>
        <w:t xml:space="preserve"> </w:t>
      </w:r>
      <w:proofErr w:type="spellStart"/>
      <w:r w:rsidRPr="00AA4BE3">
        <w:rPr>
          <w:rFonts w:ascii="David" w:eastAsia="Times New Roman" w:hAnsi="David" w:cs="David"/>
          <w:sz w:val="24"/>
          <w:szCs w:val="24"/>
          <w:shd w:val="clear" w:color="auto" w:fill="FFFF00"/>
          <w:rtl/>
        </w:rPr>
        <w:t>לפקנ״ז</w:t>
      </w:r>
      <w:proofErr w:type="spellEnd"/>
      <w:r w:rsidRPr="00AA4BE3">
        <w:rPr>
          <w:rFonts w:ascii="David" w:eastAsia="Times New Roman" w:hAnsi="David" w:cs="David"/>
          <w:sz w:val="24"/>
          <w:szCs w:val="24"/>
          <w:rtl/>
        </w:rPr>
        <w:t>  הקטנת הנזק- </w:t>
      </w:r>
      <w:r w:rsidRPr="00AA4BE3">
        <w:rPr>
          <w:rFonts w:ascii="David" w:eastAsia="Times New Roman" w:hAnsi="David" w:cs="David"/>
          <w:b/>
          <w:bCs/>
          <w:sz w:val="24"/>
          <w:szCs w:val="24"/>
          <w:shd w:val="clear" w:color="auto" w:fill="FFFF00"/>
          <w:rtl/>
        </w:rPr>
        <w:t>ס׳ 14</w:t>
      </w:r>
      <w:r w:rsidRPr="00AA4BE3">
        <w:rPr>
          <w:rFonts w:ascii="David" w:eastAsia="Times New Roman" w:hAnsi="David" w:cs="David"/>
          <w:sz w:val="24"/>
          <w:szCs w:val="24"/>
          <w:shd w:val="clear" w:color="auto" w:fill="FFFF00"/>
          <w:rtl/>
        </w:rPr>
        <w:t xml:space="preserve"> לחוק החוזים – תרופות</w:t>
      </w:r>
    </w:p>
    <w:p w14:paraId="09D56505" w14:textId="77777777" w:rsidR="00E4395F" w:rsidRPr="00AA4BE3" w:rsidRDefault="00E4395F" w:rsidP="00AA4BE3">
      <w:pPr>
        <w:shd w:val="clear" w:color="auto" w:fill="FFFFFF"/>
        <w:spacing w:after="0" w:line="240" w:lineRule="auto"/>
        <w:contextualSpacing/>
        <w:rPr>
          <w:rFonts w:ascii="David" w:eastAsia="Times New Roman" w:hAnsi="David" w:cs="David"/>
          <w:sz w:val="24"/>
          <w:szCs w:val="24"/>
          <w:rtl/>
        </w:rPr>
      </w:pPr>
      <w:r w:rsidRPr="00AA4BE3">
        <w:rPr>
          <w:rFonts w:ascii="David" w:eastAsia="Times New Roman" w:hAnsi="David" w:cs="David"/>
          <w:sz w:val="24"/>
          <w:szCs w:val="24"/>
          <w:rtl/>
        </w:rPr>
        <w:t>2.     </w:t>
      </w:r>
      <w:r w:rsidRPr="00AA4BE3">
        <w:rPr>
          <w:rFonts w:ascii="David" w:eastAsia="Times New Roman" w:hAnsi="David" w:cs="David"/>
          <w:b/>
          <w:bCs/>
          <w:sz w:val="24"/>
          <w:szCs w:val="24"/>
          <w:rtl/>
        </w:rPr>
        <w:t>הזמן הרלוונטי לשימוש</w:t>
      </w:r>
      <w:r w:rsidRPr="00AA4BE3">
        <w:rPr>
          <w:rFonts w:ascii="David" w:eastAsia="Times New Roman" w:hAnsi="David" w:cs="David"/>
          <w:sz w:val="24"/>
          <w:szCs w:val="24"/>
          <w:rtl/>
        </w:rPr>
        <w:t>- אשם תורם- בעת ביצוע העוולה. הקטנת הנזק- לאחר ביצוע העוולה</w:t>
      </w:r>
    </w:p>
    <w:p w14:paraId="5A9122B8" w14:textId="77777777" w:rsidR="00E4395F" w:rsidRPr="00AA4BE3" w:rsidRDefault="00E4395F" w:rsidP="00AA4BE3">
      <w:pPr>
        <w:shd w:val="clear" w:color="auto" w:fill="FFFFFF"/>
        <w:spacing w:after="0" w:line="240" w:lineRule="auto"/>
        <w:contextualSpacing/>
        <w:rPr>
          <w:rFonts w:ascii="David" w:eastAsia="Times New Roman" w:hAnsi="David" w:cs="David"/>
          <w:sz w:val="24"/>
          <w:szCs w:val="24"/>
          <w:rtl/>
        </w:rPr>
      </w:pPr>
      <w:r w:rsidRPr="00AA4BE3">
        <w:rPr>
          <w:rFonts w:ascii="David" w:eastAsia="Times New Roman" w:hAnsi="David" w:cs="David"/>
          <w:sz w:val="24"/>
          <w:szCs w:val="24"/>
          <w:rtl/>
        </w:rPr>
        <w:t>3.     </w:t>
      </w:r>
      <w:r w:rsidRPr="00AA4BE3">
        <w:rPr>
          <w:rFonts w:ascii="David" w:eastAsia="Times New Roman" w:hAnsi="David" w:cs="David"/>
          <w:b/>
          <w:bCs/>
          <w:sz w:val="24"/>
          <w:szCs w:val="24"/>
          <w:rtl/>
        </w:rPr>
        <w:t>תוצאה</w:t>
      </w:r>
      <w:r w:rsidRPr="00AA4BE3">
        <w:rPr>
          <w:rFonts w:ascii="David" w:eastAsia="Times New Roman" w:hAnsi="David" w:cs="David"/>
          <w:sz w:val="24"/>
          <w:szCs w:val="24"/>
          <w:rtl/>
        </w:rPr>
        <w:t xml:space="preserve">- אשם תורם- הפחתה / שלילת פיצויים. הקטנת הנזק- הפחתה של פיצויים ע״י סכום שביהמ״ש קיבע על הנזק שיכל </w:t>
      </w:r>
      <w:proofErr w:type="spellStart"/>
      <w:r w:rsidRPr="00AA4BE3">
        <w:rPr>
          <w:rFonts w:ascii="David" w:eastAsia="Times New Roman" w:hAnsi="David" w:cs="David"/>
          <w:sz w:val="24"/>
          <w:szCs w:val="24"/>
          <w:rtl/>
        </w:rPr>
        <w:t>להיקטן</w:t>
      </w:r>
      <w:proofErr w:type="spellEnd"/>
      <w:r w:rsidRPr="00AA4BE3">
        <w:rPr>
          <w:rFonts w:ascii="David" w:eastAsia="Times New Roman" w:hAnsi="David" w:cs="David"/>
          <w:sz w:val="24"/>
          <w:szCs w:val="24"/>
          <w:rtl/>
        </w:rPr>
        <w:t>.    </w:t>
      </w:r>
    </w:p>
    <w:p w14:paraId="0CEDC5A3" w14:textId="77777777" w:rsidR="00E4395F" w:rsidRPr="00AA4BE3" w:rsidRDefault="000F4CD5" w:rsidP="00AA4BE3">
      <w:pPr>
        <w:shd w:val="clear" w:color="auto" w:fill="FFFFFF"/>
        <w:spacing w:after="0" w:line="240" w:lineRule="auto"/>
        <w:contextualSpacing/>
        <w:rPr>
          <w:rFonts w:ascii="David" w:eastAsia="Times New Roman" w:hAnsi="David" w:cs="David"/>
          <w:b/>
          <w:bCs/>
          <w:color w:val="222222"/>
          <w:sz w:val="24"/>
          <w:szCs w:val="24"/>
          <w:u w:val="single"/>
          <w:rtl/>
        </w:rPr>
      </w:pPr>
      <w:r w:rsidRPr="00AA4BE3">
        <w:rPr>
          <w:rFonts w:ascii="David" w:eastAsia="Times New Roman" w:hAnsi="David" w:cs="David"/>
          <w:b/>
          <w:bCs/>
          <w:color w:val="222222"/>
          <w:sz w:val="24"/>
          <w:szCs w:val="24"/>
          <w:u w:val="single"/>
          <w:rtl/>
        </w:rPr>
        <w:t>-</w:t>
      </w:r>
      <w:r w:rsidR="00E4395F" w:rsidRPr="00AA4BE3">
        <w:rPr>
          <w:rFonts w:ascii="David" w:eastAsia="Times New Roman" w:hAnsi="David" w:cs="David"/>
          <w:b/>
          <w:bCs/>
          <w:color w:val="222222"/>
          <w:sz w:val="24"/>
          <w:szCs w:val="24"/>
          <w:u w:val="single"/>
          <w:rtl/>
        </w:rPr>
        <w:t>היקף החובה של הקטנת הנזק:</w:t>
      </w:r>
    </w:p>
    <w:p w14:paraId="18C3BB0F"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 לוי נ׳ מזרחי</w:t>
      </w:r>
      <w:r w:rsidRPr="00AA4BE3">
        <w:rPr>
          <w:rFonts w:ascii="David" w:eastAsia="Times New Roman" w:hAnsi="David" w:cs="David"/>
          <w:color w:val="222222"/>
          <w:sz w:val="24"/>
          <w:szCs w:val="24"/>
          <w:rtl/>
        </w:rPr>
        <w:t xml:space="preserve">- אדם, אשר עובד כסבל בחב' החשמל, נפגע ממלגזה שננהגה ע"י אדם אחר בעבודתו. הוא עובר ניתוחים, אך נשאר עם נזק וכאב שמגביל אותו עד היום. תובע ברשלנות את מקום עבודתו ות"ד לפי חוק </w:t>
      </w:r>
      <w:proofErr w:type="spellStart"/>
      <w:r w:rsidRPr="00AA4BE3">
        <w:rPr>
          <w:rFonts w:ascii="David" w:eastAsia="Times New Roman" w:hAnsi="David" w:cs="David"/>
          <w:color w:val="222222"/>
          <w:sz w:val="24"/>
          <w:szCs w:val="24"/>
          <w:rtl/>
        </w:rPr>
        <w:t>הפלת"ד</w:t>
      </w:r>
      <w:proofErr w:type="spellEnd"/>
      <w:r w:rsidRPr="00AA4BE3">
        <w:rPr>
          <w:rFonts w:ascii="David" w:eastAsia="Times New Roman" w:hAnsi="David" w:cs="David"/>
          <w:color w:val="222222"/>
          <w:sz w:val="24"/>
          <w:szCs w:val="24"/>
          <w:rtl/>
        </w:rPr>
        <w:t>. הניזוק סרב לעבור ניתוח מסוים ולכן הנתבעת העלתה טענה של הקטנת הנזק. </w:t>
      </w:r>
      <w:proofErr w:type="spellStart"/>
      <w:r w:rsidRPr="00AA4BE3">
        <w:rPr>
          <w:rFonts w:ascii="David" w:eastAsia="Times New Roman" w:hAnsi="David" w:cs="David"/>
          <w:color w:val="222222"/>
          <w:sz w:val="24"/>
          <w:szCs w:val="24"/>
          <w:highlight w:val="magenta"/>
          <w:u w:val="single"/>
          <w:rtl/>
        </w:rPr>
        <w:t>וויס</w:t>
      </w:r>
      <w:proofErr w:type="spellEnd"/>
      <w:r w:rsidRPr="00AA4BE3">
        <w:rPr>
          <w:rFonts w:ascii="David" w:eastAsia="Times New Roman" w:hAnsi="David" w:cs="David"/>
          <w:color w:val="222222"/>
          <w:sz w:val="24"/>
          <w:szCs w:val="24"/>
          <w:rtl/>
        </w:rPr>
        <w:t>- לא מוטלת על אדם האחריות להקטין את הנזק כאשר הדבר כרוך בביצוע ניתוח. </w:t>
      </w:r>
      <w:r w:rsidRPr="00AA4BE3">
        <w:rPr>
          <w:rFonts w:ascii="David" w:eastAsia="Times New Roman" w:hAnsi="David" w:cs="David"/>
          <w:color w:val="222222"/>
          <w:sz w:val="24"/>
          <w:szCs w:val="24"/>
          <w:highlight w:val="magenta"/>
          <w:u w:val="single"/>
          <w:rtl/>
        </w:rPr>
        <w:t>נתניהו</w:t>
      </w:r>
      <w:r w:rsidRPr="00AA4BE3">
        <w:rPr>
          <w:rFonts w:ascii="David" w:eastAsia="Times New Roman" w:hAnsi="David" w:cs="David"/>
          <w:color w:val="222222"/>
          <w:sz w:val="24"/>
          <w:szCs w:val="24"/>
          <w:rtl/>
        </w:rPr>
        <w:t>- לא שוללת את האפשרות שניתן להטיל אחריות של אי הקטנת הנזק על הניזוק כשהדבר כרוך בביצוע ניתוח- היא מציעה מבחן משולב: 1. מבחן אובייקטיבי- מה היה עושה אדם סביר? ולאחריו מבחן סובייקטיבי- ששואל מה היה עושה אדם אחר במצבו?</w:t>
      </w:r>
    </w:p>
    <w:p w14:paraId="27EBF4CF"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 xml:space="preserve">פס״ד </w:t>
      </w:r>
      <w:proofErr w:type="spellStart"/>
      <w:r w:rsidRPr="00AA4BE3">
        <w:rPr>
          <w:rFonts w:ascii="David" w:eastAsia="Times New Roman" w:hAnsi="David" w:cs="David"/>
          <w:b/>
          <w:bCs/>
          <w:color w:val="222222"/>
          <w:sz w:val="24"/>
          <w:szCs w:val="24"/>
          <w:shd w:val="clear" w:color="auto" w:fill="00FF00"/>
          <w:rtl/>
        </w:rPr>
        <w:t>גולדפרב</w:t>
      </w:r>
      <w:proofErr w:type="spellEnd"/>
      <w:r w:rsidRPr="00AA4BE3">
        <w:rPr>
          <w:rFonts w:ascii="David" w:eastAsia="Times New Roman" w:hAnsi="David" w:cs="David"/>
          <w:b/>
          <w:bCs/>
          <w:color w:val="222222"/>
          <w:sz w:val="24"/>
          <w:szCs w:val="24"/>
          <w:rtl/>
        </w:rPr>
        <w:t>-</w:t>
      </w:r>
      <w:r w:rsidRPr="00AA4BE3">
        <w:rPr>
          <w:rFonts w:ascii="David" w:eastAsia="Times New Roman" w:hAnsi="David" w:cs="David"/>
          <w:color w:val="222222"/>
          <w:sz w:val="24"/>
          <w:szCs w:val="24"/>
          <w:rtl/>
        </w:rPr>
        <w:t xml:space="preserve"> אדם נפגע </w:t>
      </w:r>
      <w:proofErr w:type="spellStart"/>
      <w:r w:rsidRPr="00AA4BE3">
        <w:rPr>
          <w:rFonts w:ascii="David" w:eastAsia="Times New Roman" w:hAnsi="David" w:cs="David"/>
          <w:color w:val="222222"/>
          <w:sz w:val="24"/>
          <w:szCs w:val="24"/>
          <w:rtl/>
        </w:rPr>
        <w:t>בת"ד</w:t>
      </w:r>
      <w:proofErr w:type="spellEnd"/>
      <w:r w:rsidRPr="00AA4BE3">
        <w:rPr>
          <w:rFonts w:ascii="David" w:eastAsia="Times New Roman" w:hAnsi="David" w:cs="David"/>
          <w:color w:val="222222"/>
          <w:sz w:val="24"/>
          <w:szCs w:val="24"/>
          <w:rtl/>
        </w:rPr>
        <w:t xml:space="preserve">. הוא סרב לעשות ניתוח שצפוי היה להיטיב </w:t>
      </w:r>
      <w:proofErr w:type="spellStart"/>
      <w:r w:rsidRPr="00AA4BE3">
        <w:rPr>
          <w:rFonts w:ascii="David" w:eastAsia="Times New Roman" w:hAnsi="David" w:cs="David"/>
          <w:color w:val="222222"/>
          <w:sz w:val="24"/>
          <w:szCs w:val="24"/>
          <w:rtl/>
        </w:rPr>
        <w:t>איתו</w:t>
      </w:r>
      <w:proofErr w:type="spellEnd"/>
      <w:r w:rsidRPr="00AA4BE3">
        <w:rPr>
          <w:rFonts w:ascii="David" w:eastAsia="Times New Roman" w:hAnsi="David" w:cs="David"/>
          <w:color w:val="222222"/>
          <w:sz w:val="24"/>
          <w:szCs w:val="24"/>
          <w:rtl/>
        </w:rPr>
        <w:t xml:space="preserve"> ובכך להקטין את הנזק- </w:t>
      </w:r>
      <w:r w:rsidRPr="00AA4BE3">
        <w:rPr>
          <w:rFonts w:ascii="David" w:eastAsia="Times New Roman" w:hAnsi="David" w:cs="David"/>
          <w:color w:val="222222"/>
          <w:sz w:val="24"/>
          <w:szCs w:val="24"/>
          <w:highlight w:val="magenta"/>
          <w:u w:val="single"/>
          <w:rtl/>
        </w:rPr>
        <w:t>ברק</w:t>
      </w:r>
      <w:r w:rsidRPr="00AA4BE3">
        <w:rPr>
          <w:rFonts w:ascii="David" w:eastAsia="Times New Roman" w:hAnsi="David" w:cs="David"/>
          <w:color w:val="222222"/>
          <w:sz w:val="24"/>
          <w:szCs w:val="24"/>
          <w:rtl/>
        </w:rPr>
        <w:t>- קובע קריטריונים לפיהם ישנם מצבים שניתן לחייב אדם לבצע ניתוח: 1. רמת הסיכון בטיפול. 2. אחוזי הצלחה לטיפול. 3. מידת הכאב והסבל שהטיפול כולל. 4. האם מדובר בניתוח נ</w:t>
      </w:r>
      <w:r w:rsidR="0029086C" w:rsidRPr="00AA4BE3">
        <w:rPr>
          <w:rFonts w:ascii="David" w:eastAsia="Times New Roman" w:hAnsi="David" w:cs="David"/>
          <w:color w:val="222222"/>
          <w:sz w:val="24"/>
          <w:szCs w:val="24"/>
          <w:rtl/>
        </w:rPr>
        <w:t>י</w:t>
      </w:r>
      <w:r w:rsidRPr="00AA4BE3">
        <w:rPr>
          <w:rFonts w:ascii="David" w:eastAsia="Times New Roman" w:hAnsi="David" w:cs="David"/>
          <w:color w:val="222222"/>
          <w:sz w:val="24"/>
          <w:szCs w:val="24"/>
          <w:rtl/>
        </w:rPr>
        <w:t>סיוני?. לטענתו במקרה דנן, היות והניתוח פשוט יחסית והטבתו משמעותית- ניתן להפחית בפיצויים בשל סירוב לבצע ניתוח.</w:t>
      </w:r>
    </w:p>
    <w:p w14:paraId="221B722E"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00FF00"/>
          <w:rtl/>
        </w:rPr>
        <w:t>פס״ד גנזך</w:t>
      </w:r>
      <w:r w:rsidRPr="00AA4BE3">
        <w:rPr>
          <w:rFonts w:ascii="David" w:eastAsia="Times New Roman" w:hAnsi="David" w:cs="David"/>
          <w:b/>
          <w:bCs/>
          <w:color w:val="222222"/>
          <w:sz w:val="24"/>
          <w:szCs w:val="24"/>
          <w:rtl/>
        </w:rPr>
        <w:t>-</w:t>
      </w:r>
      <w:r w:rsidRPr="00AA4BE3">
        <w:rPr>
          <w:rFonts w:ascii="David" w:eastAsia="Times New Roman" w:hAnsi="David" w:cs="David"/>
          <w:color w:val="222222"/>
          <w:sz w:val="24"/>
          <w:szCs w:val="24"/>
          <w:rtl/>
        </w:rPr>
        <w:t> דובר על אדם שנפצע ולא רצה לחזור מחופשת המחלה אלא לצאת לפרישה מוקדמת.</w:t>
      </w:r>
      <w:r w:rsidR="000F4CD5" w:rsidRPr="00AA4BE3">
        <w:rPr>
          <w:rFonts w:ascii="David" w:eastAsia="Times New Roman" w:hAnsi="David" w:cs="David"/>
          <w:color w:val="222222"/>
          <w:sz w:val="24"/>
          <w:szCs w:val="24"/>
          <w:rtl/>
        </w:rPr>
        <w:t xml:space="preserve"> </w:t>
      </w:r>
      <w:r w:rsidRPr="00AA4BE3">
        <w:rPr>
          <w:rFonts w:ascii="David" w:eastAsia="Times New Roman" w:hAnsi="David" w:cs="David"/>
          <w:color w:val="222222"/>
          <w:sz w:val="24"/>
          <w:szCs w:val="24"/>
          <w:rtl/>
        </w:rPr>
        <w:t>ביהמ״ש קובע כי פיצוייו יקוזזו- מאחר ואדם סביר יכול לחזור לעבודה</w:t>
      </w:r>
    </w:p>
    <w:p w14:paraId="11F82568" w14:textId="77777777" w:rsidR="000F4CD5" w:rsidRPr="00AA4BE3" w:rsidRDefault="00E4395F" w:rsidP="00AA4BE3">
      <w:pPr>
        <w:shd w:val="clear" w:color="auto" w:fill="FFFFFF"/>
        <w:spacing w:after="0" w:line="240" w:lineRule="auto"/>
        <w:contextualSpacing/>
        <w:rPr>
          <w:rFonts w:ascii="David" w:eastAsia="Times New Roman" w:hAnsi="David" w:cs="David"/>
          <w:b/>
          <w:bCs/>
          <w:color w:val="222222"/>
          <w:sz w:val="24"/>
          <w:szCs w:val="24"/>
          <w:rtl/>
        </w:rPr>
      </w:pPr>
      <w:r w:rsidRPr="00AA4BE3">
        <w:rPr>
          <w:rFonts w:ascii="David" w:eastAsia="Times New Roman" w:hAnsi="David" w:cs="David"/>
          <w:b/>
          <w:bCs/>
          <w:color w:val="222222"/>
          <w:sz w:val="24"/>
          <w:szCs w:val="24"/>
          <w:u w:val="single"/>
          <w:rtl/>
        </w:rPr>
        <w:t>שיקולי מדיניות לשימוש בהקטנת הנזק</w:t>
      </w:r>
      <w:r w:rsidR="000F4CD5" w:rsidRPr="00AA4BE3">
        <w:rPr>
          <w:rFonts w:ascii="David" w:eastAsia="Times New Roman" w:hAnsi="David" w:cs="David"/>
          <w:color w:val="222222"/>
          <w:sz w:val="24"/>
          <w:szCs w:val="24"/>
          <w:rtl/>
        </w:rPr>
        <w:t>:</w:t>
      </w:r>
    </w:p>
    <w:p w14:paraId="77BFC053" w14:textId="77777777" w:rsidR="00E4395F" w:rsidRPr="00AA4BE3" w:rsidRDefault="00E4395F" w:rsidP="00AA4BE3">
      <w:pPr>
        <w:shd w:val="clear" w:color="auto" w:fill="FFFFFF"/>
        <w:spacing w:after="0" w:line="240" w:lineRule="auto"/>
        <w:contextualSpacing/>
        <w:rPr>
          <w:rFonts w:ascii="David" w:eastAsia="Times New Roman" w:hAnsi="David" w:cs="David"/>
          <w:color w:val="222222"/>
          <w:sz w:val="24"/>
          <w:szCs w:val="24"/>
          <w:u w:val="single"/>
          <w:rtl/>
        </w:rPr>
      </w:pPr>
      <w:r w:rsidRPr="00AA4BE3">
        <w:rPr>
          <w:rFonts w:ascii="David" w:eastAsia="Times New Roman" w:hAnsi="David" w:cs="David"/>
          <w:b/>
          <w:bCs/>
          <w:color w:val="222222"/>
          <w:sz w:val="24"/>
          <w:szCs w:val="24"/>
          <w:u w:val="single"/>
          <w:rtl/>
        </w:rPr>
        <w:lastRenderedPageBreak/>
        <w:t>בעד:</w:t>
      </w:r>
    </w:p>
    <w:p w14:paraId="12421D2D"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צדק חלוקתי- לא להכביד על המזיק אם ניתן להקטין את הנזק.</w:t>
      </w:r>
    </w:p>
    <w:p w14:paraId="0D6605EB"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הגישה הכלכלית- יצירת יעילות כלכלית בעולם</w:t>
      </w:r>
    </w:p>
    <w:p w14:paraId="1DFDAF30"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לגרום לאדם לעזור לעצמו</w:t>
      </w:r>
    </w:p>
    <w:p w14:paraId="28367B5D" w14:textId="77777777" w:rsidR="000F4CD5"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Pr>
      </w:pPr>
      <w:r w:rsidRPr="00AA4BE3">
        <w:rPr>
          <w:rFonts w:ascii="David" w:eastAsia="Times New Roman" w:hAnsi="David" w:cs="David"/>
          <w:color w:val="222222"/>
          <w:sz w:val="24"/>
          <w:szCs w:val="24"/>
          <w:rtl/>
        </w:rPr>
        <w:t>עידוד שיקום</w:t>
      </w:r>
    </w:p>
    <w:p w14:paraId="4D2757BB" w14:textId="77777777" w:rsidR="00E4395F" w:rsidRPr="00AA4BE3" w:rsidRDefault="00E4395F" w:rsidP="00AA4BE3">
      <w:pPr>
        <w:shd w:val="clear" w:color="auto" w:fill="FFFFFF"/>
        <w:spacing w:before="100" w:beforeAutospacing="1" w:after="100" w:afterAutospacing="1" w:line="240" w:lineRule="auto"/>
        <w:contextualSpacing/>
        <w:rPr>
          <w:rFonts w:ascii="David" w:eastAsia="Times New Roman" w:hAnsi="David" w:cs="David"/>
          <w:color w:val="222222"/>
          <w:sz w:val="24"/>
          <w:szCs w:val="24"/>
          <w:u w:val="single"/>
          <w:rtl/>
        </w:rPr>
      </w:pPr>
      <w:r w:rsidRPr="00AA4BE3">
        <w:rPr>
          <w:rFonts w:ascii="David" w:eastAsia="Times New Roman" w:hAnsi="David" w:cs="David"/>
          <w:b/>
          <w:bCs/>
          <w:color w:val="222222"/>
          <w:sz w:val="24"/>
          <w:szCs w:val="24"/>
          <w:u w:val="single"/>
          <w:rtl/>
        </w:rPr>
        <w:t>נגד:</w:t>
      </w:r>
    </w:p>
    <w:p w14:paraId="795D7C91"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צדק מתקן- מבחינת הניזוק- אין לו אשם בזה שהוא לא רוצה להקטין את הנזק (למשל אם הוא מסרב לבצע ניתוח). ומבחינת המזיק- הסירוב לניתוח לא מוריד את האשם של המזיק.</w:t>
      </w:r>
    </w:p>
    <w:p w14:paraId="1280CC80"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פגיעה באוטונומיה- עקרון הקטנת הנזק לא ישמש כאיום על מטופל במטרה ללחוץ עליו לעבור ניתוח (</w:t>
      </w:r>
      <w:r w:rsidR="000F4CD5" w:rsidRPr="00AA4BE3">
        <w:rPr>
          <w:rFonts w:ascii="David" w:eastAsia="Times New Roman" w:hAnsi="David" w:cs="David"/>
          <w:b/>
          <w:bCs/>
          <w:color w:val="222222"/>
          <w:sz w:val="24"/>
          <w:szCs w:val="24"/>
          <w:highlight w:val="green"/>
          <w:rtl/>
        </w:rPr>
        <w:t xml:space="preserve">פס"ד </w:t>
      </w:r>
      <w:r w:rsidRPr="00AA4BE3">
        <w:rPr>
          <w:rFonts w:ascii="David" w:eastAsia="Times New Roman" w:hAnsi="David" w:cs="David"/>
          <w:b/>
          <w:bCs/>
          <w:color w:val="222222"/>
          <w:sz w:val="24"/>
          <w:szCs w:val="24"/>
          <w:highlight w:val="green"/>
          <w:rtl/>
        </w:rPr>
        <w:t>אליהו</w:t>
      </w:r>
      <w:r w:rsidRPr="00AA4BE3">
        <w:rPr>
          <w:rFonts w:ascii="David" w:eastAsia="Times New Roman" w:hAnsi="David" w:cs="David"/>
          <w:color w:val="222222"/>
          <w:sz w:val="24"/>
          <w:szCs w:val="24"/>
          <w:rtl/>
        </w:rPr>
        <w:t>).</w:t>
      </w:r>
    </w:p>
    <w:p w14:paraId="72320DDC" w14:textId="77777777" w:rsidR="00E4395F" w:rsidRPr="00AA4BE3" w:rsidRDefault="00E4395F" w:rsidP="003F4979">
      <w:pPr>
        <w:numPr>
          <w:ilvl w:val="0"/>
          <w:numId w:val="34"/>
        </w:numPr>
        <w:shd w:val="clear" w:color="auto" w:fill="FFFFFF"/>
        <w:spacing w:before="100" w:beforeAutospacing="1" w:after="100" w:afterAutospacing="1" w:line="240" w:lineRule="auto"/>
        <w:ind w:left="144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נטיל סיכון וחשש להחמרת הנזק כתוצאה מניתוח (שנועד במקורו להקטין את הנזק).</w:t>
      </w:r>
    </w:p>
    <w:p w14:paraId="054A9614" w14:textId="77777777" w:rsidR="00E4395F" w:rsidRPr="00AA4BE3" w:rsidRDefault="00E4395F" w:rsidP="00AA4BE3">
      <w:pPr>
        <w:shd w:val="clear" w:color="auto" w:fill="FFFFFF"/>
        <w:spacing w:line="240" w:lineRule="auto"/>
        <w:contextualSpacing/>
        <w:rPr>
          <w:rFonts w:ascii="David" w:eastAsia="Times New Roman" w:hAnsi="David" w:cs="David"/>
          <w:color w:val="FF0000"/>
          <w:sz w:val="24"/>
          <w:szCs w:val="24"/>
          <w:rtl/>
        </w:rPr>
      </w:pPr>
      <w:r w:rsidRPr="00AA4BE3">
        <w:rPr>
          <w:rFonts w:ascii="David" w:eastAsia="Times New Roman" w:hAnsi="David" w:cs="David"/>
          <w:b/>
          <w:bCs/>
          <w:color w:val="FF0000"/>
          <w:sz w:val="24"/>
          <w:szCs w:val="24"/>
          <w:rtl/>
        </w:rPr>
        <w:t>3.</w:t>
      </w:r>
      <w:r w:rsidRPr="00AA4BE3">
        <w:rPr>
          <w:rFonts w:ascii="David" w:eastAsia="Times New Roman" w:hAnsi="David" w:cs="David"/>
          <w:color w:val="FF0000"/>
          <w:sz w:val="24"/>
          <w:szCs w:val="24"/>
          <w:rtl/>
        </w:rPr>
        <w:t>    </w:t>
      </w:r>
      <w:r w:rsidRPr="00AA4BE3">
        <w:rPr>
          <w:rFonts w:ascii="David" w:eastAsia="Times New Roman" w:hAnsi="David" w:cs="David"/>
          <w:b/>
          <w:bCs/>
          <w:color w:val="FF0000"/>
          <w:sz w:val="24"/>
          <w:szCs w:val="24"/>
          <w:u w:val="single"/>
          <w:rtl/>
        </w:rPr>
        <w:t>הסתכנות מרצון</w:t>
      </w:r>
    </w:p>
    <w:p w14:paraId="196C3923" w14:textId="77777777" w:rsidR="00E4395F" w:rsidRPr="00AA4BE3" w:rsidRDefault="00E4395F" w:rsidP="00AA4BE3">
      <w:pPr>
        <w:shd w:val="clear" w:color="auto" w:fill="FFFFFF"/>
        <w:spacing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shd w:val="clear" w:color="auto" w:fill="FFFF00"/>
          <w:rtl/>
        </w:rPr>
        <w:t>ס׳5א</w:t>
      </w:r>
      <w:r w:rsidRPr="00AA4BE3">
        <w:rPr>
          <w:rFonts w:ascii="David" w:eastAsia="Times New Roman" w:hAnsi="David" w:cs="David"/>
          <w:color w:val="222222"/>
          <w:sz w:val="24"/>
          <w:szCs w:val="24"/>
          <w:rtl/>
        </w:rPr>
        <w:t>- אמנם מציין כי הסתכנות מרצון מהווה הגנה אולם, בפועל זו כמעט הגנה חסרה מתוכן היות והיא שוללת את הזכות לפיצויים.</w:t>
      </w:r>
    </w:p>
    <w:p w14:paraId="67D8AC35" w14:textId="77777777" w:rsidR="00E4395F" w:rsidRPr="00AA4BE3" w:rsidRDefault="00E4395F" w:rsidP="00AA4BE3">
      <w:pPr>
        <w:shd w:val="clear" w:color="auto" w:fill="FFFFFF"/>
        <w:spacing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תנאים לקיומה של ההגנה- הסתכנות מרצון</w:t>
      </w:r>
      <w:r w:rsidRPr="00AA4BE3">
        <w:rPr>
          <w:rFonts w:ascii="David" w:eastAsia="Times New Roman" w:hAnsi="David" w:cs="David"/>
          <w:color w:val="222222"/>
          <w:sz w:val="24"/>
          <w:szCs w:val="24"/>
          <w:rtl/>
        </w:rPr>
        <w:t>- (</w:t>
      </w:r>
      <w:r w:rsidRPr="00AA4BE3">
        <w:rPr>
          <w:rFonts w:ascii="David" w:eastAsia="Times New Roman" w:hAnsi="David" w:cs="David"/>
          <w:b/>
          <w:bCs/>
          <w:color w:val="222222"/>
          <w:sz w:val="24"/>
          <w:szCs w:val="24"/>
          <w:shd w:val="clear" w:color="auto" w:fill="00FF00"/>
          <w:rtl/>
        </w:rPr>
        <w:t xml:space="preserve">פס״ד </w:t>
      </w:r>
      <w:proofErr w:type="spellStart"/>
      <w:r w:rsidRPr="00AA4BE3">
        <w:rPr>
          <w:rFonts w:ascii="David" w:eastAsia="Times New Roman" w:hAnsi="David" w:cs="David"/>
          <w:b/>
          <w:bCs/>
          <w:color w:val="222222"/>
          <w:sz w:val="24"/>
          <w:szCs w:val="24"/>
          <w:shd w:val="clear" w:color="auto" w:fill="00FF00"/>
          <w:rtl/>
        </w:rPr>
        <w:t>בלגה</w:t>
      </w:r>
      <w:proofErr w:type="spellEnd"/>
      <w:r w:rsidRPr="00AA4BE3">
        <w:rPr>
          <w:rFonts w:ascii="David" w:eastAsia="Times New Roman" w:hAnsi="David" w:cs="David"/>
          <w:color w:val="222222"/>
          <w:sz w:val="24"/>
          <w:szCs w:val="24"/>
          <w:rtl/>
        </w:rPr>
        <w:t>)</w:t>
      </w:r>
    </w:p>
    <w:p w14:paraId="7E536BCE" w14:textId="77777777" w:rsidR="00E4395F" w:rsidRPr="00AA4BE3" w:rsidRDefault="00E4395F" w:rsidP="00AA4BE3">
      <w:pPr>
        <w:shd w:val="clear" w:color="auto" w:fill="FFFFFF"/>
        <w:spacing w:line="240" w:lineRule="auto"/>
        <w:ind w:left="108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1.     הניזוק ידע על אודות הסיכון הכר</w:t>
      </w:r>
      <w:r w:rsidR="005806EC" w:rsidRPr="00AA4BE3">
        <w:rPr>
          <w:rFonts w:ascii="David" w:eastAsia="Times New Roman" w:hAnsi="David" w:cs="David"/>
          <w:color w:val="222222"/>
          <w:sz w:val="24"/>
          <w:szCs w:val="24"/>
          <w:rtl/>
        </w:rPr>
        <w:t>ו</w:t>
      </w:r>
      <w:r w:rsidRPr="00AA4BE3">
        <w:rPr>
          <w:rFonts w:ascii="David" w:eastAsia="Times New Roman" w:hAnsi="David" w:cs="David"/>
          <w:color w:val="222222"/>
          <w:sz w:val="24"/>
          <w:szCs w:val="24"/>
          <w:rtl/>
        </w:rPr>
        <w:t>ך בפעילות</w:t>
      </w:r>
    </w:p>
    <w:p w14:paraId="615BB605" w14:textId="77777777" w:rsidR="00E4395F" w:rsidRPr="00AA4BE3" w:rsidRDefault="00E4395F" w:rsidP="00AA4BE3">
      <w:pPr>
        <w:shd w:val="clear" w:color="auto" w:fill="FFFFFF"/>
        <w:spacing w:line="240" w:lineRule="auto"/>
        <w:ind w:left="108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2.     חשיפה בפועל של הניזוק לסיכון האמור</w:t>
      </w:r>
    </w:p>
    <w:p w14:paraId="1662C525" w14:textId="77777777" w:rsidR="00E4395F" w:rsidRPr="00AA4BE3" w:rsidRDefault="00E4395F" w:rsidP="00AA4BE3">
      <w:pPr>
        <w:shd w:val="clear" w:color="auto" w:fill="FFFFFF"/>
        <w:spacing w:line="240" w:lineRule="auto"/>
        <w:ind w:left="108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3.     חשיפה של הניזוק מתוך רצון פיזי, משפטי (</w:t>
      </w:r>
      <w:proofErr w:type="spellStart"/>
      <w:r w:rsidRPr="00AA4BE3">
        <w:rPr>
          <w:rFonts w:ascii="David" w:eastAsia="Times New Roman" w:hAnsi="David" w:cs="David"/>
          <w:color w:val="222222"/>
          <w:sz w:val="24"/>
          <w:szCs w:val="24"/>
          <w:rtl/>
        </w:rPr>
        <w:t>קש״ס</w:t>
      </w:r>
      <w:proofErr w:type="spellEnd"/>
      <w:r w:rsidRPr="00AA4BE3">
        <w:rPr>
          <w:rFonts w:ascii="David" w:eastAsia="Times New Roman" w:hAnsi="David" w:cs="David"/>
          <w:color w:val="222222"/>
          <w:sz w:val="24"/>
          <w:szCs w:val="24"/>
          <w:rtl/>
        </w:rPr>
        <w:t>)</w:t>
      </w:r>
    </w:p>
    <w:p w14:paraId="6631E26C" w14:textId="77777777" w:rsidR="00E4395F" w:rsidRPr="00AA4BE3" w:rsidRDefault="000F4CD5" w:rsidP="00AA4BE3">
      <w:pPr>
        <w:shd w:val="clear" w:color="auto" w:fill="FFFFFF"/>
        <w:spacing w:line="240" w:lineRule="auto"/>
        <w:contextualSpacing/>
        <w:rPr>
          <w:rFonts w:ascii="David" w:eastAsia="Times New Roman" w:hAnsi="David" w:cs="David"/>
          <w:color w:val="222222"/>
          <w:sz w:val="24"/>
          <w:szCs w:val="24"/>
          <w:rtl/>
        </w:rPr>
      </w:pPr>
      <w:r w:rsidRPr="00AA4BE3">
        <w:rPr>
          <w:rFonts w:ascii="David" w:eastAsia="Times New Roman" w:hAnsi="David" w:cs="David"/>
          <w:b/>
          <w:bCs/>
          <w:color w:val="222222"/>
          <w:sz w:val="24"/>
          <w:szCs w:val="24"/>
          <w:u w:val="single"/>
          <w:rtl/>
        </w:rPr>
        <w:t>-</w:t>
      </w:r>
      <w:r w:rsidR="00E4395F" w:rsidRPr="00AA4BE3">
        <w:rPr>
          <w:rFonts w:ascii="David" w:eastAsia="Times New Roman" w:hAnsi="David" w:cs="David"/>
          <w:b/>
          <w:bCs/>
          <w:color w:val="222222"/>
          <w:sz w:val="24"/>
          <w:szCs w:val="24"/>
          <w:u w:val="single"/>
          <w:rtl/>
        </w:rPr>
        <w:t>סייגים לתחולה</w:t>
      </w:r>
      <w:r w:rsidR="00E4395F" w:rsidRPr="00AA4BE3">
        <w:rPr>
          <w:rFonts w:ascii="David" w:eastAsia="Times New Roman" w:hAnsi="David" w:cs="David"/>
          <w:color w:val="222222"/>
          <w:sz w:val="24"/>
          <w:szCs w:val="24"/>
          <w:rtl/>
        </w:rPr>
        <w:t>:</w:t>
      </w:r>
    </w:p>
    <w:p w14:paraId="22C83C1A" w14:textId="77777777" w:rsidR="00E4395F" w:rsidRPr="00AA4BE3" w:rsidRDefault="00E4395F" w:rsidP="00AA4BE3">
      <w:pPr>
        <w:shd w:val="clear" w:color="auto" w:fill="FFFFFF"/>
        <w:spacing w:line="240" w:lineRule="auto"/>
        <w:ind w:left="720"/>
        <w:contextualSpacing/>
        <w:rPr>
          <w:rFonts w:ascii="David" w:eastAsia="Times New Roman" w:hAnsi="David" w:cs="David"/>
          <w:color w:val="222222"/>
          <w:sz w:val="24"/>
          <w:szCs w:val="24"/>
          <w:rtl/>
        </w:rPr>
      </w:pPr>
      <w:r w:rsidRPr="00AA4BE3">
        <w:rPr>
          <w:rFonts w:ascii="David" w:eastAsia="Times New Roman" w:hAnsi="David" w:cs="David"/>
          <w:color w:val="222222"/>
          <w:sz w:val="24"/>
          <w:szCs w:val="24"/>
          <w:rtl/>
        </w:rPr>
        <w:t>1</w:t>
      </w:r>
      <w:r w:rsidRPr="00AA4BE3">
        <w:rPr>
          <w:rFonts w:ascii="David" w:eastAsia="Times New Roman" w:hAnsi="David" w:cs="David"/>
          <w:b/>
          <w:bCs/>
          <w:color w:val="222222"/>
          <w:sz w:val="24"/>
          <w:szCs w:val="24"/>
          <w:rtl/>
        </w:rPr>
        <w:t>.     </w:t>
      </w:r>
      <w:r w:rsidRPr="00AA4BE3">
        <w:rPr>
          <w:rFonts w:ascii="David" w:eastAsia="Times New Roman" w:hAnsi="David" w:cs="David"/>
          <w:b/>
          <w:bCs/>
          <w:color w:val="222222"/>
          <w:sz w:val="24"/>
          <w:szCs w:val="24"/>
          <w:shd w:val="clear" w:color="auto" w:fill="FFFF00"/>
          <w:rtl/>
        </w:rPr>
        <w:t>ס׳5ב</w:t>
      </w:r>
      <w:r w:rsidRPr="00AA4BE3">
        <w:rPr>
          <w:rFonts w:ascii="David" w:eastAsia="Times New Roman" w:hAnsi="David" w:cs="David"/>
          <w:color w:val="222222"/>
          <w:sz w:val="24"/>
          <w:szCs w:val="24"/>
          <w:rtl/>
        </w:rPr>
        <w:t>- ילד על גיל 12 לא חלה עליו ההגנה של הסתכנות מרצון</w:t>
      </w:r>
    </w:p>
    <w:p w14:paraId="76B67660" w14:textId="77777777" w:rsidR="00721B8B" w:rsidRPr="00AA4BE3" w:rsidRDefault="00E4395F" w:rsidP="00AA4BE3">
      <w:pPr>
        <w:shd w:val="clear" w:color="auto" w:fill="FFFFFF"/>
        <w:spacing w:line="240" w:lineRule="auto"/>
        <w:ind w:left="720"/>
        <w:contextualSpacing/>
        <w:rPr>
          <w:rFonts w:ascii="David" w:hAnsi="David" w:cs="David"/>
          <w:b/>
          <w:bCs/>
          <w:sz w:val="24"/>
          <w:szCs w:val="24"/>
          <w:u w:val="single"/>
          <w:rtl/>
        </w:rPr>
      </w:pPr>
      <w:r w:rsidRPr="00AA4BE3">
        <w:rPr>
          <w:rFonts w:ascii="David" w:eastAsia="Times New Roman" w:hAnsi="David" w:cs="David"/>
          <w:color w:val="222222"/>
          <w:sz w:val="24"/>
          <w:szCs w:val="24"/>
          <w:rtl/>
        </w:rPr>
        <w:t>2.     </w:t>
      </w:r>
      <w:r w:rsidRPr="00AA4BE3">
        <w:rPr>
          <w:rFonts w:ascii="David" w:eastAsia="Times New Roman" w:hAnsi="David" w:cs="David"/>
          <w:b/>
          <w:bCs/>
          <w:color w:val="222222"/>
          <w:sz w:val="24"/>
          <w:szCs w:val="24"/>
          <w:shd w:val="clear" w:color="auto" w:fill="FFFF00"/>
          <w:rtl/>
        </w:rPr>
        <w:t>ס׳5ג</w:t>
      </w:r>
      <w:r w:rsidRPr="00AA4BE3">
        <w:rPr>
          <w:rFonts w:ascii="David" w:eastAsia="Times New Roman" w:hAnsi="David" w:cs="David"/>
          <w:color w:val="222222"/>
          <w:sz w:val="24"/>
          <w:szCs w:val="24"/>
          <w:rtl/>
        </w:rPr>
        <w:t xml:space="preserve">- בגין </w:t>
      </w:r>
      <w:proofErr w:type="spellStart"/>
      <w:r w:rsidRPr="00AA4BE3">
        <w:rPr>
          <w:rFonts w:ascii="David" w:eastAsia="Times New Roman" w:hAnsi="David" w:cs="David"/>
          <w:color w:val="222222"/>
          <w:sz w:val="24"/>
          <w:szCs w:val="24"/>
          <w:rtl/>
        </w:rPr>
        <w:t>הפח״ח</w:t>
      </w:r>
      <w:proofErr w:type="spellEnd"/>
      <w:r w:rsidRPr="00AA4BE3">
        <w:rPr>
          <w:rFonts w:ascii="David" w:eastAsia="Times New Roman" w:hAnsi="David" w:cs="David"/>
          <w:color w:val="222222"/>
          <w:sz w:val="24"/>
          <w:szCs w:val="24"/>
          <w:rtl/>
        </w:rPr>
        <w:t xml:space="preserve"> אין טענת הגנה של הסתכנות מרצון</w:t>
      </w:r>
    </w:p>
    <w:p w14:paraId="50E84546" w14:textId="77777777" w:rsidR="005F3E26" w:rsidRPr="00AA4BE3" w:rsidRDefault="005F3E26" w:rsidP="00AA4BE3">
      <w:pPr>
        <w:tabs>
          <w:tab w:val="left" w:pos="8037"/>
        </w:tabs>
        <w:spacing w:line="240" w:lineRule="auto"/>
        <w:contextualSpacing/>
        <w:rPr>
          <w:rFonts w:ascii="David" w:hAnsi="David" w:cs="David"/>
          <w:b/>
          <w:bCs/>
          <w:color w:val="FF0000"/>
          <w:sz w:val="24"/>
          <w:szCs w:val="24"/>
          <w:u w:val="single"/>
          <w:rtl/>
        </w:rPr>
      </w:pPr>
    </w:p>
    <w:p w14:paraId="79B666C4" w14:textId="77777777" w:rsidR="00721B8B" w:rsidRPr="00AA4BE3" w:rsidRDefault="00721B8B" w:rsidP="00AA4BE3">
      <w:pPr>
        <w:tabs>
          <w:tab w:val="left" w:pos="8037"/>
        </w:tabs>
        <w:spacing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 xml:space="preserve">ריבוי </w:t>
      </w:r>
      <w:proofErr w:type="spellStart"/>
      <w:r w:rsidRPr="00AA4BE3">
        <w:rPr>
          <w:rFonts w:ascii="David" w:hAnsi="David" w:cs="David"/>
          <w:b/>
          <w:bCs/>
          <w:color w:val="FF0000"/>
          <w:sz w:val="24"/>
          <w:szCs w:val="24"/>
          <w:u w:val="single"/>
          <w:rtl/>
        </w:rPr>
        <w:t>מעוולים</w:t>
      </w:r>
      <w:proofErr w:type="spellEnd"/>
    </w:p>
    <w:p w14:paraId="65917353" w14:textId="77777777" w:rsidR="00721B8B" w:rsidRPr="00AA4BE3" w:rsidRDefault="00721B8B" w:rsidP="00AA4BE3">
      <w:pPr>
        <w:spacing w:line="240" w:lineRule="auto"/>
        <w:contextualSpacing/>
        <w:rPr>
          <w:rFonts w:ascii="David" w:hAnsi="David" w:cs="David"/>
          <w:sz w:val="24"/>
          <w:szCs w:val="24"/>
        </w:rPr>
      </w:pPr>
      <w:r w:rsidRPr="00AA4BE3">
        <w:rPr>
          <w:rFonts w:ascii="David" w:hAnsi="David" w:cs="David"/>
          <w:b/>
          <w:bCs/>
          <w:sz w:val="24"/>
          <w:szCs w:val="24"/>
          <w:highlight w:val="yellow"/>
          <w:rtl/>
        </w:rPr>
        <w:t>ס' 83 ו-84</w:t>
      </w:r>
      <w:r w:rsidRPr="00AA4BE3">
        <w:rPr>
          <w:rFonts w:ascii="David" w:hAnsi="David" w:cs="David"/>
          <w:sz w:val="24"/>
          <w:szCs w:val="24"/>
          <w:rtl/>
        </w:rPr>
        <w:t xml:space="preserve"> - מזיקים שונים שגרמו לעוולה אחת, ולפיכך ניתן לקבוע שכולם יחויבו ביחד ולחוד בהתאם </w:t>
      </w:r>
      <w:r w:rsidRPr="00AA4BE3">
        <w:rPr>
          <w:rFonts w:ascii="David" w:hAnsi="David" w:cs="David"/>
          <w:b/>
          <w:bCs/>
          <w:sz w:val="24"/>
          <w:szCs w:val="24"/>
          <w:highlight w:val="yellow"/>
          <w:rtl/>
        </w:rPr>
        <w:t>לס' 11</w:t>
      </w:r>
      <w:r w:rsidRPr="00AA4BE3">
        <w:rPr>
          <w:rFonts w:ascii="David" w:hAnsi="David" w:cs="David"/>
          <w:sz w:val="24"/>
          <w:szCs w:val="24"/>
          <w:rtl/>
        </w:rPr>
        <w:t xml:space="preserve">, וחלוקת הנטל ביניהם תהיה בהתאם לאשם המוסרי ולשיקולי מדיניות נוספים, וזאת בהתאם </w:t>
      </w:r>
      <w:r w:rsidRPr="00AA4BE3">
        <w:rPr>
          <w:rFonts w:ascii="David" w:hAnsi="David" w:cs="David"/>
          <w:b/>
          <w:bCs/>
          <w:sz w:val="24"/>
          <w:szCs w:val="24"/>
          <w:highlight w:val="yellow"/>
          <w:rtl/>
        </w:rPr>
        <w:t>לס' 84</w:t>
      </w:r>
      <w:r w:rsidRPr="00AA4BE3">
        <w:rPr>
          <w:rFonts w:ascii="David" w:hAnsi="David" w:cs="David"/>
          <w:b/>
          <w:bCs/>
          <w:sz w:val="24"/>
          <w:szCs w:val="24"/>
          <w:rtl/>
        </w:rPr>
        <w:t>.</w:t>
      </w:r>
    </w:p>
    <w:tbl>
      <w:tblPr>
        <w:tblStyle w:val="a4"/>
        <w:bidiVisual/>
        <w:tblW w:w="9524" w:type="dxa"/>
        <w:jc w:val="center"/>
        <w:tblLook w:val="04A0" w:firstRow="1" w:lastRow="0" w:firstColumn="1" w:lastColumn="0" w:noHBand="0" w:noVBand="1"/>
      </w:tblPr>
      <w:tblGrid>
        <w:gridCol w:w="1160"/>
        <w:gridCol w:w="3119"/>
        <w:gridCol w:w="3260"/>
        <w:gridCol w:w="1985"/>
      </w:tblGrid>
      <w:tr w:rsidR="00721B8B" w:rsidRPr="00AA4BE3" w14:paraId="5AD6F2A2" w14:textId="77777777" w:rsidTr="00721B8B">
        <w:trPr>
          <w:jc w:val="center"/>
        </w:trPr>
        <w:tc>
          <w:tcPr>
            <w:tcW w:w="1160" w:type="dxa"/>
            <w:tcBorders>
              <w:top w:val="single" w:sz="4" w:space="0" w:color="auto"/>
              <w:left w:val="single" w:sz="4" w:space="0" w:color="auto"/>
              <w:bottom w:val="single" w:sz="4" w:space="0" w:color="auto"/>
              <w:right w:val="single" w:sz="4" w:space="0" w:color="auto"/>
            </w:tcBorders>
          </w:tcPr>
          <w:p w14:paraId="18021664" w14:textId="77777777" w:rsidR="00721B8B" w:rsidRPr="00AA4BE3" w:rsidRDefault="00721B8B" w:rsidP="00AA4BE3">
            <w:pPr>
              <w:contextualSpacing/>
              <w:rPr>
                <w:rFonts w:ascii="David" w:hAnsi="David" w:cs="David"/>
                <w:sz w:val="24"/>
                <w:szCs w:val="24"/>
                <w:rtl/>
              </w:rPr>
            </w:pPr>
          </w:p>
        </w:tc>
        <w:tc>
          <w:tcPr>
            <w:tcW w:w="3119" w:type="dxa"/>
            <w:tcBorders>
              <w:top w:val="single" w:sz="4" w:space="0" w:color="auto"/>
              <w:left w:val="single" w:sz="4" w:space="0" w:color="auto"/>
              <w:bottom w:val="single" w:sz="4" w:space="0" w:color="auto"/>
              <w:right w:val="single" w:sz="4" w:space="0" w:color="auto"/>
            </w:tcBorders>
            <w:hideMark/>
          </w:tcPr>
          <w:p w14:paraId="2321A8A3"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מזיקים במשותף</w:t>
            </w:r>
          </w:p>
        </w:tc>
        <w:tc>
          <w:tcPr>
            <w:tcW w:w="3260" w:type="dxa"/>
            <w:tcBorders>
              <w:top w:val="single" w:sz="4" w:space="0" w:color="auto"/>
              <w:left w:val="single" w:sz="4" w:space="0" w:color="auto"/>
              <w:bottom w:val="single" w:sz="4" w:space="0" w:color="auto"/>
              <w:right w:val="single" w:sz="4" w:space="0" w:color="auto"/>
            </w:tcBorders>
            <w:hideMark/>
          </w:tcPr>
          <w:p w14:paraId="5D4F326E"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מזיקים הגורמים לנזק אחד</w:t>
            </w:r>
          </w:p>
        </w:tc>
        <w:tc>
          <w:tcPr>
            <w:tcW w:w="1985" w:type="dxa"/>
            <w:tcBorders>
              <w:top w:val="single" w:sz="4" w:space="0" w:color="auto"/>
              <w:left w:val="single" w:sz="4" w:space="0" w:color="auto"/>
              <w:bottom w:val="single" w:sz="4" w:space="0" w:color="auto"/>
              <w:right w:val="single" w:sz="4" w:space="0" w:color="auto"/>
            </w:tcBorders>
            <w:hideMark/>
          </w:tcPr>
          <w:p w14:paraId="424E8F29"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מזיקים הגורמים נזקים נפרדים</w:t>
            </w:r>
          </w:p>
        </w:tc>
      </w:tr>
      <w:tr w:rsidR="00721B8B" w:rsidRPr="00AA4BE3" w14:paraId="41E50F37" w14:textId="77777777" w:rsidTr="00721B8B">
        <w:trPr>
          <w:jc w:val="center"/>
        </w:trPr>
        <w:tc>
          <w:tcPr>
            <w:tcW w:w="1160" w:type="dxa"/>
            <w:tcBorders>
              <w:top w:val="single" w:sz="4" w:space="0" w:color="auto"/>
              <w:left w:val="single" w:sz="4" w:space="0" w:color="auto"/>
              <w:bottom w:val="single" w:sz="4" w:space="0" w:color="auto"/>
              <w:right w:val="single" w:sz="4" w:space="0" w:color="auto"/>
            </w:tcBorders>
            <w:hideMark/>
          </w:tcPr>
          <w:p w14:paraId="0327096C"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המקרה</w:t>
            </w:r>
          </w:p>
        </w:tc>
        <w:tc>
          <w:tcPr>
            <w:tcW w:w="3119" w:type="dxa"/>
            <w:tcBorders>
              <w:top w:val="single" w:sz="4" w:space="0" w:color="auto"/>
              <w:left w:val="single" w:sz="4" w:space="0" w:color="auto"/>
              <w:bottom w:val="single" w:sz="4" w:space="0" w:color="auto"/>
              <w:right w:val="single" w:sz="4" w:space="0" w:color="auto"/>
            </w:tcBorders>
            <w:hideMark/>
          </w:tcPr>
          <w:p w14:paraId="0BA11C2D"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המזיקים ביצעו עוולה </w:t>
            </w:r>
            <w:r w:rsidRPr="00AA4BE3">
              <w:rPr>
                <w:rFonts w:ascii="David" w:hAnsi="David" w:cs="David"/>
                <w:sz w:val="24"/>
                <w:szCs w:val="24"/>
                <w:u w:val="single"/>
                <w:rtl/>
              </w:rPr>
              <w:t xml:space="preserve">אחת </w:t>
            </w:r>
            <w:r w:rsidRPr="00AA4BE3">
              <w:rPr>
                <w:rFonts w:ascii="David" w:hAnsi="David" w:cs="David"/>
                <w:sz w:val="24"/>
                <w:szCs w:val="24"/>
                <w:rtl/>
              </w:rPr>
              <w:t xml:space="preserve">שגרמה לנזק </w:t>
            </w:r>
            <w:r w:rsidRPr="00AA4BE3">
              <w:rPr>
                <w:rFonts w:ascii="David" w:hAnsi="David" w:cs="David"/>
                <w:sz w:val="24"/>
                <w:szCs w:val="24"/>
                <w:u w:val="single"/>
                <w:rtl/>
              </w:rPr>
              <w:t>אחד</w:t>
            </w:r>
          </w:p>
        </w:tc>
        <w:tc>
          <w:tcPr>
            <w:tcW w:w="3260" w:type="dxa"/>
            <w:tcBorders>
              <w:top w:val="single" w:sz="4" w:space="0" w:color="auto"/>
              <w:left w:val="single" w:sz="4" w:space="0" w:color="auto"/>
              <w:bottom w:val="single" w:sz="4" w:space="0" w:color="auto"/>
              <w:right w:val="single" w:sz="4" w:space="0" w:color="auto"/>
            </w:tcBorders>
            <w:hideMark/>
          </w:tcPr>
          <w:p w14:paraId="3EC296B5"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המזיקים ביצעו </w:t>
            </w:r>
            <w:r w:rsidRPr="00AA4BE3">
              <w:rPr>
                <w:rFonts w:ascii="David" w:hAnsi="David" w:cs="David"/>
                <w:sz w:val="24"/>
                <w:szCs w:val="24"/>
                <w:u w:val="single"/>
                <w:rtl/>
              </w:rPr>
              <w:t xml:space="preserve">שני </w:t>
            </w:r>
            <w:r w:rsidRPr="00AA4BE3">
              <w:rPr>
                <w:rFonts w:ascii="David" w:hAnsi="David" w:cs="David"/>
                <w:sz w:val="24"/>
                <w:szCs w:val="24"/>
                <w:rtl/>
              </w:rPr>
              <w:t xml:space="preserve">מעשי נזיקין נפרדים, שגרמו </w:t>
            </w:r>
            <w:r w:rsidRPr="00AA4BE3">
              <w:rPr>
                <w:rFonts w:ascii="David" w:hAnsi="David" w:cs="David"/>
                <w:sz w:val="24"/>
                <w:szCs w:val="24"/>
                <w:u w:val="single"/>
                <w:rtl/>
              </w:rPr>
              <w:t>נזק אחד</w:t>
            </w:r>
            <w:r w:rsidRPr="00AA4BE3">
              <w:rPr>
                <w:rFonts w:ascii="David" w:hAnsi="David" w:cs="David"/>
                <w:sz w:val="24"/>
                <w:szCs w:val="24"/>
                <w:rtl/>
              </w:rPr>
              <w:t xml:space="preserve"> בלתי ניתן לחלוקה.</w:t>
            </w:r>
          </w:p>
        </w:tc>
        <w:tc>
          <w:tcPr>
            <w:tcW w:w="1985" w:type="dxa"/>
            <w:tcBorders>
              <w:top w:val="single" w:sz="4" w:space="0" w:color="auto"/>
              <w:left w:val="single" w:sz="4" w:space="0" w:color="auto"/>
              <w:bottom w:val="single" w:sz="4" w:space="0" w:color="auto"/>
              <w:right w:val="single" w:sz="4" w:space="0" w:color="auto"/>
            </w:tcBorders>
            <w:hideMark/>
          </w:tcPr>
          <w:p w14:paraId="4A1C7C9A"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המזיקים ביצעו </w:t>
            </w:r>
            <w:r w:rsidRPr="00AA4BE3">
              <w:rPr>
                <w:rFonts w:ascii="David" w:hAnsi="David" w:cs="David"/>
                <w:sz w:val="24"/>
                <w:szCs w:val="24"/>
                <w:u w:val="single"/>
                <w:rtl/>
              </w:rPr>
              <w:t>שני</w:t>
            </w:r>
            <w:r w:rsidRPr="00AA4BE3">
              <w:rPr>
                <w:rFonts w:ascii="David" w:hAnsi="David" w:cs="David"/>
                <w:sz w:val="24"/>
                <w:szCs w:val="24"/>
                <w:rtl/>
              </w:rPr>
              <w:t xml:space="preserve"> מעשי נזיקין נפרדים, שגרמו </w:t>
            </w:r>
            <w:r w:rsidRPr="00AA4BE3">
              <w:rPr>
                <w:rFonts w:ascii="David" w:hAnsi="David" w:cs="David"/>
                <w:sz w:val="24"/>
                <w:szCs w:val="24"/>
                <w:u w:val="single"/>
                <w:rtl/>
              </w:rPr>
              <w:t>נזקים שונים</w:t>
            </w:r>
            <w:r w:rsidRPr="00AA4BE3">
              <w:rPr>
                <w:rFonts w:ascii="David" w:hAnsi="David" w:cs="David"/>
                <w:sz w:val="24"/>
                <w:szCs w:val="24"/>
                <w:rtl/>
              </w:rPr>
              <w:t xml:space="preserve"> הניתנים לחלוקה.</w:t>
            </w:r>
          </w:p>
        </w:tc>
      </w:tr>
      <w:tr w:rsidR="00721B8B" w:rsidRPr="00AA4BE3" w14:paraId="7AC37E37" w14:textId="77777777" w:rsidTr="00721B8B">
        <w:trPr>
          <w:jc w:val="center"/>
        </w:trPr>
        <w:tc>
          <w:tcPr>
            <w:tcW w:w="1160" w:type="dxa"/>
            <w:tcBorders>
              <w:top w:val="single" w:sz="4" w:space="0" w:color="auto"/>
              <w:left w:val="single" w:sz="4" w:space="0" w:color="auto"/>
              <w:bottom w:val="single" w:sz="4" w:space="0" w:color="auto"/>
              <w:right w:val="single" w:sz="4" w:space="0" w:color="auto"/>
            </w:tcBorders>
            <w:hideMark/>
          </w:tcPr>
          <w:p w14:paraId="0B8580B5"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דוגמאות</w:t>
            </w:r>
          </w:p>
        </w:tc>
        <w:tc>
          <w:tcPr>
            <w:tcW w:w="3119" w:type="dxa"/>
            <w:tcBorders>
              <w:top w:val="single" w:sz="4" w:space="0" w:color="auto"/>
              <w:left w:val="single" w:sz="4" w:space="0" w:color="auto"/>
              <w:bottom w:val="single" w:sz="4" w:space="0" w:color="auto"/>
              <w:right w:val="single" w:sz="4" w:space="0" w:color="auto"/>
            </w:tcBorders>
            <w:hideMark/>
          </w:tcPr>
          <w:p w14:paraId="1BA75D6C" w14:textId="77777777" w:rsidR="00721B8B" w:rsidRPr="00AA4BE3" w:rsidRDefault="00721B8B" w:rsidP="00AA4BE3">
            <w:pPr>
              <w:contextualSpacing/>
              <w:rPr>
                <w:rFonts w:ascii="David" w:hAnsi="David" w:cs="David"/>
                <w:sz w:val="24"/>
                <w:szCs w:val="24"/>
                <w:rtl/>
              </w:rPr>
            </w:pPr>
            <w:r w:rsidRPr="00AA4BE3">
              <w:rPr>
                <w:rFonts w:ascii="David" w:hAnsi="David" w:cs="David"/>
                <w:b/>
                <w:bCs/>
                <w:sz w:val="24"/>
                <w:szCs w:val="24"/>
                <w:u w:val="single"/>
                <w:rtl/>
              </w:rPr>
              <w:t>1.</w:t>
            </w:r>
            <w:r w:rsidRPr="00AA4BE3">
              <w:rPr>
                <w:rFonts w:ascii="David" w:hAnsi="David" w:cs="David"/>
                <w:b/>
                <w:bCs/>
                <w:sz w:val="24"/>
                <w:szCs w:val="24"/>
                <w:rtl/>
              </w:rPr>
              <w:t xml:space="preserve">החבים בגין מעשי הזולת </w:t>
            </w:r>
            <w:r w:rsidRPr="00AA4BE3">
              <w:rPr>
                <w:rFonts w:ascii="David" w:hAnsi="David" w:cs="David"/>
                <w:sz w:val="24"/>
                <w:szCs w:val="24"/>
                <w:rtl/>
              </w:rPr>
              <w:t>(למשל עובד ביצע עוולה במסגרת עבודתו והמעביד גם אחראי ואז יש שני נתבעים על אותו מעשה).</w:t>
            </w:r>
          </w:p>
          <w:p w14:paraId="7EB7BE83" w14:textId="77777777" w:rsidR="00721B8B" w:rsidRPr="00AA4BE3" w:rsidRDefault="00721B8B" w:rsidP="00AA4BE3">
            <w:pPr>
              <w:contextualSpacing/>
              <w:rPr>
                <w:rFonts w:ascii="David" w:hAnsi="David" w:cs="David"/>
                <w:sz w:val="24"/>
                <w:szCs w:val="24"/>
              </w:rPr>
            </w:pPr>
            <w:r w:rsidRPr="00AA4BE3">
              <w:rPr>
                <w:rFonts w:ascii="David" w:hAnsi="David" w:cs="David"/>
                <w:b/>
                <w:bCs/>
                <w:sz w:val="24"/>
                <w:szCs w:val="24"/>
                <w:u w:val="single"/>
                <w:rtl/>
              </w:rPr>
              <w:t>2.</w:t>
            </w:r>
            <w:r w:rsidRPr="00AA4BE3">
              <w:rPr>
                <w:rFonts w:ascii="David" w:hAnsi="David" w:cs="David"/>
                <w:b/>
                <w:bCs/>
                <w:sz w:val="24"/>
                <w:szCs w:val="24"/>
                <w:rtl/>
              </w:rPr>
              <w:t>החבים חובה אחת כלפי הניזוק במחדל</w:t>
            </w:r>
            <w:r w:rsidRPr="00AA4BE3">
              <w:rPr>
                <w:rFonts w:ascii="David" w:hAnsi="David" w:cs="David"/>
                <w:sz w:val="24"/>
                <w:szCs w:val="24"/>
                <w:rtl/>
              </w:rPr>
              <w:t>(למשל שני מורים שהוציאו כיתה לטיול, ושניהם נתנו להם להלך ליד צוק וילד נפל).</w:t>
            </w:r>
          </w:p>
          <w:p w14:paraId="6A14B653" w14:textId="77777777" w:rsidR="00721B8B" w:rsidRPr="00AA4BE3" w:rsidRDefault="00721B8B" w:rsidP="00AA4BE3">
            <w:pPr>
              <w:contextualSpacing/>
              <w:rPr>
                <w:rFonts w:ascii="David" w:hAnsi="David" w:cs="David"/>
                <w:sz w:val="24"/>
                <w:szCs w:val="24"/>
              </w:rPr>
            </w:pPr>
            <w:r w:rsidRPr="00AA4BE3">
              <w:rPr>
                <w:rFonts w:ascii="David" w:hAnsi="David" w:cs="David"/>
                <w:b/>
                <w:bCs/>
                <w:sz w:val="24"/>
                <w:szCs w:val="24"/>
                <w:u w:val="single"/>
                <w:rtl/>
              </w:rPr>
              <w:t>3.</w:t>
            </w:r>
            <w:r w:rsidRPr="00AA4BE3">
              <w:rPr>
                <w:rFonts w:ascii="David" w:hAnsi="David" w:cs="David"/>
                <w:b/>
                <w:bCs/>
                <w:sz w:val="24"/>
                <w:szCs w:val="24"/>
                <w:rtl/>
              </w:rPr>
              <w:t>מעשה</w:t>
            </w:r>
            <w:r w:rsidRPr="00AA4BE3">
              <w:rPr>
                <w:rFonts w:ascii="David" w:hAnsi="David" w:cs="David"/>
                <w:sz w:val="24"/>
                <w:szCs w:val="24"/>
                <w:rtl/>
              </w:rPr>
              <w:t xml:space="preserve"> </w:t>
            </w:r>
            <w:r w:rsidRPr="00AA4BE3">
              <w:rPr>
                <w:rFonts w:ascii="David" w:hAnsi="David" w:cs="David"/>
                <w:b/>
                <w:bCs/>
                <w:sz w:val="24"/>
                <w:szCs w:val="24"/>
                <w:rtl/>
              </w:rPr>
              <w:t>- עשו עוולה אחת ביחד</w:t>
            </w:r>
            <w:r w:rsidRPr="00AA4BE3">
              <w:rPr>
                <w:rFonts w:ascii="David" w:hAnsi="David" w:cs="David"/>
                <w:sz w:val="24"/>
                <w:szCs w:val="24"/>
                <w:rtl/>
              </w:rPr>
              <w:t xml:space="preserve"> (שני אנשים ביחד החזיקו במקל והכו אדם).</w:t>
            </w:r>
          </w:p>
        </w:tc>
        <w:tc>
          <w:tcPr>
            <w:tcW w:w="3260" w:type="dxa"/>
            <w:tcBorders>
              <w:top w:val="single" w:sz="4" w:space="0" w:color="auto"/>
              <w:left w:val="single" w:sz="4" w:space="0" w:color="auto"/>
              <w:bottom w:val="single" w:sz="4" w:space="0" w:color="auto"/>
              <w:right w:val="single" w:sz="4" w:space="0" w:color="auto"/>
            </w:tcBorders>
            <w:hideMark/>
          </w:tcPr>
          <w:p w14:paraId="37A38F68"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שתי אוניות שמתנגשות וגורמות נזק לנוסעים או לאנייה שלישית. למשל אחד ישן במשמרת ואחד לא הפעיל מכשיר ניווט, יכול להיות שכל אחד </w:t>
            </w:r>
            <w:proofErr w:type="spellStart"/>
            <w:r w:rsidRPr="00AA4BE3">
              <w:rPr>
                <w:rFonts w:ascii="David" w:hAnsi="David" w:cs="David"/>
                <w:sz w:val="24"/>
                <w:szCs w:val="24"/>
                <w:rtl/>
              </w:rPr>
              <w:t>יחוב</w:t>
            </w:r>
            <w:proofErr w:type="spellEnd"/>
            <w:r w:rsidRPr="00AA4BE3">
              <w:rPr>
                <w:rFonts w:ascii="David" w:hAnsi="David" w:cs="David"/>
                <w:sz w:val="24"/>
                <w:szCs w:val="24"/>
                <w:rtl/>
              </w:rPr>
              <w:t xml:space="preserve"> בגין עוולה אחרת, אבל אי אפשר להפריד, הנזק הוא כתוצאה משניהם.</w:t>
            </w:r>
          </w:p>
          <w:p w14:paraId="18C148EC"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גם תאגיד מעביד ומנהל עבודה בעל מניות שהתרשלו כלפי עובד (</w:t>
            </w:r>
            <w:r w:rsidRPr="00AA4BE3">
              <w:rPr>
                <w:rFonts w:ascii="David" w:hAnsi="David" w:cs="David"/>
                <w:b/>
                <w:bCs/>
                <w:sz w:val="24"/>
                <w:szCs w:val="24"/>
                <w:highlight w:val="green"/>
                <w:rtl/>
              </w:rPr>
              <w:t>פס"ד עודד יצחק נ' לוטם)</w:t>
            </w:r>
          </w:p>
        </w:tc>
        <w:tc>
          <w:tcPr>
            <w:tcW w:w="1985" w:type="dxa"/>
            <w:tcBorders>
              <w:top w:val="single" w:sz="4" w:space="0" w:color="auto"/>
              <w:left w:val="single" w:sz="4" w:space="0" w:color="auto"/>
              <w:bottom w:val="single" w:sz="4" w:space="0" w:color="auto"/>
              <w:right w:val="single" w:sz="4" w:space="0" w:color="auto"/>
            </w:tcBorders>
            <w:hideMark/>
          </w:tcPr>
          <w:p w14:paraId="4A174BCB"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הכלב של שמעון נשך ביד, הכלב של דן נשך ברגל.</w:t>
            </w:r>
          </w:p>
        </w:tc>
      </w:tr>
      <w:tr w:rsidR="00721B8B" w:rsidRPr="00AA4BE3" w14:paraId="4707F507" w14:textId="77777777" w:rsidTr="00721B8B">
        <w:trPr>
          <w:jc w:val="center"/>
        </w:trPr>
        <w:tc>
          <w:tcPr>
            <w:tcW w:w="1160" w:type="dxa"/>
            <w:tcBorders>
              <w:top w:val="single" w:sz="4" w:space="0" w:color="auto"/>
              <w:left w:val="single" w:sz="4" w:space="0" w:color="auto"/>
              <w:bottom w:val="single" w:sz="4" w:space="0" w:color="auto"/>
              <w:right w:val="single" w:sz="4" w:space="0" w:color="auto"/>
            </w:tcBorders>
            <w:hideMark/>
          </w:tcPr>
          <w:p w14:paraId="38CDEB28"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הדין</w:t>
            </w:r>
          </w:p>
        </w:tc>
        <w:tc>
          <w:tcPr>
            <w:tcW w:w="3119" w:type="dxa"/>
            <w:tcBorders>
              <w:top w:val="single" w:sz="4" w:space="0" w:color="auto"/>
              <w:left w:val="single" w:sz="4" w:space="0" w:color="auto"/>
              <w:bottom w:val="single" w:sz="4" w:space="0" w:color="auto"/>
              <w:right w:val="single" w:sz="4" w:space="0" w:color="auto"/>
            </w:tcBorders>
            <w:hideMark/>
          </w:tcPr>
          <w:p w14:paraId="4EC33C04"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חבים יחד ולחוד</w:t>
            </w:r>
          </w:p>
        </w:tc>
        <w:tc>
          <w:tcPr>
            <w:tcW w:w="3260" w:type="dxa"/>
            <w:tcBorders>
              <w:top w:val="single" w:sz="4" w:space="0" w:color="auto"/>
              <w:left w:val="single" w:sz="4" w:space="0" w:color="auto"/>
              <w:bottom w:val="single" w:sz="4" w:space="0" w:color="auto"/>
              <w:right w:val="single" w:sz="4" w:space="0" w:color="auto"/>
            </w:tcBorders>
            <w:hideMark/>
          </w:tcPr>
          <w:p w14:paraId="32E2412B"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חבים יחד ולחוד</w:t>
            </w:r>
          </w:p>
        </w:tc>
        <w:tc>
          <w:tcPr>
            <w:tcW w:w="1985" w:type="dxa"/>
            <w:tcBorders>
              <w:top w:val="single" w:sz="4" w:space="0" w:color="auto"/>
              <w:left w:val="single" w:sz="4" w:space="0" w:color="auto"/>
              <w:bottom w:val="single" w:sz="4" w:space="0" w:color="auto"/>
              <w:right w:val="single" w:sz="4" w:space="0" w:color="auto"/>
            </w:tcBorders>
            <w:hideMark/>
          </w:tcPr>
          <w:p w14:paraId="2CEACEB0"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כל אחד חב על הנזק שלו.</w:t>
            </w:r>
          </w:p>
        </w:tc>
      </w:tr>
      <w:tr w:rsidR="00721B8B" w:rsidRPr="00AA4BE3" w14:paraId="43680C63" w14:textId="77777777" w:rsidTr="00721B8B">
        <w:trPr>
          <w:jc w:val="center"/>
        </w:trPr>
        <w:tc>
          <w:tcPr>
            <w:tcW w:w="1160" w:type="dxa"/>
            <w:tcBorders>
              <w:top w:val="single" w:sz="4" w:space="0" w:color="auto"/>
              <w:left w:val="single" w:sz="4" w:space="0" w:color="auto"/>
              <w:bottom w:val="single" w:sz="4" w:space="0" w:color="auto"/>
              <w:right w:val="single" w:sz="4" w:space="0" w:color="auto"/>
            </w:tcBorders>
            <w:hideMark/>
          </w:tcPr>
          <w:p w14:paraId="174FE523" w14:textId="77777777" w:rsidR="00721B8B" w:rsidRPr="00AA4BE3" w:rsidRDefault="00721B8B" w:rsidP="00AA4BE3">
            <w:pPr>
              <w:contextualSpacing/>
              <w:rPr>
                <w:rFonts w:ascii="David" w:hAnsi="David" w:cs="David"/>
                <w:b/>
                <w:bCs/>
                <w:sz w:val="24"/>
                <w:szCs w:val="24"/>
                <w:rtl/>
              </w:rPr>
            </w:pPr>
            <w:r w:rsidRPr="00AA4BE3">
              <w:rPr>
                <w:rFonts w:ascii="David" w:hAnsi="David" w:cs="David"/>
                <w:b/>
                <w:bCs/>
                <w:sz w:val="24"/>
                <w:szCs w:val="24"/>
                <w:rtl/>
              </w:rPr>
              <w:t>מקור הדין</w:t>
            </w:r>
          </w:p>
        </w:tc>
        <w:tc>
          <w:tcPr>
            <w:tcW w:w="3119" w:type="dxa"/>
            <w:tcBorders>
              <w:top w:val="single" w:sz="4" w:space="0" w:color="auto"/>
              <w:left w:val="single" w:sz="4" w:space="0" w:color="auto"/>
              <w:bottom w:val="single" w:sz="4" w:space="0" w:color="auto"/>
              <w:right w:val="single" w:sz="4" w:space="0" w:color="auto"/>
            </w:tcBorders>
            <w:hideMark/>
          </w:tcPr>
          <w:p w14:paraId="6F163027" w14:textId="77777777" w:rsidR="00721B8B" w:rsidRPr="00AA4BE3" w:rsidRDefault="00721B8B" w:rsidP="00AA4BE3">
            <w:pPr>
              <w:contextualSpacing/>
              <w:rPr>
                <w:rFonts w:ascii="David" w:hAnsi="David" w:cs="David"/>
                <w:sz w:val="24"/>
                <w:szCs w:val="24"/>
                <w:rtl/>
              </w:rPr>
            </w:pPr>
            <w:r w:rsidRPr="00AA4BE3">
              <w:rPr>
                <w:rFonts w:ascii="David" w:hAnsi="David" w:cs="David"/>
                <w:b/>
                <w:bCs/>
                <w:sz w:val="24"/>
                <w:szCs w:val="24"/>
                <w:highlight w:val="yellow"/>
                <w:rtl/>
              </w:rPr>
              <w:t>סעיף 11</w:t>
            </w:r>
            <w:r w:rsidRPr="00AA4BE3">
              <w:rPr>
                <w:rFonts w:ascii="David" w:hAnsi="David" w:cs="David"/>
                <w:sz w:val="24"/>
                <w:szCs w:val="24"/>
                <w:highlight w:val="yellow"/>
                <w:rtl/>
              </w:rPr>
              <w:t xml:space="preserve"> לפקודה</w:t>
            </w:r>
            <w:r w:rsidRPr="00AA4BE3">
              <w:rPr>
                <w:rFonts w:ascii="David" w:hAnsi="David" w:cs="David"/>
                <w:sz w:val="24"/>
                <w:szCs w:val="24"/>
                <w:rtl/>
              </w:rPr>
              <w:t xml:space="preserve">. הניזוק יכול לתבוע את שניהם או אחד מהם. </w:t>
            </w:r>
            <w:r w:rsidRPr="00AA4BE3">
              <w:rPr>
                <w:rFonts w:ascii="David" w:hAnsi="David" w:cs="David"/>
                <w:b/>
                <w:bCs/>
                <w:sz w:val="24"/>
                <w:szCs w:val="24"/>
                <w:highlight w:val="yellow"/>
                <w:rtl/>
              </w:rPr>
              <w:t>סעיף 83</w:t>
            </w:r>
            <w:r w:rsidRPr="00AA4BE3">
              <w:rPr>
                <w:rFonts w:ascii="David" w:hAnsi="David" w:cs="David"/>
                <w:sz w:val="24"/>
                <w:szCs w:val="24"/>
                <w:rtl/>
              </w:rPr>
              <w:t xml:space="preserve"> מגביל שאי אפשר לקבל פעמיים פיצויים. </w:t>
            </w:r>
          </w:p>
        </w:tc>
        <w:tc>
          <w:tcPr>
            <w:tcW w:w="3260" w:type="dxa"/>
            <w:tcBorders>
              <w:top w:val="single" w:sz="4" w:space="0" w:color="auto"/>
              <w:left w:val="single" w:sz="4" w:space="0" w:color="auto"/>
              <w:bottom w:val="single" w:sz="4" w:space="0" w:color="auto"/>
              <w:right w:val="single" w:sz="4" w:space="0" w:color="auto"/>
            </w:tcBorders>
            <w:hideMark/>
          </w:tcPr>
          <w:p w14:paraId="41422A19"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יש אומרים: </w:t>
            </w:r>
            <w:r w:rsidRPr="00AA4BE3">
              <w:rPr>
                <w:rFonts w:ascii="David" w:hAnsi="David" w:cs="David"/>
                <w:b/>
                <w:bCs/>
                <w:sz w:val="24"/>
                <w:szCs w:val="24"/>
                <w:highlight w:val="yellow"/>
                <w:rtl/>
              </w:rPr>
              <w:t>סעיף 11</w:t>
            </w:r>
          </w:p>
          <w:p w14:paraId="2255EA82" w14:textId="77777777" w:rsidR="00721B8B" w:rsidRPr="00AA4BE3" w:rsidRDefault="00721B8B" w:rsidP="00AA4BE3">
            <w:pPr>
              <w:contextualSpacing/>
              <w:rPr>
                <w:rFonts w:ascii="David" w:hAnsi="David" w:cs="David"/>
                <w:sz w:val="24"/>
                <w:szCs w:val="24"/>
                <w:rtl/>
              </w:rPr>
            </w:pPr>
            <w:r w:rsidRPr="00AA4BE3">
              <w:rPr>
                <w:rFonts w:ascii="David" w:hAnsi="David" w:cs="David"/>
                <w:sz w:val="24"/>
                <w:szCs w:val="24"/>
                <w:rtl/>
              </w:rPr>
              <w:t xml:space="preserve">יש אומרים: </w:t>
            </w:r>
            <w:r w:rsidRPr="00AA4BE3">
              <w:rPr>
                <w:rFonts w:ascii="David" w:hAnsi="David" w:cs="David"/>
                <w:b/>
                <w:bCs/>
                <w:sz w:val="24"/>
                <w:szCs w:val="24"/>
                <w:highlight w:val="yellow"/>
                <w:rtl/>
              </w:rPr>
              <w:t>סעיף 64 ו-84(א)</w:t>
            </w:r>
            <w:r w:rsidRPr="00AA4BE3">
              <w:rPr>
                <w:rFonts w:ascii="David" w:hAnsi="David" w:cs="David"/>
                <w:b/>
                <w:bCs/>
                <w:sz w:val="24"/>
                <w:szCs w:val="24"/>
                <w:rtl/>
              </w:rPr>
              <w:t>.</w:t>
            </w:r>
            <w:r w:rsidRPr="00AA4BE3">
              <w:rPr>
                <w:rFonts w:ascii="David" w:hAnsi="David" w:cs="David"/>
                <w:sz w:val="24"/>
                <w:szCs w:val="24"/>
                <w:rtl/>
              </w:rPr>
              <w:t xml:space="preserve"> ביחסים בינם לבין הניזוק זה ברור שכל אחד חייב, זה שהשני התרשל לא מוריד אחריות </w:t>
            </w:r>
            <w:proofErr w:type="spellStart"/>
            <w:r w:rsidRPr="00AA4BE3">
              <w:rPr>
                <w:rFonts w:ascii="David" w:hAnsi="David" w:cs="David"/>
                <w:sz w:val="24"/>
                <w:szCs w:val="24"/>
                <w:rtl/>
              </w:rPr>
              <w:t>מהמעוול</w:t>
            </w:r>
            <w:proofErr w:type="spellEnd"/>
            <w:r w:rsidRPr="00AA4BE3">
              <w:rPr>
                <w:rFonts w:ascii="David" w:hAnsi="David" w:cs="David"/>
                <w:sz w:val="24"/>
                <w:szCs w:val="24"/>
                <w:rtl/>
              </w:rPr>
              <w:t xml:space="preserve"> הראשון. </w:t>
            </w:r>
          </w:p>
        </w:tc>
        <w:tc>
          <w:tcPr>
            <w:tcW w:w="1985" w:type="dxa"/>
            <w:tcBorders>
              <w:top w:val="single" w:sz="4" w:space="0" w:color="auto"/>
              <w:left w:val="single" w:sz="4" w:space="0" w:color="auto"/>
              <w:bottom w:val="single" w:sz="4" w:space="0" w:color="auto"/>
              <w:right w:val="single" w:sz="4" w:space="0" w:color="auto"/>
            </w:tcBorders>
          </w:tcPr>
          <w:p w14:paraId="55124681" w14:textId="77777777" w:rsidR="00721B8B" w:rsidRPr="00AA4BE3" w:rsidRDefault="00721B8B" w:rsidP="00AA4BE3">
            <w:pPr>
              <w:contextualSpacing/>
              <w:rPr>
                <w:rFonts w:ascii="David" w:hAnsi="David" w:cs="David"/>
                <w:sz w:val="24"/>
                <w:szCs w:val="24"/>
                <w:rtl/>
              </w:rPr>
            </w:pPr>
            <w:r w:rsidRPr="00AA4BE3">
              <w:rPr>
                <w:rFonts w:ascii="David" w:hAnsi="David" w:cs="David"/>
                <w:b/>
                <w:bCs/>
                <w:sz w:val="24"/>
                <w:szCs w:val="24"/>
                <w:highlight w:val="yellow"/>
                <w:rtl/>
              </w:rPr>
              <w:t>סע' 77</w:t>
            </w:r>
            <w:r w:rsidRPr="00AA4BE3">
              <w:rPr>
                <w:rFonts w:ascii="David" w:hAnsi="David" w:cs="David"/>
                <w:sz w:val="24"/>
                <w:szCs w:val="24"/>
                <w:rtl/>
              </w:rPr>
              <w:t>- הפיצוי לא יעלה על 100%</w:t>
            </w:r>
          </w:p>
          <w:p w14:paraId="3927B56E" w14:textId="77777777" w:rsidR="00721B8B" w:rsidRPr="00AA4BE3" w:rsidRDefault="00721B8B" w:rsidP="00AA4BE3">
            <w:pPr>
              <w:contextualSpacing/>
              <w:rPr>
                <w:rFonts w:ascii="David" w:hAnsi="David" w:cs="David"/>
                <w:sz w:val="24"/>
                <w:szCs w:val="24"/>
                <w:rtl/>
              </w:rPr>
            </w:pPr>
          </w:p>
        </w:tc>
      </w:tr>
    </w:tbl>
    <w:p w14:paraId="09AFFA20" w14:textId="77777777" w:rsidR="00721B8B" w:rsidRPr="00AA4BE3" w:rsidRDefault="00721B8B"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מלך נ' </w:t>
      </w:r>
      <w:proofErr w:type="spellStart"/>
      <w:r w:rsidRPr="00AA4BE3">
        <w:rPr>
          <w:rFonts w:ascii="David" w:hAnsi="David" w:cs="David"/>
          <w:b/>
          <w:bCs/>
          <w:sz w:val="24"/>
          <w:szCs w:val="24"/>
          <w:highlight w:val="green"/>
          <w:rtl/>
        </w:rPr>
        <w:t>קורנהוייזר</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אדם מותקף ברחוב ע"י שלושה כלבים. שניים של בעלים מסוימים, ואחד כנראה כלב רחוב. הבעלים טוען כי עליו לשאת רק בתשלום הנזקים שגרמו כלביו ושהנזק העיקרי נעשה ע"י כלב הרחוב. מחלוקת בין השופטים כיצד לסווג נזק זה- </w:t>
      </w:r>
      <w:r w:rsidRPr="00AA4BE3">
        <w:rPr>
          <w:rFonts w:ascii="David" w:hAnsi="David" w:cs="David"/>
          <w:sz w:val="24"/>
          <w:szCs w:val="24"/>
          <w:highlight w:val="magenta"/>
          <w:u w:val="single"/>
          <w:rtl/>
        </w:rPr>
        <w:t>בך- מיעוט-</w:t>
      </w:r>
      <w:r w:rsidRPr="00AA4BE3">
        <w:rPr>
          <w:rFonts w:ascii="David" w:hAnsi="David" w:cs="David"/>
          <w:sz w:val="24"/>
          <w:szCs w:val="24"/>
          <w:rtl/>
        </w:rPr>
        <w:t xml:space="preserve"> הנזק הוא נזק שניתן לחלק (הקטגוריה השלישית) סביר להניח כי כל כלב ביצע שליש מהנזק וע"כ יש לחייב את הבעלים בתשלום 2/3 מהנזק. </w:t>
      </w:r>
      <w:r w:rsidRPr="00AA4BE3">
        <w:rPr>
          <w:rFonts w:ascii="David" w:hAnsi="David" w:cs="David"/>
          <w:sz w:val="24"/>
          <w:szCs w:val="24"/>
          <w:highlight w:val="magenta"/>
          <w:u w:val="single"/>
          <w:rtl/>
        </w:rPr>
        <w:t>דעת הרוב-</w:t>
      </w:r>
      <w:r w:rsidRPr="00AA4BE3">
        <w:rPr>
          <w:rFonts w:ascii="David" w:hAnsi="David" w:cs="David"/>
          <w:sz w:val="24"/>
          <w:szCs w:val="24"/>
          <w:rtl/>
        </w:rPr>
        <w:t xml:space="preserve"> אם הבעלים רוצה להפחית את שיעור הפיצוי בו יהיה חייב, עליו להוכיח כי הגורם העיקרי לנזק הוא כלב הרחוב. במידה ולא יצליח להוכיח זאת יאלץ לשלם 100% מהפיצויים. (מתאים לקטגוריה </w:t>
      </w:r>
      <w:proofErr w:type="spellStart"/>
      <w:r w:rsidRPr="00AA4BE3">
        <w:rPr>
          <w:rFonts w:ascii="David" w:hAnsi="David" w:cs="David"/>
          <w:sz w:val="24"/>
          <w:szCs w:val="24"/>
          <w:rtl/>
        </w:rPr>
        <w:t>השניה</w:t>
      </w:r>
      <w:proofErr w:type="spellEnd"/>
      <w:r w:rsidRPr="00AA4BE3">
        <w:rPr>
          <w:rFonts w:ascii="David" w:hAnsi="David" w:cs="David"/>
          <w:sz w:val="24"/>
          <w:szCs w:val="24"/>
          <w:rtl/>
        </w:rPr>
        <w:t xml:space="preserve">- הנזק לא ניתן לחלוקה, כולם חייבים יחד או לחוד וע"כ הניזוק מקבל 100% מהמזיק). </w:t>
      </w:r>
    </w:p>
    <w:p w14:paraId="3F1B4E07" w14:textId="77777777" w:rsidR="00721B8B" w:rsidRPr="00AA4BE3" w:rsidRDefault="00721B8B" w:rsidP="00AA4BE3">
      <w:pPr>
        <w:tabs>
          <w:tab w:val="left" w:pos="8037"/>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 xml:space="preserve">-אחריות אינדיווידואלית או אחריות קיבוצית- </w:t>
      </w:r>
      <w:r w:rsidRPr="00AA4BE3">
        <w:rPr>
          <w:rFonts w:ascii="David" w:hAnsi="David" w:cs="David"/>
          <w:b/>
          <w:bCs/>
          <w:sz w:val="24"/>
          <w:szCs w:val="24"/>
          <w:highlight w:val="yellow"/>
          <w:u w:val="single"/>
          <w:rtl/>
        </w:rPr>
        <w:t>ס' 12</w:t>
      </w:r>
    </w:p>
    <w:p w14:paraId="158D496C" w14:textId="77777777" w:rsidR="00721B8B" w:rsidRPr="00AA4BE3" w:rsidRDefault="00721B8B" w:rsidP="003F4979">
      <w:pPr>
        <w:pStyle w:val="a3"/>
        <w:numPr>
          <w:ilvl w:val="0"/>
          <w:numId w:val="17"/>
        </w:numPr>
        <w:tabs>
          <w:tab w:val="left" w:pos="8037"/>
        </w:tabs>
        <w:spacing w:line="240" w:lineRule="auto"/>
        <w:rPr>
          <w:rFonts w:ascii="David" w:hAnsi="David" w:cs="David"/>
          <w:b/>
          <w:bCs/>
          <w:sz w:val="24"/>
          <w:szCs w:val="24"/>
          <w:u w:val="single"/>
        </w:rPr>
      </w:pPr>
      <w:r w:rsidRPr="00AA4BE3">
        <w:rPr>
          <w:rFonts w:ascii="David" w:hAnsi="David" w:cs="David"/>
          <w:sz w:val="24"/>
          <w:szCs w:val="24"/>
          <w:u w:val="single"/>
          <w:rtl/>
        </w:rPr>
        <w:lastRenderedPageBreak/>
        <w:t>קיבוצית-</w:t>
      </w:r>
      <w:r w:rsidRPr="00AA4BE3">
        <w:rPr>
          <w:rFonts w:ascii="David" w:hAnsi="David" w:cs="David"/>
          <w:sz w:val="24"/>
          <w:szCs w:val="24"/>
          <w:rtl/>
        </w:rPr>
        <w:t xml:space="preserve"> האחריות מוטלת על כל המזיקים.</w:t>
      </w:r>
    </w:p>
    <w:p w14:paraId="684676C5" w14:textId="77777777" w:rsidR="00721B8B" w:rsidRPr="00AA4BE3" w:rsidRDefault="00721B8B" w:rsidP="00AA4BE3">
      <w:pPr>
        <w:pStyle w:val="a3"/>
        <w:tabs>
          <w:tab w:val="left" w:pos="8037"/>
        </w:tabs>
        <w:spacing w:line="240" w:lineRule="auto"/>
        <w:rPr>
          <w:rFonts w:ascii="David" w:hAnsi="David" w:cs="David"/>
          <w:sz w:val="24"/>
          <w:szCs w:val="24"/>
          <w:rtl/>
        </w:rPr>
      </w:pP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סינדלר</w:t>
      </w:r>
      <w:proofErr w:type="spellEnd"/>
      <w:r w:rsidRPr="00AA4BE3">
        <w:rPr>
          <w:rFonts w:ascii="David" w:hAnsi="David" w:cs="David"/>
          <w:b/>
          <w:bCs/>
          <w:sz w:val="24"/>
          <w:szCs w:val="24"/>
          <w:highlight w:val="green"/>
          <w:rtl/>
        </w:rPr>
        <w:t>-</w:t>
      </w:r>
      <w:r w:rsidRPr="00AA4BE3">
        <w:rPr>
          <w:rFonts w:ascii="David" w:hAnsi="David" w:cs="David"/>
          <w:b/>
          <w:bCs/>
          <w:sz w:val="24"/>
          <w:szCs w:val="24"/>
          <w:rtl/>
        </w:rPr>
        <w:t xml:space="preserve"> </w:t>
      </w:r>
      <w:r w:rsidRPr="00AA4BE3">
        <w:rPr>
          <w:rFonts w:ascii="David" w:hAnsi="David" w:cs="David"/>
          <w:sz w:val="24"/>
          <w:szCs w:val="24"/>
          <w:rtl/>
        </w:rPr>
        <w:t xml:space="preserve">הייתה תרופה להקלת בחילות וכו' לנשים בהריון. ייצור התרופה נעשה ע"י מספר חברות, ולאחר מספר שנים התגלה כי התרופה פוגעת בילודים. תביעה זו הוגשה ע"י ביתה של אחת המטופלות בתרופה, כנגד כלל החברות שייצרו אותה מאחר ועברו שנים רבות ולא ידעה מאיזו חברה קנתה אמה את התרופה. ביהמ"ש האמריקאי יצר דוקטרינה של </w:t>
      </w:r>
      <w:r w:rsidRPr="00AA4BE3">
        <w:rPr>
          <w:rFonts w:ascii="David" w:hAnsi="David" w:cs="David"/>
          <w:b/>
          <w:bCs/>
          <w:sz w:val="24"/>
          <w:szCs w:val="24"/>
          <w:rtl/>
        </w:rPr>
        <w:t>אחריות לפי נתח שוק</w:t>
      </w:r>
      <w:r w:rsidRPr="00AA4BE3">
        <w:rPr>
          <w:rFonts w:ascii="David" w:hAnsi="David" w:cs="David"/>
          <w:sz w:val="24"/>
          <w:szCs w:val="24"/>
          <w:rtl/>
        </w:rPr>
        <w:t xml:space="preserve"> לפיה כל חברה תחויב באחוזי נזק לפי האחוזים שהיו לה באותו שוק. חברה שהיו בבעלותה 50% מנתח השוק בתרופה זו- תשלם 50% מהפיצויים, וכך גם שאר החברות. </w:t>
      </w:r>
      <w:r w:rsidRPr="00AA4BE3">
        <w:rPr>
          <w:rFonts w:ascii="David" w:hAnsi="David" w:cs="David"/>
          <w:sz w:val="24"/>
          <w:szCs w:val="24"/>
          <w:highlight w:val="cyan"/>
          <w:rtl/>
        </w:rPr>
        <w:t>רייך-</w:t>
      </w:r>
      <w:r w:rsidRPr="00AA4BE3">
        <w:rPr>
          <w:rFonts w:ascii="David" w:hAnsi="David" w:cs="David"/>
          <w:sz w:val="24"/>
          <w:szCs w:val="24"/>
          <w:rtl/>
        </w:rPr>
        <w:t xml:space="preserve"> מבחינה סטטיסטית התוצאה צודקת מאחר והאחוזים משקפים את הסבירות לכך שאותה חברה אכן הייתה אחראית לאותו הנזק.</w:t>
      </w:r>
    </w:p>
    <w:p w14:paraId="724748CB" w14:textId="77777777" w:rsidR="00D94654" w:rsidRPr="00AA4BE3" w:rsidRDefault="00721B8B" w:rsidP="00AA4BE3">
      <w:pPr>
        <w:pStyle w:val="a3"/>
        <w:tabs>
          <w:tab w:val="left" w:pos="8037"/>
        </w:tabs>
        <w:spacing w:line="240" w:lineRule="auto"/>
        <w:rPr>
          <w:rFonts w:ascii="David" w:hAnsi="David" w:cs="David"/>
          <w:sz w:val="24"/>
          <w:szCs w:val="24"/>
          <w:rtl/>
        </w:rPr>
      </w:pPr>
      <w:r w:rsidRPr="00AA4BE3">
        <w:rPr>
          <w:rFonts w:ascii="David" w:hAnsi="David" w:cs="David"/>
          <w:sz w:val="24"/>
          <w:szCs w:val="24"/>
          <w:highlight w:val="magenta"/>
          <w:u w:val="single"/>
          <w:rtl/>
        </w:rPr>
        <w:t>פרופ' פורת-</w:t>
      </w:r>
      <w:r w:rsidRPr="00AA4BE3">
        <w:rPr>
          <w:rFonts w:ascii="David" w:hAnsi="David" w:cs="David"/>
          <w:sz w:val="24"/>
          <w:szCs w:val="24"/>
          <w:rtl/>
        </w:rPr>
        <w:t xml:space="preserve"> יש לאמץ בישראל את גישת האחריות הקיבוצית.</w:t>
      </w:r>
    </w:p>
    <w:p w14:paraId="33C07CCC" w14:textId="77777777" w:rsidR="00721B8B" w:rsidRPr="00AA4BE3" w:rsidRDefault="00721B8B" w:rsidP="003F4979">
      <w:pPr>
        <w:pStyle w:val="a3"/>
        <w:numPr>
          <w:ilvl w:val="0"/>
          <w:numId w:val="17"/>
        </w:numPr>
        <w:tabs>
          <w:tab w:val="left" w:pos="8037"/>
        </w:tabs>
        <w:spacing w:line="240" w:lineRule="auto"/>
        <w:rPr>
          <w:rFonts w:ascii="David" w:hAnsi="David" w:cs="David"/>
          <w:sz w:val="24"/>
          <w:szCs w:val="24"/>
        </w:rPr>
      </w:pPr>
      <w:r w:rsidRPr="00AA4BE3">
        <w:rPr>
          <w:rFonts w:ascii="David" w:hAnsi="David" w:cs="David"/>
          <w:sz w:val="24"/>
          <w:szCs w:val="24"/>
          <w:u w:val="single"/>
          <w:rtl/>
        </w:rPr>
        <w:t>אינדיבידואלית-</w:t>
      </w:r>
      <w:r w:rsidRPr="00AA4BE3">
        <w:rPr>
          <w:rFonts w:ascii="David" w:hAnsi="David" w:cs="David"/>
          <w:sz w:val="24"/>
          <w:szCs w:val="24"/>
          <w:rtl/>
        </w:rPr>
        <w:t xml:space="preserve"> האחריות מוטלת על המזיק הספציפי. זוהי הגישה הרווחת בישראל- כל מזיק יישא את נטל הנזק שגרמו מעשיו. </w:t>
      </w:r>
    </w:p>
    <w:p w14:paraId="7A806B0F" w14:textId="77777777" w:rsidR="004D3F5F" w:rsidRPr="00AA4BE3" w:rsidRDefault="00721B8B" w:rsidP="00AA4BE3">
      <w:pPr>
        <w:pStyle w:val="a3"/>
        <w:tabs>
          <w:tab w:val="left" w:pos="8037"/>
        </w:tabs>
        <w:spacing w:line="240" w:lineRule="auto"/>
        <w:rPr>
          <w:rFonts w:ascii="David" w:hAnsi="David" w:cs="David"/>
          <w:sz w:val="24"/>
          <w:szCs w:val="24"/>
          <w:rtl/>
        </w:rPr>
      </w:pPr>
      <w:r w:rsidRPr="00AA4BE3">
        <w:rPr>
          <w:rFonts w:ascii="David" w:hAnsi="David" w:cs="David"/>
          <w:b/>
          <w:bCs/>
          <w:sz w:val="24"/>
          <w:szCs w:val="24"/>
          <w:highlight w:val="green"/>
          <w:rtl/>
        </w:rPr>
        <w:t>פס"ד פינס-</w:t>
      </w:r>
      <w:r w:rsidRPr="00AA4BE3">
        <w:rPr>
          <w:rFonts w:ascii="David" w:hAnsi="David" w:cs="David"/>
          <w:b/>
          <w:bCs/>
          <w:sz w:val="24"/>
          <w:szCs w:val="24"/>
          <w:rtl/>
        </w:rPr>
        <w:t xml:space="preserve"> </w:t>
      </w:r>
      <w:r w:rsidRPr="00AA4BE3">
        <w:rPr>
          <w:rFonts w:ascii="David" w:hAnsi="David" w:cs="David"/>
          <w:sz w:val="24"/>
          <w:szCs w:val="24"/>
          <w:rtl/>
        </w:rPr>
        <w:t xml:space="preserve">ת"ד בה שתי מכוניות התנגשו חזיתית והרגו אדם נוסף. ידוע כי אחד הנהגים אחראי ל80% והשני ל20%, אך לא ידוע איזה נהג אחראי לאיזה חלק. נשאלת השאלה כיצד יש לחייבם בפיצויים במקרה זה? </w:t>
      </w:r>
      <w:r w:rsidRPr="00AA4BE3">
        <w:rPr>
          <w:rFonts w:ascii="David" w:hAnsi="David" w:cs="David"/>
          <w:sz w:val="24"/>
          <w:szCs w:val="24"/>
          <w:highlight w:val="magenta"/>
          <w:u w:val="single"/>
          <w:rtl/>
        </w:rPr>
        <w:t>ויתקון-</w:t>
      </w:r>
      <w:r w:rsidRPr="00AA4BE3">
        <w:rPr>
          <w:rFonts w:ascii="David" w:hAnsi="David" w:cs="David"/>
          <w:sz w:val="24"/>
          <w:szCs w:val="24"/>
          <w:rtl/>
        </w:rPr>
        <w:t xml:space="preserve"> כאשר לא מצליחים להוכיח מהי מידת האחריות של כל מעוול, בלית ברירה מחלקים את הנטל באופן שווה בניהם. </w:t>
      </w:r>
      <w:proofErr w:type="spellStart"/>
      <w:r w:rsidRPr="00AA4BE3">
        <w:rPr>
          <w:rFonts w:ascii="David" w:hAnsi="David" w:cs="David"/>
          <w:sz w:val="24"/>
          <w:szCs w:val="24"/>
          <w:rtl/>
        </w:rPr>
        <w:t>אוביטר</w:t>
      </w:r>
      <w:proofErr w:type="spellEnd"/>
      <w:r w:rsidRPr="00AA4BE3">
        <w:rPr>
          <w:rFonts w:ascii="David" w:hAnsi="David" w:cs="David"/>
          <w:sz w:val="24"/>
          <w:szCs w:val="24"/>
          <w:rtl/>
        </w:rPr>
        <w:t xml:space="preserve">- אם התובע לא יוכיח אחריות ספציפית של אחד הנהגים התביעה תידחה. </w:t>
      </w:r>
      <w:r w:rsidRPr="00AA4BE3">
        <w:rPr>
          <w:rFonts w:ascii="David" w:hAnsi="David" w:cs="David"/>
          <w:sz w:val="24"/>
          <w:szCs w:val="24"/>
          <w:highlight w:val="magenta"/>
          <w:u w:val="single"/>
          <w:rtl/>
        </w:rPr>
        <w:t>כהן-</w:t>
      </w:r>
      <w:r w:rsidRPr="00AA4BE3">
        <w:rPr>
          <w:rFonts w:ascii="David" w:hAnsi="David" w:cs="David"/>
          <w:sz w:val="24"/>
          <w:szCs w:val="24"/>
          <w:rtl/>
        </w:rPr>
        <w:t xml:space="preserve"> כאשר לא ניתן לדעת מי אחראי יותר ממי, משיקולי צדק והגינות נחלק את נטל הפיצויים באופן שווה בין המזיקים.</w:t>
      </w:r>
    </w:p>
    <w:p w14:paraId="2B980D32" w14:textId="77777777" w:rsidR="00721B8B" w:rsidRPr="00AA4BE3" w:rsidRDefault="00721B8B" w:rsidP="00AA4BE3">
      <w:pPr>
        <w:pStyle w:val="a3"/>
        <w:tabs>
          <w:tab w:val="left" w:pos="8037"/>
        </w:tabs>
        <w:spacing w:line="240" w:lineRule="auto"/>
        <w:rPr>
          <w:rFonts w:ascii="David" w:hAnsi="David" w:cs="David"/>
          <w:sz w:val="24"/>
          <w:szCs w:val="24"/>
          <w:rtl/>
        </w:rPr>
      </w:pPr>
      <w:r w:rsidRPr="00AA4BE3">
        <w:rPr>
          <w:rFonts w:ascii="David" w:hAnsi="David" w:cs="David"/>
          <w:sz w:val="24"/>
          <w:szCs w:val="24"/>
          <w:highlight w:val="cyan"/>
          <w:rtl/>
        </w:rPr>
        <w:t>רייך-</w:t>
      </w:r>
      <w:r w:rsidRPr="00AA4BE3">
        <w:rPr>
          <w:rFonts w:ascii="David" w:hAnsi="David" w:cs="David"/>
          <w:sz w:val="24"/>
          <w:szCs w:val="24"/>
          <w:rtl/>
        </w:rPr>
        <w:t xml:space="preserve"> יש להבחין בין שני המקרים: </w:t>
      </w:r>
    </w:p>
    <w:p w14:paraId="033EFCA0" w14:textId="77777777" w:rsidR="00721B8B" w:rsidRPr="00AA4BE3" w:rsidRDefault="00721B8B" w:rsidP="003F4979">
      <w:pPr>
        <w:numPr>
          <w:ilvl w:val="0"/>
          <w:numId w:val="18"/>
        </w:numPr>
        <w:spacing w:after="0" w:line="240" w:lineRule="auto"/>
        <w:contextualSpacing/>
        <w:rPr>
          <w:rFonts w:ascii="David" w:eastAsia="Times New Roman" w:hAnsi="David" w:cs="David"/>
          <w:sz w:val="24"/>
          <w:szCs w:val="24"/>
        </w:rPr>
      </w:pPr>
      <w:r w:rsidRPr="00AA4BE3">
        <w:rPr>
          <w:rFonts w:ascii="David" w:eastAsia="Times New Roman" w:hAnsi="David" w:cs="David"/>
          <w:sz w:val="24"/>
          <w:szCs w:val="24"/>
          <w:u w:val="single"/>
          <w:rtl/>
        </w:rPr>
        <w:t>שני מתרשלים אבל רק אחד גרם לנזק</w:t>
      </w:r>
      <w:r w:rsidRPr="00AA4BE3">
        <w:rPr>
          <w:rFonts w:ascii="David" w:eastAsia="Times New Roman" w:hAnsi="David" w:cs="David"/>
          <w:sz w:val="24"/>
          <w:szCs w:val="24"/>
          <w:rtl/>
        </w:rPr>
        <w:t>- שני ציידים ירייה אחת- פה מתאימה אחריות קיבוצית.</w:t>
      </w:r>
    </w:p>
    <w:p w14:paraId="226E4837" w14:textId="77777777" w:rsidR="00721B8B" w:rsidRPr="00AA4BE3" w:rsidRDefault="00721B8B" w:rsidP="003F4979">
      <w:pPr>
        <w:numPr>
          <w:ilvl w:val="0"/>
          <w:numId w:val="18"/>
        </w:numPr>
        <w:spacing w:after="0" w:line="240" w:lineRule="auto"/>
        <w:contextualSpacing/>
        <w:rPr>
          <w:rFonts w:ascii="David" w:eastAsia="Times New Roman" w:hAnsi="David" w:cs="David"/>
          <w:sz w:val="24"/>
          <w:szCs w:val="24"/>
        </w:rPr>
      </w:pPr>
      <w:r w:rsidRPr="00AA4BE3">
        <w:rPr>
          <w:rFonts w:ascii="David" w:eastAsia="Times New Roman" w:hAnsi="David" w:cs="David"/>
          <w:sz w:val="24"/>
          <w:szCs w:val="24"/>
          <w:u w:val="single"/>
          <w:rtl/>
        </w:rPr>
        <w:t>אחד התרשל והשני לא ולא יודעים מי מהם התרשל</w:t>
      </w:r>
      <w:r w:rsidRPr="00AA4BE3">
        <w:rPr>
          <w:rFonts w:ascii="David" w:eastAsia="Times New Roman" w:hAnsi="David" w:cs="David"/>
          <w:sz w:val="24"/>
          <w:szCs w:val="24"/>
          <w:rtl/>
        </w:rPr>
        <w:t>- פה יש מקום לאחריות אינדיבידואלית.</w:t>
      </w:r>
    </w:p>
    <w:p w14:paraId="7BD52166" w14:textId="77777777" w:rsidR="00721B8B" w:rsidRPr="00AA4BE3" w:rsidRDefault="00721B8B"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highlight w:val="green"/>
          <w:rtl/>
        </w:rPr>
        <w:t xml:space="preserve">פס"ד אדרי נ' </w:t>
      </w:r>
      <w:proofErr w:type="spellStart"/>
      <w:r w:rsidRPr="00AA4BE3">
        <w:rPr>
          <w:rFonts w:ascii="David" w:hAnsi="David" w:cs="David"/>
          <w:b/>
          <w:bCs/>
          <w:sz w:val="24"/>
          <w:szCs w:val="24"/>
          <w:highlight w:val="green"/>
          <w:rtl/>
        </w:rPr>
        <w:t>עוזיזיאן</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מערער נפגע משני כלי רכב שפגעו בו זה אחר זה. אין צורך </w:t>
      </w:r>
      <w:proofErr w:type="spellStart"/>
      <w:r w:rsidRPr="00AA4BE3">
        <w:rPr>
          <w:rFonts w:ascii="David" w:hAnsi="David" w:cs="David"/>
          <w:sz w:val="24"/>
          <w:szCs w:val="24"/>
          <w:rtl/>
        </w:rPr>
        <w:t>בבו</w:t>
      </w:r>
      <w:proofErr w:type="spellEnd"/>
      <w:r w:rsidRPr="00AA4BE3">
        <w:rPr>
          <w:rFonts w:ascii="David" w:hAnsi="David" w:cs="David"/>
          <w:sz w:val="24"/>
          <w:szCs w:val="24"/>
          <w:rtl/>
        </w:rPr>
        <w:t xml:space="preserve"> זמניות של הפגיעה כדי </w:t>
      </w:r>
      <w:proofErr w:type="spellStart"/>
      <w:r w:rsidRPr="00AA4BE3">
        <w:rPr>
          <w:rFonts w:ascii="David" w:hAnsi="David" w:cs="David"/>
          <w:sz w:val="24"/>
          <w:szCs w:val="24"/>
          <w:rtl/>
        </w:rPr>
        <w:t>שיחובו</w:t>
      </w:r>
      <w:proofErr w:type="spellEnd"/>
      <w:r w:rsidRPr="00AA4BE3">
        <w:rPr>
          <w:rFonts w:ascii="David" w:hAnsi="David" w:cs="David"/>
          <w:sz w:val="24"/>
          <w:szCs w:val="24"/>
          <w:rtl/>
        </w:rPr>
        <w:t xml:space="preserve"> ביחד ולחוד. מה שקובע הוא האם ביהמ"ש באופן מעשי יכול להפריד בין המקרים בצורה המניחה את הדעת. </w:t>
      </w:r>
    </w:p>
    <w:p w14:paraId="3A6F3879" w14:textId="77777777" w:rsidR="00721B8B" w:rsidRPr="00AA4BE3" w:rsidRDefault="00721B8B" w:rsidP="003F4979">
      <w:pPr>
        <w:pStyle w:val="a3"/>
        <w:numPr>
          <w:ilvl w:val="0"/>
          <w:numId w:val="17"/>
        </w:numPr>
        <w:tabs>
          <w:tab w:val="left" w:pos="8037"/>
        </w:tabs>
        <w:spacing w:line="240" w:lineRule="auto"/>
        <w:rPr>
          <w:rFonts w:ascii="David" w:hAnsi="David" w:cs="David"/>
          <w:sz w:val="24"/>
          <w:szCs w:val="24"/>
          <w:u w:val="single"/>
        </w:rPr>
      </w:pPr>
      <w:r w:rsidRPr="00AA4BE3">
        <w:rPr>
          <w:rFonts w:ascii="David" w:hAnsi="David" w:cs="David"/>
          <w:sz w:val="24"/>
          <w:szCs w:val="24"/>
          <w:u w:val="single"/>
          <w:rtl/>
        </w:rPr>
        <w:t xml:space="preserve">בפסיקה </w:t>
      </w:r>
      <w:proofErr w:type="spellStart"/>
      <w:r w:rsidRPr="00AA4BE3">
        <w:rPr>
          <w:rFonts w:ascii="David" w:hAnsi="David" w:cs="David"/>
          <w:sz w:val="24"/>
          <w:szCs w:val="24"/>
          <w:u w:val="single"/>
          <w:rtl/>
        </w:rPr>
        <w:t>האנגלו</w:t>
      </w:r>
      <w:proofErr w:type="spellEnd"/>
      <w:r w:rsidRPr="00AA4BE3">
        <w:rPr>
          <w:rFonts w:ascii="David" w:hAnsi="David" w:cs="David"/>
          <w:sz w:val="24"/>
          <w:szCs w:val="24"/>
          <w:u w:val="single"/>
          <w:rtl/>
        </w:rPr>
        <w:t>-אמריקאית-</w:t>
      </w:r>
      <w:r w:rsidRPr="00AA4BE3">
        <w:rPr>
          <w:rFonts w:ascii="David" w:hAnsi="David" w:cs="David"/>
          <w:sz w:val="24"/>
          <w:szCs w:val="24"/>
          <w:rtl/>
        </w:rPr>
        <w:t xml:space="preserve"> יש לחייב את שניהם או לפחות להעביר את נטל ההוכחה אליהם. </w:t>
      </w:r>
      <w:r w:rsidRPr="00AA4BE3">
        <w:rPr>
          <w:rFonts w:ascii="David" w:hAnsi="David" w:cs="David"/>
          <w:sz w:val="24"/>
          <w:szCs w:val="24"/>
          <w:u w:val="single"/>
          <w:rtl/>
        </w:rPr>
        <w:t>שיקולי המדיניות:</w:t>
      </w:r>
      <w:r w:rsidRPr="00AA4BE3">
        <w:rPr>
          <w:rFonts w:ascii="David" w:hAnsi="David" w:cs="David"/>
          <w:sz w:val="24"/>
          <w:szCs w:val="24"/>
          <w:rtl/>
        </w:rPr>
        <w:t xml:space="preserve"> יוצר תמריץ לבוא ולהגיד את האמת כדי שאחד יחויב והשני יהיה פטור.</w:t>
      </w:r>
    </w:p>
    <w:p w14:paraId="57D63B85" w14:textId="77777777" w:rsidR="00721B8B" w:rsidRPr="00AA4BE3" w:rsidRDefault="00721B8B" w:rsidP="003F4979">
      <w:pPr>
        <w:pStyle w:val="a3"/>
        <w:numPr>
          <w:ilvl w:val="0"/>
          <w:numId w:val="17"/>
        </w:numPr>
        <w:tabs>
          <w:tab w:val="left" w:pos="8037"/>
        </w:tabs>
        <w:spacing w:line="240" w:lineRule="auto"/>
        <w:rPr>
          <w:rFonts w:ascii="David" w:hAnsi="David" w:cs="David"/>
          <w:sz w:val="24"/>
          <w:szCs w:val="24"/>
          <w:u w:val="single"/>
        </w:rPr>
      </w:pPr>
      <w:r w:rsidRPr="00AA4BE3">
        <w:rPr>
          <w:rFonts w:ascii="David" w:hAnsi="David" w:cs="David"/>
          <w:sz w:val="24"/>
          <w:szCs w:val="24"/>
          <w:rtl/>
        </w:rPr>
        <w:t xml:space="preserve">אם מאמצים את הפסיקה של </w:t>
      </w:r>
      <w:r w:rsidRPr="00AA4BE3">
        <w:rPr>
          <w:rFonts w:ascii="David" w:hAnsi="David" w:cs="David"/>
          <w:b/>
          <w:bCs/>
          <w:sz w:val="24"/>
          <w:szCs w:val="24"/>
          <w:highlight w:val="green"/>
          <w:rtl/>
        </w:rPr>
        <w:t>עדן מלול</w:t>
      </w:r>
      <w:r w:rsidRPr="00AA4BE3">
        <w:rPr>
          <w:rFonts w:ascii="David" w:hAnsi="David" w:cs="David"/>
          <w:sz w:val="24"/>
          <w:szCs w:val="24"/>
          <w:rtl/>
        </w:rPr>
        <w:t xml:space="preserve"> שלל פסיקה לפי סיכויים אז אין צורך בהוכחת נטל של 50% ונחלק את הפיצויים לפי הסתברות.</w:t>
      </w:r>
    </w:p>
    <w:p w14:paraId="50B634AF" w14:textId="77777777" w:rsidR="00721B8B" w:rsidRPr="00AA4BE3" w:rsidRDefault="00721B8B" w:rsidP="003F4979">
      <w:pPr>
        <w:pStyle w:val="a3"/>
        <w:numPr>
          <w:ilvl w:val="0"/>
          <w:numId w:val="17"/>
        </w:numPr>
        <w:tabs>
          <w:tab w:val="left" w:pos="8037"/>
        </w:tabs>
        <w:spacing w:line="240" w:lineRule="auto"/>
        <w:rPr>
          <w:rFonts w:ascii="David" w:hAnsi="David" w:cs="David"/>
          <w:sz w:val="24"/>
          <w:szCs w:val="24"/>
          <w:u w:val="single"/>
        </w:rPr>
      </w:pPr>
      <w:r w:rsidRPr="00AA4BE3">
        <w:rPr>
          <w:rFonts w:ascii="David" w:hAnsi="David" w:cs="David"/>
          <w:sz w:val="24"/>
          <w:szCs w:val="24"/>
          <w:u w:val="single"/>
          <w:rtl/>
        </w:rPr>
        <w:t>המגמה היא ללכת בעד הניזוק- את הניזוק לא מעניין אם אפשר להפריד את הנזר או לא- הוא רוצה לקבל את מלוא הפיצויים ולא צריך לסבול מהקושי להפריד בין הנזקים.</w:t>
      </w:r>
    </w:p>
    <w:p w14:paraId="790FEF78" w14:textId="77777777" w:rsidR="00721B8B" w:rsidRPr="00AA4BE3" w:rsidRDefault="00721B8B" w:rsidP="00AA4BE3">
      <w:pPr>
        <w:spacing w:line="240" w:lineRule="auto"/>
        <w:contextualSpacing/>
        <w:rPr>
          <w:rFonts w:ascii="David" w:hAnsi="David" w:cs="David"/>
          <w:sz w:val="24"/>
          <w:szCs w:val="24"/>
        </w:rPr>
      </w:pPr>
      <w:r w:rsidRPr="00AA4BE3">
        <w:rPr>
          <w:rFonts w:ascii="David" w:hAnsi="David" w:cs="David"/>
          <w:sz w:val="24"/>
          <w:szCs w:val="24"/>
          <w:u w:val="single"/>
          <w:rtl/>
        </w:rPr>
        <w:t xml:space="preserve">יחסים בין </w:t>
      </w:r>
      <w:proofErr w:type="spellStart"/>
      <w:r w:rsidRPr="00AA4BE3">
        <w:rPr>
          <w:rFonts w:ascii="David" w:hAnsi="David" w:cs="David"/>
          <w:sz w:val="24"/>
          <w:szCs w:val="24"/>
          <w:u w:val="single"/>
          <w:rtl/>
        </w:rPr>
        <w:t>מעוולים</w:t>
      </w:r>
      <w:proofErr w:type="spellEnd"/>
      <w:r w:rsidRPr="00AA4BE3">
        <w:rPr>
          <w:rFonts w:ascii="David" w:hAnsi="David" w:cs="David"/>
          <w:sz w:val="24"/>
          <w:szCs w:val="24"/>
          <w:u w:val="single"/>
          <w:rtl/>
        </w:rPr>
        <w:t>-</w:t>
      </w:r>
      <w:r w:rsidRPr="00AA4BE3">
        <w:rPr>
          <w:rFonts w:ascii="David" w:hAnsi="David" w:cs="David"/>
          <w:sz w:val="24"/>
          <w:szCs w:val="24"/>
          <w:rtl/>
        </w:rPr>
        <w:t xml:space="preserve"> במצב בו אחד </w:t>
      </w:r>
      <w:proofErr w:type="spellStart"/>
      <w:r w:rsidRPr="00AA4BE3">
        <w:rPr>
          <w:rFonts w:ascii="David" w:hAnsi="David" w:cs="David"/>
          <w:sz w:val="24"/>
          <w:szCs w:val="24"/>
          <w:rtl/>
        </w:rPr>
        <w:t>מהמעוולים</w:t>
      </w:r>
      <w:proofErr w:type="spellEnd"/>
      <w:r w:rsidRPr="00AA4BE3">
        <w:rPr>
          <w:rFonts w:ascii="David" w:hAnsi="David" w:cs="David"/>
          <w:sz w:val="24"/>
          <w:szCs w:val="24"/>
          <w:rtl/>
        </w:rPr>
        <w:t xml:space="preserve"> שילם כבר 100% הוא יכול לתבוע את המזיק השני וביהמ"ש יכול לבצע חלוקה בין המזיקים </w:t>
      </w:r>
      <w:r w:rsidRPr="00AA4BE3">
        <w:rPr>
          <w:rFonts w:ascii="David" w:hAnsi="David" w:cs="David"/>
          <w:sz w:val="24"/>
          <w:szCs w:val="24"/>
          <w:highlight w:val="green"/>
          <w:rtl/>
        </w:rPr>
        <w:t>(פס"ד פינס)</w:t>
      </w:r>
      <w:r w:rsidRPr="00AA4BE3">
        <w:rPr>
          <w:rFonts w:ascii="David" w:hAnsi="David" w:cs="David"/>
          <w:sz w:val="24"/>
          <w:szCs w:val="24"/>
          <w:rtl/>
        </w:rPr>
        <w:t xml:space="preserve"> החלוקה תיעשה מחשש של קנוניה- שהמזיק יתחבר לאחד הניזוקים ויפילו יחד את הניזוק השני. </w:t>
      </w:r>
    </w:p>
    <w:p w14:paraId="7362BCE3" w14:textId="77777777" w:rsidR="00721B8B" w:rsidRPr="00AA4BE3" w:rsidRDefault="00721B8B" w:rsidP="00AA4BE3">
      <w:pPr>
        <w:tabs>
          <w:tab w:val="left" w:pos="8037"/>
        </w:tabs>
        <w:spacing w:line="240" w:lineRule="auto"/>
        <w:contextualSpacing/>
        <w:rPr>
          <w:rFonts w:ascii="David" w:hAnsi="David" w:cs="David"/>
          <w:sz w:val="24"/>
          <w:szCs w:val="24"/>
          <w:rtl/>
        </w:rPr>
      </w:pPr>
      <w:r w:rsidRPr="00AA4BE3">
        <w:rPr>
          <w:rFonts w:ascii="David" w:hAnsi="David" w:cs="David"/>
          <w:b/>
          <w:bCs/>
          <w:sz w:val="24"/>
          <w:szCs w:val="24"/>
          <w:u w:val="single"/>
          <w:rtl/>
        </w:rPr>
        <w:t>-הזכות לדמי השתתפות-</w:t>
      </w:r>
      <w:r w:rsidRPr="00AA4BE3">
        <w:rPr>
          <w:rFonts w:ascii="David" w:hAnsi="David" w:cs="David"/>
          <w:sz w:val="24"/>
          <w:szCs w:val="24"/>
          <w:rtl/>
        </w:rPr>
        <w:t xml:space="preserve"> </w:t>
      </w:r>
    </w:p>
    <w:p w14:paraId="2DF538B1" w14:textId="77777777" w:rsidR="00721B8B" w:rsidRPr="00AA4BE3" w:rsidRDefault="00721B8B" w:rsidP="003F4979">
      <w:pPr>
        <w:pStyle w:val="a3"/>
        <w:numPr>
          <w:ilvl w:val="0"/>
          <w:numId w:val="19"/>
        </w:numPr>
        <w:spacing w:line="240" w:lineRule="auto"/>
        <w:rPr>
          <w:rFonts w:ascii="David" w:hAnsi="David" w:cs="David"/>
          <w:sz w:val="24"/>
          <w:szCs w:val="24"/>
        </w:rPr>
      </w:pPr>
      <w:r w:rsidRPr="00AA4BE3">
        <w:rPr>
          <w:rFonts w:ascii="David" w:hAnsi="David" w:cs="David"/>
          <w:sz w:val="24"/>
          <w:szCs w:val="24"/>
          <w:rtl/>
        </w:rPr>
        <w:t>כל מעוול החב על הנזק לפי "מידת האשם המוסרי".</w:t>
      </w:r>
      <w:r w:rsidRPr="00AA4BE3">
        <w:rPr>
          <w:rFonts w:ascii="David" w:eastAsia="Calibri" w:hAnsi="David" w:cs="David"/>
          <w:b/>
          <w:bCs/>
          <w:sz w:val="24"/>
          <w:szCs w:val="24"/>
          <w:rtl/>
        </w:rPr>
        <w:t xml:space="preserve"> </w:t>
      </w:r>
      <w:r w:rsidRPr="00AA4BE3">
        <w:rPr>
          <w:rFonts w:ascii="David" w:eastAsia="Calibri" w:hAnsi="David" w:cs="David"/>
          <w:sz w:val="24"/>
          <w:szCs w:val="24"/>
          <w:rtl/>
        </w:rPr>
        <w:t xml:space="preserve">אם אדם רוצה להשתתף, </w:t>
      </w:r>
      <w:r w:rsidRPr="00AA4BE3">
        <w:rPr>
          <w:rFonts w:ascii="David" w:hAnsi="David" w:cs="David"/>
          <w:sz w:val="24"/>
          <w:szCs w:val="24"/>
          <w:rtl/>
        </w:rPr>
        <w:t xml:space="preserve">נשאל לשם כך האם צריך פסק דין נגדך או לא? </w:t>
      </w:r>
      <w:r w:rsidRPr="00AA4BE3">
        <w:rPr>
          <w:rFonts w:ascii="David" w:hAnsi="David" w:cs="David"/>
          <w:sz w:val="24"/>
          <w:szCs w:val="24"/>
          <w:highlight w:val="magenta"/>
          <w:rtl/>
        </w:rPr>
        <w:t xml:space="preserve">פרופ' </w:t>
      </w:r>
      <w:proofErr w:type="spellStart"/>
      <w:r w:rsidRPr="00AA4BE3">
        <w:rPr>
          <w:rFonts w:ascii="David" w:hAnsi="David" w:cs="David"/>
          <w:sz w:val="24"/>
          <w:szCs w:val="24"/>
          <w:highlight w:val="magenta"/>
          <w:rtl/>
        </w:rPr>
        <w:t>אנגלרד</w:t>
      </w:r>
      <w:proofErr w:type="spellEnd"/>
      <w:r w:rsidRPr="00AA4BE3">
        <w:rPr>
          <w:rFonts w:ascii="David" w:hAnsi="David" w:cs="David"/>
          <w:sz w:val="24"/>
          <w:szCs w:val="24"/>
          <w:rtl/>
        </w:rPr>
        <w:t>: אין צורך בפס"ד. מדובר על חבות מהותית שביהמ"ש שדן בתביעת השיפוי יכול לקבוע אותה. חסינות דיונית לא מהווה מחסום.</w:t>
      </w:r>
    </w:p>
    <w:p w14:paraId="338CAB41" w14:textId="77777777" w:rsidR="00721B8B" w:rsidRPr="00AA4BE3" w:rsidRDefault="00721B8B" w:rsidP="003F4979">
      <w:pPr>
        <w:pStyle w:val="a3"/>
        <w:numPr>
          <w:ilvl w:val="0"/>
          <w:numId w:val="19"/>
        </w:numPr>
        <w:spacing w:line="240" w:lineRule="auto"/>
        <w:rPr>
          <w:rFonts w:ascii="David" w:hAnsi="David" w:cs="David"/>
          <w:sz w:val="24"/>
          <w:szCs w:val="24"/>
          <w:rtl/>
        </w:rPr>
      </w:pPr>
      <w:r w:rsidRPr="00AA4BE3">
        <w:rPr>
          <w:rFonts w:ascii="David" w:hAnsi="David" w:cs="David"/>
          <w:sz w:val="24"/>
          <w:szCs w:val="24"/>
          <w:rtl/>
        </w:rPr>
        <w:t xml:space="preserve">הזכות לדמי ההשתתפות תיעשה באופן החלוקה: בד"כ לפי מבחן האשמה- </w:t>
      </w:r>
      <w:r w:rsidRPr="00AA4BE3">
        <w:rPr>
          <w:rFonts w:ascii="David" w:hAnsi="David" w:cs="David"/>
          <w:b/>
          <w:bCs/>
          <w:sz w:val="24"/>
          <w:szCs w:val="24"/>
          <w:rtl/>
        </w:rPr>
        <w:t>מקור הזכות</w:t>
      </w:r>
      <w:r w:rsidRPr="00AA4BE3">
        <w:rPr>
          <w:rFonts w:ascii="David" w:hAnsi="David" w:cs="David"/>
          <w:sz w:val="24"/>
          <w:szCs w:val="24"/>
          <w:rtl/>
        </w:rPr>
        <w:t xml:space="preserve">- </w:t>
      </w:r>
      <w:r w:rsidRPr="00AA4BE3">
        <w:rPr>
          <w:rFonts w:ascii="David" w:hAnsi="David" w:cs="David"/>
          <w:b/>
          <w:bCs/>
          <w:sz w:val="24"/>
          <w:szCs w:val="24"/>
          <w:highlight w:val="yellow"/>
          <w:rtl/>
        </w:rPr>
        <w:t>סע' 84א</w:t>
      </w:r>
      <w:r w:rsidRPr="00AA4BE3">
        <w:rPr>
          <w:rFonts w:ascii="David" w:hAnsi="David" w:cs="David"/>
          <w:sz w:val="24"/>
          <w:szCs w:val="24"/>
          <w:rtl/>
        </w:rPr>
        <w:t xml:space="preserve">. </w:t>
      </w:r>
      <w:r w:rsidRPr="00AA4BE3">
        <w:rPr>
          <w:rFonts w:ascii="David" w:hAnsi="David" w:cs="David"/>
          <w:b/>
          <w:bCs/>
          <w:sz w:val="24"/>
          <w:szCs w:val="24"/>
          <w:rtl/>
        </w:rPr>
        <w:t>גובה השיפוי</w:t>
      </w:r>
      <w:r w:rsidRPr="00AA4BE3">
        <w:rPr>
          <w:rFonts w:ascii="David" w:hAnsi="David" w:cs="David"/>
          <w:sz w:val="24"/>
          <w:szCs w:val="24"/>
          <w:rtl/>
        </w:rPr>
        <w:t xml:space="preserve">- </w:t>
      </w:r>
      <w:r w:rsidRPr="00AA4BE3">
        <w:rPr>
          <w:rFonts w:ascii="David" w:hAnsi="David" w:cs="David"/>
          <w:b/>
          <w:bCs/>
          <w:sz w:val="24"/>
          <w:szCs w:val="24"/>
          <w:highlight w:val="yellow"/>
          <w:rtl/>
        </w:rPr>
        <w:t>סע' 84ב</w:t>
      </w:r>
      <w:r w:rsidRPr="00AA4BE3">
        <w:rPr>
          <w:rFonts w:ascii="David" w:hAnsi="David" w:cs="David"/>
          <w:sz w:val="24"/>
          <w:szCs w:val="24"/>
          <w:highlight w:val="yellow"/>
          <w:rtl/>
        </w:rPr>
        <w:t>.</w:t>
      </w:r>
      <w:r w:rsidRPr="00AA4BE3">
        <w:rPr>
          <w:rFonts w:ascii="David" w:hAnsi="David" w:cs="David"/>
          <w:sz w:val="24"/>
          <w:szCs w:val="24"/>
          <w:rtl/>
        </w:rPr>
        <w:t xml:space="preserve"> גם אם לא נגיע לשיפוי לפי</w:t>
      </w:r>
      <w:r w:rsidRPr="00AA4BE3">
        <w:rPr>
          <w:rFonts w:ascii="David" w:hAnsi="David" w:cs="David"/>
          <w:b/>
          <w:bCs/>
          <w:sz w:val="24"/>
          <w:szCs w:val="24"/>
          <w:rtl/>
        </w:rPr>
        <w:t xml:space="preserve"> </w:t>
      </w:r>
      <w:r w:rsidRPr="00AA4BE3">
        <w:rPr>
          <w:rFonts w:ascii="David" w:hAnsi="David" w:cs="David"/>
          <w:b/>
          <w:bCs/>
          <w:sz w:val="24"/>
          <w:szCs w:val="24"/>
          <w:highlight w:val="yellow"/>
          <w:rtl/>
        </w:rPr>
        <w:t>סע' 84</w:t>
      </w:r>
      <w:r w:rsidRPr="00AA4BE3">
        <w:rPr>
          <w:rFonts w:ascii="David" w:hAnsi="David" w:cs="David"/>
          <w:b/>
          <w:bCs/>
          <w:sz w:val="24"/>
          <w:szCs w:val="24"/>
          <w:rtl/>
        </w:rPr>
        <w:t xml:space="preserve"> </w:t>
      </w:r>
      <w:r w:rsidRPr="00AA4BE3">
        <w:rPr>
          <w:rFonts w:ascii="David" w:hAnsi="David" w:cs="David"/>
          <w:sz w:val="24"/>
          <w:szCs w:val="24"/>
          <w:rtl/>
        </w:rPr>
        <w:t>ככל הנראה יהיה ניתן לתבוע לפי עשיית עושר ולא במשפט (הנאה מההפקר).</w:t>
      </w:r>
    </w:p>
    <w:p w14:paraId="3692A4FF" w14:textId="77777777" w:rsidR="00721B8B" w:rsidRPr="00AA4BE3" w:rsidRDefault="00721B8B" w:rsidP="003F4979">
      <w:pPr>
        <w:pStyle w:val="a3"/>
        <w:numPr>
          <w:ilvl w:val="0"/>
          <w:numId w:val="19"/>
        </w:numPr>
        <w:spacing w:line="240" w:lineRule="auto"/>
        <w:rPr>
          <w:rFonts w:ascii="David" w:hAnsi="David" w:cs="David"/>
          <w:sz w:val="24"/>
          <w:szCs w:val="24"/>
        </w:rPr>
      </w:pPr>
      <w:r w:rsidRPr="00AA4BE3">
        <w:rPr>
          <w:rFonts w:ascii="David" w:hAnsi="David" w:cs="David"/>
          <w:b/>
          <w:bCs/>
          <w:sz w:val="24"/>
          <w:szCs w:val="24"/>
          <w:rtl/>
        </w:rPr>
        <w:t>מטרת השיפוי</w:t>
      </w:r>
      <w:r w:rsidRPr="00AA4BE3">
        <w:rPr>
          <w:rFonts w:ascii="David" w:hAnsi="David" w:cs="David"/>
          <w:sz w:val="24"/>
          <w:szCs w:val="24"/>
          <w:rtl/>
        </w:rPr>
        <w:t xml:space="preserve">- מטרות דיני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 למנוע קנוניה.</w:t>
      </w:r>
    </w:p>
    <w:p w14:paraId="32D08FF2" w14:textId="77777777" w:rsidR="00721B8B" w:rsidRPr="00AA4BE3" w:rsidRDefault="00721B8B" w:rsidP="00AA4BE3">
      <w:pPr>
        <w:spacing w:line="240" w:lineRule="auto"/>
        <w:contextualSpacing/>
        <w:rPr>
          <w:rFonts w:ascii="David" w:hAnsi="David" w:cs="David"/>
          <w:b/>
          <w:bCs/>
          <w:sz w:val="24"/>
          <w:szCs w:val="24"/>
          <w:rtl/>
        </w:rPr>
      </w:pPr>
      <w:r w:rsidRPr="00AA4BE3">
        <w:rPr>
          <w:rFonts w:ascii="David" w:hAnsi="David" w:cs="David"/>
          <w:b/>
          <w:bCs/>
          <w:sz w:val="24"/>
          <w:szCs w:val="24"/>
          <w:u w:val="single"/>
          <w:rtl/>
        </w:rPr>
        <w:t>-הפרוצדורה- איך קורה ההליך המשפטי של תביעות בין המזיקים?</w:t>
      </w:r>
    </w:p>
    <w:p w14:paraId="062F116E" w14:textId="77777777" w:rsidR="00721B8B" w:rsidRPr="00AA4BE3" w:rsidRDefault="00721B8B" w:rsidP="003F4979">
      <w:pPr>
        <w:pStyle w:val="a3"/>
        <w:numPr>
          <w:ilvl w:val="0"/>
          <w:numId w:val="23"/>
        </w:numPr>
        <w:spacing w:line="240" w:lineRule="auto"/>
        <w:rPr>
          <w:rFonts w:ascii="David" w:hAnsi="David" w:cs="David"/>
          <w:sz w:val="24"/>
          <w:szCs w:val="24"/>
        </w:rPr>
      </w:pPr>
      <w:r w:rsidRPr="00AA4BE3">
        <w:rPr>
          <w:rFonts w:ascii="David" w:hAnsi="David" w:cs="David"/>
          <w:b/>
          <w:bCs/>
          <w:sz w:val="24"/>
          <w:szCs w:val="24"/>
          <w:rtl/>
        </w:rPr>
        <w:t>אפשרות אחת: הליך אחד</w:t>
      </w:r>
      <w:r w:rsidRPr="00AA4BE3">
        <w:rPr>
          <w:rFonts w:ascii="David" w:hAnsi="David" w:cs="David"/>
          <w:sz w:val="24"/>
          <w:szCs w:val="24"/>
          <w:rtl/>
        </w:rPr>
        <w:t>- הניזוק תובע את מזיק א' ומזיק א' מצרף את מזיק ב' להליך המשפטי.</w:t>
      </w:r>
    </w:p>
    <w:p w14:paraId="56BC6C9F" w14:textId="77777777" w:rsidR="00721B8B" w:rsidRPr="00AA4BE3" w:rsidRDefault="00721B8B" w:rsidP="003F4979">
      <w:pPr>
        <w:pStyle w:val="a3"/>
        <w:numPr>
          <w:ilvl w:val="0"/>
          <w:numId w:val="21"/>
        </w:numPr>
        <w:spacing w:after="0" w:line="240" w:lineRule="auto"/>
        <w:rPr>
          <w:rFonts w:ascii="David" w:hAnsi="David" w:cs="David"/>
          <w:sz w:val="24"/>
          <w:szCs w:val="24"/>
          <w:u w:val="single"/>
        </w:rPr>
      </w:pPr>
      <w:r w:rsidRPr="00AA4BE3">
        <w:rPr>
          <w:rFonts w:ascii="David" w:hAnsi="David" w:cs="David"/>
          <w:sz w:val="24"/>
          <w:szCs w:val="24"/>
          <w:u w:val="single"/>
          <w:rtl/>
        </w:rPr>
        <w:t>מזיק ב' ינהל את ההגנה בשני מישורים:</w:t>
      </w:r>
    </w:p>
    <w:p w14:paraId="159FEA6E" w14:textId="77777777" w:rsidR="00721B8B" w:rsidRPr="00AA4BE3" w:rsidRDefault="00721B8B" w:rsidP="00AA4BE3">
      <w:pPr>
        <w:pStyle w:val="a3"/>
        <w:spacing w:after="0" w:line="240" w:lineRule="auto"/>
        <w:ind w:left="1440"/>
        <w:rPr>
          <w:rFonts w:ascii="David" w:hAnsi="David" w:cs="David"/>
          <w:sz w:val="24"/>
          <w:szCs w:val="24"/>
        </w:rPr>
      </w:pPr>
      <w:r w:rsidRPr="00AA4BE3">
        <w:rPr>
          <w:rFonts w:ascii="David" w:hAnsi="David" w:cs="David"/>
          <w:sz w:val="24"/>
          <w:szCs w:val="24"/>
          <w:rtl/>
        </w:rPr>
        <w:t>א.</w:t>
      </w:r>
      <w:r w:rsidRPr="00AA4BE3">
        <w:rPr>
          <w:rFonts w:ascii="David" w:hAnsi="David" w:cs="David"/>
          <w:b/>
          <w:bCs/>
          <w:sz w:val="24"/>
          <w:szCs w:val="24"/>
          <w:rtl/>
        </w:rPr>
        <w:t xml:space="preserve"> </w:t>
      </w:r>
      <w:r w:rsidRPr="00AA4BE3">
        <w:rPr>
          <w:rFonts w:ascii="David" w:hAnsi="David" w:cs="David"/>
          <w:sz w:val="24"/>
          <w:szCs w:val="24"/>
          <w:rtl/>
        </w:rPr>
        <w:t>מזיק א' לא חייב לניזוק</w:t>
      </w:r>
    </w:p>
    <w:p w14:paraId="32F12932" w14:textId="77777777" w:rsidR="00721B8B" w:rsidRPr="00AA4BE3" w:rsidRDefault="00721B8B" w:rsidP="00AA4BE3">
      <w:pPr>
        <w:pStyle w:val="a3"/>
        <w:spacing w:after="0" w:line="240" w:lineRule="auto"/>
        <w:ind w:left="1440"/>
        <w:rPr>
          <w:rFonts w:ascii="David" w:hAnsi="David" w:cs="David"/>
          <w:sz w:val="24"/>
          <w:szCs w:val="24"/>
          <w:rtl/>
        </w:rPr>
      </w:pPr>
      <w:r w:rsidRPr="00AA4BE3">
        <w:rPr>
          <w:rFonts w:ascii="David" w:hAnsi="David" w:cs="David"/>
          <w:sz w:val="24"/>
          <w:szCs w:val="24"/>
          <w:rtl/>
        </w:rPr>
        <w:t>ב. גם אם מזיק א' חייב אני לא חייב.</w:t>
      </w:r>
    </w:p>
    <w:p w14:paraId="68C63595" w14:textId="77777777" w:rsidR="00721B8B" w:rsidRPr="00AA4BE3" w:rsidRDefault="00721B8B" w:rsidP="003F4979">
      <w:pPr>
        <w:pStyle w:val="a3"/>
        <w:numPr>
          <w:ilvl w:val="0"/>
          <w:numId w:val="21"/>
        </w:numPr>
        <w:spacing w:after="0" w:line="240" w:lineRule="auto"/>
        <w:rPr>
          <w:rFonts w:ascii="David" w:hAnsi="David" w:cs="David"/>
          <w:sz w:val="24"/>
          <w:szCs w:val="24"/>
          <w:rtl/>
        </w:rPr>
      </w:pPr>
      <w:r w:rsidRPr="00AA4BE3">
        <w:rPr>
          <w:rFonts w:ascii="David" w:hAnsi="David" w:cs="David"/>
          <w:sz w:val="24"/>
          <w:szCs w:val="24"/>
          <w:rtl/>
        </w:rPr>
        <w:t xml:space="preserve">א' צריך להוכיח לב' שהוא עצמו הזיק, וגם שב' הזיק-נטל הוכחה קשה. </w:t>
      </w:r>
    </w:p>
    <w:p w14:paraId="17028DD7" w14:textId="77777777" w:rsidR="00721B8B" w:rsidRPr="00AA4BE3" w:rsidRDefault="00721B8B" w:rsidP="003F4979">
      <w:pPr>
        <w:pStyle w:val="a3"/>
        <w:numPr>
          <w:ilvl w:val="0"/>
          <w:numId w:val="20"/>
        </w:numPr>
        <w:spacing w:after="0" w:line="240" w:lineRule="auto"/>
        <w:rPr>
          <w:rFonts w:ascii="David" w:hAnsi="David" w:cs="David"/>
          <w:sz w:val="24"/>
          <w:szCs w:val="24"/>
        </w:rPr>
      </w:pPr>
      <w:r w:rsidRPr="00AA4BE3">
        <w:rPr>
          <w:rFonts w:ascii="David" w:hAnsi="David" w:cs="David"/>
          <w:b/>
          <w:bCs/>
          <w:sz w:val="24"/>
          <w:szCs w:val="24"/>
          <w:rtl/>
        </w:rPr>
        <w:t>אפשרות שנייה: שני הליכים</w:t>
      </w:r>
      <w:r w:rsidRPr="00AA4BE3">
        <w:rPr>
          <w:rFonts w:ascii="David" w:hAnsi="David" w:cs="David"/>
          <w:sz w:val="24"/>
          <w:szCs w:val="24"/>
          <w:rtl/>
        </w:rPr>
        <w:t>- הניזוק מגיש תביעה נגד מזיק א'. מזיק א' משלם ותובע שיפוי ממזיק ב' (</w:t>
      </w:r>
      <w:r w:rsidRPr="00AA4BE3">
        <w:rPr>
          <w:rFonts w:ascii="David" w:hAnsi="David" w:cs="David"/>
          <w:b/>
          <w:bCs/>
          <w:sz w:val="24"/>
          <w:szCs w:val="24"/>
          <w:highlight w:val="yellow"/>
          <w:rtl/>
        </w:rPr>
        <w:t>סע' 84</w:t>
      </w:r>
      <w:r w:rsidRPr="00AA4BE3">
        <w:rPr>
          <w:rFonts w:ascii="David" w:hAnsi="David" w:cs="David"/>
          <w:b/>
          <w:bCs/>
          <w:sz w:val="24"/>
          <w:szCs w:val="24"/>
          <w:rtl/>
        </w:rPr>
        <w:t>)</w:t>
      </w:r>
      <w:r w:rsidRPr="00AA4BE3">
        <w:rPr>
          <w:rFonts w:ascii="David" w:hAnsi="David" w:cs="David"/>
          <w:sz w:val="24"/>
          <w:szCs w:val="24"/>
          <w:rtl/>
        </w:rPr>
        <w:t>. בית המשפט יקבע מה גובה השיפוי שמזיק ב' ישלם למזיק א'.</w:t>
      </w:r>
      <w:r w:rsidRPr="00AA4BE3">
        <w:rPr>
          <w:rFonts w:ascii="David" w:eastAsia="Calibri" w:hAnsi="David" w:cs="David"/>
          <w:sz w:val="24"/>
          <w:szCs w:val="24"/>
          <w:rtl/>
        </w:rPr>
        <w:t xml:space="preserve"> </w:t>
      </w:r>
    </w:p>
    <w:p w14:paraId="58083C7B" w14:textId="77777777" w:rsidR="00721B8B" w:rsidRPr="00AA4BE3" w:rsidRDefault="00721B8B" w:rsidP="003F4979">
      <w:pPr>
        <w:pStyle w:val="a3"/>
        <w:numPr>
          <w:ilvl w:val="0"/>
          <w:numId w:val="20"/>
        </w:numPr>
        <w:spacing w:after="0" w:line="240" w:lineRule="auto"/>
        <w:ind w:left="1440"/>
        <w:rPr>
          <w:rFonts w:ascii="David" w:eastAsia="Calibri" w:hAnsi="David" w:cs="David"/>
          <w:sz w:val="24"/>
          <w:szCs w:val="24"/>
        </w:rPr>
      </w:pPr>
      <w:r w:rsidRPr="00AA4BE3">
        <w:rPr>
          <w:rFonts w:ascii="David" w:hAnsi="David" w:cs="David"/>
          <w:sz w:val="24"/>
          <w:szCs w:val="24"/>
          <w:u w:val="single"/>
          <w:rtl/>
        </w:rPr>
        <w:t xml:space="preserve">מזיק ב' יטען כמה דברים: </w:t>
      </w:r>
      <w:r w:rsidRPr="00AA4BE3">
        <w:rPr>
          <w:rFonts w:ascii="David" w:hAnsi="David" w:cs="David"/>
          <w:sz w:val="24"/>
          <w:szCs w:val="24"/>
          <w:rtl/>
        </w:rPr>
        <w:t xml:space="preserve">לא היית צריך לשלם לו, אני לא הייתי צד למשפט, לא טענת טוב כלפי הניזוק. אני אוכיח שאתה לא היית חייב (זה יכול לקרות יותר אם זה יהיה שופט חדש). כי אם יוכיח שלא היית חייב לא היית צריך לשלם ולכן אני לא צריך לשלם לך. בנוסף יטען כי הוא לא חייב לניזוק- אז הוא לא צריך לשלם לו שום דבר. </w:t>
      </w:r>
    </w:p>
    <w:p w14:paraId="4F05308C" w14:textId="77777777" w:rsidR="00721B8B" w:rsidRPr="00AA4BE3" w:rsidRDefault="00721B8B" w:rsidP="003F4979">
      <w:pPr>
        <w:pStyle w:val="a3"/>
        <w:numPr>
          <w:ilvl w:val="0"/>
          <w:numId w:val="20"/>
        </w:numPr>
        <w:spacing w:after="0" w:line="240" w:lineRule="auto"/>
        <w:rPr>
          <w:rFonts w:ascii="David" w:eastAsia="Calibri" w:hAnsi="David" w:cs="David"/>
          <w:sz w:val="24"/>
          <w:szCs w:val="24"/>
        </w:rPr>
      </w:pPr>
      <w:r w:rsidRPr="00AA4BE3">
        <w:rPr>
          <w:rFonts w:ascii="David" w:eastAsia="Calibri" w:hAnsi="David" w:cs="David"/>
          <w:b/>
          <w:bCs/>
          <w:sz w:val="24"/>
          <w:szCs w:val="24"/>
          <w:rtl/>
        </w:rPr>
        <w:t>אפשרות שלישית: הליך אחד-</w:t>
      </w:r>
      <w:r w:rsidRPr="00AA4BE3">
        <w:rPr>
          <w:rFonts w:ascii="David" w:eastAsia="Calibri" w:hAnsi="David" w:cs="David"/>
          <w:sz w:val="24"/>
          <w:szCs w:val="24"/>
          <w:rtl/>
        </w:rPr>
        <w:t xml:space="preserve"> הניזוק תובע את שני </w:t>
      </w:r>
      <w:proofErr w:type="spellStart"/>
      <w:r w:rsidRPr="00AA4BE3">
        <w:rPr>
          <w:rFonts w:ascii="David" w:eastAsia="Calibri" w:hAnsi="David" w:cs="David"/>
          <w:sz w:val="24"/>
          <w:szCs w:val="24"/>
          <w:rtl/>
        </w:rPr>
        <w:t>המעוולים</w:t>
      </w:r>
      <w:proofErr w:type="spellEnd"/>
      <w:r w:rsidRPr="00AA4BE3">
        <w:rPr>
          <w:rFonts w:ascii="David" w:eastAsia="Calibri" w:hAnsi="David" w:cs="David"/>
          <w:sz w:val="24"/>
          <w:szCs w:val="24"/>
          <w:rtl/>
        </w:rPr>
        <w:t xml:space="preserve"> יחד ללא הפרדה- ביהמ"ש קובע סכום לשניהם ואח"כ הם חוזרים לביהמ"ש כדי שיחלק ביניהם את הכסף. </w:t>
      </w:r>
    </w:p>
    <w:p w14:paraId="152439FD"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highlight w:val="yellow"/>
          <w:rtl/>
        </w:rPr>
        <w:t>-סע' 83ב</w:t>
      </w:r>
      <w:r w:rsidRPr="00AA4BE3">
        <w:rPr>
          <w:rFonts w:ascii="David" w:eastAsia="Calibri" w:hAnsi="David" w:cs="David"/>
          <w:sz w:val="24"/>
          <w:szCs w:val="24"/>
          <w:rtl/>
        </w:rPr>
        <w:t>- הניזוק יכול לתבוע את מזיק ב' אם מזיק א' לא משלם לו (נניח ברח מהארץ)- אך הוא לא יקבל סכום גבוה מהפיצויים שנקבעו לו שצריך היה לקבל ממזיק א', אלא אם מדובר על ערעור.</w:t>
      </w:r>
    </w:p>
    <w:p w14:paraId="29D14B32" w14:textId="77777777" w:rsidR="00721B8B" w:rsidRPr="00AA4BE3" w:rsidRDefault="00721B8B" w:rsidP="00AA4BE3">
      <w:pPr>
        <w:spacing w:line="240" w:lineRule="auto"/>
        <w:contextualSpacing/>
        <w:rPr>
          <w:rFonts w:ascii="David" w:eastAsia="Calibri" w:hAnsi="David" w:cs="David"/>
          <w:sz w:val="24"/>
          <w:szCs w:val="24"/>
          <w:u w:val="single"/>
          <w:rtl/>
        </w:rPr>
      </w:pPr>
      <w:r w:rsidRPr="00AA4BE3">
        <w:rPr>
          <w:rFonts w:ascii="David" w:eastAsia="Calibri" w:hAnsi="David" w:cs="David"/>
          <w:b/>
          <w:bCs/>
          <w:sz w:val="24"/>
          <w:szCs w:val="24"/>
          <w:highlight w:val="green"/>
          <w:rtl/>
        </w:rPr>
        <w:lastRenderedPageBreak/>
        <w:t>-פס"ד חוסיין</w:t>
      </w:r>
      <w:r w:rsidRPr="00AA4BE3">
        <w:rPr>
          <w:rFonts w:ascii="David" w:eastAsia="Calibri" w:hAnsi="David" w:cs="David"/>
          <w:sz w:val="24"/>
          <w:szCs w:val="24"/>
          <w:rtl/>
        </w:rPr>
        <w:t xml:space="preserve"> – אדם נפגע </w:t>
      </w:r>
      <w:proofErr w:type="spellStart"/>
      <w:r w:rsidRPr="00AA4BE3">
        <w:rPr>
          <w:rFonts w:ascii="David" w:eastAsia="Calibri" w:hAnsi="David" w:cs="David"/>
          <w:sz w:val="24"/>
          <w:szCs w:val="24"/>
          <w:rtl/>
        </w:rPr>
        <w:t>בת"ד</w:t>
      </w:r>
      <w:proofErr w:type="spellEnd"/>
      <w:r w:rsidRPr="00AA4BE3">
        <w:rPr>
          <w:rFonts w:ascii="David" w:eastAsia="Calibri" w:hAnsi="David" w:cs="David"/>
          <w:sz w:val="24"/>
          <w:szCs w:val="24"/>
          <w:rtl/>
        </w:rPr>
        <w:t xml:space="preserve">. הנזק נגרם כתוצאה מהתאונה ומרשלנות של הרופא. במידה והניזוק יתבע ע"פ </w:t>
      </w:r>
      <w:proofErr w:type="spellStart"/>
      <w:r w:rsidRPr="00AA4BE3">
        <w:rPr>
          <w:rFonts w:ascii="David" w:eastAsia="Calibri" w:hAnsi="David" w:cs="David"/>
          <w:sz w:val="24"/>
          <w:szCs w:val="24"/>
          <w:rtl/>
        </w:rPr>
        <w:t>הפלת"ד</w:t>
      </w:r>
      <w:proofErr w:type="spellEnd"/>
      <w:r w:rsidRPr="00AA4BE3">
        <w:rPr>
          <w:rFonts w:ascii="David" w:eastAsia="Calibri" w:hAnsi="David" w:cs="David"/>
          <w:sz w:val="24"/>
          <w:szCs w:val="24"/>
          <w:rtl/>
        </w:rPr>
        <w:t xml:space="preserve"> ישנה ייחוד עילה וע"כ לא יוכל לתבוע גם את הרופא. בעקבות כך גם חברת הביטוח לא תוכל לקבל שיפוי על הוצאותיה מאותו רופא. </w:t>
      </w:r>
      <w:r w:rsidRPr="00AA4BE3">
        <w:rPr>
          <w:rFonts w:ascii="David" w:eastAsia="Calibri" w:hAnsi="David" w:cs="David"/>
          <w:sz w:val="24"/>
          <w:szCs w:val="24"/>
          <w:u w:val="single"/>
          <w:rtl/>
        </w:rPr>
        <w:t xml:space="preserve">ייחוד העילה הוא מהותי ושולל זכות שיפוי בין </w:t>
      </w:r>
      <w:proofErr w:type="spellStart"/>
      <w:r w:rsidRPr="00AA4BE3">
        <w:rPr>
          <w:rFonts w:ascii="David" w:eastAsia="Calibri" w:hAnsi="David" w:cs="David"/>
          <w:sz w:val="24"/>
          <w:szCs w:val="24"/>
          <w:u w:val="single"/>
          <w:rtl/>
        </w:rPr>
        <w:t>המעוולים</w:t>
      </w:r>
      <w:proofErr w:type="spellEnd"/>
      <w:r w:rsidRPr="00AA4BE3">
        <w:rPr>
          <w:rFonts w:ascii="David" w:eastAsia="Calibri" w:hAnsi="David" w:cs="David"/>
          <w:sz w:val="24"/>
          <w:szCs w:val="24"/>
          <w:u w:val="single"/>
          <w:rtl/>
        </w:rPr>
        <w:t xml:space="preserve"> וזכות לתביעת מספר </w:t>
      </w:r>
      <w:proofErr w:type="spellStart"/>
      <w:r w:rsidRPr="00AA4BE3">
        <w:rPr>
          <w:rFonts w:ascii="David" w:eastAsia="Calibri" w:hAnsi="David" w:cs="David"/>
          <w:sz w:val="24"/>
          <w:szCs w:val="24"/>
          <w:u w:val="single"/>
          <w:rtl/>
        </w:rPr>
        <w:t>מעוולים</w:t>
      </w:r>
      <w:proofErr w:type="spellEnd"/>
      <w:r w:rsidRPr="00AA4BE3">
        <w:rPr>
          <w:rFonts w:ascii="David" w:eastAsia="Calibri" w:hAnsi="David" w:cs="David"/>
          <w:sz w:val="24"/>
          <w:szCs w:val="24"/>
          <w:u w:val="single"/>
          <w:rtl/>
        </w:rPr>
        <w:t xml:space="preserve">. </w:t>
      </w:r>
    </w:p>
    <w:p w14:paraId="5D3E7E0D"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highlight w:val="green"/>
          <w:rtl/>
        </w:rPr>
        <w:t>-פס"ד קופ"ח נ' כנרת</w:t>
      </w:r>
      <w:r w:rsidRPr="00AA4BE3">
        <w:rPr>
          <w:rFonts w:ascii="David" w:eastAsia="Calibri" w:hAnsi="David" w:cs="David"/>
          <w:b/>
          <w:bCs/>
          <w:sz w:val="24"/>
          <w:szCs w:val="24"/>
          <w:rtl/>
        </w:rPr>
        <w:t>-</w:t>
      </w:r>
      <w:r w:rsidRPr="00AA4BE3">
        <w:rPr>
          <w:rFonts w:ascii="David" w:eastAsia="Calibri" w:hAnsi="David" w:cs="David"/>
          <w:sz w:val="24"/>
          <w:szCs w:val="24"/>
          <w:rtl/>
        </w:rPr>
        <w:t xml:space="preserve"> אישה תבעה את קיבוץ כנרת בגין חוסר </w:t>
      </w:r>
      <w:proofErr w:type="spellStart"/>
      <w:r w:rsidRPr="00AA4BE3">
        <w:rPr>
          <w:rFonts w:ascii="David" w:eastAsia="Calibri" w:hAnsi="David" w:cs="David"/>
          <w:sz w:val="24"/>
          <w:szCs w:val="24"/>
          <w:rtl/>
        </w:rPr>
        <w:t>הגיינה</w:t>
      </w:r>
      <w:proofErr w:type="spellEnd"/>
      <w:r w:rsidRPr="00AA4BE3">
        <w:rPr>
          <w:rFonts w:ascii="David" w:eastAsia="Calibri" w:hAnsi="David" w:cs="David"/>
          <w:sz w:val="24"/>
          <w:szCs w:val="24"/>
          <w:rtl/>
        </w:rPr>
        <w:t xml:space="preserve"> </w:t>
      </w:r>
      <w:proofErr w:type="spellStart"/>
      <w:r w:rsidRPr="00AA4BE3">
        <w:rPr>
          <w:rFonts w:ascii="David" w:eastAsia="Calibri" w:hAnsi="David" w:cs="David"/>
          <w:sz w:val="24"/>
          <w:szCs w:val="24"/>
          <w:rtl/>
        </w:rPr>
        <w:t>בחד"א</w:t>
      </w:r>
      <w:proofErr w:type="spellEnd"/>
      <w:r w:rsidRPr="00AA4BE3">
        <w:rPr>
          <w:rFonts w:ascii="David" w:eastAsia="Calibri" w:hAnsi="David" w:cs="David"/>
          <w:sz w:val="24"/>
          <w:szCs w:val="24"/>
          <w:rtl/>
        </w:rPr>
        <w:t xml:space="preserve"> של הקיבוץ. כנרת הוסיפו את קופ"ח לתביעה בטענה שתרמו לנזק בכך שהתרשלו. קופ"ח טענו כי ההודעה לצד ג' אינה תקפה מאחר ותמה תקופת ההתיישנות. ביהמ"ש קבע כי לא תמה תקופת ההתיישנות מאחר והיא תחל מרגע חיוב קיבוץ כנרת, ולא מרגע הנזק, וע"כ קיבוץ כנרת יוכל לתבוע שיפוי מקופ"ח.</w:t>
      </w:r>
    </w:p>
    <w:p w14:paraId="41769E1A" w14:textId="77777777" w:rsidR="00721B8B" w:rsidRPr="00AA4BE3" w:rsidRDefault="00721B8B" w:rsidP="003F4979">
      <w:pPr>
        <w:pStyle w:val="a3"/>
        <w:numPr>
          <w:ilvl w:val="0"/>
          <w:numId w:val="22"/>
        </w:numPr>
        <w:spacing w:line="240" w:lineRule="auto"/>
        <w:rPr>
          <w:rFonts w:ascii="David" w:eastAsia="Calibri" w:hAnsi="David" w:cs="David"/>
          <w:b/>
          <w:bCs/>
          <w:sz w:val="24"/>
          <w:szCs w:val="24"/>
        </w:rPr>
      </w:pPr>
      <w:r w:rsidRPr="00AA4BE3">
        <w:rPr>
          <w:rFonts w:ascii="David" w:eastAsia="Calibri" w:hAnsi="David" w:cs="David"/>
          <w:b/>
          <w:bCs/>
          <w:sz w:val="24"/>
          <w:szCs w:val="24"/>
          <w:rtl/>
        </w:rPr>
        <w:t>כדי למנוע מצב של סתירות בין הפסיקות- משתדל ביהמ"ש להשתמש באפשרות הראשונה (הליך אחד).</w:t>
      </w:r>
    </w:p>
    <w:p w14:paraId="7E9C1C11" w14:textId="77777777" w:rsidR="00721B8B" w:rsidRPr="00AA4BE3" w:rsidRDefault="00721B8B" w:rsidP="003F4979">
      <w:pPr>
        <w:pStyle w:val="a3"/>
        <w:numPr>
          <w:ilvl w:val="0"/>
          <w:numId w:val="22"/>
        </w:numPr>
        <w:spacing w:line="240" w:lineRule="auto"/>
        <w:rPr>
          <w:rFonts w:ascii="David" w:eastAsia="Calibri" w:hAnsi="David" w:cs="David"/>
          <w:sz w:val="24"/>
          <w:szCs w:val="24"/>
        </w:rPr>
      </w:pPr>
      <w:r w:rsidRPr="00AA4BE3">
        <w:rPr>
          <w:rFonts w:ascii="David" w:eastAsia="Calibri" w:hAnsi="David" w:cs="David"/>
          <w:b/>
          <w:bCs/>
          <w:sz w:val="24"/>
          <w:szCs w:val="24"/>
          <w:rtl/>
        </w:rPr>
        <w:t xml:space="preserve">חוק </w:t>
      </w:r>
      <w:proofErr w:type="spellStart"/>
      <w:r w:rsidRPr="00AA4BE3">
        <w:rPr>
          <w:rFonts w:ascii="David" w:eastAsia="Calibri" w:hAnsi="David" w:cs="David"/>
          <w:b/>
          <w:bCs/>
          <w:sz w:val="24"/>
          <w:szCs w:val="24"/>
          <w:rtl/>
        </w:rPr>
        <w:t>הפלת"ד</w:t>
      </w:r>
      <w:proofErr w:type="spellEnd"/>
      <w:r w:rsidRPr="00AA4BE3">
        <w:rPr>
          <w:rFonts w:ascii="David" w:eastAsia="Calibri" w:hAnsi="David" w:cs="David"/>
          <w:b/>
          <w:bCs/>
          <w:sz w:val="24"/>
          <w:szCs w:val="24"/>
          <w:rtl/>
        </w:rPr>
        <w:t xml:space="preserve"> </w:t>
      </w:r>
      <w:r w:rsidRPr="00AA4BE3">
        <w:rPr>
          <w:rFonts w:ascii="David" w:eastAsia="Calibri" w:hAnsi="David" w:cs="David"/>
          <w:b/>
          <w:bCs/>
          <w:sz w:val="24"/>
          <w:szCs w:val="24"/>
          <w:highlight w:val="yellow"/>
          <w:rtl/>
        </w:rPr>
        <w:t>4(א)</w:t>
      </w:r>
      <w:r w:rsidRPr="00AA4BE3">
        <w:rPr>
          <w:rFonts w:ascii="David" w:eastAsia="Calibri" w:hAnsi="David" w:cs="David"/>
          <w:b/>
          <w:bCs/>
          <w:sz w:val="24"/>
          <w:szCs w:val="24"/>
          <w:rtl/>
        </w:rPr>
        <w:t xml:space="preserve"> :</w:t>
      </w:r>
      <w:r w:rsidRPr="00AA4BE3">
        <w:rPr>
          <w:rFonts w:ascii="David" w:eastAsia="Calibri" w:hAnsi="David" w:cs="David"/>
          <w:sz w:val="24"/>
          <w:szCs w:val="24"/>
          <w:rtl/>
        </w:rPr>
        <w:t xml:space="preserve"> על זכותו של נפגע לפיצוי על נזק גוף יחולו הוראות </w:t>
      </w:r>
      <w:r w:rsidRPr="00AA4BE3">
        <w:rPr>
          <w:rFonts w:ascii="David" w:eastAsia="Calibri" w:hAnsi="David" w:cs="David"/>
          <w:b/>
          <w:bCs/>
          <w:sz w:val="24"/>
          <w:szCs w:val="24"/>
          <w:highlight w:val="yellow"/>
          <w:rtl/>
        </w:rPr>
        <w:t>סעיף 83</w:t>
      </w:r>
      <w:r w:rsidRPr="00AA4BE3">
        <w:rPr>
          <w:rFonts w:ascii="David" w:eastAsia="Calibri" w:hAnsi="David" w:cs="David"/>
          <w:sz w:val="24"/>
          <w:szCs w:val="24"/>
          <w:rtl/>
        </w:rPr>
        <w:t xml:space="preserve"> לפקודת </w:t>
      </w:r>
      <w:proofErr w:type="spellStart"/>
      <w:r w:rsidRPr="00AA4BE3">
        <w:rPr>
          <w:rFonts w:ascii="David" w:eastAsia="Calibri" w:hAnsi="David" w:cs="David"/>
          <w:sz w:val="24"/>
          <w:szCs w:val="24"/>
          <w:rtl/>
        </w:rPr>
        <w:t>הנזיקין</w:t>
      </w:r>
      <w:proofErr w:type="spellEnd"/>
      <w:r w:rsidRPr="00AA4BE3">
        <w:rPr>
          <w:rFonts w:ascii="David" w:eastAsia="Calibri" w:hAnsi="David" w:cs="David"/>
          <w:sz w:val="24"/>
          <w:szCs w:val="24"/>
          <w:rtl/>
        </w:rPr>
        <w:t>.</w:t>
      </w:r>
    </w:p>
    <w:p w14:paraId="45EDA319" w14:textId="77777777" w:rsidR="00721B8B" w:rsidRPr="00AA4BE3" w:rsidRDefault="00721B8B" w:rsidP="003F4979">
      <w:pPr>
        <w:pStyle w:val="a3"/>
        <w:numPr>
          <w:ilvl w:val="0"/>
          <w:numId w:val="22"/>
        </w:numPr>
        <w:spacing w:line="240" w:lineRule="auto"/>
        <w:rPr>
          <w:rFonts w:ascii="David" w:eastAsia="Calibri" w:hAnsi="David" w:cs="David"/>
          <w:sz w:val="24"/>
          <w:szCs w:val="24"/>
        </w:rPr>
      </w:pPr>
      <w:r w:rsidRPr="00AA4BE3">
        <w:rPr>
          <w:rFonts w:ascii="David" w:eastAsia="Calibri" w:hAnsi="David" w:cs="David"/>
          <w:b/>
          <w:bCs/>
          <w:sz w:val="24"/>
          <w:szCs w:val="24"/>
          <w:rtl/>
        </w:rPr>
        <w:t xml:space="preserve">שיקולי מדיניות- </w:t>
      </w:r>
      <w:r w:rsidRPr="00AA4BE3">
        <w:rPr>
          <w:rFonts w:ascii="David" w:eastAsia="Calibri" w:hAnsi="David" w:cs="David"/>
          <w:sz w:val="24"/>
          <w:szCs w:val="24"/>
          <w:u w:val="single"/>
          <w:rtl/>
        </w:rPr>
        <w:t>צדק מבחינת הניזוק-</w:t>
      </w:r>
      <w:r w:rsidRPr="00AA4BE3">
        <w:rPr>
          <w:rFonts w:ascii="David" w:eastAsia="Calibri" w:hAnsi="David" w:cs="David"/>
          <w:sz w:val="24"/>
          <w:szCs w:val="24"/>
          <w:rtl/>
        </w:rPr>
        <w:t xml:space="preserve"> מגיעים לו פיצויים מלאים ללא קשר למי הזיק יותר. מבחינת המזיק- לא גרם לכל הנזק ולכן לא הוגן שישלם את כל הפיצויים. </w:t>
      </w:r>
      <w:r w:rsidRPr="00AA4BE3">
        <w:rPr>
          <w:rFonts w:ascii="David" w:eastAsia="Calibri" w:hAnsi="David" w:cs="David"/>
          <w:sz w:val="24"/>
          <w:szCs w:val="24"/>
          <w:u w:val="single"/>
          <w:rtl/>
        </w:rPr>
        <w:t>הרתעה יעילה-</w:t>
      </w:r>
      <w:r w:rsidRPr="00AA4BE3">
        <w:rPr>
          <w:rFonts w:ascii="David" w:eastAsia="Calibri" w:hAnsi="David" w:cs="David"/>
          <w:sz w:val="24"/>
          <w:szCs w:val="24"/>
          <w:rtl/>
        </w:rPr>
        <w:t xml:space="preserve"> במידה ואדם יגרום נזק עליו לשאת בתוצאות, גם אם יהיו שותפים נוספים לגרימת הנזק. הרתעה יתר- מטיל אחריות חמורה יותר ממה שצריך על המזיק. </w:t>
      </w:r>
      <w:r w:rsidRPr="00AA4BE3">
        <w:rPr>
          <w:rFonts w:ascii="David" w:eastAsia="Calibri" w:hAnsi="David" w:cs="David"/>
          <w:sz w:val="24"/>
          <w:szCs w:val="24"/>
          <w:u w:val="single"/>
          <w:rtl/>
        </w:rPr>
        <w:t>השבת המצב לקדמותו-</w:t>
      </w:r>
      <w:r w:rsidRPr="00AA4BE3">
        <w:rPr>
          <w:rFonts w:ascii="David" w:eastAsia="Calibri" w:hAnsi="David" w:cs="David"/>
          <w:sz w:val="24"/>
          <w:szCs w:val="24"/>
          <w:rtl/>
        </w:rPr>
        <w:t xml:space="preserve"> יש לחלק את הנזק בין </w:t>
      </w:r>
      <w:proofErr w:type="spellStart"/>
      <w:r w:rsidRPr="00AA4BE3">
        <w:rPr>
          <w:rFonts w:ascii="David" w:eastAsia="Calibri" w:hAnsi="David" w:cs="David"/>
          <w:sz w:val="24"/>
          <w:szCs w:val="24"/>
          <w:rtl/>
        </w:rPr>
        <w:t>המעוולים</w:t>
      </w:r>
      <w:proofErr w:type="spellEnd"/>
      <w:r w:rsidRPr="00AA4BE3">
        <w:rPr>
          <w:rFonts w:ascii="David" w:eastAsia="Calibri" w:hAnsi="David" w:cs="David"/>
          <w:sz w:val="24"/>
          <w:szCs w:val="24"/>
          <w:rtl/>
        </w:rPr>
        <w:t xml:space="preserve"> כדי להשיב את הניזוק למצב בו היה לפני שנגרם הנזק. </w:t>
      </w:r>
      <w:r w:rsidRPr="00AA4BE3">
        <w:rPr>
          <w:rFonts w:ascii="David" w:eastAsia="Calibri" w:hAnsi="David" w:cs="David"/>
          <w:sz w:val="24"/>
          <w:szCs w:val="24"/>
          <w:u w:val="single"/>
          <w:rtl/>
        </w:rPr>
        <w:t>מטרת ההגינות-</w:t>
      </w:r>
      <w:r w:rsidRPr="00AA4BE3">
        <w:rPr>
          <w:rFonts w:ascii="David" w:eastAsia="Calibri" w:hAnsi="David" w:cs="David"/>
          <w:sz w:val="24"/>
          <w:szCs w:val="24"/>
          <w:rtl/>
        </w:rPr>
        <w:t xml:space="preserve"> ראוי שיוצר הסיכון יישא בנטל הפיצויים לנזק. </w:t>
      </w:r>
      <w:r w:rsidRPr="00AA4BE3">
        <w:rPr>
          <w:rFonts w:ascii="David" w:eastAsia="Calibri" w:hAnsi="David" w:cs="David"/>
          <w:sz w:val="24"/>
          <w:szCs w:val="24"/>
          <w:u w:val="single"/>
          <w:rtl/>
        </w:rPr>
        <w:t>פיזור נזק-</w:t>
      </w:r>
      <w:r w:rsidRPr="00AA4BE3">
        <w:rPr>
          <w:rFonts w:ascii="David" w:eastAsia="Calibri" w:hAnsi="David" w:cs="David"/>
          <w:sz w:val="24"/>
          <w:szCs w:val="24"/>
          <w:rtl/>
        </w:rPr>
        <w:t xml:space="preserve"> ככל הנראה לגורם הנזק (למשל בעל כלב) יש ביטוח, ולניזוק אין ביטוח מפני אותה פגיעה. בנוסף, חלוקת נטל הפיצויים בין מספר </w:t>
      </w:r>
      <w:proofErr w:type="spellStart"/>
      <w:r w:rsidRPr="00AA4BE3">
        <w:rPr>
          <w:rFonts w:ascii="David" w:eastAsia="Calibri" w:hAnsi="David" w:cs="David"/>
          <w:sz w:val="24"/>
          <w:szCs w:val="24"/>
          <w:rtl/>
        </w:rPr>
        <w:t>מעוולים</w:t>
      </w:r>
      <w:proofErr w:type="spellEnd"/>
      <w:r w:rsidRPr="00AA4BE3">
        <w:rPr>
          <w:rFonts w:ascii="David" w:eastAsia="Calibri" w:hAnsi="David" w:cs="David"/>
          <w:sz w:val="24"/>
          <w:szCs w:val="24"/>
          <w:rtl/>
        </w:rPr>
        <w:t xml:space="preserve"> מפזרת את הנזק בצורה טובה יותר ומקלה על המזיקים. </w:t>
      </w:r>
      <w:r w:rsidRPr="00AA4BE3">
        <w:rPr>
          <w:rFonts w:ascii="David" w:eastAsia="Calibri" w:hAnsi="David" w:cs="David"/>
          <w:sz w:val="24"/>
          <w:szCs w:val="24"/>
          <w:u w:val="single"/>
          <w:rtl/>
        </w:rPr>
        <w:t>צדק חלוקתי-</w:t>
      </w:r>
      <w:r w:rsidRPr="00AA4BE3">
        <w:rPr>
          <w:rFonts w:ascii="David" w:eastAsia="Calibri" w:hAnsi="David" w:cs="David"/>
          <w:sz w:val="24"/>
          <w:szCs w:val="24"/>
          <w:rtl/>
        </w:rPr>
        <w:t xml:space="preserve"> הניזוק בגופו הוא הצד החלש והמסכן יותר. </w:t>
      </w:r>
      <w:r w:rsidRPr="00AA4BE3">
        <w:rPr>
          <w:rFonts w:ascii="David" w:eastAsia="Calibri" w:hAnsi="David" w:cs="David"/>
          <w:sz w:val="24"/>
          <w:szCs w:val="24"/>
          <w:highlight w:val="cyan"/>
          <w:u w:val="single"/>
          <w:rtl/>
        </w:rPr>
        <w:t>רייך-</w:t>
      </w:r>
      <w:r w:rsidRPr="00AA4BE3">
        <w:rPr>
          <w:rFonts w:ascii="David" w:eastAsia="Calibri" w:hAnsi="David" w:cs="David"/>
          <w:sz w:val="24"/>
          <w:szCs w:val="24"/>
          <w:rtl/>
        </w:rPr>
        <w:t xml:space="preserve"> ניתן להכניס שיקולים נוספים, למשל אם אחד </w:t>
      </w:r>
      <w:proofErr w:type="spellStart"/>
      <w:r w:rsidRPr="00AA4BE3">
        <w:rPr>
          <w:rFonts w:ascii="David" w:eastAsia="Calibri" w:hAnsi="David" w:cs="David"/>
          <w:sz w:val="24"/>
          <w:szCs w:val="24"/>
          <w:rtl/>
        </w:rPr>
        <w:t>המעוולים</w:t>
      </w:r>
      <w:proofErr w:type="spellEnd"/>
      <w:r w:rsidRPr="00AA4BE3">
        <w:rPr>
          <w:rFonts w:ascii="David" w:eastAsia="Calibri" w:hAnsi="David" w:cs="David"/>
          <w:sz w:val="24"/>
          <w:szCs w:val="24"/>
          <w:rtl/>
        </w:rPr>
        <w:t xml:space="preserve"> גרם לנזק בכוונה- אם ישלם יותר תהיה הרתעה יעילה יותר.</w:t>
      </w:r>
    </w:p>
    <w:p w14:paraId="4896D7B7" w14:textId="77777777" w:rsidR="00721B8B" w:rsidRPr="00AA4BE3" w:rsidRDefault="00721B8B" w:rsidP="00AA4BE3">
      <w:pPr>
        <w:spacing w:line="240" w:lineRule="auto"/>
        <w:contextualSpacing/>
        <w:rPr>
          <w:rFonts w:ascii="David" w:eastAsia="Calibri" w:hAnsi="David" w:cs="David"/>
          <w:b/>
          <w:bCs/>
          <w:color w:val="FF0000"/>
          <w:sz w:val="24"/>
          <w:szCs w:val="24"/>
          <w:u w:val="single"/>
          <w:rtl/>
        </w:rPr>
      </w:pPr>
      <w:r w:rsidRPr="00AA4BE3">
        <w:rPr>
          <w:rFonts w:ascii="David" w:eastAsia="Calibri" w:hAnsi="David" w:cs="David"/>
          <w:b/>
          <w:bCs/>
          <w:color w:val="FF0000"/>
          <w:sz w:val="24"/>
          <w:szCs w:val="24"/>
          <w:u w:val="single"/>
          <w:rtl/>
        </w:rPr>
        <w:t>תרופות- פיצויים</w:t>
      </w:r>
    </w:p>
    <w:p w14:paraId="5DDE54F4"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sz w:val="24"/>
          <w:szCs w:val="24"/>
          <w:rtl/>
        </w:rPr>
        <w:t>-מטרה- להשיב את הניזוק למצב בו היה לפני שנגרם לו הנזק.</w:t>
      </w:r>
      <w:r w:rsidR="001540C4" w:rsidRPr="00AA4BE3">
        <w:rPr>
          <w:rFonts w:ascii="David" w:eastAsia="Calibri" w:hAnsi="David" w:cs="David"/>
          <w:sz w:val="24"/>
          <w:szCs w:val="24"/>
          <w:rtl/>
        </w:rPr>
        <w:t xml:space="preserve"> </w:t>
      </w:r>
      <w:r w:rsidR="001540C4" w:rsidRPr="00AA4BE3">
        <w:rPr>
          <w:rFonts w:ascii="David" w:eastAsia="Calibri" w:hAnsi="David" w:cs="David"/>
          <w:b/>
          <w:bCs/>
          <w:sz w:val="24"/>
          <w:szCs w:val="24"/>
          <w:highlight w:val="yellow"/>
          <w:rtl/>
        </w:rPr>
        <w:t>ס' 455.</w:t>
      </w:r>
      <w:r w:rsidR="001540C4" w:rsidRPr="00AA4BE3">
        <w:rPr>
          <w:rFonts w:ascii="David" w:eastAsia="Calibri" w:hAnsi="David" w:cs="David"/>
          <w:b/>
          <w:bCs/>
          <w:sz w:val="24"/>
          <w:szCs w:val="24"/>
          <w:rtl/>
        </w:rPr>
        <w:t xml:space="preserve"> </w:t>
      </w:r>
      <w:r w:rsidR="001540C4" w:rsidRPr="00AA4BE3">
        <w:rPr>
          <w:rFonts w:ascii="David" w:eastAsia="Calibri" w:hAnsi="David" w:cs="David"/>
          <w:sz w:val="24"/>
          <w:szCs w:val="24"/>
          <w:rtl/>
        </w:rPr>
        <w:t xml:space="preserve">מדובר בפיצויי הסתמכות, אין מקום לפסוק פיצויי קיום בתביעת נזיקין- </w:t>
      </w:r>
      <w:r w:rsidR="001540C4" w:rsidRPr="00AA4BE3">
        <w:rPr>
          <w:rFonts w:ascii="David" w:eastAsia="Calibri" w:hAnsi="David" w:cs="David"/>
          <w:b/>
          <w:bCs/>
          <w:sz w:val="24"/>
          <w:szCs w:val="24"/>
          <w:highlight w:val="green"/>
          <w:rtl/>
        </w:rPr>
        <w:t>פס"ד הרכבי נ' אבני</w:t>
      </w:r>
      <w:r w:rsidR="001540C4" w:rsidRPr="00AA4BE3">
        <w:rPr>
          <w:rFonts w:ascii="David" w:eastAsia="Calibri" w:hAnsi="David" w:cs="David"/>
          <w:b/>
          <w:bCs/>
          <w:sz w:val="24"/>
          <w:szCs w:val="24"/>
          <w:rtl/>
        </w:rPr>
        <w:t xml:space="preserve">. </w:t>
      </w:r>
      <w:r w:rsidR="001540C4" w:rsidRPr="00AA4BE3">
        <w:rPr>
          <w:rFonts w:ascii="David" w:eastAsia="Calibri" w:hAnsi="David" w:cs="David"/>
          <w:sz w:val="24"/>
          <w:szCs w:val="24"/>
          <w:rtl/>
        </w:rPr>
        <w:t>ניתן לקבל פיצוי על אובדן הזדמנות חלופית, במידה ותוכח בצורה משכנעת.</w:t>
      </w:r>
    </w:p>
    <w:p w14:paraId="356E0DCD"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sz w:val="24"/>
          <w:szCs w:val="24"/>
          <w:rtl/>
        </w:rPr>
        <w:t>-</w:t>
      </w:r>
      <w:proofErr w:type="spellStart"/>
      <w:r w:rsidRPr="00AA4BE3">
        <w:rPr>
          <w:rFonts w:ascii="David" w:eastAsia="Calibri" w:hAnsi="David" w:cs="David"/>
          <w:sz w:val="24"/>
          <w:szCs w:val="24"/>
          <w:rtl/>
        </w:rPr>
        <w:t>הפקנ"ז</w:t>
      </w:r>
      <w:proofErr w:type="spellEnd"/>
      <w:r w:rsidRPr="00AA4BE3">
        <w:rPr>
          <w:rFonts w:ascii="David" w:eastAsia="Calibri" w:hAnsi="David" w:cs="David"/>
          <w:sz w:val="24"/>
          <w:szCs w:val="24"/>
          <w:rtl/>
        </w:rPr>
        <w:t xml:space="preserve"> מציע מספר תרופות</w:t>
      </w:r>
      <w:r w:rsidR="001540C4" w:rsidRPr="00AA4BE3">
        <w:rPr>
          <w:rFonts w:ascii="David" w:eastAsia="Calibri" w:hAnsi="David" w:cs="David"/>
          <w:sz w:val="24"/>
          <w:szCs w:val="24"/>
          <w:rtl/>
        </w:rPr>
        <w:t>- פיצויים, צווים, השבה בעין (מתקיים רק בגזל ועיכוב נכס שלא כדין), ועזרה עצמית ("עשיית דין עצמית"- סעד שאדם מושיט לעצמו בהיתר של החוק בלי צורך בערכאות</w:t>
      </w:r>
      <w:r w:rsidRPr="00AA4BE3">
        <w:rPr>
          <w:rFonts w:ascii="David" w:eastAsia="Calibri" w:hAnsi="David" w:cs="David"/>
          <w:sz w:val="24"/>
          <w:szCs w:val="24"/>
          <w:rtl/>
        </w:rPr>
        <w:t xml:space="preserve">. </w:t>
      </w:r>
      <w:r w:rsidRPr="00AA4BE3">
        <w:rPr>
          <w:rFonts w:ascii="David" w:eastAsia="Calibri" w:hAnsi="David" w:cs="David"/>
          <w:sz w:val="24"/>
          <w:szCs w:val="24"/>
          <w:u w:val="single"/>
          <w:rtl/>
        </w:rPr>
        <w:t>הרלוונטיות לנו</w:t>
      </w:r>
      <w:r w:rsidRPr="00AA4BE3">
        <w:rPr>
          <w:rFonts w:ascii="David" w:eastAsia="Calibri" w:hAnsi="David" w:cs="David"/>
          <w:sz w:val="24"/>
          <w:szCs w:val="24"/>
          <w:rtl/>
        </w:rPr>
        <w:t xml:space="preserve">- </w:t>
      </w:r>
      <w:r w:rsidRPr="00AA4BE3">
        <w:rPr>
          <w:rFonts w:ascii="David" w:eastAsia="Calibri" w:hAnsi="David" w:cs="David"/>
          <w:b/>
          <w:bCs/>
          <w:sz w:val="24"/>
          <w:szCs w:val="24"/>
          <w:rtl/>
        </w:rPr>
        <w:t>1. פיצויים. 2. צווים-</w:t>
      </w:r>
      <w:r w:rsidRPr="00AA4BE3">
        <w:rPr>
          <w:rFonts w:ascii="David" w:eastAsia="Calibri" w:hAnsi="David" w:cs="David"/>
          <w:sz w:val="24"/>
          <w:szCs w:val="24"/>
          <w:rtl/>
        </w:rPr>
        <w:t xml:space="preserve"> צו עשה או צו מניעה (בעיקר במטרדים).</w:t>
      </w:r>
    </w:p>
    <w:p w14:paraId="5A14404C"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sz w:val="24"/>
          <w:szCs w:val="24"/>
          <w:rtl/>
        </w:rPr>
        <w:t>-</w:t>
      </w:r>
      <w:r w:rsidRPr="00AA4BE3">
        <w:rPr>
          <w:rFonts w:ascii="David" w:eastAsia="Calibri" w:hAnsi="David" w:cs="David"/>
          <w:b/>
          <w:bCs/>
          <w:sz w:val="24"/>
          <w:szCs w:val="24"/>
          <w:rtl/>
        </w:rPr>
        <w:t>שיקולי מדיניות-</w:t>
      </w:r>
      <w:r w:rsidRPr="00AA4BE3">
        <w:rPr>
          <w:rFonts w:ascii="David" w:eastAsia="Calibri" w:hAnsi="David" w:cs="David"/>
          <w:sz w:val="24"/>
          <w:szCs w:val="24"/>
          <w:rtl/>
        </w:rPr>
        <w:t xml:space="preserve"> </w:t>
      </w:r>
      <w:r w:rsidRPr="00AA4BE3">
        <w:rPr>
          <w:rFonts w:ascii="David" w:eastAsia="Calibri" w:hAnsi="David" w:cs="David"/>
          <w:sz w:val="24"/>
          <w:szCs w:val="24"/>
          <w:u w:val="single"/>
          <w:rtl/>
        </w:rPr>
        <w:t>מטרת הפיצוי-</w:t>
      </w:r>
      <w:r w:rsidRPr="00AA4BE3">
        <w:rPr>
          <w:rFonts w:ascii="David" w:eastAsia="Calibri" w:hAnsi="David" w:cs="David"/>
          <w:sz w:val="24"/>
          <w:szCs w:val="24"/>
          <w:rtl/>
        </w:rPr>
        <w:t xml:space="preserve"> השבת המצב לקדמותו עד כמה שהדבר ניתן, הרי כסף לא תמיד יוכל להשיב את המצב במקרה שיש ערך סנטימנטלי לדוגמה. </w:t>
      </w:r>
      <w:r w:rsidRPr="00AA4BE3">
        <w:rPr>
          <w:rFonts w:ascii="David" w:eastAsia="Calibri" w:hAnsi="David" w:cs="David"/>
          <w:sz w:val="24"/>
          <w:szCs w:val="24"/>
          <w:u w:val="single"/>
          <w:rtl/>
        </w:rPr>
        <w:t>הרתעה יעילה-</w:t>
      </w:r>
      <w:r w:rsidRPr="00AA4BE3">
        <w:rPr>
          <w:rFonts w:ascii="David" w:eastAsia="Calibri" w:hAnsi="David" w:cs="David"/>
          <w:sz w:val="24"/>
          <w:szCs w:val="24"/>
          <w:rtl/>
        </w:rPr>
        <w:t xml:space="preserve"> סכום הפיצויים לא יהיה קל מדי ולא חמור מדי ביחס לנזק כדי לא ליצור הרתעת יתר ולא ליצור הרתעה שאינה מספיקה. באופן עקרוני תפקיד דיני </w:t>
      </w:r>
      <w:proofErr w:type="spellStart"/>
      <w:r w:rsidRPr="00AA4BE3">
        <w:rPr>
          <w:rFonts w:ascii="David" w:eastAsia="Calibri" w:hAnsi="David" w:cs="David"/>
          <w:sz w:val="24"/>
          <w:szCs w:val="24"/>
          <w:rtl/>
        </w:rPr>
        <w:t>הנזיקין</w:t>
      </w:r>
      <w:proofErr w:type="spellEnd"/>
      <w:r w:rsidRPr="00AA4BE3">
        <w:rPr>
          <w:rFonts w:ascii="David" w:eastAsia="Calibri" w:hAnsi="David" w:cs="David"/>
          <w:sz w:val="24"/>
          <w:szCs w:val="24"/>
          <w:rtl/>
        </w:rPr>
        <w:t xml:space="preserve"> הוא </w:t>
      </w:r>
      <w:r w:rsidRPr="00AA4BE3">
        <w:rPr>
          <w:rFonts w:ascii="David" w:eastAsia="Calibri" w:hAnsi="David" w:cs="David"/>
          <w:sz w:val="24"/>
          <w:szCs w:val="24"/>
          <w:u w:val="single"/>
          <w:rtl/>
        </w:rPr>
        <w:t>לפצות ולא להעניש כדי להחזיר את המצב לקדמותו</w:t>
      </w:r>
      <w:r w:rsidRPr="00AA4BE3">
        <w:rPr>
          <w:rFonts w:ascii="David" w:eastAsia="Calibri" w:hAnsi="David" w:cs="David"/>
          <w:sz w:val="24"/>
          <w:szCs w:val="24"/>
          <w:rtl/>
        </w:rPr>
        <w:t xml:space="preserve">, והנוסחה למתן הפיצויים הוגדרה בעידן של צדק מתקן ולכן היא מושפעת יותר מהמטרות העיקריות של שיקולי המדיניות של דיני </w:t>
      </w:r>
      <w:proofErr w:type="spellStart"/>
      <w:r w:rsidRPr="00AA4BE3">
        <w:rPr>
          <w:rFonts w:ascii="David" w:eastAsia="Calibri" w:hAnsi="David" w:cs="David"/>
          <w:sz w:val="24"/>
          <w:szCs w:val="24"/>
          <w:rtl/>
        </w:rPr>
        <w:t>הנזיקין</w:t>
      </w:r>
      <w:proofErr w:type="spellEnd"/>
      <w:r w:rsidRPr="00AA4BE3">
        <w:rPr>
          <w:rFonts w:ascii="David" w:eastAsia="Calibri" w:hAnsi="David" w:cs="David"/>
          <w:sz w:val="24"/>
          <w:szCs w:val="24"/>
          <w:rtl/>
        </w:rPr>
        <w:t xml:space="preserve">. </w:t>
      </w:r>
    </w:p>
    <w:p w14:paraId="55F380BF" w14:textId="77777777" w:rsidR="00721B8B" w:rsidRPr="00AA4BE3" w:rsidRDefault="00721B8B"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u w:val="single"/>
          <w:rtl/>
        </w:rPr>
        <w:t>-חריגים למטרת ההשבה-</w:t>
      </w:r>
    </w:p>
    <w:p w14:paraId="799EF0C1" w14:textId="77777777" w:rsidR="00721B8B" w:rsidRPr="00AA4BE3" w:rsidRDefault="00721B8B" w:rsidP="003F4979">
      <w:pPr>
        <w:pStyle w:val="a3"/>
        <w:numPr>
          <w:ilvl w:val="0"/>
          <w:numId w:val="24"/>
        </w:numPr>
        <w:spacing w:line="240" w:lineRule="auto"/>
        <w:rPr>
          <w:rFonts w:ascii="David" w:eastAsia="Calibri" w:hAnsi="David" w:cs="David"/>
          <w:b/>
          <w:bCs/>
          <w:sz w:val="24"/>
          <w:szCs w:val="24"/>
          <w:u w:val="single"/>
        </w:rPr>
      </w:pPr>
      <w:r w:rsidRPr="00AA4BE3">
        <w:rPr>
          <w:rFonts w:ascii="David" w:eastAsia="Calibri" w:hAnsi="David" w:cs="David"/>
          <w:b/>
          <w:bCs/>
          <w:sz w:val="24"/>
          <w:szCs w:val="24"/>
          <w:u w:val="single"/>
          <w:rtl/>
        </w:rPr>
        <w:t>פיצויים נומינאליים</w:t>
      </w:r>
      <w:r w:rsidRPr="00AA4BE3">
        <w:rPr>
          <w:rFonts w:ascii="David" w:eastAsia="Calibri" w:hAnsi="David" w:cs="David"/>
          <w:sz w:val="24"/>
          <w:szCs w:val="24"/>
          <w:u w:val="single"/>
          <w:rtl/>
        </w:rPr>
        <w:t>-</w:t>
      </w:r>
      <w:r w:rsidRPr="00AA4BE3">
        <w:rPr>
          <w:rFonts w:ascii="David" w:eastAsia="Calibri" w:hAnsi="David" w:cs="David"/>
          <w:sz w:val="24"/>
          <w:szCs w:val="24"/>
          <w:rtl/>
        </w:rPr>
        <w:t xml:space="preserve"> פיצויים בסכום קטן שהניזוק זכאי להם גם אם לא הוכיח נזק בעוולות בהן נדרשת הוכחת נזק. (המקור לכך הוא הפסיקה האנגלית)- כיום מדובר בסעד הצהרתי. </w:t>
      </w:r>
      <w:r w:rsidRPr="00AA4BE3">
        <w:rPr>
          <w:rFonts w:ascii="David" w:eastAsia="Calibri" w:hAnsi="David" w:cs="David"/>
          <w:b/>
          <w:bCs/>
          <w:sz w:val="24"/>
          <w:szCs w:val="24"/>
          <w:highlight w:val="green"/>
          <w:rtl/>
        </w:rPr>
        <w:t>פס"ד פרו ביסקוויט</w:t>
      </w:r>
      <w:r w:rsidRPr="00AA4BE3">
        <w:rPr>
          <w:rFonts w:ascii="David" w:eastAsia="Calibri" w:hAnsi="David" w:cs="David"/>
          <w:b/>
          <w:bCs/>
          <w:sz w:val="24"/>
          <w:szCs w:val="24"/>
          <w:rtl/>
        </w:rPr>
        <w:t>-</w:t>
      </w:r>
      <w:r w:rsidRPr="00AA4BE3">
        <w:rPr>
          <w:rFonts w:ascii="David" w:eastAsia="Calibri" w:hAnsi="David" w:cs="David"/>
          <w:sz w:val="24"/>
          <w:szCs w:val="24"/>
          <w:rtl/>
        </w:rPr>
        <w:t xml:space="preserve"> ניתן לתת גם פיצויים אלו כדבר מובן מאליו במספר עוולות.</w:t>
      </w:r>
    </w:p>
    <w:p w14:paraId="6187265B" w14:textId="77777777" w:rsidR="00721B8B" w:rsidRPr="00AA4BE3" w:rsidRDefault="00721B8B" w:rsidP="003F4979">
      <w:pPr>
        <w:pStyle w:val="a3"/>
        <w:numPr>
          <w:ilvl w:val="0"/>
          <w:numId w:val="24"/>
        </w:numPr>
        <w:spacing w:line="240" w:lineRule="auto"/>
        <w:rPr>
          <w:rFonts w:ascii="David" w:eastAsia="Calibri" w:hAnsi="David" w:cs="David"/>
          <w:b/>
          <w:bCs/>
          <w:sz w:val="24"/>
          <w:szCs w:val="24"/>
          <w:u w:val="single"/>
        </w:rPr>
      </w:pPr>
      <w:r w:rsidRPr="00AA4BE3">
        <w:rPr>
          <w:rFonts w:ascii="David" w:eastAsia="Calibri" w:hAnsi="David" w:cs="David"/>
          <w:b/>
          <w:bCs/>
          <w:sz w:val="24"/>
          <w:szCs w:val="24"/>
          <w:u w:val="single"/>
          <w:rtl/>
        </w:rPr>
        <w:t>פיצויים ללא הוכחת נזק-</w:t>
      </w:r>
      <w:r w:rsidRPr="00AA4BE3">
        <w:rPr>
          <w:rFonts w:ascii="David" w:eastAsia="Calibri" w:hAnsi="David" w:cs="David"/>
          <w:b/>
          <w:bCs/>
          <w:sz w:val="24"/>
          <w:szCs w:val="24"/>
          <w:rtl/>
        </w:rPr>
        <w:t xml:space="preserve"> </w:t>
      </w:r>
      <w:r w:rsidRPr="00AA4BE3">
        <w:rPr>
          <w:rFonts w:ascii="David" w:eastAsia="Calibri" w:hAnsi="David" w:cs="David"/>
          <w:sz w:val="24"/>
          <w:szCs w:val="24"/>
          <w:rtl/>
        </w:rPr>
        <w:t>עפ"י הסמכת החוק, ובד"כ עד לתקרת פיצויים מסוימת (לפי המצוין בחוק הספציפי, למשל- חוק זכויות יוצרים, חוק לשון הרע, החוק להגנת הפרטיות ועוד). קשה להוכיח שיש נזק (למשל כמה אנשים קנו חיקוי של מוצר), אך במידה ולא ייפסקו פיצויים לא תהיה הרתעה למזיקים והם ימשיכו להזיק, ולכן יפסקו פיצויים גם ללא הוכחת הנזק.</w:t>
      </w:r>
    </w:p>
    <w:p w14:paraId="18D74FD8" w14:textId="77777777" w:rsidR="00721B8B" w:rsidRPr="00AA4BE3" w:rsidRDefault="00721B8B" w:rsidP="00AA4BE3">
      <w:pPr>
        <w:pStyle w:val="a3"/>
        <w:spacing w:after="0" w:line="240" w:lineRule="auto"/>
        <w:ind w:left="785"/>
        <w:rPr>
          <w:rFonts w:ascii="David" w:hAnsi="David" w:cs="David"/>
          <w:sz w:val="24"/>
          <w:szCs w:val="24"/>
          <w:rtl/>
        </w:rPr>
      </w:pPr>
      <w:r w:rsidRPr="00AA4BE3">
        <w:rPr>
          <w:rFonts w:ascii="David" w:eastAsia="Calibri" w:hAnsi="David" w:cs="David"/>
          <w:sz w:val="24"/>
          <w:szCs w:val="24"/>
          <w:rtl/>
        </w:rPr>
        <w:t xml:space="preserve">-ההבדל בין פיצויים ללא הוכחת נזק לפיצויים נומינאליים הוא כי הפיצויים הנומינאליים אינם גבוהים בד"כ מאחר וניתנים יותר לצורך ההצהרה שעומדת מאחורי מתן הפיצויים וכדי לא לדחות את התביעה, ואילו פיצויים ללא הוכחת נזק יכולים להיות גבוהים ומשמעותיים מאוד, </w:t>
      </w:r>
      <w:r w:rsidRPr="00AA4BE3">
        <w:rPr>
          <w:rFonts w:ascii="David" w:eastAsia="Calibri" w:hAnsi="David" w:cs="David"/>
          <w:sz w:val="24"/>
          <w:szCs w:val="24"/>
          <w:u w:val="single"/>
          <w:rtl/>
        </w:rPr>
        <w:t>למשל</w:t>
      </w:r>
      <w:r w:rsidRPr="00AA4BE3">
        <w:rPr>
          <w:rFonts w:ascii="David" w:eastAsia="Calibri" w:hAnsi="David" w:cs="David"/>
          <w:sz w:val="24"/>
          <w:szCs w:val="24"/>
          <w:rtl/>
        </w:rPr>
        <w:t xml:space="preserve">- </w:t>
      </w:r>
      <w:r w:rsidRPr="000B62A2">
        <w:rPr>
          <w:rFonts w:ascii="David" w:hAnsi="David" w:cs="David"/>
          <w:b/>
          <w:bCs/>
          <w:sz w:val="24"/>
          <w:szCs w:val="24"/>
          <w:highlight w:val="yellow"/>
          <w:rtl/>
        </w:rPr>
        <w:t>ס' 13</w:t>
      </w:r>
      <w:r w:rsidRPr="00AA4BE3">
        <w:rPr>
          <w:rFonts w:ascii="David" w:hAnsi="David" w:cs="David"/>
          <w:sz w:val="24"/>
          <w:szCs w:val="24"/>
          <w:rtl/>
        </w:rPr>
        <w:t xml:space="preserve"> לחוק עוולות מסחריות (כמה היית מקבל אם לא היו גונבים את הרעיון המסחרי שלך וכו'), </w:t>
      </w:r>
      <w:r w:rsidRPr="000B62A2">
        <w:rPr>
          <w:rFonts w:ascii="David" w:hAnsi="David" w:cs="David"/>
          <w:b/>
          <w:bCs/>
          <w:sz w:val="24"/>
          <w:szCs w:val="24"/>
          <w:highlight w:val="yellow"/>
          <w:rtl/>
        </w:rPr>
        <w:t>ס' 56</w:t>
      </w:r>
      <w:r w:rsidRPr="00AA4BE3">
        <w:rPr>
          <w:rFonts w:ascii="David" w:hAnsi="David" w:cs="David"/>
          <w:sz w:val="24"/>
          <w:szCs w:val="24"/>
          <w:rtl/>
        </w:rPr>
        <w:t xml:space="preserve"> לח' זכויות יוצרים (100,000 ₪), וח' הגנת הפרטיות (50,000 ש"ח).</w:t>
      </w:r>
    </w:p>
    <w:p w14:paraId="171EE2B2" w14:textId="77777777" w:rsidR="00721B8B" w:rsidRPr="00AA4BE3" w:rsidRDefault="00721B8B" w:rsidP="003F4979">
      <w:pPr>
        <w:pStyle w:val="a3"/>
        <w:numPr>
          <w:ilvl w:val="0"/>
          <w:numId w:val="25"/>
        </w:numPr>
        <w:spacing w:after="0" w:line="240" w:lineRule="auto"/>
        <w:rPr>
          <w:rFonts w:ascii="David" w:hAnsi="David" w:cs="David"/>
          <w:sz w:val="24"/>
          <w:szCs w:val="24"/>
        </w:rPr>
      </w:pPr>
      <w:r w:rsidRPr="00AA4BE3">
        <w:rPr>
          <w:rFonts w:ascii="David" w:hAnsi="David" w:cs="David"/>
          <w:b/>
          <w:bCs/>
          <w:sz w:val="24"/>
          <w:szCs w:val="24"/>
          <w:u w:val="single"/>
          <w:rtl/>
        </w:rPr>
        <w:t>פיצויים לבוז-</w:t>
      </w:r>
      <w:r w:rsidRPr="00AA4BE3">
        <w:rPr>
          <w:rFonts w:ascii="David" w:hAnsi="David" w:cs="David"/>
          <w:sz w:val="24"/>
          <w:szCs w:val="24"/>
          <w:rtl/>
        </w:rPr>
        <w:t xml:space="preserve"> פיצויים בסכום נמוך מהסכום הדרוש כדי להשיב את הניזוק למקום בו היה לפני שנגרם לו הנזק. הסיבה להפחתת הפיצויים היא התנהגותו המבישה של הניזוק. (</w:t>
      </w:r>
      <w:r w:rsidRPr="00AA4BE3">
        <w:rPr>
          <w:rFonts w:ascii="David" w:hAnsi="David" w:cs="David"/>
          <w:b/>
          <w:bCs/>
          <w:sz w:val="24"/>
          <w:szCs w:val="24"/>
          <w:highlight w:val="green"/>
          <w:rtl/>
        </w:rPr>
        <w:t>פס"ד דנקנר-</w:t>
      </w:r>
      <w:r w:rsidRPr="00AA4BE3">
        <w:rPr>
          <w:rFonts w:ascii="David" w:hAnsi="David" w:cs="David"/>
          <w:sz w:val="24"/>
          <w:szCs w:val="24"/>
          <w:rtl/>
        </w:rPr>
        <w:t xml:space="preserve"> תביעת לשון הרע בה התובע התנהג בצורה מבישה. לפעמים פורמלית מצליחים בתביעה אבל בפועל לא מגיע לניזוק כסף ולכן פוסקים לו פיצויים נמוכים מאוד). </w:t>
      </w:r>
      <w:r w:rsidRPr="00AA4BE3">
        <w:rPr>
          <w:rFonts w:ascii="David" w:hAnsi="David" w:cs="David"/>
          <w:sz w:val="24"/>
          <w:szCs w:val="24"/>
          <w:u w:val="single"/>
          <w:rtl/>
        </w:rPr>
        <w:t>מקרים נוספים בהם יפחיתו את סכום הפיצויים</w:t>
      </w:r>
      <w:r w:rsidRPr="00AA4BE3">
        <w:rPr>
          <w:rFonts w:ascii="David" w:hAnsi="David" w:cs="David"/>
          <w:sz w:val="24"/>
          <w:szCs w:val="24"/>
          <w:rtl/>
        </w:rPr>
        <w:t xml:space="preserve">: </w:t>
      </w:r>
      <w:r w:rsidRPr="00AA4BE3">
        <w:rPr>
          <w:rFonts w:ascii="David" w:hAnsi="David" w:cs="David"/>
          <w:b/>
          <w:bCs/>
          <w:sz w:val="24"/>
          <w:szCs w:val="24"/>
          <w:highlight w:val="yellow"/>
          <w:rtl/>
        </w:rPr>
        <w:t>ס' 65-</w:t>
      </w:r>
      <w:r w:rsidRPr="00AA4BE3">
        <w:rPr>
          <w:rFonts w:ascii="David" w:hAnsi="David" w:cs="David"/>
          <w:sz w:val="24"/>
          <w:szCs w:val="24"/>
          <w:rtl/>
        </w:rPr>
        <w:t xml:space="preserve"> התובע גרם לנתבע לבצע את העוולה/ המעשה שעשה הניזוק הוא הטריגר למעשה הנתבע. </w:t>
      </w:r>
      <w:r w:rsidRPr="00AA4BE3">
        <w:rPr>
          <w:rFonts w:ascii="David" w:hAnsi="David" w:cs="David"/>
          <w:b/>
          <w:bCs/>
          <w:sz w:val="24"/>
          <w:szCs w:val="24"/>
          <w:highlight w:val="yellow"/>
          <w:rtl/>
        </w:rPr>
        <w:t>ס' 68-</w:t>
      </w:r>
      <w:r w:rsidRPr="00AA4BE3">
        <w:rPr>
          <w:rFonts w:ascii="David" w:hAnsi="David" w:cs="David"/>
          <w:sz w:val="24"/>
          <w:szCs w:val="24"/>
          <w:rtl/>
        </w:rPr>
        <w:t xml:space="preserve"> אשם תורם- האשם של הניזוק גם הוא גרם בפועל לנזק של עצמו.</w:t>
      </w:r>
    </w:p>
    <w:p w14:paraId="16EB763F" w14:textId="77777777" w:rsidR="00721B8B" w:rsidRPr="00AA4BE3" w:rsidRDefault="00721B8B" w:rsidP="003F4979">
      <w:pPr>
        <w:pStyle w:val="a3"/>
        <w:numPr>
          <w:ilvl w:val="0"/>
          <w:numId w:val="25"/>
        </w:numPr>
        <w:spacing w:after="0" w:line="240" w:lineRule="auto"/>
        <w:rPr>
          <w:rFonts w:ascii="David" w:hAnsi="David" w:cs="David"/>
          <w:sz w:val="24"/>
          <w:szCs w:val="24"/>
        </w:rPr>
      </w:pPr>
      <w:r w:rsidRPr="00AA4BE3">
        <w:rPr>
          <w:rFonts w:ascii="David" w:hAnsi="David" w:cs="David"/>
          <w:b/>
          <w:bCs/>
          <w:sz w:val="24"/>
          <w:szCs w:val="24"/>
          <w:u w:val="single"/>
          <w:rtl/>
        </w:rPr>
        <w:t>פיצויים עונשיים/ לדוגמה-</w:t>
      </w:r>
      <w:r w:rsidRPr="00AA4BE3">
        <w:rPr>
          <w:rFonts w:ascii="David" w:hAnsi="David" w:cs="David"/>
          <w:sz w:val="24"/>
          <w:szCs w:val="24"/>
          <w:rtl/>
        </w:rPr>
        <w:t xml:space="preserve"> פיצויים גבוהים מהדרוש כדי להשיב את הניזוק למקום בו היה לולא הנזק. מטרתם היא להעניש את המזיק ולהרתיע אותו ואת החברה. לא משתמשים בסוג פיצויים זה במקרים רבים, וכשכן יעשה בהם שימוש יציין השופט לאחר פסיקת סכום הפיצויים כי הוא רואה לנכון להעלות את הסכום כדי להעניש את המזיק הנלוז. </w:t>
      </w:r>
    </w:p>
    <w:p w14:paraId="62240F79" w14:textId="77777777" w:rsidR="00721B8B" w:rsidRPr="00AA4BE3" w:rsidRDefault="00721B8B" w:rsidP="00AA4BE3">
      <w:pPr>
        <w:pStyle w:val="a3"/>
        <w:spacing w:after="0" w:line="240" w:lineRule="auto"/>
        <w:rPr>
          <w:rFonts w:ascii="David" w:hAnsi="David" w:cs="David"/>
          <w:sz w:val="24"/>
          <w:szCs w:val="24"/>
          <w:rtl/>
        </w:rPr>
      </w:pPr>
      <w:r w:rsidRPr="00AA4BE3">
        <w:rPr>
          <w:rFonts w:ascii="David" w:hAnsi="David" w:cs="David"/>
          <w:b/>
          <w:bCs/>
          <w:sz w:val="24"/>
          <w:szCs w:val="24"/>
          <w:rtl/>
        </w:rPr>
        <w:t>פיצויים עונשיים</w:t>
      </w:r>
      <w:r w:rsidRPr="00AA4BE3">
        <w:rPr>
          <w:rFonts w:ascii="David" w:hAnsi="David" w:cs="David"/>
          <w:sz w:val="24"/>
          <w:szCs w:val="24"/>
          <w:rtl/>
        </w:rPr>
        <w:t xml:space="preserve">- בשל הצדק המתקן. נפסקים בהתאם לחומרה המוסרית של </w:t>
      </w:r>
      <w:proofErr w:type="spellStart"/>
      <w:r w:rsidRPr="00AA4BE3">
        <w:rPr>
          <w:rFonts w:ascii="David" w:hAnsi="David" w:cs="David"/>
          <w:sz w:val="24"/>
          <w:szCs w:val="24"/>
          <w:rtl/>
        </w:rPr>
        <w:t>המעוול</w:t>
      </w:r>
      <w:proofErr w:type="spellEnd"/>
      <w:r w:rsidRPr="00AA4BE3">
        <w:rPr>
          <w:rFonts w:ascii="David" w:hAnsi="David" w:cs="David"/>
          <w:sz w:val="24"/>
          <w:szCs w:val="24"/>
          <w:rtl/>
        </w:rPr>
        <w:t>. פיצויים צופים פני עבר.</w:t>
      </w:r>
    </w:p>
    <w:p w14:paraId="1C7284D4" w14:textId="77777777" w:rsidR="00721B8B" w:rsidRPr="00AA4BE3" w:rsidRDefault="00721B8B" w:rsidP="00AA4BE3">
      <w:pPr>
        <w:pStyle w:val="a3"/>
        <w:spacing w:after="0" w:line="240" w:lineRule="auto"/>
        <w:rPr>
          <w:rFonts w:ascii="David" w:hAnsi="David" w:cs="David"/>
          <w:sz w:val="24"/>
          <w:szCs w:val="24"/>
          <w:rtl/>
        </w:rPr>
      </w:pPr>
      <w:r w:rsidRPr="00AA4BE3">
        <w:rPr>
          <w:rFonts w:ascii="David" w:hAnsi="David" w:cs="David"/>
          <w:b/>
          <w:bCs/>
          <w:sz w:val="24"/>
          <w:szCs w:val="24"/>
          <w:rtl/>
        </w:rPr>
        <w:t>פיצוים לדוגמה</w:t>
      </w:r>
      <w:r w:rsidRPr="00AA4BE3">
        <w:rPr>
          <w:rFonts w:ascii="David" w:hAnsi="David" w:cs="David"/>
          <w:sz w:val="24"/>
          <w:szCs w:val="24"/>
          <w:rtl/>
        </w:rPr>
        <w:t>-</w:t>
      </w:r>
      <w:r w:rsidRPr="00AA4BE3">
        <w:rPr>
          <w:rFonts w:ascii="David" w:hAnsi="David" w:cs="David"/>
          <w:b/>
          <w:bCs/>
          <w:sz w:val="24"/>
          <w:szCs w:val="24"/>
          <w:rtl/>
        </w:rPr>
        <w:t xml:space="preserve"> </w:t>
      </w:r>
      <w:r w:rsidRPr="00AA4BE3">
        <w:rPr>
          <w:rFonts w:ascii="David" w:hAnsi="David" w:cs="David"/>
          <w:sz w:val="24"/>
          <w:szCs w:val="24"/>
          <w:rtl/>
        </w:rPr>
        <w:t xml:space="preserve">בשל שיקולי ההרתעה. סכומם ייפסק בהתאם לצורך בהרתעה, למשל במקרה בו ידעו כי הנזק נגרם לניזוקים נוספים שלא יתבעו את המזיק. פיצויים צופי פני עתיד. </w:t>
      </w:r>
    </w:p>
    <w:p w14:paraId="705E73C2" w14:textId="77777777" w:rsidR="00721B8B" w:rsidRPr="00AA4BE3" w:rsidRDefault="00721B8B" w:rsidP="00AA4BE3">
      <w:pPr>
        <w:pStyle w:val="a3"/>
        <w:spacing w:after="0" w:line="240" w:lineRule="auto"/>
        <w:rPr>
          <w:rFonts w:ascii="David" w:hAnsi="David" w:cs="David"/>
          <w:sz w:val="24"/>
          <w:szCs w:val="24"/>
          <w:rtl/>
        </w:rPr>
      </w:pPr>
      <w:r w:rsidRPr="00AA4BE3">
        <w:rPr>
          <w:rFonts w:ascii="David" w:hAnsi="David" w:cs="David"/>
          <w:b/>
          <w:bCs/>
          <w:sz w:val="24"/>
          <w:szCs w:val="24"/>
          <w:highlight w:val="green"/>
          <w:rtl/>
        </w:rPr>
        <w:t>פס"ד אטינגר</w:t>
      </w:r>
      <w:r w:rsidRPr="00AA4BE3">
        <w:rPr>
          <w:rFonts w:ascii="David" w:hAnsi="David" w:cs="David"/>
          <w:sz w:val="24"/>
          <w:szCs w:val="24"/>
          <w:rtl/>
        </w:rPr>
        <w:t>-</w:t>
      </w:r>
      <w:r w:rsidRPr="00AA4BE3">
        <w:rPr>
          <w:rFonts w:ascii="David" w:hAnsi="David" w:cs="David"/>
          <w:b/>
          <w:bCs/>
          <w:sz w:val="24"/>
          <w:szCs w:val="24"/>
          <w:rtl/>
        </w:rPr>
        <w:t xml:space="preserve"> </w:t>
      </w:r>
      <w:r w:rsidRPr="00AA4BE3">
        <w:rPr>
          <w:rFonts w:ascii="David" w:hAnsi="David" w:cs="David"/>
          <w:sz w:val="24"/>
          <w:szCs w:val="24"/>
          <w:rtl/>
        </w:rPr>
        <w:t xml:space="preserve">אדם נפל לבור פתוח ברובע היהודי וכתוצאה מכך התקצרה תוחלת חיו. </w:t>
      </w:r>
      <w:r w:rsidRPr="000B62A2">
        <w:rPr>
          <w:rFonts w:ascii="David" w:hAnsi="David" w:cs="David"/>
          <w:sz w:val="24"/>
          <w:szCs w:val="24"/>
          <w:highlight w:val="magenta"/>
          <w:u w:val="single"/>
          <w:rtl/>
        </w:rPr>
        <w:t>ריבלין</w:t>
      </w:r>
      <w:r w:rsidRPr="00AA4BE3">
        <w:rPr>
          <w:rFonts w:ascii="David" w:hAnsi="David" w:cs="David"/>
          <w:sz w:val="24"/>
          <w:szCs w:val="24"/>
          <w:u w:val="single"/>
          <w:rtl/>
        </w:rPr>
        <w:t>-</w:t>
      </w:r>
      <w:r w:rsidRPr="00AA4BE3">
        <w:rPr>
          <w:rFonts w:ascii="David" w:hAnsi="David" w:cs="David"/>
          <w:sz w:val="24"/>
          <w:szCs w:val="24"/>
          <w:rtl/>
        </w:rPr>
        <w:t xml:space="preserve"> סמכות ביהמ"ש לפסוק פיצויים עונשיים קיימת (נאמר גם בספרו של ברק), אך יש לפסוק אותם רק במקרים חריגים. כך נאמר גם </w:t>
      </w:r>
      <w:r w:rsidRPr="00AA4BE3">
        <w:rPr>
          <w:rFonts w:ascii="David" w:hAnsi="David" w:cs="David"/>
          <w:sz w:val="24"/>
          <w:szCs w:val="24"/>
          <w:highlight w:val="green"/>
          <w:rtl/>
        </w:rPr>
        <w:t>ב</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מרציאנו</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נדחו הפיצויים </w:t>
      </w:r>
      <w:proofErr w:type="spellStart"/>
      <w:r w:rsidRPr="00AA4BE3">
        <w:rPr>
          <w:rFonts w:ascii="David" w:hAnsi="David" w:cs="David"/>
          <w:sz w:val="24"/>
          <w:szCs w:val="24"/>
          <w:rtl/>
        </w:rPr>
        <w:t>העונשיים</w:t>
      </w:r>
      <w:proofErr w:type="spellEnd"/>
      <w:r w:rsidRPr="00AA4BE3">
        <w:rPr>
          <w:rFonts w:ascii="David" w:hAnsi="David" w:cs="David"/>
          <w:sz w:val="24"/>
          <w:szCs w:val="24"/>
          <w:rtl/>
        </w:rPr>
        <w:t xml:space="preserve"> ו</w:t>
      </w:r>
      <w:r w:rsidRPr="000B62A2">
        <w:rPr>
          <w:rFonts w:ascii="David" w:hAnsi="David" w:cs="David"/>
          <w:sz w:val="24"/>
          <w:szCs w:val="24"/>
          <w:highlight w:val="magenta"/>
          <w:u w:val="single"/>
          <w:rtl/>
        </w:rPr>
        <w:t>רובינשטיין</w:t>
      </w:r>
      <w:r w:rsidRPr="00AA4BE3">
        <w:rPr>
          <w:rFonts w:ascii="David" w:hAnsi="David" w:cs="David"/>
          <w:sz w:val="24"/>
          <w:szCs w:val="24"/>
          <w:rtl/>
        </w:rPr>
        <w:t xml:space="preserve"> מסכים עם ההחלטה שבאופן עקרוני קיימת הסמכות, אך </w:t>
      </w:r>
      <w:r w:rsidRPr="00AA4BE3">
        <w:rPr>
          <w:rFonts w:ascii="David" w:hAnsi="David" w:cs="David"/>
          <w:sz w:val="24"/>
          <w:szCs w:val="24"/>
          <w:rtl/>
        </w:rPr>
        <w:lastRenderedPageBreak/>
        <w:t xml:space="preserve">הרציונל הוא עונש והרתעה ובהתרשלות אין מקום להשגת מטרות אלו. כאשר מדובר במעשה מכוון תהיה נטייה גדולה יותר לתת פיצויים עונשיים מאשר ברשלנות. </w:t>
      </w:r>
      <w:r w:rsidRPr="00AA4BE3">
        <w:rPr>
          <w:rFonts w:ascii="David" w:hAnsi="David" w:cs="David"/>
          <w:b/>
          <w:bCs/>
          <w:sz w:val="24"/>
          <w:szCs w:val="24"/>
          <w:highlight w:val="yellow"/>
          <w:rtl/>
        </w:rPr>
        <w:t>הצעת חוק דיני ממונות-</w:t>
      </w:r>
      <w:r w:rsidRPr="00AA4BE3">
        <w:rPr>
          <w:rFonts w:ascii="David" w:hAnsi="David" w:cs="David"/>
          <w:sz w:val="24"/>
          <w:szCs w:val="24"/>
          <w:rtl/>
        </w:rPr>
        <w:t xml:space="preserve"> פיצויים לדוגמה יפסקו רק במידה וההפרה נעשתה בזדון (משיקולי הרתעה). </w:t>
      </w:r>
      <w:r w:rsidRPr="00AA4BE3">
        <w:rPr>
          <w:rFonts w:ascii="David" w:hAnsi="David" w:cs="David"/>
          <w:b/>
          <w:bCs/>
          <w:sz w:val="24"/>
          <w:szCs w:val="24"/>
          <w:highlight w:val="yellow"/>
          <w:rtl/>
        </w:rPr>
        <w:t>ס' 28 לחוק חוזי ביטוח-</w:t>
      </w:r>
      <w:r w:rsidRPr="00AA4BE3">
        <w:rPr>
          <w:rFonts w:ascii="David" w:hAnsi="David" w:cs="David"/>
          <w:sz w:val="24"/>
          <w:szCs w:val="24"/>
          <w:rtl/>
        </w:rPr>
        <w:t xml:space="preserve"> ריבית </w:t>
      </w:r>
      <w:proofErr w:type="spellStart"/>
      <w:r w:rsidRPr="00AA4BE3">
        <w:rPr>
          <w:rFonts w:ascii="David" w:hAnsi="David" w:cs="David"/>
          <w:sz w:val="24"/>
          <w:szCs w:val="24"/>
          <w:rtl/>
        </w:rPr>
        <w:t>עונשית</w:t>
      </w:r>
      <w:proofErr w:type="spellEnd"/>
      <w:r w:rsidRPr="00AA4BE3">
        <w:rPr>
          <w:rFonts w:ascii="David" w:hAnsi="David" w:cs="David"/>
          <w:sz w:val="24"/>
          <w:szCs w:val="24"/>
          <w:rtl/>
        </w:rPr>
        <w:t xml:space="preserve"> עד פי 3 אם משהים את התביעה ומטרידים את הנפגע. במקרים בהם התביעה קשה להוכחה ולתפיסה הניזוק ראוי לפיצויים </w:t>
      </w:r>
      <w:proofErr w:type="spellStart"/>
      <w:r w:rsidRPr="00AA4BE3">
        <w:rPr>
          <w:rFonts w:ascii="David" w:hAnsi="David" w:cs="David"/>
          <w:sz w:val="24"/>
          <w:szCs w:val="24"/>
          <w:rtl/>
        </w:rPr>
        <w:t>העונשיים</w:t>
      </w:r>
      <w:proofErr w:type="spellEnd"/>
      <w:r w:rsidRPr="00AA4BE3">
        <w:rPr>
          <w:rFonts w:ascii="David" w:hAnsi="David" w:cs="David"/>
          <w:sz w:val="24"/>
          <w:szCs w:val="24"/>
          <w:rtl/>
        </w:rPr>
        <w:t xml:space="preserve"> מאחר ומבצע עבודה קשה לטובת הציבור שלא יעשה אותה בעצמו. </w:t>
      </w:r>
    </w:p>
    <w:p w14:paraId="728BC2E6" w14:textId="77777777" w:rsidR="00721B8B" w:rsidRPr="00AA4BE3" w:rsidRDefault="00721B8B" w:rsidP="003F4979">
      <w:pPr>
        <w:pStyle w:val="a3"/>
        <w:numPr>
          <w:ilvl w:val="0"/>
          <w:numId w:val="25"/>
        </w:numPr>
        <w:spacing w:after="0" w:line="240" w:lineRule="auto"/>
        <w:rPr>
          <w:rFonts w:ascii="David" w:hAnsi="David" w:cs="David"/>
          <w:sz w:val="24"/>
          <w:szCs w:val="24"/>
        </w:rPr>
      </w:pPr>
      <w:r w:rsidRPr="00AA4BE3">
        <w:rPr>
          <w:rFonts w:ascii="David" w:hAnsi="David" w:cs="David"/>
          <w:b/>
          <w:bCs/>
          <w:sz w:val="24"/>
          <w:szCs w:val="24"/>
          <w:u w:val="single"/>
          <w:rtl/>
        </w:rPr>
        <w:t>פיצויים מוגברים-</w:t>
      </w:r>
      <w:r w:rsidRPr="00AA4BE3">
        <w:rPr>
          <w:rFonts w:ascii="David" w:hAnsi="David" w:cs="David"/>
          <w:sz w:val="24"/>
          <w:szCs w:val="24"/>
          <w:rtl/>
        </w:rPr>
        <w:t xml:space="preserve"> פיצויים הנפסקים כשיש </w:t>
      </w:r>
      <w:r w:rsidRPr="00AA4BE3">
        <w:rPr>
          <w:rFonts w:ascii="David" w:hAnsi="David" w:cs="David"/>
          <w:sz w:val="24"/>
          <w:szCs w:val="24"/>
          <w:u w:val="single"/>
          <w:rtl/>
        </w:rPr>
        <w:t>נזק שאינו ממוני</w:t>
      </w:r>
      <w:r w:rsidRPr="00AA4BE3">
        <w:rPr>
          <w:rFonts w:ascii="David" w:hAnsi="David" w:cs="David"/>
          <w:sz w:val="24"/>
          <w:szCs w:val="24"/>
          <w:rtl/>
        </w:rPr>
        <w:t xml:space="preserve"> (כאב וסבל, פגיעה באוטונומיה וכו') ולוקחים בחשבון את </w:t>
      </w:r>
      <w:r w:rsidRPr="00AA4BE3">
        <w:rPr>
          <w:rFonts w:ascii="David" w:hAnsi="David" w:cs="David"/>
          <w:b/>
          <w:bCs/>
          <w:sz w:val="24"/>
          <w:szCs w:val="24"/>
          <w:rtl/>
        </w:rPr>
        <w:t>התנהגותו הנלוזה</w:t>
      </w:r>
      <w:r w:rsidRPr="00AA4BE3">
        <w:rPr>
          <w:rFonts w:ascii="David" w:hAnsi="David" w:cs="David"/>
          <w:sz w:val="24"/>
          <w:szCs w:val="24"/>
          <w:rtl/>
        </w:rPr>
        <w:t xml:space="preserve"> של המזיק. אלו </w:t>
      </w:r>
      <w:r w:rsidRPr="00AA4BE3">
        <w:rPr>
          <w:rFonts w:ascii="David" w:hAnsi="David" w:cs="David"/>
          <w:b/>
          <w:bCs/>
          <w:sz w:val="24"/>
          <w:szCs w:val="24"/>
          <w:rtl/>
        </w:rPr>
        <w:t>לא</w:t>
      </w:r>
      <w:r w:rsidRPr="00AA4BE3">
        <w:rPr>
          <w:rFonts w:ascii="David" w:hAnsi="David" w:cs="David"/>
          <w:sz w:val="24"/>
          <w:szCs w:val="24"/>
          <w:rtl/>
        </w:rPr>
        <w:t xml:space="preserve"> פיצויים עונשיים אלא פיצויים הבאים כנגד התנהגותו הנלוזה של המזיק </w:t>
      </w:r>
      <w:r w:rsidRPr="00AA4BE3">
        <w:rPr>
          <w:rFonts w:ascii="David" w:hAnsi="David" w:cs="David"/>
          <w:sz w:val="24"/>
          <w:szCs w:val="24"/>
          <w:u w:val="single"/>
          <w:rtl/>
        </w:rPr>
        <w:t>שגרמה</w:t>
      </w:r>
      <w:r w:rsidRPr="00AA4BE3">
        <w:rPr>
          <w:rFonts w:ascii="David" w:hAnsi="David" w:cs="David"/>
          <w:sz w:val="24"/>
          <w:szCs w:val="24"/>
          <w:rtl/>
        </w:rPr>
        <w:t xml:space="preserve"> לעלבון גדול יותר לניזוק.</w:t>
      </w:r>
    </w:p>
    <w:p w14:paraId="76C0E145" w14:textId="77777777" w:rsidR="00721B8B" w:rsidRPr="00AA4BE3" w:rsidRDefault="00721B8B" w:rsidP="003F4979">
      <w:pPr>
        <w:pStyle w:val="a3"/>
        <w:numPr>
          <w:ilvl w:val="0"/>
          <w:numId w:val="25"/>
        </w:numPr>
        <w:spacing w:after="0" w:line="240" w:lineRule="auto"/>
        <w:rPr>
          <w:rFonts w:ascii="David" w:hAnsi="David" w:cs="David"/>
          <w:sz w:val="24"/>
          <w:szCs w:val="24"/>
        </w:rPr>
      </w:pPr>
      <w:r w:rsidRPr="00AA4BE3">
        <w:rPr>
          <w:rFonts w:ascii="David" w:hAnsi="David" w:cs="David"/>
          <w:b/>
          <w:bCs/>
          <w:sz w:val="24"/>
          <w:szCs w:val="24"/>
          <w:u w:val="single"/>
          <w:rtl/>
        </w:rPr>
        <w:t xml:space="preserve">חריגים מתוך חקיקה חיצונית- </w:t>
      </w:r>
      <w:r w:rsidRPr="00AA4BE3">
        <w:rPr>
          <w:rFonts w:ascii="David" w:hAnsi="David" w:cs="David"/>
          <w:sz w:val="24"/>
          <w:szCs w:val="24"/>
          <w:u w:val="single"/>
          <w:rtl/>
        </w:rPr>
        <w:t>החריג המרכזי-</w:t>
      </w:r>
      <w:r w:rsidRPr="00AA4BE3">
        <w:rPr>
          <w:rFonts w:ascii="David" w:hAnsi="David" w:cs="David"/>
          <w:sz w:val="24"/>
          <w:szCs w:val="24"/>
          <w:rtl/>
        </w:rPr>
        <w:t xml:space="preserve">חוק </w:t>
      </w:r>
      <w:proofErr w:type="spellStart"/>
      <w:r w:rsidRPr="00AA4BE3">
        <w:rPr>
          <w:rFonts w:ascii="David" w:hAnsi="David" w:cs="David"/>
          <w:sz w:val="24"/>
          <w:szCs w:val="24"/>
          <w:rtl/>
        </w:rPr>
        <w:t>הפלת"ד</w:t>
      </w:r>
      <w:proofErr w:type="spellEnd"/>
      <w:r w:rsidRPr="00AA4BE3">
        <w:rPr>
          <w:rFonts w:ascii="David" w:hAnsi="David" w:cs="David"/>
          <w:sz w:val="24"/>
          <w:szCs w:val="24"/>
          <w:rtl/>
        </w:rPr>
        <w:t xml:space="preserve"> והחוק למוצרים פגומים, בהם </w:t>
      </w:r>
      <w:r w:rsidRPr="00AA4BE3">
        <w:rPr>
          <w:rFonts w:ascii="David" w:hAnsi="David" w:cs="David"/>
          <w:b/>
          <w:bCs/>
          <w:sz w:val="24"/>
          <w:szCs w:val="24"/>
          <w:rtl/>
        </w:rPr>
        <w:t>לא תמיד נותנים פיצויים מלאים.</w:t>
      </w:r>
      <w:r w:rsidRPr="00AA4BE3">
        <w:rPr>
          <w:rFonts w:ascii="David" w:hAnsi="David" w:cs="David"/>
          <w:sz w:val="24"/>
          <w:szCs w:val="24"/>
          <w:rtl/>
        </w:rPr>
        <w:t xml:space="preserve"> למשל, פיצויים לאדם ששכרו גבוה משילוש השכר הממוצע במשק. בנוסף, בחוק </w:t>
      </w:r>
      <w:proofErr w:type="spellStart"/>
      <w:r w:rsidRPr="00AA4BE3">
        <w:rPr>
          <w:rFonts w:ascii="David" w:hAnsi="David" w:cs="David"/>
          <w:sz w:val="24"/>
          <w:szCs w:val="24"/>
          <w:rtl/>
        </w:rPr>
        <w:t>הפלת"ד</w:t>
      </w:r>
      <w:proofErr w:type="spellEnd"/>
      <w:r w:rsidRPr="00AA4BE3">
        <w:rPr>
          <w:rFonts w:ascii="David" w:hAnsi="David" w:cs="David"/>
          <w:sz w:val="24"/>
          <w:szCs w:val="24"/>
          <w:rtl/>
        </w:rPr>
        <w:t xml:space="preserve"> יש נוסחה קשיחה ו</w:t>
      </w:r>
      <w:r w:rsidRPr="00AA4BE3">
        <w:rPr>
          <w:rFonts w:ascii="David" w:hAnsi="David" w:cs="David"/>
          <w:b/>
          <w:bCs/>
          <w:sz w:val="24"/>
          <w:szCs w:val="24"/>
          <w:rtl/>
        </w:rPr>
        <w:t>סכום מקסימלי</w:t>
      </w:r>
      <w:r w:rsidRPr="00AA4BE3">
        <w:rPr>
          <w:rFonts w:ascii="David" w:hAnsi="David" w:cs="David"/>
          <w:sz w:val="24"/>
          <w:szCs w:val="24"/>
          <w:rtl/>
        </w:rPr>
        <w:t xml:space="preserve"> שלא ניתן לקבל סכום גבוה ממנו </w:t>
      </w:r>
      <w:r w:rsidRPr="00AA4BE3">
        <w:rPr>
          <w:rFonts w:ascii="David" w:hAnsi="David" w:cs="David"/>
          <w:sz w:val="24"/>
          <w:szCs w:val="24"/>
          <w:u w:val="single"/>
          <w:rtl/>
        </w:rPr>
        <w:t>על נזק לא ממוני.</w:t>
      </w:r>
    </w:p>
    <w:p w14:paraId="608F0DAC" w14:textId="77777777" w:rsidR="00721B8B" w:rsidRPr="00AA4BE3" w:rsidRDefault="00721B8B" w:rsidP="003F4979">
      <w:pPr>
        <w:pStyle w:val="a3"/>
        <w:numPr>
          <w:ilvl w:val="0"/>
          <w:numId w:val="25"/>
        </w:numPr>
        <w:spacing w:after="0" w:line="240" w:lineRule="auto"/>
        <w:rPr>
          <w:rFonts w:ascii="David" w:hAnsi="David" w:cs="David"/>
          <w:sz w:val="24"/>
          <w:szCs w:val="24"/>
        </w:rPr>
      </w:pPr>
      <w:r w:rsidRPr="00AA4BE3">
        <w:rPr>
          <w:rFonts w:ascii="David" w:hAnsi="David" w:cs="David"/>
          <w:b/>
          <w:bCs/>
          <w:sz w:val="24"/>
          <w:szCs w:val="24"/>
          <w:u w:val="single"/>
          <w:rtl/>
        </w:rPr>
        <w:t>הערה:</w:t>
      </w:r>
      <w:r w:rsidRPr="00AA4BE3">
        <w:rPr>
          <w:rFonts w:ascii="David" w:hAnsi="David" w:cs="David"/>
          <w:sz w:val="24"/>
          <w:szCs w:val="24"/>
          <w:rtl/>
        </w:rPr>
        <w:t xml:space="preserve"> יש הכרה בנזק נפשי של כאב וסבל בתביעות לא ממוניות. .החידוש </w:t>
      </w:r>
      <w:r w:rsidRPr="00AA4BE3">
        <w:rPr>
          <w:rFonts w:ascii="David" w:hAnsi="David" w:cs="David"/>
          <w:sz w:val="24"/>
          <w:szCs w:val="24"/>
          <w:highlight w:val="green"/>
          <w:rtl/>
        </w:rPr>
        <w:t>ב</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דעקא</w:t>
      </w:r>
      <w:proofErr w:type="spellEnd"/>
      <w:r w:rsidRPr="00AA4BE3">
        <w:rPr>
          <w:rFonts w:ascii="David" w:hAnsi="David" w:cs="David"/>
          <w:sz w:val="24"/>
          <w:szCs w:val="24"/>
          <w:rtl/>
        </w:rPr>
        <w:t xml:space="preserve"> הוא שיצרו ראש נזק חדש תחת הכותרת של </w:t>
      </w:r>
      <w:r w:rsidRPr="00AA4BE3">
        <w:rPr>
          <w:rFonts w:ascii="David" w:hAnsi="David" w:cs="David"/>
          <w:sz w:val="24"/>
          <w:szCs w:val="24"/>
          <w:u w:val="single"/>
          <w:rtl/>
        </w:rPr>
        <w:t>נזק לא ממוני של פגיעה באוטונומיה.</w:t>
      </w:r>
    </w:p>
    <w:p w14:paraId="6B0C7831" w14:textId="77777777" w:rsidR="005F3E26" w:rsidRPr="00AA4BE3" w:rsidRDefault="005F3E26" w:rsidP="00AA4BE3">
      <w:pPr>
        <w:spacing w:after="0" w:line="240" w:lineRule="auto"/>
        <w:contextualSpacing/>
        <w:rPr>
          <w:rFonts w:ascii="David" w:hAnsi="David" w:cs="David"/>
          <w:b/>
          <w:bCs/>
          <w:color w:val="FF0000"/>
          <w:sz w:val="24"/>
          <w:szCs w:val="24"/>
          <w:u w:val="single"/>
          <w:rtl/>
        </w:rPr>
      </w:pPr>
    </w:p>
    <w:p w14:paraId="586BE18A" w14:textId="77777777" w:rsidR="00721B8B" w:rsidRPr="00AA4BE3" w:rsidRDefault="00721B8B" w:rsidP="00AA4BE3">
      <w:pPr>
        <w:spacing w:after="0" w:line="240" w:lineRule="auto"/>
        <w:contextualSpacing/>
        <w:rPr>
          <w:rFonts w:ascii="David" w:hAnsi="David" w:cs="David"/>
          <w:color w:val="FF0000"/>
          <w:sz w:val="24"/>
          <w:szCs w:val="24"/>
          <w:rtl/>
        </w:rPr>
      </w:pPr>
      <w:r w:rsidRPr="00AA4BE3">
        <w:rPr>
          <w:rFonts w:ascii="David" w:hAnsi="David" w:cs="David"/>
          <w:b/>
          <w:bCs/>
          <w:color w:val="FF0000"/>
          <w:sz w:val="24"/>
          <w:szCs w:val="24"/>
          <w:u w:val="single"/>
          <w:rtl/>
        </w:rPr>
        <w:t xml:space="preserve">פיצויים על נזק רכוש </w:t>
      </w:r>
      <w:r w:rsidRPr="00AA4BE3">
        <w:rPr>
          <w:rFonts w:ascii="David" w:hAnsi="David" w:cs="David"/>
          <w:sz w:val="24"/>
          <w:szCs w:val="24"/>
          <w:rtl/>
        </w:rPr>
        <w:t>(יש שהפרידו בין נזק גוף ורכוש ממשי לבין נזק כלכלי טהור)</w:t>
      </w:r>
      <w:r w:rsidRPr="00AA4BE3">
        <w:rPr>
          <w:rFonts w:ascii="David" w:hAnsi="David" w:cs="David"/>
          <w:color w:val="FF0000"/>
          <w:sz w:val="24"/>
          <w:szCs w:val="24"/>
          <w:rtl/>
        </w:rPr>
        <w:t xml:space="preserve"> </w:t>
      </w:r>
    </w:p>
    <w:p w14:paraId="3DB86125" w14:textId="77777777" w:rsidR="00721B8B" w:rsidRPr="00AA4BE3" w:rsidRDefault="00721B8B" w:rsidP="00AA4BE3">
      <w:pPr>
        <w:spacing w:after="0" w:line="240" w:lineRule="auto"/>
        <w:contextualSpacing/>
        <w:rPr>
          <w:rFonts w:ascii="David" w:hAnsi="David" w:cs="David"/>
          <w:sz w:val="24"/>
          <w:szCs w:val="24"/>
          <w:rtl/>
        </w:rPr>
      </w:pPr>
      <w:r w:rsidRPr="00AA4BE3">
        <w:rPr>
          <w:rFonts w:ascii="David" w:hAnsi="David" w:cs="David"/>
          <w:sz w:val="24"/>
          <w:szCs w:val="24"/>
          <w:rtl/>
        </w:rPr>
        <w:t>-</w:t>
      </w:r>
      <w:r w:rsidRPr="00AA4BE3">
        <w:rPr>
          <w:rFonts w:ascii="David" w:hAnsi="David" w:cs="David"/>
          <w:sz w:val="24"/>
          <w:szCs w:val="24"/>
          <w:u w:val="single"/>
          <w:rtl/>
        </w:rPr>
        <w:t>מטרה</w:t>
      </w:r>
      <w:r w:rsidRPr="00AA4BE3">
        <w:rPr>
          <w:rFonts w:ascii="David" w:hAnsi="David" w:cs="David"/>
          <w:sz w:val="24"/>
          <w:szCs w:val="24"/>
          <w:rtl/>
        </w:rPr>
        <w:t xml:space="preserve">- השבת המצב לקדמותו ע"י מתן פיצויים לניזוק בשווי הנכס ובשווי ההנאה ממנו. </w:t>
      </w:r>
    </w:p>
    <w:p w14:paraId="6573A580" w14:textId="77777777" w:rsidR="00721B8B" w:rsidRPr="00AA4BE3" w:rsidRDefault="00721B8B" w:rsidP="00AA4BE3">
      <w:pPr>
        <w:spacing w:after="0" w:line="240" w:lineRule="auto"/>
        <w:contextualSpacing/>
        <w:rPr>
          <w:rFonts w:ascii="David" w:hAnsi="David" w:cs="David"/>
          <w:sz w:val="24"/>
          <w:szCs w:val="24"/>
          <w:rtl/>
        </w:rPr>
      </w:pPr>
      <w:r w:rsidRPr="00AA4BE3">
        <w:rPr>
          <w:rFonts w:ascii="David" w:hAnsi="David" w:cs="David"/>
          <w:b/>
          <w:bCs/>
          <w:sz w:val="24"/>
          <w:szCs w:val="24"/>
          <w:highlight w:val="green"/>
          <w:rtl/>
        </w:rPr>
        <w:t>פס"ד עובדיה-</w:t>
      </w:r>
      <w:r w:rsidRPr="00AA4BE3">
        <w:rPr>
          <w:rFonts w:ascii="David" w:hAnsi="David" w:cs="David"/>
          <w:b/>
          <w:bCs/>
          <w:sz w:val="24"/>
          <w:szCs w:val="24"/>
          <w:rtl/>
        </w:rPr>
        <w:t xml:space="preserve"> </w:t>
      </w:r>
      <w:r w:rsidRPr="00AA4BE3">
        <w:rPr>
          <w:rFonts w:ascii="David" w:hAnsi="David" w:cs="David"/>
          <w:sz w:val="24"/>
          <w:szCs w:val="24"/>
          <w:rtl/>
        </w:rPr>
        <w:t>חישוב הפסד ההנאה נעשה עד מתן פסק הדין, אך יש להתחשב בשני הצדדים ולא להגזים בסכומו. ובמידה והניזוק יכול להקטין את הנזק, זוהי חובתו.</w:t>
      </w:r>
    </w:p>
    <w:p w14:paraId="20A11045" w14:textId="77777777" w:rsidR="00721B8B" w:rsidRPr="00AA4BE3" w:rsidRDefault="00721B8B" w:rsidP="00AA4BE3">
      <w:pPr>
        <w:spacing w:after="0" w:line="240" w:lineRule="auto"/>
        <w:contextualSpacing/>
        <w:rPr>
          <w:rFonts w:ascii="David" w:hAnsi="David" w:cs="David"/>
          <w:b/>
          <w:bCs/>
          <w:sz w:val="24"/>
          <w:szCs w:val="24"/>
          <w:rtl/>
        </w:rPr>
      </w:pPr>
      <w:r w:rsidRPr="00AA4BE3">
        <w:rPr>
          <w:rFonts w:ascii="David" w:hAnsi="David" w:cs="David"/>
          <w:sz w:val="24"/>
          <w:szCs w:val="24"/>
          <w:rtl/>
        </w:rPr>
        <w:t>-</w:t>
      </w:r>
      <w:r w:rsidRPr="00AA4BE3">
        <w:rPr>
          <w:rFonts w:ascii="David" w:hAnsi="David" w:cs="David"/>
          <w:sz w:val="24"/>
          <w:szCs w:val="24"/>
          <w:u w:val="single"/>
          <w:rtl/>
        </w:rPr>
        <w:t>כיצד מחשבים את הפיצוי? ישנן שלוש חלופות:</w:t>
      </w:r>
      <w:r w:rsidRPr="00AA4BE3">
        <w:rPr>
          <w:rFonts w:ascii="David" w:hAnsi="David" w:cs="David"/>
          <w:sz w:val="24"/>
          <w:szCs w:val="24"/>
          <w:rtl/>
        </w:rPr>
        <w:t xml:space="preserve"> (</w:t>
      </w:r>
      <w:r w:rsidRPr="00AA4BE3">
        <w:rPr>
          <w:rFonts w:ascii="David" w:hAnsi="David" w:cs="David"/>
          <w:b/>
          <w:bCs/>
          <w:sz w:val="24"/>
          <w:szCs w:val="24"/>
          <w:rtl/>
        </w:rPr>
        <w:t>ביהמ"ש יכריע בניהן, ויכול להתחשב ברצון הניזוק)</w:t>
      </w:r>
    </w:p>
    <w:p w14:paraId="5DF9E8B4" w14:textId="77777777" w:rsidR="00721B8B" w:rsidRPr="00AA4BE3" w:rsidRDefault="00721B8B"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ירידת ערך-</w:t>
      </w:r>
      <w:r w:rsidRPr="00AA4BE3">
        <w:rPr>
          <w:rFonts w:ascii="David" w:hAnsi="David" w:cs="David"/>
          <w:sz w:val="24"/>
          <w:szCs w:val="24"/>
          <w:rtl/>
        </w:rPr>
        <w:t xml:space="preserve"> השוואת שוויו לפני התאונה ואחרי התאונה. ההפרש בניהם הוא הנזק.</w:t>
      </w:r>
    </w:p>
    <w:p w14:paraId="57611FB9" w14:textId="77777777" w:rsidR="00721B8B" w:rsidRPr="00AA4BE3" w:rsidRDefault="00721B8B"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הוצאות תיקון-</w:t>
      </w:r>
      <w:r w:rsidRPr="00AA4BE3">
        <w:rPr>
          <w:rFonts w:ascii="David" w:hAnsi="David" w:cs="David"/>
          <w:sz w:val="24"/>
          <w:szCs w:val="24"/>
          <w:rtl/>
        </w:rPr>
        <w:t xml:space="preserve"> לעיתים גם לאחר תיקון יש ירידת ערך, ואז הפיצוי יהיה גם הוצאות התיקון וגם ירידת הערך. (הפער הוא בין השווי לפני התאונה והשווי לאחר התיקון).</w:t>
      </w:r>
    </w:p>
    <w:p w14:paraId="440AF059" w14:textId="77777777" w:rsidR="00721B8B" w:rsidRPr="00AA4BE3" w:rsidRDefault="00721B8B"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שווי אספקת נכס חלופי-</w:t>
      </w:r>
      <w:r w:rsidRPr="00AA4BE3">
        <w:rPr>
          <w:rFonts w:ascii="David" w:hAnsi="David" w:cs="David"/>
          <w:sz w:val="24"/>
          <w:szCs w:val="24"/>
          <w:rtl/>
        </w:rPr>
        <w:t xml:space="preserve"> בד"כ כשהנכס לא בשימוש (אם מדובר בזמן קצר לאחר האירוע- כמה שעולה הנכס, אם עברו שלוש שנים- לא מפצים לפי כמה שווה היום הדגם של אותו הנכס שנפגע, אלא צריך למצוא חלופה שוות ערך למה שנפגע בזמן גרימת הנזק).</w:t>
      </w:r>
    </w:p>
    <w:p w14:paraId="72B34EA3" w14:textId="77777777" w:rsidR="00721B8B" w:rsidRPr="00AA4BE3" w:rsidRDefault="00721B8B" w:rsidP="00AA4BE3">
      <w:pPr>
        <w:pStyle w:val="a3"/>
        <w:spacing w:after="0" w:line="240" w:lineRule="auto"/>
        <w:rPr>
          <w:rFonts w:ascii="David" w:hAnsi="David" w:cs="David"/>
          <w:b/>
          <w:bCs/>
          <w:sz w:val="24"/>
          <w:szCs w:val="24"/>
          <w:rtl/>
        </w:rPr>
      </w:pPr>
      <w:r w:rsidRPr="00AA4BE3">
        <w:rPr>
          <w:rFonts w:ascii="David" w:hAnsi="David" w:cs="David"/>
          <w:b/>
          <w:bCs/>
          <w:sz w:val="24"/>
          <w:szCs w:val="24"/>
          <w:rtl/>
        </w:rPr>
        <w:t xml:space="preserve">*לא תמיד החלופות יובילו לסכומים שווים, וביהמ"ש מחליט לפי הנסיבות אלו פיצויים לפסוק. </w:t>
      </w:r>
      <w:proofErr w:type="spellStart"/>
      <w:r w:rsidRPr="00AA4BE3">
        <w:rPr>
          <w:rFonts w:ascii="David" w:hAnsi="David" w:cs="David"/>
          <w:b/>
          <w:bCs/>
          <w:sz w:val="24"/>
          <w:szCs w:val="24"/>
          <w:rtl/>
        </w:rPr>
        <w:t>בדר"כ</w:t>
      </w:r>
      <w:proofErr w:type="spellEnd"/>
      <w:r w:rsidRPr="00AA4BE3">
        <w:rPr>
          <w:rFonts w:ascii="David" w:hAnsi="David" w:cs="David"/>
          <w:b/>
          <w:bCs/>
          <w:sz w:val="24"/>
          <w:szCs w:val="24"/>
          <w:rtl/>
        </w:rPr>
        <w:t xml:space="preserve"> נתחשב יותר בניזוק אך </w:t>
      </w:r>
      <w:proofErr w:type="spellStart"/>
      <w:r w:rsidRPr="00AA4BE3">
        <w:rPr>
          <w:rFonts w:ascii="David" w:hAnsi="David" w:cs="David"/>
          <w:b/>
          <w:bCs/>
          <w:sz w:val="24"/>
          <w:szCs w:val="24"/>
          <w:rtl/>
        </w:rPr>
        <w:t>הכל</w:t>
      </w:r>
      <w:proofErr w:type="spellEnd"/>
      <w:r w:rsidRPr="00AA4BE3">
        <w:rPr>
          <w:rFonts w:ascii="David" w:hAnsi="David" w:cs="David"/>
          <w:b/>
          <w:bCs/>
          <w:sz w:val="24"/>
          <w:szCs w:val="24"/>
          <w:rtl/>
        </w:rPr>
        <w:t xml:space="preserve"> צריך להיות בגדר הסביר.</w:t>
      </w:r>
    </w:p>
    <w:p w14:paraId="63DCA7EB" w14:textId="77777777" w:rsidR="00721B8B" w:rsidRPr="00AA4BE3" w:rsidRDefault="00721B8B"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שבח בעקבות התיקון-</w:t>
      </w:r>
      <w:r w:rsidRPr="00AA4BE3">
        <w:rPr>
          <w:rFonts w:ascii="David" w:hAnsi="David" w:cs="David"/>
          <w:sz w:val="24"/>
          <w:szCs w:val="24"/>
          <w:rtl/>
        </w:rPr>
        <w:t xml:space="preserve"> גם אם התיקון גורם להשבחת הנכס, לא מפחיתים מהפיצויים המגיעים לניזוק (</w:t>
      </w:r>
      <w:r w:rsidRPr="00AA4BE3">
        <w:rPr>
          <w:rFonts w:ascii="David" w:hAnsi="David" w:cs="David"/>
          <w:b/>
          <w:bCs/>
          <w:sz w:val="24"/>
          <w:szCs w:val="24"/>
          <w:highlight w:val="green"/>
          <w:rtl/>
        </w:rPr>
        <w:t>פס"ד מדינה נ' כהן</w:t>
      </w:r>
      <w:r w:rsidRPr="00AA4BE3">
        <w:rPr>
          <w:rFonts w:ascii="David" w:hAnsi="David" w:cs="David"/>
          <w:b/>
          <w:bCs/>
          <w:sz w:val="24"/>
          <w:szCs w:val="24"/>
          <w:rtl/>
        </w:rPr>
        <w:t>-</w:t>
      </w:r>
      <w:r w:rsidRPr="00AA4BE3">
        <w:rPr>
          <w:rFonts w:ascii="David" w:hAnsi="David" w:cs="David"/>
          <w:sz w:val="24"/>
          <w:szCs w:val="24"/>
          <w:rtl/>
        </w:rPr>
        <w:t xml:space="preserve"> בית מגורים של משפחה שנהרס בחלקו ע"י אדם אחר שהחליט להרוס אותו ועל כן נאלץ לתקנו. המזיק טוען שהבית המתוקן שווה יותר משהיה שווה לפני הנזק ולכן הוא לא צריך לשאת בנטל זה. </w:t>
      </w:r>
      <w:r w:rsidRPr="000B62A2">
        <w:rPr>
          <w:rFonts w:ascii="David" w:hAnsi="David" w:cs="David"/>
          <w:sz w:val="24"/>
          <w:szCs w:val="24"/>
          <w:highlight w:val="magenta"/>
          <w:u w:val="single"/>
          <w:rtl/>
        </w:rPr>
        <w:t>בך</w:t>
      </w:r>
      <w:r w:rsidRPr="000B62A2">
        <w:rPr>
          <w:rFonts w:ascii="David" w:hAnsi="David" w:cs="David"/>
          <w:sz w:val="24"/>
          <w:szCs w:val="24"/>
          <w:highlight w:val="magenta"/>
          <w:rtl/>
        </w:rPr>
        <w:t>-</w:t>
      </w:r>
      <w:r w:rsidRPr="00AA4BE3">
        <w:rPr>
          <w:rFonts w:ascii="David" w:hAnsi="David" w:cs="David"/>
          <w:sz w:val="24"/>
          <w:szCs w:val="24"/>
          <w:rtl/>
        </w:rPr>
        <w:t xml:space="preserve"> אם לא ניתן להפריד בין הגורם להשבחה לבין שווי הנכס עצמו, אין להפחית מהפיצויים ועל המזיק לעמוד בנטל הפיצויים למרות ההשבחה). לעומת זאת, </w:t>
      </w:r>
      <w:r w:rsidRPr="000B62A2">
        <w:rPr>
          <w:rFonts w:ascii="David" w:hAnsi="David" w:cs="David"/>
          <w:sz w:val="24"/>
          <w:szCs w:val="24"/>
          <w:highlight w:val="green"/>
          <w:rtl/>
        </w:rPr>
        <w:t>ב</w:t>
      </w:r>
      <w:r w:rsidRPr="000B62A2">
        <w:rPr>
          <w:rFonts w:ascii="David" w:hAnsi="David" w:cs="David"/>
          <w:b/>
          <w:bCs/>
          <w:sz w:val="24"/>
          <w:szCs w:val="24"/>
          <w:highlight w:val="green"/>
          <w:rtl/>
        </w:rPr>
        <w:t xml:space="preserve">פס"ד עיריית ת"א נ' </w:t>
      </w:r>
      <w:proofErr w:type="spellStart"/>
      <w:r w:rsidRPr="000B62A2">
        <w:rPr>
          <w:rFonts w:ascii="David" w:hAnsi="David" w:cs="David"/>
          <w:b/>
          <w:bCs/>
          <w:sz w:val="24"/>
          <w:szCs w:val="24"/>
          <w:highlight w:val="green"/>
          <w:rtl/>
        </w:rPr>
        <w:t>לטרהוז</w:t>
      </w:r>
      <w:proofErr w:type="spellEnd"/>
      <w:r w:rsidRPr="00AA4BE3">
        <w:rPr>
          <w:rFonts w:ascii="David" w:hAnsi="David" w:cs="David"/>
          <w:sz w:val="24"/>
          <w:szCs w:val="24"/>
          <w:rtl/>
        </w:rPr>
        <w:t xml:space="preserve"> בו מדובר בבית שעמד להשקעה והיה ישן וממילא דרש שיפוץ ונהרס ע"י העירייה, בנו של בעל הבית דרש מהעירייה פיצויים ודירה חלופית לגור בה. ביהמ"ש פסק כי יש להפחית את גובה הפיצויים ביחס למה שנקבע במחוזי. ההסתכלות על שאלת הפחתת הפיצויים היא מאוד סובייקטיבית, תלויה בניזוק שעומד לפני ביהמ"ש. </w:t>
      </w:r>
    </w:p>
    <w:p w14:paraId="2322C102" w14:textId="77777777" w:rsidR="0037409D" w:rsidRPr="00AA4BE3" w:rsidRDefault="0037409D"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הערכת הפיצויים היא סובייקטיבית-</w:t>
      </w:r>
      <w:r w:rsidRPr="00AA4BE3">
        <w:rPr>
          <w:rFonts w:ascii="David" w:hAnsi="David" w:cs="David"/>
          <w:b/>
          <w:bCs/>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קפטה</w:t>
      </w:r>
      <w:proofErr w:type="spellEnd"/>
      <w:r w:rsidRPr="00AA4BE3">
        <w:rPr>
          <w:rFonts w:ascii="David" w:hAnsi="David" w:cs="David"/>
          <w:b/>
          <w:bCs/>
          <w:sz w:val="24"/>
          <w:szCs w:val="24"/>
          <w:highlight w:val="green"/>
          <w:rtl/>
        </w:rPr>
        <w:t xml:space="preserve"> נ' </w:t>
      </w:r>
      <w:proofErr w:type="spellStart"/>
      <w:r w:rsidRPr="00AA4BE3">
        <w:rPr>
          <w:rFonts w:ascii="David" w:hAnsi="David" w:cs="David"/>
          <w:b/>
          <w:bCs/>
          <w:sz w:val="24"/>
          <w:szCs w:val="24"/>
          <w:highlight w:val="green"/>
          <w:rtl/>
        </w:rPr>
        <w:t>לסקובסקי</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זוג שנהנה מעצי הפרי בגינתו, השכן עקר את העצים. מאחר והזוג לא השתמש בעצים למטרות כלכליות חישבו את שווי העצים לפי כמה עולה לקנות עץ בוגר בשוק בתוספת מחיר השתילה וההובלה. בנוסף, ביהמ"ש יכול לחשב את הערך הסנטימנטלי של מושא הנזק. </w:t>
      </w:r>
    </w:p>
    <w:p w14:paraId="07532D04" w14:textId="77777777" w:rsidR="0037409D" w:rsidRPr="00AA4BE3" w:rsidRDefault="0037409D"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u w:val="single"/>
          <w:rtl/>
        </w:rPr>
        <w:t>לפי איזה מועד תיעשה הערכת הנזק-</w:t>
      </w:r>
      <w:r w:rsidRPr="00AA4BE3">
        <w:rPr>
          <w:rFonts w:ascii="David" w:hAnsi="David" w:cs="David"/>
          <w:sz w:val="24"/>
          <w:szCs w:val="24"/>
          <w:rtl/>
        </w:rPr>
        <w:t xml:space="preserve"> בעבר חישבו לפי מועד ביצוע העוולה (ניתן לחשב גם לפי מועד הגשת התביעה, מועד מן פס"ד, מועד ביצוע התשלום), אך בשל האינפלציה וירידת ערך הפיצויים שהובילה לגרירת התביעות מצד המזיקים, נתקבלה </w:t>
      </w:r>
      <w:r w:rsidRPr="00AA4BE3">
        <w:rPr>
          <w:rFonts w:ascii="David" w:hAnsi="David" w:cs="David"/>
          <w:sz w:val="24"/>
          <w:szCs w:val="24"/>
          <w:u w:val="single"/>
          <w:rtl/>
        </w:rPr>
        <w:t xml:space="preserve">הלכת </w:t>
      </w:r>
      <w:proofErr w:type="spellStart"/>
      <w:r w:rsidRPr="00AA4BE3">
        <w:rPr>
          <w:rFonts w:ascii="David" w:hAnsi="David" w:cs="David"/>
          <w:sz w:val="24"/>
          <w:szCs w:val="24"/>
          <w:u w:val="single"/>
          <w:rtl/>
        </w:rPr>
        <w:t>ירדניה</w:t>
      </w:r>
      <w:proofErr w:type="spellEnd"/>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ירדניה</w:t>
      </w:r>
      <w:proofErr w:type="spellEnd"/>
      <w:r w:rsidRPr="00AA4BE3">
        <w:rPr>
          <w:rFonts w:ascii="David" w:hAnsi="David" w:cs="David"/>
          <w:b/>
          <w:bCs/>
          <w:sz w:val="24"/>
          <w:szCs w:val="24"/>
          <w:highlight w:val="green"/>
          <w:rtl/>
        </w:rPr>
        <w:t xml:space="preserve"> ופס"ד רשות הנמלים-</w:t>
      </w:r>
      <w:r w:rsidRPr="00AA4BE3">
        <w:rPr>
          <w:rFonts w:ascii="David" w:hAnsi="David" w:cs="David"/>
          <w:sz w:val="24"/>
          <w:szCs w:val="24"/>
          <w:rtl/>
        </w:rPr>
        <w:t xml:space="preserve"> </w:t>
      </w:r>
      <w:r w:rsidRPr="00AA4BE3">
        <w:rPr>
          <w:rFonts w:ascii="David" w:hAnsi="David" w:cs="David"/>
          <w:sz w:val="24"/>
          <w:szCs w:val="24"/>
          <w:u w:val="single"/>
          <w:rtl/>
        </w:rPr>
        <w:t xml:space="preserve">הערכת גובה הנזק </w:t>
      </w:r>
      <w:r w:rsidRPr="00AA4BE3">
        <w:rPr>
          <w:rFonts w:ascii="David" w:hAnsi="David" w:cs="David"/>
          <w:b/>
          <w:bCs/>
          <w:sz w:val="24"/>
          <w:szCs w:val="24"/>
          <w:u w:val="single"/>
          <w:rtl/>
        </w:rPr>
        <w:t>לפי יום מתן פסק הדין-</w:t>
      </w:r>
      <w:r w:rsidRPr="00AA4BE3">
        <w:rPr>
          <w:rFonts w:ascii="David" w:hAnsi="David" w:cs="David"/>
          <w:sz w:val="24"/>
          <w:szCs w:val="24"/>
          <w:rtl/>
        </w:rPr>
        <w:t xml:space="preserve"> בודקים כמה שווה הנכס באותו היום, כמה כסף צריך כיום על מנת לרכוש נכס דומה. למרות הלכה זו, </w:t>
      </w:r>
      <w:r w:rsidRPr="00AA4BE3">
        <w:rPr>
          <w:rFonts w:ascii="David" w:hAnsi="David" w:cs="David"/>
          <w:b/>
          <w:bCs/>
          <w:sz w:val="24"/>
          <w:szCs w:val="24"/>
          <w:highlight w:val="green"/>
          <w:rtl/>
        </w:rPr>
        <w:t>בפס"ד ספיר נ' אחוזת אייל-</w:t>
      </w:r>
      <w:r w:rsidRPr="00AA4BE3">
        <w:rPr>
          <w:rFonts w:ascii="David" w:hAnsi="David" w:cs="David"/>
          <w:sz w:val="24"/>
          <w:szCs w:val="24"/>
          <w:rtl/>
        </w:rPr>
        <w:t xml:space="preserve"> הייתה ירידה של ערך הדירות, התובע הוכיח שבנה את הדירה לצורך השקעה ולכן ביהמ"ש סטה מהלכת </w:t>
      </w:r>
      <w:proofErr w:type="spellStart"/>
      <w:r w:rsidRPr="00AA4BE3">
        <w:rPr>
          <w:rFonts w:ascii="David" w:hAnsi="David" w:cs="David"/>
          <w:sz w:val="24"/>
          <w:szCs w:val="24"/>
          <w:rtl/>
        </w:rPr>
        <w:t>ירדניה</w:t>
      </w:r>
      <w:proofErr w:type="spellEnd"/>
      <w:r w:rsidRPr="00AA4BE3">
        <w:rPr>
          <w:rFonts w:ascii="David" w:hAnsi="David" w:cs="David"/>
          <w:sz w:val="24"/>
          <w:szCs w:val="24"/>
          <w:rtl/>
        </w:rPr>
        <w:t xml:space="preserve"> וקבע את ערך הדירות לפי מועד ביצוע העוולה.  </w:t>
      </w:r>
    </w:p>
    <w:p w14:paraId="1CF2AA47" w14:textId="77777777" w:rsidR="0037409D" w:rsidRPr="00AA4BE3" w:rsidRDefault="0037409D" w:rsidP="003F4979">
      <w:pPr>
        <w:pStyle w:val="a3"/>
        <w:numPr>
          <w:ilvl w:val="0"/>
          <w:numId w:val="26"/>
        </w:numPr>
        <w:spacing w:after="0" w:line="240" w:lineRule="auto"/>
        <w:rPr>
          <w:rFonts w:ascii="David" w:hAnsi="David" w:cs="David"/>
          <w:b/>
          <w:bCs/>
          <w:sz w:val="24"/>
          <w:szCs w:val="24"/>
        </w:rPr>
      </w:pPr>
      <w:r w:rsidRPr="00AA4BE3">
        <w:rPr>
          <w:rFonts w:ascii="David" w:hAnsi="David" w:cs="David"/>
          <w:sz w:val="24"/>
          <w:szCs w:val="24"/>
          <w:rtl/>
        </w:rPr>
        <w:t xml:space="preserve">לאחר </w:t>
      </w:r>
      <w:r w:rsidRPr="00AA4BE3">
        <w:rPr>
          <w:rFonts w:ascii="David" w:hAnsi="David" w:cs="David"/>
          <w:sz w:val="24"/>
          <w:szCs w:val="24"/>
          <w:u w:val="single"/>
          <w:rtl/>
        </w:rPr>
        <w:t xml:space="preserve">הלכת </w:t>
      </w:r>
      <w:proofErr w:type="spellStart"/>
      <w:r w:rsidRPr="00AA4BE3">
        <w:rPr>
          <w:rFonts w:ascii="David" w:hAnsi="David" w:cs="David"/>
          <w:sz w:val="24"/>
          <w:szCs w:val="24"/>
          <w:u w:val="single"/>
          <w:rtl/>
        </w:rPr>
        <w:t>ירדניה</w:t>
      </w:r>
      <w:proofErr w:type="spellEnd"/>
      <w:r w:rsidRPr="00AA4BE3">
        <w:rPr>
          <w:rFonts w:ascii="David" w:hAnsi="David" w:cs="David"/>
          <w:sz w:val="24"/>
          <w:szCs w:val="24"/>
          <w:rtl/>
        </w:rPr>
        <w:t xml:space="preserve"> ביהמ"ש פסק גם את סכום הנזק לפי יום מתן פסק הדין גם </w:t>
      </w:r>
      <w:proofErr w:type="spellStart"/>
      <w:r w:rsidRPr="00AA4BE3">
        <w:rPr>
          <w:rFonts w:ascii="David" w:hAnsi="David" w:cs="David"/>
          <w:sz w:val="24"/>
          <w:szCs w:val="24"/>
          <w:rtl/>
        </w:rPr>
        <w:t>בפס"דים</w:t>
      </w:r>
      <w:proofErr w:type="spellEnd"/>
      <w:r w:rsidRPr="00AA4BE3">
        <w:rPr>
          <w:rFonts w:ascii="David" w:hAnsi="David" w:cs="David"/>
          <w:sz w:val="24"/>
          <w:szCs w:val="24"/>
          <w:rtl/>
        </w:rPr>
        <w:t xml:space="preserve"> שעסקו במקרקעין, ובנזקי גוף (</w:t>
      </w:r>
      <w:r w:rsidRPr="00AA4BE3">
        <w:rPr>
          <w:rFonts w:ascii="David" w:hAnsi="David" w:cs="David"/>
          <w:b/>
          <w:bCs/>
          <w:sz w:val="24"/>
          <w:szCs w:val="24"/>
          <w:highlight w:val="green"/>
          <w:rtl/>
        </w:rPr>
        <w:t>פס"ד הורביץ</w:t>
      </w:r>
      <w:r w:rsidRPr="00AA4BE3">
        <w:rPr>
          <w:rFonts w:ascii="David" w:hAnsi="David" w:cs="David"/>
          <w:sz w:val="24"/>
          <w:szCs w:val="24"/>
          <w:rtl/>
        </w:rPr>
        <w:t>).</w:t>
      </w:r>
    </w:p>
    <w:p w14:paraId="247B25A2" w14:textId="77777777" w:rsidR="0037409D" w:rsidRPr="00AA4BE3" w:rsidRDefault="0037409D" w:rsidP="003F4979">
      <w:pPr>
        <w:pStyle w:val="a3"/>
        <w:numPr>
          <w:ilvl w:val="0"/>
          <w:numId w:val="26"/>
        </w:numPr>
        <w:spacing w:after="0" w:line="240" w:lineRule="auto"/>
        <w:rPr>
          <w:rFonts w:ascii="David" w:hAnsi="David" w:cs="David"/>
          <w:b/>
          <w:bCs/>
          <w:sz w:val="24"/>
          <w:szCs w:val="24"/>
        </w:rPr>
      </w:pPr>
      <w:r w:rsidRPr="00AA4BE3">
        <w:rPr>
          <w:rFonts w:ascii="David" w:hAnsi="David" w:cs="David"/>
          <w:b/>
          <w:bCs/>
          <w:sz w:val="24"/>
          <w:szCs w:val="24"/>
          <w:rtl/>
        </w:rPr>
        <w:t xml:space="preserve"> </w:t>
      </w:r>
      <w:r w:rsidRPr="00AA4BE3">
        <w:rPr>
          <w:rFonts w:ascii="David" w:hAnsi="David" w:cs="David"/>
          <w:sz w:val="24"/>
          <w:szCs w:val="24"/>
          <w:u w:val="single"/>
          <w:rtl/>
        </w:rPr>
        <w:t>חוק פסיקת ריבית והצמדה-</w:t>
      </w:r>
      <w:r w:rsidRPr="00AA4BE3">
        <w:rPr>
          <w:rFonts w:ascii="David" w:hAnsi="David" w:cs="David"/>
          <w:sz w:val="24"/>
          <w:szCs w:val="24"/>
          <w:rtl/>
        </w:rPr>
        <w:t xml:space="preserve"> ביהמ"ש הוסמך לפסוק פיצויים עם הצמדה למדד ובתוספת ריבית מיום היווצרות העילה (יום ביצוע העוולה) ועד יום מתן פסק הדין.</w:t>
      </w:r>
      <w:r w:rsidRPr="00AA4BE3">
        <w:rPr>
          <w:rFonts w:ascii="David" w:hAnsi="David" w:cs="David"/>
          <w:b/>
          <w:bCs/>
          <w:sz w:val="24"/>
          <w:szCs w:val="24"/>
          <w:rtl/>
        </w:rPr>
        <w:t xml:space="preserve"> </w:t>
      </w:r>
      <w:r w:rsidRPr="00AA4BE3">
        <w:rPr>
          <w:rFonts w:ascii="David" w:hAnsi="David" w:cs="David"/>
          <w:sz w:val="24"/>
          <w:szCs w:val="24"/>
          <w:rtl/>
        </w:rPr>
        <w:t>אם ביהמ"ש בחר בדרך זו הוא לא פוסק כמו ב</w:t>
      </w:r>
      <w:r w:rsidRPr="00AA4BE3">
        <w:rPr>
          <w:rFonts w:ascii="David" w:hAnsi="David" w:cs="David"/>
          <w:sz w:val="24"/>
          <w:szCs w:val="24"/>
          <w:u w:val="single"/>
          <w:rtl/>
        </w:rPr>
        <w:t xml:space="preserve">הלכת </w:t>
      </w:r>
      <w:proofErr w:type="spellStart"/>
      <w:r w:rsidRPr="00AA4BE3">
        <w:rPr>
          <w:rFonts w:ascii="David" w:hAnsi="David" w:cs="David"/>
          <w:sz w:val="24"/>
          <w:szCs w:val="24"/>
          <w:u w:val="single"/>
          <w:rtl/>
        </w:rPr>
        <w:t>ירדניה</w:t>
      </w:r>
      <w:proofErr w:type="spellEnd"/>
      <w:r w:rsidRPr="00AA4BE3">
        <w:rPr>
          <w:rFonts w:ascii="David" w:hAnsi="David" w:cs="David"/>
          <w:sz w:val="24"/>
          <w:szCs w:val="24"/>
          <w:rtl/>
        </w:rPr>
        <w:t xml:space="preserve"> כדי שלא </w:t>
      </w:r>
      <w:proofErr w:type="spellStart"/>
      <w:r w:rsidRPr="00AA4BE3">
        <w:rPr>
          <w:rFonts w:ascii="David" w:hAnsi="David" w:cs="David"/>
          <w:sz w:val="24"/>
          <w:szCs w:val="24"/>
          <w:rtl/>
        </w:rPr>
        <w:t>יווצר</w:t>
      </w:r>
      <w:proofErr w:type="spellEnd"/>
      <w:r w:rsidRPr="00AA4BE3">
        <w:rPr>
          <w:rFonts w:ascii="David" w:hAnsi="David" w:cs="David"/>
          <w:sz w:val="24"/>
          <w:szCs w:val="24"/>
          <w:rtl/>
        </w:rPr>
        <w:t xml:space="preserve"> כפל פיצוי. אם יחליט ביהמ"ש לפסוק כמו </w:t>
      </w:r>
      <w:r w:rsidRPr="00AA4BE3">
        <w:rPr>
          <w:rFonts w:ascii="David" w:hAnsi="David" w:cs="David"/>
          <w:b/>
          <w:bCs/>
          <w:sz w:val="24"/>
          <w:szCs w:val="24"/>
          <w:highlight w:val="green"/>
          <w:rtl/>
        </w:rPr>
        <w:t>בפס"ד ספיר</w:t>
      </w:r>
      <w:r w:rsidRPr="00AA4BE3">
        <w:rPr>
          <w:rFonts w:ascii="David" w:hAnsi="David" w:cs="David"/>
          <w:sz w:val="24"/>
          <w:szCs w:val="24"/>
          <w:rtl/>
        </w:rPr>
        <w:t xml:space="preserve"> לפי מועד ביצוע העוולה, הוא יוסיף לפיצויים ריבית והצמדה על השימוש בכסף מיום העוולה. אם פתחו תיק בהוצאה לפועל הריבית תהיה גבוהה יותר- מה שמהווה תמריץ למזיק לשלם את הפיצוי לתובע כמה שיותר מהר. </w:t>
      </w:r>
    </w:p>
    <w:p w14:paraId="235F8867" w14:textId="77777777" w:rsidR="0037409D" w:rsidRPr="00AA4BE3" w:rsidRDefault="0037409D" w:rsidP="003F4979">
      <w:pPr>
        <w:pStyle w:val="a3"/>
        <w:numPr>
          <w:ilvl w:val="0"/>
          <w:numId w:val="26"/>
        </w:numPr>
        <w:spacing w:line="240" w:lineRule="auto"/>
        <w:rPr>
          <w:rFonts w:ascii="David" w:hAnsi="David" w:cs="David"/>
          <w:sz w:val="24"/>
          <w:szCs w:val="24"/>
        </w:rPr>
      </w:pPr>
      <w:r w:rsidRPr="00AA4BE3">
        <w:rPr>
          <w:rFonts w:ascii="David" w:hAnsi="David" w:cs="David"/>
          <w:b/>
          <w:bCs/>
          <w:sz w:val="24"/>
          <w:szCs w:val="24"/>
          <w:highlight w:val="green"/>
          <w:u w:val="single"/>
          <w:rtl/>
        </w:rPr>
        <w:t xml:space="preserve">פס"ד </w:t>
      </w:r>
      <w:proofErr w:type="spellStart"/>
      <w:r w:rsidRPr="00AA4BE3">
        <w:rPr>
          <w:rFonts w:ascii="David" w:hAnsi="David" w:cs="David"/>
          <w:b/>
          <w:bCs/>
          <w:sz w:val="24"/>
          <w:szCs w:val="24"/>
          <w:highlight w:val="green"/>
          <w:u w:val="single"/>
          <w:rtl/>
        </w:rPr>
        <w:t>זלסקי</w:t>
      </w:r>
      <w:proofErr w:type="spellEnd"/>
      <w:r w:rsidRPr="00AA4BE3">
        <w:rPr>
          <w:rFonts w:ascii="David" w:hAnsi="David" w:cs="David"/>
          <w:sz w:val="24"/>
          <w:szCs w:val="24"/>
          <w:rtl/>
        </w:rPr>
        <w:t>- (1) במצג שווא רשלני הפיצוי על ההסתמכות של הניזוק יחושב באופן שהניזוק יועמד במקום שהיה בו אלמלא נעשה כלפיו מצג השווא הרשלני (ולא במקום שהיה בו לו היה המצג אמיתי). (2) שינוי בערך השוק של נכס שרכש הניזוק עקב מצג השווא הרשלני, אשר התרחש לאחר שנודע לו על מצג השווא, לא ישפיע על היקף הפיצויים להם הוא זכאי. (3) במקרים חריגים ניתן לפסוק פיצוי העולה על הנזקים בפועל שנגרמו לניזוק, ואשר יגן על אינטרס הציפייה של הניזוק.</w:t>
      </w:r>
    </w:p>
    <w:p w14:paraId="23009503" w14:textId="77777777" w:rsidR="0037409D" w:rsidRPr="00AA4BE3" w:rsidRDefault="0037409D" w:rsidP="003F4979">
      <w:pPr>
        <w:pStyle w:val="a3"/>
        <w:numPr>
          <w:ilvl w:val="0"/>
          <w:numId w:val="26"/>
        </w:numPr>
        <w:spacing w:after="0" w:line="240" w:lineRule="auto"/>
        <w:rPr>
          <w:rFonts w:ascii="David" w:hAnsi="David" w:cs="David"/>
          <w:b/>
          <w:bCs/>
          <w:sz w:val="24"/>
          <w:szCs w:val="24"/>
          <w:highlight w:val="red"/>
          <w:rtl/>
        </w:rPr>
      </w:pPr>
      <w:r w:rsidRPr="00AA4BE3">
        <w:rPr>
          <w:rFonts w:ascii="David" w:hAnsi="David" w:cs="David"/>
          <w:b/>
          <w:bCs/>
          <w:sz w:val="24"/>
          <w:szCs w:val="24"/>
          <w:highlight w:val="red"/>
          <w:u w:val="single"/>
          <w:rtl/>
        </w:rPr>
        <w:lastRenderedPageBreak/>
        <w:t>כיום-</w:t>
      </w:r>
      <w:r w:rsidRPr="00AA4BE3">
        <w:rPr>
          <w:rFonts w:ascii="David" w:hAnsi="David" w:cs="David"/>
          <w:sz w:val="24"/>
          <w:szCs w:val="24"/>
          <w:highlight w:val="red"/>
          <w:rtl/>
        </w:rPr>
        <w:t xml:space="preserve"> בפועל יש חוק ריבית והצמדה (</w:t>
      </w:r>
      <w:r w:rsidRPr="00AA4BE3">
        <w:rPr>
          <w:rFonts w:ascii="David" w:hAnsi="David" w:cs="David"/>
          <w:b/>
          <w:bCs/>
          <w:sz w:val="24"/>
          <w:szCs w:val="24"/>
          <w:highlight w:val="red"/>
          <w:rtl/>
        </w:rPr>
        <w:t>תיקון מס' 3</w:t>
      </w:r>
      <w:r w:rsidRPr="00AA4BE3">
        <w:rPr>
          <w:rFonts w:ascii="David" w:hAnsi="David" w:cs="David"/>
          <w:sz w:val="24"/>
          <w:szCs w:val="24"/>
          <w:highlight w:val="red"/>
          <w:rtl/>
        </w:rPr>
        <w:t xml:space="preserve">), ולכן </w:t>
      </w:r>
      <w:r w:rsidRPr="00AA4BE3">
        <w:rPr>
          <w:rFonts w:ascii="David" w:hAnsi="David" w:cs="David"/>
          <w:sz w:val="24"/>
          <w:szCs w:val="24"/>
          <w:highlight w:val="red"/>
          <w:u w:val="single"/>
          <w:rtl/>
        </w:rPr>
        <w:t xml:space="preserve">הלכת </w:t>
      </w:r>
      <w:proofErr w:type="spellStart"/>
      <w:r w:rsidRPr="00AA4BE3">
        <w:rPr>
          <w:rFonts w:ascii="David" w:hAnsi="David" w:cs="David"/>
          <w:sz w:val="24"/>
          <w:szCs w:val="24"/>
          <w:highlight w:val="red"/>
          <w:u w:val="single"/>
          <w:rtl/>
        </w:rPr>
        <w:t>ירדניה</w:t>
      </w:r>
      <w:proofErr w:type="spellEnd"/>
      <w:r w:rsidRPr="00AA4BE3">
        <w:rPr>
          <w:rFonts w:ascii="David" w:hAnsi="David" w:cs="David"/>
          <w:sz w:val="24"/>
          <w:szCs w:val="24"/>
          <w:highlight w:val="red"/>
          <w:rtl/>
        </w:rPr>
        <w:t xml:space="preserve"> לא מיושמת (ולכן אין בעייתיות של אינפלציה והשפעתה). </w:t>
      </w:r>
      <w:r w:rsidRPr="00AA4BE3">
        <w:rPr>
          <w:rFonts w:ascii="David" w:hAnsi="David" w:cs="David"/>
          <w:sz w:val="24"/>
          <w:szCs w:val="24"/>
          <w:highlight w:val="red"/>
          <w:u w:val="single"/>
          <w:rtl/>
        </w:rPr>
        <w:t xml:space="preserve">אומדן הנזק הוא לפי יום ביצוע העוולה בתוספת הצמדה למדד. בנסיבות מיוחדות ייחשבו האם לסטות מהלכה זו.  </w:t>
      </w:r>
      <w:r w:rsidRPr="00AA4BE3">
        <w:rPr>
          <w:rFonts w:ascii="David" w:hAnsi="David" w:cs="David"/>
          <w:sz w:val="24"/>
          <w:szCs w:val="24"/>
          <w:highlight w:val="red"/>
          <w:rtl/>
        </w:rPr>
        <w:t xml:space="preserve"> </w:t>
      </w:r>
      <w:r w:rsidRPr="00AA4BE3">
        <w:rPr>
          <w:rFonts w:ascii="David" w:hAnsi="David" w:cs="David"/>
          <w:b/>
          <w:bCs/>
          <w:sz w:val="24"/>
          <w:szCs w:val="24"/>
          <w:highlight w:val="red"/>
          <w:rtl/>
        </w:rPr>
        <w:t xml:space="preserve"> </w:t>
      </w:r>
    </w:p>
    <w:p w14:paraId="68615367" w14:textId="77777777" w:rsidR="005F3E26" w:rsidRPr="00AA4BE3" w:rsidRDefault="005F3E26" w:rsidP="00AA4BE3">
      <w:pPr>
        <w:spacing w:after="0" w:line="240" w:lineRule="auto"/>
        <w:contextualSpacing/>
        <w:rPr>
          <w:rFonts w:ascii="David" w:hAnsi="David" w:cs="David"/>
          <w:b/>
          <w:bCs/>
          <w:color w:val="FF0000"/>
          <w:sz w:val="24"/>
          <w:szCs w:val="24"/>
          <w:u w:val="single"/>
          <w:rtl/>
        </w:rPr>
      </w:pPr>
    </w:p>
    <w:p w14:paraId="78C982E9" w14:textId="77777777" w:rsidR="00721B8B" w:rsidRPr="00AA4BE3" w:rsidRDefault="0037409D" w:rsidP="00AA4BE3">
      <w:pPr>
        <w:spacing w:after="0" w:line="240" w:lineRule="auto"/>
        <w:contextualSpacing/>
        <w:rPr>
          <w:rFonts w:ascii="David" w:hAnsi="David" w:cs="David"/>
          <w:b/>
          <w:bCs/>
          <w:color w:val="FF0000"/>
          <w:sz w:val="24"/>
          <w:szCs w:val="24"/>
          <w:u w:val="single"/>
          <w:rtl/>
        </w:rPr>
      </w:pPr>
      <w:r w:rsidRPr="00AA4BE3">
        <w:rPr>
          <w:rFonts w:ascii="David" w:hAnsi="David" w:cs="David"/>
          <w:b/>
          <w:bCs/>
          <w:color w:val="FF0000"/>
          <w:sz w:val="24"/>
          <w:szCs w:val="24"/>
          <w:u w:val="single"/>
          <w:rtl/>
        </w:rPr>
        <w:t>פיצויים על נזקי גוף</w:t>
      </w:r>
    </w:p>
    <w:p w14:paraId="65B02572" w14:textId="77777777" w:rsidR="0037409D" w:rsidRPr="00AA4BE3" w:rsidRDefault="0037409D" w:rsidP="00AA4BE3">
      <w:pPr>
        <w:spacing w:after="0" w:line="240" w:lineRule="auto"/>
        <w:contextualSpacing/>
        <w:rPr>
          <w:rFonts w:ascii="David" w:hAnsi="David" w:cs="David"/>
          <w:sz w:val="24"/>
          <w:szCs w:val="24"/>
          <w:rtl/>
        </w:rPr>
      </w:pPr>
      <w:r w:rsidRPr="00AA4BE3">
        <w:rPr>
          <w:rFonts w:ascii="David" w:hAnsi="David" w:cs="David"/>
          <w:sz w:val="24"/>
          <w:szCs w:val="24"/>
          <w:rtl/>
        </w:rPr>
        <w:t>-הפיצויים מוערכים ע"פ ראשי נזק קבועים, והסכומים הנפסקים תחת כל ראש נזק מצטרפים יחד לסכום הכולל של הפיצויים.</w:t>
      </w:r>
    </w:p>
    <w:p w14:paraId="3199698C" w14:textId="77777777" w:rsidR="0037409D" w:rsidRPr="00AA4BE3" w:rsidRDefault="0037409D" w:rsidP="00AA4BE3">
      <w:pPr>
        <w:spacing w:after="0" w:line="240" w:lineRule="auto"/>
        <w:contextualSpacing/>
        <w:rPr>
          <w:rFonts w:ascii="David" w:hAnsi="David" w:cs="David"/>
          <w:b/>
          <w:bCs/>
          <w:sz w:val="24"/>
          <w:szCs w:val="24"/>
          <w:u w:val="single"/>
          <w:rtl/>
        </w:rPr>
      </w:pPr>
      <w:r w:rsidRPr="00AA4BE3">
        <w:rPr>
          <w:rFonts w:ascii="David" w:hAnsi="David" w:cs="David"/>
          <w:b/>
          <w:bCs/>
          <w:color w:val="FF0000"/>
          <w:sz w:val="24"/>
          <w:szCs w:val="24"/>
          <w:u w:val="single"/>
          <w:rtl/>
        </w:rPr>
        <w:t>נזקי גוף ממוניים</w:t>
      </w:r>
      <w:r w:rsidR="001840FA" w:rsidRPr="00AA4BE3">
        <w:rPr>
          <w:rFonts w:ascii="David" w:hAnsi="David" w:cs="David"/>
          <w:b/>
          <w:bCs/>
          <w:sz w:val="24"/>
          <w:szCs w:val="24"/>
          <w:u w:val="single"/>
          <w:rtl/>
        </w:rPr>
        <w:t xml:space="preserve">- ראשי נזק- </w:t>
      </w:r>
      <w:r w:rsidRPr="00AA4BE3">
        <w:rPr>
          <w:rFonts w:ascii="David" w:hAnsi="David" w:cs="David"/>
          <w:sz w:val="24"/>
          <w:szCs w:val="24"/>
          <w:u w:val="single"/>
          <w:rtl/>
        </w:rPr>
        <w:t>כל מה שיכול להיכנס להגדרת נזק ממון ב</w:t>
      </w:r>
      <w:r w:rsidRPr="00AA4BE3">
        <w:rPr>
          <w:rFonts w:ascii="David" w:hAnsi="David" w:cs="David"/>
          <w:b/>
          <w:bCs/>
          <w:sz w:val="24"/>
          <w:szCs w:val="24"/>
          <w:u w:val="single"/>
          <w:rtl/>
        </w:rPr>
        <w:t>ס' 2:</w:t>
      </w:r>
    </w:p>
    <w:p w14:paraId="6572DF3F" w14:textId="77777777" w:rsidR="0037409D" w:rsidRPr="00AA4BE3" w:rsidRDefault="0037409D" w:rsidP="00AA4BE3">
      <w:pPr>
        <w:spacing w:after="0" w:line="240" w:lineRule="auto"/>
        <w:contextualSpacing/>
        <w:rPr>
          <w:rFonts w:ascii="David" w:hAnsi="David" w:cs="David"/>
          <w:sz w:val="24"/>
          <w:szCs w:val="24"/>
          <w:rtl/>
        </w:rPr>
      </w:pPr>
      <w:r w:rsidRPr="00AA4BE3">
        <w:rPr>
          <w:rFonts w:ascii="David" w:hAnsi="David" w:cs="David"/>
          <w:b/>
          <w:bCs/>
          <w:sz w:val="24"/>
          <w:szCs w:val="24"/>
          <w:rtl/>
        </w:rPr>
        <w:t xml:space="preserve">1. </w:t>
      </w:r>
      <w:r w:rsidRPr="00AA4BE3">
        <w:rPr>
          <w:rFonts w:ascii="David" w:hAnsi="David" w:cs="David"/>
          <w:b/>
          <w:bCs/>
          <w:sz w:val="24"/>
          <w:szCs w:val="24"/>
          <w:u w:val="single"/>
          <w:rtl/>
        </w:rPr>
        <w:t>הוצאות</w:t>
      </w:r>
      <w:r w:rsidRPr="00AA4BE3">
        <w:rPr>
          <w:rFonts w:ascii="David" w:hAnsi="David" w:cs="David"/>
          <w:b/>
          <w:bCs/>
          <w:sz w:val="24"/>
          <w:szCs w:val="24"/>
          <w:rtl/>
        </w:rPr>
        <w:t xml:space="preserve">- </w:t>
      </w:r>
      <w:r w:rsidRPr="00AA4BE3">
        <w:rPr>
          <w:rFonts w:ascii="David" w:hAnsi="David" w:cs="David"/>
          <w:sz w:val="24"/>
          <w:szCs w:val="24"/>
          <w:rtl/>
        </w:rPr>
        <w:t xml:space="preserve">הוצאות רפואיות, נסיעה, עזרה וסיעוד, הרחבת דיור, מכשור מיוחד לבית, רכישת מכונית, קבורה </w:t>
      </w:r>
      <w:r w:rsidR="001540C4" w:rsidRPr="00AA4BE3">
        <w:rPr>
          <w:rFonts w:ascii="David" w:hAnsi="David" w:cs="David"/>
          <w:sz w:val="24"/>
          <w:szCs w:val="24"/>
          <w:rtl/>
        </w:rPr>
        <w:t>(</w:t>
      </w:r>
      <w:r w:rsidR="001540C4" w:rsidRPr="00AA4BE3">
        <w:rPr>
          <w:rFonts w:ascii="David" w:hAnsi="David" w:cs="David"/>
          <w:b/>
          <w:bCs/>
          <w:sz w:val="24"/>
          <w:szCs w:val="24"/>
          <w:highlight w:val="yellow"/>
          <w:rtl/>
        </w:rPr>
        <w:t xml:space="preserve">ס' </w:t>
      </w:r>
      <w:r w:rsidR="001540C4" w:rsidRPr="000B62A2">
        <w:rPr>
          <w:rFonts w:ascii="David" w:hAnsi="David" w:cs="David"/>
          <w:b/>
          <w:bCs/>
          <w:sz w:val="24"/>
          <w:szCs w:val="24"/>
          <w:highlight w:val="yellow"/>
          <w:rtl/>
        </w:rPr>
        <w:t>80)</w:t>
      </w:r>
      <w:r w:rsidR="001540C4" w:rsidRPr="00AA4BE3">
        <w:rPr>
          <w:rFonts w:ascii="David" w:hAnsi="David" w:cs="David"/>
          <w:sz w:val="24"/>
          <w:szCs w:val="24"/>
          <w:rtl/>
        </w:rPr>
        <w:t xml:space="preserve"> </w:t>
      </w:r>
      <w:proofErr w:type="spellStart"/>
      <w:r w:rsidRPr="00AA4BE3">
        <w:rPr>
          <w:rFonts w:ascii="David" w:hAnsi="David" w:cs="David"/>
          <w:sz w:val="24"/>
          <w:szCs w:val="24"/>
          <w:rtl/>
        </w:rPr>
        <w:t>וכו</w:t>
      </w:r>
      <w:proofErr w:type="spellEnd"/>
      <w:r w:rsidRPr="00AA4BE3">
        <w:rPr>
          <w:rFonts w:ascii="David" w:hAnsi="David" w:cs="David"/>
          <w:sz w:val="24"/>
          <w:szCs w:val="24"/>
          <w:rtl/>
        </w:rPr>
        <w:t xml:space="preserve">'. מפצים גם על הוצאות עתידיות צפויות. </w:t>
      </w:r>
      <w:r w:rsidRPr="00AA4BE3">
        <w:rPr>
          <w:rFonts w:ascii="David" w:hAnsi="David" w:cs="David"/>
          <w:b/>
          <w:bCs/>
          <w:sz w:val="24"/>
          <w:szCs w:val="24"/>
          <w:highlight w:val="green"/>
          <w:rtl/>
        </w:rPr>
        <w:t xml:space="preserve">פס"ד סהר חברה לביטוח נ' </w:t>
      </w:r>
      <w:proofErr w:type="spellStart"/>
      <w:r w:rsidRPr="00AA4BE3">
        <w:rPr>
          <w:rFonts w:ascii="David" w:hAnsi="David" w:cs="David"/>
          <w:b/>
          <w:bCs/>
          <w:sz w:val="24"/>
          <w:szCs w:val="24"/>
          <w:highlight w:val="green"/>
          <w:rtl/>
        </w:rPr>
        <w:t>אלחדד</w:t>
      </w:r>
      <w:proofErr w:type="spellEnd"/>
      <w:r w:rsidRPr="00AA4BE3">
        <w:rPr>
          <w:rFonts w:ascii="David" w:hAnsi="David" w:cs="David"/>
          <w:b/>
          <w:bCs/>
          <w:sz w:val="24"/>
          <w:szCs w:val="24"/>
          <w:rtl/>
        </w:rPr>
        <w:t>-</w:t>
      </w:r>
      <w:r w:rsidRPr="00AA4BE3">
        <w:rPr>
          <w:rFonts w:ascii="David" w:hAnsi="David" w:cs="David"/>
          <w:sz w:val="24"/>
          <w:szCs w:val="24"/>
          <w:rtl/>
        </w:rPr>
        <w:t xml:space="preserve"> בני זוג נפגעו </w:t>
      </w:r>
      <w:proofErr w:type="spellStart"/>
      <w:r w:rsidRPr="00AA4BE3">
        <w:rPr>
          <w:rFonts w:ascii="David" w:hAnsi="David" w:cs="David"/>
          <w:sz w:val="24"/>
          <w:szCs w:val="24"/>
          <w:rtl/>
        </w:rPr>
        <w:t>בת"ד</w:t>
      </w:r>
      <w:proofErr w:type="spellEnd"/>
      <w:r w:rsidRPr="00AA4BE3">
        <w:rPr>
          <w:rFonts w:ascii="David" w:hAnsi="David" w:cs="David"/>
          <w:sz w:val="24"/>
          <w:szCs w:val="24"/>
          <w:rtl/>
        </w:rPr>
        <w:t xml:space="preserve"> ותבעו בין היתר לפיצויים על הוצאות בגין טיפולים רפואיים עתידיים. מאחר והיו מכוסים בקופ"ח הטיפולים לא יהיו כרוכים בתשלום נוסף מצידם ועל כן לא נפסקו פיצויים אלו. לא פוסקים מעל 100% פיצויים. מפצים רק על הוצאות קונקרטיות שיהיו לנפגע ולא על הוצאות שקופ"ח או ביטוח כלשהו מכסה. במידה </w:t>
      </w:r>
      <w:proofErr w:type="spellStart"/>
      <w:r w:rsidRPr="00AA4BE3">
        <w:rPr>
          <w:rFonts w:ascii="David" w:hAnsi="David" w:cs="David"/>
          <w:sz w:val="24"/>
          <w:szCs w:val="24"/>
          <w:rtl/>
        </w:rPr>
        <w:t>והקופ"ח</w:t>
      </w:r>
      <w:proofErr w:type="spellEnd"/>
      <w:r w:rsidRPr="00AA4BE3">
        <w:rPr>
          <w:rFonts w:ascii="David" w:hAnsi="David" w:cs="David"/>
          <w:sz w:val="24"/>
          <w:szCs w:val="24"/>
          <w:rtl/>
        </w:rPr>
        <w:t xml:space="preserve"> תדרוש שיפוי- או שהמזיק ישלם ישירות לקופ"ח, או שישלם לניזוק שיחזיר לקופ"ח.</w:t>
      </w:r>
    </w:p>
    <w:p w14:paraId="02EB675B" w14:textId="77777777" w:rsidR="0037409D" w:rsidRPr="00AA4BE3" w:rsidRDefault="0037409D" w:rsidP="00AA4BE3">
      <w:pPr>
        <w:spacing w:after="0" w:line="240" w:lineRule="auto"/>
        <w:contextualSpacing/>
        <w:rPr>
          <w:rFonts w:ascii="David" w:hAnsi="David" w:cs="David"/>
          <w:sz w:val="24"/>
          <w:szCs w:val="24"/>
          <w:rtl/>
        </w:rPr>
      </w:pPr>
      <w:r w:rsidRPr="00AA4BE3">
        <w:rPr>
          <w:rFonts w:ascii="David" w:hAnsi="David" w:cs="David"/>
          <w:b/>
          <w:bCs/>
          <w:sz w:val="24"/>
          <w:szCs w:val="24"/>
          <w:rtl/>
        </w:rPr>
        <w:t xml:space="preserve">2. </w:t>
      </w:r>
      <w:r w:rsidRPr="00AA4BE3">
        <w:rPr>
          <w:rFonts w:ascii="David" w:hAnsi="David" w:cs="David"/>
          <w:b/>
          <w:bCs/>
          <w:sz w:val="24"/>
          <w:szCs w:val="24"/>
          <w:u w:val="single"/>
          <w:rtl/>
        </w:rPr>
        <w:t>אובדן השתכרות ו/או כושר השתכרות-</w:t>
      </w:r>
      <w:r w:rsidRPr="00AA4BE3">
        <w:rPr>
          <w:rFonts w:ascii="David" w:hAnsi="David" w:cs="David"/>
          <w:sz w:val="24"/>
          <w:szCs w:val="24"/>
          <w:rtl/>
        </w:rPr>
        <w:t xml:space="preserve"> </w:t>
      </w:r>
      <w:r w:rsidRPr="00AA4BE3">
        <w:rPr>
          <w:rFonts w:ascii="David" w:eastAsia="Times New Roman" w:hAnsi="David" w:cs="David"/>
          <w:color w:val="222222"/>
          <w:sz w:val="24"/>
          <w:szCs w:val="24"/>
          <w:u w:val="single"/>
          <w:rtl/>
        </w:rPr>
        <w:t>אובדן השתכרות-</w:t>
      </w:r>
      <w:r w:rsidRPr="00AA4BE3">
        <w:rPr>
          <w:rFonts w:ascii="David" w:eastAsia="Times New Roman" w:hAnsi="David" w:cs="David"/>
          <w:color w:val="222222"/>
          <w:sz w:val="24"/>
          <w:szCs w:val="24"/>
          <w:rtl/>
        </w:rPr>
        <w:t xml:space="preserve"> מה שהאדם הפסיד כתוצאה ישירה של הנזק.</w:t>
      </w:r>
      <w:r w:rsidRPr="00AA4BE3">
        <w:rPr>
          <w:rFonts w:ascii="David" w:hAnsi="David" w:cs="David"/>
          <w:sz w:val="24"/>
          <w:szCs w:val="24"/>
          <w:rtl/>
        </w:rPr>
        <w:t xml:space="preserve"> </w:t>
      </w:r>
      <w:r w:rsidRPr="00AA4BE3">
        <w:rPr>
          <w:rFonts w:ascii="David" w:hAnsi="David" w:cs="David"/>
          <w:sz w:val="24"/>
          <w:szCs w:val="24"/>
          <w:u w:val="single"/>
          <w:rtl/>
        </w:rPr>
        <w:t>כושר השתכרות-</w:t>
      </w:r>
      <w:r w:rsidRPr="00AA4BE3">
        <w:rPr>
          <w:rFonts w:ascii="David" w:hAnsi="David" w:cs="David"/>
          <w:sz w:val="24"/>
          <w:szCs w:val="24"/>
          <w:rtl/>
        </w:rPr>
        <w:t xml:space="preserve"> צפייה עתידית לגבי הפגיעה באפשרויות </w:t>
      </w:r>
      <w:proofErr w:type="spellStart"/>
      <w:r w:rsidRPr="00AA4BE3">
        <w:rPr>
          <w:rFonts w:ascii="David" w:hAnsi="David" w:cs="David"/>
          <w:sz w:val="24"/>
          <w:szCs w:val="24"/>
          <w:rtl/>
        </w:rPr>
        <w:t>התעסודה</w:t>
      </w:r>
      <w:proofErr w:type="spellEnd"/>
      <w:r w:rsidRPr="00AA4BE3">
        <w:rPr>
          <w:rFonts w:ascii="David" w:hAnsi="David" w:cs="David"/>
          <w:sz w:val="24"/>
          <w:szCs w:val="24"/>
          <w:rtl/>
        </w:rPr>
        <w:t xml:space="preserve"> של אותו אדם עד גיל הפרישה שלו. </w:t>
      </w:r>
    </w:p>
    <w:p w14:paraId="1BE8BE04" w14:textId="77777777" w:rsidR="0037409D" w:rsidRPr="00AA4BE3" w:rsidRDefault="0037409D" w:rsidP="00AA4BE3">
      <w:pPr>
        <w:spacing w:after="0" w:line="240" w:lineRule="auto"/>
        <w:contextualSpacing/>
        <w:rPr>
          <w:rFonts w:ascii="David" w:hAnsi="David" w:cs="David"/>
          <w:sz w:val="24"/>
          <w:szCs w:val="24"/>
          <w:rtl/>
        </w:rPr>
      </w:pPr>
      <w:r w:rsidRPr="00AA4BE3">
        <w:rPr>
          <w:rFonts w:ascii="David" w:hAnsi="David" w:cs="David"/>
          <w:sz w:val="24"/>
          <w:szCs w:val="24"/>
          <w:u w:val="single"/>
          <w:rtl/>
        </w:rPr>
        <w:t xml:space="preserve">הלכת </w:t>
      </w:r>
      <w:r w:rsidRPr="00AA4BE3">
        <w:rPr>
          <w:rFonts w:ascii="David" w:hAnsi="David" w:cs="David"/>
          <w:b/>
          <w:bCs/>
          <w:sz w:val="24"/>
          <w:szCs w:val="24"/>
          <w:highlight w:val="green"/>
          <w:u w:val="single"/>
          <w:rtl/>
        </w:rPr>
        <w:t>פס"ד אטינגר</w:t>
      </w:r>
      <w:r w:rsidRPr="00AA4BE3">
        <w:rPr>
          <w:rFonts w:ascii="David" w:hAnsi="David" w:cs="David"/>
          <w:sz w:val="24"/>
          <w:szCs w:val="24"/>
          <w:rtl/>
        </w:rPr>
        <w:t xml:space="preserve">- </w:t>
      </w:r>
      <w:r w:rsidRPr="00AA4BE3">
        <w:rPr>
          <w:rFonts w:ascii="David" w:eastAsia="Times New Roman" w:hAnsi="David" w:cs="David"/>
          <w:color w:val="222222"/>
          <w:sz w:val="24"/>
          <w:szCs w:val="24"/>
          <w:rtl/>
        </w:rPr>
        <w:t xml:space="preserve">יש לעיזבון זכות פיצויים על אבדן השתכרות בשנים האבודות, </w:t>
      </w:r>
      <w:r w:rsidRPr="00AA4BE3">
        <w:rPr>
          <w:rFonts w:ascii="David" w:eastAsia="Times New Roman" w:hAnsi="David" w:cs="David"/>
          <w:b/>
          <w:bCs/>
          <w:color w:val="222222"/>
          <w:sz w:val="24"/>
          <w:szCs w:val="24"/>
          <w:rtl/>
        </w:rPr>
        <w:t xml:space="preserve">גם לניזוק החי וגם לניזוק המת. </w:t>
      </w:r>
      <w:r w:rsidRPr="00AA4BE3">
        <w:rPr>
          <w:rFonts w:ascii="David" w:eastAsia="Times New Roman" w:hAnsi="David" w:cs="David"/>
          <w:color w:val="222222"/>
          <w:sz w:val="24"/>
          <w:szCs w:val="24"/>
          <w:rtl/>
        </w:rPr>
        <w:t xml:space="preserve">מההשתכרות הצפויה יש לנכות את מה שהיה צורך לעצמו ולהשאיר את מה שהיה חוסך. </w:t>
      </w:r>
    </w:p>
    <w:p w14:paraId="4ACE5C86" w14:textId="77777777" w:rsidR="0037409D" w:rsidRPr="00AA4BE3" w:rsidRDefault="0037409D" w:rsidP="00AA4BE3">
      <w:pPr>
        <w:spacing w:after="0" w:line="240" w:lineRule="auto"/>
        <w:contextualSpacing/>
        <w:rPr>
          <w:rFonts w:ascii="David" w:hAnsi="David" w:cs="David"/>
          <w:b/>
          <w:bCs/>
          <w:sz w:val="24"/>
          <w:szCs w:val="24"/>
          <w:rtl/>
        </w:rPr>
      </w:pPr>
      <w:r w:rsidRPr="00AA4BE3">
        <w:rPr>
          <w:rFonts w:ascii="David" w:hAnsi="David" w:cs="David"/>
          <w:b/>
          <w:bCs/>
          <w:sz w:val="24"/>
          <w:szCs w:val="24"/>
          <w:rtl/>
        </w:rPr>
        <w:t>הנוסחה לאובדן השתכרות עתידית- בודקים כמה הרוויח לפני התאונה או מה היה פוטנציאל ההשתכרות שלו (ילד, מובטל זמני, סטודנט וכו') כפול אחוז הנכות התפקודית (מורידים את האחוז מהשכר) כפול תוחלת חיי העבודה (בתוספת היוון)</w:t>
      </w:r>
    </w:p>
    <w:p w14:paraId="69C04C94" w14:textId="77777777" w:rsidR="0037409D" w:rsidRPr="00AA4BE3" w:rsidRDefault="0037409D" w:rsidP="00AA4BE3">
      <w:pPr>
        <w:spacing w:after="0" w:line="240" w:lineRule="auto"/>
        <w:contextualSpacing/>
        <w:rPr>
          <w:rFonts w:ascii="David" w:hAnsi="David" w:cs="David"/>
          <w:b/>
          <w:bCs/>
          <w:sz w:val="24"/>
          <w:szCs w:val="24"/>
          <w:rtl/>
        </w:rPr>
      </w:pPr>
      <w:r w:rsidRPr="00AA4BE3">
        <w:rPr>
          <w:rFonts w:ascii="David" w:hAnsi="David" w:cs="David"/>
          <w:b/>
          <w:bCs/>
          <w:sz w:val="24"/>
          <w:szCs w:val="24"/>
          <w:highlight w:val="red"/>
          <w:rtl/>
        </w:rPr>
        <w:t xml:space="preserve">כמה הרוויח/ פוטנציאל השתכרות </w:t>
      </w:r>
      <w:r w:rsidRPr="00AA4BE3">
        <w:rPr>
          <w:rFonts w:ascii="David" w:hAnsi="David" w:cs="David"/>
          <w:b/>
          <w:bCs/>
          <w:sz w:val="24"/>
          <w:szCs w:val="24"/>
          <w:highlight w:val="red"/>
        </w:rPr>
        <w:t>X</w:t>
      </w:r>
      <w:r w:rsidRPr="00AA4BE3">
        <w:rPr>
          <w:rFonts w:ascii="David" w:hAnsi="David" w:cs="David"/>
          <w:b/>
          <w:bCs/>
          <w:sz w:val="24"/>
          <w:szCs w:val="24"/>
          <w:highlight w:val="red"/>
          <w:rtl/>
        </w:rPr>
        <w:t xml:space="preserve"> אחוז הנכות התפקודית </w:t>
      </w:r>
      <w:r w:rsidRPr="00AA4BE3">
        <w:rPr>
          <w:rFonts w:ascii="David" w:hAnsi="David" w:cs="David"/>
          <w:b/>
          <w:bCs/>
          <w:sz w:val="24"/>
          <w:szCs w:val="24"/>
          <w:highlight w:val="red"/>
        </w:rPr>
        <w:t>X</w:t>
      </w:r>
      <w:r w:rsidRPr="00AA4BE3">
        <w:rPr>
          <w:rFonts w:ascii="David" w:hAnsi="David" w:cs="David"/>
          <w:b/>
          <w:bCs/>
          <w:sz w:val="24"/>
          <w:szCs w:val="24"/>
          <w:highlight w:val="red"/>
          <w:rtl/>
        </w:rPr>
        <w:t xml:space="preserve"> תוחלת חיי העבודה (בתוספת היוון)</w:t>
      </w:r>
    </w:p>
    <w:p w14:paraId="1146CA0C" w14:textId="77777777" w:rsidR="0037409D" w:rsidRPr="00AA4BE3" w:rsidRDefault="0037409D" w:rsidP="003F4979">
      <w:pPr>
        <w:pStyle w:val="a3"/>
        <w:numPr>
          <w:ilvl w:val="0"/>
          <w:numId w:val="27"/>
        </w:numPr>
        <w:spacing w:after="0" w:line="240" w:lineRule="auto"/>
        <w:rPr>
          <w:rFonts w:ascii="David" w:hAnsi="David" w:cs="David"/>
          <w:b/>
          <w:bCs/>
          <w:sz w:val="24"/>
          <w:szCs w:val="24"/>
        </w:rPr>
      </w:pPr>
      <w:r w:rsidRPr="00AA4BE3">
        <w:rPr>
          <w:rFonts w:ascii="David" w:hAnsi="David" w:cs="David"/>
          <w:b/>
          <w:bCs/>
          <w:sz w:val="24"/>
          <w:szCs w:val="24"/>
          <w:u w:val="single"/>
          <w:rtl/>
        </w:rPr>
        <w:t>תוחלת חיי העבודה-</w:t>
      </w:r>
      <w:r w:rsidRPr="00AA4BE3">
        <w:rPr>
          <w:rFonts w:ascii="David" w:hAnsi="David" w:cs="David"/>
          <w:sz w:val="24"/>
          <w:szCs w:val="24"/>
          <w:rtl/>
        </w:rPr>
        <w:t xml:space="preserve"> גיל התחלת עבודה הוא 18, למעט חריגים (אם הוכח שבחברת הניזוק יוצאים לשוק העבודה מוקדם יותר. הגיל המינימלי- 14). </w:t>
      </w:r>
      <w:r w:rsidRPr="00AA4BE3">
        <w:rPr>
          <w:rFonts w:ascii="David" w:hAnsi="David" w:cs="David"/>
          <w:b/>
          <w:bCs/>
          <w:sz w:val="24"/>
          <w:szCs w:val="24"/>
          <w:highlight w:val="green"/>
          <w:rtl/>
        </w:rPr>
        <w:t>פס"ד שנער נ' חסן</w:t>
      </w:r>
      <w:r w:rsidRPr="00AA4BE3">
        <w:rPr>
          <w:rFonts w:ascii="David" w:hAnsi="David" w:cs="David"/>
          <w:sz w:val="24"/>
          <w:szCs w:val="24"/>
          <w:highlight w:val="green"/>
          <w:rtl/>
        </w:rPr>
        <w:t>.</w:t>
      </w:r>
      <w:r w:rsidRPr="00AA4BE3">
        <w:rPr>
          <w:rFonts w:ascii="David" w:hAnsi="David" w:cs="David"/>
          <w:b/>
          <w:bCs/>
          <w:sz w:val="24"/>
          <w:szCs w:val="24"/>
          <w:rtl/>
        </w:rPr>
        <w:t xml:space="preserve"> </w:t>
      </w:r>
      <w:r w:rsidRPr="00AA4BE3">
        <w:rPr>
          <w:rFonts w:ascii="David" w:hAnsi="David" w:cs="David"/>
          <w:b/>
          <w:bCs/>
          <w:sz w:val="24"/>
          <w:szCs w:val="24"/>
          <w:highlight w:val="green"/>
          <w:rtl/>
        </w:rPr>
        <w:t>פס"ד נעים-</w:t>
      </w:r>
      <w:r w:rsidRPr="00AA4BE3">
        <w:rPr>
          <w:rFonts w:ascii="David" w:hAnsi="David" w:cs="David"/>
          <w:b/>
          <w:bCs/>
          <w:sz w:val="24"/>
          <w:szCs w:val="24"/>
          <w:rtl/>
        </w:rPr>
        <w:t xml:space="preserve"> </w:t>
      </w:r>
      <w:r w:rsidRPr="00AA4BE3">
        <w:rPr>
          <w:rFonts w:ascii="David" w:hAnsi="David" w:cs="David"/>
          <w:sz w:val="24"/>
          <w:szCs w:val="24"/>
          <w:rtl/>
        </w:rPr>
        <w:t xml:space="preserve">לנערים יהודיים מגיל 18-21 פוסקים 70% מהשכר הממוצע במשק, ולאחר גיל 21 פוסקים את מלוא השכר. </w:t>
      </w:r>
      <w:r w:rsidRPr="00AA4BE3">
        <w:rPr>
          <w:rFonts w:ascii="David" w:hAnsi="David" w:cs="David"/>
          <w:sz w:val="24"/>
          <w:szCs w:val="24"/>
          <w:u w:val="single"/>
          <w:rtl/>
        </w:rPr>
        <w:t>גיל סיום העבודה- בד"כ 67 שנה, גם לנשים. למעט חריגים.</w:t>
      </w:r>
    </w:p>
    <w:p w14:paraId="63C1E0A2" w14:textId="77777777" w:rsidR="0037409D" w:rsidRPr="00AA4BE3" w:rsidRDefault="0037409D" w:rsidP="003F4979">
      <w:pPr>
        <w:pStyle w:val="a3"/>
        <w:numPr>
          <w:ilvl w:val="0"/>
          <w:numId w:val="21"/>
        </w:numPr>
        <w:spacing w:after="0" w:line="240" w:lineRule="auto"/>
        <w:rPr>
          <w:rFonts w:ascii="David" w:hAnsi="David" w:cs="David"/>
          <w:b/>
          <w:bCs/>
          <w:sz w:val="24"/>
          <w:szCs w:val="24"/>
        </w:rPr>
      </w:pPr>
      <w:r w:rsidRPr="00AA4BE3">
        <w:rPr>
          <w:rFonts w:ascii="David" w:hAnsi="David" w:cs="David"/>
          <w:sz w:val="24"/>
          <w:szCs w:val="24"/>
          <w:u w:val="single"/>
          <w:rtl/>
        </w:rPr>
        <w:t>אחוז הנכות התפקודית-</w:t>
      </w:r>
      <w:r w:rsidRPr="00AA4BE3">
        <w:rPr>
          <w:rFonts w:ascii="David" w:hAnsi="David" w:cs="David"/>
          <w:sz w:val="24"/>
          <w:szCs w:val="24"/>
          <w:rtl/>
        </w:rPr>
        <w:t xml:space="preserve"> מבטא את אחוז מוגבלותו התפקודית, כלומר הפסד ההשתכרות. תלוי בסוג העבודה.</w:t>
      </w:r>
    </w:p>
    <w:p w14:paraId="1FD3A27C" w14:textId="77777777" w:rsidR="0037409D" w:rsidRPr="00AA4BE3" w:rsidRDefault="0037409D" w:rsidP="003F4979">
      <w:pPr>
        <w:pStyle w:val="a3"/>
        <w:numPr>
          <w:ilvl w:val="0"/>
          <w:numId w:val="21"/>
        </w:numPr>
        <w:spacing w:after="0" w:line="240" w:lineRule="auto"/>
        <w:rPr>
          <w:rFonts w:ascii="David" w:hAnsi="David" w:cs="David"/>
          <w:b/>
          <w:bCs/>
          <w:sz w:val="24"/>
          <w:szCs w:val="24"/>
          <w:rtl/>
        </w:rPr>
      </w:pPr>
      <w:r w:rsidRPr="00AA4BE3">
        <w:rPr>
          <w:rFonts w:ascii="David" w:hAnsi="David" w:cs="David"/>
          <w:sz w:val="24"/>
          <w:szCs w:val="24"/>
          <w:u w:val="single"/>
          <w:rtl/>
        </w:rPr>
        <w:t>השתכרות לפני התאונה-</w:t>
      </w:r>
      <w:r w:rsidRPr="00AA4BE3">
        <w:rPr>
          <w:rFonts w:ascii="David" w:hAnsi="David" w:cs="David"/>
          <w:sz w:val="24"/>
          <w:szCs w:val="24"/>
          <w:rtl/>
        </w:rPr>
        <w:t xml:space="preserve"> יש להתחשב בפוטנציאל ההעלאה וההתקדמות (כאשר האדם מראה שיש לו אפשרות לעסוק בעבודה אחרת ניתן לפצות אותו גם בגין ההפסד שלו מכך. יש להעריך את הסיכוי שהיה עובד לעסוק בעבודה זו ויש לפצות אותו בהתאם- </w:t>
      </w:r>
      <w:r w:rsidRPr="00AA4BE3">
        <w:rPr>
          <w:rFonts w:ascii="David" w:hAnsi="David" w:cs="David"/>
          <w:b/>
          <w:bCs/>
          <w:sz w:val="24"/>
          <w:szCs w:val="24"/>
          <w:highlight w:val="green"/>
          <w:rtl/>
        </w:rPr>
        <w:t xml:space="preserve">פס"ד </w:t>
      </w:r>
      <w:proofErr w:type="spellStart"/>
      <w:r w:rsidRPr="00AA4BE3">
        <w:rPr>
          <w:rFonts w:ascii="David" w:hAnsi="David" w:cs="David"/>
          <w:b/>
          <w:bCs/>
          <w:sz w:val="24"/>
          <w:szCs w:val="24"/>
          <w:highlight w:val="green"/>
          <w:rtl/>
        </w:rPr>
        <w:t>ונטורה</w:t>
      </w:r>
      <w:proofErr w:type="spellEnd"/>
      <w:r w:rsidRPr="00AA4BE3">
        <w:rPr>
          <w:rFonts w:ascii="David" w:hAnsi="David" w:cs="David"/>
          <w:b/>
          <w:bCs/>
          <w:sz w:val="24"/>
          <w:szCs w:val="24"/>
          <w:rtl/>
        </w:rPr>
        <w:t>-</w:t>
      </w:r>
      <w:r w:rsidRPr="00AA4BE3">
        <w:rPr>
          <w:rFonts w:ascii="David" w:hAnsi="David" w:cs="David"/>
          <w:sz w:val="24"/>
          <w:szCs w:val="24"/>
          <w:rtl/>
        </w:rPr>
        <w:t xml:space="preserve"> קצין ים שעבד בפועל בבנק. ביהמ"ש חישב את הסיכוי שישוב לעבוד כקצין ים ב30%, ועל כן הוסיף לפיצויים בגין אובדן העבודה בבנק גם פיצויים בגין אובדן הסיכוי לחזור לעבוד כקצין ים</w:t>
      </w:r>
      <w:r w:rsidRPr="00AA4BE3">
        <w:rPr>
          <w:rFonts w:ascii="David" w:hAnsi="David" w:cs="David"/>
          <w:b/>
          <w:bCs/>
          <w:sz w:val="24"/>
          <w:szCs w:val="24"/>
          <w:rtl/>
        </w:rPr>
        <w:t>.</w:t>
      </w:r>
    </w:p>
    <w:p w14:paraId="150D3DA6" w14:textId="77777777" w:rsidR="00721B8B" w:rsidRPr="00AA4BE3" w:rsidRDefault="0037409D" w:rsidP="00AA4BE3">
      <w:pPr>
        <w:pStyle w:val="a3"/>
        <w:spacing w:line="240" w:lineRule="auto"/>
        <w:ind w:left="770"/>
        <w:rPr>
          <w:rFonts w:ascii="David" w:eastAsia="Calibri" w:hAnsi="David" w:cs="David"/>
          <w:sz w:val="24"/>
          <w:szCs w:val="24"/>
          <w:u w:val="single"/>
          <w:rtl/>
        </w:rPr>
      </w:pPr>
      <w:r w:rsidRPr="00AA4BE3">
        <w:rPr>
          <w:rFonts w:ascii="David" w:eastAsia="Calibri" w:hAnsi="David" w:cs="David"/>
          <w:sz w:val="24"/>
          <w:szCs w:val="24"/>
          <w:u w:val="single"/>
          <w:rtl/>
        </w:rPr>
        <w:t>אובדן השתכרות-</w:t>
      </w:r>
      <w:r w:rsidRPr="00AA4BE3">
        <w:rPr>
          <w:rFonts w:ascii="David" w:eastAsia="Calibri" w:hAnsi="David" w:cs="David"/>
          <w:sz w:val="24"/>
          <w:szCs w:val="24"/>
          <w:rtl/>
        </w:rPr>
        <w:t xml:space="preserve"> גם אם רואים שהמצב אחרי התאונה לא פוגע בכושר ההשתכרות, עדיין נותנים פיצויים כי יש סיכוי שהפגיעה תתעורר בעתיד, ולכן פוסקים </w:t>
      </w:r>
      <w:r w:rsidRPr="00AA4BE3">
        <w:rPr>
          <w:rFonts w:ascii="David" w:eastAsia="Calibri" w:hAnsi="David" w:cs="David"/>
          <w:sz w:val="24"/>
          <w:szCs w:val="24"/>
          <w:u w:val="single"/>
          <w:rtl/>
        </w:rPr>
        <w:t xml:space="preserve">פיצויים גלובליים. </w:t>
      </w:r>
    </w:p>
    <w:p w14:paraId="3802D189" w14:textId="77777777" w:rsidR="0037409D" w:rsidRPr="00AA4BE3" w:rsidRDefault="0037409D" w:rsidP="003F4979">
      <w:pPr>
        <w:pStyle w:val="a3"/>
        <w:numPr>
          <w:ilvl w:val="0"/>
          <w:numId w:val="28"/>
        </w:numPr>
        <w:spacing w:line="240" w:lineRule="auto"/>
        <w:rPr>
          <w:rFonts w:ascii="David" w:eastAsia="Calibri" w:hAnsi="David" w:cs="David"/>
          <w:sz w:val="24"/>
          <w:szCs w:val="24"/>
          <w:u w:val="single"/>
        </w:rPr>
      </w:pPr>
      <w:r w:rsidRPr="00AA4BE3">
        <w:rPr>
          <w:rFonts w:ascii="David" w:eastAsia="Calibri" w:hAnsi="David" w:cs="David"/>
          <w:sz w:val="24"/>
          <w:szCs w:val="24"/>
          <w:u w:val="single"/>
          <w:rtl/>
        </w:rPr>
        <w:t>מופשט או ממשי-</w:t>
      </w:r>
      <w:r w:rsidRPr="00AA4BE3">
        <w:rPr>
          <w:rFonts w:ascii="David" w:eastAsia="Calibri" w:hAnsi="David" w:cs="David"/>
          <w:sz w:val="24"/>
          <w:szCs w:val="24"/>
          <w:rtl/>
        </w:rPr>
        <w:t xml:space="preserve"> </w:t>
      </w:r>
      <w:r w:rsidRPr="00AA4BE3">
        <w:rPr>
          <w:rFonts w:ascii="David" w:eastAsia="Calibri" w:hAnsi="David" w:cs="David"/>
          <w:b/>
          <w:bCs/>
          <w:sz w:val="24"/>
          <w:szCs w:val="24"/>
          <w:highlight w:val="green"/>
          <w:rtl/>
        </w:rPr>
        <w:t>פס"ד בר-ששת-</w:t>
      </w:r>
      <w:r w:rsidRPr="00AA4BE3">
        <w:rPr>
          <w:rFonts w:ascii="David" w:eastAsia="Calibri" w:hAnsi="David" w:cs="David"/>
          <w:sz w:val="24"/>
          <w:szCs w:val="24"/>
          <w:rtl/>
        </w:rPr>
        <w:t xml:space="preserve"> </w:t>
      </w:r>
      <w:r w:rsidRPr="00AA4BE3">
        <w:rPr>
          <w:rFonts w:ascii="David" w:eastAsia="Calibri" w:hAnsi="David" w:cs="David"/>
          <w:sz w:val="24"/>
          <w:szCs w:val="24"/>
          <w:u w:val="single"/>
          <w:rtl/>
        </w:rPr>
        <w:t>השופט שילה-</w:t>
      </w:r>
      <w:r w:rsidRPr="00AA4BE3">
        <w:rPr>
          <w:rFonts w:ascii="David" w:eastAsia="Calibri" w:hAnsi="David" w:cs="David"/>
          <w:sz w:val="24"/>
          <w:szCs w:val="24"/>
          <w:rtl/>
        </w:rPr>
        <w:t xml:space="preserve"> מדובר בהפסד המופשט, ולא הממשי. יש לפצות את הניזוק ע"פ הפוטנציאל וההכשרה שלו, ולא ע"פ מה שעושה בפועל. </w:t>
      </w:r>
      <w:r w:rsidRPr="00AA4BE3">
        <w:rPr>
          <w:rFonts w:ascii="David" w:eastAsia="Calibri" w:hAnsi="David" w:cs="David"/>
          <w:sz w:val="24"/>
          <w:szCs w:val="24"/>
          <w:u w:val="single"/>
          <w:rtl/>
        </w:rPr>
        <w:t>ברק-</w:t>
      </w:r>
      <w:r w:rsidRPr="00AA4BE3">
        <w:rPr>
          <w:rFonts w:ascii="David" w:eastAsia="Calibri" w:hAnsi="David" w:cs="David"/>
          <w:sz w:val="24"/>
          <w:szCs w:val="24"/>
          <w:rtl/>
        </w:rPr>
        <w:t xml:space="preserve"> יש לפצות על הנזק הממשי ולא ע"פ הפוטנציאל. לא רלוונטית הכשרה של אדם שלא משתמש בה.</w:t>
      </w:r>
    </w:p>
    <w:p w14:paraId="5F2D5281" w14:textId="77777777" w:rsidR="0037409D" w:rsidRPr="00AA4BE3" w:rsidRDefault="0037409D" w:rsidP="003F4979">
      <w:pPr>
        <w:pStyle w:val="a3"/>
        <w:numPr>
          <w:ilvl w:val="0"/>
          <w:numId w:val="28"/>
        </w:numPr>
        <w:spacing w:line="240" w:lineRule="auto"/>
        <w:rPr>
          <w:rFonts w:ascii="David" w:eastAsia="Calibri" w:hAnsi="David" w:cs="David"/>
          <w:sz w:val="24"/>
          <w:szCs w:val="24"/>
          <w:u w:val="single"/>
        </w:rPr>
      </w:pPr>
      <w:r w:rsidRPr="00AA4BE3">
        <w:rPr>
          <w:rFonts w:ascii="David" w:eastAsia="Calibri" w:hAnsi="David" w:cs="David"/>
          <w:sz w:val="24"/>
          <w:szCs w:val="24"/>
          <w:u w:val="single"/>
          <w:rtl/>
        </w:rPr>
        <w:t>האם לילדים ערבים או חרדים יש לפסוק פיצויים נמוכים מהממוצע במשק? האם ניתן לחרוג מחישוב השכר הממוצע במשק כאשר מדובר במקרים בהם השכר סביר להניח שהשכר של הניזוק יהיה גבוה/נמוך מהממוצע?</w:t>
      </w:r>
      <w:r w:rsidRPr="00AA4BE3">
        <w:rPr>
          <w:rFonts w:ascii="David" w:eastAsia="Calibri" w:hAnsi="David" w:cs="David"/>
          <w:sz w:val="24"/>
          <w:szCs w:val="24"/>
          <w:rtl/>
        </w:rPr>
        <w:t xml:space="preserve"> </w:t>
      </w:r>
    </w:p>
    <w:p w14:paraId="68C3019E" w14:textId="77777777" w:rsidR="0037409D" w:rsidRPr="00AA4BE3" w:rsidRDefault="0037409D" w:rsidP="00AA4BE3">
      <w:pPr>
        <w:pStyle w:val="a3"/>
        <w:spacing w:line="240" w:lineRule="auto"/>
        <w:rPr>
          <w:rFonts w:ascii="David" w:eastAsia="Calibri" w:hAnsi="David" w:cs="David"/>
          <w:sz w:val="24"/>
          <w:szCs w:val="24"/>
          <w:rtl/>
        </w:rPr>
      </w:pPr>
      <w:r w:rsidRPr="00AA4BE3">
        <w:rPr>
          <w:rFonts w:ascii="David" w:eastAsia="Calibri" w:hAnsi="David" w:cs="David"/>
          <w:b/>
          <w:bCs/>
          <w:sz w:val="24"/>
          <w:szCs w:val="24"/>
          <w:highlight w:val="green"/>
          <w:rtl/>
        </w:rPr>
        <w:t>פס"ד ג'ון כהן נ' החברה להגנת הטבע-</w:t>
      </w:r>
      <w:r w:rsidRPr="00AA4BE3">
        <w:rPr>
          <w:rFonts w:ascii="David" w:eastAsia="Calibri" w:hAnsi="David" w:cs="David"/>
          <w:sz w:val="24"/>
          <w:szCs w:val="24"/>
          <w:rtl/>
        </w:rPr>
        <w:t xml:space="preserve"> ילד בגיל תיכון שהגיע לביקור בארץ ונפצע במהלך טיול. בעקבות הפציעה הפך לנכה ונפגע כושר השתכרותו. ביהמ"ש פסק לו פיצויים על כך שיהיה במוסד לנכים בארה"ב למרות ההפרש הגבוה לעומת הוצאות מגורים במוסד בארץ, משיקולי נוחות ברורים לנפגע. הוכח שהנפגע היה מוכשר מאוד וכי כוונתו הייתה ללמוד משפטים ולהיות עו"ד כמו אביו ביהמ"ש קיבל את התביעה ופסק לו פיצויים לפי השכר הממוצע של עו"ד בארה"ב (למרות שגבוה בהרבה מהשכר הממוצע שם). החברה להגנת הטבע טענה כי יש להתחשב בה כיוון שהיא חברה חינוכית ופס"ד כזה יגרום לה לפשוט רגל. ביהמ"ש דחה זאת ואמר שההתחשבות צריכה להיות בשלב </w:t>
      </w:r>
      <w:proofErr w:type="spellStart"/>
      <w:r w:rsidRPr="00AA4BE3">
        <w:rPr>
          <w:rFonts w:ascii="David" w:eastAsia="Calibri" w:hAnsi="David" w:cs="David"/>
          <w:sz w:val="24"/>
          <w:szCs w:val="24"/>
          <w:rtl/>
        </w:rPr>
        <w:t>ההוצ"פ</w:t>
      </w:r>
      <w:proofErr w:type="spellEnd"/>
      <w:r w:rsidRPr="00AA4BE3">
        <w:rPr>
          <w:rFonts w:ascii="David" w:eastAsia="Calibri" w:hAnsi="David" w:cs="David"/>
          <w:sz w:val="24"/>
          <w:szCs w:val="24"/>
          <w:rtl/>
        </w:rPr>
        <w:t xml:space="preserve"> ולא בשלב </w:t>
      </w:r>
      <w:proofErr w:type="spellStart"/>
      <w:r w:rsidRPr="00AA4BE3">
        <w:rPr>
          <w:rFonts w:ascii="David" w:eastAsia="Calibri" w:hAnsi="David" w:cs="David"/>
          <w:sz w:val="24"/>
          <w:szCs w:val="24"/>
          <w:rtl/>
        </w:rPr>
        <w:t>הפס"ד</w:t>
      </w:r>
      <w:proofErr w:type="spellEnd"/>
      <w:r w:rsidRPr="00AA4BE3">
        <w:rPr>
          <w:rFonts w:ascii="David" w:eastAsia="Calibri" w:hAnsi="David" w:cs="David"/>
          <w:sz w:val="24"/>
          <w:szCs w:val="24"/>
          <w:rtl/>
        </w:rPr>
        <w:t xml:space="preserve">. </w:t>
      </w:r>
    </w:p>
    <w:p w14:paraId="1C21F3AD" w14:textId="77777777" w:rsidR="0037409D" w:rsidRPr="00AA4BE3" w:rsidRDefault="0037409D" w:rsidP="00AA4BE3">
      <w:pPr>
        <w:pStyle w:val="a3"/>
        <w:spacing w:line="240" w:lineRule="auto"/>
        <w:rPr>
          <w:rFonts w:ascii="David" w:hAnsi="David" w:cs="David"/>
          <w:sz w:val="24"/>
          <w:szCs w:val="24"/>
          <w:u w:val="single"/>
          <w:rtl/>
        </w:rPr>
      </w:pPr>
      <w:r w:rsidRPr="00AA4BE3">
        <w:rPr>
          <w:rFonts w:ascii="David" w:eastAsia="Calibri" w:hAnsi="David" w:cs="David"/>
          <w:b/>
          <w:bCs/>
          <w:sz w:val="24"/>
          <w:szCs w:val="24"/>
          <w:highlight w:val="green"/>
          <w:rtl/>
        </w:rPr>
        <w:t xml:space="preserve">פס"ד מגדל נ' </w:t>
      </w:r>
      <w:proofErr w:type="spellStart"/>
      <w:r w:rsidRPr="00AA4BE3">
        <w:rPr>
          <w:rFonts w:ascii="David" w:eastAsia="Calibri" w:hAnsi="David" w:cs="David"/>
          <w:b/>
          <w:bCs/>
          <w:sz w:val="24"/>
          <w:szCs w:val="24"/>
          <w:highlight w:val="green"/>
          <w:rtl/>
        </w:rPr>
        <w:t>רים</w:t>
      </w:r>
      <w:proofErr w:type="spellEnd"/>
      <w:r w:rsidRPr="00AA4BE3">
        <w:rPr>
          <w:rFonts w:ascii="David" w:eastAsia="Calibri" w:hAnsi="David" w:cs="David"/>
          <w:b/>
          <w:bCs/>
          <w:sz w:val="24"/>
          <w:szCs w:val="24"/>
          <w:highlight w:val="green"/>
          <w:rtl/>
        </w:rPr>
        <w:t xml:space="preserve"> אבו </w:t>
      </w:r>
      <w:proofErr w:type="spellStart"/>
      <w:r w:rsidRPr="00AA4BE3">
        <w:rPr>
          <w:rFonts w:ascii="David" w:eastAsia="Calibri" w:hAnsi="David" w:cs="David"/>
          <w:b/>
          <w:bCs/>
          <w:sz w:val="24"/>
          <w:szCs w:val="24"/>
          <w:highlight w:val="green"/>
          <w:rtl/>
        </w:rPr>
        <w:t>חנא</w:t>
      </w:r>
      <w:proofErr w:type="spellEnd"/>
      <w:r w:rsidRPr="00AA4BE3">
        <w:rPr>
          <w:rFonts w:ascii="David" w:eastAsia="Calibri" w:hAnsi="David" w:cs="David"/>
          <w:b/>
          <w:bCs/>
          <w:sz w:val="24"/>
          <w:szCs w:val="24"/>
          <w:highlight w:val="green"/>
          <w:rtl/>
        </w:rPr>
        <w:t>-</w:t>
      </w:r>
      <w:r w:rsidRPr="00AA4BE3">
        <w:rPr>
          <w:rFonts w:ascii="David" w:eastAsia="Calibri" w:hAnsi="David" w:cs="David"/>
          <w:sz w:val="24"/>
          <w:szCs w:val="24"/>
          <w:rtl/>
        </w:rPr>
        <w:t xml:space="preserve"> פעוטה בת 5 חודשים מהכפר הערבי </w:t>
      </w:r>
      <w:proofErr w:type="spellStart"/>
      <w:r w:rsidRPr="00AA4BE3">
        <w:rPr>
          <w:rFonts w:ascii="David" w:eastAsia="Calibri" w:hAnsi="David" w:cs="David"/>
          <w:sz w:val="24"/>
          <w:szCs w:val="24"/>
          <w:rtl/>
        </w:rPr>
        <w:t>ריינה</w:t>
      </w:r>
      <w:proofErr w:type="spellEnd"/>
      <w:r w:rsidRPr="00AA4BE3">
        <w:rPr>
          <w:rFonts w:ascii="David" w:eastAsia="Calibri" w:hAnsi="David" w:cs="David"/>
          <w:sz w:val="24"/>
          <w:szCs w:val="24"/>
          <w:rtl/>
        </w:rPr>
        <w:t xml:space="preserve"> נפצעה </w:t>
      </w:r>
      <w:proofErr w:type="spellStart"/>
      <w:r w:rsidRPr="00AA4BE3">
        <w:rPr>
          <w:rFonts w:ascii="David" w:eastAsia="Calibri" w:hAnsi="David" w:cs="David"/>
          <w:sz w:val="24"/>
          <w:szCs w:val="24"/>
          <w:rtl/>
        </w:rPr>
        <w:t>בת"ד</w:t>
      </w:r>
      <w:proofErr w:type="spellEnd"/>
      <w:r w:rsidRPr="00AA4BE3">
        <w:rPr>
          <w:rFonts w:ascii="David" w:eastAsia="Calibri" w:hAnsi="David" w:cs="David"/>
          <w:sz w:val="24"/>
          <w:szCs w:val="24"/>
          <w:rtl/>
        </w:rPr>
        <w:t xml:space="preserve"> ונקבעו לה 44% נכות. מגדל טענה שאין לחשב את הפסד ההשתכרות לפי השכר </w:t>
      </w:r>
      <w:proofErr w:type="spellStart"/>
      <w:r w:rsidRPr="00AA4BE3">
        <w:rPr>
          <w:rFonts w:ascii="David" w:eastAsia="Calibri" w:hAnsi="David" w:cs="David"/>
          <w:sz w:val="24"/>
          <w:szCs w:val="24"/>
          <w:rtl/>
        </w:rPr>
        <w:t>ההמוצא</w:t>
      </w:r>
      <w:proofErr w:type="spellEnd"/>
      <w:r w:rsidRPr="00AA4BE3">
        <w:rPr>
          <w:rFonts w:ascii="David" w:eastAsia="Calibri" w:hAnsi="David" w:cs="David"/>
          <w:sz w:val="24"/>
          <w:szCs w:val="24"/>
          <w:rtl/>
        </w:rPr>
        <w:t xml:space="preserve"> במשק, אלא לפי השכר הממוצע של נשות הכפר, שרובן אינן יוצאות לעבוד. זהו היישום של עקרון ההשבה לקדמות לפי הקריטריון הסובייקטיבי – ע"פ הניזוק הספציפי בו מדובר. </w:t>
      </w:r>
      <w:r w:rsidRPr="00AA4BE3">
        <w:rPr>
          <w:rFonts w:ascii="David" w:eastAsia="Calibri" w:hAnsi="David" w:cs="David"/>
          <w:sz w:val="24"/>
          <w:szCs w:val="24"/>
          <w:u w:val="single"/>
          <w:rtl/>
        </w:rPr>
        <w:t>ביהמ"ש המחוזי-</w:t>
      </w:r>
      <w:r w:rsidRPr="00AA4BE3">
        <w:rPr>
          <w:rFonts w:ascii="David" w:eastAsia="Calibri" w:hAnsi="David" w:cs="David"/>
          <w:sz w:val="24"/>
          <w:szCs w:val="24"/>
          <w:rtl/>
        </w:rPr>
        <w:t xml:space="preserve"> פסק פיצוים גלובליים תוך התחשבות בשכר הממוצע במשק, בשכר הממוצע בכפר </w:t>
      </w:r>
      <w:proofErr w:type="spellStart"/>
      <w:r w:rsidRPr="00AA4BE3">
        <w:rPr>
          <w:rFonts w:ascii="David" w:eastAsia="Calibri" w:hAnsi="David" w:cs="David"/>
          <w:sz w:val="24"/>
          <w:szCs w:val="24"/>
          <w:rtl/>
        </w:rPr>
        <w:t>ריינה</w:t>
      </w:r>
      <w:proofErr w:type="spellEnd"/>
      <w:r w:rsidRPr="00AA4BE3">
        <w:rPr>
          <w:rFonts w:ascii="David" w:eastAsia="Calibri" w:hAnsi="David" w:cs="David"/>
          <w:sz w:val="24"/>
          <w:szCs w:val="24"/>
          <w:rtl/>
        </w:rPr>
        <w:t xml:space="preserve"> וברקע הסוציואקונומי של הנפגעת. </w:t>
      </w:r>
      <w:r w:rsidRPr="00AA4BE3">
        <w:rPr>
          <w:rFonts w:ascii="David" w:eastAsia="Calibri" w:hAnsi="David" w:cs="David"/>
          <w:sz w:val="24"/>
          <w:szCs w:val="24"/>
          <w:u w:val="single"/>
          <w:rtl/>
        </w:rPr>
        <w:t>ביהמ"ש העליון-</w:t>
      </w:r>
      <w:r w:rsidRPr="00AA4BE3">
        <w:rPr>
          <w:rFonts w:ascii="David" w:eastAsia="Calibri" w:hAnsi="David" w:cs="David"/>
          <w:sz w:val="24"/>
          <w:szCs w:val="24"/>
          <w:rtl/>
        </w:rPr>
        <w:t xml:space="preserve"> אין לסטות מהערכת ההשתכרות ע"פ השכר הממוצע במשק, משיקולי מדיניות. </w:t>
      </w:r>
      <w:r w:rsidRPr="00AA4BE3">
        <w:rPr>
          <w:rFonts w:ascii="David" w:hAnsi="David" w:cs="David"/>
          <w:sz w:val="24"/>
          <w:szCs w:val="24"/>
          <w:rtl/>
        </w:rPr>
        <w:t xml:space="preserve">"אל לו למשפט לקבוע, מראש, נקודות מוצא שונות לקטינים שונים בישראל, אך משום השתייכותם לקבוצות אוכלוסייה שונות". </w:t>
      </w:r>
      <w:r w:rsidRPr="00AA4BE3">
        <w:rPr>
          <w:rFonts w:ascii="David" w:hAnsi="David" w:cs="David"/>
          <w:sz w:val="24"/>
          <w:szCs w:val="24"/>
          <w:u w:val="single"/>
          <w:rtl/>
        </w:rPr>
        <w:t>כדי לסטות מאופן החישוב ע"פ השכר הממוצע במשק צריך ראיות ממשיות על כישוריו וההתעניינות של הנער הספציפי המתייחסות לקטין לגבי העבודה והעתיד שלו.</w:t>
      </w:r>
    </w:p>
    <w:p w14:paraId="5D8DEF30" w14:textId="77777777" w:rsidR="0037409D" w:rsidRPr="00AA4BE3" w:rsidRDefault="0037409D" w:rsidP="00AA4BE3">
      <w:pPr>
        <w:pStyle w:val="a3"/>
        <w:spacing w:line="240" w:lineRule="auto"/>
        <w:rPr>
          <w:rFonts w:ascii="David" w:eastAsia="Calibri" w:hAnsi="David" w:cs="David"/>
          <w:sz w:val="24"/>
          <w:szCs w:val="24"/>
          <w:rtl/>
        </w:rPr>
      </w:pPr>
      <w:r w:rsidRPr="00AA4BE3">
        <w:rPr>
          <w:rFonts w:ascii="David" w:eastAsia="Calibri" w:hAnsi="David" w:cs="David"/>
          <w:sz w:val="24"/>
          <w:szCs w:val="24"/>
          <w:highlight w:val="cyan"/>
          <w:u w:val="single"/>
          <w:rtl/>
        </w:rPr>
        <w:t>רייך-</w:t>
      </w:r>
      <w:r w:rsidRPr="00AA4BE3">
        <w:rPr>
          <w:rFonts w:ascii="David" w:eastAsia="Calibri" w:hAnsi="David" w:cs="David"/>
          <w:sz w:val="24"/>
          <w:szCs w:val="24"/>
          <w:rtl/>
        </w:rPr>
        <w:t xml:space="preserve"> הפסיקה מבטאת ערך מוסרי- המשמעות הערכית של הבחנה בין ילדים ממגזרים שונים היא שלילית ופוגענית.</w:t>
      </w:r>
    </w:p>
    <w:p w14:paraId="291DFF3F" w14:textId="77777777" w:rsidR="0037409D" w:rsidRPr="00AA4BE3" w:rsidRDefault="0037409D" w:rsidP="003F4979">
      <w:pPr>
        <w:pStyle w:val="a3"/>
        <w:numPr>
          <w:ilvl w:val="0"/>
          <w:numId w:val="27"/>
        </w:numPr>
        <w:spacing w:line="240" w:lineRule="auto"/>
        <w:rPr>
          <w:rFonts w:ascii="David" w:eastAsia="Calibri" w:hAnsi="David" w:cs="David"/>
          <w:sz w:val="24"/>
          <w:szCs w:val="24"/>
        </w:rPr>
      </w:pPr>
      <w:r w:rsidRPr="00AA4BE3">
        <w:rPr>
          <w:rFonts w:ascii="David" w:eastAsia="Calibri" w:hAnsi="David" w:cs="David"/>
          <w:b/>
          <w:bCs/>
          <w:sz w:val="24"/>
          <w:szCs w:val="24"/>
          <w:u w:val="single"/>
          <w:rtl/>
        </w:rPr>
        <w:t xml:space="preserve">סוגיית השנים האבודות- </w:t>
      </w:r>
      <w:r w:rsidRPr="00AA4BE3">
        <w:rPr>
          <w:rFonts w:ascii="David" w:eastAsia="Calibri" w:hAnsi="David" w:cs="David"/>
          <w:sz w:val="24"/>
          <w:szCs w:val="24"/>
          <w:u w:val="single"/>
          <w:rtl/>
        </w:rPr>
        <w:t>תביעת עיזבון (</w:t>
      </w:r>
      <w:r w:rsidRPr="00AA4BE3">
        <w:rPr>
          <w:rFonts w:ascii="David" w:eastAsia="Calibri" w:hAnsi="David" w:cs="David"/>
          <w:b/>
          <w:bCs/>
          <w:sz w:val="24"/>
          <w:szCs w:val="24"/>
          <w:highlight w:val="yellow"/>
          <w:u w:val="single"/>
          <w:rtl/>
        </w:rPr>
        <w:t>ס' 19</w:t>
      </w:r>
      <w:r w:rsidRPr="00AA4BE3">
        <w:rPr>
          <w:rFonts w:ascii="David" w:eastAsia="Calibri" w:hAnsi="David" w:cs="David"/>
          <w:sz w:val="24"/>
          <w:szCs w:val="24"/>
          <w:u w:val="single"/>
          <w:rtl/>
        </w:rPr>
        <w:t xml:space="preserve">) על השנים האבודות בהן </w:t>
      </w:r>
      <w:r w:rsidRPr="00AA4BE3">
        <w:rPr>
          <w:rFonts w:ascii="David" w:eastAsia="Calibri" w:hAnsi="David" w:cs="David"/>
          <w:b/>
          <w:bCs/>
          <w:sz w:val="24"/>
          <w:szCs w:val="24"/>
          <w:u w:val="single"/>
          <w:rtl/>
        </w:rPr>
        <w:t>המת</w:t>
      </w:r>
      <w:r w:rsidRPr="00AA4BE3">
        <w:rPr>
          <w:rFonts w:ascii="David" w:eastAsia="Calibri" w:hAnsi="David" w:cs="David"/>
          <w:sz w:val="24"/>
          <w:szCs w:val="24"/>
          <w:u w:val="single"/>
          <w:rtl/>
        </w:rPr>
        <w:t xml:space="preserve"> לא משתכר עד הפנסיה</w:t>
      </w:r>
      <w:r w:rsidRPr="00AA4BE3">
        <w:rPr>
          <w:rFonts w:ascii="David" w:eastAsia="Calibri" w:hAnsi="David" w:cs="David"/>
          <w:b/>
          <w:bCs/>
          <w:sz w:val="24"/>
          <w:szCs w:val="24"/>
          <w:rtl/>
        </w:rPr>
        <w:t xml:space="preserve"> </w:t>
      </w:r>
    </w:p>
    <w:p w14:paraId="7ED5E28F" w14:textId="77777777" w:rsidR="0037409D" w:rsidRPr="00AA4BE3" w:rsidRDefault="0037409D" w:rsidP="00AA4BE3">
      <w:pPr>
        <w:pStyle w:val="a3"/>
        <w:spacing w:line="240" w:lineRule="auto"/>
        <w:rPr>
          <w:rFonts w:ascii="David" w:eastAsia="Calibri" w:hAnsi="David" w:cs="David"/>
          <w:sz w:val="24"/>
          <w:szCs w:val="24"/>
          <w:rtl/>
        </w:rPr>
      </w:pPr>
      <w:r w:rsidRPr="00AA4BE3">
        <w:rPr>
          <w:rFonts w:ascii="David" w:eastAsia="Calibri" w:hAnsi="David" w:cs="David"/>
          <w:b/>
          <w:bCs/>
          <w:sz w:val="24"/>
          <w:szCs w:val="24"/>
          <w:highlight w:val="green"/>
          <w:rtl/>
        </w:rPr>
        <w:lastRenderedPageBreak/>
        <w:t>פס"ד עיזבון שרון גבריאל-</w:t>
      </w:r>
      <w:r w:rsidRPr="00AA4BE3">
        <w:rPr>
          <w:rFonts w:ascii="David" w:eastAsia="Calibri" w:hAnsi="David" w:cs="David"/>
          <w:b/>
          <w:bCs/>
          <w:sz w:val="24"/>
          <w:szCs w:val="24"/>
          <w:rtl/>
        </w:rPr>
        <w:t xml:space="preserve"> </w:t>
      </w:r>
      <w:r w:rsidRPr="00AA4BE3">
        <w:rPr>
          <w:rFonts w:ascii="David" w:hAnsi="David" w:cs="David"/>
          <w:sz w:val="24"/>
          <w:szCs w:val="24"/>
          <w:rtl/>
        </w:rPr>
        <w:t xml:space="preserve">מדובר בילדה שנהרגה בתאונה. קשה לאמוד את סכום הפיצויים מכיוון שלא פרנסה אף אחד, לא היו הוצאות (למעט הוצאות קבורה), ולכן </w:t>
      </w:r>
      <w:proofErr w:type="spellStart"/>
      <w:r w:rsidRPr="00AA4BE3">
        <w:rPr>
          <w:rFonts w:ascii="David" w:hAnsi="David" w:cs="David"/>
          <w:sz w:val="24"/>
          <w:szCs w:val="24"/>
          <w:rtl/>
        </w:rPr>
        <w:t>העו"ד</w:t>
      </w:r>
      <w:proofErr w:type="spellEnd"/>
      <w:r w:rsidRPr="00AA4BE3">
        <w:rPr>
          <w:rFonts w:ascii="David" w:hAnsi="David" w:cs="David"/>
          <w:sz w:val="24"/>
          <w:szCs w:val="24"/>
          <w:rtl/>
        </w:rPr>
        <w:t xml:space="preserve"> אמר כי האפשרות היחידה לקבל פיצויים משמעותיים הם בעזרת הטענה לאובדן כושר השתכרות עד גיל 67.</w:t>
      </w:r>
      <w:r w:rsidRPr="00AA4BE3">
        <w:rPr>
          <w:rFonts w:ascii="David" w:eastAsia="Calibri" w:hAnsi="David" w:cs="David"/>
          <w:sz w:val="24"/>
          <w:szCs w:val="24"/>
          <w:rtl/>
        </w:rPr>
        <w:t xml:space="preserve"> ביהמ"ש פסק שלא ניתן לקבל פיצוי בגין שנים אבודות על אובדן כושר השתכרות במידה והניזוק מת.</w:t>
      </w:r>
    </w:p>
    <w:p w14:paraId="6E617D82" w14:textId="77777777" w:rsidR="0037409D" w:rsidRPr="00AA4BE3" w:rsidRDefault="0037409D" w:rsidP="00AA4BE3">
      <w:pPr>
        <w:pStyle w:val="a3"/>
        <w:spacing w:line="240" w:lineRule="auto"/>
        <w:rPr>
          <w:rFonts w:ascii="David" w:eastAsia="Calibri" w:hAnsi="David" w:cs="David"/>
          <w:sz w:val="24"/>
          <w:szCs w:val="24"/>
          <w:rtl/>
        </w:rPr>
      </w:pPr>
      <w:r w:rsidRPr="00AA4BE3">
        <w:rPr>
          <w:rFonts w:ascii="David" w:eastAsia="Calibri" w:hAnsi="David" w:cs="David"/>
          <w:sz w:val="24"/>
          <w:szCs w:val="24"/>
          <w:highlight w:val="green"/>
          <w:rtl/>
        </w:rPr>
        <w:t>ב</w:t>
      </w:r>
      <w:r w:rsidRPr="00AA4BE3">
        <w:rPr>
          <w:rFonts w:ascii="David" w:eastAsia="Calibri" w:hAnsi="David" w:cs="David"/>
          <w:b/>
          <w:bCs/>
          <w:sz w:val="24"/>
          <w:szCs w:val="24"/>
          <w:highlight w:val="green"/>
          <w:rtl/>
        </w:rPr>
        <w:t>פס"ד אטינגר</w:t>
      </w:r>
      <w:r w:rsidRPr="00AA4BE3">
        <w:rPr>
          <w:rFonts w:ascii="David" w:eastAsia="Calibri" w:hAnsi="David" w:cs="David"/>
          <w:sz w:val="24"/>
          <w:szCs w:val="24"/>
          <w:rtl/>
        </w:rPr>
        <w:t xml:space="preserve"> התהפכה ההלכה ונקבע כי </w:t>
      </w:r>
      <w:r w:rsidRPr="00AA4BE3">
        <w:rPr>
          <w:rFonts w:ascii="David" w:eastAsia="Calibri" w:hAnsi="David" w:cs="David"/>
          <w:sz w:val="24"/>
          <w:szCs w:val="24"/>
          <w:u w:val="single"/>
          <w:rtl/>
        </w:rPr>
        <w:t>יש לעיזבון זכות לפיצויים על אובדן ההשתכרות בשנים האבודות, גם לניזוק החי וגם לניזוק המת</w:t>
      </w:r>
      <w:r w:rsidRPr="00AA4BE3">
        <w:rPr>
          <w:rFonts w:ascii="David" w:eastAsia="Calibri" w:hAnsi="David" w:cs="David"/>
          <w:sz w:val="24"/>
          <w:szCs w:val="24"/>
          <w:rtl/>
        </w:rPr>
        <w:t>. מההשתכרות הצפויה יש לנכות את החלק שהניזוק היה צורך לעצמו, ולפסוק רק מה שהיה חוסך.</w:t>
      </w:r>
      <w:r w:rsidRPr="00AA4BE3">
        <w:rPr>
          <w:rFonts w:ascii="David" w:eastAsia="Calibri" w:hAnsi="David" w:cs="David"/>
          <w:b/>
          <w:bCs/>
          <w:sz w:val="24"/>
          <w:szCs w:val="24"/>
          <w:rtl/>
        </w:rPr>
        <w:t xml:space="preserve"> </w:t>
      </w:r>
      <w:r w:rsidRPr="00AA4BE3">
        <w:rPr>
          <w:rFonts w:ascii="David" w:eastAsia="Calibri" w:hAnsi="David" w:cs="David"/>
          <w:b/>
          <w:bCs/>
          <w:sz w:val="24"/>
          <w:szCs w:val="24"/>
          <w:highlight w:val="green"/>
          <w:rtl/>
        </w:rPr>
        <w:t xml:space="preserve">פס"ד </w:t>
      </w:r>
      <w:proofErr w:type="spellStart"/>
      <w:r w:rsidRPr="00AA4BE3">
        <w:rPr>
          <w:rFonts w:ascii="David" w:eastAsia="Calibri" w:hAnsi="David" w:cs="David"/>
          <w:b/>
          <w:bCs/>
          <w:sz w:val="24"/>
          <w:szCs w:val="24"/>
          <w:highlight w:val="green"/>
          <w:rtl/>
        </w:rPr>
        <w:t>פינץ</w:t>
      </w:r>
      <w:proofErr w:type="spellEnd"/>
      <w:r w:rsidRPr="00AA4BE3">
        <w:rPr>
          <w:rFonts w:ascii="David" w:eastAsia="Calibri" w:hAnsi="David" w:cs="David"/>
          <w:b/>
          <w:bCs/>
          <w:sz w:val="24"/>
          <w:szCs w:val="24"/>
          <w:highlight w:val="green"/>
          <w:rtl/>
        </w:rPr>
        <w:t>-</w:t>
      </w:r>
      <w:r w:rsidRPr="00AA4BE3">
        <w:rPr>
          <w:rFonts w:ascii="David" w:eastAsia="Calibri" w:hAnsi="David" w:cs="David"/>
          <w:sz w:val="24"/>
          <w:szCs w:val="24"/>
          <w:rtl/>
        </w:rPr>
        <w:t xml:space="preserve"> לרווק יש לחשב לפי 30% מההשתכרות. אפשרות נוספת היא ע"פ </w:t>
      </w:r>
      <w:r w:rsidRPr="00AA4BE3">
        <w:rPr>
          <w:rFonts w:ascii="David" w:eastAsia="Calibri" w:hAnsi="David" w:cs="David"/>
          <w:b/>
          <w:bCs/>
          <w:sz w:val="24"/>
          <w:szCs w:val="24"/>
          <w:rtl/>
        </w:rPr>
        <w:t>שיטת הידות-</w:t>
      </w:r>
      <w:r w:rsidRPr="00AA4BE3">
        <w:rPr>
          <w:rFonts w:ascii="David" w:eastAsia="Calibri" w:hAnsi="David" w:cs="David"/>
          <w:sz w:val="24"/>
          <w:szCs w:val="24"/>
          <w:rtl/>
        </w:rPr>
        <w:t xml:space="preserve"> פוסקים רק את מה שהיה חוסך, מנכים מה שהיה מוציא במהלך חייו. (הידות שיורדות הן הידה שלו עצמו </w:t>
      </w:r>
      <w:proofErr w:type="spellStart"/>
      <w:r w:rsidRPr="00AA4BE3">
        <w:rPr>
          <w:rFonts w:ascii="David" w:eastAsia="Calibri" w:hAnsi="David" w:cs="David"/>
          <w:sz w:val="24"/>
          <w:szCs w:val="24"/>
          <w:rtl/>
        </w:rPr>
        <w:t>וידת</w:t>
      </w:r>
      <w:proofErr w:type="spellEnd"/>
      <w:r w:rsidRPr="00AA4BE3">
        <w:rPr>
          <w:rFonts w:ascii="David" w:eastAsia="Calibri" w:hAnsi="David" w:cs="David"/>
          <w:sz w:val="24"/>
          <w:szCs w:val="24"/>
          <w:rtl/>
        </w:rPr>
        <w:t xml:space="preserve"> משק הבית, נותרת רק </w:t>
      </w:r>
      <w:proofErr w:type="spellStart"/>
      <w:r w:rsidRPr="00AA4BE3">
        <w:rPr>
          <w:rFonts w:ascii="David" w:eastAsia="Calibri" w:hAnsi="David" w:cs="David"/>
          <w:sz w:val="24"/>
          <w:szCs w:val="24"/>
          <w:rtl/>
        </w:rPr>
        <w:t>ידת</w:t>
      </w:r>
      <w:proofErr w:type="spellEnd"/>
      <w:r w:rsidRPr="00AA4BE3">
        <w:rPr>
          <w:rFonts w:ascii="David" w:eastAsia="Calibri" w:hAnsi="David" w:cs="David"/>
          <w:sz w:val="24"/>
          <w:szCs w:val="24"/>
          <w:rtl/>
        </w:rPr>
        <w:t xml:space="preserve"> החיסכון).</w:t>
      </w:r>
    </w:p>
    <w:p w14:paraId="2D18E448" w14:textId="77777777" w:rsidR="0037409D" w:rsidRPr="00AA4BE3" w:rsidRDefault="0037409D" w:rsidP="00AA4BE3">
      <w:pPr>
        <w:pStyle w:val="a3"/>
        <w:spacing w:line="240" w:lineRule="auto"/>
        <w:rPr>
          <w:rFonts w:ascii="David" w:eastAsia="Calibri" w:hAnsi="David" w:cs="David"/>
          <w:sz w:val="24"/>
          <w:szCs w:val="24"/>
          <w:rtl/>
        </w:rPr>
      </w:pPr>
      <w:r w:rsidRPr="00AA4BE3">
        <w:rPr>
          <w:rFonts w:ascii="David" w:eastAsia="Calibri" w:hAnsi="David" w:cs="David"/>
          <w:b/>
          <w:bCs/>
          <w:sz w:val="24"/>
          <w:szCs w:val="24"/>
          <w:highlight w:val="yellow"/>
          <w:rtl/>
        </w:rPr>
        <w:t>הצעת הקודקס-</w:t>
      </w:r>
      <w:r w:rsidRPr="00AA4BE3">
        <w:rPr>
          <w:rFonts w:ascii="David" w:eastAsia="Calibri" w:hAnsi="David" w:cs="David"/>
          <w:sz w:val="24"/>
          <w:szCs w:val="24"/>
          <w:rtl/>
        </w:rPr>
        <w:t xml:space="preserve"> רק הניזוק החי זכאי לפיצויים בגין השנים האבודות, ואילו במידה ומת תביעת העיזבון לא תוכר.</w:t>
      </w:r>
    </w:p>
    <w:p w14:paraId="2EFA61F8" w14:textId="77777777" w:rsidR="0037409D" w:rsidRPr="00AA4BE3" w:rsidRDefault="00775BEC" w:rsidP="00AA4BE3">
      <w:pPr>
        <w:spacing w:line="240" w:lineRule="auto"/>
        <w:contextualSpacing/>
        <w:rPr>
          <w:rFonts w:ascii="David" w:eastAsia="Calibri" w:hAnsi="David" w:cs="David"/>
          <w:b/>
          <w:bCs/>
          <w:sz w:val="24"/>
          <w:szCs w:val="24"/>
          <w:rtl/>
        </w:rPr>
      </w:pPr>
      <w:r w:rsidRPr="00AA4BE3">
        <w:rPr>
          <w:rFonts w:ascii="David" w:eastAsia="Calibri" w:hAnsi="David" w:cs="David"/>
          <w:b/>
          <w:bCs/>
          <w:sz w:val="24"/>
          <w:szCs w:val="24"/>
          <w:u w:val="single"/>
          <w:rtl/>
        </w:rPr>
        <w:t>3.תביעת התלויים-</w:t>
      </w:r>
      <w:r w:rsidRPr="00AA4BE3">
        <w:rPr>
          <w:rFonts w:ascii="David" w:eastAsia="Calibri" w:hAnsi="David" w:cs="David"/>
          <w:sz w:val="24"/>
          <w:szCs w:val="24"/>
          <w:rtl/>
        </w:rPr>
        <w:t xml:space="preserve"> </w:t>
      </w:r>
      <w:r w:rsidR="00186500" w:rsidRPr="00AA4BE3">
        <w:rPr>
          <w:rFonts w:ascii="David" w:eastAsia="Calibri" w:hAnsi="David" w:cs="David"/>
          <w:b/>
          <w:bCs/>
          <w:sz w:val="24"/>
          <w:szCs w:val="24"/>
          <w:highlight w:val="yellow"/>
          <w:rtl/>
        </w:rPr>
        <w:t>ס' 78</w:t>
      </w:r>
    </w:p>
    <w:p w14:paraId="568D2954" w14:textId="77777777" w:rsidR="00186500" w:rsidRPr="00AA4BE3" w:rsidRDefault="00186500" w:rsidP="003F4979">
      <w:pPr>
        <w:pStyle w:val="a3"/>
        <w:numPr>
          <w:ilvl w:val="0"/>
          <w:numId w:val="27"/>
        </w:numPr>
        <w:spacing w:line="240" w:lineRule="auto"/>
        <w:rPr>
          <w:rFonts w:ascii="David" w:eastAsia="Calibri" w:hAnsi="David" w:cs="David"/>
          <w:b/>
          <w:bCs/>
          <w:sz w:val="24"/>
          <w:szCs w:val="24"/>
          <w:rtl/>
        </w:rPr>
      </w:pPr>
      <w:r w:rsidRPr="00AA4BE3">
        <w:rPr>
          <w:rFonts w:ascii="David" w:eastAsia="Calibri" w:hAnsi="David" w:cs="David"/>
          <w:sz w:val="24"/>
          <w:szCs w:val="24"/>
          <w:rtl/>
        </w:rPr>
        <w:t xml:space="preserve">רק במקרה של מוות התלויים יכולים לתבוע לפיצויים מהמזיק בגין </w:t>
      </w:r>
      <w:r w:rsidRPr="00AA4BE3">
        <w:rPr>
          <w:rFonts w:ascii="David" w:eastAsia="Calibri" w:hAnsi="David" w:cs="David"/>
          <w:b/>
          <w:bCs/>
          <w:sz w:val="24"/>
          <w:szCs w:val="24"/>
          <w:u w:val="single"/>
          <w:rtl/>
        </w:rPr>
        <w:t>אובדן תמיכה</w:t>
      </w:r>
      <w:r w:rsidRPr="00AA4BE3">
        <w:rPr>
          <w:rFonts w:ascii="David" w:eastAsia="Calibri" w:hAnsi="David" w:cs="David"/>
          <w:sz w:val="24"/>
          <w:szCs w:val="24"/>
          <w:rtl/>
        </w:rPr>
        <w:t xml:space="preserve">. תביעה זו לא שוללת את התביעה בגין נזק נפשי בהתאם </w:t>
      </w:r>
      <w:r w:rsidRPr="00AA4BE3">
        <w:rPr>
          <w:rFonts w:ascii="David" w:eastAsia="Calibri" w:hAnsi="David" w:cs="David"/>
          <w:sz w:val="24"/>
          <w:szCs w:val="24"/>
          <w:highlight w:val="green"/>
          <w:rtl/>
        </w:rPr>
        <w:t>ל</w:t>
      </w:r>
      <w:r w:rsidRPr="00AA4BE3">
        <w:rPr>
          <w:rFonts w:ascii="David" w:eastAsia="Calibri" w:hAnsi="David" w:cs="David"/>
          <w:b/>
          <w:bCs/>
          <w:sz w:val="24"/>
          <w:szCs w:val="24"/>
          <w:highlight w:val="green"/>
          <w:rtl/>
        </w:rPr>
        <w:t xml:space="preserve">פס"ד </w:t>
      </w:r>
      <w:proofErr w:type="spellStart"/>
      <w:r w:rsidRPr="00AA4BE3">
        <w:rPr>
          <w:rFonts w:ascii="David" w:eastAsia="Calibri" w:hAnsi="David" w:cs="David"/>
          <w:b/>
          <w:bCs/>
          <w:sz w:val="24"/>
          <w:szCs w:val="24"/>
          <w:highlight w:val="green"/>
          <w:rtl/>
        </w:rPr>
        <w:t>אלסוחה</w:t>
      </w:r>
      <w:proofErr w:type="spellEnd"/>
      <w:r w:rsidRPr="00AA4BE3">
        <w:rPr>
          <w:rFonts w:ascii="David" w:eastAsia="Calibri" w:hAnsi="David" w:cs="David"/>
          <w:b/>
          <w:bCs/>
          <w:sz w:val="24"/>
          <w:szCs w:val="24"/>
          <w:rtl/>
        </w:rPr>
        <w:t xml:space="preserve">. </w:t>
      </w:r>
    </w:p>
    <w:p w14:paraId="00776B3D" w14:textId="77777777" w:rsidR="00186500" w:rsidRPr="00AA4BE3" w:rsidRDefault="00186500" w:rsidP="003F4979">
      <w:pPr>
        <w:pStyle w:val="a3"/>
        <w:numPr>
          <w:ilvl w:val="0"/>
          <w:numId w:val="27"/>
        </w:numPr>
        <w:spacing w:line="240" w:lineRule="auto"/>
        <w:rPr>
          <w:rFonts w:ascii="David" w:eastAsia="Calibri" w:hAnsi="David" w:cs="David"/>
          <w:sz w:val="24"/>
          <w:szCs w:val="24"/>
        </w:rPr>
      </w:pPr>
      <w:r w:rsidRPr="00AA4BE3">
        <w:rPr>
          <w:rFonts w:ascii="David" w:eastAsia="Calibri" w:hAnsi="David" w:cs="David"/>
          <w:sz w:val="24"/>
          <w:szCs w:val="24"/>
          <w:rtl/>
        </w:rPr>
        <w:t>תלויים זכאים גם לפיצויים בגין "</w:t>
      </w:r>
      <w:r w:rsidRPr="00AA4BE3">
        <w:rPr>
          <w:rFonts w:ascii="David" w:eastAsia="Calibri" w:hAnsi="David" w:cs="David"/>
          <w:b/>
          <w:bCs/>
          <w:sz w:val="24"/>
          <w:szCs w:val="24"/>
          <w:u w:val="single"/>
          <w:rtl/>
        </w:rPr>
        <w:t>אובדן שירותי אם"</w:t>
      </w:r>
      <w:r w:rsidRPr="00AA4BE3">
        <w:rPr>
          <w:rFonts w:ascii="David" w:eastAsia="Calibri" w:hAnsi="David" w:cs="David"/>
          <w:sz w:val="24"/>
          <w:szCs w:val="24"/>
          <w:rtl/>
        </w:rPr>
        <w:t xml:space="preserve"> (ראש נזק חדש) כשעקרת בית נהרגה, המוערכים בהתאם לעלות השירותים החלופיים- עוזרת בית, מטפלת, מורה פרטית </w:t>
      </w:r>
      <w:proofErr w:type="spellStart"/>
      <w:r w:rsidRPr="00AA4BE3">
        <w:rPr>
          <w:rFonts w:ascii="David" w:eastAsia="Calibri" w:hAnsi="David" w:cs="David"/>
          <w:sz w:val="24"/>
          <w:szCs w:val="24"/>
          <w:rtl/>
        </w:rPr>
        <w:t>וכו</w:t>
      </w:r>
      <w:proofErr w:type="spellEnd"/>
      <w:r w:rsidRPr="00AA4BE3">
        <w:rPr>
          <w:rFonts w:ascii="David" w:eastAsia="Calibri" w:hAnsi="David" w:cs="David"/>
          <w:sz w:val="24"/>
          <w:szCs w:val="24"/>
          <w:rtl/>
        </w:rPr>
        <w:t>'.</w:t>
      </w:r>
    </w:p>
    <w:p w14:paraId="0059AFF9" w14:textId="77777777" w:rsidR="00186500" w:rsidRPr="00AA4BE3" w:rsidRDefault="00186500" w:rsidP="003F4979">
      <w:pPr>
        <w:pStyle w:val="a3"/>
        <w:numPr>
          <w:ilvl w:val="0"/>
          <w:numId w:val="27"/>
        </w:numPr>
        <w:spacing w:line="240" w:lineRule="auto"/>
        <w:rPr>
          <w:rFonts w:ascii="David" w:eastAsia="Calibri" w:hAnsi="David" w:cs="David"/>
          <w:sz w:val="24"/>
          <w:szCs w:val="24"/>
        </w:rPr>
      </w:pPr>
      <w:r w:rsidRPr="00AA4BE3">
        <w:rPr>
          <w:rFonts w:ascii="David" w:eastAsia="Calibri" w:hAnsi="David" w:cs="David"/>
          <w:b/>
          <w:bCs/>
          <w:sz w:val="24"/>
          <w:szCs w:val="24"/>
          <w:rtl/>
        </w:rPr>
        <w:t>במידה ואדם קיבל פיצוי ולאחר מכן מת כתוצאה מהתאונה, התלויים שלו לא יוכלו להגיש תביעה להפסד תמיכה, מאחר והוא</w:t>
      </w:r>
      <w:r w:rsidRPr="00AA4BE3">
        <w:rPr>
          <w:rFonts w:ascii="David" w:eastAsia="Calibri" w:hAnsi="David" w:cs="David"/>
          <w:sz w:val="24"/>
          <w:szCs w:val="24"/>
          <w:rtl/>
        </w:rPr>
        <w:t xml:space="preserve"> </w:t>
      </w:r>
      <w:r w:rsidRPr="00AA4BE3">
        <w:rPr>
          <w:rFonts w:ascii="David" w:eastAsia="Calibri" w:hAnsi="David" w:cs="David"/>
          <w:b/>
          <w:bCs/>
          <w:sz w:val="24"/>
          <w:szCs w:val="24"/>
          <w:rtl/>
        </w:rPr>
        <w:t xml:space="preserve">כבר מימש את תביעתו. </w:t>
      </w:r>
      <w:r w:rsidRPr="00AA4BE3">
        <w:rPr>
          <w:rFonts w:ascii="David" w:eastAsia="Calibri" w:hAnsi="David" w:cs="David"/>
          <w:sz w:val="24"/>
          <w:szCs w:val="24"/>
          <w:rtl/>
        </w:rPr>
        <w:t xml:space="preserve">מקרה נוסף הוא "הניזוק החי"- יש התיישנות. אדם נפגע </w:t>
      </w:r>
      <w:proofErr w:type="spellStart"/>
      <w:r w:rsidRPr="00AA4BE3">
        <w:rPr>
          <w:rFonts w:ascii="David" w:eastAsia="Calibri" w:hAnsi="David" w:cs="David"/>
          <w:sz w:val="24"/>
          <w:szCs w:val="24"/>
          <w:rtl/>
        </w:rPr>
        <w:t>בת"ד</w:t>
      </w:r>
      <w:proofErr w:type="spellEnd"/>
      <w:r w:rsidRPr="00AA4BE3">
        <w:rPr>
          <w:rFonts w:ascii="David" w:eastAsia="Calibri" w:hAnsi="David" w:cs="David"/>
          <w:sz w:val="24"/>
          <w:szCs w:val="24"/>
          <w:rtl/>
        </w:rPr>
        <w:t xml:space="preserve"> ויש חשש שימות בהמשך ולכן לא מגישים תביעה כדי לא לאבד את הזכות לפיצויים לתלויים במידה ובאמת ימות בהמשך. המתנה זו לגיטימית אך יש </w:t>
      </w:r>
      <w:proofErr w:type="spellStart"/>
      <w:r w:rsidRPr="00AA4BE3">
        <w:rPr>
          <w:rFonts w:ascii="David" w:eastAsia="Calibri" w:hAnsi="David" w:cs="David"/>
          <w:sz w:val="24"/>
          <w:szCs w:val="24"/>
          <w:rtl/>
        </w:rPr>
        <w:t>להזהר</w:t>
      </w:r>
      <w:proofErr w:type="spellEnd"/>
      <w:r w:rsidRPr="00AA4BE3">
        <w:rPr>
          <w:rFonts w:ascii="David" w:eastAsia="Calibri" w:hAnsi="David" w:cs="David"/>
          <w:sz w:val="24"/>
          <w:szCs w:val="24"/>
          <w:rtl/>
        </w:rPr>
        <w:t xml:space="preserve"> שלא תעבור תקופת ההתיישנות של 7 שנים ממועד </w:t>
      </w:r>
      <w:proofErr w:type="spellStart"/>
      <w:r w:rsidRPr="00AA4BE3">
        <w:rPr>
          <w:rFonts w:ascii="David" w:eastAsia="Calibri" w:hAnsi="David" w:cs="David"/>
          <w:sz w:val="24"/>
          <w:szCs w:val="24"/>
          <w:rtl/>
        </w:rPr>
        <w:t>הת"ד</w:t>
      </w:r>
      <w:proofErr w:type="spellEnd"/>
      <w:r w:rsidRPr="00AA4BE3">
        <w:rPr>
          <w:rFonts w:ascii="David" w:eastAsia="Calibri" w:hAnsi="David" w:cs="David"/>
          <w:sz w:val="24"/>
          <w:szCs w:val="24"/>
          <w:rtl/>
        </w:rPr>
        <w:t>.</w:t>
      </w:r>
    </w:p>
    <w:p w14:paraId="0BC08867" w14:textId="77777777" w:rsidR="00186500" w:rsidRPr="00AA4BE3" w:rsidRDefault="00186500" w:rsidP="003F4979">
      <w:pPr>
        <w:pStyle w:val="a3"/>
        <w:numPr>
          <w:ilvl w:val="0"/>
          <w:numId w:val="27"/>
        </w:numPr>
        <w:spacing w:line="240" w:lineRule="auto"/>
        <w:rPr>
          <w:rFonts w:ascii="David" w:eastAsia="Calibri" w:hAnsi="David" w:cs="David"/>
          <w:sz w:val="24"/>
          <w:szCs w:val="24"/>
        </w:rPr>
      </w:pPr>
      <w:r w:rsidRPr="00AA4BE3">
        <w:rPr>
          <w:rFonts w:ascii="David" w:eastAsia="Calibri" w:hAnsi="David" w:cs="David"/>
          <w:sz w:val="24"/>
          <w:szCs w:val="24"/>
          <w:u w:val="single"/>
          <w:rtl/>
        </w:rPr>
        <w:t>התלויים הזכאים לתבוע-</w:t>
      </w:r>
      <w:r w:rsidRPr="00AA4BE3">
        <w:rPr>
          <w:rFonts w:ascii="David" w:eastAsia="Calibri" w:hAnsi="David" w:cs="David"/>
          <w:sz w:val="24"/>
          <w:szCs w:val="24"/>
          <w:rtl/>
        </w:rPr>
        <w:t xml:space="preserve"> </w:t>
      </w:r>
      <w:r w:rsidRPr="00AA4BE3">
        <w:rPr>
          <w:rFonts w:ascii="David" w:eastAsia="Calibri" w:hAnsi="David" w:cs="David"/>
          <w:b/>
          <w:bCs/>
          <w:sz w:val="24"/>
          <w:szCs w:val="24"/>
          <w:highlight w:val="green"/>
          <w:rtl/>
        </w:rPr>
        <w:t xml:space="preserve">פס"ד </w:t>
      </w:r>
      <w:proofErr w:type="spellStart"/>
      <w:r w:rsidRPr="00AA4BE3">
        <w:rPr>
          <w:rFonts w:ascii="David" w:eastAsia="Calibri" w:hAnsi="David" w:cs="David"/>
          <w:b/>
          <w:bCs/>
          <w:sz w:val="24"/>
          <w:szCs w:val="24"/>
          <w:highlight w:val="green"/>
          <w:rtl/>
        </w:rPr>
        <w:t>לינדקורן</w:t>
      </w:r>
      <w:proofErr w:type="spellEnd"/>
      <w:r w:rsidRPr="00AA4BE3">
        <w:rPr>
          <w:rFonts w:ascii="David" w:eastAsia="Calibri" w:hAnsi="David" w:cs="David"/>
          <w:b/>
          <w:bCs/>
          <w:sz w:val="24"/>
          <w:szCs w:val="24"/>
          <w:rtl/>
        </w:rPr>
        <w:t>-</w:t>
      </w:r>
      <w:r w:rsidRPr="00AA4BE3">
        <w:rPr>
          <w:rFonts w:ascii="David" w:eastAsia="Calibri" w:hAnsi="David" w:cs="David"/>
          <w:sz w:val="24"/>
          <w:szCs w:val="24"/>
          <w:rtl/>
        </w:rPr>
        <w:t xml:space="preserve"> גם </w:t>
      </w:r>
      <w:r w:rsidRPr="00AA4BE3">
        <w:rPr>
          <w:rFonts w:ascii="David" w:eastAsia="Calibri" w:hAnsi="David" w:cs="David"/>
          <w:sz w:val="24"/>
          <w:szCs w:val="24"/>
          <w:u w:val="single"/>
          <w:rtl/>
        </w:rPr>
        <w:t>ידוע בציבור</w:t>
      </w:r>
      <w:r w:rsidRPr="00AA4BE3">
        <w:rPr>
          <w:rFonts w:ascii="David" w:eastAsia="Calibri" w:hAnsi="David" w:cs="David"/>
          <w:sz w:val="24"/>
          <w:szCs w:val="24"/>
          <w:rtl/>
        </w:rPr>
        <w:t xml:space="preserve"> נחשב לבן זוגו בעניין הפיצויים ויחשב לתלוי. ביהמ"ש לא רואה ברשימת התלויים הזכאים ע"פ </w:t>
      </w:r>
      <w:r w:rsidRPr="00AA4BE3">
        <w:rPr>
          <w:rFonts w:ascii="David" w:eastAsia="Calibri" w:hAnsi="David" w:cs="David"/>
          <w:b/>
          <w:bCs/>
          <w:sz w:val="24"/>
          <w:szCs w:val="24"/>
          <w:highlight w:val="yellow"/>
          <w:rtl/>
        </w:rPr>
        <w:t>ס' 78</w:t>
      </w:r>
      <w:r w:rsidRPr="00AA4BE3">
        <w:rPr>
          <w:rFonts w:ascii="David" w:eastAsia="Calibri" w:hAnsi="David" w:cs="David"/>
          <w:sz w:val="24"/>
          <w:szCs w:val="24"/>
          <w:rtl/>
        </w:rPr>
        <w:t xml:space="preserve"> (הורים, בני זוג, ילדים) כרשימה סגורה, ובמידה ויש מקרה קיצוני שמצריך לפסוק פיצויי הפסד תמיכה לאנשים נוספים, ביהמ"ש יוכל להקל בתנאי שבפועל המת באמת תמך באותם אנשים. </w:t>
      </w:r>
    </w:p>
    <w:p w14:paraId="743D8515" w14:textId="77777777" w:rsidR="00186500" w:rsidRPr="00AA4BE3" w:rsidRDefault="00186500" w:rsidP="003F4979">
      <w:pPr>
        <w:pStyle w:val="a3"/>
        <w:numPr>
          <w:ilvl w:val="0"/>
          <w:numId w:val="27"/>
        </w:numPr>
        <w:spacing w:line="240" w:lineRule="auto"/>
        <w:rPr>
          <w:rFonts w:ascii="David" w:eastAsia="Calibri" w:hAnsi="David" w:cs="David"/>
          <w:sz w:val="24"/>
          <w:szCs w:val="24"/>
        </w:rPr>
      </w:pPr>
      <w:r w:rsidRPr="00AA4BE3">
        <w:rPr>
          <w:rFonts w:ascii="David" w:eastAsia="Calibri" w:hAnsi="David" w:cs="David"/>
          <w:b/>
          <w:bCs/>
          <w:sz w:val="24"/>
          <w:szCs w:val="24"/>
          <w:u w:val="single"/>
          <w:rtl/>
        </w:rPr>
        <w:t>כיצד מחשבים?</w:t>
      </w:r>
      <w:r w:rsidRPr="00AA4BE3">
        <w:rPr>
          <w:rFonts w:ascii="David" w:eastAsia="Calibri" w:hAnsi="David" w:cs="David"/>
          <w:sz w:val="24"/>
          <w:szCs w:val="24"/>
          <w:rtl/>
        </w:rPr>
        <w:t xml:space="preserve"> שיטת הידות- </w:t>
      </w:r>
      <w:r w:rsidRPr="00AA4BE3">
        <w:rPr>
          <w:rFonts w:ascii="David" w:eastAsia="Calibri" w:hAnsi="David" w:cs="David"/>
          <w:b/>
          <w:bCs/>
          <w:sz w:val="24"/>
          <w:szCs w:val="24"/>
          <w:highlight w:val="green"/>
          <w:rtl/>
        </w:rPr>
        <w:t>פס"ד רותם נ' נוף</w:t>
      </w:r>
    </w:p>
    <w:p w14:paraId="77276AC4" w14:textId="77777777" w:rsidR="009F585F" w:rsidRPr="00AA4BE3" w:rsidRDefault="009F585F" w:rsidP="00AA4BE3">
      <w:pPr>
        <w:pStyle w:val="a3"/>
        <w:spacing w:line="240" w:lineRule="auto"/>
        <w:rPr>
          <w:rFonts w:ascii="David" w:eastAsia="Calibri" w:hAnsi="David" w:cs="David"/>
          <w:sz w:val="24"/>
          <w:szCs w:val="24"/>
          <w:rtl/>
        </w:rPr>
      </w:pPr>
      <w:r w:rsidRPr="00AA4BE3">
        <w:rPr>
          <w:rFonts w:ascii="David" w:eastAsia="Calibri" w:hAnsi="David" w:cs="David"/>
          <w:b/>
          <w:bCs/>
          <w:sz w:val="24"/>
          <w:szCs w:val="24"/>
          <w:highlight w:val="red"/>
          <w:rtl/>
        </w:rPr>
        <w:t>נוסחה-</w:t>
      </w:r>
      <w:r w:rsidRPr="00AA4BE3">
        <w:rPr>
          <w:rFonts w:ascii="David" w:eastAsia="Calibri" w:hAnsi="David" w:cs="David"/>
          <w:sz w:val="24"/>
          <w:szCs w:val="24"/>
          <w:highlight w:val="red"/>
          <w:rtl/>
        </w:rPr>
        <w:t xml:space="preserve"> תוחלת חיי העבודה </w:t>
      </w:r>
      <w:r w:rsidRPr="00AA4BE3">
        <w:rPr>
          <w:rFonts w:ascii="David" w:eastAsia="Calibri" w:hAnsi="David" w:cs="David"/>
          <w:sz w:val="24"/>
          <w:szCs w:val="24"/>
          <w:highlight w:val="red"/>
        </w:rPr>
        <w:t>X</w:t>
      </w:r>
      <w:r w:rsidRPr="00AA4BE3">
        <w:rPr>
          <w:rFonts w:ascii="David" w:eastAsia="Calibri" w:hAnsi="David" w:cs="David"/>
          <w:sz w:val="24"/>
          <w:szCs w:val="24"/>
          <w:highlight w:val="red"/>
          <w:rtl/>
        </w:rPr>
        <w:t xml:space="preserve"> 12 חודשים </w:t>
      </w:r>
      <w:r w:rsidRPr="00AA4BE3">
        <w:rPr>
          <w:rFonts w:ascii="David" w:eastAsia="Calibri" w:hAnsi="David" w:cs="David"/>
          <w:sz w:val="24"/>
          <w:szCs w:val="24"/>
          <w:highlight w:val="red"/>
        </w:rPr>
        <w:t>X</w:t>
      </w:r>
      <w:r w:rsidRPr="00AA4BE3">
        <w:rPr>
          <w:rFonts w:ascii="David" w:eastAsia="Calibri" w:hAnsi="David" w:cs="David"/>
          <w:sz w:val="24"/>
          <w:szCs w:val="24"/>
          <w:highlight w:val="red"/>
          <w:rtl/>
        </w:rPr>
        <w:t xml:space="preserve"> אחוז הנכות התפקודית </w:t>
      </w:r>
      <w:r w:rsidRPr="00AA4BE3">
        <w:rPr>
          <w:rFonts w:ascii="David" w:eastAsia="Calibri" w:hAnsi="David" w:cs="David"/>
          <w:sz w:val="24"/>
          <w:szCs w:val="24"/>
          <w:highlight w:val="red"/>
        </w:rPr>
        <w:t>X</w:t>
      </w:r>
      <w:r w:rsidRPr="00AA4BE3">
        <w:rPr>
          <w:rFonts w:ascii="David" w:eastAsia="Calibri" w:hAnsi="David" w:cs="David"/>
          <w:sz w:val="24"/>
          <w:szCs w:val="24"/>
          <w:highlight w:val="red"/>
          <w:rtl/>
        </w:rPr>
        <w:t xml:space="preserve"> השתכרות לפני התאונה</w:t>
      </w:r>
    </w:p>
    <w:p w14:paraId="3E37D006" w14:textId="77777777" w:rsidR="00AC6D6D" w:rsidRPr="00AA4BE3" w:rsidRDefault="009F585F" w:rsidP="00AA4BE3">
      <w:pPr>
        <w:pStyle w:val="a3"/>
        <w:spacing w:line="240" w:lineRule="auto"/>
        <w:rPr>
          <w:rFonts w:ascii="David" w:hAnsi="David" w:cs="David"/>
          <w:sz w:val="24"/>
          <w:szCs w:val="24"/>
          <w:rtl/>
        </w:rPr>
      </w:pPr>
      <w:r w:rsidRPr="00AA4BE3">
        <w:rPr>
          <w:rFonts w:ascii="David" w:hAnsi="David" w:cs="David"/>
          <w:sz w:val="24"/>
          <w:szCs w:val="24"/>
          <w:u w:val="single"/>
          <w:rtl/>
        </w:rPr>
        <w:t>הנחת העבודה:</w:t>
      </w:r>
      <w:r w:rsidRPr="00AA4BE3">
        <w:rPr>
          <w:rFonts w:ascii="David" w:hAnsi="David" w:cs="David"/>
          <w:sz w:val="24"/>
          <w:szCs w:val="24"/>
          <w:rtl/>
        </w:rPr>
        <w:t xml:space="preserve"> השתכרות של המפרנס שנהרג הייתה מתחלקת באופן שווה בינו לבין יתר הנפשות בבית + משק הבית כשלעצמו. כל אחד מאלה = ידה.</w:t>
      </w:r>
      <w:r w:rsidR="00AC6D6D" w:rsidRPr="00AA4BE3">
        <w:rPr>
          <w:rFonts w:ascii="David" w:hAnsi="David" w:cs="David"/>
          <w:sz w:val="24"/>
          <w:szCs w:val="24"/>
          <w:rtl/>
        </w:rPr>
        <w:t xml:space="preserve"> כל נפש בבית נחשבת לידה. בנוסף למשק הבית עצמו שנחשב גם הוא לידה. ילדים נחשבים לידה רק עד גיל 21 (בין השנים 18-21 הילד יקבל 1/3 ידה- </w:t>
      </w:r>
      <w:r w:rsidR="00AC6D6D" w:rsidRPr="00AA4BE3">
        <w:rPr>
          <w:rFonts w:ascii="David" w:hAnsi="David" w:cs="David"/>
          <w:b/>
          <w:bCs/>
          <w:sz w:val="24"/>
          <w:szCs w:val="24"/>
          <w:highlight w:val="green"/>
          <w:rtl/>
        </w:rPr>
        <w:t>פס"ד יחזקאל</w:t>
      </w:r>
      <w:r w:rsidR="00AC6D6D" w:rsidRPr="00AA4BE3">
        <w:rPr>
          <w:rFonts w:ascii="David" w:hAnsi="David" w:cs="David"/>
          <w:sz w:val="24"/>
          <w:szCs w:val="24"/>
          <w:rtl/>
        </w:rPr>
        <w:t>). החישוב נעשה ע"י הפחתת הידה של האדם המת.</w:t>
      </w:r>
    </w:p>
    <w:p w14:paraId="7E344287" w14:textId="77777777" w:rsidR="009F585F" w:rsidRPr="00AA4BE3" w:rsidRDefault="009F585F" w:rsidP="00AA4BE3">
      <w:pPr>
        <w:pStyle w:val="a3"/>
        <w:spacing w:line="240" w:lineRule="auto"/>
        <w:rPr>
          <w:rFonts w:ascii="David" w:hAnsi="David" w:cs="David"/>
          <w:sz w:val="24"/>
          <w:szCs w:val="24"/>
          <w:rtl/>
        </w:rPr>
      </w:pPr>
      <w:r w:rsidRPr="00AA4BE3">
        <w:rPr>
          <w:rFonts w:ascii="David" w:hAnsi="David" w:cs="David"/>
          <w:sz w:val="24"/>
          <w:szCs w:val="24"/>
          <w:rtl/>
        </w:rPr>
        <w:t xml:space="preserve"> </w:t>
      </w:r>
      <w:r w:rsidRPr="00AA4BE3">
        <w:rPr>
          <w:rFonts w:ascii="David" w:hAnsi="David" w:cs="David"/>
          <w:sz w:val="24"/>
          <w:szCs w:val="24"/>
          <w:u w:val="single"/>
          <w:rtl/>
        </w:rPr>
        <w:t>דוגמה</w:t>
      </w:r>
      <w:r w:rsidRPr="00AA4BE3">
        <w:rPr>
          <w:rFonts w:ascii="David" w:hAnsi="David" w:cs="David"/>
          <w:sz w:val="24"/>
          <w:szCs w:val="24"/>
          <w:rtl/>
        </w:rPr>
        <w:t>: מפרנס הרוויח 20,000 לחודש, יש לו אישה ושתי ילדות. 20 אלף חלקי 5, 4,000 =ידה.</w:t>
      </w:r>
    </w:p>
    <w:p w14:paraId="35E938C5" w14:textId="77777777" w:rsidR="009F585F" w:rsidRPr="00AA4BE3" w:rsidRDefault="009F585F" w:rsidP="00AA4BE3">
      <w:pPr>
        <w:pStyle w:val="a3"/>
        <w:spacing w:line="240" w:lineRule="auto"/>
        <w:rPr>
          <w:rFonts w:ascii="David" w:hAnsi="David" w:cs="David"/>
          <w:sz w:val="24"/>
          <w:szCs w:val="24"/>
          <w:rtl/>
        </w:rPr>
      </w:pPr>
      <w:r w:rsidRPr="00AA4BE3">
        <w:rPr>
          <w:rFonts w:ascii="David" w:hAnsi="David" w:cs="David"/>
          <w:sz w:val="24"/>
          <w:szCs w:val="24"/>
          <w:rtl/>
        </w:rPr>
        <w:t>-הפסד תמיכה: 4,000* 4= 16,000 לחודש עד הגיע ילד 1 לגיל 21. אח"כ ידה אחת שווה יותר: 20,000 חלקי 4, 5 אלף. (בעצם מחשבים את שכר האב פחות הידה של הילד ואז מכפילים בכמות האנשים בבית ומשק הבית).</w:t>
      </w:r>
    </w:p>
    <w:p w14:paraId="4F339DA1" w14:textId="77777777" w:rsidR="009F585F" w:rsidRPr="00AA4BE3" w:rsidRDefault="009F585F" w:rsidP="00AA4BE3">
      <w:pPr>
        <w:pStyle w:val="a3"/>
        <w:spacing w:line="240" w:lineRule="auto"/>
        <w:rPr>
          <w:rFonts w:ascii="David" w:hAnsi="David" w:cs="David"/>
          <w:sz w:val="24"/>
          <w:szCs w:val="24"/>
          <w:rtl/>
        </w:rPr>
      </w:pPr>
      <w:r w:rsidRPr="00AA4BE3">
        <w:rPr>
          <w:rFonts w:ascii="David" w:hAnsi="David" w:cs="David"/>
          <w:sz w:val="24"/>
          <w:szCs w:val="24"/>
          <w:rtl/>
        </w:rPr>
        <w:t xml:space="preserve">-הפסד תמיכה: 3*5,000= 15,000 עד הגיע ילד 2 לגיל 21, אח"כ ידה שווה יותר: 20,000 חלקי 3, 6,666 </w:t>
      </w:r>
    </w:p>
    <w:p w14:paraId="0A330EF2" w14:textId="77777777" w:rsidR="009F585F" w:rsidRPr="00AA4BE3" w:rsidRDefault="009F585F" w:rsidP="00AA4BE3">
      <w:pPr>
        <w:pStyle w:val="a3"/>
        <w:spacing w:line="240" w:lineRule="auto"/>
        <w:rPr>
          <w:rFonts w:ascii="David" w:hAnsi="David" w:cs="David"/>
          <w:sz w:val="24"/>
          <w:szCs w:val="24"/>
          <w:rtl/>
        </w:rPr>
      </w:pPr>
      <w:r w:rsidRPr="00AA4BE3">
        <w:rPr>
          <w:rFonts w:ascii="David" w:hAnsi="David" w:cs="David"/>
          <w:sz w:val="24"/>
          <w:szCs w:val="24"/>
          <w:rtl/>
        </w:rPr>
        <w:t xml:space="preserve">-הפסד תמיכה: 2*6,666 (עד גיל 67 של מפרנס). </w:t>
      </w:r>
    </w:p>
    <w:p w14:paraId="63D10B24" w14:textId="77777777" w:rsidR="009F585F" w:rsidRPr="00AA4BE3" w:rsidRDefault="00AC6D6D" w:rsidP="00AA4BE3">
      <w:pPr>
        <w:pStyle w:val="a3"/>
        <w:spacing w:line="240" w:lineRule="auto"/>
        <w:rPr>
          <w:rFonts w:ascii="David" w:hAnsi="David" w:cs="David"/>
          <w:b/>
          <w:bCs/>
          <w:sz w:val="24"/>
          <w:szCs w:val="24"/>
          <w:rtl/>
        </w:rPr>
      </w:pPr>
      <w:r w:rsidRPr="00AA4BE3">
        <w:rPr>
          <w:rFonts w:ascii="David" w:hAnsi="David" w:cs="David"/>
          <w:b/>
          <w:bCs/>
          <w:sz w:val="24"/>
          <w:szCs w:val="24"/>
          <w:u w:val="single"/>
          <w:rtl/>
        </w:rPr>
        <w:t xml:space="preserve">-אם יש שכר של </w:t>
      </w:r>
      <w:proofErr w:type="spellStart"/>
      <w:r w:rsidRPr="00AA4BE3">
        <w:rPr>
          <w:rFonts w:ascii="David" w:hAnsi="David" w:cs="David"/>
          <w:b/>
          <w:bCs/>
          <w:sz w:val="24"/>
          <w:szCs w:val="24"/>
          <w:u w:val="single"/>
          <w:rtl/>
        </w:rPr>
        <w:t>אישה+בעל</w:t>
      </w:r>
      <w:proofErr w:type="spellEnd"/>
      <w:r w:rsidRPr="00AA4BE3">
        <w:rPr>
          <w:rFonts w:ascii="David" w:hAnsi="David" w:cs="David"/>
          <w:b/>
          <w:bCs/>
          <w:sz w:val="24"/>
          <w:szCs w:val="24"/>
          <w:u w:val="single"/>
          <w:rtl/>
        </w:rPr>
        <w:t>-</w:t>
      </w:r>
      <w:r w:rsidRPr="00AA4BE3">
        <w:rPr>
          <w:rFonts w:ascii="David" w:hAnsi="David" w:cs="David"/>
          <w:b/>
          <w:bCs/>
          <w:sz w:val="24"/>
          <w:szCs w:val="24"/>
          <w:rtl/>
        </w:rPr>
        <w:t xml:space="preserve"> מחברים את המשכורות ואז מחלקים במספר הידות, ואת התוצאה מורידים מהשכר של המת בלבד, ולאחר מכן מציבים בנוסחה הכללית. </w:t>
      </w:r>
      <w:r w:rsidR="009F585F" w:rsidRPr="00AA4BE3">
        <w:rPr>
          <w:rFonts w:ascii="David" w:hAnsi="David" w:cs="David"/>
          <w:sz w:val="24"/>
          <w:szCs w:val="24"/>
          <w:u w:val="single"/>
          <w:rtl/>
        </w:rPr>
        <w:t>ד</w:t>
      </w:r>
      <w:r w:rsidRPr="00AA4BE3">
        <w:rPr>
          <w:rFonts w:ascii="David" w:hAnsi="David" w:cs="David"/>
          <w:sz w:val="24"/>
          <w:szCs w:val="24"/>
          <w:u w:val="single"/>
          <w:rtl/>
        </w:rPr>
        <w:t>ו</w:t>
      </w:r>
      <w:r w:rsidR="009F585F" w:rsidRPr="00AA4BE3">
        <w:rPr>
          <w:rFonts w:ascii="David" w:hAnsi="David" w:cs="David"/>
          <w:sz w:val="24"/>
          <w:szCs w:val="24"/>
          <w:u w:val="single"/>
          <w:rtl/>
        </w:rPr>
        <w:t>ג</w:t>
      </w:r>
      <w:r w:rsidRPr="00AA4BE3">
        <w:rPr>
          <w:rFonts w:ascii="David" w:hAnsi="David" w:cs="David"/>
          <w:sz w:val="24"/>
          <w:szCs w:val="24"/>
          <w:u w:val="single"/>
          <w:rtl/>
        </w:rPr>
        <w:t>מה</w:t>
      </w:r>
      <w:r w:rsidR="009F585F" w:rsidRPr="00AA4BE3">
        <w:rPr>
          <w:rFonts w:ascii="David" w:hAnsi="David" w:cs="David"/>
          <w:sz w:val="24"/>
          <w:szCs w:val="24"/>
          <w:rtl/>
        </w:rPr>
        <w:t xml:space="preserve">: הבעל הרוויח 20 אלף, האישה מרוויחה 10 אלף. ידה: 30 אלף חלקי 5= 6 אלף (4 נפשות פלוס משק בית) . </w:t>
      </w:r>
      <w:r w:rsidR="009F585F" w:rsidRPr="00AA4BE3">
        <w:rPr>
          <w:rFonts w:ascii="David" w:hAnsi="David" w:cs="David"/>
          <w:b/>
          <w:bCs/>
          <w:sz w:val="24"/>
          <w:szCs w:val="24"/>
          <w:rtl/>
        </w:rPr>
        <w:t>הפסד תמיכה: 20 אלף פחות 6 אלף (</w:t>
      </w:r>
      <w:proofErr w:type="spellStart"/>
      <w:r w:rsidR="009F585F" w:rsidRPr="00AA4BE3">
        <w:rPr>
          <w:rFonts w:ascii="David" w:hAnsi="David" w:cs="David"/>
          <w:b/>
          <w:bCs/>
          <w:sz w:val="24"/>
          <w:szCs w:val="24"/>
          <w:rtl/>
        </w:rPr>
        <w:t>ידת</w:t>
      </w:r>
      <w:proofErr w:type="spellEnd"/>
      <w:r w:rsidR="009F585F" w:rsidRPr="00AA4BE3">
        <w:rPr>
          <w:rFonts w:ascii="David" w:hAnsi="David" w:cs="David"/>
          <w:b/>
          <w:bCs/>
          <w:sz w:val="24"/>
          <w:szCs w:val="24"/>
          <w:rtl/>
        </w:rPr>
        <w:t xml:space="preserve"> הבעל)= 14 אלף.</w:t>
      </w:r>
    </w:p>
    <w:p w14:paraId="65A54AE1" w14:textId="77777777" w:rsidR="00AC6D6D" w:rsidRPr="00AA4BE3" w:rsidRDefault="00AC6D6D" w:rsidP="003F4979">
      <w:pPr>
        <w:pStyle w:val="a3"/>
        <w:numPr>
          <w:ilvl w:val="0"/>
          <w:numId w:val="27"/>
        </w:numPr>
        <w:spacing w:line="240" w:lineRule="auto"/>
        <w:rPr>
          <w:rFonts w:ascii="David" w:hAnsi="David" w:cs="David"/>
          <w:b/>
          <w:bCs/>
          <w:sz w:val="24"/>
          <w:szCs w:val="24"/>
          <w:u w:val="single"/>
        </w:rPr>
      </w:pPr>
      <w:r w:rsidRPr="00AA4BE3">
        <w:rPr>
          <w:rFonts w:ascii="David" w:hAnsi="David" w:cs="David"/>
          <w:b/>
          <w:bCs/>
          <w:sz w:val="24"/>
          <w:szCs w:val="24"/>
          <w:highlight w:val="red"/>
          <w:u w:val="single"/>
          <w:rtl/>
        </w:rPr>
        <w:t>היוון-</w:t>
      </w:r>
      <w:r w:rsidRPr="00AA4BE3">
        <w:rPr>
          <w:rFonts w:ascii="David" w:hAnsi="David" w:cs="David"/>
          <w:b/>
          <w:sz w:val="24"/>
          <w:szCs w:val="24"/>
          <w:highlight w:val="red"/>
          <w:rtl/>
        </w:rPr>
        <w:t xml:space="preserve"> (לכתוב בשורה במבחן)- </w:t>
      </w:r>
      <w:r w:rsidRPr="00AA4BE3">
        <w:rPr>
          <w:rFonts w:ascii="David" w:hAnsi="David" w:cs="David"/>
          <w:bCs/>
          <w:sz w:val="24"/>
          <w:szCs w:val="24"/>
          <w:highlight w:val="red"/>
          <w:rtl/>
        </w:rPr>
        <w:t>את סכום הפיצויים צריך להוון בסכום של 3%.</w:t>
      </w:r>
      <w:r w:rsidRPr="00AA4BE3">
        <w:rPr>
          <w:rFonts w:ascii="David" w:hAnsi="David" w:cs="David"/>
          <w:bCs/>
          <w:sz w:val="24"/>
          <w:szCs w:val="24"/>
          <w:rtl/>
        </w:rPr>
        <w:t xml:space="preserve"> </w:t>
      </w:r>
      <w:r w:rsidRPr="00AA4BE3">
        <w:rPr>
          <w:rFonts w:ascii="David" w:hAnsi="David" w:cs="David"/>
          <w:b/>
          <w:sz w:val="24"/>
          <w:szCs w:val="24"/>
          <w:rtl/>
        </w:rPr>
        <w:t>כדי שהניזוק לא יתעשר על חשבון המזיק והכסף נשאר בבנק, הפיצויים יהיו בסכום נמוך יותר מהפיצויים המלאים וכעבור כמה שנים הם יגיעו לסכום הפיצויים המלאים.</w:t>
      </w:r>
    </w:p>
    <w:p w14:paraId="11367BAC" w14:textId="77777777" w:rsidR="00AC6D6D" w:rsidRPr="00AA4BE3" w:rsidRDefault="00AC6D6D" w:rsidP="003F4979">
      <w:pPr>
        <w:pStyle w:val="a3"/>
        <w:numPr>
          <w:ilvl w:val="0"/>
          <w:numId w:val="27"/>
        </w:numPr>
        <w:spacing w:line="240" w:lineRule="auto"/>
        <w:rPr>
          <w:rFonts w:ascii="David" w:hAnsi="David" w:cs="David"/>
          <w:b/>
          <w:bCs/>
          <w:sz w:val="24"/>
          <w:szCs w:val="24"/>
          <w:highlight w:val="red"/>
          <w:u w:val="single"/>
        </w:rPr>
      </w:pPr>
      <w:r w:rsidRPr="00AA4BE3">
        <w:rPr>
          <w:rFonts w:ascii="David" w:hAnsi="David" w:cs="David"/>
          <w:b/>
          <w:bCs/>
          <w:sz w:val="24"/>
          <w:szCs w:val="24"/>
          <w:highlight w:val="red"/>
          <w:u w:val="single"/>
          <w:rtl/>
        </w:rPr>
        <w:t>הלכת ניכוי-</w:t>
      </w:r>
      <w:r w:rsidRPr="00AA4BE3">
        <w:rPr>
          <w:rFonts w:ascii="David" w:hAnsi="David" w:cs="David"/>
          <w:b/>
          <w:bCs/>
          <w:sz w:val="24"/>
          <w:szCs w:val="24"/>
          <w:highlight w:val="red"/>
          <w:rtl/>
        </w:rPr>
        <w:t xml:space="preserve"> במקרה של זהות בין העיזבון לבין התלויים, לא יוענק כפל פיצוי אלא רק הסכום הגבוה מבין השניים. לעומת זאת, במידה ואין זהות בין העיזבון לבין התלויים- התלויים יקבלו את חלקם והעיזבון יקבל את היתרה במידה וקיימת.</w:t>
      </w:r>
    </w:p>
    <w:p w14:paraId="72333878" w14:textId="77777777" w:rsidR="00AC6D6D" w:rsidRPr="00AA4BE3" w:rsidRDefault="00AC6D6D" w:rsidP="003F4979">
      <w:pPr>
        <w:pStyle w:val="a3"/>
        <w:numPr>
          <w:ilvl w:val="0"/>
          <w:numId w:val="27"/>
        </w:numPr>
        <w:spacing w:line="240" w:lineRule="auto"/>
        <w:rPr>
          <w:rFonts w:ascii="David" w:hAnsi="David" w:cs="David"/>
          <w:b/>
          <w:bCs/>
          <w:sz w:val="24"/>
          <w:szCs w:val="24"/>
        </w:rPr>
      </w:pPr>
      <w:r w:rsidRPr="00AA4BE3">
        <w:rPr>
          <w:rFonts w:ascii="David" w:hAnsi="David" w:cs="David"/>
          <w:b/>
          <w:bCs/>
          <w:sz w:val="24"/>
          <w:szCs w:val="24"/>
          <w:rtl/>
        </w:rPr>
        <w:t xml:space="preserve">החישוב הוא שכר לפי ברוטו (פרט לתביעות לפי </w:t>
      </w:r>
      <w:proofErr w:type="spellStart"/>
      <w:r w:rsidRPr="00AA4BE3">
        <w:rPr>
          <w:rFonts w:ascii="David" w:hAnsi="David" w:cs="David"/>
          <w:b/>
          <w:bCs/>
          <w:sz w:val="24"/>
          <w:szCs w:val="24"/>
          <w:rtl/>
        </w:rPr>
        <w:t>פלת"ד</w:t>
      </w:r>
      <w:proofErr w:type="spellEnd"/>
      <w:r w:rsidRPr="00AA4BE3">
        <w:rPr>
          <w:rFonts w:ascii="David" w:hAnsi="David" w:cs="David"/>
          <w:b/>
          <w:bCs/>
          <w:sz w:val="24"/>
          <w:szCs w:val="24"/>
          <w:rtl/>
        </w:rPr>
        <w:t xml:space="preserve"> ומוצרים פגומים בהן החישוב הוא ע"פ נטו).</w:t>
      </w:r>
    </w:p>
    <w:p w14:paraId="320A3C45" w14:textId="77777777" w:rsidR="00BC3370" w:rsidRPr="00AA4BE3" w:rsidRDefault="00BC3370" w:rsidP="00AA4BE3">
      <w:pPr>
        <w:spacing w:line="240" w:lineRule="auto"/>
        <w:contextualSpacing/>
        <w:rPr>
          <w:rFonts w:ascii="David" w:hAnsi="David" w:cs="David"/>
          <w:b/>
          <w:bCs/>
          <w:color w:val="FF0000"/>
          <w:sz w:val="24"/>
          <w:szCs w:val="24"/>
          <w:u w:val="single"/>
          <w:rtl/>
        </w:rPr>
      </w:pPr>
    </w:p>
    <w:p w14:paraId="4DB6F377" w14:textId="77777777" w:rsidR="001840FA" w:rsidRPr="00AA4BE3" w:rsidRDefault="001840FA" w:rsidP="00AA4BE3">
      <w:pPr>
        <w:spacing w:line="240" w:lineRule="auto"/>
        <w:contextualSpacing/>
        <w:rPr>
          <w:rFonts w:ascii="David" w:hAnsi="David" w:cs="David"/>
          <w:sz w:val="24"/>
          <w:szCs w:val="24"/>
          <w:u w:val="single"/>
          <w:rtl/>
        </w:rPr>
      </w:pPr>
      <w:r w:rsidRPr="00AA4BE3">
        <w:rPr>
          <w:rFonts w:ascii="David" w:hAnsi="David" w:cs="David"/>
          <w:b/>
          <w:bCs/>
          <w:color w:val="FF0000"/>
          <w:sz w:val="24"/>
          <w:szCs w:val="24"/>
          <w:u w:val="single"/>
          <w:rtl/>
        </w:rPr>
        <w:t>נזקי גוף לא ממוניים-</w:t>
      </w:r>
      <w:r w:rsidRPr="00AA4BE3">
        <w:rPr>
          <w:rFonts w:ascii="David" w:hAnsi="David" w:cs="David"/>
          <w:color w:val="FF0000"/>
          <w:sz w:val="24"/>
          <w:szCs w:val="24"/>
          <w:u w:val="single"/>
          <w:rtl/>
        </w:rPr>
        <w:t xml:space="preserve"> </w:t>
      </w:r>
      <w:r w:rsidRPr="00AA4BE3">
        <w:rPr>
          <w:rFonts w:ascii="David" w:hAnsi="David" w:cs="David"/>
          <w:sz w:val="24"/>
          <w:szCs w:val="24"/>
          <w:u w:val="single"/>
          <w:rtl/>
        </w:rPr>
        <w:t xml:space="preserve">כל מה שאינו נזק ממון </w:t>
      </w:r>
      <w:r w:rsidR="00BC3370" w:rsidRPr="00AA4BE3">
        <w:rPr>
          <w:rFonts w:ascii="David" w:hAnsi="David" w:cs="David"/>
          <w:sz w:val="24"/>
          <w:szCs w:val="24"/>
          <w:u w:val="single"/>
          <w:rtl/>
        </w:rPr>
        <w:t>ו</w:t>
      </w:r>
      <w:r w:rsidRPr="00AA4BE3">
        <w:rPr>
          <w:rFonts w:ascii="David" w:hAnsi="David" w:cs="David"/>
          <w:sz w:val="24"/>
          <w:szCs w:val="24"/>
          <w:u w:val="single"/>
          <w:rtl/>
        </w:rPr>
        <w:t>לא ניתן למסור עליו פרטים</w:t>
      </w:r>
      <w:r w:rsidR="00303344" w:rsidRPr="00AA4BE3">
        <w:rPr>
          <w:rFonts w:ascii="David" w:hAnsi="David" w:cs="David"/>
          <w:sz w:val="24"/>
          <w:szCs w:val="24"/>
          <w:u w:val="single"/>
          <w:rtl/>
        </w:rPr>
        <w:t xml:space="preserve"> (בגדול הערכת שווי ראשי הנזק </w:t>
      </w:r>
      <w:r w:rsidR="00BC3370" w:rsidRPr="00AA4BE3">
        <w:rPr>
          <w:rFonts w:ascii="David" w:hAnsi="David" w:cs="David"/>
          <w:sz w:val="24"/>
          <w:szCs w:val="24"/>
          <w:u w:val="single"/>
          <w:rtl/>
        </w:rPr>
        <w:t xml:space="preserve">ניתנת </w:t>
      </w:r>
      <w:r w:rsidR="00303344" w:rsidRPr="00AA4BE3">
        <w:rPr>
          <w:rFonts w:ascii="David" w:hAnsi="David" w:cs="David"/>
          <w:sz w:val="24"/>
          <w:szCs w:val="24"/>
          <w:u w:val="single"/>
          <w:rtl/>
        </w:rPr>
        <w:t>לשיקול דעת ביהמ"ש)</w:t>
      </w:r>
    </w:p>
    <w:p w14:paraId="7EA6F23F" w14:textId="77777777" w:rsidR="00186500" w:rsidRPr="00AA4BE3" w:rsidRDefault="00186500" w:rsidP="003F4979">
      <w:pPr>
        <w:pStyle w:val="a3"/>
        <w:numPr>
          <w:ilvl w:val="0"/>
          <w:numId w:val="29"/>
        </w:numPr>
        <w:tabs>
          <w:tab w:val="left" w:pos="7565"/>
        </w:tabs>
        <w:spacing w:line="240" w:lineRule="auto"/>
        <w:rPr>
          <w:rFonts w:ascii="David" w:hAnsi="David" w:cs="David"/>
          <w:sz w:val="24"/>
          <w:szCs w:val="24"/>
        </w:rPr>
      </w:pPr>
      <w:r w:rsidRPr="00AA4BE3">
        <w:rPr>
          <w:rFonts w:ascii="David" w:hAnsi="David" w:cs="David"/>
          <w:b/>
          <w:bCs/>
          <w:sz w:val="24"/>
          <w:szCs w:val="24"/>
          <w:u w:val="single"/>
          <w:rtl/>
        </w:rPr>
        <w:t>כאב וסבל</w:t>
      </w:r>
      <w:r w:rsidR="001840FA" w:rsidRPr="00AA4BE3">
        <w:rPr>
          <w:rFonts w:ascii="David" w:hAnsi="David" w:cs="David"/>
          <w:sz w:val="24"/>
          <w:szCs w:val="24"/>
          <w:rtl/>
        </w:rPr>
        <w:t xml:space="preserve">- הכאב ברגע הפגיעה והכאב בטיפולים אח"כ, כולל סבל במובן רחב- </w:t>
      </w:r>
      <w:r w:rsidRPr="00AA4BE3">
        <w:rPr>
          <w:rFonts w:ascii="David" w:hAnsi="David" w:cs="David"/>
          <w:sz w:val="24"/>
          <w:szCs w:val="24"/>
          <w:rtl/>
        </w:rPr>
        <w:t>"אובדן הנאות החיים"</w:t>
      </w:r>
      <w:r w:rsidR="001840FA" w:rsidRPr="00AA4BE3">
        <w:rPr>
          <w:rFonts w:ascii="David" w:hAnsi="David" w:cs="David"/>
          <w:sz w:val="24"/>
          <w:szCs w:val="24"/>
          <w:rtl/>
        </w:rPr>
        <w:t xml:space="preserve">. יש נוסחה ותקרה לראש נזק זה רק </w:t>
      </w:r>
      <w:proofErr w:type="spellStart"/>
      <w:r w:rsidR="001840FA" w:rsidRPr="00AA4BE3">
        <w:rPr>
          <w:rFonts w:ascii="David" w:hAnsi="David" w:cs="David"/>
          <w:sz w:val="24"/>
          <w:szCs w:val="24"/>
          <w:rtl/>
        </w:rPr>
        <w:t>בפלת"ד</w:t>
      </w:r>
      <w:proofErr w:type="spellEnd"/>
      <w:r w:rsidR="001840FA" w:rsidRPr="00AA4BE3">
        <w:rPr>
          <w:rFonts w:ascii="David" w:hAnsi="David" w:cs="David"/>
          <w:sz w:val="24"/>
          <w:szCs w:val="24"/>
          <w:rtl/>
        </w:rPr>
        <w:t xml:space="preserve"> ולא </w:t>
      </w:r>
      <w:proofErr w:type="spellStart"/>
      <w:r w:rsidR="001840FA" w:rsidRPr="00AA4BE3">
        <w:rPr>
          <w:rFonts w:ascii="David" w:hAnsi="David" w:cs="David"/>
          <w:sz w:val="24"/>
          <w:szCs w:val="24"/>
          <w:rtl/>
        </w:rPr>
        <w:t>בפקנ"ז</w:t>
      </w:r>
      <w:proofErr w:type="spellEnd"/>
      <w:r w:rsidR="001840FA" w:rsidRPr="00AA4BE3">
        <w:rPr>
          <w:rFonts w:ascii="David" w:hAnsi="David" w:cs="David"/>
          <w:sz w:val="24"/>
          <w:szCs w:val="24"/>
          <w:rtl/>
        </w:rPr>
        <w:t xml:space="preserve">, אך נראה כי השופטים משתמשים בנוסחה גם בדיני </w:t>
      </w:r>
      <w:proofErr w:type="spellStart"/>
      <w:r w:rsidR="001840FA" w:rsidRPr="00AA4BE3">
        <w:rPr>
          <w:rFonts w:ascii="David" w:hAnsi="David" w:cs="David"/>
          <w:sz w:val="24"/>
          <w:szCs w:val="24"/>
          <w:rtl/>
        </w:rPr>
        <w:t>הנזיקין</w:t>
      </w:r>
      <w:proofErr w:type="spellEnd"/>
      <w:r w:rsidR="001840FA" w:rsidRPr="00AA4BE3">
        <w:rPr>
          <w:rFonts w:ascii="David" w:hAnsi="David" w:cs="David"/>
          <w:sz w:val="24"/>
          <w:szCs w:val="24"/>
          <w:rtl/>
        </w:rPr>
        <w:t>.</w:t>
      </w:r>
    </w:p>
    <w:p w14:paraId="65A848CE" w14:textId="77777777" w:rsidR="001840FA" w:rsidRPr="00AA4BE3" w:rsidRDefault="001840FA" w:rsidP="003F4979">
      <w:pPr>
        <w:pStyle w:val="a3"/>
        <w:numPr>
          <w:ilvl w:val="0"/>
          <w:numId w:val="29"/>
        </w:numPr>
        <w:tabs>
          <w:tab w:val="left" w:pos="7565"/>
        </w:tabs>
        <w:spacing w:line="240" w:lineRule="auto"/>
        <w:rPr>
          <w:rFonts w:ascii="David" w:hAnsi="David" w:cs="David"/>
          <w:sz w:val="24"/>
          <w:szCs w:val="24"/>
        </w:rPr>
      </w:pPr>
      <w:r w:rsidRPr="00AA4BE3">
        <w:rPr>
          <w:rFonts w:ascii="David" w:hAnsi="David" w:cs="David"/>
          <w:b/>
          <w:bCs/>
          <w:sz w:val="24"/>
          <w:szCs w:val="24"/>
          <w:u w:val="single"/>
          <w:rtl/>
        </w:rPr>
        <w:t>קיצור תוחלת החיים</w:t>
      </w:r>
      <w:r w:rsidRPr="00AA4BE3">
        <w:rPr>
          <w:rFonts w:ascii="David" w:hAnsi="David" w:cs="David"/>
          <w:b/>
          <w:bCs/>
          <w:sz w:val="24"/>
          <w:szCs w:val="24"/>
          <w:rtl/>
        </w:rPr>
        <w:t xml:space="preserve">- </w:t>
      </w:r>
      <w:r w:rsidRPr="00AA4BE3">
        <w:rPr>
          <w:rFonts w:ascii="David" w:hAnsi="David" w:cs="David"/>
          <w:sz w:val="24"/>
          <w:szCs w:val="24"/>
          <w:u w:val="single"/>
          <w:rtl/>
        </w:rPr>
        <w:t>ישנם שני מצבים:</w:t>
      </w:r>
      <w:r w:rsidRPr="00AA4BE3">
        <w:rPr>
          <w:rFonts w:ascii="David" w:hAnsi="David" w:cs="David"/>
          <w:sz w:val="24"/>
          <w:szCs w:val="24"/>
          <w:rtl/>
        </w:rPr>
        <w:t xml:space="preserve"> </w:t>
      </w:r>
      <w:r w:rsidR="00362C74" w:rsidRPr="00AA4BE3">
        <w:rPr>
          <w:rFonts w:ascii="David" w:hAnsi="David" w:cs="David"/>
          <w:b/>
          <w:bCs/>
          <w:sz w:val="24"/>
          <w:szCs w:val="24"/>
          <w:rtl/>
        </w:rPr>
        <w:t xml:space="preserve">א. </w:t>
      </w:r>
      <w:r w:rsidRPr="00AA4BE3">
        <w:rPr>
          <w:rFonts w:ascii="David" w:hAnsi="David" w:cs="David"/>
          <w:sz w:val="24"/>
          <w:szCs w:val="24"/>
          <w:rtl/>
        </w:rPr>
        <w:t>כשהניזוק נהרג כתוצאה מהנזק או לאחר מכן, יש לפצות את העיזבון על השנים שהפסיד המת.</w:t>
      </w:r>
      <w:r w:rsidR="00362C74" w:rsidRPr="00AA4BE3">
        <w:rPr>
          <w:rFonts w:ascii="David" w:hAnsi="David" w:cs="David"/>
          <w:sz w:val="24"/>
          <w:szCs w:val="24"/>
          <w:rtl/>
        </w:rPr>
        <w:t xml:space="preserve"> </w:t>
      </w:r>
      <w:r w:rsidR="00362C74" w:rsidRPr="00AA4BE3">
        <w:rPr>
          <w:rFonts w:ascii="David" w:hAnsi="David" w:cs="David"/>
          <w:b/>
          <w:bCs/>
          <w:sz w:val="24"/>
          <w:szCs w:val="24"/>
          <w:rtl/>
        </w:rPr>
        <w:t xml:space="preserve">ב. </w:t>
      </w:r>
      <w:r w:rsidRPr="00AA4BE3">
        <w:rPr>
          <w:rFonts w:ascii="David" w:hAnsi="David" w:cs="David"/>
          <w:sz w:val="24"/>
          <w:szCs w:val="24"/>
          <w:rtl/>
        </w:rPr>
        <w:t xml:space="preserve">כאשר הניזוק לא </w:t>
      </w:r>
      <w:r w:rsidR="00362C74" w:rsidRPr="00AA4BE3">
        <w:rPr>
          <w:rFonts w:ascii="David" w:hAnsi="David" w:cs="David"/>
          <w:sz w:val="24"/>
          <w:szCs w:val="24"/>
          <w:rtl/>
        </w:rPr>
        <w:t>מ</w:t>
      </w:r>
      <w:r w:rsidRPr="00AA4BE3">
        <w:rPr>
          <w:rFonts w:ascii="David" w:hAnsi="David" w:cs="David"/>
          <w:sz w:val="24"/>
          <w:szCs w:val="24"/>
          <w:rtl/>
        </w:rPr>
        <w:t>ת כתוצאה ישירה אך תוחלת חייו עתידה להתקצר בעקבות הנזק, יבצע ביהמ"ש הערכה גלובלית ללא נוסחה קבועה כדי לחשב ראש נזק זה.</w:t>
      </w:r>
    </w:p>
    <w:p w14:paraId="03FDF2A9" w14:textId="77777777" w:rsidR="001840FA" w:rsidRPr="00AA4BE3" w:rsidRDefault="001840FA" w:rsidP="003F4979">
      <w:pPr>
        <w:pStyle w:val="a3"/>
        <w:numPr>
          <w:ilvl w:val="0"/>
          <w:numId w:val="29"/>
        </w:numPr>
        <w:tabs>
          <w:tab w:val="left" w:pos="7565"/>
        </w:tabs>
        <w:spacing w:line="240" w:lineRule="auto"/>
        <w:rPr>
          <w:rFonts w:ascii="David" w:hAnsi="David" w:cs="David"/>
          <w:sz w:val="24"/>
          <w:szCs w:val="24"/>
        </w:rPr>
      </w:pPr>
      <w:r w:rsidRPr="00AA4BE3">
        <w:rPr>
          <w:rFonts w:ascii="David" w:hAnsi="David" w:cs="David"/>
          <w:b/>
          <w:bCs/>
          <w:sz w:val="24"/>
          <w:szCs w:val="24"/>
          <w:u w:val="single"/>
          <w:rtl/>
        </w:rPr>
        <w:t>פגיעה בסיכוי להינשא</w:t>
      </w:r>
      <w:r w:rsidRPr="00AA4BE3">
        <w:rPr>
          <w:rFonts w:ascii="David" w:hAnsi="David" w:cs="David"/>
          <w:b/>
          <w:bCs/>
          <w:sz w:val="24"/>
          <w:szCs w:val="24"/>
          <w:rtl/>
        </w:rPr>
        <w:t>-</w:t>
      </w:r>
      <w:r w:rsidRPr="00AA4BE3">
        <w:rPr>
          <w:rFonts w:ascii="David" w:hAnsi="David" w:cs="David"/>
          <w:sz w:val="24"/>
          <w:szCs w:val="24"/>
          <w:rtl/>
        </w:rPr>
        <w:t xml:space="preserve"> </w:t>
      </w:r>
      <w:r w:rsidR="00362C74" w:rsidRPr="00AA4BE3">
        <w:rPr>
          <w:rFonts w:ascii="David" w:hAnsi="David" w:cs="David"/>
          <w:sz w:val="24"/>
          <w:szCs w:val="24"/>
          <w:rtl/>
        </w:rPr>
        <w:t xml:space="preserve">יכול להיחשב כנזק ממון או כנזק לא ממוני. </w:t>
      </w:r>
      <w:proofErr w:type="spellStart"/>
      <w:r w:rsidR="00362C74" w:rsidRPr="00AA4BE3">
        <w:rPr>
          <w:rFonts w:ascii="David" w:hAnsi="David" w:cs="David"/>
          <w:sz w:val="24"/>
          <w:szCs w:val="24"/>
          <w:rtl/>
        </w:rPr>
        <w:t>נפקויות</w:t>
      </w:r>
      <w:proofErr w:type="spellEnd"/>
      <w:r w:rsidR="00362C74" w:rsidRPr="00AA4BE3">
        <w:rPr>
          <w:rFonts w:ascii="David" w:hAnsi="David" w:cs="David"/>
          <w:sz w:val="24"/>
          <w:szCs w:val="24"/>
          <w:rtl/>
        </w:rPr>
        <w:t xml:space="preserve"> להבחנה בין סוגי הנזקים: </w:t>
      </w:r>
      <w:r w:rsidR="00362C74" w:rsidRPr="00AA4BE3">
        <w:rPr>
          <w:rFonts w:ascii="David" w:hAnsi="David" w:cs="David"/>
          <w:b/>
          <w:bCs/>
          <w:sz w:val="24"/>
          <w:szCs w:val="24"/>
          <w:rtl/>
        </w:rPr>
        <w:t xml:space="preserve">א. מסירת פרטים- </w:t>
      </w:r>
      <w:r w:rsidR="00362C74" w:rsidRPr="00AA4BE3">
        <w:rPr>
          <w:rFonts w:ascii="David" w:hAnsi="David" w:cs="David"/>
          <w:b/>
          <w:bCs/>
          <w:sz w:val="24"/>
          <w:szCs w:val="24"/>
          <w:highlight w:val="yellow"/>
          <w:rtl/>
        </w:rPr>
        <w:t>ס' 76(ב)-</w:t>
      </w:r>
      <w:r w:rsidR="00362C74" w:rsidRPr="00AA4BE3">
        <w:rPr>
          <w:rFonts w:ascii="David" w:hAnsi="David" w:cs="David"/>
          <w:sz w:val="24"/>
          <w:szCs w:val="24"/>
          <w:rtl/>
        </w:rPr>
        <w:t xml:space="preserve"> מי שתובע נזק ממוני חייב למסור על שוויו פרטים מכומתים ומדויקים. </w:t>
      </w:r>
      <w:r w:rsidR="00362C74" w:rsidRPr="00AA4BE3">
        <w:rPr>
          <w:rFonts w:ascii="David" w:hAnsi="David" w:cs="David"/>
          <w:b/>
          <w:bCs/>
          <w:sz w:val="24"/>
          <w:szCs w:val="24"/>
          <w:rtl/>
        </w:rPr>
        <w:t xml:space="preserve">ב. התקרה </w:t>
      </w:r>
      <w:proofErr w:type="spellStart"/>
      <w:r w:rsidR="00362C74" w:rsidRPr="00AA4BE3">
        <w:rPr>
          <w:rFonts w:ascii="David" w:hAnsi="David" w:cs="David"/>
          <w:b/>
          <w:bCs/>
          <w:sz w:val="24"/>
          <w:szCs w:val="24"/>
          <w:rtl/>
        </w:rPr>
        <w:t>בפלת"ד</w:t>
      </w:r>
      <w:proofErr w:type="spellEnd"/>
      <w:r w:rsidR="00362C74" w:rsidRPr="00AA4BE3">
        <w:rPr>
          <w:rFonts w:ascii="David" w:hAnsi="David" w:cs="David"/>
          <w:b/>
          <w:bCs/>
          <w:sz w:val="24"/>
          <w:szCs w:val="24"/>
          <w:rtl/>
        </w:rPr>
        <w:t xml:space="preserve"> </w:t>
      </w:r>
      <w:r w:rsidR="00362C74" w:rsidRPr="00AA4BE3">
        <w:rPr>
          <w:rFonts w:ascii="David" w:hAnsi="David" w:cs="David"/>
          <w:b/>
          <w:bCs/>
          <w:sz w:val="24"/>
          <w:szCs w:val="24"/>
          <w:rtl/>
        </w:rPr>
        <w:lastRenderedPageBreak/>
        <w:t>ובחוק למוצרים פגומים-</w:t>
      </w:r>
      <w:r w:rsidR="00362C74" w:rsidRPr="00AA4BE3">
        <w:rPr>
          <w:rFonts w:ascii="David" w:hAnsi="David" w:cs="David"/>
          <w:sz w:val="24"/>
          <w:szCs w:val="24"/>
          <w:rtl/>
        </w:rPr>
        <w:t xml:space="preserve"> התקרה חלה רק על נזק ממוני ולא על נזק לא ממוני. (ולכן משתלם להוכיח כי מדובר בנזק לא ממוני כדי שיוכלו לקבל פיצויים מעבר לתקרה זו).</w:t>
      </w:r>
    </w:p>
    <w:p w14:paraId="4052FF7B" w14:textId="77777777" w:rsidR="00186500" w:rsidRPr="00AA4BE3" w:rsidRDefault="00186500" w:rsidP="003F4979">
      <w:pPr>
        <w:pStyle w:val="a3"/>
        <w:numPr>
          <w:ilvl w:val="0"/>
          <w:numId w:val="29"/>
        </w:numPr>
        <w:tabs>
          <w:tab w:val="left" w:pos="7565"/>
        </w:tabs>
        <w:spacing w:line="240" w:lineRule="auto"/>
        <w:rPr>
          <w:rFonts w:ascii="David" w:hAnsi="David" w:cs="David"/>
          <w:sz w:val="24"/>
          <w:szCs w:val="24"/>
          <w:u w:val="single"/>
        </w:rPr>
      </w:pPr>
      <w:r w:rsidRPr="00AA4BE3">
        <w:rPr>
          <w:rFonts w:ascii="David" w:hAnsi="David" w:cs="David"/>
          <w:b/>
          <w:bCs/>
          <w:sz w:val="24"/>
          <w:szCs w:val="24"/>
          <w:u w:val="single"/>
          <w:rtl/>
        </w:rPr>
        <w:t>פגיעה באוטונומיה</w:t>
      </w:r>
      <w:r w:rsidR="00362C74" w:rsidRPr="00AA4BE3">
        <w:rPr>
          <w:rFonts w:ascii="David" w:hAnsi="David" w:cs="David"/>
          <w:sz w:val="24"/>
          <w:szCs w:val="24"/>
          <w:rtl/>
        </w:rPr>
        <w:t xml:space="preserve">- </w:t>
      </w:r>
      <w:r w:rsidR="00362C74" w:rsidRPr="00AA4BE3">
        <w:rPr>
          <w:rFonts w:ascii="David" w:hAnsi="David" w:cs="David"/>
          <w:b/>
          <w:bCs/>
          <w:sz w:val="24"/>
          <w:szCs w:val="24"/>
          <w:highlight w:val="green"/>
          <w:rtl/>
        </w:rPr>
        <w:t xml:space="preserve">פס"ד </w:t>
      </w:r>
      <w:proofErr w:type="spellStart"/>
      <w:r w:rsidR="00362C74" w:rsidRPr="00AA4BE3">
        <w:rPr>
          <w:rFonts w:ascii="David" w:hAnsi="David" w:cs="David"/>
          <w:b/>
          <w:bCs/>
          <w:sz w:val="24"/>
          <w:szCs w:val="24"/>
          <w:highlight w:val="green"/>
          <w:rtl/>
        </w:rPr>
        <w:t>דעקא</w:t>
      </w:r>
      <w:proofErr w:type="spellEnd"/>
      <w:r w:rsidR="00362C74" w:rsidRPr="00AA4BE3">
        <w:rPr>
          <w:rFonts w:ascii="David" w:hAnsi="David" w:cs="David"/>
          <w:b/>
          <w:bCs/>
          <w:sz w:val="24"/>
          <w:szCs w:val="24"/>
          <w:rtl/>
        </w:rPr>
        <w:t>-</w:t>
      </w:r>
      <w:r w:rsidR="00362C74" w:rsidRPr="00AA4BE3">
        <w:rPr>
          <w:rFonts w:ascii="David" w:hAnsi="David" w:cs="David"/>
          <w:sz w:val="24"/>
          <w:szCs w:val="24"/>
          <w:rtl/>
        </w:rPr>
        <w:t xml:space="preserve"> גם הסכמה שלא מדעת.</w:t>
      </w:r>
    </w:p>
    <w:p w14:paraId="4B1FF377" w14:textId="77777777" w:rsidR="00303344" w:rsidRPr="00AA4BE3" w:rsidRDefault="00186500" w:rsidP="003F4979">
      <w:pPr>
        <w:pStyle w:val="a3"/>
        <w:numPr>
          <w:ilvl w:val="0"/>
          <w:numId w:val="29"/>
        </w:numPr>
        <w:tabs>
          <w:tab w:val="left" w:pos="7565"/>
        </w:tabs>
        <w:spacing w:line="240" w:lineRule="auto"/>
        <w:rPr>
          <w:rFonts w:ascii="David" w:hAnsi="David" w:cs="David"/>
          <w:sz w:val="24"/>
          <w:szCs w:val="24"/>
        </w:rPr>
      </w:pPr>
      <w:r w:rsidRPr="00AA4BE3">
        <w:rPr>
          <w:rFonts w:ascii="David" w:hAnsi="David" w:cs="David"/>
          <w:b/>
          <w:bCs/>
          <w:sz w:val="24"/>
          <w:szCs w:val="24"/>
          <w:u w:val="single"/>
          <w:rtl/>
        </w:rPr>
        <w:t>פגיעה בשם הטוב</w:t>
      </w:r>
      <w:r w:rsidR="00362C74" w:rsidRPr="00AA4BE3">
        <w:rPr>
          <w:rFonts w:ascii="David" w:hAnsi="David" w:cs="David"/>
          <w:sz w:val="24"/>
          <w:szCs w:val="24"/>
          <w:rtl/>
        </w:rPr>
        <w:t xml:space="preserve">- </w:t>
      </w:r>
      <w:r w:rsidRPr="00AA4BE3">
        <w:rPr>
          <w:rFonts w:ascii="David" w:hAnsi="David" w:cs="David"/>
          <w:sz w:val="24"/>
          <w:szCs w:val="24"/>
          <w:rtl/>
        </w:rPr>
        <w:t xml:space="preserve"> </w:t>
      </w:r>
      <w:r w:rsidR="00362C74" w:rsidRPr="00AA4BE3">
        <w:rPr>
          <w:rFonts w:ascii="David" w:hAnsi="David" w:cs="David"/>
          <w:sz w:val="24"/>
          <w:szCs w:val="24"/>
          <w:rtl/>
        </w:rPr>
        <w:t>בעיקר בלשון הרע.</w:t>
      </w:r>
    </w:p>
    <w:p w14:paraId="23CBF7A5" w14:textId="77777777" w:rsidR="00303344" w:rsidRPr="00AA4BE3" w:rsidRDefault="00303344" w:rsidP="00AA4BE3">
      <w:pPr>
        <w:tabs>
          <w:tab w:val="left" w:pos="7565"/>
        </w:tabs>
        <w:spacing w:line="240" w:lineRule="auto"/>
        <w:contextualSpacing/>
        <w:rPr>
          <w:rFonts w:ascii="David" w:hAnsi="David" w:cs="David"/>
          <w:b/>
          <w:bCs/>
          <w:sz w:val="24"/>
          <w:szCs w:val="24"/>
          <w:u w:val="single"/>
          <w:rtl/>
        </w:rPr>
      </w:pPr>
      <w:r w:rsidRPr="00AA4BE3">
        <w:rPr>
          <w:rFonts w:ascii="David" w:hAnsi="David" w:cs="David"/>
          <w:b/>
          <w:bCs/>
          <w:sz w:val="24"/>
          <w:szCs w:val="24"/>
          <w:u w:val="single"/>
          <w:rtl/>
        </w:rPr>
        <w:t>-הבחנות נוספות-</w:t>
      </w:r>
    </w:p>
    <w:p w14:paraId="62E83F7E" w14:textId="77777777" w:rsidR="00303344" w:rsidRPr="00AA4BE3" w:rsidRDefault="00303344"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u w:val="single"/>
          <w:rtl/>
        </w:rPr>
        <w:t>-נזק מיוחד ונזק כללי-</w:t>
      </w:r>
      <w:r w:rsidRPr="00AA4BE3">
        <w:rPr>
          <w:rFonts w:ascii="David" w:hAnsi="David" w:cs="David"/>
          <w:sz w:val="24"/>
          <w:szCs w:val="24"/>
          <w:rtl/>
        </w:rPr>
        <w:t xml:space="preserve"> </w:t>
      </w:r>
      <w:r w:rsidRPr="00AA4BE3">
        <w:rPr>
          <w:rFonts w:ascii="David" w:hAnsi="David" w:cs="David"/>
          <w:b/>
          <w:bCs/>
          <w:sz w:val="24"/>
          <w:szCs w:val="24"/>
          <w:rtl/>
        </w:rPr>
        <w:t>נזק מיוחד</w:t>
      </w:r>
      <w:r w:rsidRPr="00AA4BE3">
        <w:rPr>
          <w:rFonts w:ascii="David" w:hAnsi="David" w:cs="David"/>
          <w:sz w:val="24"/>
          <w:szCs w:val="24"/>
          <w:rtl/>
        </w:rPr>
        <w:t xml:space="preserve"> הוא הנזק הממוני שהתגבש מיום העוולה עד ליום מתן פס"ד. אלו הוצאות שניתנות לאומדן מדויק או כמעט מדויק. </w:t>
      </w:r>
      <w:r w:rsidRPr="00AA4BE3">
        <w:rPr>
          <w:rFonts w:ascii="David" w:hAnsi="David" w:cs="David"/>
          <w:b/>
          <w:bCs/>
          <w:sz w:val="24"/>
          <w:szCs w:val="24"/>
          <w:rtl/>
        </w:rPr>
        <w:t>נזק כללי</w:t>
      </w:r>
      <w:r w:rsidRPr="00AA4BE3">
        <w:rPr>
          <w:rFonts w:ascii="David" w:hAnsi="David" w:cs="David"/>
          <w:sz w:val="24"/>
          <w:szCs w:val="24"/>
          <w:rtl/>
        </w:rPr>
        <w:t xml:space="preserve"> הוא הנזק העתידי (ממוני ובעיקר לא ממוני) ש</w:t>
      </w:r>
      <w:r w:rsidR="00FB3840" w:rsidRPr="00AA4BE3">
        <w:rPr>
          <w:rFonts w:ascii="David" w:hAnsi="David" w:cs="David"/>
          <w:sz w:val="24"/>
          <w:szCs w:val="24"/>
          <w:rtl/>
        </w:rPr>
        <w:t>לא</w:t>
      </w:r>
      <w:r w:rsidRPr="00AA4BE3">
        <w:rPr>
          <w:rFonts w:ascii="David" w:hAnsi="David" w:cs="David"/>
          <w:sz w:val="24"/>
          <w:szCs w:val="24"/>
          <w:rtl/>
        </w:rPr>
        <w:t xml:space="preserve"> התגבש ל</w:t>
      </w:r>
      <w:r w:rsidR="00FB3840" w:rsidRPr="00AA4BE3">
        <w:rPr>
          <w:rFonts w:ascii="David" w:hAnsi="David" w:cs="David"/>
          <w:sz w:val="24"/>
          <w:szCs w:val="24"/>
          <w:rtl/>
        </w:rPr>
        <w:t xml:space="preserve">פני </w:t>
      </w:r>
      <w:r w:rsidRPr="00AA4BE3">
        <w:rPr>
          <w:rFonts w:ascii="David" w:hAnsi="David" w:cs="David"/>
          <w:sz w:val="24"/>
          <w:szCs w:val="24"/>
          <w:rtl/>
        </w:rPr>
        <w:t xml:space="preserve">יום מתן פס"ד. (מה יפסיד מיום </w:t>
      </w:r>
      <w:proofErr w:type="spellStart"/>
      <w:r w:rsidRPr="00AA4BE3">
        <w:rPr>
          <w:rFonts w:ascii="David" w:hAnsi="David" w:cs="David"/>
          <w:sz w:val="24"/>
          <w:szCs w:val="24"/>
          <w:rtl/>
        </w:rPr>
        <w:t>הפס"ד</w:t>
      </w:r>
      <w:proofErr w:type="spellEnd"/>
      <w:r w:rsidRPr="00AA4BE3">
        <w:rPr>
          <w:rFonts w:ascii="David" w:hAnsi="David" w:cs="David"/>
          <w:sz w:val="24"/>
          <w:szCs w:val="24"/>
          <w:rtl/>
        </w:rPr>
        <w:t xml:space="preserve"> עד סוף ימיו, עלויות ו</w:t>
      </w:r>
      <w:r w:rsidR="00FB3840" w:rsidRPr="00AA4BE3">
        <w:rPr>
          <w:rFonts w:ascii="David" w:hAnsi="David" w:cs="David"/>
          <w:sz w:val="24"/>
          <w:szCs w:val="24"/>
          <w:rtl/>
        </w:rPr>
        <w:t>הוצאות וכן הפסד השתכרות ביחס לתוחלת העבודה שלו).</w:t>
      </w:r>
    </w:p>
    <w:p w14:paraId="02D8BAB7" w14:textId="77777777" w:rsidR="00FB3840" w:rsidRPr="00AA4BE3" w:rsidRDefault="00FB3840" w:rsidP="00AA4BE3">
      <w:pPr>
        <w:tabs>
          <w:tab w:val="left" w:pos="7565"/>
        </w:tabs>
        <w:spacing w:line="240" w:lineRule="auto"/>
        <w:contextualSpacing/>
        <w:rPr>
          <w:rFonts w:ascii="David" w:hAnsi="David" w:cs="David"/>
          <w:sz w:val="24"/>
          <w:szCs w:val="24"/>
          <w:u w:val="single"/>
          <w:rtl/>
        </w:rPr>
      </w:pPr>
      <w:r w:rsidRPr="00AA4BE3">
        <w:rPr>
          <w:rFonts w:ascii="David" w:hAnsi="David" w:cs="David"/>
          <w:sz w:val="24"/>
          <w:szCs w:val="24"/>
          <w:u w:val="single"/>
          <w:rtl/>
        </w:rPr>
        <w:t>-האם יש לחשב פיצויים לפי ראשי נזק או לפסוק פיצויים גלובליים?</w:t>
      </w:r>
      <w:r w:rsidRPr="00AA4BE3">
        <w:rPr>
          <w:rFonts w:ascii="David" w:hAnsi="David" w:cs="David"/>
          <w:sz w:val="24"/>
          <w:szCs w:val="24"/>
          <w:rtl/>
        </w:rPr>
        <w:t xml:space="preserve"> </w:t>
      </w:r>
      <w:r w:rsidRPr="00AA4BE3">
        <w:rPr>
          <w:rFonts w:ascii="David" w:hAnsi="David" w:cs="David"/>
          <w:b/>
          <w:bCs/>
          <w:sz w:val="24"/>
          <w:szCs w:val="24"/>
          <w:highlight w:val="green"/>
          <w:rtl/>
        </w:rPr>
        <w:t>פס"ד נעים נ' ברדה-</w:t>
      </w:r>
      <w:r w:rsidRPr="00AA4BE3">
        <w:rPr>
          <w:rFonts w:ascii="David" w:hAnsi="David" w:cs="David"/>
          <w:sz w:val="24"/>
          <w:szCs w:val="24"/>
          <w:rtl/>
        </w:rPr>
        <w:t xml:space="preserve"> </w:t>
      </w:r>
      <w:r w:rsidRPr="00AA4BE3">
        <w:rPr>
          <w:rFonts w:ascii="David" w:hAnsi="David" w:cs="David"/>
          <w:sz w:val="24"/>
          <w:szCs w:val="24"/>
          <w:highlight w:val="magenta"/>
          <w:u w:val="single"/>
          <w:rtl/>
        </w:rPr>
        <w:t>ברק-</w:t>
      </w:r>
      <w:r w:rsidRPr="00AA4BE3">
        <w:rPr>
          <w:rFonts w:ascii="David" w:hAnsi="David" w:cs="David"/>
          <w:sz w:val="24"/>
          <w:szCs w:val="24"/>
          <w:rtl/>
        </w:rPr>
        <w:t xml:space="preserve"> יש להפריד בין הנזק המיוחד לנזק הכללי ובין הנזק הממוני לנזק הלא ממוני. ביחס לנזק הכללי- יש לחשב בנפרד כמה נותנים על הנזק הלא ממוני וכמה על הנזקים הממוניים. בנזקים הממוניים יפסקו לפי ראשי נזק שניתנים לאומדן (הוצאות והפסד השתכרות וכו'). </w:t>
      </w:r>
      <w:r w:rsidRPr="00AA4BE3">
        <w:rPr>
          <w:rFonts w:ascii="David" w:hAnsi="David" w:cs="David"/>
          <w:sz w:val="24"/>
          <w:szCs w:val="24"/>
          <w:u w:val="single"/>
          <w:rtl/>
        </w:rPr>
        <w:t>רק במקרים בהם קשה לאמוד את ראשי הנזק יפסקו פיצויים גלובליים (למשל אדם שימשיך לעבוד אחרי הפנסיה וכו').</w:t>
      </w:r>
    </w:p>
    <w:p w14:paraId="4F7FAE36" w14:textId="77777777" w:rsidR="00FB3840" w:rsidRPr="00AA4BE3" w:rsidRDefault="00FB3840"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u w:val="single"/>
          <w:rtl/>
        </w:rPr>
        <w:t>-פיצויים חד פעמיים או פיצויים עיתיים-</w:t>
      </w:r>
      <w:r w:rsidRPr="00AA4BE3">
        <w:rPr>
          <w:rFonts w:ascii="David" w:hAnsi="David" w:cs="David"/>
          <w:sz w:val="24"/>
          <w:szCs w:val="24"/>
          <w:rtl/>
        </w:rPr>
        <w:t xml:space="preserve"> </w:t>
      </w:r>
      <w:proofErr w:type="spellStart"/>
      <w:r w:rsidRPr="00AA4BE3">
        <w:rPr>
          <w:rFonts w:ascii="David" w:hAnsi="David" w:cs="David"/>
          <w:sz w:val="24"/>
          <w:szCs w:val="24"/>
          <w:rtl/>
        </w:rPr>
        <w:t>בפלת"ד</w:t>
      </w:r>
      <w:proofErr w:type="spellEnd"/>
      <w:r w:rsidRPr="00AA4BE3">
        <w:rPr>
          <w:rFonts w:ascii="David" w:hAnsi="David" w:cs="David"/>
          <w:sz w:val="24"/>
          <w:szCs w:val="24"/>
          <w:rtl/>
        </w:rPr>
        <w:t xml:space="preserve"> שאלה זו נתונה לשיקול דעת ביהמ"ש לפי </w:t>
      </w:r>
      <w:r w:rsidRPr="00AA4BE3">
        <w:rPr>
          <w:rFonts w:ascii="David" w:hAnsi="David" w:cs="David"/>
          <w:b/>
          <w:bCs/>
          <w:sz w:val="24"/>
          <w:szCs w:val="24"/>
          <w:highlight w:val="yellow"/>
          <w:rtl/>
        </w:rPr>
        <w:t>ס' 6,</w:t>
      </w:r>
      <w:r w:rsidRPr="00AA4BE3">
        <w:rPr>
          <w:rFonts w:ascii="David" w:hAnsi="David" w:cs="David"/>
          <w:b/>
          <w:bCs/>
          <w:sz w:val="24"/>
          <w:szCs w:val="24"/>
          <w:rtl/>
        </w:rPr>
        <w:t xml:space="preserve"> </w:t>
      </w:r>
      <w:r w:rsidRPr="00AA4BE3">
        <w:rPr>
          <w:rFonts w:ascii="David" w:hAnsi="David" w:cs="David"/>
          <w:sz w:val="24"/>
          <w:szCs w:val="24"/>
          <w:rtl/>
        </w:rPr>
        <w:t xml:space="preserve">בנוגע לראשי נזק של אובדן השכרות והוצאות ע"פ הסמכות והמגבלות שנתן שר המשפטים (במידה והפסד ההשתכרות הוא מעל 40% מהשכר, במידה והפיצוי הוא מקור העזרה היחיד של הניזוק ועוד). </w:t>
      </w:r>
      <w:r w:rsidRPr="00AA4BE3">
        <w:rPr>
          <w:rFonts w:ascii="David" w:hAnsi="David" w:cs="David"/>
          <w:sz w:val="24"/>
          <w:szCs w:val="24"/>
          <w:highlight w:val="magenta"/>
          <w:u w:val="single"/>
          <w:rtl/>
        </w:rPr>
        <w:t>לוין-</w:t>
      </w:r>
      <w:r w:rsidRPr="00AA4BE3">
        <w:rPr>
          <w:rFonts w:ascii="David" w:hAnsi="David" w:cs="David"/>
          <w:sz w:val="24"/>
          <w:szCs w:val="24"/>
          <w:rtl/>
        </w:rPr>
        <w:t xml:space="preserve"> יש סמכות לפסוק פיצויים עיתיים כאשר נראה לביהמ"ש שזה צודק (לרוב במקרים של תלויים). </w:t>
      </w:r>
      <w:r w:rsidRPr="00AA4BE3">
        <w:rPr>
          <w:rFonts w:ascii="David" w:hAnsi="David" w:cs="David"/>
          <w:sz w:val="24"/>
          <w:szCs w:val="24"/>
          <w:highlight w:val="magenta"/>
          <w:u w:val="single"/>
          <w:rtl/>
        </w:rPr>
        <w:t>ברק</w:t>
      </w:r>
      <w:r w:rsidRPr="00AA4BE3">
        <w:rPr>
          <w:rFonts w:ascii="David" w:hAnsi="David" w:cs="David"/>
          <w:sz w:val="24"/>
          <w:szCs w:val="24"/>
          <w:rtl/>
        </w:rPr>
        <w:t xml:space="preserve"> </w:t>
      </w:r>
      <w:r w:rsidRPr="00AA4BE3">
        <w:rPr>
          <w:rFonts w:ascii="David" w:hAnsi="David" w:cs="David"/>
          <w:sz w:val="24"/>
          <w:szCs w:val="24"/>
          <w:highlight w:val="green"/>
          <w:rtl/>
        </w:rPr>
        <w:t>ב</w:t>
      </w:r>
      <w:r w:rsidRPr="00AA4BE3">
        <w:rPr>
          <w:rFonts w:ascii="David" w:hAnsi="David" w:cs="David"/>
          <w:b/>
          <w:bCs/>
          <w:sz w:val="24"/>
          <w:szCs w:val="24"/>
          <w:highlight w:val="green"/>
          <w:rtl/>
        </w:rPr>
        <w:t>פס"ד נעים נ' ברדה</w:t>
      </w:r>
      <w:r w:rsidRPr="00AA4BE3">
        <w:rPr>
          <w:rFonts w:ascii="David" w:hAnsi="David" w:cs="David"/>
          <w:b/>
          <w:bCs/>
          <w:sz w:val="24"/>
          <w:szCs w:val="24"/>
          <w:rtl/>
        </w:rPr>
        <w:t xml:space="preserve"> </w:t>
      </w:r>
      <w:r w:rsidRPr="00AA4BE3">
        <w:rPr>
          <w:rFonts w:ascii="David" w:hAnsi="David" w:cs="David"/>
          <w:sz w:val="24"/>
          <w:szCs w:val="24"/>
          <w:rtl/>
        </w:rPr>
        <w:t xml:space="preserve">קבע תנאים לפסיקת פיצויים עיתיים: </w:t>
      </w:r>
    </w:p>
    <w:p w14:paraId="704B1C24" w14:textId="77777777" w:rsidR="00FB3840" w:rsidRPr="00AA4BE3" w:rsidRDefault="00FB3840"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 xml:space="preserve">1. </w:t>
      </w:r>
      <w:r w:rsidR="002612D7" w:rsidRPr="00AA4BE3">
        <w:rPr>
          <w:rFonts w:ascii="David" w:hAnsi="David" w:cs="David"/>
          <w:sz w:val="24"/>
          <w:szCs w:val="24"/>
          <w:rtl/>
        </w:rPr>
        <w:t>כשהמזיק הוא מדינת ישראל או מוסד איתן אחר</w:t>
      </w:r>
    </w:p>
    <w:p w14:paraId="0C838FB6" w14:textId="77777777" w:rsidR="002612D7" w:rsidRPr="00AA4BE3" w:rsidRDefault="002612D7"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rtl/>
        </w:rPr>
        <w:t>2. כשנגרם נזק גופני חמור ויש התפתחות עתידית שיכולה להשפיע על אומדן הפיצויים (על ביהמ"ש להגדיר מהם המשתנים שישפיעו על כך)</w:t>
      </w:r>
    </w:p>
    <w:p w14:paraId="2E2CEBB2" w14:textId="77777777" w:rsidR="002612D7" w:rsidRPr="00AA4BE3" w:rsidRDefault="002612D7"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u w:val="single"/>
          <w:rtl/>
        </w:rPr>
        <w:t>דוגמאות לפסיקת פיצויים עיתיים בארץ:</w:t>
      </w:r>
      <w:r w:rsidRPr="00AA4BE3">
        <w:rPr>
          <w:rFonts w:ascii="David" w:hAnsi="David" w:cs="David"/>
          <w:sz w:val="24"/>
          <w:szCs w:val="24"/>
          <w:rtl/>
        </w:rPr>
        <w:t xml:space="preserve"> </w:t>
      </w:r>
      <w:r w:rsidRPr="00AA4BE3">
        <w:rPr>
          <w:rFonts w:ascii="David" w:hAnsi="David" w:cs="David"/>
          <w:b/>
          <w:bCs/>
          <w:sz w:val="24"/>
          <w:szCs w:val="24"/>
          <w:highlight w:val="green"/>
          <w:rtl/>
        </w:rPr>
        <w:t xml:space="preserve">פס"ד עיזבון </w:t>
      </w:r>
      <w:proofErr w:type="spellStart"/>
      <w:r w:rsidRPr="00AA4BE3">
        <w:rPr>
          <w:rFonts w:ascii="David" w:hAnsi="David" w:cs="David"/>
          <w:b/>
          <w:bCs/>
          <w:sz w:val="24"/>
          <w:szCs w:val="24"/>
          <w:highlight w:val="green"/>
          <w:rtl/>
        </w:rPr>
        <w:t>סעידי</w:t>
      </w:r>
      <w:proofErr w:type="spellEnd"/>
      <w:r w:rsidRPr="00AA4BE3">
        <w:rPr>
          <w:rFonts w:ascii="David" w:hAnsi="David" w:cs="David"/>
          <w:sz w:val="24"/>
          <w:szCs w:val="24"/>
          <w:rtl/>
        </w:rPr>
        <w:t xml:space="preserve"> בגין אובדן שירותי אם, </w:t>
      </w:r>
      <w:r w:rsidRPr="00AA4BE3">
        <w:rPr>
          <w:rFonts w:ascii="David" w:hAnsi="David" w:cs="David"/>
          <w:sz w:val="24"/>
          <w:szCs w:val="24"/>
          <w:highlight w:val="green"/>
          <w:rtl/>
        </w:rPr>
        <w:t>ו</w:t>
      </w:r>
      <w:r w:rsidRPr="00AA4BE3">
        <w:rPr>
          <w:rFonts w:ascii="David" w:hAnsi="David" w:cs="David"/>
          <w:b/>
          <w:bCs/>
          <w:sz w:val="24"/>
          <w:szCs w:val="24"/>
          <w:highlight w:val="green"/>
          <w:rtl/>
        </w:rPr>
        <w:t xml:space="preserve">פס"ד עיריית חיפה נ' </w:t>
      </w:r>
      <w:proofErr w:type="spellStart"/>
      <w:r w:rsidRPr="00AA4BE3">
        <w:rPr>
          <w:rFonts w:ascii="David" w:hAnsi="David" w:cs="David"/>
          <w:b/>
          <w:bCs/>
          <w:sz w:val="24"/>
          <w:szCs w:val="24"/>
          <w:highlight w:val="green"/>
          <w:rtl/>
        </w:rPr>
        <w:t>מוסקוביץ</w:t>
      </w:r>
      <w:proofErr w:type="spellEnd"/>
      <w:r w:rsidRPr="00AA4BE3">
        <w:rPr>
          <w:rFonts w:ascii="David" w:hAnsi="David" w:cs="David"/>
          <w:b/>
          <w:bCs/>
          <w:sz w:val="24"/>
          <w:szCs w:val="24"/>
          <w:highlight w:val="green"/>
          <w:rtl/>
        </w:rPr>
        <w:t>-</w:t>
      </w:r>
      <w:r w:rsidRPr="00AA4BE3">
        <w:rPr>
          <w:rFonts w:ascii="David" w:hAnsi="David" w:cs="David"/>
          <w:sz w:val="24"/>
          <w:szCs w:val="24"/>
          <w:rtl/>
        </w:rPr>
        <w:t xml:space="preserve"> העיריה היא מוסד איתן, התובעת אינה ברת שיקום ולא זקוקה לסכום </w:t>
      </w:r>
      <w:proofErr w:type="spellStart"/>
      <w:r w:rsidRPr="00AA4BE3">
        <w:rPr>
          <w:rFonts w:ascii="David" w:hAnsi="David" w:cs="David"/>
          <w:sz w:val="24"/>
          <w:szCs w:val="24"/>
          <w:rtl/>
        </w:rPr>
        <w:t>חד"פ</w:t>
      </w:r>
      <w:proofErr w:type="spellEnd"/>
      <w:r w:rsidRPr="00AA4BE3">
        <w:rPr>
          <w:rFonts w:ascii="David" w:hAnsi="David" w:cs="David"/>
          <w:sz w:val="24"/>
          <w:szCs w:val="24"/>
          <w:rtl/>
        </w:rPr>
        <w:t xml:space="preserve"> אלא להכנסה קבועה שתדאג לצרכיה, בפרט כאשר יש אינפלציה וערך הכסף יורד וכן הערכת תוחלת החיים קשה ביותר (השופטת </w:t>
      </w:r>
      <w:r w:rsidRPr="00AA4BE3">
        <w:rPr>
          <w:rFonts w:ascii="David" w:hAnsi="David" w:cs="David"/>
          <w:sz w:val="24"/>
          <w:szCs w:val="24"/>
          <w:highlight w:val="magenta"/>
          <w:u w:val="single"/>
          <w:rtl/>
        </w:rPr>
        <w:t>נתניהו</w:t>
      </w:r>
      <w:r w:rsidRPr="00AA4BE3">
        <w:rPr>
          <w:rFonts w:ascii="David" w:hAnsi="David" w:cs="David"/>
          <w:sz w:val="24"/>
          <w:szCs w:val="24"/>
          <w:rtl/>
        </w:rPr>
        <w:t xml:space="preserve"> קבעה קריטריונים מתי ניתן לפנות לביהמ"ש בבקשה להגדלת הפיצויים שנקבעו- מותר לפנות פעם אחת, ורק אם מבקשים שינוי של יותר מ15%). </w:t>
      </w:r>
    </w:p>
    <w:p w14:paraId="0C5AD672" w14:textId="77777777" w:rsidR="002612D7" w:rsidRPr="00AA4BE3" w:rsidRDefault="002612D7" w:rsidP="00AA4BE3">
      <w:pPr>
        <w:tabs>
          <w:tab w:val="left" w:pos="7565"/>
        </w:tabs>
        <w:spacing w:line="240" w:lineRule="auto"/>
        <w:contextualSpacing/>
        <w:rPr>
          <w:rFonts w:ascii="David" w:hAnsi="David" w:cs="David"/>
          <w:sz w:val="24"/>
          <w:szCs w:val="24"/>
          <w:rtl/>
        </w:rPr>
      </w:pPr>
      <w:r w:rsidRPr="00AA4BE3">
        <w:rPr>
          <w:rFonts w:ascii="David" w:hAnsi="David" w:cs="David"/>
          <w:sz w:val="24"/>
          <w:szCs w:val="24"/>
          <w:u w:val="single"/>
          <w:rtl/>
        </w:rPr>
        <w:t>-פיצויים מלאים או הוגנים-</w:t>
      </w:r>
      <w:r w:rsidRPr="00AA4BE3">
        <w:rPr>
          <w:rFonts w:ascii="David" w:hAnsi="David" w:cs="David"/>
          <w:sz w:val="24"/>
          <w:szCs w:val="24"/>
          <w:rtl/>
        </w:rPr>
        <w:t xml:space="preserve"> </w:t>
      </w:r>
      <w:r w:rsidRPr="00AA4BE3">
        <w:rPr>
          <w:rFonts w:ascii="David" w:hAnsi="David" w:cs="David"/>
          <w:sz w:val="24"/>
          <w:szCs w:val="24"/>
          <w:highlight w:val="green"/>
          <w:rtl/>
        </w:rPr>
        <w:t>ב</w:t>
      </w:r>
      <w:r w:rsidRPr="00AA4BE3">
        <w:rPr>
          <w:rFonts w:ascii="David" w:hAnsi="David" w:cs="David"/>
          <w:b/>
          <w:bCs/>
          <w:sz w:val="24"/>
          <w:szCs w:val="24"/>
          <w:highlight w:val="green"/>
          <w:rtl/>
        </w:rPr>
        <w:t>פס"ד נעים נ' ברדה-</w:t>
      </w:r>
      <w:r w:rsidRPr="00AA4BE3">
        <w:rPr>
          <w:rFonts w:ascii="David" w:hAnsi="David" w:cs="David"/>
          <w:sz w:val="24"/>
          <w:szCs w:val="24"/>
          <w:rtl/>
        </w:rPr>
        <w:t xml:space="preserve"> המדינה טוענת שגם חיילי צה"ל שנמצאים במצב קשה יהיו במוסד ולכן זהו </w:t>
      </w:r>
      <w:r w:rsidRPr="00AA4BE3">
        <w:rPr>
          <w:rFonts w:ascii="David" w:hAnsi="David" w:cs="David"/>
          <w:b/>
          <w:bCs/>
          <w:sz w:val="24"/>
          <w:szCs w:val="24"/>
          <w:rtl/>
        </w:rPr>
        <w:t>פיצוי הוגן</w:t>
      </w:r>
      <w:r w:rsidRPr="00AA4BE3">
        <w:rPr>
          <w:rFonts w:ascii="David" w:hAnsi="David" w:cs="David"/>
          <w:sz w:val="24"/>
          <w:szCs w:val="24"/>
          <w:rtl/>
        </w:rPr>
        <w:t xml:space="preserve"> אך לא מלא: </w:t>
      </w:r>
    </w:p>
    <w:p w14:paraId="13E19188" w14:textId="77777777" w:rsidR="002612D7" w:rsidRPr="00AA4BE3" w:rsidRDefault="002612D7" w:rsidP="003F4979">
      <w:pPr>
        <w:pStyle w:val="a3"/>
        <w:numPr>
          <w:ilvl w:val="0"/>
          <w:numId w:val="30"/>
        </w:numPr>
        <w:tabs>
          <w:tab w:val="left" w:pos="7565"/>
        </w:tabs>
        <w:spacing w:line="240" w:lineRule="auto"/>
        <w:rPr>
          <w:rFonts w:ascii="David" w:hAnsi="David" w:cs="David"/>
          <w:sz w:val="24"/>
          <w:szCs w:val="24"/>
        </w:rPr>
      </w:pPr>
      <w:r w:rsidRPr="00AA4BE3">
        <w:rPr>
          <w:rFonts w:ascii="David" w:hAnsi="David" w:cs="David"/>
          <w:sz w:val="24"/>
          <w:szCs w:val="24"/>
          <w:highlight w:val="magenta"/>
          <w:u w:val="single"/>
          <w:rtl/>
        </w:rPr>
        <w:t>שמגר-</w:t>
      </w:r>
      <w:r w:rsidRPr="00AA4BE3">
        <w:rPr>
          <w:rFonts w:ascii="David" w:hAnsi="David" w:cs="David"/>
          <w:b/>
          <w:bCs/>
          <w:sz w:val="24"/>
          <w:szCs w:val="24"/>
          <w:rtl/>
        </w:rPr>
        <w:t xml:space="preserve"> פיצויים הוגנים- </w:t>
      </w:r>
      <w:r w:rsidRPr="00AA4BE3">
        <w:rPr>
          <w:rFonts w:ascii="David" w:hAnsi="David" w:cs="David"/>
          <w:sz w:val="24"/>
          <w:szCs w:val="24"/>
          <w:rtl/>
        </w:rPr>
        <w:t>מי שניזוק גופנית באופן קשה יש לספק לו את מה שדרוש כדי שיוכל להתקיים באופן הוגן והולם.</w:t>
      </w:r>
    </w:p>
    <w:p w14:paraId="4F98D823" w14:textId="77777777" w:rsidR="002612D7" w:rsidRPr="00AA4BE3" w:rsidRDefault="002612D7" w:rsidP="003F4979">
      <w:pPr>
        <w:pStyle w:val="a3"/>
        <w:numPr>
          <w:ilvl w:val="0"/>
          <w:numId w:val="30"/>
        </w:numPr>
        <w:tabs>
          <w:tab w:val="left" w:pos="7565"/>
        </w:tabs>
        <w:spacing w:line="240" w:lineRule="auto"/>
        <w:rPr>
          <w:rFonts w:ascii="David" w:hAnsi="David" w:cs="David"/>
          <w:sz w:val="24"/>
          <w:szCs w:val="24"/>
        </w:rPr>
      </w:pPr>
      <w:r w:rsidRPr="00AA4BE3">
        <w:rPr>
          <w:rFonts w:ascii="David" w:hAnsi="David" w:cs="David"/>
          <w:sz w:val="24"/>
          <w:szCs w:val="24"/>
          <w:highlight w:val="magenta"/>
          <w:u w:val="single"/>
          <w:rtl/>
        </w:rPr>
        <w:t>ברק-</w:t>
      </w:r>
      <w:r w:rsidRPr="00AA4BE3">
        <w:rPr>
          <w:rFonts w:ascii="David" w:hAnsi="David" w:cs="David"/>
          <w:sz w:val="24"/>
          <w:szCs w:val="24"/>
          <w:rtl/>
        </w:rPr>
        <w:t xml:space="preserve"> </w:t>
      </w:r>
      <w:r w:rsidRPr="00AA4BE3">
        <w:rPr>
          <w:rFonts w:ascii="David" w:hAnsi="David" w:cs="David"/>
          <w:b/>
          <w:bCs/>
          <w:sz w:val="24"/>
          <w:szCs w:val="24"/>
          <w:rtl/>
        </w:rPr>
        <w:t>פיצויים מלאים-</w:t>
      </w:r>
      <w:r w:rsidRPr="00AA4BE3">
        <w:rPr>
          <w:rFonts w:ascii="David" w:hAnsi="David" w:cs="David"/>
          <w:sz w:val="24"/>
          <w:szCs w:val="24"/>
          <w:rtl/>
        </w:rPr>
        <w:t xml:space="preserve"> מגיע לניזוק הטיפול הטוב ביותר במסגרת הסבירות</w:t>
      </w:r>
    </w:p>
    <w:p w14:paraId="35A8865D" w14:textId="77777777" w:rsidR="002612D7" w:rsidRPr="00AA4BE3" w:rsidRDefault="002612D7" w:rsidP="003F4979">
      <w:pPr>
        <w:pStyle w:val="a3"/>
        <w:numPr>
          <w:ilvl w:val="0"/>
          <w:numId w:val="30"/>
        </w:numPr>
        <w:tabs>
          <w:tab w:val="left" w:pos="7565"/>
        </w:tabs>
        <w:spacing w:line="240" w:lineRule="auto"/>
        <w:rPr>
          <w:rFonts w:ascii="David" w:hAnsi="David" w:cs="David"/>
          <w:sz w:val="24"/>
          <w:szCs w:val="24"/>
        </w:rPr>
      </w:pPr>
      <w:r w:rsidRPr="00AA4BE3">
        <w:rPr>
          <w:rFonts w:ascii="David" w:hAnsi="David" w:cs="David"/>
          <w:sz w:val="24"/>
          <w:szCs w:val="24"/>
          <w:highlight w:val="magenta"/>
          <w:u w:val="single"/>
          <w:rtl/>
        </w:rPr>
        <w:t>אלון-</w:t>
      </w:r>
      <w:r w:rsidRPr="00AA4BE3">
        <w:rPr>
          <w:rFonts w:ascii="David" w:hAnsi="David" w:cs="David"/>
          <w:sz w:val="24"/>
          <w:szCs w:val="24"/>
          <w:rtl/>
        </w:rPr>
        <w:t xml:space="preserve"> </w:t>
      </w:r>
      <w:r w:rsidRPr="00AA4BE3">
        <w:rPr>
          <w:rFonts w:ascii="David" w:hAnsi="David" w:cs="David"/>
          <w:b/>
          <w:bCs/>
          <w:sz w:val="24"/>
          <w:szCs w:val="24"/>
          <w:rtl/>
        </w:rPr>
        <w:t>עמדת ביניים-</w:t>
      </w:r>
      <w:r w:rsidRPr="00AA4BE3">
        <w:rPr>
          <w:rFonts w:ascii="David" w:hAnsi="David" w:cs="David"/>
          <w:sz w:val="24"/>
          <w:szCs w:val="24"/>
          <w:rtl/>
        </w:rPr>
        <w:t xml:space="preserve"> פיצויים מלאים ביחד לטיפולים שיש עימם סיכוי לרפא ולשפר את התפקוד. פיצויים הוגנים ביחד לתנאי האחזקה והמגורים השותפים.</w:t>
      </w:r>
    </w:p>
    <w:p w14:paraId="1D377AD9" w14:textId="77777777" w:rsidR="00855EEA" w:rsidRPr="00AA4BE3" w:rsidRDefault="00855EEA" w:rsidP="00AA4BE3">
      <w:pPr>
        <w:tabs>
          <w:tab w:val="left" w:pos="7565"/>
        </w:tabs>
        <w:spacing w:line="240" w:lineRule="auto"/>
        <w:contextualSpacing/>
        <w:rPr>
          <w:rFonts w:ascii="David" w:hAnsi="David" w:cs="David"/>
          <w:sz w:val="24"/>
          <w:szCs w:val="24"/>
        </w:rPr>
      </w:pPr>
      <w:r w:rsidRPr="00AA4BE3">
        <w:rPr>
          <w:rFonts w:ascii="David" w:hAnsi="David" w:cs="David"/>
          <w:sz w:val="24"/>
          <w:szCs w:val="24"/>
          <w:rtl/>
        </w:rPr>
        <w:t xml:space="preserve">-כאשר מדובר בנזק שנעשה בזדון, העוולה מחפירה והנזק חמור- לדון בשאלת מתן </w:t>
      </w:r>
      <w:r w:rsidRPr="00AA4BE3">
        <w:rPr>
          <w:rFonts w:ascii="David" w:hAnsi="David" w:cs="David"/>
          <w:b/>
          <w:bCs/>
          <w:sz w:val="24"/>
          <w:szCs w:val="24"/>
          <w:u w:val="single"/>
          <w:rtl/>
        </w:rPr>
        <w:t>פיצויים עונשיים</w:t>
      </w:r>
      <w:r w:rsidRPr="00AA4BE3">
        <w:rPr>
          <w:rFonts w:ascii="David" w:hAnsi="David" w:cs="David"/>
          <w:sz w:val="24"/>
          <w:szCs w:val="24"/>
          <w:rtl/>
        </w:rPr>
        <w:t>.</w:t>
      </w:r>
    </w:p>
    <w:p w14:paraId="7470A13C" w14:textId="77777777" w:rsidR="002612D7" w:rsidRPr="00AA4BE3" w:rsidRDefault="002612D7" w:rsidP="00AA4BE3">
      <w:pPr>
        <w:tabs>
          <w:tab w:val="left" w:pos="7565"/>
        </w:tabs>
        <w:spacing w:line="240" w:lineRule="auto"/>
        <w:contextualSpacing/>
        <w:rPr>
          <w:rFonts w:ascii="David" w:eastAsia="Arial,David,Calibri" w:hAnsi="David" w:cs="David"/>
          <w:sz w:val="24"/>
          <w:szCs w:val="24"/>
          <w:u w:val="single"/>
        </w:rPr>
      </w:pPr>
      <w:r w:rsidRPr="00AA4BE3">
        <w:rPr>
          <w:rFonts w:ascii="David" w:eastAsia="Arial,David,Calibri" w:hAnsi="David" w:cs="David"/>
          <w:b/>
          <w:bCs/>
          <w:sz w:val="24"/>
          <w:szCs w:val="24"/>
          <w:u w:val="single"/>
          <w:rtl/>
        </w:rPr>
        <w:t>הערות:</w:t>
      </w:r>
    </w:p>
    <w:p w14:paraId="1FE662CD" w14:textId="77777777" w:rsidR="002612D7" w:rsidRPr="00AA4BE3" w:rsidRDefault="002612D7" w:rsidP="00AA4BE3">
      <w:pPr>
        <w:tabs>
          <w:tab w:val="left" w:pos="7565"/>
        </w:tabs>
        <w:spacing w:line="240" w:lineRule="auto"/>
        <w:contextualSpacing/>
        <w:rPr>
          <w:rFonts w:ascii="David" w:hAnsi="David" w:cs="David"/>
          <w:sz w:val="24"/>
          <w:szCs w:val="24"/>
          <w:rtl/>
        </w:rPr>
      </w:pPr>
      <w:r w:rsidRPr="00AA4BE3">
        <w:rPr>
          <w:rFonts w:ascii="David" w:hAnsi="David" w:cs="David"/>
          <w:noProof/>
          <w:sz w:val="24"/>
          <w:szCs w:val="24"/>
        </w:rPr>
        <mc:AlternateContent>
          <mc:Choice Requires="wps">
            <w:drawing>
              <wp:anchor distT="0" distB="0" distL="114300" distR="114300" simplePos="0" relativeHeight="251658240" behindDoc="0" locked="0" layoutInCell="1" allowOverlap="1" wp14:anchorId="7A1C7548" wp14:editId="30CC4C1C">
                <wp:simplePos x="0" y="0"/>
                <wp:positionH relativeFrom="column">
                  <wp:posOffset>6724650</wp:posOffset>
                </wp:positionH>
                <wp:positionV relativeFrom="paragraph">
                  <wp:posOffset>-27940</wp:posOffset>
                </wp:positionV>
                <wp:extent cx="152400" cy="1714500"/>
                <wp:effectExtent l="0" t="0" r="38100" b="19050"/>
                <wp:wrapNone/>
                <wp:docPr id="1" name="סוגר מסולסל ימני 1"/>
                <wp:cNvGraphicFramePr/>
                <a:graphic xmlns:a="http://schemas.openxmlformats.org/drawingml/2006/main">
                  <a:graphicData uri="http://schemas.microsoft.com/office/word/2010/wordprocessingShape">
                    <wps:wsp>
                      <wps:cNvSpPr/>
                      <wps:spPr>
                        <a:xfrm>
                          <a:off x="0" y="0"/>
                          <a:ext cx="152400" cy="1714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2AC5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1" o:spid="_x0000_s1026" type="#_x0000_t88" style="position:absolute;left:0;text-align:left;margin-left:529.5pt;margin-top:-2.2pt;width:1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" adj="160" strokecolor="#5b9bd5" strokeweight=".5pt">
                <v:stroke joinstyle="miter"/>
              </v:shape>
            </w:pict>
          </mc:Fallback>
        </mc:AlternateContent>
      </w:r>
      <w:r w:rsidRPr="00AA4BE3">
        <w:rPr>
          <w:rFonts w:ascii="David" w:eastAsia="Arial,David,Calibri" w:hAnsi="David" w:cs="David"/>
          <w:b/>
          <w:bCs/>
          <w:sz w:val="24"/>
          <w:szCs w:val="24"/>
          <w:u w:val="single"/>
        </w:rPr>
        <w:t>-</w:t>
      </w:r>
      <w:r w:rsidRPr="00AA4BE3">
        <w:rPr>
          <w:rFonts w:ascii="David" w:eastAsia="Arial,David,Calibri" w:hAnsi="David" w:cs="David"/>
          <w:b/>
          <w:bCs/>
          <w:sz w:val="24"/>
          <w:szCs w:val="24"/>
          <w:u w:val="single"/>
          <w:rtl/>
        </w:rPr>
        <w:t>ניזוק חי:</w:t>
      </w:r>
      <w:r w:rsidRPr="00AA4BE3">
        <w:rPr>
          <w:rFonts w:ascii="David" w:eastAsia="Arial,David,Calibri" w:hAnsi="David" w:cs="David"/>
          <w:sz w:val="24"/>
          <w:szCs w:val="24"/>
          <w:rtl/>
        </w:rPr>
        <w:t xml:space="preserve"> תובע על "שנים אבודות" = הפסד השתכרות בשנים שיאבדו לו מהתאונה. זוהי </w:t>
      </w:r>
      <w:r w:rsidRPr="00AA4BE3">
        <w:rPr>
          <w:rFonts w:ascii="David" w:eastAsia="Arial,David,Calibri" w:hAnsi="David" w:cs="David"/>
          <w:b/>
          <w:bCs/>
          <w:sz w:val="24"/>
          <w:szCs w:val="24"/>
          <w:rtl/>
        </w:rPr>
        <w:t>תביעת הניזוק החי</w:t>
      </w:r>
      <w:r w:rsidRPr="00AA4BE3">
        <w:rPr>
          <w:rFonts w:ascii="David" w:eastAsia="Arial,David,Calibri" w:hAnsi="David" w:cs="David"/>
          <w:sz w:val="24"/>
          <w:szCs w:val="24"/>
          <w:rtl/>
        </w:rPr>
        <w:t xml:space="preserve">, אם חייו </w:t>
      </w:r>
      <w:r w:rsidRPr="00AA4BE3">
        <w:rPr>
          <w:rFonts w:ascii="David" w:eastAsia="Arial,David,Calibri" w:hAnsi="David" w:cs="David"/>
          <w:b/>
          <w:bCs/>
          <w:sz w:val="24"/>
          <w:szCs w:val="24"/>
          <w:rtl/>
        </w:rPr>
        <w:t xml:space="preserve">קוצרו </w:t>
      </w:r>
      <w:r w:rsidRPr="00AA4BE3">
        <w:rPr>
          <w:rFonts w:ascii="David" w:eastAsia="Arial,David,Calibri" w:hAnsi="David" w:cs="David"/>
          <w:sz w:val="24"/>
          <w:szCs w:val="24"/>
          <w:rtl/>
        </w:rPr>
        <w:t xml:space="preserve">והוא עתיד למות טרם זמנו, או </w:t>
      </w:r>
      <w:r w:rsidRPr="00AA4BE3">
        <w:rPr>
          <w:rFonts w:ascii="David" w:eastAsia="Arial,David,Calibri" w:hAnsi="David" w:cs="David"/>
          <w:b/>
          <w:bCs/>
          <w:sz w:val="24"/>
          <w:szCs w:val="24"/>
          <w:rtl/>
        </w:rPr>
        <w:t>תביעת העיזבון</w:t>
      </w:r>
      <w:r w:rsidRPr="00AA4BE3">
        <w:rPr>
          <w:rFonts w:ascii="David" w:eastAsia="Arial,David,Calibri" w:hAnsi="David" w:cs="David"/>
          <w:sz w:val="24"/>
          <w:szCs w:val="24"/>
          <w:rtl/>
        </w:rPr>
        <w:t>, אם הניזוק כבר מת מחמת התאונה (</w:t>
      </w:r>
      <w:proofErr w:type="spellStart"/>
      <w:r w:rsidRPr="00AA4BE3">
        <w:rPr>
          <w:rFonts w:ascii="David" w:eastAsia="Arial,David,Calibri" w:hAnsi="David" w:cs="David"/>
          <w:sz w:val="24"/>
          <w:szCs w:val="24"/>
          <w:rtl/>
        </w:rPr>
        <w:t>ידת</w:t>
      </w:r>
      <w:proofErr w:type="spellEnd"/>
      <w:r w:rsidRPr="00AA4BE3">
        <w:rPr>
          <w:rFonts w:ascii="David" w:eastAsia="Arial,David,Calibri" w:hAnsi="David" w:cs="David"/>
          <w:sz w:val="24"/>
          <w:szCs w:val="24"/>
          <w:rtl/>
        </w:rPr>
        <w:t xml:space="preserve"> חסכון פלוס </w:t>
      </w:r>
      <w:proofErr w:type="spellStart"/>
      <w:r w:rsidRPr="00AA4BE3">
        <w:rPr>
          <w:rFonts w:ascii="David" w:eastAsia="Arial,David,Calibri" w:hAnsi="David" w:cs="David"/>
          <w:sz w:val="24"/>
          <w:szCs w:val="24"/>
          <w:rtl/>
        </w:rPr>
        <w:t>ידת</w:t>
      </w:r>
      <w:proofErr w:type="spellEnd"/>
      <w:r w:rsidRPr="00AA4BE3">
        <w:rPr>
          <w:rFonts w:ascii="David" w:eastAsia="Arial,David,Calibri" w:hAnsi="David" w:cs="David"/>
          <w:sz w:val="24"/>
          <w:szCs w:val="24"/>
          <w:rtl/>
        </w:rPr>
        <w:t xml:space="preserve"> משק בית פלוס מספר הנפשות</w:t>
      </w:r>
      <w:r w:rsidR="0031455A" w:rsidRPr="00AA4BE3">
        <w:rPr>
          <w:rFonts w:ascii="David" w:eastAsia="Arial,David,Calibri" w:hAnsi="David" w:cs="David"/>
          <w:sz w:val="24"/>
          <w:szCs w:val="24"/>
          <w:rtl/>
        </w:rPr>
        <w:t>).</w:t>
      </w:r>
    </w:p>
    <w:p w14:paraId="64690A71" w14:textId="77777777" w:rsidR="002612D7" w:rsidRPr="00AA4BE3" w:rsidRDefault="002612D7" w:rsidP="00AA4BE3">
      <w:pPr>
        <w:spacing w:line="240" w:lineRule="auto"/>
        <w:contextualSpacing/>
        <w:rPr>
          <w:rFonts w:ascii="David" w:eastAsia="Calibri" w:hAnsi="David" w:cs="David"/>
          <w:sz w:val="24"/>
          <w:szCs w:val="24"/>
        </w:rPr>
      </w:pPr>
      <w:r w:rsidRPr="00AA4BE3">
        <w:rPr>
          <w:rFonts w:ascii="David" w:eastAsia="Arial,David,Calibri" w:hAnsi="David" w:cs="David"/>
          <w:b/>
          <w:bCs/>
          <w:sz w:val="24"/>
          <w:szCs w:val="24"/>
          <w:rtl/>
        </w:rPr>
        <w:t>-הפסד תמיכה</w:t>
      </w:r>
      <w:r w:rsidRPr="00AA4BE3">
        <w:rPr>
          <w:rFonts w:ascii="David" w:eastAsia="Arial,David,Calibri" w:hAnsi="David" w:cs="David"/>
          <w:sz w:val="24"/>
          <w:szCs w:val="24"/>
          <w:rtl/>
        </w:rPr>
        <w:t xml:space="preserve">" זוהי עילת התביעה של </w:t>
      </w:r>
      <w:r w:rsidRPr="00AA4BE3">
        <w:rPr>
          <w:rFonts w:ascii="David" w:eastAsia="Arial,David,Calibri" w:hAnsi="David" w:cs="David"/>
          <w:b/>
          <w:bCs/>
          <w:sz w:val="24"/>
          <w:szCs w:val="24"/>
          <w:rtl/>
        </w:rPr>
        <w:t>התלויים</w:t>
      </w:r>
      <w:r w:rsidRPr="00AA4BE3">
        <w:rPr>
          <w:rFonts w:ascii="David" w:eastAsia="Arial,David,Calibri" w:hAnsi="David" w:cs="David"/>
          <w:sz w:val="24"/>
          <w:szCs w:val="24"/>
          <w:rtl/>
        </w:rPr>
        <w:t xml:space="preserve"> בניזוק, לא של הניזוק עצמו, </w:t>
      </w:r>
      <w:r w:rsidRPr="00AA4BE3">
        <w:rPr>
          <w:rFonts w:ascii="David" w:eastAsia="Arial,David,Calibri" w:hAnsi="David" w:cs="David"/>
          <w:b/>
          <w:bCs/>
          <w:sz w:val="24"/>
          <w:szCs w:val="24"/>
          <w:rtl/>
        </w:rPr>
        <w:t>על התמיכה שהפסידו</w:t>
      </w:r>
      <w:r w:rsidRPr="00AA4BE3">
        <w:rPr>
          <w:rFonts w:ascii="David" w:eastAsia="Arial,David,Calibri" w:hAnsi="David" w:cs="David"/>
          <w:sz w:val="24"/>
          <w:szCs w:val="24"/>
          <w:rtl/>
        </w:rPr>
        <w:t xml:space="preserve"> בגין מותו של הניזוק. כל עוד הוא חי, אין הם יכולים לתבוע, כי הם לא בגדר "תלויים</w:t>
      </w:r>
      <w:r w:rsidRPr="00AA4BE3">
        <w:rPr>
          <w:rFonts w:ascii="David" w:eastAsia="Arial,David,Calibri" w:hAnsi="David" w:cs="David"/>
          <w:sz w:val="24"/>
          <w:szCs w:val="24"/>
        </w:rPr>
        <w:t xml:space="preserve">". </w:t>
      </w:r>
    </w:p>
    <w:p w14:paraId="2CC28531" w14:textId="77777777" w:rsidR="002612D7" w:rsidRPr="00AA4BE3" w:rsidRDefault="002612D7"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u w:val="single"/>
          <w:rtl/>
        </w:rPr>
        <w:t>-ניזוק מת עם תלויים:</w:t>
      </w:r>
      <w:r w:rsidRPr="00AA4BE3">
        <w:rPr>
          <w:rFonts w:ascii="David" w:eastAsia="Calibri" w:hAnsi="David" w:cs="David"/>
          <w:sz w:val="24"/>
          <w:szCs w:val="24"/>
          <w:rtl/>
        </w:rPr>
        <w:t xml:space="preserve"> אם היו לו תלויים, והם מגישים תביעה, צריכים לחשב להם הפסד תמיכה לפי שיטת הידות </w:t>
      </w:r>
      <w:r w:rsidRPr="00AA4BE3">
        <w:rPr>
          <w:rFonts w:ascii="David" w:eastAsia="Calibri" w:hAnsi="David" w:cs="David"/>
          <w:b/>
          <w:bCs/>
          <w:sz w:val="24"/>
          <w:szCs w:val="24"/>
          <w:rtl/>
        </w:rPr>
        <w:t>לתלויים</w:t>
      </w:r>
      <w:r w:rsidRPr="00AA4BE3">
        <w:rPr>
          <w:rFonts w:ascii="David" w:eastAsia="Calibri" w:hAnsi="David" w:cs="David"/>
          <w:sz w:val="24"/>
          <w:szCs w:val="24"/>
          <w:rtl/>
        </w:rPr>
        <w:t xml:space="preserve"> </w:t>
      </w:r>
      <w:r w:rsidRPr="00AA4BE3">
        <w:rPr>
          <w:rFonts w:ascii="David" w:eastAsia="Calibri" w:hAnsi="David" w:cs="David"/>
          <w:b/>
          <w:bCs/>
          <w:sz w:val="24"/>
          <w:szCs w:val="24"/>
          <w:rtl/>
        </w:rPr>
        <w:t xml:space="preserve">(מספר נפשות פלוס </w:t>
      </w:r>
      <w:proofErr w:type="spellStart"/>
      <w:r w:rsidRPr="00AA4BE3">
        <w:rPr>
          <w:rFonts w:ascii="David" w:eastAsia="Calibri" w:hAnsi="David" w:cs="David"/>
          <w:b/>
          <w:bCs/>
          <w:sz w:val="24"/>
          <w:szCs w:val="24"/>
          <w:rtl/>
        </w:rPr>
        <w:t>ידת</w:t>
      </w:r>
      <w:proofErr w:type="spellEnd"/>
      <w:r w:rsidRPr="00AA4BE3">
        <w:rPr>
          <w:rFonts w:ascii="David" w:eastAsia="Calibri" w:hAnsi="David" w:cs="David"/>
          <w:b/>
          <w:bCs/>
          <w:sz w:val="24"/>
          <w:szCs w:val="24"/>
          <w:rtl/>
        </w:rPr>
        <w:t xml:space="preserve"> משק בית).</w:t>
      </w:r>
      <w:r w:rsidRPr="00AA4BE3">
        <w:rPr>
          <w:rFonts w:ascii="David" w:eastAsia="Calibri" w:hAnsi="David" w:cs="David"/>
          <w:sz w:val="24"/>
          <w:szCs w:val="24"/>
          <w:rtl/>
        </w:rPr>
        <w:t xml:space="preserve"> </w:t>
      </w:r>
    </w:p>
    <w:p w14:paraId="3D7C711B" w14:textId="77777777" w:rsidR="002612D7" w:rsidRPr="00AA4BE3" w:rsidRDefault="002612D7"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u w:val="single"/>
          <w:rtl/>
        </w:rPr>
        <w:t>-ניזוק מת בלי תלויים</w:t>
      </w:r>
      <w:r w:rsidRPr="00AA4BE3">
        <w:rPr>
          <w:rFonts w:ascii="David" w:eastAsia="Calibri" w:hAnsi="David" w:cs="David"/>
          <w:sz w:val="24"/>
          <w:szCs w:val="24"/>
        </w:rPr>
        <w:t xml:space="preserve">: </w:t>
      </w:r>
      <w:r w:rsidRPr="00AA4BE3">
        <w:rPr>
          <w:rFonts w:ascii="David" w:eastAsia="Calibri" w:hAnsi="David" w:cs="David"/>
          <w:sz w:val="24"/>
          <w:szCs w:val="24"/>
          <w:rtl/>
        </w:rPr>
        <w:t xml:space="preserve">( </w:t>
      </w:r>
      <w:r w:rsidRPr="00AA4BE3">
        <w:rPr>
          <w:rFonts w:ascii="David" w:eastAsia="Calibri" w:hAnsi="David" w:cs="David"/>
          <w:b/>
          <w:bCs/>
          <w:sz w:val="24"/>
          <w:szCs w:val="24"/>
          <w:rtl/>
        </w:rPr>
        <w:t>עזבון</w:t>
      </w:r>
      <w:r w:rsidRPr="00AA4BE3">
        <w:rPr>
          <w:rFonts w:ascii="David" w:eastAsia="Calibri" w:hAnsi="David" w:cs="David"/>
          <w:sz w:val="24"/>
          <w:szCs w:val="24"/>
          <w:rtl/>
        </w:rPr>
        <w:t xml:space="preserve">) כאשר נהרג אדם בלי ילדים או תלויים אחרים, פוסקים </w:t>
      </w:r>
      <w:r w:rsidRPr="00AA4BE3">
        <w:rPr>
          <w:rFonts w:ascii="David" w:eastAsia="Calibri" w:hAnsi="David" w:cs="David"/>
          <w:b/>
          <w:bCs/>
          <w:sz w:val="24"/>
          <w:szCs w:val="24"/>
          <w:rtl/>
        </w:rPr>
        <w:t>רק הפסד השתכרות בשנים האבודות</w:t>
      </w:r>
      <w:r w:rsidRPr="00AA4BE3">
        <w:rPr>
          <w:rFonts w:ascii="David" w:eastAsia="Calibri" w:hAnsi="David" w:cs="David"/>
          <w:sz w:val="24"/>
          <w:szCs w:val="24"/>
          <w:rtl/>
        </w:rPr>
        <w:t xml:space="preserve"> המחושבות לפי שיטת הידות </w:t>
      </w:r>
      <w:proofErr w:type="spellStart"/>
      <w:r w:rsidRPr="00AA4BE3">
        <w:rPr>
          <w:rFonts w:ascii="David" w:eastAsia="Calibri" w:hAnsi="David" w:cs="David"/>
          <w:b/>
          <w:bCs/>
          <w:sz w:val="24"/>
          <w:szCs w:val="24"/>
          <w:rtl/>
        </w:rPr>
        <w:t>לעזבון</w:t>
      </w:r>
      <w:proofErr w:type="spellEnd"/>
      <w:r w:rsidRPr="00AA4BE3">
        <w:rPr>
          <w:rFonts w:ascii="David" w:eastAsia="Calibri" w:hAnsi="David" w:cs="David"/>
          <w:b/>
          <w:bCs/>
          <w:sz w:val="24"/>
          <w:szCs w:val="24"/>
          <w:rtl/>
        </w:rPr>
        <w:t xml:space="preserve"> (</w:t>
      </w:r>
      <w:proofErr w:type="spellStart"/>
      <w:r w:rsidRPr="00AA4BE3">
        <w:rPr>
          <w:rFonts w:ascii="David" w:eastAsia="Calibri" w:hAnsi="David" w:cs="David"/>
          <w:b/>
          <w:bCs/>
          <w:sz w:val="24"/>
          <w:szCs w:val="24"/>
          <w:rtl/>
        </w:rPr>
        <w:t>ידת</w:t>
      </w:r>
      <w:proofErr w:type="spellEnd"/>
      <w:r w:rsidRPr="00AA4BE3">
        <w:rPr>
          <w:rFonts w:ascii="David" w:eastAsia="Calibri" w:hAnsi="David" w:cs="David"/>
          <w:b/>
          <w:bCs/>
          <w:sz w:val="24"/>
          <w:szCs w:val="24"/>
          <w:rtl/>
        </w:rPr>
        <w:t xml:space="preserve"> משק בית </w:t>
      </w:r>
      <w:proofErr w:type="spellStart"/>
      <w:r w:rsidRPr="00AA4BE3">
        <w:rPr>
          <w:rFonts w:ascii="David" w:eastAsia="Calibri" w:hAnsi="David" w:cs="David"/>
          <w:b/>
          <w:bCs/>
          <w:sz w:val="24"/>
          <w:szCs w:val="24"/>
          <w:rtl/>
        </w:rPr>
        <w:t>ידת</w:t>
      </w:r>
      <w:proofErr w:type="spellEnd"/>
      <w:r w:rsidRPr="00AA4BE3">
        <w:rPr>
          <w:rFonts w:ascii="David" w:eastAsia="Calibri" w:hAnsi="David" w:cs="David"/>
          <w:b/>
          <w:bCs/>
          <w:sz w:val="24"/>
          <w:szCs w:val="24"/>
          <w:rtl/>
        </w:rPr>
        <w:t xml:space="preserve"> חסכון מספר נפשות</w:t>
      </w:r>
      <w:r w:rsidRPr="00AA4BE3">
        <w:rPr>
          <w:rFonts w:ascii="David" w:eastAsia="Calibri" w:hAnsi="David" w:cs="David"/>
          <w:sz w:val="24"/>
          <w:szCs w:val="24"/>
          <w:rtl/>
        </w:rPr>
        <w:t>).</w:t>
      </w:r>
    </w:p>
    <w:p w14:paraId="6A0BFD83" w14:textId="77777777" w:rsidR="002612D7" w:rsidRPr="00AA4BE3" w:rsidRDefault="002612D7" w:rsidP="00AA4BE3">
      <w:pPr>
        <w:spacing w:line="240" w:lineRule="auto"/>
        <w:contextualSpacing/>
        <w:rPr>
          <w:rFonts w:ascii="David" w:eastAsia="Calibri" w:hAnsi="David" w:cs="David"/>
          <w:sz w:val="24"/>
          <w:szCs w:val="24"/>
          <w:rtl/>
        </w:rPr>
      </w:pPr>
      <w:r w:rsidRPr="00AA4BE3">
        <w:rPr>
          <w:rFonts w:ascii="David" w:eastAsia="Calibri" w:hAnsi="David" w:cs="David"/>
          <w:b/>
          <w:bCs/>
          <w:sz w:val="24"/>
          <w:szCs w:val="24"/>
          <w:u w:val="single"/>
          <w:rtl/>
        </w:rPr>
        <w:t>-אשר מוגשת גם תביעת העיזבון וגם תלויים-</w:t>
      </w:r>
      <w:r w:rsidRPr="00AA4BE3">
        <w:rPr>
          <w:rFonts w:ascii="David" w:eastAsia="Calibri" w:hAnsi="David" w:cs="David"/>
          <w:sz w:val="24"/>
          <w:szCs w:val="24"/>
          <w:rtl/>
        </w:rPr>
        <w:t xml:space="preserve"> לא יפסקו גם לעיזבון (הפסד השתכרות על השנים האבודות) וגם לתלויים (הפסד תמיכה) כי תהיה כאן חפיפה, כלומר פיצוי כפול לא מוצדק. אם התלויים הם גם היורשים- פוסקים רק את הגבוה מבין השניים, שזה בד"כ הפסד תמיכה.</w:t>
      </w:r>
    </w:p>
    <w:p w14:paraId="69096939" w14:textId="77777777" w:rsidR="005F3E26" w:rsidRPr="00AA4BE3" w:rsidRDefault="005F3E26" w:rsidP="00AA4BE3">
      <w:pPr>
        <w:tabs>
          <w:tab w:val="left" w:pos="6606"/>
        </w:tabs>
        <w:spacing w:after="0" w:line="240" w:lineRule="auto"/>
        <w:ind w:left="360"/>
        <w:contextualSpacing/>
        <w:rPr>
          <w:rFonts w:ascii="David" w:hAnsi="David" w:cs="David"/>
          <w:b/>
          <w:bCs/>
          <w:sz w:val="24"/>
          <w:szCs w:val="24"/>
          <w:highlight w:val="red"/>
          <w:u w:val="single"/>
          <w:rtl/>
        </w:rPr>
      </w:pPr>
    </w:p>
    <w:p w14:paraId="2916995C" w14:textId="77777777" w:rsidR="002612D7" w:rsidRPr="00AA4BE3" w:rsidRDefault="002612D7" w:rsidP="00AA4BE3">
      <w:pPr>
        <w:tabs>
          <w:tab w:val="left" w:pos="6606"/>
        </w:tabs>
        <w:spacing w:after="0" w:line="240" w:lineRule="auto"/>
        <w:contextualSpacing/>
        <w:rPr>
          <w:rFonts w:ascii="David" w:hAnsi="David" w:cs="David"/>
          <w:b/>
          <w:bCs/>
          <w:sz w:val="24"/>
          <w:szCs w:val="24"/>
          <w:u w:val="single"/>
          <w:rtl/>
        </w:rPr>
      </w:pPr>
      <w:r w:rsidRPr="00AA4BE3">
        <w:rPr>
          <w:rFonts w:ascii="David" w:hAnsi="David" w:cs="David"/>
          <w:b/>
          <w:bCs/>
          <w:sz w:val="24"/>
          <w:szCs w:val="24"/>
          <w:highlight w:val="red"/>
          <w:u w:val="single"/>
          <w:rtl/>
        </w:rPr>
        <w:t>הערות כלליות:</w:t>
      </w:r>
    </w:p>
    <w:p w14:paraId="6306163E" w14:textId="77777777" w:rsidR="002612D7" w:rsidRPr="00AA4BE3" w:rsidRDefault="002612D7" w:rsidP="003F4979">
      <w:pPr>
        <w:pStyle w:val="a3"/>
        <w:numPr>
          <w:ilvl w:val="0"/>
          <w:numId w:val="32"/>
        </w:numPr>
        <w:tabs>
          <w:tab w:val="left" w:pos="6606"/>
        </w:tabs>
        <w:spacing w:after="0" w:line="240" w:lineRule="auto"/>
        <w:rPr>
          <w:rFonts w:ascii="David" w:hAnsi="David" w:cs="David"/>
          <w:b/>
          <w:bCs/>
          <w:sz w:val="24"/>
          <w:szCs w:val="24"/>
          <w:u w:val="single"/>
          <w:rtl/>
        </w:rPr>
      </w:pPr>
      <w:r w:rsidRPr="00AA4BE3">
        <w:rPr>
          <w:rFonts w:ascii="David" w:hAnsi="David" w:cs="David"/>
          <w:b/>
          <w:bCs/>
          <w:sz w:val="24"/>
          <w:szCs w:val="24"/>
          <w:u w:val="single"/>
          <w:rtl/>
        </w:rPr>
        <w:t>רשלנות</w:t>
      </w:r>
      <w:r w:rsidR="0031455A" w:rsidRPr="00AA4BE3">
        <w:rPr>
          <w:rFonts w:ascii="David" w:hAnsi="David" w:cs="David"/>
          <w:b/>
          <w:bCs/>
          <w:sz w:val="24"/>
          <w:szCs w:val="24"/>
          <w:u w:val="single"/>
          <w:rtl/>
        </w:rPr>
        <w:t>-</w:t>
      </w:r>
    </w:p>
    <w:p w14:paraId="7B902EB9"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b/>
          <w:bCs/>
          <w:sz w:val="24"/>
          <w:szCs w:val="24"/>
          <w:rtl/>
        </w:rPr>
        <w:t>תמיד לשים לב לבעל מקרקעין</w:t>
      </w:r>
      <w:r w:rsidRPr="00AA4BE3">
        <w:rPr>
          <w:rFonts w:ascii="David" w:hAnsi="David" w:cs="David"/>
          <w:sz w:val="24"/>
          <w:szCs w:val="24"/>
          <w:rtl/>
        </w:rPr>
        <w:t xml:space="preserve"> - כל דבר שקורה בתוך שטח של מישהו בין אם מפעל או חנות או בית או קניון (ס' 37). </w:t>
      </w:r>
    </w:p>
    <w:p w14:paraId="655D661E"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b/>
          <w:bCs/>
          <w:sz w:val="24"/>
          <w:szCs w:val="24"/>
          <w:rtl/>
        </w:rPr>
        <w:t xml:space="preserve">חובת זהירות קונקרטית </w:t>
      </w:r>
      <w:r w:rsidRPr="00AA4BE3">
        <w:rPr>
          <w:rFonts w:ascii="David" w:hAnsi="David" w:cs="David"/>
          <w:sz w:val="24"/>
          <w:szCs w:val="24"/>
          <w:rtl/>
        </w:rPr>
        <w:t xml:space="preserve">- תמיד לרשום את השמות. </w:t>
      </w:r>
    </w:p>
    <w:p w14:paraId="4B2370ED" w14:textId="77777777" w:rsidR="002612D7" w:rsidRPr="00AA4BE3" w:rsidRDefault="002612D7" w:rsidP="00AA4BE3">
      <w:pPr>
        <w:tabs>
          <w:tab w:val="left" w:pos="6606"/>
        </w:tabs>
        <w:spacing w:after="0" w:line="240" w:lineRule="auto"/>
        <w:contextualSpacing/>
        <w:rPr>
          <w:rFonts w:ascii="David" w:hAnsi="David" w:cs="David"/>
          <w:b/>
          <w:bCs/>
          <w:sz w:val="24"/>
          <w:szCs w:val="24"/>
          <w:rtl/>
        </w:rPr>
      </w:pPr>
      <w:r w:rsidRPr="00AA4BE3">
        <w:rPr>
          <w:rFonts w:ascii="David" w:hAnsi="David" w:cs="David"/>
          <w:b/>
          <w:bCs/>
          <w:sz w:val="24"/>
          <w:szCs w:val="24"/>
          <w:rtl/>
        </w:rPr>
        <w:t xml:space="preserve">נזקים כלכלים - לרשום סכומים </w:t>
      </w:r>
    </w:p>
    <w:p w14:paraId="29B020BF"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b/>
          <w:bCs/>
          <w:sz w:val="24"/>
          <w:szCs w:val="24"/>
          <w:rtl/>
        </w:rPr>
        <w:t xml:space="preserve">להוסיף תמיד אחריות </w:t>
      </w:r>
      <w:proofErr w:type="spellStart"/>
      <w:r w:rsidRPr="00AA4BE3">
        <w:rPr>
          <w:rFonts w:ascii="David" w:hAnsi="David" w:cs="David"/>
          <w:b/>
          <w:bCs/>
          <w:sz w:val="24"/>
          <w:szCs w:val="24"/>
          <w:rtl/>
        </w:rPr>
        <w:t>שילוחית</w:t>
      </w:r>
      <w:proofErr w:type="spellEnd"/>
      <w:r w:rsidRPr="00AA4BE3">
        <w:rPr>
          <w:rFonts w:ascii="David" w:hAnsi="David" w:cs="David"/>
          <w:sz w:val="24"/>
          <w:szCs w:val="24"/>
          <w:rtl/>
        </w:rPr>
        <w:t xml:space="preserve"> - שיש תמיד מנכ"ל ומנהל עבודה. + אך יתכן שיש לראות במנכ"ל כאורגן של החברה, ואז יש אחריות רק של החברה. </w:t>
      </w:r>
    </w:p>
    <w:p w14:paraId="64E50166" w14:textId="77777777" w:rsidR="002612D7" w:rsidRPr="00AA4BE3" w:rsidRDefault="002612D7" w:rsidP="00AA4BE3">
      <w:pPr>
        <w:tabs>
          <w:tab w:val="left" w:pos="6606"/>
        </w:tabs>
        <w:spacing w:after="0" w:line="240" w:lineRule="auto"/>
        <w:contextualSpacing/>
        <w:rPr>
          <w:rFonts w:ascii="David" w:hAnsi="David" w:cs="David"/>
          <w:sz w:val="24"/>
          <w:szCs w:val="24"/>
          <w:rtl/>
        </w:rPr>
      </w:pPr>
    </w:p>
    <w:p w14:paraId="407380DE" w14:textId="77777777" w:rsidR="002612D7" w:rsidRPr="00AA4BE3" w:rsidRDefault="002612D7" w:rsidP="003F4979">
      <w:pPr>
        <w:pStyle w:val="a3"/>
        <w:numPr>
          <w:ilvl w:val="0"/>
          <w:numId w:val="31"/>
        </w:numPr>
        <w:tabs>
          <w:tab w:val="left" w:pos="6606"/>
        </w:tabs>
        <w:spacing w:after="0" w:line="240" w:lineRule="auto"/>
        <w:rPr>
          <w:rFonts w:ascii="David" w:hAnsi="David" w:cs="David"/>
          <w:b/>
          <w:bCs/>
          <w:sz w:val="24"/>
          <w:szCs w:val="24"/>
          <w:u w:val="single"/>
          <w:rtl/>
        </w:rPr>
      </w:pPr>
      <w:r w:rsidRPr="00AA4BE3">
        <w:rPr>
          <w:rFonts w:ascii="David" w:hAnsi="David" w:cs="David"/>
          <w:b/>
          <w:bCs/>
          <w:sz w:val="24"/>
          <w:szCs w:val="24"/>
          <w:u w:val="single"/>
          <w:rtl/>
        </w:rPr>
        <w:t>הפרת חובה חקוקה</w:t>
      </w:r>
      <w:r w:rsidR="0031455A" w:rsidRPr="00AA4BE3">
        <w:rPr>
          <w:rFonts w:ascii="David" w:hAnsi="David" w:cs="David"/>
          <w:b/>
          <w:bCs/>
          <w:sz w:val="24"/>
          <w:szCs w:val="24"/>
          <w:u w:val="single"/>
          <w:rtl/>
        </w:rPr>
        <w:t>-</w:t>
      </w:r>
    </w:p>
    <w:p w14:paraId="2A23A42F"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 xml:space="preserve">-ברגע שיש נתון </w:t>
      </w:r>
      <w:r w:rsidRPr="00AA4BE3">
        <w:rPr>
          <w:rFonts w:ascii="David" w:hAnsi="David" w:cs="David"/>
          <w:b/>
          <w:bCs/>
          <w:sz w:val="24"/>
          <w:szCs w:val="24"/>
          <w:rtl/>
        </w:rPr>
        <w:t xml:space="preserve">שפקודת </w:t>
      </w:r>
      <w:proofErr w:type="spellStart"/>
      <w:r w:rsidRPr="00AA4BE3">
        <w:rPr>
          <w:rFonts w:ascii="David" w:hAnsi="David" w:cs="David"/>
          <w:b/>
          <w:bCs/>
          <w:sz w:val="24"/>
          <w:szCs w:val="24"/>
          <w:rtl/>
        </w:rPr>
        <w:t>הנזיקין</w:t>
      </w:r>
      <w:proofErr w:type="spellEnd"/>
      <w:r w:rsidRPr="00AA4BE3">
        <w:rPr>
          <w:rFonts w:ascii="David" w:hAnsi="David" w:cs="David"/>
          <w:b/>
          <w:bCs/>
          <w:sz w:val="24"/>
          <w:szCs w:val="24"/>
          <w:rtl/>
        </w:rPr>
        <w:t xml:space="preserve"> חלה על</w:t>
      </w:r>
      <w:r w:rsidRPr="00AA4BE3">
        <w:rPr>
          <w:rFonts w:ascii="David" w:hAnsi="David" w:cs="David"/>
          <w:sz w:val="24"/>
          <w:szCs w:val="24"/>
          <w:rtl/>
        </w:rPr>
        <w:t xml:space="preserve"> חיקוק מסוים יש לציין כי אין לנתח לפי הפרת חובה חקוקה מאחר שהיא מתייחסת לכל חוק מחוץ לפקודת </w:t>
      </w:r>
      <w:proofErr w:type="spellStart"/>
      <w:r w:rsidRPr="00AA4BE3">
        <w:rPr>
          <w:rFonts w:ascii="David" w:hAnsi="David" w:cs="David"/>
          <w:sz w:val="24"/>
          <w:szCs w:val="24"/>
          <w:rtl/>
        </w:rPr>
        <w:t>הנזיקין</w:t>
      </w:r>
      <w:proofErr w:type="spellEnd"/>
      <w:r w:rsidRPr="00AA4BE3">
        <w:rPr>
          <w:rFonts w:ascii="David" w:hAnsi="David" w:cs="David"/>
          <w:sz w:val="24"/>
          <w:szCs w:val="24"/>
          <w:rtl/>
        </w:rPr>
        <w:t xml:space="preserve">. </w:t>
      </w:r>
    </w:p>
    <w:p w14:paraId="345E6941"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 xml:space="preserve">-ברגע שיש יותר </w:t>
      </w:r>
      <w:proofErr w:type="spellStart"/>
      <w:r w:rsidRPr="00AA4BE3">
        <w:rPr>
          <w:rFonts w:ascii="David" w:hAnsi="David" w:cs="David"/>
          <w:sz w:val="24"/>
          <w:szCs w:val="24"/>
          <w:rtl/>
        </w:rPr>
        <w:t>ממעוול</w:t>
      </w:r>
      <w:proofErr w:type="spellEnd"/>
      <w:r w:rsidRPr="00AA4BE3">
        <w:rPr>
          <w:rFonts w:ascii="David" w:hAnsi="David" w:cs="David"/>
          <w:sz w:val="24"/>
          <w:szCs w:val="24"/>
          <w:rtl/>
        </w:rPr>
        <w:t xml:space="preserve"> אחד כמו המדינה בנוסף - צריך לנתח </w:t>
      </w:r>
      <w:proofErr w:type="spellStart"/>
      <w:r w:rsidRPr="00AA4BE3">
        <w:rPr>
          <w:rFonts w:ascii="David" w:hAnsi="David" w:cs="David"/>
          <w:b/>
          <w:bCs/>
          <w:sz w:val="24"/>
          <w:szCs w:val="24"/>
          <w:rtl/>
        </w:rPr>
        <w:t>מעוולים</w:t>
      </w:r>
      <w:proofErr w:type="spellEnd"/>
      <w:r w:rsidRPr="00AA4BE3">
        <w:rPr>
          <w:rFonts w:ascii="David" w:hAnsi="David" w:cs="David"/>
          <w:b/>
          <w:bCs/>
          <w:sz w:val="24"/>
          <w:szCs w:val="24"/>
          <w:rtl/>
        </w:rPr>
        <w:t xml:space="preserve"> ביחד.</w:t>
      </w:r>
      <w:r w:rsidRPr="00AA4BE3">
        <w:rPr>
          <w:rFonts w:ascii="David" w:hAnsi="David" w:cs="David"/>
          <w:sz w:val="24"/>
          <w:szCs w:val="24"/>
          <w:rtl/>
        </w:rPr>
        <w:t xml:space="preserve"> </w:t>
      </w:r>
    </w:p>
    <w:p w14:paraId="24F8B5B6" w14:textId="77777777" w:rsidR="002612D7" w:rsidRPr="00AA4BE3" w:rsidRDefault="002612D7" w:rsidP="003F4979">
      <w:pPr>
        <w:pStyle w:val="a3"/>
        <w:numPr>
          <w:ilvl w:val="0"/>
          <w:numId w:val="31"/>
        </w:numPr>
        <w:tabs>
          <w:tab w:val="left" w:pos="6606"/>
        </w:tabs>
        <w:spacing w:after="0" w:line="240" w:lineRule="auto"/>
        <w:rPr>
          <w:rFonts w:ascii="David" w:hAnsi="David" w:cs="David"/>
          <w:sz w:val="24"/>
          <w:szCs w:val="24"/>
          <w:u w:val="single"/>
          <w:rtl/>
        </w:rPr>
      </w:pPr>
      <w:r w:rsidRPr="00AA4BE3">
        <w:rPr>
          <w:rFonts w:ascii="David" w:hAnsi="David" w:cs="David"/>
          <w:b/>
          <w:bCs/>
          <w:sz w:val="24"/>
          <w:szCs w:val="24"/>
          <w:u w:val="single"/>
          <w:rtl/>
        </w:rPr>
        <w:lastRenderedPageBreak/>
        <w:t>הפעלת שיקול דעת של מדינה</w:t>
      </w:r>
      <w:r w:rsidR="0031455A" w:rsidRPr="00AA4BE3">
        <w:rPr>
          <w:rFonts w:ascii="David" w:hAnsi="David" w:cs="David"/>
          <w:sz w:val="24"/>
          <w:szCs w:val="24"/>
          <w:u w:val="single"/>
          <w:rtl/>
        </w:rPr>
        <w:t>-</w:t>
      </w:r>
    </w:p>
    <w:p w14:paraId="745FCB73"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 xml:space="preserve">-כאשר אין מדיניות מסוימת - נראה שזה שיקול דעת ולא רק יישום. </w:t>
      </w:r>
    </w:p>
    <w:p w14:paraId="1A0CEDCB" w14:textId="77777777" w:rsidR="002612D7" w:rsidRPr="00AA4BE3" w:rsidRDefault="002612D7"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 xml:space="preserve">-חוק למפגעים סביבתיים + </w:t>
      </w:r>
      <w:proofErr w:type="spellStart"/>
      <w:r w:rsidRPr="00AA4BE3">
        <w:rPr>
          <w:rFonts w:ascii="David" w:hAnsi="David" w:cs="David"/>
          <w:sz w:val="24"/>
          <w:szCs w:val="24"/>
          <w:rtl/>
        </w:rPr>
        <w:t>פלת"ד</w:t>
      </w:r>
      <w:proofErr w:type="spellEnd"/>
      <w:r w:rsidRPr="00AA4BE3">
        <w:rPr>
          <w:rFonts w:ascii="David" w:hAnsi="David" w:cs="David"/>
          <w:sz w:val="24"/>
          <w:szCs w:val="24"/>
          <w:rtl/>
        </w:rPr>
        <w:t xml:space="preserve"> הוא </w:t>
      </w:r>
      <w:r w:rsidRPr="00AA4BE3">
        <w:rPr>
          <w:rFonts w:ascii="David" w:hAnsi="David" w:cs="David"/>
          <w:b/>
          <w:bCs/>
          <w:sz w:val="24"/>
          <w:szCs w:val="24"/>
          <w:rtl/>
        </w:rPr>
        <w:t>אחריות חמורה ולכן אין בהם אשם תורם.</w:t>
      </w:r>
      <w:r w:rsidRPr="00AA4BE3">
        <w:rPr>
          <w:rFonts w:ascii="David" w:hAnsi="David" w:cs="David"/>
          <w:sz w:val="24"/>
          <w:szCs w:val="24"/>
          <w:rtl/>
        </w:rPr>
        <w:t xml:space="preserve"> </w:t>
      </w:r>
    </w:p>
    <w:p w14:paraId="7D0B57B0" w14:textId="77777777" w:rsidR="002612D7" w:rsidRPr="00AA4BE3" w:rsidRDefault="002612D7" w:rsidP="003F4979">
      <w:pPr>
        <w:pStyle w:val="a3"/>
        <w:numPr>
          <w:ilvl w:val="0"/>
          <w:numId w:val="31"/>
        </w:numPr>
        <w:tabs>
          <w:tab w:val="left" w:pos="6606"/>
        </w:tabs>
        <w:spacing w:after="0" w:line="240" w:lineRule="auto"/>
        <w:rPr>
          <w:rFonts w:ascii="David" w:hAnsi="David" w:cs="David"/>
          <w:sz w:val="24"/>
          <w:szCs w:val="24"/>
          <w:rtl/>
        </w:rPr>
      </w:pPr>
      <w:r w:rsidRPr="00AA4BE3">
        <w:rPr>
          <w:rFonts w:ascii="David" w:hAnsi="David" w:cs="David"/>
          <w:b/>
          <w:bCs/>
          <w:sz w:val="24"/>
          <w:szCs w:val="24"/>
          <w:u w:val="single"/>
          <w:rtl/>
        </w:rPr>
        <w:t>אשם תורם</w:t>
      </w:r>
      <w:r w:rsidR="0031455A" w:rsidRPr="00AA4BE3">
        <w:rPr>
          <w:rFonts w:ascii="David" w:hAnsi="David" w:cs="David"/>
          <w:b/>
          <w:bCs/>
          <w:sz w:val="24"/>
          <w:szCs w:val="24"/>
          <w:u w:val="single"/>
          <w:rtl/>
        </w:rPr>
        <w:t>-</w:t>
      </w:r>
      <w:r w:rsidR="0031455A" w:rsidRPr="00AA4BE3">
        <w:rPr>
          <w:rFonts w:ascii="David" w:hAnsi="David" w:cs="David"/>
          <w:sz w:val="24"/>
          <w:szCs w:val="24"/>
          <w:rtl/>
        </w:rPr>
        <w:t xml:space="preserve"> </w:t>
      </w:r>
      <w:r w:rsidRPr="00AA4BE3">
        <w:rPr>
          <w:rFonts w:ascii="David" w:hAnsi="David" w:cs="David"/>
          <w:sz w:val="24"/>
          <w:szCs w:val="24"/>
          <w:rtl/>
        </w:rPr>
        <w:t xml:space="preserve">לא ניתן לטעון אשם תורם בגין הפרת חובה חקוקה. </w:t>
      </w:r>
    </w:p>
    <w:p w14:paraId="372FFE10" w14:textId="77777777" w:rsidR="002612D7" w:rsidRPr="00AA4BE3" w:rsidRDefault="002612D7" w:rsidP="003F4979">
      <w:pPr>
        <w:pStyle w:val="a3"/>
        <w:numPr>
          <w:ilvl w:val="0"/>
          <w:numId w:val="31"/>
        </w:numPr>
        <w:tabs>
          <w:tab w:val="left" w:pos="6606"/>
        </w:tabs>
        <w:spacing w:after="0" w:line="240" w:lineRule="auto"/>
        <w:rPr>
          <w:rFonts w:ascii="David" w:hAnsi="David" w:cs="David"/>
          <w:sz w:val="24"/>
          <w:szCs w:val="24"/>
          <w:u w:val="single"/>
          <w:rtl/>
        </w:rPr>
      </w:pPr>
      <w:r w:rsidRPr="00AA4BE3">
        <w:rPr>
          <w:rFonts w:ascii="David" w:hAnsi="David" w:cs="David"/>
          <w:b/>
          <w:bCs/>
          <w:sz w:val="24"/>
          <w:szCs w:val="24"/>
          <w:u w:val="single"/>
          <w:rtl/>
        </w:rPr>
        <w:t>פיצויים</w:t>
      </w:r>
      <w:r w:rsidR="0031455A" w:rsidRPr="00AA4BE3">
        <w:rPr>
          <w:rFonts w:ascii="David" w:hAnsi="David" w:cs="David"/>
          <w:sz w:val="24"/>
          <w:szCs w:val="24"/>
          <w:u w:val="single"/>
          <w:rtl/>
        </w:rPr>
        <w:t>-</w:t>
      </w:r>
    </w:p>
    <w:p w14:paraId="473280DB" w14:textId="77777777" w:rsidR="002612D7" w:rsidRPr="00AA4BE3" w:rsidRDefault="0031455A"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w:t>
      </w:r>
      <w:r w:rsidR="002612D7" w:rsidRPr="00AA4BE3">
        <w:rPr>
          <w:rFonts w:ascii="David" w:hAnsi="David" w:cs="David"/>
          <w:sz w:val="24"/>
          <w:szCs w:val="24"/>
          <w:rtl/>
        </w:rPr>
        <w:t xml:space="preserve">כשמישהו מת להוסיף הוצאות קבורה והוצאות רפואיות. </w:t>
      </w:r>
    </w:p>
    <w:p w14:paraId="7786319D" w14:textId="77777777" w:rsidR="002612D7" w:rsidRPr="00AA4BE3" w:rsidRDefault="0031455A"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w:t>
      </w:r>
      <w:r w:rsidR="002612D7" w:rsidRPr="00AA4BE3">
        <w:rPr>
          <w:rFonts w:ascii="David" w:hAnsi="David" w:cs="David"/>
          <w:sz w:val="24"/>
          <w:szCs w:val="24"/>
          <w:rtl/>
        </w:rPr>
        <w:t xml:space="preserve">מגבלות פיצויים </w:t>
      </w:r>
      <w:proofErr w:type="spellStart"/>
      <w:r w:rsidR="002612D7" w:rsidRPr="00AA4BE3">
        <w:rPr>
          <w:rFonts w:ascii="David" w:hAnsi="David" w:cs="David"/>
          <w:sz w:val="24"/>
          <w:szCs w:val="24"/>
          <w:rtl/>
        </w:rPr>
        <w:t>בפלת"ד</w:t>
      </w:r>
      <w:proofErr w:type="spellEnd"/>
      <w:r w:rsidR="002612D7" w:rsidRPr="00AA4BE3">
        <w:rPr>
          <w:rFonts w:ascii="David" w:hAnsi="David" w:cs="David"/>
          <w:sz w:val="24"/>
          <w:szCs w:val="24"/>
          <w:rtl/>
        </w:rPr>
        <w:t xml:space="preserve"> ומוצרים פגומים. </w:t>
      </w:r>
    </w:p>
    <w:p w14:paraId="722A4EFD" w14:textId="77777777" w:rsidR="002612D7" w:rsidRPr="00AA4BE3" w:rsidRDefault="0031455A" w:rsidP="00AA4BE3">
      <w:pPr>
        <w:tabs>
          <w:tab w:val="left" w:pos="6606"/>
        </w:tabs>
        <w:spacing w:after="0" w:line="240" w:lineRule="auto"/>
        <w:contextualSpacing/>
        <w:rPr>
          <w:rFonts w:ascii="David" w:hAnsi="David" w:cs="David"/>
          <w:sz w:val="24"/>
          <w:szCs w:val="24"/>
          <w:rtl/>
        </w:rPr>
      </w:pPr>
      <w:r w:rsidRPr="00AA4BE3">
        <w:rPr>
          <w:rFonts w:ascii="David" w:hAnsi="David" w:cs="David"/>
          <w:sz w:val="24"/>
          <w:szCs w:val="24"/>
          <w:rtl/>
        </w:rPr>
        <w:t>-</w:t>
      </w:r>
      <w:r w:rsidR="002612D7" w:rsidRPr="00AA4BE3">
        <w:rPr>
          <w:rFonts w:ascii="David" w:hAnsi="David" w:cs="David"/>
          <w:sz w:val="24"/>
          <w:szCs w:val="24"/>
          <w:rtl/>
        </w:rPr>
        <w:t xml:space="preserve">תמיד לרשום גם </w:t>
      </w:r>
      <w:proofErr w:type="spellStart"/>
      <w:r w:rsidR="002612D7" w:rsidRPr="00AA4BE3">
        <w:rPr>
          <w:rFonts w:ascii="David" w:hAnsi="David" w:cs="David"/>
          <w:sz w:val="24"/>
          <w:szCs w:val="24"/>
          <w:rtl/>
        </w:rPr>
        <w:t>בעזבון</w:t>
      </w:r>
      <w:proofErr w:type="spellEnd"/>
      <w:r w:rsidR="002612D7" w:rsidRPr="00AA4BE3">
        <w:rPr>
          <w:rFonts w:ascii="David" w:hAnsi="David" w:cs="David"/>
          <w:sz w:val="24"/>
          <w:szCs w:val="24"/>
          <w:rtl/>
        </w:rPr>
        <w:t xml:space="preserve"> </w:t>
      </w:r>
      <w:r w:rsidR="002612D7" w:rsidRPr="00AA4BE3">
        <w:rPr>
          <w:rFonts w:ascii="David" w:hAnsi="David" w:cs="David"/>
          <w:b/>
          <w:bCs/>
          <w:sz w:val="24"/>
          <w:szCs w:val="24"/>
          <w:rtl/>
        </w:rPr>
        <w:t xml:space="preserve">כאב וסבל. </w:t>
      </w:r>
    </w:p>
    <w:p w14:paraId="5C2542F5" w14:textId="77777777" w:rsidR="002612D7" w:rsidRPr="00AA4BE3" w:rsidRDefault="002612D7" w:rsidP="003F4979">
      <w:pPr>
        <w:pStyle w:val="a3"/>
        <w:numPr>
          <w:ilvl w:val="0"/>
          <w:numId w:val="31"/>
        </w:numPr>
        <w:tabs>
          <w:tab w:val="left" w:pos="6606"/>
        </w:tabs>
        <w:spacing w:after="0" w:line="240" w:lineRule="auto"/>
        <w:rPr>
          <w:rFonts w:ascii="David" w:hAnsi="David" w:cs="David"/>
          <w:sz w:val="24"/>
          <w:szCs w:val="24"/>
          <w:rtl/>
        </w:rPr>
      </w:pPr>
      <w:r w:rsidRPr="00AA4BE3">
        <w:rPr>
          <w:rFonts w:ascii="David" w:hAnsi="David" w:cs="David"/>
          <w:b/>
          <w:bCs/>
          <w:sz w:val="24"/>
          <w:szCs w:val="24"/>
          <w:u w:val="single"/>
          <w:rtl/>
        </w:rPr>
        <w:t xml:space="preserve">שאלת מחשבה </w:t>
      </w:r>
      <w:r w:rsidR="0031455A" w:rsidRPr="00AA4BE3">
        <w:rPr>
          <w:rFonts w:ascii="David" w:hAnsi="David" w:cs="David"/>
          <w:sz w:val="24"/>
          <w:szCs w:val="24"/>
          <w:u w:val="single"/>
          <w:rtl/>
        </w:rPr>
        <w:t>-</w:t>
      </w:r>
      <w:r w:rsidR="0031455A" w:rsidRPr="00AA4BE3">
        <w:rPr>
          <w:rFonts w:ascii="David" w:hAnsi="David" w:cs="David"/>
          <w:sz w:val="24"/>
          <w:szCs w:val="24"/>
          <w:rtl/>
        </w:rPr>
        <w:t xml:space="preserve"> </w:t>
      </w:r>
      <w:r w:rsidRPr="00AA4BE3">
        <w:rPr>
          <w:rFonts w:ascii="David" w:hAnsi="David" w:cs="David"/>
          <w:sz w:val="24"/>
          <w:szCs w:val="24"/>
          <w:rtl/>
        </w:rPr>
        <w:t>לגבי פיצויים עונשיים - לחשוב על צד נגד שאומר שתפקיד המדינה להרתיע ולשלם את זה ולא תפקיד הניזוק</w:t>
      </w:r>
    </w:p>
    <w:p w14:paraId="1C86A55F" w14:textId="77777777" w:rsidR="002612D7" w:rsidRPr="00AA4BE3" w:rsidRDefault="002612D7" w:rsidP="00AA4BE3">
      <w:pPr>
        <w:tabs>
          <w:tab w:val="left" w:pos="6606"/>
        </w:tabs>
        <w:spacing w:after="0" w:line="240" w:lineRule="auto"/>
        <w:contextualSpacing/>
        <w:rPr>
          <w:rFonts w:ascii="David" w:hAnsi="David" w:cs="David"/>
          <w:sz w:val="24"/>
          <w:szCs w:val="24"/>
          <w:rtl/>
        </w:rPr>
      </w:pPr>
    </w:p>
    <w:p w14:paraId="7482E45B" w14:textId="77777777" w:rsidR="005A6DE9" w:rsidRPr="00AA4BE3" w:rsidRDefault="005A6DE9" w:rsidP="00AA4BE3">
      <w:pPr>
        <w:tabs>
          <w:tab w:val="left" w:pos="8037"/>
        </w:tabs>
        <w:spacing w:line="240" w:lineRule="auto"/>
        <w:contextualSpacing/>
        <w:rPr>
          <w:rFonts w:ascii="David" w:hAnsi="David" w:cs="David"/>
          <w:b/>
          <w:bCs/>
          <w:color w:val="FF0000"/>
          <w:sz w:val="24"/>
          <w:szCs w:val="24"/>
          <w:u w:val="single"/>
        </w:rPr>
      </w:pPr>
    </w:p>
    <w:sectPr w:rsidR="005A6DE9" w:rsidRPr="00AA4BE3" w:rsidSect="004B6D54">
      <w:headerReference w:type="default" r:id="rId9"/>
      <w:footerReference w:type="default" r:id="rId10"/>
      <w:pgSz w:w="11906" w:h="16838"/>
      <w:pgMar w:top="851" w:right="720" w:bottom="680" w:left="720"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9176" w14:textId="77777777" w:rsidR="000927B1" w:rsidRDefault="000927B1" w:rsidP="00EC5EB1">
      <w:pPr>
        <w:spacing w:after="0" w:line="240" w:lineRule="auto"/>
      </w:pPr>
      <w:r>
        <w:separator/>
      </w:r>
    </w:p>
  </w:endnote>
  <w:endnote w:type="continuationSeparator" w:id="0">
    <w:p w14:paraId="74BFEF1E" w14:textId="77777777" w:rsidR="000927B1" w:rsidRDefault="000927B1" w:rsidP="00EC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David,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25766054"/>
      <w:docPartObj>
        <w:docPartGallery w:val="Page Numbers (Bottom of Page)"/>
        <w:docPartUnique/>
      </w:docPartObj>
    </w:sdtPr>
    <w:sdtEndPr/>
    <w:sdtContent>
      <w:p w14:paraId="06F882F5" w14:textId="77777777" w:rsidR="004C02FC" w:rsidRDefault="004C02FC">
        <w:pPr>
          <w:pStyle w:val="a9"/>
          <w:jc w:val="center"/>
        </w:pPr>
        <w:r>
          <w:fldChar w:fldCharType="begin"/>
        </w:r>
        <w:r>
          <w:instrText>PAGE   \* MERGEFORMAT</w:instrText>
        </w:r>
        <w:r>
          <w:fldChar w:fldCharType="separate"/>
        </w:r>
        <w:r>
          <w:rPr>
            <w:rtl/>
            <w:lang w:val="he-IL"/>
          </w:rPr>
          <w:t>2</w:t>
        </w:r>
        <w:r>
          <w:fldChar w:fldCharType="end"/>
        </w:r>
      </w:p>
    </w:sdtContent>
  </w:sdt>
  <w:p w14:paraId="06C499D8" w14:textId="77777777" w:rsidR="004C02FC" w:rsidRDefault="004C02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71F3" w14:textId="77777777" w:rsidR="000927B1" w:rsidRDefault="000927B1" w:rsidP="00EC5EB1">
      <w:pPr>
        <w:spacing w:after="0" w:line="240" w:lineRule="auto"/>
      </w:pPr>
      <w:r>
        <w:separator/>
      </w:r>
    </w:p>
  </w:footnote>
  <w:footnote w:type="continuationSeparator" w:id="0">
    <w:p w14:paraId="19A5F494" w14:textId="77777777" w:rsidR="000927B1" w:rsidRDefault="000927B1" w:rsidP="00EC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EE75" w14:textId="5D2382D4" w:rsidR="004C02FC" w:rsidRPr="00BA5C85" w:rsidRDefault="009C1AD3">
    <w:pPr>
      <w:pStyle w:val="a7"/>
      <w:rPr>
        <w:rFonts w:ascii="David" w:hAnsi="David" w:cs="David"/>
        <w:sz w:val="20"/>
        <w:szCs w:val="20"/>
      </w:rPr>
    </w:pPr>
    <w:r>
      <w:rPr>
        <w:rFonts w:ascii="David" w:hAnsi="David" w:cs="David" w:hint="cs"/>
        <w:rtl/>
      </w:rPr>
      <w:t>נזיקין תש"פ</w:t>
    </w:r>
    <w:r w:rsidR="004C02FC" w:rsidRPr="00BA5C85">
      <w:rPr>
        <w:rFonts w:ascii="David" w:hAnsi="David" w:cs="David"/>
        <w:rtl/>
      </w:rPr>
      <w:ptab w:relativeTo="margin" w:alignment="center" w:leader="none"/>
    </w:r>
    <w:r w:rsidR="004C02FC" w:rsidRPr="00BA5C85">
      <w:rPr>
        <w:rFonts w:ascii="David" w:hAnsi="David" w:cs="David"/>
        <w:sz w:val="20"/>
        <w:szCs w:val="20"/>
        <w:rtl/>
      </w:rPr>
      <w:tab/>
    </w:r>
    <w:r w:rsidR="00622449">
      <w:rPr>
        <w:rFonts w:ascii="David" w:hAnsi="David" w:cs="David" w:hint="cs"/>
        <w:sz w:val="20"/>
        <w:szCs w:val="20"/>
        <w:rtl/>
      </w:rPr>
      <w:t xml:space="preserve">                                                                        </w:t>
    </w:r>
    <w:r w:rsidR="004C02FC" w:rsidRPr="00BA5C85">
      <w:rPr>
        <w:rFonts w:ascii="David" w:hAnsi="David" w:cs="David"/>
        <w:sz w:val="20"/>
        <w:szCs w:val="20"/>
        <w:rtl/>
      </w:rPr>
      <w:t>רוני יעקובי</w:t>
    </w:r>
    <w:r w:rsidR="00622449">
      <w:rPr>
        <w:rFonts w:ascii="David" w:hAnsi="David" w:cs="David" w:hint="cs"/>
        <w:sz w:val="20"/>
        <w:szCs w:val="20"/>
        <w:rtl/>
      </w:rPr>
      <w:t xml:space="preserve"> ושלומית </w:t>
    </w:r>
    <w:proofErr w:type="spellStart"/>
    <w:r w:rsidR="00622449">
      <w:rPr>
        <w:rFonts w:ascii="David" w:hAnsi="David" w:cs="David" w:hint="cs"/>
        <w:sz w:val="20"/>
        <w:szCs w:val="20"/>
        <w:rtl/>
      </w:rPr>
      <w:t>בייטמן</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72A"/>
    <w:multiLevelType w:val="multilevel"/>
    <w:tmpl w:val="1E5E62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80" w:hanging="400"/>
      </w:pPr>
      <w:rPr>
        <w:rFonts w:ascii="David" w:eastAsia="Times New Roman" w:hAnsi="David" w:cs="David"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61507"/>
    <w:multiLevelType w:val="hybridMultilevel"/>
    <w:tmpl w:val="D23A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693E"/>
    <w:multiLevelType w:val="hybridMultilevel"/>
    <w:tmpl w:val="8EB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64D2"/>
    <w:multiLevelType w:val="hybridMultilevel"/>
    <w:tmpl w:val="7750D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CF4471"/>
    <w:multiLevelType w:val="hybridMultilevel"/>
    <w:tmpl w:val="5226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536"/>
    <w:multiLevelType w:val="hybridMultilevel"/>
    <w:tmpl w:val="8A209510"/>
    <w:lvl w:ilvl="0" w:tplc="68CCB7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293B"/>
    <w:multiLevelType w:val="hybridMultilevel"/>
    <w:tmpl w:val="EE3026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B705A84"/>
    <w:multiLevelType w:val="hybridMultilevel"/>
    <w:tmpl w:val="9E6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4DDE"/>
    <w:multiLevelType w:val="hybridMultilevel"/>
    <w:tmpl w:val="68A4B5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0617D"/>
    <w:multiLevelType w:val="hybridMultilevel"/>
    <w:tmpl w:val="603078A6"/>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B1023AA">
      <w:start w:val="1"/>
      <w:numFmt w:val="decimal"/>
      <w:lvlText w:val="%4."/>
      <w:lvlJc w:val="left"/>
      <w:pPr>
        <w:ind w:left="3600" w:hanging="360"/>
      </w:pPr>
      <w:rPr>
        <w:b/>
        <w:bCs/>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0B44216"/>
    <w:multiLevelType w:val="hybridMultilevel"/>
    <w:tmpl w:val="2168D79A"/>
    <w:lvl w:ilvl="0" w:tplc="68CCB7EE">
      <w:start w:val="1"/>
      <w:numFmt w:val="bullet"/>
      <w:lvlText w:val=""/>
      <w:lvlJc w:val="left"/>
      <w:pPr>
        <w:ind w:left="77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5EF79A5"/>
    <w:multiLevelType w:val="hybridMultilevel"/>
    <w:tmpl w:val="1F7A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F52CC"/>
    <w:multiLevelType w:val="hybridMultilevel"/>
    <w:tmpl w:val="1832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70CF2"/>
    <w:multiLevelType w:val="multilevel"/>
    <w:tmpl w:val="B35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B0DB6"/>
    <w:multiLevelType w:val="hybridMultilevel"/>
    <w:tmpl w:val="748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5537A"/>
    <w:multiLevelType w:val="hybridMultilevel"/>
    <w:tmpl w:val="E074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4242A"/>
    <w:multiLevelType w:val="hybridMultilevel"/>
    <w:tmpl w:val="D940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F2081"/>
    <w:multiLevelType w:val="hybridMultilevel"/>
    <w:tmpl w:val="B4129CDA"/>
    <w:lvl w:ilvl="0" w:tplc="EF0AF1D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43491"/>
    <w:multiLevelType w:val="hybridMultilevel"/>
    <w:tmpl w:val="75F2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01218"/>
    <w:multiLevelType w:val="hybridMultilevel"/>
    <w:tmpl w:val="A5B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E169F"/>
    <w:multiLevelType w:val="hybridMultilevel"/>
    <w:tmpl w:val="E18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C7F8A"/>
    <w:multiLevelType w:val="hybridMultilevel"/>
    <w:tmpl w:val="3D2E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F6472"/>
    <w:multiLevelType w:val="hybridMultilevel"/>
    <w:tmpl w:val="20F6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C5618"/>
    <w:multiLevelType w:val="hybridMultilevel"/>
    <w:tmpl w:val="FC5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B78C2"/>
    <w:multiLevelType w:val="hybridMultilevel"/>
    <w:tmpl w:val="ADB8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96CB8"/>
    <w:multiLevelType w:val="hybridMultilevel"/>
    <w:tmpl w:val="2C589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6651C"/>
    <w:multiLevelType w:val="hybridMultilevel"/>
    <w:tmpl w:val="774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7791B"/>
    <w:multiLevelType w:val="hybridMultilevel"/>
    <w:tmpl w:val="91D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B503A"/>
    <w:multiLevelType w:val="hybridMultilevel"/>
    <w:tmpl w:val="AD205300"/>
    <w:lvl w:ilvl="0" w:tplc="68CCB7E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234C2C"/>
    <w:multiLevelType w:val="hybridMultilevel"/>
    <w:tmpl w:val="E19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428BE"/>
    <w:multiLevelType w:val="hybridMultilevel"/>
    <w:tmpl w:val="6D840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86031D"/>
    <w:multiLevelType w:val="hybridMultilevel"/>
    <w:tmpl w:val="9634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7541D"/>
    <w:multiLevelType w:val="hybridMultilevel"/>
    <w:tmpl w:val="B52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E75FD"/>
    <w:multiLevelType w:val="hybridMultilevel"/>
    <w:tmpl w:val="C31ED29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4" w15:restartNumberingAfterBreak="0">
    <w:nsid w:val="7E8E6215"/>
    <w:multiLevelType w:val="hybridMultilevel"/>
    <w:tmpl w:val="BD36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4"/>
  </w:num>
  <w:num w:numId="5">
    <w:abstractNumId w:val="26"/>
  </w:num>
  <w:num w:numId="6">
    <w:abstractNumId w:val="32"/>
  </w:num>
  <w:num w:numId="7">
    <w:abstractNumId w:val="21"/>
  </w:num>
  <w:num w:numId="8">
    <w:abstractNumId w:val="23"/>
  </w:num>
  <w:num w:numId="9">
    <w:abstractNumId w:val="14"/>
  </w:num>
  <w:num w:numId="10">
    <w:abstractNumId w:val="19"/>
  </w:num>
  <w:num w:numId="11">
    <w:abstractNumId w:val="7"/>
  </w:num>
  <w:num w:numId="12">
    <w:abstractNumId w:val="18"/>
  </w:num>
  <w:num w:numId="13">
    <w:abstractNumId w:val="24"/>
  </w:num>
  <w:num w:numId="14">
    <w:abstractNumId w:val="2"/>
  </w:num>
  <w:num w:numId="15">
    <w:abstractNumId w:val="15"/>
  </w:num>
  <w:num w:numId="16">
    <w:abstractNumId w:val="16"/>
  </w:num>
  <w:num w:numId="17">
    <w:abstractNumId w:val="3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0"/>
  </w:num>
  <w:num w:numId="21">
    <w:abstractNumId w:val="6"/>
  </w:num>
  <w:num w:numId="22">
    <w:abstractNumId w:val="28"/>
  </w:num>
  <w:num w:numId="23">
    <w:abstractNumId w:val="29"/>
  </w:num>
  <w:num w:numId="24">
    <w:abstractNumId w:val="10"/>
  </w:num>
  <w:num w:numId="25">
    <w:abstractNumId w:val="5"/>
  </w:num>
  <w:num w:numId="26">
    <w:abstractNumId w:val="8"/>
  </w:num>
  <w:num w:numId="27">
    <w:abstractNumId w:val="27"/>
  </w:num>
  <w:num w:numId="28">
    <w:abstractNumId w:val="3"/>
  </w:num>
  <w:num w:numId="29">
    <w:abstractNumId w:val="34"/>
  </w:num>
  <w:num w:numId="30">
    <w:abstractNumId w:val="25"/>
  </w:num>
  <w:num w:numId="31">
    <w:abstractNumId w:val="1"/>
  </w:num>
  <w:num w:numId="32">
    <w:abstractNumId w:val="22"/>
  </w:num>
  <w:num w:numId="33">
    <w:abstractNumId w:val="13"/>
  </w:num>
  <w:num w:numId="34">
    <w:abstractNumId w:val="0"/>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E7"/>
    <w:rsid w:val="00022095"/>
    <w:rsid w:val="00024EFB"/>
    <w:rsid w:val="00035B7E"/>
    <w:rsid w:val="0004125C"/>
    <w:rsid w:val="00053EF0"/>
    <w:rsid w:val="00056742"/>
    <w:rsid w:val="00072805"/>
    <w:rsid w:val="000927B1"/>
    <w:rsid w:val="000A50F7"/>
    <w:rsid w:val="000B62A2"/>
    <w:rsid w:val="000C2FE0"/>
    <w:rsid w:val="000D11C8"/>
    <w:rsid w:val="000D1639"/>
    <w:rsid w:val="000D5C63"/>
    <w:rsid w:val="000E3673"/>
    <w:rsid w:val="000F4CD5"/>
    <w:rsid w:val="00112AB2"/>
    <w:rsid w:val="00153DC0"/>
    <w:rsid w:val="001540C4"/>
    <w:rsid w:val="001562C0"/>
    <w:rsid w:val="00167B87"/>
    <w:rsid w:val="001840FA"/>
    <w:rsid w:val="00186500"/>
    <w:rsid w:val="00190088"/>
    <w:rsid w:val="001938E0"/>
    <w:rsid w:val="001964BD"/>
    <w:rsid w:val="001D64F3"/>
    <w:rsid w:val="001E6C73"/>
    <w:rsid w:val="001F446B"/>
    <w:rsid w:val="00242B04"/>
    <w:rsid w:val="00242EE2"/>
    <w:rsid w:val="00247015"/>
    <w:rsid w:val="002612D7"/>
    <w:rsid w:val="0028096D"/>
    <w:rsid w:val="0028306F"/>
    <w:rsid w:val="0029086C"/>
    <w:rsid w:val="002A49DE"/>
    <w:rsid w:val="002B42FC"/>
    <w:rsid w:val="003008E3"/>
    <w:rsid w:val="00303344"/>
    <w:rsid w:val="00312814"/>
    <w:rsid w:val="0031455A"/>
    <w:rsid w:val="00334A54"/>
    <w:rsid w:val="00337A45"/>
    <w:rsid w:val="00362C74"/>
    <w:rsid w:val="0037150E"/>
    <w:rsid w:val="00373DDB"/>
    <w:rsid w:val="0037409D"/>
    <w:rsid w:val="003C4B0E"/>
    <w:rsid w:val="003E1FC7"/>
    <w:rsid w:val="003E2223"/>
    <w:rsid w:val="003F4979"/>
    <w:rsid w:val="00413BAE"/>
    <w:rsid w:val="0042166F"/>
    <w:rsid w:val="004227C2"/>
    <w:rsid w:val="00423B84"/>
    <w:rsid w:val="00423CAE"/>
    <w:rsid w:val="00433444"/>
    <w:rsid w:val="0048325B"/>
    <w:rsid w:val="004850F6"/>
    <w:rsid w:val="004B6D54"/>
    <w:rsid w:val="004C02FC"/>
    <w:rsid w:val="004D3F5F"/>
    <w:rsid w:val="004E19D2"/>
    <w:rsid w:val="004E294F"/>
    <w:rsid w:val="00502470"/>
    <w:rsid w:val="00521A2A"/>
    <w:rsid w:val="00546909"/>
    <w:rsid w:val="00552E52"/>
    <w:rsid w:val="00556872"/>
    <w:rsid w:val="005668AC"/>
    <w:rsid w:val="005806EC"/>
    <w:rsid w:val="00581C36"/>
    <w:rsid w:val="005854FB"/>
    <w:rsid w:val="005A6DE9"/>
    <w:rsid w:val="005C6CF2"/>
    <w:rsid w:val="005F3E26"/>
    <w:rsid w:val="005F6170"/>
    <w:rsid w:val="00620124"/>
    <w:rsid w:val="00622449"/>
    <w:rsid w:val="00622FB3"/>
    <w:rsid w:val="00640DA8"/>
    <w:rsid w:val="00646B3A"/>
    <w:rsid w:val="00686F39"/>
    <w:rsid w:val="006907E4"/>
    <w:rsid w:val="00694E45"/>
    <w:rsid w:val="006977BD"/>
    <w:rsid w:val="006B5B5D"/>
    <w:rsid w:val="006D2324"/>
    <w:rsid w:val="006D3530"/>
    <w:rsid w:val="006F6068"/>
    <w:rsid w:val="00705C6A"/>
    <w:rsid w:val="0071514B"/>
    <w:rsid w:val="00721B8B"/>
    <w:rsid w:val="007465C1"/>
    <w:rsid w:val="00775BEC"/>
    <w:rsid w:val="007817C0"/>
    <w:rsid w:val="007927A7"/>
    <w:rsid w:val="0079689A"/>
    <w:rsid w:val="007B36F8"/>
    <w:rsid w:val="007D1224"/>
    <w:rsid w:val="007E5B36"/>
    <w:rsid w:val="007F0938"/>
    <w:rsid w:val="007F7CF3"/>
    <w:rsid w:val="008119F7"/>
    <w:rsid w:val="008252BB"/>
    <w:rsid w:val="0083427B"/>
    <w:rsid w:val="00855EEA"/>
    <w:rsid w:val="008631D7"/>
    <w:rsid w:val="00863E7F"/>
    <w:rsid w:val="00865583"/>
    <w:rsid w:val="00865B0A"/>
    <w:rsid w:val="00874DA7"/>
    <w:rsid w:val="008D25A7"/>
    <w:rsid w:val="008D5974"/>
    <w:rsid w:val="008F28BA"/>
    <w:rsid w:val="008F55BE"/>
    <w:rsid w:val="00914277"/>
    <w:rsid w:val="009146E8"/>
    <w:rsid w:val="00927331"/>
    <w:rsid w:val="00937C36"/>
    <w:rsid w:val="00945B1A"/>
    <w:rsid w:val="009513DC"/>
    <w:rsid w:val="009741E7"/>
    <w:rsid w:val="009962AC"/>
    <w:rsid w:val="009A6524"/>
    <w:rsid w:val="009C1AD3"/>
    <w:rsid w:val="009F585F"/>
    <w:rsid w:val="00A17257"/>
    <w:rsid w:val="00A2234E"/>
    <w:rsid w:val="00A259F7"/>
    <w:rsid w:val="00A37F1F"/>
    <w:rsid w:val="00A40CE6"/>
    <w:rsid w:val="00A42A30"/>
    <w:rsid w:val="00A60987"/>
    <w:rsid w:val="00AA1839"/>
    <w:rsid w:val="00AA4BE3"/>
    <w:rsid w:val="00AC6D6D"/>
    <w:rsid w:val="00AE554F"/>
    <w:rsid w:val="00B13E9F"/>
    <w:rsid w:val="00B375B0"/>
    <w:rsid w:val="00B40916"/>
    <w:rsid w:val="00B42F38"/>
    <w:rsid w:val="00B60314"/>
    <w:rsid w:val="00B70263"/>
    <w:rsid w:val="00B712D1"/>
    <w:rsid w:val="00B90B84"/>
    <w:rsid w:val="00B91C74"/>
    <w:rsid w:val="00BA5C85"/>
    <w:rsid w:val="00BB7BA8"/>
    <w:rsid w:val="00BC3370"/>
    <w:rsid w:val="00BE3F96"/>
    <w:rsid w:val="00C010A4"/>
    <w:rsid w:val="00C1794A"/>
    <w:rsid w:val="00C20E20"/>
    <w:rsid w:val="00C56F84"/>
    <w:rsid w:val="00C81133"/>
    <w:rsid w:val="00C9252B"/>
    <w:rsid w:val="00CC43F1"/>
    <w:rsid w:val="00CD0612"/>
    <w:rsid w:val="00CD2B37"/>
    <w:rsid w:val="00CE6A29"/>
    <w:rsid w:val="00CF385D"/>
    <w:rsid w:val="00D138FA"/>
    <w:rsid w:val="00D33756"/>
    <w:rsid w:val="00D376FE"/>
    <w:rsid w:val="00D62BEE"/>
    <w:rsid w:val="00D82CB0"/>
    <w:rsid w:val="00D94654"/>
    <w:rsid w:val="00DC1C92"/>
    <w:rsid w:val="00DF5D1A"/>
    <w:rsid w:val="00E35BDC"/>
    <w:rsid w:val="00E4395F"/>
    <w:rsid w:val="00E74C87"/>
    <w:rsid w:val="00E7744A"/>
    <w:rsid w:val="00EB1778"/>
    <w:rsid w:val="00EB49BA"/>
    <w:rsid w:val="00EC5EB1"/>
    <w:rsid w:val="00EC7CBE"/>
    <w:rsid w:val="00ED689E"/>
    <w:rsid w:val="00EF49D0"/>
    <w:rsid w:val="00EF780F"/>
    <w:rsid w:val="00F05176"/>
    <w:rsid w:val="00F144BA"/>
    <w:rsid w:val="00F43C68"/>
    <w:rsid w:val="00F501AC"/>
    <w:rsid w:val="00F523E7"/>
    <w:rsid w:val="00F72469"/>
    <w:rsid w:val="00F80823"/>
    <w:rsid w:val="00FB323E"/>
    <w:rsid w:val="00FB3840"/>
    <w:rsid w:val="00FB507D"/>
    <w:rsid w:val="00FC54F6"/>
    <w:rsid w:val="00FE4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7938"/>
  <w15:chartTrackingRefBased/>
  <w15:docId w15:val="{06FCB9DB-527A-46A4-8ADC-EE0BC2DB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C5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3E7"/>
    <w:pPr>
      <w:ind w:left="720"/>
      <w:contextualSpacing/>
    </w:pPr>
  </w:style>
  <w:style w:type="table" w:styleId="a4">
    <w:name w:val="Table Grid"/>
    <w:basedOn w:val="a1"/>
    <w:uiPriority w:val="59"/>
    <w:rsid w:val="0005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8D5974"/>
    <w:pPr>
      <w:bidi/>
      <w:spacing w:after="0" w:line="240" w:lineRule="auto"/>
    </w:pPr>
  </w:style>
  <w:style w:type="paragraph" w:styleId="a7">
    <w:name w:val="header"/>
    <w:basedOn w:val="a"/>
    <w:link w:val="a8"/>
    <w:uiPriority w:val="99"/>
    <w:unhideWhenUsed/>
    <w:rsid w:val="00EC5EB1"/>
    <w:pPr>
      <w:tabs>
        <w:tab w:val="center" w:pos="4153"/>
        <w:tab w:val="right" w:pos="8306"/>
      </w:tabs>
      <w:spacing w:after="0" w:line="240" w:lineRule="auto"/>
    </w:pPr>
  </w:style>
  <w:style w:type="character" w:customStyle="1" w:styleId="a8">
    <w:name w:val="כותרת עליונה תו"/>
    <w:basedOn w:val="a0"/>
    <w:link w:val="a7"/>
    <w:uiPriority w:val="99"/>
    <w:rsid w:val="00EC5EB1"/>
  </w:style>
  <w:style w:type="paragraph" w:styleId="a9">
    <w:name w:val="footer"/>
    <w:basedOn w:val="a"/>
    <w:link w:val="aa"/>
    <w:uiPriority w:val="99"/>
    <w:unhideWhenUsed/>
    <w:rsid w:val="00EC5EB1"/>
    <w:pPr>
      <w:tabs>
        <w:tab w:val="center" w:pos="4153"/>
        <w:tab w:val="right" w:pos="8306"/>
      </w:tabs>
      <w:spacing w:after="0" w:line="240" w:lineRule="auto"/>
    </w:pPr>
  </w:style>
  <w:style w:type="character" w:customStyle="1" w:styleId="aa">
    <w:name w:val="כותרת תחתונה תו"/>
    <w:basedOn w:val="a0"/>
    <w:link w:val="a9"/>
    <w:uiPriority w:val="99"/>
    <w:rsid w:val="00EC5EB1"/>
  </w:style>
  <w:style w:type="character" w:customStyle="1" w:styleId="10">
    <w:name w:val="כותרת 1 תו"/>
    <w:basedOn w:val="a0"/>
    <w:link w:val="1"/>
    <w:uiPriority w:val="9"/>
    <w:rsid w:val="00EC5EB1"/>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EC5EB1"/>
    <w:pPr>
      <w:outlineLvl w:val="9"/>
    </w:pPr>
    <w:rPr>
      <w:rtl/>
      <w:cs/>
    </w:rPr>
  </w:style>
  <w:style w:type="paragraph" w:styleId="TOC2">
    <w:name w:val="toc 2"/>
    <w:basedOn w:val="a"/>
    <w:next w:val="a"/>
    <w:autoRedefine/>
    <w:uiPriority w:val="39"/>
    <w:unhideWhenUsed/>
    <w:rsid w:val="00EC5EB1"/>
    <w:pPr>
      <w:spacing w:after="0"/>
    </w:pPr>
    <w:rPr>
      <w:rFonts w:cstheme="minorHAnsi"/>
      <w:b/>
      <w:bCs/>
      <w:smallCaps/>
    </w:rPr>
  </w:style>
  <w:style w:type="paragraph" w:styleId="TOC1">
    <w:name w:val="toc 1"/>
    <w:basedOn w:val="a"/>
    <w:next w:val="a"/>
    <w:autoRedefine/>
    <w:uiPriority w:val="39"/>
    <w:unhideWhenUsed/>
    <w:rsid w:val="00EC5EB1"/>
    <w:pPr>
      <w:spacing w:before="360" w:after="360"/>
    </w:pPr>
    <w:rPr>
      <w:rFonts w:cstheme="minorHAnsi"/>
      <w:b/>
      <w:bCs/>
      <w:caps/>
      <w:u w:val="single"/>
    </w:rPr>
  </w:style>
  <w:style w:type="paragraph" w:styleId="TOC3">
    <w:name w:val="toc 3"/>
    <w:basedOn w:val="a"/>
    <w:next w:val="a"/>
    <w:autoRedefine/>
    <w:uiPriority w:val="39"/>
    <w:unhideWhenUsed/>
    <w:rsid w:val="00EC5EB1"/>
    <w:pPr>
      <w:spacing w:after="0"/>
    </w:pPr>
    <w:rPr>
      <w:rFonts w:cstheme="minorHAnsi"/>
      <w:smallCaps/>
    </w:rPr>
  </w:style>
  <w:style w:type="character" w:customStyle="1" w:styleId="apple-converted-space">
    <w:name w:val="apple-converted-space"/>
    <w:basedOn w:val="a0"/>
    <w:rsid w:val="004D3F5F"/>
  </w:style>
  <w:style w:type="paragraph" w:styleId="NormalWeb">
    <w:name w:val="Normal (Web)"/>
    <w:basedOn w:val="a"/>
    <w:uiPriority w:val="99"/>
    <w:semiHidden/>
    <w:unhideWhenUsed/>
    <w:rsid w:val="00E4395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a"/>
    <w:next w:val="a"/>
    <w:autoRedefine/>
    <w:uiPriority w:val="39"/>
    <w:unhideWhenUsed/>
    <w:rsid w:val="00CD2B37"/>
    <w:pPr>
      <w:spacing w:after="0"/>
    </w:pPr>
    <w:rPr>
      <w:rFonts w:cstheme="minorHAnsi"/>
    </w:rPr>
  </w:style>
  <w:style w:type="paragraph" w:styleId="TOC5">
    <w:name w:val="toc 5"/>
    <w:basedOn w:val="a"/>
    <w:next w:val="a"/>
    <w:autoRedefine/>
    <w:uiPriority w:val="39"/>
    <w:unhideWhenUsed/>
    <w:rsid w:val="00CD2B37"/>
    <w:pPr>
      <w:spacing w:after="0"/>
    </w:pPr>
    <w:rPr>
      <w:rFonts w:cstheme="minorHAnsi"/>
    </w:rPr>
  </w:style>
  <w:style w:type="paragraph" w:styleId="TOC6">
    <w:name w:val="toc 6"/>
    <w:basedOn w:val="a"/>
    <w:next w:val="a"/>
    <w:autoRedefine/>
    <w:uiPriority w:val="39"/>
    <w:unhideWhenUsed/>
    <w:rsid w:val="00CD2B37"/>
    <w:pPr>
      <w:spacing w:after="0"/>
    </w:pPr>
    <w:rPr>
      <w:rFonts w:cstheme="minorHAnsi"/>
    </w:rPr>
  </w:style>
  <w:style w:type="paragraph" w:styleId="TOC7">
    <w:name w:val="toc 7"/>
    <w:basedOn w:val="a"/>
    <w:next w:val="a"/>
    <w:autoRedefine/>
    <w:uiPriority w:val="39"/>
    <w:unhideWhenUsed/>
    <w:rsid w:val="00CD2B37"/>
    <w:pPr>
      <w:spacing w:after="0"/>
    </w:pPr>
    <w:rPr>
      <w:rFonts w:cstheme="minorHAnsi"/>
    </w:rPr>
  </w:style>
  <w:style w:type="paragraph" w:styleId="TOC8">
    <w:name w:val="toc 8"/>
    <w:basedOn w:val="a"/>
    <w:next w:val="a"/>
    <w:autoRedefine/>
    <w:uiPriority w:val="39"/>
    <w:unhideWhenUsed/>
    <w:rsid w:val="00CD2B37"/>
    <w:pPr>
      <w:spacing w:after="0"/>
    </w:pPr>
    <w:rPr>
      <w:rFonts w:cstheme="minorHAnsi"/>
    </w:rPr>
  </w:style>
  <w:style w:type="paragraph" w:styleId="TOC9">
    <w:name w:val="toc 9"/>
    <w:basedOn w:val="a"/>
    <w:next w:val="a"/>
    <w:autoRedefine/>
    <w:uiPriority w:val="39"/>
    <w:unhideWhenUsed/>
    <w:rsid w:val="00CD2B37"/>
    <w:pPr>
      <w:spacing w:after="0"/>
    </w:pPr>
    <w:rPr>
      <w:rFonts w:cstheme="minorHAnsi"/>
    </w:rPr>
  </w:style>
  <w:style w:type="character" w:customStyle="1" w:styleId="a6">
    <w:name w:val="ללא מרווח תו"/>
    <w:basedOn w:val="a0"/>
    <w:link w:val="a5"/>
    <w:uiPriority w:val="1"/>
    <w:rsid w:val="004B6D54"/>
  </w:style>
  <w:style w:type="paragraph" w:styleId="ac">
    <w:name w:val="Balloon Text"/>
    <w:basedOn w:val="a"/>
    <w:link w:val="ad"/>
    <w:uiPriority w:val="99"/>
    <w:semiHidden/>
    <w:unhideWhenUsed/>
    <w:rsid w:val="004B6D54"/>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4B6D5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5047">
      <w:bodyDiv w:val="1"/>
      <w:marLeft w:val="0"/>
      <w:marRight w:val="0"/>
      <w:marTop w:val="0"/>
      <w:marBottom w:val="0"/>
      <w:divBdr>
        <w:top w:val="none" w:sz="0" w:space="0" w:color="auto"/>
        <w:left w:val="none" w:sz="0" w:space="0" w:color="auto"/>
        <w:bottom w:val="none" w:sz="0" w:space="0" w:color="auto"/>
        <w:right w:val="none" w:sz="0" w:space="0" w:color="auto"/>
      </w:divBdr>
    </w:div>
    <w:div w:id="275407739">
      <w:bodyDiv w:val="1"/>
      <w:marLeft w:val="0"/>
      <w:marRight w:val="0"/>
      <w:marTop w:val="0"/>
      <w:marBottom w:val="0"/>
      <w:divBdr>
        <w:top w:val="none" w:sz="0" w:space="0" w:color="auto"/>
        <w:left w:val="none" w:sz="0" w:space="0" w:color="auto"/>
        <w:bottom w:val="none" w:sz="0" w:space="0" w:color="auto"/>
        <w:right w:val="none" w:sz="0" w:space="0" w:color="auto"/>
      </w:divBdr>
    </w:div>
    <w:div w:id="368336198">
      <w:bodyDiv w:val="1"/>
      <w:marLeft w:val="0"/>
      <w:marRight w:val="0"/>
      <w:marTop w:val="0"/>
      <w:marBottom w:val="0"/>
      <w:divBdr>
        <w:top w:val="none" w:sz="0" w:space="0" w:color="auto"/>
        <w:left w:val="none" w:sz="0" w:space="0" w:color="auto"/>
        <w:bottom w:val="none" w:sz="0" w:space="0" w:color="auto"/>
        <w:right w:val="none" w:sz="0" w:space="0" w:color="auto"/>
      </w:divBdr>
    </w:div>
    <w:div w:id="452555150">
      <w:bodyDiv w:val="1"/>
      <w:marLeft w:val="0"/>
      <w:marRight w:val="0"/>
      <w:marTop w:val="0"/>
      <w:marBottom w:val="0"/>
      <w:divBdr>
        <w:top w:val="none" w:sz="0" w:space="0" w:color="auto"/>
        <w:left w:val="none" w:sz="0" w:space="0" w:color="auto"/>
        <w:bottom w:val="none" w:sz="0" w:space="0" w:color="auto"/>
        <w:right w:val="none" w:sz="0" w:space="0" w:color="auto"/>
      </w:divBdr>
    </w:div>
    <w:div w:id="556824114">
      <w:bodyDiv w:val="1"/>
      <w:marLeft w:val="0"/>
      <w:marRight w:val="0"/>
      <w:marTop w:val="0"/>
      <w:marBottom w:val="0"/>
      <w:divBdr>
        <w:top w:val="none" w:sz="0" w:space="0" w:color="auto"/>
        <w:left w:val="none" w:sz="0" w:space="0" w:color="auto"/>
        <w:bottom w:val="none" w:sz="0" w:space="0" w:color="auto"/>
        <w:right w:val="none" w:sz="0" w:space="0" w:color="auto"/>
      </w:divBdr>
    </w:div>
    <w:div w:id="602225932">
      <w:bodyDiv w:val="1"/>
      <w:marLeft w:val="0"/>
      <w:marRight w:val="0"/>
      <w:marTop w:val="0"/>
      <w:marBottom w:val="0"/>
      <w:divBdr>
        <w:top w:val="none" w:sz="0" w:space="0" w:color="auto"/>
        <w:left w:val="none" w:sz="0" w:space="0" w:color="auto"/>
        <w:bottom w:val="none" w:sz="0" w:space="0" w:color="auto"/>
        <w:right w:val="none" w:sz="0" w:space="0" w:color="auto"/>
      </w:divBdr>
    </w:div>
    <w:div w:id="651063720">
      <w:bodyDiv w:val="1"/>
      <w:marLeft w:val="0"/>
      <w:marRight w:val="0"/>
      <w:marTop w:val="0"/>
      <w:marBottom w:val="0"/>
      <w:divBdr>
        <w:top w:val="none" w:sz="0" w:space="0" w:color="auto"/>
        <w:left w:val="none" w:sz="0" w:space="0" w:color="auto"/>
        <w:bottom w:val="none" w:sz="0" w:space="0" w:color="auto"/>
        <w:right w:val="none" w:sz="0" w:space="0" w:color="auto"/>
      </w:divBdr>
    </w:div>
    <w:div w:id="725371338">
      <w:bodyDiv w:val="1"/>
      <w:marLeft w:val="0"/>
      <w:marRight w:val="0"/>
      <w:marTop w:val="0"/>
      <w:marBottom w:val="0"/>
      <w:divBdr>
        <w:top w:val="none" w:sz="0" w:space="0" w:color="auto"/>
        <w:left w:val="none" w:sz="0" w:space="0" w:color="auto"/>
        <w:bottom w:val="none" w:sz="0" w:space="0" w:color="auto"/>
        <w:right w:val="none" w:sz="0" w:space="0" w:color="auto"/>
      </w:divBdr>
    </w:div>
    <w:div w:id="735056827">
      <w:bodyDiv w:val="1"/>
      <w:marLeft w:val="0"/>
      <w:marRight w:val="0"/>
      <w:marTop w:val="0"/>
      <w:marBottom w:val="0"/>
      <w:divBdr>
        <w:top w:val="none" w:sz="0" w:space="0" w:color="auto"/>
        <w:left w:val="none" w:sz="0" w:space="0" w:color="auto"/>
        <w:bottom w:val="none" w:sz="0" w:space="0" w:color="auto"/>
        <w:right w:val="none" w:sz="0" w:space="0" w:color="auto"/>
      </w:divBdr>
    </w:div>
    <w:div w:id="867910236">
      <w:bodyDiv w:val="1"/>
      <w:marLeft w:val="0"/>
      <w:marRight w:val="0"/>
      <w:marTop w:val="0"/>
      <w:marBottom w:val="0"/>
      <w:divBdr>
        <w:top w:val="none" w:sz="0" w:space="0" w:color="auto"/>
        <w:left w:val="none" w:sz="0" w:space="0" w:color="auto"/>
        <w:bottom w:val="none" w:sz="0" w:space="0" w:color="auto"/>
        <w:right w:val="none" w:sz="0" w:space="0" w:color="auto"/>
      </w:divBdr>
    </w:div>
    <w:div w:id="921261791">
      <w:bodyDiv w:val="1"/>
      <w:marLeft w:val="0"/>
      <w:marRight w:val="0"/>
      <w:marTop w:val="0"/>
      <w:marBottom w:val="0"/>
      <w:divBdr>
        <w:top w:val="none" w:sz="0" w:space="0" w:color="auto"/>
        <w:left w:val="none" w:sz="0" w:space="0" w:color="auto"/>
        <w:bottom w:val="none" w:sz="0" w:space="0" w:color="auto"/>
        <w:right w:val="none" w:sz="0" w:space="0" w:color="auto"/>
      </w:divBdr>
    </w:div>
    <w:div w:id="1151480750">
      <w:bodyDiv w:val="1"/>
      <w:marLeft w:val="0"/>
      <w:marRight w:val="0"/>
      <w:marTop w:val="0"/>
      <w:marBottom w:val="0"/>
      <w:divBdr>
        <w:top w:val="none" w:sz="0" w:space="0" w:color="auto"/>
        <w:left w:val="none" w:sz="0" w:space="0" w:color="auto"/>
        <w:bottom w:val="none" w:sz="0" w:space="0" w:color="auto"/>
        <w:right w:val="none" w:sz="0" w:space="0" w:color="auto"/>
      </w:divBdr>
    </w:div>
    <w:div w:id="1240562178">
      <w:bodyDiv w:val="1"/>
      <w:marLeft w:val="0"/>
      <w:marRight w:val="0"/>
      <w:marTop w:val="0"/>
      <w:marBottom w:val="0"/>
      <w:divBdr>
        <w:top w:val="none" w:sz="0" w:space="0" w:color="auto"/>
        <w:left w:val="none" w:sz="0" w:space="0" w:color="auto"/>
        <w:bottom w:val="none" w:sz="0" w:space="0" w:color="auto"/>
        <w:right w:val="none" w:sz="0" w:space="0" w:color="auto"/>
      </w:divBdr>
    </w:div>
    <w:div w:id="1443266259">
      <w:bodyDiv w:val="1"/>
      <w:marLeft w:val="0"/>
      <w:marRight w:val="0"/>
      <w:marTop w:val="0"/>
      <w:marBottom w:val="0"/>
      <w:divBdr>
        <w:top w:val="none" w:sz="0" w:space="0" w:color="auto"/>
        <w:left w:val="none" w:sz="0" w:space="0" w:color="auto"/>
        <w:bottom w:val="none" w:sz="0" w:space="0" w:color="auto"/>
        <w:right w:val="none" w:sz="0" w:space="0" w:color="auto"/>
      </w:divBdr>
    </w:div>
    <w:div w:id="1508399177">
      <w:bodyDiv w:val="1"/>
      <w:marLeft w:val="0"/>
      <w:marRight w:val="0"/>
      <w:marTop w:val="0"/>
      <w:marBottom w:val="0"/>
      <w:divBdr>
        <w:top w:val="none" w:sz="0" w:space="0" w:color="auto"/>
        <w:left w:val="none" w:sz="0" w:space="0" w:color="auto"/>
        <w:bottom w:val="none" w:sz="0" w:space="0" w:color="auto"/>
        <w:right w:val="none" w:sz="0" w:space="0" w:color="auto"/>
      </w:divBdr>
    </w:div>
    <w:div w:id="1547599427">
      <w:bodyDiv w:val="1"/>
      <w:marLeft w:val="0"/>
      <w:marRight w:val="0"/>
      <w:marTop w:val="0"/>
      <w:marBottom w:val="0"/>
      <w:divBdr>
        <w:top w:val="none" w:sz="0" w:space="0" w:color="auto"/>
        <w:left w:val="none" w:sz="0" w:space="0" w:color="auto"/>
        <w:bottom w:val="none" w:sz="0" w:space="0" w:color="auto"/>
        <w:right w:val="none" w:sz="0" w:space="0" w:color="auto"/>
      </w:divBdr>
      <w:divsChild>
        <w:div w:id="985934661">
          <w:marLeft w:val="0"/>
          <w:marRight w:val="720"/>
          <w:marTop w:val="0"/>
          <w:marBottom w:val="0"/>
          <w:divBdr>
            <w:top w:val="none" w:sz="0" w:space="0" w:color="auto"/>
            <w:left w:val="none" w:sz="0" w:space="0" w:color="auto"/>
            <w:bottom w:val="none" w:sz="0" w:space="0" w:color="auto"/>
            <w:right w:val="none" w:sz="0" w:space="0" w:color="auto"/>
          </w:divBdr>
        </w:div>
        <w:div w:id="2084912469">
          <w:marLeft w:val="0"/>
          <w:marRight w:val="720"/>
          <w:marTop w:val="0"/>
          <w:marBottom w:val="0"/>
          <w:divBdr>
            <w:top w:val="none" w:sz="0" w:space="0" w:color="auto"/>
            <w:left w:val="none" w:sz="0" w:space="0" w:color="auto"/>
            <w:bottom w:val="none" w:sz="0" w:space="0" w:color="auto"/>
            <w:right w:val="none" w:sz="0" w:space="0" w:color="auto"/>
          </w:divBdr>
        </w:div>
        <w:div w:id="1861115310">
          <w:marLeft w:val="0"/>
          <w:marRight w:val="720"/>
          <w:marTop w:val="0"/>
          <w:marBottom w:val="0"/>
          <w:divBdr>
            <w:top w:val="none" w:sz="0" w:space="0" w:color="auto"/>
            <w:left w:val="none" w:sz="0" w:space="0" w:color="auto"/>
            <w:bottom w:val="none" w:sz="0" w:space="0" w:color="auto"/>
            <w:right w:val="none" w:sz="0" w:space="0" w:color="auto"/>
          </w:divBdr>
        </w:div>
        <w:div w:id="2137288146">
          <w:marLeft w:val="0"/>
          <w:marRight w:val="720"/>
          <w:marTop w:val="0"/>
          <w:marBottom w:val="0"/>
          <w:divBdr>
            <w:top w:val="none" w:sz="0" w:space="0" w:color="auto"/>
            <w:left w:val="none" w:sz="0" w:space="0" w:color="auto"/>
            <w:bottom w:val="none" w:sz="0" w:space="0" w:color="auto"/>
            <w:right w:val="none" w:sz="0" w:space="0" w:color="auto"/>
          </w:divBdr>
        </w:div>
        <w:div w:id="745304210">
          <w:marLeft w:val="0"/>
          <w:marRight w:val="720"/>
          <w:marTop w:val="0"/>
          <w:marBottom w:val="0"/>
          <w:divBdr>
            <w:top w:val="none" w:sz="0" w:space="0" w:color="auto"/>
            <w:left w:val="none" w:sz="0" w:space="0" w:color="auto"/>
            <w:bottom w:val="none" w:sz="0" w:space="0" w:color="auto"/>
            <w:right w:val="none" w:sz="0" w:space="0" w:color="auto"/>
          </w:divBdr>
        </w:div>
        <w:div w:id="1038748469">
          <w:marLeft w:val="0"/>
          <w:marRight w:val="720"/>
          <w:marTop w:val="0"/>
          <w:marBottom w:val="0"/>
          <w:divBdr>
            <w:top w:val="none" w:sz="0" w:space="0" w:color="auto"/>
            <w:left w:val="none" w:sz="0" w:space="0" w:color="auto"/>
            <w:bottom w:val="none" w:sz="0" w:space="0" w:color="auto"/>
            <w:right w:val="none" w:sz="0" w:space="0" w:color="auto"/>
          </w:divBdr>
        </w:div>
        <w:div w:id="2070420603">
          <w:marLeft w:val="0"/>
          <w:marRight w:val="720"/>
          <w:marTop w:val="0"/>
          <w:marBottom w:val="0"/>
          <w:divBdr>
            <w:top w:val="none" w:sz="0" w:space="0" w:color="auto"/>
            <w:left w:val="none" w:sz="0" w:space="0" w:color="auto"/>
            <w:bottom w:val="none" w:sz="0" w:space="0" w:color="auto"/>
            <w:right w:val="none" w:sz="0" w:space="0" w:color="auto"/>
          </w:divBdr>
        </w:div>
        <w:div w:id="457573444">
          <w:marLeft w:val="0"/>
          <w:marRight w:val="720"/>
          <w:marTop w:val="0"/>
          <w:marBottom w:val="0"/>
          <w:divBdr>
            <w:top w:val="none" w:sz="0" w:space="0" w:color="auto"/>
            <w:left w:val="none" w:sz="0" w:space="0" w:color="auto"/>
            <w:bottom w:val="none" w:sz="0" w:space="0" w:color="auto"/>
            <w:right w:val="none" w:sz="0" w:space="0" w:color="auto"/>
          </w:divBdr>
        </w:div>
        <w:div w:id="722171272">
          <w:marLeft w:val="0"/>
          <w:marRight w:val="720"/>
          <w:marTop w:val="0"/>
          <w:marBottom w:val="0"/>
          <w:divBdr>
            <w:top w:val="none" w:sz="0" w:space="0" w:color="auto"/>
            <w:left w:val="none" w:sz="0" w:space="0" w:color="auto"/>
            <w:bottom w:val="none" w:sz="0" w:space="0" w:color="auto"/>
            <w:right w:val="none" w:sz="0" w:space="0" w:color="auto"/>
          </w:divBdr>
        </w:div>
        <w:div w:id="519394578">
          <w:marLeft w:val="0"/>
          <w:marRight w:val="720"/>
          <w:marTop w:val="0"/>
          <w:marBottom w:val="0"/>
          <w:divBdr>
            <w:top w:val="none" w:sz="0" w:space="0" w:color="auto"/>
            <w:left w:val="none" w:sz="0" w:space="0" w:color="auto"/>
            <w:bottom w:val="none" w:sz="0" w:space="0" w:color="auto"/>
            <w:right w:val="none" w:sz="0" w:space="0" w:color="auto"/>
          </w:divBdr>
        </w:div>
        <w:div w:id="544298838">
          <w:marLeft w:val="0"/>
          <w:marRight w:val="720"/>
          <w:marTop w:val="0"/>
          <w:marBottom w:val="0"/>
          <w:divBdr>
            <w:top w:val="none" w:sz="0" w:space="0" w:color="auto"/>
            <w:left w:val="none" w:sz="0" w:space="0" w:color="auto"/>
            <w:bottom w:val="none" w:sz="0" w:space="0" w:color="auto"/>
            <w:right w:val="none" w:sz="0" w:space="0" w:color="auto"/>
          </w:divBdr>
        </w:div>
        <w:div w:id="238712975">
          <w:marLeft w:val="0"/>
          <w:marRight w:val="720"/>
          <w:marTop w:val="0"/>
          <w:marBottom w:val="0"/>
          <w:divBdr>
            <w:top w:val="none" w:sz="0" w:space="0" w:color="auto"/>
            <w:left w:val="none" w:sz="0" w:space="0" w:color="auto"/>
            <w:bottom w:val="none" w:sz="0" w:space="0" w:color="auto"/>
            <w:right w:val="none" w:sz="0" w:space="0" w:color="auto"/>
          </w:divBdr>
        </w:div>
        <w:div w:id="858083621">
          <w:marLeft w:val="0"/>
          <w:marRight w:val="720"/>
          <w:marTop w:val="0"/>
          <w:marBottom w:val="0"/>
          <w:divBdr>
            <w:top w:val="none" w:sz="0" w:space="0" w:color="auto"/>
            <w:left w:val="none" w:sz="0" w:space="0" w:color="auto"/>
            <w:bottom w:val="none" w:sz="0" w:space="0" w:color="auto"/>
            <w:right w:val="none" w:sz="0" w:space="0" w:color="auto"/>
          </w:divBdr>
        </w:div>
      </w:divsChild>
    </w:div>
    <w:div w:id="165159844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925798451">
      <w:bodyDiv w:val="1"/>
      <w:marLeft w:val="0"/>
      <w:marRight w:val="0"/>
      <w:marTop w:val="0"/>
      <w:marBottom w:val="0"/>
      <w:divBdr>
        <w:top w:val="none" w:sz="0" w:space="0" w:color="auto"/>
        <w:left w:val="none" w:sz="0" w:space="0" w:color="auto"/>
        <w:bottom w:val="none" w:sz="0" w:space="0" w:color="auto"/>
        <w:right w:val="none" w:sz="0" w:space="0" w:color="auto"/>
      </w:divBdr>
    </w:div>
    <w:div w:id="20389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תש"פ</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3C566-D7B9-4AAC-A450-D974B859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6893</TotalTime>
  <Pages>28</Pages>
  <Words>18152</Words>
  <Characters>90765</Characters>
  <Application>Microsoft Office Word</Application>
  <DocSecurity>0</DocSecurity>
  <Lines>756</Lines>
  <Paragraphs>217</Paragraphs>
  <ScaleCrop>false</ScaleCrop>
  <HeadingPairs>
    <vt:vector size="2" baseType="variant">
      <vt:variant>
        <vt:lpstr>שם</vt:lpstr>
      </vt:variant>
      <vt:variant>
        <vt:i4>1</vt:i4>
      </vt:variant>
    </vt:vector>
  </HeadingPairs>
  <TitlesOfParts>
    <vt:vector size="1" baseType="lpstr">
      <vt:lpstr>מחברת מקוצרת- דיני נזיקין</vt:lpstr>
    </vt:vector>
  </TitlesOfParts>
  <Company/>
  <LinksUpToDate>false</LinksUpToDate>
  <CharactersWithSpaces>108700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מקוצרת- דיני נזיקין</dc:title>
  <dc:subject>פרופ' אריה רייך- תש"פ</dc:subject>
  <dc:creator>רוני יעקובי</dc:creator>
  <cp:keywords/>
  <dc:description/>
  <cp:lastModifiedBy>roni8774@gmail.com</cp:lastModifiedBy>
  <cp:revision>44</cp:revision>
  <cp:lastPrinted>2020-02-12T08:48:00Z</cp:lastPrinted>
  <dcterms:created xsi:type="dcterms:W3CDTF">2020-02-04T08:39:00Z</dcterms:created>
  <dcterms:modified xsi:type="dcterms:W3CDTF">2020-10-04T13:35:00Z</dcterms:modified>
</cp:coreProperties>
</file>