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326" w:rsidRDefault="00DE5E93" w:rsidP="00DE5E93">
      <w:pPr>
        <w:spacing w:line="360" w:lineRule="auto"/>
        <w:jc w:val="center"/>
        <w:rPr>
          <w:rFonts w:ascii="David" w:hAnsi="David" w:cs="David"/>
          <w:b/>
          <w:bCs/>
          <w:sz w:val="24"/>
          <w:szCs w:val="24"/>
          <w:u w:val="single"/>
          <w:rtl/>
        </w:rPr>
      </w:pPr>
      <w:r>
        <w:rPr>
          <w:rFonts w:ascii="David" w:hAnsi="David" w:cs="David" w:hint="cs"/>
          <w:b/>
          <w:bCs/>
          <w:sz w:val="24"/>
          <w:szCs w:val="24"/>
          <w:u w:val="single"/>
          <w:rtl/>
        </w:rPr>
        <w:t>דיני קניין/ שי שטרן</w:t>
      </w:r>
    </w:p>
    <w:p w:rsidR="00DE5E93" w:rsidRPr="008D38DF" w:rsidRDefault="00DE5E93" w:rsidP="007B7A03">
      <w:pPr>
        <w:spacing w:line="360" w:lineRule="auto"/>
        <w:jc w:val="center"/>
        <w:rPr>
          <w:rFonts w:ascii="David" w:hAnsi="David" w:cs="David"/>
          <w:sz w:val="24"/>
          <w:szCs w:val="24"/>
          <w:u w:val="double"/>
          <w:rtl/>
        </w:rPr>
      </w:pPr>
      <w:r w:rsidRPr="008D38DF">
        <w:rPr>
          <w:rFonts w:ascii="David" w:hAnsi="David" w:cs="David" w:hint="cs"/>
          <w:sz w:val="24"/>
          <w:szCs w:val="24"/>
          <w:u w:val="double"/>
          <w:rtl/>
        </w:rPr>
        <w:t>מהו קניין?</w:t>
      </w:r>
    </w:p>
    <w:p w:rsidR="00DE5E93" w:rsidRDefault="00DE5E93" w:rsidP="00DE5E93">
      <w:pPr>
        <w:spacing w:line="360" w:lineRule="auto"/>
        <w:jc w:val="both"/>
        <w:rPr>
          <w:rFonts w:ascii="David" w:hAnsi="David" w:cs="David"/>
          <w:sz w:val="24"/>
          <w:szCs w:val="24"/>
          <w:rtl/>
        </w:rPr>
      </w:pPr>
      <w:r>
        <w:rPr>
          <w:rFonts w:ascii="David" w:hAnsi="David" w:cs="David" w:hint="cs"/>
          <w:sz w:val="24"/>
          <w:szCs w:val="24"/>
          <w:rtl/>
        </w:rPr>
        <w:t>קניין זה זכות יסוד, אך היא לא</w:t>
      </w:r>
      <w:r w:rsidR="00DC5053">
        <w:rPr>
          <w:rFonts w:ascii="David" w:hAnsi="David" w:cs="David" w:hint="cs"/>
          <w:sz w:val="24"/>
          <w:szCs w:val="24"/>
          <w:rtl/>
        </w:rPr>
        <w:t xml:space="preserve"> מוחלטת (שרירות בעלים), ולכן כשדנים בזכות צריך להסביר מה כלול בה, ואז לבחון את הפגיעה והיקפה</w:t>
      </w:r>
      <w:r>
        <w:rPr>
          <w:rFonts w:ascii="David" w:hAnsi="David" w:cs="David" w:hint="cs"/>
          <w:sz w:val="24"/>
          <w:szCs w:val="24"/>
          <w:rtl/>
        </w:rPr>
        <w:t xml:space="preserve">. לדוג'- </w:t>
      </w:r>
    </w:p>
    <w:p w:rsidR="00DE5E93" w:rsidRDefault="00DE5E93" w:rsidP="00DE5E93">
      <w:pPr>
        <w:pStyle w:val="a3"/>
        <w:numPr>
          <w:ilvl w:val="0"/>
          <w:numId w:val="1"/>
        </w:numPr>
        <w:spacing w:line="360" w:lineRule="auto"/>
        <w:jc w:val="both"/>
        <w:rPr>
          <w:rFonts w:ascii="David" w:hAnsi="David" w:cs="David"/>
          <w:sz w:val="24"/>
          <w:szCs w:val="24"/>
        </w:rPr>
      </w:pPr>
      <w:r w:rsidRPr="00DE5E93">
        <w:rPr>
          <w:rFonts w:ascii="David" w:hAnsi="David" w:cs="David" w:hint="cs"/>
          <w:sz w:val="24"/>
          <w:szCs w:val="24"/>
          <w:rtl/>
        </w:rPr>
        <w:t>פטנט: יש הגנה גבוהה מאוד (כמו ב</w:t>
      </w:r>
      <w:r w:rsidRPr="00DE5E93">
        <w:rPr>
          <w:rFonts w:ascii="David" w:hAnsi="David" w:cs="David" w:hint="cs"/>
          <w:b/>
          <w:bCs/>
          <w:sz w:val="24"/>
          <w:szCs w:val="24"/>
          <w:rtl/>
        </w:rPr>
        <w:t>טבע</w:t>
      </w:r>
      <w:r w:rsidRPr="00DE5E93">
        <w:rPr>
          <w:rFonts w:ascii="David" w:hAnsi="David" w:cs="David" w:hint="cs"/>
          <w:sz w:val="24"/>
          <w:szCs w:val="24"/>
          <w:rtl/>
        </w:rPr>
        <w:t xml:space="preserve">), אך היא לתק' של 20-25 שנים, ויש אפשרות להפקיע את הזכות אם בעל הפטנט לא עושה בו שימוש ראוי. </w:t>
      </w:r>
    </w:p>
    <w:p w:rsidR="00DE5E93" w:rsidRDefault="00DE5E93" w:rsidP="00DE5E93">
      <w:pPr>
        <w:pStyle w:val="a3"/>
        <w:numPr>
          <w:ilvl w:val="0"/>
          <w:numId w:val="1"/>
        </w:numPr>
        <w:spacing w:line="360" w:lineRule="auto"/>
        <w:jc w:val="both"/>
        <w:rPr>
          <w:rFonts w:ascii="David" w:hAnsi="David" w:cs="David"/>
          <w:sz w:val="24"/>
          <w:szCs w:val="24"/>
        </w:rPr>
      </w:pPr>
      <w:r w:rsidRPr="00DE5E93">
        <w:rPr>
          <w:rFonts w:ascii="David" w:hAnsi="David" w:cs="David" w:hint="cs"/>
          <w:sz w:val="24"/>
          <w:szCs w:val="24"/>
          <w:rtl/>
        </w:rPr>
        <w:t>הלכת השיתוף</w:t>
      </w:r>
      <w:r>
        <w:rPr>
          <w:rFonts w:ascii="David" w:hAnsi="David" w:cs="David" w:hint="cs"/>
          <w:sz w:val="24"/>
          <w:szCs w:val="24"/>
          <w:rtl/>
        </w:rPr>
        <w:t xml:space="preserve">: </w:t>
      </w:r>
      <w:r w:rsidR="00DC5053">
        <w:rPr>
          <w:rFonts w:ascii="David" w:hAnsi="David" w:cs="David" w:hint="cs"/>
          <w:sz w:val="24"/>
          <w:szCs w:val="24"/>
          <w:rtl/>
        </w:rPr>
        <w:t xml:space="preserve">למרות </w:t>
      </w:r>
      <w:r w:rsidR="00DC5053" w:rsidRPr="00DC604C">
        <w:rPr>
          <w:rFonts w:ascii="David" w:hAnsi="David" w:cs="David" w:hint="cs"/>
          <w:b/>
          <w:bCs/>
          <w:sz w:val="24"/>
          <w:szCs w:val="24"/>
          <w:rtl/>
        </w:rPr>
        <w:t>שס' 7</w:t>
      </w:r>
      <w:r w:rsidR="00DC5053">
        <w:rPr>
          <w:rFonts w:ascii="David" w:hAnsi="David" w:cs="David" w:hint="cs"/>
          <w:sz w:val="24"/>
          <w:szCs w:val="24"/>
          <w:rtl/>
        </w:rPr>
        <w:t xml:space="preserve"> קובע שהבעלים הוא מי שהנכס רשום על שמו, ב</w:t>
      </w:r>
      <w:r w:rsidR="00DC5053">
        <w:rPr>
          <w:rFonts w:ascii="David" w:hAnsi="David" w:cs="David" w:hint="cs"/>
          <w:b/>
          <w:bCs/>
          <w:sz w:val="24"/>
          <w:szCs w:val="24"/>
          <w:rtl/>
        </w:rPr>
        <w:t>בבלי</w:t>
      </w:r>
      <w:r w:rsidR="00DC5053">
        <w:rPr>
          <w:rFonts w:ascii="David" w:hAnsi="David" w:cs="David" w:hint="cs"/>
          <w:sz w:val="24"/>
          <w:szCs w:val="24"/>
          <w:rtl/>
        </w:rPr>
        <w:t xml:space="preserve"> נקבע שביחסי משפחה בוחנים את הזכות הקניינית בצורה מהותית- שני בני הזוג השקיעו ולכן לשניהם יש זכות קניינית של בעלות. </w:t>
      </w:r>
    </w:p>
    <w:p w:rsidR="00DC5053" w:rsidRDefault="00DC5053" w:rsidP="00DE5E93">
      <w:pPr>
        <w:pStyle w:val="a3"/>
        <w:numPr>
          <w:ilvl w:val="0"/>
          <w:numId w:val="1"/>
        </w:numPr>
        <w:spacing w:line="360" w:lineRule="auto"/>
        <w:jc w:val="both"/>
        <w:rPr>
          <w:rFonts w:ascii="David" w:hAnsi="David" w:cs="David"/>
          <w:sz w:val="24"/>
          <w:szCs w:val="24"/>
        </w:rPr>
      </w:pPr>
      <w:r>
        <w:rPr>
          <w:rFonts w:ascii="David" w:hAnsi="David" w:cs="David" w:hint="cs"/>
          <w:sz w:val="24"/>
          <w:szCs w:val="24"/>
          <w:rtl/>
        </w:rPr>
        <w:t xml:space="preserve">זכויות יוצרים: אם פוגעים בזכויות יוצרים יש סנקציה כלכלית. בעבר הייתה הגנה של שימוש הוגן, כיום שימוש הוגן הוא שימוש מותר ולא הגנה. המשמעות היא שהיום שימוש הוגן לא נכלל תחת זכות היוצרים ואינו מהווה פגיעה כלל. </w:t>
      </w:r>
    </w:p>
    <w:p w:rsidR="00DC5053" w:rsidRDefault="00DC5053" w:rsidP="00DC5053">
      <w:pPr>
        <w:spacing w:line="360" w:lineRule="auto"/>
        <w:jc w:val="both"/>
        <w:rPr>
          <w:rFonts w:ascii="David" w:hAnsi="David" w:cs="David"/>
          <w:sz w:val="24"/>
          <w:szCs w:val="24"/>
          <w:rtl/>
        </w:rPr>
      </w:pPr>
      <w:r>
        <w:rPr>
          <w:rFonts w:ascii="David" w:hAnsi="David" w:cs="David" w:hint="cs"/>
          <w:sz w:val="24"/>
          <w:szCs w:val="24"/>
          <w:rtl/>
        </w:rPr>
        <w:t>תפיסות קנייניות:</w:t>
      </w:r>
    </w:p>
    <w:p w:rsidR="00DC5053" w:rsidRDefault="003E3E5C" w:rsidP="00DC5053">
      <w:pPr>
        <w:spacing w:line="360" w:lineRule="auto"/>
        <w:jc w:val="both"/>
        <w:rPr>
          <w:rFonts w:ascii="David" w:hAnsi="David" w:cs="David"/>
          <w:sz w:val="24"/>
          <w:szCs w:val="24"/>
          <w:rtl/>
        </w:rPr>
      </w:pPr>
      <w:r w:rsidRPr="003E3E5C">
        <w:rPr>
          <w:rFonts w:ascii="David" w:hAnsi="David" w:cs="David" w:hint="cs"/>
          <w:sz w:val="24"/>
          <w:szCs w:val="24"/>
          <w:u w:val="single"/>
          <w:rtl/>
        </w:rPr>
        <w:t>התיאוריה הקלאסית:</w:t>
      </w:r>
      <w:r>
        <w:rPr>
          <w:rFonts w:ascii="David" w:hAnsi="David" w:cs="David" w:hint="cs"/>
          <w:sz w:val="24"/>
          <w:szCs w:val="24"/>
          <w:rtl/>
        </w:rPr>
        <w:t xml:space="preserve"> הקניין כזכות בנכס, מע' יחסים של אדם ונכס בניגוד למע' יחסים של אדם ואדם בדיני החוזים. שאר העולם ידיר עצמו ממע' יחסים זו. </w:t>
      </w:r>
    </w:p>
    <w:p w:rsidR="003E3E5C" w:rsidRDefault="003E3E5C" w:rsidP="00DC5053">
      <w:pPr>
        <w:spacing w:line="360" w:lineRule="auto"/>
        <w:jc w:val="both"/>
        <w:rPr>
          <w:rFonts w:ascii="David" w:hAnsi="David" w:cs="David"/>
          <w:sz w:val="24"/>
          <w:szCs w:val="24"/>
          <w:rtl/>
        </w:rPr>
      </w:pPr>
      <w:r w:rsidRPr="003E3E5C">
        <w:rPr>
          <w:rFonts w:ascii="David" w:hAnsi="David" w:cs="David" w:hint="cs"/>
          <w:sz w:val="24"/>
          <w:szCs w:val="24"/>
          <w:u w:val="single"/>
          <w:rtl/>
        </w:rPr>
        <w:t>התיאוריה הפרסונלית:</w:t>
      </w:r>
      <w:r>
        <w:rPr>
          <w:rFonts w:ascii="David" w:hAnsi="David" w:cs="David" w:hint="cs"/>
          <w:sz w:val="24"/>
          <w:szCs w:val="24"/>
          <w:rtl/>
        </w:rPr>
        <w:t xml:space="preserve"> ההבדל בין דיני חוזים לבין דיני קניין הוא כמותי- בדיני חוזים החוזה הוא מול אדם/ קבוצה מוגדרים (חפצא), ובדיני קניין הוא מול כולם (גברא).</w:t>
      </w:r>
    </w:p>
    <w:p w:rsidR="008307D2" w:rsidRDefault="003E3E5C" w:rsidP="008307D2">
      <w:pPr>
        <w:spacing w:line="360" w:lineRule="auto"/>
        <w:jc w:val="both"/>
        <w:rPr>
          <w:rFonts w:ascii="David" w:hAnsi="David" w:cs="David"/>
          <w:sz w:val="24"/>
          <w:szCs w:val="24"/>
          <w:rtl/>
        </w:rPr>
      </w:pPr>
      <w:r w:rsidRPr="003E3E5C">
        <w:rPr>
          <w:rFonts w:ascii="David" w:hAnsi="David" w:cs="David" w:hint="cs"/>
          <w:sz w:val="24"/>
          <w:szCs w:val="24"/>
          <w:u w:val="single"/>
          <w:rtl/>
        </w:rPr>
        <w:t>התאוריה המודרנית- קלאסית:</w:t>
      </w:r>
      <w:r>
        <w:rPr>
          <w:rFonts w:ascii="David" w:hAnsi="David" w:cs="David" w:hint="cs"/>
          <w:sz w:val="24"/>
          <w:szCs w:val="24"/>
          <w:rtl/>
        </w:rPr>
        <w:t xml:space="preserve"> זכות קניינית היא היכולת להפיק תועלת מהנכס במישרין, ללא הפרעת גורם אחר= גישה בלתי אמצעית לנכס. זאת בניגוד לדיני החוזים, שם הזכות היא לפיצויים לאחר הפגיעה.</w:t>
      </w:r>
    </w:p>
    <w:p w:rsidR="003E3E5C" w:rsidRPr="008307D2" w:rsidRDefault="003E3E5C" w:rsidP="007570D9">
      <w:pPr>
        <w:pStyle w:val="a3"/>
        <w:numPr>
          <w:ilvl w:val="0"/>
          <w:numId w:val="3"/>
        </w:numPr>
        <w:spacing w:line="360" w:lineRule="auto"/>
        <w:jc w:val="both"/>
        <w:rPr>
          <w:rFonts w:ascii="David" w:hAnsi="David" w:cs="David"/>
          <w:sz w:val="24"/>
          <w:szCs w:val="24"/>
        </w:rPr>
      </w:pPr>
      <w:r w:rsidRPr="008307D2">
        <w:rPr>
          <w:rFonts w:ascii="David" w:hAnsi="David" w:cs="David" w:hint="cs"/>
          <w:sz w:val="24"/>
          <w:szCs w:val="24"/>
          <w:rtl/>
        </w:rPr>
        <w:t xml:space="preserve">ההבדל בין משכנתא לבין הלוואה רגילה הוא שמשכנתא מקנה גישה בלתי אמצעית לנכס במקרה של אי פירעון החוב. </w:t>
      </w:r>
    </w:p>
    <w:p w:rsidR="003E3E5C" w:rsidRDefault="003E3E5C" w:rsidP="003E3E5C">
      <w:pPr>
        <w:spacing w:line="360" w:lineRule="auto"/>
        <w:jc w:val="both"/>
        <w:rPr>
          <w:rFonts w:ascii="David" w:hAnsi="David" w:cs="David"/>
          <w:sz w:val="24"/>
          <w:szCs w:val="24"/>
          <w:rtl/>
        </w:rPr>
      </w:pPr>
      <w:r>
        <w:rPr>
          <w:rFonts w:ascii="David" w:hAnsi="David" w:cs="David" w:hint="cs"/>
          <w:sz w:val="24"/>
          <w:szCs w:val="24"/>
          <w:rtl/>
        </w:rPr>
        <w:t>דיאלוג בין תפיסות הקניין:</w:t>
      </w:r>
    </w:p>
    <w:p w:rsidR="00E23CAB" w:rsidRDefault="00E23CAB" w:rsidP="007570D9">
      <w:pPr>
        <w:pStyle w:val="a3"/>
        <w:numPr>
          <w:ilvl w:val="0"/>
          <w:numId w:val="2"/>
        </w:numPr>
        <w:spacing w:line="360" w:lineRule="auto"/>
        <w:jc w:val="both"/>
        <w:rPr>
          <w:rFonts w:ascii="David" w:hAnsi="David" w:cs="David"/>
          <w:sz w:val="24"/>
          <w:szCs w:val="24"/>
        </w:rPr>
      </w:pPr>
      <w:r w:rsidRPr="00E23CAB">
        <w:rPr>
          <w:rFonts w:ascii="David" w:hAnsi="David" w:cs="David" w:hint="cs"/>
          <w:sz w:val="24"/>
          <w:szCs w:val="24"/>
          <w:rtl/>
        </w:rPr>
        <w:t>בלאקסטון:</w:t>
      </w:r>
      <w:r>
        <w:rPr>
          <w:rFonts w:ascii="David" w:hAnsi="David" w:cs="David" w:hint="cs"/>
          <w:sz w:val="24"/>
          <w:szCs w:val="24"/>
          <w:rtl/>
        </w:rPr>
        <w:t xml:space="preserve"> </w:t>
      </w:r>
      <w:r w:rsidR="003C36FA">
        <w:rPr>
          <w:rFonts w:ascii="David" w:hAnsi="David" w:cs="David" w:hint="cs"/>
          <w:sz w:val="24"/>
          <w:szCs w:val="24"/>
          <w:rtl/>
        </w:rPr>
        <w:t>דוגל בתפיסה הליברטריאנית- חירות הבעלים. תפקיד המדינה מצומצם וכולל שמירה על חירות הבעלים. ב</w:t>
      </w:r>
      <w:r w:rsidR="003C36FA">
        <w:rPr>
          <w:rFonts w:ascii="David" w:hAnsi="David" w:cs="David" w:hint="cs"/>
          <w:b/>
          <w:bCs/>
          <w:sz w:val="24"/>
          <w:szCs w:val="24"/>
          <w:rtl/>
        </w:rPr>
        <w:t>אובמה- קר</w:t>
      </w:r>
      <w:r w:rsidR="003C36FA">
        <w:rPr>
          <w:rFonts w:ascii="David" w:hAnsi="David" w:cs="David" w:hint="cs"/>
          <w:sz w:val="24"/>
          <w:szCs w:val="24"/>
          <w:rtl/>
        </w:rPr>
        <w:t xml:space="preserve"> הייתה התנגדות ליברטריאנית. </w:t>
      </w:r>
      <w:r w:rsidR="008307D2">
        <w:rPr>
          <w:rFonts w:ascii="David" w:hAnsi="David" w:cs="David" w:hint="cs"/>
          <w:sz w:val="24"/>
          <w:szCs w:val="24"/>
          <w:rtl/>
        </w:rPr>
        <w:t xml:space="preserve">כל צמצום החירות יהיה פגיעה בזכות הקניין. </w:t>
      </w:r>
    </w:p>
    <w:p w:rsidR="003C36FA" w:rsidRDefault="003C36FA" w:rsidP="007570D9">
      <w:pPr>
        <w:pStyle w:val="a3"/>
        <w:numPr>
          <w:ilvl w:val="0"/>
          <w:numId w:val="2"/>
        </w:numPr>
        <w:spacing w:line="360" w:lineRule="auto"/>
        <w:jc w:val="both"/>
        <w:rPr>
          <w:rFonts w:ascii="David" w:hAnsi="David" w:cs="David"/>
          <w:sz w:val="24"/>
          <w:szCs w:val="24"/>
        </w:rPr>
      </w:pPr>
      <w:r>
        <w:rPr>
          <w:rFonts w:ascii="David" w:hAnsi="David" w:cs="David" w:hint="cs"/>
          <w:sz w:val="24"/>
          <w:szCs w:val="24"/>
          <w:rtl/>
        </w:rPr>
        <w:t xml:space="preserve">הופלד: </w:t>
      </w:r>
      <w:r w:rsidR="008307D2">
        <w:rPr>
          <w:rFonts w:ascii="David" w:hAnsi="David" w:cs="David" w:hint="cs"/>
          <w:sz w:val="24"/>
          <w:szCs w:val="24"/>
          <w:rtl/>
        </w:rPr>
        <w:t xml:space="preserve">אין הגדרה אחידה לזכות לקניין. מדובר באגד זכאויות לא אחיד. בין הזכאויות- זכות שימוש, ניהול, בעלות, עקיבה. תהיה פגיעה בזכות הקניינית רק אם היא הייתה </w:t>
      </w:r>
      <w:r w:rsidR="00D6414E">
        <w:rPr>
          <w:rFonts w:ascii="David" w:hAnsi="David" w:cs="David" w:hint="cs"/>
          <w:sz w:val="24"/>
          <w:szCs w:val="24"/>
          <w:rtl/>
        </w:rPr>
        <w:t>חלק מאגד הזכויות ב</w:t>
      </w:r>
      <w:r w:rsidR="008307D2">
        <w:rPr>
          <w:rFonts w:ascii="David" w:hAnsi="David" w:cs="David" w:hint="cs"/>
          <w:sz w:val="24"/>
          <w:szCs w:val="24"/>
          <w:rtl/>
        </w:rPr>
        <w:t xml:space="preserve">מקור. </w:t>
      </w:r>
    </w:p>
    <w:p w:rsidR="008307D2" w:rsidRDefault="00F41881" w:rsidP="008307D2">
      <w:pPr>
        <w:spacing w:line="360" w:lineRule="auto"/>
        <w:jc w:val="both"/>
        <w:rPr>
          <w:rFonts w:ascii="David" w:hAnsi="David" w:cs="David"/>
          <w:sz w:val="24"/>
          <w:szCs w:val="24"/>
          <w:rtl/>
        </w:rPr>
      </w:pPr>
      <w:r>
        <w:rPr>
          <w:rFonts w:ascii="David" w:hAnsi="David" w:cs="David" w:hint="cs"/>
          <w:sz w:val="24"/>
          <w:szCs w:val="24"/>
          <w:rtl/>
        </w:rPr>
        <w:t>מתחים בין התפיסות:</w:t>
      </w:r>
    </w:p>
    <w:p w:rsidR="00F41881" w:rsidRDefault="00F41881" w:rsidP="008307D2">
      <w:pPr>
        <w:spacing w:line="360" w:lineRule="auto"/>
        <w:jc w:val="both"/>
        <w:rPr>
          <w:rFonts w:ascii="David" w:hAnsi="David" w:cs="David"/>
          <w:sz w:val="24"/>
          <w:szCs w:val="24"/>
          <w:rtl/>
        </w:rPr>
      </w:pPr>
      <w:r w:rsidRPr="00F41881">
        <w:rPr>
          <w:rFonts w:ascii="David" w:hAnsi="David" w:cs="David" w:hint="cs"/>
          <w:sz w:val="24"/>
          <w:szCs w:val="24"/>
          <w:u w:val="single"/>
          <w:rtl/>
        </w:rPr>
        <w:t xml:space="preserve">במישור </w:t>
      </w:r>
      <w:proofErr w:type="spellStart"/>
      <w:r w:rsidRPr="00F41881">
        <w:rPr>
          <w:rFonts w:ascii="David" w:hAnsi="David" w:cs="David" w:hint="cs"/>
          <w:sz w:val="24"/>
          <w:szCs w:val="24"/>
          <w:u w:val="single"/>
          <w:rtl/>
        </w:rPr>
        <w:t>התורת</w:t>
      </w:r>
      <w:proofErr w:type="spellEnd"/>
      <w:r w:rsidRPr="00F41881">
        <w:rPr>
          <w:rFonts w:ascii="David" w:hAnsi="David" w:cs="David" w:hint="cs"/>
          <w:sz w:val="24"/>
          <w:szCs w:val="24"/>
          <w:u w:val="single"/>
          <w:rtl/>
        </w:rPr>
        <w:t>-משפטי:</w:t>
      </w:r>
      <w:r>
        <w:rPr>
          <w:rFonts w:ascii="David" w:hAnsi="David" w:cs="David" w:hint="cs"/>
          <w:sz w:val="24"/>
          <w:szCs w:val="24"/>
          <w:rtl/>
        </w:rPr>
        <w:t xml:space="preserve"> מתח בין תפיסות פורמליסטיות (וודאות, במיוחד בזכויות חזקות) לבין תפיסות ריאליסטיות (מניעת אי צדק ביישום דווקני, כמו </w:t>
      </w:r>
      <w:r>
        <w:rPr>
          <w:rFonts w:ascii="David" w:hAnsi="David" w:cs="David" w:hint="cs"/>
          <w:b/>
          <w:bCs/>
          <w:sz w:val="24"/>
          <w:szCs w:val="24"/>
          <w:rtl/>
        </w:rPr>
        <w:t>בבלי</w:t>
      </w:r>
      <w:r>
        <w:rPr>
          <w:rFonts w:ascii="David" w:hAnsi="David" w:cs="David" w:hint="cs"/>
          <w:sz w:val="24"/>
          <w:szCs w:val="24"/>
          <w:rtl/>
        </w:rPr>
        <w:t xml:space="preserve">). לא נכון ללכת לאף קיצוניות. </w:t>
      </w:r>
    </w:p>
    <w:p w:rsidR="00F41881" w:rsidRDefault="00F41881" w:rsidP="008307D2">
      <w:pPr>
        <w:spacing w:line="360" w:lineRule="auto"/>
        <w:jc w:val="both"/>
        <w:rPr>
          <w:rFonts w:ascii="David" w:hAnsi="David" w:cs="David"/>
          <w:sz w:val="24"/>
          <w:szCs w:val="24"/>
          <w:rtl/>
        </w:rPr>
      </w:pPr>
      <w:r>
        <w:rPr>
          <w:rFonts w:ascii="David" w:hAnsi="David" w:cs="David" w:hint="cs"/>
          <w:sz w:val="24"/>
          <w:szCs w:val="24"/>
          <w:u w:val="single"/>
          <w:rtl/>
        </w:rPr>
        <w:t>במישור התחולה:</w:t>
      </w:r>
      <w:r>
        <w:rPr>
          <w:rFonts w:ascii="David" w:hAnsi="David" w:cs="David" w:hint="cs"/>
          <w:sz w:val="24"/>
          <w:szCs w:val="24"/>
          <w:rtl/>
        </w:rPr>
        <w:t xml:space="preserve"> </w:t>
      </w:r>
      <w:r w:rsidR="000E0400">
        <w:rPr>
          <w:rFonts w:ascii="David" w:hAnsi="David" w:cs="David" w:hint="cs"/>
          <w:sz w:val="24"/>
          <w:szCs w:val="24"/>
          <w:rtl/>
        </w:rPr>
        <w:t xml:space="preserve">מתח בין תפיסות מוניסטיות (כמו חירות הבעלים, רווחה מצרפית, עבודה) לבין תפיסה פלורליסטית (איזון הערכים השונים, לדוג' בבית משותף). </w:t>
      </w:r>
      <w:r w:rsidR="00844D42">
        <w:rPr>
          <w:rFonts w:ascii="David" w:hAnsi="David" w:cs="David" w:hint="cs"/>
          <w:sz w:val="24"/>
          <w:szCs w:val="24"/>
          <w:rtl/>
        </w:rPr>
        <w:t>בארץ- פלורליסטית.</w:t>
      </w:r>
    </w:p>
    <w:p w:rsidR="000E0400" w:rsidRDefault="000E0400" w:rsidP="008307D2">
      <w:pPr>
        <w:spacing w:line="360" w:lineRule="auto"/>
        <w:jc w:val="both"/>
        <w:rPr>
          <w:rFonts w:ascii="David" w:hAnsi="David" w:cs="David"/>
          <w:sz w:val="24"/>
          <w:szCs w:val="24"/>
          <w:rtl/>
        </w:rPr>
      </w:pPr>
      <w:r>
        <w:rPr>
          <w:rFonts w:ascii="David" w:hAnsi="David" w:cs="David" w:hint="cs"/>
          <w:sz w:val="24"/>
          <w:szCs w:val="24"/>
          <w:u w:val="single"/>
          <w:rtl/>
        </w:rPr>
        <w:t>במישור הנורמטיבי:</w:t>
      </w:r>
      <w:r>
        <w:rPr>
          <w:rFonts w:ascii="David" w:hAnsi="David" w:cs="David" w:hint="cs"/>
          <w:sz w:val="24"/>
          <w:szCs w:val="24"/>
          <w:rtl/>
        </w:rPr>
        <w:t xml:space="preserve"> מתח בין תפיסות ליברטריאניות לבין תפיסות ליברליות (מדגישות את ערך החירות אך לא באופן בלעדי). </w:t>
      </w:r>
      <w:r w:rsidR="00844D42">
        <w:rPr>
          <w:rFonts w:ascii="David" w:hAnsi="David" w:cs="David" w:hint="cs"/>
          <w:sz w:val="24"/>
          <w:szCs w:val="24"/>
          <w:rtl/>
        </w:rPr>
        <w:t xml:space="preserve">בארץ- ליברלי. </w:t>
      </w:r>
    </w:p>
    <w:p w:rsidR="00844D42" w:rsidRDefault="00844D42" w:rsidP="008307D2">
      <w:pPr>
        <w:spacing w:line="360" w:lineRule="auto"/>
        <w:jc w:val="both"/>
        <w:rPr>
          <w:rFonts w:ascii="David" w:hAnsi="David" w:cs="David"/>
          <w:sz w:val="24"/>
          <w:szCs w:val="24"/>
          <w:rtl/>
        </w:rPr>
      </w:pPr>
      <w:r>
        <w:rPr>
          <w:rFonts w:ascii="David" w:hAnsi="David" w:cs="David" w:hint="cs"/>
          <w:sz w:val="24"/>
          <w:szCs w:val="24"/>
          <w:rtl/>
        </w:rPr>
        <w:lastRenderedPageBreak/>
        <w:t>ביקורת:</w:t>
      </w:r>
    </w:p>
    <w:p w:rsidR="00844D42" w:rsidRDefault="00844D42" w:rsidP="008307D2">
      <w:pPr>
        <w:spacing w:line="360" w:lineRule="auto"/>
        <w:jc w:val="both"/>
        <w:rPr>
          <w:rFonts w:ascii="David" w:hAnsi="David" w:cs="David"/>
          <w:sz w:val="24"/>
          <w:szCs w:val="24"/>
          <w:rtl/>
        </w:rPr>
      </w:pPr>
      <w:r>
        <w:rPr>
          <w:rFonts w:ascii="David" w:hAnsi="David" w:cs="David" w:hint="cs"/>
          <w:sz w:val="24"/>
          <w:szCs w:val="24"/>
          <w:rtl/>
        </w:rPr>
        <w:t xml:space="preserve">על </w:t>
      </w:r>
      <w:r w:rsidRPr="00DC604C">
        <w:rPr>
          <w:rFonts w:ascii="David" w:hAnsi="David" w:cs="David" w:hint="cs"/>
          <w:b/>
          <w:bCs/>
          <w:sz w:val="24"/>
          <w:szCs w:val="24"/>
          <w:rtl/>
        </w:rPr>
        <w:t>בלאקסטון</w:t>
      </w:r>
      <w:r>
        <w:rPr>
          <w:rFonts w:ascii="David" w:hAnsi="David" w:cs="David" w:hint="cs"/>
          <w:sz w:val="24"/>
          <w:szCs w:val="24"/>
          <w:rtl/>
        </w:rPr>
        <w:t xml:space="preserve">: </w:t>
      </w:r>
    </w:p>
    <w:p w:rsidR="000E0400" w:rsidRDefault="00EE1C6B" w:rsidP="007570D9">
      <w:pPr>
        <w:pStyle w:val="a3"/>
        <w:numPr>
          <w:ilvl w:val="0"/>
          <w:numId w:val="4"/>
        </w:numPr>
        <w:spacing w:line="360" w:lineRule="auto"/>
        <w:jc w:val="both"/>
        <w:rPr>
          <w:rFonts w:ascii="David" w:hAnsi="David" w:cs="David"/>
          <w:sz w:val="24"/>
          <w:szCs w:val="24"/>
        </w:rPr>
      </w:pPr>
      <w:r w:rsidRPr="00EE1C6B">
        <w:rPr>
          <w:rFonts w:ascii="David" w:hAnsi="David" w:cs="David" w:hint="cs"/>
          <w:sz w:val="24"/>
          <w:szCs w:val="24"/>
          <w:rtl/>
        </w:rPr>
        <w:t xml:space="preserve">תיאורית- בעייתי להתייחס לזכות הקניין בתפיסה אחודה, כי </w:t>
      </w:r>
      <w:r>
        <w:rPr>
          <w:rFonts w:ascii="David" w:hAnsi="David" w:cs="David" w:hint="cs"/>
          <w:sz w:val="24"/>
          <w:szCs w:val="24"/>
          <w:rtl/>
        </w:rPr>
        <w:t xml:space="preserve">במציאות זכויות הקניין לא זהות (לדוג' יש הבדל בין הזכות שמקנה הבעלות לבין זו שמקנה שכירות) ותיאור כזה חוטא למציאות. </w:t>
      </w:r>
    </w:p>
    <w:p w:rsidR="00EE1C6B" w:rsidRDefault="00EE1C6B" w:rsidP="007570D9">
      <w:pPr>
        <w:pStyle w:val="a3"/>
        <w:numPr>
          <w:ilvl w:val="0"/>
          <w:numId w:val="4"/>
        </w:numPr>
        <w:spacing w:line="360" w:lineRule="auto"/>
        <w:jc w:val="both"/>
        <w:rPr>
          <w:rFonts w:ascii="David" w:hAnsi="David" w:cs="David"/>
          <w:sz w:val="24"/>
          <w:szCs w:val="24"/>
        </w:rPr>
      </w:pPr>
      <w:r>
        <w:rPr>
          <w:rFonts w:ascii="David" w:hAnsi="David" w:cs="David" w:hint="cs"/>
          <w:sz w:val="24"/>
          <w:szCs w:val="24"/>
          <w:rtl/>
        </w:rPr>
        <w:t xml:space="preserve">דיסקורסיבית- זכות הקניין היא יחסית, נסוגה לפעמים מפני זכויות ואינטרסים אחרים, ולכן לא נכון להתייחס אליה כקלף שתמיד יכריע את הדיון. </w:t>
      </w:r>
    </w:p>
    <w:p w:rsidR="00EE1C6B" w:rsidRDefault="00EE1C6B" w:rsidP="00EE1C6B">
      <w:pPr>
        <w:spacing w:line="360" w:lineRule="auto"/>
        <w:jc w:val="both"/>
        <w:rPr>
          <w:rFonts w:ascii="David" w:hAnsi="David" w:cs="David"/>
          <w:sz w:val="24"/>
          <w:szCs w:val="24"/>
          <w:rtl/>
        </w:rPr>
      </w:pPr>
      <w:r>
        <w:rPr>
          <w:rFonts w:ascii="David" w:hAnsi="David" w:cs="David" w:hint="cs"/>
          <w:sz w:val="24"/>
          <w:szCs w:val="24"/>
          <w:rtl/>
        </w:rPr>
        <w:t xml:space="preserve">על </w:t>
      </w:r>
      <w:r w:rsidRPr="00DC604C">
        <w:rPr>
          <w:rFonts w:ascii="David" w:hAnsi="David" w:cs="David" w:hint="cs"/>
          <w:b/>
          <w:bCs/>
          <w:sz w:val="24"/>
          <w:szCs w:val="24"/>
          <w:rtl/>
        </w:rPr>
        <w:t>הופלד</w:t>
      </w:r>
      <w:r>
        <w:rPr>
          <w:rFonts w:ascii="David" w:hAnsi="David" w:cs="David" w:hint="cs"/>
          <w:sz w:val="24"/>
          <w:szCs w:val="24"/>
          <w:rtl/>
        </w:rPr>
        <w:t xml:space="preserve">: </w:t>
      </w:r>
    </w:p>
    <w:p w:rsidR="00EE1C6B" w:rsidRDefault="00EE1C6B" w:rsidP="007570D9">
      <w:pPr>
        <w:pStyle w:val="a3"/>
        <w:numPr>
          <w:ilvl w:val="0"/>
          <w:numId w:val="5"/>
        </w:numPr>
        <w:spacing w:line="360" w:lineRule="auto"/>
        <w:jc w:val="both"/>
        <w:rPr>
          <w:rFonts w:ascii="David" w:hAnsi="David" w:cs="David"/>
          <w:sz w:val="24"/>
          <w:szCs w:val="24"/>
        </w:rPr>
      </w:pPr>
      <w:r>
        <w:rPr>
          <w:rFonts w:ascii="David" w:hAnsi="David" w:cs="David" w:hint="cs"/>
          <w:sz w:val="24"/>
          <w:szCs w:val="24"/>
          <w:rtl/>
        </w:rPr>
        <w:t xml:space="preserve">אד </w:t>
      </w:r>
      <w:proofErr w:type="spellStart"/>
      <w:r>
        <w:rPr>
          <w:rFonts w:ascii="David" w:hAnsi="David" w:cs="David" w:hint="cs"/>
          <w:sz w:val="24"/>
          <w:szCs w:val="24"/>
          <w:rtl/>
        </w:rPr>
        <w:t>הוקיזם</w:t>
      </w:r>
      <w:proofErr w:type="spellEnd"/>
      <w:r>
        <w:rPr>
          <w:rFonts w:ascii="David" w:hAnsi="David" w:cs="David" w:hint="cs"/>
          <w:sz w:val="24"/>
          <w:szCs w:val="24"/>
          <w:rtl/>
        </w:rPr>
        <w:t xml:space="preserve">- קבלת החלטות לפי מקרים קונקרטיים ללא קו מנחה תגרום לאי וודאות. </w:t>
      </w:r>
    </w:p>
    <w:p w:rsidR="00EE1C6B" w:rsidRDefault="00EE1C6B" w:rsidP="007570D9">
      <w:pPr>
        <w:pStyle w:val="a3"/>
        <w:numPr>
          <w:ilvl w:val="0"/>
          <w:numId w:val="5"/>
        </w:numPr>
        <w:spacing w:line="360" w:lineRule="auto"/>
        <w:jc w:val="both"/>
        <w:rPr>
          <w:rFonts w:ascii="David" w:hAnsi="David" w:cs="David"/>
          <w:sz w:val="24"/>
          <w:szCs w:val="24"/>
        </w:rPr>
      </w:pPr>
      <w:r>
        <w:rPr>
          <w:rFonts w:ascii="David" w:hAnsi="David" w:cs="David" w:hint="cs"/>
          <w:sz w:val="24"/>
          <w:szCs w:val="24"/>
          <w:rtl/>
        </w:rPr>
        <w:t xml:space="preserve">פריקות יתר- הגדרה קונקרטית ותלוית נסיבות עלולה להוביל לפריקות יתר וחוסר וודאות. היא יכולה להוביל למצב בו דיני הקניין יראו כמו דיני חוזים, למרות שהם דורשים וודאות רבה יותר (משפיעים על כולם). </w:t>
      </w:r>
    </w:p>
    <w:p w:rsidR="00EE1C6B" w:rsidRDefault="00EE1C6B" w:rsidP="00AD300B">
      <w:pPr>
        <w:spacing w:line="360" w:lineRule="auto"/>
        <w:jc w:val="both"/>
        <w:rPr>
          <w:rFonts w:ascii="David" w:hAnsi="David" w:cs="David"/>
          <w:sz w:val="24"/>
          <w:szCs w:val="24"/>
          <w:rtl/>
        </w:rPr>
      </w:pPr>
      <w:r>
        <w:rPr>
          <w:rFonts w:ascii="David" w:hAnsi="David" w:cs="David" w:hint="cs"/>
          <w:sz w:val="24"/>
          <w:szCs w:val="24"/>
          <w:rtl/>
        </w:rPr>
        <w:t xml:space="preserve">מאפייני הזכות הקניינית: </w:t>
      </w:r>
    </w:p>
    <w:p w:rsidR="00E54190" w:rsidRDefault="00AD300B" w:rsidP="007570D9">
      <w:pPr>
        <w:pStyle w:val="a3"/>
        <w:numPr>
          <w:ilvl w:val="0"/>
          <w:numId w:val="6"/>
        </w:numPr>
        <w:spacing w:line="360" w:lineRule="auto"/>
        <w:jc w:val="both"/>
        <w:rPr>
          <w:rFonts w:ascii="David" w:hAnsi="David" w:cs="David"/>
          <w:sz w:val="24"/>
          <w:szCs w:val="24"/>
        </w:rPr>
      </w:pPr>
      <w:r w:rsidRPr="00D6414E">
        <w:rPr>
          <w:rFonts w:ascii="David" w:hAnsi="David" w:cs="David" w:hint="cs"/>
          <w:sz w:val="24"/>
          <w:szCs w:val="24"/>
          <w:u w:val="single"/>
          <w:rtl/>
        </w:rPr>
        <w:t>שליטה וניהול</w:t>
      </w:r>
      <w:r>
        <w:rPr>
          <w:rFonts w:ascii="David" w:hAnsi="David" w:cs="David" w:hint="cs"/>
          <w:sz w:val="24"/>
          <w:szCs w:val="24"/>
          <w:rtl/>
        </w:rPr>
        <w:t xml:space="preserve">: </w:t>
      </w:r>
      <w:r w:rsidR="00E54190">
        <w:rPr>
          <w:rFonts w:ascii="David" w:hAnsi="David" w:cs="David" w:hint="cs"/>
          <w:sz w:val="24"/>
          <w:szCs w:val="24"/>
          <w:rtl/>
        </w:rPr>
        <w:t xml:space="preserve">אחד המאפיינים הבולטים. תפיסות ליברטריאניות מתמקדות במאפיין זה (החירות לשלוט ולנהל את הנכס) וכן </w:t>
      </w:r>
      <w:r w:rsidR="00E54190">
        <w:rPr>
          <w:rFonts w:ascii="David" w:hAnsi="David" w:cs="David" w:hint="cs"/>
          <w:b/>
          <w:bCs/>
          <w:sz w:val="24"/>
          <w:szCs w:val="24"/>
          <w:rtl/>
        </w:rPr>
        <w:t xml:space="preserve">חשין </w:t>
      </w:r>
      <w:proofErr w:type="spellStart"/>
      <w:r w:rsidR="00E54190">
        <w:rPr>
          <w:rFonts w:ascii="David" w:hAnsi="David" w:cs="David" w:hint="cs"/>
          <w:b/>
          <w:bCs/>
          <w:sz w:val="24"/>
          <w:szCs w:val="24"/>
          <w:rtl/>
        </w:rPr>
        <w:t>ודורנר</w:t>
      </w:r>
      <w:proofErr w:type="spellEnd"/>
      <w:r w:rsidR="00E54190">
        <w:rPr>
          <w:rFonts w:ascii="David" w:hAnsi="David" w:cs="David" w:hint="cs"/>
          <w:sz w:val="24"/>
          <w:szCs w:val="24"/>
          <w:rtl/>
        </w:rPr>
        <w:t xml:space="preserve"> במשפט הישראלי. </w:t>
      </w:r>
      <w:proofErr w:type="spellStart"/>
      <w:r w:rsidR="00E54190" w:rsidRPr="00E54190">
        <w:rPr>
          <w:rFonts w:ascii="David" w:hAnsi="David" w:cs="David" w:hint="cs"/>
          <w:b/>
          <w:bCs/>
          <w:sz w:val="24"/>
          <w:szCs w:val="24"/>
          <w:rtl/>
        </w:rPr>
        <w:t>סוזט</w:t>
      </w:r>
      <w:proofErr w:type="spellEnd"/>
      <w:r w:rsidR="00E54190" w:rsidRPr="00E54190">
        <w:rPr>
          <w:rFonts w:ascii="David" w:hAnsi="David" w:cs="David" w:hint="cs"/>
          <w:b/>
          <w:bCs/>
          <w:sz w:val="24"/>
          <w:szCs w:val="24"/>
          <w:rtl/>
        </w:rPr>
        <w:t xml:space="preserve"> קלו-</w:t>
      </w:r>
      <w:r w:rsidR="00E54190">
        <w:rPr>
          <w:rFonts w:ascii="David" w:hAnsi="David" w:cs="David" w:hint="cs"/>
          <w:sz w:val="24"/>
          <w:szCs w:val="24"/>
          <w:rtl/>
        </w:rPr>
        <w:t xml:space="preserve"> הפקעת מקרקעין היא שלילת יכולת השליטה והניהול שלהם</w:t>
      </w:r>
      <w:r w:rsidR="00D6414E">
        <w:rPr>
          <w:rFonts w:ascii="David" w:hAnsi="David" w:cs="David" w:hint="cs"/>
          <w:sz w:val="24"/>
          <w:szCs w:val="24"/>
          <w:rtl/>
        </w:rPr>
        <w:t>,</w:t>
      </w:r>
      <w:r w:rsidR="00E54190">
        <w:rPr>
          <w:rFonts w:ascii="David" w:hAnsi="David" w:cs="David" w:hint="cs"/>
          <w:sz w:val="24"/>
          <w:szCs w:val="24"/>
          <w:rtl/>
        </w:rPr>
        <w:t xml:space="preserve"> ע"י השלטון.  </w:t>
      </w:r>
    </w:p>
    <w:p w:rsidR="00E54190" w:rsidRDefault="00E54190" w:rsidP="007570D9">
      <w:pPr>
        <w:pStyle w:val="a3"/>
        <w:numPr>
          <w:ilvl w:val="0"/>
          <w:numId w:val="6"/>
        </w:numPr>
        <w:spacing w:line="360" w:lineRule="auto"/>
        <w:jc w:val="both"/>
        <w:rPr>
          <w:rFonts w:ascii="David" w:hAnsi="David" w:cs="David"/>
          <w:sz w:val="24"/>
          <w:szCs w:val="24"/>
        </w:rPr>
      </w:pPr>
      <w:r w:rsidRPr="00D6414E">
        <w:rPr>
          <w:rFonts w:ascii="David" w:hAnsi="David" w:cs="David" w:hint="cs"/>
          <w:sz w:val="24"/>
          <w:szCs w:val="24"/>
          <w:u w:val="single"/>
          <w:rtl/>
        </w:rPr>
        <w:t>שימוש</w:t>
      </w:r>
      <w:r>
        <w:rPr>
          <w:rFonts w:ascii="David" w:hAnsi="David" w:cs="David" w:hint="cs"/>
          <w:sz w:val="24"/>
          <w:szCs w:val="24"/>
          <w:rtl/>
        </w:rPr>
        <w:t xml:space="preserve">: </w:t>
      </w:r>
      <w:r w:rsidR="007C630A" w:rsidRPr="00DC604C">
        <w:rPr>
          <w:rFonts w:ascii="David" w:hAnsi="David" w:cs="David" w:hint="cs"/>
          <w:b/>
          <w:bCs/>
          <w:sz w:val="24"/>
          <w:szCs w:val="24"/>
          <w:rtl/>
        </w:rPr>
        <w:t>ס' 2</w:t>
      </w:r>
      <w:r w:rsidR="007C630A">
        <w:rPr>
          <w:rFonts w:ascii="David" w:hAnsi="David" w:cs="David" w:hint="cs"/>
          <w:sz w:val="24"/>
          <w:szCs w:val="24"/>
          <w:rtl/>
        </w:rPr>
        <w:t xml:space="preserve"> קובע שהבעלים רשאי להחזיק, להשתמש ולעשות במקרקעין מה שהוא רוצה. לא בטוח שאכן ניתן לעשות מה שרוצים, יש הגבלות כמו היתרי בניה, הגבלות שימוש. </w:t>
      </w:r>
      <w:r w:rsidR="00BF59DE">
        <w:rPr>
          <w:rFonts w:ascii="David" w:hAnsi="David" w:cs="David" w:hint="cs"/>
          <w:sz w:val="24"/>
          <w:szCs w:val="24"/>
          <w:rtl/>
        </w:rPr>
        <w:t>שאלה תיאורטית- האם הזכות להשתמש כוללת את הזכות להרוס?</w:t>
      </w:r>
    </w:p>
    <w:p w:rsidR="007C630A" w:rsidRDefault="007C630A" w:rsidP="007570D9">
      <w:pPr>
        <w:pStyle w:val="a3"/>
        <w:numPr>
          <w:ilvl w:val="0"/>
          <w:numId w:val="6"/>
        </w:numPr>
        <w:spacing w:line="360" w:lineRule="auto"/>
        <w:jc w:val="both"/>
        <w:rPr>
          <w:rFonts w:ascii="David" w:hAnsi="David" w:cs="David"/>
          <w:sz w:val="24"/>
          <w:szCs w:val="24"/>
        </w:rPr>
      </w:pPr>
      <w:r w:rsidRPr="00D6414E">
        <w:rPr>
          <w:rFonts w:ascii="David" w:hAnsi="David" w:cs="David" w:hint="cs"/>
          <w:sz w:val="24"/>
          <w:szCs w:val="24"/>
          <w:u w:val="single"/>
          <w:rtl/>
        </w:rPr>
        <w:t>עקיבה ועדיפות</w:t>
      </w:r>
      <w:r>
        <w:rPr>
          <w:rFonts w:ascii="David" w:hAnsi="David" w:cs="David" w:hint="cs"/>
          <w:sz w:val="24"/>
          <w:szCs w:val="24"/>
          <w:rtl/>
        </w:rPr>
        <w:t xml:space="preserve">: </w:t>
      </w:r>
      <w:r w:rsidR="00BF59DE">
        <w:rPr>
          <w:rFonts w:ascii="David" w:hAnsi="David" w:cs="David" w:hint="cs"/>
          <w:sz w:val="24"/>
          <w:szCs w:val="24"/>
          <w:rtl/>
        </w:rPr>
        <w:t xml:space="preserve">הזיקה הישירה של האדם לנכס, ללא תיווך, היכולת להשיב אותו לעצמו ללא הזדקקות לאחרים. בפועל הזכות הזו נסוגה מפני אינטרסים חברתיים (תקנת השוק) בדיני תחרויות. </w:t>
      </w:r>
    </w:p>
    <w:p w:rsidR="00CB0B3C" w:rsidRDefault="00BF59DE" w:rsidP="007570D9">
      <w:pPr>
        <w:pStyle w:val="a3"/>
        <w:numPr>
          <w:ilvl w:val="0"/>
          <w:numId w:val="6"/>
        </w:numPr>
        <w:spacing w:line="360" w:lineRule="auto"/>
        <w:jc w:val="both"/>
        <w:rPr>
          <w:rFonts w:ascii="David" w:hAnsi="David" w:cs="David"/>
          <w:sz w:val="24"/>
          <w:szCs w:val="24"/>
        </w:rPr>
      </w:pPr>
      <w:r w:rsidRPr="00CF3CC9">
        <w:rPr>
          <w:rFonts w:ascii="David" w:hAnsi="David" w:cs="David" w:hint="cs"/>
          <w:sz w:val="24"/>
          <w:szCs w:val="24"/>
          <w:u w:val="single"/>
          <w:rtl/>
        </w:rPr>
        <w:t>עבירות</w:t>
      </w:r>
      <w:r>
        <w:rPr>
          <w:rFonts w:ascii="David" w:hAnsi="David" w:cs="David" w:hint="cs"/>
          <w:sz w:val="24"/>
          <w:szCs w:val="24"/>
          <w:rtl/>
        </w:rPr>
        <w:t xml:space="preserve">: </w:t>
      </w:r>
      <w:r w:rsidR="00CB0B3C">
        <w:rPr>
          <w:rFonts w:ascii="David" w:hAnsi="David" w:cs="David" w:hint="cs"/>
          <w:sz w:val="24"/>
          <w:szCs w:val="24"/>
          <w:rtl/>
        </w:rPr>
        <w:t xml:space="preserve">היכולת להעביר את הזכות לאחר, לרוב תמורת ערך כלכלי. שאלה תיאורטית- האם ניתן לראות דברים בלתי עבירים (איברים, תינוקות) כקניין? </w:t>
      </w:r>
    </w:p>
    <w:p w:rsidR="00CB0B3C" w:rsidRDefault="00CB0B3C" w:rsidP="00CB0B3C">
      <w:pPr>
        <w:pStyle w:val="a3"/>
        <w:spacing w:line="360" w:lineRule="auto"/>
        <w:jc w:val="both"/>
        <w:rPr>
          <w:rFonts w:ascii="David" w:hAnsi="David" w:cs="David"/>
          <w:sz w:val="24"/>
          <w:szCs w:val="24"/>
          <w:rtl/>
        </w:rPr>
      </w:pPr>
      <w:r>
        <w:rPr>
          <w:rFonts w:ascii="David" w:hAnsi="David" w:cs="David" w:hint="cs"/>
          <w:sz w:val="24"/>
          <w:szCs w:val="24"/>
          <w:rtl/>
        </w:rPr>
        <w:t xml:space="preserve">חוק הירושה מגביל את העבירות- הורשה לשני שלבים בלבד. זאת כדי ליצור דינמיות: </w:t>
      </w:r>
    </w:p>
    <w:p w:rsidR="00CB0B3C" w:rsidRDefault="00CB0B3C" w:rsidP="007570D9">
      <w:pPr>
        <w:pStyle w:val="a3"/>
        <w:numPr>
          <w:ilvl w:val="0"/>
          <w:numId w:val="3"/>
        </w:numPr>
        <w:spacing w:line="360" w:lineRule="auto"/>
        <w:jc w:val="both"/>
        <w:rPr>
          <w:rFonts w:ascii="David" w:hAnsi="David" w:cs="David"/>
          <w:sz w:val="24"/>
          <w:szCs w:val="24"/>
        </w:rPr>
      </w:pPr>
      <w:r w:rsidRPr="00DC604C">
        <w:rPr>
          <w:rFonts w:ascii="David" w:hAnsi="David" w:cs="David" w:hint="cs"/>
          <w:sz w:val="24"/>
          <w:szCs w:val="24"/>
          <w:u w:val="single"/>
          <w:rtl/>
        </w:rPr>
        <w:t>כלכלית</w:t>
      </w:r>
      <w:r>
        <w:rPr>
          <w:rFonts w:ascii="David" w:hAnsi="David" w:cs="David" w:hint="cs"/>
          <w:sz w:val="24"/>
          <w:szCs w:val="24"/>
          <w:rtl/>
        </w:rPr>
        <w:t xml:space="preserve">: לא ידוע בידי מי הנכס ישיא את רווחיו. ההגבלה תאפשר את השאת הרווחה המצרפית (כל 2 יורשים ישקלו שיקולים מחדש). </w:t>
      </w:r>
    </w:p>
    <w:p w:rsidR="00CB0B3C" w:rsidRDefault="00CB0B3C" w:rsidP="007570D9">
      <w:pPr>
        <w:pStyle w:val="a3"/>
        <w:numPr>
          <w:ilvl w:val="0"/>
          <w:numId w:val="3"/>
        </w:numPr>
        <w:spacing w:line="360" w:lineRule="auto"/>
        <w:jc w:val="both"/>
        <w:rPr>
          <w:rFonts w:ascii="David" w:hAnsi="David" w:cs="David"/>
          <w:sz w:val="24"/>
          <w:szCs w:val="24"/>
        </w:rPr>
      </w:pPr>
      <w:r w:rsidRPr="00DC604C">
        <w:rPr>
          <w:rFonts w:ascii="David" w:hAnsi="David" w:cs="David" w:hint="cs"/>
          <w:sz w:val="24"/>
          <w:szCs w:val="24"/>
          <w:u w:val="single"/>
          <w:rtl/>
        </w:rPr>
        <w:t>חברתית</w:t>
      </w:r>
      <w:r>
        <w:rPr>
          <w:rFonts w:ascii="David" w:hAnsi="David" w:cs="David" w:hint="cs"/>
          <w:sz w:val="24"/>
          <w:szCs w:val="24"/>
          <w:rtl/>
        </w:rPr>
        <w:t xml:space="preserve">: לא רוצים לשמר נורמות חברתיות ישנות, והפתרון הוא הגבלת היכולת לקבוע הוראות להרבה שנים קדימה. </w:t>
      </w:r>
    </w:p>
    <w:p w:rsidR="00CB0B3C" w:rsidRDefault="00CB0B3C" w:rsidP="007570D9">
      <w:pPr>
        <w:pStyle w:val="a3"/>
        <w:numPr>
          <w:ilvl w:val="0"/>
          <w:numId w:val="6"/>
        </w:numPr>
        <w:spacing w:line="360" w:lineRule="auto"/>
        <w:jc w:val="both"/>
        <w:rPr>
          <w:rFonts w:ascii="David" w:hAnsi="David" w:cs="David"/>
          <w:sz w:val="24"/>
          <w:szCs w:val="24"/>
        </w:rPr>
      </w:pPr>
      <w:r w:rsidRPr="00CF3CC9">
        <w:rPr>
          <w:rFonts w:ascii="David" w:hAnsi="David" w:cs="David" w:hint="cs"/>
          <w:sz w:val="24"/>
          <w:szCs w:val="24"/>
          <w:u w:val="single"/>
          <w:rtl/>
        </w:rPr>
        <w:t>חיובים</w:t>
      </w:r>
      <w:r>
        <w:rPr>
          <w:rFonts w:ascii="David" w:hAnsi="David" w:cs="David" w:hint="cs"/>
          <w:sz w:val="24"/>
          <w:szCs w:val="24"/>
          <w:rtl/>
        </w:rPr>
        <w:t xml:space="preserve">: </w:t>
      </w:r>
      <w:r w:rsidR="00A9561E">
        <w:rPr>
          <w:rFonts w:ascii="David" w:hAnsi="David" w:cs="David" w:hint="cs"/>
          <w:sz w:val="24"/>
          <w:szCs w:val="24"/>
          <w:rtl/>
        </w:rPr>
        <w:t xml:space="preserve">לפי </w:t>
      </w:r>
      <w:r w:rsidR="00A9561E">
        <w:rPr>
          <w:rFonts w:ascii="David" w:hAnsi="David" w:cs="David" w:hint="cs"/>
          <w:b/>
          <w:bCs/>
          <w:sz w:val="24"/>
          <w:szCs w:val="24"/>
          <w:rtl/>
        </w:rPr>
        <w:t>גרגורי אלכסנדר</w:t>
      </w:r>
      <w:r w:rsidR="00A9561E">
        <w:rPr>
          <w:rFonts w:ascii="David" w:hAnsi="David" w:cs="David" w:hint="cs"/>
          <w:sz w:val="24"/>
          <w:szCs w:val="24"/>
          <w:rtl/>
        </w:rPr>
        <w:t xml:space="preserve"> זה מאפיין אינהרנטי לזכות הקניין. זכויות הקניין נובעות מהחוק, ולכן החיובים שנובעים מהחוק הם אינהרנטיים לזכות ולא חיצוניים. </w:t>
      </w:r>
    </w:p>
    <w:p w:rsidR="00A9561E" w:rsidRDefault="00A9561E" w:rsidP="007570D9">
      <w:pPr>
        <w:pStyle w:val="a3"/>
        <w:numPr>
          <w:ilvl w:val="0"/>
          <w:numId w:val="7"/>
        </w:numPr>
        <w:spacing w:line="360" w:lineRule="auto"/>
        <w:jc w:val="both"/>
        <w:rPr>
          <w:rFonts w:ascii="David" w:hAnsi="David" w:cs="David"/>
          <w:sz w:val="24"/>
          <w:szCs w:val="24"/>
        </w:rPr>
      </w:pPr>
      <w:r>
        <w:rPr>
          <w:rFonts w:ascii="David" w:hAnsi="David" w:cs="David" w:hint="cs"/>
          <w:sz w:val="24"/>
          <w:szCs w:val="24"/>
          <w:rtl/>
        </w:rPr>
        <w:t xml:space="preserve">בבית משותף ויישוב קהילתי ההגבלות הן חלק מהותי מהמוסד הקנייני ומהזכות. </w:t>
      </w:r>
    </w:p>
    <w:p w:rsidR="00A9561E" w:rsidRDefault="00A9561E" w:rsidP="007570D9">
      <w:pPr>
        <w:pStyle w:val="a3"/>
        <w:numPr>
          <w:ilvl w:val="0"/>
          <w:numId w:val="7"/>
        </w:numPr>
        <w:spacing w:line="360" w:lineRule="auto"/>
        <w:jc w:val="both"/>
        <w:rPr>
          <w:rFonts w:ascii="David" w:hAnsi="David" w:cs="David"/>
          <w:sz w:val="24"/>
          <w:szCs w:val="24"/>
        </w:rPr>
      </w:pPr>
      <w:r>
        <w:rPr>
          <w:rFonts w:ascii="David" w:hAnsi="David" w:cs="David" w:hint="cs"/>
          <w:sz w:val="24"/>
          <w:szCs w:val="24"/>
          <w:rtl/>
        </w:rPr>
        <w:t xml:space="preserve">ביוסטון, טקסס אין דיני תכנון ובניה, ורק שם אין חובות שהן חלק מהזכות. </w:t>
      </w:r>
    </w:p>
    <w:p w:rsidR="00A9561E" w:rsidRDefault="00A9561E" w:rsidP="007570D9">
      <w:pPr>
        <w:pStyle w:val="a3"/>
        <w:numPr>
          <w:ilvl w:val="0"/>
          <w:numId w:val="6"/>
        </w:numPr>
        <w:spacing w:line="360" w:lineRule="auto"/>
        <w:jc w:val="both"/>
        <w:rPr>
          <w:rFonts w:ascii="David" w:hAnsi="David" w:cs="David"/>
          <w:sz w:val="24"/>
          <w:szCs w:val="24"/>
        </w:rPr>
      </w:pPr>
      <w:r w:rsidRPr="00CF3CC9">
        <w:rPr>
          <w:rFonts w:ascii="David" w:hAnsi="David" w:cs="David" w:hint="cs"/>
          <w:sz w:val="24"/>
          <w:szCs w:val="24"/>
          <w:u w:val="single"/>
          <w:rtl/>
        </w:rPr>
        <w:t>פומביות</w:t>
      </w:r>
      <w:r>
        <w:rPr>
          <w:rFonts w:ascii="David" w:hAnsi="David" w:cs="David" w:hint="cs"/>
          <w:sz w:val="24"/>
          <w:szCs w:val="24"/>
          <w:rtl/>
        </w:rPr>
        <w:t xml:space="preserve">: </w:t>
      </w:r>
      <w:r w:rsidR="00125795">
        <w:rPr>
          <w:rFonts w:ascii="David" w:hAnsi="David" w:cs="David" w:hint="cs"/>
          <w:sz w:val="24"/>
          <w:szCs w:val="24"/>
          <w:rtl/>
        </w:rPr>
        <w:t xml:space="preserve">אחד המאפיינים החשובים, בעיקר במקרקעין. </w:t>
      </w:r>
      <w:r w:rsidR="00125795" w:rsidRPr="00DC604C">
        <w:rPr>
          <w:rFonts w:ascii="David" w:hAnsi="David" w:cs="David" w:hint="cs"/>
          <w:b/>
          <w:bCs/>
          <w:sz w:val="24"/>
          <w:szCs w:val="24"/>
          <w:rtl/>
        </w:rPr>
        <w:t>ס' 7(א)</w:t>
      </w:r>
      <w:r w:rsidR="00125795">
        <w:rPr>
          <w:rFonts w:ascii="David" w:hAnsi="David" w:cs="David" w:hint="cs"/>
          <w:sz w:val="24"/>
          <w:szCs w:val="24"/>
          <w:rtl/>
        </w:rPr>
        <w:t xml:space="preserve"> קובע שהזכות הקניינית (הגישה הבלתי אמצעית לנכס) משתכללת רק ברישום, עד אז יש רק זכות חוזית (ולפעמים מעין קניינית). משמעותי בדיני תחרויות. </w:t>
      </w:r>
    </w:p>
    <w:p w:rsidR="00DC604C" w:rsidRDefault="00DC604C" w:rsidP="00125795">
      <w:pPr>
        <w:spacing w:line="360" w:lineRule="auto"/>
        <w:jc w:val="both"/>
        <w:rPr>
          <w:rFonts w:ascii="David" w:hAnsi="David" w:cs="David"/>
          <w:sz w:val="24"/>
          <w:szCs w:val="24"/>
          <w:rtl/>
        </w:rPr>
      </w:pPr>
    </w:p>
    <w:p w:rsidR="00125795" w:rsidRDefault="00125795" w:rsidP="00125795">
      <w:pPr>
        <w:spacing w:line="360" w:lineRule="auto"/>
        <w:jc w:val="both"/>
        <w:rPr>
          <w:rFonts w:ascii="David" w:hAnsi="David" w:cs="David"/>
          <w:sz w:val="24"/>
          <w:szCs w:val="24"/>
          <w:rtl/>
        </w:rPr>
      </w:pPr>
      <w:r>
        <w:rPr>
          <w:rFonts w:ascii="David" w:hAnsi="David" w:cs="David" w:hint="cs"/>
          <w:sz w:val="24"/>
          <w:szCs w:val="24"/>
          <w:rtl/>
        </w:rPr>
        <w:lastRenderedPageBreak/>
        <w:t>עקרון הרשימה הסגורה:</w:t>
      </w:r>
    </w:p>
    <w:p w:rsidR="00125795" w:rsidRDefault="00FF364A" w:rsidP="00125795">
      <w:pPr>
        <w:spacing w:line="360" w:lineRule="auto"/>
        <w:jc w:val="both"/>
        <w:rPr>
          <w:rFonts w:ascii="David" w:hAnsi="David" w:cs="David"/>
          <w:sz w:val="24"/>
          <w:szCs w:val="24"/>
          <w:rtl/>
        </w:rPr>
      </w:pPr>
      <w:r>
        <w:rPr>
          <w:rFonts w:ascii="David" w:hAnsi="David" w:cs="David" w:hint="cs"/>
          <w:sz w:val="24"/>
          <w:szCs w:val="24"/>
          <w:rtl/>
        </w:rPr>
        <w:t>נובע מהצורך להגדיר את המוסדות הקניינים</w:t>
      </w:r>
      <w:r w:rsidR="00A63CC7">
        <w:rPr>
          <w:rFonts w:ascii="David" w:hAnsi="David" w:cs="David" w:hint="cs"/>
          <w:sz w:val="24"/>
          <w:szCs w:val="24"/>
          <w:rtl/>
        </w:rPr>
        <w:t xml:space="preserve"> (בשונה מהתפיסה </w:t>
      </w:r>
      <w:proofErr w:type="spellStart"/>
      <w:r w:rsidR="00A63CC7">
        <w:rPr>
          <w:rFonts w:ascii="David" w:hAnsi="David" w:cs="David" w:hint="cs"/>
          <w:sz w:val="24"/>
          <w:szCs w:val="24"/>
          <w:rtl/>
        </w:rPr>
        <w:t>ההופלדיאנית</w:t>
      </w:r>
      <w:proofErr w:type="spellEnd"/>
      <w:r w:rsidR="00A63CC7">
        <w:rPr>
          <w:rFonts w:ascii="David" w:hAnsi="David" w:cs="David" w:hint="cs"/>
          <w:sz w:val="24"/>
          <w:szCs w:val="24"/>
          <w:rtl/>
        </w:rPr>
        <w:t>)</w:t>
      </w:r>
      <w:r>
        <w:rPr>
          <w:rFonts w:ascii="David" w:hAnsi="David" w:cs="David" w:hint="cs"/>
          <w:sz w:val="24"/>
          <w:szCs w:val="24"/>
          <w:rtl/>
        </w:rPr>
        <w:t xml:space="preserve">. בישראל הוחלט שתפקיד המחוקק הוא לבצע את האיזונים </w:t>
      </w:r>
      <w:r w:rsidR="00A63CC7">
        <w:rPr>
          <w:rFonts w:ascii="David" w:hAnsi="David" w:cs="David" w:hint="cs"/>
          <w:sz w:val="24"/>
          <w:szCs w:val="24"/>
          <w:rtl/>
        </w:rPr>
        <w:t xml:space="preserve">הערכיים </w:t>
      </w:r>
      <w:r>
        <w:rPr>
          <w:rFonts w:ascii="David" w:hAnsi="David" w:cs="David" w:hint="cs"/>
          <w:sz w:val="24"/>
          <w:szCs w:val="24"/>
          <w:rtl/>
        </w:rPr>
        <w:t>ולהגדיר מוסדות קניינים (היקפם, מתי הם חוזיים)</w:t>
      </w:r>
      <w:r w:rsidR="00A63CC7">
        <w:rPr>
          <w:rFonts w:ascii="David" w:hAnsi="David" w:cs="David" w:hint="cs"/>
          <w:sz w:val="24"/>
          <w:szCs w:val="24"/>
          <w:rtl/>
        </w:rPr>
        <w:t xml:space="preserve">, מה שמקנה כוח וכבוד לציבור. כפי שנעשה בנוגע לחוק השכירות ההוגנת (העלאת שכ"ד). </w:t>
      </w:r>
    </w:p>
    <w:p w:rsidR="00A63CC7" w:rsidRDefault="00A63CC7" w:rsidP="00125795">
      <w:pPr>
        <w:spacing w:line="360" w:lineRule="auto"/>
        <w:jc w:val="both"/>
        <w:rPr>
          <w:rFonts w:ascii="David" w:hAnsi="David" w:cs="David"/>
          <w:sz w:val="24"/>
          <w:szCs w:val="24"/>
          <w:rtl/>
        </w:rPr>
      </w:pPr>
      <w:r w:rsidRPr="00DC604C">
        <w:rPr>
          <w:rFonts w:ascii="David" w:hAnsi="David" w:cs="David" w:hint="cs"/>
          <w:b/>
          <w:bCs/>
          <w:sz w:val="24"/>
          <w:szCs w:val="24"/>
          <w:rtl/>
        </w:rPr>
        <w:t xml:space="preserve">ס' 161 </w:t>
      </w:r>
      <w:r>
        <w:rPr>
          <w:rFonts w:ascii="David" w:hAnsi="David" w:cs="David" w:hint="cs"/>
          <w:sz w:val="24"/>
          <w:szCs w:val="24"/>
          <w:rtl/>
        </w:rPr>
        <w:t xml:space="preserve">קובע שאין זכות במקרקעין אלא לפי חוק ולכן משריש עקרון זה, בניגוד לנוהג שהיה לפני- זכויות שביושר ואיזונים ע"י בימ"ש (כפי שעשתה </w:t>
      </w:r>
      <w:proofErr w:type="spellStart"/>
      <w:r w:rsidRPr="00CF3CC9">
        <w:rPr>
          <w:rFonts w:ascii="David" w:hAnsi="David" w:cs="David" w:hint="cs"/>
          <w:b/>
          <w:bCs/>
          <w:sz w:val="24"/>
          <w:szCs w:val="24"/>
          <w:rtl/>
        </w:rPr>
        <w:t>שטרסברג</w:t>
      </w:r>
      <w:proofErr w:type="spellEnd"/>
      <w:r w:rsidRPr="00CF3CC9">
        <w:rPr>
          <w:rFonts w:ascii="David" w:hAnsi="David" w:cs="David" w:hint="cs"/>
          <w:b/>
          <w:bCs/>
          <w:sz w:val="24"/>
          <w:szCs w:val="24"/>
          <w:rtl/>
        </w:rPr>
        <w:t xml:space="preserve"> כהן</w:t>
      </w:r>
      <w:r>
        <w:rPr>
          <w:rFonts w:ascii="David" w:hAnsi="David" w:cs="David" w:hint="cs"/>
          <w:sz w:val="24"/>
          <w:szCs w:val="24"/>
          <w:rtl/>
        </w:rPr>
        <w:t xml:space="preserve"> ב</w:t>
      </w:r>
      <w:r>
        <w:rPr>
          <w:rFonts w:ascii="David" w:hAnsi="David" w:cs="David" w:hint="cs"/>
          <w:b/>
          <w:bCs/>
          <w:sz w:val="24"/>
          <w:szCs w:val="24"/>
          <w:rtl/>
        </w:rPr>
        <w:t>נוגה</w:t>
      </w:r>
      <w:r>
        <w:rPr>
          <w:rFonts w:ascii="David" w:hAnsi="David" w:cs="David" w:hint="cs"/>
          <w:sz w:val="24"/>
          <w:szCs w:val="24"/>
          <w:rtl/>
        </w:rPr>
        <w:t xml:space="preserve">). </w:t>
      </w:r>
    </w:p>
    <w:p w:rsidR="00A63CC7" w:rsidRDefault="00A63CC7" w:rsidP="00125795">
      <w:pPr>
        <w:spacing w:line="360" w:lineRule="auto"/>
        <w:jc w:val="both"/>
        <w:rPr>
          <w:rFonts w:ascii="David" w:hAnsi="David" w:cs="David"/>
          <w:sz w:val="24"/>
          <w:szCs w:val="24"/>
          <w:rtl/>
        </w:rPr>
      </w:pPr>
      <w:r>
        <w:rPr>
          <w:rFonts w:ascii="David" w:hAnsi="David" w:cs="David" w:hint="cs"/>
          <w:sz w:val="24"/>
          <w:szCs w:val="24"/>
          <w:rtl/>
        </w:rPr>
        <w:t xml:space="preserve">ההצדקות: </w:t>
      </w:r>
    </w:p>
    <w:p w:rsidR="00A63CC7" w:rsidRDefault="00A63CC7" w:rsidP="007570D9">
      <w:pPr>
        <w:pStyle w:val="a3"/>
        <w:numPr>
          <w:ilvl w:val="0"/>
          <w:numId w:val="8"/>
        </w:numPr>
        <w:spacing w:line="360" w:lineRule="auto"/>
        <w:jc w:val="both"/>
        <w:rPr>
          <w:rFonts w:ascii="David" w:hAnsi="David" w:cs="David"/>
          <w:sz w:val="24"/>
          <w:szCs w:val="24"/>
        </w:rPr>
      </w:pPr>
      <w:r w:rsidRPr="00DC604C">
        <w:rPr>
          <w:rFonts w:ascii="David" w:hAnsi="David" w:cs="David" w:hint="cs"/>
          <w:sz w:val="24"/>
          <w:szCs w:val="24"/>
          <w:u w:val="single"/>
          <w:rtl/>
        </w:rPr>
        <w:t>כלכלית</w:t>
      </w:r>
      <w:r>
        <w:rPr>
          <w:rFonts w:ascii="David" w:hAnsi="David" w:cs="David" w:hint="cs"/>
          <w:sz w:val="24"/>
          <w:szCs w:val="24"/>
          <w:rtl/>
        </w:rPr>
        <w:t xml:space="preserve">: עקרון הרשימה הסגורה מאפשר וודאות </w:t>
      </w:r>
      <w:r w:rsidR="004940B3">
        <w:rPr>
          <w:rFonts w:ascii="David" w:hAnsi="David" w:cs="David" w:hint="cs"/>
          <w:sz w:val="24"/>
          <w:szCs w:val="24"/>
          <w:rtl/>
        </w:rPr>
        <w:t>ומונע עלויות בירור גבוהות ופערי מידע.</w:t>
      </w:r>
    </w:p>
    <w:p w:rsidR="004940B3" w:rsidRPr="004940B3" w:rsidRDefault="004940B3" w:rsidP="007570D9">
      <w:pPr>
        <w:pStyle w:val="a3"/>
        <w:numPr>
          <w:ilvl w:val="0"/>
          <w:numId w:val="9"/>
        </w:numPr>
        <w:spacing w:line="360" w:lineRule="auto"/>
        <w:jc w:val="both"/>
        <w:rPr>
          <w:rFonts w:ascii="David" w:hAnsi="David" w:cs="David"/>
          <w:sz w:val="24"/>
          <w:szCs w:val="24"/>
        </w:rPr>
      </w:pPr>
      <w:r>
        <w:rPr>
          <w:rFonts w:ascii="David" w:hAnsi="David" w:cs="David" w:hint="cs"/>
          <w:sz w:val="24"/>
          <w:szCs w:val="24"/>
          <w:rtl/>
        </w:rPr>
        <w:t xml:space="preserve">ביקורת: לא בטוח שעלויות הבירור וודאות כלכלית הן סיבות מספיקות לשלילת החירות לאדם (ולשופט) לעצב את המודל הקנייני המתאים לו. </w:t>
      </w:r>
    </w:p>
    <w:p w:rsidR="004940B3" w:rsidRDefault="004940B3" w:rsidP="007570D9">
      <w:pPr>
        <w:pStyle w:val="a3"/>
        <w:numPr>
          <w:ilvl w:val="0"/>
          <w:numId w:val="8"/>
        </w:numPr>
        <w:spacing w:line="360" w:lineRule="auto"/>
        <w:jc w:val="both"/>
        <w:rPr>
          <w:rFonts w:ascii="David" w:hAnsi="David" w:cs="David"/>
          <w:sz w:val="24"/>
          <w:szCs w:val="24"/>
        </w:rPr>
      </w:pPr>
      <w:r w:rsidRPr="00DC604C">
        <w:rPr>
          <w:rFonts w:ascii="David" w:hAnsi="David" w:cs="David" w:hint="cs"/>
          <w:sz w:val="24"/>
          <w:szCs w:val="24"/>
          <w:u w:val="single"/>
          <w:rtl/>
        </w:rPr>
        <w:t>נורמטיבית</w:t>
      </w:r>
      <w:r>
        <w:rPr>
          <w:rFonts w:ascii="David" w:hAnsi="David" w:cs="David" w:hint="cs"/>
          <w:sz w:val="24"/>
          <w:szCs w:val="24"/>
          <w:rtl/>
        </w:rPr>
        <w:t xml:space="preserve">: </w:t>
      </w:r>
      <w:r>
        <w:rPr>
          <w:rFonts w:ascii="David" w:hAnsi="David" w:cs="David" w:hint="cs"/>
          <w:b/>
          <w:bCs/>
          <w:sz w:val="24"/>
          <w:szCs w:val="24"/>
          <w:rtl/>
        </w:rPr>
        <w:t>חנוך דגן</w:t>
      </w:r>
      <w:r>
        <w:rPr>
          <w:rFonts w:ascii="David" w:hAnsi="David" w:cs="David" w:hint="cs"/>
          <w:sz w:val="24"/>
          <w:szCs w:val="24"/>
          <w:rtl/>
        </w:rPr>
        <w:t xml:space="preserve"> אומר שהמחוקק מייצג את העם וערכיו ולכן האיזון הערכי צריך להיעשות על ידו. </w:t>
      </w:r>
    </w:p>
    <w:p w:rsidR="000E0400" w:rsidRPr="008D38DF" w:rsidRDefault="007B7A03" w:rsidP="007B7A03">
      <w:pPr>
        <w:spacing w:line="360" w:lineRule="auto"/>
        <w:jc w:val="center"/>
        <w:rPr>
          <w:rFonts w:ascii="David" w:hAnsi="David" w:cs="David"/>
          <w:sz w:val="24"/>
          <w:szCs w:val="24"/>
          <w:u w:val="double"/>
          <w:rtl/>
        </w:rPr>
      </w:pPr>
      <w:r w:rsidRPr="008D38DF">
        <w:rPr>
          <w:rFonts w:ascii="David" w:hAnsi="David" w:cs="David" w:hint="cs"/>
          <w:sz w:val="24"/>
          <w:szCs w:val="24"/>
          <w:u w:val="double"/>
          <w:rtl/>
        </w:rPr>
        <w:t>קניין פרטי</w:t>
      </w:r>
    </w:p>
    <w:p w:rsidR="007B7A03" w:rsidRDefault="007B7A03" w:rsidP="008307D2">
      <w:pPr>
        <w:spacing w:line="360" w:lineRule="auto"/>
        <w:jc w:val="both"/>
        <w:rPr>
          <w:rFonts w:ascii="David" w:hAnsi="David" w:cs="David"/>
          <w:sz w:val="24"/>
          <w:szCs w:val="24"/>
          <w:rtl/>
        </w:rPr>
      </w:pPr>
      <w:r>
        <w:rPr>
          <w:rFonts w:ascii="David" w:hAnsi="David" w:cs="David" w:hint="cs"/>
          <w:sz w:val="24"/>
          <w:szCs w:val="24"/>
          <w:rtl/>
        </w:rPr>
        <w:t xml:space="preserve">סוגי הקניין: </w:t>
      </w:r>
    </w:p>
    <w:p w:rsidR="007B7A03" w:rsidRDefault="003F359F" w:rsidP="008307D2">
      <w:pPr>
        <w:spacing w:line="360" w:lineRule="auto"/>
        <w:jc w:val="both"/>
        <w:rPr>
          <w:rFonts w:ascii="David" w:hAnsi="David" w:cs="David"/>
          <w:sz w:val="24"/>
          <w:szCs w:val="24"/>
          <w:rtl/>
        </w:rPr>
      </w:pPr>
      <w:r>
        <w:rPr>
          <w:rFonts w:ascii="David" w:hAnsi="David" w:cs="David" w:hint="cs"/>
          <w:sz w:val="24"/>
          <w:szCs w:val="24"/>
          <w:rtl/>
        </w:rPr>
        <w:t>קניין פרטי- אנשים יכולים לרכוש קניין ולהיות בעלים שלו.</w:t>
      </w:r>
    </w:p>
    <w:p w:rsidR="003F359F" w:rsidRDefault="003F359F" w:rsidP="008307D2">
      <w:pPr>
        <w:spacing w:line="360" w:lineRule="auto"/>
        <w:jc w:val="both"/>
        <w:rPr>
          <w:rFonts w:ascii="David" w:hAnsi="David" w:cs="David"/>
          <w:sz w:val="24"/>
          <w:szCs w:val="24"/>
          <w:rtl/>
        </w:rPr>
      </w:pPr>
      <w:r>
        <w:rPr>
          <w:rFonts w:ascii="David" w:hAnsi="David" w:cs="David" w:hint="cs"/>
          <w:sz w:val="24"/>
          <w:szCs w:val="24"/>
          <w:rtl/>
        </w:rPr>
        <w:t xml:space="preserve">קניין קולקטיבי- רק הריבון בעלים של הקניין, והוא מקצה לפרטים משאבים לשימוש (כמו קיבוץ). </w:t>
      </w:r>
    </w:p>
    <w:p w:rsidR="003F359F" w:rsidRPr="000E0400" w:rsidRDefault="003F359F" w:rsidP="008307D2">
      <w:pPr>
        <w:spacing w:line="360" w:lineRule="auto"/>
        <w:jc w:val="both"/>
        <w:rPr>
          <w:rFonts w:ascii="David" w:hAnsi="David" w:cs="David"/>
          <w:sz w:val="24"/>
          <w:szCs w:val="24"/>
          <w:rtl/>
        </w:rPr>
      </w:pPr>
      <w:r>
        <w:rPr>
          <w:rFonts w:ascii="David" w:hAnsi="David" w:cs="David" w:hint="cs"/>
          <w:sz w:val="24"/>
          <w:szCs w:val="24"/>
          <w:rtl/>
        </w:rPr>
        <w:t xml:space="preserve">קניין משותף- קניין פרטי שמחזיקים בו מספר אנשים. </w:t>
      </w:r>
    </w:p>
    <w:p w:rsidR="00F41881" w:rsidRDefault="003F359F" w:rsidP="008307D2">
      <w:pPr>
        <w:spacing w:line="360" w:lineRule="auto"/>
        <w:jc w:val="both"/>
        <w:rPr>
          <w:rFonts w:ascii="David" w:hAnsi="David" w:cs="David"/>
          <w:sz w:val="24"/>
          <w:szCs w:val="24"/>
          <w:rtl/>
        </w:rPr>
      </w:pPr>
      <w:r>
        <w:rPr>
          <w:rFonts w:ascii="David" w:hAnsi="David" w:cs="David" w:hint="cs"/>
          <w:sz w:val="24"/>
          <w:szCs w:val="24"/>
          <w:rtl/>
        </w:rPr>
        <w:t xml:space="preserve">הצדקות למשטר של קניין פרטי: </w:t>
      </w:r>
    </w:p>
    <w:p w:rsidR="003F359F" w:rsidRDefault="003F359F" w:rsidP="007570D9">
      <w:pPr>
        <w:pStyle w:val="a3"/>
        <w:numPr>
          <w:ilvl w:val="0"/>
          <w:numId w:val="10"/>
        </w:numPr>
        <w:spacing w:line="360" w:lineRule="auto"/>
        <w:jc w:val="both"/>
        <w:rPr>
          <w:rFonts w:ascii="David" w:hAnsi="David" w:cs="David"/>
          <w:sz w:val="24"/>
          <w:szCs w:val="24"/>
        </w:rPr>
      </w:pPr>
      <w:r w:rsidRPr="00141F14">
        <w:rPr>
          <w:rFonts w:ascii="David" w:hAnsi="David" w:cs="David" w:hint="cs"/>
          <w:sz w:val="24"/>
          <w:szCs w:val="24"/>
          <w:u w:val="single"/>
          <w:rtl/>
        </w:rPr>
        <w:t>חירות</w:t>
      </w:r>
      <w:r w:rsidR="00FF0B51">
        <w:rPr>
          <w:rFonts w:ascii="David" w:hAnsi="David" w:cs="David" w:hint="cs"/>
          <w:sz w:val="24"/>
          <w:szCs w:val="24"/>
          <w:u w:val="single"/>
          <w:rtl/>
        </w:rPr>
        <w:t xml:space="preserve"> (חובה לדון במבחן!)</w:t>
      </w:r>
      <w:r>
        <w:rPr>
          <w:rFonts w:ascii="David" w:hAnsi="David" w:cs="David" w:hint="cs"/>
          <w:sz w:val="24"/>
          <w:szCs w:val="24"/>
          <w:rtl/>
        </w:rPr>
        <w:t xml:space="preserve">: </w:t>
      </w:r>
      <w:r w:rsidR="0093297F">
        <w:rPr>
          <w:rFonts w:ascii="David" w:hAnsi="David" w:cs="David" w:hint="cs"/>
          <w:sz w:val="24"/>
          <w:szCs w:val="24"/>
          <w:rtl/>
        </w:rPr>
        <w:t xml:space="preserve">ההצדקה הבולטת ביותר. </w:t>
      </w:r>
      <w:proofErr w:type="spellStart"/>
      <w:r w:rsidR="0093297F">
        <w:rPr>
          <w:rFonts w:ascii="David" w:hAnsi="David" w:cs="David" w:hint="cs"/>
          <w:b/>
          <w:bCs/>
          <w:sz w:val="24"/>
          <w:szCs w:val="24"/>
          <w:rtl/>
        </w:rPr>
        <w:t>נוזיק</w:t>
      </w:r>
      <w:proofErr w:type="spellEnd"/>
      <w:r w:rsidR="0093297F">
        <w:rPr>
          <w:rFonts w:ascii="David" w:hAnsi="David" w:cs="David" w:hint="cs"/>
          <w:sz w:val="24"/>
          <w:szCs w:val="24"/>
          <w:rtl/>
        </w:rPr>
        <w:t xml:space="preserve"> טוען שרק החירות בנוגע לקניין יכולה להעניק לפרטים יכולת עמידה מול השלטון בכל שאלה (במשטרים קולקטיבים השלטון קובע גם בנושאים לא קנייניים). </w:t>
      </w:r>
      <w:r w:rsidR="00EF2D9A">
        <w:rPr>
          <w:rFonts w:ascii="David" w:hAnsi="David" w:cs="David" w:hint="cs"/>
          <w:sz w:val="24"/>
          <w:szCs w:val="24"/>
          <w:rtl/>
        </w:rPr>
        <w:t>מודל המשטר הפרטי:</w:t>
      </w:r>
      <w:r w:rsidR="0093297F">
        <w:rPr>
          <w:rFonts w:ascii="David" w:hAnsi="David" w:cs="David" w:hint="cs"/>
          <w:sz w:val="24"/>
          <w:szCs w:val="24"/>
          <w:rtl/>
        </w:rPr>
        <w:t xml:space="preserve"> </w:t>
      </w:r>
    </w:p>
    <w:p w:rsidR="0093297F" w:rsidRDefault="0093297F" w:rsidP="007570D9">
      <w:pPr>
        <w:pStyle w:val="a3"/>
        <w:numPr>
          <w:ilvl w:val="0"/>
          <w:numId w:val="11"/>
        </w:numPr>
        <w:spacing w:line="360" w:lineRule="auto"/>
        <w:jc w:val="both"/>
        <w:rPr>
          <w:rFonts w:ascii="David" w:hAnsi="David" w:cs="David"/>
          <w:sz w:val="24"/>
          <w:szCs w:val="24"/>
        </w:rPr>
      </w:pPr>
      <w:r>
        <w:rPr>
          <w:rFonts w:ascii="David" w:hAnsi="David" w:cs="David" w:hint="cs"/>
          <w:sz w:val="24"/>
          <w:szCs w:val="24"/>
          <w:rtl/>
        </w:rPr>
        <w:t xml:space="preserve">כללי תפיסה תקיפה- מה הופך את האדם לבעלים? בישראל רישום. </w:t>
      </w:r>
    </w:p>
    <w:p w:rsidR="0093297F" w:rsidRDefault="0093297F" w:rsidP="007570D9">
      <w:pPr>
        <w:pStyle w:val="a3"/>
        <w:numPr>
          <w:ilvl w:val="0"/>
          <w:numId w:val="11"/>
        </w:numPr>
        <w:spacing w:line="360" w:lineRule="auto"/>
        <w:jc w:val="both"/>
        <w:rPr>
          <w:rFonts w:ascii="David" w:hAnsi="David" w:cs="David"/>
          <w:sz w:val="24"/>
          <w:szCs w:val="24"/>
        </w:rPr>
      </w:pPr>
      <w:r>
        <w:rPr>
          <w:rFonts w:ascii="David" w:hAnsi="David" w:cs="David" w:hint="cs"/>
          <w:sz w:val="24"/>
          <w:szCs w:val="24"/>
          <w:rtl/>
        </w:rPr>
        <w:t xml:space="preserve">כללי העברה תקפה- </w:t>
      </w:r>
      <w:r w:rsidR="00EA0C6F">
        <w:rPr>
          <w:rFonts w:ascii="David" w:hAnsi="David" w:cs="David" w:hint="cs"/>
          <w:sz w:val="24"/>
          <w:szCs w:val="24"/>
          <w:rtl/>
        </w:rPr>
        <w:t>איך עוברת הבעלות? לדוג' ירושה, מכר, מתנה.</w:t>
      </w:r>
    </w:p>
    <w:p w:rsidR="0093297F" w:rsidRDefault="0093297F" w:rsidP="007570D9">
      <w:pPr>
        <w:pStyle w:val="a3"/>
        <w:numPr>
          <w:ilvl w:val="0"/>
          <w:numId w:val="11"/>
        </w:numPr>
        <w:spacing w:line="360" w:lineRule="auto"/>
        <w:jc w:val="both"/>
        <w:rPr>
          <w:rFonts w:ascii="David" w:hAnsi="David" w:cs="David"/>
          <w:sz w:val="24"/>
          <w:szCs w:val="24"/>
        </w:rPr>
      </w:pPr>
      <w:r>
        <w:rPr>
          <w:rFonts w:ascii="David" w:hAnsi="David" w:cs="David" w:hint="cs"/>
          <w:sz w:val="24"/>
          <w:szCs w:val="24"/>
          <w:rtl/>
        </w:rPr>
        <w:t xml:space="preserve">כללי תיקון- </w:t>
      </w:r>
      <w:r w:rsidR="00EA0C6F">
        <w:rPr>
          <w:rFonts w:ascii="David" w:hAnsi="David" w:cs="David" w:hint="cs"/>
          <w:sz w:val="24"/>
          <w:szCs w:val="24"/>
          <w:rtl/>
        </w:rPr>
        <w:t xml:space="preserve">מסדירים מצבים שלא עמדו בכללים הראשונים, לדוג' תקנת השוק. </w:t>
      </w:r>
    </w:p>
    <w:p w:rsidR="00EA0C6F" w:rsidRDefault="00EA0C6F" w:rsidP="00EA0C6F">
      <w:pPr>
        <w:pStyle w:val="a3"/>
        <w:spacing w:line="360" w:lineRule="auto"/>
        <w:jc w:val="both"/>
        <w:rPr>
          <w:rFonts w:ascii="David" w:hAnsi="David" w:cs="David"/>
          <w:sz w:val="24"/>
          <w:szCs w:val="24"/>
          <w:rtl/>
        </w:rPr>
      </w:pPr>
      <w:r>
        <w:rPr>
          <w:rFonts w:ascii="David" w:hAnsi="David" w:cs="David" w:hint="cs"/>
          <w:sz w:val="24"/>
          <w:szCs w:val="24"/>
          <w:rtl/>
        </w:rPr>
        <w:t xml:space="preserve">ביקורת: </w:t>
      </w:r>
    </w:p>
    <w:p w:rsidR="00EA0C6F" w:rsidRDefault="00EA0C6F" w:rsidP="007570D9">
      <w:pPr>
        <w:pStyle w:val="a3"/>
        <w:numPr>
          <w:ilvl w:val="0"/>
          <w:numId w:val="12"/>
        </w:numPr>
        <w:spacing w:line="360" w:lineRule="auto"/>
        <w:jc w:val="both"/>
        <w:rPr>
          <w:rFonts w:ascii="David" w:hAnsi="David" w:cs="David"/>
          <w:sz w:val="24"/>
          <w:szCs w:val="24"/>
        </w:rPr>
      </w:pPr>
      <w:r w:rsidRPr="00EA0C6F">
        <w:rPr>
          <w:rFonts w:ascii="David" w:hAnsi="David" w:cs="David" w:hint="cs"/>
          <w:sz w:val="24"/>
          <w:szCs w:val="24"/>
          <w:rtl/>
        </w:rPr>
        <w:t>חירות היא האוטונומיה של האדם, ולא ברור שמה שמבטא את האדם הוא רק הקניין שלו ולא משהו עמוק יותר.</w:t>
      </w:r>
    </w:p>
    <w:p w:rsidR="00EA0C6F" w:rsidRPr="00EA0C6F" w:rsidRDefault="00EA0C6F" w:rsidP="007570D9">
      <w:pPr>
        <w:pStyle w:val="a3"/>
        <w:numPr>
          <w:ilvl w:val="0"/>
          <w:numId w:val="12"/>
        </w:numPr>
        <w:spacing w:line="360" w:lineRule="auto"/>
        <w:jc w:val="both"/>
        <w:rPr>
          <w:rFonts w:ascii="David" w:hAnsi="David" w:cs="David"/>
          <w:sz w:val="24"/>
          <w:szCs w:val="24"/>
          <w:rtl/>
        </w:rPr>
      </w:pPr>
      <w:r>
        <w:rPr>
          <w:rFonts w:ascii="David" w:hAnsi="David" w:cs="David" w:hint="cs"/>
          <w:sz w:val="24"/>
          <w:szCs w:val="24"/>
          <w:rtl/>
        </w:rPr>
        <w:t xml:space="preserve">כשל פנימי של </w:t>
      </w:r>
      <w:proofErr w:type="spellStart"/>
      <w:r>
        <w:rPr>
          <w:rFonts w:ascii="David" w:hAnsi="David" w:cs="David" w:hint="cs"/>
          <w:b/>
          <w:bCs/>
          <w:sz w:val="24"/>
          <w:szCs w:val="24"/>
          <w:rtl/>
        </w:rPr>
        <w:t>נוזיק</w:t>
      </w:r>
      <w:proofErr w:type="spellEnd"/>
      <w:r>
        <w:rPr>
          <w:rFonts w:ascii="David" w:hAnsi="David" w:cs="David" w:hint="cs"/>
          <w:sz w:val="24"/>
          <w:szCs w:val="24"/>
          <w:rtl/>
        </w:rPr>
        <w:t xml:space="preserve">: מתן החירות אוטומטית שולל חירות (ממישהו אחר, הטבלה של הופלד). יהיו אנשים שלא תהיה להם חירות, ועקב שרירות הבעלים גם לא יוכלו להשתמש במשאבים, כך החירות המצטברת תיפגע. הפתרון הוא מתן זכויות חיוביות לכולם, </w:t>
      </w:r>
      <w:proofErr w:type="spellStart"/>
      <w:r>
        <w:rPr>
          <w:rFonts w:ascii="David" w:hAnsi="David" w:cs="David" w:hint="cs"/>
          <w:sz w:val="24"/>
          <w:szCs w:val="24"/>
          <w:rtl/>
        </w:rPr>
        <w:t>ו</w:t>
      </w:r>
      <w:r>
        <w:rPr>
          <w:rFonts w:ascii="David" w:hAnsi="David" w:cs="David" w:hint="cs"/>
          <w:b/>
          <w:bCs/>
          <w:sz w:val="24"/>
          <w:szCs w:val="24"/>
          <w:rtl/>
        </w:rPr>
        <w:t>נוזיק</w:t>
      </w:r>
      <w:proofErr w:type="spellEnd"/>
      <w:r>
        <w:rPr>
          <w:rFonts w:ascii="David" w:hAnsi="David" w:cs="David" w:hint="cs"/>
          <w:sz w:val="24"/>
          <w:szCs w:val="24"/>
          <w:rtl/>
        </w:rPr>
        <w:t xml:space="preserve"> לא יסכים להתערבות כזו של המדינה. </w:t>
      </w:r>
    </w:p>
    <w:p w:rsidR="00635465" w:rsidRDefault="003F359F" w:rsidP="007570D9">
      <w:pPr>
        <w:pStyle w:val="a3"/>
        <w:numPr>
          <w:ilvl w:val="0"/>
          <w:numId w:val="10"/>
        </w:numPr>
        <w:spacing w:line="360" w:lineRule="auto"/>
        <w:jc w:val="both"/>
        <w:rPr>
          <w:rFonts w:ascii="David" w:hAnsi="David" w:cs="David"/>
          <w:sz w:val="24"/>
          <w:szCs w:val="24"/>
        </w:rPr>
      </w:pPr>
      <w:r w:rsidRPr="00141F14">
        <w:rPr>
          <w:rFonts w:ascii="David" w:hAnsi="David" w:cs="David" w:hint="cs"/>
          <w:sz w:val="24"/>
          <w:szCs w:val="24"/>
          <w:u w:val="single"/>
          <w:rtl/>
        </w:rPr>
        <w:t>עבודה</w:t>
      </w:r>
      <w:r w:rsidR="00EF2D9A" w:rsidRPr="00635465">
        <w:rPr>
          <w:rFonts w:ascii="David" w:hAnsi="David" w:cs="David" w:hint="cs"/>
          <w:sz w:val="24"/>
          <w:szCs w:val="24"/>
          <w:rtl/>
        </w:rPr>
        <w:t xml:space="preserve">: תיאוריה של </w:t>
      </w:r>
      <w:r w:rsidR="00EF2D9A" w:rsidRPr="00635465">
        <w:rPr>
          <w:rFonts w:ascii="David" w:hAnsi="David" w:cs="David" w:hint="cs"/>
          <w:b/>
          <w:bCs/>
          <w:sz w:val="24"/>
          <w:szCs w:val="24"/>
          <w:rtl/>
        </w:rPr>
        <w:t>ג'ון לוק</w:t>
      </w:r>
      <w:r w:rsidR="00EF2D9A" w:rsidRPr="00635465">
        <w:rPr>
          <w:rFonts w:ascii="David" w:hAnsi="David" w:cs="David" w:hint="cs"/>
          <w:sz w:val="24"/>
          <w:szCs w:val="24"/>
          <w:rtl/>
        </w:rPr>
        <w:t xml:space="preserve"> לפיה הקניין האינהרנטי של אדם הוא גופו,</w:t>
      </w:r>
      <w:r w:rsidR="00635465">
        <w:rPr>
          <w:rFonts w:ascii="David" w:hAnsi="David" w:cs="David" w:hint="cs"/>
          <w:sz w:val="24"/>
          <w:szCs w:val="24"/>
          <w:rtl/>
        </w:rPr>
        <w:t xml:space="preserve"> לכל אחד הזכות לשימור עצמי,</w:t>
      </w:r>
      <w:r w:rsidR="00EF2D9A" w:rsidRPr="00635465">
        <w:rPr>
          <w:rFonts w:ascii="David" w:hAnsi="David" w:cs="David" w:hint="cs"/>
          <w:sz w:val="24"/>
          <w:szCs w:val="24"/>
          <w:rtl/>
        </w:rPr>
        <w:t xml:space="preserve"> </w:t>
      </w:r>
      <w:r w:rsidR="00635465">
        <w:rPr>
          <w:rFonts w:ascii="David" w:hAnsi="David" w:cs="David" w:hint="cs"/>
          <w:sz w:val="24"/>
          <w:szCs w:val="24"/>
          <w:rtl/>
        </w:rPr>
        <w:t>ו</w:t>
      </w:r>
      <w:r w:rsidR="00EF2D9A" w:rsidRPr="00635465">
        <w:rPr>
          <w:rFonts w:ascii="David" w:hAnsi="David" w:cs="David" w:hint="cs"/>
          <w:sz w:val="24"/>
          <w:szCs w:val="24"/>
          <w:rtl/>
        </w:rPr>
        <w:t>לכן א</w:t>
      </w:r>
      <w:r w:rsidR="00635465">
        <w:rPr>
          <w:rFonts w:ascii="David" w:hAnsi="David" w:cs="David" w:hint="cs"/>
          <w:sz w:val="24"/>
          <w:szCs w:val="24"/>
          <w:rtl/>
        </w:rPr>
        <w:t>דם</w:t>
      </w:r>
      <w:r w:rsidR="00EF2D9A" w:rsidRPr="00635465">
        <w:rPr>
          <w:rFonts w:ascii="David" w:hAnsi="David" w:cs="David" w:hint="cs"/>
          <w:sz w:val="24"/>
          <w:szCs w:val="24"/>
          <w:rtl/>
        </w:rPr>
        <w:t xml:space="preserve"> יקנה משאבים כשהוא יערבב את גופו/ כוחו בהם (כלל תפיסה). ההצדקה תועלתנית</w:t>
      </w:r>
      <w:r w:rsidR="00635465">
        <w:rPr>
          <w:rFonts w:ascii="David" w:hAnsi="David" w:cs="David" w:hint="cs"/>
          <w:sz w:val="24"/>
          <w:szCs w:val="24"/>
          <w:rtl/>
        </w:rPr>
        <w:t>-</w:t>
      </w:r>
      <w:r w:rsidR="00EF2D9A" w:rsidRPr="00635465">
        <w:rPr>
          <w:rFonts w:ascii="David" w:hAnsi="David" w:cs="David" w:hint="cs"/>
          <w:sz w:val="24"/>
          <w:szCs w:val="24"/>
          <w:rtl/>
        </w:rPr>
        <w:t xml:space="preserve"> ללא שיתוף פעולה לא יהיה פיתוח ו</w:t>
      </w:r>
      <w:r w:rsidR="00635465">
        <w:rPr>
          <w:rFonts w:ascii="David" w:hAnsi="David" w:cs="David" w:hint="cs"/>
          <w:sz w:val="24"/>
          <w:szCs w:val="24"/>
          <w:rtl/>
        </w:rPr>
        <w:t>נמות ברעב.</w:t>
      </w:r>
    </w:p>
    <w:p w:rsidR="00635465" w:rsidRDefault="00635465" w:rsidP="00635465">
      <w:pPr>
        <w:pStyle w:val="a3"/>
        <w:spacing w:line="360" w:lineRule="auto"/>
        <w:jc w:val="both"/>
        <w:rPr>
          <w:rFonts w:ascii="David" w:hAnsi="David" w:cs="David"/>
          <w:sz w:val="24"/>
          <w:szCs w:val="24"/>
          <w:rtl/>
        </w:rPr>
      </w:pPr>
      <w:r>
        <w:rPr>
          <w:rFonts w:ascii="David" w:hAnsi="David" w:cs="David" w:hint="cs"/>
          <w:sz w:val="24"/>
          <w:szCs w:val="24"/>
          <w:rtl/>
        </w:rPr>
        <w:t>הסייגים למעבר מקניין משותף לפרטי:</w:t>
      </w:r>
    </w:p>
    <w:p w:rsidR="00635465" w:rsidRDefault="00635465" w:rsidP="007570D9">
      <w:pPr>
        <w:pStyle w:val="a3"/>
        <w:numPr>
          <w:ilvl w:val="0"/>
          <w:numId w:val="13"/>
        </w:numPr>
        <w:spacing w:line="360" w:lineRule="auto"/>
        <w:jc w:val="both"/>
        <w:rPr>
          <w:rFonts w:ascii="David" w:hAnsi="David" w:cs="David"/>
          <w:sz w:val="24"/>
          <w:szCs w:val="24"/>
        </w:rPr>
      </w:pPr>
      <w:r>
        <w:rPr>
          <w:rFonts w:ascii="David" w:hAnsi="David" w:cs="David" w:hint="cs"/>
          <w:sz w:val="24"/>
          <w:szCs w:val="24"/>
          <w:rtl/>
        </w:rPr>
        <w:lastRenderedPageBreak/>
        <w:t>נשאר מספיק לכולם ובאותה איכות לפחות.</w:t>
      </w:r>
    </w:p>
    <w:p w:rsidR="00635465" w:rsidRDefault="00635465" w:rsidP="007570D9">
      <w:pPr>
        <w:pStyle w:val="a3"/>
        <w:numPr>
          <w:ilvl w:val="0"/>
          <w:numId w:val="13"/>
        </w:numPr>
        <w:spacing w:line="360" w:lineRule="auto"/>
        <w:jc w:val="both"/>
        <w:rPr>
          <w:rFonts w:ascii="David" w:hAnsi="David" w:cs="David"/>
          <w:sz w:val="24"/>
          <w:szCs w:val="24"/>
        </w:rPr>
      </w:pPr>
      <w:r>
        <w:rPr>
          <w:rFonts w:ascii="David" w:hAnsi="David" w:cs="David" w:hint="cs"/>
          <w:sz w:val="24"/>
          <w:szCs w:val="24"/>
          <w:rtl/>
        </w:rPr>
        <w:t xml:space="preserve">מותר לקחת רק כמה שצריך ולא יותר מדי, וכל עוד זה לא הורס את המשאב. </w:t>
      </w:r>
    </w:p>
    <w:p w:rsidR="00635465" w:rsidRDefault="00635465" w:rsidP="00635465">
      <w:pPr>
        <w:pStyle w:val="a3"/>
        <w:spacing w:line="360" w:lineRule="auto"/>
        <w:jc w:val="both"/>
        <w:rPr>
          <w:rFonts w:ascii="David" w:hAnsi="David" w:cs="David"/>
          <w:sz w:val="24"/>
          <w:szCs w:val="24"/>
          <w:rtl/>
        </w:rPr>
      </w:pPr>
      <w:r>
        <w:rPr>
          <w:rFonts w:ascii="David" w:hAnsi="David" w:cs="David" w:hint="cs"/>
          <w:sz w:val="24"/>
          <w:szCs w:val="24"/>
          <w:rtl/>
        </w:rPr>
        <w:t>ביקורת:</w:t>
      </w:r>
    </w:p>
    <w:p w:rsidR="00635465" w:rsidRDefault="00635465" w:rsidP="007570D9">
      <w:pPr>
        <w:pStyle w:val="a3"/>
        <w:numPr>
          <w:ilvl w:val="0"/>
          <w:numId w:val="14"/>
        </w:numPr>
        <w:spacing w:line="360" w:lineRule="auto"/>
        <w:jc w:val="both"/>
        <w:rPr>
          <w:rFonts w:ascii="David" w:hAnsi="David" w:cs="David"/>
          <w:sz w:val="24"/>
          <w:szCs w:val="24"/>
        </w:rPr>
      </w:pPr>
      <w:r>
        <w:rPr>
          <w:rFonts w:ascii="David" w:hAnsi="David" w:cs="David" w:hint="cs"/>
          <w:sz w:val="24"/>
          <w:szCs w:val="24"/>
          <w:rtl/>
        </w:rPr>
        <w:t xml:space="preserve">מחסור במשאבים: כשאדם לוקח משאב בהכרח לא יישאר לכולם באיכות דומה. </w:t>
      </w:r>
    </w:p>
    <w:p w:rsidR="00635465" w:rsidRDefault="00635465" w:rsidP="007570D9">
      <w:pPr>
        <w:pStyle w:val="a3"/>
        <w:numPr>
          <w:ilvl w:val="0"/>
          <w:numId w:val="14"/>
        </w:numPr>
        <w:spacing w:line="360" w:lineRule="auto"/>
        <w:jc w:val="both"/>
        <w:rPr>
          <w:rFonts w:ascii="David" w:hAnsi="David" w:cs="David"/>
          <w:sz w:val="24"/>
          <w:szCs w:val="24"/>
        </w:rPr>
      </w:pPr>
      <w:r>
        <w:rPr>
          <w:rFonts w:ascii="David" w:hAnsi="David" w:cs="David" w:hint="cs"/>
          <w:sz w:val="24"/>
          <w:szCs w:val="24"/>
          <w:rtl/>
        </w:rPr>
        <w:t xml:space="preserve">ביקורת על הפרקטיקה: </w:t>
      </w:r>
      <w:proofErr w:type="spellStart"/>
      <w:r>
        <w:rPr>
          <w:rFonts w:ascii="David" w:hAnsi="David" w:cs="David" w:hint="cs"/>
          <w:b/>
          <w:bCs/>
          <w:sz w:val="24"/>
          <w:szCs w:val="24"/>
          <w:rtl/>
        </w:rPr>
        <w:t>נוזיק</w:t>
      </w:r>
      <w:proofErr w:type="spellEnd"/>
      <w:r>
        <w:rPr>
          <w:rFonts w:ascii="David" w:hAnsi="David" w:cs="David" w:hint="cs"/>
          <w:sz w:val="24"/>
          <w:szCs w:val="24"/>
          <w:rtl/>
        </w:rPr>
        <w:t xml:space="preserve"> טוען שלא הגיוני שכל ערבוב שאדם יעשה יעביר קניין ציבורי לפרטי (כמו מיץ באוקיינוס, השקיית עץ).</w:t>
      </w:r>
    </w:p>
    <w:p w:rsidR="00635465" w:rsidRDefault="00635465" w:rsidP="007570D9">
      <w:pPr>
        <w:pStyle w:val="a3"/>
        <w:numPr>
          <w:ilvl w:val="0"/>
          <w:numId w:val="14"/>
        </w:numPr>
        <w:spacing w:line="360" w:lineRule="auto"/>
        <w:jc w:val="both"/>
        <w:rPr>
          <w:rFonts w:ascii="David" w:hAnsi="David" w:cs="David"/>
          <w:sz w:val="24"/>
          <w:szCs w:val="24"/>
        </w:rPr>
      </w:pPr>
      <w:r>
        <w:rPr>
          <w:rFonts w:ascii="David" w:hAnsi="David" w:cs="David" w:hint="cs"/>
          <w:sz w:val="24"/>
          <w:szCs w:val="24"/>
          <w:rtl/>
        </w:rPr>
        <w:t xml:space="preserve">ביקורת על התוצאה: המבחן של </w:t>
      </w:r>
      <w:r>
        <w:rPr>
          <w:rFonts w:ascii="David" w:hAnsi="David" w:cs="David" w:hint="cs"/>
          <w:b/>
          <w:bCs/>
          <w:sz w:val="24"/>
          <w:szCs w:val="24"/>
          <w:rtl/>
        </w:rPr>
        <w:t>לוק</w:t>
      </w:r>
      <w:r>
        <w:rPr>
          <w:rFonts w:ascii="David" w:hAnsi="David" w:cs="David" w:hint="cs"/>
          <w:sz w:val="24"/>
          <w:szCs w:val="24"/>
          <w:rtl/>
        </w:rPr>
        <w:t xml:space="preserve"> לא מידתי, לא יכול להיות שכל ערבוב קטן יעניק בעלות מלאה. </w:t>
      </w:r>
    </w:p>
    <w:p w:rsidR="00DC604C" w:rsidRDefault="00625C4D" w:rsidP="00DC604C">
      <w:pPr>
        <w:pStyle w:val="a3"/>
        <w:spacing w:line="360" w:lineRule="auto"/>
        <w:jc w:val="both"/>
        <w:rPr>
          <w:rFonts w:ascii="David" w:hAnsi="David" w:cs="David"/>
          <w:sz w:val="24"/>
          <w:szCs w:val="24"/>
          <w:rtl/>
        </w:rPr>
      </w:pPr>
      <w:r w:rsidRPr="00496895">
        <w:rPr>
          <w:rFonts w:ascii="David" w:hAnsi="David" w:cs="David" w:hint="cs"/>
          <w:b/>
          <w:bCs/>
          <w:sz w:val="24"/>
          <w:szCs w:val="24"/>
          <w:rtl/>
        </w:rPr>
        <w:t>בארה"ב</w:t>
      </w:r>
      <w:r>
        <w:rPr>
          <w:rFonts w:ascii="David" w:hAnsi="David" w:cs="David" w:hint="cs"/>
          <w:sz w:val="24"/>
          <w:szCs w:val="24"/>
          <w:rtl/>
        </w:rPr>
        <w:t xml:space="preserve"> אוהדים תאוריה זו ומתמקדים בסוגיית הגמול. ניתן לאדם גמול על עבודתו כאשר:</w:t>
      </w:r>
    </w:p>
    <w:p w:rsidR="00DC604C" w:rsidRDefault="00625C4D" w:rsidP="00740799">
      <w:pPr>
        <w:pStyle w:val="a3"/>
        <w:numPr>
          <w:ilvl w:val="0"/>
          <w:numId w:val="92"/>
        </w:numPr>
        <w:spacing w:line="360" w:lineRule="auto"/>
        <w:jc w:val="both"/>
        <w:rPr>
          <w:rFonts w:ascii="David" w:hAnsi="David" w:cs="David"/>
          <w:sz w:val="24"/>
          <w:szCs w:val="24"/>
        </w:rPr>
      </w:pPr>
      <w:r w:rsidRPr="00DC604C">
        <w:rPr>
          <w:rFonts w:ascii="David" w:hAnsi="David" w:cs="David" w:hint="cs"/>
          <w:sz w:val="24"/>
          <w:szCs w:val="24"/>
          <w:rtl/>
        </w:rPr>
        <w:t xml:space="preserve">ההתנהגות ראויה </w:t>
      </w:r>
    </w:p>
    <w:p w:rsidR="00DC604C" w:rsidRDefault="00DC604C" w:rsidP="00740799">
      <w:pPr>
        <w:pStyle w:val="a3"/>
        <w:numPr>
          <w:ilvl w:val="0"/>
          <w:numId w:val="92"/>
        </w:numPr>
        <w:spacing w:line="360" w:lineRule="auto"/>
        <w:jc w:val="both"/>
        <w:rPr>
          <w:rFonts w:ascii="David" w:hAnsi="David" w:cs="David"/>
          <w:sz w:val="24"/>
          <w:szCs w:val="24"/>
        </w:rPr>
      </w:pPr>
      <w:r>
        <w:rPr>
          <w:rFonts w:ascii="David" w:hAnsi="David" w:cs="David" w:hint="cs"/>
          <w:sz w:val="24"/>
          <w:szCs w:val="24"/>
          <w:rtl/>
        </w:rPr>
        <w:t>ה</w:t>
      </w:r>
      <w:r w:rsidR="00625C4D" w:rsidRPr="00DC604C">
        <w:rPr>
          <w:rFonts w:ascii="David" w:hAnsi="David" w:cs="David" w:hint="cs"/>
          <w:sz w:val="24"/>
          <w:szCs w:val="24"/>
          <w:rtl/>
        </w:rPr>
        <w:t xml:space="preserve">תוצאה חיובית לחברה </w:t>
      </w:r>
    </w:p>
    <w:p w:rsidR="00DC604C" w:rsidRDefault="00625C4D" w:rsidP="00740799">
      <w:pPr>
        <w:pStyle w:val="a3"/>
        <w:numPr>
          <w:ilvl w:val="0"/>
          <w:numId w:val="92"/>
        </w:numPr>
        <w:spacing w:line="360" w:lineRule="auto"/>
        <w:jc w:val="both"/>
        <w:rPr>
          <w:rFonts w:ascii="David" w:hAnsi="David" w:cs="David"/>
          <w:sz w:val="24"/>
          <w:szCs w:val="24"/>
        </w:rPr>
      </w:pPr>
      <w:r w:rsidRPr="00DC604C">
        <w:rPr>
          <w:rFonts w:ascii="David" w:hAnsi="David" w:cs="David" w:hint="cs"/>
          <w:sz w:val="24"/>
          <w:szCs w:val="24"/>
          <w:rtl/>
        </w:rPr>
        <w:t xml:space="preserve">הגמול פרופורציונלי. </w:t>
      </w:r>
    </w:p>
    <w:p w:rsidR="00635465" w:rsidRPr="00DC604C" w:rsidRDefault="00625C4D" w:rsidP="00DC604C">
      <w:pPr>
        <w:spacing w:line="360" w:lineRule="auto"/>
        <w:ind w:left="720"/>
        <w:jc w:val="both"/>
        <w:rPr>
          <w:rFonts w:ascii="David" w:hAnsi="David" w:cs="David"/>
          <w:sz w:val="24"/>
          <w:szCs w:val="24"/>
        </w:rPr>
      </w:pPr>
      <w:r w:rsidRPr="00DC604C">
        <w:rPr>
          <w:rFonts w:ascii="David" w:hAnsi="David" w:cs="David" w:hint="cs"/>
          <w:sz w:val="24"/>
          <w:szCs w:val="24"/>
          <w:rtl/>
        </w:rPr>
        <w:t>זו הצדקה חז</w:t>
      </w:r>
      <w:r w:rsidR="00496895" w:rsidRPr="00DC604C">
        <w:rPr>
          <w:rFonts w:ascii="David" w:hAnsi="David" w:cs="David" w:hint="cs"/>
          <w:sz w:val="24"/>
          <w:szCs w:val="24"/>
          <w:rtl/>
        </w:rPr>
        <w:t>ק</w:t>
      </w:r>
      <w:r w:rsidRPr="00DC604C">
        <w:rPr>
          <w:rFonts w:ascii="David" w:hAnsi="David" w:cs="David" w:hint="cs"/>
          <w:sz w:val="24"/>
          <w:szCs w:val="24"/>
          <w:rtl/>
        </w:rPr>
        <w:t xml:space="preserve">ה לקניין רוחני ודיגיטלי. </w:t>
      </w:r>
    </w:p>
    <w:p w:rsidR="003F359F" w:rsidRDefault="00635465" w:rsidP="007570D9">
      <w:pPr>
        <w:pStyle w:val="a3"/>
        <w:numPr>
          <w:ilvl w:val="0"/>
          <w:numId w:val="10"/>
        </w:numPr>
        <w:spacing w:line="360" w:lineRule="auto"/>
        <w:jc w:val="both"/>
        <w:rPr>
          <w:rFonts w:ascii="David" w:hAnsi="David" w:cs="David"/>
          <w:sz w:val="24"/>
          <w:szCs w:val="24"/>
        </w:rPr>
      </w:pPr>
      <w:r w:rsidRPr="00141F14">
        <w:rPr>
          <w:rFonts w:ascii="David" w:hAnsi="David" w:cs="David" w:hint="cs"/>
          <w:sz w:val="24"/>
          <w:szCs w:val="24"/>
          <w:u w:val="single"/>
          <w:rtl/>
        </w:rPr>
        <w:t>ר</w:t>
      </w:r>
      <w:r w:rsidR="003F359F" w:rsidRPr="00141F14">
        <w:rPr>
          <w:rFonts w:ascii="David" w:hAnsi="David" w:cs="David" w:hint="cs"/>
          <w:sz w:val="24"/>
          <w:szCs w:val="24"/>
          <w:u w:val="single"/>
          <w:rtl/>
        </w:rPr>
        <w:t>ווחה מצרפית</w:t>
      </w:r>
      <w:r w:rsidR="00625C4D">
        <w:rPr>
          <w:rFonts w:ascii="David" w:hAnsi="David" w:cs="David" w:hint="cs"/>
          <w:sz w:val="24"/>
          <w:szCs w:val="24"/>
          <w:rtl/>
        </w:rPr>
        <w:t>:</w:t>
      </w:r>
      <w:r w:rsidR="006375B4">
        <w:rPr>
          <w:rFonts w:ascii="David" w:hAnsi="David" w:cs="David" w:hint="cs"/>
          <w:sz w:val="24"/>
          <w:szCs w:val="24"/>
          <w:rtl/>
        </w:rPr>
        <w:t xml:space="preserve"> במאמר</w:t>
      </w:r>
      <w:r w:rsidR="00625C4D">
        <w:rPr>
          <w:rFonts w:ascii="David" w:hAnsi="David" w:cs="David" w:hint="cs"/>
          <w:sz w:val="24"/>
          <w:szCs w:val="24"/>
          <w:rtl/>
        </w:rPr>
        <w:t xml:space="preserve"> </w:t>
      </w:r>
      <w:r w:rsidR="006375B4">
        <w:rPr>
          <w:rFonts w:ascii="David" w:hAnsi="David" w:cs="David"/>
          <w:sz w:val="24"/>
          <w:szCs w:val="24"/>
        </w:rPr>
        <w:t>the tragedy of the commons</w:t>
      </w:r>
      <w:r w:rsidR="006375B4">
        <w:rPr>
          <w:rFonts w:ascii="David" w:hAnsi="David" w:cs="David" w:hint="cs"/>
          <w:sz w:val="24"/>
          <w:szCs w:val="24"/>
          <w:rtl/>
        </w:rPr>
        <w:t xml:space="preserve"> </w:t>
      </w:r>
      <w:proofErr w:type="spellStart"/>
      <w:r w:rsidR="006375B4">
        <w:rPr>
          <w:rFonts w:ascii="David" w:hAnsi="David" w:cs="David" w:hint="cs"/>
          <w:b/>
          <w:bCs/>
          <w:sz w:val="24"/>
          <w:szCs w:val="24"/>
          <w:rtl/>
        </w:rPr>
        <w:t>הארדין</w:t>
      </w:r>
      <w:proofErr w:type="spellEnd"/>
      <w:r w:rsidR="006375B4">
        <w:rPr>
          <w:rFonts w:ascii="David" w:hAnsi="David" w:cs="David" w:hint="cs"/>
          <w:sz w:val="24"/>
          <w:szCs w:val="24"/>
          <w:rtl/>
        </w:rPr>
        <w:t xml:space="preserve"> מסביר שהחלוקה לקניין פרטי תמנע החצנת עלויות ותשיא את הרווחה המצרפית (בניגוד לשדה מרעה, דילמת האסיר). </w:t>
      </w:r>
      <w:proofErr w:type="spellStart"/>
      <w:r w:rsidR="006375B4">
        <w:rPr>
          <w:rFonts w:ascii="David" w:hAnsi="David" w:cs="David" w:hint="cs"/>
          <w:b/>
          <w:bCs/>
          <w:sz w:val="24"/>
          <w:szCs w:val="24"/>
          <w:rtl/>
        </w:rPr>
        <w:t>רוסטרום</w:t>
      </w:r>
      <w:proofErr w:type="spellEnd"/>
      <w:r w:rsidR="006375B4">
        <w:rPr>
          <w:rFonts w:ascii="David" w:hAnsi="David" w:cs="David" w:hint="cs"/>
          <w:sz w:val="24"/>
          <w:szCs w:val="24"/>
          <w:rtl/>
        </w:rPr>
        <w:t xml:space="preserve"> מצאה שבטים שמסתדרים עם בעיית הרכוש המשותף, אך לרוב זה לא כך. </w:t>
      </w:r>
    </w:p>
    <w:p w:rsidR="006375B4" w:rsidRDefault="006375B4" w:rsidP="006375B4">
      <w:pPr>
        <w:pStyle w:val="a3"/>
        <w:spacing w:line="360" w:lineRule="auto"/>
        <w:jc w:val="both"/>
        <w:rPr>
          <w:rFonts w:ascii="David" w:hAnsi="David" w:cs="David"/>
          <w:sz w:val="24"/>
          <w:szCs w:val="24"/>
          <w:rtl/>
        </w:rPr>
      </w:pPr>
      <w:r>
        <w:rPr>
          <w:rFonts w:ascii="David" w:hAnsi="David" w:cs="David" w:hint="cs"/>
          <w:sz w:val="24"/>
          <w:szCs w:val="24"/>
          <w:rtl/>
        </w:rPr>
        <w:t xml:space="preserve">הביקורת של </w:t>
      </w:r>
      <w:proofErr w:type="spellStart"/>
      <w:r>
        <w:rPr>
          <w:rFonts w:ascii="David" w:hAnsi="David" w:cs="David" w:hint="cs"/>
          <w:b/>
          <w:bCs/>
          <w:sz w:val="24"/>
          <w:szCs w:val="24"/>
          <w:rtl/>
        </w:rPr>
        <w:t>דמשטס</w:t>
      </w:r>
      <w:proofErr w:type="spellEnd"/>
      <w:r>
        <w:rPr>
          <w:rFonts w:ascii="David" w:hAnsi="David" w:cs="David" w:hint="cs"/>
          <w:sz w:val="24"/>
          <w:szCs w:val="24"/>
          <w:rtl/>
        </w:rPr>
        <w:t xml:space="preserve">: </w:t>
      </w:r>
    </w:p>
    <w:p w:rsidR="006375B4" w:rsidRDefault="006375B4" w:rsidP="007570D9">
      <w:pPr>
        <w:pStyle w:val="a3"/>
        <w:numPr>
          <w:ilvl w:val="0"/>
          <w:numId w:val="15"/>
        </w:numPr>
        <w:spacing w:line="360" w:lineRule="auto"/>
        <w:jc w:val="both"/>
        <w:rPr>
          <w:rFonts w:ascii="David" w:hAnsi="David" w:cs="David"/>
          <w:sz w:val="24"/>
          <w:szCs w:val="24"/>
        </w:rPr>
      </w:pPr>
      <w:r>
        <w:rPr>
          <w:rFonts w:ascii="David" w:hAnsi="David" w:cs="David" w:hint="cs"/>
          <w:sz w:val="24"/>
          <w:szCs w:val="24"/>
          <w:rtl/>
        </w:rPr>
        <w:t xml:space="preserve">ניתוח כלכלי אמיתי לא מניח שיטת קניין מסוימת אלא בוחן עלויות ורווחים שלה, לטענתו </w:t>
      </w:r>
      <w:proofErr w:type="spellStart"/>
      <w:r>
        <w:rPr>
          <w:rFonts w:ascii="David" w:hAnsi="David" w:cs="David" w:hint="cs"/>
          <w:b/>
          <w:bCs/>
          <w:sz w:val="24"/>
          <w:szCs w:val="24"/>
          <w:rtl/>
        </w:rPr>
        <w:t>הארדין</w:t>
      </w:r>
      <w:proofErr w:type="spellEnd"/>
      <w:r>
        <w:rPr>
          <w:rFonts w:ascii="David" w:hAnsi="David" w:cs="David" w:hint="cs"/>
          <w:sz w:val="24"/>
          <w:szCs w:val="24"/>
          <w:rtl/>
        </w:rPr>
        <w:t xml:space="preserve"> לא עשה את זה אלא התמקד בהפסד ספציפי. </w:t>
      </w:r>
    </w:p>
    <w:p w:rsidR="006375B4" w:rsidRDefault="006375B4" w:rsidP="007570D9">
      <w:pPr>
        <w:pStyle w:val="a3"/>
        <w:numPr>
          <w:ilvl w:val="0"/>
          <w:numId w:val="15"/>
        </w:numPr>
        <w:spacing w:line="360" w:lineRule="auto"/>
        <w:jc w:val="both"/>
        <w:rPr>
          <w:rFonts w:ascii="David" w:hAnsi="David" w:cs="David"/>
          <w:sz w:val="24"/>
          <w:szCs w:val="24"/>
        </w:rPr>
      </w:pPr>
      <w:r>
        <w:rPr>
          <w:rFonts w:ascii="David" w:hAnsi="David" w:cs="David" w:hint="cs"/>
          <w:sz w:val="24"/>
          <w:szCs w:val="24"/>
          <w:rtl/>
        </w:rPr>
        <w:t xml:space="preserve">יש לבחון את </w:t>
      </w:r>
      <w:proofErr w:type="spellStart"/>
      <w:r>
        <w:rPr>
          <w:rFonts w:ascii="David" w:hAnsi="David" w:cs="David" w:hint="cs"/>
          <w:sz w:val="24"/>
          <w:szCs w:val="24"/>
          <w:rtl/>
        </w:rPr>
        <w:t>ההחצנות</w:t>
      </w:r>
      <w:proofErr w:type="spellEnd"/>
      <w:r>
        <w:rPr>
          <w:rFonts w:ascii="David" w:hAnsi="David" w:cs="David" w:hint="cs"/>
          <w:sz w:val="24"/>
          <w:szCs w:val="24"/>
          <w:rtl/>
        </w:rPr>
        <w:t xml:space="preserve"> על הדורות הבאים (אולי יהיו יותר עלויות למשטר קניין פרטי לעומת המשותף). בשילוב עם הביקורת הראשונה- הוא טוען שיש לבחון את המשטר הנכון בצורה עיתית. </w:t>
      </w:r>
    </w:p>
    <w:p w:rsidR="006375B4" w:rsidRPr="006375B4" w:rsidRDefault="00141F14" w:rsidP="007570D9">
      <w:pPr>
        <w:pStyle w:val="a3"/>
        <w:numPr>
          <w:ilvl w:val="0"/>
          <w:numId w:val="15"/>
        </w:numPr>
        <w:spacing w:line="360" w:lineRule="auto"/>
        <w:jc w:val="both"/>
        <w:rPr>
          <w:rFonts w:ascii="David" w:hAnsi="David" w:cs="David"/>
          <w:sz w:val="24"/>
          <w:szCs w:val="24"/>
        </w:rPr>
      </w:pPr>
      <w:r>
        <w:rPr>
          <w:rFonts w:ascii="David" w:hAnsi="David" w:cs="David" w:hint="cs"/>
          <w:sz w:val="24"/>
          <w:szCs w:val="24"/>
          <w:rtl/>
        </w:rPr>
        <w:t xml:space="preserve">האבולוציה של מושאי הקניין, המשטרים </w:t>
      </w:r>
      <w:proofErr w:type="spellStart"/>
      <w:r>
        <w:rPr>
          <w:rFonts w:ascii="David" w:hAnsi="David" w:cs="David" w:hint="cs"/>
          <w:sz w:val="24"/>
          <w:szCs w:val="24"/>
          <w:rtl/>
        </w:rPr>
        <w:t>והמשטור</w:t>
      </w:r>
      <w:proofErr w:type="spellEnd"/>
      <w:r>
        <w:rPr>
          <w:rFonts w:ascii="David" w:hAnsi="David" w:cs="David" w:hint="cs"/>
          <w:sz w:val="24"/>
          <w:szCs w:val="24"/>
          <w:rtl/>
        </w:rPr>
        <w:t xml:space="preserve">, מפחיתה עלויות ומספקת פתרונות נוספים ופשוטים יותר ממעבר למשטר קניין פרטי. יש לקחת זאת בחשבון בבדיקה מתמדת של המשטר. </w:t>
      </w:r>
    </w:p>
    <w:p w:rsidR="003F359F" w:rsidRDefault="003F359F" w:rsidP="007570D9">
      <w:pPr>
        <w:pStyle w:val="a3"/>
        <w:numPr>
          <w:ilvl w:val="0"/>
          <w:numId w:val="10"/>
        </w:numPr>
        <w:spacing w:line="360" w:lineRule="auto"/>
        <w:jc w:val="both"/>
        <w:rPr>
          <w:rFonts w:ascii="David" w:hAnsi="David" w:cs="David"/>
          <w:sz w:val="24"/>
          <w:szCs w:val="24"/>
        </w:rPr>
      </w:pPr>
      <w:r w:rsidRPr="00141F14">
        <w:rPr>
          <w:rFonts w:ascii="David" w:hAnsi="David" w:cs="David" w:hint="cs"/>
          <w:sz w:val="24"/>
          <w:szCs w:val="24"/>
          <w:u w:val="single"/>
          <w:rtl/>
        </w:rPr>
        <w:t>אישיות</w:t>
      </w:r>
      <w:r w:rsidR="00141F14">
        <w:rPr>
          <w:rFonts w:ascii="David" w:hAnsi="David" w:cs="David" w:hint="cs"/>
          <w:sz w:val="24"/>
          <w:szCs w:val="24"/>
          <w:rtl/>
        </w:rPr>
        <w:t xml:space="preserve">: </w:t>
      </w:r>
      <w:r w:rsidR="00141F14">
        <w:rPr>
          <w:rFonts w:ascii="David" w:hAnsi="David" w:cs="David" w:hint="cs"/>
          <w:b/>
          <w:bCs/>
          <w:sz w:val="24"/>
          <w:szCs w:val="24"/>
          <w:rtl/>
        </w:rPr>
        <w:t xml:space="preserve">מרגרט </w:t>
      </w:r>
      <w:proofErr w:type="spellStart"/>
      <w:r w:rsidR="00141F14">
        <w:rPr>
          <w:rFonts w:ascii="David" w:hAnsi="David" w:cs="David" w:hint="cs"/>
          <w:b/>
          <w:bCs/>
          <w:sz w:val="24"/>
          <w:szCs w:val="24"/>
          <w:rtl/>
        </w:rPr>
        <w:t>ריידין</w:t>
      </w:r>
      <w:proofErr w:type="spellEnd"/>
      <w:r w:rsidR="00141F14">
        <w:rPr>
          <w:rFonts w:ascii="David" w:hAnsi="David" w:cs="David" w:hint="cs"/>
          <w:sz w:val="24"/>
          <w:szCs w:val="24"/>
          <w:rtl/>
        </w:rPr>
        <w:t xml:space="preserve"> טוענת שיש חלוקה בין חפצים שהם חלק ממנו ונמצאים בגרעין האישיות, לבין אלו שרחוקים ממנו. כשפוגעים בחפץ שבגרעין האישיות פוגעים בעצם באדם (ולא באוטונומיה). לא מדובר על הערך הכלכלי שנכסים אלו מייצגים, אלא על הפגיעה האישיותית. לכן ההגנה על סוג נכסים זה תהיה חזקה יותר (הנכס האולטימטיבי הוא בית מגורים). הקביעה תהיה </w:t>
      </w:r>
      <w:proofErr w:type="spellStart"/>
      <w:r w:rsidR="00141F14">
        <w:rPr>
          <w:rFonts w:ascii="David" w:hAnsi="David" w:cs="David" w:hint="cs"/>
          <w:sz w:val="24"/>
          <w:szCs w:val="24"/>
          <w:rtl/>
        </w:rPr>
        <w:t>קטוגורית</w:t>
      </w:r>
      <w:proofErr w:type="spellEnd"/>
      <w:r w:rsidR="00141F14">
        <w:rPr>
          <w:rFonts w:ascii="David" w:hAnsi="David" w:cs="David" w:hint="cs"/>
          <w:sz w:val="24"/>
          <w:szCs w:val="24"/>
          <w:rtl/>
        </w:rPr>
        <w:t xml:space="preserve"> ע"י החברה ולא סובייקטיבית. </w:t>
      </w:r>
    </w:p>
    <w:p w:rsidR="00574CD3" w:rsidRDefault="003F359F" w:rsidP="007570D9">
      <w:pPr>
        <w:pStyle w:val="a3"/>
        <w:numPr>
          <w:ilvl w:val="0"/>
          <w:numId w:val="10"/>
        </w:numPr>
        <w:spacing w:line="360" w:lineRule="auto"/>
        <w:jc w:val="both"/>
        <w:rPr>
          <w:rFonts w:ascii="David" w:hAnsi="David" w:cs="David"/>
          <w:sz w:val="24"/>
          <w:szCs w:val="24"/>
        </w:rPr>
      </w:pPr>
      <w:r w:rsidRPr="007441A5">
        <w:rPr>
          <w:rFonts w:ascii="David" w:hAnsi="David" w:cs="David" w:hint="cs"/>
          <w:sz w:val="24"/>
          <w:szCs w:val="24"/>
          <w:u w:val="single"/>
          <w:rtl/>
        </w:rPr>
        <w:t>קהילה</w:t>
      </w:r>
      <w:r w:rsidR="007441A5">
        <w:rPr>
          <w:rFonts w:ascii="David" w:hAnsi="David" w:cs="David" w:hint="cs"/>
          <w:sz w:val="24"/>
          <w:szCs w:val="24"/>
          <w:rtl/>
        </w:rPr>
        <w:t xml:space="preserve">: </w:t>
      </w:r>
      <w:r w:rsidR="00574CD3">
        <w:rPr>
          <w:rFonts w:ascii="David" w:hAnsi="David" w:cs="David" w:hint="cs"/>
          <w:sz w:val="24"/>
          <w:szCs w:val="24"/>
          <w:rtl/>
        </w:rPr>
        <w:t>הצדקה בעיקר לעניין החיובים. יש 3 סוגי קהילות:</w:t>
      </w:r>
    </w:p>
    <w:p w:rsidR="00574CD3" w:rsidRDefault="00574CD3" w:rsidP="007570D9">
      <w:pPr>
        <w:pStyle w:val="a3"/>
        <w:numPr>
          <w:ilvl w:val="0"/>
          <w:numId w:val="16"/>
        </w:numPr>
        <w:spacing w:line="360" w:lineRule="auto"/>
        <w:jc w:val="both"/>
        <w:rPr>
          <w:rFonts w:ascii="David" w:hAnsi="David" w:cs="David"/>
          <w:sz w:val="24"/>
          <w:szCs w:val="24"/>
        </w:rPr>
      </w:pPr>
      <w:r>
        <w:rPr>
          <w:rFonts w:ascii="David" w:hAnsi="David" w:cs="David" w:hint="cs"/>
          <w:sz w:val="24"/>
          <w:szCs w:val="24"/>
          <w:rtl/>
        </w:rPr>
        <w:t xml:space="preserve">קהילה ליברטריאנית: </w:t>
      </w:r>
      <w:proofErr w:type="spellStart"/>
      <w:r>
        <w:rPr>
          <w:rFonts w:ascii="David" w:hAnsi="David" w:cs="David" w:hint="cs"/>
          <w:b/>
          <w:bCs/>
          <w:sz w:val="24"/>
          <w:szCs w:val="24"/>
          <w:rtl/>
        </w:rPr>
        <w:t>נוזיק</w:t>
      </w:r>
      <w:proofErr w:type="spellEnd"/>
      <w:r>
        <w:rPr>
          <w:rFonts w:ascii="David" w:hAnsi="David" w:cs="David" w:hint="cs"/>
          <w:sz w:val="24"/>
          <w:szCs w:val="24"/>
          <w:rtl/>
        </w:rPr>
        <w:t xml:space="preserve"> ודומיו רואים חשיבות בהתחברות חברתית, אך היא לא יכולה להיות מקור לכפיית נורמות, והקהילה תעשה רק מה שכולם מסכימים (אחרת החירות תיפגע) </w:t>
      </w:r>
      <w:r>
        <w:rPr>
          <w:rFonts w:ascii="David" w:hAnsi="David" w:cs="David"/>
          <w:sz w:val="24"/>
          <w:szCs w:val="24"/>
          <w:rtl/>
        </w:rPr>
        <w:t>–</w:t>
      </w:r>
      <w:r>
        <w:rPr>
          <w:rFonts w:ascii="David" w:hAnsi="David" w:cs="David" w:hint="cs"/>
          <w:sz w:val="24"/>
          <w:szCs w:val="24"/>
          <w:rtl/>
        </w:rPr>
        <w:t xml:space="preserve"> כולם בשביל אחד. </w:t>
      </w:r>
    </w:p>
    <w:p w:rsidR="00574CD3" w:rsidRDefault="00574CD3" w:rsidP="007570D9">
      <w:pPr>
        <w:pStyle w:val="a3"/>
        <w:numPr>
          <w:ilvl w:val="0"/>
          <w:numId w:val="16"/>
        </w:numPr>
        <w:spacing w:line="360" w:lineRule="auto"/>
        <w:jc w:val="both"/>
        <w:rPr>
          <w:rFonts w:ascii="David" w:hAnsi="David" w:cs="David"/>
          <w:sz w:val="24"/>
          <w:szCs w:val="24"/>
        </w:rPr>
      </w:pPr>
      <w:r>
        <w:rPr>
          <w:rFonts w:ascii="David" w:hAnsi="David" w:cs="David" w:hint="cs"/>
          <w:sz w:val="24"/>
          <w:szCs w:val="24"/>
          <w:rtl/>
        </w:rPr>
        <w:t xml:space="preserve">קהילה </w:t>
      </w:r>
      <w:proofErr w:type="spellStart"/>
      <w:r>
        <w:rPr>
          <w:rFonts w:ascii="David" w:hAnsi="David" w:cs="David" w:hint="cs"/>
          <w:sz w:val="24"/>
          <w:szCs w:val="24"/>
          <w:rtl/>
        </w:rPr>
        <w:t>קהילתנית</w:t>
      </w:r>
      <w:proofErr w:type="spellEnd"/>
      <w:r>
        <w:rPr>
          <w:rFonts w:ascii="David" w:hAnsi="David" w:cs="David" w:hint="cs"/>
          <w:sz w:val="24"/>
          <w:szCs w:val="24"/>
          <w:rtl/>
        </w:rPr>
        <w:t xml:space="preserve">: לקהילה ערך בפני עצמה, היא זו שמכוננת את היחיד וערכיו ולכן היא יכולה לכפות עליו נורמות, תידרש הקרבה מצד הפרטים </w:t>
      </w:r>
      <w:r>
        <w:rPr>
          <w:rFonts w:ascii="David" w:hAnsi="David" w:cs="David"/>
          <w:sz w:val="24"/>
          <w:szCs w:val="24"/>
          <w:rtl/>
        </w:rPr>
        <w:t>–</w:t>
      </w:r>
      <w:r>
        <w:rPr>
          <w:rFonts w:ascii="David" w:hAnsi="David" w:cs="David" w:hint="cs"/>
          <w:sz w:val="24"/>
          <w:szCs w:val="24"/>
          <w:rtl/>
        </w:rPr>
        <w:t xml:space="preserve"> אחד בשביל כולם. </w:t>
      </w:r>
    </w:p>
    <w:p w:rsidR="001067E2" w:rsidRDefault="00574CD3" w:rsidP="007570D9">
      <w:pPr>
        <w:pStyle w:val="a3"/>
        <w:numPr>
          <w:ilvl w:val="0"/>
          <w:numId w:val="16"/>
        </w:numPr>
        <w:spacing w:line="360" w:lineRule="auto"/>
        <w:jc w:val="both"/>
        <w:rPr>
          <w:rFonts w:ascii="David" w:hAnsi="David" w:cs="David"/>
          <w:sz w:val="24"/>
          <w:szCs w:val="24"/>
        </w:rPr>
      </w:pPr>
      <w:r>
        <w:rPr>
          <w:rFonts w:ascii="David" w:hAnsi="David" w:cs="David" w:hint="cs"/>
          <w:sz w:val="24"/>
          <w:szCs w:val="24"/>
          <w:rtl/>
        </w:rPr>
        <w:t xml:space="preserve">קהילה ליבראלית: </w:t>
      </w:r>
      <w:r>
        <w:rPr>
          <w:rFonts w:ascii="David" w:hAnsi="David" w:cs="David" w:hint="cs"/>
          <w:b/>
          <w:bCs/>
          <w:sz w:val="24"/>
          <w:szCs w:val="24"/>
          <w:rtl/>
        </w:rPr>
        <w:t>חנוך דגן</w:t>
      </w:r>
      <w:r>
        <w:rPr>
          <w:rFonts w:ascii="David" w:hAnsi="David" w:cs="David" w:hint="cs"/>
          <w:sz w:val="24"/>
          <w:szCs w:val="24"/>
          <w:rtl/>
        </w:rPr>
        <w:t xml:space="preserve"> מציע זאת. מצד אחד יש רצון לקהילה, אך מצד שני אוטונומיה היא הערך האולטימטיבי. לכן הקהילה לא תכפה על היחיד הקרבה, אך תדרוש מהיחידים לבצע התאמות, תמיכה סוציאלית- למען החלשים. </w:t>
      </w:r>
      <w:r w:rsidR="001067E2">
        <w:rPr>
          <w:rFonts w:ascii="David" w:hAnsi="David" w:cs="David" w:hint="cs"/>
          <w:b/>
          <w:bCs/>
          <w:sz w:val="24"/>
          <w:szCs w:val="24"/>
          <w:rtl/>
        </w:rPr>
        <w:t>הלר ודגן</w:t>
      </w:r>
      <w:r w:rsidR="001067E2">
        <w:rPr>
          <w:rFonts w:ascii="David" w:hAnsi="David" w:cs="David" w:hint="cs"/>
          <w:sz w:val="24"/>
          <w:szCs w:val="24"/>
          <w:rtl/>
        </w:rPr>
        <w:t xml:space="preserve"> "השיתוף הליברלי": אבן היסוד של קהילה כזו היא היכולת לצאת מהקהילה (בדומה לנישואין). </w:t>
      </w:r>
    </w:p>
    <w:p w:rsidR="001067E2" w:rsidRDefault="001067E2" w:rsidP="001067E2">
      <w:pPr>
        <w:pStyle w:val="a3"/>
        <w:spacing w:line="360" w:lineRule="auto"/>
        <w:ind w:left="780"/>
        <w:jc w:val="both"/>
        <w:rPr>
          <w:rFonts w:ascii="David" w:hAnsi="David" w:cs="David"/>
          <w:sz w:val="24"/>
          <w:szCs w:val="24"/>
          <w:rtl/>
        </w:rPr>
      </w:pPr>
      <w:r>
        <w:rPr>
          <w:rFonts w:ascii="David" w:hAnsi="David" w:cs="David" w:hint="cs"/>
          <w:sz w:val="24"/>
          <w:szCs w:val="24"/>
          <w:rtl/>
        </w:rPr>
        <w:t xml:space="preserve">מתי תשפיע הקהילה על הקניין? </w:t>
      </w:r>
    </w:p>
    <w:p w:rsidR="001067E2" w:rsidRDefault="001067E2" w:rsidP="007570D9">
      <w:pPr>
        <w:pStyle w:val="a3"/>
        <w:numPr>
          <w:ilvl w:val="0"/>
          <w:numId w:val="17"/>
        </w:numPr>
        <w:spacing w:line="360" w:lineRule="auto"/>
        <w:jc w:val="both"/>
        <w:rPr>
          <w:rFonts w:ascii="David" w:hAnsi="David" w:cs="David"/>
          <w:sz w:val="24"/>
          <w:szCs w:val="24"/>
        </w:rPr>
      </w:pPr>
      <w:r>
        <w:rPr>
          <w:rFonts w:ascii="David" w:hAnsi="David" w:cs="David" w:hint="cs"/>
          <w:sz w:val="24"/>
          <w:szCs w:val="24"/>
          <w:rtl/>
        </w:rPr>
        <w:lastRenderedPageBreak/>
        <w:t xml:space="preserve">בכניסה לקהילה: הקהילה לפעמים מונעת רכישת קניין כדי למנוע ממי שלא מאמין באותה תפיסת עולם להיכנס לקהילה. </w:t>
      </w:r>
    </w:p>
    <w:p w:rsidR="001067E2" w:rsidRDefault="001067E2" w:rsidP="007570D9">
      <w:pPr>
        <w:pStyle w:val="a3"/>
        <w:numPr>
          <w:ilvl w:val="0"/>
          <w:numId w:val="17"/>
        </w:numPr>
        <w:spacing w:line="360" w:lineRule="auto"/>
        <w:jc w:val="both"/>
        <w:rPr>
          <w:rFonts w:ascii="David" w:hAnsi="David" w:cs="David"/>
          <w:sz w:val="24"/>
          <w:szCs w:val="24"/>
        </w:rPr>
      </w:pPr>
      <w:r>
        <w:rPr>
          <w:rFonts w:ascii="David" w:hAnsi="David" w:cs="David" w:hint="cs"/>
          <w:sz w:val="24"/>
          <w:szCs w:val="24"/>
          <w:rtl/>
        </w:rPr>
        <w:t xml:space="preserve">במשטר הקהילה: כשיש שיתוף בקניין כללי ההתנהגות יושפעו מסוג הקהילה (בקהילה ליברטריאנית כל אחד יצא מתי שבא לו ובקהילה </w:t>
      </w:r>
      <w:proofErr w:type="spellStart"/>
      <w:r>
        <w:rPr>
          <w:rFonts w:ascii="David" w:hAnsi="David" w:cs="David" w:hint="cs"/>
          <w:sz w:val="24"/>
          <w:szCs w:val="24"/>
          <w:rtl/>
        </w:rPr>
        <w:t>קהילתנית</w:t>
      </w:r>
      <w:proofErr w:type="spellEnd"/>
      <w:r>
        <w:rPr>
          <w:rFonts w:ascii="David" w:hAnsi="David" w:cs="David" w:hint="cs"/>
          <w:sz w:val="24"/>
          <w:szCs w:val="24"/>
          <w:rtl/>
        </w:rPr>
        <w:t xml:space="preserve"> ניתן לדרוס את המיעוט). </w:t>
      </w:r>
    </w:p>
    <w:p w:rsidR="001067E2" w:rsidRPr="001067E2" w:rsidRDefault="001067E2" w:rsidP="007570D9">
      <w:pPr>
        <w:pStyle w:val="a3"/>
        <w:numPr>
          <w:ilvl w:val="0"/>
          <w:numId w:val="17"/>
        </w:numPr>
        <w:spacing w:line="360" w:lineRule="auto"/>
        <w:jc w:val="both"/>
        <w:rPr>
          <w:rFonts w:ascii="David" w:hAnsi="David" w:cs="David"/>
          <w:sz w:val="24"/>
          <w:szCs w:val="24"/>
        </w:rPr>
      </w:pPr>
      <w:r>
        <w:rPr>
          <w:rFonts w:ascii="David" w:hAnsi="David" w:cs="David" w:hint="cs"/>
          <w:sz w:val="24"/>
          <w:szCs w:val="24"/>
          <w:rtl/>
        </w:rPr>
        <w:t xml:space="preserve">ביציאה מהקהילה: האם אפשר לצאת, האם הקהילה יכולה לשים חסמים ביציאה, הפקעות. </w:t>
      </w:r>
    </w:p>
    <w:p w:rsidR="00EF1ED4" w:rsidRDefault="003F359F" w:rsidP="007570D9">
      <w:pPr>
        <w:pStyle w:val="a3"/>
        <w:numPr>
          <w:ilvl w:val="0"/>
          <w:numId w:val="10"/>
        </w:numPr>
        <w:spacing w:line="360" w:lineRule="auto"/>
        <w:jc w:val="both"/>
        <w:rPr>
          <w:rFonts w:ascii="David" w:hAnsi="David" w:cs="David"/>
          <w:sz w:val="24"/>
          <w:szCs w:val="24"/>
        </w:rPr>
      </w:pPr>
      <w:r w:rsidRPr="001067E2">
        <w:rPr>
          <w:rFonts w:ascii="David" w:hAnsi="David" w:cs="David" w:hint="cs"/>
          <w:sz w:val="24"/>
          <w:szCs w:val="24"/>
          <w:u w:val="single"/>
          <w:rtl/>
        </w:rPr>
        <w:t>צדק חלוקתי</w:t>
      </w:r>
      <w:r w:rsidR="001067E2">
        <w:rPr>
          <w:rFonts w:ascii="David" w:hAnsi="David" w:cs="David" w:hint="cs"/>
          <w:sz w:val="24"/>
          <w:szCs w:val="24"/>
          <w:rtl/>
        </w:rPr>
        <w:t>:</w:t>
      </w:r>
      <w:r w:rsidR="00EF1ED4">
        <w:rPr>
          <w:rFonts w:ascii="David" w:hAnsi="David" w:cs="David" w:hint="cs"/>
          <w:sz w:val="24"/>
          <w:szCs w:val="24"/>
          <w:rtl/>
        </w:rPr>
        <w:t xml:space="preserve"> יש לדון בהשלכות חלוקתיות של הענקת זכות הקניין והיקפה ב2 שלבים:</w:t>
      </w:r>
    </w:p>
    <w:p w:rsidR="00EF1ED4" w:rsidRDefault="00EF1ED4" w:rsidP="007570D9">
      <w:pPr>
        <w:pStyle w:val="a3"/>
        <w:numPr>
          <w:ilvl w:val="0"/>
          <w:numId w:val="9"/>
        </w:numPr>
        <w:spacing w:line="360" w:lineRule="auto"/>
        <w:jc w:val="both"/>
        <w:rPr>
          <w:rFonts w:ascii="David" w:hAnsi="David" w:cs="David"/>
          <w:sz w:val="24"/>
          <w:szCs w:val="24"/>
        </w:rPr>
      </w:pPr>
      <w:r>
        <w:rPr>
          <w:rFonts w:ascii="David" w:hAnsi="David" w:cs="David" w:hint="cs"/>
          <w:sz w:val="24"/>
          <w:szCs w:val="24"/>
          <w:rtl/>
        </w:rPr>
        <w:t>טעם חיצוני- הזכות לקניין והמשטר הקנייני עוסקים בהקצאת משאבים, זה בהכרח בעל השלכות חלוקתיות ויש לדון בהן, בין במשטר משותף ובין במשטר פרטי.</w:t>
      </w:r>
    </w:p>
    <w:p w:rsidR="003F359F" w:rsidRDefault="00EF1ED4" w:rsidP="007570D9">
      <w:pPr>
        <w:pStyle w:val="a3"/>
        <w:numPr>
          <w:ilvl w:val="0"/>
          <w:numId w:val="9"/>
        </w:numPr>
        <w:spacing w:line="360" w:lineRule="auto"/>
        <w:jc w:val="both"/>
        <w:rPr>
          <w:rFonts w:ascii="David" w:hAnsi="David" w:cs="David"/>
          <w:sz w:val="24"/>
          <w:szCs w:val="24"/>
        </w:rPr>
      </w:pPr>
      <w:r>
        <w:rPr>
          <w:rFonts w:ascii="David" w:hAnsi="David" w:cs="David" w:hint="cs"/>
          <w:sz w:val="24"/>
          <w:szCs w:val="24"/>
          <w:rtl/>
        </w:rPr>
        <w:t xml:space="preserve">טעם פנימי- ההצדקות למשטר ספציפי הן בעלות השלכות חלוקתיות ויש לדון גם בהן.  </w:t>
      </w:r>
    </w:p>
    <w:p w:rsidR="003F359F" w:rsidRPr="003F359F" w:rsidRDefault="003F359F" w:rsidP="007570D9">
      <w:pPr>
        <w:pStyle w:val="a3"/>
        <w:numPr>
          <w:ilvl w:val="0"/>
          <w:numId w:val="10"/>
        </w:numPr>
        <w:spacing w:line="360" w:lineRule="auto"/>
        <w:jc w:val="both"/>
        <w:rPr>
          <w:rFonts w:ascii="David" w:hAnsi="David" w:cs="David"/>
          <w:sz w:val="24"/>
          <w:szCs w:val="24"/>
        </w:rPr>
      </w:pPr>
      <w:r w:rsidRPr="001067E2">
        <w:rPr>
          <w:rFonts w:ascii="David" w:hAnsi="David" w:cs="David" w:hint="cs"/>
          <w:sz w:val="24"/>
          <w:szCs w:val="24"/>
          <w:u w:val="single"/>
          <w:rtl/>
        </w:rPr>
        <w:t>סביבה</w:t>
      </w:r>
      <w:r w:rsidR="001067E2">
        <w:rPr>
          <w:rFonts w:ascii="David" w:hAnsi="David" w:cs="David" w:hint="cs"/>
          <w:sz w:val="24"/>
          <w:szCs w:val="24"/>
          <w:rtl/>
        </w:rPr>
        <w:t xml:space="preserve">: היה ? ולא פירטנו. </w:t>
      </w:r>
    </w:p>
    <w:p w:rsidR="008307D2" w:rsidRPr="00DC604C" w:rsidRDefault="00EF1ED4" w:rsidP="00DC604C">
      <w:pPr>
        <w:spacing w:line="360" w:lineRule="auto"/>
        <w:jc w:val="center"/>
        <w:rPr>
          <w:rFonts w:ascii="David" w:hAnsi="David" w:cs="David"/>
          <w:sz w:val="24"/>
          <w:szCs w:val="24"/>
          <w:u w:val="double"/>
          <w:rtl/>
        </w:rPr>
      </w:pPr>
      <w:r w:rsidRPr="00DC604C">
        <w:rPr>
          <w:rFonts w:ascii="David" w:hAnsi="David" w:cs="David" w:hint="cs"/>
          <w:sz w:val="24"/>
          <w:szCs w:val="24"/>
          <w:u w:val="double"/>
          <w:rtl/>
        </w:rPr>
        <w:t>קניין פרטי- במה?</w:t>
      </w:r>
    </w:p>
    <w:p w:rsidR="00EF1ED4" w:rsidRDefault="00EF1ED4" w:rsidP="008307D2">
      <w:pPr>
        <w:spacing w:line="360" w:lineRule="auto"/>
        <w:jc w:val="both"/>
        <w:rPr>
          <w:rFonts w:ascii="David" w:hAnsi="David" w:cs="David"/>
          <w:sz w:val="24"/>
          <w:szCs w:val="24"/>
          <w:rtl/>
        </w:rPr>
      </w:pPr>
      <w:r>
        <w:rPr>
          <w:rFonts w:ascii="David" w:hAnsi="David" w:cs="David" w:hint="cs"/>
          <w:sz w:val="24"/>
          <w:szCs w:val="24"/>
          <w:rtl/>
        </w:rPr>
        <w:t>מתי נעניק קניין פרטי?</w:t>
      </w:r>
    </w:p>
    <w:p w:rsidR="000137C8" w:rsidRDefault="000137C8" w:rsidP="000137C8">
      <w:pPr>
        <w:spacing w:line="360" w:lineRule="auto"/>
        <w:jc w:val="both"/>
        <w:rPr>
          <w:rFonts w:ascii="David" w:hAnsi="David" w:cs="David"/>
          <w:sz w:val="24"/>
          <w:szCs w:val="24"/>
          <w:rtl/>
        </w:rPr>
      </w:pPr>
      <w:r>
        <w:rPr>
          <w:rFonts w:ascii="David" w:hAnsi="David" w:cs="David" w:hint="cs"/>
          <w:sz w:val="24"/>
          <w:szCs w:val="24"/>
          <w:rtl/>
        </w:rPr>
        <w:t xml:space="preserve">מדובר בהכרעה חברתית (האם יש זכות ומה היקפה) שתיעשה ע"י איזון התכליות לעיל. לדוג' פטנט ניתן משיקולי יעילות, רווחה מצרפית, תגמול, לפעמים אישיות. בפס"ד </w:t>
      </w:r>
      <w:r>
        <w:rPr>
          <w:rFonts w:ascii="David" w:hAnsi="David" w:cs="David" w:hint="cs"/>
          <w:b/>
          <w:bCs/>
          <w:sz w:val="24"/>
          <w:szCs w:val="24"/>
          <w:rtl/>
        </w:rPr>
        <w:t>מקדונלד, ריבלין</w:t>
      </w:r>
      <w:r>
        <w:rPr>
          <w:rFonts w:ascii="David" w:hAnsi="David" w:cs="David" w:hint="cs"/>
          <w:sz w:val="24"/>
          <w:szCs w:val="24"/>
          <w:rtl/>
        </w:rPr>
        <w:t xml:space="preserve"> נתקל בזכות שלא נקבע לגביה מוסד קנייני ומאזן בין התכליות השונות בזכות לפרסום (ראוי היה שהדבר ייעשה ע"י המחוקק ולא בימ"ש). מוסד קנייני הוא חוק בו קבע המחוקק זכות קניינית, כך שבכל מוסד האיזון בין התכליות שונה וכן הזכות והיקפה.</w:t>
      </w:r>
    </w:p>
    <w:p w:rsidR="000137C8" w:rsidRDefault="000137C8" w:rsidP="000137C8">
      <w:pPr>
        <w:spacing w:line="360" w:lineRule="auto"/>
        <w:jc w:val="both"/>
        <w:rPr>
          <w:rFonts w:ascii="David" w:hAnsi="David" w:cs="David"/>
          <w:sz w:val="24"/>
          <w:szCs w:val="24"/>
          <w:rtl/>
        </w:rPr>
      </w:pPr>
      <w:r>
        <w:rPr>
          <w:rFonts w:ascii="David" w:hAnsi="David" w:cs="David" w:hint="cs"/>
          <w:sz w:val="24"/>
          <w:szCs w:val="24"/>
          <w:rtl/>
        </w:rPr>
        <w:t xml:space="preserve">מוסדות קניינים לדוג': </w:t>
      </w:r>
    </w:p>
    <w:p w:rsidR="000137C8" w:rsidRDefault="000137C8" w:rsidP="007570D9">
      <w:pPr>
        <w:pStyle w:val="a3"/>
        <w:numPr>
          <w:ilvl w:val="0"/>
          <w:numId w:val="18"/>
        </w:numPr>
        <w:spacing w:line="360" w:lineRule="auto"/>
        <w:jc w:val="both"/>
        <w:rPr>
          <w:rFonts w:ascii="David" w:hAnsi="David" w:cs="David"/>
          <w:sz w:val="24"/>
          <w:szCs w:val="24"/>
        </w:rPr>
      </w:pPr>
      <w:r w:rsidRPr="00DC604C">
        <w:rPr>
          <w:rFonts w:ascii="David" w:hAnsi="David" w:cs="David" w:hint="cs"/>
          <w:sz w:val="24"/>
          <w:szCs w:val="24"/>
          <w:u w:val="single"/>
          <w:rtl/>
        </w:rPr>
        <w:t>דיור ציבורי</w:t>
      </w:r>
      <w:r>
        <w:rPr>
          <w:rFonts w:ascii="David" w:hAnsi="David" w:cs="David" w:hint="cs"/>
          <w:sz w:val="24"/>
          <w:szCs w:val="24"/>
          <w:rtl/>
        </w:rPr>
        <w:t xml:space="preserve">: </w:t>
      </w:r>
      <w:r w:rsidR="00B15DCC">
        <w:rPr>
          <w:rFonts w:ascii="David" w:hAnsi="David" w:cs="David" w:hint="cs"/>
          <w:sz w:val="24"/>
          <w:szCs w:val="24"/>
          <w:rtl/>
        </w:rPr>
        <w:t>בחוק דיור ציבורי יש קביעות שאין לגבי בית משותף כמו מחיר נמוך יותר שמשתקף במענק (</w:t>
      </w:r>
      <w:r w:rsidR="00B15DCC" w:rsidRPr="00DC604C">
        <w:rPr>
          <w:rFonts w:ascii="David" w:hAnsi="David" w:cs="David" w:hint="cs"/>
          <w:b/>
          <w:bCs/>
          <w:sz w:val="24"/>
          <w:szCs w:val="24"/>
          <w:rtl/>
        </w:rPr>
        <w:t>ס' 3)</w:t>
      </w:r>
      <w:r w:rsidR="00B15DCC">
        <w:rPr>
          <w:rFonts w:ascii="David" w:hAnsi="David" w:cs="David" w:hint="cs"/>
          <w:sz w:val="24"/>
          <w:szCs w:val="24"/>
          <w:rtl/>
        </w:rPr>
        <w:t xml:space="preserve"> וקביעת תנאים להורשת הדירה (ס' </w:t>
      </w:r>
      <w:r w:rsidR="00B15DCC" w:rsidRPr="00DC604C">
        <w:rPr>
          <w:rFonts w:ascii="David" w:hAnsi="David" w:cs="David" w:hint="cs"/>
          <w:b/>
          <w:bCs/>
          <w:sz w:val="24"/>
          <w:szCs w:val="24"/>
          <w:rtl/>
        </w:rPr>
        <w:t>4</w:t>
      </w:r>
      <w:r w:rsidR="00B15DCC">
        <w:rPr>
          <w:rFonts w:ascii="David" w:hAnsi="David" w:cs="David" w:hint="cs"/>
          <w:sz w:val="24"/>
          <w:szCs w:val="24"/>
          <w:rtl/>
        </w:rPr>
        <w:t xml:space="preserve">). זאת מפני שיש אחריות קהילתית, רצון לתת חירות לאנשים בעלי היקף נכסים נמוך- ולשם הגיעו לאחר האיזון. </w:t>
      </w:r>
    </w:p>
    <w:p w:rsidR="00B15DCC" w:rsidRDefault="00B15DCC" w:rsidP="007570D9">
      <w:pPr>
        <w:pStyle w:val="a3"/>
        <w:numPr>
          <w:ilvl w:val="0"/>
          <w:numId w:val="18"/>
        </w:numPr>
        <w:spacing w:line="360" w:lineRule="auto"/>
        <w:jc w:val="both"/>
        <w:rPr>
          <w:rFonts w:ascii="David" w:hAnsi="David" w:cs="David"/>
          <w:sz w:val="24"/>
          <w:szCs w:val="24"/>
        </w:rPr>
      </w:pPr>
      <w:r w:rsidRPr="00DC604C">
        <w:rPr>
          <w:rFonts w:ascii="David" w:hAnsi="David" w:cs="David" w:hint="cs"/>
          <w:sz w:val="24"/>
          <w:szCs w:val="24"/>
          <w:u w:val="single"/>
          <w:rtl/>
        </w:rPr>
        <w:t>דיור מוגן</w:t>
      </w:r>
      <w:r>
        <w:rPr>
          <w:rFonts w:ascii="David" w:hAnsi="David" w:cs="David" w:hint="cs"/>
          <w:sz w:val="24"/>
          <w:szCs w:val="24"/>
          <w:rtl/>
        </w:rPr>
        <w:t>: יש יתרונות להשכיר בית דירות כדיור מוגן ולא בשכירות (כמו מיסוי עסקי), אך בחוק הדיור המוגן יש הגבלות על הבעלים (רישוי, חובת אספקת שירותים ועוד) מתוך הבנה שמדובר באוכלוסייה חלשה.</w:t>
      </w:r>
    </w:p>
    <w:p w:rsidR="00B15DCC" w:rsidRPr="000137C8" w:rsidRDefault="00B15DCC" w:rsidP="007570D9">
      <w:pPr>
        <w:pStyle w:val="a3"/>
        <w:numPr>
          <w:ilvl w:val="0"/>
          <w:numId w:val="18"/>
        </w:numPr>
        <w:spacing w:line="360" w:lineRule="auto"/>
        <w:jc w:val="both"/>
        <w:rPr>
          <w:rFonts w:ascii="David" w:hAnsi="David" w:cs="David"/>
          <w:sz w:val="24"/>
          <w:szCs w:val="24"/>
          <w:rtl/>
        </w:rPr>
      </w:pPr>
      <w:r w:rsidRPr="00DC604C">
        <w:rPr>
          <w:rFonts w:ascii="David" w:hAnsi="David" w:cs="David" w:hint="cs"/>
          <w:sz w:val="24"/>
          <w:szCs w:val="24"/>
          <w:u w:val="single"/>
          <w:rtl/>
        </w:rPr>
        <w:t>בית משותף</w:t>
      </w:r>
      <w:r>
        <w:rPr>
          <w:rFonts w:ascii="David" w:hAnsi="David" w:cs="David" w:hint="cs"/>
          <w:sz w:val="24"/>
          <w:szCs w:val="24"/>
          <w:rtl/>
        </w:rPr>
        <w:t>: יש הגבלות רבות בשונה מהמוסד של בית פרטי, כמו אחזקת הרכוש (</w:t>
      </w:r>
      <w:r w:rsidRPr="00DC604C">
        <w:rPr>
          <w:rFonts w:ascii="David" w:hAnsi="David" w:cs="David" w:hint="cs"/>
          <w:b/>
          <w:bCs/>
          <w:sz w:val="24"/>
          <w:szCs w:val="24"/>
          <w:rtl/>
        </w:rPr>
        <w:t>ס' 58(א))</w:t>
      </w:r>
      <w:r>
        <w:rPr>
          <w:rFonts w:ascii="David" w:hAnsi="David" w:cs="David" w:hint="cs"/>
          <w:sz w:val="24"/>
          <w:szCs w:val="24"/>
          <w:rtl/>
        </w:rPr>
        <w:t xml:space="preserve"> ואפילו הפקעת הזכות הקניינית ע"י המפקח עקב סירוב תיקון או הקמת רכוש משותף (</w:t>
      </w:r>
      <w:r w:rsidRPr="00DC604C">
        <w:rPr>
          <w:rFonts w:ascii="David" w:hAnsi="David" w:cs="David" w:hint="cs"/>
          <w:b/>
          <w:bCs/>
          <w:sz w:val="24"/>
          <w:szCs w:val="24"/>
          <w:rtl/>
        </w:rPr>
        <w:t>ס' 60(ב)).</w:t>
      </w:r>
    </w:p>
    <w:p w:rsidR="000137C8" w:rsidRDefault="000C43BD" w:rsidP="000137C8">
      <w:pPr>
        <w:spacing w:line="360" w:lineRule="auto"/>
        <w:jc w:val="both"/>
        <w:rPr>
          <w:rFonts w:ascii="David" w:hAnsi="David" w:cs="David"/>
          <w:sz w:val="24"/>
          <w:szCs w:val="24"/>
          <w:rtl/>
        </w:rPr>
      </w:pPr>
      <w:r>
        <w:rPr>
          <w:rFonts w:ascii="David" w:hAnsi="David" w:cs="David"/>
          <w:sz w:val="24"/>
          <w:szCs w:val="24"/>
        </w:rPr>
        <w:t>The new property</w:t>
      </w:r>
      <w:r>
        <w:rPr>
          <w:rFonts w:ascii="David" w:hAnsi="David" w:cs="David" w:hint="cs"/>
          <w:sz w:val="24"/>
          <w:szCs w:val="24"/>
          <w:rtl/>
        </w:rPr>
        <w:t>:</w:t>
      </w:r>
    </w:p>
    <w:p w:rsidR="000C43BD" w:rsidRDefault="002114FC" w:rsidP="000137C8">
      <w:pPr>
        <w:spacing w:line="360" w:lineRule="auto"/>
        <w:jc w:val="both"/>
        <w:rPr>
          <w:rFonts w:ascii="David" w:hAnsi="David" w:cs="David"/>
          <w:sz w:val="24"/>
          <w:szCs w:val="24"/>
          <w:rtl/>
        </w:rPr>
      </w:pPr>
      <w:r>
        <w:rPr>
          <w:rFonts w:ascii="David" w:hAnsi="David" w:cs="David" w:hint="cs"/>
          <w:sz w:val="24"/>
          <w:szCs w:val="24"/>
          <w:rtl/>
        </w:rPr>
        <w:t xml:space="preserve">טענה של </w:t>
      </w:r>
      <w:r>
        <w:rPr>
          <w:rFonts w:ascii="David" w:hAnsi="David" w:cs="David" w:hint="cs"/>
          <w:b/>
          <w:bCs/>
          <w:sz w:val="24"/>
          <w:szCs w:val="24"/>
          <w:rtl/>
        </w:rPr>
        <w:t>צ'רלס רייף</w:t>
      </w:r>
      <w:r>
        <w:rPr>
          <w:rFonts w:ascii="David" w:hAnsi="David" w:cs="David" w:hint="cs"/>
          <w:sz w:val="24"/>
          <w:szCs w:val="24"/>
          <w:rtl/>
        </w:rPr>
        <w:t xml:space="preserve"> לפיה התלות במדינה בנושאי קצבאות ורישיונות יכולה להפוך אותם לקניין (וכך שלילה או הפחתה שלהם תדרוש פיצוי). </w:t>
      </w:r>
      <w:r w:rsidR="00D5767E">
        <w:rPr>
          <w:rFonts w:ascii="David" w:hAnsi="David" w:cs="David" w:hint="cs"/>
          <w:sz w:val="24"/>
          <w:szCs w:val="24"/>
          <w:rtl/>
        </w:rPr>
        <w:t xml:space="preserve">ההצדקה לכך </w:t>
      </w:r>
      <w:proofErr w:type="spellStart"/>
      <w:r w:rsidR="00D5767E">
        <w:rPr>
          <w:rFonts w:ascii="David" w:hAnsi="David" w:cs="David" w:hint="cs"/>
          <w:sz w:val="24"/>
          <w:szCs w:val="24"/>
          <w:rtl/>
        </w:rPr>
        <w:t>חירותית</w:t>
      </w:r>
      <w:proofErr w:type="spellEnd"/>
      <w:r w:rsidR="00D5767E">
        <w:rPr>
          <w:rFonts w:ascii="David" w:hAnsi="David" w:cs="David" w:hint="cs"/>
          <w:sz w:val="24"/>
          <w:szCs w:val="24"/>
          <w:rtl/>
        </w:rPr>
        <w:t xml:space="preserve">- יש הסתמכות רבה ולכן פגיעה בקצבה/ ברישיון היא פגיעה באוטונומיה. לפי </w:t>
      </w:r>
      <w:r w:rsidR="00D5767E">
        <w:rPr>
          <w:rFonts w:ascii="David" w:hAnsi="David" w:cs="David" w:hint="cs"/>
          <w:b/>
          <w:bCs/>
          <w:sz w:val="24"/>
          <w:szCs w:val="24"/>
          <w:rtl/>
        </w:rPr>
        <w:t>שטרן</w:t>
      </w:r>
      <w:r w:rsidR="00D5767E">
        <w:rPr>
          <w:rFonts w:ascii="David" w:hAnsi="David" w:cs="David" w:hint="cs"/>
          <w:sz w:val="24"/>
          <w:szCs w:val="24"/>
          <w:rtl/>
        </w:rPr>
        <w:t xml:space="preserve"> יש מקום להבחנה בין רישיון לקצבה. </w:t>
      </w:r>
    </w:p>
    <w:p w:rsidR="00D5767E" w:rsidRPr="00D5767E" w:rsidRDefault="00D5767E" w:rsidP="000137C8">
      <w:pPr>
        <w:spacing w:line="360" w:lineRule="auto"/>
        <w:jc w:val="both"/>
        <w:rPr>
          <w:rFonts w:ascii="David" w:hAnsi="David" w:cs="David"/>
          <w:sz w:val="24"/>
          <w:szCs w:val="24"/>
          <w:rtl/>
        </w:rPr>
      </w:pPr>
      <w:r>
        <w:rPr>
          <w:rFonts w:ascii="David" w:hAnsi="David" w:cs="David" w:hint="cs"/>
          <w:sz w:val="24"/>
          <w:szCs w:val="24"/>
          <w:rtl/>
        </w:rPr>
        <w:t xml:space="preserve">בפס"ד </w:t>
      </w:r>
      <w:r>
        <w:rPr>
          <w:rFonts w:ascii="David" w:hAnsi="David" w:cs="David" w:hint="cs"/>
          <w:b/>
          <w:bCs/>
          <w:sz w:val="24"/>
          <w:szCs w:val="24"/>
          <w:rtl/>
        </w:rPr>
        <w:t>מנור</w:t>
      </w:r>
      <w:r>
        <w:rPr>
          <w:rFonts w:ascii="David" w:hAnsi="David" w:cs="David" w:hint="cs"/>
          <w:sz w:val="24"/>
          <w:szCs w:val="24"/>
          <w:rtl/>
        </w:rPr>
        <w:t xml:space="preserve"> נקבע שקצבאות זקנה הן חלק מהקניין הישן (חסכון בביטוח לאומי) ולכן לא הכריעו בשאלה. בפס"ד </w:t>
      </w:r>
      <w:r>
        <w:rPr>
          <w:rFonts w:ascii="David" w:hAnsi="David" w:cs="David" w:hint="cs"/>
          <w:b/>
          <w:bCs/>
          <w:sz w:val="24"/>
          <w:szCs w:val="24"/>
          <w:rtl/>
        </w:rPr>
        <w:t>מנחם</w:t>
      </w:r>
      <w:r>
        <w:rPr>
          <w:rFonts w:ascii="David" w:hAnsi="David" w:cs="David" w:hint="cs"/>
          <w:sz w:val="24"/>
          <w:szCs w:val="24"/>
          <w:rtl/>
        </w:rPr>
        <w:t xml:space="preserve"> עלתה השאלה לגבי רישיון מונית, אך לא דנו בה אלא פסקו לפי חופש העיסוק. </w:t>
      </w:r>
    </w:p>
    <w:p w:rsidR="00DC604C" w:rsidRDefault="00DC604C" w:rsidP="000137C8">
      <w:pPr>
        <w:spacing w:line="360" w:lineRule="auto"/>
        <w:jc w:val="both"/>
        <w:rPr>
          <w:rFonts w:ascii="David" w:hAnsi="David" w:cs="David"/>
          <w:sz w:val="24"/>
          <w:szCs w:val="24"/>
          <w:rtl/>
        </w:rPr>
      </w:pPr>
    </w:p>
    <w:p w:rsidR="00DC604C" w:rsidRDefault="00DC604C" w:rsidP="000137C8">
      <w:pPr>
        <w:spacing w:line="360" w:lineRule="auto"/>
        <w:jc w:val="both"/>
        <w:rPr>
          <w:rFonts w:ascii="David" w:hAnsi="David" w:cs="David"/>
          <w:sz w:val="24"/>
          <w:szCs w:val="24"/>
          <w:rtl/>
        </w:rPr>
      </w:pPr>
    </w:p>
    <w:p w:rsidR="00DC604C" w:rsidRDefault="00DC604C" w:rsidP="000137C8">
      <w:pPr>
        <w:spacing w:line="360" w:lineRule="auto"/>
        <w:jc w:val="both"/>
        <w:rPr>
          <w:rFonts w:ascii="David" w:hAnsi="David" w:cs="David"/>
          <w:sz w:val="24"/>
          <w:szCs w:val="24"/>
          <w:rtl/>
        </w:rPr>
      </w:pPr>
    </w:p>
    <w:p w:rsidR="000C43BD" w:rsidRDefault="00D5767E" w:rsidP="000137C8">
      <w:pPr>
        <w:spacing w:line="360" w:lineRule="auto"/>
        <w:jc w:val="both"/>
        <w:rPr>
          <w:rFonts w:ascii="David" w:hAnsi="David" w:cs="David"/>
          <w:sz w:val="24"/>
          <w:szCs w:val="24"/>
          <w:rtl/>
        </w:rPr>
      </w:pPr>
      <w:r>
        <w:rPr>
          <w:rFonts w:ascii="David" w:hAnsi="David" w:cs="David" w:hint="cs"/>
          <w:sz w:val="24"/>
          <w:szCs w:val="24"/>
          <w:rtl/>
        </w:rPr>
        <w:lastRenderedPageBreak/>
        <w:t>קניין פרוגרסיבי:</w:t>
      </w:r>
    </w:p>
    <w:p w:rsidR="00D5767E" w:rsidRDefault="00D5767E" w:rsidP="000137C8">
      <w:pPr>
        <w:spacing w:line="360" w:lineRule="auto"/>
        <w:jc w:val="both"/>
        <w:rPr>
          <w:rFonts w:ascii="David" w:hAnsi="David" w:cs="David"/>
          <w:sz w:val="24"/>
          <w:szCs w:val="24"/>
          <w:rtl/>
        </w:rPr>
      </w:pPr>
      <w:r>
        <w:rPr>
          <w:rFonts w:ascii="David" w:hAnsi="David" w:cs="David" w:hint="cs"/>
          <w:sz w:val="24"/>
          <w:szCs w:val="24"/>
          <w:rtl/>
        </w:rPr>
        <w:t xml:space="preserve">תפיסה פרוגרסיבית מדגישה את החובות לחברה. </w:t>
      </w:r>
      <w:proofErr w:type="spellStart"/>
      <w:r>
        <w:rPr>
          <w:rFonts w:ascii="David" w:hAnsi="David" w:cs="David" w:hint="cs"/>
          <w:b/>
          <w:bCs/>
          <w:sz w:val="24"/>
          <w:szCs w:val="24"/>
          <w:rtl/>
        </w:rPr>
        <w:t>סינגר</w:t>
      </w:r>
      <w:proofErr w:type="spellEnd"/>
      <w:r>
        <w:rPr>
          <w:rFonts w:ascii="David" w:hAnsi="David" w:cs="David" w:hint="cs"/>
          <w:sz w:val="24"/>
          <w:szCs w:val="24"/>
          <w:rtl/>
        </w:rPr>
        <w:t xml:space="preserve"> טוען שיש מקרים בהם אם בעל המפעל סוגר אותו יכולה להיות לעובדים זכות קניינית במפעל מכוח הסתמכות, כמו במקרה </w:t>
      </w:r>
      <w:proofErr w:type="spellStart"/>
      <w:r>
        <w:rPr>
          <w:rFonts w:ascii="David" w:hAnsi="David" w:cs="David" w:hint="cs"/>
          <w:sz w:val="24"/>
          <w:szCs w:val="24"/>
          <w:rtl/>
        </w:rPr>
        <w:t>ביאנגסטון</w:t>
      </w:r>
      <w:proofErr w:type="spellEnd"/>
      <w:r>
        <w:rPr>
          <w:rFonts w:ascii="David" w:hAnsi="David" w:cs="David" w:hint="cs"/>
          <w:sz w:val="24"/>
          <w:szCs w:val="24"/>
          <w:rtl/>
        </w:rPr>
        <w:t>, אוהיו- שם המפעל סיפק תעסוקה למרבית התושבים. זה למעשה כלל העברה חדש (הזכות עוברת מבעל המפעל לעובדים). הביקורת:</w:t>
      </w:r>
    </w:p>
    <w:p w:rsidR="00D5767E" w:rsidRDefault="00D5767E" w:rsidP="007570D9">
      <w:pPr>
        <w:pStyle w:val="a3"/>
        <w:numPr>
          <w:ilvl w:val="0"/>
          <w:numId w:val="19"/>
        </w:numPr>
        <w:spacing w:line="360" w:lineRule="auto"/>
        <w:jc w:val="both"/>
        <w:rPr>
          <w:rFonts w:ascii="David" w:hAnsi="David" w:cs="David"/>
          <w:sz w:val="24"/>
          <w:szCs w:val="24"/>
        </w:rPr>
      </w:pPr>
      <w:r>
        <w:rPr>
          <w:rFonts w:ascii="David" w:hAnsi="David" w:cs="David" w:hint="cs"/>
          <w:sz w:val="24"/>
          <w:szCs w:val="24"/>
          <w:rtl/>
        </w:rPr>
        <w:t>כלל ההעברה לא מספיק מוגדר.</w:t>
      </w:r>
    </w:p>
    <w:p w:rsidR="00D5767E" w:rsidRDefault="00FE02A0" w:rsidP="007570D9">
      <w:pPr>
        <w:pStyle w:val="a3"/>
        <w:numPr>
          <w:ilvl w:val="0"/>
          <w:numId w:val="19"/>
        </w:numPr>
        <w:spacing w:line="360" w:lineRule="auto"/>
        <w:jc w:val="both"/>
        <w:rPr>
          <w:rFonts w:ascii="David" w:hAnsi="David" w:cs="David"/>
          <w:sz w:val="24"/>
          <w:szCs w:val="24"/>
        </w:rPr>
      </w:pPr>
      <w:r>
        <w:rPr>
          <w:rFonts w:ascii="David" w:hAnsi="David" w:cs="David" w:hint="cs"/>
          <w:sz w:val="24"/>
          <w:szCs w:val="24"/>
          <w:rtl/>
        </w:rPr>
        <w:t xml:space="preserve">כדי להתייחס להסתמכות צריך שיהיה לה בסיס בחוק (כמו בדיני החוזים, וכן לא ברור מה הבסיס שיגרום לעובדים </w:t>
      </w:r>
      <w:proofErr w:type="spellStart"/>
      <w:r>
        <w:rPr>
          <w:rFonts w:ascii="David" w:hAnsi="David" w:cs="David" w:hint="cs"/>
          <w:sz w:val="24"/>
          <w:szCs w:val="24"/>
          <w:rtl/>
        </w:rPr>
        <w:t>לכזו</w:t>
      </w:r>
      <w:proofErr w:type="spellEnd"/>
      <w:r>
        <w:rPr>
          <w:rFonts w:ascii="David" w:hAnsi="David" w:cs="David" w:hint="cs"/>
          <w:sz w:val="24"/>
          <w:szCs w:val="24"/>
          <w:rtl/>
        </w:rPr>
        <w:t xml:space="preserve"> הסתמכות). זה טיעון מעגלי (לא ניתן לחוקק על ההסתמכות, אך אם היה חוק לא היה צורך). </w:t>
      </w:r>
    </w:p>
    <w:p w:rsidR="00FE02A0" w:rsidRDefault="00FE02A0" w:rsidP="00FE02A0">
      <w:pPr>
        <w:spacing w:line="360" w:lineRule="auto"/>
        <w:jc w:val="both"/>
        <w:rPr>
          <w:rFonts w:ascii="David" w:hAnsi="David" w:cs="David"/>
          <w:sz w:val="24"/>
          <w:szCs w:val="24"/>
          <w:rtl/>
        </w:rPr>
      </w:pPr>
      <w:proofErr w:type="spellStart"/>
      <w:r>
        <w:rPr>
          <w:rFonts w:ascii="David" w:hAnsi="David" w:cs="David" w:hint="cs"/>
          <w:b/>
          <w:bCs/>
          <w:sz w:val="24"/>
          <w:szCs w:val="24"/>
          <w:rtl/>
        </w:rPr>
        <w:t>סינגר</w:t>
      </w:r>
      <w:proofErr w:type="spellEnd"/>
      <w:r>
        <w:rPr>
          <w:rFonts w:ascii="David" w:hAnsi="David" w:cs="David" w:hint="cs"/>
          <w:sz w:val="24"/>
          <w:szCs w:val="24"/>
          <w:rtl/>
        </w:rPr>
        <w:t xml:space="preserve"> ירד מהרעיון בעקבות כך. </w:t>
      </w:r>
    </w:p>
    <w:p w:rsidR="00FE02A0" w:rsidRDefault="00D14292" w:rsidP="00FE02A0">
      <w:pPr>
        <w:spacing w:line="360" w:lineRule="auto"/>
        <w:jc w:val="both"/>
        <w:rPr>
          <w:rFonts w:ascii="David" w:hAnsi="David" w:cs="David"/>
          <w:sz w:val="24"/>
          <w:szCs w:val="24"/>
          <w:rtl/>
        </w:rPr>
      </w:pPr>
      <w:r>
        <w:rPr>
          <w:rFonts w:ascii="David" w:hAnsi="David" w:cs="David" w:hint="cs"/>
          <w:sz w:val="24"/>
          <w:szCs w:val="24"/>
          <w:rtl/>
        </w:rPr>
        <w:t xml:space="preserve">מתי לא נעניק קניין פרטי (ע"י עבירות </w:t>
      </w:r>
      <w:proofErr w:type="spellStart"/>
      <w:r>
        <w:rPr>
          <w:rFonts w:ascii="David" w:hAnsi="David" w:cs="David" w:hint="cs"/>
          <w:sz w:val="24"/>
          <w:szCs w:val="24"/>
          <w:rtl/>
        </w:rPr>
        <w:t>והמירות</w:t>
      </w:r>
      <w:proofErr w:type="spellEnd"/>
      <w:r>
        <w:rPr>
          <w:rFonts w:ascii="David" w:hAnsi="David" w:cs="David" w:hint="cs"/>
          <w:sz w:val="24"/>
          <w:szCs w:val="24"/>
          <w:rtl/>
        </w:rPr>
        <w:t>)?</w:t>
      </w:r>
    </w:p>
    <w:p w:rsidR="00D14292" w:rsidRDefault="00D14292" w:rsidP="00FE02A0">
      <w:pPr>
        <w:spacing w:line="360" w:lineRule="auto"/>
        <w:jc w:val="both"/>
        <w:rPr>
          <w:rFonts w:ascii="David" w:hAnsi="David" w:cs="David"/>
          <w:sz w:val="24"/>
          <w:szCs w:val="24"/>
          <w:rtl/>
        </w:rPr>
      </w:pPr>
      <w:r>
        <w:rPr>
          <w:rFonts w:ascii="David" w:hAnsi="David" w:cs="David" w:hint="cs"/>
          <w:sz w:val="24"/>
          <w:szCs w:val="24"/>
          <w:rtl/>
        </w:rPr>
        <w:t xml:space="preserve">הכרעה חברתית שתתחשב בשיקולים חברתיים שונים. השאלה תעלה לגבי מוצרים אישיים כמו איברים ותינוקות. </w:t>
      </w:r>
    </w:p>
    <w:p w:rsidR="00D14292" w:rsidRDefault="00D14292" w:rsidP="00FE02A0">
      <w:pPr>
        <w:spacing w:line="360" w:lineRule="auto"/>
        <w:jc w:val="both"/>
        <w:rPr>
          <w:rFonts w:ascii="David" w:hAnsi="David" w:cs="David"/>
          <w:sz w:val="24"/>
          <w:szCs w:val="24"/>
          <w:rtl/>
        </w:rPr>
      </w:pPr>
      <w:r>
        <w:rPr>
          <w:rFonts w:ascii="David" w:hAnsi="David" w:cs="David" w:hint="cs"/>
          <w:sz w:val="24"/>
          <w:szCs w:val="24"/>
          <w:rtl/>
        </w:rPr>
        <w:t xml:space="preserve">יתרונות הסחר בדברים אישיים: </w:t>
      </w:r>
    </w:p>
    <w:p w:rsidR="00D14292" w:rsidRDefault="00FF0B51" w:rsidP="007570D9">
      <w:pPr>
        <w:pStyle w:val="a3"/>
        <w:numPr>
          <w:ilvl w:val="0"/>
          <w:numId w:val="20"/>
        </w:numPr>
        <w:spacing w:line="360" w:lineRule="auto"/>
        <w:jc w:val="both"/>
        <w:rPr>
          <w:rFonts w:ascii="David" w:hAnsi="David" w:cs="David"/>
          <w:sz w:val="24"/>
          <w:szCs w:val="24"/>
        </w:rPr>
      </w:pPr>
      <w:r>
        <w:rPr>
          <w:rFonts w:ascii="David" w:hAnsi="David" w:cs="David" w:hint="cs"/>
          <w:sz w:val="24"/>
          <w:szCs w:val="24"/>
          <w:rtl/>
        </w:rPr>
        <w:t>גידול בהיצע- משמעותי בסחר באיברים לדוג'- פחות אנשים ימותו בהמתנה להשתלה.</w:t>
      </w:r>
    </w:p>
    <w:p w:rsidR="00FF0B51" w:rsidRDefault="00FF0B51" w:rsidP="007570D9">
      <w:pPr>
        <w:pStyle w:val="a3"/>
        <w:numPr>
          <w:ilvl w:val="0"/>
          <w:numId w:val="20"/>
        </w:numPr>
        <w:spacing w:line="360" w:lineRule="auto"/>
        <w:jc w:val="both"/>
        <w:rPr>
          <w:rFonts w:ascii="David" w:hAnsi="David" w:cs="David"/>
          <w:sz w:val="24"/>
          <w:szCs w:val="24"/>
        </w:rPr>
      </w:pPr>
      <w:r>
        <w:rPr>
          <w:rFonts w:ascii="David" w:hAnsi="David" w:cs="David" w:hint="cs"/>
          <w:sz w:val="24"/>
          <w:szCs w:val="24"/>
          <w:rtl/>
        </w:rPr>
        <w:t>הימנעות משוק שחור- טענה לפיה בכל מקרה יהיה מסחר בדברים אלו (כמו זנות) ולמרות החשש ממתן לגיטימציה, יש לפקח במיוחד בעניינים אלו שכן הזכויות יכולות להיפגע (כמו זכויות עבודה, נושאי בריאות).</w:t>
      </w:r>
    </w:p>
    <w:p w:rsidR="00FF0B51" w:rsidRDefault="00FF0B51" w:rsidP="00FF0B51">
      <w:pPr>
        <w:spacing w:line="360" w:lineRule="auto"/>
        <w:jc w:val="both"/>
        <w:rPr>
          <w:rFonts w:ascii="David" w:hAnsi="David" w:cs="David"/>
          <w:sz w:val="24"/>
          <w:szCs w:val="24"/>
          <w:rtl/>
        </w:rPr>
      </w:pPr>
      <w:r>
        <w:rPr>
          <w:rFonts w:ascii="David" w:hAnsi="David" w:cs="David" w:hint="cs"/>
          <w:sz w:val="24"/>
          <w:szCs w:val="24"/>
          <w:rtl/>
        </w:rPr>
        <w:t>חסרונות:</w:t>
      </w:r>
    </w:p>
    <w:p w:rsidR="00FF0B51" w:rsidRDefault="00FF0B51" w:rsidP="007570D9">
      <w:pPr>
        <w:pStyle w:val="a3"/>
        <w:numPr>
          <w:ilvl w:val="0"/>
          <w:numId w:val="21"/>
        </w:numPr>
        <w:spacing w:line="360" w:lineRule="auto"/>
        <w:jc w:val="both"/>
        <w:rPr>
          <w:rFonts w:ascii="David" w:hAnsi="David" w:cs="David"/>
          <w:sz w:val="24"/>
          <w:szCs w:val="24"/>
        </w:rPr>
      </w:pPr>
      <w:r>
        <w:rPr>
          <w:rFonts w:ascii="David" w:hAnsi="David" w:cs="David" w:hint="cs"/>
          <w:sz w:val="24"/>
          <w:szCs w:val="24"/>
          <w:rtl/>
        </w:rPr>
        <w:t>בעיה חלוקתית- המציעים יהיו העניים והחלשים, הקונים יהיו העשירים החזקים, וכך נגדיל את השוק רק עבורם וניצור בעיה חלוקתית רצינית.</w:t>
      </w:r>
    </w:p>
    <w:p w:rsidR="00FF0B51" w:rsidRDefault="00FF0B51" w:rsidP="007570D9">
      <w:pPr>
        <w:pStyle w:val="a3"/>
        <w:numPr>
          <w:ilvl w:val="0"/>
          <w:numId w:val="21"/>
        </w:numPr>
        <w:spacing w:line="360" w:lineRule="auto"/>
        <w:jc w:val="both"/>
        <w:rPr>
          <w:rFonts w:ascii="David" w:hAnsi="David" w:cs="David"/>
          <w:sz w:val="24"/>
          <w:szCs w:val="24"/>
        </w:rPr>
      </w:pPr>
      <w:r>
        <w:rPr>
          <w:rFonts w:ascii="David" w:hAnsi="David" w:cs="David" w:hint="cs"/>
          <w:sz w:val="24"/>
          <w:szCs w:val="24"/>
          <w:rtl/>
        </w:rPr>
        <w:t xml:space="preserve">החצנה על צד ג'- אם לדוג' תינוק נמכר הוא לא אומר מה רצונו ואנו מחצינים עליו עלויות. </w:t>
      </w:r>
    </w:p>
    <w:p w:rsidR="00FF0B51" w:rsidRDefault="00FF0B51" w:rsidP="007570D9">
      <w:pPr>
        <w:pStyle w:val="a3"/>
        <w:numPr>
          <w:ilvl w:val="0"/>
          <w:numId w:val="21"/>
        </w:numPr>
        <w:spacing w:line="360" w:lineRule="auto"/>
        <w:jc w:val="both"/>
        <w:rPr>
          <w:rFonts w:ascii="David" w:hAnsi="David" w:cs="David"/>
          <w:sz w:val="24"/>
          <w:szCs w:val="24"/>
        </w:rPr>
      </w:pPr>
      <w:r>
        <w:rPr>
          <w:rFonts w:ascii="David" w:hAnsi="David" w:cs="David" w:hint="cs"/>
          <w:sz w:val="24"/>
          <w:szCs w:val="24"/>
          <w:rtl/>
        </w:rPr>
        <w:t xml:space="preserve">השחתה- הפיכת מוצר לשוקי משחיתה את המשמעות שלו בעייננו (כמו הסתכלות על תינוקות בעתיד). </w:t>
      </w:r>
    </w:p>
    <w:p w:rsidR="00FF0B51" w:rsidRDefault="00FF0B51" w:rsidP="007570D9">
      <w:pPr>
        <w:pStyle w:val="a3"/>
        <w:numPr>
          <w:ilvl w:val="0"/>
          <w:numId w:val="21"/>
        </w:numPr>
        <w:spacing w:line="360" w:lineRule="auto"/>
        <w:jc w:val="both"/>
        <w:rPr>
          <w:rFonts w:ascii="David" w:hAnsi="David" w:cs="David"/>
          <w:sz w:val="24"/>
          <w:szCs w:val="24"/>
        </w:rPr>
      </w:pPr>
      <w:r>
        <w:rPr>
          <w:rFonts w:ascii="David" w:hAnsi="David" w:cs="David" w:hint="cs"/>
          <w:sz w:val="24"/>
          <w:szCs w:val="24"/>
          <w:rtl/>
        </w:rPr>
        <w:t>כפיה- אם נאפשר מסחר כזה נכפה על אנשים מסוימים לעסוק בו. טיעוני נגד לכך יהיו היווצרות שוק שחור וצביעות בשלילת מקור הפרנסה היחיד (</w:t>
      </w:r>
      <w:proofErr w:type="spellStart"/>
      <w:r>
        <w:rPr>
          <w:rFonts w:ascii="David" w:hAnsi="David" w:cs="David" w:hint="cs"/>
          <w:b/>
          <w:bCs/>
          <w:sz w:val="24"/>
          <w:szCs w:val="24"/>
          <w:rtl/>
        </w:rPr>
        <w:t>ריידין</w:t>
      </w:r>
      <w:proofErr w:type="spellEnd"/>
      <w:r>
        <w:rPr>
          <w:rFonts w:ascii="David" w:hAnsi="David" w:cs="David" w:hint="cs"/>
          <w:sz w:val="24"/>
          <w:szCs w:val="24"/>
          <w:rtl/>
        </w:rPr>
        <w:t xml:space="preserve">). </w:t>
      </w:r>
    </w:p>
    <w:p w:rsidR="00FF0B51" w:rsidRPr="008D38DF" w:rsidRDefault="007A3762" w:rsidP="007A3762">
      <w:pPr>
        <w:spacing w:line="360" w:lineRule="auto"/>
        <w:jc w:val="center"/>
        <w:rPr>
          <w:rFonts w:ascii="David" w:hAnsi="David" w:cs="David"/>
          <w:sz w:val="24"/>
          <w:szCs w:val="24"/>
          <w:u w:val="double"/>
          <w:rtl/>
        </w:rPr>
      </w:pPr>
      <w:r w:rsidRPr="008D38DF">
        <w:rPr>
          <w:rFonts w:ascii="David" w:hAnsi="David" w:cs="David" w:hint="cs"/>
          <w:sz w:val="24"/>
          <w:szCs w:val="24"/>
          <w:u w:val="double"/>
          <w:rtl/>
        </w:rPr>
        <w:t>בעלות במקרקעין</w:t>
      </w:r>
    </w:p>
    <w:p w:rsidR="007A3762" w:rsidRDefault="007A3762" w:rsidP="007A3762">
      <w:pPr>
        <w:spacing w:line="360" w:lineRule="auto"/>
        <w:jc w:val="both"/>
        <w:rPr>
          <w:rFonts w:ascii="David" w:hAnsi="David" w:cs="David"/>
          <w:sz w:val="24"/>
          <w:szCs w:val="24"/>
          <w:rtl/>
        </w:rPr>
      </w:pPr>
      <w:r w:rsidRPr="00DC604C">
        <w:rPr>
          <w:rFonts w:ascii="David" w:hAnsi="David" w:cs="David" w:hint="cs"/>
          <w:b/>
          <w:bCs/>
          <w:sz w:val="24"/>
          <w:szCs w:val="24"/>
          <w:rtl/>
        </w:rPr>
        <w:t>ס' 13</w:t>
      </w:r>
      <w:r>
        <w:rPr>
          <w:rFonts w:ascii="David" w:hAnsi="David" w:cs="David" w:hint="cs"/>
          <w:sz w:val="24"/>
          <w:szCs w:val="24"/>
          <w:rtl/>
        </w:rPr>
        <w:t>: עסקה בחלק מהמקרקעין:</w:t>
      </w:r>
    </w:p>
    <w:p w:rsidR="007A3762" w:rsidRDefault="007A3762" w:rsidP="00165BFF">
      <w:pPr>
        <w:spacing w:line="360" w:lineRule="auto"/>
        <w:jc w:val="both"/>
        <w:rPr>
          <w:rFonts w:ascii="David" w:hAnsi="David" w:cs="David"/>
          <w:sz w:val="24"/>
          <w:szCs w:val="24"/>
          <w:rtl/>
        </w:rPr>
      </w:pPr>
      <w:r>
        <w:rPr>
          <w:rFonts w:ascii="David" w:hAnsi="David" w:cs="David" w:hint="cs"/>
          <w:sz w:val="24"/>
          <w:szCs w:val="24"/>
          <w:rtl/>
        </w:rPr>
        <w:t>לא ניתן לבצע עסקה בחלק המקרקעין כיוון שהחלוקה (גוש, חלקה, תת</w:t>
      </w:r>
      <w:r w:rsidR="0008602F">
        <w:rPr>
          <w:rFonts w:ascii="David" w:hAnsi="David" w:cs="David" w:hint="cs"/>
          <w:sz w:val="24"/>
          <w:szCs w:val="24"/>
          <w:rtl/>
        </w:rPr>
        <w:t xml:space="preserve"> חלקה</w:t>
      </w:r>
      <w:r>
        <w:rPr>
          <w:rFonts w:ascii="David" w:hAnsi="David" w:cs="David" w:hint="cs"/>
          <w:sz w:val="24"/>
          <w:szCs w:val="24"/>
          <w:rtl/>
        </w:rPr>
        <w:t xml:space="preserve">) נעשית ע"י וועדות התכנון והבניה בהתאם לצרכים החברתיים, וכן בשל החשש לקושי בהפקעה עקב פיצול יתר (עלויות, פעולה משותפת, איתור). </w:t>
      </w:r>
    </w:p>
    <w:p w:rsidR="007A3762" w:rsidRDefault="007A3762" w:rsidP="007A3762">
      <w:pPr>
        <w:spacing w:line="360" w:lineRule="auto"/>
        <w:jc w:val="both"/>
        <w:rPr>
          <w:rFonts w:ascii="David" w:hAnsi="David" w:cs="David"/>
          <w:sz w:val="24"/>
          <w:szCs w:val="24"/>
          <w:rtl/>
        </w:rPr>
      </w:pPr>
      <w:r>
        <w:rPr>
          <w:rFonts w:ascii="David" w:hAnsi="David" w:cs="David" w:hint="cs"/>
          <w:sz w:val="24"/>
          <w:szCs w:val="24"/>
          <w:rtl/>
        </w:rPr>
        <w:t xml:space="preserve">אם </w:t>
      </w:r>
      <w:r w:rsidR="00A74452">
        <w:rPr>
          <w:rFonts w:ascii="David" w:hAnsi="David" w:cs="David" w:hint="cs"/>
          <w:sz w:val="24"/>
          <w:szCs w:val="24"/>
          <w:rtl/>
        </w:rPr>
        <w:t>רוצים לעשות פירוק שיתוף בעין יש צורך לאישור המפקח (</w:t>
      </w:r>
      <w:r w:rsidR="00A74452" w:rsidRPr="00DC604C">
        <w:rPr>
          <w:rFonts w:ascii="David" w:hAnsi="David" w:cs="David" w:hint="cs"/>
          <w:b/>
          <w:bCs/>
          <w:sz w:val="24"/>
          <w:szCs w:val="24"/>
          <w:rtl/>
        </w:rPr>
        <w:t>ס' 38</w:t>
      </w:r>
      <w:r w:rsidR="00A74452">
        <w:rPr>
          <w:rFonts w:ascii="David" w:hAnsi="David" w:cs="David" w:hint="cs"/>
          <w:sz w:val="24"/>
          <w:szCs w:val="24"/>
          <w:rtl/>
        </w:rPr>
        <w:t xml:space="preserve">) וכך נשמרות המטרות החברתיות. </w:t>
      </w:r>
    </w:p>
    <w:p w:rsidR="00A74452" w:rsidRDefault="00A74452" w:rsidP="007570D9">
      <w:pPr>
        <w:pStyle w:val="a3"/>
        <w:numPr>
          <w:ilvl w:val="0"/>
          <w:numId w:val="22"/>
        </w:numPr>
        <w:spacing w:line="360" w:lineRule="auto"/>
        <w:jc w:val="both"/>
        <w:rPr>
          <w:rFonts w:ascii="David" w:hAnsi="David" w:cs="David"/>
          <w:sz w:val="24"/>
          <w:szCs w:val="24"/>
        </w:rPr>
      </w:pPr>
      <w:r>
        <w:rPr>
          <w:rFonts w:ascii="David" w:hAnsi="David" w:cs="David" w:hint="cs"/>
          <w:sz w:val="24"/>
          <w:szCs w:val="24"/>
          <w:rtl/>
        </w:rPr>
        <w:t xml:space="preserve">לגבי הטענה שהשוק יתקן את עצמו- יש כשלי שוק, וגם אם לא יש שנאת סיכון ציבורית ולכן עדיף שהרשות תחליט בעניין כדי שבטוח טובת הציבור תתקיים. </w:t>
      </w:r>
    </w:p>
    <w:p w:rsidR="00A74452" w:rsidRDefault="00A74452" w:rsidP="00A74452">
      <w:pPr>
        <w:spacing w:line="360" w:lineRule="auto"/>
        <w:jc w:val="both"/>
        <w:rPr>
          <w:rFonts w:ascii="David" w:hAnsi="David" w:cs="David"/>
          <w:sz w:val="24"/>
          <w:szCs w:val="24"/>
          <w:rtl/>
        </w:rPr>
      </w:pPr>
      <w:r>
        <w:rPr>
          <w:rFonts w:ascii="David" w:hAnsi="David" w:cs="David" w:hint="cs"/>
          <w:sz w:val="24"/>
          <w:szCs w:val="24"/>
          <w:rtl/>
        </w:rPr>
        <w:t xml:space="preserve">חריגים: </w:t>
      </w:r>
    </w:p>
    <w:p w:rsidR="00A74452" w:rsidRDefault="00A74452" w:rsidP="007570D9">
      <w:pPr>
        <w:pStyle w:val="a3"/>
        <w:numPr>
          <w:ilvl w:val="0"/>
          <w:numId w:val="23"/>
        </w:numPr>
        <w:spacing w:line="360" w:lineRule="auto"/>
        <w:jc w:val="both"/>
        <w:rPr>
          <w:rFonts w:ascii="David" w:hAnsi="David" w:cs="David"/>
          <w:sz w:val="24"/>
          <w:szCs w:val="24"/>
        </w:rPr>
      </w:pPr>
      <w:r w:rsidRPr="00DC604C">
        <w:rPr>
          <w:rFonts w:ascii="David" w:hAnsi="David" w:cs="David" w:hint="cs"/>
          <w:sz w:val="24"/>
          <w:szCs w:val="24"/>
          <w:u w:val="single"/>
          <w:rtl/>
        </w:rPr>
        <w:t xml:space="preserve">בית משותף- </w:t>
      </w:r>
      <w:r w:rsidRPr="00DC604C">
        <w:rPr>
          <w:rFonts w:ascii="David" w:hAnsi="David" w:cs="David" w:hint="cs"/>
          <w:b/>
          <w:bCs/>
          <w:sz w:val="24"/>
          <w:szCs w:val="24"/>
          <w:u w:val="single"/>
          <w:rtl/>
        </w:rPr>
        <w:t>ס' 54</w:t>
      </w:r>
      <w:r>
        <w:rPr>
          <w:rFonts w:ascii="David" w:hAnsi="David" w:cs="David" w:hint="cs"/>
          <w:sz w:val="24"/>
          <w:szCs w:val="24"/>
          <w:rtl/>
        </w:rPr>
        <w:t xml:space="preserve">: כדי לאפשר לכל בעל דירה לעשות עסקאות בחלקו, החלקה מחולקת לתתי חלקות כך שכל אחד בעלים בנפרד של תת החלקה שלו. </w:t>
      </w:r>
    </w:p>
    <w:p w:rsidR="00A74452" w:rsidRDefault="00A74452" w:rsidP="007570D9">
      <w:pPr>
        <w:pStyle w:val="a3"/>
        <w:numPr>
          <w:ilvl w:val="0"/>
          <w:numId w:val="23"/>
        </w:numPr>
        <w:spacing w:line="360" w:lineRule="auto"/>
        <w:jc w:val="both"/>
        <w:rPr>
          <w:rFonts w:ascii="David" w:hAnsi="David" w:cs="David"/>
          <w:sz w:val="24"/>
          <w:szCs w:val="24"/>
        </w:rPr>
      </w:pPr>
      <w:r w:rsidRPr="00DC604C">
        <w:rPr>
          <w:rFonts w:ascii="David" w:hAnsi="David" w:cs="David" w:hint="cs"/>
          <w:sz w:val="24"/>
          <w:szCs w:val="24"/>
          <w:u w:val="single"/>
          <w:rtl/>
        </w:rPr>
        <w:lastRenderedPageBreak/>
        <w:t xml:space="preserve">זיקת הנאה- </w:t>
      </w:r>
      <w:r w:rsidRPr="00DC604C">
        <w:rPr>
          <w:rFonts w:ascii="David" w:hAnsi="David" w:cs="David" w:hint="cs"/>
          <w:b/>
          <w:bCs/>
          <w:sz w:val="24"/>
          <w:szCs w:val="24"/>
          <w:u w:val="single"/>
          <w:rtl/>
        </w:rPr>
        <w:t>ס' 93(ג):</w:t>
      </w:r>
      <w:r>
        <w:rPr>
          <w:rFonts w:ascii="David" w:hAnsi="David" w:cs="David" w:hint="cs"/>
          <w:sz w:val="24"/>
          <w:szCs w:val="24"/>
          <w:rtl/>
        </w:rPr>
        <w:t xml:space="preserve"> כל דבר שאין עימו חזקה</w:t>
      </w:r>
      <w:r w:rsidR="00943C78">
        <w:rPr>
          <w:rFonts w:ascii="David" w:hAnsi="David" w:cs="David" w:hint="cs"/>
          <w:sz w:val="24"/>
          <w:szCs w:val="24"/>
          <w:rtl/>
        </w:rPr>
        <w:t>. ניתן גם בחלק מהמקרקעין- בין בהסכם, בין מכוח שנים.</w:t>
      </w:r>
    </w:p>
    <w:p w:rsidR="00943C78" w:rsidRDefault="00943C78" w:rsidP="007570D9">
      <w:pPr>
        <w:pStyle w:val="a3"/>
        <w:numPr>
          <w:ilvl w:val="0"/>
          <w:numId w:val="23"/>
        </w:numPr>
        <w:spacing w:line="360" w:lineRule="auto"/>
        <w:jc w:val="both"/>
        <w:rPr>
          <w:rFonts w:ascii="David" w:hAnsi="David" w:cs="David"/>
          <w:sz w:val="24"/>
          <w:szCs w:val="24"/>
        </w:rPr>
      </w:pPr>
      <w:r w:rsidRPr="00DC604C">
        <w:rPr>
          <w:rFonts w:ascii="David" w:hAnsi="David" w:cs="David" w:hint="cs"/>
          <w:sz w:val="24"/>
          <w:szCs w:val="24"/>
          <w:u w:val="single"/>
          <w:rtl/>
        </w:rPr>
        <w:t xml:space="preserve">הפקעה- פס"ד </w:t>
      </w:r>
      <w:proofErr w:type="spellStart"/>
      <w:r w:rsidRPr="00DC604C">
        <w:rPr>
          <w:rFonts w:ascii="David" w:hAnsi="David" w:cs="David" w:hint="cs"/>
          <w:b/>
          <w:bCs/>
          <w:sz w:val="24"/>
          <w:szCs w:val="24"/>
          <w:u w:val="single"/>
          <w:rtl/>
        </w:rPr>
        <w:t>אקונס</w:t>
      </w:r>
      <w:proofErr w:type="spellEnd"/>
      <w:r>
        <w:rPr>
          <w:rFonts w:ascii="David" w:hAnsi="David" w:cs="David" w:hint="cs"/>
          <w:sz w:val="24"/>
          <w:szCs w:val="24"/>
          <w:rtl/>
        </w:rPr>
        <w:t xml:space="preserve">: הפקעה לא עונה להגדרת עסקה של </w:t>
      </w:r>
      <w:r w:rsidRPr="00DC604C">
        <w:rPr>
          <w:rFonts w:ascii="David" w:hAnsi="David" w:cs="David" w:hint="cs"/>
          <w:b/>
          <w:bCs/>
          <w:sz w:val="24"/>
          <w:szCs w:val="24"/>
          <w:rtl/>
        </w:rPr>
        <w:t>ס' 6</w:t>
      </w:r>
      <w:r>
        <w:rPr>
          <w:rFonts w:ascii="David" w:hAnsi="David" w:cs="David" w:hint="cs"/>
          <w:sz w:val="24"/>
          <w:szCs w:val="24"/>
          <w:rtl/>
        </w:rPr>
        <w:t xml:space="preserve">- מכירה מרצון, ולכן היא לא נכללת בגדרי </w:t>
      </w:r>
      <w:r w:rsidRPr="00DC604C">
        <w:rPr>
          <w:rFonts w:ascii="David" w:hAnsi="David" w:cs="David" w:hint="cs"/>
          <w:b/>
          <w:bCs/>
          <w:sz w:val="24"/>
          <w:szCs w:val="24"/>
          <w:rtl/>
        </w:rPr>
        <w:t>ס' 13</w:t>
      </w:r>
      <w:r>
        <w:rPr>
          <w:rFonts w:ascii="David" w:hAnsi="David" w:cs="David" w:hint="cs"/>
          <w:sz w:val="24"/>
          <w:szCs w:val="24"/>
          <w:rtl/>
        </w:rPr>
        <w:t xml:space="preserve"> (מדובר בהפקעת בעלות ולא זכות חזקה ושימוש). </w:t>
      </w:r>
    </w:p>
    <w:p w:rsidR="00943C78" w:rsidRDefault="00943C78" w:rsidP="007570D9">
      <w:pPr>
        <w:pStyle w:val="a3"/>
        <w:numPr>
          <w:ilvl w:val="0"/>
          <w:numId w:val="23"/>
        </w:numPr>
        <w:spacing w:line="360" w:lineRule="auto"/>
        <w:jc w:val="both"/>
        <w:rPr>
          <w:rFonts w:ascii="David" w:hAnsi="David" w:cs="David"/>
          <w:sz w:val="24"/>
          <w:szCs w:val="24"/>
        </w:rPr>
      </w:pPr>
      <w:r w:rsidRPr="00DC604C">
        <w:rPr>
          <w:rFonts w:ascii="David" w:hAnsi="David" w:cs="David" w:hint="cs"/>
          <w:sz w:val="24"/>
          <w:szCs w:val="24"/>
          <w:u w:val="single"/>
          <w:rtl/>
        </w:rPr>
        <w:t xml:space="preserve">שכירות- </w:t>
      </w:r>
      <w:r w:rsidRPr="00DC604C">
        <w:rPr>
          <w:rFonts w:ascii="David" w:hAnsi="David" w:cs="David" w:hint="cs"/>
          <w:b/>
          <w:bCs/>
          <w:sz w:val="24"/>
          <w:szCs w:val="24"/>
          <w:u w:val="single"/>
          <w:rtl/>
        </w:rPr>
        <w:t>ס' 78</w:t>
      </w:r>
      <w:r>
        <w:rPr>
          <w:rFonts w:ascii="David" w:hAnsi="David" w:cs="David" w:hint="cs"/>
          <w:sz w:val="24"/>
          <w:szCs w:val="24"/>
          <w:rtl/>
        </w:rPr>
        <w:t xml:space="preserve">: ניתן להשכיר רק חלק מהמקרקעין. בפס"ד </w:t>
      </w:r>
      <w:proofErr w:type="spellStart"/>
      <w:r>
        <w:rPr>
          <w:rFonts w:ascii="David" w:hAnsi="David" w:cs="David" w:hint="cs"/>
          <w:b/>
          <w:bCs/>
          <w:sz w:val="24"/>
          <w:szCs w:val="24"/>
          <w:rtl/>
        </w:rPr>
        <w:t>לוסטינג</w:t>
      </w:r>
      <w:proofErr w:type="spellEnd"/>
      <w:r>
        <w:rPr>
          <w:rFonts w:ascii="David" w:hAnsi="David" w:cs="David" w:hint="cs"/>
          <w:sz w:val="24"/>
          <w:szCs w:val="24"/>
          <w:rtl/>
        </w:rPr>
        <w:t xml:space="preserve"> נקבע שלעניין זה דין חכירה כדין שכירות, למרות שמבחינת </w:t>
      </w:r>
      <w:proofErr w:type="spellStart"/>
      <w:r>
        <w:rPr>
          <w:rFonts w:ascii="David" w:hAnsi="David" w:cs="David" w:hint="cs"/>
          <w:sz w:val="24"/>
          <w:szCs w:val="24"/>
          <w:rtl/>
        </w:rPr>
        <w:t>רציונלים</w:t>
      </w:r>
      <w:proofErr w:type="spellEnd"/>
      <w:r>
        <w:rPr>
          <w:rFonts w:ascii="David" w:hAnsi="David" w:cs="David" w:hint="cs"/>
          <w:sz w:val="24"/>
          <w:szCs w:val="24"/>
          <w:rtl/>
        </w:rPr>
        <w:t xml:space="preserve"> היא דומה יותר למכירה (אין יכולת שליטה וניהול, שימוש). </w:t>
      </w:r>
    </w:p>
    <w:p w:rsidR="00DC604C" w:rsidRPr="00DC604C" w:rsidRDefault="00943C78" w:rsidP="00DC604C">
      <w:pPr>
        <w:pStyle w:val="a3"/>
        <w:numPr>
          <w:ilvl w:val="0"/>
          <w:numId w:val="23"/>
        </w:numPr>
        <w:spacing w:line="360" w:lineRule="auto"/>
        <w:jc w:val="both"/>
        <w:rPr>
          <w:rFonts w:ascii="David" w:hAnsi="David" w:cs="David"/>
          <w:sz w:val="24"/>
          <w:szCs w:val="24"/>
          <w:rtl/>
        </w:rPr>
      </w:pPr>
      <w:r w:rsidRPr="00DC604C">
        <w:rPr>
          <w:rFonts w:ascii="David" w:hAnsi="David" w:cs="David" w:hint="cs"/>
          <w:sz w:val="24"/>
          <w:szCs w:val="24"/>
          <w:u w:val="single"/>
          <w:rtl/>
        </w:rPr>
        <w:t>ירושה</w:t>
      </w:r>
      <w:r>
        <w:rPr>
          <w:rFonts w:ascii="David" w:hAnsi="David" w:cs="David" w:hint="cs"/>
          <w:sz w:val="24"/>
          <w:szCs w:val="24"/>
          <w:rtl/>
        </w:rPr>
        <w:t xml:space="preserve">: </w:t>
      </w:r>
      <w:r w:rsidRPr="00DC604C">
        <w:rPr>
          <w:rFonts w:ascii="David" w:hAnsi="David" w:cs="David" w:hint="cs"/>
          <w:b/>
          <w:bCs/>
          <w:sz w:val="24"/>
          <w:szCs w:val="24"/>
          <w:rtl/>
        </w:rPr>
        <w:t>ס' 6</w:t>
      </w:r>
      <w:r>
        <w:rPr>
          <w:rFonts w:ascii="David" w:hAnsi="David" w:cs="David" w:hint="cs"/>
          <w:sz w:val="24"/>
          <w:szCs w:val="24"/>
          <w:rtl/>
        </w:rPr>
        <w:t xml:space="preserve"> קובע שירושה ע"פ צוואה אינה עסקה, אך בפועל לא ניתן לחלק בירושה בשל תקנות שנוגעות לירושה. הקביעה </w:t>
      </w:r>
      <w:r w:rsidRPr="00DC604C">
        <w:rPr>
          <w:rFonts w:ascii="David" w:hAnsi="David" w:cs="David" w:hint="cs"/>
          <w:b/>
          <w:bCs/>
          <w:sz w:val="24"/>
          <w:szCs w:val="24"/>
          <w:rtl/>
        </w:rPr>
        <w:t>בס' 6</w:t>
      </w:r>
      <w:r>
        <w:rPr>
          <w:rFonts w:ascii="David" w:hAnsi="David" w:cs="David" w:hint="cs"/>
          <w:sz w:val="24"/>
          <w:szCs w:val="24"/>
          <w:rtl/>
        </w:rPr>
        <w:t xml:space="preserve"> היא לצורך מיסוי וכדומה. </w:t>
      </w:r>
    </w:p>
    <w:p w:rsidR="00943C78" w:rsidRDefault="00943C78" w:rsidP="00943C78">
      <w:pPr>
        <w:spacing w:line="360" w:lineRule="auto"/>
        <w:jc w:val="both"/>
        <w:rPr>
          <w:rFonts w:ascii="David" w:hAnsi="David" w:cs="David"/>
          <w:sz w:val="24"/>
          <w:szCs w:val="24"/>
          <w:rtl/>
        </w:rPr>
      </w:pPr>
      <w:r w:rsidRPr="00DC604C">
        <w:rPr>
          <w:rFonts w:ascii="David" w:hAnsi="David" w:cs="David" w:hint="cs"/>
          <w:b/>
          <w:bCs/>
          <w:sz w:val="24"/>
          <w:szCs w:val="24"/>
          <w:rtl/>
        </w:rPr>
        <w:t xml:space="preserve">ס' </w:t>
      </w:r>
      <w:r w:rsidR="00943CAD" w:rsidRPr="00DC604C">
        <w:rPr>
          <w:rFonts w:ascii="David" w:hAnsi="David" w:cs="David" w:hint="cs"/>
          <w:b/>
          <w:bCs/>
          <w:sz w:val="24"/>
          <w:szCs w:val="24"/>
          <w:rtl/>
        </w:rPr>
        <w:t>11</w:t>
      </w:r>
      <w:r w:rsidR="00943CAD">
        <w:rPr>
          <w:rFonts w:ascii="David" w:hAnsi="David" w:cs="David" w:hint="cs"/>
          <w:sz w:val="24"/>
          <w:szCs w:val="24"/>
          <w:rtl/>
        </w:rPr>
        <w:t>:</w:t>
      </w:r>
      <w:r w:rsidR="00943CAD">
        <w:rPr>
          <w:rFonts w:ascii="David" w:hAnsi="David" w:cs="David" w:hint="cs"/>
          <w:sz w:val="24"/>
          <w:szCs w:val="24"/>
        </w:rPr>
        <w:t xml:space="preserve"> </w:t>
      </w:r>
      <w:r>
        <w:rPr>
          <w:rFonts w:ascii="David" w:hAnsi="David" w:cs="David" w:hint="cs"/>
          <w:sz w:val="24"/>
          <w:szCs w:val="24"/>
          <w:rtl/>
        </w:rPr>
        <w:t>עומק וגובה:</w:t>
      </w:r>
    </w:p>
    <w:p w:rsidR="00943CAD" w:rsidRDefault="00031EC3" w:rsidP="00943C78">
      <w:pPr>
        <w:spacing w:line="360" w:lineRule="auto"/>
        <w:jc w:val="both"/>
        <w:rPr>
          <w:rFonts w:ascii="David" w:hAnsi="David" w:cs="David"/>
          <w:sz w:val="24"/>
          <w:szCs w:val="24"/>
          <w:rtl/>
        </w:rPr>
      </w:pPr>
      <w:r>
        <w:rPr>
          <w:rFonts w:ascii="David" w:hAnsi="David" w:cs="David" w:hint="cs"/>
          <w:sz w:val="24"/>
          <w:szCs w:val="24"/>
          <w:rtl/>
        </w:rPr>
        <w:t xml:space="preserve">הס' קובע שבעלות במקרקעין מתפשטת לכל העומק- מלבד מכרות, מחצבות, מים) ולכל הרום- כל עוד לא מונעים מעבר. בשנה האחרונה בעקבות </w:t>
      </w:r>
      <w:proofErr w:type="spellStart"/>
      <w:r>
        <w:rPr>
          <w:rFonts w:ascii="David" w:hAnsi="David" w:cs="David" w:hint="cs"/>
          <w:b/>
          <w:bCs/>
          <w:sz w:val="24"/>
          <w:szCs w:val="24"/>
          <w:rtl/>
        </w:rPr>
        <w:t>אקונס</w:t>
      </w:r>
      <w:proofErr w:type="spellEnd"/>
      <w:r>
        <w:rPr>
          <w:rFonts w:ascii="David" w:hAnsi="David" w:cs="David" w:hint="cs"/>
          <w:sz w:val="24"/>
          <w:szCs w:val="24"/>
          <w:rtl/>
        </w:rPr>
        <w:t xml:space="preserve"> תוקן החוק ונוספה אפשרות לרישום חלקה תלת- ממדית (</w:t>
      </w:r>
      <w:r w:rsidRPr="00DC604C">
        <w:rPr>
          <w:rFonts w:ascii="David" w:hAnsi="David" w:cs="David" w:hint="cs"/>
          <w:b/>
          <w:bCs/>
          <w:sz w:val="24"/>
          <w:szCs w:val="24"/>
          <w:rtl/>
        </w:rPr>
        <w:t>ס' 14</w:t>
      </w:r>
      <w:r>
        <w:rPr>
          <w:rFonts w:ascii="David" w:hAnsi="David" w:cs="David" w:hint="cs"/>
          <w:sz w:val="24"/>
          <w:szCs w:val="24"/>
          <w:rtl/>
        </w:rPr>
        <w:t xml:space="preserve">) שתהיה דומה לבעלות בבית משותף כך שהיא נושא נפרד לבעלות. ניתן לקבוע חלקה כזו רק אם זה אושר ע"י חוק התכנון והבניה או בהפקעה. אולי בעתיד יהיה חשש שפרטים ינסו לנצל את זה. </w:t>
      </w:r>
    </w:p>
    <w:p w:rsidR="00031EC3" w:rsidRPr="00031EC3" w:rsidRDefault="00031EC3" w:rsidP="007570D9">
      <w:pPr>
        <w:pStyle w:val="a3"/>
        <w:numPr>
          <w:ilvl w:val="0"/>
          <w:numId w:val="22"/>
        </w:numPr>
        <w:spacing w:line="360" w:lineRule="auto"/>
        <w:jc w:val="both"/>
        <w:rPr>
          <w:rFonts w:ascii="David" w:hAnsi="David" w:cs="David"/>
          <w:sz w:val="24"/>
          <w:szCs w:val="24"/>
          <w:rtl/>
        </w:rPr>
      </w:pPr>
      <w:r>
        <w:rPr>
          <w:rFonts w:ascii="David" w:hAnsi="David" w:cs="David" w:hint="cs"/>
          <w:sz w:val="24"/>
          <w:szCs w:val="24"/>
          <w:rtl/>
        </w:rPr>
        <w:t xml:space="preserve">בפס"ד </w:t>
      </w:r>
      <w:proofErr w:type="spellStart"/>
      <w:r>
        <w:rPr>
          <w:rFonts w:ascii="David" w:hAnsi="David" w:cs="David" w:hint="cs"/>
          <w:b/>
          <w:bCs/>
          <w:sz w:val="24"/>
          <w:szCs w:val="24"/>
          <w:rtl/>
        </w:rPr>
        <w:t>סמדן</w:t>
      </w:r>
      <w:proofErr w:type="spellEnd"/>
      <w:r>
        <w:rPr>
          <w:rFonts w:ascii="David" w:hAnsi="David" w:cs="David" w:hint="cs"/>
          <w:sz w:val="24"/>
          <w:szCs w:val="24"/>
          <w:rtl/>
        </w:rPr>
        <w:t xml:space="preserve">, </w:t>
      </w:r>
      <w:r>
        <w:rPr>
          <w:rFonts w:ascii="David" w:hAnsi="David" w:cs="David" w:hint="cs"/>
          <w:b/>
          <w:bCs/>
          <w:sz w:val="24"/>
          <w:szCs w:val="24"/>
          <w:rtl/>
        </w:rPr>
        <w:t>חשין</w:t>
      </w:r>
      <w:r>
        <w:rPr>
          <w:rFonts w:ascii="David" w:hAnsi="David" w:cs="David" w:hint="cs"/>
          <w:sz w:val="24"/>
          <w:szCs w:val="24"/>
          <w:rtl/>
        </w:rPr>
        <w:t xml:space="preserve"> קבע שאין חובה לתת רישיון הובלה, כי המטרה היא תחרות ורווחה מצרפית. זו סטייה מגישתו הליברטריאנית. </w:t>
      </w:r>
    </w:p>
    <w:p w:rsidR="00943C78" w:rsidRDefault="00B07363" w:rsidP="00943C78">
      <w:pPr>
        <w:spacing w:line="360" w:lineRule="auto"/>
        <w:jc w:val="both"/>
        <w:rPr>
          <w:rFonts w:ascii="David" w:hAnsi="David" w:cs="David"/>
          <w:sz w:val="24"/>
          <w:szCs w:val="24"/>
          <w:rtl/>
        </w:rPr>
      </w:pPr>
      <w:r w:rsidRPr="00DC604C">
        <w:rPr>
          <w:rFonts w:ascii="David" w:hAnsi="David" w:cs="David" w:hint="cs"/>
          <w:b/>
          <w:bCs/>
          <w:sz w:val="24"/>
          <w:szCs w:val="24"/>
          <w:rtl/>
        </w:rPr>
        <w:t xml:space="preserve">ס' </w:t>
      </w:r>
      <w:r>
        <w:rPr>
          <w:rFonts w:ascii="David" w:hAnsi="David" w:cs="David" w:hint="cs"/>
          <w:sz w:val="24"/>
          <w:szCs w:val="24"/>
          <w:rtl/>
        </w:rPr>
        <w:t>12: מחוברים:</w:t>
      </w:r>
    </w:p>
    <w:p w:rsidR="00B07363" w:rsidRDefault="00B07363" w:rsidP="00943C78">
      <w:pPr>
        <w:spacing w:line="360" w:lineRule="auto"/>
        <w:jc w:val="both"/>
        <w:rPr>
          <w:rFonts w:ascii="David" w:hAnsi="David" w:cs="David"/>
          <w:sz w:val="24"/>
          <w:szCs w:val="24"/>
          <w:rtl/>
        </w:rPr>
      </w:pPr>
      <w:r>
        <w:rPr>
          <w:rFonts w:ascii="David" w:hAnsi="David" w:cs="David" w:hint="cs"/>
          <w:sz w:val="24"/>
          <w:szCs w:val="24"/>
          <w:rtl/>
        </w:rPr>
        <w:t xml:space="preserve">מה שמחובר לקרקע הוא חלק מהקרקע, במנותק מזהות המחבר. הקביעה אם מדובר במחובר קשורה לאופי החפץ- שאלה משפטית של שיקולי מדיניות. המבחנים: </w:t>
      </w:r>
    </w:p>
    <w:p w:rsidR="00B07363" w:rsidRDefault="00B07363" w:rsidP="007570D9">
      <w:pPr>
        <w:pStyle w:val="a3"/>
        <w:numPr>
          <w:ilvl w:val="0"/>
          <w:numId w:val="6"/>
        </w:numPr>
        <w:spacing w:line="360" w:lineRule="auto"/>
        <w:jc w:val="both"/>
        <w:rPr>
          <w:rFonts w:ascii="David" w:hAnsi="David" w:cs="David"/>
          <w:sz w:val="24"/>
          <w:szCs w:val="24"/>
        </w:rPr>
      </w:pPr>
      <w:r>
        <w:rPr>
          <w:rFonts w:ascii="David" w:hAnsi="David" w:cs="David" w:hint="cs"/>
          <w:sz w:val="24"/>
          <w:szCs w:val="24"/>
          <w:rtl/>
        </w:rPr>
        <w:t xml:space="preserve">מבחני </w:t>
      </w:r>
      <w:r w:rsidRPr="00DC604C">
        <w:rPr>
          <w:rFonts w:ascii="David" w:hAnsi="David" w:cs="David" w:hint="cs"/>
          <w:b/>
          <w:bCs/>
          <w:sz w:val="24"/>
          <w:szCs w:val="24"/>
          <w:rtl/>
        </w:rPr>
        <w:t>ויסמן:</w:t>
      </w:r>
    </w:p>
    <w:p w:rsidR="00B07363" w:rsidRDefault="00B07363" w:rsidP="007570D9">
      <w:pPr>
        <w:pStyle w:val="a3"/>
        <w:numPr>
          <w:ilvl w:val="0"/>
          <w:numId w:val="24"/>
        </w:numPr>
        <w:spacing w:line="360" w:lineRule="auto"/>
        <w:jc w:val="both"/>
        <w:rPr>
          <w:rFonts w:ascii="David" w:hAnsi="David" w:cs="David"/>
          <w:sz w:val="24"/>
          <w:szCs w:val="24"/>
        </w:rPr>
      </w:pPr>
      <w:r w:rsidRPr="00DC604C">
        <w:rPr>
          <w:rFonts w:ascii="David" w:hAnsi="David" w:cs="David" w:hint="cs"/>
          <w:sz w:val="24"/>
          <w:szCs w:val="24"/>
          <w:u w:val="single"/>
          <w:rtl/>
        </w:rPr>
        <w:t>חיבור פיזי</w:t>
      </w:r>
      <w:r>
        <w:rPr>
          <w:rFonts w:ascii="David" w:hAnsi="David" w:cs="David" w:hint="cs"/>
          <w:sz w:val="24"/>
          <w:szCs w:val="24"/>
          <w:rtl/>
        </w:rPr>
        <w:t xml:space="preserve">: חיבור פיזי מינימלי (מכונית בחניה לא, מזגן עם ברגים כן). </w:t>
      </w:r>
    </w:p>
    <w:p w:rsidR="00B07363" w:rsidRDefault="00B07363" w:rsidP="007570D9">
      <w:pPr>
        <w:pStyle w:val="a3"/>
        <w:numPr>
          <w:ilvl w:val="0"/>
          <w:numId w:val="24"/>
        </w:numPr>
        <w:spacing w:line="360" w:lineRule="auto"/>
        <w:jc w:val="both"/>
        <w:rPr>
          <w:rFonts w:ascii="David" w:hAnsi="David" w:cs="David"/>
          <w:sz w:val="24"/>
          <w:szCs w:val="24"/>
        </w:rPr>
      </w:pPr>
      <w:r w:rsidRPr="00DC604C">
        <w:rPr>
          <w:rFonts w:ascii="David" w:hAnsi="David" w:cs="David" w:hint="cs"/>
          <w:sz w:val="24"/>
          <w:szCs w:val="24"/>
          <w:u w:val="single"/>
          <w:rtl/>
        </w:rPr>
        <w:t>סוג הנכס</w:t>
      </w:r>
      <w:r>
        <w:rPr>
          <w:rFonts w:ascii="David" w:hAnsi="David" w:cs="David" w:hint="cs"/>
          <w:sz w:val="24"/>
          <w:szCs w:val="24"/>
          <w:rtl/>
        </w:rPr>
        <w:t xml:space="preserve">: האם הוא מסוג הנכסים הניידים או הנייחים? מנסה להתגבר על אי הוודאות ביחס לנכס הספציפי, לא בהכרח תהיה תשובה חד משמעית (מכונית אספנות). </w:t>
      </w:r>
    </w:p>
    <w:p w:rsidR="00B07363" w:rsidRPr="00B07363" w:rsidRDefault="00B07363" w:rsidP="007570D9">
      <w:pPr>
        <w:pStyle w:val="a3"/>
        <w:numPr>
          <w:ilvl w:val="0"/>
          <w:numId w:val="24"/>
        </w:numPr>
        <w:spacing w:line="360" w:lineRule="auto"/>
        <w:jc w:val="both"/>
        <w:rPr>
          <w:rFonts w:ascii="David" w:hAnsi="David" w:cs="David"/>
          <w:sz w:val="24"/>
          <w:szCs w:val="24"/>
        </w:rPr>
      </w:pPr>
      <w:r w:rsidRPr="00DC604C">
        <w:rPr>
          <w:rFonts w:ascii="David" w:hAnsi="David" w:cs="David" w:hint="cs"/>
          <w:sz w:val="24"/>
          <w:szCs w:val="24"/>
          <w:u w:val="single"/>
          <w:rtl/>
        </w:rPr>
        <w:t>כוונה</w:t>
      </w:r>
      <w:r>
        <w:rPr>
          <w:rFonts w:ascii="David" w:hAnsi="David" w:cs="David" w:hint="cs"/>
          <w:sz w:val="24"/>
          <w:szCs w:val="24"/>
          <w:rtl/>
        </w:rPr>
        <w:t xml:space="preserve">: </w:t>
      </w:r>
      <w:r w:rsidR="009C0BF2">
        <w:rPr>
          <w:rFonts w:ascii="David" w:hAnsi="David" w:cs="David" w:hint="cs"/>
          <w:sz w:val="24"/>
          <w:szCs w:val="24"/>
          <w:rtl/>
        </w:rPr>
        <w:t>סובייקטיבית כשהצדדים קרובים (לדוג' בתנאי החוזה), אובייקטיבית כשרחוקים (צד סביר).</w:t>
      </w:r>
    </w:p>
    <w:p w:rsidR="00B07363" w:rsidRDefault="00B07363" w:rsidP="007570D9">
      <w:pPr>
        <w:pStyle w:val="a3"/>
        <w:numPr>
          <w:ilvl w:val="0"/>
          <w:numId w:val="6"/>
        </w:numPr>
        <w:spacing w:line="360" w:lineRule="auto"/>
        <w:jc w:val="both"/>
        <w:rPr>
          <w:rFonts w:ascii="David" w:hAnsi="David" w:cs="David"/>
          <w:sz w:val="24"/>
          <w:szCs w:val="24"/>
        </w:rPr>
      </w:pPr>
      <w:r>
        <w:rPr>
          <w:rFonts w:ascii="David" w:hAnsi="David" w:cs="David" w:hint="cs"/>
          <w:sz w:val="24"/>
          <w:szCs w:val="24"/>
          <w:rtl/>
        </w:rPr>
        <w:t>שיקולי מדיניות:</w:t>
      </w:r>
    </w:p>
    <w:p w:rsidR="009C0BF2" w:rsidRDefault="009C0BF2" w:rsidP="007570D9">
      <w:pPr>
        <w:pStyle w:val="a3"/>
        <w:numPr>
          <w:ilvl w:val="0"/>
          <w:numId w:val="25"/>
        </w:numPr>
        <w:spacing w:line="360" w:lineRule="auto"/>
        <w:jc w:val="both"/>
        <w:rPr>
          <w:rFonts w:ascii="David" w:hAnsi="David" w:cs="David"/>
          <w:sz w:val="24"/>
          <w:szCs w:val="24"/>
        </w:rPr>
      </w:pPr>
      <w:r>
        <w:rPr>
          <w:rFonts w:ascii="David" w:hAnsi="David" w:cs="David" w:hint="cs"/>
          <w:sz w:val="24"/>
          <w:szCs w:val="24"/>
          <w:rtl/>
        </w:rPr>
        <w:t xml:space="preserve">מונע הנזק הזול- המרכזי בפסיקה, הנזק הוא אי הידיעה אם מדובר במחובר. </w:t>
      </w:r>
    </w:p>
    <w:p w:rsidR="009C0BF2" w:rsidRDefault="009C0BF2" w:rsidP="007570D9">
      <w:pPr>
        <w:pStyle w:val="a3"/>
        <w:numPr>
          <w:ilvl w:val="0"/>
          <w:numId w:val="25"/>
        </w:numPr>
        <w:spacing w:line="360" w:lineRule="auto"/>
        <w:jc w:val="both"/>
        <w:rPr>
          <w:rFonts w:ascii="David" w:hAnsi="David" w:cs="David"/>
          <w:sz w:val="24"/>
          <w:szCs w:val="24"/>
        </w:rPr>
      </w:pPr>
      <w:r>
        <w:rPr>
          <w:rFonts w:ascii="David" w:hAnsi="David" w:cs="David" w:hint="cs"/>
          <w:sz w:val="24"/>
          <w:szCs w:val="24"/>
          <w:rtl/>
        </w:rPr>
        <w:t>וודאות השוק</w:t>
      </w:r>
    </w:p>
    <w:p w:rsidR="009C0BF2" w:rsidRDefault="009C0BF2" w:rsidP="007570D9">
      <w:pPr>
        <w:pStyle w:val="a3"/>
        <w:numPr>
          <w:ilvl w:val="0"/>
          <w:numId w:val="25"/>
        </w:numPr>
        <w:spacing w:line="360" w:lineRule="auto"/>
        <w:jc w:val="both"/>
        <w:rPr>
          <w:rFonts w:ascii="David" w:hAnsi="David" w:cs="David"/>
          <w:sz w:val="24"/>
          <w:szCs w:val="24"/>
        </w:rPr>
      </w:pPr>
      <w:r>
        <w:rPr>
          <w:rFonts w:ascii="David" w:hAnsi="David" w:cs="David" w:hint="cs"/>
          <w:sz w:val="24"/>
          <w:szCs w:val="24"/>
          <w:rtl/>
        </w:rPr>
        <w:t>עידוד פעילות כלכלית</w:t>
      </w:r>
    </w:p>
    <w:p w:rsidR="009C0BF2" w:rsidRDefault="009C0BF2" w:rsidP="007570D9">
      <w:pPr>
        <w:pStyle w:val="a3"/>
        <w:numPr>
          <w:ilvl w:val="0"/>
          <w:numId w:val="25"/>
        </w:numPr>
        <w:spacing w:line="360" w:lineRule="auto"/>
        <w:jc w:val="both"/>
        <w:rPr>
          <w:rFonts w:ascii="David" w:hAnsi="David" w:cs="David"/>
          <w:sz w:val="24"/>
          <w:szCs w:val="24"/>
        </w:rPr>
      </w:pPr>
      <w:r>
        <w:rPr>
          <w:rFonts w:ascii="David" w:hAnsi="David" w:cs="David" w:hint="cs"/>
          <w:sz w:val="24"/>
          <w:szCs w:val="24"/>
          <w:rtl/>
        </w:rPr>
        <w:t>שיקולי יעילות מצרפית</w:t>
      </w:r>
    </w:p>
    <w:p w:rsidR="009C0BF2" w:rsidRDefault="009C0BF2" w:rsidP="007570D9">
      <w:pPr>
        <w:pStyle w:val="a3"/>
        <w:numPr>
          <w:ilvl w:val="0"/>
          <w:numId w:val="25"/>
        </w:numPr>
        <w:spacing w:line="360" w:lineRule="auto"/>
        <w:jc w:val="both"/>
        <w:rPr>
          <w:rFonts w:ascii="David" w:hAnsi="David" w:cs="David"/>
          <w:sz w:val="24"/>
          <w:szCs w:val="24"/>
        </w:rPr>
      </w:pPr>
      <w:r>
        <w:rPr>
          <w:rFonts w:ascii="David" w:hAnsi="David" w:cs="David" w:hint="cs"/>
          <w:sz w:val="24"/>
          <w:szCs w:val="24"/>
          <w:rtl/>
        </w:rPr>
        <w:t xml:space="preserve">שיקולי חלוקה- האם יש לקחת בחשבון? </w:t>
      </w:r>
    </w:p>
    <w:p w:rsidR="009C0BF2" w:rsidRDefault="0017564F" w:rsidP="009C0BF2">
      <w:pPr>
        <w:spacing w:line="360" w:lineRule="auto"/>
        <w:jc w:val="both"/>
        <w:rPr>
          <w:rFonts w:ascii="David" w:hAnsi="David" w:cs="David"/>
          <w:sz w:val="24"/>
          <w:szCs w:val="24"/>
          <w:rtl/>
        </w:rPr>
      </w:pPr>
      <w:r w:rsidRPr="00DC604C">
        <w:rPr>
          <w:rFonts w:ascii="David" w:hAnsi="David" w:cs="David" w:hint="cs"/>
          <w:b/>
          <w:bCs/>
          <w:sz w:val="24"/>
          <w:szCs w:val="24"/>
          <w:rtl/>
        </w:rPr>
        <w:t>ס'</w:t>
      </w:r>
      <w:r>
        <w:rPr>
          <w:rFonts w:ascii="David" w:hAnsi="David" w:cs="David" w:hint="cs"/>
          <w:sz w:val="24"/>
          <w:szCs w:val="24"/>
          <w:rtl/>
        </w:rPr>
        <w:t xml:space="preserve"> </w:t>
      </w:r>
      <w:r w:rsidRPr="00DC604C">
        <w:rPr>
          <w:rFonts w:ascii="David" w:hAnsi="David" w:cs="David" w:hint="cs"/>
          <w:b/>
          <w:bCs/>
          <w:sz w:val="24"/>
          <w:szCs w:val="24"/>
          <w:rtl/>
        </w:rPr>
        <w:t>14</w:t>
      </w:r>
      <w:r>
        <w:rPr>
          <w:rFonts w:ascii="David" w:hAnsi="David" w:cs="David" w:hint="cs"/>
          <w:sz w:val="24"/>
          <w:szCs w:val="24"/>
          <w:rtl/>
        </w:rPr>
        <w:t xml:space="preserve">: מגבלות הזכות- דבר הגורם נזק/ אי נוחות: </w:t>
      </w:r>
    </w:p>
    <w:p w:rsidR="0017564F" w:rsidRDefault="003A5A19" w:rsidP="009C0BF2">
      <w:pPr>
        <w:spacing w:line="360" w:lineRule="auto"/>
        <w:jc w:val="both"/>
        <w:rPr>
          <w:rFonts w:ascii="David" w:hAnsi="David" w:cs="David"/>
          <w:sz w:val="24"/>
          <w:szCs w:val="24"/>
          <w:rtl/>
        </w:rPr>
      </w:pPr>
      <w:r>
        <w:rPr>
          <w:rFonts w:ascii="David" w:hAnsi="David" w:cs="David" w:hint="cs"/>
          <w:sz w:val="24"/>
          <w:szCs w:val="24"/>
          <w:rtl/>
        </w:rPr>
        <w:t>ב</w:t>
      </w:r>
      <w:r>
        <w:rPr>
          <w:rFonts w:ascii="David" w:hAnsi="David" w:cs="David" w:hint="cs"/>
          <w:b/>
          <w:bCs/>
          <w:sz w:val="24"/>
          <w:szCs w:val="24"/>
          <w:rtl/>
        </w:rPr>
        <w:t>הררי נ' מואב</w:t>
      </w:r>
      <w:r>
        <w:rPr>
          <w:rFonts w:ascii="David" w:hAnsi="David" w:cs="David" w:hint="cs"/>
          <w:sz w:val="24"/>
          <w:szCs w:val="24"/>
          <w:rtl/>
        </w:rPr>
        <w:t xml:space="preserve"> נקבע שמניעת מעבר בחלקה (שנועד לחסוך בעלויות) כשיש אפשרות מעבר אחרת אינו דבר הגורם אי נוחות, מדובר בהסגת גבול שלגיטימי לשלול. הס' לא חל על כל עסקה ולא נועד כדי לחסוך בעלויות. </w:t>
      </w:r>
    </w:p>
    <w:p w:rsidR="003A5A19" w:rsidRPr="004528DC" w:rsidRDefault="003A5A19" w:rsidP="009C0BF2">
      <w:pPr>
        <w:spacing w:line="360" w:lineRule="auto"/>
        <w:jc w:val="both"/>
        <w:rPr>
          <w:rFonts w:ascii="David" w:hAnsi="David" w:cs="David"/>
          <w:sz w:val="24"/>
          <w:szCs w:val="24"/>
          <w:rtl/>
        </w:rPr>
      </w:pPr>
      <w:proofErr w:type="spellStart"/>
      <w:r>
        <w:rPr>
          <w:rFonts w:ascii="David" w:hAnsi="David" w:cs="David" w:hint="cs"/>
          <w:sz w:val="24"/>
          <w:szCs w:val="24"/>
          <w:rtl/>
        </w:rPr>
        <w:t>ב</w:t>
      </w:r>
      <w:r>
        <w:rPr>
          <w:rFonts w:ascii="David" w:hAnsi="David" w:cs="David" w:hint="cs"/>
          <w:b/>
          <w:bCs/>
          <w:sz w:val="24"/>
          <w:szCs w:val="24"/>
          <w:rtl/>
        </w:rPr>
        <w:t>רדומילסקי</w:t>
      </w:r>
      <w:proofErr w:type="spellEnd"/>
      <w:r>
        <w:rPr>
          <w:rFonts w:ascii="David" w:hAnsi="David" w:cs="David" w:hint="cs"/>
          <w:b/>
          <w:bCs/>
          <w:sz w:val="24"/>
          <w:szCs w:val="24"/>
          <w:rtl/>
        </w:rPr>
        <w:t xml:space="preserve"> </w:t>
      </w:r>
      <w:r w:rsidR="004528DC">
        <w:rPr>
          <w:rFonts w:ascii="David" w:hAnsi="David" w:cs="David" w:hint="cs"/>
          <w:b/>
          <w:bCs/>
          <w:sz w:val="24"/>
          <w:szCs w:val="24"/>
          <w:rtl/>
        </w:rPr>
        <w:t xml:space="preserve">נ' פרידמן </w:t>
      </w:r>
      <w:r>
        <w:rPr>
          <w:rFonts w:ascii="David" w:hAnsi="David" w:cs="David" w:hint="cs"/>
          <w:sz w:val="24"/>
          <w:szCs w:val="24"/>
          <w:rtl/>
        </w:rPr>
        <w:t xml:space="preserve">נקבע שמניעת מעבר של חוט מעל החצר (הרום) הוא גרימת אי נוחות. לא מדובר בעסקה למרות שברור שהמטרה היא כלכלית- למנוע ירושת דיירות מוגנת. בימ"ש קובע </w:t>
      </w:r>
      <w:r w:rsidR="004528DC">
        <w:rPr>
          <w:rFonts w:ascii="David" w:hAnsi="David" w:cs="David" w:hint="cs"/>
          <w:sz w:val="24"/>
          <w:szCs w:val="24"/>
          <w:rtl/>
        </w:rPr>
        <w:t xml:space="preserve">שלא לגיטימי לעשות זאת ע"י עמידה דווקנית על זכות. גם </w:t>
      </w:r>
      <w:proofErr w:type="spellStart"/>
      <w:r w:rsidR="004528DC">
        <w:rPr>
          <w:rFonts w:ascii="David" w:hAnsi="David" w:cs="David" w:hint="cs"/>
          <w:sz w:val="24"/>
          <w:szCs w:val="24"/>
          <w:rtl/>
        </w:rPr>
        <w:t>ב</w:t>
      </w:r>
      <w:r w:rsidR="004528DC">
        <w:rPr>
          <w:rFonts w:ascii="David" w:hAnsi="David" w:cs="David" w:hint="cs"/>
          <w:b/>
          <w:bCs/>
          <w:sz w:val="24"/>
          <w:szCs w:val="24"/>
          <w:rtl/>
        </w:rPr>
        <w:t>שוורצברגר</w:t>
      </w:r>
      <w:proofErr w:type="spellEnd"/>
      <w:r w:rsidR="004528DC">
        <w:rPr>
          <w:rFonts w:ascii="David" w:hAnsi="David" w:cs="David" w:hint="cs"/>
          <w:b/>
          <w:bCs/>
          <w:sz w:val="24"/>
          <w:szCs w:val="24"/>
          <w:rtl/>
        </w:rPr>
        <w:t xml:space="preserve"> </w:t>
      </w:r>
      <w:r w:rsidR="004528DC">
        <w:rPr>
          <w:rFonts w:ascii="David" w:hAnsi="David" w:cs="David" w:hint="cs"/>
          <w:sz w:val="24"/>
          <w:szCs w:val="24"/>
          <w:rtl/>
        </w:rPr>
        <w:t xml:space="preserve">הוחל ס' זה על דיירת סרבנית מבוגרת בגין סירוב לפרויקט התחדשות עירונית. </w:t>
      </w:r>
    </w:p>
    <w:p w:rsidR="00DC604C" w:rsidRDefault="004528DC" w:rsidP="00DC604C">
      <w:pPr>
        <w:spacing w:line="360" w:lineRule="auto"/>
        <w:jc w:val="both"/>
        <w:rPr>
          <w:rFonts w:ascii="David" w:hAnsi="David" w:cs="David"/>
          <w:sz w:val="24"/>
          <w:szCs w:val="24"/>
          <w:rtl/>
        </w:rPr>
      </w:pPr>
      <w:r>
        <w:rPr>
          <w:rFonts w:ascii="David" w:hAnsi="David" w:cs="David" w:hint="cs"/>
          <w:sz w:val="24"/>
          <w:szCs w:val="24"/>
          <w:rtl/>
        </w:rPr>
        <w:lastRenderedPageBreak/>
        <w:t>ב</w:t>
      </w:r>
      <w:r>
        <w:rPr>
          <w:rFonts w:ascii="David" w:hAnsi="David" w:cs="David" w:hint="cs"/>
          <w:b/>
          <w:bCs/>
          <w:sz w:val="24"/>
          <w:szCs w:val="24"/>
          <w:rtl/>
        </w:rPr>
        <w:t xml:space="preserve">רוקר נ' סלומון, </w:t>
      </w:r>
      <w:proofErr w:type="spellStart"/>
      <w:r>
        <w:rPr>
          <w:rFonts w:ascii="David" w:hAnsi="David" w:cs="David" w:hint="cs"/>
          <w:b/>
          <w:bCs/>
          <w:sz w:val="24"/>
          <w:szCs w:val="24"/>
          <w:rtl/>
        </w:rPr>
        <w:t>אנגלרד</w:t>
      </w:r>
      <w:proofErr w:type="spellEnd"/>
      <w:r>
        <w:rPr>
          <w:rFonts w:ascii="David" w:hAnsi="David" w:cs="David" w:hint="cs"/>
          <w:sz w:val="24"/>
          <w:szCs w:val="24"/>
          <w:rtl/>
        </w:rPr>
        <w:t xml:space="preserve"> קבע שיש לעשות מאזן נזקים ולכן אין להרוס את המחסן, </w:t>
      </w:r>
      <w:proofErr w:type="spellStart"/>
      <w:r>
        <w:rPr>
          <w:rFonts w:ascii="David" w:hAnsi="David" w:cs="David" w:hint="cs"/>
          <w:b/>
          <w:bCs/>
          <w:sz w:val="24"/>
          <w:szCs w:val="24"/>
          <w:rtl/>
        </w:rPr>
        <w:t>טירקל</w:t>
      </w:r>
      <w:proofErr w:type="spellEnd"/>
      <w:r>
        <w:rPr>
          <w:rFonts w:ascii="David" w:hAnsi="David" w:cs="David" w:hint="cs"/>
          <w:b/>
          <w:bCs/>
          <w:sz w:val="24"/>
          <w:szCs w:val="24"/>
          <w:rtl/>
        </w:rPr>
        <w:t>, חשין ולוין</w:t>
      </w:r>
      <w:r>
        <w:rPr>
          <w:rFonts w:ascii="David" w:hAnsi="David" w:cs="David" w:hint="cs"/>
          <w:sz w:val="24"/>
          <w:szCs w:val="24"/>
          <w:rtl/>
        </w:rPr>
        <w:t xml:space="preserve"> קובעים שס' 14 חל רק במקרי קיצון ולכן יש להרוס (תפיסה ליברטריאנית), </w:t>
      </w:r>
      <w:r>
        <w:rPr>
          <w:rFonts w:ascii="David" w:hAnsi="David" w:cs="David" w:hint="cs"/>
          <w:b/>
          <w:bCs/>
          <w:sz w:val="24"/>
          <w:szCs w:val="24"/>
          <w:rtl/>
        </w:rPr>
        <w:t xml:space="preserve">ברק, </w:t>
      </w:r>
      <w:proofErr w:type="spellStart"/>
      <w:r>
        <w:rPr>
          <w:rFonts w:ascii="David" w:hAnsi="David" w:cs="David" w:hint="cs"/>
          <w:b/>
          <w:bCs/>
          <w:sz w:val="24"/>
          <w:szCs w:val="24"/>
          <w:rtl/>
        </w:rPr>
        <w:t>שטרסברג</w:t>
      </w:r>
      <w:proofErr w:type="spellEnd"/>
      <w:r>
        <w:rPr>
          <w:rFonts w:ascii="David" w:hAnsi="David" w:cs="David" w:hint="cs"/>
          <w:b/>
          <w:bCs/>
          <w:sz w:val="24"/>
          <w:szCs w:val="24"/>
          <w:rtl/>
        </w:rPr>
        <w:t xml:space="preserve"> כהן ומצא</w:t>
      </w:r>
      <w:r>
        <w:rPr>
          <w:rFonts w:ascii="David" w:hAnsi="David" w:cs="David" w:hint="cs"/>
          <w:sz w:val="24"/>
          <w:szCs w:val="24"/>
          <w:rtl/>
        </w:rPr>
        <w:t xml:space="preserve"> קובעים </w:t>
      </w:r>
      <w:r w:rsidRPr="00DC604C">
        <w:rPr>
          <w:rFonts w:ascii="David" w:hAnsi="David" w:cs="David" w:hint="cs"/>
          <w:b/>
          <w:bCs/>
          <w:sz w:val="24"/>
          <w:szCs w:val="24"/>
          <w:rtl/>
        </w:rPr>
        <w:t>שס' 14</w:t>
      </w:r>
      <w:r>
        <w:rPr>
          <w:rFonts w:ascii="David" w:hAnsi="David" w:cs="David" w:hint="cs"/>
          <w:sz w:val="24"/>
          <w:szCs w:val="24"/>
          <w:rtl/>
        </w:rPr>
        <w:t xml:space="preserve"> הוא חובת תו"ל, וייבחן בשני שלבים:</w:t>
      </w:r>
    </w:p>
    <w:p w:rsidR="00DC604C" w:rsidRDefault="004528DC" w:rsidP="00740799">
      <w:pPr>
        <w:pStyle w:val="a3"/>
        <w:numPr>
          <w:ilvl w:val="0"/>
          <w:numId w:val="93"/>
        </w:numPr>
        <w:spacing w:line="360" w:lineRule="auto"/>
        <w:jc w:val="both"/>
        <w:rPr>
          <w:rFonts w:ascii="David" w:hAnsi="David" w:cs="David"/>
          <w:sz w:val="24"/>
          <w:szCs w:val="24"/>
        </w:rPr>
      </w:pPr>
      <w:r w:rsidRPr="00DC604C">
        <w:rPr>
          <w:rFonts w:ascii="David" w:hAnsi="David" w:cs="David" w:hint="cs"/>
          <w:sz w:val="24"/>
          <w:szCs w:val="24"/>
          <w:rtl/>
        </w:rPr>
        <w:t xml:space="preserve">מה המוסד הקנייני הנדון (בית משותף) </w:t>
      </w:r>
    </w:p>
    <w:p w:rsidR="00DC604C" w:rsidRDefault="004528DC" w:rsidP="00740799">
      <w:pPr>
        <w:pStyle w:val="a3"/>
        <w:numPr>
          <w:ilvl w:val="0"/>
          <w:numId w:val="93"/>
        </w:numPr>
        <w:spacing w:line="360" w:lineRule="auto"/>
        <w:jc w:val="both"/>
        <w:rPr>
          <w:rFonts w:ascii="David" w:hAnsi="David" w:cs="David"/>
          <w:sz w:val="24"/>
          <w:szCs w:val="24"/>
        </w:rPr>
      </w:pPr>
      <w:r w:rsidRPr="00DC604C">
        <w:rPr>
          <w:rFonts w:ascii="David" w:hAnsi="David" w:cs="David" w:hint="cs"/>
          <w:sz w:val="24"/>
          <w:szCs w:val="24"/>
          <w:rtl/>
        </w:rPr>
        <w:t xml:space="preserve">מה מע' היחסים שנמצא בה המוסד הנדון (מע' מוסדרת בין שכנים). </w:t>
      </w:r>
    </w:p>
    <w:p w:rsidR="00DC604C" w:rsidRDefault="004528DC" w:rsidP="00DC604C">
      <w:pPr>
        <w:spacing w:line="360" w:lineRule="auto"/>
        <w:jc w:val="both"/>
        <w:rPr>
          <w:rFonts w:ascii="David" w:hAnsi="David" w:cs="David"/>
          <w:sz w:val="24"/>
          <w:szCs w:val="24"/>
          <w:rtl/>
        </w:rPr>
      </w:pPr>
      <w:r w:rsidRPr="00DC604C">
        <w:rPr>
          <w:rFonts w:ascii="David" w:hAnsi="David" w:cs="David" w:hint="cs"/>
          <w:sz w:val="24"/>
          <w:szCs w:val="24"/>
          <w:rtl/>
        </w:rPr>
        <w:t xml:space="preserve">כאן היא הופרה ולכן יש להרוס. ככל שהמוסד יהיה פרטי יותר הס' יהיה מצומצם, ככל שהוא רחב וכולל מע' יחסים סוציאלית הס' יהיה מורחב. </w:t>
      </w:r>
    </w:p>
    <w:p w:rsidR="004528DC" w:rsidRPr="008D38DF" w:rsidRDefault="005D0566" w:rsidP="005D0566">
      <w:pPr>
        <w:spacing w:line="360" w:lineRule="auto"/>
        <w:jc w:val="center"/>
        <w:rPr>
          <w:rFonts w:ascii="David" w:hAnsi="David" w:cs="David"/>
          <w:sz w:val="24"/>
          <w:szCs w:val="24"/>
          <w:u w:val="double"/>
          <w:rtl/>
        </w:rPr>
      </w:pPr>
      <w:r w:rsidRPr="008D38DF">
        <w:rPr>
          <w:rFonts w:ascii="David" w:hAnsi="David" w:cs="David" w:hint="cs"/>
          <w:sz w:val="24"/>
          <w:szCs w:val="24"/>
          <w:u w:val="double"/>
          <w:rtl/>
        </w:rPr>
        <w:t>זיקת הנאה</w:t>
      </w:r>
    </w:p>
    <w:p w:rsidR="005D0566" w:rsidRDefault="005D0566" w:rsidP="004528DC">
      <w:pPr>
        <w:spacing w:line="360" w:lineRule="auto"/>
        <w:jc w:val="both"/>
        <w:rPr>
          <w:rFonts w:ascii="David" w:hAnsi="David" w:cs="David"/>
          <w:sz w:val="24"/>
          <w:szCs w:val="24"/>
          <w:rtl/>
        </w:rPr>
      </w:pPr>
      <w:r w:rsidRPr="00DC604C">
        <w:rPr>
          <w:rFonts w:ascii="David" w:hAnsi="David" w:cs="David" w:hint="cs"/>
          <w:b/>
          <w:bCs/>
          <w:sz w:val="24"/>
          <w:szCs w:val="24"/>
          <w:rtl/>
        </w:rPr>
        <w:t>ס'</w:t>
      </w:r>
      <w:r>
        <w:rPr>
          <w:rFonts w:ascii="David" w:hAnsi="David" w:cs="David" w:hint="cs"/>
          <w:sz w:val="24"/>
          <w:szCs w:val="24"/>
          <w:rtl/>
        </w:rPr>
        <w:t xml:space="preserve"> </w:t>
      </w:r>
      <w:r w:rsidRPr="00DC604C">
        <w:rPr>
          <w:rFonts w:ascii="David" w:hAnsi="David" w:cs="David" w:hint="cs"/>
          <w:b/>
          <w:bCs/>
          <w:sz w:val="24"/>
          <w:szCs w:val="24"/>
          <w:rtl/>
        </w:rPr>
        <w:t>5</w:t>
      </w:r>
      <w:r>
        <w:rPr>
          <w:rFonts w:ascii="David" w:hAnsi="David" w:cs="David" w:hint="cs"/>
          <w:sz w:val="24"/>
          <w:szCs w:val="24"/>
          <w:rtl/>
        </w:rPr>
        <w:t xml:space="preserve"> קובע יסוד חיובי- בעל המקרקעין חייב לתת לזכאי להנות, ויסוד שלילי- לא מדובר בחזקה או זכות שימוש ייחודית. כדאי לרשום אצל רשם המקרקעין כדי שתהיה רלוונטית כלפי צד ג'. </w:t>
      </w:r>
    </w:p>
    <w:p w:rsidR="005D0566" w:rsidRDefault="005D0566" w:rsidP="004528DC">
      <w:pPr>
        <w:spacing w:line="360" w:lineRule="auto"/>
        <w:jc w:val="both"/>
        <w:rPr>
          <w:rFonts w:ascii="David" w:hAnsi="David" w:cs="David"/>
          <w:sz w:val="24"/>
          <w:szCs w:val="24"/>
          <w:rtl/>
        </w:rPr>
      </w:pPr>
      <w:r>
        <w:rPr>
          <w:rFonts w:ascii="David" w:hAnsi="David" w:cs="David" w:hint="cs"/>
          <w:sz w:val="24"/>
          <w:szCs w:val="24"/>
          <w:rtl/>
        </w:rPr>
        <w:t>היווצרות הזיקה:</w:t>
      </w:r>
    </w:p>
    <w:p w:rsidR="005D0566" w:rsidRDefault="005D0566" w:rsidP="007570D9">
      <w:pPr>
        <w:pStyle w:val="a3"/>
        <w:numPr>
          <w:ilvl w:val="0"/>
          <w:numId w:val="26"/>
        </w:numPr>
        <w:spacing w:line="360" w:lineRule="auto"/>
        <w:jc w:val="both"/>
        <w:rPr>
          <w:rFonts w:ascii="David" w:hAnsi="David" w:cs="David"/>
          <w:sz w:val="24"/>
          <w:szCs w:val="24"/>
        </w:rPr>
      </w:pPr>
      <w:r>
        <w:rPr>
          <w:rFonts w:ascii="David" w:hAnsi="David" w:cs="David" w:hint="cs"/>
          <w:sz w:val="24"/>
          <w:szCs w:val="24"/>
          <w:rtl/>
        </w:rPr>
        <w:t>מכוח הסכם.</w:t>
      </w:r>
    </w:p>
    <w:p w:rsidR="005D0566" w:rsidRDefault="005D0566" w:rsidP="007570D9">
      <w:pPr>
        <w:pStyle w:val="a3"/>
        <w:numPr>
          <w:ilvl w:val="0"/>
          <w:numId w:val="26"/>
        </w:numPr>
        <w:spacing w:line="360" w:lineRule="auto"/>
        <w:jc w:val="both"/>
        <w:rPr>
          <w:rFonts w:ascii="David" w:hAnsi="David" w:cs="David"/>
          <w:sz w:val="24"/>
          <w:szCs w:val="24"/>
        </w:rPr>
      </w:pPr>
      <w:r>
        <w:rPr>
          <w:rFonts w:ascii="David" w:hAnsi="David" w:cs="David" w:hint="cs"/>
          <w:sz w:val="24"/>
          <w:szCs w:val="24"/>
          <w:rtl/>
        </w:rPr>
        <w:t>מכוח הדין- צוואה, פס"ד, מעשה מנהלי (</w:t>
      </w:r>
      <w:r>
        <w:rPr>
          <w:rFonts w:ascii="David" w:hAnsi="David" w:cs="David" w:hint="cs"/>
          <w:b/>
          <w:bCs/>
          <w:sz w:val="24"/>
          <w:szCs w:val="24"/>
          <w:rtl/>
        </w:rPr>
        <w:t>קיבוץ החותרים</w:t>
      </w:r>
      <w:r>
        <w:rPr>
          <w:rFonts w:ascii="David" w:hAnsi="David" w:cs="David" w:hint="cs"/>
          <w:sz w:val="24"/>
          <w:szCs w:val="24"/>
          <w:rtl/>
        </w:rPr>
        <w:t xml:space="preserve">). </w:t>
      </w:r>
    </w:p>
    <w:p w:rsidR="005D0566" w:rsidRDefault="005D0566" w:rsidP="007570D9">
      <w:pPr>
        <w:pStyle w:val="a3"/>
        <w:numPr>
          <w:ilvl w:val="0"/>
          <w:numId w:val="26"/>
        </w:numPr>
        <w:spacing w:line="360" w:lineRule="auto"/>
        <w:jc w:val="both"/>
        <w:rPr>
          <w:rFonts w:ascii="David" w:hAnsi="David" w:cs="David"/>
          <w:sz w:val="24"/>
          <w:szCs w:val="24"/>
        </w:rPr>
      </w:pPr>
      <w:r>
        <w:rPr>
          <w:rFonts w:ascii="David" w:hAnsi="David" w:cs="David" w:hint="cs"/>
          <w:sz w:val="24"/>
          <w:szCs w:val="24"/>
          <w:rtl/>
        </w:rPr>
        <w:t xml:space="preserve">מחמת </w:t>
      </w:r>
      <w:r w:rsidR="00C04335">
        <w:rPr>
          <w:rFonts w:ascii="David" w:hAnsi="David" w:cs="David" w:hint="cs"/>
          <w:sz w:val="24"/>
          <w:szCs w:val="24"/>
          <w:rtl/>
        </w:rPr>
        <w:t>כ</w:t>
      </w:r>
      <w:r>
        <w:rPr>
          <w:rFonts w:ascii="David" w:hAnsi="David" w:cs="David" w:hint="cs"/>
          <w:sz w:val="24"/>
          <w:szCs w:val="24"/>
          <w:rtl/>
        </w:rPr>
        <w:t xml:space="preserve">ורח- כורח פיזי שמחייב מתן זיקת הנאה לאחר כדי לממש את זכותו. </w:t>
      </w:r>
    </w:p>
    <w:p w:rsidR="005D0566" w:rsidRDefault="005D0566" w:rsidP="007570D9">
      <w:pPr>
        <w:pStyle w:val="a3"/>
        <w:numPr>
          <w:ilvl w:val="0"/>
          <w:numId w:val="26"/>
        </w:numPr>
        <w:spacing w:line="360" w:lineRule="auto"/>
        <w:jc w:val="both"/>
        <w:rPr>
          <w:rFonts w:ascii="David" w:hAnsi="David" w:cs="David"/>
          <w:sz w:val="24"/>
          <w:szCs w:val="24"/>
        </w:rPr>
      </w:pPr>
      <w:r>
        <w:rPr>
          <w:rFonts w:ascii="David" w:hAnsi="David" w:cs="David" w:hint="cs"/>
          <w:sz w:val="24"/>
          <w:szCs w:val="24"/>
          <w:rtl/>
        </w:rPr>
        <w:t>מכוח שנים</w:t>
      </w:r>
      <w:r w:rsidR="00110DA0">
        <w:rPr>
          <w:rFonts w:ascii="David" w:hAnsi="David" w:cs="David" w:hint="cs"/>
          <w:sz w:val="24"/>
          <w:szCs w:val="24"/>
          <w:rtl/>
        </w:rPr>
        <w:t xml:space="preserve">, ס' </w:t>
      </w:r>
      <w:r w:rsidR="00110DA0" w:rsidRPr="00DC604C">
        <w:rPr>
          <w:rFonts w:ascii="David" w:hAnsi="David" w:cs="David" w:hint="cs"/>
          <w:b/>
          <w:bCs/>
          <w:sz w:val="24"/>
          <w:szCs w:val="24"/>
          <w:rtl/>
        </w:rPr>
        <w:t>94</w:t>
      </w:r>
      <w:r>
        <w:rPr>
          <w:rFonts w:ascii="David" w:hAnsi="David" w:cs="David" w:hint="cs"/>
          <w:sz w:val="24"/>
          <w:szCs w:val="24"/>
          <w:rtl/>
        </w:rPr>
        <w:t xml:space="preserve">- </w:t>
      </w:r>
      <w:r w:rsidR="00110DA0">
        <w:rPr>
          <w:rFonts w:ascii="David" w:hAnsi="David" w:cs="David" w:hint="cs"/>
          <w:sz w:val="24"/>
          <w:szCs w:val="24"/>
          <w:rtl/>
        </w:rPr>
        <w:t xml:space="preserve">שנוי במחלוקת כי אין הסכמה אקטיבית של הבעלים. </w:t>
      </w:r>
    </w:p>
    <w:p w:rsidR="00110DA0" w:rsidRDefault="00110DA0" w:rsidP="007570D9">
      <w:pPr>
        <w:pStyle w:val="a3"/>
        <w:numPr>
          <w:ilvl w:val="0"/>
          <w:numId w:val="29"/>
        </w:numPr>
        <w:spacing w:line="360" w:lineRule="auto"/>
        <w:jc w:val="both"/>
        <w:rPr>
          <w:rFonts w:ascii="David" w:hAnsi="David" w:cs="David"/>
          <w:sz w:val="24"/>
          <w:szCs w:val="24"/>
        </w:rPr>
      </w:pPr>
      <w:r>
        <w:rPr>
          <w:rFonts w:ascii="David" w:hAnsi="David" w:cs="David" w:hint="cs"/>
          <w:sz w:val="24"/>
          <w:szCs w:val="24"/>
          <w:rtl/>
        </w:rPr>
        <w:t xml:space="preserve">טיב הזכות: זכות שראויה להיות זיקת הנאה (לפי הגדרת ס' </w:t>
      </w:r>
      <w:r w:rsidRPr="00DC604C">
        <w:rPr>
          <w:rFonts w:ascii="David" w:hAnsi="David" w:cs="David" w:hint="cs"/>
          <w:b/>
          <w:bCs/>
          <w:sz w:val="24"/>
          <w:szCs w:val="24"/>
          <w:rtl/>
        </w:rPr>
        <w:t>5</w:t>
      </w:r>
      <w:r>
        <w:rPr>
          <w:rFonts w:ascii="David" w:hAnsi="David" w:cs="David" w:hint="cs"/>
          <w:sz w:val="24"/>
          <w:szCs w:val="24"/>
          <w:rtl/>
        </w:rPr>
        <w:t xml:space="preserve">). </w:t>
      </w:r>
    </w:p>
    <w:p w:rsidR="00110DA0" w:rsidRDefault="00110DA0" w:rsidP="007570D9">
      <w:pPr>
        <w:pStyle w:val="a3"/>
        <w:numPr>
          <w:ilvl w:val="0"/>
          <w:numId w:val="29"/>
        </w:numPr>
        <w:spacing w:line="360" w:lineRule="auto"/>
        <w:jc w:val="both"/>
        <w:rPr>
          <w:rFonts w:ascii="David" w:hAnsi="David" w:cs="David"/>
          <w:sz w:val="24"/>
          <w:szCs w:val="24"/>
        </w:rPr>
      </w:pPr>
      <w:r>
        <w:rPr>
          <w:rFonts w:ascii="David" w:hAnsi="David" w:cs="David" w:hint="cs"/>
          <w:sz w:val="24"/>
          <w:szCs w:val="24"/>
          <w:rtl/>
        </w:rPr>
        <w:t xml:space="preserve">טיב השימוש: לפי פס"ד </w:t>
      </w:r>
      <w:r>
        <w:rPr>
          <w:rFonts w:ascii="David" w:hAnsi="David" w:cs="David" w:hint="cs"/>
          <w:b/>
          <w:bCs/>
          <w:sz w:val="24"/>
          <w:szCs w:val="24"/>
          <w:rtl/>
        </w:rPr>
        <w:t>בן חורין</w:t>
      </w:r>
      <w:r>
        <w:rPr>
          <w:rFonts w:ascii="David" w:hAnsi="David" w:cs="David" w:hint="cs"/>
          <w:sz w:val="24"/>
          <w:szCs w:val="24"/>
          <w:rtl/>
        </w:rPr>
        <w:t>:</w:t>
      </w:r>
    </w:p>
    <w:p w:rsidR="00110DA0" w:rsidRDefault="00110DA0" w:rsidP="007570D9">
      <w:pPr>
        <w:pStyle w:val="a3"/>
        <w:numPr>
          <w:ilvl w:val="0"/>
          <w:numId w:val="30"/>
        </w:numPr>
        <w:spacing w:line="360" w:lineRule="auto"/>
        <w:jc w:val="both"/>
        <w:rPr>
          <w:rFonts w:ascii="David" w:hAnsi="David" w:cs="David"/>
          <w:sz w:val="24"/>
          <w:szCs w:val="24"/>
        </w:rPr>
      </w:pPr>
      <w:r>
        <w:rPr>
          <w:rFonts w:ascii="David" w:hAnsi="David" w:cs="David" w:hint="cs"/>
          <w:sz w:val="24"/>
          <w:szCs w:val="24"/>
          <w:rtl/>
        </w:rPr>
        <w:t>נוגד לזכות בעל המקרקעין הכפופים.</w:t>
      </w:r>
    </w:p>
    <w:p w:rsidR="00110DA0" w:rsidRDefault="00110DA0" w:rsidP="007570D9">
      <w:pPr>
        <w:pStyle w:val="a3"/>
        <w:numPr>
          <w:ilvl w:val="0"/>
          <w:numId w:val="30"/>
        </w:numPr>
        <w:spacing w:line="360" w:lineRule="auto"/>
        <w:jc w:val="both"/>
        <w:rPr>
          <w:rFonts w:ascii="David" w:hAnsi="David" w:cs="David"/>
          <w:sz w:val="24"/>
          <w:szCs w:val="24"/>
        </w:rPr>
      </w:pPr>
      <w:r>
        <w:rPr>
          <w:rFonts w:ascii="David" w:hAnsi="David" w:cs="David" w:hint="cs"/>
          <w:sz w:val="24"/>
          <w:szCs w:val="24"/>
          <w:rtl/>
        </w:rPr>
        <w:t>גלוי לכל.</w:t>
      </w:r>
    </w:p>
    <w:p w:rsidR="00110DA0" w:rsidRDefault="00110DA0" w:rsidP="007570D9">
      <w:pPr>
        <w:pStyle w:val="a3"/>
        <w:numPr>
          <w:ilvl w:val="0"/>
          <w:numId w:val="30"/>
        </w:numPr>
        <w:spacing w:line="360" w:lineRule="auto"/>
        <w:jc w:val="both"/>
        <w:rPr>
          <w:rFonts w:ascii="David" w:hAnsi="David" w:cs="David"/>
          <w:sz w:val="24"/>
          <w:szCs w:val="24"/>
        </w:rPr>
      </w:pPr>
      <w:r>
        <w:rPr>
          <w:rFonts w:ascii="David" w:hAnsi="David" w:cs="David" w:hint="cs"/>
          <w:sz w:val="24"/>
          <w:szCs w:val="24"/>
          <w:rtl/>
        </w:rPr>
        <w:t>ידיעה קונסטרוקטיבית של בעל המקרקעין הכפופים.</w:t>
      </w:r>
    </w:p>
    <w:p w:rsidR="00110DA0" w:rsidRDefault="00110DA0" w:rsidP="007570D9">
      <w:pPr>
        <w:pStyle w:val="a3"/>
        <w:numPr>
          <w:ilvl w:val="0"/>
          <w:numId w:val="30"/>
        </w:numPr>
        <w:spacing w:line="360" w:lineRule="auto"/>
        <w:jc w:val="both"/>
        <w:rPr>
          <w:rFonts w:ascii="David" w:hAnsi="David" w:cs="David"/>
          <w:sz w:val="24"/>
          <w:szCs w:val="24"/>
        </w:rPr>
      </w:pPr>
      <w:r>
        <w:rPr>
          <w:rFonts w:ascii="David" w:hAnsi="David" w:cs="David" w:hint="cs"/>
          <w:sz w:val="24"/>
          <w:szCs w:val="24"/>
          <w:rtl/>
        </w:rPr>
        <w:t xml:space="preserve">מקורו לא בזכות חוזית. </w:t>
      </w:r>
    </w:p>
    <w:p w:rsidR="00110DA0" w:rsidRPr="00110DA0" w:rsidRDefault="00110DA0" w:rsidP="007570D9">
      <w:pPr>
        <w:pStyle w:val="a3"/>
        <w:numPr>
          <w:ilvl w:val="0"/>
          <w:numId w:val="29"/>
        </w:numPr>
        <w:spacing w:line="360" w:lineRule="auto"/>
        <w:jc w:val="both"/>
        <w:rPr>
          <w:rFonts w:ascii="David" w:hAnsi="David" w:cs="David"/>
          <w:sz w:val="24"/>
          <w:szCs w:val="24"/>
        </w:rPr>
      </w:pPr>
      <w:r>
        <w:rPr>
          <w:rFonts w:ascii="David" w:hAnsi="David" w:cs="David" w:hint="cs"/>
          <w:sz w:val="24"/>
          <w:szCs w:val="24"/>
          <w:rtl/>
        </w:rPr>
        <w:t>תקופת השימוש: 30 שנה (רציונל הסתמכותי). יכול להיות לסירוגין (</w:t>
      </w:r>
      <w:r>
        <w:rPr>
          <w:rFonts w:ascii="David" w:hAnsi="David" w:cs="David" w:hint="cs"/>
          <w:b/>
          <w:bCs/>
          <w:sz w:val="24"/>
          <w:szCs w:val="24"/>
          <w:rtl/>
        </w:rPr>
        <w:t>בן חורין, טוינה נ' לוי</w:t>
      </w:r>
      <w:r>
        <w:rPr>
          <w:rFonts w:ascii="David" w:hAnsi="David" w:cs="David" w:hint="cs"/>
          <w:sz w:val="24"/>
          <w:szCs w:val="24"/>
          <w:rtl/>
        </w:rPr>
        <w:t xml:space="preserve">), וכן לא בהכרח ע"י אדם אחד אלא גם </w:t>
      </w:r>
      <w:proofErr w:type="spellStart"/>
      <w:r>
        <w:rPr>
          <w:rFonts w:ascii="David" w:hAnsi="David" w:cs="David" w:hint="cs"/>
          <w:sz w:val="24"/>
          <w:szCs w:val="24"/>
          <w:rtl/>
        </w:rPr>
        <w:t>חליפיו</w:t>
      </w:r>
      <w:proofErr w:type="spellEnd"/>
      <w:r>
        <w:rPr>
          <w:rFonts w:ascii="David" w:hAnsi="David" w:cs="David" w:hint="cs"/>
          <w:sz w:val="24"/>
          <w:szCs w:val="24"/>
          <w:rtl/>
        </w:rPr>
        <w:t>. תקופה זו תופסק ע"י הודעה בכתב למשתמש/ הודעה לציבור.</w:t>
      </w:r>
    </w:p>
    <w:p w:rsidR="005D0566" w:rsidRDefault="005D0566" w:rsidP="005D0566">
      <w:pPr>
        <w:spacing w:line="360" w:lineRule="auto"/>
        <w:jc w:val="both"/>
        <w:rPr>
          <w:rFonts w:ascii="David" w:hAnsi="David" w:cs="David"/>
          <w:sz w:val="24"/>
          <w:szCs w:val="24"/>
          <w:rtl/>
        </w:rPr>
      </w:pPr>
      <w:r>
        <w:rPr>
          <w:rFonts w:ascii="David" w:hAnsi="David" w:cs="David" w:hint="cs"/>
          <w:sz w:val="24"/>
          <w:szCs w:val="24"/>
          <w:rtl/>
        </w:rPr>
        <w:t>הזכאים</w:t>
      </w:r>
      <w:r w:rsidR="00110DA0">
        <w:rPr>
          <w:rFonts w:ascii="David" w:hAnsi="David" w:cs="David" w:hint="cs"/>
          <w:sz w:val="24"/>
          <w:szCs w:val="24"/>
          <w:rtl/>
        </w:rPr>
        <w:t xml:space="preserve">- </w:t>
      </w:r>
      <w:r w:rsidR="00110DA0" w:rsidRPr="00DC604C">
        <w:rPr>
          <w:rFonts w:ascii="David" w:hAnsi="David" w:cs="David" w:hint="cs"/>
          <w:b/>
          <w:bCs/>
          <w:sz w:val="24"/>
          <w:szCs w:val="24"/>
          <w:rtl/>
        </w:rPr>
        <w:t>ס' 92</w:t>
      </w:r>
      <w:r>
        <w:rPr>
          <w:rFonts w:ascii="David" w:hAnsi="David" w:cs="David" w:hint="cs"/>
          <w:sz w:val="24"/>
          <w:szCs w:val="24"/>
          <w:rtl/>
        </w:rPr>
        <w:t>:</w:t>
      </w:r>
    </w:p>
    <w:p w:rsidR="005D0566" w:rsidRDefault="005D0566" w:rsidP="007570D9">
      <w:pPr>
        <w:pStyle w:val="a3"/>
        <w:numPr>
          <w:ilvl w:val="0"/>
          <w:numId w:val="27"/>
        </w:numPr>
        <w:spacing w:line="360" w:lineRule="auto"/>
        <w:jc w:val="both"/>
        <w:rPr>
          <w:rFonts w:ascii="David" w:hAnsi="David" w:cs="David"/>
          <w:sz w:val="24"/>
          <w:szCs w:val="24"/>
        </w:rPr>
      </w:pPr>
      <w:r>
        <w:rPr>
          <w:rFonts w:ascii="David" w:hAnsi="David" w:cs="David" w:hint="cs"/>
          <w:sz w:val="24"/>
          <w:szCs w:val="24"/>
          <w:rtl/>
        </w:rPr>
        <w:t>אדם.</w:t>
      </w:r>
    </w:p>
    <w:p w:rsidR="005D0566" w:rsidRDefault="005D0566" w:rsidP="007570D9">
      <w:pPr>
        <w:pStyle w:val="a3"/>
        <w:numPr>
          <w:ilvl w:val="0"/>
          <w:numId w:val="27"/>
        </w:numPr>
        <w:spacing w:line="360" w:lineRule="auto"/>
        <w:jc w:val="both"/>
        <w:rPr>
          <w:rFonts w:ascii="David" w:hAnsi="David" w:cs="David"/>
          <w:sz w:val="24"/>
          <w:szCs w:val="24"/>
        </w:rPr>
      </w:pPr>
      <w:r>
        <w:rPr>
          <w:rFonts w:ascii="David" w:hAnsi="David" w:cs="David" w:hint="cs"/>
          <w:sz w:val="24"/>
          <w:szCs w:val="24"/>
          <w:rtl/>
        </w:rPr>
        <w:t>סוג בני אדם (דיירי בית משותף).</w:t>
      </w:r>
    </w:p>
    <w:p w:rsidR="005D0566" w:rsidRDefault="005D0566" w:rsidP="007570D9">
      <w:pPr>
        <w:pStyle w:val="a3"/>
        <w:numPr>
          <w:ilvl w:val="0"/>
          <w:numId w:val="27"/>
        </w:numPr>
        <w:spacing w:line="360" w:lineRule="auto"/>
        <w:jc w:val="both"/>
        <w:rPr>
          <w:rFonts w:ascii="David" w:hAnsi="David" w:cs="David"/>
          <w:sz w:val="24"/>
          <w:szCs w:val="24"/>
        </w:rPr>
      </w:pPr>
      <w:r>
        <w:rPr>
          <w:rFonts w:ascii="David" w:hAnsi="David" w:cs="David" w:hint="cs"/>
          <w:sz w:val="24"/>
          <w:szCs w:val="24"/>
          <w:rtl/>
        </w:rPr>
        <w:t>ציבור</w:t>
      </w:r>
      <w:r>
        <w:rPr>
          <w:rFonts w:ascii="David" w:hAnsi="David" w:cs="David" w:hint="cs"/>
          <w:sz w:val="24"/>
          <w:szCs w:val="24"/>
        </w:rPr>
        <w:t xml:space="preserve"> </w:t>
      </w:r>
      <w:r>
        <w:rPr>
          <w:rFonts w:ascii="David" w:hAnsi="David" w:cs="David" w:hint="cs"/>
          <w:sz w:val="24"/>
          <w:szCs w:val="24"/>
          <w:rtl/>
        </w:rPr>
        <w:t>(</w:t>
      </w:r>
      <w:proofErr w:type="spellStart"/>
      <w:r>
        <w:rPr>
          <w:rFonts w:ascii="David" w:hAnsi="David" w:cs="David" w:hint="cs"/>
          <w:sz w:val="24"/>
          <w:szCs w:val="24"/>
          <w:rtl/>
        </w:rPr>
        <w:t>בי"כ</w:t>
      </w:r>
      <w:proofErr w:type="spellEnd"/>
      <w:r>
        <w:rPr>
          <w:rFonts w:ascii="David" w:hAnsi="David" w:cs="David" w:hint="cs"/>
          <w:sz w:val="24"/>
          <w:szCs w:val="24"/>
          <w:rtl/>
        </w:rPr>
        <w:t>, בי"ח, בי"ס).</w:t>
      </w:r>
    </w:p>
    <w:p w:rsidR="005D0566" w:rsidRDefault="005D0566" w:rsidP="007570D9">
      <w:pPr>
        <w:pStyle w:val="a3"/>
        <w:numPr>
          <w:ilvl w:val="0"/>
          <w:numId w:val="27"/>
        </w:numPr>
        <w:spacing w:line="360" w:lineRule="auto"/>
        <w:jc w:val="both"/>
        <w:rPr>
          <w:rFonts w:ascii="David" w:hAnsi="David" w:cs="David"/>
          <w:sz w:val="24"/>
          <w:szCs w:val="24"/>
        </w:rPr>
      </w:pPr>
      <w:r>
        <w:rPr>
          <w:rFonts w:ascii="David" w:hAnsi="David" w:cs="David" w:hint="cs"/>
          <w:sz w:val="24"/>
          <w:szCs w:val="24"/>
          <w:rtl/>
        </w:rPr>
        <w:t xml:space="preserve">מקרקעין- ניתן לקבוע שהמקרקעין </w:t>
      </w:r>
      <w:r w:rsidR="00110DA0">
        <w:rPr>
          <w:rFonts w:ascii="David" w:hAnsi="David" w:cs="David" w:hint="cs"/>
          <w:sz w:val="24"/>
          <w:szCs w:val="24"/>
          <w:rtl/>
        </w:rPr>
        <w:t>כפופים/ זכאים</w:t>
      </w:r>
      <w:r>
        <w:rPr>
          <w:rFonts w:ascii="David" w:hAnsi="David" w:cs="David" w:hint="cs"/>
          <w:sz w:val="24"/>
          <w:szCs w:val="24"/>
          <w:rtl/>
        </w:rPr>
        <w:t xml:space="preserve"> </w:t>
      </w:r>
      <w:r w:rsidR="00110DA0">
        <w:rPr>
          <w:rFonts w:ascii="David" w:hAnsi="David" w:cs="David" w:hint="cs"/>
          <w:sz w:val="24"/>
          <w:szCs w:val="24"/>
          <w:rtl/>
        </w:rPr>
        <w:t>ל</w:t>
      </w:r>
      <w:r>
        <w:rPr>
          <w:rFonts w:ascii="David" w:hAnsi="David" w:cs="David" w:hint="cs"/>
          <w:sz w:val="24"/>
          <w:szCs w:val="24"/>
          <w:rtl/>
        </w:rPr>
        <w:t xml:space="preserve">זיקת הנאה ללא קשר לבעליהם. </w:t>
      </w:r>
    </w:p>
    <w:p w:rsidR="00110DA0" w:rsidRDefault="00110DA0" w:rsidP="00110DA0">
      <w:pPr>
        <w:spacing w:line="360" w:lineRule="auto"/>
        <w:jc w:val="both"/>
        <w:rPr>
          <w:rFonts w:ascii="David" w:hAnsi="David" w:cs="David"/>
          <w:sz w:val="24"/>
          <w:szCs w:val="24"/>
          <w:rtl/>
        </w:rPr>
      </w:pPr>
      <w:r>
        <w:rPr>
          <w:rFonts w:ascii="David" w:hAnsi="David" w:cs="David" w:hint="cs"/>
          <w:sz w:val="24"/>
          <w:szCs w:val="24"/>
          <w:rtl/>
        </w:rPr>
        <w:t xml:space="preserve">תוכן הזיקה- </w:t>
      </w:r>
      <w:r w:rsidRPr="00DC604C">
        <w:rPr>
          <w:rFonts w:ascii="David" w:hAnsi="David" w:cs="David" w:hint="cs"/>
          <w:b/>
          <w:bCs/>
          <w:sz w:val="24"/>
          <w:szCs w:val="24"/>
          <w:rtl/>
        </w:rPr>
        <w:t>ס'</w:t>
      </w:r>
      <w:r>
        <w:rPr>
          <w:rFonts w:ascii="David" w:hAnsi="David" w:cs="David" w:hint="cs"/>
          <w:sz w:val="24"/>
          <w:szCs w:val="24"/>
          <w:rtl/>
        </w:rPr>
        <w:t xml:space="preserve"> </w:t>
      </w:r>
      <w:r w:rsidRPr="00DC604C">
        <w:rPr>
          <w:rFonts w:ascii="David" w:hAnsi="David" w:cs="David" w:hint="cs"/>
          <w:b/>
          <w:bCs/>
          <w:sz w:val="24"/>
          <w:szCs w:val="24"/>
          <w:rtl/>
        </w:rPr>
        <w:t>93</w:t>
      </w:r>
      <w:r>
        <w:rPr>
          <w:rFonts w:ascii="David" w:hAnsi="David" w:cs="David" w:hint="cs"/>
          <w:sz w:val="24"/>
          <w:szCs w:val="24"/>
          <w:rtl/>
        </w:rPr>
        <w:t>:</w:t>
      </w:r>
    </w:p>
    <w:p w:rsidR="00110DA0" w:rsidRDefault="00110DA0" w:rsidP="007570D9">
      <w:pPr>
        <w:pStyle w:val="a3"/>
        <w:numPr>
          <w:ilvl w:val="0"/>
          <w:numId w:val="28"/>
        </w:numPr>
        <w:spacing w:line="360" w:lineRule="auto"/>
        <w:jc w:val="both"/>
        <w:rPr>
          <w:rFonts w:ascii="David" w:hAnsi="David" w:cs="David"/>
          <w:sz w:val="24"/>
          <w:szCs w:val="24"/>
        </w:rPr>
      </w:pPr>
      <w:r>
        <w:rPr>
          <w:rFonts w:ascii="David" w:hAnsi="David" w:cs="David" w:hint="cs"/>
          <w:sz w:val="24"/>
          <w:szCs w:val="24"/>
          <w:rtl/>
        </w:rPr>
        <w:t>זכאות לשימוש מסוים (ולא לכל שימוש).</w:t>
      </w:r>
    </w:p>
    <w:p w:rsidR="00110DA0" w:rsidRDefault="00110DA0" w:rsidP="007570D9">
      <w:pPr>
        <w:pStyle w:val="a3"/>
        <w:numPr>
          <w:ilvl w:val="0"/>
          <w:numId w:val="28"/>
        </w:numPr>
        <w:spacing w:line="360" w:lineRule="auto"/>
        <w:jc w:val="both"/>
        <w:rPr>
          <w:rFonts w:ascii="David" w:hAnsi="David" w:cs="David"/>
          <w:sz w:val="24"/>
          <w:szCs w:val="24"/>
        </w:rPr>
      </w:pPr>
      <w:r>
        <w:rPr>
          <w:rFonts w:ascii="David" w:hAnsi="David" w:cs="David" w:hint="cs"/>
          <w:sz w:val="24"/>
          <w:szCs w:val="24"/>
          <w:rtl/>
        </w:rPr>
        <w:t>הימנעות מביצוע פעולות מסוימות ע"י הבעלים הכפופים (כמו נטיעת עץ).</w:t>
      </w:r>
    </w:p>
    <w:p w:rsidR="00110DA0" w:rsidRDefault="00110DA0" w:rsidP="007570D9">
      <w:pPr>
        <w:pStyle w:val="a3"/>
        <w:numPr>
          <w:ilvl w:val="0"/>
          <w:numId w:val="28"/>
        </w:numPr>
        <w:spacing w:line="360" w:lineRule="auto"/>
        <w:jc w:val="both"/>
        <w:rPr>
          <w:rFonts w:ascii="David" w:hAnsi="David" w:cs="David"/>
          <w:sz w:val="24"/>
          <w:szCs w:val="24"/>
        </w:rPr>
      </w:pPr>
      <w:r>
        <w:rPr>
          <w:rFonts w:ascii="David" w:hAnsi="David" w:cs="David" w:hint="cs"/>
          <w:sz w:val="24"/>
          <w:szCs w:val="24"/>
          <w:rtl/>
        </w:rPr>
        <w:t>חובה לביצוע פעולות מסוימות של הבעלים הכפופים ולא להגביל פעולה במקרקעין.</w:t>
      </w:r>
    </w:p>
    <w:p w:rsidR="00110DA0" w:rsidRDefault="00110DA0" w:rsidP="00110DA0">
      <w:pPr>
        <w:spacing w:line="360" w:lineRule="auto"/>
        <w:jc w:val="both"/>
        <w:rPr>
          <w:rFonts w:ascii="David" w:hAnsi="David" w:cs="David"/>
          <w:sz w:val="24"/>
          <w:szCs w:val="24"/>
          <w:rtl/>
        </w:rPr>
      </w:pPr>
      <w:r w:rsidRPr="00DC604C">
        <w:rPr>
          <w:rFonts w:ascii="David" w:hAnsi="David" w:cs="David" w:hint="cs"/>
          <w:b/>
          <w:bCs/>
          <w:sz w:val="24"/>
          <w:szCs w:val="24"/>
          <w:rtl/>
        </w:rPr>
        <w:lastRenderedPageBreak/>
        <w:t>ס' 97</w:t>
      </w:r>
      <w:r>
        <w:rPr>
          <w:rFonts w:ascii="David" w:hAnsi="David" w:cs="David" w:hint="cs"/>
          <w:sz w:val="24"/>
          <w:szCs w:val="24"/>
          <w:rtl/>
        </w:rPr>
        <w:t xml:space="preserve"> קובע שבמקרה של פיצול המקרקעין, הזיקה תמשיך להיות בחלק שבו הייתה קודם, באותו אופן. </w:t>
      </w:r>
    </w:p>
    <w:p w:rsidR="00110DA0" w:rsidRDefault="00110DA0" w:rsidP="00110DA0">
      <w:pPr>
        <w:spacing w:line="360" w:lineRule="auto"/>
        <w:jc w:val="both"/>
        <w:rPr>
          <w:rFonts w:ascii="David" w:hAnsi="David" w:cs="David"/>
          <w:sz w:val="24"/>
          <w:szCs w:val="24"/>
          <w:rtl/>
        </w:rPr>
      </w:pPr>
      <w:r w:rsidRPr="00DC604C">
        <w:rPr>
          <w:rFonts w:ascii="David" w:hAnsi="David" w:cs="David" w:hint="cs"/>
          <w:b/>
          <w:bCs/>
          <w:sz w:val="24"/>
          <w:szCs w:val="24"/>
          <w:rtl/>
        </w:rPr>
        <w:t>ס' 98</w:t>
      </w:r>
      <w:r>
        <w:rPr>
          <w:rFonts w:ascii="David" w:hAnsi="David" w:cs="David" w:hint="cs"/>
          <w:sz w:val="24"/>
          <w:szCs w:val="24"/>
          <w:rtl/>
        </w:rPr>
        <w:t xml:space="preserve"> קובע שכאשר אדם אחד בעלים של שתי חלקות הוא יכול לשעבד אחת מהן לזיקת הנאה לשנייה, מיזוג הבעלות לא מבטל את הזיקה, ומה שיבטל הוא איחוד החלקות. </w:t>
      </w:r>
    </w:p>
    <w:p w:rsidR="00110DA0" w:rsidRDefault="00EF1989" w:rsidP="00110DA0">
      <w:pPr>
        <w:spacing w:line="360" w:lineRule="auto"/>
        <w:jc w:val="both"/>
        <w:rPr>
          <w:rFonts w:ascii="David" w:hAnsi="David" w:cs="David"/>
          <w:sz w:val="24"/>
          <w:szCs w:val="24"/>
          <w:rtl/>
        </w:rPr>
      </w:pPr>
      <w:r w:rsidRPr="00DC604C">
        <w:rPr>
          <w:rFonts w:ascii="David" w:hAnsi="David" w:cs="David" w:hint="cs"/>
          <w:b/>
          <w:bCs/>
          <w:sz w:val="24"/>
          <w:szCs w:val="24"/>
          <w:rtl/>
        </w:rPr>
        <w:t>ס'</w:t>
      </w:r>
      <w:r>
        <w:rPr>
          <w:rFonts w:ascii="David" w:hAnsi="David" w:cs="David" w:hint="cs"/>
          <w:sz w:val="24"/>
          <w:szCs w:val="24"/>
          <w:rtl/>
        </w:rPr>
        <w:t xml:space="preserve"> </w:t>
      </w:r>
      <w:r w:rsidRPr="00DC604C">
        <w:rPr>
          <w:rFonts w:ascii="David" w:hAnsi="David" w:cs="David" w:hint="cs"/>
          <w:b/>
          <w:bCs/>
          <w:sz w:val="24"/>
          <w:szCs w:val="24"/>
          <w:rtl/>
        </w:rPr>
        <w:t>96</w:t>
      </w:r>
      <w:r>
        <w:rPr>
          <w:rFonts w:ascii="David" w:hAnsi="David" w:cs="David" w:hint="cs"/>
          <w:sz w:val="24"/>
          <w:szCs w:val="24"/>
          <w:rtl/>
        </w:rPr>
        <w:t xml:space="preserve"> קובע שזיקת הנאה היא לתק' לא מוגבלת אם לא הוסכם אחרת. בימ"ש רשאי לבטל עקב:</w:t>
      </w:r>
    </w:p>
    <w:p w:rsidR="00EF1989" w:rsidRDefault="00EF1989" w:rsidP="007570D9">
      <w:pPr>
        <w:pStyle w:val="a3"/>
        <w:numPr>
          <w:ilvl w:val="0"/>
          <w:numId w:val="31"/>
        </w:numPr>
        <w:spacing w:line="360" w:lineRule="auto"/>
        <w:jc w:val="both"/>
        <w:rPr>
          <w:rFonts w:ascii="David" w:hAnsi="David" w:cs="David"/>
          <w:sz w:val="24"/>
          <w:szCs w:val="24"/>
        </w:rPr>
      </w:pPr>
      <w:r>
        <w:rPr>
          <w:rFonts w:ascii="David" w:hAnsi="David" w:cs="David" w:hint="cs"/>
          <w:sz w:val="24"/>
          <w:szCs w:val="24"/>
          <w:rtl/>
        </w:rPr>
        <w:t>אי הפעלת הזיקה.</w:t>
      </w:r>
    </w:p>
    <w:p w:rsidR="00EF1989" w:rsidRDefault="00EF1989" w:rsidP="007570D9">
      <w:pPr>
        <w:pStyle w:val="a3"/>
        <w:numPr>
          <w:ilvl w:val="0"/>
          <w:numId w:val="31"/>
        </w:numPr>
        <w:spacing w:line="360" w:lineRule="auto"/>
        <w:jc w:val="both"/>
        <w:rPr>
          <w:rFonts w:ascii="David" w:hAnsi="David" w:cs="David"/>
          <w:sz w:val="24"/>
          <w:szCs w:val="24"/>
        </w:rPr>
      </w:pPr>
      <w:r>
        <w:rPr>
          <w:rFonts w:ascii="David" w:hAnsi="David" w:cs="David" w:hint="cs"/>
          <w:sz w:val="24"/>
          <w:szCs w:val="24"/>
          <w:rtl/>
        </w:rPr>
        <w:t>שינוי בנסיבות השימוש.</w:t>
      </w:r>
    </w:p>
    <w:p w:rsidR="00EF1989" w:rsidRDefault="00EF1989" w:rsidP="007570D9">
      <w:pPr>
        <w:pStyle w:val="a3"/>
        <w:numPr>
          <w:ilvl w:val="0"/>
          <w:numId w:val="31"/>
        </w:numPr>
        <w:spacing w:line="360" w:lineRule="auto"/>
        <w:jc w:val="both"/>
        <w:rPr>
          <w:rFonts w:ascii="David" w:hAnsi="David" w:cs="David"/>
          <w:sz w:val="24"/>
          <w:szCs w:val="24"/>
        </w:rPr>
      </w:pPr>
      <w:r>
        <w:rPr>
          <w:rFonts w:ascii="David" w:hAnsi="David" w:cs="David" w:hint="cs"/>
          <w:sz w:val="24"/>
          <w:szCs w:val="24"/>
          <w:rtl/>
        </w:rPr>
        <w:t xml:space="preserve">שינוי במקרקעין הכפופים/ הזכאים. </w:t>
      </w:r>
    </w:p>
    <w:p w:rsidR="00EF1989" w:rsidRDefault="00EF1989" w:rsidP="00EF1989">
      <w:pPr>
        <w:spacing w:line="360" w:lineRule="auto"/>
        <w:jc w:val="both"/>
        <w:rPr>
          <w:rFonts w:ascii="David" w:hAnsi="David" w:cs="David"/>
          <w:sz w:val="24"/>
          <w:szCs w:val="24"/>
          <w:rtl/>
        </w:rPr>
      </w:pPr>
      <w:r w:rsidRPr="00DC604C">
        <w:rPr>
          <w:rFonts w:ascii="David" w:hAnsi="David" w:cs="David" w:hint="cs"/>
          <w:b/>
          <w:bCs/>
          <w:sz w:val="24"/>
          <w:szCs w:val="24"/>
          <w:rtl/>
        </w:rPr>
        <w:t>ס' 95</w:t>
      </w:r>
      <w:r>
        <w:rPr>
          <w:rFonts w:ascii="David" w:hAnsi="David" w:cs="David" w:hint="cs"/>
          <w:sz w:val="24"/>
          <w:szCs w:val="24"/>
          <w:rtl/>
        </w:rPr>
        <w:t xml:space="preserve"> קובע שזיקה לטובת אדם/ סוג בני אדם לא עוברת אוטומטית לחליפים, הדבר ניתן להתנאה. </w:t>
      </w:r>
    </w:p>
    <w:p w:rsidR="00EF1989" w:rsidRPr="00EF1989" w:rsidRDefault="00EF1989" w:rsidP="00EF1989">
      <w:pPr>
        <w:spacing w:line="360" w:lineRule="auto"/>
        <w:jc w:val="both"/>
        <w:rPr>
          <w:rFonts w:ascii="David" w:hAnsi="David" w:cs="David"/>
          <w:sz w:val="24"/>
          <w:szCs w:val="24"/>
          <w:rtl/>
        </w:rPr>
      </w:pPr>
      <w:r>
        <w:rPr>
          <w:rFonts w:ascii="David" w:hAnsi="David" w:cs="David" w:hint="cs"/>
          <w:sz w:val="24"/>
          <w:szCs w:val="24"/>
          <w:rtl/>
        </w:rPr>
        <w:t>אין זיקת הנאה מכוח שנים במקרקעי ציבור (</w:t>
      </w:r>
      <w:r w:rsidRPr="00DC604C">
        <w:rPr>
          <w:rFonts w:ascii="David" w:hAnsi="David" w:cs="David" w:hint="cs"/>
          <w:b/>
          <w:bCs/>
          <w:sz w:val="24"/>
          <w:szCs w:val="24"/>
          <w:rtl/>
        </w:rPr>
        <w:t>ס'</w:t>
      </w:r>
      <w:r>
        <w:rPr>
          <w:rFonts w:ascii="David" w:hAnsi="David" w:cs="David" w:hint="cs"/>
          <w:sz w:val="24"/>
          <w:szCs w:val="24"/>
          <w:rtl/>
        </w:rPr>
        <w:t xml:space="preserve"> </w:t>
      </w:r>
      <w:r w:rsidRPr="00DC604C">
        <w:rPr>
          <w:rFonts w:ascii="David" w:hAnsi="David" w:cs="David" w:hint="cs"/>
          <w:b/>
          <w:bCs/>
          <w:sz w:val="24"/>
          <w:szCs w:val="24"/>
          <w:rtl/>
        </w:rPr>
        <w:t>113</w:t>
      </w:r>
      <w:r>
        <w:rPr>
          <w:rFonts w:ascii="David" w:hAnsi="David" w:cs="David" w:hint="cs"/>
          <w:sz w:val="24"/>
          <w:szCs w:val="24"/>
          <w:rtl/>
        </w:rPr>
        <w:t xml:space="preserve">). </w:t>
      </w:r>
    </w:p>
    <w:p w:rsidR="00110DA0" w:rsidRPr="008D38DF" w:rsidRDefault="00EF1989" w:rsidP="00EF1989">
      <w:pPr>
        <w:spacing w:line="360" w:lineRule="auto"/>
        <w:jc w:val="center"/>
        <w:rPr>
          <w:rFonts w:ascii="David" w:hAnsi="David" w:cs="David"/>
          <w:sz w:val="24"/>
          <w:szCs w:val="24"/>
          <w:u w:val="double"/>
          <w:rtl/>
        </w:rPr>
      </w:pPr>
      <w:r w:rsidRPr="008D38DF">
        <w:rPr>
          <w:rFonts w:ascii="David" w:hAnsi="David" w:cs="David" w:hint="cs"/>
          <w:sz w:val="24"/>
          <w:szCs w:val="24"/>
          <w:u w:val="double"/>
          <w:rtl/>
        </w:rPr>
        <w:t>זכות קדימה</w:t>
      </w:r>
    </w:p>
    <w:p w:rsidR="00037763" w:rsidRDefault="00037763" w:rsidP="00037763">
      <w:pPr>
        <w:spacing w:line="360" w:lineRule="auto"/>
        <w:jc w:val="both"/>
        <w:rPr>
          <w:rFonts w:ascii="David" w:hAnsi="David" w:cs="David"/>
          <w:sz w:val="24"/>
          <w:szCs w:val="24"/>
          <w:rtl/>
        </w:rPr>
      </w:pPr>
      <w:r>
        <w:rPr>
          <w:rFonts w:ascii="David" w:hAnsi="David" w:cs="David" w:hint="cs"/>
          <w:sz w:val="24"/>
          <w:szCs w:val="24"/>
          <w:rtl/>
        </w:rPr>
        <w:t xml:space="preserve">מוכרת במשפט העברי כבר </w:t>
      </w:r>
      <w:proofErr w:type="spellStart"/>
      <w:r>
        <w:rPr>
          <w:rFonts w:ascii="David" w:hAnsi="David" w:cs="David" w:hint="cs"/>
          <w:sz w:val="24"/>
          <w:szCs w:val="24"/>
          <w:rtl/>
        </w:rPr>
        <w:t>מצרא</w:t>
      </w:r>
      <w:proofErr w:type="spellEnd"/>
      <w:r>
        <w:rPr>
          <w:rFonts w:ascii="David" w:hAnsi="David" w:cs="David" w:hint="cs"/>
          <w:sz w:val="24"/>
          <w:szCs w:val="24"/>
          <w:rtl/>
        </w:rPr>
        <w:t>, ההיגיון הוא ניצול מקסימלי של השטח. זו זכות סירוב ראשונה שחלה בבעלות/ חכירה לדורות (</w:t>
      </w:r>
      <w:r w:rsidRPr="00DC604C">
        <w:rPr>
          <w:rFonts w:ascii="David" w:hAnsi="David" w:cs="David" w:hint="cs"/>
          <w:b/>
          <w:bCs/>
          <w:sz w:val="24"/>
          <w:szCs w:val="24"/>
          <w:rtl/>
        </w:rPr>
        <w:t>ס' 106</w:t>
      </w:r>
      <w:r>
        <w:rPr>
          <w:rFonts w:ascii="David" w:hAnsi="David" w:cs="David" w:hint="cs"/>
          <w:sz w:val="24"/>
          <w:szCs w:val="24"/>
          <w:rtl/>
        </w:rPr>
        <w:t>), לא חלה במתנה, אך מועברת למי שקיבל את המתנה (</w:t>
      </w:r>
      <w:r w:rsidRPr="00DC604C">
        <w:rPr>
          <w:rFonts w:ascii="David" w:hAnsi="David" w:cs="David" w:hint="cs"/>
          <w:b/>
          <w:bCs/>
          <w:sz w:val="24"/>
          <w:szCs w:val="24"/>
          <w:rtl/>
        </w:rPr>
        <w:t>ס' 104</w:t>
      </w:r>
      <w:r>
        <w:rPr>
          <w:rFonts w:ascii="David" w:hAnsi="David" w:cs="David" w:hint="cs"/>
          <w:sz w:val="24"/>
          <w:szCs w:val="24"/>
          <w:rtl/>
        </w:rPr>
        <w:t xml:space="preserve">). </w:t>
      </w:r>
    </w:p>
    <w:p w:rsidR="00CC1A11" w:rsidRDefault="00CC1A11" w:rsidP="00037763">
      <w:pPr>
        <w:spacing w:line="360" w:lineRule="auto"/>
        <w:jc w:val="both"/>
        <w:rPr>
          <w:rFonts w:ascii="David" w:hAnsi="David" w:cs="David"/>
          <w:sz w:val="24"/>
          <w:szCs w:val="24"/>
          <w:rtl/>
        </w:rPr>
      </w:pPr>
      <w:r>
        <w:rPr>
          <w:rFonts w:ascii="David" w:hAnsi="David" w:cs="David" w:hint="cs"/>
          <w:sz w:val="24"/>
          <w:szCs w:val="24"/>
          <w:rtl/>
        </w:rPr>
        <w:t>הזכות יכולה להיות מכוח הסכם (</w:t>
      </w:r>
      <w:r w:rsidRPr="00DC604C">
        <w:rPr>
          <w:rFonts w:ascii="David" w:hAnsi="David" w:cs="David" w:hint="cs"/>
          <w:b/>
          <w:bCs/>
          <w:sz w:val="24"/>
          <w:szCs w:val="24"/>
          <w:rtl/>
        </w:rPr>
        <w:t>ס' 99(א))</w:t>
      </w:r>
      <w:r>
        <w:rPr>
          <w:rFonts w:ascii="David" w:hAnsi="David" w:cs="David" w:hint="cs"/>
          <w:sz w:val="24"/>
          <w:szCs w:val="24"/>
          <w:rtl/>
        </w:rPr>
        <w:t xml:space="preserve"> ואז צריכה להירשם במרשם המקרקעין כדי להפוך לקניינית, מכוח ירושה (</w:t>
      </w:r>
      <w:r w:rsidRPr="00DC604C">
        <w:rPr>
          <w:rFonts w:ascii="David" w:hAnsi="David" w:cs="David" w:hint="cs"/>
          <w:b/>
          <w:bCs/>
          <w:sz w:val="24"/>
          <w:szCs w:val="24"/>
          <w:rtl/>
        </w:rPr>
        <w:t>ס' 100(ב) ו114 לחוק הירושה</w:t>
      </w:r>
      <w:r>
        <w:rPr>
          <w:rFonts w:ascii="David" w:hAnsi="David" w:cs="David" w:hint="cs"/>
          <w:sz w:val="24"/>
          <w:szCs w:val="24"/>
          <w:rtl/>
        </w:rPr>
        <w:t>)- ליורשים ע"פ זרים וליורש ספציפי שמציע את הסכום הגבוה ביותר, וכן בין בני זוג (</w:t>
      </w:r>
      <w:r w:rsidRPr="00DC604C">
        <w:rPr>
          <w:rFonts w:ascii="David" w:hAnsi="David" w:cs="David" w:hint="cs"/>
          <w:b/>
          <w:bCs/>
          <w:sz w:val="24"/>
          <w:szCs w:val="24"/>
          <w:rtl/>
        </w:rPr>
        <w:t>ס' 101</w:t>
      </w:r>
      <w:r>
        <w:rPr>
          <w:rFonts w:ascii="David" w:hAnsi="David" w:cs="David" w:hint="cs"/>
          <w:sz w:val="24"/>
          <w:szCs w:val="24"/>
          <w:rtl/>
        </w:rPr>
        <w:t xml:space="preserve">) במשק חקלאי, בית עסק שלהם או דירת מגורים. </w:t>
      </w:r>
    </w:p>
    <w:p w:rsidR="00E96050" w:rsidRPr="008D38DF" w:rsidRDefault="00E96050" w:rsidP="00E96050">
      <w:pPr>
        <w:spacing w:line="360" w:lineRule="auto"/>
        <w:jc w:val="center"/>
        <w:rPr>
          <w:rFonts w:ascii="David" w:hAnsi="David" w:cs="David"/>
          <w:sz w:val="24"/>
          <w:szCs w:val="24"/>
          <w:u w:val="double"/>
          <w:rtl/>
        </w:rPr>
      </w:pPr>
      <w:r w:rsidRPr="008D38DF">
        <w:rPr>
          <w:rFonts w:ascii="David" w:hAnsi="David" w:cs="David" w:hint="cs"/>
          <w:sz w:val="24"/>
          <w:szCs w:val="24"/>
          <w:u w:val="double"/>
          <w:rtl/>
        </w:rPr>
        <w:t>המשטר הקנייני בישראל</w:t>
      </w:r>
    </w:p>
    <w:p w:rsidR="00E96050" w:rsidRPr="00110DA0" w:rsidRDefault="00AA0935" w:rsidP="00037763">
      <w:pPr>
        <w:spacing w:line="360" w:lineRule="auto"/>
        <w:jc w:val="both"/>
        <w:rPr>
          <w:rFonts w:ascii="David" w:hAnsi="David" w:cs="David"/>
          <w:sz w:val="24"/>
          <w:szCs w:val="24"/>
          <w:rtl/>
        </w:rPr>
      </w:pPr>
      <w:r>
        <w:rPr>
          <w:rFonts w:ascii="David" w:hAnsi="David" w:cs="David" w:hint="cs"/>
          <w:sz w:val="24"/>
          <w:szCs w:val="24"/>
          <w:rtl/>
        </w:rPr>
        <w:t xml:space="preserve">רוב הקרקעות בבעלות המדינה. יש 3 גופים שמנהלים אותן: </w:t>
      </w:r>
      <w:proofErr w:type="spellStart"/>
      <w:r>
        <w:rPr>
          <w:rFonts w:ascii="David" w:hAnsi="David" w:cs="David" w:hint="cs"/>
          <w:sz w:val="24"/>
          <w:szCs w:val="24"/>
          <w:rtl/>
        </w:rPr>
        <w:t>רמ"י</w:t>
      </w:r>
      <w:proofErr w:type="spellEnd"/>
      <w:r>
        <w:rPr>
          <w:rFonts w:ascii="David" w:hAnsi="David" w:cs="David" w:hint="cs"/>
          <w:sz w:val="24"/>
          <w:szCs w:val="24"/>
          <w:rtl/>
        </w:rPr>
        <w:t>, קק"ל (</w:t>
      </w:r>
      <w:proofErr w:type="spellStart"/>
      <w:r>
        <w:rPr>
          <w:rFonts w:ascii="David" w:hAnsi="David" w:cs="David" w:hint="cs"/>
          <w:sz w:val="24"/>
          <w:szCs w:val="24"/>
          <w:rtl/>
        </w:rPr>
        <w:t>רמ"י</w:t>
      </w:r>
      <w:proofErr w:type="spellEnd"/>
      <w:r>
        <w:rPr>
          <w:rFonts w:ascii="David" w:hAnsi="David" w:cs="David" w:hint="cs"/>
          <w:sz w:val="24"/>
          <w:szCs w:val="24"/>
          <w:rtl/>
        </w:rPr>
        <w:t xml:space="preserve"> מנהלת גם את שלה מכוח אמנה) ורשות הפיתוח. </w:t>
      </w:r>
    </w:p>
    <w:p w:rsidR="004528DC" w:rsidRPr="009327C8" w:rsidRDefault="009327C8" w:rsidP="009C0BF2">
      <w:pPr>
        <w:spacing w:line="360" w:lineRule="auto"/>
        <w:jc w:val="both"/>
        <w:rPr>
          <w:rFonts w:ascii="David" w:hAnsi="David" w:cs="David"/>
          <w:b/>
          <w:bCs/>
          <w:sz w:val="24"/>
          <w:szCs w:val="24"/>
          <w:u w:val="single"/>
          <w:rtl/>
        </w:rPr>
      </w:pPr>
      <w:r w:rsidRPr="009327C8">
        <w:rPr>
          <w:rFonts w:ascii="David" w:hAnsi="David" w:cs="David" w:hint="cs"/>
          <w:b/>
          <w:bCs/>
          <w:sz w:val="24"/>
          <w:szCs w:val="24"/>
          <w:u w:val="single"/>
          <w:rtl/>
        </w:rPr>
        <w:t xml:space="preserve">בעלות בידי המדינה: </w:t>
      </w:r>
    </w:p>
    <w:p w:rsidR="009327C8" w:rsidRDefault="009327C8" w:rsidP="007570D9">
      <w:pPr>
        <w:pStyle w:val="a3"/>
        <w:numPr>
          <w:ilvl w:val="0"/>
          <w:numId w:val="32"/>
        </w:numPr>
        <w:spacing w:line="360" w:lineRule="auto"/>
        <w:jc w:val="both"/>
        <w:rPr>
          <w:rFonts w:ascii="David" w:hAnsi="David" w:cs="David"/>
          <w:sz w:val="24"/>
          <w:szCs w:val="24"/>
        </w:rPr>
      </w:pPr>
      <w:r w:rsidRPr="00DC604C">
        <w:rPr>
          <w:rFonts w:ascii="David" w:hAnsi="David" w:cs="David" w:hint="cs"/>
          <w:sz w:val="24"/>
          <w:szCs w:val="24"/>
          <w:u w:val="single"/>
          <w:rtl/>
        </w:rPr>
        <w:t>המגזר העירוני</w:t>
      </w:r>
      <w:r>
        <w:rPr>
          <w:rFonts w:ascii="David" w:hAnsi="David" w:cs="David" w:hint="cs"/>
          <w:sz w:val="24"/>
          <w:szCs w:val="24"/>
          <w:rtl/>
        </w:rPr>
        <w:t xml:space="preserve">: חכירה ארוכת טווח (49+49). לרוב רואים את זה כמעט כבעלות תוך הבנה שזה מודל הבעלות הישראלי. העברת הזכות הקניינית </w:t>
      </w:r>
      <w:r w:rsidR="001D6CE6">
        <w:rPr>
          <w:rFonts w:ascii="David" w:hAnsi="David" w:cs="David" w:hint="cs"/>
          <w:sz w:val="24"/>
          <w:szCs w:val="24"/>
          <w:rtl/>
        </w:rPr>
        <w:t xml:space="preserve">תלויה באישור הרשות, ברגע שמאשרת פעם אחת זה מספיק. </w:t>
      </w:r>
    </w:p>
    <w:p w:rsidR="001D6CE6" w:rsidRDefault="009327C8" w:rsidP="007570D9">
      <w:pPr>
        <w:pStyle w:val="a3"/>
        <w:numPr>
          <w:ilvl w:val="0"/>
          <w:numId w:val="32"/>
        </w:numPr>
        <w:spacing w:line="360" w:lineRule="auto"/>
        <w:jc w:val="both"/>
        <w:rPr>
          <w:rFonts w:ascii="David" w:hAnsi="David" w:cs="David"/>
          <w:sz w:val="24"/>
          <w:szCs w:val="24"/>
        </w:rPr>
      </w:pPr>
      <w:r w:rsidRPr="00DC604C">
        <w:rPr>
          <w:rFonts w:ascii="David" w:hAnsi="David" w:cs="David" w:hint="cs"/>
          <w:sz w:val="24"/>
          <w:szCs w:val="24"/>
          <w:u w:val="single"/>
          <w:rtl/>
        </w:rPr>
        <w:t>המגזר החקלאי</w:t>
      </w:r>
      <w:r w:rsidRPr="001D6CE6">
        <w:rPr>
          <w:rFonts w:ascii="David" w:hAnsi="David" w:cs="David" w:hint="cs"/>
          <w:sz w:val="24"/>
          <w:szCs w:val="24"/>
          <w:rtl/>
        </w:rPr>
        <w:t xml:space="preserve">: רישיון במקרקעין. מדובר בזכות אישית ולא קניינית. המדינה מחדשת את חוזה המשבצת כל 3 שנים ולכן קל לבצע התאמות. החקלאים עצמם הם ברי רשות של ברי רשות (האגודות השיתופיות). בעבר היה למגזר כוח רב, בשנים האחרונות לוקחים להם עודפי קרקעות והם מנסים לדרוש עבורן את הערך העתידי ולא מקבלים. </w:t>
      </w:r>
    </w:p>
    <w:p w:rsidR="001D6CE6" w:rsidRPr="001D6CE6" w:rsidRDefault="001D6CE6" w:rsidP="001D6CE6">
      <w:pPr>
        <w:spacing w:line="360" w:lineRule="auto"/>
        <w:jc w:val="both"/>
        <w:rPr>
          <w:rFonts w:ascii="David" w:hAnsi="David" w:cs="David"/>
          <w:b/>
          <w:bCs/>
          <w:sz w:val="24"/>
          <w:szCs w:val="24"/>
          <w:u w:val="single"/>
          <w:rtl/>
        </w:rPr>
      </w:pPr>
      <w:r w:rsidRPr="001D6CE6">
        <w:rPr>
          <w:rFonts w:ascii="David" w:hAnsi="David" w:cs="David" w:hint="cs"/>
          <w:b/>
          <w:bCs/>
          <w:sz w:val="24"/>
          <w:szCs w:val="24"/>
          <w:u w:val="single"/>
          <w:rtl/>
        </w:rPr>
        <w:t>רמת התערבות המדינה:</w:t>
      </w:r>
    </w:p>
    <w:p w:rsidR="004528DC" w:rsidRDefault="004528DC" w:rsidP="00287541">
      <w:pPr>
        <w:spacing w:line="360" w:lineRule="auto"/>
        <w:jc w:val="both"/>
        <w:rPr>
          <w:rFonts w:ascii="David" w:hAnsi="David" w:cs="David"/>
          <w:sz w:val="24"/>
          <w:szCs w:val="24"/>
          <w:rtl/>
        </w:rPr>
      </w:pPr>
      <w:r w:rsidRPr="001D6CE6">
        <w:rPr>
          <w:rFonts w:ascii="David" w:hAnsi="David" w:cs="David" w:hint="cs"/>
          <w:sz w:val="24"/>
          <w:szCs w:val="24"/>
          <w:rtl/>
        </w:rPr>
        <w:t xml:space="preserve"> </w:t>
      </w:r>
      <w:r w:rsidR="001D6CE6">
        <w:rPr>
          <w:rFonts w:ascii="David" w:hAnsi="David" w:cs="David" w:hint="cs"/>
          <w:sz w:val="24"/>
          <w:szCs w:val="24"/>
          <w:rtl/>
        </w:rPr>
        <w:t xml:space="preserve">"מי ימלל מקרקעי ישראל"/ רחל אלתרמן: יש מס' משטרים אפשריים: </w:t>
      </w:r>
    </w:p>
    <w:p w:rsidR="001D6CE6" w:rsidRDefault="001D6CE6" w:rsidP="00287541">
      <w:pPr>
        <w:pStyle w:val="a3"/>
        <w:numPr>
          <w:ilvl w:val="0"/>
          <w:numId w:val="33"/>
        </w:numPr>
        <w:spacing w:line="360" w:lineRule="auto"/>
        <w:jc w:val="both"/>
        <w:rPr>
          <w:rFonts w:ascii="David" w:hAnsi="David" w:cs="David"/>
          <w:sz w:val="24"/>
          <w:szCs w:val="24"/>
        </w:rPr>
      </w:pPr>
      <w:r w:rsidRPr="00A92CB7">
        <w:rPr>
          <w:rFonts w:ascii="David" w:hAnsi="David" w:cs="David" w:hint="cs"/>
          <w:b/>
          <w:bCs/>
          <w:sz w:val="24"/>
          <w:szCs w:val="24"/>
          <w:rtl/>
        </w:rPr>
        <w:t>הלאמה מלאה</w:t>
      </w:r>
      <w:r>
        <w:rPr>
          <w:rFonts w:ascii="David" w:hAnsi="David" w:cs="David" w:hint="cs"/>
          <w:sz w:val="24"/>
          <w:szCs w:val="24"/>
          <w:rtl/>
        </w:rPr>
        <w:t>- בערך מה שיש בישראל. המדינה מחז</w:t>
      </w:r>
      <w:r w:rsidR="00287541">
        <w:rPr>
          <w:rFonts w:ascii="David" w:hAnsi="David" w:cs="David" w:hint="cs"/>
          <w:sz w:val="24"/>
          <w:szCs w:val="24"/>
          <w:rtl/>
        </w:rPr>
        <w:t>י</w:t>
      </w:r>
      <w:r>
        <w:rPr>
          <w:rFonts w:ascii="David" w:hAnsi="David" w:cs="David" w:hint="cs"/>
          <w:sz w:val="24"/>
          <w:szCs w:val="24"/>
          <w:rtl/>
        </w:rPr>
        <w:t xml:space="preserve">קה את רוב אם לא כל המקרקעין במדינה. המדינה תמיד הבעלים ולכן יש לה תמיד את האפשרות להשפיע על אלו שיקבלו מטעמה זכויות, אך יש לזה מחיר של התערבות גדולה בשוק ואין שוק חופשי של מקרקעין. </w:t>
      </w:r>
    </w:p>
    <w:p w:rsidR="001D6CE6" w:rsidRDefault="001D6CE6" w:rsidP="00287541">
      <w:pPr>
        <w:pStyle w:val="a3"/>
        <w:numPr>
          <w:ilvl w:val="0"/>
          <w:numId w:val="33"/>
        </w:numPr>
        <w:spacing w:line="360" w:lineRule="auto"/>
        <w:jc w:val="both"/>
        <w:rPr>
          <w:rFonts w:ascii="David" w:hAnsi="David" w:cs="David"/>
          <w:sz w:val="24"/>
          <w:szCs w:val="24"/>
        </w:rPr>
      </w:pPr>
      <w:r>
        <w:rPr>
          <w:rFonts w:ascii="David" w:hAnsi="David" w:cs="David" w:hint="cs"/>
          <w:b/>
          <w:bCs/>
          <w:sz w:val="24"/>
          <w:szCs w:val="24"/>
          <w:rtl/>
        </w:rPr>
        <w:t>הפקעה מסיבית</w:t>
      </w:r>
      <w:r>
        <w:rPr>
          <w:rFonts w:ascii="David" w:hAnsi="David" w:cs="David" w:hint="cs"/>
          <w:sz w:val="24"/>
          <w:szCs w:val="24"/>
          <w:rtl/>
        </w:rPr>
        <w:t>- מדינות מפקיעות קרקעות בצורה לא פרופורציונלית למילוי צורך מסוים. קורה לדוג' כשיש צורך ביטחוני. בישראל היה דבר כזה בשנות ה50 בחוק נכסי נפקדים לצורך הקמת המדינה.</w:t>
      </w:r>
    </w:p>
    <w:p w:rsidR="001D6CE6" w:rsidRDefault="001D6CE6" w:rsidP="00287541">
      <w:pPr>
        <w:pStyle w:val="a3"/>
        <w:numPr>
          <w:ilvl w:val="0"/>
          <w:numId w:val="33"/>
        </w:numPr>
        <w:spacing w:line="360" w:lineRule="auto"/>
        <w:jc w:val="both"/>
        <w:rPr>
          <w:rFonts w:ascii="David" w:hAnsi="David" w:cs="David"/>
          <w:sz w:val="24"/>
          <w:szCs w:val="24"/>
        </w:rPr>
      </w:pPr>
      <w:r>
        <w:rPr>
          <w:rFonts w:ascii="David" w:hAnsi="David" w:cs="David" w:hint="cs"/>
          <w:b/>
          <w:bCs/>
          <w:sz w:val="24"/>
          <w:szCs w:val="24"/>
          <w:rtl/>
        </w:rPr>
        <w:lastRenderedPageBreak/>
        <w:t>רכישה לטובת בנק קרקעות</w:t>
      </w:r>
      <w:r>
        <w:rPr>
          <w:rFonts w:ascii="David" w:hAnsi="David" w:cs="David" w:hint="cs"/>
          <w:sz w:val="24"/>
          <w:szCs w:val="24"/>
          <w:rtl/>
        </w:rPr>
        <w:t xml:space="preserve">- מדינות מפקיעות יותר מקרקעין ממה שהן צריכות כרגע, למידה שיצטרכו בעתיד. </w:t>
      </w:r>
    </w:p>
    <w:p w:rsidR="001D6CE6" w:rsidRDefault="001D6CE6" w:rsidP="00287541">
      <w:pPr>
        <w:pStyle w:val="a3"/>
        <w:numPr>
          <w:ilvl w:val="0"/>
          <w:numId w:val="33"/>
        </w:numPr>
        <w:spacing w:line="360" w:lineRule="auto"/>
        <w:jc w:val="both"/>
        <w:rPr>
          <w:rFonts w:ascii="David" w:hAnsi="David" w:cs="David"/>
          <w:sz w:val="24"/>
          <w:szCs w:val="24"/>
        </w:rPr>
      </w:pPr>
      <w:r>
        <w:rPr>
          <w:rFonts w:ascii="David" w:hAnsi="David" w:cs="David" w:hint="cs"/>
          <w:b/>
          <w:bCs/>
          <w:sz w:val="24"/>
          <w:szCs w:val="24"/>
          <w:rtl/>
        </w:rPr>
        <w:t>איחוד בעלויות וחלוקה מחדש (</w:t>
      </w:r>
      <w:proofErr w:type="spellStart"/>
      <w:r>
        <w:rPr>
          <w:rFonts w:ascii="David" w:hAnsi="David" w:cs="David" w:hint="cs"/>
          <w:b/>
          <w:bCs/>
          <w:sz w:val="24"/>
          <w:szCs w:val="24"/>
          <w:rtl/>
        </w:rPr>
        <w:t>רפרסלציה</w:t>
      </w:r>
      <w:proofErr w:type="spellEnd"/>
      <w:r>
        <w:rPr>
          <w:rFonts w:ascii="David" w:hAnsi="David" w:cs="David" w:hint="cs"/>
          <w:b/>
          <w:bCs/>
          <w:sz w:val="24"/>
          <w:szCs w:val="24"/>
          <w:rtl/>
        </w:rPr>
        <w:t>)</w:t>
      </w:r>
      <w:r>
        <w:rPr>
          <w:rFonts w:ascii="David" w:hAnsi="David" w:cs="David" w:hint="cs"/>
          <w:sz w:val="24"/>
          <w:szCs w:val="24"/>
          <w:rtl/>
        </w:rPr>
        <w:t xml:space="preserve">- במקום להפקיע רק מחלק מהבעלים, היא מאחדת את כל הקרקע, ומחלקת מחדש את השטח כך שלכל אחד מהבעלים תהיה חלקה קטנה יותר. זה טוב למדינה כי היא לא צריכה לשלם פיצויים- כיוון שהחלקות  הקטנות שמקבלים החקלאים בד"כ משנות ייעוד לייעוד בעל ערך כלכלי גבוה יותר. </w:t>
      </w:r>
    </w:p>
    <w:p w:rsidR="001D6CE6" w:rsidRDefault="001D6CE6" w:rsidP="00287541">
      <w:pPr>
        <w:pStyle w:val="a3"/>
        <w:numPr>
          <w:ilvl w:val="0"/>
          <w:numId w:val="33"/>
        </w:numPr>
        <w:spacing w:line="360" w:lineRule="auto"/>
        <w:jc w:val="both"/>
        <w:rPr>
          <w:rFonts w:ascii="David" w:hAnsi="David" w:cs="David"/>
          <w:sz w:val="24"/>
          <w:szCs w:val="24"/>
        </w:rPr>
      </w:pPr>
      <w:r>
        <w:rPr>
          <w:rFonts w:ascii="David" w:hAnsi="David" w:cs="David" w:hint="cs"/>
          <w:b/>
          <w:bCs/>
          <w:sz w:val="24"/>
          <w:szCs w:val="24"/>
          <w:rtl/>
        </w:rPr>
        <w:t>הפקעה נקודתית</w:t>
      </w:r>
      <w:r>
        <w:rPr>
          <w:rFonts w:ascii="David" w:hAnsi="David" w:cs="David" w:hint="cs"/>
          <w:sz w:val="24"/>
          <w:szCs w:val="24"/>
          <w:rtl/>
        </w:rPr>
        <w:t xml:space="preserve">- הפקעה של מקרקעין מסוימים למטרה ספציפית. </w:t>
      </w:r>
    </w:p>
    <w:p w:rsidR="001D6CE6" w:rsidRDefault="001D6CE6" w:rsidP="00287541">
      <w:pPr>
        <w:pStyle w:val="a3"/>
        <w:numPr>
          <w:ilvl w:val="0"/>
          <w:numId w:val="33"/>
        </w:numPr>
        <w:spacing w:line="360" w:lineRule="auto"/>
        <w:jc w:val="both"/>
        <w:rPr>
          <w:rFonts w:ascii="David" w:hAnsi="David" w:cs="David"/>
          <w:sz w:val="24"/>
          <w:szCs w:val="24"/>
        </w:rPr>
      </w:pPr>
      <w:r>
        <w:rPr>
          <w:rFonts w:ascii="David" w:hAnsi="David" w:cs="David" w:hint="cs"/>
          <w:b/>
          <w:bCs/>
          <w:sz w:val="24"/>
          <w:szCs w:val="24"/>
          <w:rtl/>
        </w:rPr>
        <w:t>תכנון ציבורי</w:t>
      </w:r>
      <w:r>
        <w:rPr>
          <w:rFonts w:ascii="David" w:hAnsi="David" w:cs="David" w:hint="cs"/>
          <w:sz w:val="24"/>
          <w:szCs w:val="24"/>
          <w:rtl/>
        </w:rPr>
        <w:t xml:space="preserve">- המדינה לא מפקיעה, אך שולטת בנעשה במקרקעין באמצעות קביעת ייעוד המקרקעין. כך גם אם הקרקע בבעלות פרטית, בשמירה על משטר של תכנון ציבורי, המדינה שולטת במה שקורה במקרקעין. </w:t>
      </w:r>
    </w:p>
    <w:p w:rsidR="001D6CE6" w:rsidRDefault="001D6CE6" w:rsidP="00287541">
      <w:pPr>
        <w:pStyle w:val="a3"/>
        <w:numPr>
          <w:ilvl w:val="0"/>
          <w:numId w:val="33"/>
        </w:numPr>
        <w:spacing w:line="360" w:lineRule="auto"/>
        <w:jc w:val="both"/>
        <w:rPr>
          <w:rFonts w:ascii="David" w:hAnsi="David" w:cs="David"/>
          <w:sz w:val="24"/>
          <w:szCs w:val="24"/>
        </w:rPr>
      </w:pPr>
      <w:r>
        <w:rPr>
          <w:rFonts w:ascii="David" w:hAnsi="David" w:cs="David" w:hint="cs"/>
          <w:b/>
          <w:bCs/>
          <w:sz w:val="24"/>
          <w:szCs w:val="24"/>
          <w:rtl/>
        </w:rPr>
        <w:t>שוק חופשי ללא התערבות</w:t>
      </w:r>
      <w:r w:rsidRPr="00F5388E">
        <w:rPr>
          <w:rFonts w:ascii="David" w:hAnsi="David" w:cs="David" w:hint="cs"/>
          <w:sz w:val="24"/>
          <w:szCs w:val="24"/>
          <w:rtl/>
        </w:rPr>
        <w:t>- ביוסטון, טקסס יש מודל כזה.</w:t>
      </w:r>
      <w:r>
        <w:rPr>
          <w:rFonts w:ascii="David" w:hAnsi="David" w:cs="David" w:hint="cs"/>
          <w:sz w:val="24"/>
          <w:szCs w:val="24"/>
          <w:rtl/>
        </w:rPr>
        <w:t xml:space="preserve"> אין שום התערבות של המדינה. </w:t>
      </w:r>
    </w:p>
    <w:p w:rsidR="001D6CE6" w:rsidRDefault="001D6CE6" w:rsidP="00287541">
      <w:pPr>
        <w:spacing w:line="360" w:lineRule="auto"/>
        <w:jc w:val="both"/>
        <w:rPr>
          <w:rFonts w:ascii="David" w:hAnsi="David" w:cs="David"/>
          <w:sz w:val="24"/>
          <w:szCs w:val="24"/>
          <w:rtl/>
        </w:rPr>
      </w:pPr>
      <w:r>
        <w:rPr>
          <w:rFonts w:ascii="David" w:hAnsi="David" w:cs="David" w:hint="cs"/>
          <w:sz w:val="24"/>
          <w:szCs w:val="24"/>
          <w:rtl/>
        </w:rPr>
        <w:t>היא טוענת שיש למצוא פתרון מעודן יותר מזה שקיים היום בישראל.</w:t>
      </w:r>
      <w:r w:rsidR="00AD1330">
        <w:rPr>
          <w:rFonts w:ascii="David" w:hAnsi="David" w:cs="David" w:hint="cs"/>
          <w:sz w:val="24"/>
          <w:szCs w:val="24"/>
          <w:rtl/>
        </w:rPr>
        <w:t xml:space="preserve"> </w:t>
      </w:r>
      <w:r>
        <w:rPr>
          <w:rFonts w:ascii="David" w:hAnsi="David" w:cs="David" w:hint="cs"/>
          <w:sz w:val="24"/>
          <w:szCs w:val="24"/>
          <w:rtl/>
        </w:rPr>
        <w:t>הצדקות להתערבות ציבורית:</w:t>
      </w:r>
    </w:p>
    <w:p w:rsidR="001D6CE6" w:rsidRDefault="001D6CE6" w:rsidP="007570D9">
      <w:pPr>
        <w:pStyle w:val="a3"/>
        <w:numPr>
          <w:ilvl w:val="0"/>
          <w:numId w:val="34"/>
        </w:numPr>
        <w:spacing w:line="360" w:lineRule="auto"/>
        <w:jc w:val="both"/>
        <w:rPr>
          <w:rFonts w:ascii="David" w:hAnsi="David" w:cs="David"/>
          <w:sz w:val="24"/>
          <w:szCs w:val="24"/>
        </w:rPr>
      </w:pPr>
      <w:r>
        <w:rPr>
          <w:rFonts w:ascii="David" w:hAnsi="David" w:cs="David" w:hint="cs"/>
          <w:sz w:val="24"/>
          <w:szCs w:val="24"/>
          <w:rtl/>
        </w:rPr>
        <w:t xml:space="preserve">כשלי שוק: </w:t>
      </w:r>
    </w:p>
    <w:p w:rsidR="001D6CE6" w:rsidRDefault="001D6CE6" w:rsidP="007570D9">
      <w:pPr>
        <w:pStyle w:val="a3"/>
        <w:numPr>
          <w:ilvl w:val="0"/>
          <w:numId w:val="29"/>
        </w:numPr>
        <w:spacing w:line="360" w:lineRule="auto"/>
        <w:jc w:val="both"/>
        <w:rPr>
          <w:rFonts w:ascii="David" w:hAnsi="David" w:cs="David"/>
          <w:sz w:val="24"/>
          <w:szCs w:val="24"/>
        </w:rPr>
      </w:pPr>
      <w:r>
        <w:rPr>
          <w:rFonts w:ascii="David" w:hAnsi="David" w:cs="David" w:hint="cs"/>
          <w:sz w:val="24"/>
          <w:szCs w:val="24"/>
          <w:rtl/>
        </w:rPr>
        <w:t>טרגדיית ההמונים- דברים שחשובים לחברה לא יקרו אם לא תהיה התערבות ציבורית.</w:t>
      </w:r>
    </w:p>
    <w:p w:rsidR="001D6CE6" w:rsidRDefault="001D6CE6" w:rsidP="007570D9">
      <w:pPr>
        <w:pStyle w:val="a3"/>
        <w:numPr>
          <w:ilvl w:val="0"/>
          <w:numId w:val="29"/>
        </w:numPr>
        <w:spacing w:line="360" w:lineRule="auto"/>
        <w:jc w:val="both"/>
        <w:rPr>
          <w:rFonts w:ascii="David" w:hAnsi="David" w:cs="David"/>
          <w:sz w:val="24"/>
          <w:szCs w:val="24"/>
        </w:rPr>
      </w:pPr>
      <w:r>
        <w:rPr>
          <w:rFonts w:ascii="David" w:hAnsi="David" w:cs="David" w:hint="cs"/>
          <w:sz w:val="24"/>
          <w:szCs w:val="24"/>
          <w:rtl/>
        </w:rPr>
        <w:t>שמירת משאבים לדורות הבאים.</w:t>
      </w:r>
    </w:p>
    <w:p w:rsidR="001D6CE6" w:rsidRDefault="001D6CE6" w:rsidP="007570D9">
      <w:pPr>
        <w:pStyle w:val="a3"/>
        <w:numPr>
          <w:ilvl w:val="0"/>
          <w:numId w:val="29"/>
        </w:numPr>
        <w:spacing w:line="360" w:lineRule="auto"/>
        <w:jc w:val="both"/>
        <w:rPr>
          <w:rFonts w:ascii="David" w:hAnsi="David" w:cs="David"/>
          <w:sz w:val="24"/>
          <w:szCs w:val="24"/>
        </w:rPr>
      </w:pPr>
      <w:proofErr w:type="spellStart"/>
      <w:r>
        <w:rPr>
          <w:rFonts w:ascii="David" w:hAnsi="David" w:cs="David" w:hint="cs"/>
          <w:sz w:val="24"/>
          <w:szCs w:val="24"/>
          <w:rtl/>
        </w:rPr>
        <w:t>החצנות</w:t>
      </w:r>
      <w:proofErr w:type="spellEnd"/>
      <w:r>
        <w:rPr>
          <w:rFonts w:ascii="David" w:hAnsi="David" w:cs="David" w:hint="cs"/>
          <w:sz w:val="24"/>
          <w:szCs w:val="24"/>
          <w:rtl/>
        </w:rPr>
        <w:t>.</w:t>
      </w:r>
    </w:p>
    <w:p w:rsidR="001D6CE6" w:rsidRDefault="00AD1330" w:rsidP="007570D9">
      <w:pPr>
        <w:pStyle w:val="a3"/>
        <w:numPr>
          <w:ilvl w:val="0"/>
          <w:numId w:val="29"/>
        </w:numPr>
        <w:spacing w:line="360" w:lineRule="auto"/>
        <w:jc w:val="both"/>
        <w:rPr>
          <w:rFonts w:ascii="David" w:hAnsi="David" w:cs="David"/>
          <w:sz w:val="24"/>
          <w:szCs w:val="24"/>
        </w:rPr>
      </w:pPr>
      <w:r>
        <w:rPr>
          <w:rFonts w:ascii="David" w:hAnsi="David" w:cs="David" w:hint="cs"/>
          <w:sz w:val="24"/>
          <w:szCs w:val="24"/>
          <w:rtl/>
        </w:rPr>
        <w:t>שליטה בעיתוי הפיתוח.</w:t>
      </w:r>
    </w:p>
    <w:p w:rsidR="00AD1330" w:rsidRPr="001D6CE6" w:rsidRDefault="00AD1330" w:rsidP="007570D9">
      <w:pPr>
        <w:pStyle w:val="a3"/>
        <w:numPr>
          <w:ilvl w:val="0"/>
          <w:numId w:val="29"/>
        </w:numPr>
        <w:spacing w:line="360" w:lineRule="auto"/>
        <w:jc w:val="both"/>
        <w:rPr>
          <w:rFonts w:ascii="David" w:hAnsi="David" w:cs="David"/>
          <w:sz w:val="24"/>
          <w:szCs w:val="24"/>
        </w:rPr>
      </w:pPr>
      <w:r>
        <w:rPr>
          <w:rFonts w:ascii="David" w:hAnsi="David" w:cs="David" w:hint="cs"/>
          <w:sz w:val="24"/>
          <w:szCs w:val="24"/>
          <w:rtl/>
        </w:rPr>
        <w:t xml:space="preserve">פערי מידע. </w:t>
      </w:r>
    </w:p>
    <w:p w:rsidR="001D6CE6" w:rsidRDefault="00AD1330" w:rsidP="007570D9">
      <w:pPr>
        <w:pStyle w:val="a3"/>
        <w:numPr>
          <w:ilvl w:val="0"/>
          <w:numId w:val="34"/>
        </w:numPr>
        <w:spacing w:line="360" w:lineRule="auto"/>
        <w:jc w:val="both"/>
        <w:rPr>
          <w:rFonts w:ascii="David" w:hAnsi="David" w:cs="David"/>
          <w:sz w:val="24"/>
          <w:szCs w:val="24"/>
        </w:rPr>
      </w:pPr>
      <w:r>
        <w:rPr>
          <w:rFonts w:ascii="David" w:hAnsi="David" w:cs="David" w:hint="cs"/>
          <w:sz w:val="24"/>
          <w:szCs w:val="24"/>
          <w:rtl/>
        </w:rPr>
        <w:t>הצדקות</w:t>
      </w:r>
      <w:r w:rsidR="001D6CE6">
        <w:rPr>
          <w:rFonts w:ascii="David" w:hAnsi="David" w:cs="David" w:hint="cs"/>
          <w:sz w:val="24"/>
          <w:szCs w:val="24"/>
          <w:rtl/>
        </w:rPr>
        <w:t xml:space="preserve"> חברתיות:</w:t>
      </w:r>
    </w:p>
    <w:p w:rsidR="00AD1330" w:rsidRDefault="00AD1330" w:rsidP="007570D9">
      <w:pPr>
        <w:pStyle w:val="a3"/>
        <w:numPr>
          <w:ilvl w:val="0"/>
          <w:numId w:val="35"/>
        </w:numPr>
        <w:spacing w:line="360" w:lineRule="auto"/>
        <w:jc w:val="both"/>
        <w:rPr>
          <w:rFonts w:ascii="David" w:hAnsi="David" w:cs="David"/>
          <w:sz w:val="24"/>
          <w:szCs w:val="24"/>
        </w:rPr>
      </w:pPr>
      <w:r>
        <w:rPr>
          <w:rFonts w:ascii="David" w:hAnsi="David" w:cs="David" w:hint="cs"/>
          <w:sz w:val="24"/>
          <w:szCs w:val="24"/>
          <w:rtl/>
        </w:rPr>
        <w:t xml:space="preserve">צמצום פערים חברתיים/ קידום ערכים פוליטיים- כמו שוויון. </w:t>
      </w:r>
    </w:p>
    <w:p w:rsidR="00AD1330" w:rsidRDefault="00AD1330" w:rsidP="007570D9">
      <w:pPr>
        <w:pStyle w:val="a3"/>
        <w:numPr>
          <w:ilvl w:val="0"/>
          <w:numId w:val="35"/>
        </w:numPr>
        <w:spacing w:line="360" w:lineRule="auto"/>
        <w:jc w:val="both"/>
        <w:rPr>
          <w:rFonts w:ascii="David" w:hAnsi="David" w:cs="David"/>
          <w:sz w:val="24"/>
          <w:szCs w:val="24"/>
        </w:rPr>
      </w:pPr>
      <w:r>
        <w:rPr>
          <w:rFonts w:ascii="David" w:hAnsi="David" w:cs="David" w:hint="cs"/>
          <w:sz w:val="24"/>
          <w:szCs w:val="24"/>
          <w:rtl/>
        </w:rPr>
        <w:t xml:space="preserve">הערכות למשברים. </w:t>
      </w:r>
    </w:p>
    <w:p w:rsidR="00AD1330" w:rsidRDefault="00AD1330" w:rsidP="00AD1330">
      <w:pPr>
        <w:spacing w:line="360" w:lineRule="auto"/>
        <w:jc w:val="both"/>
        <w:rPr>
          <w:rFonts w:ascii="David" w:hAnsi="David" w:cs="David"/>
          <w:sz w:val="24"/>
          <w:szCs w:val="24"/>
          <w:rtl/>
        </w:rPr>
      </w:pPr>
      <w:r>
        <w:rPr>
          <w:rFonts w:ascii="David" w:hAnsi="David" w:cs="David" w:hint="cs"/>
          <w:sz w:val="24"/>
          <w:szCs w:val="24"/>
          <w:rtl/>
        </w:rPr>
        <w:t>מדוע לא הפרטה מלאה? (עם שימור כוח מסוים למדינה)</w:t>
      </w:r>
    </w:p>
    <w:p w:rsidR="00AD1330" w:rsidRDefault="00AD1330" w:rsidP="007570D9">
      <w:pPr>
        <w:pStyle w:val="a3"/>
        <w:numPr>
          <w:ilvl w:val="0"/>
          <w:numId w:val="36"/>
        </w:numPr>
        <w:spacing w:line="360" w:lineRule="auto"/>
        <w:jc w:val="both"/>
        <w:rPr>
          <w:rFonts w:ascii="David" w:hAnsi="David" w:cs="David"/>
          <w:sz w:val="24"/>
          <w:szCs w:val="24"/>
        </w:rPr>
      </w:pPr>
      <w:r>
        <w:rPr>
          <w:rFonts w:ascii="David" w:hAnsi="David" w:cs="David" w:hint="cs"/>
          <w:sz w:val="24"/>
          <w:szCs w:val="24"/>
          <w:rtl/>
        </w:rPr>
        <w:t xml:space="preserve">מצרכים בסיסיים לכל אזרח אי אפשר להפריט (מים, אוויר, בתי כלא). </w:t>
      </w:r>
    </w:p>
    <w:p w:rsidR="00AD1330" w:rsidRDefault="00AD1330" w:rsidP="007570D9">
      <w:pPr>
        <w:pStyle w:val="a3"/>
        <w:numPr>
          <w:ilvl w:val="0"/>
          <w:numId w:val="36"/>
        </w:numPr>
        <w:spacing w:line="360" w:lineRule="auto"/>
        <w:jc w:val="both"/>
        <w:rPr>
          <w:rFonts w:ascii="David" w:hAnsi="David" w:cs="David"/>
          <w:sz w:val="24"/>
          <w:szCs w:val="24"/>
        </w:rPr>
      </w:pPr>
      <w:r>
        <w:rPr>
          <w:rFonts w:ascii="David" w:hAnsi="David" w:cs="David" w:hint="cs"/>
          <w:sz w:val="24"/>
          <w:szCs w:val="24"/>
          <w:rtl/>
        </w:rPr>
        <w:t xml:space="preserve">קומדיית ההמונים- לפי </w:t>
      </w:r>
      <w:r>
        <w:rPr>
          <w:rFonts w:ascii="David" w:hAnsi="David" w:cs="David" w:hint="cs"/>
          <w:b/>
          <w:bCs/>
          <w:sz w:val="24"/>
          <w:szCs w:val="24"/>
          <w:rtl/>
        </w:rPr>
        <w:t>רוז</w:t>
      </w:r>
      <w:r>
        <w:rPr>
          <w:rFonts w:ascii="David" w:hAnsi="David" w:cs="David" w:hint="cs"/>
          <w:sz w:val="24"/>
          <w:szCs w:val="24"/>
          <w:rtl/>
        </w:rPr>
        <w:t xml:space="preserve"> החברה מתגבשת במקומות הציבוריים, אם לא יהיו כאלו נאבד את החברתיות.</w:t>
      </w:r>
    </w:p>
    <w:p w:rsidR="00AD1330" w:rsidRDefault="00AD1330" w:rsidP="00AD1330">
      <w:pPr>
        <w:spacing w:line="360" w:lineRule="auto"/>
        <w:jc w:val="both"/>
        <w:rPr>
          <w:rFonts w:ascii="David" w:hAnsi="David" w:cs="David"/>
          <w:sz w:val="24"/>
          <w:szCs w:val="24"/>
          <w:rtl/>
        </w:rPr>
      </w:pPr>
      <w:r>
        <w:rPr>
          <w:rFonts w:ascii="David" w:hAnsi="David" w:cs="David" w:hint="cs"/>
          <w:sz w:val="24"/>
          <w:szCs w:val="24"/>
          <w:rtl/>
        </w:rPr>
        <w:t xml:space="preserve">מקרקעי ייעוד: </w:t>
      </w:r>
    </w:p>
    <w:p w:rsidR="00AD1330" w:rsidRDefault="00552E13" w:rsidP="00AD1330">
      <w:pPr>
        <w:spacing w:line="360" w:lineRule="auto"/>
        <w:jc w:val="both"/>
        <w:rPr>
          <w:rFonts w:ascii="David" w:hAnsi="David" w:cs="David"/>
          <w:sz w:val="24"/>
          <w:szCs w:val="24"/>
          <w:rtl/>
        </w:rPr>
      </w:pPr>
      <w:r>
        <w:rPr>
          <w:rFonts w:ascii="David" w:hAnsi="David" w:cs="David" w:hint="cs"/>
          <w:sz w:val="24"/>
          <w:szCs w:val="24"/>
          <w:rtl/>
        </w:rPr>
        <w:t xml:space="preserve">מפורטים בס' </w:t>
      </w:r>
      <w:r w:rsidRPr="00DC604C">
        <w:rPr>
          <w:rFonts w:ascii="David" w:hAnsi="David" w:cs="David" w:hint="cs"/>
          <w:b/>
          <w:bCs/>
          <w:sz w:val="24"/>
          <w:szCs w:val="24"/>
          <w:rtl/>
        </w:rPr>
        <w:t>107</w:t>
      </w:r>
      <w:r>
        <w:rPr>
          <w:rFonts w:ascii="David" w:hAnsi="David" w:cs="David" w:hint="cs"/>
          <w:sz w:val="24"/>
          <w:szCs w:val="24"/>
          <w:rtl/>
        </w:rPr>
        <w:t xml:space="preserve"> (חוף הים, דרכים ועוד). ס' </w:t>
      </w:r>
      <w:r w:rsidRPr="00DC604C">
        <w:rPr>
          <w:rFonts w:ascii="David" w:hAnsi="David" w:cs="David" w:hint="cs"/>
          <w:b/>
          <w:bCs/>
          <w:sz w:val="24"/>
          <w:szCs w:val="24"/>
          <w:rtl/>
        </w:rPr>
        <w:t>111</w:t>
      </w:r>
      <w:r>
        <w:rPr>
          <w:rFonts w:ascii="David" w:hAnsi="David" w:cs="David" w:hint="cs"/>
          <w:sz w:val="24"/>
          <w:szCs w:val="24"/>
          <w:rtl/>
        </w:rPr>
        <w:t xml:space="preserve"> קובע שלא ניתן לעשות בהם עסקאות שטעונות רישום- הכל חוץ משכירות עד 5 שנים, ללא אישור של הממשלה או השר הרלוונטי. שאלות בנושא: </w:t>
      </w:r>
    </w:p>
    <w:p w:rsidR="00552E13" w:rsidRDefault="00552E13" w:rsidP="007570D9">
      <w:pPr>
        <w:pStyle w:val="a3"/>
        <w:numPr>
          <w:ilvl w:val="0"/>
          <w:numId w:val="22"/>
        </w:numPr>
        <w:spacing w:line="360" w:lineRule="auto"/>
        <w:jc w:val="both"/>
        <w:rPr>
          <w:rFonts w:ascii="David" w:hAnsi="David" w:cs="David"/>
          <w:sz w:val="24"/>
          <w:szCs w:val="24"/>
        </w:rPr>
      </w:pPr>
      <w:r>
        <w:rPr>
          <w:rFonts w:ascii="David" w:hAnsi="David" w:cs="David" w:hint="cs"/>
          <w:sz w:val="24"/>
          <w:szCs w:val="24"/>
          <w:rtl/>
        </w:rPr>
        <w:t xml:space="preserve">למה רק מקרקעין? יש עוד נכסים בעלי חשיבות לאומית (יצירות אמנות בצרפת). </w:t>
      </w:r>
    </w:p>
    <w:p w:rsidR="00552E13" w:rsidRDefault="00552E13" w:rsidP="007570D9">
      <w:pPr>
        <w:pStyle w:val="a3"/>
        <w:numPr>
          <w:ilvl w:val="0"/>
          <w:numId w:val="22"/>
        </w:numPr>
        <w:spacing w:line="360" w:lineRule="auto"/>
        <w:jc w:val="both"/>
        <w:rPr>
          <w:rFonts w:ascii="David" w:hAnsi="David" w:cs="David"/>
          <w:sz w:val="24"/>
          <w:szCs w:val="24"/>
        </w:rPr>
      </w:pPr>
      <w:r>
        <w:rPr>
          <w:rFonts w:ascii="David" w:hAnsi="David" w:cs="David" w:hint="cs"/>
          <w:sz w:val="24"/>
          <w:szCs w:val="24"/>
          <w:rtl/>
        </w:rPr>
        <w:t xml:space="preserve">למה דווקא מקרקעין אלו ולא נוספים כמו עתיקות וגנים לאומיים? (יש ס' סל). </w:t>
      </w:r>
    </w:p>
    <w:p w:rsidR="00552E13" w:rsidRPr="006663C4" w:rsidRDefault="00552E13" w:rsidP="007570D9">
      <w:pPr>
        <w:pStyle w:val="a3"/>
        <w:numPr>
          <w:ilvl w:val="0"/>
          <w:numId w:val="22"/>
        </w:numPr>
        <w:spacing w:line="360" w:lineRule="auto"/>
        <w:jc w:val="both"/>
        <w:rPr>
          <w:rFonts w:ascii="David" w:hAnsi="David" w:cs="David"/>
          <w:sz w:val="24"/>
          <w:szCs w:val="24"/>
          <w:rtl/>
        </w:rPr>
      </w:pPr>
      <w:r>
        <w:rPr>
          <w:rFonts w:ascii="David" w:hAnsi="David" w:cs="David" w:hint="cs"/>
          <w:sz w:val="24"/>
          <w:szCs w:val="24"/>
          <w:rtl/>
        </w:rPr>
        <w:t xml:space="preserve">למה יש אפשרות לסטות מההסדר? אפשר לתת לכך הסבר כלכלי- למקרים שהממשלה תזדקק (בעייתי כי אם כבר סומכים עליה לא צריך את הס'), וכן הסבר של ברירת מחדל- לקבוע מהי בנוגע לסוג מקרקעין זה. </w:t>
      </w:r>
    </w:p>
    <w:p w:rsidR="00DC604C" w:rsidRDefault="00DC604C" w:rsidP="006663C4">
      <w:pPr>
        <w:spacing w:line="360" w:lineRule="auto"/>
        <w:jc w:val="center"/>
        <w:rPr>
          <w:rFonts w:ascii="David" w:hAnsi="David" w:cs="David"/>
          <w:sz w:val="24"/>
          <w:szCs w:val="24"/>
          <w:u w:val="double"/>
          <w:rtl/>
        </w:rPr>
      </w:pPr>
    </w:p>
    <w:p w:rsidR="00DC604C" w:rsidRDefault="00DC604C" w:rsidP="006663C4">
      <w:pPr>
        <w:spacing w:line="360" w:lineRule="auto"/>
        <w:jc w:val="center"/>
        <w:rPr>
          <w:rFonts w:ascii="David" w:hAnsi="David" w:cs="David"/>
          <w:sz w:val="24"/>
          <w:szCs w:val="24"/>
          <w:u w:val="double"/>
          <w:rtl/>
        </w:rPr>
      </w:pPr>
    </w:p>
    <w:p w:rsidR="00DC604C" w:rsidRDefault="00DC604C" w:rsidP="006663C4">
      <w:pPr>
        <w:spacing w:line="360" w:lineRule="auto"/>
        <w:jc w:val="center"/>
        <w:rPr>
          <w:rFonts w:ascii="David" w:hAnsi="David" w:cs="David"/>
          <w:sz w:val="24"/>
          <w:szCs w:val="24"/>
          <w:u w:val="double"/>
          <w:rtl/>
        </w:rPr>
      </w:pPr>
    </w:p>
    <w:p w:rsidR="00AD1330" w:rsidRPr="008D38DF" w:rsidRDefault="006663C4" w:rsidP="006663C4">
      <w:pPr>
        <w:spacing w:line="360" w:lineRule="auto"/>
        <w:jc w:val="center"/>
        <w:rPr>
          <w:rFonts w:ascii="David" w:hAnsi="David" w:cs="David"/>
          <w:sz w:val="24"/>
          <w:szCs w:val="24"/>
          <w:u w:val="double"/>
          <w:rtl/>
        </w:rPr>
      </w:pPr>
      <w:r w:rsidRPr="008D38DF">
        <w:rPr>
          <w:rFonts w:ascii="David" w:hAnsi="David" w:cs="David" w:hint="cs"/>
          <w:sz w:val="24"/>
          <w:szCs w:val="24"/>
          <w:u w:val="double"/>
          <w:rtl/>
        </w:rPr>
        <w:lastRenderedPageBreak/>
        <w:t>הזכות לכניסה:</w:t>
      </w:r>
    </w:p>
    <w:p w:rsidR="00F71BEC" w:rsidRDefault="00F71BEC" w:rsidP="00F71BEC">
      <w:pPr>
        <w:spacing w:line="360" w:lineRule="auto"/>
        <w:jc w:val="both"/>
        <w:rPr>
          <w:rFonts w:ascii="David" w:hAnsi="David" w:cs="David"/>
          <w:sz w:val="24"/>
          <w:szCs w:val="24"/>
          <w:rtl/>
        </w:rPr>
      </w:pPr>
      <w:r>
        <w:rPr>
          <w:rFonts w:ascii="David" w:hAnsi="David" w:cs="David" w:hint="cs"/>
          <w:sz w:val="24"/>
          <w:szCs w:val="24"/>
          <w:rtl/>
        </w:rPr>
        <w:t xml:space="preserve">בארה"ב: </w:t>
      </w:r>
    </w:p>
    <w:p w:rsidR="00F71BEC" w:rsidRDefault="00F71BEC" w:rsidP="00F71BEC">
      <w:pPr>
        <w:spacing w:line="360" w:lineRule="auto"/>
        <w:jc w:val="both"/>
        <w:rPr>
          <w:rFonts w:ascii="David" w:hAnsi="David" w:cs="David"/>
          <w:sz w:val="24"/>
          <w:szCs w:val="24"/>
          <w:rtl/>
        </w:rPr>
      </w:pPr>
      <w:r>
        <w:rPr>
          <w:rFonts w:ascii="David" w:hAnsi="David" w:cs="David" w:hint="cs"/>
          <w:sz w:val="24"/>
          <w:szCs w:val="24"/>
          <w:rtl/>
        </w:rPr>
        <w:t xml:space="preserve">ב1865 מתחילה הפרדה מרחבית בין שחורים ללבנים בעקבות תיקוני חוקה שאוסרים על עבדות. מחוקקים חוקים של הפרדה- </w:t>
      </w:r>
      <w:r>
        <w:rPr>
          <w:rFonts w:ascii="David" w:hAnsi="David" w:cs="David" w:hint="cs"/>
          <w:b/>
          <w:bCs/>
          <w:sz w:val="24"/>
          <w:szCs w:val="24"/>
          <w:rtl/>
        </w:rPr>
        <w:t xml:space="preserve">ג'ים </w:t>
      </w:r>
      <w:proofErr w:type="spellStart"/>
      <w:r>
        <w:rPr>
          <w:rFonts w:ascii="David" w:hAnsi="David" w:cs="David" w:hint="cs"/>
          <w:b/>
          <w:bCs/>
          <w:sz w:val="24"/>
          <w:szCs w:val="24"/>
          <w:rtl/>
        </w:rPr>
        <w:t>קראלו</w:t>
      </w:r>
      <w:proofErr w:type="spellEnd"/>
      <w:r w:rsidR="004E60F4">
        <w:rPr>
          <w:rFonts w:ascii="David" w:hAnsi="David" w:cs="David" w:hint="cs"/>
          <w:sz w:val="24"/>
          <w:szCs w:val="24"/>
          <w:rtl/>
        </w:rPr>
        <w:t>, ב</w:t>
      </w:r>
      <w:r w:rsidR="004E60F4">
        <w:rPr>
          <w:rFonts w:ascii="David" w:hAnsi="David" w:cs="David" w:hint="cs"/>
          <w:b/>
          <w:bCs/>
          <w:sz w:val="24"/>
          <w:szCs w:val="24"/>
          <w:rtl/>
        </w:rPr>
        <w:t xml:space="preserve">פלסי נ' </w:t>
      </w:r>
      <w:proofErr w:type="spellStart"/>
      <w:r w:rsidR="004E60F4">
        <w:rPr>
          <w:rFonts w:ascii="David" w:hAnsi="David" w:cs="David" w:hint="cs"/>
          <w:b/>
          <w:bCs/>
          <w:sz w:val="24"/>
          <w:szCs w:val="24"/>
          <w:rtl/>
        </w:rPr>
        <w:t>פרוגסון</w:t>
      </w:r>
      <w:proofErr w:type="spellEnd"/>
      <w:r w:rsidR="004E60F4">
        <w:rPr>
          <w:rFonts w:ascii="David" w:hAnsi="David" w:cs="David" w:hint="cs"/>
          <w:b/>
          <w:bCs/>
          <w:sz w:val="24"/>
          <w:szCs w:val="24"/>
          <w:rtl/>
        </w:rPr>
        <w:t xml:space="preserve"> </w:t>
      </w:r>
      <w:r w:rsidR="004E60F4">
        <w:rPr>
          <w:rFonts w:ascii="David" w:hAnsi="David" w:cs="David" w:hint="cs"/>
          <w:sz w:val="24"/>
          <w:szCs w:val="24"/>
          <w:rtl/>
        </w:rPr>
        <w:t>(1896) ביהמ"ש קובע ש'נפרד אבל שווה' זה חוקתי (קרון נוסעים). ב</w:t>
      </w:r>
      <w:r w:rsidR="004E60F4">
        <w:rPr>
          <w:rFonts w:ascii="David" w:hAnsi="David" w:cs="David" w:hint="cs"/>
          <w:b/>
          <w:bCs/>
          <w:sz w:val="24"/>
          <w:szCs w:val="24"/>
          <w:rtl/>
        </w:rPr>
        <w:t>שלי נ</w:t>
      </w:r>
      <w:r w:rsidR="004E60F4" w:rsidRPr="004E60F4">
        <w:rPr>
          <w:rFonts w:ascii="David" w:hAnsi="David" w:cs="David" w:hint="cs"/>
          <w:b/>
          <w:bCs/>
          <w:sz w:val="24"/>
          <w:szCs w:val="24"/>
          <w:rtl/>
        </w:rPr>
        <w:t>' קרמר</w:t>
      </w:r>
      <w:r w:rsidR="004E60F4">
        <w:rPr>
          <w:rFonts w:ascii="David" w:hAnsi="David" w:cs="David" w:hint="cs"/>
          <w:sz w:val="24"/>
          <w:szCs w:val="24"/>
          <w:rtl/>
        </w:rPr>
        <w:t xml:space="preserve"> (1948) נקבע שמותר לבעל מקרקעין להתנות אבל ביהמ"ש לא יכול לאכוף תניה מפלה. </w:t>
      </w:r>
      <w:r w:rsidR="004E60F4" w:rsidRPr="004E60F4">
        <w:rPr>
          <w:rFonts w:ascii="David" w:hAnsi="David" w:cs="David" w:hint="cs"/>
          <w:sz w:val="24"/>
          <w:szCs w:val="24"/>
          <w:rtl/>
        </w:rPr>
        <w:t>ב</w:t>
      </w:r>
      <w:r w:rsidR="004E60F4" w:rsidRPr="004E60F4">
        <w:rPr>
          <w:rFonts w:ascii="David" w:hAnsi="David" w:cs="David" w:hint="cs"/>
          <w:b/>
          <w:bCs/>
          <w:sz w:val="24"/>
          <w:szCs w:val="24"/>
          <w:rtl/>
        </w:rPr>
        <w:t>בראון</w:t>
      </w:r>
      <w:r w:rsidR="004E60F4">
        <w:rPr>
          <w:rFonts w:ascii="David" w:hAnsi="David" w:cs="David" w:hint="cs"/>
          <w:sz w:val="24"/>
          <w:szCs w:val="24"/>
          <w:rtl/>
        </w:rPr>
        <w:t xml:space="preserve"> (1954) נקבע שבבי"ס יסודי 'נפרד אבל שווה' זה לא חוקתי בגלל ההשפלה של הילדים, אך בשאר הדברים זה נחשב סבבה. ב1968 נחקק </w:t>
      </w:r>
      <w:r w:rsidR="004E60F4" w:rsidRPr="004E60F4">
        <w:rPr>
          <w:rFonts w:ascii="David" w:hAnsi="David" w:cs="David" w:hint="cs"/>
          <w:b/>
          <w:bCs/>
          <w:sz w:val="24"/>
          <w:szCs w:val="24"/>
          <w:rtl/>
        </w:rPr>
        <w:t xml:space="preserve">חוק </w:t>
      </w:r>
      <w:r w:rsidR="004E60F4">
        <w:rPr>
          <w:rFonts w:ascii="David" w:hAnsi="David" w:cs="David" w:hint="cs"/>
          <w:b/>
          <w:bCs/>
          <w:sz w:val="24"/>
          <w:szCs w:val="24"/>
          <w:rtl/>
        </w:rPr>
        <w:t>הדיור ההוגן</w:t>
      </w:r>
      <w:r w:rsidR="004E60F4">
        <w:rPr>
          <w:rFonts w:ascii="David" w:hAnsi="David" w:cs="David" w:hint="cs"/>
          <w:sz w:val="24"/>
          <w:szCs w:val="24"/>
          <w:rtl/>
        </w:rPr>
        <w:t xml:space="preserve"> בעקבות הפליה קשה של קבוצות מיעוט. הוא קובע שאין להפלות במכירה או השכרה של מקרקעין (יש ירידה בהפליה ע"ב גזע, עליה ע"ב הכנסה). לחוק יש חריגים רבים, המוכר ביותר הוא </w:t>
      </w:r>
      <w:r w:rsidR="004E60F4">
        <w:rPr>
          <w:rFonts w:ascii="David" w:hAnsi="David" w:cs="David" w:hint="cs"/>
          <w:b/>
          <w:bCs/>
          <w:sz w:val="24"/>
          <w:szCs w:val="24"/>
          <w:rtl/>
        </w:rPr>
        <w:t>חריג גב' מרפי</w:t>
      </w:r>
      <w:r w:rsidR="004E60F4">
        <w:rPr>
          <w:rFonts w:ascii="David" w:hAnsi="David" w:cs="David" w:hint="cs"/>
          <w:sz w:val="24"/>
          <w:szCs w:val="24"/>
          <w:rtl/>
        </w:rPr>
        <w:t xml:space="preserve"> שקובע שניתן להפלות אם לאדם יש עד 4 דירות במתחם אחד. מדובר בפשרה, מתוך הבנה שבמקרים כאלו האדם בעצם בוחר את שכניו. </w:t>
      </w:r>
    </w:p>
    <w:p w:rsidR="00B21D2B" w:rsidRDefault="00B21D2B" w:rsidP="00F71BEC">
      <w:pPr>
        <w:spacing w:line="360" w:lineRule="auto"/>
        <w:jc w:val="both"/>
        <w:rPr>
          <w:rFonts w:ascii="David" w:hAnsi="David" w:cs="David"/>
          <w:sz w:val="24"/>
          <w:szCs w:val="24"/>
          <w:rtl/>
        </w:rPr>
      </w:pPr>
      <w:r>
        <w:rPr>
          <w:rFonts w:ascii="David" w:hAnsi="David" w:cs="David" w:hint="cs"/>
          <w:sz w:val="24"/>
          <w:szCs w:val="24"/>
          <w:rtl/>
        </w:rPr>
        <w:t>שוויון וחופש דת:</w:t>
      </w:r>
    </w:p>
    <w:p w:rsidR="00B21D2B" w:rsidRDefault="00B21D2B" w:rsidP="00F71BEC">
      <w:pPr>
        <w:spacing w:line="360" w:lineRule="auto"/>
        <w:jc w:val="both"/>
        <w:rPr>
          <w:rFonts w:ascii="David" w:hAnsi="David" w:cs="David"/>
          <w:sz w:val="24"/>
          <w:szCs w:val="24"/>
          <w:rtl/>
        </w:rPr>
      </w:pPr>
      <w:r>
        <w:rPr>
          <w:rFonts w:ascii="David" w:hAnsi="David" w:cs="David" w:hint="cs"/>
          <w:sz w:val="24"/>
          <w:szCs w:val="24"/>
          <w:rtl/>
        </w:rPr>
        <w:t>ב</w:t>
      </w:r>
      <w:r>
        <w:rPr>
          <w:rFonts w:ascii="David" w:hAnsi="David" w:cs="David" w:hint="cs"/>
          <w:b/>
          <w:bCs/>
          <w:sz w:val="24"/>
          <w:szCs w:val="24"/>
          <w:rtl/>
        </w:rPr>
        <w:t xml:space="preserve">מאסטר פיס </w:t>
      </w:r>
      <w:proofErr w:type="spellStart"/>
      <w:r>
        <w:rPr>
          <w:rFonts w:ascii="David" w:hAnsi="David" w:cs="David" w:hint="cs"/>
          <w:b/>
          <w:bCs/>
          <w:sz w:val="24"/>
          <w:szCs w:val="24"/>
          <w:rtl/>
        </w:rPr>
        <w:t>קייקס</w:t>
      </w:r>
      <w:proofErr w:type="spellEnd"/>
      <w:r>
        <w:rPr>
          <w:rFonts w:ascii="David" w:hAnsi="David" w:cs="David" w:hint="cs"/>
          <w:b/>
          <w:bCs/>
          <w:sz w:val="24"/>
          <w:szCs w:val="24"/>
          <w:rtl/>
        </w:rPr>
        <w:t xml:space="preserve"> </w:t>
      </w:r>
      <w:r>
        <w:rPr>
          <w:rFonts w:ascii="David" w:hAnsi="David" w:cs="David" w:hint="cs"/>
          <w:sz w:val="24"/>
          <w:szCs w:val="24"/>
          <w:rtl/>
        </w:rPr>
        <w:t>העליון האמריקאי קבע שמותר למוכר להפלות כי יש לו זכות לחופש דת (רוב של 7 מול 2). זה מתווסף לכך שלא ניתן לו הליך הוגן בקולורדו</w:t>
      </w:r>
      <w:r>
        <w:rPr>
          <w:rFonts w:ascii="David" w:hAnsi="David" w:cs="David" w:hint="cs"/>
          <w:sz w:val="24"/>
          <w:szCs w:val="24"/>
        </w:rPr>
        <w:t xml:space="preserve"> </w:t>
      </w:r>
      <w:r>
        <w:rPr>
          <w:rFonts w:ascii="David" w:hAnsi="David" w:cs="David" w:hint="cs"/>
          <w:sz w:val="24"/>
          <w:szCs w:val="24"/>
          <w:rtl/>
        </w:rPr>
        <w:t xml:space="preserve">(לא התייחסו ברצינות לחופש הדת שלו) וכן שהוא רותם את יצירתו האישית לשם כך. </w:t>
      </w:r>
    </w:p>
    <w:p w:rsidR="00B21D2B" w:rsidRDefault="00B21D2B" w:rsidP="00F71BEC">
      <w:pPr>
        <w:spacing w:line="360" w:lineRule="auto"/>
        <w:jc w:val="both"/>
        <w:rPr>
          <w:rFonts w:ascii="David" w:hAnsi="David" w:cs="David"/>
          <w:sz w:val="24"/>
          <w:szCs w:val="24"/>
          <w:rtl/>
        </w:rPr>
      </w:pPr>
      <w:r>
        <w:rPr>
          <w:rFonts w:ascii="David" w:hAnsi="David" w:cs="David" w:hint="cs"/>
          <w:sz w:val="24"/>
          <w:szCs w:val="24"/>
          <w:rtl/>
        </w:rPr>
        <w:t>ב</w:t>
      </w:r>
      <w:r>
        <w:rPr>
          <w:rFonts w:ascii="David" w:hAnsi="David" w:cs="David" w:hint="cs"/>
          <w:b/>
          <w:bCs/>
          <w:sz w:val="24"/>
          <w:szCs w:val="24"/>
          <w:rtl/>
        </w:rPr>
        <w:t>דפוס הקשת</w:t>
      </w:r>
      <w:r>
        <w:rPr>
          <w:rFonts w:ascii="David" w:hAnsi="David" w:cs="David" w:hint="cs"/>
          <w:sz w:val="24"/>
          <w:szCs w:val="24"/>
          <w:rtl/>
        </w:rPr>
        <w:t xml:space="preserve"> נקבע שהמקרים לא דומים כי הסירוב כאן הוא ע"ב נטייה מינית ולא ע"ב התוכן. כמו"כ בישראל יש חוק איסור אפליה במתן שירותים ולכן זה אסור, בעוד שבארה"ב אין ונעשה איזון בין ערכים שונים. </w:t>
      </w:r>
    </w:p>
    <w:p w:rsidR="00B21D2B" w:rsidRDefault="00B21D2B" w:rsidP="00F71BEC">
      <w:pPr>
        <w:spacing w:line="360" w:lineRule="auto"/>
        <w:jc w:val="both"/>
        <w:rPr>
          <w:rFonts w:ascii="David" w:hAnsi="David" w:cs="David"/>
          <w:sz w:val="24"/>
          <w:szCs w:val="24"/>
          <w:rtl/>
        </w:rPr>
      </w:pPr>
      <w:r>
        <w:rPr>
          <w:rFonts w:ascii="David" w:hAnsi="David" w:cs="David" w:hint="cs"/>
          <w:sz w:val="24"/>
          <w:szCs w:val="24"/>
          <w:rtl/>
        </w:rPr>
        <w:t xml:space="preserve">זכות הכניסה בישראל: </w:t>
      </w:r>
    </w:p>
    <w:p w:rsidR="00B21D2B" w:rsidRDefault="00511A8F" w:rsidP="00F71BEC">
      <w:pPr>
        <w:spacing w:line="360" w:lineRule="auto"/>
        <w:jc w:val="both"/>
        <w:rPr>
          <w:rFonts w:ascii="David" w:hAnsi="David" w:cs="David"/>
          <w:sz w:val="24"/>
          <w:szCs w:val="24"/>
          <w:rtl/>
        </w:rPr>
      </w:pPr>
      <w:r>
        <w:rPr>
          <w:rFonts w:ascii="David" w:hAnsi="David" w:cs="David" w:hint="cs"/>
          <w:sz w:val="24"/>
          <w:szCs w:val="24"/>
          <w:rtl/>
        </w:rPr>
        <w:t xml:space="preserve">מצב של השכרה ומכר דירות לא מוסדרים בחוק. בעניין השכרה אין איסור הפליה, אולי יהיה שונה אם מדובר בגוף ציבורי/ דו מהותי. לגבי מכר, </w:t>
      </w:r>
      <w:r w:rsidR="00A55AB4">
        <w:rPr>
          <w:rFonts w:ascii="David" w:hAnsi="David" w:cs="David" w:hint="cs"/>
          <w:sz w:val="24"/>
          <w:szCs w:val="24"/>
          <w:rtl/>
        </w:rPr>
        <w:t>ב</w:t>
      </w:r>
      <w:r w:rsidR="00A55AB4">
        <w:rPr>
          <w:rFonts w:ascii="David" w:hAnsi="David" w:cs="David" w:hint="cs"/>
          <w:b/>
          <w:bCs/>
          <w:sz w:val="24"/>
          <w:szCs w:val="24"/>
          <w:rtl/>
        </w:rPr>
        <w:t>מיטל הנדסה</w:t>
      </w:r>
      <w:r w:rsidR="00A55AB4">
        <w:rPr>
          <w:rFonts w:ascii="David" w:hAnsi="David" w:cs="David" w:hint="cs"/>
          <w:sz w:val="24"/>
          <w:szCs w:val="24"/>
          <w:rtl/>
        </w:rPr>
        <w:t xml:space="preserve"> נקבע (</w:t>
      </w:r>
      <w:r w:rsidR="00A55AB4">
        <w:rPr>
          <w:rFonts w:ascii="David" w:hAnsi="David" w:cs="David" w:hint="cs"/>
          <w:b/>
          <w:bCs/>
          <w:sz w:val="24"/>
          <w:szCs w:val="24"/>
          <w:rtl/>
        </w:rPr>
        <w:t>שטיין</w:t>
      </w:r>
      <w:r w:rsidR="00A55AB4">
        <w:rPr>
          <w:rFonts w:ascii="David" w:hAnsi="David" w:cs="David" w:hint="cs"/>
          <w:sz w:val="24"/>
          <w:szCs w:val="24"/>
          <w:rtl/>
        </w:rPr>
        <w:t xml:space="preserve">) שחוק איסור הפליה במוצרים ושירותים לא חל על מכר, אך כאן מדובר בקבלן שקיבל אישור למכרז מהמדינה, וזה שונה מאדם פרטי. לכן מדובר בחוסר תום לב, לא </w:t>
      </w:r>
      <w:proofErr w:type="spellStart"/>
      <w:r w:rsidR="00A55AB4">
        <w:rPr>
          <w:rFonts w:ascii="David" w:hAnsi="David" w:cs="David" w:hint="cs"/>
          <w:sz w:val="24"/>
          <w:szCs w:val="24"/>
          <w:rtl/>
        </w:rPr>
        <w:t>ינתן</w:t>
      </w:r>
      <w:proofErr w:type="spellEnd"/>
      <w:r w:rsidR="00A55AB4">
        <w:rPr>
          <w:rFonts w:ascii="David" w:hAnsi="David" w:cs="David" w:hint="cs"/>
          <w:sz w:val="24"/>
          <w:szCs w:val="24"/>
          <w:rtl/>
        </w:rPr>
        <w:t xml:space="preserve"> סעד אכיפה במקרים אלו אך על הקבלן לפצות. </w:t>
      </w:r>
      <w:r w:rsidR="00A55AB4">
        <w:rPr>
          <w:rFonts w:ascii="David" w:hAnsi="David" w:cs="David" w:hint="cs"/>
          <w:b/>
          <w:bCs/>
          <w:sz w:val="24"/>
          <w:szCs w:val="24"/>
          <w:rtl/>
        </w:rPr>
        <w:t>מזוז</w:t>
      </w:r>
      <w:r w:rsidR="00A55AB4">
        <w:rPr>
          <w:rFonts w:ascii="David" w:hAnsi="David" w:cs="David" w:hint="cs"/>
          <w:sz w:val="24"/>
          <w:szCs w:val="24"/>
          <w:rtl/>
        </w:rPr>
        <w:t xml:space="preserve"> בדעת מיעוט מפרש את החוק כך שהוא חל על מכר דירות הן מבחינה אובייקטיבית- אין הבדל בין דירה למוצר אחר, והן מבחינה סובייקטיבית- כך התכוון המחוקק. לדעת </w:t>
      </w:r>
      <w:r w:rsidR="00A55AB4">
        <w:rPr>
          <w:rFonts w:ascii="David" w:hAnsi="David" w:cs="David" w:hint="cs"/>
          <w:b/>
          <w:bCs/>
          <w:sz w:val="24"/>
          <w:szCs w:val="24"/>
          <w:rtl/>
        </w:rPr>
        <w:t>שטרן</w:t>
      </w:r>
      <w:r w:rsidR="00A55AB4">
        <w:rPr>
          <w:rFonts w:ascii="David" w:hAnsi="David" w:cs="David" w:hint="cs"/>
          <w:sz w:val="24"/>
          <w:szCs w:val="24"/>
          <w:rtl/>
        </w:rPr>
        <w:t xml:space="preserve"> מדובר במהלך פסול ולא נכון אינטלקטואלית. </w:t>
      </w:r>
    </w:p>
    <w:p w:rsidR="00A55AB4" w:rsidRDefault="00A55AB4" w:rsidP="00F71BEC">
      <w:pPr>
        <w:spacing w:line="360" w:lineRule="auto"/>
        <w:jc w:val="both"/>
        <w:rPr>
          <w:rFonts w:ascii="David" w:hAnsi="David" w:cs="David"/>
          <w:sz w:val="24"/>
          <w:szCs w:val="24"/>
          <w:rtl/>
        </w:rPr>
      </w:pPr>
      <w:r>
        <w:rPr>
          <w:rFonts w:ascii="David" w:hAnsi="David" w:cs="David" w:hint="cs"/>
          <w:sz w:val="24"/>
          <w:szCs w:val="24"/>
          <w:rtl/>
        </w:rPr>
        <w:t>ועדות קבלה ליישובים:</w:t>
      </w:r>
    </w:p>
    <w:p w:rsidR="00EC7D1B" w:rsidRDefault="00EC7D1B" w:rsidP="00F71BEC">
      <w:pPr>
        <w:spacing w:line="360" w:lineRule="auto"/>
        <w:jc w:val="both"/>
        <w:rPr>
          <w:rFonts w:ascii="David" w:hAnsi="David" w:cs="David"/>
          <w:sz w:val="24"/>
          <w:szCs w:val="24"/>
          <w:rtl/>
        </w:rPr>
      </w:pPr>
      <w:r w:rsidRPr="00EC7D1B">
        <w:rPr>
          <w:rFonts w:ascii="David" w:hAnsi="David" w:cs="David" w:hint="cs"/>
          <w:b/>
          <w:bCs/>
          <w:sz w:val="24"/>
          <w:szCs w:val="24"/>
          <w:rtl/>
        </w:rPr>
        <w:t xml:space="preserve">פקודת האגודות השיתופיות </w:t>
      </w:r>
      <w:r>
        <w:rPr>
          <w:rFonts w:ascii="David" w:hAnsi="David" w:cs="David" w:hint="cs"/>
          <w:sz w:val="24"/>
          <w:szCs w:val="24"/>
          <w:rtl/>
        </w:rPr>
        <w:t xml:space="preserve">קובעת שניתן להקים ועדת קבלה ביישובים קהילתיים שתפסול ע"ב אי התאמה למרקם הקהילתי (ס' 6(ג)). ב2011 תוקנה הפקודה וכיום מותר רק ביישובים בנגב ובגליל, עד 400 בתי אב. עושים ראיון ומבחן פסיכוטכני. </w:t>
      </w:r>
    </w:p>
    <w:p w:rsidR="00EC7D1B" w:rsidRDefault="00EC7D1B" w:rsidP="00F71BEC">
      <w:pPr>
        <w:spacing w:line="360" w:lineRule="auto"/>
        <w:jc w:val="both"/>
        <w:rPr>
          <w:rFonts w:ascii="David" w:hAnsi="David" w:cs="David"/>
          <w:sz w:val="24"/>
          <w:szCs w:val="24"/>
          <w:rtl/>
        </w:rPr>
      </w:pPr>
      <w:proofErr w:type="spellStart"/>
      <w:r>
        <w:rPr>
          <w:rFonts w:ascii="David" w:hAnsi="David" w:cs="David" w:hint="cs"/>
          <w:sz w:val="24"/>
          <w:szCs w:val="24"/>
          <w:rtl/>
        </w:rPr>
        <w:t>ב</w:t>
      </w:r>
      <w:r>
        <w:rPr>
          <w:rFonts w:ascii="David" w:hAnsi="David" w:cs="David" w:hint="cs"/>
          <w:b/>
          <w:bCs/>
          <w:sz w:val="24"/>
          <w:szCs w:val="24"/>
          <w:rtl/>
        </w:rPr>
        <w:t>קעדאן</w:t>
      </w:r>
      <w:proofErr w:type="spellEnd"/>
      <w:r>
        <w:rPr>
          <w:rFonts w:ascii="David" w:hAnsi="David" w:cs="David" w:hint="cs"/>
          <w:sz w:val="24"/>
          <w:szCs w:val="24"/>
          <w:rtl/>
        </w:rPr>
        <w:t xml:space="preserve"> נקבע שכדי לפגוע במקרם קהילתי צריך מאפיינים ייחודיים שכניסה של זר תפגע בהם (כמו בדואים, חרדים, ולא רק אי השתתפות ביום העצמאות והזיכרון), כמו"כ לא ניתן לסרב ע"ב אי התאמה למרקם הקהילתי כשהאדמות הן אדמות מדינה שמנוהלות על ידה. </w:t>
      </w:r>
    </w:p>
    <w:p w:rsidR="00EC7D1B" w:rsidRDefault="00EC7D1B" w:rsidP="00F71BEC">
      <w:pPr>
        <w:spacing w:line="360" w:lineRule="auto"/>
        <w:jc w:val="both"/>
        <w:rPr>
          <w:rFonts w:ascii="David" w:hAnsi="David" w:cs="David"/>
          <w:sz w:val="24"/>
          <w:szCs w:val="24"/>
          <w:rtl/>
        </w:rPr>
      </w:pPr>
      <w:r>
        <w:rPr>
          <w:rFonts w:ascii="David" w:hAnsi="David" w:cs="David" w:hint="cs"/>
          <w:sz w:val="24"/>
          <w:szCs w:val="24"/>
          <w:rtl/>
        </w:rPr>
        <w:t>ב</w:t>
      </w:r>
      <w:r>
        <w:rPr>
          <w:rFonts w:ascii="David" w:hAnsi="David" w:cs="David" w:hint="cs"/>
          <w:b/>
          <w:bCs/>
          <w:sz w:val="24"/>
          <w:szCs w:val="24"/>
          <w:rtl/>
        </w:rPr>
        <w:t>סבח</w:t>
      </w:r>
      <w:r>
        <w:rPr>
          <w:rFonts w:ascii="David" w:hAnsi="David" w:cs="David" w:hint="cs"/>
          <w:sz w:val="24"/>
          <w:szCs w:val="24"/>
          <w:rtl/>
        </w:rPr>
        <w:t xml:space="preserve"> העתירה נדחית בשל בשלות מוקדמת (התיקון לחוק רק נכנס לתוקפו). </w:t>
      </w:r>
      <w:proofErr w:type="spellStart"/>
      <w:r>
        <w:rPr>
          <w:rFonts w:ascii="David" w:hAnsi="David" w:cs="David" w:hint="cs"/>
          <w:b/>
          <w:bCs/>
          <w:sz w:val="24"/>
          <w:szCs w:val="24"/>
          <w:rtl/>
        </w:rPr>
        <w:t>גו'בראן</w:t>
      </w:r>
      <w:proofErr w:type="spellEnd"/>
      <w:r>
        <w:rPr>
          <w:rFonts w:ascii="David" w:hAnsi="David" w:cs="David" w:hint="cs"/>
          <w:sz w:val="24"/>
          <w:szCs w:val="24"/>
          <w:rtl/>
        </w:rPr>
        <w:t xml:space="preserve"> בדעת מיעוט קובע שצריך להפסיק להתעלם מהבעיה, ולהגיד מהו מרקם קהילתי שפגיעה בו מצדיקה אי קבלה. הבעיה היא שאין הגדרת קהילה לעניין זה. </w:t>
      </w:r>
    </w:p>
    <w:p w:rsidR="00EC7D1B" w:rsidRDefault="00EC7D1B" w:rsidP="00F71BEC">
      <w:pPr>
        <w:spacing w:line="360" w:lineRule="auto"/>
        <w:jc w:val="both"/>
        <w:rPr>
          <w:rFonts w:ascii="David" w:hAnsi="David" w:cs="David"/>
          <w:sz w:val="24"/>
          <w:szCs w:val="24"/>
          <w:rtl/>
        </w:rPr>
      </w:pPr>
      <w:r>
        <w:rPr>
          <w:rFonts w:ascii="David" w:hAnsi="David" w:cs="David" w:hint="cs"/>
          <w:sz w:val="24"/>
          <w:szCs w:val="24"/>
          <w:rtl/>
        </w:rPr>
        <w:t>המודל ששי מציע:</w:t>
      </w:r>
    </w:p>
    <w:p w:rsidR="005636F5" w:rsidRDefault="005636F5" w:rsidP="005636F5">
      <w:pPr>
        <w:spacing w:line="360" w:lineRule="auto"/>
        <w:jc w:val="both"/>
        <w:rPr>
          <w:rFonts w:ascii="David" w:hAnsi="David" w:cs="David"/>
          <w:sz w:val="24"/>
          <w:szCs w:val="24"/>
          <w:rtl/>
        </w:rPr>
      </w:pPr>
      <w:r>
        <w:rPr>
          <w:rFonts w:ascii="David" w:hAnsi="David" w:cs="David" w:hint="cs"/>
          <w:sz w:val="24"/>
          <w:szCs w:val="24"/>
          <w:rtl/>
        </w:rPr>
        <w:lastRenderedPageBreak/>
        <w:t xml:space="preserve">יש צורך להגדיר סוגים שונים של קהילות- הן לצרכי הפקעות והן לצרכים שונים. יש לאמץ תפיסה פלורליסטית ולקבל סוגים שונים של קהילות. כדי שקהילה תתקיים צריכים מס' תנאים: </w:t>
      </w:r>
    </w:p>
    <w:p w:rsidR="005636F5" w:rsidRDefault="005636F5" w:rsidP="005636F5">
      <w:pPr>
        <w:pStyle w:val="a3"/>
        <w:numPr>
          <w:ilvl w:val="0"/>
          <w:numId w:val="37"/>
        </w:numPr>
        <w:spacing w:line="360" w:lineRule="auto"/>
        <w:jc w:val="both"/>
        <w:rPr>
          <w:rFonts w:ascii="David" w:hAnsi="David" w:cs="David"/>
          <w:sz w:val="24"/>
          <w:szCs w:val="24"/>
        </w:rPr>
      </w:pPr>
      <w:r w:rsidRPr="005636F5">
        <w:rPr>
          <w:rFonts w:ascii="David" w:hAnsi="David" w:cs="David" w:hint="cs"/>
          <w:sz w:val="24"/>
          <w:szCs w:val="24"/>
          <w:u w:val="single"/>
          <w:rtl/>
        </w:rPr>
        <w:t>תפיסת טוב משותפת:</w:t>
      </w:r>
      <w:r>
        <w:rPr>
          <w:rFonts w:ascii="David" w:hAnsi="David" w:cs="David" w:hint="cs"/>
          <w:sz w:val="24"/>
          <w:szCs w:val="24"/>
          <w:rtl/>
        </w:rPr>
        <w:t xml:space="preserve"> לא מספיק (כמו </w:t>
      </w:r>
      <w:proofErr w:type="spellStart"/>
      <w:r>
        <w:rPr>
          <w:rFonts w:ascii="David" w:hAnsi="David" w:cs="David" w:hint="cs"/>
          <w:sz w:val="24"/>
          <w:szCs w:val="24"/>
          <w:rtl/>
        </w:rPr>
        <w:t>ב</w:t>
      </w:r>
      <w:r>
        <w:rPr>
          <w:rFonts w:ascii="David" w:hAnsi="David" w:cs="David" w:hint="cs"/>
          <w:b/>
          <w:bCs/>
          <w:sz w:val="24"/>
          <w:szCs w:val="24"/>
          <w:rtl/>
        </w:rPr>
        <w:t>קעדאן</w:t>
      </w:r>
      <w:proofErr w:type="spellEnd"/>
      <w:r>
        <w:rPr>
          <w:rFonts w:ascii="David" w:hAnsi="David" w:cs="David" w:hint="cs"/>
          <w:sz w:val="24"/>
          <w:szCs w:val="24"/>
          <w:rtl/>
        </w:rPr>
        <w:t xml:space="preserve">). </w:t>
      </w:r>
    </w:p>
    <w:p w:rsidR="005636F5" w:rsidRPr="005636F5" w:rsidRDefault="005636F5" w:rsidP="005636F5">
      <w:pPr>
        <w:pStyle w:val="a3"/>
        <w:numPr>
          <w:ilvl w:val="0"/>
          <w:numId w:val="37"/>
        </w:numPr>
        <w:spacing w:line="360" w:lineRule="auto"/>
        <w:jc w:val="both"/>
        <w:rPr>
          <w:rFonts w:ascii="David" w:hAnsi="David" w:cs="David"/>
          <w:sz w:val="24"/>
          <w:szCs w:val="24"/>
          <w:u w:val="single"/>
        </w:rPr>
      </w:pPr>
      <w:r w:rsidRPr="005636F5">
        <w:rPr>
          <w:rFonts w:ascii="David" w:hAnsi="David" w:cs="David" w:hint="cs"/>
          <w:sz w:val="24"/>
          <w:szCs w:val="24"/>
          <w:u w:val="single"/>
          <w:rtl/>
        </w:rPr>
        <w:t xml:space="preserve">תפקיד שיתוף הפעולה לצורך מימוש תפיסת הטוב: </w:t>
      </w:r>
    </w:p>
    <w:p w:rsidR="005636F5" w:rsidRDefault="005636F5" w:rsidP="005636F5">
      <w:pPr>
        <w:pStyle w:val="a3"/>
        <w:spacing w:line="360" w:lineRule="auto"/>
        <w:jc w:val="both"/>
        <w:rPr>
          <w:rFonts w:ascii="David" w:hAnsi="David" w:cs="David"/>
          <w:sz w:val="24"/>
          <w:szCs w:val="24"/>
          <w:rtl/>
        </w:rPr>
      </w:pPr>
      <w:r>
        <w:rPr>
          <w:rFonts w:ascii="David" w:hAnsi="David" w:cs="David" w:hint="cs"/>
          <w:sz w:val="24"/>
          <w:szCs w:val="24"/>
          <w:rtl/>
        </w:rPr>
        <w:t>ככל שהתפקיד חשוב יותר על המדינה לאפשר את קיום הקהילה, וכן ההבחנה עוזרת לתיעדוף בהפקעות.</w:t>
      </w:r>
    </w:p>
    <w:p w:rsidR="005636F5" w:rsidRDefault="005636F5" w:rsidP="005636F5">
      <w:pPr>
        <w:pStyle w:val="a3"/>
        <w:numPr>
          <w:ilvl w:val="0"/>
          <w:numId w:val="38"/>
        </w:numPr>
        <w:spacing w:line="360" w:lineRule="auto"/>
        <w:jc w:val="both"/>
        <w:rPr>
          <w:rFonts w:ascii="David" w:hAnsi="David" w:cs="David"/>
          <w:sz w:val="24"/>
          <w:szCs w:val="24"/>
        </w:rPr>
      </w:pPr>
      <w:r>
        <w:rPr>
          <w:rFonts w:ascii="David" w:hAnsi="David" w:cs="David" w:hint="cs"/>
          <w:sz w:val="24"/>
          <w:szCs w:val="24"/>
          <w:rtl/>
        </w:rPr>
        <w:t>לא קיים- כמו תפיסות קפיטליסטיות. בעיקר כשתפיסת הטוב של הקהילה היא תפיסת הרוב.</w:t>
      </w:r>
    </w:p>
    <w:p w:rsidR="005636F5" w:rsidRDefault="005636F5" w:rsidP="005636F5">
      <w:pPr>
        <w:pStyle w:val="a3"/>
        <w:numPr>
          <w:ilvl w:val="0"/>
          <w:numId w:val="38"/>
        </w:numPr>
        <w:spacing w:line="360" w:lineRule="auto"/>
        <w:jc w:val="both"/>
        <w:rPr>
          <w:rFonts w:ascii="David" w:hAnsi="David" w:cs="David"/>
          <w:sz w:val="24"/>
          <w:szCs w:val="24"/>
        </w:rPr>
      </w:pPr>
      <w:r>
        <w:rPr>
          <w:rFonts w:ascii="David" w:hAnsi="David" w:cs="David" w:hint="cs"/>
          <w:sz w:val="24"/>
          <w:szCs w:val="24"/>
          <w:rtl/>
        </w:rPr>
        <w:t xml:space="preserve">מסייע- לדוג' אמירים, טבעונות, חנויות וחינוך שתואמים לתפיסת העולם. </w:t>
      </w:r>
    </w:p>
    <w:p w:rsidR="005636F5" w:rsidRDefault="005636F5" w:rsidP="005636F5">
      <w:pPr>
        <w:pStyle w:val="a3"/>
        <w:numPr>
          <w:ilvl w:val="0"/>
          <w:numId w:val="38"/>
        </w:numPr>
        <w:spacing w:line="360" w:lineRule="auto"/>
        <w:jc w:val="both"/>
        <w:rPr>
          <w:rFonts w:ascii="David" w:hAnsi="David" w:cs="David"/>
          <w:sz w:val="24"/>
          <w:szCs w:val="24"/>
        </w:rPr>
      </w:pPr>
      <w:r>
        <w:rPr>
          <w:rFonts w:ascii="David" w:hAnsi="David" w:cs="David" w:hint="cs"/>
          <w:sz w:val="24"/>
          <w:szCs w:val="24"/>
          <w:rtl/>
        </w:rPr>
        <w:t xml:space="preserve">מוסיף ערך- ניתן לממש את תפיסת העולם לבד אך הקהילה מוסיפה ערך משמעותי, כמו קהילה דתית. </w:t>
      </w:r>
    </w:p>
    <w:p w:rsidR="005636F5" w:rsidRDefault="005636F5" w:rsidP="005636F5">
      <w:pPr>
        <w:pStyle w:val="a3"/>
        <w:numPr>
          <w:ilvl w:val="0"/>
          <w:numId w:val="38"/>
        </w:numPr>
        <w:spacing w:line="360" w:lineRule="auto"/>
        <w:jc w:val="both"/>
        <w:rPr>
          <w:rFonts w:ascii="David" w:hAnsi="David" w:cs="David"/>
          <w:sz w:val="24"/>
          <w:szCs w:val="24"/>
        </w:rPr>
      </w:pPr>
      <w:r>
        <w:rPr>
          <w:rFonts w:ascii="David" w:hAnsi="David" w:cs="David" w:hint="cs"/>
          <w:sz w:val="24"/>
          <w:szCs w:val="24"/>
          <w:rtl/>
        </w:rPr>
        <w:t xml:space="preserve">מכונן- חלק מהנורמות של תפיסת העולם תלויות בקהילה, לדוג' הקיבוץ ההיסטורי. </w:t>
      </w:r>
    </w:p>
    <w:p w:rsidR="005636F5" w:rsidRPr="00BF37F8" w:rsidRDefault="005636F5" w:rsidP="005636F5">
      <w:pPr>
        <w:pStyle w:val="a3"/>
        <w:numPr>
          <w:ilvl w:val="0"/>
          <w:numId w:val="39"/>
        </w:numPr>
        <w:spacing w:line="360" w:lineRule="auto"/>
        <w:jc w:val="both"/>
        <w:rPr>
          <w:rFonts w:ascii="David" w:hAnsi="David" w:cs="David"/>
          <w:sz w:val="24"/>
          <w:szCs w:val="24"/>
          <w:u w:val="single"/>
        </w:rPr>
      </w:pPr>
      <w:r w:rsidRPr="00BF37F8">
        <w:rPr>
          <w:rFonts w:ascii="David" w:hAnsi="David" w:cs="David" w:hint="cs"/>
          <w:sz w:val="24"/>
          <w:szCs w:val="24"/>
          <w:u w:val="single"/>
          <w:rtl/>
        </w:rPr>
        <w:t>השפעת מניעת ההדרה על הקהילה</w:t>
      </w:r>
    </w:p>
    <w:p w:rsidR="005636F5" w:rsidRPr="00BF37F8" w:rsidRDefault="005636F5" w:rsidP="00BF37F8">
      <w:pPr>
        <w:pStyle w:val="a3"/>
        <w:numPr>
          <w:ilvl w:val="0"/>
          <w:numId w:val="39"/>
        </w:numPr>
        <w:spacing w:line="360" w:lineRule="auto"/>
        <w:jc w:val="both"/>
        <w:rPr>
          <w:rFonts w:ascii="David" w:hAnsi="David" w:cs="David"/>
          <w:sz w:val="24"/>
          <w:szCs w:val="24"/>
          <w:rtl/>
        </w:rPr>
      </w:pPr>
      <w:r w:rsidRPr="00BF37F8">
        <w:rPr>
          <w:rFonts w:ascii="David" w:hAnsi="David" w:cs="David" w:hint="cs"/>
          <w:sz w:val="24"/>
          <w:szCs w:val="24"/>
          <w:u w:val="single"/>
          <w:rtl/>
        </w:rPr>
        <w:t>חוסנה הפוליטי</w:t>
      </w:r>
      <w:r w:rsidR="00BF37F8" w:rsidRPr="00BF37F8">
        <w:rPr>
          <w:rFonts w:ascii="David" w:hAnsi="David" w:cs="David" w:hint="cs"/>
          <w:sz w:val="24"/>
          <w:szCs w:val="24"/>
          <w:u w:val="single"/>
          <w:rtl/>
        </w:rPr>
        <w:t>-כלכלי</w:t>
      </w:r>
      <w:r w:rsidRPr="00BF37F8">
        <w:rPr>
          <w:rFonts w:ascii="David" w:hAnsi="David" w:cs="David" w:hint="cs"/>
          <w:sz w:val="24"/>
          <w:szCs w:val="24"/>
          <w:u w:val="single"/>
          <w:rtl/>
        </w:rPr>
        <w:t xml:space="preserve"> של הקהילה:</w:t>
      </w:r>
      <w:r w:rsidR="00BF37F8">
        <w:rPr>
          <w:rFonts w:ascii="David" w:hAnsi="David" w:cs="David" w:hint="cs"/>
          <w:sz w:val="24"/>
          <w:szCs w:val="24"/>
          <w:rtl/>
        </w:rPr>
        <w:t xml:space="preserve"> ככל שהקהילה חזקה יותר היא תצליח לממש את תפיסת העולם גם ללא תמיכה משפטית או ממשלתית. יכולות להיווצר סתירות כמו הקיבוץ ההיסטורי שהיה חזק אך שיתוף הפעולה הוא מכונן, ויש לבצע איזונים. יש לראות את הקונטקסט (היום קיבוצים השתנו משתי הבחינות). </w:t>
      </w:r>
    </w:p>
    <w:p w:rsidR="006663C4" w:rsidRDefault="006663C4" w:rsidP="006663C4">
      <w:pPr>
        <w:spacing w:line="360" w:lineRule="auto"/>
        <w:jc w:val="center"/>
        <w:rPr>
          <w:rFonts w:ascii="David" w:hAnsi="David" w:cs="David"/>
          <w:sz w:val="24"/>
          <w:szCs w:val="24"/>
          <w:u w:val="double"/>
          <w:rtl/>
        </w:rPr>
      </w:pPr>
      <w:r w:rsidRPr="00BF37F8">
        <w:rPr>
          <w:rFonts w:ascii="David" w:hAnsi="David" w:cs="David" w:hint="cs"/>
          <w:sz w:val="24"/>
          <w:szCs w:val="24"/>
          <w:u w:val="double"/>
          <w:rtl/>
        </w:rPr>
        <w:t>הפקעות</w:t>
      </w:r>
    </w:p>
    <w:p w:rsidR="00BF37F8" w:rsidRDefault="002804D1" w:rsidP="00BF37F8">
      <w:pPr>
        <w:spacing w:line="360" w:lineRule="auto"/>
        <w:jc w:val="both"/>
        <w:rPr>
          <w:rFonts w:ascii="David" w:hAnsi="David" w:cs="David"/>
          <w:sz w:val="24"/>
          <w:szCs w:val="24"/>
          <w:rtl/>
        </w:rPr>
      </w:pPr>
      <w:r w:rsidRPr="002804D1">
        <w:rPr>
          <w:rFonts w:ascii="David" w:hAnsi="David" w:cs="David" w:hint="cs"/>
          <w:b/>
          <w:bCs/>
          <w:sz w:val="24"/>
          <w:szCs w:val="24"/>
          <w:rtl/>
        </w:rPr>
        <w:t xml:space="preserve">ס' 8 </w:t>
      </w:r>
      <w:proofErr w:type="spellStart"/>
      <w:r w:rsidRPr="002804D1">
        <w:rPr>
          <w:rFonts w:ascii="David" w:hAnsi="David" w:cs="David" w:hint="cs"/>
          <w:b/>
          <w:bCs/>
          <w:sz w:val="24"/>
          <w:szCs w:val="24"/>
          <w:rtl/>
        </w:rPr>
        <w:t>לחו"י</w:t>
      </w:r>
      <w:proofErr w:type="spellEnd"/>
      <w:r w:rsidRPr="002804D1">
        <w:rPr>
          <w:rFonts w:ascii="David" w:hAnsi="David" w:cs="David" w:hint="cs"/>
          <w:b/>
          <w:bCs/>
          <w:sz w:val="24"/>
          <w:szCs w:val="24"/>
          <w:rtl/>
        </w:rPr>
        <w:t xml:space="preserve"> כבוד האדם וחירותו</w:t>
      </w:r>
      <w:r>
        <w:rPr>
          <w:rFonts w:ascii="David" w:hAnsi="David" w:cs="David" w:hint="cs"/>
          <w:sz w:val="24"/>
          <w:szCs w:val="24"/>
          <w:rtl/>
        </w:rPr>
        <w:t xml:space="preserve"> קובע שניתן לפגוע בזכות לקניין. הפסיקה אימצה את ההגדרה הספרותית להפקעה:</w:t>
      </w:r>
    </w:p>
    <w:p w:rsidR="002804D1" w:rsidRDefault="002804D1" w:rsidP="00BF37F8">
      <w:pPr>
        <w:spacing w:line="360" w:lineRule="auto"/>
        <w:jc w:val="both"/>
        <w:rPr>
          <w:rFonts w:ascii="David" w:hAnsi="David" w:cs="David"/>
          <w:sz w:val="24"/>
          <w:szCs w:val="24"/>
          <w:rtl/>
        </w:rPr>
      </w:pPr>
      <w:r>
        <w:rPr>
          <w:rFonts w:ascii="David" w:hAnsi="David" w:cs="David" w:hint="cs"/>
          <w:sz w:val="24"/>
          <w:szCs w:val="24"/>
          <w:rtl/>
        </w:rPr>
        <w:t xml:space="preserve">רכישה כפויה של מקרקעין, לשם הגשמת צורך ציבורי, תמורת פיצוי בעל המקרקעין. </w:t>
      </w:r>
    </w:p>
    <w:p w:rsidR="002804D1" w:rsidRDefault="002804D1" w:rsidP="00BF37F8">
      <w:pPr>
        <w:spacing w:line="360" w:lineRule="auto"/>
        <w:jc w:val="both"/>
        <w:rPr>
          <w:rFonts w:ascii="David" w:hAnsi="David" w:cs="David"/>
          <w:sz w:val="24"/>
          <w:szCs w:val="24"/>
          <w:rtl/>
        </w:rPr>
      </w:pPr>
      <w:r>
        <w:rPr>
          <w:rFonts w:ascii="David" w:hAnsi="David" w:cs="David" w:hint="cs"/>
          <w:sz w:val="24"/>
          <w:szCs w:val="24"/>
          <w:rtl/>
        </w:rPr>
        <w:t xml:space="preserve">רכישה כפויה של מקרקעין: </w:t>
      </w:r>
    </w:p>
    <w:p w:rsidR="002804D1" w:rsidRDefault="002804D1" w:rsidP="002804D1">
      <w:pPr>
        <w:pStyle w:val="a3"/>
        <w:numPr>
          <w:ilvl w:val="0"/>
          <w:numId w:val="40"/>
        </w:numPr>
        <w:spacing w:line="360" w:lineRule="auto"/>
        <w:jc w:val="both"/>
        <w:rPr>
          <w:rFonts w:ascii="David" w:hAnsi="David" w:cs="David"/>
          <w:sz w:val="24"/>
          <w:szCs w:val="24"/>
        </w:rPr>
      </w:pPr>
      <w:r w:rsidRPr="002804D1">
        <w:rPr>
          <w:rFonts w:ascii="David" w:hAnsi="David" w:cs="David" w:hint="cs"/>
          <w:sz w:val="24"/>
          <w:szCs w:val="24"/>
          <w:rtl/>
        </w:rPr>
        <w:t xml:space="preserve">מכוח מה יש לשלטון כוח לקחת מקרקעין פרטיים? </w:t>
      </w:r>
    </w:p>
    <w:p w:rsidR="002804D1" w:rsidRDefault="002804D1" w:rsidP="002804D1">
      <w:pPr>
        <w:pStyle w:val="a3"/>
        <w:numPr>
          <w:ilvl w:val="0"/>
          <w:numId w:val="41"/>
        </w:numPr>
        <w:spacing w:line="360" w:lineRule="auto"/>
        <w:jc w:val="both"/>
        <w:rPr>
          <w:rFonts w:ascii="David" w:hAnsi="David" w:cs="David"/>
          <w:sz w:val="24"/>
          <w:szCs w:val="24"/>
        </w:rPr>
      </w:pPr>
      <w:r w:rsidRPr="009914FE">
        <w:rPr>
          <w:rFonts w:ascii="David" w:hAnsi="David" w:cs="David" w:hint="cs"/>
          <w:sz w:val="24"/>
          <w:szCs w:val="24"/>
          <w:u w:val="single"/>
          <w:rtl/>
        </w:rPr>
        <w:t>תאוריית שימור הכוח</w:t>
      </w:r>
      <w:r>
        <w:rPr>
          <w:rFonts w:ascii="David" w:hAnsi="David" w:cs="David" w:hint="cs"/>
          <w:sz w:val="24"/>
          <w:szCs w:val="24"/>
          <w:rtl/>
        </w:rPr>
        <w:t>: הקרקע בבסיס שייכת לריבון ולכן הוא שומר את הכוח להחזיר אותה לעצמו במידת הצורך.</w:t>
      </w:r>
    </w:p>
    <w:p w:rsidR="002804D1" w:rsidRDefault="002804D1" w:rsidP="002804D1">
      <w:pPr>
        <w:pStyle w:val="a3"/>
        <w:numPr>
          <w:ilvl w:val="0"/>
          <w:numId w:val="41"/>
        </w:numPr>
        <w:spacing w:line="360" w:lineRule="auto"/>
        <w:jc w:val="both"/>
        <w:rPr>
          <w:rFonts w:ascii="David" w:hAnsi="David" w:cs="David"/>
          <w:sz w:val="24"/>
          <w:szCs w:val="24"/>
        </w:rPr>
      </w:pPr>
      <w:r w:rsidRPr="009914FE">
        <w:rPr>
          <w:rFonts w:ascii="David" w:hAnsi="David" w:cs="David" w:hint="cs"/>
          <w:sz w:val="24"/>
          <w:szCs w:val="24"/>
          <w:u w:val="single"/>
          <w:rtl/>
        </w:rPr>
        <w:t xml:space="preserve">תאוריית הפוליס </w:t>
      </w:r>
      <w:proofErr w:type="spellStart"/>
      <w:r w:rsidRPr="009914FE">
        <w:rPr>
          <w:rFonts w:ascii="David" w:hAnsi="David" w:cs="David" w:hint="cs"/>
          <w:sz w:val="24"/>
          <w:szCs w:val="24"/>
          <w:u w:val="single"/>
          <w:rtl/>
        </w:rPr>
        <w:t>פוואר</w:t>
      </w:r>
      <w:proofErr w:type="spellEnd"/>
      <w:r>
        <w:rPr>
          <w:rFonts w:ascii="David" w:hAnsi="David" w:cs="David" w:hint="cs"/>
          <w:sz w:val="24"/>
          <w:szCs w:val="24"/>
          <w:rtl/>
        </w:rPr>
        <w:t xml:space="preserve">: אנשים יצרו מדינה למטרות מסוימות, והפקידו בידה את הכוח להפקיע לשמן מקרקעין. לפי תאוריה זו המדינה תפקיע רק להגשמת מטרותיה הבסיסיות. </w:t>
      </w:r>
    </w:p>
    <w:p w:rsidR="002804D1" w:rsidRDefault="002804D1" w:rsidP="002804D1">
      <w:pPr>
        <w:pStyle w:val="a3"/>
        <w:numPr>
          <w:ilvl w:val="0"/>
          <w:numId w:val="41"/>
        </w:numPr>
        <w:spacing w:line="360" w:lineRule="auto"/>
        <w:jc w:val="both"/>
        <w:rPr>
          <w:rFonts w:ascii="David" w:hAnsi="David" w:cs="David"/>
          <w:sz w:val="24"/>
          <w:szCs w:val="24"/>
        </w:rPr>
      </w:pPr>
      <w:r w:rsidRPr="009914FE">
        <w:rPr>
          <w:rFonts w:ascii="David" w:hAnsi="David" w:cs="David" w:hint="cs"/>
          <w:sz w:val="24"/>
          <w:szCs w:val="24"/>
          <w:u w:val="single"/>
          <w:rtl/>
        </w:rPr>
        <w:t>תאור</w:t>
      </w:r>
      <w:r w:rsidR="009914FE" w:rsidRPr="009914FE">
        <w:rPr>
          <w:rFonts w:ascii="David" w:hAnsi="David" w:cs="David" w:hint="cs"/>
          <w:sz w:val="24"/>
          <w:szCs w:val="24"/>
          <w:u w:val="single"/>
          <w:rtl/>
        </w:rPr>
        <w:t>י</w:t>
      </w:r>
      <w:r w:rsidRPr="009914FE">
        <w:rPr>
          <w:rFonts w:ascii="David" w:hAnsi="David" w:cs="David" w:hint="cs"/>
          <w:sz w:val="24"/>
          <w:szCs w:val="24"/>
          <w:u w:val="single"/>
          <w:rtl/>
        </w:rPr>
        <w:t>ית ההסכמה הראשונית</w:t>
      </w:r>
      <w:r>
        <w:rPr>
          <w:rFonts w:ascii="David" w:hAnsi="David" w:cs="David" w:hint="cs"/>
          <w:sz w:val="24"/>
          <w:szCs w:val="24"/>
          <w:rtl/>
        </w:rPr>
        <w:t xml:space="preserve">: </w:t>
      </w:r>
      <w:r>
        <w:rPr>
          <w:rFonts w:ascii="David" w:hAnsi="David" w:cs="David" w:hint="cs"/>
          <w:b/>
          <w:bCs/>
          <w:sz w:val="24"/>
          <w:szCs w:val="24"/>
          <w:rtl/>
        </w:rPr>
        <w:t>ג'ון לוק</w:t>
      </w:r>
      <w:r>
        <w:rPr>
          <w:rFonts w:ascii="David" w:hAnsi="David" w:cs="David" w:hint="cs"/>
          <w:sz w:val="24"/>
          <w:szCs w:val="24"/>
          <w:rtl/>
        </w:rPr>
        <w:t xml:space="preserve"> טוען שההסכמה להפקעה נטועה </w:t>
      </w:r>
      <w:r w:rsidR="009914FE">
        <w:rPr>
          <w:rFonts w:ascii="David" w:hAnsi="David" w:cs="David" w:hint="cs"/>
          <w:sz w:val="24"/>
          <w:szCs w:val="24"/>
          <w:rtl/>
        </w:rPr>
        <w:t xml:space="preserve">בבחירת הנציג. כל אחד נותן הסכמה מראש להפקעה מאחר שלא ידועים הצרכים. תאוריה דמוקרטית ולא רכישה כפויה. </w:t>
      </w:r>
    </w:p>
    <w:p w:rsidR="002804D1" w:rsidRDefault="002804D1" w:rsidP="002804D1">
      <w:pPr>
        <w:pStyle w:val="a3"/>
        <w:numPr>
          <w:ilvl w:val="0"/>
          <w:numId w:val="40"/>
        </w:numPr>
        <w:spacing w:line="360" w:lineRule="auto"/>
        <w:jc w:val="both"/>
        <w:rPr>
          <w:rFonts w:ascii="David" w:hAnsi="David" w:cs="David"/>
          <w:sz w:val="24"/>
          <w:szCs w:val="24"/>
        </w:rPr>
      </w:pPr>
      <w:r>
        <w:rPr>
          <w:rFonts w:ascii="David" w:hAnsi="David" w:cs="David" w:hint="cs"/>
          <w:sz w:val="24"/>
          <w:szCs w:val="24"/>
          <w:rtl/>
        </w:rPr>
        <w:t xml:space="preserve">מדוע יש צורך </w:t>
      </w:r>
      <w:r w:rsidR="009914FE">
        <w:rPr>
          <w:rFonts w:ascii="David" w:hAnsi="David" w:cs="David" w:hint="cs"/>
          <w:sz w:val="24"/>
          <w:szCs w:val="24"/>
          <w:rtl/>
        </w:rPr>
        <w:t>במתן כוח לרכישה כפויה ולא מסתפקים בהסכמה</w:t>
      </w:r>
      <w:r>
        <w:rPr>
          <w:rFonts w:ascii="David" w:hAnsi="David" w:cs="David" w:hint="cs"/>
          <w:sz w:val="24"/>
          <w:szCs w:val="24"/>
          <w:rtl/>
        </w:rPr>
        <w:t>?</w:t>
      </w:r>
    </w:p>
    <w:p w:rsidR="009914FE" w:rsidRDefault="009914FE" w:rsidP="009914FE">
      <w:pPr>
        <w:pStyle w:val="a3"/>
        <w:numPr>
          <w:ilvl w:val="0"/>
          <w:numId w:val="42"/>
        </w:numPr>
        <w:spacing w:line="360" w:lineRule="auto"/>
        <w:jc w:val="both"/>
        <w:rPr>
          <w:rFonts w:ascii="David" w:hAnsi="David" w:cs="David"/>
          <w:sz w:val="24"/>
          <w:szCs w:val="24"/>
        </w:rPr>
      </w:pPr>
      <w:r>
        <w:rPr>
          <w:rFonts w:ascii="David" w:hAnsi="David" w:cs="David" w:hint="cs"/>
          <w:sz w:val="24"/>
          <w:szCs w:val="24"/>
          <w:u w:val="single"/>
          <w:rtl/>
        </w:rPr>
        <w:t>כשלי שוק</w:t>
      </w:r>
      <w:r>
        <w:rPr>
          <w:rFonts w:ascii="David" w:hAnsi="David" w:cs="David" w:hint="cs"/>
          <w:sz w:val="24"/>
          <w:szCs w:val="24"/>
          <w:rtl/>
        </w:rPr>
        <w:t xml:space="preserve">: הסיבה העיקרית להפעלת הכוח. לא בטוח שמו"מ יביא לתוצאות טובות, יכולה להיות סחיטה מצד האחרונים לאחר שהמדינה כבר רכשה חלק מהקרקעות. </w:t>
      </w:r>
    </w:p>
    <w:p w:rsidR="009914FE" w:rsidRDefault="009914FE" w:rsidP="009914FE">
      <w:pPr>
        <w:pStyle w:val="a3"/>
        <w:numPr>
          <w:ilvl w:val="0"/>
          <w:numId w:val="42"/>
        </w:numPr>
        <w:spacing w:line="360" w:lineRule="auto"/>
        <w:jc w:val="both"/>
        <w:rPr>
          <w:rFonts w:ascii="David" w:hAnsi="David" w:cs="David"/>
          <w:sz w:val="24"/>
          <w:szCs w:val="24"/>
        </w:rPr>
      </w:pPr>
      <w:r>
        <w:rPr>
          <w:rFonts w:ascii="David" w:hAnsi="David" w:cs="David" w:hint="cs"/>
          <w:sz w:val="24"/>
          <w:szCs w:val="24"/>
          <w:u w:val="single"/>
          <w:rtl/>
        </w:rPr>
        <w:t>צדק חלוקתי</w:t>
      </w:r>
      <w:r w:rsidRPr="009914FE">
        <w:rPr>
          <w:rFonts w:ascii="David" w:hAnsi="David" w:cs="David" w:hint="cs"/>
          <w:sz w:val="24"/>
          <w:szCs w:val="24"/>
          <w:rtl/>
        </w:rPr>
        <w:t>:</w:t>
      </w:r>
      <w:r>
        <w:rPr>
          <w:rFonts w:ascii="David" w:hAnsi="David" w:cs="David" w:hint="cs"/>
          <w:sz w:val="24"/>
          <w:szCs w:val="24"/>
          <w:rtl/>
        </w:rPr>
        <w:t xml:space="preserve"> עשירים יכולים לחסום אפשרויות לעניים. כמו </w:t>
      </w:r>
      <w:r>
        <w:rPr>
          <w:rFonts w:ascii="David" w:hAnsi="David" w:cs="David" w:hint="cs"/>
          <w:b/>
          <w:bCs/>
          <w:sz w:val="24"/>
          <w:szCs w:val="24"/>
          <w:rtl/>
        </w:rPr>
        <w:t xml:space="preserve">ונוד </w:t>
      </w:r>
      <w:proofErr w:type="spellStart"/>
      <w:r>
        <w:rPr>
          <w:rFonts w:ascii="David" w:hAnsi="David" w:cs="David" w:hint="cs"/>
          <w:b/>
          <w:bCs/>
          <w:sz w:val="24"/>
          <w:szCs w:val="24"/>
          <w:rtl/>
        </w:rPr>
        <w:t>קיסלה</w:t>
      </w:r>
      <w:proofErr w:type="spellEnd"/>
      <w:r>
        <w:rPr>
          <w:rFonts w:ascii="David" w:hAnsi="David" w:cs="David" w:hint="cs"/>
          <w:sz w:val="24"/>
          <w:szCs w:val="24"/>
          <w:rtl/>
        </w:rPr>
        <w:t xml:space="preserve">, שהאיום בהפקעה הוא הכלי בו השתמשו כדי שיאפשר מעבר בשטחו לאלו שאין ביכולתם לרכוש בית על הים. </w:t>
      </w:r>
    </w:p>
    <w:p w:rsidR="009914FE" w:rsidRDefault="009914FE" w:rsidP="009914FE">
      <w:pPr>
        <w:pStyle w:val="a3"/>
        <w:numPr>
          <w:ilvl w:val="0"/>
          <w:numId w:val="42"/>
        </w:numPr>
        <w:spacing w:line="360" w:lineRule="auto"/>
        <w:jc w:val="both"/>
        <w:rPr>
          <w:rFonts w:ascii="David" w:hAnsi="David" w:cs="David"/>
          <w:sz w:val="24"/>
          <w:szCs w:val="24"/>
        </w:rPr>
      </w:pPr>
      <w:r>
        <w:rPr>
          <w:rFonts w:ascii="David" w:hAnsi="David" w:cs="David" w:hint="cs"/>
          <w:sz w:val="24"/>
          <w:szCs w:val="24"/>
          <w:u w:val="single"/>
          <w:rtl/>
        </w:rPr>
        <w:t>כוח שלטוני קלאסי</w:t>
      </w:r>
      <w:r w:rsidRPr="009914FE">
        <w:rPr>
          <w:rFonts w:ascii="David" w:hAnsi="David" w:cs="David" w:hint="cs"/>
          <w:sz w:val="24"/>
          <w:szCs w:val="24"/>
          <w:rtl/>
        </w:rPr>
        <w:t>:</w:t>
      </w:r>
      <w:r>
        <w:rPr>
          <w:rFonts w:ascii="David" w:hAnsi="David" w:cs="David" w:hint="cs"/>
          <w:sz w:val="24"/>
          <w:szCs w:val="24"/>
          <w:rtl/>
        </w:rPr>
        <w:t xml:space="preserve"> אנשים לא יתנו את הקרקע שלהם למשהו חסר ערך שוקי כמו כביש או תחנת משטרה, ונדרשת הפקעה לשם הקמתם. </w:t>
      </w:r>
    </w:p>
    <w:p w:rsidR="009914FE" w:rsidRDefault="009914FE" w:rsidP="009914FE">
      <w:pPr>
        <w:spacing w:line="360" w:lineRule="auto"/>
        <w:jc w:val="both"/>
        <w:rPr>
          <w:rFonts w:ascii="David" w:hAnsi="David" w:cs="David"/>
          <w:sz w:val="24"/>
          <w:szCs w:val="24"/>
          <w:rtl/>
        </w:rPr>
      </w:pPr>
      <w:r>
        <w:rPr>
          <w:rFonts w:ascii="David" w:hAnsi="David" w:cs="David" w:hint="cs"/>
          <w:sz w:val="24"/>
          <w:szCs w:val="24"/>
          <w:rtl/>
        </w:rPr>
        <w:t xml:space="preserve">לשם הגשמת צורך ציבורי: </w:t>
      </w:r>
    </w:p>
    <w:p w:rsidR="009914FE" w:rsidRDefault="009914FE" w:rsidP="009914FE">
      <w:pPr>
        <w:spacing w:line="360" w:lineRule="auto"/>
        <w:jc w:val="both"/>
        <w:rPr>
          <w:rFonts w:ascii="David" w:hAnsi="David" w:cs="David"/>
          <w:sz w:val="24"/>
          <w:szCs w:val="24"/>
          <w:rtl/>
        </w:rPr>
      </w:pPr>
      <w:r>
        <w:rPr>
          <w:rFonts w:ascii="David" w:hAnsi="David" w:cs="David" w:hint="cs"/>
          <w:sz w:val="24"/>
          <w:szCs w:val="24"/>
          <w:rtl/>
        </w:rPr>
        <w:t>יש רשימות צרכים ציבוריים ב</w:t>
      </w:r>
      <w:r>
        <w:rPr>
          <w:rFonts w:ascii="David" w:hAnsi="David" w:cs="David" w:hint="cs"/>
          <w:b/>
          <w:bCs/>
          <w:sz w:val="24"/>
          <w:szCs w:val="24"/>
          <w:rtl/>
        </w:rPr>
        <w:t xml:space="preserve">ס' 2 לפוקדת הקרקעות </w:t>
      </w:r>
      <w:r>
        <w:rPr>
          <w:rFonts w:ascii="David" w:hAnsi="David" w:cs="David" w:hint="cs"/>
          <w:sz w:val="24"/>
          <w:szCs w:val="24"/>
          <w:rtl/>
        </w:rPr>
        <w:t>וב</w:t>
      </w:r>
      <w:r>
        <w:rPr>
          <w:rFonts w:ascii="David" w:hAnsi="David" w:cs="David" w:hint="cs"/>
          <w:b/>
          <w:bCs/>
          <w:sz w:val="24"/>
          <w:szCs w:val="24"/>
          <w:rtl/>
        </w:rPr>
        <w:t>ס' 188(ב) לחוק התכנון והבניה</w:t>
      </w:r>
      <w:r>
        <w:rPr>
          <w:rFonts w:ascii="David" w:hAnsi="David" w:cs="David" w:hint="cs"/>
          <w:sz w:val="24"/>
          <w:szCs w:val="24"/>
          <w:rtl/>
        </w:rPr>
        <w:t xml:space="preserve">. </w:t>
      </w:r>
      <w:r>
        <w:rPr>
          <w:rFonts w:ascii="David" w:hAnsi="David" w:cs="David" w:hint="cs"/>
          <w:b/>
          <w:bCs/>
          <w:sz w:val="24"/>
          <w:szCs w:val="24"/>
          <w:rtl/>
        </w:rPr>
        <w:t>ס' 2(10)</w:t>
      </w:r>
      <w:r>
        <w:rPr>
          <w:rFonts w:ascii="David" w:hAnsi="David" w:cs="David" w:hint="cs"/>
          <w:sz w:val="24"/>
          <w:szCs w:val="24"/>
          <w:rtl/>
        </w:rPr>
        <w:t xml:space="preserve"> </w:t>
      </w:r>
      <w:r w:rsidRPr="001C1FB2">
        <w:rPr>
          <w:rFonts w:ascii="David" w:hAnsi="David" w:cs="David" w:hint="cs"/>
          <w:b/>
          <w:bCs/>
          <w:sz w:val="24"/>
          <w:szCs w:val="24"/>
          <w:rtl/>
        </w:rPr>
        <w:t xml:space="preserve">לפקודת הקרקעות </w:t>
      </w:r>
      <w:r>
        <w:rPr>
          <w:rFonts w:ascii="David" w:hAnsi="David" w:cs="David" w:hint="cs"/>
          <w:sz w:val="24"/>
          <w:szCs w:val="24"/>
          <w:rtl/>
        </w:rPr>
        <w:t>הוא ס' סל לפיו צורך ששר האוצר חושב עליו יכול להיות צורך ציבורי (התייעצות עם ו</w:t>
      </w:r>
      <w:r w:rsidR="001C1FB2">
        <w:rPr>
          <w:rFonts w:ascii="David" w:hAnsi="David" w:cs="David" w:hint="cs"/>
          <w:sz w:val="24"/>
          <w:szCs w:val="24"/>
          <w:rtl/>
        </w:rPr>
        <w:t>.</w:t>
      </w:r>
      <w:r>
        <w:rPr>
          <w:rFonts w:ascii="David" w:hAnsi="David" w:cs="David" w:hint="cs"/>
          <w:sz w:val="24"/>
          <w:szCs w:val="24"/>
          <w:rtl/>
        </w:rPr>
        <w:t xml:space="preserve"> מיי</w:t>
      </w:r>
      <w:r w:rsidR="001C1FB2">
        <w:rPr>
          <w:rFonts w:ascii="David" w:hAnsi="David" w:cs="David" w:hint="cs"/>
          <w:sz w:val="24"/>
          <w:szCs w:val="24"/>
          <w:rtl/>
        </w:rPr>
        <w:t xml:space="preserve">עצת ואישור ו. </w:t>
      </w:r>
      <w:r w:rsidR="001C1FB2">
        <w:rPr>
          <w:rFonts w:ascii="David" w:hAnsi="David" w:cs="David" w:hint="cs"/>
          <w:sz w:val="24"/>
          <w:szCs w:val="24"/>
          <w:rtl/>
        </w:rPr>
        <w:lastRenderedPageBreak/>
        <w:t xml:space="preserve">הכספים). </w:t>
      </w:r>
      <w:r w:rsidR="001C1FB2">
        <w:rPr>
          <w:rFonts w:ascii="David" w:hAnsi="David" w:cs="David" w:hint="cs"/>
          <w:b/>
          <w:bCs/>
          <w:sz w:val="24"/>
          <w:szCs w:val="24"/>
          <w:rtl/>
        </w:rPr>
        <w:t xml:space="preserve">ס' 3 לפקודת הקרקעות </w:t>
      </w:r>
      <w:r w:rsidR="001C1FB2">
        <w:rPr>
          <w:rFonts w:ascii="David" w:hAnsi="David" w:cs="David" w:hint="cs"/>
          <w:sz w:val="24"/>
          <w:szCs w:val="24"/>
          <w:rtl/>
        </w:rPr>
        <w:t xml:space="preserve">קובע ששר האוצר לא חייב לרכוש את הקרקע אלא יכול לנקוט בפעולות אחרות כמו זכות שימוש, חזקה, הגבלה. </w:t>
      </w:r>
    </w:p>
    <w:p w:rsidR="00DE4A0D" w:rsidRDefault="001C1FB2" w:rsidP="001C1FB2">
      <w:pPr>
        <w:spacing w:line="360" w:lineRule="auto"/>
        <w:jc w:val="both"/>
        <w:rPr>
          <w:rFonts w:ascii="David" w:hAnsi="David" w:cs="David"/>
          <w:sz w:val="24"/>
          <w:szCs w:val="24"/>
          <w:rtl/>
        </w:rPr>
      </w:pPr>
      <w:r>
        <w:rPr>
          <w:rFonts w:ascii="David" w:hAnsi="David" w:cs="David" w:hint="cs"/>
          <w:sz w:val="24"/>
          <w:szCs w:val="24"/>
          <w:rtl/>
        </w:rPr>
        <w:t>בארה"ב התיקון החמישי קובע שלא ניתן להפקיע קניין פרטי אם זה לא צורך ציבורי. ב</w:t>
      </w:r>
      <w:r>
        <w:rPr>
          <w:rFonts w:ascii="David" w:hAnsi="David" w:cs="David" w:hint="cs"/>
          <w:b/>
          <w:bCs/>
          <w:sz w:val="24"/>
          <w:szCs w:val="24"/>
          <w:rtl/>
        </w:rPr>
        <w:t>סוזן קילו</w:t>
      </w:r>
      <w:r>
        <w:rPr>
          <w:rFonts w:ascii="David" w:hAnsi="David" w:cs="David" w:hint="cs"/>
          <w:sz w:val="24"/>
          <w:szCs w:val="24"/>
          <w:rtl/>
        </w:rPr>
        <w:t xml:space="preserve"> הייתה הפקעה שנטען שהיא לצורך כלכלי-ציבורי אך בפועל היא הייתה למען גוף פרטי. ביהמ"ש העליון קבע שזה לגיטימי. כתוצאה מכך מדינות רבות בארה"ב הגדילו את הפיצוי שניתן בהפקעה לצורך כלכלי. [בעייתי כי מי שירוויח הם גופים שמקורבים לשלטון]. </w:t>
      </w:r>
    </w:p>
    <w:p w:rsidR="001C1FB2" w:rsidRDefault="001C1FB2" w:rsidP="001C1FB2">
      <w:pPr>
        <w:spacing w:line="360" w:lineRule="auto"/>
        <w:jc w:val="both"/>
        <w:rPr>
          <w:rFonts w:ascii="David" w:hAnsi="David" w:cs="David"/>
          <w:sz w:val="24"/>
          <w:szCs w:val="24"/>
          <w:rtl/>
        </w:rPr>
      </w:pPr>
      <w:r>
        <w:rPr>
          <w:rFonts w:ascii="David" w:hAnsi="David" w:cs="David" w:hint="cs"/>
          <w:sz w:val="24"/>
          <w:szCs w:val="24"/>
          <w:rtl/>
        </w:rPr>
        <w:t xml:space="preserve">תמורת פיצוי בעל המקרקעין: </w:t>
      </w:r>
    </w:p>
    <w:p w:rsidR="001C1FB2" w:rsidRDefault="001C1FB2" w:rsidP="001C1FB2">
      <w:pPr>
        <w:spacing w:line="360" w:lineRule="auto"/>
        <w:jc w:val="both"/>
        <w:rPr>
          <w:rFonts w:ascii="David" w:hAnsi="David" w:cs="David"/>
          <w:sz w:val="24"/>
          <w:szCs w:val="24"/>
          <w:rtl/>
        </w:rPr>
      </w:pPr>
      <w:r>
        <w:rPr>
          <w:rFonts w:ascii="David" w:hAnsi="David" w:cs="David" w:hint="cs"/>
          <w:sz w:val="24"/>
          <w:szCs w:val="24"/>
          <w:rtl/>
        </w:rPr>
        <w:t xml:space="preserve">התפיסה היא שהפיצוי צריך להיות הוגן וצודק. מהו צדק? </w:t>
      </w:r>
    </w:p>
    <w:p w:rsidR="001C1FB2" w:rsidRDefault="001C1FB2" w:rsidP="001C1FB2">
      <w:pPr>
        <w:pStyle w:val="a3"/>
        <w:numPr>
          <w:ilvl w:val="0"/>
          <w:numId w:val="43"/>
        </w:numPr>
        <w:spacing w:line="360" w:lineRule="auto"/>
        <w:jc w:val="both"/>
        <w:rPr>
          <w:rFonts w:ascii="David" w:hAnsi="David" w:cs="David"/>
          <w:sz w:val="24"/>
          <w:szCs w:val="24"/>
        </w:rPr>
      </w:pPr>
      <w:r>
        <w:rPr>
          <w:rFonts w:ascii="David" w:hAnsi="David" w:cs="David" w:hint="cs"/>
          <w:sz w:val="24"/>
          <w:szCs w:val="24"/>
          <w:u w:val="single"/>
          <w:rtl/>
        </w:rPr>
        <w:t>צדק מתקן</w:t>
      </w:r>
      <w:r>
        <w:rPr>
          <w:rFonts w:ascii="David" w:hAnsi="David" w:cs="David" w:hint="cs"/>
          <w:sz w:val="24"/>
          <w:szCs w:val="24"/>
          <w:rtl/>
        </w:rPr>
        <w:t xml:space="preserve">: החזרת המצב לקדמותו, הפיצוי יהיה בדיוק בגובה הפגיעה. בד"כ בצורה אובייקטיבית. </w:t>
      </w:r>
      <w:r w:rsidR="00923608">
        <w:rPr>
          <w:rFonts w:ascii="David" w:hAnsi="David" w:cs="David" w:hint="cs"/>
          <w:sz w:val="24"/>
          <w:szCs w:val="24"/>
          <w:rtl/>
        </w:rPr>
        <w:t xml:space="preserve">התפיסה שאומצה בארה"ב- פיצוי לפי מחיר השוק. </w:t>
      </w:r>
    </w:p>
    <w:p w:rsidR="001C1FB2" w:rsidRDefault="001C1FB2" w:rsidP="001C1FB2">
      <w:pPr>
        <w:pStyle w:val="a3"/>
        <w:numPr>
          <w:ilvl w:val="0"/>
          <w:numId w:val="43"/>
        </w:numPr>
        <w:spacing w:line="360" w:lineRule="auto"/>
        <w:jc w:val="both"/>
        <w:rPr>
          <w:rFonts w:ascii="David" w:hAnsi="David" w:cs="David"/>
          <w:sz w:val="24"/>
          <w:szCs w:val="24"/>
        </w:rPr>
      </w:pPr>
      <w:r>
        <w:rPr>
          <w:rFonts w:ascii="David" w:hAnsi="David" w:cs="David" w:hint="cs"/>
          <w:sz w:val="24"/>
          <w:szCs w:val="24"/>
          <w:u w:val="single"/>
          <w:rtl/>
        </w:rPr>
        <w:t>צדק חלוקתי</w:t>
      </w:r>
      <w:r w:rsidRPr="001C1FB2">
        <w:rPr>
          <w:rFonts w:ascii="David" w:hAnsi="David" w:cs="David" w:hint="cs"/>
          <w:sz w:val="24"/>
          <w:szCs w:val="24"/>
          <w:rtl/>
        </w:rPr>
        <w:t>:</w:t>
      </w:r>
      <w:r>
        <w:rPr>
          <w:rFonts w:ascii="David" w:hAnsi="David" w:cs="David" w:hint="cs"/>
          <w:sz w:val="24"/>
          <w:szCs w:val="24"/>
          <w:rtl/>
        </w:rPr>
        <w:t xml:space="preserve"> </w:t>
      </w:r>
      <w:r w:rsidR="00A3042F">
        <w:rPr>
          <w:rFonts w:ascii="David" w:hAnsi="David" w:cs="David" w:hint="cs"/>
          <w:sz w:val="24"/>
          <w:szCs w:val="24"/>
          <w:rtl/>
        </w:rPr>
        <w:t xml:space="preserve">פיזור העושר ע"פ האוכלוסייה כולה. גובה הפיצוי יהיה תלוי ברמת ההכנסה. </w:t>
      </w:r>
    </w:p>
    <w:p w:rsidR="00A3042F" w:rsidRDefault="00A3042F" w:rsidP="00A3042F">
      <w:pPr>
        <w:pStyle w:val="a3"/>
        <w:numPr>
          <w:ilvl w:val="0"/>
          <w:numId w:val="44"/>
        </w:numPr>
        <w:spacing w:line="360" w:lineRule="auto"/>
        <w:jc w:val="both"/>
        <w:rPr>
          <w:rFonts w:ascii="David" w:hAnsi="David" w:cs="David"/>
          <w:sz w:val="24"/>
          <w:szCs w:val="24"/>
        </w:rPr>
      </w:pPr>
      <w:r>
        <w:rPr>
          <w:rFonts w:ascii="David" w:hAnsi="David" w:cs="David" w:hint="cs"/>
          <w:sz w:val="24"/>
          <w:szCs w:val="24"/>
          <w:rtl/>
        </w:rPr>
        <w:t xml:space="preserve">ביקורת: לא נכון להחיל תפיסה כזו במשפט הפרטי כי מדובר במקרים פרטניים ולא במערכת מובנית שיכולה להתבונן על כלל האוכלוסייה (כמו מס, ביטוח לאומי), וזה </w:t>
      </w:r>
      <w:r w:rsidR="00923608">
        <w:rPr>
          <w:rFonts w:ascii="David" w:hAnsi="David" w:cs="David" w:hint="cs"/>
          <w:sz w:val="24"/>
          <w:szCs w:val="24"/>
          <w:rtl/>
        </w:rPr>
        <w:t xml:space="preserve">הכרחי להגשמת הצדק. </w:t>
      </w:r>
    </w:p>
    <w:p w:rsidR="00923608" w:rsidRDefault="00923608" w:rsidP="00923608">
      <w:pPr>
        <w:pStyle w:val="a3"/>
        <w:numPr>
          <w:ilvl w:val="0"/>
          <w:numId w:val="45"/>
        </w:numPr>
        <w:spacing w:line="360" w:lineRule="auto"/>
        <w:jc w:val="both"/>
        <w:rPr>
          <w:rFonts w:ascii="David" w:hAnsi="David" w:cs="David"/>
          <w:sz w:val="24"/>
          <w:szCs w:val="24"/>
        </w:rPr>
      </w:pPr>
      <w:r>
        <w:rPr>
          <w:rFonts w:ascii="David" w:hAnsi="David" w:cs="David" w:hint="cs"/>
          <w:sz w:val="24"/>
          <w:szCs w:val="24"/>
          <w:u w:val="single"/>
          <w:rtl/>
        </w:rPr>
        <w:t>צדק הליכי</w:t>
      </w:r>
      <w:r>
        <w:rPr>
          <w:rFonts w:ascii="David" w:hAnsi="David" w:cs="David" w:hint="cs"/>
          <w:sz w:val="24"/>
          <w:szCs w:val="24"/>
          <w:rtl/>
        </w:rPr>
        <w:t xml:space="preserve">: מה שחשוב לאדם הוא הליך הוגן ולא התוצאה. פגיעה בהליך ההוגן היא פגיעה קשה בצדק. הגישות המתונות יותר סוברות שגם התוצאה חשובה. בהפקעות ההליך ההוגן יהיה הודעה מראש, זמן לפנייה לערכאות. </w:t>
      </w:r>
    </w:p>
    <w:p w:rsidR="00923608" w:rsidRDefault="00923608" w:rsidP="00923608">
      <w:pPr>
        <w:pStyle w:val="a3"/>
        <w:numPr>
          <w:ilvl w:val="0"/>
          <w:numId w:val="45"/>
        </w:numPr>
        <w:spacing w:line="360" w:lineRule="auto"/>
        <w:jc w:val="both"/>
        <w:rPr>
          <w:rFonts w:ascii="David" w:hAnsi="David" w:cs="David"/>
          <w:sz w:val="24"/>
          <w:szCs w:val="24"/>
        </w:rPr>
      </w:pPr>
      <w:r>
        <w:rPr>
          <w:rFonts w:ascii="David" w:hAnsi="David" w:cs="David" w:hint="cs"/>
          <w:sz w:val="24"/>
          <w:szCs w:val="24"/>
          <w:u w:val="single"/>
          <w:rtl/>
        </w:rPr>
        <w:t>צדק מאחה</w:t>
      </w:r>
      <w:r w:rsidRPr="00923608">
        <w:rPr>
          <w:rFonts w:ascii="David" w:hAnsi="David" w:cs="David" w:hint="cs"/>
          <w:sz w:val="24"/>
          <w:szCs w:val="24"/>
          <w:rtl/>
        </w:rPr>
        <w:t>:</w:t>
      </w:r>
      <w:r>
        <w:rPr>
          <w:rFonts w:ascii="David" w:hAnsi="David" w:cs="David" w:hint="cs"/>
          <w:sz w:val="24"/>
          <w:szCs w:val="24"/>
          <w:rtl/>
        </w:rPr>
        <w:t xml:space="preserve"> במקור במשפט הפלילי ומתאים בהפקעות כי הקהילה היא המפקיעה. יש לקחת בחשבון את האינטרסים של כל הצדדים (כולל הקהילה), לדבר ולהגיע להבנות. בדרך זו התוצאה תהיה הצודקת ביותר ותתאים לאינטרס של הבעלים (שאינו תמיד כלכלי). כל הצדדים ירוויחו. </w:t>
      </w:r>
    </w:p>
    <w:p w:rsidR="00923608" w:rsidRDefault="00923608" w:rsidP="00923608">
      <w:pPr>
        <w:spacing w:line="360" w:lineRule="auto"/>
        <w:jc w:val="both"/>
        <w:rPr>
          <w:rFonts w:ascii="David" w:hAnsi="David" w:cs="David"/>
          <w:sz w:val="24"/>
          <w:szCs w:val="24"/>
          <w:rtl/>
        </w:rPr>
      </w:pPr>
      <w:r>
        <w:rPr>
          <w:rFonts w:ascii="David" w:hAnsi="David" w:cs="David" w:hint="cs"/>
          <w:sz w:val="24"/>
          <w:szCs w:val="24"/>
          <w:rtl/>
        </w:rPr>
        <w:t xml:space="preserve">הבעיות בפיצוי לפי מחיר השוק גרידא: </w:t>
      </w:r>
    </w:p>
    <w:p w:rsidR="003331A7" w:rsidRDefault="00923608" w:rsidP="00E41F9E">
      <w:pPr>
        <w:pStyle w:val="a3"/>
        <w:numPr>
          <w:ilvl w:val="0"/>
          <w:numId w:val="46"/>
        </w:numPr>
        <w:spacing w:line="360" w:lineRule="auto"/>
        <w:jc w:val="both"/>
        <w:rPr>
          <w:rFonts w:ascii="David" w:hAnsi="David" w:cs="David"/>
          <w:sz w:val="24"/>
          <w:szCs w:val="24"/>
        </w:rPr>
      </w:pPr>
      <w:r w:rsidRPr="00923608">
        <w:rPr>
          <w:rFonts w:ascii="David" w:hAnsi="David" w:cs="David" w:hint="cs"/>
          <w:sz w:val="24"/>
          <w:szCs w:val="24"/>
          <w:u w:val="single"/>
          <w:rtl/>
        </w:rPr>
        <w:t>אבדן ערכים סובייקטיביים</w:t>
      </w:r>
      <w:r>
        <w:rPr>
          <w:rFonts w:ascii="David" w:hAnsi="David" w:cs="David" w:hint="cs"/>
          <w:sz w:val="24"/>
          <w:szCs w:val="24"/>
          <w:rtl/>
        </w:rPr>
        <w:t xml:space="preserve">: </w:t>
      </w:r>
      <w:r w:rsidR="003331A7">
        <w:rPr>
          <w:rFonts w:ascii="David" w:hAnsi="David" w:cs="David" w:hint="cs"/>
          <w:sz w:val="24"/>
          <w:szCs w:val="24"/>
          <w:rtl/>
        </w:rPr>
        <w:t xml:space="preserve">אין הכרה (כמו בארה"ב) בערכים אלו. סוגי הערכים הסובייקטיביים: </w:t>
      </w:r>
    </w:p>
    <w:p w:rsidR="003331A7" w:rsidRDefault="003331A7" w:rsidP="00E41F9E">
      <w:pPr>
        <w:pStyle w:val="a3"/>
        <w:numPr>
          <w:ilvl w:val="0"/>
          <w:numId w:val="47"/>
        </w:numPr>
        <w:spacing w:line="360" w:lineRule="auto"/>
        <w:jc w:val="both"/>
        <w:rPr>
          <w:rFonts w:ascii="David" w:hAnsi="David" w:cs="David"/>
          <w:sz w:val="24"/>
          <w:szCs w:val="24"/>
        </w:rPr>
      </w:pPr>
      <w:r>
        <w:rPr>
          <w:rFonts w:ascii="David" w:hAnsi="David" w:cs="David" w:hint="cs"/>
          <w:sz w:val="24"/>
          <w:szCs w:val="24"/>
          <w:rtl/>
        </w:rPr>
        <w:t>סנטימנטים.</w:t>
      </w:r>
    </w:p>
    <w:p w:rsidR="003331A7" w:rsidRDefault="003331A7" w:rsidP="00E41F9E">
      <w:pPr>
        <w:pStyle w:val="a3"/>
        <w:numPr>
          <w:ilvl w:val="0"/>
          <w:numId w:val="47"/>
        </w:numPr>
        <w:spacing w:line="360" w:lineRule="auto"/>
        <w:jc w:val="both"/>
        <w:rPr>
          <w:rFonts w:ascii="David" w:hAnsi="David" w:cs="David"/>
          <w:sz w:val="24"/>
          <w:szCs w:val="24"/>
        </w:rPr>
      </w:pPr>
      <w:r>
        <w:rPr>
          <w:rFonts w:ascii="David" w:hAnsi="David" w:cs="David" w:hint="cs"/>
          <w:sz w:val="24"/>
          <w:szCs w:val="24"/>
          <w:rtl/>
        </w:rPr>
        <w:t>ערכים כלכליים סובייקטיביים (כמו בייביסיטר).</w:t>
      </w:r>
    </w:p>
    <w:p w:rsidR="003331A7" w:rsidRDefault="003331A7" w:rsidP="00E41F9E">
      <w:pPr>
        <w:pStyle w:val="a3"/>
        <w:numPr>
          <w:ilvl w:val="0"/>
          <w:numId w:val="47"/>
        </w:numPr>
        <w:spacing w:line="360" w:lineRule="auto"/>
        <w:jc w:val="both"/>
        <w:rPr>
          <w:rFonts w:ascii="David" w:hAnsi="David" w:cs="David"/>
          <w:sz w:val="24"/>
          <w:szCs w:val="24"/>
        </w:rPr>
      </w:pPr>
      <w:r>
        <w:rPr>
          <w:rFonts w:ascii="David" w:hAnsi="David" w:cs="David" w:hint="cs"/>
          <w:sz w:val="24"/>
          <w:szCs w:val="24"/>
          <w:rtl/>
        </w:rPr>
        <w:t xml:space="preserve">אפקט הבעלות- הנטייה להעריך את הנכס יותר משוויו האמיתי. זו הסיבה שהדין האמריקאי לא מתייחס לכך. </w:t>
      </w:r>
    </w:p>
    <w:p w:rsidR="003331A7" w:rsidRDefault="003331A7" w:rsidP="003331A7">
      <w:pPr>
        <w:pStyle w:val="a3"/>
        <w:spacing w:line="360" w:lineRule="auto"/>
        <w:ind w:left="1440"/>
        <w:jc w:val="both"/>
        <w:rPr>
          <w:rFonts w:ascii="David" w:hAnsi="David" w:cs="David"/>
          <w:sz w:val="24"/>
          <w:szCs w:val="24"/>
          <w:rtl/>
        </w:rPr>
      </w:pPr>
      <w:r>
        <w:rPr>
          <w:rFonts w:ascii="David" w:hAnsi="David" w:cs="David" w:hint="cs"/>
          <w:sz w:val="24"/>
          <w:szCs w:val="24"/>
          <w:rtl/>
        </w:rPr>
        <w:t xml:space="preserve">- פתרון של </w:t>
      </w:r>
      <w:proofErr w:type="spellStart"/>
      <w:r>
        <w:rPr>
          <w:rFonts w:ascii="David" w:hAnsi="David" w:cs="David" w:hint="cs"/>
          <w:b/>
          <w:bCs/>
          <w:sz w:val="24"/>
          <w:szCs w:val="24"/>
          <w:rtl/>
        </w:rPr>
        <w:t>פרחומובסקי</w:t>
      </w:r>
      <w:proofErr w:type="spellEnd"/>
      <w:r>
        <w:rPr>
          <w:rFonts w:ascii="David" w:hAnsi="David" w:cs="David" w:hint="cs"/>
          <w:b/>
          <w:bCs/>
          <w:sz w:val="24"/>
          <w:szCs w:val="24"/>
          <w:rtl/>
        </w:rPr>
        <w:t xml:space="preserve"> ובל</w:t>
      </w:r>
      <w:r>
        <w:rPr>
          <w:rFonts w:ascii="David" w:hAnsi="David" w:cs="David" w:hint="cs"/>
          <w:sz w:val="24"/>
          <w:szCs w:val="24"/>
          <w:rtl/>
        </w:rPr>
        <w:t xml:space="preserve"> הבעלים ישלם מס עירוני לפי ההערכה שאמר בהפקעה. </w:t>
      </w:r>
    </w:p>
    <w:p w:rsidR="003331A7" w:rsidRDefault="003331A7" w:rsidP="00E41F9E">
      <w:pPr>
        <w:pStyle w:val="a3"/>
        <w:numPr>
          <w:ilvl w:val="0"/>
          <w:numId w:val="46"/>
        </w:numPr>
        <w:spacing w:line="360" w:lineRule="auto"/>
        <w:jc w:val="both"/>
        <w:rPr>
          <w:rFonts w:ascii="David" w:hAnsi="David" w:cs="David"/>
          <w:sz w:val="24"/>
          <w:szCs w:val="24"/>
        </w:rPr>
      </w:pPr>
      <w:r w:rsidRPr="003331A7">
        <w:rPr>
          <w:rFonts w:ascii="David" w:hAnsi="David" w:cs="David" w:hint="cs"/>
          <w:sz w:val="24"/>
          <w:szCs w:val="24"/>
          <w:u w:val="single"/>
          <w:rtl/>
        </w:rPr>
        <w:t>כשל השוק המדומיין</w:t>
      </w:r>
      <w:r>
        <w:rPr>
          <w:rFonts w:ascii="David" w:hAnsi="David" w:cs="David" w:hint="cs"/>
          <w:sz w:val="24"/>
          <w:szCs w:val="24"/>
          <w:rtl/>
        </w:rPr>
        <w:t xml:space="preserve">: הפיצוי ניתן בשווי הנכס, למרות שהנכס מעפן ולא ניתן לרכוש שום נכס עם פיצוי כזה. לעומת זאת הנכס שהיה בבעלות </w:t>
      </w:r>
      <w:proofErr w:type="spellStart"/>
      <w:r>
        <w:rPr>
          <w:rFonts w:ascii="David" w:hAnsi="David" w:cs="David" w:hint="cs"/>
          <w:sz w:val="24"/>
          <w:szCs w:val="24"/>
          <w:rtl/>
        </w:rPr>
        <w:t>הנפקע</w:t>
      </w:r>
      <w:proofErr w:type="spellEnd"/>
      <w:r>
        <w:rPr>
          <w:rFonts w:ascii="David" w:hAnsi="David" w:cs="David" w:hint="cs"/>
          <w:sz w:val="24"/>
          <w:szCs w:val="24"/>
          <w:rtl/>
        </w:rPr>
        <w:t xml:space="preserve"> בעבר הושבח. בדין הישראלי יש לכך פתרון. </w:t>
      </w:r>
    </w:p>
    <w:p w:rsidR="003331A7" w:rsidRDefault="003331A7" w:rsidP="00E41F9E">
      <w:pPr>
        <w:pStyle w:val="a3"/>
        <w:numPr>
          <w:ilvl w:val="0"/>
          <w:numId w:val="46"/>
        </w:numPr>
        <w:spacing w:line="360" w:lineRule="auto"/>
        <w:jc w:val="both"/>
        <w:rPr>
          <w:rFonts w:ascii="David" w:hAnsi="David" w:cs="David"/>
          <w:sz w:val="24"/>
          <w:szCs w:val="24"/>
        </w:rPr>
      </w:pPr>
      <w:r>
        <w:rPr>
          <w:rFonts w:ascii="David" w:hAnsi="David" w:cs="David" w:hint="cs"/>
          <w:sz w:val="24"/>
          <w:szCs w:val="24"/>
          <w:u w:val="single"/>
          <w:rtl/>
        </w:rPr>
        <w:t>הדרת ערכים כלכליים</w:t>
      </w:r>
      <w:r w:rsidRPr="003331A7">
        <w:rPr>
          <w:rFonts w:ascii="David" w:hAnsi="David" w:cs="David" w:hint="cs"/>
          <w:sz w:val="24"/>
          <w:szCs w:val="24"/>
          <w:rtl/>
        </w:rPr>
        <w:t>:</w:t>
      </w:r>
      <w:r>
        <w:rPr>
          <w:rFonts w:ascii="David" w:hAnsi="David" w:cs="David" w:hint="cs"/>
          <w:sz w:val="24"/>
          <w:szCs w:val="24"/>
          <w:rtl/>
        </w:rPr>
        <w:t xml:space="preserve"> מחיר השוק מאפשר לקנות מבנה לקיום עסק, אך יש ערך במוניטין ובלקוחות שתלוי במיקום. ערך המבנה לא משקף את פעילות העסק. [המצב בארה"ב מלבד קליפורניה]. </w:t>
      </w:r>
    </w:p>
    <w:p w:rsidR="003331A7" w:rsidRDefault="003331A7" w:rsidP="003331A7">
      <w:pPr>
        <w:spacing w:line="360" w:lineRule="auto"/>
        <w:jc w:val="both"/>
        <w:rPr>
          <w:rFonts w:ascii="David" w:hAnsi="David" w:cs="David"/>
          <w:sz w:val="24"/>
          <w:szCs w:val="24"/>
          <w:rtl/>
        </w:rPr>
      </w:pPr>
      <w:proofErr w:type="spellStart"/>
      <w:r>
        <w:rPr>
          <w:rFonts w:ascii="David" w:hAnsi="David" w:cs="David" w:hint="cs"/>
          <w:sz w:val="24"/>
          <w:szCs w:val="24"/>
          <w:rtl/>
        </w:rPr>
        <w:t>ב</w:t>
      </w:r>
      <w:r>
        <w:rPr>
          <w:rFonts w:ascii="David" w:hAnsi="David" w:cs="David" w:hint="cs"/>
          <w:b/>
          <w:bCs/>
          <w:sz w:val="24"/>
          <w:szCs w:val="24"/>
          <w:rtl/>
        </w:rPr>
        <w:t>ארידור</w:t>
      </w:r>
      <w:proofErr w:type="spellEnd"/>
      <w:r>
        <w:rPr>
          <w:rFonts w:ascii="David" w:hAnsi="David" w:cs="David" w:hint="cs"/>
          <w:sz w:val="24"/>
          <w:szCs w:val="24"/>
          <w:rtl/>
        </w:rPr>
        <w:t xml:space="preserve">, </w:t>
      </w:r>
      <w:r>
        <w:rPr>
          <w:rFonts w:ascii="David" w:hAnsi="David" w:cs="David" w:hint="cs"/>
          <w:b/>
          <w:bCs/>
          <w:sz w:val="24"/>
          <w:szCs w:val="24"/>
          <w:rtl/>
        </w:rPr>
        <w:t>חשין</w:t>
      </w:r>
      <w:r>
        <w:rPr>
          <w:rFonts w:ascii="David" w:hAnsi="David" w:cs="David" w:hint="cs"/>
          <w:sz w:val="24"/>
          <w:szCs w:val="24"/>
          <w:rtl/>
        </w:rPr>
        <w:t xml:space="preserve"> מתייחס לפיצויים כמעט כאל קניין מתוך תפיסה של צדק מתקן- יש צורך להעמיד את הנפגע במצב הכלכלי שלפני הפגיעה. לפי </w:t>
      </w:r>
      <w:r>
        <w:rPr>
          <w:rFonts w:ascii="David" w:hAnsi="David" w:cs="David" w:hint="cs"/>
          <w:b/>
          <w:bCs/>
          <w:sz w:val="24"/>
          <w:szCs w:val="24"/>
          <w:rtl/>
        </w:rPr>
        <w:t>ס' 12 לפקודת הקרקעות</w:t>
      </w:r>
      <w:r>
        <w:rPr>
          <w:rFonts w:ascii="David" w:hAnsi="David" w:cs="David" w:hint="cs"/>
          <w:sz w:val="24"/>
          <w:szCs w:val="24"/>
          <w:rtl/>
        </w:rPr>
        <w:t xml:space="preserve"> </w:t>
      </w:r>
      <w:r w:rsidR="00407DBA">
        <w:rPr>
          <w:rFonts w:ascii="David" w:hAnsi="David" w:cs="David" w:hint="cs"/>
          <w:sz w:val="24"/>
          <w:szCs w:val="24"/>
          <w:rtl/>
        </w:rPr>
        <w:t xml:space="preserve">קובע שהפיצוי יהיה לפי מחיר השוק של הנכס, ללא התחשבות בכפיה אלא מחיר שהיה מקבל לו היה מוכר מרצונו החופשי. </w:t>
      </w:r>
    </w:p>
    <w:p w:rsidR="00287650" w:rsidRDefault="00287650" w:rsidP="003331A7">
      <w:pPr>
        <w:spacing w:line="360" w:lineRule="auto"/>
        <w:jc w:val="both"/>
        <w:rPr>
          <w:rFonts w:ascii="David" w:hAnsi="David" w:cs="David"/>
          <w:sz w:val="24"/>
          <w:szCs w:val="24"/>
          <w:rtl/>
        </w:rPr>
      </w:pPr>
      <w:r>
        <w:rPr>
          <w:rFonts w:ascii="David" w:hAnsi="David" w:cs="David" w:hint="cs"/>
          <w:sz w:val="24"/>
          <w:szCs w:val="24"/>
          <w:rtl/>
        </w:rPr>
        <w:t xml:space="preserve">הפחתת פיצוי: </w:t>
      </w:r>
    </w:p>
    <w:p w:rsidR="00287650" w:rsidRDefault="00287650" w:rsidP="003331A7">
      <w:pPr>
        <w:spacing w:line="360" w:lineRule="auto"/>
        <w:jc w:val="both"/>
        <w:rPr>
          <w:rFonts w:ascii="David" w:hAnsi="David" w:cs="David"/>
          <w:sz w:val="24"/>
          <w:szCs w:val="24"/>
          <w:rtl/>
        </w:rPr>
      </w:pPr>
      <w:r>
        <w:rPr>
          <w:rFonts w:ascii="David" w:hAnsi="David" w:cs="David" w:hint="cs"/>
          <w:b/>
          <w:bCs/>
          <w:sz w:val="24"/>
          <w:szCs w:val="24"/>
          <w:rtl/>
        </w:rPr>
        <w:lastRenderedPageBreak/>
        <w:t>ס' 20 לפקוד הקרקעות</w:t>
      </w:r>
      <w:r>
        <w:rPr>
          <w:rFonts w:ascii="David" w:hAnsi="David" w:cs="David" w:hint="cs"/>
          <w:sz w:val="24"/>
          <w:szCs w:val="24"/>
          <w:rtl/>
        </w:rPr>
        <w:t xml:space="preserve"> קובע שאם ההפקעה לטובת רשות מקומית ניתן להפחית פיצוי עד 25% (בעבר לא רק רשות מקומית). זאת מהסיבה שזה לטובת הקהילה, וכן רשויות מקומיות מצויות בגירעון ויש צורך שיספקו שירותים. סיבה נוספת היא השבחת שאר הקרקע (הנראה הסיבה המרכזית). </w:t>
      </w:r>
      <w:r>
        <w:rPr>
          <w:rFonts w:ascii="David" w:hAnsi="David" w:cs="David" w:hint="cs"/>
          <w:b/>
          <w:bCs/>
          <w:sz w:val="24"/>
          <w:szCs w:val="24"/>
          <w:rtl/>
        </w:rPr>
        <w:t>ס' 20(ג)</w:t>
      </w:r>
      <w:r>
        <w:rPr>
          <w:rFonts w:ascii="David" w:hAnsi="David" w:cs="David" w:hint="cs"/>
          <w:sz w:val="24"/>
          <w:szCs w:val="24"/>
          <w:rtl/>
        </w:rPr>
        <w:t xml:space="preserve"> קובע ששר האוצר יכול לבטל את ההפחתה ולהעניק פיצוי נוסף במקרים קשים של עוגמת נפש. </w:t>
      </w:r>
    </w:p>
    <w:p w:rsidR="00287650" w:rsidRDefault="00287650" w:rsidP="00F0668C">
      <w:pPr>
        <w:spacing w:line="360" w:lineRule="auto"/>
        <w:jc w:val="both"/>
        <w:rPr>
          <w:rFonts w:ascii="David" w:hAnsi="David" w:cs="David"/>
          <w:sz w:val="24"/>
          <w:szCs w:val="24"/>
          <w:rtl/>
        </w:rPr>
      </w:pPr>
      <w:r>
        <w:rPr>
          <w:rFonts w:ascii="David" w:hAnsi="David" w:cs="David" w:hint="cs"/>
          <w:b/>
          <w:bCs/>
          <w:sz w:val="24"/>
          <w:szCs w:val="24"/>
          <w:rtl/>
        </w:rPr>
        <w:t>ס' 190(א)</w:t>
      </w:r>
      <w:r>
        <w:rPr>
          <w:rFonts w:ascii="David" w:hAnsi="David" w:cs="David" w:hint="cs"/>
          <w:sz w:val="24"/>
          <w:szCs w:val="24"/>
          <w:rtl/>
        </w:rPr>
        <w:t xml:space="preserve"> לחוק התכנון והבניה נותן סמכות להפקעה לרשויות מקומיות. </w:t>
      </w:r>
      <w:r>
        <w:rPr>
          <w:rFonts w:ascii="David" w:hAnsi="David" w:cs="David" w:hint="cs"/>
          <w:b/>
          <w:bCs/>
          <w:sz w:val="24"/>
          <w:szCs w:val="24"/>
          <w:rtl/>
        </w:rPr>
        <w:t>ס' 190(א)(1)</w:t>
      </w:r>
      <w:r>
        <w:rPr>
          <w:rFonts w:ascii="David" w:hAnsi="David" w:cs="David" w:hint="cs"/>
          <w:sz w:val="24"/>
          <w:szCs w:val="24"/>
          <w:rtl/>
        </w:rPr>
        <w:t xml:space="preserve"> קובע שניתן להפחית פיצוי בשיעור של 40% ושלא יופקע חלק ממגרש אם זה מוריד את שווי יתרת המגרש. הפרשנות של ביהמ"ש היא שנשארת אפשרות לניצול סביר של יתרת הקרקע ע"י הבעלים. בפועל רשויות לא באמת יכולות לשלם 60% בלבד: </w:t>
      </w:r>
    </w:p>
    <w:p w:rsidR="00F0668C" w:rsidRDefault="00F0668C" w:rsidP="00E41F9E">
      <w:pPr>
        <w:pStyle w:val="a3"/>
        <w:numPr>
          <w:ilvl w:val="0"/>
          <w:numId w:val="48"/>
        </w:numPr>
        <w:spacing w:line="360" w:lineRule="auto"/>
        <w:jc w:val="both"/>
        <w:rPr>
          <w:rFonts w:ascii="David" w:hAnsi="David" w:cs="David"/>
          <w:sz w:val="24"/>
          <w:szCs w:val="24"/>
        </w:rPr>
      </w:pPr>
      <w:r w:rsidRPr="00F0668C">
        <w:rPr>
          <w:rFonts w:ascii="David" w:hAnsi="David" w:cs="David" w:hint="cs"/>
          <w:sz w:val="24"/>
          <w:szCs w:val="24"/>
          <w:u w:val="single"/>
          <w:rtl/>
        </w:rPr>
        <w:t>הלכת חממי</w:t>
      </w:r>
      <w:r>
        <w:rPr>
          <w:rFonts w:ascii="David" w:hAnsi="David" w:cs="David" w:hint="cs"/>
          <w:sz w:val="24"/>
          <w:szCs w:val="24"/>
          <w:rtl/>
        </w:rPr>
        <w:t>: קובעת את ההליך הדו-שלבי (</w:t>
      </w:r>
      <w:r w:rsidRPr="00F0668C">
        <w:rPr>
          <w:rFonts w:ascii="David" w:hAnsi="David" w:cs="David" w:hint="cs"/>
          <w:b/>
          <w:bCs/>
          <w:sz w:val="24"/>
          <w:szCs w:val="24"/>
          <w:rtl/>
        </w:rPr>
        <w:t>ס' 189</w:t>
      </w:r>
      <w:r>
        <w:rPr>
          <w:rFonts w:ascii="David" w:hAnsi="David" w:cs="David" w:hint="cs"/>
          <w:sz w:val="24"/>
          <w:szCs w:val="24"/>
          <w:rtl/>
        </w:rPr>
        <w:t xml:space="preserve">), אישור התוכנית והביצוע בפועל. בשלב הראשון ניתן לקבל פיצוי בגין גריעה תכנונית לפי </w:t>
      </w:r>
      <w:r w:rsidRPr="00F0668C">
        <w:rPr>
          <w:rFonts w:ascii="David" w:hAnsi="David" w:cs="David" w:hint="cs"/>
          <w:b/>
          <w:bCs/>
          <w:sz w:val="24"/>
          <w:szCs w:val="24"/>
          <w:rtl/>
        </w:rPr>
        <w:t>ס' 197</w:t>
      </w:r>
      <w:r>
        <w:rPr>
          <w:rFonts w:ascii="David" w:hAnsi="David" w:cs="David" w:hint="cs"/>
          <w:sz w:val="24"/>
          <w:szCs w:val="24"/>
          <w:rtl/>
        </w:rPr>
        <w:t xml:space="preserve"> למרות שכתוב שם 'שלא בדרך של הפקעה'. בשלב הראשון יתקבל רוב הפיצוי כי יורד הרבה מהערך, בשלב זה אין הפחתה. בשלב השני יינתן פיצוי על שאר הקרקע ותבוצע הפחתה לפי ס' </w:t>
      </w:r>
      <w:r>
        <w:rPr>
          <w:rFonts w:ascii="David" w:hAnsi="David" w:cs="David" w:hint="cs"/>
          <w:b/>
          <w:bCs/>
          <w:sz w:val="24"/>
          <w:szCs w:val="24"/>
          <w:rtl/>
        </w:rPr>
        <w:t>190</w:t>
      </w:r>
      <w:r>
        <w:rPr>
          <w:rFonts w:ascii="David" w:hAnsi="David" w:cs="David" w:hint="cs"/>
          <w:sz w:val="24"/>
          <w:szCs w:val="24"/>
          <w:rtl/>
        </w:rPr>
        <w:t xml:space="preserve">, אך זה הופך אותה לפחות משמעותית. </w:t>
      </w:r>
    </w:p>
    <w:p w:rsidR="00F0668C" w:rsidRDefault="00F0668C" w:rsidP="00E41F9E">
      <w:pPr>
        <w:pStyle w:val="a3"/>
        <w:numPr>
          <w:ilvl w:val="0"/>
          <w:numId w:val="48"/>
        </w:numPr>
        <w:spacing w:line="360" w:lineRule="auto"/>
        <w:jc w:val="both"/>
        <w:rPr>
          <w:rFonts w:ascii="David" w:hAnsi="David" w:cs="David"/>
          <w:sz w:val="24"/>
          <w:szCs w:val="24"/>
        </w:rPr>
      </w:pPr>
      <w:r>
        <w:rPr>
          <w:rFonts w:ascii="David" w:hAnsi="David" w:cs="David" w:hint="cs"/>
          <w:sz w:val="24"/>
          <w:szCs w:val="24"/>
          <w:u w:val="single"/>
          <w:rtl/>
        </w:rPr>
        <w:t xml:space="preserve">פס"ד </w:t>
      </w:r>
      <w:proofErr w:type="spellStart"/>
      <w:r>
        <w:rPr>
          <w:rFonts w:ascii="David" w:hAnsi="David" w:cs="David" w:hint="cs"/>
          <w:sz w:val="24"/>
          <w:szCs w:val="24"/>
          <w:u w:val="single"/>
          <w:rtl/>
        </w:rPr>
        <w:t>חוגלי</w:t>
      </w:r>
      <w:proofErr w:type="spellEnd"/>
      <w:r w:rsidRPr="00F0668C">
        <w:rPr>
          <w:rFonts w:ascii="David" w:hAnsi="David" w:cs="David" w:hint="cs"/>
          <w:sz w:val="24"/>
          <w:szCs w:val="24"/>
          <w:rtl/>
        </w:rPr>
        <w:t>:</w:t>
      </w:r>
      <w:r>
        <w:rPr>
          <w:rFonts w:ascii="David" w:hAnsi="David" w:cs="David" w:hint="cs"/>
          <w:sz w:val="24"/>
          <w:szCs w:val="24"/>
          <w:rtl/>
        </w:rPr>
        <w:t xml:space="preserve"> ההתיישנות של תביעה על גריעה תכנונית הוא 3 שנים, לכן ההתיישנות תהיה כזו ואם לא תוגש תביעה יפסידו את הפיצוי על ירידת הערך הראשונה. משמע ההליך הדו שלבי פועל לשני הכיוונים. </w:t>
      </w:r>
    </w:p>
    <w:p w:rsidR="00F0668C" w:rsidRDefault="00F0668C" w:rsidP="00F0668C">
      <w:pPr>
        <w:spacing w:line="360" w:lineRule="auto"/>
        <w:jc w:val="both"/>
        <w:rPr>
          <w:rFonts w:ascii="David" w:hAnsi="David" w:cs="David"/>
          <w:sz w:val="24"/>
          <w:szCs w:val="24"/>
          <w:rtl/>
        </w:rPr>
      </w:pPr>
      <w:r>
        <w:rPr>
          <w:rFonts w:ascii="David" w:hAnsi="David" w:cs="David" w:hint="cs"/>
          <w:sz w:val="24"/>
          <w:szCs w:val="24"/>
          <w:rtl/>
        </w:rPr>
        <w:t xml:space="preserve">מתי ראוי להפחית פיצוי? </w:t>
      </w:r>
    </w:p>
    <w:p w:rsidR="00F0668C" w:rsidRDefault="00F0668C" w:rsidP="00F0668C">
      <w:pPr>
        <w:spacing w:line="360" w:lineRule="auto"/>
        <w:jc w:val="both"/>
        <w:rPr>
          <w:rFonts w:ascii="David" w:hAnsi="David" w:cs="David"/>
          <w:sz w:val="24"/>
          <w:szCs w:val="24"/>
          <w:rtl/>
        </w:rPr>
      </w:pPr>
      <w:r>
        <w:rPr>
          <w:rFonts w:ascii="David" w:hAnsi="David" w:cs="David" w:hint="cs"/>
          <w:sz w:val="24"/>
          <w:szCs w:val="24"/>
          <w:rtl/>
        </w:rPr>
        <w:t xml:space="preserve">הרעיון הוא שמפחיתים פיצוי כי יש השבחה של החלק הלא מופקע, ורוצים למנוע התעשרות על חשבון הציבור. </w:t>
      </w:r>
      <w:proofErr w:type="spellStart"/>
      <w:r>
        <w:rPr>
          <w:rFonts w:ascii="David" w:hAnsi="David" w:cs="David" w:hint="cs"/>
          <w:sz w:val="24"/>
          <w:szCs w:val="24"/>
          <w:rtl/>
        </w:rPr>
        <w:t>ב</w:t>
      </w:r>
      <w:r>
        <w:rPr>
          <w:rFonts w:ascii="David" w:hAnsi="David" w:cs="David" w:hint="cs"/>
          <w:b/>
          <w:bCs/>
          <w:sz w:val="24"/>
          <w:szCs w:val="24"/>
          <w:rtl/>
        </w:rPr>
        <w:t>פייצר</w:t>
      </w:r>
      <w:proofErr w:type="spellEnd"/>
      <w:r>
        <w:rPr>
          <w:rFonts w:ascii="David" w:hAnsi="David" w:cs="David" w:hint="cs"/>
          <w:sz w:val="24"/>
          <w:szCs w:val="24"/>
          <w:rtl/>
        </w:rPr>
        <w:t xml:space="preserve"> הפחיתו פיצוי על הפקעה של הקרקע כולה ונוצר אבסורד שתוקן בשנות ה-90. </w:t>
      </w:r>
      <w:proofErr w:type="spellStart"/>
      <w:r>
        <w:rPr>
          <w:rFonts w:ascii="David" w:hAnsi="David" w:cs="David" w:hint="cs"/>
          <w:sz w:val="24"/>
          <w:szCs w:val="24"/>
          <w:rtl/>
        </w:rPr>
        <w:t>ב</w:t>
      </w:r>
      <w:r>
        <w:rPr>
          <w:rFonts w:ascii="David" w:hAnsi="David" w:cs="David" w:hint="cs"/>
          <w:b/>
          <w:bCs/>
          <w:sz w:val="24"/>
          <w:szCs w:val="24"/>
          <w:rtl/>
        </w:rPr>
        <w:t>הולצמן</w:t>
      </w:r>
      <w:proofErr w:type="spellEnd"/>
      <w:r>
        <w:rPr>
          <w:rFonts w:ascii="David" w:hAnsi="David" w:cs="David" w:hint="cs"/>
          <w:sz w:val="24"/>
          <w:szCs w:val="24"/>
          <w:rtl/>
        </w:rPr>
        <w:t xml:space="preserve"> נקבע שלא ניתן להפחית פיצוי אם כל הקרקע הופקעה, </w:t>
      </w:r>
      <w:r w:rsidR="00B92CC3">
        <w:rPr>
          <w:rFonts w:ascii="David" w:hAnsi="David" w:cs="David" w:hint="cs"/>
          <w:sz w:val="24"/>
          <w:szCs w:val="24"/>
          <w:rtl/>
        </w:rPr>
        <w:t xml:space="preserve">אך לא עונים על השאלה מה קורה אם הקרקע לא הושבחה עובדתית. </w:t>
      </w:r>
    </w:p>
    <w:p w:rsidR="00B92CC3" w:rsidRDefault="00B92CC3" w:rsidP="00F0668C">
      <w:pPr>
        <w:spacing w:line="360" w:lineRule="auto"/>
        <w:jc w:val="both"/>
        <w:rPr>
          <w:rFonts w:ascii="David" w:hAnsi="David" w:cs="David"/>
          <w:sz w:val="24"/>
          <w:szCs w:val="24"/>
          <w:rtl/>
        </w:rPr>
      </w:pPr>
      <w:proofErr w:type="spellStart"/>
      <w:r>
        <w:rPr>
          <w:rFonts w:ascii="David" w:hAnsi="David" w:cs="David" w:hint="cs"/>
          <w:sz w:val="24"/>
          <w:szCs w:val="24"/>
          <w:rtl/>
        </w:rPr>
        <w:t>ב</w:t>
      </w:r>
      <w:r>
        <w:rPr>
          <w:rFonts w:ascii="David" w:hAnsi="David" w:cs="David" w:hint="cs"/>
          <w:b/>
          <w:bCs/>
          <w:sz w:val="24"/>
          <w:szCs w:val="24"/>
          <w:rtl/>
        </w:rPr>
        <w:t>רוטמן</w:t>
      </w:r>
      <w:proofErr w:type="spellEnd"/>
      <w:r>
        <w:rPr>
          <w:rFonts w:ascii="David" w:hAnsi="David" w:cs="David" w:hint="cs"/>
          <w:sz w:val="24"/>
          <w:szCs w:val="24"/>
          <w:rtl/>
        </w:rPr>
        <w:t xml:space="preserve"> נקבע שאם הקרקע לא הושבחה עובדתית, הסמכות (של שר התחבורה במקרה זה) להוסיף פיצוי נהיית חובה. הבעיה היא שפס"ד זה ניתן מכוח </w:t>
      </w:r>
      <w:r w:rsidRPr="00B92CC3">
        <w:rPr>
          <w:rFonts w:ascii="David" w:hAnsi="David" w:cs="David" w:hint="cs"/>
          <w:b/>
          <w:bCs/>
          <w:sz w:val="24"/>
          <w:szCs w:val="24"/>
          <w:rtl/>
        </w:rPr>
        <w:t>פקודת הדרכים ומסילות הברזל</w:t>
      </w:r>
      <w:r>
        <w:rPr>
          <w:rFonts w:ascii="David" w:hAnsi="David" w:cs="David" w:hint="cs"/>
          <w:sz w:val="24"/>
          <w:szCs w:val="24"/>
          <w:rtl/>
        </w:rPr>
        <w:t xml:space="preserve"> שאינה קיימת עוד. ב</w:t>
      </w:r>
      <w:r>
        <w:rPr>
          <w:rFonts w:ascii="David" w:hAnsi="David" w:cs="David" w:hint="cs"/>
          <w:b/>
          <w:bCs/>
          <w:sz w:val="24"/>
          <w:szCs w:val="24"/>
          <w:rtl/>
        </w:rPr>
        <w:t>מסרי</w:t>
      </w:r>
      <w:r>
        <w:rPr>
          <w:rFonts w:ascii="David" w:hAnsi="David" w:cs="David" w:hint="cs"/>
          <w:sz w:val="24"/>
          <w:szCs w:val="24"/>
          <w:rtl/>
        </w:rPr>
        <w:t xml:space="preserve">, </w:t>
      </w:r>
      <w:r w:rsidRPr="00B92CC3">
        <w:rPr>
          <w:rFonts w:ascii="David" w:hAnsi="David" w:cs="David" w:hint="cs"/>
          <w:b/>
          <w:bCs/>
          <w:sz w:val="24"/>
          <w:szCs w:val="24"/>
          <w:rtl/>
        </w:rPr>
        <w:t>חוק התכנון והבניה</w:t>
      </w:r>
      <w:r>
        <w:rPr>
          <w:rFonts w:ascii="David" w:hAnsi="David" w:cs="David" w:hint="cs"/>
          <w:sz w:val="24"/>
          <w:szCs w:val="24"/>
          <w:rtl/>
        </w:rPr>
        <w:t xml:space="preserve"> הוא הרלוונטי, ונקבע שקמה החובה להשלים לפיצוי סבל מלא, אך יש שיקולים לחרוג מכך: </w:t>
      </w:r>
    </w:p>
    <w:p w:rsidR="00B92CC3" w:rsidRDefault="00B92CC3" w:rsidP="00E41F9E">
      <w:pPr>
        <w:pStyle w:val="a3"/>
        <w:numPr>
          <w:ilvl w:val="0"/>
          <w:numId w:val="49"/>
        </w:numPr>
        <w:spacing w:line="360" w:lineRule="auto"/>
        <w:jc w:val="both"/>
        <w:rPr>
          <w:rFonts w:ascii="David" w:hAnsi="David" w:cs="David"/>
          <w:sz w:val="24"/>
          <w:szCs w:val="24"/>
        </w:rPr>
      </w:pPr>
      <w:r>
        <w:rPr>
          <w:rFonts w:ascii="David" w:hAnsi="David" w:cs="David" w:hint="cs"/>
          <w:sz w:val="24"/>
          <w:szCs w:val="24"/>
          <w:rtl/>
        </w:rPr>
        <w:t>פגיעה מינורית.</w:t>
      </w:r>
    </w:p>
    <w:p w:rsidR="00B92CC3" w:rsidRDefault="00B92CC3" w:rsidP="00E41F9E">
      <w:pPr>
        <w:pStyle w:val="a3"/>
        <w:numPr>
          <w:ilvl w:val="0"/>
          <w:numId w:val="49"/>
        </w:numPr>
        <w:spacing w:line="360" w:lineRule="auto"/>
        <w:jc w:val="both"/>
        <w:rPr>
          <w:rFonts w:ascii="David" w:hAnsi="David" w:cs="David"/>
          <w:sz w:val="24"/>
          <w:szCs w:val="24"/>
        </w:rPr>
      </w:pPr>
      <w:r>
        <w:rPr>
          <w:rFonts w:ascii="David" w:hAnsi="David" w:cs="David" w:hint="cs"/>
          <w:sz w:val="24"/>
          <w:szCs w:val="24"/>
          <w:rtl/>
        </w:rPr>
        <w:t>פגיעה שמבוזרת על בעלי קרקעות רבים.</w:t>
      </w:r>
    </w:p>
    <w:p w:rsidR="00B92CC3" w:rsidRDefault="00B92CC3" w:rsidP="00E41F9E">
      <w:pPr>
        <w:pStyle w:val="a3"/>
        <w:numPr>
          <w:ilvl w:val="0"/>
          <w:numId w:val="49"/>
        </w:numPr>
        <w:spacing w:line="360" w:lineRule="auto"/>
        <w:jc w:val="both"/>
        <w:rPr>
          <w:rFonts w:ascii="David" w:hAnsi="David" w:cs="David"/>
          <w:sz w:val="24"/>
          <w:szCs w:val="24"/>
        </w:rPr>
      </w:pPr>
      <w:r>
        <w:rPr>
          <w:rFonts w:ascii="David" w:hAnsi="David" w:cs="David" w:hint="cs"/>
          <w:sz w:val="24"/>
          <w:szCs w:val="24"/>
          <w:rtl/>
        </w:rPr>
        <w:t>הפקעה לצורך קהילתי.</w:t>
      </w:r>
    </w:p>
    <w:p w:rsidR="00B92CC3" w:rsidRDefault="00B92CC3" w:rsidP="00B92CC3">
      <w:pPr>
        <w:spacing w:line="360" w:lineRule="auto"/>
        <w:jc w:val="both"/>
        <w:rPr>
          <w:rFonts w:ascii="David" w:hAnsi="David" w:cs="David"/>
          <w:sz w:val="24"/>
          <w:szCs w:val="24"/>
          <w:rtl/>
        </w:rPr>
      </w:pPr>
      <w:r>
        <w:rPr>
          <w:rFonts w:ascii="David" w:hAnsi="David" w:cs="David" w:hint="cs"/>
          <w:sz w:val="24"/>
          <w:szCs w:val="24"/>
          <w:rtl/>
        </w:rPr>
        <w:t xml:space="preserve">למרות  </w:t>
      </w:r>
      <w:r w:rsidRPr="00B92CC3">
        <w:rPr>
          <w:rFonts w:ascii="David" w:hAnsi="David" w:cs="David" w:hint="cs"/>
          <w:b/>
          <w:bCs/>
          <w:sz w:val="24"/>
          <w:szCs w:val="24"/>
          <w:rtl/>
        </w:rPr>
        <w:t>שחוק התכנון והבניה</w:t>
      </w:r>
      <w:r>
        <w:rPr>
          <w:rFonts w:ascii="David" w:hAnsi="David" w:cs="David" w:hint="cs"/>
          <w:sz w:val="24"/>
          <w:szCs w:val="24"/>
          <w:rtl/>
        </w:rPr>
        <w:t xml:space="preserve"> מפנה </w:t>
      </w:r>
      <w:r w:rsidRPr="00B92CC3">
        <w:rPr>
          <w:rFonts w:ascii="David" w:hAnsi="David" w:cs="David" w:hint="cs"/>
          <w:b/>
          <w:bCs/>
          <w:sz w:val="24"/>
          <w:szCs w:val="24"/>
          <w:rtl/>
        </w:rPr>
        <w:t>לפקודת הקרקעות</w:t>
      </w:r>
      <w:r>
        <w:rPr>
          <w:rFonts w:ascii="David" w:hAnsi="David" w:cs="David" w:hint="cs"/>
          <w:sz w:val="24"/>
          <w:szCs w:val="24"/>
          <w:rtl/>
        </w:rPr>
        <w:t xml:space="preserve"> שההוראה בה זהה לזו </w:t>
      </w:r>
      <w:r w:rsidRPr="00B92CC3">
        <w:rPr>
          <w:rFonts w:ascii="David" w:hAnsi="David" w:cs="David" w:hint="cs"/>
          <w:b/>
          <w:bCs/>
          <w:sz w:val="24"/>
          <w:szCs w:val="24"/>
          <w:rtl/>
        </w:rPr>
        <w:t>שבפקודת הדרכים</w:t>
      </w:r>
      <w:r>
        <w:rPr>
          <w:rFonts w:ascii="David" w:hAnsi="David" w:cs="David" w:hint="cs"/>
          <w:sz w:val="24"/>
          <w:szCs w:val="24"/>
          <w:rtl/>
        </w:rPr>
        <w:t xml:space="preserve">, התוצאה לא זהה. משרד המשפטים מגבש תקנות לגבי החובה להשלמת פיצוי והטעמים להימנע מכך. במקרה של </w:t>
      </w:r>
      <w:r>
        <w:rPr>
          <w:rFonts w:ascii="David" w:hAnsi="David" w:cs="David" w:hint="cs"/>
          <w:b/>
          <w:bCs/>
          <w:sz w:val="24"/>
          <w:szCs w:val="24"/>
          <w:rtl/>
        </w:rPr>
        <w:t>פקודת הקרקעות:</w:t>
      </w:r>
    </w:p>
    <w:p w:rsidR="00B92CC3" w:rsidRDefault="00B92CC3" w:rsidP="00B92CC3">
      <w:pPr>
        <w:pStyle w:val="a3"/>
        <w:numPr>
          <w:ilvl w:val="0"/>
          <w:numId w:val="44"/>
        </w:numPr>
        <w:spacing w:line="360" w:lineRule="auto"/>
        <w:jc w:val="both"/>
        <w:rPr>
          <w:rFonts w:ascii="David" w:hAnsi="David" w:cs="David"/>
          <w:sz w:val="24"/>
          <w:szCs w:val="24"/>
        </w:rPr>
      </w:pPr>
      <w:r>
        <w:rPr>
          <w:rFonts w:ascii="David" w:hAnsi="David" w:cs="David" w:hint="cs"/>
          <w:sz w:val="24"/>
          <w:szCs w:val="24"/>
          <w:rtl/>
        </w:rPr>
        <w:t xml:space="preserve">ניתן לטעון שהתוצאה תהיה כמו </w:t>
      </w:r>
      <w:proofErr w:type="spellStart"/>
      <w:r>
        <w:rPr>
          <w:rFonts w:ascii="David" w:hAnsi="David" w:cs="David" w:hint="cs"/>
          <w:sz w:val="24"/>
          <w:szCs w:val="24"/>
          <w:rtl/>
        </w:rPr>
        <w:t>ב</w:t>
      </w:r>
      <w:r>
        <w:rPr>
          <w:rFonts w:ascii="David" w:hAnsi="David" w:cs="David" w:hint="cs"/>
          <w:b/>
          <w:bCs/>
          <w:sz w:val="24"/>
          <w:szCs w:val="24"/>
          <w:rtl/>
        </w:rPr>
        <w:t>רוטמן</w:t>
      </w:r>
      <w:proofErr w:type="spellEnd"/>
      <w:r>
        <w:rPr>
          <w:rFonts w:ascii="David" w:hAnsi="David" w:cs="David" w:hint="cs"/>
          <w:sz w:val="24"/>
          <w:szCs w:val="24"/>
          <w:rtl/>
        </w:rPr>
        <w:t xml:space="preserve"> כי ההוראה בה זהה </w:t>
      </w:r>
      <w:r w:rsidRPr="00B92CC3">
        <w:rPr>
          <w:rFonts w:ascii="David" w:hAnsi="David" w:cs="David" w:hint="cs"/>
          <w:b/>
          <w:bCs/>
          <w:sz w:val="24"/>
          <w:szCs w:val="24"/>
          <w:rtl/>
        </w:rPr>
        <w:t>לפקודת הדרכים</w:t>
      </w:r>
      <w:r>
        <w:rPr>
          <w:rFonts w:ascii="David" w:hAnsi="David" w:cs="David" w:hint="cs"/>
          <w:sz w:val="24"/>
          <w:szCs w:val="24"/>
          <w:rtl/>
        </w:rPr>
        <w:t xml:space="preserve">, שר מפעיל אותה ומדובר בשימוש כללי ולא קהילתי. </w:t>
      </w:r>
    </w:p>
    <w:p w:rsidR="00B92CC3" w:rsidRDefault="00B92CC3" w:rsidP="00B92CC3">
      <w:pPr>
        <w:pStyle w:val="a3"/>
        <w:numPr>
          <w:ilvl w:val="0"/>
          <w:numId w:val="44"/>
        </w:numPr>
        <w:spacing w:line="360" w:lineRule="auto"/>
        <w:jc w:val="both"/>
        <w:rPr>
          <w:rFonts w:ascii="David" w:hAnsi="David" w:cs="David"/>
          <w:sz w:val="24"/>
          <w:szCs w:val="24"/>
        </w:rPr>
      </w:pPr>
      <w:r>
        <w:rPr>
          <w:rFonts w:ascii="David" w:hAnsi="David" w:cs="David" w:hint="cs"/>
          <w:sz w:val="24"/>
          <w:szCs w:val="24"/>
          <w:rtl/>
        </w:rPr>
        <w:t xml:space="preserve">מנגד ניתן לטעון שאחרי החוק לתיקון דיני הרכישה ההוראה בפקודה נוגעת רק לשימושים קהילתיים ולרשויות מקומיות ולכן מתאים יותר להחיל את הלכת </w:t>
      </w:r>
      <w:r>
        <w:rPr>
          <w:rFonts w:ascii="David" w:hAnsi="David" w:cs="David" w:hint="cs"/>
          <w:b/>
          <w:bCs/>
          <w:sz w:val="24"/>
          <w:szCs w:val="24"/>
          <w:rtl/>
        </w:rPr>
        <w:t>מסרי</w:t>
      </w:r>
      <w:r>
        <w:rPr>
          <w:rFonts w:ascii="David" w:hAnsi="David" w:cs="David" w:hint="cs"/>
          <w:sz w:val="24"/>
          <w:szCs w:val="24"/>
          <w:rtl/>
        </w:rPr>
        <w:t xml:space="preserve">. </w:t>
      </w:r>
    </w:p>
    <w:p w:rsidR="00B92CC3" w:rsidRDefault="00B92CC3" w:rsidP="00B92CC3">
      <w:pPr>
        <w:spacing w:line="360" w:lineRule="auto"/>
        <w:jc w:val="both"/>
        <w:rPr>
          <w:rFonts w:ascii="David" w:hAnsi="David" w:cs="David"/>
          <w:sz w:val="24"/>
          <w:szCs w:val="24"/>
          <w:rtl/>
        </w:rPr>
      </w:pPr>
      <w:r>
        <w:rPr>
          <w:rFonts w:ascii="David" w:hAnsi="David" w:cs="David" w:hint="cs"/>
          <w:sz w:val="24"/>
          <w:szCs w:val="24"/>
          <w:rtl/>
        </w:rPr>
        <w:t>פיצוי בעין:</w:t>
      </w:r>
    </w:p>
    <w:p w:rsidR="00F0668C" w:rsidRDefault="00E703DA" w:rsidP="00E41F9E">
      <w:pPr>
        <w:pStyle w:val="a3"/>
        <w:numPr>
          <w:ilvl w:val="0"/>
          <w:numId w:val="50"/>
        </w:numPr>
        <w:spacing w:line="360" w:lineRule="auto"/>
        <w:jc w:val="both"/>
        <w:rPr>
          <w:rFonts w:ascii="David" w:hAnsi="David" w:cs="David"/>
          <w:sz w:val="24"/>
          <w:szCs w:val="24"/>
        </w:rPr>
      </w:pPr>
      <w:r>
        <w:rPr>
          <w:rFonts w:ascii="David" w:hAnsi="David" w:cs="David" w:hint="cs"/>
          <w:b/>
          <w:bCs/>
          <w:sz w:val="24"/>
          <w:szCs w:val="24"/>
          <w:rtl/>
        </w:rPr>
        <w:t>חוק פינוי ובינוי של אזורי שיקום</w:t>
      </w:r>
      <w:r>
        <w:rPr>
          <w:rFonts w:ascii="David" w:hAnsi="David" w:cs="David" w:hint="cs"/>
          <w:sz w:val="24"/>
          <w:szCs w:val="24"/>
          <w:rtl/>
        </w:rPr>
        <w:t xml:space="preserve">: מתמודד עם בעיית כשל השוק המדומיין. </w:t>
      </w:r>
      <w:r>
        <w:rPr>
          <w:rFonts w:ascii="David" w:hAnsi="David" w:cs="David" w:hint="cs"/>
          <w:b/>
          <w:bCs/>
          <w:sz w:val="24"/>
          <w:szCs w:val="24"/>
          <w:rtl/>
        </w:rPr>
        <w:t>ס' 39(א)</w:t>
      </w:r>
      <w:r>
        <w:rPr>
          <w:rFonts w:ascii="David" w:hAnsi="David" w:cs="David" w:hint="cs"/>
          <w:sz w:val="24"/>
          <w:szCs w:val="24"/>
          <w:rtl/>
        </w:rPr>
        <w:t xml:space="preserve"> קובע שלא ניתן לפנות מחזיק אם לא מציעים לו דיור חלוף במקום שאינו מועמד לשיקום או שיש לו כזה. </w:t>
      </w:r>
    </w:p>
    <w:p w:rsidR="00E703DA" w:rsidRDefault="00E703DA" w:rsidP="00E41F9E">
      <w:pPr>
        <w:pStyle w:val="a3"/>
        <w:numPr>
          <w:ilvl w:val="0"/>
          <w:numId w:val="50"/>
        </w:numPr>
        <w:spacing w:line="360" w:lineRule="auto"/>
        <w:jc w:val="both"/>
        <w:rPr>
          <w:rFonts w:ascii="David" w:hAnsi="David" w:cs="David"/>
          <w:sz w:val="24"/>
          <w:szCs w:val="24"/>
        </w:rPr>
      </w:pPr>
      <w:r>
        <w:rPr>
          <w:rFonts w:ascii="David" w:hAnsi="David" w:cs="David" w:hint="cs"/>
          <w:b/>
          <w:bCs/>
          <w:sz w:val="24"/>
          <w:szCs w:val="24"/>
          <w:rtl/>
        </w:rPr>
        <w:t>חוק התכנון והבניה</w:t>
      </w:r>
      <w:r w:rsidRPr="00E703DA">
        <w:rPr>
          <w:rFonts w:ascii="David" w:hAnsi="David" w:cs="David" w:hint="cs"/>
          <w:sz w:val="24"/>
          <w:szCs w:val="24"/>
          <w:rtl/>
        </w:rPr>
        <w:t>:</w:t>
      </w:r>
      <w:r>
        <w:rPr>
          <w:rFonts w:ascii="David" w:hAnsi="David" w:cs="David" w:hint="cs"/>
          <w:sz w:val="24"/>
          <w:szCs w:val="24"/>
          <w:rtl/>
        </w:rPr>
        <w:t xml:space="preserve"> </w:t>
      </w:r>
      <w:r>
        <w:rPr>
          <w:rFonts w:ascii="David" w:hAnsi="David" w:cs="David" w:hint="cs"/>
          <w:b/>
          <w:bCs/>
          <w:sz w:val="24"/>
          <w:szCs w:val="24"/>
          <w:rtl/>
        </w:rPr>
        <w:t>ס' 194</w:t>
      </w:r>
      <w:r>
        <w:rPr>
          <w:rFonts w:ascii="David" w:hAnsi="David" w:cs="David" w:hint="cs"/>
          <w:sz w:val="24"/>
          <w:szCs w:val="24"/>
          <w:rtl/>
        </w:rPr>
        <w:t xml:space="preserve"> קובע שבהפקעה יש להעמיד דיור חלוף לבעל זכות או פיצויים לטובת דיור חלוף, לפי בחירתו. </w:t>
      </w:r>
    </w:p>
    <w:p w:rsidR="00E703DA" w:rsidRDefault="00E703DA" w:rsidP="00E703DA">
      <w:pPr>
        <w:spacing w:line="360" w:lineRule="auto"/>
        <w:jc w:val="both"/>
        <w:rPr>
          <w:rFonts w:ascii="David" w:hAnsi="David" w:cs="David"/>
          <w:sz w:val="24"/>
          <w:szCs w:val="24"/>
          <w:rtl/>
        </w:rPr>
      </w:pPr>
      <w:r>
        <w:rPr>
          <w:rFonts w:ascii="David" w:hAnsi="David" w:cs="David" w:hint="cs"/>
          <w:sz w:val="24"/>
          <w:szCs w:val="24"/>
          <w:rtl/>
        </w:rPr>
        <w:lastRenderedPageBreak/>
        <w:t xml:space="preserve">חזרה מהפקעה: </w:t>
      </w:r>
    </w:p>
    <w:p w:rsidR="00E703DA" w:rsidRDefault="00666F3E" w:rsidP="00E703DA">
      <w:pPr>
        <w:spacing w:line="360" w:lineRule="auto"/>
        <w:jc w:val="both"/>
        <w:rPr>
          <w:rFonts w:ascii="David" w:hAnsi="David" w:cs="David"/>
          <w:sz w:val="24"/>
          <w:szCs w:val="24"/>
          <w:rtl/>
        </w:rPr>
      </w:pPr>
      <w:proofErr w:type="spellStart"/>
      <w:r>
        <w:rPr>
          <w:rFonts w:ascii="David" w:hAnsi="David" w:cs="David" w:hint="cs"/>
          <w:sz w:val="24"/>
          <w:szCs w:val="24"/>
          <w:rtl/>
        </w:rPr>
        <w:t>ב</w:t>
      </w:r>
      <w:r>
        <w:rPr>
          <w:rFonts w:ascii="David" w:hAnsi="David" w:cs="David" w:hint="cs"/>
          <w:b/>
          <w:bCs/>
          <w:sz w:val="24"/>
          <w:szCs w:val="24"/>
          <w:rtl/>
        </w:rPr>
        <w:t>קרסיק</w:t>
      </w:r>
      <w:proofErr w:type="spellEnd"/>
      <w:r>
        <w:rPr>
          <w:rFonts w:ascii="David" w:hAnsi="David" w:cs="David" w:hint="cs"/>
          <w:sz w:val="24"/>
          <w:szCs w:val="24"/>
          <w:rtl/>
        </w:rPr>
        <w:t xml:space="preserve">, </w:t>
      </w:r>
      <w:r>
        <w:rPr>
          <w:rFonts w:ascii="David" w:hAnsi="David" w:cs="David" w:hint="cs"/>
          <w:b/>
          <w:bCs/>
          <w:sz w:val="24"/>
          <w:szCs w:val="24"/>
          <w:rtl/>
        </w:rPr>
        <w:t>חשין</w:t>
      </w:r>
      <w:r>
        <w:rPr>
          <w:rFonts w:ascii="David" w:hAnsi="David" w:cs="David" w:hint="cs"/>
          <w:sz w:val="24"/>
          <w:szCs w:val="24"/>
          <w:rtl/>
        </w:rPr>
        <w:t xml:space="preserve"> קובע שזיקת הבעלים לקרקע נשמרת ואם מסתיים הצורך הציבורי יש להחזיר לו את הקרקע. מטמיע את היחס הטוב לבעל המקרקעין. </w:t>
      </w:r>
    </w:p>
    <w:p w:rsidR="00666F3E" w:rsidRPr="00666F3E" w:rsidRDefault="00666F3E" w:rsidP="00E703DA">
      <w:pPr>
        <w:spacing w:line="360" w:lineRule="auto"/>
        <w:jc w:val="both"/>
        <w:rPr>
          <w:rFonts w:ascii="David" w:hAnsi="David" w:cs="David"/>
          <w:sz w:val="24"/>
          <w:szCs w:val="24"/>
          <w:rtl/>
        </w:rPr>
      </w:pPr>
      <w:r w:rsidRPr="00666F3E">
        <w:rPr>
          <w:rFonts w:ascii="David" w:hAnsi="David" w:cs="David" w:hint="cs"/>
          <w:b/>
          <w:bCs/>
          <w:sz w:val="24"/>
          <w:szCs w:val="24"/>
          <w:rtl/>
        </w:rPr>
        <w:t>החוק לתיקון דיני הרכישה</w:t>
      </w:r>
      <w:r>
        <w:rPr>
          <w:rFonts w:ascii="David" w:hAnsi="David" w:cs="David" w:hint="cs"/>
          <w:sz w:val="24"/>
          <w:szCs w:val="24"/>
          <w:rtl/>
        </w:rPr>
        <w:t xml:space="preserve">: </w:t>
      </w:r>
    </w:p>
    <w:p w:rsidR="00F0668C" w:rsidRDefault="00666F3E" w:rsidP="00E41F9E">
      <w:pPr>
        <w:pStyle w:val="a3"/>
        <w:numPr>
          <w:ilvl w:val="0"/>
          <w:numId w:val="51"/>
        </w:numPr>
        <w:spacing w:line="360" w:lineRule="auto"/>
        <w:jc w:val="both"/>
        <w:rPr>
          <w:rFonts w:ascii="David" w:hAnsi="David" w:cs="David"/>
          <w:sz w:val="24"/>
          <w:szCs w:val="24"/>
        </w:rPr>
      </w:pPr>
      <w:r>
        <w:rPr>
          <w:rFonts w:ascii="David" w:hAnsi="David" w:cs="David" w:hint="cs"/>
          <w:sz w:val="24"/>
          <w:szCs w:val="24"/>
          <w:rtl/>
        </w:rPr>
        <w:t>ביטל את הפחתת הפיצוי.</w:t>
      </w:r>
    </w:p>
    <w:p w:rsidR="00666F3E" w:rsidRDefault="00666F3E" w:rsidP="00E41F9E">
      <w:pPr>
        <w:pStyle w:val="a3"/>
        <w:numPr>
          <w:ilvl w:val="0"/>
          <w:numId w:val="51"/>
        </w:numPr>
        <w:spacing w:line="360" w:lineRule="auto"/>
        <w:jc w:val="both"/>
        <w:rPr>
          <w:rFonts w:ascii="David" w:hAnsi="David" w:cs="David"/>
          <w:sz w:val="24"/>
          <w:szCs w:val="24"/>
        </w:rPr>
      </w:pPr>
      <w:r>
        <w:rPr>
          <w:rFonts w:ascii="David" w:hAnsi="David" w:cs="David" w:hint="cs"/>
          <w:sz w:val="24"/>
          <w:szCs w:val="24"/>
          <w:rtl/>
        </w:rPr>
        <w:t xml:space="preserve">וועדה מייעצת וחובת שימוע בחוק, וכן החזרת הבעלים לשימוע כשנגמר הצורך הציבורי. </w:t>
      </w:r>
    </w:p>
    <w:p w:rsidR="00666F3E" w:rsidRDefault="00666F3E" w:rsidP="00E41F9E">
      <w:pPr>
        <w:pStyle w:val="a3"/>
        <w:numPr>
          <w:ilvl w:val="0"/>
          <w:numId w:val="51"/>
        </w:numPr>
        <w:spacing w:line="360" w:lineRule="auto"/>
        <w:jc w:val="both"/>
        <w:rPr>
          <w:rFonts w:ascii="David" w:hAnsi="David" w:cs="David"/>
          <w:sz w:val="24"/>
          <w:szCs w:val="24"/>
        </w:rPr>
      </w:pPr>
      <w:r>
        <w:rPr>
          <w:rFonts w:ascii="David" w:hAnsi="David" w:cs="David" w:hint="cs"/>
          <w:sz w:val="24"/>
          <w:szCs w:val="24"/>
          <w:rtl/>
        </w:rPr>
        <w:t>חובה לתחימת זמן ההפקעה: בעבר היו מוציאים צו אחד שמודיע על ההפקעה ומועדה. היום יש להוציא 2 צווים נפרדים לעניין (</w:t>
      </w:r>
      <w:r w:rsidRPr="00666F3E">
        <w:rPr>
          <w:rFonts w:ascii="David" w:hAnsi="David" w:cs="David" w:hint="cs"/>
          <w:b/>
          <w:bCs/>
          <w:sz w:val="24"/>
          <w:szCs w:val="24"/>
          <w:rtl/>
        </w:rPr>
        <w:t>ס' 5 וס' 7</w:t>
      </w:r>
      <w:r w:rsidRPr="00666F3E">
        <w:rPr>
          <w:rFonts w:ascii="David" w:hAnsi="David" w:cs="David" w:hint="cs"/>
          <w:sz w:val="24"/>
          <w:szCs w:val="24"/>
          <w:rtl/>
        </w:rPr>
        <w:t>)</w:t>
      </w:r>
      <w:r>
        <w:rPr>
          <w:rFonts w:ascii="David" w:hAnsi="David" w:cs="David" w:hint="cs"/>
          <w:sz w:val="24"/>
          <w:szCs w:val="24"/>
          <w:rtl/>
        </w:rPr>
        <w:t xml:space="preserve">. בצו לפי </w:t>
      </w:r>
      <w:r>
        <w:rPr>
          <w:rFonts w:ascii="David" w:hAnsi="David" w:cs="David" w:hint="cs"/>
          <w:b/>
          <w:bCs/>
          <w:sz w:val="24"/>
          <w:szCs w:val="24"/>
          <w:rtl/>
        </w:rPr>
        <w:t>ס' 7</w:t>
      </w:r>
      <w:r>
        <w:rPr>
          <w:rFonts w:ascii="David" w:hAnsi="David" w:cs="David" w:hint="cs"/>
          <w:sz w:val="24"/>
          <w:szCs w:val="24"/>
          <w:rtl/>
        </w:rPr>
        <w:t xml:space="preserve"> צריך להודיע הן על מועד התפיסה והן על מועד תחילת הביצוע (הרבה זמן- 8 עד 15 עם אופציה לשנתיים נוספות, בגלל דיני המכרזים). </w:t>
      </w:r>
    </w:p>
    <w:p w:rsidR="00B84D77" w:rsidRDefault="00B84D77" w:rsidP="00B84D77">
      <w:pPr>
        <w:spacing w:line="360" w:lineRule="auto"/>
        <w:jc w:val="both"/>
        <w:rPr>
          <w:rFonts w:ascii="David" w:hAnsi="David" w:cs="David"/>
          <w:sz w:val="24"/>
          <w:szCs w:val="24"/>
          <w:rtl/>
        </w:rPr>
      </w:pPr>
      <w:r>
        <w:rPr>
          <w:rFonts w:ascii="David" w:hAnsi="David" w:cs="David" w:hint="cs"/>
          <w:sz w:val="24"/>
          <w:szCs w:val="24"/>
          <w:rtl/>
        </w:rPr>
        <w:t xml:space="preserve">התיישנות בפיצויי ההפקעה: </w:t>
      </w:r>
    </w:p>
    <w:p w:rsidR="00B84D77" w:rsidRDefault="00B84D77" w:rsidP="00B84D77">
      <w:pPr>
        <w:spacing w:line="360" w:lineRule="auto"/>
        <w:jc w:val="both"/>
        <w:rPr>
          <w:rFonts w:ascii="David" w:hAnsi="David" w:cs="David"/>
          <w:sz w:val="24"/>
          <w:szCs w:val="24"/>
          <w:rtl/>
        </w:rPr>
      </w:pPr>
      <w:r>
        <w:rPr>
          <w:rFonts w:ascii="David" w:hAnsi="David" w:cs="David" w:hint="cs"/>
          <w:sz w:val="24"/>
          <w:szCs w:val="24"/>
          <w:rtl/>
        </w:rPr>
        <w:t xml:space="preserve">עקרונית 7 שנים. </w:t>
      </w:r>
      <w:proofErr w:type="spellStart"/>
      <w:r>
        <w:rPr>
          <w:rFonts w:ascii="David" w:hAnsi="David" w:cs="David" w:hint="cs"/>
          <w:sz w:val="24"/>
          <w:szCs w:val="24"/>
          <w:rtl/>
        </w:rPr>
        <w:t>ב</w:t>
      </w:r>
      <w:r>
        <w:rPr>
          <w:rFonts w:ascii="David" w:hAnsi="David" w:cs="David" w:hint="cs"/>
          <w:b/>
          <w:bCs/>
          <w:sz w:val="24"/>
          <w:szCs w:val="24"/>
          <w:rtl/>
        </w:rPr>
        <w:t>ארידור</w:t>
      </w:r>
      <w:proofErr w:type="spellEnd"/>
      <w:r>
        <w:rPr>
          <w:rFonts w:ascii="David" w:hAnsi="David" w:cs="David" w:hint="cs"/>
          <w:sz w:val="24"/>
          <w:szCs w:val="24"/>
          <w:rtl/>
        </w:rPr>
        <w:t xml:space="preserve"> חשין קובע שהעילה נולדת כשהרשות מסרבת לפצות,</w:t>
      </w:r>
      <w:r>
        <w:rPr>
          <w:rFonts w:ascii="David" w:hAnsi="David" w:cs="David" w:hint="cs"/>
          <w:b/>
          <w:bCs/>
          <w:sz w:val="24"/>
          <w:szCs w:val="24"/>
          <w:rtl/>
        </w:rPr>
        <w:t xml:space="preserve"> </w:t>
      </w:r>
      <w:proofErr w:type="spellStart"/>
      <w:r>
        <w:rPr>
          <w:rFonts w:ascii="David" w:hAnsi="David" w:cs="David" w:hint="cs"/>
          <w:b/>
          <w:bCs/>
          <w:sz w:val="24"/>
          <w:szCs w:val="24"/>
          <w:rtl/>
        </w:rPr>
        <w:t>גרוניס</w:t>
      </w:r>
      <w:proofErr w:type="spellEnd"/>
      <w:r>
        <w:rPr>
          <w:rFonts w:ascii="David" w:hAnsi="David" w:cs="David" w:hint="cs"/>
          <w:sz w:val="24"/>
          <w:szCs w:val="24"/>
          <w:rtl/>
        </w:rPr>
        <w:t xml:space="preserve"> קובע שכשהרשות תופסת במקרקעין, ו</w:t>
      </w:r>
      <w:r>
        <w:rPr>
          <w:rFonts w:ascii="David" w:hAnsi="David" w:cs="David" w:hint="cs"/>
          <w:b/>
          <w:bCs/>
          <w:sz w:val="24"/>
          <w:szCs w:val="24"/>
          <w:rtl/>
        </w:rPr>
        <w:t>ארבל</w:t>
      </w:r>
      <w:r>
        <w:rPr>
          <w:rFonts w:ascii="David" w:hAnsi="David" w:cs="David" w:hint="cs"/>
          <w:sz w:val="24"/>
          <w:szCs w:val="24"/>
          <w:rtl/>
        </w:rPr>
        <w:t xml:space="preserve"> קובעת שכשמתממשת המטרה הציבורית. ב</w:t>
      </w:r>
      <w:r>
        <w:rPr>
          <w:rFonts w:ascii="David" w:hAnsi="David" w:cs="David" w:hint="cs"/>
          <w:b/>
          <w:bCs/>
          <w:sz w:val="24"/>
          <w:szCs w:val="24"/>
          <w:rtl/>
        </w:rPr>
        <w:t xml:space="preserve">דנ"א </w:t>
      </w:r>
      <w:proofErr w:type="spellStart"/>
      <w:r>
        <w:rPr>
          <w:rFonts w:ascii="David" w:hAnsi="David" w:cs="David" w:hint="cs"/>
          <w:b/>
          <w:bCs/>
          <w:sz w:val="24"/>
          <w:szCs w:val="24"/>
          <w:rtl/>
        </w:rPr>
        <w:t>ארידור</w:t>
      </w:r>
      <w:proofErr w:type="spellEnd"/>
      <w:r>
        <w:rPr>
          <w:rFonts w:ascii="David" w:hAnsi="David" w:cs="David" w:hint="cs"/>
          <w:sz w:val="24"/>
          <w:szCs w:val="24"/>
          <w:rtl/>
        </w:rPr>
        <w:t xml:space="preserve"> מתקבלת עמדת </w:t>
      </w:r>
      <w:proofErr w:type="spellStart"/>
      <w:r>
        <w:rPr>
          <w:rFonts w:ascii="David" w:hAnsi="David" w:cs="David" w:hint="cs"/>
          <w:b/>
          <w:bCs/>
          <w:sz w:val="24"/>
          <w:szCs w:val="24"/>
          <w:rtl/>
        </w:rPr>
        <w:t>גרוניס</w:t>
      </w:r>
      <w:proofErr w:type="spellEnd"/>
      <w:r>
        <w:rPr>
          <w:rFonts w:ascii="David" w:hAnsi="David" w:cs="David" w:hint="cs"/>
          <w:sz w:val="24"/>
          <w:szCs w:val="24"/>
          <w:rtl/>
        </w:rPr>
        <w:t xml:space="preserve"> ולכן הדין הוא שההתיישנות מתחילה מרגע תפיסת החזקה. </w:t>
      </w:r>
    </w:p>
    <w:p w:rsidR="00B84D77" w:rsidRDefault="00B84D77" w:rsidP="00B84D77">
      <w:pPr>
        <w:spacing w:line="360" w:lineRule="auto"/>
        <w:jc w:val="center"/>
        <w:rPr>
          <w:rFonts w:ascii="David" w:hAnsi="David" w:cs="David"/>
          <w:sz w:val="24"/>
          <w:szCs w:val="24"/>
          <w:u w:val="double"/>
          <w:rtl/>
        </w:rPr>
      </w:pPr>
      <w:r>
        <w:rPr>
          <w:rFonts w:ascii="David" w:hAnsi="David" w:cs="David" w:hint="cs"/>
          <w:sz w:val="24"/>
          <w:szCs w:val="24"/>
          <w:u w:val="double"/>
          <w:rtl/>
        </w:rPr>
        <w:t>דרכי רכישת זכות קניינית</w:t>
      </w:r>
    </w:p>
    <w:p w:rsidR="00B84D77" w:rsidRDefault="00643F12" w:rsidP="00B84D77">
      <w:pPr>
        <w:spacing w:line="360" w:lineRule="auto"/>
        <w:jc w:val="both"/>
        <w:rPr>
          <w:rFonts w:ascii="David" w:hAnsi="David" w:cs="David"/>
          <w:sz w:val="24"/>
          <w:szCs w:val="24"/>
          <w:rtl/>
        </w:rPr>
      </w:pPr>
      <w:r>
        <w:rPr>
          <w:rFonts w:ascii="David" w:hAnsi="David" w:cs="David" w:hint="cs"/>
          <w:sz w:val="24"/>
          <w:szCs w:val="24"/>
          <w:rtl/>
        </w:rPr>
        <w:t xml:space="preserve">רכישת הזכות הקניינית מעניקה גישה בלתי אמצעית לנכס בניגוד לשלב החוזי, ולכן חשוב להבחין מתי זה קורה. </w:t>
      </w:r>
    </w:p>
    <w:p w:rsidR="00643F12" w:rsidRDefault="00643F12" w:rsidP="00B84D77">
      <w:pPr>
        <w:spacing w:line="360" w:lineRule="auto"/>
        <w:jc w:val="both"/>
        <w:rPr>
          <w:rFonts w:ascii="David" w:hAnsi="David" w:cs="David"/>
          <w:sz w:val="24"/>
          <w:szCs w:val="24"/>
          <w:rtl/>
        </w:rPr>
      </w:pPr>
      <w:r>
        <w:rPr>
          <w:rFonts w:ascii="David" w:hAnsi="David" w:cs="David" w:hint="cs"/>
          <w:sz w:val="24"/>
          <w:szCs w:val="24"/>
          <w:rtl/>
        </w:rPr>
        <w:t xml:space="preserve">דרכי הרכישה: </w:t>
      </w:r>
    </w:p>
    <w:p w:rsidR="00643F12" w:rsidRDefault="00643F12" w:rsidP="00E41F9E">
      <w:pPr>
        <w:pStyle w:val="a3"/>
        <w:numPr>
          <w:ilvl w:val="0"/>
          <w:numId w:val="52"/>
        </w:numPr>
        <w:spacing w:line="360" w:lineRule="auto"/>
        <w:jc w:val="both"/>
        <w:rPr>
          <w:rFonts w:ascii="David" w:hAnsi="David" w:cs="David"/>
          <w:sz w:val="24"/>
          <w:szCs w:val="24"/>
        </w:rPr>
      </w:pPr>
      <w:r>
        <w:rPr>
          <w:rFonts w:ascii="David" w:hAnsi="David" w:cs="David" w:hint="cs"/>
          <w:sz w:val="24"/>
          <w:szCs w:val="24"/>
          <w:rtl/>
        </w:rPr>
        <w:t>ירושה</w:t>
      </w:r>
    </w:p>
    <w:p w:rsidR="00643F12" w:rsidRDefault="00643F12" w:rsidP="00E41F9E">
      <w:pPr>
        <w:pStyle w:val="a3"/>
        <w:numPr>
          <w:ilvl w:val="0"/>
          <w:numId w:val="52"/>
        </w:numPr>
        <w:spacing w:line="360" w:lineRule="auto"/>
        <w:jc w:val="both"/>
        <w:rPr>
          <w:rFonts w:ascii="David" w:hAnsi="David" w:cs="David"/>
          <w:sz w:val="24"/>
          <w:szCs w:val="24"/>
        </w:rPr>
      </w:pPr>
      <w:r>
        <w:rPr>
          <w:rFonts w:ascii="David" w:hAnsi="David" w:cs="David" w:hint="cs"/>
          <w:sz w:val="24"/>
          <w:szCs w:val="24"/>
          <w:rtl/>
        </w:rPr>
        <w:t xml:space="preserve">תפיסת חזקה- התיישנות רוכשת. בוטל בישראל ע"י בימ"ש עליון לגבי מקרקעין בגלל מיעוטים. קיים לגבי מיטלטלין שהופקרו/ אבדו. </w:t>
      </w:r>
    </w:p>
    <w:p w:rsidR="00643F12" w:rsidRDefault="00643F12" w:rsidP="00E41F9E">
      <w:pPr>
        <w:pStyle w:val="a3"/>
        <w:numPr>
          <w:ilvl w:val="0"/>
          <w:numId w:val="52"/>
        </w:numPr>
        <w:spacing w:line="360" w:lineRule="auto"/>
        <w:jc w:val="both"/>
        <w:rPr>
          <w:rFonts w:ascii="David" w:hAnsi="David" w:cs="David"/>
          <w:sz w:val="24"/>
          <w:szCs w:val="24"/>
        </w:rPr>
      </w:pPr>
      <w:r>
        <w:rPr>
          <w:rFonts w:ascii="David" w:hAnsi="David" w:cs="David" w:hint="cs"/>
          <w:sz w:val="24"/>
          <w:szCs w:val="24"/>
          <w:rtl/>
        </w:rPr>
        <w:t>שימוש שאין עמו  חזקה בחלוף זמן- זיקת הנאה מכוח שנים.</w:t>
      </w:r>
    </w:p>
    <w:p w:rsidR="00643F12" w:rsidRDefault="00643F12" w:rsidP="00E41F9E">
      <w:pPr>
        <w:pStyle w:val="a3"/>
        <w:numPr>
          <w:ilvl w:val="0"/>
          <w:numId w:val="52"/>
        </w:numPr>
        <w:spacing w:line="360" w:lineRule="auto"/>
        <w:jc w:val="both"/>
        <w:rPr>
          <w:rFonts w:ascii="David" w:hAnsi="David" w:cs="David"/>
          <w:sz w:val="24"/>
          <w:szCs w:val="24"/>
        </w:rPr>
      </w:pPr>
      <w:r>
        <w:rPr>
          <w:rFonts w:ascii="David" w:hAnsi="David" w:cs="David" w:hint="cs"/>
          <w:sz w:val="24"/>
          <w:szCs w:val="24"/>
          <w:rtl/>
        </w:rPr>
        <w:t xml:space="preserve">שיפור נכסי הזולת- עירוב נכס עם מקרקעין (לדוג' בניה או חיבור) שמשנה את הבעלות. </w:t>
      </w:r>
    </w:p>
    <w:p w:rsidR="00643F12" w:rsidRDefault="00643F12" w:rsidP="00E41F9E">
      <w:pPr>
        <w:pStyle w:val="a3"/>
        <w:numPr>
          <w:ilvl w:val="0"/>
          <w:numId w:val="52"/>
        </w:numPr>
        <w:spacing w:line="360" w:lineRule="auto"/>
        <w:jc w:val="both"/>
        <w:rPr>
          <w:rFonts w:ascii="David" w:hAnsi="David" w:cs="David"/>
          <w:sz w:val="24"/>
          <w:szCs w:val="24"/>
        </w:rPr>
      </w:pPr>
      <w:r>
        <w:rPr>
          <w:rFonts w:ascii="David" w:hAnsi="David" w:cs="David" w:hint="cs"/>
          <w:sz w:val="24"/>
          <w:szCs w:val="24"/>
          <w:rtl/>
        </w:rPr>
        <w:t xml:space="preserve">עסקה רצונית- הדרך הפשוטה, חלים עליה דיני החוזים ולפעמים יש דרישות מיוחדות כמו דרישת הכתב. </w:t>
      </w:r>
    </w:p>
    <w:p w:rsidR="00643F12" w:rsidRDefault="00643F12" w:rsidP="00643F12">
      <w:pPr>
        <w:spacing w:line="360" w:lineRule="auto"/>
        <w:jc w:val="both"/>
        <w:rPr>
          <w:rFonts w:ascii="David" w:hAnsi="David" w:cs="David"/>
          <w:sz w:val="24"/>
          <w:szCs w:val="24"/>
          <w:rtl/>
        </w:rPr>
      </w:pPr>
      <w:r>
        <w:rPr>
          <w:rFonts w:ascii="David" w:hAnsi="David" w:cs="David" w:hint="cs"/>
          <w:sz w:val="24"/>
          <w:szCs w:val="24"/>
          <w:rtl/>
        </w:rPr>
        <w:t xml:space="preserve">השתכללות הזכות במקרקעין: </w:t>
      </w:r>
    </w:p>
    <w:p w:rsidR="00643F12" w:rsidRDefault="00643F12" w:rsidP="00643F12">
      <w:pPr>
        <w:spacing w:line="360" w:lineRule="auto"/>
        <w:jc w:val="both"/>
        <w:rPr>
          <w:rFonts w:ascii="David" w:hAnsi="David" w:cs="David"/>
          <w:sz w:val="24"/>
          <w:szCs w:val="24"/>
          <w:rtl/>
        </w:rPr>
      </w:pPr>
      <w:r>
        <w:rPr>
          <w:rFonts w:ascii="David" w:hAnsi="David" w:cs="David" w:hint="cs"/>
          <w:sz w:val="24"/>
          <w:szCs w:val="24"/>
          <w:rtl/>
        </w:rPr>
        <w:t xml:space="preserve">לפי </w:t>
      </w:r>
      <w:r>
        <w:rPr>
          <w:rFonts w:ascii="David" w:hAnsi="David" w:cs="David" w:hint="cs"/>
          <w:b/>
          <w:bCs/>
          <w:sz w:val="24"/>
          <w:szCs w:val="24"/>
          <w:rtl/>
        </w:rPr>
        <w:t xml:space="preserve">ס' 7 לחוק המקרקעין </w:t>
      </w:r>
      <w:r>
        <w:rPr>
          <w:rFonts w:ascii="David" w:hAnsi="David" w:cs="David" w:hint="cs"/>
          <w:sz w:val="24"/>
          <w:szCs w:val="24"/>
          <w:rtl/>
        </w:rPr>
        <w:t>הזכות הקניינית היא רק ברישום בטאבו. ב</w:t>
      </w:r>
      <w:r>
        <w:rPr>
          <w:rFonts w:ascii="David" w:hAnsi="David" w:cs="David" w:hint="cs"/>
          <w:b/>
          <w:bCs/>
          <w:sz w:val="24"/>
          <w:szCs w:val="24"/>
          <w:rtl/>
        </w:rPr>
        <w:t>בוקר</w:t>
      </w:r>
      <w:r>
        <w:rPr>
          <w:rFonts w:ascii="David" w:hAnsi="David" w:cs="David" w:hint="cs"/>
          <w:sz w:val="24"/>
          <w:szCs w:val="24"/>
          <w:rtl/>
        </w:rPr>
        <w:t xml:space="preserve"> נקבע שכל עוד אין רישום הזכות חוזית בלבד וכלפי המוכר ולא כלפי צד ג'. ב</w:t>
      </w:r>
      <w:r>
        <w:rPr>
          <w:rFonts w:ascii="David" w:hAnsi="David" w:cs="David" w:hint="cs"/>
          <w:b/>
          <w:bCs/>
          <w:sz w:val="24"/>
          <w:szCs w:val="24"/>
          <w:rtl/>
        </w:rPr>
        <w:t>אהרונוב</w:t>
      </w:r>
      <w:r>
        <w:rPr>
          <w:rFonts w:ascii="David" w:hAnsi="David" w:cs="David" w:hint="cs"/>
          <w:sz w:val="24"/>
          <w:szCs w:val="24"/>
          <w:rtl/>
        </w:rPr>
        <w:t xml:space="preserve"> נקבע שבגלל חשיבות העסקאות במקרקעין גם בשלב החוזי יש זכות מעין קניינית. קיים פער בין מועד כריתת החוזה למועד הרישום בגלל שמדובר בפרוצדורה שדורשת מיסים ואישורים (שמקבלים לאחר הדיווח על המכירה) וכן </w:t>
      </w:r>
      <w:r w:rsidR="00F747A5">
        <w:rPr>
          <w:rFonts w:ascii="David" w:hAnsi="David" w:cs="David" w:hint="cs"/>
          <w:sz w:val="24"/>
          <w:szCs w:val="24"/>
          <w:rtl/>
        </w:rPr>
        <w:t xml:space="preserve">הסרת המשכנתאות והשגת המימון המלא לוקחים זמן. </w:t>
      </w:r>
    </w:p>
    <w:p w:rsidR="00F747A5" w:rsidRDefault="00F747A5" w:rsidP="00F747A5">
      <w:pPr>
        <w:spacing w:line="360" w:lineRule="auto"/>
        <w:jc w:val="both"/>
        <w:rPr>
          <w:rFonts w:ascii="David" w:hAnsi="David" w:cs="David"/>
          <w:sz w:val="24"/>
          <w:szCs w:val="24"/>
          <w:rtl/>
        </w:rPr>
      </w:pPr>
      <w:r>
        <w:rPr>
          <w:rFonts w:ascii="David" w:hAnsi="David" w:cs="David" w:hint="cs"/>
          <w:sz w:val="24"/>
          <w:szCs w:val="24"/>
          <w:rtl/>
        </w:rPr>
        <w:t xml:space="preserve">הליך הרישום הסטנדרטי כולל הבאת המסמכים השונים (שטר מכר, חוזה, אישורי עירייה ומיסוי, הסרת משכנתא) וכן רישום הערת אזהרה. הערת אזהרה היא לא זכות קניינית, אך מועילה כי: </w:t>
      </w:r>
    </w:p>
    <w:p w:rsidR="00F747A5" w:rsidRDefault="00F747A5" w:rsidP="00E41F9E">
      <w:pPr>
        <w:pStyle w:val="a3"/>
        <w:numPr>
          <w:ilvl w:val="0"/>
          <w:numId w:val="53"/>
        </w:numPr>
        <w:spacing w:line="360" w:lineRule="auto"/>
        <w:jc w:val="both"/>
        <w:rPr>
          <w:rFonts w:ascii="David" w:hAnsi="David" w:cs="David"/>
          <w:sz w:val="24"/>
          <w:szCs w:val="24"/>
        </w:rPr>
      </w:pPr>
      <w:r>
        <w:rPr>
          <w:rFonts w:ascii="David" w:hAnsi="David" w:cs="David" w:hint="cs"/>
          <w:sz w:val="24"/>
          <w:szCs w:val="24"/>
          <w:rtl/>
        </w:rPr>
        <w:t>מי שירצה לקנות את הנכס ידע שהקונה בתמונה ולכן ימנע מכך.</w:t>
      </w:r>
    </w:p>
    <w:p w:rsidR="00F747A5" w:rsidRDefault="00F747A5" w:rsidP="00E41F9E">
      <w:pPr>
        <w:pStyle w:val="a3"/>
        <w:numPr>
          <w:ilvl w:val="0"/>
          <w:numId w:val="53"/>
        </w:numPr>
        <w:spacing w:line="360" w:lineRule="auto"/>
        <w:jc w:val="both"/>
        <w:rPr>
          <w:rFonts w:ascii="David" w:hAnsi="David" w:cs="David"/>
          <w:sz w:val="24"/>
          <w:szCs w:val="24"/>
        </w:rPr>
      </w:pPr>
      <w:r>
        <w:rPr>
          <w:rFonts w:ascii="David" w:hAnsi="David" w:cs="David" w:hint="cs"/>
          <w:sz w:val="24"/>
          <w:szCs w:val="24"/>
          <w:rtl/>
        </w:rPr>
        <w:t xml:space="preserve">לשכות הרישום לא מעבירות בעלות כל עוד יש הערת אזהרה ואין אישור מבעל ההערה. </w:t>
      </w:r>
    </w:p>
    <w:p w:rsidR="00F747A5" w:rsidRDefault="00F747A5" w:rsidP="00F747A5">
      <w:pPr>
        <w:spacing w:line="360" w:lineRule="auto"/>
        <w:jc w:val="both"/>
        <w:rPr>
          <w:rFonts w:ascii="David" w:hAnsi="David" w:cs="David"/>
          <w:sz w:val="24"/>
          <w:szCs w:val="24"/>
          <w:rtl/>
        </w:rPr>
      </w:pPr>
      <w:r>
        <w:rPr>
          <w:rFonts w:ascii="David" w:hAnsi="David" w:cs="David" w:hint="cs"/>
          <w:sz w:val="24"/>
          <w:szCs w:val="24"/>
          <w:rtl/>
        </w:rPr>
        <w:t xml:space="preserve">הערות אזהרה חשובות בעת חתימת החוזה, בעסקאות קומבינציה ובדיני תחרויות (מניעת נזק זולה). </w:t>
      </w:r>
    </w:p>
    <w:p w:rsidR="00F747A5" w:rsidRDefault="00F747A5" w:rsidP="00F747A5">
      <w:pPr>
        <w:spacing w:line="360" w:lineRule="auto"/>
        <w:jc w:val="both"/>
        <w:rPr>
          <w:rFonts w:ascii="David" w:hAnsi="David" w:cs="David"/>
          <w:sz w:val="24"/>
          <w:szCs w:val="24"/>
          <w:rtl/>
        </w:rPr>
      </w:pPr>
      <w:r>
        <w:rPr>
          <w:rFonts w:ascii="David" w:hAnsi="David" w:cs="David" w:hint="cs"/>
          <w:sz w:val="24"/>
          <w:szCs w:val="24"/>
          <w:rtl/>
        </w:rPr>
        <w:lastRenderedPageBreak/>
        <w:t>השתכללות הזכות במיטלטלין:</w:t>
      </w:r>
    </w:p>
    <w:p w:rsidR="00F747A5" w:rsidRDefault="00F747A5" w:rsidP="00F747A5">
      <w:pPr>
        <w:spacing w:line="360" w:lineRule="auto"/>
        <w:jc w:val="both"/>
        <w:rPr>
          <w:rFonts w:ascii="David" w:hAnsi="David" w:cs="David"/>
          <w:sz w:val="24"/>
          <w:szCs w:val="24"/>
          <w:rtl/>
        </w:rPr>
      </w:pPr>
      <w:r>
        <w:rPr>
          <w:rFonts w:ascii="David" w:hAnsi="David" w:cs="David" w:hint="cs"/>
          <w:sz w:val="24"/>
          <w:szCs w:val="24"/>
          <w:rtl/>
        </w:rPr>
        <w:t>אין מרשם למיטלטלין ו</w:t>
      </w:r>
      <w:r>
        <w:rPr>
          <w:rFonts w:ascii="David" w:hAnsi="David" w:cs="David" w:hint="cs"/>
          <w:b/>
          <w:bCs/>
          <w:sz w:val="24"/>
          <w:szCs w:val="24"/>
          <w:rtl/>
        </w:rPr>
        <w:t>ס' 33 לחוק המכר</w:t>
      </w:r>
      <w:r>
        <w:rPr>
          <w:rFonts w:ascii="David" w:hAnsi="David" w:cs="David" w:hint="cs"/>
          <w:sz w:val="24"/>
          <w:szCs w:val="24"/>
          <w:rtl/>
        </w:rPr>
        <w:t xml:space="preserve"> קובע שהזכות הקניינית תהיה כשהחפץ נמסר, אלא אם הצדדים קבעו אחרת. חשיבות רבה לחזקה. </w:t>
      </w:r>
    </w:p>
    <w:p w:rsidR="00F747A5" w:rsidRDefault="00F747A5" w:rsidP="00F747A5">
      <w:pPr>
        <w:spacing w:line="360" w:lineRule="auto"/>
        <w:jc w:val="both"/>
        <w:rPr>
          <w:rFonts w:ascii="David" w:hAnsi="David" w:cs="David"/>
          <w:sz w:val="24"/>
          <w:szCs w:val="24"/>
          <w:rtl/>
        </w:rPr>
      </w:pPr>
      <w:r>
        <w:rPr>
          <w:rFonts w:ascii="David" w:hAnsi="David" w:cs="David" w:hint="cs"/>
          <w:sz w:val="24"/>
          <w:szCs w:val="24"/>
          <w:rtl/>
        </w:rPr>
        <w:t xml:space="preserve">השתכללות הזכות בנוגע לזכויות: </w:t>
      </w:r>
    </w:p>
    <w:p w:rsidR="00F747A5" w:rsidRDefault="00F747A5" w:rsidP="00F747A5">
      <w:pPr>
        <w:spacing w:line="360" w:lineRule="auto"/>
        <w:jc w:val="both"/>
        <w:rPr>
          <w:rFonts w:ascii="David" w:hAnsi="David" w:cs="David"/>
          <w:sz w:val="24"/>
          <w:szCs w:val="24"/>
          <w:rtl/>
        </w:rPr>
      </w:pPr>
      <w:r>
        <w:rPr>
          <w:rFonts w:ascii="David" w:hAnsi="David" w:cs="David" w:hint="cs"/>
          <w:sz w:val="24"/>
          <w:szCs w:val="24"/>
          <w:rtl/>
        </w:rPr>
        <w:t xml:space="preserve">לדוג' בהמחאת חיובים. </w:t>
      </w:r>
      <w:r>
        <w:rPr>
          <w:rFonts w:ascii="David" w:hAnsi="David" w:cs="David" w:hint="cs"/>
          <w:b/>
          <w:bCs/>
          <w:sz w:val="24"/>
          <w:szCs w:val="24"/>
          <w:rtl/>
        </w:rPr>
        <w:t>ס' 4(א) לחוק המכר</w:t>
      </w:r>
      <w:r>
        <w:rPr>
          <w:rFonts w:ascii="David" w:hAnsi="David" w:cs="David" w:hint="cs"/>
          <w:sz w:val="24"/>
          <w:szCs w:val="24"/>
          <w:rtl/>
        </w:rPr>
        <w:t xml:space="preserve"> קובע שהוא חל גם על זכויות, השינוי המחייב כאן הוא שאין החזקה ולכן הזכות תשתכלל במועד כריתת ההסכם (אלא אם הוסכם אחרת). הזכות של הנמחה תתגבש בעת ההסכם בינו לבין הממחה. מקרקעין שלא רשומים בטאבו הם כמו זכויות וגם לגביהם הזכות משתכללת במועד ההסכם. </w:t>
      </w:r>
    </w:p>
    <w:p w:rsidR="00F747A5" w:rsidRDefault="00F747A5" w:rsidP="00F747A5">
      <w:pPr>
        <w:spacing w:line="360" w:lineRule="auto"/>
        <w:jc w:val="center"/>
        <w:rPr>
          <w:rFonts w:ascii="David" w:hAnsi="David" w:cs="David"/>
          <w:sz w:val="24"/>
          <w:szCs w:val="24"/>
          <w:u w:val="double"/>
          <w:rtl/>
        </w:rPr>
      </w:pPr>
      <w:r>
        <w:rPr>
          <w:rFonts w:ascii="David" w:hAnsi="David" w:cs="David" w:hint="cs"/>
          <w:sz w:val="24"/>
          <w:szCs w:val="24"/>
          <w:u w:val="double"/>
          <w:rtl/>
        </w:rPr>
        <w:t>רכישת דירה מקבלן</w:t>
      </w:r>
    </w:p>
    <w:p w:rsidR="00F747A5" w:rsidRDefault="00AB0934" w:rsidP="00F747A5">
      <w:pPr>
        <w:spacing w:line="360" w:lineRule="auto"/>
        <w:jc w:val="both"/>
        <w:rPr>
          <w:rFonts w:ascii="David" w:hAnsi="David" w:cs="David"/>
          <w:sz w:val="24"/>
          <w:szCs w:val="24"/>
          <w:rtl/>
        </w:rPr>
      </w:pPr>
      <w:r>
        <w:rPr>
          <w:rFonts w:ascii="David" w:hAnsi="David" w:cs="David" w:hint="cs"/>
          <w:sz w:val="24"/>
          <w:szCs w:val="24"/>
          <w:rtl/>
        </w:rPr>
        <w:t>ליקויים קוגניטיבי</w:t>
      </w:r>
      <w:r>
        <w:rPr>
          <w:rFonts w:ascii="David" w:hAnsi="David" w:cs="David" w:hint="eastAsia"/>
          <w:sz w:val="24"/>
          <w:szCs w:val="24"/>
          <w:rtl/>
        </w:rPr>
        <w:t>ים</w:t>
      </w:r>
      <w:r>
        <w:rPr>
          <w:rFonts w:ascii="David" w:hAnsi="David" w:cs="David" w:hint="cs"/>
          <w:sz w:val="24"/>
          <w:szCs w:val="24"/>
          <w:rtl/>
        </w:rPr>
        <w:t xml:space="preserve"> במערכת יחסים בין קונה לקבלן: </w:t>
      </w:r>
    </w:p>
    <w:p w:rsidR="00AB0934" w:rsidRDefault="00AB0934" w:rsidP="00E41F9E">
      <w:pPr>
        <w:pStyle w:val="a3"/>
        <w:numPr>
          <w:ilvl w:val="0"/>
          <w:numId w:val="54"/>
        </w:numPr>
        <w:spacing w:line="360" w:lineRule="auto"/>
        <w:jc w:val="both"/>
        <w:rPr>
          <w:rFonts w:ascii="David" w:hAnsi="David" w:cs="David"/>
          <w:sz w:val="24"/>
          <w:szCs w:val="24"/>
        </w:rPr>
      </w:pPr>
      <w:r w:rsidRPr="00AB0934">
        <w:rPr>
          <w:rFonts w:ascii="David" w:hAnsi="David" w:cs="David" w:hint="cs"/>
          <w:sz w:val="24"/>
          <w:szCs w:val="24"/>
          <w:u w:val="single"/>
          <w:rtl/>
        </w:rPr>
        <w:t>הצפת מידע</w:t>
      </w:r>
      <w:r>
        <w:rPr>
          <w:rFonts w:ascii="David" w:hAnsi="David" w:cs="David" w:hint="cs"/>
          <w:sz w:val="24"/>
          <w:szCs w:val="24"/>
          <w:rtl/>
        </w:rPr>
        <w:t xml:space="preserve">: הקבלן מכניס פרטים רבים לא חשובים לחוזה וזה מקשה על הקונה מבחינה קוגניטיבית. </w:t>
      </w:r>
    </w:p>
    <w:p w:rsidR="00AB0934" w:rsidRDefault="00AB0934" w:rsidP="00E41F9E">
      <w:pPr>
        <w:pStyle w:val="a3"/>
        <w:numPr>
          <w:ilvl w:val="0"/>
          <w:numId w:val="54"/>
        </w:numPr>
        <w:spacing w:line="360" w:lineRule="auto"/>
        <w:jc w:val="both"/>
        <w:rPr>
          <w:rFonts w:ascii="David" w:hAnsi="David" w:cs="David"/>
          <w:sz w:val="24"/>
          <w:szCs w:val="24"/>
        </w:rPr>
      </w:pPr>
      <w:r w:rsidRPr="00AB0934">
        <w:rPr>
          <w:rFonts w:ascii="David" w:hAnsi="David" w:cs="David" w:hint="cs"/>
          <w:sz w:val="24"/>
          <w:szCs w:val="24"/>
          <w:u w:val="single"/>
          <w:rtl/>
        </w:rPr>
        <w:t>מסגור</w:t>
      </w:r>
      <w:r>
        <w:rPr>
          <w:rFonts w:ascii="David" w:hAnsi="David" w:cs="David" w:hint="cs"/>
          <w:sz w:val="24"/>
          <w:szCs w:val="24"/>
          <w:rtl/>
        </w:rPr>
        <w:t>: הקבלן יודע לנסח את החוזה ולסדרו בדרך שתראה כאילו יש לו הרבה חובות למרות שזה לא המצב. גם זה מקרה על הקורא ההדיוט מבחינה קוגניטיבית.</w:t>
      </w:r>
    </w:p>
    <w:p w:rsidR="00AB0934" w:rsidRDefault="00AB0934" w:rsidP="00E41F9E">
      <w:pPr>
        <w:pStyle w:val="a3"/>
        <w:numPr>
          <w:ilvl w:val="0"/>
          <w:numId w:val="54"/>
        </w:numPr>
        <w:spacing w:line="360" w:lineRule="auto"/>
        <w:jc w:val="both"/>
        <w:rPr>
          <w:rFonts w:ascii="David" w:hAnsi="David" w:cs="David"/>
          <w:sz w:val="24"/>
          <w:szCs w:val="24"/>
        </w:rPr>
      </w:pPr>
      <w:r w:rsidRPr="00AB0934">
        <w:rPr>
          <w:rFonts w:ascii="David" w:hAnsi="David" w:cs="David" w:hint="cs"/>
          <w:sz w:val="24"/>
          <w:szCs w:val="24"/>
          <w:u w:val="single"/>
          <w:rtl/>
        </w:rPr>
        <w:t>שגיאות הסתברותיות</w:t>
      </w:r>
      <w:r>
        <w:rPr>
          <w:rFonts w:ascii="David" w:hAnsi="David" w:cs="David" w:hint="cs"/>
          <w:sz w:val="24"/>
          <w:szCs w:val="24"/>
          <w:rtl/>
        </w:rPr>
        <w:t xml:space="preserve">: נטייה של אנשים להתמקד בליקויים בעלי תוחלת נזק מזערית והסתברות התרחשות גבוהה במקום להתמקד באירועים שפחות סביר שיתרחשו אך תוחלת הנזק גבוהה מאוד. </w:t>
      </w:r>
    </w:p>
    <w:p w:rsidR="00AB0934" w:rsidRDefault="00AB0934" w:rsidP="00E41F9E">
      <w:pPr>
        <w:pStyle w:val="a3"/>
        <w:numPr>
          <w:ilvl w:val="0"/>
          <w:numId w:val="54"/>
        </w:numPr>
        <w:spacing w:line="360" w:lineRule="auto"/>
        <w:jc w:val="both"/>
        <w:rPr>
          <w:rFonts w:ascii="David" w:hAnsi="David" w:cs="David"/>
          <w:sz w:val="24"/>
          <w:szCs w:val="24"/>
        </w:rPr>
      </w:pPr>
      <w:r>
        <w:rPr>
          <w:rFonts w:ascii="David" w:hAnsi="David" w:cs="David" w:hint="cs"/>
          <w:sz w:val="24"/>
          <w:szCs w:val="24"/>
          <w:u w:val="single"/>
          <w:rtl/>
        </w:rPr>
        <w:t>הטיה בין מידע מוחשי ולא מוחשי</w:t>
      </w:r>
      <w:r w:rsidRPr="00AB0934">
        <w:rPr>
          <w:rFonts w:ascii="David" w:hAnsi="David" w:cs="David" w:hint="cs"/>
          <w:sz w:val="24"/>
          <w:szCs w:val="24"/>
          <w:rtl/>
        </w:rPr>
        <w:t>:</w:t>
      </w:r>
      <w:r>
        <w:rPr>
          <w:rFonts w:ascii="David" w:hAnsi="David" w:cs="David" w:hint="cs"/>
          <w:sz w:val="24"/>
          <w:szCs w:val="24"/>
          <w:rtl/>
        </w:rPr>
        <w:t xml:space="preserve"> נטייה של אנשים להתמקד בדברים המוחשיים בחוזה ולא באלו המופשטים (כמו זכויות), למרות שהם משמעותיים יותר. </w:t>
      </w:r>
    </w:p>
    <w:p w:rsidR="00AB0934" w:rsidRDefault="00AB0934" w:rsidP="00AB0934">
      <w:pPr>
        <w:spacing w:line="360" w:lineRule="auto"/>
        <w:jc w:val="both"/>
        <w:rPr>
          <w:rFonts w:ascii="David" w:hAnsi="David" w:cs="David"/>
          <w:sz w:val="24"/>
          <w:szCs w:val="24"/>
          <w:rtl/>
        </w:rPr>
      </w:pPr>
      <w:r>
        <w:rPr>
          <w:rFonts w:ascii="David" w:hAnsi="David" w:cs="David" w:hint="cs"/>
          <w:sz w:val="24"/>
          <w:szCs w:val="24"/>
          <w:rtl/>
        </w:rPr>
        <w:t xml:space="preserve">בישראל יש לכך 2 פתרונות בצורת הסדרים משפטיים- חובת גילוי ובטוחות. </w:t>
      </w:r>
    </w:p>
    <w:p w:rsidR="00AB0934" w:rsidRPr="00AB0934" w:rsidRDefault="00AB0934" w:rsidP="00AB0934">
      <w:pPr>
        <w:spacing w:line="360" w:lineRule="auto"/>
        <w:jc w:val="both"/>
        <w:rPr>
          <w:rFonts w:ascii="David" w:hAnsi="David" w:cs="David"/>
          <w:sz w:val="24"/>
          <w:szCs w:val="24"/>
          <w:rtl/>
        </w:rPr>
      </w:pPr>
      <w:r>
        <w:rPr>
          <w:rFonts w:ascii="David" w:hAnsi="David" w:cs="David" w:hint="cs"/>
          <w:sz w:val="24"/>
          <w:szCs w:val="24"/>
          <w:rtl/>
        </w:rPr>
        <w:t>חובת גילוי ב</w:t>
      </w:r>
      <w:r>
        <w:rPr>
          <w:rFonts w:ascii="David" w:hAnsi="David" w:cs="David" w:hint="cs"/>
          <w:b/>
          <w:bCs/>
          <w:sz w:val="24"/>
          <w:szCs w:val="24"/>
          <w:rtl/>
        </w:rPr>
        <w:t>חוק המכר (דירות)</w:t>
      </w:r>
      <w:r>
        <w:rPr>
          <w:rFonts w:ascii="David" w:hAnsi="David" w:cs="David" w:hint="cs"/>
          <w:sz w:val="24"/>
          <w:szCs w:val="24"/>
          <w:rtl/>
        </w:rPr>
        <w:t xml:space="preserve">: </w:t>
      </w:r>
    </w:p>
    <w:p w:rsidR="00AB0934" w:rsidRDefault="00C1273C" w:rsidP="00F747A5">
      <w:pPr>
        <w:spacing w:line="360" w:lineRule="auto"/>
        <w:jc w:val="both"/>
        <w:rPr>
          <w:rFonts w:ascii="David" w:hAnsi="David" w:cs="David"/>
          <w:sz w:val="24"/>
          <w:szCs w:val="24"/>
          <w:rtl/>
        </w:rPr>
      </w:pPr>
      <w:r>
        <w:rPr>
          <w:rFonts w:ascii="David" w:hAnsi="David" w:cs="David" w:hint="cs"/>
          <w:b/>
          <w:bCs/>
          <w:sz w:val="24"/>
          <w:szCs w:val="24"/>
          <w:rtl/>
        </w:rPr>
        <w:t>ס' 6-2</w:t>
      </w:r>
      <w:r>
        <w:rPr>
          <w:rFonts w:ascii="David" w:hAnsi="David" w:cs="David" w:hint="cs"/>
          <w:sz w:val="24"/>
          <w:szCs w:val="24"/>
          <w:rtl/>
        </w:rPr>
        <w:t xml:space="preserve"> מחייבים את המוכר לפרט את הממכר בצורה ברורה, נועדו למנוע עמימות </w:t>
      </w:r>
      <w:r w:rsidR="008D38DF">
        <w:rPr>
          <w:rFonts w:ascii="David" w:hAnsi="David" w:cs="David" w:hint="cs"/>
          <w:sz w:val="24"/>
          <w:szCs w:val="24"/>
          <w:rtl/>
        </w:rPr>
        <w:t xml:space="preserve">ולהביא לידיעת הקונה את כוונתו האמיתית של המוכר, בגלל מעמדו הנחות מבחינת כוח המיקוח (לפי </w:t>
      </w:r>
      <w:proofErr w:type="spellStart"/>
      <w:r w:rsidR="008D38DF">
        <w:rPr>
          <w:rFonts w:ascii="David" w:hAnsi="David" w:cs="David" w:hint="cs"/>
          <w:b/>
          <w:bCs/>
          <w:sz w:val="24"/>
          <w:szCs w:val="24"/>
          <w:rtl/>
        </w:rPr>
        <w:t>שמעונוף</w:t>
      </w:r>
      <w:proofErr w:type="spellEnd"/>
      <w:r w:rsidR="008D38DF">
        <w:rPr>
          <w:rFonts w:ascii="David" w:hAnsi="David" w:cs="David" w:hint="cs"/>
          <w:sz w:val="24"/>
          <w:szCs w:val="24"/>
          <w:rtl/>
        </w:rPr>
        <w:t xml:space="preserve">). </w:t>
      </w:r>
    </w:p>
    <w:p w:rsidR="008D38DF" w:rsidRDefault="008D38DF" w:rsidP="00E41F9E">
      <w:pPr>
        <w:pStyle w:val="a3"/>
        <w:numPr>
          <w:ilvl w:val="0"/>
          <w:numId w:val="55"/>
        </w:numPr>
        <w:spacing w:line="360" w:lineRule="auto"/>
        <w:jc w:val="both"/>
        <w:rPr>
          <w:rFonts w:ascii="David" w:hAnsi="David" w:cs="David"/>
          <w:sz w:val="24"/>
          <w:szCs w:val="24"/>
        </w:rPr>
      </w:pPr>
      <w:r w:rsidRPr="008D38DF">
        <w:rPr>
          <w:rFonts w:ascii="David" w:hAnsi="David" w:cs="David" w:hint="cs"/>
          <w:sz w:val="24"/>
          <w:szCs w:val="24"/>
          <w:rtl/>
        </w:rPr>
        <w:t>מוכר הדירה חייב לצרף לחוזה מפרט</w:t>
      </w:r>
      <w:r>
        <w:rPr>
          <w:rFonts w:ascii="David" w:hAnsi="David" w:cs="David" w:hint="cs"/>
          <w:sz w:val="24"/>
          <w:szCs w:val="24"/>
          <w:rtl/>
        </w:rPr>
        <w:t xml:space="preserve"> ברור של הדירה ומה שהוא מתחייב לספק. </w:t>
      </w:r>
    </w:p>
    <w:p w:rsidR="008D38DF" w:rsidRDefault="008D38DF" w:rsidP="00E41F9E">
      <w:pPr>
        <w:pStyle w:val="a3"/>
        <w:numPr>
          <w:ilvl w:val="0"/>
          <w:numId w:val="55"/>
        </w:numPr>
        <w:spacing w:line="360" w:lineRule="auto"/>
        <w:jc w:val="both"/>
        <w:rPr>
          <w:rFonts w:ascii="David" w:hAnsi="David" w:cs="David"/>
          <w:sz w:val="24"/>
          <w:szCs w:val="24"/>
        </w:rPr>
      </w:pPr>
      <w:r>
        <w:rPr>
          <w:rFonts w:ascii="David" w:hAnsi="David" w:cs="David" w:hint="cs"/>
          <w:sz w:val="24"/>
          <w:szCs w:val="24"/>
          <w:rtl/>
        </w:rPr>
        <w:t>מבנה המפרט. הקונה יכול לוותר על חלק מהתכולה תמורת הנחה.</w:t>
      </w:r>
    </w:p>
    <w:p w:rsidR="008D38DF" w:rsidRDefault="008D38DF" w:rsidP="00E41F9E">
      <w:pPr>
        <w:pStyle w:val="a3"/>
        <w:numPr>
          <w:ilvl w:val="0"/>
          <w:numId w:val="55"/>
        </w:numPr>
        <w:spacing w:line="360" w:lineRule="auto"/>
        <w:jc w:val="both"/>
        <w:rPr>
          <w:rFonts w:ascii="David" w:hAnsi="David" w:cs="David"/>
          <w:sz w:val="24"/>
          <w:szCs w:val="24"/>
        </w:rPr>
      </w:pPr>
      <w:r>
        <w:rPr>
          <w:rFonts w:ascii="David" w:hAnsi="David" w:cs="David" w:hint="cs"/>
          <w:sz w:val="24"/>
          <w:szCs w:val="24"/>
          <w:rtl/>
        </w:rPr>
        <w:t xml:space="preserve">תנאים בגינם המוכר לא מקיים את חיובם (אי התאמות בדירה לדוג'), מתי ייתפס כמפר. </w:t>
      </w:r>
    </w:p>
    <w:p w:rsidR="008D38DF" w:rsidRDefault="008D38DF" w:rsidP="00E41F9E">
      <w:pPr>
        <w:pStyle w:val="a3"/>
        <w:numPr>
          <w:ilvl w:val="0"/>
          <w:numId w:val="55"/>
        </w:numPr>
        <w:spacing w:line="360" w:lineRule="auto"/>
        <w:jc w:val="both"/>
        <w:rPr>
          <w:rFonts w:ascii="David" w:hAnsi="David" w:cs="David"/>
          <w:sz w:val="24"/>
          <w:szCs w:val="24"/>
        </w:rPr>
      </w:pPr>
      <w:r>
        <w:rPr>
          <w:rFonts w:ascii="David" w:hAnsi="David" w:cs="David" w:hint="cs"/>
          <w:sz w:val="24"/>
          <w:szCs w:val="24"/>
          <w:rtl/>
        </w:rPr>
        <w:t xml:space="preserve">אם לא נמסר מפרט מתייחסים כאילו המפרט קובע את הכל באיכות גבוהה. </w:t>
      </w:r>
    </w:p>
    <w:p w:rsidR="008D38DF" w:rsidRDefault="008D38DF" w:rsidP="00E41F9E">
      <w:pPr>
        <w:pStyle w:val="a3"/>
        <w:numPr>
          <w:ilvl w:val="0"/>
          <w:numId w:val="55"/>
        </w:numPr>
        <w:spacing w:line="360" w:lineRule="auto"/>
        <w:jc w:val="both"/>
        <w:rPr>
          <w:rFonts w:ascii="David" w:hAnsi="David" w:cs="David"/>
          <w:sz w:val="24"/>
          <w:szCs w:val="24"/>
        </w:rPr>
      </w:pPr>
      <w:r>
        <w:rPr>
          <w:rFonts w:ascii="David" w:hAnsi="David" w:cs="David" w:hint="cs"/>
          <w:sz w:val="24"/>
          <w:szCs w:val="24"/>
          <w:rtl/>
        </w:rPr>
        <w:t xml:space="preserve">חובה ליידע על התקנון אם אינו המצוי, וכן על הצמדות שנעשו מהרכוש המשותף. </w:t>
      </w:r>
    </w:p>
    <w:p w:rsidR="008D38DF" w:rsidRDefault="008D38DF" w:rsidP="008D38DF">
      <w:pPr>
        <w:spacing w:line="360" w:lineRule="auto"/>
        <w:jc w:val="both"/>
        <w:rPr>
          <w:rFonts w:ascii="David" w:hAnsi="David" w:cs="David"/>
          <w:sz w:val="24"/>
          <w:szCs w:val="24"/>
          <w:rtl/>
        </w:rPr>
      </w:pPr>
      <w:r>
        <w:rPr>
          <w:rFonts w:ascii="David" w:hAnsi="David" w:cs="David" w:hint="cs"/>
          <w:sz w:val="24"/>
          <w:szCs w:val="24"/>
          <w:rtl/>
        </w:rPr>
        <w:t xml:space="preserve">אופן הגילוי- מפורט, בהיר ובמועד עריכת החוזה (טרם החתימה). </w:t>
      </w:r>
    </w:p>
    <w:p w:rsidR="008D38DF" w:rsidRDefault="008D38DF" w:rsidP="008D38DF">
      <w:pPr>
        <w:spacing w:line="360" w:lineRule="auto"/>
        <w:jc w:val="both"/>
        <w:rPr>
          <w:rFonts w:ascii="David" w:hAnsi="David" w:cs="David"/>
          <w:sz w:val="24"/>
          <w:szCs w:val="24"/>
          <w:rtl/>
        </w:rPr>
      </w:pPr>
      <w:r>
        <w:rPr>
          <w:rFonts w:ascii="David" w:hAnsi="David" w:cs="David" w:hint="cs"/>
          <w:sz w:val="24"/>
          <w:szCs w:val="24"/>
          <w:rtl/>
        </w:rPr>
        <w:t xml:space="preserve">אי מילוי החובה- בס' 6 התקנון המצוי יחול כך שלא יתקיים מה שהוא לא גילה. </w:t>
      </w:r>
    </w:p>
    <w:p w:rsidR="008D38DF" w:rsidRDefault="008D38DF" w:rsidP="008D38DF">
      <w:pPr>
        <w:spacing w:line="360" w:lineRule="auto"/>
        <w:jc w:val="both"/>
        <w:rPr>
          <w:rFonts w:ascii="David" w:hAnsi="David" w:cs="David"/>
          <w:sz w:val="24"/>
          <w:szCs w:val="24"/>
          <w:rtl/>
        </w:rPr>
      </w:pPr>
      <w:r>
        <w:rPr>
          <w:rFonts w:ascii="David" w:hAnsi="David" w:cs="David" w:hint="cs"/>
          <w:sz w:val="24"/>
          <w:szCs w:val="24"/>
          <w:rtl/>
        </w:rPr>
        <w:t>בטוחות ב</w:t>
      </w:r>
      <w:r>
        <w:rPr>
          <w:rFonts w:ascii="David" w:hAnsi="David" w:cs="David" w:hint="cs"/>
          <w:b/>
          <w:bCs/>
          <w:sz w:val="24"/>
          <w:szCs w:val="24"/>
          <w:rtl/>
        </w:rPr>
        <w:t>חוק המכר (דירות) (הבטחת השקעות)</w:t>
      </w:r>
      <w:r>
        <w:rPr>
          <w:rFonts w:ascii="David" w:hAnsi="David" w:cs="David" w:hint="cs"/>
          <w:sz w:val="24"/>
          <w:szCs w:val="24"/>
          <w:rtl/>
        </w:rPr>
        <w:t>:</w:t>
      </w:r>
    </w:p>
    <w:p w:rsidR="0068778A" w:rsidRDefault="0068778A" w:rsidP="008D38DF">
      <w:pPr>
        <w:spacing w:line="360" w:lineRule="auto"/>
        <w:jc w:val="both"/>
        <w:rPr>
          <w:rFonts w:ascii="David" w:hAnsi="David" w:cs="David"/>
          <w:sz w:val="24"/>
          <w:szCs w:val="24"/>
          <w:rtl/>
        </w:rPr>
      </w:pPr>
      <w:r>
        <w:rPr>
          <w:rFonts w:ascii="David" w:hAnsi="David" w:cs="David" w:hint="cs"/>
          <w:sz w:val="24"/>
          <w:szCs w:val="24"/>
          <w:rtl/>
        </w:rPr>
        <w:t xml:space="preserve">החוק לא חל על בניה עצמית/ יד שניה. הגדרת הדירה היא לא רק בית מגורים- גם חדר לעסק. לגבי קבוצת רכישה עובדים על הרחבת התחולה. </w:t>
      </w:r>
    </w:p>
    <w:p w:rsidR="0068778A" w:rsidRDefault="0068778A" w:rsidP="008D38DF">
      <w:pPr>
        <w:spacing w:line="360" w:lineRule="auto"/>
        <w:jc w:val="both"/>
        <w:rPr>
          <w:rFonts w:ascii="David" w:hAnsi="David" w:cs="David"/>
          <w:sz w:val="24"/>
          <w:szCs w:val="24"/>
          <w:rtl/>
        </w:rPr>
      </w:pPr>
      <w:r>
        <w:rPr>
          <w:rFonts w:ascii="David" w:hAnsi="David" w:cs="David" w:hint="cs"/>
          <w:sz w:val="24"/>
          <w:szCs w:val="24"/>
          <w:rtl/>
        </w:rPr>
        <w:t xml:space="preserve">מצד אחד מצדיקים כפיית בטוחות בגלל הצורך להגן על הרוכש, אך מצד שני יש לה עלות כלכלית שמתגלגלת עליו. </w:t>
      </w:r>
    </w:p>
    <w:p w:rsidR="0068778A" w:rsidRDefault="0068778A" w:rsidP="008D38DF">
      <w:pPr>
        <w:spacing w:line="360" w:lineRule="auto"/>
        <w:jc w:val="both"/>
        <w:rPr>
          <w:rFonts w:ascii="David" w:hAnsi="David" w:cs="David"/>
          <w:sz w:val="24"/>
          <w:szCs w:val="24"/>
          <w:rtl/>
        </w:rPr>
      </w:pPr>
      <w:r>
        <w:rPr>
          <w:rFonts w:ascii="David" w:hAnsi="David" w:cs="David" w:hint="cs"/>
          <w:sz w:val="24"/>
          <w:szCs w:val="24"/>
          <w:rtl/>
        </w:rPr>
        <w:lastRenderedPageBreak/>
        <w:t xml:space="preserve">מדוע צריך בטוחות? </w:t>
      </w:r>
    </w:p>
    <w:p w:rsidR="0068778A" w:rsidRDefault="0068778A" w:rsidP="00E41F9E">
      <w:pPr>
        <w:pStyle w:val="a3"/>
        <w:numPr>
          <w:ilvl w:val="0"/>
          <w:numId w:val="56"/>
        </w:numPr>
        <w:spacing w:line="360" w:lineRule="auto"/>
        <w:jc w:val="both"/>
        <w:rPr>
          <w:rFonts w:ascii="David" w:hAnsi="David" w:cs="David"/>
          <w:sz w:val="24"/>
          <w:szCs w:val="24"/>
        </w:rPr>
      </w:pPr>
      <w:r>
        <w:rPr>
          <w:rFonts w:ascii="David" w:hAnsi="David" w:cs="David" w:hint="cs"/>
          <w:sz w:val="24"/>
          <w:szCs w:val="24"/>
          <w:rtl/>
        </w:rPr>
        <w:t>סיכון כלכלי של הרוכש שהקבלן יפשוט את הרגל והוא יישאר ללא כסף/ דירה (כמו ב</w:t>
      </w:r>
      <w:r>
        <w:rPr>
          <w:rFonts w:ascii="David" w:hAnsi="David" w:cs="David" w:hint="cs"/>
          <w:b/>
          <w:bCs/>
          <w:sz w:val="24"/>
          <w:szCs w:val="24"/>
          <w:rtl/>
        </w:rPr>
        <w:t>חפציבה</w:t>
      </w:r>
      <w:r>
        <w:rPr>
          <w:rFonts w:ascii="David" w:hAnsi="David" w:cs="David" w:hint="cs"/>
          <w:sz w:val="24"/>
          <w:szCs w:val="24"/>
          <w:rtl/>
        </w:rPr>
        <w:t xml:space="preserve">). </w:t>
      </w:r>
    </w:p>
    <w:p w:rsidR="0068778A" w:rsidRDefault="0068778A" w:rsidP="00E41F9E">
      <w:pPr>
        <w:pStyle w:val="a3"/>
        <w:numPr>
          <w:ilvl w:val="0"/>
          <w:numId w:val="56"/>
        </w:numPr>
        <w:spacing w:line="360" w:lineRule="auto"/>
        <w:jc w:val="both"/>
        <w:rPr>
          <w:rFonts w:ascii="David" w:hAnsi="David" w:cs="David"/>
          <w:sz w:val="24"/>
          <w:szCs w:val="24"/>
        </w:rPr>
      </w:pPr>
      <w:r>
        <w:rPr>
          <w:rFonts w:ascii="David" w:hAnsi="David" w:cs="David" w:hint="cs"/>
          <w:sz w:val="24"/>
          <w:szCs w:val="24"/>
          <w:rtl/>
        </w:rPr>
        <w:t xml:space="preserve">סיכון שהשרשור בין הרוכש-קבלן-בעלים לגבי הבעלות בקרקע לא יתממש כי הקבלן אינו הבעלים הישיר. רוצים להבטיח שפגמים בזכות הקניין של הקבלן לא יפגעו שזו של הרוכשים. </w:t>
      </w:r>
    </w:p>
    <w:p w:rsidR="0068778A" w:rsidRDefault="0068778A" w:rsidP="0068778A">
      <w:pPr>
        <w:spacing w:line="360" w:lineRule="auto"/>
        <w:jc w:val="both"/>
        <w:rPr>
          <w:rFonts w:ascii="David" w:hAnsi="David" w:cs="David"/>
          <w:sz w:val="24"/>
          <w:szCs w:val="24"/>
          <w:rtl/>
        </w:rPr>
      </w:pPr>
      <w:r>
        <w:rPr>
          <w:rFonts w:ascii="David" w:hAnsi="David" w:cs="David" w:hint="cs"/>
          <w:sz w:val="24"/>
          <w:szCs w:val="24"/>
          <w:rtl/>
        </w:rPr>
        <w:t>סוגי הבטוחות</w:t>
      </w:r>
      <w:r w:rsidR="00C73607">
        <w:rPr>
          <w:rFonts w:ascii="David" w:hAnsi="David" w:cs="David" w:hint="cs"/>
          <w:sz w:val="24"/>
          <w:szCs w:val="24"/>
          <w:rtl/>
        </w:rPr>
        <w:t xml:space="preserve"> </w:t>
      </w:r>
      <w:r w:rsidR="00C73607">
        <w:rPr>
          <w:rFonts w:ascii="David" w:hAnsi="David" w:cs="David" w:hint="cs"/>
          <w:b/>
          <w:bCs/>
          <w:sz w:val="24"/>
          <w:szCs w:val="24"/>
          <w:rtl/>
        </w:rPr>
        <w:t>ס' 2</w:t>
      </w:r>
      <w:r>
        <w:rPr>
          <w:rFonts w:ascii="David" w:hAnsi="David" w:cs="David" w:hint="cs"/>
          <w:sz w:val="24"/>
          <w:szCs w:val="24"/>
          <w:rtl/>
        </w:rPr>
        <w:t xml:space="preserve">: </w:t>
      </w:r>
    </w:p>
    <w:p w:rsidR="0068778A" w:rsidRDefault="0068778A" w:rsidP="00E41F9E">
      <w:pPr>
        <w:pStyle w:val="a3"/>
        <w:numPr>
          <w:ilvl w:val="0"/>
          <w:numId w:val="57"/>
        </w:numPr>
        <w:spacing w:line="360" w:lineRule="auto"/>
        <w:jc w:val="both"/>
        <w:rPr>
          <w:rFonts w:ascii="David" w:hAnsi="David" w:cs="David"/>
          <w:sz w:val="24"/>
          <w:szCs w:val="24"/>
        </w:rPr>
      </w:pPr>
      <w:r>
        <w:rPr>
          <w:rFonts w:ascii="David" w:hAnsi="David" w:cs="David" w:hint="cs"/>
          <w:sz w:val="24"/>
          <w:szCs w:val="24"/>
          <w:u w:val="single"/>
          <w:rtl/>
        </w:rPr>
        <w:t>ערבות בנקאית</w:t>
      </w:r>
      <w:r>
        <w:rPr>
          <w:rFonts w:ascii="David" w:hAnsi="David" w:cs="David" w:hint="cs"/>
          <w:sz w:val="24"/>
          <w:szCs w:val="24"/>
          <w:rtl/>
        </w:rPr>
        <w:t xml:space="preserve"> (פיננסית): עבור כל תשלום הבנק מביא כתב ערבות לרוכש לפיו אם לא תתממש העסקה הבנק יחזיר את הכסף. מתחיל משווי 7% מהדירה. </w:t>
      </w:r>
    </w:p>
    <w:p w:rsidR="0068778A" w:rsidRDefault="0068778A" w:rsidP="00E41F9E">
      <w:pPr>
        <w:pStyle w:val="a3"/>
        <w:numPr>
          <w:ilvl w:val="0"/>
          <w:numId w:val="57"/>
        </w:numPr>
        <w:spacing w:line="360" w:lineRule="auto"/>
        <w:jc w:val="both"/>
        <w:rPr>
          <w:rFonts w:ascii="David" w:hAnsi="David" w:cs="David"/>
          <w:sz w:val="24"/>
          <w:szCs w:val="24"/>
        </w:rPr>
      </w:pPr>
      <w:r>
        <w:rPr>
          <w:rFonts w:ascii="David" w:hAnsi="David" w:cs="David" w:hint="cs"/>
          <w:sz w:val="24"/>
          <w:szCs w:val="24"/>
          <w:u w:val="single"/>
          <w:rtl/>
        </w:rPr>
        <w:t>ביטוח</w:t>
      </w:r>
      <w:r>
        <w:rPr>
          <w:rFonts w:ascii="David" w:hAnsi="David" w:cs="David" w:hint="cs"/>
          <w:sz w:val="24"/>
          <w:szCs w:val="24"/>
          <w:rtl/>
        </w:rPr>
        <w:t xml:space="preserve"> (פיננסית)</w:t>
      </w:r>
      <w:r w:rsidRPr="0068778A">
        <w:rPr>
          <w:rFonts w:ascii="David" w:hAnsi="David" w:cs="David" w:hint="cs"/>
          <w:sz w:val="24"/>
          <w:szCs w:val="24"/>
          <w:rtl/>
        </w:rPr>
        <w:t>:</w:t>
      </w:r>
      <w:r>
        <w:rPr>
          <w:rFonts w:ascii="David" w:hAnsi="David" w:cs="David" w:hint="cs"/>
          <w:sz w:val="24"/>
          <w:szCs w:val="24"/>
          <w:rtl/>
        </w:rPr>
        <w:t xml:space="preserve"> מנגנון דומה לערבות בנקאית, רק מול חברת ביטוח. </w:t>
      </w:r>
    </w:p>
    <w:p w:rsidR="000D2651" w:rsidRDefault="000D2651" w:rsidP="00E41F9E">
      <w:pPr>
        <w:pStyle w:val="a3"/>
        <w:numPr>
          <w:ilvl w:val="0"/>
          <w:numId w:val="59"/>
        </w:numPr>
        <w:spacing w:line="360" w:lineRule="auto"/>
        <w:jc w:val="both"/>
        <w:rPr>
          <w:rFonts w:ascii="David" w:hAnsi="David" w:cs="David"/>
          <w:sz w:val="24"/>
          <w:szCs w:val="24"/>
        </w:rPr>
      </w:pPr>
      <w:r>
        <w:rPr>
          <w:rFonts w:ascii="David" w:hAnsi="David" w:cs="David" w:hint="cs"/>
          <w:sz w:val="24"/>
          <w:szCs w:val="24"/>
          <w:u w:val="single"/>
          <w:rtl/>
        </w:rPr>
        <w:t>הבעיה</w:t>
      </w:r>
      <w:r>
        <w:rPr>
          <w:rFonts w:ascii="David" w:hAnsi="David" w:cs="David" w:hint="cs"/>
          <w:sz w:val="24"/>
          <w:szCs w:val="24"/>
          <w:rtl/>
        </w:rPr>
        <w:t xml:space="preserve"> (רלוונטי גם לערבות בנקאית): הפיצוי הוא רק על קבלת הדירה ולא על נזקים, אינן בידי הרוכש ולא ניתן להתמקח עליהם מול הקבלן. במקרה של נזקים יש ללכת לבימ"ש. </w:t>
      </w:r>
    </w:p>
    <w:p w:rsidR="0068778A" w:rsidRDefault="0068778A" w:rsidP="00E41F9E">
      <w:pPr>
        <w:pStyle w:val="a3"/>
        <w:numPr>
          <w:ilvl w:val="0"/>
          <w:numId w:val="57"/>
        </w:numPr>
        <w:spacing w:line="360" w:lineRule="auto"/>
        <w:jc w:val="both"/>
        <w:rPr>
          <w:rFonts w:ascii="David" w:hAnsi="David" w:cs="David"/>
          <w:sz w:val="24"/>
          <w:szCs w:val="24"/>
        </w:rPr>
      </w:pPr>
      <w:r>
        <w:rPr>
          <w:rFonts w:ascii="David" w:hAnsi="David" w:cs="David" w:hint="cs"/>
          <w:sz w:val="24"/>
          <w:szCs w:val="24"/>
          <w:u w:val="single"/>
          <w:rtl/>
        </w:rPr>
        <w:t>שיעבוד הקרקע במשכנתא בדרגה ראשונה</w:t>
      </w:r>
      <w:r>
        <w:rPr>
          <w:rFonts w:ascii="David" w:hAnsi="David" w:cs="David" w:hint="cs"/>
          <w:sz w:val="24"/>
          <w:szCs w:val="24"/>
          <w:rtl/>
        </w:rPr>
        <w:t xml:space="preserve"> (קניינית): </w:t>
      </w:r>
      <w:r w:rsidR="00C73607">
        <w:rPr>
          <w:rFonts w:ascii="David" w:hAnsi="David" w:cs="David" w:hint="cs"/>
          <w:sz w:val="24"/>
          <w:szCs w:val="24"/>
          <w:rtl/>
        </w:rPr>
        <w:t xml:space="preserve">הקבלן רושם משכנתא במקרקעין בשווי הסכום ששולם לטובת הרוכשים כך שבמקרה של פשיטת רגל הם יפרעו ישר מהקרקע. </w:t>
      </w:r>
    </w:p>
    <w:p w:rsidR="00C73607" w:rsidRDefault="00C73607" w:rsidP="00E41F9E">
      <w:pPr>
        <w:pStyle w:val="a3"/>
        <w:numPr>
          <w:ilvl w:val="0"/>
          <w:numId w:val="57"/>
        </w:numPr>
        <w:spacing w:line="360" w:lineRule="auto"/>
        <w:jc w:val="both"/>
        <w:rPr>
          <w:rFonts w:ascii="David" w:hAnsi="David" w:cs="David"/>
          <w:sz w:val="24"/>
          <w:szCs w:val="24"/>
        </w:rPr>
      </w:pPr>
      <w:r>
        <w:rPr>
          <w:rFonts w:ascii="David" w:hAnsi="David" w:cs="David" w:hint="cs"/>
          <w:sz w:val="24"/>
          <w:szCs w:val="24"/>
          <w:u w:val="single"/>
          <w:rtl/>
        </w:rPr>
        <w:t xml:space="preserve">רישום חלק יחסי </w:t>
      </w:r>
      <w:r w:rsidR="004F5867">
        <w:rPr>
          <w:rFonts w:ascii="David" w:hAnsi="David" w:cs="David" w:hint="cs"/>
          <w:sz w:val="24"/>
          <w:szCs w:val="24"/>
          <w:rtl/>
        </w:rPr>
        <w:t xml:space="preserve">(קניינית): נפוץ בקבוצות רכישה. הקבלן רושם חלק יחסי של הקרקע על שם הרוכשים, כספם מוגן כי יש להם בעלות במקרקעין. </w:t>
      </w:r>
    </w:p>
    <w:p w:rsidR="000D2651" w:rsidRDefault="000D2651" w:rsidP="00E41F9E">
      <w:pPr>
        <w:pStyle w:val="a3"/>
        <w:numPr>
          <w:ilvl w:val="0"/>
          <w:numId w:val="58"/>
        </w:numPr>
        <w:spacing w:line="360" w:lineRule="auto"/>
        <w:jc w:val="both"/>
        <w:rPr>
          <w:rFonts w:ascii="David" w:hAnsi="David" w:cs="David"/>
          <w:sz w:val="24"/>
          <w:szCs w:val="24"/>
        </w:rPr>
      </w:pPr>
      <w:r w:rsidRPr="000D2651">
        <w:rPr>
          <w:rFonts w:ascii="David" w:hAnsi="David" w:cs="David" w:hint="cs"/>
          <w:sz w:val="24"/>
          <w:szCs w:val="24"/>
          <w:u w:val="single"/>
          <w:rtl/>
        </w:rPr>
        <w:t>הבעיה</w:t>
      </w:r>
      <w:r>
        <w:rPr>
          <w:rFonts w:ascii="David" w:hAnsi="David" w:cs="David" w:hint="cs"/>
          <w:sz w:val="24"/>
          <w:szCs w:val="24"/>
          <w:rtl/>
        </w:rPr>
        <w:t xml:space="preserve"> (רלוונטי גם למשכנתא): הקבלן בד"כ אינו הבעלים והבעלים האמיתי לא ירצה לעשות זאת. כמו"כ, הבנק ירצה לשמור לעצמו את רישום המשכנתא מדרגה ראשונה ולא ירצה שהרוכשים יעמדו בדרכו במימוש. </w:t>
      </w:r>
    </w:p>
    <w:p w:rsidR="004F5867" w:rsidRDefault="004F5867" w:rsidP="00E41F9E">
      <w:pPr>
        <w:pStyle w:val="a3"/>
        <w:numPr>
          <w:ilvl w:val="0"/>
          <w:numId w:val="57"/>
        </w:numPr>
        <w:spacing w:line="360" w:lineRule="auto"/>
        <w:jc w:val="both"/>
        <w:rPr>
          <w:rFonts w:ascii="David" w:hAnsi="David" w:cs="David"/>
          <w:sz w:val="24"/>
          <w:szCs w:val="24"/>
        </w:rPr>
      </w:pPr>
      <w:r>
        <w:rPr>
          <w:rFonts w:ascii="David" w:hAnsi="David" w:cs="David" w:hint="cs"/>
          <w:sz w:val="24"/>
          <w:szCs w:val="24"/>
          <w:u w:val="single"/>
          <w:rtl/>
        </w:rPr>
        <w:t>רישום הערת אזהרה על הדירה/ חלק יחסי מהקרקע</w:t>
      </w:r>
      <w:r>
        <w:rPr>
          <w:rFonts w:ascii="David" w:hAnsi="David" w:cs="David" w:hint="cs"/>
          <w:sz w:val="24"/>
          <w:szCs w:val="24"/>
          <w:rtl/>
        </w:rPr>
        <w:t xml:space="preserve"> (קניינית): מגן פחות ממשכנתא או רישום חלק יחסי. </w:t>
      </w:r>
    </w:p>
    <w:p w:rsidR="000D2651" w:rsidRPr="0068778A" w:rsidRDefault="000D2651" w:rsidP="00E41F9E">
      <w:pPr>
        <w:pStyle w:val="a3"/>
        <w:numPr>
          <w:ilvl w:val="0"/>
          <w:numId w:val="58"/>
        </w:numPr>
        <w:spacing w:line="360" w:lineRule="auto"/>
        <w:jc w:val="both"/>
        <w:rPr>
          <w:rFonts w:ascii="David" w:hAnsi="David" w:cs="David"/>
          <w:sz w:val="24"/>
          <w:szCs w:val="24"/>
          <w:rtl/>
        </w:rPr>
      </w:pPr>
      <w:r>
        <w:rPr>
          <w:rFonts w:ascii="David" w:hAnsi="David" w:cs="David" w:hint="cs"/>
          <w:sz w:val="24"/>
          <w:szCs w:val="24"/>
          <w:u w:val="single"/>
          <w:rtl/>
        </w:rPr>
        <w:t>הבעיה</w:t>
      </w:r>
      <w:r>
        <w:rPr>
          <w:rFonts w:ascii="David" w:hAnsi="David" w:cs="David" w:hint="cs"/>
          <w:sz w:val="24"/>
          <w:szCs w:val="24"/>
          <w:rtl/>
        </w:rPr>
        <w:t xml:space="preserve">: הקבלן אינו בעל הקרקע ובעל הקרקע יסרב לכך כי הקבלן לא יחשוש להפר חוזה. כמו"כ הערות אזהרה קודמות הופכות את ההערות ע"ש הרוכשים ללא ראשוניות, או שהגורמים שעל שמם הערות האזהרה לא מאפשרים רישום לטובת הרוכשים, כדי שלא יעמדו בדרכם במימוש. </w:t>
      </w:r>
    </w:p>
    <w:p w:rsidR="0068778A" w:rsidRDefault="000D2651" w:rsidP="008D38DF">
      <w:pPr>
        <w:spacing w:line="360" w:lineRule="auto"/>
        <w:jc w:val="both"/>
        <w:rPr>
          <w:rFonts w:ascii="David" w:hAnsi="David" w:cs="David"/>
          <w:sz w:val="24"/>
          <w:szCs w:val="24"/>
          <w:rtl/>
        </w:rPr>
      </w:pPr>
      <w:r>
        <w:rPr>
          <w:rFonts w:ascii="David" w:hAnsi="David" w:cs="David" w:hint="cs"/>
          <w:sz w:val="24"/>
          <w:szCs w:val="24"/>
          <w:rtl/>
        </w:rPr>
        <w:t xml:space="preserve">פרשת </w:t>
      </w:r>
      <w:r>
        <w:rPr>
          <w:rFonts w:ascii="David" w:hAnsi="David" w:cs="David" w:hint="cs"/>
          <w:b/>
          <w:bCs/>
          <w:sz w:val="24"/>
          <w:szCs w:val="24"/>
          <w:rtl/>
        </w:rPr>
        <w:t>חפציבה</w:t>
      </w:r>
      <w:r>
        <w:rPr>
          <w:rFonts w:ascii="David" w:hAnsi="David" w:cs="David" w:hint="cs"/>
          <w:sz w:val="24"/>
          <w:szCs w:val="24"/>
          <w:rtl/>
        </w:rPr>
        <w:t xml:space="preserve">: </w:t>
      </w:r>
    </w:p>
    <w:p w:rsidR="000D2651" w:rsidRDefault="000D2651" w:rsidP="008D38DF">
      <w:pPr>
        <w:spacing w:line="360" w:lineRule="auto"/>
        <w:jc w:val="both"/>
        <w:rPr>
          <w:rFonts w:ascii="David" w:hAnsi="David" w:cs="David"/>
          <w:sz w:val="24"/>
          <w:szCs w:val="24"/>
          <w:rtl/>
        </w:rPr>
      </w:pPr>
      <w:r>
        <w:rPr>
          <w:rFonts w:ascii="David" w:hAnsi="David" w:cs="David" w:hint="cs"/>
          <w:sz w:val="24"/>
          <w:szCs w:val="24"/>
          <w:rtl/>
        </w:rPr>
        <w:t xml:space="preserve">החובה להקים בטוחות הייתה קיימת לפני </w:t>
      </w:r>
      <w:r w:rsidRPr="000D2651">
        <w:rPr>
          <w:rFonts w:ascii="David" w:hAnsi="David" w:cs="David" w:hint="cs"/>
          <w:b/>
          <w:bCs/>
          <w:sz w:val="24"/>
          <w:szCs w:val="24"/>
          <w:rtl/>
        </w:rPr>
        <w:t>חפציבה</w:t>
      </w:r>
      <w:r>
        <w:rPr>
          <w:rFonts w:ascii="David" w:hAnsi="David" w:cs="David" w:hint="cs"/>
          <w:sz w:val="24"/>
          <w:szCs w:val="24"/>
          <w:rtl/>
        </w:rPr>
        <w:t xml:space="preserve">, אך הצליחו להערים על הרוכשים בכ"ז. </w:t>
      </w:r>
      <w:r>
        <w:rPr>
          <w:rFonts w:ascii="David" w:hAnsi="David" w:cs="David" w:hint="cs"/>
          <w:b/>
          <w:bCs/>
          <w:sz w:val="24"/>
          <w:szCs w:val="24"/>
          <w:rtl/>
        </w:rPr>
        <w:t>צבן</w:t>
      </w:r>
      <w:r>
        <w:rPr>
          <w:rFonts w:ascii="David" w:hAnsi="David" w:cs="David" w:hint="cs"/>
          <w:sz w:val="24"/>
          <w:szCs w:val="24"/>
          <w:rtl/>
        </w:rPr>
        <w:t xml:space="preserve"> פירש את חוק הבטחת השקעות כחוק צרכני שנועד להגן על קונים פרטיים ולא עסקיים, לגבי האחרונים אין בהכרח פערי כוחות. למרות שהבחנה זו אינה מפורשת בחוק, היא ברורה לפי מטרותיו. </w:t>
      </w:r>
    </w:p>
    <w:p w:rsidR="000D2651" w:rsidRDefault="000D2651" w:rsidP="008D38DF">
      <w:pPr>
        <w:spacing w:line="360" w:lineRule="auto"/>
        <w:jc w:val="both"/>
        <w:rPr>
          <w:rFonts w:ascii="David" w:hAnsi="David" w:cs="David"/>
          <w:sz w:val="24"/>
          <w:szCs w:val="24"/>
          <w:rtl/>
        </w:rPr>
      </w:pPr>
      <w:r>
        <w:rPr>
          <w:rFonts w:ascii="David" w:hAnsi="David" w:cs="David" w:hint="cs"/>
          <w:sz w:val="24"/>
          <w:szCs w:val="24"/>
          <w:rtl/>
        </w:rPr>
        <w:t xml:space="preserve">המחוקק תיקן את החוק כך שאין צורך בחשבון מיוחד לשם הערבות, </w:t>
      </w:r>
      <w:r w:rsidR="00086740">
        <w:rPr>
          <w:rFonts w:ascii="David" w:hAnsi="David" w:cs="David" w:hint="cs"/>
          <w:sz w:val="24"/>
          <w:szCs w:val="24"/>
          <w:rtl/>
        </w:rPr>
        <w:t xml:space="preserve">ותמיד הפקדה תחייב ערבות. נוסף </w:t>
      </w:r>
      <w:r w:rsidR="00086740">
        <w:rPr>
          <w:rFonts w:ascii="David" w:hAnsi="David" w:cs="David" w:hint="cs"/>
          <w:b/>
          <w:bCs/>
          <w:sz w:val="24"/>
          <w:szCs w:val="24"/>
          <w:rtl/>
        </w:rPr>
        <w:t>ס' 2א1</w:t>
      </w:r>
      <w:r w:rsidR="00086740">
        <w:rPr>
          <w:rFonts w:ascii="David" w:hAnsi="David" w:cs="David" w:hint="cs"/>
          <w:sz w:val="24"/>
          <w:szCs w:val="24"/>
          <w:rtl/>
        </w:rPr>
        <w:t xml:space="preserve"> שקובע שהמוכר חייב לידע את הקונה בכתה על זכויותיו מכוח החוק וכן ליידע אם הוא בוחר בטוחה שאינה פיננסית. כמו"כ נוסף </w:t>
      </w:r>
      <w:r w:rsidR="00086740">
        <w:rPr>
          <w:rFonts w:ascii="David" w:hAnsi="David" w:cs="David" w:hint="cs"/>
          <w:b/>
          <w:bCs/>
          <w:sz w:val="24"/>
          <w:szCs w:val="24"/>
          <w:rtl/>
        </w:rPr>
        <w:t>ס' 3ג</w:t>
      </w:r>
      <w:r w:rsidR="00086740">
        <w:rPr>
          <w:rFonts w:ascii="David" w:hAnsi="David" w:cs="David" w:hint="cs"/>
          <w:sz w:val="24"/>
          <w:szCs w:val="24"/>
          <w:rtl/>
        </w:rPr>
        <w:t xml:space="preserve"> שקובע שבנק/ תאגיד שנותן הלוואה למטרת רכישת דירה חייב ליידע את הרוכש על זכויותיו לבטוחות וחייב לוודא שניתנה לקונה בטוחה לפני שמעביר אליו את הכסף. </w:t>
      </w:r>
    </w:p>
    <w:p w:rsidR="00086740" w:rsidRPr="00086740" w:rsidRDefault="00086740" w:rsidP="00086740">
      <w:pPr>
        <w:spacing w:line="360" w:lineRule="auto"/>
        <w:jc w:val="center"/>
        <w:rPr>
          <w:rFonts w:ascii="David" w:hAnsi="David" w:cs="David"/>
          <w:sz w:val="24"/>
          <w:szCs w:val="24"/>
          <w:u w:val="double"/>
          <w:rtl/>
        </w:rPr>
      </w:pPr>
      <w:r w:rsidRPr="00086740">
        <w:rPr>
          <w:rFonts w:ascii="David" w:hAnsi="David" w:cs="David" w:hint="cs"/>
          <w:sz w:val="24"/>
          <w:szCs w:val="24"/>
          <w:u w:val="double"/>
          <w:rtl/>
        </w:rPr>
        <w:t>הגנת הבעלות והחזקה</w:t>
      </w:r>
    </w:p>
    <w:p w:rsidR="008D38DF" w:rsidRDefault="0052301A" w:rsidP="008D38DF">
      <w:pPr>
        <w:spacing w:line="360" w:lineRule="auto"/>
        <w:jc w:val="both"/>
        <w:rPr>
          <w:rFonts w:ascii="David" w:hAnsi="David" w:cs="David"/>
          <w:sz w:val="24"/>
          <w:szCs w:val="24"/>
          <w:rtl/>
        </w:rPr>
      </w:pPr>
      <w:r>
        <w:rPr>
          <w:rFonts w:ascii="David" w:hAnsi="David" w:cs="David" w:hint="cs"/>
          <w:sz w:val="24"/>
          <w:szCs w:val="24"/>
          <w:rtl/>
        </w:rPr>
        <w:t xml:space="preserve">הצדקות למתן אפשרות לחזקה לפי </w:t>
      </w:r>
      <w:r>
        <w:rPr>
          <w:rFonts w:ascii="David" w:hAnsi="David" w:cs="David" w:hint="cs"/>
          <w:b/>
          <w:bCs/>
          <w:sz w:val="24"/>
          <w:szCs w:val="24"/>
          <w:rtl/>
        </w:rPr>
        <w:t>ויסמן</w:t>
      </w:r>
      <w:r>
        <w:rPr>
          <w:rFonts w:ascii="David" w:hAnsi="David" w:cs="David" w:hint="cs"/>
          <w:sz w:val="24"/>
          <w:szCs w:val="24"/>
          <w:rtl/>
        </w:rPr>
        <w:t xml:space="preserve">: </w:t>
      </w:r>
    </w:p>
    <w:p w:rsidR="0052301A" w:rsidRDefault="0052301A" w:rsidP="00E41F9E">
      <w:pPr>
        <w:pStyle w:val="a3"/>
        <w:numPr>
          <w:ilvl w:val="0"/>
          <w:numId w:val="57"/>
        </w:numPr>
        <w:spacing w:line="360" w:lineRule="auto"/>
        <w:jc w:val="both"/>
        <w:rPr>
          <w:rFonts w:ascii="David" w:hAnsi="David" w:cs="David"/>
          <w:sz w:val="24"/>
          <w:szCs w:val="24"/>
        </w:rPr>
      </w:pPr>
      <w:r w:rsidRPr="0052301A">
        <w:rPr>
          <w:rFonts w:ascii="David" w:hAnsi="David" w:cs="David" w:hint="cs"/>
          <w:sz w:val="24"/>
          <w:szCs w:val="24"/>
          <w:u w:val="single"/>
          <w:rtl/>
        </w:rPr>
        <w:t>שמירה על הסדר הציבורי</w:t>
      </w:r>
      <w:r>
        <w:rPr>
          <w:rFonts w:ascii="David" w:hAnsi="David" w:cs="David" w:hint="cs"/>
          <w:sz w:val="24"/>
          <w:szCs w:val="24"/>
          <w:rtl/>
        </w:rPr>
        <w:t xml:space="preserve">: </w:t>
      </w:r>
      <w:r w:rsidR="00936C6E">
        <w:rPr>
          <w:rFonts w:ascii="David" w:hAnsi="David" w:cs="David" w:hint="cs"/>
          <w:sz w:val="24"/>
          <w:szCs w:val="24"/>
          <w:rtl/>
        </w:rPr>
        <w:t xml:space="preserve">חזקה נותנת מענה </w:t>
      </w:r>
      <w:proofErr w:type="spellStart"/>
      <w:r w:rsidR="00936C6E">
        <w:rPr>
          <w:rFonts w:ascii="David" w:hAnsi="David" w:cs="David" w:hint="cs"/>
          <w:sz w:val="24"/>
          <w:szCs w:val="24"/>
          <w:rtl/>
        </w:rPr>
        <w:t>כשלא</w:t>
      </w:r>
      <w:proofErr w:type="spellEnd"/>
      <w:r w:rsidR="00936C6E">
        <w:rPr>
          <w:rFonts w:ascii="David" w:hAnsi="David" w:cs="David" w:hint="cs"/>
          <w:sz w:val="24"/>
          <w:szCs w:val="24"/>
          <w:rtl/>
        </w:rPr>
        <w:t xml:space="preserve"> ברור מה בדיוק הזכויות, גם באופן זמני עד שזה יתברר. אם נשאל כל הזמן שאלות זה יפריע לסדר הציבורי ואם ניתן חזקה זה ייתן שקט יחסי. </w:t>
      </w:r>
    </w:p>
    <w:p w:rsidR="00936C6E" w:rsidRDefault="00936C6E" w:rsidP="00E41F9E">
      <w:pPr>
        <w:pStyle w:val="a3"/>
        <w:numPr>
          <w:ilvl w:val="0"/>
          <w:numId w:val="58"/>
        </w:numPr>
        <w:spacing w:line="360" w:lineRule="auto"/>
        <w:jc w:val="both"/>
        <w:rPr>
          <w:rFonts w:ascii="David" w:hAnsi="David" w:cs="David"/>
          <w:sz w:val="24"/>
          <w:szCs w:val="24"/>
        </w:rPr>
      </w:pPr>
      <w:r>
        <w:rPr>
          <w:rFonts w:ascii="David" w:hAnsi="David" w:cs="David" w:hint="cs"/>
          <w:sz w:val="24"/>
          <w:szCs w:val="24"/>
          <w:rtl/>
        </w:rPr>
        <w:lastRenderedPageBreak/>
        <w:t xml:space="preserve">הביקורת: מדובר במשפט פרטי ולא מדיניות ממשלתית. מערכת דינים זו נותנת אפשרות של סעד עצמי ולא בטוח שזה יוביל לסדר ציבורי, אולי אפילו להפך. </w:t>
      </w:r>
    </w:p>
    <w:p w:rsidR="00936C6E" w:rsidRDefault="00936C6E" w:rsidP="00E41F9E">
      <w:pPr>
        <w:pStyle w:val="a3"/>
        <w:numPr>
          <w:ilvl w:val="0"/>
          <w:numId w:val="57"/>
        </w:numPr>
        <w:spacing w:line="360" w:lineRule="auto"/>
        <w:jc w:val="both"/>
        <w:rPr>
          <w:rFonts w:ascii="David" w:hAnsi="David" w:cs="David"/>
          <w:sz w:val="24"/>
          <w:szCs w:val="24"/>
        </w:rPr>
      </w:pPr>
      <w:r>
        <w:rPr>
          <w:rFonts w:ascii="David" w:hAnsi="David" w:cs="David" w:hint="cs"/>
          <w:sz w:val="24"/>
          <w:szCs w:val="24"/>
          <w:u w:val="single"/>
          <w:rtl/>
        </w:rPr>
        <w:t>יעילות בהגנה על נכסים</w:t>
      </w:r>
      <w:r>
        <w:rPr>
          <w:rFonts w:ascii="David" w:hAnsi="David" w:cs="David" w:hint="cs"/>
          <w:sz w:val="24"/>
          <w:szCs w:val="24"/>
          <w:rtl/>
        </w:rPr>
        <w:t xml:space="preserve">: </w:t>
      </w:r>
      <w:r w:rsidR="00894977">
        <w:rPr>
          <w:rFonts w:ascii="David" w:hAnsi="David" w:cs="David" w:hint="cs"/>
          <w:sz w:val="24"/>
          <w:szCs w:val="24"/>
          <w:rtl/>
        </w:rPr>
        <w:t xml:space="preserve">עדיף שמישהו ישב בנכס מאשר שהוא יעמוד ללא שימוש. עלה אחרי המחאה החברתית. בעצם מאזנים בין אלו שצריכים ואין להם לבין אלו שיש להם ולא משתמשים. </w:t>
      </w:r>
    </w:p>
    <w:p w:rsidR="00894977" w:rsidRDefault="00894977" w:rsidP="00E41F9E">
      <w:pPr>
        <w:pStyle w:val="a3"/>
        <w:numPr>
          <w:ilvl w:val="0"/>
          <w:numId w:val="58"/>
        </w:numPr>
        <w:spacing w:line="360" w:lineRule="auto"/>
        <w:jc w:val="both"/>
        <w:rPr>
          <w:rFonts w:ascii="David" w:hAnsi="David" w:cs="David"/>
          <w:sz w:val="24"/>
          <w:szCs w:val="24"/>
        </w:rPr>
      </w:pPr>
      <w:r>
        <w:rPr>
          <w:rFonts w:ascii="David" w:hAnsi="David" w:cs="David" w:hint="cs"/>
          <w:sz w:val="24"/>
          <w:szCs w:val="24"/>
          <w:rtl/>
        </w:rPr>
        <w:t xml:space="preserve">הביקורת: היום ניתן לעשות שימוש בנכס גם כשהוא ריק, מרחוק, לכן התועלתנות לא מיושמת. </w:t>
      </w:r>
    </w:p>
    <w:p w:rsidR="00894977" w:rsidRDefault="00894977" w:rsidP="00E41F9E">
      <w:pPr>
        <w:pStyle w:val="a3"/>
        <w:numPr>
          <w:ilvl w:val="0"/>
          <w:numId w:val="57"/>
        </w:numPr>
        <w:spacing w:line="360" w:lineRule="auto"/>
        <w:jc w:val="both"/>
        <w:rPr>
          <w:rFonts w:ascii="David" w:hAnsi="David" w:cs="David"/>
          <w:sz w:val="24"/>
          <w:szCs w:val="24"/>
        </w:rPr>
      </w:pPr>
      <w:r>
        <w:rPr>
          <w:rFonts w:ascii="David" w:hAnsi="David" w:cs="David" w:hint="cs"/>
          <w:sz w:val="24"/>
          <w:szCs w:val="24"/>
          <w:u w:val="single"/>
          <w:rtl/>
        </w:rPr>
        <w:t>הטלת הנטל על התובע</w:t>
      </w:r>
      <w:r>
        <w:rPr>
          <w:rFonts w:ascii="David" w:hAnsi="David" w:cs="David" w:hint="cs"/>
          <w:sz w:val="24"/>
          <w:szCs w:val="24"/>
          <w:rtl/>
        </w:rPr>
        <w:t xml:space="preserve">: אין בחזקה ערך קנייני אלא זה כלי עזר דיוני. היא לא קובעת דבר מהותי ולא דיוני. </w:t>
      </w:r>
    </w:p>
    <w:p w:rsidR="00894977" w:rsidRDefault="00894977" w:rsidP="00E41F9E">
      <w:pPr>
        <w:pStyle w:val="a3"/>
        <w:numPr>
          <w:ilvl w:val="0"/>
          <w:numId w:val="57"/>
        </w:numPr>
        <w:spacing w:line="360" w:lineRule="auto"/>
        <w:jc w:val="both"/>
        <w:rPr>
          <w:rFonts w:ascii="David" w:hAnsi="David" w:cs="David"/>
          <w:sz w:val="24"/>
          <w:szCs w:val="24"/>
        </w:rPr>
      </w:pPr>
      <w:r>
        <w:rPr>
          <w:rFonts w:ascii="David" w:hAnsi="David" w:cs="David" w:hint="cs"/>
          <w:sz w:val="24"/>
          <w:szCs w:val="24"/>
          <w:u w:val="single"/>
          <w:rtl/>
        </w:rPr>
        <w:t>עידוד השימוש בנכסים פנויים</w:t>
      </w:r>
      <w:r w:rsidRPr="00894977">
        <w:rPr>
          <w:rFonts w:ascii="David" w:hAnsi="David" w:cs="David" w:hint="cs"/>
          <w:sz w:val="24"/>
          <w:szCs w:val="24"/>
          <w:rtl/>
        </w:rPr>
        <w:t>:</w:t>
      </w:r>
      <w:r>
        <w:rPr>
          <w:rFonts w:ascii="David" w:hAnsi="David" w:cs="David" w:hint="cs"/>
          <w:sz w:val="24"/>
          <w:szCs w:val="24"/>
          <w:rtl/>
        </w:rPr>
        <w:t xml:space="preserve"> טיעון תועלתני לפיו אין סיבה להשאיר נכס פנוי. </w:t>
      </w:r>
    </w:p>
    <w:p w:rsidR="00894977" w:rsidRDefault="00894977" w:rsidP="00E41F9E">
      <w:pPr>
        <w:pStyle w:val="a3"/>
        <w:numPr>
          <w:ilvl w:val="0"/>
          <w:numId w:val="58"/>
        </w:numPr>
        <w:spacing w:line="360" w:lineRule="auto"/>
        <w:jc w:val="both"/>
        <w:rPr>
          <w:rFonts w:ascii="David" w:hAnsi="David" w:cs="David"/>
          <w:sz w:val="24"/>
          <w:szCs w:val="24"/>
        </w:rPr>
      </w:pPr>
      <w:r>
        <w:rPr>
          <w:rFonts w:ascii="David" w:hAnsi="David" w:cs="David" w:hint="cs"/>
          <w:sz w:val="24"/>
          <w:szCs w:val="24"/>
          <w:rtl/>
        </w:rPr>
        <w:t>הביקורת: מדובר במדיניות שמיושמת ע"י הפרט. אם באמת רוצים לקדם את זה, זה צריך להיעשות ע"י גורמים ממשלתיים ולא ע"י האדם הפרטי.</w:t>
      </w:r>
    </w:p>
    <w:p w:rsidR="00D74775" w:rsidRDefault="00D74775" w:rsidP="00D74775">
      <w:pPr>
        <w:spacing w:line="360" w:lineRule="auto"/>
        <w:jc w:val="both"/>
        <w:rPr>
          <w:rFonts w:ascii="David" w:hAnsi="David" w:cs="David"/>
          <w:sz w:val="24"/>
          <w:szCs w:val="24"/>
          <w:rtl/>
        </w:rPr>
      </w:pPr>
      <w:r>
        <w:rPr>
          <w:rFonts w:ascii="David" w:hAnsi="David" w:cs="David" w:hint="cs"/>
          <w:sz w:val="24"/>
          <w:szCs w:val="24"/>
          <w:rtl/>
        </w:rPr>
        <w:t xml:space="preserve">הצדקות למתן אפשרות לסעד עצמי: </w:t>
      </w:r>
    </w:p>
    <w:p w:rsidR="00D74775" w:rsidRDefault="00CA0B0B" w:rsidP="00D74775">
      <w:pPr>
        <w:spacing w:line="360" w:lineRule="auto"/>
        <w:jc w:val="both"/>
        <w:rPr>
          <w:rFonts w:ascii="David" w:hAnsi="David" w:cs="David"/>
          <w:sz w:val="24"/>
          <w:szCs w:val="24"/>
          <w:rtl/>
        </w:rPr>
      </w:pPr>
      <w:r>
        <w:rPr>
          <w:rFonts w:ascii="David" w:hAnsi="David" w:cs="David" w:hint="cs"/>
          <w:sz w:val="24"/>
          <w:szCs w:val="24"/>
          <w:rtl/>
        </w:rPr>
        <w:t xml:space="preserve">מדובר בערעור על כך שמי שמפעיל את הכוח הם רשויות השלטון. יש לכך 3 הצדקות עיקריות, אבל גם הן לא גורפות והסעד צריך להיות מוגבל: </w:t>
      </w:r>
    </w:p>
    <w:p w:rsidR="00CA0B0B" w:rsidRDefault="00CA0B0B" w:rsidP="00E41F9E">
      <w:pPr>
        <w:pStyle w:val="a3"/>
        <w:numPr>
          <w:ilvl w:val="0"/>
          <w:numId w:val="63"/>
        </w:numPr>
        <w:spacing w:line="360" w:lineRule="auto"/>
        <w:jc w:val="both"/>
        <w:rPr>
          <w:rFonts w:ascii="David" w:hAnsi="David" w:cs="David"/>
          <w:sz w:val="24"/>
          <w:szCs w:val="24"/>
        </w:rPr>
      </w:pPr>
      <w:r>
        <w:rPr>
          <w:rFonts w:ascii="David" w:hAnsi="David" w:cs="David" w:hint="cs"/>
          <w:sz w:val="24"/>
          <w:szCs w:val="24"/>
          <w:u w:val="single"/>
          <w:rtl/>
        </w:rPr>
        <w:t>מענה לאופי האנושי</w:t>
      </w:r>
      <w:r>
        <w:rPr>
          <w:rFonts w:ascii="David" w:hAnsi="David" w:cs="David" w:hint="cs"/>
          <w:sz w:val="24"/>
          <w:szCs w:val="24"/>
          <w:rtl/>
        </w:rPr>
        <w:t xml:space="preserve">: מתן לגיטימציה משפטית לאופי האנושי כדי לא להפוך התנהגות זו לעבריינית, כי ידוע שמי שפוגעים בו יגיב בהפעלת כוח כדי למנוע את הפגיעה. </w:t>
      </w:r>
    </w:p>
    <w:p w:rsidR="00CA0B0B" w:rsidRDefault="00CA0B0B" w:rsidP="00E41F9E">
      <w:pPr>
        <w:pStyle w:val="a3"/>
        <w:numPr>
          <w:ilvl w:val="0"/>
          <w:numId w:val="63"/>
        </w:numPr>
        <w:spacing w:line="360" w:lineRule="auto"/>
        <w:jc w:val="both"/>
        <w:rPr>
          <w:rFonts w:ascii="David" w:hAnsi="David" w:cs="David"/>
          <w:sz w:val="24"/>
          <w:szCs w:val="24"/>
        </w:rPr>
      </w:pPr>
      <w:r>
        <w:rPr>
          <w:rFonts w:ascii="David" w:hAnsi="David" w:cs="David" w:hint="cs"/>
          <w:sz w:val="24"/>
          <w:szCs w:val="24"/>
          <w:u w:val="single"/>
          <w:rtl/>
        </w:rPr>
        <w:t>חלופה מעשית (בעיקר במיטלטלין)</w:t>
      </w:r>
      <w:r>
        <w:rPr>
          <w:rFonts w:ascii="David" w:hAnsi="David" w:cs="David" w:hint="cs"/>
          <w:sz w:val="24"/>
          <w:szCs w:val="24"/>
          <w:rtl/>
        </w:rPr>
        <w:t xml:space="preserve">: יש מקרים בהם אם אדם לא יוכל להפעיל כוח כסעד עצמי הוא יאבד את הזכות שלו (כמו גניבת פלאפון). גם במקרקעין יש מקרים בהם יהיו נזקים שלא ניתן יהיה להחזיר את המצב לקדמותו לאחר שקרו ולכן זה חשוב. </w:t>
      </w:r>
    </w:p>
    <w:p w:rsidR="00CA0B0B" w:rsidRPr="00CA0B0B" w:rsidRDefault="00CA0B0B" w:rsidP="00E41F9E">
      <w:pPr>
        <w:pStyle w:val="a3"/>
        <w:numPr>
          <w:ilvl w:val="0"/>
          <w:numId w:val="63"/>
        </w:numPr>
        <w:spacing w:line="360" w:lineRule="auto"/>
        <w:jc w:val="both"/>
        <w:rPr>
          <w:rFonts w:ascii="David" w:hAnsi="David" w:cs="David"/>
          <w:sz w:val="24"/>
          <w:szCs w:val="24"/>
        </w:rPr>
      </w:pPr>
      <w:r>
        <w:rPr>
          <w:rFonts w:ascii="David" w:hAnsi="David" w:cs="David" w:hint="cs"/>
          <w:sz w:val="24"/>
          <w:szCs w:val="24"/>
          <w:u w:val="single"/>
          <w:rtl/>
        </w:rPr>
        <w:t>כלל קניין לעומת כלל אחריות</w:t>
      </w:r>
      <w:r w:rsidRPr="00CA0B0B">
        <w:rPr>
          <w:rFonts w:ascii="David" w:hAnsi="David" w:cs="David" w:hint="cs"/>
          <w:sz w:val="24"/>
          <w:szCs w:val="24"/>
          <w:rtl/>
        </w:rPr>
        <w:t>:</w:t>
      </w:r>
      <w:r>
        <w:rPr>
          <w:rFonts w:ascii="David" w:hAnsi="David" w:cs="David" w:hint="cs"/>
          <w:sz w:val="24"/>
          <w:szCs w:val="24"/>
          <w:rtl/>
        </w:rPr>
        <w:t xml:space="preserve"> לפי כלל קניין אסור לפגוע כלל בנכס של הבעלים. לפי כלל אחריות ניתן לפגוע כל עוד מפצים (כמו הפקעות). אם רוצים להנחיל כלל קניין יש צורך בסעד עצמי כי המחזיק מונע מהפולש לגרום למצב שיצטרכו פיצוי. כלל קניין בגדול מונע סכסוכים ולכן הוא עדיף. </w:t>
      </w:r>
    </w:p>
    <w:p w:rsidR="00894977" w:rsidRDefault="00894977" w:rsidP="00894977">
      <w:pPr>
        <w:spacing w:line="360" w:lineRule="auto"/>
        <w:jc w:val="both"/>
        <w:rPr>
          <w:rFonts w:ascii="David" w:hAnsi="David" w:cs="David"/>
          <w:sz w:val="24"/>
          <w:szCs w:val="24"/>
          <w:rtl/>
        </w:rPr>
      </w:pPr>
      <w:r>
        <w:rPr>
          <w:rFonts w:ascii="David" w:hAnsi="David" w:cs="David" w:hint="cs"/>
          <w:sz w:val="24"/>
          <w:szCs w:val="24"/>
          <w:rtl/>
        </w:rPr>
        <w:t>הדין בישראל:</w:t>
      </w:r>
    </w:p>
    <w:p w:rsidR="00894977" w:rsidRDefault="00894977" w:rsidP="00894977">
      <w:pPr>
        <w:spacing w:line="360" w:lineRule="auto"/>
        <w:jc w:val="both"/>
        <w:rPr>
          <w:rFonts w:ascii="David" w:hAnsi="David" w:cs="David"/>
          <w:sz w:val="24"/>
          <w:szCs w:val="24"/>
          <w:rtl/>
        </w:rPr>
      </w:pPr>
      <w:r>
        <w:rPr>
          <w:rFonts w:ascii="David" w:hAnsi="David" w:cs="David" w:hint="cs"/>
          <w:sz w:val="24"/>
          <w:szCs w:val="24"/>
          <w:rtl/>
        </w:rPr>
        <w:t xml:space="preserve">מוגדרים 4 סוגי שחקנים: </w:t>
      </w:r>
    </w:p>
    <w:p w:rsidR="00894977" w:rsidRPr="00894977" w:rsidRDefault="00894977" w:rsidP="00E41F9E">
      <w:pPr>
        <w:pStyle w:val="a3"/>
        <w:numPr>
          <w:ilvl w:val="0"/>
          <w:numId w:val="60"/>
        </w:numPr>
        <w:spacing w:line="360" w:lineRule="auto"/>
        <w:jc w:val="both"/>
        <w:rPr>
          <w:rFonts w:ascii="David" w:hAnsi="David" w:cs="David"/>
          <w:sz w:val="24"/>
          <w:szCs w:val="24"/>
        </w:rPr>
      </w:pPr>
      <w:r w:rsidRPr="00894977">
        <w:rPr>
          <w:rFonts w:ascii="David" w:hAnsi="David" w:cs="David" w:hint="cs"/>
          <w:sz w:val="24"/>
          <w:szCs w:val="24"/>
          <w:u w:val="single"/>
          <w:rtl/>
        </w:rPr>
        <w:t>בעלים-</w:t>
      </w:r>
      <w:r>
        <w:rPr>
          <w:rFonts w:ascii="David" w:hAnsi="David" w:cs="David" w:hint="cs"/>
          <w:sz w:val="24"/>
          <w:szCs w:val="24"/>
          <w:rtl/>
        </w:rPr>
        <w:t xml:space="preserve"> בעל זכות בעלות, יושב/ לא יושב בקרקע. </w:t>
      </w:r>
      <w:r>
        <w:rPr>
          <w:rFonts w:ascii="David" w:hAnsi="David" w:cs="David" w:hint="cs"/>
          <w:b/>
          <w:bCs/>
          <w:sz w:val="24"/>
          <w:szCs w:val="24"/>
          <w:rtl/>
        </w:rPr>
        <w:t xml:space="preserve">ס' 16 </w:t>
      </w:r>
      <w:r>
        <w:rPr>
          <w:rFonts w:ascii="David" w:hAnsi="David" w:cs="David" w:hint="cs"/>
          <w:sz w:val="24"/>
          <w:szCs w:val="24"/>
          <w:rtl/>
        </w:rPr>
        <w:t xml:space="preserve">קובע שהוא רשאי לדרוש את מסירת המקרקעין ממשיג גבול (תביעת פינוי, הסעד יינתן ע"י בימ"ש). </w:t>
      </w:r>
    </w:p>
    <w:p w:rsidR="00894977" w:rsidRDefault="00894977" w:rsidP="00E41F9E">
      <w:pPr>
        <w:pStyle w:val="a3"/>
        <w:numPr>
          <w:ilvl w:val="0"/>
          <w:numId w:val="60"/>
        </w:numPr>
        <w:spacing w:line="360" w:lineRule="auto"/>
        <w:jc w:val="both"/>
        <w:rPr>
          <w:rFonts w:ascii="David" w:hAnsi="David" w:cs="David"/>
          <w:sz w:val="24"/>
          <w:szCs w:val="24"/>
        </w:rPr>
      </w:pPr>
      <w:r w:rsidRPr="00894977">
        <w:rPr>
          <w:rFonts w:ascii="David" w:hAnsi="David" w:cs="David" w:hint="cs"/>
          <w:sz w:val="24"/>
          <w:szCs w:val="24"/>
          <w:u w:val="single"/>
          <w:rtl/>
        </w:rPr>
        <w:t>מחזיק כדין-</w:t>
      </w:r>
      <w:r>
        <w:rPr>
          <w:rFonts w:ascii="David" w:hAnsi="David" w:cs="David" w:hint="cs"/>
          <w:sz w:val="24"/>
          <w:szCs w:val="24"/>
          <w:rtl/>
        </w:rPr>
        <w:t xml:space="preserve"> מחזיק בפועל שהוא בר רשות מהבעלים להחזיק/ הבעלים עצמו. </w:t>
      </w:r>
      <w:r>
        <w:rPr>
          <w:rFonts w:ascii="David" w:hAnsi="David" w:cs="David" w:hint="cs"/>
          <w:b/>
          <w:bCs/>
          <w:sz w:val="24"/>
          <w:szCs w:val="24"/>
          <w:rtl/>
        </w:rPr>
        <w:t>ס' 15</w:t>
      </w:r>
      <w:r>
        <w:rPr>
          <w:rFonts w:ascii="David" w:hAnsi="David" w:cs="David" w:hint="cs"/>
          <w:sz w:val="24"/>
          <w:szCs w:val="24"/>
          <w:rtl/>
        </w:rPr>
        <w:t xml:space="preserve"> קובע שמחזיק יכול להיות מי שהשליטה בידיו/ מי מטעמו. </w:t>
      </w:r>
      <w:r w:rsidR="00D74775">
        <w:rPr>
          <w:rFonts w:ascii="David" w:hAnsi="David" w:cs="David" w:hint="cs"/>
          <w:b/>
          <w:bCs/>
          <w:sz w:val="24"/>
          <w:szCs w:val="24"/>
          <w:rtl/>
        </w:rPr>
        <w:t>ס' 17</w:t>
      </w:r>
      <w:r w:rsidR="00D74775">
        <w:rPr>
          <w:rFonts w:ascii="David" w:hAnsi="David" w:cs="David" w:hint="cs"/>
          <w:sz w:val="24"/>
          <w:szCs w:val="24"/>
          <w:rtl/>
        </w:rPr>
        <w:t xml:space="preserve"> קובע שהוא יכול לדרוש ממי שאינו זכאי להחזיק להימנע מהפרעה ולסלק מה שמפריע (צו מניעה מבימ"ש). </w:t>
      </w:r>
    </w:p>
    <w:p w:rsidR="00894977" w:rsidRDefault="00894977" w:rsidP="00E41F9E">
      <w:pPr>
        <w:pStyle w:val="a3"/>
        <w:numPr>
          <w:ilvl w:val="0"/>
          <w:numId w:val="60"/>
        </w:numPr>
        <w:spacing w:line="360" w:lineRule="auto"/>
        <w:jc w:val="both"/>
        <w:rPr>
          <w:rFonts w:ascii="David" w:hAnsi="David" w:cs="David"/>
          <w:sz w:val="24"/>
          <w:szCs w:val="24"/>
        </w:rPr>
      </w:pPr>
      <w:r w:rsidRPr="00894977">
        <w:rPr>
          <w:rFonts w:ascii="David" w:hAnsi="David" w:cs="David" w:hint="cs"/>
          <w:sz w:val="24"/>
          <w:szCs w:val="24"/>
          <w:u w:val="single"/>
          <w:rtl/>
        </w:rPr>
        <w:t>בעל זכות להחזיק</w:t>
      </w:r>
      <w:r>
        <w:rPr>
          <w:rFonts w:ascii="David" w:hAnsi="David" w:cs="David" w:hint="cs"/>
          <w:sz w:val="24"/>
          <w:szCs w:val="24"/>
          <w:rtl/>
        </w:rPr>
        <w:t xml:space="preserve">- בר הרשאה מהבעלים/ הבעלים עצמו שלא מחזיק בפועל. </w:t>
      </w:r>
      <w:r>
        <w:rPr>
          <w:rFonts w:ascii="David" w:hAnsi="David" w:cs="David" w:hint="cs"/>
          <w:b/>
          <w:bCs/>
          <w:sz w:val="24"/>
          <w:szCs w:val="24"/>
          <w:rtl/>
        </w:rPr>
        <w:t xml:space="preserve">ס' 16 </w:t>
      </w:r>
      <w:r>
        <w:rPr>
          <w:rFonts w:ascii="David" w:hAnsi="David" w:cs="David" w:hint="cs"/>
          <w:sz w:val="24"/>
          <w:szCs w:val="24"/>
          <w:rtl/>
        </w:rPr>
        <w:t xml:space="preserve">קובע שהוא רשאי לדרוש את מסירת המקרקעין ממשיג גבול (תביעת פינוי, הסעד יינתן ע"י בימ"ש). </w:t>
      </w:r>
    </w:p>
    <w:p w:rsidR="00894977" w:rsidRDefault="00894977" w:rsidP="00E41F9E">
      <w:pPr>
        <w:pStyle w:val="a3"/>
        <w:numPr>
          <w:ilvl w:val="0"/>
          <w:numId w:val="60"/>
        </w:numPr>
        <w:spacing w:line="360" w:lineRule="auto"/>
        <w:jc w:val="both"/>
        <w:rPr>
          <w:rFonts w:ascii="David" w:hAnsi="David" w:cs="David"/>
          <w:sz w:val="24"/>
          <w:szCs w:val="24"/>
        </w:rPr>
      </w:pPr>
      <w:r w:rsidRPr="00894977">
        <w:rPr>
          <w:rFonts w:ascii="David" w:hAnsi="David" w:cs="David" w:hint="cs"/>
          <w:sz w:val="24"/>
          <w:szCs w:val="24"/>
          <w:u w:val="single"/>
          <w:rtl/>
        </w:rPr>
        <w:t>משיג גבול</w:t>
      </w:r>
      <w:r>
        <w:rPr>
          <w:rFonts w:ascii="David" w:hAnsi="David" w:cs="David" w:hint="cs"/>
          <w:sz w:val="24"/>
          <w:szCs w:val="24"/>
          <w:rtl/>
        </w:rPr>
        <w:t xml:space="preserve">- מחזיק בפועל ללא זכות. </w:t>
      </w:r>
      <w:r w:rsidR="00D74775">
        <w:rPr>
          <w:rFonts w:ascii="David" w:hAnsi="David" w:cs="David" w:hint="cs"/>
          <w:b/>
          <w:bCs/>
          <w:sz w:val="24"/>
          <w:szCs w:val="24"/>
          <w:rtl/>
        </w:rPr>
        <w:t>ס' 17</w:t>
      </w:r>
      <w:r w:rsidR="00D74775">
        <w:rPr>
          <w:rFonts w:ascii="David" w:hAnsi="David" w:cs="David" w:hint="cs"/>
          <w:sz w:val="24"/>
          <w:szCs w:val="24"/>
          <w:rtl/>
        </w:rPr>
        <w:t xml:space="preserve"> קובע שהוא יכול לדרוש ממי שאינו זכאי להחזיק להימנע מהפרעה ולסלק מה שמפריע (צו מניעה מבימ"ש).</w:t>
      </w:r>
    </w:p>
    <w:p w:rsidR="00D74775" w:rsidRDefault="00D74775" w:rsidP="00D74775">
      <w:pPr>
        <w:spacing w:line="360" w:lineRule="auto"/>
        <w:jc w:val="both"/>
        <w:rPr>
          <w:rFonts w:ascii="David" w:hAnsi="David" w:cs="David"/>
          <w:sz w:val="24"/>
          <w:szCs w:val="24"/>
          <w:rtl/>
        </w:rPr>
      </w:pPr>
      <w:r>
        <w:rPr>
          <w:rFonts w:ascii="David" w:hAnsi="David" w:cs="David" w:hint="cs"/>
          <w:sz w:val="24"/>
          <w:szCs w:val="24"/>
          <w:rtl/>
        </w:rPr>
        <w:t xml:space="preserve">הסעד העצמי בישראל מעוגן בס' </w:t>
      </w:r>
      <w:r>
        <w:rPr>
          <w:rFonts w:ascii="David" w:hAnsi="David" w:cs="David" w:hint="cs"/>
          <w:b/>
          <w:bCs/>
          <w:sz w:val="24"/>
          <w:szCs w:val="24"/>
          <w:rtl/>
        </w:rPr>
        <w:t>18(ב)</w:t>
      </w:r>
      <w:r>
        <w:rPr>
          <w:rFonts w:ascii="David" w:hAnsi="David" w:cs="David" w:hint="cs"/>
          <w:sz w:val="24"/>
          <w:szCs w:val="24"/>
          <w:rtl/>
        </w:rPr>
        <w:t xml:space="preserve"> שקובע שהמחזיק כדין יכול להוציא משיג גבול בהתקיים התנאים:  </w:t>
      </w:r>
    </w:p>
    <w:p w:rsidR="00D74775" w:rsidRDefault="00D74775" w:rsidP="00E41F9E">
      <w:pPr>
        <w:pStyle w:val="a3"/>
        <w:numPr>
          <w:ilvl w:val="0"/>
          <w:numId w:val="61"/>
        </w:numPr>
        <w:spacing w:line="360" w:lineRule="auto"/>
        <w:jc w:val="both"/>
        <w:rPr>
          <w:rFonts w:ascii="David" w:hAnsi="David" w:cs="David"/>
          <w:sz w:val="24"/>
          <w:szCs w:val="24"/>
        </w:rPr>
      </w:pPr>
      <w:r>
        <w:rPr>
          <w:rFonts w:ascii="David" w:hAnsi="David" w:cs="David" w:hint="cs"/>
          <w:sz w:val="24"/>
          <w:szCs w:val="24"/>
          <w:rtl/>
        </w:rPr>
        <w:t xml:space="preserve">המחזיק עצמו, לא תאגיד ולא אנשים מטעם המחזיק. </w:t>
      </w:r>
    </w:p>
    <w:p w:rsidR="00D74775" w:rsidRDefault="00D74775" w:rsidP="00E41F9E">
      <w:pPr>
        <w:pStyle w:val="a3"/>
        <w:numPr>
          <w:ilvl w:val="0"/>
          <w:numId w:val="61"/>
        </w:numPr>
        <w:spacing w:line="360" w:lineRule="auto"/>
        <w:jc w:val="both"/>
        <w:rPr>
          <w:rFonts w:ascii="David" w:hAnsi="David" w:cs="David"/>
          <w:sz w:val="24"/>
          <w:szCs w:val="24"/>
        </w:rPr>
      </w:pPr>
      <w:r>
        <w:rPr>
          <w:rFonts w:ascii="David" w:hAnsi="David" w:cs="David" w:hint="cs"/>
          <w:sz w:val="24"/>
          <w:szCs w:val="24"/>
          <w:rtl/>
        </w:rPr>
        <w:t xml:space="preserve">30 יום (בעקבות דרישה של הסקטור החקלאי). </w:t>
      </w:r>
    </w:p>
    <w:p w:rsidR="00D74775" w:rsidRDefault="00D74775" w:rsidP="00E41F9E">
      <w:pPr>
        <w:pStyle w:val="a3"/>
        <w:numPr>
          <w:ilvl w:val="0"/>
          <w:numId w:val="61"/>
        </w:numPr>
        <w:spacing w:line="360" w:lineRule="auto"/>
        <w:jc w:val="both"/>
        <w:rPr>
          <w:rFonts w:ascii="David" w:hAnsi="David" w:cs="David"/>
          <w:sz w:val="24"/>
          <w:szCs w:val="24"/>
        </w:rPr>
      </w:pPr>
      <w:r>
        <w:rPr>
          <w:rFonts w:ascii="David" w:hAnsi="David" w:cs="David" w:hint="cs"/>
          <w:sz w:val="24"/>
          <w:szCs w:val="24"/>
          <w:rtl/>
        </w:rPr>
        <w:t xml:space="preserve">הפעלת כוח במידה סבירה (בד"כ משטרה או הוצאה בעדינות). </w:t>
      </w:r>
    </w:p>
    <w:p w:rsidR="00D74775" w:rsidRDefault="00D74775" w:rsidP="00D74775">
      <w:pPr>
        <w:spacing w:line="360" w:lineRule="auto"/>
        <w:jc w:val="both"/>
        <w:rPr>
          <w:rFonts w:ascii="David" w:hAnsi="David" w:cs="David"/>
          <w:sz w:val="24"/>
          <w:szCs w:val="24"/>
          <w:rtl/>
        </w:rPr>
      </w:pPr>
      <w:r>
        <w:rPr>
          <w:rFonts w:ascii="David" w:hAnsi="David" w:cs="David" w:hint="cs"/>
          <w:b/>
          <w:bCs/>
          <w:sz w:val="24"/>
          <w:szCs w:val="24"/>
          <w:rtl/>
        </w:rPr>
        <w:lastRenderedPageBreak/>
        <w:t>ס' 18(א)</w:t>
      </w:r>
      <w:r>
        <w:rPr>
          <w:rFonts w:ascii="David" w:hAnsi="David" w:cs="David" w:hint="cs"/>
          <w:sz w:val="24"/>
          <w:szCs w:val="24"/>
          <w:rtl/>
        </w:rPr>
        <w:t xml:space="preserve"> קובע שמחזיק כדין יכול להשתמש במידה סבירה של כוח כדי למנוע השגת גבול/ שלילת שליטה שאינה כדין מראש. </w:t>
      </w:r>
      <w:r>
        <w:rPr>
          <w:rFonts w:ascii="David" w:hAnsi="David" w:cs="David" w:hint="cs"/>
          <w:b/>
          <w:bCs/>
          <w:sz w:val="24"/>
          <w:szCs w:val="24"/>
          <w:rtl/>
        </w:rPr>
        <w:t>ס' 19</w:t>
      </w:r>
      <w:r>
        <w:rPr>
          <w:rFonts w:ascii="David" w:hAnsi="David" w:cs="David" w:hint="cs"/>
          <w:sz w:val="24"/>
          <w:szCs w:val="24"/>
          <w:rtl/>
        </w:rPr>
        <w:t xml:space="preserve"> קובע שמי שמוציא מקרקעין מידי מחזיק שלא בהתקיים תנאי </w:t>
      </w:r>
      <w:r>
        <w:rPr>
          <w:rFonts w:ascii="David" w:hAnsi="David" w:cs="David" w:hint="cs"/>
          <w:b/>
          <w:bCs/>
          <w:sz w:val="24"/>
          <w:szCs w:val="24"/>
          <w:rtl/>
        </w:rPr>
        <w:t>ס' 18(ב)</w:t>
      </w:r>
      <w:r>
        <w:rPr>
          <w:rFonts w:ascii="David" w:hAnsi="David" w:cs="David" w:hint="cs"/>
          <w:sz w:val="24"/>
          <w:szCs w:val="24"/>
          <w:rtl/>
        </w:rPr>
        <w:t xml:space="preserve"> צריך להחזירם, אך בימ"ש יכול תוך כדי לדון בזכויות הצדדים ולקבוע חזקה אחרת עד להכרעה בזכויות. [תיאורטית ניתן גם להחזיר את משיג הגבול עד תום הדיון]. </w:t>
      </w:r>
    </w:p>
    <w:p w:rsidR="00D74775" w:rsidRDefault="00D74775" w:rsidP="00D74775">
      <w:pPr>
        <w:spacing w:line="360" w:lineRule="auto"/>
        <w:jc w:val="both"/>
        <w:rPr>
          <w:rFonts w:ascii="David" w:hAnsi="David" w:cs="David"/>
          <w:sz w:val="24"/>
          <w:szCs w:val="24"/>
          <w:rtl/>
        </w:rPr>
      </w:pPr>
      <w:r>
        <w:rPr>
          <w:rFonts w:ascii="David" w:hAnsi="David" w:cs="David" w:hint="cs"/>
          <w:sz w:val="24"/>
          <w:szCs w:val="24"/>
          <w:rtl/>
        </w:rPr>
        <w:t xml:space="preserve">החזקה כשהמדינה היא הבעלים: </w:t>
      </w:r>
    </w:p>
    <w:p w:rsidR="00D74775" w:rsidRDefault="00D74775" w:rsidP="00D74775">
      <w:pPr>
        <w:spacing w:line="360" w:lineRule="auto"/>
        <w:jc w:val="both"/>
        <w:rPr>
          <w:rFonts w:ascii="David" w:hAnsi="David" w:cs="David"/>
          <w:sz w:val="24"/>
          <w:szCs w:val="24"/>
          <w:rtl/>
        </w:rPr>
      </w:pPr>
      <w:r>
        <w:rPr>
          <w:rFonts w:ascii="David" w:hAnsi="David" w:cs="David" w:hint="cs"/>
          <w:b/>
          <w:bCs/>
          <w:sz w:val="24"/>
          <w:szCs w:val="24"/>
          <w:rtl/>
        </w:rPr>
        <w:t>ס' 4(א) לחוק מקרקעי ציבור</w:t>
      </w:r>
      <w:r>
        <w:rPr>
          <w:rFonts w:ascii="David" w:hAnsi="David" w:cs="David" w:hint="cs"/>
          <w:sz w:val="24"/>
          <w:szCs w:val="24"/>
          <w:rtl/>
        </w:rPr>
        <w:t xml:space="preserve"> קובע שהממונה יכול לתת צו פינוי. </w:t>
      </w:r>
    </w:p>
    <w:p w:rsidR="00D74775" w:rsidRPr="00D74775" w:rsidRDefault="00D74775" w:rsidP="00E41F9E">
      <w:pPr>
        <w:pStyle w:val="a3"/>
        <w:numPr>
          <w:ilvl w:val="0"/>
          <w:numId w:val="62"/>
        </w:numPr>
        <w:spacing w:line="360" w:lineRule="auto"/>
        <w:jc w:val="both"/>
        <w:rPr>
          <w:rFonts w:ascii="David" w:hAnsi="David" w:cs="David"/>
          <w:sz w:val="24"/>
          <w:szCs w:val="24"/>
          <w:rtl/>
        </w:rPr>
      </w:pPr>
      <w:r w:rsidRPr="00D74775">
        <w:rPr>
          <w:rFonts w:ascii="David" w:hAnsi="David" w:cs="David" w:hint="cs"/>
          <w:sz w:val="24"/>
          <w:szCs w:val="24"/>
          <w:u w:val="single"/>
          <w:rtl/>
        </w:rPr>
        <w:t>אין צורך בהחזקה</w:t>
      </w:r>
      <w:r>
        <w:rPr>
          <w:rFonts w:ascii="David" w:hAnsi="David" w:cs="David" w:hint="cs"/>
          <w:sz w:val="24"/>
          <w:szCs w:val="24"/>
          <w:rtl/>
        </w:rPr>
        <w:t xml:space="preserve">- המדינה יכולה להיות הבעלים ולא חייבת להיות המחזיק כדין, זאת מאחר שאינה מסוגלת להיות המחזיק כדין של כל הקרקעות וזה יעודד פלישה. </w:t>
      </w:r>
    </w:p>
    <w:p w:rsidR="00D74775" w:rsidRDefault="00D74775" w:rsidP="00E41F9E">
      <w:pPr>
        <w:pStyle w:val="a3"/>
        <w:numPr>
          <w:ilvl w:val="0"/>
          <w:numId w:val="62"/>
        </w:numPr>
        <w:spacing w:line="360" w:lineRule="auto"/>
        <w:jc w:val="both"/>
        <w:rPr>
          <w:rFonts w:ascii="David" w:hAnsi="David" w:cs="David"/>
          <w:sz w:val="24"/>
          <w:szCs w:val="24"/>
        </w:rPr>
      </w:pPr>
      <w:r w:rsidRPr="00D74775">
        <w:rPr>
          <w:rFonts w:ascii="David" w:hAnsi="David" w:cs="David" w:hint="cs"/>
          <w:sz w:val="24"/>
          <w:szCs w:val="24"/>
          <w:u w:val="single"/>
          <w:rtl/>
        </w:rPr>
        <w:t>הרחבת הזמן-</w:t>
      </w:r>
      <w:r>
        <w:rPr>
          <w:rFonts w:ascii="David" w:hAnsi="David" w:cs="David" w:hint="cs"/>
          <w:sz w:val="24"/>
          <w:szCs w:val="24"/>
          <w:rtl/>
        </w:rPr>
        <w:t xml:space="preserve"> 6 חודשים מגילוי התפיסה עד 36 חודש מהתפיסה (המדינה לא נמצאת כל הזמן בסביבה). </w:t>
      </w:r>
    </w:p>
    <w:p w:rsidR="00D74775" w:rsidRDefault="00D74775" w:rsidP="00E41F9E">
      <w:pPr>
        <w:pStyle w:val="a3"/>
        <w:numPr>
          <w:ilvl w:val="0"/>
          <w:numId w:val="62"/>
        </w:numPr>
        <w:spacing w:line="360" w:lineRule="auto"/>
        <w:jc w:val="both"/>
        <w:rPr>
          <w:rFonts w:ascii="David" w:hAnsi="David" w:cs="David"/>
          <w:sz w:val="24"/>
          <w:szCs w:val="24"/>
        </w:rPr>
      </w:pPr>
      <w:r w:rsidRPr="00D74775">
        <w:rPr>
          <w:rFonts w:ascii="David" w:hAnsi="David" w:cs="David" w:hint="cs"/>
          <w:sz w:val="24"/>
          <w:szCs w:val="24"/>
          <w:u w:val="single"/>
          <w:rtl/>
        </w:rPr>
        <w:t>הגבלת הסעד העצמי-</w:t>
      </w:r>
      <w:r>
        <w:rPr>
          <w:rFonts w:ascii="David" w:hAnsi="David" w:cs="David" w:hint="cs"/>
          <w:sz w:val="24"/>
          <w:szCs w:val="24"/>
          <w:rtl/>
        </w:rPr>
        <w:t xml:space="preserve"> צו או הליך משפטי ולא כוח. </w:t>
      </w:r>
    </w:p>
    <w:p w:rsidR="00DE0F45" w:rsidRPr="00DE0F45" w:rsidRDefault="00DE0F45" w:rsidP="00DE0F45">
      <w:pPr>
        <w:spacing w:line="360" w:lineRule="auto"/>
        <w:jc w:val="center"/>
        <w:rPr>
          <w:rFonts w:ascii="David" w:hAnsi="David" w:cs="David"/>
          <w:sz w:val="24"/>
          <w:szCs w:val="24"/>
          <w:u w:val="double"/>
          <w:rtl/>
        </w:rPr>
      </w:pPr>
      <w:r w:rsidRPr="00DE0F45">
        <w:rPr>
          <w:rFonts w:ascii="David" w:hAnsi="David" w:cs="David" w:hint="cs"/>
          <w:sz w:val="24"/>
          <w:szCs w:val="24"/>
          <w:u w:val="double"/>
          <w:rtl/>
        </w:rPr>
        <w:t>דיני תחרות</w:t>
      </w:r>
    </w:p>
    <w:p w:rsidR="00DE0F45" w:rsidRDefault="00F51B54" w:rsidP="00DE0F45">
      <w:pPr>
        <w:spacing w:line="360" w:lineRule="auto"/>
        <w:jc w:val="both"/>
        <w:rPr>
          <w:rFonts w:ascii="David" w:hAnsi="David" w:cs="David"/>
          <w:sz w:val="24"/>
          <w:szCs w:val="24"/>
          <w:rtl/>
        </w:rPr>
      </w:pPr>
      <w:r>
        <w:rPr>
          <w:rFonts w:ascii="David" w:hAnsi="David" w:cs="David" w:hint="cs"/>
          <w:sz w:val="24"/>
          <w:szCs w:val="24"/>
          <w:rtl/>
        </w:rPr>
        <w:t xml:space="preserve">בגישה הקלאסית הכרעת התחרות הייתה לפי הזכויות שיש לשני הצדדים כלפי המוכר. </w:t>
      </w:r>
      <w:proofErr w:type="spellStart"/>
      <w:r>
        <w:rPr>
          <w:rFonts w:ascii="David" w:hAnsi="David" w:cs="David" w:hint="cs"/>
          <w:b/>
          <w:bCs/>
          <w:sz w:val="24"/>
          <w:szCs w:val="24"/>
          <w:rtl/>
        </w:rPr>
        <w:t>מאוטנר</w:t>
      </w:r>
      <w:proofErr w:type="spellEnd"/>
      <w:r>
        <w:rPr>
          <w:rFonts w:ascii="David" w:hAnsi="David" w:cs="David" w:hint="cs"/>
          <w:sz w:val="24"/>
          <w:szCs w:val="24"/>
          <w:rtl/>
        </w:rPr>
        <w:t xml:space="preserve"> מציג תפיסה חדשה לפיה התחרות היא בין הקונים ללא קשר למוכר. מדובר בתאונה משפטית בין השניים, כשהמוכר יוצא מהתמונה (הרבה פעמים גם פיזית- פשיטת רגל, בריחה). לתאונות משפטיות יש מענה בדיני נזיקין, לכן נשאיל את השיקולים משם. 3 השיקולים המרכזיים לפי </w:t>
      </w:r>
      <w:r>
        <w:rPr>
          <w:rFonts w:ascii="David" w:hAnsi="David" w:cs="David" w:hint="cs"/>
          <w:b/>
          <w:bCs/>
          <w:sz w:val="24"/>
          <w:szCs w:val="24"/>
          <w:rtl/>
        </w:rPr>
        <w:t xml:space="preserve"> </w:t>
      </w:r>
      <w:proofErr w:type="spellStart"/>
      <w:r>
        <w:rPr>
          <w:rFonts w:ascii="David" w:hAnsi="David" w:cs="David" w:hint="cs"/>
          <w:b/>
          <w:bCs/>
          <w:sz w:val="24"/>
          <w:szCs w:val="24"/>
          <w:rtl/>
        </w:rPr>
        <w:t>מאוטנר</w:t>
      </w:r>
      <w:proofErr w:type="spellEnd"/>
      <w:r>
        <w:rPr>
          <w:rFonts w:ascii="David" w:hAnsi="David" w:cs="David" w:hint="cs"/>
          <w:sz w:val="24"/>
          <w:szCs w:val="24"/>
          <w:rtl/>
        </w:rPr>
        <w:t>:</w:t>
      </w:r>
    </w:p>
    <w:p w:rsidR="00F51B54" w:rsidRDefault="00F51B54" w:rsidP="00F51B54">
      <w:pPr>
        <w:pStyle w:val="a3"/>
        <w:numPr>
          <w:ilvl w:val="0"/>
          <w:numId w:val="64"/>
        </w:numPr>
        <w:spacing w:line="360" w:lineRule="auto"/>
        <w:jc w:val="both"/>
        <w:rPr>
          <w:rFonts w:ascii="David" w:hAnsi="David" w:cs="David"/>
          <w:sz w:val="24"/>
          <w:szCs w:val="24"/>
        </w:rPr>
      </w:pPr>
      <w:r w:rsidRPr="00F51B54">
        <w:rPr>
          <w:rFonts w:ascii="David" w:hAnsi="David" w:cs="David" w:hint="cs"/>
          <w:sz w:val="24"/>
          <w:szCs w:val="24"/>
          <w:u w:val="single"/>
          <w:rtl/>
        </w:rPr>
        <w:t>מניעת תאונות</w:t>
      </w:r>
      <w:r>
        <w:rPr>
          <w:rFonts w:ascii="David" w:hAnsi="David" w:cs="David" w:hint="cs"/>
          <w:sz w:val="24"/>
          <w:szCs w:val="24"/>
          <w:rtl/>
        </w:rPr>
        <w:t xml:space="preserve">: שיקול </w:t>
      </w:r>
      <w:r>
        <w:rPr>
          <w:rFonts w:ascii="David" w:hAnsi="David" w:cs="David" w:hint="cs"/>
          <w:sz w:val="24"/>
          <w:szCs w:val="24"/>
        </w:rPr>
        <w:t>EX ANTE</w:t>
      </w:r>
      <w:r>
        <w:rPr>
          <w:rFonts w:ascii="David" w:hAnsi="David" w:cs="David" w:hint="cs"/>
          <w:sz w:val="24"/>
          <w:szCs w:val="24"/>
          <w:rtl/>
        </w:rPr>
        <w:t xml:space="preserve">. עדיף להשקיע במניעה מוקדמת. לפי </w:t>
      </w:r>
      <w:proofErr w:type="spellStart"/>
      <w:r>
        <w:rPr>
          <w:rFonts w:ascii="David" w:hAnsi="David" w:cs="David" w:hint="cs"/>
          <w:b/>
          <w:bCs/>
          <w:sz w:val="24"/>
          <w:szCs w:val="24"/>
          <w:rtl/>
        </w:rPr>
        <w:t>מאוטנר</w:t>
      </w:r>
      <w:proofErr w:type="spellEnd"/>
      <w:r>
        <w:rPr>
          <w:rFonts w:ascii="David" w:hAnsi="David" w:cs="David" w:hint="cs"/>
          <w:sz w:val="24"/>
          <w:szCs w:val="24"/>
          <w:rtl/>
        </w:rPr>
        <w:t xml:space="preserve"> זה צדק מתגמל- נתמרץ את מונע הנזק הזול למנוע את התאונה. בד"כ באמצעות תו"ל וכן הערת אזהרה. </w:t>
      </w:r>
    </w:p>
    <w:p w:rsidR="00F51B54" w:rsidRDefault="00F51B54" w:rsidP="00F51B54">
      <w:pPr>
        <w:pStyle w:val="a3"/>
        <w:numPr>
          <w:ilvl w:val="0"/>
          <w:numId w:val="64"/>
        </w:numPr>
        <w:spacing w:line="360" w:lineRule="auto"/>
        <w:jc w:val="both"/>
        <w:rPr>
          <w:rFonts w:ascii="David" w:hAnsi="David" w:cs="David"/>
          <w:sz w:val="24"/>
          <w:szCs w:val="24"/>
        </w:rPr>
      </w:pPr>
      <w:r>
        <w:rPr>
          <w:rFonts w:ascii="David" w:hAnsi="David" w:cs="David" w:hint="cs"/>
          <w:sz w:val="24"/>
          <w:szCs w:val="24"/>
          <w:u w:val="single"/>
          <w:rtl/>
        </w:rPr>
        <w:t>מזעור עלויות התאונה</w:t>
      </w:r>
      <w:r w:rsidRPr="00F51B54">
        <w:rPr>
          <w:rFonts w:ascii="David" w:hAnsi="David" w:cs="David" w:hint="cs"/>
          <w:sz w:val="24"/>
          <w:szCs w:val="24"/>
          <w:rtl/>
        </w:rPr>
        <w:t>:</w:t>
      </w:r>
      <w:r>
        <w:rPr>
          <w:rFonts w:ascii="David" w:hAnsi="David" w:cs="David" w:hint="cs"/>
          <w:sz w:val="24"/>
          <w:szCs w:val="24"/>
          <w:rtl/>
        </w:rPr>
        <w:t xml:space="preserve"> </w:t>
      </w:r>
      <w:r>
        <w:rPr>
          <w:rFonts w:ascii="David" w:hAnsi="David" w:cs="David" w:hint="cs"/>
          <w:sz w:val="24"/>
          <w:szCs w:val="24"/>
        </w:rPr>
        <w:t>EX POST</w:t>
      </w:r>
      <w:r>
        <w:rPr>
          <w:rFonts w:ascii="David" w:hAnsi="David" w:cs="David" w:hint="cs"/>
          <w:sz w:val="24"/>
          <w:szCs w:val="24"/>
          <w:rtl/>
        </w:rPr>
        <w:t xml:space="preserve">. לפי </w:t>
      </w:r>
      <w:proofErr w:type="spellStart"/>
      <w:r>
        <w:rPr>
          <w:rFonts w:ascii="David" w:hAnsi="David" w:cs="David" w:hint="cs"/>
          <w:b/>
          <w:bCs/>
          <w:sz w:val="24"/>
          <w:szCs w:val="24"/>
          <w:rtl/>
        </w:rPr>
        <w:t>מאוטנר</w:t>
      </w:r>
      <w:proofErr w:type="spellEnd"/>
      <w:r>
        <w:rPr>
          <w:rFonts w:ascii="David" w:hAnsi="David" w:cs="David" w:hint="cs"/>
          <w:sz w:val="24"/>
          <w:szCs w:val="24"/>
          <w:rtl/>
        </w:rPr>
        <w:t xml:space="preserve"> זה צדק חלוקתי- נטיל את העלויות בצורה היעילה ביותר ולפי שיקולים של זהות הצדדים, מאזן המצוקה, וכן באמצעות תמורה. </w:t>
      </w:r>
    </w:p>
    <w:p w:rsidR="00F51B54" w:rsidRDefault="00F51B54" w:rsidP="00F51B54">
      <w:pPr>
        <w:pStyle w:val="a3"/>
        <w:numPr>
          <w:ilvl w:val="0"/>
          <w:numId w:val="64"/>
        </w:numPr>
        <w:spacing w:line="360" w:lineRule="auto"/>
        <w:jc w:val="both"/>
        <w:rPr>
          <w:rFonts w:ascii="David" w:hAnsi="David" w:cs="David"/>
          <w:sz w:val="24"/>
          <w:szCs w:val="24"/>
        </w:rPr>
      </w:pPr>
      <w:r>
        <w:rPr>
          <w:rFonts w:ascii="David" w:hAnsi="David" w:cs="David" w:hint="cs"/>
          <w:sz w:val="24"/>
          <w:szCs w:val="24"/>
          <w:u w:val="single"/>
          <w:rtl/>
        </w:rPr>
        <w:t>התנהלות מערכתית</w:t>
      </w:r>
      <w:r w:rsidRPr="00F51B54">
        <w:rPr>
          <w:rFonts w:ascii="David" w:hAnsi="David" w:cs="David" w:hint="cs"/>
          <w:sz w:val="24"/>
          <w:szCs w:val="24"/>
          <w:rtl/>
        </w:rPr>
        <w:t>:</w:t>
      </w:r>
      <w:r>
        <w:rPr>
          <w:rFonts w:ascii="David" w:hAnsi="David" w:cs="David" w:hint="cs"/>
          <w:sz w:val="24"/>
          <w:szCs w:val="24"/>
          <w:rtl/>
        </w:rPr>
        <w:t xml:space="preserve"> </w:t>
      </w:r>
      <w:r>
        <w:rPr>
          <w:rFonts w:ascii="David" w:hAnsi="David" w:cs="David" w:hint="cs"/>
          <w:sz w:val="24"/>
          <w:szCs w:val="24"/>
        </w:rPr>
        <w:t>EX POST</w:t>
      </w:r>
      <w:r>
        <w:rPr>
          <w:rFonts w:ascii="David" w:hAnsi="David" w:cs="David" w:hint="cs"/>
          <w:sz w:val="24"/>
          <w:szCs w:val="24"/>
          <w:rtl/>
        </w:rPr>
        <w:t xml:space="preserve">. </w:t>
      </w:r>
      <w:r w:rsidR="00A772EB">
        <w:rPr>
          <w:rFonts w:ascii="David" w:hAnsi="David" w:cs="David" w:hint="cs"/>
          <w:sz w:val="24"/>
          <w:szCs w:val="24"/>
          <w:rtl/>
        </w:rPr>
        <w:t xml:space="preserve">הצורך להבטיח עלויות זולות- פחות הדיינות, הוצאות לבירור. גם כאן מדובר בצדק חלוקתי, שייבחן לאור הזהות, מאזן המצוקה והתמורה. </w:t>
      </w:r>
    </w:p>
    <w:p w:rsidR="00A772EB" w:rsidRDefault="00A772EB" w:rsidP="00A772EB">
      <w:pPr>
        <w:spacing w:line="360" w:lineRule="auto"/>
        <w:jc w:val="both"/>
        <w:rPr>
          <w:rFonts w:ascii="David" w:hAnsi="David" w:cs="David"/>
          <w:sz w:val="24"/>
          <w:szCs w:val="24"/>
          <w:rtl/>
        </w:rPr>
      </w:pPr>
      <w:r>
        <w:rPr>
          <w:rFonts w:ascii="David" w:hAnsi="David" w:cs="David" w:hint="cs"/>
          <w:sz w:val="24"/>
          <w:szCs w:val="24"/>
          <w:rtl/>
        </w:rPr>
        <w:t xml:space="preserve">שיקולים נוספים שאינם כלכליים: </w:t>
      </w:r>
    </w:p>
    <w:p w:rsidR="00A772EB" w:rsidRDefault="00A772EB" w:rsidP="00A772EB">
      <w:pPr>
        <w:pStyle w:val="a3"/>
        <w:numPr>
          <w:ilvl w:val="0"/>
          <w:numId w:val="65"/>
        </w:numPr>
        <w:spacing w:line="360" w:lineRule="auto"/>
        <w:jc w:val="both"/>
        <w:rPr>
          <w:rFonts w:ascii="David" w:hAnsi="David" w:cs="David"/>
          <w:sz w:val="24"/>
          <w:szCs w:val="24"/>
        </w:rPr>
      </w:pPr>
      <w:r>
        <w:rPr>
          <w:rFonts w:ascii="David" w:hAnsi="David" w:cs="David" w:hint="cs"/>
          <w:sz w:val="24"/>
          <w:szCs w:val="24"/>
          <w:u w:val="single"/>
          <w:rtl/>
        </w:rPr>
        <w:t>אחריות חברתית</w:t>
      </w:r>
      <w:r>
        <w:rPr>
          <w:rFonts w:ascii="David" w:hAnsi="David" w:cs="David" w:hint="cs"/>
          <w:sz w:val="24"/>
          <w:szCs w:val="24"/>
          <w:rtl/>
        </w:rPr>
        <w:t xml:space="preserve">: האם למישהו הייתה אחריות להרתיע. </w:t>
      </w:r>
    </w:p>
    <w:p w:rsidR="00A772EB" w:rsidRDefault="00A772EB" w:rsidP="00A772EB">
      <w:pPr>
        <w:pStyle w:val="a3"/>
        <w:numPr>
          <w:ilvl w:val="0"/>
          <w:numId w:val="65"/>
        </w:numPr>
        <w:spacing w:line="360" w:lineRule="auto"/>
        <w:jc w:val="both"/>
        <w:rPr>
          <w:rFonts w:ascii="David" w:hAnsi="David" w:cs="David"/>
          <w:sz w:val="24"/>
          <w:szCs w:val="24"/>
        </w:rPr>
      </w:pPr>
      <w:r>
        <w:rPr>
          <w:rFonts w:ascii="David" w:hAnsi="David" w:cs="David" w:hint="cs"/>
          <w:sz w:val="24"/>
          <w:szCs w:val="24"/>
          <w:u w:val="single"/>
          <w:rtl/>
        </w:rPr>
        <w:t>צדק חלוקתי</w:t>
      </w:r>
      <w:r w:rsidRPr="00A772EB">
        <w:rPr>
          <w:rFonts w:ascii="David" w:hAnsi="David" w:cs="David" w:hint="cs"/>
          <w:sz w:val="24"/>
          <w:szCs w:val="24"/>
          <w:rtl/>
        </w:rPr>
        <w:t>:</w:t>
      </w:r>
      <w:r>
        <w:rPr>
          <w:rFonts w:ascii="David" w:hAnsi="David" w:cs="David" w:hint="cs"/>
          <w:sz w:val="24"/>
          <w:szCs w:val="24"/>
          <w:rtl/>
        </w:rPr>
        <w:t xml:space="preserve"> בעיקר בהקשר של בני זוג מול נושים מוסדיים. הטלת חבות על מוסדיים יותר מעל פרטיים. </w:t>
      </w:r>
    </w:p>
    <w:p w:rsidR="00A772EB" w:rsidRDefault="00A772EB" w:rsidP="00A772EB">
      <w:pPr>
        <w:pStyle w:val="a3"/>
        <w:numPr>
          <w:ilvl w:val="0"/>
          <w:numId w:val="65"/>
        </w:numPr>
        <w:spacing w:line="360" w:lineRule="auto"/>
        <w:jc w:val="both"/>
        <w:rPr>
          <w:rFonts w:ascii="David" w:hAnsi="David" w:cs="David"/>
          <w:sz w:val="24"/>
          <w:szCs w:val="24"/>
        </w:rPr>
      </w:pPr>
      <w:r>
        <w:rPr>
          <w:rFonts w:ascii="David" w:hAnsi="David" w:cs="David" w:hint="cs"/>
          <w:sz w:val="24"/>
          <w:szCs w:val="24"/>
          <w:u w:val="single"/>
          <w:rtl/>
        </w:rPr>
        <w:t>תיאוריית האישיות</w:t>
      </w:r>
      <w:r w:rsidRPr="00A772EB">
        <w:rPr>
          <w:rFonts w:ascii="David" w:hAnsi="David" w:cs="David" w:hint="cs"/>
          <w:sz w:val="24"/>
          <w:szCs w:val="24"/>
          <w:rtl/>
        </w:rPr>
        <w:t>:</w:t>
      </w:r>
      <w:r>
        <w:rPr>
          <w:rFonts w:ascii="David" w:hAnsi="David" w:cs="David" w:hint="cs"/>
          <w:sz w:val="24"/>
          <w:szCs w:val="24"/>
          <w:rtl/>
        </w:rPr>
        <w:t xml:space="preserve"> נכס שמשמעותי לצד אחד ולא רלוונטי לצד השני (אלא רק ערך הנכס).</w:t>
      </w:r>
    </w:p>
    <w:p w:rsidR="00A772EB" w:rsidRDefault="00A772EB" w:rsidP="00A772EB">
      <w:pPr>
        <w:spacing w:line="360" w:lineRule="auto"/>
        <w:jc w:val="both"/>
        <w:rPr>
          <w:rFonts w:ascii="David" w:hAnsi="David" w:cs="David"/>
          <w:b/>
          <w:bCs/>
          <w:sz w:val="24"/>
          <w:szCs w:val="24"/>
          <w:u w:val="single"/>
          <w:rtl/>
        </w:rPr>
      </w:pPr>
      <w:r>
        <w:rPr>
          <w:rFonts w:ascii="David" w:hAnsi="David" w:cs="David" w:hint="cs"/>
          <w:b/>
          <w:bCs/>
          <w:sz w:val="24"/>
          <w:szCs w:val="24"/>
          <w:u w:val="single"/>
          <w:rtl/>
        </w:rPr>
        <w:t>תחרות בין בעל התחייבות לעסקה לבין נושה:</w:t>
      </w:r>
    </w:p>
    <w:p w:rsidR="00A772EB" w:rsidRDefault="00A772EB" w:rsidP="00A772EB">
      <w:pPr>
        <w:spacing w:line="360" w:lineRule="auto"/>
        <w:jc w:val="both"/>
        <w:rPr>
          <w:rFonts w:ascii="David" w:hAnsi="David" w:cs="David"/>
          <w:sz w:val="24"/>
          <w:szCs w:val="24"/>
          <w:rtl/>
        </w:rPr>
      </w:pPr>
      <w:r>
        <w:rPr>
          <w:rFonts w:ascii="David" w:hAnsi="David" w:cs="David" w:hint="cs"/>
          <w:sz w:val="24"/>
          <w:szCs w:val="24"/>
          <w:rtl/>
        </w:rPr>
        <w:t xml:space="preserve">במקרקעין: </w:t>
      </w:r>
    </w:p>
    <w:p w:rsidR="00A772EB" w:rsidRDefault="003817EE" w:rsidP="00A772EB">
      <w:pPr>
        <w:spacing w:line="360" w:lineRule="auto"/>
        <w:jc w:val="both"/>
        <w:rPr>
          <w:rFonts w:ascii="David" w:hAnsi="David" w:cs="David"/>
          <w:sz w:val="24"/>
          <w:szCs w:val="24"/>
          <w:rtl/>
        </w:rPr>
      </w:pPr>
      <w:r>
        <w:rPr>
          <w:rFonts w:ascii="David" w:hAnsi="David" w:cs="David" w:hint="cs"/>
          <w:sz w:val="24"/>
          <w:szCs w:val="24"/>
          <w:rtl/>
        </w:rPr>
        <w:t>ב</w:t>
      </w:r>
      <w:r>
        <w:rPr>
          <w:rFonts w:ascii="David" w:hAnsi="David" w:cs="David" w:hint="cs"/>
          <w:b/>
          <w:bCs/>
          <w:sz w:val="24"/>
          <w:szCs w:val="24"/>
          <w:rtl/>
        </w:rPr>
        <w:t>דיני היושר האנגליים</w:t>
      </w:r>
      <w:r>
        <w:rPr>
          <w:rFonts w:ascii="David" w:hAnsi="David" w:cs="David" w:hint="cs"/>
          <w:sz w:val="24"/>
          <w:szCs w:val="24"/>
          <w:rtl/>
        </w:rPr>
        <w:t xml:space="preserve"> הייתה זכות שביושר, לפיה בעל ההתחייבות קודם לנושים בסך הסכום ששילם. בישראל נדחו </w:t>
      </w:r>
      <w:r>
        <w:rPr>
          <w:rFonts w:ascii="David" w:hAnsi="David" w:cs="David" w:hint="cs"/>
          <w:b/>
          <w:bCs/>
          <w:sz w:val="24"/>
          <w:szCs w:val="24"/>
          <w:rtl/>
        </w:rPr>
        <w:t>דיני היושר</w:t>
      </w:r>
      <w:r>
        <w:rPr>
          <w:rFonts w:ascii="David" w:hAnsi="David" w:cs="David" w:hint="cs"/>
          <w:sz w:val="24"/>
          <w:szCs w:val="24"/>
          <w:rtl/>
        </w:rPr>
        <w:t xml:space="preserve"> עם חקיקת</w:t>
      </w:r>
      <w:r>
        <w:rPr>
          <w:rFonts w:ascii="David" w:hAnsi="David" w:cs="David" w:hint="cs"/>
          <w:b/>
          <w:bCs/>
          <w:sz w:val="24"/>
          <w:szCs w:val="24"/>
          <w:rtl/>
        </w:rPr>
        <w:t xml:space="preserve"> חוק המקרקעין</w:t>
      </w:r>
      <w:r>
        <w:rPr>
          <w:rFonts w:ascii="David" w:hAnsi="David" w:cs="David" w:hint="cs"/>
          <w:sz w:val="24"/>
          <w:szCs w:val="24"/>
          <w:rtl/>
        </w:rPr>
        <w:t xml:space="preserve"> ב1969. </w:t>
      </w:r>
    </w:p>
    <w:p w:rsidR="003817EE" w:rsidRDefault="003817EE" w:rsidP="003817EE">
      <w:pPr>
        <w:pStyle w:val="a3"/>
        <w:numPr>
          <w:ilvl w:val="0"/>
          <w:numId w:val="66"/>
        </w:numPr>
        <w:spacing w:line="360" w:lineRule="auto"/>
        <w:jc w:val="both"/>
        <w:rPr>
          <w:rFonts w:ascii="David" w:hAnsi="David" w:cs="David"/>
          <w:sz w:val="24"/>
          <w:szCs w:val="24"/>
        </w:rPr>
      </w:pPr>
      <w:r>
        <w:rPr>
          <w:rFonts w:ascii="David" w:hAnsi="David" w:cs="David" w:hint="cs"/>
          <w:b/>
          <w:bCs/>
          <w:sz w:val="24"/>
          <w:szCs w:val="24"/>
          <w:rtl/>
        </w:rPr>
        <w:t>הלכת בוקר</w:t>
      </w:r>
      <w:r>
        <w:rPr>
          <w:rFonts w:ascii="David" w:hAnsi="David" w:cs="David" w:hint="cs"/>
          <w:sz w:val="24"/>
          <w:szCs w:val="24"/>
          <w:rtl/>
        </w:rPr>
        <w:t xml:space="preserve">: נקבע שמאחר שאין זכות שביושר מעמד בעלי ההתחייבות כנושים, והנושה שמולם גובה לפניהם כי יש לו עיקול. </w:t>
      </w:r>
      <w:proofErr w:type="spellStart"/>
      <w:r>
        <w:rPr>
          <w:rFonts w:ascii="David" w:hAnsi="David" w:cs="David" w:hint="cs"/>
          <w:b/>
          <w:bCs/>
          <w:sz w:val="24"/>
          <w:szCs w:val="24"/>
          <w:rtl/>
        </w:rPr>
        <w:t>לנדוי</w:t>
      </w:r>
      <w:proofErr w:type="spellEnd"/>
      <w:r>
        <w:rPr>
          <w:rFonts w:ascii="David" w:hAnsi="David" w:cs="David" w:hint="cs"/>
          <w:sz w:val="24"/>
          <w:szCs w:val="24"/>
          <w:rtl/>
        </w:rPr>
        <w:t xml:space="preserve"> מכיר בכך שהתוצאה קשה </w:t>
      </w:r>
      <w:r w:rsidR="00DC6094">
        <w:rPr>
          <w:rFonts w:ascii="David" w:hAnsi="David" w:cs="David" w:hint="cs"/>
          <w:sz w:val="24"/>
          <w:szCs w:val="24"/>
          <w:rtl/>
        </w:rPr>
        <w:t xml:space="preserve">אך אין ברירה כי אין הסדר מיוחד. בעקבות ההלכה מתוקן החוק (1972) ונוסף </w:t>
      </w:r>
      <w:r w:rsidR="00DC6094">
        <w:rPr>
          <w:rFonts w:ascii="David" w:hAnsi="David" w:cs="David" w:hint="cs"/>
          <w:b/>
          <w:bCs/>
          <w:sz w:val="24"/>
          <w:szCs w:val="24"/>
          <w:rtl/>
        </w:rPr>
        <w:t>ס' 127</w:t>
      </w:r>
      <w:r w:rsidR="00DC6094">
        <w:rPr>
          <w:rFonts w:ascii="David" w:hAnsi="David" w:cs="David" w:hint="cs"/>
          <w:sz w:val="24"/>
          <w:szCs w:val="24"/>
          <w:rtl/>
        </w:rPr>
        <w:t xml:space="preserve"> שקובע שאם בעל ההתחייבות רושם הערת אזהרה תהיה לו קדימות. </w:t>
      </w:r>
    </w:p>
    <w:p w:rsidR="00DC6094" w:rsidRDefault="00DC6094" w:rsidP="003817EE">
      <w:pPr>
        <w:pStyle w:val="a3"/>
        <w:numPr>
          <w:ilvl w:val="0"/>
          <w:numId w:val="66"/>
        </w:numPr>
        <w:spacing w:line="360" w:lineRule="auto"/>
        <w:jc w:val="both"/>
        <w:rPr>
          <w:rFonts w:ascii="David" w:hAnsi="David" w:cs="David"/>
          <w:sz w:val="24"/>
          <w:szCs w:val="24"/>
        </w:rPr>
      </w:pPr>
      <w:r>
        <w:rPr>
          <w:rFonts w:ascii="David" w:hAnsi="David" w:cs="David" w:hint="cs"/>
          <w:b/>
          <w:bCs/>
          <w:sz w:val="24"/>
          <w:szCs w:val="24"/>
          <w:rtl/>
        </w:rPr>
        <w:t xml:space="preserve">בנק המזרחי נ' </w:t>
      </w:r>
      <w:proofErr w:type="spellStart"/>
      <w:r>
        <w:rPr>
          <w:rFonts w:ascii="David" w:hAnsi="David" w:cs="David" w:hint="cs"/>
          <w:b/>
          <w:bCs/>
          <w:sz w:val="24"/>
          <w:szCs w:val="24"/>
          <w:rtl/>
        </w:rPr>
        <w:t>רוזובסקי</w:t>
      </w:r>
      <w:proofErr w:type="spellEnd"/>
      <w:r w:rsidRPr="00DC6094">
        <w:rPr>
          <w:rFonts w:ascii="David" w:hAnsi="David" w:cs="David" w:hint="cs"/>
          <w:sz w:val="24"/>
          <w:szCs w:val="24"/>
          <w:rtl/>
        </w:rPr>
        <w:t>:</w:t>
      </w:r>
      <w:r>
        <w:rPr>
          <w:rFonts w:ascii="David" w:hAnsi="David" w:cs="David" w:hint="cs"/>
          <w:sz w:val="24"/>
          <w:szCs w:val="24"/>
          <w:rtl/>
        </w:rPr>
        <w:t xml:space="preserve"> הכרעה לפי </w:t>
      </w:r>
      <w:r>
        <w:rPr>
          <w:rFonts w:ascii="David" w:hAnsi="David" w:cs="David" w:hint="cs"/>
          <w:b/>
          <w:bCs/>
          <w:sz w:val="24"/>
          <w:szCs w:val="24"/>
          <w:rtl/>
        </w:rPr>
        <w:t>ס' 127(ב)</w:t>
      </w:r>
      <w:r>
        <w:rPr>
          <w:rFonts w:ascii="David" w:hAnsi="David" w:cs="David" w:hint="cs"/>
          <w:sz w:val="24"/>
          <w:szCs w:val="24"/>
          <w:rtl/>
        </w:rPr>
        <w:t xml:space="preserve">, שאם יש הערת אזהרה יש קדימות ואם לא, לא. </w:t>
      </w:r>
    </w:p>
    <w:p w:rsidR="00D278B9" w:rsidRDefault="00DC6094" w:rsidP="003817EE">
      <w:pPr>
        <w:pStyle w:val="a3"/>
        <w:numPr>
          <w:ilvl w:val="0"/>
          <w:numId w:val="66"/>
        </w:numPr>
        <w:spacing w:line="360" w:lineRule="auto"/>
        <w:jc w:val="both"/>
        <w:rPr>
          <w:rFonts w:ascii="David" w:hAnsi="David" w:cs="David"/>
          <w:sz w:val="24"/>
          <w:szCs w:val="24"/>
        </w:rPr>
      </w:pPr>
      <w:r>
        <w:rPr>
          <w:rFonts w:ascii="David" w:hAnsi="David" w:cs="David" w:hint="cs"/>
          <w:b/>
          <w:bCs/>
          <w:sz w:val="24"/>
          <w:szCs w:val="24"/>
          <w:rtl/>
        </w:rPr>
        <w:lastRenderedPageBreak/>
        <w:t>בנק אוצר החייל נ' אהרונוב</w:t>
      </w:r>
      <w:r w:rsidRPr="00DC6094">
        <w:rPr>
          <w:rFonts w:ascii="David" w:hAnsi="David" w:cs="David" w:hint="cs"/>
          <w:sz w:val="24"/>
          <w:szCs w:val="24"/>
          <w:rtl/>
        </w:rPr>
        <w:t>:</w:t>
      </w:r>
      <w:r>
        <w:rPr>
          <w:rFonts w:ascii="David" w:hAnsi="David" w:cs="David" w:hint="cs"/>
          <w:sz w:val="24"/>
          <w:szCs w:val="24"/>
          <w:rtl/>
        </w:rPr>
        <w:t xml:space="preserve"> </w:t>
      </w:r>
    </w:p>
    <w:p w:rsidR="00DC6094" w:rsidRDefault="00DC6094" w:rsidP="00D278B9">
      <w:pPr>
        <w:pStyle w:val="a3"/>
        <w:numPr>
          <w:ilvl w:val="0"/>
          <w:numId w:val="58"/>
        </w:numPr>
        <w:spacing w:line="360" w:lineRule="auto"/>
        <w:jc w:val="both"/>
        <w:rPr>
          <w:rFonts w:ascii="David" w:hAnsi="David" w:cs="David"/>
          <w:sz w:val="24"/>
          <w:szCs w:val="24"/>
        </w:rPr>
      </w:pPr>
      <w:proofErr w:type="spellStart"/>
      <w:r>
        <w:rPr>
          <w:rFonts w:ascii="David" w:hAnsi="David" w:cs="David" w:hint="cs"/>
          <w:b/>
          <w:bCs/>
          <w:sz w:val="24"/>
          <w:szCs w:val="24"/>
          <w:rtl/>
        </w:rPr>
        <w:t>שטרסברג</w:t>
      </w:r>
      <w:proofErr w:type="spellEnd"/>
      <w:r>
        <w:rPr>
          <w:rFonts w:ascii="David" w:hAnsi="David" w:cs="David" w:hint="cs"/>
          <w:b/>
          <w:bCs/>
          <w:sz w:val="24"/>
          <w:szCs w:val="24"/>
          <w:rtl/>
        </w:rPr>
        <w:t>-כהן</w:t>
      </w:r>
      <w:r>
        <w:rPr>
          <w:rFonts w:ascii="David" w:hAnsi="David" w:cs="David" w:hint="cs"/>
          <w:sz w:val="24"/>
          <w:szCs w:val="24"/>
          <w:rtl/>
        </w:rPr>
        <w:t xml:space="preserve"> קוראת להכרעה ערכית מכיוון שלא ניתן לפתור את התאונה ע"י שיקול לכתחילה בלבד. יש לשים לב לזהות הצדדים וחשיבות הנכס בעיניהם (תאוריית האישיות) וכן ל</w:t>
      </w:r>
      <w:r w:rsidR="00D278B9">
        <w:rPr>
          <w:rFonts w:ascii="David" w:hAnsi="David" w:cs="David" w:hint="cs"/>
          <w:sz w:val="24"/>
          <w:szCs w:val="24"/>
          <w:rtl/>
        </w:rPr>
        <w:t xml:space="preserve">מאזן המצוקה בין נושים מוסדיים לבין משפחה. לא ניתן להכריע בצורה טכנית כי נוצר מעגל שלם (אצל מירון). אם לא שולמה התמורה במלואה מחלקים לפי דיני היושר. </w:t>
      </w:r>
    </w:p>
    <w:p w:rsidR="00D278B9" w:rsidRDefault="00D278B9" w:rsidP="00D278B9">
      <w:pPr>
        <w:pStyle w:val="a3"/>
        <w:numPr>
          <w:ilvl w:val="0"/>
          <w:numId w:val="58"/>
        </w:numPr>
        <w:spacing w:line="360" w:lineRule="auto"/>
        <w:jc w:val="both"/>
        <w:rPr>
          <w:rFonts w:ascii="David" w:hAnsi="David" w:cs="David"/>
          <w:sz w:val="24"/>
          <w:szCs w:val="24"/>
        </w:rPr>
      </w:pPr>
      <w:r>
        <w:rPr>
          <w:rFonts w:ascii="David" w:hAnsi="David" w:cs="David" w:hint="cs"/>
          <w:b/>
          <w:bCs/>
          <w:sz w:val="24"/>
          <w:szCs w:val="24"/>
          <w:rtl/>
        </w:rPr>
        <w:t>ברק</w:t>
      </w:r>
      <w:r>
        <w:rPr>
          <w:rFonts w:ascii="David" w:hAnsi="David" w:cs="David" w:hint="cs"/>
          <w:sz w:val="24"/>
          <w:szCs w:val="24"/>
          <w:rtl/>
        </w:rPr>
        <w:t xml:space="preserve"> בדעת רוב מכריע שלפי </w:t>
      </w:r>
      <w:r>
        <w:rPr>
          <w:rFonts w:ascii="David" w:hAnsi="David" w:cs="David" w:hint="cs"/>
          <w:b/>
          <w:bCs/>
          <w:sz w:val="24"/>
          <w:szCs w:val="24"/>
          <w:rtl/>
        </w:rPr>
        <w:t>ס' 9</w:t>
      </w:r>
      <w:r>
        <w:rPr>
          <w:rFonts w:ascii="David" w:hAnsi="David" w:cs="David" w:hint="cs"/>
          <w:sz w:val="24"/>
          <w:szCs w:val="24"/>
          <w:rtl/>
        </w:rPr>
        <w:t xml:space="preserve"> יש עליונות לראשון בזמן (ברירת המחדל היא שהוא גובר) וזה מצביע על זכות מעין קניינית שיש ברגע שנחתמת עסקה. ההשוואה היא כי </w:t>
      </w:r>
      <w:r>
        <w:rPr>
          <w:rFonts w:ascii="David" w:hAnsi="David" w:cs="David" w:hint="cs"/>
          <w:b/>
          <w:bCs/>
          <w:sz w:val="24"/>
          <w:szCs w:val="24"/>
          <w:rtl/>
        </w:rPr>
        <w:t>ס' 9</w:t>
      </w:r>
      <w:r>
        <w:rPr>
          <w:rFonts w:ascii="David" w:hAnsi="David" w:cs="David" w:hint="cs"/>
          <w:sz w:val="24"/>
          <w:szCs w:val="24"/>
          <w:rtl/>
        </w:rPr>
        <w:t xml:space="preserve"> עוסק באותה זכות. לכן אין צורך להידרש להכרעה ערכית ובעל ההתחייבות גובר. לא משנה אם התמורה שולמה במלואה או לא (אם לא, תשולם לכונס הנכסים. </w:t>
      </w:r>
    </w:p>
    <w:p w:rsidR="00D278B9" w:rsidRDefault="00D278B9" w:rsidP="00D278B9">
      <w:pPr>
        <w:pStyle w:val="a3"/>
        <w:numPr>
          <w:ilvl w:val="0"/>
          <w:numId w:val="67"/>
        </w:numPr>
        <w:spacing w:line="360" w:lineRule="auto"/>
        <w:jc w:val="both"/>
        <w:rPr>
          <w:rFonts w:ascii="David" w:hAnsi="David" w:cs="David"/>
          <w:sz w:val="24"/>
          <w:szCs w:val="24"/>
        </w:rPr>
      </w:pPr>
      <w:r>
        <w:rPr>
          <w:rFonts w:ascii="David" w:hAnsi="David" w:cs="David" w:hint="cs"/>
          <w:b/>
          <w:bCs/>
          <w:sz w:val="24"/>
          <w:szCs w:val="24"/>
          <w:rtl/>
        </w:rPr>
        <w:t>בנק המזרחי נ' גדי</w:t>
      </w:r>
      <w:r>
        <w:rPr>
          <w:rFonts w:ascii="David" w:hAnsi="David" w:cs="David" w:hint="cs"/>
          <w:sz w:val="24"/>
          <w:szCs w:val="24"/>
          <w:rtl/>
        </w:rPr>
        <w:t>: גם לאחר הקביעה ב</w:t>
      </w:r>
      <w:r>
        <w:rPr>
          <w:rFonts w:ascii="David" w:hAnsi="David" w:cs="David" w:hint="cs"/>
          <w:b/>
          <w:bCs/>
          <w:sz w:val="24"/>
          <w:szCs w:val="24"/>
          <w:rtl/>
        </w:rPr>
        <w:t>גנ</w:t>
      </w:r>
      <w:r w:rsidR="0045462D">
        <w:rPr>
          <w:rFonts w:ascii="David" w:hAnsi="David" w:cs="David" w:hint="cs"/>
          <w:b/>
          <w:bCs/>
          <w:sz w:val="24"/>
          <w:szCs w:val="24"/>
          <w:rtl/>
        </w:rPr>
        <w:t>ץ</w:t>
      </w:r>
      <w:r>
        <w:rPr>
          <w:rFonts w:ascii="David" w:hAnsi="David" w:cs="David" w:hint="cs"/>
          <w:sz w:val="24"/>
          <w:szCs w:val="24"/>
          <w:rtl/>
        </w:rPr>
        <w:t xml:space="preserve"> אין צורך לרשום הערת אזהרה ע"מ לזכות כי: </w:t>
      </w:r>
    </w:p>
    <w:p w:rsidR="00D278B9" w:rsidRDefault="00D278B9" w:rsidP="00740799">
      <w:pPr>
        <w:pStyle w:val="a3"/>
        <w:numPr>
          <w:ilvl w:val="0"/>
          <w:numId w:val="68"/>
        </w:numPr>
        <w:spacing w:line="360" w:lineRule="auto"/>
        <w:jc w:val="both"/>
        <w:rPr>
          <w:rFonts w:ascii="David" w:hAnsi="David" w:cs="David"/>
          <w:sz w:val="24"/>
          <w:szCs w:val="24"/>
        </w:rPr>
      </w:pPr>
      <w:r>
        <w:rPr>
          <w:rFonts w:ascii="David" w:hAnsi="David" w:cs="David" w:hint="cs"/>
          <w:sz w:val="24"/>
          <w:szCs w:val="24"/>
          <w:rtl/>
        </w:rPr>
        <w:t xml:space="preserve">מדובר במוסד שונה ולגבי עיקול הערת אזהרה לא הייתה עוזרת ומונעת את התאונה </w:t>
      </w:r>
      <w:r w:rsidR="0045462D">
        <w:rPr>
          <w:rFonts w:ascii="David" w:hAnsi="David" w:cs="David" w:hint="cs"/>
          <w:sz w:val="24"/>
          <w:szCs w:val="24"/>
          <w:rtl/>
        </w:rPr>
        <w:t xml:space="preserve">מלכתחילה. </w:t>
      </w:r>
    </w:p>
    <w:p w:rsidR="0045462D" w:rsidRDefault="0045462D" w:rsidP="00740799">
      <w:pPr>
        <w:pStyle w:val="a3"/>
        <w:numPr>
          <w:ilvl w:val="0"/>
          <w:numId w:val="68"/>
        </w:numPr>
        <w:spacing w:line="360" w:lineRule="auto"/>
        <w:jc w:val="both"/>
        <w:rPr>
          <w:rFonts w:ascii="David" w:hAnsi="David" w:cs="David"/>
          <w:sz w:val="24"/>
          <w:szCs w:val="24"/>
        </w:rPr>
      </w:pPr>
      <w:r>
        <w:rPr>
          <w:rFonts w:ascii="David" w:hAnsi="David" w:cs="David" w:hint="cs"/>
          <w:sz w:val="24"/>
          <w:szCs w:val="24"/>
          <w:rtl/>
        </w:rPr>
        <w:t>אין הסתמכות על נכס ספציפי מצד הנושה אלא כל הנכסים מעוקלי</w:t>
      </w:r>
      <w:r w:rsidR="008F3A0B">
        <w:rPr>
          <w:rFonts w:ascii="David" w:hAnsi="David" w:cs="David" w:hint="cs"/>
          <w:sz w:val="24"/>
          <w:szCs w:val="24"/>
          <w:rtl/>
        </w:rPr>
        <w:t>ם והצד השני מסתמך על אחד.</w:t>
      </w:r>
      <w:r>
        <w:rPr>
          <w:rFonts w:ascii="David" w:hAnsi="David" w:cs="David" w:hint="cs"/>
          <w:sz w:val="24"/>
          <w:szCs w:val="24"/>
          <w:rtl/>
        </w:rPr>
        <w:t xml:space="preserve"> </w:t>
      </w:r>
    </w:p>
    <w:p w:rsidR="0045462D" w:rsidRDefault="0045462D" w:rsidP="00740799">
      <w:pPr>
        <w:pStyle w:val="a3"/>
        <w:numPr>
          <w:ilvl w:val="0"/>
          <w:numId w:val="68"/>
        </w:numPr>
        <w:spacing w:line="360" w:lineRule="auto"/>
        <w:jc w:val="both"/>
        <w:rPr>
          <w:rFonts w:ascii="David" w:hAnsi="David" w:cs="David"/>
          <w:sz w:val="24"/>
          <w:szCs w:val="24"/>
        </w:rPr>
      </w:pPr>
      <w:r>
        <w:rPr>
          <w:rFonts w:ascii="David" w:hAnsi="David" w:cs="David" w:hint="cs"/>
          <w:sz w:val="24"/>
          <w:szCs w:val="24"/>
          <w:rtl/>
        </w:rPr>
        <w:t xml:space="preserve">האינטרס של המעקל בנכס הספציפי נמוך מאוד, הוא מעוניין בשוויו. </w:t>
      </w:r>
    </w:p>
    <w:p w:rsidR="0045462D" w:rsidRDefault="0045462D" w:rsidP="0045462D">
      <w:pPr>
        <w:pStyle w:val="a3"/>
        <w:numPr>
          <w:ilvl w:val="0"/>
          <w:numId w:val="67"/>
        </w:numPr>
        <w:spacing w:line="360" w:lineRule="auto"/>
        <w:jc w:val="both"/>
        <w:rPr>
          <w:rFonts w:ascii="David" w:hAnsi="David" w:cs="David"/>
          <w:sz w:val="24"/>
          <w:szCs w:val="24"/>
        </w:rPr>
      </w:pPr>
      <w:r>
        <w:rPr>
          <w:rFonts w:ascii="David" w:hAnsi="David" w:cs="David" w:hint="cs"/>
          <w:b/>
          <w:bCs/>
          <w:sz w:val="24"/>
          <w:szCs w:val="24"/>
          <w:rtl/>
        </w:rPr>
        <w:t>רשף נ' יוסף</w:t>
      </w:r>
      <w:r>
        <w:rPr>
          <w:rFonts w:ascii="David" w:hAnsi="David" w:cs="David" w:hint="cs"/>
          <w:sz w:val="24"/>
          <w:szCs w:val="24"/>
          <w:rtl/>
        </w:rPr>
        <w:t xml:space="preserve">: נושים מקצועיים (בייחוד בנקים) צריכים לרשום הערת אזהרה כדי לזכות. בנוסף בנקים מסתמכים על רישום ויש להם אינטרס בו ולכן ניתן להטיל עליהם חובה כזו (תו"ל). כמו"כ יש להם מחויבות לציבור והם שחקנים חוזרים. כאן מדובר בנושה מקצועי למול נושה רגיל ולכן מאזן המצוקה משתנה. [אחריות מוגברת על בנקים]. </w:t>
      </w:r>
    </w:p>
    <w:p w:rsidR="0045462D" w:rsidRDefault="0045462D" w:rsidP="0045462D">
      <w:pPr>
        <w:spacing w:line="360" w:lineRule="auto"/>
        <w:jc w:val="both"/>
        <w:rPr>
          <w:rFonts w:ascii="David" w:hAnsi="David" w:cs="David"/>
          <w:sz w:val="24"/>
          <w:szCs w:val="24"/>
          <w:rtl/>
        </w:rPr>
      </w:pPr>
      <w:r>
        <w:rPr>
          <w:rFonts w:ascii="David" w:hAnsi="David" w:cs="David" w:hint="cs"/>
          <w:sz w:val="24"/>
          <w:szCs w:val="24"/>
          <w:rtl/>
        </w:rPr>
        <w:t xml:space="preserve">במיטלטלין וזכויות: </w:t>
      </w:r>
    </w:p>
    <w:p w:rsidR="0045462D" w:rsidRDefault="0045462D" w:rsidP="0045462D">
      <w:pPr>
        <w:spacing w:line="360" w:lineRule="auto"/>
        <w:jc w:val="both"/>
        <w:rPr>
          <w:rFonts w:ascii="David" w:hAnsi="David" w:cs="David"/>
          <w:sz w:val="24"/>
          <w:szCs w:val="24"/>
          <w:rtl/>
        </w:rPr>
      </w:pPr>
      <w:r>
        <w:rPr>
          <w:rFonts w:ascii="David" w:hAnsi="David" w:cs="David" w:hint="cs"/>
          <w:sz w:val="24"/>
          <w:szCs w:val="24"/>
          <w:rtl/>
        </w:rPr>
        <w:t xml:space="preserve">הלכת אהרונוב, הראשון בזמן זוכה </w:t>
      </w:r>
      <w:r w:rsidR="003138A8">
        <w:rPr>
          <w:rFonts w:ascii="David" w:hAnsi="David" w:cs="David" w:hint="cs"/>
          <w:sz w:val="24"/>
          <w:szCs w:val="24"/>
          <w:rtl/>
        </w:rPr>
        <w:t xml:space="preserve">(ס' 12 לחוק </w:t>
      </w:r>
      <w:r w:rsidR="00190C65">
        <w:rPr>
          <w:rFonts w:ascii="David" w:hAnsi="David" w:cs="David" w:hint="cs"/>
          <w:sz w:val="24"/>
          <w:szCs w:val="24"/>
          <w:rtl/>
        </w:rPr>
        <w:t xml:space="preserve">המיטלטלין במקום ס' 9). </w:t>
      </w:r>
    </w:p>
    <w:p w:rsidR="003138A8" w:rsidRDefault="003138A8" w:rsidP="0045462D">
      <w:pPr>
        <w:spacing w:line="360" w:lineRule="auto"/>
        <w:jc w:val="both"/>
        <w:rPr>
          <w:rFonts w:ascii="David" w:hAnsi="David" w:cs="David"/>
          <w:b/>
          <w:bCs/>
          <w:sz w:val="24"/>
          <w:szCs w:val="24"/>
          <w:u w:val="single"/>
          <w:rtl/>
        </w:rPr>
      </w:pPr>
      <w:r>
        <w:rPr>
          <w:rFonts w:ascii="David" w:hAnsi="David" w:cs="David" w:hint="cs"/>
          <w:b/>
          <w:bCs/>
          <w:sz w:val="24"/>
          <w:szCs w:val="24"/>
          <w:u w:val="single"/>
          <w:rtl/>
        </w:rPr>
        <w:t>תחרות של עסקאות נוגדות:</w:t>
      </w:r>
    </w:p>
    <w:p w:rsidR="003138A8" w:rsidRDefault="003138A8" w:rsidP="0045462D">
      <w:pPr>
        <w:spacing w:line="360" w:lineRule="auto"/>
        <w:jc w:val="both"/>
        <w:rPr>
          <w:rFonts w:ascii="David" w:hAnsi="David" w:cs="David"/>
          <w:sz w:val="24"/>
          <w:szCs w:val="24"/>
          <w:rtl/>
        </w:rPr>
      </w:pPr>
      <w:r>
        <w:rPr>
          <w:rFonts w:ascii="David" w:hAnsi="David" w:cs="David" w:hint="cs"/>
          <w:sz w:val="24"/>
          <w:szCs w:val="24"/>
          <w:rtl/>
        </w:rPr>
        <w:t xml:space="preserve">במקרקעין: </w:t>
      </w:r>
    </w:p>
    <w:p w:rsidR="003138A8" w:rsidRDefault="003138A8" w:rsidP="0045462D">
      <w:pPr>
        <w:spacing w:line="360" w:lineRule="auto"/>
        <w:jc w:val="both"/>
        <w:rPr>
          <w:rFonts w:ascii="David" w:hAnsi="David" w:cs="David"/>
          <w:sz w:val="24"/>
          <w:szCs w:val="24"/>
          <w:rtl/>
        </w:rPr>
      </w:pPr>
      <w:r>
        <w:rPr>
          <w:rFonts w:ascii="David" w:hAnsi="David" w:cs="David" w:hint="cs"/>
          <w:b/>
          <w:bCs/>
          <w:sz w:val="24"/>
          <w:szCs w:val="24"/>
          <w:rtl/>
        </w:rPr>
        <w:t xml:space="preserve">ס' 9 </w:t>
      </w:r>
      <w:r>
        <w:rPr>
          <w:rFonts w:ascii="David" w:hAnsi="David" w:cs="David" w:hint="cs"/>
          <w:sz w:val="24"/>
          <w:szCs w:val="24"/>
          <w:rtl/>
        </w:rPr>
        <w:t xml:space="preserve"> מסדיר את זה וקובע שברירת המחדל היא שהראשון בזמן ינצח, אלא אם השני היה תם לב, רשם את הנכס ושילם את התמורה. </w:t>
      </w:r>
    </w:p>
    <w:p w:rsidR="003138A8" w:rsidRPr="003138A8" w:rsidRDefault="003138A8" w:rsidP="003138A8">
      <w:pPr>
        <w:pStyle w:val="a3"/>
        <w:numPr>
          <w:ilvl w:val="0"/>
          <w:numId w:val="67"/>
        </w:numPr>
        <w:spacing w:line="360" w:lineRule="auto"/>
        <w:jc w:val="both"/>
        <w:rPr>
          <w:rFonts w:ascii="David" w:hAnsi="David" w:cs="David"/>
          <w:sz w:val="24"/>
          <w:szCs w:val="24"/>
        </w:rPr>
      </w:pPr>
      <w:proofErr w:type="spellStart"/>
      <w:r w:rsidRPr="003138A8">
        <w:rPr>
          <w:rFonts w:ascii="David" w:hAnsi="David" w:cs="David" w:hint="cs"/>
          <w:b/>
          <w:bCs/>
          <w:sz w:val="24"/>
          <w:szCs w:val="24"/>
          <w:rtl/>
        </w:rPr>
        <w:t>ורטהיימר</w:t>
      </w:r>
      <w:proofErr w:type="spellEnd"/>
      <w:r w:rsidRPr="003138A8">
        <w:rPr>
          <w:rFonts w:ascii="David" w:hAnsi="David" w:cs="David" w:hint="cs"/>
          <w:sz w:val="24"/>
          <w:szCs w:val="24"/>
          <w:rtl/>
        </w:rPr>
        <w:t>:</w:t>
      </w:r>
      <w:r>
        <w:rPr>
          <w:rFonts w:ascii="David" w:hAnsi="David" w:cs="David" w:hint="cs"/>
          <w:b/>
          <w:bCs/>
          <w:sz w:val="24"/>
          <w:szCs w:val="24"/>
          <w:rtl/>
        </w:rPr>
        <w:t xml:space="preserve"> </w:t>
      </w:r>
      <w:r w:rsidRPr="003138A8">
        <w:rPr>
          <w:rFonts w:ascii="David" w:hAnsi="David" w:cs="David" w:hint="cs"/>
          <w:sz w:val="24"/>
          <w:szCs w:val="24"/>
          <w:rtl/>
        </w:rPr>
        <w:t xml:space="preserve">נקבע שהראשון בזמן זוכה למרות שמאזן המצוקה הפוך (בעייתי) מכיוון שהשני לא רשם וגם לא בטוח שהיה תם לב. [ניתן היה לפתור מקרה זה ע"י </w:t>
      </w:r>
      <w:r w:rsidRPr="003138A8">
        <w:rPr>
          <w:rFonts w:ascii="David" w:hAnsi="David" w:cs="David" w:hint="cs"/>
          <w:b/>
          <w:bCs/>
          <w:sz w:val="24"/>
          <w:szCs w:val="24"/>
          <w:rtl/>
        </w:rPr>
        <w:t>חוק החוזים (תרופות)</w:t>
      </w:r>
      <w:r w:rsidRPr="003138A8">
        <w:rPr>
          <w:rFonts w:ascii="David" w:hAnsi="David" w:cs="David" w:hint="cs"/>
          <w:sz w:val="24"/>
          <w:szCs w:val="24"/>
          <w:rtl/>
        </w:rPr>
        <w:t xml:space="preserve"> בטענה שלא צודק לאכוף את העסקה]. </w:t>
      </w:r>
    </w:p>
    <w:p w:rsidR="003138A8" w:rsidRDefault="003138A8" w:rsidP="00740799">
      <w:pPr>
        <w:pStyle w:val="a3"/>
        <w:numPr>
          <w:ilvl w:val="0"/>
          <w:numId w:val="69"/>
        </w:numPr>
        <w:spacing w:line="360" w:lineRule="auto"/>
        <w:jc w:val="both"/>
        <w:rPr>
          <w:rFonts w:ascii="David" w:hAnsi="David" w:cs="David"/>
          <w:sz w:val="24"/>
          <w:szCs w:val="24"/>
        </w:rPr>
      </w:pPr>
      <w:r w:rsidRPr="003138A8">
        <w:rPr>
          <w:rFonts w:ascii="David" w:hAnsi="David" w:cs="David" w:hint="cs"/>
          <w:b/>
          <w:bCs/>
          <w:sz w:val="24"/>
          <w:szCs w:val="24"/>
          <w:rtl/>
        </w:rPr>
        <w:t xml:space="preserve">ברק </w:t>
      </w:r>
      <w:r w:rsidRPr="003138A8">
        <w:rPr>
          <w:rFonts w:ascii="David" w:hAnsi="David" w:cs="David" w:hint="cs"/>
          <w:sz w:val="24"/>
          <w:szCs w:val="24"/>
          <w:rtl/>
        </w:rPr>
        <w:t xml:space="preserve">משאיר </w:t>
      </w:r>
      <w:proofErr w:type="spellStart"/>
      <w:r w:rsidRPr="003138A8">
        <w:rPr>
          <w:rFonts w:ascii="David" w:hAnsi="David" w:cs="David" w:hint="cs"/>
          <w:sz w:val="24"/>
          <w:szCs w:val="24"/>
          <w:rtl/>
        </w:rPr>
        <w:t>בצ"ע</w:t>
      </w:r>
      <w:proofErr w:type="spellEnd"/>
      <w:r w:rsidRPr="003138A8">
        <w:rPr>
          <w:rFonts w:ascii="David" w:hAnsi="David" w:cs="David" w:hint="cs"/>
          <w:sz w:val="24"/>
          <w:szCs w:val="24"/>
          <w:rtl/>
        </w:rPr>
        <w:t xml:space="preserve"> את השאלות אם התעקשות לקבלת הנכס למרות מאזן המצוקה עולה כדי חוסר תום לב ומה ההשלכה של אי רישום הערת אזהרה ע"י הראשון בזמן (התשובה ב</w:t>
      </w:r>
      <w:r w:rsidRPr="003138A8">
        <w:rPr>
          <w:rFonts w:ascii="David" w:hAnsi="David" w:cs="David" w:hint="cs"/>
          <w:b/>
          <w:bCs/>
          <w:sz w:val="24"/>
          <w:szCs w:val="24"/>
          <w:rtl/>
        </w:rPr>
        <w:t>גנץ</w:t>
      </w:r>
      <w:r w:rsidRPr="003138A8">
        <w:rPr>
          <w:rFonts w:ascii="David" w:hAnsi="David" w:cs="David" w:hint="cs"/>
          <w:sz w:val="24"/>
          <w:szCs w:val="24"/>
          <w:rtl/>
        </w:rPr>
        <w:t xml:space="preserve">). </w:t>
      </w:r>
    </w:p>
    <w:p w:rsidR="003138A8" w:rsidRDefault="003138A8" w:rsidP="003138A8">
      <w:pPr>
        <w:pStyle w:val="a3"/>
        <w:numPr>
          <w:ilvl w:val="0"/>
          <w:numId w:val="67"/>
        </w:numPr>
        <w:spacing w:line="360" w:lineRule="auto"/>
        <w:jc w:val="both"/>
        <w:rPr>
          <w:rFonts w:ascii="David" w:hAnsi="David" w:cs="David"/>
          <w:sz w:val="24"/>
          <w:szCs w:val="24"/>
        </w:rPr>
      </w:pPr>
      <w:r>
        <w:rPr>
          <w:rFonts w:ascii="David" w:hAnsi="David" w:cs="David" w:hint="cs"/>
          <w:b/>
          <w:bCs/>
          <w:sz w:val="24"/>
          <w:szCs w:val="24"/>
          <w:rtl/>
        </w:rPr>
        <w:t>גנץ</w:t>
      </w:r>
      <w:r>
        <w:rPr>
          <w:rFonts w:ascii="David" w:hAnsi="David" w:cs="David" w:hint="cs"/>
          <w:sz w:val="24"/>
          <w:szCs w:val="24"/>
          <w:rtl/>
        </w:rPr>
        <w:t xml:space="preserve">: </w:t>
      </w:r>
      <w:r w:rsidR="0036138B">
        <w:rPr>
          <w:rFonts w:ascii="David" w:hAnsi="David" w:cs="David" w:hint="cs"/>
          <w:sz w:val="24"/>
          <w:szCs w:val="24"/>
          <w:rtl/>
        </w:rPr>
        <w:t xml:space="preserve">נקבע שאדם יכול לעשות עסקה במקרקעין כשיש לו התחייבות לעסקה מהבעלים. </w:t>
      </w:r>
      <w:r w:rsidR="0036138B">
        <w:rPr>
          <w:rFonts w:ascii="David" w:hAnsi="David" w:cs="David" w:hint="cs"/>
          <w:b/>
          <w:bCs/>
          <w:sz w:val="24"/>
          <w:szCs w:val="24"/>
          <w:rtl/>
        </w:rPr>
        <w:t>ברק</w:t>
      </w:r>
      <w:r w:rsidR="0036138B">
        <w:rPr>
          <w:rFonts w:ascii="David" w:hAnsi="David" w:cs="David" w:hint="cs"/>
          <w:sz w:val="24"/>
          <w:szCs w:val="24"/>
          <w:rtl/>
        </w:rPr>
        <w:t xml:space="preserve"> קובע שאי רישום הערת אזהרה עולה כדי חוסר תום לב של הראשון בזמן</w:t>
      </w:r>
      <w:r w:rsidR="004A375F">
        <w:rPr>
          <w:rFonts w:ascii="David" w:hAnsi="David" w:cs="David" w:hint="cs"/>
          <w:sz w:val="24"/>
          <w:szCs w:val="24"/>
          <w:rtl/>
        </w:rPr>
        <w:t xml:space="preserve"> (כלפי כולי עלמא)</w:t>
      </w:r>
      <w:r w:rsidR="0036138B">
        <w:rPr>
          <w:rFonts w:ascii="David" w:hAnsi="David" w:cs="David" w:hint="cs"/>
          <w:sz w:val="24"/>
          <w:szCs w:val="24"/>
          <w:rtl/>
        </w:rPr>
        <w:t>, תום לב מחייב את כל הדינים (</w:t>
      </w:r>
      <w:r w:rsidR="0036138B">
        <w:rPr>
          <w:rFonts w:ascii="David" w:hAnsi="David" w:cs="David" w:hint="cs"/>
          <w:b/>
          <w:bCs/>
          <w:sz w:val="24"/>
          <w:szCs w:val="24"/>
          <w:rtl/>
        </w:rPr>
        <w:t>ס' 61+39(ב)</w:t>
      </w:r>
      <w:r w:rsidR="0036138B">
        <w:rPr>
          <w:rFonts w:ascii="David" w:hAnsi="David" w:cs="David" w:hint="cs"/>
          <w:sz w:val="24"/>
          <w:szCs w:val="24"/>
          <w:rtl/>
        </w:rPr>
        <w:t xml:space="preserve">) ולכן השני בזמן יזכה. זאת </w:t>
      </w:r>
      <w:r w:rsidR="004A375F">
        <w:rPr>
          <w:rFonts w:ascii="David" w:hAnsi="David" w:cs="David" w:hint="cs"/>
          <w:sz w:val="24"/>
          <w:szCs w:val="24"/>
          <w:rtl/>
        </w:rPr>
        <w:t>בגלל שהראשון היה יכול למנוע את התאונה ו</w:t>
      </w:r>
      <w:r w:rsidR="0036138B">
        <w:rPr>
          <w:rFonts w:ascii="David" w:hAnsi="David" w:cs="David" w:hint="cs"/>
          <w:sz w:val="24"/>
          <w:szCs w:val="24"/>
          <w:rtl/>
        </w:rPr>
        <w:t xml:space="preserve">רק אם לא התקיים אחד הסייגים: </w:t>
      </w:r>
    </w:p>
    <w:p w:rsidR="0036138B" w:rsidRDefault="004A375F" w:rsidP="00740799">
      <w:pPr>
        <w:pStyle w:val="a3"/>
        <w:numPr>
          <w:ilvl w:val="0"/>
          <w:numId w:val="69"/>
        </w:numPr>
        <w:spacing w:line="360" w:lineRule="auto"/>
        <w:jc w:val="both"/>
        <w:rPr>
          <w:rFonts w:ascii="David" w:hAnsi="David" w:cs="David"/>
          <w:sz w:val="24"/>
          <w:szCs w:val="24"/>
        </w:rPr>
      </w:pPr>
      <w:r w:rsidRPr="004A375F">
        <w:rPr>
          <w:rFonts w:ascii="David" w:hAnsi="David" w:cs="David" w:hint="cs"/>
          <w:sz w:val="24"/>
          <w:szCs w:val="24"/>
          <w:u w:val="single"/>
          <w:rtl/>
        </w:rPr>
        <w:t>לא ניתן לרשום</w:t>
      </w:r>
      <w:r>
        <w:rPr>
          <w:rFonts w:ascii="David" w:hAnsi="David" w:cs="David" w:hint="cs"/>
          <w:sz w:val="24"/>
          <w:szCs w:val="24"/>
          <w:rtl/>
        </w:rPr>
        <w:t xml:space="preserve">: לדוג' הלשכות סגורות, ולכן לא מדובר בהתרשלות של הראשון ולא נטיל אחריות. </w:t>
      </w:r>
    </w:p>
    <w:p w:rsidR="004A375F" w:rsidRDefault="004A375F" w:rsidP="00740799">
      <w:pPr>
        <w:pStyle w:val="a3"/>
        <w:numPr>
          <w:ilvl w:val="0"/>
          <w:numId w:val="69"/>
        </w:numPr>
        <w:spacing w:line="360" w:lineRule="auto"/>
        <w:jc w:val="both"/>
        <w:rPr>
          <w:rFonts w:ascii="David" w:hAnsi="David" w:cs="David"/>
          <w:sz w:val="24"/>
          <w:szCs w:val="24"/>
        </w:rPr>
      </w:pPr>
      <w:r w:rsidRPr="004A375F">
        <w:rPr>
          <w:rFonts w:ascii="David" w:hAnsi="David" w:cs="David" w:hint="cs"/>
          <w:sz w:val="24"/>
          <w:szCs w:val="24"/>
          <w:u w:val="single"/>
          <w:rtl/>
        </w:rPr>
        <w:t>אי הרישום מוצדק</w:t>
      </w:r>
      <w:r>
        <w:rPr>
          <w:rFonts w:ascii="David" w:hAnsi="David" w:cs="David" w:hint="cs"/>
          <w:sz w:val="24"/>
          <w:szCs w:val="24"/>
          <w:rtl/>
        </w:rPr>
        <w:t xml:space="preserve">: ישנם שיקולי מדיניות לפיהם לא נרצה לחייב רישום, כמו התחייבות בין בני זוג. גם כאן אין התרשלות מצד הראשון. </w:t>
      </w:r>
    </w:p>
    <w:p w:rsidR="004A375F" w:rsidRDefault="004A375F" w:rsidP="00740799">
      <w:pPr>
        <w:pStyle w:val="a3"/>
        <w:numPr>
          <w:ilvl w:val="0"/>
          <w:numId w:val="69"/>
        </w:numPr>
        <w:spacing w:line="360" w:lineRule="auto"/>
        <w:jc w:val="both"/>
        <w:rPr>
          <w:rFonts w:ascii="David" w:hAnsi="David" w:cs="David"/>
          <w:sz w:val="24"/>
          <w:szCs w:val="24"/>
        </w:rPr>
      </w:pPr>
      <w:r w:rsidRPr="004A375F">
        <w:rPr>
          <w:rFonts w:ascii="David" w:hAnsi="David" w:cs="David" w:hint="cs"/>
          <w:sz w:val="24"/>
          <w:szCs w:val="24"/>
          <w:u w:val="single"/>
          <w:rtl/>
        </w:rPr>
        <w:lastRenderedPageBreak/>
        <w:t>אין קשר סיבתי</w:t>
      </w:r>
      <w:r>
        <w:rPr>
          <w:rFonts w:ascii="David" w:hAnsi="David" w:cs="David" w:hint="cs"/>
          <w:sz w:val="24"/>
          <w:szCs w:val="24"/>
          <w:rtl/>
        </w:rPr>
        <w:t xml:space="preserve">: אם אין </w:t>
      </w:r>
      <w:proofErr w:type="spellStart"/>
      <w:r>
        <w:rPr>
          <w:rFonts w:ascii="David" w:hAnsi="David" w:cs="David" w:hint="cs"/>
          <w:sz w:val="24"/>
          <w:szCs w:val="24"/>
          <w:rtl/>
        </w:rPr>
        <w:t>קש"ס</w:t>
      </w:r>
      <w:proofErr w:type="spellEnd"/>
      <w:r>
        <w:rPr>
          <w:rFonts w:ascii="David" w:hAnsi="David" w:cs="David" w:hint="cs"/>
          <w:sz w:val="24"/>
          <w:szCs w:val="24"/>
          <w:rtl/>
        </w:rPr>
        <w:t xml:space="preserve"> לא ניתן להגיד שהראשון היה מונע נזק זול והוא אחראי לתאונה.</w:t>
      </w:r>
    </w:p>
    <w:p w:rsidR="004A375F" w:rsidRDefault="004A375F" w:rsidP="00740799">
      <w:pPr>
        <w:pStyle w:val="a3"/>
        <w:numPr>
          <w:ilvl w:val="0"/>
          <w:numId w:val="70"/>
        </w:numPr>
        <w:spacing w:line="360" w:lineRule="auto"/>
        <w:jc w:val="both"/>
        <w:rPr>
          <w:rFonts w:ascii="David" w:hAnsi="David" w:cs="David"/>
          <w:sz w:val="24"/>
          <w:szCs w:val="24"/>
        </w:rPr>
      </w:pPr>
      <w:r>
        <w:rPr>
          <w:rFonts w:ascii="David" w:hAnsi="David" w:cs="David" w:hint="cs"/>
          <w:sz w:val="24"/>
          <w:szCs w:val="24"/>
          <w:rtl/>
        </w:rPr>
        <w:t>השני ידע על הראשון ובכ"ז התקשר.</w:t>
      </w:r>
    </w:p>
    <w:p w:rsidR="004A375F" w:rsidRDefault="004A375F" w:rsidP="00740799">
      <w:pPr>
        <w:pStyle w:val="a3"/>
        <w:numPr>
          <w:ilvl w:val="0"/>
          <w:numId w:val="70"/>
        </w:numPr>
        <w:spacing w:line="360" w:lineRule="auto"/>
        <w:jc w:val="both"/>
        <w:rPr>
          <w:rFonts w:ascii="David" w:hAnsi="David" w:cs="David"/>
          <w:sz w:val="24"/>
          <w:szCs w:val="24"/>
        </w:rPr>
      </w:pPr>
      <w:r>
        <w:rPr>
          <w:rFonts w:ascii="David" w:hAnsi="David" w:cs="David" w:hint="cs"/>
          <w:sz w:val="24"/>
          <w:szCs w:val="24"/>
          <w:rtl/>
        </w:rPr>
        <w:t xml:space="preserve">השני לא בדק את המרשם. </w:t>
      </w:r>
    </w:p>
    <w:p w:rsidR="004A375F" w:rsidRPr="004A375F" w:rsidRDefault="004A375F" w:rsidP="00740799">
      <w:pPr>
        <w:pStyle w:val="a3"/>
        <w:numPr>
          <w:ilvl w:val="0"/>
          <w:numId w:val="70"/>
        </w:numPr>
        <w:spacing w:line="360" w:lineRule="auto"/>
        <w:jc w:val="both"/>
        <w:rPr>
          <w:rFonts w:ascii="David" w:hAnsi="David" w:cs="David"/>
          <w:sz w:val="24"/>
          <w:szCs w:val="24"/>
          <w:rtl/>
        </w:rPr>
      </w:pPr>
      <w:r>
        <w:rPr>
          <w:rFonts w:ascii="David" w:hAnsi="David" w:cs="David" w:hint="cs"/>
          <w:sz w:val="24"/>
          <w:szCs w:val="24"/>
          <w:rtl/>
        </w:rPr>
        <w:t xml:space="preserve">השני לא ירד לשטח (אם היה יורד היה מגלה שהראשון יושב שם). </w:t>
      </w:r>
    </w:p>
    <w:p w:rsidR="004A375F" w:rsidRDefault="004A375F" w:rsidP="00740799">
      <w:pPr>
        <w:pStyle w:val="a3"/>
        <w:numPr>
          <w:ilvl w:val="0"/>
          <w:numId w:val="69"/>
        </w:numPr>
        <w:spacing w:line="360" w:lineRule="auto"/>
        <w:jc w:val="both"/>
        <w:rPr>
          <w:rFonts w:ascii="David" w:hAnsi="David" w:cs="David"/>
          <w:sz w:val="24"/>
          <w:szCs w:val="24"/>
        </w:rPr>
      </w:pPr>
      <w:r>
        <w:rPr>
          <w:rFonts w:ascii="David" w:hAnsi="David" w:cs="David" w:hint="cs"/>
          <w:sz w:val="24"/>
          <w:szCs w:val="24"/>
          <w:u w:val="single"/>
          <w:rtl/>
        </w:rPr>
        <w:t>התחייבות כלפי המוכר לא לרשום</w:t>
      </w:r>
      <w:r>
        <w:rPr>
          <w:rFonts w:ascii="David" w:hAnsi="David" w:cs="David" w:hint="cs"/>
          <w:sz w:val="24"/>
          <w:szCs w:val="24"/>
          <w:rtl/>
        </w:rPr>
        <w:t xml:space="preserve">: יכול לנבוע מצורך בהסרת הערות קודמות או רצון המוכר לשמור על חופש תמרון. </w:t>
      </w:r>
      <w:r>
        <w:rPr>
          <w:rFonts w:ascii="David" w:hAnsi="David" w:cs="David" w:hint="cs"/>
          <w:b/>
          <w:bCs/>
          <w:sz w:val="24"/>
          <w:szCs w:val="24"/>
          <w:rtl/>
        </w:rPr>
        <w:t>ברק</w:t>
      </w:r>
      <w:r>
        <w:rPr>
          <w:rFonts w:ascii="David" w:hAnsi="David" w:cs="David" w:hint="cs"/>
          <w:sz w:val="24"/>
          <w:szCs w:val="24"/>
          <w:rtl/>
        </w:rPr>
        <w:t xml:space="preserve"> קובע שכאן אין ברירה לראשון ולכן הוא לא אחראי.</w:t>
      </w:r>
    </w:p>
    <w:p w:rsidR="004A375F" w:rsidRDefault="004A375F" w:rsidP="00740799">
      <w:pPr>
        <w:pStyle w:val="a3"/>
        <w:numPr>
          <w:ilvl w:val="0"/>
          <w:numId w:val="71"/>
        </w:numPr>
        <w:spacing w:line="360" w:lineRule="auto"/>
        <w:jc w:val="both"/>
        <w:rPr>
          <w:rFonts w:ascii="David" w:hAnsi="David" w:cs="David"/>
          <w:sz w:val="24"/>
          <w:szCs w:val="24"/>
        </w:rPr>
      </w:pPr>
      <w:r>
        <w:rPr>
          <w:rFonts w:ascii="David" w:hAnsi="David" w:cs="David" w:hint="cs"/>
          <w:sz w:val="24"/>
          <w:szCs w:val="24"/>
          <w:rtl/>
        </w:rPr>
        <w:t xml:space="preserve">בעייתי להכיר בצורך של המוכר לתמרון כהצדקה להכנסת תמי לב לתאונות. זה פתח שעלול ליצור תאונות רבות ובעייתי לראות ביחסים המסחריים בין קונה למוכר כהצדקה. </w:t>
      </w:r>
    </w:p>
    <w:p w:rsidR="004A375F" w:rsidRDefault="0045309D" w:rsidP="004A375F">
      <w:pPr>
        <w:pStyle w:val="a3"/>
        <w:spacing w:line="360" w:lineRule="auto"/>
        <w:jc w:val="both"/>
        <w:rPr>
          <w:rFonts w:ascii="David" w:hAnsi="David" w:cs="David"/>
          <w:sz w:val="24"/>
          <w:szCs w:val="24"/>
          <w:rtl/>
        </w:rPr>
      </w:pPr>
      <w:r>
        <w:rPr>
          <w:rFonts w:ascii="David" w:hAnsi="David" w:cs="David" w:hint="cs"/>
          <w:b/>
          <w:bCs/>
          <w:sz w:val="24"/>
          <w:szCs w:val="24"/>
          <w:rtl/>
        </w:rPr>
        <w:t>פרוקצ'יה</w:t>
      </w:r>
      <w:r>
        <w:rPr>
          <w:rFonts w:ascii="David" w:hAnsi="David" w:cs="David" w:hint="cs"/>
          <w:sz w:val="24"/>
          <w:szCs w:val="24"/>
          <w:rtl/>
        </w:rPr>
        <w:t xml:space="preserve"> מעלה אפשרות לפיה אם השני רשם הערת אזהרה בלבד (ולא את הנכס על שמו) זה מספיק לצורך </w:t>
      </w:r>
      <w:r>
        <w:rPr>
          <w:rFonts w:ascii="David" w:hAnsi="David" w:cs="David" w:hint="cs"/>
          <w:b/>
          <w:bCs/>
          <w:sz w:val="24"/>
          <w:szCs w:val="24"/>
          <w:rtl/>
        </w:rPr>
        <w:t>ס' 9</w:t>
      </w:r>
      <w:r>
        <w:rPr>
          <w:rFonts w:ascii="David" w:hAnsi="David" w:cs="David" w:hint="cs"/>
          <w:sz w:val="24"/>
          <w:szCs w:val="24"/>
          <w:rtl/>
        </w:rPr>
        <w:t xml:space="preserve"> כי מטרת הרישום היא להזהיר קונים פוטנציאלים נוספים. </w:t>
      </w:r>
    </w:p>
    <w:p w:rsidR="001B668F" w:rsidRDefault="001B668F" w:rsidP="001B668F">
      <w:pPr>
        <w:pStyle w:val="a3"/>
        <w:numPr>
          <w:ilvl w:val="0"/>
          <w:numId w:val="67"/>
        </w:numPr>
        <w:spacing w:line="360" w:lineRule="auto"/>
        <w:jc w:val="both"/>
        <w:rPr>
          <w:rFonts w:ascii="David" w:hAnsi="David" w:cs="David"/>
          <w:sz w:val="24"/>
          <w:szCs w:val="24"/>
        </w:rPr>
      </w:pPr>
      <w:proofErr w:type="spellStart"/>
      <w:r>
        <w:rPr>
          <w:rFonts w:ascii="David" w:hAnsi="David" w:cs="David" w:hint="cs"/>
          <w:b/>
          <w:bCs/>
          <w:sz w:val="24"/>
          <w:szCs w:val="24"/>
          <w:rtl/>
        </w:rPr>
        <w:t>ביאד</w:t>
      </w:r>
      <w:proofErr w:type="spellEnd"/>
      <w:r>
        <w:rPr>
          <w:rFonts w:ascii="David" w:hAnsi="David" w:cs="David" w:hint="cs"/>
          <w:b/>
          <w:bCs/>
          <w:sz w:val="24"/>
          <w:szCs w:val="24"/>
          <w:rtl/>
        </w:rPr>
        <w:t xml:space="preserve"> נ' </w:t>
      </w:r>
      <w:proofErr w:type="spellStart"/>
      <w:r>
        <w:rPr>
          <w:rFonts w:ascii="David" w:hAnsi="David" w:cs="David" w:hint="cs"/>
          <w:b/>
          <w:bCs/>
          <w:sz w:val="24"/>
          <w:szCs w:val="24"/>
          <w:rtl/>
        </w:rPr>
        <w:t>לחאם</w:t>
      </w:r>
      <w:proofErr w:type="spellEnd"/>
      <w:r>
        <w:rPr>
          <w:rFonts w:ascii="David" w:hAnsi="David" w:cs="David" w:hint="cs"/>
          <w:sz w:val="24"/>
          <w:szCs w:val="24"/>
          <w:rtl/>
        </w:rPr>
        <w:t xml:space="preserve">: </w:t>
      </w:r>
      <w:r>
        <w:rPr>
          <w:rFonts w:ascii="David" w:hAnsi="David" w:cs="David" w:hint="cs"/>
          <w:b/>
          <w:bCs/>
          <w:sz w:val="24"/>
          <w:szCs w:val="24"/>
          <w:rtl/>
        </w:rPr>
        <w:t>עמית</w:t>
      </w:r>
      <w:r>
        <w:rPr>
          <w:rFonts w:ascii="David" w:hAnsi="David" w:cs="David" w:hint="cs"/>
          <w:sz w:val="24"/>
          <w:szCs w:val="24"/>
          <w:rtl/>
        </w:rPr>
        <w:t xml:space="preserve"> מאמץ את </w:t>
      </w:r>
      <w:r>
        <w:rPr>
          <w:rFonts w:ascii="David" w:hAnsi="David" w:cs="David" w:hint="cs"/>
          <w:b/>
          <w:bCs/>
          <w:sz w:val="24"/>
          <w:szCs w:val="24"/>
          <w:rtl/>
        </w:rPr>
        <w:t>הלכת גנץ</w:t>
      </w:r>
      <w:r>
        <w:rPr>
          <w:rFonts w:ascii="David" w:hAnsi="David" w:cs="David" w:hint="cs"/>
          <w:sz w:val="24"/>
          <w:szCs w:val="24"/>
          <w:rtl/>
        </w:rPr>
        <w:t xml:space="preserve"> בהרחבה וקובע שבגלל שהראשון מונע הנזק הזול ותוחלת הנזק גבוהה מאוד הנטל עליו להוכיח שהשני על בחוסר תום לב או ידע/ צריך היה לדעת על העסקה אם הראשון. </w:t>
      </w:r>
    </w:p>
    <w:p w:rsidR="001B668F" w:rsidRDefault="001B668F" w:rsidP="001B668F">
      <w:pPr>
        <w:spacing w:line="360" w:lineRule="auto"/>
        <w:jc w:val="both"/>
        <w:rPr>
          <w:rFonts w:ascii="David" w:hAnsi="David" w:cs="David"/>
          <w:sz w:val="24"/>
          <w:szCs w:val="24"/>
          <w:rtl/>
        </w:rPr>
      </w:pPr>
      <w:r>
        <w:rPr>
          <w:rFonts w:ascii="David" w:hAnsi="David" w:cs="David" w:hint="cs"/>
          <w:sz w:val="24"/>
          <w:szCs w:val="24"/>
          <w:rtl/>
        </w:rPr>
        <w:t>במיטלטלין וזכויות:</w:t>
      </w:r>
    </w:p>
    <w:p w:rsidR="005C3E41" w:rsidRDefault="005C3E41" w:rsidP="001B668F">
      <w:pPr>
        <w:spacing w:line="360" w:lineRule="auto"/>
        <w:jc w:val="both"/>
        <w:rPr>
          <w:rFonts w:ascii="David" w:hAnsi="David" w:cs="David"/>
          <w:sz w:val="24"/>
          <w:szCs w:val="24"/>
          <w:rtl/>
        </w:rPr>
      </w:pPr>
      <w:r>
        <w:rPr>
          <w:rFonts w:ascii="David" w:hAnsi="David" w:cs="David" w:hint="cs"/>
          <w:sz w:val="24"/>
          <w:szCs w:val="24"/>
          <w:rtl/>
        </w:rPr>
        <w:t>ס</w:t>
      </w:r>
      <w:r>
        <w:rPr>
          <w:rFonts w:ascii="David" w:hAnsi="David" w:cs="David" w:hint="cs"/>
          <w:b/>
          <w:bCs/>
          <w:sz w:val="24"/>
          <w:szCs w:val="24"/>
          <w:rtl/>
        </w:rPr>
        <w:t>ס' 12 לחוק המיטלטלין</w:t>
      </w:r>
      <w:r>
        <w:rPr>
          <w:rFonts w:ascii="David" w:hAnsi="David" w:cs="David" w:hint="cs"/>
          <w:sz w:val="24"/>
          <w:szCs w:val="24"/>
          <w:rtl/>
        </w:rPr>
        <w:t xml:space="preserve"> קובע שהראשון בזמן זוכה אלא אם השני: </w:t>
      </w:r>
    </w:p>
    <w:p w:rsidR="005C3E41" w:rsidRDefault="005C3E41" w:rsidP="00740799">
      <w:pPr>
        <w:pStyle w:val="a3"/>
        <w:numPr>
          <w:ilvl w:val="0"/>
          <w:numId w:val="72"/>
        </w:numPr>
        <w:spacing w:line="360" w:lineRule="auto"/>
        <w:jc w:val="both"/>
        <w:rPr>
          <w:rFonts w:ascii="David" w:hAnsi="David" w:cs="David"/>
          <w:sz w:val="24"/>
          <w:szCs w:val="24"/>
        </w:rPr>
      </w:pPr>
      <w:r>
        <w:rPr>
          <w:rFonts w:ascii="David" w:hAnsi="David" w:cs="David" w:hint="cs"/>
          <w:sz w:val="24"/>
          <w:szCs w:val="24"/>
          <w:rtl/>
        </w:rPr>
        <w:t>קיבל את המיטלטלין לידיו (לפי לשון החוק). יש צורך שהוא יחזיק את הנכס ויגבש את הבעלות לפי החוזה.</w:t>
      </w:r>
    </w:p>
    <w:p w:rsidR="005C3E41" w:rsidRDefault="005C3E41" w:rsidP="00740799">
      <w:pPr>
        <w:pStyle w:val="a3"/>
        <w:numPr>
          <w:ilvl w:val="0"/>
          <w:numId w:val="72"/>
        </w:numPr>
        <w:spacing w:line="360" w:lineRule="auto"/>
        <w:jc w:val="both"/>
        <w:rPr>
          <w:rFonts w:ascii="David" w:hAnsi="David" w:cs="David"/>
          <w:sz w:val="24"/>
          <w:szCs w:val="24"/>
        </w:rPr>
      </w:pPr>
      <w:r>
        <w:rPr>
          <w:rFonts w:ascii="David" w:hAnsi="David" w:cs="David" w:hint="cs"/>
          <w:sz w:val="24"/>
          <w:szCs w:val="24"/>
          <w:rtl/>
        </w:rPr>
        <w:t xml:space="preserve">שילם תמורה ממשית בת ערך. יכולה להיות גם שינוי מצב לרעה (מראה כוונת התקשרות). </w:t>
      </w:r>
    </w:p>
    <w:p w:rsidR="005C3E41" w:rsidRPr="005C3E41" w:rsidRDefault="005C3E41" w:rsidP="00740799">
      <w:pPr>
        <w:pStyle w:val="a3"/>
        <w:numPr>
          <w:ilvl w:val="0"/>
          <w:numId w:val="72"/>
        </w:numPr>
        <w:spacing w:line="360" w:lineRule="auto"/>
        <w:jc w:val="both"/>
        <w:rPr>
          <w:rFonts w:ascii="David" w:hAnsi="David" w:cs="David"/>
          <w:sz w:val="24"/>
          <w:szCs w:val="24"/>
        </w:rPr>
      </w:pPr>
      <w:r>
        <w:rPr>
          <w:rFonts w:ascii="David" w:hAnsi="David" w:cs="David" w:hint="cs"/>
          <w:sz w:val="24"/>
          <w:szCs w:val="24"/>
          <w:rtl/>
        </w:rPr>
        <w:t xml:space="preserve">פעל בתו"ל סובייקטיבי, השני לא ידע ולא עצם עיניים למכירה הראשונה. </w:t>
      </w:r>
    </w:p>
    <w:p w:rsidR="005C3E41" w:rsidRDefault="005C3E41" w:rsidP="005C3E41">
      <w:pPr>
        <w:spacing w:line="360" w:lineRule="auto"/>
        <w:jc w:val="both"/>
        <w:rPr>
          <w:rFonts w:ascii="David" w:hAnsi="David" w:cs="David"/>
          <w:sz w:val="24"/>
          <w:szCs w:val="24"/>
          <w:rtl/>
        </w:rPr>
      </w:pPr>
      <w:r w:rsidRPr="005C3E41">
        <w:rPr>
          <w:rFonts w:ascii="David" w:hAnsi="David" w:cs="David" w:hint="cs"/>
          <w:b/>
          <w:bCs/>
          <w:sz w:val="24"/>
          <w:szCs w:val="24"/>
          <w:rtl/>
        </w:rPr>
        <w:t xml:space="preserve">ס' 13 </w:t>
      </w:r>
      <w:r w:rsidRPr="005C3E41">
        <w:rPr>
          <w:rFonts w:ascii="David" w:hAnsi="David" w:cs="David" w:hint="cs"/>
          <w:sz w:val="24"/>
          <w:szCs w:val="24"/>
          <w:rtl/>
        </w:rPr>
        <w:t xml:space="preserve">קובע שזה חל גם על זכויות. </w:t>
      </w:r>
      <w:r>
        <w:rPr>
          <w:rFonts w:ascii="David" w:hAnsi="David" w:cs="David" w:hint="cs"/>
          <w:sz w:val="24"/>
          <w:szCs w:val="24"/>
          <w:rtl/>
        </w:rPr>
        <w:t xml:space="preserve">העברת הזכות תהיה במועד כריתת החוזה (לכן קשה למצוא מקרים של עסקאות נוגדות בזכויות, זה עובר לתקנת השוק). </w:t>
      </w:r>
    </w:p>
    <w:p w:rsidR="005C3E41" w:rsidRDefault="005C3E41" w:rsidP="005C3E41">
      <w:pPr>
        <w:spacing w:line="360" w:lineRule="auto"/>
        <w:jc w:val="both"/>
        <w:rPr>
          <w:rFonts w:ascii="David" w:hAnsi="David" w:cs="David"/>
          <w:sz w:val="24"/>
          <w:szCs w:val="24"/>
          <w:rtl/>
        </w:rPr>
      </w:pPr>
      <w:r>
        <w:rPr>
          <w:rFonts w:ascii="David" w:hAnsi="David" w:cs="David" w:hint="cs"/>
          <w:sz w:val="24"/>
          <w:szCs w:val="24"/>
          <w:rtl/>
        </w:rPr>
        <w:t xml:space="preserve">לפי </w:t>
      </w:r>
      <w:r>
        <w:rPr>
          <w:rFonts w:ascii="David" w:hAnsi="David" w:cs="David" w:hint="cs"/>
          <w:b/>
          <w:bCs/>
          <w:sz w:val="24"/>
          <w:szCs w:val="24"/>
          <w:rtl/>
        </w:rPr>
        <w:t>טקסטיל ריינס</w:t>
      </w:r>
      <w:r>
        <w:rPr>
          <w:rFonts w:ascii="David" w:hAnsi="David" w:cs="David" w:hint="cs"/>
          <w:sz w:val="24"/>
          <w:szCs w:val="24"/>
          <w:rtl/>
        </w:rPr>
        <w:t xml:space="preserve"> יש להבחין בין מצב של עסקאות נוגדות לבין מצב של תקנת השוק. זה תלוי בשאלה מי הבעלים ויש לבחון זאת ברגע ההעברה</w:t>
      </w:r>
      <w:r w:rsidR="00F33443">
        <w:rPr>
          <w:rFonts w:ascii="David" w:hAnsi="David" w:cs="David" w:hint="cs"/>
          <w:sz w:val="24"/>
          <w:szCs w:val="24"/>
          <w:rtl/>
        </w:rPr>
        <w:t xml:space="preserve"> ע"י בחינת החוזה (במיטלטלין ברירת המחדל היא שהבעלות מתגבשת בחזקה אך ניתן לשנות זאת). </w:t>
      </w:r>
    </w:p>
    <w:p w:rsidR="00F33443" w:rsidRDefault="00F33443" w:rsidP="005C3E41">
      <w:pPr>
        <w:spacing w:line="360" w:lineRule="auto"/>
        <w:jc w:val="both"/>
        <w:rPr>
          <w:rFonts w:ascii="David" w:hAnsi="David" w:cs="David"/>
          <w:b/>
          <w:bCs/>
          <w:sz w:val="24"/>
          <w:szCs w:val="24"/>
          <w:u w:val="single"/>
          <w:rtl/>
        </w:rPr>
      </w:pPr>
      <w:r w:rsidRPr="00F33443">
        <w:rPr>
          <w:rFonts w:ascii="David" w:hAnsi="David" w:cs="David" w:hint="cs"/>
          <w:b/>
          <w:bCs/>
          <w:sz w:val="24"/>
          <w:szCs w:val="24"/>
          <w:u w:val="single"/>
          <w:rtl/>
        </w:rPr>
        <w:t>תחרות של תקנת השוק:</w:t>
      </w:r>
    </w:p>
    <w:p w:rsidR="00F33443" w:rsidRDefault="00F33443" w:rsidP="005C3E41">
      <w:pPr>
        <w:spacing w:line="360" w:lineRule="auto"/>
        <w:jc w:val="both"/>
        <w:rPr>
          <w:rFonts w:ascii="David" w:hAnsi="David" w:cs="David"/>
          <w:sz w:val="24"/>
          <w:szCs w:val="24"/>
          <w:rtl/>
        </w:rPr>
      </w:pPr>
      <w:r>
        <w:rPr>
          <w:rFonts w:ascii="David" w:hAnsi="David" w:cs="David" w:hint="cs"/>
          <w:sz w:val="24"/>
          <w:szCs w:val="24"/>
          <w:rtl/>
        </w:rPr>
        <w:t xml:space="preserve">במקרקעין: </w:t>
      </w:r>
    </w:p>
    <w:p w:rsidR="005F75EC" w:rsidRDefault="00303A2E" w:rsidP="005F75EC">
      <w:pPr>
        <w:spacing w:line="360" w:lineRule="auto"/>
        <w:jc w:val="both"/>
        <w:rPr>
          <w:rFonts w:ascii="David" w:hAnsi="David" w:cs="David"/>
          <w:sz w:val="24"/>
          <w:szCs w:val="24"/>
          <w:rtl/>
        </w:rPr>
      </w:pPr>
      <w:r>
        <w:rPr>
          <w:rFonts w:ascii="David" w:hAnsi="David" w:cs="David" w:hint="cs"/>
          <w:sz w:val="24"/>
          <w:szCs w:val="24"/>
          <w:rtl/>
        </w:rPr>
        <w:t xml:space="preserve">המטרה של תקנת השוק היא לאפשר התנהלות שוקית תקינה, ובמקרקעין המטרה היא לאפשר הסתמכות על המרשם. לכן אם יש טעות במרשם (ולא בזיהוי הבעלים) עדיין העסקה תהיה תקפה לי </w:t>
      </w:r>
      <w:r>
        <w:rPr>
          <w:rFonts w:ascii="David" w:hAnsi="David" w:cs="David" w:hint="cs"/>
          <w:b/>
          <w:bCs/>
          <w:sz w:val="24"/>
          <w:szCs w:val="24"/>
          <w:rtl/>
        </w:rPr>
        <w:t>ס' 10</w:t>
      </w:r>
      <w:r>
        <w:rPr>
          <w:rFonts w:ascii="David" w:hAnsi="David" w:cs="David" w:hint="cs"/>
          <w:sz w:val="24"/>
          <w:szCs w:val="24"/>
          <w:rtl/>
        </w:rPr>
        <w:t xml:space="preserve">. </w:t>
      </w:r>
      <w:r w:rsidR="005F75EC">
        <w:rPr>
          <w:rFonts w:ascii="David" w:hAnsi="David" w:cs="David" w:hint="cs"/>
          <w:sz w:val="24"/>
          <w:szCs w:val="24"/>
          <w:rtl/>
        </w:rPr>
        <w:t xml:space="preserve">דרישות הס' צריכות להתמלא בצורה דווקנית: </w:t>
      </w:r>
    </w:p>
    <w:p w:rsidR="005F75EC" w:rsidRDefault="005F75EC" w:rsidP="00740799">
      <w:pPr>
        <w:pStyle w:val="a3"/>
        <w:numPr>
          <w:ilvl w:val="0"/>
          <w:numId w:val="73"/>
        </w:numPr>
        <w:spacing w:line="360" w:lineRule="auto"/>
        <w:jc w:val="both"/>
        <w:rPr>
          <w:rFonts w:ascii="David" w:hAnsi="David" w:cs="David"/>
          <w:sz w:val="24"/>
          <w:szCs w:val="24"/>
        </w:rPr>
      </w:pPr>
      <w:r>
        <w:rPr>
          <w:rFonts w:ascii="David" w:hAnsi="David" w:cs="David" w:hint="cs"/>
          <w:sz w:val="24"/>
          <w:szCs w:val="24"/>
          <w:u w:val="single"/>
          <w:rtl/>
        </w:rPr>
        <w:t>תמורה</w:t>
      </w:r>
      <w:r>
        <w:rPr>
          <w:rFonts w:ascii="David" w:hAnsi="David" w:cs="David" w:hint="cs"/>
          <w:sz w:val="24"/>
          <w:szCs w:val="24"/>
          <w:rtl/>
        </w:rPr>
        <w:t xml:space="preserve">: תמורה בת ערך מלאה. </w:t>
      </w:r>
    </w:p>
    <w:p w:rsidR="005F75EC" w:rsidRDefault="005F75EC" w:rsidP="00740799">
      <w:pPr>
        <w:pStyle w:val="a3"/>
        <w:numPr>
          <w:ilvl w:val="0"/>
          <w:numId w:val="73"/>
        </w:numPr>
        <w:spacing w:line="360" w:lineRule="auto"/>
        <w:jc w:val="both"/>
        <w:rPr>
          <w:rFonts w:ascii="David" w:hAnsi="David" w:cs="David"/>
          <w:sz w:val="24"/>
          <w:szCs w:val="24"/>
        </w:rPr>
      </w:pPr>
      <w:r>
        <w:rPr>
          <w:rFonts w:ascii="David" w:hAnsi="David" w:cs="David" w:hint="cs"/>
          <w:sz w:val="24"/>
          <w:szCs w:val="24"/>
          <w:u w:val="single"/>
          <w:rtl/>
        </w:rPr>
        <w:t>הסתמכות על המרשם</w:t>
      </w:r>
      <w:r w:rsidRPr="005F75EC">
        <w:rPr>
          <w:rFonts w:ascii="David" w:hAnsi="David" w:cs="David" w:hint="cs"/>
          <w:sz w:val="24"/>
          <w:szCs w:val="24"/>
          <w:rtl/>
        </w:rPr>
        <w:t>:</w:t>
      </w:r>
      <w:r>
        <w:rPr>
          <w:rFonts w:ascii="David" w:hAnsi="David" w:cs="David" w:hint="cs"/>
          <w:sz w:val="24"/>
          <w:szCs w:val="24"/>
          <w:rtl/>
        </w:rPr>
        <w:t xml:space="preserve"> טעות במרשם עצמו ולא בדבר חיצוני לו (התחזות, ייפוי כוח מזויף). </w:t>
      </w:r>
    </w:p>
    <w:p w:rsidR="005F75EC" w:rsidRDefault="005F75EC" w:rsidP="00740799">
      <w:pPr>
        <w:pStyle w:val="a3"/>
        <w:numPr>
          <w:ilvl w:val="0"/>
          <w:numId w:val="73"/>
        </w:numPr>
        <w:spacing w:line="360" w:lineRule="auto"/>
        <w:jc w:val="both"/>
        <w:rPr>
          <w:rFonts w:ascii="David" w:hAnsi="David" w:cs="David"/>
          <w:sz w:val="24"/>
          <w:szCs w:val="24"/>
        </w:rPr>
      </w:pPr>
      <w:r>
        <w:rPr>
          <w:rFonts w:ascii="David" w:hAnsi="David" w:cs="David" w:hint="cs"/>
          <w:sz w:val="24"/>
          <w:szCs w:val="24"/>
          <w:u w:val="single"/>
          <w:rtl/>
        </w:rPr>
        <w:t>תום לב</w:t>
      </w:r>
      <w:r w:rsidRPr="005F75EC">
        <w:rPr>
          <w:rFonts w:ascii="David" w:hAnsi="David" w:cs="David" w:hint="cs"/>
          <w:sz w:val="24"/>
          <w:szCs w:val="24"/>
          <w:rtl/>
        </w:rPr>
        <w:t>:</w:t>
      </w:r>
      <w:r>
        <w:rPr>
          <w:rFonts w:ascii="David" w:hAnsi="David" w:cs="David" w:hint="cs"/>
          <w:sz w:val="24"/>
          <w:szCs w:val="24"/>
          <w:rtl/>
        </w:rPr>
        <w:t xml:space="preserve"> </w:t>
      </w:r>
    </w:p>
    <w:p w:rsidR="005F75EC" w:rsidRDefault="005F75EC" w:rsidP="00740799">
      <w:pPr>
        <w:pStyle w:val="a3"/>
        <w:numPr>
          <w:ilvl w:val="0"/>
          <w:numId w:val="74"/>
        </w:numPr>
        <w:spacing w:line="360" w:lineRule="auto"/>
        <w:jc w:val="both"/>
        <w:rPr>
          <w:rFonts w:ascii="David" w:hAnsi="David" w:cs="David"/>
          <w:sz w:val="24"/>
          <w:szCs w:val="24"/>
        </w:rPr>
      </w:pPr>
      <w:r>
        <w:rPr>
          <w:rFonts w:ascii="David" w:hAnsi="David" w:cs="David" w:hint="cs"/>
          <w:sz w:val="24"/>
          <w:szCs w:val="24"/>
          <w:rtl/>
        </w:rPr>
        <w:t xml:space="preserve">תו"ל סובייקטיבי: לא ידע ולא עצם עיניים לגבי הפגם. יהיו מקרים בהם ייבחן תו"ל אובייקטיבי. תו"ל שמצביע על כך שהרוכש האמין שהמוכר הוא אכן הבעלים כפי שמופיע במרשם. </w:t>
      </w:r>
    </w:p>
    <w:p w:rsidR="005F75EC" w:rsidRDefault="005F75EC" w:rsidP="00740799">
      <w:pPr>
        <w:pStyle w:val="a3"/>
        <w:numPr>
          <w:ilvl w:val="0"/>
          <w:numId w:val="74"/>
        </w:numPr>
        <w:spacing w:line="360" w:lineRule="auto"/>
        <w:jc w:val="both"/>
        <w:rPr>
          <w:rFonts w:ascii="David" w:hAnsi="David" w:cs="David"/>
          <w:sz w:val="24"/>
          <w:szCs w:val="24"/>
        </w:rPr>
      </w:pPr>
      <w:r>
        <w:rPr>
          <w:rFonts w:ascii="David" w:hAnsi="David" w:cs="David" w:hint="cs"/>
          <w:sz w:val="24"/>
          <w:szCs w:val="24"/>
          <w:rtl/>
        </w:rPr>
        <w:t xml:space="preserve">תו"ל בכל השלבים: הן בעסקה והן ברישום. לגבי רוכש שרשם על שמו לפני ששולמה התמורה במלואה אין תשובה ויש לבחון לאור מטרות תקנת השוק (התנהלות תקינה, ללא חשדות). </w:t>
      </w:r>
    </w:p>
    <w:p w:rsidR="005F75EC" w:rsidRDefault="00190417" w:rsidP="005F75EC">
      <w:pPr>
        <w:spacing w:line="360" w:lineRule="auto"/>
        <w:jc w:val="both"/>
        <w:rPr>
          <w:rFonts w:ascii="David" w:hAnsi="David" w:cs="David"/>
          <w:sz w:val="24"/>
          <w:szCs w:val="24"/>
          <w:rtl/>
        </w:rPr>
      </w:pPr>
      <w:r>
        <w:rPr>
          <w:rFonts w:ascii="David" w:hAnsi="David" w:cs="David" w:hint="cs"/>
          <w:sz w:val="24"/>
          <w:szCs w:val="24"/>
          <w:rtl/>
        </w:rPr>
        <w:lastRenderedPageBreak/>
        <w:t xml:space="preserve">מרשם בצורת הערת אזהרה: </w:t>
      </w:r>
    </w:p>
    <w:p w:rsidR="00190417" w:rsidRDefault="00D2258B" w:rsidP="005F75EC">
      <w:pPr>
        <w:spacing w:line="360" w:lineRule="auto"/>
        <w:jc w:val="both"/>
        <w:rPr>
          <w:rFonts w:ascii="David" w:hAnsi="David" w:cs="David"/>
          <w:sz w:val="24"/>
          <w:szCs w:val="24"/>
          <w:rtl/>
        </w:rPr>
      </w:pPr>
      <w:r>
        <w:rPr>
          <w:rFonts w:ascii="David" w:hAnsi="David" w:cs="David" w:hint="cs"/>
          <w:sz w:val="24"/>
          <w:szCs w:val="24"/>
          <w:rtl/>
        </w:rPr>
        <w:t xml:space="preserve">מאחר שזו פרקטיקה נוהגת הגיוני להחיל עליה את תקנת השוק. </w:t>
      </w:r>
      <w:proofErr w:type="spellStart"/>
      <w:r>
        <w:rPr>
          <w:rFonts w:ascii="David" w:hAnsi="David" w:cs="David" w:hint="cs"/>
          <w:sz w:val="24"/>
          <w:szCs w:val="24"/>
          <w:rtl/>
        </w:rPr>
        <w:t>ב</w:t>
      </w:r>
      <w:r>
        <w:rPr>
          <w:rFonts w:ascii="David" w:hAnsi="David" w:cs="David" w:hint="cs"/>
          <w:b/>
          <w:bCs/>
          <w:sz w:val="24"/>
          <w:szCs w:val="24"/>
          <w:rtl/>
        </w:rPr>
        <w:t>מרדכיוב</w:t>
      </w:r>
      <w:proofErr w:type="spellEnd"/>
      <w:r>
        <w:rPr>
          <w:rFonts w:ascii="David" w:hAnsi="David" w:cs="David" w:hint="cs"/>
          <w:sz w:val="24"/>
          <w:szCs w:val="24"/>
          <w:rtl/>
        </w:rPr>
        <w:t xml:space="preserve">, </w:t>
      </w:r>
      <w:r>
        <w:rPr>
          <w:rFonts w:ascii="David" w:hAnsi="David" w:cs="David" w:hint="cs"/>
          <w:b/>
          <w:bCs/>
          <w:sz w:val="24"/>
          <w:szCs w:val="24"/>
          <w:rtl/>
        </w:rPr>
        <w:t>רובינשטיין</w:t>
      </w:r>
      <w:r>
        <w:rPr>
          <w:rFonts w:ascii="David" w:hAnsi="David" w:cs="David" w:hint="cs"/>
          <w:sz w:val="24"/>
          <w:szCs w:val="24"/>
          <w:rtl/>
        </w:rPr>
        <w:t xml:space="preserve"> קובע שזו טעות במרשם ולכן ניתן להחיל את תקנת השוק בהתקיים התנאים (בנוסף לתנאים שלעיל, משמע רק אם בסוף יהיה רישום רגיל):</w:t>
      </w:r>
    </w:p>
    <w:p w:rsidR="00D2258B" w:rsidRDefault="00D2258B" w:rsidP="00740799">
      <w:pPr>
        <w:pStyle w:val="a3"/>
        <w:numPr>
          <w:ilvl w:val="0"/>
          <w:numId w:val="75"/>
        </w:numPr>
        <w:spacing w:line="360" w:lineRule="auto"/>
        <w:jc w:val="both"/>
        <w:rPr>
          <w:rFonts w:ascii="David" w:hAnsi="David" w:cs="David"/>
          <w:sz w:val="24"/>
          <w:szCs w:val="24"/>
        </w:rPr>
      </w:pPr>
      <w:r>
        <w:rPr>
          <w:rFonts w:ascii="David" w:hAnsi="David" w:cs="David" w:hint="cs"/>
          <w:sz w:val="24"/>
          <w:szCs w:val="24"/>
          <w:u w:val="single"/>
          <w:rtl/>
        </w:rPr>
        <w:t>בדיקה ראויה של עסקת היסוד</w:t>
      </w:r>
      <w:r>
        <w:rPr>
          <w:rFonts w:ascii="David" w:hAnsi="David" w:cs="David" w:hint="cs"/>
          <w:sz w:val="24"/>
          <w:szCs w:val="24"/>
          <w:rtl/>
        </w:rPr>
        <w:t xml:space="preserve">: סטנדרט אובייקטיבי. בדיקה של תקינות המסמכים וכו'. גם מבחינה מסחרית הגיוני לבצע בדיקה מעמיקה של עסקת היסוד אם יש הערת אזהרה בלבד, ולכן זו הדרישה. </w:t>
      </w:r>
    </w:p>
    <w:p w:rsidR="00D2258B" w:rsidRPr="00D2258B" w:rsidRDefault="00D2258B" w:rsidP="00740799">
      <w:pPr>
        <w:pStyle w:val="a3"/>
        <w:numPr>
          <w:ilvl w:val="0"/>
          <w:numId w:val="75"/>
        </w:numPr>
        <w:spacing w:line="360" w:lineRule="auto"/>
        <w:jc w:val="both"/>
        <w:rPr>
          <w:rFonts w:ascii="David" w:hAnsi="David" w:cs="David"/>
          <w:sz w:val="24"/>
          <w:szCs w:val="24"/>
          <w:rtl/>
        </w:rPr>
      </w:pPr>
      <w:r>
        <w:rPr>
          <w:rFonts w:ascii="David" w:hAnsi="David" w:cs="David" w:hint="cs"/>
          <w:sz w:val="24"/>
          <w:szCs w:val="24"/>
          <w:u w:val="single"/>
          <w:rtl/>
        </w:rPr>
        <w:t>התניית התשלומים</w:t>
      </w:r>
      <w:r w:rsidRPr="00D2258B">
        <w:rPr>
          <w:rFonts w:ascii="David" w:hAnsi="David" w:cs="David" w:hint="cs"/>
          <w:sz w:val="24"/>
          <w:szCs w:val="24"/>
          <w:rtl/>
        </w:rPr>
        <w:t>:</w:t>
      </w:r>
      <w:r>
        <w:rPr>
          <w:rFonts w:ascii="David" w:hAnsi="David" w:cs="David" w:hint="cs"/>
          <w:sz w:val="24"/>
          <w:szCs w:val="24"/>
          <w:rtl/>
        </w:rPr>
        <w:t xml:space="preserve"> תשלום הרוב לאחר הרישום. זו גם פרקטיקה מסחרית. אם הקונה פועל לפי הכללים המסחריים כנראה שהוא פעל בתום לב. </w:t>
      </w:r>
    </w:p>
    <w:p w:rsidR="00D2258B" w:rsidRDefault="00D2258B" w:rsidP="005C3E41">
      <w:pPr>
        <w:spacing w:line="360" w:lineRule="auto"/>
        <w:jc w:val="both"/>
        <w:rPr>
          <w:rFonts w:ascii="David" w:hAnsi="David" w:cs="David"/>
          <w:sz w:val="24"/>
          <w:szCs w:val="24"/>
          <w:rtl/>
        </w:rPr>
      </w:pPr>
      <w:r>
        <w:rPr>
          <w:rFonts w:ascii="David" w:hAnsi="David" w:cs="David" w:hint="cs"/>
          <w:sz w:val="24"/>
          <w:szCs w:val="24"/>
          <w:rtl/>
        </w:rPr>
        <w:t xml:space="preserve">במיטלטלין: </w:t>
      </w:r>
    </w:p>
    <w:p w:rsidR="00D2258B" w:rsidRDefault="00883F0F" w:rsidP="005C3E41">
      <w:pPr>
        <w:spacing w:line="360" w:lineRule="auto"/>
        <w:jc w:val="both"/>
        <w:rPr>
          <w:rFonts w:ascii="David" w:hAnsi="David" w:cs="David"/>
          <w:sz w:val="24"/>
          <w:szCs w:val="24"/>
          <w:rtl/>
        </w:rPr>
      </w:pPr>
      <w:r>
        <w:rPr>
          <w:rFonts w:ascii="David" w:hAnsi="David" w:cs="David" w:hint="cs"/>
          <w:sz w:val="24"/>
          <w:szCs w:val="24"/>
          <w:rtl/>
        </w:rPr>
        <w:t>בגלל שאין מרשם החוק קובע תנאים רבים ב</w:t>
      </w:r>
      <w:r>
        <w:rPr>
          <w:rFonts w:ascii="David" w:hAnsi="David" w:cs="David" w:hint="cs"/>
          <w:b/>
          <w:bCs/>
          <w:sz w:val="24"/>
          <w:szCs w:val="24"/>
          <w:rtl/>
        </w:rPr>
        <w:t>ס' 34 לחוק המכר</w:t>
      </w:r>
      <w:r>
        <w:rPr>
          <w:rFonts w:ascii="David" w:hAnsi="David" w:cs="David" w:hint="cs"/>
          <w:sz w:val="24"/>
          <w:szCs w:val="24"/>
          <w:rtl/>
        </w:rPr>
        <w:t xml:space="preserve">: </w:t>
      </w:r>
    </w:p>
    <w:p w:rsidR="00883F0F" w:rsidRDefault="00883F0F" w:rsidP="00883F0F">
      <w:pPr>
        <w:pStyle w:val="a3"/>
        <w:numPr>
          <w:ilvl w:val="0"/>
          <w:numId w:val="67"/>
        </w:numPr>
        <w:spacing w:line="360" w:lineRule="auto"/>
        <w:jc w:val="both"/>
        <w:rPr>
          <w:rFonts w:ascii="David" w:hAnsi="David" w:cs="David"/>
          <w:sz w:val="24"/>
          <w:szCs w:val="24"/>
        </w:rPr>
      </w:pPr>
      <w:r>
        <w:rPr>
          <w:rFonts w:ascii="David" w:hAnsi="David" w:cs="David" w:hint="cs"/>
          <w:sz w:val="24"/>
          <w:szCs w:val="24"/>
          <w:u w:val="single"/>
          <w:rtl/>
        </w:rPr>
        <w:t>נמכר</w:t>
      </w:r>
      <w:r>
        <w:rPr>
          <w:rFonts w:ascii="David" w:hAnsi="David" w:cs="David" w:hint="cs"/>
          <w:sz w:val="24"/>
          <w:szCs w:val="24"/>
          <w:rtl/>
        </w:rPr>
        <w:t xml:space="preserve">: </w:t>
      </w:r>
      <w:r w:rsidR="001D5567">
        <w:rPr>
          <w:rFonts w:ascii="David" w:hAnsi="David" w:cs="David" w:hint="cs"/>
          <w:sz w:val="24"/>
          <w:szCs w:val="24"/>
          <w:rtl/>
        </w:rPr>
        <w:t>הקניית נכס תמורת תשלום. המחיר צריך להיות אובייקטיבי במטרה למנוע קנוניות. ב</w:t>
      </w:r>
      <w:r w:rsidR="001D5567">
        <w:rPr>
          <w:rFonts w:ascii="David" w:hAnsi="David" w:cs="David" w:hint="cs"/>
          <w:b/>
          <w:bCs/>
          <w:sz w:val="24"/>
          <w:szCs w:val="24"/>
          <w:rtl/>
        </w:rPr>
        <w:t>כנען</w:t>
      </w:r>
      <w:r w:rsidR="001D5567">
        <w:rPr>
          <w:rFonts w:ascii="David" w:hAnsi="David" w:cs="David" w:hint="cs"/>
          <w:sz w:val="24"/>
          <w:szCs w:val="24"/>
          <w:rtl/>
        </w:rPr>
        <w:t xml:space="preserve"> השתמשו במחיר אובייקטיבי בצורה רטרואקטיבית וקיצונית וזה בעייתי (אין לזה הצדקה). </w:t>
      </w:r>
    </w:p>
    <w:p w:rsidR="00883F0F" w:rsidRDefault="00883F0F" w:rsidP="00883F0F">
      <w:pPr>
        <w:pStyle w:val="a3"/>
        <w:numPr>
          <w:ilvl w:val="0"/>
          <w:numId w:val="67"/>
        </w:numPr>
        <w:spacing w:line="360" w:lineRule="auto"/>
        <w:jc w:val="both"/>
        <w:rPr>
          <w:rFonts w:ascii="David" w:hAnsi="David" w:cs="David"/>
          <w:sz w:val="24"/>
          <w:szCs w:val="24"/>
        </w:rPr>
      </w:pPr>
      <w:r>
        <w:rPr>
          <w:rFonts w:ascii="David" w:hAnsi="David" w:cs="David" w:hint="cs"/>
          <w:sz w:val="24"/>
          <w:szCs w:val="24"/>
          <w:u w:val="single"/>
          <w:rtl/>
        </w:rPr>
        <w:t>נכס נד</w:t>
      </w:r>
      <w:r w:rsidRPr="00883F0F">
        <w:rPr>
          <w:rFonts w:ascii="David" w:hAnsi="David" w:cs="David" w:hint="cs"/>
          <w:sz w:val="24"/>
          <w:szCs w:val="24"/>
          <w:rtl/>
        </w:rPr>
        <w:t>:</w:t>
      </w:r>
      <w:r>
        <w:rPr>
          <w:rFonts w:ascii="David" w:hAnsi="David" w:cs="David" w:hint="cs"/>
          <w:sz w:val="24"/>
          <w:szCs w:val="24"/>
          <w:rtl/>
        </w:rPr>
        <w:t xml:space="preserve"> </w:t>
      </w:r>
      <w:r w:rsidR="001D5567">
        <w:rPr>
          <w:rFonts w:ascii="David" w:hAnsi="David" w:cs="David" w:hint="cs"/>
          <w:sz w:val="24"/>
          <w:szCs w:val="24"/>
          <w:rtl/>
        </w:rPr>
        <w:t xml:space="preserve">נכס מוחשי (לא משנה אם יש או אין עליו מרשם). </w:t>
      </w:r>
    </w:p>
    <w:p w:rsidR="00883F0F" w:rsidRDefault="00883F0F" w:rsidP="00883F0F">
      <w:pPr>
        <w:pStyle w:val="a3"/>
        <w:numPr>
          <w:ilvl w:val="0"/>
          <w:numId w:val="67"/>
        </w:numPr>
        <w:spacing w:line="360" w:lineRule="auto"/>
        <w:jc w:val="both"/>
        <w:rPr>
          <w:rFonts w:ascii="David" w:hAnsi="David" w:cs="David"/>
          <w:sz w:val="24"/>
          <w:szCs w:val="24"/>
        </w:rPr>
      </w:pPr>
      <w:r>
        <w:rPr>
          <w:rFonts w:ascii="David" w:hAnsi="David" w:cs="David" w:hint="cs"/>
          <w:sz w:val="24"/>
          <w:szCs w:val="24"/>
          <w:u w:val="single"/>
          <w:rtl/>
        </w:rPr>
        <w:t>ע"י מי שעוסק במכירת נכסים מסוגו של הממכר</w:t>
      </w:r>
      <w:r w:rsidRPr="00883F0F">
        <w:rPr>
          <w:rFonts w:ascii="David" w:hAnsi="David" w:cs="David" w:hint="cs"/>
          <w:sz w:val="24"/>
          <w:szCs w:val="24"/>
          <w:rtl/>
        </w:rPr>
        <w:t>:</w:t>
      </w:r>
      <w:r w:rsidR="001D5567">
        <w:rPr>
          <w:rFonts w:ascii="David" w:hAnsi="David" w:cs="David" w:hint="cs"/>
          <w:sz w:val="24"/>
          <w:szCs w:val="24"/>
          <w:rtl/>
        </w:rPr>
        <w:t xml:space="preserve"> לפי גישת </w:t>
      </w:r>
      <w:r w:rsidR="001D5567">
        <w:rPr>
          <w:rFonts w:ascii="David" w:hAnsi="David" w:cs="David" w:hint="cs"/>
          <w:b/>
          <w:bCs/>
          <w:sz w:val="24"/>
          <w:szCs w:val="24"/>
          <w:rtl/>
        </w:rPr>
        <w:t>זמיר</w:t>
      </w:r>
      <w:r w:rsidR="001D5567">
        <w:rPr>
          <w:rFonts w:ascii="David" w:hAnsi="David" w:cs="David" w:hint="cs"/>
          <w:sz w:val="24"/>
          <w:szCs w:val="24"/>
          <w:rtl/>
        </w:rPr>
        <w:t xml:space="preserve"> זה נועד לוודא את תו"ל של הקונה, היום זה בעייתי כי יש מקומות רבים שמוכרים דברים רבים. לפי גישת </w:t>
      </w:r>
      <w:r w:rsidR="001D5567">
        <w:rPr>
          <w:rFonts w:ascii="David" w:hAnsi="David" w:cs="David" w:hint="cs"/>
          <w:b/>
          <w:bCs/>
          <w:sz w:val="24"/>
          <w:szCs w:val="24"/>
          <w:rtl/>
        </w:rPr>
        <w:t>דגן</w:t>
      </w:r>
      <w:r w:rsidR="001D5567">
        <w:rPr>
          <w:rFonts w:ascii="David" w:hAnsi="David" w:cs="David" w:hint="cs"/>
          <w:sz w:val="24"/>
          <w:szCs w:val="24"/>
          <w:rtl/>
        </w:rPr>
        <w:t xml:space="preserve"> זה נועד לתמרץ את המוכר לוודא את מקור הסחורה שלו כשמדובר בסחורה שאינו רגיל לסחור בה. אם מדובר בתום לב של הקונה אולי ניתן להחיל את זה על מכירות יד 2, אם מדובר במסחר של המוכר זה יהיה יותר מסובך כי לא מדובר בסוחרים. </w:t>
      </w:r>
    </w:p>
    <w:p w:rsidR="00883F0F" w:rsidRDefault="00883F0F" w:rsidP="00883F0F">
      <w:pPr>
        <w:pStyle w:val="a3"/>
        <w:numPr>
          <w:ilvl w:val="0"/>
          <w:numId w:val="67"/>
        </w:numPr>
        <w:spacing w:line="360" w:lineRule="auto"/>
        <w:jc w:val="both"/>
        <w:rPr>
          <w:rFonts w:ascii="David" w:hAnsi="David" w:cs="David"/>
          <w:sz w:val="24"/>
          <w:szCs w:val="24"/>
        </w:rPr>
      </w:pPr>
      <w:r>
        <w:rPr>
          <w:rFonts w:ascii="David" w:hAnsi="David" w:cs="David" w:hint="cs"/>
          <w:sz w:val="24"/>
          <w:szCs w:val="24"/>
          <w:u w:val="single"/>
          <w:rtl/>
        </w:rPr>
        <w:t>במהלך העסקים הרגיל</w:t>
      </w:r>
      <w:r w:rsidRPr="00883F0F">
        <w:rPr>
          <w:rFonts w:ascii="David" w:hAnsi="David" w:cs="David" w:hint="cs"/>
          <w:sz w:val="24"/>
          <w:szCs w:val="24"/>
          <w:rtl/>
        </w:rPr>
        <w:t>:</w:t>
      </w:r>
      <w:r w:rsidR="001D5567">
        <w:rPr>
          <w:rFonts w:ascii="David" w:hAnsi="David" w:cs="David" w:hint="cs"/>
          <w:sz w:val="24"/>
          <w:szCs w:val="24"/>
          <w:rtl/>
        </w:rPr>
        <w:t xml:space="preserve"> אין נסיבות מחשידות (מבחינת מקום, מועד, תנאים) נועד להבטיח תו"ל של הקונה.</w:t>
      </w:r>
    </w:p>
    <w:p w:rsidR="00883F0F" w:rsidRDefault="00883F0F" w:rsidP="00883F0F">
      <w:pPr>
        <w:pStyle w:val="a3"/>
        <w:numPr>
          <w:ilvl w:val="0"/>
          <w:numId w:val="67"/>
        </w:numPr>
        <w:spacing w:line="360" w:lineRule="auto"/>
        <w:jc w:val="both"/>
        <w:rPr>
          <w:rFonts w:ascii="David" w:hAnsi="David" w:cs="David"/>
          <w:sz w:val="24"/>
          <w:szCs w:val="24"/>
        </w:rPr>
      </w:pPr>
      <w:r>
        <w:rPr>
          <w:rFonts w:ascii="David" w:hAnsi="David" w:cs="David" w:hint="cs"/>
          <w:sz w:val="24"/>
          <w:szCs w:val="24"/>
          <w:u w:val="single"/>
          <w:rtl/>
        </w:rPr>
        <w:t>קנה וקיבל</w:t>
      </w:r>
      <w:r w:rsidRPr="00883F0F">
        <w:rPr>
          <w:rFonts w:ascii="David" w:hAnsi="David" w:cs="David" w:hint="cs"/>
          <w:sz w:val="24"/>
          <w:szCs w:val="24"/>
          <w:rtl/>
        </w:rPr>
        <w:t>:</w:t>
      </w:r>
      <w:r w:rsidR="001D5567">
        <w:rPr>
          <w:rFonts w:ascii="David" w:hAnsi="David" w:cs="David" w:hint="cs"/>
          <w:sz w:val="24"/>
          <w:szCs w:val="24"/>
          <w:rtl/>
        </w:rPr>
        <w:t xml:space="preserve"> </w:t>
      </w:r>
      <w:r w:rsidR="005B1272">
        <w:rPr>
          <w:rFonts w:ascii="David" w:hAnsi="David" w:cs="David" w:hint="cs"/>
          <w:sz w:val="24"/>
          <w:szCs w:val="24"/>
          <w:rtl/>
        </w:rPr>
        <w:t xml:space="preserve">הסטנדרט של הבעלות במיטלטלין. חזקה גם בידי מי מטעם הקונה. יש צורך גם בהעברת החזרה וגם בהעברת הבעלות (במקרה שסיכמו שזה לא ביחד). </w:t>
      </w:r>
    </w:p>
    <w:p w:rsidR="00883F0F" w:rsidRDefault="00883F0F" w:rsidP="00883F0F">
      <w:pPr>
        <w:pStyle w:val="a3"/>
        <w:numPr>
          <w:ilvl w:val="0"/>
          <w:numId w:val="67"/>
        </w:numPr>
        <w:spacing w:line="360" w:lineRule="auto"/>
        <w:jc w:val="both"/>
        <w:rPr>
          <w:rFonts w:ascii="David" w:hAnsi="David" w:cs="David"/>
          <w:sz w:val="24"/>
          <w:szCs w:val="24"/>
        </w:rPr>
      </w:pPr>
      <w:r>
        <w:rPr>
          <w:rFonts w:ascii="David" w:hAnsi="David" w:cs="David" w:hint="cs"/>
          <w:sz w:val="24"/>
          <w:szCs w:val="24"/>
          <w:u w:val="single"/>
          <w:rtl/>
        </w:rPr>
        <w:t>בתום לב</w:t>
      </w:r>
      <w:r w:rsidR="001D5567">
        <w:rPr>
          <w:rFonts w:ascii="David" w:hAnsi="David" w:cs="David" w:hint="cs"/>
          <w:sz w:val="24"/>
          <w:szCs w:val="24"/>
          <w:rtl/>
        </w:rPr>
        <w:t>:</w:t>
      </w:r>
      <w:r w:rsidR="005B1272">
        <w:rPr>
          <w:rFonts w:ascii="David" w:hAnsi="David" w:cs="David" w:hint="cs"/>
          <w:sz w:val="24"/>
          <w:szCs w:val="24"/>
          <w:rtl/>
        </w:rPr>
        <w:t xml:space="preserve"> לאורך כל הסיפור. תו"ל סובייקטיבי שמגשים את הרציונל של תקנת השוק. </w:t>
      </w:r>
      <w:proofErr w:type="spellStart"/>
      <w:r w:rsidR="005B1272">
        <w:rPr>
          <w:rFonts w:ascii="David" w:hAnsi="David" w:cs="David" w:hint="cs"/>
          <w:sz w:val="24"/>
          <w:szCs w:val="24"/>
          <w:rtl/>
        </w:rPr>
        <w:t>ב</w:t>
      </w:r>
      <w:r w:rsidR="005B1272">
        <w:rPr>
          <w:rFonts w:ascii="David" w:hAnsi="David" w:cs="David" w:hint="cs"/>
          <w:b/>
          <w:bCs/>
          <w:sz w:val="24"/>
          <w:szCs w:val="24"/>
          <w:rtl/>
        </w:rPr>
        <w:t>רוזנשטרייך</w:t>
      </w:r>
      <w:proofErr w:type="spellEnd"/>
      <w:r w:rsidR="005B1272">
        <w:rPr>
          <w:rFonts w:ascii="David" w:hAnsi="David" w:cs="David" w:hint="cs"/>
          <w:sz w:val="24"/>
          <w:szCs w:val="24"/>
          <w:rtl/>
        </w:rPr>
        <w:t xml:space="preserve"> נקבע שהעסקה תקינה גם אם הייתה יכולה להיות ידיעה קונסטרוקטיבית, לא ייקחו את הנכס בשל חוסר תום לב אבל עדיין יפרעו מהשעבוד במידת הצורך.</w:t>
      </w:r>
    </w:p>
    <w:p w:rsidR="005B1272" w:rsidRDefault="005B1272" w:rsidP="005B1272">
      <w:pPr>
        <w:spacing w:line="360" w:lineRule="auto"/>
        <w:jc w:val="both"/>
        <w:rPr>
          <w:rFonts w:ascii="David" w:hAnsi="David" w:cs="David"/>
          <w:sz w:val="24"/>
          <w:szCs w:val="24"/>
          <w:rtl/>
        </w:rPr>
      </w:pPr>
      <w:r>
        <w:rPr>
          <w:rFonts w:ascii="David" w:hAnsi="David" w:cs="David" w:hint="cs"/>
          <w:sz w:val="24"/>
          <w:szCs w:val="24"/>
          <w:rtl/>
        </w:rPr>
        <w:t>ב</w:t>
      </w:r>
      <w:r>
        <w:rPr>
          <w:rFonts w:ascii="David" w:hAnsi="David" w:cs="David" w:hint="cs"/>
          <w:b/>
          <w:bCs/>
          <w:sz w:val="24"/>
          <w:szCs w:val="24"/>
          <w:rtl/>
        </w:rPr>
        <w:t>כנען</w:t>
      </w:r>
      <w:r>
        <w:rPr>
          <w:rFonts w:ascii="David" w:hAnsi="David" w:cs="David" w:hint="cs"/>
          <w:sz w:val="24"/>
          <w:szCs w:val="24"/>
          <w:rtl/>
        </w:rPr>
        <w:t xml:space="preserve"> מס' דרכים הובילו להחזרת הציורים. </w:t>
      </w:r>
    </w:p>
    <w:p w:rsidR="005B1272" w:rsidRDefault="005B1272" w:rsidP="005B1272">
      <w:pPr>
        <w:spacing w:line="360" w:lineRule="auto"/>
        <w:jc w:val="both"/>
        <w:rPr>
          <w:rFonts w:ascii="David" w:hAnsi="David" w:cs="David"/>
          <w:sz w:val="24"/>
          <w:szCs w:val="24"/>
          <w:rtl/>
        </w:rPr>
      </w:pPr>
      <w:r w:rsidRPr="00FB52C2">
        <w:rPr>
          <w:rFonts w:ascii="David" w:hAnsi="David" w:cs="David" w:hint="cs"/>
          <w:sz w:val="24"/>
          <w:szCs w:val="24"/>
          <w:u w:val="single"/>
          <w:rtl/>
        </w:rPr>
        <w:t>במסלול החוזי</w:t>
      </w:r>
      <w:r>
        <w:rPr>
          <w:rFonts w:ascii="David" w:hAnsi="David" w:cs="David" w:hint="cs"/>
          <w:sz w:val="24"/>
          <w:szCs w:val="24"/>
          <w:rtl/>
        </w:rPr>
        <w:t xml:space="preserve">: </w:t>
      </w:r>
      <w:r>
        <w:rPr>
          <w:rFonts w:ascii="David" w:hAnsi="David" w:cs="David" w:hint="cs"/>
          <w:b/>
          <w:bCs/>
          <w:sz w:val="24"/>
          <w:szCs w:val="24"/>
          <w:rtl/>
        </w:rPr>
        <w:t>אור</w:t>
      </w:r>
      <w:r>
        <w:rPr>
          <w:rFonts w:ascii="David" w:hAnsi="David" w:cs="David" w:hint="cs"/>
          <w:sz w:val="24"/>
          <w:szCs w:val="24"/>
          <w:rtl/>
        </w:rPr>
        <w:t xml:space="preserve"> קבע שהייתה טעות משותפת של המוכרת והקונה, אך כאן קמה חובה לבטל את החוזה כיוון שמדובר בעשיית עושר. </w:t>
      </w:r>
      <w:r>
        <w:rPr>
          <w:rFonts w:ascii="David" w:hAnsi="David" w:cs="David"/>
          <w:sz w:val="24"/>
          <w:szCs w:val="24"/>
        </w:rPr>
        <w:sym w:font="Wingdings" w:char="F0DF"/>
      </w:r>
      <w:r>
        <w:rPr>
          <w:rFonts w:ascii="David" w:hAnsi="David" w:cs="David" w:hint="cs"/>
          <w:sz w:val="24"/>
          <w:szCs w:val="24"/>
          <w:rtl/>
        </w:rPr>
        <w:t xml:space="preserve"> בעייתי כי מכניסים שיקולים חיצוניים לכוונת הצדדים.</w:t>
      </w:r>
      <w:r>
        <w:rPr>
          <w:rFonts w:ascii="David" w:hAnsi="David" w:cs="David" w:hint="cs"/>
          <w:b/>
          <w:bCs/>
          <w:sz w:val="24"/>
          <w:szCs w:val="24"/>
          <w:rtl/>
        </w:rPr>
        <w:t xml:space="preserve"> ברק </w:t>
      </w:r>
      <w:r>
        <w:rPr>
          <w:rFonts w:ascii="David" w:hAnsi="David" w:cs="David" w:hint="cs"/>
          <w:sz w:val="24"/>
          <w:szCs w:val="24"/>
          <w:rtl/>
        </w:rPr>
        <w:t xml:space="preserve">קבע שהסירוב להחזיר את הציורים מבטא חוסר תו"ל אובייקטיבי, למרות שהיה תו"ל סובייקטיבי במהלך הרכישה עדיין יש לנהוג בתו"ל. גם יוצרת בעיות אך נכונה יותר משל </w:t>
      </w:r>
      <w:r w:rsidRPr="00FB52C2">
        <w:rPr>
          <w:rFonts w:ascii="David" w:hAnsi="David" w:cs="David" w:hint="cs"/>
          <w:b/>
          <w:bCs/>
          <w:sz w:val="24"/>
          <w:szCs w:val="24"/>
          <w:rtl/>
        </w:rPr>
        <w:t>אור</w:t>
      </w:r>
      <w:r>
        <w:rPr>
          <w:rFonts w:ascii="David" w:hAnsi="David" w:cs="David" w:hint="cs"/>
          <w:sz w:val="24"/>
          <w:szCs w:val="24"/>
          <w:rtl/>
        </w:rPr>
        <w:t xml:space="preserve">. </w:t>
      </w:r>
    </w:p>
    <w:p w:rsidR="005B1272" w:rsidRDefault="005B1272" w:rsidP="005B1272">
      <w:pPr>
        <w:spacing w:line="360" w:lineRule="auto"/>
        <w:jc w:val="both"/>
        <w:rPr>
          <w:rFonts w:ascii="David" w:hAnsi="David" w:cs="David"/>
          <w:sz w:val="24"/>
          <w:szCs w:val="24"/>
          <w:rtl/>
        </w:rPr>
      </w:pPr>
      <w:r w:rsidRPr="00FB52C2">
        <w:rPr>
          <w:rFonts w:ascii="David" w:hAnsi="David" w:cs="David" w:hint="cs"/>
          <w:sz w:val="24"/>
          <w:szCs w:val="24"/>
          <w:u w:val="single"/>
          <w:rtl/>
        </w:rPr>
        <w:t>במסלול של תקנת השוק:</w:t>
      </w:r>
      <w:r>
        <w:rPr>
          <w:rFonts w:ascii="David" w:hAnsi="David" w:cs="David" w:hint="cs"/>
          <w:sz w:val="24"/>
          <w:szCs w:val="24"/>
          <w:rtl/>
        </w:rPr>
        <w:t xml:space="preserve"> בימ"ש קובע ש</w:t>
      </w:r>
      <w:r>
        <w:rPr>
          <w:rFonts w:ascii="David" w:hAnsi="David" w:cs="David" w:hint="cs"/>
          <w:sz w:val="24"/>
          <w:szCs w:val="24"/>
          <w:u w:val="single"/>
          <w:rtl/>
        </w:rPr>
        <w:t>סוג הנכס</w:t>
      </w:r>
      <w:r>
        <w:rPr>
          <w:rFonts w:ascii="David" w:hAnsi="David" w:cs="David" w:hint="cs"/>
          <w:sz w:val="24"/>
          <w:szCs w:val="24"/>
          <w:rtl/>
        </w:rPr>
        <w:t xml:space="preserve"> הוא לא מהסוג שרגילים למכור בחנות כזו. </w:t>
      </w:r>
      <w:r>
        <w:rPr>
          <w:rFonts w:ascii="David" w:hAnsi="David" w:cs="David" w:hint="cs"/>
          <w:sz w:val="24"/>
          <w:szCs w:val="24"/>
        </w:rPr>
        <w:sym w:font="Wingdings" w:char="F0DF"/>
      </w:r>
      <w:r>
        <w:rPr>
          <w:rFonts w:ascii="David" w:hAnsi="David" w:cs="David" w:hint="cs"/>
          <w:sz w:val="24"/>
          <w:szCs w:val="24"/>
          <w:rtl/>
        </w:rPr>
        <w:t xml:space="preserve"> נוגד את הרציונל של תקנת השוק מבחינת תו"ל של הקונה (</w:t>
      </w:r>
      <w:r>
        <w:rPr>
          <w:rFonts w:ascii="David" w:hAnsi="David" w:cs="David" w:hint="cs"/>
          <w:b/>
          <w:bCs/>
          <w:sz w:val="24"/>
          <w:szCs w:val="24"/>
          <w:rtl/>
        </w:rPr>
        <w:t>זמיר</w:t>
      </w:r>
      <w:r>
        <w:rPr>
          <w:rFonts w:ascii="David" w:hAnsi="David" w:cs="David" w:hint="cs"/>
          <w:sz w:val="24"/>
          <w:szCs w:val="24"/>
          <w:rtl/>
        </w:rPr>
        <w:t xml:space="preserve">) </w:t>
      </w:r>
      <w:r w:rsidR="00FB52C2">
        <w:rPr>
          <w:rFonts w:ascii="David" w:hAnsi="David" w:cs="David" w:hint="cs"/>
          <w:sz w:val="24"/>
          <w:szCs w:val="24"/>
          <w:rtl/>
        </w:rPr>
        <w:t xml:space="preserve">כי הגילוי המאוחר לא מצביע על חוסר תו"ל. גם אם לפי </w:t>
      </w:r>
      <w:r w:rsidR="00FB52C2">
        <w:rPr>
          <w:rFonts w:ascii="David" w:hAnsi="David" w:cs="David" w:hint="cs"/>
          <w:b/>
          <w:bCs/>
          <w:sz w:val="24"/>
          <w:szCs w:val="24"/>
          <w:rtl/>
        </w:rPr>
        <w:t>דגן</w:t>
      </w:r>
      <w:r w:rsidR="00FB52C2">
        <w:rPr>
          <w:rFonts w:ascii="David" w:hAnsi="David" w:cs="David" w:hint="cs"/>
          <w:sz w:val="24"/>
          <w:szCs w:val="24"/>
          <w:rtl/>
        </w:rPr>
        <w:t xml:space="preserve"> הטיעון הגיוני (היה על המוכרת לברר יותר), עדיין זה חותר תחת הרציונל של תקנת השוק- לאפשר חיי מסחר ללא בירורים. בנוסף הוא קובע שהיה </w:t>
      </w:r>
      <w:r w:rsidR="00FB52C2">
        <w:rPr>
          <w:rFonts w:ascii="David" w:hAnsi="David" w:cs="David" w:hint="cs"/>
          <w:sz w:val="24"/>
          <w:szCs w:val="24"/>
          <w:u w:val="single"/>
          <w:rtl/>
        </w:rPr>
        <w:t>כשלון תמורה</w:t>
      </w:r>
      <w:r w:rsidR="00FB52C2">
        <w:rPr>
          <w:rFonts w:ascii="David" w:hAnsi="David" w:cs="David" w:hint="cs"/>
          <w:sz w:val="24"/>
          <w:szCs w:val="24"/>
          <w:rtl/>
        </w:rPr>
        <w:t xml:space="preserve"> בדיעבד. </w:t>
      </w:r>
      <w:r w:rsidR="00FB52C2">
        <w:rPr>
          <w:rFonts w:ascii="David" w:hAnsi="David" w:cs="David" w:hint="cs"/>
          <w:sz w:val="24"/>
          <w:szCs w:val="24"/>
        </w:rPr>
        <w:sym w:font="Wingdings" w:char="F0DF"/>
      </w:r>
      <w:r w:rsidR="00FB52C2">
        <w:rPr>
          <w:rFonts w:ascii="David" w:hAnsi="David" w:cs="David" w:hint="cs"/>
          <w:sz w:val="24"/>
          <w:szCs w:val="24"/>
          <w:rtl/>
        </w:rPr>
        <w:t xml:space="preserve"> בעייתי ביותר כי כל הרציונל של תקנת השוק הוא להכשיר מקרים כאלו. כל רכש בעתיד יצטרך להיבדק לעילא ולעילא. </w:t>
      </w:r>
      <w:r w:rsidR="00FB52C2">
        <w:rPr>
          <w:rFonts w:ascii="David" w:hAnsi="David" w:cs="David" w:hint="cs"/>
          <w:b/>
          <w:bCs/>
          <w:sz w:val="24"/>
          <w:szCs w:val="24"/>
          <w:rtl/>
        </w:rPr>
        <w:t xml:space="preserve">ברק </w:t>
      </w:r>
      <w:r w:rsidR="00FB52C2">
        <w:rPr>
          <w:rFonts w:ascii="David" w:hAnsi="David" w:cs="David" w:hint="cs"/>
          <w:sz w:val="24"/>
          <w:szCs w:val="24"/>
          <w:rtl/>
        </w:rPr>
        <w:t>מחיל את מאזן המצוקה אך הוא נקבע ע"ב תמורה בדיעבד.</w:t>
      </w:r>
    </w:p>
    <w:p w:rsidR="00FB52C2" w:rsidRDefault="00FB52C2" w:rsidP="005B1272">
      <w:pPr>
        <w:spacing w:line="360" w:lineRule="auto"/>
        <w:jc w:val="both"/>
        <w:rPr>
          <w:rFonts w:ascii="David" w:hAnsi="David" w:cs="David"/>
          <w:sz w:val="24"/>
          <w:szCs w:val="24"/>
          <w:rtl/>
        </w:rPr>
      </w:pPr>
      <w:r>
        <w:rPr>
          <w:rFonts w:ascii="David" w:hAnsi="David" w:cs="David" w:hint="cs"/>
          <w:sz w:val="24"/>
          <w:szCs w:val="24"/>
          <w:rtl/>
        </w:rPr>
        <w:t xml:space="preserve">בימ"ש עשה את זה כי רוב המקרים הם לא כאלו והטעות היא לא ביחס לממכר ושוויו, כך שאין פער במאזן המצוקה. לכן זה לא קביעה כ"כ דרמטית מבחינתו כי היא תשפיע רק על מקרים דומים. </w:t>
      </w:r>
    </w:p>
    <w:p w:rsidR="00FB52C2" w:rsidRDefault="00FB52C2" w:rsidP="005B1272">
      <w:pPr>
        <w:spacing w:line="360" w:lineRule="auto"/>
        <w:jc w:val="both"/>
        <w:rPr>
          <w:rFonts w:ascii="David" w:hAnsi="David" w:cs="David"/>
          <w:sz w:val="24"/>
          <w:szCs w:val="24"/>
          <w:rtl/>
        </w:rPr>
      </w:pPr>
      <w:r>
        <w:rPr>
          <w:rFonts w:ascii="David" w:hAnsi="David" w:cs="David" w:hint="cs"/>
          <w:sz w:val="24"/>
          <w:szCs w:val="24"/>
          <w:rtl/>
        </w:rPr>
        <w:lastRenderedPageBreak/>
        <w:t xml:space="preserve">סחר פרטי: </w:t>
      </w:r>
    </w:p>
    <w:p w:rsidR="00FB52C2" w:rsidRDefault="00FB52C2" w:rsidP="00FB52C2">
      <w:pPr>
        <w:spacing w:line="360" w:lineRule="auto"/>
        <w:jc w:val="both"/>
        <w:rPr>
          <w:rFonts w:ascii="David" w:hAnsi="David" w:cs="David"/>
          <w:sz w:val="24"/>
          <w:szCs w:val="24"/>
          <w:rtl/>
        </w:rPr>
      </w:pPr>
      <w:r>
        <w:rPr>
          <w:rFonts w:ascii="David" w:hAnsi="David" w:cs="David" w:hint="cs"/>
          <w:sz w:val="24"/>
          <w:szCs w:val="24"/>
          <w:rtl/>
        </w:rPr>
        <w:t>תקנת השוק לא חלה על סחר מסוג זה, עולה שאלה ביחס לפלטפורמות כמו יד2, כי מדובר בשחקנים חוזרים שניתן להתחקות אחריהם. כרגע זה לא חוסה תחת תקנת השוק כי קשה לראות בהם כסוחרים. האם ניתן להצדיק החלה על מוכרים פרטיים?</w:t>
      </w:r>
    </w:p>
    <w:p w:rsidR="00FB52C2" w:rsidRDefault="00FB52C2" w:rsidP="00740799">
      <w:pPr>
        <w:pStyle w:val="a3"/>
        <w:numPr>
          <w:ilvl w:val="0"/>
          <w:numId w:val="76"/>
        </w:numPr>
        <w:spacing w:line="360" w:lineRule="auto"/>
        <w:jc w:val="both"/>
        <w:rPr>
          <w:rFonts w:ascii="David" w:hAnsi="David" w:cs="David"/>
          <w:sz w:val="24"/>
          <w:szCs w:val="24"/>
        </w:rPr>
      </w:pPr>
      <w:r>
        <w:rPr>
          <w:rFonts w:ascii="David" w:hAnsi="David" w:cs="David" w:hint="cs"/>
          <w:sz w:val="24"/>
          <w:szCs w:val="24"/>
          <w:rtl/>
        </w:rPr>
        <w:t xml:space="preserve">ככל שהסחר הפרטי יתעצם יהיה קל יותר להסתכל בצורה כזו, כי אנשים יהיו מעורבים כל הזמן במסחר כזה ויהיה מידע מספיק כדי לראות אמינות. </w:t>
      </w:r>
    </w:p>
    <w:p w:rsidR="00FB52C2" w:rsidRPr="00FB52C2" w:rsidRDefault="00FB52C2" w:rsidP="00740799">
      <w:pPr>
        <w:pStyle w:val="a3"/>
        <w:numPr>
          <w:ilvl w:val="0"/>
          <w:numId w:val="76"/>
        </w:numPr>
        <w:spacing w:line="360" w:lineRule="auto"/>
        <w:jc w:val="both"/>
        <w:rPr>
          <w:rFonts w:ascii="David" w:hAnsi="David" w:cs="David"/>
          <w:sz w:val="24"/>
          <w:szCs w:val="24"/>
          <w:rtl/>
        </w:rPr>
      </w:pPr>
      <w:r>
        <w:rPr>
          <w:rFonts w:ascii="David" w:hAnsi="David" w:cs="David" w:hint="cs"/>
          <w:sz w:val="24"/>
          <w:szCs w:val="24"/>
          <w:rtl/>
        </w:rPr>
        <w:t xml:space="preserve">במקרה כזה תהיה התנאה שהעברת הבעלות היא בתשלום ולא בקבלת המוצר (חייבת להיות בעלות ולא חזקה?). </w:t>
      </w:r>
    </w:p>
    <w:p w:rsidR="00F33443" w:rsidRDefault="00F33443" w:rsidP="005C3E41">
      <w:pPr>
        <w:spacing w:line="360" w:lineRule="auto"/>
        <w:jc w:val="both"/>
        <w:rPr>
          <w:rFonts w:ascii="David" w:hAnsi="David" w:cs="David"/>
          <w:sz w:val="24"/>
          <w:szCs w:val="24"/>
          <w:rtl/>
        </w:rPr>
      </w:pPr>
      <w:r>
        <w:rPr>
          <w:rFonts w:ascii="David" w:hAnsi="David" w:cs="David" w:hint="cs"/>
          <w:sz w:val="24"/>
          <w:szCs w:val="24"/>
          <w:rtl/>
        </w:rPr>
        <w:t xml:space="preserve">בזכויות: </w:t>
      </w:r>
    </w:p>
    <w:p w:rsidR="00F33443" w:rsidRDefault="00F33443" w:rsidP="005C3E41">
      <w:pPr>
        <w:spacing w:line="360" w:lineRule="auto"/>
        <w:jc w:val="both"/>
        <w:rPr>
          <w:rFonts w:ascii="David" w:hAnsi="David" w:cs="David"/>
          <w:sz w:val="24"/>
          <w:szCs w:val="24"/>
          <w:rtl/>
        </w:rPr>
      </w:pPr>
      <w:r>
        <w:rPr>
          <w:rFonts w:ascii="David" w:hAnsi="David" w:cs="David" w:hint="cs"/>
          <w:b/>
          <w:bCs/>
          <w:sz w:val="24"/>
          <w:szCs w:val="24"/>
          <w:rtl/>
        </w:rPr>
        <w:t>ס' 4 לחוק המחאת חיובים</w:t>
      </w:r>
      <w:r>
        <w:rPr>
          <w:rFonts w:ascii="David" w:hAnsi="David" w:cs="David" w:hint="cs"/>
          <w:sz w:val="24"/>
          <w:szCs w:val="24"/>
          <w:rtl/>
        </w:rPr>
        <w:t xml:space="preserve"> קובע שהראשון בזמן זוכה אלא אם השני הודיע לחייב קודם (בעצם מי שמעדכן ראשון). רלוונטי במיוחד במקרקעין לא רשומים (הבעלות מתגבשת בכריתת החוזה לפי </w:t>
      </w:r>
      <w:r>
        <w:rPr>
          <w:rFonts w:ascii="David" w:hAnsi="David" w:cs="David" w:hint="cs"/>
          <w:b/>
          <w:bCs/>
          <w:sz w:val="24"/>
          <w:szCs w:val="24"/>
          <w:rtl/>
        </w:rPr>
        <w:t>ס' 33 לחוק המכר</w:t>
      </w:r>
      <w:r>
        <w:rPr>
          <w:rFonts w:ascii="David" w:hAnsi="David" w:cs="David" w:hint="cs"/>
          <w:sz w:val="24"/>
          <w:szCs w:val="24"/>
          <w:rtl/>
        </w:rPr>
        <w:t xml:space="preserve">), ולפי </w:t>
      </w:r>
      <w:r>
        <w:rPr>
          <w:rFonts w:ascii="David" w:hAnsi="David" w:cs="David" w:hint="cs"/>
          <w:b/>
          <w:bCs/>
          <w:sz w:val="24"/>
          <w:szCs w:val="24"/>
          <w:rtl/>
        </w:rPr>
        <w:t>ס' 4</w:t>
      </w:r>
      <w:r>
        <w:rPr>
          <w:rFonts w:ascii="David" w:hAnsi="David" w:cs="David" w:hint="cs"/>
          <w:sz w:val="24"/>
          <w:szCs w:val="24"/>
          <w:rtl/>
        </w:rPr>
        <w:t xml:space="preserve"> הזוכה הוא זה שיעדכן ראשון את החייב (</w:t>
      </w:r>
      <w:proofErr w:type="spellStart"/>
      <w:r>
        <w:rPr>
          <w:rFonts w:ascii="David" w:hAnsi="David" w:cs="David" w:hint="cs"/>
          <w:sz w:val="24"/>
          <w:szCs w:val="24"/>
          <w:rtl/>
        </w:rPr>
        <w:t>רמ"י</w:t>
      </w:r>
      <w:proofErr w:type="spellEnd"/>
      <w:r>
        <w:rPr>
          <w:rFonts w:ascii="David" w:hAnsi="David" w:cs="David" w:hint="cs"/>
          <w:sz w:val="24"/>
          <w:szCs w:val="24"/>
          <w:rtl/>
        </w:rPr>
        <w:t xml:space="preserve">). הסיבה לכך היא כדי לתמרץ את הראשון לעדכן כדי למנוע תאונות משפטיות, כיוון שזכויות הן מופשטות ורוצים לאפשר שוק תקין. </w:t>
      </w:r>
    </w:p>
    <w:p w:rsidR="00F33443" w:rsidRPr="00F33443" w:rsidRDefault="00F33443" w:rsidP="005C3E41">
      <w:pPr>
        <w:spacing w:line="360" w:lineRule="auto"/>
        <w:jc w:val="both"/>
        <w:rPr>
          <w:rFonts w:ascii="David" w:hAnsi="David" w:cs="David"/>
          <w:sz w:val="24"/>
          <w:szCs w:val="24"/>
          <w:rtl/>
        </w:rPr>
      </w:pPr>
      <w:r>
        <w:rPr>
          <w:rFonts w:ascii="David" w:hAnsi="David" w:cs="David" w:hint="cs"/>
          <w:b/>
          <w:bCs/>
          <w:sz w:val="24"/>
          <w:szCs w:val="24"/>
          <w:rtl/>
        </w:rPr>
        <w:t xml:space="preserve">מצא בגנץ </w:t>
      </w:r>
      <w:r>
        <w:rPr>
          <w:rFonts w:ascii="David" w:hAnsi="David" w:cs="David" w:hint="cs"/>
          <w:sz w:val="24"/>
          <w:szCs w:val="24"/>
          <w:rtl/>
        </w:rPr>
        <w:t>מעלה שאלה אם אי רישום של מקרקעין לא רשומים (במסמכי החברה/ המנהל) מראה על חוסר תום לב אובייקטיבי (בדומה ל</w:t>
      </w:r>
      <w:r>
        <w:rPr>
          <w:rFonts w:ascii="David" w:hAnsi="David" w:cs="David" w:hint="cs"/>
          <w:b/>
          <w:bCs/>
          <w:sz w:val="24"/>
          <w:szCs w:val="24"/>
          <w:rtl/>
        </w:rPr>
        <w:t>גנץ</w:t>
      </w:r>
      <w:r>
        <w:rPr>
          <w:rFonts w:ascii="David" w:hAnsi="David" w:cs="David" w:hint="cs"/>
          <w:sz w:val="24"/>
          <w:szCs w:val="24"/>
          <w:rtl/>
        </w:rPr>
        <w:t xml:space="preserve">), אין הלכה בעניין. </w:t>
      </w:r>
    </w:p>
    <w:p w:rsidR="001B668F" w:rsidRDefault="00CA09E7" w:rsidP="001B668F">
      <w:pPr>
        <w:spacing w:line="360" w:lineRule="auto"/>
        <w:jc w:val="both"/>
        <w:rPr>
          <w:rFonts w:ascii="David" w:hAnsi="David" w:cs="David"/>
          <w:sz w:val="24"/>
          <w:szCs w:val="24"/>
          <w:rtl/>
        </w:rPr>
      </w:pPr>
      <w:r>
        <w:rPr>
          <w:rFonts w:ascii="David" w:hAnsi="David" w:cs="David" w:hint="cs"/>
          <w:sz w:val="24"/>
          <w:szCs w:val="24"/>
          <w:rtl/>
        </w:rPr>
        <w:t xml:space="preserve">תחרויות עם עסקאות מתנה: </w:t>
      </w:r>
    </w:p>
    <w:p w:rsidR="00CA09E7" w:rsidRDefault="00CA09E7" w:rsidP="001B668F">
      <w:pPr>
        <w:spacing w:line="360" w:lineRule="auto"/>
        <w:jc w:val="both"/>
        <w:rPr>
          <w:rFonts w:ascii="David" w:hAnsi="David" w:cs="David"/>
          <w:sz w:val="24"/>
          <w:szCs w:val="24"/>
          <w:rtl/>
        </w:rPr>
      </w:pPr>
      <w:r>
        <w:rPr>
          <w:rFonts w:ascii="David" w:hAnsi="David" w:cs="David" w:hint="cs"/>
          <w:sz w:val="24"/>
          <w:szCs w:val="24"/>
          <w:rtl/>
        </w:rPr>
        <w:t xml:space="preserve">לפי </w:t>
      </w:r>
      <w:r>
        <w:rPr>
          <w:rFonts w:ascii="David" w:hAnsi="David" w:cs="David" w:hint="cs"/>
          <w:b/>
          <w:bCs/>
          <w:sz w:val="24"/>
          <w:szCs w:val="24"/>
          <w:rtl/>
        </w:rPr>
        <w:t>ס' 1 לחוק המתנה</w:t>
      </w:r>
      <w:r>
        <w:rPr>
          <w:rFonts w:ascii="David" w:hAnsi="David" w:cs="David" w:hint="cs"/>
          <w:sz w:val="24"/>
          <w:szCs w:val="24"/>
          <w:rtl/>
        </w:rPr>
        <w:t xml:space="preserve"> מתנה תהיה רק אם אין תמורה. </w:t>
      </w:r>
      <w:r>
        <w:rPr>
          <w:rFonts w:ascii="David" w:hAnsi="David" w:cs="David" w:hint="cs"/>
          <w:b/>
          <w:bCs/>
          <w:sz w:val="24"/>
          <w:szCs w:val="24"/>
          <w:rtl/>
        </w:rPr>
        <w:t xml:space="preserve">ס' 2 </w:t>
      </w:r>
      <w:r>
        <w:rPr>
          <w:rFonts w:ascii="David" w:hAnsi="David" w:cs="David" w:hint="cs"/>
          <w:sz w:val="24"/>
          <w:szCs w:val="24"/>
          <w:rtl/>
        </w:rPr>
        <w:t xml:space="preserve">קובע שסיום העסקה יהיה כשיש הסכמת שני הצדדים. </w:t>
      </w:r>
      <w:r>
        <w:rPr>
          <w:rFonts w:ascii="David" w:hAnsi="David" w:cs="David" w:hint="cs"/>
          <w:b/>
          <w:bCs/>
          <w:sz w:val="24"/>
          <w:szCs w:val="24"/>
          <w:rtl/>
        </w:rPr>
        <w:t>ס' 3</w:t>
      </w:r>
      <w:r>
        <w:rPr>
          <w:rFonts w:ascii="David" w:hAnsi="David" w:cs="David" w:hint="cs"/>
          <w:sz w:val="24"/>
          <w:szCs w:val="24"/>
          <w:rtl/>
        </w:rPr>
        <w:t xml:space="preserve"> קובע חזקה על המקבל שהסכים אם לא אמר תוך זמן סביר. </w:t>
      </w:r>
      <w:r>
        <w:rPr>
          <w:rFonts w:ascii="David" w:hAnsi="David" w:cs="David" w:hint="cs"/>
          <w:b/>
          <w:bCs/>
          <w:sz w:val="24"/>
          <w:szCs w:val="24"/>
          <w:rtl/>
        </w:rPr>
        <w:t>ס' 5</w:t>
      </w:r>
      <w:r>
        <w:rPr>
          <w:rFonts w:ascii="David" w:hAnsi="David" w:cs="David" w:hint="cs"/>
          <w:sz w:val="24"/>
          <w:szCs w:val="24"/>
          <w:rtl/>
        </w:rPr>
        <w:t xml:space="preserve"> קובע שניתן לתת התחייבות למתנה (צריכה להיות בכתב) והמקבל יכול לחזור בו כל עוד המקבל לא שינה את מצבו והוא לא ויתר על כך, או אם יש התנהגות מחפירה של המקבל/ מצב כלכלי מחפיר של הנותן. זה יוצר בעייתיות כי ניתן לפי דיני התחרויות להבריח כך נכסים. </w:t>
      </w:r>
    </w:p>
    <w:p w:rsidR="00CA09E7" w:rsidRDefault="00CA09E7" w:rsidP="001B668F">
      <w:pPr>
        <w:spacing w:line="360" w:lineRule="auto"/>
        <w:jc w:val="both"/>
        <w:rPr>
          <w:rFonts w:ascii="David" w:hAnsi="David" w:cs="David"/>
          <w:sz w:val="24"/>
          <w:szCs w:val="24"/>
          <w:rtl/>
        </w:rPr>
      </w:pPr>
      <w:r>
        <w:rPr>
          <w:rFonts w:ascii="David" w:hAnsi="David" w:cs="David" w:hint="cs"/>
          <w:sz w:val="24"/>
          <w:szCs w:val="24"/>
          <w:rtl/>
        </w:rPr>
        <w:t xml:space="preserve">הבעיות שיוצרת עסקת מתנה: </w:t>
      </w:r>
    </w:p>
    <w:p w:rsidR="008F3A0B" w:rsidRDefault="008F3A0B" w:rsidP="00740799">
      <w:pPr>
        <w:pStyle w:val="a3"/>
        <w:numPr>
          <w:ilvl w:val="0"/>
          <w:numId w:val="77"/>
        </w:numPr>
        <w:spacing w:line="360" w:lineRule="auto"/>
        <w:jc w:val="both"/>
        <w:rPr>
          <w:rFonts w:ascii="David" w:hAnsi="David" w:cs="David"/>
          <w:sz w:val="24"/>
          <w:szCs w:val="24"/>
        </w:rPr>
      </w:pPr>
      <w:r>
        <w:rPr>
          <w:rFonts w:ascii="David" w:hAnsi="David" w:cs="David" w:hint="cs"/>
          <w:sz w:val="24"/>
          <w:szCs w:val="24"/>
          <w:u w:val="single"/>
          <w:rtl/>
        </w:rPr>
        <w:t>תמורה</w:t>
      </w:r>
      <w:r>
        <w:rPr>
          <w:rFonts w:ascii="David" w:hAnsi="David" w:cs="David" w:hint="cs"/>
          <w:sz w:val="24"/>
          <w:szCs w:val="24"/>
          <w:rtl/>
        </w:rPr>
        <w:t xml:space="preserve">: מאחר שאין תמורה יהיה קשה למקבל בתור שני בזמן למלא את תנאי </w:t>
      </w:r>
      <w:r>
        <w:rPr>
          <w:rFonts w:ascii="David" w:hAnsi="David" w:cs="David" w:hint="cs"/>
          <w:b/>
          <w:bCs/>
          <w:sz w:val="24"/>
          <w:szCs w:val="24"/>
          <w:rtl/>
        </w:rPr>
        <w:t>ס' 9</w:t>
      </w:r>
      <w:r>
        <w:rPr>
          <w:rFonts w:ascii="David" w:hAnsi="David" w:cs="David" w:hint="cs"/>
          <w:sz w:val="24"/>
          <w:szCs w:val="24"/>
          <w:rtl/>
        </w:rPr>
        <w:t>. ב</w:t>
      </w:r>
      <w:r>
        <w:rPr>
          <w:rFonts w:ascii="David" w:hAnsi="David" w:cs="David" w:hint="cs"/>
          <w:b/>
          <w:bCs/>
          <w:sz w:val="24"/>
          <w:szCs w:val="24"/>
          <w:rtl/>
        </w:rPr>
        <w:t>סולימאן</w:t>
      </w:r>
      <w:r>
        <w:rPr>
          <w:rFonts w:ascii="David" w:hAnsi="David" w:cs="David" w:hint="cs"/>
          <w:sz w:val="24"/>
          <w:szCs w:val="24"/>
          <w:rtl/>
        </w:rPr>
        <w:t xml:space="preserve">, </w:t>
      </w:r>
      <w:proofErr w:type="spellStart"/>
      <w:r>
        <w:rPr>
          <w:rFonts w:ascii="David" w:hAnsi="David" w:cs="David" w:hint="cs"/>
          <w:b/>
          <w:bCs/>
          <w:sz w:val="24"/>
          <w:szCs w:val="24"/>
          <w:rtl/>
        </w:rPr>
        <w:t>דנציגר</w:t>
      </w:r>
      <w:proofErr w:type="spellEnd"/>
      <w:r>
        <w:rPr>
          <w:rFonts w:ascii="David" w:hAnsi="David" w:cs="David" w:hint="cs"/>
          <w:sz w:val="24"/>
          <w:szCs w:val="24"/>
          <w:rtl/>
        </w:rPr>
        <w:t xml:space="preserve"> קובע ש:</w:t>
      </w:r>
    </w:p>
    <w:p w:rsidR="008F3A0B" w:rsidRDefault="008F3A0B" w:rsidP="00740799">
      <w:pPr>
        <w:pStyle w:val="a3"/>
        <w:numPr>
          <w:ilvl w:val="0"/>
          <w:numId w:val="78"/>
        </w:numPr>
        <w:spacing w:line="360" w:lineRule="auto"/>
        <w:jc w:val="both"/>
        <w:rPr>
          <w:rFonts w:ascii="David" w:hAnsi="David" w:cs="David"/>
          <w:sz w:val="24"/>
          <w:szCs w:val="24"/>
        </w:rPr>
      </w:pPr>
      <w:r w:rsidRPr="008F3A0B">
        <w:rPr>
          <w:rFonts w:ascii="David" w:hAnsi="David" w:cs="David" w:hint="cs"/>
          <w:sz w:val="24"/>
          <w:szCs w:val="24"/>
          <w:rtl/>
        </w:rPr>
        <w:t xml:space="preserve">מאזן המצוקה ייטה כמעט תמיד לטובת הראשון בזמן כי יש לו יותר מה להפסיד. </w:t>
      </w:r>
    </w:p>
    <w:p w:rsidR="008F3A0B" w:rsidRDefault="008F3A0B" w:rsidP="00740799">
      <w:pPr>
        <w:pStyle w:val="a3"/>
        <w:numPr>
          <w:ilvl w:val="0"/>
          <w:numId w:val="78"/>
        </w:numPr>
        <w:spacing w:line="360" w:lineRule="auto"/>
        <w:jc w:val="both"/>
        <w:rPr>
          <w:rFonts w:ascii="David" w:hAnsi="David" w:cs="David"/>
          <w:sz w:val="24"/>
          <w:szCs w:val="24"/>
        </w:rPr>
      </w:pPr>
      <w:r w:rsidRPr="008F3A0B">
        <w:rPr>
          <w:rFonts w:ascii="David" w:hAnsi="David" w:cs="David" w:hint="cs"/>
          <w:sz w:val="24"/>
          <w:szCs w:val="24"/>
          <w:rtl/>
        </w:rPr>
        <w:t>התנאי של תמורה ב</w:t>
      </w:r>
      <w:r w:rsidRPr="008F3A0B">
        <w:rPr>
          <w:rFonts w:ascii="David" w:hAnsi="David" w:cs="David" w:hint="cs"/>
          <w:b/>
          <w:bCs/>
          <w:sz w:val="24"/>
          <w:szCs w:val="24"/>
          <w:rtl/>
        </w:rPr>
        <w:t>ס' 9</w:t>
      </w:r>
      <w:r w:rsidRPr="008F3A0B">
        <w:rPr>
          <w:rFonts w:ascii="David" w:hAnsi="David" w:cs="David" w:hint="cs"/>
          <w:sz w:val="24"/>
          <w:szCs w:val="24"/>
          <w:rtl/>
        </w:rPr>
        <w:t xml:space="preserve"> יוכל להתקיים רק אם הוא יראה הסתמכות ממשית (שינוי מצב לרעה).</w:t>
      </w:r>
    </w:p>
    <w:p w:rsidR="008F3A0B" w:rsidRDefault="008F3A0B" w:rsidP="00740799">
      <w:pPr>
        <w:pStyle w:val="a3"/>
        <w:numPr>
          <w:ilvl w:val="0"/>
          <w:numId w:val="78"/>
        </w:numPr>
        <w:spacing w:line="360" w:lineRule="auto"/>
        <w:jc w:val="both"/>
        <w:rPr>
          <w:rFonts w:ascii="David" w:hAnsi="David" w:cs="David"/>
          <w:sz w:val="24"/>
          <w:szCs w:val="24"/>
        </w:rPr>
      </w:pPr>
      <w:r>
        <w:rPr>
          <w:rFonts w:ascii="David" w:hAnsi="David" w:cs="David" w:hint="cs"/>
          <w:sz w:val="24"/>
          <w:szCs w:val="24"/>
          <w:rtl/>
        </w:rPr>
        <w:t>אין צורך ברישום הערת אזהרה מצד הראשון בזמן למרות הקביעה ב</w:t>
      </w:r>
      <w:r>
        <w:rPr>
          <w:rFonts w:ascii="David" w:hAnsi="David" w:cs="David" w:hint="cs"/>
          <w:b/>
          <w:bCs/>
          <w:sz w:val="24"/>
          <w:szCs w:val="24"/>
          <w:rtl/>
        </w:rPr>
        <w:t>גנץ</w:t>
      </w:r>
      <w:r>
        <w:rPr>
          <w:rFonts w:ascii="David" w:hAnsi="David" w:cs="David" w:hint="cs"/>
          <w:sz w:val="24"/>
          <w:szCs w:val="24"/>
          <w:rtl/>
        </w:rPr>
        <w:t xml:space="preserve">. [הגיוני כי המקבל לא מסתכל בד"כ]. </w:t>
      </w:r>
    </w:p>
    <w:p w:rsidR="00CA09E7" w:rsidRDefault="008F3A0B" w:rsidP="00740799">
      <w:pPr>
        <w:pStyle w:val="a3"/>
        <w:numPr>
          <w:ilvl w:val="0"/>
          <w:numId w:val="77"/>
        </w:numPr>
        <w:spacing w:line="360" w:lineRule="auto"/>
        <w:jc w:val="both"/>
        <w:rPr>
          <w:rFonts w:ascii="David" w:hAnsi="David" w:cs="David"/>
          <w:sz w:val="24"/>
          <w:szCs w:val="24"/>
        </w:rPr>
      </w:pPr>
      <w:r>
        <w:rPr>
          <w:rFonts w:ascii="David" w:hAnsi="David" w:cs="David" w:hint="cs"/>
          <w:sz w:val="24"/>
          <w:szCs w:val="24"/>
          <w:u w:val="single"/>
          <w:rtl/>
        </w:rPr>
        <w:t>נושים</w:t>
      </w:r>
      <w:r>
        <w:rPr>
          <w:rFonts w:ascii="David" w:hAnsi="David" w:cs="David" w:hint="cs"/>
          <w:sz w:val="24"/>
          <w:szCs w:val="24"/>
          <w:rtl/>
        </w:rPr>
        <w:t xml:space="preserve">: </w:t>
      </w:r>
      <w:proofErr w:type="spellStart"/>
      <w:r>
        <w:rPr>
          <w:rFonts w:ascii="David" w:hAnsi="David" w:cs="David" w:hint="cs"/>
          <w:sz w:val="24"/>
          <w:szCs w:val="24"/>
          <w:rtl/>
        </w:rPr>
        <w:t>ב</w:t>
      </w:r>
      <w:r>
        <w:rPr>
          <w:rFonts w:ascii="David" w:hAnsi="David" w:cs="David" w:hint="cs"/>
          <w:b/>
          <w:bCs/>
          <w:sz w:val="24"/>
          <w:szCs w:val="24"/>
          <w:rtl/>
        </w:rPr>
        <w:t>לניאדו</w:t>
      </w:r>
      <w:proofErr w:type="spellEnd"/>
      <w:r>
        <w:rPr>
          <w:rFonts w:ascii="David" w:hAnsi="David" w:cs="David" w:hint="cs"/>
          <w:b/>
          <w:bCs/>
          <w:sz w:val="24"/>
          <w:szCs w:val="24"/>
          <w:rtl/>
        </w:rPr>
        <w:t xml:space="preserve"> </w:t>
      </w:r>
      <w:r>
        <w:rPr>
          <w:rFonts w:ascii="David" w:hAnsi="David" w:cs="David" w:hint="cs"/>
          <w:sz w:val="24"/>
          <w:szCs w:val="24"/>
          <w:rtl/>
        </w:rPr>
        <w:t xml:space="preserve">נקבע שלמרות שלפי </w:t>
      </w:r>
      <w:r>
        <w:rPr>
          <w:rFonts w:ascii="David" w:hAnsi="David" w:cs="David" w:hint="cs"/>
          <w:b/>
          <w:bCs/>
          <w:sz w:val="24"/>
          <w:szCs w:val="24"/>
          <w:rtl/>
        </w:rPr>
        <w:t>אהרונוב</w:t>
      </w:r>
      <w:r>
        <w:rPr>
          <w:rFonts w:ascii="David" w:hAnsi="David" w:cs="David" w:hint="cs"/>
          <w:sz w:val="24"/>
          <w:szCs w:val="24"/>
          <w:rtl/>
        </w:rPr>
        <w:t xml:space="preserve"> </w:t>
      </w:r>
      <w:r w:rsidRPr="008F3A0B">
        <w:rPr>
          <w:rFonts w:ascii="David" w:hAnsi="David" w:cs="David" w:hint="cs"/>
          <w:b/>
          <w:bCs/>
          <w:sz w:val="24"/>
          <w:szCs w:val="24"/>
          <w:rtl/>
        </w:rPr>
        <w:t>ו</w:t>
      </w:r>
      <w:r>
        <w:rPr>
          <w:rFonts w:ascii="David" w:hAnsi="David" w:cs="David" w:hint="cs"/>
          <w:b/>
          <w:bCs/>
          <w:sz w:val="24"/>
          <w:szCs w:val="24"/>
          <w:rtl/>
        </w:rPr>
        <w:t xml:space="preserve">גדי </w:t>
      </w:r>
      <w:r w:rsidRPr="008F3A0B">
        <w:rPr>
          <w:rFonts w:ascii="David" w:hAnsi="David" w:cs="David" w:hint="cs"/>
          <w:sz w:val="24"/>
          <w:szCs w:val="24"/>
          <w:rtl/>
        </w:rPr>
        <w:t>מקבל</w:t>
      </w:r>
      <w:r>
        <w:rPr>
          <w:rFonts w:ascii="David" w:hAnsi="David" w:cs="David" w:hint="cs"/>
          <w:sz w:val="24"/>
          <w:szCs w:val="24"/>
          <w:rtl/>
        </w:rPr>
        <w:t xml:space="preserve"> המתנה צריך לגבור</w:t>
      </w:r>
      <w:r w:rsidR="00D64FF7">
        <w:rPr>
          <w:rFonts w:ascii="David" w:hAnsi="David" w:cs="David" w:hint="cs"/>
          <w:sz w:val="24"/>
          <w:szCs w:val="24"/>
          <w:rtl/>
        </w:rPr>
        <w:t xml:space="preserve"> גם אם אין הערת אזהרה</w:t>
      </w:r>
      <w:r>
        <w:rPr>
          <w:rFonts w:ascii="David" w:hAnsi="David" w:cs="David" w:hint="cs"/>
          <w:sz w:val="24"/>
          <w:szCs w:val="24"/>
          <w:rtl/>
        </w:rPr>
        <w:t xml:space="preserve">, זה לא המצב בעניין מתנה. </w:t>
      </w:r>
    </w:p>
    <w:p w:rsidR="008F3A0B" w:rsidRDefault="008F3A0B" w:rsidP="00740799">
      <w:pPr>
        <w:pStyle w:val="a3"/>
        <w:numPr>
          <w:ilvl w:val="0"/>
          <w:numId w:val="71"/>
        </w:numPr>
        <w:spacing w:line="360" w:lineRule="auto"/>
        <w:jc w:val="both"/>
        <w:rPr>
          <w:rFonts w:ascii="David" w:hAnsi="David" w:cs="David"/>
          <w:sz w:val="24"/>
          <w:szCs w:val="24"/>
        </w:rPr>
      </w:pPr>
      <w:r>
        <w:rPr>
          <w:rFonts w:ascii="David" w:hAnsi="David" w:cs="David" w:hint="cs"/>
          <w:sz w:val="24"/>
          <w:szCs w:val="24"/>
          <w:rtl/>
        </w:rPr>
        <w:t xml:space="preserve">ניתן לטעון שזה לא מוצדק כי יש את הרציונל של חשיבות הנכס מצד מקבל המתנה למול חשיבותו מצד הנושה (רוצה רק את הכסף), הנושה מסתמך על כל הנכסים ומקבל המתנה רק על אחד, ולמרות שהנושה לא מקבל את תמורת הנכס (כי אין תמורה) זו לא הסיבה להעדפתו. </w:t>
      </w:r>
    </w:p>
    <w:p w:rsidR="008F3A0B" w:rsidRDefault="008F3A0B" w:rsidP="008F3A0B">
      <w:pPr>
        <w:pStyle w:val="a3"/>
        <w:spacing w:line="360" w:lineRule="auto"/>
        <w:jc w:val="both"/>
        <w:rPr>
          <w:rFonts w:ascii="David" w:hAnsi="David" w:cs="David"/>
          <w:sz w:val="24"/>
          <w:szCs w:val="24"/>
          <w:rtl/>
        </w:rPr>
      </w:pPr>
      <w:r>
        <w:rPr>
          <w:rFonts w:ascii="David" w:hAnsi="David" w:cs="David" w:hint="cs"/>
          <w:sz w:val="24"/>
          <w:szCs w:val="24"/>
          <w:rtl/>
        </w:rPr>
        <w:t xml:space="preserve">אך </w:t>
      </w:r>
      <w:r>
        <w:rPr>
          <w:rFonts w:ascii="David" w:hAnsi="David" w:cs="David" w:hint="cs"/>
          <w:b/>
          <w:bCs/>
          <w:sz w:val="24"/>
          <w:szCs w:val="24"/>
          <w:rtl/>
        </w:rPr>
        <w:t xml:space="preserve">אלון </w:t>
      </w:r>
      <w:r>
        <w:rPr>
          <w:rFonts w:ascii="David" w:hAnsi="David" w:cs="David" w:hint="cs"/>
          <w:sz w:val="24"/>
          <w:szCs w:val="24"/>
          <w:rtl/>
        </w:rPr>
        <w:t xml:space="preserve">קובע שבמצב </w:t>
      </w:r>
      <w:r w:rsidR="00D64FF7">
        <w:rPr>
          <w:rFonts w:ascii="David" w:hAnsi="David" w:cs="David" w:hint="cs"/>
          <w:sz w:val="24"/>
          <w:szCs w:val="24"/>
          <w:rtl/>
        </w:rPr>
        <w:t xml:space="preserve">שאין הערת אזהרה </w:t>
      </w:r>
      <w:r>
        <w:rPr>
          <w:rFonts w:ascii="David" w:hAnsi="David" w:cs="David" w:hint="cs"/>
          <w:sz w:val="24"/>
          <w:szCs w:val="24"/>
          <w:rtl/>
        </w:rPr>
        <w:t xml:space="preserve">הנושה עדיף, </w:t>
      </w:r>
      <w:r w:rsidR="00D64FF7">
        <w:rPr>
          <w:rFonts w:ascii="David" w:hAnsi="David" w:cs="David" w:hint="cs"/>
          <w:sz w:val="24"/>
          <w:szCs w:val="24"/>
          <w:rtl/>
        </w:rPr>
        <w:t xml:space="preserve">אך עדיין מקבל המתנה יגבר רק אם יתקיימו תנאים מסוימים: </w:t>
      </w:r>
    </w:p>
    <w:p w:rsidR="00D64FF7" w:rsidRDefault="00D64FF7" w:rsidP="00740799">
      <w:pPr>
        <w:pStyle w:val="a3"/>
        <w:numPr>
          <w:ilvl w:val="0"/>
          <w:numId w:val="79"/>
        </w:numPr>
        <w:spacing w:line="360" w:lineRule="auto"/>
        <w:jc w:val="both"/>
        <w:rPr>
          <w:rFonts w:ascii="David" w:hAnsi="David" w:cs="David"/>
          <w:sz w:val="24"/>
          <w:szCs w:val="24"/>
        </w:rPr>
      </w:pPr>
      <w:r>
        <w:rPr>
          <w:rFonts w:ascii="David" w:hAnsi="David" w:cs="David" w:hint="cs"/>
          <w:sz w:val="24"/>
          <w:szCs w:val="24"/>
          <w:rtl/>
        </w:rPr>
        <w:lastRenderedPageBreak/>
        <w:t xml:space="preserve">הנסיבות מעידות שהמתנה אמיתית (ולא לצורך הברחת נכסים במקרה של פשיטת רגל). </w:t>
      </w:r>
    </w:p>
    <w:p w:rsidR="00D64FF7" w:rsidRDefault="00D64FF7" w:rsidP="00740799">
      <w:pPr>
        <w:pStyle w:val="a3"/>
        <w:numPr>
          <w:ilvl w:val="0"/>
          <w:numId w:val="79"/>
        </w:numPr>
        <w:spacing w:line="360" w:lineRule="auto"/>
        <w:jc w:val="both"/>
        <w:rPr>
          <w:rFonts w:ascii="David" w:hAnsi="David" w:cs="David"/>
          <w:sz w:val="24"/>
          <w:szCs w:val="24"/>
        </w:rPr>
      </w:pPr>
      <w:r>
        <w:rPr>
          <w:rFonts w:ascii="David" w:hAnsi="David" w:cs="David" w:hint="cs"/>
          <w:sz w:val="24"/>
          <w:szCs w:val="24"/>
          <w:rtl/>
        </w:rPr>
        <w:t>בעל ההתחייבות למתנה שינה את מצבו לרעה.</w:t>
      </w:r>
    </w:p>
    <w:p w:rsidR="00D64FF7" w:rsidRDefault="00D64FF7" w:rsidP="00740799">
      <w:pPr>
        <w:pStyle w:val="a3"/>
        <w:numPr>
          <w:ilvl w:val="0"/>
          <w:numId w:val="79"/>
        </w:numPr>
        <w:spacing w:line="360" w:lineRule="auto"/>
        <w:jc w:val="both"/>
        <w:rPr>
          <w:rFonts w:ascii="David" w:hAnsi="David" w:cs="David"/>
          <w:sz w:val="24"/>
          <w:szCs w:val="24"/>
        </w:rPr>
      </w:pPr>
      <w:r>
        <w:rPr>
          <w:rFonts w:ascii="David" w:hAnsi="David" w:cs="David" w:hint="cs"/>
          <w:sz w:val="24"/>
          <w:szCs w:val="24"/>
          <w:rtl/>
        </w:rPr>
        <w:t xml:space="preserve">חזרה אינה אפשרית (כמו ייפוי כוח בלתי הדיר). </w:t>
      </w:r>
    </w:p>
    <w:p w:rsidR="00D64FF7" w:rsidRDefault="00D64FF7" w:rsidP="00740799">
      <w:pPr>
        <w:pStyle w:val="a3"/>
        <w:numPr>
          <w:ilvl w:val="0"/>
          <w:numId w:val="79"/>
        </w:numPr>
        <w:spacing w:line="360" w:lineRule="auto"/>
        <w:jc w:val="both"/>
        <w:rPr>
          <w:rFonts w:ascii="David" w:hAnsi="David" w:cs="David"/>
          <w:sz w:val="24"/>
          <w:szCs w:val="24"/>
        </w:rPr>
      </w:pPr>
      <w:r>
        <w:rPr>
          <w:rFonts w:ascii="David" w:hAnsi="David" w:cs="David" w:hint="cs"/>
          <w:sz w:val="24"/>
          <w:szCs w:val="24"/>
          <w:rtl/>
        </w:rPr>
        <w:t xml:space="preserve">הנושה ידע על המתנה (מה שמעיד על חוסר תום לב של הנושה). </w:t>
      </w:r>
    </w:p>
    <w:p w:rsidR="00D71CB0" w:rsidRPr="00D71CB0" w:rsidRDefault="00A07752" w:rsidP="00A07752">
      <w:pPr>
        <w:spacing w:line="360" w:lineRule="auto"/>
        <w:jc w:val="center"/>
        <w:rPr>
          <w:rFonts w:ascii="David" w:hAnsi="David" w:cs="David"/>
          <w:sz w:val="24"/>
          <w:szCs w:val="24"/>
        </w:rPr>
      </w:pPr>
      <w:r w:rsidRPr="00A07752">
        <w:rPr>
          <w:rFonts w:ascii="David" w:hAnsi="David" w:cs="David" w:hint="cs"/>
          <w:sz w:val="24"/>
          <w:szCs w:val="24"/>
          <w:u w:val="double"/>
          <w:rtl/>
        </w:rPr>
        <w:t>שעבודים</w:t>
      </w:r>
    </w:p>
    <w:p w:rsidR="003138A8" w:rsidRDefault="00F55A17" w:rsidP="0045462D">
      <w:pPr>
        <w:spacing w:line="360" w:lineRule="auto"/>
        <w:jc w:val="both"/>
        <w:rPr>
          <w:rFonts w:ascii="David" w:hAnsi="David" w:cs="David"/>
          <w:sz w:val="24"/>
          <w:szCs w:val="24"/>
          <w:rtl/>
        </w:rPr>
      </w:pPr>
      <w:r>
        <w:rPr>
          <w:rFonts w:ascii="David" w:hAnsi="David" w:cs="David" w:hint="cs"/>
          <w:b/>
          <w:bCs/>
          <w:sz w:val="24"/>
          <w:szCs w:val="24"/>
          <w:rtl/>
        </w:rPr>
        <w:t>ס' 1(א) לחוק המשכון</w:t>
      </w:r>
      <w:r>
        <w:rPr>
          <w:rFonts w:ascii="David" w:hAnsi="David" w:cs="David" w:hint="cs"/>
          <w:sz w:val="24"/>
          <w:szCs w:val="24"/>
          <w:rtl/>
        </w:rPr>
        <w:t xml:space="preserve"> קובע שמשכון הוא שיעבוד נכס כערובה לחיוב, כך שאם לא נפרע החוב ניתן להיפרע מהנכס. ב</w:t>
      </w:r>
      <w:r>
        <w:rPr>
          <w:rFonts w:ascii="David" w:hAnsi="David" w:cs="David" w:hint="cs"/>
          <w:b/>
          <w:bCs/>
          <w:sz w:val="24"/>
          <w:szCs w:val="24"/>
          <w:rtl/>
        </w:rPr>
        <w:t>קידוחי הצפון</w:t>
      </w:r>
      <w:r>
        <w:rPr>
          <w:rFonts w:ascii="David" w:hAnsi="David" w:cs="David" w:hint="cs"/>
          <w:sz w:val="24"/>
          <w:szCs w:val="24"/>
          <w:rtl/>
        </w:rPr>
        <w:t xml:space="preserve">, </w:t>
      </w:r>
      <w:r>
        <w:rPr>
          <w:rFonts w:ascii="David" w:hAnsi="David" w:cs="David" w:hint="cs"/>
          <w:b/>
          <w:bCs/>
          <w:sz w:val="24"/>
          <w:szCs w:val="24"/>
          <w:rtl/>
        </w:rPr>
        <w:t>חשין</w:t>
      </w:r>
      <w:r>
        <w:rPr>
          <w:rFonts w:ascii="David" w:hAnsi="David" w:cs="David" w:hint="cs"/>
          <w:sz w:val="24"/>
          <w:szCs w:val="24"/>
          <w:rtl/>
        </w:rPr>
        <w:t xml:space="preserve"> קובע שהשעבוד מקנה זכות קניינית לנושה. </w:t>
      </w:r>
    </w:p>
    <w:p w:rsidR="00F55A17" w:rsidRDefault="00F55A17" w:rsidP="0045462D">
      <w:pPr>
        <w:spacing w:line="360" w:lineRule="auto"/>
        <w:jc w:val="both"/>
        <w:rPr>
          <w:rFonts w:ascii="David" w:hAnsi="David" w:cs="David"/>
          <w:sz w:val="24"/>
          <w:szCs w:val="24"/>
          <w:rtl/>
        </w:rPr>
      </w:pPr>
      <w:r>
        <w:rPr>
          <w:rFonts w:ascii="David" w:hAnsi="David" w:cs="David" w:hint="cs"/>
          <w:sz w:val="24"/>
          <w:szCs w:val="24"/>
          <w:rtl/>
        </w:rPr>
        <w:t>יתרונות מוסד המשכון:</w:t>
      </w:r>
    </w:p>
    <w:p w:rsidR="00F55A17" w:rsidRDefault="00F55A17" w:rsidP="00740799">
      <w:pPr>
        <w:pStyle w:val="a3"/>
        <w:numPr>
          <w:ilvl w:val="0"/>
          <w:numId w:val="80"/>
        </w:numPr>
        <w:spacing w:line="360" w:lineRule="auto"/>
        <w:jc w:val="both"/>
        <w:rPr>
          <w:rFonts w:ascii="David" w:hAnsi="David" w:cs="David"/>
          <w:sz w:val="24"/>
          <w:szCs w:val="24"/>
        </w:rPr>
      </w:pPr>
      <w:r>
        <w:rPr>
          <w:rFonts w:ascii="David" w:hAnsi="David" w:cs="David" w:hint="cs"/>
          <w:sz w:val="24"/>
          <w:szCs w:val="24"/>
          <w:u w:val="single"/>
          <w:rtl/>
        </w:rPr>
        <w:t>לנושה</w:t>
      </w:r>
      <w:r>
        <w:rPr>
          <w:rFonts w:ascii="David" w:hAnsi="David" w:cs="David" w:hint="cs"/>
          <w:sz w:val="24"/>
          <w:szCs w:val="24"/>
          <w:rtl/>
        </w:rPr>
        <w:t>: מקים לו בטוחה למימוש החוב, נותן לו קדימות בסדר הפירעון.</w:t>
      </w:r>
    </w:p>
    <w:p w:rsidR="00F55A17" w:rsidRDefault="00F55A17" w:rsidP="00740799">
      <w:pPr>
        <w:pStyle w:val="a3"/>
        <w:numPr>
          <w:ilvl w:val="0"/>
          <w:numId w:val="80"/>
        </w:numPr>
        <w:spacing w:line="360" w:lineRule="auto"/>
        <w:jc w:val="both"/>
        <w:rPr>
          <w:rFonts w:ascii="David" w:hAnsi="David" w:cs="David"/>
          <w:sz w:val="24"/>
          <w:szCs w:val="24"/>
        </w:rPr>
      </w:pPr>
      <w:r>
        <w:rPr>
          <w:rFonts w:ascii="David" w:hAnsi="David" w:cs="David" w:hint="cs"/>
          <w:sz w:val="24"/>
          <w:szCs w:val="24"/>
          <w:u w:val="single"/>
          <w:rtl/>
        </w:rPr>
        <w:t>לחייב</w:t>
      </w:r>
      <w:r w:rsidRPr="00F55A17">
        <w:rPr>
          <w:rFonts w:ascii="David" w:hAnsi="David" w:cs="David" w:hint="cs"/>
          <w:sz w:val="24"/>
          <w:szCs w:val="24"/>
          <w:rtl/>
        </w:rPr>
        <w:t>:</w:t>
      </w:r>
      <w:r>
        <w:rPr>
          <w:rFonts w:ascii="David" w:hAnsi="David" w:cs="David" w:hint="cs"/>
          <w:sz w:val="24"/>
          <w:szCs w:val="24"/>
          <w:rtl/>
        </w:rPr>
        <w:t xml:space="preserve"> נותן אפשרות לתנאי הלוואה טובים יותר עקב צמצום הסיכון. </w:t>
      </w:r>
    </w:p>
    <w:p w:rsidR="00F55A17" w:rsidRDefault="00F55A17" w:rsidP="00740799">
      <w:pPr>
        <w:pStyle w:val="a3"/>
        <w:numPr>
          <w:ilvl w:val="0"/>
          <w:numId w:val="80"/>
        </w:numPr>
        <w:spacing w:line="360" w:lineRule="auto"/>
        <w:jc w:val="both"/>
        <w:rPr>
          <w:rFonts w:ascii="David" w:hAnsi="David" w:cs="David"/>
          <w:sz w:val="24"/>
          <w:szCs w:val="24"/>
        </w:rPr>
      </w:pPr>
      <w:r>
        <w:rPr>
          <w:rFonts w:ascii="David" w:hAnsi="David" w:cs="David" w:hint="cs"/>
          <w:sz w:val="24"/>
          <w:szCs w:val="24"/>
          <w:u w:val="single"/>
          <w:rtl/>
        </w:rPr>
        <w:t>לחברה כולה</w:t>
      </w:r>
      <w:r w:rsidRPr="00F55A17">
        <w:rPr>
          <w:rFonts w:ascii="David" w:hAnsi="David" w:cs="David" w:hint="cs"/>
          <w:sz w:val="24"/>
          <w:szCs w:val="24"/>
          <w:rtl/>
        </w:rPr>
        <w:t>:</w:t>
      </w:r>
      <w:r>
        <w:rPr>
          <w:rFonts w:ascii="David" w:hAnsi="David" w:cs="David" w:hint="cs"/>
          <w:sz w:val="24"/>
          <w:szCs w:val="24"/>
          <w:rtl/>
        </w:rPr>
        <w:t xml:space="preserve"> מאפשר יותר עסקאות שלא היו מתאפשרות ללא תנאים טובים. </w:t>
      </w:r>
    </w:p>
    <w:p w:rsidR="00F55A17" w:rsidRDefault="00F55A17" w:rsidP="00F55A17">
      <w:pPr>
        <w:spacing w:line="360" w:lineRule="auto"/>
        <w:jc w:val="both"/>
        <w:rPr>
          <w:rFonts w:ascii="David" w:hAnsi="David" w:cs="David"/>
          <w:sz w:val="24"/>
          <w:szCs w:val="24"/>
          <w:rtl/>
        </w:rPr>
      </w:pPr>
      <w:r>
        <w:rPr>
          <w:rFonts w:ascii="David" w:hAnsi="David" w:cs="David" w:hint="cs"/>
          <w:sz w:val="24"/>
          <w:szCs w:val="24"/>
          <w:rtl/>
        </w:rPr>
        <w:t xml:space="preserve">סדר הפירעון: </w:t>
      </w:r>
    </w:p>
    <w:p w:rsidR="00F55A17" w:rsidRDefault="00F55A17" w:rsidP="00740799">
      <w:pPr>
        <w:pStyle w:val="a3"/>
        <w:numPr>
          <w:ilvl w:val="0"/>
          <w:numId w:val="81"/>
        </w:numPr>
        <w:spacing w:line="360" w:lineRule="auto"/>
        <w:jc w:val="both"/>
        <w:rPr>
          <w:rFonts w:ascii="David" w:hAnsi="David" w:cs="David"/>
          <w:sz w:val="24"/>
          <w:szCs w:val="24"/>
        </w:rPr>
      </w:pPr>
      <w:r>
        <w:rPr>
          <w:rFonts w:ascii="David" w:hAnsi="David" w:cs="David" w:hint="cs"/>
          <w:sz w:val="24"/>
          <w:szCs w:val="24"/>
          <w:u w:val="single"/>
          <w:rtl/>
        </w:rPr>
        <w:t>שסל"ן</w:t>
      </w:r>
      <w:r>
        <w:rPr>
          <w:rFonts w:ascii="David" w:hAnsi="David" w:cs="David" w:hint="cs"/>
          <w:sz w:val="24"/>
          <w:szCs w:val="24"/>
          <w:rtl/>
        </w:rPr>
        <w:t xml:space="preserve">: </w:t>
      </w:r>
      <w:r w:rsidR="007B0933">
        <w:rPr>
          <w:rFonts w:ascii="David" w:hAnsi="David" w:cs="David" w:hint="cs"/>
          <w:sz w:val="24"/>
          <w:szCs w:val="24"/>
          <w:rtl/>
        </w:rPr>
        <w:t xml:space="preserve">שיעבוד ספציפי לרכישת נכס. השעבוד יהיה על הנכס הנרכש, נועד למקרים שלפני חדלון פירעון לצורך מתן אפשרות לחברה להשתקם. המלווה נפרע רק מהנכס הזה וקודם בהקשרו. החייב לא יכול למכור ללא הסכמת המשעבד. </w:t>
      </w:r>
    </w:p>
    <w:p w:rsidR="00F55A17" w:rsidRDefault="00F55A17" w:rsidP="00740799">
      <w:pPr>
        <w:pStyle w:val="a3"/>
        <w:numPr>
          <w:ilvl w:val="0"/>
          <w:numId w:val="81"/>
        </w:numPr>
        <w:spacing w:line="360" w:lineRule="auto"/>
        <w:jc w:val="both"/>
        <w:rPr>
          <w:rFonts w:ascii="David" w:hAnsi="David" w:cs="David"/>
          <w:sz w:val="24"/>
          <w:szCs w:val="24"/>
        </w:rPr>
      </w:pPr>
      <w:r>
        <w:rPr>
          <w:rFonts w:ascii="David" w:hAnsi="David" w:cs="David" w:hint="cs"/>
          <w:sz w:val="24"/>
          <w:szCs w:val="24"/>
          <w:u w:val="single"/>
          <w:rtl/>
        </w:rPr>
        <w:t>שיעבוד ספציפי</w:t>
      </w:r>
      <w:r w:rsidRPr="00F55A17">
        <w:rPr>
          <w:rFonts w:ascii="David" w:hAnsi="David" w:cs="David" w:hint="cs"/>
          <w:sz w:val="24"/>
          <w:szCs w:val="24"/>
          <w:rtl/>
        </w:rPr>
        <w:t>:</w:t>
      </w:r>
      <w:r>
        <w:rPr>
          <w:rFonts w:ascii="David" w:hAnsi="David" w:cs="David" w:hint="cs"/>
          <w:sz w:val="24"/>
          <w:szCs w:val="24"/>
          <w:rtl/>
        </w:rPr>
        <w:t xml:space="preserve"> </w:t>
      </w:r>
      <w:r w:rsidR="007B0933">
        <w:rPr>
          <w:rFonts w:ascii="David" w:hAnsi="David" w:cs="David" w:hint="cs"/>
          <w:sz w:val="24"/>
          <w:szCs w:val="24"/>
          <w:rtl/>
        </w:rPr>
        <w:t xml:space="preserve">המלווה משעבד נכס ספציפי קיים וייפרע ממנו ראשון. גם כאן לא ניתן למכור ללא הסכמה. </w:t>
      </w:r>
    </w:p>
    <w:p w:rsidR="00F55A17" w:rsidRDefault="00F55A17" w:rsidP="00740799">
      <w:pPr>
        <w:pStyle w:val="a3"/>
        <w:numPr>
          <w:ilvl w:val="0"/>
          <w:numId w:val="81"/>
        </w:numPr>
        <w:spacing w:line="360" w:lineRule="auto"/>
        <w:jc w:val="both"/>
        <w:rPr>
          <w:rFonts w:ascii="David" w:hAnsi="David" w:cs="David"/>
          <w:sz w:val="24"/>
          <w:szCs w:val="24"/>
        </w:rPr>
      </w:pPr>
      <w:r>
        <w:rPr>
          <w:rFonts w:ascii="David" w:hAnsi="David" w:cs="David" w:hint="cs"/>
          <w:sz w:val="24"/>
          <w:szCs w:val="24"/>
          <w:u w:val="single"/>
          <w:rtl/>
        </w:rPr>
        <w:t>שכר עבודה + פיצויי פיטורין</w:t>
      </w:r>
      <w:r w:rsidRPr="00F55A17">
        <w:rPr>
          <w:rFonts w:ascii="David" w:hAnsi="David" w:cs="David" w:hint="cs"/>
          <w:sz w:val="24"/>
          <w:szCs w:val="24"/>
          <w:rtl/>
        </w:rPr>
        <w:t>.</w:t>
      </w:r>
    </w:p>
    <w:p w:rsidR="00F55A17" w:rsidRDefault="00F55A17" w:rsidP="00740799">
      <w:pPr>
        <w:pStyle w:val="a3"/>
        <w:numPr>
          <w:ilvl w:val="0"/>
          <w:numId w:val="81"/>
        </w:numPr>
        <w:spacing w:line="360" w:lineRule="auto"/>
        <w:jc w:val="both"/>
        <w:rPr>
          <w:rFonts w:ascii="David" w:hAnsi="David" w:cs="David"/>
          <w:sz w:val="24"/>
          <w:szCs w:val="24"/>
        </w:rPr>
      </w:pPr>
      <w:r>
        <w:rPr>
          <w:rFonts w:ascii="David" w:hAnsi="David" w:cs="David" w:hint="cs"/>
          <w:sz w:val="24"/>
          <w:szCs w:val="24"/>
          <w:u w:val="single"/>
          <w:rtl/>
        </w:rPr>
        <w:t>מיסים + דמי שכירות על הנכס</w:t>
      </w:r>
      <w:r w:rsidRPr="00F55A17">
        <w:rPr>
          <w:rFonts w:ascii="David" w:hAnsi="David" w:cs="David" w:hint="cs"/>
          <w:sz w:val="24"/>
          <w:szCs w:val="24"/>
          <w:rtl/>
        </w:rPr>
        <w:t>.</w:t>
      </w:r>
    </w:p>
    <w:p w:rsidR="00F55A17" w:rsidRDefault="00F55A17" w:rsidP="00740799">
      <w:pPr>
        <w:pStyle w:val="a3"/>
        <w:numPr>
          <w:ilvl w:val="0"/>
          <w:numId w:val="81"/>
        </w:numPr>
        <w:spacing w:line="360" w:lineRule="auto"/>
        <w:jc w:val="both"/>
        <w:rPr>
          <w:rFonts w:ascii="David" w:hAnsi="David" w:cs="David"/>
          <w:sz w:val="24"/>
          <w:szCs w:val="24"/>
        </w:rPr>
      </w:pPr>
      <w:r>
        <w:rPr>
          <w:rFonts w:ascii="David" w:hAnsi="David" w:cs="David" w:hint="cs"/>
          <w:sz w:val="24"/>
          <w:szCs w:val="24"/>
          <w:u w:val="single"/>
          <w:rtl/>
        </w:rPr>
        <w:t>שיעבוד צף</w:t>
      </w:r>
      <w:r w:rsidRPr="00F55A17">
        <w:rPr>
          <w:rFonts w:ascii="David" w:hAnsi="David" w:cs="David" w:hint="cs"/>
          <w:sz w:val="24"/>
          <w:szCs w:val="24"/>
          <w:rtl/>
        </w:rPr>
        <w:t>:</w:t>
      </w:r>
      <w:r>
        <w:rPr>
          <w:rFonts w:ascii="David" w:hAnsi="David" w:cs="David" w:hint="cs"/>
          <w:sz w:val="24"/>
          <w:szCs w:val="24"/>
          <w:rtl/>
        </w:rPr>
        <w:t xml:space="preserve"> </w:t>
      </w:r>
      <w:r w:rsidR="007B0933">
        <w:rPr>
          <w:rFonts w:ascii="David" w:hAnsi="David" w:cs="David" w:hint="cs"/>
          <w:sz w:val="24"/>
          <w:szCs w:val="24"/>
          <w:rtl/>
        </w:rPr>
        <w:t>מבחינת החייב זה עדיף כי לא מדובר בנכס ספציפי אלא בסכום מסוים שייפרע מכל נכס שהוא, ללא יכולת לדרוש להיפרע מנכס מסוים דווקא. מתאים למקרים שהחייב לא מסכים שיעבוד ספציפי ולמקרים שאופי הנכס לא מאפשר זאת. מלווים מסכימים לזה ממס' סיבות:</w:t>
      </w:r>
    </w:p>
    <w:p w:rsidR="007B0933" w:rsidRDefault="007B0933" w:rsidP="00740799">
      <w:pPr>
        <w:pStyle w:val="a3"/>
        <w:numPr>
          <w:ilvl w:val="0"/>
          <w:numId w:val="82"/>
        </w:numPr>
        <w:spacing w:line="360" w:lineRule="auto"/>
        <w:jc w:val="both"/>
        <w:rPr>
          <w:rFonts w:ascii="David" w:hAnsi="David" w:cs="David"/>
          <w:sz w:val="24"/>
          <w:szCs w:val="24"/>
        </w:rPr>
      </w:pPr>
      <w:r>
        <w:rPr>
          <w:rFonts w:ascii="David" w:hAnsi="David" w:cs="David" w:hint="cs"/>
          <w:sz w:val="24"/>
          <w:szCs w:val="24"/>
          <w:rtl/>
        </w:rPr>
        <w:t xml:space="preserve">מבטיח להם מקום טוב יותר מאשר ללא בטוחה. </w:t>
      </w:r>
    </w:p>
    <w:p w:rsidR="007B0933" w:rsidRDefault="007B0933" w:rsidP="00740799">
      <w:pPr>
        <w:pStyle w:val="a3"/>
        <w:numPr>
          <w:ilvl w:val="0"/>
          <w:numId w:val="82"/>
        </w:numPr>
        <w:spacing w:line="360" w:lineRule="auto"/>
        <w:jc w:val="both"/>
        <w:rPr>
          <w:rFonts w:ascii="David" w:hAnsi="David" w:cs="David"/>
          <w:sz w:val="24"/>
          <w:szCs w:val="24"/>
        </w:rPr>
      </w:pPr>
      <w:r>
        <w:rPr>
          <w:rFonts w:ascii="David" w:hAnsi="David" w:cs="David" w:hint="cs"/>
          <w:sz w:val="24"/>
          <w:szCs w:val="24"/>
          <w:rtl/>
        </w:rPr>
        <w:t xml:space="preserve">ייקחו ריבית גבוהה יותר, בהתאם לסיכון (יהיה איזון תמיד בין הריבית לבין הבטוחה). </w:t>
      </w:r>
    </w:p>
    <w:p w:rsidR="00F55A17" w:rsidRDefault="00F55A17" w:rsidP="00740799">
      <w:pPr>
        <w:pStyle w:val="a3"/>
        <w:numPr>
          <w:ilvl w:val="0"/>
          <w:numId w:val="81"/>
        </w:numPr>
        <w:spacing w:line="360" w:lineRule="auto"/>
        <w:jc w:val="both"/>
        <w:rPr>
          <w:rFonts w:ascii="David" w:hAnsi="David" w:cs="David"/>
          <w:sz w:val="24"/>
          <w:szCs w:val="24"/>
        </w:rPr>
      </w:pPr>
      <w:r>
        <w:rPr>
          <w:rFonts w:ascii="David" w:hAnsi="David" w:cs="David" w:hint="cs"/>
          <w:sz w:val="24"/>
          <w:szCs w:val="24"/>
          <w:u w:val="single"/>
          <w:rtl/>
        </w:rPr>
        <w:t>נושים ללא בטוחות</w:t>
      </w:r>
      <w:r w:rsidRPr="00F55A17">
        <w:rPr>
          <w:rFonts w:ascii="David" w:hAnsi="David" w:cs="David" w:hint="cs"/>
          <w:sz w:val="24"/>
          <w:szCs w:val="24"/>
          <w:rtl/>
        </w:rPr>
        <w:t>:</w:t>
      </w:r>
      <w:r>
        <w:rPr>
          <w:rFonts w:ascii="David" w:hAnsi="David" w:cs="David" w:hint="cs"/>
          <w:sz w:val="24"/>
          <w:szCs w:val="24"/>
          <w:rtl/>
        </w:rPr>
        <w:t xml:space="preserve"> </w:t>
      </w:r>
      <w:r w:rsidR="007B0933">
        <w:rPr>
          <w:rFonts w:ascii="David" w:hAnsi="David" w:cs="David" w:hint="cs"/>
          <w:sz w:val="24"/>
          <w:szCs w:val="24"/>
          <w:rtl/>
        </w:rPr>
        <w:t xml:space="preserve">אנשים שהחייב חייב להם, ללא זכות של שעבוד (אחרת הייתה להם זכות קניינית), אלו שבתחרות מהסוג הראשון. </w:t>
      </w:r>
    </w:p>
    <w:p w:rsidR="007B0933" w:rsidRDefault="007B0933" w:rsidP="007B0933">
      <w:pPr>
        <w:spacing w:line="360" w:lineRule="auto"/>
        <w:jc w:val="both"/>
        <w:rPr>
          <w:rFonts w:ascii="David" w:hAnsi="David" w:cs="David"/>
          <w:sz w:val="24"/>
          <w:szCs w:val="24"/>
          <w:rtl/>
        </w:rPr>
      </w:pPr>
      <w:r>
        <w:rPr>
          <w:rFonts w:ascii="David" w:hAnsi="David" w:cs="David" w:hint="cs"/>
          <w:sz w:val="24"/>
          <w:szCs w:val="24"/>
          <w:rtl/>
        </w:rPr>
        <w:t xml:space="preserve">עסקאות קונסיגנציה: </w:t>
      </w:r>
    </w:p>
    <w:p w:rsidR="00603158" w:rsidRDefault="007B0933" w:rsidP="007B0933">
      <w:pPr>
        <w:spacing w:line="360" w:lineRule="auto"/>
        <w:jc w:val="both"/>
        <w:rPr>
          <w:rFonts w:ascii="David" w:hAnsi="David" w:cs="David"/>
          <w:sz w:val="24"/>
          <w:szCs w:val="24"/>
          <w:rtl/>
        </w:rPr>
      </w:pPr>
      <w:r>
        <w:rPr>
          <w:rFonts w:ascii="David" w:hAnsi="David" w:cs="David" w:hint="cs"/>
          <w:sz w:val="24"/>
          <w:szCs w:val="24"/>
          <w:rtl/>
        </w:rPr>
        <w:t xml:space="preserve">הבעלים מעביר את הנכס למוכר שמוכר אותו ללקוח. פרקטיקה נפוצה שמאפשרת מסחר (חנויות לא תמיד מסכימות לרכוש כמויות גדולות ומעדיפות שזה יישאר בידי הבעלים). </w:t>
      </w:r>
    </w:p>
    <w:p w:rsidR="007B0933" w:rsidRDefault="007B0933" w:rsidP="007B0933">
      <w:pPr>
        <w:spacing w:line="360" w:lineRule="auto"/>
        <w:jc w:val="both"/>
        <w:rPr>
          <w:rFonts w:ascii="David" w:hAnsi="David" w:cs="David"/>
          <w:sz w:val="24"/>
          <w:szCs w:val="24"/>
          <w:rtl/>
        </w:rPr>
      </w:pPr>
      <w:r>
        <w:rPr>
          <w:rFonts w:ascii="David" w:hAnsi="David" w:cs="David" w:hint="cs"/>
          <w:sz w:val="24"/>
          <w:szCs w:val="24"/>
          <w:rtl/>
        </w:rPr>
        <w:t>ב</w:t>
      </w:r>
      <w:r>
        <w:rPr>
          <w:rFonts w:ascii="David" w:hAnsi="David" w:cs="David" w:hint="cs"/>
          <w:b/>
          <w:bCs/>
          <w:sz w:val="24"/>
          <w:szCs w:val="24"/>
          <w:rtl/>
        </w:rPr>
        <w:t>קולומבו</w:t>
      </w:r>
      <w:r>
        <w:rPr>
          <w:rFonts w:ascii="David" w:hAnsi="David" w:cs="David" w:hint="cs"/>
          <w:sz w:val="24"/>
          <w:szCs w:val="24"/>
          <w:rtl/>
        </w:rPr>
        <w:t xml:space="preserve"> נקבע ש</w:t>
      </w:r>
      <w:r w:rsidR="00603158">
        <w:rPr>
          <w:rFonts w:ascii="David" w:hAnsi="David" w:cs="David" w:hint="cs"/>
          <w:sz w:val="24"/>
          <w:szCs w:val="24"/>
          <w:rtl/>
        </w:rPr>
        <w:t xml:space="preserve">לא מדובר בעסקת קונסיגנציה אלא בניסיון לשמור על מקום בסדר הפירעון, כי העסקה עונה על </w:t>
      </w:r>
      <w:r w:rsidR="00603158">
        <w:rPr>
          <w:rFonts w:ascii="David" w:hAnsi="David" w:cs="David" w:hint="cs"/>
          <w:b/>
          <w:bCs/>
          <w:sz w:val="24"/>
          <w:szCs w:val="24"/>
          <w:rtl/>
        </w:rPr>
        <w:t>ס' 2(ב) לחוק המשכון</w:t>
      </w:r>
      <w:r w:rsidR="00603158">
        <w:rPr>
          <w:rFonts w:ascii="David" w:hAnsi="David" w:cs="David" w:hint="cs"/>
          <w:sz w:val="24"/>
          <w:szCs w:val="24"/>
          <w:rtl/>
        </w:rPr>
        <w:t xml:space="preserve"> לפיו ההוראות חלות על כל עסקה שמטרתה שיעבוד נכס כערובה לחיוב, ללא קשר לשמה הפורמלי. בימ"ש קובע שנעשתה כאן העדפת נושים כי לא ניתן לעשות בנכס שיעבוד ספציפי, לכן הנושים היו אמורים להיות בדרגת שיעבוד צף ולא רצו זאת. הם אפילו לא רשמו ולכן הם למעשה נושים לא מובטחים. הוא קובע שזו הייתה מטרת העסקה ומהותה. זו הלכה בעייתית כי היא משמרת תפיסה חשדנית ביחס לפרקטיקה הרווחת בשוק ויכולה להוביל לבעיות בשוק. </w:t>
      </w:r>
    </w:p>
    <w:p w:rsidR="00603158" w:rsidRPr="00A62020" w:rsidRDefault="00603158" w:rsidP="00740799">
      <w:pPr>
        <w:pStyle w:val="a3"/>
        <w:numPr>
          <w:ilvl w:val="0"/>
          <w:numId w:val="71"/>
        </w:numPr>
        <w:spacing w:line="360" w:lineRule="auto"/>
        <w:jc w:val="both"/>
        <w:rPr>
          <w:rFonts w:ascii="David" w:hAnsi="David" w:cs="David"/>
          <w:sz w:val="24"/>
          <w:szCs w:val="24"/>
        </w:rPr>
      </w:pPr>
      <w:r w:rsidRPr="00A62020">
        <w:rPr>
          <w:rFonts w:ascii="David" w:hAnsi="David" w:cs="David" w:hint="cs"/>
          <w:sz w:val="24"/>
          <w:szCs w:val="24"/>
          <w:u w:val="single"/>
          <w:rtl/>
        </w:rPr>
        <w:lastRenderedPageBreak/>
        <w:t>הצדקות</w:t>
      </w:r>
      <w:r w:rsidRPr="00A62020">
        <w:rPr>
          <w:rFonts w:ascii="David" w:hAnsi="David" w:cs="David" w:hint="cs"/>
          <w:sz w:val="24"/>
          <w:szCs w:val="24"/>
          <w:rtl/>
        </w:rPr>
        <w:t xml:space="preserve">: </w:t>
      </w:r>
    </w:p>
    <w:p w:rsidR="00603158" w:rsidRDefault="00603158" w:rsidP="00740799">
      <w:pPr>
        <w:pStyle w:val="a3"/>
        <w:numPr>
          <w:ilvl w:val="0"/>
          <w:numId w:val="83"/>
        </w:numPr>
        <w:spacing w:line="360" w:lineRule="auto"/>
        <w:jc w:val="both"/>
        <w:rPr>
          <w:rFonts w:ascii="David" w:hAnsi="David" w:cs="David"/>
          <w:sz w:val="24"/>
          <w:szCs w:val="24"/>
        </w:rPr>
      </w:pPr>
      <w:r>
        <w:rPr>
          <w:rFonts w:ascii="David" w:hAnsi="David" w:cs="David" w:hint="cs"/>
          <w:sz w:val="24"/>
          <w:szCs w:val="24"/>
          <w:rtl/>
        </w:rPr>
        <w:t xml:space="preserve">מתן תוקף להיבט המסחרי של העסקה ולכוונה האמיתית של הצדדים. </w:t>
      </w:r>
    </w:p>
    <w:p w:rsidR="00603158" w:rsidRDefault="00603158" w:rsidP="00740799">
      <w:pPr>
        <w:pStyle w:val="a3"/>
        <w:numPr>
          <w:ilvl w:val="0"/>
          <w:numId w:val="83"/>
        </w:numPr>
        <w:spacing w:line="360" w:lineRule="auto"/>
        <w:jc w:val="both"/>
        <w:rPr>
          <w:rFonts w:ascii="David" w:hAnsi="David" w:cs="David"/>
          <w:sz w:val="24"/>
          <w:szCs w:val="24"/>
        </w:rPr>
      </w:pPr>
      <w:r>
        <w:rPr>
          <w:rFonts w:ascii="David" w:hAnsi="David" w:cs="David" w:hint="cs"/>
          <w:sz w:val="24"/>
          <w:szCs w:val="24"/>
          <w:rtl/>
        </w:rPr>
        <w:t xml:space="preserve">בחינה ע"פ </w:t>
      </w:r>
      <w:proofErr w:type="spellStart"/>
      <w:r>
        <w:rPr>
          <w:rFonts w:ascii="David" w:hAnsi="David" w:cs="David" w:hint="cs"/>
          <w:sz w:val="24"/>
          <w:szCs w:val="24"/>
          <w:rtl/>
        </w:rPr>
        <w:t>הרציונלים</w:t>
      </w:r>
      <w:proofErr w:type="spellEnd"/>
      <w:r>
        <w:rPr>
          <w:rFonts w:ascii="David" w:hAnsi="David" w:cs="David" w:hint="cs"/>
          <w:sz w:val="24"/>
          <w:szCs w:val="24"/>
          <w:rtl/>
        </w:rPr>
        <w:t xml:space="preserve"> של חוק המשכון- הגנה על צד ג', פומביות. </w:t>
      </w:r>
    </w:p>
    <w:p w:rsidR="00603158" w:rsidRPr="00A62020" w:rsidRDefault="00603158" w:rsidP="00740799">
      <w:pPr>
        <w:pStyle w:val="a3"/>
        <w:numPr>
          <w:ilvl w:val="0"/>
          <w:numId w:val="71"/>
        </w:numPr>
        <w:spacing w:line="360" w:lineRule="auto"/>
        <w:jc w:val="both"/>
        <w:rPr>
          <w:rFonts w:ascii="David" w:hAnsi="David" w:cs="David"/>
          <w:sz w:val="24"/>
          <w:szCs w:val="24"/>
        </w:rPr>
      </w:pPr>
      <w:r w:rsidRPr="00A62020">
        <w:rPr>
          <w:rFonts w:ascii="David" w:hAnsi="David" w:cs="David" w:hint="cs"/>
          <w:sz w:val="24"/>
          <w:szCs w:val="24"/>
          <w:u w:val="single"/>
          <w:rtl/>
        </w:rPr>
        <w:t>ביקורת</w:t>
      </w:r>
      <w:r w:rsidRPr="00A62020">
        <w:rPr>
          <w:rFonts w:ascii="David" w:hAnsi="David" w:cs="David" w:hint="cs"/>
          <w:sz w:val="24"/>
          <w:szCs w:val="24"/>
          <w:rtl/>
        </w:rPr>
        <w:t>:</w:t>
      </w:r>
      <w:r w:rsidR="00A62020" w:rsidRPr="00A62020">
        <w:rPr>
          <w:rFonts w:ascii="David" w:hAnsi="David" w:cs="David" w:hint="cs"/>
          <w:sz w:val="24"/>
          <w:szCs w:val="24"/>
          <w:rtl/>
        </w:rPr>
        <w:t xml:space="preserve"> נלמד מ</w:t>
      </w:r>
      <w:r w:rsidR="00A62020" w:rsidRPr="00A62020">
        <w:rPr>
          <w:rFonts w:ascii="David" w:hAnsi="David" w:cs="David" w:hint="cs"/>
          <w:b/>
          <w:bCs/>
          <w:sz w:val="24"/>
          <w:szCs w:val="24"/>
          <w:rtl/>
        </w:rPr>
        <w:t>קידוחי הצפון</w:t>
      </w:r>
      <w:r w:rsidR="00A62020" w:rsidRPr="00A62020">
        <w:rPr>
          <w:rFonts w:ascii="David" w:hAnsi="David" w:cs="David" w:hint="cs"/>
          <w:sz w:val="24"/>
          <w:szCs w:val="24"/>
          <w:rtl/>
        </w:rPr>
        <w:t>, שם נקבע ש</w:t>
      </w:r>
      <w:r w:rsidR="00A62020" w:rsidRPr="00A62020">
        <w:rPr>
          <w:rFonts w:ascii="David" w:hAnsi="David" w:cs="David" w:hint="cs"/>
          <w:b/>
          <w:bCs/>
          <w:sz w:val="24"/>
          <w:szCs w:val="24"/>
          <w:rtl/>
        </w:rPr>
        <w:t>הלכת קולומבו</w:t>
      </w:r>
      <w:r w:rsidR="00A62020" w:rsidRPr="00A62020">
        <w:rPr>
          <w:rFonts w:ascii="David" w:hAnsi="David" w:cs="David" w:hint="cs"/>
          <w:sz w:val="24"/>
          <w:szCs w:val="24"/>
          <w:rtl/>
        </w:rPr>
        <w:t xml:space="preserve"> תתפרש בצמצום ואינה חלה על מקרי מכר בתנאי של שמירת בעלות. הפרקטיקה של עסקאות קונסיגנציה מקובלת ומאפיינת את המסחר. ההלכה תחול רק כשברור שהמטרה היא הברחת נכסים. </w:t>
      </w:r>
    </w:p>
    <w:p w:rsidR="00603158" w:rsidRDefault="00603158" w:rsidP="00740799">
      <w:pPr>
        <w:pStyle w:val="a3"/>
        <w:numPr>
          <w:ilvl w:val="0"/>
          <w:numId w:val="77"/>
        </w:numPr>
        <w:spacing w:line="360" w:lineRule="auto"/>
        <w:jc w:val="both"/>
        <w:rPr>
          <w:rFonts w:ascii="David" w:hAnsi="David" w:cs="David"/>
          <w:sz w:val="24"/>
          <w:szCs w:val="24"/>
        </w:rPr>
      </w:pPr>
      <w:r>
        <w:rPr>
          <w:rFonts w:ascii="David" w:hAnsi="David" w:cs="David" w:hint="cs"/>
          <w:sz w:val="24"/>
          <w:szCs w:val="24"/>
          <w:rtl/>
        </w:rPr>
        <w:t xml:space="preserve">ביקורת מסחרית: </w:t>
      </w:r>
    </w:p>
    <w:p w:rsidR="00603158" w:rsidRDefault="00603158" w:rsidP="00740799">
      <w:pPr>
        <w:pStyle w:val="a3"/>
        <w:numPr>
          <w:ilvl w:val="0"/>
          <w:numId w:val="84"/>
        </w:numPr>
        <w:spacing w:line="360" w:lineRule="auto"/>
        <w:jc w:val="both"/>
        <w:rPr>
          <w:rFonts w:ascii="David" w:hAnsi="David" w:cs="David"/>
          <w:sz w:val="24"/>
          <w:szCs w:val="24"/>
        </w:rPr>
      </w:pPr>
      <w:r>
        <w:rPr>
          <w:rFonts w:ascii="David" w:hAnsi="David" w:cs="David" w:hint="cs"/>
          <w:sz w:val="24"/>
          <w:szCs w:val="24"/>
          <w:rtl/>
        </w:rPr>
        <w:t xml:space="preserve">זו פגיעה בפרקטיקה שנותנת אשראי ולכן הכרחית בשוק. </w:t>
      </w:r>
    </w:p>
    <w:p w:rsidR="00603158" w:rsidRDefault="00603158" w:rsidP="00740799">
      <w:pPr>
        <w:pStyle w:val="a3"/>
        <w:numPr>
          <w:ilvl w:val="0"/>
          <w:numId w:val="84"/>
        </w:numPr>
        <w:spacing w:line="360" w:lineRule="auto"/>
        <w:jc w:val="both"/>
        <w:rPr>
          <w:rFonts w:ascii="David" w:hAnsi="David" w:cs="David"/>
          <w:sz w:val="24"/>
          <w:szCs w:val="24"/>
        </w:rPr>
      </w:pPr>
      <w:r>
        <w:rPr>
          <w:rFonts w:ascii="David" w:hAnsi="David" w:cs="David" w:hint="cs"/>
          <w:sz w:val="24"/>
          <w:szCs w:val="24"/>
          <w:rtl/>
        </w:rPr>
        <w:t xml:space="preserve">דרישת הרישום בעסקאות כאלו יקרה ואינה מעשית. </w:t>
      </w:r>
    </w:p>
    <w:p w:rsidR="00603158" w:rsidRDefault="00603158" w:rsidP="00740799">
      <w:pPr>
        <w:pStyle w:val="a3"/>
        <w:numPr>
          <w:ilvl w:val="0"/>
          <w:numId w:val="84"/>
        </w:numPr>
        <w:spacing w:line="360" w:lineRule="auto"/>
        <w:jc w:val="both"/>
        <w:rPr>
          <w:rFonts w:ascii="David" w:hAnsi="David" w:cs="David"/>
          <w:sz w:val="24"/>
          <w:szCs w:val="24"/>
        </w:rPr>
      </w:pPr>
      <w:r>
        <w:rPr>
          <w:rFonts w:ascii="David" w:hAnsi="David" w:cs="David" w:hint="cs"/>
          <w:sz w:val="24"/>
          <w:szCs w:val="24"/>
          <w:rtl/>
        </w:rPr>
        <w:t xml:space="preserve">לא ניתן לשעבד ספציפית סחורה מסוג זה ושיעבוד צף לא רלוונטי (גופים קטנים, פרטיים). </w:t>
      </w:r>
    </w:p>
    <w:p w:rsidR="00603158" w:rsidRPr="00603158" w:rsidRDefault="00603158" w:rsidP="00740799">
      <w:pPr>
        <w:pStyle w:val="a3"/>
        <w:numPr>
          <w:ilvl w:val="0"/>
          <w:numId w:val="84"/>
        </w:numPr>
        <w:spacing w:line="360" w:lineRule="auto"/>
        <w:jc w:val="both"/>
        <w:rPr>
          <w:rFonts w:ascii="David" w:hAnsi="David" w:cs="David"/>
          <w:sz w:val="24"/>
          <w:szCs w:val="24"/>
        </w:rPr>
      </w:pPr>
      <w:r>
        <w:rPr>
          <w:rFonts w:ascii="David" w:hAnsi="David" w:cs="David" w:hint="cs"/>
          <w:sz w:val="24"/>
          <w:szCs w:val="24"/>
          <w:rtl/>
        </w:rPr>
        <w:t xml:space="preserve">השוק לא הפנים הלכה זו ואין עליה מידע משפטי. </w:t>
      </w:r>
    </w:p>
    <w:p w:rsidR="00603158" w:rsidRDefault="00603158" w:rsidP="00740799">
      <w:pPr>
        <w:pStyle w:val="a3"/>
        <w:numPr>
          <w:ilvl w:val="0"/>
          <w:numId w:val="77"/>
        </w:numPr>
        <w:spacing w:line="360" w:lineRule="auto"/>
        <w:jc w:val="both"/>
        <w:rPr>
          <w:rFonts w:ascii="David" w:hAnsi="David" w:cs="David"/>
          <w:sz w:val="24"/>
          <w:szCs w:val="24"/>
        </w:rPr>
      </w:pPr>
      <w:r>
        <w:rPr>
          <w:rFonts w:ascii="David" w:hAnsi="David" w:cs="David" w:hint="cs"/>
          <w:sz w:val="24"/>
          <w:szCs w:val="24"/>
          <w:rtl/>
        </w:rPr>
        <w:t>ביקורת תיאורטית:</w:t>
      </w:r>
    </w:p>
    <w:p w:rsidR="00603158" w:rsidRDefault="00603158" w:rsidP="00740799">
      <w:pPr>
        <w:pStyle w:val="a3"/>
        <w:numPr>
          <w:ilvl w:val="0"/>
          <w:numId w:val="85"/>
        </w:numPr>
        <w:spacing w:line="360" w:lineRule="auto"/>
        <w:jc w:val="both"/>
        <w:rPr>
          <w:rFonts w:ascii="David" w:hAnsi="David" w:cs="David"/>
          <w:sz w:val="24"/>
          <w:szCs w:val="24"/>
        </w:rPr>
      </w:pPr>
      <w:r>
        <w:rPr>
          <w:rFonts w:ascii="David" w:hAnsi="David" w:cs="David" w:hint="cs"/>
          <w:sz w:val="24"/>
          <w:szCs w:val="24"/>
          <w:rtl/>
        </w:rPr>
        <w:t xml:space="preserve">ההלכה מרימה על נס את הפומביות אך פוגעת בזכות לקניין </w:t>
      </w:r>
      <w:r w:rsidR="00A62020">
        <w:rPr>
          <w:rFonts w:ascii="David" w:hAnsi="David" w:cs="David" w:hint="cs"/>
          <w:sz w:val="24"/>
          <w:szCs w:val="24"/>
          <w:rtl/>
        </w:rPr>
        <w:t>[אולי כי מוציאים אותו מהבעלים?]</w:t>
      </w:r>
      <w:r>
        <w:rPr>
          <w:rFonts w:ascii="David" w:hAnsi="David" w:cs="David" w:hint="cs"/>
          <w:sz w:val="24"/>
          <w:szCs w:val="24"/>
          <w:rtl/>
        </w:rPr>
        <w:t xml:space="preserve"> ובחופש ההתקשרות. </w:t>
      </w:r>
    </w:p>
    <w:p w:rsidR="00A62020" w:rsidRDefault="00A62020" w:rsidP="00740799">
      <w:pPr>
        <w:pStyle w:val="a3"/>
        <w:numPr>
          <w:ilvl w:val="0"/>
          <w:numId w:val="85"/>
        </w:numPr>
        <w:spacing w:line="360" w:lineRule="auto"/>
        <w:jc w:val="both"/>
        <w:rPr>
          <w:rFonts w:ascii="David" w:hAnsi="David" w:cs="David"/>
          <w:sz w:val="24"/>
          <w:szCs w:val="24"/>
        </w:rPr>
      </w:pPr>
      <w:r>
        <w:rPr>
          <w:rFonts w:ascii="David" w:hAnsi="David" w:cs="David" w:hint="cs"/>
          <w:sz w:val="24"/>
          <w:szCs w:val="24"/>
          <w:rtl/>
        </w:rPr>
        <w:t xml:space="preserve">צריך לפרש את </w:t>
      </w:r>
      <w:r>
        <w:rPr>
          <w:rFonts w:ascii="David" w:hAnsi="David" w:cs="David" w:hint="cs"/>
          <w:b/>
          <w:bCs/>
          <w:sz w:val="24"/>
          <w:szCs w:val="24"/>
          <w:rtl/>
        </w:rPr>
        <w:t>ס' 2(ב)</w:t>
      </w:r>
      <w:r>
        <w:rPr>
          <w:rFonts w:ascii="David" w:hAnsi="David" w:cs="David" w:hint="cs"/>
          <w:sz w:val="24"/>
          <w:szCs w:val="24"/>
          <w:rtl/>
        </w:rPr>
        <w:t xml:space="preserve"> בצמצום, אחרת בימ"ש יעשה העדפת נושים של נושי המוכר על פני נושי הבעלים ויחטיא את מטרתו. </w:t>
      </w:r>
    </w:p>
    <w:p w:rsidR="00A62020" w:rsidRDefault="00A62020" w:rsidP="00A62020">
      <w:pPr>
        <w:spacing w:line="360" w:lineRule="auto"/>
        <w:jc w:val="both"/>
        <w:rPr>
          <w:rFonts w:ascii="David" w:hAnsi="David" w:cs="David"/>
          <w:sz w:val="24"/>
          <w:szCs w:val="24"/>
          <w:rtl/>
        </w:rPr>
      </w:pPr>
      <w:r>
        <w:rPr>
          <w:rFonts w:ascii="David" w:hAnsi="David" w:cs="David" w:hint="cs"/>
          <w:sz w:val="24"/>
          <w:szCs w:val="24"/>
          <w:rtl/>
        </w:rPr>
        <w:t xml:space="preserve">כוח המשכון: </w:t>
      </w:r>
    </w:p>
    <w:p w:rsidR="00A62020" w:rsidRDefault="00A62020" w:rsidP="00A62020">
      <w:pPr>
        <w:spacing w:line="360" w:lineRule="auto"/>
        <w:jc w:val="both"/>
        <w:rPr>
          <w:rFonts w:ascii="David" w:hAnsi="David" w:cs="David"/>
          <w:sz w:val="24"/>
          <w:szCs w:val="24"/>
          <w:rtl/>
        </w:rPr>
      </w:pPr>
      <w:r>
        <w:rPr>
          <w:rFonts w:ascii="David" w:hAnsi="David" w:cs="David" w:hint="cs"/>
          <w:b/>
          <w:bCs/>
          <w:sz w:val="24"/>
          <w:szCs w:val="24"/>
          <w:rtl/>
        </w:rPr>
        <w:t>ס' 4 לחוק המשכון</w:t>
      </w:r>
      <w:r>
        <w:rPr>
          <w:rFonts w:ascii="David" w:hAnsi="David" w:cs="David" w:hint="cs"/>
          <w:sz w:val="24"/>
          <w:szCs w:val="24"/>
          <w:rtl/>
        </w:rPr>
        <w:t xml:space="preserve"> קובע את סדר הפירעון, הפרקטיקה המקובלת לפיו היא לרשום פעמיים (במרשם המקרקעין ורשם </w:t>
      </w:r>
      <w:proofErr w:type="spellStart"/>
      <w:r>
        <w:rPr>
          <w:rFonts w:ascii="David" w:hAnsi="David" w:cs="David" w:hint="cs"/>
          <w:sz w:val="24"/>
          <w:szCs w:val="24"/>
          <w:rtl/>
        </w:rPr>
        <w:t>המשכונות</w:t>
      </w:r>
      <w:proofErr w:type="spellEnd"/>
      <w:r>
        <w:rPr>
          <w:rFonts w:ascii="David" w:hAnsi="David" w:cs="David" w:hint="cs"/>
          <w:sz w:val="24"/>
          <w:szCs w:val="24"/>
          <w:rtl/>
        </w:rPr>
        <w:t xml:space="preserve">) כדי להימנע מתאונות בבימ"ש. הטעם לדרישת הרישום הוא הפומביות, והתוקף של המשכון כלפי צד ג' יהיה רק משעת הרישום. </w:t>
      </w:r>
    </w:p>
    <w:p w:rsidR="00A62020" w:rsidRDefault="00A62020" w:rsidP="00740799">
      <w:pPr>
        <w:pStyle w:val="a3"/>
        <w:numPr>
          <w:ilvl w:val="0"/>
          <w:numId w:val="77"/>
        </w:numPr>
        <w:spacing w:line="360" w:lineRule="auto"/>
        <w:jc w:val="both"/>
        <w:rPr>
          <w:rFonts w:ascii="David" w:hAnsi="David" w:cs="David"/>
          <w:sz w:val="24"/>
          <w:szCs w:val="24"/>
        </w:rPr>
      </w:pPr>
      <w:r>
        <w:rPr>
          <w:rFonts w:ascii="David" w:hAnsi="David" w:cs="David" w:hint="cs"/>
          <w:sz w:val="24"/>
          <w:szCs w:val="24"/>
          <w:rtl/>
        </w:rPr>
        <w:t xml:space="preserve">חריג לכך הוא </w:t>
      </w:r>
      <w:r>
        <w:rPr>
          <w:rFonts w:ascii="David" w:hAnsi="David" w:cs="David" w:hint="cs"/>
          <w:b/>
          <w:bCs/>
          <w:sz w:val="24"/>
          <w:szCs w:val="24"/>
          <w:rtl/>
        </w:rPr>
        <w:t>ס' 34 לחוק המכר</w:t>
      </w:r>
      <w:r>
        <w:rPr>
          <w:rFonts w:ascii="David" w:hAnsi="David" w:cs="David" w:hint="cs"/>
          <w:sz w:val="24"/>
          <w:szCs w:val="24"/>
          <w:rtl/>
        </w:rPr>
        <w:t xml:space="preserve"> שקובע שבתחרות של תקנת השוק התקנה גוברת על משכונים אם תנאיה מתקיימים, ומי שזכאי לנכס מתוקפה משוחרר מהשעבודים. </w:t>
      </w:r>
    </w:p>
    <w:p w:rsidR="00A62020" w:rsidRDefault="00A62020" w:rsidP="00A62020">
      <w:pPr>
        <w:spacing w:line="360" w:lineRule="auto"/>
        <w:jc w:val="both"/>
        <w:rPr>
          <w:rFonts w:ascii="David" w:hAnsi="David" w:cs="David"/>
          <w:sz w:val="24"/>
          <w:szCs w:val="24"/>
          <w:rtl/>
        </w:rPr>
      </w:pPr>
      <w:r>
        <w:rPr>
          <w:rFonts w:ascii="David" w:hAnsi="David" w:cs="David" w:hint="cs"/>
          <w:b/>
          <w:bCs/>
          <w:sz w:val="24"/>
          <w:szCs w:val="24"/>
          <w:rtl/>
        </w:rPr>
        <w:t>ס' 6</w:t>
      </w:r>
      <w:r>
        <w:rPr>
          <w:rFonts w:ascii="David" w:hAnsi="David" w:cs="David" w:hint="cs"/>
          <w:sz w:val="24"/>
          <w:szCs w:val="24"/>
          <w:rtl/>
        </w:rPr>
        <w:t xml:space="preserve"> קובע שכל עוד אין התנאה אחרת אין מניעה לרשום משכון נוסף על אותו נכס, כאשר השני יפרע ממה שיישאר לאחר הראשון. זה טוב לשני כאשר: </w:t>
      </w:r>
    </w:p>
    <w:p w:rsidR="00A62020" w:rsidRDefault="00A62020" w:rsidP="00740799">
      <w:pPr>
        <w:pStyle w:val="a3"/>
        <w:numPr>
          <w:ilvl w:val="0"/>
          <w:numId w:val="86"/>
        </w:numPr>
        <w:spacing w:line="360" w:lineRule="auto"/>
        <w:jc w:val="both"/>
        <w:rPr>
          <w:rFonts w:ascii="David" w:hAnsi="David" w:cs="David"/>
          <w:sz w:val="24"/>
          <w:szCs w:val="24"/>
        </w:rPr>
      </w:pPr>
      <w:r>
        <w:rPr>
          <w:rFonts w:ascii="David" w:hAnsi="David" w:cs="David" w:hint="cs"/>
          <w:sz w:val="24"/>
          <w:szCs w:val="24"/>
          <w:rtl/>
        </w:rPr>
        <w:t xml:space="preserve">הנכס עולה בהרבה על ההלוואה של הראשון, או שמשלמים את ההלוואה בתשלומים כך שבמועד הפירעון הוא יעלה עליה. </w:t>
      </w:r>
    </w:p>
    <w:p w:rsidR="00A62020" w:rsidRDefault="009A4943" w:rsidP="00740799">
      <w:pPr>
        <w:pStyle w:val="a3"/>
        <w:numPr>
          <w:ilvl w:val="0"/>
          <w:numId w:val="86"/>
        </w:numPr>
        <w:spacing w:line="360" w:lineRule="auto"/>
        <w:jc w:val="both"/>
        <w:rPr>
          <w:rFonts w:ascii="David" w:hAnsi="David" w:cs="David"/>
          <w:sz w:val="24"/>
          <w:szCs w:val="24"/>
        </w:rPr>
      </w:pPr>
      <w:r>
        <w:rPr>
          <w:rFonts w:ascii="David" w:hAnsi="David" w:cs="David" w:hint="cs"/>
          <w:sz w:val="24"/>
          <w:szCs w:val="24"/>
          <w:rtl/>
        </w:rPr>
        <w:t xml:space="preserve">כשמועד פירעון החוב הראשון קרוב והגיוני שהוא ייפרע. </w:t>
      </w:r>
    </w:p>
    <w:p w:rsidR="009A4943" w:rsidRDefault="009A4943" w:rsidP="00740799">
      <w:pPr>
        <w:pStyle w:val="a3"/>
        <w:numPr>
          <w:ilvl w:val="0"/>
          <w:numId w:val="86"/>
        </w:numPr>
        <w:spacing w:line="360" w:lineRule="auto"/>
        <w:jc w:val="both"/>
        <w:rPr>
          <w:rFonts w:ascii="David" w:hAnsi="David" w:cs="David"/>
          <w:sz w:val="24"/>
          <w:szCs w:val="24"/>
        </w:rPr>
      </w:pPr>
      <w:r>
        <w:rPr>
          <w:rFonts w:ascii="David" w:hAnsi="David" w:cs="David" w:hint="cs"/>
          <w:sz w:val="24"/>
          <w:szCs w:val="24"/>
          <w:rtl/>
        </w:rPr>
        <w:t xml:space="preserve">עדיף להיות נושה מובטח מאשר נושה לא מובטח. </w:t>
      </w:r>
    </w:p>
    <w:p w:rsidR="009A4943" w:rsidRDefault="009A4943" w:rsidP="00740799">
      <w:pPr>
        <w:pStyle w:val="a3"/>
        <w:numPr>
          <w:ilvl w:val="0"/>
          <w:numId w:val="86"/>
        </w:numPr>
        <w:spacing w:line="360" w:lineRule="auto"/>
        <w:jc w:val="both"/>
        <w:rPr>
          <w:rFonts w:ascii="David" w:hAnsi="David" w:cs="David"/>
          <w:sz w:val="24"/>
          <w:szCs w:val="24"/>
        </w:rPr>
      </w:pPr>
      <w:r>
        <w:rPr>
          <w:rFonts w:ascii="David" w:hAnsi="David" w:cs="David" w:hint="cs"/>
          <w:sz w:val="24"/>
          <w:szCs w:val="24"/>
          <w:rtl/>
        </w:rPr>
        <w:t xml:space="preserve">הסיכון יבוא לידי ביטוי בשיעור הריבית. </w:t>
      </w:r>
    </w:p>
    <w:p w:rsidR="009A4943" w:rsidRPr="009A4943" w:rsidRDefault="009A4943" w:rsidP="009A4943">
      <w:pPr>
        <w:spacing w:line="360" w:lineRule="auto"/>
        <w:jc w:val="both"/>
        <w:rPr>
          <w:rFonts w:ascii="David" w:hAnsi="David" w:cs="David"/>
          <w:sz w:val="24"/>
          <w:szCs w:val="24"/>
        </w:rPr>
      </w:pPr>
      <w:r>
        <w:rPr>
          <w:rFonts w:ascii="David" w:hAnsi="David" w:cs="David" w:hint="cs"/>
          <w:sz w:val="24"/>
          <w:szCs w:val="24"/>
          <w:rtl/>
        </w:rPr>
        <w:t xml:space="preserve">מה קורה כשיש תנאי ולמרות זאת נעשה משכון שני? האם הנושה השני הופך לנושה ללא בטוחה או גובה אחרי הראשון? </w:t>
      </w:r>
    </w:p>
    <w:p w:rsidR="00A62020" w:rsidRDefault="009A4943" w:rsidP="00A62020">
      <w:pPr>
        <w:spacing w:line="360" w:lineRule="auto"/>
        <w:jc w:val="both"/>
        <w:rPr>
          <w:rFonts w:ascii="David" w:hAnsi="David" w:cs="David"/>
          <w:sz w:val="24"/>
          <w:szCs w:val="24"/>
          <w:rtl/>
        </w:rPr>
      </w:pPr>
      <w:r>
        <w:rPr>
          <w:rFonts w:ascii="David" w:hAnsi="David" w:cs="David" w:hint="cs"/>
          <w:sz w:val="24"/>
          <w:szCs w:val="24"/>
          <w:rtl/>
        </w:rPr>
        <w:t>יש מחלוקת ב</w:t>
      </w:r>
      <w:r>
        <w:rPr>
          <w:rFonts w:ascii="David" w:hAnsi="David" w:cs="David" w:hint="cs"/>
          <w:b/>
          <w:bCs/>
          <w:sz w:val="24"/>
          <w:szCs w:val="24"/>
          <w:rtl/>
        </w:rPr>
        <w:t>מחוזי</w:t>
      </w:r>
      <w:r>
        <w:rPr>
          <w:rFonts w:ascii="David" w:hAnsi="David" w:cs="David" w:hint="cs"/>
          <w:sz w:val="24"/>
          <w:szCs w:val="24"/>
          <w:rtl/>
        </w:rPr>
        <w:t xml:space="preserve">: </w:t>
      </w:r>
    </w:p>
    <w:p w:rsidR="009A4943" w:rsidRDefault="009A4943" w:rsidP="00740799">
      <w:pPr>
        <w:pStyle w:val="a3"/>
        <w:numPr>
          <w:ilvl w:val="0"/>
          <w:numId w:val="77"/>
        </w:numPr>
        <w:spacing w:line="360" w:lineRule="auto"/>
        <w:jc w:val="both"/>
        <w:rPr>
          <w:rFonts w:ascii="David" w:hAnsi="David" w:cs="David"/>
          <w:sz w:val="24"/>
          <w:szCs w:val="24"/>
        </w:rPr>
      </w:pPr>
      <w:r>
        <w:rPr>
          <w:rFonts w:ascii="David" w:hAnsi="David" w:cs="David" w:hint="cs"/>
          <w:sz w:val="24"/>
          <w:szCs w:val="24"/>
          <w:rtl/>
        </w:rPr>
        <w:t xml:space="preserve">לפי </w:t>
      </w:r>
      <w:r>
        <w:rPr>
          <w:rFonts w:ascii="David" w:hAnsi="David" w:cs="David" w:hint="cs"/>
          <w:b/>
          <w:bCs/>
          <w:sz w:val="24"/>
          <w:szCs w:val="24"/>
          <w:rtl/>
        </w:rPr>
        <w:t>ויסמן</w:t>
      </w:r>
      <w:r>
        <w:rPr>
          <w:rFonts w:ascii="David" w:hAnsi="David" w:cs="David" w:hint="cs"/>
          <w:sz w:val="24"/>
          <w:szCs w:val="24"/>
          <w:rtl/>
        </w:rPr>
        <w:t xml:space="preserve"> ההגבלה שוללת את אפשרות המשכון של הנכס ולכן השני הופך לנושה לא מובטח. </w:t>
      </w:r>
    </w:p>
    <w:p w:rsidR="009A4943" w:rsidRDefault="009A4943" w:rsidP="00740799">
      <w:pPr>
        <w:pStyle w:val="a3"/>
        <w:numPr>
          <w:ilvl w:val="0"/>
          <w:numId w:val="77"/>
        </w:numPr>
        <w:spacing w:line="360" w:lineRule="auto"/>
        <w:jc w:val="both"/>
        <w:rPr>
          <w:rFonts w:ascii="David" w:hAnsi="David" w:cs="David"/>
          <w:sz w:val="24"/>
          <w:szCs w:val="24"/>
        </w:rPr>
      </w:pPr>
      <w:r>
        <w:rPr>
          <w:rFonts w:ascii="David" w:hAnsi="David" w:cs="David" w:hint="cs"/>
          <w:sz w:val="24"/>
          <w:szCs w:val="24"/>
          <w:rtl/>
        </w:rPr>
        <w:t xml:space="preserve">לפי </w:t>
      </w:r>
      <w:proofErr w:type="spellStart"/>
      <w:r>
        <w:rPr>
          <w:rFonts w:ascii="David" w:hAnsi="David" w:cs="David" w:hint="cs"/>
          <w:b/>
          <w:bCs/>
          <w:sz w:val="24"/>
          <w:szCs w:val="24"/>
          <w:rtl/>
        </w:rPr>
        <w:t>גרוסקוף</w:t>
      </w:r>
      <w:proofErr w:type="spellEnd"/>
      <w:r>
        <w:rPr>
          <w:rFonts w:ascii="David" w:hAnsi="David" w:cs="David" w:hint="cs"/>
          <w:sz w:val="24"/>
          <w:szCs w:val="24"/>
          <w:rtl/>
        </w:rPr>
        <w:t xml:space="preserve">, </w:t>
      </w:r>
      <w:proofErr w:type="spellStart"/>
      <w:r>
        <w:rPr>
          <w:rFonts w:ascii="David" w:hAnsi="David" w:cs="David" w:hint="cs"/>
          <w:b/>
          <w:bCs/>
          <w:sz w:val="24"/>
          <w:szCs w:val="24"/>
          <w:rtl/>
        </w:rPr>
        <w:t>זלצמן</w:t>
      </w:r>
      <w:proofErr w:type="spellEnd"/>
      <w:r>
        <w:rPr>
          <w:rFonts w:ascii="David" w:hAnsi="David" w:cs="David" w:hint="cs"/>
          <w:sz w:val="24"/>
          <w:szCs w:val="24"/>
          <w:rtl/>
        </w:rPr>
        <w:t xml:space="preserve"> ו</w:t>
      </w:r>
      <w:r>
        <w:rPr>
          <w:rFonts w:ascii="David" w:hAnsi="David" w:cs="David" w:hint="cs"/>
          <w:b/>
          <w:bCs/>
          <w:sz w:val="24"/>
          <w:szCs w:val="24"/>
          <w:rtl/>
        </w:rPr>
        <w:t>לרנר</w:t>
      </w:r>
      <w:r>
        <w:rPr>
          <w:rFonts w:ascii="David" w:hAnsi="David" w:cs="David" w:hint="cs"/>
          <w:sz w:val="24"/>
          <w:szCs w:val="24"/>
          <w:rtl/>
        </w:rPr>
        <w:t xml:space="preserve"> כל עוד המשכון הראשון נפרע במלואו אין למנוע את פריעת השני. </w:t>
      </w:r>
    </w:p>
    <w:p w:rsidR="009A4943" w:rsidRDefault="009A4943" w:rsidP="009A4943">
      <w:pPr>
        <w:spacing w:line="360" w:lineRule="auto"/>
        <w:jc w:val="both"/>
        <w:rPr>
          <w:rFonts w:ascii="David" w:hAnsi="David" w:cs="David"/>
          <w:sz w:val="24"/>
          <w:szCs w:val="24"/>
          <w:rtl/>
        </w:rPr>
      </w:pPr>
      <w:proofErr w:type="spellStart"/>
      <w:r>
        <w:rPr>
          <w:rFonts w:ascii="David" w:hAnsi="David" w:cs="David" w:hint="cs"/>
          <w:sz w:val="24"/>
          <w:szCs w:val="24"/>
          <w:rtl/>
        </w:rPr>
        <w:lastRenderedPageBreak/>
        <w:t>ב</w:t>
      </w:r>
      <w:r>
        <w:rPr>
          <w:rFonts w:ascii="David" w:hAnsi="David" w:cs="David" w:hint="cs"/>
          <w:b/>
          <w:bCs/>
          <w:sz w:val="24"/>
          <w:szCs w:val="24"/>
          <w:rtl/>
        </w:rPr>
        <w:t>שטיינמיץ</w:t>
      </w:r>
      <w:proofErr w:type="spellEnd"/>
      <w:r>
        <w:rPr>
          <w:rFonts w:ascii="David" w:hAnsi="David" w:cs="David" w:hint="cs"/>
          <w:sz w:val="24"/>
          <w:szCs w:val="24"/>
          <w:rtl/>
        </w:rPr>
        <w:t xml:space="preserve">, </w:t>
      </w:r>
      <w:proofErr w:type="spellStart"/>
      <w:r>
        <w:rPr>
          <w:rFonts w:ascii="David" w:hAnsi="David" w:cs="David" w:hint="cs"/>
          <w:b/>
          <w:bCs/>
          <w:sz w:val="24"/>
          <w:szCs w:val="24"/>
          <w:rtl/>
        </w:rPr>
        <w:t>אנגלרד</w:t>
      </w:r>
      <w:proofErr w:type="spellEnd"/>
      <w:r>
        <w:rPr>
          <w:rFonts w:ascii="David" w:hAnsi="David" w:cs="David" w:hint="cs"/>
          <w:sz w:val="24"/>
          <w:szCs w:val="24"/>
          <w:rtl/>
        </w:rPr>
        <w:t xml:space="preserve"> קבע שכשמדובר בזכות משכון עתידית, כל עוד הנכס לא עבר לידי הקונה הנכס הממושכן הוא זכויות חוזיות בלבד ויפעלו לפי הוראת החוק בעניין, כך שיש 2 אפשרויות לנושה: </w:t>
      </w:r>
    </w:p>
    <w:p w:rsidR="009A4943" w:rsidRDefault="009A4943" w:rsidP="00740799">
      <w:pPr>
        <w:pStyle w:val="a3"/>
        <w:numPr>
          <w:ilvl w:val="0"/>
          <w:numId w:val="87"/>
        </w:numPr>
        <w:spacing w:line="360" w:lineRule="auto"/>
        <w:jc w:val="both"/>
        <w:rPr>
          <w:rFonts w:ascii="David" w:hAnsi="David" w:cs="David"/>
          <w:sz w:val="24"/>
          <w:szCs w:val="24"/>
        </w:rPr>
      </w:pPr>
      <w:r>
        <w:rPr>
          <w:rFonts w:ascii="David" w:hAnsi="David" w:cs="David" w:hint="cs"/>
          <w:sz w:val="24"/>
          <w:szCs w:val="24"/>
          <w:rtl/>
        </w:rPr>
        <w:t xml:space="preserve">לפנות לבימ"ש או להוצל"פ ולמכור את הזכויות החוזיות של הקונה (רק כל עוד החוזה תקף). </w:t>
      </w:r>
    </w:p>
    <w:p w:rsidR="009A4943" w:rsidRDefault="009A4943" w:rsidP="00740799">
      <w:pPr>
        <w:pStyle w:val="a3"/>
        <w:numPr>
          <w:ilvl w:val="0"/>
          <w:numId w:val="87"/>
        </w:numPr>
        <w:spacing w:line="360" w:lineRule="auto"/>
        <w:jc w:val="both"/>
        <w:rPr>
          <w:rFonts w:ascii="David" w:hAnsi="David" w:cs="David"/>
          <w:sz w:val="24"/>
          <w:szCs w:val="24"/>
        </w:rPr>
      </w:pPr>
      <w:r>
        <w:rPr>
          <w:rFonts w:ascii="David" w:hAnsi="David" w:cs="David" w:hint="cs"/>
          <w:sz w:val="24"/>
          <w:szCs w:val="24"/>
          <w:rtl/>
        </w:rPr>
        <w:t xml:space="preserve">לבוא בנעלי הקונה בהסכם מול המוכר (לפי </w:t>
      </w:r>
      <w:r w:rsidRPr="009A4943">
        <w:rPr>
          <w:rFonts w:ascii="David" w:hAnsi="David" w:cs="David" w:hint="cs"/>
          <w:b/>
          <w:bCs/>
          <w:sz w:val="24"/>
          <w:szCs w:val="24"/>
          <w:rtl/>
        </w:rPr>
        <w:t>ס' 20 לחוק המשכון</w:t>
      </w:r>
      <w:r>
        <w:rPr>
          <w:rFonts w:ascii="David" w:hAnsi="David" w:cs="David" w:hint="cs"/>
          <w:sz w:val="24"/>
          <w:szCs w:val="24"/>
          <w:rtl/>
        </w:rPr>
        <w:t xml:space="preserve">). </w:t>
      </w:r>
    </w:p>
    <w:p w:rsidR="009A4943" w:rsidRPr="009A4943" w:rsidRDefault="009A4943" w:rsidP="009A4943">
      <w:pPr>
        <w:spacing w:line="360" w:lineRule="auto"/>
        <w:jc w:val="center"/>
        <w:rPr>
          <w:rFonts w:ascii="David" w:hAnsi="David" w:cs="David"/>
          <w:sz w:val="24"/>
          <w:szCs w:val="24"/>
          <w:u w:val="double"/>
          <w:rtl/>
        </w:rPr>
      </w:pPr>
      <w:r w:rsidRPr="009A4943">
        <w:rPr>
          <w:rFonts w:ascii="David" w:hAnsi="David" w:cs="David" w:hint="cs"/>
          <w:sz w:val="24"/>
          <w:szCs w:val="24"/>
          <w:u w:val="double"/>
          <w:rtl/>
        </w:rPr>
        <w:t>רישיון (בר רשות) במקרקעין</w:t>
      </w:r>
    </w:p>
    <w:p w:rsidR="00A62020" w:rsidRDefault="002C60D8" w:rsidP="00A62020">
      <w:pPr>
        <w:spacing w:line="360" w:lineRule="auto"/>
        <w:jc w:val="both"/>
        <w:rPr>
          <w:rFonts w:ascii="David" w:hAnsi="David" w:cs="David"/>
          <w:sz w:val="24"/>
          <w:szCs w:val="24"/>
          <w:rtl/>
        </w:rPr>
      </w:pPr>
      <w:r>
        <w:rPr>
          <w:rFonts w:ascii="David" w:hAnsi="David" w:cs="David" w:hint="cs"/>
          <w:sz w:val="24"/>
          <w:szCs w:val="24"/>
          <w:rtl/>
        </w:rPr>
        <w:t xml:space="preserve">הזכויות של בר רשות מוסדרות בפסיקה ולא בחקיקה, ובגלל שאין זכות במקרקעין אלא בחוק המקרקעין רישיון במקרקעין הוא לא זכות קניינית. רישיון הוא רשות להשתמש שלא באחת מהדרכים: </w:t>
      </w:r>
    </w:p>
    <w:p w:rsidR="002C60D8" w:rsidRDefault="002C60D8" w:rsidP="00740799">
      <w:pPr>
        <w:pStyle w:val="a3"/>
        <w:numPr>
          <w:ilvl w:val="0"/>
          <w:numId w:val="88"/>
        </w:numPr>
        <w:spacing w:line="360" w:lineRule="auto"/>
        <w:jc w:val="both"/>
        <w:rPr>
          <w:rFonts w:ascii="David" w:hAnsi="David" w:cs="David"/>
          <w:sz w:val="24"/>
          <w:szCs w:val="24"/>
        </w:rPr>
      </w:pPr>
      <w:r>
        <w:rPr>
          <w:rFonts w:ascii="David" w:hAnsi="David" w:cs="David" w:hint="cs"/>
          <w:sz w:val="24"/>
          <w:szCs w:val="24"/>
          <w:rtl/>
        </w:rPr>
        <w:t>בעלות</w:t>
      </w:r>
    </w:p>
    <w:p w:rsidR="002C60D8" w:rsidRDefault="002C60D8" w:rsidP="00740799">
      <w:pPr>
        <w:pStyle w:val="a3"/>
        <w:numPr>
          <w:ilvl w:val="0"/>
          <w:numId w:val="88"/>
        </w:numPr>
        <w:spacing w:line="360" w:lineRule="auto"/>
        <w:jc w:val="both"/>
        <w:rPr>
          <w:rFonts w:ascii="David" w:hAnsi="David" w:cs="David"/>
          <w:sz w:val="24"/>
          <w:szCs w:val="24"/>
        </w:rPr>
      </w:pPr>
      <w:r>
        <w:rPr>
          <w:rFonts w:ascii="David" w:hAnsi="David" w:cs="David" w:hint="cs"/>
          <w:sz w:val="24"/>
          <w:szCs w:val="24"/>
          <w:rtl/>
        </w:rPr>
        <w:t>שכירות ושאילה</w:t>
      </w:r>
    </w:p>
    <w:p w:rsidR="002C60D8" w:rsidRDefault="002C60D8" w:rsidP="00740799">
      <w:pPr>
        <w:pStyle w:val="a3"/>
        <w:numPr>
          <w:ilvl w:val="0"/>
          <w:numId w:val="88"/>
        </w:numPr>
        <w:spacing w:line="360" w:lineRule="auto"/>
        <w:jc w:val="both"/>
        <w:rPr>
          <w:rFonts w:ascii="David" w:hAnsi="David" w:cs="David"/>
          <w:sz w:val="24"/>
          <w:szCs w:val="24"/>
        </w:rPr>
      </w:pPr>
      <w:r>
        <w:rPr>
          <w:rFonts w:ascii="David" w:hAnsi="David" w:cs="David" w:hint="cs"/>
          <w:sz w:val="24"/>
          <w:szCs w:val="24"/>
          <w:rtl/>
        </w:rPr>
        <w:t>זיקת הנאה</w:t>
      </w:r>
    </w:p>
    <w:p w:rsidR="002C60D8" w:rsidRDefault="002C60D8" w:rsidP="00740799">
      <w:pPr>
        <w:pStyle w:val="a3"/>
        <w:numPr>
          <w:ilvl w:val="0"/>
          <w:numId w:val="88"/>
        </w:numPr>
        <w:spacing w:line="360" w:lineRule="auto"/>
        <w:jc w:val="both"/>
        <w:rPr>
          <w:rFonts w:ascii="David" w:hAnsi="David" w:cs="David"/>
          <w:sz w:val="24"/>
          <w:szCs w:val="24"/>
        </w:rPr>
      </w:pPr>
      <w:r>
        <w:rPr>
          <w:rFonts w:ascii="David" w:hAnsi="David" w:cs="David" w:hint="cs"/>
          <w:sz w:val="24"/>
          <w:szCs w:val="24"/>
          <w:rtl/>
        </w:rPr>
        <w:t>משכנתא</w:t>
      </w:r>
    </w:p>
    <w:p w:rsidR="002C60D8" w:rsidRDefault="002C60D8" w:rsidP="00740799">
      <w:pPr>
        <w:pStyle w:val="a3"/>
        <w:numPr>
          <w:ilvl w:val="0"/>
          <w:numId w:val="88"/>
        </w:numPr>
        <w:spacing w:line="360" w:lineRule="auto"/>
        <w:jc w:val="both"/>
        <w:rPr>
          <w:rFonts w:ascii="David" w:hAnsi="David" w:cs="David"/>
          <w:sz w:val="24"/>
          <w:szCs w:val="24"/>
        </w:rPr>
      </w:pPr>
      <w:r>
        <w:rPr>
          <w:rFonts w:ascii="David" w:hAnsi="David" w:cs="David" w:hint="cs"/>
          <w:sz w:val="24"/>
          <w:szCs w:val="24"/>
          <w:rtl/>
        </w:rPr>
        <w:t>זכות קדימה</w:t>
      </w:r>
    </w:p>
    <w:p w:rsidR="002C60D8" w:rsidRDefault="002C60D8" w:rsidP="002C60D8">
      <w:pPr>
        <w:spacing w:line="360" w:lineRule="auto"/>
        <w:jc w:val="both"/>
        <w:rPr>
          <w:rFonts w:ascii="David" w:hAnsi="David" w:cs="David"/>
          <w:sz w:val="24"/>
          <w:szCs w:val="24"/>
          <w:rtl/>
        </w:rPr>
      </w:pPr>
      <w:r>
        <w:rPr>
          <w:rFonts w:ascii="David" w:hAnsi="David" w:cs="David" w:hint="cs"/>
          <w:sz w:val="24"/>
          <w:szCs w:val="24"/>
          <w:rtl/>
        </w:rPr>
        <w:t>מקורו במשפט האנגלי ו</w:t>
      </w:r>
      <w:r>
        <w:rPr>
          <w:rFonts w:ascii="David" w:hAnsi="David" w:cs="David" w:hint="cs"/>
          <w:b/>
          <w:bCs/>
          <w:sz w:val="24"/>
          <w:szCs w:val="24"/>
          <w:rtl/>
        </w:rPr>
        <w:t xml:space="preserve">נינה </w:t>
      </w:r>
      <w:proofErr w:type="spellStart"/>
      <w:r>
        <w:rPr>
          <w:rFonts w:ascii="David" w:hAnsi="David" w:cs="David" w:hint="cs"/>
          <w:b/>
          <w:bCs/>
          <w:sz w:val="24"/>
          <w:szCs w:val="24"/>
          <w:rtl/>
        </w:rPr>
        <w:t>זלצמן</w:t>
      </w:r>
      <w:proofErr w:type="spellEnd"/>
      <w:r>
        <w:rPr>
          <w:rFonts w:ascii="David" w:hAnsi="David" w:cs="David" w:hint="cs"/>
          <w:sz w:val="24"/>
          <w:szCs w:val="24"/>
          <w:rtl/>
        </w:rPr>
        <w:t xml:space="preserve"> מגדירה אותו כהיתר/ רשות להחזיק/ להשתמש בנכס שנלמדת מחוזה/ שתיקה. </w:t>
      </w:r>
    </w:p>
    <w:p w:rsidR="002C60D8" w:rsidRDefault="002C60D8" w:rsidP="002C60D8">
      <w:pPr>
        <w:spacing w:line="360" w:lineRule="auto"/>
        <w:jc w:val="both"/>
        <w:rPr>
          <w:rFonts w:ascii="David" w:hAnsi="David" w:cs="David"/>
          <w:sz w:val="24"/>
          <w:szCs w:val="24"/>
          <w:rtl/>
        </w:rPr>
      </w:pPr>
      <w:r>
        <w:rPr>
          <w:rFonts w:ascii="David" w:hAnsi="David" w:cs="David" w:hint="cs"/>
          <w:sz w:val="24"/>
          <w:szCs w:val="24"/>
          <w:rtl/>
        </w:rPr>
        <w:t xml:space="preserve">רישיון יכול להינתן ע"י חוזה או מכללא- כשיש שתיקה מצד בעל המקרקעין. לפי </w:t>
      </w:r>
      <w:r>
        <w:rPr>
          <w:rFonts w:ascii="David" w:hAnsi="David" w:cs="David" w:hint="cs"/>
          <w:b/>
          <w:bCs/>
          <w:sz w:val="24"/>
          <w:szCs w:val="24"/>
          <w:rtl/>
        </w:rPr>
        <w:t>נחום</w:t>
      </w:r>
      <w:r>
        <w:rPr>
          <w:rFonts w:ascii="David" w:hAnsi="David" w:cs="David" w:hint="cs"/>
          <w:sz w:val="24"/>
          <w:szCs w:val="24"/>
          <w:rtl/>
        </w:rPr>
        <w:t xml:space="preserve"> המשמעות היא שרישיון כזה מקורו בעוולת הסגת גבול. הפרשנות של כל רישיון תהיה בפני עצמו ואין כללים מוגדרים בפסיקה. </w:t>
      </w:r>
    </w:p>
    <w:p w:rsidR="002C60D8" w:rsidRDefault="002C60D8" w:rsidP="002C60D8">
      <w:pPr>
        <w:spacing w:line="360" w:lineRule="auto"/>
        <w:jc w:val="both"/>
        <w:rPr>
          <w:rFonts w:ascii="David" w:hAnsi="David" w:cs="David"/>
          <w:sz w:val="24"/>
          <w:szCs w:val="24"/>
          <w:rtl/>
        </w:rPr>
      </w:pPr>
      <w:r>
        <w:rPr>
          <w:rFonts w:ascii="David" w:hAnsi="David" w:cs="David" w:hint="cs"/>
          <w:sz w:val="24"/>
          <w:szCs w:val="24"/>
          <w:rtl/>
        </w:rPr>
        <w:t>הקריטריונים להגנה על רישיון:</w:t>
      </w:r>
    </w:p>
    <w:p w:rsidR="002C60D8" w:rsidRDefault="002C60D8" w:rsidP="00740799">
      <w:pPr>
        <w:pStyle w:val="a3"/>
        <w:numPr>
          <w:ilvl w:val="0"/>
          <w:numId w:val="89"/>
        </w:numPr>
        <w:spacing w:line="360" w:lineRule="auto"/>
        <w:jc w:val="both"/>
        <w:rPr>
          <w:rFonts w:ascii="David" w:hAnsi="David" w:cs="David"/>
          <w:sz w:val="24"/>
          <w:szCs w:val="24"/>
        </w:rPr>
      </w:pPr>
      <w:r>
        <w:rPr>
          <w:rFonts w:ascii="David" w:hAnsi="David" w:cs="David" w:hint="cs"/>
          <w:sz w:val="24"/>
          <w:szCs w:val="24"/>
          <w:u w:val="single"/>
          <w:rtl/>
        </w:rPr>
        <w:t>היקף ההשקעה</w:t>
      </w:r>
      <w:r>
        <w:rPr>
          <w:rFonts w:ascii="David" w:hAnsi="David" w:cs="David" w:hint="cs"/>
          <w:sz w:val="24"/>
          <w:szCs w:val="24"/>
          <w:rtl/>
        </w:rPr>
        <w:t xml:space="preserve">: ככל שבעל הרשות השקיע יותר בימ"ש יותר ייטה להתיר את הרישיון. </w:t>
      </w:r>
    </w:p>
    <w:p w:rsidR="002C60D8" w:rsidRDefault="002C60D8" w:rsidP="00740799">
      <w:pPr>
        <w:pStyle w:val="a3"/>
        <w:numPr>
          <w:ilvl w:val="0"/>
          <w:numId w:val="89"/>
        </w:numPr>
        <w:spacing w:line="360" w:lineRule="auto"/>
        <w:jc w:val="both"/>
        <w:rPr>
          <w:rFonts w:ascii="David" w:hAnsi="David" w:cs="David"/>
          <w:sz w:val="24"/>
          <w:szCs w:val="24"/>
        </w:rPr>
      </w:pPr>
      <w:r>
        <w:rPr>
          <w:rFonts w:ascii="David" w:hAnsi="David" w:cs="David" w:hint="cs"/>
          <w:sz w:val="24"/>
          <w:szCs w:val="24"/>
          <w:u w:val="single"/>
          <w:rtl/>
        </w:rPr>
        <w:t>ציפייה לגיטימית והסתמכות</w:t>
      </w:r>
      <w:r w:rsidRPr="002C60D8">
        <w:rPr>
          <w:rFonts w:ascii="David" w:hAnsi="David" w:cs="David" w:hint="cs"/>
          <w:sz w:val="24"/>
          <w:szCs w:val="24"/>
          <w:rtl/>
        </w:rPr>
        <w:t>:</w:t>
      </w:r>
      <w:r>
        <w:rPr>
          <w:rFonts w:ascii="David" w:hAnsi="David" w:cs="David" w:hint="cs"/>
          <w:sz w:val="24"/>
          <w:szCs w:val="24"/>
          <w:rtl/>
        </w:rPr>
        <w:t xml:space="preserve"> ככל שיש יותר הסתמכות על הסכמה שקיבל בעל הרשות בימ"ש ייטה להתיר. </w:t>
      </w:r>
    </w:p>
    <w:p w:rsidR="002C60D8" w:rsidRDefault="002C60D8" w:rsidP="00740799">
      <w:pPr>
        <w:pStyle w:val="a3"/>
        <w:numPr>
          <w:ilvl w:val="0"/>
          <w:numId w:val="89"/>
        </w:numPr>
        <w:spacing w:line="360" w:lineRule="auto"/>
        <w:jc w:val="both"/>
        <w:rPr>
          <w:rFonts w:ascii="David" w:hAnsi="David" w:cs="David"/>
          <w:sz w:val="24"/>
          <w:szCs w:val="24"/>
        </w:rPr>
      </w:pPr>
      <w:r>
        <w:rPr>
          <w:rFonts w:ascii="David" w:hAnsi="David" w:cs="David" w:hint="cs"/>
          <w:sz w:val="24"/>
          <w:szCs w:val="24"/>
          <w:u w:val="single"/>
          <w:rtl/>
        </w:rPr>
        <w:t>משך ההחזקה</w:t>
      </w:r>
      <w:r w:rsidRPr="002C60D8">
        <w:rPr>
          <w:rFonts w:ascii="David" w:hAnsi="David" w:cs="David" w:hint="cs"/>
          <w:sz w:val="24"/>
          <w:szCs w:val="24"/>
          <w:rtl/>
        </w:rPr>
        <w:t>:</w:t>
      </w:r>
      <w:r>
        <w:rPr>
          <w:rFonts w:ascii="David" w:hAnsi="David" w:cs="David" w:hint="cs"/>
          <w:sz w:val="24"/>
          <w:szCs w:val="24"/>
          <w:rtl/>
        </w:rPr>
        <w:t xml:space="preserve"> בימ"ש מתחשב בכך כפי שהיה ב</w:t>
      </w:r>
      <w:r>
        <w:rPr>
          <w:rFonts w:ascii="David" w:hAnsi="David" w:cs="David" w:hint="cs"/>
          <w:b/>
          <w:bCs/>
          <w:sz w:val="24"/>
          <w:szCs w:val="24"/>
          <w:rtl/>
        </w:rPr>
        <w:t>נחום</w:t>
      </w:r>
      <w:r>
        <w:rPr>
          <w:rFonts w:ascii="David" w:hAnsi="David" w:cs="David" w:hint="cs"/>
          <w:sz w:val="24"/>
          <w:szCs w:val="24"/>
          <w:rtl/>
        </w:rPr>
        <w:t xml:space="preserve">. </w:t>
      </w:r>
    </w:p>
    <w:p w:rsidR="002C60D8" w:rsidRDefault="002C60D8" w:rsidP="00740799">
      <w:pPr>
        <w:pStyle w:val="a3"/>
        <w:numPr>
          <w:ilvl w:val="0"/>
          <w:numId w:val="89"/>
        </w:numPr>
        <w:spacing w:line="360" w:lineRule="auto"/>
        <w:jc w:val="both"/>
        <w:rPr>
          <w:rFonts w:ascii="David" w:hAnsi="David" w:cs="David"/>
          <w:sz w:val="24"/>
          <w:szCs w:val="24"/>
        </w:rPr>
      </w:pPr>
      <w:r>
        <w:rPr>
          <w:rFonts w:ascii="David" w:hAnsi="David" w:cs="David" w:hint="cs"/>
          <w:sz w:val="24"/>
          <w:szCs w:val="24"/>
          <w:u w:val="single"/>
          <w:rtl/>
        </w:rPr>
        <w:t>תמורה</w:t>
      </w:r>
      <w:r w:rsidRPr="002C60D8">
        <w:rPr>
          <w:rFonts w:ascii="David" w:hAnsi="David" w:cs="David" w:hint="cs"/>
          <w:sz w:val="24"/>
          <w:szCs w:val="24"/>
          <w:rtl/>
        </w:rPr>
        <w:t>:</w:t>
      </w:r>
      <w:r>
        <w:rPr>
          <w:rFonts w:ascii="David" w:hAnsi="David" w:cs="David" w:hint="cs"/>
          <w:sz w:val="24"/>
          <w:szCs w:val="24"/>
          <w:rtl/>
        </w:rPr>
        <w:t xml:space="preserve"> רישיון לא חייב להינתן בתמורה. גם אם ניתן רישיון בחינם בימ"ש לא בהכרח יבטל אותו, אך זה שיקול נוסף במאזן השיקולים. </w:t>
      </w:r>
    </w:p>
    <w:p w:rsidR="002C60D8" w:rsidRDefault="002C60D8" w:rsidP="002C60D8">
      <w:pPr>
        <w:spacing w:line="360" w:lineRule="auto"/>
        <w:jc w:val="both"/>
        <w:rPr>
          <w:rFonts w:ascii="David" w:hAnsi="David" w:cs="David"/>
          <w:sz w:val="24"/>
          <w:szCs w:val="24"/>
          <w:rtl/>
        </w:rPr>
      </w:pPr>
      <w:proofErr w:type="spellStart"/>
      <w:r>
        <w:rPr>
          <w:rFonts w:ascii="David" w:hAnsi="David" w:cs="David" w:hint="cs"/>
          <w:sz w:val="24"/>
          <w:szCs w:val="24"/>
          <w:rtl/>
        </w:rPr>
        <w:t>ב</w:t>
      </w:r>
      <w:r>
        <w:rPr>
          <w:rFonts w:ascii="David" w:hAnsi="David" w:cs="David" w:hint="cs"/>
          <w:b/>
          <w:bCs/>
          <w:sz w:val="24"/>
          <w:szCs w:val="24"/>
          <w:rtl/>
        </w:rPr>
        <w:t>ציזיק</w:t>
      </w:r>
      <w:proofErr w:type="spellEnd"/>
      <w:r>
        <w:rPr>
          <w:rFonts w:ascii="David" w:hAnsi="David" w:cs="David" w:hint="cs"/>
          <w:sz w:val="24"/>
          <w:szCs w:val="24"/>
          <w:rtl/>
        </w:rPr>
        <w:t xml:space="preserve"> נקבע שבגלל שהיקף ההשקעות של הבת היה רציני, הייתה לה ציפייה לגיטימית בעקבות ההבטחה מאביה, היא השתמשה הרבה זמן- ולמרות שהרשות ניתנה בחינם בימ"ש קובע שבידיה רישיון בלתי הדיר. </w:t>
      </w:r>
    </w:p>
    <w:p w:rsidR="002C60D8" w:rsidRDefault="002C60D8" w:rsidP="00371C8B">
      <w:pPr>
        <w:spacing w:line="360" w:lineRule="auto"/>
        <w:jc w:val="both"/>
        <w:rPr>
          <w:rFonts w:ascii="David" w:hAnsi="David" w:cs="David"/>
          <w:sz w:val="24"/>
          <w:szCs w:val="24"/>
          <w:rtl/>
        </w:rPr>
      </w:pPr>
      <w:r w:rsidRPr="00371C8B">
        <w:rPr>
          <w:rFonts w:ascii="David" w:hAnsi="David" w:cs="David" w:hint="cs"/>
          <w:sz w:val="24"/>
          <w:szCs w:val="24"/>
          <w:u w:val="single"/>
          <w:rtl/>
        </w:rPr>
        <w:t>ציפייה והשתק</w:t>
      </w:r>
      <w:r>
        <w:rPr>
          <w:rFonts w:ascii="David" w:hAnsi="David" w:cs="David" w:hint="cs"/>
          <w:sz w:val="24"/>
          <w:szCs w:val="24"/>
          <w:rtl/>
        </w:rPr>
        <w:t xml:space="preserve">: </w:t>
      </w:r>
      <w:r w:rsidR="00371C8B">
        <w:rPr>
          <w:rFonts w:ascii="David" w:hAnsi="David" w:cs="David" w:hint="cs"/>
          <w:sz w:val="24"/>
          <w:szCs w:val="24"/>
          <w:rtl/>
        </w:rPr>
        <w:t xml:space="preserve">כדי שתהיה זכות שימוש צריך קשר סיבתי בין ציפייה לשינוי מצב לרעה, וכשיש כזה יבואו לקראת בעל הרשות. לכן כשבלתי צודק לאפשר התנערות או התכחשות למתן הרשות בימ"ש יחליט שיש זכות בלתי הדירה מכוח השתק. למרות שאין זכות קניינית, ניתן לטעון </w:t>
      </w:r>
      <w:proofErr w:type="spellStart"/>
      <w:r w:rsidR="00371C8B">
        <w:rPr>
          <w:rFonts w:ascii="David" w:hAnsi="David" w:cs="David" w:hint="cs"/>
          <w:sz w:val="24"/>
          <w:szCs w:val="24"/>
          <w:rtl/>
        </w:rPr>
        <w:t>להשתק</w:t>
      </w:r>
      <w:proofErr w:type="spellEnd"/>
      <w:r w:rsidR="00371C8B">
        <w:rPr>
          <w:rFonts w:ascii="David" w:hAnsi="David" w:cs="David" w:hint="cs"/>
          <w:sz w:val="24"/>
          <w:szCs w:val="24"/>
          <w:rtl/>
        </w:rPr>
        <w:t xml:space="preserve"> גם בהסכמה מכללא (משמע סירוב הבעלים כפוף לעקרונות הצדק) וזה רלוונטי להסגת גבול. </w:t>
      </w:r>
    </w:p>
    <w:p w:rsidR="00371C8B" w:rsidRDefault="00371C8B" w:rsidP="002C60D8">
      <w:pPr>
        <w:spacing w:line="360" w:lineRule="auto"/>
        <w:jc w:val="both"/>
        <w:rPr>
          <w:rFonts w:ascii="David" w:hAnsi="David" w:cs="David"/>
          <w:sz w:val="24"/>
          <w:szCs w:val="24"/>
          <w:rtl/>
        </w:rPr>
      </w:pPr>
      <w:r w:rsidRPr="00371C8B">
        <w:rPr>
          <w:rFonts w:ascii="David" w:hAnsi="David" w:cs="David" w:hint="cs"/>
          <w:sz w:val="24"/>
          <w:szCs w:val="24"/>
          <w:u w:val="single"/>
          <w:rtl/>
        </w:rPr>
        <w:t>עבירות</w:t>
      </w:r>
      <w:r>
        <w:rPr>
          <w:rFonts w:ascii="David" w:hAnsi="David" w:cs="David" w:hint="cs"/>
          <w:sz w:val="24"/>
          <w:szCs w:val="24"/>
          <w:rtl/>
        </w:rPr>
        <w:t xml:space="preserve">: בעל הרשות יכול להעבירה לצד ג' בהסכמת הנותן. הרישיון נגמר ברגע שנגמרת הבעלות </w:t>
      </w:r>
      <w:proofErr w:type="spellStart"/>
      <w:r>
        <w:rPr>
          <w:rFonts w:ascii="David" w:hAnsi="David" w:cs="David" w:hint="cs"/>
          <w:sz w:val="24"/>
          <w:szCs w:val="24"/>
          <w:rtl/>
        </w:rPr>
        <w:t>וחליפו</w:t>
      </w:r>
      <w:proofErr w:type="spellEnd"/>
      <w:r>
        <w:rPr>
          <w:rFonts w:ascii="David" w:hAnsi="David" w:cs="David" w:hint="cs"/>
          <w:sz w:val="24"/>
          <w:szCs w:val="24"/>
          <w:rtl/>
        </w:rPr>
        <w:t xml:space="preserve"> של הבעלים לא כפוף לרשות כזו. </w:t>
      </w:r>
    </w:p>
    <w:p w:rsidR="00371C8B" w:rsidRDefault="00371C8B" w:rsidP="002C60D8">
      <w:pPr>
        <w:spacing w:line="360" w:lineRule="auto"/>
        <w:jc w:val="both"/>
        <w:rPr>
          <w:rFonts w:ascii="David" w:hAnsi="David" w:cs="David"/>
          <w:sz w:val="24"/>
          <w:szCs w:val="24"/>
          <w:rtl/>
        </w:rPr>
      </w:pPr>
      <w:r>
        <w:rPr>
          <w:rFonts w:ascii="David" w:hAnsi="David" w:cs="David" w:hint="cs"/>
          <w:sz w:val="24"/>
          <w:szCs w:val="24"/>
          <w:u w:val="single"/>
          <w:rtl/>
        </w:rPr>
        <w:t>סעדים</w:t>
      </w:r>
      <w:r>
        <w:rPr>
          <w:rFonts w:ascii="David" w:hAnsi="David" w:cs="David" w:hint="cs"/>
          <w:sz w:val="24"/>
          <w:szCs w:val="24"/>
          <w:rtl/>
        </w:rPr>
        <w:t xml:space="preserve">: </w:t>
      </w:r>
    </w:p>
    <w:p w:rsidR="00371C8B" w:rsidRDefault="00371C8B" w:rsidP="00740799">
      <w:pPr>
        <w:pStyle w:val="a3"/>
        <w:numPr>
          <w:ilvl w:val="0"/>
          <w:numId w:val="90"/>
        </w:numPr>
        <w:spacing w:line="360" w:lineRule="auto"/>
        <w:jc w:val="both"/>
        <w:rPr>
          <w:rFonts w:ascii="David" w:hAnsi="David" w:cs="David"/>
          <w:sz w:val="24"/>
          <w:szCs w:val="24"/>
        </w:rPr>
      </w:pPr>
      <w:r>
        <w:rPr>
          <w:rFonts w:ascii="David" w:hAnsi="David" w:cs="David" w:hint="cs"/>
          <w:sz w:val="24"/>
          <w:szCs w:val="24"/>
          <w:rtl/>
        </w:rPr>
        <w:t>ביטול ללא פיצוי.</w:t>
      </w:r>
    </w:p>
    <w:p w:rsidR="00371C8B" w:rsidRDefault="00371C8B" w:rsidP="00740799">
      <w:pPr>
        <w:pStyle w:val="a3"/>
        <w:numPr>
          <w:ilvl w:val="0"/>
          <w:numId w:val="90"/>
        </w:numPr>
        <w:spacing w:line="360" w:lineRule="auto"/>
        <w:jc w:val="both"/>
        <w:rPr>
          <w:rFonts w:ascii="David" w:hAnsi="David" w:cs="David"/>
          <w:sz w:val="24"/>
          <w:szCs w:val="24"/>
        </w:rPr>
      </w:pPr>
      <w:r>
        <w:rPr>
          <w:rFonts w:ascii="David" w:hAnsi="David" w:cs="David" w:hint="cs"/>
          <w:sz w:val="24"/>
          <w:szCs w:val="24"/>
          <w:rtl/>
        </w:rPr>
        <w:t xml:space="preserve">הודעה מוקדמת סבירה והולמת (תוך התחשבות בנסיבות ובציפייה). </w:t>
      </w:r>
    </w:p>
    <w:p w:rsidR="00371C8B" w:rsidRPr="00371C8B" w:rsidRDefault="00371C8B" w:rsidP="00740799">
      <w:pPr>
        <w:pStyle w:val="a3"/>
        <w:numPr>
          <w:ilvl w:val="0"/>
          <w:numId w:val="90"/>
        </w:numPr>
        <w:spacing w:line="360" w:lineRule="auto"/>
        <w:jc w:val="both"/>
        <w:rPr>
          <w:rFonts w:ascii="David" w:hAnsi="David" w:cs="David"/>
          <w:sz w:val="24"/>
          <w:szCs w:val="24"/>
        </w:rPr>
      </w:pPr>
      <w:r>
        <w:rPr>
          <w:rFonts w:ascii="David" w:hAnsi="David" w:cs="David" w:hint="cs"/>
          <w:sz w:val="24"/>
          <w:szCs w:val="24"/>
          <w:rtl/>
        </w:rPr>
        <w:t>פיצוי על השבחה כפי שנאמר ב</w:t>
      </w:r>
      <w:r>
        <w:rPr>
          <w:rFonts w:ascii="David" w:hAnsi="David" w:cs="David" w:hint="cs"/>
          <w:b/>
          <w:bCs/>
          <w:sz w:val="24"/>
          <w:szCs w:val="24"/>
          <w:rtl/>
        </w:rPr>
        <w:t>רוזן</w:t>
      </w:r>
      <w:r>
        <w:rPr>
          <w:rFonts w:ascii="David" w:hAnsi="David" w:cs="David" w:hint="cs"/>
          <w:sz w:val="24"/>
          <w:szCs w:val="24"/>
          <w:rtl/>
        </w:rPr>
        <w:t xml:space="preserve">. </w:t>
      </w:r>
    </w:p>
    <w:p w:rsidR="00371C8B" w:rsidRDefault="00371C8B" w:rsidP="00740799">
      <w:pPr>
        <w:pStyle w:val="a3"/>
        <w:numPr>
          <w:ilvl w:val="0"/>
          <w:numId w:val="90"/>
        </w:numPr>
        <w:spacing w:line="360" w:lineRule="auto"/>
        <w:jc w:val="both"/>
        <w:rPr>
          <w:rFonts w:ascii="David" w:hAnsi="David" w:cs="David"/>
          <w:sz w:val="24"/>
          <w:szCs w:val="24"/>
        </w:rPr>
      </w:pPr>
      <w:r>
        <w:rPr>
          <w:rFonts w:ascii="David" w:hAnsi="David" w:cs="David" w:hint="cs"/>
          <w:sz w:val="24"/>
          <w:szCs w:val="24"/>
          <w:rtl/>
        </w:rPr>
        <w:lastRenderedPageBreak/>
        <w:t xml:space="preserve">רשות בלתי הדירה (במקרי קיצון). </w:t>
      </w:r>
    </w:p>
    <w:p w:rsidR="00371C8B" w:rsidRDefault="00371C8B" w:rsidP="00371C8B">
      <w:pPr>
        <w:spacing w:line="360" w:lineRule="auto"/>
        <w:jc w:val="both"/>
        <w:rPr>
          <w:rFonts w:ascii="David" w:hAnsi="David" w:cs="David"/>
          <w:sz w:val="24"/>
          <w:szCs w:val="24"/>
          <w:rtl/>
        </w:rPr>
      </w:pPr>
      <w:r>
        <w:rPr>
          <w:rFonts w:ascii="David" w:hAnsi="David" w:cs="David" w:hint="cs"/>
          <w:sz w:val="24"/>
          <w:szCs w:val="24"/>
          <w:rtl/>
        </w:rPr>
        <w:t xml:space="preserve">זכות שימוש במקרקעי ציבור: </w:t>
      </w:r>
    </w:p>
    <w:p w:rsidR="00371C8B" w:rsidRDefault="00371C8B" w:rsidP="00371C8B">
      <w:pPr>
        <w:spacing w:line="360" w:lineRule="auto"/>
        <w:jc w:val="both"/>
        <w:rPr>
          <w:rFonts w:ascii="David" w:hAnsi="David" w:cs="David"/>
          <w:sz w:val="24"/>
          <w:szCs w:val="24"/>
          <w:rtl/>
        </w:rPr>
      </w:pPr>
      <w:r>
        <w:rPr>
          <w:rFonts w:ascii="David" w:hAnsi="David" w:cs="David" w:hint="cs"/>
          <w:sz w:val="24"/>
          <w:szCs w:val="24"/>
          <w:rtl/>
        </w:rPr>
        <w:t>ב</w:t>
      </w:r>
      <w:r>
        <w:rPr>
          <w:rFonts w:ascii="David" w:hAnsi="David" w:cs="David" w:hint="cs"/>
          <w:b/>
          <w:bCs/>
          <w:sz w:val="24"/>
          <w:szCs w:val="24"/>
          <w:rtl/>
        </w:rPr>
        <w:t>היפר חליף</w:t>
      </w:r>
      <w:r>
        <w:rPr>
          <w:rFonts w:ascii="David" w:hAnsi="David" w:cs="David" w:hint="cs"/>
          <w:sz w:val="24"/>
          <w:szCs w:val="24"/>
          <w:rtl/>
        </w:rPr>
        <w:t xml:space="preserve"> מזוז (בדעת מיעוט) קובע שלא ניתן להכיר ברישיון מכללא במקרקעי ציבור כי: </w:t>
      </w:r>
    </w:p>
    <w:p w:rsidR="00371C8B" w:rsidRDefault="00371C8B" w:rsidP="00740799">
      <w:pPr>
        <w:pStyle w:val="a3"/>
        <w:numPr>
          <w:ilvl w:val="0"/>
          <w:numId w:val="91"/>
        </w:numPr>
        <w:spacing w:line="360" w:lineRule="auto"/>
        <w:jc w:val="both"/>
        <w:rPr>
          <w:rFonts w:ascii="David" w:hAnsi="David" w:cs="David"/>
          <w:sz w:val="24"/>
          <w:szCs w:val="24"/>
        </w:rPr>
      </w:pPr>
      <w:r>
        <w:rPr>
          <w:rFonts w:ascii="David" w:hAnsi="David" w:cs="David" w:hint="cs"/>
          <w:sz w:val="24"/>
          <w:szCs w:val="24"/>
          <w:rtl/>
        </w:rPr>
        <w:t>כדי לשמר את מוסד מקרקעי הציבור אי אפשר להכיר בכך, לא יישארו מקרקעי ציבור</w:t>
      </w:r>
      <w:r>
        <w:rPr>
          <w:rFonts w:ascii="David" w:hAnsi="David" w:cs="David" w:hint="cs"/>
          <w:sz w:val="24"/>
          <w:szCs w:val="24"/>
        </w:rPr>
        <w:t xml:space="preserve"> </w:t>
      </w:r>
      <w:r>
        <w:rPr>
          <w:rFonts w:ascii="David" w:hAnsi="David" w:cs="David" w:hint="cs"/>
          <w:sz w:val="24"/>
          <w:szCs w:val="24"/>
          <w:rtl/>
        </w:rPr>
        <w:t xml:space="preserve">(אינטרס הציבור). </w:t>
      </w:r>
    </w:p>
    <w:p w:rsidR="00371C8B" w:rsidRDefault="00371C8B" w:rsidP="00740799">
      <w:pPr>
        <w:pStyle w:val="a3"/>
        <w:numPr>
          <w:ilvl w:val="0"/>
          <w:numId w:val="91"/>
        </w:numPr>
        <w:spacing w:line="360" w:lineRule="auto"/>
        <w:jc w:val="both"/>
        <w:rPr>
          <w:rFonts w:ascii="David" w:hAnsi="David" w:cs="David"/>
          <w:sz w:val="24"/>
          <w:szCs w:val="24"/>
        </w:rPr>
      </w:pPr>
      <w:r>
        <w:rPr>
          <w:rFonts w:ascii="David" w:hAnsi="David" w:cs="David" w:hint="cs"/>
          <w:sz w:val="24"/>
          <w:szCs w:val="24"/>
          <w:rtl/>
        </w:rPr>
        <w:t xml:space="preserve">קושי בפיקוח בגלל שיש הרבה מקרקעין. </w:t>
      </w:r>
    </w:p>
    <w:p w:rsidR="00371C8B" w:rsidRDefault="00371C8B" w:rsidP="00740799">
      <w:pPr>
        <w:pStyle w:val="a3"/>
        <w:numPr>
          <w:ilvl w:val="0"/>
          <w:numId w:val="91"/>
        </w:numPr>
        <w:spacing w:line="360" w:lineRule="auto"/>
        <w:jc w:val="both"/>
        <w:rPr>
          <w:rFonts w:ascii="David" w:hAnsi="David" w:cs="David"/>
          <w:sz w:val="24"/>
          <w:szCs w:val="24"/>
        </w:rPr>
      </w:pPr>
      <w:r>
        <w:rPr>
          <w:rFonts w:ascii="David" w:hAnsi="David" w:cs="David" w:hint="cs"/>
          <w:sz w:val="24"/>
          <w:szCs w:val="24"/>
          <w:rtl/>
        </w:rPr>
        <w:t xml:space="preserve">אין הסכמה מצד הרשויות אלא הן מתרשלות בטיפול בפלישה. </w:t>
      </w:r>
    </w:p>
    <w:p w:rsidR="00371C8B" w:rsidRDefault="00371C8B" w:rsidP="00371C8B">
      <w:pPr>
        <w:spacing w:line="360" w:lineRule="auto"/>
        <w:jc w:val="both"/>
        <w:rPr>
          <w:rFonts w:ascii="David" w:hAnsi="David" w:cs="David"/>
          <w:sz w:val="24"/>
          <w:szCs w:val="24"/>
          <w:rtl/>
        </w:rPr>
      </w:pPr>
      <w:r>
        <w:rPr>
          <w:rFonts w:ascii="David" w:hAnsi="David" w:cs="David" w:hint="cs"/>
          <w:sz w:val="24"/>
          <w:szCs w:val="24"/>
          <w:rtl/>
        </w:rPr>
        <w:t>גם ב</w:t>
      </w:r>
      <w:r>
        <w:rPr>
          <w:rFonts w:ascii="David" w:hAnsi="David" w:cs="David" w:hint="cs"/>
          <w:b/>
          <w:bCs/>
          <w:sz w:val="24"/>
          <w:szCs w:val="24"/>
          <w:rtl/>
        </w:rPr>
        <w:t>חבה</w:t>
      </w:r>
      <w:r>
        <w:rPr>
          <w:rFonts w:ascii="David" w:hAnsi="David" w:cs="David" w:hint="cs"/>
          <w:sz w:val="24"/>
          <w:szCs w:val="24"/>
          <w:rtl/>
        </w:rPr>
        <w:t xml:space="preserve"> הייתה אמירה דומה שיש לדאוג לאינטרס בציבור ולמנוע פלישה. </w:t>
      </w:r>
    </w:p>
    <w:p w:rsidR="00371C8B" w:rsidRPr="00E8609E" w:rsidRDefault="00371C8B" w:rsidP="00371C8B">
      <w:pPr>
        <w:spacing w:line="360" w:lineRule="auto"/>
        <w:jc w:val="both"/>
        <w:rPr>
          <w:rFonts w:ascii="David" w:hAnsi="David" w:cs="David"/>
          <w:sz w:val="24"/>
          <w:szCs w:val="24"/>
          <w:rtl/>
        </w:rPr>
      </w:pPr>
      <w:r>
        <w:rPr>
          <w:rFonts w:ascii="David" w:hAnsi="David" w:cs="David" w:hint="cs"/>
          <w:b/>
          <w:bCs/>
          <w:sz w:val="24"/>
          <w:szCs w:val="24"/>
          <w:rtl/>
        </w:rPr>
        <w:t>רובינשטיין</w:t>
      </w:r>
      <w:r>
        <w:rPr>
          <w:rFonts w:ascii="David" w:hAnsi="David" w:cs="David" w:hint="cs"/>
          <w:sz w:val="24"/>
          <w:szCs w:val="24"/>
          <w:rtl/>
        </w:rPr>
        <w:t xml:space="preserve"> בדעת רוב קובע שניתן להכיר בהסכמה מכללא במקרקעי ציבור, אבל רק במקרים חריגים מאוד</w:t>
      </w:r>
      <w:r w:rsidR="00E8609E">
        <w:rPr>
          <w:rFonts w:ascii="David" w:hAnsi="David" w:cs="David" w:hint="cs"/>
          <w:sz w:val="24"/>
          <w:szCs w:val="24"/>
          <w:rtl/>
        </w:rPr>
        <w:t>- כשהרשות יישבה את האנשים שם והם השקיעו מכספם על בסיס הציפיות. הפתרון במקרים אלו יהיה פינוי אך עם תמורה ראויה. [</w:t>
      </w:r>
      <w:r w:rsidR="00E8609E">
        <w:rPr>
          <w:rFonts w:ascii="David" w:hAnsi="David" w:cs="David" w:hint="cs"/>
          <w:b/>
          <w:bCs/>
          <w:sz w:val="24"/>
          <w:szCs w:val="24"/>
          <w:rtl/>
        </w:rPr>
        <w:t>נחום</w:t>
      </w:r>
      <w:r w:rsidR="00E8609E">
        <w:rPr>
          <w:rFonts w:ascii="David" w:hAnsi="David" w:cs="David" w:hint="cs"/>
          <w:sz w:val="24"/>
          <w:szCs w:val="24"/>
          <w:rtl/>
        </w:rPr>
        <w:t xml:space="preserve"> ישבו 60 שנה על הקרקע בלי שיינקטו צעדים כלל]. </w:t>
      </w:r>
    </w:p>
    <w:p w:rsidR="002C60D8" w:rsidRPr="002C60D8" w:rsidRDefault="002C60D8" w:rsidP="002C60D8">
      <w:pPr>
        <w:spacing w:line="360" w:lineRule="auto"/>
        <w:jc w:val="both"/>
        <w:rPr>
          <w:rFonts w:ascii="David" w:hAnsi="David" w:cs="David"/>
          <w:sz w:val="24"/>
          <w:szCs w:val="24"/>
        </w:rPr>
      </w:pPr>
    </w:p>
    <w:p w:rsidR="00A62020" w:rsidRPr="00A62020" w:rsidRDefault="00A62020" w:rsidP="00A62020">
      <w:pPr>
        <w:spacing w:line="360" w:lineRule="auto"/>
        <w:jc w:val="both"/>
        <w:rPr>
          <w:rFonts w:ascii="David" w:hAnsi="David" w:cs="David"/>
          <w:sz w:val="24"/>
          <w:szCs w:val="24"/>
          <w:rtl/>
        </w:rPr>
      </w:pPr>
    </w:p>
    <w:p w:rsidR="00603158" w:rsidRPr="00603158" w:rsidRDefault="00603158" w:rsidP="007B0933">
      <w:pPr>
        <w:spacing w:line="360" w:lineRule="auto"/>
        <w:jc w:val="both"/>
        <w:rPr>
          <w:rFonts w:ascii="David" w:hAnsi="David" w:cs="David"/>
          <w:sz w:val="24"/>
          <w:szCs w:val="24"/>
          <w:rtl/>
        </w:rPr>
      </w:pPr>
    </w:p>
    <w:p w:rsidR="00F51B54" w:rsidRPr="00F51B54" w:rsidRDefault="00F51B54" w:rsidP="00DE0F45">
      <w:pPr>
        <w:spacing w:line="360" w:lineRule="auto"/>
        <w:jc w:val="both"/>
        <w:rPr>
          <w:rFonts w:ascii="David" w:hAnsi="David" w:cs="David"/>
          <w:sz w:val="24"/>
          <w:szCs w:val="24"/>
        </w:rPr>
      </w:pPr>
    </w:p>
    <w:p w:rsidR="00D74775" w:rsidRPr="00D74775" w:rsidRDefault="00D74775" w:rsidP="00D74775">
      <w:pPr>
        <w:spacing w:line="360" w:lineRule="auto"/>
        <w:jc w:val="both"/>
        <w:rPr>
          <w:rFonts w:ascii="David" w:hAnsi="David" w:cs="David"/>
          <w:sz w:val="24"/>
          <w:szCs w:val="24"/>
        </w:rPr>
      </w:pPr>
    </w:p>
    <w:p w:rsidR="00894977" w:rsidRPr="00894977" w:rsidRDefault="00894977" w:rsidP="00894977">
      <w:pPr>
        <w:spacing w:line="360" w:lineRule="auto"/>
        <w:jc w:val="both"/>
        <w:rPr>
          <w:rFonts w:ascii="David" w:hAnsi="David" w:cs="David"/>
          <w:sz w:val="24"/>
          <w:szCs w:val="24"/>
        </w:rPr>
      </w:pPr>
    </w:p>
    <w:p w:rsidR="003331A7" w:rsidRPr="003331A7" w:rsidRDefault="003331A7" w:rsidP="003331A7">
      <w:pPr>
        <w:spacing w:line="360" w:lineRule="auto"/>
        <w:jc w:val="both"/>
        <w:rPr>
          <w:rFonts w:ascii="David" w:hAnsi="David" w:cs="David"/>
          <w:sz w:val="24"/>
          <w:szCs w:val="24"/>
        </w:rPr>
      </w:pPr>
    </w:p>
    <w:sectPr w:rsidR="003331A7" w:rsidRPr="003331A7" w:rsidSect="00EF2D9A">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3D6" w:rsidRDefault="00CB33D6" w:rsidP="00BF37F8">
      <w:pPr>
        <w:spacing w:after="0" w:line="240" w:lineRule="auto"/>
      </w:pPr>
      <w:r>
        <w:separator/>
      </w:r>
    </w:p>
  </w:endnote>
  <w:endnote w:type="continuationSeparator" w:id="0">
    <w:p w:rsidR="00CB33D6" w:rsidRDefault="00CB33D6" w:rsidP="00BF3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oloLens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1AF" w:rsidRDefault="001E31A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740555437"/>
      <w:docPartObj>
        <w:docPartGallery w:val="Page Numbers (Bottom of Page)"/>
        <w:docPartUnique/>
      </w:docPartObj>
    </w:sdtPr>
    <w:sdtEndPr/>
    <w:sdtContent>
      <w:p w:rsidR="0090219B" w:rsidRDefault="0090219B">
        <w:pPr>
          <w:pStyle w:val="a8"/>
          <w:jc w:val="center"/>
        </w:pPr>
        <w:r>
          <w:fldChar w:fldCharType="begin"/>
        </w:r>
        <w:r>
          <w:instrText>PAGE   \* MERGEFORMAT</w:instrText>
        </w:r>
        <w:r>
          <w:fldChar w:fldCharType="separate"/>
        </w:r>
        <w:r>
          <w:rPr>
            <w:rtl/>
            <w:lang w:val="he-IL"/>
          </w:rPr>
          <w:t>2</w:t>
        </w:r>
        <w:r>
          <w:fldChar w:fldCharType="end"/>
        </w:r>
      </w:p>
    </w:sdtContent>
  </w:sdt>
  <w:p w:rsidR="0090219B" w:rsidRDefault="0090219B">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1AF" w:rsidRDefault="001E31A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3D6" w:rsidRDefault="00CB33D6" w:rsidP="00BF37F8">
      <w:pPr>
        <w:spacing w:after="0" w:line="240" w:lineRule="auto"/>
      </w:pPr>
      <w:r>
        <w:separator/>
      </w:r>
    </w:p>
  </w:footnote>
  <w:footnote w:type="continuationSeparator" w:id="0">
    <w:p w:rsidR="00CB33D6" w:rsidRDefault="00CB33D6" w:rsidP="00BF3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1AF" w:rsidRDefault="001E31A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1AF" w:rsidRPr="001E31AF" w:rsidRDefault="001E31AF">
    <w:pPr>
      <w:pStyle w:val="a6"/>
      <w:rPr>
        <w:rFonts w:ascii="David" w:hAnsi="David" w:cs="David"/>
      </w:rPr>
    </w:pPr>
    <w:bookmarkStart w:id="0" w:name="_GoBack"/>
    <w:r w:rsidRPr="001E31AF">
      <w:rPr>
        <w:rFonts w:ascii="David" w:hAnsi="David" w:cs="David"/>
        <w:rtl/>
      </w:rPr>
      <w:t>בס"ד</w:t>
    </w:r>
    <w:r w:rsidRPr="001E31AF">
      <w:rPr>
        <w:rFonts w:ascii="David" w:hAnsi="David" w:cs="David"/>
        <w:rtl/>
      </w:rPr>
      <w:ptab w:relativeTo="margin" w:alignment="center" w:leader="none"/>
    </w:r>
    <w:r w:rsidRPr="001E31AF">
      <w:rPr>
        <w:rFonts w:ascii="David" w:hAnsi="David" w:cs="David"/>
        <w:rtl/>
      </w:rPr>
      <w:t>מחברת מקוצרת- קניין שי שטרן</w:t>
    </w:r>
    <w:r w:rsidRPr="001E31AF">
      <w:rPr>
        <w:rFonts w:ascii="David" w:hAnsi="David" w:cs="David"/>
        <w:rtl/>
      </w:rPr>
      <w:t xml:space="preserve"> (2020)</w:t>
    </w:r>
    <w:r w:rsidRPr="001E31AF">
      <w:rPr>
        <w:rFonts w:ascii="David" w:hAnsi="David" w:cs="David"/>
        <w:rtl/>
      </w:rPr>
      <w:ptab w:relativeTo="margin" w:alignment="right" w:leader="none"/>
    </w:r>
    <w:r w:rsidRPr="001E31AF">
      <w:rPr>
        <w:rFonts w:ascii="David" w:hAnsi="David" w:cs="David"/>
        <w:rtl/>
      </w:rPr>
      <w:t>שירה גורדין</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1AF" w:rsidRDefault="001E31A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0E3B"/>
    <w:multiLevelType w:val="hybridMultilevel"/>
    <w:tmpl w:val="2ECA62F4"/>
    <w:lvl w:ilvl="0" w:tplc="5F0A9618">
      <w:start w:val="1"/>
      <w:numFmt w:val="bullet"/>
      <w:lvlText w:val="~"/>
      <w:lvlJc w:val="left"/>
      <w:pPr>
        <w:ind w:left="720" w:hanging="360"/>
      </w:pPr>
      <w:rPr>
        <w:rFonts w:ascii="David" w:hAnsi="David"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55C9D"/>
    <w:multiLevelType w:val="hybridMultilevel"/>
    <w:tmpl w:val="5AB672AC"/>
    <w:lvl w:ilvl="0" w:tplc="B240F6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B76FD4"/>
    <w:multiLevelType w:val="hybridMultilevel"/>
    <w:tmpl w:val="D9FC58F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1F125EA"/>
    <w:multiLevelType w:val="hybridMultilevel"/>
    <w:tmpl w:val="72441B16"/>
    <w:lvl w:ilvl="0" w:tplc="5F0A9618">
      <w:start w:val="1"/>
      <w:numFmt w:val="bullet"/>
      <w:lvlText w:val="~"/>
      <w:lvlJc w:val="left"/>
      <w:pPr>
        <w:ind w:left="1440" w:hanging="360"/>
      </w:pPr>
      <w:rPr>
        <w:rFonts w:ascii="David" w:hAnsi="David"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3157680"/>
    <w:multiLevelType w:val="hybridMultilevel"/>
    <w:tmpl w:val="C1880F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7E7419"/>
    <w:multiLevelType w:val="hybridMultilevel"/>
    <w:tmpl w:val="24263920"/>
    <w:lvl w:ilvl="0" w:tplc="D3F63A6A">
      <w:start w:val="1"/>
      <w:numFmt w:val="bullet"/>
      <w:lvlText w:val=""/>
      <w:lvlJc w:val="left"/>
      <w:pPr>
        <w:ind w:left="720" w:hanging="360"/>
      </w:pPr>
      <w:rPr>
        <w:rFonts w:ascii="Wingdings" w:hAnsi="Wingding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C242D5"/>
    <w:multiLevelType w:val="hybridMultilevel"/>
    <w:tmpl w:val="329E664A"/>
    <w:lvl w:ilvl="0" w:tplc="5F0A9618">
      <w:start w:val="1"/>
      <w:numFmt w:val="bullet"/>
      <w:lvlText w:val="~"/>
      <w:lvlJc w:val="left"/>
      <w:pPr>
        <w:ind w:left="1440" w:hanging="360"/>
      </w:pPr>
      <w:rPr>
        <w:rFonts w:ascii="David" w:hAnsi="David"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59B4DF6"/>
    <w:multiLevelType w:val="hybridMultilevel"/>
    <w:tmpl w:val="12A0FF0E"/>
    <w:lvl w:ilvl="0" w:tplc="B84E0222">
      <w:start w:val="1"/>
      <w:numFmt w:val="bullet"/>
      <w:lvlText w:val=""/>
      <w:lvlJc w:val="left"/>
      <w:pPr>
        <w:ind w:left="720" w:hanging="360"/>
      </w:pPr>
      <w:rPr>
        <w:rFonts w:ascii="HoloLens MDL2 Assets" w:hAnsi="HoloLens MDL2 Assets" w:cs="HoloLens MDL2 Asse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A83718"/>
    <w:multiLevelType w:val="hybridMultilevel"/>
    <w:tmpl w:val="83B091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180219"/>
    <w:multiLevelType w:val="hybridMultilevel"/>
    <w:tmpl w:val="610EE256"/>
    <w:lvl w:ilvl="0" w:tplc="F8CA0AD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3E0997"/>
    <w:multiLevelType w:val="hybridMultilevel"/>
    <w:tmpl w:val="23FC02BE"/>
    <w:lvl w:ilvl="0" w:tplc="F8CA0AD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670C34"/>
    <w:multiLevelType w:val="hybridMultilevel"/>
    <w:tmpl w:val="B3DA5F52"/>
    <w:lvl w:ilvl="0" w:tplc="5F0A9618">
      <w:start w:val="1"/>
      <w:numFmt w:val="bullet"/>
      <w:lvlText w:val="~"/>
      <w:lvlJc w:val="left"/>
      <w:pPr>
        <w:ind w:left="720" w:hanging="360"/>
      </w:pPr>
      <w:rPr>
        <w:rFonts w:ascii="David" w:hAnsi="David"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932CC4"/>
    <w:multiLevelType w:val="hybridMultilevel"/>
    <w:tmpl w:val="0F6A92AC"/>
    <w:lvl w:ilvl="0" w:tplc="8444C4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263769"/>
    <w:multiLevelType w:val="hybridMultilevel"/>
    <w:tmpl w:val="B55652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9D31B43"/>
    <w:multiLevelType w:val="hybridMultilevel"/>
    <w:tmpl w:val="F994543C"/>
    <w:lvl w:ilvl="0" w:tplc="D3F63A6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503D6D"/>
    <w:multiLevelType w:val="hybridMultilevel"/>
    <w:tmpl w:val="961C38F8"/>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D9F2FC0"/>
    <w:multiLevelType w:val="hybridMultilevel"/>
    <w:tmpl w:val="07D822A4"/>
    <w:lvl w:ilvl="0" w:tplc="5F0A9618">
      <w:start w:val="1"/>
      <w:numFmt w:val="bullet"/>
      <w:lvlText w:val="~"/>
      <w:lvlJc w:val="left"/>
      <w:pPr>
        <w:ind w:left="1440" w:hanging="360"/>
      </w:pPr>
      <w:rPr>
        <w:rFonts w:ascii="David" w:hAnsi="David"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E8E0229"/>
    <w:multiLevelType w:val="hybridMultilevel"/>
    <w:tmpl w:val="EAB6F2EE"/>
    <w:lvl w:ilvl="0" w:tplc="F8CA0ADA">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3293CAD"/>
    <w:multiLevelType w:val="hybridMultilevel"/>
    <w:tmpl w:val="8100493C"/>
    <w:lvl w:ilvl="0" w:tplc="64187C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AD122B"/>
    <w:multiLevelType w:val="hybridMultilevel"/>
    <w:tmpl w:val="4CB4F326"/>
    <w:lvl w:ilvl="0" w:tplc="64187C46">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14541314"/>
    <w:multiLevelType w:val="hybridMultilevel"/>
    <w:tmpl w:val="2BC48DE6"/>
    <w:lvl w:ilvl="0" w:tplc="D3F63A6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8845A1"/>
    <w:multiLevelType w:val="hybridMultilevel"/>
    <w:tmpl w:val="F2426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EB799F"/>
    <w:multiLevelType w:val="hybridMultilevel"/>
    <w:tmpl w:val="3650FBE4"/>
    <w:lvl w:ilvl="0" w:tplc="D3F63A6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C3574B"/>
    <w:multiLevelType w:val="hybridMultilevel"/>
    <w:tmpl w:val="E3C6DA32"/>
    <w:lvl w:ilvl="0" w:tplc="F8CA0ADA">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B095825"/>
    <w:multiLevelType w:val="hybridMultilevel"/>
    <w:tmpl w:val="9EA0DA24"/>
    <w:lvl w:ilvl="0" w:tplc="D3F63A6A">
      <w:start w:val="1"/>
      <w:numFmt w:val="bullet"/>
      <w:lvlText w:val=""/>
      <w:lvlJc w:val="left"/>
      <w:pPr>
        <w:ind w:left="1364" w:hanging="360"/>
      </w:pPr>
      <w:rPr>
        <w:rFonts w:ascii="Wingdings" w:hAnsi="Wingdings" w:cs="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5" w15:restartNumberingAfterBreak="0">
    <w:nsid w:val="1E1B27F0"/>
    <w:multiLevelType w:val="hybridMultilevel"/>
    <w:tmpl w:val="DD7A5074"/>
    <w:lvl w:ilvl="0" w:tplc="F8CA0AD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B56CB6"/>
    <w:multiLevelType w:val="hybridMultilevel"/>
    <w:tmpl w:val="8952B7D8"/>
    <w:lvl w:ilvl="0" w:tplc="6F30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6D1BB0"/>
    <w:multiLevelType w:val="hybridMultilevel"/>
    <w:tmpl w:val="8A5A484C"/>
    <w:lvl w:ilvl="0" w:tplc="71DA4FD0">
      <w:start w:val="1"/>
      <w:numFmt w:val="bullet"/>
      <w:lvlText w:val=""/>
      <w:lvlJc w:val="left"/>
      <w:pPr>
        <w:ind w:left="720" w:hanging="360"/>
      </w:pPr>
      <w:rPr>
        <w:rFonts w:ascii="HoloLens MDL2 Assets" w:hAnsi="HoloLens MDL2 Assets" w:cs="HoloLens MDL2 Asse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DA28CA"/>
    <w:multiLevelType w:val="hybridMultilevel"/>
    <w:tmpl w:val="7B4ECD98"/>
    <w:lvl w:ilvl="0" w:tplc="D3F63A6A">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4EF20A1"/>
    <w:multiLevelType w:val="hybridMultilevel"/>
    <w:tmpl w:val="E0D4D4BE"/>
    <w:lvl w:ilvl="0" w:tplc="F8CA0ADA">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886475D"/>
    <w:multiLevelType w:val="hybridMultilevel"/>
    <w:tmpl w:val="24F66EE2"/>
    <w:lvl w:ilvl="0" w:tplc="5F50E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427255"/>
    <w:multiLevelType w:val="hybridMultilevel"/>
    <w:tmpl w:val="CD9A14D4"/>
    <w:lvl w:ilvl="0" w:tplc="5F0A9618">
      <w:start w:val="1"/>
      <w:numFmt w:val="bullet"/>
      <w:lvlText w:val="~"/>
      <w:lvlJc w:val="left"/>
      <w:pPr>
        <w:ind w:left="1440" w:hanging="360"/>
      </w:pPr>
      <w:rPr>
        <w:rFonts w:ascii="David" w:hAnsi="David"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A913F70"/>
    <w:multiLevelType w:val="hybridMultilevel"/>
    <w:tmpl w:val="E82224C4"/>
    <w:lvl w:ilvl="0" w:tplc="5F0A9618">
      <w:start w:val="1"/>
      <w:numFmt w:val="bullet"/>
      <w:lvlText w:val="~"/>
      <w:lvlJc w:val="left"/>
      <w:pPr>
        <w:ind w:left="1440" w:hanging="360"/>
      </w:pPr>
      <w:rPr>
        <w:rFonts w:ascii="David" w:hAnsi="David"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AE954D6"/>
    <w:multiLevelType w:val="hybridMultilevel"/>
    <w:tmpl w:val="33EC5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D3D2E82"/>
    <w:multiLevelType w:val="hybridMultilevel"/>
    <w:tmpl w:val="3AEA7E56"/>
    <w:lvl w:ilvl="0" w:tplc="7CC28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E040E62"/>
    <w:multiLevelType w:val="hybridMultilevel"/>
    <w:tmpl w:val="EF401834"/>
    <w:lvl w:ilvl="0" w:tplc="ED54554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E077E71"/>
    <w:multiLevelType w:val="hybridMultilevel"/>
    <w:tmpl w:val="F4DC5D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E88574E"/>
    <w:multiLevelType w:val="hybridMultilevel"/>
    <w:tmpl w:val="28B89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F9D6592"/>
    <w:multiLevelType w:val="hybridMultilevel"/>
    <w:tmpl w:val="727C9128"/>
    <w:lvl w:ilvl="0" w:tplc="7FD8F1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067259D"/>
    <w:multiLevelType w:val="hybridMultilevel"/>
    <w:tmpl w:val="699A9D48"/>
    <w:lvl w:ilvl="0" w:tplc="5F0A9618">
      <w:start w:val="1"/>
      <w:numFmt w:val="bullet"/>
      <w:lvlText w:val="~"/>
      <w:lvlJc w:val="left"/>
      <w:pPr>
        <w:ind w:left="780" w:hanging="360"/>
      </w:pPr>
      <w:rPr>
        <w:rFonts w:ascii="David" w:hAnsi="David"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323D0A5D"/>
    <w:multiLevelType w:val="hybridMultilevel"/>
    <w:tmpl w:val="AE92BFD4"/>
    <w:lvl w:ilvl="0" w:tplc="A8F8D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376691"/>
    <w:multiLevelType w:val="hybridMultilevel"/>
    <w:tmpl w:val="425C26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49C7F04"/>
    <w:multiLevelType w:val="hybridMultilevel"/>
    <w:tmpl w:val="131445A8"/>
    <w:lvl w:ilvl="0" w:tplc="5F0A9618">
      <w:start w:val="1"/>
      <w:numFmt w:val="bullet"/>
      <w:lvlText w:val="~"/>
      <w:lvlJc w:val="left"/>
      <w:pPr>
        <w:ind w:left="1494" w:hanging="360"/>
      </w:pPr>
      <w:rPr>
        <w:rFonts w:ascii="David" w:hAnsi="David" w:hint="default"/>
        <w:color w:val="auto"/>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43" w15:restartNumberingAfterBreak="0">
    <w:nsid w:val="36273D5C"/>
    <w:multiLevelType w:val="hybridMultilevel"/>
    <w:tmpl w:val="F56A78DA"/>
    <w:lvl w:ilvl="0" w:tplc="3BF826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71B32FD"/>
    <w:multiLevelType w:val="hybridMultilevel"/>
    <w:tmpl w:val="93F24D08"/>
    <w:lvl w:ilvl="0" w:tplc="5F0A9618">
      <w:start w:val="1"/>
      <w:numFmt w:val="bullet"/>
      <w:lvlText w:val="~"/>
      <w:lvlJc w:val="left"/>
      <w:pPr>
        <w:ind w:left="2073" w:hanging="360"/>
      </w:pPr>
      <w:rPr>
        <w:rFonts w:ascii="David" w:hAnsi="David" w:hint="default"/>
        <w:color w:val="auto"/>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45" w15:restartNumberingAfterBreak="0">
    <w:nsid w:val="3A9C41A7"/>
    <w:multiLevelType w:val="hybridMultilevel"/>
    <w:tmpl w:val="B5A27E8A"/>
    <w:lvl w:ilvl="0" w:tplc="5F0A9618">
      <w:start w:val="1"/>
      <w:numFmt w:val="bullet"/>
      <w:lvlText w:val="~"/>
      <w:lvlJc w:val="left"/>
      <w:pPr>
        <w:ind w:left="720" w:hanging="360"/>
      </w:pPr>
      <w:rPr>
        <w:rFonts w:ascii="David" w:hAnsi="David"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DA076DF"/>
    <w:multiLevelType w:val="hybridMultilevel"/>
    <w:tmpl w:val="1D6033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3DD73110"/>
    <w:multiLevelType w:val="hybridMultilevel"/>
    <w:tmpl w:val="90185D86"/>
    <w:lvl w:ilvl="0" w:tplc="64187C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F4861F9"/>
    <w:multiLevelType w:val="hybridMultilevel"/>
    <w:tmpl w:val="1D6880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F7F200D"/>
    <w:multiLevelType w:val="hybridMultilevel"/>
    <w:tmpl w:val="6FBE69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02756A8"/>
    <w:multiLevelType w:val="hybridMultilevel"/>
    <w:tmpl w:val="69B83C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1E11824"/>
    <w:multiLevelType w:val="hybridMultilevel"/>
    <w:tmpl w:val="A6DE13C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42061300"/>
    <w:multiLevelType w:val="hybridMultilevel"/>
    <w:tmpl w:val="49A82A9E"/>
    <w:lvl w:ilvl="0" w:tplc="D3F63A6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3FC6F9B"/>
    <w:multiLevelType w:val="hybridMultilevel"/>
    <w:tmpl w:val="A5CABC8C"/>
    <w:lvl w:ilvl="0" w:tplc="D3F63A6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7041997"/>
    <w:multiLevelType w:val="hybridMultilevel"/>
    <w:tmpl w:val="E460E36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479C77E7"/>
    <w:multiLevelType w:val="hybridMultilevel"/>
    <w:tmpl w:val="5CB0681A"/>
    <w:lvl w:ilvl="0" w:tplc="64187C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7F37376"/>
    <w:multiLevelType w:val="hybridMultilevel"/>
    <w:tmpl w:val="AE1608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94766B6"/>
    <w:multiLevelType w:val="hybridMultilevel"/>
    <w:tmpl w:val="47F2752E"/>
    <w:lvl w:ilvl="0" w:tplc="64187C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A073B69"/>
    <w:multiLevelType w:val="hybridMultilevel"/>
    <w:tmpl w:val="62EC8628"/>
    <w:lvl w:ilvl="0" w:tplc="ED709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A1A1DD9"/>
    <w:multiLevelType w:val="hybridMultilevel"/>
    <w:tmpl w:val="66D458BE"/>
    <w:lvl w:ilvl="0" w:tplc="1EB0B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CED6DB7"/>
    <w:multiLevelType w:val="hybridMultilevel"/>
    <w:tmpl w:val="C91A7A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F716667"/>
    <w:multiLevelType w:val="hybridMultilevel"/>
    <w:tmpl w:val="23222088"/>
    <w:lvl w:ilvl="0" w:tplc="BEE4A750">
      <w:start w:val="1"/>
      <w:numFmt w:val="bullet"/>
      <w:lvlText w:val=""/>
      <w:lvlJc w:val="left"/>
      <w:pPr>
        <w:ind w:left="720" w:hanging="360"/>
      </w:pPr>
      <w:rPr>
        <w:rFonts w:ascii="HoloLens MDL2 Assets" w:hAnsi="HoloLens MDL2 Assets" w:cs="HoloLens MDL2 Asse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3437CB2"/>
    <w:multiLevelType w:val="hybridMultilevel"/>
    <w:tmpl w:val="A8A2F10E"/>
    <w:lvl w:ilvl="0" w:tplc="F8CA0ADA">
      <w:start w:val="1"/>
      <w:numFmt w:val="bullet"/>
      <w:lvlText w:val=""/>
      <w:lvlJc w:val="left"/>
      <w:pPr>
        <w:ind w:left="786"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537E42F4"/>
    <w:multiLevelType w:val="hybridMultilevel"/>
    <w:tmpl w:val="A5E85E0E"/>
    <w:lvl w:ilvl="0" w:tplc="F8CA0ADA">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55560680"/>
    <w:multiLevelType w:val="hybridMultilevel"/>
    <w:tmpl w:val="140A1D8E"/>
    <w:lvl w:ilvl="0" w:tplc="5F0A9618">
      <w:start w:val="1"/>
      <w:numFmt w:val="bullet"/>
      <w:lvlText w:val="~"/>
      <w:lvlJc w:val="left"/>
      <w:pPr>
        <w:ind w:left="2073" w:hanging="360"/>
      </w:pPr>
      <w:rPr>
        <w:rFonts w:ascii="David" w:hAnsi="David" w:hint="default"/>
        <w:color w:val="auto"/>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65" w15:restartNumberingAfterBreak="0">
    <w:nsid w:val="55A156F4"/>
    <w:multiLevelType w:val="hybridMultilevel"/>
    <w:tmpl w:val="5232A2CA"/>
    <w:lvl w:ilvl="0" w:tplc="5F0A9618">
      <w:start w:val="1"/>
      <w:numFmt w:val="bullet"/>
      <w:lvlText w:val="~"/>
      <w:lvlJc w:val="left"/>
      <w:pPr>
        <w:ind w:left="720" w:hanging="360"/>
      </w:pPr>
      <w:rPr>
        <w:rFonts w:ascii="David" w:hAnsi="David"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63A3AFE"/>
    <w:multiLevelType w:val="hybridMultilevel"/>
    <w:tmpl w:val="B7D4D0F4"/>
    <w:lvl w:ilvl="0" w:tplc="F8CA0AD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77B6031"/>
    <w:multiLevelType w:val="hybridMultilevel"/>
    <w:tmpl w:val="093E1242"/>
    <w:lvl w:ilvl="0" w:tplc="F8CA0AD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7F46F2C"/>
    <w:multiLevelType w:val="hybridMultilevel"/>
    <w:tmpl w:val="E392E200"/>
    <w:lvl w:ilvl="0" w:tplc="077800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8267348"/>
    <w:multiLevelType w:val="hybridMultilevel"/>
    <w:tmpl w:val="788C3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9DE7128"/>
    <w:multiLevelType w:val="hybridMultilevel"/>
    <w:tmpl w:val="73EC9E6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C4100AD"/>
    <w:multiLevelType w:val="hybridMultilevel"/>
    <w:tmpl w:val="F1C22F84"/>
    <w:lvl w:ilvl="0" w:tplc="CC56B8D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CA6194D"/>
    <w:multiLevelType w:val="hybridMultilevel"/>
    <w:tmpl w:val="A568FE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E651CCB"/>
    <w:multiLevelType w:val="hybridMultilevel"/>
    <w:tmpl w:val="10AAC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BE6C9D"/>
    <w:multiLevelType w:val="hybridMultilevel"/>
    <w:tmpl w:val="44CCD576"/>
    <w:lvl w:ilvl="0" w:tplc="5F0A9618">
      <w:start w:val="1"/>
      <w:numFmt w:val="bullet"/>
      <w:lvlText w:val="~"/>
      <w:lvlJc w:val="left"/>
      <w:pPr>
        <w:ind w:left="1440" w:hanging="360"/>
      </w:pPr>
      <w:rPr>
        <w:rFonts w:ascii="David" w:hAnsi="David"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60A97CA2"/>
    <w:multiLevelType w:val="hybridMultilevel"/>
    <w:tmpl w:val="493CFAAE"/>
    <w:lvl w:ilvl="0" w:tplc="6F30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0D92778"/>
    <w:multiLevelType w:val="hybridMultilevel"/>
    <w:tmpl w:val="CEC61C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71C5F19"/>
    <w:multiLevelType w:val="hybridMultilevel"/>
    <w:tmpl w:val="0E2E7D1E"/>
    <w:lvl w:ilvl="0" w:tplc="F8CA0ADA">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684864C3"/>
    <w:multiLevelType w:val="hybridMultilevel"/>
    <w:tmpl w:val="9880F2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DC31CC5"/>
    <w:multiLevelType w:val="hybridMultilevel"/>
    <w:tmpl w:val="F32A5D32"/>
    <w:lvl w:ilvl="0" w:tplc="F8CA0AD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F8E7D4A"/>
    <w:multiLevelType w:val="hybridMultilevel"/>
    <w:tmpl w:val="B060C656"/>
    <w:lvl w:ilvl="0" w:tplc="D3F63A6A">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6F920D79"/>
    <w:multiLevelType w:val="hybridMultilevel"/>
    <w:tmpl w:val="71E6E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09A0784"/>
    <w:multiLevelType w:val="hybridMultilevel"/>
    <w:tmpl w:val="ECAAE7B2"/>
    <w:lvl w:ilvl="0" w:tplc="D3F63A6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298009F"/>
    <w:multiLevelType w:val="hybridMultilevel"/>
    <w:tmpl w:val="06FC3C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38869BD"/>
    <w:multiLevelType w:val="hybridMultilevel"/>
    <w:tmpl w:val="1E26F056"/>
    <w:lvl w:ilvl="0" w:tplc="9F922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3984F75"/>
    <w:multiLevelType w:val="hybridMultilevel"/>
    <w:tmpl w:val="C36CB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91A3B77"/>
    <w:multiLevelType w:val="hybridMultilevel"/>
    <w:tmpl w:val="07CC74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94650F7"/>
    <w:multiLevelType w:val="hybridMultilevel"/>
    <w:tmpl w:val="B226F648"/>
    <w:lvl w:ilvl="0" w:tplc="F8CA0ADA">
      <w:start w:val="1"/>
      <w:numFmt w:val="bullet"/>
      <w:lvlText w:val=""/>
      <w:lvlJc w:val="left"/>
      <w:pPr>
        <w:ind w:left="786"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9545482"/>
    <w:multiLevelType w:val="hybridMultilevel"/>
    <w:tmpl w:val="AB1E35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A293CF8"/>
    <w:multiLevelType w:val="hybridMultilevel"/>
    <w:tmpl w:val="8CC85F88"/>
    <w:lvl w:ilvl="0" w:tplc="B84E0222">
      <w:start w:val="1"/>
      <w:numFmt w:val="bullet"/>
      <w:lvlText w:val=""/>
      <w:lvlJc w:val="left"/>
      <w:pPr>
        <w:ind w:left="720" w:hanging="360"/>
      </w:pPr>
      <w:rPr>
        <w:rFonts w:ascii="HoloLens MDL2 Assets" w:hAnsi="HoloLens MDL2 Assets" w:cs="HoloLens MDL2 Asse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AE03332"/>
    <w:multiLevelType w:val="hybridMultilevel"/>
    <w:tmpl w:val="9E2C7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B746786"/>
    <w:multiLevelType w:val="hybridMultilevel"/>
    <w:tmpl w:val="1462381A"/>
    <w:lvl w:ilvl="0" w:tplc="0409000D">
      <w:start w:val="1"/>
      <w:numFmt w:val="bullet"/>
      <w:lvlText w:val=""/>
      <w:lvlJc w:val="left"/>
      <w:pPr>
        <w:ind w:left="1500" w:hanging="360"/>
      </w:pPr>
      <w:rPr>
        <w:rFonts w:ascii="Wingdings" w:hAnsi="Wingdings" w:hint="default"/>
        <w:color w:val="auto"/>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2" w15:restartNumberingAfterBreak="0">
    <w:nsid w:val="7B9713B7"/>
    <w:multiLevelType w:val="hybridMultilevel"/>
    <w:tmpl w:val="A71EA81A"/>
    <w:lvl w:ilvl="0" w:tplc="D93EB1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9"/>
  </w:num>
  <w:num w:numId="2">
    <w:abstractNumId w:val="90"/>
  </w:num>
  <w:num w:numId="3">
    <w:abstractNumId w:val="13"/>
  </w:num>
  <w:num w:numId="4">
    <w:abstractNumId w:val="68"/>
  </w:num>
  <w:num w:numId="5">
    <w:abstractNumId w:val="59"/>
  </w:num>
  <w:num w:numId="6">
    <w:abstractNumId w:val="61"/>
  </w:num>
  <w:num w:numId="7">
    <w:abstractNumId w:val="54"/>
  </w:num>
  <w:num w:numId="8">
    <w:abstractNumId w:val="70"/>
  </w:num>
  <w:num w:numId="9">
    <w:abstractNumId w:val="17"/>
  </w:num>
  <w:num w:numId="10">
    <w:abstractNumId w:val="27"/>
  </w:num>
  <w:num w:numId="11">
    <w:abstractNumId w:val="43"/>
  </w:num>
  <w:num w:numId="12">
    <w:abstractNumId w:val="42"/>
  </w:num>
  <w:num w:numId="13">
    <w:abstractNumId w:val="92"/>
  </w:num>
  <w:num w:numId="14">
    <w:abstractNumId w:val="74"/>
  </w:num>
  <w:num w:numId="15">
    <w:abstractNumId w:val="6"/>
  </w:num>
  <w:num w:numId="16">
    <w:abstractNumId w:val="1"/>
  </w:num>
  <w:num w:numId="17">
    <w:abstractNumId w:val="91"/>
  </w:num>
  <w:num w:numId="18">
    <w:abstractNumId w:val="10"/>
  </w:num>
  <w:num w:numId="19">
    <w:abstractNumId w:val="39"/>
  </w:num>
  <w:num w:numId="20">
    <w:abstractNumId w:val="88"/>
  </w:num>
  <w:num w:numId="21">
    <w:abstractNumId w:val="50"/>
  </w:num>
  <w:num w:numId="22">
    <w:abstractNumId w:val="18"/>
  </w:num>
  <w:num w:numId="23">
    <w:abstractNumId w:val="89"/>
  </w:num>
  <w:num w:numId="24">
    <w:abstractNumId w:val="34"/>
  </w:num>
  <w:num w:numId="25">
    <w:abstractNumId w:val="71"/>
  </w:num>
  <w:num w:numId="26">
    <w:abstractNumId w:val="83"/>
  </w:num>
  <w:num w:numId="27">
    <w:abstractNumId w:val="86"/>
  </w:num>
  <w:num w:numId="28">
    <w:abstractNumId w:val="76"/>
  </w:num>
  <w:num w:numId="29">
    <w:abstractNumId w:val="23"/>
  </w:num>
  <w:num w:numId="30">
    <w:abstractNumId w:val="51"/>
  </w:num>
  <w:num w:numId="31">
    <w:abstractNumId w:val="12"/>
  </w:num>
  <w:num w:numId="32">
    <w:abstractNumId w:val="26"/>
  </w:num>
  <w:num w:numId="33">
    <w:abstractNumId w:val="37"/>
  </w:num>
  <w:num w:numId="34">
    <w:abstractNumId w:val="84"/>
  </w:num>
  <w:num w:numId="35">
    <w:abstractNumId w:val="77"/>
  </w:num>
  <w:num w:numId="36">
    <w:abstractNumId w:val="78"/>
  </w:num>
  <w:num w:numId="37">
    <w:abstractNumId w:val="25"/>
  </w:num>
  <w:num w:numId="38">
    <w:abstractNumId w:val="33"/>
  </w:num>
  <w:num w:numId="39">
    <w:abstractNumId w:val="9"/>
  </w:num>
  <w:num w:numId="40">
    <w:abstractNumId w:val="53"/>
  </w:num>
  <w:num w:numId="41">
    <w:abstractNumId w:val="31"/>
  </w:num>
  <w:num w:numId="42">
    <w:abstractNumId w:val="32"/>
  </w:num>
  <w:num w:numId="43">
    <w:abstractNumId w:val="56"/>
  </w:num>
  <w:num w:numId="44">
    <w:abstractNumId w:val="62"/>
  </w:num>
  <w:num w:numId="45">
    <w:abstractNumId w:val="41"/>
  </w:num>
  <w:num w:numId="46">
    <w:abstractNumId w:val="47"/>
  </w:num>
  <w:num w:numId="47">
    <w:abstractNumId w:val="36"/>
  </w:num>
  <w:num w:numId="48">
    <w:abstractNumId w:val="7"/>
  </w:num>
  <w:num w:numId="49">
    <w:abstractNumId w:val="85"/>
  </w:num>
  <w:num w:numId="50">
    <w:abstractNumId w:val="57"/>
  </w:num>
  <w:num w:numId="51">
    <w:abstractNumId w:val="73"/>
  </w:num>
  <w:num w:numId="52">
    <w:abstractNumId w:val="75"/>
  </w:num>
  <w:num w:numId="53">
    <w:abstractNumId w:val="67"/>
  </w:num>
  <w:num w:numId="54">
    <w:abstractNumId w:val="35"/>
  </w:num>
  <w:num w:numId="55">
    <w:abstractNumId w:val="72"/>
  </w:num>
  <w:num w:numId="56">
    <w:abstractNumId w:val="66"/>
  </w:num>
  <w:num w:numId="57">
    <w:abstractNumId w:val="48"/>
  </w:num>
  <w:num w:numId="58">
    <w:abstractNumId w:val="29"/>
  </w:num>
  <w:num w:numId="59">
    <w:abstractNumId w:val="63"/>
  </w:num>
  <w:num w:numId="60">
    <w:abstractNumId w:val="69"/>
  </w:num>
  <w:num w:numId="61">
    <w:abstractNumId w:val="0"/>
  </w:num>
  <w:num w:numId="62">
    <w:abstractNumId w:val="45"/>
  </w:num>
  <w:num w:numId="63">
    <w:abstractNumId w:val="55"/>
  </w:num>
  <w:num w:numId="64">
    <w:abstractNumId w:val="5"/>
  </w:num>
  <w:num w:numId="65">
    <w:abstractNumId w:val="52"/>
  </w:num>
  <w:num w:numId="66">
    <w:abstractNumId w:val="8"/>
  </w:num>
  <w:num w:numId="67">
    <w:abstractNumId w:val="81"/>
  </w:num>
  <w:num w:numId="68">
    <w:abstractNumId w:val="15"/>
  </w:num>
  <w:num w:numId="69">
    <w:abstractNumId w:val="28"/>
  </w:num>
  <w:num w:numId="70">
    <w:abstractNumId w:val="2"/>
  </w:num>
  <w:num w:numId="71">
    <w:abstractNumId w:val="19"/>
  </w:num>
  <w:num w:numId="72">
    <w:abstractNumId w:val="21"/>
  </w:num>
  <w:num w:numId="73">
    <w:abstractNumId w:val="82"/>
  </w:num>
  <w:num w:numId="74">
    <w:abstractNumId w:val="16"/>
  </w:num>
  <w:num w:numId="75">
    <w:abstractNumId w:val="14"/>
  </w:num>
  <w:num w:numId="76">
    <w:abstractNumId w:val="20"/>
  </w:num>
  <w:num w:numId="77">
    <w:abstractNumId w:val="87"/>
  </w:num>
  <w:num w:numId="78">
    <w:abstractNumId w:val="46"/>
  </w:num>
  <w:num w:numId="79">
    <w:abstractNumId w:val="80"/>
  </w:num>
  <w:num w:numId="80">
    <w:abstractNumId w:val="4"/>
  </w:num>
  <w:num w:numId="81">
    <w:abstractNumId w:val="60"/>
  </w:num>
  <w:num w:numId="82">
    <w:abstractNumId w:val="3"/>
  </w:num>
  <w:num w:numId="83">
    <w:abstractNumId w:val="24"/>
  </w:num>
  <w:num w:numId="84">
    <w:abstractNumId w:val="64"/>
  </w:num>
  <w:num w:numId="85">
    <w:abstractNumId w:val="44"/>
  </w:num>
  <w:num w:numId="86">
    <w:abstractNumId w:val="40"/>
  </w:num>
  <w:num w:numId="87">
    <w:abstractNumId w:val="30"/>
  </w:num>
  <w:num w:numId="88">
    <w:abstractNumId w:val="11"/>
  </w:num>
  <w:num w:numId="89">
    <w:abstractNumId w:val="49"/>
  </w:num>
  <w:num w:numId="90">
    <w:abstractNumId w:val="22"/>
  </w:num>
  <w:num w:numId="91">
    <w:abstractNumId w:val="65"/>
  </w:num>
  <w:num w:numId="92">
    <w:abstractNumId w:val="38"/>
  </w:num>
  <w:num w:numId="93">
    <w:abstractNumId w:val="5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BFC"/>
    <w:rsid w:val="000137C8"/>
    <w:rsid w:val="00031EC3"/>
    <w:rsid w:val="00037763"/>
    <w:rsid w:val="00085B5B"/>
    <w:rsid w:val="0008602F"/>
    <w:rsid w:val="00086740"/>
    <w:rsid w:val="000B1E0D"/>
    <w:rsid w:val="000C43BD"/>
    <w:rsid w:val="000D2651"/>
    <w:rsid w:val="000E0400"/>
    <w:rsid w:val="000E41D2"/>
    <w:rsid w:val="001029A4"/>
    <w:rsid w:val="001067E2"/>
    <w:rsid w:val="00110DA0"/>
    <w:rsid w:val="00125795"/>
    <w:rsid w:val="001343F9"/>
    <w:rsid w:val="00141F14"/>
    <w:rsid w:val="00145008"/>
    <w:rsid w:val="00165BFF"/>
    <w:rsid w:val="0017564F"/>
    <w:rsid w:val="00190417"/>
    <w:rsid w:val="00190C65"/>
    <w:rsid w:val="001B668F"/>
    <w:rsid w:val="001C1FB2"/>
    <w:rsid w:val="001D5567"/>
    <w:rsid w:val="001D6CE6"/>
    <w:rsid w:val="001E31AF"/>
    <w:rsid w:val="002114FC"/>
    <w:rsid w:val="002804D1"/>
    <w:rsid w:val="00287541"/>
    <w:rsid w:val="00287650"/>
    <w:rsid w:val="002C60D8"/>
    <w:rsid w:val="00303A2E"/>
    <w:rsid w:val="003138A8"/>
    <w:rsid w:val="003331A7"/>
    <w:rsid w:val="0036138B"/>
    <w:rsid w:val="00371C8B"/>
    <w:rsid w:val="003817EE"/>
    <w:rsid w:val="003A5A19"/>
    <w:rsid w:val="003C36FA"/>
    <w:rsid w:val="003E3E5C"/>
    <w:rsid w:val="003F359F"/>
    <w:rsid w:val="00407DBA"/>
    <w:rsid w:val="004528DC"/>
    <w:rsid w:val="0045309D"/>
    <w:rsid w:val="0045462D"/>
    <w:rsid w:val="004940B3"/>
    <w:rsid w:val="00496895"/>
    <w:rsid w:val="004A375F"/>
    <w:rsid w:val="004E60F4"/>
    <w:rsid w:val="004F5867"/>
    <w:rsid w:val="00511A8F"/>
    <w:rsid w:val="0052301A"/>
    <w:rsid w:val="00552E13"/>
    <w:rsid w:val="005636F5"/>
    <w:rsid w:val="00574CD3"/>
    <w:rsid w:val="005B1272"/>
    <w:rsid w:val="005C3E41"/>
    <w:rsid w:val="005D0566"/>
    <w:rsid w:val="005F75EC"/>
    <w:rsid w:val="00603158"/>
    <w:rsid w:val="00625C4D"/>
    <w:rsid w:val="00635465"/>
    <w:rsid w:val="006375B4"/>
    <w:rsid w:val="00643CFA"/>
    <w:rsid w:val="00643E58"/>
    <w:rsid w:val="00643F12"/>
    <w:rsid w:val="006663C4"/>
    <w:rsid w:val="00666F3E"/>
    <w:rsid w:val="00672A9A"/>
    <w:rsid w:val="0068778A"/>
    <w:rsid w:val="00740799"/>
    <w:rsid w:val="007441A5"/>
    <w:rsid w:val="007570D9"/>
    <w:rsid w:val="007A3762"/>
    <w:rsid w:val="007B0933"/>
    <w:rsid w:val="007B7A03"/>
    <w:rsid w:val="007C630A"/>
    <w:rsid w:val="007F5D0D"/>
    <w:rsid w:val="008307D2"/>
    <w:rsid w:val="00844D42"/>
    <w:rsid w:val="00883F0F"/>
    <w:rsid w:val="00894977"/>
    <w:rsid w:val="008D2362"/>
    <w:rsid w:val="008D38DF"/>
    <w:rsid w:val="008F3A0B"/>
    <w:rsid w:val="00900BFC"/>
    <w:rsid w:val="0090219B"/>
    <w:rsid w:val="00923608"/>
    <w:rsid w:val="009327C8"/>
    <w:rsid w:val="0093297F"/>
    <w:rsid w:val="00936C6E"/>
    <w:rsid w:val="00943C78"/>
    <w:rsid w:val="00943CAD"/>
    <w:rsid w:val="00947331"/>
    <w:rsid w:val="009914FE"/>
    <w:rsid w:val="009A4943"/>
    <w:rsid w:val="009C0BF2"/>
    <w:rsid w:val="00A0416D"/>
    <w:rsid w:val="00A07752"/>
    <w:rsid w:val="00A3042F"/>
    <w:rsid w:val="00A5232D"/>
    <w:rsid w:val="00A55AB4"/>
    <w:rsid w:val="00A62020"/>
    <w:rsid w:val="00A63CC7"/>
    <w:rsid w:val="00A74452"/>
    <w:rsid w:val="00A772EB"/>
    <w:rsid w:val="00A9561E"/>
    <w:rsid w:val="00AA0935"/>
    <w:rsid w:val="00AB0934"/>
    <w:rsid w:val="00AD1330"/>
    <w:rsid w:val="00AD300B"/>
    <w:rsid w:val="00B07363"/>
    <w:rsid w:val="00B15DCC"/>
    <w:rsid w:val="00B21D2B"/>
    <w:rsid w:val="00B84D77"/>
    <w:rsid w:val="00B92CC3"/>
    <w:rsid w:val="00B94326"/>
    <w:rsid w:val="00BF37F8"/>
    <w:rsid w:val="00BF59DE"/>
    <w:rsid w:val="00C04335"/>
    <w:rsid w:val="00C1273C"/>
    <w:rsid w:val="00C34F0F"/>
    <w:rsid w:val="00C63992"/>
    <w:rsid w:val="00C73607"/>
    <w:rsid w:val="00CA09E7"/>
    <w:rsid w:val="00CA0B0B"/>
    <w:rsid w:val="00CB0B3C"/>
    <w:rsid w:val="00CB33D6"/>
    <w:rsid w:val="00CC1A11"/>
    <w:rsid w:val="00CF3CC9"/>
    <w:rsid w:val="00D14292"/>
    <w:rsid w:val="00D2258B"/>
    <w:rsid w:val="00D278B9"/>
    <w:rsid w:val="00D5767E"/>
    <w:rsid w:val="00D6414E"/>
    <w:rsid w:val="00D64FF7"/>
    <w:rsid w:val="00D71CB0"/>
    <w:rsid w:val="00D74775"/>
    <w:rsid w:val="00DC5053"/>
    <w:rsid w:val="00DC604C"/>
    <w:rsid w:val="00DC6094"/>
    <w:rsid w:val="00DE0F45"/>
    <w:rsid w:val="00DE4A0D"/>
    <w:rsid w:val="00DE5E93"/>
    <w:rsid w:val="00E23CAB"/>
    <w:rsid w:val="00E41F9E"/>
    <w:rsid w:val="00E54190"/>
    <w:rsid w:val="00E703DA"/>
    <w:rsid w:val="00E8609E"/>
    <w:rsid w:val="00E96050"/>
    <w:rsid w:val="00EA0C6F"/>
    <w:rsid w:val="00EA33AA"/>
    <w:rsid w:val="00EC7D1B"/>
    <w:rsid w:val="00EE1C6B"/>
    <w:rsid w:val="00EF1989"/>
    <w:rsid w:val="00EF1ED4"/>
    <w:rsid w:val="00EF2D9A"/>
    <w:rsid w:val="00F039F1"/>
    <w:rsid w:val="00F044D6"/>
    <w:rsid w:val="00F0668C"/>
    <w:rsid w:val="00F33443"/>
    <w:rsid w:val="00F41881"/>
    <w:rsid w:val="00F51B54"/>
    <w:rsid w:val="00F55A17"/>
    <w:rsid w:val="00F71BEC"/>
    <w:rsid w:val="00F747A5"/>
    <w:rsid w:val="00FB52C2"/>
    <w:rsid w:val="00FE02A0"/>
    <w:rsid w:val="00FF0B51"/>
    <w:rsid w:val="00FF36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A3C2"/>
  <w15:chartTrackingRefBased/>
  <w15:docId w15:val="{44130800-30C9-4968-A4AC-645737A9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5B5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5B5B"/>
    <w:pPr>
      <w:ind w:left="720"/>
      <w:contextualSpacing/>
    </w:pPr>
  </w:style>
  <w:style w:type="paragraph" w:styleId="a4">
    <w:name w:val="Balloon Text"/>
    <w:basedOn w:val="a"/>
    <w:link w:val="a5"/>
    <w:uiPriority w:val="99"/>
    <w:semiHidden/>
    <w:unhideWhenUsed/>
    <w:rsid w:val="00E23CAB"/>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E23CAB"/>
    <w:rPr>
      <w:rFonts w:ascii="Tahoma" w:hAnsi="Tahoma" w:cs="Tahoma"/>
      <w:sz w:val="18"/>
      <w:szCs w:val="18"/>
    </w:rPr>
  </w:style>
  <w:style w:type="paragraph" w:styleId="a6">
    <w:name w:val="header"/>
    <w:basedOn w:val="a"/>
    <w:link w:val="a7"/>
    <w:uiPriority w:val="99"/>
    <w:unhideWhenUsed/>
    <w:rsid w:val="00BF37F8"/>
    <w:pPr>
      <w:tabs>
        <w:tab w:val="center" w:pos="4153"/>
        <w:tab w:val="right" w:pos="8306"/>
      </w:tabs>
      <w:spacing w:after="0" w:line="240" w:lineRule="auto"/>
    </w:pPr>
  </w:style>
  <w:style w:type="character" w:customStyle="1" w:styleId="a7">
    <w:name w:val="כותרת עליונה תו"/>
    <w:basedOn w:val="a0"/>
    <w:link w:val="a6"/>
    <w:uiPriority w:val="99"/>
    <w:rsid w:val="00BF37F8"/>
  </w:style>
  <w:style w:type="paragraph" w:styleId="a8">
    <w:name w:val="footer"/>
    <w:basedOn w:val="a"/>
    <w:link w:val="a9"/>
    <w:uiPriority w:val="99"/>
    <w:unhideWhenUsed/>
    <w:rsid w:val="00BF37F8"/>
    <w:pPr>
      <w:tabs>
        <w:tab w:val="center" w:pos="4153"/>
        <w:tab w:val="right" w:pos="8306"/>
      </w:tabs>
      <w:spacing w:after="0" w:line="240" w:lineRule="auto"/>
    </w:pPr>
  </w:style>
  <w:style w:type="character" w:customStyle="1" w:styleId="a9">
    <w:name w:val="כותרת תחתונה תו"/>
    <w:basedOn w:val="a0"/>
    <w:link w:val="a8"/>
    <w:uiPriority w:val="99"/>
    <w:rsid w:val="00BF3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1637</TotalTime>
  <Pages>27</Pages>
  <Words>9436</Words>
  <Characters>47182</Characters>
  <Application>Microsoft Office Word</Application>
  <DocSecurity>0</DocSecurity>
  <Lines>393</Lines>
  <Paragraphs>113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 Dvora Gordin</dc:creator>
  <cp:keywords/>
  <dc:description/>
  <cp:lastModifiedBy>Shira Dvora Gordin</cp:lastModifiedBy>
  <cp:revision>31</cp:revision>
  <dcterms:created xsi:type="dcterms:W3CDTF">2020-07-21T10:17:00Z</dcterms:created>
  <dcterms:modified xsi:type="dcterms:W3CDTF">2020-10-01T12:51:00Z</dcterms:modified>
</cp:coreProperties>
</file>