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923" w:rsidRPr="002038F0" w:rsidRDefault="006229E9" w:rsidP="00284F6B">
      <w:pPr>
        <w:bidi/>
        <w:jc w:val="both"/>
        <w:rPr>
          <w:rFonts w:ascii="David" w:hAnsi="David" w:cs="David"/>
          <w:sz w:val="24"/>
          <w:szCs w:val="24"/>
          <w:u w:val="single"/>
          <w:rtl/>
        </w:rPr>
      </w:pPr>
      <w:bookmarkStart w:id="0" w:name="_GoBack"/>
      <w:bookmarkEnd w:id="0"/>
      <w:r w:rsidRPr="002038F0">
        <w:rPr>
          <w:rFonts w:ascii="David" w:hAnsi="David" w:cs="David" w:hint="cs"/>
          <w:sz w:val="24"/>
          <w:szCs w:val="24"/>
          <w:u w:val="single"/>
          <w:rtl/>
        </w:rPr>
        <w:t xml:space="preserve">מבוא- </w:t>
      </w:r>
      <w:r w:rsidR="0016567B" w:rsidRPr="002038F0">
        <w:rPr>
          <w:rFonts w:ascii="David" w:hAnsi="David" w:cs="David" w:hint="cs"/>
          <w:sz w:val="24"/>
          <w:szCs w:val="24"/>
          <w:u w:val="single"/>
          <w:rtl/>
        </w:rPr>
        <w:t>3 שאלות שיש לשאול:</w:t>
      </w:r>
    </w:p>
    <w:p w:rsidR="0016567B" w:rsidRPr="006229E9" w:rsidRDefault="0016567B" w:rsidP="0016567B">
      <w:pPr>
        <w:pStyle w:val="a9"/>
        <w:numPr>
          <w:ilvl w:val="0"/>
          <w:numId w:val="1"/>
        </w:numPr>
        <w:bidi/>
        <w:jc w:val="both"/>
        <w:rPr>
          <w:rFonts w:ascii="David" w:hAnsi="David" w:cs="David"/>
          <w:b/>
          <w:bCs/>
          <w:sz w:val="24"/>
          <w:szCs w:val="24"/>
        </w:rPr>
      </w:pPr>
      <w:r w:rsidRPr="006229E9">
        <w:rPr>
          <w:rFonts w:ascii="David" w:hAnsi="David" w:cs="David" w:hint="cs"/>
          <w:b/>
          <w:bCs/>
          <w:sz w:val="24"/>
          <w:szCs w:val="24"/>
          <w:rtl/>
        </w:rPr>
        <w:t xml:space="preserve">סמכות: </w:t>
      </w:r>
    </w:p>
    <w:p w:rsidR="0016567B" w:rsidRDefault="0016567B" w:rsidP="0016567B">
      <w:pPr>
        <w:pStyle w:val="a9"/>
        <w:numPr>
          <w:ilvl w:val="0"/>
          <w:numId w:val="2"/>
        </w:numPr>
        <w:bidi/>
        <w:jc w:val="both"/>
        <w:rPr>
          <w:rFonts w:ascii="David" w:hAnsi="David" w:cs="David"/>
          <w:sz w:val="24"/>
          <w:szCs w:val="24"/>
        </w:rPr>
      </w:pPr>
      <w:r>
        <w:rPr>
          <w:rFonts w:ascii="David" w:hAnsi="David" w:cs="David" w:hint="cs"/>
          <w:sz w:val="24"/>
          <w:szCs w:val="24"/>
          <w:rtl/>
        </w:rPr>
        <w:t xml:space="preserve">האם בהמ"ש </w:t>
      </w:r>
      <w:r w:rsidRPr="006229E9">
        <w:rPr>
          <w:rFonts w:ascii="David" w:hAnsi="David" w:cs="David" w:hint="cs"/>
          <w:sz w:val="24"/>
          <w:szCs w:val="24"/>
          <w:u w:val="single"/>
          <w:rtl/>
        </w:rPr>
        <w:t>מוסמך</w:t>
      </w:r>
      <w:r>
        <w:rPr>
          <w:rFonts w:ascii="David" w:hAnsi="David" w:cs="David" w:hint="cs"/>
          <w:sz w:val="24"/>
          <w:szCs w:val="24"/>
          <w:rtl/>
        </w:rPr>
        <w:t xml:space="preserve"> לדון</w:t>
      </w:r>
    </w:p>
    <w:p w:rsidR="0016567B" w:rsidRDefault="0016567B" w:rsidP="0016567B">
      <w:pPr>
        <w:pStyle w:val="a9"/>
        <w:numPr>
          <w:ilvl w:val="0"/>
          <w:numId w:val="2"/>
        </w:numPr>
        <w:bidi/>
        <w:jc w:val="both"/>
        <w:rPr>
          <w:rFonts w:ascii="David" w:hAnsi="David" w:cs="David"/>
          <w:sz w:val="24"/>
          <w:szCs w:val="24"/>
        </w:rPr>
      </w:pPr>
      <w:r>
        <w:rPr>
          <w:rFonts w:ascii="David" w:hAnsi="David" w:cs="David" w:hint="cs"/>
          <w:sz w:val="24"/>
          <w:szCs w:val="24"/>
          <w:rtl/>
        </w:rPr>
        <w:t xml:space="preserve">האם בהמ"ש </w:t>
      </w:r>
      <w:r w:rsidRPr="006229E9">
        <w:rPr>
          <w:rFonts w:ascii="David" w:hAnsi="David" w:cs="David" w:hint="cs"/>
          <w:sz w:val="24"/>
          <w:szCs w:val="24"/>
          <w:u w:val="single"/>
          <w:rtl/>
        </w:rPr>
        <w:t>מוכן</w:t>
      </w:r>
      <w:r>
        <w:rPr>
          <w:rFonts w:ascii="David" w:hAnsi="David" w:cs="David" w:hint="cs"/>
          <w:sz w:val="24"/>
          <w:szCs w:val="24"/>
          <w:rtl/>
        </w:rPr>
        <w:t xml:space="preserve"> לדון</w:t>
      </w:r>
    </w:p>
    <w:p w:rsidR="0016567B" w:rsidRPr="006229E9" w:rsidRDefault="0016567B" w:rsidP="0016567B">
      <w:pPr>
        <w:pStyle w:val="a9"/>
        <w:numPr>
          <w:ilvl w:val="0"/>
          <w:numId w:val="1"/>
        </w:numPr>
        <w:bidi/>
        <w:jc w:val="both"/>
        <w:rPr>
          <w:rFonts w:ascii="David" w:hAnsi="David" w:cs="David"/>
          <w:b/>
          <w:bCs/>
          <w:sz w:val="24"/>
          <w:szCs w:val="24"/>
        </w:rPr>
      </w:pPr>
      <w:r w:rsidRPr="006229E9">
        <w:rPr>
          <w:rFonts w:ascii="David" w:hAnsi="David" w:cs="David" w:hint="cs"/>
          <w:b/>
          <w:bCs/>
          <w:sz w:val="24"/>
          <w:szCs w:val="24"/>
          <w:rtl/>
        </w:rPr>
        <w:t xml:space="preserve">ברירת הדין: </w:t>
      </w:r>
    </w:p>
    <w:p w:rsidR="0016567B" w:rsidRPr="0016567B" w:rsidRDefault="0016567B" w:rsidP="00BE402F">
      <w:pPr>
        <w:pStyle w:val="a9"/>
        <w:numPr>
          <w:ilvl w:val="0"/>
          <w:numId w:val="3"/>
        </w:numPr>
        <w:bidi/>
        <w:jc w:val="both"/>
        <w:rPr>
          <w:rFonts w:ascii="David" w:hAnsi="David" w:cs="David"/>
          <w:sz w:val="24"/>
          <w:szCs w:val="24"/>
        </w:rPr>
      </w:pPr>
      <w:r w:rsidRPr="0016567B">
        <w:rPr>
          <w:rFonts w:ascii="David" w:hAnsi="David" w:cs="David" w:hint="cs"/>
          <w:sz w:val="24"/>
          <w:szCs w:val="24"/>
          <w:rtl/>
        </w:rPr>
        <w:t>האם בכלל יש מתקל בין הדינים</w:t>
      </w:r>
    </w:p>
    <w:p w:rsidR="0016567B" w:rsidRPr="0016567B" w:rsidRDefault="0016567B" w:rsidP="00BE402F">
      <w:pPr>
        <w:pStyle w:val="a9"/>
        <w:numPr>
          <w:ilvl w:val="0"/>
          <w:numId w:val="3"/>
        </w:numPr>
        <w:bidi/>
        <w:jc w:val="both"/>
        <w:rPr>
          <w:rFonts w:ascii="David" w:hAnsi="David" w:cs="David"/>
          <w:sz w:val="24"/>
          <w:szCs w:val="24"/>
        </w:rPr>
      </w:pPr>
      <w:r w:rsidRPr="0016567B">
        <w:rPr>
          <w:rFonts w:ascii="David" w:hAnsi="David" w:cs="David" w:hint="cs"/>
          <w:sz w:val="24"/>
          <w:szCs w:val="24"/>
          <w:rtl/>
        </w:rPr>
        <w:t>לשים לב באיזה תחום אנחנו- נזקין, חוזים או קניין (כולל ירושה ויחסי ממון).</w:t>
      </w:r>
    </w:p>
    <w:p w:rsidR="0016567B" w:rsidRDefault="0016567B" w:rsidP="00BE402F">
      <w:pPr>
        <w:pStyle w:val="a9"/>
        <w:numPr>
          <w:ilvl w:val="0"/>
          <w:numId w:val="3"/>
        </w:numPr>
        <w:bidi/>
        <w:jc w:val="both"/>
        <w:rPr>
          <w:rFonts w:ascii="David" w:hAnsi="David" w:cs="David"/>
          <w:sz w:val="24"/>
          <w:szCs w:val="24"/>
        </w:rPr>
      </w:pPr>
      <w:r>
        <w:rPr>
          <w:rFonts w:ascii="David" w:hAnsi="David" w:cs="David" w:hint="cs"/>
          <w:sz w:val="24"/>
          <w:szCs w:val="24"/>
          <w:rtl/>
        </w:rPr>
        <w:t>שינוי בגישה:</w:t>
      </w:r>
    </w:p>
    <w:p w:rsidR="0016567B" w:rsidRDefault="0016567B" w:rsidP="00BE402F">
      <w:pPr>
        <w:pStyle w:val="a9"/>
        <w:numPr>
          <w:ilvl w:val="0"/>
          <w:numId w:val="4"/>
        </w:numPr>
        <w:bidi/>
        <w:jc w:val="both"/>
        <w:rPr>
          <w:rFonts w:ascii="David" w:hAnsi="David" w:cs="David"/>
          <w:sz w:val="24"/>
          <w:szCs w:val="24"/>
        </w:rPr>
      </w:pPr>
      <w:r>
        <w:rPr>
          <w:rFonts w:ascii="David" w:hAnsi="David" w:cs="David" w:hint="cs"/>
          <w:sz w:val="24"/>
          <w:szCs w:val="24"/>
          <w:rtl/>
        </w:rPr>
        <w:t>הגישה המסורתית</w:t>
      </w:r>
      <w:r w:rsidR="006229E9">
        <w:rPr>
          <w:rFonts w:ascii="David" w:hAnsi="David" w:cs="David" w:hint="cs"/>
          <w:sz w:val="24"/>
          <w:szCs w:val="24"/>
          <w:rtl/>
        </w:rPr>
        <w:t xml:space="preserve"> לברירת הדין</w:t>
      </w:r>
      <w:r>
        <w:rPr>
          <w:rFonts w:ascii="David" w:hAnsi="David" w:cs="David" w:hint="cs"/>
          <w:sz w:val="24"/>
          <w:szCs w:val="24"/>
          <w:rtl/>
        </w:rPr>
        <w:t xml:space="preserve">: </w:t>
      </w:r>
      <w:r w:rsidRPr="006229E9">
        <w:rPr>
          <w:rFonts w:ascii="David" w:hAnsi="David" w:cs="David" w:hint="cs"/>
          <w:b/>
          <w:bCs/>
          <w:sz w:val="24"/>
          <w:szCs w:val="24"/>
          <w:rtl/>
        </w:rPr>
        <w:t>חוליות הקישור</w:t>
      </w:r>
    </w:p>
    <w:p w:rsidR="006229E9" w:rsidRDefault="006229E9" w:rsidP="00BE402F">
      <w:pPr>
        <w:pStyle w:val="a9"/>
        <w:numPr>
          <w:ilvl w:val="0"/>
          <w:numId w:val="5"/>
        </w:numPr>
        <w:bidi/>
        <w:jc w:val="both"/>
        <w:rPr>
          <w:rFonts w:ascii="David" w:hAnsi="David" w:cs="David"/>
          <w:sz w:val="24"/>
          <w:szCs w:val="24"/>
        </w:rPr>
      </w:pPr>
      <w:r>
        <w:rPr>
          <w:rFonts w:ascii="David" w:hAnsi="David" w:cs="David" w:hint="cs"/>
          <w:sz w:val="24"/>
          <w:szCs w:val="24"/>
          <w:rtl/>
        </w:rPr>
        <w:t>חוליות קישור אישיות (מקום מושב, מקום המגורים הרגיל, אזרחות)</w:t>
      </w:r>
    </w:p>
    <w:p w:rsidR="006229E9" w:rsidRDefault="006229E9" w:rsidP="00BE402F">
      <w:pPr>
        <w:pStyle w:val="a9"/>
        <w:numPr>
          <w:ilvl w:val="0"/>
          <w:numId w:val="5"/>
        </w:numPr>
        <w:bidi/>
        <w:jc w:val="both"/>
        <w:rPr>
          <w:rFonts w:ascii="David" w:hAnsi="David" w:cs="David"/>
          <w:sz w:val="24"/>
          <w:szCs w:val="24"/>
        </w:rPr>
      </w:pPr>
      <w:r>
        <w:rPr>
          <w:rFonts w:ascii="David" w:hAnsi="David" w:cs="David" w:hint="cs"/>
          <w:sz w:val="24"/>
          <w:szCs w:val="24"/>
          <w:rtl/>
        </w:rPr>
        <w:t>חוליות קישור עובדתיות (מקום ביצוע העוולה, מקום עריכת החוזה, דין הסיטוס)</w:t>
      </w:r>
    </w:p>
    <w:p w:rsidR="006229E9" w:rsidRDefault="006229E9" w:rsidP="00BE402F">
      <w:pPr>
        <w:pStyle w:val="a9"/>
        <w:numPr>
          <w:ilvl w:val="0"/>
          <w:numId w:val="4"/>
        </w:numPr>
        <w:bidi/>
        <w:jc w:val="both"/>
        <w:rPr>
          <w:rFonts w:ascii="David" w:hAnsi="David" w:cs="David"/>
          <w:sz w:val="24"/>
          <w:szCs w:val="24"/>
        </w:rPr>
      </w:pPr>
      <w:r>
        <w:rPr>
          <w:rFonts w:ascii="David" w:hAnsi="David" w:cs="David" w:hint="cs"/>
          <w:sz w:val="24"/>
          <w:szCs w:val="24"/>
          <w:rtl/>
        </w:rPr>
        <w:t xml:space="preserve">הגישה החדשה לברירת הדין: </w:t>
      </w:r>
      <w:r w:rsidRPr="006229E9">
        <w:rPr>
          <w:rFonts w:ascii="David" w:hAnsi="David" w:cs="David" w:hint="cs"/>
          <w:b/>
          <w:bCs/>
          <w:sz w:val="24"/>
          <w:szCs w:val="24"/>
          <w:rtl/>
        </w:rPr>
        <w:t>מירב הזיקות</w:t>
      </w:r>
      <w:r>
        <w:rPr>
          <w:rFonts w:ascii="David" w:hAnsi="David" w:cs="David" w:hint="cs"/>
          <w:sz w:val="24"/>
          <w:szCs w:val="24"/>
          <w:rtl/>
        </w:rPr>
        <w:t>- (</w:t>
      </w:r>
      <w:r w:rsidRPr="006229E9">
        <w:rPr>
          <w:rFonts w:ascii="David" w:hAnsi="David" w:cs="David" w:hint="cs"/>
          <w:sz w:val="24"/>
          <w:szCs w:val="24"/>
          <w:u w:val="double"/>
          <w:rtl/>
        </w:rPr>
        <w:t>בבקוק נ' ג'קסון</w:t>
      </w:r>
      <w:r>
        <w:rPr>
          <w:rFonts w:ascii="David" w:hAnsi="David" w:cs="David" w:hint="cs"/>
          <w:sz w:val="24"/>
          <w:szCs w:val="24"/>
          <w:rtl/>
        </w:rPr>
        <w:t>)</w:t>
      </w:r>
    </w:p>
    <w:p w:rsidR="006229E9" w:rsidRDefault="006229E9" w:rsidP="006229E9">
      <w:pPr>
        <w:pStyle w:val="a9"/>
        <w:bidi/>
        <w:ind w:left="1440"/>
        <w:jc w:val="both"/>
        <w:rPr>
          <w:rFonts w:ascii="David" w:hAnsi="David" w:cs="David"/>
          <w:sz w:val="24"/>
          <w:szCs w:val="24"/>
          <w:rtl/>
        </w:rPr>
      </w:pPr>
      <w:r>
        <w:rPr>
          <w:rFonts w:ascii="David" w:hAnsi="David" w:cs="David" w:hint="cs"/>
          <w:sz w:val="24"/>
          <w:szCs w:val="24"/>
          <w:rtl/>
        </w:rPr>
        <w:t>הדין שיש לו הקשר האמיץ ביותר עם העניין הנדון.</w:t>
      </w:r>
    </w:p>
    <w:p w:rsidR="006229E9" w:rsidRPr="006229E9" w:rsidRDefault="006229E9" w:rsidP="006229E9">
      <w:pPr>
        <w:pStyle w:val="a9"/>
        <w:numPr>
          <w:ilvl w:val="0"/>
          <w:numId w:val="1"/>
        </w:numPr>
        <w:bidi/>
        <w:jc w:val="both"/>
        <w:rPr>
          <w:rFonts w:ascii="David" w:hAnsi="David" w:cs="David"/>
          <w:b/>
          <w:bCs/>
          <w:sz w:val="24"/>
          <w:szCs w:val="24"/>
        </w:rPr>
      </w:pPr>
      <w:r w:rsidRPr="006229E9">
        <w:rPr>
          <w:rFonts w:ascii="David" w:hAnsi="David" w:cs="David" w:hint="cs"/>
          <w:b/>
          <w:bCs/>
          <w:sz w:val="24"/>
          <w:szCs w:val="24"/>
          <w:rtl/>
        </w:rPr>
        <w:t>קליטת פסקי חוץ</w:t>
      </w:r>
    </w:p>
    <w:p w:rsidR="0051391A" w:rsidRDefault="0051391A" w:rsidP="00976F45">
      <w:pPr>
        <w:pStyle w:val="a9"/>
        <w:bidi/>
        <w:ind w:left="0"/>
        <w:jc w:val="center"/>
        <w:rPr>
          <w:rFonts w:ascii="David" w:hAnsi="David" w:cs="David"/>
          <w:sz w:val="28"/>
          <w:szCs w:val="28"/>
          <w:u w:val="single"/>
          <w:rtl/>
        </w:rPr>
      </w:pPr>
      <w:r w:rsidRPr="00976F45">
        <w:rPr>
          <w:rFonts w:ascii="David" w:hAnsi="David" w:cs="David" w:hint="cs"/>
          <w:sz w:val="28"/>
          <w:szCs w:val="28"/>
          <w:u w:val="single"/>
          <w:rtl/>
        </w:rPr>
        <w:t>דרכים להקניית סמכות לבהמ"ש בישראל:</w:t>
      </w:r>
    </w:p>
    <w:p w:rsidR="00976F45" w:rsidRPr="00976F45" w:rsidRDefault="00976F45" w:rsidP="00976F45">
      <w:pPr>
        <w:pStyle w:val="a9"/>
        <w:bidi/>
        <w:ind w:left="0"/>
        <w:jc w:val="center"/>
        <w:rPr>
          <w:rFonts w:ascii="David" w:hAnsi="David" w:cs="David"/>
          <w:sz w:val="28"/>
          <w:szCs w:val="28"/>
          <w:u w:val="single"/>
          <w:rtl/>
        </w:rPr>
      </w:pPr>
    </w:p>
    <w:p w:rsidR="0051391A" w:rsidRPr="00562030" w:rsidRDefault="0051391A" w:rsidP="00BE402F">
      <w:pPr>
        <w:pStyle w:val="a9"/>
        <w:numPr>
          <w:ilvl w:val="0"/>
          <w:numId w:val="6"/>
        </w:numPr>
        <w:bidi/>
        <w:jc w:val="both"/>
        <w:rPr>
          <w:rFonts w:ascii="David" w:hAnsi="David" w:cs="David"/>
          <w:b/>
          <w:bCs/>
          <w:sz w:val="24"/>
          <w:szCs w:val="24"/>
          <w:u w:val="thick"/>
        </w:rPr>
      </w:pPr>
      <w:r w:rsidRPr="00562030">
        <w:rPr>
          <w:rFonts w:ascii="David" w:hAnsi="David" w:cs="David" w:hint="cs"/>
          <w:b/>
          <w:bCs/>
          <w:sz w:val="24"/>
          <w:szCs w:val="24"/>
          <w:u w:val="thick"/>
          <w:rtl/>
        </w:rPr>
        <w:t>המצאה לנתבע הנמצא בארץ (כלל התפיסה)</w:t>
      </w:r>
    </w:p>
    <w:p w:rsidR="0051391A" w:rsidRDefault="0051391A" w:rsidP="0051391A">
      <w:pPr>
        <w:pStyle w:val="a9"/>
        <w:bidi/>
        <w:jc w:val="both"/>
        <w:rPr>
          <w:rFonts w:ascii="David" w:hAnsi="David" w:cs="David"/>
          <w:sz w:val="24"/>
          <w:szCs w:val="24"/>
          <w:rtl/>
        </w:rPr>
      </w:pPr>
      <w:r>
        <w:rPr>
          <w:rFonts w:ascii="David" w:hAnsi="David" w:cs="David" w:hint="cs"/>
          <w:sz w:val="24"/>
          <w:szCs w:val="24"/>
          <w:rtl/>
        </w:rPr>
        <w:t xml:space="preserve">תקף גם כאשר הנוכחות בארץ היא </w:t>
      </w:r>
      <w:r w:rsidR="00987A15" w:rsidRPr="00987A15">
        <w:rPr>
          <w:rFonts w:ascii="David" w:hAnsi="David" w:cs="David" w:hint="cs"/>
          <w:b/>
          <w:bCs/>
          <w:sz w:val="24"/>
          <w:szCs w:val="24"/>
          <w:rtl/>
        </w:rPr>
        <w:t xml:space="preserve">נוכחות </w:t>
      </w:r>
      <w:r w:rsidRPr="00987A15">
        <w:rPr>
          <w:rFonts w:ascii="David" w:hAnsi="David" w:cs="David" w:hint="cs"/>
          <w:b/>
          <w:bCs/>
          <w:sz w:val="24"/>
          <w:szCs w:val="24"/>
          <w:rtl/>
        </w:rPr>
        <w:t>זמנית</w:t>
      </w:r>
      <w:r>
        <w:rPr>
          <w:rFonts w:ascii="David" w:hAnsi="David" w:cs="David" w:hint="cs"/>
          <w:sz w:val="24"/>
          <w:szCs w:val="24"/>
          <w:rtl/>
        </w:rPr>
        <w:t xml:space="preserve"> בלבד (</w:t>
      </w:r>
      <w:proofErr w:type="spellStart"/>
      <w:r w:rsidRPr="0051391A">
        <w:rPr>
          <w:rFonts w:ascii="David" w:hAnsi="David" w:cs="David" w:hint="cs"/>
          <w:sz w:val="24"/>
          <w:szCs w:val="24"/>
          <w:u w:val="double"/>
          <w:rtl/>
        </w:rPr>
        <w:t>מהראני</w:t>
      </w:r>
      <w:proofErr w:type="spellEnd"/>
      <w:r>
        <w:rPr>
          <w:rFonts w:ascii="David" w:hAnsi="David" w:cs="David" w:hint="cs"/>
          <w:sz w:val="24"/>
          <w:szCs w:val="24"/>
          <w:u w:val="double"/>
          <w:rtl/>
        </w:rPr>
        <w:t xml:space="preserve">, </w:t>
      </w:r>
      <w:proofErr w:type="spellStart"/>
      <w:r w:rsidRPr="0051391A">
        <w:rPr>
          <w:rFonts w:ascii="David" w:hAnsi="David" w:cs="David" w:hint="cs"/>
          <w:sz w:val="24"/>
          <w:szCs w:val="24"/>
          <w:u w:val="double"/>
          <w:rtl/>
        </w:rPr>
        <w:t>פימקפקו</w:t>
      </w:r>
      <w:proofErr w:type="spellEnd"/>
      <w:r>
        <w:rPr>
          <w:rFonts w:ascii="David" w:hAnsi="David" w:cs="David" w:hint="cs"/>
          <w:sz w:val="24"/>
          <w:szCs w:val="24"/>
          <w:rtl/>
        </w:rPr>
        <w:t>).</w:t>
      </w:r>
    </w:p>
    <w:p w:rsidR="0051391A" w:rsidRDefault="0051391A" w:rsidP="0051391A">
      <w:pPr>
        <w:pStyle w:val="a9"/>
        <w:bidi/>
        <w:jc w:val="both"/>
        <w:rPr>
          <w:rFonts w:ascii="David" w:hAnsi="David" w:cs="David"/>
          <w:sz w:val="24"/>
          <w:szCs w:val="24"/>
          <w:rtl/>
        </w:rPr>
      </w:pPr>
      <w:r w:rsidRPr="0051391A">
        <w:rPr>
          <w:rFonts w:ascii="David" w:hAnsi="David" w:cs="David" w:hint="cs"/>
          <w:b/>
          <w:bCs/>
          <w:sz w:val="24"/>
          <w:szCs w:val="24"/>
          <w:rtl/>
        </w:rPr>
        <w:t xml:space="preserve">תק' 484 </w:t>
      </w:r>
      <w:proofErr w:type="spellStart"/>
      <w:r w:rsidRPr="0051391A">
        <w:rPr>
          <w:rFonts w:ascii="David" w:hAnsi="David" w:cs="David" w:hint="cs"/>
          <w:b/>
          <w:bCs/>
          <w:sz w:val="24"/>
          <w:szCs w:val="24"/>
          <w:rtl/>
        </w:rPr>
        <w:t>לסד"א</w:t>
      </w:r>
      <w:proofErr w:type="spellEnd"/>
      <w:r>
        <w:rPr>
          <w:rFonts w:ascii="David" w:hAnsi="David" w:cs="David" w:hint="cs"/>
          <w:sz w:val="24"/>
          <w:szCs w:val="24"/>
          <w:rtl/>
        </w:rPr>
        <w:t>: המצאה לתאגיד בארץ.</w:t>
      </w:r>
    </w:p>
    <w:p w:rsidR="00562030" w:rsidRDefault="00562030" w:rsidP="00562030">
      <w:pPr>
        <w:pStyle w:val="a9"/>
        <w:bidi/>
        <w:jc w:val="both"/>
        <w:rPr>
          <w:rFonts w:ascii="David" w:hAnsi="David" w:cs="David"/>
          <w:sz w:val="24"/>
          <w:szCs w:val="24"/>
          <w:rtl/>
        </w:rPr>
      </w:pPr>
    </w:p>
    <w:p w:rsidR="0051391A" w:rsidRPr="00562030" w:rsidRDefault="0051391A" w:rsidP="00BE402F">
      <w:pPr>
        <w:pStyle w:val="a9"/>
        <w:numPr>
          <w:ilvl w:val="0"/>
          <w:numId w:val="6"/>
        </w:numPr>
        <w:bidi/>
        <w:jc w:val="both"/>
        <w:rPr>
          <w:rFonts w:ascii="David" w:hAnsi="David" w:cs="David"/>
          <w:b/>
          <w:bCs/>
          <w:sz w:val="24"/>
          <w:szCs w:val="24"/>
          <w:u w:val="thick"/>
        </w:rPr>
      </w:pPr>
      <w:r w:rsidRPr="00562030">
        <w:rPr>
          <w:rFonts w:ascii="David" w:hAnsi="David" w:cs="David" w:hint="cs"/>
          <w:b/>
          <w:bCs/>
          <w:sz w:val="24"/>
          <w:szCs w:val="24"/>
          <w:u w:val="thick"/>
          <w:rtl/>
        </w:rPr>
        <w:t xml:space="preserve">המצאה למורשה בארץ (תק' </w:t>
      </w:r>
      <w:proofErr w:type="spellStart"/>
      <w:r w:rsidRPr="00562030">
        <w:rPr>
          <w:rFonts w:ascii="David" w:hAnsi="David" w:cs="David" w:hint="cs"/>
          <w:b/>
          <w:bCs/>
          <w:sz w:val="24"/>
          <w:szCs w:val="24"/>
          <w:u w:val="thick"/>
          <w:rtl/>
        </w:rPr>
        <w:t>סד"א</w:t>
      </w:r>
      <w:proofErr w:type="spellEnd"/>
      <w:r w:rsidRPr="00562030">
        <w:rPr>
          <w:rFonts w:ascii="David" w:hAnsi="David" w:cs="David" w:hint="cs"/>
          <w:b/>
          <w:bCs/>
          <w:sz w:val="24"/>
          <w:szCs w:val="24"/>
          <w:u w:val="thick"/>
          <w:rtl/>
        </w:rPr>
        <w:t xml:space="preserve"> 483, 477, 482)</w:t>
      </w:r>
    </w:p>
    <w:p w:rsidR="0051391A" w:rsidRDefault="0051391A" w:rsidP="00BE402F">
      <w:pPr>
        <w:pStyle w:val="a9"/>
        <w:numPr>
          <w:ilvl w:val="0"/>
          <w:numId w:val="8"/>
        </w:numPr>
        <w:bidi/>
        <w:jc w:val="both"/>
        <w:rPr>
          <w:rFonts w:ascii="David" w:hAnsi="David" w:cs="David"/>
          <w:sz w:val="24"/>
          <w:szCs w:val="24"/>
          <w:rtl/>
        </w:rPr>
      </w:pPr>
      <w:r w:rsidRPr="00562030">
        <w:rPr>
          <w:rFonts w:ascii="David" w:hAnsi="David" w:cs="David" w:hint="cs"/>
          <w:b/>
          <w:bCs/>
          <w:sz w:val="24"/>
          <w:szCs w:val="24"/>
          <w:rtl/>
        </w:rPr>
        <w:t>477</w:t>
      </w:r>
      <w:r>
        <w:rPr>
          <w:rFonts w:ascii="David" w:hAnsi="David" w:cs="David" w:hint="cs"/>
          <w:sz w:val="24"/>
          <w:szCs w:val="24"/>
          <w:rtl/>
        </w:rPr>
        <w:t>: די בהמצאה למורשה או לעורך הדין שלו (אם יש כזה).</w:t>
      </w:r>
    </w:p>
    <w:p w:rsidR="00562030" w:rsidRDefault="00562030" w:rsidP="00BD30FC">
      <w:pPr>
        <w:pStyle w:val="a9"/>
        <w:bidi/>
        <w:jc w:val="both"/>
        <w:rPr>
          <w:rFonts w:ascii="David" w:hAnsi="David" w:cs="David"/>
          <w:sz w:val="24"/>
          <w:szCs w:val="24"/>
          <w:rtl/>
        </w:rPr>
      </w:pPr>
      <w:r w:rsidRPr="00562030">
        <w:rPr>
          <w:rFonts w:ascii="David" w:hAnsi="David" w:cs="David" w:hint="cs"/>
          <w:sz w:val="24"/>
          <w:szCs w:val="24"/>
          <w:u w:val="double"/>
          <w:rtl/>
        </w:rPr>
        <w:t>פס"ד זדה</w:t>
      </w:r>
      <w:r>
        <w:rPr>
          <w:rFonts w:ascii="David" w:hAnsi="David" w:cs="David" w:hint="cs"/>
          <w:sz w:val="24"/>
          <w:szCs w:val="24"/>
          <w:rtl/>
        </w:rPr>
        <w:t>: עוה"ד צריך לייצג את הנתבע באותו עניין.</w:t>
      </w:r>
    </w:p>
    <w:p w:rsidR="00562030" w:rsidRDefault="00562030" w:rsidP="00BD30FC">
      <w:pPr>
        <w:pStyle w:val="a9"/>
        <w:bidi/>
        <w:jc w:val="both"/>
        <w:rPr>
          <w:rFonts w:ascii="David" w:hAnsi="David" w:cs="David"/>
          <w:sz w:val="24"/>
          <w:szCs w:val="24"/>
          <w:rtl/>
        </w:rPr>
      </w:pPr>
      <w:r w:rsidRPr="00562030">
        <w:rPr>
          <w:rFonts w:ascii="David" w:hAnsi="David" w:cs="David" w:hint="cs"/>
          <w:sz w:val="24"/>
          <w:szCs w:val="24"/>
          <w:u w:val="double"/>
          <w:rtl/>
        </w:rPr>
        <w:t>הרש"פ נ' גולדמן</w:t>
      </w:r>
      <w:r>
        <w:rPr>
          <w:rFonts w:ascii="David" w:hAnsi="David" w:cs="David" w:hint="cs"/>
          <w:sz w:val="24"/>
          <w:szCs w:val="24"/>
          <w:rtl/>
        </w:rPr>
        <w:t>: ייפוי כוח כללי לעו"ד- יספיק לצורך סעיף 477.</w:t>
      </w:r>
    </w:p>
    <w:p w:rsidR="00562030" w:rsidRDefault="00562030" w:rsidP="00BE402F">
      <w:pPr>
        <w:pStyle w:val="a9"/>
        <w:numPr>
          <w:ilvl w:val="0"/>
          <w:numId w:val="8"/>
        </w:numPr>
        <w:bidi/>
        <w:jc w:val="both"/>
        <w:rPr>
          <w:rFonts w:ascii="David" w:hAnsi="David" w:cs="David"/>
          <w:sz w:val="24"/>
          <w:szCs w:val="24"/>
          <w:rtl/>
        </w:rPr>
      </w:pPr>
      <w:r w:rsidRPr="00562030">
        <w:rPr>
          <w:rFonts w:ascii="David" w:hAnsi="David" w:cs="David" w:hint="cs"/>
          <w:b/>
          <w:bCs/>
          <w:sz w:val="24"/>
          <w:szCs w:val="24"/>
          <w:rtl/>
        </w:rPr>
        <w:t>483</w:t>
      </w:r>
      <w:r>
        <w:rPr>
          <w:rFonts w:ascii="David" w:hAnsi="David" w:cs="David" w:hint="cs"/>
          <w:sz w:val="24"/>
          <w:szCs w:val="24"/>
          <w:rtl/>
        </w:rPr>
        <w:t>: די בהמצאה לממונה על המקרקעין.</w:t>
      </w:r>
    </w:p>
    <w:p w:rsidR="00562030" w:rsidRDefault="00562030" w:rsidP="00BD30FC">
      <w:pPr>
        <w:pStyle w:val="a9"/>
        <w:bidi/>
        <w:jc w:val="both"/>
        <w:rPr>
          <w:rFonts w:ascii="David" w:hAnsi="David" w:cs="David"/>
          <w:sz w:val="24"/>
          <w:szCs w:val="24"/>
          <w:rtl/>
        </w:rPr>
      </w:pPr>
      <w:r w:rsidRPr="00562030">
        <w:rPr>
          <w:rFonts w:ascii="David" w:hAnsi="David" w:cs="David" w:hint="cs"/>
          <w:sz w:val="24"/>
          <w:szCs w:val="24"/>
          <w:u w:val="double"/>
          <w:rtl/>
        </w:rPr>
        <w:t>פס"ד פלוני</w:t>
      </w:r>
      <w:r>
        <w:rPr>
          <w:rFonts w:ascii="David" w:hAnsi="David" w:cs="David" w:hint="cs"/>
          <w:sz w:val="24"/>
          <w:szCs w:val="24"/>
          <w:rtl/>
        </w:rPr>
        <w:t>: אין צורך בייפוי כוח פורמלי כדי להיחשב לממונה על המקרקעין.</w:t>
      </w:r>
    </w:p>
    <w:p w:rsidR="00562030" w:rsidRDefault="00562030" w:rsidP="00BE402F">
      <w:pPr>
        <w:pStyle w:val="a9"/>
        <w:numPr>
          <w:ilvl w:val="0"/>
          <w:numId w:val="8"/>
        </w:numPr>
        <w:bidi/>
        <w:jc w:val="both"/>
        <w:rPr>
          <w:rFonts w:ascii="David" w:hAnsi="David" w:cs="David"/>
          <w:sz w:val="24"/>
          <w:szCs w:val="24"/>
          <w:rtl/>
        </w:rPr>
      </w:pPr>
      <w:r w:rsidRPr="00562030">
        <w:rPr>
          <w:rFonts w:ascii="David" w:hAnsi="David" w:cs="David" w:hint="cs"/>
          <w:b/>
          <w:bCs/>
          <w:sz w:val="24"/>
          <w:szCs w:val="24"/>
          <w:rtl/>
        </w:rPr>
        <w:t>482</w:t>
      </w:r>
      <w:r>
        <w:rPr>
          <w:rFonts w:ascii="David" w:hAnsi="David" w:cs="David" w:hint="cs"/>
          <w:sz w:val="24"/>
          <w:szCs w:val="24"/>
          <w:rtl/>
        </w:rPr>
        <w:t>: המצאה למורשה בהנהלת עסקים- כשהתביעה בעניין עסק או עבודה, מספיק להמציא למנהל או למורשה, העוסק באותה שעה מטעמו של הנתבע בהנהלת העסק בישראל.</w:t>
      </w:r>
    </w:p>
    <w:p w:rsidR="00562030" w:rsidRDefault="00562030" w:rsidP="00BE402F">
      <w:pPr>
        <w:pStyle w:val="a9"/>
        <w:numPr>
          <w:ilvl w:val="0"/>
          <w:numId w:val="7"/>
        </w:numPr>
        <w:bidi/>
        <w:jc w:val="both"/>
        <w:rPr>
          <w:rFonts w:ascii="David" w:hAnsi="David" w:cs="David"/>
          <w:sz w:val="24"/>
          <w:szCs w:val="24"/>
          <w:rtl/>
        </w:rPr>
      </w:pPr>
      <w:r w:rsidRPr="00562030">
        <w:rPr>
          <w:rFonts w:ascii="David" w:hAnsi="David" w:cs="David" w:hint="cs"/>
          <w:b/>
          <w:bCs/>
          <w:sz w:val="24"/>
          <w:szCs w:val="24"/>
          <w:rtl/>
        </w:rPr>
        <w:t>מבחן אינטנסיביות הקשר</w:t>
      </w:r>
      <w:r>
        <w:rPr>
          <w:rFonts w:ascii="David" w:hAnsi="David" w:cs="David" w:hint="cs"/>
          <w:sz w:val="24"/>
          <w:szCs w:val="24"/>
          <w:rtl/>
        </w:rPr>
        <w:t>- לצורך הקביעה אם אכן מדובר במורשה מטעמו.</w:t>
      </w:r>
    </w:p>
    <w:p w:rsidR="00562030" w:rsidRDefault="00562030" w:rsidP="00BD30FC">
      <w:pPr>
        <w:pStyle w:val="a9"/>
        <w:bidi/>
        <w:jc w:val="both"/>
        <w:rPr>
          <w:rFonts w:ascii="David" w:hAnsi="David" w:cs="David"/>
          <w:sz w:val="24"/>
          <w:szCs w:val="24"/>
          <w:rtl/>
        </w:rPr>
      </w:pPr>
      <w:r w:rsidRPr="00562030">
        <w:rPr>
          <w:rFonts w:ascii="David" w:hAnsi="David" w:cs="David" w:hint="cs"/>
          <w:sz w:val="24"/>
          <w:szCs w:val="24"/>
          <w:u w:val="double"/>
          <w:rtl/>
        </w:rPr>
        <w:t xml:space="preserve">ג'נרל </w:t>
      </w:r>
      <w:proofErr w:type="spellStart"/>
      <w:r w:rsidRPr="00562030">
        <w:rPr>
          <w:rFonts w:ascii="David" w:hAnsi="David" w:cs="David" w:hint="cs"/>
          <w:sz w:val="24"/>
          <w:szCs w:val="24"/>
          <w:u w:val="double"/>
          <w:rtl/>
        </w:rPr>
        <w:t>אלקטריק</w:t>
      </w:r>
      <w:proofErr w:type="spellEnd"/>
      <w:r>
        <w:rPr>
          <w:rFonts w:ascii="David" w:hAnsi="David" w:cs="David" w:hint="cs"/>
          <w:sz w:val="24"/>
          <w:szCs w:val="24"/>
          <w:rtl/>
        </w:rPr>
        <w:t>:</w:t>
      </w:r>
      <w:r w:rsidR="00930429">
        <w:rPr>
          <w:rFonts w:ascii="David" w:hAnsi="David" w:cs="David" w:hint="cs"/>
          <w:sz w:val="24"/>
          <w:szCs w:val="24"/>
          <w:rtl/>
        </w:rPr>
        <w:t xml:space="preserve"> הכרה</w:t>
      </w:r>
      <w:r>
        <w:rPr>
          <w:rFonts w:ascii="David" w:hAnsi="David" w:cs="David" w:hint="cs"/>
          <w:sz w:val="24"/>
          <w:szCs w:val="24"/>
          <w:rtl/>
        </w:rPr>
        <w:t xml:space="preserve"> </w:t>
      </w:r>
      <w:r w:rsidR="00930429">
        <w:rPr>
          <w:rFonts w:ascii="David" w:hAnsi="David" w:cs="David" w:hint="cs"/>
          <w:sz w:val="24"/>
          <w:szCs w:val="24"/>
          <w:rtl/>
        </w:rPr>
        <w:t>ב</w:t>
      </w:r>
      <w:r w:rsidR="00930429" w:rsidRPr="00930429">
        <w:rPr>
          <w:rFonts w:ascii="David" w:hAnsi="David" w:cs="David" w:hint="cs"/>
          <w:b/>
          <w:bCs/>
          <w:sz w:val="24"/>
          <w:szCs w:val="24"/>
          <w:rtl/>
        </w:rPr>
        <w:t>סוכן מכירות</w:t>
      </w:r>
      <w:r w:rsidR="00930429">
        <w:rPr>
          <w:rFonts w:ascii="David" w:hAnsi="David" w:cs="David" w:hint="cs"/>
          <w:sz w:val="24"/>
          <w:szCs w:val="24"/>
          <w:rtl/>
        </w:rPr>
        <w:t xml:space="preserve"> כמורשה- ככל שיהיו יותר סממנים של שת"פ עסקי, </w:t>
      </w:r>
      <w:r w:rsidR="00BD30FC">
        <w:rPr>
          <w:rFonts w:ascii="David" w:hAnsi="David" w:cs="David" w:hint="cs"/>
          <w:sz w:val="24"/>
          <w:szCs w:val="24"/>
          <w:rtl/>
        </w:rPr>
        <w:t>נכיר בו כמורשה.</w:t>
      </w:r>
    </w:p>
    <w:p w:rsidR="00930429" w:rsidRDefault="00930429" w:rsidP="00BD30FC">
      <w:pPr>
        <w:pStyle w:val="a9"/>
        <w:bidi/>
        <w:jc w:val="both"/>
        <w:rPr>
          <w:rFonts w:ascii="David" w:hAnsi="David" w:cs="David"/>
          <w:sz w:val="24"/>
          <w:szCs w:val="24"/>
          <w:rtl/>
        </w:rPr>
      </w:pPr>
      <w:r w:rsidRPr="00930429">
        <w:rPr>
          <w:rFonts w:ascii="David" w:hAnsi="David" w:cs="David" w:hint="cs"/>
          <w:sz w:val="24"/>
          <w:szCs w:val="24"/>
          <w:u w:val="double"/>
          <w:rtl/>
        </w:rPr>
        <w:t>קמור נ' חמו</w:t>
      </w:r>
      <w:r>
        <w:rPr>
          <w:rFonts w:ascii="David" w:hAnsi="David" w:cs="David" w:hint="cs"/>
          <w:sz w:val="24"/>
          <w:szCs w:val="24"/>
          <w:rtl/>
        </w:rPr>
        <w:t>: הכרה ב</w:t>
      </w:r>
      <w:r w:rsidRPr="00930429">
        <w:rPr>
          <w:rFonts w:ascii="David" w:hAnsi="David" w:cs="David" w:hint="cs"/>
          <w:b/>
          <w:bCs/>
          <w:sz w:val="24"/>
          <w:szCs w:val="24"/>
          <w:rtl/>
        </w:rPr>
        <w:t>יבואן</w:t>
      </w:r>
      <w:r>
        <w:rPr>
          <w:rFonts w:ascii="David" w:hAnsi="David" w:cs="David" w:hint="cs"/>
          <w:sz w:val="24"/>
          <w:szCs w:val="24"/>
          <w:rtl/>
        </w:rPr>
        <w:t xml:space="preserve"> של רכב כמורשה.</w:t>
      </w:r>
    </w:p>
    <w:p w:rsidR="00930429" w:rsidRDefault="00930429" w:rsidP="00BD30FC">
      <w:pPr>
        <w:pStyle w:val="a9"/>
        <w:bidi/>
        <w:jc w:val="both"/>
        <w:rPr>
          <w:rFonts w:ascii="David" w:hAnsi="David" w:cs="David"/>
          <w:sz w:val="24"/>
          <w:szCs w:val="24"/>
          <w:rtl/>
        </w:rPr>
      </w:pPr>
      <w:r w:rsidRPr="00930429">
        <w:rPr>
          <w:rFonts w:ascii="David" w:hAnsi="David" w:cs="David" w:hint="cs"/>
          <w:sz w:val="24"/>
          <w:szCs w:val="24"/>
          <w:u w:val="double"/>
          <w:rtl/>
        </w:rPr>
        <w:t>רפפורט</w:t>
      </w:r>
      <w:r>
        <w:rPr>
          <w:rFonts w:ascii="David" w:hAnsi="David" w:cs="David" w:hint="cs"/>
          <w:sz w:val="24"/>
          <w:szCs w:val="24"/>
          <w:rtl/>
        </w:rPr>
        <w:t xml:space="preserve">: הכרה </w:t>
      </w:r>
      <w:r w:rsidRPr="00BD30FC">
        <w:rPr>
          <w:rFonts w:ascii="David" w:hAnsi="David" w:cs="David" w:hint="cs"/>
          <w:b/>
          <w:bCs/>
          <w:sz w:val="24"/>
          <w:szCs w:val="24"/>
          <w:rtl/>
        </w:rPr>
        <w:t>בסניף בארץ</w:t>
      </w:r>
      <w:r>
        <w:rPr>
          <w:rFonts w:ascii="David" w:hAnsi="David" w:cs="David" w:hint="cs"/>
          <w:sz w:val="24"/>
          <w:szCs w:val="24"/>
          <w:rtl/>
        </w:rPr>
        <w:t xml:space="preserve"> של החברה הזרה כמורשה.</w:t>
      </w:r>
    </w:p>
    <w:p w:rsidR="00930429" w:rsidRDefault="00930429" w:rsidP="00BD30FC">
      <w:pPr>
        <w:pStyle w:val="a9"/>
        <w:bidi/>
        <w:jc w:val="both"/>
        <w:rPr>
          <w:rFonts w:ascii="David" w:hAnsi="David" w:cs="David"/>
          <w:sz w:val="24"/>
          <w:szCs w:val="24"/>
          <w:rtl/>
        </w:rPr>
      </w:pPr>
      <w:r w:rsidRPr="00930429">
        <w:rPr>
          <w:rFonts w:ascii="David" w:hAnsi="David" w:cs="David" w:hint="cs"/>
          <w:sz w:val="24"/>
          <w:szCs w:val="24"/>
          <w:u w:val="double"/>
          <w:rtl/>
        </w:rPr>
        <w:t>מיתג</w:t>
      </w:r>
      <w:r>
        <w:rPr>
          <w:rFonts w:ascii="David" w:hAnsi="David" w:cs="David" w:hint="cs"/>
          <w:sz w:val="24"/>
          <w:szCs w:val="24"/>
          <w:rtl/>
        </w:rPr>
        <w:t xml:space="preserve">: לא מספיק שהחברה הישראלית תכריז על עצמה כמורשה-נדרש </w:t>
      </w:r>
      <w:r w:rsidRPr="00BD30FC">
        <w:rPr>
          <w:rFonts w:ascii="David" w:hAnsi="David" w:cs="David" w:hint="cs"/>
          <w:b/>
          <w:bCs/>
          <w:sz w:val="24"/>
          <w:szCs w:val="24"/>
          <w:rtl/>
        </w:rPr>
        <w:t>קשר אובייקטיבי</w:t>
      </w:r>
      <w:r>
        <w:rPr>
          <w:rFonts w:ascii="David" w:hAnsi="David" w:cs="David" w:hint="cs"/>
          <w:sz w:val="24"/>
          <w:szCs w:val="24"/>
          <w:rtl/>
        </w:rPr>
        <w:t>.</w:t>
      </w:r>
    </w:p>
    <w:p w:rsidR="00DD7875" w:rsidRDefault="00DD7875" w:rsidP="00DD7875">
      <w:pPr>
        <w:pStyle w:val="a9"/>
        <w:bidi/>
        <w:jc w:val="both"/>
        <w:rPr>
          <w:rFonts w:ascii="David" w:hAnsi="David" w:cs="David"/>
          <w:sz w:val="24"/>
          <w:szCs w:val="24"/>
          <w:rtl/>
        </w:rPr>
      </w:pPr>
      <w:r w:rsidRPr="00987A15">
        <w:rPr>
          <w:rFonts w:ascii="David" w:hAnsi="David" w:cs="David" w:hint="cs"/>
          <w:sz w:val="24"/>
          <w:szCs w:val="24"/>
          <w:u w:val="double"/>
          <w:rtl/>
        </w:rPr>
        <w:t>פיליפ מוריס</w:t>
      </w:r>
      <w:r>
        <w:rPr>
          <w:rFonts w:ascii="David" w:hAnsi="David" w:cs="David" w:hint="cs"/>
          <w:sz w:val="24"/>
          <w:szCs w:val="24"/>
          <w:rtl/>
        </w:rPr>
        <w:t xml:space="preserve">: </w:t>
      </w:r>
      <w:r w:rsidRPr="00DD7875">
        <w:rPr>
          <w:rFonts w:ascii="David" w:hAnsi="David" w:cs="David" w:hint="cs"/>
          <w:b/>
          <w:bCs/>
          <w:sz w:val="24"/>
          <w:szCs w:val="24"/>
          <w:rtl/>
        </w:rPr>
        <w:t>יבואן</w:t>
      </w:r>
      <w:r>
        <w:rPr>
          <w:rFonts w:ascii="David" w:hAnsi="David" w:cs="David" w:hint="cs"/>
          <w:sz w:val="24"/>
          <w:szCs w:val="24"/>
          <w:rtl/>
        </w:rPr>
        <w:t xml:space="preserve">, שגם </w:t>
      </w:r>
      <w:r w:rsidRPr="00DD7875">
        <w:rPr>
          <w:rFonts w:ascii="David" w:hAnsi="David" w:cs="David" w:hint="cs"/>
          <w:b/>
          <w:bCs/>
          <w:sz w:val="24"/>
          <w:szCs w:val="24"/>
          <w:rtl/>
        </w:rPr>
        <w:t>ייצג</w:t>
      </w:r>
      <w:r>
        <w:rPr>
          <w:rFonts w:ascii="David" w:hAnsi="David" w:cs="David" w:hint="cs"/>
          <w:sz w:val="24"/>
          <w:szCs w:val="24"/>
          <w:rtl/>
        </w:rPr>
        <w:t xml:space="preserve"> בכנסת את החברה הזרה- הוכר כמורשה.</w:t>
      </w:r>
    </w:p>
    <w:p w:rsidR="00DD7875" w:rsidRDefault="00DD7875" w:rsidP="00DD7875">
      <w:pPr>
        <w:pStyle w:val="a9"/>
        <w:bidi/>
        <w:jc w:val="both"/>
        <w:rPr>
          <w:rFonts w:ascii="David" w:hAnsi="David" w:cs="David"/>
          <w:sz w:val="24"/>
          <w:szCs w:val="24"/>
          <w:rtl/>
        </w:rPr>
      </w:pPr>
      <w:proofErr w:type="spellStart"/>
      <w:r w:rsidRPr="00987A15">
        <w:rPr>
          <w:rFonts w:ascii="David" w:hAnsi="David" w:cs="David" w:hint="cs"/>
          <w:sz w:val="24"/>
          <w:szCs w:val="24"/>
          <w:u w:val="double"/>
          <w:rtl/>
        </w:rPr>
        <w:t>רייזל</w:t>
      </w:r>
      <w:proofErr w:type="spellEnd"/>
      <w:r w:rsidRPr="00987A15">
        <w:rPr>
          <w:rFonts w:ascii="David" w:hAnsi="David" w:cs="David" w:hint="cs"/>
          <w:sz w:val="24"/>
          <w:szCs w:val="24"/>
          <w:u w:val="double"/>
          <w:rtl/>
        </w:rPr>
        <w:t xml:space="preserve"> נ' הג'יהאד</w:t>
      </w:r>
      <w:r>
        <w:rPr>
          <w:rFonts w:ascii="David" w:hAnsi="David" w:cs="David" w:hint="cs"/>
          <w:sz w:val="24"/>
          <w:szCs w:val="24"/>
          <w:rtl/>
        </w:rPr>
        <w:t xml:space="preserve">: </w:t>
      </w:r>
      <w:r w:rsidRPr="00DD7875">
        <w:rPr>
          <w:rFonts w:ascii="David" w:hAnsi="David" w:cs="David" w:hint="cs"/>
          <w:b/>
          <w:bCs/>
          <w:sz w:val="24"/>
          <w:szCs w:val="24"/>
          <w:rtl/>
        </w:rPr>
        <w:t>בכירי הארגון</w:t>
      </w:r>
      <w:r>
        <w:rPr>
          <w:rFonts w:ascii="David" w:hAnsi="David" w:cs="David" w:hint="cs"/>
          <w:sz w:val="24"/>
          <w:szCs w:val="24"/>
          <w:rtl/>
        </w:rPr>
        <w:t xml:space="preserve"> שישבו בכלא הוכרו כמורשים מטעם הארגון.</w:t>
      </w:r>
    </w:p>
    <w:p w:rsidR="00DD7875" w:rsidRDefault="00DD7875" w:rsidP="00987A15">
      <w:pPr>
        <w:pStyle w:val="a9"/>
        <w:bidi/>
        <w:jc w:val="both"/>
        <w:rPr>
          <w:rFonts w:ascii="David" w:hAnsi="David" w:cs="David"/>
          <w:sz w:val="24"/>
          <w:szCs w:val="24"/>
          <w:rtl/>
        </w:rPr>
      </w:pPr>
      <w:proofErr w:type="spellStart"/>
      <w:r w:rsidRPr="00987A15">
        <w:rPr>
          <w:rFonts w:ascii="David" w:hAnsi="David" w:cs="David" w:hint="cs"/>
          <w:sz w:val="24"/>
          <w:szCs w:val="24"/>
          <w:u w:val="double"/>
          <w:rtl/>
        </w:rPr>
        <w:t>וסטל</w:t>
      </w:r>
      <w:proofErr w:type="spellEnd"/>
      <w:r w:rsidRPr="00987A15">
        <w:rPr>
          <w:rFonts w:ascii="David" w:hAnsi="David" w:cs="David" w:hint="cs"/>
          <w:sz w:val="24"/>
          <w:szCs w:val="24"/>
          <w:u w:val="double"/>
          <w:rtl/>
        </w:rPr>
        <w:t xml:space="preserve"> נ' אמפה</w:t>
      </w:r>
      <w:r>
        <w:rPr>
          <w:rFonts w:ascii="David" w:hAnsi="David" w:cs="David" w:hint="cs"/>
          <w:sz w:val="24"/>
          <w:szCs w:val="24"/>
          <w:rtl/>
        </w:rPr>
        <w:t xml:space="preserve">: עובד שאינו בכיר ובעל </w:t>
      </w:r>
      <w:r w:rsidRPr="00987A15">
        <w:rPr>
          <w:rFonts w:ascii="David" w:hAnsi="David" w:cs="David" w:hint="cs"/>
          <w:b/>
          <w:bCs/>
          <w:sz w:val="24"/>
          <w:szCs w:val="24"/>
          <w:rtl/>
        </w:rPr>
        <w:t>סמכות מוגבלת- לא ייחשב</w:t>
      </w:r>
      <w:r>
        <w:rPr>
          <w:rFonts w:ascii="David" w:hAnsi="David" w:cs="David" w:hint="cs"/>
          <w:sz w:val="24"/>
          <w:szCs w:val="24"/>
          <w:rtl/>
        </w:rPr>
        <w:t xml:space="preserve"> למורשה מטעם החברה.</w:t>
      </w:r>
      <w:r w:rsidR="00987A15">
        <w:rPr>
          <w:rFonts w:ascii="David" w:hAnsi="David" w:cs="David" w:hint="cs"/>
          <w:b/>
          <w:bCs/>
          <w:sz w:val="24"/>
          <w:szCs w:val="24"/>
          <w:rtl/>
        </w:rPr>
        <w:t xml:space="preserve"> </w:t>
      </w:r>
      <w:proofErr w:type="spellStart"/>
      <w:r w:rsidRPr="00987A15">
        <w:rPr>
          <w:rFonts w:ascii="David" w:hAnsi="David" w:cs="David" w:hint="cs"/>
          <w:b/>
          <w:bCs/>
          <w:sz w:val="24"/>
          <w:szCs w:val="24"/>
          <w:rtl/>
        </w:rPr>
        <w:t>באוביטר</w:t>
      </w:r>
      <w:proofErr w:type="spellEnd"/>
      <w:r>
        <w:rPr>
          <w:rFonts w:ascii="David" w:hAnsi="David" w:cs="David" w:hint="cs"/>
          <w:sz w:val="24"/>
          <w:szCs w:val="24"/>
          <w:rtl/>
        </w:rPr>
        <w:t xml:space="preserve">- קיים </w:t>
      </w:r>
      <w:r w:rsidRPr="00987A15">
        <w:rPr>
          <w:rFonts w:ascii="David" w:hAnsi="David" w:cs="David" w:hint="cs"/>
          <w:b/>
          <w:bCs/>
          <w:sz w:val="24"/>
          <w:szCs w:val="24"/>
          <w:rtl/>
        </w:rPr>
        <w:t>טעם לפגם</w:t>
      </w:r>
      <w:r>
        <w:rPr>
          <w:rFonts w:ascii="David" w:hAnsi="David" w:cs="David" w:hint="cs"/>
          <w:sz w:val="24"/>
          <w:szCs w:val="24"/>
          <w:rtl/>
        </w:rPr>
        <w:t xml:space="preserve"> בהמצאת תביעה כשמטרת הביקור היא הידברות לגביה</w:t>
      </w:r>
      <w:r w:rsidR="00987A15">
        <w:rPr>
          <w:rFonts w:ascii="David" w:hAnsi="David" w:cs="David" w:hint="cs"/>
          <w:sz w:val="24"/>
          <w:szCs w:val="24"/>
          <w:rtl/>
        </w:rPr>
        <w:t>, לא ברור אם זה יהפוך בעתיד לשיקול בשאלת הסמכות.</w:t>
      </w:r>
    </w:p>
    <w:p w:rsidR="00987A15" w:rsidRDefault="00987A15" w:rsidP="00987A15">
      <w:pPr>
        <w:pStyle w:val="a9"/>
        <w:bidi/>
        <w:jc w:val="both"/>
        <w:rPr>
          <w:rFonts w:ascii="David" w:hAnsi="David" w:cs="David"/>
          <w:sz w:val="24"/>
          <w:szCs w:val="24"/>
          <w:rtl/>
        </w:rPr>
      </w:pPr>
    </w:p>
    <w:p w:rsidR="00987A15" w:rsidRPr="00987A15" w:rsidRDefault="00987A15" w:rsidP="00BE402F">
      <w:pPr>
        <w:pStyle w:val="a9"/>
        <w:numPr>
          <w:ilvl w:val="0"/>
          <w:numId w:val="6"/>
        </w:numPr>
        <w:bidi/>
        <w:jc w:val="both"/>
        <w:rPr>
          <w:rFonts w:ascii="David" w:hAnsi="David" w:cs="David"/>
          <w:b/>
          <w:bCs/>
          <w:sz w:val="24"/>
          <w:szCs w:val="24"/>
          <w:u w:val="thick"/>
        </w:rPr>
      </w:pPr>
      <w:r w:rsidRPr="00987A15">
        <w:rPr>
          <w:rFonts w:ascii="David" w:hAnsi="David" w:cs="David" w:hint="cs"/>
          <w:b/>
          <w:bCs/>
          <w:sz w:val="24"/>
          <w:szCs w:val="24"/>
          <w:u w:val="thick"/>
          <w:rtl/>
        </w:rPr>
        <w:t xml:space="preserve">המצאה לנתבע </w:t>
      </w:r>
      <w:r>
        <w:rPr>
          <w:rFonts w:ascii="David" w:hAnsi="David" w:cs="David" w:hint="cs"/>
          <w:b/>
          <w:bCs/>
          <w:sz w:val="24"/>
          <w:szCs w:val="24"/>
          <w:u w:val="thick"/>
          <w:rtl/>
        </w:rPr>
        <w:t xml:space="preserve">הנמצא </w:t>
      </w:r>
      <w:r w:rsidRPr="00987A15">
        <w:rPr>
          <w:rFonts w:ascii="David" w:hAnsi="David" w:cs="David" w:hint="cs"/>
          <w:b/>
          <w:bCs/>
          <w:sz w:val="24"/>
          <w:szCs w:val="24"/>
          <w:u w:val="thick"/>
          <w:rtl/>
        </w:rPr>
        <w:t>בשטחי יו"ש ("האזור")</w:t>
      </w:r>
    </w:p>
    <w:p w:rsidR="00987A15" w:rsidRDefault="00987A15" w:rsidP="00987A15">
      <w:pPr>
        <w:pStyle w:val="a9"/>
        <w:bidi/>
        <w:jc w:val="both"/>
        <w:rPr>
          <w:rFonts w:ascii="David" w:hAnsi="David" w:cs="David"/>
          <w:sz w:val="24"/>
          <w:szCs w:val="24"/>
          <w:rtl/>
        </w:rPr>
      </w:pPr>
      <w:r>
        <w:rPr>
          <w:rFonts w:ascii="David" w:hAnsi="David" w:cs="David" w:hint="cs"/>
          <w:sz w:val="24"/>
          <w:szCs w:val="24"/>
          <w:rtl/>
        </w:rPr>
        <w:t>אזור=כל שטח המוחזק בידי צה"ל למעט שטחי המועצה הפלשתינית.</w:t>
      </w:r>
    </w:p>
    <w:p w:rsidR="00987A15" w:rsidRDefault="00987A15" w:rsidP="00987A15">
      <w:pPr>
        <w:pStyle w:val="a9"/>
        <w:bidi/>
        <w:jc w:val="both"/>
        <w:rPr>
          <w:rFonts w:ascii="David" w:hAnsi="David" w:cs="David"/>
          <w:sz w:val="24"/>
          <w:szCs w:val="24"/>
          <w:rtl/>
        </w:rPr>
      </w:pPr>
      <w:r>
        <w:rPr>
          <w:rFonts w:ascii="David" w:hAnsi="David" w:cs="David" w:hint="cs"/>
          <w:sz w:val="24"/>
          <w:szCs w:val="24"/>
          <w:rtl/>
        </w:rPr>
        <w:t>דינו כדין ישראל- ניתן להמציא בדרך הקבועה בישראל (כלל התפיסה).</w:t>
      </w:r>
    </w:p>
    <w:p w:rsidR="00987A15" w:rsidRDefault="00987A15" w:rsidP="00987A15">
      <w:pPr>
        <w:pStyle w:val="a9"/>
        <w:bidi/>
        <w:jc w:val="both"/>
        <w:rPr>
          <w:rFonts w:ascii="David" w:hAnsi="David" w:cs="David"/>
          <w:sz w:val="24"/>
          <w:szCs w:val="24"/>
          <w:rtl/>
        </w:rPr>
      </w:pPr>
    </w:p>
    <w:p w:rsidR="00987A15" w:rsidRPr="00987A15" w:rsidRDefault="00987A15" w:rsidP="00BE402F">
      <w:pPr>
        <w:pStyle w:val="a9"/>
        <w:numPr>
          <w:ilvl w:val="0"/>
          <w:numId w:val="6"/>
        </w:numPr>
        <w:bidi/>
        <w:jc w:val="both"/>
        <w:rPr>
          <w:rFonts w:ascii="David" w:hAnsi="David" w:cs="David"/>
          <w:b/>
          <w:bCs/>
          <w:sz w:val="24"/>
          <w:szCs w:val="24"/>
          <w:u w:val="thick"/>
        </w:rPr>
      </w:pPr>
      <w:r w:rsidRPr="00987A15">
        <w:rPr>
          <w:rFonts w:ascii="David" w:hAnsi="David" w:cs="David" w:hint="cs"/>
          <w:b/>
          <w:bCs/>
          <w:sz w:val="24"/>
          <w:szCs w:val="24"/>
          <w:u w:val="thick"/>
          <w:rtl/>
        </w:rPr>
        <w:t>המצאה לנתבע הנמצא בשטחי הרש"פ</w:t>
      </w:r>
    </w:p>
    <w:p w:rsidR="00987A15" w:rsidRDefault="00987A15" w:rsidP="00BE402F">
      <w:pPr>
        <w:pStyle w:val="a9"/>
        <w:numPr>
          <w:ilvl w:val="0"/>
          <w:numId w:val="9"/>
        </w:numPr>
        <w:bidi/>
        <w:jc w:val="both"/>
        <w:rPr>
          <w:rFonts w:ascii="David" w:hAnsi="David" w:cs="David"/>
          <w:sz w:val="24"/>
          <w:szCs w:val="24"/>
        </w:rPr>
      </w:pPr>
      <w:r>
        <w:rPr>
          <w:rFonts w:ascii="David" w:hAnsi="David" w:cs="David" w:hint="cs"/>
          <w:sz w:val="24"/>
          <w:szCs w:val="24"/>
          <w:rtl/>
        </w:rPr>
        <w:t xml:space="preserve">ההמצאה תינתן </w:t>
      </w:r>
      <w:r w:rsidRPr="00987A15">
        <w:rPr>
          <w:rFonts w:ascii="David" w:hAnsi="David" w:cs="David" w:hint="cs"/>
          <w:b/>
          <w:bCs/>
          <w:sz w:val="24"/>
          <w:szCs w:val="24"/>
          <w:rtl/>
        </w:rPr>
        <w:t>לנציג מוסמך</w:t>
      </w:r>
      <w:r>
        <w:rPr>
          <w:rFonts w:ascii="David" w:hAnsi="David" w:cs="David" w:hint="cs"/>
          <w:sz w:val="24"/>
          <w:szCs w:val="24"/>
          <w:rtl/>
        </w:rPr>
        <w:t xml:space="preserve"> מטעם המועצה הפלשתינית, והוא יעבירה לממונה.</w:t>
      </w:r>
    </w:p>
    <w:p w:rsidR="00987A15" w:rsidRDefault="00987A15" w:rsidP="00BE402F">
      <w:pPr>
        <w:pStyle w:val="a9"/>
        <w:numPr>
          <w:ilvl w:val="0"/>
          <w:numId w:val="9"/>
        </w:numPr>
        <w:bidi/>
        <w:jc w:val="both"/>
        <w:rPr>
          <w:rFonts w:ascii="David" w:hAnsi="David" w:cs="David"/>
          <w:sz w:val="24"/>
          <w:szCs w:val="24"/>
        </w:rPr>
      </w:pPr>
      <w:r>
        <w:rPr>
          <w:rFonts w:ascii="David" w:hAnsi="David" w:cs="David" w:hint="cs"/>
          <w:sz w:val="24"/>
          <w:szCs w:val="24"/>
          <w:rtl/>
        </w:rPr>
        <w:t xml:space="preserve">ההמצאה צריכה להיות </w:t>
      </w:r>
      <w:r w:rsidRPr="00987A15">
        <w:rPr>
          <w:rFonts w:ascii="David" w:hAnsi="David" w:cs="David" w:hint="cs"/>
          <w:b/>
          <w:bCs/>
          <w:sz w:val="24"/>
          <w:szCs w:val="24"/>
          <w:rtl/>
        </w:rPr>
        <w:t>מתורגמת לערבית</w:t>
      </w:r>
      <w:r>
        <w:rPr>
          <w:rFonts w:ascii="David" w:hAnsi="David" w:cs="David" w:hint="cs"/>
          <w:sz w:val="24"/>
          <w:szCs w:val="24"/>
          <w:rtl/>
        </w:rPr>
        <w:t>.</w:t>
      </w:r>
    </w:p>
    <w:p w:rsidR="00987A15" w:rsidRDefault="00987A15" w:rsidP="00987A15">
      <w:pPr>
        <w:pStyle w:val="a9"/>
        <w:bidi/>
        <w:jc w:val="both"/>
        <w:rPr>
          <w:rFonts w:ascii="David" w:hAnsi="David" w:cs="David"/>
          <w:sz w:val="24"/>
          <w:szCs w:val="24"/>
          <w:rtl/>
        </w:rPr>
      </w:pPr>
      <w:r w:rsidRPr="00987A15">
        <w:rPr>
          <w:rFonts w:ascii="David" w:hAnsi="David" w:cs="David" w:hint="cs"/>
          <w:sz w:val="24"/>
          <w:szCs w:val="24"/>
          <w:u w:val="double"/>
          <w:rtl/>
        </w:rPr>
        <w:t>הרש"פ נ' גולדמן</w:t>
      </w:r>
      <w:r>
        <w:rPr>
          <w:rFonts w:ascii="David" w:hAnsi="David" w:cs="David" w:hint="cs"/>
          <w:sz w:val="24"/>
          <w:szCs w:val="24"/>
          <w:rtl/>
        </w:rPr>
        <w:t>: התרגום תלוי במיקום הפיזי של מקבל הזימון- אם המקבל נמצא בישראל אין דרישת תרגום.</w:t>
      </w:r>
    </w:p>
    <w:p w:rsidR="00987A15" w:rsidRDefault="00987A15" w:rsidP="00987A15">
      <w:pPr>
        <w:pStyle w:val="a9"/>
        <w:bidi/>
        <w:jc w:val="both"/>
        <w:rPr>
          <w:rFonts w:ascii="David" w:hAnsi="David" w:cs="David"/>
          <w:sz w:val="24"/>
          <w:szCs w:val="24"/>
          <w:rtl/>
        </w:rPr>
      </w:pPr>
    </w:p>
    <w:p w:rsidR="00987A15" w:rsidRPr="0036111B" w:rsidRDefault="00987A15" w:rsidP="00BE402F">
      <w:pPr>
        <w:pStyle w:val="a9"/>
        <w:numPr>
          <w:ilvl w:val="0"/>
          <w:numId w:val="6"/>
        </w:numPr>
        <w:bidi/>
        <w:jc w:val="both"/>
        <w:rPr>
          <w:rFonts w:ascii="David" w:hAnsi="David" w:cs="David"/>
          <w:b/>
          <w:bCs/>
          <w:sz w:val="24"/>
          <w:szCs w:val="24"/>
          <w:u w:val="thick"/>
        </w:rPr>
      </w:pPr>
      <w:r w:rsidRPr="0036111B">
        <w:rPr>
          <w:rFonts w:ascii="David" w:hAnsi="David" w:cs="David" w:hint="cs"/>
          <w:b/>
          <w:bCs/>
          <w:sz w:val="24"/>
          <w:szCs w:val="24"/>
          <w:u w:val="thick"/>
          <w:rtl/>
        </w:rPr>
        <w:t>המצאה לנתבע הנמצא בחו"ל (תקנה 500)</w:t>
      </w:r>
    </w:p>
    <w:p w:rsidR="00987A15" w:rsidRDefault="00987A15" w:rsidP="00987A15">
      <w:pPr>
        <w:pStyle w:val="a9"/>
        <w:bidi/>
        <w:jc w:val="both"/>
        <w:rPr>
          <w:rFonts w:ascii="David" w:hAnsi="David" w:cs="David"/>
          <w:sz w:val="24"/>
          <w:szCs w:val="24"/>
          <w:rtl/>
        </w:rPr>
      </w:pPr>
      <w:r>
        <w:rPr>
          <w:rFonts w:ascii="David" w:hAnsi="David" w:cs="David" w:hint="cs"/>
          <w:sz w:val="24"/>
          <w:szCs w:val="24"/>
          <w:rtl/>
        </w:rPr>
        <w:t>המצאה כזו דורשת רשות מבהמ"ש, והיא תינתן רק אם התקיימה אחת מהעילות שבתקנה.</w:t>
      </w:r>
    </w:p>
    <w:p w:rsidR="00987A15" w:rsidRDefault="00987A15" w:rsidP="00987A15">
      <w:pPr>
        <w:pStyle w:val="a9"/>
        <w:bidi/>
        <w:jc w:val="both"/>
        <w:rPr>
          <w:rFonts w:ascii="David" w:hAnsi="David" w:cs="David"/>
          <w:sz w:val="24"/>
          <w:szCs w:val="24"/>
          <w:rtl/>
        </w:rPr>
      </w:pPr>
    </w:p>
    <w:p w:rsidR="00987A15" w:rsidRPr="0036111B" w:rsidRDefault="0036111B" w:rsidP="00BE402F">
      <w:pPr>
        <w:pStyle w:val="a9"/>
        <w:numPr>
          <w:ilvl w:val="0"/>
          <w:numId w:val="6"/>
        </w:numPr>
        <w:bidi/>
        <w:jc w:val="both"/>
        <w:rPr>
          <w:rFonts w:ascii="David" w:hAnsi="David" w:cs="David"/>
          <w:b/>
          <w:bCs/>
          <w:sz w:val="24"/>
          <w:szCs w:val="24"/>
          <w:u w:val="thick"/>
        </w:rPr>
      </w:pPr>
      <w:r w:rsidRPr="0036111B">
        <w:rPr>
          <w:rFonts w:ascii="David" w:hAnsi="David" w:cs="David" w:hint="cs"/>
          <w:b/>
          <w:bCs/>
          <w:sz w:val="24"/>
          <w:szCs w:val="24"/>
          <w:u w:val="thick"/>
          <w:rtl/>
        </w:rPr>
        <w:t>כפיפות לשיפוט (המשפט המקובל)</w:t>
      </w:r>
    </w:p>
    <w:p w:rsidR="0036111B" w:rsidRDefault="0036111B" w:rsidP="0036111B">
      <w:pPr>
        <w:pStyle w:val="a9"/>
        <w:bidi/>
        <w:jc w:val="both"/>
        <w:rPr>
          <w:rFonts w:ascii="David" w:hAnsi="David" w:cs="David"/>
          <w:sz w:val="24"/>
          <w:szCs w:val="24"/>
          <w:rtl/>
        </w:rPr>
      </w:pPr>
      <w:r>
        <w:rPr>
          <w:rFonts w:ascii="David" w:hAnsi="David" w:cs="David" w:hint="cs"/>
          <w:sz w:val="24"/>
          <w:szCs w:val="24"/>
          <w:rtl/>
        </w:rPr>
        <w:t>כפיפות= הסכמת הנתבע לסמכות בהמ"ש.</w:t>
      </w:r>
    </w:p>
    <w:p w:rsidR="0036111B" w:rsidRDefault="0036111B" w:rsidP="00BE402F">
      <w:pPr>
        <w:pStyle w:val="a9"/>
        <w:numPr>
          <w:ilvl w:val="0"/>
          <w:numId w:val="10"/>
        </w:numPr>
        <w:bidi/>
        <w:jc w:val="both"/>
        <w:rPr>
          <w:rFonts w:ascii="David" w:hAnsi="David" w:cs="David"/>
          <w:sz w:val="24"/>
          <w:szCs w:val="24"/>
        </w:rPr>
      </w:pPr>
      <w:r w:rsidRPr="0036111B">
        <w:rPr>
          <w:rFonts w:ascii="David" w:hAnsi="David" w:cs="David" w:hint="cs"/>
          <w:b/>
          <w:bCs/>
          <w:sz w:val="24"/>
          <w:szCs w:val="24"/>
          <w:rtl/>
        </w:rPr>
        <w:t>כפיפות מראש</w:t>
      </w:r>
      <w:r>
        <w:rPr>
          <w:rFonts w:ascii="David" w:hAnsi="David" w:cs="David" w:hint="cs"/>
          <w:sz w:val="24"/>
          <w:szCs w:val="24"/>
          <w:rtl/>
        </w:rPr>
        <w:t xml:space="preserve">- ע"י </w:t>
      </w:r>
      <w:proofErr w:type="spellStart"/>
      <w:r w:rsidRPr="0036111B">
        <w:rPr>
          <w:rFonts w:ascii="David" w:hAnsi="David" w:cs="David" w:hint="cs"/>
          <w:b/>
          <w:bCs/>
          <w:sz w:val="24"/>
          <w:szCs w:val="24"/>
          <w:rtl/>
        </w:rPr>
        <w:t>תניית</w:t>
      </w:r>
      <w:proofErr w:type="spellEnd"/>
      <w:r w:rsidRPr="0036111B">
        <w:rPr>
          <w:rFonts w:ascii="David" w:hAnsi="David" w:cs="David" w:hint="cs"/>
          <w:b/>
          <w:bCs/>
          <w:sz w:val="24"/>
          <w:szCs w:val="24"/>
          <w:rtl/>
        </w:rPr>
        <w:t xml:space="preserve"> שיפוט</w:t>
      </w:r>
      <w:r>
        <w:rPr>
          <w:rFonts w:ascii="David" w:hAnsi="David" w:cs="David" w:hint="cs"/>
          <w:sz w:val="24"/>
          <w:szCs w:val="24"/>
          <w:rtl/>
        </w:rPr>
        <w:t xml:space="preserve"> בהסכם. (מסכימים לשיפוט בפני בהמ"ש בישראל)</w:t>
      </w:r>
    </w:p>
    <w:p w:rsidR="0036111B" w:rsidRDefault="0036111B" w:rsidP="00BE402F">
      <w:pPr>
        <w:pStyle w:val="a9"/>
        <w:numPr>
          <w:ilvl w:val="0"/>
          <w:numId w:val="10"/>
        </w:numPr>
        <w:bidi/>
        <w:jc w:val="both"/>
        <w:rPr>
          <w:rFonts w:ascii="David" w:hAnsi="David" w:cs="David"/>
          <w:sz w:val="24"/>
          <w:szCs w:val="24"/>
        </w:rPr>
      </w:pPr>
      <w:r w:rsidRPr="0036111B">
        <w:rPr>
          <w:rFonts w:ascii="David" w:hAnsi="David" w:cs="David" w:hint="cs"/>
          <w:b/>
          <w:bCs/>
          <w:sz w:val="24"/>
          <w:szCs w:val="24"/>
          <w:rtl/>
        </w:rPr>
        <w:lastRenderedPageBreak/>
        <w:t>כפיפות בדיעבד</w:t>
      </w:r>
      <w:r>
        <w:rPr>
          <w:rFonts w:ascii="David" w:hAnsi="David" w:cs="David" w:hint="cs"/>
          <w:sz w:val="24"/>
          <w:szCs w:val="24"/>
          <w:rtl/>
        </w:rPr>
        <w:t xml:space="preserve">- </w:t>
      </w:r>
      <w:r w:rsidRPr="0036111B">
        <w:rPr>
          <w:rFonts w:ascii="David" w:hAnsi="David" w:cs="David" w:hint="cs"/>
          <w:b/>
          <w:bCs/>
          <w:sz w:val="24"/>
          <w:szCs w:val="24"/>
          <w:rtl/>
        </w:rPr>
        <w:t>התנהגות</w:t>
      </w:r>
      <w:r>
        <w:rPr>
          <w:rFonts w:ascii="David" w:hAnsi="David" w:cs="David" w:hint="cs"/>
          <w:sz w:val="24"/>
          <w:szCs w:val="24"/>
          <w:rtl/>
        </w:rPr>
        <w:t xml:space="preserve"> שמעידה על הסכמה.</w:t>
      </w:r>
    </w:p>
    <w:p w:rsidR="0036111B" w:rsidRDefault="0036111B" w:rsidP="0036111B">
      <w:pPr>
        <w:pStyle w:val="a9"/>
        <w:bidi/>
        <w:ind w:left="1080"/>
        <w:jc w:val="both"/>
        <w:rPr>
          <w:rFonts w:ascii="David" w:hAnsi="David" w:cs="David"/>
          <w:sz w:val="24"/>
          <w:szCs w:val="24"/>
          <w:rtl/>
        </w:rPr>
      </w:pPr>
      <w:r w:rsidRPr="0036111B">
        <w:rPr>
          <w:rFonts w:ascii="David" w:hAnsi="David" w:cs="David" w:hint="cs"/>
          <w:sz w:val="24"/>
          <w:szCs w:val="24"/>
          <w:u w:val="double"/>
          <w:rtl/>
        </w:rPr>
        <w:t>הלאומית חב' לביטוח</w:t>
      </w:r>
      <w:r>
        <w:rPr>
          <w:rFonts w:ascii="David" w:hAnsi="David" w:cs="David" w:hint="cs"/>
          <w:sz w:val="24"/>
          <w:szCs w:val="24"/>
          <w:rtl/>
        </w:rPr>
        <w:t xml:space="preserve">: למרות שההמצאה לא ניתנה כדין לממונה (בשטחי הרש"פ), העובדה </w:t>
      </w:r>
      <w:r w:rsidRPr="00F575DE">
        <w:rPr>
          <w:rFonts w:ascii="David" w:hAnsi="David" w:cs="David" w:hint="cs"/>
          <w:b/>
          <w:bCs/>
          <w:sz w:val="24"/>
          <w:szCs w:val="24"/>
          <w:rtl/>
        </w:rPr>
        <w:t>שעוה"ד קיבל וחתם</w:t>
      </w:r>
      <w:r>
        <w:rPr>
          <w:rFonts w:ascii="David" w:hAnsi="David" w:cs="David" w:hint="cs"/>
          <w:sz w:val="24"/>
          <w:szCs w:val="24"/>
          <w:rtl/>
        </w:rPr>
        <w:t xml:space="preserve"> עליה מעידה על הסכמה לשיפוט.</w:t>
      </w:r>
    </w:p>
    <w:p w:rsidR="0036111B" w:rsidRDefault="0036111B" w:rsidP="0036111B">
      <w:pPr>
        <w:pStyle w:val="a9"/>
        <w:bidi/>
        <w:ind w:left="1080"/>
        <w:jc w:val="both"/>
        <w:rPr>
          <w:rFonts w:ascii="David" w:hAnsi="David" w:cs="David"/>
          <w:sz w:val="24"/>
          <w:szCs w:val="24"/>
          <w:rtl/>
        </w:rPr>
      </w:pPr>
      <w:proofErr w:type="spellStart"/>
      <w:r w:rsidRPr="0036111B">
        <w:rPr>
          <w:rFonts w:ascii="David" w:hAnsi="David" w:cs="David" w:hint="cs"/>
          <w:sz w:val="24"/>
          <w:szCs w:val="24"/>
          <w:u w:val="double"/>
          <w:rtl/>
        </w:rPr>
        <w:t>מחאג'נה</w:t>
      </w:r>
      <w:proofErr w:type="spellEnd"/>
      <w:r>
        <w:rPr>
          <w:rFonts w:ascii="David" w:hAnsi="David" w:cs="David" w:hint="cs"/>
          <w:sz w:val="24"/>
          <w:szCs w:val="24"/>
          <w:rtl/>
        </w:rPr>
        <w:t xml:space="preserve">: למרות שההמצאה לא ניתנה כדין לממונה, </w:t>
      </w:r>
      <w:r w:rsidRPr="00F575DE">
        <w:rPr>
          <w:rFonts w:ascii="David" w:hAnsi="David" w:cs="David" w:hint="cs"/>
          <w:b/>
          <w:bCs/>
          <w:sz w:val="24"/>
          <w:szCs w:val="24"/>
          <w:rtl/>
        </w:rPr>
        <w:t>בקשת עוה"ד לארכה</w:t>
      </w:r>
      <w:r>
        <w:rPr>
          <w:rFonts w:ascii="David" w:hAnsi="David" w:cs="David" w:hint="cs"/>
          <w:sz w:val="24"/>
          <w:szCs w:val="24"/>
          <w:rtl/>
        </w:rPr>
        <w:t xml:space="preserve"> מעידה על הסכמה לשיפוט.</w:t>
      </w:r>
    </w:p>
    <w:p w:rsidR="0036111B" w:rsidRDefault="0036111B" w:rsidP="0036111B">
      <w:pPr>
        <w:pStyle w:val="a9"/>
        <w:bidi/>
        <w:ind w:left="1080"/>
        <w:jc w:val="both"/>
        <w:rPr>
          <w:rFonts w:ascii="David" w:hAnsi="David" w:cs="David"/>
          <w:sz w:val="24"/>
          <w:szCs w:val="24"/>
          <w:rtl/>
        </w:rPr>
      </w:pPr>
      <w:proofErr w:type="spellStart"/>
      <w:r w:rsidRPr="0036111B">
        <w:rPr>
          <w:rFonts w:ascii="David" w:hAnsi="David" w:cs="David" w:hint="cs"/>
          <w:sz w:val="24"/>
          <w:szCs w:val="24"/>
          <w:u w:val="double"/>
          <w:rtl/>
        </w:rPr>
        <w:t>אינגר</w:t>
      </w:r>
      <w:proofErr w:type="spellEnd"/>
      <w:r>
        <w:rPr>
          <w:rFonts w:ascii="David" w:hAnsi="David" w:cs="David" w:hint="cs"/>
          <w:sz w:val="24"/>
          <w:szCs w:val="24"/>
          <w:rtl/>
        </w:rPr>
        <w:t xml:space="preserve">: שליחת מסמכים ללא הצהרה על חוסר הסכמה, נחשבת </w:t>
      </w:r>
      <w:r w:rsidRPr="00F575DE">
        <w:rPr>
          <w:rFonts w:ascii="David" w:hAnsi="David" w:cs="David" w:hint="cs"/>
          <w:b/>
          <w:bCs/>
          <w:sz w:val="24"/>
          <w:szCs w:val="24"/>
          <w:rtl/>
        </w:rPr>
        <w:t>לזניחת הטיעון</w:t>
      </w:r>
      <w:r>
        <w:rPr>
          <w:rFonts w:ascii="David" w:hAnsi="David" w:cs="David" w:hint="cs"/>
          <w:sz w:val="24"/>
          <w:szCs w:val="24"/>
          <w:rtl/>
        </w:rPr>
        <w:t xml:space="preserve"> של חוסר סמכות ולהסכמה לשיפוט.</w:t>
      </w:r>
    </w:p>
    <w:p w:rsidR="0036111B" w:rsidRDefault="0036111B" w:rsidP="0036111B">
      <w:pPr>
        <w:pStyle w:val="a9"/>
        <w:bidi/>
        <w:ind w:left="1080"/>
        <w:jc w:val="both"/>
        <w:rPr>
          <w:rFonts w:ascii="David" w:hAnsi="David" w:cs="David"/>
          <w:sz w:val="24"/>
          <w:szCs w:val="24"/>
          <w:rtl/>
        </w:rPr>
      </w:pPr>
    </w:p>
    <w:p w:rsidR="0036111B" w:rsidRPr="0036111B" w:rsidRDefault="0036111B" w:rsidP="00BE402F">
      <w:pPr>
        <w:pStyle w:val="a9"/>
        <w:numPr>
          <w:ilvl w:val="0"/>
          <w:numId w:val="6"/>
        </w:numPr>
        <w:bidi/>
        <w:jc w:val="both"/>
        <w:rPr>
          <w:rFonts w:ascii="David" w:hAnsi="David" w:cs="David"/>
          <w:b/>
          <w:bCs/>
          <w:sz w:val="24"/>
          <w:szCs w:val="24"/>
          <w:u w:val="thick"/>
        </w:rPr>
      </w:pPr>
      <w:r w:rsidRPr="0036111B">
        <w:rPr>
          <w:rFonts w:ascii="David" w:hAnsi="David" w:cs="David" w:hint="cs"/>
          <w:b/>
          <w:bCs/>
          <w:sz w:val="24"/>
          <w:szCs w:val="24"/>
          <w:u w:val="thick"/>
          <w:rtl/>
        </w:rPr>
        <w:t>כללי סמכות מיוחדים</w:t>
      </w:r>
    </w:p>
    <w:p w:rsidR="0036111B" w:rsidRDefault="00976F45" w:rsidP="00BE402F">
      <w:pPr>
        <w:pStyle w:val="a9"/>
        <w:numPr>
          <w:ilvl w:val="0"/>
          <w:numId w:val="8"/>
        </w:numPr>
        <w:bidi/>
        <w:jc w:val="both"/>
        <w:rPr>
          <w:rFonts w:ascii="David" w:hAnsi="David" w:cs="David"/>
          <w:sz w:val="24"/>
          <w:szCs w:val="24"/>
        </w:rPr>
      </w:pPr>
      <w:r>
        <w:rPr>
          <w:rFonts w:ascii="David" w:hAnsi="David" w:cs="David" w:hint="cs"/>
          <w:sz w:val="24"/>
          <w:szCs w:val="24"/>
          <w:rtl/>
        </w:rPr>
        <w:t>הגנה על קטין או חסוי (חוק הכשרות המשפטית)</w:t>
      </w:r>
    </w:p>
    <w:p w:rsidR="00976F45" w:rsidRPr="00987A15" w:rsidRDefault="00976F45" w:rsidP="00BE402F">
      <w:pPr>
        <w:pStyle w:val="a9"/>
        <w:numPr>
          <w:ilvl w:val="0"/>
          <w:numId w:val="8"/>
        </w:numPr>
        <w:bidi/>
        <w:jc w:val="both"/>
        <w:rPr>
          <w:rFonts w:ascii="David" w:hAnsi="David" w:cs="David"/>
          <w:sz w:val="24"/>
          <w:szCs w:val="24"/>
          <w:rtl/>
        </w:rPr>
      </w:pPr>
      <w:r>
        <w:rPr>
          <w:rFonts w:ascii="David" w:hAnsi="David" w:cs="David" w:hint="cs"/>
          <w:sz w:val="24"/>
          <w:szCs w:val="24"/>
          <w:rtl/>
        </w:rPr>
        <w:t>ירושה</w:t>
      </w:r>
    </w:p>
    <w:p w:rsidR="0051391A" w:rsidRPr="00976F45" w:rsidRDefault="00976F45" w:rsidP="00976F45">
      <w:pPr>
        <w:pStyle w:val="a9"/>
        <w:bidi/>
        <w:ind w:left="0"/>
        <w:jc w:val="center"/>
        <w:rPr>
          <w:rFonts w:ascii="David" w:hAnsi="David" w:cs="David"/>
          <w:sz w:val="28"/>
          <w:szCs w:val="28"/>
          <w:u w:val="single"/>
          <w:rtl/>
        </w:rPr>
      </w:pPr>
      <w:r w:rsidRPr="00976F45">
        <w:rPr>
          <w:rFonts w:ascii="David" w:hAnsi="David" w:cs="David" w:hint="cs"/>
          <w:sz w:val="28"/>
          <w:szCs w:val="28"/>
          <w:u w:val="single"/>
          <w:rtl/>
        </w:rPr>
        <w:t>עילות לסירוב להפעיל סמכות</w:t>
      </w:r>
    </w:p>
    <w:p w:rsidR="00B03B5C" w:rsidRDefault="00976F45" w:rsidP="00976F45">
      <w:pPr>
        <w:pStyle w:val="a9"/>
        <w:bidi/>
        <w:ind w:left="0"/>
        <w:jc w:val="both"/>
        <w:rPr>
          <w:rFonts w:ascii="David" w:hAnsi="David" w:cs="David"/>
          <w:sz w:val="24"/>
          <w:szCs w:val="24"/>
          <w:rtl/>
        </w:rPr>
      </w:pPr>
      <w:r>
        <w:rPr>
          <w:rFonts w:ascii="David" w:hAnsi="David" w:cs="David" w:hint="cs"/>
          <w:sz w:val="24"/>
          <w:szCs w:val="24"/>
          <w:rtl/>
        </w:rPr>
        <w:t>3 סוגי עילות</w:t>
      </w:r>
      <w:r w:rsidR="00B03B5C">
        <w:rPr>
          <w:rFonts w:ascii="David" w:hAnsi="David" w:cs="David" w:hint="cs"/>
          <w:sz w:val="24"/>
          <w:szCs w:val="24"/>
          <w:rtl/>
        </w:rPr>
        <w:t>:</w:t>
      </w:r>
    </w:p>
    <w:p w:rsidR="00976F45" w:rsidRPr="00E005D9" w:rsidRDefault="00976F45" w:rsidP="00BE402F">
      <w:pPr>
        <w:pStyle w:val="a9"/>
        <w:numPr>
          <w:ilvl w:val="0"/>
          <w:numId w:val="11"/>
        </w:numPr>
        <w:bidi/>
        <w:jc w:val="both"/>
        <w:rPr>
          <w:rFonts w:ascii="David" w:hAnsi="David" w:cs="David"/>
          <w:b/>
          <w:bCs/>
          <w:sz w:val="24"/>
          <w:szCs w:val="24"/>
        </w:rPr>
      </w:pPr>
      <w:proofErr w:type="spellStart"/>
      <w:r w:rsidRPr="00E005D9">
        <w:rPr>
          <w:rFonts w:ascii="David" w:hAnsi="David" w:cs="David" w:hint="cs"/>
          <w:b/>
          <w:bCs/>
          <w:sz w:val="24"/>
          <w:szCs w:val="24"/>
          <w:rtl/>
        </w:rPr>
        <w:t>תניית</w:t>
      </w:r>
      <w:proofErr w:type="spellEnd"/>
      <w:r w:rsidRPr="00E005D9">
        <w:rPr>
          <w:rFonts w:ascii="David" w:hAnsi="David" w:cs="David" w:hint="cs"/>
          <w:b/>
          <w:bCs/>
          <w:sz w:val="24"/>
          <w:szCs w:val="24"/>
          <w:rtl/>
        </w:rPr>
        <w:t xml:space="preserve"> שיפוט זרה</w:t>
      </w:r>
    </w:p>
    <w:p w:rsidR="00B03B5C" w:rsidRPr="00E005D9" w:rsidRDefault="00B03B5C" w:rsidP="00BE402F">
      <w:pPr>
        <w:pStyle w:val="a9"/>
        <w:numPr>
          <w:ilvl w:val="0"/>
          <w:numId w:val="11"/>
        </w:numPr>
        <w:bidi/>
        <w:jc w:val="both"/>
        <w:rPr>
          <w:rFonts w:ascii="David" w:hAnsi="David" w:cs="David"/>
          <w:b/>
          <w:bCs/>
          <w:sz w:val="24"/>
          <w:szCs w:val="24"/>
        </w:rPr>
      </w:pPr>
      <w:r w:rsidRPr="00E005D9">
        <w:rPr>
          <w:rFonts w:ascii="David" w:hAnsi="David" w:cs="David" w:hint="cs"/>
          <w:b/>
          <w:bCs/>
          <w:sz w:val="24"/>
          <w:szCs w:val="24"/>
          <w:rtl/>
        </w:rPr>
        <w:t>הליכים תלויים ועומדים בחו"ל</w:t>
      </w:r>
    </w:p>
    <w:p w:rsidR="00B03B5C" w:rsidRPr="00E005D9" w:rsidRDefault="00B03B5C" w:rsidP="00BE402F">
      <w:pPr>
        <w:pStyle w:val="a9"/>
        <w:numPr>
          <w:ilvl w:val="0"/>
          <w:numId w:val="11"/>
        </w:numPr>
        <w:bidi/>
        <w:jc w:val="both"/>
        <w:rPr>
          <w:rFonts w:ascii="David" w:hAnsi="David" w:cs="David"/>
          <w:b/>
          <w:bCs/>
          <w:sz w:val="24"/>
          <w:szCs w:val="24"/>
          <w:rtl/>
        </w:rPr>
      </w:pPr>
      <w:r w:rsidRPr="00E005D9">
        <w:rPr>
          <w:rFonts w:ascii="David" w:hAnsi="David" w:cs="David" w:hint="cs"/>
          <w:b/>
          <w:bCs/>
          <w:sz w:val="24"/>
          <w:szCs w:val="24"/>
          <w:rtl/>
        </w:rPr>
        <w:t>פורום לא נאות</w:t>
      </w:r>
    </w:p>
    <w:p w:rsidR="00976F45" w:rsidRDefault="00B03B5C" w:rsidP="00976F45">
      <w:pPr>
        <w:pStyle w:val="a9"/>
        <w:bidi/>
        <w:ind w:left="0"/>
        <w:jc w:val="both"/>
        <w:rPr>
          <w:rFonts w:ascii="David" w:hAnsi="David" w:cs="David"/>
          <w:sz w:val="24"/>
          <w:szCs w:val="24"/>
          <w:rtl/>
        </w:rPr>
      </w:pPr>
      <w:r>
        <w:rPr>
          <w:rFonts w:ascii="David" w:hAnsi="David" w:cs="David" w:hint="cs"/>
          <w:sz w:val="24"/>
          <w:szCs w:val="24"/>
          <w:rtl/>
        </w:rPr>
        <w:t>הנתבע הוא שיצטרך לבקש מבהמ"ש לא לדון בשל אחת מהעילות הללו.</w:t>
      </w:r>
      <w:r w:rsidR="008F3CD0">
        <w:rPr>
          <w:rFonts w:ascii="David" w:hAnsi="David" w:cs="David" w:hint="cs"/>
          <w:sz w:val="24"/>
          <w:szCs w:val="24"/>
          <w:rtl/>
        </w:rPr>
        <w:t xml:space="preserve"> כל התניות לא שוללות את הסמכות-אלא בהמ"ש הוא שיחליט אם להפעיל את סמכותו.</w:t>
      </w:r>
    </w:p>
    <w:p w:rsidR="00B03B5C" w:rsidRDefault="00B03B5C" w:rsidP="00B03B5C">
      <w:pPr>
        <w:pStyle w:val="a9"/>
        <w:bidi/>
        <w:ind w:left="0"/>
        <w:jc w:val="both"/>
        <w:rPr>
          <w:rFonts w:ascii="David" w:hAnsi="David" w:cs="David"/>
          <w:sz w:val="24"/>
          <w:szCs w:val="24"/>
          <w:rtl/>
        </w:rPr>
      </w:pPr>
    </w:p>
    <w:p w:rsidR="00B03B5C" w:rsidRPr="00B03B5C" w:rsidRDefault="00B03B5C" w:rsidP="00BE402F">
      <w:pPr>
        <w:pStyle w:val="a9"/>
        <w:numPr>
          <w:ilvl w:val="0"/>
          <w:numId w:val="12"/>
        </w:numPr>
        <w:bidi/>
        <w:jc w:val="both"/>
        <w:rPr>
          <w:rFonts w:ascii="David" w:hAnsi="David" w:cs="David"/>
          <w:b/>
          <w:bCs/>
          <w:sz w:val="24"/>
          <w:szCs w:val="24"/>
          <w:u w:val="thick"/>
        </w:rPr>
      </w:pPr>
      <w:proofErr w:type="spellStart"/>
      <w:r w:rsidRPr="00B03B5C">
        <w:rPr>
          <w:rFonts w:ascii="David" w:hAnsi="David" w:cs="David" w:hint="cs"/>
          <w:b/>
          <w:bCs/>
          <w:sz w:val="24"/>
          <w:szCs w:val="24"/>
          <w:u w:val="thick"/>
          <w:rtl/>
        </w:rPr>
        <w:t>תניית</w:t>
      </w:r>
      <w:proofErr w:type="spellEnd"/>
      <w:r w:rsidRPr="00B03B5C">
        <w:rPr>
          <w:rFonts w:ascii="David" w:hAnsi="David" w:cs="David" w:hint="cs"/>
          <w:b/>
          <w:bCs/>
          <w:sz w:val="24"/>
          <w:szCs w:val="24"/>
          <w:u w:val="thick"/>
          <w:rtl/>
        </w:rPr>
        <w:t xml:space="preserve"> שיפוט זרה</w:t>
      </w:r>
    </w:p>
    <w:p w:rsidR="008F3CD0" w:rsidRDefault="008F3CD0" w:rsidP="008F3CD0">
      <w:pPr>
        <w:pStyle w:val="a9"/>
        <w:bidi/>
        <w:ind w:left="0"/>
        <w:jc w:val="both"/>
        <w:rPr>
          <w:rFonts w:ascii="David" w:hAnsi="David" w:cs="David"/>
          <w:sz w:val="24"/>
          <w:szCs w:val="24"/>
          <w:rtl/>
        </w:rPr>
      </w:pPr>
      <w:r w:rsidRPr="00F575DE">
        <w:rPr>
          <w:rFonts w:ascii="David" w:hAnsi="David" w:cs="David" w:hint="cs"/>
          <w:b/>
          <w:bCs/>
          <w:sz w:val="24"/>
          <w:szCs w:val="24"/>
          <w:rtl/>
        </w:rPr>
        <w:t>מקבילה</w:t>
      </w:r>
      <w:r>
        <w:rPr>
          <w:rFonts w:ascii="David" w:hAnsi="David" w:cs="David" w:hint="cs"/>
          <w:sz w:val="24"/>
          <w:szCs w:val="24"/>
          <w:rtl/>
        </w:rPr>
        <w:t>=מקנה סמכות לבימ"ש מסוים, ללא שלילת הסמכות מבימ"ש אחרים.</w:t>
      </w:r>
    </w:p>
    <w:p w:rsidR="008F3CD0" w:rsidRDefault="008F3CD0" w:rsidP="008F3CD0">
      <w:pPr>
        <w:pStyle w:val="a9"/>
        <w:bidi/>
        <w:ind w:left="0"/>
        <w:jc w:val="both"/>
        <w:rPr>
          <w:rFonts w:ascii="David" w:hAnsi="David" w:cs="David"/>
          <w:sz w:val="24"/>
          <w:szCs w:val="24"/>
          <w:rtl/>
        </w:rPr>
      </w:pPr>
      <w:r w:rsidRPr="00F575DE">
        <w:rPr>
          <w:rFonts w:ascii="David" w:hAnsi="David" w:cs="David" w:hint="cs"/>
          <w:b/>
          <w:bCs/>
          <w:sz w:val="24"/>
          <w:szCs w:val="24"/>
          <w:rtl/>
        </w:rPr>
        <w:t>בלעדית</w:t>
      </w:r>
      <w:r>
        <w:rPr>
          <w:rFonts w:ascii="David" w:hAnsi="David" w:cs="David" w:hint="cs"/>
          <w:sz w:val="24"/>
          <w:szCs w:val="24"/>
          <w:rtl/>
        </w:rPr>
        <w:t>=מעניקה סמכות לבימ"ש אחד בלבד.</w:t>
      </w:r>
    </w:p>
    <w:p w:rsidR="00B03B5C" w:rsidRDefault="00B03B5C" w:rsidP="008F3CD0">
      <w:pPr>
        <w:pStyle w:val="a9"/>
        <w:bidi/>
        <w:ind w:left="0"/>
        <w:jc w:val="both"/>
        <w:rPr>
          <w:rFonts w:ascii="David" w:hAnsi="David" w:cs="David"/>
          <w:sz w:val="24"/>
          <w:szCs w:val="24"/>
          <w:rtl/>
        </w:rPr>
      </w:pPr>
      <w:r w:rsidRPr="00B03B5C">
        <w:rPr>
          <w:rFonts w:ascii="David" w:hAnsi="David" w:cs="David" w:hint="cs"/>
          <w:sz w:val="24"/>
          <w:szCs w:val="24"/>
          <w:u w:val="double"/>
          <w:rtl/>
        </w:rPr>
        <w:t xml:space="preserve">פס"ד </w:t>
      </w:r>
      <w:proofErr w:type="spellStart"/>
      <w:r w:rsidRPr="00B03B5C">
        <w:rPr>
          <w:rFonts w:ascii="David" w:hAnsi="David" w:cs="David" w:hint="cs"/>
          <w:sz w:val="24"/>
          <w:szCs w:val="24"/>
          <w:u w:val="double"/>
          <w:rtl/>
        </w:rPr>
        <w:t>נברום</w:t>
      </w:r>
      <w:proofErr w:type="spellEnd"/>
      <w:r>
        <w:rPr>
          <w:rFonts w:ascii="David" w:hAnsi="David" w:cs="David" w:hint="cs"/>
          <w:sz w:val="24"/>
          <w:szCs w:val="24"/>
          <w:rtl/>
        </w:rPr>
        <w:t xml:space="preserve">: אם זו תניה בלעדית- בהמ"ש יסרב להפעיל סמכותו, אלא אם התובע יוכיח שקיימת </w:t>
      </w:r>
      <w:r w:rsidRPr="00F575DE">
        <w:rPr>
          <w:rFonts w:ascii="David" w:hAnsi="David" w:cs="David" w:hint="cs"/>
          <w:b/>
          <w:bCs/>
          <w:sz w:val="24"/>
          <w:szCs w:val="24"/>
          <w:rtl/>
        </w:rPr>
        <w:t>סיבה טובה לדון</w:t>
      </w:r>
      <w:r>
        <w:rPr>
          <w:rFonts w:ascii="David" w:hAnsi="David" w:cs="David" w:hint="cs"/>
          <w:sz w:val="24"/>
          <w:szCs w:val="24"/>
          <w:rtl/>
        </w:rPr>
        <w:t xml:space="preserve"> בישראל למרות </w:t>
      </w:r>
      <w:proofErr w:type="spellStart"/>
      <w:r>
        <w:rPr>
          <w:rFonts w:ascii="David" w:hAnsi="David" w:cs="David" w:hint="cs"/>
          <w:sz w:val="24"/>
          <w:szCs w:val="24"/>
          <w:rtl/>
        </w:rPr>
        <w:t>תניית</w:t>
      </w:r>
      <w:proofErr w:type="spellEnd"/>
      <w:r>
        <w:rPr>
          <w:rFonts w:ascii="David" w:hAnsi="David" w:cs="David" w:hint="cs"/>
          <w:sz w:val="24"/>
          <w:szCs w:val="24"/>
          <w:rtl/>
        </w:rPr>
        <w:t xml:space="preserve"> השיפוט.</w:t>
      </w:r>
    </w:p>
    <w:p w:rsidR="00B03B5C" w:rsidRDefault="00B03B5C" w:rsidP="008B55C6">
      <w:pPr>
        <w:pStyle w:val="a9"/>
        <w:bidi/>
        <w:ind w:left="0"/>
        <w:jc w:val="both"/>
        <w:rPr>
          <w:rFonts w:ascii="David" w:hAnsi="David" w:cs="David"/>
          <w:sz w:val="24"/>
          <w:szCs w:val="24"/>
          <w:rtl/>
        </w:rPr>
      </w:pPr>
      <w:r w:rsidRPr="00F575DE">
        <w:rPr>
          <w:rFonts w:ascii="David" w:hAnsi="David" w:cs="David" w:hint="cs"/>
          <w:sz w:val="24"/>
          <w:szCs w:val="24"/>
          <w:u w:val="double"/>
          <w:rtl/>
        </w:rPr>
        <w:t xml:space="preserve">פס"ד </w:t>
      </w:r>
      <w:proofErr w:type="spellStart"/>
      <w:r w:rsidRPr="00F575DE">
        <w:rPr>
          <w:rFonts w:ascii="David" w:hAnsi="David" w:cs="David" w:hint="cs"/>
          <w:sz w:val="24"/>
          <w:szCs w:val="24"/>
          <w:u w:val="double"/>
          <w:rtl/>
        </w:rPr>
        <w:t>ננטוקר</w:t>
      </w:r>
      <w:proofErr w:type="spellEnd"/>
      <w:r>
        <w:rPr>
          <w:rFonts w:ascii="David" w:hAnsi="David" w:cs="David" w:hint="cs"/>
          <w:sz w:val="24"/>
          <w:szCs w:val="24"/>
          <w:rtl/>
        </w:rPr>
        <w:t xml:space="preserve">: בהמ"ש יפרש את </w:t>
      </w:r>
      <w:r w:rsidRPr="00F575DE">
        <w:rPr>
          <w:rFonts w:ascii="David" w:hAnsi="David" w:cs="David" w:hint="cs"/>
          <w:b/>
          <w:bCs/>
          <w:sz w:val="24"/>
          <w:szCs w:val="24"/>
          <w:rtl/>
        </w:rPr>
        <w:t>כוונת הצדדים</w:t>
      </w:r>
      <w:r>
        <w:rPr>
          <w:rFonts w:ascii="David" w:hAnsi="David" w:cs="David" w:hint="cs"/>
          <w:sz w:val="24"/>
          <w:szCs w:val="24"/>
          <w:rtl/>
        </w:rPr>
        <w:t>- למרות שהתניה לא שללה בבירור את הסמכות, לאור כוונת הצדדים ראו שהכוונה הייתה כן ל</w:t>
      </w:r>
      <w:r w:rsidR="00F575DE">
        <w:rPr>
          <w:rFonts w:ascii="David" w:hAnsi="David" w:cs="David" w:hint="cs"/>
          <w:sz w:val="24"/>
          <w:szCs w:val="24"/>
          <w:rtl/>
        </w:rPr>
        <w:t>שלול סמכות וראו בה תניה בלעדית.</w:t>
      </w:r>
    </w:p>
    <w:p w:rsidR="00F575DE" w:rsidRDefault="00F575DE" w:rsidP="008B55C6">
      <w:pPr>
        <w:pStyle w:val="a9"/>
        <w:bidi/>
        <w:ind w:left="0"/>
        <w:jc w:val="both"/>
        <w:rPr>
          <w:rFonts w:ascii="David" w:hAnsi="David" w:cs="David"/>
          <w:sz w:val="24"/>
          <w:szCs w:val="24"/>
          <w:rtl/>
        </w:rPr>
      </w:pPr>
      <w:r w:rsidRPr="00F575DE">
        <w:rPr>
          <w:rFonts w:ascii="David" w:hAnsi="David" w:cs="David" w:hint="cs"/>
          <w:sz w:val="24"/>
          <w:szCs w:val="24"/>
          <w:u w:val="double"/>
          <w:rtl/>
        </w:rPr>
        <w:t>לייק מריון</w:t>
      </w:r>
      <w:r>
        <w:rPr>
          <w:rFonts w:ascii="David" w:hAnsi="David" w:cs="David" w:hint="cs"/>
          <w:sz w:val="24"/>
          <w:szCs w:val="24"/>
          <w:rtl/>
        </w:rPr>
        <w:t xml:space="preserve">: לא תתקבל תניה בלעדית אם היא </w:t>
      </w:r>
      <w:r w:rsidRPr="00F575DE">
        <w:rPr>
          <w:rFonts w:ascii="David" w:hAnsi="David" w:cs="David" w:hint="cs"/>
          <w:b/>
          <w:bCs/>
          <w:sz w:val="24"/>
          <w:szCs w:val="24"/>
          <w:rtl/>
        </w:rPr>
        <w:t>תניה מקפחת</w:t>
      </w:r>
      <w:r>
        <w:rPr>
          <w:rFonts w:ascii="David" w:hAnsi="David" w:cs="David" w:hint="cs"/>
          <w:sz w:val="24"/>
          <w:szCs w:val="24"/>
          <w:rtl/>
        </w:rPr>
        <w:t xml:space="preserve"> בחוזה אחיד.</w:t>
      </w:r>
    </w:p>
    <w:p w:rsidR="0051391A" w:rsidRPr="008B55C6" w:rsidRDefault="008B55C6" w:rsidP="008B55C6">
      <w:pPr>
        <w:pStyle w:val="a9"/>
        <w:bidi/>
        <w:ind w:left="0"/>
        <w:jc w:val="both"/>
        <w:rPr>
          <w:rFonts w:ascii="David" w:hAnsi="David" w:cs="David"/>
          <w:b/>
          <w:bCs/>
          <w:sz w:val="24"/>
          <w:szCs w:val="24"/>
          <w:u w:val="single"/>
          <w:rtl/>
        </w:rPr>
      </w:pPr>
      <w:r w:rsidRPr="008B55C6">
        <w:rPr>
          <w:rFonts w:ascii="David" w:hAnsi="David" w:cs="David" w:hint="cs"/>
          <w:b/>
          <w:bCs/>
          <w:sz w:val="24"/>
          <w:szCs w:val="24"/>
          <w:u w:val="single"/>
          <w:rtl/>
        </w:rPr>
        <w:t>"</w:t>
      </w:r>
      <w:r w:rsidR="00F575DE" w:rsidRPr="008B55C6">
        <w:rPr>
          <w:rFonts w:ascii="David" w:hAnsi="David" w:cs="David" w:hint="cs"/>
          <w:b/>
          <w:bCs/>
          <w:sz w:val="24"/>
          <w:szCs w:val="24"/>
          <w:u w:val="single"/>
          <w:rtl/>
        </w:rPr>
        <w:t>סיבה טובה לדון בארץ על אף התניה הבלעדית</w:t>
      </w:r>
      <w:r w:rsidRPr="008B55C6">
        <w:rPr>
          <w:rFonts w:ascii="David" w:hAnsi="David" w:cs="David" w:hint="cs"/>
          <w:b/>
          <w:bCs/>
          <w:sz w:val="24"/>
          <w:szCs w:val="24"/>
          <w:u w:val="single"/>
          <w:rtl/>
        </w:rPr>
        <w:t>"</w:t>
      </w:r>
      <w:r w:rsidR="00F575DE" w:rsidRPr="008B55C6">
        <w:rPr>
          <w:rFonts w:ascii="David" w:hAnsi="David" w:cs="David" w:hint="cs"/>
          <w:b/>
          <w:bCs/>
          <w:sz w:val="24"/>
          <w:szCs w:val="24"/>
          <w:u w:val="single"/>
          <w:rtl/>
        </w:rPr>
        <w:t>:</w:t>
      </w:r>
    </w:p>
    <w:p w:rsidR="00F575DE" w:rsidRPr="00955D56" w:rsidRDefault="00F575DE" w:rsidP="00BE402F">
      <w:pPr>
        <w:pStyle w:val="a9"/>
        <w:numPr>
          <w:ilvl w:val="0"/>
          <w:numId w:val="13"/>
        </w:numPr>
        <w:bidi/>
        <w:jc w:val="both"/>
        <w:rPr>
          <w:rFonts w:ascii="David" w:hAnsi="David" w:cs="David"/>
          <w:b/>
          <w:bCs/>
          <w:sz w:val="24"/>
          <w:szCs w:val="24"/>
          <w:u w:val="dotted"/>
        </w:rPr>
      </w:pPr>
      <w:r w:rsidRPr="00955D56">
        <w:rPr>
          <w:rFonts w:ascii="David" w:hAnsi="David" w:cs="David" w:hint="cs"/>
          <w:b/>
          <w:bCs/>
          <w:sz w:val="24"/>
          <w:szCs w:val="24"/>
          <w:u w:val="dotted"/>
          <w:rtl/>
        </w:rPr>
        <w:t>התובע לא יקבל צדק במדינה הזרה</w:t>
      </w:r>
    </w:p>
    <w:p w:rsidR="00F575DE" w:rsidRDefault="00F575DE" w:rsidP="008B55C6">
      <w:pPr>
        <w:pStyle w:val="a9"/>
        <w:bidi/>
        <w:jc w:val="both"/>
        <w:rPr>
          <w:rFonts w:ascii="David" w:hAnsi="David" w:cs="David"/>
          <w:sz w:val="24"/>
          <w:szCs w:val="24"/>
          <w:rtl/>
        </w:rPr>
      </w:pPr>
      <w:proofErr w:type="spellStart"/>
      <w:r w:rsidRPr="008B55C6">
        <w:rPr>
          <w:rFonts w:ascii="David" w:hAnsi="David" w:cs="David" w:hint="cs"/>
          <w:sz w:val="24"/>
          <w:szCs w:val="24"/>
          <w:u w:val="double"/>
          <w:rtl/>
        </w:rPr>
        <w:t>אוניון</w:t>
      </w:r>
      <w:proofErr w:type="spellEnd"/>
      <w:r w:rsidRPr="008B55C6">
        <w:rPr>
          <w:rFonts w:ascii="David" w:hAnsi="David" w:cs="David" w:hint="cs"/>
          <w:sz w:val="24"/>
          <w:szCs w:val="24"/>
          <w:u w:val="double"/>
          <w:rtl/>
        </w:rPr>
        <w:t xml:space="preserve"> נ' עזרא</w:t>
      </w:r>
      <w:r>
        <w:rPr>
          <w:rFonts w:ascii="David" w:hAnsi="David" w:cs="David" w:hint="cs"/>
          <w:sz w:val="24"/>
          <w:szCs w:val="24"/>
          <w:rtl/>
        </w:rPr>
        <w:t xml:space="preserve">: </w:t>
      </w:r>
      <w:r w:rsidR="00C63414">
        <w:rPr>
          <w:rFonts w:ascii="David" w:hAnsi="David" w:cs="David" w:hint="cs"/>
          <w:sz w:val="24"/>
          <w:szCs w:val="24"/>
          <w:rtl/>
        </w:rPr>
        <w:t xml:space="preserve">(עירק) </w:t>
      </w:r>
      <w:r w:rsidR="00C63414" w:rsidRPr="008B55C6">
        <w:rPr>
          <w:rFonts w:ascii="David" w:hAnsi="David" w:cs="David" w:hint="cs"/>
          <w:b/>
          <w:bCs/>
          <w:sz w:val="24"/>
          <w:szCs w:val="24"/>
          <w:rtl/>
        </w:rPr>
        <w:t>אפליה לרעה</w:t>
      </w:r>
      <w:r w:rsidR="00C63414">
        <w:rPr>
          <w:rFonts w:ascii="David" w:hAnsi="David" w:cs="David" w:hint="cs"/>
          <w:sz w:val="24"/>
          <w:szCs w:val="24"/>
          <w:rtl/>
        </w:rPr>
        <w:t xml:space="preserve"> במדינה הזרה זו סיבה טובה.</w:t>
      </w:r>
    </w:p>
    <w:p w:rsidR="00C63414" w:rsidRDefault="00C63414" w:rsidP="008B55C6">
      <w:pPr>
        <w:pStyle w:val="a9"/>
        <w:bidi/>
        <w:jc w:val="both"/>
        <w:rPr>
          <w:rFonts w:ascii="David" w:hAnsi="David" w:cs="David"/>
          <w:sz w:val="24"/>
          <w:szCs w:val="24"/>
        </w:rPr>
      </w:pPr>
      <w:r w:rsidRPr="008B55C6">
        <w:rPr>
          <w:rFonts w:ascii="David" w:hAnsi="David" w:cs="David" w:hint="cs"/>
          <w:sz w:val="24"/>
          <w:szCs w:val="24"/>
          <w:u w:val="double"/>
          <w:rtl/>
        </w:rPr>
        <w:t xml:space="preserve">פס"ד </w:t>
      </w:r>
      <w:proofErr w:type="spellStart"/>
      <w:r w:rsidRPr="008B55C6">
        <w:rPr>
          <w:rFonts w:ascii="David" w:hAnsi="David" w:cs="David" w:hint="cs"/>
          <w:sz w:val="24"/>
          <w:szCs w:val="24"/>
          <w:u w:val="double"/>
          <w:rtl/>
        </w:rPr>
        <w:t>נברום</w:t>
      </w:r>
      <w:proofErr w:type="spellEnd"/>
      <w:r>
        <w:rPr>
          <w:rFonts w:ascii="David" w:hAnsi="David" w:cs="David" w:hint="cs"/>
          <w:sz w:val="24"/>
          <w:szCs w:val="24"/>
          <w:rtl/>
        </w:rPr>
        <w:t xml:space="preserve">: (רומניה) רק </w:t>
      </w:r>
      <w:r w:rsidRPr="008B55C6">
        <w:rPr>
          <w:rFonts w:ascii="David" w:hAnsi="David" w:cs="David" w:hint="cs"/>
          <w:b/>
          <w:bCs/>
          <w:sz w:val="24"/>
          <w:szCs w:val="24"/>
          <w:rtl/>
        </w:rPr>
        <w:t>חוסר צדק ממש</w:t>
      </w:r>
      <w:r>
        <w:rPr>
          <w:rFonts w:ascii="David" w:hAnsi="David" w:cs="David" w:hint="cs"/>
          <w:sz w:val="24"/>
          <w:szCs w:val="24"/>
          <w:rtl/>
        </w:rPr>
        <w:t xml:space="preserve"> יהיה סיבה מספיק טובה. העובדה שהמדינה הזרה היא פור</w:t>
      </w:r>
      <w:r w:rsidR="008B55C6">
        <w:rPr>
          <w:rFonts w:ascii="David" w:hAnsi="David" w:cs="David" w:hint="cs"/>
          <w:sz w:val="24"/>
          <w:szCs w:val="24"/>
          <w:rtl/>
        </w:rPr>
        <w:t>ו</w:t>
      </w:r>
      <w:r>
        <w:rPr>
          <w:rFonts w:ascii="David" w:hAnsi="David" w:cs="David" w:hint="cs"/>
          <w:sz w:val="24"/>
          <w:szCs w:val="24"/>
          <w:rtl/>
        </w:rPr>
        <w:t>ם לא נאות לא תהא סיבה מספיק טובה.</w:t>
      </w:r>
    </w:p>
    <w:p w:rsidR="00F575DE" w:rsidRPr="00955D56" w:rsidRDefault="00F575DE" w:rsidP="00BE402F">
      <w:pPr>
        <w:pStyle w:val="a9"/>
        <w:numPr>
          <w:ilvl w:val="0"/>
          <w:numId w:val="13"/>
        </w:numPr>
        <w:bidi/>
        <w:jc w:val="both"/>
        <w:rPr>
          <w:rFonts w:ascii="David" w:hAnsi="David" w:cs="David"/>
          <w:b/>
          <w:bCs/>
          <w:sz w:val="24"/>
          <w:szCs w:val="24"/>
          <w:u w:val="dotted"/>
        </w:rPr>
      </w:pPr>
      <w:r w:rsidRPr="00955D56">
        <w:rPr>
          <w:rFonts w:ascii="David" w:hAnsi="David" w:cs="David" w:hint="cs"/>
          <w:b/>
          <w:bCs/>
          <w:sz w:val="24"/>
          <w:szCs w:val="24"/>
          <w:u w:val="dotted"/>
          <w:rtl/>
        </w:rPr>
        <w:t>פיצול הליכים</w:t>
      </w:r>
      <w:r w:rsidR="00C63414" w:rsidRPr="00955D56">
        <w:rPr>
          <w:rFonts w:ascii="David" w:hAnsi="David" w:cs="David" w:hint="cs"/>
          <w:b/>
          <w:bCs/>
          <w:sz w:val="24"/>
          <w:szCs w:val="24"/>
          <w:u w:val="dotted"/>
          <w:rtl/>
        </w:rPr>
        <w:t xml:space="preserve"> (ריבוי תובעים/נתבעים)</w:t>
      </w:r>
    </w:p>
    <w:p w:rsidR="00C63414" w:rsidRDefault="00C63414" w:rsidP="008B55C6">
      <w:pPr>
        <w:pStyle w:val="a9"/>
        <w:bidi/>
        <w:jc w:val="both"/>
        <w:rPr>
          <w:rFonts w:ascii="David" w:hAnsi="David" w:cs="David"/>
          <w:sz w:val="24"/>
          <w:szCs w:val="24"/>
          <w:rtl/>
        </w:rPr>
      </w:pPr>
      <w:r w:rsidRPr="008B55C6">
        <w:rPr>
          <w:rFonts w:ascii="David" w:hAnsi="David" w:cs="David" w:hint="cs"/>
          <w:sz w:val="24"/>
          <w:szCs w:val="24"/>
          <w:u w:val="double"/>
          <w:rtl/>
        </w:rPr>
        <w:t xml:space="preserve">פס"ד </w:t>
      </w:r>
      <w:proofErr w:type="spellStart"/>
      <w:r w:rsidRPr="008B55C6">
        <w:rPr>
          <w:rFonts w:ascii="David" w:hAnsi="David" w:cs="David" w:hint="cs"/>
          <w:sz w:val="24"/>
          <w:szCs w:val="24"/>
          <w:u w:val="double"/>
          <w:rtl/>
        </w:rPr>
        <w:t>ננטוקט</w:t>
      </w:r>
      <w:proofErr w:type="spellEnd"/>
      <w:r>
        <w:rPr>
          <w:rFonts w:ascii="David" w:hAnsi="David" w:cs="David" w:hint="cs"/>
          <w:sz w:val="24"/>
          <w:szCs w:val="24"/>
          <w:rtl/>
        </w:rPr>
        <w:t>: הבחנה בין שני מצבים:</w:t>
      </w:r>
    </w:p>
    <w:p w:rsidR="00C63414" w:rsidRDefault="00C63414" w:rsidP="00BE402F">
      <w:pPr>
        <w:pStyle w:val="a9"/>
        <w:numPr>
          <w:ilvl w:val="0"/>
          <w:numId w:val="14"/>
        </w:numPr>
        <w:bidi/>
        <w:jc w:val="both"/>
        <w:rPr>
          <w:rFonts w:ascii="David" w:hAnsi="David" w:cs="David"/>
          <w:sz w:val="24"/>
          <w:szCs w:val="24"/>
        </w:rPr>
      </w:pPr>
      <w:r w:rsidRPr="008B55C6">
        <w:rPr>
          <w:rFonts w:ascii="David" w:hAnsi="David" w:cs="David" w:hint="cs"/>
          <w:b/>
          <w:bCs/>
          <w:sz w:val="24"/>
          <w:szCs w:val="24"/>
          <w:rtl/>
        </w:rPr>
        <w:t>ריבוי תובעים</w:t>
      </w:r>
      <w:r>
        <w:rPr>
          <w:rFonts w:ascii="David" w:hAnsi="David" w:cs="David" w:hint="cs"/>
          <w:sz w:val="24"/>
          <w:szCs w:val="24"/>
          <w:rtl/>
        </w:rPr>
        <w:t xml:space="preserve">- ורק לאחד מהם יש </w:t>
      </w:r>
      <w:proofErr w:type="spellStart"/>
      <w:r>
        <w:rPr>
          <w:rFonts w:ascii="David" w:hAnsi="David" w:cs="David" w:hint="cs"/>
          <w:sz w:val="24"/>
          <w:szCs w:val="24"/>
          <w:rtl/>
        </w:rPr>
        <w:t>תניית</w:t>
      </w:r>
      <w:proofErr w:type="spellEnd"/>
      <w:r>
        <w:rPr>
          <w:rFonts w:ascii="David" w:hAnsi="David" w:cs="David" w:hint="cs"/>
          <w:sz w:val="24"/>
          <w:szCs w:val="24"/>
          <w:rtl/>
        </w:rPr>
        <w:t xml:space="preserve"> שיפוט עם הנתבע. </w:t>
      </w:r>
      <w:r w:rsidRPr="008B55C6">
        <w:rPr>
          <w:rFonts w:ascii="David" w:hAnsi="David" w:cs="David" w:hint="cs"/>
          <w:b/>
          <w:bCs/>
          <w:sz w:val="24"/>
          <w:szCs w:val="24"/>
          <w:rtl/>
        </w:rPr>
        <w:t>יש הצדקה</w:t>
      </w:r>
      <w:r>
        <w:rPr>
          <w:rFonts w:ascii="David" w:hAnsi="David" w:cs="David" w:hint="cs"/>
          <w:sz w:val="24"/>
          <w:szCs w:val="24"/>
          <w:rtl/>
        </w:rPr>
        <w:t xml:space="preserve"> לדון בארץ על אף </w:t>
      </w:r>
      <w:proofErr w:type="spellStart"/>
      <w:r>
        <w:rPr>
          <w:rFonts w:ascii="David" w:hAnsi="David" w:cs="David" w:hint="cs"/>
          <w:sz w:val="24"/>
          <w:szCs w:val="24"/>
          <w:rtl/>
        </w:rPr>
        <w:t>תניית</w:t>
      </w:r>
      <w:proofErr w:type="spellEnd"/>
      <w:r>
        <w:rPr>
          <w:rFonts w:ascii="David" w:hAnsi="David" w:cs="David" w:hint="cs"/>
          <w:sz w:val="24"/>
          <w:szCs w:val="24"/>
          <w:rtl/>
        </w:rPr>
        <w:t xml:space="preserve"> השיפוט, כי ממילא בהמ"ש בארץ יצטרך לדון בזה בשאר התביעות כך שזה לא באמת מקפח את הנתבע.</w:t>
      </w:r>
    </w:p>
    <w:p w:rsidR="00C63414" w:rsidRDefault="00C63414" w:rsidP="00BE402F">
      <w:pPr>
        <w:pStyle w:val="a9"/>
        <w:numPr>
          <w:ilvl w:val="0"/>
          <w:numId w:val="14"/>
        </w:numPr>
        <w:bidi/>
        <w:jc w:val="both"/>
        <w:rPr>
          <w:rFonts w:ascii="David" w:hAnsi="David" w:cs="David"/>
          <w:sz w:val="24"/>
          <w:szCs w:val="24"/>
        </w:rPr>
      </w:pPr>
      <w:r w:rsidRPr="008B55C6">
        <w:rPr>
          <w:rFonts w:ascii="David" w:hAnsi="David" w:cs="David" w:hint="cs"/>
          <w:b/>
          <w:bCs/>
          <w:sz w:val="24"/>
          <w:szCs w:val="24"/>
          <w:rtl/>
        </w:rPr>
        <w:t>ריבוי נתבעים</w:t>
      </w:r>
      <w:r>
        <w:rPr>
          <w:rFonts w:ascii="David" w:hAnsi="David" w:cs="David" w:hint="cs"/>
          <w:sz w:val="24"/>
          <w:szCs w:val="24"/>
          <w:rtl/>
        </w:rPr>
        <w:t xml:space="preserve">- כאן יש חשש מהתנהגות שלילית (חיפוש נתבעים נוספים כדי לחמוק </w:t>
      </w:r>
      <w:proofErr w:type="spellStart"/>
      <w:r>
        <w:rPr>
          <w:rFonts w:ascii="David" w:hAnsi="David" w:cs="David" w:hint="cs"/>
          <w:sz w:val="24"/>
          <w:szCs w:val="24"/>
          <w:rtl/>
        </w:rPr>
        <w:t>מתניית</w:t>
      </w:r>
      <w:proofErr w:type="spellEnd"/>
      <w:r>
        <w:rPr>
          <w:rFonts w:ascii="David" w:hAnsi="David" w:cs="David" w:hint="cs"/>
          <w:sz w:val="24"/>
          <w:szCs w:val="24"/>
          <w:rtl/>
        </w:rPr>
        <w:t xml:space="preserve"> שיפוט בלעדית), ולכן רק אם מדובר </w:t>
      </w:r>
      <w:r w:rsidRPr="008B55C6">
        <w:rPr>
          <w:rFonts w:ascii="David" w:hAnsi="David" w:cs="David" w:hint="cs"/>
          <w:b/>
          <w:bCs/>
          <w:sz w:val="24"/>
          <w:szCs w:val="24"/>
          <w:rtl/>
        </w:rPr>
        <w:t>בתו"ל</w:t>
      </w:r>
      <w:r>
        <w:rPr>
          <w:rFonts w:ascii="David" w:hAnsi="David" w:cs="David" w:hint="cs"/>
          <w:sz w:val="24"/>
          <w:szCs w:val="24"/>
          <w:rtl/>
        </w:rPr>
        <w:t>- בהמ"ש יבחן אם יש מקום לדון בארץ.</w:t>
      </w:r>
    </w:p>
    <w:p w:rsidR="00F575DE" w:rsidRPr="00955D56" w:rsidRDefault="00F575DE" w:rsidP="00BE402F">
      <w:pPr>
        <w:pStyle w:val="a9"/>
        <w:numPr>
          <w:ilvl w:val="0"/>
          <w:numId w:val="13"/>
        </w:numPr>
        <w:bidi/>
        <w:jc w:val="both"/>
        <w:rPr>
          <w:rFonts w:ascii="David" w:hAnsi="David" w:cs="David"/>
          <w:b/>
          <w:bCs/>
          <w:sz w:val="24"/>
          <w:szCs w:val="24"/>
          <w:u w:val="dotted"/>
        </w:rPr>
      </w:pPr>
      <w:r w:rsidRPr="00955D56">
        <w:rPr>
          <w:rFonts w:ascii="David" w:hAnsi="David" w:cs="David" w:hint="cs"/>
          <w:b/>
          <w:bCs/>
          <w:sz w:val="24"/>
          <w:szCs w:val="24"/>
          <w:u w:val="dotted"/>
          <w:rtl/>
        </w:rPr>
        <w:t xml:space="preserve">התניה </w:t>
      </w:r>
      <w:r w:rsidR="00C63414" w:rsidRPr="00955D56">
        <w:rPr>
          <w:rFonts w:ascii="David" w:hAnsi="David" w:cs="David" w:hint="cs"/>
          <w:b/>
          <w:bCs/>
          <w:sz w:val="24"/>
          <w:szCs w:val="24"/>
          <w:u w:val="dotted"/>
          <w:rtl/>
        </w:rPr>
        <w:t xml:space="preserve">על כללים </w:t>
      </w:r>
      <w:proofErr w:type="spellStart"/>
      <w:r w:rsidR="00C63414" w:rsidRPr="00955D56">
        <w:rPr>
          <w:rFonts w:ascii="David" w:hAnsi="David" w:cs="David" w:hint="cs"/>
          <w:b/>
          <w:bCs/>
          <w:sz w:val="24"/>
          <w:szCs w:val="24"/>
          <w:u w:val="dotted"/>
          <w:rtl/>
        </w:rPr>
        <w:t>קוגנטיי</w:t>
      </w:r>
      <w:r w:rsidRPr="00955D56">
        <w:rPr>
          <w:rFonts w:ascii="David" w:hAnsi="David" w:cs="David" w:hint="cs"/>
          <w:b/>
          <w:bCs/>
          <w:sz w:val="24"/>
          <w:szCs w:val="24"/>
          <w:u w:val="dotted"/>
          <w:rtl/>
        </w:rPr>
        <w:t>ם</w:t>
      </w:r>
      <w:proofErr w:type="spellEnd"/>
      <w:r w:rsidRPr="00955D56">
        <w:rPr>
          <w:rFonts w:ascii="David" w:hAnsi="David" w:cs="David" w:hint="cs"/>
          <w:b/>
          <w:bCs/>
          <w:sz w:val="24"/>
          <w:szCs w:val="24"/>
          <w:u w:val="dotted"/>
          <w:rtl/>
        </w:rPr>
        <w:t xml:space="preserve"> ישראליים</w:t>
      </w:r>
    </w:p>
    <w:p w:rsidR="00C63414" w:rsidRDefault="00C63414" w:rsidP="008B55C6">
      <w:pPr>
        <w:pStyle w:val="a9"/>
        <w:bidi/>
        <w:jc w:val="both"/>
        <w:rPr>
          <w:rFonts w:ascii="David" w:hAnsi="David" w:cs="David"/>
          <w:sz w:val="24"/>
          <w:szCs w:val="24"/>
          <w:rtl/>
        </w:rPr>
      </w:pPr>
      <w:r w:rsidRPr="008B55C6">
        <w:rPr>
          <w:rFonts w:ascii="David" w:hAnsi="David" w:cs="David" w:hint="cs"/>
          <w:sz w:val="24"/>
          <w:szCs w:val="24"/>
          <w:u w:val="double"/>
          <w:rtl/>
        </w:rPr>
        <w:t>פס"ד אורן</w:t>
      </w:r>
      <w:r>
        <w:rPr>
          <w:rFonts w:ascii="David" w:hAnsi="David" w:cs="David" w:hint="cs"/>
          <w:sz w:val="24"/>
          <w:szCs w:val="24"/>
          <w:rtl/>
        </w:rPr>
        <w:t xml:space="preserve">: </w:t>
      </w:r>
      <w:r w:rsidR="008B55C6">
        <w:rPr>
          <w:rFonts w:ascii="David" w:hAnsi="David" w:cs="David" w:hint="cs"/>
          <w:sz w:val="24"/>
          <w:szCs w:val="24"/>
          <w:rtl/>
        </w:rPr>
        <w:t xml:space="preserve">לא נכבד </w:t>
      </w:r>
      <w:proofErr w:type="spellStart"/>
      <w:r w:rsidR="008B55C6">
        <w:rPr>
          <w:rFonts w:ascii="David" w:hAnsi="David" w:cs="David" w:hint="cs"/>
          <w:sz w:val="24"/>
          <w:szCs w:val="24"/>
          <w:rtl/>
        </w:rPr>
        <w:t>תניית</w:t>
      </w:r>
      <w:proofErr w:type="spellEnd"/>
      <w:r w:rsidR="008B55C6">
        <w:rPr>
          <w:rFonts w:ascii="David" w:hAnsi="David" w:cs="David" w:hint="cs"/>
          <w:sz w:val="24"/>
          <w:szCs w:val="24"/>
          <w:rtl/>
        </w:rPr>
        <w:t xml:space="preserve"> שיפוט אם היא מפרה תנאים </w:t>
      </w:r>
      <w:proofErr w:type="spellStart"/>
      <w:r w:rsidR="008B55C6">
        <w:rPr>
          <w:rFonts w:ascii="David" w:hAnsi="David" w:cs="David" w:hint="cs"/>
          <w:sz w:val="24"/>
          <w:szCs w:val="24"/>
          <w:rtl/>
        </w:rPr>
        <w:t>קוגנטיים</w:t>
      </w:r>
      <w:proofErr w:type="spellEnd"/>
      <w:r w:rsidR="008B55C6">
        <w:rPr>
          <w:rFonts w:ascii="David" w:hAnsi="David" w:cs="David" w:hint="cs"/>
          <w:sz w:val="24"/>
          <w:szCs w:val="24"/>
          <w:rtl/>
        </w:rPr>
        <w:t xml:space="preserve"> שלנו. (חב' שרצתה לחמוק מחובת פרסום).</w:t>
      </w:r>
    </w:p>
    <w:p w:rsidR="008B55C6" w:rsidRDefault="008B55C6" w:rsidP="008B55C6">
      <w:pPr>
        <w:pStyle w:val="a9"/>
        <w:bidi/>
        <w:ind w:left="0"/>
        <w:jc w:val="both"/>
        <w:rPr>
          <w:rFonts w:ascii="David" w:hAnsi="David" w:cs="David"/>
          <w:sz w:val="24"/>
          <w:szCs w:val="24"/>
          <w:rtl/>
        </w:rPr>
      </w:pPr>
      <w:r>
        <w:rPr>
          <w:rFonts w:ascii="David" w:hAnsi="David" w:cs="David" w:hint="cs"/>
          <w:sz w:val="24"/>
          <w:szCs w:val="24"/>
          <w:rtl/>
        </w:rPr>
        <w:t>[</w:t>
      </w:r>
      <w:r w:rsidRPr="008B55C6">
        <w:rPr>
          <w:rFonts w:ascii="David" w:hAnsi="David" w:cs="David" w:hint="cs"/>
          <w:sz w:val="24"/>
          <w:szCs w:val="24"/>
          <w:u w:val="double"/>
          <w:rtl/>
        </w:rPr>
        <w:t>אדרת שומרון</w:t>
      </w:r>
      <w:r>
        <w:rPr>
          <w:rFonts w:ascii="David" w:hAnsi="David" w:cs="David" w:hint="cs"/>
          <w:sz w:val="24"/>
          <w:szCs w:val="24"/>
          <w:rtl/>
        </w:rPr>
        <w:t xml:space="preserve">: התיישנות במדינה הזרה לא נחשבת לסיבה מוצדקת לדון בארץ על אף </w:t>
      </w:r>
      <w:proofErr w:type="spellStart"/>
      <w:r>
        <w:rPr>
          <w:rFonts w:ascii="David" w:hAnsi="David" w:cs="David" w:hint="cs"/>
          <w:sz w:val="24"/>
          <w:szCs w:val="24"/>
          <w:rtl/>
        </w:rPr>
        <w:t>תנית</w:t>
      </w:r>
      <w:proofErr w:type="spellEnd"/>
      <w:r>
        <w:rPr>
          <w:rFonts w:ascii="David" w:hAnsi="David" w:cs="David" w:hint="cs"/>
          <w:sz w:val="24"/>
          <w:szCs w:val="24"/>
          <w:rtl/>
        </w:rPr>
        <w:t xml:space="preserve"> שיפוט בלעדית]</w:t>
      </w:r>
    </w:p>
    <w:p w:rsidR="008B55C6" w:rsidRDefault="008B55C6" w:rsidP="008B55C6">
      <w:pPr>
        <w:pStyle w:val="a9"/>
        <w:bidi/>
        <w:jc w:val="both"/>
        <w:rPr>
          <w:rFonts w:ascii="David" w:hAnsi="David" w:cs="David"/>
          <w:sz w:val="24"/>
          <w:szCs w:val="24"/>
          <w:rtl/>
        </w:rPr>
      </w:pPr>
    </w:p>
    <w:p w:rsidR="008B55C6" w:rsidRPr="008B55C6" w:rsidRDefault="008B55C6" w:rsidP="00BE402F">
      <w:pPr>
        <w:pStyle w:val="a9"/>
        <w:numPr>
          <w:ilvl w:val="0"/>
          <w:numId w:val="12"/>
        </w:numPr>
        <w:bidi/>
        <w:jc w:val="both"/>
        <w:rPr>
          <w:rFonts w:ascii="David" w:hAnsi="David" w:cs="David"/>
          <w:b/>
          <w:bCs/>
          <w:sz w:val="24"/>
          <w:szCs w:val="24"/>
          <w:u w:val="thick"/>
        </w:rPr>
      </w:pPr>
      <w:r w:rsidRPr="008B55C6">
        <w:rPr>
          <w:rFonts w:ascii="David" w:hAnsi="David" w:cs="David" w:hint="cs"/>
          <w:b/>
          <w:bCs/>
          <w:sz w:val="24"/>
          <w:szCs w:val="24"/>
          <w:u w:val="thick"/>
          <w:rtl/>
        </w:rPr>
        <w:t>הליכים תלויים ועומדים</w:t>
      </w:r>
    </w:p>
    <w:p w:rsidR="008B55C6" w:rsidRDefault="008F3CD0" w:rsidP="008F3CD0">
      <w:pPr>
        <w:pStyle w:val="a9"/>
        <w:bidi/>
        <w:ind w:left="0"/>
        <w:jc w:val="both"/>
        <w:rPr>
          <w:rFonts w:ascii="David" w:hAnsi="David" w:cs="David"/>
          <w:sz w:val="24"/>
          <w:szCs w:val="24"/>
          <w:rtl/>
        </w:rPr>
      </w:pPr>
      <w:r w:rsidRPr="008F3CD0">
        <w:rPr>
          <w:rFonts w:ascii="David" w:hAnsi="David" w:cs="David" w:hint="cs"/>
          <w:sz w:val="24"/>
          <w:szCs w:val="24"/>
          <w:u w:val="double"/>
          <w:rtl/>
        </w:rPr>
        <w:t>סוכנות מכוניות לים התיכון</w:t>
      </w:r>
      <w:r>
        <w:rPr>
          <w:rFonts w:ascii="David" w:hAnsi="David" w:cs="David" w:hint="cs"/>
          <w:sz w:val="24"/>
          <w:szCs w:val="24"/>
          <w:rtl/>
        </w:rPr>
        <w:t xml:space="preserve">: לא עכבו את ההליכים למרות ההליך שבחו"ל, בגלל שהוא לא התחיל עדיין באופן ממשי- ערכו </w:t>
      </w:r>
      <w:r w:rsidRPr="00955D56">
        <w:rPr>
          <w:rFonts w:ascii="David" w:hAnsi="David" w:cs="David" w:hint="cs"/>
          <w:b/>
          <w:bCs/>
          <w:sz w:val="24"/>
          <w:szCs w:val="24"/>
          <w:rtl/>
        </w:rPr>
        <w:t>איזון</w:t>
      </w:r>
      <w:r>
        <w:rPr>
          <w:rFonts w:ascii="David" w:hAnsi="David" w:cs="David" w:hint="cs"/>
          <w:sz w:val="24"/>
          <w:szCs w:val="24"/>
          <w:rtl/>
        </w:rPr>
        <w:t xml:space="preserve"> בין </w:t>
      </w:r>
      <w:r w:rsidRPr="00955D56">
        <w:rPr>
          <w:rFonts w:ascii="David" w:hAnsi="David" w:cs="David" w:hint="cs"/>
          <w:b/>
          <w:bCs/>
          <w:sz w:val="24"/>
          <w:szCs w:val="24"/>
          <w:rtl/>
        </w:rPr>
        <w:t>הליך שעוד לא החל</w:t>
      </w:r>
      <w:r>
        <w:rPr>
          <w:rFonts w:ascii="David" w:hAnsi="David" w:cs="David" w:hint="cs"/>
          <w:sz w:val="24"/>
          <w:szCs w:val="24"/>
          <w:rtl/>
        </w:rPr>
        <w:t xml:space="preserve"> ממש לבין </w:t>
      </w:r>
      <w:r w:rsidRPr="00955D56">
        <w:rPr>
          <w:rFonts w:ascii="David" w:hAnsi="David" w:cs="David" w:hint="cs"/>
          <w:b/>
          <w:bCs/>
          <w:sz w:val="24"/>
          <w:szCs w:val="24"/>
          <w:rtl/>
        </w:rPr>
        <w:t>זכות היסוד של התובע לגישה לערכאות</w:t>
      </w:r>
      <w:r>
        <w:rPr>
          <w:rFonts w:ascii="David" w:hAnsi="David" w:cs="David" w:hint="cs"/>
          <w:sz w:val="24"/>
          <w:szCs w:val="24"/>
          <w:rtl/>
        </w:rPr>
        <w:t xml:space="preserve"> בישראל.</w:t>
      </w:r>
    </w:p>
    <w:p w:rsidR="008F3CD0" w:rsidRDefault="008F3CD0" w:rsidP="008F3CD0">
      <w:pPr>
        <w:pStyle w:val="a9"/>
        <w:bidi/>
        <w:ind w:left="0"/>
        <w:jc w:val="both"/>
        <w:rPr>
          <w:rFonts w:ascii="David" w:hAnsi="David" w:cs="David"/>
          <w:sz w:val="24"/>
          <w:szCs w:val="24"/>
          <w:rtl/>
        </w:rPr>
      </w:pPr>
      <w:r w:rsidRPr="008F3CD0">
        <w:rPr>
          <w:rFonts w:ascii="David" w:hAnsi="David" w:cs="David" w:hint="cs"/>
          <w:sz w:val="24"/>
          <w:szCs w:val="24"/>
          <w:u w:val="double"/>
          <w:rtl/>
        </w:rPr>
        <w:t xml:space="preserve">פרופ' </w:t>
      </w:r>
      <w:proofErr w:type="spellStart"/>
      <w:r w:rsidRPr="008F3CD0">
        <w:rPr>
          <w:rFonts w:ascii="David" w:hAnsi="David" w:cs="David" w:hint="cs"/>
          <w:sz w:val="24"/>
          <w:szCs w:val="24"/>
          <w:u w:val="double"/>
          <w:rtl/>
        </w:rPr>
        <w:t>פסברג</w:t>
      </w:r>
      <w:proofErr w:type="spellEnd"/>
      <w:r>
        <w:rPr>
          <w:rFonts w:ascii="David" w:hAnsi="David" w:cs="David" w:hint="cs"/>
          <w:sz w:val="24"/>
          <w:szCs w:val="24"/>
          <w:rtl/>
        </w:rPr>
        <w:t>: אין מקרים בהם בהמ"ש עיכב הליכים רק על בסיס עילה זו, אלא זה הופיע תמיד יחד עם פורום לא נאות.</w:t>
      </w:r>
    </w:p>
    <w:p w:rsidR="008F3CD0" w:rsidRDefault="008F3CD0" w:rsidP="008F3CD0">
      <w:pPr>
        <w:pStyle w:val="a9"/>
        <w:bidi/>
        <w:ind w:left="0"/>
        <w:jc w:val="both"/>
        <w:rPr>
          <w:rFonts w:ascii="David" w:hAnsi="David" w:cs="David"/>
          <w:sz w:val="24"/>
          <w:szCs w:val="24"/>
          <w:rtl/>
        </w:rPr>
      </w:pPr>
      <w:r w:rsidRPr="008F3CD0">
        <w:rPr>
          <w:rFonts w:ascii="David" w:hAnsi="David" w:cs="David" w:hint="cs"/>
          <w:sz w:val="24"/>
          <w:szCs w:val="24"/>
          <w:u w:val="double"/>
          <w:rtl/>
        </w:rPr>
        <w:t xml:space="preserve">חדר נ' </w:t>
      </w:r>
      <w:proofErr w:type="spellStart"/>
      <w:r w:rsidRPr="008F3CD0">
        <w:rPr>
          <w:rFonts w:ascii="David" w:hAnsi="David" w:cs="David" w:hint="cs"/>
          <w:sz w:val="24"/>
          <w:szCs w:val="24"/>
          <w:u w:val="double"/>
          <w:rtl/>
        </w:rPr>
        <w:t>רזק</w:t>
      </w:r>
      <w:proofErr w:type="spellEnd"/>
      <w:r>
        <w:rPr>
          <w:rFonts w:ascii="David" w:hAnsi="David" w:cs="David" w:hint="cs"/>
          <w:sz w:val="24"/>
          <w:szCs w:val="24"/>
          <w:rtl/>
        </w:rPr>
        <w:t xml:space="preserve">: חצי שנה אחרי דברי </w:t>
      </w:r>
      <w:proofErr w:type="spellStart"/>
      <w:r>
        <w:rPr>
          <w:rFonts w:ascii="David" w:hAnsi="David" w:cs="David" w:hint="cs"/>
          <w:sz w:val="24"/>
          <w:szCs w:val="24"/>
          <w:rtl/>
        </w:rPr>
        <w:t>פסברג</w:t>
      </w:r>
      <w:proofErr w:type="spellEnd"/>
      <w:r>
        <w:rPr>
          <w:rFonts w:ascii="David" w:hAnsi="David" w:cs="David" w:hint="cs"/>
          <w:sz w:val="24"/>
          <w:szCs w:val="24"/>
          <w:rtl/>
        </w:rPr>
        <w:t>, בהמ"ש לא דן רק בשל הליך תלוי ועומד.</w:t>
      </w:r>
    </w:p>
    <w:p w:rsidR="008F3CD0" w:rsidRDefault="008F3CD0" w:rsidP="008F3CD0">
      <w:pPr>
        <w:pStyle w:val="a9"/>
        <w:bidi/>
        <w:ind w:left="0"/>
        <w:jc w:val="both"/>
        <w:rPr>
          <w:rFonts w:ascii="David" w:hAnsi="David" w:cs="David"/>
          <w:sz w:val="24"/>
          <w:szCs w:val="24"/>
          <w:rtl/>
        </w:rPr>
      </w:pPr>
    </w:p>
    <w:p w:rsidR="008F3CD0" w:rsidRPr="008F3CD0" w:rsidRDefault="008F3CD0" w:rsidP="00BE402F">
      <w:pPr>
        <w:pStyle w:val="a9"/>
        <w:numPr>
          <w:ilvl w:val="0"/>
          <w:numId w:val="12"/>
        </w:numPr>
        <w:bidi/>
        <w:jc w:val="both"/>
        <w:rPr>
          <w:rFonts w:ascii="David" w:hAnsi="David" w:cs="David"/>
          <w:b/>
          <w:bCs/>
          <w:sz w:val="24"/>
          <w:szCs w:val="24"/>
          <w:u w:val="thick"/>
        </w:rPr>
      </w:pPr>
      <w:r w:rsidRPr="008F3CD0">
        <w:rPr>
          <w:rFonts w:ascii="David" w:hAnsi="David" w:cs="David" w:hint="cs"/>
          <w:b/>
          <w:bCs/>
          <w:sz w:val="24"/>
          <w:szCs w:val="24"/>
          <w:u w:val="thick"/>
          <w:rtl/>
        </w:rPr>
        <w:t>פורום לא נאות</w:t>
      </w:r>
    </w:p>
    <w:p w:rsidR="008F3CD0" w:rsidRDefault="008F3CD0" w:rsidP="008F3CD0">
      <w:pPr>
        <w:pStyle w:val="a9"/>
        <w:bidi/>
        <w:ind w:left="0"/>
        <w:jc w:val="both"/>
        <w:rPr>
          <w:rFonts w:ascii="David" w:hAnsi="David" w:cs="David"/>
          <w:sz w:val="24"/>
          <w:szCs w:val="24"/>
          <w:rtl/>
        </w:rPr>
      </w:pPr>
      <w:r w:rsidRPr="009A12C9">
        <w:rPr>
          <w:rFonts w:ascii="David" w:hAnsi="David" w:cs="David" w:hint="cs"/>
          <w:sz w:val="24"/>
          <w:szCs w:val="24"/>
          <w:u w:val="double"/>
          <w:rtl/>
        </w:rPr>
        <w:t xml:space="preserve">פס"ד </w:t>
      </w:r>
      <w:proofErr w:type="spellStart"/>
      <w:r w:rsidRPr="009A12C9">
        <w:rPr>
          <w:rFonts w:ascii="David" w:hAnsi="David" w:cs="David" w:hint="cs"/>
          <w:sz w:val="24"/>
          <w:szCs w:val="24"/>
          <w:u w:val="double"/>
          <w:rtl/>
        </w:rPr>
        <w:t>הספיליאדה</w:t>
      </w:r>
      <w:proofErr w:type="spellEnd"/>
      <w:r>
        <w:rPr>
          <w:rFonts w:ascii="David" w:hAnsi="David" w:cs="David" w:hint="cs"/>
          <w:sz w:val="24"/>
          <w:szCs w:val="24"/>
          <w:rtl/>
        </w:rPr>
        <w:t xml:space="preserve">: בהמ"ש יעכב הליכים אם </w:t>
      </w:r>
      <w:r w:rsidRPr="00955D56">
        <w:rPr>
          <w:rFonts w:ascii="David" w:hAnsi="David" w:cs="David" w:hint="cs"/>
          <w:b/>
          <w:bCs/>
          <w:sz w:val="24"/>
          <w:szCs w:val="24"/>
          <w:rtl/>
        </w:rPr>
        <w:t>הנתבע הוכיח כי קיים פורום זר מוסמך</w:t>
      </w:r>
      <w:r>
        <w:rPr>
          <w:rFonts w:ascii="David" w:hAnsi="David" w:cs="David" w:hint="cs"/>
          <w:sz w:val="24"/>
          <w:szCs w:val="24"/>
          <w:rtl/>
        </w:rPr>
        <w:t xml:space="preserve"> שבאופן ברור הוא הטבעי יותר (הנטל על הנתבע), </w:t>
      </w:r>
      <w:r w:rsidRPr="00955D56">
        <w:rPr>
          <w:rFonts w:ascii="David" w:hAnsi="David" w:cs="David" w:hint="cs"/>
          <w:b/>
          <w:bCs/>
          <w:sz w:val="24"/>
          <w:szCs w:val="24"/>
          <w:rtl/>
        </w:rPr>
        <w:t>אלא אם התובע יוכיח שלא יקבל צדק</w:t>
      </w:r>
      <w:r>
        <w:rPr>
          <w:rFonts w:ascii="David" w:hAnsi="David" w:cs="David" w:hint="cs"/>
          <w:sz w:val="24"/>
          <w:szCs w:val="24"/>
          <w:rtl/>
        </w:rPr>
        <w:t xml:space="preserve"> באותו פורום זר (הנטל על התובע).</w:t>
      </w:r>
    </w:p>
    <w:p w:rsidR="008F3CD0" w:rsidRDefault="008F3CD0" w:rsidP="008F3CD0">
      <w:pPr>
        <w:pStyle w:val="a9"/>
        <w:bidi/>
        <w:ind w:left="0"/>
        <w:jc w:val="both"/>
        <w:rPr>
          <w:rFonts w:ascii="David" w:hAnsi="David" w:cs="David"/>
          <w:sz w:val="24"/>
          <w:szCs w:val="24"/>
          <w:rtl/>
        </w:rPr>
      </w:pPr>
      <w:r w:rsidRPr="009A12C9">
        <w:rPr>
          <w:rFonts w:ascii="David" w:hAnsi="David" w:cs="David" w:hint="cs"/>
          <w:sz w:val="24"/>
          <w:szCs w:val="24"/>
          <w:u w:val="double"/>
          <w:rtl/>
        </w:rPr>
        <w:t xml:space="preserve">פס"ד </w:t>
      </w:r>
      <w:proofErr w:type="spellStart"/>
      <w:r w:rsidRPr="009A12C9">
        <w:rPr>
          <w:rFonts w:ascii="David" w:hAnsi="David" w:cs="David" w:hint="cs"/>
          <w:sz w:val="24"/>
          <w:szCs w:val="24"/>
          <w:u w:val="double"/>
          <w:rtl/>
        </w:rPr>
        <w:t>אבוג'קלא</w:t>
      </w:r>
      <w:proofErr w:type="spellEnd"/>
      <w:r>
        <w:rPr>
          <w:rFonts w:ascii="David" w:hAnsi="David" w:cs="David" w:hint="cs"/>
          <w:sz w:val="24"/>
          <w:szCs w:val="24"/>
          <w:rtl/>
        </w:rPr>
        <w:t>: אימצו את מבחן הפורום הלא נאות.</w:t>
      </w:r>
    </w:p>
    <w:p w:rsidR="008F3CD0" w:rsidRPr="009A12C9" w:rsidRDefault="009A12C9" w:rsidP="00955D56">
      <w:pPr>
        <w:pStyle w:val="a9"/>
        <w:bidi/>
        <w:ind w:left="0"/>
        <w:jc w:val="both"/>
        <w:rPr>
          <w:rFonts w:ascii="David" w:hAnsi="David" w:cs="David"/>
          <w:b/>
          <w:bCs/>
          <w:sz w:val="24"/>
          <w:szCs w:val="24"/>
        </w:rPr>
      </w:pPr>
      <w:r>
        <w:rPr>
          <w:rFonts w:ascii="David" w:hAnsi="David" w:cs="David" w:hint="cs"/>
          <w:sz w:val="24"/>
          <w:szCs w:val="24"/>
          <w:rtl/>
        </w:rPr>
        <w:t>איך נקבע האם הפורום נאות או לא</w:t>
      </w:r>
      <w:r w:rsidR="00955D56">
        <w:rPr>
          <w:rFonts w:ascii="David" w:hAnsi="David" w:cs="David" w:hint="cs"/>
          <w:sz w:val="24"/>
          <w:szCs w:val="24"/>
          <w:rtl/>
        </w:rPr>
        <w:t>?</w:t>
      </w:r>
      <w:r>
        <w:rPr>
          <w:rFonts w:ascii="David" w:hAnsi="David" w:cs="David" w:hint="cs"/>
          <w:sz w:val="24"/>
          <w:szCs w:val="24"/>
          <w:rtl/>
        </w:rPr>
        <w:t xml:space="preserve"> ע"פ </w:t>
      </w:r>
      <w:r w:rsidR="008F3CD0" w:rsidRPr="00955D56">
        <w:rPr>
          <w:rFonts w:ascii="David" w:hAnsi="David" w:cs="David" w:hint="cs"/>
          <w:b/>
          <w:bCs/>
          <w:sz w:val="26"/>
          <w:szCs w:val="26"/>
          <w:rtl/>
        </w:rPr>
        <w:t>מבחן מירב הזיקות</w:t>
      </w:r>
      <w:r w:rsidR="008F3CD0" w:rsidRPr="009A12C9">
        <w:rPr>
          <w:rFonts w:ascii="David" w:hAnsi="David" w:cs="David" w:hint="cs"/>
          <w:b/>
          <w:bCs/>
          <w:sz w:val="24"/>
          <w:szCs w:val="24"/>
          <w:rtl/>
        </w:rPr>
        <w:t>:</w:t>
      </w:r>
    </w:p>
    <w:p w:rsidR="008F3CD0" w:rsidRPr="009A12C9" w:rsidRDefault="008F3CD0" w:rsidP="00BE402F">
      <w:pPr>
        <w:pStyle w:val="a9"/>
        <w:numPr>
          <w:ilvl w:val="0"/>
          <w:numId w:val="15"/>
        </w:numPr>
        <w:bidi/>
        <w:ind w:left="360"/>
        <w:jc w:val="both"/>
        <w:rPr>
          <w:rFonts w:ascii="David" w:hAnsi="David" w:cs="David"/>
          <w:b/>
          <w:bCs/>
          <w:sz w:val="24"/>
          <w:szCs w:val="24"/>
          <w:u w:val="single"/>
        </w:rPr>
      </w:pPr>
      <w:r w:rsidRPr="009A12C9">
        <w:rPr>
          <w:rFonts w:ascii="David" w:hAnsi="David" w:cs="David" w:hint="cs"/>
          <w:b/>
          <w:bCs/>
          <w:sz w:val="24"/>
          <w:szCs w:val="24"/>
          <w:u w:val="single"/>
          <w:rtl/>
        </w:rPr>
        <w:t>הזיקות האובייקטיביות עם שני הפורומים</w:t>
      </w:r>
      <w:r w:rsidR="009A12C9" w:rsidRPr="009A12C9">
        <w:rPr>
          <w:rFonts w:ascii="David" w:hAnsi="David" w:cs="David" w:hint="cs"/>
          <w:b/>
          <w:bCs/>
          <w:sz w:val="24"/>
          <w:szCs w:val="24"/>
          <w:u w:val="single"/>
          <w:rtl/>
        </w:rPr>
        <w:t>-</w:t>
      </w:r>
    </w:p>
    <w:p w:rsidR="009A12C9" w:rsidRDefault="009A12C9" w:rsidP="00BE402F">
      <w:pPr>
        <w:pStyle w:val="a9"/>
        <w:numPr>
          <w:ilvl w:val="0"/>
          <w:numId w:val="16"/>
        </w:numPr>
        <w:bidi/>
        <w:ind w:left="720"/>
        <w:jc w:val="both"/>
        <w:rPr>
          <w:rFonts w:ascii="David" w:hAnsi="David" w:cs="David"/>
          <w:sz w:val="24"/>
          <w:szCs w:val="24"/>
        </w:rPr>
      </w:pPr>
      <w:r w:rsidRPr="009A12C9">
        <w:rPr>
          <w:rFonts w:ascii="David" w:hAnsi="David" w:cs="David" w:hint="cs"/>
          <w:b/>
          <w:bCs/>
          <w:i/>
          <w:iCs/>
          <w:sz w:val="24"/>
          <w:szCs w:val="24"/>
          <w:rtl/>
        </w:rPr>
        <w:t>הזיקות העובדתיות</w:t>
      </w:r>
      <w:r>
        <w:rPr>
          <w:rFonts w:ascii="David" w:hAnsi="David" w:cs="David" w:hint="cs"/>
          <w:sz w:val="24"/>
          <w:szCs w:val="24"/>
          <w:rtl/>
        </w:rPr>
        <w:t xml:space="preserve">- </w:t>
      </w:r>
    </w:p>
    <w:p w:rsidR="009A12C9" w:rsidRDefault="009A12C9" w:rsidP="009A12C9">
      <w:pPr>
        <w:pStyle w:val="a9"/>
        <w:bidi/>
        <w:jc w:val="both"/>
        <w:rPr>
          <w:rFonts w:ascii="David" w:hAnsi="David" w:cs="David"/>
          <w:sz w:val="24"/>
          <w:szCs w:val="24"/>
        </w:rPr>
      </w:pPr>
      <w:r>
        <w:rPr>
          <w:rFonts w:ascii="David" w:hAnsi="David" w:cs="David" w:hint="cs"/>
          <w:sz w:val="24"/>
          <w:szCs w:val="24"/>
          <w:rtl/>
        </w:rPr>
        <w:t xml:space="preserve">מקום מגורים, מקום האירוע, שפת המסמכים. </w:t>
      </w:r>
      <w:r w:rsidRPr="009A12C9">
        <w:rPr>
          <w:rFonts w:ascii="David" w:hAnsi="David" w:cs="David"/>
          <w:sz w:val="24"/>
          <w:szCs w:val="24"/>
        </w:rPr>
        <w:sym w:font="Wingdings" w:char="F0E7"/>
      </w:r>
      <w:r>
        <w:rPr>
          <w:rFonts w:ascii="David" w:hAnsi="David" w:cs="David" w:hint="cs"/>
          <w:sz w:val="24"/>
          <w:szCs w:val="24"/>
          <w:rtl/>
        </w:rPr>
        <w:t>היום יש פחות דגש על הנוחות.</w:t>
      </w:r>
    </w:p>
    <w:p w:rsidR="009A12C9" w:rsidRDefault="009A12C9" w:rsidP="00BE402F">
      <w:pPr>
        <w:pStyle w:val="a9"/>
        <w:numPr>
          <w:ilvl w:val="0"/>
          <w:numId w:val="16"/>
        </w:numPr>
        <w:bidi/>
        <w:ind w:left="720"/>
        <w:jc w:val="both"/>
        <w:rPr>
          <w:rFonts w:ascii="David" w:hAnsi="David" w:cs="David"/>
          <w:sz w:val="24"/>
          <w:szCs w:val="24"/>
        </w:rPr>
      </w:pPr>
      <w:r w:rsidRPr="009A12C9">
        <w:rPr>
          <w:rFonts w:ascii="David" w:hAnsi="David" w:cs="David" w:hint="cs"/>
          <w:b/>
          <w:bCs/>
          <w:i/>
          <w:iCs/>
          <w:sz w:val="24"/>
          <w:szCs w:val="24"/>
          <w:rtl/>
        </w:rPr>
        <w:lastRenderedPageBreak/>
        <w:t>הדין החל</w:t>
      </w:r>
      <w:r>
        <w:rPr>
          <w:rFonts w:ascii="David" w:hAnsi="David" w:cs="David" w:hint="cs"/>
          <w:sz w:val="24"/>
          <w:szCs w:val="24"/>
          <w:rtl/>
        </w:rPr>
        <w:t xml:space="preserve"> (זיקה משפטית)-</w:t>
      </w:r>
    </w:p>
    <w:p w:rsidR="009A12C9" w:rsidRDefault="009A12C9" w:rsidP="009A12C9">
      <w:pPr>
        <w:pStyle w:val="a9"/>
        <w:bidi/>
        <w:jc w:val="both"/>
        <w:rPr>
          <w:rFonts w:ascii="David" w:hAnsi="David" w:cs="David"/>
          <w:sz w:val="24"/>
          <w:szCs w:val="24"/>
          <w:rtl/>
        </w:rPr>
      </w:pPr>
      <w:r w:rsidRPr="009A12C9">
        <w:rPr>
          <w:rFonts w:ascii="David" w:hAnsi="David" w:cs="David" w:hint="cs"/>
          <w:sz w:val="24"/>
          <w:szCs w:val="24"/>
          <w:u w:val="double"/>
          <w:rtl/>
        </w:rPr>
        <w:t>פרופ' קרייני</w:t>
      </w:r>
      <w:r>
        <w:rPr>
          <w:rFonts w:ascii="David" w:hAnsi="David" w:cs="David" w:hint="cs"/>
          <w:sz w:val="24"/>
          <w:szCs w:val="24"/>
          <w:rtl/>
        </w:rPr>
        <w:t xml:space="preserve">: לדעתה יש לתת משקל כבד לדין החל- אך </w:t>
      </w:r>
      <w:r w:rsidRPr="00955D56">
        <w:rPr>
          <w:rFonts w:ascii="David" w:hAnsi="David" w:cs="David" w:hint="cs"/>
          <w:b/>
          <w:bCs/>
          <w:sz w:val="24"/>
          <w:szCs w:val="24"/>
          <w:rtl/>
        </w:rPr>
        <w:t>לא זאת הגישה של בהמ"ש</w:t>
      </w:r>
      <w:r>
        <w:rPr>
          <w:rFonts w:ascii="David" w:hAnsi="David" w:cs="David" w:hint="cs"/>
          <w:sz w:val="24"/>
          <w:szCs w:val="24"/>
          <w:rtl/>
        </w:rPr>
        <w:t>-</w:t>
      </w:r>
    </w:p>
    <w:p w:rsidR="009A12C9" w:rsidRDefault="009A12C9" w:rsidP="009A12C9">
      <w:pPr>
        <w:pStyle w:val="a9"/>
        <w:bidi/>
        <w:jc w:val="both"/>
        <w:rPr>
          <w:rFonts w:ascii="David" w:hAnsi="David" w:cs="David"/>
          <w:sz w:val="24"/>
          <w:szCs w:val="24"/>
          <w:rtl/>
        </w:rPr>
      </w:pPr>
      <w:r w:rsidRPr="009A12C9">
        <w:rPr>
          <w:rFonts w:ascii="David" w:hAnsi="David" w:cs="David" w:hint="cs"/>
          <w:sz w:val="24"/>
          <w:szCs w:val="24"/>
          <w:u w:val="double"/>
          <w:rtl/>
        </w:rPr>
        <w:t xml:space="preserve">מסיקה נ' </w:t>
      </w:r>
      <w:proofErr w:type="spellStart"/>
      <w:r w:rsidRPr="009A12C9">
        <w:rPr>
          <w:rFonts w:ascii="David" w:hAnsi="David" w:cs="David" w:hint="cs"/>
          <w:sz w:val="24"/>
          <w:szCs w:val="24"/>
          <w:u w:val="double"/>
          <w:rtl/>
        </w:rPr>
        <w:t>דולנס</w:t>
      </w:r>
      <w:proofErr w:type="spellEnd"/>
      <w:r>
        <w:rPr>
          <w:rFonts w:ascii="David" w:hAnsi="David" w:cs="David" w:hint="cs"/>
          <w:sz w:val="24"/>
          <w:szCs w:val="24"/>
          <w:rtl/>
        </w:rPr>
        <w:t>: קבעו שישראל היא הפורום הנאות, וכלל לא דברו על הדין החל.</w:t>
      </w:r>
    </w:p>
    <w:p w:rsidR="009A12C9" w:rsidRDefault="009A12C9" w:rsidP="009A12C9">
      <w:pPr>
        <w:pStyle w:val="a9"/>
        <w:bidi/>
        <w:jc w:val="both"/>
        <w:rPr>
          <w:rFonts w:ascii="David" w:hAnsi="David" w:cs="David"/>
          <w:sz w:val="24"/>
          <w:szCs w:val="24"/>
          <w:rtl/>
        </w:rPr>
      </w:pPr>
      <w:r w:rsidRPr="009A12C9">
        <w:rPr>
          <w:rFonts w:ascii="David" w:hAnsi="David" w:cs="David" w:hint="cs"/>
          <w:sz w:val="24"/>
          <w:szCs w:val="24"/>
          <w:u w:val="double"/>
          <w:rtl/>
        </w:rPr>
        <w:t>הגבס</w:t>
      </w:r>
      <w:r>
        <w:rPr>
          <w:rFonts w:ascii="David" w:hAnsi="David" w:cs="David" w:hint="cs"/>
          <w:sz w:val="24"/>
          <w:szCs w:val="24"/>
          <w:rtl/>
        </w:rPr>
        <w:t>: למרות שהדין החל הוא של אילינוי, קבעו שהדיון יתקיים בישראל.</w:t>
      </w:r>
    </w:p>
    <w:p w:rsidR="009A12C9" w:rsidRDefault="009A12C9" w:rsidP="009A12C9">
      <w:pPr>
        <w:pStyle w:val="a9"/>
        <w:bidi/>
        <w:jc w:val="both"/>
        <w:rPr>
          <w:rFonts w:ascii="David" w:hAnsi="David" w:cs="David"/>
          <w:sz w:val="24"/>
          <w:szCs w:val="24"/>
        </w:rPr>
      </w:pPr>
      <w:r w:rsidRPr="009A12C9">
        <w:rPr>
          <w:rFonts w:ascii="David" w:hAnsi="David" w:cs="David" w:hint="cs"/>
          <w:sz w:val="24"/>
          <w:szCs w:val="24"/>
          <w:u w:val="double"/>
          <w:rtl/>
        </w:rPr>
        <w:t>אשבורן</w:t>
      </w:r>
      <w:r>
        <w:rPr>
          <w:rFonts w:ascii="David" w:hAnsi="David" w:cs="David" w:hint="cs"/>
          <w:sz w:val="24"/>
          <w:szCs w:val="24"/>
          <w:rtl/>
        </w:rPr>
        <w:t>: אפילו אם יחול הדין הזר, זה לא ייטה את מאזן הזיקות לטובת הפורום הזר. (זה שיקול, אך לא כבד).</w:t>
      </w:r>
    </w:p>
    <w:p w:rsidR="009A12C9" w:rsidRPr="009A12C9" w:rsidRDefault="009A12C9" w:rsidP="00BE402F">
      <w:pPr>
        <w:pStyle w:val="a9"/>
        <w:numPr>
          <w:ilvl w:val="0"/>
          <w:numId w:val="16"/>
        </w:numPr>
        <w:bidi/>
        <w:ind w:left="720"/>
        <w:jc w:val="both"/>
        <w:rPr>
          <w:rFonts w:ascii="David" w:hAnsi="David" w:cs="David"/>
          <w:b/>
          <w:bCs/>
          <w:i/>
          <w:iCs/>
          <w:sz w:val="24"/>
          <w:szCs w:val="24"/>
        </w:rPr>
      </w:pPr>
      <w:r w:rsidRPr="009A12C9">
        <w:rPr>
          <w:rFonts w:ascii="David" w:hAnsi="David" w:cs="David" w:hint="cs"/>
          <w:b/>
          <w:bCs/>
          <w:i/>
          <w:iCs/>
          <w:sz w:val="24"/>
          <w:szCs w:val="24"/>
          <w:rtl/>
        </w:rPr>
        <w:t>האפשרות לאכוף את פסק הדין</w:t>
      </w:r>
      <w:r>
        <w:rPr>
          <w:rFonts w:ascii="David" w:hAnsi="David" w:cs="David" w:hint="cs"/>
          <w:sz w:val="24"/>
          <w:szCs w:val="24"/>
          <w:rtl/>
        </w:rPr>
        <w:t>-</w:t>
      </w:r>
    </w:p>
    <w:p w:rsidR="009A12C9" w:rsidRDefault="009A12C9" w:rsidP="009A12C9">
      <w:pPr>
        <w:pStyle w:val="a9"/>
        <w:bidi/>
        <w:jc w:val="both"/>
        <w:rPr>
          <w:rFonts w:ascii="David" w:hAnsi="David" w:cs="David"/>
          <w:sz w:val="24"/>
          <w:szCs w:val="24"/>
          <w:rtl/>
        </w:rPr>
      </w:pPr>
      <w:r w:rsidRPr="00955D56">
        <w:rPr>
          <w:rFonts w:ascii="David" w:hAnsi="David" w:cs="David" w:hint="cs"/>
          <w:sz w:val="24"/>
          <w:szCs w:val="24"/>
          <w:u w:val="double"/>
          <w:rtl/>
        </w:rPr>
        <w:t>הגבס</w:t>
      </w:r>
      <w:r>
        <w:rPr>
          <w:rFonts w:ascii="David" w:hAnsi="David" w:cs="David" w:hint="cs"/>
          <w:sz w:val="24"/>
          <w:szCs w:val="24"/>
          <w:rtl/>
        </w:rPr>
        <w:t>: ש' אור- זה יכול להיות שיקול לגיטימי אך לא מפי הנתבע</w:t>
      </w:r>
    </w:p>
    <w:p w:rsidR="009A12C9" w:rsidRDefault="009A12C9" w:rsidP="009A12C9">
      <w:pPr>
        <w:pStyle w:val="a9"/>
        <w:bidi/>
        <w:jc w:val="both"/>
        <w:rPr>
          <w:rFonts w:ascii="David" w:hAnsi="David" w:cs="David"/>
          <w:sz w:val="24"/>
          <w:szCs w:val="24"/>
          <w:rtl/>
        </w:rPr>
      </w:pPr>
      <w:r>
        <w:rPr>
          <w:rFonts w:ascii="David" w:hAnsi="David" w:cs="David" w:hint="cs"/>
          <w:sz w:val="24"/>
          <w:szCs w:val="24"/>
          <w:rtl/>
        </w:rPr>
        <w:t xml:space="preserve">           ש' </w:t>
      </w:r>
      <w:proofErr w:type="spellStart"/>
      <w:r>
        <w:rPr>
          <w:rFonts w:ascii="David" w:hAnsi="David" w:cs="David" w:hint="cs"/>
          <w:sz w:val="24"/>
          <w:szCs w:val="24"/>
          <w:rtl/>
        </w:rPr>
        <w:t>טירקל</w:t>
      </w:r>
      <w:proofErr w:type="spellEnd"/>
      <w:r>
        <w:rPr>
          <w:rFonts w:ascii="David" w:hAnsi="David" w:cs="David" w:hint="cs"/>
          <w:sz w:val="24"/>
          <w:szCs w:val="24"/>
          <w:rtl/>
        </w:rPr>
        <w:t xml:space="preserve">- </w:t>
      </w:r>
      <w:r w:rsidR="00C55EA4">
        <w:rPr>
          <w:rFonts w:ascii="David" w:hAnsi="David" w:cs="David" w:hint="cs"/>
          <w:sz w:val="24"/>
          <w:szCs w:val="24"/>
          <w:rtl/>
        </w:rPr>
        <w:t xml:space="preserve">שאלת האכיפה היא שיקול חיצוני להליך המשפטי, </w:t>
      </w:r>
      <w:r w:rsidR="00C55EA4" w:rsidRPr="00C55EA4">
        <w:rPr>
          <w:rFonts w:ascii="David" w:hAnsi="David" w:cs="David" w:hint="cs"/>
          <w:b/>
          <w:bCs/>
          <w:sz w:val="24"/>
          <w:szCs w:val="24"/>
          <w:rtl/>
        </w:rPr>
        <w:t>מה גם שהמצב עשוי להשתנות בעתיד</w:t>
      </w:r>
      <w:r w:rsidR="00C55EA4">
        <w:rPr>
          <w:rFonts w:ascii="David" w:hAnsi="David" w:cs="David" w:hint="cs"/>
          <w:sz w:val="24"/>
          <w:szCs w:val="24"/>
          <w:rtl/>
        </w:rPr>
        <w:t>.</w:t>
      </w:r>
    </w:p>
    <w:p w:rsidR="00C55EA4" w:rsidRDefault="00C55EA4" w:rsidP="00C55EA4">
      <w:pPr>
        <w:pStyle w:val="a9"/>
        <w:bidi/>
        <w:jc w:val="both"/>
        <w:rPr>
          <w:rFonts w:ascii="David" w:hAnsi="David" w:cs="David"/>
          <w:sz w:val="24"/>
          <w:szCs w:val="24"/>
          <w:rtl/>
        </w:rPr>
      </w:pPr>
      <w:r w:rsidRPr="00955D56">
        <w:rPr>
          <w:rFonts w:ascii="David" w:hAnsi="David" w:cs="David" w:hint="cs"/>
          <w:sz w:val="24"/>
          <w:szCs w:val="24"/>
          <w:u w:val="double"/>
          <w:rtl/>
        </w:rPr>
        <w:t>ירון מרקוס</w:t>
      </w:r>
      <w:r>
        <w:rPr>
          <w:rFonts w:ascii="David" w:hAnsi="David" w:cs="David" w:hint="cs"/>
          <w:sz w:val="24"/>
          <w:szCs w:val="24"/>
          <w:rtl/>
        </w:rPr>
        <w:t>: לעיתים, גם אם לא ניתן לאכוף את פסה"ד, ייתכן והנתבע כן יכבד אותו משיקולים מסחריים (לא לפגוע במוניטין), ולכן יש מקום לדון כאן גם אם לא נוכל לאכוף.</w:t>
      </w:r>
    </w:p>
    <w:p w:rsidR="00C55EA4" w:rsidRPr="009A12C9" w:rsidRDefault="00C55EA4" w:rsidP="00C55EA4">
      <w:pPr>
        <w:pStyle w:val="a9"/>
        <w:bidi/>
        <w:jc w:val="both"/>
        <w:rPr>
          <w:rFonts w:ascii="David" w:hAnsi="David" w:cs="David"/>
          <w:sz w:val="24"/>
          <w:szCs w:val="24"/>
          <w:rtl/>
        </w:rPr>
      </w:pPr>
      <w:r w:rsidRPr="00955D56">
        <w:rPr>
          <w:rFonts w:ascii="David" w:hAnsi="David" w:cs="David" w:hint="cs"/>
          <w:sz w:val="24"/>
          <w:szCs w:val="24"/>
          <w:u w:val="double"/>
          <w:rtl/>
        </w:rPr>
        <w:t xml:space="preserve">קציר נ' </w:t>
      </w:r>
      <w:r w:rsidRPr="00955D56">
        <w:rPr>
          <w:rFonts w:ascii="David" w:hAnsi="David" w:cs="David"/>
          <w:sz w:val="24"/>
          <w:szCs w:val="24"/>
          <w:u w:val="double"/>
        </w:rPr>
        <w:t>ZAO</w:t>
      </w:r>
      <w:r>
        <w:rPr>
          <w:rFonts w:ascii="David" w:hAnsi="David" w:cs="David" w:hint="cs"/>
          <w:sz w:val="24"/>
          <w:szCs w:val="24"/>
          <w:rtl/>
        </w:rPr>
        <w:t>: אין לייחס לשיקול האכיפה משקל מכריע. במקרה הזה, התחשבו במובן שנתנו לתובע סעד זמני (</w:t>
      </w:r>
      <w:r w:rsidR="00955D56">
        <w:rPr>
          <w:rFonts w:ascii="David" w:hAnsi="David" w:cs="David" w:hint="cs"/>
          <w:sz w:val="24"/>
          <w:szCs w:val="24"/>
          <w:rtl/>
        </w:rPr>
        <w:t>צו על הבית)</w:t>
      </w:r>
      <w:r>
        <w:rPr>
          <w:rFonts w:ascii="David" w:hAnsi="David" w:cs="David" w:hint="cs"/>
          <w:sz w:val="24"/>
          <w:szCs w:val="24"/>
          <w:rtl/>
        </w:rPr>
        <w:t>, כדי שיהיה ניתן לאכוף יותר מאוחר את פסה"ד הרוסי).</w:t>
      </w:r>
    </w:p>
    <w:p w:rsidR="008F3CD0" w:rsidRDefault="008F3CD0" w:rsidP="00BE402F">
      <w:pPr>
        <w:pStyle w:val="a9"/>
        <w:numPr>
          <w:ilvl w:val="0"/>
          <w:numId w:val="15"/>
        </w:numPr>
        <w:bidi/>
        <w:ind w:left="360"/>
        <w:jc w:val="both"/>
        <w:rPr>
          <w:rFonts w:ascii="David" w:hAnsi="David" w:cs="David"/>
          <w:b/>
          <w:bCs/>
          <w:sz w:val="24"/>
          <w:szCs w:val="24"/>
          <w:u w:val="single"/>
        </w:rPr>
      </w:pPr>
      <w:r w:rsidRPr="00C55EA4">
        <w:rPr>
          <w:rFonts w:ascii="David" w:hAnsi="David" w:cs="David" w:hint="cs"/>
          <w:b/>
          <w:bCs/>
          <w:sz w:val="24"/>
          <w:szCs w:val="24"/>
          <w:u w:val="single"/>
          <w:rtl/>
        </w:rPr>
        <w:t>ציפיות הצדדים</w:t>
      </w:r>
      <w:r w:rsidR="00C55EA4">
        <w:rPr>
          <w:rFonts w:ascii="David" w:hAnsi="David" w:cs="David" w:hint="cs"/>
          <w:b/>
          <w:bCs/>
          <w:sz w:val="24"/>
          <w:szCs w:val="24"/>
          <w:u w:val="single"/>
          <w:rtl/>
        </w:rPr>
        <w:t>-</w:t>
      </w:r>
    </w:p>
    <w:p w:rsidR="00C55EA4" w:rsidRDefault="00C55EA4" w:rsidP="00C55EA4">
      <w:pPr>
        <w:pStyle w:val="a9"/>
        <w:bidi/>
        <w:ind w:left="360"/>
        <w:jc w:val="both"/>
        <w:rPr>
          <w:rFonts w:ascii="David" w:hAnsi="David" w:cs="David"/>
          <w:sz w:val="24"/>
          <w:szCs w:val="24"/>
          <w:rtl/>
        </w:rPr>
      </w:pPr>
      <w:r>
        <w:rPr>
          <w:rFonts w:ascii="David" w:hAnsi="David" w:cs="David" w:hint="cs"/>
          <w:sz w:val="24"/>
          <w:szCs w:val="24"/>
          <w:rtl/>
        </w:rPr>
        <w:t>מבחן אובייקטיבי-הציפיות המשוערות של הצדדים.</w:t>
      </w:r>
    </w:p>
    <w:p w:rsidR="00C55EA4" w:rsidRDefault="00C55EA4" w:rsidP="00C55EA4">
      <w:pPr>
        <w:pStyle w:val="a9"/>
        <w:bidi/>
        <w:ind w:left="360"/>
        <w:jc w:val="both"/>
        <w:rPr>
          <w:rFonts w:ascii="David" w:hAnsi="David" w:cs="David"/>
          <w:sz w:val="24"/>
          <w:szCs w:val="24"/>
          <w:rtl/>
        </w:rPr>
      </w:pPr>
      <w:r w:rsidRPr="00955D56">
        <w:rPr>
          <w:rFonts w:ascii="David" w:hAnsi="David" w:cs="David" w:hint="cs"/>
          <w:sz w:val="24"/>
          <w:szCs w:val="24"/>
          <w:u w:val="double"/>
          <w:rtl/>
        </w:rPr>
        <w:t>הגבס</w:t>
      </w:r>
      <w:r>
        <w:rPr>
          <w:rFonts w:ascii="David" w:hAnsi="David" w:cs="David" w:hint="cs"/>
          <w:sz w:val="24"/>
          <w:szCs w:val="24"/>
          <w:rtl/>
        </w:rPr>
        <w:t xml:space="preserve">: אם יש בחוזה סעיף ברירת דין אך אין </w:t>
      </w:r>
      <w:proofErr w:type="spellStart"/>
      <w:r>
        <w:rPr>
          <w:rFonts w:ascii="David" w:hAnsi="David" w:cs="David" w:hint="cs"/>
          <w:sz w:val="24"/>
          <w:szCs w:val="24"/>
          <w:rtl/>
        </w:rPr>
        <w:t>תניית</w:t>
      </w:r>
      <w:proofErr w:type="spellEnd"/>
      <w:r>
        <w:rPr>
          <w:rFonts w:ascii="David" w:hAnsi="David" w:cs="David" w:hint="cs"/>
          <w:sz w:val="24"/>
          <w:szCs w:val="24"/>
          <w:rtl/>
        </w:rPr>
        <w:t xml:space="preserve"> שיפוט, זה מעיד שלצדדים לא היה חשוב באיזה בימ"ש ידונו.</w:t>
      </w:r>
    </w:p>
    <w:p w:rsidR="00C55EA4" w:rsidRPr="00C55EA4" w:rsidRDefault="00C55EA4" w:rsidP="00C55EA4">
      <w:pPr>
        <w:pStyle w:val="a9"/>
        <w:bidi/>
        <w:ind w:left="360"/>
        <w:jc w:val="both"/>
        <w:rPr>
          <w:rFonts w:ascii="David" w:hAnsi="David" w:cs="David"/>
          <w:sz w:val="24"/>
          <w:szCs w:val="24"/>
          <w:rtl/>
        </w:rPr>
      </w:pPr>
      <w:r w:rsidRPr="00955D56">
        <w:rPr>
          <w:rFonts w:ascii="David" w:hAnsi="David" w:cs="David" w:hint="cs"/>
          <w:sz w:val="24"/>
          <w:szCs w:val="24"/>
          <w:u w:val="double"/>
          <w:rtl/>
        </w:rPr>
        <w:t xml:space="preserve">ארבל נ' </w:t>
      </w:r>
      <w:r w:rsidRPr="00955D56">
        <w:rPr>
          <w:rFonts w:ascii="David" w:hAnsi="David" w:cs="David"/>
          <w:sz w:val="24"/>
          <w:szCs w:val="24"/>
          <w:u w:val="double"/>
        </w:rPr>
        <w:t>TUI</w:t>
      </w:r>
      <w:r>
        <w:rPr>
          <w:rFonts w:ascii="David" w:hAnsi="David" w:cs="David" w:hint="cs"/>
          <w:sz w:val="24"/>
          <w:szCs w:val="24"/>
          <w:rtl/>
        </w:rPr>
        <w:t>: חברה שמשווקת את שירותיה במדינה אחרת, צריכה לצפות שייתכן ויתבעו אותה שם.</w:t>
      </w:r>
    </w:p>
    <w:p w:rsidR="008F3CD0" w:rsidRPr="00C55EA4" w:rsidRDefault="008F3CD0" w:rsidP="00BE402F">
      <w:pPr>
        <w:pStyle w:val="a9"/>
        <w:numPr>
          <w:ilvl w:val="0"/>
          <w:numId w:val="15"/>
        </w:numPr>
        <w:bidi/>
        <w:ind w:left="360"/>
        <w:jc w:val="both"/>
        <w:rPr>
          <w:rFonts w:ascii="David" w:hAnsi="David" w:cs="David"/>
          <w:b/>
          <w:bCs/>
          <w:sz w:val="24"/>
          <w:szCs w:val="24"/>
          <w:u w:val="single"/>
        </w:rPr>
      </w:pPr>
      <w:r w:rsidRPr="00C55EA4">
        <w:rPr>
          <w:rFonts w:ascii="David" w:hAnsi="David" w:cs="David" w:hint="cs"/>
          <w:b/>
          <w:bCs/>
          <w:sz w:val="24"/>
          <w:szCs w:val="24"/>
          <w:u w:val="single"/>
          <w:rtl/>
        </w:rPr>
        <w:t>אינטרסים ציבוריים</w:t>
      </w:r>
      <w:r w:rsidR="009A12C9" w:rsidRPr="00C55EA4">
        <w:rPr>
          <w:rFonts w:ascii="David" w:hAnsi="David" w:cs="David" w:hint="cs"/>
          <w:b/>
          <w:bCs/>
          <w:sz w:val="24"/>
          <w:szCs w:val="24"/>
          <w:u w:val="single"/>
          <w:rtl/>
        </w:rPr>
        <w:t>-</w:t>
      </w:r>
    </w:p>
    <w:p w:rsidR="009A12C9" w:rsidRPr="00955D56" w:rsidRDefault="009A12C9" w:rsidP="00BE402F">
      <w:pPr>
        <w:pStyle w:val="a9"/>
        <w:numPr>
          <w:ilvl w:val="0"/>
          <w:numId w:val="17"/>
        </w:numPr>
        <w:bidi/>
        <w:ind w:left="720"/>
        <w:jc w:val="both"/>
        <w:rPr>
          <w:rFonts w:ascii="David" w:hAnsi="David" w:cs="David"/>
          <w:b/>
          <w:bCs/>
          <w:i/>
          <w:iCs/>
          <w:sz w:val="24"/>
          <w:szCs w:val="24"/>
        </w:rPr>
      </w:pPr>
      <w:r w:rsidRPr="00C55EA4">
        <w:rPr>
          <w:rFonts w:ascii="David" w:hAnsi="David" w:cs="David" w:hint="cs"/>
          <w:b/>
          <w:bCs/>
          <w:i/>
          <w:iCs/>
          <w:sz w:val="24"/>
          <w:szCs w:val="24"/>
          <w:rtl/>
        </w:rPr>
        <w:t xml:space="preserve">העומס </w:t>
      </w:r>
      <w:r w:rsidR="00955D56">
        <w:rPr>
          <w:rFonts w:ascii="David" w:hAnsi="David" w:cs="David" w:hint="cs"/>
          <w:b/>
          <w:bCs/>
          <w:i/>
          <w:iCs/>
          <w:sz w:val="24"/>
          <w:szCs w:val="24"/>
          <w:rtl/>
        </w:rPr>
        <w:t>על בתי המשפט:</w:t>
      </w:r>
      <w:r w:rsidR="00955D56">
        <w:rPr>
          <w:rFonts w:ascii="David" w:hAnsi="David" w:cs="David" w:hint="cs"/>
          <w:sz w:val="24"/>
          <w:szCs w:val="24"/>
          <w:rtl/>
        </w:rPr>
        <w:t xml:space="preserve"> האינטרס הכי שכיח.</w:t>
      </w:r>
    </w:p>
    <w:p w:rsidR="00955D56" w:rsidRPr="00C55EA4" w:rsidRDefault="00955D56" w:rsidP="00955D56">
      <w:pPr>
        <w:pStyle w:val="a9"/>
        <w:bidi/>
        <w:jc w:val="both"/>
        <w:rPr>
          <w:rFonts w:ascii="David" w:hAnsi="David" w:cs="David"/>
          <w:b/>
          <w:bCs/>
          <w:i/>
          <w:iCs/>
          <w:sz w:val="24"/>
          <w:szCs w:val="24"/>
          <w:rtl/>
        </w:rPr>
      </w:pPr>
      <w:proofErr w:type="spellStart"/>
      <w:r w:rsidRPr="00955D56">
        <w:rPr>
          <w:rFonts w:ascii="David" w:hAnsi="David" w:cs="David" w:hint="cs"/>
          <w:sz w:val="24"/>
          <w:szCs w:val="24"/>
          <w:u w:val="double"/>
          <w:rtl/>
        </w:rPr>
        <w:t>אבוג'חלא</w:t>
      </w:r>
      <w:proofErr w:type="spellEnd"/>
      <w:r>
        <w:rPr>
          <w:rFonts w:ascii="David" w:hAnsi="David" w:cs="David" w:hint="cs"/>
          <w:sz w:val="24"/>
          <w:szCs w:val="24"/>
          <w:rtl/>
        </w:rPr>
        <w:t xml:space="preserve">, </w:t>
      </w:r>
      <w:r w:rsidRPr="00955D56">
        <w:rPr>
          <w:rFonts w:ascii="David" w:hAnsi="David" w:cs="David"/>
          <w:sz w:val="24"/>
          <w:szCs w:val="24"/>
          <w:u w:val="double"/>
        </w:rPr>
        <w:t>HECKE</w:t>
      </w:r>
      <w:r>
        <w:rPr>
          <w:rFonts w:ascii="David" w:hAnsi="David" w:cs="David" w:hint="cs"/>
          <w:sz w:val="24"/>
          <w:szCs w:val="24"/>
          <w:rtl/>
        </w:rPr>
        <w:t>: כששני הצדדים לא מישראל, אין מקום לאפשר להם להתדיין כאן כי מעמיס על ביהמ"ש ויבוא על חשבון המתדיינים הישראלים.</w:t>
      </w:r>
    </w:p>
    <w:p w:rsidR="009A12C9" w:rsidRDefault="009A12C9" w:rsidP="00BE402F">
      <w:pPr>
        <w:pStyle w:val="a9"/>
        <w:numPr>
          <w:ilvl w:val="0"/>
          <w:numId w:val="17"/>
        </w:numPr>
        <w:bidi/>
        <w:ind w:left="720"/>
        <w:jc w:val="both"/>
        <w:rPr>
          <w:rFonts w:ascii="David" w:hAnsi="David" w:cs="David"/>
          <w:b/>
          <w:bCs/>
          <w:i/>
          <w:iCs/>
          <w:sz w:val="24"/>
          <w:szCs w:val="24"/>
        </w:rPr>
      </w:pPr>
      <w:r w:rsidRPr="00C55EA4">
        <w:rPr>
          <w:rFonts w:ascii="David" w:hAnsi="David" w:cs="David" w:hint="cs"/>
          <w:b/>
          <w:bCs/>
          <w:i/>
          <w:iCs/>
          <w:sz w:val="24"/>
          <w:szCs w:val="24"/>
          <w:rtl/>
        </w:rPr>
        <w:t>שהתובע לא ייפול נטל על המדינה</w:t>
      </w:r>
      <w:r w:rsidR="00955D56">
        <w:rPr>
          <w:rFonts w:ascii="David" w:hAnsi="David" w:cs="David" w:hint="cs"/>
          <w:b/>
          <w:bCs/>
          <w:i/>
          <w:iCs/>
          <w:sz w:val="24"/>
          <w:szCs w:val="24"/>
          <w:rtl/>
        </w:rPr>
        <w:t>:</w:t>
      </w:r>
    </w:p>
    <w:p w:rsidR="00955D56" w:rsidRPr="00955D56" w:rsidRDefault="00955D56" w:rsidP="00955D56">
      <w:pPr>
        <w:pStyle w:val="a9"/>
        <w:bidi/>
        <w:jc w:val="both"/>
        <w:rPr>
          <w:rFonts w:ascii="David" w:hAnsi="David" w:cs="David"/>
          <w:sz w:val="24"/>
          <w:szCs w:val="24"/>
        </w:rPr>
      </w:pPr>
      <w:r w:rsidRPr="00955D56">
        <w:rPr>
          <w:rFonts w:ascii="David" w:hAnsi="David" w:cs="David" w:hint="cs"/>
          <w:sz w:val="24"/>
          <w:szCs w:val="24"/>
          <w:u w:val="double"/>
          <w:rtl/>
        </w:rPr>
        <w:t xml:space="preserve">מסיקה נ' </w:t>
      </w:r>
      <w:proofErr w:type="spellStart"/>
      <w:r w:rsidRPr="00955D56">
        <w:rPr>
          <w:rFonts w:ascii="David" w:hAnsi="David" w:cs="David" w:hint="cs"/>
          <w:sz w:val="24"/>
          <w:szCs w:val="24"/>
          <w:u w:val="double"/>
          <w:rtl/>
        </w:rPr>
        <w:t>דולנס</w:t>
      </w:r>
      <w:proofErr w:type="spellEnd"/>
      <w:r>
        <w:rPr>
          <w:rFonts w:ascii="David" w:hAnsi="David" w:cs="David" w:hint="cs"/>
          <w:sz w:val="24"/>
          <w:szCs w:val="24"/>
          <w:rtl/>
        </w:rPr>
        <w:t>: אם התובע לא יצליח בתביעה בחו"ל ולא יזכה, הוא יהווה בסוף נטל על המדינה. וזו סיבה להתדיין בארץ, אם כאן יוכל לקבל פיצוי- כדי שלא יהווה נטל על המדינה.</w:t>
      </w:r>
    </w:p>
    <w:p w:rsidR="009A12C9" w:rsidRDefault="009A12C9" w:rsidP="00BE402F">
      <w:pPr>
        <w:pStyle w:val="a9"/>
        <w:numPr>
          <w:ilvl w:val="0"/>
          <w:numId w:val="17"/>
        </w:numPr>
        <w:bidi/>
        <w:ind w:left="720"/>
        <w:jc w:val="both"/>
        <w:rPr>
          <w:rFonts w:ascii="David" w:hAnsi="David" w:cs="David"/>
          <w:b/>
          <w:bCs/>
          <w:i/>
          <w:iCs/>
          <w:sz w:val="24"/>
          <w:szCs w:val="24"/>
        </w:rPr>
      </w:pPr>
      <w:r w:rsidRPr="00C55EA4">
        <w:rPr>
          <w:rFonts w:ascii="David" w:hAnsi="David" w:cs="David" w:hint="cs"/>
          <w:b/>
          <w:bCs/>
          <w:i/>
          <w:iCs/>
          <w:sz w:val="24"/>
          <w:szCs w:val="24"/>
          <w:rtl/>
        </w:rPr>
        <w:t>אינטרס ערכי</w:t>
      </w:r>
      <w:r w:rsidR="00955D56">
        <w:rPr>
          <w:rFonts w:ascii="David" w:hAnsi="David" w:cs="David" w:hint="cs"/>
          <w:b/>
          <w:bCs/>
          <w:i/>
          <w:iCs/>
          <w:sz w:val="24"/>
          <w:szCs w:val="24"/>
          <w:rtl/>
        </w:rPr>
        <w:t>:</w:t>
      </w:r>
    </w:p>
    <w:p w:rsidR="00955D56" w:rsidRPr="00955D56" w:rsidRDefault="00955D56" w:rsidP="00955D56">
      <w:pPr>
        <w:pStyle w:val="a9"/>
        <w:bidi/>
        <w:jc w:val="both"/>
        <w:rPr>
          <w:rFonts w:ascii="David" w:hAnsi="David" w:cs="David"/>
          <w:sz w:val="24"/>
          <w:szCs w:val="24"/>
        </w:rPr>
      </w:pPr>
      <w:proofErr w:type="spellStart"/>
      <w:r w:rsidRPr="00955D56">
        <w:rPr>
          <w:rFonts w:ascii="David" w:hAnsi="David" w:cs="David" w:hint="cs"/>
          <w:sz w:val="24"/>
          <w:szCs w:val="24"/>
          <w:u w:val="double"/>
          <w:rtl/>
        </w:rPr>
        <w:t>קופנרס</w:t>
      </w:r>
      <w:proofErr w:type="spellEnd"/>
      <w:r w:rsidRPr="00955D56">
        <w:rPr>
          <w:rFonts w:ascii="David" w:hAnsi="David" w:cs="David" w:hint="cs"/>
          <w:sz w:val="24"/>
          <w:szCs w:val="24"/>
          <w:u w:val="double"/>
          <w:rtl/>
        </w:rPr>
        <w:t xml:space="preserve"> נ' פרי</w:t>
      </w:r>
      <w:r>
        <w:rPr>
          <w:rFonts w:ascii="David" w:hAnsi="David" w:cs="David" w:hint="cs"/>
          <w:sz w:val="24"/>
          <w:szCs w:val="24"/>
          <w:rtl/>
        </w:rPr>
        <w:t>: בגלל שמדובר בתביעות של ניצולי שואה, יש לישראל אינטרס ערכי לדון בזה, כי ערכאות זרות לא יבינו את גודל המהות והעניין.</w:t>
      </w:r>
    </w:p>
    <w:p w:rsidR="009A12C9" w:rsidRDefault="009A12C9" w:rsidP="00BE402F">
      <w:pPr>
        <w:pStyle w:val="a9"/>
        <w:numPr>
          <w:ilvl w:val="0"/>
          <w:numId w:val="17"/>
        </w:numPr>
        <w:bidi/>
        <w:ind w:left="720"/>
        <w:jc w:val="both"/>
        <w:rPr>
          <w:rFonts w:ascii="David" w:hAnsi="David" w:cs="David"/>
          <w:b/>
          <w:bCs/>
          <w:i/>
          <w:iCs/>
          <w:sz w:val="24"/>
          <w:szCs w:val="24"/>
        </w:rPr>
      </w:pPr>
      <w:r w:rsidRPr="00C55EA4">
        <w:rPr>
          <w:rFonts w:ascii="David" w:hAnsi="David" w:cs="David" w:hint="cs"/>
          <w:b/>
          <w:bCs/>
          <w:i/>
          <w:iCs/>
          <w:sz w:val="24"/>
          <w:szCs w:val="24"/>
          <w:rtl/>
        </w:rPr>
        <w:t>אינטרס חיובי של מדינה זרה</w:t>
      </w:r>
      <w:r w:rsidR="00955D56">
        <w:rPr>
          <w:rFonts w:ascii="David" w:hAnsi="David" w:cs="David" w:hint="cs"/>
          <w:b/>
          <w:bCs/>
          <w:i/>
          <w:iCs/>
          <w:sz w:val="24"/>
          <w:szCs w:val="24"/>
          <w:rtl/>
        </w:rPr>
        <w:t>:</w:t>
      </w:r>
    </w:p>
    <w:p w:rsidR="00955D56" w:rsidRPr="00955D56" w:rsidRDefault="00955D56" w:rsidP="00955D56">
      <w:pPr>
        <w:pStyle w:val="a9"/>
        <w:bidi/>
        <w:jc w:val="both"/>
        <w:rPr>
          <w:rFonts w:ascii="David" w:hAnsi="David" w:cs="David"/>
          <w:sz w:val="24"/>
          <w:szCs w:val="24"/>
        </w:rPr>
      </w:pPr>
      <w:r w:rsidRPr="00955D56">
        <w:rPr>
          <w:rFonts w:ascii="David" w:hAnsi="David" w:cs="David" w:hint="cs"/>
          <w:sz w:val="24"/>
          <w:szCs w:val="24"/>
          <w:u w:val="double"/>
          <w:rtl/>
        </w:rPr>
        <w:t>מסטרקארד</w:t>
      </w:r>
      <w:r>
        <w:rPr>
          <w:rFonts w:ascii="David" w:hAnsi="David" w:cs="David" w:hint="cs"/>
          <w:sz w:val="24"/>
          <w:szCs w:val="24"/>
          <w:rtl/>
        </w:rPr>
        <w:t>: (שיווק תרופות באמצעות האינטרנט) לארה"ב היה חשוב לדון כי זה נגע לכל מע' המשפט שלהם. כאשר למדינה הזרה יש אינטרס חזק לדון, ולנו אין אינטרס כזה- זה יהווה שיקול לקבוע שאנו פורום לא נאות.</w:t>
      </w:r>
    </w:p>
    <w:p w:rsidR="009A12C9" w:rsidRPr="00441BCD" w:rsidRDefault="00441BCD" w:rsidP="00441BCD">
      <w:pPr>
        <w:pStyle w:val="a9"/>
        <w:bidi/>
        <w:ind w:left="0"/>
        <w:jc w:val="both"/>
        <w:rPr>
          <w:rFonts w:ascii="David" w:hAnsi="David" w:cs="David"/>
          <w:b/>
          <w:bCs/>
          <w:sz w:val="24"/>
          <w:szCs w:val="24"/>
          <w:u w:val="single"/>
          <w:rtl/>
        </w:rPr>
      </w:pPr>
      <w:r>
        <w:rPr>
          <w:rFonts w:ascii="David" w:hAnsi="David" w:cs="David" w:hint="cs"/>
          <w:b/>
          <w:bCs/>
          <w:sz w:val="24"/>
          <w:szCs w:val="24"/>
          <w:u w:val="single"/>
          <w:rtl/>
        </w:rPr>
        <w:t>מהו "חוסר צדק" שיכול התובע לטעון שיביא לכך שבהמ"ש ידון בארץ</w:t>
      </w:r>
      <w:r w:rsidRPr="00441BCD">
        <w:rPr>
          <w:rFonts w:ascii="David" w:hAnsi="David" w:cs="David" w:hint="cs"/>
          <w:b/>
          <w:bCs/>
          <w:sz w:val="24"/>
          <w:szCs w:val="24"/>
          <w:u w:val="single"/>
          <w:rtl/>
        </w:rPr>
        <w:t xml:space="preserve"> למרות שזה פורום לא נאות:</w:t>
      </w:r>
    </w:p>
    <w:p w:rsidR="00441BCD" w:rsidRDefault="00441BCD" w:rsidP="00BE402F">
      <w:pPr>
        <w:pStyle w:val="a9"/>
        <w:numPr>
          <w:ilvl w:val="0"/>
          <w:numId w:val="18"/>
        </w:numPr>
        <w:bidi/>
        <w:jc w:val="both"/>
        <w:rPr>
          <w:rFonts w:ascii="David" w:hAnsi="David" w:cs="David"/>
          <w:b/>
          <w:bCs/>
          <w:sz w:val="24"/>
          <w:szCs w:val="24"/>
        </w:rPr>
      </w:pPr>
      <w:r w:rsidRPr="00441BCD">
        <w:rPr>
          <w:rFonts w:ascii="David" w:hAnsi="David" w:cs="David" w:hint="cs"/>
          <w:b/>
          <w:bCs/>
          <w:sz w:val="24"/>
          <w:szCs w:val="24"/>
          <w:rtl/>
        </w:rPr>
        <w:t xml:space="preserve">הבדלים ברמת הפיצוי או </w:t>
      </w:r>
      <w:proofErr w:type="spellStart"/>
      <w:r w:rsidRPr="00441BCD">
        <w:rPr>
          <w:rFonts w:ascii="David" w:hAnsi="David" w:cs="David" w:hint="cs"/>
          <w:b/>
          <w:bCs/>
          <w:sz w:val="24"/>
          <w:szCs w:val="24"/>
          <w:rtl/>
        </w:rPr>
        <w:t>הסעדים</w:t>
      </w:r>
      <w:proofErr w:type="spellEnd"/>
    </w:p>
    <w:p w:rsidR="00441BCD" w:rsidRDefault="00441BCD" w:rsidP="00441BCD">
      <w:pPr>
        <w:pStyle w:val="a9"/>
        <w:bidi/>
        <w:jc w:val="both"/>
        <w:rPr>
          <w:rFonts w:ascii="David" w:hAnsi="David" w:cs="David"/>
          <w:sz w:val="24"/>
          <w:szCs w:val="24"/>
          <w:rtl/>
        </w:rPr>
      </w:pPr>
      <w:proofErr w:type="spellStart"/>
      <w:r w:rsidRPr="00E005D9">
        <w:rPr>
          <w:rFonts w:ascii="David" w:hAnsi="David" w:cs="David" w:hint="cs"/>
          <w:sz w:val="24"/>
          <w:szCs w:val="24"/>
          <w:u w:val="double"/>
          <w:rtl/>
        </w:rPr>
        <w:t>אבוג'חלא</w:t>
      </w:r>
      <w:proofErr w:type="spellEnd"/>
      <w:r>
        <w:rPr>
          <w:rFonts w:ascii="David" w:hAnsi="David" w:cs="David" w:hint="cs"/>
          <w:sz w:val="24"/>
          <w:szCs w:val="24"/>
          <w:rtl/>
        </w:rPr>
        <w:t xml:space="preserve">: </w:t>
      </w:r>
      <w:r w:rsidRPr="00E005D9">
        <w:rPr>
          <w:rFonts w:ascii="David" w:hAnsi="David" w:cs="David" w:hint="cs"/>
          <w:b/>
          <w:bCs/>
          <w:sz w:val="24"/>
          <w:szCs w:val="24"/>
          <w:rtl/>
        </w:rPr>
        <w:t>פיצוי נמוך</w:t>
      </w:r>
      <w:r>
        <w:rPr>
          <w:rFonts w:ascii="David" w:hAnsi="David" w:cs="David" w:hint="cs"/>
          <w:sz w:val="24"/>
          <w:szCs w:val="24"/>
          <w:rtl/>
        </w:rPr>
        <w:t xml:space="preserve"> יותר במדינה הזרה, </w:t>
      </w:r>
      <w:r w:rsidRPr="00E005D9">
        <w:rPr>
          <w:rFonts w:ascii="David" w:hAnsi="David" w:cs="David" w:hint="cs"/>
          <w:b/>
          <w:bCs/>
          <w:sz w:val="24"/>
          <w:szCs w:val="24"/>
          <w:rtl/>
        </w:rPr>
        <w:t>לא ייחשב</w:t>
      </w:r>
      <w:r>
        <w:rPr>
          <w:rFonts w:ascii="David" w:hAnsi="David" w:cs="David" w:hint="cs"/>
          <w:sz w:val="24"/>
          <w:szCs w:val="24"/>
          <w:rtl/>
        </w:rPr>
        <w:t xml:space="preserve"> כחוסר צדק.</w:t>
      </w:r>
    </w:p>
    <w:p w:rsidR="00441BCD" w:rsidRPr="00441BCD" w:rsidRDefault="00441BCD" w:rsidP="00E005D9">
      <w:pPr>
        <w:pStyle w:val="a9"/>
        <w:bidi/>
        <w:jc w:val="both"/>
        <w:rPr>
          <w:rFonts w:ascii="David" w:hAnsi="David" w:cs="David"/>
          <w:sz w:val="24"/>
          <w:szCs w:val="24"/>
        </w:rPr>
      </w:pPr>
      <w:proofErr w:type="spellStart"/>
      <w:r w:rsidRPr="00E005D9">
        <w:rPr>
          <w:rFonts w:ascii="David" w:hAnsi="David" w:cs="David" w:hint="cs"/>
          <w:sz w:val="24"/>
          <w:szCs w:val="24"/>
          <w:u w:val="double"/>
          <w:rtl/>
        </w:rPr>
        <w:t>הרודס</w:t>
      </w:r>
      <w:proofErr w:type="spellEnd"/>
      <w:r w:rsidRPr="00E005D9">
        <w:rPr>
          <w:rFonts w:ascii="David" w:hAnsi="David" w:cs="David" w:hint="cs"/>
          <w:sz w:val="24"/>
          <w:szCs w:val="24"/>
          <w:u w:val="double"/>
          <w:rtl/>
        </w:rPr>
        <w:t xml:space="preserve"> (בואנוס איירס)</w:t>
      </w:r>
      <w:r>
        <w:rPr>
          <w:rFonts w:ascii="David" w:hAnsi="David" w:cs="David" w:hint="cs"/>
          <w:sz w:val="24"/>
          <w:szCs w:val="24"/>
          <w:rtl/>
        </w:rPr>
        <w:t xml:space="preserve">: </w:t>
      </w:r>
      <w:r w:rsidR="00E005D9" w:rsidRPr="00E005D9">
        <w:rPr>
          <w:rFonts w:ascii="David" w:hAnsi="David" w:cs="David" w:hint="cs"/>
          <w:b/>
          <w:bCs/>
          <w:sz w:val="24"/>
          <w:szCs w:val="24"/>
          <w:rtl/>
        </w:rPr>
        <w:t>חוסר</w:t>
      </w:r>
      <w:r w:rsidRPr="00E005D9">
        <w:rPr>
          <w:rFonts w:ascii="David" w:hAnsi="David" w:cs="David" w:hint="cs"/>
          <w:b/>
          <w:bCs/>
          <w:sz w:val="24"/>
          <w:szCs w:val="24"/>
          <w:rtl/>
        </w:rPr>
        <w:t xml:space="preserve"> </w:t>
      </w:r>
      <w:r w:rsidR="00E005D9" w:rsidRPr="00E005D9">
        <w:rPr>
          <w:rFonts w:ascii="David" w:hAnsi="David" w:cs="David" w:hint="cs"/>
          <w:b/>
          <w:bCs/>
          <w:sz w:val="24"/>
          <w:szCs w:val="24"/>
          <w:rtl/>
        </w:rPr>
        <w:t xml:space="preserve">של </w:t>
      </w:r>
      <w:r w:rsidRPr="00E005D9">
        <w:rPr>
          <w:rFonts w:ascii="David" w:hAnsi="David" w:cs="David" w:hint="cs"/>
          <w:b/>
          <w:bCs/>
          <w:sz w:val="24"/>
          <w:szCs w:val="24"/>
          <w:rtl/>
        </w:rPr>
        <w:t>סעד</w:t>
      </w:r>
      <w:r>
        <w:rPr>
          <w:rFonts w:ascii="David" w:hAnsi="David" w:cs="David" w:hint="cs"/>
          <w:sz w:val="24"/>
          <w:szCs w:val="24"/>
          <w:rtl/>
        </w:rPr>
        <w:t xml:space="preserve"> מסוים במדינה הזרה, זה </w:t>
      </w:r>
      <w:r w:rsidRPr="00E005D9">
        <w:rPr>
          <w:rFonts w:ascii="David" w:hAnsi="David" w:cs="David" w:hint="cs"/>
          <w:b/>
          <w:bCs/>
          <w:sz w:val="24"/>
          <w:szCs w:val="24"/>
          <w:rtl/>
        </w:rPr>
        <w:t>לא ייחשב</w:t>
      </w:r>
      <w:r>
        <w:rPr>
          <w:rFonts w:ascii="David" w:hAnsi="David" w:cs="David" w:hint="cs"/>
          <w:sz w:val="24"/>
          <w:szCs w:val="24"/>
          <w:rtl/>
        </w:rPr>
        <w:t xml:space="preserve"> לחוסר צדק.</w:t>
      </w:r>
    </w:p>
    <w:p w:rsidR="00441BCD" w:rsidRDefault="00441BCD" w:rsidP="00BE402F">
      <w:pPr>
        <w:pStyle w:val="a9"/>
        <w:numPr>
          <w:ilvl w:val="0"/>
          <w:numId w:val="18"/>
        </w:numPr>
        <w:bidi/>
        <w:jc w:val="both"/>
        <w:rPr>
          <w:rFonts w:ascii="David" w:hAnsi="David" w:cs="David"/>
          <w:b/>
          <w:bCs/>
          <w:sz w:val="24"/>
          <w:szCs w:val="24"/>
        </w:rPr>
      </w:pPr>
      <w:r w:rsidRPr="00441BCD">
        <w:rPr>
          <w:rFonts w:ascii="David" w:hAnsi="David" w:cs="David" w:hint="cs"/>
          <w:b/>
          <w:bCs/>
          <w:sz w:val="24"/>
          <w:szCs w:val="24"/>
          <w:rtl/>
        </w:rPr>
        <w:t>התיישנות</w:t>
      </w:r>
    </w:p>
    <w:p w:rsidR="00441BCD" w:rsidRDefault="00441BCD" w:rsidP="00441BCD">
      <w:pPr>
        <w:pStyle w:val="a9"/>
        <w:bidi/>
        <w:jc w:val="both"/>
        <w:rPr>
          <w:rFonts w:ascii="David" w:hAnsi="David" w:cs="David"/>
          <w:sz w:val="24"/>
          <w:szCs w:val="24"/>
          <w:rtl/>
        </w:rPr>
      </w:pPr>
      <w:r>
        <w:rPr>
          <w:rFonts w:ascii="David" w:hAnsi="David" w:cs="David" w:hint="cs"/>
          <w:sz w:val="24"/>
          <w:szCs w:val="24"/>
          <w:rtl/>
        </w:rPr>
        <w:t xml:space="preserve">בניגוד </w:t>
      </w:r>
      <w:proofErr w:type="spellStart"/>
      <w:r>
        <w:rPr>
          <w:rFonts w:ascii="David" w:hAnsi="David" w:cs="David" w:hint="cs"/>
          <w:sz w:val="24"/>
          <w:szCs w:val="24"/>
          <w:rtl/>
        </w:rPr>
        <w:t>לתניית</w:t>
      </w:r>
      <w:proofErr w:type="spellEnd"/>
      <w:r>
        <w:rPr>
          <w:rFonts w:ascii="David" w:hAnsi="David" w:cs="David" w:hint="cs"/>
          <w:sz w:val="24"/>
          <w:szCs w:val="24"/>
          <w:rtl/>
        </w:rPr>
        <w:t xml:space="preserve"> שיפוט- כאן </w:t>
      </w:r>
      <w:r w:rsidRPr="00E005D9">
        <w:rPr>
          <w:rFonts w:ascii="David" w:hAnsi="David" w:cs="David" w:hint="cs"/>
          <w:b/>
          <w:bCs/>
          <w:sz w:val="24"/>
          <w:szCs w:val="24"/>
          <w:rtl/>
        </w:rPr>
        <w:t>התיישנות תיחשב לחוסר צדק</w:t>
      </w:r>
      <w:r>
        <w:rPr>
          <w:rFonts w:ascii="David" w:hAnsi="David" w:cs="David" w:hint="cs"/>
          <w:sz w:val="24"/>
          <w:szCs w:val="24"/>
          <w:rtl/>
        </w:rPr>
        <w:t xml:space="preserve">. (כי </w:t>
      </w:r>
      <w:proofErr w:type="spellStart"/>
      <w:r>
        <w:rPr>
          <w:rFonts w:ascii="David" w:hAnsi="David" w:cs="David" w:hint="cs"/>
          <w:sz w:val="24"/>
          <w:szCs w:val="24"/>
          <w:rtl/>
        </w:rPr>
        <w:t>בתניית</w:t>
      </w:r>
      <w:proofErr w:type="spellEnd"/>
      <w:r>
        <w:rPr>
          <w:rFonts w:ascii="David" w:hAnsi="David" w:cs="David" w:hint="cs"/>
          <w:sz w:val="24"/>
          <w:szCs w:val="24"/>
          <w:rtl/>
        </w:rPr>
        <w:t xml:space="preserve"> שיפוט התובע ידע שתהיה התיישנות).</w:t>
      </w:r>
    </w:p>
    <w:p w:rsidR="00441BCD" w:rsidRPr="00441BCD" w:rsidRDefault="00441BCD" w:rsidP="00441BCD">
      <w:pPr>
        <w:pStyle w:val="a9"/>
        <w:bidi/>
        <w:jc w:val="both"/>
        <w:rPr>
          <w:rFonts w:ascii="David" w:hAnsi="David" w:cs="David"/>
          <w:sz w:val="24"/>
          <w:szCs w:val="24"/>
          <w:rtl/>
        </w:rPr>
      </w:pPr>
      <w:proofErr w:type="spellStart"/>
      <w:r w:rsidRPr="00E005D9">
        <w:rPr>
          <w:rFonts w:ascii="David" w:hAnsi="David" w:cs="David" w:hint="cs"/>
          <w:sz w:val="24"/>
          <w:szCs w:val="24"/>
          <w:u w:val="double"/>
          <w:rtl/>
        </w:rPr>
        <w:t>אבוג'חלא</w:t>
      </w:r>
      <w:proofErr w:type="spellEnd"/>
      <w:r>
        <w:rPr>
          <w:rFonts w:ascii="David" w:hAnsi="David" w:cs="David" w:hint="cs"/>
          <w:sz w:val="24"/>
          <w:szCs w:val="24"/>
          <w:rtl/>
        </w:rPr>
        <w:t xml:space="preserve">, </w:t>
      </w:r>
      <w:r w:rsidRPr="00E005D9">
        <w:rPr>
          <w:rFonts w:ascii="David" w:hAnsi="David" w:cs="David"/>
          <w:sz w:val="24"/>
          <w:szCs w:val="24"/>
          <w:u w:val="double"/>
        </w:rPr>
        <w:t>HECKE</w:t>
      </w:r>
      <w:r>
        <w:rPr>
          <w:rFonts w:ascii="David" w:hAnsi="David" w:cs="David" w:hint="cs"/>
          <w:sz w:val="24"/>
          <w:szCs w:val="24"/>
          <w:rtl/>
        </w:rPr>
        <w:t xml:space="preserve">: התביעה בפורום הזר התיישנה, ובהמ"ש קבע שהוא מוכן לא לדון, בתנאי שהנתבע מתחייב לא להעלות את טענת ההתיישנות במדינה הזרה. </w:t>
      </w:r>
    </w:p>
    <w:p w:rsidR="00441BCD" w:rsidRDefault="00441BCD" w:rsidP="00BE402F">
      <w:pPr>
        <w:pStyle w:val="a9"/>
        <w:numPr>
          <w:ilvl w:val="0"/>
          <w:numId w:val="18"/>
        </w:numPr>
        <w:bidi/>
        <w:jc w:val="both"/>
        <w:rPr>
          <w:rFonts w:ascii="David" w:hAnsi="David" w:cs="David"/>
          <w:b/>
          <w:bCs/>
          <w:sz w:val="24"/>
          <w:szCs w:val="24"/>
        </w:rPr>
      </w:pPr>
      <w:r w:rsidRPr="00441BCD">
        <w:rPr>
          <w:rFonts w:ascii="David" w:hAnsi="David" w:cs="David" w:hint="cs"/>
          <w:b/>
          <w:bCs/>
          <w:sz w:val="24"/>
          <w:szCs w:val="24"/>
          <w:rtl/>
        </w:rPr>
        <w:t>אפליה</w:t>
      </w:r>
    </w:p>
    <w:p w:rsidR="00441BCD" w:rsidRPr="00441BCD" w:rsidRDefault="00441BCD" w:rsidP="00441BCD">
      <w:pPr>
        <w:pStyle w:val="a9"/>
        <w:bidi/>
        <w:jc w:val="both"/>
        <w:rPr>
          <w:rFonts w:ascii="David" w:hAnsi="David" w:cs="David"/>
          <w:sz w:val="24"/>
          <w:szCs w:val="24"/>
        </w:rPr>
      </w:pPr>
      <w:r w:rsidRPr="00E005D9">
        <w:rPr>
          <w:rFonts w:ascii="David" w:hAnsi="David" w:cs="David" w:hint="cs"/>
          <w:sz w:val="24"/>
          <w:szCs w:val="24"/>
          <w:u w:val="double"/>
          <w:rtl/>
        </w:rPr>
        <w:t xml:space="preserve">מוחמד נ' בנק </w:t>
      </w:r>
      <w:proofErr w:type="spellStart"/>
      <w:r w:rsidRPr="00E005D9">
        <w:rPr>
          <w:rFonts w:ascii="David" w:hAnsi="David" w:cs="David" w:hint="cs"/>
          <w:sz w:val="24"/>
          <w:szCs w:val="24"/>
          <w:u w:val="double"/>
          <w:rtl/>
        </w:rPr>
        <w:t>הקווייט</w:t>
      </w:r>
      <w:proofErr w:type="spellEnd"/>
      <w:r>
        <w:rPr>
          <w:rFonts w:ascii="David" w:hAnsi="David" w:cs="David" w:hint="cs"/>
          <w:sz w:val="24"/>
          <w:szCs w:val="24"/>
          <w:rtl/>
        </w:rPr>
        <w:t>: התובע הוכיח שיפלו אותו לרעה בעירק אחרי המלחמה, ולכן בהמ"ש באנגליה כן דן.</w:t>
      </w:r>
    </w:p>
    <w:p w:rsidR="00441BCD" w:rsidRDefault="00441BCD" w:rsidP="00BE402F">
      <w:pPr>
        <w:pStyle w:val="a9"/>
        <w:numPr>
          <w:ilvl w:val="0"/>
          <w:numId w:val="18"/>
        </w:numPr>
        <w:bidi/>
        <w:jc w:val="both"/>
        <w:rPr>
          <w:rFonts w:ascii="David" w:hAnsi="David" w:cs="David"/>
          <w:b/>
          <w:bCs/>
          <w:sz w:val="24"/>
          <w:szCs w:val="24"/>
        </w:rPr>
      </w:pPr>
      <w:r w:rsidRPr="00441BCD">
        <w:rPr>
          <w:rFonts w:ascii="David" w:hAnsi="David" w:cs="David" w:hint="cs"/>
          <w:b/>
          <w:bCs/>
          <w:sz w:val="24"/>
          <w:szCs w:val="24"/>
          <w:rtl/>
        </w:rPr>
        <w:t>חוסר יכולת לתבוע ללא סיוע משפטי</w:t>
      </w:r>
    </w:p>
    <w:p w:rsidR="0051391A" w:rsidRDefault="00441BCD" w:rsidP="00955D56">
      <w:pPr>
        <w:pStyle w:val="a9"/>
        <w:bidi/>
        <w:ind w:left="0" w:firstLine="720"/>
        <w:jc w:val="both"/>
        <w:rPr>
          <w:rFonts w:ascii="David" w:hAnsi="David" w:cs="David"/>
          <w:sz w:val="24"/>
          <w:szCs w:val="24"/>
          <w:rtl/>
        </w:rPr>
      </w:pPr>
      <w:r w:rsidRPr="00E005D9">
        <w:rPr>
          <w:rFonts w:ascii="David" w:hAnsi="David" w:cs="David" w:hint="cs"/>
          <w:sz w:val="24"/>
          <w:szCs w:val="24"/>
          <w:u w:val="double"/>
          <w:rtl/>
        </w:rPr>
        <w:t>קונלי</w:t>
      </w:r>
      <w:r>
        <w:rPr>
          <w:rFonts w:ascii="David" w:hAnsi="David" w:cs="David" w:hint="cs"/>
          <w:sz w:val="24"/>
          <w:szCs w:val="24"/>
          <w:rtl/>
        </w:rPr>
        <w:t xml:space="preserve">: </w:t>
      </w:r>
      <w:r w:rsidR="00E005D9">
        <w:rPr>
          <w:rFonts w:ascii="David" w:hAnsi="David" w:cs="David" w:hint="cs"/>
          <w:sz w:val="24"/>
          <w:szCs w:val="24"/>
          <w:rtl/>
        </w:rPr>
        <w:t xml:space="preserve">באופן עקרוני, טענה זו לא תתקבל. כאן </w:t>
      </w:r>
      <w:proofErr w:type="spellStart"/>
      <w:r w:rsidR="00E005D9">
        <w:rPr>
          <w:rFonts w:ascii="David" w:hAnsi="David" w:cs="David" w:hint="cs"/>
          <w:sz w:val="24"/>
          <w:szCs w:val="24"/>
          <w:rtl/>
        </w:rPr>
        <w:t>איפשרו</w:t>
      </w:r>
      <w:proofErr w:type="spellEnd"/>
      <w:r w:rsidR="00E005D9">
        <w:rPr>
          <w:rFonts w:ascii="David" w:hAnsi="David" w:cs="David" w:hint="cs"/>
          <w:sz w:val="24"/>
          <w:szCs w:val="24"/>
          <w:rtl/>
        </w:rPr>
        <w:t xml:space="preserve"> אותה בגלל מורכבות הנושא המחייב ייצוג מקצועי.</w:t>
      </w:r>
    </w:p>
    <w:p w:rsidR="00E005D9" w:rsidRPr="00E005D9" w:rsidRDefault="00E005D9" w:rsidP="00E005D9">
      <w:pPr>
        <w:pStyle w:val="a9"/>
        <w:bidi/>
        <w:ind w:left="0"/>
        <w:jc w:val="both"/>
        <w:rPr>
          <w:rFonts w:ascii="David" w:hAnsi="David" w:cs="David"/>
          <w:b/>
          <w:bCs/>
          <w:sz w:val="24"/>
          <w:szCs w:val="24"/>
          <w:u w:val="dash"/>
          <w:rtl/>
        </w:rPr>
      </w:pPr>
      <w:r w:rsidRPr="00E005D9">
        <w:rPr>
          <w:rFonts w:ascii="David" w:hAnsi="David" w:cs="David"/>
          <w:b/>
          <w:bCs/>
          <w:sz w:val="24"/>
          <w:szCs w:val="24"/>
          <w:u w:val="dash"/>
        </w:rPr>
        <w:sym w:font="Wingdings" w:char="F0E7"/>
      </w:r>
      <w:r w:rsidRPr="00E005D9">
        <w:rPr>
          <w:rFonts w:ascii="David" w:hAnsi="David" w:cs="David" w:hint="cs"/>
          <w:b/>
          <w:bCs/>
          <w:sz w:val="24"/>
          <w:szCs w:val="24"/>
          <w:u w:val="dash"/>
          <w:rtl/>
        </w:rPr>
        <w:t>רק במקרים נדירים התובע יצליח להוכיח שלא יקבל צדק בפורום הטבעי.</w:t>
      </w:r>
    </w:p>
    <w:p w:rsidR="00E005D9" w:rsidRDefault="00E005D9" w:rsidP="00E005D9">
      <w:pPr>
        <w:pStyle w:val="a9"/>
        <w:bidi/>
        <w:ind w:left="0"/>
        <w:jc w:val="both"/>
        <w:rPr>
          <w:rFonts w:ascii="David" w:hAnsi="David" w:cs="David"/>
          <w:sz w:val="24"/>
          <w:szCs w:val="24"/>
          <w:rtl/>
        </w:rPr>
      </w:pPr>
    </w:p>
    <w:p w:rsidR="00E005D9" w:rsidRDefault="00E005D9" w:rsidP="00BE402F">
      <w:pPr>
        <w:pStyle w:val="a9"/>
        <w:numPr>
          <w:ilvl w:val="0"/>
          <w:numId w:val="25"/>
        </w:numPr>
        <w:bidi/>
        <w:jc w:val="both"/>
        <w:rPr>
          <w:rFonts w:ascii="David" w:hAnsi="David" w:cs="David"/>
          <w:sz w:val="24"/>
          <w:szCs w:val="24"/>
          <w:rtl/>
        </w:rPr>
      </w:pPr>
      <w:r>
        <w:rPr>
          <w:rFonts w:ascii="David" w:hAnsi="David" w:cs="David" w:hint="cs"/>
          <w:sz w:val="24"/>
          <w:szCs w:val="24"/>
          <w:rtl/>
        </w:rPr>
        <w:t>האם דוק' פורום נאות עדיין רלוונטית?</w:t>
      </w:r>
    </w:p>
    <w:p w:rsidR="00E005D9" w:rsidRPr="00E005D9" w:rsidRDefault="00E005D9" w:rsidP="00E005D9">
      <w:pPr>
        <w:pStyle w:val="a9"/>
        <w:bidi/>
        <w:ind w:left="0"/>
        <w:jc w:val="both"/>
        <w:rPr>
          <w:rFonts w:ascii="David" w:hAnsi="David" w:cs="David"/>
          <w:b/>
          <w:bCs/>
          <w:sz w:val="24"/>
          <w:szCs w:val="24"/>
          <w:rtl/>
        </w:rPr>
      </w:pPr>
      <w:r w:rsidRPr="00E005D9">
        <w:rPr>
          <w:rFonts w:ascii="David" w:hAnsi="David" w:cs="David" w:hint="cs"/>
          <w:b/>
          <w:bCs/>
          <w:sz w:val="24"/>
          <w:szCs w:val="24"/>
          <w:rtl/>
        </w:rPr>
        <w:t>דעות שלא-</w:t>
      </w:r>
    </w:p>
    <w:p w:rsidR="00E005D9" w:rsidRDefault="00E005D9" w:rsidP="00E005D9">
      <w:pPr>
        <w:pStyle w:val="a9"/>
        <w:bidi/>
        <w:ind w:left="0"/>
        <w:jc w:val="both"/>
        <w:rPr>
          <w:rFonts w:ascii="David" w:hAnsi="David" w:cs="David"/>
          <w:sz w:val="24"/>
          <w:szCs w:val="24"/>
          <w:rtl/>
        </w:rPr>
      </w:pPr>
      <w:r w:rsidRPr="00E005D9">
        <w:rPr>
          <w:rFonts w:ascii="David" w:hAnsi="David" w:cs="David" w:hint="cs"/>
          <w:sz w:val="24"/>
          <w:szCs w:val="24"/>
          <w:u w:val="double"/>
          <w:rtl/>
        </w:rPr>
        <w:t>הגבס</w:t>
      </w:r>
      <w:r>
        <w:rPr>
          <w:rFonts w:ascii="David" w:hAnsi="David" w:cs="David" w:hint="cs"/>
          <w:sz w:val="24"/>
          <w:szCs w:val="24"/>
          <w:rtl/>
        </w:rPr>
        <w:t>: בעקבות הגלובליזציה וההתפתחות הטכנולוגית, כבר אין ממש בטענת פורום לא נאות.</w:t>
      </w:r>
    </w:p>
    <w:p w:rsidR="00E005D9" w:rsidRPr="00E005D9" w:rsidRDefault="00E005D9" w:rsidP="00E005D9">
      <w:pPr>
        <w:pStyle w:val="a9"/>
        <w:bidi/>
        <w:ind w:left="0"/>
        <w:jc w:val="both"/>
        <w:rPr>
          <w:rFonts w:ascii="David" w:hAnsi="David" w:cs="David"/>
          <w:b/>
          <w:bCs/>
          <w:sz w:val="24"/>
          <w:szCs w:val="24"/>
          <w:rtl/>
        </w:rPr>
      </w:pPr>
      <w:r w:rsidRPr="00E005D9">
        <w:rPr>
          <w:rFonts w:ascii="David" w:hAnsi="David" w:cs="David" w:hint="cs"/>
          <w:b/>
          <w:bCs/>
          <w:sz w:val="24"/>
          <w:szCs w:val="24"/>
          <w:rtl/>
        </w:rPr>
        <w:t>דעות שכן-</w:t>
      </w:r>
    </w:p>
    <w:p w:rsidR="00E005D9" w:rsidRDefault="00E005D9" w:rsidP="00E005D9">
      <w:pPr>
        <w:pStyle w:val="a9"/>
        <w:bidi/>
        <w:ind w:left="0"/>
        <w:jc w:val="both"/>
        <w:rPr>
          <w:rFonts w:ascii="David" w:hAnsi="David" w:cs="David"/>
          <w:sz w:val="24"/>
          <w:szCs w:val="24"/>
          <w:rtl/>
        </w:rPr>
      </w:pPr>
      <w:r w:rsidRPr="00E005D9">
        <w:rPr>
          <w:rFonts w:ascii="David" w:hAnsi="David" w:cs="David" w:hint="cs"/>
          <w:sz w:val="24"/>
          <w:szCs w:val="24"/>
          <w:u w:val="double"/>
          <w:rtl/>
        </w:rPr>
        <w:t>פרופ' קרייני</w:t>
      </w:r>
      <w:r>
        <w:rPr>
          <w:rFonts w:ascii="David" w:hAnsi="David" w:cs="David" w:hint="cs"/>
          <w:sz w:val="24"/>
          <w:szCs w:val="24"/>
          <w:rtl/>
        </w:rPr>
        <w:t xml:space="preserve">: כללים כמו "כלל התפיסה", עשויים להביא למקרים שאין באמת זיקה ביניהם לישראל, ולכן חייבים דוקטרינה משלימה שתאפשר לבהמ"ש </w:t>
      </w:r>
      <w:proofErr w:type="spellStart"/>
      <w:r>
        <w:rPr>
          <w:rFonts w:ascii="David" w:hAnsi="David" w:cs="David" w:hint="cs"/>
          <w:sz w:val="24"/>
          <w:szCs w:val="24"/>
          <w:rtl/>
        </w:rPr>
        <w:t>שק"ד</w:t>
      </w:r>
      <w:proofErr w:type="spellEnd"/>
      <w:r>
        <w:rPr>
          <w:rFonts w:ascii="David" w:hAnsi="David" w:cs="David" w:hint="cs"/>
          <w:sz w:val="24"/>
          <w:szCs w:val="24"/>
          <w:rtl/>
        </w:rPr>
        <w:t xml:space="preserve"> שלא לדון.</w:t>
      </w:r>
    </w:p>
    <w:p w:rsidR="00E005D9" w:rsidRDefault="00E005D9" w:rsidP="00E005D9">
      <w:pPr>
        <w:pStyle w:val="a9"/>
        <w:bidi/>
        <w:ind w:left="0"/>
        <w:jc w:val="both"/>
        <w:rPr>
          <w:rFonts w:ascii="David" w:hAnsi="David" w:cs="David"/>
          <w:sz w:val="24"/>
          <w:szCs w:val="24"/>
          <w:rtl/>
        </w:rPr>
      </w:pPr>
      <w:r w:rsidRPr="00E005D9">
        <w:rPr>
          <w:rFonts w:ascii="David" w:hAnsi="David" w:cs="David" w:hint="cs"/>
          <w:sz w:val="24"/>
          <w:szCs w:val="24"/>
          <w:u w:val="double"/>
          <w:rtl/>
        </w:rPr>
        <w:t>אלביט- ש' ריבלין</w:t>
      </w:r>
      <w:r>
        <w:rPr>
          <w:rFonts w:ascii="David" w:hAnsi="David" w:cs="David" w:hint="cs"/>
          <w:sz w:val="24"/>
          <w:szCs w:val="24"/>
          <w:rtl/>
        </w:rPr>
        <w:t>: פורום נאות, לא נובע רק מנוחות הצדדים אלא גם מציפיותיהם ומהיכולת לניהול הליך יעיל.</w:t>
      </w:r>
    </w:p>
    <w:p w:rsidR="00E005D9" w:rsidRDefault="00E005D9" w:rsidP="00E005D9">
      <w:pPr>
        <w:pStyle w:val="a9"/>
        <w:bidi/>
        <w:ind w:left="0"/>
        <w:jc w:val="both"/>
        <w:rPr>
          <w:rFonts w:ascii="David" w:hAnsi="David" w:cs="David"/>
          <w:sz w:val="24"/>
          <w:szCs w:val="24"/>
          <w:rtl/>
        </w:rPr>
      </w:pPr>
      <w:r w:rsidRPr="00E005D9">
        <w:rPr>
          <w:rFonts w:ascii="David" w:hAnsi="David" w:cs="David" w:hint="cs"/>
          <w:sz w:val="24"/>
          <w:szCs w:val="24"/>
          <w:u w:val="double"/>
          <w:rtl/>
        </w:rPr>
        <w:t>איריס קנו</w:t>
      </w:r>
      <w:r>
        <w:rPr>
          <w:rFonts w:ascii="David" w:hAnsi="David" w:cs="David" w:hint="cs"/>
          <w:sz w:val="24"/>
          <w:szCs w:val="24"/>
          <w:rtl/>
        </w:rPr>
        <w:t>: דווקא בעקבות הגלובליזציה, כדי לעודד חופש תנועה ושאנשים לא יחששו, צריך דוקטרינה כזו.</w:t>
      </w:r>
    </w:p>
    <w:p w:rsidR="00542E4A" w:rsidRDefault="00542E4A" w:rsidP="00542E4A">
      <w:pPr>
        <w:pStyle w:val="a9"/>
        <w:bidi/>
        <w:ind w:left="0"/>
        <w:jc w:val="both"/>
        <w:rPr>
          <w:rFonts w:ascii="David" w:hAnsi="David" w:cs="David"/>
          <w:sz w:val="24"/>
          <w:szCs w:val="24"/>
          <w:rtl/>
        </w:rPr>
      </w:pPr>
    </w:p>
    <w:p w:rsidR="00542E4A" w:rsidRPr="0077132A" w:rsidRDefault="00542E4A" w:rsidP="00542E4A">
      <w:pPr>
        <w:pStyle w:val="a9"/>
        <w:bidi/>
        <w:ind w:left="0"/>
        <w:jc w:val="both"/>
        <w:rPr>
          <w:rFonts w:ascii="David" w:hAnsi="David" w:cs="David"/>
          <w:sz w:val="24"/>
          <w:szCs w:val="24"/>
          <w:u w:val="single"/>
          <w:rtl/>
        </w:rPr>
      </w:pPr>
      <w:r w:rsidRPr="0077132A">
        <w:rPr>
          <w:rFonts w:ascii="David" w:hAnsi="David" w:cs="David" w:hint="cs"/>
          <w:sz w:val="24"/>
          <w:szCs w:val="24"/>
          <w:u w:val="single"/>
          <w:rtl/>
        </w:rPr>
        <w:t>חזרה לנושא רכישת הסמכות-</w:t>
      </w:r>
    </w:p>
    <w:p w:rsidR="0077132A" w:rsidRDefault="00542E4A" w:rsidP="00542E4A">
      <w:pPr>
        <w:pStyle w:val="a9"/>
        <w:bidi/>
        <w:ind w:left="0"/>
        <w:jc w:val="both"/>
        <w:rPr>
          <w:rFonts w:ascii="David" w:hAnsi="David" w:cs="David"/>
          <w:sz w:val="24"/>
          <w:szCs w:val="24"/>
          <w:rtl/>
        </w:rPr>
      </w:pPr>
      <w:r>
        <w:rPr>
          <w:rFonts w:ascii="David" w:hAnsi="David" w:cs="David" w:hint="cs"/>
          <w:sz w:val="24"/>
          <w:szCs w:val="24"/>
          <w:rtl/>
        </w:rPr>
        <w:t xml:space="preserve">האפשרות להמציא הזמנה לנתבע בחו"ל, ע"פ תקנה 500. כאשר התובע מבקש אישור כזה מבהמ"ש הוא צריך להוכיח </w:t>
      </w:r>
    </w:p>
    <w:p w:rsidR="00542E4A" w:rsidRDefault="00542E4A" w:rsidP="0077132A">
      <w:pPr>
        <w:pStyle w:val="a9"/>
        <w:bidi/>
        <w:ind w:left="0"/>
        <w:jc w:val="both"/>
        <w:rPr>
          <w:rFonts w:ascii="David" w:hAnsi="David" w:cs="David"/>
          <w:sz w:val="24"/>
          <w:szCs w:val="24"/>
          <w:rtl/>
        </w:rPr>
      </w:pPr>
      <w:r>
        <w:rPr>
          <w:rFonts w:ascii="David" w:hAnsi="David" w:cs="David" w:hint="cs"/>
          <w:sz w:val="24"/>
          <w:szCs w:val="24"/>
          <w:rtl/>
        </w:rPr>
        <w:t>3 דברים</w:t>
      </w:r>
      <w:r w:rsidR="0077132A">
        <w:rPr>
          <w:rFonts w:ascii="David" w:hAnsi="David" w:cs="David" w:hint="cs"/>
          <w:sz w:val="24"/>
          <w:szCs w:val="24"/>
          <w:rtl/>
        </w:rPr>
        <w:t xml:space="preserve"> (מצטברים)</w:t>
      </w:r>
      <w:r>
        <w:rPr>
          <w:rFonts w:ascii="David" w:hAnsi="David" w:cs="David" w:hint="cs"/>
          <w:sz w:val="24"/>
          <w:szCs w:val="24"/>
          <w:rtl/>
        </w:rPr>
        <w:t>:</w:t>
      </w:r>
    </w:p>
    <w:p w:rsidR="00542E4A" w:rsidRPr="0077132A" w:rsidRDefault="00542E4A" w:rsidP="00BE402F">
      <w:pPr>
        <w:pStyle w:val="a9"/>
        <w:numPr>
          <w:ilvl w:val="0"/>
          <w:numId w:val="20"/>
        </w:numPr>
        <w:bidi/>
        <w:jc w:val="both"/>
        <w:rPr>
          <w:rFonts w:ascii="David" w:hAnsi="David" w:cs="David"/>
          <w:b/>
          <w:bCs/>
          <w:sz w:val="24"/>
          <w:szCs w:val="24"/>
        </w:rPr>
      </w:pPr>
      <w:r w:rsidRPr="0077132A">
        <w:rPr>
          <w:rFonts w:ascii="David" w:hAnsi="David" w:cs="David" w:hint="cs"/>
          <w:b/>
          <w:bCs/>
          <w:sz w:val="24"/>
          <w:szCs w:val="24"/>
          <w:rtl/>
        </w:rPr>
        <w:lastRenderedPageBreak/>
        <w:t>קיומה של אחת מ-10 העילות בתקנה</w:t>
      </w:r>
    </w:p>
    <w:p w:rsidR="00542E4A" w:rsidRPr="0077132A" w:rsidRDefault="00542E4A" w:rsidP="00BE402F">
      <w:pPr>
        <w:pStyle w:val="a9"/>
        <w:numPr>
          <w:ilvl w:val="0"/>
          <w:numId w:val="20"/>
        </w:numPr>
        <w:bidi/>
        <w:jc w:val="both"/>
        <w:rPr>
          <w:rFonts w:ascii="David" w:hAnsi="David" w:cs="David"/>
          <w:b/>
          <w:bCs/>
          <w:sz w:val="24"/>
          <w:szCs w:val="24"/>
        </w:rPr>
      </w:pPr>
      <w:r w:rsidRPr="0077132A">
        <w:rPr>
          <w:rFonts w:ascii="David" w:hAnsi="David" w:cs="David" w:hint="cs"/>
          <w:b/>
          <w:bCs/>
          <w:sz w:val="24"/>
          <w:szCs w:val="24"/>
          <w:rtl/>
        </w:rPr>
        <w:t>להראות שקיימת שאלה רצינית שיש לדון בה (תצהיר המעיד על בסיס לעתירה)</w:t>
      </w:r>
    </w:p>
    <w:p w:rsidR="00542E4A" w:rsidRPr="0077132A" w:rsidRDefault="00542E4A" w:rsidP="00BE402F">
      <w:pPr>
        <w:pStyle w:val="a9"/>
        <w:numPr>
          <w:ilvl w:val="0"/>
          <w:numId w:val="20"/>
        </w:numPr>
        <w:bidi/>
        <w:jc w:val="both"/>
        <w:rPr>
          <w:rFonts w:ascii="David" w:hAnsi="David" w:cs="David"/>
          <w:b/>
          <w:bCs/>
          <w:sz w:val="24"/>
          <w:szCs w:val="24"/>
        </w:rPr>
      </w:pPr>
      <w:proofErr w:type="spellStart"/>
      <w:r w:rsidRPr="0077132A">
        <w:rPr>
          <w:rFonts w:ascii="David" w:hAnsi="David" w:cs="David" w:hint="cs"/>
          <w:b/>
          <w:bCs/>
          <w:sz w:val="24"/>
          <w:szCs w:val="24"/>
          <w:rtl/>
        </w:rPr>
        <w:t>שק"ד</w:t>
      </w:r>
      <w:proofErr w:type="spellEnd"/>
      <w:r w:rsidRPr="0077132A">
        <w:rPr>
          <w:rFonts w:ascii="David" w:hAnsi="David" w:cs="David" w:hint="cs"/>
          <w:b/>
          <w:bCs/>
          <w:sz w:val="24"/>
          <w:szCs w:val="24"/>
          <w:rtl/>
        </w:rPr>
        <w:t xml:space="preserve"> לבהמ"ש-פורום נאות.</w:t>
      </w:r>
    </w:p>
    <w:p w:rsidR="00542E4A" w:rsidRDefault="00542E4A" w:rsidP="00542E4A">
      <w:pPr>
        <w:pStyle w:val="a9"/>
        <w:bidi/>
        <w:ind w:left="0"/>
        <w:jc w:val="both"/>
        <w:rPr>
          <w:rFonts w:ascii="David" w:hAnsi="David" w:cs="David"/>
          <w:sz w:val="24"/>
          <w:szCs w:val="24"/>
          <w:rtl/>
        </w:rPr>
      </w:pPr>
    </w:p>
    <w:p w:rsidR="00542E4A" w:rsidRDefault="00542E4A" w:rsidP="00542E4A">
      <w:pPr>
        <w:pStyle w:val="a9"/>
        <w:bidi/>
        <w:ind w:left="0"/>
        <w:jc w:val="both"/>
        <w:rPr>
          <w:rFonts w:ascii="David" w:hAnsi="David" w:cs="David"/>
          <w:sz w:val="24"/>
          <w:szCs w:val="24"/>
          <w:rtl/>
        </w:rPr>
      </w:pPr>
      <w:r>
        <w:rPr>
          <w:rFonts w:ascii="David" w:hAnsi="David" w:cs="David" w:hint="cs"/>
          <w:sz w:val="24"/>
          <w:szCs w:val="24"/>
          <w:rtl/>
        </w:rPr>
        <w:t xml:space="preserve">העילות מחולקת ל: </w:t>
      </w:r>
    </w:p>
    <w:p w:rsidR="00542E4A" w:rsidRDefault="00542E4A" w:rsidP="00BE402F">
      <w:pPr>
        <w:pStyle w:val="a9"/>
        <w:numPr>
          <w:ilvl w:val="0"/>
          <w:numId w:val="21"/>
        </w:numPr>
        <w:bidi/>
        <w:jc w:val="both"/>
        <w:rPr>
          <w:rFonts w:ascii="David" w:hAnsi="David" w:cs="David"/>
          <w:sz w:val="24"/>
          <w:szCs w:val="24"/>
        </w:rPr>
      </w:pPr>
      <w:r>
        <w:rPr>
          <w:rFonts w:ascii="David" w:hAnsi="David" w:cs="David" w:hint="cs"/>
          <w:sz w:val="24"/>
          <w:szCs w:val="24"/>
          <w:rtl/>
        </w:rPr>
        <w:t>עילות כלליות</w:t>
      </w:r>
    </w:p>
    <w:p w:rsidR="00542E4A" w:rsidRDefault="00542E4A" w:rsidP="00BE402F">
      <w:pPr>
        <w:pStyle w:val="a9"/>
        <w:numPr>
          <w:ilvl w:val="0"/>
          <w:numId w:val="21"/>
        </w:numPr>
        <w:bidi/>
        <w:jc w:val="both"/>
        <w:rPr>
          <w:rFonts w:ascii="David" w:hAnsi="David" w:cs="David"/>
          <w:sz w:val="24"/>
          <w:szCs w:val="24"/>
          <w:rtl/>
        </w:rPr>
      </w:pPr>
      <w:r>
        <w:rPr>
          <w:rFonts w:ascii="David" w:hAnsi="David" w:cs="David" w:hint="cs"/>
          <w:sz w:val="24"/>
          <w:szCs w:val="24"/>
          <w:rtl/>
        </w:rPr>
        <w:t>עילות ספציפיות (מקרקעין, חוזים, נזיקין)</w:t>
      </w:r>
    </w:p>
    <w:p w:rsidR="00542E4A" w:rsidRPr="00542E4A" w:rsidRDefault="00542E4A" w:rsidP="00542E4A">
      <w:pPr>
        <w:pStyle w:val="a9"/>
        <w:bidi/>
        <w:ind w:left="0"/>
        <w:jc w:val="both"/>
        <w:rPr>
          <w:rFonts w:ascii="David" w:hAnsi="David" w:cs="David"/>
          <w:b/>
          <w:bCs/>
          <w:sz w:val="24"/>
          <w:szCs w:val="24"/>
          <w:u w:val="single"/>
          <w:rtl/>
        </w:rPr>
      </w:pPr>
      <w:r w:rsidRPr="00542E4A">
        <w:rPr>
          <w:rFonts w:ascii="David" w:hAnsi="David" w:cs="David" w:hint="cs"/>
          <w:b/>
          <w:bCs/>
          <w:sz w:val="24"/>
          <w:szCs w:val="24"/>
          <w:u w:val="single"/>
          <w:rtl/>
        </w:rPr>
        <w:t>העילות הכלליות:</w:t>
      </w:r>
    </w:p>
    <w:p w:rsidR="00542E4A" w:rsidRDefault="00542E4A" w:rsidP="00BE402F">
      <w:pPr>
        <w:pStyle w:val="a9"/>
        <w:numPr>
          <w:ilvl w:val="0"/>
          <w:numId w:val="19"/>
        </w:numPr>
        <w:bidi/>
        <w:jc w:val="both"/>
        <w:rPr>
          <w:rFonts w:ascii="David" w:hAnsi="David" w:cs="David"/>
          <w:sz w:val="24"/>
          <w:szCs w:val="24"/>
          <w:rtl/>
        </w:rPr>
      </w:pPr>
      <w:r w:rsidRPr="008570B8">
        <w:rPr>
          <w:rFonts w:ascii="David" w:hAnsi="David" w:cs="David" w:hint="cs"/>
          <w:b/>
          <w:bCs/>
          <w:sz w:val="24"/>
          <w:szCs w:val="24"/>
          <w:rtl/>
        </w:rPr>
        <w:t>עילה 1:</w:t>
      </w:r>
      <w:r>
        <w:rPr>
          <w:rFonts w:ascii="David" w:hAnsi="David" w:cs="David" w:hint="cs"/>
          <w:sz w:val="24"/>
          <w:szCs w:val="24"/>
          <w:rtl/>
        </w:rPr>
        <w:t xml:space="preserve"> סעד נגד אדם שמקום מושבו או מגוריו הרגיל בתחום המדינה. (אדם שנסע לשבתון למשל).</w:t>
      </w:r>
    </w:p>
    <w:p w:rsidR="00542E4A" w:rsidRDefault="00542E4A" w:rsidP="00BE402F">
      <w:pPr>
        <w:pStyle w:val="a9"/>
        <w:numPr>
          <w:ilvl w:val="0"/>
          <w:numId w:val="19"/>
        </w:numPr>
        <w:bidi/>
        <w:jc w:val="both"/>
        <w:rPr>
          <w:rFonts w:ascii="David" w:hAnsi="David" w:cs="David"/>
          <w:sz w:val="24"/>
          <w:szCs w:val="24"/>
          <w:rtl/>
        </w:rPr>
      </w:pPr>
      <w:r w:rsidRPr="008570B8">
        <w:rPr>
          <w:rFonts w:ascii="David" w:hAnsi="David" w:cs="David" w:hint="cs"/>
          <w:b/>
          <w:bCs/>
          <w:sz w:val="24"/>
          <w:szCs w:val="24"/>
          <w:rtl/>
        </w:rPr>
        <w:t>עילה 8:</w:t>
      </w:r>
      <w:r>
        <w:rPr>
          <w:rFonts w:ascii="David" w:hAnsi="David" w:cs="David" w:hint="cs"/>
          <w:sz w:val="24"/>
          <w:szCs w:val="24"/>
          <w:rtl/>
        </w:rPr>
        <w:t xml:space="preserve"> בקשה לאכוף פסק חוץ.</w:t>
      </w:r>
    </w:p>
    <w:p w:rsidR="00542E4A" w:rsidRDefault="00542E4A" w:rsidP="00BE402F">
      <w:pPr>
        <w:pStyle w:val="a9"/>
        <w:numPr>
          <w:ilvl w:val="0"/>
          <w:numId w:val="19"/>
        </w:numPr>
        <w:bidi/>
        <w:jc w:val="both"/>
        <w:rPr>
          <w:rFonts w:ascii="David" w:hAnsi="David" w:cs="David"/>
          <w:sz w:val="24"/>
          <w:szCs w:val="24"/>
        </w:rPr>
      </w:pPr>
      <w:r w:rsidRPr="008570B8">
        <w:rPr>
          <w:rFonts w:ascii="David" w:hAnsi="David" w:cs="David" w:hint="cs"/>
          <w:b/>
          <w:bCs/>
          <w:sz w:val="24"/>
          <w:szCs w:val="24"/>
          <w:rtl/>
        </w:rPr>
        <w:t>עילה 10:</w:t>
      </w:r>
      <w:r w:rsidR="008570B8">
        <w:rPr>
          <w:rFonts w:ascii="David" w:hAnsi="David" w:cs="David" w:hint="cs"/>
          <w:sz w:val="24"/>
          <w:szCs w:val="24"/>
          <w:rtl/>
        </w:rPr>
        <w:t xml:space="preserve"> כאשר יש יותר מנתבע אחד, והנתבע הנוסף שבחו"ל הוא בעל דין דרוש או נכון. בתנאי שהתביעה הראשונה היא תביעה כנה.</w:t>
      </w:r>
    </w:p>
    <w:p w:rsidR="008570B8" w:rsidRDefault="008570B8" w:rsidP="008570B8">
      <w:pPr>
        <w:pStyle w:val="a9"/>
        <w:bidi/>
        <w:jc w:val="both"/>
        <w:rPr>
          <w:rFonts w:ascii="David" w:hAnsi="David" w:cs="David"/>
          <w:sz w:val="24"/>
          <w:szCs w:val="24"/>
          <w:rtl/>
        </w:rPr>
      </w:pPr>
      <w:proofErr w:type="spellStart"/>
      <w:r w:rsidRPr="008570B8">
        <w:rPr>
          <w:rFonts w:ascii="David" w:hAnsi="David" w:cs="David" w:hint="cs"/>
          <w:sz w:val="24"/>
          <w:szCs w:val="24"/>
          <w:u w:val="double"/>
          <w:rtl/>
        </w:rPr>
        <w:t>אטלנטיק</w:t>
      </w:r>
      <w:proofErr w:type="spellEnd"/>
      <w:r>
        <w:rPr>
          <w:rFonts w:ascii="David" w:hAnsi="David" w:cs="David" w:hint="cs"/>
          <w:sz w:val="24"/>
          <w:szCs w:val="24"/>
          <w:rtl/>
        </w:rPr>
        <w:t>: התביעה הראשונה הייתה תביעת סרק ולא כנה ולכן לא אישרו להמציא לנתבע בחו"ל.</w:t>
      </w:r>
    </w:p>
    <w:p w:rsidR="008570B8" w:rsidRDefault="008570B8" w:rsidP="008570B8">
      <w:pPr>
        <w:pStyle w:val="a9"/>
        <w:bidi/>
        <w:jc w:val="both"/>
        <w:rPr>
          <w:rFonts w:ascii="David" w:hAnsi="David" w:cs="David"/>
          <w:sz w:val="24"/>
          <w:szCs w:val="24"/>
          <w:rtl/>
        </w:rPr>
      </w:pPr>
      <w:r w:rsidRPr="008570B8">
        <w:rPr>
          <w:rFonts w:ascii="David" w:hAnsi="David" w:cs="David" w:hint="cs"/>
          <w:sz w:val="24"/>
          <w:szCs w:val="24"/>
          <w:u w:val="double"/>
          <w:rtl/>
        </w:rPr>
        <w:t>ירון מרקוס</w:t>
      </w:r>
      <w:r>
        <w:rPr>
          <w:rFonts w:ascii="David" w:hAnsi="David" w:cs="David" w:hint="cs"/>
          <w:sz w:val="24"/>
          <w:szCs w:val="24"/>
          <w:rtl/>
        </w:rPr>
        <w:t>: תבע את משרד החינוך, וצירף את הארגון האוסטרי- ובהמ"ש אישר זאת.</w:t>
      </w:r>
    </w:p>
    <w:p w:rsidR="008570B8" w:rsidRDefault="008570B8" w:rsidP="008570B8">
      <w:pPr>
        <w:pStyle w:val="a9"/>
        <w:bidi/>
        <w:jc w:val="both"/>
        <w:rPr>
          <w:rFonts w:ascii="David" w:hAnsi="David" w:cs="David"/>
          <w:sz w:val="24"/>
          <w:szCs w:val="24"/>
          <w:rtl/>
        </w:rPr>
      </w:pPr>
      <w:proofErr w:type="spellStart"/>
      <w:r w:rsidRPr="008570B8">
        <w:rPr>
          <w:rFonts w:ascii="David" w:hAnsi="David" w:cs="David" w:hint="cs"/>
          <w:sz w:val="24"/>
          <w:szCs w:val="24"/>
          <w:u w:val="double"/>
          <w:rtl/>
        </w:rPr>
        <w:t>אינבסיס</w:t>
      </w:r>
      <w:proofErr w:type="spellEnd"/>
      <w:r>
        <w:rPr>
          <w:rFonts w:ascii="David" w:hAnsi="David" w:cs="David" w:hint="cs"/>
          <w:sz w:val="24"/>
          <w:szCs w:val="24"/>
          <w:rtl/>
        </w:rPr>
        <w:t>: צירף גם את היבואן וגם את היצרן לתביעה. (למרות שבין היבואן ליצרן הייתה תניה בלעדית לאנגליה).</w:t>
      </w:r>
    </w:p>
    <w:p w:rsidR="008570B8" w:rsidRDefault="008570B8" w:rsidP="008570B8">
      <w:pPr>
        <w:pStyle w:val="a9"/>
        <w:bidi/>
        <w:jc w:val="both"/>
        <w:rPr>
          <w:rFonts w:ascii="David" w:hAnsi="David" w:cs="David"/>
          <w:sz w:val="24"/>
          <w:szCs w:val="24"/>
          <w:rtl/>
        </w:rPr>
      </w:pPr>
      <w:r w:rsidRPr="008570B8">
        <w:rPr>
          <w:rFonts w:ascii="David" w:hAnsi="David" w:cs="David" w:hint="cs"/>
          <w:sz w:val="24"/>
          <w:szCs w:val="24"/>
          <w:u w:val="double"/>
          <w:rtl/>
        </w:rPr>
        <w:t>כים ניר</w:t>
      </w:r>
      <w:r>
        <w:rPr>
          <w:rFonts w:ascii="David" w:hAnsi="David" w:cs="David" w:hint="cs"/>
          <w:sz w:val="24"/>
          <w:szCs w:val="24"/>
          <w:rtl/>
        </w:rPr>
        <w:t xml:space="preserve">: (תאונת מסוק בישראל) תבע את </w:t>
      </w:r>
      <w:proofErr w:type="spellStart"/>
      <w:r>
        <w:rPr>
          <w:rFonts w:ascii="David" w:hAnsi="David" w:cs="David" w:hint="cs"/>
          <w:sz w:val="24"/>
          <w:szCs w:val="24"/>
          <w:rtl/>
        </w:rPr>
        <w:t>מד"י</w:t>
      </w:r>
      <w:proofErr w:type="spellEnd"/>
      <w:r>
        <w:rPr>
          <w:rFonts w:ascii="David" w:hAnsi="David" w:cs="David" w:hint="cs"/>
          <w:sz w:val="24"/>
          <w:szCs w:val="24"/>
          <w:rtl/>
        </w:rPr>
        <w:t xml:space="preserve"> על שלא פיקחה כראוי, וכן את היצרן הזר- ואישרו לו.</w:t>
      </w:r>
    </w:p>
    <w:p w:rsidR="008570B8" w:rsidRDefault="008570B8" w:rsidP="008570B8">
      <w:pPr>
        <w:pStyle w:val="a9"/>
        <w:bidi/>
        <w:jc w:val="both"/>
        <w:rPr>
          <w:rFonts w:ascii="David" w:hAnsi="David" w:cs="David"/>
          <w:sz w:val="24"/>
          <w:szCs w:val="24"/>
          <w:rtl/>
        </w:rPr>
      </w:pPr>
      <w:proofErr w:type="spellStart"/>
      <w:r w:rsidRPr="008570B8">
        <w:rPr>
          <w:rFonts w:ascii="David" w:hAnsi="David" w:cs="David" w:hint="cs"/>
          <w:sz w:val="24"/>
          <w:szCs w:val="24"/>
          <w:u w:val="double"/>
          <w:rtl/>
        </w:rPr>
        <w:t>אקלון</w:t>
      </w:r>
      <w:proofErr w:type="spellEnd"/>
      <w:r w:rsidRPr="008570B8">
        <w:rPr>
          <w:rFonts w:ascii="David" w:hAnsi="David" w:cs="David" w:hint="cs"/>
          <w:sz w:val="24"/>
          <w:szCs w:val="24"/>
          <w:u w:val="double"/>
          <w:rtl/>
        </w:rPr>
        <w:t xml:space="preserve"> נ' </w:t>
      </w:r>
      <w:r w:rsidRPr="008570B8">
        <w:rPr>
          <w:rFonts w:ascii="David" w:hAnsi="David" w:cs="David"/>
          <w:sz w:val="24"/>
          <w:szCs w:val="24"/>
          <w:u w:val="double"/>
        </w:rPr>
        <w:t>EAZ</w:t>
      </w:r>
      <w:r>
        <w:rPr>
          <w:rFonts w:ascii="David" w:hAnsi="David" w:cs="David" w:hint="cs"/>
          <w:sz w:val="24"/>
          <w:szCs w:val="24"/>
          <w:rtl/>
        </w:rPr>
        <w:t>: גם כאשר נתבע רוצה להשתמש בעילה 10 כדי לצרף צד ג', לא יוותרו על הדרישה שיראה שיש שאלה רצינית לדון בה, למרות שזה מהווה ניגוד עניינים בשבילו (שיטען לחילופין).לא סוחבים סתם אנשים מחו"ל.</w:t>
      </w:r>
    </w:p>
    <w:p w:rsidR="008570B8" w:rsidRPr="00DB4877" w:rsidRDefault="008570B8" w:rsidP="008570B8">
      <w:pPr>
        <w:pStyle w:val="a9"/>
        <w:bidi/>
        <w:ind w:left="0"/>
        <w:jc w:val="both"/>
        <w:rPr>
          <w:rFonts w:ascii="David" w:hAnsi="David" w:cs="David"/>
          <w:b/>
          <w:bCs/>
          <w:sz w:val="24"/>
          <w:szCs w:val="24"/>
          <w:u w:val="single"/>
          <w:rtl/>
        </w:rPr>
      </w:pPr>
      <w:r w:rsidRPr="00DB4877">
        <w:rPr>
          <w:rFonts w:ascii="David" w:hAnsi="David" w:cs="David" w:hint="cs"/>
          <w:b/>
          <w:bCs/>
          <w:sz w:val="24"/>
          <w:szCs w:val="24"/>
          <w:u w:val="single"/>
          <w:rtl/>
        </w:rPr>
        <w:t>עילות ספציפיות בעניין מקרקעין:</w:t>
      </w:r>
    </w:p>
    <w:p w:rsidR="008570B8" w:rsidRDefault="008570B8" w:rsidP="00BE402F">
      <w:pPr>
        <w:pStyle w:val="a9"/>
        <w:numPr>
          <w:ilvl w:val="0"/>
          <w:numId w:val="22"/>
        </w:numPr>
        <w:bidi/>
        <w:jc w:val="both"/>
        <w:rPr>
          <w:rFonts w:ascii="David" w:hAnsi="David" w:cs="David"/>
          <w:sz w:val="24"/>
          <w:szCs w:val="24"/>
        </w:rPr>
      </w:pPr>
      <w:r w:rsidRPr="00DB4877">
        <w:rPr>
          <w:rFonts w:ascii="David" w:hAnsi="David" w:cs="David" w:hint="cs"/>
          <w:b/>
          <w:bCs/>
          <w:sz w:val="24"/>
          <w:szCs w:val="24"/>
          <w:rtl/>
        </w:rPr>
        <w:t>עילה 2:</w:t>
      </w:r>
      <w:r>
        <w:rPr>
          <w:rFonts w:ascii="David" w:hAnsi="David" w:cs="David" w:hint="cs"/>
          <w:sz w:val="24"/>
          <w:szCs w:val="24"/>
          <w:rtl/>
        </w:rPr>
        <w:t xml:space="preserve"> נושא התובענה הוא מקרקעין המצויים בתחום המדינה.</w:t>
      </w:r>
    </w:p>
    <w:p w:rsidR="008570B8" w:rsidRDefault="00DB4877" w:rsidP="00BE402F">
      <w:pPr>
        <w:pStyle w:val="a9"/>
        <w:numPr>
          <w:ilvl w:val="0"/>
          <w:numId w:val="22"/>
        </w:numPr>
        <w:bidi/>
        <w:jc w:val="both"/>
        <w:rPr>
          <w:rFonts w:ascii="David" w:hAnsi="David" w:cs="David"/>
          <w:sz w:val="24"/>
          <w:szCs w:val="24"/>
        </w:rPr>
      </w:pPr>
      <w:r w:rsidRPr="00DB4877">
        <w:rPr>
          <w:rFonts w:ascii="David" w:hAnsi="David" w:cs="David" w:hint="cs"/>
          <w:b/>
          <w:bCs/>
          <w:sz w:val="24"/>
          <w:szCs w:val="24"/>
          <w:rtl/>
        </w:rPr>
        <w:t xml:space="preserve">עילה 3: </w:t>
      </w:r>
      <w:r w:rsidR="008570B8">
        <w:rPr>
          <w:rFonts w:ascii="David" w:hAnsi="David" w:cs="David" w:hint="cs"/>
          <w:sz w:val="24"/>
          <w:szCs w:val="24"/>
          <w:rtl/>
        </w:rPr>
        <w:t>מבקשים לעשות פעולה כלשהי בנוגע למקרקעין המצויים בתחום המדינה.</w:t>
      </w:r>
    </w:p>
    <w:p w:rsidR="008570B8" w:rsidRPr="00DB4877" w:rsidRDefault="008570B8" w:rsidP="008570B8">
      <w:pPr>
        <w:pStyle w:val="a9"/>
        <w:bidi/>
        <w:ind w:left="0"/>
        <w:jc w:val="both"/>
        <w:rPr>
          <w:rFonts w:ascii="David" w:hAnsi="David" w:cs="David"/>
          <w:b/>
          <w:bCs/>
          <w:sz w:val="24"/>
          <w:szCs w:val="24"/>
          <w:u w:val="single"/>
          <w:rtl/>
        </w:rPr>
      </w:pPr>
      <w:r w:rsidRPr="00DB4877">
        <w:rPr>
          <w:rFonts w:ascii="David" w:hAnsi="David" w:cs="David" w:hint="cs"/>
          <w:b/>
          <w:bCs/>
          <w:sz w:val="24"/>
          <w:szCs w:val="24"/>
          <w:u w:val="single"/>
          <w:rtl/>
        </w:rPr>
        <w:t>עילות ספציפיות בעניין חוזים:</w:t>
      </w:r>
    </w:p>
    <w:p w:rsidR="008570B8" w:rsidRDefault="008570B8" w:rsidP="00BE402F">
      <w:pPr>
        <w:pStyle w:val="a9"/>
        <w:numPr>
          <w:ilvl w:val="0"/>
          <w:numId w:val="23"/>
        </w:numPr>
        <w:bidi/>
        <w:jc w:val="both"/>
        <w:rPr>
          <w:rFonts w:ascii="David" w:hAnsi="David" w:cs="David"/>
          <w:sz w:val="24"/>
          <w:szCs w:val="24"/>
        </w:rPr>
      </w:pPr>
      <w:r w:rsidRPr="00DB4877">
        <w:rPr>
          <w:rFonts w:ascii="David" w:hAnsi="David" w:cs="David" w:hint="cs"/>
          <w:b/>
          <w:bCs/>
          <w:sz w:val="24"/>
          <w:szCs w:val="24"/>
          <w:rtl/>
        </w:rPr>
        <w:t xml:space="preserve">עילה </w:t>
      </w:r>
      <w:r w:rsidR="00DB4877" w:rsidRPr="00DB4877">
        <w:rPr>
          <w:rFonts w:ascii="David" w:hAnsi="David" w:cs="David" w:hint="cs"/>
          <w:b/>
          <w:bCs/>
          <w:sz w:val="24"/>
          <w:szCs w:val="24"/>
          <w:rtl/>
        </w:rPr>
        <w:t>4(א):</w:t>
      </w:r>
      <w:r w:rsidR="00DB4877">
        <w:rPr>
          <w:rFonts w:ascii="David" w:hAnsi="David" w:cs="David" w:hint="cs"/>
          <w:sz w:val="24"/>
          <w:szCs w:val="24"/>
          <w:rtl/>
        </w:rPr>
        <w:t xml:space="preserve"> החוזה נעשה בתחום המדינה.</w:t>
      </w:r>
    </w:p>
    <w:p w:rsidR="00DB4877" w:rsidRDefault="00DB4877" w:rsidP="0077132A">
      <w:pPr>
        <w:pStyle w:val="a9"/>
        <w:bidi/>
        <w:jc w:val="both"/>
        <w:rPr>
          <w:rFonts w:ascii="David" w:hAnsi="David" w:cs="David"/>
          <w:sz w:val="24"/>
          <w:szCs w:val="24"/>
          <w:rtl/>
        </w:rPr>
      </w:pPr>
      <w:r w:rsidRPr="00DB4877">
        <w:rPr>
          <w:rFonts w:ascii="David" w:hAnsi="David" w:cs="David" w:hint="cs"/>
          <w:sz w:val="24"/>
          <w:szCs w:val="24"/>
          <w:u w:val="double"/>
          <w:rtl/>
        </w:rPr>
        <w:t>תיקו נ' פורום:</w:t>
      </w:r>
      <w:r>
        <w:rPr>
          <w:rFonts w:ascii="David" w:hAnsi="David" w:cs="David" w:hint="cs"/>
          <w:sz w:val="24"/>
          <w:szCs w:val="24"/>
          <w:rtl/>
        </w:rPr>
        <w:t xml:space="preserve"> נערך דיון </w:t>
      </w:r>
      <w:r w:rsidR="0077132A">
        <w:rPr>
          <w:rFonts w:ascii="David" w:hAnsi="David" w:cs="David" w:hint="cs"/>
          <w:sz w:val="24"/>
          <w:szCs w:val="24"/>
          <w:rtl/>
        </w:rPr>
        <w:t xml:space="preserve">שלם </w:t>
      </w:r>
      <w:r>
        <w:rPr>
          <w:rFonts w:ascii="David" w:hAnsi="David" w:cs="David" w:hint="cs"/>
          <w:sz w:val="24"/>
          <w:szCs w:val="24"/>
          <w:rtl/>
        </w:rPr>
        <w:t xml:space="preserve">לפי דיני השטרות </w:t>
      </w:r>
      <w:r w:rsidR="0077132A">
        <w:rPr>
          <w:rFonts w:ascii="David" w:hAnsi="David" w:cs="David" w:hint="cs"/>
          <w:sz w:val="24"/>
          <w:szCs w:val="24"/>
          <w:rtl/>
        </w:rPr>
        <w:t xml:space="preserve">כדי לדעת איפה </w:t>
      </w:r>
      <w:r>
        <w:rPr>
          <w:rFonts w:ascii="David" w:hAnsi="David" w:cs="David" w:hint="cs"/>
          <w:sz w:val="24"/>
          <w:szCs w:val="24"/>
          <w:rtl/>
        </w:rPr>
        <w:t>זה נחשב שנערך השטר בסופו של דבר.</w:t>
      </w:r>
    </w:p>
    <w:p w:rsidR="00DB4877" w:rsidRDefault="00DB4877" w:rsidP="00BE402F">
      <w:pPr>
        <w:pStyle w:val="a9"/>
        <w:numPr>
          <w:ilvl w:val="0"/>
          <w:numId w:val="23"/>
        </w:numPr>
        <w:bidi/>
        <w:jc w:val="both"/>
        <w:rPr>
          <w:rFonts w:ascii="David" w:hAnsi="David" w:cs="David"/>
          <w:sz w:val="24"/>
          <w:szCs w:val="24"/>
        </w:rPr>
      </w:pPr>
      <w:r w:rsidRPr="00DB4877">
        <w:rPr>
          <w:rFonts w:ascii="David" w:hAnsi="David" w:cs="David" w:hint="cs"/>
          <w:b/>
          <w:bCs/>
          <w:sz w:val="24"/>
          <w:szCs w:val="24"/>
          <w:rtl/>
        </w:rPr>
        <w:t>עילה 4(ב):</w:t>
      </w:r>
      <w:r>
        <w:rPr>
          <w:rFonts w:ascii="David" w:hAnsi="David" w:cs="David" w:hint="cs"/>
          <w:sz w:val="24"/>
          <w:szCs w:val="24"/>
          <w:rtl/>
        </w:rPr>
        <w:t xml:space="preserve"> החוזה נעשה בידי מורשה העוסק או המתגורר בתחום המדינה או באמצעותו. </w:t>
      </w:r>
    </w:p>
    <w:p w:rsidR="00DB4877" w:rsidRDefault="00DB4877" w:rsidP="00DB4877">
      <w:pPr>
        <w:pStyle w:val="a9"/>
        <w:bidi/>
        <w:jc w:val="both"/>
        <w:rPr>
          <w:rFonts w:ascii="David" w:hAnsi="David" w:cs="David"/>
          <w:sz w:val="24"/>
          <w:szCs w:val="24"/>
          <w:rtl/>
        </w:rPr>
      </w:pPr>
      <w:r w:rsidRPr="00DB4877">
        <w:rPr>
          <w:rFonts w:ascii="David" w:hAnsi="David" w:cs="David" w:hint="cs"/>
          <w:sz w:val="24"/>
          <w:szCs w:val="24"/>
          <w:u w:val="double"/>
          <w:rtl/>
        </w:rPr>
        <w:t>פס"ד אטלס</w:t>
      </w:r>
      <w:r>
        <w:rPr>
          <w:rFonts w:ascii="David" w:hAnsi="David" w:cs="David" w:hint="cs"/>
          <w:sz w:val="24"/>
          <w:szCs w:val="24"/>
          <w:rtl/>
        </w:rPr>
        <w:t>: אמנם בד"כ תספיק לנו תקנה 482, אך במקרה שהמורשה פשט רגל, לא יהיה לנו למי להמציא- ואז העילה הזו תסייע לנו, מה גם שכאן לא צריך להוכיח את מבחן אינטנסיביות הקשר אלא רק להראות שהעסקה המדוברת נעשתה דרך המורשה הזה. יש לזה גם הסבר- כי ת' 482 נועדה לוודא שהתביעה תגיע לנתבע, ואילו כאן ממציאים אותה ישירות לנתבע ולכן אין צורך במבחן אינטנסיביות הקשר.</w:t>
      </w:r>
    </w:p>
    <w:p w:rsidR="00DB4877" w:rsidRDefault="00DB4877" w:rsidP="00BE402F">
      <w:pPr>
        <w:pStyle w:val="a9"/>
        <w:numPr>
          <w:ilvl w:val="0"/>
          <w:numId w:val="23"/>
        </w:numPr>
        <w:bidi/>
        <w:jc w:val="both"/>
        <w:rPr>
          <w:rFonts w:ascii="David" w:hAnsi="David" w:cs="David"/>
          <w:sz w:val="24"/>
          <w:szCs w:val="24"/>
        </w:rPr>
      </w:pPr>
      <w:r w:rsidRPr="00DB4877">
        <w:rPr>
          <w:rFonts w:ascii="David" w:hAnsi="David" w:cs="David" w:hint="cs"/>
          <w:b/>
          <w:bCs/>
          <w:sz w:val="24"/>
          <w:szCs w:val="24"/>
          <w:rtl/>
        </w:rPr>
        <w:t>עילה 4(ג):</w:t>
      </w:r>
      <w:r>
        <w:rPr>
          <w:rFonts w:ascii="David" w:hAnsi="David" w:cs="David" w:hint="cs"/>
          <w:sz w:val="24"/>
          <w:szCs w:val="24"/>
          <w:rtl/>
        </w:rPr>
        <w:t xml:space="preserve"> על החוזה חלים דיני </w:t>
      </w:r>
      <w:proofErr w:type="spellStart"/>
      <w:r>
        <w:rPr>
          <w:rFonts w:ascii="David" w:hAnsi="David" w:cs="David" w:hint="cs"/>
          <w:sz w:val="24"/>
          <w:szCs w:val="24"/>
          <w:rtl/>
        </w:rPr>
        <w:t>מד"י</w:t>
      </w:r>
      <w:proofErr w:type="spellEnd"/>
      <w:r>
        <w:rPr>
          <w:rFonts w:ascii="David" w:hAnsi="David" w:cs="David" w:hint="cs"/>
          <w:sz w:val="24"/>
          <w:szCs w:val="24"/>
          <w:rtl/>
        </w:rPr>
        <w:t xml:space="preserve"> מכתבו או מכללא </w:t>
      </w:r>
      <w:r w:rsidRPr="00DB4877">
        <w:rPr>
          <w:rFonts w:ascii="David" w:hAnsi="David" w:cs="David"/>
          <w:sz w:val="24"/>
          <w:szCs w:val="24"/>
        </w:rPr>
        <w:sym w:font="Wingdings" w:char="F0E7"/>
      </w:r>
      <w:r>
        <w:rPr>
          <w:rFonts w:ascii="David" w:hAnsi="David" w:cs="David" w:hint="cs"/>
          <w:sz w:val="24"/>
          <w:szCs w:val="24"/>
          <w:rtl/>
        </w:rPr>
        <w:t>בודקים קודם איזה דין חל כדי לדעת אם יש סמכות.</w:t>
      </w:r>
    </w:p>
    <w:p w:rsidR="00DB4877" w:rsidRDefault="00DB4877" w:rsidP="00BE402F">
      <w:pPr>
        <w:pStyle w:val="a9"/>
        <w:numPr>
          <w:ilvl w:val="0"/>
          <w:numId w:val="23"/>
        </w:numPr>
        <w:bidi/>
        <w:jc w:val="both"/>
        <w:rPr>
          <w:rFonts w:ascii="David" w:hAnsi="David" w:cs="David"/>
          <w:sz w:val="24"/>
          <w:szCs w:val="24"/>
        </w:rPr>
      </w:pPr>
      <w:r w:rsidRPr="00034080">
        <w:rPr>
          <w:rFonts w:ascii="David" w:hAnsi="David" w:cs="David" w:hint="cs"/>
          <w:b/>
          <w:bCs/>
          <w:sz w:val="24"/>
          <w:szCs w:val="24"/>
          <w:rtl/>
        </w:rPr>
        <w:t xml:space="preserve">עילה 5: </w:t>
      </w:r>
      <w:r>
        <w:rPr>
          <w:rFonts w:ascii="David" w:hAnsi="David" w:cs="David" w:hint="cs"/>
          <w:sz w:val="24"/>
          <w:szCs w:val="24"/>
          <w:rtl/>
        </w:rPr>
        <w:t>החוזה הופר בישראל.</w:t>
      </w:r>
    </w:p>
    <w:p w:rsidR="00DB4877" w:rsidRDefault="00DB4877" w:rsidP="00DB4877">
      <w:pPr>
        <w:pStyle w:val="a9"/>
        <w:bidi/>
        <w:jc w:val="both"/>
        <w:rPr>
          <w:rFonts w:ascii="David" w:hAnsi="David" w:cs="David"/>
          <w:sz w:val="24"/>
          <w:szCs w:val="24"/>
          <w:rtl/>
        </w:rPr>
      </w:pPr>
      <w:r w:rsidRPr="00034080">
        <w:rPr>
          <w:rFonts w:ascii="David" w:hAnsi="David" w:cs="David" w:hint="cs"/>
          <w:sz w:val="24"/>
          <w:szCs w:val="24"/>
          <w:u w:val="double"/>
          <w:rtl/>
        </w:rPr>
        <w:t>הגבס</w:t>
      </w:r>
      <w:r>
        <w:rPr>
          <w:rFonts w:ascii="David" w:hAnsi="David" w:cs="David" w:hint="cs"/>
          <w:sz w:val="24"/>
          <w:szCs w:val="24"/>
          <w:rtl/>
        </w:rPr>
        <w:t>: השתמשו בעילה הזו. כדי לדעת מה מקום ההפרה צריך לדעת איפה היה אמור בכלל להתקיים החוזה.</w:t>
      </w:r>
    </w:p>
    <w:p w:rsidR="00DB4877" w:rsidRDefault="00DB4877" w:rsidP="00DB4877">
      <w:pPr>
        <w:pStyle w:val="a9"/>
        <w:bidi/>
        <w:jc w:val="both"/>
        <w:rPr>
          <w:rFonts w:ascii="David" w:hAnsi="David" w:cs="David"/>
          <w:sz w:val="24"/>
          <w:szCs w:val="24"/>
          <w:rtl/>
        </w:rPr>
      </w:pPr>
      <w:r w:rsidRPr="00034080">
        <w:rPr>
          <w:rFonts w:ascii="David" w:hAnsi="David" w:cs="David"/>
          <w:sz w:val="24"/>
          <w:szCs w:val="24"/>
          <w:u w:val="double"/>
        </w:rPr>
        <w:t>RAS</w:t>
      </w:r>
      <w:r w:rsidRPr="00034080">
        <w:rPr>
          <w:rFonts w:ascii="David" w:hAnsi="David" w:cs="David" w:hint="cs"/>
          <w:sz w:val="24"/>
          <w:szCs w:val="24"/>
          <w:u w:val="double"/>
          <w:rtl/>
        </w:rPr>
        <w:t xml:space="preserve"> נ' שמיר:</w:t>
      </w:r>
      <w:r>
        <w:rPr>
          <w:rFonts w:ascii="David" w:hAnsi="David" w:cs="David" w:hint="cs"/>
          <w:sz w:val="24"/>
          <w:szCs w:val="24"/>
          <w:rtl/>
        </w:rPr>
        <w:t xml:space="preserve"> </w:t>
      </w:r>
      <w:r w:rsidR="00034080">
        <w:rPr>
          <w:rFonts w:ascii="David" w:hAnsi="David" w:cs="David" w:hint="cs"/>
          <w:sz w:val="24"/>
          <w:szCs w:val="24"/>
          <w:rtl/>
        </w:rPr>
        <w:t>נקבע שהחוזה הופר בישראל- כאשר חב' הביטוח הייתה צריכה לשלם את התגמולים ליורשים, והיורשים היו בארץ.</w:t>
      </w:r>
    </w:p>
    <w:p w:rsidR="00034080" w:rsidRPr="00034080" w:rsidRDefault="00034080" w:rsidP="00034080">
      <w:pPr>
        <w:pStyle w:val="a9"/>
        <w:bidi/>
        <w:ind w:left="0"/>
        <w:jc w:val="both"/>
        <w:rPr>
          <w:rFonts w:ascii="David" w:hAnsi="David" w:cs="David"/>
          <w:b/>
          <w:bCs/>
          <w:sz w:val="24"/>
          <w:szCs w:val="24"/>
          <w:u w:val="single"/>
          <w:rtl/>
        </w:rPr>
      </w:pPr>
      <w:r w:rsidRPr="00034080">
        <w:rPr>
          <w:rFonts w:ascii="David" w:hAnsi="David" w:cs="David" w:hint="cs"/>
          <w:b/>
          <w:bCs/>
          <w:sz w:val="24"/>
          <w:szCs w:val="24"/>
          <w:u w:val="single"/>
          <w:rtl/>
        </w:rPr>
        <w:t>עילות ספציפיות בעניין נזיקין</w:t>
      </w:r>
      <w:r>
        <w:rPr>
          <w:rFonts w:ascii="David" w:hAnsi="David" w:cs="David" w:hint="cs"/>
          <w:b/>
          <w:bCs/>
          <w:sz w:val="24"/>
          <w:szCs w:val="24"/>
          <w:u w:val="single"/>
          <w:rtl/>
        </w:rPr>
        <w:t xml:space="preserve"> ומחדלים נוספים</w:t>
      </w:r>
      <w:r w:rsidRPr="00034080">
        <w:rPr>
          <w:rFonts w:ascii="David" w:hAnsi="David" w:cs="David" w:hint="cs"/>
          <w:b/>
          <w:bCs/>
          <w:sz w:val="24"/>
          <w:szCs w:val="24"/>
          <w:u w:val="single"/>
          <w:rtl/>
        </w:rPr>
        <w:t>:</w:t>
      </w:r>
    </w:p>
    <w:p w:rsidR="00034080" w:rsidRDefault="00034080" w:rsidP="00BE402F">
      <w:pPr>
        <w:pStyle w:val="a9"/>
        <w:numPr>
          <w:ilvl w:val="0"/>
          <w:numId w:val="24"/>
        </w:numPr>
        <w:bidi/>
        <w:jc w:val="both"/>
        <w:rPr>
          <w:rFonts w:ascii="David" w:hAnsi="David" w:cs="David"/>
          <w:sz w:val="24"/>
          <w:szCs w:val="24"/>
        </w:rPr>
      </w:pPr>
      <w:r w:rsidRPr="0077132A">
        <w:rPr>
          <w:rFonts w:ascii="David" w:hAnsi="David" w:cs="David" w:hint="cs"/>
          <w:b/>
          <w:bCs/>
          <w:sz w:val="24"/>
          <w:szCs w:val="24"/>
          <w:rtl/>
        </w:rPr>
        <w:t>עילה 7</w:t>
      </w:r>
      <w:r>
        <w:rPr>
          <w:rFonts w:ascii="David" w:hAnsi="David" w:cs="David" w:hint="cs"/>
          <w:sz w:val="24"/>
          <w:szCs w:val="24"/>
          <w:rtl/>
        </w:rPr>
        <w:t>: התובענה מבוססת על מעשה או מחדל בתחום המדינה.</w:t>
      </w:r>
    </w:p>
    <w:p w:rsidR="00034080" w:rsidRPr="00034080" w:rsidRDefault="00034080" w:rsidP="00034080">
      <w:pPr>
        <w:pStyle w:val="a9"/>
        <w:bidi/>
        <w:jc w:val="both"/>
        <w:rPr>
          <w:rFonts w:ascii="David" w:hAnsi="David" w:cs="David"/>
          <w:b/>
          <w:bCs/>
          <w:sz w:val="24"/>
          <w:szCs w:val="24"/>
          <w:rtl/>
        </w:rPr>
      </w:pPr>
      <w:r>
        <w:rPr>
          <w:rFonts w:ascii="David" w:hAnsi="David" w:cs="David" w:hint="cs"/>
          <w:sz w:val="24"/>
          <w:szCs w:val="24"/>
          <w:rtl/>
        </w:rPr>
        <w:t xml:space="preserve">אך מה יהיה </w:t>
      </w:r>
      <w:r w:rsidRPr="00034080">
        <w:rPr>
          <w:rFonts w:ascii="David" w:hAnsi="David" w:cs="David" w:hint="cs"/>
          <w:b/>
          <w:bCs/>
          <w:sz w:val="24"/>
          <w:szCs w:val="24"/>
          <w:rtl/>
        </w:rPr>
        <w:t xml:space="preserve">בעוולה </w:t>
      </w:r>
      <w:proofErr w:type="spellStart"/>
      <w:r w:rsidRPr="00034080">
        <w:rPr>
          <w:rFonts w:ascii="David" w:hAnsi="David" w:cs="David" w:hint="cs"/>
          <w:b/>
          <w:bCs/>
          <w:sz w:val="24"/>
          <w:szCs w:val="24"/>
          <w:rtl/>
        </w:rPr>
        <w:t>חוצת</w:t>
      </w:r>
      <w:proofErr w:type="spellEnd"/>
      <w:r w:rsidRPr="00034080">
        <w:rPr>
          <w:rFonts w:ascii="David" w:hAnsi="David" w:cs="David" w:hint="cs"/>
          <w:b/>
          <w:bCs/>
          <w:sz w:val="24"/>
          <w:szCs w:val="24"/>
          <w:rtl/>
        </w:rPr>
        <w:t xml:space="preserve"> גבולות?</w:t>
      </w:r>
    </w:p>
    <w:p w:rsidR="00034080" w:rsidRDefault="00034080" w:rsidP="00034080">
      <w:pPr>
        <w:pStyle w:val="a9"/>
        <w:bidi/>
        <w:jc w:val="both"/>
        <w:rPr>
          <w:rFonts w:ascii="David" w:hAnsi="David" w:cs="David"/>
          <w:sz w:val="24"/>
          <w:szCs w:val="24"/>
          <w:rtl/>
        </w:rPr>
      </w:pPr>
      <w:r w:rsidRPr="0077132A">
        <w:rPr>
          <w:rFonts w:ascii="David" w:hAnsi="David" w:cs="David" w:hint="cs"/>
          <w:sz w:val="24"/>
          <w:szCs w:val="24"/>
          <w:u w:val="double"/>
          <w:rtl/>
        </w:rPr>
        <w:t>מזרחי נ' נובלס</w:t>
      </w:r>
      <w:r>
        <w:rPr>
          <w:rFonts w:ascii="David" w:hAnsi="David" w:cs="David" w:hint="cs"/>
          <w:sz w:val="24"/>
          <w:szCs w:val="24"/>
          <w:rtl/>
        </w:rPr>
        <w:t xml:space="preserve">: בהמ"ש קבע </w:t>
      </w:r>
      <w:r w:rsidRPr="008F34AB">
        <w:rPr>
          <w:rFonts w:ascii="David" w:hAnsi="David" w:cs="David" w:hint="cs"/>
          <w:sz w:val="24"/>
          <w:szCs w:val="24"/>
          <w:rtl/>
        </w:rPr>
        <w:t>ש</w:t>
      </w:r>
      <w:r w:rsidRPr="008F34AB">
        <w:rPr>
          <w:rFonts w:ascii="David" w:hAnsi="David" w:cs="David" w:hint="cs"/>
          <w:b/>
          <w:bCs/>
          <w:sz w:val="24"/>
          <w:szCs w:val="24"/>
          <w:rtl/>
        </w:rPr>
        <w:t>העילה</w:t>
      </w:r>
      <w:r>
        <w:rPr>
          <w:rFonts w:ascii="David" w:hAnsi="David" w:cs="David" w:hint="cs"/>
          <w:sz w:val="24"/>
          <w:szCs w:val="24"/>
          <w:rtl/>
        </w:rPr>
        <w:t xml:space="preserve"> </w:t>
      </w:r>
      <w:r w:rsidRPr="008F34AB">
        <w:rPr>
          <w:rFonts w:ascii="David" w:hAnsi="David" w:cs="David" w:hint="cs"/>
          <w:b/>
          <w:bCs/>
          <w:sz w:val="24"/>
          <w:szCs w:val="24"/>
          <w:rtl/>
        </w:rPr>
        <w:t>לא מתקיימת אם רק</w:t>
      </w:r>
      <w:r>
        <w:rPr>
          <w:rFonts w:ascii="David" w:hAnsi="David" w:cs="David" w:hint="cs"/>
          <w:sz w:val="24"/>
          <w:szCs w:val="24"/>
          <w:rtl/>
        </w:rPr>
        <w:t xml:space="preserve"> </w:t>
      </w:r>
      <w:r w:rsidRPr="008F34AB">
        <w:rPr>
          <w:rFonts w:ascii="David" w:hAnsi="David" w:cs="David" w:hint="cs"/>
          <w:b/>
          <w:bCs/>
          <w:sz w:val="24"/>
          <w:szCs w:val="24"/>
          <w:rtl/>
        </w:rPr>
        <w:t>הנזק אירע בישראל</w:t>
      </w:r>
      <w:r>
        <w:rPr>
          <w:rFonts w:ascii="David" w:hAnsi="David" w:cs="David" w:hint="cs"/>
          <w:sz w:val="24"/>
          <w:szCs w:val="24"/>
          <w:rtl/>
        </w:rPr>
        <w:t xml:space="preserve">. (העוולה הייתה </w:t>
      </w:r>
      <w:proofErr w:type="spellStart"/>
      <w:r>
        <w:rPr>
          <w:rFonts w:ascii="David" w:hAnsi="David" w:cs="David" w:hint="cs"/>
          <w:sz w:val="24"/>
          <w:szCs w:val="24"/>
          <w:rtl/>
        </w:rPr>
        <w:t>בסקטולנד</w:t>
      </w:r>
      <w:proofErr w:type="spellEnd"/>
      <w:r>
        <w:rPr>
          <w:rFonts w:ascii="David" w:hAnsi="David" w:cs="David" w:hint="cs"/>
          <w:sz w:val="24"/>
          <w:szCs w:val="24"/>
          <w:rtl/>
        </w:rPr>
        <w:t>)</w:t>
      </w:r>
    </w:p>
    <w:p w:rsidR="00034080" w:rsidRDefault="00034080" w:rsidP="00034080">
      <w:pPr>
        <w:pStyle w:val="a9"/>
        <w:bidi/>
        <w:jc w:val="both"/>
        <w:rPr>
          <w:rFonts w:ascii="David" w:hAnsi="David" w:cs="David"/>
          <w:sz w:val="24"/>
          <w:szCs w:val="24"/>
          <w:rtl/>
        </w:rPr>
      </w:pPr>
      <w:r w:rsidRPr="0077132A">
        <w:rPr>
          <w:rFonts w:ascii="David" w:hAnsi="David" w:cs="David" w:hint="cs"/>
          <w:sz w:val="24"/>
          <w:szCs w:val="24"/>
          <w:u w:val="double"/>
          <w:rtl/>
        </w:rPr>
        <w:t>וילנסקי</w:t>
      </w:r>
      <w:r>
        <w:rPr>
          <w:rFonts w:ascii="David" w:hAnsi="David" w:cs="David" w:hint="cs"/>
          <w:sz w:val="24"/>
          <w:szCs w:val="24"/>
          <w:rtl/>
        </w:rPr>
        <w:t xml:space="preserve">: קבעו </w:t>
      </w:r>
      <w:r w:rsidRPr="008F34AB">
        <w:rPr>
          <w:rFonts w:ascii="David" w:hAnsi="David" w:cs="David" w:hint="cs"/>
          <w:b/>
          <w:bCs/>
          <w:sz w:val="24"/>
          <w:szCs w:val="24"/>
          <w:rtl/>
        </w:rPr>
        <w:t>כמו במזרחי</w:t>
      </w:r>
      <w:r>
        <w:rPr>
          <w:rFonts w:ascii="David" w:hAnsi="David" w:cs="David" w:hint="cs"/>
          <w:sz w:val="24"/>
          <w:szCs w:val="24"/>
          <w:rtl/>
        </w:rPr>
        <w:t>- אם העוולה נעשתה בצרפת והנזק בארץ העילה לא מתקיימת. אך כן אמרו שאולי יש מקום להרהר האם זו הלכה מוצדקת.</w:t>
      </w:r>
    </w:p>
    <w:p w:rsidR="00034080" w:rsidRDefault="00034080" w:rsidP="00034080">
      <w:pPr>
        <w:pStyle w:val="a9"/>
        <w:bidi/>
        <w:jc w:val="both"/>
        <w:rPr>
          <w:rFonts w:ascii="David" w:hAnsi="David" w:cs="David"/>
          <w:sz w:val="24"/>
          <w:szCs w:val="24"/>
          <w:rtl/>
        </w:rPr>
      </w:pPr>
      <w:r w:rsidRPr="0077132A">
        <w:rPr>
          <w:rFonts w:ascii="David" w:hAnsi="David" w:cs="David" w:hint="cs"/>
          <w:sz w:val="24"/>
          <w:szCs w:val="24"/>
          <w:u w:val="double"/>
          <w:rtl/>
        </w:rPr>
        <w:t>כים ניר (מחוזי):</w:t>
      </w:r>
      <w:r>
        <w:rPr>
          <w:rFonts w:ascii="David" w:hAnsi="David" w:cs="David" w:hint="cs"/>
          <w:sz w:val="24"/>
          <w:szCs w:val="24"/>
          <w:rtl/>
        </w:rPr>
        <w:t xml:space="preserve"> השופטת </w:t>
      </w:r>
      <w:r w:rsidRPr="008F34AB">
        <w:rPr>
          <w:rFonts w:ascii="David" w:hAnsi="David" w:cs="David" w:hint="cs"/>
          <w:b/>
          <w:bCs/>
          <w:sz w:val="24"/>
          <w:szCs w:val="24"/>
          <w:rtl/>
        </w:rPr>
        <w:t>קוראת לתקן את העילה</w:t>
      </w:r>
      <w:r>
        <w:rPr>
          <w:rFonts w:ascii="David" w:hAnsi="David" w:cs="David" w:hint="cs"/>
          <w:sz w:val="24"/>
          <w:szCs w:val="24"/>
          <w:rtl/>
        </w:rPr>
        <w:t>, כך שתתקיים גם במקרים שהנזק אירע בארץ.</w:t>
      </w:r>
    </w:p>
    <w:p w:rsidR="00034080" w:rsidRDefault="00034080" w:rsidP="00034080">
      <w:pPr>
        <w:pStyle w:val="a9"/>
        <w:bidi/>
        <w:jc w:val="both"/>
        <w:rPr>
          <w:rFonts w:ascii="David" w:hAnsi="David" w:cs="David"/>
          <w:sz w:val="24"/>
          <w:szCs w:val="24"/>
          <w:rtl/>
        </w:rPr>
      </w:pPr>
      <w:r>
        <w:rPr>
          <w:rFonts w:ascii="David" w:hAnsi="David" w:cs="David" w:hint="cs"/>
          <w:sz w:val="24"/>
          <w:szCs w:val="24"/>
          <w:rtl/>
        </w:rPr>
        <w:t>מחדלים אחרים-</w:t>
      </w:r>
    </w:p>
    <w:p w:rsidR="00034080" w:rsidRDefault="00034080" w:rsidP="00034080">
      <w:pPr>
        <w:pStyle w:val="a9"/>
        <w:bidi/>
        <w:jc w:val="both"/>
        <w:rPr>
          <w:rFonts w:ascii="David" w:hAnsi="David" w:cs="David"/>
          <w:sz w:val="24"/>
          <w:szCs w:val="24"/>
          <w:rtl/>
        </w:rPr>
      </w:pPr>
      <w:r w:rsidRPr="0077132A">
        <w:rPr>
          <w:rFonts w:ascii="David" w:hAnsi="David" w:cs="David" w:hint="cs"/>
          <w:sz w:val="24"/>
          <w:szCs w:val="24"/>
          <w:u w:val="double"/>
          <w:rtl/>
        </w:rPr>
        <w:t>אשבורן</w:t>
      </w:r>
      <w:r>
        <w:rPr>
          <w:rFonts w:ascii="David" w:hAnsi="David" w:cs="David" w:hint="cs"/>
          <w:sz w:val="24"/>
          <w:szCs w:val="24"/>
          <w:rtl/>
        </w:rPr>
        <w:t xml:space="preserve">: </w:t>
      </w:r>
      <w:r w:rsidRPr="008F34AB">
        <w:rPr>
          <w:rFonts w:ascii="David" w:hAnsi="David" w:cs="David" w:hint="cs"/>
          <w:b/>
          <w:bCs/>
          <w:sz w:val="24"/>
          <w:szCs w:val="24"/>
          <w:rtl/>
        </w:rPr>
        <w:t>מו"מ שנעשה בחוסר תו"ל</w:t>
      </w:r>
      <w:r>
        <w:rPr>
          <w:rFonts w:ascii="David" w:hAnsi="David" w:cs="David" w:hint="cs"/>
          <w:sz w:val="24"/>
          <w:szCs w:val="24"/>
          <w:rtl/>
        </w:rPr>
        <w:t>-נחשב למחדל לפי עילה 7. (הרי העילה לא דורשת עוולה אלא מחדל).</w:t>
      </w:r>
    </w:p>
    <w:p w:rsidR="00034080" w:rsidRDefault="00034080" w:rsidP="00034080">
      <w:pPr>
        <w:pStyle w:val="a9"/>
        <w:bidi/>
        <w:jc w:val="both"/>
        <w:rPr>
          <w:rFonts w:ascii="David" w:hAnsi="David" w:cs="David"/>
          <w:sz w:val="24"/>
          <w:szCs w:val="24"/>
          <w:rtl/>
        </w:rPr>
      </w:pPr>
      <w:r w:rsidRPr="0077132A">
        <w:rPr>
          <w:rFonts w:ascii="David" w:hAnsi="David" w:cs="David" w:hint="cs"/>
          <w:sz w:val="24"/>
          <w:szCs w:val="24"/>
          <w:u w:val="double"/>
          <w:rtl/>
        </w:rPr>
        <w:t>פלונית</w:t>
      </w:r>
      <w:r>
        <w:rPr>
          <w:rFonts w:ascii="David" w:hAnsi="David" w:cs="David" w:hint="cs"/>
          <w:sz w:val="24"/>
          <w:szCs w:val="24"/>
          <w:rtl/>
        </w:rPr>
        <w:t xml:space="preserve">: </w:t>
      </w:r>
      <w:r w:rsidRPr="008F34AB">
        <w:rPr>
          <w:rFonts w:ascii="David" w:hAnsi="David" w:cs="David" w:hint="cs"/>
          <w:b/>
          <w:bCs/>
          <w:sz w:val="24"/>
          <w:szCs w:val="24"/>
          <w:rtl/>
        </w:rPr>
        <w:t>לידה</w:t>
      </w:r>
      <w:r>
        <w:rPr>
          <w:rFonts w:ascii="David" w:hAnsi="David" w:cs="David" w:hint="cs"/>
          <w:sz w:val="24"/>
          <w:szCs w:val="24"/>
          <w:rtl/>
        </w:rPr>
        <w:t xml:space="preserve"> נחשבת למעשה לצורך עילה 7. </w:t>
      </w:r>
    </w:p>
    <w:p w:rsidR="0077132A" w:rsidRDefault="0077132A" w:rsidP="00034080">
      <w:pPr>
        <w:pStyle w:val="a9"/>
        <w:bidi/>
        <w:ind w:left="0"/>
        <w:jc w:val="both"/>
        <w:rPr>
          <w:rFonts w:ascii="David" w:hAnsi="David" w:cs="David"/>
          <w:sz w:val="24"/>
          <w:szCs w:val="24"/>
          <w:rtl/>
        </w:rPr>
      </w:pPr>
    </w:p>
    <w:p w:rsidR="00034080" w:rsidRDefault="00034080" w:rsidP="0077132A">
      <w:pPr>
        <w:pStyle w:val="a9"/>
        <w:bidi/>
        <w:ind w:left="0"/>
        <w:jc w:val="both"/>
        <w:rPr>
          <w:rFonts w:ascii="David" w:hAnsi="David" w:cs="David"/>
          <w:sz w:val="24"/>
          <w:szCs w:val="24"/>
          <w:rtl/>
        </w:rPr>
      </w:pPr>
      <w:r>
        <w:rPr>
          <w:rFonts w:ascii="David" w:hAnsi="David" w:cs="David" w:hint="cs"/>
          <w:sz w:val="24"/>
          <w:szCs w:val="24"/>
          <w:rtl/>
        </w:rPr>
        <w:t>לגבי הוכחת הפורום הנאות-</w:t>
      </w:r>
    </w:p>
    <w:p w:rsidR="00034080" w:rsidRDefault="00034080" w:rsidP="00034080">
      <w:pPr>
        <w:pStyle w:val="a9"/>
        <w:bidi/>
        <w:ind w:left="0"/>
        <w:jc w:val="both"/>
        <w:rPr>
          <w:rFonts w:ascii="David" w:hAnsi="David" w:cs="David"/>
          <w:sz w:val="24"/>
          <w:szCs w:val="24"/>
          <w:rtl/>
        </w:rPr>
      </w:pPr>
      <w:r>
        <w:rPr>
          <w:rFonts w:ascii="David" w:hAnsi="David" w:cs="David" w:hint="cs"/>
          <w:sz w:val="24"/>
          <w:szCs w:val="24"/>
          <w:rtl/>
        </w:rPr>
        <w:t>בהמ"ש מפעיל את שיקול דעתו לפי דוק' פורום לא נאות.</w:t>
      </w:r>
    </w:p>
    <w:p w:rsidR="0077132A" w:rsidRDefault="0077132A" w:rsidP="00034080">
      <w:pPr>
        <w:pStyle w:val="a9"/>
        <w:bidi/>
        <w:ind w:left="0"/>
        <w:jc w:val="both"/>
        <w:rPr>
          <w:rFonts w:ascii="David" w:hAnsi="David" w:cs="David"/>
          <w:sz w:val="24"/>
          <w:szCs w:val="24"/>
          <w:rtl/>
        </w:rPr>
      </w:pPr>
    </w:p>
    <w:p w:rsidR="00034080" w:rsidRDefault="0077132A" w:rsidP="0077132A">
      <w:pPr>
        <w:pStyle w:val="a9"/>
        <w:bidi/>
        <w:ind w:left="0"/>
        <w:jc w:val="both"/>
        <w:rPr>
          <w:rFonts w:ascii="David" w:hAnsi="David" w:cs="David"/>
          <w:sz w:val="24"/>
          <w:szCs w:val="24"/>
          <w:rtl/>
        </w:rPr>
      </w:pPr>
      <w:r>
        <w:rPr>
          <w:rFonts w:ascii="David" w:hAnsi="David" w:cs="David" w:hint="cs"/>
          <w:sz w:val="24"/>
          <w:szCs w:val="24"/>
          <w:rtl/>
        </w:rPr>
        <w:t xml:space="preserve">ישנה </w:t>
      </w:r>
      <w:r w:rsidRPr="008F34AB">
        <w:rPr>
          <w:rFonts w:ascii="David" w:hAnsi="David" w:cs="David" w:hint="cs"/>
          <w:sz w:val="24"/>
          <w:szCs w:val="24"/>
          <w:u w:val="single"/>
          <w:rtl/>
        </w:rPr>
        <w:t>מחלוקת</w:t>
      </w:r>
      <w:r>
        <w:rPr>
          <w:rFonts w:ascii="David" w:hAnsi="David" w:cs="David" w:hint="cs"/>
          <w:sz w:val="24"/>
          <w:szCs w:val="24"/>
          <w:rtl/>
        </w:rPr>
        <w:t xml:space="preserve"> </w:t>
      </w:r>
      <w:r w:rsidR="00034080">
        <w:rPr>
          <w:rFonts w:ascii="David" w:hAnsi="David" w:cs="David" w:hint="cs"/>
          <w:sz w:val="24"/>
          <w:szCs w:val="24"/>
          <w:rtl/>
        </w:rPr>
        <w:t>על מי הנטל</w:t>
      </w:r>
      <w:r>
        <w:rPr>
          <w:rFonts w:ascii="David" w:hAnsi="David" w:cs="David" w:hint="cs"/>
          <w:sz w:val="24"/>
          <w:szCs w:val="24"/>
          <w:rtl/>
        </w:rPr>
        <w:t xml:space="preserve"> להוכיח פורום נאות- </w:t>
      </w:r>
      <w:r w:rsidRPr="008F34AB">
        <w:rPr>
          <w:rFonts w:ascii="David" w:hAnsi="David" w:cs="David" w:hint="cs"/>
          <w:b/>
          <w:bCs/>
          <w:sz w:val="24"/>
          <w:szCs w:val="24"/>
          <w:rtl/>
        </w:rPr>
        <w:t>הגישה המסורתית: על התובע</w:t>
      </w:r>
      <w:r>
        <w:rPr>
          <w:rFonts w:ascii="David" w:hAnsi="David" w:cs="David" w:hint="cs"/>
          <w:sz w:val="24"/>
          <w:szCs w:val="24"/>
          <w:rtl/>
        </w:rPr>
        <w:t>, ואילו יש פסיקה שאומרת שעל הנתבע. המחלוקת היא בין שופטי העליון, ולכן אין לנו דרך להכריע- אם כי ניתן לראות לאחרונה חזרה לגישה המסורתית.</w:t>
      </w:r>
    </w:p>
    <w:p w:rsidR="008F34AB" w:rsidRDefault="008F34AB" w:rsidP="008F34AB">
      <w:pPr>
        <w:pStyle w:val="a9"/>
        <w:bidi/>
        <w:ind w:left="0"/>
        <w:jc w:val="both"/>
        <w:rPr>
          <w:rFonts w:ascii="David" w:hAnsi="David" w:cs="David"/>
          <w:sz w:val="24"/>
          <w:szCs w:val="24"/>
          <w:rtl/>
        </w:rPr>
      </w:pPr>
    </w:p>
    <w:p w:rsidR="008F34AB" w:rsidRDefault="008F34AB" w:rsidP="008F34AB">
      <w:pPr>
        <w:pStyle w:val="a9"/>
        <w:bidi/>
        <w:ind w:left="0"/>
        <w:jc w:val="both"/>
        <w:rPr>
          <w:rFonts w:ascii="David" w:hAnsi="David" w:cs="David"/>
          <w:sz w:val="24"/>
          <w:szCs w:val="24"/>
          <w:rtl/>
        </w:rPr>
      </w:pPr>
    </w:p>
    <w:p w:rsidR="001D0171" w:rsidRDefault="001D0171" w:rsidP="008F34AB">
      <w:pPr>
        <w:pStyle w:val="a9"/>
        <w:bidi/>
        <w:ind w:left="0"/>
        <w:jc w:val="center"/>
        <w:rPr>
          <w:rFonts w:ascii="David" w:hAnsi="David" w:cs="David"/>
          <w:sz w:val="28"/>
          <w:szCs w:val="28"/>
          <w:u w:val="single"/>
          <w:rtl/>
        </w:rPr>
      </w:pPr>
    </w:p>
    <w:p w:rsidR="008F34AB" w:rsidRPr="008F34AB" w:rsidRDefault="008F34AB" w:rsidP="001D0171">
      <w:pPr>
        <w:pStyle w:val="a9"/>
        <w:bidi/>
        <w:ind w:left="0"/>
        <w:jc w:val="center"/>
        <w:rPr>
          <w:rFonts w:ascii="David" w:hAnsi="David" w:cs="David"/>
          <w:sz w:val="28"/>
          <w:szCs w:val="28"/>
          <w:u w:val="single"/>
          <w:rtl/>
        </w:rPr>
      </w:pPr>
      <w:r w:rsidRPr="008F34AB">
        <w:rPr>
          <w:rFonts w:ascii="David" w:hAnsi="David" w:cs="David" w:hint="cs"/>
          <w:sz w:val="28"/>
          <w:szCs w:val="28"/>
          <w:u w:val="single"/>
          <w:rtl/>
        </w:rPr>
        <w:lastRenderedPageBreak/>
        <w:t>סייגים לסמכות</w:t>
      </w:r>
    </w:p>
    <w:p w:rsidR="008F34AB" w:rsidRDefault="008F34AB" w:rsidP="008F34AB">
      <w:pPr>
        <w:pStyle w:val="a9"/>
        <w:bidi/>
        <w:ind w:left="0"/>
        <w:jc w:val="both"/>
        <w:rPr>
          <w:rFonts w:ascii="David" w:hAnsi="David" w:cs="David"/>
          <w:sz w:val="24"/>
          <w:szCs w:val="24"/>
          <w:rtl/>
        </w:rPr>
      </w:pPr>
      <w:r>
        <w:rPr>
          <w:rFonts w:ascii="David" w:hAnsi="David" w:cs="David" w:hint="cs"/>
          <w:sz w:val="24"/>
          <w:szCs w:val="24"/>
          <w:rtl/>
        </w:rPr>
        <w:t>סייגים לעצם קיום הסמכות למרות שקיימת סמכות מכוח "כלל התפיסה" או כלל אחר:</w:t>
      </w:r>
    </w:p>
    <w:p w:rsidR="008F34AB" w:rsidRPr="00C71490" w:rsidRDefault="008F34AB" w:rsidP="00BE402F">
      <w:pPr>
        <w:pStyle w:val="a9"/>
        <w:numPr>
          <w:ilvl w:val="0"/>
          <w:numId w:val="26"/>
        </w:numPr>
        <w:bidi/>
        <w:jc w:val="both"/>
        <w:rPr>
          <w:rFonts w:ascii="David" w:hAnsi="David" w:cs="David"/>
          <w:b/>
          <w:bCs/>
          <w:sz w:val="24"/>
          <w:szCs w:val="24"/>
          <w:u w:val="single"/>
        </w:rPr>
      </w:pPr>
      <w:r w:rsidRPr="00C71490">
        <w:rPr>
          <w:rFonts w:ascii="David" w:hAnsi="David" w:cs="David" w:hint="cs"/>
          <w:b/>
          <w:bCs/>
          <w:sz w:val="24"/>
          <w:szCs w:val="24"/>
          <w:u w:val="single"/>
          <w:rtl/>
        </w:rPr>
        <w:t>מקרקעין זרים</w:t>
      </w:r>
    </w:p>
    <w:p w:rsidR="008F34AB" w:rsidRDefault="008F34AB" w:rsidP="008F34AB">
      <w:pPr>
        <w:pStyle w:val="a9"/>
        <w:bidi/>
        <w:jc w:val="both"/>
        <w:rPr>
          <w:rFonts w:ascii="David" w:hAnsi="David" w:cs="David"/>
          <w:sz w:val="24"/>
          <w:szCs w:val="24"/>
          <w:rtl/>
        </w:rPr>
      </w:pPr>
      <w:r w:rsidRPr="00C71490">
        <w:rPr>
          <w:rFonts w:ascii="David" w:hAnsi="David" w:cs="David" w:hint="cs"/>
          <w:sz w:val="24"/>
          <w:szCs w:val="24"/>
          <w:u w:val="double"/>
          <w:rtl/>
        </w:rPr>
        <w:t>הלכת מוזמביק</w:t>
      </w:r>
      <w:r>
        <w:rPr>
          <w:rFonts w:ascii="David" w:hAnsi="David" w:cs="David" w:hint="cs"/>
          <w:sz w:val="24"/>
          <w:szCs w:val="24"/>
          <w:rtl/>
        </w:rPr>
        <w:t>: אין סמכות לדון במקרים בהם מעורבת (במישרין/בעקיפין) שאלה של בעלות מקרקעין זרים.</w:t>
      </w:r>
    </w:p>
    <w:p w:rsidR="005B7C8D" w:rsidRPr="00C71490" w:rsidRDefault="00C71490" w:rsidP="005B7C8D">
      <w:pPr>
        <w:pStyle w:val="a9"/>
        <w:bidi/>
        <w:jc w:val="both"/>
        <w:rPr>
          <w:rFonts w:ascii="David" w:hAnsi="David" w:cs="David"/>
          <w:sz w:val="24"/>
          <w:szCs w:val="24"/>
          <w:u w:val="single"/>
          <w:rtl/>
        </w:rPr>
      </w:pPr>
      <w:r w:rsidRPr="00C71490">
        <w:rPr>
          <w:rFonts w:ascii="David" w:hAnsi="David" w:cs="David" w:hint="cs"/>
          <w:sz w:val="24"/>
          <w:szCs w:val="24"/>
          <w:u w:val="single"/>
          <w:rtl/>
        </w:rPr>
        <w:t>חריגים להלכת מוזמביק-</w:t>
      </w:r>
    </w:p>
    <w:p w:rsidR="005B7C8D" w:rsidRDefault="005B7C8D" w:rsidP="00BE402F">
      <w:pPr>
        <w:pStyle w:val="a9"/>
        <w:numPr>
          <w:ilvl w:val="0"/>
          <w:numId w:val="27"/>
        </w:numPr>
        <w:bidi/>
        <w:jc w:val="both"/>
        <w:rPr>
          <w:rFonts w:ascii="David" w:hAnsi="David" w:cs="David"/>
          <w:sz w:val="24"/>
          <w:szCs w:val="24"/>
        </w:rPr>
      </w:pPr>
      <w:r w:rsidRPr="00C71490">
        <w:rPr>
          <w:rFonts w:ascii="David" w:hAnsi="David" w:cs="David" w:hint="cs"/>
          <w:b/>
          <w:bCs/>
          <w:sz w:val="24"/>
          <w:szCs w:val="24"/>
          <w:rtl/>
        </w:rPr>
        <w:t>עילת התביעה מבוססת על התחייבות אישית של נתבע</w:t>
      </w:r>
      <w:r>
        <w:rPr>
          <w:rFonts w:ascii="David" w:hAnsi="David" w:cs="David" w:hint="cs"/>
          <w:sz w:val="24"/>
          <w:szCs w:val="24"/>
          <w:rtl/>
        </w:rPr>
        <w:t>: הפרת חוזה מכירת מקרקעין. אם המוכר לא מוסר את הבעלות ניתן לתבוע אותו, וייתכן פשוט שלא תינתן אכיפה בעין אלא פיצויים.</w:t>
      </w:r>
    </w:p>
    <w:p w:rsidR="005B7C8D" w:rsidRPr="00C71490" w:rsidRDefault="005B7C8D" w:rsidP="00BE402F">
      <w:pPr>
        <w:pStyle w:val="a9"/>
        <w:numPr>
          <w:ilvl w:val="0"/>
          <w:numId w:val="27"/>
        </w:numPr>
        <w:bidi/>
        <w:jc w:val="both"/>
        <w:rPr>
          <w:rFonts w:ascii="David" w:hAnsi="David" w:cs="David"/>
          <w:b/>
          <w:bCs/>
          <w:sz w:val="24"/>
          <w:szCs w:val="24"/>
        </w:rPr>
      </w:pPr>
      <w:r w:rsidRPr="00C71490">
        <w:rPr>
          <w:rFonts w:ascii="David" w:hAnsi="David" w:cs="David" w:hint="cs"/>
          <w:b/>
          <w:bCs/>
          <w:sz w:val="24"/>
          <w:szCs w:val="24"/>
          <w:rtl/>
        </w:rPr>
        <w:t>התביעה מבוססת על מרמה במקרקעין זרים</w:t>
      </w:r>
    </w:p>
    <w:p w:rsidR="005B7C8D" w:rsidRDefault="005B7C8D" w:rsidP="00BE402F">
      <w:pPr>
        <w:pStyle w:val="a9"/>
        <w:numPr>
          <w:ilvl w:val="0"/>
          <w:numId w:val="27"/>
        </w:numPr>
        <w:bidi/>
        <w:jc w:val="both"/>
        <w:rPr>
          <w:rFonts w:ascii="David" w:hAnsi="David" w:cs="David"/>
          <w:sz w:val="24"/>
          <w:szCs w:val="24"/>
        </w:rPr>
      </w:pPr>
      <w:r w:rsidRPr="00C71490">
        <w:rPr>
          <w:rFonts w:ascii="David" w:hAnsi="David" w:cs="David" w:hint="cs"/>
          <w:b/>
          <w:bCs/>
          <w:sz w:val="24"/>
          <w:szCs w:val="24"/>
          <w:rtl/>
        </w:rPr>
        <w:t>ירושה:</w:t>
      </w:r>
      <w:r>
        <w:rPr>
          <w:rFonts w:ascii="David" w:hAnsi="David" w:cs="David" w:hint="cs"/>
          <w:sz w:val="24"/>
          <w:szCs w:val="24"/>
          <w:rtl/>
        </w:rPr>
        <w:t xml:space="preserve"> כשבהמ"ש דן בירושה, הוא מוסמך לדון בכל הנכסים- כולל הנכסים שבחו"ל.</w:t>
      </w:r>
    </w:p>
    <w:p w:rsidR="005B7C8D" w:rsidRDefault="005B7C8D" w:rsidP="005B7C8D">
      <w:pPr>
        <w:pStyle w:val="a9"/>
        <w:bidi/>
        <w:jc w:val="both"/>
        <w:rPr>
          <w:rFonts w:ascii="David" w:hAnsi="David" w:cs="David"/>
          <w:sz w:val="24"/>
          <w:szCs w:val="24"/>
        </w:rPr>
      </w:pPr>
      <w:r w:rsidRPr="00C71490">
        <w:rPr>
          <w:rFonts w:ascii="David" w:hAnsi="David" w:cs="David" w:hint="cs"/>
          <w:sz w:val="24"/>
          <w:szCs w:val="24"/>
          <w:u w:val="double"/>
          <w:rtl/>
        </w:rPr>
        <w:t xml:space="preserve">עבד </w:t>
      </w:r>
      <w:proofErr w:type="spellStart"/>
      <w:r w:rsidRPr="00C71490">
        <w:rPr>
          <w:rFonts w:ascii="David" w:hAnsi="David" w:cs="David" w:hint="cs"/>
          <w:sz w:val="24"/>
          <w:szCs w:val="24"/>
          <w:u w:val="double"/>
          <w:rtl/>
        </w:rPr>
        <w:t>אלקאדר</w:t>
      </w:r>
      <w:proofErr w:type="spellEnd"/>
      <w:r>
        <w:rPr>
          <w:rFonts w:ascii="David" w:hAnsi="David" w:cs="David" w:hint="cs"/>
          <w:sz w:val="24"/>
          <w:szCs w:val="24"/>
          <w:rtl/>
        </w:rPr>
        <w:t>: הלכת מוזמביק לא חלה על מקרקעין ב"אזור".</w:t>
      </w:r>
    </w:p>
    <w:p w:rsidR="008F34AB" w:rsidRPr="00C71490" w:rsidRDefault="008F34AB" w:rsidP="00BE402F">
      <w:pPr>
        <w:pStyle w:val="a9"/>
        <w:numPr>
          <w:ilvl w:val="0"/>
          <w:numId w:val="26"/>
        </w:numPr>
        <w:bidi/>
        <w:jc w:val="both"/>
        <w:rPr>
          <w:rFonts w:ascii="David" w:hAnsi="David" w:cs="David"/>
          <w:b/>
          <w:bCs/>
          <w:sz w:val="24"/>
          <w:szCs w:val="24"/>
          <w:u w:val="single"/>
        </w:rPr>
      </w:pPr>
      <w:r w:rsidRPr="00C71490">
        <w:rPr>
          <w:rFonts w:ascii="David" w:hAnsi="David" w:cs="David" w:hint="cs"/>
          <w:b/>
          <w:bCs/>
          <w:sz w:val="24"/>
          <w:szCs w:val="24"/>
          <w:u w:val="single"/>
          <w:rtl/>
        </w:rPr>
        <w:t>חסינות ריבון זר</w:t>
      </w:r>
    </w:p>
    <w:p w:rsidR="005B7C8D" w:rsidRDefault="005B7C8D" w:rsidP="005B7C8D">
      <w:pPr>
        <w:pStyle w:val="a9"/>
        <w:bidi/>
        <w:jc w:val="both"/>
        <w:rPr>
          <w:rFonts w:ascii="David" w:hAnsi="David" w:cs="David"/>
          <w:sz w:val="24"/>
          <w:szCs w:val="24"/>
          <w:rtl/>
        </w:rPr>
      </w:pPr>
      <w:r>
        <w:rPr>
          <w:rFonts w:ascii="David" w:hAnsi="David" w:cs="David" w:hint="cs"/>
          <w:sz w:val="24"/>
          <w:szCs w:val="24"/>
          <w:rtl/>
        </w:rPr>
        <w:t>אין לבהמ"ש סמכות נגד מדינה שנחשבת לריבון זר.</w:t>
      </w:r>
    </w:p>
    <w:p w:rsidR="00C71490" w:rsidRPr="00C71490" w:rsidRDefault="00C71490" w:rsidP="00C71490">
      <w:pPr>
        <w:pStyle w:val="a9"/>
        <w:bidi/>
        <w:jc w:val="both"/>
        <w:rPr>
          <w:rFonts w:ascii="David" w:hAnsi="David" w:cs="David"/>
          <w:sz w:val="24"/>
          <w:szCs w:val="24"/>
          <w:u w:val="single"/>
          <w:rtl/>
        </w:rPr>
      </w:pPr>
      <w:r w:rsidRPr="00C71490">
        <w:rPr>
          <w:rFonts w:ascii="David" w:hAnsi="David" w:cs="David" w:hint="cs"/>
          <w:sz w:val="24"/>
          <w:szCs w:val="24"/>
          <w:u w:val="single"/>
          <w:rtl/>
        </w:rPr>
        <w:t>חריג לחסינות-</w:t>
      </w:r>
    </w:p>
    <w:p w:rsidR="00C71490" w:rsidRDefault="00C71490" w:rsidP="00C71490">
      <w:pPr>
        <w:pStyle w:val="a9"/>
        <w:bidi/>
        <w:jc w:val="both"/>
        <w:rPr>
          <w:rFonts w:ascii="David" w:hAnsi="David" w:cs="David"/>
          <w:sz w:val="24"/>
          <w:szCs w:val="24"/>
          <w:rtl/>
        </w:rPr>
      </w:pPr>
      <w:r w:rsidRPr="00C71490">
        <w:rPr>
          <w:rFonts w:ascii="David" w:hAnsi="David" w:cs="David" w:hint="cs"/>
          <w:b/>
          <w:bCs/>
          <w:sz w:val="24"/>
          <w:szCs w:val="24"/>
          <w:rtl/>
        </w:rPr>
        <w:t>תביעה שעילתה מסחרית</w:t>
      </w:r>
      <w:r>
        <w:rPr>
          <w:rFonts w:ascii="David" w:hAnsi="David" w:cs="David" w:hint="cs"/>
          <w:sz w:val="24"/>
          <w:szCs w:val="24"/>
          <w:rtl/>
        </w:rPr>
        <w:t xml:space="preserve"> (נחקק בעקבות </w:t>
      </w:r>
      <w:r w:rsidRPr="00C71490">
        <w:rPr>
          <w:rFonts w:ascii="David" w:hAnsi="David" w:cs="David" w:hint="cs"/>
          <w:sz w:val="24"/>
          <w:szCs w:val="24"/>
          <w:u w:val="double"/>
          <w:rtl/>
        </w:rPr>
        <w:t>פס"ד שוחט</w:t>
      </w:r>
      <w:r>
        <w:rPr>
          <w:rFonts w:ascii="David" w:hAnsi="David" w:cs="David" w:hint="cs"/>
          <w:sz w:val="24"/>
          <w:szCs w:val="24"/>
          <w:rtl/>
        </w:rPr>
        <w:t>)</w:t>
      </w:r>
    </w:p>
    <w:p w:rsidR="00C71490" w:rsidRDefault="00C71490" w:rsidP="00C71490">
      <w:pPr>
        <w:pStyle w:val="a9"/>
        <w:bidi/>
        <w:jc w:val="both"/>
        <w:rPr>
          <w:rFonts w:ascii="David" w:hAnsi="David" w:cs="David"/>
          <w:sz w:val="24"/>
          <w:szCs w:val="24"/>
          <w:rtl/>
        </w:rPr>
      </w:pPr>
      <w:proofErr w:type="spellStart"/>
      <w:r w:rsidRPr="00C71490">
        <w:rPr>
          <w:rFonts w:ascii="David" w:hAnsi="David" w:cs="David" w:hint="cs"/>
          <w:sz w:val="24"/>
          <w:szCs w:val="24"/>
          <w:u w:val="double"/>
          <w:rtl/>
        </w:rPr>
        <w:t>אדלסון</w:t>
      </w:r>
      <w:proofErr w:type="spellEnd"/>
      <w:r w:rsidRPr="00C71490">
        <w:rPr>
          <w:rFonts w:ascii="David" w:hAnsi="David" w:cs="David" w:hint="cs"/>
          <w:sz w:val="24"/>
          <w:szCs w:val="24"/>
          <w:u w:val="double"/>
          <w:rtl/>
        </w:rPr>
        <w:t xml:space="preserve"> נ' קנדה</w:t>
      </w:r>
      <w:r>
        <w:rPr>
          <w:rFonts w:ascii="David" w:hAnsi="David" w:cs="David" w:hint="cs"/>
          <w:sz w:val="24"/>
          <w:szCs w:val="24"/>
          <w:rtl/>
        </w:rPr>
        <w:t>: המבחן אם מדובר בעסקה מסחרית או לא מתייחס לאופי העסקה ולא למטרתה. (הממשלה ניסתה לטעון שמטרת ההשכרה היא למעשי הדיפלומטיים, אך בגלל אופי העסקה-השכרה-זה נחשב מסחרי.</w:t>
      </w:r>
    </w:p>
    <w:p w:rsidR="00C71490" w:rsidRPr="00C71490" w:rsidRDefault="00C71490" w:rsidP="00C71490">
      <w:pPr>
        <w:pStyle w:val="a9"/>
        <w:bidi/>
        <w:ind w:left="0"/>
        <w:jc w:val="center"/>
        <w:rPr>
          <w:rFonts w:ascii="David" w:hAnsi="David" w:cs="David"/>
          <w:sz w:val="28"/>
          <w:szCs w:val="28"/>
          <w:u w:val="single"/>
          <w:rtl/>
        </w:rPr>
      </w:pPr>
      <w:r w:rsidRPr="00C71490">
        <w:rPr>
          <w:rFonts w:ascii="David" w:hAnsi="David" w:cs="David" w:hint="cs"/>
          <w:sz w:val="28"/>
          <w:szCs w:val="28"/>
          <w:u w:val="single"/>
          <w:rtl/>
        </w:rPr>
        <w:t>צווים חוסמים</w:t>
      </w:r>
    </w:p>
    <w:p w:rsidR="00C71490" w:rsidRPr="00B81FF7" w:rsidRDefault="00C71490" w:rsidP="00C71490">
      <w:pPr>
        <w:pStyle w:val="a9"/>
        <w:bidi/>
        <w:ind w:left="0"/>
        <w:jc w:val="both"/>
        <w:rPr>
          <w:rFonts w:ascii="David" w:hAnsi="David" w:cs="David"/>
          <w:b/>
          <w:bCs/>
          <w:sz w:val="24"/>
          <w:szCs w:val="24"/>
          <w:rtl/>
        </w:rPr>
      </w:pPr>
      <w:r w:rsidRPr="00B81FF7">
        <w:rPr>
          <w:rFonts w:ascii="David" w:hAnsi="David" w:cs="David" w:hint="cs"/>
          <w:b/>
          <w:bCs/>
          <w:sz w:val="24"/>
          <w:szCs w:val="24"/>
          <w:rtl/>
        </w:rPr>
        <w:t>צו חוסם= אוסר על פתיחת או המשך הליך בחו"ל.</w:t>
      </w:r>
    </w:p>
    <w:p w:rsidR="00C71490" w:rsidRDefault="00C71490" w:rsidP="00C71490">
      <w:pPr>
        <w:pStyle w:val="a9"/>
        <w:bidi/>
        <w:ind w:left="0"/>
        <w:jc w:val="both"/>
        <w:rPr>
          <w:rFonts w:ascii="David" w:hAnsi="David" w:cs="David"/>
          <w:sz w:val="24"/>
          <w:szCs w:val="24"/>
          <w:rtl/>
        </w:rPr>
      </w:pPr>
      <w:r w:rsidRPr="00B81FF7">
        <w:rPr>
          <w:rFonts w:ascii="David" w:hAnsi="David" w:cs="David" w:hint="cs"/>
          <w:b/>
          <w:bCs/>
          <w:sz w:val="24"/>
          <w:szCs w:val="24"/>
          <w:rtl/>
        </w:rPr>
        <w:t>נטל ההוכחה</w:t>
      </w:r>
      <w:r>
        <w:rPr>
          <w:rFonts w:ascii="David" w:hAnsi="David" w:cs="David" w:hint="cs"/>
          <w:sz w:val="24"/>
          <w:szCs w:val="24"/>
          <w:rtl/>
        </w:rPr>
        <w:t xml:space="preserve">: מבקש הצו יצטרך להוכיח שהנזק שייגרם לו מההתדיינות בחו"ל גדול מהנזק </w:t>
      </w:r>
      <w:r w:rsidR="001D0171">
        <w:rPr>
          <w:rFonts w:ascii="David" w:hAnsi="David" w:cs="David" w:hint="cs"/>
          <w:sz w:val="24"/>
          <w:szCs w:val="24"/>
          <w:rtl/>
        </w:rPr>
        <w:t xml:space="preserve">שיגרום הצו החוסם </w:t>
      </w:r>
      <w:r>
        <w:rPr>
          <w:rFonts w:ascii="David" w:hAnsi="David" w:cs="David" w:hint="cs"/>
          <w:sz w:val="24"/>
          <w:szCs w:val="24"/>
          <w:rtl/>
        </w:rPr>
        <w:t>לתובע</w:t>
      </w:r>
      <w:r w:rsidR="001D0171">
        <w:rPr>
          <w:rFonts w:ascii="David" w:hAnsi="David" w:cs="David" w:hint="cs"/>
          <w:sz w:val="24"/>
          <w:szCs w:val="24"/>
          <w:rtl/>
        </w:rPr>
        <w:t>.</w:t>
      </w:r>
    </w:p>
    <w:p w:rsidR="001D0171" w:rsidRDefault="001D0171" w:rsidP="001D0171">
      <w:pPr>
        <w:pStyle w:val="a9"/>
        <w:bidi/>
        <w:ind w:left="0"/>
        <w:jc w:val="both"/>
        <w:rPr>
          <w:rFonts w:ascii="David" w:hAnsi="David" w:cs="David"/>
          <w:sz w:val="24"/>
          <w:szCs w:val="24"/>
          <w:rtl/>
        </w:rPr>
      </w:pPr>
      <w:r w:rsidRPr="00B81FF7">
        <w:rPr>
          <w:rFonts w:ascii="David" w:hAnsi="David" w:cs="David"/>
          <w:sz w:val="24"/>
          <w:szCs w:val="24"/>
          <w:u w:val="double"/>
        </w:rPr>
        <w:t>LEE KUIJAK</w:t>
      </w:r>
      <w:r>
        <w:rPr>
          <w:rFonts w:ascii="David" w:hAnsi="David" w:cs="David" w:hint="cs"/>
          <w:sz w:val="24"/>
          <w:szCs w:val="24"/>
          <w:rtl/>
        </w:rPr>
        <w:t xml:space="preserve">: בהמ"ש </w:t>
      </w:r>
      <w:proofErr w:type="spellStart"/>
      <w:r>
        <w:rPr>
          <w:rFonts w:ascii="David" w:hAnsi="David" w:cs="David" w:hint="cs"/>
          <w:sz w:val="24"/>
          <w:szCs w:val="24"/>
          <w:rtl/>
        </w:rPr>
        <w:t>בברונה</w:t>
      </w:r>
      <w:proofErr w:type="spellEnd"/>
      <w:r>
        <w:rPr>
          <w:rFonts w:ascii="David" w:hAnsi="David" w:cs="David" w:hint="cs"/>
          <w:sz w:val="24"/>
          <w:szCs w:val="24"/>
          <w:rtl/>
        </w:rPr>
        <w:t xml:space="preserve"> קבע שההליך בטקסס הוא מציק וטורדני, וכן שזה יביא לפיצול הליכים- כי היצרן יצטרך אח"כ לנהל הליך נוסף בארץ אחרת כדי לקבל שיפוי</w:t>
      </w:r>
      <w:r w:rsidRPr="001D0171">
        <w:rPr>
          <w:rFonts w:ascii="David" w:hAnsi="David" w:cs="David"/>
          <w:sz w:val="24"/>
          <w:szCs w:val="24"/>
        </w:rPr>
        <w:sym w:font="Wingdings" w:char="F0E7"/>
      </w:r>
      <w:r>
        <w:rPr>
          <w:rFonts w:ascii="David" w:hAnsi="David" w:cs="David" w:hint="cs"/>
          <w:sz w:val="24"/>
          <w:szCs w:val="24"/>
          <w:rtl/>
        </w:rPr>
        <w:t>וזו תהיה הפגיעה בו.</w:t>
      </w:r>
    </w:p>
    <w:p w:rsidR="001D0171" w:rsidRDefault="001D0171" w:rsidP="001D0171">
      <w:pPr>
        <w:pStyle w:val="a9"/>
        <w:bidi/>
        <w:ind w:left="0"/>
        <w:jc w:val="both"/>
        <w:rPr>
          <w:rFonts w:ascii="David" w:hAnsi="David" w:cs="David"/>
          <w:sz w:val="24"/>
          <w:szCs w:val="24"/>
          <w:rtl/>
        </w:rPr>
      </w:pPr>
      <w:proofErr w:type="spellStart"/>
      <w:r w:rsidRPr="00B81FF7">
        <w:rPr>
          <w:rFonts w:ascii="David" w:hAnsi="David" w:cs="David" w:hint="cs"/>
          <w:sz w:val="24"/>
          <w:szCs w:val="24"/>
          <w:u w:val="double"/>
          <w:rtl/>
        </w:rPr>
        <w:t>פריסקל</w:t>
      </w:r>
      <w:proofErr w:type="spellEnd"/>
      <w:r>
        <w:rPr>
          <w:rFonts w:ascii="David" w:hAnsi="David" w:cs="David" w:hint="cs"/>
          <w:sz w:val="24"/>
          <w:szCs w:val="24"/>
          <w:rtl/>
        </w:rPr>
        <w:t>: המבחן אם לתת צו או לא יהיה ע"י עריכת איזון בין הפגיעה לשני הצדדים:</w:t>
      </w:r>
    </w:p>
    <w:p w:rsidR="00B81FF7" w:rsidRDefault="001D0171" w:rsidP="00BE402F">
      <w:pPr>
        <w:pStyle w:val="a9"/>
        <w:numPr>
          <w:ilvl w:val="0"/>
          <w:numId w:val="28"/>
        </w:numPr>
        <w:bidi/>
        <w:jc w:val="both"/>
        <w:rPr>
          <w:rFonts w:ascii="David" w:hAnsi="David" w:cs="David"/>
          <w:sz w:val="24"/>
          <w:szCs w:val="24"/>
        </w:rPr>
      </w:pPr>
      <w:r w:rsidRPr="00B81FF7">
        <w:rPr>
          <w:rFonts w:ascii="David" w:hAnsi="David" w:cs="David" w:hint="cs"/>
          <w:b/>
          <w:bCs/>
          <w:sz w:val="24"/>
          <w:szCs w:val="24"/>
          <w:rtl/>
        </w:rPr>
        <w:t>פגיעה למבקש הצו</w:t>
      </w:r>
      <w:r>
        <w:rPr>
          <w:rFonts w:ascii="David" w:hAnsi="David" w:cs="David" w:hint="cs"/>
          <w:sz w:val="24"/>
          <w:szCs w:val="24"/>
          <w:rtl/>
        </w:rPr>
        <w:t xml:space="preserve"> מהתביעה בחו"ל- </w:t>
      </w:r>
    </w:p>
    <w:p w:rsidR="001D0171" w:rsidRDefault="001D0171" w:rsidP="00B81FF7">
      <w:pPr>
        <w:pStyle w:val="a9"/>
        <w:bidi/>
        <w:jc w:val="both"/>
        <w:rPr>
          <w:rFonts w:ascii="David" w:hAnsi="David" w:cs="David"/>
          <w:sz w:val="24"/>
          <w:szCs w:val="24"/>
        </w:rPr>
      </w:pPr>
      <w:r>
        <w:rPr>
          <w:rFonts w:ascii="David" w:hAnsi="David" w:cs="David" w:hint="cs"/>
          <w:sz w:val="24"/>
          <w:szCs w:val="24"/>
          <w:rtl/>
        </w:rPr>
        <w:t xml:space="preserve">אם פוגע </w:t>
      </w:r>
      <w:r w:rsidRPr="00B81FF7">
        <w:rPr>
          <w:rFonts w:ascii="David" w:hAnsi="David" w:cs="David" w:hint="cs"/>
          <w:b/>
          <w:bCs/>
          <w:sz w:val="24"/>
          <w:szCs w:val="24"/>
          <w:rtl/>
        </w:rPr>
        <w:t>בעקרונות הצדק</w:t>
      </w:r>
      <w:r>
        <w:rPr>
          <w:rFonts w:ascii="David" w:hAnsi="David" w:cs="David" w:hint="cs"/>
          <w:sz w:val="24"/>
          <w:szCs w:val="24"/>
          <w:rtl/>
        </w:rPr>
        <w:t xml:space="preserve">, או אם </w:t>
      </w:r>
      <w:r w:rsidRPr="00B81FF7">
        <w:rPr>
          <w:rFonts w:ascii="David" w:hAnsi="David" w:cs="David" w:hint="cs"/>
          <w:b/>
          <w:bCs/>
          <w:sz w:val="24"/>
          <w:szCs w:val="24"/>
          <w:rtl/>
        </w:rPr>
        <w:t>התביעה נובעת ממניעים פסולים</w:t>
      </w:r>
      <w:r>
        <w:rPr>
          <w:rFonts w:ascii="David" w:hAnsi="David" w:cs="David" w:hint="cs"/>
          <w:sz w:val="24"/>
          <w:szCs w:val="24"/>
          <w:rtl/>
        </w:rPr>
        <w:t>.</w:t>
      </w:r>
    </w:p>
    <w:p w:rsidR="001D0171" w:rsidRDefault="001D0171" w:rsidP="001D0171">
      <w:pPr>
        <w:pStyle w:val="a9"/>
        <w:bidi/>
        <w:jc w:val="both"/>
        <w:rPr>
          <w:rFonts w:ascii="David" w:hAnsi="David" w:cs="David"/>
          <w:sz w:val="24"/>
          <w:szCs w:val="24"/>
          <w:rtl/>
        </w:rPr>
      </w:pPr>
      <w:r w:rsidRPr="001D0171">
        <w:rPr>
          <w:rFonts w:ascii="David" w:hAnsi="David" w:cs="David"/>
          <w:sz w:val="24"/>
          <w:szCs w:val="24"/>
        </w:rPr>
        <w:sym w:font="Wingdings" w:char="F0E7"/>
      </w:r>
      <w:r>
        <w:rPr>
          <w:rFonts w:ascii="David" w:hAnsi="David" w:cs="David" w:hint="cs"/>
          <w:sz w:val="24"/>
          <w:szCs w:val="24"/>
          <w:rtl/>
        </w:rPr>
        <w:t>לא די באי נוחות, ולכן לא תספיק לא תספיק טענה שכבר מתנהלים הליכים בארץ.</w:t>
      </w:r>
    </w:p>
    <w:p w:rsidR="001D0171" w:rsidRDefault="001D0171" w:rsidP="00BE402F">
      <w:pPr>
        <w:pStyle w:val="a9"/>
        <w:numPr>
          <w:ilvl w:val="0"/>
          <w:numId w:val="28"/>
        </w:numPr>
        <w:bidi/>
        <w:jc w:val="both"/>
        <w:rPr>
          <w:rFonts w:ascii="David" w:hAnsi="David" w:cs="David"/>
          <w:sz w:val="24"/>
          <w:szCs w:val="24"/>
        </w:rPr>
      </w:pPr>
      <w:r w:rsidRPr="00B81FF7">
        <w:rPr>
          <w:rFonts w:ascii="David" w:hAnsi="David" w:cs="David" w:hint="cs"/>
          <w:b/>
          <w:bCs/>
          <w:sz w:val="24"/>
          <w:szCs w:val="24"/>
          <w:rtl/>
        </w:rPr>
        <w:t>פגיעה לתובע בחו"ל</w:t>
      </w:r>
      <w:r>
        <w:rPr>
          <w:rFonts w:ascii="David" w:hAnsi="David" w:cs="David" w:hint="cs"/>
          <w:sz w:val="24"/>
          <w:szCs w:val="24"/>
          <w:rtl/>
        </w:rPr>
        <w:t xml:space="preserve"> מהצו החוסם- </w:t>
      </w:r>
    </w:p>
    <w:p w:rsidR="00B81FF7" w:rsidRDefault="00B81FF7" w:rsidP="00B81FF7">
      <w:pPr>
        <w:pStyle w:val="a9"/>
        <w:bidi/>
        <w:jc w:val="both"/>
        <w:rPr>
          <w:rFonts w:ascii="David" w:hAnsi="David" w:cs="David"/>
          <w:sz w:val="24"/>
          <w:szCs w:val="24"/>
          <w:rtl/>
        </w:rPr>
      </w:pPr>
      <w:r>
        <w:rPr>
          <w:rFonts w:ascii="David" w:hAnsi="David" w:cs="David" w:hint="cs"/>
          <w:sz w:val="24"/>
          <w:szCs w:val="24"/>
          <w:rtl/>
        </w:rPr>
        <w:t xml:space="preserve">פגיעה </w:t>
      </w:r>
      <w:r w:rsidRPr="00B81FF7">
        <w:rPr>
          <w:rFonts w:ascii="David" w:hAnsi="David" w:cs="David" w:hint="cs"/>
          <w:b/>
          <w:bCs/>
          <w:sz w:val="24"/>
          <w:szCs w:val="24"/>
          <w:rtl/>
        </w:rPr>
        <w:t>בזכות היסוד</w:t>
      </w:r>
      <w:r>
        <w:rPr>
          <w:rFonts w:ascii="David" w:hAnsi="David" w:cs="David" w:hint="cs"/>
          <w:sz w:val="24"/>
          <w:szCs w:val="24"/>
          <w:rtl/>
        </w:rPr>
        <w:t xml:space="preserve"> שלו להגיש תביעה, ובעיה של מראית עין- </w:t>
      </w:r>
      <w:r w:rsidRPr="00B81FF7">
        <w:rPr>
          <w:rFonts w:ascii="David" w:hAnsi="David" w:cs="David" w:hint="cs"/>
          <w:b/>
          <w:bCs/>
          <w:sz w:val="24"/>
          <w:szCs w:val="24"/>
          <w:rtl/>
        </w:rPr>
        <w:t>התערבות בעניינים של מדינה זרה</w:t>
      </w:r>
      <w:r>
        <w:rPr>
          <w:rFonts w:ascii="David" w:hAnsi="David" w:cs="David" w:hint="cs"/>
          <w:sz w:val="24"/>
          <w:szCs w:val="24"/>
          <w:rtl/>
        </w:rPr>
        <w:t>.</w:t>
      </w:r>
    </w:p>
    <w:p w:rsidR="00B81FF7" w:rsidRDefault="00B81FF7" w:rsidP="00B81FF7">
      <w:pPr>
        <w:pStyle w:val="a9"/>
        <w:bidi/>
        <w:ind w:left="0"/>
        <w:jc w:val="both"/>
        <w:rPr>
          <w:rFonts w:ascii="David" w:hAnsi="David" w:cs="David"/>
          <w:sz w:val="24"/>
          <w:szCs w:val="24"/>
          <w:rtl/>
        </w:rPr>
      </w:pPr>
      <w:proofErr w:type="spellStart"/>
      <w:r w:rsidRPr="00B81FF7">
        <w:rPr>
          <w:rFonts w:ascii="David" w:hAnsi="David" w:cs="David" w:hint="cs"/>
          <w:sz w:val="24"/>
          <w:szCs w:val="24"/>
          <w:u w:val="double"/>
          <w:rtl/>
        </w:rPr>
        <w:t>זמורוס</w:t>
      </w:r>
      <w:proofErr w:type="spellEnd"/>
      <w:r w:rsidRPr="00B81FF7">
        <w:rPr>
          <w:rFonts w:ascii="David" w:hAnsi="David" w:cs="David" w:hint="cs"/>
          <w:sz w:val="24"/>
          <w:szCs w:val="24"/>
          <w:u w:val="double"/>
          <w:rtl/>
        </w:rPr>
        <w:t xml:space="preserve"> נ' וייס</w:t>
      </w:r>
      <w:r>
        <w:rPr>
          <w:rFonts w:ascii="David" w:hAnsi="David" w:cs="David" w:hint="cs"/>
          <w:sz w:val="24"/>
          <w:szCs w:val="24"/>
          <w:rtl/>
        </w:rPr>
        <w:t xml:space="preserve">: בהמ"ש נתן צו חוסם בגלל חוסר תו"ל בתביעה. (והוכיח פגיעה חמורה יותר למבקש הצו </w:t>
      </w:r>
      <w:proofErr w:type="spellStart"/>
      <w:r>
        <w:rPr>
          <w:rFonts w:ascii="David" w:hAnsi="David" w:cs="David" w:hint="cs"/>
          <w:sz w:val="24"/>
          <w:szCs w:val="24"/>
          <w:rtl/>
        </w:rPr>
        <w:t>מלתובע</w:t>
      </w:r>
      <w:proofErr w:type="spellEnd"/>
      <w:r>
        <w:rPr>
          <w:rFonts w:ascii="David" w:hAnsi="David" w:cs="David" w:hint="cs"/>
          <w:sz w:val="24"/>
          <w:szCs w:val="24"/>
          <w:rtl/>
        </w:rPr>
        <w:t>).</w:t>
      </w:r>
    </w:p>
    <w:p w:rsidR="00B81FF7" w:rsidRDefault="00B81FF7" w:rsidP="00B81FF7">
      <w:pPr>
        <w:pStyle w:val="a9"/>
        <w:bidi/>
        <w:ind w:left="0"/>
        <w:jc w:val="both"/>
        <w:rPr>
          <w:rFonts w:ascii="David" w:hAnsi="David" w:cs="David"/>
          <w:sz w:val="24"/>
          <w:szCs w:val="24"/>
          <w:rtl/>
        </w:rPr>
      </w:pPr>
      <w:r w:rsidRPr="00B81FF7">
        <w:rPr>
          <w:rFonts w:ascii="David" w:hAnsi="David" w:cs="David"/>
          <w:sz w:val="24"/>
          <w:szCs w:val="24"/>
        </w:rPr>
        <w:sym w:font="Wingdings" w:char="F0E7"/>
      </w:r>
      <w:r>
        <w:rPr>
          <w:rFonts w:ascii="David" w:hAnsi="David" w:cs="David" w:hint="cs"/>
          <w:sz w:val="24"/>
          <w:szCs w:val="24"/>
          <w:rtl/>
        </w:rPr>
        <w:t>אמנם רק במקרים בודדים ניתן הצו, אך עצם האפשרות יכולה למנוע מאנשים מלהגיש תביעה במקום אחר.</w:t>
      </w:r>
    </w:p>
    <w:p w:rsidR="00B81FF7" w:rsidRPr="00B81FF7" w:rsidRDefault="00083881" w:rsidP="00B81FF7">
      <w:pPr>
        <w:pStyle w:val="a9"/>
        <w:bidi/>
        <w:ind w:left="0"/>
        <w:jc w:val="center"/>
        <w:rPr>
          <w:rFonts w:ascii="David" w:hAnsi="David" w:cs="David"/>
          <w:sz w:val="28"/>
          <w:szCs w:val="28"/>
          <w:u w:val="single"/>
          <w:rtl/>
        </w:rPr>
      </w:pPr>
      <w:r>
        <w:rPr>
          <w:rFonts w:ascii="David" w:hAnsi="David" w:cs="David" w:hint="cs"/>
          <w:sz w:val="28"/>
          <w:szCs w:val="28"/>
          <w:u w:val="single"/>
          <w:rtl/>
        </w:rPr>
        <w:t>מטרות כללי ברירת הדין</w:t>
      </w:r>
    </w:p>
    <w:p w:rsidR="00B81FF7" w:rsidRPr="00083881" w:rsidRDefault="00B81FF7" w:rsidP="00BE402F">
      <w:pPr>
        <w:pStyle w:val="a9"/>
        <w:numPr>
          <w:ilvl w:val="0"/>
          <w:numId w:val="29"/>
        </w:numPr>
        <w:bidi/>
        <w:ind w:left="360"/>
        <w:jc w:val="both"/>
        <w:rPr>
          <w:rFonts w:ascii="David" w:hAnsi="David" w:cs="David"/>
          <w:b/>
          <w:bCs/>
          <w:sz w:val="24"/>
          <w:szCs w:val="24"/>
        </w:rPr>
      </w:pPr>
      <w:r w:rsidRPr="00083881">
        <w:rPr>
          <w:rFonts w:ascii="David" w:hAnsi="David" w:cs="David" w:hint="cs"/>
          <w:b/>
          <w:bCs/>
          <w:sz w:val="24"/>
          <w:szCs w:val="24"/>
          <w:rtl/>
        </w:rPr>
        <w:t>קידום אינטרסים פרטיים</w:t>
      </w:r>
      <w:r w:rsidR="00566F19" w:rsidRPr="00083881">
        <w:rPr>
          <w:rFonts w:ascii="David" w:hAnsi="David" w:cs="David" w:hint="cs"/>
          <w:b/>
          <w:bCs/>
          <w:sz w:val="24"/>
          <w:szCs w:val="24"/>
          <w:rtl/>
        </w:rPr>
        <w:t>: עשיית צדק עם בעלי הדין</w:t>
      </w:r>
    </w:p>
    <w:p w:rsidR="00566F19" w:rsidRPr="00566F19" w:rsidRDefault="00566F19" w:rsidP="00083881">
      <w:pPr>
        <w:pStyle w:val="a9"/>
        <w:bidi/>
        <w:ind w:left="360"/>
        <w:jc w:val="both"/>
        <w:rPr>
          <w:rFonts w:ascii="David" w:hAnsi="David" w:cs="David"/>
          <w:sz w:val="24"/>
          <w:szCs w:val="24"/>
        </w:rPr>
      </w:pPr>
      <w:r>
        <w:rPr>
          <w:rFonts w:ascii="David" w:hAnsi="David" w:cs="David" w:hint="cs"/>
          <w:sz w:val="24"/>
          <w:szCs w:val="24"/>
          <w:rtl/>
        </w:rPr>
        <w:t>הפרמטר העיקרי-</w:t>
      </w:r>
      <w:r w:rsidRPr="00724112">
        <w:rPr>
          <w:rFonts w:ascii="David" w:hAnsi="David" w:cs="David" w:hint="cs"/>
          <w:b/>
          <w:bCs/>
          <w:sz w:val="24"/>
          <w:szCs w:val="24"/>
          <w:rtl/>
        </w:rPr>
        <w:t>מימוש ציפיות הצדדים</w:t>
      </w:r>
      <w:r>
        <w:rPr>
          <w:rFonts w:ascii="David" w:hAnsi="David" w:cs="David" w:hint="cs"/>
          <w:sz w:val="24"/>
          <w:szCs w:val="24"/>
          <w:rtl/>
        </w:rPr>
        <w:t>. כך בוחנים איזה דין של מדינה ראוי יותר שיחול על המקרה הנדון.</w:t>
      </w:r>
    </w:p>
    <w:p w:rsidR="00B81FF7" w:rsidRPr="00083881" w:rsidRDefault="00B81FF7" w:rsidP="00BE402F">
      <w:pPr>
        <w:pStyle w:val="a9"/>
        <w:numPr>
          <w:ilvl w:val="0"/>
          <w:numId w:val="29"/>
        </w:numPr>
        <w:bidi/>
        <w:ind w:left="360"/>
        <w:jc w:val="both"/>
        <w:rPr>
          <w:rFonts w:ascii="David" w:hAnsi="David" w:cs="David"/>
          <w:b/>
          <w:bCs/>
          <w:sz w:val="24"/>
          <w:szCs w:val="24"/>
        </w:rPr>
      </w:pPr>
      <w:r w:rsidRPr="00083881">
        <w:rPr>
          <w:rFonts w:ascii="David" w:hAnsi="David" w:cs="David" w:hint="cs"/>
          <w:b/>
          <w:bCs/>
          <w:sz w:val="24"/>
          <w:szCs w:val="24"/>
          <w:rtl/>
        </w:rPr>
        <w:t>אחידות התוצאה בכל פורום</w:t>
      </w:r>
      <w:r w:rsidR="00566F19" w:rsidRPr="00083881">
        <w:rPr>
          <w:rFonts w:ascii="David" w:hAnsi="David" w:cs="David" w:hint="cs"/>
          <w:b/>
          <w:bCs/>
          <w:sz w:val="24"/>
          <w:szCs w:val="24"/>
          <w:rtl/>
        </w:rPr>
        <w:t xml:space="preserve">: </w:t>
      </w:r>
      <w:r w:rsidR="00566F19" w:rsidRPr="00083881">
        <w:rPr>
          <w:rFonts w:ascii="David" w:hAnsi="David" w:cs="David" w:hint="cs"/>
          <w:sz w:val="24"/>
          <w:szCs w:val="24"/>
          <w:rtl/>
        </w:rPr>
        <w:t>שאותו דין יחול גם אם ההתדיינות תהיה במדינות שונות.</w:t>
      </w:r>
    </w:p>
    <w:p w:rsidR="00566F19" w:rsidRDefault="00566F19" w:rsidP="00BE402F">
      <w:pPr>
        <w:pStyle w:val="a9"/>
        <w:numPr>
          <w:ilvl w:val="0"/>
          <w:numId w:val="30"/>
        </w:numPr>
        <w:bidi/>
        <w:ind w:left="720"/>
        <w:jc w:val="both"/>
        <w:rPr>
          <w:rFonts w:ascii="David" w:hAnsi="David" w:cs="David"/>
          <w:sz w:val="24"/>
          <w:szCs w:val="24"/>
        </w:rPr>
      </w:pPr>
      <w:r>
        <w:rPr>
          <w:rFonts w:ascii="David" w:hAnsi="David" w:cs="David" w:hint="cs"/>
          <w:sz w:val="24"/>
          <w:szCs w:val="24"/>
          <w:rtl/>
        </w:rPr>
        <w:t>ע"י אמנות בינלאומיות המכתיבות את כללי ברירת הדין</w:t>
      </w:r>
    </w:p>
    <w:p w:rsidR="00566F19" w:rsidRDefault="00566F19" w:rsidP="00BE402F">
      <w:pPr>
        <w:pStyle w:val="a9"/>
        <w:numPr>
          <w:ilvl w:val="0"/>
          <w:numId w:val="30"/>
        </w:numPr>
        <w:bidi/>
        <w:ind w:left="720"/>
        <w:jc w:val="both"/>
        <w:rPr>
          <w:rFonts w:ascii="David" w:hAnsi="David" w:cs="David"/>
          <w:sz w:val="24"/>
          <w:szCs w:val="24"/>
        </w:rPr>
      </w:pPr>
      <w:r>
        <w:rPr>
          <w:rFonts w:ascii="David" w:hAnsi="David" w:cs="David" w:hint="cs"/>
          <w:sz w:val="24"/>
          <w:szCs w:val="24"/>
          <w:rtl/>
        </w:rPr>
        <w:t>אימוץ חד צדדי של כללי ברירת הדין הנפוצים במדינות אחרות.</w:t>
      </w:r>
    </w:p>
    <w:p w:rsidR="00B81FF7" w:rsidRPr="00083881" w:rsidRDefault="00B81FF7" w:rsidP="00BE402F">
      <w:pPr>
        <w:pStyle w:val="a9"/>
        <w:numPr>
          <w:ilvl w:val="0"/>
          <w:numId w:val="29"/>
        </w:numPr>
        <w:bidi/>
        <w:ind w:left="360"/>
        <w:jc w:val="both"/>
        <w:rPr>
          <w:rFonts w:ascii="David" w:hAnsi="David" w:cs="David"/>
          <w:b/>
          <w:bCs/>
          <w:sz w:val="24"/>
          <w:szCs w:val="24"/>
        </w:rPr>
      </w:pPr>
      <w:r w:rsidRPr="00083881">
        <w:rPr>
          <w:rFonts w:ascii="David" w:hAnsi="David" w:cs="David" w:hint="cs"/>
          <w:b/>
          <w:bCs/>
          <w:sz w:val="24"/>
          <w:szCs w:val="24"/>
          <w:rtl/>
        </w:rPr>
        <w:t>נוחות, פשטות ויעילות בהליך השיפוטי</w:t>
      </w:r>
    </w:p>
    <w:p w:rsidR="00724112" w:rsidRDefault="00724112" w:rsidP="00083881">
      <w:pPr>
        <w:pStyle w:val="a9"/>
        <w:bidi/>
        <w:ind w:left="360"/>
        <w:jc w:val="both"/>
        <w:rPr>
          <w:rFonts w:ascii="David" w:hAnsi="David" w:cs="David"/>
          <w:sz w:val="24"/>
          <w:szCs w:val="24"/>
          <w:rtl/>
        </w:rPr>
      </w:pPr>
      <w:r w:rsidRPr="00083881">
        <w:rPr>
          <w:rFonts w:ascii="David" w:hAnsi="David" w:cs="David" w:hint="cs"/>
          <w:sz w:val="24"/>
          <w:szCs w:val="24"/>
          <w:u w:val="double"/>
          <w:rtl/>
        </w:rPr>
        <w:t>שפירא</w:t>
      </w:r>
      <w:r>
        <w:rPr>
          <w:rFonts w:ascii="David" w:hAnsi="David" w:cs="David" w:hint="cs"/>
          <w:sz w:val="24"/>
          <w:szCs w:val="24"/>
          <w:rtl/>
        </w:rPr>
        <w:t>: זו מטרה פחות חשובה בתחום ברירת הדין כי המקרים הם מאוד ייחודיים.</w:t>
      </w:r>
    </w:p>
    <w:p w:rsidR="00724112" w:rsidRDefault="00724112" w:rsidP="00083881">
      <w:pPr>
        <w:pStyle w:val="a9"/>
        <w:bidi/>
        <w:ind w:left="360"/>
        <w:jc w:val="both"/>
        <w:rPr>
          <w:rFonts w:ascii="David" w:hAnsi="David" w:cs="David"/>
          <w:sz w:val="24"/>
          <w:szCs w:val="24"/>
        </w:rPr>
      </w:pPr>
      <w:r w:rsidRPr="00083881">
        <w:rPr>
          <w:rFonts w:ascii="David" w:hAnsi="David" w:cs="David" w:hint="cs"/>
          <w:sz w:val="24"/>
          <w:szCs w:val="24"/>
          <w:u w:val="double"/>
          <w:rtl/>
        </w:rPr>
        <w:t>ריבלין</w:t>
      </w:r>
      <w:r>
        <w:rPr>
          <w:rFonts w:ascii="David" w:hAnsi="David" w:cs="David" w:hint="cs"/>
          <w:sz w:val="24"/>
          <w:szCs w:val="24"/>
          <w:rtl/>
        </w:rPr>
        <w:t>: לא מסכים, ודווקא מדגיש את החשיבות בפשטות כללי ברירת הדין.</w:t>
      </w:r>
    </w:p>
    <w:p w:rsidR="00B81FF7" w:rsidRDefault="00B81FF7" w:rsidP="00BE402F">
      <w:pPr>
        <w:pStyle w:val="a9"/>
        <w:numPr>
          <w:ilvl w:val="0"/>
          <w:numId w:val="29"/>
        </w:numPr>
        <w:bidi/>
        <w:ind w:left="360"/>
        <w:jc w:val="both"/>
        <w:rPr>
          <w:rFonts w:ascii="David" w:hAnsi="David" w:cs="David"/>
          <w:sz w:val="24"/>
          <w:szCs w:val="24"/>
        </w:rPr>
      </w:pPr>
      <w:r w:rsidRPr="00083881">
        <w:rPr>
          <w:rFonts w:ascii="David" w:hAnsi="David" w:cs="David" w:hint="cs"/>
          <w:b/>
          <w:bCs/>
          <w:sz w:val="24"/>
          <w:szCs w:val="24"/>
          <w:rtl/>
        </w:rPr>
        <w:t>הגנה על האינטרס הציבורי</w:t>
      </w:r>
      <w:r w:rsidR="00724112" w:rsidRPr="00083881">
        <w:rPr>
          <w:rFonts w:ascii="David" w:hAnsi="David" w:cs="David" w:hint="cs"/>
          <w:b/>
          <w:bCs/>
          <w:sz w:val="24"/>
          <w:szCs w:val="24"/>
          <w:rtl/>
        </w:rPr>
        <w:t>:</w:t>
      </w:r>
      <w:r w:rsidR="00724112">
        <w:rPr>
          <w:rFonts w:ascii="David" w:hAnsi="David" w:cs="David" w:hint="cs"/>
          <w:sz w:val="24"/>
          <w:szCs w:val="24"/>
          <w:rtl/>
        </w:rPr>
        <w:t xml:space="preserve"> הבחנה בין </w:t>
      </w:r>
      <w:proofErr w:type="spellStart"/>
      <w:r w:rsidR="00724112">
        <w:rPr>
          <w:rFonts w:ascii="David" w:hAnsi="David" w:cs="David" w:hint="cs"/>
          <w:sz w:val="24"/>
          <w:szCs w:val="24"/>
          <w:rtl/>
        </w:rPr>
        <w:t>תקה"צ</w:t>
      </w:r>
      <w:proofErr w:type="spellEnd"/>
      <w:r w:rsidR="00724112">
        <w:rPr>
          <w:rFonts w:ascii="David" w:hAnsi="David" w:cs="David" w:hint="cs"/>
          <w:sz w:val="24"/>
          <w:szCs w:val="24"/>
          <w:rtl/>
        </w:rPr>
        <w:t xml:space="preserve"> פנימית לחיצונית.</w:t>
      </w:r>
    </w:p>
    <w:p w:rsidR="00B81FF7" w:rsidRDefault="00724112" w:rsidP="00BE402F">
      <w:pPr>
        <w:pStyle w:val="a9"/>
        <w:numPr>
          <w:ilvl w:val="0"/>
          <w:numId w:val="31"/>
        </w:numPr>
        <w:bidi/>
        <w:ind w:left="720"/>
        <w:jc w:val="both"/>
        <w:rPr>
          <w:rFonts w:ascii="David" w:hAnsi="David" w:cs="David"/>
          <w:sz w:val="24"/>
          <w:szCs w:val="24"/>
        </w:rPr>
      </w:pPr>
      <w:r w:rsidRPr="00083881">
        <w:rPr>
          <w:rFonts w:ascii="David" w:hAnsi="David" w:cs="David" w:hint="cs"/>
          <w:b/>
          <w:bCs/>
          <w:sz w:val="24"/>
          <w:szCs w:val="24"/>
          <w:rtl/>
        </w:rPr>
        <w:t>קונצנזוס</w:t>
      </w:r>
      <w:r>
        <w:rPr>
          <w:rFonts w:ascii="David" w:hAnsi="David" w:cs="David" w:hint="cs"/>
          <w:sz w:val="24"/>
          <w:szCs w:val="24"/>
          <w:rtl/>
        </w:rPr>
        <w:t xml:space="preserve">- בהמ"ש לא יחיל דין שנוגד את </w:t>
      </w:r>
      <w:proofErr w:type="spellStart"/>
      <w:r w:rsidRPr="00083881">
        <w:rPr>
          <w:rFonts w:ascii="David" w:hAnsi="David" w:cs="David" w:hint="cs"/>
          <w:b/>
          <w:bCs/>
          <w:sz w:val="24"/>
          <w:szCs w:val="24"/>
          <w:rtl/>
        </w:rPr>
        <w:t>תקה"צ</w:t>
      </w:r>
      <w:proofErr w:type="spellEnd"/>
      <w:r w:rsidRPr="00083881">
        <w:rPr>
          <w:rFonts w:ascii="David" w:hAnsi="David" w:cs="David" w:hint="cs"/>
          <w:b/>
          <w:bCs/>
          <w:sz w:val="24"/>
          <w:szCs w:val="24"/>
          <w:rtl/>
        </w:rPr>
        <w:t xml:space="preserve"> החיצונית</w:t>
      </w:r>
      <w:r>
        <w:rPr>
          <w:rFonts w:ascii="David" w:hAnsi="David" w:cs="David" w:hint="cs"/>
          <w:sz w:val="24"/>
          <w:szCs w:val="24"/>
          <w:rtl/>
        </w:rPr>
        <w:t xml:space="preserve"> של הפורום. אך </w:t>
      </w:r>
      <w:proofErr w:type="spellStart"/>
      <w:r>
        <w:rPr>
          <w:rFonts w:ascii="David" w:hAnsi="David" w:cs="David" w:hint="cs"/>
          <w:sz w:val="24"/>
          <w:szCs w:val="24"/>
          <w:rtl/>
        </w:rPr>
        <w:t>תקה"צ</w:t>
      </w:r>
      <w:proofErr w:type="spellEnd"/>
      <w:r>
        <w:rPr>
          <w:rFonts w:ascii="David" w:hAnsi="David" w:cs="David" w:hint="cs"/>
          <w:sz w:val="24"/>
          <w:szCs w:val="24"/>
          <w:rtl/>
        </w:rPr>
        <w:t xml:space="preserve"> החיצונית זה רק כללים שהם עקרונות בסיסיים ביותר אצלנו כך שלא ייתכן שנפעל בניגוד להם. דוגמא: כשדין זר מפלה יהודים.</w:t>
      </w:r>
    </w:p>
    <w:p w:rsidR="00724112" w:rsidRDefault="00724112" w:rsidP="00BE402F">
      <w:pPr>
        <w:pStyle w:val="a9"/>
        <w:numPr>
          <w:ilvl w:val="0"/>
          <w:numId w:val="31"/>
        </w:numPr>
        <w:bidi/>
        <w:ind w:left="720"/>
        <w:jc w:val="both"/>
        <w:rPr>
          <w:rFonts w:ascii="David" w:hAnsi="David" w:cs="David"/>
          <w:sz w:val="24"/>
          <w:szCs w:val="24"/>
        </w:rPr>
      </w:pPr>
      <w:r w:rsidRPr="00083881">
        <w:rPr>
          <w:rFonts w:ascii="David" w:hAnsi="David" w:cs="David" w:hint="cs"/>
          <w:b/>
          <w:bCs/>
          <w:sz w:val="24"/>
          <w:szCs w:val="24"/>
          <w:rtl/>
        </w:rPr>
        <w:t>מחלוקת</w:t>
      </w:r>
      <w:r>
        <w:rPr>
          <w:rFonts w:ascii="David" w:hAnsi="David" w:cs="David" w:hint="cs"/>
          <w:sz w:val="24"/>
          <w:szCs w:val="24"/>
          <w:rtl/>
        </w:rPr>
        <w:t>- האם יש בכללי הדין מטרה של הגנה על האינטרס הציבורי?</w:t>
      </w:r>
    </w:p>
    <w:p w:rsidR="00724112" w:rsidRDefault="00724112" w:rsidP="00BE402F">
      <w:pPr>
        <w:pStyle w:val="a9"/>
        <w:numPr>
          <w:ilvl w:val="1"/>
          <w:numId w:val="24"/>
        </w:numPr>
        <w:bidi/>
        <w:ind w:left="1080"/>
        <w:jc w:val="both"/>
        <w:rPr>
          <w:rFonts w:ascii="David" w:hAnsi="David" w:cs="David"/>
          <w:sz w:val="24"/>
          <w:szCs w:val="24"/>
        </w:rPr>
      </w:pPr>
      <w:r w:rsidRPr="00083881">
        <w:rPr>
          <w:rFonts w:ascii="David" w:hAnsi="David" w:cs="David" w:hint="cs"/>
          <w:sz w:val="24"/>
          <w:szCs w:val="24"/>
          <w:u w:val="single"/>
          <w:rtl/>
        </w:rPr>
        <w:t>בעד</w:t>
      </w:r>
      <w:r>
        <w:rPr>
          <w:rFonts w:ascii="David" w:hAnsi="David" w:cs="David" w:hint="cs"/>
          <w:sz w:val="24"/>
          <w:szCs w:val="24"/>
          <w:rtl/>
        </w:rPr>
        <w:t xml:space="preserve">: </w:t>
      </w:r>
      <w:r w:rsidRPr="00083881">
        <w:rPr>
          <w:rFonts w:ascii="David" w:hAnsi="David" w:cs="David" w:hint="cs"/>
          <w:b/>
          <w:bCs/>
          <w:i/>
          <w:iCs/>
          <w:sz w:val="24"/>
          <w:szCs w:val="24"/>
          <w:rtl/>
        </w:rPr>
        <w:t>"ניתוח אינטרס ממשלתי"-</w:t>
      </w:r>
      <w:r>
        <w:rPr>
          <w:rFonts w:ascii="David" w:hAnsi="David" w:cs="David" w:hint="cs"/>
          <w:sz w:val="24"/>
          <w:szCs w:val="24"/>
          <w:rtl/>
        </w:rPr>
        <w:t xml:space="preserve"> לכל מדינה יש אינטרס שהדין שלה יחול במקרים בהם היא </w:t>
      </w:r>
      <w:proofErr w:type="spellStart"/>
      <w:r>
        <w:rPr>
          <w:rFonts w:ascii="David" w:hAnsi="David" w:cs="David" w:hint="cs"/>
          <w:sz w:val="24"/>
          <w:szCs w:val="24"/>
          <w:rtl/>
        </w:rPr>
        <w:t>מעונינת</w:t>
      </w:r>
      <w:proofErr w:type="spellEnd"/>
      <w:r>
        <w:rPr>
          <w:rFonts w:ascii="David" w:hAnsi="David" w:cs="David" w:hint="cs"/>
          <w:sz w:val="24"/>
          <w:szCs w:val="24"/>
          <w:rtl/>
        </w:rPr>
        <w:t xml:space="preserve"> בתוצאה מסוימת. ניתן לראות בישראל רמזים להשפעת הגישה הזו למרות שזה לא נאמר בבירור.</w:t>
      </w:r>
    </w:p>
    <w:p w:rsidR="00724112" w:rsidRDefault="00083881" w:rsidP="00BE402F">
      <w:pPr>
        <w:pStyle w:val="a9"/>
        <w:numPr>
          <w:ilvl w:val="2"/>
          <w:numId w:val="24"/>
        </w:numPr>
        <w:bidi/>
        <w:ind w:left="1800"/>
        <w:jc w:val="both"/>
        <w:rPr>
          <w:rFonts w:ascii="David" w:hAnsi="David" w:cs="David"/>
          <w:sz w:val="24"/>
          <w:szCs w:val="24"/>
          <w:rtl/>
        </w:rPr>
      </w:pPr>
      <w:r w:rsidRPr="00083881">
        <w:rPr>
          <w:rFonts w:ascii="David" w:hAnsi="David" w:cs="David" w:hint="cs"/>
          <w:b/>
          <w:bCs/>
          <w:sz w:val="24"/>
          <w:szCs w:val="24"/>
          <w:rtl/>
        </w:rPr>
        <w:t>מתקל שווא</w:t>
      </w:r>
      <w:r>
        <w:rPr>
          <w:rFonts w:ascii="David" w:hAnsi="David" w:cs="David" w:hint="cs"/>
          <w:sz w:val="24"/>
          <w:szCs w:val="24"/>
          <w:rtl/>
        </w:rPr>
        <w:t xml:space="preserve">- </w:t>
      </w:r>
      <w:r w:rsidR="00724112" w:rsidRPr="00083881">
        <w:rPr>
          <w:rFonts w:ascii="David" w:hAnsi="David" w:cs="David" w:hint="cs"/>
          <w:sz w:val="24"/>
          <w:szCs w:val="24"/>
          <w:u w:val="double"/>
          <w:rtl/>
        </w:rPr>
        <w:t>בבקוק</w:t>
      </w:r>
      <w:r w:rsidR="00724112">
        <w:rPr>
          <w:rFonts w:ascii="David" w:hAnsi="David" w:cs="David" w:hint="cs"/>
          <w:sz w:val="24"/>
          <w:szCs w:val="24"/>
          <w:rtl/>
        </w:rPr>
        <w:t>: בהמ"ש מיישם את הגישה ובוחן את האינטרסים של כל מדינה, וקובע שרק לניו יורק יש כאן אינטרס, ולכן זה בכלל "מתקל שווא".</w:t>
      </w:r>
    </w:p>
    <w:p w:rsidR="00724112" w:rsidRDefault="00083881" w:rsidP="00BE402F">
      <w:pPr>
        <w:pStyle w:val="a9"/>
        <w:numPr>
          <w:ilvl w:val="2"/>
          <w:numId w:val="24"/>
        </w:numPr>
        <w:bidi/>
        <w:ind w:left="1800"/>
        <w:jc w:val="both"/>
        <w:rPr>
          <w:rFonts w:ascii="David" w:hAnsi="David" w:cs="David"/>
          <w:sz w:val="24"/>
          <w:szCs w:val="24"/>
          <w:rtl/>
        </w:rPr>
      </w:pPr>
      <w:r w:rsidRPr="00083881">
        <w:rPr>
          <w:rFonts w:ascii="David" w:hAnsi="David" w:cs="David" w:hint="cs"/>
          <w:b/>
          <w:bCs/>
          <w:sz w:val="24"/>
          <w:szCs w:val="24"/>
          <w:rtl/>
        </w:rPr>
        <w:t>הקושי בזיהוי אינטרסים</w:t>
      </w:r>
      <w:r>
        <w:rPr>
          <w:rFonts w:ascii="David" w:hAnsi="David" w:cs="David" w:hint="cs"/>
          <w:sz w:val="24"/>
          <w:szCs w:val="24"/>
          <w:rtl/>
        </w:rPr>
        <w:t xml:space="preserve">- </w:t>
      </w:r>
      <w:r w:rsidR="00724112" w:rsidRPr="00083881">
        <w:rPr>
          <w:rFonts w:ascii="David" w:hAnsi="David" w:cs="David" w:hint="cs"/>
          <w:sz w:val="24"/>
          <w:szCs w:val="24"/>
          <w:u w:val="double"/>
          <w:rtl/>
        </w:rPr>
        <w:t xml:space="preserve">קל נ' </w:t>
      </w:r>
      <w:proofErr w:type="spellStart"/>
      <w:r w:rsidR="00724112" w:rsidRPr="00083881">
        <w:rPr>
          <w:rFonts w:ascii="David" w:hAnsi="David" w:cs="David" w:hint="cs"/>
          <w:sz w:val="24"/>
          <w:szCs w:val="24"/>
          <w:u w:val="double"/>
          <w:rtl/>
        </w:rPr>
        <w:t>הנדרסון</w:t>
      </w:r>
      <w:proofErr w:type="spellEnd"/>
      <w:r w:rsidR="00724112">
        <w:rPr>
          <w:rFonts w:ascii="David" w:hAnsi="David" w:cs="David" w:hint="cs"/>
          <w:sz w:val="24"/>
          <w:szCs w:val="24"/>
          <w:rtl/>
        </w:rPr>
        <w:t>: אותו מקרה כמו בבקוק, רק שקבעו שלשתי המדינות יש אינטרס. מראה לנו על הקושי בזיהוי האינטרסים.</w:t>
      </w:r>
    </w:p>
    <w:p w:rsidR="00083881" w:rsidRDefault="00083881" w:rsidP="00BE402F">
      <w:pPr>
        <w:pStyle w:val="a9"/>
        <w:numPr>
          <w:ilvl w:val="2"/>
          <w:numId w:val="24"/>
        </w:numPr>
        <w:bidi/>
        <w:ind w:left="1800"/>
        <w:jc w:val="both"/>
        <w:rPr>
          <w:rFonts w:ascii="David" w:hAnsi="David" w:cs="David"/>
          <w:sz w:val="24"/>
          <w:szCs w:val="24"/>
          <w:rtl/>
        </w:rPr>
      </w:pPr>
      <w:r w:rsidRPr="00083881">
        <w:rPr>
          <w:rFonts w:ascii="David" w:hAnsi="David" w:cs="David" w:hint="cs"/>
          <w:b/>
          <w:bCs/>
          <w:sz w:val="24"/>
          <w:szCs w:val="24"/>
          <w:rtl/>
        </w:rPr>
        <w:t xml:space="preserve">מתקל </w:t>
      </w:r>
      <w:proofErr w:type="spellStart"/>
      <w:r w:rsidRPr="00083881">
        <w:rPr>
          <w:rFonts w:ascii="David" w:hAnsi="David" w:cs="David" w:hint="cs"/>
          <w:b/>
          <w:bCs/>
          <w:sz w:val="24"/>
          <w:szCs w:val="24"/>
          <w:rtl/>
        </w:rPr>
        <w:t>אמיתי</w:t>
      </w:r>
      <w:proofErr w:type="spellEnd"/>
      <w:r>
        <w:rPr>
          <w:rFonts w:ascii="David" w:hAnsi="David" w:cs="David" w:hint="cs"/>
          <w:sz w:val="24"/>
          <w:szCs w:val="24"/>
          <w:rtl/>
        </w:rPr>
        <w:t>-</w:t>
      </w:r>
    </w:p>
    <w:p w:rsidR="00083881" w:rsidRDefault="00083881" w:rsidP="00BE402F">
      <w:pPr>
        <w:pStyle w:val="a9"/>
        <w:numPr>
          <w:ilvl w:val="0"/>
          <w:numId w:val="32"/>
        </w:numPr>
        <w:bidi/>
        <w:ind w:left="2160"/>
        <w:jc w:val="both"/>
        <w:rPr>
          <w:rFonts w:ascii="David" w:hAnsi="David" w:cs="David"/>
          <w:sz w:val="24"/>
          <w:szCs w:val="24"/>
        </w:rPr>
      </w:pPr>
      <w:r w:rsidRPr="00083881">
        <w:rPr>
          <w:rFonts w:ascii="David" w:hAnsi="David" w:cs="David" w:hint="cs"/>
          <w:sz w:val="24"/>
          <w:szCs w:val="24"/>
          <w:u w:val="double"/>
          <w:rtl/>
        </w:rPr>
        <w:t>פרופ' קארי</w:t>
      </w:r>
      <w:r>
        <w:rPr>
          <w:rFonts w:ascii="David" w:hAnsi="David" w:cs="David" w:hint="cs"/>
          <w:sz w:val="24"/>
          <w:szCs w:val="24"/>
          <w:rtl/>
        </w:rPr>
        <w:t xml:space="preserve">- </w:t>
      </w:r>
      <w:r w:rsidRPr="00083881">
        <w:rPr>
          <w:rFonts w:ascii="David" w:hAnsi="David" w:cs="David" w:hint="cs"/>
          <w:b/>
          <w:bCs/>
          <w:i/>
          <w:iCs/>
          <w:sz w:val="24"/>
          <w:szCs w:val="24"/>
          <w:rtl/>
        </w:rPr>
        <w:t>גישת הפורום</w:t>
      </w:r>
      <w:r>
        <w:rPr>
          <w:rFonts w:ascii="David" w:hAnsi="David" w:cs="David" w:hint="cs"/>
          <w:sz w:val="24"/>
          <w:szCs w:val="24"/>
          <w:rtl/>
        </w:rPr>
        <w:t>: נחיל את דין הפורום הדן.</w:t>
      </w:r>
    </w:p>
    <w:p w:rsidR="00083881" w:rsidRDefault="00083881" w:rsidP="00BE402F">
      <w:pPr>
        <w:pStyle w:val="a9"/>
        <w:numPr>
          <w:ilvl w:val="0"/>
          <w:numId w:val="32"/>
        </w:numPr>
        <w:bidi/>
        <w:ind w:left="2160"/>
        <w:jc w:val="both"/>
        <w:rPr>
          <w:rFonts w:ascii="David" w:hAnsi="David" w:cs="David"/>
          <w:sz w:val="24"/>
          <w:szCs w:val="24"/>
        </w:rPr>
      </w:pPr>
      <w:r w:rsidRPr="00083881">
        <w:rPr>
          <w:rFonts w:ascii="David" w:hAnsi="David" w:cs="David" w:hint="cs"/>
          <w:sz w:val="24"/>
          <w:szCs w:val="24"/>
          <w:u w:val="double"/>
          <w:rtl/>
        </w:rPr>
        <w:t xml:space="preserve">פרופ' </w:t>
      </w:r>
      <w:proofErr w:type="spellStart"/>
      <w:r w:rsidRPr="00083881">
        <w:rPr>
          <w:rFonts w:ascii="David" w:hAnsi="David" w:cs="David" w:hint="cs"/>
          <w:sz w:val="24"/>
          <w:szCs w:val="24"/>
          <w:u w:val="double"/>
          <w:rtl/>
        </w:rPr>
        <w:t>בקסטר</w:t>
      </w:r>
      <w:proofErr w:type="spellEnd"/>
      <w:r>
        <w:rPr>
          <w:rFonts w:ascii="David" w:hAnsi="David" w:cs="David" w:hint="cs"/>
          <w:sz w:val="24"/>
          <w:szCs w:val="24"/>
          <w:rtl/>
        </w:rPr>
        <w:t xml:space="preserve">- </w:t>
      </w:r>
      <w:r w:rsidRPr="00083881">
        <w:rPr>
          <w:rFonts w:ascii="David" w:hAnsi="David" w:cs="David" w:hint="cs"/>
          <w:b/>
          <w:bCs/>
          <w:i/>
          <w:iCs/>
          <w:sz w:val="24"/>
          <w:szCs w:val="24"/>
          <w:rtl/>
        </w:rPr>
        <w:t>הפגיעה הפחותה</w:t>
      </w:r>
      <w:r>
        <w:rPr>
          <w:rFonts w:ascii="David" w:hAnsi="David" w:cs="David" w:hint="cs"/>
          <w:sz w:val="24"/>
          <w:szCs w:val="24"/>
          <w:rtl/>
        </w:rPr>
        <w:t>: בהמ"ש צריך לבדוק איזה אינטרס ייפגע יותר אם אותו דין לא יחול.</w:t>
      </w:r>
    </w:p>
    <w:p w:rsidR="00083881" w:rsidRDefault="00083881" w:rsidP="00083881">
      <w:pPr>
        <w:pStyle w:val="a9"/>
        <w:bidi/>
        <w:ind w:left="1440"/>
        <w:jc w:val="both"/>
        <w:rPr>
          <w:rFonts w:ascii="David" w:hAnsi="David" w:cs="David"/>
          <w:sz w:val="24"/>
          <w:szCs w:val="24"/>
          <w:rtl/>
        </w:rPr>
      </w:pPr>
      <w:r w:rsidRPr="00083881">
        <w:rPr>
          <w:rFonts w:ascii="David" w:hAnsi="David" w:cs="David" w:hint="cs"/>
          <w:sz w:val="24"/>
          <w:szCs w:val="24"/>
          <w:u w:val="double"/>
          <w:rtl/>
        </w:rPr>
        <w:t>פס"ד ברנרד</w:t>
      </w:r>
      <w:r>
        <w:rPr>
          <w:rFonts w:ascii="David" w:hAnsi="David" w:cs="David" w:hint="cs"/>
          <w:sz w:val="24"/>
          <w:szCs w:val="24"/>
          <w:rtl/>
        </w:rPr>
        <w:t xml:space="preserve">: ת"ד בקליפורניה, הנתבע </w:t>
      </w:r>
      <w:proofErr w:type="spellStart"/>
      <w:r>
        <w:rPr>
          <w:rFonts w:ascii="David" w:hAnsi="David" w:cs="David" w:hint="cs"/>
          <w:sz w:val="24"/>
          <w:szCs w:val="24"/>
          <w:rtl/>
        </w:rPr>
        <w:t>מנוואדה</w:t>
      </w:r>
      <w:proofErr w:type="spellEnd"/>
      <w:r>
        <w:rPr>
          <w:rFonts w:ascii="David" w:hAnsi="David" w:cs="David" w:hint="cs"/>
          <w:sz w:val="24"/>
          <w:szCs w:val="24"/>
          <w:rtl/>
        </w:rPr>
        <w:t>. בהמ"ש בקליפורניה בודק איזו מדינה תיפגע יותר אם לא יחילו את הדין שלה- וקובע שהאינטרס של קליפורניה חזק יותר.</w:t>
      </w:r>
    </w:p>
    <w:p w:rsidR="00083881" w:rsidRDefault="00083881" w:rsidP="00BE402F">
      <w:pPr>
        <w:pStyle w:val="a9"/>
        <w:numPr>
          <w:ilvl w:val="1"/>
          <w:numId w:val="24"/>
        </w:numPr>
        <w:bidi/>
        <w:ind w:left="1080"/>
        <w:jc w:val="both"/>
        <w:rPr>
          <w:rFonts w:ascii="David" w:hAnsi="David" w:cs="David"/>
          <w:sz w:val="24"/>
          <w:szCs w:val="24"/>
          <w:rtl/>
        </w:rPr>
      </w:pPr>
      <w:r w:rsidRPr="00083881">
        <w:rPr>
          <w:rFonts w:ascii="David" w:hAnsi="David" w:cs="David" w:hint="cs"/>
          <w:sz w:val="24"/>
          <w:szCs w:val="24"/>
          <w:u w:val="single"/>
          <w:rtl/>
        </w:rPr>
        <w:lastRenderedPageBreak/>
        <w:t>נגד</w:t>
      </w:r>
      <w:r>
        <w:rPr>
          <w:rFonts w:ascii="David" w:hAnsi="David" w:cs="David" w:hint="cs"/>
          <w:sz w:val="24"/>
          <w:szCs w:val="24"/>
          <w:rtl/>
        </w:rPr>
        <w:t>: למדינות עצמן אין אינטרס בהפעלת דין מסוים, אלא רק אינטרס שייעשה צדק בין בעלי הדין.</w:t>
      </w:r>
    </w:p>
    <w:p w:rsidR="00724112" w:rsidRPr="00083881" w:rsidRDefault="00E77D5E" w:rsidP="00083881">
      <w:pPr>
        <w:pStyle w:val="a9"/>
        <w:bidi/>
        <w:ind w:left="0"/>
        <w:jc w:val="center"/>
        <w:rPr>
          <w:rFonts w:ascii="David" w:hAnsi="David" w:cs="David"/>
          <w:sz w:val="28"/>
          <w:szCs w:val="28"/>
          <w:u w:val="single"/>
          <w:rtl/>
        </w:rPr>
      </w:pPr>
      <w:r>
        <w:rPr>
          <w:rFonts w:ascii="David" w:hAnsi="David" w:cs="David" w:hint="cs"/>
          <w:sz w:val="28"/>
          <w:szCs w:val="28"/>
          <w:u w:val="single"/>
          <w:rtl/>
        </w:rPr>
        <w:t xml:space="preserve">התפתחות </w:t>
      </w:r>
      <w:r w:rsidR="00083881" w:rsidRPr="00083881">
        <w:rPr>
          <w:rFonts w:ascii="David" w:hAnsi="David" w:cs="David" w:hint="cs"/>
          <w:sz w:val="28"/>
          <w:szCs w:val="28"/>
          <w:u w:val="single"/>
          <w:rtl/>
        </w:rPr>
        <w:t xml:space="preserve">כללי ברירת הדין </w:t>
      </w:r>
      <w:proofErr w:type="spellStart"/>
      <w:r w:rsidR="00083881" w:rsidRPr="00083881">
        <w:rPr>
          <w:rFonts w:ascii="David" w:hAnsi="David" w:cs="David" w:hint="cs"/>
          <w:sz w:val="28"/>
          <w:szCs w:val="28"/>
          <w:u w:val="single"/>
          <w:rtl/>
        </w:rPr>
        <w:t>בנזיקין</w:t>
      </w:r>
      <w:proofErr w:type="spellEnd"/>
      <w:r w:rsidR="00083881" w:rsidRPr="00083881">
        <w:rPr>
          <w:rFonts w:ascii="David" w:hAnsi="David" w:cs="David" w:hint="cs"/>
          <w:sz w:val="28"/>
          <w:szCs w:val="28"/>
          <w:u w:val="single"/>
          <w:rtl/>
        </w:rPr>
        <w:t>:</w:t>
      </w:r>
    </w:p>
    <w:p w:rsidR="00026207" w:rsidRDefault="00E77D5E" w:rsidP="00026207">
      <w:pPr>
        <w:pStyle w:val="a9"/>
        <w:bidi/>
        <w:ind w:left="0"/>
        <w:jc w:val="both"/>
        <w:rPr>
          <w:rFonts w:ascii="David" w:hAnsi="David" w:cs="David"/>
          <w:sz w:val="24"/>
          <w:szCs w:val="24"/>
          <w:rtl/>
        </w:rPr>
      </w:pPr>
      <w:r w:rsidRPr="00026207">
        <w:rPr>
          <w:rFonts w:ascii="David" w:hAnsi="David" w:cs="David" w:hint="cs"/>
          <w:sz w:val="24"/>
          <w:szCs w:val="24"/>
          <w:u w:val="single"/>
          <w:rtl/>
        </w:rPr>
        <w:t>בתחילה</w:t>
      </w:r>
      <w:r>
        <w:rPr>
          <w:rFonts w:ascii="David" w:hAnsi="David" w:cs="David" w:hint="cs"/>
          <w:sz w:val="24"/>
          <w:szCs w:val="24"/>
          <w:rtl/>
        </w:rPr>
        <w:t xml:space="preserve">- אמצנו את </w:t>
      </w:r>
      <w:r w:rsidRPr="00026207">
        <w:rPr>
          <w:rFonts w:ascii="David" w:hAnsi="David" w:cs="David" w:hint="cs"/>
          <w:b/>
          <w:bCs/>
          <w:sz w:val="24"/>
          <w:szCs w:val="24"/>
          <w:rtl/>
        </w:rPr>
        <w:t>המשפט המקובל</w:t>
      </w:r>
      <w:r>
        <w:rPr>
          <w:rFonts w:ascii="David" w:hAnsi="David" w:cs="David" w:hint="cs"/>
          <w:sz w:val="24"/>
          <w:szCs w:val="24"/>
          <w:rtl/>
        </w:rPr>
        <w:t xml:space="preserve">: דין הפורום </w:t>
      </w:r>
      <w:r w:rsidR="00026207">
        <w:rPr>
          <w:rFonts w:ascii="David" w:hAnsi="David" w:cs="David" w:hint="cs"/>
          <w:sz w:val="24"/>
          <w:szCs w:val="24"/>
          <w:rtl/>
        </w:rPr>
        <w:t xml:space="preserve">+ </w:t>
      </w:r>
      <w:r>
        <w:rPr>
          <w:rFonts w:ascii="David" w:hAnsi="David" w:cs="David" w:hint="cs"/>
          <w:sz w:val="24"/>
          <w:szCs w:val="24"/>
          <w:rtl/>
        </w:rPr>
        <w:t xml:space="preserve">דין מקום ביצוע העוולה. </w:t>
      </w:r>
    </w:p>
    <w:p w:rsidR="00E77D5E" w:rsidRDefault="00E77D5E" w:rsidP="00E77D5E">
      <w:pPr>
        <w:pStyle w:val="a9"/>
        <w:bidi/>
        <w:ind w:left="0"/>
        <w:jc w:val="both"/>
        <w:rPr>
          <w:rFonts w:ascii="David" w:hAnsi="David" w:cs="David"/>
          <w:sz w:val="24"/>
          <w:szCs w:val="24"/>
          <w:rtl/>
        </w:rPr>
      </w:pPr>
      <w:r w:rsidRPr="00026207">
        <w:rPr>
          <w:rFonts w:ascii="David" w:hAnsi="David" w:cs="David" w:hint="cs"/>
          <w:sz w:val="24"/>
          <w:szCs w:val="24"/>
          <w:u w:val="double"/>
          <w:rtl/>
        </w:rPr>
        <w:t xml:space="preserve">פס"ד </w:t>
      </w:r>
      <w:r w:rsidRPr="00026207">
        <w:rPr>
          <w:rFonts w:ascii="David" w:hAnsi="David" w:cs="David"/>
          <w:sz w:val="24"/>
          <w:szCs w:val="24"/>
          <w:u w:val="double"/>
        </w:rPr>
        <w:t>BOYS</w:t>
      </w:r>
      <w:r w:rsidR="00EE3271">
        <w:rPr>
          <w:rFonts w:ascii="David" w:hAnsi="David" w:cs="David" w:hint="cs"/>
          <w:sz w:val="24"/>
          <w:szCs w:val="24"/>
          <w:rtl/>
        </w:rPr>
        <w:t>:</w:t>
      </w:r>
      <w:r>
        <w:rPr>
          <w:rFonts w:ascii="David" w:hAnsi="David" w:cs="David" w:hint="cs"/>
          <w:sz w:val="24"/>
          <w:szCs w:val="24"/>
          <w:rtl/>
        </w:rPr>
        <w:t xml:space="preserve"> באנגליה- אימצו </w:t>
      </w:r>
      <w:r w:rsidRPr="00026207">
        <w:rPr>
          <w:rFonts w:ascii="David" w:hAnsi="David" w:cs="David" w:hint="cs"/>
          <w:b/>
          <w:bCs/>
          <w:sz w:val="24"/>
          <w:szCs w:val="24"/>
          <w:rtl/>
        </w:rPr>
        <w:t>חריג</w:t>
      </w:r>
      <w:r>
        <w:rPr>
          <w:rFonts w:ascii="David" w:hAnsi="David" w:cs="David" w:hint="cs"/>
          <w:sz w:val="24"/>
          <w:szCs w:val="24"/>
          <w:rtl/>
        </w:rPr>
        <w:t xml:space="preserve"> לכלל</w:t>
      </w:r>
      <w:r w:rsidR="00EE3271">
        <w:rPr>
          <w:rFonts w:ascii="David" w:hAnsi="David" w:cs="David" w:hint="cs"/>
          <w:sz w:val="24"/>
          <w:szCs w:val="24"/>
          <w:rtl/>
        </w:rPr>
        <w:t xml:space="preserve">: אם החלת דין מקום ביצוע העוולה </w:t>
      </w:r>
      <w:r w:rsidR="00EE3271" w:rsidRPr="00EE3271">
        <w:rPr>
          <w:rFonts w:ascii="David" w:hAnsi="David" w:cs="David" w:hint="cs"/>
          <w:b/>
          <w:bCs/>
          <w:sz w:val="24"/>
          <w:szCs w:val="24"/>
          <w:u w:val="single"/>
          <w:rtl/>
        </w:rPr>
        <w:t>תגרום</w:t>
      </w:r>
      <w:r w:rsidR="00EE3271" w:rsidRPr="00EE3271">
        <w:rPr>
          <w:rFonts w:ascii="David" w:hAnsi="David" w:cs="David" w:hint="cs"/>
          <w:sz w:val="24"/>
          <w:szCs w:val="24"/>
          <w:u w:val="single"/>
          <w:rtl/>
        </w:rPr>
        <w:t xml:space="preserve"> </w:t>
      </w:r>
      <w:r w:rsidR="00EE3271" w:rsidRPr="00EE3271">
        <w:rPr>
          <w:rFonts w:ascii="David" w:hAnsi="David" w:cs="David" w:hint="cs"/>
          <w:b/>
          <w:bCs/>
          <w:sz w:val="24"/>
          <w:szCs w:val="24"/>
          <w:u w:val="single"/>
          <w:rtl/>
        </w:rPr>
        <w:t>לאי צדק</w:t>
      </w:r>
      <w:r w:rsidR="00EE3271">
        <w:rPr>
          <w:rFonts w:ascii="David" w:hAnsi="David" w:cs="David" w:hint="cs"/>
          <w:sz w:val="24"/>
          <w:szCs w:val="24"/>
          <w:rtl/>
        </w:rPr>
        <w:t xml:space="preserve">, </w:t>
      </w:r>
      <w:r w:rsidR="00EE3271" w:rsidRPr="00EE3271">
        <w:rPr>
          <w:rFonts w:ascii="David" w:hAnsi="David" w:cs="David" w:hint="cs"/>
          <w:b/>
          <w:bCs/>
          <w:sz w:val="24"/>
          <w:szCs w:val="24"/>
          <w:u w:val="single"/>
          <w:rtl/>
        </w:rPr>
        <w:t>ויש דין אחר</w:t>
      </w:r>
      <w:r w:rsidR="00EE3271">
        <w:rPr>
          <w:rFonts w:ascii="David" w:hAnsi="David" w:cs="David" w:hint="cs"/>
          <w:sz w:val="24"/>
          <w:szCs w:val="24"/>
          <w:rtl/>
        </w:rPr>
        <w:t xml:space="preserve"> שיש לו קשר אמיץ לעוולה, יש להחיל באופן חריג את אותו הדין. </w:t>
      </w:r>
      <w:r w:rsidR="00EE3271" w:rsidRPr="00EE3271">
        <w:rPr>
          <w:rFonts w:ascii="David" w:hAnsi="David" w:cs="David"/>
          <w:sz w:val="24"/>
          <w:szCs w:val="24"/>
        </w:rPr>
        <w:sym w:font="Wingdings" w:char="F0E7"/>
      </w:r>
      <w:r w:rsidR="00026207">
        <w:rPr>
          <w:rFonts w:ascii="David" w:hAnsi="David" w:cs="David" w:hint="cs"/>
          <w:sz w:val="24"/>
          <w:szCs w:val="24"/>
          <w:rtl/>
        </w:rPr>
        <w:t xml:space="preserve">הדין האחר נקבע לפי </w:t>
      </w:r>
      <w:r w:rsidR="00EE3271">
        <w:rPr>
          <w:rFonts w:ascii="David" w:hAnsi="David" w:cs="David" w:hint="cs"/>
          <w:sz w:val="24"/>
          <w:szCs w:val="24"/>
          <w:rtl/>
        </w:rPr>
        <w:t>"</w:t>
      </w:r>
      <w:r w:rsidR="00EE3271" w:rsidRPr="00026207">
        <w:rPr>
          <w:rFonts w:ascii="David" w:hAnsi="David" w:cs="David" w:hint="cs"/>
          <w:b/>
          <w:bCs/>
          <w:sz w:val="24"/>
          <w:szCs w:val="24"/>
          <w:rtl/>
        </w:rPr>
        <w:t>מירב הזיקות</w:t>
      </w:r>
      <w:r w:rsidR="00EE3271">
        <w:rPr>
          <w:rFonts w:ascii="David" w:hAnsi="David" w:cs="David" w:hint="cs"/>
          <w:sz w:val="24"/>
          <w:szCs w:val="24"/>
          <w:rtl/>
        </w:rPr>
        <w:t>".</w:t>
      </w:r>
    </w:p>
    <w:p w:rsidR="00EE3271" w:rsidRDefault="00EE3271" w:rsidP="00EE3271">
      <w:pPr>
        <w:pStyle w:val="a9"/>
        <w:bidi/>
        <w:ind w:left="0"/>
        <w:jc w:val="both"/>
        <w:rPr>
          <w:rFonts w:ascii="David" w:hAnsi="David" w:cs="David"/>
          <w:sz w:val="24"/>
          <w:szCs w:val="24"/>
          <w:rtl/>
        </w:rPr>
      </w:pPr>
      <w:r w:rsidRPr="00026207">
        <w:rPr>
          <w:rFonts w:ascii="David" w:hAnsi="David" w:cs="David" w:hint="cs"/>
          <w:sz w:val="24"/>
          <w:szCs w:val="24"/>
          <w:u w:val="double"/>
          <w:rtl/>
        </w:rPr>
        <w:t>פס"ד קפלן</w:t>
      </w:r>
      <w:r>
        <w:rPr>
          <w:rFonts w:ascii="David" w:hAnsi="David" w:cs="David" w:hint="cs"/>
          <w:sz w:val="24"/>
          <w:szCs w:val="24"/>
          <w:rtl/>
        </w:rPr>
        <w:t xml:space="preserve">: </w:t>
      </w:r>
      <w:r w:rsidRPr="00026207">
        <w:rPr>
          <w:rFonts w:ascii="David" w:hAnsi="David" w:cs="David" w:hint="cs"/>
          <w:b/>
          <w:bCs/>
          <w:sz w:val="24"/>
          <w:szCs w:val="24"/>
          <w:rtl/>
        </w:rPr>
        <w:t>אימץ את החריג</w:t>
      </w:r>
      <w:r>
        <w:rPr>
          <w:rFonts w:ascii="David" w:hAnsi="David" w:cs="David" w:hint="cs"/>
          <w:sz w:val="24"/>
          <w:szCs w:val="24"/>
          <w:rtl/>
        </w:rPr>
        <w:t>. אמנם התאונה הייתה בסיני, אך נקבע שמירב הזיקות הן לישראל.</w:t>
      </w:r>
    </w:p>
    <w:p w:rsidR="00EA2C24" w:rsidRDefault="00EA2C24" w:rsidP="00EA2C24">
      <w:pPr>
        <w:pStyle w:val="a9"/>
        <w:bidi/>
        <w:ind w:left="0"/>
        <w:jc w:val="both"/>
        <w:rPr>
          <w:rFonts w:ascii="David" w:hAnsi="David" w:cs="David"/>
          <w:sz w:val="24"/>
          <w:szCs w:val="24"/>
          <w:rtl/>
        </w:rPr>
      </w:pPr>
      <w:r w:rsidRPr="00026207">
        <w:rPr>
          <w:rFonts w:ascii="David" w:hAnsi="David" w:cs="David" w:hint="cs"/>
          <w:sz w:val="24"/>
          <w:szCs w:val="24"/>
          <w:u w:val="double"/>
          <w:rtl/>
        </w:rPr>
        <w:t>פס"ד בלאו</w:t>
      </w:r>
      <w:r>
        <w:rPr>
          <w:rFonts w:ascii="David" w:hAnsi="David" w:cs="David" w:hint="cs"/>
          <w:sz w:val="24"/>
          <w:szCs w:val="24"/>
          <w:rtl/>
        </w:rPr>
        <w:t xml:space="preserve">: </w:t>
      </w:r>
      <w:r w:rsidRPr="00026207">
        <w:rPr>
          <w:rFonts w:ascii="David" w:hAnsi="David" w:cs="David" w:hint="cs"/>
          <w:sz w:val="24"/>
          <w:szCs w:val="24"/>
          <w:u w:val="double"/>
          <w:rtl/>
        </w:rPr>
        <w:t xml:space="preserve">ש' בן פורת </w:t>
      </w:r>
      <w:proofErr w:type="spellStart"/>
      <w:r w:rsidRPr="00026207">
        <w:rPr>
          <w:rFonts w:ascii="David" w:hAnsi="David" w:cs="David" w:hint="cs"/>
          <w:sz w:val="24"/>
          <w:szCs w:val="24"/>
          <w:u w:val="double"/>
          <w:rtl/>
        </w:rPr>
        <w:t>באוביטר</w:t>
      </w:r>
      <w:proofErr w:type="spellEnd"/>
      <w:r>
        <w:rPr>
          <w:rFonts w:ascii="David" w:hAnsi="David" w:cs="David" w:hint="cs"/>
          <w:sz w:val="24"/>
          <w:szCs w:val="24"/>
          <w:rtl/>
        </w:rPr>
        <w:t xml:space="preserve">- לדעתה </w:t>
      </w:r>
      <w:r w:rsidRPr="00026207">
        <w:rPr>
          <w:rFonts w:ascii="David" w:hAnsi="David" w:cs="David" w:hint="cs"/>
          <w:b/>
          <w:bCs/>
          <w:sz w:val="24"/>
          <w:szCs w:val="24"/>
          <w:rtl/>
        </w:rPr>
        <w:t>יש לאמץ את "גישת מירב הזיקות</w:t>
      </w:r>
      <w:r>
        <w:rPr>
          <w:rFonts w:ascii="David" w:hAnsi="David" w:cs="David" w:hint="cs"/>
          <w:sz w:val="24"/>
          <w:szCs w:val="24"/>
          <w:rtl/>
        </w:rPr>
        <w:t>" במקום המשפט המקובל.</w:t>
      </w:r>
    </w:p>
    <w:p w:rsidR="00EA2C24" w:rsidRDefault="00EA2C24" w:rsidP="00EA2C24">
      <w:pPr>
        <w:pStyle w:val="a9"/>
        <w:bidi/>
        <w:ind w:left="0"/>
        <w:jc w:val="both"/>
        <w:rPr>
          <w:rFonts w:ascii="David" w:hAnsi="David" w:cs="David"/>
          <w:sz w:val="24"/>
          <w:szCs w:val="24"/>
          <w:rtl/>
        </w:rPr>
      </w:pPr>
      <w:r w:rsidRPr="00EA2C24">
        <w:rPr>
          <w:rFonts w:ascii="David" w:hAnsi="David" w:cs="David"/>
          <w:sz w:val="24"/>
          <w:szCs w:val="24"/>
        </w:rPr>
        <w:sym w:font="Wingdings" w:char="F0E7"/>
      </w:r>
      <w:r>
        <w:rPr>
          <w:rFonts w:ascii="David" w:hAnsi="David" w:cs="David" w:hint="cs"/>
          <w:sz w:val="24"/>
          <w:szCs w:val="24"/>
          <w:rtl/>
        </w:rPr>
        <w:t xml:space="preserve">בערכאות הנמוכות אימצו את </w:t>
      </w:r>
      <w:proofErr w:type="spellStart"/>
      <w:r>
        <w:rPr>
          <w:rFonts w:ascii="David" w:hAnsi="David" w:cs="David" w:hint="cs"/>
          <w:sz w:val="24"/>
          <w:szCs w:val="24"/>
          <w:rtl/>
        </w:rPr>
        <w:t>האוביטר</w:t>
      </w:r>
      <w:proofErr w:type="spellEnd"/>
      <w:r>
        <w:rPr>
          <w:rFonts w:ascii="David" w:hAnsi="David" w:cs="David" w:hint="cs"/>
          <w:sz w:val="24"/>
          <w:szCs w:val="24"/>
          <w:rtl/>
        </w:rPr>
        <w:t xml:space="preserve"> שלה ומחילים את מבחן מירב הזיקות.</w:t>
      </w:r>
    </w:p>
    <w:p w:rsidR="00EA2C24" w:rsidRDefault="00EA2C24" w:rsidP="00CA326E">
      <w:pPr>
        <w:pStyle w:val="a9"/>
        <w:bidi/>
        <w:ind w:left="0"/>
        <w:jc w:val="both"/>
        <w:rPr>
          <w:rFonts w:ascii="David" w:hAnsi="David" w:cs="David"/>
          <w:sz w:val="24"/>
          <w:szCs w:val="24"/>
          <w:rtl/>
        </w:rPr>
      </w:pPr>
      <w:r w:rsidRPr="00026207">
        <w:rPr>
          <w:rFonts w:ascii="David" w:hAnsi="David" w:cs="David" w:hint="cs"/>
          <w:sz w:val="24"/>
          <w:szCs w:val="24"/>
          <w:u w:val="double"/>
          <w:rtl/>
        </w:rPr>
        <w:t>פס"ד ינון</w:t>
      </w:r>
      <w:r>
        <w:rPr>
          <w:rFonts w:ascii="David" w:hAnsi="David" w:cs="David" w:hint="cs"/>
          <w:sz w:val="24"/>
          <w:szCs w:val="24"/>
          <w:rtl/>
        </w:rPr>
        <w:t xml:space="preserve">: </w:t>
      </w:r>
      <w:r w:rsidRPr="00026207">
        <w:rPr>
          <w:rFonts w:ascii="David" w:hAnsi="David" w:cs="David" w:hint="cs"/>
          <w:sz w:val="24"/>
          <w:szCs w:val="24"/>
          <w:u w:val="double"/>
          <w:rtl/>
        </w:rPr>
        <w:t>ריבלין</w:t>
      </w:r>
      <w:r>
        <w:rPr>
          <w:rFonts w:ascii="David" w:hAnsi="David" w:cs="David" w:hint="cs"/>
          <w:sz w:val="24"/>
          <w:szCs w:val="24"/>
          <w:rtl/>
        </w:rPr>
        <w:t xml:space="preserve">- דוחה את גישת מירב הזיקות, וקובע כלל חדש: </w:t>
      </w:r>
      <w:r w:rsidRPr="00464E1C">
        <w:rPr>
          <w:rFonts w:ascii="David" w:hAnsi="David" w:cs="David" w:hint="cs"/>
          <w:b/>
          <w:bCs/>
          <w:sz w:val="24"/>
          <w:szCs w:val="24"/>
          <w:u w:val="thick"/>
          <w:rtl/>
        </w:rPr>
        <w:t>מקום ביצוע העוולה</w:t>
      </w:r>
      <w:r w:rsidRPr="00026207">
        <w:rPr>
          <w:rFonts w:ascii="David" w:hAnsi="David" w:cs="David" w:hint="cs"/>
          <w:b/>
          <w:bCs/>
          <w:sz w:val="24"/>
          <w:szCs w:val="24"/>
          <w:rtl/>
        </w:rPr>
        <w:t xml:space="preserve"> בכפוף לחריג</w:t>
      </w:r>
      <w:r>
        <w:rPr>
          <w:rFonts w:ascii="David" w:hAnsi="David" w:cs="David" w:hint="cs"/>
          <w:sz w:val="24"/>
          <w:szCs w:val="24"/>
          <w:rtl/>
        </w:rPr>
        <w:t>.</w:t>
      </w:r>
    </w:p>
    <w:p w:rsidR="00EA2C24" w:rsidRDefault="00EA2C24" w:rsidP="00EA2C24">
      <w:pPr>
        <w:pStyle w:val="a9"/>
        <w:bidi/>
        <w:ind w:left="0"/>
        <w:jc w:val="both"/>
        <w:rPr>
          <w:rFonts w:ascii="David" w:hAnsi="David" w:cs="David"/>
          <w:sz w:val="24"/>
          <w:szCs w:val="24"/>
          <w:rtl/>
        </w:rPr>
      </w:pPr>
      <w:r w:rsidRPr="00EA2C24">
        <w:rPr>
          <w:rFonts w:ascii="David" w:hAnsi="David" w:cs="David"/>
          <w:sz w:val="24"/>
          <w:szCs w:val="24"/>
        </w:rPr>
        <w:sym w:font="Wingdings" w:char="F0E7"/>
      </w:r>
      <w:r>
        <w:rPr>
          <w:rFonts w:ascii="David" w:hAnsi="David" w:cs="David" w:hint="cs"/>
          <w:sz w:val="24"/>
          <w:szCs w:val="24"/>
          <w:rtl/>
        </w:rPr>
        <w:t>וזוהי ההלכה היום.</w:t>
      </w:r>
    </w:p>
    <w:p w:rsidR="00EA2C24" w:rsidRDefault="00026207" w:rsidP="00EA2C24">
      <w:pPr>
        <w:pStyle w:val="a9"/>
        <w:bidi/>
        <w:ind w:left="0"/>
        <w:jc w:val="both"/>
        <w:rPr>
          <w:rFonts w:ascii="David" w:hAnsi="David" w:cs="David"/>
          <w:sz w:val="24"/>
          <w:szCs w:val="24"/>
          <w:rtl/>
        </w:rPr>
      </w:pPr>
      <w:r w:rsidRPr="00026207">
        <w:rPr>
          <w:rFonts w:ascii="David" w:hAnsi="David" w:cs="David" w:hint="cs"/>
          <w:b/>
          <w:bCs/>
          <w:sz w:val="24"/>
          <w:szCs w:val="24"/>
          <w:rtl/>
        </w:rPr>
        <w:t>החריג לכלל</w:t>
      </w:r>
      <w:r>
        <w:rPr>
          <w:rFonts w:ascii="David" w:hAnsi="David" w:cs="David" w:hint="cs"/>
          <w:sz w:val="24"/>
          <w:szCs w:val="24"/>
          <w:rtl/>
        </w:rPr>
        <w:t xml:space="preserve">: זה </w:t>
      </w:r>
      <w:r w:rsidRPr="00026207">
        <w:rPr>
          <w:rFonts w:ascii="David" w:hAnsi="David" w:cs="David" w:hint="cs"/>
          <w:b/>
          <w:bCs/>
          <w:sz w:val="24"/>
          <w:szCs w:val="24"/>
          <w:rtl/>
        </w:rPr>
        <w:t>לא יהיה צודק</w:t>
      </w:r>
      <w:r>
        <w:rPr>
          <w:rFonts w:ascii="David" w:hAnsi="David" w:cs="David" w:hint="cs"/>
          <w:sz w:val="24"/>
          <w:szCs w:val="24"/>
          <w:rtl/>
        </w:rPr>
        <w:t xml:space="preserve"> להחיל את הכלל, אם </w:t>
      </w:r>
      <w:r w:rsidRPr="00026207">
        <w:rPr>
          <w:rFonts w:ascii="David" w:hAnsi="David" w:cs="David" w:hint="cs"/>
          <w:b/>
          <w:bCs/>
          <w:sz w:val="24"/>
          <w:szCs w:val="24"/>
          <w:rtl/>
        </w:rPr>
        <w:t>הקשר בין העוולה לבין מקום ביצוע העוולה הוא מקרי בלבד</w:t>
      </w:r>
      <w:r>
        <w:rPr>
          <w:rFonts w:ascii="David" w:hAnsi="David" w:cs="David" w:hint="cs"/>
          <w:sz w:val="24"/>
          <w:szCs w:val="24"/>
          <w:rtl/>
        </w:rPr>
        <w:t>.</w:t>
      </w:r>
    </w:p>
    <w:p w:rsidR="00026207" w:rsidRDefault="00026207" w:rsidP="00026207">
      <w:pPr>
        <w:pStyle w:val="a9"/>
        <w:bidi/>
        <w:ind w:left="0"/>
        <w:jc w:val="both"/>
        <w:rPr>
          <w:rFonts w:ascii="David" w:hAnsi="David" w:cs="David"/>
          <w:sz w:val="24"/>
          <w:szCs w:val="24"/>
          <w:rtl/>
        </w:rPr>
      </w:pPr>
      <w:r w:rsidRPr="00026207">
        <w:rPr>
          <w:rFonts w:ascii="David" w:hAnsi="David" w:cs="David"/>
          <w:sz w:val="24"/>
          <w:szCs w:val="24"/>
        </w:rPr>
        <w:sym w:font="Wingdings" w:char="F0E7"/>
      </w:r>
      <w:r>
        <w:rPr>
          <w:rFonts w:ascii="David" w:hAnsi="David" w:cs="David" w:hint="cs"/>
          <w:sz w:val="24"/>
          <w:szCs w:val="24"/>
          <w:rtl/>
        </w:rPr>
        <w:t>אם מתקיים החריג, אז נחיל את הדין המתאים לפי מבחן מירב הזיקות.</w:t>
      </w:r>
    </w:p>
    <w:p w:rsidR="00026207" w:rsidRDefault="00026207" w:rsidP="00026207">
      <w:pPr>
        <w:pStyle w:val="a9"/>
        <w:bidi/>
        <w:ind w:left="0"/>
        <w:jc w:val="both"/>
        <w:rPr>
          <w:rFonts w:ascii="David" w:hAnsi="David" w:cs="David"/>
          <w:sz w:val="24"/>
          <w:szCs w:val="24"/>
          <w:rtl/>
        </w:rPr>
      </w:pPr>
      <w:r>
        <w:rPr>
          <w:rFonts w:ascii="David" w:hAnsi="David" w:cs="David" w:hint="cs"/>
          <w:sz w:val="24"/>
          <w:szCs w:val="24"/>
          <w:rtl/>
        </w:rPr>
        <w:t>שלב א: הוכחת קיום החריג.</w:t>
      </w:r>
    </w:p>
    <w:p w:rsidR="00026207" w:rsidRDefault="00026207" w:rsidP="00026207">
      <w:pPr>
        <w:pStyle w:val="a9"/>
        <w:bidi/>
        <w:ind w:left="0"/>
        <w:jc w:val="both"/>
        <w:rPr>
          <w:rFonts w:ascii="David" w:hAnsi="David" w:cs="David"/>
          <w:sz w:val="24"/>
          <w:szCs w:val="24"/>
          <w:rtl/>
        </w:rPr>
      </w:pPr>
      <w:r>
        <w:rPr>
          <w:rFonts w:ascii="David" w:hAnsi="David" w:cs="David" w:hint="cs"/>
          <w:sz w:val="24"/>
          <w:szCs w:val="24"/>
          <w:rtl/>
        </w:rPr>
        <w:t>שלב ב: בדיקת הדין שיחול ע"פ מירב הזיקות.</w:t>
      </w:r>
    </w:p>
    <w:p w:rsidR="00026207" w:rsidRDefault="00026207" w:rsidP="00026207">
      <w:pPr>
        <w:pStyle w:val="a9"/>
        <w:bidi/>
        <w:ind w:left="0"/>
        <w:jc w:val="both"/>
        <w:rPr>
          <w:rFonts w:ascii="David" w:hAnsi="David" w:cs="David"/>
          <w:sz w:val="24"/>
          <w:szCs w:val="24"/>
          <w:rtl/>
        </w:rPr>
      </w:pPr>
      <w:r w:rsidRPr="00EA5AAA">
        <w:rPr>
          <w:rFonts w:ascii="David" w:hAnsi="David" w:cs="David" w:hint="cs"/>
          <w:sz w:val="24"/>
          <w:szCs w:val="24"/>
          <w:u w:val="double"/>
          <w:rtl/>
        </w:rPr>
        <w:t>בינון</w:t>
      </w:r>
      <w:r>
        <w:rPr>
          <w:rFonts w:ascii="David" w:hAnsi="David" w:cs="David" w:hint="cs"/>
          <w:sz w:val="24"/>
          <w:szCs w:val="24"/>
          <w:rtl/>
        </w:rPr>
        <w:t>, קבעו שהחריג מתקיים בגלל שדובר בעובד ערבי, במפעל ישראלי, בשטח על הגבול, ורוב העובדים ישראלים. נקבע שחוסר הצדק כאן הוא שוויון. והמקריות נובעת מהמצב הייחודי שבו דינים שונים חלים על תושבים שונים.</w:t>
      </w:r>
    </w:p>
    <w:p w:rsidR="00EA5AAA" w:rsidRDefault="00EA5AAA" w:rsidP="00EA5AAA">
      <w:pPr>
        <w:pStyle w:val="a9"/>
        <w:bidi/>
        <w:ind w:left="0"/>
        <w:jc w:val="both"/>
        <w:rPr>
          <w:rFonts w:ascii="David" w:hAnsi="David" w:cs="David"/>
          <w:sz w:val="24"/>
          <w:szCs w:val="24"/>
          <w:rtl/>
        </w:rPr>
      </w:pPr>
    </w:p>
    <w:p w:rsidR="00EA5AAA" w:rsidRPr="00464E1C" w:rsidRDefault="00EA5AAA" w:rsidP="00BE402F">
      <w:pPr>
        <w:pStyle w:val="a9"/>
        <w:numPr>
          <w:ilvl w:val="0"/>
          <w:numId w:val="25"/>
        </w:numPr>
        <w:bidi/>
        <w:ind w:left="360"/>
        <w:jc w:val="both"/>
        <w:rPr>
          <w:rFonts w:ascii="David" w:hAnsi="David" w:cs="David"/>
          <w:sz w:val="24"/>
          <w:szCs w:val="24"/>
        </w:rPr>
      </w:pPr>
      <w:r w:rsidRPr="00464E1C">
        <w:rPr>
          <w:rFonts w:ascii="David" w:hAnsi="David" w:cs="David" w:hint="cs"/>
          <w:sz w:val="24"/>
          <w:szCs w:val="24"/>
          <w:rtl/>
        </w:rPr>
        <w:t xml:space="preserve">מהו מקום ביצוע העוולה כשמדובר </w:t>
      </w:r>
      <w:r w:rsidRPr="00464E1C">
        <w:rPr>
          <w:rFonts w:ascii="David" w:hAnsi="David" w:cs="David" w:hint="cs"/>
          <w:b/>
          <w:bCs/>
          <w:sz w:val="24"/>
          <w:szCs w:val="24"/>
          <w:rtl/>
        </w:rPr>
        <w:t xml:space="preserve">בעוולה </w:t>
      </w:r>
      <w:proofErr w:type="spellStart"/>
      <w:r w:rsidRPr="00464E1C">
        <w:rPr>
          <w:rFonts w:ascii="David" w:hAnsi="David" w:cs="David" w:hint="cs"/>
          <w:b/>
          <w:bCs/>
          <w:sz w:val="24"/>
          <w:szCs w:val="24"/>
          <w:rtl/>
        </w:rPr>
        <w:t>חוצת</w:t>
      </w:r>
      <w:proofErr w:type="spellEnd"/>
      <w:r w:rsidRPr="00464E1C">
        <w:rPr>
          <w:rFonts w:ascii="David" w:hAnsi="David" w:cs="David" w:hint="cs"/>
          <w:b/>
          <w:bCs/>
          <w:sz w:val="24"/>
          <w:szCs w:val="24"/>
          <w:rtl/>
        </w:rPr>
        <w:t xml:space="preserve"> גבולות?</w:t>
      </w:r>
      <w:r w:rsidRPr="00464E1C">
        <w:rPr>
          <w:rFonts w:ascii="David" w:hAnsi="David" w:cs="David" w:hint="cs"/>
          <w:sz w:val="24"/>
          <w:szCs w:val="24"/>
          <w:rtl/>
        </w:rPr>
        <w:t xml:space="preserve"> -2 גישות</w:t>
      </w:r>
      <w:r w:rsidR="00464E1C" w:rsidRPr="00464E1C">
        <w:rPr>
          <w:rFonts w:ascii="David" w:hAnsi="David" w:cs="David" w:hint="cs"/>
          <w:sz w:val="24"/>
          <w:szCs w:val="24"/>
          <w:rtl/>
        </w:rPr>
        <w:t>, שאין הכרעה חד משמעית ביניהן.</w:t>
      </w:r>
    </w:p>
    <w:p w:rsidR="00EA5AAA" w:rsidRPr="00464E1C" w:rsidRDefault="00EA5AAA" w:rsidP="00BE402F">
      <w:pPr>
        <w:pStyle w:val="a9"/>
        <w:numPr>
          <w:ilvl w:val="0"/>
          <w:numId w:val="33"/>
        </w:numPr>
        <w:bidi/>
        <w:ind w:left="720"/>
        <w:jc w:val="both"/>
        <w:rPr>
          <w:rFonts w:ascii="David" w:hAnsi="David" w:cs="David"/>
          <w:b/>
          <w:bCs/>
          <w:sz w:val="24"/>
          <w:szCs w:val="24"/>
        </w:rPr>
      </w:pPr>
      <w:r w:rsidRPr="00464E1C">
        <w:rPr>
          <w:rFonts w:ascii="David" w:hAnsi="David" w:cs="David" w:hint="cs"/>
          <w:b/>
          <w:bCs/>
          <w:sz w:val="24"/>
          <w:szCs w:val="24"/>
          <w:rtl/>
        </w:rPr>
        <w:t>מקום המעשה או המחדל</w:t>
      </w:r>
    </w:p>
    <w:p w:rsidR="00EA5AAA" w:rsidRDefault="00464E1C" w:rsidP="00120EAC">
      <w:pPr>
        <w:pStyle w:val="a9"/>
        <w:bidi/>
        <w:jc w:val="both"/>
        <w:rPr>
          <w:rFonts w:ascii="David" w:hAnsi="David" w:cs="David"/>
          <w:sz w:val="24"/>
          <w:szCs w:val="24"/>
          <w:rtl/>
        </w:rPr>
      </w:pPr>
      <w:proofErr w:type="spellStart"/>
      <w:r>
        <w:rPr>
          <w:rFonts w:ascii="David" w:hAnsi="David" w:cs="David" w:hint="cs"/>
          <w:sz w:val="24"/>
          <w:szCs w:val="24"/>
          <w:u w:val="double"/>
          <w:rtl/>
        </w:rPr>
        <w:t>סקאלר</w:t>
      </w:r>
      <w:proofErr w:type="spellEnd"/>
      <w:r w:rsidR="00EA5AAA">
        <w:rPr>
          <w:rFonts w:ascii="David" w:hAnsi="David" w:cs="David" w:hint="cs"/>
          <w:sz w:val="24"/>
          <w:szCs w:val="24"/>
          <w:rtl/>
        </w:rPr>
        <w:t xml:space="preserve">- </w:t>
      </w:r>
      <w:r w:rsidR="00EA5AAA" w:rsidRPr="00464E1C">
        <w:rPr>
          <w:rFonts w:ascii="David" w:hAnsi="David" w:cs="David" w:hint="cs"/>
          <w:sz w:val="24"/>
          <w:szCs w:val="24"/>
          <w:u w:val="double"/>
          <w:rtl/>
        </w:rPr>
        <w:t xml:space="preserve">ש' ארבל </w:t>
      </w:r>
      <w:proofErr w:type="spellStart"/>
      <w:r w:rsidR="00EA5AAA" w:rsidRPr="00464E1C">
        <w:rPr>
          <w:rFonts w:ascii="David" w:hAnsi="David" w:cs="David" w:hint="cs"/>
          <w:sz w:val="24"/>
          <w:szCs w:val="24"/>
          <w:u w:val="double"/>
          <w:rtl/>
        </w:rPr>
        <w:t>באוביטר</w:t>
      </w:r>
      <w:proofErr w:type="spellEnd"/>
      <w:r w:rsidR="00EA5AAA">
        <w:rPr>
          <w:rFonts w:ascii="David" w:hAnsi="David" w:cs="David" w:hint="cs"/>
          <w:sz w:val="24"/>
          <w:szCs w:val="24"/>
          <w:rtl/>
        </w:rPr>
        <w:t>: לדעתה צריך לחול דין מקום המעשה, ומתבססת על היקש לתקנה 507.</w:t>
      </w:r>
    </w:p>
    <w:p w:rsidR="00EA5AAA" w:rsidRDefault="00EA5AAA" w:rsidP="00120EAC">
      <w:pPr>
        <w:pStyle w:val="a9"/>
        <w:bidi/>
        <w:jc w:val="both"/>
        <w:rPr>
          <w:rFonts w:ascii="David" w:hAnsi="David" w:cs="David"/>
          <w:sz w:val="24"/>
          <w:szCs w:val="24"/>
        </w:rPr>
      </w:pPr>
      <w:r w:rsidRPr="00464E1C">
        <w:rPr>
          <w:rFonts w:ascii="David" w:hAnsi="David" w:cs="David" w:hint="cs"/>
          <w:sz w:val="24"/>
          <w:szCs w:val="24"/>
          <w:u w:val="double"/>
          <w:rtl/>
        </w:rPr>
        <w:t>מזרחי</w:t>
      </w:r>
      <w:r>
        <w:rPr>
          <w:rFonts w:ascii="David" w:hAnsi="David" w:cs="David" w:hint="cs"/>
          <w:sz w:val="24"/>
          <w:szCs w:val="24"/>
          <w:rtl/>
        </w:rPr>
        <w:t>- נקבע לגבי תקנה 507 שהעילה לא מתקיימת בגלל שהולכים לפי מקום ביצוע המעשה.</w:t>
      </w:r>
    </w:p>
    <w:p w:rsidR="00EA5AAA" w:rsidRPr="00464E1C" w:rsidRDefault="00EA5AAA" w:rsidP="00BE402F">
      <w:pPr>
        <w:pStyle w:val="a9"/>
        <w:numPr>
          <w:ilvl w:val="0"/>
          <w:numId w:val="33"/>
        </w:numPr>
        <w:bidi/>
        <w:ind w:left="720"/>
        <w:jc w:val="both"/>
        <w:rPr>
          <w:rFonts w:ascii="David" w:hAnsi="David" w:cs="David"/>
          <w:b/>
          <w:bCs/>
          <w:sz w:val="24"/>
          <w:szCs w:val="24"/>
        </w:rPr>
      </w:pPr>
      <w:r w:rsidRPr="00464E1C">
        <w:rPr>
          <w:rFonts w:ascii="David" w:hAnsi="David" w:cs="David" w:hint="cs"/>
          <w:b/>
          <w:bCs/>
          <w:sz w:val="24"/>
          <w:szCs w:val="24"/>
          <w:rtl/>
        </w:rPr>
        <w:t>מקום התרחשות הנזק</w:t>
      </w:r>
    </w:p>
    <w:p w:rsidR="00EA5AAA" w:rsidRDefault="00EA5AAA" w:rsidP="00120EAC">
      <w:pPr>
        <w:pStyle w:val="a9"/>
        <w:bidi/>
        <w:jc w:val="both"/>
        <w:rPr>
          <w:rFonts w:ascii="David" w:hAnsi="David" w:cs="David"/>
          <w:sz w:val="24"/>
          <w:szCs w:val="24"/>
          <w:rtl/>
        </w:rPr>
      </w:pPr>
      <w:r w:rsidRPr="00464E1C">
        <w:rPr>
          <w:rFonts w:ascii="David" w:hAnsi="David" w:cs="David" w:hint="cs"/>
          <w:sz w:val="24"/>
          <w:szCs w:val="24"/>
          <w:u w:val="double"/>
          <w:rtl/>
        </w:rPr>
        <w:t>חוק האחריות למוצרים פגומים</w:t>
      </w:r>
      <w:r>
        <w:rPr>
          <w:rFonts w:ascii="David" w:hAnsi="David" w:cs="David" w:hint="cs"/>
          <w:sz w:val="24"/>
          <w:szCs w:val="24"/>
          <w:rtl/>
        </w:rPr>
        <w:t xml:space="preserve">: החוק לא יחול על נזק שנגרם מחוץ לישראל </w:t>
      </w:r>
      <w:r w:rsidRPr="00EA5AAA">
        <w:rPr>
          <w:rFonts w:ascii="David" w:hAnsi="David" w:cs="David"/>
          <w:sz w:val="24"/>
          <w:szCs w:val="24"/>
        </w:rPr>
        <w:sym w:font="Wingdings" w:char="F0E7"/>
      </w:r>
      <w:r>
        <w:rPr>
          <w:rFonts w:ascii="David" w:hAnsi="David" w:cs="David" w:hint="cs"/>
          <w:sz w:val="24"/>
          <w:szCs w:val="24"/>
          <w:rtl/>
        </w:rPr>
        <w:t>נראה שהחוק מתנגד לגישה הראשונה.</w:t>
      </w:r>
    </w:p>
    <w:p w:rsidR="00EA5AAA" w:rsidRDefault="00EA5AAA" w:rsidP="00120EAC">
      <w:pPr>
        <w:pStyle w:val="a9"/>
        <w:bidi/>
        <w:jc w:val="both"/>
        <w:rPr>
          <w:rFonts w:ascii="David" w:hAnsi="David" w:cs="David"/>
          <w:sz w:val="24"/>
          <w:szCs w:val="24"/>
          <w:rtl/>
        </w:rPr>
      </w:pPr>
      <w:r w:rsidRPr="00464E1C">
        <w:rPr>
          <w:rFonts w:ascii="David" w:hAnsi="David" w:cs="David" w:hint="cs"/>
          <w:sz w:val="24"/>
          <w:szCs w:val="24"/>
          <w:u w:val="double"/>
          <w:rtl/>
        </w:rPr>
        <w:t>אמנת רומה 2</w:t>
      </w:r>
      <w:r>
        <w:rPr>
          <w:rFonts w:ascii="David" w:hAnsi="David" w:cs="David" w:hint="cs"/>
          <w:sz w:val="24"/>
          <w:szCs w:val="24"/>
          <w:rtl/>
        </w:rPr>
        <w:t>: הדין שצריך לחול הוא דין מקום הנזק.</w:t>
      </w:r>
    </w:p>
    <w:p w:rsidR="00EA5AAA" w:rsidRDefault="00EA5AAA" w:rsidP="00120EAC">
      <w:pPr>
        <w:pStyle w:val="a9"/>
        <w:bidi/>
        <w:jc w:val="both"/>
        <w:rPr>
          <w:rFonts w:ascii="David" w:hAnsi="David" w:cs="David"/>
          <w:sz w:val="24"/>
          <w:szCs w:val="24"/>
          <w:rtl/>
        </w:rPr>
      </w:pPr>
      <w:r w:rsidRPr="00464E1C">
        <w:rPr>
          <w:rFonts w:ascii="David" w:hAnsi="David" w:cs="David" w:hint="cs"/>
          <w:sz w:val="24"/>
          <w:szCs w:val="24"/>
          <w:u w:val="double"/>
          <w:rtl/>
        </w:rPr>
        <w:t>החוק האנגלי</w:t>
      </w:r>
      <w:r>
        <w:rPr>
          <w:rFonts w:ascii="David" w:hAnsi="David" w:cs="David" w:hint="cs"/>
          <w:sz w:val="24"/>
          <w:szCs w:val="24"/>
          <w:rtl/>
        </w:rPr>
        <w:t>: הדין שיחול הוא דין מקום הנזק.</w:t>
      </w:r>
    </w:p>
    <w:p w:rsidR="00EA5AAA" w:rsidRDefault="00EA5AAA" w:rsidP="00EA5AAA">
      <w:pPr>
        <w:pStyle w:val="a9"/>
        <w:bidi/>
        <w:ind w:left="360"/>
        <w:jc w:val="both"/>
        <w:rPr>
          <w:rFonts w:ascii="David" w:hAnsi="David" w:cs="David"/>
          <w:sz w:val="24"/>
          <w:szCs w:val="24"/>
          <w:rtl/>
        </w:rPr>
      </w:pPr>
      <w:r w:rsidRPr="00464E1C">
        <w:rPr>
          <w:rFonts w:ascii="David" w:hAnsi="David" w:cs="David" w:hint="cs"/>
          <w:sz w:val="24"/>
          <w:szCs w:val="24"/>
          <w:u w:val="double"/>
          <w:rtl/>
        </w:rPr>
        <w:t>פס"ד אזוז</w:t>
      </w:r>
      <w:r>
        <w:rPr>
          <w:rFonts w:ascii="David" w:hAnsi="David" w:cs="David" w:hint="cs"/>
          <w:sz w:val="24"/>
          <w:szCs w:val="24"/>
          <w:rtl/>
        </w:rPr>
        <w:t xml:space="preserve">: לכאורה תומך בגישת "מקום הנזק", אך לדעת המרצה השופטים לא הבינו שמדובר בעוולה </w:t>
      </w:r>
      <w:proofErr w:type="spellStart"/>
      <w:r>
        <w:rPr>
          <w:rFonts w:ascii="David" w:hAnsi="David" w:cs="David" w:hint="cs"/>
          <w:sz w:val="24"/>
          <w:szCs w:val="24"/>
          <w:rtl/>
        </w:rPr>
        <w:t>חוצת</w:t>
      </w:r>
      <w:proofErr w:type="spellEnd"/>
      <w:r>
        <w:rPr>
          <w:rFonts w:ascii="David" w:hAnsi="David" w:cs="David" w:hint="cs"/>
          <w:sz w:val="24"/>
          <w:szCs w:val="24"/>
          <w:rtl/>
        </w:rPr>
        <w:t xml:space="preserve"> גבולות.</w:t>
      </w:r>
    </w:p>
    <w:p w:rsidR="00464E1C" w:rsidRPr="00120EAC" w:rsidRDefault="00464E1C" w:rsidP="00BE402F">
      <w:pPr>
        <w:pStyle w:val="a9"/>
        <w:numPr>
          <w:ilvl w:val="0"/>
          <w:numId w:val="25"/>
        </w:numPr>
        <w:bidi/>
        <w:ind w:left="360"/>
        <w:jc w:val="both"/>
        <w:rPr>
          <w:rFonts w:ascii="David" w:hAnsi="David" w:cs="David"/>
          <w:b/>
          <w:bCs/>
          <w:sz w:val="24"/>
          <w:szCs w:val="24"/>
        </w:rPr>
      </w:pPr>
      <w:r w:rsidRPr="00120EAC">
        <w:rPr>
          <w:rFonts w:ascii="David" w:hAnsi="David" w:cs="David" w:hint="cs"/>
          <w:b/>
          <w:bCs/>
          <w:sz w:val="24"/>
          <w:szCs w:val="24"/>
          <w:rtl/>
        </w:rPr>
        <w:t>מהי "מקריות"?</w:t>
      </w:r>
    </w:p>
    <w:p w:rsidR="00464E1C" w:rsidRDefault="00464E1C" w:rsidP="00120EAC">
      <w:pPr>
        <w:pStyle w:val="a9"/>
        <w:bidi/>
        <w:ind w:left="360"/>
        <w:jc w:val="both"/>
        <w:rPr>
          <w:rFonts w:ascii="David" w:hAnsi="David" w:cs="David"/>
          <w:sz w:val="24"/>
          <w:szCs w:val="24"/>
          <w:rtl/>
        </w:rPr>
      </w:pPr>
      <w:proofErr w:type="spellStart"/>
      <w:r w:rsidRPr="00464E1C">
        <w:rPr>
          <w:rFonts w:ascii="David" w:hAnsi="David" w:cs="David" w:hint="cs"/>
          <w:sz w:val="24"/>
          <w:szCs w:val="24"/>
          <w:u w:val="double"/>
          <w:rtl/>
        </w:rPr>
        <w:t>סקאלר</w:t>
      </w:r>
      <w:proofErr w:type="spellEnd"/>
      <w:r>
        <w:rPr>
          <w:rFonts w:ascii="David" w:hAnsi="David" w:cs="David" w:hint="cs"/>
          <w:sz w:val="24"/>
          <w:szCs w:val="24"/>
          <w:rtl/>
        </w:rPr>
        <w:t xml:space="preserve">: מקריות זה כאשר </w:t>
      </w:r>
      <w:r w:rsidRPr="00914E80">
        <w:rPr>
          <w:rFonts w:ascii="David" w:hAnsi="David" w:cs="David" w:hint="cs"/>
          <w:b/>
          <w:bCs/>
          <w:sz w:val="24"/>
          <w:szCs w:val="24"/>
          <w:rtl/>
        </w:rPr>
        <w:t>הסביבה האינטימית רבת משמעות יותר מהסביבה הגאוגרפית</w:t>
      </w:r>
      <w:r w:rsidRPr="00464E1C">
        <w:rPr>
          <w:rFonts w:ascii="David" w:hAnsi="David" w:cs="David"/>
          <w:sz w:val="24"/>
          <w:szCs w:val="24"/>
        </w:rPr>
        <w:sym w:font="Wingdings" w:char="F0E7"/>
      </w:r>
      <w:r>
        <w:rPr>
          <w:rFonts w:ascii="David" w:hAnsi="David" w:cs="David" w:hint="cs"/>
          <w:sz w:val="24"/>
          <w:szCs w:val="24"/>
          <w:rtl/>
        </w:rPr>
        <w:t>זוהי ההלכה היום.</w:t>
      </w:r>
    </w:p>
    <w:p w:rsidR="00464E1C" w:rsidRPr="00120EAC" w:rsidRDefault="00464E1C" w:rsidP="00BE402F">
      <w:pPr>
        <w:pStyle w:val="a9"/>
        <w:numPr>
          <w:ilvl w:val="0"/>
          <w:numId w:val="25"/>
        </w:numPr>
        <w:bidi/>
        <w:ind w:left="360"/>
        <w:jc w:val="both"/>
        <w:rPr>
          <w:rFonts w:ascii="David" w:hAnsi="David" w:cs="David"/>
          <w:b/>
          <w:bCs/>
          <w:sz w:val="24"/>
          <w:szCs w:val="24"/>
        </w:rPr>
      </w:pPr>
      <w:r w:rsidRPr="00120EAC">
        <w:rPr>
          <w:rFonts w:ascii="David" w:hAnsi="David" w:cs="David" w:hint="cs"/>
          <w:b/>
          <w:bCs/>
          <w:sz w:val="24"/>
          <w:szCs w:val="24"/>
          <w:rtl/>
        </w:rPr>
        <w:t>מהו "אי צדק"?</w:t>
      </w:r>
    </w:p>
    <w:p w:rsidR="00464E1C" w:rsidRDefault="00464E1C" w:rsidP="00120EAC">
      <w:pPr>
        <w:pStyle w:val="a9"/>
        <w:bidi/>
        <w:ind w:left="360"/>
        <w:jc w:val="both"/>
        <w:rPr>
          <w:rFonts w:ascii="David" w:hAnsi="David" w:cs="David"/>
          <w:sz w:val="24"/>
          <w:szCs w:val="24"/>
          <w:rtl/>
        </w:rPr>
      </w:pPr>
      <w:proofErr w:type="spellStart"/>
      <w:r w:rsidRPr="00464E1C">
        <w:rPr>
          <w:rFonts w:ascii="David" w:hAnsi="David" w:cs="David" w:hint="cs"/>
          <w:sz w:val="24"/>
          <w:szCs w:val="24"/>
          <w:u w:val="double"/>
          <w:rtl/>
        </w:rPr>
        <w:t>סקאלר</w:t>
      </w:r>
      <w:proofErr w:type="spellEnd"/>
      <w:r w:rsidR="00914E80">
        <w:rPr>
          <w:rFonts w:ascii="David" w:hAnsi="David" w:cs="David" w:hint="cs"/>
          <w:sz w:val="24"/>
          <w:szCs w:val="24"/>
          <w:rtl/>
        </w:rPr>
        <w:t xml:space="preserve">- </w:t>
      </w:r>
      <w:r w:rsidR="00914E80" w:rsidRPr="00CA326E">
        <w:rPr>
          <w:rFonts w:ascii="David" w:hAnsi="David" w:cs="David" w:hint="cs"/>
          <w:sz w:val="24"/>
          <w:szCs w:val="24"/>
          <w:u w:val="double"/>
          <w:rtl/>
        </w:rPr>
        <w:t>הרוב</w:t>
      </w:r>
      <w:r w:rsidR="00914E80">
        <w:rPr>
          <w:rFonts w:ascii="David" w:hAnsi="David" w:cs="David" w:hint="cs"/>
          <w:sz w:val="24"/>
          <w:szCs w:val="24"/>
          <w:rtl/>
        </w:rPr>
        <w:t>:</w:t>
      </w:r>
      <w:r>
        <w:rPr>
          <w:rFonts w:ascii="David" w:hAnsi="David" w:cs="David" w:hint="cs"/>
          <w:sz w:val="24"/>
          <w:szCs w:val="24"/>
          <w:rtl/>
        </w:rPr>
        <w:t xml:space="preserve"> אין חריג נפרד של חוסר צדק מעבר לדוק' תקנת הציבור. </w:t>
      </w:r>
      <w:proofErr w:type="spellStart"/>
      <w:r>
        <w:rPr>
          <w:rFonts w:ascii="David" w:hAnsi="David" w:cs="David" w:hint="cs"/>
          <w:sz w:val="24"/>
          <w:szCs w:val="24"/>
          <w:rtl/>
        </w:rPr>
        <w:t>תקה"צ</w:t>
      </w:r>
      <w:proofErr w:type="spellEnd"/>
      <w:r>
        <w:rPr>
          <w:rFonts w:ascii="David" w:hAnsi="David" w:cs="David" w:hint="cs"/>
          <w:sz w:val="24"/>
          <w:szCs w:val="24"/>
          <w:rtl/>
        </w:rPr>
        <w:t xml:space="preserve"> צרה יותר, ולכן לא כל חוסר צדק ייחשב לפגיעה </w:t>
      </w:r>
      <w:proofErr w:type="spellStart"/>
      <w:r>
        <w:rPr>
          <w:rFonts w:ascii="David" w:hAnsi="David" w:cs="David" w:hint="cs"/>
          <w:sz w:val="24"/>
          <w:szCs w:val="24"/>
          <w:rtl/>
        </w:rPr>
        <w:t>בתקה"צ</w:t>
      </w:r>
      <w:proofErr w:type="spellEnd"/>
      <w:r>
        <w:rPr>
          <w:rFonts w:ascii="David" w:hAnsi="David" w:cs="David" w:hint="cs"/>
          <w:sz w:val="24"/>
          <w:szCs w:val="24"/>
          <w:rtl/>
        </w:rPr>
        <w:t>.</w:t>
      </w:r>
    </w:p>
    <w:p w:rsidR="00464E1C" w:rsidRDefault="00914E80" w:rsidP="00120EAC">
      <w:pPr>
        <w:pStyle w:val="a9"/>
        <w:bidi/>
        <w:ind w:left="360"/>
        <w:jc w:val="both"/>
        <w:rPr>
          <w:rFonts w:ascii="David" w:hAnsi="David" w:cs="David"/>
          <w:sz w:val="24"/>
          <w:szCs w:val="24"/>
          <w:rtl/>
        </w:rPr>
      </w:pPr>
      <w:proofErr w:type="spellStart"/>
      <w:r w:rsidRPr="00CA326E">
        <w:rPr>
          <w:rFonts w:ascii="David" w:hAnsi="David" w:cs="David" w:hint="cs"/>
          <w:sz w:val="24"/>
          <w:szCs w:val="24"/>
          <w:u w:val="double"/>
          <w:rtl/>
        </w:rPr>
        <w:t>סקאלר</w:t>
      </w:r>
      <w:proofErr w:type="spellEnd"/>
      <w:r w:rsidRPr="00CA326E">
        <w:rPr>
          <w:rFonts w:ascii="David" w:hAnsi="David" w:cs="David" w:hint="cs"/>
          <w:sz w:val="24"/>
          <w:szCs w:val="24"/>
          <w:u w:val="double"/>
          <w:rtl/>
        </w:rPr>
        <w:t>- ש' חיות</w:t>
      </w:r>
      <w:r>
        <w:rPr>
          <w:rFonts w:ascii="David" w:hAnsi="David" w:cs="David" w:hint="cs"/>
          <w:sz w:val="24"/>
          <w:szCs w:val="24"/>
          <w:rtl/>
        </w:rPr>
        <w:t>: כן צריך להפעיל חריג של חוסר צדק.</w:t>
      </w:r>
    </w:p>
    <w:p w:rsidR="00914E80" w:rsidRPr="00120EAC" w:rsidRDefault="00914E80" w:rsidP="00BE402F">
      <w:pPr>
        <w:pStyle w:val="a9"/>
        <w:numPr>
          <w:ilvl w:val="0"/>
          <w:numId w:val="25"/>
        </w:numPr>
        <w:bidi/>
        <w:ind w:left="360"/>
        <w:jc w:val="both"/>
        <w:rPr>
          <w:rFonts w:ascii="David" w:hAnsi="David" w:cs="David"/>
          <w:b/>
          <w:bCs/>
          <w:sz w:val="24"/>
          <w:szCs w:val="24"/>
          <w:rtl/>
        </w:rPr>
      </w:pPr>
      <w:r w:rsidRPr="00120EAC">
        <w:rPr>
          <w:rFonts w:ascii="David" w:hAnsi="David" w:cs="David" w:hint="cs"/>
          <w:b/>
          <w:bCs/>
          <w:sz w:val="24"/>
          <w:szCs w:val="24"/>
          <w:rtl/>
        </w:rPr>
        <w:t>האם ישנם חריגים נוספים?</w:t>
      </w:r>
    </w:p>
    <w:p w:rsidR="00914E80" w:rsidRDefault="00914E80" w:rsidP="00120EAC">
      <w:pPr>
        <w:pStyle w:val="a9"/>
        <w:bidi/>
        <w:ind w:left="360"/>
        <w:jc w:val="both"/>
        <w:rPr>
          <w:rFonts w:ascii="David" w:hAnsi="David" w:cs="David"/>
          <w:sz w:val="24"/>
          <w:szCs w:val="24"/>
          <w:rtl/>
        </w:rPr>
      </w:pPr>
      <w:r w:rsidRPr="00CA326E">
        <w:rPr>
          <w:rFonts w:ascii="David" w:hAnsi="David" w:cs="David" w:hint="cs"/>
          <w:sz w:val="24"/>
          <w:szCs w:val="24"/>
          <w:u w:val="double"/>
          <w:rtl/>
        </w:rPr>
        <w:t>ריבלין בפס"ד הרש"פ</w:t>
      </w:r>
      <w:r>
        <w:rPr>
          <w:rFonts w:ascii="David" w:hAnsi="David" w:cs="David" w:hint="cs"/>
          <w:sz w:val="24"/>
          <w:szCs w:val="24"/>
          <w:rtl/>
        </w:rPr>
        <w:t>: משתמע מדבריו שאין רשימה סגורה ויש מקום לחריגים נוספים.</w:t>
      </w:r>
    </w:p>
    <w:p w:rsidR="00914E80" w:rsidRDefault="00914E80" w:rsidP="00120EAC">
      <w:pPr>
        <w:pStyle w:val="a9"/>
        <w:bidi/>
        <w:ind w:left="360"/>
        <w:jc w:val="both"/>
        <w:rPr>
          <w:rFonts w:ascii="David" w:hAnsi="David" w:cs="David"/>
          <w:sz w:val="24"/>
          <w:szCs w:val="24"/>
          <w:rtl/>
        </w:rPr>
      </w:pPr>
      <w:proofErr w:type="spellStart"/>
      <w:r w:rsidRPr="00CA326E">
        <w:rPr>
          <w:rFonts w:ascii="David" w:hAnsi="David" w:cs="David" w:hint="cs"/>
          <w:sz w:val="24"/>
          <w:szCs w:val="24"/>
          <w:u w:val="double"/>
          <w:rtl/>
        </w:rPr>
        <w:t>סקאלר</w:t>
      </w:r>
      <w:proofErr w:type="spellEnd"/>
      <w:r w:rsidRPr="00CA326E">
        <w:rPr>
          <w:rFonts w:ascii="David" w:hAnsi="David" w:cs="David" w:hint="cs"/>
          <w:sz w:val="24"/>
          <w:szCs w:val="24"/>
          <w:u w:val="double"/>
          <w:rtl/>
        </w:rPr>
        <w:t>- דעת מיעוט של ארבל</w:t>
      </w:r>
      <w:r>
        <w:rPr>
          <w:rFonts w:ascii="David" w:hAnsi="David" w:cs="David" w:hint="cs"/>
          <w:sz w:val="24"/>
          <w:szCs w:val="24"/>
          <w:rtl/>
        </w:rPr>
        <w:t>: יש לקבוע חריג של מקום מושב משותף, ובכך היא מתבססת על אמנת רומא 2.</w:t>
      </w:r>
    </w:p>
    <w:p w:rsidR="00914E80" w:rsidRDefault="00CA326E" w:rsidP="00BE402F">
      <w:pPr>
        <w:pStyle w:val="a9"/>
        <w:numPr>
          <w:ilvl w:val="0"/>
          <w:numId w:val="25"/>
        </w:numPr>
        <w:bidi/>
        <w:ind w:left="360"/>
        <w:jc w:val="both"/>
        <w:rPr>
          <w:rFonts w:ascii="David" w:hAnsi="David" w:cs="David"/>
          <w:sz w:val="24"/>
          <w:szCs w:val="24"/>
          <w:rtl/>
        </w:rPr>
      </w:pPr>
      <w:r w:rsidRPr="00120EAC">
        <w:rPr>
          <w:rFonts w:ascii="David" w:hAnsi="David" w:cs="David" w:hint="cs"/>
          <w:b/>
          <w:bCs/>
          <w:sz w:val="24"/>
          <w:szCs w:val="24"/>
          <w:rtl/>
        </w:rPr>
        <w:t>מה יהיה כאשר מקום ביצוע העוולה הוא ישראל?</w:t>
      </w:r>
      <w:r>
        <w:rPr>
          <w:rFonts w:ascii="David" w:hAnsi="David" w:cs="David" w:hint="cs"/>
          <w:sz w:val="24"/>
          <w:szCs w:val="24"/>
          <w:rtl/>
        </w:rPr>
        <w:t xml:space="preserve"> </w:t>
      </w:r>
      <w:r w:rsidRPr="00CA326E">
        <w:rPr>
          <w:rFonts w:ascii="David" w:hAnsi="David" w:cs="David"/>
          <w:sz w:val="24"/>
          <w:szCs w:val="24"/>
        </w:rPr>
        <w:sym w:font="Wingdings" w:char="F0E7"/>
      </w:r>
      <w:r>
        <w:rPr>
          <w:rFonts w:ascii="David" w:hAnsi="David" w:cs="David" w:hint="cs"/>
          <w:sz w:val="24"/>
          <w:szCs w:val="24"/>
          <w:rtl/>
        </w:rPr>
        <w:t xml:space="preserve">כיצד נפרש את </w:t>
      </w:r>
      <w:r w:rsidRPr="00CF21DF">
        <w:rPr>
          <w:rFonts w:ascii="David" w:hAnsi="David" w:cs="David" w:hint="cs"/>
          <w:b/>
          <w:bCs/>
          <w:sz w:val="24"/>
          <w:szCs w:val="24"/>
          <w:rtl/>
        </w:rPr>
        <w:t>ס' 3</w:t>
      </w:r>
      <w:r>
        <w:rPr>
          <w:rFonts w:ascii="David" w:hAnsi="David" w:cs="David" w:hint="cs"/>
          <w:sz w:val="24"/>
          <w:szCs w:val="24"/>
          <w:rtl/>
        </w:rPr>
        <w:t xml:space="preserve"> לפק' </w:t>
      </w:r>
      <w:proofErr w:type="spellStart"/>
      <w:r>
        <w:rPr>
          <w:rFonts w:ascii="David" w:hAnsi="David" w:cs="David" w:hint="cs"/>
          <w:sz w:val="24"/>
          <w:szCs w:val="24"/>
          <w:rtl/>
        </w:rPr>
        <w:t>הנזיקין</w:t>
      </w:r>
      <w:proofErr w:type="spellEnd"/>
      <w:r>
        <w:rPr>
          <w:rFonts w:ascii="David" w:hAnsi="David" w:cs="David" w:hint="cs"/>
          <w:sz w:val="24"/>
          <w:szCs w:val="24"/>
          <w:rtl/>
        </w:rPr>
        <w:t>, הקובע כי "כל מי שנפגע מעוולה שנעשתה בישראל יהיה זכאי לתרופה לפי הפקודה"? האם נחיל זאת מיד או נבדוק אם מתקיים חריג המקריות?</w:t>
      </w:r>
    </w:p>
    <w:p w:rsidR="00CA326E" w:rsidRDefault="00CA326E" w:rsidP="00BE402F">
      <w:pPr>
        <w:pStyle w:val="a9"/>
        <w:numPr>
          <w:ilvl w:val="0"/>
          <w:numId w:val="34"/>
        </w:numPr>
        <w:bidi/>
        <w:ind w:left="720"/>
        <w:jc w:val="both"/>
        <w:rPr>
          <w:rFonts w:ascii="David" w:hAnsi="David" w:cs="David"/>
          <w:sz w:val="24"/>
          <w:szCs w:val="24"/>
        </w:rPr>
      </w:pPr>
      <w:r w:rsidRPr="00CF21DF">
        <w:rPr>
          <w:rFonts w:ascii="David" w:hAnsi="David" w:cs="David" w:hint="cs"/>
          <w:sz w:val="24"/>
          <w:szCs w:val="24"/>
          <w:u w:val="double"/>
          <w:rtl/>
        </w:rPr>
        <w:t>שילה</w:t>
      </w:r>
      <w:r>
        <w:rPr>
          <w:rFonts w:ascii="David" w:hAnsi="David" w:cs="David" w:hint="cs"/>
          <w:sz w:val="24"/>
          <w:szCs w:val="24"/>
          <w:rtl/>
        </w:rPr>
        <w:t>- נחיל את הפקודה בכל מקרה.</w:t>
      </w:r>
    </w:p>
    <w:p w:rsidR="00CA326E" w:rsidRDefault="00CA326E" w:rsidP="00BE402F">
      <w:pPr>
        <w:pStyle w:val="a9"/>
        <w:numPr>
          <w:ilvl w:val="0"/>
          <w:numId w:val="34"/>
        </w:numPr>
        <w:bidi/>
        <w:ind w:left="720"/>
        <w:jc w:val="both"/>
        <w:rPr>
          <w:rFonts w:ascii="David" w:hAnsi="David" w:cs="David"/>
          <w:sz w:val="24"/>
          <w:szCs w:val="24"/>
        </w:rPr>
      </w:pPr>
      <w:r w:rsidRPr="00CF21DF">
        <w:rPr>
          <w:rFonts w:ascii="David" w:hAnsi="David" w:cs="David" w:hint="cs"/>
          <w:sz w:val="24"/>
          <w:szCs w:val="24"/>
          <w:u w:val="double"/>
          <w:rtl/>
        </w:rPr>
        <w:t>בן פורת</w:t>
      </w:r>
      <w:r>
        <w:rPr>
          <w:rFonts w:ascii="David" w:hAnsi="David" w:cs="David" w:hint="cs"/>
          <w:sz w:val="24"/>
          <w:szCs w:val="24"/>
          <w:rtl/>
        </w:rPr>
        <w:t>- נבדוק קודם אם מתקיים חריג המקריות, ורק אם לא-נחיל את דין ישראל ואת ס' 3.</w:t>
      </w:r>
    </w:p>
    <w:p w:rsidR="00CA326E" w:rsidRDefault="00234BC1" w:rsidP="00BE402F">
      <w:pPr>
        <w:pStyle w:val="a9"/>
        <w:numPr>
          <w:ilvl w:val="0"/>
          <w:numId w:val="34"/>
        </w:numPr>
        <w:bidi/>
        <w:ind w:left="720"/>
        <w:jc w:val="both"/>
        <w:rPr>
          <w:rFonts w:ascii="David" w:hAnsi="David" w:cs="David"/>
          <w:sz w:val="24"/>
          <w:szCs w:val="24"/>
        </w:rPr>
      </w:pPr>
      <w:r w:rsidRPr="00CF21DF">
        <w:rPr>
          <w:rFonts w:ascii="David" w:hAnsi="David" w:cs="David" w:hint="cs"/>
          <w:sz w:val="24"/>
          <w:szCs w:val="24"/>
          <w:u w:val="double"/>
          <w:rtl/>
        </w:rPr>
        <w:t>חשין</w:t>
      </w:r>
      <w:r>
        <w:rPr>
          <w:rFonts w:ascii="David" w:hAnsi="David" w:cs="David" w:hint="cs"/>
          <w:sz w:val="24"/>
          <w:szCs w:val="24"/>
          <w:rtl/>
        </w:rPr>
        <w:t>-</w:t>
      </w:r>
      <w:r w:rsidR="00CF21DF">
        <w:rPr>
          <w:rFonts w:ascii="David" w:hAnsi="David" w:cs="David" w:hint="cs"/>
          <w:sz w:val="24"/>
          <w:szCs w:val="24"/>
          <w:rtl/>
        </w:rPr>
        <w:t xml:space="preserve"> אם חל החריג</w:t>
      </w:r>
      <w:r>
        <w:rPr>
          <w:rFonts w:ascii="David" w:hAnsi="David" w:cs="David" w:hint="cs"/>
          <w:sz w:val="24"/>
          <w:szCs w:val="24"/>
          <w:rtl/>
        </w:rPr>
        <w:t xml:space="preserve">, נבדוק את הדין הזר. אם הוא נותן פחות-נחיל את ס' 3. ס' 3 הוא </w:t>
      </w:r>
      <w:r w:rsidRPr="00CF21DF">
        <w:rPr>
          <w:rFonts w:ascii="David" w:hAnsi="David" w:cs="David" w:hint="cs"/>
          <w:b/>
          <w:bCs/>
          <w:sz w:val="24"/>
          <w:szCs w:val="24"/>
          <w:rtl/>
        </w:rPr>
        <w:t>רף מינימום</w:t>
      </w:r>
      <w:r>
        <w:rPr>
          <w:rFonts w:ascii="David" w:hAnsi="David" w:cs="David" w:hint="cs"/>
          <w:sz w:val="24"/>
          <w:szCs w:val="24"/>
          <w:rtl/>
        </w:rPr>
        <w:t>.</w:t>
      </w:r>
    </w:p>
    <w:p w:rsidR="00234BC1" w:rsidRPr="00120EAC" w:rsidRDefault="00234BC1" w:rsidP="00BE402F">
      <w:pPr>
        <w:pStyle w:val="a9"/>
        <w:numPr>
          <w:ilvl w:val="0"/>
          <w:numId w:val="25"/>
        </w:numPr>
        <w:bidi/>
        <w:ind w:left="360"/>
        <w:jc w:val="both"/>
        <w:rPr>
          <w:rFonts w:ascii="David" w:hAnsi="David" w:cs="David"/>
          <w:b/>
          <w:bCs/>
          <w:sz w:val="24"/>
          <w:szCs w:val="24"/>
        </w:rPr>
      </w:pPr>
      <w:r w:rsidRPr="00120EAC">
        <w:rPr>
          <w:rFonts w:ascii="David" w:hAnsi="David" w:cs="David" w:hint="cs"/>
          <w:b/>
          <w:bCs/>
          <w:sz w:val="24"/>
          <w:szCs w:val="24"/>
          <w:rtl/>
        </w:rPr>
        <w:t>איזה דין חל על חישוב הפיצויים?</w:t>
      </w:r>
    </w:p>
    <w:p w:rsidR="00234BC1" w:rsidRDefault="00234BC1" w:rsidP="00BE402F">
      <w:pPr>
        <w:pStyle w:val="a9"/>
        <w:numPr>
          <w:ilvl w:val="0"/>
          <w:numId w:val="35"/>
        </w:numPr>
        <w:bidi/>
        <w:jc w:val="both"/>
        <w:rPr>
          <w:rFonts w:ascii="David" w:hAnsi="David" w:cs="David"/>
          <w:sz w:val="24"/>
          <w:szCs w:val="24"/>
          <w:rtl/>
        </w:rPr>
      </w:pPr>
      <w:r>
        <w:rPr>
          <w:rFonts w:ascii="David" w:hAnsi="David" w:cs="David" w:hint="cs"/>
          <w:sz w:val="24"/>
          <w:szCs w:val="24"/>
          <w:rtl/>
        </w:rPr>
        <w:t xml:space="preserve">לגבי </w:t>
      </w:r>
      <w:r w:rsidRPr="00CF21DF">
        <w:rPr>
          <w:rFonts w:ascii="David" w:hAnsi="David" w:cs="David" w:hint="cs"/>
          <w:b/>
          <w:bCs/>
          <w:sz w:val="24"/>
          <w:szCs w:val="24"/>
          <w:rtl/>
        </w:rPr>
        <w:t>ראשי הנזק</w:t>
      </w:r>
      <w:r>
        <w:rPr>
          <w:rFonts w:ascii="David" w:hAnsi="David" w:cs="David" w:hint="cs"/>
          <w:sz w:val="24"/>
          <w:szCs w:val="24"/>
          <w:rtl/>
        </w:rPr>
        <w:t xml:space="preserve">: מדובר בעניין </w:t>
      </w:r>
      <w:r w:rsidRPr="00CF21DF">
        <w:rPr>
          <w:rFonts w:ascii="David" w:hAnsi="David" w:cs="David" w:hint="cs"/>
          <w:b/>
          <w:bCs/>
          <w:sz w:val="24"/>
          <w:szCs w:val="24"/>
          <w:rtl/>
        </w:rPr>
        <w:t>מהותי</w:t>
      </w:r>
      <w:r>
        <w:rPr>
          <w:rFonts w:ascii="David" w:hAnsi="David" w:cs="David" w:hint="cs"/>
          <w:sz w:val="24"/>
          <w:szCs w:val="24"/>
          <w:rtl/>
        </w:rPr>
        <w:t>, ויחול דין מקום ביצוע העוולה.</w:t>
      </w:r>
    </w:p>
    <w:p w:rsidR="00234BC1" w:rsidRDefault="00234BC1" w:rsidP="00BE402F">
      <w:pPr>
        <w:pStyle w:val="a9"/>
        <w:numPr>
          <w:ilvl w:val="0"/>
          <w:numId w:val="35"/>
        </w:numPr>
        <w:bidi/>
        <w:jc w:val="both"/>
        <w:rPr>
          <w:rFonts w:ascii="David" w:hAnsi="David" w:cs="David"/>
          <w:sz w:val="24"/>
          <w:szCs w:val="24"/>
          <w:rtl/>
        </w:rPr>
      </w:pPr>
      <w:r>
        <w:rPr>
          <w:rFonts w:ascii="David" w:hAnsi="David" w:cs="David" w:hint="cs"/>
          <w:sz w:val="24"/>
          <w:szCs w:val="24"/>
          <w:rtl/>
        </w:rPr>
        <w:t xml:space="preserve">לגבי </w:t>
      </w:r>
      <w:r w:rsidRPr="00CF21DF">
        <w:rPr>
          <w:rFonts w:ascii="David" w:hAnsi="David" w:cs="David" w:hint="cs"/>
          <w:b/>
          <w:bCs/>
          <w:sz w:val="24"/>
          <w:szCs w:val="24"/>
          <w:rtl/>
        </w:rPr>
        <w:t>שיעור הנ</w:t>
      </w:r>
      <w:r w:rsidR="00CF21DF" w:rsidRPr="00CF21DF">
        <w:rPr>
          <w:rFonts w:ascii="David" w:hAnsi="David" w:cs="David" w:hint="cs"/>
          <w:b/>
          <w:bCs/>
          <w:sz w:val="24"/>
          <w:szCs w:val="24"/>
          <w:rtl/>
        </w:rPr>
        <w:t>זק</w:t>
      </w:r>
      <w:r w:rsidR="00CF21DF">
        <w:rPr>
          <w:rFonts w:ascii="David" w:hAnsi="David" w:cs="David" w:hint="cs"/>
          <w:sz w:val="24"/>
          <w:szCs w:val="24"/>
          <w:rtl/>
        </w:rPr>
        <w:t xml:space="preserve">: </w:t>
      </w:r>
      <w:r w:rsidR="00CF21DF" w:rsidRPr="00CF21DF">
        <w:rPr>
          <w:rFonts w:ascii="David" w:hAnsi="David" w:cs="David" w:hint="cs"/>
          <w:b/>
          <w:bCs/>
          <w:sz w:val="24"/>
          <w:szCs w:val="24"/>
          <w:rtl/>
        </w:rPr>
        <w:t>מחלוקת</w:t>
      </w:r>
      <w:r w:rsidR="00CF21DF">
        <w:rPr>
          <w:rFonts w:ascii="David" w:hAnsi="David" w:cs="David" w:hint="cs"/>
          <w:sz w:val="24"/>
          <w:szCs w:val="24"/>
          <w:rtl/>
        </w:rPr>
        <w:t xml:space="preserve"> את זה פרוצדוראלי או מהותי:</w:t>
      </w:r>
    </w:p>
    <w:p w:rsidR="00CF21DF" w:rsidRDefault="00CF21DF" w:rsidP="00120EAC">
      <w:pPr>
        <w:pStyle w:val="a9"/>
        <w:bidi/>
        <w:jc w:val="both"/>
        <w:rPr>
          <w:rFonts w:ascii="David" w:hAnsi="David" w:cs="David"/>
          <w:sz w:val="24"/>
          <w:szCs w:val="24"/>
          <w:rtl/>
        </w:rPr>
      </w:pPr>
      <w:r w:rsidRPr="00CF21DF">
        <w:rPr>
          <w:rFonts w:ascii="David" w:hAnsi="David" w:cs="David" w:hint="cs"/>
          <w:sz w:val="24"/>
          <w:szCs w:val="24"/>
          <w:u w:val="double"/>
          <w:rtl/>
        </w:rPr>
        <w:t>בן פורת</w:t>
      </w:r>
      <w:r>
        <w:rPr>
          <w:rFonts w:ascii="David" w:hAnsi="David" w:cs="David" w:hint="cs"/>
          <w:sz w:val="24"/>
          <w:szCs w:val="24"/>
          <w:rtl/>
        </w:rPr>
        <w:t>: מהותי</w:t>
      </w:r>
    </w:p>
    <w:p w:rsidR="00CF21DF" w:rsidRDefault="00CF21DF" w:rsidP="00120EAC">
      <w:pPr>
        <w:pStyle w:val="a9"/>
        <w:bidi/>
        <w:jc w:val="both"/>
        <w:rPr>
          <w:rFonts w:ascii="David" w:hAnsi="David" w:cs="David"/>
          <w:sz w:val="24"/>
          <w:szCs w:val="24"/>
          <w:rtl/>
        </w:rPr>
      </w:pPr>
      <w:proofErr w:type="spellStart"/>
      <w:r w:rsidRPr="00CF21DF">
        <w:rPr>
          <w:rFonts w:ascii="David" w:hAnsi="David" w:cs="David" w:hint="cs"/>
          <w:sz w:val="24"/>
          <w:szCs w:val="24"/>
          <w:u w:val="double"/>
          <w:rtl/>
        </w:rPr>
        <w:t>בייסקי</w:t>
      </w:r>
      <w:proofErr w:type="spellEnd"/>
      <w:r>
        <w:rPr>
          <w:rFonts w:ascii="David" w:hAnsi="David" w:cs="David" w:hint="cs"/>
          <w:sz w:val="24"/>
          <w:szCs w:val="24"/>
          <w:rtl/>
        </w:rPr>
        <w:t>: אין סיווג נוקשה</w:t>
      </w:r>
      <w:r w:rsidR="006E075D">
        <w:rPr>
          <w:rFonts w:ascii="David" w:hAnsi="David" w:cs="David" w:hint="cs"/>
          <w:sz w:val="24"/>
          <w:szCs w:val="24"/>
          <w:rtl/>
        </w:rPr>
        <w:t>-תלוי בנסיבות</w:t>
      </w:r>
    </w:p>
    <w:p w:rsidR="00CF21DF" w:rsidRDefault="00CF21DF" w:rsidP="00120EAC">
      <w:pPr>
        <w:pStyle w:val="a9"/>
        <w:bidi/>
        <w:jc w:val="both"/>
        <w:rPr>
          <w:rFonts w:ascii="David" w:hAnsi="David" w:cs="David"/>
          <w:sz w:val="24"/>
          <w:szCs w:val="24"/>
          <w:rtl/>
        </w:rPr>
      </w:pPr>
      <w:r w:rsidRPr="00CF21DF">
        <w:rPr>
          <w:rFonts w:ascii="David" w:hAnsi="David" w:cs="David" w:hint="cs"/>
          <w:sz w:val="24"/>
          <w:szCs w:val="24"/>
          <w:u w:val="double"/>
          <w:rtl/>
        </w:rPr>
        <w:t>לוין</w:t>
      </w:r>
      <w:r>
        <w:rPr>
          <w:rFonts w:ascii="David" w:hAnsi="David" w:cs="David" w:hint="cs"/>
          <w:sz w:val="24"/>
          <w:szCs w:val="24"/>
          <w:rtl/>
        </w:rPr>
        <w:t>: חישוב אובדן השתכרות- מהותי, חישוב כאב וסבל- פרוצדוראלי (וחל דין הפורום).</w:t>
      </w:r>
    </w:p>
    <w:p w:rsidR="00CF21DF" w:rsidRDefault="00CF21DF" w:rsidP="00BE402F">
      <w:pPr>
        <w:pStyle w:val="a9"/>
        <w:numPr>
          <w:ilvl w:val="0"/>
          <w:numId w:val="35"/>
        </w:numPr>
        <w:bidi/>
        <w:jc w:val="both"/>
        <w:rPr>
          <w:rFonts w:ascii="David" w:hAnsi="David" w:cs="David"/>
          <w:sz w:val="24"/>
          <w:szCs w:val="24"/>
          <w:rtl/>
        </w:rPr>
      </w:pPr>
      <w:r>
        <w:rPr>
          <w:rFonts w:ascii="David" w:hAnsi="David" w:cs="David" w:hint="cs"/>
          <w:sz w:val="24"/>
          <w:szCs w:val="24"/>
          <w:rtl/>
        </w:rPr>
        <w:t>כאשר מדובר ב"</w:t>
      </w:r>
      <w:r w:rsidRPr="00CF21DF">
        <w:rPr>
          <w:rFonts w:ascii="David" w:hAnsi="David" w:cs="David" w:hint="cs"/>
          <w:b/>
          <w:bCs/>
          <w:sz w:val="24"/>
          <w:szCs w:val="24"/>
          <w:rtl/>
        </w:rPr>
        <w:t>הסדר שלם</w:t>
      </w:r>
      <w:r>
        <w:rPr>
          <w:rFonts w:ascii="David" w:hAnsi="David" w:cs="David" w:hint="cs"/>
          <w:sz w:val="24"/>
          <w:szCs w:val="24"/>
          <w:rtl/>
        </w:rPr>
        <w:t xml:space="preserve">"= חוק המסדיר גם את היקף האחריות וגם את רמת הפיצוי: </w:t>
      </w:r>
      <w:r w:rsidRPr="00120EAC">
        <w:rPr>
          <w:rFonts w:ascii="David" w:hAnsi="David" w:cs="David" w:hint="cs"/>
          <w:b/>
          <w:bCs/>
          <w:sz w:val="24"/>
          <w:szCs w:val="24"/>
          <w:rtl/>
        </w:rPr>
        <w:t>מחילים את כל ההסדר</w:t>
      </w:r>
      <w:r>
        <w:rPr>
          <w:rFonts w:ascii="David" w:hAnsi="David" w:cs="David" w:hint="cs"/>
          <w:sz w:val="24"/>
          <w:szCs w:val="24"/>
          <w:rtl/>
        </w:rPr>
        <w:t xml:space="preserve"> ולא מפצלים בין ראשי הנזק לבין שיעור הנזק.</w:t>
      </w:r>
    </w:p>
    <w:p w:rsidR="00CF21DF" w:rsidRPr="00120EAC" w:rsidRDefault="00120EAC" w:rsidP="00120EAC">
      <w:pPr>
        <w:pStyle w:val="a9"/>
        <w:bidi/>
        <w:ind w:left="0"/>
        <w:jc w:val="center"/>
        <w:rPr>
          <w:rFonts w:ascii="David" w:hAnsi="David" w:cs="David"/>
          <w:sz w:val="28"/>
          <w:szCs w:val="28"/>
          <w:u w:val="single"/>
          <w:rtl/>
        </w:rPr>
      </w:pPr>
      <w:r w:rsidRPr="00120EAC">
        <w:rPr>
          <w:rFonts w:ascii="David" w:hAnsi="David" w:cs="David" w:hint="cs"/>
          <w:sz w:val="28"/>
          <w:szCs w:val="28"/>
          <w:u w:val="single"/>
          <w:rtl/>
        </w:rPr>
        <w:t>כללי ברירת הדין בחוזים</w:t>
      </w:r>
    </w:p>
    <w:p w:rsidR="00120EAC" w:rsidRPr="002C2423" w:rsidRDefault="00120EAC" w:rsidP="00120EAC">
      <w:pPr>
        <w:pStyle w:val="a9"/>
        <w:bidi/>
        <w:ind w:left="0"/>
        <w:jc w:val="both"/>
        <w:rPr>
          <w:rFonts w:ascii="David" w:hAnsi="David" w:cs="David"/>
          <w:b/>
          <w:bCs/>
          <w:sz w:val="24"/>
          <w:szCs w:val="24"/>
          <w:rtl/>
        </w:rPr>
      </w:pPr>
      <w:r w:rsidRPr="002C2423">
        <w:rPr>
          <w:rFonts w:ascii="David" w:hAnsi="David" w:cs="David" w:hint="cs"/>
          <w:b/>
          <w:bCs/>
          <w:sz w:val="24"/>
          <w:szCs w:val="24"/>
          <w:rtl/>
        </w:rPr>
        <w:t>"הדין החל על החוזה יהיה דין החוזה".</w:t>
      </w:r>
    </w:p>
    <w:p w:rsidR="00120EAC" w:rsidRDefault="00120EAC" w:rsidP="00120EAC">
      <w:pPr>
        <w:pStyle w:val="a9"/>
        <w:bidi/>
        <w:ind w:left="0"/>
        <w:jc w:val="both"/>
        <w:rPr>
          <w:rFonts w:ascii="David" w:hAnsi="David" w:cs="David"/>
          <w:sz w:val="24"/>
          <w:szCs w:val="24"/>
          <w:rtl/>
        </w:rPr>
      </w:pPr>
      <w:r w:rsidRPr="002C2423">
        <w:rPr>
          <w:rFonts w:ascii="David" w:hAnsi="David" w:cs="David" w:hint="cs"/>
          <w:sz w:val="24"/>
          <w:szCs w:val="24"/>
          <w:u w:val="double"/>
          <w:rtl/>
        </w:rPr>
        <w:t>בג"ץ עמותת קו לעובד</w:t>
      </w:r>
      <w:r>
        <w:rPr>
          <w:rFonts w:ascii="David" w:hAnsi="David" w:cs="David" w:hint="cs"/>
          <w:sz w:val="24"/>
          <w:szCs w:val="24"/>
          <w:rtl/>
        </w:rPr>
        <w:t>: שני שלבים לקביעת דין החוזה-</w:t>
      </w:r>
    </w:p>
    <w:p w:rsidR="00120EAC" w:rsidRPr="002C2423" w:rsidRDefault="00120EAC" w:rsidP="00BE402F">
      <w:pPr>
        <w:pStyle w:val="a9"/>
        <w:numPr>
          <w:ilvl w:val="0"/>
          <w:numId w:val="36"/>
        </w:numPr>
        <w:bidi/>
        <w:jc w:val="both"/>
        <w:rPr>
          <w:rFonts w:ascii="David" w:hAnsi="David" w:cs="David"/>
          <w:b/>
          <w:bCs/>
          <w:sz w:val="24"/>
          <w:szCs w:val="24"/>
        </w:rPr>
      </w:pPr>
      <w:r w:rsidRPr="002C2423">
        <w:rPr>
          <w:rFonts w:ascii="David" w:hAnsi="David" w:cs="David" w:hint="cs"/>
          <w:b/>
          <w:bCs/>
          <w:sz w:val="24"/>
          <w:szCs w:val="24"/>
          <w:rtl/>
        </w:rPr>
        <w:t>האם הצדדים הסכימו ביניהם איזה דין יחול (בכפוף לחריגים)</w:t>
      </w:r>
    </w:p>
    <w:p w:rsidR="00120EAC" w:rsidRPr="002C2423" w:rsidRDefault="00120EAC" w:rsidP="00BE402F">
      <w:pPr>
        <w:pStyle w:val="a9"/>
        <w:numPr>
          <w:ilvl w:val="0"/>
          <w:numId w:val="36"/>
        </w:numPr>
        <w:bidi/>
        <w:jc w:val="both"/>
        <w:rPr>
          <w:rFonts w:ascii="David" w:hAnsi="David" w:cs="David"/>
          <w:b/>
          <w:bCs/>
          <w:sz w:val="24"/>
          <w:szCs w:val="24"/>
          <w:rtl/>
        </w:rPr>
      </w:pPr>
      <w:r w:rsidRPr="002C2423">
        <w:rPr>
          <w:rFonts w:ascii="David" w:hAnsi="David" w:cs="David" w:hint="cs"/>
          <w:b/>
          <w:bCs/>
          <w:sz w:val="24"/>
          <w:szCs w:val="24"/>
          <w:rtl/>
        </w:rPr>
        <w:lastRenderedPageBreak/>
        <w:t>אם לא הסכימו מראש- ייקבע הדין לפי "מירב הזיקות".</w:t>
      </w:r>
    </w:p>
    <w:p w:rsidR="00B81FF7" w:rsidRDefault="00120EAC" w:rsidP="00120EAC">
      <w:pPr>
        <w:pStyle w:val="a9"/>
        <w:bidi/>
        <w:ind w:left="0"/>
        <w:jc w:val="both"/>
        <w:rPr>
          <w:rFonts w:ascii="David" w:hAnsi="David" w:cs="David"/>
          <w:sz w:val="24"/>
          <w:szCs w:val="24"/>
          <w:rtl/>
        </w:rPr>
      </w:pPr>
      <w:r w:rsidRPr="002C2423">
        <w:rPr>
          <w:rFonts w:ascii="David" w:hAnsi="David" w:cs="David" w:hint="cs"/>
          <w:sz w:val="24"/>
          <w:szCs w:val="24"/>
          <w:u w:val="thick"/>
          <w:rtl/>
        </w:rPr>
        <w:t>החריגים לכיבוד רצון הצדדים</w:t>
      </w:r>
      <w:r w:rsidR="00122E07">
        <w:rPr>
          <w:rFonts w:ascii="David" w:hAnsi="David" w:cs="David" w:hint="cs"/>
          <w:sz w:val="24"/>
          <w:szCs w:val="24"/>
          <w:rtl/>
        </w:rPr>
        <w:t xml:space="preserve"> (כאשר יש בחירה מפורשת בחוזה)</w:t>
      </w:r>
      <w:r>
        <w:rPr>
          <w:rFonts w:ascii="David" w:hAnsi="David" w:cs="David" w:hint="cs"/>
          <w:sz w:val="24"/>
          <w:szCs w:val="24"/>
          <w:rtl/>
        </w:rPr>
        <w:t>:</w:t>
      </w:r>
    </w:p>
    <w:p w:rsidR="00120EAC" w:rsidRPr="002C2423" w:rsidRDefault="00120EAC" w:rsidP="00BE402F">
      <w:pPr>
        <w:pStyle w:val="a9"/>
        <w:numPr>
          <w:ilvl w:val="0"/>
          <w:numId w:val="37"/>
        </w:numPr>
        <w:bidi/>
        <w:jc w:val="both"/>
        <w:rPr>
          <w:rFonts w:ascii="David" w:hAnsi="David" w:cs="David"/>
          <w:b/>
          <w:bCs/>
          <w:sz w:val="24"/>
          <w:szCs w:val="24"/>
        </w:rPr>
      </w:pPr>
      <w:r w:rsidRPr="002C2423">
        <w:rPr>
          <w:rFonts w:ascii="David" w:hAnsi="David" w:cs="David" w:hint="cs"/>
          <w:b/>
          <w:bCs/>
          <w:sz w:val="24"/>
          <w:szCs w:val="24"/>
          <w:rtl/>
        </w:rPr>
        <w:t xml:space="preserve">בחירת הדין אינה מבטאת את רצונם </w:t>
      </w:r>
      <w:proofErr w:type="spellStart"/>
      <w:r w:rsidRPr="002C2423">
        <w:rPr>
          <w:rFonts w:ascii="David" w:hAnsi="David" w:cs="David" w:hint="cs"/>
          <w:b/>
          <w:bCs/>
          <w:sz w:val="24"/>
          <w:szCs w:val="24"/>
          <w:rtl/>
        </w:rPr>
        <w:t>האמיתי</w:t>
      </w:r>
      <w:proofErr w:type="spellEnd"/>
      <w:r w:rsidRPr="002C2423">
        <w:rPr>
          <w:rFonts w:ascii="David" w:hAnsi="David" w:cs="David" w:hint="cs"/>
          <w:b/>
          <w:bCs/>
          <w:sz w:val="24"/>
          <w:szCs w:val="24"/>
          <w:rtl/>
        </w:rPr>
        <w:t xml:space="preserve"> של הצדדים</w:t>
      </w:r>
    </w:p>
    <w:p w:rsidR="00120EAC" w:rsidRDefault="00120EAC" w:rsidP="00120EAC">
      <w:pPr>
        <w:pStyle w:val="a9"/>
        <w:bidi/>
        <w:jc w:val="both"/>
        <w:rPr>
          <w:rFonts w:ascii="David" w:hAnsi="David" w:cs="David"/>
          <w:sz w:val="24"/>
          <w:szCs w:val="24"/>
        </w:rPr>
      </w:pPr>
      <w:proofErr w:type="spellStart"/>
      <w:r w:rsidRPr="002C2423">
        <w:rPr>
          <w:rFonts w:ascii="David" w:hAnsi="David" w:cs="David" w:hint="cs"/>
          <w:sz w:val="24"/>
          <w:szCs w:val="24"/>
          <w:u w:val="double"/>
          <w:rtl/>
        </w:rPr>
        <w:t>נחושתן</w:t>
      </w:r>
      <w:proofErr w:type="spellEnd"/>
      <w:r>
        <w:rPr>
          <w:rFonts w:ascii="David" w:hAnsi="David" w:cs="David" w:hint="cs"/>
          <w:sz w:val="24"/>
          <w:szCs w:val="24"/>
          <w:rtl/>
        </w:rPr>
        <w:t xml:space="preserve">: נדרשת </w:t>
      </w:r>
      <w:r w:rsidRPr="002C2423">
        <w:rPr>
          <w:rFonts w:ascii="David" w:hAnsi="David" w:cs="David" w:hint="cs"/>
          <w:b/>
          <w:bCs/>
          <w:sz w:val="24"/>
          <w:szCs w:val="24"/>
          <w:rtl/>
        </w:rPr>
        <w:t xml:space="preserve">הסכמה </w:t>
      </w:r>
      <w:proofErr w:type="spellStart"/>
      <w:r w:rsidRPr="002C2423">
        <w:rPr>
          <w:rFonts w:ascii="David" w:hAnsi="David" w:cs="David" w:hint="cs"/>
          <w:b/>
          <w:bCs/>
          <w:sz w:val="24"/>
          <w:szCs w:val="24"/>
          <w:rtl/>
        </w:rPr>
        <w:t>אמיתית</w:t>
      </w:r>
      <w:proofErr w:type="spellEnd"/>
      <w:r>
        <w:rPr>
          <w:rFonts w:ascii="David" w:hAnsi="David" w:cs="David" w:hint="cs"/>
          <w:sz w:val="24"/>
          <w:szCs w:val="24"/>
          <w:rtl/>
        </w:rPr>
        <w:t xml:space="preserve"> לאותו דין, מתוך הכרה קודמת עם הדין ומודעות להוראותיו.</w:t>
      </w:r>
    </w:p>
    <w:p w:rsidR="00120EAC" w:rsidRPr="002C2423" w:rsidRDefault="00120EAC" w:rsidP="00BE402F">
      <w:pPr>
        <w:pStyle w:val="a9"/>
        <w:numPr>
          <w:ilvl w:val="0"/>
          <w:numId w:val="37"/>
        </w:numPr>
        <w:bidi/>
        <w:jc w:val="both"/>
        <w:rPr>
          <w:rFonts w:ascii="David" w:hAnsi="David" w:cs="David"/>
          <w:b/>
          <w:bCs/>
          <w:sz w:val="24"/>
          <w:szCs w:val="24"/>
        </w:rPr>
      </w:pPr>
      <w:r w:rsidRPr="002C2423">
        <w:rPr>
          <w:rFonts w:ascii="David" w:hAnsi="David" w:cs="David" w:hint="cs"/>
          <w:b/>
          <w:bCs/>
          <w:sz w:val="24"/>
          <w:szCs w:val="24"/>
          <w:rtl/>
        </w:rPr>
        <w:t>בחירת הדין נוגדת את תקנת הציבור של הפורום</w:t>
      </w:r>
    </w:p>
    <w:p w:rsidR="00120EAC" w:rsidRPr="002C2423" w:rsidRDefault="00120EAC" w:rsidP="00BE402F">
      <w:pPr>
        <w:pStyle w:val="a9"/>
        <w:numPr>
          <w:ilvl w:val="0"/>
          <w:numId w:val="37"/>
        </w:numPr>
        <w:bidi/>
        <w:jc w:val="both"/>
        <w:rPr>
          <w:rFonts w:ascii="David" w:hAnsi="David" w:cs="David"/>
          <w:b/>
          <w:bCs/>
          <w:sz w:val="24"/>
          <w:szCs w:val="24"/>
        </w:rPr>
      </w:pPr>
      <w:r w:rsidRPr="002C2423">
        <w:rPr>
          <w:rFonts w:ascii="David" w:hAnsi="David" w:cs="David" w:hint="cs"/>
          <w:b/>
          <w:bCs/>
          <w:sz w:val="24"/>
          <w:szCs w:val="24"/>
          <w:rtl/>
        </w:rPr>
        <w:t xml:space="preserve">כללים </w:t>
      </w:r>
      <w:proofErr w:type="spellStart"/>
      <w:r w:rsidRPr="002C2423">
        <w:rPr>
          <w:rFonts w:ascii="David" w:hAnsi="David" w:cs="David" w:hint="cs"/>
          <w:b/>
          <w:bCs/>
          <w:sz w:val="24"/>
          <w:szCs w:val="24"/>
          <w:rtl/>
        </w:rPr>
        <w:t>קוגנטיים</w:t>
      </w:r>
      <w:proofErr w:type="spellEnd"/>
      <w:r w:rsidRPr="002C2423">
        <w:rPr>
          <w:rFonts w:ascii="David" w:hAnsi="David" w:cs="David" w:hint="cs"/>
          <w:b/>
          <w:bCs/>
          <w:sz w:val="24"/>
          <w:szCs w:val="24"/>
          <w:rtl/>
        </w:rPr>
        <w:t xml:space="preserve"> של הפורום המיועדים לחול יגברו על הדין שנבחר</w:t>
      </w:r>
    </w:p>
    <w:p w:rsidR="00120EAC" w:rsidRDefault="00120EAC" w:rsidP="00120EAC">
      <w:pPr>
        <w:pStyle w:val="a9"/>
        <w:bidi/>
        <w:jc w:val="both"/>
        <w:rPr>
          <w:rFonts w:ascii="David" w:hAnsi="David" w:cs="David"/>
          <w:sz w:val="24"/>
          <w:szCs w:val="24"/>
          <w:rtl/>
        </w:rPr>
      </w:pPr>
      <w:r>
        <w:rPr>
          <w:rFonts w:ascii="David" w:hAnsi="David" w:cs="David" w:hint="cs"/>
          <w:sz w:val="24"/>
          <w:szCs w:val="24"/>
          <w:rtl/>
        </w:rPr>
        <w:t xml:space="preserve">המטרה היא לא לאפשר למעביד לעקוף כללים </w:t>
      </w:r>
      <w:proofErr w:type="spellStart"/>
      <w:r>
        <w:rPr>
          <w:rFonts w:ascii="David" w:hAnsi="David" w:cs="David" w:hint="cs"/>
          <w:sz w:val="24"/>
          <w:szCs w:val="24"/>
          <w:rtl/>
        </w:rPr>
        <w:t>קוגנטיים</w:t>
      </w:r>
      <w:proofErr w:type="spellEnd"/>
      <w:r>
        <w:rPr>
          <w:rFonts w:ascii="David" w:hAnsi="David" w:cs="David" w:hint="cs"/>
          <w:sz w:val="24"/>
          <w:szCs w:val="24"/>
          <w:rtl/>
        </w:rPr>
        <w:t>.</w:t>
      </w:r>
    </w:p>
    <w:p w:rsidR="00154095" w:rsidRDefault="00154095" w:rsidP="00154095">
      <w:pPr>
        <w:pStyle w:val="a9"/>
        <w:bidi/>
        <w:jc w:val="both"/>
        <w:rPr>
          <w:rFonts w:ascii="David" w:hAnsi="David" w:cs="David"/>
          <w:sz w:val="24"/>
          <w:szCs w:val="24"/>
          <w:rtl/>
        </w:rPr>
      </w:pPr>
      <w:r>
        <w:rPr>
          <w:rFonts w:ascii="David" w:hAnsi="David" w:cs="David" w:hint="cs"/>
          <w:sz w:val="24"/>
          <w:szCs w:val="24"/>
          <w:rtl/>
        </w:rPr>
        <w:t xml:space="preserve">בכל מקרה נידרש לבחון האם הכללים </w:t>
      </w:r>
      <w:proofErr w:type="spellStart"/>
      <w:r>
        <w:rPr>
          <w:rFonts w:ascii="David" w:hAnsi="David" w:cs="David" w:hint="cs"/>
          <w:sz w:val="24"/>
          <w:szCs w:val="24"/>
          <w:rtl/>
        </w:rPr>
        <w:t>הקוגנטיים</w:t>
      </w:r>
      <w:proofErr w:type="spellEnd"/>
      <w:r>
        <w:rPr>
          <w:rFonts w:ascii="David" w:hAnsi="David" w:cs="David" w:hint="cs"/>
          <w:sz w:val="24"/>
          <w:szCs w:val="24"/>
          <w:rtl/>
        </w:rPr>
        <w:t xml:space="preserve"> מיועדים לחול או לא.</w:t>
      </w:r>
    </w:p>
    <w:p w:rsidR="00154095" w:rsidRDefault="00154095" w:rsidP="00154095">
      <w:pPr>
        <w:pStyle w:val="a9"/>
        <w:bidi/>
        <w:jc w:val="both"/>
        <w:rPr>
          <w:rFonts w:ascii="David" w:hAnsi="David" w:cs="David"/>
          <w:sz w:val="24"/>
          <w:szCs w:val="24"/>
          <w:rtl/>
        </w:rPr>
      </w:pPr>
      <w:r w:rsidRPr="002C2423">
        <w:rPr>
          <w:rFonts w:ascii="David" w:hAnsi="David" w:cs="David" w:hint="cs"/>
          <w:sz w:val="24"/>
          <w:szCs w:val="24"/>
          <w:u w:val="double"/>
          <w:rtl/>
        </w:rPr>
        <w:t xml:space="preserve">פס"ד גבעת זאב- </w:t>
      </w:r>
      <w:proofErr w:type="spellStart"/>
      <w:r w:rsidRPr="002C2423">
        <w:rPr>
          <w:rFonts w:ascii="David" w:hAnsi="David" w:cs="David" w:hint="cs"/>
          <w:sz w:val="24"/>
          <w:szCs w:val="24"/>
          <w:u w:val="double"/>
          <w:rtl/>
        </w:rPr>
        <w:t>באוביטר</w:t>
      </w:r>
      <w:proofErr w:type="spellEnd"/>
      <w:r>
        <w:rPr>
          <w:rFonts w:ascii="David" w:hAnsi="David" w:cs="David" w:hint="cs"/>
          <w:sz w:val="24"/>
          <w:szCs w:val="24"/>
          <w:rtl/>
        </w:rPr>
        <w:t xml:space="preserve">: </w:t>
      </w:r>
      <w:r w:rsidRPr="002C2423">
        <w:rPr>
          <w:rFonts w:ascii="David" w:hAnsi="David" w:cs="David" w:hint="cs"/>
          <w:b/>
          <w:bCs/>
          <w:sz w:val="24"/>
          <w:szCs w:val="24"/>
          <w:rtl/>
        </w:rPr>
        <w:t xml:space="preserve">הכללים </w:t>
      </w:r>
      <w:proofErr w:type="spellStart"/>
      <w:r w:rsidRPr="002C2423">
        <w:rPr>
          <w:rFonts w:ascii="David" w:hAnsi="David" w:cs="David" w:hint="cs"/>
          <w:b/>
          <w:bCs/>
          <w:sz w:val="24"/>
          <w:szCs w:val="24"/>
          <w:rtl/>
        </w:rPr>
        <w:t>הקוגנטיים</w:t>
      </w:r>
      <w:proofErr w:type="spellEnd"/>
      <w:r w:rsidRPr="002C2423">
        <w:rPr>
          <w:rFonts w:ascii="David" w:hAnsi="David" w:cs="David" w:hint="cs"/>
          <w:b/>
          <w:bCs/>
          <w:sz w:val="24"/>
          <w:szCs w:val="24"/>
          <w:rtl/>
        </w:rPr>
        <w:t xml:space="preserve"> שלנו נועדו להגן על עובדים שמבצעים את עבודתם בישראל</w:t>
      </w:r>
      <w:r>
        <w:rPr>
          <w:rFonts w:ascii="David" w:hAnsi="David" w:cs="David" w:hint="cs"/>
          <w:sz w:val="24"/>
          <w:szCs w:val="24"/>
          <w:rtl/>
        </w:rPr>
        <w:t>. ולכן, עובד תאילנדי שבא לעבוד בארץ, גם אם רשום בחוזה שחל דין תאילנד- חוקי העבודה הישראליים יגברו.</w:t>
      </w:r>
    </w:p>
    <w:p w:rsidR="00154095" w:rsidRDefault="00154095" w:rsidP="00154095">
      <w:pPr>
        <w:pStyle w:val="a9"/>
        <w:bidi/>
        <w:jc w:val="both"/>
        <w:rPr>
          <w:rFonts w:ascii="David" w:hAnsi="David" w:cs="David"/>
          <w:sz w:val="24"/>
          <w:szCs w:val="24"/>
          <w:rtl/>
        </w:rPr>
      </w:pPr>
      <w:r>
        <w:rPr>
          <w:rFonts w:ascii="David" w:hAnsi="David" w:cs="David" w:hint="cs"/>
          <w:sz w:val="24"/>
          <w:szCs w:val="24"/>
          <w:rtl/>
        </w:rPr>
        <w:t xml:space="preserve">אם יהיה עובד ישראלי שעובד בחו"ל עבור חברה ישראלית, לא ברור אם הכללים </w:t>
      </w:r>
      <w:proofErr w:type="spellStart"/>
      <w:r>
        <w:rPr>
          <w:rFonts w:ascii="David" w:hAnsi="David" w:cs="David" w:hint="cs"/>
          <w:sz w:val="24"/>
          <w:szCs w:val="24"/>
          <w:rtl/>
        </w:rPr>
        <w:t>הקוגנטיים</w:t>
      </w:r>
      <w:proofErr w:type="spellEnd"/>
      <w:r>
        <w:rPr>
          <w:rFonts w:ascii="David" w:hAnsi="David" w:cs="David" w:hint="cs"/>
          <w:sz w:val="24"/>
          <w:szCs w:val="24"/>
          <w:rtl/>
        </w:rPr>
        <w:t xml:space="preserve"> חלים עליו. אם גויס בארץ- אולי זה יהיה חיזוק להחלת הכללים </w:t>
      </w:r>
      <w:proofErr w:type="spellStart"/>
      <w:r>
        <w:rPr>
          <w:rFonts w:ascii="David" w:hAnsi="David" w:cs="David" w:hint="cs"/>
          <w:sz w:val="24"/>
          <w:szCs w:val="24"/>
          <w:rtl/>
        </w:rPr>
        <w:t>הקוגנטיים</w:t>
      </w:r>
      <w:proofErr w:type="spellEnd"/>
      <w:r>
        <w:rPr>
          <w:rFonts w:ascii="David" w:hAnsi="David" w:cs="David" w:hint="cs"/>
          <w:sz w:val="24"/>
          <w:szCs w:val="24"/>
          <w:rtl/>
        </w:rPr>
        <w:t xml:space="preserve"> של ישראל. </w:t>
      </w:r>
      <w:r w:rsidRPr="002C2423">
        <w:rPr>
          <w:rFonts w:ascii="David" w:hAnsi="David" w:cs="David" w:hint="cs"/>
          <w:b/>
          <w:bCs/>
          <w:sz w:val="24"/>
          <w:szCs w:val="24"/>
          <w:rtl/>
        </w:rPr>
        <w:t>במבחן- לומר שאין הכרעה</w:t>
      </w:r>
      <w:r>
        <w:rPr>
          <w:rFonts w:ascii="David" w:hAnsi="David" w:cs="David" w:hint="cs"/>
          <w:sz w:val="24"/>
          <w:szCs w:val="24"/>
          <w:rtl/>
        </w:rPr>
        <w:t>.</w:t>
      </w:r>
    </w:p>
    <w:p w:rsidR="00154095" w:rsidRDefault="00154095" w:rsidP="00154095">
      <w:pPr>
        <w:pStyle w:val="a9"/>
        <w:bidi/>
        <w:jc w:val="both"/>
        <w:rPr>
          <w:rFonts w:ascii="David" w:hAnsi="David" w:cs="David"/>
          <w:sz w:val="24"/>
          <w:szCs w:val="24"/>
          <w:rtl/>
        </w:rPr>
      </w:pPr>
      <w:r w:rsidRPr="002C2423">
        <w:rPr>
          <w:rFonts w:ascii="David" w:hAnsi="David" w:cs="David" w:hint="cs"/>
          <w:sz w:val="24"/>
          <w:szCs w:val="24"/>
          <w:u w:val="double"/>
          <w:rtl/>
        </w:rPr>
        <w:t>פס"ד לייק מריון</w:t>
      </w:r>
      <w:r>
        <w:rPr>
          <w:rFonts w:ascii="David" w:hAnsi="David" w:cs="David" w:hint="cs"/>
          <w:sz w:val="24"/>
          <w:szCs w:val="24"/>
          <w:rtl/>
        </w:rPr>
        <w:t xml:space="preserve">: נקבע </w:t>
      </w:r>
      <w:proofErr w:type="spellStart"/>
      <w:r>
        <w:rPr>
          <w:rFonts w:ascii="David" w:hAnsi="David" w:cs="David" w:hint="cs"/>
          <w:sz w:val="24"/>
          <w:szCs w:val="24"/>
          <w:rtl/>
        </w:rPr>
        <w:t>שתניית</w:t>
      </w:r>
      <w:proofErr w:type="spellEnd"/>
      <w:r>
        <w:rPr>
          <w:rFonts w:ascii="David" w:hAnsi="David" w:cs="David" w:hint="cs"/>
          <w:sz w:val="24"/>
          <w:szCs w:val="24"/>
          <w:rtl/>
        </w:rPr>
        <w:t xml:space="preserve"> השיפוט בטלה משום שהיא </w:t>
      </w:r>
      <w:r w:rsidRPr="002C2423">
        <w:rPr>
          <w:rFonts w:ascii="David" w:hAnsi="David" w:cs="David" w:hint="cs"/>
          <w:b/>
          <w:bCs/>
          <w:sz w:val="24"/>
          <w:szCs w:val="24"/>
          <w:rtl/>
        </w:rPr>
        <w:t>תניה מקפחת בחוזה אחיד</w:t>
      </w:r>
      <w:r>
        <w:rPr>
          <w:rFonts w:ascii="David" w:hAnsi="David" w:cs="David" w:hint="cs"/>
          <w:sz w:val="24"/>
          <w:szCs w:val="24"/>
          <w:rtl/>
        </w:rPr>
        <w:t xml:space="preserve">. </w:t>
      </w:r>
    </w:p>
    <w:p w:rsidR="00154095" w:rsidRDefault="00154095" w:rsidP="00154095">
      <w:pPr>
        <w:pStyle w:val="a9"/>
        <w:bidi/>
        <w:jc w:val="both"/>
        <w:rPr>
          <w:rFonts w:ascii="David" w:hAnsi="David" w:cs="David"/>
          <w:sz w:val="24"/>
          <w:szCs w:val="24"/>
          <w:rtl/>
        </w:rPr>
      </w:pPr>
      <w:r>
        <w:rPr>
          <w:rFonts w:ascii="David" w:hAnsi="David" w:cs="David" w:hint="cs"/>
          <w:sz w:val="24"/>
          <w:szCs w:val="24"/>
          <w:rtl/>
        </w:rPr>
        <w:t>לדעת המרצה- יש לדון בכל מקרה לגופו האם חוק החוזים האחידים מיועד לחול על המקרה הקונקרטי או לא.</w:t>
      </w:r>
    </w:p>
    <w:p w:rsidR="00154095" w:rsidRDefault="00154095" w:rsidP="00154095">
      <w:pPr>
        <w:pStyle w:val="a9"/>
        <w:bidi/>
        <w:jc w:val="both"/>
        <w:rPr>
          <w:rFonts w:ascii="David" w:hAnsi="David" w:cs="David"/>
          <w:sz w:val="24"/>
          <w:szCs w:val="24"/>
          <w:rtl/>
        </w:rPr>
      </w:pPr>
      <w:r w:rsidRPr="002C2423">
        <w:rPr>
          <w:rFonts w:ascii="David" w:hAnsi="David" w:cs="David" w:hint="cs"/>
          <w:sz w:val="24"/>
          <w:szCs w:val="24"/>
          <w:u w:val="double"/>
          <w:rtl/>
        </w:rPr>
        <w:t xml:space="preserve">פס"ד וייל נ' </w:t>
      </w:r>
      <w:proofErr w:type="spellStart"/>
      <w:r w:rsidRPr="002C2423">
        <w:rPr>
          <w:rFonts w:ascii="David" w:hAnsi="David" w:cs="David" w:hint="cs"/>
          <w:sz w:val="24"/>
          <w:szCs w:val="24"/>
          <w:u w:val="double"/>
          <w:rtl/>
        </w:rPr>
        <w:t>פייסבוק</w:t>
      </w:r>
      <w:proofErr w:type="spellEnd"/>
      <w:r>
        <w:rPr>
          <w:rFonts w:ascii="David" w:hAnsi="David" w:cs="David" w:hint="cs"/>
          <w:sz w:val="24"/>
          <w:szCs w:val="24"/>
          <w:rtl/>
        </w:rPr>
        <w:t xml:space="preserve">: בהמ"ש הסכים </w:t>
      </w:r>
      <w:proofErr w:type="spellStart"/>
      <w:r>
        <w:rPr>
          <w:rFonts w:ascii="David" w:hAnsi="David" w:cs="David" w:hint="cs"/>
          <w:sz w:val="24"/>
          <w:szCs w:val="24"/>
          <w:rtl/>
        </w:rPr>
        <w:t>שתניית</w:t>
      </w:r>
      <w:proofErr w:type="spellEnd"/>
      <w:r>
        <w:rPr>
          <w:rFonts w:ascii="David" w:hAnsi="David" w:cs="David" w:hint="cs"/>
          <w:sz w:val="24"/>
          <w:szCs w:val="24"/>
          <w:rtl/>
        </w:rPr>
        <w:t xml:space="preserve"> השיפוט לקליפורניה היא תניה מקפחת בחוזה אחיד </w:t>
      </w:r>
      <w:proofErr w:type="spellStart"/>
      <w:r>
        <w:rPr>
          <w:rFonts w:ascii="David" w:hAnsi="David" w:cs="David" w:hint="cs"/>
          <w:sz w:val="24"/>
          <w:szCs w:val="24"/>
          <w:rtl/>
        </w:rPr>
        <w:t>ונתנת</w:t>
      </w:r>
      <w:proofErr w:type="spellEnd"/>
      <w:r>
        <w:rPr>
          <w:rFonts w:ascii="David" w:hAnsi="David" w:cs="David" w:hint="cs"/>
          <w:sz w:val="24"/>
          <w:szCs w:val="24"/>
          <w:rtl/>
        </w:rPr>
        <w:t xml:space="preserve"> לפסילה.</w:t>
      </w:r>
    </w:p>
    <w:p w:rsidR="001D0171" w:rsidRPr="002C2423" w:rsidRDefault="00122E07" w:rsidP="002C2423">
      <w:pPr>
        <w:pStyle w:val="a9"/>
        <w:bidi/>
        <w:ind w:left="0"/>
        <w:jc w:val="both"/>
        <w:rPr>
          <w:rFonts w:ascii="David" w:hAnsi="David" w:cs="David"/>
          <w:sz w:val="24"/>
          <w:szCs w:val="24"/>
          <w:u w:val="thick"/>
          <w:rtl/>
        </w:rPr>
      </w:pPr>
      <w:r w:rsidRPr="002C2423">
        <w:rPr>
          <w:rFonts w:ascii="David" w:hAnsi="David" w:cs="David" w:hint="cs"/>
          <w:sz w:val="24"/>
          <w:szCs w:val="24"/>
          <w:u w:val="thick"/>
          <w:rtl/>
        </w:rPr>
        <w:t>כאשר אין בחירה של דין החוזה: מבחן מירב הזיקות</w:t>
      </w:r>
      <w:r w:rsidR="002C2423">
        <w:rPr>
          <w:rFonts w:ascii="David" w:hAnsi="David" w:cs="David" w:hint="cs"/>
          <w:sz w:val="24"/>
          <w:szCs w:val="24"/>
          <w:u w:val="thick"/>
          <w:rtl/>
        </w:rPr>
        <w:t>:</w:t>
      </w:r>
    </w:p>
    <w:p w:rsidR="00122E07" w:rsidRDefault="00122E07" w:rsidP="00122E07">
      <w:pPr>
        <w:pStyle w:val="a9"/>
        <w:bidi/>
        <w:ind w:left="0"/>
        <w:jc w:val="both"/>
        <w:rPr>
          <w:rFonts w:ascii="David" w:hAnsi="David" w:cs="David"/>
          <w:sz w:val="24"/>
          <w:szCs w:val="24"/>
          <w:rtl/>
        </w:rPr>
      </w:pPr>
      <w:r w:rsidRPr="002C2423">
        <w:rPr>
          <w:rFonts w:ascii="David" w:hAnsi="David" w:cs="David" w:hint="cs"/>
          <w:sz w:val="24"/>
          <w:szCs w:val="24"/>
          <w:u w:val="double"/>
          <w:rtl/>
        </w:rPr>
        <w:t>בג"ץ קו לעובד</w:t>
      </w:r>
      <w:r>
        <w:rPr>
          <w:rFonts w:ascii="David" w:hAnsi="David" w:cs="David" w:hint="cs"/>
          <w:sz w:val="24"/>
          <w:szCs w:val="24"/>
          <w:rtl/>
        </w:rPr>
        <w:t xml:space="preserve">: רשימת זיקות עיקריות: </w:t>
      </w:r>
      <w:r w:rsidRPr="002C2423">
        <w:rPr>
          <w:rFonts w:ascii="David" w:hAnsi="David" w:cs="David" w:hint="cs"/>
          <w:b/>
          <w:bCs/>
          <w:sz w:val="24"/>
          <w:szCs w:val="24"/>
          <w:rtl/>
        </w:rPr>
        <w:t>מקום כריתת החוזה, מקום עריכת המו"מ, מקום ביצוע החוזה, זהות הצדדים, שפת החוזה, מטבע התשלום</w:t>
      </w:r>
      <w:r>
        <w:rPr>
          <w:rFonts w:ascii="David" w:hAnsi="David" w:cs="David" w:hint="cs"/>
          <w:sz w:val="24"/>
          <w:szCs w:val="24"/>
          <w:rtl/>
        </w:rPr>
        <w:t>.</w:t>
      </w:r>
    </w:p>
    <w:p w:rsidR="00122E07" w:rsidRDefault="00122E07" w:rsidP="00122E07">
      <w:pPr>
        <w:pStyle w:val="a9"/>
        <w:bidi/>
        <w:ind w:left="0"/>
        <w:jc w:val="both"/>
        <w:rPr>
          <w:rFonts w:ascii="David" w:hAnsi="David" w:cs="David"/>
          <w:sz w:val="24"/>
          <w:szCs w:val="24"/>
          <w:rtl/>
        </w:rPr>
      </w:pPr>
      <w:r>
        <w:rPr>
          <w:rFonts w:ascii="David" w:hAnsi="David" w:cs="David" w:hint="cs"/>
          <w:sz w:val="24"/>
          <w:szCs w:val="24"/>
          <w:rtl/>
        </w:rPr>
        <w:t xml:space="preserve">השקלול בין הזיקות נעשה לאור </w:t>
      </w:r>
      <w:r w:rsidRPr="00122E07">
        <w:rPr>
          <w:rFonts w:ascii="David" w:hAnsi="David" w:cs="David" w:hint="cs"/>
          <w:b/>
          <w:bCs/>
          <w:sz w:val="24"/>
          <w:szCs w:val="24"/>
          <w:rtl/>
        </w:rPr>
        <w:t>שיקולי מדיניות</w:t>
      </w:r>
      <w:r>
        <w:rPr>
          <w:rFonts w:ascii="David" w:hAnsi="David" w:cs="David" w:hint="cs"/>
          <w:sz w:val="24"/>
          <w:szCs w:val="24"/>
          <w:rtl/>
        </w:rPr>
        <w:t>.</w:t>
      </w:r>
    </w:p>
    <w:p w:rsidR="00122E07" w:rsidRDefault="00122E07" w:rsidP="00122E07">
      <w:pPr>
        <w:pStyle w:val="a9"/>
        <w:bidi/>
        <w:ind w:left="0"/>
        <w:jc w:val="both"/>
        <w:rPr>
          <w:rFonts w:ascii="David" w:hAnsi="David" w:cs="David"/>
          <w:sz w:val="24"/>
          <w:szCs w:val="24"/>
          <w:rtl/>
        </w:rPr>
      </w:pPr>
      <w:r>
        <w:rPr>
          <w:rFonts w:ascii="David" w:hAnsi="David" w:cs="David" w:hint="cs"/>
          <w:sz w:val="24"/>
          <w:szCs w:val="24"/>
          <w:rtl/>
        </w:rPr>
        <w:t>למשל: שיקולי המדיניות בדיני עבודה-שוויון בין עובדים.</w:t>
      </w:r>
    </w:p>
    <w:p w:rsidR="00122E07" w:rsidRDefault="00122E07" w:rsidP="00122E07">
      <w:pPr>
        <w:pStyle w:val="a9"/>
        <w:bidi/>
        <w:ind w:left="0"/>
        <w:jc w:val="both"/>
        <w:rPr>
          <w:rFonts w:ascii="David" w:hAnsi="David" w:cs="David"/>
          <w:sz w:val="24"/>
          <w:szCs w:val="24"/>
          <w:rtl/>
        </w:rPr>
      </w:pPr>
      <w:proofErr w:type="spellStart"/>
      <w:r w:rsidRPr="002C2423">
        <w:rPr>
          <w:rFonts w:ascii="David" w:hAnsi="David" w:cs="David" w:hint="cs"/>
          <w:sz w:val="24"/>
          <w:szCs w:val="24"/>
          <w:u w:val="double"/>
          <w:rtl/>
        </w:rPr>
        <w:t>אסוציונה</w:t>
      </w:r>
      <w:proofErr w:type="spellEnd"/>
      <w:r>
        <w:rPr>
          <w:rFonts w:ascii="David" w:hAnsi="David" w:cs="David" w:hint="cs"/>
          <w:sz w:val="24"/>
          <w:szCs w:val="24"/>
          <w:rtl/>
        </w:rPr>
        <w:t>: קבעו את הדין לפי התשלום שנעשה במטבע איטלקי.</w:t>
      </w:r>
    </w:p>
    <w:p w:rsidR="00122E07" w:rsidRDefault="00122E07" w:rsidP="00122E07">
      <w:pPr>
        <w:pStyle w:val="a9"/>
        <w:bidi/>
        <w:ind w:left="0"/>
        <w:jc w:val="both"/>
        <w:rPr>
          <w:rFonts w:ascii="David" w:hAnsi="David" w:cs="David"/>
          <w:sz w:val="24"/>
          <w:szCs w:val="24"/>
          <w:rtl/>
        </w:rPr>
      </w:pPr>
      <w:proofErr w:type="spellStart"/>
      <w:r w:rsidRPr="002C2423">
        <w:rPr>
          <w:rFonts w:ascii="David" w:hAnsi="David" w:cs="David" w:hint="cs"/>
          <w:sz w:val="24"/>
          <w:szCs w:val="24"/>
          <w:u w:val="double"/>
          <w:rtl/>
        </w:rPr>
        <w:t>ווי</w:t>
      </w:r>
      <w:r w:rsidR="002C2423" w:rsidRPr="002C2423">
        <w:rPr>
          <w:rFonts w:ascii="David" w:hAnsi="David" w:cs="David" w:hint="cs"/>
          <w:sz w:val="24"/>
          <w:szCs w:val="24"/>
          <w:u w:val="double"/>
          <w:rtl/>
        </w:rPr>
        <w:t>ס</w:t>
      </w:r>
      <w:r w:rsidRPr="002C2423">
        <w:rPr>
          <w:rFonts w:ascii="David" w:hAnsi="David" w:cs="David" w:hint="cs"/>
          <w:sz w:val="24"/>
          <w:szCs w:val="24"/>
          <w:u w:val="double"/>
          <w:rtl/>
        </w:rPr>
        <w:t>טוורט</w:t>
      </w:r>
      <w:proofErr w:type="spellEnd"/>
      <w:r w:rsidRPr="002C2423">
        <w:rPr>
          <w:rFonts w:ascii="David" w:hAnsi="David" w:cs="David" w:hint="cs"/>
          <w:sz w:val="24"/>
          <w:szCs w:val="24"/>
          <w:u w:val="double"/>
          <w:rtl/>
        </w:rPr>
        <w:t>'</w:t>
      </w:r>
      <w:r>
        <w:rPr>
          <w:rFonts w:ascii="David" w:hAnsi="David" w:cs="David" w:hint="cs"/>
          <w:sz w:val="24"/>
          <w:szCs w:val="24"/>
          <w:rtl/>
        </w:rPr>
        <w:t xml:space="preserve">: בודקים את הקשר </w:t>
      </w:r>
      <w:proofErr w:type="spellStart"/>
      <w:r>
        <w:rPr>
          <w:rFonts w:ascii="David" w:hAnsi="David" w:cs="David" w:hint="cs"/>
          <w:sz w:val="24"/>
          <w:szCs w:val="24"/>
          <w:rtl/>
        </w:rPr>
        <w:t>למע</w:t>
      </w:r>
      <w:proofErr w:type="spellEnd"/>
      <w:r>
        <w:rPr>
          <w:rFonts w:ascii="David" w:hAnsi="David" w:cs="David" w:hint="cs"/>
          <w:sz w:val="24"/>
          <w:szCs w:val="24"/>
          <w:rtl/>
        </w:rPr>
        <w:t>' המשפט ולא למדינה. ולכן, הסתכלו על המונחים המשפטיים שהיו בחוזה.</w:t>
      </w:r>
    </w:p>
    <w:p w:rsidR="00122E07" w:rsidRDefault="00122E07" w:rsidP="00122E07">
      <w:pPr>
        <w:pStyle w:val="a9"/>
        <w:bidi/>
        <w:ind w:left="0"/>
        <w:jc w:val="both"/>
        <w:rPr>
          <w:rFonts w:ascii="David" w:hAnsi="David" w:cs="David"/>
          <w:sz w:val="24"/>
          <w:szCs w:val="24"/>
          <w:rtl/>
        </w:rPr>
      </w:pPr>
      <w:proofErr w:type="spellStart"/>
      <w:r w:rsidRPr="002C2423">
        <w:rPr>
          <w:rFonts w:ascii="David" w:hAnsi="David" w:cs="David" w:hint="cs"/>
          <w:sz w:val="24"/>
          <w:szCs w:val="24"/>
          <w:u w:val="double"/>
          <w:rtl/>
        </w:rPr>
        <w:t>אוניון</w:t>
      </w:r>
      <w:proofErr w:type="spellEnd"/>
      <w:r>
        <w:rPr>
          <w:rFonts w:ascii="David" w:hAnsi="David" w:cs="David" w:hint="cs"/>
          <w:sz w:val="24"/>
          <w:szCs w:val="24"/>
          <w:rtl/>
        </w:rPr>
        <w:t>: קבעו שלצרפת יש את מירב הזיקות בהתבסס על מקום כריתת החוזה ומקום ביצוע החוזה.</w:t>
      </w:r>
    </w:p>
    <w:p w:rsidR="00122E07" w:rsidRDefault="00122E07" w:rsidP="00122E07">
      <w:pPr>
        <w:pStyle w:val="a9"/>
        <w:bidi/>
        <w:ind w:left="0"/>
        <w:jc w:val="both"/>
        <w:rPr>
          <w:rFonts w:ascii="David" w:hAnsi="David" w:cs="David"/>
          <w:sz w:val="24"/>
          <w:szCs w:val="24"/>
          <w:rtl/>
        </w:rPr>
      </w:pPr>
      <w:r w:rsidRPr="002C2423">
        <w:rPr>
          <w:rFonts w:ascii="David" w:hAnsi="David" w:cs="David" w:hint="cs"/>
          <w:sz w:val="24"/>
          <w:szCs w:val="24"/>
          <w:u w:val="double"/>
          <w:rtl/>
        </w:rPr>
        <w:t>עמותת קו לעובד</w:t>
      </w:r>
      <w:r>
        <w:rPr>
          <w:rFonts w:ascii="David" w:hAnsi="David" w:cs="David" w:hint="cs"/>
          <w:sz w:val="24"/>
          <w:szCs w:val="24"/>
          <w:rtl/>
        </w:rPr>
        <w:t>: נותנים משקל גם למטבע הישראלי ולשפה הישראלית.</w:t>
      </w:r>
    </w:p>
    <w:p w:rsidR="00122E07" w:rsidRDefault="002C2423" w:rsidP="00122E07">
      <w:pPr>
        <w:pStyle w:val="a9"/>
        <w:bidi/>
        <w:ind w:left="0"/>
        <w:jc w:val="both"/>
        <w:rPr>
          <w:rFonts w:ascii="David" w:hAnsi="David" w:cs="David"/>
          <w:sz w:val="24"/>
          <w:szCs w:val="24"/>
          <w:rtl/>
        </w:rPr>
      </w:pPr>
      <w:r>
        <w:rPr>
          <w:rFonts w:ascii="David" w:hAnsi="David" w:cs="David" w:hint="cs"/>
          <w:sz w:val="24"/>
          <w:szCs w:val="24"/>
          <w:rtl/>
        </w:rPr>
        <w:t>לפי המשפט המשווה-</w:t>
      </w:r>
    </w:p>
    <w:p w:rsidR="002C2423" w:rsidRDefault="002C2423" w:rsidP="002C2423">
      <w:pPr>
        <w:pStyle w:val="a9"/>
        <w:bidi/>
        <w:ind w:left="0"/>
        <w:jc w:val="both"/>
        <w:rPr>
          <w:rFonts w:ascii="David" w:hAnsi="David" w:cs="David"/>
          <w:sz w:val="24"/>
          <w:szCs w:val="24"/>
          <w:rtl/>
        </w:rPr>
      </w:pPr>
      <w:r w:rsidRPr="002C2423">
        <w:rPr>
          <w:rFonts w:ascii="David" w:hAnsi="David" w:cs="David" w:hint="cs"/>
          <w:sz w:val="24"/>
          <w:szCs w:val="24"/>
          <w:u w:val="double"/>
          <w:rtl/>
        </w:rPr>
        <w:t>אמנת רומא 1:</w:t>
      </w:r>
      <w:r>
        <w:rPr>
          <w:rFonts w:ascii="David" w:hAnsi="David" w:cs="David" w:hint="cs"/>
          <w:sz w:val="24"/>
          <w:szCs w:val="24"/>
          <w:rtl/>
        </w:rPr>
        <w:t xml:space="preserve"> קובעת </w:t>
      </w:r>
      <w:r w:rsidRPr="002C2423">
        <w:rPr>
          <w:rFonts w:ascii="David" w:hAnsi="David" w:cs="David" w:hint="cs"/>
          <w:b/>
          <w:bCs/>
          <w:sz w:val="24"/>
          <w:szCs w:val="24"/>
          <w:rtl/>
        </w:rPr>
        <w:t>חזקות הניתנות לסתירה</w:t>
      </w:r>
      <w:r>
        <w:rPr>
          <w:rFonts w:ascii="David" w:hAnsi="David" w:cs="David" w:hint="cs"/>
          <w:sz w:val="24"/>
          <w:szCs w:val="24"/>
          <w:rtl/>
        </w:rPr>
        <w:t xml:space="preserve"> (כאשר אין בחירה של הדין בחוזה).</w:t>
      </w:r>
    </w:p>
    <w:p w:rsidR="002C2423" w:rsidRDefault="002C2423" w:rsidP="00BE402F">
      <w:pPr>
        <w:pStyle w:val="a9"/>
        <w:numPr>
          <w:ilvl w:val="0"/>
          <w:numId w:val="3"/>
        </w:numPr>
        <w:bidi/>
        <w:ind w:left="360"/>
        <w:jc w:val="both"/>
        <w:rPr>
          <w:rFonts w:ascii="David" w:hAnsi="David" w:cs="David"/>
          <w:sz w:val="24"/>
          <w:szCs w:val="24"/>
        </w:rPr>
      </w:pPr>
      <w:r w:rsidRPr="002C2423">
        <w:rPr>
          <w:rFonts w:ascii="David" w:hAnsi="David" w:cs="David" w:hint="cs"/>
          <w:b/>
          <w:bCs/>
          <w:sz w:val="24"/>
          <w:szCs w:val="24"/>
          <w:rtl/>
        </w:rPr>
        <w:t>חזקה כללית: יחול דין מקום מגוריו הרגיל (או העסק) של הצד שביצועו מאפיין את החוזה.</w:t>
      </w:r>
    </w:p>
    <w:p w:rsidR="002C2423" w:rsidRDefault="002C2423" w:rsidP="002C2423">
      <w:pPr>
        <w:pStyle w:val="a9"/>
        <w:bidi/>
        <w:ind w:left="360"/>
        <w:jc w:val="both"/>
        <w:rPr>
          <w:rFonts w:ascii="David" w:hAnsi="David" w:cs="David"/>
          <w:sz w:val="24"/>
          <w:szCs w:val="24"/>
          <w:rtl/>
        </w:rPr>
      </w:pPr>
      <w:r>
        <w:rPr>
          <w:rFonts w:ascii="David" w:hAnsi="David" w:cs="David" w:hint="cs"/>
          <w:sz w:val="24"/>
          <w:szCs w:val="24"/>
          <w:rtl/>
        </w:rPr>
        <w:t>למשל: חוזה מכירה- דין מקום מגורי המוכר או מקום העסק שלו.</w:t>
      </w:r>
    </w:p>
    <w:p w:rsidR="002C2423" w:rsidRPr="002C2423" w:rsidRDefault="002C2423" w:rsidP="00BE402F">
      <w:pPr>
        <w:pStyle w:val="a9"/>
        <w:numPr>
          <w:ilvl w:val="0"/>
          <w:numId w:val="3"/>
        </w:numPr>
        <w:bidi/>
        <w:ind w:left="360"/>
        <w:jc w:val="both"/>
        <w:rPr>
          <w:rFonts w:ascii="David" w:hAnsi="David" w:cs="David"/>
          <w:sz w:val="24"/>
          <w:szCs w:val="24"/>
          <w:rtl/>
        </w:rPr>
      </w:pPr>
      <w:r w:rsidRPr="002C2423">
        <w:rPr>
          <w:rFonts w:ascii="David" w:hAnsi="David" w:cs="David" w:hint="cs"/>
          <w:b/>
          <w:bCs/>
          <w:sz w:val="24"/>
          <w:szCs w:val="24"/>
          <w:rtl/>
        </w:rPr>
        <w:t>חזקות ספציפיות</w:t>
      </w:r>
      <w:r w:rsidRPr="002C2423">
        <w:rPr>
          <w:rFonts w:ascii="David" w:hAnsi="David" w:cs="David" w:hint="cs"/>
          <w:sz w:val="24"/>
          <w:szCs w:val="24"/>
          <w:rtl/>
        </w:rPr>
        <w:t xml:space="preserve">: חוזה עבודה- </w:t>
      </w:r>
      <w:r>
        <w:rPr>
          <w:rFonts w:ascii="David" w:hAnsi="David" w:cs="David" w:hint="cs"/>
          <w:sz w:val="24"/>
          <w:szCs w:val="24"/>
          <w:rtl/>
        </w:rPr>
        <w:t>המקום בו העובד מבצע את העבודה כרגיל. חוזה צרכנות- מקום מגורי הצרכן.</w:t>
      </w:r>
    </w:p>
    <w:p w:rsidR="002C2423" w:rsidRPr="002C2423" w:rsidRDefault="002C2423" w:rsidP="002C2423">
      <w:pPr>
        <w:pStyle w:val="a9"/>
        <w:bidi/>
        <w:ind w:left="0"/>
        <w:jc w:val="center"/>
        <w:rPr>
          <w:rFonts w:ascii="David" w:hAnsi="David" w:cs="David"/>
          <w:sz w:val="28"/>
          <w:szCs w:val="28"/>
          <w:u w:val="single"/>
          <w:rtl/>
        </w:rPr>
      </w:pPr>
      <w:r w:rsidRPr="002C2423">
        <w:rPr>
          <w:rFonts w:ascii="David" w:hAnsi="David" w:cs="David" w:hint="cs"/>
          <w:sz w:val="28"/>
          <w:szCs w:val="28"/>
          <w:u w:val="single"/>
          <w:rtl/>
        </w:rPr>
        <w:t>תפקידו של דין החוזה</w:t>
      </w:r>
    </w:p>
    <w:p w:rsidR="002C2423" w:rsidRPr="00406BA1" w:rsidRDefault="002C2423" w:rsidP="002C2423">
      <w:pPr>
        <w:pStyle w:val="a9"/>
        <w:bidi/>
        <w:ind w:left="0"/>
        <w:jc w:val="both"/>
        <w:rPr>
          <w:rFonts w:ascii="David" w:hAnsi="David" w:cs="David"/>
          <w:b/>
          <w:bCs/>
          <w:sz w:val="24"/>
          <w:szCs w:val="24"/>
          <w:rtl/>
        </w:rPr>
      </w:pPr>
      <w:r w:rsidRPr="00406BA1">
        <w:rPr>
          <w:rFonts w:ascii="David" w:hAnsi="David" w:cs="David" w:hint="cs"/>
          <w:b/>
          <w:bCs/>
          <w:sz w:val="24"/>
          <w:szCs w:val="24"/>
          <w:rtl/>
        </w:rPr>
        <w:t>דין החוזה חל על פרשנות החוזה, תוצאות הפרתו, תוצאות ביטולו, ועניינים הקשורים לביצועו.</w:t>
      </w:r>
    </w:p>
    <w:p w:rsidR="002C2423" w:rsidRDefault="002C2423" w:rsidP="002C2423">
      <w:pPr>
        <w:pStyle w:val="a9"/>
        <w:bidi/>
        <w:ind w:left="0"/>
        <w:jc w:val="both"/>
        <w:rPr>
          <w:rFonts w:ascii="David" w:hAnsi="David" w:cs="David"/>
          <w:sz w:val="24"/>
          <w:szCs w:val="24"/>
          <w:rtl/>
        </w:rPr>
      </w:pPr>
      <w:r>
        <w:rPr>
          <w:rFonts w:ascii="David" w:hAnsi="David" w:cs="David" w:hint="cs"/>
          <w:sz w:val="24"/>
          <w:szCs w:val="24"/>
          <w:rtl/>
        </w:rPr>
        <w:t>ישנם עניינים אחרים עליהם חל דין אחר, או שילוב עם דין החוזה:</w:t>
      </w:r>
    </w:p>
    <w:p w:rsidR="002C2423" w:rsidRPr="00406BA1" w:rsidRDefault="002C2423" w:rsidP="00BE402F">
      <w:pPr>
        <w:pStyle w:val="a9"/>
        <w:numPr>
          <w:ilvl w:val="0"/>
          <w:numId w:val="38"/>
        </w:numPr>
        <w:bidi/>
        <w:jc w:val="both"/>
        <w:rPr>
          <w:rFonts w:ascii="David" w:hAnsi="David" w:cs="David"/>
          <w:b/>
          <w:bCs/>
          <w:sz w:val="24"/>
          <w:szCs w:val="24"/>
        </w:rPr>
      </w:pPr>
      <w:r w:rsidRPr="00406BA1">
        <w:rPr>
          <w:rFonts w:ascii="David" w:hAnsi="David" w:cs="David" w:hint="cs"/>
          <w:b/>
          <w:bCs/>
          <w:sz w:val="24"/>
          <w:szCs w:val="24"/>
          <w:rtl/>
        </w:rPr>
        <w:t>כריתת החוזה</w:t>
      </w:r>
    </w:p>
    <w:p w:rsidR="002C2423" w:rsidRDefault="002C2423" w:rsidP="007B56EC">
      <w:pPr>
        <w:pStyle w:val="a9"/>
        <w:bidi/>
        <w:jc w:val="both"/>
        <w:rPr>
          <w:rFonts w:ascii="David" w:hAnsi="David" w:cs="David"/>
          <w:sz w:val="24"/>
          <w:szCs w:val="24"/>
        </w:rPr>
      </w:pPr>
      <w:proofErr w:type="spellStart"/>
      <w:r w:rsidRPr="00406BA1">
        <w:rPr>
          <w:rFonts w:ascii="David" w:hAnsi="David" w:cs="David" w:hint="cs"/>
          <w:sz w:val="24"/>
          <w:szCs w:val="24"/>
          <w:u w:val="double"/>
          <w:rtl/>
        </w:rPr>
        <w:t>אלבקו</w:t>
      </w:r>
      <w:proofErr w:type="spellEnd"/>
      <w:r>
        <w:rPr>
          <w:rFonts w:ascii="David" w:hAnsi="David" w:cs="David" w:hint="cs"/>
          <w:sz w:val="24"/>
          <w:szCs w:val="24"/>
          <w:rtl/>
        </w:rPr>
        <w:t xml:space="preserve">: </w:t>
      </w:r>
      <w:r w:rsidR="007B56EC">
        <w:rPr>
          <w:rFonts w:ascii="David" w:hAnsi="David" w:cs="David" w:hint="cs"/>
          <w:sz w:val="24"/>
          <w:szCs w:val="24"/>
          <w:rtl/>
        </w:rPr>
        <w:t>כאשר השאלה היא האם יש חוזה בכלל, יבדקו מה הדין החל על "החוזה המשוער"- ובהתאם לו יחליטו אם מתקיים חוזה או לא.</w:t>
      </w:r>
    </w:p>
    <w:p w:rsidR="002C2423" w:rsidRPr="00406BA1" w:rsidRDefault="002C2423" w:rsidP="00BE402F">
      <w:pPr>
        <w:pStyle w:val="a9"/>
        <w:numPr>
          <w:ilvl w:val="0"/>
          <w:numId w:val="38"/>
        </w:numPr>
        <w:bidi/>
        <w:jc w:val="both"/>
        <w:rPr>
          <w:rFonts w:ascii="David" w:hAnsi="David" w:cs="David"/>
          <w:b/>
          <w:bCs/>
          <w:sz w:val="24"/>
          <w:szCs w:val="24"/>
        </w:rPr>
      </w:pPr>
      <w:r w:rsidRPr="00406BA1">
        <w:rPr>
          <w:rFonts w:ascii="David" w:hAnsi="David" w:cs="David" w:hint="cs"/>
          <w:b/>
          <w:bCs/>
          <w:sz w:val="24"/>
          <w:szCs w:val="24"/>
          <w:rtl/>
        </w:rPr>
        <w:t>תוקף צורני של החוזה</w:t>
      </w:r>
    </w:p>
    <w:p w:rsidR="007B56EC" w:rsidRDefault="007B56EC" w:rsidP="007B56EC">
      <w:pPr>
        <w:pStyle w:val="a9"/>
        <w:bidi/>
        <w:jc w:val="both"/>
        <w:rPr>
          <w:rFonts w:ascii="David" w:hAnsi="David" w:cs="David"/>
          <w:sz w:val="24"/>
          <w:szCs w:val="24"/>
        </w:rPr>
      </w:pPr>
      <w:r w:rsidRPr="00406BA1">
        <w:rPr>
          <w:rFonts w:ascii="David" w:hAnsi="David" w:cs="David" w:hint="cs"/>
          <w:sz w:val="24"/>
          <w:szCs w:val="24"/>
          <w:u w:val="double"/>
          <w:rtl/>
        </w:rPr>
        <w:t>מנורה בע"מ</w:t>
      </w:r>
      <w:r>
        <w:rPr>
          <w:rFonts w:ascii="David" w:hAnsi="David" w:cs="David" w:hint="cs"/>
          <w:sz w:val="24"/>
          <w:szCs w:val="24"/>
          <w:rtl/>
        </w:rPr>
        <w:t>: בדרישות צורניות, ניתן להסתפק במענה על דרישת מקום עריכת החוזה, ולאו דווקא דין החוזה.</w:t>
      </w:r>
    </w:p>
    <w:p w:rsidR="002C2423" w:rsidRPr="00406BA1" w:rsidRDefault="002C2423" w:rsidP="00BE402F">
      <w:pPr>
        <w:pStyle w:val="a9"/>
        <w:numPr>
          <w:ilvl w:val="0"/>
          <w:numId w:val="38"/>
        </w:numPr>
        <w:bidi/>
        <w:jc w:val="both"/>
        <w:rPr>
          <w:rFonts w:ascii="David" w:hAnsi="David" w:cs="David"/>
          <w:b/>
          <w:bCs/>
          <w:sz w:val="24"/>
          <w:szCs w:val="24"/>
        </w:rPr>
      </w:pPr>
      <w:r w:rsidRPr="00406BA1">
        <w:rPr>
          <w:rFonts w:ascii="David" w:hAnsi="David" w:cs="David" w:hint="cs"/>
          <w:b/>
          <w:bCs/>
          <w:sz w:val="24"/>
          <w:szCs w:val="24"/>
          <w:rtl/>
        </w:rPr>
        <w:t>כשרות משפטית</w:t>
      </w:r>
    </w:p>
    <w:p w:rsidR="007B56EC" w:rsidRDefault="007B56EC" w:rsidP="007B56EC">
      <w:pPr>
        <w:pStyle w:val="a9"/>
        <w:bidi/>
        <w:jc w:val="both"/>
        <w:rPr>
          <w:rFonts w:ascii="David" w:hAnsi="David" w:cs="David"/>
          <w:sz w:val="24"/>
          <w:szCs w:val="24"/>
          <w:rtl/>
        </w:rPr>
      </w:pPr>
      <w:r>
        <w:rPr>
          <w:rFonts w:ascii="David" w:hAnsi="David" w:cs="David" w:hint="cs"/>
          <w:sz w:val="24"/>
          <w:szCs w:val="24"/>
          <w:rtl/>
        </w:rPr>
        <w:t>על ענייני חוק הכשרות יחול דין מקום המושב של הקטין (ולא דין החוזה).</w:t>
      </w:r>
    </w:p>
    <w:p w:rsidR="007B56EC" w:rsidRDefault="007B56EC" w:rsidP="007B56EC">
      <w:pPr>
        <w:pStyle w:val="a9"/>
        <w:bidi/>
        <w:jc w:val="both"/>
        <w:rPr>
          <w:rFonts w:ascii="David" w:hAnsi="David" w:cs="David"/>
          <w:sz w:val="24"/>
          <w:szCs w:val="24"/>
        </w:rPr>
      </w:pPr>
      <w:r w:rsidRPr="00406BA1">
        <w:rPr>
          <w:rFonts w:ascii="David" w:hAnsi="David" w:cs="David" w:hint="cs"/>
          <w:b/>
          <w:bCs/>
          <w:sz w:val="24"/>
          <w:szCs w:val="24"/>
          <w:rtl/>
        </w:rPr>
        <w:t>חריג</w:t>
      </w:r>
      <w:r>
        <w:rPr>
          <w:rFonts w:ascii="David" w:hAnsi="David" w:cs="David" w:hint="cs"/>
          <w:sz w:val="24"/>
          <w:szCs w:val="24"/>
          <w:rtl/>
        </w:rPr>
        <w:t xml:space="preserve">: פעולה משפטית </w:t>
      </w:r>
      <w:r w:rsidRPr="007B56EC">
        <w:rPr>
          <w:rFonts w:ascii="David" w:hAnsi="David" w:cs="David" w:hint="cs"/>
          <w:sz w:val="24"/>
          <w:szCs w:val="24"/>
          <w:u w:val="single"/>
          <w:rtl/>
        </w:rPr>
        <w:t>שנעשתה בישראל</w:t>
      </w:r>
      <w:r>
        <w:rPr>
          <w:rFonts w:ascii="David" w:hAnsi="David" w:cs="David" w:hint="cs"/>
          <w:sz w:val="24"/>
          <w:szCs w:val="24"/>
          <w:rtl/>
        </w:rPr>
        <w:t xml:space="preserve"> בין אדם בעל כשרות משפטית מוגבלת, לבין מי שלא ידע או לא היה עליו לדעת על כך, תהא תקפה (אלא אם יש בה נזק של ממש לאדם הלא כשיר או לרכושו).</w:t>
      </w:r>
    </w:p>
    <w:p w:rsidR="007B56EC" w:rsidRPr="00406BA1" w:rsidRDefault="002C2423" w:rsidP="00BE402F">
      <w:pPr>
        <w:pStyle w:val="a9"/>
        <w:numPr>
          <w:ilvl w:val="0"/>
          <w:numId w:val="38"/>
        </w:numPr>
        <w:bidi/>
        <w:jc w:val="both"/>
        <w:rPr>
          <w:rFonts w:ascii="David" w:hAnsi="David" w:cs="David"/>
          <w:b/>
          <w:bCs/>
          <w:sz w:val="24"/>
          <w:szCs w:val="24"/>
        </w:rPr>
      </w:pPr>
      <w:r w:rsidRPr="00406BA1">
        <w:rPr>
          <w:rFonts w:ascii="David" w:hAnsi="David" w:cs="David" w:hint="cs"/>
          <w:b/>
          <w:bCs/>
          <w:sz w:val="24"/>
          <w:szCs w:val="24"/>
          <w:rtl/>
        </w:rPr>
        <w:t>אי חוקיות</w:t>
      </w:r>
      <w:r w:rsidR="007B56EC" w:rsidRPr="00406BA1">
        <w:rPr>
          <w:rFonts w:ascii="David" w:hAnsi="David" w:cs="David" w:hint="cs"/>
          <w:b/>
          <w:bCs/>
          <w:sz w:val="24"/>
          <w:szCs w:val="24"/>
          <w:rtl/>
        </w:rPr>
        <w:t>: לא אוכפים חוזה שהוא</w:t>
      </w:r>
      <w:r w:rsidR="00406BA1">
        <w:rPr>
          <w:rFonts w:ascii="David" w:hAnsi="David" w:cs="David" w:hint="cs"/>
          <w:b/>
          <w:bCs/>
          <w:sz w:val="24"/>
          <w:szCs w:val="24"/>
          <w:rtl/>
        </w:rPr>
        <w:t xml:space="preserve"> בלתי חוקי</w:t>
      </w:r>
      <w:r w:rsidR="00406BA1" w:rsidRPr="00406BA1">
        <w:rPr>
          <w:rFonts w:ascii="David" w:hAnsi="David" w:cs="David" w:hint="cs"/>
          <w:b/>
          <w:bCs/>
          <w:sz w:val="24"/>
          <w:szCs w:val="24"/>
          <w:rtl/>
        </w:rPr>
        <w:t xml:space="preserve"> </w:t>
      </w:r>
      <w:r w:rsidR="007B56EC" w:rsidRPr="00406BA1">
        <w:rPr>
          <w:rFonts w:ascii="David" w:hAnsi="David" w:cs="David" w:hint="cs"/>
          <w:b/>
          <w:bCs/>
          <w:sz w:val="24"/>
          <w:szCs w:val="24"/>
          <w:rtl/>
        </w:rPr>
        <w:t xml:space="preserve">- </w:t>
      </w:r>
    </w:p>
    <w:p w:rsidR="007B56EC" w:rsidRDefault="007B56EC" w:rsidP="00BE402F">
      <w:pPr>
        <w:pStyle w:val="a9"/>
        <w:numPr>
          <w:ilvl w:val="0"/>
          <w:numId w:val="39"/>
        </w:numPr>
        <w:bidi/>
        <w:jc w:val="both"/>
        <w:rPr>
          <w:rFonts w:ascii="David" w:hAnsi="David" w:cs="David"/>
          <w:sz w:val="24"/>
          <w:szCs w:val="24"/>
        </w:rPr>
      </w:pPr>
      <w:r w:rsidRPr="007B56EC">
        <w:rPr>
          <w:rFonts w:ascii="David" w:hAnsi="David" w:cs="David" w:hint="cs"/>
          <w:sz w:val="24"/>
          <w:szCs w:val="24"/>
          <w:rtl/>
        </w:rPr>
        <w:t>ע"</w:t>
      </w:r>
      <w:r>
        <w:rPr>
          <w:rFonts w:ascii="David" w:hAnsi="David" w:cs="David" w:hint="cs"/>
          <w:sz w:val="24"/>
          <w:szCs w:val="24"/>
          <w:rtl/>
        </w:rPr>
        <w:t>פ דין החוזה</w:t>
      </w:r>
    </w:p>
    <w:p w:rsidR="007B56EC" w:rsidRDefault="007B56EC" w:rsidP="00BE402F">
      <w:pPr>
        <w:pStyle w:val="a9"/>
        <w:numPr>
          <w:ilvl w:val="0"/>
          <w:numId w:val="39"/>
        </w:numPr>
        <w:bidi/>
        <w:jc w:val="both"/>
        <w:rPr>
          <w:rFonts w:ascii="David" w:hAnsi="David" w:cs="David"/>
          <w:sz w:val="24"/>
          <w:szCs w:val="24"/>
        </w:rPr>
      </w:pPr>
      <w:r>
        <w:rPr>
          <w:rFonts w:ascii="David" w:hAnsi="David" w:cs="David" w:hint="cs"/>
          <w:sz w:val="24"/>
          <w:szCs w:val="24"/>
          <w:rtl/>
        </w:rPr>
        <w:t>ע"פ דין הפורום</w:t>
      </w:r>
    </w:p>
    <w:p w:rsidR="007B56EC" w:rsidRDefault="007B56EC" w:rsidP="00BE402F">
      <w:pPr>
        <w:pStyle w:val="a9"/>
        <w:numPr>
          <w:ilvl w:val="0"/>
          <w:numId w:val="39"/>
        </w:numPr>
        <w:bidi/>
        <w:jc w:val="both"/>
        <w:rPr>
          <w:rFonts w:ascii="David" w:hAnsi="David" w:cs="David"/>
          <w:sz w:val="24"/>
          <w:szCs w:val="24"/>
        </w:rPr>
      </w:pPr>
      <w:r>
        <w:rPr>
          <w:rFonts w:ascii="David" w:hAnsi="David" w:cs="David" w:hint="cs"/>
          <w:sz w:val="24"/>
          <w:szCs w:val="24"/>
          <w:rtl/>
        </w:rPr>
        <w:t>ע"פ דין מקום ביצוע החוזה</w:t>
      </w:r>
    </w:p>
    <w:p w:rsidR="007B56EC" w:rsidRDefault="007B56EC" w:rsidP="00BE402F">
      <w:pPr>
        <w:pStyle w:val="a9"/>
        <w:numPr>
          <w:ilvl w:val="0"/>
          <w:numId w:val="25"/>
        </w:numPr>
        <w:bidi/>
        <w:jc w:val="both"/>
        <w:rPr>
          <w:rFonts w:ascii="David" w:hAnsi="David" w:cs="David"/>
          <w:sz w:val="24"/>
          <w:szCs w:val="24"/>
        </w:rPr>
      </w:pPr>
      <w:r>
        <w:rPr>
          <w:rFonts w:ascii="David" w:hAnsi="David" w:cs="David" w:hint="cs"/>
          <w:sz w:val="24"/>
          <w:szCs w:val="24"/>
          <w:rtl/>
        </w:rPr>
        <w:t xml:space="preserve">לגבי אכיפת חוזה שהוא בלתי חוקי ע"פ </w:t>
      </w:r>
      <w:r w:rsidRPr="00406BA1">
        <w:rPr>
          <w:rFonts w:ascii="David" w:hAnsi="David" w:cs="David" w:hint="cs"/>
          <w:sz w:val="24"/>
          <w:szCs w:val="24"/>
          <w:u w:val="single"/>
          <w:rtl/>
        </w:rPr>
        <w:t xml:space="preserve">מקום </w:t>
      </w:r>
      <w:r w:rsidR="00406BA1">
        <w:rPr>
          <w:rFonts w:ascii="David" w:hAnsi="David" w:cs="David" w:hint="cs"/>
          <w:sz w:val="24"/>
          <w:szCs w:val="24"/>
          <w:u w:val="single"/>
          <w:rtl/>
        </w:rPr>
        <w:t>עריכת</w:t>
      </w:r>
      <w:r w:rsidRPr="00406BA1">
        <w:rPr>
          <w:rFonts w:ascii="David" w:hAnsi="David" w:cs="David" w:hint="cs"/>
          <w:sz w:val="24"/>
          <w:szCs w:val="24"/>
          <w:u w:val="single"/>
          <w:rtl/>
        </w:rPr>
        <w:t xml:space="preserve"> החוזה</w:t>
      </w:r>
      <w:r>
        <w:rPr>
          <w:rFonts w:ascii="David" w:hAnsi="David" w:cs="David" w:hint="cs"/>
          <w:sz w:val="24"/>
          <w:szCs w:val="24"/>
          <w:rtl/>
        </w:rPr>
        <w:t>:</w:t>
      </w:r>
    </w:p>
    <w:p w:rsidR="007B56EC" w:rsidRPr="00406BA1" w:rsidRDefault="007B56EC" w:rsidP="007B56EC">
      <w:pPr>
        <w:pStyle w:val="a9"/>
        <w:bidi/>
        <w:ind w:left="1080"/>
        <w:jc w:val="both"/>
        <w:rPr>
          <w:rFonts w:ascii="David" w:hAnsi="David" w:cs="David"/>
          <w:b/>
          <w:bCs/>
          <w:sz w:val="24"/>
          <w:szCs w:val="24"/>
          <w:rtl/>
        </w:rPr>
      </w:pPr>
      <w:r w:rsidRPr="00406BA1">
        <w:rPr>
          <w:rFonts w:ascii="David" w:hAnsi="David" w:cs="David" w:hint="cs"/>
          <w:b/>
          <w:bCs/>
          <w:sz w:val="24"/>
          <w:szCs w:val="24"/>
          <w:rtl/>
        </w:rPr>
        <w:t>המשפט המקובל- לא אוכפים.</w:t>
      </w:r>
    </w:p>
    <w:p w:rsidR="007B56EC" w:rsidRDefault="007B56EC" w:rsidP="007B56EC">
      <w:pPr>
        <w:pStyle w:val="a9"/>
        <w:bidi/>
        <w:ind w:left="1080"/>
        <w:jc w:val="both"/>
        <w:rPr>
          <w:rFonts w:ascii="David" w:hAnsi="David" w:cs="David"/>
          <w:sz w:val="24"/>
          <w:szCs w:val="24"/>
          <w:rtl/>
        </w:rPr>
      </w:pPr>
      <w:r w:rsidRPr="00406BA1">
        <w:rPr>
          <w:rFonts w:ascii="David" w:hAnsi="David" w:cs="David" w:hint="cs"/>
          <w:b/>
          <w:bCs/>
          <w:sz w:val="24"/>
          <w:szCs w:val="24"/>
          <w:rtl/>
        </w:rPr>
        <w:t>בישראל: אין עמדה ברור</w:t>
      </w:r>
      <w:r w:rsidRPr="00406BA1">
        <w:rPr>
          <w:rFonts w:ascii="David" w:hAnsi="David" w:cs="David" w:hint="cs"/>
          <w:sz w:val="24"/>
          <w:szCs w:val="24"/>
          <w:rtl/>
        </w:rPr>
        <w:t>ה.</w:t>
      </w:r>
    </w:p>
    <w:p w:rsidR="007B56EC" w:rsidRDefault="007B56EC" w:rsidP="007B56EC">
      <w:pPr>
        <w:pStyle w:val="a9"/>
        <w:bidi/>
        <w:ind w:left="1080"/>
        <w:jc w:val="both"/>
        <w:rPr>
          <w:rFonts w:ascii="David" w:hAnsi="David" w:cs="David"/>
          <w:sz w:val="24"/>
          <w:szCs w:val="24"/>
        </w:rPr>
      </w:pPr>
      <w:r w:rsidRPr="00406BA1">
        <w:rPr>
          <w:rFonts w:ascii="David" w:hAnsi="David" w:cs="David" w:hint="cs"/>
          <w:sz w:val="24"/>
          <w:szCs w:val="24"/>
          <w:u w:val="double"/>
          <w:rtl/>
        </w:rPr>
        <w:t>אולימפיק אירווייס-</w:t>
      </w:r>
      <w:proofErr w:type="spellStart"/>
      <w:r w:rsidRPr="00406BA1">
        <w:rPr>
          <w:rFonts w:ascii="David" w:hAnsi="David" w:cs="David" w:hint="cs"/>
          <w:sz w:val="24"/>
          <w:szCs w:val="24"/>
          <w:u w:val="double"/>
          <w:rtl/>
        </w:rPr>
        <w:t>הש</w:t>
      </w:r>
      <w:proofErr w:type="spellEnd"/>
      <w:r w:rsidRPr="00406BA1">
        <w:rPr>
          <w:rFonts w:ascii="David" w:hAnsi="David" w:cs="David" w:hint="cs"/>
          <w:sz w:val="24"/>
          <w:szCs w:val="24"/>
          <w:u w:val="double"/>
          <w:rtl/>
        </w:rPr>
        <w:t>' נתניהו</w:t>
      </w:r>
      <w:r>
        <w:rPr>
          <w:rFonts w:ascii="David" w:hAnsi="David" w:cs="David" w:hint="cs"/>
          <w:sz w:val="24"/>
          <w:szCs w:val="24"/>
          <w:rtl/>
        </w:rPr>
        <w:t>: משתמע שהיא בגישת המשפט המקובל אך זה לא ברור.</w:t>
      </w:r>
    </w:p>
    <w:p w:rsidR="00122E07" w:rsidRPr="00406BA1" w:rsidRDefault="00406BA1" w:rsidP="00406BA1">
      <w:pPr>
        <w:pStyle w:val="a9"/>
        <w:bidi/>
        <w:ind w:left="0"/>
        <w:jc w:val="center"/>
        <w:rPr>
          <w:rFonts w:ascii="David" w:hAnsi="David" w:cs="David"/>
          <w:sz w:val="28"/>
          <w:szCs w:val="28"/>
          <w:u w:val="single"/>
          <w:rtl/>
        </w:rPr>
      </w:pPr>
      <w:r w:rsidRPr="00406BA1">
        <w:rPr>
          <w:rFonts w:ascii="David" w:hAnsi="David" w:cs="David" w:hint="cs"/>
          <w:sz w:val="28"/>
          <w:szCs w:val="28"/>
          <w:u w:val="single"/>
          <w:rtl/>
        </w:rPr>
        <w:t>כללי ברירת הדין בקניין</w:t>
      </w:r>
    </w:p>
    <w:p w:rsidR="00122E07" w:rsidRPr="0015023C" w:rsidRDefault="00406BA1" w:rsidP="00BE402F">
      <w:pPr>
        <w:pStyle w:val="a9"/>
        <w:numPr>
          <w:ilvl w:val="0"/>
          <w:numId w:val="40"/>
        </w:numPr>
        <w:bidi/>
        <w:jc w:val="both"/>
        <w:rPr>
          <w:rFonts w:ascii="David" w:hAnsi="David" w:cs="David"/>
          <w:b/>
          <w:bCs/>
          <w:sz w:val="24"/>
          <w:szCs w:val="24"/>
        </w:rPr>
      </w:pPr>
      <w:r w:rsidRPr="0015023C">
        <w:rPr>
          <w:rFonts w:ascii="David" w:hAnsi="David" w:cs="David" w:hint="cs"/>
          <w:b/>
          <w:bCs/>
          <w:sz w:val="24"/>
          <w:szCs w:val="24"/>
          <w:rtl/>
        </w:rPr>
        <w:t xml:space="preserve">העברת נכס מוחשי: </w:t>
      </w:r>
    </w:p>
    <w:p w:rsidR="0015023C" w:rsidRDefault="0015023C" w:rsidP="0015023C">
      <w:pPr>
        <w:pStyle w:val="a9"/>
        <w:bidi/>
        <w:jc w:val="both"/>
        <w:rPr>
          <w:rFonts w:ascii="David" w:hAnsi="David" w:cs="David"/>
          <w:sz w:val="24"/>
          <w:szCs w:val="24"/>
          <w:rtl/>
        </w:rPr>
      </w:pPr>
      <w:r w:rsidRPr="0015023C">
        <w:rPr>
          <w:rFonts w:ascii="David" w:hAnsi="David" w:cs="David" w:hint="cs"/>
          <w:sz w:val="24"/>
          <w:szCs w:val="24"/>
          <w:u w:val="double"/>
          <w:rtl/>
        </w:rPr>
        <w:t xml:space="preserve">גריפין- </w:t>
      </w:r>
      <w:proofErr w:type="spellStart"/>
      <w:r w:rsidRPr="0015023C">
        <w:rPr>
          <w:rFonts w:ascii="David" w:hAnsi="David" w:cs="David" w:hint="cs"/>
          <w:sz w:val="24"/>
          <w:szCs w:val="24"/>
          <w:u w:val="double"/>
          <w:rtl/>
        </w:rPr>
        <w:t>הש</w:t>
      </w:r>
      <w:proofErr w:type="spellEnd"/>
      <w:r w:rsidRPr="0015023C">
        <w:rPr>
          <w:rFonts w:ascii="David" w:hAnsi="David" w:cs="David" w:hint="cs"/>
          <w:sz w:val="24"/>
          <w:szCs w:val="24"/>
          <w:u w:val="double"/>
          <w:rtl/>
        </w:rPr>
        <w:t xml:space="preserve">' שמגר </w:t>
      </w:r>
      <w:proofErr w:type="spellStart"/>
      <w:r w:rsidRPr="0015023C">
        <w:rPr>
          <w:rFonts w:ascii="David" w:hAnsi="David" w:cs="David" w:hint="cs"/>
          <w:sz w:val="24"/>
          <w:szCs w:val="24"/>
          <w:u w:val="double"/>
          <w:rtl/>
        </w:rPr>
        <w:t>באוביטר</w:t>
      </w:r>
      <w:proofErr w:type="spellEnd"/>
      <w:r>
        <w:rPr>
          <w:rFonts w:ascii="David" w:hAnsi="David" w:cs="David" w:hint="cs"/>
          <w:sz w:val="24"/>
          <w:szCs w:val="24"/>
          <w:rtl/>
        </w:rPr>
        <w:t xml:space="preserve">: </w:t>
      </w:r>
      <w:r w:rsidR="00406BA1">
        <w:rPr>
          <w:rFonts w:ascii="David" w:hAnsi="David" w:cs="David" w:hint="cs"/>
          <w:sz w:val="24"/>
          <w:szCs w:val="24"/>
          <w:rtl/>
        </w:rPr>
        <w:t xml:space="preserve">אימצנו את </w:t>
      </w:r>
      <w:r w:rsidR="00406BA1" w:rsidRPr="0015023C">
        <w:rPr>
          <w:rFonts w:ascii="David" w:hAnsi="David" w:cs="David" w:hint="cs"/>
          <w:b/>
          <w:bCs/>
          <w:sz w:val="24"/>
          <w:szCs w:val="24"/>
          <w:rtl/>
        </w:rPr>
        <w:t>המשפט המקובל</w:t>
      </w:r>
      <w:r w:rsidR="00406BA1">
        <w:rPr>
          <w:rFonts w:ascii="David" w:hAnsi="David" w:cs="David" w:hint="cs"/>
          <w:sz w:val="24"/>
          <w:szCs w:val="24"/>
          <w:rtl/>
        </w:rPr>
        <w:t xml:space="preserve">- </w:t>
      </w:r>
      <w:r>
        <w:rPr>
          <w:rFonts w:ascii="David" w:hAnsi="David" w:cs="David" w:hint="cs"/>
          <w:sz w:val="24"/>
          <w:szCs w:val="24"/>
          <w:rtl/>
        </w:rPr>
        <w:t xml:space="preserve">החלת </w:t>
      </w:r>
      <w:r w:rsidR="00406BA1" w:rsidRPr="0015023C">
        <w:rPr>
          <w:rFonts w:ascii="David" w:hAnsi="David" w:cs="David" w:hint="cs"/>
          <w:b/>
          <w:bCs/>
          <w:sz w:val="24"/>
          <w:szCs w:val="24"/>
          <w:rtl/>
        </w:rPr>
        <w:t>דין מקום הימצאות הנכס</w:t>
      </w:r>
      <w:r w:rsidRPr="0015023C">
        <w:rPr>
          <w:rFonts w:ascii="David" w:hAnsi="David" w:cs="David" w:hint="cs"/>
          <w:b/>
          <w:bCs/>
          <w:sz w:val="24"/>
          <w:szCs w:val="24"/>
          <w:rtl/>
        </w:rPr>
        <w:t xml:space="preserve"> בעת יצירת זכות הקניין</w:t>
      </w:r>
      <w:r>
        <w:rPr>
          <w:rFonts w:ascii="David" w:hAnsi="David" w:cs="David" w:hint="cs"/>
          <w:sz w:val="24"/>
          <w:szCs w:val="24"/>
          <w:rtl/>
        </w:rPr>
        <w:t>.</w:t>
      </w:r>
    </w:p>
    <w:p w:rsidR="00406BA1" w:rsidRDefault="0015023C" w:rsidP="0015023C">
      <w:pPr>
        <w:pStyle w:val="a9"/>
        <w:bidi/>
        <w:jc w:val="both"/>
        <w:rPr>
          <w:rFonts w:ascii="David" w:hAnsi="David" w:cs="David"/>
          <w:sz w:val="24"/>
          <w:szCs w:val="24"/>
        </w:rPr>
      </w:pPr>
      <w:r w:rsidRPr="0015023C">
        <w:rPr>
          <w:rFonts w:ascii="David" w:hAnsi="David" w:cs="David" w:hint="cs"/>
          <w:sz w:val="24"/>
          <w:szCs w:val="24"/>
          <w:u w:val="double"/>
          <w:rtl/>
        </w:rPr>
        <w:t>פס"ד קאמל</w:t>
      </w:r>
      <w:r>
        <w:rPr>
          <w:rFonts w:ascii="David" w:hAnsi="David" w:cs="David" w:hint="cs"/>
          <w:sz w:val="24"/>
          <w:szCs w:val="24"/>
          <w:rtl/>
        </w:rPr>
        <w:t>: אם יש העברה בעייתית, נבדוק את מקום הימצאות הנכס בעת אותה העברה, ולפי דין אותו מקום נבדוק האם ההעברה תקפה ותקינה.</w:t>
      </w:r>
    </w:p>
    <w:p w:rsidR="0015023C" w:rsidRDefault="00406BA1" w:rsidP="00BE402F">
      <w:pPr>
        <w:pStyle w:val="a9"/>
        <w:numPr>
          <w:ilvl w:val="0"/>
          <w:numId w:val="40"/>
        </w:numPr>
        <w:bidi/>
        <w:jc w:val="both"/>
        <w:rPr>
          <w:rFonts w:ascii="David" w:hAnsi="David" w:cs="David"/>
          <w:b/>
          <w:bCs/>
          <w:sz w:val="24"/>
          <w:szCs w:val="24"/>
        </w:rPr>
      </w:pPr>
      <w:r w:rsidRPr="0015023C">
        <w:rPr>
          <w:rFonts w:ascii="David" w:hAnsi="David" w:cs="David" w:hint="cs"/>
          <w:b/>
          <w:bCs/>
          <w:sz w:val="24"/>
          <w:szCs w:val="24"/>
          <w:rtl/>
        </w:rPr>
        <w:t>העברת נכס לא מוחשי</w:t>
      </w:r>
      <w:r w:rsidR="0015023C">
        <w:rPr>
          <w:rFonts w:ascii="David" w:hAnsi="David" w:cs="David" w:hint="cs"/>
          <w:b/>
          <w:bCs/>
          <w:sz w:val="24"/>
          <w:szCs w:val="24"/>
          <w:rtl/>
        </w:rPr>
        <w:t>-2 גישות:</w:t>
      </w:r>
    </w:p>
    <w:p w:rsidR="0015023C" w:rsidRPr="00AC46E5" w:rsidRDefault="0015023C" w:rsidP="00BE402F">
      <w:pPr>
        <w:pStyle w:val="a9"/>
        <w:numPr>
          <w:ilvl w:val="0"/>
          <w:numId w:val="41"/>
        </w:numPr>
        <w:bidi/>
        <w:jc w:val="both"/>
        <w:rPr>
          <w:rFonts w:ascii="David" w:hAnsi="David" w:cs="David"/>
          <w:b/>
          <w:bCs/>
          <w:sz w:val="24"/>
          <w:szCs w:val="24"/>
        </w:rPr>
      </w:pPr>
      <w:r w:rsidRPr="00AC46E5">
        <w:rPr>
          <w:rFonts w:ascii="David" w:hAnsi="David" w:cs="David" w:hint="cs"/>
          <w:b/>
          <w:bCs/>
          <w:sz w:val="24"/>
          <w:szCs w:val="24"/>
          <w:rtl/>
        </w:rPr>
        <w:lastRenderedPageBreak/>
        <w:t>הגישה המסורתית: "דין הסיטוס"- דין המקום שם הזהות מתממשת.</w:t>
      </w:r>
    </w:p>
    <w:p w:rsidR="0015023C" w:rsidRDefault="0015023C" w:rsidP="0015023C">
      <w:pPr>
        <w:pStyle w:val="a9"/>
        <w:bidi/>
        <w:ind w:left="1080"/>
        <w:jc w:val="both"/>
        <w:rPr>
          <w:rFonts w:ascii="David" w:hAnsi="David" w:cs="David"/>
          <w:sz w:val="24"/>
          <w:szCs w:val="24"/>
        </w:rPr>
      </w:pPr>
      <w:proofErr w:type="spellStart"/>
      <w:r w:rsidRPr="0015023C">
        <w:rPr>
          <w:rFonts w:ascii="David" w:hAnsi="David" w:cs="David" w:hint="cs"/>
          <w:sz w:val="24"/>
          <w:szCs w:val="24"/>
          <w:u w:val="double"/>
          <w:rtl/>
        </w:rPr>
        <w:t>רוזין</w:t>
      </w:r>
      <w:proofErr w:type="spellEnd"/>
      <w:r>
        <w:rPr>
          <w:rFonts w:ascii="David" w:hAnsi="David" w:cs="David" w:hint="cs"/>
          <w:sz w:val="24"/>
          <w:szCs w:val="24"/>
          <w:rtl/>
        </w:rPr>
        <w:t>: זכות התביעה היא נכס לא מוחשי, ודין הסיטוס שלה הוא מקום מימושה: במקרה הזה-ישראל.</w:t>
      </w:r>
    </w:p>
    <w:p w:rsidR="0015023C" w:rsidRPr="00AC46E5" w:rsidRDefault="0015023C" w:rsidP="00BE402F">
      <w:pPr>
        <w:pStyle w:val="a9"/>
        <w:numPr>
          <w:ilvl w:val="0"/>
          <w:numId w:val="41"/>
        </w:numPr>
        <w:bidi/>
        <w:jc w:val="both"/>
        <w:rPr>
          <w:rFonts w:ascii="David" w:hAnsi="David" w:cs="David"/>
          <w:b/>
          <w:bCs/>
          <w:sz w:val="24"/>
          <w:szCs w:val="24"/>
        </w:rPr>
      </w:pPr>
      <w:r w:rsidRPr="00AC46E5">
        <w:rPr>
          <w:rFonts w:ascii="David" w:hAnsi="David" w:cs="David" w:hint="cs"/>
          <w:b/>
          <w:bCs/>
          <w:sz w:val="24"/>
          <w:szCs w:val="24"/>
          <w:rtl/>
        </w:rPr>
        <w:t>הגישה החדשה: מירב הזיקות- הדין שיש לו הקשר הקרוב ביותר עם הנכס המועבר.</w:t>
      </w:r>
    </w:p>
    <w:p w:rsidR="0015023C" w:rsidRPr="0015023C" w:rsidRDefault="0015023C" w:rsidP="0015023C">
      <w:pPr>
        <w:pStyle w:val="a9"/>
        <w:bidi/>
        <w:ind w:left="1080"/>
        <w:jc w:val="both"/>
        <w:rPr>
          <w:rFonts w:ascii="David" w:hAnsi="David" w:cs="David"/>
          <w:sz w:val="24"/>
          <w:szCs w:val="24"/>
        </w:rPr>
      </w:pPr>
      <w:proofErr w:type="spellStart"/>
      <w:r w:rsidRPr="0015023C">
        <w:rPr>
          <w:rFonts w:ascii="David" w:hAnsi="David" w:cs="David" w:hint="cs"/>
          <w:sz w:val="24"/>
          <w:szCs w:val="24"/>
          <w:u w:val="double"/>
          <w:rtl/>
        </w:rPr>
        <w:t>פלאטו</w:t>
      </w:r>
      <w:proofErr w:type="spellEnd"/>
      <w:r w:rsidRPr="0015023C">
        <w:rPr>
          <w:rFonts w:ascii="David" w:hAnsi="David" w:cs="David" w:hint="cs"/>
          <w:sz w:val="24"/>
          <w:szCs w:val="24"/>
          <w:u w:val="double"/>
          <w:rtl/>
        </w:rPr>
        <w:t xml:space="preserve"> שרון</w:t>
      </w:r>
      <w:r>
        <w:rPr>
          <w:rFonts w:ascii="David" w:hAnsi="David" w:cs="David" w:hint="cs"/>
          <w:sz w:val="24"/>
          <w:szCs w:val="24"/>
          <w:rtl/>
        </w:rPr>
        <w:t>: הלכו לפי הגישה החדשה, אך זה פס"ד יחיד ומחוזי ולכן לא ברור לגמרי שזו ההלכה.</w:t>
      </w:r>
    </w:p>
    <w:p w:rsidR="00406BA1" w:rsidRDefault="00406BA1" w:rsidP="00BE402F">
      <w:pPr>
        <w:pStyle w:val="a9"/>
        <w:numPr>
          <w:ilvl w:val="0"/>
          <w:numId w:val="40"/>
        </w:numPr>
        <w:bidi/>
        <w:jc w:val="both"/>
        <w:rPr>
          <w:rFonts w:ascii="David" w:hAnsi="David" w:cs="David"/>
          <w:b/>
          <w:bCs/>
          <w:sz w:val="24"/>
          <w:szCs w:val="24"/>
        </w:rPr>
      </w:pPr>
      <w:r w:rsidRPr="0015023C">
        <w:rPr>
          <w:rFonts w:ascii="David" w:hAnsi="David" w:cs="David" w:hint="cs"/>
          <w:b/>
          <w:bCs/>
          <w:sz w:val="24"/>
          <w:szCs w:val="24"/>
          <w:rtl/>
        </w:rPr>
        <w:t>יחסי ממון בין בני זוג (אוניברסלי)</w:t>
      </w:r>
    </w:p>
    <w:p w:rsidR="00AC46E5" w:rsidRDefault="00AC46E5" w:rsidP="00AC46E5">
      <w:pPr>
        <w:pStyle w:val="a9"/>
        <w:bidi/>
        <w:jc w:val="both"/>
        <w:rPr>
          <w:rFonts w:ascii="David" w:hAnsi="David" w:cs="David"/>
          <w:sz w:val="24"/>
          <w:szCs w:val="24"/>
          <w:rtl/>
        </w:rPr>
      </w:pPr>
      <w:r>
        <w:rPr>
          <w:rFonts w:ascii="David" w:hAnsi="David" w:cs="David" w:hint="cs"/>
          <w:sz w:val="24"/>
          <w:szCs w:val="24"/>
          <w:rtl/>
        </w:rPr>
        <w:t xml:space="preserve">ס' 15 </w:t>
      </w:r>
      <w:proofErr w:type="spellStart"/>
      <w:r>
        <w:rPr>
          <w:rFonts w:ascii="David" w:hAnsi="David" w:cs="David" w:hint="cs"/>
          <w:sz w:val="24"/>
          <w:szCs w:val="24"/>
          <w:rtl/>
        </w:rPr>
        <w:t>לחו"י</w:t>
      </w:r>
      <w:proofErr w:type="spellEnd"/>
      <w:r>
        <w:rPr>
          <w:rFonts w:ascii="David" w:hAnsi="David" w:cs="David" w:hint="cs"/>
          <w:sz w:val="24"/>
          <w:szCs w:val="24"/>
          <w:rtl/>
        </w:rPr>
        <w:t xml:space="preserve"> ממון: </w:t>
      </w:r>
    </w:p>
    <w:p w:rsidR="00AC46E5" w:rsidRDefault="00AC46E5" w:rsidP="00AC46E5">
      <w:pPr>
        <w:pStyle w:val="a9"/>
        <w:bidi/>
        <w:jc w:val="both"/>
        <w:rPr>
          <w:rFonts w:ascii="David" w:hAnsi="David" w:cs="David"/>
          <w:sz w:val="24"/>
          <w:szCs w:val="24"/>
          <w:rtl/>
        </w:rPr>
      </w:pPr>
      <w:r>
        <w:rPr>
          <w:rFonts w:ascii="David" w:hAnsi="David" w:cs="David" w:hint="cs"/>
          <w:sz w:val="24"/>
          <w:szCs w:val="24"/>
          <w:rtl/>
        </w:rPr>
        <w:t xml:space="preserve">רישא: על יחסי ממון יחול חוק </w:t>
      </w:r>
      <w:r w:rsidRPr="00AC46E5">
        <w:rPr>
          <w:rFonts w:ascii="David" w:hAnsi="David" w:cs="David" w:hint="cs"/>
          <w:b/>
          <w:bCs/>
          <w:sz w:val="24"/>
          <w:szCs w:val="24"/>
          <w:rtl/>
        </w:rPr>
        <w:t>מושבם</w:t>
      </w:r>
      <w:r>
        <w:rPr>
          <w:rFonts w:ascii="David" w:hAnsi="David" w:cs="David" w:hint="cs"/>
          <w:sz w:val="24"/>
          <w:szCs w:val="24"/>
          <w:rtl/>
        </w:rPr>
        <w:t xml:space="preserve"> בשעת עריכת הנישואין </w:t>
      </w:r>
    </w:p>
    <w:p w:rsidR="00AC46E5" w:rsidRDefault="00AC46E5" w:rsidP="00AC46E5">
      <w:pPr>
        <w:pStyle w:val="a9"/>
        <w:bidi/>
        <w:jc w:val="both"/>
        <w:rPr>
          <w:rFonts w:ascii="David" w:hAnsi="David" w:cs="David"/>
          <w:sz w:val="24"/>
          <w:szCs w:val="24"/>
          <w:rtl/>
        </w:rPr>
      </w:pPr>
      <w:r>
        <w:rPr>
          <w:rFonts w:ascii="David" w:hAnsi="David" w:cs="David" w:hint="cs"/>
          <w:sz w:val="24"/>
          <w:szCs w:val="24"/>
          <w:rtl/>
        </w:rPr>
        <w:t>סיפא: אולם רשאים הם בהסכם לקבוע ולשנות יחסים אלה בשעת עשיית ההסכם.</w:t>
      </w:r>
    </w:p>
    <w:p w:rsidR="00AC46E5" w:rsidRDefault="00AC46E5" w:rsidP="00BE402F">
      <w:pPr>
        <w:pStyle w:val="a9"/>
        <w:numPr>
          <w:ilvl w:val="0"/>
          <w:numId w:val="25"/>
        </w:numPr>
        <w:bidi/>
        <w:jc w:val="both"/>
        <w:rPr>
          <w:rFonts w:ascii="David" w:hAnsi="David" w:cs="David"/>
          <w:sz w:val="24"/>
          <w:szCs w:val="24"/>
          <w:rtl/>
        </w:rPr>
      </w:pPr>
      <w:r>
        <w:rPr>
          <w:rFonts w:ascii="David" w:hAnsi="David" w:cs="David" w:hint="cs"/>
          <w:sz w:val="24"/>
          <w:szCs w:val="24"/>
          <w:rtl/>
        </w:rPr>
        <w:t>איך קובעים מהו "מקום מושבם"?</w:t>
      </w:r>
    </w:p>
    <w:p w:rsidR="00AC46E5" w:rsidRDefault="00AC46E5" w:rsidP="00BE402F">
      <w:pPr>
        <w:pStyle w:val="a9"/>
        <w:numPr>
          <w:ilvl w:val="0"/>
          <w:numId w:val="42"/>
        </w:numPr>
        <w:bidi/>
        <w:jc w:val="both"/>
        <w:rPr>
          <w:rFonts w:ascii="David" w:hAnsi="David" w:cs="David"/>
          <w:sz w:val="24"/>
          <w:szCs w:val="24"/>
        </w:rPr>
      </w:pPr>
      <w:r>
        <w:rPr>
          <w:rFonts w:ascii="David" w:hAnsi="David" w:cs="David" w:hint="cs"/>
          <w:sz w:val="24"/>
          <w:szCs w:val="24"/>
          <w:rtl/>
        </w:rPr>
        <w:t>הגישה האובייקטיבית (והמובילה)-</w:t>
      </w:r>
    </w:p>
    <w:p w:rsidR="00AC46E5" w:rsidRDefault="00AC46E5" w:rsidP="00AC46E5">
      <w:pPr>
        <w:pStyle w:val="a9"/>
        <w:bidi/>
        <w:ind w:left="1440"/>
        <w:jc w:val="both"/>
        <w:rPr>
          <w:rFonts w:ascii="David" w:hAnsi="David" w:cs="David"/>
          <w:sz w:val="24"/>
          <w:szCs w:val="24"/>
          <w:rtl/>
        </w:rPr>
      </w:pPr>
      <w:r w:rsidRPr="00AC46E5">
        <w:rPr>
          <w:rFonts w:ascii="David" w:hAnsi="David" w:cs="David" w:hint="cs"/>
          <w:sz w:val="24"/>
          <w:szCs w:val="24"/>
          <w:u w:val="double"/>
          <w:rtl/>
        </w:rPr>
        <w:t>ששון</w:t>
      </w:r>
      <w:r>
        <w:rPr>
          <w:rFonts w:ascii="David" w:hAnsi="David" w:cs="David" w:hint="cs"/>
          <w:sz w:val="24"/>
          <w:szCs w:val="24"/>
          <w:rtl/>
        </w:rPr>
        <w:t xml:space="preserve">: מבחן </w:t>
      </w:r>
      <w:r w:rsidRPr="00AC46E5">
        <w:rPr>
          <w:rFonts w:ascii="David" w:hAnsi="David" w:cs="David" w:hint="cs"/>
          <w:b/>
          <w:bCs/>
          <w:sz w:val="24"/>
          <w:szCs w:val="24"/>
          <w:rtl/>
        </w:rPr>
        <w:t>מירב הזיקות</w:t>
      </w:r>
      <w:r>
        <w:rPr>
          <w:rFonts w:ascii="David" w:hAnsi="David" w:cs="David" w:hint="cs"/>
          <w:sz w:val="24"/>
          <w:szCs w:val="24"/>
          <w:rtl/>
        </w:rPr>
        <w:t>.</w:t>
      </w:r>
    </w:p>
    <w:p w:rsidR="00AC46E5" w:rsidRDefault="00AC46E5" w:rsidP="00BE402F">
      <w:pPr>
        <w:pStyle w:val="a9"/>
        <w:numPr>
          <w:ilvl w:val="0"/>
          <w:numId w:val="42"/>
        </w:numPr>
        <w:bidi/>
        <w:jc w:val="both"/>
        <w:rPr>
          <w:rFonts w:ascii="David" w:hAnsi="David" w:cs="David"/>
          <w:sz w:val="24"/>
          <w:szCs w:val="24"/>
        </w:rPr>
      </w:pPr>
      <w:r>
        <w:rPr>
          <w:rFonts w:ascii="David" w:hAnsi="David" w:cs="David" w:hint="cs"/>
          <w:sz w:val="24"/>
          <w:szCs w:val="24"/>
          <w:rtl/>
        </w:rPr>
        <w:t>הגישה הסובייקטיבית-</w:t>
      </w:r>
    </w:p>
    <w:p w:rsidR="00AC46E5" w:rsidRDefault="00AC46E5" w:rsidP="00AC46E5">
      <w:pPr>
        <w:pStyle w:val="a9"/>
        <w:bidi/>
        <w:ind w:left="1440"/>
        <w:jc w:val="both"/>
        <w:rPr>
          <w:rFonts w:ascii="David" w:hAnsi="David" w:cs="David"/>
          <w:sz w:val="24"/>
          <w:szCs w:val="24"/>
          <w:rtl/>
        </w:rPr>
      </w:pPr>
      <w:proofErr w:type="spellStart"/>
      <w:r>
        <w:rPr>
          <w:rFonts w:ascii="David" w:hAnsi="David" w:cs="David" w:hint="cs"/>
          <w:sz w:val="24"/>
          <w:szCs w:val="24"/>
          <w:u w:val="double"/>
          <w:rtl/>
        </w:rPr>
        <w:t>נפיסי</w:t>
      </w:r>
      <w:proofErr w:type="spellEnd"/>
      <w:r>
        <w:rPr>
          <w:rFonts w:ascii="David" w:hAnsi="David" w:cs="David" w:hint="cs"/>
          <w:sz w:val="24"/>
          <w:szCs w:val="24"/>
          <w:u w:val="double"/>
          <w:rtl/>
        </w:rPr>
        <w:t>-</w:t>
      </w:r>
      <w:r w:rsidRPr="00AC46E5">
        <w:rPr>
          <w:rFonts w:ascii="David" w:hAnsi="David" w:cs="David" w:hint="cs"/>
          <w:sz w:val="24"/>
          <w:szCs w:val="24"/>
          <w:u w:val="double"/>
          <w:rtl/>
        </w:rPr>
        <w:t>גולדברג</w:t>
      </w:r>
      <w:r>
        <w:rPr>
          <w:rFonts w:ascii="David" w:hAnsi="David" w:cs="David" w:hint="cs"/>
          <w:sz w:val="24"/>
          <w:szCs w:val="24"/>
          <w:rtl/>
        </w:rPr>
        <w:t xml:space="preserve">: יש לתת משקל גם </w:t>
      </w:r>
      <w:r w:rsidRPr="00AC46E5">
        <w:rPr>
          <w:rFonts w:ascii="David" w:hAnsi="David" w:cs="David" w:hint="cs"/>
          <w:b/>
          <w:bCs/>
          <w:sz w:val="24"/>
          <w:szCs w:val="24"/>
          <w:rtl/>
        </w:rPr>
        <w:t>לכוונת הזוג לעבור</w:t>
      </w:r>
      <w:r>
        <w:rPr>
          <w:rFonts w:ascii="David" w:hAnsi="David" w:cs="David" w:hint="cs"/>
          <w:sz w:val="24"/>
          <w:szCs w:val="24"/>
          <w:rtl/>
        </w:rPr>
        <w:t xml:space="preserve"> לארץ אחרת, בלבד שכוונה זו תהא רצינית וברורה.</w:t>
      </w:r>
    </w:p>
    <w:p w:rsidR="00AC46E5" w:rsidRDefault="00AC46E5" w:rsidP="00BE402F">
      <w:pPr>
        <w:pStyle w:val="a9"/>
        <w:numPr>
          <w:ilvl w:val="0"/>
          <w:numId w:val="25"/>
        </w:numPr>
        <w:bidi/>
        <w:jc w:val="both"/>
        <w:rPr>
          <w:rFonts w:ascii="David" w:hAnsi="David" w:cs="David"/>
          <w:sz w:val="24"/>
          <w:szCs w:val="24"/>
        </w:rPr>
      </w:pPr>
      <w:r>
        <w:rPr>
          <w:rFonts w:ascii="David" w:hAnsi="David" w:cs="David" w:hint="cs"/>
          <w:sz w:val="24"/>
          <w:szCs w:val="24"/>
          <w:rtl/>
        </w:rPr>
        <w:t xml:space="preserve">מהו "מקום מושבם" כאשר כל אחד גר במקום אחר? </w:t>
      </w:r>
    </w:p>
    <w:p w:rsidR="00AC46E5" w:rsidRDefault="00AC46E5" w:rsidP="00AC46E5">
      <w:pPr>
        <w:pStyle w:val="a9"/>
        <w:bidi/>
        <w:ind w:left="1080"/>
        <w:jc w:val="both"/>
        <w:rPr>
          <w:rFonts w:ascii="David" w:hAnsi="David" w:cs="David"/>
          <w:sz w:val="24"/>
          <w:szCs w:val="24"/>
          <w:rtl/>
        </w:rPr>
      </w:pPr>
      <w:r w:rsidRPr="00AC46E5">
        <w:rPr>
          <w:rFonts w:ascii="David" w:hAnsi="David" w:cs="David" w:hint="cs"/>
          <w:sz w:val="24"/>
          <w:szCs w:val="24"/>
          <w:u w:val="double"/>
          <w:rtl/>
        </w:rPr>
        <w:t>ששון</w:t>
      </w:r>
      <w:r>
        <w:rPr>
          <w:rFonts w:ascii="David" w:hAnsi="David" w:cs="David" w:hint="cs"/>
          <w:sz w:val="24"/>
          <w:szCs w:val="24"/>
          <w:rtl/>
        </w:rPr>
        <w:t xml:space="preserve">: לפי מקום המגורים </w:t>
      </w:r>
      <w:r w:rsidRPr="00AC46E5">
        <w:rPr>
          <w:rFonts w:ascii="David" w:hAnsi="David" w:cs="David" w:hint="cs"/>
          <w:b/>
          <w:bCs/>
          <w:sz w:val="24"/>
          <w:szCs w:val="24"/>
          <w:rtl/>
        </w:rPr>
        <w:t>המיועד</w:t>
      </w:r>
      <w:r>
        <w:rPr>
          <w:rFonts w:ascii="David" w:hAnsi="David" w:cs="David" w:hint="cs"/>
          <w:sz w:val="24"/>
          <w:szCs w:val="24"/>
          <w:rtl/>
        </w:rPr>
        <w:t xml:space="preserve"> + שעברו אליו </w:t>
      </w:r>
      <w:r w:rsidRPr="00AC46E5">
        <w:rPr>
          <w:rFonts w:ascii="David" w:hAnsi="David" w:cs="David" w:hint="cs"/>
          <w:b/>
          <w:bCs/>
          <w:sz w:val="24"/>
          <w:szCs w:val="24"/>
          <w:rtl/>
        </w:rPr>
        <w:t>תוך זמן סביר</w:t>
      </w:r>
      <w:r>
        <w:rPr>
          <w:rFonts w:ascii="David" w:hAnsi="David" w:cs="David" w:hint="cs"/>
          <w:sz w:val="24"/>
          <w:szCs w:val="24"/>
          <w:rtl/>
        </w:rPr>
        <w:t xml:space="preserve"> לאחר הנישואין.</w:t>
      </w:r>
    </w:p>
    <w:p w:rsidR="00AC46E5" w:rsidRDefault="00AC46E5" w:rsidP="00BE402F">
      <w:pPr>
        <w:pStyle w:val="a9"/>
        <w:numPr>
          <w:ilvl w:val="0"/>
          <w:numId w:val="25"/>
        </w:numPr>
        <w:bidi/>
        <w:jc w:val="both"/>
        <w:rPr>
          <w:rFonts w:ascii="David" w:hAnsi="David" w:cs="David"/>
          <w:sz w:val="24"/>
          <w:szCs w:val="24"/>
        </w:rPr>
      </w:pPr>
      <w:r w:rsidRPr="00812A72">
        <w:rPr>
          <w:rFonts w:ascii="David" w:hAnsi="David" w:cs="David" w:hint="cs"/>
          <w:sz w:val="24"/>
          <w:szCs w:val="24"/>
          <w:u w:val="single"/>
          <w:rtl/>
        </w:rPr>
        <w:t>פתרונות נוספים</w:t>
      </w:r>
      <w:r>
        <w:rPr>
          <w:rFonts w:ascii="David" w:hAnsi="David" w:cs="David" w:hint="cs"/>
          <w:sz w:val="24"/>
          <w:szCs w:val="24"/>
          <w:rtl/>
        </w:rPr>
        <w:t xml:space="preserve"> של בהמ"ש להחיל בכ"ז את דין ישראל:</w:t>
      </w:r>
    </w:p>
    <w:p w:rsidR="00AC46E5" w:rsidRPr="00812A72" w:rsidRDefault="00AC46E5" w:rsidP="00BE402F">
      <w:pPr>
        <w:pStyle w:val="a9"/>
        <w:numPr>
          <w:ilvl w:val="0"/>
          <w:numId w:val="43"/>
        </w:numPr>
        <w:bidi/>
        <w:jc w:val="both"/>
        <w:rPr>
          <w:rFonts w:ascii="David" w:hAnsi="David" w:cs="David"/>
          <w:b/>
          <w:bCs/>
          <w:sz w:val="24"/>
          <w:szCs w:val="24"/>
        </w:rPr>
      </w:pPr>
      <w:r w:rsidRPr="00812A72">
        <w:rPr>
          <w:rFonts w:ascii="David" w:hAnsi="David" w:cs="David" w:hint="cs"/>
          <w:b/>
          <w:bCs/>
          <w:sz w:val="24"/>
          <w:szCs w:val="24"/>
          <w:rtl/>
        </w:rPr>
        <w:t xml:space="preserve">זכויות מוקנות </w:t>
      </w:r>
      <w:r w:rsidRPr="00812A72">
        <w:rPr>
          <w:rFonts w:ascii="David" w:hAnsi="David" w:cs="David"/>
          <w:b/>
          <w:bCs/>
          <w:sz w:val="24"/>
          <w:szCs w:val="24"/>
          <w:rtl/>
        </w:rPr>
        <w:t>–</w:t>
      </w:r>
      <w:r w:rsidRPr="00812A72">
        <w:rPr>
          <w:rFonts w:ascii="David" w:hAnsi="David" w:cs="David" w:hint="cs"/>
          <w:b/>
          <w:bCs/>
          <w:sz w:val="24"/>
          <w:szCs w:val="24"/>
          <w:rtl/>
        </w:rPr>
        <w:t xml:space="preserve"> </w:t>
      </w:r>
      <w:r w:rsidR="00812A72" w:rsidRPr="00812A72">
        <w:rPr>
          <w:rFonts w:ascii="David" w:hAnsi="David" w:cs="David" w:hint="cs"/>
          <w:sz w:val="24"/>
          <w:szCs w:val="24"/>
          <w:rtl/>
        </w:rPr>
        <w:t>(</w:t>
      </w:r>
      <w:r w:rsidRPr="00812A72">
        <w:rPr>
          <w:rFonts w:ascii="David" w:hAnsi="David" w:cs="David" w:hint="cs"/>
          <w:sz w:val="24"/>
          <w:szCs w:val="24"/>
          <w:rtl/>
        </w:rPr>
        <w:t xml:space="preserve">מסייע </w:t>
      </w:r>
      <w:r w:rsidR="00812A72" w:rsidRPr="00812A72">
        <w:rPr>
          <w:rFonts w:ascii="David" w:hAnsi="David" w:cs="David" w:hint="cs"/>
          <w:sz w:val="24"/>
          <w:szCs w:val="24"/>
          <w:rtl/>
        </w:rPr>
        <w:t>רק למי שהתחתנו לפני 74)</w:t>
      </w:r>
    </w:p>
    <w:p w:rsidR="00AC46E5" w:rsidRDefault="00AC46E5" w:rsidP="00AC46E5">
      <w:pPr>
        <w:pStyle w:val="a9"/>
        <w:bidi/>
        <w:ind w:left="1440"/>
        <w:jc w:val="both"/>
        <w:rPr>
          <w:rFonts w:ascii="David" w:hAnsi="David" w:cs="David"/>
          <w:sz w:val="24"/>
          <w:szCs w:val="24"/>
        </w:rPr>
      </w:pPr>
      <w:proofErr w:type="spellStart"/>
      <w:r w:rsidRPr="00812A72">
        <w:rPr>
          <w:rFonts w:ascii="David" w:hAnsi="David" w:cs="David" w:hint="cs"/>
          <w:sz w:val="24"/>
          <w:szCs w:val="24"/>
          <w:u w:val="double"/>
          <w:rtl/>
        </w:rPr>
        <w:t>אזוגי</w:t>
      </w:r>
      <w:proofErr w:type="spellEnd"/>
      <w:r>
        <w:rPr>
          <w:rFonts w:ascii="David" w:hAnsi="David" w:cs="David" w:hint="cs"/>
          <w:sz w:val="24"/>
          <w:szCs w:val="24"/>
          <w:rtl/>
        </w:rPr>
        <w:t xml:space="preserve">: </w:t>
      </w:r>
      <w:r w:rsidR="00812A72">
        <w:rPr>
          <w:rFonts w:ascii="David" w:hAnsi="David" w:cs="David" w:hint="cs"/>
          <w:sz w:val="24"/>
          <w:szCs w:val="24"/>
          <w:rtl/>
        </w:rPr>
        <w:t>חוק יחסי ממון לא פוגע בזכויות מוקנות שהיו לאישה ברכוש בעת חקיקתו (היא עדיין זכאית לחזקת השיתוף).</w:t>
      </w:r>
    </w:p>
    <w:p w:rsidR="00AC46E5" w:rsidRPr="00812A72" w:rsidRDefault="00AC46E5" w:rsidP="00BE402F">
      <w:pPr>
        <w:pStyle w:val="a9"/>
        <w:numPr>
          <w:ilvl w:val="0"/>
          <w:numId w:val="43"/>
        </w:numPr>
        <w:bidi/>
        <w:jc w:val="both"/>
        <w:rPr>
          <w:rFonts w:ascii="David" w:hAnsi="David" w:cs="David"/>
          <w:b/>
          <w:bCs/>
          <w:sz w:val="24"/>
          <w:szCs w:val="24"/>
        </w:rPr>
      </w:pPr>
      <w:r w:rsidRPr="00812A72">
        <w:rPr>
          <w:rFonts w:ascii="David" w:hAnsi="David" w:cs="David" w:hint="cs"/>
          <w:b/>
          <w:bCs/>
          <w:sz w:val="24"/>
          <w:szCs w:val="24"/>
          <w:rtl/>
        </w:rPr>
        <w:t>הסכם מכללא</w:t>
      </w:r>
      <w:r w:rsidR="00812A72" w:rsidRPr="00812A72">
        <w:rPr>
          <w:rFonts w:ascii="David" w:hAnsi="David" w:cs="David" w:hint="cs"/>
          <w:b/>
          <w:bCs/>
          <w:sz w:val="24"/>
          <w:szCs w:val="24"/>
          <w:rtl/>
        </w:rPr>
        <w:t>/מיוחס</w:t>
      </w:r>
    </w:p>
    <w:p w:rsidR="00812A72" w:rsidRDefault="00812A72" w:rsidP="00812A72">
      <w:pPr>
        <w:pStyle w:val="a9"/>
        <w:bidi/>
        <w:ind w:left="1440"/>
        <w:jc w:val="both"/>
        <w:rPr>
          <w:rFonts w:ascii="David" w:hAnsi="David" w:cs="David"/>
          <w:sz w:val="24"/>
          <w:szCs w:val="24"/>
          <w:rtl/>
        </w:rPr>
      </w:pPr>
      <w:proofErr w:type="spellStart"/>
      <w:r w:rsidRPr="00812A72">
        <w:rPr>
          <w:rFonts w:ascii="David" w:hAnsi="David" w:cs="David" w:hint="cs"/>
          <w:sz w:val="24"/>
          <w:szCs w:val="24"/>
          <w:u w:val="double"/>
          <w:rtl/>
        </w:rPr>
        <w:t>נפיסי</w:t>
      </w:r>
      <w:proofErr w:type="spellEnd"/>
      <w:r>
        <w:rPr>
          <w:rFonts w:ascii="David" w:hAnsi="David" w:cs="David" w:hint="cs"/>
          <w:sz w:val="24"/>
          <w:szCs w:val="24"/>
          <w:rtl/>
        </w:rPr>
        <w:t>: מייחסים לזוג שעלה לארץ הסכם מכללא לסיפא של ס' 15 (לשינוי היחסים בהתאם לדין ישראל).</w:t>
      </w:r>
    </w:p>
    <w:p w:rsidR="00812A72" w:rsidRDefault="00812A72" w:rsidP="00812A72">
      <w:pPr>
        <w:pStyle w:val="a9"/>
        <w:bidi/>
        <w:ind w:left="1440"/>
        <w:jc w:val="both"/>
        <w:rPr>
          <w:rFonts w:ascii="David" w:hAnsi="David" w:cs="David"/>
          <w:sz w:val="24"/>
          <w:szCs w:val="24"/>
          <w:rtl/>
        </w:rPr>
      </w:pPr>
      <w:r>
        <w:rPr>
          <w:rFonts w:ascii="David" w:hAnsi="David" w:cs="David" w:hint="cs"/>
          <w:sz w:val="24"/>
          <w:szCs w:val="24"/>
          <w:rtl/>
        </w:rPr>
        <w:t>&gt; מה ההיקף של ההסכמה מכללא?</w:t>
      </w:r>
    </w:p>
    <w:p w:rsidR="00812A72" w:rsidRDefault="00812A72" w:rsidP="00BE402F">
      <w:pPr>
        <w:pStyle w:val="a9"/>
        <w:numPr>
          <w:ilvl w:val="0"/>
          <w:numId w:val="44"/>
        </w:numPr>
        <w:bidi/>
        <w:jc w:val="both"/>
        <w:rPr>
          <w:rFonts w:ascii="David" w:hAnsi="David" w:cs="David"/>
          <w:sz w:val="24"/>
          <w:szCs w:val="24"/>
        </w:rPr>
      </w:pPr>
      <w:r w:rsidRPr="00812A72">
        <w:rPr>
          <w:rFonts w:ascii="David" w:hAnsi="David" w:cs="David" w:hint="cs"/>
          <w:b/>
          <w:bCs/>
          <w:sz w:val="24"/>
          <w:szCs w:val="24"/>
          <w:rtl/>
        </w:rPr>
        <w:t>הגישה הצרה</w:t>
      </w:r>
      <w:r>
        <w:rPr>
          <w:rFonts w:ascii="David" w:hAnsi="David" w:cs="David" w:hint="cs"/>
          <w:sz w:val="24"/>
          <w:szCs w:val="24"/>
          <w:rtl/>
        </w:rPr>
        <w:t>: חל רק על נכסים שנרכשו לאחר גיבוש ההסכם.</w:t>
      </w:r>
    </w:p>
    <w:p w:rsidR="00812A72" w:rsidRDefault="00812A72" w:rsidP="00BE402F">
      <w:pPr>
        <w:pStyle w:val="a9"/>
        <w:numPr>
          <w:ilvl w:val="0"/>
          <w:numId w:val="44"/>
        </w:numPr>
        <w:bidi/>
        <w:jc w:val="both"/>
        <w:rPr>
          <w:rFonts w:ascii="David" w:hAnsi="David" w:cs="David"/>
          <w:sz w:val="24"/>
          <w:szCs w:val="24"/>
        </w:rPr>
      </w:pPr>
      <w:r w:rsidRPr="00812A72">
        <w:rPr>
          <w:rFonts w:ascii="David" w:hAnsi="David" w:cs="David" w:hint="cs"/>
          <w:b/>
          <w:bCs/>
          <w:sz w:val="24"/>
          <w:szCs w:val="24"/>
          <w:rtl/>
        </w:rPr>
        <w:t>הגישה המרחיבה</w:t>
      </w:r>
      <w:r>
        <w:rPr>
          <w:rFonts w:ascii="David" w:hAnsi="David" w:cs="David" w:hint="cs"/>
          <w:sz w:val="24"/>
          <w:szCs w:val="24"/>
          <w:rtl/>
        </w:rPr>
        <w:t xml:space="preserve">: חל גם על נכסים שנרכשו לפני </w:t>
      </w:r>
      <w:proofErr w:type="spellStart"/>
      <w:r>
        <w:rPr>
          <w:rFonts w:ascii="David" w:hAnsi="David" w:cs="David" w:hint="cs"/>
          <w:sz w:val="24"/>
          <w:szCs w:val="24"/>
          <w:rtl/>
        </w:rPr>
        <w:t>העליה</w:t>
      </w:r>
      <w:proofErr w:type="spellEnd"/>
      <w:r>
        <w:rPr>
          <w:rFonts w:ascii="David" w:hAnsi="David" w:cs="David" w:hint="cs"/>
          <w:sz w:val="24"/>
          <w:szCs w:val="24"/>
          <w:rtl/>
        </w:rPr>
        <w:t xml:space="preserve"> לארץ. (אמנם זה הרוב, אך זה רק </w:t>
      </w:r>
      <w:proofErr w:type="spellStart"/>
      <w:r w:rsidRPr="00812A72">
        <w:rPr>
          <w:rFonts w:ascii="David" w:hAnsi="David" w:cs="David" w:hint="cs"/>
          <w:b/>
          <w:bCs/>
          <w:sz w:val="24"/>
          <w:szCs w:val="24"/>
          <w:rtl/>
        </w:rPr>
        <w:t>אוביטר</w:t>
      </w:r>
      <w:proofErr w:type="spellEnd"/>
      <w:r>
        <w:rPr>
          <w:rFonts w:ascii="David" w:hAnsi="David" w:cs="David" w:hint="cs"/>
          <w:sz w:val="24"/>
          <w:szCs w:val="24"/>
          <w:rtl/>
        </w:rPr>
        <w:t>).</w:t>
      </w:r>
    </w:p>
    <w:p w:rsidR="00812A72" w:rsidRDefault="00812A72" w:rsidP="00812A72">
      <w:pPr>
        <w:pStyle w:val="a9"/>
        <w:bidi/>
        <w:ind w:left="1800"/>
        <w:jc w:val="both"/>
        <w:rPr>
          <w:rFonts w:ascii="David" w:hAnsi="David" w:cs="David"/>
          <w:sz w:val="24"/>
          <w:szCs w:val="24"/>
          <w:rtl/>
        </w:rPr>
      </w:pPr>
      <w:r w:rsidRPr="00812A72">
        <w:rPr>
          <w:rFonts w:ascii="David" w:hAnsi="David" w:cs="David" w:hint="cs"/>
          <w:sz w:val="24"/>
          <w:szCs w:val="24"/>
          <w:u w:val="double"/>
          <w:rtl/>
        </w:rPr>
        <w:t>פס"ד פלוני</w:t>
      </w:r>
      <w:r>
        <w:rPr>
          <w:rFonts w:ascii="David" w:hAnsi="David" w:cs="David" w:hint="cs"/>
          <w:sz w:val="24"/>
          <w:szCs w:val="24"/>
          <w:rtl/>
        </w:rPr>
        <w:t>: באופן עקרוני קבלו את גישה המרחיבה, אך מסיבות אחרות לא החילו אותה בסוף.</w:t>
      </w:r>
    </w:p>
    <w:p w:rsidR="00812A72" w:rsidRDefault="00812A72" w:rsidP="00812A72">
      <w:pPr>
        <w:pStyle w:val="a9"/>
        <w:bidi/>
        <w:ind w:left="1440"/>
        <w:jc w:val="both"/>
        <w:rPr>
          <w:rFonts w:ascii="David" w:hAnsi="David" w:cs="David"/>
          <w:sz w:val="24"/>
          <w:szCs w:val="24"/>
        </w:rPr>
      </w:pPr>
      <w:r>
        <w:rPr>
          <w:rFonts w:ascii="David" w:hAnsi="David" w:cs="David" w:hint="cs"/>
          <w:sz w:val="24"/>
          <w:szCs w:val="24"/>
          <w:rtl/>
        </w:rPr>
        <w:t xml:space="preserve">&gt; כאשר יש הסכם מפורש על רכוש נפרד </w:t>
      </w:r>
      <w:r>
        <w:rPr>
          <w:rFonts w:ascii="David" w:hAnsi="David" w:cs="David"/>
          <w:sz w:val="24"/>
          <w:szCs w:val="24"/>
          <w:rtl/>
        </w:rPr>
        <w:t>–</w:t>
      </w:r>
      <w:r>
        <w:rPr>
          <w:rFonts w:ascii="David" w:hAnsi="David" w:cs="David" w:hint="cs"/>
          <w:sz w:val="24"/>
          <w:szCs w:val="24"/>
          <w:rtl/>
        </w:rPr>
        <w:t xml:space="preserve"> לא תהיה הסכמה מכללא.</w:t>
      </w:r>
    </w:p>
    <w:p w:rsidR="00AC46E5" w:rsidRDefault="00AC46E5" w:rsidP="00BE402F">
      <w:pPr>
        <w:pStyle w:val="a9"/>
        <w:numPr>
          <w:ilvl w:val="0"/>
          <w:numId w:val="43"/>
        </w:numPr>
        <w:bidi/>
        <w:jc w:val="both"/>
        <w:rPr>
          <w:rFonts w:ascii="David" w:hAnsi="David" w:cs="David"/>
          <w:b/>
          <w:bCs/>
          <w:sz w:val="24"/>
          <w:szCs w:val="24"/>
        </w:rPr>
      </w:pPr>
      <w:r w:rsidRPr="00812A72">
        <w:rPr>
          <w:rFonts w:ascii="David" w:hAnsi="David" w:cs="David" w:hint="cs"/>
          <w:b/>
          <w:bCs/>
          <w:sz w:val="24"/>
          <w:szCs w:val="24"/>
          <w:rtl/>
        </w:rPr>
        <w:t>אי החלת הדין הזר</w:t>
      </w:r>
    </w:p>
    <w:p w:rsidR="00812A72" w:rsidRDefault="00812A72" w:rsidP="00812A72">
      <w:pPr>
        <w:pStyle w:val="a9"/>
        <w:bidi/>
        <w:ind w:left="1440"/>
        <w:jc w:val="both"/>
        <w:rPr>
          <w:rFonts w:ascii="David" w:hAnsi="David" w:cs="David"/>
          <w:sz w:val="24"/>
          <w:szCs w:val="24"/>
          <w:rtl/>
        </w:rPr>
      </w:pPr>
      <w:proofErr w:type="spellStart"/>
      <w:r w:rsidRPr="00812A72">
        <w:rPr>
          <w:rFonts w:ascii="David" w:hAnsi="David" w:cs="David" w:hint="cs"/>
          <w:sz w:val="24"/>
          <w:szCs w:val="24"/>
          <w:u w:val="double"/>
          <w:rtl/>
        </w:rPr>
        <w:t>נפיסי</w:t>
      </w:r>
      <w:proofErr w:type="spellEnd"/>
      <w:r w:rsidRPr="00812A72">
        <w:rPr>
          <w:rFonts w:ascii="David" w:hAnsi="David" w:cs="David" w:hint="cs"/>
          <w:sz w:val="24"/>
          <w:szCs w:val="24"/>
          <w:u w:val="double"/>
          <w:rtl/>
        </w:rPr>
        <w:t>- ש' חשין</w:t>
      </w:r>
      <w:r>
        <w:rPr>
          <w:rFonts w:ascii="David" w:hAnsi="David" w:cs="David" w:hint="cs"/>
          <w:sz w:val="24"/>
          <w:szCs w:val="24"/>
          <w:rtl/>
        </w:rPr>
        <w:t xml:space="preserve">: אין להחיל את הדין </w:t>
      </w:r>
      <w:proofErr w:type="spellStart"/>
      <w:r>
        <w:rPr>
          <w:rFonts w:ascii="David" w:hAnsi="David" w:cs="David" w:hint="cs"/>
          <w:sz w:val="24"/>
          <w:szCs w:val="24"/>
          <w:rtl/>
        </w:rPr>
        <w:t>הזרכאשר</w:t>
      </w:r>
      <w:proofErr w:type="spellEnd"/>
      <w:r>
        <w:rPr>
          <w:rFonts w:ascii="David" w:hAnsi="David" w:cs="David" w:hint="cs"/>
          <w:sz w:val="24"/>
          <w:szCs w:val="24"/>
          <w:rtl/>
        </w:rPr>
        <w:t xml:space="preserve"> הוא </w:t>
      </w:r>
      <w:r w:rsidRPr="00812A72">
        <w:rPr>
          <w:rFonts w:ascii="David" w:hAnsi="David" w:cs="David" w:hint="cs"/>
          <w:b/>
          <w:bCs/>
          <w:sz w:val="24"/>
          <w:szCs w:val="24"/>
          <w:rtl/>
        </w:rPr>
        <w:t xml:space="preserve">נוגד את עקרון השוויון בין המינים </w:t>
      </w:r>
      <w:r>
        <w:rPr>
          <w:rFonts w:ascii="David" w:hAnsi="David" w:cs="David" w:hint="cs"/>
          <w:sz w:val="24"/>
          <w:szCs w:val="24"/>
          <w:rtl/>
        </w:rPr>
        <w:t>(פוגע באישה).</w:t>
      </w:r>
    </w:p>
    <w:p w:rsidR="00812A72" w:rsidRPr="00812A72" w:rsidRDefault="00812A72" w:rsidP="00812A72">
      <w:pPr>
        <w:pStyle w:val="a9"/>
        <w:bidi/>
        <w:ind w:left="1440"/>
        <w:jc w:val="both"/>
        <w:rPr>
          <w:rFonts w:ascii="David" w:hAnsi="David" w:cs="David"/>
          <w:sz w:val="24"/>
          <w:szCs w:val="24"/>
        </w:rPr>
      </w:pPr>
      <w:r w:rsidRPr="00812A72">
        <w:rPr>
          <w:rFonts w:ascii="David" w:hAnsi="David" w:cs="David" w:hint="cs"/>
          <w:sz w:val="24"/>
          <w:szCs w:val="24"/>
          <w:u w:val="double"/>
          <w:rtl/>
        </w:rPr>
        <w:t>ס"א נ' מ"א</w:t>
      </w:r>
      <w:r>
        <w:rPr>
          <w:rFonts w:ascii="David" w:hAnsi="David" w:cs="David" w:hint="cs"/>
          <w:sz w:val="24"/>
          <w:szCs w:val="24"/>
          <w:rtl/>
        </w:rPr>
        <w:t xml:space="preserve">: אין להחיל את הדין הזר כאשר הוא </w:t>
      </w:r>
      <w:r w:rsidRPr="00812A72">
        <w:rPr>
          <w:rFonts w:ascii="David" w:hAnsi="David" w:cs="David" w:hint="cs"/>
          <w:b/>
          <w:bCs/>
          <w:sz w:val="24"/>
          <w:szCs w:val="24"/>
          <w:rtl/>
        </w:rPr>
        <w:t xml:space="preserve">נוגד את </w:t>
      </w:r>
      <w:proofErr w:type="spellStart"/>
      <w:r w:rsidRPr="00812A72">
        <w:rPr>
          <w:rFonts w:ascii="David" w:hAnsi="David" w:cs="David" w:hint="cs"/>
          <w:b/>
          <w:bCs/>
          <w:sz w:val="24"/>
          <w:szCs w:val="24"/>
          <w:rtl/>
        </w:rPr>
        <w:t>תקה"צ</w:t>
      </w:r>
      <w:proofErr w:type="spellEnd"/>
      <w:r>
        <w:rPr>
          <w:rFonts w:ascii="David" w:hAnsi="David" w:cs="David" w:hint="cs"/>
          <w:sz w:val="24"/>
          <w:szCs w:val="24"/>
          <w:rtl/>
        </w:rPr>
        <w:t>.</w:t>
      </w:r>
    </w:p>
    <w:p w:rsidR="00406BA1" w:rsidRPr="0015023C" w:rsidRDefault="00406BA1" w:rsidP="00BE402F">
      <w:pPr>
        <w:pStyle w:val="a9"/>
        <w:numPr>
          <w:ilvl w:val="0"/>
          <w:numId w:val="40"/>
        </w:numPr>
        <w:bidi/>
        <w:jc w:val="both"/>
        <w:rPr>
          <w:rFonts w:ascii="David" w:hAnsi="David" w:cs="David"/>
          <w:b/>
          <w:bCs/>
          <w:sz w:val="24"/>
          <w:szCs w:val="24"/>
          <w:rtl/>
        </w:rPr>
      </w:pPr>
      <w:r w:rsidRPr="0015023C">
        <w:rPr>
          <w:rFonts w:ascii="David" w:hAnsi="David" w:cs="David" w:hint="cs"/>
          <w:b/>
          <w:bCs/>
          <w:sz w:val="24"/>
          <w:szCs w:val="24"/>
          <w:rtl/>
        </w:rPr>
        <w:t>ירושה (אוניברסלי)</w:t>
      </w:r>
      <w:r w:rsidR="0056086F">
        <w:rPr>
          <w:rFonts w:ascii="David" w:hAnsi="David" w:cs="David" w:hint="cs"/>
          <w:b/>
          <w:bCs/>
          <w:sz w:val="24"/>
          <w:szCs w:val="24"/>
          <w:rtl/>
        </w:rPr>
        <w:t xml:space="preserve">- 2 חלופות בס' 136 לצורך </w:t>
      </w:r>
      <w:r w:rsidR="0056086F" w:rsidRPr="0056086F">
        <w:rPr>
          <w:rFonts w:ascii="David" w:hAnsi="David" w:cs="David" w:hint="cs"/>
          <w:b/>
          <w:bCs/>
          <w:sz w:val="24"/>
          <w:szCs w:val="24"/>
          <w:u w:val="single"/>
          <w:rtl/>
        </w:rPr>
        <w:t>סמכות</w:t>
      </w:r>
      <w:r w:rsidR="0056086F">
        <w:rPr>
          <w:rFonts w:ascii="David" w:hAnsi="David" w:cs="David" w:hint="cs"/>
          <w:b/>
          <w:bCs/>
          <w:sz w:val="24"/>
          <w:szCs w:val="24"/>
          <w:rtl/>
        </w:rPr>
        <w:t xml:space="preserve"> בהמ"ש:</w:t>
      </w:r>
    </w:p>
    <w:p w:rsidR="00C71490" w:rsidRDefault="0056086F" w:rsidP="00BE402F">
      <w:pPr>
        <w:pStyle w:val="a9"/>
        <w:numPr>
          <w:ilvl w:val="0"/>
          <w:numId w:val="45"/>
        </w:numPr>
        <w:bidi/>
        <w:jc w:val="both"/>
        <w:rPr>
          <w:rFonts w:ascii="David" w:hAnsi="David" w:cs="David"/>
          <w:sz w:val="24"/>
          <w:szCs w:val="24"/>
        </w:rPr>
      </w:pPr>
      <w:r>
        <w:rPr>
          <w:rFonts w:ascii="David" w:hAnsi="David" w:cs="David" w:hint="cs"/>
          <w:sz w:val="24"/>
          <w:szCs w:val="24"/>
          <w:rtl/>
        </w:rPr>
        <w:t xml:space="preserve">מקום </w:t>
      </w:r>
      <w:r w:rsidRPr="0056086F">
        <w:rPr>
          <w:rFonts w:ascii="David" w:hAnsi="David" w:cs="David" w:hint="cs"/>
          <w:b/>
          <w:bCs/>
          <w:sz w:val="24"/>
          <w:szCs w:val="24"/>
          <w:rtl/>
        </w:rPr>
        <w:t>מושב המנוח</w:t>
      </w:r>
      <w:r>
        <w:rPr>
          <w:rFonts w:ascii="David" w:hAnsi="David" w:cs="David" w:hint="cs"/>
          <w:sz w:val="24"/>
          <w:szCs w:val="24"/>
          <w:rtl/>
        </w:rPr>
        <w:t xml:space="preserve"> היה בישראל</w:t>
      </w:r>
    </w:p>
    <w:p w:rsidR="0056086F" w:rsidRDefault="0056086F" w:rsidP="00BE402F">
      <w:pPr>
        <w:pStyle w:val="a9"/>
        <w:numPr>
          <w:ilvl w:val="0"/>
          <w:numId w:val="45"/>
        </w:numPr>
        <w:bidi/>
        <w:jc w:val="both"/>
        <w:rPr>
          <w:rFonts w:ascii="David" w:hAnsi="David" w:cs="David"/>
          <w:sz w:val="24"/>
          <w:szCs w:val="24"/>
        </w:rPr>
      </w:pPr>
      <w:r w:rsidRPr="0056086F">
        <w:rPr>
          <w:rFonts w:ascii="David" w:hAnsi="David" w:cs="David" w:hint="cs"/>
          <w:b/>
          <w:bCs/>
          <w:sz w:val="24"/>
          <w:szCs w:val="24"/>
          <w:rtl/>
        </w:rPr>
        <w:t>הניח נכסים</w:t>
      </w:r>
      <w:r>
        <w:rPr>
          <w:rFonts w:ascii="David" w:hAnsi="David" w:cs="David" w:hint="cs"/>
          <w:sz w:val="24"/>
          <w:szCs w:val="24"/>
          <w:rtl/>
        </w:rPr>
        <w:t xml:space="preserve"> בישראל</w:t>
      </w:r>
    </w:p>
    <w:p w:rsidR="0056086F" w:rsidRDefault="0056086F" w:rsidP="0056086F">
      <w:pPr>
        <w:pStyle w:val="a9"/>
        <w:bidi/>
        <w:ind w:left="1080"/>
        <w:jc w:val="both"/>
        <w:rPr>
          <w:rFonts w:ascii="David" w:hAnsi="David" w:cs="David"/>
          <w:sz w:val="24"/>
          <w:szCs w:val="24"/>
          <w:rtl/>
        </w:rPr>
      </w:pPr>
      <w:r w:rsidRPr="0056086F">
        <w:rPr>
          <w:rFonts w:ascii="David" w:hAnsi="David" w:cs="David" w:hint="cs"/>
          <w:sz w:val="24"/>
          <w:szCs w:val="24"/>
          <w:u w:val="double"/>
          <w:rtl/>
        </w:rPr>
        <w:t>אקוודור</w:t>
      </w:r>
      <w:r>
        <w:rPr>
          <w:rFonts w:ascii="David" w:hAnsi="David" w:cs="David" w:hint="cs"/>
          <w:sz w:val="24"/>
          <w:szCs w:val="24"/>
          <w:rtl/>
        </w:rPr>
        <w:t xml:space="preserve">: אם הניח נכסים בישראל, סמכות השיפוט היא </w:t>
      </w:r>
      <w:r w:rsidRPr="0056086F">
        <w:rPr>
          <w:rFonts w:ascii="David" w:hAnsi="David" w:cs="David" w:hint="cs"/>
          <w:b/>
          <w:bCs/>
          <w:sz w:val="24"/>
          <w:szCs w:val="24"/>
          <w:rtl/>
        </w:rPr>
        <w:t>על כל העיזבון</w:t>
      </w:r>
      <w:r>
        <w:rPr>
          <w:rFonts w:ascii="David" w:hAnsi="David" w:cs="David" w:hint="cs"/>
          <w:sz w:val="24"/>
          <w:szCs w:val="24"/>
          <w:rtl/>
        </w:rPr>
        <w:t>.</w:t>
      </w:r>
    </w:p>
    <w:p w:rsidR="00034080" w:rsidRDefault="0056086F" w:rsidP="00034080">
      <w:pPr>
        <w:pStyle w:val="a9"/>
        <w:bidi/>
        <w:ind w:left="0"/>
        <w:jc w:val="both"/>
        <w:rPr>
          <w:rFonts w:ascii="David" w:hAnsi="David" w:cs="David"/>
          <w:sz w:val="24"/>
          <w:szCs w:val="24"/>
          <w:rtl/>
        </w:rPr>
      </w:pPr>
      <w:r>
        <w:rPr>
          <w:rFonts w:ascii="David" w:hAnsi="David" w:cs="David" w:hint="cs"/>
          <w:sz w:val="24"/>
          <w:szCs w:val="24"/>
          <w:rtl/>
        </w:rPr>
        <w:tab/>
      </w:r>
      <w:proofErr w:type="spellStart"/>
      <w:r w:rsidRPr="0056086F">
        <w:rPr>
          <w:rFonts w:ascii="David" w:hAnsi="David" w:cs="David" w:hint="cs"/>
          <w:sz w:val="24"/>
          <w:szCs w:val="24"/>
          <w:u w:val="double"/>
          <w:rtl/>
        </w:rPr>
        <w:t>אלדומן</w:t>
      </w:r>
      <w:proofErr w:type="spellEnd"/>
      <w:r>
        <w:rPr>
          <w:rFonts w:ascii="David" w:hAnsi="David" w:cs="David" w:hint="cs"/>
          <w:sz w:val="24"/>
          <w:szCs w:val="24"/>
          <w:rtl/>
        </w:rPr>
        <w:t xml:space="preserve">: ס' 136 מתייחס לסמכות שיפוט רק לגבי הירושה עצמה, ולכן תביעה שהיא לא שאלה של מי יורש, היא </w:t>
      </w:r>
      <w:r>
        <w:rPr>
          <w:rFonts w:ascii="David" w:hAnsi="David" w:cs="David" w:hint="cs"/>
          <w:sz w:val="24"/>
          <w:szCs w:val="24"/>
          <w:rtl/>
        </w:rPr>
        <w:tab/>
        <w:t>תביעה אזרחית רגילה וס' 136 לא רלבנטי- ולבהמ"ש יש סמכות.</w:t>
      </w:r>
    </w:p>
    <w:p w:rsidR="0056086F" w:rsidRDefault="0056086F" w:rsidP="0056086F">
      <w:pPr>
        <w:pStyle w:val="a9"/>
        <w:bidi/>
        <w:ind w:left="0"/>
        <w:jc w:val="both"/>
        <w:rPr>
          <w:rFonts w:ascii="David" w:hAnsi="David" w:cs="David"/>
          <w:sz w:val="24"/>
          <w:szCs w:val="24"/>
          <w:rtl/>
        </w:rPr>
      </w:pPr>
      <w:r>
        <w:rPr>
          <w:rFonts w:ascii="David" w:hAnsi="David" w:cs="David" w:hint="cs"/>
          <w:sz w:val="24"/>
          <w:szCs w:val="24"/>
          <w:rtl/>
        </w:rPr>
        <w:tab/>
        <w:t>&gt;מהו "מקום מושב"? ס' 135: המקום בו נמצא מרכז חייו.</w:t>
      </w:r>
    </w:p>
    <w:p w:rsidR="0056086F" w:rsidRDefault="0056086F" w:rsidP="0056086F">
      <w:pPr>
        <w:pStyle w:val="a9"/>
        <w:bidi/>
        <w:ind w:left="0"/>
        <w:jc w:val="both"/>
        <w:rPr>
          <w:rFonts w:ascii="David" w:hAnsi="David" w:cs="David"/>
          <w:sz w:val="24"/>
          <w:szCs w:val="24"/>
          <w:rtl/>
        </w:rPr>
      </w:pPr>
      <w:r>
        <w:rPr>
          <w:rFonts w:ascii="David" w:hAnsi="David" w:cs="David" w:hint="cs"/>
          <w:sz w:val="24"/>
          <w:szCs w:val="24"/>
          <w:rtl/>
        </w:rPr>
        <w:tab/>
      </w:r>
      <w:r w:rsidRPr="0056086F">
        <w:rPr>
          <w:rFonts w:ascii="David" w:hAnsi="David" w:cs="David" w:hint="cs"/>
          <w:sz w:val="24"/>
          <w:szCs w:val="24"/>
          <w:u w:val="double"/>
          <w:rtl/>
        </w:rPr>
        <w:t>שטרק</w:t>
      </w:r>
      <w:r>
        <w:rPr>
          <w:rFonts w:ascii="David" w:hAnsi="David" w:cs="David" w:hint="cs"/>
          <w:sz w:val="24"/>
          <w:szCs w:val="24"/>
          <w:rtl/>
        </w:rPr>
        <w:t>: מבחן אובייקטיבי של מירב הזיקות.</w:t>
      </w:r>
    </w:p>
    <w:p w:rsidR="0056086F" w:rsidRDefault="0056086F" w:rsidP="0056086F">
      <w:pPr>
        <w:pStyle w:val="a9"/>
        <w:bidi/>
        <w:ind w:left="0"/>
        <w:jc w:val="both"/>
        <w:rPr>
          <w:rFonts w:ascii="David" w:hAnsi="David" w:cs="David"/>
          <w:b/>
          <w:bCs/>
          <w:sz w:val="24"/>
          <w:szCs w:val="24"/>
          <w:rtl/>
        </w:rPr>
      </w:pPr>
      <w:r w:rsidRPr="0056086F">
        <w:rPr>
          <w:rFonts w:ascii="David" w:hAnsi="David" w:cs="David" w:hint="cs"/>
          <w:b/>
          <w:bCs/>
          <w:sz w:val="24"/>
          <w:szCs w:val="24"/>
          <w:rtl/>
        </w:rPr>
        <w:tab/>
      </w:r>
      <w:r w:rsidRPr="0056086F">
        <w:rPr>
          <w:rFonts w:ascii="David" w:hAnsi="David" w:cs="David" w:hint="cs"/>
          <w:b/>
          <w:bCs/>
          <w:sz w:val="24"/>
          <w:szCs w:val="24"/>
          <w:u w:val="single"/>
          <w:rtl/>
        </w:rPr>
        <w:t>ברירת הדין</w:t>
      </w:r>
      <w:r w:rsidRPr="0056086F">
        <w:rPr>
          <w:rFonts w:ascii="David" w:hAnsi="David" w:cs="David" w:hint="cs"/>
          <w:b/>
          <w:bCs/>
          <w:sz w:val="24"/>
          <w:szCs w:val="24"/>
          <w:rtl/>
        </w:rPr>
        <w:t>: מקום מושב המוריש בשעת מותו, בכפוף לחריגים.</w:t>
      </w:r>
    </w:p>
    <w:p w:rsidR="0056086F" w:rsidRDefault="0056086F" w:rsidP="0056086F">
      <w:pPr>
        <w:pStyle w:val="a9"/>
        <w:bidi/>
        <w:jc w:val="both"/>
        <w:rPr>
          <w:rFonts w:ascii="David" w:hAnsi="David" w:cs="David"/>
          <w:sz w:val="24"/>
          <w:szCs w:val="24"/>
          <w:rtl/>
        </w:rPr>
      </w:pPr>
      <w:r w:rsidRPr="0056086F">
        <w:rPr>
          <w:rFonts w:ascii="David" w:hAnsi="David" w:cs="David" w:hint="cs"/>
          <w:sz w:val="24"/>
          <w:szCs w:val="24"/>
          <w:u w:val="double"/>
          <w:rtl/>
        </w:rPr>
        <w:t>האפוטרופוס</w:t>
      </w:r>
      <w:r>
        <w:rPr>
          <w:rFonts w:ascii="David" w:hAnsi="David" w:cs="David" w:hint="cs"/>
          <w:sz w:val="24"/>
          <w:szCs w:val="24"/>
          <w:rtl/>
        </w:rPr>
        <w:t xml:space="preserve">: מדובר בסעיף </w:t>
      </w:r>
      <w:proofErr w:type="spellStart"/>
      <w:r>
        <w:rPr>
          <w:rFonts w:ascii="David" w:hAnsi="David" w:cs="David" w:hint="cs"/>
          <w:sz w:val="24"/>
          <w:szCs w:val="24"/>
          <w:rtl/>
        </w:rPr>
        <w:t>קוגנטי</w:t>
      </w:r>
      <w:proofErr w:type="spellEnd"/>
      <w:r>
        <w:rPr>
          <w:rFonts w:ascii="David" w:hAnsi="David" w:cs="David" w:hint="cs"/>
          <w:sz w:val="24"/>
          <w:szCs w:val="24"/>
          <w:rtl/>
        </w:rPr>
        <w:t xml:space="preserve"> ולא ניתן להתנות עליו כלל.</w:t>
      </w:r>
    </w:p>
    <w:p w:rsidR="0056086F" w:rsidRDefault="0056086F" w:rsidP="0056086F">
      <w:pPr>
        <w:pStyle w:val="a9"/>
        <w:bidi/>
        <w:jc w:val="both"/>
        <w:rPr>
          <w:rFonts w:ascii="David" w:hAnsi="David" w:cs="David"/>
          <w:sz w:val="24"/>
          <w:szCs w:val="24"/>
          <w:rtl/>
        </w:rPr>
      </w:pPr>
      <w:r w:rsidRPr="0056086F">
        <w:rPr>
          <w:rFonts w:ascii="David" w:hAnsi="David" w:cs="David" w:hint="cs"/>
          <w:sz w:val="24"/>
          <w:szCs w:val="24"/>
          <w:u w:val="double"/>
          <w:rtl/>
        </w:rPr>
        <w:t>אמנת האג</w:t>
      </w:r>
      <w:r>
        <w:rPr>
          <w:rFonts w:ascii="David" w:hAnsi="David" w:cs="David" w:hint="cs"/>
          <w:sz w:val="24"/>
          <w:szCs w:val="24"/>
          <w:rtl/>
        </w:rPr>
        <w:t xml:space="preserve">: אדם יכול לבחור את הדין בתנאי שזה דין </w:t>
      </w:r>
      <w:r w:rsidRPr="0056086F">
        <w:rPr>
          <w:rFonts w:ascii="David" w:hAnsi="David" w:cs="David" w:hint="cs"/>
          <w:sz w:val="24"/>
          <w:szCs w:val="24"/>
          <w:u w:val="single"/>
          <w:rtl/>
        </w:rPr>
        <w:t>מקום מגוריו הרגיל</w:t>
      </w:r>
      <w:r>
        <w:rPr>
          <w:rFonts w:ascii="David" w:hAnsi="David" w:cs="David" w:hint="cs"/>
          <w:sz w:val="24"/>
          <w:szCs w:val="24"/>
          <w:rtl/>
        </w:rPr>
        <w:t xml:space="preserve"> או </w:t>
      </w:r>
      <w:r w:rsidRPr="0056086F">
        <w:rPr>
          <w:rFonts w:ascii="David" w:hAnsi="David" w:cs="David" w:hint="cs"/>
          <w:sz w:val="24"/>
          <w:szCs w:val="24"/>
          <w:u w:val="single"/>
          <w:rtl/>
        </w:rPr>
        <w:t>דין אזרחותו</w:t>
      </w:r>
      <w:r>
        <w:rPr>
          <w:rFonts w:ascii="David" w:hAnsi="David" w:cs="David" w:hint="cs"/>
          <w:sz w:val="24"/>
          <w:szCs w:val="24"/>
          <w:rtl/>
        </w:rPr>
        <w:t xml:space="preserve"> ביום מותו.</w:t>
      </w:r>
    </w:p>
    <w:p w:rsidR="006B07B6" w:rsidRPr="006B07B6" w:rsidRDefault="006B07B6" w:rsidP="006B07B6">
      <w:pPr>
        <w:pStyle w:val="a9"/>
        <w:bidi/>
        <w:jc w:val="both"/>
        <w:rPr>
          <w:rFonts w:ascii="David" w:hAnsi="David" w:cs="David"/>
          <w:b/>
          <w:bCs/>
          <w:sz w:val="24"/>
          <w:szCs w:val="24"/>
          <w:u w:val="single"/>
          <w:rtl/>
        </w:rPr>
      </w:pPr>
      <w:r w:rsidRPr="006B07B6">
        <w:rPr>
          <w:rFonts w:ascii="David" w:hAnsi="David" w:cs="David" w:hint="cs"/>
          <w:b/>
          <w:bCs/>
          <w:sz w:val="24"/>
          <w:szCs w:val="24"/>
          <w:u w:val="single"/>
          <w:rtl/>
        </w:rPr>
        <w:t>החריגים לכלל החלת דין מקום מושבו בעת מותו:</w:t>
      </w:r>
    </w:p>
    <w:p w:rsidR="006B07B6" w:rsidRDefault="006B07B6" w:rsidP="00BE402F">
      <w:pPr>
        <w:pStyle w:val="a9"/>
        <w:numPr>
          <w:ilvl w:val="0"/>
          <w:numId w:val="46"/>
        </w:numPr>
        <w:bidi/>
        <w:jc w:val="both"/>
        <w:rPr>
          <w:rFonts w:ascii="David" w:hAnsi="David" w:cs="David"/>
          <w:b/>
          <w:bCs/>
          <w:sz w:val="24"/>
          <w:szCs w:val="24"/>
        </w:rPr>
      </w:pPr>
      <w:r w:rsidRPr="006B07B6">
        <w:rPr>
          <w:rFonts w:ascii="David" w:hAnsi="David" w:cs="David" w:hint="cs"/>
          <w:b/>
          <w:bCs/>
          <w:sz w:val="24"/>
          <w:szCs w:val="24"/>
          <w:rtl/>
        </w:rPr>
        <w:t xml:space="preserve">ס' 138: נכסים העוברים בירושה לפי מקום </w:t>
      </w:r>
      <w:proofErr w:type="spellStart"/>
      <w:r w:rsidRPr="006B07B6">
        <w:rPr>
          <w:rFonts w:ascii="David" w:hAnsi="David" w:cs="David" w:hint="cs"/>
          <w:b/>
          <w:bCs/>
          <w:sz w:val="24"/>
          <w:szCs w:val="24"/>
          <w:rtl/>
        </w:rPr>
        <w:t>המצאם</w:t>
      </w:r>
      <w:proofErr w:type="spellEnd"/>
      <w:r w:rsidRPr="006B07B6">
        <w:rPr>
          <w:rFonts w:ascii="David" w:hAnsi="David" w:cs="David" w:hint="cs"/>
          <w:b/>
          <w:bCs/>
          <w:sz w:val="24"/>
          <w:szCs w:val="24"/>
          <w:rtl/>
        </w:rPr>
        <w:t xml:space="preserve"> בלבד, יחול על ירושתם אותו דין</w:t>
      </w:r>
    </w:p>
    <w:p w:rsidR="006B07B6" w:rsidRDefault="006B07B6" w:rsidP="006B07B6">
      <w:pPr>
        <w:pStyle w:val="a9"/>
        <w:bidi/>
        <w:ind w:left="1080"/>
        <w:jc w:val="both"/>
        <w:rPr>
          <w:rFonts w:ascii="David" w:hAnsi="David" w:cs="David"/>
          <w:sz w:val="24"/>
          <w:szCs w:val="24"/>
          <w:rtl/>
        </w:rPr>
      </w:pPr>
      <w:r w:rsidRPr="006B07B6">
        <w:rPr>
          <w:rFonts w:ascii="David" w:hAnsi="David" w:cs="David" w:hint="cs"/>
          <w:sz w:val="24"/>
          <w:szCs w:val="24"/>
          <w:u w:val="double"/>
          <w:rtl/>
        </w:rPr>
        <w:t>כהנא</w:t>
      </w:r>
      <w:r>
        <w:rPr>
          <w:rFonts w:ascii="David" w:hAnsi="David" w:cs="David" w:hint="cs"/>
          <w:sz w:val="24"/>
          <w:szCs w:val="24"/>
          <w:rtl/>
        </w:rPr>
        <w:t xml:space="preserve">: נכס שנמצא במדינה מסוימת, והדין באותה מדינה לגביו הוא "דין הסיטוס" (מקום הימצאות הנכס)- מתקיים החריג, ונחיל רק את דין אותה מדינה. </w:t>
      </w:r>
    </w:p>
    <w:p w:rsidR="006B07B6" w:rsidRDefault="006B07B6" w:rsidP="006B07B6">
      <w:pPr>
        <w:pStyle w:val="a9"/>
        <w:bidi/>
        <w:ind w:left="1080"/>
        <w:jc w:val="both"/>
        <w:rPr>
          <w:rFonts w:ascii="David" w:hAnsi="David" w:cs="David"/>
          <w:sz w:val="24"/>
          <w:szCs w:val="24"/>
          <w:rtl/>
        </w:rPr>
      </w:pPr>
      <w:r w:rsidRPr="006B07B6">
        <w:rPr>
          <w:rFonts w:ascii="David" w:hAnsi="David" w:cs="David" w:hint="cs"/>
          <w:b/>
          <w:bCs/>
          <w:sz w:val="24"/>
          <w:szCs w:val="24"/>
          <w:rtl/>
        </w:rPr>
        <w:t>בפועל</w:t>
      </w:r>
      <w:r>
        <w:rPr>
          <w:rFonts w:ascii="David" w:hAnsi="David" w:cs="David" w:hint="cs"/>
          <w:sz w:val="24"/>
          <w:szCs w:val="24"/>
          <w:rtl/>
        </w:rPr>
        <w:t>- זה מתקיים רק כשמדובר במדינה של המשפט המקובל.</w:t>
      </w:r>
    </w:p>
    <w:p w:rsidR="006B07B6" w:rsidRPr="006B07B6" w:rsidRDefault="006B07B6" w:rsidP="006B07B6">
      <w:pPr>
        <w:pStyle w:val="a9"/>
        <w:bidi/>
        <w:ind w:left="1080"/>
        <w:jc w:val="both"/>
        <w:rPr>
          <w:rFonts w:ascii="David" w:hAnsi="David" w:cs="David"/>
          <w:sz w:val="24"/>
          <w:szCs w:val="24"/>
        </w:rPr>
      </w:pPr>
      <w:r w:rsidRPr="006B07B6">
        <w:rPr>
          <w:rFonts w:ascii="David" w:hAnsi="David" w:cs="David" w:hint="cs"/>
          <w:b/>
          <w:bCs/>
          <w:sz w:val="24"/>
          <w:szCs w:val="24"/>
          <w:rtl/>
        </w:rPr>
        <w:t>חריג לחריג</w:t>
      </w:r>
      <w:r>
        <w:rPr>
          <w:rFonts w:ascii="David" w:hAnsi="David" w:cs="David" w:hint="cs"/>
          <w:sz w:val="24"/>
          <w:szCs w:val="24"/>
          <w:rtl/>
        </w:rPr>
        <w:t>: מקרקעין שנמצא בישראל, אך מקום מושבו של המנוח היה בחו"ל- לא נחיל את החריג, ונאפשר להחיל את הדין הזר.</w:t>
      </w:r>
    </w:p>
    <w:p w:rsidR="006B07B6" w:rsidRDefault="006B07B6" w:rsidP="00BE402F">
      <w:pPr>
        <w:pStyle w:val="a9"/>
        <w:numPr>
          <w:ilvl w:val="0"/>
          <w:numId w:val="46"/>
        </w:numPr>
        <w:bidi/>
        <w:jc w:val="both"/>
        <w:rPr>
          <w:rFonts w:ascii="David" w:hAnsi="David" w:cs="David"/>
          <w:b/>
          <w:bCs/>
          <w:sz w:val="24"/>
          <w:szCs w:val="24"/>
        </w:rPr>
      </w:pPr>
      <w:r w:rsidRPr="006B07B6">
        <w:rPr>
          <w:rFonts w:ascii="David" w:hAnsi="David" w:cs="David" w:hint="cs"/>
          <w:b/>
          <w:bCs/>
          <w:sz w:val="24"/>
          <w:szCs w:val="24"/>
          <w:rtl/>
        </w:rPr>
        <w:t>ס' 140: כשרות צוואה מבחינת צורתה- 9 חוליות קישור חלופיות.</w:t>
      </w:r>
    </w:p>
    <w:p w:rsidR="006B07B6" w:rsidRPr="006B07B6" w:rsidRDefault="006B07B6" w:rsidP="006B07B6">
      <w:pPr>
        <w:pStyle w:val="a9"/>
        <w:bidi/>
        <w:ind w:left="1080"/>
        <w:jc w:val="both"/>
        <w:rPr>
          <w:rFonts w:ascii="David" w:hAnsi="David" w:cs="David"/>
          <w:sz w:val="24"/>
          <w:szCs w:val="24"/>
        </w:rPr>
      </w:pPr>
      <w:proofErr w:type="spellStart"/>
      <w:r>
        <w:rPr>
          <w:rFonts w:ascii="David" w:hAnsi="David" w:cs="David" w:hint="cs"/>
          <w:sz w:val="24"/>
          <w:szCs w:val="24"/>
          <w:rtl/>
        </w:rPr>
        <w:t>ברגות</w:t>
      </w:r>
      <w:proofErr w:type="spellEnd"/>
      <w:r>
        <w:rPr>
          <w:rFonts w:ascii="David" w:hAnsi="David" w:cs="David" w:hint="cs"/>
          <w:sz w:val="24"/>
          <w:szCs w:val="24"/>
          <w:rtl/>
        </w:rPr>
        <w:t>: קיום צוואה בע"פ, למרות שדין מקום המושב לא מכיר בזה, בגלל ש</w:t>
      </w:r>
      <w:r w:rsidR="006E075D">
        <w:rPr>
          <w:rFonts w:ascii="David" w:hAnsi="David" w:cs="David" w:hint="cs"/>
          <w:sz w:val="24"/>
          <w:szCs w:val="24"/>
          <w:rtl/>
        </w:rPr>
        <w:t>זה תקף לפי הדין שלנו. (חוליה 1)</w:t>
      </w:r>
    </w:p>
    <w:p w:rsidR="006B07B6" w:rsidRDefault="006B07B6" w:rsidP="00BE402F">
      <w:pPr>
        <w:pStyle w:val="a9"/>
        <w:numPr>
          <w:ilvl w:val="0"/>
          <w:numId w:val="46"/>
        </w:numPr>
        <w:bidi/>
        <w:jc w:val="both"/>
        <w:rPr>
          <w:rFonts w:ascii="David" w:hAnsi="David" w:cs="David"/>
          <w:b/>
          <w:bCs/>
          <w:sz w:val="24"/>
          <w:szCs w:val="24"/>
        </w:rPr>
      </w:pPr>
      <w:r w:rsidRPr="006B07B6">
        <w:rPr>
          <w:rFonts w:ascii="David" w:hAnsi="David" w:cs="David" w:hint="cs"/>
          <w:b/>
          <w:bCs/>
          <w:sz w:val="24"/>
          <w:szCs w:val="24"/>
          <w:rtl/>
        </w:rPr>
        <w:t>ס' 142: כשחל דין מדינה אחרת, אם היא מפנה לדין חוץ- לא נפנה, ונחיל את דין אותה מדינה, אך אם היא מפנה לישראל- נחיל את דין ישראל.</w:t>
      </w:r>
    </w:p>
    <w:p w:rsidR="006E075D" w:rsidRDefault="006E075D" w:rsidP="006E075D">
      <w:pPr>
        <w:pStyle w:val="a9"/>
        <w:bidi/>
        <w:ind w:left="1080"/>
        <w:jc w:val="both"/>
        <w:rPr>
          <w:rFonts w:ascii="David" w:hAnsi="David" w:cs="David"/>
          <w:sz w:val="24"/>
          <w:szCs w:val="24"/>
          <w:rtl/>
        </w:rPr>
      </w:pPr>
      <w:r>
        <w:rPr>
          <w:rFonts w:ascii="David" w:hAnsi="David" w:cs="David" w:hint="cs"/>
          <w:sz w:val="24"/>
          <w:szCs w:val="24"/>
          <w:rtl/>
        </w:rPr>
        <w:t>הרציונל: יעילות.</w:t>
      </w:r>
    </w:p>
    <w:p w:rsidR="006B07B6" w:rsidRDefault="006B07B6" w:rsidP="00BE402F">
      <w:pPr>
        <w:pStyle w:val="a9"/>
        <w:numPr>
          <w:ilvl w:val="0"/>
          <w:numId w:val="46"/>
        </w:numPr>
        <w:bidi/>
        <w:jc w:val="both"/>
        <w:rPr>
          <w:rFonts w:ascii="David" w:hAnsi="David" w:cs="David"/>
          <w:b/>
          <w:bCs/>
          <w:sz w:val="24"/>
          <w:szCs w:val="24"/>
        </w:rPr>
      </w:pPr>
      <w:r w:rsidRPr="006B07B6">
        <w:rPr>
          <w:rFonts w:ascii="David" w:hAnsi="David" w:cs="David" w:hint="cs"/>
          <w:b/>
          <w:bCs/>
          <w:sz w:val="24"/>
          <w:szCs w:val="24"/>
          <w:rtl/>
        </w:rPr>
        <w:t xml:space="preserve">ס' 143: לא נפעיל דין חוץ אם הוא מפלה או סותר את </w:t>
      </w:r>
      <w:proofErr w:type="spellStart"/>
      <w:r w:rsidRPr="006B07B6">
        <w:rPr>
          <w:rFonts w:ascii="David" w:hAnsi="David" w:cs="David" w:hint="cs"/>
          <w:b/>
          <w:bCs/>
          <w:sz w:val="24"/>
          <w:szCs w:val="24"/>
          <w:rtl/>
        </w:rPr>
        <w:t>תקה"צ</w:t>
      </w:r>
      <w:proofErr w:type="spellEnd"/>
      <w:r w:rsidRPr="006B07B6">
        <w:rPr>
          <w:rFonts w:ascii="David" w:hAnsi="David" w:cs="David" w:hint="cs"/>
          <w:b/>
          <w:bCs/>
          <w:sz w:val="24"/>
          <w:szCs w:val="24"/>
          <w:rtl/>
        </w:rPr>
        <w:t xml:space="preserve"> בישראל.</w:t>
      </w:r>
    </w:p>
    <w:p w:rsidR="006E075D" w:rsidRDefault="006E075D" w:rsidP="006E075D">
      <w:pPr>
        <w:pStyle w:val="a9"/>
        <w:bidi/>
        <w:ind w:left="1080"/>
        <w:jc w:val="both"/>
        <w:rPr>
          <w:rFonts w:ascii="David" w:hAnsi="David" w:cs="David"/>
          <w:sz w:val="24"/>
          <w:szCs w:val="24"/>
          <w:rtl/>
        </w:rPr>
      </w:pPr>
      <w:r>
        <w:rPr>
          <w:rFonts w:ascii="David" w:hAnsi="David" w:cs="David" w:hint="cs"/>
          <w:sz w:val="24"/>
          <w:szCs w:val="24"/>
          <w:rtl/>
        </w:rPr>
        <w:t xml:space="preserve">תקנת הציבור- מפורשת בצורה </w:t>
      </w:r>
      <w:r w:rsidRPr="006E075D">
        <w:rPr>
          <w:rFonts w:ascii="David" w:hAnsi="David" w:cs="David" w:hint="cs"/>
          <w:sz w:val="24"/>
          <w:szCs w:val="24"/>
          <w:u w:val="single"/>
          <w:rtl/>
        </w:rPr>
        <w:t>מצמצמת</w:t>
      </w:r>
      <w:r>
        <w:rPr>
          <w:rFonts w:ascii="David" w:hAnsi="David" w:cs="David" w:hint="cs"/>
          <w:sz w:val="24"/>
          <w:szCs w:val="24"/>
          <w:rtl/>
        </w:rPr>
        <w:t>.</w:t>
      </w:r>
    </w:p>
    <w:p w:rsidR="006E075D" w:rsidRDefault="006E075D" w:rsidP="006E075D">
      <w:pPr>
        <w:pStyle w:val="a9"/>
        <w:bidi/>
        <w:ind w:left="1080"/>
        <w:jc w:val="both"/>
        <w:rPr>
          <w:rFonts w:ascii="David" w:hAnsi="David" w:cs="David"/>
          <w:sz w:val="24"/>
          <w:szCs w:val="24"/>
          <w:rtl/>
        </w:rPr>
      </w:pPr>
      <w:r w:rsidRPr="006E075D">
        <w:rPr>
          <w:rFonts w:ascii="David" w:hAnsi="David" w:cs="David" w:hint="cs"/>
          <w:sz w:val="24"/>
          <w:szCs w:val="24"/>
          <w:u w:val="double"/>
          <w:rtl/>
        </w:rPr>
        <w:t>פס"ד רוסי</w:t>
      </w:r>
      <w:r>
        <w:rPr>
          <w:rFonts w:ascii="David" w:hAnsi="David" w:cs="David" w:hint="cs"/>
          <w:sz w:val="24"/>
          <w:szCs w:val="24"/>
          <w:rtl/>
        </w:rPr>
        <w:t xml:space="preserve">: שוני מהדין הישראלי לא יספיק לצורך פגיעה </w:t>
      </w:r>
      <w:proofErr w:type="spellStart"/>
      <w:r>
        <w:rPr>
          <w:rFonts w:ascii="David" w:hAnsi="David" w:cs="David" w:hint="cs"/>
          <w:sz w:val="24"/>
          <w:szCs w:val="24"/>
          <w:rtl/>
        </w:rPr>
        <w:t>בתקה"צ</w:t>
      </w:r>
      <w:proofErr w:type="spellEnd"/>
      <w:r>
        <w:rPr>
          <w:rFonts w:ascii="David" w:hAnsi="David" w:cs="David" w:hint="cs"/>
          <w:sz w:val="24"/>
          <w:szCs w:val="24"/>
          <w:rtl/>
        </w:rPr>
        <w:t>.</w:t>
      </w:r>
    </w:p>
    <w:p w:rsidR="006E075D" w:rsidRPr="006E075D" w:rsidRDefault="006E075D" w:rsidP="006E075D">
      <w:pPr>
        <w:pStyle w:val="a9"/>
        <w:bidi/>
        <w:ind w:left="1080"/>
        <w:jc w:val="both"/>
        <w:rPr>
          <w:rFonts w:ascii="David" w:hAnsi="David" w:cs="David"/>
          <w:sz w:val="24"/>
          <w:szCs w:val="24"/>
          <w:rtl/>
        </w:rPr>
      </w:pPr>
      <w:r>
        <w:rPr>
          <w:rFonts w:ascii="David" w:hAnsi="David" w:cs="David" w:hint="cs"/>
          <w:sz w:val="24"/>
          <w:szCs w:val="24"/>
          <w:rtl/>
        </w:rPr>
        <w:t xml:space="preserve">*חוק שמפלה בין ירושת בנים לבנות- בספרות חושבים שזה ייחשב לפגיעה </w:t>
      </w:r>
      <w:proofErr w:type="spellStart"/>
      <w:r>
        <w:rPr>
          <w:rFonts w:ascii="David" w:hAnsi="David" w:cs="David" w:hint="cs"/>
          <w:sz w:val="24"/>
          <w:szCs w:val="24"/>
          <w:rtl/>
        </w:rPr>
        <w:t>בתקה"צ</w:t>
      </w:r>
      <w:proofErr w:type="spellEnd"/>
      <w:r>
        <w:rPr>
          <w:rFonts w:ascii="David" w:hAnsi="David" w:cs="David" w:hint="cs"/>
          <w:sz w:val="24"/>
          <w:szCs w:val="24"/>
          <w:rtl/>
        </w:rPr>
        <w:t>.</w:t>
      </w:r>
    </w:p>
    <w:p w:rsidR="008570B8" w:rsidRPr="006E075D" w:rsidRDefault="006E075D" w:rsidP="006E075D">
      <w:pPr>
        <w:pStyle w:val="a9"/>
        <w:bidi/>
        <w:ind w:left="0"/>
        <w:jc w:val="center"/>
        <w:rPr>
          <w:rFonts w:ascii="David" w:hAnsi="David" w:cs="David"/>
          <w:sz w:val="28"/>
          <w:szCs w:val="28"/>
          <w:u w:val="single"/>
          <w:rtl/>
        </w:rPr>
      </w:pPr>
      <w:r w:rsidRPr="006E075D">
        <w:rPr>
          <w:rFonts w:ascii="David" w:hAnsi="David" w:cs="David" w:hint="cs"/>
          <w:sz w:val="28"/>
          <w:szCs w:val="28"/>
          <w:u w:val="single"/>
          <w:rtl/>
        </w:rPr>
        <w:lastRenderedPageBreak/>
        <w:t>בעיות מתודולוגיות</w:t>
      </w:r>
      <w:r>
        <w:rPr>
          <w:rFonts w:ascii="David" w:hAnsi="David" w:cs="David" w:hint="cs"/>
          <w:sz w:val="28"/>
          <w:szCs w:val="28"/>
          <w:u w:val="single"/>
          <w:rtl/>
        </w:rPr>
        <w:t>-בעצם ההסכמה לברירת הדין ולהחלת דין זר</w:t>
      </w:r>
    </w:p>
    <w:p w:rsidR="006E075D" w:rsidRDefault="006E075D" w:rsidP="006E075D">
      <w:pPr>
        <w:pStyle w:val="a9"/>
        <w:bidi/>
        <w:ind w:left="0"/>
        <w:jc w:val="both"/>
        <w:rPr>
          <w:rFonts w:ascii="David" w:hAnsi="David" w:cs="David"/>
          <w:sz w:val="24"/>
          <w:szCs w:val="24"/>
          <w:rtl/>
        </w:rPr>
      </w:pPr>
      <w:r w:rsidRPr="00597737">
        <w:rPr>
          <w:rFonts w:ascii="David" w:hAnsi="David" w:cs="David" w:hint="cs"/>
          <w:sz w:val="24"/>
          <w:szCs w:val="24"/>
          <w:u w:val="thick"/>
          <w:rtl/>
        </w:rPr>
        <w:t>בעיה ראשונה: פרוצדורה מול מהות</w:t>
      </w:r>
      <w:r>
        <w:rPr>
          <w:rFonts w:ascii="David" w:hAnsi="David" w:cs="David" w:hint="cs"/>
          <w:sz w:val="24"/>
          <w:szCs w:val="24"/>
          <w:rtl/>
        </w:rPr>
        <w:t>. מהי ההגדרה? ע"פ הפסיקה:</w:t>
      </w:r>
    </w:p>
    <w:p w:rsidR="006E075D" w:rsidRDefault="006E075D" w:rsidP="006E075D">
      <w:pPr>
        <w:pStyle w:val="a9"/>
        <w:bidi/>
        <w:ind w:left="0"/>
        <w:jc w:val="both"/>
        <w:rPr>
          <w:rFonts w:ascii="David" w:hAnsi="David" w:cs="David"/>
          <w:sz w:val="24"/>
          <w:szCs w:val="24"/>
          <w:rtl/>
        </w:rPr>
      </w:pPr>
      <w:r>
        <w:rPr>
          <w:rFonts w:ascii="David" w:hAnsi="David" w:cs="David" w:hint="cs"/>
          <w:sz w:val="24"/>
          <w:szCs w:val="24"/>
          <w:rtl/>
        </w:rPr>
        <w:t>פרוצדורה= המנגנון</w:t>
      </w:r>
    </w:p>
    <w:p w:rsidR="006E075D" w:rsidRDefault="006E075D" w:rsidP="006E075D">
      <w:pPr>
        <w:pStyle w:val="a9"/>
        <w:bidi/>
        <w:ind w:left="0"/>
        <w:jc w:val="both"/>
        <w:rPr>
          <w:rFonts w:ascii="David" w:hAnsi="David" w:cs="David"/>
          <w:sz w:val="24"/>
          <w:szCs w:val="24"/>
          <w:rtl/>
        </w:rPr>
      </w:pPr>
      <w:r>
        <w:rPr>
          <w:rFonts w:ascii="David" w:hAnsi="David" w:cs="David" w:hint="cs"/>
          <w:sz w:val="24"/>
          <w:szCs w:val="24"/>
          <w:rtl/>
        </w:rPr>
        <w:t>מהות=התוצר</w:t>
      </w:r>
    </w:p>
    <w:p w:rsidR="006E075D" w:rsidRDefault="0099753B" w:rsidP="006E075D">
      <w:pPr>
        <w:pStyle w:val="a9"/>
        <w:bidi/>
        <w:ind w:left="0"/>
        <w:jc w:val="both"/>
        <w:rPr>
          <w:rFonts w:ascii="David" w:hAnsi="David" w:cs="David"/>
          <w:sz w:val="24"/>
          <w:szCs w:val="24"/>
          <w:rtl/>
        </w:rPr>
      </w:pPr>
      <w:r>
        <w:rPr>
          <w:rFonts w:ascii="David" w:hAnsi="David" w:cs="David" w:hint="cs"/>
          <w:sz w:val="24"/>
          <w:szCs w:val="24"/>
          <w:rtl/>
        </w:rPr>
        <w:t>3</w:t>
      </w:r>
      <w:r w:rsidR="006E075D">
        <w:rPr>
          <w:rFonts w:ascii="David" w:hAnsi="David" w:cs="David" w:hint="cs"/>
          <w:sz w:val="24"/>
          <w:szCs w:val="24"/>
          <w:rtl/>
        </w:rPr>
        <w:t xml:space="preserve"> תחומים שקשה לסווגם:</w:t>
      </w:r>
    </w:p>
    <w:p w:rsidR="006E075D" w:rsidRDefault="006E075D" w:rsidP="00BE402F">
      <w:pPr>
        <w:pStyle w:val="a9"/>
        <w:numPr>
          <w:ilvl w:val="0"/>
          <w:numId w:val="47"/>
        </w:numPr>
        <w:bidi/>
        <w:jc w:val="both"/>
        <w:rPr>
          <w:rFonts w:ascii="David" w:hAnsi="David" w:cs="David"/>
          <w:b/>
          <w:bCs/>
          <w:sz w:val="24"/>
          <w:szCs w:val="24"/>
        </w:rPr>
      </w:pPr>
      <w:r w:rsidRPr="006E075D">
        <w:rPr>
          <w:rFonts w:ascii="David" w:hAnsi="David" w:cs="David" w:hint="cs"/>
          <w:b/>
          <w:bCs/>
          <w:sz w:val="24"/>
          <w:szCs w:val="24"/>
          <w:rtl/>
        </w:rPr>
        <w:t>שיעור הנזק-</w:t>
      </w:r>
      <w:r>
        <w:rPr>
          <w:rFonts w:ascii="David" w:hAnsi="David" w:cs="David" w:hint="cs"/>
          <w:b/>
          <w:bCs/>
          <w:sz w:val="24"/>
          <w:szCs w:val="24"/>
          <w:rtl/>
        </w:rPr>
        <w:t xml:space="preserve"> </w:t>
      </w:r>
    </w:p>
    <w:p w:rsidR="006E075D" w:rsidRDefault="006E075D" w:rsidP="00BE402F">
      <w:pPr>
        <w:pStyle w:val="a9"/>
        <w:numPr>
          <w:ilvl w:val="0"/>
          <w:numId w:val="48"/>
        </w:numPr>
        <w:bidi/>
        <w:jc w:val="both"/>
        <w:rPr>
          <w:rFonts w:ascii="David" w:hAnsi="David" w:cs="David"/>
          <w:sz w:val="24"/>
          <w:szCs w:val="24"/>
          <w:rtl/>
        </w:rPr>
      </w:pPr>
      <w:r w:rsidRPr="0099753B">
        <w:rPr>
          <w:rFonts w:ascii="David" w:hAnsi="David" w:cs="David" w:hint="cs"/>
          <w:b/>
          <w:bCs/>
          <w:sz w:val="24"/>
          <w:szCs w:val="24"/>
          <w:rtl/>
        </w:rPr>
        <w:t>ראשי הנזק</w:t>
      </w:r>
      <w:r>
        <w:rPr>
          <w:rFonts w:ascii="David" w:hAnsi="David" w:cs="David" w:hint="cs"/>
          <w:sz w:val="24"/>
          <w:szCs w:val="24"/>
          <w:rtl/>
        </w:rPr>
        <w:t xml:space="preserve">- </w:t>
      </w:r>
      <w:r w:rsidRPr="0099753B">
        <w:rPr>
          <w:rFonts w:ascii="David" w:hAnsi="David" w:cs="David" w:hint="cs"/>
          <w:b/>
          <w:bCs/>
          <w:sz w:val="24"/>
          <w:szCs w:val="24"/>
          <w:rtl/>
        </w:rPr>
        <w:t>מהותי</w:t>
      </w:r>
      <w:r>
        <w:rPr>
          <w:rFonts w:ascii="David" w:hAnsi="David" w:cs="David" w:hint="cs"/>
          <w:sz w:val="24"/>
          <w:szCs w:val="24"/>
          <w:rtl/>
        </w:rPr>
        <w:t xml:space="preserve"> (לפי </w:t>
      </w:r>
      <w:r w:rsidRPr="0099753B">
        <w:rPr>
          <w:rFonts w:ascii="David" w:hAnsi="David" w:cs="David" w:hint="cs"/>
          <w:sz w:val="24"/>
          <w:szCs w:val="24"/>
          <w:u w:val="double"/>
          <w:rtl/>
        </w:rPr>
        <w:t xml:space="preserve">פס"ד </w:t>
      </w:r>
      <w:r w:rsidRPr="0099753B">
        <w:rPr>
          <w:rFonts w:ascii="David" w:hAnsi="David" w:cs="David"/>
          <w:sz w:val="24"/>
          <w:szCs w:val="24"/>
          <w:u w:val="double"/>
        </w:rPr>
        <w:t>BOYS</w:t>
      </w:r>
      <w:r>
        <w:rPr>
          <w:rFonts w:ascii="David" w:hAnsi="David" w:cs="David" w:hint="cs"/>
          <w:sz w:val="24"/>
          <w:szCs w:val="24"/>
          <w:rtl/>
        </w:rPr>
        <w:t>)</w:t>
      </w:r>
    </w:p>
    <w:p w:rsidR="006E075D" w:rsidRDefault="006E075D" w:rsidP="00BE402F">
      <w:pPr>
        <w:pStyle w:val="a9"/>
        <w:numPr>
          <w:ilvl w:val="0"/>
          <w:numId w:val="48"/>
        </w:numPr>
        <w:bidi/>
        <w:jc w:val="both"/>
        <w:rPr>
          <w:rFonts w:ascii="David" w:hAnsi="David" w:cs="David"/>
          <w:sz w:val="24"/>
          <w:szCs w:val="24"/>
          <w:rtl/>
        </w:rPr>
      </w:pPr>
      <w:r w:rsidRPr="0099753B">
        <w:rPr>
          <w:rFonts w:ascii="David" w:hAnsi="David" w:cs="David" w:hint="cs"/>
          <w:b/>
          <w:bCs/>
          <w:sz w:val="24"/>
          <w:szCs w:val="24"/>
          <w:rtl/>
        </w:rPr>
        <w:t>שיעור הנזק</w:t>
      </w:r>
      <w:r>
        <w:rPr>
          <w:rFonts w:ascii="David" w:hAnsi="David" w:cs="David" w:hint="cs"/>
          <w:sz w:val="24"/>
          <w:szCs w:val="24"/>
          <w:rtl/>
        </w:rPr>
        <w:t xml:space="preserve"> (חישוב הפיצויים)- </w:t>
      </w:r>
      <w:r w:rsidRPr="0099753B">
        <w:rPr>
          <w:rFonts w:ascii="David" w:hAnsi="David" w:cs="David" w:hint="cs"/>
          <w:b/>
          <w:bCs/>
          <w:sz w:val="24"/>
          <w:szCs w:val="24"/>
          <w:rtl/>
        </w:rPr>
        <w:t>אין תשובה חד משמעית</w:t>
      </w:r>
      <w:r>
        <w:rPr>
          <w:rFonts w:ascii="David" w:hAnsi="David" w:cs="David" w:hint="cs"/>
          <w:sz w:val="24"/>
          <w:szCs w:val="24"/>
          <w:rtl/>
        </w:rPr>
        <w:t>.</w:t>
      </w:r>
    </w:p>
    <w:p w:rsidR="006E075D" w:rsidRDefault="006E075D" w:rsidP="0099753B">
      <w:pPr>
        <w:pStyle w:val="a9"/>
        <w:bidi/>
        <w:ind w:left="1440"/>
        <w:jc w:val="both"/>
        <w:rPr>
          <w:rFonts w:ascii="David" w:hAnsi="David" w:cs="David"/>
          <w:sz w:val="24"/>
          <w:szCs w:val="24"/>
          <w:rtl/>
        </w:rPr>
      </w:pPr>
      <w:r w:rsidRPr="0099753B">
        <w:rPr>
          <w:rFonts w:ascii="David" w:hAnsi="David" w:cs="David" w:hint="cs"/>
          <w:sz w:val="24"/>
          <w:szCs w:val="24"/>
          <w:u w:val="double"/>
          <w:rtl/>
        </w:rPr>
        <w:t>בן פורת</w:t>
      </w:r>
      <w:r>
        <w:rPr>
          <w:rFonts w:ascii="David" w:hAnsi="David" w:cs="David" w:hint="cs"/>
          <w:sz w:val="24"/>
          <w:szCs w:val="24"/>
          <w:rtl/>
        </w:rPr>
        <w:t>: מהותי</w:t>
      </w:r>
    </w:p>
    <w:p w:rsidR="006E075D" w:rsidRDefault="006E075D" w:rsidP="0099753B">
      <w:pPr>
        <w:pStyle w:val="a9"/>
        <w:bidi/>
        <w:ind w:left="1440"/>
        <w:jc w:val="both"/>
        <w:rPr>
          <w:rFonts w:ascii="David" w:hAnsi="David" w:cs="David"/>
          <w:sz w:val="24"/>
          <w:szCs w:val="24"/>
          <w:rtl/>
        </w:rPr>
      </w:pPr>
      <w:proofErr w:type="spellStart"/>
      <w:r w:rsidRPr="0099753B">
        <w:rPr>
          <w:rFonts w:ascii="David" w:hAnsi="David" w:cs="David" w:hint="cs"/>
          <w:sz w:val="24"/>
          <w:szCs w:val="24"/>
          <w:u w:val="double"/>
          <w:rtl/>
        </w:rPr>
        <w:t>בייסקי</w:t>
      </w:r>
      <w:proofErr w:type="spellEnd"/>
      <w:r>
        <w:rPr>
          <w:rFonts w:ascii="David" w:hAnsi="David" w:cs="David" w:hint="cs"/>
          <w:sz w:val="24"/>
          <w:szCs w:val="24"/>
          <w:rtl/>
        </w:rPr>
        <w:t>: תלוי בנסיבות</w:t>
      </w:r>
    </w:p>
    <w:p w:rsidR="006E075D" w:rsidRDefault="006E075D" w:rsidP="0099753B">
      <w:pPr>
        <w:pStyle w:val="a9"/>
        <w:bidi/>
        <w:ind w:left="1440"/>
        <w:jc w:val="both"/>
        <w:rPr>
          <w:rFonts w:ascii="David" w:hAnsi="David" w:cs="David"/>
          <w:sz w:val="24"/>
          <w:szCs w:val="24"/>
          <w:rtl/>
        </w:rPr>
      </w:pPr>
      <w:r w:rsidRPr="0099753B">
        <w:rPr>
          <w:rFonts w:ascii="David" w:hAnsi="David" w:cs="David" w:hint="cs"/>
          <w:sz w:val="24"/>
          <w:szCs w:val="24"/>
          <w:u w:val="double"/>
          <w:rtl/>
        </w:rPr>
        <w:t>לוין</w:t>
      </w:r>
      <w:r>
        <w:rPr>
          <w:rFonts w:ascii="David" w:hAnsi="David" w:cs="David" w:hint="cs"/>
          <w:sz w:val="24"/>
          <w:szCs w:val="24"/>
          <w:rtl/>
        </w:rPr>
        <w:t>: שיעור הנזק בעניין כאב וסבל- פרוצדוראלי. (אך הוא לא עוזר לנו לגבי שאר סוגי השיעורים).</w:t>
      </w:r>
    </w:p>
    <w:p w:rsidR="0099753B" w:rsidRPr="006E075D" w:rsidRDefault="0099753B" w:rsidP="00BE402F">
      <w:pPr>
        <w:pStyle w:val="a9"/>
        <w:numPr>
          <w:ilvl w:val="0"/>
          <w:numId w:val="48"/>
        </w:numPr>
        <w:bidi/>
        <w:jc w:val="both"/>
        <w:rPr>
          <w:rFonts w:ascii="David" w:hAnsi="David" w:cs="David"/>
          <w:sz w:val="24"/>
          <w:szCs w:val="24"/>
          <w:rtl/>
        </w:rPr>
      </w:pPr>
      <w:r w:rsidRPr="0099753B">
        <w:rPr>
          <w:rFonts w:ascii="David" w:hAnsi="David" w:cs="David" w:hint="cs"/>
          <w:b/>
          <w:bCs/>
          <w:sz w:val="24"/>
          <w:szCs w:val="24"/>
          <w:rtl/>
        </w:rPr>
        <w:t>הסדר שלם: שיעור הנזק ייחשב למהותי</w:t>
      </w:r>
      <w:r>
        <w:rPr>
          <w:rFonts w:ascii="David" w:hAnsi="David" w:cs="David" w:hint="cs"/>
          <w:sz w:val="24"/>
          <w:szCs w:val="24"/>
          <w:rtl/>
        </w:rPr>
        <w:t xml:space="preserve">. </w:t>
      </w:r>
    </w:p>
    <w:p w:rsidR="006E075D" w:rsidRPr="0099753B" w:rsidRDefault="006E075D" w:rsidP="00BE402F">
      <w:pPr>
        <w:pStyle w:val="a9"/>
        <w:numPr>
          <w:ilvl w:val="0"/>
          <w:numId w:val="47"/>
        </w:numPr>
        <w:bidi/>
        <w:jc w:val="both"/>
        <w:rPr>
          <w:rFonts w:ascii="David" w:hAnsi="David" w:cs="David"/>
          <w:b/>
          <w:bCs/>
          <w:sz w:val="24"/>
          <w:szCs w:val="24"/>
        </w:rPr>
      </w:pPr>
      <w:r w:rsidRPr="006E075D">
        <w:rPr>
          <w:rFonts w:ascii="David" w:hAnsi="David" w:cs="David" w:hint="cs"/>
          <w:b/>
          <w:bCs/>
          <w:sz w:val="24"/>
          <w:szCs w:val="24"/>
          <w:rtl/>
        </w:rPr>
        <w:t>התיישנות-</w:t>
      </w:r>
      <w:r w:rsidR="0099753B">
        <w:rPr>
          <w:rFonts w:ascii="David" w:hAnsi="David" w:cs="David" w:hint="cs"/>
          <w:b/>
          <w:bCs/>
          <w:sz w:val="24"/>
          <w:szCs w:val="24"/>
          <w:rtl/>
        </w:rPr>
        <w:t xml:space="preserve"> </w:t>
      </w:r>
      <w:r w:rsidR="0099753B">
        <w:rPr>
          <w:rFonts w:ascii="David" w:hAnsi="David" w:cs="David" w:hint="cs"/>
          <w:sz w:val="24"/>
          <w:szCs w:val="24"/>
          <w:rtl/>
        </w:rPr>
        <w:t>שני סוגי התיישנות:</w:t>
      </w:r>
    </w:p>
    <w:p w:rsidR="0099753B" w:rsidRPr="0099753B" w:rsidRDefault="0099753B" w:rsidP="00BE402F">
      <w:pPr>
        <w:pStyle w:val="a9"/>
        <w:numPr>
          <w:ilvl w:val="0"/>
          <w:numId w:val="49"/>
        </w:numPr>
        <w:bidi/>
        <w:jc w:val="both"/>
        <w:rPr>
          <w:rFonts w:ascii="David" w:hAnsi="David" w:cs="David"/>
          <w:sz w:val="24"/>
          <w:szCs w:val="24"/>
        </w:rPr>
      </w:pPr>
      <w:r w:rsidRPr="0099753B">
        <w:rPr>
          <w:rFonts w:ascii="David" w:hAnsi="David" w:cs="David" w:hint="cs"/>
          <w:sz w:val="24"/>
          <w:szCs w:val="24"/>
          <w:rtl/>
        </w:rPr>
        <w:t xml:space="preserve">כלל התיישנות שרק </w:t>
      </w:r>
      <w:r w:rsidRPr="0099753B">
        <w:rPr>
          <w:rFonts w:ascii="David" w:hAnsi="David" w:cs="David" w:hint="cs"/>
          <w:b/>
          <w:bCs/>
          <w:sz w:val="24"/>
          <w:szCs w:val="24"/>
          <w:rtl/>
        </w:rPr>
        <w:t>חוסם את הסעד</w:t>
      </w:r>
      <w:r w:rsidRPr="0099753B">
        <w:rPr>
          <w:rFonts w:ascii="David" w:hAnsi="David" w:cs="David" w:hint="cs"/>
          <w:sz w:val="24"/>
          <w:szCs w:val="24"/>
          <w:rtl/>
        </w:rPr>
        <w:t xml:space="preserve"> </w:t>
      </w:r>
      <w:r w:rsidRPr="0099753B">
        <w:rPr>
          <w:rFonts w:ascii="David" w:hAnsi="David" w:cs="David"/>
          <w:sz w:val="24"/>
          <w:szCs w:val="24"/>
        </w:rPr>
        <w:sym w:font="Wingdings" w:char="F0E7"/>
      </w:r>
      <w:r w:rsidRPr="0099753B">
        <w:rPr>
          <w:rFonts w:ascii="David" w:hAnsi="David" w:cs="David" w:hint="cs"/>
          <w:sz w:val="24"/>
          <w:szCs w:val="24"/>
          <w:rtl/>
        </w:rPr>
        <w:t xml:space="preserve"> </w:t>
      </w:r>
      <w:r w:rsidRPr="0099753B">
        <w:rPr>
          <w:rFonts w:ascii="David" w:hAnsi="David" w:cs="David" w:hint="cs"/>
          <w:b/>
          <w:bCs/>
          <w:sz w:val="24"/>
          <w:szCs w:val="24"/>
          <w:rtl/>
        </w:rPr>
        <w:t>פרוצדוראלי</w:t>
      </w:r>
      <w:r w:rsidRPr="0099753B">
        <w:rPr>
          <w:rFonts w:ascii="David" w:hAnsi="David" w:cs="David" w:hint="cs"/>
          <w:sz w:val="24"/>
          <w:szCs w:val="24"/>
          <w:rtl/>
        </w:rPr>
        <w:t xml:space="preserve">. </w:t>
      </w:r>
      <w:r>
        <w:rPr>
          <w:rFonts w:ascii="David" w:hAnsi="David" w:cs="David" w:hint="cs"/>
          <w:sz w:val="24"/>
          <w:szCs w:val="24"/>
          <w:rtl/>
        </w:rPr>
        <w:t>(יסייע בתור הגנה או קיזוז)</w:t>
      </w:r>
    </w:p>
    <w:p w:rsidR="0099753B" w:rsidRDefault="0099753B" w:rsidP="00BE402F">
      <w:pPr>
        <w:pStyle w:val="a9"/>
        <w:numPr>
          <w:ilvl w:val="0"/>
          <w:numId w:val="49"/>
        </w:numPr>
        <w:bidi/>
        <w:jc w:val="both"/>
        <w:rPr>
          <w:rFonts w:ascii="David" w:hAnsi="David" w:cs="David"/>
          <w:sz w:val="24"/>
          <w:szCs w:val="24"/>
        </w:rPr>
      </w:pPr>
      <w:r w:rsidRPr="0099753B">
        <w:rPr>
          <w:rFonts w:ascii="David" w:hAnsi="David" w:cs="David" w:hint="cs"/>
          <w:sz w:val="24"/>
          <w:szCs w:val="24"/>
          <w:rtl/>
        </w:rPr>
        <w:t xml:space="preserve">כלל התיישנות </w:t>
      </w:r>
      <w:r w:rsidRPr="0099753B">
        <w:rPr>
          <w:rFonts w:ascii="David" w:hAnsi="David" w:cs="David" w:hint="cs"/>
          <w:b/>
          <w:bCs/>
          <w:sz w:val="24"/>
          <w:szCs w:val="24"/>
          <w:rtl/>
        </w:rPr>
        <w:t>שמפקיע את הזכות</w:t>
      </w:r>
      <w:r>
        <w:rPr>
          <w:rFonts w:ascii="David" w:hAnsi="David" w:cs="David" w:hint="cs"/>
          <w:sz w:val="24"/>
          <w:szCs w:val="24"/>
          <w:rtl/>
        </w:rPr>
        <w:t xml:space="preserve"> </w:t>
      </w:r>
      <w:r w:rsidRPr="0099753B">
        <w:rPr>
          <w:rFonts w:ascii="David" w:hAnsi="David" w:cs="David"/>
          <w:sz w:val="24"/>
          <w:szCs w:val="24"/>
        </w:rPr>
        <w:sym w:font="Wingdings" w:char="F0E7"/>
      </w:r>
      <w:r>
        <w:rPr>
          <w:rFonts w:ascii="David" w:hAnsi="David" w:cs="David" w:hint="cs"/>
          <w:sz w:val="24"/>
          <w:szCs w:val="24"/>
          <w:rtl/>
        </w:rPr>
        <w:t xml:space="preserve"> </w:t>
      </w:r>
      <w:r w:rsidRPr="0099753B">
        <w:rPr>
          <w:rFonts w:ascii="David" w:hAnsi="David" w:cs="David" w:hint="cs"/>
          <w:b/>
          <w:bCs/>
          <w:sz w:val="24"/>
          <w:szCs w:val="24"/>
          <w:rtl/>
        </w:rPr>
        <w:t>מהותי</w:t>
      </w:r>
      <w:r>
        <w:rPr>
          <w:rFonts w:ascii="David" w:hAnsi="David" w:cs="David" w:hint="cs"/>
          <w:sz w:val="24"/>
          <w:szCs w:val="24"/>
          <w:rtl/>
        </w:rPr>
        <w:t>.</w:t>
      </w:r>
    </w:p>
    <w:p w:rsidR="0099753B" w:rsidRDefault="0099753B" w:rsidP="0099753B">
      <w:pPr>
        <w:pStyle w:val="a9"/>
        <w:bidi/>
        <w:ind w:left="1080"/>
        <w:jc w:val="both"/>
        <w:rPr>
          <w:rFonts w:ascii="David" w:hAnsi="David" w:cs="David"/>
          <w:sz w:val="24"/>
          <w:szCs w:val="24"/>
          <w:rtl/>
        </w:rPr>
      </w:pPr>
      <w:r>
        <w:rPr>
          <w:rFonts w:ascii="David" w:hAnsi="David" w:cs="David" w:hint="cs"/>
          <w:sz w:val="24"/>
          <w:szCs w:val="24"/>
          <w:rtl/>
        </w:rPr>
        <w:t>למשל: סימן 6 לפק' הובלת טובין בים: אחרי שנה, הזכות מופקעת, ולא ניתן להשתמש בה כלל גם לא לקיזוז.</w:t>
      </w:r>
    </w:p>
    <w:p w:rsidR="0099753B" w:rsidRPr="0099753B" w:rsidRDefault="0099753B" w:rsidP="0099753B">
      <w:pPr>
        <w:pStyle w:val="a9"/>
        <w:bidi/>
        <w:jc w:val="both"/>
        <w:rPr>
          <w:rFonts w:ascii="David" w:hAnsi="David" w:cs="David"/>
          <w:sz w:val="24"/>
          <w:szCs w:val="24"/>
        </w:rPr>
      </w:pPr>
      <w:r w:rsidRPr="0099753B">
        <w:rPr>
          <w:rFonts w:ascii="David" w:hAnsi="David" w:cs="David" w:hint="cs"/>
          <w:sz w:val="24"/>
          <w:szCs w:val="24"/>
          <w:u w:val="double"/>
          <w:rtl/>
        </w:rPr>
        <w:t>מוסא</w:t>
      </w:r>
      <w:r>
        <w:rPr>
          <w:rFonts w:ascii="David" w:hAnsi="David" w:cs="David" w:hint="cs"/>
          <w:sz w:val="24"/>
          <w:szCs w:val="24"/>
          <w:rtl/>
        </w:rPr>
        <w:t>: כאשר יש הסדר שלם-מיישמים את הדין הזר, כולל בהקשר של התיישנות.</w:t>
      </w:r>
    </w:p>
    <w:p w:rsidR="006E075D" w:rsidRPr="006E075D" w:rsidRDefault="006E075D" w:rsidP="00BE402F">
      <w:pPr>
        <w:pStyle w:val="a9"/>
        <w:numPr>
          <w:ilvl w:val="0"/>
          <w:numId w:val="47"/>
        </w:numPr>
        <w:bidi/>
        <w:jc w:val="both"/>
        <w:rPr>
          <w:rFonts w:ascii="David" w:hAnsi="David" w:cs="David"/>
          <w:b/>
          <w:bCs/>
          <w:sz w:val="24"/>
          <w:szCs w:val="24"/>
        </w:rPr>
      </w:pPr>
      <w:r>
        <w:rPr>
          <w:rFonts w:ascii="David" w:hAnsi="David" w:cs="David" w:hint="cs"/>
          <w:b/>
          <w:bCs/>
          <w:sz w:val="24"/>
          <w:szCs w:val="24"/>
          <w:rtl/>
        </w:rPr>
        <w:t>קיום שיעבוד ימי-</w:t>
      </w:r>
    </w:p>
    <w:p w:rsidR="006E075D" w:rsidRDefault="0099753B" w:rsidP="006E075D">
      <w:pPr>
        <w:pStyle w:val="a9"/>
        <w:bidi/>
        <w:jc w:val="both"/>
        <w:rPr>
          <w:rFonts w:ascii="David" w:hAnsi="David" w:cs="David"/>
          <w:sz w:val="24"/>
          <w:szCs w:val="24"/>
          <w:rtl/>
        </w:rPr>
      </w:pPr>
      <w:r w:rsidRPr="00597737">
        <w:rPr>
          <w:rFonts w:ascii="David" w:hAnsi="David" w:cs="David" w:hint="cs"/>
          <w:sz w:val="24"/>
          <w:szCs w:val="24"/>
          <w:u w:val="double"/>
          <w:rtl/>
        </w:rPr>
        <w:t>גריפין- דעת הרוב</w:t>
      </w:r>
      <w:r>
        <w:rPr>
          <w:rFonts w:ascii="David" w:hAnsi="David" w:cs="David" w:hint="cs"/>
          <w:sz w:val="24"/>
          <w:szCs w:val="24"/>
          <w:rtl/>
        </w:rPr>
        <w:t xml:space="preserve">: </w:t>
      </w:r>
      <w:r w:rsidRPr="00597737">
        <w:rPr>
          <w:rFonts w:ascii="David" w:hAnsi="David" w:cs="David" w:hint="cs"/>
          <w:b/>
          <w:bCs/>
          <w:sz w:val="24"/>
          <w:szCs w:val="24"/>
          <w:rtl/>
        </w:rPr>
        <w:t>מהותי</w:t>
      </w:r>
      <w:r>
        <w:rPr>
          <w:rFonts w:ascii="David" w:hAnsi="David" w:cs="David" w:hint="cs"/>
          <w:sz w:val="24"/>
          <w:szCs w:val="24"/>
          <w:rtl/>
        </w:rPr>
        <w:t xml:space="preserve">. בגלל אינטרס ההסתמכות של הנושים- שמחשבים את </w:t>
      </w:r>
      <w:proofErr w:type="spellStart"/>
      <w:r>
        <w:rPr>
          <w:rFonts w:ascii="David" w:hAnsi="David" w:cs="David" w:hint="cs"/>
          <w:sz w:val="24"/>
          <w:szCs w:val="24"/>
          <w:rtl/>
        </w:rPr>
        <w:t>השיעבוד</w:t>
      </w:r>
      <w:proofErr w:type="spellEnd"/>
      <w:r>
        <w:rPr>
          <w:rFonts w:ascii="David" w:hAnsi="David" w:cs="David" w:hint="cs"/>
          <w:sz w:val="24"/>
          <w:szCs w:val="24"/>
          <w:rtl/>
        </w:rPr>
        <w:t xml:space="preserve"> שלהם בהתאם לדין הזר שיודעים שיחול.</w:t>
      </w:r>
    </w:p>
    <w:p w:rsidR="0099753B" w:rsidRDefault="0099753B" w:rsidP="0099753B">
      <w:pPr>
        <w:pStyle w:val="a9"/>
        <w:bidi/>
        <w:jc w:val="both"/>
        <w:rPr>
          <w:rFonts w:ascii="David" w:hAnsi="David" w:cs="David"/>
          <w:sz w:val="24"/>
          <w:szCs w:val="24"/>
          <w:rtl/>
        </w:rPr>
      </w:pPr>
      <w:r w:rsidRPr="00597737">
        <w:rPr>
          <w:rFonts w:ascii="David" w:hAnsi="David" w:cs="David" w:hint="cs"/>
          <w:sz w:val="24"/>
          <w:szCs w:val="24"/>
          <w:u w:val="double"/>
          <w:rtl/>
        </w:rPr>
        <w:t>מיעוט- ש' נתניהו</w:t>
      </w:r>
      <w:r>
        <w:rPr>
          <w:rFonts w:ascii="David" w:hAnsi="David" w:cs="David" w:hint="cs"/>
          <w:sz w:val="24"/>
          <w:szCs w:val="24"/>
          <w:rtl/>
        </w:rPr>
        <w:t xml:space="preserve">: </w:t>
      </w:r>
      <w:r w:rsidRPr="00597737">
        <w:rPr>
          <w:rFonts w:ascii="David" w:hAnsi="David" w:cs="David" w:hint="cs"/>
          <w:b/>
          <w:bCs/>
          <w:sz w:val="24"/>
          <w:szCs w:val="24"/>
          <w:rtl/>
        </w:rPr>
        <w:t>פרוצדוראלי</w:t>
      </w:r>
      <w:r>
        <w:rPr>
          <w:rFonts w:ascii="David" w:hAnsi="David" w:cs="David" w:hint="cs"/>
          <w:sz w:val="24"/>
          <w:szCs w:val="24"/>
          <w:rtl/>
        </w:rPr>
        <w:t>. כדי שנוכל להחיל את דין ישראל.</w:t>
      </w:r>
    </w:p>
    <w:p w:rsidR="0099753B" w:rsidRPr="00597737" w:rsidRDefault="0099753B" w:rsidP="00597737">
      <w:pPr>
        <w:pStyle w:val="a9"/>
        <w:bidi/>
        <w:jc w:val="both"/>
        <w:rPr>
          <w:rFonts w:ascii="David" w:hAnsi="David" w:cs="David"/>
          <w:b/>
          <w:bCs/>
          <w:sz w:val="24"/>
          <w:szCs w:val="24"/>
          <w:rtl/>
        </w:rPr>
      </w:pPr>
      <w:r w:rsidRPr="00597737">
        <w:rPr>
          <w:rFonts w:ascii="David" w:hAnsi="David" w:cs="David" w:hint="cs"/>
          <w:b/>
          <w:bCs/>
          <w:sz w:val="24"/>
          <w:szCs w:val="24"/>
          <w:rtl/>
        </w:rPr>
        <w:t xml:space="preserve">לגבי </w:t>
      </w:r>
      <w:r w:rsidR="00597737" w:rsidRPr="00597737">
        <w:rPr>
          <w:rFonts w:ascii="David" w:hAnsi="David" w:cs="David" w:hint="cs"/>
          <w:b/>
          <w:bCs/>
          <w:sz w:val="24"/>
          <w:szCs w:val="24"/>
          <w:rtl/>
        </w:rPr>
        <w:t>קדימות השעבודים</w:t>
      </w:r>
      <w:r w:rsidRPr="00597737">
        <w:rPr>
          <w:rFonts w:ascii="David" w:hAnsi="David" w:cs="David" w:hint="cs"/>
          <w:b/>
          <w:bCs/>
          <w:sz w:val="24"/>
          <w:szCs w:val="24"/>
          <w:rtl/>
        </w:rPr>
        <w:t>-</w:t>
      </w:r>
    </w:p>
    <w:p w:rsidR="0099753B" w:rsidRDefault="0099753B" w:rsidP="0099753B">
      <w:pPr>
        <w:pStyle w:val="a9"/>
        <w:bidi/>
        <w:jc w:val="both"/>
        <w:rPr>
          <w:rFonts w:ascii="David" w:hAnsi="David" w:cs="David"/>
          <w:sz w:val="24"/>
          <w:szCs w:val="24"/>
          <w:rtl/>
        </w:rPr>
      </w:pPr>
      <w:r w:rsidRPr="00597737">
        <w:rPr>
          <w:rFonts w:ascii="David" w:hAnsi="David" w:cs="David" w:hint="cs"/>
          <w:sz w:val="24"/>
          <w:szCs w:val="24"/>
          <w:u w:val="double"/>
          <w:rtl/>
        </w:rPr>
        <w:t>הרוב</w:t>
      </w:r>
      <w:r>
        <w:rPr>
          <w:rFonts w:ascii="David" w:hAnsi="David" w:cs="David" w:hint="cs"/>
          <w:sz w:val="24"/>
          <w:szCs w:val="24"/>
          <w:rtl/>
        </w:rPr>
        <w:t xml:space="preserve">: </w:t>
      </w:r>
      <w:r w:rsidRPr="00597737">
        <w:rPr>
          <w:rFonts w:ascii="David" w:hAnsi="David" w:cs="David" w:hint="cs"/>
          <w:b/>
          <w:bCs/>
          <w:sz w:val="24"/>
          <w:szCs w:val="24"/>
          <w:rtl/>
        </w:rPr>
        <w:t>פרוצדוראלי</w:t>
      </w:r>
      <w:r>
        <w:rPr>
          <w:rFonts w:ascii="David" w:hAnsi="David" w:cs="David" w:hint="cs"/>
          <w:sz w:val="24"/>
          <w:szCs w:val="24"/>
          <w:rtl/>
        </w:rPr>
        <w:t xml:space="preserve">. (גם כדי להישאר </w:t>
      </w:r>
      <w:proofErr w:type="spellStart"/>
      <w:r>
        <w:rPr>
          <w:rFonts w:ascii="David" w:hAnsi="David" w:cs="David" w:hint="cs"/>
          <w:sz w:val="24"/>
          <w:szCs w:val="24"/>
          <w:rtl/>
        </w:rPr>
        <w:t>נייטרלים</w:t>
      </w:r>
      <w:proofErr w:type="spellEnd"/>
      <w:r>
        <w:rPr>
          <w:rFonts w:ascii="David" w:hAnsi="David" w:cs="David" w:hint="cs"/>
          <w:sz w:val="24"/>
          <w:szCs w:val="24"/>
          <w:rtl/>
        </w:rPr>
        <w:t xml:space="preserve"> ולא לבחור צד של אחד מהנושים)</w:t>
      </w:r>
    </w:p>
    <w:p w:rsidR="0099753B" w:rsidRDefault="0099753B" w:rsidP="0099753B">
      <w:pPr>
        <w:pStyle w:val="a9"/>
        <w:bidi/>
        <w:jc w:val="both"/>
        <w:rPr>
          <w:rFonts w:ascii="David" w:hAnsi="David" w:cs="David"/>
          <w:sz w:val="24"/>
          <w:szCs w:val="24"/>
          <w:rtl/>
        </w:rPr>
      </w:pPr>
      <w:r w:rsidRPr="00597737">
        <w:rPr>
          <w:rFonts w:ascii="David" w:hAnsi="David" w:cs="David" w:hint="cs"/>
          <w:sz w:val="24"/>
          <w:szCs w:val="24"/>
          <w:u w:val="double"/>
          <w:rtl/>
        </w:rPr>
        <w:t>מיעוט</w:t>
      </w:r>
      <w:r>
        <w:rPr>
          <w:rFonts w:ascii="David" w:hAnsi="David" w:cs="David" w:hint="cs"/>
          <w:sz w:val="24"/>
          <w:szCs w:val="24"/>
          <w:rtl/>
        </w:rPr>
        <w:t xml:space="preserve">: </w:t>
      </w:r>
      <w:r w:rsidRPr="00597737">
        <w:rPr>
          <w:rFonts w:ascii="David" w:hAnsi="David" w:cs="David" w:hint="cs"/>
          <w:b/>
          <w:bCs/>
          <w:sz w:val="24"/>
          <w:szCs w:val="24"/>
          <w:rtl/>
        </w:rPr>
        <w:t>מהותי</w:t>
      </w:r>
      <w:r>
        <w:rPr>
          <w:rFonts w:ascii="David" w:hAnsi="David" w:cs="David" w:hint="cs"/>
          <w:sz w:val="24"/>
          <w:szCs w:val="24"/>
          <w:rtl/>
        </w:rPr>
        <w:t>. אבל בפועל, אם ח</w:t>
      </w:r>
      <w:r w:rsidR="00597737">
        <w:rPr>
          <w:rFonts w:ascii="David" w:hAnsi="David" w:cs="David" w:hint="cs"/>
          <w:sz w:val="24"/>
          <w:szCs w:val="24"/>
          <w:rtl/>
        </w:rPr>
        <w:t>לים דינים שונים על שני השעבודים, נחיל את דין הפורום.</w:t>
      </w:r>
    </w:p>
    <w:p w:rsidR="00597737" w:rsidRPr="00597737" w:rsidRDefault="00597737" w:rsidP="00597737">
      <w:pPr>
        <w:pStyle w:val="a9"/>
        <w:bidi/>
        <w:ind w:left="0"/>
        <w:jc w:val="both"/>
        <w:rPr>
          <w:rFonts w:ascii="David" w:hAnsi="David" w:cs="David"/>
          <w:sz w:val="24"/>
          <w:szCs w:val="24"/>
          <w:u w:val="thick"/>
          <w:rtl/>
        </w:rPr>
      </w:pPr>
      <w:r w:rsidRPr="00597737">
        <w:rPr>
          <w:rFonts w:ascii="David" w:hAnsi="David" w:cs="David" w:hint="cs"/>
          <w:sz w:val="24"/>
          <w:szCs w:val="24"/>
          <w:u w:val="thick"/>
          <w:rtl/>
        </w:rPr>
        <w:t>בעיה שניה: הוכחת דין זר.</w:t>
      </w:r>
    </w:p>
    <w:p w:rsidR="006E075D" w:rsidRDefault="00597737" w:rsidP="00BE402F">
      <w:pPr>
        <w:pStyle w:val="a9"/>
        <w:numPr>
          <w:ilvl w:val="0"/>
          <w:numId w:val="50"/>
        </w:numPr>
        <w:bidi/>
        <w:jc w:val="both"/>
        <w:rPr>
          <w:rFonts w:ascii="David" w:hAnsi="David" w:cs="David"/>
          <w:sz w:val="24"/>
          <w:szCs w:val="24"/>
        </w:rPr>
      </w:pPr>
      <w:r>
        <w:rPr>
          <w:rFonts w:ascii="David" w:hAnsi="David" w:cs="David" w:hint="cs"/>
          <w:sz w:val="24"/>
          <w:szCs w:val="24"/>
          <w:rtl/>
        </w:rPr>
        <w:t xml:space="preserve">תביעה העוסקת </w:t>
      </w:r>
      <w:r w:rsidRPr="00597737">
        <w:rPr>
          <w:rFonts w:ascii="David" w:hAnsi="David" w:cs="David" w:hint="cs"/>
          <w:b/>
          <w:bCs/>
          <w:sz w:val="24"/>
          <w:szCs w:val="24"/>
          <w:rtl/>
        </w:rPr>
        <w:t>בזכויות צפות</w:t>
      </w:r>
      <w:r>
        <w:rPr>
          <w:rFonts w:ascii="David" w:hAnsi="David" w:cs="David" w:hint="cs"/>
          <w:sz w:val="24"/>
          <w:szCs w:val="24"/>
          <w:rtl/>
        </w:rPr>
        <w:t xml:space="preserve">: זכויות שנובעות מענייני חיובים (בעיקר </w:t>
      </w:r>
      <w:r w:rsidRPr="00597737">
        <w:rPr>
          <w:rFonts w:ascii="David" w:hAnsi="David" w:cs="David" w:hint="cs"/>
          <w:b/>
          <w:bCs/>
          <w:sz w:val="24"/>
          <w:szCs w:val="24"/>
          <w:rtl/>
        </w:rPr>
        <w:t>נזיקין וחוזים</w:t>
      </w:r>
      <w:r>
        <w:rPr>
          <w:rFonts w:ascii="David" w:hAnsi="David" w:cs="David" w:hint="cs"/>
          <w:sz w:val="24"/>
          <w:szCs w:val="24"/>
          <w:rtl/>
        </w:rPr>
        <w:t>).</w:t>
      </w:r>
    </w:p>
    <w:p w:rsidR="00597737" w:rsidRDefault="00597737" w:rsidP="00597737">
      <w:pPr>
        <w:pStyle w:val="a9"/>
        <w:bidi/>
        <w:jc w:val="both"/>
        <w:rPr>
          <w:rFonts w:ascii="David" w:hAnsi="David" w:cs="David"/>
          <w:sz w:val="24"/>
          <w:szCs w:val="24"/>
          <w:rtl/>
        </w:rPr>
      </w:pPr>
      <w:r w:rsidRPr="00597737">
        <w:rPr>
          <w:rFonts w:ascii="David" w:hAnsi="David" w:cs="David"/>
          <w:sz w:val="24"/>
          <w:szCs w:val="24"/>
        </w:rPr>
        <w:sym w:font="Wingdings" w:char="F0E7"/>
      </w:r>
      <w:r>
        <w:rPr>
          <w:rFonts w:ascii="David" w:hAnsi="David" w:cs="David" w:hint="cs"/>
          <w:sz w:val="24"/>
          <w:szCs w:val="24"/>
          <w:rtl/>
        </w:rPr>
        <w:t xml:space="preserve">אם לא תהיה הוכחה טובה לדין הזר, </w:t>
      </w:r>
      <w:r w:rsidRPr="00597737">
        <w:rPr>
          <w:rFonts w:ascii="David" w:hAnsi="David" w:cs="David" w:hint="cs"/>
          <w:b/>
          <w:bCs/>
          <w:sz w:val="24"/>
          <w:szCs w:val="24"/>
          <w:rtl/>
        </w:rPr>
        <w:t>יפעילו את חזקת השוויון</w:t>
      </w:r>
      <w:r>
        <w:rPr>
          <w:rFonts w:ascii="David" w:hAnsi="David" w:cs="David" w:hint="cs"/>
          <w:sz w:val="24"/>
          <w:szCs w:val="24"/>
          <w:rtl/>
        </w:rPr>
        <w:t xml:space="preserve"> בין הדינים.</w:t>
      </w:r>
    </w:p>
    <w:p w:rsidR="00597737" w:rsidRDefault="00597737" w:rsidP="00597737">
      <w:pPr>
        <w:pStyle w:val="a9"/>
        <w:bidi/>
        <w:jc w:val="both"/>
        <w:rPr>
          <w:rFonts w:ascii="David" w:hAnsi="David" w:cs="David"/>
          <w:sz w:val="24"/>
          <w:szCs w:val="24"/>
          <w:rtl/>
        </w:rPr>
      </w:pPr>
      <w:r w:rsidRPr="00597737">
        <w:rPr>
          <w:rFonts w:ascii="David" w:hAnsi="David" w:cs="David" w:hint="cs"/>
          <w:sz w:val="24"/>
          <w:szCs w:val="24"/>
          <w:u w:val="double"/>
          <w:rtl/>
        </w:rPr>
        <w:t>מסיקה</w:t>
      </w:r>
      <w:r>
        <w:rPr>
          <w:rFonts w:ascii="David" w:hAnsi="David" w:cs="David" w:hint="cs"/>
          <w:sz w:val="24"/>
          <w:szCs w:val="24"/>
          <w:rtl/>
        </w:rPr>
        <w:t xml:space="preserve">, </w:t>
      </w:r>
      <w:r w:rsidRPr="00597737">
        <w:rPr>
          <w:rFonts w:ascii="David" w:hAnsi="David" w:cs="David" w:hint="cs"/>
          <w:sz w:val="24"/>
          <w:szCs w:val="24"/>
          <w:u w:val="double"/>
          <w:rtl/>
        </w:rPr>
        <w:t>גריפין</w:t>
      </w:r>
      <w:r>
        <w:rPr>
          <w:rFonts w:ascii="David" w:hAnsi="David" w:cs="David" w:hint="cs"/>
          <w:sz w:val="24"/>
          <w:szCs w:val="24"/>
          <w:rtl/>
        </w:rPr>
        <w:t>: לא הביאו הוכחה לדין הזר, ולכן החילו את החזקה.</w:t>
      </w:r>
    </w:p>
    <w:p w:rsidR="00E005D9" w:rsidRDefault="00597737" w:rsidP="00BE402F">
      <w:pPr>
        <w:pStyle w:val="a9"/>
        <w:numPr>
          <w:ilvl w:val="0"/>
          <w:numId w:val="50"/>
        </w:numPr>
        <w:bidi/>
        <w:jc w:val="both"/>
        <w:rPr>
          <w:rFonts w:ascii="David" w:hAnsi="David" w:cs="David"/>
          <w:sz w:val="24"/>
          <w:szCs w:val="24"/>
        </w:rPr>
      </w:pPr>
      <w:r>
        <w:rPr>
          <w:rFonts w:ascii="David" w:hAnsi="David" w:cs="David" w:hint="cs"/>
          <w:sz w:val="24"/>
          <w:szCs w:val="24"/>
          <w:rtl/>
        </w:rPr>
        <w:t xml:space="preserve">תביעה העוסקת </w:t>
      </w:r>
      <w:r w:rsidRPr="00597737">
        <w:rPr>
          <w:rFonts w:ascii="David" w:hAnsi="David" w:cs="David" w:hint="cs"/>
          <w:b/>
          <w:bCs/>
          <w:sz w:val="24"/>
          <w:szCs w:val="24"/>
          <w:rtl/>
        </w:rPr>
        <w:t>בזכויות מעוגנות</w:t>
      </w:r>
      <w:r>
        <w:rPr>
          <w:rFonts w:ascii="David" w:hAnsi="David" w:cs="David" w:hint="cs"/>
          <w:sz w:val="24"/>
          <w:szCs w:val="24"/>
          <w:rtl/>
        </w:rPr>
        <w:t xml:space="preserve">: זכויות המעוגנות </w:t>
      </w:r>
      <w:proofErr w:type="spellStart"/>
      <w:r>
        <w:rPr>
          <w:rFonts w:ascii="David" w:hAnsi="David" w:cs="David" w:hint="cs"/>
          <w:sz w:val="24"/>
          <w:szCs w:val="24"/>
          <w:rtl/>
        </w:rPr>
        <w:t>במע</w:t>
      </w:r>
      <w:proofErr w:type="spellEnd"/>
      <w:r>
        <w:rPr>
          <w:rFonts w:ascii="David" w:hAnsi="David" w:cs="David" w:hint="cs"/>
          <w:sz w:val="24"/>
          <w:szCs w:val="24"/>
          <w:rtl/>
        </w:rPr>
        <w:t xml:space="preserve">' משפט מסוימת (בעיקר </w:t>
      </w:r>
      <w:r w:rsidRPr="00597737">
        <w:rPr>
          <w:rFonts w:ascii="David" w:hAnsi="David" w:cs="David" w:hint="cs"/>
          <w:b/>
          <w:bCs/>
          <w:sz w:val="24"/>
          <w:szCs w:val="24"/>
          <w:rtl/>
        </w:rPr>
        <w:t>סטטוס וקניין</w:t>
      </w:r>
      <w:r>
        <w:rPr>
          <w:rFonts w:ascii="David" w:hAnsi="David" w:cs="David" w:hint="cs"/>
          <w:sz w:val="24"/>
          <w:szCs w:val="24"/>
          <w:rtl/>
        </w:rPr>
        <w:t>)</w:t>
      </w:r>
    </w:p>
    <w:p w:rsidR="00597737" w:rsidRDefault="00597737" w:rsidP="00597737">
      <w:pPr>
        <w:pStyle w:val="a9"/>
        <w:bidi/>
        <w:jc w:val="both"/>
        <w:rPr>
          <w:rFonts w:ascii="David" w:hAnsi="David" w:cs="David"/>
          <w:sz w:val="24"/>
          <w:szCs w:val="24"/>
          <w:rtl/>
        </w:rPr>
      </w:pPr>
      <w:r w:rsidRPr="00597737">
        <w:rPr>
          <w:rFonts w:ascii="David" w:hAnsi="David" w:cs="David"/>
          <w:sz w:val="24"/>
          <w:szCs w:val="24"/>
        </w:rPr>
        <w:sym w:font="Wingdings" w:char="F0E7"/>
      </w:r>
      <w:r>
        <w:rPr>
          <w:rFonts w:ascii="David" w:hAnsi="David" w:cs="David" w:hint="cs"/>
          <w:sz w:val="24"/>
          <w:szCs w:val="24"/>
          <w:rtl/>
        </w:rPr>
        <w:t xml:space="preserve">אם לא תהיה הוכחה לדין הזר, </w:t>
      </w:r>
      <w:r w:rsidRPr="00597737">
        <w:rPr>
          <w:rFonts w:ascii="David" w:hAnsi="David" w:cs="David" w:hint="cs"/>
          <w:b/>
          <w:bCs/>
          <w:sz w:val="24"/>
          <w:szCs w:val="24"/>
          <w:rtl/>
        </w:rPr>
        <w:t>לא יפעילו את החזקה</w:t>
      </w:r>
      <w:r>
        <w:rPr>
          <w:rFonts w:ascii="David" w:hAnsi="David" w:cs="David" w:hint="cs"/>
          <w:sz w:val="24"/>
          <w:szCs w:val="24"/>
          <w:rtl/>
        </w:rPr>
        <w:t xml:space="preserve">, והתביעה תידחה. (אלו זכויות </w:t>
      </w:r>
      <w:proofErr w:type="spellStart"/>
      <w:r>
        <w:rPr>
          <w:rFonts w:ascii="David" w:hAnsi="David" w:cs="David" w:hint="cs"/>
          <w:sz w:val="24"/>
          <w:szCs w:val="24"/>
          <w:rtl/>
        </w:rPr>
        <w:t>קוגנטיות</w:t>
      </w:r>
      <w:proofErr w:type="spellEnd"/>
      <w:r>
        <w:rPr>
          <w:rFonts w:ascii="David" w:hAnsi="David" w:cs="David" w:hint="cs"/>
          <w:sz w:val="24"/>
          <w:szCs w:val="24"/>
          <w:rtl/>
        </w:rPr>
        <w:t xml:space="preserve"> ולא ניתן להחיל דין אחר עליהן).</w:t>
      </w:r>
    </w:p>
    <w:p w:rsidR="00597737" w:rsidRPr="00597737" w:rsidRDefault="00597737" w:rsidP="00597737">
      <w:pPr>
        <w:pStyle w:val="a9"/>
        <w:bidi/>
        <w:ind w:left="0"/>
        <w:jc w:val="both"/>
        <w:rPr>
          <w:rFonts w:ascii="David" w:hAnsi="David" w:cs="David"/>
          <w:b/>
          <w:bCs/>
          <w:sz w:val="24"/>
          <w:szCs w:val="24"/>
          <w:rtl/>
        </w:rPr>
      </w:pPr>
      <w:r w:rsidRPr="00597737">
        <w:rPr>
          <w:rFonts w:ascii="David" w:hAnsi="David" w:cs="David" w:hint="cs"/>
          <w:b/>
          <w:bCs/>
          <w:sz w:val="24"/>
          <w:szCs w:val="24"/>
          <w:rtl/>
        </w:rPr>
        <w:t>&gt;האם יחסי ממון זה זכויות צפות או מעוגנות?</w:t>
      </w:r>
    </w:p>
    <w:p w:rsidR="00597737" w:rsidRDefault="00597737" w:rsidP="00597737">
      <w:pPr>
        <w:pStyle w:val="a9"/>
        <w:bidi/>
        <w:ind w:left="0"/>
        <w:jc w:val="both"/>
        <w:rPr>
          <w:rFonts w:ascii="David" w:hAnsi="David" w:cs="David"/>
          <w:sz w:val="24"/>
          <w:szCs w:val="24"/>
          <w:rtl/>
        </w:rPr>
      </w:pPr>
      <w:proofErr w:type="spellStart"/>
      <w:r w:rsidRPr="00597737">
        <w:rPr>
          <w:rFonts w:ascii="David" w:hAnsi="David" w:cs="David" w:hint="cs"/>
          <w:sz w:val="24"/>
          <w:szCs w:val="24"/>
          <w:u w:val="double"/>
          <w:rtl/>
        </w:rPr>
        <w:t>נפיסי</w:t>
      </w:r>
      <w:proofErr w:type="spellEnd"/>
      <w:r w:rsidRPr="00597737">
        <w:rPr>
          <w:rFonts w:ascii="David" w:hAnsi="David" w:cs="David" w:hint="cs"/>
          <w:sz w:val="24"/>
          <w:szCs w:val="24"/>
          <w:u w:val="double"/>
          <w:rtl/>
        </w:rPr>
        <w:t>-חשין</w:t>
      </w:r>
      <w:r>
        <w:rPr>
          <w:rFonts w:ascii="David" w:hAnsi="David" w:cs="David" w:hint="cs"/>
          <w:sz w:val="24"/>
          <w:szCs w:val="24"/>
          <w:rtl/>
        </w:rPr>
        <w:t xml:space="preserve">: זכויות </w:t>
      </w:r>
      <w:r w:rsidRPr="00597737">
        <w:rPr>
          <w:rFonts w:ascii="David" w:hAnsi="David" w:cs="David" w:hint="cs"/>
          <w:b/>
          <w:bCs/>
          <w:sz w:val="24"/>
          <w:szCs w:val="24"/>
          <w:rtl/>
        </w:rPr>
        <w:t>צפות</w:t>
      </w:r>
      <w:r>
        <w:rPr>
          <w:rFonts w:ascii="David" w:hAnsi="David" w:cs="David" w:hint="cs"/>
          <w:sz w:val="24"/>
          <w:szCs w:val="24"/>
          <w:rtl/>
        </w:rPr>
        <w:t>.</w:t>
      </w:r>
    </w:p>
    <w:p w:rsidR="00597737" w:rsidRDefault="00597737" w:rsidP="00597737">
      <w:pPr>
        <w:pStyle w:val="a9"/>
        <w:bidi/>
        <w:ind w:left="0"/>
        <w:jc w:val="both"/>
        <w:rPr>
          <w:rFonts w:ascii="David" w:hAnsi="David" w:cs="David"/>
          <w:sz w:val="24"/>
          <w:szCs w:val="24"/>
          <w:rtl/>
        </w:rPr>
      </w:pPr>
      <w:r w:rsidRPr="00597737">
        <w:rPr>
          <w:rFonts w:ascii="David" w:hAnsi="David" w:cs="David" w:hint="cs"/>
          <w:sz w:val="24"/>
          <w:szCs w:val="24"/>
          <w:u w:val="double"/>
          <w:rtl/>
        </w:rPr>
        <w:t>גולדברג</w:t>
      </w:r>
      <w:r>
        <w:rPr>
          <w:rFonts w:ascii="David" w:hAnsi="David" w:cs="David" w:hint="cs"/>
          <w:sz w:val="24"/>
          <w:szCs w:val="24"/>
          <w:rtl/>
        </w:rPr>
        <w:t xml:space="preserve">: חידוש- גם אם מדובר בזכויות צפות, </w:t>
      </w:r>
      <w:r w:rsidRPr="00597737">
        <w:rPr>
          <w:rFonts w:ascii="David" w:hAnsi="David" w:cs="David" w:hint="cs"/>
          <w:b/>
          <w:bCs/>
          <w:sz w:val="24"/>
          <w:szCs w:val="24"/>
          <w:rtl/>
        </w:rPr>
        <w:t>לא מפעילים בכל מקרה את החזקה</w:t>
      </w:r>
      <w:r>
        <w:rPr>
          <w:rFonts w:ascii="David" w:hAnsi="David" w:cs="David" w:hint="cs"/>
          <w:sz w:val="24"/>
          <w:szCs w:val="24"/>
          <w:rtl/>
        </w:rPr>
        <w:t xml:space="preserve">, אלא רק כשקיים בסיס להנחה שבאמת יש </w:t>
      </w:r>
      <w:r w:rsidRPr="00597737">
        <w:rPr>
          <w:rFonts w:ascii="David" w:hAnsi="David" w:cs="David" w:hint="cs"/>
          <w:b/>
          <w:bCs/>
          <w:sz w:val="24"/>
          <w:szCs w:val="24"/>
          <w:rtl/>
        </w:rPr>
        <w:t>דמיון בין הדינים</w:t>
      </w:r>
      <w:r>
        <w:rPr>
          <w:rFonts w:ascii="David" w:hAnsi="David" w:cs="David" w:hint="cs"/>
          <w:sz w:val="24"/>
          <w:szCs w:val="24"/>
          <w:rtl/>
        </w:rPr>
        <w:t xml:space="preserve"> (נניח מדינה מהמשפט המקובל). איראן- הבדלים מהותיים, ואין בסיס להנחה כזו.</w:t>
      </w:r>
    </w:p>
    <w:p w:rsidR="00597737" w:rsidRDefault="00597737" w:rsidP="00597737">
      <w:pPr>
        <w:pStyle w:val="a9"/>
        <w:bidi/>
        <w:ind w:left="0"/>
        <w:jc w:val="both"/>
        <w:rPr>
          <w:rFonts w:ascii="David" w:hAnsi="David" w:cs="David"/>
          <w:sz w:val="24"/>
          <w:szCs w:val="24"/>
          <w:rtl/>
        </w:rPr>
      </w:pPr>
      <w:r w:rsidRPr="00597737">
        <w:rPr>
          <w:rFonts w:ascii="David" w:hAnsi="David" w:cs="David" w:hint="cs"/>
          <w:sz w:val="24"/>
          <w:szCs w:val="24"/>
          <w:u w:val="double"/>
          <w:rtl/>
        </w:rPr>
        <w:t>פרופ' שאווה</w:t>
      </w:r>
      <w:r>
        <w:rPr>
          <w:rFonts w:ascii="David" w:hAnsi="David" w:cs="David" w:hint="cs"/>
          <w:sz w:val="24"/>
          <w:szCs w:val="24"/>
          <w:rtl/>
        </w:rPr>
        <w:t xml:space="preserve">: החזקה היא </w:t>
      </w:r>
      <w:r w:rsidRPr="00597737">
        <w:rPr>
          <w:rFonts w:ascii="David" w:hAnsi="David" w:cs="David" w:hint="cs"/>
          <w:b/>
          <w:bCs/>
          <w:sz w:val="24"/>
          <w:szCs w:val="24"/>
          <w:rtl/>
        </w:rPr>
        <w:t>פיקציה</w:t>
      </w:r>
      <w:r>
        <w:rPr>
          <w:rFonts w:ascii="David" w:hAnsi="David" w:cs="David" w:hint="cs"/>
          <w:sz w:val="24"/>
          <w:szCs w:val="24"/>
          <w:rtl/>
        </w:rPr>
        <w:t xml:space="preserve">, ולכן </w:t>
      </w:r>
      <w:r w:rsidRPr="00597737">
        <w:rPr>
          <w:rFonts w:ascii="David" w:hAnsi="David" w:cs="David" w:hint="cs"/>
          <w:b/>
          <w:bCs/>
          <w:sz w:val="24"/>
          <w:szCs w:val="24"/>
          <w:rtl/>
        </w:rPr>
        <w:t>לא נדרש דמיון</w:t>
      </w:r>
      <w:r>
        <w:rPr>
          <w:rFonts w:ascii="David" w:hAnsi="David" w:cs="David" w:hint="cs"/>
          <w:sz w:val="24"/>
          <w:szCs w:val="24"/>
          <w:rtl/>
        </w:rPr>
        <w:t>.</w:t>
      </w:r>
    </w:p>
    <w:p w:rsidR="00597737" w:rsidRDefault="00597737" w:rsidP="00597737">
      <w:pPr>
        <w:pStyle w:val="a9"/>
        <w:bidi/>
        <w:ind w:left="0"/>
        <w:jc w:val="both"/>
        <w:rPr>
          <w:rFonts w:ascii="David" w:hAnsi="David" w:cs="David"/>
          <w:sz w:val="24"/>
          <w:szCs w:val="24"/>
          <w:rtl/>
        </w:rPr>
      </w:pPr>
      <w:r w:rsidRPr="00597737">
        <w:rPr>
          <w:rFonts w:ascii="David" w:hAnsi="David" w:cs="David" w:hint="cs"/>
          <w:sz w:val="24"/>
          <w:szCs w:val="24"/>
          <w:u w:val="double"/>
          <w:rtl/>
        </w:rPr>
        <w:t>ששון</w:t>
      </w:r>
      <w:r>
        <w:rPr>
          <w:rFonts w:ascii="David" w:hAnsi="David" w:cs="David" w:hint="cs"/>
          <w:sz w:val="24"/>
          <w:szCs w:val="24"/>
          <w:rtl/>
        </w:rPr>
        <w:t xml:space="preserve">: השארת השאלה </w:t>
      </w:r>
      <w:proofErr w:type="spellStart"/>
      <w:r w:rsidRPr="00597737">
        <w:rPr>
          <w:rFonts w:ascii="David" w:hAnsi="David" w:cs="David" w:hint="cs"/>
          <w:b/>
          <w:bCs/>
          <w:sz w:val="24"/>
          <w:szCs w:val="24"/>
          <w:rtl/>
        </w:rPr>
        <w:t>בצריך</w:t>
      </w:r>
      <w:proofErr w:type="spellEnd"/>
      <w:r w:rsidRPr="00597737">
        <w:rPr>
          <w:rFonts w:ascii="David" w:hAnsi="David" w:cs="David" w:hint="cs"/>
          <w:b/>
          <w:bCs/>
          <w:sz w:val="24"/>
          <w:szCs w:val="24"/>
          <w:rtl/>
        </w:rPr>
        <w:t xml:space="preserve"> עיון</w:t>
      </w:r>
      <w:r>
        <w:rPr>
          <w:rFonts w:ascii="David" w:hAnsi="David" w:cs="David" w:hint="cs"/>
          <w:sz w:val="24"/>
          <w:szCs w:val="24"/>
          <w:rtl/>
        </w:rPr>
        <w:t>.</w:t>
      </w:r>
    </w:p>
    <w:p w:rsidR="00597737" w:rsidRDefault="00597737" w:rsidP="00597737">
      <w:pPr>
        <w:pStyle w:val="a9"/>
        <w:bidi/>
        <w:ind w:left="0"/>
        <w:jc w:val="both"/>
        <w:rPr>
          <w:rFonts w:ascii="David" w:hAnsi="David" w:cs="David"/>
          <w:sz w:val="24"/>
          <w:szCs w:val="24"/>
          <w:rtl/>
        </w:rPr>
      </w:pPr>
      <w:r w:rsidRPr="00597737">
        <w:rPr>
          <w:rFonts w:ascii="David" w:hAnsi="David" w:cs="David" w:hint="cs"/>
          <w:sz w:val="24"/>
          <w:szCs w:val="24"/>
          <w:u w:val="double"/>
          <w:rtl/>
        </w:rPr>
        <w:t>המרצה</w:t>
      </w:r>
      <w:r>
        <w:rPr>
          <w:rFonts w:ascii="David" w:hAnsi="David" w:cs="David" w:hint="cs"/>
          <w:sz w:val="24"/>
          <w:szCs w:val="24"/>
          <w:rtl/>
        </w:rPr>
        <w:t xml:space="preserve">: זכויות </w:t>
      </w:r>
      <w:r w:rsidRPr="00597737">
        <w:rPr>
          <w:rFonts w:ascii="David" w:hAnsi="David" w:cs="David" w:hint="cs"/>
          <w:b/>
          <w:bCs/>
          <w:sz w:val="24"/>
          <w:szCs w:val="24"/>
          <w:rtl/>
        </w:rPr>
        <w:t>צפות</w:t>
      </w:r>
      <w:r>
        <w:rPr>
          <w:rFonts w:ascii="David" w:hAnsi="David" w:cs="David" w:hint="cs"/>
          <w:sz w:val="24"/>
          <w:szCs w:val="24"/>
          <w:rtl/>
        </w:rPr>
        <w:t xml:space="preserve"> כי זה לא </w:t>
      </w:r>
      <w:proofErr w:type="spellStart"/>
      <w:r>
        <w:rPr>
          <w:rFonts w:ascii="David" w:hAnsi="David" w:cs="David" w:hint="cs"/>
          <w:sz w:val="24"/>
          <w:szCs w:val="24"/>
          <w:rtl/>
        </w:rPr>
        <w:t>קוגנטי</w:t>
      </w:r>
      <w:proofErr w:type="spellEnd"/>
      <w:r>
        <w:rPr>
          <w:rFonts w:ascii="David" w:hAnsi="David" w:cs="David" w:hint="cs"/>
          <w:sz w:val="24"/>
          <w:szCs w:val="24"/>
          <w:rtl/>
        </w:rPr>
        <w:t>.</w:t>
      </w:r>
    </w:p>
    <w:p w:rsidR="00597737" w:rsidRPr="00597737" w:rsidRDefault="00597737" w:rsidP="00597737">
      <w:pPr>
        <w:pStyle w:val="a9"/>
        <w:bidi/>
        <w:ind w:left="0"/>
        <w:jc w:val="center"/>
        <w:rPr>
          <w:rFonts w:ascii="David" w:hAnsi="David" w:cs="David"/>
          <w:sz w:val="28"/>
          <w:szCs w:val="28"/>
          <w:u w:val="single"/>
          <w:rtl/>
        </w:rPr>
      </w:pPr>
      <w:r w:rsidRPr="00597737">
        <w:rPr>
          <w:rFonts w:ascii="David" w:hAnsi="David" w:cs="David" w:hint="cs"/>
          <w:sz w:val="28"/>
          <w:szCs w:val="28"/>
          <w:u w:val="single"/>
          <w:rtl/>
        </w:rPr>
        <w:t>קליטת פסקי חוץ זרים:</w:t>
      </w:r>
    </w:p>
    <w:p w:rsidR="00597737" w:rsidRDefault="00B34F8E" w:rsidP="00597737">
      <w:pPr>
        <w:pStyle w:val="a9"/>
        <w:bidi/>
        <w:ind w:left="0"/>
        <w:jc w:val="both"/>
        <w:rPr>
          <w:rFonts w:ascii="David" w:hAnsi="David" w:cs="David"/>
          <w:sz w:val="24"/>
          <w:szCs w:val="24"/>
          <w:rtl/>
        </w:rPr>
      </w:pPr>
      <w:r w:rsidRPr="00564B4A">
        <w:rPr>
          <w:rFonts w:ascii="David" w:hAnsi="David" w:cs="David" w:hint="cs"/>
          <w:b/>
          <w:bCs/>
          <w:sz w:val="24"/>
          <w:szCs w:val="24"/>
          <w:rtl/>
        </w:rPr>
        <w:t>אכיפה</w:t>
      </w:r>
      <w:r>
        <w:rPr>
          <w:rFonts w:ascii="David" w:hAnsi="David" w:cs="David" w:hint="cs"/>
          <w:sz w:val="24"/>
          <w:szCs w:val="24"/>
          <w:rtl/>
        </w:rPr>
        <w:t xml:space="preserve">= הטלת חיוב אישי. </w:t>
      </w:r>
      <w:r w:rsidRPr="00B34F8E">
        <w:rPr>
          <w:rFonts w:ascii="David" w:hAnsi="David" w:cs="David"/>
          <w:sz w:val="24"/>
          <w:szCs w:val="24"/>
        </w:rPr>
        <w:sym w:font="Wingdings" w:char="F0E7"/>
      </w:r>
      <w:r>
        <w:rPr>
          <w:rFonts w:ascii="David" w:hAnsi="David" w:cs="David" w:hint="cs"/>
          <w:sz w:val="24"/>
          <w:szCs w:val="24"/>
          <w:rtl/>
        </w:rPr>
        <w:t>מבקשים להוציא לפועל את פסה"ד הזר.</w:t>
      </w:r>
    </w:p>
    <w:p w:rsidR="00B34F8E" w:rsidRDefault="00B34F8E" w:rsidP="00B34F8E">
      <w:pPr>
        <w:pStyle w:val="a9"/>
        <w:bidi/>
        <w:ind w:left="0"/>
        <w:jc w:val="both"/>
        <w:rPr>
          <w:rFonts w:ascii="David" w:hAnsi="David" w:cs="David"/>
          <w:sz w:val="24"/>
          <w:szCs w:val="24"/>
          <w:rtl/>
        </w:rPr>
      </w:pPr>
      <w:r w:rsidRPr="00564B4A">
        <w:rPr>
          <w:rFonts w:ascii="David" w:hAnsi="David" w:cs="David" w:hint="cs"/>
          <w:b/>
          <w:bCs/>
          <w:sz w:val="24"/>
          <w:szCs w:val="24"/>
          <w:rtl/>
        </w:rPr>
        <w:t>הכרה</w:t>
      </w:r>
      <w:r>
        <w:rPr>
          <w:rFonts w:ascii="David" w:hAnsi="David" w:cs="David" w:hint="cs"/>
          <w:sz w:val="24"/>
          <w:szCs w:val="24"/>
          <w:rtl/>
        </w:rPr>
        <w:t xml:space="preserve">= פס"ד הצהרתי, או פס"ד שקובע סטטוס. </w:t>
      </w:r>
    </w:p>
    <w:p w:rsidR="00B34F8E" w:rsidRDefault="00B34F8E" w:rsidP="00564B4A">
      <w:pPr>
        <w:pStyle w:val="a9"/>
        <w:bidi/>
        <w:ind w:left="0"/>
        <w:jc w:val="both"/>
        <w:rPr>
          <w:rFonts w:ascii="David" w:hAnsi="David" w:cs="David"/>
          <w:sz w:val="24"/>
          <w:szCs w:val="24"/>
          <w:rtl/>
        </w:rPr>
      </w:pPr>
      <w:r w:rsidRPr="00B34F8E">
        <w:rPr>
          <w:rFonts w:ascii="David" w:hAnsi="David" w:cs="David"/>
          <w:sz w:val="24"/>
          <w:szCs w:val="24"/>
        </w:rPr>
        <w:sym w:font="Wingdings" w:char="F0E7"/>
      </w:r>
      <w:r>
        <w:rPr>
          <w:rFonts w:ascii="David" w:hAnsi="David" w:cs="David" w:hint="cs"/>
          <w:sz w:val="24"/>
          <w:szCs w:val="24"/>
          <w:rtl/>
        </w:rPr>
        <w:t xml:space="preserve"> 3 אפשרויות</w:t>
      </w:r>
      <w:r w:rsidR="00564B4A">
        <w:rPr>
          <w:rFonts w:ascii="David" w:hAnsi="David" w:cs="David" w:hint="cs"/>
          <w:sz w:val="24"/>
          <w:szCs w:val="24"/>
          <w:rtl/>
        </w:rPr>
        <w:t xml:space="preserve"> להכרה</w:t>
      </w:r>
      <w:r>
        <w:rPr>
          <w:rFonts w:ascii="David" w:hAnsi="David" w:cs="David" w:hint="cs"/>
          <w:sz w:val="24"/>
          <w:szCs w:val="24"/>
          <w:rtl/>
        </w:rPr>
        <w:t xml:space="preserve">: </w:t>
      </w:r>
    </w:p>
    <w:p w:rsidR="00B34F8E" w:rsidRDefault="00B34F8E" w:rsidP="00BE402F">
      <w:pPr>
        <w:pStyle w:val="a9"/>
        <w:numPr>
          <w:ilvl w:val="0"/>
          <w:numId w:val="51"/>
        </w:numPr>
        <w:bidi/>
        <w:jc w:val="both"/>
        <w:rPr>
          <w:rFonts w:ascii="David" w:hAnsi="David" w:cs="David"/>
          <w:sz w:val="24"/>
          <w:szCs w:val="24"/>
        </w:rPr>
      </w:pPr>
      <w:r>
        <w:rPr>
          <w:rFonts w:ascii="David" w:hAnsi="David" w:cs="David" w:hint="cs"/>
          <w:sz w:val="24"/>
          <w:szCs w:val="24"/>
          <w:rtl/>
        </w:rPr>
        <w:t xml:space="preserve">מבקשים </w:t>
      </w:r>
      <w:r w:rsidRPr="00B34F8E">
        <w:rPr>
          <w:rFonts w:ascii="David" w:hAnsi="David" w:cs="David" w:hint="cs"/>
          <w:b/>
          <w:bCs/>
          <w:sz w:val="24"/>
          <w:szCs w:val="24"/>
          <w:rtl/>
        </w:rPr>
        <w:t>להצהיר</w:t>
      </w:r>
      <w:r>
        <w:rPr>
          <w:rFonts w:ascii="David" w:hAnsi="David" w:cs="David" w:hint="cs"/>
          <w:sz w:val="24"/>
          <w:szCs w:val="24"/>
          <w:rtl/>
        </w:rPr>
        <w:t xml:space="preserve"> על פסק הדין </w:t>
      </w:r>
    </w:p>
    <w:p w:rsidR="00B34F8E" w:rsidRDefault="00B34F8E" w:rsidP="00BE402F">
      <w:pPr>
        <w:pStyle w:val="a9"/>
        <w:numPr>
          <w:ilvl w:val="0"/>
          <w:numId w:val="51"/>
        </w:numPr>
        <w:bidi/>
        <w:jc w:val="both"/>
        <w:rPr>
          <w:rFonts w:ascii="David" w:hAnsi="David" w:cs="David"/>
          <w:sz w:val="24"/>
          <w:szCs w:val="24"/>
        </w:rPr>
      </w:pPr>
      <w:r w:rsidRPr="00B34F8E">
        <w:rPr>
          <w:rFonts w:ascii="David" w:hAnsi="David" w:cs="David" w:hint="cs"/>
          <w:b/>
          <w:bCs/>
          <w:sz w:val="24"/>
          <w:szCs w:val="24"/>
          <w:rtl/>
        </w:rPr>
        <w:t>להכיר בו אגב דיון</w:t>
      </w:r>
      <w:r>
        <w:rPr>
          <w:rFonts w:ascii="David" w:hAnsi="David" w:cs="David" w:hint="cs"/>
          <w:sz w:val="24"/>
          <w:szCs w:val="24"/>
          <w:rtl/>
        </w:rPr>
        <w:t xml:space="preserve"> (בתביעת מזונות, צריך אגב דיון לקבוע אם מכירים בנישואין)</w:t>
      </w:r>
    </w:p>
    <w:p w:rsidR="00B34F8E" w:rsidRDefault="00B34F8E" w:rsidP="00BE402F">
      <w:pPr>
        <w:pStyle w:val="a9"/>
        <w:numPr>
          <w:ilvl w:val="0"/>
          <w:numId w:val="51"/>
        </w:numPr>
        <w:bidi/>
        <w:jc w:val="both"/>
        <w:rPr>
          <w:rFonts w:ascii="David" w:hAnsi="David" w:cs="David"/>
          <w:sz w:val="24"/>
          <w:szCs w:val="24"/>
        </w:rPr>
      </w:pPr>
      <w:r>
        <w:rPr>
          <w:rFonts w:ascii="David" w:hAnsi="David" w:cs="David" w:hint="cs"/>
          <w:sz w:val="24"/>
          <w:szCs w:val="24"/>
          <w:rtl/>
        </w:rPr>
        <w:t xml:space="preserve">להכיר </w:t>
      </w:r>
      <w:r w:rsidRPr="00B34F8E">
        <w:rPr>
          <w:rFonts w:ascii="David" w:hAnsi="David" w:cs="David" w:hint="cs"/>
          <w:b/>
          <w:bCs/>
          <w:sz w:val="24"/>
          <w:szCs w:val="24"/>
          <w:rtl/>
        </w:rPr>
        <w:t>במעשה בית דין</w:t>
      </w:r>
      <w:r>
        <w:rPr>
          <w:rFonts w:ascii="David" w:hAnsi="David" w:cs="David" w:hint="cs"/>
          <w:sz w:val="24"/>
          <w:szCs w:val="24"/>
          <w:rtl/>
        </w:rPr>
        <w:t xml:space="preserve"> (תביעה שנדחתה בחו"ל, והנתבע מבקש בהליך בארץ להסתמך עליה ולא לדון שוב כי זכה).</w:t>
      </w:r>
    </w:p>
    <w:p w:rsidR="00B34F8E" w:rsidRDefault="00B34F8E" w:rsidP="00564B4A">
      <w:pPr>
        <w:pStyle w:val="a9"/>
        <w:bidi/>
        <w:jc w:val="both"/>
        <w:rPr>
          <w:rFonts w:ascii="David" w:hAnsi="David" w:cs="David"/>
          <w:sz w:val="24"/>
          <w:szCs w:val="24"/>
          <w:rtl/>
        </w:rPr>
      </w:pPr>
      <w:proofErr w:type="spellStart"/>
      <w:r w:rsidRPr="00B34F8E">
        <w:rPr>
          <w:rFonts w:ascii="David" w:hAnsi="David" w:cs="David" w:hint="cs"/>
          <w:sz w:val="24"/>
          <w:szCs w:val="24"/>
          <w:u w:val="double"/>
          <w:rtl/>
        </w:rPr>
        <w:t>גולדהר</w:t>
      </w:r>
      <w:proofErr w:type="spellEnd"/>
      <w:r>
        <w:rPr>
          <w:rFonts w:ascii="David" w:hAnsi="David" w:cs="David" w:hint="cs"/>
          <w:sz w:val="24"/>
          <w:szCs w:val="24"/>
          <w:rtl/>
        </w:rPr>
        <w:t>: בהמ"ש מכיר בפסה"ד הצרפתי שניתן ויוצר "מעשה בי"ד" ולכן דוח על הסף את התביעה נגדה.</w:t>
      </w:r>
    </w:p>
    <w:p w:rsidR="00B34F8E" w:rsidRPr="00564B4A" w:rsidRDefault="00B34F8E" w:rsidP="00B34F8E">
      <w:pPr>
        <w:pStyle w:val="a9"/>
        <w:bidi/>
        <w:ind w:left="0"/>
        <w:jc w:val="both"/>
        <w:rPr>
          <w:rFonts w:ascii="David" w:hAnsi="David" w:cs="David"/>
          <w:sz w:val="24"/>
          <w:szCs w:val="24"/>
          <w:u w:val="single"/>
          <w:rtl/>
        </w:rPr>
      </w:pPr>
      <w:r w:rsidRPr="00564B4A">
        <w:rPr>
          <w:rFonts w:ascii="David" w:hAnsi="David" w:cs="David" w:hint="cs"/>
          <w:sz w:val="24"/>
          <w:szCs w:val="24"/>
          <w:u w:val="single"/>
          <w:rtl/>
        </w:rPr>
        <w:t xml:space="preserve">מסלול האכיפה: </w:t>
      </w:r>
    </w:p>
    <w:p w:rsidR="00B34F8E" w:rsidRDefault="00B34F8E" w:rsidP="00B34F8E">
      <w:pPr>
        <w:pStyle w:val="a9"/>
        <w:bidi/>
        <w:ind w:left="0"/>
        <w:jc w:val="both"/>
        <w:rPr>
          <w:rFonts w:ascii="David" w:hAnsi="David" w:cs="David"/>
          <w:sz w:val="24"/>
          <w:szCs w:val="24"/>
          <w:rtl/>
        </w:rPr>
      </w:pPr>
      <w:r>
        <w:rPr>
          <w:rFonts w:ascii="David" w:hAnsi="David" w:cs="David" w:hint="cs"/>
          <w:sz w:val="24"/>
          <w:szCs w:val="24"/>
          <w:rtl/>
        </w:rPr>
        <w:t>בעקרון- ישנו חוק אכיפת פסקי חוץ.</w:t>
      </w:r>
    </w:p>
    <w:p w:rsidR="00B34F8E" w:rsidRDefault="00564B4A" w:rsidP="00B34F8E">
      <w:pPr>
        <w:pStyle w:val="a9"/>
        <w:bidi/>
        <w:ind w:left="0"/>
        <w:jc w:val="both"/>
        <w:rPr>
          <w:rFonts w:ascii="David" w:hAnsi="David" w:cs="David"/>
          <w:sz w:val="24"/>
          <w:szCs w:val="24"/>
          <w:rtl/>
        </w:rPr>
      </w:pPr>
      <w:proofErr w:type="spellStart"/>
      <w:r>
        <w:rPr>
          <w:rFonts w:ascii="David" w:hAnsi="David" w:cs="David" w:hint="cs"/>
          <w:sz w:val="24"/>
          <w:szCs w:val="24"/>
          <w:u w:val="double"/>
          <w:rtl/>
        </w:rPr>
        <w:t>רוזנבאום</w:t>
      </w:r>
      <w:proofErr w:type="spellEnd"/>
      <w:r>
        <w:rPr>
          <w:rFonts w:ascii="David" w:hAnsi="David" w:cs="David" w:hint="cs"/>
          <w:sz w:val="24"/>
          <w:szCs w:val="24"/>
          <w:u w:val="double"/>
          <w:rtl/>
        </w:rPr>
        <w:t xml:space="preserve">, </w:t>
      </w:r>
      <w:proofErr w:type="spellStart"/>
      <w:r w:rsidR="00B34F8E" w:rsidRPr="00564B4A">
        <w:rPr>
          <w:rFonts w:ascii="David" w:hAnsi="David" w:cs="David" w:hint="cs"/>
          <w:sz w:val="24"/>
          <w:szCs w:val="24"/>
          <w:u w:val="double"/>
          <w:rtl/>
        </w:rPr>
        <w:t>לבדקין</w:t>
      </w:r>
      <w:proofErr w:type="spellEnd"/>
      <w:r w:rsidR="00B34F8E">
        <w:rPr>
          <w:rFonts w:ascii="David" w:hAnsi="David" w:cs="David" w:hint="cs"/>
          <w:sz w:val="24"/>
          <w:szCs w:val="24"/>
          <w:rtl/>
        </w:rPr>
        <w:t xml:space="preserve">: גם לאחר חקיקת החוק ניתן לתבוע בהליך של תביעה עצמאית שעילתה היא הפסק הזר (המסלול של </w:t>
      </w:r>
      <w:proofErr w:type="spellStart"/>
      <w:r w:rsidR="00B34F8E">
        <w:rPr>
          <w:rFonts w:ascii="David" w:hAnsi="David" w:cs="David" w:hint="cs"/>
          <w:sz w:val="24"/>
          <w:szCs w:val="24"/>
          <w:rtl/>
        </w:rPr>
        <w:t>המ</w:t>
      </w:r>
      <w:proofErr w:type="spellEnd"/>
      <w:r w:rsidR="00B34F8E">
        <w:rPr>
          <w:rFonts w:ascii="David" w:hAnsi="David" w:cs="David" w:hint="cs"/>
          <w:sz w:val="24"/>
          <w:szCs w:val="24"/>
          <w:rtl/>
        </w:rPr>
        <w:t>' המקובל)</w:t>
      </w:r>
    </w:p>
    <w:p w:rsidR="00B34F8E" w:rsidRPr="00564B4A" w:rsidRDefault="00B34F8E" w:rsidP="00B34F8E">
      <w:pPr>
        <w:pStyle w:val="a9"/>
        <w:bidi/>
        <w:ind w:left="0"/>
        <w:jc w:val="both"/>
        <w:rPr>
          <w:rFonts w:ascii="David" w:hAnsi="David" w:cs="David"/>
          <w:sz w:val="24"/>
          <w:szCs w:val="24"/>
          <w:u w:val="single"/>
          <w:rtl/>
        </w:rPr>
      </w:pPr>
      <w:r w:rsidRPr="00564B4A">
        <w:rPr>
          <w:rFonts w:ascii="David" w:hAnsi="David" w:cs="David" w:hint="cs"/>
          <w:sz w:val="24"/>
          <w:szCs w:val="24"/>
          <w:u w:val="single"/>
          <w:rtl/>
        </w:rPr>
        <w:t>מסלול ההכרה:</w:t>
      </w:r>
    </w:p>
    <w:p w:rsidR="00B34F8E" w:rsidRDefault="00B34F8E" w:rsidP="00BE402F">
      <w:pPr>
        <w:pStyle w:val="a9"/>
        <w:numPr>
          <w:ilvl w:val="0"/>
          <w:numId w:val="52"/>
        </w:numPr>
        <w:bidi/>
        <w:jc w:val="both"/>
        <w:rPr>
          <w:rFonts w:ascii="David" w:hAnsi="David" w:cs="David"/>
          <w:sz w:val="24"/>
          <w:szCs w:val="24"/>
        </w:rPr>
      </w:pPr>
      <w:r w:rsidRPr="00564B4A">
        <w:rPr>
          <w:rFonts w:ascii="David" w:hAnsi="David" w:cs="David" w:hint="cs"/>
          <w:b/>
          <w:bCs/>
          <w:sz w:val="24"/>
          <w:szCs w:val="24"/>
          <w:rtl/>
        </w:rPr>
        <w:t>הכרה ישירה</w:t>
      </w:r>
      <w:r>
        <w:rPr>
          <w:rFonts w:ascii="David" w:hAnsi="David" w:cs="David" w:hint="cs"/>
          <w:sz w:val="24"/>
          <w:szCs w:val="24"/>
          <w:rtl/>
        </w:rPr>
        <w:t>: פסק החוץ מהווה</w:t>
      </w:r>
      <w:r w:rsidR="00564B4A">
        <w:rPr>
          <w:rFonts w:ascii="David" w:hAnsi="David" w:cs="David" w:hint="cs"/>
          <w:sz w:val="24"/>
          <w:szCs w:val="24"/>
          <w:rtl/>
        </w:rPr>
        <w:t xml:space="preserve"> את עיקר עילת התביעה.</w:t>
      </w:r>
    </w:p>
    <w:p w:rsidR="00B34F8E" w:rsidRDefault="00564B4A" w:rsidP="00564B4A">
      <w:pPr>
        <w:pStyle w:val="a9"/>
        <w:bidi/>
        <w:jc w:val="both"/>
        <w:rPr>
          <w:rFonts w:ascii="David" w:hAnsi="David" w:cs="David"/>
          <w:sz w:val="24"/>
          <w:szCs w:val="24"/>
        </w:rPr>
      </w:pPr>
      <w:r w:rsidRPr="00564B4A">
        <w:rPr>
          <w:rFonts w:ascii="David" w:hAnsi="David" w:cs="David" w:hint="cs"/>
          <w:sz w:val="24"/>
          <w:szCs w:val="24"/>
          <w:u w:val="double"/>
          <w:rtl/>
        </w:rPr>
        <w:t>אגם</w:t>
      </w:r>
      <w:r>
        <w:rPr>
          <w:rFonts w:ascii="David" w:hAnsi="David" w:cs="David" w:hint="cs"/>
          <w:sz w:val="24"/>
          <w:szCs w:val="24"/>
          <w:rtl/>
        </w:rPr>
        <w:t xml:space="preserve">: צו הצהרתי להכרה בירושה </w:t>
      </w:r>
      <w:proofErr w:type="spellStart"/>
      <w:r>
        <w:rPr>
          <w:rFonts w:ascii="David" w:hAnsi="David" w:cs="David" w:hint="cs"/>
          <w:sz w:val="24"/>
          <w:szCs w:val="24"/>
          <w:rtl/>
        </w:rPr>
        <w:t>בנוואדה</w:t>
      </w:r>
      <w:proofErr w:type="spellEnd"/>
      <w:r>
        <w:rPr>
          <w:rFonts w:ascii="David" w:hAnsi="David" w:cs="David" w:hint="cs"/>
          <w:sz w:val="24"/>
          <w:szCs w:val="24"/>
          <w:rtl/>
        </w:rPr>
        <w:t>- זו הכרה ישירה.</w:t>
      </w:r>
    </w:p>
    <w:p w:rsidR="00B34F8E" w:rsidRDefault="00B34F8E" w:rsidP="00BE402F">
      <w:pPr>
        <w:pStyle w:val="a9"/>
        <w:numPr>
          <w:ilvl w:val="0"/>
          <w:numId w:val="52"/>
        </w:numPr>
        <w:bidi/>
        <w:jc w:val="both"/>
        <w:rPr>
          <w:rFonts w:ascii="David" w:hAnsi="David" w:cs="David"/>
          <w:sz w:val="24"/>
          <w:szCs w:val="24"/>
        </w:rPr>
      </w:pPr>
      <w:r w:rsidRPr="00564B4A">
        <w:rPr>
          <w:rFonts w:ascii="David" w:hAnsi="David" w:cs="David" w:hint="cs"/>
          <w:b/>
          <w:bCs/>
          <w:sz w:val="24"/>
          <w:szCs w:val="24"/>
          <w:rtl/>
        </w:rPr>
        <w:t xml:space="preserve">הכרה </w:t>
      </w:r>
      <w:r w:rsidR="00564B4A" w:rsidRPr="00564B4A">
        <w:rPr>
          <w:rFonts w:ascii="David" w:hAnsi="David" w:cs="David" w:hint="cs"/>
          <w:b/>
          <w:bCs/>
          <w:sz w:val="24"/>
          <w:szCs w:val="24"/>
          <w:rtl/>
        </w:rPr>
        <w:t>אגבית</w:t>
      </w:r>
      <w:r w:rsidR="00564B4A">
        <w:rPr>
          <w:rFonts w:ascii="David" w:hAnsi="David" w:cs="David" w:hint="cs"/>
          <w:sz w:val="24"/>
          <w:szCs w:val="24"/>
          <w:rtl/>
        </w:rPr>
        <w:t>: פסק החוץ עולה אגב דיון בנושא אחר.</w:t>
      </w:r>
    </w:p>
    <w:p w:rsidR="00564B4A" w:rsidRDefault="00564B4A" w:rsidP="00564B4A">
      <w:pPr>
        <w:pStyle w:val="a9"/>
        <w:bidi/>
        <w:jc w:val="both"/>
        <w:rPr>
          <w:rFonts w:ascii="David" w:hAnsi="David" w:cs="David"/>
          <w:sz w:val="24"/>
          <w:szCs w:val="24"/>
          <w:rtl/>
        </w:rPr>
      </w:pPr>
      <w:r w:rsidRPr="00564B4A">
        <w:rPr>
          <w:rFonts w:ascii="David" w:hAnsi="David" w:cs="David" w:hint="cs"/>
          <w:sz w:val="24"/>
          <w:szCs w:val="24"/>
          <w:u w:val="double"/>
          <w:rtl/>
        </w:rPr>
        <w:lastRenderedPageBreak/>
        <w:t>סלעית האדומים</w:t>
      </w:r>
      <w:r>
        <w:rPr>
          <w:rFonts w:ascii="David" w:hAnsi="David" w:cs="David" w:hint="cs"/>
          <w:sz w:val="24"/>
          <w:szCs w:val="24"/>
          <w:rtl/>
        </w:rPr>
        <w:t>: אגב דיון בתביעה לסילוק פולש, עולה הדיון בצו הירושה של בימ"ש זר- שעליה מתבסס התובע.</w:t>
      </w:r>
    </w:p>
    <w:p w:rsidR="00564B4A" w:rsidRDefault="00564B4A" w:rsidP="00564B4A">
      <w:pPr>
        <w:pStyle w:val="a9"/>
        <w:bidi/>
        <w:jc w:val="both"/>
        <w:rPr>
          <w:rFonts w:ascii="David" w:hAnsi="David" w:cs="David"/>
          <w:sz w:val="24"/>
          <w:szCs w:val="24"/>
          <w:rtl/>
        </w:rPr>
      </w:pPr>
      <w:r w:rsidRPr="00564B4A">
        <w:rPr>
          <w:rFonts w:ascii="David" w:hAnsi="David" w:cs="David" w:hint="cs"/>
          <w:sz w:val="24"/>
          <w:szCs w:val="24"/>
          <w:u w:val="double"/>
          <w:rtl/>
        </w:rPr>
        <w:t>לוין נ' יזהר</w:t>
      </w:r>
      <w:r>
        <w:rPr>
          <w:rFonts w:ascii="David" w:hAnsi="David" w:cs="David" w:hint="cs"/>
          <w:sz w:val="24"/>
          <w:szCs w:val="24"/>
          <w:rtl/>
        </w:rPr>
        <w:t xml:space="preserve">: הכרה אגבית זה רק כאשר יש סמכות עצמאית לדון בשאלה העיקרית. (וכל הנושא של פסילת מתנה, אפשרי רק כשיש הכרה בפסק של </w:t>
      </w:r>
      <w:proofErr w:type="spellStart"/>
      <w:r>
        <w:rPr>
          <w:rFonts w:ascii="David" w:hAnsi="David" w:cs="David" w:hint="cs"/>
          <w:sz w:val="24"/>
          <w:szCs w:val="24"/>
          <w:rtl/>
        </w:rPr>
        <w:t>פש"ר</w:t>
      </w:r>
      <w:proofErr w:type="spellEnd"/>
      <w:r>
        <w:rPr>
          <w:rFonts w:ascii="David" w:hAnsi="David" w:cs="David" w:hint="cs"/>
          <w:sz w:val="24"/>
          <w:szCs w:val="24"/>
          <w:rtl/>
        </w:rPr>
        <w:t xml:space="preserve">, שהרי בלי </w:t>
      </w:r>
      <w:proofErr w:type="spellStart"/>
      <w:r>
        <w:rPr>
          <w:rFonts w:ascii="David" w:hAnsi="David" w:cs="David" w:hint="cs"/>
          <w:sz w:val="24"/>
          <w:szCs w:val="24"/>
          <w:rtl/>
        </w:rPr>
        <w:t>פש"ר</w:t>
      </w:r>
      <w:proofErr w:type="spellEnd"/>
      <w:r>
        <w:rPr>
          <w:rFonts w:ascii="David" w:hAnsi="David" w:cs="David" w:hint="cs"/>
          <w:sz w:val="24"/>
          <w:szCs w:val="24"/>
          <w:rtl/>
        </w:rPr>
        <w:t xml:space="preserve"> אין כלל סמכות לפסול מתנה).</w:t>
      </w:r>
    </w:p>
    <w:p w:rsidR="00564B4A" w:rsidRDefault="00564B4A" w:rsidP="00564B4A">
      <w:pPr>
        <w:pStyle w:val="a9"/>
        <w:bidi/>
        <w:ind w:left="0"/>
        <w:jc w:val="both"/>
        <w:rPr>
          <w:rFonts w:ascii="David" w:hAnsi="David" w:cs="David"/>
          <w:sz w:val="24"/>
          <w:szCs w:val="24"/>
          <w:rtl/>
        </w:rPr>
      </w:pPr>
      <w:r w:rsidRPr="00564B4A">
        <w:rPr>
          <w:rFonts w:ascii="David" w:hAnsi="David" w:cs="David" w:hint="cs"/>
          <w:sz w:val="24"/>
          <w:szCs w:val="24"/>
          <w:u w:val="single"/>
          <w:rtl/>
        </w:rPr>
        <w:t>הסדר החוק בהכרה אגבית:</w:t>
      </w:r>
      <w:r>
        <w:rPr>
          <w:rFonts w:ascii="David" w:hAnsi="David" w:cs="David" w:hint="cs"/>
          <w:sz w:val="24"/>
          <w:szCs w:val="24"/>
          <w:u w:val="single"/>
          <w:rtl/>
        </w:rPr>
        <w:t xml:space="preserve"> ס' 11(ב):</w:t>
      </w:r>
      <w:r>
        <w:rPr>
          <w:rFonts w:ascii="David" w:hAnsi="David" w:cs="David" w:hint="cs"/>
          <w:sz w:val="24"/>
          <w:szCs w:val="24"/>
          <w:rtl/>
        </w:rPr>
        <w:t xml:space="preserve"> "אגב דיון </w:t>
      </w:r>
      <w:proofErr w:type="spellStart"/>
      <w:r>
        <w:rPr>
          <w:rFonts w:ascii="David" w:hAnsi="David" w:cs="David" w:hint="cs"/>
          <w:sz w:val="24"/>
          <w:szCs w:val="24"/>
          <w:rtl/>
        </w:rPr>
        <w:t>רשאי..להכיר</w:t>
      </w:r>
      <w:proofErr w:type="spellEnd"/>
      <w:r>
        <w:rPr>
          <w:rFonts w:ascii="David" w:hAnsi="David" w:cs="David" w:hint="cs"/>
          <w:sz w:val="24"/>
          <w:szCs w:val="24"/>
          <w:rtl/>
        </w:rPr>
        <w:t xml:space="preserve"> בפסק חוץ, אם ראה שמן הדין ומן הצדק לעשות כן"</w:t>
      </w:r>
    </w:p>
    <w:p w:rsidR="00564B4A" w:rsidRPr="001D58D9" w:rsidRDefault="001D58D9" w:rsidP="00564B4A">
      <w:pPr>
        <w:pStyle w:val="a9"/>
        <w:bidi/>
        <w:ind w:left="0"/>
        <w:jc w:val="both"/>
        <w:rPr>
          <w:rFonts w:ascii="David" w:hAnsi="David" w:cs="David"/>
          <w:b/>
          <w:bCs/>
          <w:sz w:val="24"/>
          <w:szCs w:val="24"/>
          <w:rtl/>
        </w:rPr>
      </w:pPr>
      <w:r w:rsidRPr="001D58D9">
        <w:rPr>
          <w:rFonts w:ascii="David" w:hAnsi="David" w:cs="David" w:hint="cs"/>
          <w:b/>
          <w:bCs/>
          <w:sz w:val="24"/>
          <w:szCs w:val="24"/>
          <w:rtl/>
        </w:rPr>
        <w:t>&gt;</w:t>
      </w:r>
      <w:r w:rsidR="00564B4A" w:rsidRPr="001D58D9">
        <w:rPr>
          <w:rFonts w:ascii="David" w:hAnsi="David" w:cs="David" w:hint="cs"/>
          <w:b/>
          <w:bCs/>
          <w:sz w:val="24"/>
          <w:szCs w:val="24"/>
          <w:rtl/>
        </w:rPr>
        <w:t>מה פירוש "מן הדין ומן הצדק"?</w:t>
      </w:r>
    </w:p>
    <w:p w:rsidR="00564B4A" w:rsidRDefault="00564B4A" w:rsidP="00BE402F">
      <w:pPr>
        <w:pStyle w:val="a9"/>
        <w:numPr>
          <w:ilvl w:val="0"/>
          <w:numId w:val="53"/>
        </w:numPr>
        <w:bidi/>
        <w:jc w:val="both"/>
        <w:rPr>
          <w:rFonts w:ascii="David" w:hAnsi="David" w:cs="David"/>
          <w:sz w:val="24"/>
          <w:szCs w:val="24"/>
        </w:rPr>
      </w:pPr>
      <w:r>
        <w:rPr>
          <w:rFonts w:ascii="David" w:hAnsi="David" w:cs="David" w:hint="cs"/>
          <w:sz w:val="24"/>
          <w:szCs w:val="24"/>
          <w:rtl/>
        </w:rPr>
        <w:t xml:space="preserve">פרשנות לאור </w:t>
      </w:r>
      <w:r w:rsidRPr="001D58D9">
        <w:rPr>
          <w:rFonts w:ascii="David" w:hAnsi="David" w:cs="David" w:hint="cs"/>
          <w:b/>
          <w:bCs/>
          <w:sz w:val="24"/>
          <w:szCs w:val="24"/>
          <w:rtl/>
        </w:rPr>
        <w:t>המשפט המקובל</w:t>
      </w:r>
      <w:r>
        <w:rPr>
          <w:rFonts w:ascii="David" w:hAnsi="David" w:cs="David" w:hint="cs"/>
          <w:sz w:val="24"/>
          <w:szCs w:val="24"/>
          <w:rtl/>
        </w:rPr>
        <w:t xml:space="preserve">: </w:t>
      </w:r>
      <w:r w:rsidRPr="00564B4A">
        <w:rPr>
          <w:rFonts w:ascii="David" w:hAnsi="David" w:cs="David" w:hint="cs"/>
          <w:sz w:val="24"/>
          <w:szCs w:val="24"/>
          <w:u w:val="double"/>
          <w:rtl/>
        </w:rPr>
        <w:t>בן דיין</w:t>
      </w:r>
      <w:r>
        <w:rPr>
          <w:rFonts w:ascii="David" w:hAnsi="David" w:cs="David" w:hint="cs"/>
          <w:sz w:val="24"/>
          <w:szCs w:val="24"/>
          <w:rtl/>
        </w:rPr>
        <w:t>.</w:t>
      </w:r>
    </w:p>
    <w:p w:rsidR="00564B4A" w:rsidRDefault="00564B4A" w:rsidP="00BE402F">
      <w:pPr>
        <w:pStyle w:val="a9"/>
        <w:numPr>
          <w:ilvl w:val="0"/>
          <w:numId w:val="53"/>
        </w:numPr>
        <w:bidi/>
        <w:jc w:val="both"/>
        <w:rPr>
          <w:rFonts w:ascii="David" w:hAnsi="David" w:cs="David"/>
          <w:sz w:val="24"/>
          <w:szCs w:val="24"/>
        </w:rPr>
      </w:pPr>
      <w:r>
        <w:rPr>
          <w:rFonts w:ascii="David" w:hAnsi="David" w:cs="David" w:hint="cs"/>
          <w:sz w:val="24"/>
          <w:szCs w:val="24"/>
          <w:rtl/>
        </w:rPr>
        <w:t xml:space="preserve">פרשנות לאור </w:t>
      </w:r>
      <w:r w:rsidRPr="001D58D9">
        <w:rPr>
          <w:rFonts w:ascii="David" w:hAnsi="David" w:cs="David" w:hint="cs"/>
          <w:b/>
          <w:bCs/>
          <w:sz w:val="24"/>
          <w:szCs w:val="24"/>
          <w:rtl/>
        </w:rPr>
        <w:t>הגנות האכיפה בחוק</w:t>
      </w:r>
      <w:r>
        <w:rPr>
          <w:rFonts w:ascii="David" w:hAnsi="David" w:cs="David" w:hint="cs"/>
          <w:sz w:val="24"/>
          <w:szCs w:val="24"/>
          <w:rtl/>
        </w:rPr>
        <w:t xml:space="preserve">: </w:t>
      </w:r>
      <w:proofErr w:type="spellStart"/>
      <w:r w:rsidRPr="00564B4A">
        <w:rPr>
          <w:rFonts w:ascii="David" w:hAnsi="David" w:cs="David" w:hint="cs"/>
          <w:sz w:val="24"/>
          <w:szCs w:val="24"/>
          <w:u w:val="double"/>
          <w:rtl/>
        </w:rPr>
        <w:t>גולדהר</w:t>
      </w:r>
      <w:proofErr w:type="spellEnd"/>
      <w:r>
        <w:rPr>
          <w:rFonts w:ascii="David" w:hAnsi="David" w:cs="David" w:hint="cs"/>
          <w:sz w:val="24"/>
          <w:szCs w:val="24"/>
          <w:rtl/>
        </w:rPr>
        <w:t>: אם יש הגנה, כנראה שלא יהיה זה מן הדין להכיר בפסה"ד הזר.</w:t>
      </w:r>
    </w:p>
    <w:p w:rsidR="00564B4A" w:rsidRPr="00564B4A" w:rsidRDefault="00564B4A" w:rsidP="00BE402F">
      <w:pPr>
        <w:pStyle w:val="a9"/>
        <w:numPr>
          <w:ilvl w:val="0"/>
          <w:numId w:val="53"/>
        </w:numPr>
        <w:bidi/>
        <w:jc w:val="both"/>
        <w:rPr>
          <w:rFonts w:ascii="David" w:hAnsi="David" w:cs="David"/>
          <w:sz w:val="24"/>
          <w:szCs w:val="24"/>
          <w:rtl/>
        </w:rPr>
      </w:pPr>
      <w:r>
        <w:rPr>
          <w:rFonts w:ascii="David" w:hAnsi="David" w:cs="David" w:hint="cs"/>
          <w:sz w:val="24"/>
          <w:szCs w:val="24"/>
          <w:rtl/>
        </w:rPr>
        <w:t xml:space="preserve">פרשנות אחרת: </w:t>
      </w:r>
      <w:proofErr w:type="spellStart"/>
      <w:r w:rsidRPr="00564B4A">
        <w:rPr>
          <w:rFonts w:ascii="David" w:hAnsi="David" w:cs="David" w:hint="cs"/>
          <w:sz w:val="24"/>
          <w:szCs w:val="24"/>
          <w:u w:val="double"/>
          <w:rtl/>
        </w:rPr>
        <w:t>ר.ב</w:t>
      </w:r>
      <w:proofErr w:type="spellEnd"/>
      <w:r w:rsidRPr="00564B4A">
        <w:rPr>
          <w:rFonts w:ascii="David" w:hAnsi="David" w:cs="David" w:hint="cs"/>
          <w:sz w:val="24"/>
          <w:szCs w:val="24"/>
          <w:u w:val="double"/>
          <w:rtl/>
        </w:rPr>
        <w:t xml:space="preserve"> יורשי עיזבון</w:t>
      </w:r>
      <w:r>
        <w:rPr>
          <w:rFonts w:ascii="David" w:hAnsi="David" w:cs="David" w:hint="cs"/>
          <w:sz w:val="24"/>
          <w:szCs w:val="24"/>
          <w:rtl/>
        </w:rPr>
        <w:t xml:space="preserve">: </w:t>
      </w:r>
      <w:r w:rsidR="001D58D9">
        <w:rPr>
          <w:rFonts w:ascii="David" w:hAnsi="David" w:cs="David" w:hint="cs"/>
          <w:sz w:val="24"/>
          <w:szCs w:val="24"/>
          <w:rtl/>
        </w:rPr>
        <w:t xml:space="preserve">אם </w:t>
      </w:r>
      <w:r w:rsidR="001D58D9" w:rsidRPr="001D58D9">
        <w:rPr>
          <w:rFonts w:ascii="David" w:hAnsi="David" w:cs="David" w:hint="cs"/>
          <w:b/>
          <w:bCs/>
          <w:sz w:val="24"/>
          <w:szCs w:val="24"/>
          <w:rtl/>
        </w:rPr>
        <w:t xml:space="preserve">לא קיבלה ייצוג הולם </w:t>
      </w:r>
      <w:r w:rsidR="001D58D9">
        <w:rPr>
          <w:rFonts w:ascii="David" w:hAnsi="David" w:cs="David" w:hint="cs"/>
          <w:sz w:val="24"/>
          <w:szCs w:val="24"/>
          <w:rtl/>
        </w:rPr>
        <w:t xml:space="preserve">באותו פס"ד זר שמבקשים להכיר בו אגב דיון, לא </w:t>
      </w:r>
      <w:proofErr w:type="spellStart"/>
      <w:r w:rsidR="001D58D9">
        <w:rPr>
          <w:rFonts w:ascii="David" w:hAnsi="David" w:cs="David" w:hint="cs"/>
          <w:sz w:val="24"/>
          <w:szCs w:val="24"/>
          <w:rtl/>
        </w:rPr>
        <w:t>יהיהזה</w:t>
      </w:r>
      <w:proofErr w:type="spellEnd"/>
      <w:r w:rsidR="001D58D9">
        <w:rPr>
          <w:rFonts w:ascii="David" w:hAnsi="David" w:cs="David" w:hint="cs"/>
          <w:sz w:val="24"/>
          <w:szCs w:val="24"/>
          <w:rtl/>
        </w:rPr>
        <w:t xml:space="preserve"> מן הדין ומן הצדק להכיר בפסה"ד הזר.</w:t>
      </w:r>
    </w:p>
    <w:p w:rsidR="00564B4A" w:rsidRPr="001D58D9" w:rsidRDefault="001D58D9" w:rsidP="00564B4A">
      <w:pPr>
        <w:pStyle w:val="a9"/>
        <w:bidi/>
        <w:ind w:left="0"/>
        <w:jc w:val="both"/>
        <w:rPr>
          <w:rFonts w:ascii="David" w:hAnsi="David" w:cs="David"/>
          <w:sz w:val="24"/>
          <w:szCs w:val="24"/>
          <w:rtl/>
        </w:rPr>
      </w:pPr>
      <w:r w:rsidRPr="001D58D9">
        <w:rPr>
          <w:rFonts w:ascii="David" w:hAnsi="David" w:cs="David" w:hint="cs"/>
          <w:sz w:val="24"/>
          <w:szCs w:val="24"/>
          <w:u w:val="single"/>
          <w:rtl/>
        </w:rPr>
        <w:t>הסדר החוק בהכרה ישירה: ס' 11(א)</w:t>
      </w:r>
      <w:r>
        <w:rPr>
          <w:rFonts w:ascii="David" w:hAnsi="David" w:cs="David" w:hint="cs"/>
          <w:sz w:val="24"/>
          <w:szCs w:val="24"/>
          <w:u w:val="single"/>
          <w:rtl/>
        </w:rPr>
        <w:t xml:space="preserve">: </w:t>
      </w:r>
      <w:r w:rsidRPr="001D58D9">
        <w:rPr>
          <w:rFonts w:ascii="David" w:hAnsi="David" w:cs="David" w:hint="cs"/>
          <w:sz w:val="24"/>
          <w:szCs w:val="24"/>
          <w:rtl/>
        </w:rPr>
        <w:t>האם הוא במקום המשפט המקובל?</w:t>
      </w:r>
    </w:p>
    <w:p w:rsidR="001D58D9" w:rsidRDefault="001D58D9" w:rsidP="001D58D9">
      <w:pPr>
        <w:pStyle w:val="a9"/>
        <w:bidi/>
        <w:ind w:left="0"/>
        <w:jc w:val="both"/>
        <w:rPr>
          <w:rFonts w:ascii="David" w:hAnsi="David" w:cs="David"/>
          <w:sz w:val="24"/>
          <w:szCs w:val="24"/>
          <w:rtl/>
        </w:rPr>
      </w:pPr>
      <w:r w:rsidRPr="001D58D9">
        <w:rPr>
          <w:rFonts w:ascii="David" w:hAnsi="David" w:cs="David" w:hint="cs"/>
          <w:sz w:val="24"/>
          <w:szCs w:val="24"/>
          <w:u w:val="double"/>
          <w:rtl/>
        </w:rPr>
        <w:t>אגם</w:t>
      </w:r>
      <w:r>
        <w:rPr>
          <w:rFonts w:ascii="David" w:hAnsi="David" w:cs="David" w:hint="cs"/>
          <w:sz w:val="24"/>
          <w:szCs w:val="24"/>
          <w:rtl/>
        </w:rPr>
        <w:t xml:space="preserve">: </w:t>
      </w:r>
      <w:r w:rsidRPr="001D58D9">
        <w:rPr>
          <w:rFonts w:ascii="David" w:hAnsi="David" w:cs="David" w:hint="cs"/>
          <w:b/>
          <w:bCs/>
          <w:sz w:val="24"/>
          <w:szCs w:val="24"/>
          <w:rtl/>
        </w:rPr>
        <w:t xml:space="preserve">ההסדר בחוק מחליף את המשפט המקובל. </w:t>
      </w:r>
      <w:r w:rsidRPr="001D58D9">
        <w:rPr>
          <w:rFonts w:ascii="David" w:hAnsi="David" w:cs="David"/>
          <w:b/>
          <w:bCs/>
          <w:sz w:val="24"/>
          <w:szCs w:val="24"/>
        </w:rPr>
        <w:sym w:font="Wingdings" w:char="F0E7"/>
      </w:r>
      <w:r w:rsidRPr="001D58D9">
        <w:rPr>
          <w:rFonts w:ascii="David" w:hAnsi="David" w:cs="David" w:hint="cs"/>
          <w:b/>
          <w:bCs/>
          <w:sz w:val="24"/>
          <w:szCs w:val="24"/>
          <w:rtl/>
        </w:rPr>
        <w:t>לכאורה זו ההלכה.</w:t>
      </w:r>
    </w:p>
    <w:p w:rsidR="001D58D9" w:rsidRDefault="001D58D9" w:rsidP="001D58D9">
      <w:pPr>
        <w:pStyle w:val="a9"/>
        <w:bidi/>
        <w:ind w:left="0"/>
        <w:jc w:val="both"/>
        <w:rPr>
          <w:rFonts w:ascii="David" w:hAnsi="David" w:cs="David"/>
          <w:sz w:val="24"/>
          <w:szCs w:val="24"/>
          <w:rtl/>
        </w:rPr>
      </w:pPr>
      <w:r w:rsidRPr="001D58D9">
        <w:rPr>
          <w:rFonts w:ascii="David" w:hAnsi="David" w:cs="David" w:hint="cs"/>
          <w:sz w:val="24"/>
          <w:szCs w:val="24"/>
          <w:u w:val="double"/>
          <w:rtl/>
        </w:rPr>
        <w:t xml:space="preserve">פלונית-ברק </w:t>
      </w:r>
      <w:proofErr w:type="spellStart"/>
      <w:r w:rsidRPr="001D58D9">
        <w:rPr>
          <w:rFonts w:ascii="David" w:hAnsi="David" w:cs="David" w:hint="cs"/>
          <w:sz w:val="24"/>
          <w:szCs w:val="24"/>
          <w:u w:val="double"/>
          <w:rtl/>
        </w:rPr>
        <w:t>באוביטר</w:t>
      </w:r>
      <w:proofErr w:type="spellEnd"/>
      <w:r>
        <w:rPr>
          <w:rFonts w:ascii="David" w:hAnsi="David" w:cs="David" w:hint="cs"/>
          <w:sz w:val="24"/>
          <w:szCs w:val="24"/>
          <w:rtl/>
        </w:rPr>
        <w:t>: מביע ספקות בהחלפת הסעיף את המשפט המקובל.</w:t>
      </w:r>
    </w:p>
    <w:p w:rsidR="001D58D9" w:rsidRDefault="001D58D9" w:rsidP="001D58D9">
      <w:pPr>
        <w:pStyle w:val="a9"/>
        <w:bidi/>
        <w:ind w:left="0"/>
        <w:jc w:val="both"/>
        <w:rPr>
          <w:rFonts w:ascii="David" w:hAnsi="David" w:cs="David"/>
          <w:sz w:val="24"/>
          <w:szCs w:val="24"/>
          <w:rtl/>
        </w:rPr>
      </w:pPr>
      <w:r w:rsidRPr="001D58D9">
        <w:rPr>
          <w:rFonts w:ascii="David" w:hAnsi="David" w:cs="David" w:hint="cs"/>
          <w:sz w:val="24"/>
          <w:szCs w:val="24"/>
          <w:u w:val="double"/>
          <w:rtl/>
        </w:rPr>
        <w:t>לוין- ש' הנדל</w:t>
      </w:r>
      <w:r>
        <w:rPr>
          <w:rFonts w:ascii="David" w:hAnsi="David" w:cs="David" w:hint="cs"/>
          <w:sz w:val="24"/>
          <w:szCs w:val="24"/>
          <w:rtl/>
        </w:rPr>
        <w:t>: תומך בהלכת אגם.</w:t>
      </w:r>
    </w:p>
    <w:p w:rsidR="001D58D9" w:rsidRDefault="001D58D9" w:rsidP="001D58D9">
      <w:pPr>
        <w:pStyle w:val="a9"/>
        <w:bidi/>
        <w:ind w:left="0"/>
        <w:jc w:val="both"/>
        <w:rPr>
          <w:rFonts w:ascii="David" w:hAnsi="David" w:cs="David"/>
          <w:sz w:val="24"/>
          <w:szCs w:val="24"/>
          <w:rtl/>
        </w:rPr>
      </w:pPr>
      <w:r w:rsidRPr="001D58D9">
        <w:rPr>
          <w:rFonts w:ascii="David" w:hAnsi="David" w:cs="David" w:hint="cs"/>
          <w:sz w:val="24"/>
          <w:szCs w:val="24"/>
          <w:u w:val="double"/>
          <w:rtl/>
        </w:rPr>
        <w:t xml:space="preserve">פס"ד </w:t>
      </w:r>
      <w:proofErr w:type="spellStart"/>
      <w:r w:rsidRPr="001D58D9">
        <w:rPr>
          <w:rFonts w:ascii="David" w:hAnsi="David" w:cs="David" w:hint="cs"/>
          <w:sz w:val="24"/>
          <w:szCs w:val="24"/>
          <w:u w:val="double"/>
          <w:rtl/>
        </w:rPr>
        <w:t>בז'ן</w:t>
      </w:r>
      <w:proofErr w:type="spellEnd"/>
      <w:r>
        <w:rPr>
          <w:rFonts w:ascii="David" w:hAnsi="David" w:cs="David" w:hint="cs"/>
          <w:sz w:val="24"/>
          <w:szCs w:val="24"/>
          <w:rtl/>
        </w:rPr>
        <w:t>: 3 דרכים איך לפרש את ס' 11(א)(3)-איזה מהתנאים באכיפה רלוונטיים גם לעניין הכרה ישירה:</w:t>
      </w:r>
    </w:p>
    <w:p w:rsidR="001D58D9" w:rsidRDefault="001D58D9" w:rsidP="00BE402F">
      <w:pPr>
        <w:pStyle w:val="a9"/>
        <w:numPr>
          <w:ilvl w:val="0"/>
          <w:numId w:val="54"/>
        </w:numPr>
        <w:bidi/>
        <w:jc w:val="both"/>
        <w:rPr>
          <w:rFonts w:ascii="David" w:hAnsi="David" w:cs="David"/>
          <w:sz w:val="24"/>
          <w:szCs w:val="24"/>
        </w:rPr>
      </w:pPr>
      <w:r w:rsidRPr="001D58D9">
        <w:rPr>
          <w:rFonts w:ascii="David" w:hAnsi="David" w:cs="David" w:hint="cs"/>
          <w:b/>
          <w:bCs/>
          <w:sz w:val="24"/>
          <w:szCs w:val="24"/>
          <w:rtl/>
        </w:rPr>
        <w:t>הגישה המינימליסטית</w:t>
      </w:r>
      <w:r>
        <w:rPr>
          <w:rFonts w:ascii="David" w:hAnsi="David" w:cs="David" w:hint="cs"/>
          <w:sz w:val="24"/>
          <w:szCs w:val="24"/>
          <w:rtl/>
        </w:rPr>
        <w:t>: רק התנאי שזה צריך להיות פס"ד ולא החלטה מנהלית.</w:t>
      </w:r>
    </w:p>
    <w:p w:rsidR="001D58D9" w:rsidRDefault="001D58D9" w:rsidP="00BE402F">
      <w:pPr>
        <w:pStyle w:val="a9"/>
        <w:numPr>
          <w:ilvl w:val="0"/>
          <w:numId w:val="54"/>
        </w:numPr>
        <w:bidi/>
        <w:jc w:val="both"/>
        <w:rPr>
          <w:rFonts w:ascii="David" w:hAnsi="David" w:cs="David"/>
          <w:sz w:val="24"/>
          <w:szCs w:val="24"/>
        </w:rPr>
      </w:pPr>
      <w:r w:rsidRPr="001D58D9">
        <w:rPr>
          <w:rFonts w:ascii="David" w:hAnsi="David" w:cs="David" w:hint="cs"/>
          <w:b/>
          <w:bCs/>
          <w:sz w:val="24"/>
          <w:szCs w:val="24"/>
          <w:rtl/>
        </w:rPr>
        <w:t>הגישה המקסימליסטית</w:t>
      </w:r>
      <w:r>
        <w:rPr>
          <w:rFonts w:ascii="David" w:hAnsi="David" w:cs="David" w:hint="cs"/>
          <w:sz w:val="24"/>
          <w:szCs w:val="24"/>
          <w:rtl/>
        </w:rPr>
        <w:t>: כל התנאים.</w:t>
      </w:r>
    </w:p>
    <w:p w:rsidR="001D58D9" w:rsidRDefault="001D58D9" w:rsidP="00BE402F">
      <w:pPr>
        <w:pStyle w:val="a9"/>
        <w:numPr>
          <w:ilvl w:val="0"/>
          <w:numId w:val="54"/>
        </w:numPr>
        <w:bidi/>
        <w:jc w:val="both"/>
        <w:rPr>
          <w:rFonts w:ascii="David" w:hAnsi="David" w:cs="David"/>
          <w:sz w:val="24"/>
          <w:szCs w:val="24"/>
        </w:rPr>
      </w:pPr>
      <w:r w:rsidRPr="001D58D9">
        <w:rPr>
          <w:rFonts w:ascii="David" w:hAnsi="David" w:cs="David" w:hint="cs"/>
          <w:b/>
          <w:bCs/>
          <w:sz w:val="24"/>
          <w:szCs w:val="24"/>
          <w:rtl/>
        </w:rPr>
        <w:t>גישת ביניים</w:t>
      </w:r>
      <w:r>
        <w:rPr>
          <w:rFonts w:ascii="David" w:hAnsi="David" w:cs="David" w:hint="cs"/>
          <w:sz w:val="24"/>
          <w:szCs w:val="24"/>
          <w:rtl/>
        </w:rPr>
        <w:t>: צריך להחליט מה יהיה קו אדום (למשל-הליך תלוי ועומד בישראל)-ורק הוא יהיה רלוונטי.</w:t>
      </w:r>
    </w:p>
    <w:p w:rsidR="001D58D9" w:rsidRDefault="001D58D9" w:rsidP="001D58D9">
      <w:pPr>
        <w:pStyle w:val="a9"/>
        <w:bidi/>
        <w:ind w:left="0"/>
        <w:jc w:val="both"/>
        <w:rPr>
          <w:rFonts w:ascii="David" w:hAnsi="David" w:cs="David"/>
          <w:sz w:val="24"/>
          <w:szCs w:val="24"/>
          <w:rtl/>
        </w:rPr>
      </w:pPr>
      <w:r w:rsidRPr="001D58D9">
        <w:rPr>
          <w:rFonts w:ascii="David" w:hAnsi="David" w:cs="David"/>
          <w:sz w:val="24"/>
          <w:szCs w:val="24"/>
        </w:rPr>
        <w:sym w:font="Wingdings" w:char="F0E7"/>
      </w:r>
      <w:r>
        <w:rPr>
          <w:rFonts w:ascii="David" w:hAnsi="David" w:cs="David" w:hint="cs"/>
          <w:sz w:val="24"/>
          <w:szCs w:val="24"/>
          <w:rtl/>
        </w:rPr>
        <w:t>בפועל: מי שצריך הכרה ישירה, האתגר שלו יהיה להפוך את התביעה כך שתהיה אגבית.</w:t>
      </w:r>
    </w:p>
    <w:p w:rsidR="001D58D9" w:rsidRPr="001D58D9" w:rsidRDefault="001D58D9" w:rsidP="001D58D9">
      <w:pPr>
        <w:pStyle w:val="a9"/>
        <w:bidi/>
        <w:ind w:left="0"/>
        <w:jc w:val="center"/>
        <w:rPr>
          <w:rFonts w:ascii="David" w:hAnsi="David" w:cs="David"/>
          <w:sz w:val="28"/>
          <w:szCs w:val="28"/>
          <w:u w:val="single"/>
          <w:rtl/>
        </w:rPr>
      </w:pPr>
      <w:r w:rsidRPr="001D58D9">
        <w:rPr>
          <w:rFonts w:ascii="David" w:hAnsi="David" w:cs="David" w:hint="cs"/>
          <w:sz w:val="28"/>
          <w:szCs w:val="28"/>
          <w:u w:val="single"/>
          <w:rtl/>
        </w:rPr>
        <w:t>חוק אכיפת פסקי חוץ</w:t>
      </w:r>
    </w:p>
    <w:p w:rsidR="001D58D9" w:rsidRDefault="001D58D9" w:rsidP="001D58D9">
      <w:pPr>
        <w:pStyle w:val="a9"/>
        <w:bidi/>
        <w:ind w:left="0"/>
        <w:jc w:val="both"/>
        <w:rPr>
          <w:rFonts w:ascii="David" w:hAnsi="David" w:cs="David"/>
          <w:sz w:val="24"/>
          <w:szCs w:val="24"/>
          <w:rtl/>
        </w:rPr>
      </w:pPr>
      <w:r>
        <w:rPr>
          <w:rFonts w:ascii="David" w:hAnsi="David" w:cs="David" w:hint="cs"/>
          <w:sz w:val="24"/>
          <w:szCs w:val="24"/>
          <w:rtl/>
        </w:rPr>
        <w:t>-אם היה הליך פלילי בחו"ל, ובתוכו נתנו פיצוי כספי לנפגע- יהיה ניתן לאכוף את הפיצוי.</w:t>
      </w:r>
    </w:p>
    <w:p w:rsidR="001D58D9" w:rsidRDefault="001D58D9" w:rsidP="001D58D9">
      <w:pPr>
        <w:pStyle w:val="a9"/>
        <w:bidi/>
        <w:ind w:left="0"/>
        <w:jc w:val="both"/>
        <w:rPr>
          <w:rFonts w:ascii="David" w:hAnsi="David" w:cs="David"/>
          <w:b/>
          <w:bCs/>
          <w:sz w:val="24"/>
          <w:szCs w:val="24"/>
          <w:rtl/>
        </w:rPr>
      </w:pPr>
      <w:r>
        <w:rPr>
          <w:rFonts w:ascii="David" w:hAnsi="David" w:cs="David" w:hint="cs"/>
          <w:sz w:val="24"/>
          <w:szCs w:val="24"/>
          <w:rtl/>
        </w:rPr>
        <w:t xml:space="preserve">שיקול דעת: </w:t>
      </w:r>
      <w:r w:rsidRPr="001D58D9">
        <w:rPr>
          <w:rFonts w:ascii="David" w:hAnsi="David" w:cs="David" w:hint="cs"/>
          <w:sz w:val="24"/>
          <w:szCs w:val="24"/>
          <w:u w:val="double"/>
          <w:rtl/>
        </w:rPr>
        <w:t>פס"ד קפלן</w:t>
      </w:r>
      <w:r>
        <w:rPr>
          <w:rFonts w:ascii="David" w:hAnsi="David" w:cs="David" w:hint="cs"/>
          <w:sz w:val="24"/>
          <w:szCs w:val="24"/>
          <w:rtl/>
        </w:rPr>
        <w:t xml:space="preserve">: </w:t>
      </w:r>
      <w:r w:rsidRPr="00FE50BE">
        <w:rPr>
          <w:rFonts w:ascii="David" w:hAnsi="David" w:cs="David" w:hint="cs"/>
          <w:b/>
          <w:bCs/>
          <w:sz w:val="24"/>
          <w:szCs w:val="24"/>
          <w:rtl/>
        </w:rPr>
        <w:t xml:space="preserve">אם מתקיימים התנאים לאכיפה, ואין הגנה, לא יהיה לבהמ"ש </w:t>
      </w:r>
      <w:proofErr w:type="spellStart"/>
      <w:r w:rsidRPr="00FE50BE">
        <w:rPr>
          <w:rFonts w:ascii="David" w:hAnsi="David" w:cs="David" w:hint="cs"/>
          <w:b/>
          <w:bCs/>
          <w:sz w:val="24"/>
          <w:szCs w:val="24"/>
          <w:rtl/>
        </w:rPr>
        <w:t>שק"ד</w:t>
      </w:r>
      <w:proofErr w:type="spellEnd"/>
      <w:r w:rsidRPr="00FE50BE">
        <w:rPr>
          <w:rFonts w:ascii="David" w:hAnsi="David" w:cs="David" w:hint="cs"/>
          <w:b/>
          <w:bCs/>
          <w:sz w:val="24"/>
          <w:szCs w:val="24"/>
          <w:rtl/>
        </w:rPr>
        <w:t xml:space="preserve"> והוא חייב להכריז על אכיפה.</w:t>
      </w:r>
    </w:p>
    <w:p w:rsidR="00FE50BE" w:rsidRPr="00FF3425" w:rsidRDefault="00BB4958" w:rsidP="00FE50BE">
      <w:pPr>
        <w:pStyle w:val="a9"/>
        <w:bidi/>
        <w:ind w:left="0"/>
        <w:jc w:val="both"/>
        <w:rPr>
          <w:rFonts w:ascii="David" w:hAnsi="David" w:cs="David"/>
          <w:sz w:val="24"/>
          <w:szCs w:val="24"/>
          <w:u w:val="single"/>
          <w:rtl/>
        </w:rPr>
      </w:pPr>
      <w:r w:rsidRPr="00FF3425">
        <w:rPr>
          <w:rFonts w:ascii="David" w:hAnsi="David" w:cs="David" w:hint="cs"/>
          <w:sz w:val="24"/>
          <w:szCs w:val="24"/>
          <w:u w:val="single"/>
          <w:rtl/>
        </w:rPr>
        <w:t>התנאים להכרזת פסק חוץ כאכיף</w:t>
      </w:r>
      <w:r w:rsidR="00FE50BE" w:rsidRPr="00FF3425">
        <w:rPr>
          <w:rFonts w:ascii="David" w:hAnsi="David" w:cs="David" w:hint="cs"/>
          <w:sz w:val="24"/>
          <w:szCs w:val="24"/>
          <w:u w:val="single"/>
          <w:rtl/>
        </w:rPr>
        <w:t>:</w:t>
      </w:r>
    </w:p>
    <w:p w:rsidR="00FE50BE" w:rsidRPr="00FE50BE" w:rsidRDefault="00BB4958" w:rsidP="00BE402F">
      <w:pPr>
        <w:pStyle w:val="a9"/>
        <w:numPr>
          <w:ilvl w:val="0"/>
          <w:numId w:val="55"/>
        </w:numPr>
        <w:bidi/>
        <w:jc w:val="both"/>
        <w:rPr>
          <w:rFonts w:ascii="David" w:hAnsi="David" w:cs="David"/>
          <w:b/>
          <w:bCs/>
          <w:sz w:val="24"/>
          <w:szCs w:val="24"/>
        </w:rPr>
      </w:pPr>
      <w:r>
        <w:rPr>
          <w:rFonts w:ascii="David" w:hAnsi="David" w:cs="David" w:hint="cs"/>
          <w:b/>
          <w:bCs/>
          <w:sz w:val="24"/>
          <w:szCs w:val="24"/>
          <w:rtl/>
        </w:rPr>
        <w:t xml:space="preserve">ס' 3: </w:t>
      </w:r>
      <w:r w:rsidR="00FE50BE" w:rsidRPr="00FE50BE">
        <w:rPr>
          <w:rFonts w:ascii="David" w:hAnsi="David" w:cs="David" w:hint="cs"/>
          <w:b/>
          <w:bCs/>
          <w:sz w:val="24"/>
          <w:szCs w:val="24"/>
          <w:rtl/>
        </w:rPr>
        <w:t>סמכות שיפוט (פנימית)</w:t>
      </w:r>
      <w:r w:rsidR="00FE50BE">
        <w:rPr>
          <w:rFonts w:ascii="David" w:hAnsi="David" w:cs="David" w:hint="cs"/>
          <w:b/>
          <w:bCs/>
          <w:sz w:val="24"/>
          <w:szCs w:val="24"/>
          <w:rtl/>
        </w:rPr>
        <w:t xml:space="preserve">: </w:t>
      </w:r>
      <w:r w:rsidR="00FE50BE">
        <w:rPr>
          <w:rFonts w:ascii="David" w:hAnsi="David" w:cs="David" w:hint="cs"/>
          <w:sz w:val="24"/>
          <w:szCs w:val="24"/>
          <w:rtl/>
        </w:rPr>
        <w:t>בהמ"ש הזר היה מוסמך.</w:t>
      </w:r>
    </w:p>
    <w:p w:rsidR="00FE50BE" w:rsidRPr="00FE50BE" w:rsidRDefault="00BB4958" w:rsidP="00BE402F">
      <w:pPr>
        <w:pStyle w:val="a9"/>
        <w:numPr>
          <w:ilvl w:val="0"/>
          <w:numId w:val="55"/>
        </w:numPr>
        <w:bidi/>
        <w:jc w:val="both"/>
        <w:rPr>
          <w:rFonts w:ascii="David" w:hAnsi="David" w:cs="David"/>
          <w:b/>
          <w:bCs/>
          <w:sz w:val="24"/>
          <w:szCs w:val="24"/>
        </w:rPr>
      </w:pPr>
      <w:r>
        <w:rPr>
          <w:rFonts w:ascii="David" w:hAnsi="David" w:cs="David" w:hint="cs"/>
          <w:b/>
          <w:bCs/>
          <w:sz w:val="24"/>
          <w:szCs w:val="24"/>
          <w:rtl/>
        </w:rPr>
        <w:t xml:space="preserve">ס' 3: </w:t>
      </w:r>
      <w:r w:rsidR="00FE50BE" w:rsidRPr="00FE50BE">
        <w:rPr>
          <w:rFonts w:ascii="David" w:hAnsi="David" w:cs="David" w:hint="cs"/>
          <w:b/>
          <w:bCs/>
          <w:sz w:val="24"/>
          <w:szCs w:val="24"/>
          <w:rtl/>
        </w:rPr>
        <w:t>פס"ד חלוט</w:t>
      </w:r>
      <w:r w:rsidR="00FE50BE">
        <w:rPr>
          <w:rFonts w:ascii="David" w:hAnsi="David" w:cs="David" w:hint="cs"/>
          <w:b/>
          <w:bCs/>
          <w:sz w:val="24"/>
          <w:szCs w:val="24"/>
          <w:rtl/>
        </w:rPr>
        <w:t xml:space="preserve">: </w:t>
      </w:r>
      <w:r w:rsidR="00FE50BE">
        <w:rPr>
          <w:rFonts w:ascii="David" w:hAnsi="David" w:cs="David" w:hint="cs"/>
          <w:sz w:val="24"/>
          <w:szCs w:val="24"/>
          <w:rtl/>
        </w:rPr>
        <w:t>כשכבר לא קיימת זכות ערעור. (האפשרות לבקש שינוי לא מונעת את היותו חלוט).</w:t>
      </w:r>
    </w:p>
    <w:p w:rsidR="00FE50BE" w:rsidRPr="00FE50BE" w:rsidRDefault="00FE50BE" w:rsidP="00FE50BE">
      <w:pPr>
        <w:pStyle w:val="a9"/>
        <w:bidi/>
        <w:jc w:val="both"/>
        <w:rPr>
          <w:rFonts w:ascii="David" w:hAnsi="David" w:cs="David"/>
          <w:b/>
          <w:bCs/>
          <w:sz w:val="24"/>
          <w:szCs w:val="24"/>
        </w:rPr>
      </w:pPr>
      <w:r w:rsidRPr="00FE50BE">
        <w:rPr>
          <w:rFonts w:ascii="David" w:hAnsi="David" w:cs="David" w:hint="cs"/>
          <w:b/>
          <w:bCs/>
          <w:sz w:val="24"/>
          <w:szCs w:val="24"/>
          <w:rtl/>
        </w:rPr>
        <w:t>חריג</w:t>
      </w:r>
      <w:r>
        <w:rPr>
          <w:rFonts w:ascii="David" w:hAnsi="David" w:cs="David" w:hint="cs"/>
          <w:sz w:val="24"/>
          <w:szCs w:val="24"/>
          <w:rtl/>
        </w:rPr>
        <w:t xml:space="preserve">-ס' 8: פורש בצורה מרחיבה </w:t>
      </w:r>
      <w:r w:rsidRPr="00FE50BE">
        <w:rPr>
          <w:rFonts w:ascii="David" w:hAnsi="David" w:cs="David" w:hint="cs"/>
          <w:sz w:val="24"/>
          <w:szCs w:val="24"/>
          <w:u w:val="double"/>
          <w:rtl/>
        </w:rPr>
        <w:t>בפס"ד טאוור אייר</w:t>
      </w:r>
      <w:r>
        <w:rPr>
          <w:rFonts w:ascii="David" w:hAnsi="David" w:cs="David" w:hint="cs"/>
          <w:sz w:val="24"/>
          <w:szCs w:val="24"/>
          <w:rtl/>
        </w:rPr>
        <w:t>: ניתן לאכוף פס"ד בכל נושא גם אם עוד לא חלוט, כל עוד יש הצדקה לכך.</w:t>
      </w:r>
    </w:p>
    <w:p w:rsidR="00FE50BE" w:rsidRPr="00FE50BE" w:rsidRDefault="00BB4958" w:rsidP="00BE402F">
      <w:pPr>
        <w:pStyle w:val="a9"/>
        <w:numPr>
          <w:ilvl w:val="0"/>
          <w:numId w:val="55"/>
        </w:numPr>
        <w:bidi/>
        <w:jc w:val="both"/>
        <w:rPr>
          <w:rFonts w:ascii="David" w:hAnsi="David" w:cs="David"/>
          <w:b/>
          <w:bCs/>
          <w:sz w:val="24"/>
          <w:szCs w:val="24"/>
        </w:rPr>
      </w:pPr>
      <w:r>
        <w:rPr>
          <w:rFonts w:ascii="David" w:hAnsi="David" w:cs="David" w:hint="cs"/>
          <w:b/>
          <w:bCs/>
          <w:sz w:val="24"/>
          <w:szCs w:val="24"/>
          <w:rtl/>
        </w:rPr>
        <w:t xml:space="preserve">ס' 3: </w:t>
      </w:r>
      <w:r w:rsidR="00FE50BE" w:rsidRPr="00FE50BE">
        <w:rPr>
          <w:rFonts w:ascii="David" w:hAnsi="David" w:cs="David" w:hint="cs"/>
          <w:b/>
          <w:bCs/>
          <w:sz w:val="24"/>
          <w:szCs w:val="24"/>
          <w:rtl/>
        </w:rPr>
        <w:t>החיוב שבפסה"ד ניתן לאכיפה ע"פ דיני האכיפה בישראל</w:t>
      </w:r>
    </w:p>
    <w:p w:rsidR="00FE50BE" w:rsidRPr="00BB4958" w:rsidRDefault="00BB4958" w:rsidP="00BE402F">
      <w:pPr>
        <w:pStyle w:val="a9"/>
        <w:numPr>
          <w:ilvl w:val="0"/>
          <w:numId w:val="55"/>
        </w:numPr>
        <w:bidi/>
        <w:jc w:val="both"/>
        <w:rPr>
          <w:rFonts w:ascii="David" w:hAnsi="David" w:cs="David"/>
          <w:b/>
          <w:bCs/>
          <w:sz w:val="24"/>
          <w:szCs w:val="24"/>
        </w:rPr>
      </w:pPr>
      <w:r>
        <w:rPr>
          <w:rFonts w:ascii="David" w:hAnsi="David" w:cs="David" w:hint="cs"/>
          <w:b/>
          <w:bCs/>
          <w:sz w:val="24"/>
          <w:szCs w:val="24"/>
          <w:rtl/>
        </w:rPr>
        <w:t xml:space="preserve">ס' 3: </w:t>
      </w:r>
      <w:r w:rsidR="00FE50BE" w:rsidRPr="00FE50BE">
        <w:rPr>
          <w:rFonts w:ascii="David" w:hAnsi="David" w:cs="David" w:hint="cs"/>
          <w:b/>
          <w:bCs/>
          <w:sz w:val="24"/>
          <w:szCs w:val="24"/>
          <w:rtl/>
        </w:rPr>
        <w:t xml:space="preserve">תוכנו של הפסק אינו סותר את </w:t>
      </w:r>
      <w:proofErr w:type="spellStart"/>
      <w:r w:rsidR="00FE50BE" w:rsidRPr="00FE50BE">
        <w:rPr>
          <w:rFonts w:ascii="David" w:hAnsi="David" w:cs="David" w:hint="cs"/>
          <w:b/>
          <w:bCs/>
          <w:sz w:val="24"/>
          <w:szCs w:val="24"/>
          <w:rtl/>
        </w:rPr>
        <w:t>תקה"צ</w:t>
      </w:r>
      <w:proofErr w:type="spellEnd"/>
      <w:r>
        <w:rPr>
          <w:rFonts w:ascii="David" w:hAnsi="David" w:cs="David" w:hint="cs"/>
          <w:b/>
          <w:bCs/>
          <w:sz w:val="24"/>
          <w:szCs w:val="24"/>
          <w:rtl/>
        </w:rPr>
        <w:t xml:space="preserve">: </w:t>
      </w:r>
      <w:r>
        <w:rPr>
          <w:rFonts w:ascii="David" w:hAnsi="David" w:cs="David" w:hint="cs"/>
          <w:sz w:val="24"/>
          <w:szCs w:val="24"/>
          <w:rtl/>
        </w:rPr>
        <w:t>בפועל המבקש טוען זאת באופן סתמי.</w:t>
      </w:r>
    </w:p>
    <w:p w:rsidR="00BB4958" w:rsidRPr="00FE50BE" w:rsidRDefault="00BB4958" w:rsidP="00BB4958">
      <w:pPr>
        <w:pStyle w:val="a9"/>
        <w:bidi/>
        <w:jc w:val="both"/>
        <w:rPr>
          <w:rFonts w:ascii="David" w:hAnsi="David" w:cs="David"/>
          <w:b/>
          <w:bCs/>
          <w:sz w:val="24"/>
          <w:szCs w:val="24"/>
        </w:rPr>
      </w:pPr>
      <w:r w:rsidRPr="00BB4958">
        <w:rPr>
          <w:rFonts w:ascii="David" w:hAnsi="David" w:cs="David" w:hint="cs"/>
          <w:sz w:val="24"/>
          <w:szCs w:val="24"/>
          <w:u w:val="double"/>
          <w:rtl/>
        </w:rPr>
        <w:t>אשכר</w:t>
      </w:r>
      <w:r>
        <w:rPr>
          <w:rFonts w:ascii="David" w:hAnsi="David" w:cs="David" w:hint="cs"/>
          <w:sz w:val="24"/>
          <w:szCs w:val="24"/>
          <w:rtl/>
        </w:rPr>
        <w:t xml:space="preserve">: פרשנות מצמצמת-רק </w:t>
      </w:r>
      <w:proofErr w:type="spellStart"/>
      <w:r>
        <w:rPr>
          <w:rFonts w:ascii="David" w:hAnsi="David" w:cs="David" w:hint="cs"/>
          <w:sz w:val="24"/>
          <w:szCs w:val="24"/>
          <w:rtl/>
        </w:rPr>
        <w:t>תקנ"צ</w:t>
      </w:r>
      <w:proofErr w:type="spellEnd"/>
      <w:r>
        <w:rPr>
          <w:rFonts w:ascii="David" w:hAnsi="David" w:cs="David" w:hint="cs"/>
          <w:sz w:val="24"/>
          <w:szCs w:val="24"/>
          <w:rtl/>
        </w:rPr>
        <w:t xml:space="preserve"> קיצונית.</w:t>
      </w:r>
    </w:p>
    <w:p w:rsidR="00FE50BE" w:rsidRPr="00BB4958" w:rsidRDefault="00BB4958" w:rsidP="00BE402F">
      <w:pPr>
        <w:pStyle w:val="a9"/>
        <w:numPr>
          <w:ilvl w:val="0"/>
          <w:numId w:val="55"/>
        </w:numPr>
        <w:bidi/>
        <w:jc w:val="both"/>
        <w:rPr>
          <w:rFonts w:ascii="David" w:hAnsi="David" w:cs="David"/>
          <w:b/>
          <w:bCs/>
          <w:sz w:val="24"/>
          <w:szCs w:val="24"/>
        </w:rPr>
      </w:pPr>
      <w:r>
        <w:rPr>
          <w:rFonts w:ascii="David" w:hAnsi="David" w:cs="David" w:hint="cs"/>
          <w:b/>
          <w:bCs/>
          <w:sz w:val="24"/>
          <w:szCs w:val="24"/>
          <w:rtl/>
        </w:rPr>
        <w:t xml:space="preserve">ס' 3: </w:t>
      </w:r>
      <w:r w:rsidR="00FE50BE" w:rsidRPr="00FE50BE">
        <w:rPr>
          <w:rFonts w:ascii="David" w:hAnsi="David" w:cs="David" w:hint="cs"/>
          <w:b/>
          <w:bCs/>
          <w:sz w:val="24"/>
          <w:szCs w:val="24"/>
          <w:rtl/>
        </w:rPr>
        <w:t>הפסק הוא בר-ביצוע במדינה בה ניתן</w:t>
      </w:r>
      <w:r>
        <w:rPr>
          <w:rFonts w:ascii="David" w:hAnsi="David" w:cs="David" w:hint="cs"/>
          <w:b/>
          <w:bCs/>
          <w:sz w:val="24"/>
          <w:szCs w:val="24"/>
          <w:rtl/>
        </w:rPr>
        <w:t xml:space="preserve">: </w:t>
      </w:r>
      <w:r>
        <w:rPr>
          <w:rFonts w:ascii="David" w:hAnsi="David" w:cs="David" w:hint="cs"/>
          <w:sz w:val="24"/>
          <w:szCs w:val="24"/>
          <w:rtl/>
        </w:rPr>
        <w:t>אין מניעה משפטית (פסה"ד בוטל/שונה/התיישן).</w:t>
      </w:r>
    </w:p>
    <w:p w:rsidR="00FE50BE" w:rsidRDefault="00BB4958" w:rsidP="00BE402F">
      <w:pPr>
        <w:pStyle w:val="a9"/>
        <w:numPr>
          <w:ilvl w:val="0"/>
          <w:numId w:val="55"/>
        </w:numPr>
        <w:bidi/>
        <w:jc w:val="both"/>
        <w:rPr>
          <w:rFonts w:ascii="David" w:hAnsi="David" w:cs="David"/>
          <w:sz w:val="24"/>
          <w:szCs w:val="24"/>
        </w:rPr>
      </w:pPr>
      <w:r>
        <w:rPr>
          <w:rFonts w:ascii="David" w:hAnsi="David" w:cs="David" w:hint="cs"/>
          <w:b/>
          <w:bCs/>
          <w:sz w:val="24"/>
          <w:szCs w:val="24"/>
          <w:rtl/>
        </w:rPr>
        <w:t xml:space="preserve">ס' 4 </w:t>
      </w:r>
      <w:r>
        <w:rPr>
          <w:rFonts w:ascii="David" w:hAnsi="David" w:cs="David"/>
          <w:b/>
          <w:bCs/>
          <w:sz w:val="24"/>
          <w:szCs w:val="24"/>
          <w:rtl/>
        </w:rPr>
        <w:t>–</w:t>
      </w:r>
      <w:r>
        <w:rPr>
          <w:rFonts w:ascii="David" w:hAnsi="David" w:cs="David" w:hint="cs"/>
          <w:b/>
          <w:bCs/>
          <w:sz w:val="24"/>
          <w:szCs w:val="24"/>
          <w:rtl/>
        </w:rPr>
        <w:t xml:space="preserve">הדדיות: </w:t>
      </w:r>
      <w:proofErr w:type="spellStart"/>
      <w:r w:rsidRPr="00BB4958">
        <w:rPr>
          <w:rFonts w:ascii="David" w:hAnsi="David" w:cs="David" w:hint="cs"/>
          <w:sz w:val="24"/>
          <w:szCs w:val="24"/>
          <w:u w:val="double"/>
          <w:rtl/>
        </w:rPr>
        <w:t>קסון</w:t>
      </w:r>
      <w:proofErr w:type="spellEnd"/>
      <w:r>
        <w:rPr>
          <w:rFonts w:ascii="David" w:hAnsi="David" w:cs="David" w:hint="cs"/>
          <w:sz w:val="24"/>
          <w:szCs w:val="24"/>
          <w:rtl/>
        </w:rPr>
        <w:t xml:space="preserve">: הדדיות </w:t>
      </w:r>
      <w:r w:rsidRPr="00FF3425">
        <w:rPr>
          <w:rFonts w:ascii="David" w:hAnsi="David" w:cs="David" w:hint="cs"/>
          <w:b/>
          <w:bCs/>
          <w:sz w:val="24"/>
          <w:szCs w:val="24"/>
          <w:rtl/>
        </w:rPr>
        <w:t>כללית</w:t>
      </w:r>
      <w:r>
        <w:rPr>
          <w:rFonts w:ascii="David" w:hAnsi="David" w:cs="David" w:hint="cs"/>
          <w:sz w:val="24"/>
          <w:szCs w:val="24"/>
          <w:rtl/>
        </w:rPr>
        <w:t xml:space="preserve">- פסק לא יוכרז כאכיף אם ניתן במדינה שלא אוכפת פסיקה שלנו. בהמ"ש יוצא </w:t>
      </w:r>
      <w:proofErr w:type="spellStart"/>
      <w:r>
        <w:rPr>
          <w:rFonts w:ascii="David" w:hAnsi="David" w:cs="David" w:hint="cs"/>
          <w:sz w:val="24"/>
          <w:szCs w:val="24"/>
          <w:rtl/>
        </w:rPr>
        <w:t>מנק</w:t>
      </w:r>
      <w:proofErr w:type="spellEnd"/>
      <w:r>
        <w:rPr>
          <w:rFonts w:ascii="David" w:hAnsi="David" w:cs="David" w:hint="cs"/>
          <w:sz w:val="24"/>
          <w:szCs w:val="24"/>
          <w:rtl/>
        </w:rPr>
        <w:t xml:space="preserve">' הנחה שקיימת הדדיות (גישה מקלה). </w:t>
      </w:r>
      <w:r w:rsidRPr="00BB4958">
        <w:rPr>
          <w:rFonts w:ascii="David" w:hAnsi="David" w:cs="David"/>
          <w:sz w:val="24"/>
          <w:szCs w:val="24"/>
        </w:rPr>
        <w:sym w:font="Wingdings" w:char="F0E7"/>
      </w:r>
      <w:r>
        <w:rPr>
          <w:rFonts w:ascii="David" w:hAnsi="David" w:cs="David" w:hint="cs"/>
          <w:sz w:val="24"/>
          <w:szCs w:val="24"/>
          <w:rtl/>
        </w:rPr>
        <w:t>ניתן להתגבר על התנאי ע"פ בקשת היועמ"ש.</w:t>
      </w:r>
    </w:p>
    <w:p w:rsidR="00BB4958" w:rsidRDefault="00BB4958" w:rsidP="00BE402F">
      <w:pPr>
        <w:pStyle w:val="a9"/>
        <w:numPr>
          <w:ilvl w:val="0"/>
          <w:numId w:val="55"/>
        </w:numPr>
        <w:bidi/>
        <w:jc w:val="both"/>
        <w:rPr>
          <w:rFonts w:ascii="David" w:hAnsi="David" w:cs="David"/>
          <w:sz w:val="24"/>
          <w:szCs w:val="24"/>
        </w:rPr>
      </w:pPr>
      <w:r>
        <w:rPr>
          <w:rFonts w:ascii="David" w:hAnsi="David" w:cs="David" w:hint="cs"/>
          <w:sz w:val="24"/>
          <w:szCs w:val="24"/>
          <w:rtl/>
        </w:rPr>
        <w:t>ס' 5-</w:t>
      </w:r>
      <w:r w:rsidRPr="00FF3425">
        <w:rPr>
          <w:rFonts w:ascii="David" w:hAnsi="David" w:cs="David" w:hint="cs"/>
          <w:b/>
          <w:bCs/>
          <w:sz w:val="24"/>
          <w:szCs w:val="24"/>
          <w:rtl/>
        </w:rPr>
        <w:t>התיישנות</w:t>
      </w:r>
      <w:r>
        <w:rPr>
          <w:rFonts w:ascii="David" w:hAnsi="David" w:cs="David" w:hint="cs"/>
          <w:sz w:val="24"/>
          <w:szCs w:val="24"/>
          <w:rtl/>
        </w:rPr>
        <w:t xml:space="preserve">: לא יאכפו אחרי 5 שנים ממתן הפסק. אלא אם יש </w:t>
      </w:r>
      <w:r w:rsidRPr="00FF3425">
        <w:rPr>
          <w:rFonts w:ascii="David" w:hAnsi="David" w:cs="David" w:hint="cs"/>
          <w:b/>
          <w:bCs/>
          <w:sz w:val="24"/>
          <w:szCs w:val="24"/>
          <w:rtl/>
        </w:rPr>
        <w:t>הסכם אחר</w:t>
      </w:r>
      <w:r>
        <w:rPr>
          <w:rFonts w:ascii="David" w:hAnsi="David" w:cs="David" w:hint="cs"/>
          <w:sz w:val="24"/>
          <w:szCs w:val="24"/>
          <w:rtl/>
        </w:rPr>
        <w:t xml:space="preserve"> בין המדינות, או שישנן </w:t>
      </w:r>
      <w:r w:rsidRPr="00FF3425">
        <w:rPr>
          <w:rFonts w:ascii="David" w:hAnsi="David" w:cs="David" w:hint="cs"/>
          <w:b/>
          <w:bCs/>
          <w:sz w:val="24"/>
          <w:szCs w:val="24"/>
          <w:rtl/>
        </w:rPr>
        <w:t>סיבות מיוחדות המצדיקות את האיחור</w:t>
      </w:r>
      <w:r>
        <w:rPr>
          <w:rFonts w:ascii="David" w:hAnsi="David" w:cs="David" w:hint="cs"/>
          <w:sz w:val="24"/>
          <w:szCs w:val="24"/>
          <w:rtl/>
        </w:rPr>
        <w:t>:</w:t>
      </w:r>
    </w:p>
    <w:p w:rsidR="00BB4958" w:rsidRDefault="00BB4958" w:rsidP="00BB4958">
      <w:pPr>
        <w:pStyle w:val="a9"/>
        <w:bidi/>
        <w:jc w:val="both"/>
        <w:rPr>
          <w:rFonts w:ascii="David" w:hAnsi="David" w:cs="David"/>
          <w:sz w:val="24"/>
          <w:szCs w:val="24"/>
          <w:rtl/>
        </w:rPr>
      </w:pPr>
      <w:r w:rsidRPr="00FF3425">
        <w:rPr>
          <w:rFonts w:ascii="David" w:hAnsi="David" w:cs="David" w:hint="cs"/>
          <w:sz w:val="24"/>
          <w:szCs w:val="24"/>
          <w:u w:val="double"/>
          <w:rtl/>
        </w:rPr>
        <w:t>הוכמן</w:t>
      </w:r>
      <w:r>
        <w:rPr>
          <w:rFonts w:ascii="David" w:hAnsi="David" w:cs="David" w:hint="cs"/>
          <w:sz w:val="24"/>
          <w:szCs w:val="24"/>
          <w:rtl/>
        </w:rPr>
        <w:t>: האם לא ידעה היכן נמצא האב ולא יכלה לתבוע-זו סיבה מוצדקת.</w:t>
      </w:r>
    </w:p>
    <w:p w:rsidR="00BB4958" w:rsidRDefault="00FF3425" w:rsidP="00FF3425">
      <w:pPr>
        <w:pStyle w:val="a9"/>
        <w:bidi/>
        <w:ind w:left="0"/>
        <w:jc w:val="both"/>
        <w:rPr>
          <w:rFonts w:ascii="David" w:hAnsi="David" w:cs="David"/>
          <w:sz w:val="24"/>
          <w:szCs w:val="24"/>
          <w:u w:val="single"/>
          <w:rtl/>
        </w:rPr>
      </w:pPr>
      <w:proofErr w:type="spellStart"/>
      <w:r w:rsidRPr="00FF3425">
        <w:rPr>
          <w:rFonts w:ascii="David" w:hAnsi="David" w:cs="David" w:hint="cs"/>
          <w:sz w:val="24"/>
          <w:szCs w:val="24"/>
          <w:u w:val="single"/>
          <w:rtl/>
        </w:rPr>
        <w:t>ההגנות</w:t>
      </w:r>
      <w:proofErr w:type="spellEnd"/>
      <w:r w:rsidRPr="00FF3425">
        <w:rPr>
          <w:rFonts w:ascii="David" w:hAnsi="David" w:cs="David" w:hint="cs"/>
          <w:sz w:val="24"/>
          <w:szCs w:val="24"/>
          <w:u w:val="single"/>
          <w:rtl/>
        </w:rPr>
        <w:t xml:space="preserve"> שבס' 6:</w:t>
      </w:r>
      <w:r>
        <w:rPr>
          <w:rFonts w:ascii="David" w:hAnsi="David" w:cs="David" w:hint="cs"/>
          <w:sz w:val="24"/>
          <w:szCs w:val="24"/>
          <w:u w:val="single"/>
          <w:rtl/>
        </w:rPr>
        <w:t xml:space="preserve"> מספיקה הגנה אחת כדי שפסה"ד לא ייאכף.</w:t>
      </w:r>
    </w:p>
    <w:p w:rsidR="00FF3425" w:rsidRDefault="00FF3425" w:rsidP="00BE402F">
      <w:pPr>
        <w:pStyle w:val="a9"/>
        <w:numPr>
          <w:ilvl w:val="0"/>
          <w:numId w:val="56"/>
        </w:numPr>
        <w:bidi/>
        <w:jc w:val="both"/>
        <w:rPr>
          <w:rFonts w:ascii="David" w:hAnsi="David" w:cs="David"/>
          <w:sz w:val="24"/>
          <w:szCs w:val="24"/>
        </w:rPr>
      </w:pPr>
      <w:r w:rsidRPr="00FF3425">
        <w:rPr>
          <w:rFonts w:ascii="David" w:hAnsi="David" w:cs="David" w:hint="cs"/>
          <w:b/>
          <w:bCs/>
          <w:sz w:val="24"/>
          <w:szCs w:val="24"/>
          <w:rtl/>
        </w:rPr>
        <w:t>הפסק הושג במרמה</w:t>
      </w:r>
      <w:r>
        <w:rPr>
          <w:rFonts w:ascii="David" w:hAnsi="David" w:cs="David" w:hint="cs"/>
          <w:sz w:val="24"/>
          <w:szCs w:val="24"/>
          <w:rtl/>
        </w:rPr>
        <w:t xml:space="preserve">. </w:t>
      </w:r>
      <w:proofErr w:type="spellStart"/>
      <w:r w:rsidRPr="00FF3425">
        <w:rPr>
          <w:rFonts w:ascii="David" w:hAnsi="David" w:cs="David" w:hint="cs"/>
          <w:sz w:val="24"/>
          <w:szCs w:val="24"/>
          <w:u w:val="double"/>
          <w:rtl/>
        </w:rPr>
        <w:t>בסיליוס</w:t>
      </w:r>
      <w:proofErr w:type="spellEnd"/>
      <w:r>
        <w:rPr>
          <w:rFonts w:ascii="David" w:hAnsi="David" w:cs="David" w:hint="cs"/>
          <w:sz w:val="24"/>
          <w:szCs w:val="24"/>
          <w:rtl/>
        </w:rPr>
        <w:t xml:space="preserve">:  גישה </w:t>
      </w:r>
      <w:r w:rsidRPr="00FF3425">
        <w:rPr>
          <w:rFonts w:ascii="David" w:hAnsi="David" w:cs="David" w:hint="cs"/>
          <w:b/>
          <w:bCs/>
          <w:sz w:val="24"/>
          <w:szCs w:val="24"/>
          <w:rtl/>
        </w:rPr>
        <w:t>מצמצמת</w:t>
      </w:r>
      <w:r>
        <w:rPr>
          <w:rFonts w:ascii="David" w:hAnsi="David" w:cs="David" w:hint="cs"/>
          <w:sz w:val="24"/>
          <w:szCs w:val="24"/>
          <w:rtl/>
        </w:rPr>
        <w:t>-רק מרמה שמתבססת על טענות חדשות וחיצוניות לפסק. אך יש פסיקה מאוחרת שטוענת שזה לא מחייב, ויש לאמץ את הגישה המרחיבה- גם פגם פנימי בהליך הזר.</w:t>
      </w:r>
    </w:p>
    <w:p w:rsidR="00FF3425" w:rsidRPr="00FF3425" w:rsidRDefault="00FF3425" w:rsidP="00BE402F">
      <w:pPr>
        <w:pStyle w:val="a9"/>
        <w:numPr>
          <w:ilvl w:val="0"/>
          <w:numId w:val="56"/>
        </w:numPr>
        <w:bidi/>
        <w:jc w:val="both"/>
        <w:rPr>
          <w:rFonts w:ascii="David" w:hAnsi="David" w:cs="David"/>
          <w:sz w:val="24"/>
          <w:szCs w:val="24"/>
        </w:rPr>
      </w:pPr>
      <w:r w:rsidRPr="00FF3425">
        <w:rPr>
          <w:rFonts w:ascii="David" w:hAnsi="David" w:cs="David" w:hint="cs"/>
          <w:b/>
          <w:bCs/>
          <w:sz w:val="24"/>
          <w:szCs w:val="24"/>
          <w:rtl/>
        </w:rPr>
        <w:t>חוסר הזדמנות לטעון</w:t>
      </w:r>
      <w:r w:rsidRPr="00FF3425">
        <w:rPr>
          <w:rFonts w:ascii="David" w:hAnsi="David" w:cs="David" w:hint="cs"/>
          <w:sz w:val="24"/>
          <w:szCs w:val="24"/>
          <w:rtl/>
        </w:rPr>
        <w:t xml:space="preserve">: פורש בצמצום. </w:t>
      </w:r>
      <w:proofErr w:type="spellStart"/>
      <w:r w:rsidRPr="00FF3425">
        <w:rPr>
          <w:rFonts w:ascii="David" w:hAnsi="David" w:cs="David" w:hint="cs"/>
          <w:sz w:val="24"/>
          <w:szCs w:val="24"/>
          <w:u w:val="double"/>
          <w:rtl/>
        </w:rPr>
        <w:t>אינדורקסיס</w:t>
      </w:r>
      <w:proofErr w:type="spellEnd"/>
      <w:r w:rsidRPr="00FF3425">
        <w:rPr>
          <w:rFonts w:ascii="David" w:hAnsi="David" w:cs="David" w:hint="cs"/>
          <w:sz w:val="24"/>
          <w:szCs w:val="24"/>
          <w:rtl/>
        </w:rPr>
        <w:t xml:space="preserve">: מבחינה אובייקטיבית-ההמצאה לאשתו נחשבת טובה. </w:t>
      </w:r>
    </w:p>
    <w:p w:rsidR="00FF3425" w:rsidRDefault="00FF3425" w:rsidP="00BE402F">
      <w:pPr>
        <w:pStyle w:val="a9"/>
        <w:numPr>
          <w:ilvl w:val="0"/>
          <w:numId w:val="56"/>
        </w:numPr>
        <w:bidi/>
        <w:jc w:val="both"/>
        <w:rPr>
          <w:rFonts w:ascii="David" w:hAnsi="David" w:cs="David"/>
          <w:sz w:val="24"/>
          <w:szCs w:val="24"/>
        </w:rPr>
      </w:pPr>
      <w:r w:rsidRPr="00FF3425">
        <w:rPr>
          <w:rFonts w:ascii="David" w:hAnsi="David" w:cs="David" w:hint="cs"/>
          <w:b/>
          <w:bCs/>
          <w:sz w:val="24"/>
          <w:szCs w:val="24"/>
          <w:rtl/>
        </w:rPr>
        <w:t>סמכות שיפוט בינלאומית</w:t>
      </w:r>
      <w:r>
        <w:rPr>
          <w:rFonts w:ascii="David" w:hAnsi="David" w:cs="David" w:hint="cs"/>
          <w:sz w:val="24"/>
          <w:szCs w:val="24"/>
          <w:rtl/>
        </w:rPr>
        <w:t xml:space="preserve">: בהמ"ש יבחן אם בהמ"ש שדן היה מוסמך-אבל ע"פ כללים שלנו, שהם לפי </w:t>
      </w:r>
      <w:proofErr w:type="spellStart"/>
      <w:r>
        <w:rPr>
          <w:rFonts w:ascii="David" w:hAnsi="David" w:cs="David" w:hint="cs"/>
          <w:sz w:val="24"/>
          <w:szCs w:val="24"/>
          <w:rtl/>
        </w:rPr>
        <w:t>המ</w:t>
      </w:r>
      <w:proofErr w:type="spellEnd"/>
      <w:r>
        <w:rPr>
          <w:rFonts w:ascii="David" w:hAnsi="David" w:cs="David" w:hint="cs"/>
          <w:sz w:val="24"/>
          <w:szCs w:val="24"/>
          <w:rtl/>
        </w:rPr>
        <w:t xml:space="preserve">' המקובל: </w:t>
      </w:r>
    </w:p>
    <w:p w:rsidR="00FF3425" w:rsidRDefault="00FF3425" w:rsidP="00BE402F">
      <w:pPr>
        <w:pStyle w:val="a9"/>
        <w:numPr>
          <w:ilvl w:val="0"/>
          <w:numId w:val="57"/>
        </w:numPr>
        <w:bidi/>
        <w:jc w:val="both"/>
        <w:rPr>
          <w:rFonts w:ascii="David" w:hAnsi="David" w:cs="David"/>
          <w:sz w:val="24"/>
          <w:szCs w:val="24"/>
        </w:rPr>
      </w:pPr>
      <w:r w:rsidRPr="00FF3425">
        <w:rPr>
          <w:rFonts w:ascii="David" w:hAnsi="David" w:cs="David" w:hint="cs"/>
          <w:b/>
          <w:bCs/>
          <w:sz w:val="24"/>
          <w:szCs w:val="24"/>
          <w:rtl/>
        </w:rPr>
        <w:t>מגורים</w:t>
      </w:r>
      <w:r>
        <w:rPr>
          <w:rFonts w:ascii="David" w:hAnsi="David" w:cs="David" w:hint="cs"/>
          <w:sz w:val="24"/>
          <w:szCs w:val="24"/>
          <w:rtl/>
        </w:rPr>
        <w:t>- גם זיקה ארעית או מזדמנת. (תאגיד- אם הוא מנהל את עסקיו במדינה הזרה ייחשב למקום מגוריו)</w:t>
      </w:r>
    </w:p>
    <w:p w:rsidR="00FF3425" w:rsidRPr="00FF3425" w:rsidRDefault="00FF3425" w:rsidP="00BE402F">
      <w:pPr>
        <w:pStyle w:val="a9"/>
        <w:numPr>
          <w:ilvl w:val="0"/>
          <w:numId w:val="57"/>
        </w:numPr>
        <w:bidi/>
        <w:jc w:val="both"/>
        <w:rPr>
          <w:rFonts w:ascii="David" w:hAnsi="David" w:cs="David"/>
          <w:sz w:val="24"/>
          <w:szCs w:val="24"/>
          <w:rtl/>
        </w:rPr>
      </w:pPr>
      <w:r w:rsidRPr="00FF3425">
        <w:rPr>
          <w:rFonts w:ascii="David" w:hAnsi="David" w:cs="David" w:hint="cs"/>
          <w:b/>
          <w:bCs/>
          <w:sz w:val="24"/>
          <w:szCs w:val="24"/>
          <w:u w:val="single"/>
          <w:rtl/>
        </w:rPr>
        <w:t>או</w:t>
      </w:r>
      <w:r>
        <w:rPr>
          <w:rFonts w:ascii="David" w:hAnsi="David" w:cs="David" w:hint="cs"/>
          <w:b/>
          <w:bCs/>
          <w:sz w:val="24"/>
          <w:szCs w:val="24"/>
          <w:rtl/>
        </w:rPr>
        <w:t xml:space="preserve"> </w:t>
      </w:r>
      <w:r w:rsidRPr="00FF3425">
        <w:rPr>
          <w:rFonts w:ascii="David" w:hAnsi="David" w:cs="David" w:hint="cs"/>
          <w:b/>
          <w:bCs/>
          <w:sz w:val="24"/>
          <w:szCs w:val="24"/>
          <w:rtl/>
        </w:rPr>
        <w:t>הסכמה לשיפוט</w:t>
      </w:r>
      <w:r>
        <w:rPr>
          <w:rFonts w:ascii="David" w:hAnsi="David" w:cs="David" w:hint="cs"/>
          <w:sz w:val="24"/>
          <w:szCs w:val="24"/>
          <w:rtl/>
        </w:rPr>
        <w:t>.</w:t>
      </w:r>
      <w:r w:rsidR="003839EC">
        <w:rPr>
          <w:rFonts w:ascii="David" w:hAnsi="David" w:cs="David" w:hint="cs"/>
          <w:sz w:val="24"/>
          <w:szCs w:val="24"/>
          <w:rtl/>
        </w:rPr>
        <w:t xml:space="preserve"> מראש או בדיעבד (אך רק השתתפות בדיון לגופו של עניין תיחשב).</w:t>
      </w:r>
    </w:p>
    <w:p w:rsidR="00FF3425" w:rsidRDefault="003839EC" w:rsidP="00FF3425">
      <w:pPr>
        <w:pStyle w:val="a9"/>
        <w:bidi/>
        <w:ind w:left="0"/>
        <w:jc w:val="both"/>
        <w:rPr>
          <w:rFonts w:ascii="David" w:hAnsi="David" w:cs="David"/>
          <w:sz w:val="24"/>
          <w:szCs w:val="24"/>
          <w:rtl/>
        </w:rPr>
      </w:pPr>
      <w:r>
        <w:rPr>
          <w:rFonts w:ascii="David" w:hAnsi="David" w:cs="David" w:hint="cs"/>
          <w:sz w:val="24"/>
          <w:szCs w:val="24"/>
          <w:rtl/>
        </w:rPr>
        <w:tab/>
      </w:r>
      <w:proofErr w:type="spellStart"/>
      <w:r w:rsidRPr="003839EC">
        <w:rPr>
          <w:rFonts w:ascii="David" w:hAnsi="David" w:cs="David" w:hint="cs"/>
          <w:sz w:val="24"/>
          <w:szCs w:val="24"/>
          <w:u w:val="double"/>
          <w:rtl/>
        </w:rPr>
        <w:t>בלהם</w:t>
      </w:r>
      <w:proofErr w:type="spellEnd"/>
      <w:r w:rsidRPr="003839EC">
        <w:rPr>
          <w:rFonts w:ascii="David" w:hAnsi="David" w:cs="David" w:hint="cs"/>
          <w:sz w:val="24"/>
          <w:szCs w:val="24"/>
          <w:u w:val="double"/>
          <w:rtl/>
        </w:rPr>
        <w:t xml:space="preserve"> ברטה</w:t>
      </w:r>
      <w:r>
        <w:rPr>
          <w:rFonts w:ascii="David" w:hAnsi="David" w:cs="David" w:hint="cs"/>
          <w:sz w:val="24"/>
          <w:szCs w:val="24"/>
          <w:rtl/>
        </w:rPr>
        <w:t xml:space="preserve">: לא כיבדו את הפסק בצרפת, כי הוא היה למרות </w:t>
      </w:r>
      <w:proofErr w:type="spellStart"/>
      <w:r>
        <w:rPr>
          <w:rFonts w:ascii="David" w:hAnsi="David" w:cs="David" w:hint="cs"/>
          <w:sz w:val="24"/>
          <w:szCs w:val="24"/>
          <w:rtl/>
        </w:rPr>
        <w:t>תניית</w:t>
      </w:r>
      <w:proofErr w:type="spellEnd"/>
      <w:r>
        <w:rPr>
          <w:rFonts w:ascii="David" w:hAnsi="David" w:cs="David" w:hint="cs"/>
          <w:sz w:val="24"/>
          <w:szCs w:val="24"/>
          <w:rtl/>
        </w:rPr>
        <w:t xml:space="preserve"> שיפוט ייחודית ובניגוד לה.</w:t>
      </w:r>
    </w:p>
    <w:p w:rsidR="003839EC" w:rsidRDefault="003839EC" w:rsidP="00BE402F">
      <w:pPr>
        <w:pStyle w:val="a9"/>
        <w:numPr>
          <w:ilvl w:val="0"/>
          <w:numId w:val="56"/>
        </w:numPr>
        <w:bidi/>
        <w:jc w:val="both"/>
        <w:rPr>
          <w:rFonts w:ascii="David" w:hAnsi="David" w:cs="David"/>
          <w:sz w:val="24"/>
          <w:szCs w:val="24"/>
        </w:rPr>
      </w:pPr>
      <w:r w:rsidRPr="003839EC">
        <w:rPr>
          <w:rFonts w:ascii="David" w:hAnsi="David" w:cs="David" w:hint="cs"/>
          <w:b/>
          <w:bCs/>
          <w:sz w:val="24"/>
          <w:szCs w:val="24"/>
          <w:rtl/>
        </w:rPr>
        <w:t>מעשה בית דין</w:t>
      </w:r>
      <w:r>
        <w:rPr>
          <w:rFonts w:ascii="David" w:hAnsi="David" w:cs="David" w:hint="cs"/>
          <w:sz w:val="24"/>
          <w:szCs w:val="24"/>
          <w:rtl/>
        </w:rPr>
        <w:t>: לא יאכפו אם כבר יש פס"ד ישראלי/שהוכר כאן באותו עניין בין אותם צדדים.</w:t>
      </w:r>
    </w:p>
    <w:p w:rsidR="003839EC" w:rsidRPr="00BB4958" w:rsidRDefault="003839EC" w:rsidP="00BE402F">
      <w:pPr>
        <w:pStyle w:val="a9"/>
        <w:numPr>
          <w:ilvl w:val="0"/>
          <w:numId w:val="56"/>
        </w:numPr>
        <w:bidi/>
        <w:jc w:val="both"/>
        <w:rPr>
          <w:rFonts w:ascii="David" w:hAnsi="David" w:cs="David"/>
          <w:sz w:val="24"/>
          <w:szCs w:val="24"/>
          <w:rtl/>
        </w:rPr>
      </w:pPr>
      <w:r w:rsidRPr="003839EC">
        <w:rPr>
          <w:rFonts w:ascii="David" w:hAnsi="David" w:cs="David" w:hint="cs"/>
          <w:b/>
          <w:bCs/>
          <w:sz w:val="24"/>
          <w:szCs w:val="24"/>
          <w:rtl/>
        </w:rPr>
        <w:t>הליכים תלויים ועומדים בישראל</w:t>
      </w:r>
      <w:r>
        <w:rPr>
          <w:rFonts w:ascii="David" w:hAnsi="David" w:cs="David" w:hint="cs"/>
          <w:sz w:val="24"/>
          <w:szCs w:val="24"/>
          <w:rtl/>
        </w:rPr>
        <w:t>: לא יאכפו, אם בעת הגשת התביעה במדינה הזרה היה הליך תלוי ועומד באותו עניין ואותם צדדים בישראל.</w:t>
      </w:r>
    </w:p>
    <w:p w:rsidR="00BB4958" w:rsidRPr="00BB4958" w:rsidRDefault="003839EC" w:rsidP="00BB4958">
      <w:pPr>
        <w:pStyle w:val="a9"/>
        <w:bidi/>
        <w:ind w:left="0"/>
        <w:jc w:val="both"/>
        <w:rPr>
          <w:rFonts w:ascii="David" w:hAnsi="David" w:cs="David"/>
          <w:sz w:val="24"/>
          <w:szCs w:val="24"/>
          <w:rtl/>
        </w:rPr>
      </w:pPr>
      <w:r w:rsidRPr="003839EC">
        <w:rPr>
          <w:rFonts w:ascii="David" w:hAnsi="David" w:cs="David" w:hint="cs"/>
          <w:b/>
          <w:bCs/>
          <w:sz w:val="24"/>
          <w:szCs w:val="24"/>
          <w:rtl/>
        </w:rPr>
        <w:t>ס' 7</w:t>
      </w:r>
      <w:r>
        <w:rPr>
          <w:rFonts w:ascii="David" w:hAnsi="David" w:cs="David" w:hint="cs"/>
          <w:sz w:val="24"/>
          <w:szCs w:val="24"/>
          <w:rtl/>
        </w:rPr>
        <w:t>: פסק חוץ לא יוכרז אכיף אם אכיפתו עלולה לפגוע בריבונות המדינה או בביטחונה. המבקש יטען בצורה סתמית ועל הנתבע יהיה להוכיח אחרת.</w:t>
      </w:r>
    </w:p>
    <w:sectPr w:rsidR="00BB4958" w:rsidRPr="00BB4958" w:rsidSect="00284F6B">
      <w:headerReference w:type="default" r:id="rId10"/>
      <w:footerReference w:type="default" r:id="rId11"/>
      <w:pgSz w:w="11906" w:h="16838"/>
      <w:pgMar w:top="720" w:right="720" w:bottom="720" w:left="720" w:header="113" w:footer="5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480" w:rsidRDefault="00B56480" w:rsidP="00284F6B">
      <w:pPr>
        <w:spacing w:after="0" w:line="240" w:lineRule="auto"/>
      </w:pPr>
      <w:r>
        <w:separator/>
      </w:r>
    </w:p>
  </w:endnote>
  <w:endnote w:type="continuationSeparator" w:id="0">
    <w:p w:rsidR="00B56480" w:rsidRDefault="00B56480" w:rsidP="00284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111129"/>
      <w:docPartObj>
        <w:docPartGallery w:val="Page Numbers (Bottom of Page)"/>
        <w:docPartUnique/>
      </w:docPartObj>
    </w:sdtPr>
    <w:sdtEndPr>
      <w:rPr>
        <w:cs/>
      </w:rPr>
    </w:sdtEndPr>
    <w:sdtContent>
      <w:p w:rsidR="00597737" w:rsidRDefault="00597737">
        <w:pPr>
          <w:pStyle w:val="a5"/>
          <w:jc w:val="center"/>
          <w:rPr>
            <w:rtl/>
            <w:cs/>
          </w:rPr>
        </w:pPr>
        <w:r>
          <w:fldChar w:fldCharType="begin"/>
        </w:r>
        <w:r>
          <w:rPr>
            <w:rtl/>
            <w:cs/>
          </w:rPr>
          <w:instrText xml:space="preserve">PAGE   </w:instrText>
        </w:r>
        <w:r>
          <w:rPr>
            <w:cs/>
          </w:rPr>
          <w:instrText>\</w:instrText>
        </w:r>
        <w:r>
          <w:rPr>
            <w:rtl/>
            <w:cs/>
          </w:rPr>
          <w:instrText xml:space="preserve">* </w:instrText>
        </w:r>
        <w:r>
          <w:rPr>
            <w:cs/>
          </w:rPr>
          <w:instrText>MERGEFORMAT</w:instrText>
        </w:r>
        <w:r>
          <w:fldChar w:fldCharType="separate"/>
        </w:r>
        <w:r w:rsidR="00F93DF9" w:rsidRPr="00F93DF9">
          <w:rPr>
            <w:rFonts w:cs="Calibri"/>
            <w:noProof/>
            <w:lang w:val="he-IL"/>
          </w:rPr>
          <w:t>1</w:t>
        </w:r>
        <w:r>
          <w:fldChar w:fldCharType="end"/>
        </w:r>
      </w:p>
    </w:sdtContent>
  </w:sdt>
  <w:p w:rsidR="00597737" w:rsidRDefault="0059773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480" w:rsidRDefault="00B56480" w:rsidP="00284F6B">
      <w:pPr>
        <w:spacing w:after="0" w:line="240" w:lineRule="auto"/>
      </w:pPr>
      <w:r>
        <w:separator/>
      </w:r>
    </w:p>
  </w:footnote>
  <w:footnote w:type="continuationSeparator" w:id="0">
    <w:p w:rsidR="00B56480" w:rsidRDefault="00B56480" w:rsidP="00284F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5000" w:type="pct"/>
      <w:tblCellMar>
        <w:top w:w="72" w:type="dxa"/>
        <w:left w:w="115" w:type="dxa"/>
        <w:bottom w:w="72" w:type="dxa"/>
        <w:right w:w="115" w:type="dxa"/>
      </w:tblCellMar>
      <w:tblLook w:val="04A0" w:firstRow="1" w:lastRow="0" w:firstColumn="1" w:lastColumn="0" w:noHBand="0" w:noVBand="1"/>
    </w:tblPr>
    <w:tblGrid>
      <w:gridCol w:w="7487"/>
      <w:gridCol w:w="3209"/>
    </w:tblGrid>
    <w:tr w:rsidR="00597737">
      <w:tc>
        <w:tcPr>
          <w:tcW w:w="3500" w:type="pct"/>
          <w:tcBorders>
            <w:bottom w:val="single" w:sz="4" w:space="0" w:color="auto"/>
          </w:tcBorders>
          <w:vAlign w:val="bottom"/>
        </w:tcPr>
        <w:p w:rsidR="00597737" w:rsidRDefault="00B56480" w:rsidP="00284F6B">
          <w:pPr>
            <w:pStyle w:val="a3"/>
            <w:jc w:val="right"/>
            <w:rPr>
              <w:color w:val="76923C" w:themeColor="accent3" w:themeShade="BF"/>
              <w:sz w:val="24"/>
              <w:szCs w:val="24"/>
            </w:rPr>
          </w:pPr>
          <w:sdt>
            <w:sdtPr>
              <w:rPr>
                <w:b/>
                <w:bCs/>
                <w:caps/>
                <w:sz w:val="24"/>
                <w:szCs w:val="24"/>
              </w:rPr>
              <w:alias w:val="כותרת"/>
              <w:id w:val="77677295"/>
              <w:placeholder>
                <w:docPart w:val="A7DE69503E694F38A13297E8376C3EA1"/>
              </w:placeholder>
              <w:dataBinding w:prefixMappings="xmlns:ns0='http://schemas.openxmlformats.org/package/2006/metadata/core-properties' xmlns:ns1='http://purl.org/dc/elements/1.1/'" w:xpath="/ns0:coreProperties[1]/ns1:title[1]" w:storeItemID="{6C3C8BC8-F283-45AE-878A-BAB7291924A1}"/>
              <w:text/>
            </w:sdtPr>
            <w:sdtEndPr/>
            <w:sdtContent>
              <w:r w:rsidR="00597737">
                <w:rPr>
                  <w:b/>
                  <w:bCs/>
                  <w:caps/>
                  <w:sz w:val="24"/>
                  <w:szCs w:val="24"/>
                  <w:rtl/>
                </w:rPr>
                <w:t>בינלאומי פרטי –</w:t>
              </w:r>
              <w:r w:rsidR="00597737">
                <w:rPr>
                  <w:rFonts w:hint="cs"/>
                  <w:b/>
                  <w:bCs/>
                  <w:caps/>
                  <w:sz w:val="24"/>
                  <w:szCs w:val="24"/>
                  <w:rtl/>
                </w:rPr>
                <w:t xml:space="preserve"> מחברת מקוצרת</w:t>
              </w:r>
            </w:sdtContent>
          </w:sdt>
        </w:p>
      </w:tc>
      <w:sdt>
        <w:sdtPr>
          <w:rPr>
            <w:color w:val="FFFFFF" w:themeColor="background1"/>
          </w:rPr>
          <w:alias w:val="תאריך"/>
          <w:id w:val="77677290"/>
          <w:placeholder>
            <w:docPart w:val="EE8646B157F540508CAED3E2260BFAF4"/>
          </w:placeholder>
          <w:dataBinding w:prefixMappings="xmlns:ns0='http://schemas.microsoft.com/office/2006/coverPageProps'" w:xpath="/ns0:CoverPageProperties[1]/ns0:PublishDate[1]" w:storeItemID="{55AF091B-3C7A-41E3-B477-F2FDAA23CFDA}"/>
          <w:date>
            <w:dateFormat w:val="d MMMM, yyyy"/>
            <w:lid w:val="he-IL"/>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597737" w:rsidRDefault="00F93DF9" w:rsidP="00F93DF9">
              <w:pPr>
                <w:pStyle w:val="a3"/>
                <w:rPr>
                  <w:color w:val="FFFFFF" w:themeColor="background1"/>
                  <w:rtl/>
                  <w:cs/>
                </w:rPr>
              </w:pPr>
              <w:r>
                <w:rPr>
                  <w:rFonts w:hint="cs"/>
                  <w:color w:val="FFFFFF" w:themeColor="background1"/>
                  <w:rtl/>
                </w:rPr>
                <w:t>הודיה שנקולבסקי-יגר</w:t>
              </w:r>
            </w:p>
          </w:tc>
        </w:sdtContent>
      </w:sdt>
    </w:tr>
  </w:tbl>
  <w:p w:rsidR="00597737" w:rsidRDefault="0059773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22F7"/>
    <w:multiLevelType w:val="hybridMultilevel"/>
    <w:tmpl w:val="E744C354"/>
    <w:lvl w:ilvl="0" w:tplc="0B8C4038">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6913AD"/>
    <w:multiLevelType w:val="hybridMultilevel"/>
    <w:tmpl w:val="3DAA1F6E"/>
    <w:lvl w:ilvl="0" w:tplc="A71A090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0277D7"/>
    <w:multiLevelType w:val="hybridMultilevel"/>
    <w:tmpl w:val="FC7A7688"/>
    <w:lvl w:ilvl="0" w:tplc="6F5804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0D1045"/>
    <w:multiLevelType w:val="hybridMultilevel"/>
    <w:tmpl w:val="6DEED2DE"/>
    <w:lvl w:ilvl="0" w:tplc="76424C8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D32D03"/>
    <w:multiLevelType w:val="hybridMultilevel"/>
    <w:tmpl w:val="1E84FC18"/>
    <w:lvl w:ilvl="0" w:tplc="201C2F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AF0118"/>
    <w:multiLevelType w:val="hybridMultilevel"/>
    <w:tmpl w:val="0C62673A"/>
    <w:lvl w:ilvl="0" w:tplc="5D4A4F6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4702D4"/>
    <w:multiLevelType w:val="hybridMultilevel"/>
    <w:tmpl w:val="9210DF7C"/>
    <w:lvl w:ilvl="0" w:tplc="21E6F6E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712C03"/>
    <w:multiLevelType w:val="hybridMultilevel"/>
    <w:tmpl w:val="4B9E6A72"/>
    <w:lvl w:ilvl="0" w:tplc="126E888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D24A36"/>
    <w:multiLevelType w:val="hybridMultilevel"/>
    <w:tmpl w:val="2C32CBE4"/>
    <w:lvl w:ilvl="0" w:tplc="7B0634A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49178F"/>
    <w:multiLevelType w:val="hybridMultilevel"/>
    <w:tmpl w:val="CF5A6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055E3C"/>
    <w:multiLevelType w:val="hybridMultilevel"/>
    <w:tmpl w:val="A4DE4DF8"/>
    <w:lvl w:ilvl="0" w:tplc="9FB2EAA2">
      <w:start w:val="1"/>
      <w:numFmt w:val="hebrew1"/>
      <w:lvlText w:val="%1."/>
      <w:lvlJc w:val="left"/>
      <w:pPr>
        <w:ind w:left="1080" w:hanging="360"/>
      </w:pPr>
      <w:rPr>
        <w:rFonts w:hint="default"/>
        <w:b/>
        <w:bCs/>
        <w:i/>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83F6F62"/>
    <w:multiLevelType w:val="hybridMultilevel"/>
    <w:tmpl w:val="9B4058BC"/>
    <w:lvl w:ilvl="0" w:tplc="B8CC2256">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87339DD"/>
    <w:multiLevelType w:val="hybridMultilevel"/>
    <w:tmpl w:val="D1D43E66"/>
    <w:lvl w:ilvl="0" w:tplc="0BDEBAE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9355D8"/>
    <w:multiLevelType w:val="hybridMultilevel"/>
    <w:tmpl w:val="55A045E4"/>
    <w:lvl w:ilvl="0" w:tplc="6DCCB96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C03D60"/>
    <w:multiLevelType w:val="hybridMultilevel"/>
    <w:tmpl w:val="25AEE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CE4DCB"/>
    <w:multiLevelType w:val="hybridMultilevel"/>
    <w:tmpl w:val="EBC2F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CE2499"/>
    <w:multiLevelType w:val="hybridMultilevel"/>
    <w:tmpl w:val="F13AC5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E7939C5"/>
    <w:multiLevelType w:val="hybridMultilevel"/>
    <w:tmpl w:val="4726D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646831"/>
    <w:multiLevelType w:val="hybridMultilevel"/>
    <w:tmpl w:val="E8768CC0"/>
    <w:lvl w:ilvl="0" w:tplc="B8647C9C">
      <w:start w:val="1"/>
      <w:numFmt w:val="hebrew1"/>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1DA6F4B"/>
    <w:multiLevelType w:val="hybridMultilevel"/>
    <w:tmpl w:val="1D467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CB6C32"/>
    <w:multiLevelType w:val="hybridMultilevel"/>
    <w:tmpl w:val="7B08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3437A4C"/>
    <w:multiLevelType w:val="hybridMultilevel"/>
    <w:tmpl w:val="C89A6E74"/>
    <w:lvl w:ilvl="0" w:tplc="3EB405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7081830"/>
    <w:multiLevelType w:val="hybridMultilevel"/>
    <w:tmpl w:val="6334176C"/>
    <w:lvl w:ilvl="0" w:tplc="D0328D3A">
      <w:start w:val="1"/>
      <w:numFmt w:val="bullet"/>
      <w:lvlText w:val=""/>
      <w:lvlJc w:val="left"/>
      <w:pPr>
        <w:ind w:left="1080" w:hanging="360"/>
      </w:pPr>
      <w:rPr>
        <w:rFonts w:ascii="Wingdings" w:eastAsiaTheme="minorHAnsi" w:hAnsi="Wingdings" w:cs="David"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8091DFB"/>
    <w:multiLevelType w:val="hybridMultilevel"/>
    <w:tmpl w:val="8A2EA5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85C1BE3"/>
    <w:multiLevelType w:val="hybridMultilevel"/>
    <w:tmpl w:val="AD228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E512735"/>
    <w:multiLevelType w:val="hybridMultilevel"/>
    <w:tmpl w:val="C9B83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0A15B8B"/>
    <w:multiLevelType w:val="hybridMultilevel"/>
    <w:tmpl w:val="72C8F5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31401BC7"/>
    <w:multiLevelType w:val="hybridMultilevel"/>
    <w:tmpl w:val="6C603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351580F"/>
    <w:multiLevelType w:val="hybridMultilevel"/>
    <w:tmpl w:val="BED8EDE6"/>
    <w:lvl w:ilvl="0" w:tplc="5560BF0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7D34A50"/>
    <w:multiLevelType w:val="hybridMultilevel"/>
    <w:tmpl w:val="08C6D79C"/>
    <w:lvl w:ilvl="0" w:tplc="84BEF46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E23000A"/>
    <w:multiLevelType w:val="hybridMultilevel"/>
    <w:tmpl w:val="F000E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F6D0006"/>
    <w:multiLevelType w:val="hybridMultilevel"/>
    <w:tmpl w:val="72DAA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0B825CE"/>
    <w:multiLevelType w:val="hybridMultilevel"/>
    <w:tmpl w:val="C2E6A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1DE3498"/>
    <w:multiLevelType w:val="hybridMultilevel"/>
    <w:tmpl w:val="DA544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8A06C04"/>
    <w:multiLevelType w:val="hybridMultilevel"/>
    <w:tmpl w:val="53E291AC"/>
    <w:lvl w:ilvl="0" w:tplc="1F8CAEE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DC5E22"/>
    <w:multiLevelType w:val="hybridMultilevel"/>
    <w:tmpl w:val="ECF29B22"/>
    <w:lvl w:ilvl="0" w:tplc="A1C8E3A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A2110D5"/>
    <w:multiLevelType w:val="hybridMultilevel"/>
    <w:tmpl w:val="7B90E77E"/>
    <w:lvl w:ilvl="0" w:tplc="958EFD6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nsid w:val="4E9441D5"/>
    <w:multiLevelType w:val="hybridMultilevel"/>
    <w:tmpl w:val="E5CE9CF2"/>
    <w:lvl w:ilvl="0" w:tplc="834217B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25550A0"/>
    <w:multiLevelType w:val="hybridMultilevel"/>
    <w:tmpl w:val="03ECC8A2"/>
    <w:lvl w:ilvl="0" w:tplc="B89019E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2B833EF"/>
    <w:multiLevelType w:val="hybridMultilevel"/>
    <w:tmpl w:val="6DC459C0"/>
    <w:lvl w:ilvl="0" w:tplc="1982FA1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53B63DBB"/>
    <w:multiLevelType w:val="hybridMultilevel"/>
    <w:tmpl w:val="B002E17C"/>
    <w:lvl w:ilvl="0" w:tplc="32DC75B2">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561245AD"/>
    <w:multiLevelType w:val="hybridMultilevel"/>
    <w:tmpl w:val="C4BC19B2"/>
    <w:lvl w:ilvl="0" w:tplc="5A3AF73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665341A"/>
    <w:multiLevelType w:val="hybridMultilevel"/>
    <w:tmpl w:val="2C0AF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C2B32F3"/>
    <w:multiLevelType w:val="hybridMultilevel"/>
    <w:tmpl w:val="C960E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F4E0B66"/>
    <w:multiLevelType w:val="hybridMultilevel"/>
    <w:tmpl w:val="A79CB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8D91901"/>
    <w:multiLevelType w:val="hybridMultilevel"/>
    <w:tmpl w:val="28E66DDE"/>
    <w:lvl w:ilvl="0" w:tplc="8B5CEC7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8F01E4E"/>
    <w:multiLevelType w:val="hybridMultilevel"/>
    <w:tmpl w:val="297E2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9471DEA"/>
    <w:multiLevelType w:val="hybridMultilevel"/>
    <w:tmpl w:val="4D645ED4"/>
    <w:lvl w:ilvl="0" w:tplc="C38EC62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99E2323"/>
    <w:multiLevelType w:val="hybridMultilevel"/>
    <w:tmpl w:val="A998A524"/>
    <w:lvl w:ilvl="0" w:tplc="1986986A">
      <w:start w:val="1"/>
      <w:numFmt w:val="bullet"/>
      <w:lvlText w:val="-"/>
      <w:lvlJc w:val="left"/>
      <w:pPr>
        <w:ind w:left="1080" w:hanging="360"/>
      </w:pPr>
      <w:rPr>
        <w:rFonts w:ascii="David" w:eastAsiaTheme="minorHAnsi" w:hAnsi="David"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6C570D02"/>
    <w:multiLevelType w:val="hybridMultilevel"/>
    <w:tmpl w:val="7DEAD700"/>
    <w:lvl w:ilvl="0" w:tplc="89BA19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EDA01F3"/>
    <w:multiLevelType w:val="hybridMultilevel"/>
    <w:tmpl w:val="3EB4DC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2CE271B"/>
    <w:multiLevelType w:val="hybridMultilevel"/>
    <w:tmpl w:val="02BAF748"/>
    <w:lvl w:ilvl="0" w:tplc="42148842">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3845535"/>
    <w:multiLevelType w:val="hybridMultilevel"/>
    <w:tmpl w:val="53684FD0"/>
    <w:lvl w:ilvl="0" w:tplc="12022DA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A0A2435"/>
    <w:multiLevelType w:val="hybridMultilevel"/>
    <w:tmpl w:val="8F38F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A475377"/>
    <w:multiLevelType w:val="hybridMultilevel"/>
    <w:tmpl w:val="9D7E8068"/>
    <w:lvl w:ilvl="0" w:tplc="62E081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A7A676A"/>
    <w:multiLevelType w:val="hybridMultilevel"/>
    <w:tmpl w:val="C7720174"/>
    <w:lvl w:ilvl="0" w:tplc="A90012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7E90299D"/>
    <w:multiLevelType w:val="hybridMultilevel"/>
    <w:tmpl w:val="F5648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
  </w:num>
  <w:num w:numId="3">
    <w:abstractNumId w:val="48"/>
  </w:num>
  <w:num w:numId="4">
    <w:abstractNumId w:val="39"/>
  </w:num>
  <w:num w:numId="5">
    <w:abstractNumId w:val="26"/>
  </w:num>
  <w:num w:numId="6">
    <w:abstractNumId w:val="54"/>
  </w:num>
  <w:num w:numId="7">
    <w:abstractNumId w:val="50"/>
  </w:num>
  <w:num w:numId="8">
    <w:abstractNumId w:val="20"/>
  </w:num>
  <w:num w:numId="9">
    <w:abstractNumId w:val="8"/>
  </w:num>
  <w:num w:numId="10">
    <w:abstractNumId w:val="5"/>
  </w:num>
  <w:num w:numId="11">
    <w:abstractNumId w:val="44"/>
  </w:num>
  <w:num w:numId="12">
    <w:abstractNumId w:val="4"/>
  </w:num>
  <w:num w:numId="13">
    <w:abstractNumId w:val="29"/>
  </w:num>
  <w:num w:numId="14">
    <w:abstractNumId w:val="21"/>
  </w:num>
  <w:num w:numId="15">
    <w:abstractNumId w:val="49"/>
  </w:num>
  <w:num w:numId="16">
    <w:abstractNumId w:val="10"/>
  </w:num>
  <w:num w:numId="17">
    <w:abstractNumId w:val="41"/>
  </w:num>
  <w:num w:numId="18">
    <w:abstractNumId w:val="31"/>
  </w:num>
  <w:num w:numId="19">
    <w:abstractNumId w:val="25"/>
  </w:num>
  <w:num w:numId="20">
    <w:abstractNumId w:val="15"/>
  </w:num>
  <w:num w:numId="21">
    <w:abstractNumId w:val="45"/>
  </w:num>
  <w:num w:numId="22">
    <w:abstractNumId w:val="42"/>
  </w:num>
  <w:num w:numId="23">
    <w:abstractNumId w:val="33"/>
  </w:num>
  <w:num w:numId="24">
    <w:abstractNumId w:val="30"/>
  </w:num>
  <w:num w:numId="25">
    <w:abstractNumId w:val="22"/>
  </w:num>
  <w:num w:numId="26">
    <w:abstractNumId w:val="53"/>
  </w:num>
  <w:num w:numId="27">
    <w:abstractNumId w:val="51"/>
  </w:num>
  <w:num w:numId="28">
    <w:abstractNumId w:val="35"/>
  </w:num>
  <w:num w:numId="29">
    <w:abstractNumId w:val="7"/>
  </w:num>
  <w:num w:numId="30">
    <w:abstractNumId w:val="28"/>
  </w:num>
  <w:num w:numId="31">
    <w:abstractNumId w:val="0"/>
  </w:num>
  <w:num w:numId="32">
    <w:abstractNumId w:val="36"/>
  </w:num>
  <w:num w:numId="33">
    <w:abstractNumId w:val="40"/>
  </w:num>
  <w:num w:numId="34">
    <w:abstractNumId w:val="23"/>
  </w:num>
  <w:num w:numId="35">
    <w:abstractNumId w:val="13"/>
  </w:num>
  <w:num w:numId="36">
    <w:abstractNumId w:val="14"/>
  </w:num>
  <w:num w:numId="37">
    <w:abstractNumId w:val="12"/>
  </w:num>
  <w:num w:numId="38">
    <w:abstractNumId w:val="27"/>
  </w:num>
  <w:num w:numId="39">
    <w:abstractNumId w:val="38"/>
  </w:num>
  <w:num w:numId="40">
    <w:abstractNumId w:val="9"/>
  </w:num>
  <w:num w:numId="41">
    <w:abstractNumId w:val="52"/>
  </w:num>
  <w:num w:numId="42">
    <w:abstractNumId w:val="1"/>
  </w:num>
  <w:num w:numId="43">
    <w:abstractNumId w:val="2"/>
  </w:num>
  <w:num w:numId="44">
    <w:abstractNumId w:val="11"/>
  </w:num>
  <w:num w:numId="45">
    <w:abstractNumId w:val="37"/>
  </w:num>
  <w:num w:numId="46">
    <w:abstractNumId w:val="55"/>
  </w:num>
  <w:num w:numId="47">
    <w:abstractNumId w:val="17"/>
  </w:num>
  <w:num w:numId="48">
    <w:abstractNumId w:val="16"/>
  </w:num>
  <w:num w:numId="49">
    <w:abstractNumId w:val="18"/>
  </w:num>
  <w:num w:numId="50">
    <w:abstractNumId w:val="56"/>
  </w:num>
  <w:num w:numId="51">
    <w:abstractNumId w:val="43"/>
  </w:num>
  <w:num w:numId="52">
    <w:abstractNumId w:val="6"/>
  </w:num>
  <w:num w:numId="53">
    <w:abstractNumId w:val="46"/>
  </w:num>
  <w:num w:numId="54">
    <w:abstractNumId w:val="32"/>
  </w:num>
  <w:num w:numId="55">
    <w:abstractNumId w:val="34"/>
  </w:num>
  <w:num w:numId="56">
    <w:abstractNumId w:val="24"/>
  </w:num>
  <w:num w:numId="57">
    <w:abstractNumId w:val="4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F6B"/>
    <w:rsid w:val="00026207"/>
    <w:rsid w:val="00034080"/>
    <w:rsid w:val="00083881"/>
    <w:rsid w:val="00120EAC"/>
    <w:rsid w:val="00122E07"/>
    <w:rsid w:val="0015023C"/>
    <w:rsid w:val="00154095"/>
    <w:rsid w:val="0016567B"/>
    <w:rsid w:val="001D0171"/>
    <w:rsid w:val="001D58D9"/>
    <w:rsid w:val="002038F0"/>
    <w:rsid w:val="00234BC1"/>
    <w:rsid w:val="002562BD"/>
    <w:rsid w:val="00284F6B"/>
    <w:rsid w:val="002C2423"/>
    <w:rsid w:val="0036111B"/>
    <w:rsid w:val="003839EC"/>
    <w:rsid w:val="00406BA1"/>
    <w:rsid w:val="00417474"/>
    <w:rsid w:val="00441BCD"/>
    <w:rsid w:val="00464E1C"/>
    <w:rsid w:val="004C4A1A"/>
    <w:rsid w:val="0051391A"/>
    <w:rsid w:val="00525923"/>
    <w:rsid w:val="00542E4A"/>
    <w:rsid w:val="0056086F"/>
    <w:rsid w:val="00562030"/>
    <w:rsid w:val="00564B4A"/>
    <w:rsid w:val="00566F19"/>
    <w:rsid w:val="00597737"/>
    <w:rsid w:val="005B7C8D"/>
    <w:rsid w:val="006229E9"/>
    <w:rsid w:val="006B07B6"/>
    <w:rsid w:val="006C58A0"/>
    <w:rsid w:val="006E075D"/>
    <w:rsid w:val="00724112"/>
    <w:rsid w:val="0077132A"/>
    <w:rsid w:val="007B56EC"/>
    <w:rsid w:val="00812A72"/>
    <w:rsid w:val="008570B8"/>
    <w:rsid w:val="00895255"/>
    <w:rsid w:val="008B55C6"/>
    <w:rsid w:val="008F34AB"/>
    <w:rsid w:val="008F3CD0"/>
    <w:rsid w:val="00914E80"/>
    <w:rsid w:val="00930429"/>
    <w:rsid w:val="00955D56"/>
    <w:rsid w:val="00976F45"/>
    <w:rsid w:val="00987A15"/>
    <w:rsid w:val="0099753B"/>
    <w:rsid w:val="009A12C9"/>
    <w:rsid w:val="00A14A14"/>
    <w:rsid w:val="00AC46E5"/>
    <w:rsid w:val="00B03B5C"/>
    <w:rsid w:val="00B34F8E"/>
    <w:rsid w:val="00B5409D"/>
    <w:rsid w:val="00B56480"/>
    <w:rsid w:val="00B81FF7"/>
    <w:rsid w:val="00BB4958"/>
    <w:rsid w:val="00BD30FC"/>
    <w:rsid w:val="00BE402F"/>
    <w:rsid w:val="00C55EA4"/>
    <w:rsid w:val="00C63414"/>
    <w:rsid w:val="00C71490"/>
    <w:rsid w:val="00CA326E"/>
    <w:rsid w:val="00CF21DF"/>
    <w:rsid w:val="00DB4877"/>
    <w:rsid w:val="00DD7875"/>
    <w:rsid w:val="00E005D9"/>
    <w:rsid w:val="00E77D5E"/>
    <w:rsid w:val="00EA2C24"/>
    <w:rsid w:val="00EA5AAA"/>
    <w:rsid w:val="00EE3271"/>
    <w:rsid w:val="00F575DE"/>
    <w:rsid w:val="00F93DF9"/>
    <w:rsid w:val="00FE50BE"/>
    <w:rsid w:val="00FF34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2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F6B"/>
    <w:pPr>
      <w:tabs>
        <w:tab w:val="center" w:pos="4153"/>
        <w:tab w:val="right" w:pos="8306"/>
      </w:tabs>
      <w:spacing w:after="0" w:line="240" w:lineRule="auto"/>
    </w:pPr>
  </w:style>
  <w:style w:type="character" w:customStyle="1" w:styleId="a4">
    <w:name w:val="כותרת עליונה תו"/>
    <w:basedOn w:val="a0"/>
    <w:link w:val="a3"/>
    <w:uiPriority w:val="99"/>
    <w:rsid w:val="00284F6B"/>
  </w:style>
  <w:style w:type="paragraph" w:styleId="a5">
    <w:name w:val="footer"/>
    <w:basedOn w:val="a"/>
    <w:link w:val="a6"/>
    <w:uiPriority w:val="99"/>
    <w:unhideWhenUsed/>
    <w:rsid w:val="00284F6B"/>
    <w:pPr>
      <w:tabs>
        <w:tab w:val="center" w:pos="4153"/>
        <w:tab w:val="right" w:pos="8306"/>
      </w:tabs>
      <w:spacing w:after="0" w:line="240" w:lineRule="auto"/>
    </w:pPr>
  </w:style>
  <w:style w:type="character" w:customStyle="1" w:styleId="a6">
    <w:name w:val="כותרת תחתונה תו"/>
    <w:basedOn w:val="a0"/>
    <w:link w:val="a5"/>
    <w:uiPriority w:val="99"/>
    <w:rsid w:val="00284F6B"/>
  </w:style>
  <w:style w:type="paragraph" w:styleId="a7">
    <w:name w:val="Balloon Text"/>
    <w:basedOn w:val="a"/>
    <w:link w:val="a8"/>
    <w:uiPriority w:val="99"/>
    <w:semiHidden/>
    <w:unhideWhenUsed/>
    <w:rsid w:val="00284F6B"/>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284F6B"/>
    <w:rPr>
      <w:rFonts w:ascii="Tahoma" w:hAnsi="Tahoma" w:cs="Tahoma"/>
      <w:sz w:val="16"/>
      <w:szCs w:val="16"/>
    </w:rPr>
  </w:style>
  <w:style w:type="paragraph" w:styleId="a9">
    <w:name w:val="List Paragraph"/>
    <w:basedOn w:val="a"/>
    <w:uiPriority w:val="34"/>
    <w:qFormat/>
    <w:rsid w:val="001656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2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F6B"/>
    <w:pPr>
      <w:tabs>
        <w:tab w:val="center" w:pos="4153"/>
        <w:tab w:val="right" w:pos="8306"/>
      </w:tabs>
      <w:spacing w:after="0" w:line="240" w:lineRule="auto"/>
    </w:pPr>
  </w:style>
  <w:style w:type="character" w:customStyle="1" w:styleId="a4">
    <w:name w:val="כותרת עליונה תו"/>
    <w:basedOn w:val="a0"/>
    <w:link w:val="a3"/>
    <w:uiPriority w:val="99"/>
    <w:rsid w:val="00284F6B"/>
  </w:style>
  <w:style w:type="paragraph" w:styleId="a5">
    <w:name w:val="footer"/>
    <w:basedOn w:val="a"/>
    <w:link w:val="a6"/>
    <w:uiPriority w:val="99"/>
    <w:unhideWhenUsed/>
    <w:rsid w:val="00284F6B"/>
    <w:pPr>
      <w:tabs>
        <w:tab w:val="center" w:pos="4153"/>
        <w:tab w:val="right" w:pos="8306"/>
      </w:tabs>
      <w:spacing w:after="0" w:line="240" w:lineRule="auto"/>
    </w:pPr>
  </w:style>
  <w:style w:type="character" w:customStyle="1" w:styleId="a6">
    <w:name w:val="כותרת תחתונה תו"/>
    <w:basedOn w:val="a0"/>
    <w:link w:val="a5"/>
    <w:uiPriority w:val="99"/>
    <w:rsid w:val="00284F6B"/>
  </w:style>
  <w:style w:type="paragraph" w:styleId="a7">
    <w:name w:val="Balloon Text"/>
    <w:basedOn w:val="a"/>
    <w:link w:val="a8"/>
    <w:uiPriority w:val="99"/>
    <w:semiHidden/>
    <w:unhideWhenUsed/>
    <w:rsid w:val="00284F6B"/>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284F6B"/>
    <w:rPr>
      <w:rFonts w:ascii="Tahoma" w:hAnsi="Tahoma" w:cs="Tahoma"/>
      <w:sz w:val="16"/>
      <w:szCs w:val="16"/>
    </w:rPr>
  </w:style>
  <w:style w:type="paragraph" w:styleId="a9">
    <w:name w:val="List Paragraph"/>
    <w:basedOn w:val="a"/>
    <w:uiPriority w:val="34"/>
    <w:qFormat/>
    <w:rsid w:val="001656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7DE69503E694F38A13297E8376C3EA1"/>
        <w:category>
          <w:name w:val="כללי"/>
          <w:gallery w:val="placeholder"/>
        </w:category>
        <w:types>
          <w:type w:val="bbPlcHdr"/>
        </w:types>
        <w:behaviors>
          <w:behavior w:val="content"/>
        </w:behaviors>
        <w:guid w:val="{6ABD6AE5-514A-4B7A-AB0E-512D07A7591B}"/>
      </w:docPartPr>
      <w:docPartBody>
        <w:p w:rsidR="00343A76" w:rsidRDefault="00343A76" w:rsidP="00343A76">
          <w:pPr>
            <w:pStyle w:val="A7DE69503E694F38A13297E8376C3EA1"/>
          </w:pPr>
          <w:r>
            <w:rPr>
              <w:b/>
              <w:bCs/>
              <w:caps/>
              <w:sz w:val="24"/>
              <w:szCs w:val="24"/>
              <w:rtl/>
              <w:cs/>
              <w:lang w:val="he-IL"/>
            </w:rPr>
            <w:t>הקלד את כותרת המסמך</w:t>
          </w:r>
        </w:p>
      </w:docPartBody>
    </w:docPart>
    <w:docPart>
      <w:docPartPr>
        <w:name w:val="EE8646B157F540508CAED3E2260BFAF4"/>
        <w:category>
          <w:name w:val="כללי"/>
          <w:gallery w:val="placeholder"/>
        </w:category>
        <w:types>
          <w:type w:val="bbPlcHdr"/>
        </w:types>
        <w:behaviors>
          <w:behavior w:val="content"/>
        </w:behaviors>
        <w:guid w:val="{1FA855A1-EF78-42A7-8C17-726656DB758D}"/>
      </w:docPartPr>
      <w:docPartBody>
        <w:p w:rsidR="00343A76" w:rsidRDefault="00343A76" w:rsidP="00343A76">
          <w:pPr>
            <w:pStyle w:val="EE8646B157F540508CAED3E2260BFAF4"/>
          </w:pPr>
          <w:r>
            <w:rPr>
              <w:color w:val="FFFFFF" w:themeColor="background1"/>
              <w:rtl/>
              <w:cs/>
              <w:lang w:val="he-IL"/>
            </w:rPr>
            <w:t>[בחר בתאריך]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A76"/>
    <w:rsid w:val="00343A76"/>
    <w:rsid w:val="008809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7DE69503E694F38A13297E8376C3EA1">
    <w:name w:val="A7DE69503E694F38A13297E8376C3EA1"/>
    <w:rsid w:val="00343A76"/>
    <w:pPr>
      <w:bidi/>
    </w:pPr>
  </w:style>
  <w:style w:type="paragraph" w:customStyle="1" w:styleId="EE8646B157F540508CAED3E2260BFAF4">
    <w:name w:val="EE8646B157F540508CAED3E2260BFAF4"/>
    <w:rsid w:val="00343A76"/>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7DE69503E694F38A13297E8376C3EA1">
    <w:name w:val="A7DE69503E694F38A13297E8376C3EA1"/>
    <w:rsid w:val="00343A76"/>
    <w:pPr>
      <w:bidi/>
    </w:pPr>
  </w:style>
  <w:style w:type="paragraph" w:customStyle="1" w:styleId="EE8646B157F540508CAED3E2260BFAF4">
    <w:name w:val="EE8646B157F540508CAED3E2260BFAF4"/>
    <w:rsid w:val="00343A76"/>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הודיה שנקולבסקי-יגר</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B57F69-7E80-4950-9D04-CC29BC985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10</Pages>
  <Words>5006</Words>
  <Characters>25031</Characters>
  <Application>Microsoft Office Word</Application>
  <DocSecurity>0</DocSecurity>
  <Lines>208</Lines>
  <Paragraphs>59</Paragraphs>
  <ScaleCrop>false</ScaleCrop>
  <HeadingPairs>
    <vt:vector size="2" baseType="variant">
      <vt:variant>
        <vt:lpstr>שם</vt:lpstr>
      </vt:variant>
      <vt:variant>
        <vt:i4>1</vt:i4>
      </vt:variant>
    </vt:vector>
  </HeadingPairs>
  <TitlesOfParts>
    <vt:vector size="1" baseType="lpstr">
      <vt:lpstr>בינלאומי פרטי – מחברת מקוצרת</vt:lpstr>
    </vt:vector>
  </TitlesOfParts>
  <Company>Yaron'S Team</Company>
  <LinksUpToDate>false</LinksUpToDate>
  <CharactersWithSpaces>29978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בינלאומי פרטי – מחברת מקוצרת</dc:title>
  <dc:creator>hodaya</dc:creator>
  <cp:lastModifiedBy>hodaya</cp:lastModifiedBy>
  <cp:revision>7</cp:revision>
  <dcterms:created xsi:type="dcterms:W3CDTF">2015-02-12T07:52:00Z</dcterms:created>
  <dcterms:modified xsi:type="dcterms:W3CDTF">2015-02-12T22:43:00Z</dcterms:modified>
</cp:coreProperties>
</file>