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84F" w:rsidRPr="008C0FB6" w:rsidRDefault="00D93D70" w:rsidP="00D93D70">
      <w:pPr>
        <w:jc w:val="center"/>
        <w:rPr>
          <w:rFonts w:cs="David"/>
          <w:b/>
          <w:bCs/>
          <w:rtl/>
        </w:rPr>
      </w:pPr>
      <w:bookmarkStart w:id="0" w:name="_GoBack"/>
      <w:bookmarkEnd w:id="0"/>
      <w:r w:rsidRPr="008C0FB6">
        <w:rPr>
          <w:rFonts w:cs="David" w:hint="cs"/>
          <w:b/>
          <w:bCs/>
          <w:rtl/>
        </w:rPr>
        <w:t>פתרון ארועון בדיני משפחה</w:t>
      </w:r>
      <w:r w:rsidR="00BB51BE">
        <w:rPr>
          <w:rFonts w:cs="David" w:hint="cs"/>
          <w:b/>
          <w:bCs/>
          <w:rtl/>
        </w:rPr>
        <w:t>/ אדוה בן אור</w:t>
      </w:r>
    </w:p>
    <w:p w:rsidR="00D93D70" w:rsidRPr="00AD71E7" w:rsidRDefault="00D93D70" w:rsidP="00D93D70">
      <w:pPr>
        <w:pStyle w:val="a3"/>
        <w:numPr>
          <w:ilvl w:val="0"/>
          <w:numId w:val="1"/>
        </w:numPr>
        <w:rPr>
          <w:rFonts w:cs="David"/>
          <w:b/>
          <w:bCs/>
        </w:rPr>
      </w:pPr>
      <w:r w:rsidRPr="00AD71E7">
        <w:rPr>
          <w:rFonts w:cs="David" w:hint="cs"/>
          <w:b/>
          <w:bCs/>
          <w:rtl/>
        </w:rPr>
        <w:t>למי הסמכות לדון בנושא?</w:t>
      </w:r>
    </w:p>
    <w:p w:rsidR="00D93D70" w:rsidRPr="00D93D70" w:rsidRDefault="00D93D70" w:rsidP="00D93D70">
      <w:pPr>
        <w:pStyle w:val="a3"/>
        <w:numPr>
          <w:ilvl w:val="0"/>
          <w:numId w:val="2"/>
        </w:numPr>
        <w:rPr>
          <w:rFonts w:cs="David"/>
        </w:rPr>
      </w:pPr>
      <w:r w:rsidRPr="00D93D70">
        <w:rPr>
          <w:rFonts w:cs="David" w:hint="cs"/>
          <w:rtl/>
        </w:rPr>
        <w:t>סמכות דתית: נישואין, גירושין</w:t>
      </w:r>
    </w:p>
    <w:p w:rsidR="00D93D70" w:rsidRDefault="00D93D70" w:rsidP="00D93D70">
      <w:pPr>
        <w:pStyle w:val="a3"/>
        <w:numPr>
          <w:ilvl w:val="0"/>
          <w:numId w:val="2"/>
        </w:numPr>
        <w:rPr>
          <w:rFonts w:cs="David"/>
        </w:rPr>
      </w:pPr>
      <w:r w:rsidRPr="00D93D70">
        <w:rPr>
          <w:rFonts w:cs="David" w:hint="cs"/>
          <w:rtl/>
        </w:rPr>
        <w:t>סמכות מקביל</w:t>
      </w:r>
      <w:r>
        <w:rPr>
          <w:rFonts w:cs="David" w:hint="cs"/>
          <w:rtl/>
        </w:rPr>
        <w:t xml:space="preserve">ה: </w:t>
      </w:r>
      <w:r w:rsidRPr="00D93D70">
        <w:rPr>
          <w:rFonts w:cs="David" w:hint="cs"/>
          <w:rtl/>
        </w:rPr>
        <w:t>מזונות אישה, מזונות ילדים, משמורת, אימוץ</w:t>
      </w:r>
      <w:r w:rsidR="001D4560" w:rsidRPr="001D4560">
        <w:rPr>
          <w:rFonts w:cs="David" w:hint="cs"/>
          <w:sz w:val="20"/>
          <w:szCs w:val="20"/>
          <w:rtl/>
        </w:rPr>
        <w:t>(ס' 27 לחוק האימוץ</w:t>
      </w:r>
      <w:r w:rsidR="001D4560">
        <w:rPr>
          <w:rFonts w:cs="David" w:hint="cs"/>
          <w:sz w:val="20"/>
          <w:szCs w:val="20"/>
          <w:rtl/>
        </w:rPr>
        <w:t>-הסכמה של המאמצים+המאומץ מגיל 9</w:t>
      </w:r>
      <w:r w:rsidR="001D4560" w:rsidRPr="001D4560">
        <w:rPr>
          <w:rFonts w:cs="David" w:hint="cs"/>
          <w:sz w:val="20"/>
          <w:szCs w:val="20"/>
          <w:rtl/>
        </w:rPr>
        <w:t>)</w:t>
      </w:r>
      <w:r w:rsidRPr="001D4560">
        <w:rPr>
          <w:rFonts w:cs="David" w:hint="cs"/>
          <w:sz w:val="20"/>
          <w:szCs w:val="20"/>
          <w:rtl/>
        </w:rPr>
        <w:t xml:space="preserve">, </w:t>
      </w:r>
      <w:r w:rsidRPr="00D93D70">
        <w:rPr>
          <w:rFonts w:cs="David" w:hint="cs"/>
          <w:rtl/>
        </w:rPr>
        <w:t>רכוש, ירושה</w:t>
      </w:r>
    </w:p>
    <w:p w:rsidR="00D93D70" w:rsidRDefault="00D93D70" w:rsidP="00D93D70">
      <w:pPr>
        <w:pStyle w:val="a3"/>
        <w:numPr>
          <w:ilvl w:val="0"/>
          <w:numId w:val="2"/>
        </w:numPr>
        <w:rPr>
          <w:rFonts w:cs="David"/>
        </w:rPr>
      </w:pPr>
      <w:r>
        <w:rPr>
          <w:rFonts w:cs="David" w:hint="cs"/>
          <w:rtl/>
        </w:rPr>
        <w:t>כאשר הסמכות מקבילה, הסמכות הינה לביהמ"ש וביה"ד יכול לרכוש סמכות במס' אופנים:</w:t>
      </w:r>
    </w:p>
    <w:p w:rsidR="00D93D70" w:rsidRDefault="00D93D70" w:rsidP="00D45043">
      <w:pPr>
        <w:pStyle w:val="a3"/>
        <w:numPr>
          <w:ilvl w:val="0"/>
          <w:numId w:val="3"/>
        </w:numPr>
        <w:rPr>
          <w:rFonts w:cs="David"/>
        </w:rPr>
      </w:pPr>
      <w:r>
        <w:rPr>
          <w:rFonts w:cs="David" w:hint="cs"/>
          <w:rtl/>
        </w:rPr>
        <w:t xml:space="preserve">מנגנון הכריכה </w:t>
      </w:r>
      <w:r w:rsidRPr="00D93D70">
        <w:rPr>
          <w:rFonts w:cs="David" w:hint="cs"/>
          <w:sz w:val="20"/>
          <w:szCs w:val="20"/>
          <w:rtl/>
        </w:rPr>
        <w:t>לפי ס' 3 לחוק שיפוט ביה"ד הרבניים</w:t>
      </w:r>
      <w:r>
        <w:rPr>
          <w:rFonts w:cs="David" w:hint="cs"/>
          <w:rtl/>
        </w:rPr>
        <w:t xml:space="preserve">(משמורת כרוכה מעצם טיבה אך כל דבר אחר צריך לכרוך במפורש), </w:t>
      </w:r>
      <w:r w:rsidR="00D45043">
        <w:rPr>
          <w:rFonts w:cs="David" w:hint="cs"/>
          <w:rtl/>
        </w:rPr>
        <w:t>התנאים: הוגש ראשון,כריכה כנה, כדין. ניתן לכרוך מזונות אישה, חינוך ילדים, חלוקת רכוש.</w:t>
      </w:r>
    </w:p>
    <w:p w:rsidR="00D93D70" w:rsidRDefault="00D93D70" w:rsidP="00D93D70">
      <w:pPr>
        <w:pStyle w:val="a3"/>
        <w:numPr>
          <w:ilvl w:val="0"/>
          <w:numId w:val="3"/>
        </w:numPr>
        <w:rPr>
          <w:rFonts w:cs="David"/>
        </w:rPr>
      </w:pPr>
      <w:r>
        <w:rPr>
          <w:rFonts w:cs="David" w:hint="cs"/>
          <w:rtl/>
        </w:rPr>
        <w:t xml:space="preserve">מכוח הסכמה </w:t>
      </w:r>
      <w:r w:rsidRPr="00D93D70">
        <w:rPr>
          <w:rFonts w:cs="David" w:hint="cs"/>
          <w:sz w:val="20"/>
          <w:szCs w:val="20"/>
          <w:rtl/>
        </w:rPr>
        <w:t>לפי ס' 9 לחוק השיפוט</w:t>
      </w:r>
      <w:r>
        <w:rPr>
          <w:rFonts w:cs="David" w:hint="cs"/>
          <w:rtl/>
        </w:rPr>
        <w:t>- מזונות, משמורת וירושה בלבד</w:t>
      </w:r>
      <w:r w:rsidR="00AD71E7" w:rsidRPr="00D93D70">
        <w:rPr>
          <w:rFonts w:cs="David" w:hint="cs"/>
          <w:sz w:val="20"/>
          <w:szCs w:val="20"/>
          <w:rtl/>
        </w:rPr>
        <w:t>(סימה אמיר).</w:t>
      </w:r>
      <w:r w:rsidR="00C90D92">
        <w:rPr>
          <w:rFonts w:cs="David" w:hint="cs"/>
          <w:rtl/>
        </w:rPr>
        <w:t>לא ניתן לרכוש סמכות מכוח הסכם שמתעלל באישה</w:t>
      </w:r>
      <w:r w:rsidR="00C90D92" w:rsidRPr="00C90D92">
        <w:rPr>
          <w:rFonts w:cs="David" w:hint="cs"/>
          <w:sz w:val="20"/>
          <w:szCs w:val="20"/>
          <w:rtl/>
        </w:rPr>
        <w:t>(פלונית).</w:t>
      </w:r>
    </w:p>
    <w:p w:rsidR="00D93D70" w:rsidRDefault="00D93D70" w:rsidP="00D93D70">
      <w:pPr>
        <w:pStyle w:val="a3"/>
        <w:numPr>
          <w:ilvl w:val="0"/>
          <w:numId w:val="3"/>
        </w:numPr>
        <w:rPr>
          <w:rFonts w:cs="David"/>
        </w:rPr>
      </w:pPr>
      <w:r>
        <w:rPr>
          <w:rFonts w:cs="David" w:hint="cs"/>
          <w:rtl/>
        </w:rPr>
        <w:t>סמכות נמשכת- שינוי נסיבות מהותי, ביה"ד "דן ופסק", מדובר באותם צדדים להליך. ילדים אינם כבולים להסכמת הוריהם להמשיך לדון בערכאה מסוימת אלא"כ נערך דיון מהותי בעניינם</w:t>
      </w:r>
      <w:r w:rsidR="00AD71E7">
        <w:rPr>
          <w:rFonts w:cs="David" w:hint="cs"/>
          <w:rtl/>
        </w:rPr>
        <w:t>(</w:t>
      </w:r>
      <w:r w:rsidR="00AD71E7" w:rsidRPr="00AD71E7">
        <w:rPr>
          <w:rFonts w:cs="David" w:hint="cs"/>
          <w:sz w:val="20"/>
          <w:szCs w:val="20"/>
          <w:rtl/>
        </w:rPr>
        <w:t>פלונית</w:t>
      </w:r>
      <w:r w:rsidR="00AD71E7">
        <w:rPr>
          <w:rFonts w:cs="David" w:hint="cs"/>
          <w:rtl/>
        </w:rPr>
        <w:t>)</w:t>
      </w:r>
      <w:r>
        <w:rPr>
          <w:rFonts w:cs="David" w:hint="cs"/>
          <w:rtl/>
        </w:rPr>
        <w:t>.</w:t>
      </w:r>
      <w:r w:rsidR="00C90D92">
        <w:rPr>
          <w:rFonts w:cs="David" w:hint="cs"/>
          <w:rtl/>
        </w:rPr>
        <w:t xml:space="preserve"> תביעה לאכיפת הסכם גירושין אינה בגדר סמכות נמשכת</w:t>
      </w:r>
      <w:r w:rsidR="00C90D92" w:rsidRPr="00C90D92">
        <w:rPr>
          <w:rFonts w:cs="David" w:hint="cs"/>
          <w:sz w:val="20"/>
          <w:szCs w:val="20"/>
          <w:rtl/>
        </w:rPr>
        <w:t>(סימה לוי).</w:t>
      </w:r>
    </w:p>
    <w:p w:rsidR="00AD71E7" w:rsidRDefault="00AD71E7" w:rsidP="00D93D70">
      <w:pPr>
        <w:pStyle w:val="a3"/>
        <w:numPr>
          <w:ilvl w:val="0"/>
          <w:numId w:val="3"/>
        </w:numPr>
        <w:rPr>
          <w:rFonts w:cs="David"/>
        </w:rPr>
      </w:pPr>
      <w:r>
        <w:rPr>
          <w:rFonts w:cs="David" w:hint="cs"/>
          <w:rtl/>
        </w:rPr>
        <w:t xml:space="preserve">סמכות נגררת- </w:t>
      </w:r>
      <w:r w:rsidRPr="00AD71E7">
        <w:rPr>
          <w:rFonts w:cs="David" w:hint="cs"/>
          <w:sz w:val="20"/>
          <w:szCs w:val="20"/>
          <w:rtl/>
        </w:rPr>
        <w:t>ס' 76 לחוק ביהמ"ש.</w:t>
      </w:r>
    </w:p>
    <w:p w:rsidR="00AD71E7" w:rsidRDefault="00AD71E7" w:rsidP="00AD71E7">
      <w:pPr>
        <w:pStyle w:val="a3"/>
        <w:numPr>
          <w:ilvl w:val="0"/>
          <w:numId w:val="2"/>
        </w:numPr>
        <w:rPr>
          <w:rFonts w:cs="David"/>
        </w:rPr>
      </w:pPr>
      <w:r>
        <w:rPr>
          <w:rFonts w:cs="David" w:hint="cs"/>
          <w:rtl/>
        </w:rPr>
        <w:t>ניתן להגיש עתירה לבג"צ על פסיקת ביה"ד מקום שהוא לא מילא הוראות חוק</w:t>
      </w:r>
      <w:r w:rsidR="00D45043">
        <w:rPr>
          <w:rFonts w:cs="David" w:hint="cs"/>
          <w:rtl/>
        </w:rPr>
        <w:t xml:space="preserve"> שעליו למלא</w:t>
      </w:r>
      <w:r>
        <w:rPr>
          <w:rFonts w:cs="David" w:hint="cs"/>
          <w:rtl/>
        </w:rPr>
        <w:t>, פגע בכללי הצדק הטבעי או דן בעניינים שאינם בסמכותו</w:t>
      </w:r>
      <w:r w:rsidRPr="00AD71E7">
        <w:rPr>
          <w:rFonts w:cs="David" w:hint="cs"/>
          <w:sz w:val="20"/>
          <w:szCs w:val="20"/>
          <w:rtl/>
        </w:rPr>
        <w:t>(ס' 15ג לחו"י:השפיטה).</w:t>
      </w:r>
    </w:p>
    <w:p w:rsidR="00D45043" w:rsidRDefault="00D45043" w:rsidP="00AD71E7">
      <w:pPr>
        <w:pStyle w:val="a3"/>
        <w:numPr>
          <w:ilvl w:val="0"/>
          <w:numId w:val="2"/>
        </w:numPr>
        <w:rPr>
          <w:rFonts w:cs="David"/>
        </w:rPr>
      </w:pPr>
      <w:r>
        <w:rPr>
          <w:rFonts w:cs="David" w:hint="cs"/>
          <w:rtl/>
        </w:rPr>
        <w:t>יש 3 הוראות מפורשות שמפונות לביה"ד: חוק שיווי זכויות האישה, חוק יחסי ממון וחוק הכשרות המשפטית.</w:t>
      </w:r>
    </w:p>
    <w:p w:rsidR="00D22284" w:rsidRPr="00AD71E7" w:rsidRDefault="00D22284" w:rsidP="00AD71E7">
      <w:pPr>
        <w:pStyle w:val="a3"/>
        <w:numPr>
          <w:ilvl w:val="0"/>
          <w:numId w:val="2"/>
        </w:numPr>
        <w:rPr>
          <w:rFonts w:cs="David"/>
        </w:rPr>
      </w:pPr>
      <w:r>
        <w:rPr>
          <w:rFonts w:cs="David" w:hint="cs"/>
          <w:rtl/>
        </w:rPr>
        <w:t>שמירת סמכויות</w:t>
      </w:r>
      <w:r w:rsidRPr="00D22284">
        <w:rPr>
          <w:rFonts w:cs="David" w:hint="cs"/>
          <w:sz w:val="20"/>
          <w:szCs w:val="20"/>
          <w:rtl/>
        </w:rPr>
        <w:t xml:space="preserve">(ס' 25 לחוק ביהמ"ש)- </w:t>
      </w:r>
      <w:r>
        <w:rPr>
          <w:rFonts w:cs="David" w:hint="cs"/>
          <w:rtl/>
        </w:rPr>
        <w:t>כאשר הסמכות מקבילה, הערכאה שהחלה לדון ראשונה הסמכות שלה.</w:t>
      </w:r>
      <w:r w:rsidR="00D45043" w:rsidRPr="00D45043">
        <w:rPr>
          <w:rFonts w:cs="David" w:hint="cs"/>
          <w:sz w:val="20"/>
          <w:szCs w:val="20"/>
          <w:rtl/>
        </w:rPr>
        <w:t>בג"צ פלדמן</w:t>
      </w:r>
      <w:r w:rsidR="00D45043">
        <w:rPr>
          <w:rFonts w:cs="David" w:hint="cs"/>
          <w:rtl/>
        </w:rPr>
        <w:t xml:space="preserve"> "כלל כיבוד הדדי בין ערכאות"- הסמכות היא ל</w:t>
      </w:r>
      <w:r w:rsidR="00C90D92">
        <w:rPr>
          <w:rFonts w:cs="David" w:hint="cs"/>
          <w:rtl/>
        </w:rPr>
        <w:t>מי שהחל לדון ראשון בשאלת הסמכות, אלא"כ זה נעשה במחטף/בחוסר חוקיות.</w:t>
      </w:r>
    </w:p>
    <w:p w:rsidR="00D93D70" w:rsidRPr="00AD71E7" w:rsidRDefault="00D93D70" w:rsidP="00D93D70">
      <w:pPr>
        <w:pStyle w:val="a3"/>
        <w:numPr>
          <w:ilvl w:val="0"/>
          <w:numId w:val="1"/>
        </w:numPr>
        <w:rPr>
          <w:rFonts w:cs="David"/>
          <w:b/>
          <w:bCs/>
        </w:rPr>
      </w:pPr>
      <w:r w:rsidRPr="00AD71E7">
        <w:rPr>
          <w:rFonts w:cs="David" w:hint="cs"/>
          <w:b/>
          <w:bCs/>
          <w:rtl/>
        </w:rPr>
        <w:t>מה הדין החל?</w:t>
      </w:r>
    </w:p>
    <w:p w:rsidR="00D93D70" w:rsidRDefault="00D93D70" w:rsidP="00D22284">
      <w:pPr>
        <w:pStyle w:val="a3"/>
        <w:numPr>
          <w:ilvl w:val="0"/>
          <w:numId w:val="2"/>
        </w:numPr>
        <w:rPr>
          <w:rFonts w:cs="David"/>
        </w:rPr>
      </w:pPr>
      <w:r>
        <w:rPr>
          <w:rFonts w:cs="David" w:hint="cs"/>
          <w:rtl/>
        </w:rPr>
        <w:t>דין דתי</w:t>
      </w:r>
      <w:r w:rsidR="001D4560">
        <w:rPr>
          <w:rFonts w:cs="David" w:hint="cs"/>
          <w:rtl/>
        </w:rPr>
        <w:t xml:space="preserve">: </w:t>
      </w:r>
      <w:r w:rsidR="001D4560" w:rsidRPr="001D4560">
        <w:rPr>
          <w:rFonts w:cs="David" w:hint="cs"/>
          <w:sz w:val="20"/>
          <w:szCs w:val="20"/>
          <w:rtl/>
        </w:rPr>
        <w:t>(47+51 לדבר המלך)</w:t>
      </w:r>
      <w:r w:rsidRPr="001D4560">
        <w:rPr>
          <w:rFonts w:cs="David" w:hint="cs"/>
          <w:sz w:val="20"/>
          <w:szCs w:val="20"/>
          <w:rtl/>
        </w:rPr>
        <w:t xml:space="preserve"> </w:t>
      </w:r>
      <w:r>
        <w:rPr>
          <w:rFonts w:cs="David" w:hint="cs"/>
          <w:rtl/>
        </w:rPr>
        <w:t>נישואין, גירושין, מזונות אישה, מזונות ילדים, ירושה- בהסכמת כל הצדדים</w:t>
      </w:r>
      <w:r w:rsidRPr="00D93D70">
        <w:rPr>
          <w:rFonts w:cs="David" w:hint="cs"/>
          <w:sz w:val="20"/>
          <w:szCs w:val="20"/>
          <w:rtl/>
        </w:rPr>
        <w:t>(ס'</w:t>
      </w:r>
      <w:r w:rsidR="00D22284">
        <w:rPr>
          <w:rFonts w:cs="David" w:hint="cs"/>
          <w:sz w:val="20"/>
          <w:szCs w:val="20"/>
          <w:rtl/>
        </w:rPr>
        <w:t xml:space="preserve">155 </w:t>
      </w:r>
      <w:r w:rsidRPr="00D93D70">
        <w:rPr>
          <w:rFonts w:cs="David" w:hint="cs"/>
          <w:sz w:val="20"/>
          <w:szCs w:val="20"/>
          <w:rtl/>
        </w:rPr>
        <w:t>לחוק הירושה)</w:t>
      </w:r>
    </w:p>
    <w:p w:rsidR="00D93D70" w:rsidRDefault="00D93D70" w:rsidP="00AD71E7">
      <w:pPr>
        <w:pStyle w:val="a3"/>
        <w:numPr>
          <w:ilvl w:val="0"/>
          <w:numId w:val="2"/>
        </w:numPr>
        <w:rPr>
          <w:rFonts w:cs="David"/>
        </w:rPr>
      </w:pPr>
      <w:r>
        <w:rPr>
          <w:rFonts w:cs="David" w:hint="cs"/>
          <w:rtl/>
        </w:rPr>
        <w:t>דין אזרחי: רכוש</w:t>
      </w:r>
      <w:r w:rsidR="00D22284" w:rsidRPr="00D22284">
        <w:rPr>
          <w:rFonts w:cs="David" w:hint="cs"/>
          <w:sz w:val="20"/>
          <w:szCs w:val="20"/>
          <w:rtl/>
        </w:rPr>
        <w:t>(בבלי-חזקת השיתוף חלה בביה"ד הרבני</w:t>
      </w:r>
      <w:r w:rsidR="00D22284">
        <w:rPr>
          <w:rFonts w:cs="David" w:hint="cs"/>
          <w:rtl/>
        </w:rPr>
        <w:t>)</w:t>
      </w:r>
      <w:r>
        <w:rPr>
          <w:rFonts w:cs="David" w:hint="cs"/>
          <w:rtl/>
        </w:rPr>
        <w:t>, משמורת</w:t>
      </w:r>
      <w:r w:rsidR="00D45043" w:rsidRPr="00D45043">
        <w:rPr>
          <w:rFonts w:cs="David" w:hint="cs"/>
          <w:sz w:val="20"/>
          <w:szCs w:val="20"/>
          <w:rtl/>
        </w:rPr>
        <w:t>(ס' 79+25 לחוק הכשרות)</w:t>
      </w:r>
      <w:r w:rsidRPr="00D45043">
        <w:rPr>
          <w:rFonts w:cs="David" w:hint="cs"/>
          <w:sz w:val="20"/>
          <w:szCs w:val="20"/>
          <w:rtl/>
        </w:rPr>
        <w:t xml:space="preserve">, </w:t>
      </w:r>
      <w:r>
        <w:rPr>
          <w:rFonts w:cs="David" w:hint="cs"/>
          <w:rtl/>
        </w:rPr>
        <w:t>אימוץ</w:t>
      </w:r>
      <w:r w:rsidR="001D4560" w:rsidRPr="001D4560">
        <w:rPr>
          <w:rFonts w:cs="David" w:hint="cs"/>
          <w:sz w:val="20"/>
          <w:szCs w:val="20"/>
          <w:rtl/>
        </w:rPr>
        <w:t>(ס' 26 לחוק האימוץ</w:t>
      </w:r>
      <w:r w:rsidR="001D4560">
        <w:rPr>
          <w:rFonts w:cs="David" w:hint="cs"/>
          <w:rtl/>
        </w:rPr>
        <w:t>)</w:t>
      </w:r>
      <w:r>
        <w:rPr>
          <w:rFonts w:cs="David" w:hint="cs"/>
          <w:rtl/>
        </w:rPr>
        <w:t>, ירושה</w:t>
      </w:r>
      <w:r w:rsidR="00AD71E7">
        <w:rPr>
          <w:rFonts w:cs="David" w:hint="cs"/>
          <w:rtl/>
        </w:rPr>
        <w:t>.</w:t>
      </w:r>
    </w:p>
    <w:p w:rsidR="00D93D70" w:rsidRDefault="00D93D70" w:rsidP="00D93D70">
      <w:pPr>
        <w:pStyle w:val="a3"/>
        <w:numPr>
          <w:ilvl w:val="0"/>
          <w:numId w:val="1"/>
        </w:numPr>
        <w:rPr>
          <w:rFonts w:cs="David"/>
          <w:b/>
          <w:bCs/>
        </w:rPr>
      </w:pPr>
      <w:r w:rsidRPr="00AD71E7">
        <w:rPr>
          <w:rFonts w:cs="David" w:hint="cs"/>
          <w:b/>
          <w:bCs/>
          <w:rtl/>
        </w:rPr>
        <w:t>הדין הדתי החל על האדם הוא לפי השתייכותו הדתית</w:t>
      </w:r>
      <w:r w:rsidR="00AD71E7" w:rsidRPr="00AD71E7">
        <w:rPr>
          <w:rFonts w:cs="David" w:hint="cs"/>
          <w:b/>
          <w:bCs/>
          <w:rtl/>
        </w:rPr>
        <w:t>:</w:t>
      </w:r>
    </w:p>
    <w:p w:rsidR="00C90D92" w:rsidRPr="00AD71E7" w:rsidRDefault="00C90D92" w:rsidP="00C90D92">
      <w:pPr>
        <w:pStyle w:val="a3"/>
        <w:numPr>
          <w:ilvl w:val="0"/>
          <w:numId w:val="24"/>
        </w:numPr>
        <w:rPr>
          <w:rFonts w:cs="David"/>
          <w:b/>
          <w:bCs/>
        </w:rPr>
      </w:pPr>
      <w:r>
        <w:rPr>
          <w:rFonts w:cs="David" w:hint="cs"/>
          <w:rtl/>
        </w:rPr>
        <w:t xml:space="preserve">נישואין וגירושין של יהודים ידונו רק בביה"ד הרבני- </w:t>
      </w:r>
      <w:r w:rsidRPr="00C90D92">
        <w:rPr>
          <w:rFonts w:cs="David" w:hint="cs"/>
          <w:sz w:val="20"/>
          <w:szCs w:val="20"/>
          <w:rtl/>
        </w:rPr>
        <w:t>ס' 1 לחוק השיפוט</w:t>
      </w:r>
      <w:r>
        <w:rPr>
          <w:rFonts w:cs="David" w:hint="cs"/>
          <w:b/>
          <w:bCs/>
          <w:rtl/>
        </w:rPr>
        <w:t xml:space="preserve">. </w:t>
      </w:r>
      <w:r>
        <w:rPr>
          <w:rFonts w:cs="David" w:hint="cs"/>
          <w:rtl/>
        </w:rPr>
        <w:t xml:space="preserve">תנאי האזרחות/תושבות ותנאי טריטוריאלי, כלל הנוכחות הקונסטרוקטיבית- תובע ונתבע לא חייב להמצא בארץ בזמן התביעה ומספיקה זיקה </w:t>
      </w:r>
      <w:r w:rsidRPr="00C90D92">
        <w:rPr>
          <w:rFonts w:cs="David" w:hint="cs"/>
          <w:sz w:val="20"/>
          <w:szCs w:val="20"/>
          <w:rtl/>
        </w:rPr>
        <w:t>(ורבר)</w:t>
      </w:r>
    </w:p>
    <w:p w:rsidR="00AD71E7" w:rsidRDefault="00AD71E7" w:rsidP="00193F63">
      <w:pPr>
        <w:pStyle w:val="a3"/>
        <w:numPr>
          <w:ilvl w:val="0"/>
          <w:numId w:val="24"/>
        </w:numPr>
        <w:rPr>
          <w:rFonts w:cs="David"/>
          <w:rtl/>
        </w:rPr>
      </w:pPr>
      <w:r>
        <w:rPr>
          <w:rFonts w:cs="David" w:hint="cs"/>
          <w:rtl/>
        </w:rPr>
        <w:t>אנשים שאינם שייכים בוודאות לאחת מ4 העדות המוכרות: זוגות מעורבים, חסרי דת</w:t>
      </w:r>
      <w:r w:rsidR="00193F63">
        <w:rPr>
          <w:rFonts w:cs="David" w:hint="cs"/>
          <w:rtl/>
        </w:rPr>
        <w:t>(</w:t>
      </w:r>
      <w:r w:rsidR="00193F63" w:rsidRPr="00193F63">
        <w:rPr>
          <w:rFonts w:cs="David" w:hint="cs"/>
          <w:sz w:val="20"/>
          <w:szCs w:val="20"/>
          <w:rtl/>
        </w:rPr>
        <w:t>כולל גיור מוטל בספק)</w:t>
      </w:r>
      <w:r w:rsidRPr="00193F63">
        <w:rPr>
          <w:rFonts w:cs="David" w:hint="cs"/>
          <w:sz w:val="20"/>
          <w:szCs w:val="20"/>
          <w:rtl/>
        </w:rPr>
        <w:t xml:space="preserve">, </w:t>
      </w:r>
      <w:r>
        <w:rPr>
          <w:rFonts w:cs="David" w:hint="cs"/>
          <w:rtl/>
        </w:rPr>
        <w:t>כפולי דת.</w:t>
      </w:r>
    </w:p>
    <w:p w:rsidR="00AD71E7" w:rsidRPr="00AD71E7" w:rsidRDefault="00AD71E7" w:rsidP="00AD71E7">
      <w:pPr>
        <w:pStyle w:val="a3"/>
        <w:numPr>
          <w:ilvl w:val="0"/>
          <w:numId w:val="2"/>
        </w:numPr>
        <w:rPr>
          <w:rFonts w:cs="David"/>
          <w:rtl/>
        </w:rPr>
      </w:pPr>
      <w:r w:rsidRPr="00AD71E7">
        <w:rPr>
          <w:rFonts w:cs="David" w:hint="cs"/>
          <w:rtl/>
        </w:rPr>
        <w:t xml:space="preserve">בגירושין: הולכים </w:t>
      </w:r>
      <w:r w:rsidRPr="00AD71E7">
        <w:rPr>
          <w:rFonts w:cs="David" w:hint="cs"/>
          <w:sz w:val="20"/>
          <w:szCs w:val="20"/>
          <w:rtl/>
        </w:rPr>
        <w:t>לפי חוק התרת נישואין(מקרים מיוחדים)- ס' 5ג-</w:t>
      </w:r>
      <w:r w:rsidRPr="00AD71E7">
        <w:rPr>
          <w:rFonts w:cs="David" w:hint="cs"/>
          <w:rtl/>
        </w:rPr>
        <w:t xml:space="preserve"> אם הם מסכימים זוהי עילה, אם לא, הפרוצדורה שבס' 3-פונים לביה"ד של כל אחד, תוך 3 חודשים צריכה להתקבל תשובה- אם ביה"ד אומר שצריך גט דתי עושים זאת אך כל שאר העניינים מתבררים בביהמ"ש.</w:t>
      </w:r>
    </w:p>
    <w:p w:rsidR="00AD71E7" w:rsidRDefault="00AD71E7" w:rsidP="00AD71E7">
      <w:pPr>
        <w:pStyle w:val="a3"/>
        <w:numPr>
          <w:ilvl w:val="0"/>
          <w:numId w:val="2"/>
        </w:numPr>
        <w:rPr>
          <w:rFonts w:cs="David"/>
        </w:rPr>
      </w:pPr>
      <w:r w:rsidRPr="00AD71E7">
        <w:rPr>
          <w:rFonts w:cs="David" w:hint="cs"/>
          <w:rtl/>
        </w:rPr>
        <w:t>זוג שאחד שייך לעדה מוכרת וה</w:t>
      </w:r>
      <w:r>
        <w:rPr>
          <w:rFonts w:cs="David" w:hint="cs"/>
          <w:rtl/>
        </w:rPr>
        <w:t>שני לא- הולכים לביה"ד של המוכרת</w:t>
      </w:r>
      <w:r w:rsidRPr="00AD71E7">
        <w:rPr>
          <w:rFonts w:cs="David" w:hint="cs"/>
          <w:sz w:val="20"/>
          <w:szCs w:val="20"/>
          <w:rtl/>
        </w:rPr>
        <w:t>(שמואל)</w:t>
      </w:r>
    </w:p>
    <w:p w:rsidR="00AD71E7" w:rsidRPr="00AD71E7" w:rsidRDefault="00AD71E7" w:rsidP="00AD71E7">
      <w:pPr>
        <w:pStyle w:val="a3"/>
        <w:numPr>
          <w:ilvl w:val="0"/>
          <w:numId w:val="2"/>
        </w:numPr>
        <w:rPr>
          <w:rFonts w:cs="David"/>
          <w:rtl/>
        </w:rPr>
      </w:pPr>
      <w:r>
        <w:rPr>
          <w:rFonts w:cs="David" w:hint="cs"/>
          <w:rtl/>
        </w:rPr>
        <w:t xml:space="preserve">כפילות דת: רק אדם שהמיר דתו </w:t>
      </w:r>
      <w:r w:rsidRPr="00AD71E7">
        <w:rPr>
          <w:rFonts w:cs="David" w:hint="cs"/>
          <w:sz w:val="20"/>
          <w:szCs w:val="20"/>
          <w:rtl/>
        </w:rPr>
        <w:t>לפי פק' העדה הדתית המרה</w:t>
      </w:r>
      <w:r>
        <w:rPr>
          <w:rFonts w:cs="David" w:hint="cs"/>
          <w:rtl/>
        </w:rPr>
        <w:t xml:space="preserve">, רואים אותו כבעל דת חדשה. </w:t>
      </w:r>
      <w:r w:rsidRPr="00AD71E7">
        <w:rPr>
          <w:rFonts w:cs="David" w:hint="cs"/>
          <w:sz w:val="20"/>
          <w:szCs w:val="20"/>
          <w:rtl/>
        </w:rPr>
        <w:t xml:space="preserve">לפי ס' 4(2) לפק' ופס"ד קידר </w:t>
      </w:r>
      <w:r>
        <w:rPr>
          <w:rFonts w:cs="David" w:hint="cs"/>
          <w:rtl/>
        </w:rPr>
        <w:t xml:space="preserve">הדין החל על אדם שהמיר דתו במהלך הנישואין ורוצה להתגרש הוא הדין שחל עליו בזמן שהתחתן. </w:t>
      </w:r>
      <w:r w:rsidRPr="00F52249">
        <w:rPr>
          <w:rFonts w:cs="David" w:hint="cs"/>
          <w:sz w:val="20"/>
          <w:szCs w:val="20"/>
          <w:rtl/>
        </w:rPr>
        <w:t xml:space="preserve">ברק: </w:t>
      </w:r>
      <w:r>
        <w:rPr>
          <w:rFonts w:cs="David" w:hint="cs"/>
          <w:rtl/>
        </w:rPr>
        <w:t xml:space="preserve">בכפילות דת מה שקובע זה מירב הזיקות. </w:t>
      </w:r>
      <w:r w:rsidRPr="00F52249">
        <w:rPr>
          <w:rFonts w:cs="David" w:hint="cs"/>
          <w:sz w:val="20"/>
          <w:szCs w:val="20"/>
          <w:rtl/>
        </w:rPr>
        <w:t>צאפדי:</w:t>
      </w:r>
      <w:r w:rsidR="00B84B4D" w:rsidRPr="00F52249">
        <w:rPr>
          <w:rFonts w:cs="David" w:hint="cs"/>
          <w:sz w:val="20"/>
          <w:szCs w:val="20"/>
          <w:rtl/>
        </w:rPr>
        <w:t xml:space="preserve"> </w:t>
      </w:r>
      <w:r w:rsidR="00B84B4D">
        <w:rPr>
          <w:rFonts w:cs="David" w:hint="cs"/>
          <w:rtl/>
        </w:rPr>
        <w:t>טובת הילד כפול הדת קובעת לאן נשייך אותו.</w:t>
      </w:r>
    </w:p>
    <w:p w:rsidR="00AD71E7" w:rsidRDefault="00AD71E7" w:rsidP="00AD71E7">
      <w:pPr>
        <w:pStyle w:val="a3"/>
        <w:numPr>
          <w:ilvl w:val="0"/>
          <w:numId w:val="2"/>
        </w:numPr>
        <w:rPr>
          <w:rFonts w:cs="David"/>
        </w:rPr>
      </w:pPr>
      <w:r w:rsidRPr="00AD71E7">
        <w:rPr>
          <w:rFonts w:cs="David" w:hint="cs"/>
          <w:rtl/>
        </w:rPr>
        <w:t>מזונות לחסרי דין אישי: הולכים לפי התיקון לדיני מזונות.</w:t>
      </w:r>
    </w:p>
    <w:p w:rsidR="00F52249" w:rsidRDefault="00F52249" w:rsidP="00F52249">
      <w:pPr>
        <w:pStyle w:val="a3"/>
        <w:numPr>
          <w:ilvl w:val="0"/>
          <w:numId w:val="1"/>
        </w:numPr>
        <w:rPr>
          <w:rFonts w:cs="David"/>
        </w:rPr>
      </w:pPr>
      <w:r w:rsidRPr="008C0FB6">
        <w:rPr>
          <w:rFonts w:cs="David" w:hint="cs"/>
          <w:b/>
          <w:bCs/>
          <w:rtl/>
        </w:rPr>
        <w:t>נישואין</w:t>
      </w:r>
      <w:r>
        <w:rPr>
          <w:rFonts w:cs="David" w:hint="cs"/>
          <w:rtl/>
        </w:rPr>
        <w:t>:</w:t>
      </w:r>
    </w:p>
    <w:p w:rsidR="00F52249" w:rsidRDefault="00F52249" w:rsidP="00F52249">
      <w:pPr>
        <w:pStyle w:val="a3"/>
        <w:numPr>
          <w:ilvl w:val="0"/>
          <w:numId w:val="2"/>
        </w:numPr>
        <w:rPr>
          <w:rFonts w:cs="David"/>
        </w:rPr>
      </w:pPr>
      <w:r>
        <w:rPr>
          <w:rFonts w:cs="David" w:hint="cs"/>
          <w:rtl/>
        </w:rPr>
        <w:t xml:space="preserve">כושר: גיל- יש </w:t>
      </w:r>
      <w:r w:rsidRPr="00365735">
        <w:rPr>
          <w:rFonts w:cs="David" w:hint="cs"/>
          <w:sz w:val="20"/>
          <w:szCs w:val="20"/>
          <w:rtl/>
        </w:rPr>
        <w:t xml:space="preserve">את חוק גיל נישואין </w:t>
      </w:r>
      <w:r>
        <w:rPr>
          <w:rFonts w:cs="David" w:hint="cs"/>
          <w:rtl/>
        </w:rPr>
        <w:t>שקובע גיל מינימום(17), יש היתרים במקרים מיוחדים+גיל 16 או שהנערה בהריון(</w:t>
      </w:r>
      <w:r w:rsidRPr="00365735">
        <w:rPr>
          <w:rFonts w:cs="David" w:hint="cs"/>
          <w:sz w:val="20"/>
          <w:szCs w:val="20"/>
          <w:rtl/>
        </w:rPr>
        <w:t>אנג'ל-בת 14</w:t>
      </w:r>
      <w:r>
        <w:rPr>
          <w:rFonts w:cs="David" w:hint="cs"/>
          <w:rtl/>
        </w:rPr>
        <w:t>). ביגמיה- עבירה פלילית- יש היתר לפי שק"ד ליהודים אך לשאר זה תלוי בעילה: אי מסוגלות קוגנטיבית של בן הזוג להתגרש, או שנעדר 7 שנים. בדיעבד נישואין אלה תקפים ויש רק עבירה פלילית.</w:t>
      </w:r>
    </w:p>
    <w:p w:rsidR="00F52249" w:rsidRPr="00F52249" w:rsidRDefault="00F52249" w:rsidP="00F52249">
      <w:pPr>
        <w:pStyle w:val="a3"/>
        <w:numPr>
          <w:ilvl w:val="0"/>
          <w:numId w:val="2"/>
        </w:numPr>
        <w:rPr>
          <w:rFonts w:cs="David"/>
        </w:rPr>
      </w:pPr>
      <w:r>
        <w:rPr>
          <w:rFonts w:cs="David" w:hint="cs"/>
          <w:rtl/>
        </w:rPr>
        <w:t>פסולי החיתון: מוחלטים- חייבי עונש מוות, נישואין לא תקפים(אדם ודודתו). חלקיים- חייבי לאווים, בדיעבד נישואיהן תקפים( כהן וגרושה, ממזר)</w:t>
      </w:r>
    </w:p>
    <w:p w:rsidR="00F52249" w:rsidRDefault="00F52249" w:rsidP="00F52249">
      <w:pPr>
        <w:pStyle w:val="a3"/>
        <w:numPr>
          <w:ilvl w:val="0"/>
          <w:numId w:val="2"/>
        </w:numPr>
        <w:rPr>
          <w:rFonts w:cs="David"/>
        </w:rPr>
      </w:pPr>
      <w:r>
        <w:rPr>
          <w:rFonts w:cs="David" w:hint="cs"/>
          <w:rtl/>
        </w:rPr>
        <w:t>צורה: רושם נישואין, עורך נישואין, דרישה לרב מהרבנות.</w:t>
      </w:r>
    </w:p>
    <w:p w:rsidR="00365735" w:rsidRDefault="00365735" w:rsidP="00365735">
      <w:pPr>
        <w:pStyle w:val="a3"/>
        <w:numPr>
          <w:ilvl w:val="0"/>
          <w:numId w:val="1"/>
        </w:numPr>
        <w:rPr>
          <w:rFonts w:cs="David"/>
        </w:rPr>
      </w:pPr>
      <w:r w:rsidRPr="00B840CB">
        <w:rPr>
          <w:rFonts w:cs="David" w:hint="cs"/>
          <w:b/>
          <w:bCs/>
          <w:rtl/>
        </w:rPr>
        <w:lastRenderedPageBreak/>
        <w:t>תחליפי הנישואין-</w:t>
      </w:r>
      <w:r>
        <w:rPr>
          <w:rFonts w:cs="David" w:hint="cs"/>
          <w:rtl/>
        </w:rPr>
        <w:t xml:space="preserve"> </w:t>
      </w:r>
      <w:r w:rsidRPr="00B840CB">
        <w:rPr>
          <w:rFonts w:cs="David" w:hint="cs"/>
          <w:sz w:val="20"/>
          <w:szCs w:val="20"/>
          <w:rtl/>
        </w:rPr>
        <w:t>כשיש בני זוג שנישאו שלא כדין, תמיד יש לבחון את החלופה של ידועים בציבור.</w:t>
      </w:r>
    </w:p>
    <w:p w:rsidR="00FE219B" w:rsidRDefault="009777A1" w:rsidP="0089390F">
      <w:pPr>
        <w:pStyle w:val="a3"/>
        <w:ind w:left="1080"/>
        <w:rPr>
          <w:rFonts w:cs="David"/>
        </w:rPr>
      </w:pPr>
      <w:r w:rsidRPr="003D3787">
        <w:rPr>
          <w:rFonts w:cs="David" w:hint="cs"/>
          <w:b/>
          <w:bCs/>
          <w:rtl/>
        </w:rPr>
        <w:t>נישואין פרטיים-</w:t>
      </w:r>
      <w:r>
        <w:rPr>
          <w:rFonts w:cs="David" w:hint="cs"/>
          <w:rtl/>
        </w:rPr>
        <w:t xml:space="preserve"> יש להבחין בין אידיאולוגים לפסולי חיתון.</w:t>
      </w:r>
    </w:p>
    <w:p w:rsidR="00FE219B" w:rsidRDefault="009777A1" w:rsidP="00FE219B">
      <w:pPr>
        <w:pStyle w:val="a3"/>
        <w:numPr>
          <w:ilvl w:val="0"/>
          <w:numId w:val="4"/>
        </w:numPr>
        <w:rPr>
          <w:rFonts w:cs="David"/>
        </w:rPr>
      </w:pPr>
      <w:r>
        <w:rPr>
          <w:rFonts w:cs="David" w:hint="cs"/>
          <w:rtl/>
        </w:rPr>
        <w:t xml:space="preserve">פסולי החיתון- הולכים לביה"ד לקבל סירוב כפול- אי הכרה בנישואין ואי הכרה ברווקות ואז בג"צ עוזר להם ורושם אותם, מקבלים זכויות מצד ג' ובינם לבינם צריכים להוכיח מהותית את הנישואין. </w:t>
      </w:r>
    </w:p>
    <w:p w:rsidR="009777A1" w:rsidRDefault="009777A1" w:rsidP="00FE219B">
      <w:pPr>
        <w:pStyle w:val="a3"/>
        <w:numPr>
          <w:ilvl w:val="0"/>
          <w:numId w:val="4"/>
        </w:numPr>
        <w:rPr>
          <w:rFonts w:cs="David"/>
        </w:rPr>
      </w:pPr>
      <w:r>
        <w:rPr>
          <w:rFonts w:cs="David" w:hint="cs"/>
          <w:rtl/>
        </w:rPr>
        <w:t>איד</w:t>
      </w:r>
      <w:r w:rsidR="00FE219B">
        <w:rPr>
          <w:rFonts w:cs="David" w:hint="cs"/>
          <w:rtl/>
        </w:rPr>
        <w:t>יא</w:t>
      </w:r>
      <w:r>
        <w:rPr>
          <w:rFonts w:cs="David" w:hint="cs"/>
          <w:rtl/>
        </w:rPr>
        <w:t>ול</w:t>
      </w:r>
      <w:r w:rsidR="00FE219B">
        <w:rPr>
          <w:rFonts w:cs="David" w:hint="cs"/>
          <w:rtl/>
        </w:rPr>
        <w:t>ו</w:t>
      </w:r>
      <w:r>
        <w:rPr>
          <w:rFonts w:cs="David" w:hint="cs"/>
          <w:rtl/>
        </w:rPr>
        <w:t xml:space="preserve">גים- בג"צ לא רושם אותם ובשביל לקבל זכויות צריכים להוכיח מהותית. אישה שטענה למזונות מכוח חוזה בנישואין פרטיים לא קיבלו טענתה </w:t>
      </w:r>
      <w:r w:rsidRPr="009777A1">
        <w:rPr>
          <w:rFonts w:cs="David" w:hint="cs"/>
          <w:sz w:val="20"/>
          <w:szCs w:val="20"/>
          <w:rtl/>
        </w:rPr>
        <w:t>(צונן נ' שאטל)</w:t>
      </w:r>
    </w:p>
    <w:p w:rsidR="00FE219B" w:rsidRPr="003D3787" w:rsidRDefault="00FE219B" w:rsidP="008815CA">
      <w:pPr>
        <w:pStyle w:val="a3"/>
        <w:ind w:left="1080"/>
        <w:rPr>
          <w:rFonts w:cs="David"/>
          <w:b/>
          <w:bCs/>
        </w:rPr>
      </w:pPr>
      <w:r w:rsidRPr="003D3787">
        <w:rPr>
          <w:rFonts w:cs="David" w:hint="cs"/>
          <w:b/>
          <w:bCs/>
          <w:rtl/>
        </w:rPr>
        <w:t>ידועים בציבור:</w:t>
      </w:r>
    </w:p>
    <w:p w:rsidR="009777A1" w:rsidRDefault="00FE219B" w:rsidP="00FE219B">
      <w:pPr>
        <w:pStyle w:val="a3"/>
        <w:numPr>
          <w:ilvl w:val="0"/>
          <w:numId w:val="5"/>
        </w:numPr>
        <w:rPr>
          <w:rFonts w:cs="David"/>
        </w:rPr>
      </w:pPr>
      <w:r>
        <w:rPr>
          <w:rFonts w:cs="David" w:hint="cs"/>
          <w:rtl/>
        </w:rPr>
        <w:t>התנאים: משך הקשר, מגורים משותפים, אינטמיות, מצג חברתי, משק בית משותף</w:t>
      </w:r>
    </w:p>
    <w:p w:rsidR="00FE219B" w:rsidRDefault="00FE219B" w:rsidP="00FE219B">
      <w:pPr>
        <w:pStyle w:val="a3"/>
        <w:numPr>
          <w:ilvl w:val="0"/>
          <w:numId w:val="5"/>
        </w:numPr>
        <w:rPr>
          <w:rFonts w:cs="David"/>
        </w:rPr>
      </w:pPr>
      <w:r>
        <w:rPr>
          <w:rFonts w:cs="David" w:hint="cs"/>
          <w:rtl/>
        </w:rPr>
        <w:t>חיזוק כוונה ליצור התחייבות וחיזוק חזקת השיתוף: התחתנו בנוסף, ילדים, פסולי חיתון</w:t>
      </w:r>
    </w:p>
    <w:p w:rsidR="00FE219B" w:rsidRPr="00D82BBD" w:rsidRDefault="00FE219B" w:rsidP="00D82BBD">
      <w:pPr>
        <w:pStyle w:val="a3"/>
        <w:numPr>
          <w:ilvl w:val="0"/>
          <w:numId w:val="5"/>
        </w:numPr>
        <w:rPr>
          <w:rFonts w:cs="David"/>
        </w:rPr>
      </w:pPr>
      <w:r>
        <w:rPr>
          <w:rFonts w:cs="David" w:hint="cs"/>
          <w:rtl/>
        </w:rPr>
        <w:t>בפסיקה- לפי לינדורן- מפרשים את החוקים תכליתית ולשונית "בני זוג" כולל ידועים בציבור.</w:t>
      </w:r>
      <w:r w:rsidR="002D5CED">
        <w:rPr>
          <w:rFonts w:cs="David" w:hint="cs"/>
          <w:rtl/>
        </w:rPr>
        <w:t xml:space="preserve"> פס"ד אפרת- מלחמת השמות, זוהי זכות אדם לשנות את שם משפחתו לשם של הידוע בציבור שלו גם אם נשוי.</w:t>
      </w:r>
    </w:p>
    <w:p w:rsidR="00FE219B" w:rsidRPr="00D82BBD" w:rsidRDefault="00FE219B" w:rsidP="00D82BBD">
      <w:pPr>
        <w:pStyle w:val="a3"/>
        <w:numPr>
          <w:ilvl w:val="0"/>
          <w:numId w:val="5"/>
        </w:numPr>
        <w:rPr>
          <w:rFonts w:cs="David"/>
        </w:rPr>
      </w:pPr>
      <w:r>
        <w:rPr>
          <w:rFonts w:cs="David" w:hint="cs"/>
          <w:rtl/>
        </w:rPr>
        <w:t>חלה עליהם חזקת השיתוף עם כוכבית- אולי עצם זה שלא התחתנו מראה על כוונה לא להתחייב</w:t>
      </w:r>
      <w:r w:rsidR="00D82BBD">
        <w:rPr>
          <w:rFonts w:cs="David" w:hint="cs"/>
          <w:rtl/>
        </w:rPr>
        <w:t>(</w:t>
      </w:r>
      <w:r w:rsidR="00D82BBD" w:rsidRPr="00D82BBD">
        <w:rPr>
          <w:rFonts w:cs="David" w:hint="cs"/>
          <w:sz w:val="20"/>
          <w:szCs w:val="20"/>
          <w:rtl/>
        </w:rPr>
        <w:t>שחר נ' פרידמן</w:t>
      </w:r>
      <w:r w:rsidR="00D82BBD">
        <w:rPr>
          <w:rFonts w:cs="David" w:hint="cs"/>
          <w:rtl/>
        </w:rPr>
        <w:t>)</w:t>
      </w:r>
      <w:r>
        <w:rPr>
          <w:rFonts w:cs="David" w:hint="cs"/>
          <w:rtl/>
        </w:rPr>
        <w:t>.</w:t>
      </w:r>
      <w:r w:rsidR="00D82BBD">
        <w:rPr>
          <w:rFonts w:cs="David" w:hint="cs"/>
          <w:rtl/>
        </w:rPr>
        <w:t xml:space="preserve"> </w:t>
      </w:r>
      <w:r w:rsidR="00D82BBD" w:rsidRPr="00D82BBD">
        <w:rPr>
          <w:rFonts w:cs="David" w:hint="cs"/>
          <w:sz w:val="20"/>
          <w:szCs w:val="20"/>
          <w:rtl/>
        </w:rPr>
        <w:t xml:space="preserve">סלם כרמי- </w:t>
      </w:r>
      <w:r w:rsidR="00D82BBD">
        <w:rPr>
          <w:rFonts w:cs="David" w:hint="cs"/>
          <w:rtl/>
        </w:rPr>
        <w:t>חזקת שיתוף מופעלת בחשדנות כאשר הם אוניברסלים.</w:t>
      </w:r>
      <w:r w:rsidR="00D82BBD" w:rsidRPr="00D82BBD">
        <w:rPr>
          <w:rFonts w:cs="David" w:hint="cs"/>
          <w:rtl/>
        </w:rPr>
        <w:t xml:space="preserve"> </w:t>
      </w:r>
      <w:r w:rsidR="00D82BBD">
        <w:rPr>
          <w:rFonts w:cs="David" w:hint="cs"/>
          <w:rtl/>
        </w:rPr>
        <w:t>קו ההגנה: 1. בני הזוג כלל לא ידועים בציבור 2. נסתרה חזקת השיתוף</w:t>
      </w:r>
    </w:p>
    <w:p w:rsidR="00D82BBD" w:rsidRDefault="00FE219B" w:rsidP="00D82BBD">
      <w:pPr>
        <w:pStyle w:val="a3"/>
        <w:numPr>
          <w:ilvl w:val="0"/>
          <w:numId w:val="5"/>
        </w:numPr>
        <w:rPr>
          <w:rFonts w:cs="David"/>
        </w:rPr>
      </w:pPr>
      <w:r>
        <w:rPr>
          <w:rFonts w:cs="David" w:hint="cs"/>
          <w:rtl/>
        </w:rPr>
        <w:t>מזונות</w:t>
      </w:r>
      <w:r w:rsidR="00D82BBD">
        <w:rPr>
          <w:rFonts w:cs="David" w:hint="cs"/>
          <w:rtl/>
        </w:rPr>
        <w:t xml:space="preserve"> אישה</w:t>
      </w:r>
      <w:r>
        <w:rPr>
          <w:rFonts w:cs="David" w:hint="cs"/>
          <w:rtl/>
        </w:rPr>
        <w:t>- ב</w:t>
      </w:r>
      <w:r w:rsidRPr="00FE219B">
        <w:rPr>
          <w:rFonts w:cs="David" w:hint="cs"/>
          <w:sz w:val="20"/>
          <w:szCs w:val="20"/>
          <w:rtl/>
        </w:rPr>
        <w:t>יגר</w:t>
      </w:r>
      <w:r>
        <w:rPr>
          <w:rFonts w:cs="David" w:hint="cs"/>
          <w:rtl/>
        </w:rPr>
        <w:t xml:space="preserve"> דרשו לראות הסכם כתוב, ב</w:t>
      </w:r>
      <w:r w:rsidRPr="00FE219B">
        <w:rPr>
          <w:rFonts w:cs="David" w:hint="cs"/>
          <w:sz w:val="20"/>
          <w:szCs w:val="20"/>
          <w:rtl/>
        </w:rPr>
        <w:t>ורסנו</w:t>
      </w:r>
      <w:r>
        <w:rPr>
          <w:rFonts w:cs="David" w:hint="cs"/>
          <w:rtl/>
        </w:rPr>
        <w:t xml:space="preserve"> נקבע כי ניתנים מזונות מכוח דיני החוזים והסכם מכללא לידועה בציבור, מזו</w:t>
      </w:r>
      <w:r w:rsidR="0088032E">
        <w:rPr>
          <w:rFonts w:cs="David" w:hint="cs"/>
          <w:rtl/>
        </w:rPr>
        <w:t>נות שאינם מוגבלים בזמן</w:t>
      </w:r>
      <w:r>
        <w:rPr>
          <w:rFonts w:cs="David" w:hint="cs"/>
          <w:rtl/>
        </w:rPr>
        <w:t>.</w:t>
      </w:r>
      <w:r w:rsidR="0088032E" w:rsidRPr="008815CA">
        <w:rPr>
          <w:rFonts w:cs="David" w:hint="cs"/>
          <w:sz w:val="20"/>
          <w:szCs w:val="20"/>
          <w:rtl/>
        </w:rPr>
        <w:t>בלינדורן</w:t>
      </w:r>
      <w:r w:rsidR="008815CA" w:rsidRPr="008815CA">
        <w:rPr>
          <w:rFonts w:cs="David" w:hint="cs"/>
          <w:sz w:val="20"/>
          <w:szCs w:val="20"/>
          <w:rtl/>
        </w:rPr>
        <w:t>-</w:t>
      </w:r>
      <w:r w:rsidR="00D82BBD" w:rsidRPr="00D82BBD">
        <w:rPr>
          <w:rFonts w:cs="David" w:hint="cs"/>
          <w:rtl/>
        </w:rPr>
        <w:t>ברק מחזק זאת באוביטר.</w:t>
      </w:r>
      <w:r w:rsidR="008815CA" w:rsidRPr="00D82BBD">
        <w:rPr>
          <w:rFonts w:cs="David" w:hint="cs"/>
          <w:sz w:val="24"/>
          <w:szCs w:val="24"/>
          <w:rtl/>
        </w:rPr>
        <w:t xml:space="preserve"> </w:t>
      </w:r>
      <w:r w:rsidR="0088032E">
        <w:rPr>
          <w:rFonts w:cs="David" w:hint="cs"/>
          <w:rtl/>
        </w:rPr>
        <w:t>לדעת ליפשיץ המזונות צריכים להיות משקמים- ממוקדים בזמן, לא מגדריים ונטולי אשמה.</w:t>
      </w:r>
      <w:r w:rsidR="00D82BBD">
        <w:rPr>
          <w:rFonts w:cs="David" w:hint="cs"/>
          <w:rtl/>
        </w:rPr>
        <w:t xml:space="preserve"> בפועל, המזונות אינם מגדריים ונותנים מזונות אזרחיים לשני הצדדים, אך אינם מוגבלים בזמן(</w:t>
      </w:r>
      <w:r w:rsidR="00D82BBD" w:rsidRPr="00D82BBD">
        <w:rPr>
          <w:rFonts w:cs="David" w:hint="cs"/>
          <w:sz w:val="20"/>
          <w:szCs w:val="20"/>
          <w:rtl/>
        </w:rPr>
        <w:t xml:space="preserve">יקותאלי) </w:t>
      </w:r>
      <w:r w:rsidR="00D82BBD">
        <w:rPr>
          <w:rFonts w:cs="David" w:hint="cs"/>
          <w:rtl/>
        </w:rPr>
        <w:t>ותלויי אשמה(</w:t>
      </w:r>
      <w:r w:rsidR="00D82BBD" w:rsidRPr="00D82BBD">
        <w:rPr>
          <w:rFonts w:cs="David" w:hint="cs"/>
          <w:sz w:val="20"/>
          <w:szCs w:val="20"/>
          <w:rtl/>
        </w:rPr>
        <w:t>ורסנו</w:t>
      </w:r>
      <w:r w:rsidR="00D82BBD">
        <w:rPr>
          <w:rFonts w:cs="David" w:hint="cs"/>
          <w:rtl/>
        </w:rPr>
        <w:t>).</w:t>
      </w:r>
    </w:p>
    <w:p w:rsidR="00B840CB" w:rsidRDefault="00D82BBD" w:rsidP="00B840CB">
      <w:pPr>
        <w:pStyle w:val="a3"/>
        <w:numPr>
          <w:ilvl w:val="0"/>
          <w:numId w:val="5"/>
        </w:numPr>
        <w:rPr>
          <w:rFonts w:cs="David"/>
        </w:rPr>
      </w:pPr>
      <w:r w:rsidRPr="00D82BBD">
        <w:rPr>
          <w:rFonts w:cs="David" w:hint="cs"/>
          <w:rtl/>
        </w:rPr>
        <w:t>חוק הירושה הוא החוק היחידי שדורש שידוע בציבור לא יהיה נשוי(ס' 55) וזה לא חל על חוקים אחרים(</w:t>
      </w:r>
      <w:r w:rsidRPr="00B840CB">
        <w:rPr>
          <w:rFonts w:cs="David" w:hint="cs"/>
          <w:sz w:val="20"/>
          <w:szCs w:val="20"/>
          <w:rtl/>
        </w:rPr>
        <w:t>פסלר</w:t>
      </w:r>
      <w:r w:rsidRPr="00D82BBD">
        <w:rPr>
          <w:rFonts w:cs="David" w:hint="cs"/>
          <w:rtl/>
        </w:rPr>
        <w:t>)</w:t>
      </w:r>
      <w:r>
        <w:rPr>
          <w:rFonts w:cs="David" w:hint="cs"/>
          <w:rtl/>
        </w:rPr>
        <w:t>. בירושה אין הגנה, מרגע שעמדתם בהגדרות ידוע בציבור, הבן זוג יורש אותך(ניתן להתנייה בצוואה)</w:t>
      </w:r>
      <w:r w:rsidR="00B840CB">
        <w:rPr>
          <w:rFonts w:cs="David" w:hint="cs"/>
          <w:rtl/>
        </w:rPr>
        <w:t xml:space="preserve"> </w:t>
      </w:r>
      <w:r w:rsidR="00B840CB" w:rsidRPr="00B840CB">
        <w:rPr>
          <w:rFonts w:cs="David" w:hint="cs"/>
          <w:sz w:val="20"/>
          <w:szCs w:val="20"/>
          <w:rtl/>
        </w:rPr>
        <w:t>אמיר זגר</w:t>
      </w:r>
      <w:r w:rsidR="00B840CB">
        <w:rPr>
          <w:rFonts w:cs="David" w:hint="cs"/>
          <w:rtl/>
        </w:rPr>
        <w:t xml:space="preserve">- כשם שיורשים בנישואים קצרים כך יורשים בידועים בציבור קצרים-אפילו 3 חודשים. </w:t>
      </w:r>
    </w:p>
    <w:p w:rsidR="00B840CB" w:rsidRDefault="00B840CB" w:rsidP="00B840CB">
      <w:pPr>
        <w:pStyle w:val="a3"/>
        <w:numPr>
          <w:ilvl w:val="0"/>
          <w:numId w:val="5"/>
        </w:numPr>
        <w:rPr>
          <w:rFonts w:cs="David"/>
        </w:rPr>
      </w:pPr>
      <w:r>
        <w:rPr>
          <w:rFonts w:cs="David" w:hint="cs"/>
          <w:rtl/>
        </w:rPr>
        <w:t>הסדרה הסכמית: גם אם עושים הסכם שלא מורישים(שאינו צוואה) הסכם כזה לא תופס(</w:t>
      </w:r>
      <w:r w:rsidRPr="00B840CB">
        <w:rPr>
          <w:rFonts w:cs="David" w:hint="cs"/>
          <w:sz w:val="20"/>
          <w:szCs w:val="20"/>
          <w:rtl/>
        </w:rPr>
        <w:t>בלאו נ' פוזש</w:t>
      </w:r>
      <w:r>
        <w:rPr>
          <w:rFonts w:cs="David" w:hint="cs"/>
          <w:rtl/>
        </w:rPr>
        <w:t>). הסכם שאנחנו לא ידועים בציבור גם לא תופס- לא ניתן לברוח מהמחויבות(</w:t>
      </w:r>
      <w:r w:rsidRPr="00B840CB">
        <w:rPr>
          <w:rFonts w:cs="David" w:hint="cs"/>
          <w:sz w:val="20"/>
          <w:szCs w:val="20"/>
          <w:rtl/>
        </w:rPr>
        <w:t>בר נהור)</w:t>
      </w:r>
      <w:r>
        <w:rPr>
          <w:rFonts w:cs="David" w:hint="cs"/>
          <w:rtl/>
        </w:rPr>
        <w:t>. הסכם יכול להשתנות גם בהתנהגות-המגורים יחד בדירה(</w:t>
      </w:r>
      <w:r w:rsidRPr="00B840CB">
        <w:rPr>
          <w:rFonts w:cs="David" w:hint="cs"/>
          <w:sz w:val="20"/>
          <w:szCs w:val="20"/>
          <w:rtl/>
        </w:rPr>
        <w:t>כהן)</w:t>
      </w:r>
      <w:r>
        <w:rPr>
          <w:rFonts w:cs="David" w:hint="cs"/>
          <w:rtl/>
        </w:rPr>
        <w:t>. החוזה כפוף לפערי הכוחות בין הצדדים וניתן לטעון לעושק וכפייה- זה יותר ראוי מבר נהור. בנושא זה יש "חזרה בתשובה"- ניתן תוקף להסכמים למעט מקרי קיצון(</w:t>
      </w:r>
      <w:r w:rsidRPr="00B840CB">
        <w:rPr>
          <w:rFonts w:cs="David" w:hint="cs"/>
          <w:sz w:val="20"/>
          <w:szCs w:val="20"/>
          <w:rtl/>
        </w:rPr>
        <w:t>רובינשטיין)</w:t>
      </w:r>
      <w:r>
        <w:rPr>
          <w:rFonts w:cs="David" w:hint="cs"/>
          <w:rtl/>
        </w:rPr>
        <w:t>.</w:t>
      </w:r>
    </w:p>
    <w:p w:rsidR="00B840CB" w:rsidRPr="00B840CB" w:rsidRDefault="00B840CB" w:rsidP="00B840CB">
      <w:pPr>
        <w:pStyle w:val="a3"/>
        <w:numPr>
          <w:ilvl w:val="0"/>
          <w:numId w:val="5"/>
        </w:numPr>
        <w:rPr>
          <w:rFonts w:cs="David"/>
          <w:sz w:val="20"/>
          <w:szCs w:val="20"/>
        </w:rPr>
      </w:pPr>
      <w:r>
        <w:rPr>
          <w:rFonts w:cs="David" w:hint="cs"/>
          <w:rtl/>
        </w:rPr>
        <w:t>מערך יחסים מול צד ג'- אין העדפה לידועה בציבור ע"פ נשואה בנתינת זכויות(</w:t>
      </w:r>
      <w:r w:rsidRPr="00B840CB">
        <w:rPr>
          <w:rFonts w:cs="David" w:hint="cs"/>
          <w:sz w:val="20"/>
          <w:szCs w:val="20"/>
          <w:rtl/>
        </w:rPr>
        <w:t>אלמנות צה"ל, בוארון)</w:t>
      </w:r>
    </w:p>
    <w:p w:rsidR="003D3787" w:rsidRDefault="003D3787" w:rsidP="00FE219B">
      <w:pPr>
        <w:pStyle w:val="a3"/>
        <w:ind w:left="1080"/>
        <w:rPr>
          <w:rFonts w:cs="David"/>
          <w:b/>
          <w:bCs/>
          <w:rtl/>
        </w:rPr>
      </w:pPr>
    </w:p>
    <w:p w:rsidR="00FE219B" w:rsidRDefault="003D3787" w:rsidP="00FE219B">
      <w:pPr>
        <w:pStyle w:val="a3"/>
        <w:ind w:left="1080"/>
        <w:rPr>
          <w:rFonts w:cs="David"/>
          <w:b/>
          <w:bCs/>
          <w:rtl/>
        </w:rPr>
      </w:pPr>
      <w:r w:rsidRPr="003D3787">
        <w:rPr>
          <w:rFonts w:cs="David" w:hint="cs"/>
          <w:b/>
          <w:bCs/>
          <w:rtl/>
        </w:rPr>
        <w:t>נישואין אזרחיים בחו"ל</w:t>
      </w:r>
    </w:p>
    <w:p w:rsidR="003D3787" w:rsidRPr="003D3787" w:rsidRDefault="003D3787" w:rsidP="003D3787">
      <w:pPr>
        <w:pStyle w:val="a3"/>
        <w:numPr>
          <w:ilvl w:val="0"/>
          <w:numId w:val="6"/>
        </w:numPr>
        <w:rPr>
          <w:rFonts w:cs="David"/>
        </w:rPr>
      </w:pPr>
      <w:r w:rsidRPr="003D3787">
        <w:rPr>
          <w:rFonts w:cs="David" w:hint="cs"/>
          <w:rtl/>
        </w:rPr>
        <w:t>עולים חדשים- מכירים בנישואים שלהם אוטומטית</w:t>
      </w:r>
    </w:p>
    <w:p w:rsidR="003D3787" w:rsidRPr="003D3787" w:rsidRDefault="003D3787" w:rsidP="003D3787">
      <w:pPr>
        <w:pStyle w:val="a3"/>
        <w:numPr>
          <w:ilvl w:val="0"/>
          <w:numId w:val="6"/>
        </w:numPr>
        <w:rPr>
          <w:rFonts w:cs="David"/>
          <w:b/>
          <w:bCs/>
        </w:rPr>
      </w:pPr>
      <w:r>
        <w:rPr>
          <w:rFonts w:cs="David" w:hint="cs"/>
          <w:rtl/>
        </w:rPr>
        <w:t>"קופצים"- ביהמ"ש דן בתוקף הנישואין שלהם לצורך הכרה: יש 3 גישות-</w:t>
      </w:r>
    </w:p>
    <w:p w:rsidR="003D3787" w:rsidRPr="003D3787" w:rsidRDefault="003D3787" w:rsidP="003D3787">
      <w:pPr>
        <w:pStyle w:val="a3"/>
        <w:numPr>
          <w:ilvl w:val="0"/>
          <w:numId w:val="9"/>
        </w:numPr>
        <w:rPr>
          <w:rFonts w:cs="David"/>
        </w:rPr>
      </w:pPr>
      <w:r w:rsidRPr="003D3787">
        <w:rPr>
          <w:rFonts w:cs="David" w:hint="cs"/>
          <w:b/>
          <w:bCs/>
          <w:rtl/>
        </w:rPr>
        <w:t>לפי שאווה</w:t>
      </w:r>
      <w:r w:rsidRPr="003D3787">
        <w:rPr>
          <w:rFonts w:cs="David" w:hint="cs"/>
          <w:rtl/>
        </w:rPr>
        <w:t>- הולכים לפי הדין הדתי והנישואין אינם תקפים.</w:t>
      </w:r>
    </w:p>
    <w:p w:rsidR="003D3787" w:rsidRPr="003D3787" w:rsidRDefault="003D3787" w:rsidP="003D3787">
      <w:pPr>
        <w:pStyle w:val="a3"/>
        <w:numPr>
          <w:ilvl w:val="0"/>
          <w:numId w:val="9"/>
        </w:numPr>
        <w:rPr>
          <w:rFonts w:cs="David"/>
        </w:rPr>
      </w:pPr>
      <w:r w:rsidRPr="003D3787">
        <w:rPr>
          <w:rFonts w:cs="David" w:hint="cs"/>
          <w:b/>
          <w:bCs/>
          <w:rtl/>
        </w:rPr>
        <w:t>לפי ויתקון-</w:t>
      </w:r>
      <w:r w:rsidRPr="003D3787">
        <w:rPr>
          <w:rFonts w:cs="David" w:hint="cs"/>
          <w:rtl/>
        </w:rPr>
        <w:t xml:space="preserve"> לפי כללי המשפט הבינ"ל- בודקים את הכושר לפי מקום התושבות(ישראל), ואת הצורה לפי המקום בו נישאו. </w:t>
      </w:r>
    </w:p>
    <w:p w:rsidR="003D3787" w:rsidRPr="003D3787" w:rsidRDefault="003D3787" w:rsidP="003D3787">
      <w:pPr>
        <w:pStyle w:val="a3"/>
        <w:numPr>
          <w:ilvl w:val="0"/>
          <w:numId w:val="9"/>
        </w:numPr>
        <w:rPr>
          <w:rFonts w:cs="David"/>
          <w:b/>
          <w:bCs/>
          <w:sz w:val="20"/>
          <w:szCs w:val="20"/>
        </w:rPr>
      </w:pPr>
      <w:r w:rsidRPr="003D3787">
        <w:rPr>
          <w:rFonts w:cs="David" w:hint="cs"/>
          <w:b/>
          <w:bCs/>
          <w:rtl/>
        </w:rPr>
        <w:t>זוסמן-</w:t>
      </w:r>
      <w:r w:rsidRPr="003D3787">
        <w:rPr>
          <w:rFonts w:cs="David" w:hint="cs"/>
          <w:rtl/>
        </w:rPr>
        <w:t xml:space="preserve"> תמיד יש תוקף לנישואין כל עוד הכושר והצורה הינם לפי מקום עריכת הטקס. </w:t>
      </w:r>
    </w:p>
    <w:p w:rsidR="003D3787" w:rsidRPr="00BA7D88" w:rsidRDefault="003D3787" w:rsidP="003D3787">
      <w:pPr>
        <w:pStyle w:val="a3"/>
        <w:numPr>
          <w:ilvl w:val="0"/>
          <w:numId w:val="11"/>
        </w:numPr>
        <w:ind w:left="1819"/>
        <w:rPr>
          <w:rFonts w:cs="David"/>
          <w:b/>
          <w:bCs/>
        </w:rPr>
      </w:pPr>
      <w:r>
        <w:rPr>
          <w:rFonts w:cs="David" w:hint="cs"/>
          <w:rtl/>
        </w:rPr>
        <w:t>תמיד יהיו 2 דעות, אחת שתגיד שהם לא נשואים ואז בוחנים אותם גם לפי ידועים בציבור.</w:t>
      </w:r>
    </w:p>
    <w:p w:rsidR="00BA7D88" w:rsidRPr="00BA7D88" w:rsidRDefault="00BA7D88" w:rsidP="003D3787">
      <w:pPr>
        <w:pStyle w:val="a3"/>
        <w:numPr>
          <w:ilvl w:val="0"/>
          <w:numId w:val="11"/>
        </w:numPr>
        <w:ind w:left="1819"/>
        <w:rPr>
          <w:rFonts w:cs="David"/>
          <w:b/>
          <w:bCs/>
        </w:rPr>
      </w:pPr>
      <w:r w:rsidRPr="00BA7D88">
        <w:rPr>
          <w:rFonts w:cs="David" w:hint="cs"/>
          <w:sz w:val="20"/>
          <w:szCs w:val="20"/>
          <w:rtl/>
        </w:rPr>
        <w:t>פלונית</w:t>
      </w:r>
      <w:r>
        <w:rPr>
          <w:rFonts w:cs="David" w:hint="cs"/>
          <w:rtl/>
        </w:rPr>
        <w:t>- לצורך חוק הירושה מפרשים ספציפית את המילה "נשוי" ככוללת גם נשואים אזרחית.</w:t>
      </w:r>
    </w:p>
    <w:p w:rsidR="00BA7D88" w:rsidRPr="00BA7D88" w:rsidRDefault="00BA7D88" w:rsidP="003D3787">
      <w:pPr>
        <w:pStyle w:val="a3"/>
        <w:numPr>
          <w:ilvl w:val="0"/>
          <w:numId w:val="11"/>
        </w:numPr>
        <w:ind w:left="1819"/>
        <w:rPr>
          <w:rFonts w:cs="David"/>
          <w:b/>
          <w:bCs/>
        </w:rPr>
      </w:pPr>
      <w:r>
        <w:rPr>
          <w:rFonts w:cs="David" w:hint="cs"/>
          <w:rtl/>
        </w:rPr>
        <w:t>יחסי רכוש- חזקת השיתוף/חוק יחסי ממון</w:t>
      </w:r>
    </w:p>
    <w:p w:rsidR="00BA7D88" w:rsidRPr="00BA7D88" w:rsidRDefault="00BA7D88" w:rsidP="003D3787">
      <w:pPr>
        <w:pStyle w:val="a3"/>
        <w:numPr>
          <w:ilvl w:val="0"/>
          <w:numId w:val="11"/>
        </w:numPr>
        <w:ind w:left="1819"/>
        <w:rPr>
          <w:rFonts w:cs="David"/>
          <w:b/>
          <w:bCs/>
        </w:rPr>
      </w:pPr>
      <w:r>
        <w:rPr>
          <w:rFonts w:cs="David" w:hint="cs"/>
          <w:rtl/>
        </w:rPr>
        <w:t>גירושין- לפי הדין הדתי יש 3 גישות כלפי נישואין אלה:</w:t>
      </w:r>
    </w:p>
    <w:p w:rsidR="00BA7D88" w:rsidRPr="00BA7D88" w:rsidRDefault="00BA7D88" w:rsidP="00BA7D88">
      <w:pPr>
        <w:pStyle w:val="a3"/>
        <w:numPr>
          <w:ilvl w:val="0"/>
          <w:numId w:val="12"/>
        </w:numPr>
        <w:rPr>
          <w:rFonts w:cs="David"/>
          <w:b/>
          <w:bCs/>
        </w:rPr>
      </w:pPr>
      <w:r>
        <w:rPr>
          <w:rFonts w:cs="David" w:hint="cs"/>
          <w:rtl/>
        </w:rPr>
        <w:t>גט לחומרה</w:t>
      </w:r>
      <w:r>
        <w:rPr>
          <w:rFonts w:cs="David" w:hint="cs"/>
          <w:b/>
          <w:bCs/>
          <w:rtl/>
        </w:rPr>
        <w:t xml:space="preserve"> </w:t>
      </w:r>
      <w:r>
        <w:rPr>
          <w:rFonts w:cs="David" w:hint="cs"/>
          <w:rtl/>
        </w:rPr>
        <w:t>(עולים)</w:t>
      </w:r>
    </w:p>
    <w:p w:rsidR="00BA7D88" w:rsidRPr="00BA7D88" w:rsidRDefault="00BA7D88" w:rsidP="00BA7D88">
      <w:pPr>
        <w:pStyle w:val="a3"/>
        <w:numPr>
          <w:ilvl w:val="0"/>
          <w:numId w:val="12"/>
        </w:numPr>
        <w:rPr>
          <w:rFonts w:cs="David"/>
          <w:b/>
          <w:bCs/>
        </w:rPr>
      </w:pPr>
      <w:r>
        <w:rPr>
          <w:rFonts w:cs="David" w:hint="cs"/>
          <w:rtl/>
        </w:rPr>
        <w:t>חסרי משמעות</w:t>
      </w:r>
      <w:r>
        <w:rPr>
          <w:rFonts w:cs="David" w:hint="cs"/>
          <w:b/>
          <w:bCs/>
          <w:rtl/>
        </w:rPr>
        <w:t xml:space="preserve"> </w:t>
      </w:r>
      <w:r>
        <w:rPr>
          <w:rFonts w:cs="David" w:hint="cs"/>
          <w:rtl/>
        </w:rPr>
        <w:t>(הקופצים שיכלו להנשא כרגיל)</w:t>
      </w:r>
    </w:p>
    <w:p w:rsidR="00BA7D88" w:rsidRDefault="00BA7D88" w:rsidP="00BA7D88">
      <w:pPr>
        <w:pStyle w:val="a3"/>
        <w:numPr>
          <w:ilvl w:val="0"/>
          <w:numId w:val="12"/>
        </w:numPr>
        <w:rPr>
          <w:rFonts w:cs="David"/>
          <w:b/>
          <w:bCs/>
        </w:rPr>
      </w:pPr>
      <w:r>
        <w:rPr>
          <w:rFonts w:cs="David" w:hint="cs"/>
          <w:rtl/>
        </w:rPr>
        <w:t>נישואי ספק</w:t>
      </w:r>
    </w:p>
    <w:p w:rsidR="0003545D" w:rsidRDefault="00BA7D88" w:rsidP="00BA7D88">
      <w:pPr>
        <w:ind w:left="1819"/>
        <w:rPr>
          <w:rFonts w:cs="David"/>
          <w:rtl/>
        </w:rPr>
      </w:pPr>
      <w:r w:rsidRPr="00BA7378">
        <w:rPr>
          <w:rFonts w:cs="David" w:hint="cs"/>
          <w:sz w:val="20"/>
          <w:szCs w:val="20"/>
          <w:rtl/>
        </w:rPr>
        <w:lastRenderedPageBreak/>
        <w:t>לפי פס"ד בני נוח</w:t>
      </w:r>
      <w:r w:rsidRPr="00BA7378">
        <w:rPr>
          <w:rFonts w:cs="David" w:hint="cs"/>
          <w:rtl/>
        </w:rPr>
        <w:t>- נישואין כאלה זקוקים להתרת נישואין מביה"ד לפי קריטריונים מסויימים: קרע בלתי ניתן לאיחוי,</w:t>
      </w:r>
      <w:r w:rsidR="00BA7378" w:rsidRPr="00BA7378">
        <w:rPr>
          <w:rFonts w:cs="David" w:hint="cs"/>
          <w:rtl/>
        </w:rPr>
        <w:t xml:space="preserve"> הקשר התמוטט, </w:t>
      </w:r>
      <w:r w:rsidR="00BA7378" w:rsidRPr="007227C2">
        <w:rPr>
          <w:rFonts w:cs="David" w:hint="cs"/>
          <w:u w:val="single"/>
          <w:rtl/>
        </w:rPr>
        <w:t>ולא בכל מקרה</w:t>
      </w:r>
      <w:r w:rsidR="007227C2">
        <w:rPr>
          <w:rFonts w:cs="David" w:hint="cs"/>
          <w:rtl/>
        </w:rPr>
        <w:t xml:space="preserve"> תנתן התרת נישואין- יש למצות שלום בית- יש ערך אזרחי שלא יהיה פירוק מהיר של התא המשפחתי.</w:t>
      </w:r>
    </w:p>
    <w:p w:rsidR="00BA7D88" w:rsidRPr="0003545D" w:rsidRDefault="0003545D" w:rsidP="0003545D">
      <w:pPr>
        <w:pStyle w:val="a3"/>
        <w:numPr>
          <w:ilvl w:val="0"/>
          <w:numId w:val="13"/>
        </w:numPr>
        <w:ind w:left="1819"/>
        <w:rPr>
          <w:rFonts w:cs="David"/>
          <w:rtl/>
        </w:rPr>
      </w:pPr>
      <w:r>
        <w:rPr>
          <w:rFonts w:cs="David" w:hint="cs"/>
          <w:rtl/>
        </w:rPr>
        <w:t xml:space="preserve">מזונות אישה- מזונות אזרחיים משקמים מכוח דיני החוזים, </w:t>
      </w:r>
      <w:r w:rsidR="00BA7378" w:rsidRPr="0003545D">
        <w:rPr>
          <w:rFonts w:cs="David" w:hint="cs"/>
          <w:rtl/>
        </w:rPr>
        <w:t>המזונות ידונו בביהמ"ש- כריכה לביה"ד של מזונות אזרחיים לעולם לא תהיה כנה.</w:t>
      </w:r>
    </w:p>
    <w:p w:rsidR="0003545D" w:rsidRDefault="00D72637" w:rsidP="00D72637">
      <w:pPr>
        <w:pStyle w:val="a3"/>
        <w:numPr>
          <w:ilvl w:val="0"/>
          <w:numId w:val="1"/>
        </w:numPr>
        <w:rPr>
          <w:rFonts w:cs="David"/>
          <w:b/>
          <w:bCs/>
        </w:rPr>
      </w:pPr>
      <w:r w:rsidRPr="00D72637">
        <w:rPr>
          <w:rFonts w:cs="David" w:hint="cs"/>
          <w:b/>
          <w:bCs/>
          <w:rtl/>
        </w:rPr>
        <w:t>גירושין</w:t>
      </w:r>
    </w:p>
    <w:p w:rsidR="00D72637" w:rsidRDefault="00D72637" w:rsidP="00D72637">
      <w:pPr>
        <w:pStyle w:val="a3"/>
        <w:numPr>
          <w:ilvl w:val="0"/>
          <w:numId w:val="13"/>
        </w:numPr>
        <w:ind w:left="543"/>
        <w:rPr>
          <w:rFonts w:cs="David"/>
        </w:rPr>
      </w:pPr>
      <w:r>
        <w:rPr>
          <w:rFonts w:cs="David" w:hint="cs"/>
          <w:rtl/>
        </w:rPr>
        <w:t>סמכות ייחודית לביה"ד הרבני. על הגט להנתן מרצון(של שני בני הזוג), כפייה אפשרית אם יש עילת גירושין- בשנים האחרונות העילות מצומצמות מחשש ל"גט מעושה".</w:t>
      </w:r>
    </w:p>
    <w:p w:rsidR="0047129C" w:rsidRDefault="007C3AF7" w:rsidP="0047129C">
      <w:pPr>
        <w:pStyle w:val="a3"/>
        <w:numPr>
          <w:ilvl w:val="0"/>
          <w:numId w:val="13"/>
        </w:numPr>
        <w:ind w:left="543"/>
        <w:rPr>
          <w:rFonts w:cs="David"/>
        </w:rPr>
      </w:pPr>
      <w:r>
        <w:rPr>
          <w:rFonts w:cs="David" w:hint="cs"/>
          <w:rtl/>
        </w:rPr>
        <w:t>יש הפלייה קשה כלפי נשי</w:t>
      </w:r>
      <w:r w:rsidR="0047129C">
        <w:rPr>
          <w:rFonts w:cs="David" w:hint="cs"/>
          <w:rtl/>
        </w:rPr>
        <w:t>ם והרבה נשארות מסורבות גט- הגבר סוחט אותם:</w:t>
      </w:r>
    </w:p>
    <w:p w:rsidR="007C3AF7" w:rsidRDefault="007C3AF7" w:rsidP="0047129C">
      <w:pPr>
        <w:pStyle w:val="a3"/>
        <w:ind w:left="543"/>
        <w:rPr>
          <w:rFonts w:cs="David"/>
        </w:rPr>
      </w:pPr>
      <w:r w:rsidRPr="007C3AF7">
        <w:rPr>
          <w:rFonts w:cs="David" w:hint="cs"/>
          <w:u w:val="single"/>
          <w:rtl/>
        </w:rPr>
        <w:t>הפתרונות בדין הדתי:</w:t>
      </w:r>
    </w:p>
    <w:p w:rsidR="007C3AF7" w:rsidRDefault="007C3AF7" w:rsidP="007C3AF7">
      <w:pPr>
        <w:pStyle w:val="a3"/>
        <w:numPr>
          <w:ilvl w:val="0"/>
          <w:numId w:val="2"/>
        </w:numPr>
        <w:rPr>
          <w:rFonts w:cs="David"/>
        </w:rPr>
      </w:pPr>
      <w:r>
        <w:rPr>
          <w:rFonts w:cs="David" w:hint="cs"/>
          <w:rtl/>
        </w:rPr>
        <w:t>כמעט לא משמשים כיום: מורדת, ח"י חודשים, הפקעת נישואין.</w:t>
      </w:r>
    </w:p>
    <w:p w:rsidR="007C3AF7" w:rsidRDefault="007C3AF7" w:rsidP="007C3AF7">
      <w:pPr>
        <w:pStyle w:val="a3"/>
        <w:numPr>
          <w:ilvl w:val="0"/>
          <w:numId w:val="2"/>
        </w:numPr>
        <w:rPr>
          <w:rFonts w:cs="David"/>
        </w:rPr>
      </w:pPr>
      <w:r>
        <w:rPr>
          <w:rFonts w:cs="David" w:hint="cs"/>
          <w:rtl/>
        </w:rPr>
        <w:t>משתמשים כיום: הרחקות רבנו תם, כפיית גט של רבנו ירוחם.</w:t>
      </w:r>
    </w:p>
    <w:p w:rsidR="007C3AF7" w:rsidRPr="0047129C" w:rsidRDefault="007C3AF7" w:rsidP="007C3AF7">
      <w:pPr>
        <w:rPr>
          <w:rFonts w:cs="David"/>
          <w:u w:val="single"/>
          <w:rtl/>
        </w:rPr>
      </w:pPr>
      <w:r w:rsidRPr="0047129C">
        <w:rPr>
          <w:rFonts w:cs="David" w:hint="cs"/>
          <w:u w:val="single"/>
          <w:rtl/>
        </w:rPr>
        <w:t>הפתרונות בדין האזרחי:</w:t>
      </w:r>
    </w:p>
    <w:p w:rsidR="007C3AF7" w:rsidRDefault="007C3AF7" w:rsidP="007C3AF7">
      <w:pPr>
        <w:pStyle w:val="a3"/>
        <w:numPr>
          <w:ilvl w:val="0"/>
          <w:numId w:val="2"/>
        </w:numPr>
        <w:rPr>
          <w:rFonts w:cs="David"/>
        </w:rPr>
      </w:pPr>
      <w:r>
        <w:rPr>
          <w:rFonts w:cs="David" w:hint="cs"/>
          <w:rtl/>
        </w:rPr>
        <w:t xml:space="preserve">בפסיקה: </w:t>
      </w:r>
      <w:r w:rsidRPr="007C3AF7">
        <w:rPr>
          <w:rFonts w:cs="David" w:hint="cs"/>
          <w:sz w:val="20"/>
          <w:szCs w:val="20"/>
          <w:rtl/>
        </w:rPr>
        <w:t>ברוזנצוויג</w:t>
      </w:r>
      <w:r>
        <w:rPr>
          <w:rFonts w:cs="David" w:hint="cs"/>
          <w:rtl/>
        </w:rPr>
        <w:t xml:space="preserve"> אסרו על ביה"ד לתת מזונות הפחדה, </w:t>
      </w:r>
      <w:r w:rsidRPr="007C3AF7">
        <w:rPr>
          <w:rFonts w:cs="David" w:hint="cs"/>
          <w:sz w:val="20"/>
          <w:szCs w:val="20"/>
          <w:rtl/>
        </w:rPr>
        <w:t xml:space="preserve">באבן צור </w:t>
      </w:r>
      <w:r>
        <w:rPr>
          <w:rFonts w:cs="David" w:hint="cs"/>
          <w:rtl/>
        </w:rPr>
        <w:t>אומרים לסרבן בעיה שלך,</w:t>
      </w:r>
      <w:r w:rsidRPr="007C3AF7">
        <w:rPr>
          <w:rFonts w:cs="David" w:hint="cs"/>
          <w:sz w:val="20"/>
          <w:szCs w:val="20"/>
          <w:rtl/>
        </w:rPr>
        <w:t xml:space="preserve"> בנוני</w:t>
      </w:r>
      <w:r>
        <w:rPr>
          <w:rFonts w:cs="David" w:hint="cs"/>
          <w:rtl/>
        </w:rPr>
        <w:t>- אם היו נותנים לביהמ"ש לעשות קביעה אינצדנטלית של חיוב גט</w:t>
      </w:r>
      <w:r w:rsidRPr="007C3AF7">
        <w:rPr>
          <w:rFonts w:cs="David"/>
        </w:rPr>
        <w:sym w:font="Wingdings" w:char="F0DF"/>
      </w:r>
      <w:r>
        <w:rPr>
          <w:rFonts w:cs="David" w:hint="cs"/>
          <w:rtl/>
        </w:rPr>
        <w:t>הבעל לא מוכן</w:t>
      </w:r>
      <w:r w:rsidRPr="007C3AF7">
        <w:rPr>
          <w:rFonts w:cs="David"/>
        </w:rPr>
        <w:sym w:font="Wingdings" w:char="F0DF"/>
      </w:r>
      <w:r>
        <w:rPr>
          <w:rFonts w:cs="David" w:hint="cs"/>
          <w:rtl/>
        </w:rPr>
        <w:t>האישה מעוכבת מלהנשא</w:t>
      </w:r>
      <w:r w:rsidRPr="007C3AF7">
        <w:rPr>
          <w:rFonts w:cs="David"/>
        </w:rPr>
        <w:sym w:font="Wingdings" w:char="F0DF"/>
      </w:r>
      <w:r>
        <w:rPr>
          <w:rFonts w:cs="David" w:hint="cs"/>
          <w:rtl/>
        </w:rPr>
        <w:t>לא מקזזים לבעל</w:t>
      </w:r>
      <w:r w:rsidRPr="007C3AF7">
        <w:rPr>
          <w:rFonts w:cs="David"/>
        </w:rPr>
        <w:sym w:font="Wingdings" w:char="F0DF"/>
      </w:r>
      <w:r>
        <w:rPr>
          <w:rFonts w:cs="David" w:hint="cs"/>
          <w:rtl/>
        </w:rPr>
        <w:t xml:space="preserve"> תמריץ לגט.</w:t>
      </w:r>
    </w:p>
    <w:p w:rsidR="007C3AF7" w:rsidRDefault="007C3AF7" w:rsidP="007C3AF7">
      <w:pPr>
        <w:pStyle w:val="a3"/>
        <w:numPr>
          <w:ilvl w:val="0"/>
          <w:numId w:val="2"/>
        </w:numPr>
        <w:rPr>
          <w:rFonts w:cs="David"/>
        </w:rPr>
      </w:pPr>
      <w:r>
        <w:rPr>
          <w:rFonts w:cs="David" w:hint="cs"/>
          <w:rtl/>
        </w:rPr>
        <w:t>תביעות נזיקין- ה</w:t>
      </w:r>
      <w:r w:rsidR="0047129C">
        <w:rPr>
          <w:rFonts w:cs="David" w:hint="cs"/>
          <w:rtl/>
        </w:rPr>
        <w:t xml:space="preserve">עוולה: רק במקרה בו ניתן חיוב גט, ביה"ד דן בתביעת הגירושין רק אם </w:t>
      </w:r>
      <w:r w:rsidR="00C34304">
        <w:rPr>
          <w:rFonts w:cs="David" w:hint="cs"/>
          <w:rtl/>
        </w:rPr>
        <w:t>מסירים את התביעה.</w:t>
      </w:r>
    </w:p>
    <w:p w:rsidR="002371C2" w:rsidRPr="002371C2" w:rsidRDefault="00F151EC" w:rsidP="002371C2">
      <w:pPr>
        <w:pStyle w:val="a3"/>
        <w:numPr>
          <w:ilvl w:val="0"/>
          <w:numId w:val="1"/>
        </w:numPr>
        <w:rPr>
          <w:rFonts w:cs="David"/>
          <w:b/>
          <w:bCs/>
        </w:rPr>
      </w:pPr>
      <w:r w:rsidRPr="00F151EC">
        <w:rPr>
          <w:rFonts w:cs="David" w:hint="cs"/>
          <w:b/>
          <w:bCs/>
          <w:rtl/>
        </w:rPr>
        <w:t>יחסי רכוש בין בני זוג</w:t>
      </w:r>
      <w:r w:rsidR="002371C2">
        <w:rPr>
          <w:rFonts w:cs="David" w:hint="cs"/>
          <w:b/>
          <w:bCs/>
          <w:rtl/>
        </w:rPr>
        <w:t xml:space="preserve">- </w:t>
      </w:r>
      <w:r w:rsidR="002371C2">
        <w:rPr>
          <w:rFonts w:cs="David" w:hint="cs"/>
          <w:rtl/>
        </w:rPr>
        <w:t>תמיד בודקים את סוג הנכס- בדירת מגורים תמיד תהיה נטייה לשתף,ומשך הקשר.</w:t>
      </w:r>
    </w:p>
    <w:p w:rsidR="00F151EC" w:rsidRPr="00F151EC" w:rsidRDefault="00F151EC" w:rsidP="00F151EC">
      <w:pPr>
        <w:pStyle w:val="a3"/>
        <w:rPr>
          <w:rFonts w:cs="David"/>
          <w:b/>
          <w:bCs/>
          <w:u w:val="single"/>
          <w:rtl/>
        </w:rPr>
      </w:pPr>
      <w:r w:rsidRPr="00F151EC">
        <w:rPr>
          <w:rFonts w:cs="David" w:hint="cs"/>
          <w:b/>
          <w:bCs/>
          <w:u w:val="single"/>
          <w:rtl/>
        </w:rPr>
        <w:t>חזקת השיתוף</w:t>
      </w:r>
    </w:p>
    <w:p w:rsidR="00F151EC" w:rsidRPr="00DB03D2" w:rsidRDefault="00F151EC" w:rsidP="00DB03D2">
      <w:pPr>
        <w:pStyle w:val="a3"/>
        <w:numPr>
          <w:ilvl w:val="0"/>
          <w:numId w:val="14"/>
        </w:numPr>
        <w:rPr>
          <w:rFonts w:cs="David"/>
          <w:b/>
          <w:bCs/>
        </w:rPr>
      </w:pPr>
      <w:r>
        <w:rPr>
          <w:rFonts w:cs="David" w:hint="cs"/>
          <w:rtl/>
        </w:rPr>
        <w:t>חלה על בני זוג שהתחתנו לפני 1974, וכן על ידועים בציבור.</w:t>
      </w:r>
      <w:r w:rsidRPr="00DB03D2">
        <w:rPr>
          <w:rFonts w:cs="David" w:hint="cs"/>
          <w:rtl/>
        </w:rPr>
        <w:t>הסדר שיתוף מיידי- כבר בנישואין הכל משותף.</w:t>
      </w:r>
    </w:p>
    <w:p w:rsidR="00F151EC" w:rsidRPr="00F151EC" w:rsidRDefault="00F151EC" w:rsidP="00F151EC">
      <w:pPr>
        <w:pStyle w:val="a3"/>
        <w:numPr>
          <w:ilvl w:val="0"/>
          <w:numId w:val="14"/>
        </w:numPr>
        <w:rPr>
          <w:rFonts w:cs="David"/>
          <w:b/>
          <w:bCs/>
        </w:rPr>
      </w:pPr>
      <w:r>
        <w:rPr>
          <w:rFonts w:cs="David" w:hint="cs"/>
          <w:rtl/>
        </w:rPr>
        <w:t>יש 3 מודלים- הסכמי, נורמטיבי ויחידתי- כיום משתמשים ב2+3.</w:t>
      </w:r>
    </w:p>
    <w:p w:rsidR="00F151EC" w:rsidRDefault="00F151EC" w:rsidP="00F151EC">
      <w:pPr>
        <w:pStyle w:val="a3"/>
        <w:numPr>
          <w:ilvl w:val="0"/>
          <w:numId w:val="2"/>
        </w:numPr>
        <w:rPr>
          <w:rFonts w:cs="David"/>
          <w:rtl/>
        </w:rPr>
      </w:pPr>
      <w:r w:rsidRPr="00F151EC">
        <w:rPr>
          <w:rFonts w:cs="David" w:hint="cs"/>
          <w:u w:val="single"/>
          <w:rtl/>
        </w:rPr>
        <w:t>נכסי מאמץ משותף</w:t>
      </w:r>
      <w:r>
        <w:rPr>
          <w:rFonts w:cs="David" w:hint="cs"/>
          <w:rtl/>
        </w:rPr>
        <w:t>- תנאי הסף: מאמץ משותף+חיים תחת קורת גג אחת, סתירה: הסכם ממון.</w:t>
      </w:r>
    </w:p>
    <w:p w:rsidR="00F151EC" w:rsidRDefault="00F151EC" w:rsidP="00F151EC">
      <w:pPr>
        <w:pStyle w:val="a3"/>
        <w:numPr>
          <w:ilvl w:val="0"/>
          <w:numId w:val="2"/>
        </w:numPr>
        <w:rPr>
          <w:rFonts w:cs="David"/>
          <w:rtl/>
        </w:rPr>
      </w:pPr>
      <w:r w:rsidRPr="00F151EC">
        <w:rPr>
          <w:rFonts w:cs="David" w:hint="cs"/>
          <w:u w:val="single"/>
          <w:rtl/>
        </w:rPr>
        <w:t>נכסים מלפני הנישואין, ירושה ומתנות-</w:t>
      </w:r>
      <w:r>
        <w:rPr>
          <w:rFonts w:cs="David" w:hint="cs"/>
          <w:rtl/>
        </w:rPr>
        <w:t xml:space="preserve"> הבחנה בין משפחתי לעסקי(אבולוף) עם רגישות יתרה לכוונת הצדדים</w:t>
      </w:r>
    </w:p>
    <w:p w:rsidR="00F151EC" w:rsidRDefault="00F151EC" w:rsidP="00F151EC">
      <w:pPr>
        <w:pStyle w:val="a3"/>
        <w:numPr>
          <w:ilvl w:val="0"/>
          <w:numId w:val="2"/>
        </w:numPr>
        <w:rPr>
          <w:rFonts w:cs="David"/>
          <w:rtl/>
        </w:rPr>
      </w:pPr>
      <w:r w:rsidRPr="00F151EC">
        <w:rPr>
          <w:rFonts w:cs="David" w:hint="cs"/>
          <w:u w:val="single"/>
          <w:rtl/>
        </w:rPr>
        <w:t>נכס מעורב</w:t>
      </w:r>
      <w:r>
        <w:rPr>
          <w:rFonts w:cs="David" w:hint="cs"/>
          <w:rtl/>
        </w:rPr>
        <w:t xml:space="preserve">- </w:t>
      </w:r>
      <w:r w:rsidRPr="00F151EC">
        <w:rPr>
          <w:rFonts w:cs="David" w:hint="cs"/>
          <w:sz w:val="20"/>
          <w:szCs w:val="20"/>
          <w:rtl/>
        </w:rPr>
        <w:t>לידאי</w:t>
      </w:r>
      <w:r>
        <w:rPr>
          <w:rFonts w:cs="David" w:hint="cs"/>
          <w:rtl/>
        </w:rPr>
        <w:t xml:space="preserve">: את הקרקע לבעל וחצי מערך הבית לאישה. </w:t>
      </w:r>
      <w:r w:rsidRPr="00F151EC">
        <w:rPr>
          <w:rFonts w:cs="David" w:hint="cs"/>
          <w:sz w:val="20"/>
          <w:szCs w:val="20"/>
          <w:rtl/>
        </w:rPr>
        <w:t xml:space="preserve">גדסי- </w:t>
      </w:r>
      <w:r>
        <w:rPr>
          <w:rFonts w:cs="David" w:hint="cs"/>
          <w:rtl/>
        </w:rPr>
        <w:t>מחלקים חצי-חצי כי זה התערבב וכל הנכס משותף.</w:t>
      </w:r>
    </w:p>
    <w:p w:rsidR="00F151EC" w:rsidRDefault="00F151EC" w:rsidP="00F151EC">
      <w:pPr>
        <w:pStyle w:val="a3"/>
        <w:numPr>
          <w:ilvl w:val="0"/>
          <w:numId w:val="2"/>
        </w:numPr>
        <w:rPr>
          <w:rFonts w:cs="David"/>
        </w:rPr>
      </w:pPr>
      <w:r w:rsidRPr="00F151EC">
        <w:rPr>
          <w:rFonts w:cs="David" w:hint="cs"/>
          <w:u w:val="single"/>
          <w:rtl/>
        </w:rPr>
        <w:t>הון אנושי-</w:t>
      </w:r>
      <w:r>
        <w:rPr>
          <w:rFonts w:cs="David" w:hint="cs"/>
          <w:rtl/>
        </w:rPr>
        <w:t xml:space="preserve"> ניתן לחלוקה במסגרת החזקה לפי </w:t>
      </w:r>
      <w:r w:rsidRPr="00F151EC">
        <w:rPr>
          <w:rFonts w:cs="David" w:hint="cs"/>
          <w:sz w:val="20"/>
          <w:szCs w:val="20"/>
          <w:rtl/>
        </w:rPr>
        <w:t xml:space="preserve">פס"ד פלונית של ריבלין. </w:t>
      </w:r>
      <w:r>
        <w:rPr>
          <w:rFonts w:cs="David" w:hint="cs"/>
          <w:rtl/>
        </w:rPr>
        <w:t>נוסחת החישוב: משכורת בפועל פחות הפוטנציאל שהיה ידוע לפני הנישואין. יש בכך בעייתיות- אדם שכשרונו הבליח באמצע הנישואין,אדם שהנוסחה מובילה ל0. המימוש נעשה באמצעות- או תשלום בסכום חד"פ פחות היוון ומקדם סיכון, או תשלום עיתי קבוע עם מנגנון שינוי נסיבות.</w:t>
      </w:r>
    </w:p>
    <w:p w:rsidR="00581502" w:rsidRPr="00581502" w:rsidRDefault="00581502" w:rsidP="00581502">
      <w:pPr>
        <w:ind w:left="720"/>
        <w:rPr>
          <w:rFonts w:cs="David"/>
          <w:b/>
          <w:bCs/>
          <w:u w:val="single"/>
        </w:rPr>
      </w:pPr>
      <w:r w:rsidRPr="00581502">
        <w:rPr>
          <w:rFonts w:cs="David" w:hint="cs"/>
          <w:b/>
          <w:bCs/>
          <w:u w:val="single"/>
          <w:rtl/>
        </w:rPr>
        <w:t>חוק יחסי ממון</w:t>
      </w:r>
    </w:p>
    <w:p w:rsidR="00DB03D2" w:rsidRDefault="00DB03D2" w:rsidP="00581502">
      <w:pPr>
        <w:pStyle w:val="a3"/>
        <w:numPr>
          <w:ilvl w:val="0"/>
          <w:numId w:val="15"/>
        </w:numPr>
        <w:rPr>
          <w:rFonts w:cs="David"/>
        </w:rPr>
      </w:pPr>
      <w:r>
        <w:rPr>
          <w:rFonts w:cs="David" w:hint="cs"/>
          <w:rtl/>
        </w:rPr>
        <w:t xml:space="preserve">חל על בני זוג שנישאו אחרי 1974. </w:t>
      </w:r>
    </w:p>
    <w:p w:rsidR="007C3AF7" w:rsidRDefault="00DB03D2" w:rsidP="00DB03D2">
      <w:pPr>
        <w:pStyle w:val="a3"/>
        <w:numPr>
          <w:ilvl w:val="0"/>
          <w:numId w:val="15"/>
        </w:numPr>
        <w:rPr>
          <w:rFonts w:cs="David"/>
        </w:rPr>
      </w:pPr>
      <w:r>
        <w:rPr>
          <w:rFonts w:cs="David" w:hint="cs"/>
          <w:rtl/>
        </w:rPr>
        <w:t>הסדר שיתוף דחוי- השיתוף מתרחש: בפקיעת הנישואין/מוות/גירושין חילוניים (פרידה של 9 חודשים, שנה מהגשת התביעה, קרע שלא ניתן לאיחוי- ניתן להתגמש עם הזמנים כאשר ישנה אלימות).</w:t>
      </w:r>
    </w:p>
    <w:p w:rsidR="00DB03D2" w:rsidRDefault="00CF01DA" w:rsidP="00581502">
      <w:pPr>
        <w:pStyle w:val="a3"/>
        <w:numPr>
          <w:ilvl w:val="0"/>
          <w:numId w:val="15"/>
        </w:numPr>
        <w:rPr>
          <w:rFonts w:cs="David"/>
        </w:rPr>
      </w:pPr>
      <w:r>
        <w:rPr>
          <w:rFonts w:cs="David" w:hint="cs"/>
          <w:rtl/>
        </w:rPr>
        <w:t>ס' 5- מוציא מגדר החוק נכסים מלפני הנישואין, ירושות ומתנות.</w:t>
      </w:r>
    </w:p>
    <w:p w:rsidR="00A274B0" w:rsidRPr="00944862" w:rsidRDefault="00A274B0" w:rsidP="00581502">
      <w:pPr>
        <w:pStyle w:val="a3"/>
        <w:numPr>
          <w:ilvl w:val="0"/>
          <w:numId w:val="15"/>
        </w:numPr>
        <w:rPr>
          <w:rFonts w:cs="David"/>
        </w:rPr>
      </w:pPr>
      <w:r w:rsidRPr="00944862">
        <w:rPr>
          <w:rFonts w:cs="David" w:hint="cs"/>
          <w:rtl/>
        </w:rPr>
        <w:t>קנובלר ויעקבי</w:t>
      </w:r>
      <w:r w:rsidR="00944862">
        <w:rPr>
          <w:rFonts w:cs="David" w:hint="cs"/>
          <w:rtl/>
        </w:rPr>
        <w:t>- נכס מלפני הנישואין- הכירו בשיתוף מכמה טענות: סימולטניות, הקדמה דתית,גירושין חילוניים.</w:t>
      </w:r>
    </w:p>
    <w:p w:rsidR="00CF01DA" w:rsidRDefault="00263C50" w:rsidP="00263C50">
      <w:pPr>
        <w:pStyle w:val="a3"/>
        <w:numPr>
          <w:ilvl w:val="0"/>
          <w:numId w:val="15"/>
        </w:numPr>
        <w:rPr>
          <w:rFonts w:cs="David"/>
        </w:rPr>
      </w:pPr>
      <w:r>
        <w:rPr>
          <w:rFonts w:cs="David" w:hint="cs"/>
          <w:rtl/>
        </w:rPr>
        <w:t xml:space="preserve">ניתן להוכיח </w:t>
      </w:r>
      <w:r w:rsidR="00CF01DA">
        <w:rPr>
          <w:rFonts w:cs="David" w:hint="cs"/>
          <w:rtl/>
        </w:rPr>
        <w:t xml:space="preserve">שיתוף מכוח הדין הכללי- בנכסים </w:t>
      </w:r>
      <w:r>
        <w:rPr>
          <w:rFonts w:cs="David" w:hint="cs"/>
          <w:rtl/>
        </w:rPr>
        <w:t>שלא נכנסים לחוק,</w:t>
      </w:r>
      <w:r w:rsidR="00CF01DA">
        <w:rPr>
          <w:rFonts w:cs="David" w:hint="cs"/>
          <w:rtl/>
        </w:rPr>
        <w:t xml:space="preserve"> </w:t>
      </w:r>
      <w:r w:rsidR="00CF01DA" w:rsidRPr="00263C50">
        <w:rPr>
          <w:rFonts w:cs="David" w:hint="cs"/>
          <w:sz w:val="20"/>
          <w:szCs w:val="20"/>
          <w:rtl/>
        </w:rPr>
        <w:t xml:space="preserve">לפי </w:t>
      </w:r>
      <w:r w:rsidR="00777E06">
        <w:rPr>
          <w:rFonts w:cs="David" w:hint="cs"/>
          <w:sz w:val="20"/>
          <w:szCs w:val="20"/>
          <w:rtl/>
        </w:rPr>
        <w:t>שטרסברג ב</w:t>
      </w:r>
      <w:r w:rsidR="00CF01DA" w:rsidRPr="00263C50">
        <w:rPr>
          <w:rFonts w:cs="David" w:hint="cs"/>
          <w:sz w:val="20"/>
          <w:szCs w:val="20"/>
          <w:rtl/>
        </w:rPr>
        <w:t xml:space="preserve">אבו רומי </w:t>
      </w:r>
      <w:r w:rsidR="00CF01DA">
        <w:rPr>
          <w:rFonts w:cs="David" w:hint="cs"/>
          <w:rtl/>
        </w:rPr>
        <w:t>יש צורך בהוכחה פוז</w:t>
      </w:r>
      <w:r w:rsidR="00777E06">
        <w:rPr>
          <w:rFonts w:cs="David" w:hint="cs"/>
          <w:rtl/>
        </w:rPr>
        <w:t>י</w:t>
      </w:r>
      <w:r w:rsidR="00CF01DA">
        <w:rPr>
          <w:rFonts w:cs="David" w:hint="cs"/>
          <w:rtl/>
        </w:rPr>
        <w:t>טיבית.</w:t>
      </w:r>
      <w:r w:rsidR="00777E06">
        <w:rPr>
          <w:rFonts w:cs="David" w:hint="cs"/>
          <w:rtl/>
        </w:rPr>
        <w:t xml:space="preserve"> יש זרם בינוני שמחיל את השיתוף ברגישות לכוונת הצדדים, ויש זרם קיצוני שאומר שדירת מגורים תמיד משותפת גם אם צד אחד הביא אותה לפני הנישואין.</w:t>
      </w:r>
    </w:p>
    <w:p w:rsidR="00C73D45" w:rsidRDefault="007C7E1C" w:rsidP="00C73D45">
      <w:pPr>
        <w:pStyle w:val="a3"/>
        <w:numPr>
          <w:ilvl w:val="0"/>
          <w:numId w:val="15"/>
        </w:numPr>
        <w:rPr>
          <w:rFonts w:cs="David"/>
        </w:rPr>
      </w:pPr>
      <w:r>
        <w:rPr>
          <w:rFonts w:cs="David" w:hint="cs"/>
          <w:rtl/>
        </w:rPr>
        <w:t>הון אנושי- במסגרת ס' 8 ניתן לסטות מחלוקת חצי-חצי בהתחשב בשיקולי השתכרות, הבעייתיות: למי שיש יותר הון אנושי מנכסים.</w:t>
      </w:r>
    </w:p>
    <w:p w:rsidR="00C73D45" w:rsidRDefault="00C73D45" w:rsidP="00C73D45">
      <w:pPr>
        <w:pStyle w:val="a3"/>
        <w:numPr>
          <w:ilvl w:val="0"/>
          <w:numId w:val="1"/>
        </w:numPr>
        <w:rPr>
          <w:rFonts w:cs="David"/>
          <w:b/>
          <w:bCs/>
        </w:rPr>
      </w:pPr>
      <w:r w:rsidRPr="00E03189">
        <w:rPr>
          <w:rFonts w:cs="David" w:hint="cs"/>
          <w:b/>
          <w:bCs/>
          <w:rtl/>
        </w:rPr>
        <w:t>השיתוף מול צד ג'</w:t>
      </w:r>
    </w:p>
    <w:p w:rsidR="00D52B53" w:rsidRDefault="00D52B53" w:rsidP="00D52B53">
      <w:pPr>
        <w:pStyle w:val="a3"/>
        <w:rPr>
          <w:rFonts w:cs="David"/>
          <w:b/>
          <w:bCs/>
        </w:rPr>
      </w:pPr>
      <w:r>
        <w:rPr>
          <w:rFonts w:cs="David" w:hint="cs"/>
          <w:b/>
          <w:bCs/>
          <w:rtl/>
        </w:rPr>
        <w:t>כאשר חלה חזקת השיתוף:</w:t>
      </w:r>
    </w:p>
    <w:p w:rsidR="00E03189" w:rsidRDefault="00E03189" w:rsidP="00E03189">
      <w:pPr>
        <w:pStyle w:val="a3"/>
        <w:numPr>
          <w:ilvl w:val="0"/>
          <w:numId w:val="16"/>
        </w:numPr>
        <w:rPr>
          <w:rFonts w:cs="David"/>
          <w:b/>
          <w:bCs/>
        </w:rPr>
      </w:pPr>
      <w:r>
        <w:rPr>
          <w:rFonts w:cs="David" w:hint="cs"/>
          <w:rtl/>
        </w:rPr>
        <w:t xml:space="preserve">עסקאות נוגדות- </w:t>
      </w:r>
      <w:r w:rsidR="00D52B53">
        <w:rPr>
          <w:rFonts w:cs="David" w:hint="cs"/>
          <w:rtl/>
        </w:rPr>
        <w:t xml:space="preserve">גבר שמשעבד את הדירה לטובת העסק שלו. </w:t>
      </w:r>
      <w:r>
        <w:rPr>
          <w:rFonts w:cs="David" w:hint="cs"/>
          <w:rtl/>
        </w:rPr>
        <w:t xml:space="preserve">בתחרות בין האישה לבנק/הנושה, בדירת מגורים- האישה זוכה שכן על הבנק חובת תו"ל את הזכויות בדירה לפני ביצוע העסקה. </w:t>
      </w:r>
      <w:r w:rsidRPr="00E03189">
        <w:rPr>
          <w:rFonts w:cs="David" w:hint="cs"/>
          <w:rtl/>
        </w:rPr>
        <w:t>נכס עסקי- מסתמכים על המרשם</w:t>
      </w:r>
      <w:r>
        <w:rPr>
          <w:rFonts w:cs="David" w:hint="cs"/>
          <w:rtl/>
        </w:rPr>
        <w:t>(</w:t>
      </w:r>
      <w:r w:rsidRPr="00E03189">
        <w:rPr>
          <w:rFonts w:cs="David" w:hint="cs"/>
          <w:sz w:val="20"/>
          <w:szCs w:val="20"/>
          <w:rtl/>
        </w:rPr>
        <w:t>בן צבי נ' סיטין).</w:t>
      </w:r>
    </w:p>
    <w:p w:rsidR="00E03189" w:rsidRPr="00E03189" w:rsidRDefault="00E03189" w:rsidP="00E03189">
      <w:pPr>
        <w:pStyle w:val="a3"/>
        <w:numPr>
          <w:ilvl w:val="0"/>
          <w:numId w:val="16"/>
        </w:numPr>
        <w:rPr>
          <w:rFonts w:cs="David"/>
        </w:rPr>
      </w:pPr>
      <w:r w:rsidRPr="00E03189">
        <w:rPr>
          <w:rFonts w:cs="David" w:hint="cs"/>
          <w:rtl/>
        </w:rPr>
        <w:lastRenderedPageBreak/>
        <w:t>שותפות בזכויות היא גם שותפות בחובות</w:t>
      </w:r>
      <w:r w:rsidR="00A274B0">
        <w:rPr>
          <w:rFonts w:cs="David" w:hint="cs"/>
          <w:rtl/>
        </w:rPr>
        <w:t>(למעט חובות של פלגש/הימורים)</w:t>
      </w:r>
      <w:r w:rsidRPr="00E03189">
        <w:rPr>
          <w:rFonts w:cs="David" w:hint="cs"/>
          <w:rtl/>
        </w:rPr>
        <w:t>- יש כמה גישות:</w:t>
      </w:r>
    </w:p>
    <w:p w:rsidR="00E03189" w:rsidRDefault="00E03189" w:rsidP="00E03189">
      <w:pPr>
        <w:pStyle w:val="a3"/>
        <w:numPr>
          <w:ilvl w:val="0"/>
          <w:numId w:val="17"/>
        </w:numPr>
        <w:rPr>
          <w:rFonts w:cs="David"/>
        </w:rPr>
      </w:pPr>
      <w:r w:rsidRPr="00E03189">
        <w:rPr>
          <w:rFonts w:cs="David" w:hint="cs"/>
          <w:rtl/>
        </w:rPr>
        <w:t>שותפות בחובות זה רק בין בני הזוג ולא כלפי צד ג'</w:t>
      </w:r>
    </w:p>
    <w:p w:rsidR="00E03189" w:rsidRDefault="00E03189" w:rsidP="00E03189">
      <w:pPr>
        <w:pStyle w:val="a3"/>
        <w:numPr>
          <w:ilvl w:val="0"/>
          <w:numId w:val="17"/>
        </w:numPr>
        <w:rPr>
          <w:rFonts w:cs="David"/>
        </w:rPr>
      </w:pPr>
      <w:r>
        <w:rPr>
          <w:rFonts w:cs="David" w:hint="cs"/>
          <w:rtl/>
        </w:rPr>
        <w:t>בשותפות בחובות נסתרת חזקת השיתוף</w:t>
      </w:r>
    </w:p>
    <w:p w:rsidR="00D52B53" w:rsidRDefault="00D52B53" w:rsidP="00F7553D">
      <w:pPr>
        <w:pStyle w:val="a3"/>
        <w:numPr>
          <w:ilvl w:val="0"/>
          <w:numId w:val="17"/>
        </w:numPr>
        <w:rPr>
          <w:rFonts w:cs="David"/>
        </w:rPr>
      </w:pPr>
      <w:r w:rsidRPr="00D52B53">
        <w:rPr>
          <w:rFonts w:cs="David" w:hint="cs"/>
          <w:sz w:val="20"/>
          <w:szCs w:val="20"/>
          <w:rtl/>
        </w:rPr>
        <w:t>ברק בשלם נ' טו</w:t>
      </w:r>
      <w:r w:rsidR="00F7553D">
        <w:rPr>
          <w:rFonts w:cs="David" w:hint="cs"/>
          <w:sz w:val="20"/>
          <w:szCs w:val="20"/>
          <w:rtl/>
        </w:rPr>
        <w:t>וינק</w:t>
      </w:r>
      <w:r w:rsidRPr="00D52B53">
        <w:rPr>
          <w:rFonts w:cs="David" w:hint="cs"/>
          <w:sz w:val="20"/>
          <w:szCs w:val="20"/>
          <w:rtl/>
        </w:rPr>
        <w:t>ו</w:t>
      </w:r>
      <w:r>
        <w:rPr>
          <w:rFonts w:cs="David" w:hint="cs"/>
          <w:rtl/>
        </w:rPr>
        <w:t>: השיתוף בעסק נוצר רק בפקיעת הנישואין לעומת השיתוף בדירה שהוא מהתחלה. הבעייתיות: הנושה יבוא בגירושין לגבות את חובו.</w:t>
      </w:r>
    </w:p>
    <w:p w:rsidR="00F7553D" w:rsidRPr="00F7553D" w:rsidRDefault="00F7553D" w:rsidP="00F7553D">
      <w:pPr>
        <w:pStyle w:val="a3"/>
        <w:numPr>
          <w:ilvl w:val="0"/>
          <w:numId w:val="19"/>
        </w:numPr>
        <w:ind w:left="1394"/>
        <w:rPr>
          <w:rFonts w:cs="David"/>
        </w:rPr>
      </w:pPr>
      <w:r>
        <w:rPr>
          <w:rFonts w:cs="David" w:hint="cs"/>
          <w:rtl/>
        </w:rPr>
        <w:t>לבעל יש עסק והדירה רשומה על האישה- הנושה דורש זכויות מכוח זכויות הבעל- צריך לנסות לסתור את השיתוף בטענה שכתבו את הדירה על האישה ולכן הכוונה הייתה שלא יהיה שיתוף</w:t>
      </w:r>
      <w:r w:rsidR="00A274B0" w:rsidRPr="00A274B0">
        <w:rPr>
          <w:rFonts w:cs="David" w:hint="cs"/>
          <w:sz w:val="20"/>
          <w:szCs w:val="20"/>
          <w:rtl/>
        </w:rPr>
        <w:t>(ורד נ' עצמנו)</w:t>
      </w:r>
      <w:r w:rsidRPr="00A274B0">
        <w:rPr>
          <w:rFonts w:cs="David" w:hint="cs"/>
          <w:sz w:val="20"/>
          <w:szCs w:val="20"/>
          <w:rtl/>
        </w:rPr>
        <w:t>.</w:t>
      </w:r>
    </w:p>
    <w:p w:rsidR="00D52B53" w:rsidRPr="00F7553D" w:rsidRDefault="00D52B53" w:rsidP="00D52B53">
      <w:pPr>
        <w:rPr>
          <w:rFonts w:cs="David"/>
          <w:b/>
          <w:bCs/>
          <w:rtl/>
        </w:rPr>
      </w:pPr>
      <w:r w:rsidRPr="00F7553D">
        <w:rPr>
          <w:rFonts w:cs="David" w:hint="cs"/>
          <w:b/>
          <w:bCs/>
          <w:rtl/>
        </w:rPr>
        <w:t xml:space="preserve">            כאשר חל חוק יחסי ממון:</w:t>
      </w:r>
    </w:p>
    <w:p w:rsidR="00D52B53" w:rsidRDefault="00D52B53" w:rsidP="00D52B53">
      <w:pPr>
        <w:pStyle w:val="a3"/>
        <w:numPr>
          <w:ilvl w:val="0"/>
          <w:numId w:val="18"/>
        </w:numPr>
        <w:ind w:left="1252"/>
        <w:rPr>
          <w:rFonts w:cs="David"/>
        </w:rPr>
      </w:pPr>
      <w:r>
        <w:rPr>
          <w:rFonts w:cs="David" w:hint="cs"/>
          <w:rtl/>
        </w:rPr>
        <w:t xml:space="preserve">בזמן הנישואין השיתוף לא חל על הדירה ולא על העסק- לכאורה, הנושה מנצח כי זכויותיו קודמות. עוזרים לאישה דרך שיתוף מכוח הדין הכללי(הוכחה פוזיטיבית </w:t>
      </w:r>
      <w:r w:rsidRPr="00D52B53">
        <w:rPr>
          <w:rFonts w:cs="David" w:hint="cs"/>
          <w:sz w:val="20"/>
          <w:szCs w:val="20"/>
          <w:rtl/>
        </w:rPr>
        <w:t>לפי אבו רומי</w:t>
      </w:r>
      <w:r>
        <w:rPr>
          <w:rFonts w:cs="David" w:hint="cs"/>
          <w:rtl/>
        </w:rPr>
        <w:t xml:space="preserve">). </w:t>
      </w:r>
      <w:r w:rsidRPr="00D52B53">
        <w:rPr>
          <w:rFonts w:cs="David" w:hint="cs"/>
          <w:sz w:val="20"/>
          <w:szCs w:val="20"/>
          <w:rtl/>
        </w:rPr>
        <w:t xml:space="preserve">באבו גיאת </w:t>
      </w:r>
      <w:r>
        <w:rPr>
          <w:rFonts w:cs="David" w:hint="cs"/>
          <w:rtl/>
        </w:rPr>
        <w:t>נאמר כי דירת מגורים בן הזוג לא יהיה חשוף לעולם לתביעת נושה.</w:t>
      </w:r>
      <w:r w:rsidR="00A274B0">
        <w:rPr>
          <w:rFonts w:cs="David" w:hint="cs"/>
          <w:rtl/>
        </w:rPr>
        <w:t xml:space="preserve"> נושה רצוני- יחתים את האישה. נושה לא רצוני- לא היה עליו לדעת על זכות האישה.</w:t>
      </w:r>
    </w:p>
    <w:p w:rsidR="00E03189" w:rsidRPr="00A274B0" w:rsidRDefault="00F7553D" w:rsidP="00A274B0">
      <w:pPr>
        <w:pStyle w:val="a3"/>
        <w:numPr>
          <w:ilvl w:val="0"/>
          <w:numId w:val="18"/>
        </w:numPr>
        <w:ind w:left="1252"/>
        <w:rPr>
          <w:rFonts w:cs="David"/>
        </w:rPr>
      </w:pPr>
      <w:r>
        <w:rPr>
          <w:rFonts w:cs="David" w:hint="cs"/>
          <w:rtl/>
        </w:rPr>
        <w:t>שיתוף מכוח הדין הכללי אחרי 74- הנושה דורש שיתוף מכוח איזון משאבים</w:t>
      </w:r>
      <w:r w:rsidR="00A274B0">
        <w:rPr>
          <w:rFonts w:cs="David" w:hint="cs"/>
          <w:rtl/>
        </w:rPr>
        <w:t xml:space="preserve"> </w:t>
      </w:r>
      <w:r w:rsidR="00A274B0" w:rsidRPr="00A274B0">
        <w:rPr>
          <w:rFonts w:cs="David" w:hint="cs"/>
          <w:sz w:val="20"/>
          <w:szCs w:val="20"/>
          <w:rtl/>
        </w:rPr>
        <w:t>(בנק לאומי נ' דוד)</w:t>
      </w:r>
    </w:p>
    <w:p w:rsidR="00C73D45" w:rsidRDefault="00C73D45" w:rsidP="00C73D45">
      <w:pPr>
        <w:pStyle w:val="a3"/>
        <w:numPr>
          <w:ilvl w:val="0"/>
          <w:numId w:val="1"/>
        </w:numPr>
        <w:rPr>
          <w:rFonts w:cs="David"/>
          <w:b/>
          <w:bCs/>
        </w:rPr>
      </w:pPr>
      <w:r w:rsidRPr="00E03189">
        <w:rPr>
          <w:rFonts w:cs="David" w:hint="cs"/>
          <w:b/>
          <w:bCs/>
          <w:rtl/>
        </w:rPr>
        <w:t>הורים וילדים</w:t>
      </w:r>
    </w:p>
    <w:p w:rsidR="00A274B0" w:rsidRDefault="00A274B0" w:rsidP="00A274B0">
      <w:pPr>
        <w:pStyle w:val="a3"/>
        <w:numPr>
          <w:ilvl w:val="0"/>
          <w:numId w:val="20"/>
        </w:numPr>
        <w:rPr>
          <w:rFonts w:cs="David"/>
        </w:rPr>
      </w:pPr>
      <w:r>
        <w:rPr>
          <w:rFonts w:cs="David" w:hint="cs"/>
          <w:rtl/>
        </w:rPr>
        <w:t xml:space="preserve">המבחן השולט בעיקר בישראל הוא המבחן הביולוגי להורות "קול הדם" </w:t>
      </w:r>
      <w:r w:rsidRPr="00A274B0">
        <w:rPr>
          <w:rFonts w:cs="David" w:hint="cs"/>
          <w:sz w:val="20"/>
          <w:szCs w:val="20"/>
          <w:rtl/>
        </w:rPr>
        <w:t>(חשין בפלונית)</w:t>
      </w:r>
    </w:p>
    <w:p w:rsidR="00EA1B18" w:rsidRPr="00BA55D9" w:rsidRDefault="00EA1B18" w:rsidP="00A274B0">
      <w:pPr>
        <w:pStyle w:val="a3"/>
        <w:numPr>
          <w:ilvl w:val="0"/>
          <w:numId w:val="20"/>
        </w:numPr>
        <w:rPr>
          <w:rFonts w:cs="David"/>
          <w:u w:val="single"/>
        </w:rPr>
      </w:pPr>
      <w:r w:rsidRPr="00BA55D9">
        <w:rPr>
          <w:rFonts w:cs="David" w:hint="cs"/>
          <w:u w:val="single"/>
          <w:rtl/>
        </w:rPr>
        <w:t xml:space="preserve">הורות של רווקה מחוץ לנישואין- </w:t>
      </w:r>
    </w:p>
    <w:p w:rsidR="00EA1B18" w:rsidRDefault="00EA1B18" w:rsidP="00EA1B18">
      <w:pPr>
        <w:pStyle w:val="a3"/>
        <w:numPr>
          <w:ilvl w:val="0"/>
          <w:numId w:val="2"/>
        </w:numPr>
        <w:rPr>
          <w:rFonts w:cs="David"/>
        </w:rPr>
      </w:pPr>
      <w:r>
        <w:rPr>
          <w:rFonts w:cs="David" w:hint="cs"/>
          <w:rtl/>
        </w:rPr>
        <w:t>הסכם שלאבא אין חובות כלפי האבא סותר את תקנ"צ ובטל.</w:t>
      </w:r>
    </w:p>
    <w:p w:rsidR="00EA1B18" w:rsidRDefault="00EA1B18" w:rsidP="00EA1B18">
      <w:pPr>
        <w:pStyle w:val="a3"/>
        <w:numPr>
          <w:ilvl w:val="0"/>
          <w:numId w:val="2"/>
        </w:numPr>
        <w:rPr>
          <w:rFonts w:cs="David"/>
        </w:rPr>
      </w:pPr>
      <w:r>
        <w:rPr>
          <w:rFonts w:cs="David" w:hint="cs"/>
          <w:rtl/>
        </w:rPr>
        <w:t>לפי הפסיקה, אישה שחושדת באדם שהוא האבא הוא יעשה בדיקת רקמות ואם הוא לא מסכים-זה נחשב להודאה.</w:t>
      </w:r>
    </w:p>
    <w:p w:rsidR="00EA1B18" w:rsidRDefault="00EA1B18" w:rsidP="00EA1B18">
      <w:pPr>
        <w:pStyle w:val="a3"/>
        <w:numPr>
          <w:ilvl w:val="0"/>
          <w:numId w:val="2"/>
        </w:numPr>
        <w:rPr>
          <w:rFonts w:cs="David"/>
        </w:rPr>
      </w:pPr>
      <w:r>
        <w:rPr>
          <w:rFonts w:cs="David" w:hint="cs"/>
          <w:rtl/>
        </w:rPr>
        <w:t xml:space="preserve">לפי </w:t>
      </w:r>
      <w:r w:rsidRPr="00EA1B18">
        <w:rPr>
          <w:rFonts w:cs="David" w:hint="cs"/>
          <w:sz w:val="20"/>
          <w:szCs w:val="20"/>
          <w:rtl/>
        </w:rPr>
        <w:t>ס' 28ה לחוק מידע גנטי</w:t>
      </w:r>
      <w:r>
        <w:rPr>
          <w:rFonts w:cs="David" w:hint="cs"/>
          <w:rtl/>
        </w:rPr>
        <w:t>- הוא חייב לעבור את הבדיקה</w:t>
      </w:r>
    </w:p>
    <w:p w:rsidR="00EA1B18" w:rsidRDefault="00EA1B18" w:rsidP="00EA1B18">
      <w:pPr>
        <w:pStyle w:val="a3"/>
        <w:numPr>
          <w:ilvl w:val="0"/>
          <w:numId w:val="2"/>
        </w:numPr>
        <w:rPr>
          <w:rFonts w:cs="David"/>
        </w:rPr>
      </w:pPr>
      <w:r>
        <w:rPr>
          <w:rFonts w:cs="David" w:hint="cs"/>
          <w:rtl/>
        </w:rPr>
        <w:t>אבא בעל כורחו- יהיה חייב כרגיל כלפי הילד ויוכל לתבוע את האם בנזיקין</w:t>
      </w:r>
    </w:p>
    <w:p w:rsidR="00EA1B18" w:rsidRPr="00BA55D9" w:rsidRDefault="00EA1B18" w:rsidP="00EA1B18">
      <w:pPr>
        <w:pStyle w:val="a3"/>
        <w:numPr>
          <w:ilvl w:val="0"/>
          <w:numId w:val="21"/>
        </w:numPr>
        <w:ind w:left="1394"/>
        <w:rPr>
          <w:rFonts w:cs="David"/>
          <w:u w:val="single"/>
        </w:rPr>
      </w:pPr>
      <w:r w:rsidRPr="00BA55D9">
        <w:rPr>
          <w:rFonts w:cs="David" w:hint="cs"/>
          <w:u w:val="single"/>
          <w:rtl/>
        </w:rPr>
        <w:t>הורות של נשואה מחוץ לנישואין-</w:t>
      </w:r>
    </w:p>
    <w:p w:rsidR="00EA1B18" w:rsidRDefault="00EA1B18" w:rsidP="00EA1B18">
      <w:pPr>
        <w:pStyle w:val="a3"/>
        <w:numPr>
          <w:ilvl w:val="0"/>
          <w:numId w:val="2"/>
        </w:numPr>
        <w:rPr>
          <w:rFonts w:cs="David"/>
        </w:rPr>
      </w:pPr>
      <w:r>
        <w:rPr>
          <w:rFonts w:cs="David" w:hint="cs"/>
          <w:rtl/>
        </w:rPr>
        <w:t>לפי הפסיקה- המבחן המשפחתי "רוב בעילות אחר הבעל" והוא האבא, לא רוצים לבצע בדיקה מחשש ממזרות</w:t>
      </w:r>
    </w:p>
    <w:p w:rsidR="00EA1B18" w:rsidRDefault="00EA1B18" w:rsidP="00EA1B18">
      <w:pPr>
        <w:pStyle w:val="a3"/>
        <w:numPr>
          <w:ilvl w:val="0"/>
          <w:numId w:val="2"/>
        </w:numPr>
        <w:rPr>
          <w:rFonts w:cs="David"/>
        </w:rPr>
      </w:pPr>
      <w:r>
        <w:rPr>
          <w:rFonts w:cs="David" w:hint="cs"/>
          <w:rtl/>
        </w:rPr>
        <w:t xml:space="preserve">לפי </w:t>
      </w:r>
      <w:r w:rsidRPr="00EA1B18">
        <w:rPr>
          <w:rFonts w:cs="David" w:hint="cs"/>
          <w:sz w:val="20"/>
          <w:szCs w:val="20"/>
          <w:rtl/>
        </w:rPr>
        <w:t>ס' 28ו לחוק מידע גנטי</w:t>
      </w:r>
      <w:r>
        <w:rPr>
          <w:rFonts w:cs="David" w:hint="cs"/>
          <w:rtl/>
        </w:rPr>
        <w:t>- אסור לעשות בדיקה במצב זה (חשש ממזרות) אלא"כ נשיא ביה"ד אישר מחשש מחלה גנטית.</w:t>
      </w:r>
    </w:p>
    <w:p w:rsidR="00EA1B18" w:rsidRDefault="00EA1B18" w:rsidP="00EA1B18">
      <w:pPr>
        <w:pStyle w:val="a3"/>
        <w:numPr>
          <w:ilvl w:val="0"/>
          <w:numId w:val="2"/>
        </w:numPr>
        <w:rPr>
          <w:rFonts w:cs="David"/>
        </w:rPr>
      </w:pPr>
      <w:r>
        <w:rPr>
          <w:rFonts w:cs="David" w:hint="cs"/>
          <w:rtl/>
        </w:rPr>
        <w:t>ביקורת: הבעלים מפרנסים ילדים לא שלהם, הילד מקבל יחס לא טוב, ויש מצבים שאין חשש ועדיין לא נותנים לבצע את הבדיקה.</w:t>
      </w:r>
    </w:p>
    <w:p w:rsidR="00650601" w:rsidRDefault="00650601" w:rsidP="00D814B6">
      <w:pPr>
        <w:pStyle w:val="a3"/>
        <w:numPr>
          <w:ilvl w:val="0"/>
          <w:numId w:val="21"/>
        </w:numPr>
        <w:ind w:left="1394"/>
        <w:rPr>
          <w:rFonts w:cs="David"/>
        </w:rPr>
      </w:pPr>
      <w:r w:rsidRPr="00D814B6">
        <w:rPr>
          <w:rFonts w:cs="David" w:hint="cs"/>
          <w:u w:val="single"/>
          <w:rtl/>
        </w:rPr>
        <w:t>תרומת זרע לזוג נשוי, מתגרשים והבעל טוען שהילד לא שלו</w:t>
      </w:r>
      <w:r>
        <w:rPr>
          <w:rFonts w:cs="David" w:hint="cs"/>
          <w:rtl/>
        </w:rPr>
        <w:t>- אין דבר כזה, הוא התחייב לזון את הילד מכוח התחייבות חוזית</w:t>
      </w:r>
      <w:r w:rsidRPr="00650601">
        <w:rPr>
          <w:rFonts w:cs="David" w:hint="cs"/>
          <w:sz w:val="20"/>
          <w:szCs w:val="20"/>
          <w:rtl/>
        </w:rPr>
        <w:t xml:space="preserve">(סלמה) </w:t>
      </w:r>
      <w:r>
        <w:rPr>
          <w:rFonts w:cs="David" w:hint="cs"/>
          <w:rtl/>
        </w:rPr>
        <w:t>הבעייתיות: התחייבות כזו לא תופסת כלפי צד ג'</w:t>
      </w:r>
      <w:r>
        <w:rPr>
          <w:rFonts w:cs="David" w:hint="cs"/>
          <w:sz w:val="20"/>
          <w:szCs w:val="20"/>
          <w:rtl/>
        </w:rPr>
        <w:t xml:space="preserve">, </w:t>
      </w:r>
      <w:r w:rsidRPr="00650601">
        <w:rPr>
          <w:rFonts w:cs="David" w:hint="cs"/>
          <w:rtl/>
        </w:rPr>
        <w:t xml:space="preserve">כגון בירושות </w:t>
      </w:r>
      <w:r w:rsidRPr="00650601">
        <w:rPr>
          <w:rFonts w:cs="David" w:hint="cs"/>
          <w:sz w:val="20"/>
          <w:szCs w:val="20"/>
          <w:rtl/>
        </w:rPr>
        <w:t>(יהוד נ' יהוד)</w:t>
      </w:r>
      <w:r>
        <w:rPr>
          <w:rFonts w:cs="David" w:hint="cs"/>
          <w:rtl/>
        </w:rPr>
        <w:t>.</w:t>
      </w:r>
    </w:p>
    <w:p w:rsidR="00D814B6" w:rsidRDefault="00D814B6" w:rsidP="00D814B6">
      <w:pPr>
        <w:pStyle w:val="a3"/>
        <w:numPr>
          <w:ilvl w:val="0"/>
          <w:numId w:val="21"/>
        </w:numPr>
        <w:ind w:left="1394"/>
        <w:rPr>
          <w:rFonts w:cs="David"/>
        </w:rPr>
      </w:pPr>
      <w:r w:rsidRPr="00D814B6">
        <w:rPr>
          <w:rFonts w:cs="David" w:hint="cs"/>
          <w:u w:val="single"/>
          <w:rtl/>
        </w:rPr>
        <w:t>תרומת זרע לאם חד הורית-</w:t>
      </w:r>
      <w:r>
        <w:rPr>
          <w:rFonts w:cs="David" w:hint="cs"/>
          <w:rtl/>
        </w:rPr>
        <w:t xml:space="preserve"> ההגנה היחידה שיש לתורם הזרע הוא</w:t>
      </w:r>
      <w:r w:rsidR="00F30AB6">
        <w:rPr>
          <w:rFonts w:cs="David" w:hint="cs"/>
          <w:rtl/>
        </w:rPr>
        <w:t xml:space="preserve"> האנונימיות, אם יגלו מי הוא יחו</w:t>
      </w:r>
      <w:r>
        <w:rPr>
          <w:rFonts w:cs="David" w:hint="cs"/>
          <w:rtl/>
        </w:rPr>
        <w:t>יב במזונות</w:t>
      </w:r>
      <w:r w:rsidR="00F30AB6">
        <w:rPr>
          <w:rFonts w:cs="David" w:hint="cs"/>
          <w:rtl/>
        </w:rPr>
        <w:t>.</w:t>
      </w:r>
    </w:p>
    <w:p w:rsidR="00EA1B18" w:rsidRPr="00F30AB6" w:rsidRDefault="00F30AB6" w:rsidP="00F30AB6">
      <w:pPr>
        <w:rPr>
          <w:rFonts w:cs="David"/>
          <w:b/>
          <w:bCs/>
          <w:u w:val="single"/>
          <w:rtl/>
        </w:rPr>
      </w:pPr>
      <w:r>
        <w:rPr>
          <w:rFonts w:cs="David" w:hint="cs"/>
          <w:rtl/>
        </w:rPr>
        <w:t xml:space="preserve">       </w:t>
      </w:r>
      <w:r w:rsidRPr="00F30AB6">
        <w:rPr>
          <w:rFonts w:cs="David" w:hint="cs"/>
          <w:b/>
          <w:bCs/>
          <w:u w:val="single"/>
          <w:rtl/>
        </w:rPr>
        <w:t>חוק תרומת ביציות</w:t>
      </w:r>
    </w:p>
    <w:p w:rsidR="00F30AB6" w:rsidRDefault="00F30AB6" w:rsidP="00F30AB6">
      <w:pPr>
        <w:pStyle w:val="a3"/>
        <w:numPr>
          <w:ilvl w:val="0"/>
          <w:numId w:val="22"/>
        </w:numPr>
        <w:ind w:left="968"/>
        <w:rPr>
          <w:rFonts w:cs="David"/>
        </w:rPr>
      </w:pPr>
      <w:r>
        <w:rPr>
          <w:rFonts w:cs="David" w:hint="cs"/>
          <w:rtl/>
        </w:rPr>
        <w:t>תרומת ביצית- האם היולדת היא האמא</w:t>
      </w:r>
    </w:p>
    <w:p w:rsidR="00F30AB6" w:rsidRDefault="00F30AB6" w:rsidP="00F30AB6">
      <w:pPr>
        <w:pStyle w:val="a3"/>
        <w:numPr>
          <w:ilvl w:val="0"/>
          <w:numId w:val="22"/>
        </w:numPr>
        <w:ind w:left="968"/>
        <w:rPr>
          <w:rFonts w:cs="David"/>
        </w:rPr>
      </w:pPr>
      <w:r>
        <w:rPr>
          <w:rFonts w:cs="David" w:hint="cs"/>
          <w:rtl/>
        </w:rPr>
        <w:t>פונדקאות- האם המיועדת היא האמא לפי חוק הפונדקאות</w:t>
      </w:r>
    </w:p>
    <w:p w:rsidR="00F30AB6" w:rsidRDefault="00F30AB6" w:rsidP="00F30AB6">
      <w:pPr>
        <w:pStyle w:val="a3"/>
        <w:numPr>
          <w:ilvl w:val="0"/>
          <w:numId w:val="22"/>
        </w:numPr>
        <w:ind w:left="968"/>
        <w:rPr>
          <w:rFonts w:cs="David"/>
        </w:rPr>
      </w:pPr>
      <w:r>
        <w:rPr>
          <w:rFonts w:cs="David" w:hint="cs"/>
          <w:rtl/>
        </w:rPr>
        <w:t>פונדקאות של בני זוג מאותו המין/חד הורי</w:t>
      </w:r>
    </w:p>
    <w:p w:rsidR="00F30AB6" w:rsidRDefault="00F30AB6" w:rsidP="00F30AB6">
      <w:pPr>
        <w:pStyle w:val="a3"/>
        <w:numPr>
          <w:ilvl w:val="0"/>
          <w:numId w:val="2"/>
        </w:numPr>
        <w:rPr>
          <w:rFonts w:cs="David"/>
        </w:rPr>
      </w:pPr>
      <w:r>
        <w:rPr>
          <w:rFonts w:cs="David" w:hint="cs"/>
          <w:rtl/>
        </w:rPr>
        <w:t xml:space="preserve">בג"צ משפחה חדשה- מתלוננים על אי שיוויון ופרשנות תכליתית הבג"צ מוקפא. </w:t>
      </w:r>
    </w:p>
    <w:p w:rsidR="00F30AB6" w:rsidRDefault="00F30AB6" w:rsidP="00F30AB6">
      <w:pPr>
        <w:pStyle w:val="a3"/>
        <w:numPr>
          <w:ilvl w:val="0"/>
          <w:numId w:val="2"/>
        </w:numPr>
        <w:rPr>
          <w:rFonts w:cs="David"/>
        </w:rPr>
      </w:pPr>
      <w:r>
        <w:rPr>
          <w:rFonts w:cs="David" w:hint="cs"/>
          <w:rtl/>
        </w:rPr>
        <w:t>ועדת מור יוסף- ה"ח: פונדקאות אלטרואיסטית/פונדקאות מוסדרת בחו"ל.</w:t>
      </w:r>
    </w:p>
    <w:p w:rsidR="00F30AB6" w:rsidRPr="00F30AB6" w:rsidRDefault="00F30AB6" w:rsidP="00F30AB6">
      <w:pPr>
        <w:ind w:left="720"/>
        <w:rPr>
          <w:rFonts w:cs="David"/>
          <w:u w:val="single"/>
        </w:rPr>
      </w:pPr>
      <w:r w:rsidRPr="00F30AB6">
        <w:rPr>
          <w:rFonts w:cs="David" w:hint="cs"/>
          <w:u w:val="single"/>
          <w:rtl/>
        </w:rPr>
        <w:t>פתרונות להורות לחד מיניים/חד הוריים</w:t>
      </w:r>
    </w:p>
    <w:p w:rsidR="00F30AB6" w:rsidRDefault="00F30AB6" w:rsidP="00F30AB6">
      <w:pPr>
        <w:pStyle w:val="a3"/>
        <w:numPr>
          <w:ilvl w:val="0"/>
          <w:numId w:val="23"/>
        </w:numPr>
        <w:ind w:left="968"/>
        <w:rPr>
          <w:rFonts w:cs="David"/>
        </w:rPr>
      </w:pPr>
      <w:r w:rsidRPr="00F30AB6">
        <w:rPr>
          <w:rFonts w:cs="David" w:hint="cs"/>
          <w:rtl/>
        </w:rPr>
        <w:t>פונדקאות בחו"ל</w:t>
      </w:r>
      <w:r>
        <w:rPr>
          <w:rFonts w:cs="David" w:hint="cs"/>
          <w:rtl/>
        </w:rPr>
        <w:t>:</w:t>
      </w:r>
    </w:p>
    <w:p w:rsidR="00F30AB6" w:rsidRDefault="00F30AB6" w:rsidP="00F30AB6">
      <w:pPr>
        <w:pStyle w:val="a3"/>
        <w:numPr>
          <w:ilvl w:val="0"/>
          <w:numId w:val="2"/>
        </w:numPr>
        <w:rPr>
          <w:rFonts w:cs="David"/>
        </w:rPr>
      </w:pPr>
      <w:r>
        <w:rPr>
          <w:rFonts w:cs="David" w:hint="cs"/>
          <w:rtl/>
        </w:rPr>
        <w:t>זוג גברים- מגיעים לשגרירות, עוברים בדיקת רקמות, ביהמ"ש מכריז שהוא האבא ובן הזו</w:t>
      </w:r>
      <w:r w:rsidRPr="00F30AB6">
        <w:rPr>
          <w:rFonts w:cs="David" w:hint="cs"/>
          <w:rtl/>
        </w:rPr>
        <w:t>ג מאמץ.</w:t>
      </w:r>
    </w:p>
    <w:p w:rsidR="00F30AB6" w:rsidRDefault="00F30AB6" w:rsidP="00F30AB6">
      <w:pPr>
        <w:pStyle w:val="a3"/>
        <w:numPr>
          <w:ilvl w:val="0"/>
          <w:numId w:val="2"/>
        </w:numPr>
        <w:rPr>
          <w:rFonts w:cs="David"/>
        </w:rPr>
      </w:pPr>
      <w:r>
        <w:rPr>
          <w:rFonts w:cs="David" w:hint="cs"/>
          <w:rtl/>
        </w:rPr>
        <w:t>אישה שהיא בעלת הביצית וגם האם המיועדת- צריכה לאמץ את הילד, קרה שויתרו על זה.</w:t>
      </w:r>
    </w:p>
    <w:p w:rsidR="00F30AB6" w:rsidRDefault="00F30AB6" w:rsidP="00F30AB6">
      <w:pPr>
        <w:pStyle w:val="a3"/>
        <w:numPr>
          <w:ilvl w:val="0"/>
          <w:numId w:val="2"/>
        </w:numPr>
        <w:rPr>
          <w:rFonts w:cs="David"/>
        </w:rPr>
      </w:pPr>
      <w:r>
        <w:rPr>
          <w:rFonts w:cs="David" w:hint="cs"/>
          <w:rtl/>
        </w:rPr>
        <w:t>אישה שתורמים לה הכל- לא נתנו לה את הילד, כי היא לא הביאה הוכחה להורות על הילד מחו"ל.</w:t>
      </w:r>
    </w:p>
    <w:p w:rsidR="00F30AB6" w:rsidRPr="00F30AB6" w:rsidRDefault="00F30AB6" w:rsidP="00F30AB6">
      <w:pPr>
        <w:pStyle w:val="a3"/>
        <w:numPr>
          <w:ilvl w:val="0"/>
          <w:numId w:val="23"/>
        </w:numPr>
        <w:ind w:left="968"/>
        <w:rPr>
          <w:rFonts w:cs="David"/>
          <w:rtl/>
        </w:rPr>
      </w:pPr>
      <w:r>
        <w:rPr>
          <w:rFonts w:cs="David" w:hint="cs"/>
          <w:rtl/>
        </w:rPr>
        <w:t>אימוץ:</w:t>
      </w:r>
    </w:p>
    <w:p w:rsidR="00F30AB6" w:rsidRDefault="00F30AB6" w:rsidP="00F30AB6">
      <w:pPr>
        <w:pStyle w:val="a3"/>
        <w:numPr>
          <w:ilvl w:val="0"/>
          <w:numId w:val="2"/>
        </w:numPr>
        <w:rPr>
          <w:rFonts w:cs="David"/>
        </w:rPr>
      </w:pPr>
      <w:r w:rsidRPr="00F30AB6">
        <w:rPr>
          <w:rFonts w:cs="David" w:hint="cs"/>
          <w:rtl/>
        </w:rPr>
        <w:t xml:space="preserve">זוג נשים שאחת מהן קיבלה תרומת זרע- נותנים לבת הזוג לאמץ לפי </w:t>
      </w:r>
      <w:r w:rsidRPr="00F30AB6">
        <w:rPr>
          <w:rFonts w:cs="David" w:hint="cs"/>
          <w:sz w:val="20"/>
          <w:szCs w:val="20"/>
          <w:rtl/>
        </w:rPr>
        <w:t>ירוז חקק</w:t>
      </w:r>
      <w:r w:rsidRPr="00F30AB6">
        <w:rPr>
          <w:rFonts w:cs="David" w:hint="cs"/>
          <w:rtl/>
        </w:rPr>
        <w:t>.</w:t>
      </w:r>
    </w:p>
    <w:p w:rsidR="00F30AB6" w:rsidRDefault="00F30AB6" w:rsidP="00E9187E">
      <w:pPr>
        <w:pStyle w:val="a3"/>
        <w:numPr>
          <w:ilvl w:val="0"/>
          <w:numId w:val="2"/>
        </w:numPr>
        <w:rPr>
          <w:rFonts w:cs="David"/>
        </w:rPr>
      </w:pPr>
      <w:r>
        <w:rPr>
          <w:rFonts w:cs="David" w:hint="cs"/>
          <w:rtl/>
        </w:rPr>
        <w:t>זוג גברים שמבקשים לאמץ-</w:t>
      </w:r>
      <w:r w:rsidR="00E9187E">
        <w:rPr>
          <w:rFonts w:cs="David" w:hint="cs"/>
          <w:rtl/>
        </w:rPr>
        <w:t xml:space="preserve"> לפי החלטת היועמ"ש ניתן לחד מיניים לאמץ בפרשנות מרחיבה של "איש ואישה" בחוק, בפועל לא נותנים.</w:t>
      </w:r>
    </w:p>
    <w:p w:rsidR="00E9187E" w:rsidRPr="00E9187E" w:rsidRDefault="00E9187E" w:rsidP="00E9187E">
      <w:pPr>
        <w:pStyle w:val="a3"/>
        <w:numPr>
          <w:ilvl w:val="0"/>
          <w:numId w:val="23"/>
        </w:numPr>
        <w:ind w:left="968"/>
        <w:rPr>
          <w:rFonts w:cs="David"/>
        </w:rPr>
      </w:pPr>
      <w:r>
        <w:rPr>
          <w:rFonts w:cs="David" w:hint="cs"/>
          <w:rtl/>
        </w:rPr>
        <w:lastRenderedPageBreak/>
        <w:t>הסכם הורות- לא ברור מה יהיה הסטטוס של ההורה "העודף" שלא קשור ביולוגית לילד.</w:t>
      </w:r>
    </w:p>
    <w:p w:rsidR="00C73D45" w:rsidRDefault="00C73D45" w:rsidP="00C73D45">
      <w:pPr>
        <w:pStyle w:val="a3"/>
        <w:numPr>
          <w:ilvl w:val="0"/>
          <w:numId w:val="1"/>
        </w:numPr>
        <w:rPr>
          <w:rFonts w:cs="David"/>
          <w:b/>
          <w:bCs/>
        </w:rPr>
      </w:pPr>
      <w:r w:rsidRPr="00E03189">
        <w:rPr>
          <w:rFonts w:cs="David" w:hint="cs"/>
          <w:b/>
          <w:bCs/>
          <w:rtl/>
        </w:rPr>
        <w:t>הסכמי גירושין</w:t>
      </w:r>
    </w:p>
    <w:p w:rsidR="002B1854" w:rsidRDefault="002B1854" w:rsidP="002B1854">
      <w:pPr>
        <w:pStyle w:val="a3"/>
        <w:numPr>
          <w:ilvl w:val="0"/>
          <w:numId w:val="23"/>
        </w:numPr>
        <w:ind w:left="968"/>
        <w:rPr>
          <w:rFonts w:cs="David"/>
        </w:rPr>
      </w:pPr>
      <w:r>
        <w:rPr>
          <w:rFonts w:cs="David" w:hint="cs"/>
          <w:b/>
          <w:bCs/>
          <w:u w:val="single"/>
          <w:rtl/>
        </w:rPr>
        <w:t xml:space="preserve">הסדרי </w:t>
      </w:r>
      <w:r w:rsidRPr="002B1854">
        <w:rPr>
          <w:rFonts w:cs="David" w:hint="cs"/>
          <w:b/>
          <w:bCs/>
          <w:u w:val="single"/>
          <w:rtl/>
        </w:rPr>
        <w:t>רכוש</w:t>
      </w:r>
      <w:r>
        <w:rPr>
          <w:rFonts w:cs="David" w:hint="cs"/>
          <w:b/>
          <w:bCs/>
          <w:u w:val="single"/>
          <w:rtl/>
        </w:rPr>
        <w:t>-</w:t>
      </w:r>
      <w:r>
        <w:rPr>
          <w:rFonts w:cs="David" w:hint="cs"/>
          <w:rtl/>
        </w:rPr>
        <w:t xml:space="preserve"> האישה תקבל פחות בהסדר תמורת גט. ביהמ"ש לא מתערב, אם האישה מוותרת על חלקה זו בעיה שלה. </w:t>
      </w:r>
      <w:r w:rsidRPr="002B1854">
        <w:rPr>
          <w:rFonts w:cs="David" w:hint="cs"/>
          <w:sz w:val="20"/>
          <w:szCs w:val="20"/>
          <w:rtl/>
        </w:rPr>
        <w:t>פאגס</w:t>
      </w:r>
      <w:r>
        <w:rPr>
          <w:rFonts w:cs="David" w:hint="cs"/>
          <w:sz w:val="20"/>
          <w:szCs w:val="20"/>
          <w:rtl/>
        </w:rPr>
        <w:t>,אברהם</w:t>
      </w:r>
      <w:r w:rsidRPr="002B1854">
        <w:rPr>
          <w:rFonts w:cs="David" w:hint="cs"/>
          <w:sz w:val="20"/>
          <w:szCs w:val="20"/>
          <w:rtl/>
        </w:rPr>
        <w:t xml:space="preserve">- </w:t>
      </w:r>
      <w:r>
        <w:rPr>
          <w:rFonts w:cs="David" w:hint="cs"/>
          <w:rtl/>
        </w:rPr>
        <w:t xml:space="preserve">לא מקבל טענה של כפייה ועושק בהסכם. אם יאשרו לה הבעל הבא לא יתן גט גם בעד הסדר רכושי ונגדיל את המסורבות. </w:t>
      </w:r>
    </w:p>
    <w:p w:rsidR="00161F97" w:rsidRDefault="002B1854" w:rsidP="002B1854">
      <w:pPr>
        <w:pStyle w:val="a3"/>
        <w:numPr>
          <w:ilvl w:val="0"/>
          <w:numId w:val="23"/>
        </w:numPr>
        <w:ind w:left="968"/>
        <w:rPr>
          <w:rFonts w:cs="David"/>
        </w:rPr>
      </w:pPr>
      <w:r>
        <w:rPr>
          <w:rFonts w:cs="David" w:hint="cs"/>
          <w:b/>
          <w:bCs/>
          <w:u w:val="single"/>
          <w:rtl/>
        </w:rPr>
        <w:t>הסכמי מזונות ילדים-</w:t>
      </w:r>
      <w:r>
        <w:rPr>
          <w:rFonts w:cs="David" w:hint="cs"/>
          <w:rtl/>
        </w:rPr>
        <w:t xml:space="preserve"> הבעל מתנה את הגט במזונות מופחתים. האישה לא יכולה לוותר בשם הילדים, המבחן הוא מהותי- אם דנו באינטרסי הילד כשקבעו מזונות. </w:t>
      </w:r>
    </w:p>
    <w:p w:rsidR="00161F97" w:rsidRDefault="002B1854" w:rsidP="002B1854">
      <w:pPr>
        <w:pStyle w:val="a3"/>
        <w:numPr>
          <w:ilvl w:val="0"/>
          <w:numId w:val="23"/>
        </w:numPr>
        <w:ind w:left="968"/>
        <w:rPr>
          <w:rFonts w:cs="David"/>
        </w:rPr>
      </w:pPr>
      <w:r>
        <w:rPr>
          <w:rFonts w:cs="David" w:hint="cs"/>
          <w:rtl/>
        </w:rPr>
        <w:t>נוצרה טקטיקה של "הסכמי שיפוי" של הגבר עם האישה- אם הילד יתבע האבא ישת</w:t>
      </w:r>
      <w:r w:rsidR="00161F97">
        <w:rPr>
          <w:rFonts w:cs="David" w:hint="cs"/>
          <w:rtl/>
        </w:rPr>
        <w:t>פה מהאם</w:t>
      </w:r>
      <w:r>
        <w:rPr>
          <w:rFonts w:cs="David" w:hint="cs"/>
          <w:rtl/>
        </w:rPr>
        <w:t xml:space="preserve"> ע</w:t>
      </w:r>
      <w:r w:rsidR="00161F97">
        <w:rPr>
          <w:rFonts w:cs="David" w:hint="cs"/>
          <w:rtl/>
        </w:rPr>
        <w:t>ל התוספת למזונות.</w:t>
      </w:r>
    </w:p>
    <w:p w:rsidR="00161F97" w:rsidRDefault="002B1854" w:rsidP="002B1854">
      <w:pPr>
        <w:pStyle w:val="a3"/>
        <w:numPr>
          <w:ilvl w:val="0"/>
          <w:numId w:val="23"/>
        </w:numPr>
        <w:ind w:left="968"/>
        <w:rPr>
          <w:rFonts w:cs="David"/>
        </w:rPr>
      </w:pPr>
      <w:r>
        <w:rPr>
          <w:rFonts w:cs="David" w:hint="cs"/>
          <w:rtl/>
        </w:rPr>
        <w:t xml:space="preserve">הלכת עד שתעשיר- הבעל לא יכול להשתפות מהאמא עד שתעשיר/הילד בן 18 כדי לא לפגוע בילד. </w:t>
      </w:r>
    </w:p>
    <w:p w:rsidR="00161F97" w:rsidRDefault="002B1854" w:rsidP="002B1854">
      <w:pPr>
        <w:pStyle w:val="a3"/>
        <w:numPr>
          <w:ilvl w:val="0"/>
          <w:numId w:val="23"/>
        </w:numPr>
        <w:ind w:left="968"/>
        <w:rPr>
          <w:rFonts w:cs="David"/>
        </w:rPr>
      </w:pPr>
      <w:r>
        <w:rPr>
          <w:rFonts w:cs="David" w:hint="cs"/>
          <w:rtl/>
        </w:rPr>
        <w:t xml:space="preserve">התגברות על הלכה זו: ערבות. </w:t>
      </w:r>
      <w:r w:rsidRPr="00161F97">
        <w:rPr>
          <w:rFonts w:cs="David" w:hint="cs"/>
          <w:sz w:val="20"/>
          <w:szCs w:val="20"/>
          <w:rtl/>
        </w:rPr>
        <w:t xml:space="preserve">קוט נ' קוט- </w:t>
      </w:r>
      <w:r>
        <w:rPr>
          <w:rFonts w:cs="David" w:hint="cs"/>
          <w:rtl/>
        </w:rPr>
        <w:t>הלכת עד שתעשיר פועלת בין האב לאם, וכן בין האם לערב אך לא בין האב לערב- האב יכול להשתפות מהערב.</w:t>
      </w:r>
    </w:p>
    <w:p w:rsidR="00161F97" w:rsidRPr="00161F97" w:rsidRDefault="002B1854" w:rsidP="002B1854">
      <w:pPr>
        <w:pStyle w:val="a3"/>
        <w:numPr>
          <w:ilvl w:val="0"/>
          <w:numId w:val="23"/>
        </w:numPr>
        <w:ind w:left="968"/>
        <w:rPr>
          <w:rFonts w:cs="David"/>
        </w:rPr>
      </w:pPr>
      <w:r>
        <w:rPr>
          <w:rFonts w:cs="David" w:hint="cs"/>
          <w:rtl/>
        </w:rPr>
        <w:t xml:space="preserve"> </w:t>
      </w:r>
      <w:r w:rsidRPr="00161F97">
        <w:rPr>
          <w:rFonts w:cs="David" w:hint="cs"/>
          <w:sz w:val="20"/>
          <w:szCs w:val="20"/>
          <w:rtl/>
        </w:rPr>
        <w:t>וילנר-</w:t>
      </w:r>
      <w:r>
        <w:rPr>
          <w:rFonts w:cs="David" w:hint="cs"/>
          <w:rtl/>
        </w:rPr>
        <w:t xml:space="preserve"> אם האם סמוכה על שולחנו של הערב, הלכת עד שתעשיר פועלת גם במישור בין האב לערב ולא יוכל להשתפות ממנו. </w:t>
      </w:r>
    </w:p>
    <w:p w:rsidR="00161F97" w:rsidRDefault="002B1854" w:rsidP="002B1854">
      <w:pPr>
        <w:pStyle w:val="a3"/>
        <w:numPr>
          <w:ilvl w:val="0"/>
          <w:numId w:val="23"/>
        </w:numPr>
        <w:ind w:left="968"/>
        <w:rPr>
          <w:rFonts w:cs="David"/>
        </w:rPr>
      </w:pPr>
      <w:r w:rsidRPr="00161F97">
        <w:rPr>
          <w:rFonts w:cs="David" w:hint="cs"/>
          <w:sz w:val="20"/>
          <w:szCs w:val="20"/>
          <w:rtl/>
        </w:rPr>
        <w:t>וואיאיה-</w:t>
      </w:r>
      <w:r>
        <w:rPr>
          <w:rFonts w:cs="David" w:hint="cs"/>
          <w:rtl/>
        </w:rPr>
        <w:t xml:space="preserve"> ביהמ"ש מבטל את הסכם השיפוי בדיעבד משום שהוא נגד תקנ"צ. </w:t>
      </w:r>
    </w:p>
    <w:p w:rsidR="00161F97" w:rsidRDefault="002B1854" w:rsidP="002B1854">
      <w:pPr>
        <w:pStyle w:val="a3"/>
        <w:numPr>
          <w:ilvl w:val="0"/>
          <w:numId w:val="23"/>
        </w:numPr>
        <w:ind w:left="968"/>
        <w:rPr>
          <w:rFonts w:cs="David"/>
        </w:rPr>
      </w:pPr>
      <w:r>
        <w:rPr>
          <w:rFonts w:cs="David" w:hint="cs"/>
          <w:rtl/>
        </w:rPr>
        <w:t xml:space="preserve">כיום שופטים לא מאשרים הסכמים אלה מלכתחילה. </w:t>
      </w:r>
    </w:p>
    <w:p w:rsidR="002B1854" w:rsidRPr="002B1854" w:rsidRDefault="002B1854" w:rsidP="00161F97">
      <w:pPr>
        <w:pStyle w:val="a3"/>
        <w:numPr>
          <w:ilvl w:val="0"/>
          <w:numId w:val="23"/>
        </w:numPr>
        <w:ind w:left="968"/>
        <w:rPr>
          <w:rFonts w:cs="David"/>
          <w:rtl/>
        </w:rPr>
      </w:pPr>
      <w:r>
        <w:rPr>
          <w:rFonts w:cs="David" w:hint="cs"/>
          <w:rtl/>
        </w:rPr>
        <w:t>יש לשים לב שיש פה צביעות מצד ביהמ"ש שמתערב רק בהסכמי ה</w:t>
      </w:r>
      <w:r w:rsidR="00161F97">
        <w:rPr>
          <w:rFonts w:cs="David" w:hint="cs"/>
          <w:rtl/>
        </w:rPr>
        <w:t xml:space="preserve">מזונות שכן הסדרי רכוש לרעת האם- </w:t>
      </w:r>
      <w:r>
        <w:rPr>
          <w:rFonts w:cs="David" w:hint="cs"/>
          <w:rtl/>
        </w:rPr>
        <w:t>גם יפגעו בילדים.</w:t>
      </w:r>
    </w:p>
    <w:p w:rsidR="002B1854" w:rsidRPr="00E03189" w:rsidRDefault="002B1854" w:rsidP="002B1854">
      <w:pPr>
        <w:pStyle w:val="a3"/>
        <w:rPr>
          <w:rFonts w:cs="David"/>
          <w:b/>
          <w:bCs/>
        </w:rPr>
      </w:pPr>
    </w:p>
    <w:p w:rsidR="00C73D45" w:rsidRDefault="00C73D45" w:rsidP="00C73D45">
      <w:pPr>
        <w:pStyle w:val="a3"/>
        <w:numPr>
          <w:ilvl w:val="0"/>
          <w:numId w:val="1"/>
        </w:numPr>
        <w:rPr>
          <w:rFonts w:cs="David"/>
          <w:b/>
          <w:bCs/>
        </w:rPr>
      </w:pPr>
      <w:r w:rsidRPr="00E03189">
        <w:rPr>
          <w:rFonts w:cs="David" w:hint="cs"/>
          <w:b/>
          <w:bCs/>
          <w:rtl/>
        </w:rPr>
        <w:t>מזונות ומדור האישה</w:t>
      </w:r>
    </w:p>
    <w:p w:rsidR="00193F63" w:rsidRPr="000C6553" w:rsidRDefault="00193F63" w:rsidP="00193F63">
      <w:pPr>
        <w:pStyle w:val="a3"/>
        <w:numPr>
          <w:ilvl w:val="0"/>
          <w:numId w:val="25"/>
        </w:numPr>
        <w:rPr>
          <w:rFonts w:cs="David"/>
          <w:b/>
          <w:bCs/>
        </w:rPr>
      </w:pPr>
      <w:r>
        <w:rPr>
          <w:rFonts w:cs="David" w:hint="cs"/>
          <w:rtl/>
        </w:rPr>
        <w:t>לפי ס' 4 לחוק השיפוט, האישה יכולה לבחור היכן להגיש את תביעת מזונותיה. עם זאת הבעל יכול לכרוך לביה"ד.</w:t>
      </w:r>
    </w:p>
    <w:p w:rsidR="000C6553" w:rsidRPr="000C6553" w:rsidRDefault="000C6553" w:rsidP="00193F63">
      <w:pPr>
        <w:pStyle w:val="a3"/>
        <w:numPr>
          <w:ilvl w:val="0"/>
          <w:numId w:val="25"/>
        </w:numPr>
        <w:rPr>
          <w:rFonts w:cs="David"/>
          <w:b/>
          <w:bCs/>
        </w:rPr>
      </w:pPr>
      <w:r>
        <w:rPr>
          <w:rFonts w:cs="David" w:hint="cs"/>
          <w:rtl/>
        </w:rPr>
        <w:t>היקף החיוב: "עולה עימו ואינה יורדת" ביהמ"ש פרש בצמצום: רמת חיים בפועל אליה הורגל הזוג במהלך הנישואין.</w:t>
      </w:r>
    </w:p>
    <w:p w:rsidR="000C6553" w:rsidRPr="000C6553" w:rsidRDefault="000C6553" w:rsidP="00193F63">
      <w:pPr>
        <w:pStyle w:val="a3"/>
        <w:numPr>
          <w:ilvl w:val="0"/>
          <w:numId w:val="25"/>
        </w:numPr>
        <w:rPr>
          <w:rFonts w:cs="David"/>
          <w:b/>
          <w:bCs/>
        </w:rPr>
      </w:pPr>
      <w:r>
        <w:rPr>
          <w:rFonts w:cs="David" w:hint="cs"/>
          <w:rtl/>
        </w:rPr>
        <w:t>טענות הגנה שעומדות לבעל:</w:t>
      </w:r>
    </w:p>
    <w:p w:rsidR="000C6553" w:rsidRDefault="000C6553" w:rsidP="000C6553">
      <w:pPr>
        <w:pStyle w:val="a3"/>
        <w:numPr>
          <w:ilvl w:val="0"/>
          <w:numId w:val="2"/>
        </w:numPr>
        <w:rPr>
          <w:rFonts w:cs="David"/>
          <w:b/>
          <w:bCs/>
        </w:rPr>
      </w:pPr>
      <w:r>
        <w:rPr>
          <w:rFonts w:cs="David" w:hint="cs"/>
          <w:rtl/>
        </w:rPr>
        <w:t>טענות פטור ממזונות:</w:t>
      </w:r>
      <w:r>
        <w:rPr>
          <w:rFonts w:cs="David" w:hint="cs"/>
          <w:b/>
          <w:bCs/>
          <w:rtl/>
        </w:rPr>
        <w:t xml:space="preserve"> </w:t>
      </w:r>
    </w:p>
    <w:p w:rsidR="000C6553" w:rsidRDefault="000C6553" w:rsidP="000C6553">
      <w:pPr>
        <w:pStyle w:val="a3"/>
        <w:numPr>
          <w:ilvl w:val="0"/>
          <w:numId w:val="26"/>
        </w:numPr>
        <w:rPr>
          <w:rFonts w:cs="David"/>
        </w:rPr>
      </w:pPr>
      <w:r>
        <w:rPr>
          <w:rFonts w:cs="David" w:hint="cs"/>
          <w:rtl/>
        </w:rPr>
        <w:t>מעין מורדת- אישה שעזבה את הבית. אם האישה עזבה מסיבה מוצדקת הוא עדיין חייב במזונותיה. בביהמ"ש: כמעט כל סיבה היא מוצדקת</w:t>
      </w:r>
      <w:r w:rsidRPr="000C6553">
        <w:rPr>
          <w:rFonts w:cs="David" w:hint="cs"/>
          <w:sz w:val="20"/>
          <w:szCs w:val="20"/>
          <w:rtl/>
        </w:rPr>
        <w:t>(מילר-"משקל נוצה</w:t>
      </w:r>
      <w:r>
        <w:rPr>
          <w:rFonts w:cs="David" w:hint="cs"/>
          <w:sz w:val="20"/>
          <w:szCs w:val="20"/>
          <w:rtl/>
        </w:rPr>
        <w:t>"</w:t>
      </w:r>
      <w:r w:rsidRPr="000C6553">
        <w:rPr>
          <w:rFonts w:cs="David" w:hint="cs"/>
          <w:sz w:val="20"/>
          <w:szCs w:val="20"/>
          <w:rtl/>
        </w:rPr>
        <w:t xml:space="preserve">), </w:t>
      </w:r>
      <w:r>
        <w:rPr>
          <w:rFonts w:cs="David" w:hint="cs"/>
          <w:rtl/>
        </w:rPr>
        <w:t>בביה"ד: יותר מחמירים עם נטל ההוכחה על האישה.</w:t>
      </w:r>
    </w:p>
    <w:p w:rsidR="000C6553" w:rsidRDefault="000C6553" w:rsidP="000C6553">
      <w:pPr>
        <w:pStyle w:val="a3"/>
        <w:numPr>
          <w:ilvl w:val="0"/>
          <w:numId w:val="26"/>
        </w:numPr>
        <w:rPr>
          <w:rFonts w:cs="David"/>
        </w:rPr>
      </w:pPr>
      <w:r>
        <w:rPr>
          <w:rFonts w:cs="David" w:hint="cs"/>
          <w:rtl/>
        </w:rPr>
        <w:t>היות האישה מורדת- לא רוצה לקיים עם הבעל יחסים עמ"נ לצער אותו- נטל ההוכחה עליו. אם בביה"ד לעניין גירושין פסקו שהיא מורדת, זה מחייב גם את ביהמ"ש שדן במזונותיה. אם בביהמ"ש פסקו שהיא אינה מורדת לעניין מזונות, ביה"ד לא מחוייב לקביעת ביהמ"ש ויכול לקבוע שהיא מורדת. לאחר מכן חוזר הבעל לביהמ"ש ומבקש פטור</w:t>
      </w:r>
      <w:r w:rsidRPr="000C6553">
        <w:rPr>
          <w:rFonts w:cs="David"/>
        </w:rPr>
        <w:sym w:font="Wingdings" w:char="F0DF"/>
      </w:r>
      <w:r>
        <w:rPr>
          <w:rFonts w:cs="David" w:hint="cs"/>
          <w:rtl/>
        </w:rPr>
        <w:t>ביהמ"ש לא מחוייב לקביעה זו של ביה"ד אלא"כ היה שינוי נסיבות/פס"ד קונסטיטובי של חיוב גט</w:t>
      </w:r>
      <w:r w:rsidR="006A634C" w:rsidRPr="006A634C">
        <w:rPr>
          <w:rFonts w:cs="David" w:hint="cs"/>
          <w:sz w:val="20"/>
          <w:szCs w:val="20"/>
          <w:rtl/>
        </w:rPr>
        <w:t>(מקייטן)</w:t>
      </w:r>
      <w:r w:rsidRPr="006A634C">
        <w:rPr>
          <w:rFonts w:cs="David" w:hint="cs"/>
          <w:sz w:val="20"/>
          <w:szCs w:val="20"/>
          <w:rtl/>
        </w:rPr>
        <w:t>.</w:t>
      </w:r>
    </w:p>
    <w:p w:rsidR="000C6553" w:rsidRDefault="006A634C" w:rsidP="000C6553">
      <w:pPr>
        <w:pStyle w:val="a3"/>
        <w:numPr>
          <w:ilvl w:val="0"/>
          <w:numId w:val="26"/>
        </w:numPr>
        <w:rPr>
          <w:rFonts w:cs="David"/>
        </w:rPr>
      </w:pPr>
      <w:r>
        <w:rPr>
          <w:rFonts w:cs="David" w:hint="cs"/>
          <w:rtl/>
        </w:rPr>
        <w:t xml:space="preserve">בגידת האישה- בביה"ד נצמדים לכלל, בביהמ"ש מנסים לחפף: פנייה לדיני הראיות בדין הדתי- לא מספיקה הודאת האישה להוכחת ניאוף </w:t>
      </w:r>
      <w:r w:rsidRPr="006A634C">
        <w:rPr>
          <w:rFonts w:cs="David" w:hint="cs"/>
          <w:sz w:val="20"/>
          <w:szCs w:val="20"/>
          <w:rtl/>
        </w:rPr>
        <w:t xml:space="preserve">(פרידמן), </w:t>
      </w:r>
      <w:r>
        <w:rPr>
          <w:rFonts w:cs="David" w:hint="cs"/>
          <w:rtl/>
        </w:rPr>
        <w:t>הכנסת עקרון ההדדיות- אם הבעל בגד הוא לא יכול להבנות מהעובדה שהאישה בגדה</w:t>
      </w:r>
      <w:r w:rsidRPr="006A634C">
        <w:rPr>
          <w:rFonts w:cs="David" w:hint="cs"/>
          <w:sz w:val="20"/>
          <w:szCs w:val="20"/>
          <w:rtl/>
        </w:rPr>
        <w:t>(כהן,גל)</w:t>
      </w:r>
      <w:r>
        <w:rPr>
          <w:rFonts w:cs="David" w:hint="cs"/>
          <w:rtl/>
        </w:rPr>
        <w:t>.</w:t>
      </w:r>
    </w:p>
    <w:p w:rsidR="006A634C" w:rsidRDefault="006A634C" w:rsidP="000C6553">
      <w:pPr>
        <w:pStyle w:val="a3"/>
        <w:numPr>
          <w:ilvl w:val="0"/>
          <w:numId w:val="26"/>
        </w:numPr>
        <w:rPr>
          <w:rFonts w:cs="David"/>
        </w:rPr>
      </w:pPr>
      <w:r>
        <w:rPr>
          <w:rFonts w:cs="David" w:hint="cs"/>
          <w:rtl/>
        </w:rPr>
        <w:t xml:space="preserve">מעשה כיעור- </w:t>
      </w:r>
      <w:r w:rsidRPr="006A634C">
        <w:rPr>
          <w:rFonts w:cs="David" w:hint="cs"/>
          <w:sz w:val="20"/>
          <w:szCs w:val="20"/>
          <w:rtl/>
        </w:rPr>
        <w:t xml:space="preserve">טביב: </w:t>
      </w:r>
      <w:r>
        <w:rPr>
          <w:rFonts w:cs="David" w:hint="cs"/>
          <w:rtl/>
        </w:rPr>
        <w:t>למרות שביה"ד נתן חיוב גט ביהמ"ש התעלם ונתן לאישה מזונות.</w:t>
      </w:r>
    </w:p>
    <w:p w:rsidR="006A634C" w:rsidRDefault="006A634C" w:rsidP="000C6553">
      <w:pPr>
        <w:pStyle w:val="a3"/>
        <w:numPr>
          <w:ilvl w:val="0"/>
          <w:numId w:val="26"/>
        </w:numPr>
        <w:rPr>
          <w:rFonts w:cs="David"/>
        </w:rPr>
      </w:pPr>
      <w:r>
        <w:rPr>
          <w:rFonts w:cs="David" w:hint="cs"/>
          <w:rtl/>
        </w:rPr>
        <w:t>עוברת על דת משה-מכשילה אותו בכשרות ושבת.</w:t>
      </w:r>
    </w:p>
    <w:p w:rsidR="006A634C" w:rsidRPr="000C6553" w:rsidRDefault="006A634C" w:rsidP="000C6553">
      <w:pPr>
        <w:pStyle w:val="a3"/>
        <w:numPr>
          <w:ilvl w:val="0"/>
          <w:numId w:val="26"/>
        </w:numPr>
        <w:rPr>
          <w:rFonts w:cs="David"/>
        </w:rPr>
      </w:pPr>
      <w:r>
        <w:rPr>
          <w:rFonts w:cs="David" w:hint="cs"/>
          <w:rtl/>
        </w:rPr>
        <w:t>עוברת על דת יהודית- לא צנועה.</w:t>
      </w:r>
    </w:p>
    <w:p w:rsidR="000C6553" w:rsidRDefault="000C6553" w:rsidP="000C6553">
      <w:pPr>
        <w:pStyle w:val="a3"/>
        <w:numPr>
          <w:ilvl w:val="0"/>
          <w:numId w:val="2"/>
        </w:numPr>
        <w:rPr>
          <w:rFonts w:cs="David"/>
          <w:b/>
          <w:bCs/>
        </w:rPr>
      </w:pPr>
      <w:r>
        <w:rPr>
          <w:rFonts w:cs="David" w:hint="cs"/>
          <w:rtl/>
        </w:rPr>
        <w:t>טענות קיזוז:</w:t>
      </w:r>
    </w:p>
    <w:p w:rsidR="00B9433A" w:rsidRDefault="00B9433A" w:rsidP="00B9433A">
      <w:pPr>
        <w:pStyle w:val="a3"/>
        <w:numPr>
          <w:ilvl w:val="0"/>
          <w:numId w:val="28"/>
        </w:numPr>
        <w:rPr>
          <w:rFonts w:cs="David"/>
        </w:rPr>
      </w:pPr>
      <w:r>
        <w:rPr>
          <w:rFonts w:cs="David" w:hint="cs"/>
          <w:rtl/>
        </w:rPr>
        <w:t>הכנסות מנכסי האישה</w:t>
      </w:r>
      <w:r w:rsidRPr="00B9433A">
        <w:rPr>
          <w:rFonts w:cs="David" w:hint="cs"/>
          <w:sz w:val="20"/>
          <w:szCs w:val="20"/>
          <w:rtl/>
        </w:rPr>
        <w:t>(ס' 2א לחוק המזונות)</w:t>
      </w:r>
    </w:p>
    <w:p w:rsidR="00B9433A" w:rsidRDefault="00B9433A" w:rsidP="00B9433A">
      <w:pPr>
        <w:pStyle w:val="a3"/>
        <w:numPr>
          <w:ilvl w:val="0"/>
          <w:numId w:val="28"/>
        </w:numPr>
        <w:rPr>
          <w:rFonts w:cs="David"/>
        </w:rPr>
      </w:pPr>
      <w:r>
        <w:rPr>
          <w:rFonts w:cs="David" w:hint="cs"/>
          <w:rtl/>
        </w:rPr>
        <w:t>מעשה ידיה- ההשתכרות שלה, ניתן להתחשב בכושר השתכרות פוטנציאלי</w:t>
      </w:r>
      <w:r w:rsidRPr="00B9433A">
        <w:rPr>
          <w:rFonts w:cs="David" w:hint="cs"/>
          <w:sz w:val="20"/>
          <w:szCs w:val="20"/>
          <w:rtl/>
        </w:rPr>
        <w:t xml:space="preserve"> (בייקל,פדן, פלולי) </w:t>
      </w:r>
      <w:r>
        <w:rPr>
          <w:rFonts w:cs="David" w:hint="cs"/>
          <w:rtl/>
        </w:rPr>
        <w:t>בהתחשב בתו"ל האישה.</w:t>
      </w:r>
    </w:p>
    <w:p w:rsidR="005670EC" w:rsidRDefault="005670EC" w:rsidP="005670EC">
      <w:pPr>
        <w:pStyle w:val="a3"/>
        <w:numPr>
          <w:ilvl w:val="0"/>
          <w:numId w:val="29"/>
        </w:numPr>
        <w:rPr>
          <w:rFonts w:cs="David"/>
        </w:rPr>
      </w:pPr>
      <w:r>
        <w:rPr>
          <w:rFonts w:cs="David" w:hint="cs"/>
          <w:b/>
          <w:bCs/>
          <w:rtl/>
        </w:rPr>
        <w:t xml:space="preserve">מדור האישה </w:t>
      </w:r>
      <w:r>
        <w:rPr>
          <w:rFonts w:cs="David" w:hint="cs"/>
          <w:rtl/>
        </w:rPr>
        <w:t>: ניתן לגזור מכוח חלוקת רכוש, במסגרת מזונות אישה, ס' 40(א) לחוק המקרקעין.</w:t>
      </w:r>
    </w:p>
    <w:p w:rsidR="005670EC" w:rsidRDefault="005670EC" w:rsidP="005670EC">
      <w:pPr>
        <w:pStyle w:val="a3"/>
        <w:numPr>
          <w:ilvl w:val="0"/>
          <w:numId w:val="29"/>
        </w:numPr>
        <w:rPr>
          <w:rFonts w:cs="David"/>
        </w:rPr>
      </w:pPr>
      <w:r>
        <w:rPr>
          <w:rFonts w:cs="David" w:hint="cs"/>
          <w:rtl/>
        </w:rPr>
        <w:t>יש הבדל ביישום זכות המדור בין ביהמ"ש לביה"ד: בביה"</w:t>
      </w:r>
      <w:r w:rsidR="00541B7C">
        <w:rPr>
          <w:rFonts w:cs="David" w:hint="cs"/>
          <w:rtl/>
        </w:rPr>
        <w:t>ד: האישה זכאית למדור ספציפי-נשארת בדירה בה גרו,</w:t>
      </w:r>
      <w:r>
        <w:rPr>
          <w:rFonts w:cs="David" w:hint="cs"/>
          <w:rtl/>
        </w:rPr>
        <w:t xml:space="preserve"> בביהמ"ש:</w:t>
      </w:r>
      <w:r w:rsidR="00541B7C">
        <w:rPr>
          <w:rFonts w:cs="David" w:hint="cs"/>
          <w:rtl/>
        </w:rPr>
        <w:t xml:space="preserve"> בהלכת כליפא נקבע כי בני הזוג ימכרו את הדירה והאישה תקבל מדור כללי- ברמת חיים דומה.</w:t>
      </w:r>
    </w:p>
    <w:p w:rsidR="00541B7C" w:rsidRDefault="00541B7C" w:rsidP="005670EC">
      <w:pPr>
        <w:pStyle w:val="a3"/>
        <w:numPr>
          <w:ilvl w:val="0"/>
          <w:numId w:val="29"/>
        </w:numPr>
        <w:rPr>
          <w:rFonts w:cs="David"/>
        </w:rPr>
      </w:pPr>
      <w:r>
        <w:rPr>
          <w:rFonts w:cs="David" w:hint="cs"/>
          <w:rtl/>
        </w:rPr>
        <w:t>מדור כולל דמי שכירות/משכנתא והוצאות הבית.</w:t>
      </w:r>
    </w:p>
    <w:p w:rsidR="00541B7C" w:rsidRDefault="00541B7C" w:rsidP="00541B7C">
      <w:pPr>
        <w:pStyle w:val="a3"/>
        <w:numPr>
          <w:ilvl w:val="0"/>
          <w:numId w:val="29"/>
        </w:numPr>
        <w:rPr>
          <w:rFonts w:cs="David"/>
        </w:rPr>
      </w:pPr>
      <w:r>
        <w:rPr>
          <w:rFonts w:cs="David" w:hint="cs"/>
          <w:rtl/>
        </w:rPr>
        <w:t xml:space="preserve">נוצר מצב של שתי הלכות סותרות- בביה"ד: מדור ספציפי, בביהמ"ש: מדור כללי. </w:t>
      </w:r>
      <w:r w:rsidRPr="00541B7C">
        <w:rPr>
          <w:rFonts w:cs="David" w:hint="cs"/>
          <w:sz w:val="20"/>
          <w:szCs w:val="20"/>
          <w:rtl/>
        </w:rPr>
        <w:t xml:space="preserve">ראש חודש: </w:t>
      </w:r>
      <w:r>
        <w:rPr>
          <w:rFonts w:cs="David" w:hint="cs"/>
          <w:rtl/>
        </w:rPr>
        <w:t>ביהמ"ש נתן צו לפירוק שיתוף, ואח"כ האישה קיבלה מדור ספציפי בביה"ד. נקבע כי הצו לפירוק שיתוף גובר. אקנין: פירוק השיתוף כפוף לצו למדור ספציפי.</w:t>
      </w:r>
    </w:p>
    <w:p w:rsidR="00541B7C" w:rsidRDefault="00541B7C" w:rsidP="00541B7C">
      <w:pPr>
        <w:pStyle w:val="a3"/>
        <w:numPr>
          <w:ilvl w:val="0"/>
          <w:numId w:val="29"/>
        </w:numPr>
        <w:rPr>
          <w:rFonts w:cs="David"/>
        </w:rPr>
      </w:pPr>
      <w:r>
        <w:rPr>
          <w:rFonts w:cs="David" w:hint="cs"/>
          <w:rtl/>
        </w:rPr>
        <w:lastRenderedPageBreak/>
        <w:t>לביה"ד יש דרכים לסנדל את פירוק השיתוף- הוא קובע שאם הבעל יפרק שיתוף הוא יצטרך לקנות לאישה בית באותו שווי</w:t>
      </w:r>
    </w:p>
    <w:p w:rsidR="00541B7C" w:rsidRPr="005670EC" w:rsidRDefault="00541B7C" w:rsidP="00541B7C">
      <w:pPr>
        <w:pStyle w:val="a3"/>
        <w:numPr>
          <w:ilvl w:val="0"/>
          <w:numId w:val="29"/>
        </w:numPr>
        <w:rPr>
          <w:rFonts w:cs="David"/>
        </w:rPr>
      </w:pPr>
      <w:r>
        <w:rPr>
          <w:rFonts w:cs="David" w:hint="cs"/>
          <w:rtl/>
        </w:rPr>
        <w:t>הרב דייכובסקי: אם הבעל הציע הסדר הוגן והאישה מסרבת, ומפצלת את התביעה באופן טקטי- ייתנו מדור כללי.</w:t>
      </w:r>
    </w:p>
    <w:p w:rsidR="00675386" w:rsidRDefault="00675386" w:rsidP="00675386">
      <w:pPr>
        <w:pStyle w:val="a3"/>
        <w:rPr>
          <w:rFonts w:cs="David"/>
          <w:b/>
          <w:bCs/>
          <w:rtl/>
        </w:rPr>
      </w:pPr>
    </w:p>
    <w:p w:rsidR="006A634C" w:rsidRDefault="00675386" w:rsidP="00675386">
      <w:pPr>
        <w:pStyle w:val="a3"/>
        <w:numPr>
          <w:ilvl w:val="0"/>
          <w:numId w:val="1"/>
        </w:numPr>
        <w:rPr>
          <w:rFonts w:cs="David"/>
          <w:b/>
          <w:bCs/>
        </w:rPr>
      </w:pPr>
      <w:r w:rsidRPr="00E03189">
        <w:rPr>
          <w:rFonts w:cs="David" w:hint="cs"/>
          <w:b/>
          <w:bCs/>
          <w:rtl/>
        </w:rPr>
        <w:t>אלימות במשפחה</w:t>
      </w:r>
    </w:p>
    <w:p w:rsidR="00675386" w:rsidRPr="00675386" w:rsidRDefault="00675386" w:rsidP="00675386">
      <w:pPr>
        <w:pStyle w:val="a3"/>
        <w:numPr>
          <w:ilvl w:val="0"/>
          <w:numId w:val="30"/>
        </w:numPr>
        <w:rPr>
          <w:rFonts w:cs="David"/>
          <w:b/>
          <w:bCs/>
        </w:rPr>
      </w:pPr>
      <w:r>
        <w:rPr>
          <w:rFonts w:cs="David" w:hint="cs"/>
          <w:rtl/>
        </w:rPr>
        <w:t>צו מכוח דיני המדור- "מדור שליו"- בהתחלה נתנו גם באלימות מילולית וללא הגבלת זמן</w:t>
      </w:r>
      <w:r w:rsidRPr="00675386">
        <w:rPr>
          <w:rFonts w:cs="David" w:hint="cs"/>
          <w:sz w:val="20"/>
          <w:szCs w:val="20"/>
          <w:rtl/>
        </w:rPr>
        <w:t xml:space="preserve">(ניר,שלטון), </w:t>
      </w:r>
      <w:r w:rsidRPr="00675386">
        <w:rPr>
          <w:rFonts w:cs="David" w:hint="cs"/>
          <w:rtl/>
        </w:rPr>
        <w:t xml:space="preserve">אך לאחר מכן נקבע כי </w:t>
      </w:r>
      <w:r>
        <w:rPr>
          <w:rFonts w:cs="David" w:hint="cs"/>
          <w:rtl/>
        </w:rPr>
        <w:t xml:space="preserve">יינתן צו </w:t>
      </w:r>
      <w:r w:rsidRPr="00675386">
        <w:rPr>
          <w:rFonts w:cs="David" w:hint="cs"/>
          <w:rtl/>
        </w:rPr>
        <w:t>רק במקרי אלימות חמורים ועם הגבלת זמן של שנה</w:t>
      </w:r>
      <w:r>
        <w:rPr>
          <w:rFonts w:cs="David" w:hint="cs"/>
          <w:b/>
          <w:bCs/>
          <w:rtl/>
        </w:rPr>
        <w:t xml:space="preserve"> </w:t>
      </w:r>
      <w:r>
        <w:rPr>
          <w:rFonts w:cs="David" w:hint="cs"/>
          <w:rtl/>
        </w:rPr>
        <w:t>ויזהירו לפני</w:t>
      </w:r>
      <w:r w:rsidRPr="00675386">
        <w:rPr>
          <w:rFonts w:cs="David" w:hint="cs"/>
          <w:sz w:val="20"/>
          <w:szCs w:val="20"/>
          <w:rtl/>
        </w:rPr>
        <w:t>(סדן)</w:t>
      </w:r>
      <w:r>
        <w:rPr>
          <w:rFonts w:cs="David" w:hint="cs"/>
          <w:rtl/>
        </w:rPr>
        <w:t>.</w:t>
      </w:r>
    </w:p>
    <w:p w:rsidR="00675386" w:rsidRPr="00675386" w:rsidRDefault="00675386" w:rsidP="00675386">
      <w:pPr>
        <w:pStyle w:val="a3"/>
        <w:numPr>
          <w:ilvl w:val="0"/>
          <w:numId w:val="30"/>
        </w:numPr>
        <w:rPr>
          <w:rFonts w:cs="David"/>
          <w:b/>
          <w:bCs/>
        </w:rPr>
      </w:pPr>
      <w:r>
        <w:rPr>
          <w:rFonts w:cs="David" w:hint="cs"/>
          <w:rtl/>
        </w:rPr>
        <w:t>החוק למניעת אלימות במשפחה-"צו הגנה"- מרחיב את האנשים נגדם ניתן להוציא צו ויש בו אפשרויות נוספות מלבד הרחקה: איסור על הטרדה בכל דרך, איסור להחזיק נשק ועוד. צו זה ניתן ל3 חודשים עד שנה.</w:t>
      </w:r>
    </w:p>
    <w:p w:rsidR="00675386" w:rsidRPr="00675386" w:rsidRDefault="00675386" w:rsidP="00675386">
      <w:pPr>
        <w:pStyle w:val="a3"/>
        <w:numPr>
          <w:ilvl w:val="0"/>
          <w:numId w:val="30"/>
        </w:numPr>
        <w:rPr>
          <w:rFonts w:cs="David"/>
          <w:b/>
          <w:bCs/>
        </w:rPr>
      </w:pPr>
      <w:r>
        <w:rPr>
          <w:rFonts w:cs="David" w:hint="cs"/>
          <w:rtl/>
        </w:rPr>
        <w:t xml:space="preserve">דמי שימוש מבן הזוג שמשתמש בדירה בינתיים: </w:t>
      </w:r>
      <w:r w:rsidRPr="00675386">
        <w:rPr>
          <w:rFonts w:cs="David" w:hint="cs"/>
          <w:sz w:val="20"/>
          <w:szCs w:val="20"/>
          <w:rtl/>
        </w:rPr>
        <w:t xml:space="preserve">בזרקא </w:t>
      </w:r>
      <w:r>
        <w:rPr>
          <w:rFonts w:cs="David" w:hint="cs"/>
          <w:rtl/>
        </w:rPr>
        <w:t>נקבע כי יש לשלם דמי שימוש רק כאשר אחד מהשותפים מונע מהשותף האחר לעשות שימוש במקרקעין.</w:t>
      </w:r>
      <w:r>
        <w:rPr>
          <w:rFonts w:cs="David" w:hint="cs"/>
          <w:b/>
          <w:bCs/>
          <w:rtl/>
        </w:rPr>
        <w:t xml:space="preserve"> </w:t>
      </w:r>
      <w:r>
        <w:rPr>
          <w:rFonts w:cs="David" w:hint="cs"/>
          <w:rtl/>
        </w:rPr>
        <w:t>אדם אלים- מנע מעצמו שימוש ולא צריך לשלם לו. אם בני זוג הגיעו להסכמה- גם לא משלמים. במקרים אחרים יש ביקורת על הלכה זו ויש אומרים שהיא מנוגדת לעשיית עושר ולא במשפט.</w:t>
      </w:r>
    </w:p>
    <w:p w:rsidR="00C73D45" w:rsidRDefault="00C73D45" w:rsidP="00C73D45">
      <w:pPr>
        <w:pStyle w:val="a3"/>
        <w:numPr>
          <w:ilvl w:val="0"/>
          <w:numId w:val="1"/>
        </w:numPr>
        <w:rPr>
          <w:rFonts w:cs="David"/>
          <w:b/>
          <w:bCs/>
        </w:rPr>
      </w:pPr>
      <w:r w:rsidRPr="00E03189">
        <w:rPr>
          <w:rFonts w:cs="David" w:hint="cs"/>
          <w:b/>
          <w:bCs/>
          <w:rtl/>
        </w:rPr>
        <w:t>מזונות ילדים</w:t>
      </w:r>
    </w:p>
    <w:p w:rsidR="002371C2" w:rsidRDefault="002371C2" w:rsidP="00302B51">
      <w:pPr>
        <w:pStyle w:val="a3"/>
        <w:numPr>
          <w:ilvl w:val="0"/>
          <w:numId w:val="31"/>
        </w:numPr>
        <w:rPr>
          <w:rFonts w:cs="David"/>
        </w:rPr>
      </w:pPr>
      <w:r>
        <w:rPr>
          <w:rFonts w:cs="David" w:hint="cs"/>
          <w:rtl/>
        </w:rPr>
        <w:t xml:space="preserve">הדין האישי </w:t>
      </w:r>
      <w:r w:rsidR="00302B51">
        <w:rPr>
          <w:rFonts w:cs="David" w:hint="cs"/>
          <w:rtl/>
        </w:rPr>
        <w:t>החל הוא של האבא- ס' 3(א) לחוק המזונות</w:t>
      </w:r>
    </w:p>
    <w:p w:rsidR="002371C2" w:rsidRDefault="002371C2" w:rsidP="002371C2">
      <w:pPr>
        <w:pStyle w:val="a3"/>
        <w:numPr>
          <w:ilvl w:val="0"/>
          <w:numId w:val="31"/>
        </w:numPr>
        <w:rPr>
          <w:rFonts w:cs="David"/>
        </w:rPr>
      </w:pPr>
      <w:r>
        <w:rPr>
          <w:rFonts w:cs="David" w:hint="cs"/>
          <w:rtl/>
        </w:rPr>
        <w:t>ההורה האפוטרופוס מגיש תביעה בשם הילדים.</w:t>
      </w:r>
    </w:p>
    <w:p w:rsidR="002371C2" w:rsidRDefault="002371C2" w:rsidP="002371C2">
      <w:pPr>
        <w:pStyle w:val="a3"/>
        <w:numPr>
          <w:ilvl w:val="0"/>
          <w:numId w:val="31"/>
        </w:numPr>
        <w:rPr>
          <w:rFonts w:cs="David"/>
        </w:rPr>
      </w:pPr>
      <w:r>
        <w:rPr>
          <w:rFonts w:cs="David" w:hint="cs"/>
          <w:rtl/>
        </w:rPr>
        <w:t>ניתן להגיש תביעה לשינוי מזונות כאשר יש שינוי נסיבות ולא בחנו את הדברים לעומק.</w:t>
      </w:r>
    </w:p>
    <w:p w:rsidR="002371C2" w:rsidRDefault="002371C2" w:rsidP="002371C2">
      <w:pPr>
        <w:pStyle w:val="a3"/>
        <w:numPr>
          <w:ilvl w:val="0"/>
          <w:numId w:val="31"/>
        </w:numPr>
        <w:rPr>
          <w:rFonts w:cs="David"/>
        </w:rPr>
      </w:pPr>
      <w:r>
        <w:rPr>
          <w:rFonts w:cs="David" w:hint="cs"/>
          <w:rtl/>
        </w:rPr>
        <w:t>יש לפרט בתביעה את צרכי הילד, הרצאת פרטים, תשלום אגרה ומסירת כתב התביעה. מזונות משולמים מידי חודש.</w:t>
      </w:r>
    </w:p>
    <w:p w:rsidR="002371C2" w:rsidRDefault="002371C2" w:rsidP="002371C2">
      <w:pPr>
        <w:pStyle w:val="a3"/>
        <w:numPr>
          <w:ilvl w:val="0"/>
          <w:numId w:val="31"/>
        </w:numPr>
        <w:rPr>
          <w:rFonts w:cs="David"/>
        </w:rPr>
      </w:pPr>
      <w:r>
        <w:rPr>
          <w:rFonts w:cs="David" w:hint="cs"/>
          <w:rtl/>
        </w:rPr>
        <w:t>ניתן להגיש מזונות על תקופה שחלפה בהצגת קבלות- רק על התקופה מאז ניתן הגט, לפני כן רואים את האישה כאילו מחלה על המזונות(אביטבול)</w:t>
      </w:r>
    </w:p>
    <w:p w:rsidR="002371C2" w:rsidRDefault="002371C2" w:rsidP="002371C2">
      <w:pPr>
        <w:pStyle w:val="a3"/>
        <w:numPr>
          <w:ilvl w:val="0"/>
          <w:numId w:val="31"/>
        </w:numPr>
        <w:rPr>
          <w:rFonts w:cs="David"/>
        </w:rPr>
      </w:pPr>
      <w:r>
        <w:rPr>
          <w:rFonts w:cs="David" w:hint="cs"/>
          <w:rtl/>
        </w:rPr>
        <w:t xml:space="preserve">חישוב תביעת מזונות לפי הדין העברי- </w:t>
      </w:r>
    </w:p>
    <w:p w:rsidR="002371C2" w:rsidRDefault="002371C2" w:rsidP="002371C2">
      <w:pPr>
        <w:pStyle w:val="a3"/>
        <w:numPr>
          <w:ilvl w:val="0"/>
          <w:numId w:val="2"/>
        </w:numPr>
        <w:rPr>
          <w:rFonts w:cs="David"/>
        </w:rPr>
      </w:pPr>
      <w:r>
        <w:rPr>
          <w:rFonts w:cs="David" w:hint="cs"/>
          <w:rtl/>
        </w:rPr>
        <w:t>עד גיל 6: חיוב מדין+צדקה</w:t>
      </w:r>
    </w:p>
    <w:p w:rsidR="002371C2" w:rsidRDefault="002371C2" w:rsidP="002371C2">
      <w:pPr>
        <w:pStyle w:val="a3"/>
        <w:numPr>
          <w:ilvl w:val="0"/>
          <w:numId w:val="2"/>
        </w:numPr>
        <w:rPr>
          <w:rFonts w:cs="David"/>
        </w:rPr>
      </w:pPr>
      <w:r>
        <w:rPr>
          <w:rFonts w:cs="David" w:hint="cs"/>
          <w:rtl/>
        </w:rPr>
        <w:t>6-15: חיוב מדין+צדקה אם יש לו יכולת</w:t>
      </w:r>
    </w:p>
    <w:p w:rsidR="002371C2" w:rsidRDefault="002371C2" w:rsidP="002371C2">
      <w:pPr>
        <w:pStyle w:val="a3"/>
        <w:numPr>
          <w:ilvl w:val="0"/>
          <w:numId w:val="2"/>
        </w:numPr>
        <w:rPr>
          <w:rFonts w:cs="David"/>
        </w:rPr>
      </w:pPr>
      <w:r>
        <w:rPr>
          <w:rFonts w:cs="David" w:hint="cs"/>
          <w:rtl/>
        </w:rPr>
        <w:t>15-18: חיוב לפי צדקה לפי יכולת, וכך זה עד השחרור מהצבא.</w:t>
      </w:r>
    </w:p>
    <w:p w:rsidR="002371C2" w:rsidRDefault="002371C2" w:rsidP="002371C2">
      <w:pPr>
        <w:pStyle w:val="a3"/>
        <w:numPr>
          <w:ilvl w:val="0"/>
          <w:numId w:val="32"/>
        </w:numPr>
        <w:ind w:left="1445"/>
        <w:rPr>
          <w:rFonts w:cs="David"/>
        </w:rPr>
      </w:pPr>
      <w:r>
        <w:rPr>
          <w:rFonts w:cs="David" w:hint="cs"/>
          <w:rtl/>
        </w:rPr>
        <w:t xml:space="preserve">ילד מרדן- לא זכאי למזונות. </w:t>
      </w:r>
      <w:r w:rsidRPr="002371C2">
        <w:rPr>
          <w:rFonts w:cs="David" w:hint="cs"/>
          <w:sz w:val="20"/>
          <w:szCs w:val="20"/>
          <w:rtl/>
        </w:rPr>
        <w:t xml:space="preserve">קטן- </w:t>
      </w:r>
      <w:r>
        <w:rPr>
          <w:rFonts w:cs="David" w:hint="cs"/>
          <w:rtl/>
        </w:rPr>
        <w:t>לא ממהרים להכריז על ילד כמרדן אם הוא מתנהג כפי שבני גילו מתנהגים.</w:t>
      </w:r>
    </w:p>
    <w:p w:rsidR="002371C2" w:rsidRPr="002371C2" w:rsidRDefault="002371C2" w:rsidP="002371C2">
      <w:pPr>
        <w:pStyle w:val="a3"/>
        <w:numPr>
          <w:ilvl w:val="0"/>
          <w:numId w:val="32"/>
        </w:numPr>
        <w:ind w:left="1445"/>
        <w:rPr>
          <w:rFonts w:cs="David"/>
        </w:rPr>
      </w:pPr>
      <w:r>
        <w:rPr>
          <w:rFonts w:cs="David" w:hint="cs"/>
          <w:rtl/>
        </w:rPr>
        <w:t>מגמות חדשות בפסיקה- מחשבון לחישוב מזונות שמתחשב כמה ימים הילד אצל כל הורה.</w:t>
      </w:r>
    </w:p>
    <w:p w:rsidR="00C73D45" w:rsidRDefault="00C73D45" w:rsidP="00C73D45">
      <w:pPr>
        <w:pStyle w:val="a3"/>
        <w:numPr>
          <w:ilvl w:val="0"/>
          <w:numId w:val="1"/>
        </w:numPr>
        <w:rPr>
          <w:rFonts w:cs="David"/>
          <w:b/>
          <w:bCs/>
        </w:rPr>
      </w:pPr>
      <w:r w:rsidRPr="00E03189">
        <w:rPr>
          <w:rFonts w:cs="David" w:hint="cs"/>
          <w:b/>
          <w:bCs/>
          <w:rtl/>
        </w:rPr>
        <w:t>ירושה</w:t>
      </w:r>
    </w:p>
    <w:p w:rsidR="00894676" w:rsidRPr="006C71A6" w:rsidRDefault="006C71A6" w:rsidP="006C71A6">
      <w:pPr>
        <w:pStyle w:val="a3"/>
        <w:numPr>
          <w:ilvl w:val="0"/>
          <w:numId w:val="33"/>
        </w:numPr>
        <w:rPr>
          <w:rFonts w:cs="David"/>
          <w:b/>
          <w:bCs/>
        </w:rPr>
      </w:pPr>
      <w:r>
        <w:rPr>
          <w:rFonts w:cs="David" w:hint="cs"/>
          <w:rtl/>
        </w:rPr>
        <w:t>בוחנים את היקף העזבון- זוג שיש להם רכוש משותף, קודם כל חצי הולך לבן הזוג.</w:t>
      </w:r>
    </w:p>
    <w:p w:rsidR="006C71A6" w:rsidRPr="006C71A6" w:rsidRDefault="006C71A6" w:rsidP="006C71A6">
      <w:pPr>
        <w:pStyle w:val="a3"/>
        <w:numPr>
          <w:ilvl w:val="0"/>
          <w:numId w:val="33"/>
        </w:numPr>
        <w:rPr>
          <w:rFonts w:cs="David"/>
          <w:b/>
          <w:bCs/>
        </w:rPr>
      </w:pPr>
      <w:r>
        <w:rPr>
          <w:rFonts w:cs="David" w:hint="cs"/>
          <w:rtl/>
        </w:rPr>
        <w:t xml:space="preserve">מורידים את חובות העזבון- </w:t>
      </w:r>
      <w:r w:rsidRPr="006C71A6">
        <w:rPr>
          <w:rFonts w:cs="David" w:hint="cs"/>
          <w:sz w:val="20"/>
          <w:szCs w:val="20"/>
          <w:rtl/>
        </w:rPr>
        <w:t>ס' 104 לחוק הירושה</w:t>
      </w:r>
    </w:p>
    <w:p w:rsidR="006C71A6" w:rsidRPr="006C71A6" w:rsidRDefault="006C71A6" w:rsidP="006C71A6">
      <w:pPr>
        <w:pStyle w:val="a3"/>
        <w:numPr>
          <w:ilvl w:val="0"/>
          <w:numId w:val="33"/>
        </w:numPr>
        <w:rPr>
          <w:rFonts w:cs="David"/>
          <w:b/>
          <w:bCs/>
        </w:rPr>
      </w:pPr>
      <w:r>
        <w:rPr>
          <w:rFonts w:cs="David" w:hint="cs"/>
          <w:rtl/>
        </w:rPr>
        <w:t>משלמים עלויות הלוויה ומצבה(בהסכמת היורשים), שכר למנהל העיזבון, כתובה ומזונות.</w:t>
      </w:r>
    </w:p>
    <w:p w:rsidR="006C71A6" w:rsidRDefault="006C71A6" w:rsidP="006C71A6">
      <w:pPr>
        <w:pStyle w:val="a3"/>
        <w:numPr>
          <w:ilvl w:val="0"/>
          <w:numId w:val="33"/>
        </w:numPr>
        <w:rPr>
          <w:rFonts w:cs="David"/>
          <w:b/>
          <w:bCs/>
        </w:rPr>
      </w:pPr>
      <w:r>
        <w:rPr>
          <w:rFonts w:cs="David" w:hint="cs"/>
          <w:rtl/>
        </w:rPr>
        <w:t>בודקים אם יש צוואה ולפיה מחלקים. אם אין- הכללים לפי דין.</w:t>
      </w:r>
    </w:p>
    <w:p w:rsidR="006C71A6" w:rsidRPr="006C71A6" w:rsidRDefault="006C71A6" w:rsidP="006C71A6">
      <w:pPr>
        <w:pStyle w:val="a3"/>
        <w:numPr>
          <w:ilvl w:val="0"/>
          <w:numId w:val="33"/>
        </w:numPr>
        <w:rPr>
          <w:rFonts w:cs="David"/>
          <w:b/>
          <w:bCs/>
        </w:rPr>
      </w:pPr>
      <w:r>
        <w:rPr>
          <w:rFonts w:cs="David" w:hint="cs"/>
          <w:rtl/>
        </w:rPr>
        <w:t xml:space="preserve">החלוקה לפי הדין: בודקים מתי בני הזוג התחתנו, ואיזה משטר שיתוף חל עליהם. ידועים בציבור- חל ס' 55 בתנאי שהוא לא נשוי לאחרת(בלאו, בר נהור) ניתן להתנות על כך בצוואה. </w:t>
      </w:r>
    </w:p>
    <w:p w:rsidR="006C71A6" w:rsidRPr="006C71A6" w:rsidRDefault="006C71A6" w:rsidP="006C71A6">
      <w:pPr>
        <w:pStyle w:val="a3"/>
        <w:numPr>
          <w:ilvl w:val="0"/>
          <w:numId w:val="33"/>
        </w:numPr>
        <w:rPr>
          <w:rFonts w:cs="David"/>
          <w:b/>
          <w:bCs/>
        </w:rPr>
      </w:pPr>
      <w:r>
        <w:rPr>
          <w:rFonts w:cs="David" w:hint="cs"/>
          <w:rtl/>
        </w:rPr>
        <w:t>זוגות שנישאו בטקס פרטי, זוגות חד מיניים- נחשבים כידועים בציבור לצורך חוק הירושה.</w:t>
      </w:r>
    </w:p>
    <w:p w:rsidR="006C71A6" w:rsidRDefault="006C71A6" w:rsidP="006C71A6">
      <w:pPr>
        <w:pStyle w:val="a3"/>
        <w:numPr>
          <w:ilvl w:val="0"/>
          <w:numId w:val="33"/>
        </w:numPr>
        <w:rPr>
          <w:rFonts w:cs="David"/>
          <w:b/>
          <w:bCs/>
        </w:rPr>
      </w:pPr>
      <w:r>
        <w:rPr>
          <w:rFonts w:cs="David" w:hint="cs"/>
          <w:rtl/>
        </w:rPr>
        <w:t xml:space="preserve">בני זוג שהתחתנו בחו"ל- נחשבים נשואים לצורך החוק. זוג בהליכי גירושין ואחד נפטר- בן הזוג יורש </w:t>
      </w:r>
      <w:r w:rsidRPr="006C71A6">
        <w:rPr>
          <w:rFonts w:cs="David" w:hint="cs"/>
          <w:sz w:val="20"/>
          <w:szCs w:val="20"/>
          <w:rtl/>
        </w:rPr>
        <w:t>(סבג)</w:t>
      </w:r>
    </w:p>
    <w:p w:rsidR="006C71A6" w:rsidRDefault="006C71A6" w:rsidP="006C71A6">
      <w:pPr>
        <w:pStyle w:val="a3"/>
        <w:numPr>
          <w:ilvl w:val="0"/>
          <w:numId w:val="33"/>
        </w:numPr>
        <w:rPr>
          <w:rFonts w:cs="David"/>
          <w:b/>
          <w:bCs/>
        </w:rPr>
      </w:pPr>
      <w:r>
        <w:rPr>
          <w:rFonts w:cs="David" w:hint="cs"/>
          <w:rtl/>
        </w:rPr>
        <w:t>נכסים שלא נכללים בעזבון: ביטוח חיים, פיצויי פיטורין, זכות לבן ממשיך, מניות ניהול(</w:t>
      </w:r>
      <w:r w:rsidRPr="006C71A6">
        <w:rPr>
          <w:rFonts w:cs="David" w:hint="cs"/>
          <w:sz w:val="20"/>
          <w:szCs w:val="20"/>
          <w:rtl/>
        </w:rPr>
        <w:t>ברדוגו</w:t>
      </w:r>
      <w:r>
        <w:rPr>
          <w:rFonts w:cs="David" w:hint="cs"/>
          <w:rtl/>
        </w:rPr>
        <w:t>), דיור מוגן</w:t>
      </w:r>
      <w:r>
        <w:rPr>
          <w:rFonts w:cs="David" w:hint="cs"/>
          <w:b/>
          <w:bCs/>
          <w:rtl/>
        </w:rPr>
        <w:t>.</w:t>
      </w:r>
    </w:p>
    <w:p w:rsidR="006B2709" w:rsidRDefault="006B2709" w:rsidP="006C71A6">
      <w:pPr>
        <w:pStyle w:val="a3"/>
        <w:numPr>
          <w:ilvl w:val="0"/>
          <w:numId w:val="33"/>
        </w:numPr>
        <w:rPr>
          <w:rFonts w:cs="David"/>
        </w:rPr>
      </w:pPr>
      <w:r w:rsidRPr="006B2709">
        <w:rPr>
          <w:rFonts w:cs="David" w:hint="cs"/>
          <w:rtl/>
        </w:rPr>
        <w:t>מה שכלול בעזבון לא ממוסה. מה שמחוץ לעזבון- ממוסה אבל לא ניתן לגבות ממנו חובות.</w:t>
      </w:r>
    </w:p>
    <w:p w:rsidR="006B2709" w:rsidRDefault="006B2709" w:rsidP="006C71A6">
      <w:pPr>
        <w:pStyle w:val="a3"/>
        <w:numPr>
          <w:ilvl w:val="0"/>
          <w:numId w:val="33"/>
        </w:numPr>
        <w:rPr>
          <w:rFonts w:cs="David"/>
        </w:rPr>
      </w:pPr>
      <w:r>
        <w:rPr>
          <w:rFonts w:cs="David" w:hint="cs"/>
          <w:rtl/>
        </w:rPr>
        <w:t>ניתן לתקוף צוואה בטענת: השפעה לא הוגנת על המוריש,יורש מעורב בכתיבתה,אי כשירות, טעות בצוואה.</w:t>
      </w:r>
    </w:p>
    <w:p w:rsidR="006B2709" w:rsidRPr="006B2709" w:rsidRDefault="006B2709" w:rsidP="006C71A6">
      <w:pPr>
        <w:pStyle w:val="a3"/>
        <w:numPr>
          <w:ilvl w:val="0"/>
          <w:numId w:val="33"/>
        </w:numPr>
        <w:rPr>
          <w:rFonts w:cs="David"/>
        </w:rPr>
      </w:pPr>
      <w:r>
        <w:rPr>
          <w:rFonts w:cs="David" w:hint="cs"/>
          <w:rtl/>
        </w:rPr>
        <w:t>פרשנות הצוואה הינה לפי אומד דעת הצדדים בדרך הבוחרת לקיים את הצוואה(</w:t>
      </w:r>
      <w:r w:rsidRPr="006B2709">
        <w:rPr>
          <w:rFonts w:cs="David" w:hint="cs"/>
          <w:sz w:val="20"/>
          <w:szCs w:val="20"/>
          <w:rtl/>
        </w:rPr>
        <w:t>טלמציו)</w:t>
      </w:r>
    </w:p>
    <w:p w:rsidR="00C73D45" w:rsidRPr="00C73D45" w:rsidRDefault="00C73D45" w:rsidP="00C73D45">
      <w:pPr>
        <w:pStyle w:val="a3"/>
        <w:rPr>
          <w:rFonts w:cs="David"/>
        </w:rPr>
      </w:pPr>
    </w:p>
    <w:sectPr w:rsidR="00C73D45" w:rsidRPr="00C73D45" w:rsidSect="001D4560">
      <w:pgSz w:w="11906" w:h="16838"/>
      <w:pgMar w:top="720" w:right="510" w:bottom="720" w:left="73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BE4"/>
    <w:multiLevelType w:val="hybridMultilevel"/>
    <w:tmpl w:val="C838C0D8"/>
    <w:lvl w:ilvl="0" w:tplc="0DFE376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920B36"/>
    <w:multiLevelType w:val="hybridMultilevel"/>
    <w:tmpl w:val="8F32DD0C"/>
    <w:lvl w:ilvl="0" w:tplc="0DFE376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7DE7C06"/>
    <w:multiLevelType w:val="hybridMultilevel"/>
    <w:tmpl w:val="96C6C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C1BD2"/>
    <w:multiLevelType w:val="hybridMultilevel"/>
    <w:tmpl w:val="EBD258EE"/>
    <w:lvl w:ilvl="0" w:tplc="0DFE37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22A62"/>
    <w:multiLevelType w:val="hybridMultilevel"/>
    <w:tmpl w:val="3FB8EDC6"/>
    <w:lvl w:ilvl="0" w:tplc="0DFE37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73CC2"/>
    <w:multiLevelType w:val="hybridMultilevel"/>
    <w:tmpl w:val="B5D43DA0"/>
    <w:lvl w:ilvl="0" w:tplc="B2DC1D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B950C2B"/>
    <w:multiLevelType w:val="hybridMultilevel"/>
    <w:tmpl w:val="ED825B2E"/>
    <w:lvl w:ilvl="0" w:tplc="0DFE376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0D2F95"/>
    <w:multiLevelType w:val="hybridMultilevel"/>
    <w:tmpl w:val="40461814"/>
    <w:lvl w:ilvl="0" w:tplc="0DFE376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6A1E43"/>
    <w:multiLevelType w:val="hybridMultilevel"/>
    <w:tmpl w:val="36B04EBC"/>
    <w:lvl w:ilvl="0" w:tplc="16C843E0">
      <w:start w:val="1"/>
      <w:numFmt w:val="decimal"/>
      <w:lvlText w:val="%1."/>
      <w:lvlJc w:val="left"/>
      <w:pPr>
        <w:ind w:left="2179" w:hanging="360"/>
      </w:pPr>
      <w:rPr>
        <w:rFonts w:hint="default"/>
        <w:b w:val="0"/>
      </w:rPr>
    </w:lvl>
    <w:lvl w:ilvl="1" w:tplc="04090019" w:tentative="1">
      <w:start w:val="1"/>
      <w:numFmt w:val="lowerLetter"/>
      <w:lvlText w:val="%2."/>
      <w:lvlJc w:val="left"/>
      <w:pPr>
        <w:ind w:left="2899" w:hanging="360"/>
      </w:pPr>
    </w:lvl>
    <w:lvl w:ilvl="2" w:tplc="0409001B" w:tentative="1">
      <w:start w:val="1"/>
      <w:numFmt w:val="lowerRoman"/>
      <w:lvlText w:val="%3."/>
      <w:lvlJc w:val="right"/>
      <w:pPr>
        <w:ind w:left="3619" w:hanging="180"/>
      </w:pPr>
    </w:lvl>
    <w:lvl w:ilvl="3" w:tplc="0409000F" w:tentative="1">
      <w:start w:val="1"/>
      <w:numFmt w:val="decimal"/>
      <w:lvlText w:val="%4."/>
      <w:lvlJc w:val="left"/>
      <w:pPr>
        <w:ind w:left="4339" w:hanging="360"/>
      </w:pPr>
    </w:lvl>
    <w:lvl w:ilvl="4" w:tplc="04090019" w:tentative="1">
      <w:start w:val="1"/>
      <w:numFmt w:val="lowerLetter"/>
      <w:lvlText w:val="%5."/>
      <w:lvlJc w:val="left"/>
      <w:pPr>
        <w:ind w:left="5059" w:hanging="360"/>
      </w:pPr>
    </w:lvl>
    <w:lvl w:ilvl="5" w:tplc="0409001B" w:tentative="1">
      <w:start w:val="1"/>
      <w:numFmt w:val="lowerRoman"/>
      <w:lvlText w:val="%6."/>
      <w:lvlJc w:val="right"/>
      <w:pPr>
        <w:ind w:left="5779" w:hanging="180"/>
      </w:pPr>
    </w:lvl>
    <w:lvl w:ilvl="6" w:tplc="0409000F" w:tentative="1">
      <w:start w:val="1"/>
      <w:numFmt w:val="decimal"/>
      <w:lvlText w:val="%7."/>
      <w:lvlJc w:val="left"/>
      <w:pPr>
        <w:ind w:left="6499" w:hanging="360"/>
      </w:pPr>
    </w:lvl>
    <w:lvl w:ilvl="7" w:tplc="04090019" w:tentative="1">
      <w:start w:val="1"/>
      <w:numFmt w:val="lowerLetter"/>
      <w:lvlText w:val="%8."/>
      <w:lvlJc w:val="left"/>
      <w:pPr>
        <w:ind w:left="7219" w:hanging="360"/>
      </w:pPr>
    </w:lvl>
    <w:lvl w:ilvl="8" w:tplc="0409001B" w:tentative="1">
      <w:start w:val="1"/>
      <w:numFmt w:val="lowerRoman"/>
      <w:lvlText w:val="%9."/>
      <w:lvlJc w:val="right"/>
      <w:pPr>
        <w:ind w:left="7939" w:hanging="180"/>
      </w:pPr>
    </w:lvl>
  </w:abstractNum>
  <w:abstractNum w:abstractNumId="9">
    <w:nsid w:val="1DB42F78"/>
    <w:multiLevelType w:val="hybridMultilevel"/>
    <w:tmpl w:val="A7D045AA"/>
    <w:lvl w:ilvl="0" w:tplc="0DFE376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A72BE0"/>
    <w:multiLevelType w:val="hybridMultilevel"/>
    <w:tmpl w:val="F8A2F262"/>
    <w:lvl w:ilvl="0" w:tplc="0DFE376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6A1265"/>
    <w:multiLevelType w:val="hybridMultilevel"/>
    <w:tmpl w:val="B22AA1CE"/>
    <w:lvl w:ilvl="0" w:tplc="0DFE376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52428B"/>
    <w:multiLevelType w:val="hybridMultilevel"/>
    <w:tmpl w:val="1CF2D87A"/>
    <w:lvl w:ilvl="0" w:tplc="C68EEB3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A9E2BC6"/>
    <w:multiLevelType w:val="hybridMultilevel"/>
    <w:tmpl w:val="8AB6EB4E"/>
    <w:lvl w:ilvl="0" w:tplc="0DFE376A">
      <w:start w:val="1"/>
      <w:numFmt w:val="bullet"/>
      <w:lvlText w:val=""/>
      <w:lvlJc w:val="left"/>
      <w:pPr>
        <w:ind w:left="2539" w:hanging="360"/>
      </w:pPr>
      <w:rPr>
        <w:rFonts w:ascii="Symbol" w:hAnsi="Symbol" w:hint="default"/>
      </w:rPr>
    </w:lvl>
    <w:lvl w:ilvl="1" w:tplc="04090003" w:tentative="1">
      <w:start w:val="1"/>
      <w:numFmt w:val="bullet"/>
      <w:lvlText w:val="o"/>
      <w:lvlJc w:val="left"/>
      <w:pPr>
        <w:ind w:left="3259" w:hanging="360"/>
      </w:pPr>
      <w:rPr>
        <w:rFonts w:ascii="Courier New" w:hAnsi="Courier New" w:cs="Courier New" w:hint="default"/>
      </w:rPr>
    </w:lvl>
    <w:lvl w:ilvl="2" w:tplc="04090005" w:tentative="1">
      <w:start w:val="1"/>
      <w:numFmt w:val="bullet"/>
      <w:lvlText w:val=""/>
      <w:lvlJc w:val="left"/>
      <w:pPr>
        <w:ind w:left="3979" w:hanging="360"/>
      </w:pPr>
      <w:rPr>
        <w:rFonts w:ascii="Wingdings" w:hAnsi="Wingdings" w:hint="default"/>
      </w:rPr>
    </w:lvl>
    <w:lvl w:ilvl="3" w:tplc="04090001" w:tentative="1">
      <w:start w:val="1"/>
      <w:numFmt w:val="bullet"/>
      <w:lvlText w:val=""/>
      <w:lvlJc w:val="left"/>
      <w:pPr>
        <w:ind w:left="4699" w:hanging="360"/>
      </w:pPr>
      <w:rPr>
        <w:rFonts w:ascii="Symbol" w:hAnsi="Symbol" w:hint="default"/>
      </w:rPr>
    </w:lvl>
    <w:lvl w:ilvl="4" w:tplc="04090003" w:tentative="1">
      <w:start w:val="1"/>
      <w:numFmt w:val="bullet"/>
      <w:lvlText w:val="o"/>
      <w:lvlJc w:val="left"/>
      <w:pPr>
        <w:ind w:left="5419" w:hanging="360"/>
      </w:pPr>
      <w:rPr>
        <w:rFonts w:ascii="Courier New" w:hAnsi="Courier New" w:cs="Courier New" w:hint="default"/>
      </w:rPr>
    </w:lvl>
    <w:lvl w:ilvl="5" w:tplc="04090005" w:tentative="1">
      <w:start w:val="1"/>
      <w:numFmt w:val="bullet"/>
      <w:lvlText w:val=""/>
      <w:lvlJc w:val="left"/>
      <w:pPr>
        <w:ind w:left="6139" w:hanging="360"/>
      </w:pPr>
      <w:rPr>
        <w:rFonts w:ascii="Wingdings" w:hAnsi="Wingdings" w:hint="default"/>
      </w:rPr>
    </w:lvl>
    <w:lvl w:ilvl="6" w:tplc="04090001" w:tentative="1">
      <w:start w:val="1"/>
      <w:numFmt w:val="bullet"/>
      <w:lvlText w:val=""/>
      <w:lvlJc w:val="left"/>
      <w:pPr>
        <w:ind w:left="6859" w:hanging="360"/>
      </w:pPr>
      <w:rPr>
        <w:rFonts w:ascii="Symbol" w:hAnsi="Symbol" w:hint="default"/>
      </w:rPr>
    </w:lvl>
    <w:lvl w:ilvl="7" w:tplc="04090003" w:tentative="1">
      <w:start w:val="1"/>
      <w:numFmt w:val="bullet"/>
      <w:lvlText w:val="o"/>
      <w:lvlJc w:val="left"/>
      <w:pPr>
        <w:ind w:left="7579" w:hanging="360"/>
      </w:pPr>
      <w:rPr>
        <w:rFonts w:ascii="Courier New" w:hAnsi="Courier New" w:cs="Courier New" w:hint="default"/>
      </w:rPr>
    </w:lvl>
    <w:lvl w:ilvl="8" w:tplc="04090005" w:tentative="1">
      <w:start w:val="1"/>
      <w:numFmt w:val="bullet"/>
      <w:lvlText w:val=""/>
      <w:lvlJc w:val="left"/>
      <w:pPr>
        <w:ind w:left="8299" w:hanging="360"/>
      </w:pPr>
      <w:rPr>
        <w:rFonts w:ascii="Wingdings" w:hAnsi="Wingdings" w:hint="default"/>
      </w:rPr>
    </w:lvl>
  </w:abstractNum>
  <w:abstractNum w:abstractNumId="14">
    <w:nsid w:val="2B004EA0"/>
    <w:multiLevelType w:val="hybridMultilevel"/>
    <w:tmpl w:val="0CE637CA"/>
    <w:lvl w:ilvl="0" w:tplc="0DFE376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E010AB1"/>
    <w:multiLevelType w:val="hybridMultilevel"/>
    <w:tmpl w:val="D9C296FA"/>
    <w:lvl w:ilvl="0" w:tplc="0DFE37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CA77FF"/>
    <w:multiLevelType w:val="hybridMultilevel"/>
    <w:tmpl w:val="9290407E"/>
    <w:lvl w:ilvl="0" w:tplc="0DFE376A">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3E6C68C0"/>
    <w:multiLevelType w:val="hybridMultilevel"/>
    <w:tmpl w:val="FD00ABF2"/>
    <w:lvl w:ilvl="0" w:tplc="0DFE376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014FB1"/>
    <w:multiLevelType w:val="hybridMultilevel"/>
    <w:tmpl w:val="183409BC"/>
    <w:lvl w:ilvl="0" w:tplc="0DFE376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1C323A"/>
    <w:multiLevelType w:val="hybridMultilevel"/>
    <w:tmpl w:val="3B967D84"/>
    <w:lvl w:ilvl="0" w:tplc="0DFE37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306A76"/>
    <w:multiLevelType w:val="hybridMultilevel"/>
    <w:tmpl w:val="1C5EACA4"/>
    <w:lvl w:ilvl="0" w:tplc="0DFE376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E7F276A"/>
    <w:multiLevelType w:val="hybridMultilevel"/>
    <w:tmpl w:val="7772E93C"/>
    <w:lvl w:ilvl="0" w:tplc="0DFE376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0F04271"/>
    <w:multiLevelType w:val="hybridMultilevel"/>
    <w:tmpl w:val="6D38623E"/>
    <w:lvl w:ilvl="0" w:tplc="0DFE376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7384F80"/>
    <w:multiLevelType w:val="hybridMultilevel"/>
    <w:tmpl w:val="BE94A4D6"/>
    <w:lvl w:ilvl="0" w:tplc="AC48B12E">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98D3D8E"/>
    <w:multiLevelType w:val="hybridMultilevel"/>
    <w:tmpl w:val="BFFCA27A"/>
    <w:lvl w:ilvl="0" w:tplc="C43266BC">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9FE1DA0"/>
    <w:multiLevelType w:val="hybridMultilevel"/>
    <w:tmpl w:val="73B6AA94"/>
    <w:lvl w:ilvl="0" w:tplc="A3649EF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AAE0F00"/>
    <w:multiLevelType w:val="hybridMultilevel"/>
    <w:tmpl w:val="CEF2D41E"/>
    <w:lvl w:ilvl="0" w:tplc="CCC430C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69C3CBB"/>
    <w:multiLevelType w:val="hybridMultilevel"/>
    <w:tmpl w:val="0A8CF742"/>
    <w:lvl w:ilvl="0" w:tplc="0DFE376A">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6C320F30"/>
    <w:multiLevelType w:val="hybridMultilevel"/>
    <w:tmpl w:val="A6080AAC"/>
    <w:lvl w:ilvl="0" w:tplc="896C7122">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C6E12E0"/>
    <w:multiLevelType w:val="hybridMultilevel"/>
    <w:tmpl w:val="C22484C0"/>
    <w:lvl w:ilvl="0" w:tplc="DA98969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07456D4"/>
    <w:multiLevelType w:val="hybridMultilevel"/>
    <w:tmpl w:val="9F9A45EC"/>
    <w:lvl w:ilvl="0" w:tplc="0DFE376A">
      <w:start w:val="1"/>
      <w:numFmt w:val="bullet"/>
      <w:lvlText w:val=""/>
      <w:lvlJc w:val="left"/>
      <w:pPr>
        <w:ind w:left="1847" w:hanging="360"/>
      </w:pPr>
      <w:rPr>
        <w:rFonts w:ascii="Symbol" w:hAnsi="Symbol" w:hint="default"/>
      </w:rPr>
    </w:lvl>
    <w:lvl w:ilvl="1" w:tplc="04090003" w:tentative="1">
      <w:start w:val="1"/>
      <w:numFmt w:val="bullet"/>
      <w:lvlText w:val="o"/>
      <w:lvlJc w:val="left"/>
      <w:pPr>
        <w:ind w:left="2567" w:hanging="360"/>
      </w:pPr>
      <w:rPr>
        <w:rFonts w:ascii="Courier New" w:hAnsi="Courier New" w:cs="Courier New" w:hint="default"/>
      </w:rPr>
    </w:lvl>
    <w:lvl w:ilvl="2" w:tplc="04090005" w:tentative="1">
      <w:start w:val="1"/>
      <w:numFmt w:val="bullet"/>
      <w:lvlText w:val=""/>
      <w:lvlJc w:val="left"/>
      <w:pPr>
        <w:ind w:left="3287" w:hanging="360"/>
      </w:pPr>
      <w:rPr>
        <w:rFonts w:ascii="Wingdings" w:hAnsi="Wingdings" w:hint="default"/>
      </w:rPr>
    </w:lvl>
    <w:lvl w:ilvl="3" w:tplc="04090001" w:tentative="1">
      <w:start w:val="1"/>
      <w:numFmt w:val="bullet"/>
      <w:lvlText w:val=""/>
      <w:lvlJc w:val="left"/>
      <w:pPr>
        <w:ind w:left="4007" w:hanging="360"/>
      </w:pPr>
      <w:rPr>
        <w:rFonts w:ascii="Symbol" w:hAnsi="Symbol" w:hint="default"/>
      </w:rPr>
    </w:lvl>
    <w:lvl w:ilvl="4" w:tplc="04090003" w:tentative="1">
      <w:start w:val="1"/>
      <w:numFmt w:val="bullet"/>
      <w:lvlText w:val="o"/>
      <w:lvlJc w:val="left"/>
      <w:pPr>
        <w:ind w:left="4727" w:hanging="360"/>
      </w:pPr>
      <w:rPr>
        <w:rFonts w:ascii="Courier New" w:hAnsi="Courier New" w:cs="Courier New" w:hint="default"/>
      </w:rPr>
    </w:lvl>
    <w:lvl w:ilvl="5" w:tplc="04090005" w:tentative="1">
      <w:start w:val="1"/>
      <w:numFmt w:val="bullet"/>
      <w:lvlText w:val=""/>
      <w:lvlJc w:val="left"/>
      <w:pPr>
        <w:ind w:left="5447" w:hanging="360"/>
      </w:pPr>
      <w:rPr>
        <w:rFonts w:ascii="Wingdings" w:hAnsi="Wingdings" w:hint="default"/>
      </w:rPr>
    </w:lvl>
    <w:lvl w:ilvl="6" w:tplc="04090001" w:tentative="1">
      <w:start w:val="1"/>
      <w:numFmt w:val="bullet"/>
      <w:lvlText w:val=""/>
      <w:lvlJc w:val="left"/>
      <w:pPr>
        <w:ind w:left="6167" w:hanging="360"/>
      </w:pPr>
      <w:rPr>
        <w:rFonts w:ascii="Symbol" w:hAnsi="Symbol" w:hint="default"/>
      </w:rPr>
    </w:lvl>
    <w:lvl w:ilvl="7" w:tplc="04090003" w:tentative="1">
      <w:start w:val="1"/>
      <w:numFmt w:val="bullet"/>
      <w:lvlText w:val="o"/>
      <w:lvlJc w:val="left"/>
      <w:pPr>
        <w:ind w:left="6887" w:hanging="360"/>
      </w:pPr>
      <w:rPr>
        <w:rFonts w:ascii="Courier New" w:hAnsi="Courier New" w:cs="Courier New" w:hint="default"/>
      </w:rPr>
    </w:lvl>
    <w:lvl w:ilvl="8" w:tplc="04090005" w:tentative="1">
      <w:start w:val="1"/>
      <w:numFmt w:val="bullet"/>
      <w:lvlText w:val=""/>
      <w:lvlJc w:val="left"/>
      <w:pPr>
        <w:ind w:left="7607" w:hanging="360"/>
      </w:pPr>
      <w:rPr>
        <w:rFonts w:ascii="Wingdings" w:hAnsi="Wingdings" w:hint="default"/>
      </w:rPr>
    </w:lvl>
  </w:abstractNum>
  <w:abstractNum w:abstractNumId="31">
    <w:nsid w:val="7409442F"/>
    <w:multiLevelType w:val="hybridMultilevel"/>
    <w:tmpl w:val="4AA89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E50F20"/>
    <w:multiLevelType w:val="hybridMultilevel"/>
    <w:tmpl w:val="FE20B43A"/>
    <w:lvl w:ilvl="0" w:tplc="0DFE376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8"/>
  </w:num>
  <w:num w:numId="3">
    <w:abstractNumId w:val="29"/>
  </w:num>
  <w:num w:numId="4">
    <w:abstractNumId w:val="30"/>
  </w:num>
  <w:num w:numId="5">
    <w:abstractNumId w:val="0"/>
  </w:num>
  <w:num w:numId="6">
    <w:abstractNumId w:val="1"/>
  </w:num>
  <w:num w:numId="7">
    <w:abstractNumId w:val="23"/>
  </w:num>
  <w:num w:numId="8">
    <w:abstractNumId w:val="31"/>
  </w:num>
  <w:num w:numId="9">
    <w:abstractNumId w:val="24"/>
  </w:num>
  <w:num w:numId="10">
    <w:abstractNumId w:val="16"/>
  </w:num>
  <w:num w:numId="11">
    <w:abstractNumId w:val="27"/>
  </w:num>
  <w:num w:numId="12">
    <w:abstractNumId w:val="8"/>
  </w:num>
  <w:num w:numId="13">
    <w:abstractNumId w:val="13"/>
  </w:num>
  <w:num w:numId="14">
    <w:abstractNumId w:val="10"/>
  </w:num>
  <w:num w:numId="15">
    <w:abstractNumId w:val="22"/>
  </w:num>
  <w:num w:numId="16">
    <w:abstractNumId w:val="7"/>
  </w:num>
  <w:num w:numId="17">
    <w:abstractNumId w:val="5"/>
  </w:num>
  <w:num w:numId="18">
    <w:abstractNumId w:val="4"/>
  </w:num>
  <w:num w:numId="19">
    <w:abstractNumId w:val="19"/>
  </w:num>
  <w:num w:numId="20">
    <w:abstractNumId w:val="18"/>
  </w:num>
  <w:num w:numId="21">
    <w:abstractNumId w:val="14"/>
  </w:num>
  <w:num w:numId="22">
    <w:abstractNumId w:val="15"/>
  </w:num>
  <w:num w:numId="23">
    <w:abstractNumId w:val="32"/>
  </w:num>
  <w:num w:numId="24">
    <w:abstractNumId w:val="17"/>
  </w:num>
  <w:num w:numId="25">
    <w:abstractNumId w:val="6"/>
  </w:num>
  <w:num w:numId="26">
    <w:abstractNumId w:val="26"/>
  </w:num>
  <w:num w:numId="27">
    <w:abstractNumId w:val="25"/>
  </w:num>
  <w:num w:numId="28">
    <w:abstractNumId w:val="12"/>
  </w:num>
  <w:num w:numId="29">
    <w:abstractNumId w:val="3"/>
  </w:num>
  <w:num w:numId="30">
    <w:abstractNumId w:val="20"/>
  </w:num>
  <w:num w:numId="31">
    <w:abstractNumId w:val="11"/>
  </w:num>
  <w:num w:numId="32">
    <w:abstractNumId w:val="2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70"/>
    <w:rsid w:val="0000065D"/>
    <w:rsid w:val="00000837"/>
    <w:rsid w:val="00000EA1"/>
    <w:rsid w:val="0000281A"/>
    <w:rsid w:val="00002D12"/>
    <w:rsid w:val="00002E02"/>
    <w:rsid w:val="00004008"/>
    <w:rsid w:val="00004087"/>
    <w:rsid w:val="0000618D"/>
    <w:rsid w:val="0000618F"/>
    <w:rsid w:val="000063B5"/>
    <w:rsid w:val="0000682B"/>
    <w:rsid w:val="0000728C"/>
    <w:rsid w:val="00007636"/>
    <w:rsid w:val="000079F3"/>
    <w:rsid w:val="00010933"/>
    <w:rsid w:val="000113A2"/>
    <w:rsid w:val="00011EEE"/>
    <w:rsid w:val="00012087"/>
    <w:rsid w:val="0001292D"/>
    <w:rsid w:val="000139C3"/>
    <w:rsid w:val="00013F11"/>
    <w:rsid w:val="00014E01"/>
    <w:rsid w:val="00015B29"/>
    <w:rsid w:val="00015FC4"/>
    <w:rsid w:val="000167AE"/>
    <w:rsid w:val="00016B1C"/>
    <w:rsid w:val="00017204"/>
    <w:rsid w:val="00020103"/>
    <w:rsid w:val="000203A5"/>
    <w:rsid w:val="000224A3"/>
    <w:rsid w:val="000224DA"/>
    <w:rsid w:val="000231F9"/>
    <w:rsid w:val="0002329C"/>
    <w:rsid w:val="000238B0"/>
    <w:rsid w:val="00023933"/>
    <w:rsid w:val="00023D22"/>
    <w:rsid w:val="00024121"/>
    <w:rsid w:val="00024702"/>
    <w:rsid w:val="0002491C"/>
    <w:rsid w:val="0002503A"/>
    <w:rsid w:val="0002507E"/>
    <w:rsid w:val="00025109"/>
    <w:rsid w:val="00025690"/>
    <w:rsid w:val="00025882"/>
    <w:rsid w:val="00025C02"/>
    <w:rsid w:val="000260E4"/>
    <w:rsid w:val="0002636E"/>
    <w:rsid w:val="0002641D"/>
    <w:rsid w:val="00026D3E"/>
    <w:rsid w:val="00030405"/>
    <w:rsid w:val="00032E5E"/>
    <w:rsid w:val="00032FA0"/>
    <w:rsid w:val="000348D8"/>
    <w:rsid w:val="0003545D"/>
    <w:rsid w:val="00036248"/>
    <w:rsid w:val="000379E8"/>
    <w:rsid w:val="000407CD"/>
    <w:rsid w:val="00041076"/>
    <w:rsid w:val="00041743"/>
    <w:rsid w:val="00041D1B"/>
    <w:rsid w:val="000420D0"/>
    <w:rsid w:val="000422B2"/>
    <w:rsid w:val="000429C4"/>
    <w:rsid w:val="00042AC3"/>
    <w:rsid w:val="00043F69"/>
    <w:rsid w:val="000452D1"/>
    <w:rsid w:val="00046188"/>
    <w:rsid w:val="000467B6"/>
    <w:rsid w:val="0004772C"/>
    <w:rsid w:val="00047A7B"/>
    <w:rsid w:val="0005088B"/>
    <w:rsid w:val="00050CAA"/>
    <w:rsid w:val="00051759"/>
    <w:rsid w:val="0005351A"/>
    <w:rsid w:val="0005386E"/>
    <w:rsid w:val="00053899"/>
    <w:rsid w:val="00054D2C"/>
    <w:rsid w:val="00055FE2"/>
    <w:rsid w:val="00056632"/>
    <w:rsid w:val="00056B15"/>
    <w:rsid w:val="00056E50"/>
    <w:rsid w:val="000570FB"/>
    <w:rsid w:val="00057280"/>
    <w:rsid w:val="00057762"/>
    <w:rsid w:val="00057EA0"/>
    <w:rsid w:val="000601E9"/>
    <w:rsid w:val="000610C9"/>
    <w:rsid w:val="00061E07"/>
    <w:rsid w:val="00062EA5"/>
    <w:rsid w:val="0006305F"/>
    <w:rsid w:val="00063221"/>
    <w:rsid w:val="00063887"/>
    <w:rsid w:val="00064AC2"/>
    <w:rsid w:val="00064C37"/>
    <w:rsid w:val="00066448"/>
    <w:rsid w:val="00066EA5"/>
    <w:rsid w:val="000702C7"/>
    <w:rsid w:val="00070375"/>
    <w:rsid w:val="00070693"/>
    <w:rsid w:val="000706A2"/>
    <w:rsid w:val="000707A4"/>
    <w:rsid w:val="00070A9F"/>
    <w:rsid w:val="00070F99"/>
    <w:rsid w:val="00071493"/>
    <w:rsid w:val="0007196D"/>
    <w:rsid w:val="00071EB5"/>
    <w:rsid w:val="00072664"/>
    <w:rsid w:val="00072FFC"/>
    <w:rsid w:val="000730DD"/>
    <w:rsid w:val="00073105"/>
    <w:rsid w:val="00073270"/>
    <w:rsid w:val="00073A30"/>
    <w:rsid w:val="00074340"/>
    <w:rsid w:val="000747A7"/>
    <w:rsid w:val="00074A73"/>
    <w:rsid w:val="00074FBD"/>
    <w:rsid w:val="000751C8"/>
    <w:rsid w:val="00075B37"/>
    <w:rsid w:val="00075D96"/>
    <w:rsid w:val="00075EB4"/>
    <w:rsid w:val="00075FF4"/>
    <w:rsid w:val="0007691C"/>
    <w:rsid w:val="00076AF0"/>
    <w:rsid w:val="0008002E"/>
    <w:rsid w:val="000805DB"/>
    <w:rsid w:val="000808B8"/>
    <w:rsid w:val="000823C5"/>
    <w:rsid w:val="00082D2F"/>
    <w:rsid w:val="000834FF"/>
    <w:rsid w:val="00083D5E"/>
    <w:rsid w:val="0008438E"/>
    <w:rsid w:val="0008441A"/>
    <w:rsid w:val="00084A59"/>
    <w:rsid w:val="00084D7C"/>
    <w:rsid w:val="0008520D"/>
    <w:rsid w:val="00086604"/>
    <w:rsid w:val="0008666A"/>
    <w:rsid w:val="0008746C"/>
    <w:rsid w:val="00087822"/>
    <w:rsid w:val="000879AA"/>
    <w:rsid w:val="00087E91"/>
    <w:rsid w:val="00090018"/>
    <w:rsid w:val="00090CCE"/>
    <w:rsid w:val="000918BB"/>
    <w:rsid w:val="00091BF2"/>
    <w:rsid w:val="00091D8F"/>
    <w:rsid w:val="00092054"/>
    <w:rsid w:val="0009258A"/>
    <w:rsid w:val="0009332E"/>
    <w:rsid w:val="0009474A"/>
    <w:rsid w:val="00095009"/>
    <w:rsid w:val="00095808"/>
    <w:rsid w:val="00095942"/>
    <w:rsid w:val="0009726E"/>
    <w:rsid w:val="0009775B"/>
    <w:rsid w:val="000A065A"/>
    <w:rsid w:val="000A06FD"/>
    <w:rsid w:val="000A11B1"/>
    <w:rsid w:val="000A1667"/>
    <w:rsid w:val="000A20E8"/>
    <w:rsid w:val="000A338A"/>
    <w:rsid w:val="000A44C2"/>
    <w:rsid w:val="000A58D7"/>
    <w:rsid w:val="000A66B8"/>
    <w:rsid w:val="000A6D14"/>
    <w:rsid w:val="000A73D9"/>
    <w:rsid w:val="000B1886"/>
    <w:rsid w:val="000B1C8D"/>
    <w:rsid w:val="000B27B3"/>
    <w:rsid w:val="000B2CEF"/>
    <w:rsid w:val="000B30D0"/>
    <w:rsid w:val="000B362A"/>
    <w:rsid w:val="000B3EB1"/>
    <w:rsid w:val="000B5DE0"/>
    <w:rsid w:val="000B653D"/>
    <w:rsid w:val="000B6E14"/>
    <w:rsid w:val="000B7F25"/>
    <w:rsid w:val="000C08D5"/>
    <w:rsid w:val="000C10B7"/>
    <w:rsid w:val="000C128F"/>
    <w:rsid w:val="000C1B52"/>
    <w:rsid w:val="000C287B"/>
    <w:rsid w:val="000C2952"/>
    <w:rsid w:val="000C2D6A"/>
    <w:rsid w:val="000C32BD"/>
    <w:rsid w:val="000C3838"/>
    <w:rsid w:val="000C3B89"/>
    <w:rsid w:val="000C42A0"/>
    <w:rsid w:val="000C56DD"/>
    <w:rsid w:val="000C6553"/>
    <w:rsid w:val="000C6773"/>
    <w:rsid w:val="000C6C0F"/>
    <w:rsid w:val="000C6D5D"/>
    <w:rsid w:val="000C7010"/>
    <w:rsid w:val="000C71DD"/>
    <w:rsid w:val="000C7CDC"/>
    <w:rsid w:val="000C7F18"/>
    <w:rsid w:val="000D04C9"/>
    <w:rsid w:val="000D0872"/>
    <w:rsid w:val="000D0A3B"/>
    <w:rsid w:val="000D0DD4"/>
    <w:rsid w:val="000D14F0"/>
    <w:rsid w:val="000D1B0D"/>
    <w:rsid w:val="000D1D0F"/>
    <w:rsid w:val="000D20BF"/>
    <w:rsid w:val="000D2167"/>
    <w:rsid w:val="000D41F3"/>
    <w:rsid w:val="000D454B"/>
    <w:rsid w:val="000D4E0A"/>
    <w:rsid w:val="000D4F52"/>
    <w:rsid w:val="000D530D"/>
    <w:rsid w:val="000D5837"/>
    <w:rsid w:val="000D7170"/>
    <w:rsid w:val="000D7346"/>
    <w:rsid w:val="000E0241"/>
    <w:rsid w:val="000E035F"/>
    <w:rsid w:val="000E048A"/>
    <w:rsid w:val="000E089B"/>
    <w:rsid w:val="000E0C3F"/>
    <w:rsid w:val="000E0FB0"/>
    <w:rsid w:val="000E1F4B"/>
    <w:rsid w:val="000E35E5"/>
    <w:rsid w:val="000E4E71"/>
    <w:rsid w:val="000E5A70"/>
    <w:rsid w:val="000E5B44"/>
    <w:rsid w:val="000E75B1"/>
    <w:rsid w:val="000E75BD"/>
    <w:rsid w:val="000E7D45"/>
    <w:rsid w:val="000F003C"/>
    <w:rsid w:val="000F08EE"/>
    <w:rsid w:val="000F096E"/>
    <w:rsid w:val="000F0AF0"/>
    <w:rsid w:val="000F0BDA"/>
    <w:rsid w:val="000F0FE8"/>
    <w:rsid w:val="000F13CB"/>
    <w:rsid w:val="000F1525"/>
    <w:rsid w:val="000F25A9"/>
    <w:rsid w:val="000F2AA2"/>
    <w:rsid w:val="000F2EAC"/>
    <w:rsid w:val="000F4B88"/>
    <w:rsid w:val="000F4D8D"/>
    <w:rsid w:val="000F57BD"/>
    <w:rsid w:val="000F59B5"/>
    <w:rsid w:val="000F6BBE"/>
    <w:rsid w:val="000F71CD"/>
    <w:rsid w:val="00100218"/>
    <w:rsid w:val="00100458"/>
    <w:rsid w:val="00100DD6"/>
    <w:rsid w:val="00100EDC"/>
    <w:rsid w:val="001028BC"/>
    <w:rsid w:val="00102B07"/>
    <w:rsid w:val="0010319F"/>
    <w:rsid w:val="0010379E"/>
    <w:rsid w:val="0010387A"/>
    <w:rsid w:val="00103941"/>
    <w:rsid w:val="00103B58"/>
    <w:rsid w:val="00103E2A"/>
    <w:rsid w:val="00104824"/>
    <w:rsid w:val="001051C5"/>
    <w:rsid w:val="00105336"/>
    <w:rsid w:val="001061B3"/>
    <w:rsid w:val="0010653F"/>
    <w:rsid w:val="00106544"/>
    <w:rsid w:val="001065B0"/>
    <w:rsid w:val="00106A3F"/>
    <w:rsid w:val="00106CE8"/>
    <w:rsid w:val="001073A4"/>
    <w:rsid w:val="00107B7E"/>
    <w:rsid w:val="0011002E"/>
    <w:rsid w:val="001103B6"/>
    <w:rsid w:val="001104AB"/>
    <w:rsid w:val="001109A9"/>
    <w:rsid w:val="00110C83"/>
    <w:rsid w:val="00111FFF"/>
    <w:rsid w:val="00112B83"/>
    <w:rsid w:val="00112F4D"/>
    <w:rsid w:val="001133CF"/>
    <w:rsid w:val="00113E73"/>
    <w:rsid w:val="001145A2"/>
    <w:rsid w:val="00114662"/>
    <w:rsid w:val="0011472F"/>
    <w:rsid w:val="00114C2B"/>
    <w:rsid w:val="00114CE0"/>
    <w:rsid w:val="00115196"/>
    <w:rsid w:val="00115321"/>
    <w:rsid w:val="001158C1"/>
    <w:rsid w:val="00115AF2"/>
    <w:rsid w:val="0011673D"/>
    <w:rsid w:val="0011674F"/>
    <w:rsid w:val="00116835"/>
    <w:rsid w:val="00116AA8"/>
    <w:rsid w:val="00116B28"/>
    <w:rsid w:val="00116FBB"/>
    <w:rsid w:val="00117B62"/>
    <w:rsid w:val="00117C88"/>
    <w:rsid w:val="00117D4F"/>
    <w:rsid w:val="00120A7E"/>
    <w:rsid w:val="00120D49"/>
    <w:rsid w:val="00121206"/>
    <w:rsid w:val="00121273"/>
    <w:rsid w:val="001218CF"/>
    <w:rsid w:val="00121E79"/>
    <w:rsid w:val="00124A22"/>
    <w:rsid w:val="00124CE0"/>
    <w:rsid w:val="00125F18"/>
    <w:rsid w:val="00126350"/>
    <w:rsid w:val="001265C5"/>
    <w:rsid w:val="0012687E"/>
    <w:rsid w:val="00126C6E"/>
    <w:rsid w:val="001272BD"/>
    <w:rsid w:val="00127353"/>
    <w:rsid w:val="00127A57"/>
    <w:rsid w:val="00127CD5"/>
    <w:rsid w:val="00131541"/>
    <w:rsid w:val="0013155D"/>
    <w:rsid w:val="00131979"/>
    <w:rsid w:val="00132210"/>
    <w:rsid w:val="00132564"/>
    <w:rsid w:val="001335DB"/>
    <w:rsid w:val="0013382E"/>
    <w:rsid w:val="00133E48"/>
    <w:rsid w:val="00135686"/>
    <w:rsid w:val="00137B24"/>
    <w:rsid w:val="00137BA7"/>
    <w:rsid w:val="001400B3"/>
    <w:rsid w:val="0014017A"/>
    <w:rsid w:val="00140613"/>
    <w:rsid w:val="00140C78"/>
    <w:rsid w:val="001412AC"/>
    <w:rsid w:val="00141914"/>
    <w:rsid w:val="00141D0E"/>
    <w:rsid w:val="0014213A"/>
    <w:rsid w:val="00143A4C"/>
    <w:rsid w:val="00143BEA"/>
    <w:rsid w:val="001440B6"/>
    <w:rsid w:val="00144542"/>
    <w:rsid w:val="001450D5"/>
    <w:rsid w:val="00145400"/>
    <w:rsid w:val="00145987"/>
    <w:rsid w:val="001462CD"/>
    <w:rsid w:val="00146416"/>
    <w:rsid w:val="00151BB0"/>
    <w:rsid w:val="00153788"/>
    <w:rsid w:val="00153F41"/>
    <w:rsid w:val="00154A36"/>
    <w:rsid w:val="00154A65"/>
    <w:rsid w:val="00154B43"/>
    <w:rsid w:val="0015537C"/>
    <w:rsid w:val="001553B5"/>
    <w:rsid w:val="00155AF8"/>
    <w:rsid w:val="00155C88"/>
    <w:rsid w:val="00155C9A"/>
    <w:rsid w:val="00155F16"/>
    <w:rsid w:val="001562B3"/>
    <w:rsid w:val="00156302"/>
    <w:rsid w:val="001565F3"/>
    <w:rsid w:val="0016045A"/>
    <w:rsid w:val="00160CAF"/>
    <w:rsid w:val="00161694"/>
    <w:rsid w:val="00161821"/>
    <w:rsid w:val="001619E2"/>
    <w:rsid w:val="00161A05"/>
    <w:rsid w:val="00161E8F"/>
    <w:rsid w:val="00161F97"/>
    <w:rsid w:val="00162055"/>
    <w:rsid w:val="00162715"/>
    <w:rsid w:val="001628C3"/>
    <w:rsid w:val="00162D57"/>
    <w:rsid w:val="0016300E"/>
    <w:rsid w:val="00163303"/>
    <w:rsid w:val="001635F4"/>
    <w:rsid w:val="001639E5"/>
    <w:rsid w:val="001641E1"/>
    <w:rsid w:val="00164567"/>
    <w:rsid w:val="00164E50"/>
    <w:rsid w:val="001651E9"/>
    <w:rsid w:val="001669B4"/>
    <w:rsid w:val="001672CC"/>
    <w:rsid w:val="001708CA"/>
    <w:rsid w:val="001708E5"/>
    <w:rsid w:val="00170CE2"/>
    <w:rsid w:val="00171BF0"/>
    <w:rsid w:val="00171EA1"/>
    <w:rsid w:val="0017270E"/>
    <w:rsid w:val="00173170"/>
    <w:rsid w:val="00174122"/>
    <w:rsid w:val="001749C4"/>
    <w:rsid w:val="00174C92"/>
    <w:rsid w:val="001755F2"/>
    <w:rsid w:val="00175A5F"/>
    <w:rsid w:val="00176150"/>
    <w:rsid w:val="00176C8B"/>
    <w:rsid w:val="00176D7D"/>
    <w:rsid w:val="00177877"/>
    <w:rsid w:val="00177B2E"/>
    <w:rsid w:val="001806F0"/>
    <w:rsid w:val="00180CE1"/>
    <w:rsid w:val="00181C12"/>
    <w:rsid w:val="00182093"/>
    <w:rsid w:val="001828CF"/>
    <w:rsid w:val="00184A8E"/>
    <w:rsid w:val="00184AA5"/>
    <w:rsid w:val="00184DF8"/>
    <w:rsid w:val="001851D7"/>
    <w:rsid w:val="001868AF"/>
    <w:rsid w:val="0019010F"/>
    <w:rsid w:val="001906EE"/>
    <w:rsid w:val="00190800"/>
    <w:rsid w:val="00190B7E"/>
    <w:rsid w:val="001914CA"/>
    <w:rsid w:val="001918E8"/>
    <w:rsid w:val="00191FF2"/>
    <w:rsid w:val="00192DE8"/>
    <w:rsid w:val="00193156"/>
    <w:rsid w:val="0019341B"/>
    <w:rsid w:val="00193D1E"/>
    <w:rsid w:val="00193E58"/>
    <w:rsid w:val="00193F63"/>
    <w:rsid w:val="00195CC4"/>
    <w:rsid w:val="00196595"/>
    <w:rsid w:val="00197057"/>
    <w:rsid w:val="001976B0"/>
    <w:rsid w:val="00197ED3"/>
    <w:rsid w:val="00197F98"/>
    <w:rsid w:val="001A00B3"/>
    <w:rsid w:val="001A0EC1"/>
    <w:rsid w:val="001A10BF"/>
    <w:rsid w:val="001A15D8"/>
    <w:rsid w:val="001A1C39"/>
    <w:rsid w:val="001A22CD"/>
    <w:rsid w:val="001A248C"/>
    <w:rsid w:val="001A2A33"/>
    <w:rsid w:val="001A302F"/>
    <w:rsid w:val="001A3169"/>
    <w:rsid w:val="001A3C95"/>
    <w:rsid w:val="001A4DB8"/>
    <w:rsid w:val="001A5838"/>
    <w:rsid w:val="001A5FFB"/>
    <w:rsid w:val="001A63EF"/>
    <w:rsid w:val="001A6C23"/>
    <w:rsid w:val="001A72A3"/>
    <w:rsid w:val="001A74B1"/>
    <w:rsid w:val="001B0509"/>
    <w:rsid w:val="001B096E"/>
    <w:rsid w:val="001B1054"/>
    <w:rsid w:val="001B14DA"/>
    <w:rsid w:val="001B1582"/>
    <w:rsid w:val="001B19A6"/>
    <w:rsid w:val="001B19F1"/>
    <w:rsid w:val="001B20FC"/>
    <w:rsid w:val="001B22F2"/>
    <w:rsid w:val="001B28D2"/>
    <w:rsid w:val="001B298D"/>
    <w:rsid w:val="001B2F16"/>
    <w:rsid w:val="001B337F"/>
    <w:rsid w:val="001B34EE"/>
    <w:rsid w:val="001B370C"/>
    <w:rsid w:val="001B3F87"/>
    <w:rsid w:val="001B435C"/>
    <w:rsid w:val="001B4C0D"/>
    <w:rsid w:val="001B4DAB"/>
    <w:rsid w:val="001B503E"/>
    <w:rsid w:val="001B6A06"/>
    <w:rsid w:val="001B6A2E"/>
    <w:rsid w:val="001B7F54"/>
    <w:rsid w:val="001B7F6C"/>
    <w:rsid w:val="001C0A87"/>
    <w:rsid w:val="001C0C58"/>
    <w:rsid w:val="001C0E7F"/>
    <w:rsid w:val="001C10D9"/>
    <w:rsid w:val="001C1CE4"/>
    <w:rsid w:val="001C1D81"/>
    <w:rsid w:val="001C34C4"/>
    <w:rsid w:val="001C45E2"/>
    <w:rsid w:val="001C4D3C"/>
    <w:rsid w:val="001C57F9"/>
    <w:rsid w:val="001C6A28"/>
    <w:rsid w:val="001C75C4"/>
    <w:rsid w:val="001C7A70"/>
    <w:rsid w:val="001C7B2A"/>
    <w:rsid w:val="001D00C7"/>
    <w:rsid w:val="001D16E7"/>
    <w:rsid w:val="001D21CF"/>
    <w:rsid w:val="001D2865"/>
    <w:rsid w:val="001D2CAD"/>
    <w:rsid w:val="001D2D89"/>
    <w:rsid w:val="001D2DC8"/>
    <w:rsid w:val="001D3957"/>
    <w:rsid w:val="001D442C"/>
    <w:rsid w:val="001D44CD"/>
    <w:rsid w:val="001D4560"/>
    <w:rsid w:val="001D4A9B"/>
    <w:rsid w:val="001D4EC4"/>
    <w:rsid w:val="001D53EE"/>
    <w:rsid w:val="001D5B2C"/>
    <w:rsid w:val="001D61D3"/>
    <w:rsid w:val="001D69A5"/>
    <w:rsid w:val="001D6AEE"/>
    <w:rsid w:val="001D6FCE"/>
    <w:rsid w:val="001E0C65"/>
    <w:rsid w:val="001E1773"/>
    <w:rsid w:val="001E1C18"/>
    <w:rsid w:val="001E1CAF"/>
    <w:rsid w:val="001E1E07"/>
    <w:rsid w:val="001E266C"/>
    <w:rsid w:val="001E27A9"/>
    <w:rsid w:val="001E3822"/>
    <w:rsid w:val="001E3C20"/>
    <w:rsid w:val="001E56E3"/>
    <w:rsid w:val="001E5CF6"/>
    <w:rsid w:val="001E768E"/>
    <w:rsid w:val="001F01A8"/>
    <w:rsid w:val="001F0399"/>
    <w:rsid w:val="001F0435"/>
    <w:rsid w:val="001F04A1"/>
    <w:rsid w:val="001F04A6"/>
    <w:rsid w:val="001F06B9"/>
    <w:rsid w:val="001F0813"/>
    <w:rsid w:val="001F0A03"/>
    <w:rsid w:val="001F107F"/>
    <w:rsid w:val="001F158F"/>
    <w:rsid w:val="001F1F84"/>
    <w:rsid w:val="001F2104"/>
    <w:rsid w:val="001F2164"/>
    <w:rsid w:val="001F2342"/>
    <w:rsid w:val="001F28C7"/>
    <w:rsid w:val="001F356B"/>
    <w:rsid w:val="001F4157"/>
    <w:rsid w:val="001F437A"/>
    <w:rsid w:val="001F4982"/>
    <w:rsid w:val="001F4BE1"/>
    <w:rsid w:val="001F4D55"/>
    <w:rsid w:val="001F5104"/>
    <w:rsid w:val="001F5292"/>
    <w:rsid w:val="001F53FC"/>
    <w:rsid w:val="001F551E"/>
    <w:rsid w:val="001F5DAC"/>
    <w:rsid w:val="00200913"/>
    <w:rsid w:val="00201AE3"/>
    <w:rsid w:val="00201C9B"/>
    <w:rsid w:val="00202272"/>
    <w:rsid w:val="002033C2"/>
    <w:rsid w:val="00203A65"/>
    <w:rsid w:val="00204C9B"/>
    <w:rsid w:val="00204EE5"/>
    <w:rsid w:val="00205252"/>
    <w:rsid w:val="00206CCE"/>
    <w:rsid w:val="00207C1E"/>
    <w:rsid w:val="002102BC"/>
    <w:rsid w:val="00210C32"/>
    <w:rsid w:val="00211490"/>
    <w:rsid w:val="00212398"/>
    <w:rsid w:val="00212929"/>
    <w:rsid w:val="00212A06"/>
    <w:rsid w:val="00212FCB"/>
    <w:rsid w:val="00213D3B"/>
    <w:rsid w:val="00216FA6"/>
    <w:rsid w:val="00217EAC"/>
    <w:rsid w:val="002205E0"/>
    <w:rsid w:val="002209F0"/>
    <w:rsid w:val="00221004"/>
    <w:rsid w:val="00222092"/>
    <w:rsid w:val="00222534"/>
    <w:rsid w:val="0022287B"/>
    <w:rsid w:val="002228C5"/>
    <w:rsid w:val="00222A4F"/>
    <w:rsid w:val="00223E35"/>
    <w:rsid w:val="00223EB4"/>
    <w:rsid w:val="002250D0"/>
    <w:rsid w:val="0022525F"/>
    <w:rsid w:val="002255E7"/>
    <w:rsid w:val="00225B59"/>
    <w:rsid w:val="0022605D"/>
    <w:rsid w:val="002268F3"/>
    <w:rsid w:val="00226F7E"/>
    <w:rsid w:val="00230D94"/>
    <w:rsid w:val="00230EF4"/>
    <w:rsid w:val="00231BFD"/>
    <w:rsid w:val="00231F93"/>
    <w:rsid w:val="00233B5B"/>
    <w:rsid w:val="00233DCF"/>
    <w:rsid w:val="00233E46"/>
    <w:rsid w:val="00235BA0"/>
    <w:rsid w:val="0023688A"/>
    <w:rsid w:val="002371C2"/>
    <w:rsid w:val="00237236"/>
    <w:rsid w:val="00237A50"/>
    <w:rsid w:val="00237FA5"/>
    <w:rsid w:val="00240373"/>
    <w:rsid w:val="00240671"/>
    <w:rsid w:val="00240C1B"/>
    <w:rsid w:val="00240C32"/>
    <w:rsid w:val="00240DFE"/>
    <w:rsid w:val="002423DF"/>
    <w:rsid w:val="00242779"/>
    <w:rsid w:val="0024344D"/>
    <w:rsid w:val="002435EC"/>
    <w:rsid w:val="0024489C"/>
    <w:rsid w:val="0024545F"/>
    <w:rsid w:val="00245A2D"/>
    <w:rsid w:val="00245BF0"/>
    <w:rsid w:val="00245F3C"/>
    <w:rsid w:val="00246225"/>
    <w:rsid w:val="00246E51"/>
    <w:rsid w:val="00247AB7"/>
    <w:rsid w:val="00250B2C"/>
    <w:rsid w:val="00251558"/>
    <w:rsid w:val="002526AF"/>
    <w:rsid w:val="00252FF6"/>
    <w:rsid w:val="00254430"/>
    <w:rsid w:val="002547B2"/>
    <w:rsid w:val="00254890"/>
    <w:rsid w:val="00254A6C"/>
    <w:rsid w:val="00255B9E"/>
    <w:rsid w:val="00255C3A"/>
    <w:rsid w:val="00255CC1"/>
    <w:rsid w:val="00256053"/>
    <w:rsid w:val="00257A60"/>
    <w:rsid w:val="0026019B"/>
    <w:rsid w:val="002603A4"/>
    <w:rsid w:val="00263675"/>
    <w:rsid w:val="00263AB0"/>
    <w:rsid w:val="00263C50"/>
    <w:rsid w:val="002664EF"/>
    <w:rsid w:val="0026664F"/>
    <w:rsid w:val="002669B5"/>
    <w:rsid w:val="00266A87"/>
    <w:rsid w:val="00267E68"/>
    <w:rsid w:val="002702A2"/>
    <w:rsid w:val="00270A06"/>
    <w:rsid w:val="002719EF"/>
    <w:rsid w:val="00271DD3"/>
    <w:rsid w:val="00271FB2"/>
    <w:rsid w:val="002724F2"/>
    <w:rsid w:val="00272AF1"/>
    <w:rsid w:val="002730B9"/>
    <w:rsid w:val="00274B81"/>
    <w:rsid w:val="00274BC8"/>
    <w:rsid w:val="00274DD8"/>
    <w:rsid w:val="00274E25"/>
    <w:rsid w:val="00275D32"/>
    <w:rsid w:val="002765EE"/>
    <w:rsid w:val="00276C23"/>
    <w:rsid w:val="00277677"/>
    <w:rsid w:val="0027786F"/>
    <w:rsid w:val="00280788"/>
    <w:rsid w:val="00280C86"/>
    <w:rsid w:val="00281745"/>
    <w:rsid w:val="0028194D"/>
    <w:rsid w:val="00281F20"/>
    <w:rsid w:val="002820C9"/>
    <w:rsid w:val="00282132"/>
    <w:rsid w:val="00282664"/>
    <w:rsid w:val="00282ACD"/>
    <w:rsid w:val="002840F8"/>
    <w:rsid w:val="00284715"/>
    <w:rsid w:val="00284E17"/>
    <w:rsid w:val="00285183"/>
    <w:rsid w:val="002864AB"/>
    <w:rsid w:val="00286771"/>
    <w:rsid w:val="00287137"/>
    <w:rsid w:val="002879F2"/>
    <w:rsid w:val="00287F16"/>
    <w:rsid w:val="00290425"/>
    <w:rsid w:val="002906FB"/>
    <w:rsid w:val="00290BBD"/>
    <w:rsid w:val="00294F4B"/>
    <w:rsid w:val="002954D1"/>
    <w:rsid w:val="002954E1"/>
    <w:rsid w:val="00295FEF"/>
    <w:rsid w:val="00296BCC"/>
    <w:rsid w:val="002972E0"/>
    <w:rsid w:val="002A0080"/>
    <w:rsid w:val="002A04CD"/>
    <w:rsid w:val="002A09C7"/>
    <w:rsid w:val="002A1193"/>
    <w:rsid w:val="002A1397"/>
    <w:rsid w:val="002A2179"/>
    <w:rsid w:val="002A2837"/>
    <w:rsid w:val="002A6098"/>
    <w:rsid w:val="002A6F3E"/>
    <w:rsid w:val="002B044B"/>
    <w:rsid w:val="002B05E6"/>
    <w:rsid w:val="002B1854"/>
    <w:rsid w:val="002B1E69"/>
    <w:rsid w:val="002B3B0C"/>
    <w:rsid w:val="002B3D3F"/>
    <w:rsid w:val="002B4593"/>
    <w:rsid w:val="002B524F"/>
    <w:rsid w:val="002B5735"/>
    <w:rsid w:val="002B57A6"/>
    <w:rsid w:val="002B5F69"/>
    <w:rsid w:val="002B624F"/>
    <w:rsid w:val="002B7248"/>
    <w:rsid w:val="002B798D"/>
    <w:rsid w:val="002B7B53"/>
    <w:rsid w:val="002B7C03"/>
    <w:rsid w:val="002B7CC8"/>
    <w:rsid w:val="002B7D10"/>
    <w:rsid w:val="002C0486"/>
    <w:rsid w:val="002C0710"/>
    <w:rsid w:val="002C0C3D"/>
    <w:rsid w:val="002C1506"/>
    <w:rsid w:val="002C1A76"/>
    <w:rsid w:val="002C2995"/>
    <w:rsid w:val="002C2D0B"/>
    <w:rsid w:val="002C2D36"/>
    <w:rsid w:val="002C3560"/>
    <w:rsid w:val="002C3BC3"/>
    <w:rsid w:val="002C3D59"/>
    <w:rsid w:val="002C4230"/>
    <w:rsid w:val="002C42BE"/>
    <w:rsid w:val="002C45A3"/>
    <w:rsid w:val="002C4E09"/>
    <w:rsid w:val="002C4E1D"/>
    <w:rsid w:val="002C4F97"/>
    <w:rsid w:val="002C5270"/>
    <w:rsid w:val="002C6023"/>
    <w:rsid w:val="002C63EC"/>
    <w:rsid w:val="002C6E28"/>
    <w:rsid w:val="002C7E19"/>
    <w:rsid w:val="002C7F6F"/>
    <w:rsid w:val="002D064D"/>
    <w:rsid w:val="002D096A"/>
    <w:rsid w:val="002D09EB"/>
    <w:rsid w:val="002D09F0"/>
    <w:rsid w:val="002D12A6"/>
    <w:rsid w:val="002D177D"/>
    <w:rsid w:val="002D23D3"/>
    <w:rsid w:val="002D2EC1"/>
    <w:rsid w:val="002D3039"/>
    <w:rsid w:val="002D3F39"/>
    <w:rsid w:val="002D51F2"/>
    <w:rsid w:val="002D5CED"/>
    <w:rsid w:val="002D5D21"/>
    <w:rsid w:val="002D6CC6"/>
    <w:rsid w:val="002D6D29"/>
    <w:rsid w:val="002D6DDF"/>
    <w:rsid w:val="002D770A"/>
    <w:rsid w:val="002D7BE1"/>
    <w:rsid w:val="002E0035"/>
    <w:rsid w:val="002E0C81"/>
    <w:rsid w:val="002E117B"/>
    <w:rsid w:val="002E1259"/>
    <w:rsid w:val="002E12A8"/>
    <w:rsid w:val="002E2556"/>
    <w:rsid w:val="002E31F3"/>
    <w:rsid w:val="002E33F3"/>
    <w:rsid w:val="002E40AD"/>
    <w:rsid w:val="002E414B"/>
    <w:rsid w:val="002E60E9"/>
    <w:rsid w:val="002E6BC3"/>
    <w:rsid w:val="002E7023"/>
    <w:rsid w:val="002E71C1"/>
    <w:rsid w:val="002E7EB6"/>
    <w:rsid w:val="002F0113"/>
    <w:rsid w:val="002F0426"/>
    <w:rsid w:val="002F0C01"/>
    <w:rsid w:val="002F0C74"/>
    <w:rsid w:val="002F155A"/>
    <w:rsid w:val="002F1918"/>
    <w:rsid w:val="002F289D"/>
    <w:rsid w:val="002F2E98"/>
    <w:rsid w:val="002F40E2"/>
    <w:rsid w:val="002F4E72"/>
    <w:rsid w:val="002F4F1F"/>
    <w:rsid w:val="002F5B9F"/>
    <w:rsid w:val="002F752C"/>
    <w:rsid w:val="002F7670"/>
    <w:rsid w:val="002F79B3"/>
    <w:rsid w:val="002F7D51"/>
    <w:rsid w:val="00300831"/>
    <w:rsid w:val="00302B51"/>
    <w:rsid w:val="00302E5A"/>
    <w:rsid w:val="00303239"/>
    <w:rsid w:val="00304311"/>
    <w:rsid w:val="00304A9D"/>
    <w:rsid w:val="00305185"/>
    <w:rsid w:val="003051FE"/>
    <w:rsid w:val="00306576"/>
    <w:rsid w:val="00306DD6"/>
    <w:rsid w:val="00306FFA"/>
    <w:rsid w:val="00307046"/>
    <w:rsid w:val="00307A7D"/>
    <w:rsid w:val="003120B1"/>
    <w:rsid w:val="0031291E"/>
    <w:rsid w:val="00312F45"/>
    <w:rsid w:val="00312FF3"/>
    <w:rsid w:val="00313D6D"/>
    <w:rsid w:val="00314A37"/>
    <w:rsid w:val="00315312"/>
    <w:rsid w:val="00315641"/>
    <w:rsid w:val="00315CBF"/>
    <w:rsid w:val="00316F30"/>
    <w:rsid w:val="00317219"/>
    <w:rsid w:val="0032020A"/>
    <w:rsid w:val="003210ED"/>
    <w:rsid w:val="003212B5"/>
    <w:rsid w:val="003219A2"/>
    <w:rsid w:val="0032227D"/>
    <w:rsid w:val="00322751"/>
    <w:rsid w:val="00323220"/>
    <w:rsid w:val="00323288"/>
    <w:rsid w:val="0032445D"/>
    <w:rsid w:val="003259E8"/>
    <w:rsid w:val="00326652"/>
    <w:rsid w:val="00326A7E"/>
    <w:rsid w:val="00326D0D"/>
    <w:rsid w:val="00326E0A"/>
    <w:rsid w:val="0032748C"/>
    <w:rsid w:val="003300F7"/>
    <w:rsid w:val="003301A5"/>
    <w:rsid w:val="00330609"/>
    <w:rsid w:val="00330AF1"/>
    <w:rsid w:val="00330D48"/>
    <w:rsid w:val="00330F2A"/>
    <w:rsid w:val="003312CB"/>
    <w:rsid w:val="00332818"/>
    <w:rsid w:val="00332AAF"/>
    <w:rsid w:val="00332B9D"/>
    <w:rsid w:val="00332D95"/>
    <w:rsid w:val="0033429D"/>
    <w:rsid w:val="003344A7"/>
    <w:rsid w:val="0033458C"/>
    <w:rsid w:val="003350E3"/>
    <w:rsid w:val="0033531E"/>
    <w:rsid w:val="00335A8C"/>
    <w:rsid w:val="00335BA2"/>
    <w:rsid w:val="00336F4A"/>
    <w:rsid w:val="00337C12"/>
    <w:rsid w:val="00340B05"/>
    <w:rsid w:val="00341193"/>
    <w:rsid w:val="0034199A"/>
    <w:rsid w:val="00342CC3"/>
    <w:rsid w:val="0034346D"/>
    <w:rsid w:val="00343978"/>
    <w:rsid w:val="00343F07"/>
    <w:rsid w:val="00344602"/>
    <w:rsid w:val="00345656"/>
    <w:rsid w:val="00345DF9"/>
    <w:rsid w:val="00346D69"/>
    <w:rsid w:val="00347036"/>
    <w:rsid w:val="003477BB"/>
    <w:rsid w:val="00350233"/>
    <w:rsid w:val="0035067A"/>
    <w:rsid w:val="00350928"/>
    <w:rsid w:val="00350A47"/>
    <w:rsid w:val="00351750"/>
    <w:rsid w:val="00352843"/>
    <w:rsid w:val="003529F5"/>
    <w:rsid w:val="00352F15"/>
    <w:rsid w:val="00353616"/>
    <w:rsid w:val="003536E4"/>
    <w:rsid w:val="00354094"/>
    <w:rsid w:val="00354911"/>
    <w:rsid w:val="00354EFB"/>
    <w:rsid w:val="0035554F"/>
    <w:rsid w:val="00355575"/>
    <w:rsid w:val="003556D2"/>
    <w:rsid w:val="003571C5"/>
    <w:rsid w:val="003571EB"/>
    <w:rsid w:val="00361578"/>
    <w:rsid w:val="00361C0C"/>
    <w:rsid w:val="00362754"/>
    <w:rsid w:val="00362A5C"/>
    <w:rsid w:val="00362F25"/>
    <w:rsid w:val="00363326"/>
    <w:rsid w:val="003635BD"/>
    <w:rsid w:val="00363747"/>
    <w:rsid w:val="0036463E"/>
    <w:rsid w:val="0036464A"/>
    <w:rsid w:val="00364967"/>
    <w:rsid w:val="00364A0F"/>
    <w:rsid w:val="00364A40"/>
    <w:rsid w:val="00364DEC"/>
    <w:rsid w:val="00365735"/>
    <w:rsid w:val="00365DC3"/>
    <w:rsid w:val="00366278"/>
    <w:rsid w:val="00367689"/>
    <w:rsid w:val="003676FC"/>
    <w:rsid w:val="00367DA6"/>
    <w:rsid w:val="00370426"/>
    <w:rsid w:val="00370B02"/>
    <w:rsid w:val="00370EEB"/>
    <w:rsid w:val="003721C7"/>
    <w:rsid w:val="00372846"/>
    <w:rsid w:val="00372E9F"/>
    <w:rsid w:val="003735B5"/>
    <w:rsid w:val="003741AD"/>
    <w:rsid w:val="00374233"/>
    <w:rsid w:val="00374EAA"/>
    <w:rsid w:val="00374FCA"/>
    <w:rsid w:val="00376446"/>
    <w:rsid w:val="003766B4"/>
    <w:rsid w:val="00376D1D"/>
    <w:rsid w:val="003772DA"/>
    <w:rsid w:val="003772DD"/>
    <w:rsid w:val="003778DA"/>
    <w:rsid w:val="003800AA"/>
    <w:rsid w:val="0038080A"/>
    <w:rsid w:val="00380CEF"/>
    <w:rsid w:val="0038184A"/>
    <w:rsid w:val="003818AA"/>
    <w:rsid w:val="0038224A"/>
    <w:rsid w:val="00382F20"/>
    <w:rsid w:val="00383625"/>
    <w:rsid w:val="00383A9E"/>
    <w:rsid w:val="00383ED1"/>
    <w:rsid w:val="00384E9C"/>
    <w:rsid w:val="00385592"/>
    <w:rsid w:val="003857C7"/>
    <w:rsid w:val="00385EC5"/>
    <w:rsid w:val="00386880"/>
    <w:rsid w:val="003878D1"/>
    <w:rsid w:val="00387941"/>
    <w:rsid w:val="00387CB2"/>
    <w:rsid w:val="00390010"/>
    <w:rsid w:val="003906C7"/>
    <w:rsid w:val="00390C7E"/>
    <w:rsid w:val="0039217C"/>
    <w:rsid w:val="0039232A"/>
    <w:rsid w:val="003929E0"/>
    <w:rsid w:val="00392D76"/>
    <w:rsid w:val="00393199"/>
    <w:rsid w:val="003933E6"/>
    <w:rsid w:val="00393FED"/>
    <w:rsid w:val="00394491"/>
    <w:rsid w:val="00394524"/>
    <w:rsid w:val="003961A5"/>
    <w:rsid w:val="00396647"/>
    <w:rsid w:val="00396AF8"/>
    <w:rsid w:val="003970EF"/>
    <w:rsid w:val="00397252"/>
    <w:rsid w:val="003A16FC"/>
    <w:rsid w:val="003A1887"/>
    <w:rsid w:val="003A235B"/>
    <w:rsid w:val="003A26CD"/>
    <w:rsid w:val="003A3AC2"/>
    <w:rsid w:val="003A3E05"/>
    <w:rsid w:val="003A4815"/>
    <w:rsid w:val="003A4B40"/>
    <w:rsid w:val="003A59F4"/>
    <w:rsid w:val="003A60BA"/>
    <w:rsid w:val="003A64BB"/>
    <w:rsid w:val="003A6D66"/>
    <w:rsid w:val="003B0239"/>
    <w:rsid w:val="003B0D76"/>
    <w:rsid w:val="003B21D0"/>
    <w:rsid w:val="003B2E56"/>
    <w:rsid w:val="003B2EE5"/>
    <w:rsid w:val="003B492D"/>
    <w:rsid w:val="003B4BC0"/>
    <w:rsid w:val="003B4C4F"/>
    <w:rsid w:val="003B5E37"/>
    <w:rsid w:val="003B694A"/>
    <w:rsid w:val="003B6F1F"/>
    <w:rsid w:val="003B7A13"/>
    <w:rsid w:val="003C0132"/>
    <w:rsid w:val="003C0782"/>
    <w:rsid w:val="003C137B"/>
    <w:rsid w:val="003C1590"/>
    <w:rsid w:val="003C1E8E"/>
    <w:rsid w:val="003C2385"/>
    <w:rsid w:val="003C326F"/>
    <w:rsid w:val="003C3450"/>
    <w:rsid w:val="003C3A74"/>
    <w:rsid w:val="003C3C2B"/>
    <w:rsid w:val="003C3DD1"/>
    <w:rsid w:val="003C3F83"/>
    <w:rsid w:val="003C41E8"/>
    <w:rsid w:val="003C4348"/>
    <w:rsid w:val="003C4D02"/>
    <w:rsid w:val="003C53FD"/>
    <w:rsid w:val="003C54B7"/>
    <w:rsid w:val="003C5F46"/>
    <w:rsid w:val="003C6037"/>
    <w:rsid w:val="003C795D"/>
    <w:rsid w:val="003C7BC8"/>
    <w:rsid w:val="003D0464"/>
    <w:rsid w:val="003D1949"/>
    <w:rsid w:val="003D25AA"/>
    <w:rsid w:val="003D25FF"/>
    <w:rsid w:val="003D3787"/>
    <w:rsid w:val="003D40B0"/>
    <w:rsid w:val="003D4CAF"/>
    <w:rsid w:val="003D4D95"/>
    <w:rsid w:val="003D4E9D"/>
    <w:rsid w:val="003D5BF1"/>
    <w:rsid w:val="003D6DDE"/>
    <w:rsid w:val="003D7433"/>
    <w:rsid w:val="003D7AA8"/>
    <w:rsid w:val="003E07BE"/>
    <w:rsid w:val="003E109E"/>
    <w:rsid w:val="003E12DC"/>
    <w:rsid w:val="003E1448"/>
    <w:rsid w:val="003E1792"/>
    <w:rsid w:val="003E35CB"/>
    <w:rsid w:val="003E47EA"/>
    <w:rsid w:val="003E4A9A"/>
    <w:rsid w:val="003E4D43"/>
    <w:rsid w:val="003E5134"/>
    <w:rsid w:val="003E52B0"/>
    <w:rsid w:val="003E5AAF"/>
    <w:rsid w:val="003E6677"/>
    <w:rsid w:val="003E714F"/>
    <w:rsid w:val="003F074B"/>
    <w:rsid w:val="003F09C5"/>
    <w:rsid w:val="003F0A45"/>
    <w:rsid w:val="003F13AB"/>
    <w:rsid w:val="003F1DAC"/>
    <w:rsid w:val="003F1F03"/>
    <w:rsid w:val="003F2137"/>
    <w:rsid w:val="003F236D"/>
    <w:rsid w:val="003F26B8"/>
    <w:rsid w:val="003F41A2"/>
    <w:rsid w:val="003F4234"/>
    <w:rsid w:val="003F43E9"/>
    <w:rsid w:val="003F4E00"/>
    <w:rsid w:val="003F5550"/>
    <w:rsid w:val="003F572C"/>
    <w:rsid w:val="003F58FE"/>
    <w:rsid w:val="003F5C42"/>
    <w:rsid w:val="003F6FF2"/>
    <w:rsid w:val="003F7892"/>
    <w:rsid w:val="003F78D8"/>
    <w:rsid w:val="0040197A"/>
    <w:rsid w:val="00401C02"/>
    <w:rsid w:val="00402B4B"/>
    <w:rsid w:val="00402C2C"/>
    <w:rsid w:val="00403150"/>
    <w:rsid w:val="004038C7"/>
    <w:rsid w:val="004038D5"/>
    <w:rsid w:val="00403CBF"/>
    <w:rsid w:val="004050CF"/>
    <w:rsid w:val="0040520E"/>
    <w:rsid w:val="0040588F"/>
    <w:rsid w:val="00405961"/>
    <w:rsid w:val="00406505"/>
    <w:rsid w:val="00406D72"/>
    <w:rsid w:val="00406FED"/>
    <w:rsid w:val="00407C2C"/>
    <w:rsid w:val="00407ED3"/>
    <w:rsid w:val="00410703"/>
    <w:rsid w:val="00410784"/>
    <w:rsid w:val="00410B76"/>
    <w:rsid w:val="00411075"/>
    <w:rsid w:val="00411239"/>
    <w:rsid w:val="004118EF"/>
    <w:rsid w:val="00411A80"/>
    <w:rsid w:val="00411D99"/>
    <w:rsid w:val="004129F2"/>
    <w:rsid w:val="00413243"/>
    <w:rsid w:val="00413AB4"/>
    <w:rsid w:val="00413F3A"/>
    <w:rsid w:val="004145E7"/>
    <w:rsid w:val="00415217"/>
    <w:rsid w:val="0041536B"/>
    <w:rsid w:val="004153E4"/>
    <w:rsid w:val="00415B0A"/>
    <w:rsid w:val="00415D34"/>
    <w:rsid w:val="0041741F"/>
    <w:rsid w:val="00420B64"/>
    <w:rsid w:val="00420DEE"/>
    <w:rsid w:val="00421636"/>
    <w:rsid w:val="0042252D"/>
    <w:rsid w:val="00422A6A"/>
    <w:rsid w:val="00422A94"/>
    <w:rsid w:val="00422FB1"/>
    <w:rsid w:val="004236C9"/>
    <w:rsid w:val="00423904"/>
    <w:rsid w:val="00423D14"/>
    <w:rsid w:val="00424E2E"/>
    <w:rsid w:val="00424F49"/>
    <w:rsid w:val="00425332"/>
    <w:rsid w:val="00426EC4"/>
    <w:rsid w:val="004276D1"/>
    <w:rsid w:val="004277B6"/>
    <w:rsid w:val="00427929"/>
    <w:rsid w:val="00427EE3"/>
    <w:rsid w:val="0043062F"/>
    <w:rsid w:val="00430D77"/>
    <w:rsid w:val="00430D7B"/>
    <w:rsid w:val="00430DC1"/>
    <w:rsid w:val="00431884"/>
    <w:rsid w:val="00433387"/>
    <w:rsid w:val="004334BC"/>
    <w:rsid w:val="004337D0"/>
    <w:rsid w:val="00433E47"/>
    <w:rsid w:val="00434254"/>
    <w:rsid w:val="004363FC"/>
    <w:rsid w:val="00436EC8"/>
    <w:rsid w:val="00436FF6"/>
    <w:rsid w:val="004402BA"/>
    <w:rsid w:val="004409DC"/>
    <w:rsid w:val="00440B84"/>
    <w:rsid w:val="00440D29"/>
    <w:rsid w:val="00440D99"/>
    <w:rsid w:val="00441842"/>
    <w:rsid w:val="00441E89"/>
    <w:rsid w:val="004422FC"/>
    <w:rsid w:val="00442CE9"/>
    <w:rsid w:val="00443A12"/>
    <w:rsid w:val="00444109"/>
    <w:rsid w:val="004445C9"/>
    <w:rsid w:val="0044494B"/>
    <w:rsid w:val="00444986"/>
    <w:rsid w:val="00444F98"/>
    <w:rsid w:val="004450C0"/>
    <w:rsid w:val="004453B3"/>
    <w:rsid w:val="004457A9"/>
    <w:rsid w:val="00445876"/>
    <w:rsid w:val="00445FCA"/>
    <w:rsid w:val="00446E17"/>
    <w:rsid w:val="00450CC4"/>
    <w:rsid w:val="004512B0"/>
    <w:rsid w:val="00451A92"/>
    <w:rsid w:val="00451E5E"/>
    <w:rsid w:val="0045309D"/>
    <w:rsid w:val="004532BB"/>
    <w:rsid w:val="0045359F"/>
    <w:rsid w:val="0045414E"/>
    <w:rsid w:val="00454B62"/>
    <w:rsid w:val="0045513D"/>
    <w:rsid w:val="00455395"/>
    <w:rsid w:val="00455D23"/>
    <w:rsid w:val="00456250"/>
    <w:rsid w:val="00457FAC"/>
    <w:rsid w:val="00460346"/>
    <w:rsid w:val="00460409"/>
    <w:rsid w:val="004614A2"/>
    <w:rsid w:val="004618EA"/>
    <w:rsid w:val="00461D7A"/>
    <w:rsid w:val="0046204D"/>
    <w:rsid w:val="00462675"/>
    <w:rsid w:val="00462CBA"/>
    <w:rsid w:val="004637E3"/>
    <w:rsid w:val="00463D1B"/>
    <w:rsid w:val="00464444"/>
    <w:rsid w:val="004654EB"/>
    <w:rsid w:val="00465B1B"/>
    <w:rsid w:val="00465CB1"/>
    <w:rsid w:val="00465FEF"/>
    <w:rsid w:val="00470E8A"/>
    <w:rsid w:val="00470FD3"/>
    <w:rsid w:val="0047129C"/>
    <w:rsid w:val="00471B21"/>
    <w:rsid w:val="00472457"/>
    <w:rsid w:val="00473679"/>
    <w:rsid w:val="00473946"/>
    <w:rsid w:val="00473C35"/>
    <w:rsid w:val="00475281"/>
    <w:rsid w:val="00475722"/>
    <w:rsid w:val="00475866"/>
    <w:rsid w:val="004758FA"/>
    <w:rsid w:val="004771AB"/>
    <w:rsid w:val="00477789"/>
    <w:rsid w:val="00480634"/>
    <w:rsid w:val="0048096F"/>
    <w:rsid w:val="00480D95"/>
    <w:rsid w:val="00480DC7"/>
    <w:rsid w:val="004814ED"/>
    <w:rsid w:val="004814EF"/>
    <w:rsid w:val="00481A7F"/>
    <w:rsid w:val="00483363"/>
    <w:rsid w:val="0048343A"/>
    <w:rsid w:val="004839CA"/>
    <w:rsid w:val="004840C1"/>
    <w:rsid w:val="00484433"/>
    <w:rsid w:val="00484856"/>
    <w:rsid w:val="0048493A"/>
    <w:rsid w:val="004851C3"/>
    <w:rsid w:val="004855AC"/>
    <w:rsid w:val="00486138"/>
    <w:rsid w:val="0048621C"/>
    <w:rsid w:val="00486DCD"/>
    <w:rsid w:val="00486EC7"/>
    <w:rsid w:val="004875C0"/>
    <w:rsid w:val="00487CB1"/>
    <w:rsid w:val="004900C7"/>
    <w:rsid w:val="00490890"/>
    <w:rsid w:val="00490970"/>
    <w:rsid w:val="00491580"/>
    <w:rsid w:val="00491966"/>
    <w:rsid w:val="004930DE"/>
    <w:rsid w:val="00493DEE"/>
    <w:rsid w:val="004940A9"/>
    <w:rsid w:val="00494F3B"/>
    <w:rsid w:val="004955DA"/>
    <w:rsid w:val="004959A3"/>
    <w:rsid w:val="00495A55"/>
    <w:rsid w:val="00495CF0"/>
    <w:rsid w:val="00496403"/>
    <w:rsid w:val="00496557"/>
    <w:rsid w:val="004965B3"/>
    <w:rsid w:val="00496A66"/>
    <w:rsid w:val="00497BB4"/>
    <w:rsid w:val="004A00E4"/>
    <w:rsid w:val="004A0FF5"/>
    <w:rsid w:val="004A11CB"/>
    <w:rsid w:val="004A1AE4"/>
    <w:rsid w:val="004A1F8F"/>
    <w:rsid w:val="004A24EA"/>
    <w:rsid w:val="004A2574"/>
    <w:rsid w:val="004A2A64"/>
    <w:rsid w:val="004A3A11"/>
    <w:rsid w:val="004A3BEC"/>
    <w:rsid w:val="004A3C0B"/>
    <w:rsid w:val="004A3C34"/>
    <w:rsid w:val="004A4783"/>
    <w:rsid w:val="004A500C"/>
    <w:rsid w:val="004A54FE"/>
    <w:rsid w:val="004A58CE"/>
    <w:rsid w:val="004A5D3A"/>
    <w:rsid w:val="004A60C4"/>
    <w:rsid w:val="004A61EC"/>
    <w:rsid w:val="004A75BA"/>
    <w:rsid w:val="004A7950"/>
    <w:rsid w:val="004A7A2D"/>
    <w:rsid w:val="004B013F"/>
    <w:rsid w:val="004B0204"/>
    <w:rsid w:val="004B0531"/>
    <w:rsid w:val="004B06EC"/>
    <w:rsid w:val="004B0781"/>
    <w:rsid w:val="004B0853"/>
    <w:rsid w:val="004B113C"/>
    <w:rsid w:val="004B14C4"/>
    <w:rsid w:val="004B21FD"/>
    <w:rsid w:val="004B2215"/>
    <w:rsid w:val="004B296F"/>
    <w:rsid w:val="004B2E55"/>
    <w:rsid w:val="004B34A9"/>
    <w:rsid w:val="004B40CE"/>
    <w:rsid w:val="004B4188"/>
    <w:rsid w:val="004B43E2"/>
    <w:rsid w:val="004B4CA1"/>
    <w:rsid w:val="004B4FD5"/>
    <w:rsid w:val="004B55F8"/>
    <w:rsid w:val="004B5B96"/>
    <w:rsid w:val="004B5CEB"/>
    <w:rsid w:val="004B5FBC"/>
    <w:rsid w:val="004B69D2"/>
    <w:rsid w:val="004B7680"/>
    <w:rsid w:val="004B79F3"/>
    <w:rsid w:val="004B7B0C"/>
    <w:rsid w:val="004C0033"/>
    <w:rsid w:val="004C0108"/>
    <w:rsid w:val="004C0ECC"/>
    <w:rsid w:val="004C16E0"/>
    <w:rsid w:val="004C17E8"/>
    <w:rsid w:val="004C19C2"/>
    <w:rsid w:val="004C1D82"/>
    <w:rsid w:val="004C2379"/>
    <w:rsid w:val="004C3A4F"/>
    <w:rsid w:val="004C4BF8"/>
    <w:rsid w:val="004C56C5"/>
    <w:rsid w:val="004C572E"/>
    <w:rsid w:val="004C586C"/>
    <w:rsid w:val="004C5EB7"/>
    <w:rsid w:val="004C7019"/>
    <w:rsid w:val="004C796A"/>
    <w:rsid w:val="004D0236"/>
    <w:rsid w:val="004D1B35"/>
    <w:rsid w:val="004D1BAA"/>
    <w:rsid w:val="004D2E46"/>
    <w:rsid w:val="004D35E1"/>
    <w:rsid w:val="004D35FA"/>
    <w:rsid w:val="004D379A"/>
    <w:rsid w:val="004D37AC"/>
    <w:rsid w:val="004D3E38"/>
    <w:rsid w:val="004D4763"/>
    <w:rsid w:val="004D51B5"/>
    <w:rsid w:val="004D5852"/>
    <w:rsid w:val="004D616D"/>
    <w:rsid w:val="004D69B0"/>
    <w:rsid w:val="004D75C0"/>
    <w:rsid w:val="004D7620"/>
    <w:rsid w:val="004D7959"/>
    <w:rsid w:val="004E086E"/>
    <w:rsid w:val="004E0D04"/>
    <w:rsid w:val="004E276B"/>
    <w:rsid w:val="004E29BD"/>
    <w:rsid w:val="004E2A78"/>
    <w:rsid w:val="004E310B"/>
    <w:rsid w:val="004E35BF"/>
    <w:rsid w:val="004E387B"/>
    <w:rsid w:val="004E4257"/>
    <w:rsid w:val="004E5166"/>
    <w:rsid w:val="004E57EA"/>
    <w:rsid w:val="004E62F1"/>
    <w:rsid w:val="004E728A"/>
    <w:rsid w:val="004E76A0"/>
    <w:rsid w:val="004E7A9A"/>
    <w:rsid w:val="004E7EB5"/>
    <w:rsid w:val="004F0EE3"/>
    <w:rsid w:val="004F1677"/>
    <w:rsid w:val="004F1C19"/>
    <w:rsid w:val="004F1DA7"/>
    <w:rsid w:val="004F1EBD"/>
    <w:rsid w:val="004F3436"/>
    <w:rsid w:val="004F4FCC"/>
    <w:rsid w:val="004F5941"/>
    <w:rsid w:val="004F72A5"/>
    <w:rsid w:val="005008FA"/>
    <w:rsid w:val="00501181"/>
    <w:rsid w:val="00501229"/>
    <w:rsid w:val="00501B1F"/>
    <w:rsid w:val="005024A0"/>
    <w:rsid w:val="00502A43"/>
    <w:rsid w:val="005037C3"/>
    <w:rsid w:val="0050402D"/>
    <w:rsid w:val="0050444F"/>
    <w:rsid w:val="00504D8E"/>
    <w:rsid w:val="00504EF4"/>
    <w:rsid w:val="00504F77"/>
    <w:rsid w:val="005052D9"/>
    <w:rsid w:val="00505426"/>
    <w:rsid w:val="00507D52"/>
    <w:rsid w:val="00510208"/>
    <w:rsid w:val="00510A48"/>
    <w:rsid w:val="00510C0C"/>
    <w:rsid w:val="00510E8C"/>
    <w:rsid w:val="00511F16"/>
    <w:rsid w:val="00512336"/>
    <w:rsid w:val="00513353"/>
    <w:rsid w:val="0051413D"/>
    <w:rsid w:val="0051439E"/>
    <w:rsid w:val="00515DE4"/>
    <w:rsid w:val="00516DB7"/>
    <w:rsid w:val="0051725C"/>
    <w:rsid w:val="0052029C"/>
    <w:rsid w:val="00520633"/>
    <w:rsid w:val="00520981"/>
    <w:rsid w:val="005211AF"/>
    <w:rsid w:val="00521AA9"/>
    <w:rsid w:val="00522A48"/>
    <w:rsid w:val="005238B0"/>
    <w:rsid w:val="0052399E"/>
    <w:rsid w:val="00523FA4"/>
    <w:rsid w:val="00524274"/>
    <w:rsid w:val="0052454A"/>
    <w:rsid w:val="0052515A"/>
    <w:rsid w:val="0052524F"/>
    <w:rsid w:val="005258D0"/>
    <w:rsid w:val="005260F1"/>
    <w:rsid w:val="005265EF"/>
    <w:rsid w:val="00526EA7"/>
    <w:rsid w:val="005273F5"/>
    <w:rsid w:val="005276EE"/>
    <w:rsid w:val="0053038A"/>
    <w:rsid w:val="00530A65"/>
    <w:rsid w:val="00530C28"/>
    <w:rsid w:val="005317C2"/>
    <w:rsid w:val="00533A61"/>
    <w:rsid w:val="00534A5D"/>
    <w:rsid w:val="00535FB5"/>
    <w:rsid w:val="00536364"/>
    <w:rsid w:val="00536B43"/>
    <w:rsid w:val="00536DA0"/>
    <w:rsid w:val="00536F0C"/>
    <w:rsid w:val="00536F97"/>
    <w:rsid w:val="005404D9"/>
    <w:rsid w:val="00540859"/>
    <w:rsid w:val="00540A78"/>
    <w:rsid w:val="00541B7C"/>
    <w:rsid w:val="00541C04"/>
    <w:rsid w:val="005443A0"/>
    <w:rsid w:val="00544B2D"/>
    <w:rsid w:val="00544D1A"/>
    <w:rsid w:val="00545135"/>
    <w:rsid w:val="00546A84"/>
    <w:rsid w:val="0054712A"/>
    <w:rsid w:val="00547905"/>
    <w:rsid w:val="00547B2B"/>
    <w:rsid w:val="00547D7A"/>
    <w:rsid w:val="00550027"/>
    <w:rsid w:val="005504F7"/>
    <w:rsid w:val="005505A5"/>
    <w:rsid w:val="00552034"/>
    <w:rsid w:val="00554747"/>
    <w:rsid w:val="00554AA0"/>
    <w:rsid w:val="00554AB1"/>
    <w:rsid w:val="00555507"/>
    <w:rsid w:val="0055619C"/>
    <w:rsid w:val="00557478"/>
    <w:rsid w:val="005577B9"/>
    <w:rsid w:val="00557E3D"/>
    <w:rsid w:val="005608E8"/>
    <w:rsid w:val="00560E37"/>
    <w:rsid w:val="005611C5"/>
    <w:rsid w:val="005614CD"/>
    <w:rsid w:val="005626CE"/>
    <w:rsid w:val="00563FF1"/>
    <w:rsid w:val="00565682"/>
    <w:rsid w:val="00565D77"/>
    <w:rsid w:val="0056613C"/>
    <w:rsid w:val="005670EC"/>
    <w:rsid w:val="00567B74"/>
    <w:rsid w:val="00570299"/>
    <w:rsid w:val="005706E2"/>
    <w:rsid w:val="00570DA1"/>
    <w:rsid w:val="00570E14"/>
    <w:rsid w:val="00570E57"/>
    <w:rsid w:val="005715F8"/>
    <w:rsid w:val="0057175B"/>
    <w:rsid w:val="00572E98"/>
    <w:rsid w:val="00574040"/>
    <w:rsid w:val="00574E3E"/>
    <w:rsid w:val="00575022"/>
    <w:rsid w:val="00575183"/>
    <w:rsid w:val="0057579F"/>
    <w:rsid w:val="00575BED"/>
    <w:rsid w:val="00575F68"/>
    <w:rsid w:val="005764B9"/>
    <w:rsid w:val="00576772"/>
    <w:rsid w:val="005767F7"/>
    <w:rsid w:val="00576A97"/>
    <w:rsid w:val="00577B77"/>
    <w:rsid w:val="0058029E"/>
    <w:rsid w:val="005803A8"/>
    <w:rsid w:val="00580509"/>
    <w:rsid w:val="0058105B"/>
    <w:rsid w:val="0058105F"/>
    <w:rsid w:val="005810BC"/>
    <w:rsid w:val="005811A6"/>
    <w:rsid w:val="00581502"/>
    <w:rsid w:val="00582573"/>
    <w:rsid w:val="005825EC"/>
    <w:rsid w:val="005831FF"/>
    <w:rsid w:val="0058355A"/>
    <w:rsid w:val="005841FF"/>
    <w:rsid w:val="00584230"/>
    <w:rsid w:val="005848D0"/>
    <w:rsid w:val="0058499C"/>
    <w:rsid w:val="00584C0B"/>
    <w:rsid w:val="00585155"/>
    <w:rsid w:val="00585D7F"/>
    <w:rsid w:val="00586E7B"/>
    <w:rsid w:val="005874E6"/>
    <w:rsid w:val="00587C4E"/>
    <w:rsid w:val="005903B2"/>
    <w:rsid w:val="00590E71"/>
    <w:rsid w:val="005917D4"/>
    <w:rsid w:val="00591A58"/>
    <w:rsid w:val="00591CC6"/>
    <w:rsid w:val="00592187"/>
    <w:rsid w:val="00592BAE"/>
    <w:rsid w:val="00592D3D"/>
    <w:rsid w:val="00592EDC"/>
    <w:rsid w:val="005932D5"/>
    <w:rsid w:val="00593306"/>
    <w:rsid w:val="00593D52"/>
    <w:rsid w:val="0059433B"/>
    <w:rsid w:val="005943BF"/>
    <w:rsid w:val="00594919"/>
    <w:rsid w:val="00594A08"/>
    <w:rsid w:val="00594C7B"/>
    <w:rsid w:val="00595116"/>
    <w:rsid w:val="00595501"/>
    <w:rsid w:val="0059684F"/>
    <w:rsid w:val="00596E3A"/>
    <w:rsid w:val="00597130"/>
    <w:rsid w:val="005972B3"/>
    <w:rsid w:val="0059760F"/>
    <w:rsid w:val="005A03E1"/>
    <w:rsid w:val="005A06FF"/>
    <w:rsid w:val="005A0957"/>
    <w:rsid w:val="005A113D"/>
    <w:rsid w:val="005A1CCB"/>
    <w:rsid w:val="005A2257"/>
    <w:rsid w:val="005A28C6"/>
    <w:rsid w:val="005A3DB9"/>
    <w:rsid w:val="005A4164"/>
    <w:rsid w:val="005A41C3"/>
    <w:rsid w:val="005A4664"/>
    <w:rsid w:val="005A5C63"/>
    <w:rsid w:val="005A75DE"/>
    <w:rsid w:val="005A78E1"/>
    <w:rsid w:val="005A794A"/>
    <w:rsid w:val="005A7C72"/>
    <w:rsid w:val="005B0B39"/>
    <w:rsid w:val="005B1236"/>
    <w:rsid w:val="005B24F8"/>
    <w:rsid w:val="005B266D"/>
    <w:rsid w:val="005B544A"/>
    <w:rsid w:val="005B5A90"/>
    <w:rsid w:val="005B5B48"/>
    <w:rsid w:val="005B5E90"/>
    <w:rsid w:val="005B6302"/>
    <w:rsid w:val="005B6635"/>
    <w:rsid w:val="005B70A6"/>
    <w:rsid w:val="005C018B"/>
    <w:rsid w:val="005C0560"/>
    <w:rsid w:val="005C0CFA"/>
    <w:rsid w:val="005C1128"/>
    <w:rsid w:val="005C146E"/>
    <w:rsid w:val="005C2515"/>
    <w:rsid w:val="005C2909"/>
    <w:rsid w:val="005C3A82"/>
    <w:rsid w:val="005C4314"/>
    <w:rsid w:val="005C4315"/>
    <w:rsid w:val="005C47CA"/>
    <w:rsid w:val="005C5328"/>
    <w:rsid w:val="005C6564"/>
    <w:rsid w:val="005C72C8"/>
    <w:rsid w:val="005C7596"/>
    <w:rsid w:val="005C7634"/>
    <w:rsid w:val="005C7833"/>
    <w:rsid w:val="005D04A6"/>
    <w:rsid w:val="005D0863"/>
    <w:rsid w:val="005D093B"/>
    <w:rsid w:val="005D1570"/>
    <w:rsid w:val="005D263B"/>
    <w:rsid w:val="005D27E0"/>
    <w:rsid w:val="005D3EBC"/>
    <w:rsid w:val="005D6275"/>
    <w:rsid w:val="005D68CD"/>
    <w:rsid w:val="005D7100"/>
    <w:rsid w:val="005E16DC"/>
    <w:rsid w:val="005E2581"/>
    <w:rsid w:val="005E29ED"/>
    <w:rsid w:val="005E304A"/>
    <w:rsid w:val="005E3BB3"/>
    <w:rsid w:val="005E49D7"/>
    <w:rsid w:val="005E4CB4"/>
    <w:rsid w:val="005E51C6"/>
    <w:rsid w:val="005E5742"/>
    <w:rsid w:val="005E6B4C"/>
    <w:rsid w:val="005E798D"/>
    <w:rsid w:val="005F0ECE"/>
    <w:rsid w:val="005F1161"/>
    <w:rsid w:val="005F18FD"/>
    <w:rsid w:val="005F204A"/>
    <w:rsid w:val="005F3285"/>
    <w:rsid w:val="005F358C"/>
    <w:rsid w:val="005F3D33"/>
    <w:rsid w:val="005F4E00"/>
    <w:rsid w:val="005F57F0"/>
    <w:rsid w:val="005F5883"/>
    <w:rsid w:val="005F5F6E"/>
    <w:rsid w:val="005F5F79"/>
    <w:rsid w:val="005F62AD"/>
    <w:rsid w:val="005F685C"/>
    <w:rsid w:val="005F722E"/>
    <w:rsid w:val="005F7404"/>
    <w:rsid w:val="005F75CF"/>
    <w:rsid w:val="005F7C17"/>
    <w:rsid w:val="005F7F96"/>
    <w:rsid w:val="00601C9E"/>
    <w:rsid w:val="00601EE7"/>
    <w:rsid w:val="0060279E"/>
    <w:rsid w:val="006027DF"/>
    <w:rsid w:val="006028F5"/>
    <w:rsid w:val="006042DE"/>
    <w:rsid w:val="0060464C"/>
    <w:rsid w:val="00604F16"/>
    <w:rsid w:val="006053F4"/>
    <w:rsid w:val="00606D35"/>
    <w:rsid w:val="00607BA8"/>
    <w:rsid w:val="00610181"/>
    <w:rsid w:val="006105C3"/>
    <w:rsid w:val="0061101D"/>
    <w:rsid w:val="00611A8F"/>
    <w:rsid w:val="006126E0"/>
    <w:rsid w:val="00612787"/>
    <w:rsid w:val="00612C66"/>
    <w:rsid w:val="00612DB0"/>
    <w:rsid w:val="00613AC3"/>
    <w:rsid w:val="00613B5F"/>
    <w:rsid w:val="00613FDA"/>
    <w:rsid w:val="00614084"/>
    <w:rsid w:val="006143E3"/>
    <w:rsid w:val="00614555"/>
    <w:rsid w:val="006159D9"/>
    <w:rsid w:val="00615E0A"/>
    <w:rsid w:val="00616431"/>
    <w:rsid w:val="0061655F"/>
    <w:rsid w:val="006167B6"/>
    <w:rsid w:val="00616E95"/>
    <w:rsid w:val="006176C7"/>
    <w:rsid w:val="00617D5E"/>
    <w:rsid w:val="00620347"/>
    <w:rsid w:val="00620BFE"/>
    <w:rsid w:val="00621461"/>
    <w:rsid w:val="00621A4D"/>
    <w:rsid w:val="00621DF5"/>
    <w:rsid w:val="00622DF9"/>
    <w:rsid w:val="00623808"/>
    <w:rsid w:val="006243A9"/>
    <w:rsid w:val="00624E0D"/>
    <w:rsid w:val="00624F4E"/>
    <w:rsid w:val="006254B9"/>
    <w:rsid w:val="00625D67"/>
    <w:rsid w:val="006272AB"/>
    <w:rsid w:val="00630682"/>
    <w:rsid w:val="00630D7C"/>
    <w:rsid w:val="00630F41"/>
    <w:rsid w:val="00632056"/>
    <w:rsid w:val="0063231C"/>
    <w:rsid w:val="00632E83"/>
    <w:rsid w:val="00633E2C"/>
    <w:rsid w:val="00633EF8"/>
    <w:rsid w:val="00635238"/>
    <w:rsid w:val="00635D98"/>
    <w:rsid w:val="00636268"/>
    <w:rsid w:val="00636648"/>
    <w:rsid w:val="006369AE"/>
    <w:rsid w:val="00636E9E"/>
    <w:rsid w:val="00637600"/>
    <w:rsid w:val="00637755"/>
    <w:rsid w:val="00637A1F"/>
    <w:rsid w:val="00640678"/>
    <w:rsid w:val="00640963"/>
    <w:rsid w:val="00640B3F"/>
    <w:rsid w:val="00641C00"/>
    <w:rsid w:val="00641CD9"/>
    <w:rsid w:val="00641CFA"/>
    <w:rsid w:val="00642430"/>
    <w:rsid w:val="0064244B"/>
    <w:rsid w:val="00643BBF"/>
    <w:rsid w:val="00643C17"/>
    <w:rsid w:val="0064479A"/>
    <w:rsid w:val="00644EEC"/>
    <w:rsid w:val="00645D9E"/>
    <w:rsid w:val="00645DFD"/>
    <w:rsid w:val="00646B61"/>
    <w:rsid w:val="00647008"/>
    <w:rsid w:val="00647804"/>
    <w:rsid w:val="00647FF7"/>
    <w:rsid w:val="00650601"/>
    <w:rsid w:val="00650817"/>
    <w:rsid w:val="00650A3E"/>
    <w:rsid w:val="00650D86"/>
    <w:rsid w:val="0065359B"/>
    <w:rsid w:val="00653F9D"/>
    <w:rsid w:val="006542A7"/>
    <w:rsid w:val="00655771"/>
    <w:rsid w:val="006558FA"/>
    <w:rsid w:val="006568A9"/>
    <w:rsid w:val="00656993"/>
    <w:rsid w:val="00657175"/>
    <w:rsid w:val="006578ED"/>
    <w:rsid w:val="00657E09"/>
    <w:rsid w:val="00660FA9"/>
    <w:rsid w:val="00661224"/>
    <w:rsid w:val="00661251"/>
    <w:rsid w:val="00661624"/>
    <w:rsid w:val="006626BC"/>
    <w:rsid w:val="00662AFA"/>
    <w:rsid w:val="00662F53"/>
    <w:rsid w:val="00663C90"/>
    <w:rsid w:val="00664322"/>
    <w:rsid w:val="006643AA"/>
    <w:rsid w:val="00665056"/>
    <w:rsid w:val="00665634"/>
    <w:rsid w:val="006661AD"/>
    <w:rsid w:val="006661EF"/>
    <w:rsid w:val="00666E54"/>
    <w:rsid w:val="00666F31"/>
    <w:rsid w:val="006672DD"/>
    <w:rsid w:val="0066782C"/>
    <w:rsid w:val="00667E3B"/>
    <w:rsid w:val="00670B41"/>
    <w:rsid w:val="00670C5B"/>
    <w:rsid w:val="0067273C"/>
    <w:rsid w:val="0067288E"/>
    <w:rsid w:val="00672ECF"/>
    <w:rsid w:val="00675386"/>
    <w:rsid w:val="006759AE"/>
    <w:rsid w:val="00676951"/>
    <w:rsid w:val="006777A7"/>
    <w:rsid w:val="00677FD4"/>
    <w:rsid w:val="006801D8"/>
    <w:rsid w:val="006804EF"/>
    <w:rsid w:val="00680548"/>
    <w:rsid w:val="0068084D"/>
    <w:rsid w:val="00680B73"/>
    <w:rsid w:val="00680EBA"/>
    <w:rsid w:val="006810E0"/>
    <w:rsid w:val="00681B5D"/>
    <w:rsid w:val="006821C6"/>
    <w:rsid w:val="0068304A"/>
    <w:rsid w:val="00683A11"/>
    <w:rsid w:val="00684D26"/>
    <w:rsid w:val="0068576E"/>
    <w:rsid w:val="00687353"/>
    <w:rsid w:val="0068781F"/>
    <w:rsid w:val="00687CC0"/>
    <w:rsid w:val="0069074C"/>
    <w:rsid w:val="00690951"/>
    <w:rsid w:val="00690FAC"/>
    <w:rsid w:val="00691E7D"/>
    <w:rsid w:val="00692003"/>
    <w:rsid w:val="006921C2"/>
    <w:rsid w:val="0069271C"/>
    <w:rsid w:val="00692EA0"/>
    <w:rsid w:val="00693FB6"/>
    <w:rsid w:val="0069420C"/>
    <w:rsid w:val="00694234"/>
    <w:rsid w:val="00694CAE"/>
    <w:rsid w:val="00694E1A"/>
    <w:rsid w:val="00694EAA"/>
    <w:rsid w:val="00695E4F"/>
    <w:rsid w:val="006968A8"/>
    <w:rsid w:val="00696C3E"/>
    <w:rsid w:val="006971E9"/>
    <w:rsid w:val="00697C85"/>
    <w:rsid w:val="006A0D2F"/>
    <w:rsid w:val="006A1A9D"/>
    <w:rsid w:val="006A2055"/>
    <w:rsid w:val="006A2192"/>
    <w:rsid w:val="006A2518"/>
    <w:rsid w:val="006A2D81"/>
    <w:rsid w:val="006A33EB"/>
    <w:rsid w:val="006A353C"/>
    <w:rsid w:val="006A4075"/>
    <w:rsid w:val="006A4E82"/>
    <w:rsid w:val="006A5175"/>
    <w:rsid w:val="006A5192"/>
    <w:rsid w:val="006A5CCD"/>
    <w:rsid w:val="006A5D45"/>
    <w:rsid w:val="006A634C"/>
    <w:rsid w:val="006A6E0B"/>
    <w:rsid w:val="006A762A"/>
    <w:rsid w:val="006B019A"/>
    <w:rsid w:val="006B0708"/>
    <w:rsid w:val="006B088A"/>
    <w:rsid w:val="006B0BD2"/>
    <w:rsid w:val="006B0BEE"/>
    <w:rsid w:val="006B12D4"/>
    <w:rsid w:val="006B142A"/>
    <w:rsid w:val="006B1E74"/>
    <w:rsid w:val="006B1EDD"/>
    <w:rsid w:val="006B2709"/>
    <w:rsid w:val="006B2E1A"/>
    <w:rsid w:val="006B2FB9"/>
    <w:rsid w:val="006B3399"/>
    <w:rsid w:val="006B3486"/>
    <w:rsid w:val="006B372E"/>
    <w:rsid w:val="006B4312"/>
    <w:rsid w:val="006B49FD"/>
    <w:rsid w:val="006B4D6C"/>
    <w:rsid w:val="006B553B"/>
    <w:rsid w:val="006B65AC"/>
    <w:rsid w:val="006B6962"/>
    <w:rsid w:val="006B69FC"/>
    <w:rsid w:val="006B6C72"/>
    <w:rsid w:val="006B7AF1"/>
    <w:rsid w:val="006B7BFA"/>
    <w:rsid w:val="006C1546"/>
    <w:rsid w:val="006C198F"/>
    <w:rsid w:val="006C2011"/>
    <w:rsid w:val="006C21A1"/>
    <w:rsid w:val="006C26BD"/>
    <w:rsid w:val="006C29DF"/>
    <w:rsid w:val="006C2E63"/>
    <w:rsid w:val="006C3559"/>
    <w:rsid w:val="006C35A3"/>
    <w:rsid w:val="006C3A16"/>
    <w:rsid w:val="006C403C"/>
    <w:rsid w:val="006C525E"/>
    <w:rsid w:val="006C66A4"/>
    <w:rsid w:val="006C71A6"/>
    <w:rsid w:val="006D0FB0"/>
    <w:rsid w:val="006D1245"/>
    <w:rsid w:val="006D12B2"/>
    <w:rsid w:val="006D145C"/>
    <w:rsid w:val="006D19D1"/>
    <w:rsid w:val="006D1BD6"/>
    <w:rsid w:val="006D2714"/>
    <w:rsid w:val="006D306F"/>
    <w:rsid w:val="006D307B"/>
    <w:rsid w:val="006D3915"/>
    <w:rsid w:val="006D3919"/>
    <w:rsid w:val="006D4C52"/>
    <w:rsid w:val="006D5E75"/>
    <w:rsid w:val="006D700E"/>
    <w:rsid w:val="006D709C"/>
    <w:rsid w:val="006E0A0B"/>
    <w:rsid w:val="006E24E6"/>
    <w:rsid w:val="006E287B"/>
    <w:rsid w:val="006E42B1"/>
    <w:rsid w:val="006E498A"/>
    <w:rsid w:val="006E4C72"/>
    <w:rsid w:val="006E521A"/>
    <w:rsid w:val="006E5520"/>
    <w:rsid w:val="006E5811"/>
    <w:rsid w:val="006E6A9E"/>
    <w:rsid w:val="006E6D01"/>
    <w:rsid w:val="006E6E22"/>
    <w:rsid w:val="006E75CB"/>
    <w:rsid w:val="006E7ABD"/>
    <w:rsid w:val="006E7B67"/>
    <w:rsid w:val="006E7E85"/>
    <w:rsid w:val="006F07D1"/>
    <w:rsid w:val="006F1348"/>
    <w:rsid w:val="006F1366"/>
    <w:rsid w:val="006F13A2"/>
    <w:rsid w:val="006F174D"/>
    <w:rsid w:val="006F1D31"/>
    <w:rsid w:val="006F27AD"/>
    <w:rsid w:val="006F27C3"/>
    <w:rsid w:val="006F2947"/>
    <w:rsid w:val="006F2A2A"/>
    <w:rsid w:val="006F2ECF"/>
    <w:rsid w:val="006F3368"/>
    <w:rsid w:val="006F4B66"/>
    <w:rsid w:val="006F5136"/>
    <w:rsid w:val="006F5179"/>
    <w:rsid w:val="006F6AD3"/>
    <w:rsid w:val="006F6DA6"/>
    <w:rsid w:val="006F6EA4"/>
    <w:rsid w:val="006F71D9"/>
    <w:rsid w:val="00703B37"/>
    <w:rsid w:val="00704EB0"/>
    <w:rsid w:val="00705239"/>
    <w:rsid w:val="00705D2A"/>
    <w:rsid w:val="00707D15"/>
    <w:rsid w:val="00710952"/>
    <w:rsid w:val="00710CEB"/>
    <w:rsid w:val="00711664"/>
    <w:rsid w:val="0071289A"/>
    <w:rsid w:val="00712D3E"/>
    <w:rsid w:val="00712DC9"/>
    <w:rsid w:val="007161F2"/>
    <w:rsid w:val="007169FA"/>
    <w:rsid w:val="00717566"/>
    <w:rsid w:val="00717F4A"/>
    <w:rsid w:val="007201A6"/>
    <w:rsid w:val="00722477"/>
    <w:rsid w:val="007227C2"/>
    <w:rsid w:val="00722F05"/>
    <w:rsid w:val="00725BB5"/>
    <w:rsid w:val="00726592"/>
    <w:rsid w:val="007271A4"/>
    <w:rsid w:val="00730BD1"/>
    <w:rsid w:val="00731590"/>
    <w:rsid w:val="00731734"/>
    <w:rsid w:val="0073245A"/>
    <w:rsid w:val="00735F4A"/>
    <w:rsid w:val="007370B9"/>
    <w:rsid w:val="00737BBC"/>
    <w:rsid w:val="00737BE0"/>
    <w:rsid w:val="007406F5"/>
    <w:rsid w:val="00741046"/>
    <w:rsid w:val="007417C1"/>
    <w:rsid w:val="00741918"/>
    <w:rsid w:val="00742175"/>
    <w:rsid w:val="007436A5"/>
    <w:rsid w:val="00743D7C"/>
    <w:rsid w:val="00744DBE"/>
    <w:rsid w:val="00745675"/>
    <w:rsid w:val="00745FA5"/>
    <w:rsid w:val="007462D0"/>
    <w:rsid w:val="00746C8A"/>
    <w:rsid w:val="00747006"/>
    <w:rsid w:val="00747D99"/>
    <w:rsid w:val="0075045E"/>
    <w:rsid w:val="00750476"/>
    <w:rsid w:val="00750DA4"/>
    <w:rsid w:val="00751003"/>
    <w:rsid w:val="0075123A"/>
    <w:rsid w:val="00751388"/>
    <w:rsid w:val="0075207F"/>
    <w:rsid w:val="00752122"/>
    <w:rsid w:val="00752A7B"/>
    <w:rsid w:val="007530B7"/>
    <w:rsid w:val="00753641"/>
    <w:rsid w:val="0075411F"/>
    <w:rsid w:val="00754539"/>
    <w:rsid w:val="00754977"/>
    <w:rsid w:val="00756659"/>
    <w:rsid w:val="007571B9"/>
    <w:rsid w:val="00757656"/>
    <w:rsid w:val="0075768A"/>
    <w:rsid w:val="00757914"/>
    <w:rsid w:val="00757B0D"/>
    <w:rsid w:val="007602E9"/>
    <w:rsid w:val="007618D2"/>
    <w:rsid w:val="00762070"/>
    <w:rsid w:val="00762403"/>
    <w:rsid w:val="0076294A"/>
    <w:rsid w:val="007635AE"/>
    <w:rsid w:val="00763A4E"/>
    <w:rsid w:val="007644AF"/>
    <w:rsid w:val="00764676"/>
    <w:rsid w:val="0076492A"/>
    <w:rsid w:val="00764C12"/>
    <w:rsid w:val="00764DFF"/>
    <w:rsid w:val="007653F9"/>
    <w:rsid w:val="00765894"/>
    <w:rsid w:val="007659EF"/>
    <w:rsid w:val="00766AE8"/>
    <w:rsid w:val="007671A9"/>
    <w:rsid w:val="007671CB"/>
    <w:rsid w:val="0076727B"/>
    <w:rsid w:val="00767281"/>
    <w:rsid w:val="00770217"/>
    <w:rsid w:val="007711A1"/>
    <w:rsid w:val="0077199B"/>
    <w:rsid w:val="007722E4"/>
    <w:rsid w:val="0077235C"/>
    <w:rsid w:val="0077278E"/>
    <w:rsid w:val="00772F49"/>
    <w:rsid w:val="00774BC8"/>
    <w:rsid w:val="00775137"/>
    <w:rsid w:val="00775656"/>
    <w:rsid w:val="0077623D"/>
    <w:rsid w:val="0077649C"/>
    <w:rsid w:val="00776C52"/>
    <w:rsid w:val="007775D6"/>
    <w:rsid w:val="00777DAF"/>
    <w:rsid w:val="00777E06"/>
    <w:rsid w:val="007805DD"/>
    <w:rsid w:val="0078141A"/>
    <w:rsid w:val="0078166E"/>
    <w:rsid w:val="00781DE7"/>
    <w:rsid w:val="0078208D"/>
    <w:rsid w:val="007828FA"/>
    <w:rsid w:val="00785129"/>
    <w:rsid w:val="00785A0B"/>
    <w:rsid w:val="00786372"/>
    <w:rsid w:val="007868DB"/>
    <w:rsid w:val="00786DC6"/>
    <w:rsid w:val="007874A0"/>
    <w:rsid w:val="0078783B"/>
    <w:rsid w:val="007879F0"/>
    <w:rsid w:val="007900A9"/>
    <w:rsid w:val="00791275"/>
    <w:rsid w:val="007914A1"/>
    <w:rsid w:val="00791AC8"/>
    <w:rsid w:val="007922C8"/>
    <w:rsid w:val="00792A0A"/>
    <w:rsid w:val="00793124"/>
    <w:rsid w:val="00794E59"/>
    <w:rsid w:val="007951F4"/>
    <w:rsid w:val="007952E8"/>
    <w:rsid w:val="00795A46"/>
    <w:rsid w:val="00795AB6"/>
    <w:rsid w:val="00795BBD"/>
    <w:rsid w:val="00795D25"/>
    <w:rsid w:val="00795DAC"/>
    <w:rsid w:val="00796191"/>
    <w:rsid w:val="0079622C"/>
    <w:rsid w:val="00796355"/>
    <w:rsid w:val="0079682B"/>
    <w:rsid w:val="00796D4D"/>
    <w:rsid w:val="00796D54"/>
    <w:rsid w:val="00796E3B"/>
    <w:rsid w:val="0079747A"/>
    <w:rsid w:val="007A00B4"/>
    <w:rsid w:val="007A0637"/>
    <w:rsid w:val="007A1C2A"/>
    <w:rsid w:val="007A32AF"/>
    <w:rsid w:val="007A4816"/>
    <w:rsid w:val="007A4870"/>
    <w:rsid w:val="007A52CE"/>
    <w:rsid w:val="007A56FC"/>
    <w:rsid w:val="007A5B08"/>
    <w:rsid w:val="007A6776"/>
    <w:rsid w:val="007A793E"/>
    <w:rsid w:val="007A796E"/>
    <w:rsid w:val="007A7B2B"/>
    <w:rsid w:val="007A7B88"/>
    <w:rsid w:val="007B1509"/>
    <w:rsid w:val="007B15FA"/>
    <w:rsid w:val="007B1E5D"/>
    <w:rsid w:val="007B1EC2"/>
    <w:rsid w:val="007B273A"/>
    <w:rsid w:val="007B2894"/>
    <w:rsid w:val="007B3C4B"/>
    <w:rsid w:val="007B3D3C"/>
    <w:rsid w:val="007B47C5"/>
    <w:rsid w:val="007B4E69"/>
    <w:rsid w:val="007B60C8"/>
    <w:rsid w:val="007B64DC"/>
    <w:rsid w:val="007B77DC"/>
    <w:rsid w:val="007B7D03"/>
    <w:rsid w:val="007C0543"/>
    <w:rsid w:val="007C0616"/>
    <w:rsid w:val="007C10F8"/>
    <w:rsid w:val="007C1BB4"/>
    <w:rsid w:val="007C310D"/>
    <w:rsid w:val="007C391B"/>
    <w:rsid w:val="007C3AF7"/>
    <w:rsid w:val="007C3CFC"/>
    <w:rsid w:val="007C4D87"/>
    <w:rsid w:val="007C51AD"/>
    <w:rsid w:val="007C5B4F"/>
    <w:rsid w:val="007C5D48"/>
    <w:rsid w:val="007C5EF3"/>
    <w:rsid w:val="007C64C4"/>
    <w:rsid w:val="007C66C3"/>
    <w:rsid w:val="007C6BBA"/>
    <w:rsid w:val="007C7249"/>
    <w:rsid w:val="007C7E1C"/>
    <w:rsid w:val="007D1F81"/>
    <w:rsid w:val="007D20C2"/>
    <w:rsid w:val="007D3668"/>
    <w:rsid w:val="007D44E2"/>
    <w:rsid w:val="007D4831"/>
    <w:rsid w:val="007D5EF9"/>
    <w:rsid w:val="007D5F2C"/>
    <w:rsid w:val="007D614E"/>
    <w:rsid w:val="007D62D3"/>
    <w:rsid w:val="007D674A"/>
    <w:rsid w:val="007E03D7"/>
    <w:rsid w:val="007E2393"/>
    <w:rsid w:val="007E2714"/>
    <w:rsid w:val="007E4330"/>
    <w:rsid w:val="007E433F"/>
    <w:rsid w:val="007E49D7"/>
    <w:rsid w:val="007E6577"/>
    <w:rsid w:val="007E6A7A"/>
    <w:rsid w:val="007E6ADA"/>
    <w:rsid w:val="007E6B10"/>
    <w:rsid w:val="007E7379"/>
    <w:rsid w:val="007E7486"/>
    <w:rsid w:val="007E789B"/>
    <w:rsid w:val="007F024E"/>
    <w:rsid w:val="007F0987"/>
    <w:rsid w:val="007F1216"/>
    <w:rsid w:val="007F3925"/>
    <w:rsid w:val="007F3B28"/>
    <w:rsid w:val="007F3B9F"/>
    <w:rsid w:val="007F4021"/>
    <w:rsid w:val="007F45C6"/>
    <w:rsid w:val="007F5AB2"/>
    <w:rsid w:val="007F684C"/>
    <w:rsid w:val="007F75C1"/>
    <w:rsid w:val="007F7F63"/>
    <w:rsid w:val="00801667"/>
    <w:rsid w:val="00801B6E"/>
    <w:rsid w:val="00802E9A"/>
    <w:rsid w:val="00803502"/>
    <w:rsid w:val="00803F14"/>
    <w:rsid w:val="0080515A"/>
    <w:rsid w:val="00805182"/>
    <w:rsid w:val="00805A99"/>
    <w:rsid w:val="00806AD1"/>
    <w:rsid w:val="00807094"/>
    <w:rsid w:val="00807903"/>
    <w:rsid w:val="008118CE"/>
    <w:rsid w:val="00811E6E"/>
    <w:rsid w:val="0081251A"/>
    <w:rsid w:val="00812597"/>
    <w:rsid w:val="00812CA4"/>
    <w:rsid w:val="0081305E"/>
    <w:rsid w:val="0081336F"/>
    <w:rsid w:val="00813828"/>
    <w:rsid w:val="00813A1C"/>
    <w:rsid w:val="008153A5"/>
    <w:rsid w:val="00815A47"/>
    <w:rsid w:val="0081635D"/>
    <w:rsid w:val="00816B32"/>
    <w:rsid w:val="00816E9C"/>
    <w:rsid w:val="008172C6"/>
    <w:rsid w:val="00817BF2"/>
    <w:rsid w:val="00817E75"/>
    <w:rsid w:val="0082074E"/>
    <w:rsid w:val="008207DB"/>
    <w:rsid w:val="00820866"/>
    <w:rsid w:val="0082133A"/>
    <w:rsid w:val="00822CBE"/>
    <w:rsid w:val="00822F09"/>
    <w:rsid w:val="0082324C"/>
    <w:rsid w:val="008236EC"/>
    <w:rsid w:val="00823B8F"/>
    <w:rsid w:val="00825D42"/>
    <w:rsid w:val="00825DD0"/>
    <w:rsid w:val="00825EA9"/>
    <w:rsid w:val="00826DF8"/>
    <w:rsid w:val="00827399"/>
    <w:rsid w:val="00827A5E"/>
    <w:rsid w:val="00827E9E"/>
    <w:rsid w:val="008300F6"/>
    <w:rsid w:val="00830F76"/>
    <w:rsid w:val="00830F9B"/>
    <w:rsid w:val="0083189C"/>
    <w:rsid w:val="00831CC5"/>
    <w:rsid w:val="00832BB2"/>
    <w:rsid w:val="0083328A"/>
    <w:rsid w:val="00833645"/>
    <w:rsid w:val="00833AC8"/>
    <w:rsid w:val="00835595"/>
    <w:rsid w:val="008366FD"/>
    <w:rsid w:val="008367FC"/>
    <w:rsid w:val="00836C35"/>
    <w:rsid w:val="008377F7"/>
    <w:rsid w:val="008400B9"/>
    <w:rsid w:val="00840AF8"/>
    <w:rsid w:val="00842801"/>
    <w:rsid w:val="00842E05"/>
    <w:rsid w:val="00842F68"/>
    <w:rsid w:val="008435C8"/>
    <w:rsid w:val="00843F22"/>
    <w:rsid w:val="008443EC"/>
    <w:rsid w:val="0084573B"/>
    <w:rsid w:val="00845A22"/>
    <w:rsid w:val="00845CED"/>
    <w:rsid w:val="00847DF8"/>
    <w:rsid w:val="008503DD"/>
    <w:rsid w:val="0085056A"/>
    <w:rsid w:val="008508F2"/>
    <w:rsid w:val="00850D0C"/>
    <w:rsid w:val="00851826"/>
    <w:rsid w:val="00851F55"/>
    <w:rsid w:val="00852555"/>
    <w:rsid w:val="008525EF"/>
    <w:rsid w:val="00852904"/>
    <w:rsid w:val="00852BDB"/>
    <w:rsid w:val="00852DF0"/>
    <w:rsid w:val="00853CA1"/>
    <w:rsid w:val="00853E26"/>
    <w:rsid w:val="00855186"/>
    <w:rsid w:val="00855643"/>
    <w:rsid w:val="00855943"/>
    <w:rsid w:val="00857105"/>
    <w:rsid w:val="00857B5C"/>
    <w:rsid w:val="00857C42"/>
    <w:rsid w:val="008609AD"/>
    <w:rsid w:val="00860C86"/>
    <w:rsid w:val="00861294"/>
    <w:rsid w:val="008614F2"/>
    <w:rsid w:val="00861E7B"/>
    <w:rsid w:val="00862298"/>
    <w:rsid w:val="0086298C"/>
    <w:rsid w:val="00862E81"/>
    <w:rsid w:val="00863239"/>
    <w:rsid w:val="0086373E"/>
    <w:rsid w:val="00863D48"/>
    <w:rsid w:val="008640D0"/>
    <w:rsid w:val="0086416A"/>
    <w:rsid w:val="008647C8"/>
    <w:rsid w:val="008651A5"/>
    <w:rsid w:val="0086523D"/>
    <w:rsid w:val="00865E99"/>
    <w:rsid w:val="008674C9"/>
    <w:rsid w:val="008678D0"/>
    <w:rsid w:val="00870374"/>
    <w:rsid w:val="008709E5"/>
    <w:rsid w:val="00871FC6"/>
    <w:rsid w:val="00872250"/>
    <w:rsid w:val="008727B4"/>
    <w:rsid w:val="008729DF"/>
    <w:rsid w:val="00873870"/>
    <w:rsid w:val="00873D7B"/>
    <w:rsid w:val="00873E79"/>
    <w:rsid w:val="00874061"/>
    <w:rsid w:val="008751C6"/>
    <w:rsid w:val="0087531C"/>
    <w:rsid w:val="00876092"/>
    <w:rsid w:val="008762B9"/>
    <w:rsid w:val="00876D74"/>
    <w:rsid w:val="0088032E"/>
    <w:rsid w:val="00880B25"/>
    <w:rsid w:val="00880BBD"/>
    <w:rsid w:val="00880D0C"/>
    <w:rsid w:val="008815CA"/>
    <w:rsid w:val="00881C9A"/>
    <w:rsid w:val="0088219E"/>
    <w:rsid w:val="0088241F"/>
    <w:rsid w:val="0088260B"/>
    <w:rsid w:val="0088377B"/>
    <w:rsid w:val="008847F5"/>
    <w:rsid w:val="0088585D"/>
    <w:rsid w:val="00885C93"/>
    <w:rsid w:val="008871A7"/>
    <w:rsid w:val="00887615"/>
    <w:rsid w:val="00887AB0"/>
    <w:rsid w:val="00890B46"/>
    <w:rsid w:val="00890D76"/>
    <w:rsid w:val="00890E39"/>
    <w:rsid w:val="00890F13"/>
    <w:rsid w:val="00891254"/>
    <w:rsid w:val="00892452"/>
    <w:rsid w:val="00892BF8"/>
    <w:rsid w:val="0089390F"/>
    <w:rsid w:val="00893CCF"/>
    <w:rsid w:val="00894676"/>
    <w:rsid w:val="00894EDE"/>
    <w:rsid w:val="00895D7C"/>
    <w:rsid w:val="00896420"/>
    <w:rsid w:val="00896537"/>
    <w:rsid w:val="00896673"/>
    <w:rsid w:val="00896C64"/>
    <w:rsid w:val="0089716F"/>
    <w:rsid w:val="00897583"/>
    <w:rsid w:val="008979A4"/>
    <w:rsid w:val="008A03BF"/>
    <w:rsid w:val="008A14B9"/>
    <w:rsid w:val="008A1DA8"/>
    <w:rsid w:val="008A2586"/>
    <w:rsid w:val="008A2902"/>
    <w:rsid w:val="008A2F65"/>
    <w:rsid w:val="008A303E"/>
    <w:rsid w:val="008A38B6"/>
    <w:rsid w:val="008A4C57"/>
    <w:rsid w:val="008A51A7"/>
    <w:rsid w:val="008A55C8"/>
    <w:rsid w:val="008A6424"/>
    <w:rsid w:val="008A6B7F"/>
    <w:rsid w:val="008A756B"/>
    <w:rsid w:val="008B03A2"/>
    <w:rsid w:val="008B0F8A"/>
    <w:rsid w:val="008B0FCB"/>
    <w:rsid w:val="008B1180"/>
    <w:rsid w:val="008B11F1"/>
    <w:rsid w:val="008B3EC8"/>
    <w:rsid w:val="008B40D6"/>
    <w:rsid w:val="008B4EE0"/>
    <w:rsid w:val="008B50A6"/>
    <w:rsid w:val="008B59CC"/>
    <w:rsid w:val="008B5AC4"/>
    <w:rsid w:val="008B5ADE"/>
    <w:rsid w:val="008B5B94"/>
    <w:rsid w:val="008B666D"/>
    <w:rsid w:val="008B6B05"/>
    <w:rsid w:val="008B7502"/>
    <w:rsid w:val="008B75FD"/>
    <w:rsid w:val="008B7F6F"/>
    <w:rsid w:val="008C01EE"/>
    <w:rsid w:val="008C03D8"/>
    <w:rsid w:val="008C0FB6"/>
    <w:rsid w:val="008C1248"/>
    <w:rsid w:val="008C2216"/>
    <w:rsid w:val="008C2725"/>
    <w:rsid w:val="008C272A"/>
    <w:rsid w:val="008C2FFE"/>
    <w:rsid w:val="008C38A6"/>
    <w:rsid w:val="008C3A14"/>
    <w:rsid w:val="008C3C2B"/>
    <w:rsid w:val="008C3FF2"/>
    <w:rsid w:val="008C474B"/>
    <w:rsid w:val="008C4B43"/>
    <w:rsid w:val="008C4E21"/>
    <w:rsid w:val="008C5219"/>
    <w:rsid w:val="008C5695"/>
    <w:rsid w:val="008C5816"/>
    <w:rsid w:val="008C599E"/>
    <w:rsid w:val="008C5B1E"/>
    <w:rsid w:val="008C5F61"/>
    <w:rsid w:val="008C608B"/>
    <w:rsid w:val="008C637A"/>
    <w:rsid w:val="008C6E96"/>
    <w:rsid w:val="008C7506"/>
    <w:rsid w:val="008C7570"/>
    <w:rsid w:val="008D004D"/>
    <w:rsid w:val="008D04DA"/>
    <w:rsid w:val="008D0D8F"/>
    <w:rsid w:val="008D1834"/>
    <w:rsid w:val="008D1F75"/>
    <w:rsid w:val="008D20D5"/>
    <w:rsid w:val="008D2813"/>
    <w:rsid w:val="008D35BC"/>
    <w:rsid w:val="008D3920"/>
    <w:rsid w:val="008D4021"/>
    <w:rsid w:val="008D45F6"/>
    <w:rsid w:val="008D4E58"/>
    <w:rsid w:val="008D5312"/>
    <w:rsid w:val="008D54E1"/>
    <w:rsid w:val="008D56CF"/>
    <w:rsid w:val="008D5B91"/>
    <w:rsid w:val="008D660D"/>
    <w:rsid w:val="008D6C68"/>
    <w:rsid w:val="008D70ED"/>
    <w:rsid w:val="008D774E"/>
    <w:rsid w:val="008D7FD3"/>
    <w:rsid w:val="008E03E7"/>
    <w:rsid w:val="008E05EF"/>
    <w:rsid w:val="008E0A3D"/>
    <w:rsid w:val="008E0E9F"/>
    <w:rsid w:val="008E162B"/>
    <w:rsid w:val="008E2404"/>
    <w:rsid w:val="008E2533"/>
    <w:rsid w:val="008E292D"/>
    <w:rsid w:val="008E3BF0"/>
    <w:rsid w:val="008E41EA"/>
    <w:rsid w:val="008E5552"/>
    <w:rsid w:val="008E6423"/>
    <w:rsid w:val="008E642B"/>
    <w:rsid w:val="008E693F"/>
    <w:rsid w:val="008E69DB"/>
    <w:rsid w:val="008E6B1C"/>
    <w:rsid w:val="008E6C6B"/>
    <w:rsid w:val="008E7200"/>
    <w:rsid w:val="008E7AE6"/>
    <w:rsid w:val="008F0984"/>
    <w:rsid w:val="008F0D09"/>
    <w:rsid w:val="008F1275"/>
    <w:rsid w:val="008F19BA"/>
    <w:rsid w:val="008F1A7F"/>
    <w:rsid w:val="008F1ED5"/>
    <w:rsid w:val="008F1FFF"/>
    <w:rsid w:val="008F2780"/>
    <w:rsid w:val="008F2E5B"/>
    <w:rsid w:val="008F2ED8"/>
    <w:rsid w:val="008F2F3C"/>
    <w:rsid w:val="008F2FC4"/>
    <w:rsid w:val="008F36FA"/>
    <w:rsid w:val="008F46C2"/>
    <w:rsid w:val="008F506D"/>
    <w:rsid w:val="008F5185"/>
    <w:rsid w:val="008F558F"/>
    <w:rsid w:val="008F5BA3"/>
    <w:rsid w:val="008F6610"/>
    <w:rsid w:val="008F6CA2"/>
    <w:rsid w:val="008F6ED0"/>
    <w:rsid w:val="008F72D2"/>
    <w:rsid w:val="008F7723"/>
    <w:rsid w:val="008F7E5F"/>
    <w:rsid w:val="00900367"/>
    <w:rsid w:val="00900B68"/>
    <w:rsid w:val="00900D99"/>
    <w:rsid w:val="00900F73"/>
    <w:rsid w:val="00901224"/>
    <w:rsid w:val="00901BCB"/>
    <w:rsid w:val="00901CC3"/>
    <w:rsid w:val="009037DB"/>
    <w:rsid w:val="00903963"/>
    <w:rsid w:val="00903CB7"/>
    <w:rsid w:val="0090458B"/>
    <w:rsid w:val="00904719"/>
    <w:rsid w:val="00905F57"/>
    <w:rsid w:val="0090667E"/>
    <w:rsid w:val="0090721D"/>
    <w:rsid w:val="00910310"/>
    <w:rsid w:val="00910BD3"/>
    <w:rsid w:val="009113DB"/>
    <w:rsid w:val="00913F6C"/>
    <w:rsid w:val="00913FAC"/>
    <w:rsid w:val="00914760"/>
    <w:rsid w:val="00915341"/>
    <w:rsid w:val="009167BB"/>
    <w:rsid w:val="0091724C"/>
    <w:rsid w:val="00917281"/>
    <w:rsid w:val="009174B6"/>
    <w:rsid w:val="00920694"/>
    <w:rsid w:val="00922A7F"/>
    <w:rsid w:val="00922BB1"/>
    <w:rsid w:val="009232A4"/>
    <w:rsid w:val="00923867"/>
    <w:rsid w:val="00923F22"/>
    <w:rsid w:val="009240D8"/>
    <w:rsid w:val="0092459D"/>
    <w:rsid w:val="00926AA3"/>
    <w:rsid w:val="00927A7D"/>
    <w:rsid w:val="0093022D"/>
    <w:rsid w:val="009304DC"/>
    <w:rsid w:val="00930765"/>
    <w:rsid w:val="00930967"/>
    <w:rsid w:val="00930B2F"/>
    <w:rsid w:val="00931FDC"/>
    <w:rsid w:val="0093315F"/>
    <w:rsid w:val="0093324C"/>
    <w:rsid w:val="00933FC1"/>
    <w:rsid w:val="009344D9"/>
    <w:rsid w:val="00934A59"/>
    <w:rsid w:val="009352A0"/>
    <w:rsid w:val="009356D9"/>
    <w:rsid w:val="00935F7A"/>
    <w:rsid w:val="009363C4"/>
    <w:rsid w:val="0093745E"/>
    <w:rsid w:val="00937E46"/>
    <w:rsid w:val="00940BEE"/>
    <w:rsid w:val="00940C74"/>
    <w:rsid w:val="009411CB"/>
    <w:rsid w:val="009412B7"/>
    <w:rsid w:val="00941751"/>
    <w:rsid w:val="00941A5E"/>
    <w:rsid w:val="00941BF1"/>
    <w:rsid w:val="00942239"/>
    <w:rsid w:val="009430E2"/>
    <w:rsid w:val="00943210"/>
    <w:rsid w:val="009443DD"/>
    <w:rsid w:val="009444AC"/>
    <w:rsid w:val="00944862"/>
    <w:rsid w:val="00944DEC"/>
    <w:rsid w:val="00944F95"/>
    <w:rsid w:val="00945198"/>
    <w:rsid w:val="00945BE2"/>
    <w:rsid w:val="00945F63"/>
    <w:rsid w:val="00946F27"/>
    <w:rsid w:val="00947DEA"/>
    <w:rsid w:val="00947FB7"/>
    <w:rsid w:val="00950486"/>
    <w:rsid w:val="00950C2B"/>
    <w:rsid w:val="00950CFB"/>
    <w:rsid w:val="00952CC4"/>
    <w:rsid w:val="009531FF"/>
    <w:rsid w:val="00953998"/>
    <w:rsid w:val="00953D7A"/>
    <w:rsid w:val="0095444D"/>
    <w:rsid w:val="009550B0"/>
    <w:rsid w:val="00955659"/>
    <w:rsid w:val="009561AE"/>
    <w:rsid w:val="009561C7"/>
    <w:rsid w:val="0095686F"/>
    <w:rsid w:val="00956C31"/>
    <w:rsid w:val="00957846"/>
    <w:rsid w:val="00957EE3"/>
    <w:rsid w:val="00960A0E"/>
    <w:rsid w:val="00960C26"/>
    <w:rsid w:val="00960D13"/>
    <w:rsid w:val="00960FAD"/>
    <w:rsid w:val="00961BEA"/>
    <w:rsid w:val="00961EE7"/>
    <w:rsid w:val="00962F27"/>
    <w:rsid w:val="00962F29"/>
    <w:rsid w:val="00963D3F"/>
    <w:rsid w:val="00963F3C"/>
    <w:rsid w:val="0096414D"/>
    <w:rsid w:val="00964707"/>
    <w:rsid w:val="00964868"/>
    <w:rsid w:val="00964BAD"/>
    <w:rsid w:val="00964FDF"/>
    <w:rsid w:val="00965726"/>
    <w:rsid w:val="00966806"/>
    <w:rsid w:val="00966E39"/>
    <w:rsid w:val="009678EA"/>
    <w:rsid w:val="00967DDE"/>
    <w:rsid w:val="009702AD"/>
    <w:rsid w:val="00972797"/>
    <w:rsid w:val="00972ECB"/>
    <w:rsid w:val="0097340E"/>
    <w:rsid w:val="00973CD1"/>
    <w:rsid w:val="00975A3C"/>
    <w:rsid w:val="00976D0D"/>
    <w:rsid w:val="009777A1"/>
    <w:rsid w:val="009802C7"/>
    <w:rsid w:val="00980B98"/>
    <w:rsid w:val="009818A7"/>
    <w:rsid w:val="00982485"/>
    <w:rsid w:val="0098253B"/>
    <w:rsid w:val="00982C04"/>
    <w:rsid w:val="00982C49"/>
    <w:rsid w:val="00982F2E"/>
    <w:rsid w:val="009839ED"/>
    <w:rsid w:val="00983D44"/>
    <w:rsid w:val="009847A0"/>
    <w:rsid w:val="00984E19"/>
    <w:rsid w:val="00985284"/>
    <w:rsid w:val="00985B3C"/>
    <w:rsid w:val="00985DD5"/>
    <w:rsid w:val="00985F4B"/>
    <w:rsid w:val="009869B9"/>
    <w:rsid w:val="0098720C"/>
    <w:rsid w:val="009874E3"/>
    <w:rsid w:val="00987E0A"/>
    <w:rsid w:val="00987F99"/>
    <w:rsid w:val="009903AE"/>
    <w:rsid w:val="00990A95"/>
    <w:rsid w:val="00991551"/>
    <w:rsid w:val="009917FE"/>
    <w:rsid w:val="00991D40"/>
    <w:rsid w:val="00993025"/>
    <w:rsid w:val="009946B0"/>
    <w:rsid w:val="00994FE0"/>
    <w:rsid w:val="00995579"/>
    <w:rsid w:val="00995663"/>
    <w:rsid w:val="00995926"/>
    <w:rsid w:val="00995B8D"/>
    <w:rsid w:val="00995F84"/>
    <w:rsid w:val="009976D5"/>
    <w:rsid w:val="00997913"/>
    <w:rsid w:val="00997EF7"/>
    <w:rsid w:val="009A0AB9"/>
    <w:rsid w:val="009A16B9"/>
    <w:rsid w:val="009A1B40"/>
    <w:rsid w:val="009A1BFD"/>
    <w:rsid w:val="009A2194"/>
    <w:rsid w:val="009A3CC0"/>
    <w:rsid w:val="009A4E1A"/>
    <w:rsid w:val="009A5823"/>
    <w:rsid w:val="009A5E30"/>
    <w:rsid w:val="009A63D2"/>
    <w:rsid w:val="009A7616"/>
    <w:rsid w:val="009B0441"/>
    <w:rsid w:val="009B0DEB"/>
    <w:rsid w:val="009B1BA3"/>
    <w:rsid w:val="009B281D"/>
    <w:rsid w:val="009B30B7"/>
    <w:rsid w:val="009B43B7"/>
    <w:rsid w:val="009B4452"/>
    <w:rsid w:val="009B45A7"/>
    <w:rsid w:val="009B4723"/>
    <w:rsid w:val="009B59C7"/>
    <w:rsid w:val="009B5F94"/>
    <w:rsid w:val="009B6BD4"/>
    <w:rsid w:val="009B6C7D"/>
    <w:rsid w:val="009B6CEF"/>
    <w:rsid w:val="009B71CF"/>
    <w:rsid w:val="009C04A5"/>
    <w:rsid w:val="009C0F4C"/>
    <w:rsid w:val="009C1F37"/>
    <w:rsid w:val="009C2180"/>
    <w:rsid w:val="009C3BF2"/>
    <w:rsid w:val="009C3CAE"/>
    <w:rsid w:val="009C3DD7"/>
    <w:rsid w:val="009C4006"/>
    <w:rsid w:val="009C58F5"/>
    <w:rsid w:val="009C5DF7"/>
    <w:rsid w:val="009C72FE"/>
    <w:rsid w:val="009C7882"/>
    <w:rsid w:val="009C78D5"/>
    <w:rsid w:val="009D0221"/>
    <w:rsid w:val="009D09D9"/>
    <w:rsid w:val="009D1408"/>
    <w:rsid w:val="009D1E1A"/>
    <w:rsid w:val="009D2BDE"/>
    <w:rsid w:val="009D3A1D"/>
    <w:rsid w:val="009D3AB5"/>
    <w:rsid w:val="009D3F2B"/>
    <w:rsid w:val="009D4227"/>
    <w:rsid w:val="009D45BC"/>
    <w:rsid w:val="009D4C8E"/>
    <w:rsid w:val="009D4E37"/>
    <w:rsid w:val="009D6B82"/>
    <w:rsid w:val="009E04C2"/>
    <w:rsid w:val="009E1196"/>
    <w:rsid w:val="009E2503"/>
    <w:rsid w:val="009E2A62"/>
    <w:rsid w:val="009E2FBD"/>
    <w:rsid w:val="009E3A49"/>
    <w:rsid w:val="009E46F5"/>
    <w:rsid w:val="009E5114"/>
    <w:rsid w:val="009E518C"/>
    <w:rsid w:val="009E704E"/>
    <w:rsid w:val="009E7700"/>
    <w:rsid w:val="009F142D"/>
    <w:rsid w:val="009F1676"/>
    <w:rsid w:val="009F1E70"/>
    <w:rsid w:val="009F2183"/>
    <w:rsid w:val="009F2698"/>
    <w:rsid w:val="009F2BD6"/>
    <w:rsid w:val="009F3493"/>
    <w:rsid w:val="009F356A"/>
    <w:rsid w:val="009F3D67"/>
    <w:rsid w:val="009F5275"/>
    <w:rsid w:val="009F611D"/>
    <w:rsid w:val="009F6689"/>
    <w:rsid w:val="009F706D"/>
    <w:rsid w:val="009F76D3"/>
    <w:rsid w:val="009F7744"/>
    <w:rsid w:val="009F77E9"/>
    <w:rsid w:val="009F7EC5"/>
    <w:rsid w:val="00A014D4"/>
    <w:rsid w:val="00A0160A"/>
    <w:rsid w:val="00A01F59"/>
    <w:rsid w:val="00A020B9"/>
    <w:rsid w:val="00A02AA2"/>
    <w:rsid w:val="00A031A3"/>
    <w:rsid w:val="00A034FF"/>
    <w:rsid w:val="00A038F6"/>
    <w:rsid w:val="00A03C0A"/>
    <w:rsid w:val="00A06275"/>
    <w:rsid w:val="00A065BF"/>
    <w:rsid w:val="00A06961"/>
    <w:rsid w:val="00A0746E"/>
    <w:rsid w:val="00A106ED"/>
    <w:rsid w:val="00A11A7E"/>
    <w:rsid w:val="00A133E9"/>
    <w:rsid w:val="00A13629"/>
    <w:rsid w:val="00A13E56"/>
    <w:rsid w:val="00A15DCB"/>
    <w:rsid w:val="00A178C8"/>
    <w:rsid w:val="00A17F10"/>
    <w:rsid w:val="00A202E7"/>
    <w:rsid w:val="00A2093C"/>
    <w:rsid w:val="00A214AF"/>
    <w:rsid w:val="00A220A6"/>
    <w:rsid w:val="00A24E6C"/>
    <w:rsid w:val="00A25A6F"/>
    <w:rsid w:val="00A25BB8"/>
    <w:rsid w:val="00A25D11"/>
    <w:rsid w:val="00A26AFF"/>
    <w:rsid w:val="00A272A4"/>
    <w:rsid w:val="00A274B0"/>
    <w:rsid w:val="00A30337"/>
    <w:rsid w:val="00A303FE"/>
    <w:rsid w:val="00A3065F"/>
    <w:rsid w:val="00A325DC"/>
    <w:rsid w:val="00A334FD"/>
    <w:rsid w:val="00A341E1"/>
    <w:rsid w:val="00A34708"/>
    <w:rsid w:val="00A35134"/>
    <w:rsid w:val="00A354B9"/>
    <w:rsid w:val="00A354F2"/>
    <w:rsid w:val="00A359DC"/>
    <w:rsid w:val="00A35DBC"/>
    <w:rsid w:val="00A367E4"/>
    <w:rsid w:val="00A369BD"/>
    <w:rsid w:val="00A36DAB"/>
    <w:rsid w:val="00A37271"/>
    <w:rsid w:val="00A379F0"/>
    <w:rsid w:val="00A37DE2"/>
    <w:rsid w:val="00A40248"/>
    <w:rsid w:val="00A40D0E"/>
    <w:rsid w:val="00A40EBB"/>
    <w:rsid w:val="00A41596"/>
    <w:rsid w:val="00A417C1"/>
    <w:rsid w:val="00A41881"/>
    <w:rsid w:val="00A41AA6"/>
    <w:rsid w:val="00A41E78"/>
    <w:rsid w:val="00A420D3"/>
    <w:rsid w:val="00A4231F"/>
    <w:rsid w:val="00A42528"/>
    <w:rsid w:val="00A42ACC"/>
    <w:rsid w:val="00A42E1E"/>
    <w:rsid w:val="00A43964"/>
    <w:rsid w:val="00A43B00"/>
    <w:rsid w:val="00A4407A"/>
    <w:rsid w:val="00A451A7"/>
    <w:rsid w:val="00A456EE"/>
    <w:rsid w:val="00A4588B"/>
    <w:rsid w:val="00A45929"/>
    <w:rsid w:val="00A45DAC"/>
    <w:rsid w:val="00A45DAF"/>
    <w:rsid w:val="00A46D3D"/>
    <w:rsid w:val="00A47868"/>
    <w:rsid w:val="00A5085F"/>
    <w:rsid w:val="00A50DB5"/>
    <w:rsid w:val="00A512D1"/>
    <w:rsid w:val="00A51A68"/>
    <w:rsid w:val="00A52A9D"/>
    <w:rsid w:val="00A52B9F"/>
    <w:rsid w:val="00A53CDD"/>
    <w:rsid w:val="00A541D6"/>
    <w:rsid w:val="00A56EDC"/>
    <w:rsid w:val="00A57651"/>
    <w:rsid w:val="00A57DAB"/>
    <w:rsid w:val="00A60317"/>
    <w:rsid w:val="00A6195B"/>
    <w:rsid w:val="00A636AB"/>
    <w:rsid w:val="00A63822"/>
    <w:rsid w:val="00A6396A"/>
    <w:rsid w:val="00A63A80"/>
    <w:rsid w:val="00A64B3F"/>
    <w:rsid w:val="00A64CBA"/>
    <w:rsid w:val="00A64DC9"/>
    <w:rsid w:val="00A6521A"/>
    <w:rsid w:val="00A6577F"/>
    <w:rsid w:val="00A65CB7"/>
    <w:rsid w:val="00A7031A"/>
    <w:rsid w:val="00A70B3D"/>
    <w:rsid w:val="00A70FE9"/>
    <w:rsid w:val="00A71EC2"/>
    <w:rsid w:val="00A72217"/>
    <w:rsid w:val="00A72226"/>
    <w:rsid w:val="00A72DE4"/>
    <w:rsid w:val="00A74751"/>
    <w:rsid w:val="00A747D7"/>
    <w:rsid w:val="00A759C3"/>
    <w:rsid w:val="00A75CCE"/>
    <w:rsid w:val="00A76708"/>
    <w:rsid w:val="00A76921"/>
    <w:rsid w:val="00A77346"/>
    <w:rsid w:val="00A776D1"/>
    <w:rsid w:val="00A80636"/>
    <w:rsid w:val="00A80958"/>
    <w:rsid w:val="00A80B48"/>
    <w:rsid w:val="00A8117E"/>
    <w:rsid w:val="00A81209"/>
    <w:rsid w:val="00A81941"/>
    <w:rsid w:val="00A81D50"/>
    <w:rsid w:val="00A837E7"/>
    <w:rsid w:val="00A83FCA"/>
    <w:rsid w:val="00A85AAC"/>
    <w:rsid w:val="00A86CA3"/>
    <w:rsid w:val="00A86DE0"/>
    <w:rsid w:val="00A86F41"/>
    <w:rsid w:val="00A86F98"/>
    <w:rsid w:val="00A87502"/>
    <w:rsid w:val="00A878FA"/>
    <w:rsid w:val="00A87F91"/>
    <w:rsid w:val="00A90535"/>
    <w:rsid w:val="00A9152E"/>
    <w:rsid w:val="00A91AE3"/>
    <w:rsid w:val="00A91C3E"/>
    <w:rsid w:val="00A928D7"/>
    <w:rsid w:val="00A92B81"/>
    <w:rsid w:val="00A934CD"/>
    <w:rsid w:val="00A94E21"/>
    <w:rsid w:val="00A95172"/>
    <w:rsid w:val="00A959D9"/>
    <w:rsid w:val="00A95A79"/>
    <w:rsid w:val="00A965B1"/>
    <w:rsid w:val="00A96AAC"/>
    <w:rsid w:val="00A96C68"/>
    <w:rsid w:val="00A97348"/>
    <w:rsid w:val="00A97780"/>
    <w:rsid w:val="00AA1FFE"/>
    <w:rsid w:val="00AA2082"/>
    <w:rsid w:val="00AA2D06"/>
    <w:rsid w:val="00AA2EAF"/>
    <w:rsid w:val="00AA35F9"/>
    <w:rsid w:val="00AA36CA"/>
    <w:rsid w:val="00AA3A50"/>
    <w:rsid w:val="00AA3A51"/>
    <w:rsid w:val="00AA40CF"/>
    <w:rsid w:val="00AA4C45"/>
    <w:rsid w:val="00AA51CD"/>
    <w:rsid w:val="00AA551C"/>
    <w:rsid w:val="00AA56F7"/>
    <w:rsid w:val="00AA64B4"/>
    <w:rsid w:val="00AA65BD"/>
    <w:rsid w:val="00AA680C"/>
    <w:rsid w:val="00AA682D"/>
    <w:rsid w:val="00AB00D8"/>
    <w:rsid w:val="00AB0254"/>
    <w:rsid w:val="00AB0404"/>
    <w:rsid w:val="00AB0BE5"/>
    <w:rsid w:val="00AB1168"/>
    <w:rsid w:val="00AB260B"/>
    <w:rsid w:val="00AB3313"/>
    <w:rsid w:val="00AB3D19"/>
    <w:rsid w:val="00AB3FAA"/>
    <w:rsid w:val="00AB40B6"/>
    <w:rsid w:val="00AB4BEA"/>
    <w:rsid w:val="00AB5154"/>
    <w:rsid w:val="00AB67EF"/>
    <w:rsid w:val="00AB6EC7"/>
    <w:rsid w:val="00AB74B0"/>
    <w:rsid w:val="00AB760A"/>
    <w:rsid w:val="00AB7766"/>
    <w:rsid w:val="00AB7B4F"/>
    <w:rsid w:val="00AC0447"/>
    <w:rsid w:val="00AC3EC5"/>
    <w:rsid w:val="00AC3FD8"/>
    <w:rsid w:val="00AC45AA"/>
    <w:rsid w:val="00AC47E7"/>
    <w:rsid w:val="00AC485D"/>
    <w:rsid w:val="00AC4B7F"/>
    <w:rsid w:val="00AC4D8C"/>
    <w:rsid w:val="00AC5053"/>
    <w:rsid w:val="00AC5AAC"/>
    <w:rsid w:val="00AC5D5B"/>
    <w:rsid w:val="00AC6882"/>
    <w:rsid w:val="00AC696C"/>
    <w:rsid w:val="00AC7C97"/>
    <w:rsid w:val="00AD14B2"/>
    <w:rsid w:val="00AD1723"/>
    <w:rsid w:val="00AD1978"/>
    <w:rsid w:val="00AD2158"/>
    <w:rsid w:val="00AD2AFF"/>
    <w:rsid w:val="00AD2C80"/>
    <w:rsid w:val="00AD2EE3"/>
    <w:rsid w:val="00AD2F84"/>
    <w:rsid w:val="00AD3620"/>
    <w:rsid w:val="00AD49D3"/>
    <w:rsid w:val="00AD577B"/>
    <w:rsid w:val="00AD5C50"/>
    <w:rsid w:val="00AD5D8B"/>
    <w:rsid w:val="00AD66E8"/>
    <w:rsid w:val="00AD71E7"/>
    <w:rsid w:val="00AD7DB3"/>
    <w:rsid w:val="00AE00F0"/>
    <w:rsid w:val="00AE0E8C"/>
    <w:rsid w:val="00AE10CA"/>
    <w:rsid w:val="00AE2B4B"/>
    <w:rsid w:val="00AE2BF1"/>
    <w:rsid w:val="00AE329E"/>
    <w:rsid w:val="00AE33CD"/>
    <w:rsid w:val="00AE34EF"/>
    <w:rsid w:val="00AE4994"/>
    <w:rsid w:val="00AE537F"/>
    <w:rsid w:val="00AE5719"/>
    <w:rsid w:val="00AE574C"/>
    <w:rsid w:val="00AE6460"/>
    <w:rsid w:val="00AE6617"/>
    <w:rsid w:val="00AE6BEF"/>
    <w:rsid w:val="00AE6D05"/>
    <w:rsid w:val="00AE6DFD"/>
    <w:rsid w:val="00AE6F16"/>
    <w:rsid w:val="00AE7803"/>
    <w:rsid w:val="00AE795E"/>
    <w:rsid w:val="00AF0AD8"/>
    <w:rsid w:val="00AF10B1"/>
    <w:rsid w:val="00AF17E0"/>
    <w:rsid w:val="00AF2E64"/>
    <w:rsid w:val="00AF2F09"/>
    <w:rsid w:val="00AF376F"/>
    <w:rsid w:val="00AF39EA"/>
    <w:rsid w:val="00AF483E"/>
    <w:rsid w:val="00AF4BE2"/>
    <w:rsid w:val="00AF4DDA"/>
    <w:rsid w:val="00AF519D"/>
    <w:rsid w:val="00AF5F13"/>
    <w:rsid w:val="00AF6101"/>
    <w:rsid w:val="00AF6531"/>
    <w:rsid w:val="00AF6708"/>
    <w:rsid w:val="00AF6ECA"/>
    <w:rsid w:val="00AF71E7"/>
    <w:rsid w:val="00B000E3"/>
    <w:rsid w:val="00B0028D"/>
    <w:rsid w:val="00B0139A"/>
    <w:rsid w:val="00B018DC"/>
    <w:rsid w:val="00B02426"/>
    <w:rsid w:val="00B024F9"/>
    <w:rsid w:val="00B02F75"/>
    <w:rsid w:val="00B0310B"/>
    <w:rsid w:val="00B03195"/>
    <w:rsid w:val="00B03A08"/>
    <w:rsid w:val="00B049E7"/>
    <w:rsid w:val="00B05422"/>
    <w:rsid w:val="00B05681"/>
    <w:rsid w:val="00B059D0"/>
    <w:rsid w:val="00B05F14"/>
    <w:rsid w:val="00B06742"/>
    <w:rsid w:val="00B06CC0"/>
    <w:rsid w:val="00B072CB"/>
    <w:rsid w:val="00B07752"/>
    <w:rsid w:val="00B07966"/>
    <w:rsid w:val="00B07A71"/>
    <w:rsid w:val="00B10812"/>
    <w:rsid w:val="00B109F5"/>
    <w:rsid w:val="00B10B7E"/>
    <w:rsid w:val="00B11B91"/>
    <w:rsid w:val="00B12480"/>
    <w:rsid w:val="00B13496"/>
    <w:rsid w:val="00B145F6"/>
    <w:rsid w:val="00B14FB0"/>
    <w:rsid w:val="00B15AEF"/>
    <w:rsid w:val="00B16236"/>
    <w:rsid w:val="00B16DD8"/>
    <w:rsid w:val="00B172B1"/>
    <w:rsid w:val="00B210E3"/>
    <w:rsid w:val="00B211FB"/>
    <w:rsid w:val="00B21563"/>
    <w:rsid w:val="00B21900"/>
    <w:rsid w:val="00B229E3"/>
    <w:rsid w:val="00B23021"/>
    <w:rsid w:val="00B232B1"/>
    <w:rsid w:val="00B23BA5"/>
    <w:rsid w:val="00B2459E"/>
    <w:rsid w:val="00B24A69"/>
    <w:rsid w:val="00B252A2"/>
    <w:rsid w:val="00B253A8"/>
    <w:rsid w:val="00B25450"/>
    <w:rsid w:val="00B26172"/>
    <w:rsid w:val="00B26926"/>
    <w:rsid w:val="00B26B9F"/>
    <w:rsid w:val="00B274B9"/>
    <w:rsid w:val="00B27F1B"/>
    <w:rsid w:val="00B30765"/>
    <w:rsid w:val="00B3088A"/>
    <w:rsid w:val="00B30DE8"/>
    <w:rsid w:val="00B310AF"/>
    <w:rsid w:val="00B3180B"/>
    <w:rsid w:val="00B32C16"/>
    <w:rsid w:val="00B32E0A"/>
    <w:rsid w:val="00B333FB"/>
    <w:rsid w:val="00B33407"/>
    <w:rsid w:val="00B33422"/>
    <w:rsid w:val="00B33C3E"/>
    <w:rsid w:val="00B34BB8"/>
    <w:rsid w:val="00B3593E"/>
    <w:rsid w:val="00B3658F"/>
    <w:rsid w:val="00B366AA"/>
    <w:rsid w:val="00B36B59"/>
    <w:rsid w:val="00B37256"/>
    <w:rsid w:val="00B37542"/>
    <w:rsid w:val="00B378DB"/>
    <w:rsid w:val="00B37D54"/>
    <w:rsid w:val="00B42950"/>
    <w:rsid w:val="00B431D3"/>
    <w:rsid w:val="00B436B4"/>
    <w:rsid w:val="00B43EAE"/>
    <w:rsid w:val="00B44059"/>
    <w:rsid w:val="00B4427A"/>
    <w:rsid w:val="00B4521F"/>
    <w:rsid w:val="00B46AC3"/>
    <w:rsid w:val="00B4701C"/>
    <w:rsid w:val="00B475DB"/>
    <w:rsid w:val="00B47E76"/>
    <w:rsid w:val="00B50770"/>
    <w:rsid w:val="00B50992"/>
    <w:rsid w:val="00B50FF1"/>
    <w:rsid w:val="00B510F6"/>
    <w:rsid w:val="00B51293"/>
    <w:rsid w:val="00B51B5E"/>
    <w:rsid w:val="00B51C91"/>
    <w:rsid w:val="00B52242"/>
    <w:rsid w:val="00B5227F"/>
    <w:rsid w:val="00B524C7"/>
    <w:rsid w:val="00B53140"/>
    <w:rsid w:val="00B5334C"/>
    <w:rsid w:val="00B53809"/>
    <w:rsid w:val="00B5428F"/>
    <w:rsid w:val="00B5465A"/>
    <w:rsid w:val="00B54D42"/>
    <w:rsid w:val="00B55B07"/>
    <w:rsid w:val="00B56ED1"/>
    <w:rsid w:val="00B57CFD"/>
    <w:rsid w:val="00B57F17"/>
    <w:rsid w:val="00B6017C"/>
    <w:rsid w:val="00B6095C"/>
    <w:rsid w:val="00B6110C"/>
    <w:rsid w:val="00B62767"/>
    <w:rsid w:val="00B62C4C"/>
    <w:rsid w:val="00B62F34"/>
    <w:rsid w:val="00B63037"/>
    <w:rsid w:val="00B6365C"/>
    <w:rsid w:val="00B64208"/>
    <w:rsid w:val="00B64DE5"/>
    <w:rsid w:val="00B660DD"/>
    <w:rsid w:val="00B664B3"/>
    <w:rsid w:val="00B66941"/>
    <w:rsid w:val="00B66F06"/>
    <w:rsid w:val="00B67232"/>
    <w:rsid w:val="00B67553"/>
    <w:rsid w:val="00B6791B"/>
    <w:rsid w:val="00B67975"/>
    <w:rsid w:val="00B67ABD"/>
    <w:rsid w:val="00B702A2"/>
    <w:rsid w:val="00B741C1"/>
    <w:rsid w:val="00B75E77"/>
    <w:rsid w:val="00B7648A"/>
    <w:rsid w:val="00B803E2"/>
    <w:rsid w:val="00B814DF"/>
    <w:rsid w:val="00B816F0"/>
    <w:rsid w:val="00B819DE"/>
    <w:rsid w:val="00B82294"/>
    <w:rsid w:val="00B82673"/>
    <w:rsid w:val="00B829BF"/>
    <w:rsid w:val="00B82F00"/>
    <w:rsid w:val="00B836D6"/>
    <w:rsid w:val="00B83B06"/>
    <w:rsid w:val="00B83D50"/>
    <w:rsid w:val="00B840CB"/>
    <w:rsid w:val="00B84653"/>
    <w:rsid w:val="00B84B4D"/>
    <w:rsid w:val="00B85798"/>
    <w:rsid w:val="00B85F1A"/>
    <w:rsid w:val="00B85FF9"/>
    <w:rsid w:val="00B86208"/>
    <w:rsid w:val="00B86415"/>
    <w:rsid w:val="00B872D2"/>
    <w:rsid w:val="00B8789C"/>
    <w:rsid w:val="00B900FF"/>
    <w:rsid w:val="00B901E4"/>
    <w:rsid w:val="00B90CCA"/>
    <w:rsid w:val="00B9229E"/>
    <w:rsid w:val="00B92D40"/>
    <w:rsid w:val="00B931B5"/>
    <w:rsid w:val="00B936A4"/>
    <w:rsid w:val="00B93BA3"/>
    <w:rsid w:val="00B93E25"/>
    <w:rsid w:val="00B9433A"/>
    <w:rsid w:val="00B94580"/>
    <w:rsid w:val="00B9562D"/>
    <w:rsid w:val="00B97655"/>
    <w:rsid w:val="00B97F57"/>
    <w:rsid w:val="00BA0D0F"/>
    <w:rsid w:val="00BA0E3C"/>
    <w:rsid w:val="00BA1756"/>
    <w:rsid w:val="00BA17A1"/>
    <w:rsid w:val="00BA1F16"/>
    <w:rsid w:val="00BA2F76"/>
    <w:rsid w:val="00BA35A2"/>
    <w:rsid w:val="00BA36FC"/>
    <w:rsid w:val="00BA392C"/>
    <w:rsid w:val="00BA3C52"/>
    <w:rsid w:val="00BA3E1D"/>
    <w:rsid w:val="00BA5042"/>
    <w:rsid w:val="00BA55D9"/>
    <w:rsid w:val="00BA59D8"/>
    <w:rsid w:val="00BA60AF"/>
    <w:rsid w:val="00BA6643"/>
    <w:rsid w:val="00BA6AE2"/>
    <w:rsid w:val="00BA6BA2"/>
    <w:rsid w:val="00BA6CB9"/>
    <w:rsid w:val="00BA7177"/>
    <w:rsid w:val="00BA7378"/>
    <w:rsid w:val="00BA7D88"/>
    <w:rsid w:val="00BB06B9"/>
    <w:rsid w:val="00BB08F6"/>
    <w:rsid w:val="00BB0D0B"/>
    <w:rsid w:val="00BB2626"/>
    <w:rsid w:val="00BB29CF"/>
    <w:rsid w:val="00BB2EF4"/>
    <w:rsid w:val="00BB3BF4"/>
    <w:rsid w:val="00BB47D9"/>
    <w:rsid w:val="00BB51BE"/>
    <w:rsid w:val="00BB5648"/>
    <w:rsid w:val="00BB5BAC"/>
    <w:rsid w:val="00BB5C92"/>
    <w:rsid w:val="00BB6116"/>
    <w:rsid w:val="00BB6757"/>
    <w:rsid w:val="00BB6E6E"/>
    <w:rsid w:val="00BB78EB"/>
    <w:rsid w:val="00BC027A"/>
    <w:rsid w:val="00BC0300"/>
    <w:rsid w:val="00BC06A7"/>
    <w:rsid w:val="00BC0DC8"/>
    <w:rsid w:val="00BC0EDC"/>
    <w:rsid w:val="00BC10D7"/>
    <w:rsid w:val="00BC13B1"/>
    <w:rsid w:val="00BC14C2"/>
    <w:rsid w:val="00BC1822"/>
    <w:rsid w:val="00BC1852"/>
    <w:rsid w:val="00BC24D5"/>
    <w:rsid w:val="00BC29A7"/>
    <w:rsid w:val="00BC32F7"/>
    <w:rsid w:val="00BC4008"/>
    <w:rsid w:val="00BC6469"/>
    <w:rsid w:val="00BC6906"/>
    <w:rsid w:val="00BC6BFA"/>
    <w:rsid w:val="00BC709F"/>
    <w:rsid w:val="00BC7A8F"/>
    <w:rsid w:val="00BC7D6A"/>
    <w:rsid w:val="00BD0229"/>
    <w:rsid w:val="00BD0427"/>
    <w:rsid w:val="00BD0B50"/>
    <w:rsid w:val="00BD12A8"/>
    <w:rsid w:val="00BD1904"/>
    <w:rsid w:val="00BD2443"/>
    <w:rsid w:val="00BD3D89"/>
    <w:rsid w:val="00BD3FB6"/>
    <w:rsid w:val="00BD5FAA"/>
    <w:rsid w:val="00BD6A23"/>
    <w:rsid w:val="00BD7075"/>
    <w:rsid w:val="00BD739B"/>
    <w:rsid w:val="00BD7792"/>
    <w:rsid w:val="00BD77B0"/>
    <w:rsid w:val="00BD7A5D"/>
    <w:rsid w:val="00BD7EB1"/>
    <w:rsid w:val="00BE19A1"/>
    <w:rsid w:val="00BE1D4E"/>
    <w:rsid w:val="00BE39AB"/>
    <w:rsid w:val="00BE3C22"/>
    <w:rsid w:val="00BE3E29"/>
    <w:rsid w:val="00BE4DCA"/>
    <w:rsid w:val="00BE54E8"/>
    <w:rsid w:val="00BE5C62"/>
    <w:rsid w:val="00BE5FB7"/>
    <w:rsid w:val="00BE6744"/>
    <w:rsid w:val="00BE7117"/>
    <w:rsid w:val="00BF0315"/>
    <w:rsid w:val="00BF053D"/>
    <w:rsid w:val="00BF1CAC"/>
    <w:rsid w:val="00BF2171"/>
    <w:rsid w:val="00BF2AA7"/>
    <w:rsid w:val="00BF3542"/>
    <w:rsid w:val="00BF382A"/>
    <w:rsid w:val="00BF40D0"/>
    <w:rsid w:val="00BF4EF6"/>
    <w:rsid w:val="00BF50B5"/>
    <w:rsid w:val="00BF5298"/>
    <w:rsid w:val="00BF568D"/>
    <w:rsid w:val="00BF5720"/>
    <w:rsid w:val="00BF645F"/>
    <w:rsid w:val="00BF67B4"/>
    <w:rsid w:val="00BF7391"/>
    <w:rsid w:val="00BF77CF"/>
    <w:rsid w:val="00BF7C12"/>
    <w:rsid w:val="00C00CCB"/>
    <w:rsid w:val="00C014E0"/>
    <w:rsid w:val="00C0193F"/>
    <w:rsid w:val="00C02BBE"/>
    <w:rsid w:val="00C02F1F"/>
    <w:rsid w:val="00C0312C"/>
    <w:rsid w:val="00C045AC"/>
    <w:rsid w:val="00C04D3F"/>
    <w:rsid w:val="00C04FAF"/>
    <w:rsid w:val="00C05EAE"/>
    <w:rsid w:val="00C06B02"/>
    <w:rsid w:val="00C0742A"/>
    <w:rsid w:val="00C1072D"/>
    <w:rsid w:val="00C10BDE"/>
    <w:rsid w:val="00C10E5A"/>
    <w:rsid w:val="00C11577"/>
    <w:rsid w:val="00C12591"/>
    <w:rsid w:val="00C125F9"/>
    <w:rsid w:val="00C148C9"/>
    <w:rsid w:val="00C15156"/>
    <w:rsid w:val="00C152AA"/>
    <w:rsid w:val="00C1592F"/>
    <w:rsid w:val="00C15C71"/>
    <w:rsid w:val="00C20086"/>
    <w:rsid w:val="00C20F81"/>
    <w:rsid w:val="00C21740"/>
    <w:rsid w:val="00C22819"/>
    <w:rsid w:val="00C22EB7"/>
    <w:rsid w:val="00C2333E"/>
    <w:rsid w:val="00C23C7B"/>
    <w:rsid w:val="00C249E6"/>
    <w:rsid w:val="00C252E2"/>
    <w:rsid w:val="00C2541B"/>
    <w:rsid w:val="00C255E5"/>
    <w:rsid w:val="00C26851"/>
    <w:rsid w:val="00C27963"/>
    <w:rsid w:val="00C30071"/>
    <w:rsid w:val="00C310BB"/>
    <w:rsid w:val="00C31407"/>
    <w:rsid w:val="00C316DE"/>
    <w:rsid w:val="00C31D73"/>
    <w:rsid w:val="00C32CD1"/>
    <w:rsid w:val="00C32F8B"/>
    <w:rsid w:val="00C334D7"/>
    <w:rsid w:val="00C3373B"/>
    <w:rsid w:val="00C34304"/>
    <w:rsid w:val="00C34A82"/>
    <w:rsid w:val="00C34EAA"/>
    <w:rsid w:val="00C34FF9"/>
    <w:rsid w:val="00C35312"/>
    <w:rsid w:val="00C35630"/>
    <w:rsid w:val="00C36425"/>
    <w:rsid w:val="00C36AC8"/>
    <w:rsid w:val="00C36BDE"/>
    <w:rsid w:val="00C36E31"/>
    <w:rsid w:val="00C36F9E"/>
    <w:rsid w:val="00C375F9"/>
    <w:rsid w:val="00C37951"/>
    <w:rsid w:val="00C37D7D"/>
    <w:rsid w:val="00C405B8"/>
    <w:rsid w:val="00C41D6C"/>
    <w:rsid w:val="00C41EBF"/>
    <w:rsid w:val="00C42145"/>
    <w:rsid w:val="00C42B99"/>
    <w:rsid w:val="00C42E98"/>
    <w:rsid w:val="00C45080"/>
    <w:rsid w:val="00C46271"/>
    <w:rsid w:val="00C46690"/>
    <w:rsid w:val="00C46965"/>
    <w:rsid w:val="00C46B16"/>
    <w:rsid w:val="00C46BDB"/>
    <w:rsid w:val="00C471F7"/>
    <w:rsid w:val="00C47CA4"/>
    <w:rsid w:val="00C51863"/>
    <w:rsid w:val="00C51B32"/>
    <w:rsid w:val="00C52AB0"/>
    <w:rsid w:val="00C52B58"/>
    <w:rsid w:val="00C52B5A"/>
    <w:rsid w:val="00C52E05"/>
    <w:rsid w:val="00C5333D"/>
    <w:rsid w:val="00C53599"/>
    <w:rsid w:val="00C53647"/>
    <w:rsid w:val="00C539F8"/>
    <w:rsid w:val="00C54217"/>
    <w:rsid w:val="00C5468A"/>
    <w:rsid w:val="00C548AC"/>
    <w:rsid w:val="00C549E7"/>
    <w:rsid w:val="00C54C7C"/>
    <w:rsid w:val="00C555A8"/>
    <w:rsid w:val="00C5635B"/>
    <w:rsid w:val="00C56649"/>
    <w:rsid w:val="00C56781"/>
    <w:rsid w:val="00C57498"/>
    <w:rsid w:val="00C60594"/>
    <w:rsid w:val="00C63050"/>
    <w:rsid w:val="00C644F7"/>
    <w:rsid w:val="00C64668"/>
    <w:rsid w:val="00C64921"/>
    <w:rsid w:val="00C64B46"/>
    <w:rsid w:val="00C64B76"/>
    <w:rsid w:val="00C65380"/>
    <w:rsid w:val="00C65C85"/>
    <w:rsid w:val="00C6611E"/>
    <w:rsid w:val="00C66DA2"/>
    <w:rsid w:val="00C671B6"/>
    <w:rsid w:val="00C679D9"/>
    <w:rsid w:val="00C67A0A"/>
    <w:rsid w:val="00C70215"/>
    <w:rsid w:val="00C71CE9"/>
    <w:rsid w:val="00C73D45"/>
    <w:rsid w:val="00C741A7"/>
    <w:rsid w:val="00C7450A"/>
    <w:rsid w:val="00C748B1"/>
    <w:rsid w:val="00C753A7"/>
    <w:rsid w:val="00C755CE"/>
    <w:rsid w:val="00C75D3A"/>
    <w:rsid w:val="00C763B3"/>
    <w:rsid w:val="00C76A8D"/>
    <w:rsid w:val="00C76B54"/>
    <w:rsid w:val="00C778B9"/>
    <w:rsid w:val="00C80D92"/>
    <w:rsid w:val="00C81E36"/>
    <w:rsid w:val="00C81EC3"/>
    <w:rsid w:val="00C82431"/>
    <w:rsid w:val="00C83044"/>
    <w:rsid w:val="00C83147"/>
    <w:rsid w:val="00C84855"/>
    <w:rsid w:val="00C84EA9"/>
    <w:rsid w:val="00C851EF"/>
    <w:rsid w:val="00C8567A"/>
    <w:rsid w:val="00C85B39"/>
    <w:rsid w:val="00C86B28"/>
    <w:rsid w:val="00C86F27"/>
    <w:rsid w:val="00C87159"/>
    <w:rsid w:val="00C90A50"/>
    <w:rsid w:val="00C90D92"/>
    <w:rsid w:val="00C91AD7"/>
    <w:rsid w:val="00C91B68"/>
    <w:rsid w:val="00C91D6C"/>
    <w:rsid w:val="00C923DB"/>
    <w:rsid w:val="00C92489"/>
    <w:rsid w:val="00C92BD0"/>
    <w:rsid w:val="00C93B07"/>
    <w:rsid w:val="00C93EF2"/>
    <w:rsid w:val="00C94093"/>
    <w:rsid w:val="00C95FB2"/>
    <w:rsid w:val="00C96A25"/>
    <w:rsid w:val="00C9745D"/>
    <w:rsid w:val="00C97F02"/>
    <w:rsid w:val="00CA162F"/>
    <w:rsid w:val="00CA2518"/>
    <w:rsid w:val="00CA293D"/>
    <w:rsid w:val="00CA3C77"/>
    <w:rsid w:val="00CA4645"/>
    <w:rsid w:val="00CA4D34"/>
    <w:rsid w:val="00CA5141"/>
    <w:rsid w:val="00CA53A6"/>
    <w:rsid w:val="00CA59B2"/>
    <w:rsid w:val="00CA637E"/>
    <w:rsid w:val="00CA6485"/>
    <w:rsid w:val="00CA7817"/>
    <w:rsid w:val="00CA7E2F"/>
    <w:rsid w:val="00CB0F10"/>
    <w:rsid w:val="00CB1A1D"/>
    <w:rsid w:val="00CB334D"/>
    <w:rsid w:val="00CB38B3"/>
    <w:rsid w:val="00CB39A3"/>
    <w:rsid w:val="00CB47F9"/>
    <w:rsid w:val="00CB5381"/>
    <w:rsid w:val="00CB53BC"/>
    <w:rsid w:val="00CB5697"/>
    <w:rsid w:val="00CC02D2"/>
    <w:rsid w:val="00CC09D1"/>
    <w:rsid w:val="00CC16C4"/>
    <w:rsid w:val="00CC1B85"/>
    <w:rsid w:val="00CC26E6"/>
    <w:rsid w:val="00CC335F"/>
    <w:rsid w:val="00CC3461"/>
    <w:rsid w:val="00CC4578"/>
    <w:rsid w:val="00CC4656"/>
    <w:rsid w:val="00CC4DD1"/>
    <w:rsid w:val="00CC7CE7"/>
    <w:rsid w:val="00CD042D"/>
    <w:rsid w:val="00CD0C34"/>
    <w:rsid w:val="00CD1654"/>
    <w:rsid w:val="00CD17AF"/>
    <w:rsid w:val="00CD21F8"/>
    <w:rsid w:val="00CD325D"/>
    <w:rsid w:val="00CD34EE"/>
    <w:rsid w:val="00CD396D"/>
    <w:rsid w:val="00CD39F0"/>
    <w:rsid w:val="00CD55EE"/>
    <w:rsid w:val="00CD5EC9"/>
    <w:rsid w:val="00CD60AB"/>
    <w:rsid w:val="00CD6270"/>
    <w:rsid w:val="00CD673D"/>
    <w:rsid w:val="00CD6BD3"/>
    <w:rsid w:val="00CD7034"/>
    <w:rsid w:val="00CD70EC"/>
    <w:rsid w:val="00CD74F3"/>
    <w:rsid w:val="00CD77FA"/>
    <w:rsid w:val="00CD7A27"/>
    <w:rsid w:val="00CD7B15"/>
    <w:rsid w:val="00CE09A1"/>
    <w:rsid w:val="00CE1D48"/>
    <w:rsid w:val="00CE29A7"/>
    <w:rsid w:val="00CE4C34"/>
    <w:rsid w:val="00CE4F00"/>
    <w:rsid w:val="00CE517B"/>
    <w:rsid w:val="00CE5AD5"/>
    <w:rsid w:val="00CE75D1"/>
    <w:rsid w:val="00CF01DA"/>
    <w:rsid w:val="00CF039C"/>
    <w:rsid w:val="00CF0803"/>
    <w:rsid w:val="00CF11FE"/>
    <w:rsid w:val="00CF126F"/>
    <w:rsid w:val="00CF14AE"/>
    <w:rsid w:val="00CF1BE4"/>
    <w:rsid w:val="00CF2880"/>
    <w:rsid w:val="00CF2A47"/>
    <w:rsid w:val="00CF2EAB"/>
    <w:rsid w:val="00CF44CF"/>
    <w:rsid w:val="00CF4D9D"/>
    <w:rsid w:val="00CF5011"/>
    <w:rsid w:val="00CF538F"/>
    <w:rsid w:val="00CF56D5"/>
    <w:rsid w:val="00CF5798"/>
    <w:rsid w:val="00CF5ACC"/>
    <w:rsid w:val="00CF5C50"/>
    <w:rsid w:val="00CF5DEB"/>
    <w:rsid w:val="00CF5EBF"/>
    <w:rsid w:val="00CF616E"/>
    <w:rsid w:val="00D00D61"/>
    <w:rsid w:val="00D012E7"/>
    <w:rsid w:val="00D026D9"/>
    <w:rsid w:val="00D02C44"/>
    <w:rsid w:val="00D03433"/>
    <w:rsid w:val="00D038B4"/>
    <w:rsid w:val="00D03982"/>
    <w:rsid w:val="00D041E3"/>
    <w:rsid w:val="00D04A55"/>
    <w:rsid w:val="00D052A1"/>
    <w:rsid w:val="00D05CF3"/>
    <w:rsid w:val="00D05EF8"/>
    <w:rsid w:val="00D061E8"/>
    <w:rsid w:val="00D07205"/>
    <w:rsid w:val="00D07C9C"/>
    <w:rsid w:val="00D106F4"/>
    <w:rsid w:val="00D107D2"/>
    <w:rsid w:val="00D113A5"/>
    <w:rsid w:val="00D1235E"/>
    <w:rsid w:val="00D12752"/>
    <w:rsid w:val="00D13AB7"/>
    <w:rsid w:val="00D13D2F"/>
    <w:rsid w:val="00D13EB0"/>
    <w:rsid w:val="00D14193"/>
    <w:rsid w:val="00D14D0A"/>
    <w:rsid w:val="00D160E1"/>
    <w:rsid w:val="00D16853"/>
    <w:rsid w:val="00D16D83"/>
    <w:rsid w:val="00D1727E"/>
    <w:rsid w:val="00D1783F"/>
    <w:rsid w:val="00D1794E"/>
    <w:rsid w:val="00D20717"/>
    <w:rsid w:val="00D21B43"/>
    <w:rsid w:val="00D22284"/>
    <w:rsid w:val="00D2238E"/>
    <w:rsid w:val="00D22855"/>
    <w:rsid w:val="00D239CC"/>
    <w:rsid w:val="00D250FB"/>
    <w:rsid w:val="00D26165"/>
    <w:rsid w:val="00D2642E"/>
    <w:rsid w:val="00D26F4E"/>
    <w:rsid w:val="00D2703A"/>
    <w:rsid w:val="00D274F2"/>
    <w:rsid w:val="00D275B8"/>
    <w:rsid w:val="00D27D05"/>
    <w:rsid w:val="00D305A3"/>
    <w:rsid w:val="00D3082B"/>
    <w:rsid w:val="00D30944"/>
    <w:rsid w:val="00D31BC4"/>
    <w:rsid w:val="00D321E0"/>
    <w:rsid w:val="00D32835"/>
    <w:rsid w:val="00D34395"/>
    <w:rsid w:val="00D35038"/>
    <w:rsid w:val="00D350EC"/>
    <w:rsid w:val="00D351A0"/>
    <w:rsid w:val="00D362B6"/>
    <w:rsid w:val="00D365BE"/>
    <w:rsid w:val="00D40B44"/>
    <w:rsid w:val="00D4242E"/>
    <w:rsid w:val="00D426A3"/>
    <w:rsid w:val="00D42E99"/>
    <w:rsid w:val="00D43436"/>
    <w:rsid w:val="00D438CE"/>
    <w:rsid w:val="00D45043"/>
    <w:rsid w:val="00D4504B"/>
    <w:rsid w:val="00D45825"/>
    <w:rsid w:val="00D46C28"/>
    <w:rsid w:val="00D4787E"/>
    <w:rsid w:val="00D47F96"/>
    <w:rsid w:val="00D51208"/>
    <w:rsid w:val="00D51478"/>
    <w:rsid w:val="00D51982"/>
    <w:rsid w:val="00D51D4A"/>
    <w:rsid w:val="00D521A6"/>
    <w:rsid w:val="00D52B53"/>
    <w:rsid w:val="00D52B62"/>
    <w:rsid w:val="00D52E27"/>
    <w:rsid w:val="00D534B3"/>
    <w:rsid w:val="00D5395D"/>
    <w:rsid w:val="00D53A9D"/>
    <w:rsid w:val="00D5426E"/>
    <w:rsid w:val="00D548DF"/>
    <w:rsid w:val="00D54BF5"/>
    <w:rsid w:val="00D54E16"/>
    <w:rsid w:val="00D55893"/>
    <w:rsid w:val="00D55970"/>
    <w:rsid w:val="00D55AFA"/>
    <w:rsid w:val="00D55D2B"/>
    <w:rsid w:val="00D55DDA"/>
    <w:rsid w:val="00D56130"/>
    <w:rsid w:val="00D566F2"/>
    <w:rsid w:val="00D56B42"/>
    <w:rsid w:val="00D5744E"/>
    <w:rsid w:val="00D575B3"/>
    <w:rsid w:val="00D577BB"/>
    <w:rsid w:val="00D57854"/>
    <w:rsid w:val="00D60358"/>
    <w:rsid w:val="00D60B3F"/>
    <w:rsid w:val="00D60E19"/>
    <w:rsid w:val="00D61021"/>
    <w:rsid w:val="00D61983"/>
    <w:rsid w:val="00D61C83"/>
    <w:rsid w:val="00D62563"/>
    <w:rsid w:val="00D626EE"/>
    <w:rsid w:val="00D62AB1"/>
    <w:rsid w:val="00D62E8F"/>
    <w:rsid w:val="00D6329A"/>
    <w:rsid w:val="00D65807"/>
    <w:rsid w:val="00D662A7"/>
    <w:rsid w:val="00D662D1"/>
    <w:rsid w:val="00D6647A"/>
    <w:rsid w:val="00D7083A"/>
    <w:rsid w:val="00D70AD2"/>
    <w:rsid w:val="00D714C2"/>
    <w:rsid w:val="00D71577"/>
    <w:rsid w:val="00D71588"/>
    <w:rsid w:val="00D723B2"/>
    <w:rsid w:val="00D72637"/>
    <w:rsid w:val="00D72E98"/>
    <w:rsid w:val="00D736F0"/>
    <w:rsid w:val="00D737E5"/>
    <w:rsid w:val="00D73B72"/>
    <w:rsid w:val="00D73E39"/>
    <w:rsid w:val="00D74652"/>
    <w:rsid w:val="00D74866"/>
    <w:rsid w:val="00D749A3"/>
    <w:rsid w:val="00D74C16"/>
    <w:rsid w:val="00D75088"/>
    <w:rsid w:val="00D76593"/>
    <w:rsid w:val="00D76653"/>
    <w:rsid w:val="00D76780"/>
    <w:rsid w:val="00D7698F"/>
    <w:rsid w:val="00D76AA0"/>
    <w:rsid w:val="00D76C33"/>
    <w:rsid w:val="00D76FED"/>
    <w:rsid w:val="00D77356"/>
    <w:rsid w:val="00D8064F"/>
    <w:rsid w:val="00D814B6"/>
    <w:rsid w:val="00D81734"/>
    <w:rsid w:val="00D81DF3"/>
    <w:rsid w:val="00D81F7B"/>
    <w:rsid w:val="00D82BBD"/>
    <w:rsid w:val="00D830BB"/>
    <w:rsid w:val="00D83507"/>
    <w:rsid w:val="00D83B07"/>
    <w:rsid w:val="00D85645"/>
    <w:rsid w:val="00D8627E"/>
    <w:rsid w:val="00D864B3"/>
    <w:rsid w:val="00D87651"/>
    <w:rsid w:val="00D876F0"/>
    <w:rsid w:val="00D87945"/>
    <w:rsid w:val="00D87C77"/>
    <w:rsid w:val="00D87E3E"/>
    <w:rsid w:val="00D9038D"/>
    <w:rsid w:val="00D90B98"/>
    <w:rsid w:val="00D9109B"/>
    <w:rsid w:val="00D91343"/>
    <w:rsid w:val="00D91CD9"/>
    <w:rsid w:val="00D9226A"/>
    <w:rsid w:val="00D9272B"/>
    <w:rsid w:val="00D93B30"/>
    <w:rsid w:val="00D93D70"/>
    <w:rsid w:val="00D94F93"/>
    <w:rsid w:val="00D9539D"/>
    <w:rsid w:val="00D9592B"/>
    <w:rsid w:val="00D960C7"/>
    <w:rsid w:val="00D96CB7"/>
    <w:rsid w:val="00D97AB2"/>
    <w:rsid w:val="00DA03F1"/>
    <w:rsid w:val="00DA0B0A"/>
    <w:rsid w:val="00DA0CE5"/>
    <w:rsid w:val="00DA194D"/>
    <w:rsid w:val="00DA243C"/>
    <w:rsid w:val="00DA3427"/>
    <w:rsid w:val="00DA39F9"/>
    <w:rsid w:val="00DA4913"/>
    <w:rsid w:val="00DA4E57"/>
    <w:rsid w:val="00DA66ED"/>
    <w:rsid w:val="00DA69CA"/>
    <w:rsid w:val="00DA6BA0"/>
    <w:rsid w:val="00DA6E8E"/>
    <w:rsid w:val="00DA70D2"/>
    <w:rsid w:val="00DA759B"/>
    <w:rsid w:val="00DA771D"/>
    <w:rsid w:val="00DA7961"/>
    <w:rsid w:val="00DA7D11"/>
    <w:rsid w:val="00DB03D2"/>
    <w:rsid w:val="00DB0479"/>
    <w:rsid w:val="00DB151C"/>
    <w:rsid w:val="00DB198F"/>
    <w:rsid w:val="00DB2DD5"/>
    <w:rsid w:val="00DB2EE9"/>
    <w:rsid w:val="00DB3D01"/>
    <w:rsid w:val="00DB418B"/>
    <w:rsid w:val="00DB5A41"/>
    <w:rsid w:val="00DB5FFE"/>
    <w:rsid w:val="00DB60DA"/>
    <w:rsid w:val="00DB6C40"/>
    <w:rsid w:val="00DB7479"/>
    <w:rsid w:val="00DB7ABB"/>
    <w:rsid w:val="00DC073E"/>
    <w:rsid w:val="00DC12EE"/>
    <w:rsid w:val="00DC141B"/>
    <w:rsid w:val="00DC21BF"/>
    <w:rsid w:val="00DC250D"/>
    <w:rsid w:val="00DC26AA"/>
    <w:rsid w:val="00DC26F8"/>
    <w:rsid w:val="00DC2E20"/>
    <w:rsid w:val="00DC32D9"/>
    <w:rsid w:val="00DC36A6"/>
    <w:rsid w:val="00DC3C24"/>
    <w:rsid w:val="00DC3F20"/>
    <w:rsid w:val="00DC4794"/>
    <w:rsid w:val="00DC495B"/>
    <w:rsid w:val="00DC4CC0"/>
    <w:rsid w:val="00DC520E"/>
    <w:rsid w:val="00DC5407"/>
    <w:rsid w:val="00DC6049"/>
    <w:rsid w:val="00DC7835"/>
    <w:rsid w:val="00DC7895"/>
    <w:rsid w:val="00DD08CC"/>
    <w:rsid w:val="00DD097E"/>
    <w:rsid w:val="00DD0B79"/>
    <w:rsid w:val="00DD113E"/>
    <w:rsid w:val="00DD12B9"/>
    <w:rsid w:val="00DD163F"/>
    <w:rsid w:val="00DD2A11"/>
    <w:rsid w:val="00DD350D"/>
    <w:rsid w:val="00DD40A6"/>
    <w:rsid w:val="00DD4D39"/>
    <w:rsid w:val="00DD68CD"/>
    <w:rsid w:val="00DD70ED"/>
    <w:rsid w:val="00DD7782"/>
    <w:rsid w:val="00DE024C"/>
    <w:rsid w:val="00DE0AB2"/>
    <w:rsid w:val="00DE2771"/>
    <w:rsid w:val="00DE29EA"/>
    <w:rsid w:val="00DE3925"/>
    <w:rsid w:val="00DE398E"/>
    <w:rsid w:val="00DE3F25"/>
    <w:rsid w:val="00DE4B1C"/>
    <w:rsid w:val="00DE5986"/>
    <w:rsid w:val="00DE60AA"/>
    <w:rsid w:val="00DE666E"/>
    <w:rsid w:val="00DE7A3A"/>
    <w:rsid w:val="00DE7D38"/>
    <w:rsid w:val="00DF1099"/>
    <w:rsid w:val="00DF15A8"/>
    <w:rsid w:val="00DF1DFF"/>
    <w:rsid w:val="00DF1E4F"/>
    <w:rsid w:val="00DF2C7E"/>
    <w:rsid w:val="00DF4A13"/>
    <w:rsid w:val="00DF54A4"/>
    <w:rsid w:val="00DF5877"/>
    <w:rsid w:val="00DF5B96"/>
    <w:rsid w:val="00DF6408"/>
    <w:rsid w:val="00DF6BC5"/>
    <w:rsid w:val="00DF6BCE"/>
    <w:rsid w:val="00DF75EB"/>
    <w:rsid w:val="00DF7E87"/>
    <w:rsid w:val="00DF7F21"/>
    <w:rsid w:val="00DF7F4B"/>
    <w:rsid w:val="00E003B8"/>
    <w:rsid w:val="00E006A1"/>
    <w:rsid w:val="00E010AB"/>
    <w:rsid w:val="00E02140"/>
    <w:rsid w:val="00E027E8"/>
    <w:rsid w:val="00E02AAC"/>
    <w:rsid w:val="00E02F2F"/>
    <w:rsid w:val="00E03004"/>
    <w:rsid w:val="00E030C6"/>
    <w:rsid w:val="00E03189"/>
    <w:rsid w:val="00E034A3"/>
    <w:rsid w:val="00E04239"/>
    <w:rsid w:val="00E050C9"/>
    <w:rsid w:val="00E05610"/>
    <w:rsid w:val="00E06A9F"/>
    <w:rsid w:val="00E07291"/>
    <w:rsid w:val="00E07692"/>
    <w:rsid w:val="00E10857"/>
    <w:rsid w:val="00E10C31"/>
    <w:rsid w:val="00E10C33"/>
    <w:rsid w:val="00E1144E"/>
    <w:rsid w:val="00E117FF"/>
    <w:rsid w:val="00E1199C"/>
    <w:rsid w:val="00E11ECD"/>
    <w:rsid w:val="00E13DA7"/>
    <w:rsid w:val="00E148DD"/>
    <w:rsid w:val="00E148FD"/>
    <w:rsid w:val="00E15588"/>
    <w:rsid w:val="00E159BF"/>
    <w:rsid w:val="00E15E91"/>
    <w:rsid w:val="00E15EAA"/>
    <w:rsid w:val="00E1627D"/>
    <w:rsid w:val="00E164C0"/>
    <w:rsid w:val="00E16A1E"/>
    <w:rsid w:val="00E16EC0"/>
    <w:rsid w:val="00E17351"/>
    <w:rsid w:val="00E20070"/>
    <w:rsid w:val="00E20934"/>
    <w:rsid w:val="00E21065"/>
    <w:rsid w:val="00E21D29"/>
    <w:rsid w:val="00E22956"/>
    <w:rsid w:val="00E22C2B"/>
    <w:rsid w:val="00E22DC1"/>
    <w:rsid w:val="00E23995"/>
    <w:rsid w:val="00E23F99"/>
    <w:rsid w:val="00E2426B"/>
    <w:rsid w:val="00E24790"/>
    <w:rsid w:val="00E24911"/>
    <w:rsid w:val="00E24C6E"/>
    <w:rsid w:val="00E24FF0"/>
    <w:rsid w:val="00E2534D"/>
    <w:rsid w:val="00E25704"/>
    <w:rsid w:val="00E27AF3"/>
    <w:rsid w:val="00E3121C"/>
    <w:rsid w:val="00E31778"/>
    <w:rsid w:val="00E31876"/>
    <w:rsid w:val="00E31C6C"/>
    <w:rsid w:val="00E31F40"/>
    <w:rsid w:val="00E324EA"/>
    <w:rsid w:val="00E32AD9"/>
    <w:rsid w:val="00E33E2D"/>
    <w:rsid w:val="00E360FE"/>
    <w:rsid w:val="00E370FA"/>
    <w:rsid w:val="00E3772E"/>
    <w:rsid w:val="00E37BF4"/>
    <w:rsid w:val="00E37CAC"/>
    <w:rsid w:val="00E40EDA"/>
    <w:rsid w:val="00E410CC"/>
    <w:rsid w:val="00E424D7"/>
    <w:rsid w:val="00E42E02"/>
    <w:rsid w:val="00E433B7"/>
    <w:rsid w:val="00E4352D"/>
    <w:rsid w:val="00E4384E"/>
    <w:rsid w:val="00E438FE"/>
    <w:rsid w:val="00E44AC1"/>
    <w:rsid w:val="00E454BF"/>
    <w:rsid w:val="00E46BDA"/>
    <w:rsid w:val="00E46C94"/>
    <w:rsid w:val="00E471E5"/>
    <w:rsid w:val="00E473A4"/>
    <w:rsid w:val="00E51093"/>
    <w:rsid w:val="00E51CBE"/>
    <w:rsid w:val="00E52004"/>
    <w:rsid w:val="00E52C60"/>
    <w:rsid w:val="00E52CD7"/>
    <w:rsid w:val="00E53292"/>
    <w:rsid w:val="00E53DE1"/>
    <w:rsid w:val="00E543C7"/>
    <w:rsid w:val="00E5560D"/>
    <w:rsid w:val="00E5585F"/>
    <w:rsid w:val="00E55A24"/>
    <w:rsid w:val="00E55C7E"/>
    <w:rsid w:val="00E56B61"/>
    <w:rsid w:val="00E56F9C"/>
    <w:rsid w:val="00E5714C"/>
    <w:rsid w:val="00E57160"/>
    <w:rsid w:val="00E57368"/>
    <w:rsid w:val="00E57D02"/>
    <w:rsid w:val="00E62CAA"/>
    <w:rsid w:val="00E63363"/>
    <w:rsid w:val="00E63592"/>
    <w:rsid w:val="00E6377F"/>
    <w:rsid w:val="00E637C6"/>
    <w:rsid w:val="00E63C3A"/>
    <w:rsid w:val="00E64208"/>
    <w:rsid w:val="00E642B5"/>
    <w:rsid w:val="00E645CC"/>
    <w:rsid w:val="00E64701"/>
    <w:rsid w:val="00E64A4D"/>
    <w:rsid w:val="00E64B85"/>
    <w:rsid w:val="00E64EF7"/>
    <w:rsid w:val="00E65053"/>
    <w:rsid w:val="00E65B67"/>
    <w:rsid w:val="00E66DB4"/>
    <w:rsid w:val="00E670E0"/>
    <w:rsid w:val="00E671C8"/>
    <w:rsid w:val="00E67F07"/>
    <w:rsid w:val="00E70B73"/>
    <w:rsid w:val="00E71121"/>
    <w:rsid w:val="00E7144F"/>
    <w:rsid w:val="00E7174B"/>
    <w:rsid w:val="00E7177B"/>
    <w:rsid w:val="00E7193F"/>
    <w:rsid w:val="00E71A85"/>
    <w:rsid w:val="00E728BE"/>
    <w:rsid w:val="00E739EE"/>
    <w:rsid w:val="00E73B0D"/>
    <w:rsid w:val="00E747C7"/>
    <w:rsid w:val="00E74A05"/>
    <w:rsid w:val="00E74D04"/>
    <w:rsid w:val="00E74E0C"/>
    <w:rsid w:val="00E76A1B"/>
    <w:rsid w:val="00E76B69"/>
    <w:rsid w:val="00E77253"/>
    <w:rsid w:val="00E80521"/>
    <w:rsid w:val="00E80564"/>
    <w:rsid w:val="00E810D6"/>
    <w:rsid w:val="00E81343"/>
    <w:rsid w:val="00E815BE"/>
    <w:rsid w:val="00E8223E"/>
    <w:rsid w:val="00E82B3C"/>
    <w:rsid w:val="00E82DCF"/>
    <w:rsid w:val="00E82FFC"/>
    <w:rsid w:val="00E83A88"/>
    <w:rsid w:val="00E844D0"/>
    <w:rsid w:val="00E8459A"/>
    <w:rsid w:val="00E84FCD"/>
    <w:rsid w:val="00E85147"/>
    <w:rsid w:val="00E852CD"/>
    <w:rsid w:val="00E858E4"/>
    <w:rsid w:val="00E85C8F"/>
    <w:rsid w:val="00E8654B"/>
    <w:rsid w:val="00E866EA"/>
    <w:rsid w:val="00E86FDD"/>
    <w:rsid w:val="00E87853"/>
    <w:rsid w:val="00E87D8C"/>
    <w:rsid w:val="00E87F2F"/>
    <w:rsid w:val="00E87F37"/>
    <w:rsid w:val="00E91519"/>
    <w:rsid w:val="00E916E2"/>
    <w:rsid w:val="00E917A4"/>
    <w:rsid w:val="00E917D2"/>
    <w:rsid w:val="00E9187E"/>
    <w:rsid w:val="00E91982"/>
    <w:rsid w:val="00E91DB7"/>
    <w:rsid w:val="00E93275"/>
    <w:rsid w:val="00E93CDA"/>
    <w:rsid w:val="00E94112"/>
    <w:rsid w:val="00E953E5"/>
    <w:rsid w:val="00E9615F"/>
    <w:rsid w:val="00E976DD"/>
    <w:rsid w:val="00EA00BC"/>
    <w:rsid w:val="00EA03DD"/>
    <w:rsid w:val="00EA0A06"/>
    <w:rsid w:val="00EA1B18"/>
    <w:rsid w:val="00EA1B7E"/>
    <w:rsid w:val="00EA1D8D"/>
    <w:rsid w:val="00EA257B"/>
    <w:rsid w:val="00EA258F"/>
    <w:rsid w:val="00EA288E"/>
    <w:rsid w:val="00EA2A44"/>
    <w:rsid w:val="00EA2A4E"/>
    <w:rsid w:val="00EA2C5B"/>
    <w:rsid w:val="00EA3038"/>
    <w:rsid w:val="00EA3211"/>
    <w:rsid w:val="00EA36BA"/>
    <w:rsid w:val="00EA36C3"/>
    <w:rsid w:val="00EA3B16"/>
    <w:rsid w:val="00EA4073"/>
    <w:rsid w:val="00EA4AFD"/>
    <w:rsid w:val="00EA5575"/>
    <w:rsid w:val="00EA6087"/>
    <w:rsid w:val="00EA6469"/>
    <w:rsid w:val="00EA65D1"/>
    <w:rsid w:val="00EA6CE7"/>
    <w:rsid w:val="00EB0037"/>
    <w:rsid w:val="00EB0E82"/>
    <w:rsid w:val="00EB0FA9"/>
    <w:rsid w:val="00EB12B8"/>
    <w:rsid w:val="00EB18F2"/>
    <w:rsid w:val="00EB1AD3"/>
    <w:rsid w:val="00EB31DD"/>
    <w:rsid w:val="00EB3BD9"/>
    <w:rsid w:val="00EB3E49"/>
    <w:rsid w:val="00EB41B3"/>
    <w:rsid w:val="00EB4539"/>
    <w:rsid w:val="00EB49DD"/>
    <w:rsid w:val="00EB665F"/>
    <w:rsid w:val="00EB71B9"/>
    <w:rsid w:val="00EB7470"/>
    <w:rsid w:val="00EB7DC3"/>
    <w:rsid w:val="00EC1B43"/>
    <w:rsid w:val="00EC2744"/>
    <w:rsid w:val="00EC295A"/>
    <w:rsid w:val="00EC34A0"/>
    <w:rsid w:val="00EC37D7"/>
    <w:rsid w:val="00EC38B6"/>
    <w:rsid w:val="00EC3B02"/>
    <w:rsid w:val="00EC4420"/>
    <w:rsid w:val="00EC4947"/>
    <w:rsid w:val="00EC5296"/>
    <w:rsid w:val="00EC5FB9"/>
    <w:rsid w:val="00EC7614"/>
    <w:rsid w:val="00ED11B2"/>
    <w:rsid w:val="00ED131A"/>
    <w:rsid w:val="00ED222C"/>
    <w:rsid w:val="00ED388E"/>
    <w:rsid w:val="00ED3894"/>
    <w:rsid w:val="00ED3D0A"/>
    <w:rsid w:val="00ED42B0"/>
    <w:rsid w:val="00ED5A04"/>
    <w:rsid w:val="00ED6723"/>
    <w:rsid w:val="00ED6740"/>
    <w:rsid w:val="00ED6F1E"/>
    <w:rsid w:val="00ED70C5"/>
    <w:rsid w:val="00ED715B"/>
    <w:rsid w:val="00EE0A25"/>
    <w:rsid w:val="00EE0CF6"/>
    <w:rsid w:val="00EE20D4"/>
    <w:rsid w:val="00EE3A6D"/>
    <w:rsid w:val="00EE4D2C"/>
    <w:rsid w:val="00EE4EB7"/>
    <w:rsid w:val="00EE5664"/>
    <w:rsid w:val="00EE595C"/>
    <w:rsid w:val="00EE6133"/>
    <w:rsid w:val="00EE66DE"/>
    <w:rsid w:val="00EE683F"/>
    <w:rsid w:val="00EE7E86"/>
    <w:rsid w:val="00EF0581"/>
    <w:rsid w:val="00EF0986"/>
    <w:rsid w:val="00EF1CEE"/>
    <w:rsid w:val="00EF212F"/>
    <w:rsid w:val="00EF277C"/>
    <w:rsid w:val="00EF2E7A"/>
    <w:rsid w:val="00EF30C4"/>
    <w:rsid w:val="00EF36A1"/>
    <w:rsid w:val="00EF3E16"/>
    <w:rsid w:val="00EF403B"/>
    <w:rsid w:val="00EF495C"/>
    <w:rsid w:val="00EF4C6E"/>
    <w:rsid w:val="00EF4DCB"/>
    <w:rsid w:val="00EF5645"/>
    <w:rsid w:val="00EF56BF"/>
    <w:rsid w:val="00EF589E"/>
    <w:rsid w:val="00EF5C11"/>
    <w:rsid w:val="00EF60BB"/>
    <w:rsid w:val="00EF6173"/>
    <w:rsid w:val="00EF62E4"/>
    <w:rsid w:val="00EF6833"/>
    <w:rsid w:val="00EF6B3A"/>
    <w:rsid w:val="00EF72BB"/>
    <w:rsid w:val="00EF748F"/>
    <w:rsid w:val="00EF76C6"/>
    <w:rsid w:val="00EF7AF4"/>
    <w:rsid w:val="00F007FA"/>
    <w:rsid w:val="00F013E4"/>
    <w:rsid w:val="00F02158"/>
    <w:rsid w:val="00F0228A"/>
    <w:rsid w:val="00F02878"/>
    <w:rsid w:val="00F02A12"/>
    <w:rsid w:val="00F049D8"/>
    <w:rsid w:val="00F06AD0"/>
    <w:rsid w:val="00F06BC2"/>
    <w:rsid w:val="00F1164D"/>
    <w:rsid w:val="00F119E9"/>
    <w:rsid w:val="00F1214D"/>
    <w:rsid w:val="00F12F18"/>
    <w:rsid w:val="00F1304C"/>
    <w:rsid w:val="00F1459C"/>
    <w:rsid w:val="00F14669"/>
    <w:rsid w:val="00F1482F"/>
    <w:rsid w:val="00F151EC"/>
    <w:rsid w:val="00F15678"/>
    <w:rsid w:val="00F1571D"/>
    <w:rsid w:val="00F15B8E"/>
    <w:rsid w:val="00F15C48"/>
    <w:rsid w:val="00F15CFD"/>
    <w:rsid w:val="00F165AC"/>
    <w:rsid w:val="00F21C44"/>
    <w:rsid w:val="00F2239A"/>
    <w:rsid w:val="00F2315F"/>
    <w:rsid w:val="00F231F1"/>
    <w:rsid w:val="00F23594"/>
    <w:rsid w:val="00F237F3"/>
    <w:rsid w:val="00F25031"/>
    <w:rsid w:val="00F25145"/>
    <w:rsid w:val="00F257C6"/>
    <w:rsid w:val="00F258C6"/>
    <w:rsid w:val="00F258CF"/>
    <w:rsid w:val="00F27904"/>
    <w:rsid w:val="00F27B55"/>
    <w:rsid w:val="00F30247"/>
    <w:rsid w:val="00F30A3E"/>
    <w:rsid w:val="00F30AB6"/>
    <w:rsid w:val="00F30D96"/>
    <w:rsid w:val="00F31553"/>
    <w:rsid w:val="00F3193A"/>
    <w:rsid w:val="00F321E9"/>
    <w:rsid w:val="00F329E2"/>
    <w:rsid w:val="00F32F1C"/>
    <w:rsid w:val="00F32F2B"/>
    <w:rsid w:val="00F33020"/>
    <w:rsid w:val="00F33037"/>
    <w:rsid w:val="00F33FF6"/>
    <w:rsid w:val="00F3438A"/>
    <w:rsid w:val="00F347E7"/>
    <w:rsid w:val="00F35F40"/>
    <w:rsid w:val="00F36136"/>
    <w:rsid w:val="00F36310"/>
    <w:rsid w:val="00F36887"/>
    <w:rsid w:val="00F36C0A"/>
    <w:rsid w:val="00F404EB"/>
    <w:rsid w:val="00F405D1"/>
    <w:rsid w:val="00F4063C"/>
    <w:rsid w:val="00F4097D"/>
    <w:rsid w:val="00F416A1"/>
    <w:rsid w:val="00F416DC"/>
    <w:rsid w:val="00F4197E"/>
    <w:rsid w:val="00F41F70"/>
    <w:rsid w:val="00F42214"/>
    <w:rsid w:val="00F42F7D"/>
    <w:rsid w:val="00F449CA"/>
    <w:rsid w:val="00F45316"/>
    <w:rsid w:val="00F45A9A"/>
    <w:rsid w:val="00F45AD1"/>
    <w:rsid w:val="00F463E7"/>
    <w:rsid w:val="00F46729"/>
    <w:rsid w:val="00F469FA"/>
    <w:rsid w:val="00F46B26"/>
    <w:rsid w:val="00F474E8"/>
    <w:rsid w:val="00F47D37"/>
    <w:rsid w:val="00F5071E"/>
    <w:rsid w:val="00F50984"/>
    <w:rsid w:val="00F50BD8"/>
    <w:rsid w:val="00F51201"/>
    <w:rsid w:val="00F5157A"/>
    <w:rsid w:val="00F51AF8"/>
    <w:rsid w:val="00F52249"/>
    <w:rsid w:val="00F5226E"/>
    <w:rsid w:val="00F53064"/>
    <w:rsid w:val="00F53085"/>
    <w:rsid w:val="00F5391D"/>
    <w:rsid w:val="00F5476F"/>
    <w:rsid w:val="00F54CEC"/>
    <w:rsid w:val="00F54EB8"/>
    <w:rsid w:val="00F554CF"/>
    <w:rsid w:val="00F555F4"/>
    <w:rsid w:val="00F5614C"/>
    <w:rsid w:val="00F56250"/>
    <w:rsid w:val="00F57198"/>
    <w:rsid w:val="00F5791F"/>
    <w:rsid w:val="00F57A80"/>
    <w:rsid w:val="00F57E88"/>
    <w:rsid w:val="00F57FF5"/>
    <w:rsid w:val="00F6036A"/>
    <w:rsid w:val="00F60E6E"/>
    <w:rsid w:val="00F60FA8"/>
    <w:rsid w:val="00F62052"/>
    <w:rsid w:val="00F625B8"/>
    <w:rsid w:val="00F625D5"/>
    <w:rsid w:val="00F629A1"/>
    <w:rsid w:val="00F62A1A"/>
    <w:rsid w:val="00F62B23"/>
    <w:rsid w:val="00F62D4B"/>
    <w:rsid w:val="00F648A1"/>
    <w:rsid w:val="00F64F3D"/>
    <w:rsid w:val="00F6510B"/>
    <w:rsid w:val="00F657B5"/>
    <w:rsid w:val="00F6585A"/>
    <w:rsid w:val="00F66027"/>
    <w:rsid w:val="00F661F3"/>
    <w:rsid w:val="00F66D44"/>
    <w:rsid w:val="00F670D1"/>
    <w:rsid w:val="00F6756B"/>
    <w:rsid w:val="00F67F4C"/>
    <w:rsid w:val="00F705C2"/>
    <w:rsid w:val="00F70933"/>
    <w:rsid w:val="00F70B65"/>
    <w:rsid w:val="00F711C6"/>
    <w:rsid w:val="00F71718"/>
    <w:rsid w:val="00F72D7A"/>
    <w:rsid w:val="00F733D1"/>
    <w:rsid w:val="00F73EB5"/>
    <w:rsid w:val="00F74164"/>
    <w:rsid w:val="00F74C86"/>
    <w:rsid w:val="00F74CB0"/>
    <w:rsid w:val="00F7553D"/>
    <w:rsid w:val="00F75E01"/>
    <w:rsid w:val="00F76FAE"/>
    <w:rsid w:val="00F77185"/>
    <w:rsid w:val="00F774A0"/>
    <w:rsid w:val="00F77506"/>
    <w:rsid w:val="00F80719"/>
    <w:rsid w:val="00F808D7"/>
    <w:rsid w:val="00F8125B"/>
    <w:rsid w:val="00F82328"/>
    <w:rsid w:val="00F82931"/>
    <w:rsid w:val="00F83166"/>
    <w:rsid w:val="00F838A6"/>
    <w:rsid w:val="00F83B3C"/>
    <w:rsid w:val="00F83E95"/>
    <w:rsid w:val="00F84FCC"/>
    <w:rsid w:val="00F85043"/>
    <w:rsid w:val="00F851F4"/>
    <w:rsid w:val="00F8555A"/>
    <w:rsid w:val="00F85742"/>
    <w:rsid w:val="00F85F5C"/>
    <w:rsid w:val="00F86164"/>
    <w:rsid w:val="00F863D4"/>
    <w:rsid w:val="00F866C2"/>
    <w:rsid w:val="00F87651"/>
    <w:rsid w:val="00F87BD1"/>
    <w:rsid w:val="00F90FBD"/>
    <w:rsid w:val="00F91281"/>
    <w:rsid w:val="00F915B4"/>
    <w:rsid w:val="00F91925"/>
    <w:rsid w:val="00F925C2"/>
    <w:rsid w:val="00F932FB"/>
    <w:rsid w:val="00F936DD"/>
    <w:rsid w:val="00F93860"/>
    <w:rsid w:val="00F93AEE"/>
    <w:rsid w:val="00F93D56"/>
    <w:rsid w:val="00F94DF2"/>
    <w:rsid w:val="00F9533B"/>
    <w:rsid w:val="00F958D5"/>
    <w:rsid w:val="00F958FF"/>
    <w:rsid w:val="00F95A00"/>
    <w:rsid w:val="00F95ABB"/>
    <w:rsid w:val="00F95DEB"/>
    <w:rsid w:val="00F95F89"/>
    <w:rsid w:val="00F966A9"/>
    <w:rsid w:val="00F96986"/>
    <w:rsid w:val="00F96D80"/>
    <w:rsid w:val="00F9726D"/>
    <w:rsid w:val="00F9739C"/>
    <w:rsid w:val="00F97EB5"/>
    <w:rsid w:val="00FA0477"/>
    <w:rsid w:val="00FA07C1"/>
    <w:rsid w:val="00FA1490"/>
    <w:rsid w:val="00FA18A9"/>
    <w:rsid w:val="00FA2D3D"/>
    <w:rsid w:val="00FA419E"/>
    <w:rsid w:val="00FA46D7"/>
    <w:rsid w:val="00FA4F5E"/>
    <w:rsid w:val="00FA4FB9"/>
    <w:rsid w:val="00FA508F"/>
    <w:rsid w:val="00FA526C"/>
    <w:rsid w:val="00FA56F4"/>
    <w:rsid w:val="00FA57EA"/>
    <w:rsid w:val="00FA6BAD"/>
    <w:rsid w:val="00FB0D58"/>
    <w:rsid w:val="00FB1EDF"/>
    <w:rsid w:val="00FB21F8"/>
    <w:rsid w:val="00FB2DB0"/>
    <w:rsid w:val="00FB2E1B"/>
    <w:rsid w:val="00FB2E79"/>
    <w:rsid w:val="00FB3398"/>
    <w:rsid w:val="00FB4653"/>
    <w:rsid w:val="00FB48CA"/>
    <w:rsid w:val="00FB60D2"/>
    <w:rsid w:val="00FB616F"/>
    <w:rsid w:val="00FB6469"/>
    <w:rsid w:val="00FB688D"/>
    <w:rsid w:val="00FB6911"/>
    <w:rsid w:val="00FB6BBE"/>
    <w:rsid w:val="00FB6BD3"/>
    <w:rsid w:val="00FB7144"/>
    <w:rsid w:val="00FB7435"/>
    <w:rsid w:val="00FB7B27"/>
    <w:rsid w:val="00FC0B03"/>
    <w:rsid w:val="00FC29A1"/>
    <w:rsid w:val="00FC2AB3"/>
    <w:rsid w:val="00FC3189"/>
    <w:rsid w:val="00FC593A"/>
    <w:rsid w:val="00FC5FE3"/>
    <w:rsid w:val="00FC60B4"/>
    <w:rsid w:val="00FC631E"/>
    <w:rsid w:val="00FC69D6"/>
    <w:rsid w:val="00FC738E"/>
    <w:rsid w:val="00FC7854"/>
    <w:rsid w:val="00FD0117"/>
    <w:rsid w:val="00FD0911"/>
    <w:rsid w:val="00FD11AC"/>
    <w:rsid w:val="00FD1AEC"/>
    <w:rsid w:val="00FD207B"/>
    <w:rsid w:val="00FD25B4"/>
    <w:rsid w:val="00FD275C"/>
    <w:rsid w:val="00FD3B36"/>
    <w:rsid w:val="00FD46DD"/>
    <w:rsid w:val="00FD6225"/>
    <w:rsid w:val="00FD6284"/>
    <w:rsid w:val="00FD6778"/>
    <w:rsid w:val="00FD695D"/>
    <w:rsid w:val="00FD6A13"/>
    <w:rsid w:val="00FD753B"/>
    <w:rsid w:val="00FD7A15"/>
    <w:rsid w:val="00FE01E5"/>
    <w:rsid w:val="00FE1673"/>
    <w:rsid w:val="00FE207B"/>
    <w:rsid w:val="00FE219B"/>
    <w:rsid w:val="00FE288D"/>
    <w:rsid w:val="00FE2B54"/>
    <w:rsid w:val="00FE3962"/>
    <w:rsid w:val="00FE3E4B"/>
    <w:rsid w:val="00FE493C"/>
    <w:rsid w:val="00FE4A63"/>
    <w:rsid w:val="00FE4ED4"/>
    <w:rsid w:val="00FE4F5C"/>
    <w:rsid w:val="00FE5D2F"/>
    <w:rsid w:val="00FE5E0D"/>
    <w:rsid w:val="00FE6CA0"/>
    <w:rsid w:val="00FE721A"/>
    <w:rsid w:val="00FE7888"/>
    <w:rsid w:val="00FF10B9"/>
    <w:rsid w:val="00FF1793"/>
    <w:rsid w:val="00FF1979"/>
    <w:rsid w:val="00FF1C3C"/>
    <w:rsid w:val="00FF2078"/>
    <w:rsid w:val="00FF30CC"/>
    <w:rsid w:val="00FF42E9"/>
    <w:rsid w:val="00FF4B64"/>
    <w:rsid w:val="00FF510C"/>
    <w:rsid w:val="00FF5A0A"/>
    <w:rsid w:val="00FF6F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84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D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84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2817</Words>
  <Characters>14086</Characters>
  <Application>Microsoft Office Word</Application>
  <DocSecurity>0</DocSecurity>
  <Lines>117</Lines>
  <Paragraphs>33</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adva</dc:creator>
  <cp:lastModifiedBy>‏‏משתמש Windows</cp:lastModifiedBy>
  <cp:revision>2</cp:revision>
  <dcterms:created xsi:type="dcterms:W3CDTF">2021-01-17T07:17:00Z</dcterms:created>
  <dcterms:modified xsi:type="dcterms:W3CDTF">2021-01-17T07:17:00Z</dcterms:modified>
</cp:coreProperties>
</file>