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3B" w:rsidRPr="00675D61" w:rsidRDefault="00A92AE6" w:rsidP="00675D61">
      <w:pPr>
        <w:spacing w:after="70"/>
        <w:jc w:val="center"/>
        <w:rPr>
          <w:rFonts w:ascii="Tahoma" w:hAnsi="Tahoma" w:cs="Tahoma"/>
          <w:b/>
          <w:bCs/>
          <w:sz w:val="20"/>
          <w:szCs w:val="20"/>
          <w:u w:val="single"/>
          <w:rtl/>
        </w:rPr>
      </w:pPr>
      <w:r w:rsidRPr="00675D61">
        <w:rPr>
          <w:rFonts w:ascii="Tahoma" w:hAnsi="Tahoma" w:cs="Tahoma"/>
          <w:b/>
          <w:bCs/>
          <w:sz w:val="20"/>
          <w:szCs w:val="20"/>
          <w:u w:val="single"/>
          <w:rtl/>
        </w:rPr>
        <w:t>שיטו</w:t>
      </w:r>
      <w:r w:rsidR="000F0E6E" w:rsidRPr="00675D61">
        <w:rPr>
          <w:rFonts w:ascii="Tahoma" w:hAnsi="Tahoma" w:cs="Tahoma"/>
          <w:b/>
          <w:bCs/>
          <w:sz w:val="20"/>
          <w:szCs w:val="20"/>
          <w:u w:val="single"/>
          <w:rtl/>
        </w:rPr>
        <w:t>ת</w:t>
      </w:r>
      <w:r w:rsidRPr="00675D61">
        <w:rPr>
          <w:rFonts w:ascii="Tahoma" w:hAnsi="Tahoma" w:cs="Tahoma"/>
          <w:b/>
          <w:bCs/>
          <w:sz w:val="20"/>
          <w:szCs w:val="20"/>
          <w:u w:val="single"/>
          <w:rtl/>
        </w:rPr>
        <w:t xml:space="preserve"> מחקר במשפטים</w:t>
      </w:r>
      <w:r w:rsidR="007E2924" w:rsidRPr="00675D61">
        <w:rPr>
          <w:rFonts w:ascii="Tahoma" w:hAnsi="Tahoma" w:cs="Tahoma"/>
          <w:b/>
          <w:bCs/>
          <w:sz w:val="20"/>
          <w:szCs w:val="20"/>
          <w:u w:val="single"/>
          <w:rtl/>
        </w:rPr>
        <w:t xml:space="preserve"> </w:t>
      </w:r>
      <w:r w:rsidR="002507C5" w:rsidRPr="00675D61">
        <w:rPr>
          <w:rFonts w:ascii="Tahoma" w:hAnsi="Tahoma" w:cs="Tahoma"/>
          <w:b/>
          <w:bCs/>
          <w:sz w:val="20"/>
          <w:szCs w:val="20"/>
          <w:u w:val="single"/>
          <w:rtl/>
        </w:rPr>
        <w:t>– תשע"</w:t>
      </w:r>
      <w:r w:rsidR="007E2924" w:rsidRPr="00675D61">
        <w:rPr>
          <w:rFonts w:ascii="Tahoma" w:hAnsi="Tahoma" w:cs="Tahoma"/>
          <w:b/>
          <w:bCs/>
          <w:sz w:val="20"/>
          <w:szCs w:val="20"/>
          <w:u w:val="single"/>
          <w:rtl/>
        </w:rPr>
        <w:t>ה</w:t>
      </w:r>
    </w:p>
    <w:sdt>
      <w:sdtPr>
        <w:rPr>
          <w:rFonts w:ascii="Tahoma" w:eastAsiaTheme="minorHAnsi" w:hAnsi="Tahoma" w:cs="Tahoma"/>
          <w:b w:val="0"/>
          <w:bCs w:val="0"/>
          <w:color w:val="632423" w:themeColor="accent2" w:themeShade="80"/>
          <w:sz w:val="20"/>
          <w:szCs w:val="20"/>
          <w:u w:val="single"/>
          <w:lang w:bidi="he-IL"/>
        </w:rPr>
        <w:id w:val="981669442"/>
        <w:docPartObj>
          <w:docPartGallery w:val="Table of Contents"/>
          <w:docPartUnique/>
        </w:docPartObj>
      </w:sdtPr>
      <w:sdtEndPr>
        <w:rPr>
          <w:color w:val="auto"/>
          <w:u w:val="none"/>
          <w:rtl/>
        </w:rPr>
      </w:sdtEndPr>
      <w:sdtContent>
        <w:p w:rsidR="00ED19EB" w:rsidRPr="00675D61" w:rsidRDefault="00ED19EB" w:rsidP="00675D61">
          <w:pPr>
            <w:pStyle w:val="aff1"/>
            <w:spacing w:before="0" w:after="70"/>
            <w:jc w:val="center"/>
            <w:rPr>
              <w:rFonts w:ascii="Tahoma" w:hAnsi="Tahoma" w:cs="Tahoma"/>
              <w:color w:val="632423" w:themeColor="accent2" w:themeShade="80"/>
              <w:sz w:val="20"/>
              <w:szCs w:val="20"/>
              <w:u w:val="single"/>
              <w:lang w:bidi="he-IL"/>
            </w:rPr>
          </w:pPr>
        </w:p>
        <w:p w:rsidR="00675D61" w:rsidRDefault="008720E8">
          <w:pPr>
            <w:pStyle w:val="TOC1"/>
            <w:tabs>
              <w:tab w:val="right" w:leader="dot" w:pos="9736"/>
            </w:tabs>
            <w:rPr>
              <w:rFonts w:eastAsiaTheme="minorEastAsia"/>
              <w:noProof/>
              <w:rtl/>
            </w:rPr>
          </w:pPr>
          <w:r w:rsidRPr="00675D61">
            <w:rPr>
              <w:rFonts w:ascii="Tahoma" w:hAnsi="Tahoma" w:cs="Tahoma"/>
              <w:sz w:val="20"/>
              <w:szCs w:val="20"/>
            </w:rPr>
            <w:fldChar w:fldCharType="begin"/>
          </w:r>
          <w:r w:rsidR="00ED19EB" w:rsidRPr="00675D61">
            <w:rPr>
              <w:rFonts w:ascii="Tahoma" w:hAnsi="Tahoma" w:cs="Tahoma"/>
              <w:sz w:val="20"/>
              <w:szCs w:val="20"/>
            </w:rPr>
            <w:instrText xml:space="preserve"> TOC \o "1-3" \h \z \u </w:instrText>
          </w:r>
          <w:r w:rsidRPr="00675D61">
            <w:rPr>
              <w:rFonts w:ascii="Tahoma" w:hAnsi="Tahoma" w:cs="Tahoma"/>
              <w:sz w:val="20"/>
              <w:szCs w:val="20"/>
            </w:rPr>
            <w:fldChar w:fldCharType="separate"/>
          </w:r>
          <w:hyperlink w:anchor="_Toc413952168" w:history="1">
            <w:r w:rsidR="00675D61" w:rsidRPr="00F923A9">
              <w:rPr>
                <w:rStyle w:val="Hyperlink"/>
                <w:rFonts w:ascii="Tahoma" w:hAnsi="Tahoma" w:cs="Tahoma" w:hint="eastAsia"/>
                <w:noProof/>
                <w:rtl/>
              </w:rPr>
              <w:t>מבוא</w:t>
            </w:r>
            <w:r w:rsidR="00675D61" w:rsidRPr="00F923A9">
              <w:rPr>
                <w:rStyle w:val="Hyperlink"/>
                <w:rFonts w:ascii="Tahoma" w:hAnsi="Tahoma" w:cs="Tahoma"/>
                <w:noProof/>
                <w:rtl/>
              </w:rPr>
              <w:t xml:space="preserve"> – </w:t>
            </w:r>
            <w:r w:rsidR="00675D61" w:rsidRPr="00F923A9">
              <w:rPr>
                <w:rStyle w:val="Hyperlink"/>
                <w:rFonts w:ascii="Tahoma" w:hAnsi="Tahoma" w:cs="Tahoma" w:hint="eastAsia"/>
                <w:noProof/>
                <w:rtl/>
              </w:rPr>
              <w:t>מה</w:t>
            </w:r>
            <w:r w:rsidR="00675D61" w:rsidRPr="00F923A9">
              <w:rPr>
                <w:rStyle w:val="Hyperlink"/>
                <w:rFonts w:ascii="Tahoma" w:hAnsi="Tahoma" w:cs="Tahoma"/>
                <w:noProof/>
                <w:rtl/>
              </w:rPr>
              <w:t xml:space="preserve"> </w:t>
            </w:r>
            <w:r w:rsidR="00675D61" w:rsidRPr="00F923A9">
              <w:rPr>
                <w:rStyle w:val="Hyperlink"/>
                <w:rFonts w:ascii="Tahoma" w:hAnsi="Tahoma" w:cs="Tahoma" w:hint="eastAsia"/>
                <w:noProof/>
                <w:rtl/>
              </w:rPr>
              <w:t>בקורס</w:t>
            </w:r>
            <w:r w:rsidR="00675D61" w:rsidRPr="00F923A9">
              <w:rPr>
                <w:rStyle w:val="Hyperlink"/>
                <w:rFonts w:ascii="Tahoma" w:hAnsi="Tahoma" w:cs="Tahoma"/>
                <w:noProof/>
                <w:rtl/>
              </w:rPr>
              <w:t>?</w:t>
            </w:r>
            <w:r w:rsidR="00675D61">
              <w:rPr>
                <w:noProof/>
                <w:webHidden/>
                <w:rtl/>
              </w:rPr>
              <w:tab/>
            </w:r>
            <w:r w:rsidR="00675D61">
              <w:rPr>
                <w:noProof/>
                <w:webHidden/>
                <w:rtl/>
              </w:rPr>
              <w:fldChar w:fldCharType="begin"/>
            </w:r>
            <w:r w:rsidR="00675D61">
              <w:rPr>
                <w:noProof/>
                <w:webHidden/>
                <w:rtl/>
              </w:rPr>
              <w:instrText xml:space="preserve"> </w:instrText>
            </w:r>
            <w:r w:rsidR="00675D61">
              <w:rPr>
                <w:noProof/>
                <w:webHidden/>
              </w:rPr>
              <w:instrText>PAGEREF</w:instrText>
            </w:r>
            <w:r w:rsidR="00675D61">
              <w:rPr>
                <w:noProof/>
                <w:webHidden/>
                <w:rtl/>
              </w:rPr>
              <w:instrText xml:space="preserve"> _</w:instrText>
            </w:r>
            <w:r w:rsidR="00675D61">
              <w:rPr>
                <w:noProof/>
                <w:webHidden/>
              </w:rPr>
              <w:instrText>Toc413952168 \h</w:instrText>
            </w:r>
            <w:r w:rsidR="00675D61">
              <w:rPr>
                <w:noProof/>
                <w:webHidden/>
                <w:rtl/>
              </w:rPr>
              <w:instrText xml:space="preserve"> </w:instrText>
            </w:r>
            <w:r w:rsidR="00675D61">
              <w:rPr>
                <w:noProof/>
                <w:webHidden/>
                <w:rtl/>
              </w:rPr>
            </w:r>
            <w:r w:rsidR="00675D61">
              <w:rPr>
                <w:noProof/>
                <w:webHidden/>
                <w:rtl/>
              </w:rPr>
              <w:fldChar w:fldCharType="separate"/>
            </w:r>
            <w:r w:rsidR="00675D61">
              <w:rPr>
                <w:noProof/>
                <w:webHidden/>
                <w:rtl/>
              </w:rPr>
              <w:t>1</w:t>
            </w:r>
            <w:r w:rsidR="00675D61">
              <w:rPr>
                <w:noProof/>
                <w:webHidden/>
                <w:rtl/>
              </w:rPr>
              <w:fldChar w:fldCharType="end"/>
            </w:r>
          </w:hyperlink>
        </w:p>
        <w:p w:rsidR="00675D61" w:rsidRDefault="00675D61">
          <w:pPr>
            <w:pStyle w:val="TOC2"/>
            <w:tabs>
              <w:tab w:val="right" w:leader="dot" w:pos="9736"/>
            </w:tabs>
            <w:rPr>
              <w:rFonts w:eastAsiaTheme="minorEastAsia"/>
              <w:noProof/>
              <w:rtl/>
            </w:rPr>
          </w:pPr>
          <w:hyperlink w:anchor="_Toc413952169" w:history="1">
            <w:r w:rsidRPr="00F923A9">
              <w:rPr>
                <w:rStyle w:val="Hyperlink"/>
                <w:rFonts w:ascii="Tahoma" w:hAnsi="Tahoma" w:cs="Tahoma" w:hint="eastAsia"/>
                <w:noProof/>
                <w:rtl/>
              </w:rPr>
              <w:t>מהי</w:t>
            </w:r>
            <w:r w:rsidRPr="00F923A9">
              <w:rPr>
                <w:rStyle w:val="Hyperlink"/>
                <w:rFonts w:ascii="Tahoma" w:hAnsi="Tahoma" w:cs="Tahoma"/>
                <w:noProof/>
                <w:rtl/>
              </w:rPr>
              <w:t xml:space="preserve"> </w:t>
            </w:r>
            <w:r w:rsidRPr="00F923A9">
              <w:rPr>
                <w:rStyle w:val="Hyperlink"/>
                <w:rFonts w:ascii="Tahoma" w:hAnsi="Tahoma" w:cs="Tahoma" w:hint="eastAsia"/>
                <w:noProof/>
                <w:rtl/>
              </w:rPr>
              <w:t>עבודת</w:t>
            </w:r>
            <w:r w:rsidRPr="00F923A9">
              <w:rPr>
                <w:rStyle w:val="Hyperlink"/>
                <w:rFonts w:ascii="Tahoma" w:hAnsi="Tahoma" w:cs="Tahoma"/>
                <w:noProof/>
                <w:rtl/>
              </w:rPr>
              <w:t xml:space="preserve"> </w:t>
            </w:r>
            <w:r w:rsidRPr="00F923A9">
              <w:rPr>
                <w:rStyle w:val="Hyperlink"/>
                <w:rFonts w:ascii="Tahoma" w:hAnsi="Tahoma" w:cs="Tahoma" w:hint="eastAsia"/>
                <w:noProof/>
                <w:rtl/>
              </w:rPr>
              <w:t>מחקר</w:t>
            </w:r>
            <w:r w:rsidRPr="00F923A9">
              <w:rPr>
                <w:rStyle w:val="Hyperlink"/>
                <w:rFonts w:ascii="Tahoma" w:hAnsi="Tahoma" w:cs="Tahoma"/>
                <w:noProof/>
                <w:rtl/>
              </w:rPr>
              <w:t xml:space="preserve"> </w:t>
            </w:r>
            <w:r w:rsidRPr="00F923A9">
              <w:rPr>
                <w:rStyle w:val="Hyperlink"/>
                <w:rFonts w:ascii="Tahoma" w:hAnsi="Tahoma" w:cs="Tahoma" w:hint="eastAsia"/>
                <w:noProof/>
                <w:rtl/>
              </w:rPr>
              <w:t>טובה</w:t>
            </w:r>
            <w:r w:rsidRPr="00F923A9">
              <w:rPr>
                <w:rStyle w:val="Hyperlink"/>
                <w:rFonts w:ascii="Tahoma" w:hAnsi="Tahoma" w:cs="Tahoma"/>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Toc413952169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0" w:history="1">
            <w:r w:rsidRPr="00F923A9">
              <w:rPr>
                <w:rStyle w:val="Hyperlink"/>
                <w:rFonts w:ascii="Tahoma" w:hAnsi="Tahoma" w:cs="Tahoma" w:hint="eastAsia"/>
                <w:noProof/>
                <w:rtl/>
              </w:rPr>
              <w:t>איך</w:t>
            </w:r>
            <w:r w:rsidRPr="00F923A9">
              <w:rPr>
                <w:rStyle w:val="Hyperlink"/>
                <w:rFonts w:ascii="Tahoma" w:hAnsi="Tahoma" w:cs="Tahoma"/>
                <w:noProof/>
                <w:rtl/>
              </w:rPr>
              <w:t xml:space="preserve"> </w:t>
            </w:r>
            <w:r w:rsidRPr="00F923A9">
              <w:rPr>
                <w:rStyle w:val="Hyperlink"/>
                <w:rFonts w:ascii="Tahoma" w:hAnsi="Tahoma" w:cs="Tahoma" w:hint="eastAsia"/>
                <w:noProof/>
                <w:rtl/>
              </w:rPr>
              <w:t>המשפט</w:t>
            </w:r>
            <w:r w:rsidRPr="00F923A9">
              <w:rPr>
                <w:rStyle w:val="Hyperlink"/>
                <w:rFonts w:ascii="Tahoma" w:hAnsi="Tahoma" w:cs="Tahoma"/>
                <w:noProof/>
                <w:rtl/>
              </w:rPr>
              <w:t xml:space="preserve"> </w:t>
            </w:r>
            <w:r w:rsidRPr="00F923A9">
              <w:rPr>
                <w:rStyle w:val="Hyperlink"/>
                <w:rFonts w:ascii="Tahoma" w:hAnsi="Tahoma" w:cs="Tahoma" w:hint="eastAsia"/>
                <w:noProof/>
                <w:rtl/>
              </w:rPr>
              <w:t>נתפס</w:t>
            </w:r>
            <w:r w:rsidRPr="00F923A9">
              <w:rPr>
                <w:rStyle w:val="Hyperlink"/>
                <w:rFonts w:ascii="Tahoma" w:hAnsi="Tahoma" w:cs="Tahoma"/>
                <w:noProof/>
                <w:rtl/>
              </w:rPr>
              <w:t xml:space="preserve"> </w:t>
            </w:r>
            <w:r w:rsidRPr="00F923A9">
              <w:rPr>
                <w:rStyle w:val="Hyperlink"/>
                <w:rFonts w:ascii="Tahoma" w:hAnsi="Tahoma" w:cs="Tahoma" w:hint="eastAsia"/>
                <w:noProof/>
                <w:rtl/>
              </w:rPr>
              <w:t>בחברה</w:t>
            </w:r>
            <w:r w:rsidRPr="00F923A9">
              <w:rPr>
                <w:rStyle w:val="Hyperlink"/>
                <w:rFonts w:ascii="Tahoma" w:hAnsi="Tahoma" w:cs="Tahoma"/>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1" w:history="1">
            <w:r w:rsidRPr="00F923A9">
              <w:rPr>
                <w:rStyle w:val="Hyperlink"/>
                <w:rFonts w:ascii="Tahoma" w:hAnsi="Tahoma" w:cs="Tahoma" w:hint="eastAsia"/>
                <w:noProof/>
                <w:rtl/>
              </w:rPr>
              <w:t>מתודות</w:t>
            </w:r>
            <w:r w:rsidRPr="00F923A9">
              <w:rPr>
                <w:rStyle w:val="Hyperlink"/>
                <w:rFonts w:ascii="Tahoma" w:hAnsi="Tahoma" w:cs="Tahoma"/>
                <w:noProof/>
                <w:rtl/>
              </w:rPr>
              <w:t xml:space="preserve"> </w:t>
            </w:r>
            <w:r w:rsidRPr="00F923A9">
              <w:rPr>
                <w:rStyle w:val="Hyperlink"/>
                <w:rFonts w:ascii="Tahoma" w:hAnsi="Tahoma" w:cs="Tahoma" w:hint="eastAsia"/>
                <w:noProof/>
                <w:rtl/>
              </w:rPr>
              <w:t>למחקר</w:t>
            </w:r>
            <w:r w:rsidRPr="00F923A9">
              <w:rPr>
                <w:rStyle w:val="Hyperlink"/>
                <w:rFonts w:ascii="Tahoma" w:hAnsi="Tahoma" w:cs="Tahoma"/>
                <w:noProof/>
                <w:rtl/>
              </w:rPr>
              <w:t xml:space="preserve"> </w:t>
            </w:r>
            <w:r w:rsidRPr="00F923A9">
              <w:rPr>
                <w:rStyle w:val="Hyperlink"/>
                <w:rFonts w:ascii="Tahoma" w:hAnsi="Tahoma" w:cs="Tahoma" w:hint="eastAsia"/>
                <w:noProof/>
                <w:rtl/>
              </w:rPr>
              <w:t>משפטי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2" w:history="1">
            <w:r w:rsidRPr="00F923A9">
              <w:rPr>
                <w:rStyle w:val="Hyperlink"/>
                <w:rFonts w:ascii="Tahoma" w:hAnsi="Tahoma" w:cs="Tahoma" w:hint="eastAsia"/>
                <w:noProof/>
                <w:rtl/>
              </w:rPr>
              <w:t>מחקר</w:t>
            </w:r>
            <w:r w:rsidRPr="00F923A9">
              <w:rPr>
                <w:rStyle w:val="Hyperlink"/>
                <w:rFonts w:ascii="Tahoma" w:hAnsi="Tahoma" w:cs="Tahoma"/>
                <w:noProof/>
                <w:rtl/>
              </w:rPr>
              <w:t xml:space="preserve"> </w:t>
            </w:r>
            <w:r w:rsidRPr="00F923A9">
              <w:rPr>
                <w:rStyle w:val="Hyperlink"/>
                <w:rFonts w:ascii="Tahoma" w:hAnsi="Tahoma" w:cs="Tahoma" w:hint="eastAsia"/>
                <w:noProof/>
                <w:rtl/>
              </w:rPr>
              <w:t>אמפירי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Toc413952172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3" w:history="1">
            <w:r w:rsidRPr="00F923A9">
              <w:rPr>
                <w:rStyle w:val="Hyperlink"/>
                <w:rFonts w:ascii="Tahoma" w:hAnsi="Tahoma" w:cs="Tahoma" w:hint="eastAsia"/>
                <w:noProof/>
                <w:rtl/>
              </w:rPr>
              <w:t>עבודת</w:t>
            </w:r>
            <w:r w:rsidRPr="00F923A9">
              <w:rPr>
                <w:rStyle w:val="Hyperlink"/>
                <w:rFonts w:ascii="Tahoma" w:hAnsi="Tahoma" w:cs="Tahoma"/>
                <w:noProof/>
                <w:rtl/>
              </w:rPr>
              <w:t xml:space="preserve"> </w:t>
            </w:r>
            <w:r w:rsidRPr="00F923A9">
              <w:rPr>
                <w:rStyle w:val="Hyperlink"/>
                <w:rFonts w:ascii="Tahoma" w:hAnsi="Tahoma" w:cs="Tahoma" w:hint="eastAsia"/>
                <w:noProof/>
                <w:rtl/>
              </w:rPr>
              <w:t>המחקר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Toc413952173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4" w:history="1">
            <w:r w:rsidRPr="00F923A9">
              <w:rPr>
                <w:rStyle w:val="Hyperlink"/>
                <w:rFonts w:ascii="Tahoma" w:hAnsi="Tahoma" w:cs="Tahoma" w:hint="eastAsia"/>
                <w:noProof/>
                <w:rtl/>
              </w:rPr>
              <w:t>מתודות</w:t>
            </w:r>
            <w:r w:rsidRPr="00F923A9">
              <w:rPr>
                <w:rStyle w:val="Hyperlink"/>
                <w:rFonts w:ascii="Tahoma" w:hAnsi="Tahoma" w:cs="Tahoma"/>
                <w:noProof/>
                <w:rtl/>
              </w:rPr>
              <w:t xml:space="preserve"> </w:t>
            </w:r>
            <w:r w:rsidRPr="00F923A9">
              <w:rPr>
                <w:rStyle w:val="Hyperlink"/>
                <w:rFonts w:ascii="Tahoma" w:hAnsi="Tahoma" w:cs="Tahoma" w:hint="eastAsia"/>
                <w:noProof/>
                <w:rtl/>
              </w:rPr>
              <w:t>למחקר</w:t>
            </w:r>
            <w:r w:rsidRPr="00F923A9">
              <w:rPr>
                <w:rStyle w:val="Hyperlink"/>
                <w:rFonts w:ascii="Tahoma" w:hAnsi="Tahoma" w:cs="Tahoma"/>
                <w:noProof/>
                <w:rtl/>
              </w:rPr>
              <w:t xml:space="preserve"> </w:t>
            </w:r>
            <w:r w:rsidRPr="00F923A9">
              <w:rPr>
                <w:rStyle w:val="Hyperlink"/>
                <w:rFonts w:ascii="Tahoma" w:hAnsi="Tahoma" w:cs="Tahoma" w:hint="eastAsia"/>
                <w:noProof/>
                <w:rtl/>
              </w:rPr>
              <w:t>משפטי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Toc413952174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5" w:history="1">
            <w:r w:rsidRPr="00F923A9">
              <w:rPr>
                <w:rStyle w:val="Hyperlink"/>
                <w:rFonts w:ascii="Tahoma" w:hAnsi="Tahoma" w:cs="Tahoma" w:hint="eastAsia"/>
                <w:noProof/>
                <w:rtl/>
              </w:rPr>
              <w:t>בחירת</w:t>
            </w:r>
            <w:r w:rsidRPr="00F923A9">
              <w:rPr>
                <w:rStyle w:val="Hyperlink"/>
                <w:rFonts w:ascii="Tahoma" w:hAnsi="Tahoma" w:cs="Tahoma"/>
                <w:noProof/>
                <w:rtl/>
              </w:rPr>
              <w:t xml:space="preserve"> </w:t>
            </w:r>
            <w:r w:rsidRPr="00F923A9">
              <w:rPr>
                <w:rStyle w:val="Hyperlink"/>
                <w:rFonts w:ascii="Tahoma" w:hAnsi="Tahoma" w:cs="Tahoma" w:hint="eastAsia"/>
                <w:noProof/>
                <w:rtl/>
              </w:rPr>
              <w:t>נושא</w:t>
            </w:r>
            <w:r w:rsidRPr="00F923A9">
              <w:rPr>
                <w:rStyle w:val="Hyperlink"/>
                <w:rFonts w:ascii="Tahoma" w:hAnsi="Tahoma" w:cs="Tahoma"/>
                <w:noProof/>
                <w:rtl/>
              </w:rPr>
              <w:t xml:space="preserve"> </w:t>
            </w:r>
            <w:r w:rsidRPr="00F923A9">
              <w:rPr>
                <w:rStyle w:val="Hyperlink"/>
                <w:rFonts w:ascii="Tahoma" w:hAnsi="Tahoma" w:cs="Tahoma" w:hint="eastAsia"/>
                <w:noProof/>
                <w:rtl/>
              </w:rPr>
              <w:t>לעבודת</w:t>
            </w:r>
            <w:r w:rsidRPr="00F923A9">
              <w:rPr>
                <w:rStyle w:val="Hyperlink"/>
                <w:rFonts w:ascii="Tahoma" w:hAnsi="Tahoma" w:cs="Tahoma"/>
                <w:noProof/>
                <w:rtl/>
              </w:rPr>
              <w:t xml:space="preserve"> </w:t>
            </w:r>
            <w:r w:rsidRPr="00F923A9">
              <w:rPr>
                <w:rStyle w:val="Hyperlink"/>
                <w:rFonts w:ascii="Tahoma" w:hAnsi="Tahoma" w:cs="Tahoma" w:hint="eastAsia"/>
                <w:noProof/>
                <w:rtl/>
              </w:rPr>
              <w:t>מחקר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Toc413952175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675D61" w:rsidRDefault="00675D61">
          <w:pPr>
            <w:pStyle w:val="TOC2"/>
            <w:tabs>
              <w:tab w:val="right" w:leader="dot" w:pos="9736"/>
            </w:tabs>
            <w:rPr>
              <w:rFonts w:eastAsiaTheme="minorEastAsia"/>
              <w:noProof/>
              <w:rtl/>
            </w:rPr>
          </w:pPr>
          <w:hyperlink w:anchor="_Toc413952176" w:history="1">
            <w:r w:rsidRPr="00F923A9">
              <w:rPr>
                <w:rStyle w:val="Hyperlink"/>
                <w:rFonts w:ascii="Tahoma" w:hAnsi="Tahoma" w:cs="Tahoma" w:hint="eastAsia"/>
                <w:noProof/>
                <w:rtl/>
              </w:rPr>
              <w:t>סוגי</w:t>
            </w:r>
            <w:r w:rsidRPr="00F923A9">
              <w:rPr>
                <w:rStyle w:val="Hyperlink"/>
                <w:rFonts w:ascii="Tahoma" w:hAnsi="Tahoma" w:cs="Tahoma"/>
                <w:noProof/>
                <w:rtl/>
              </w:rPr>
              <w:t xml:space="preserve"> </w:t>
            </w:r>
            <w:r w:rsidRPr="00F923A9">
              <w:rPr>
                <w:rStyle w:val="Hyperlink"/>
                <w:rFonts w:ascii="Tahoma" w:hAnsi="Tahoma" w:cs="Tahoma" w:hint="eastAsia"/>
                <w:noProof/>
                <w:rtl/>
              </w:rPr>
              <w:t>שאלות</w:t>
            </w:r>
            <w:r w:rsidRPr="00F923A9">
              <w:rPr>
                <w:rStyle w:val="Hyperlink"/>
                <w:rFonts w:ascii="Tahoma" w:hAnsi="Tahoma" w:cs="Tahoma"/>
                <w:noProof/>
                <w:rtl/>
              </w:rPr>
              <w:t xml:space="preserve"> </w:t>
            </w:r>
            <w:r w:rsidRPr="00F923A9">
              <w:rPr>
                <w:rStyle w:val="Hyperlink"/>
                <w:rFonts w:ascii="Tahoma" w:hAnsi="Tahoma" w:cs="Tahoma" w:hint="eastAsia"/>
                <w:noProof/>
                <w:rtl/>
              </w:rPr>
              <w:t>ואיך</w:t>
            </w:r>
            <w:r w:rsidRPr="00F923A9">
              <w:rPr>
                <w:rStyle w:val="Hyperlink"/>
                <w:rFonts w:ascii="Tahoma" w:hAnsi="Tahoma" w:cs="Tahoma"/>
                <w:noProof/>
                <w:rtl/>
              </w:rPr>
              <w:t xml:space="preserve"> </w:t>
            </w:r>
            <w:r w:rsidRPr="00F923A9">
              <w:rPr>
                <w:rStyle w:val="Hyperlink"/>
                <w:rFonts w:ascii="Tahoma" w:hAnsi="Tahoma" w:cs="Tahoma" w:hint="eastAsia"/>
                <w:noProof/>
                <w:rtl/>
              </w:rPr>
              <w:t>להתייחס</w:t>
            </w:r>
            <w:r w:rsidRPr="00F923A9">
              <w:rPr>
                <w:rStyle w:val="Hyperlink"/>
                <w:rFonts w:ascii="Tahoma" w:hAnsi="Tahoma" w:cs="Tahoma"/>
                <w:noProof/>
                <w:rtl/>
              </w:rPr>
              <w:t xml:space="preserve"> </w:t>
            </w:r>
            <w:r w:rsidRPr="00F923A9">
              <w:rPr>
                <w:rStyle w:val="Hyperlink"/>
                <w:rFonts w:ascii="Tahoma" w:hAnsi="Tahoma" w:cs="Tahoma" w:hint="eastAsia"/>
                <w:noProof/>
                <w:rtl/>
              </w:rPr>
              <w:t>אליהן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Toc413952176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7" w:history="1">
            <w:r w:rsidRPr="00F923A9">
              <w:rPr>
                <w:rStyle w:val="Hyperlink"/>
                <w:rFonts w:ascii="Tahoma" w:hAnsi="Tahoma" w:cs="Tahoma" w:hint="eastAsia"/>
                <w:noProof/>
                <w:rtl/>
              </w:rPr>
              <w:t>ספרות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Toc413952177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8" w:history="1">
            <w:r w:rsidRPr="00F923A9">
              <w:rPr>
                <w:rStyle w:val="Hyperlink"/>
                <w:rFonts w:ascii="Tahoma" w:hAnsi="Tahoma" w:cs="Tahoma" w:hint="eastAsia"/>
                <w:noProof/>
                <w:rtl/>
              </w:rPr>
              <w:t>מנושא</w:t>
            </w:r>
            <w:r w:rsidRPr="00F923A9">
              <w:rPr>
                <w:rStyle w:val="Hyperlink"/>
                <w:rFonts w:ascii="Tahoma" w:hAnsi="Tahoma" w:cs="Tahoma"/>
                <w:noProof/>
                <w:rtl/>
              </w:rPr>
              <w:t xml:space="preserve"> </w:t>
            </w:r>
            <w:r w:rsidRPr="00F923A9">
              <w:rPr>
                <w:rStyle w:val="Hyperlink"/>
                <w:rFonts w:ascii="Tahoma" w:hAnsi="Tahoma" w:cs="Tahoma" w:hint="eastAsia"/>
                <w:noProof/>
                <w:rtl/>
              </w:rPr>
              <w:t>לרעיונות</w:t>
            </w:r>
            <w:r w:rsidRPr="00F923A9">
              <w:rPr>
                <w:rStyle w:val="Hyperlink"/>
                <w:rFonts w:ascii="Tahoma" w:hAnsi="Tahoma" w:cs="Tahoma"/>
                <w:noProof/>
                <w:rtl/>
              </w:rPr>
              <w:t xml:space="preserve"> – </w:t>
            </w:r>
            <w:r w:rsidRPr="00F923A9">
              <w:rPr>
                <w:rStyle w:val="Hyperlink"/>
                <w:rFonts w:ascii="Tahoma" w:hAnsi="Tahoma" w:cs="Tahoma" w:hint="eastAsia"/>
                <w:noProof/>
                <w:rtl/>
              </w:rPr>
              <w:t>תחילת</w:t>
            </w:r>
            <w:r w:rsidRPr="00F923A9">
              <w:rPr>
                <w:rStyle w:val="Hyperlink"/>
                <w:rFonts w:ascii="Tahoma" w:hAnsi="Tahoma" w:cs="Tahoma"/>
                <w:noProof/>
                <w:rtl/>
              </w:rPr>
              <w:t xml:space="preserve"> </w:t>
            </w:r>
            <w:r w:rsidRPr="00F923A9">
              <w:rPr>
                <w:rStyle w:val="Hyperlink"/>
                <w:rFonts w:ascii="Tahoma" w:hAnsi="Tahoma" w:cs="Tahoma" w:hint="eastAsia"/>
                <w:noProof/>
                <w:rtl/>
              </w:rPr>
              <w:t>הכתיבה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Toc413952178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675D61" w:rsidRDefault="00675D61">
          <w:pPr>
            <w:pStyle w:val="TOC1"/>
            <w:tabs>
              <w:tab w:val="right" w:leader="dot" w:pos="9736"/>
            </w:tabs>
            <w:rPr>
              <w:rFonts w:eastAsiaTheme="minorEastAsia"/>
              <w:noProof/>
              <w:rtl/>
            </w:rPr>
          </w:pPr>
          <w:hyperlink w:anchor="_Toc413952179" w:history="1">
            <w:r w:rsidRPr="00F923A9">
              <w:rPr>
                <w:rStyle w:val="Hyperlink"/>
                <w:rFonts w:ascii="Tahoma" w:hAnsi="Tahoma" w:cs="Tahoma" w:hint="eastAsia"/>
                <w:noProof/>
                <w:rtl/>
              </w:rPr>
              <w:t>ניתוח</w:t>
            </w:r>
            <w:r w:rsidRPr="00F923A9">
              <w:rPr>
                <w:rStyle w:val="Hyperlink"/>
                <w:rFonts w:ascii="Tahoma" w:hAnsi="Tahoma" w:cs="Tahoma"/>
                <w:noProof/>
                <w:rtl/>
              </w:rPr>
              <w:t xml:space="preserve"> </w:t>
            </w:r>
            <w:r w:rsidRPr="00F923A9">
              <w:rPr>
                <w:rStyle w:val="Hyperlink"/>
                <w:rFonts w:ascii="Tahoma" w:hAnsi="Tahoma" w:cs="Tahoma" w:hint="eastAsia"/>
                <w:noProof/>
                <w:rtl/>
              </w:rPr>
              <w:t>וחשיבה</w:t>
            </w:r>
            <w:r w:rsidRPr="00F923A9">
              <w:rPr>
                <w:rStyle w:val="Hyperlink"/>
                <w:rFonts w:ascii="Tahoma" w:hAnsi="Tahoma" w:cs="Tahoma"/>
                <w:noProof/>
                <w:rtl/>
              </w:rPr>
              <w:t xml:space="preserve"> </w:t>
            </w:r>
            <w:r w:rsidRPr="00F923A9">
              <w:rPr>
                <w:rStyle w:val="Hyperlink"/>
                <w:rFonts w:ascii="Tahoma" w:hAnsi="Tahoma" w:cs="Tahoma" w:hint="eastAsia"/>
                <w:noProof/>
                <w:rtl/>
              </w:rPr>
              <w:t>יצירתית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Toc413952179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ED19EB" w:rsidRPr="00675D61" w:rsidRDefault="008720E8" w:rsidP="00675D61">
          <w:pPr>
            <w:spacing w:after="70"/>
            <w:rPr>
              <w:rFonts w:ascii="Tahoma" w:hAnsi="Tahoma" w:cs="Tahoma"/>
              <w:sz w:val="20"/>
              <w:szCs w:val="20"/>
              <w:rtl/>
            </w:rPr>
          </w:pPr>
          <w:r w:rsidRPr="00675D61">
            <w:rPr>
              <w:rFonts w:ascii="Tahoma" w:hAnsi="Tahoma" w:cs="Tahoma"/>
              <w:sz w:val="20"/>
              <w:szCs w:val="20"/>
            </w:rPr>
            <w:fldChar w:fldCharType="end"/>
          </w:r>
        </w:p>
      </w:sdtContent>
    </w:sdt>
    <w:p w:rsidR="007E2924" w:rsidRPr="00675D61" w:rsidRDefault="007E2924"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1 - 2</w:t>
      </w:r>
      <w:r w:rsidR="00797B54" w:rsidRPr="00675D61">
        <w:rPr>
          <w:rFonts w:ascii="Tahoma" w:hAnsi="Tahoma" w:cs="Tahoma"/>
          <w:b/>
          <w:bCs/>
          <w:sz w:val="20"/>
          <w:szCs w:val="20"/>
          <w:rtl/>
        </w:rPr>
        <w:t>7</w:t>
      </w:r>
      <w:r w:rsidRPr="00675D61">
        <w:rPr>
          <w:rFonts w:ascii="Tahoma" w:hAnsi="Tahoma" w:cs="Tahoma"/>
          <w:b/>
          <w:bCs/>
          <w:sz w:val="20"/>
          <w:szCs w:val="20"/>
          <w:rtl/>
        </w:rPr>
        <w:t>.10.2014</w:t>
      </w:r>
    </w:p>
    <w:p w:rsidR="007E2924" w:rsidRPr="00675D61" w:rsidRDefault="007E2924" w:rsidP="00675D61">
      <w:pPr>
        <w:pStyle w:val="NormalWeb"/>
        <w:bidi/>
        <w:spacing w:before="0" w:beforeAutospacing="0" w:after="70" w:afterAutospacing="0" w:line="276" w:lineRule="auto"/>
        <w:textAlignment w:val="top"/>
        <w:rPr>
          <w:rFonts w:ascii="Tahoma" w:hAnsi="Tahoma" w:cs="Tahoma"/>
          <w:sz w:val="20"/>
          <w:szCs w:val="20"/>
          <w:highlight w:val="green"/>
          <w:rtl/>
        </w:rPr>
      </w:pPr>
    </w:p>
    <w:p w:rsidR="00FA4EBD" w:rsidRPr="00675D61" w:rsidRDefault="00FA4EBD" w:rsidP="00675D61">
      <w:pPr>
        <w:pStyle w:val="1"/>
        <w:tabs>
          <w:tab w:val="clear" w:pos="432"/>
        </w:tabs>
        <w:bidi/>
        <w:spacing w:after="70"/>
        <w:ind w:left="720"/>
        <w:rPr>
          <w:rFonts w:ascii="Tahoma" w:hAnsi="Tahoma" w:cs="Tahoma"/>
          <w:sz w:val="20"/>
          <w:szCs w:val="20"/>
          <w:rtl/>
        </w:rPr>
      </w:pPr>
      <w:bookmarkStart w:id="0" w:name="_Toc413952168"/>
      <w:r w:rsidRPr="00675D61">
        <w:rPr>
          <w:rFonts w:ascii="Tahoma" w:hAnsi="Tahoma" w:cs="Tahoma"/>
          <w:sz w:val="20"/>
          <w:szCs w:val="20"/>
          <w:rtl/>
        </w:rPr>
        <w:t>מבוא</w:t>
      </w:r>
      <w:r w:rsidR="0065398E" w:rsidRPr="00675D61">
        <w:rPr>
          <w:rFonts w:ascii="Tahoma" w:hAnsi="Tahoma" w:cs="Tahoma"/>
          <w:sz w:val="20"/>
          <w:szCs w:val="20"/>
          <w:rtl/>
        </w:rPr>
        <w:t xml:space="preserve"> – מה בקורס?</w:t>
      </w:r>
      <w:bookmarkEnd w:id="0"/>
    </w:p>
    <w:p w:rsidR="00D459D5" w:rsidRPr="00675D61" w:rsidRDefault="00D459D5"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 xml:space="preserve">מטרת הקורס: </w:t>
      </w:r>
      <w:r w:rsidRPr="00675D61">
        <w:rPr>
          <w:rFonts w:ascii="Tahoma" w:hAnsi="Tahoma" w:cs="Tahoma"/>
          <w:sz w:val="20"/>
          <w:szCs w:val="20"/>
          <w:rtl/>
        </w:rPr>
        <w:t>היכולת לערוך מחקר מעניין ואיכותי במשפטים.</w:t>
      </w:r>
      <w:r w:rsidR="00FA4EBD" w:rsidRPr="00675D61">
        <w:rPr>
          <w:rFonts w:ascii="Tahoma" w:hAnsi="Tahoma" w:cs="Tahoma"/>
          <w:sz w:val="20"/>
          <w:szCs w:val="20"/>
          <w:rtl/>
        </w:rPr>
        <w:t xml:space="preserve"> </w:t>
      </w:r>
      <w:r w:rsidR="00935A4D" w:rsidRPr="00675D61">
        <w:rPr>
          <w:rFonts w:ascii="Tahoma" w:hAnsi="Tahoma" w:cs="Tahoma"/>
          <w:sz w:val="20"/>
          <w:szCs w:val="20"/>
          <w:rtl/>
        </w:rPr>
        <w:t>הרצון הוא למעשה לעזור לנו לקרוא, להבין ולנתח בצורה איכותית יותר.</w:t>
      </w:r>
      <w:r w:rsidR="00797B54" w:rsidRPr="00675D61">
        <w:rPr>
          <w:rFonts w:ascii="Tahoma" w:hAnsi="Tahoma" w:cs="Tahoma"/>
          <w:sz w:val="20"/>
          <w:szCs w:val="20"/>
          <w:rtl/>
        </w:rPr>
        <w:t xml:space="preserve"> </w:t>
      </w:r>
    </w:p>
    <w:p w:rsidR="00797B54" w:rsidRPr="00675D61" w:rsidRDefault="00797B54" w:rsidP="00675D61">
      <w:pPr>
        <w:pStyle w:val="NormalWeb"/>
        <w:numPr>
          <w:ilvl w:val="0"/>
          <w:numId w:val="1"/>
        </w:numPr>
        <w:bidi/>
        <w:spacing w:before="0" w:beforeAutospacing="0" w:after="70" w:afterAutospacing="0" w:line="276" w:lineRule="auto"/>
        <w:ind w:left="363"/>
        <w:textAlignment w:val="top"/>
        <w:rPr>
          <w:rFonts w:ascii="Tahoma" w:hAnsi="Tahoma" w:cs="Tahoma"/>
          <w:sz w:val="20"/>
          <w:szCs w:val="20"/>
        </w:rPr>
      </w:pPr>
      <w:r w:rsidRPr="00675D61">
        <w:rPr>
          <w:rFonts w:ascii="Tahoma" w:hAnsi="Tahoma" w:cs="Tahoma"/>
          <w:sz w:val="20"/>
          <w:szCs w:val="20"/>
          <w:rtl/>
        </w:rPr>
        <w:t>חשיבה ביקורתית וסקרנות יצירתית - בכתיבת קטע משפטי, יש להשקיע מאמץ משמעותי בהצגת הטענה אך להשקיע יותר בסתירת טענות שמנגד.</w:t>
      </w:r>
    </w:p>
    <w:p w:rsidR="00797B54" w:rsidRPr="00675D61" w:rsidRDefault="00797B54" w:rsidP="00675D61">
      <w:pPr>
        <w:pStyle w:val="NormalWeb"/>
        <w:numPr>
          <w:ilvl w:val="0"/>
          <w:numId w:val="1"/>
        </w:numPr>
        <w:bidi/>
        <w:spacing w:before="0" w:beforeAutospacing="0" w:after="70" w:afterAutospacing="0" w:line="276" w:lineRule="auto"/>
        <w:ind w:left="363"/>
        <w:textAlignment w:val="top"/>
        <w:rPr>
          <w:rFonts w:ascii="Tahoma" w:hAnsi="Tahoma" w:cs="Tahoma"/>
          <w:sz w:val="20"/>
          <w:szCs w:val="20"/>
        </w:rPr>
      </w:pPr>
      <w:r w:rsidRPr="00675D61">
        <w:rPr>
          <w:rFonts w:ascii="Tahoma" w:hAnsi="Tahoma" w:cs="Tahoma"/>
          <w:sz w:val="20"/>
          <w:szCs w:val="20"/>
          <w:rtl/>
        </w:rPr>
        <w:t>הצגת מתודות מחקריות (דוקטרינה, תיאוריה, משפט ועוד..)</w:t>
      </w:r>
      <w:r w:rsidR="00B50E2B" w:rsidRPr="00675D61">
        <w:rPr>
          <w:rFonts w:ascii="Tahoma" w:hAnsi="Tahoma" w:cs="Tahoma"/>
          <w:sz w:val="20"/>
          <w:szCs w:val="20"/>
          <w:rtl/>
        </w:rPr>
        <w:t xml:space="preserve"> – יש לעשות שימוש מקיף במקורות ולהפוך טיעונים לטובים יותר</w:t>
      </w:r>
      <w:r w:rsidRPr="00675D61">
        <w:rPr>
          <w:rFonts w:ascii="Tahoma" w:hAnsi="Tahoma" w:cs="Tahoma"/>
          <w:sz w:val="20"/>
          <w:szCs w:val="20"/>
          <w:rtl/>
        </w:rPr>
        <w:t>.</w:t>
      </w:r>
    </w:p>
    <w:p w:rsidR="00B50E2B" w:rsidRPr="00675D61" w:rsidRDefault="001D5AF7" w:rsidP="00675D61">
      <w:pPr>
        <w:pStyle w:val="NormalWeb"/>
        <w:numPr>
          <w:ilvl w:val="0"/>
          <w:numId w:val="1"/>
        </w:numPr>
        <w:bidi/>
        <w:spacing w:before="0" w:beforeAutospacing="0" w:after="70" w:afterAutospacing="0" w:line="276" w:lineRule="auto"/>
        <w:ind w:left="363"/>
        <w:textAlignment w:val="top"/>
        <w:rPr>
          <w:rFonts w:ascii="Tahoma" w:hAnsi="Tahoma" w:cs="Tahoma"/>
          <w:sz w:val="20"/>
          <w:szCs w:val="20"/>
        </w:rPr>
      </w:pPr>
      <w:r w:rsidRPr="00675D61">
        <w:rPr>
          <w:rFonts w:ascii="Tahoma" w:hAnsi="Tahoma" w:cs="Tahoma"/>
          <w:sz w:val="20"/>
          <w:szCs w:val="20"/>
          <w:rtl/>
        </w:rPr>
        <w:t>מקורות מידע (מאגרים, תוכנות חיפוש, מקורות רעיוניים ועוד) – נלמד כיצד למצוא ולמצוא אותם.</w:t>
      </w:r>
    </w:p>
    <w:p w:rsidR="00470372" w:rsidRPr="00675D61" w:rsidRDefault="00470372" w:rsidP="00675D61">
      <w:pPr>
        <w:pStyle w:val="NormalWeb"/>
        <w:numPr>
          <w:ilvl w:val="0"/>
          <w:numId w:val="1"/>
        </w:numPr>
        <w:bidi/>
        <w:spacing w:before="0" w:beforeAutospacing="0" w:after="70" w:afterAutospacing="0" w:line="276" w:lineRule="auto"/>
        <w:ind w:left="363"/>
        <w:textAlignment w:val="top"/>
        <w:rPr>
          <w:rFonts w:ascii="Tahoma" w:hAnsi="Tahoma" w:cs="Tahoma"/>
          <w:sz w:val="20"/>
          <w:szCs w:val="20"/>
        </w:rPr>
      </w:pPr>
      <w:r w:rsidRPr="00675D61">
        <w:rPr>
          <w:rFonts w:ascii="Tahoma" w:hAnsi="Tahoma" w:cs="Tahoma"/>
          <w:sz w:val="20"/>
          <w:szCs w:val="20"/>
          <w:rtl/>
        </w:rPr>
        <w:t>למידת שימוש בטקטיקות כתיבה, עריכה ובחינה עצמית.</w:t>
      </w:r>
    </w:p>
    <w:p w:rsidR="00B70A5E" w:rsidRPr="00675D61" w:rsidRDefault="00B70A5E" w:rsidP="00675D61">
      <w:pPr>
        <w:pStyle w:val="NormalWeb"/>
        <w:numPr>
          <w:ilvl w:val="0"/>
          <w:numId w:val="2"/>
        </w:numPr>
        <w:bidi/>
        <w:spacing w:before="0" w:beforeAutospacing="0" w:after="70" w:afterAutospacing="0" w:line="276" w:lineRule="auto"/>
        <w:textAlignment w:val="top"/>
        <w:rPr>
          <w:rFonts w:ascii="Tahoma" w:hAnsi="Tahoma" w:cs="Tahoma"/>
          <w:sz w:val="20"/>
          <w:szCs w:val="20"/>
        </w:rPr>
      </w:pPr>
      <w:r w:rsidRPr="00675D61">
        <w:rPr>
          <w:rFonts w:ascii="Tahoma" w:hAnsi="Tahoma" w:cs="Tahoma"/>
          <w:sz w:val="20"/>
          <w:szCs w:val="20"/>
          <w:rtl/>
        </w:rPr>
        <w:t>הקורס פ</w:t>
      </w:r>
      <w:r w:rsidR="00A01DE7" w:rsidRPr="00675D61">
        <w:rPr>
          <w:rFonts w:ascii="Tahoma" w:hAnsi="Tahoma" w:cs="Tahoma"/>
          <w:sz w:val="20"/>
          <w:szCs w:val="20"/>
          <w:rtl/>
        </w:rPr>
        <w:t>ו</w:t>
      </w:r>
      <w:r w:rsidRPr="00675D61">
        <w:rPr>
          <w:rFonts w:ascii="Tahoma" w:hAnsi="Tahoma" w:cs="Tahoma"/>
          <w:sz w:val="20"/>
          <w:szCs w:val="20"/>
          <w:rtl/>
        </w:rPr>
        <w:t>תח צוהר לעולם המחקרי ומהווה נקודת פתיחה לסמינר העיוני ובהמשך המחקרי.</w:t>
      </w:r>
    </w:p>
    <w:p w:rsidR="00792FCC" w:rsidRPr="00675D61" w:rsidRDefault="00D20F02"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מבנה הקורס</w:t>
      </w:r>
      <w:r w:rsidRPr="00675D61">
        <w:rPr>
          <w:rFonts w:ascii="Tahoma" w:hAnsi="Tahoma" w:cs="Tahoma"/>
          <w:sz w:val="20"/>
          <w:szCs w:val="20"/>
          <w:rtl/>
        </w:rPr>
        <w:t>: הרצאות בפורום המלא, תרגולים בקבוצות קטנות יותר</w:t>
      </w:r>
      <w:r w:rsidR="001C6B32" w:rsidRPr="00675D61">
        <w:rPr>
          <w:rFonts w:ascii="Tahoma" w:hAnsi="Tahoma" w:cs="Tahoma"/>
          <w:sz w:val="20"/>
          <w:szCs w:val="20"/>
          <w:rtl/>
        </w:rPr>
        <w:t>.</w:t>
      </w:r>
    </w:p>
    <w:p w:rsidR="001C6B32" w:rsidRPr="00675D61" w:rsidRDefault="001C6B32"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מטלות בקורס</w:t>
      </w:r>
      <w:r w:rsidRPr="00675D61">
        <w:rPr>
          <w:rFonts w:ascii="Tahoma" w:hAnsi="Tahoma" w:cs="Tahoma"/>
          <w:sz w:val="20"/>
          <w:szCs w:val="20"/>
          <w:rtl/>
        </w:rPr>
        <w:t>: יוגשו 3 עבודות במהלך הסמסטר ותוגש עבודה מסכמת.</w:t>
      </w:r>
    </w:p>
    <w:p w:rsidR="000526D1" w:rsidRPr="00675D61" w:rsidRDefault="000526D1"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חלוקת הציונים</w:t>
      </w:r>
      <w:r w:rsidRPr="00675D61">
        <w:rPr>
          <w:rFonts w:ascii="Tahoma" w:hAnsi="Tahoma" w:cs="Tahoma"/>
          <w:sz w:val="20"/>
          <w:szCs w:val="20"/>
          <w:rtl/>
        </w:rPr>
        <w:t xml:space="preserve">: 50% מהציון יינתן בגין משימות </w:t>
      </w:r>
      <w:proofErr w:type="spellStart"/>
      <w:r w:rsidRPr="00675D61">
        <w:rPr>
          <w:rFonts w:ascii="Tahoma" w:hAnsi="Tahoma" w:cs="Tahoma"/>
          <w:sz w:val="20"/>
          <w:szCs w:val="20"/>
          <w:rtl/>
        </w:rPr>
        <w:t>התירגול</w:t>
      </w:r>
      <w:proofErr w:type="spellEnd"/>
      <w:r w:rsidRPr="00675D61">
        <w:rPr>
          <w:rFonts w:ascii="Tahoma" w:hAnsi="Tahoma" w:cs="Tahoma"/>
          <w:sz w:val="20"/>
          <w:szCs w:val="20"/>
          <w:rtl/>
        </w:rPr>
        <w:t xml:space="preserve"> ו50% משימות כית</w:t>
      </w:r>
      <w:r w:rsidR="006C4468" w:rsidRPr="00675D61">
        <w:rPr>
          <w:rFonts w:ascii="Tahoma" w:hAnsi="Tahoma" w:cs="Tahoma"/>
          <w:sz w:val="20"/>
          <w:szCs w:val="20"/>
          <w:rtl/>
        </w:rPr>
        <w:t>ה</w:t>
      </w:r>
      <w:r w:rsidRPr="00675D61">
        <w:rPr>
          <w:rFonts w:ascii="Tahoma" w:hAnsi="Tahoma" w:cs="Tahoma"/>
          <w:sz w:val="20"/>
          <w:szCs w:val="20"/>
          <w:rtl/>
        </w:rPr>
        <w:t xml:space="preserve"> ועבודה מסכמת.</w:t>
      </w:r>
    </w:p>
    <w:p w:rsidR="000526D1" w:rsidRPr="00675D61" w:rsidRDefault="000526D1" w:rsidP="005D4F6A">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rtl/>
        </w:rPr>
        <w:t xml:space="preserve">בנוסף, עד 5 נקודות בונוס להשתתפות </w:t>
      </w:r>
      <w:r w:rsidRPr="005D4F6A">
        <w:rPr>
          <w:rFonts w:ascii="Tahoma" w:hAnsi="Tahoma" w:cs="Tahoma"/>
          <w:sz w:val="20"/>
          <w:szCs w:val="20"/>
          <w:rtl/>
        </w:rPr>
        <w:t xml:space="preserve">והגשת </w:t>
      </w:r>
      <w:r w:rsidR="005D4F6A" w:rsidRPr="005D4F6A">
        <w:rPr>
          <w:rFonts w:ascii="Tahoma" w:hAnsi="Tahoma" w:cs="Tahoma" w:hint="cs"/>
          <w:sz w:val="20"/>
          <w:szCs w:val="20"/>
          <w:rtl/>
        </w:rPr>
        <w:t>מטלות.</w:t>
      </w:r>
    </w:p>
    <w:p w:rsidR="000526D1" w:rsidRPr="00675D61" w:rsidRDefault="000526D1"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הדגש מבחינת המרצה</w:t>
      </w:r>
      <w:r w:rsidRPr="00675D61">
        <w:rPr>
          <w:rFonts w:ascii="Tahoma" w:hAnsi="Tahoma" w:cs="Tahoma"/>
          <w:sz w:val="20"/>
          <w:szCs w:val="20"/>
          <w:rtl/>
        </w:rPr>
        <w:t xml:space="preserve"> הוא על מקוריות וחשיבה עצמאית, תוך הסתמכות על מקורות אקדמיים ויישום התיאוריה במקרים לבחירתכם.</w:t>
      </w:r>
    </w:p>
    <w:p w:rsidR="0038478A" w:rsidRPr="00675D61" w:rsidRDefault="0038478A" w:rsidP="00675D61">
      <w:pPr>
        <w:pStyle w:val="NormalWeb"/>
        <w:bidi/>
        <w:spacing w:before="0" w:beforeAutospacing="0" w:after="70" w:afterAutospacing="0" w:line="276" w:lineRule="auto"/>
        <w:textAlignment w:val="top"/>
        <w:rPr>
          <w:rFonts w:ascii="Tahoma" w:hAnsi="Tahoma" w:cs="Tahoma"/>
          <w:sz w:val="20"/>
          <w:szCs w:val="20"/>
          <w:rtl/>
        </w:rPr>
      </w:pPr>
    </w:p>
    <w:p w:rsidR="0038478A" w:rsidRPr="00675D61" w:rsidRDefault="0038478A" w:rsidP="00675D61">
      <w:pPr>
        <w:pStyle w:val="2"/>
        <w:spacing w:after="70"/>
        <w:rPr>
          <w:rFonts w:ascii="Tahoma" w:hAnsi="Tahoma" w:cs="Tahoma"/>
          <w:sz w:val="20"/>
          <w:szCs w:val="20"/>
          <w:rtl/>
        </w:rPr>
      </w:pPr>
      <w:bookmarkStart w:id="1" w:name="_Toc413952169"/>
      <w:r w:rsidRPr="00675D61">
        <w:rPr>
          <w:rFonts w:ascii="Tahoma" w:hAnsi="Tahoma" w:cs="Tahoma"/>
          <w:sz w:val="20"/>
          <w:szCs w:val="20"/>
          <w:rtl/>
        </w:rPr>
        <w:t>מהי עבודת מחקר טובה?</w:t>
      </w:r>
      <w:bookmarkEnd w:id="1"/>
    </w:p>
    <w:p w:rsidR="0038478A" w:rsidRPr="00675D61" w:rsidRDefault="00A639E2" w:rsidP="00675D61">
      <w:pPr>
        <w:pStyle w:val="NormalWeb"/>
        <w:numPr>
          <w:ilvl w:val="0"/>
          <w:numId w:val="3"/>
        </w:numPr>
        <w:bidi/>
        <w:spacing w:before="0" w:beforeAutospacing="0" w:after="70" w:afterAutospacing="0" w:line="276" w:lineRule="auto"/>
        <w:ind w:left="363"/>
        <w:textAlignment w:val="top"/>
        <w:rPr>
          <w:rFonts w:ascii="Tahoma" w:hAnsi="Tahoma" w:cs="Tahoma"/>
          <w:sz w:val="20"/>
          <w:szCs w:val="20"/>
          <w:rtl/>
        </w:rPr>
      </w:pPr>
      <w:r w:rsidRPr="00675D61">
        <w:rPr>
          <w:rFonts w:ascii="Tahoma" w:hAnsi="Tahoma" w:cs="Tahoma"/>
          <w:sz w:val="20"/>
          <w:szCs w:val="20"/>
          <w:u w:val="single"/>
          <w:rtl/>
        </w:rPr>
        <w:t>ראשית יש למצוא שאלת מחקר טובה</w:t>
      </w:r>
      <w:r w:rsidRPr="00675D61">
        <w:rPr>
          <w:rFonts w:ascii="Tahoma" w:hAnsi="Tahoma" w:cs="Tahoma"/>
          <w:sz w:val="20"/>
          <w:szCs w:val="20"/>
          <w:rtl/>
        </w:rPr>
        <w:t xml:space="preserve"> (=ברורה ומעניינת)</w:t>
      </w:r>
      <w:r w:rsidR="00795426" w:rsidRPr="00675D61">
        <w:rPr>
          <w:rFonts w:ascii="Tahoma" w:hAnsi="Tahoma" w:cs="Tahoma"/>
          <w:sz w:val="20"/>
          <w:szCs w:val="20"/>
          <w:rtl/>
        </w:rPr>
        <w:t xml:space="preserve"> – עדיף צר ועמוק מאשר רחב ושטחי. עם זאת, יש גם להכיר את המימד הרחב (לשים זאת במסגרת המבוא והסיום למשל).</w:t>
      </w:r>
    </w:p>
    <w:p w:rsidR="00FA4EBD" w:rsidRPr="00675D61" w:rsidRDefault="005469F6" w:rsidP="00675D61">
      <w:pPr>
        <w:pStyle w:val="NormalWeb"/>
        <w:numPr>
          <w:ilvl w:val="0"/>
          <w:numId w:val="3"/>
        </w:numPr>
        <w:bidi/>
        <w:spacing w:before="0" w:beforeAutospacing="0" w:after="70" w:afterAutospacing="0" w:line="276" w:lineRule="auto"/>
        <w:ind w:left="363"/>
        <w:textAlignment w:val="top"/>
        <w:rPr>
          <w:rFonts w:ascii="Tahoma" w:hAnsi="Tahoma" w:cs="Tahoma"/>
          <w:sz w:val="20"/>
          <w:szCs w:val="20"/>
        </w:rPr>
      </w:pPr>
      <w:r w:rsidRPr="00675D61">
        <w:rPr>
          <w:rFonts w:ascii="Tahoma" w:hAnsi="Tahoma" w:cs="Tahoma"/>
          <w:sz w:val="20"/>
          <w:szCs w:val="20"/>
          <w:u w:val="single"/>
          <w:rtl/>
        </w:rPr>
        <w:t xml:space="preserve">קיום רקע היסטורי </w:t>
      </w:r>
      <w:r w:rsidRPr="00675D61">
        <w:rPr>
          <w:rFonts w:ascii="Tahoma" w:hAnsi="Tahoma" w:cs="Tahoma"/>
          <w:sz w:val="20"/>
          <w:szCs w:val="20"/>
          <w:u w:val="single"/>
        </w:rPr>
        <w:t>/</w:t>
      </w:r>
      <w:r w:rsidRPr="00675D61">
        <w:rPr>
          <w:rFonts w:ascii="Tahoma" w:hAnsi="Tahoma" w:cs="Tahoma"/>
          <w:sz w:val="20"/>
          <w:szCs w:val="20"/>
          <w:u w:val="single"/>
          <w:rtl/>
        </w:rPr>
        <w:t xml:space="preserve"> השוואתי </w:t>
      </w:r>
      <w:r w:rsidRPr="00675D61">
        <w:rPr>
          <w:rFonts w:ascii="Tahoma" w:hAnsi="Tahoma" w:cs="Tahoma"/>
          <w:sz w:val="20"/>
          <w:szCs w:val="20"/>
          <w:u w:val="single"/>
        </w:rPr>
        <w:t>/</w:t>
      </w:r>
      <w:r w:rsidRPr="00675D61">
        <w:rPr>
          <w:rFonts w:ascii="Tahoma" w:hAnsi="Tahoma" w:cs="Tahoma"/>
          <w:sz w:val="20"/>
          <w:szCs w:val="20"/>
          <w:u w:val="single"/>
          <w:rtl/>
        </w:rPr>
        <w:t xml:space="preserve"> פילוסופי</w:t>
      </w:r>
      <w:r w:rsidRPr="00675D61">
        <w:rPr>
          <w:rFonts w:ascii="Tahoma" w:hAnsi="Tahoma" w:cs="Tahoma"/>
          <w:sz w:val="20"/>
          <w:szCs w:val="20"/>
          <w:rtl/>
        </w:rPr>
        <w:t xml:space="preserve"> – יש להתייחס להקשר הדברים ולהציג את המחקר לאורם כאשר לרוב עדיף לבחור ציר אחד ולהתעמק בו.</w:t>
      </w:r>
    </w:p>
    <w:p w:rsidR="006B79C4" w:rsidRPr="00675D61" w:rsidRDefault="006B79C4" w:rsidP="00675D61">
      <w:pPr>
        <w:pStyle w:val="NormalWeb"/>
        <w:numPr>
          <w:ilvl w:val="0"/>
          <w:numId w:val="3"/>
        </w:numPr>
        <w:bidi/>
        <w:spacing w:before="0" w:beforeAutospacing="0" w:after="70" w:afterAutospacing="0" w:line="276" w:lineRule="auto"/>
        <w:ind w:left="363" w:right="-57"/>
        <w:textAlignment w:val="top"/>
        <w:rPr>
          <w:rFonts w:ascii="Tahoma" w:hAnsi="Tahoma" w:cs="Tahoma"/>
          <w:sz w:val="20"/>
          <w:szCs w:val="20"/>
        </w:rPr>
      </w:pPr>
      <w:r w:rsidRPr="00675D61">
        <w:rPr>
          <w:rFonts w:ascii="Tahoma" w:hAnsi="Tahoma" w:cs="Tahoma"/>
          <w:sz w:val="20"/>
          <w:szCs w:val="20"/>
          <w:u w:val="single"/>
          <w:rtl/>
        </w:rPr>
        <w:lastRenderedPageBreak/>
        <w:t>מתודה ברורה</w:t>
      </w:r>
      <w:r w:rsidRPr="00675D61">
        <w:rPr>
          <w:rFonts w:ascii="Tahoma" w:hAnsi="Tahoma" w:cs="Tahoma"/>
          <w:sz w:val="20"/>
          <w:szCs w:val="20"/>
          <w:rtl/>
        </w:rPr>
        <w:t xml:space="preserve"> – מאפשר עומק והישענות על עבודתם של אחרים ("גמד שיושב על כתפי ענקים").</w:t>
      </w:r>
    </w:p>
    <w:p w:rsidR="00540908" w:rsidRPr="00675D61" w:rsidRDefault="005A7E7D" w:rsidP="00675D61">
      <w:pPr>
        <w:pStyle w:val="NormalWeb"/>
        <w:numPr>
          <w:ilvl w:val="0"/>
          <w:numId w:val="3"/>
        </w:numPr>
        <w:bidi/>
        <w:spacing w:before="0" w:beforeAutospacing="0" w:after="70" w:afterAutospacing="0" w:line="276" w:lineRule="auto"/>
        <w:ind w:left="363" w:right="-57"/>
        <w:textAlignment w:val="top"/>
        <w:rPr>
          <w:rFonts w:ascii="Tahoma" w:hAnsi="Tahoma" w:cs="Tahoma"/>
          <w:sz w:val="20"/>
          <w:szCs w:val="20"/>
        </w:rPr>
      </w:pPr>
      <w:r w:rsidRPr="00675D61">
        <w:rPr>
          <w:rFonts w:ascii="Tahoma" w:hAnsi="Tahoma" w:cs="Tahoma"/>
          <w:sz w:val="20"/>
          <w:szCs w:val="20"/>
          <w:u w:val="single"/>
          <w:rtl/>
        </w:rPr>
        <w:t>דיון מעמיק</w:t>
      </w:r>
      <w:r w:rsidRPr="00675D61">
        <w:rPr>
          <w:rFonts w:ascii="Tahoma" w:hAnsi="Tahoma" w:cs="Tahoma"/>
          <w:sz w:val="20"/>
          <w:szCs w:val="20"/>
          <w:rtl/>
        </w:rPr>
        <w:t xml:space="preserve"> – הפרדה בין טיעונים שונים, העלאת טיעוני נגד, מתן תשובות להם והכרה </w:t>
      </w:r>
      <w:proofErr w:type="spellStart"/>
      <w:r w:rsidRPr="00675D61">
        <w:rPr>
          <w:rFonts w:ascii="Tahoma" w:hAnsi="Tahoma" w:cs="Tahoma"/>
          <w:sz w:val="20"/>
          <w:szCs w:val="20"/>
          <w:rtl/>
        </w:rPr>
        <w:t>בצידקתם</w:t>
      </w:r>
      <w:proofErr w:type="spellEnd"/>
      <w:r w:rsidRPr="00675D61">
        <w:rPr>
          <w:rFonts w:ascii="Tahoma" w:hAnsi="Tahoma" w:cs="Tahoma"/>
          <w:sz w:val="20"/>
          <w:szCs w:val="20"/>
          <w:rtl/>
        </w:rPr>
        <w:t>!</w:t>
      </w:r>
    </w:p>
    <w:p w:rsidR="005A7E7D" w:rsidRPr="00675D61" w:rsidRDefault="00B916F6" w:rsidP="00675D61">
      <w:pPr>
        <w:pStyle w:val="NormalWeb"/>
        <w:numPr>
          <w:ilvl w:val="0"/>
          <w:numId w:val="3"/>
        </w:numPr>
        <w:bidi/>
        <w:spacing w:before="0" w:beforeAutospacing="0" w:after="70" w:afterAutospacing="0" w:line="276" w:lineRule="auto"/>
        <w:ind w:left="363" w:right="-57"/>
        <w:textAlignment w:val="top"/>
        <w:rPr>
          <w:rFonts w:ascii="Tahoma" w:hAnsi="Tahoma" w:cs="Tahoma"/>
          <w:sz w:val="20"/>
          <w:szCs w:val="20"/>
        </w:rPr>
      </w:pPr>
      <w:r w:rsidRPr="00675D61">
        <w:rPr>
          <w:rFonts w:ascii="Tahoma" w:hAnsi="Tahoma" w:cs="Tahoma"/>
          <w:sz w:val="20"/>
          <w:szCs w:val="20"/>
          <w:u w:val="single"/>
          <w:rtl/>
        </w:rPr>
        <w:t>יישום פרקטי</w:t>
      </w:r>
      <w:r w:rsidRPr="00675D61">
        <w:rPr>
          <w:rFonts w:ascii="Tahoma" w:hAnsi="Tahoma" w:cs="Tahoma"/>
          <w:sz w:val="20"/>
          <w:szCs w:val="20"/>
          <w:rtl/>
        </w:rPr>
        <w:t xml:space="preserve"> – להמלצת מדיניות, שינוי או הצדקת חוק קיים, מתן פרשנות שיפוטית ועוד.</w:t>
      </w:r>
    </w:p>
    <w:p w:rsidR="00F47643" w:rsidRPr="00675D61" w:rsidRDefault="00F47643" w:rsidP="00675D61">
      <w:pPr>
        <w:pStyle w:val="NormalWeb"/>
        <w:numPr>
          <w:ilvl w:val="0"/>
          <w:numId w:val="3"/>
        </w:numPr>
        <w:bidi/>
        <w:spacing w:before="0" w:beforeAutospacing="0" w:after="70" w:afterAutospacing="0" w:line="276" w:lineRule="auto"/>
        <w:ind w:left="363" w:right="-57"/>
        <w:textAlignment w:val="top"/>
        <w:rPr>
          <w:rFonts w:ascii="Tahoma" w:hAnsi="Tahoma" w:cs="Tahoma"/>
          <w:sz w:val="20"/>
          <w:szCs w:val="20"/>
        </w:rPr>
      </w:pPr>
      <w:r w:rsidRPr="00675D61">
        <w:rPr>
          <w:rFonts w:ascii="Tahoma" w:hAnsi="Tahoma" w:cs="Tahoma"/>
          <w:sz w:val="20"/>
          <w:szCs w:val="20"/>
          <w:u w:val="single"/>
          <w:rtl/>
        </w:rPr>
        <w:t xml:space="preserve">יישום תיאורטי </w:t>
      </w:r>
      <w:r w:rsidRPr="00675D61">
        <w:rPr>
          <w:rFonts w:ascii="Tahoma" w:hAnsi="Tahoma" w:cs="Tahoma"/>
          <w:sz w:val="20"/>
          <w:szCs w:val="20"/>
          <w:rtl/>
        </w:rPr>
        <w:t>– שימוש בצורת חשיבה המארגנת מחדש את הדיון</w:t>
      </w:r>
      <w:r w:rsidR="0099362C" w:rsidRPr="00675D61">
        <w:rPr>
          <w:rFonts w:ascii="Tahoma" w:hAnsi="Tahoma" w:cs="Tahoma"/>
          <w:sz w:val="20"/>
          <w:szCs w:val="20"/>
          <w:rtl/>
        </w:rPr>
        <w:t xml:space="preserve"> (שינוי מודל מחשבתי)</w:t>
      </w:r>
      <w:r w:rsidRPr="00675D61">
        <w:rPr>
          <w:rFonts w:ascii="Tahoma" w:hAnsi="Tahoma" w:cs="Tahoma"/>
          <w:sz w:val="20"/>
          <w:szCs w:val="20"/>
          <w:rtl/>
        </w:rPr>
        <w:t>.</w:t>
      </w:r>
      <w:r w:rsidR="00B51355" w:rsidRPr="00675D61">
        <w:rPr>
          <w:rFonts w:ascii="Tahoma" w:hAnsi="Tahoma" w:cs="Tahoma"/>
          <w:sz w:val="20"/>
          <w:szCs w:val="20"/>
          <w:rtl/>
        </w:rPr>
        <w:t xml:space="preserve"> זהו יישום מופשט יותר מהיישום הפרקטי והוא יותר פילוסופי במהותו.</w:t>
      </w:r>
    </w:p>
    <w:p w:rsidR="00D724C1" w:rsidRPr="00675D61" w:rsidRDefault="00D724C1" w:rsidP="00675D61">
      <w:pPr>
        <w:pStyle w:val="NormalWeb"/>
        <w:numPr>
          <w:ilvl w:val="0"/>
          <w:numId w:val="3"/>
        </w:numPr>
        <w:bidi/>
        <w:spacing w:before="0" w:beforeAutospacing="0" w:after="70" w:afterAutospacing="0" w:line="276" w:lineRule="auto"/>
        <w:ind w:left="363" w:right="-57"/>
        <w:textAlignment w:val="top"/>
        <w:rPr>
          <w:rFonts w:ascii="Tahoma" w:hAnsi="Tahoma" w:cs="Tahoma"/>
          <w:sz w:val="20"/>
          <w:szCs w:val="20"/>
        </w:rPr>
      </w:pPr>
      <w:r w:rsidRPr="00675D61">
        <w:rPr>
          <w:rFonts w:ascii="Tahoma" w:hAnsi="Tahoma" w:cs="Tahoma"/>
          <w:sz w:val="20"/>
          <w:szCs w:val="20"/>
          <w:u w:val="single"/>
          <w:rtl/>
        </w:rPr>
        <w:t xml:space="preserve">גילוי כשלים וקשיים בתהליך המחקר </w:t>
      </w:r>
      <w:r w:rsidRPr="00675D61">
        <w:rPr>
          <w:rFonts w:ascii="Tahoma" w:hAnsi="Tahoma" w:cs="Tahoma"/>
          <w:sz w:val="20"/>
          <w:szCs w:val="20"/>
          <w:rtl/>
        </w:rPr>
        <w:t xml:space="preserve">– וזאת כדי להעריך את התוצאה יותר. </w:t>
      </w:r>
      <w:r w:rsidR="00077CE2" w:rsidRPr="00675D61">
        <w:rPr>
          <w:rFonts w:ascii="Tahoma" w:hAnsi="Tahoma" w:cs="Tahoma"/>
          <w:sz w:val="20"/>
          <w:szCs w:val="20"/>
          <w:rtl/>
        </w:rPr>
        <w:t xml:space="preserve">לא בהכרח צריך לחפש את </w:t>
      </w:r>
      <w:r w:rsidRPr="00675D61">
        <w:rPr>
          <w:rFonts w:ascii="Tahoma" w:hAnsi="Tahoma" w:cs="Tahoma"/>
          <w:sz w:val="20"/>
          <w:szCs w:val="20"/>
          <w:rtl/>
        </w:rPr>
        <w:t>"ה-אמת", אך לפחות זו תהיה אמת אחת שבדקנו היטב.</w:t>
      </w:r>
    </w:p>
    <w:p w:rsidR="00DA4B2E" w:rsidRPr="00675D61" w:rsidRDefault="00DA4B2E" w:rsidP="00675D61">
      <w:pPr>
        <w:pStyle w:val="NormalWeb"/>
        <w:bidi/>
        <w:spacing w:before="0" w:beforeAutospacing="0" w:after="70" w:afterAutospacing="0" w:line="276" w:lineRule="auto"/>
        <w:ind w:left="363" w:right="-57"/>
        <w:textAlignment w:val="top"/>
        <w:rPr>
          <w:rFonts w:ascii="Tahoma" w:hAnsi="Tahoma" w:cs="Tahoma"/>
          <w:sz w:val="20"/>
          <w:szCs w:val="20"/>
        </w:rPr>
      </w:pPr>
      <w:r w:rsidRPr="00675D61">
        <w:rPr>
          <w:rFonts w:ascii="Tahoma" w:hAnsi="Tahoma" w:cs="Tahoma"/>
          <w:sz w:val="20"/>
          <w:szCs w:val="20"/>
        </w:rPr>
        <w:t xml:space="preserve">Writing is not putting your thoughts into </w:t>
      </w:r>
      <w:proofErr w:type="gramStart"/>
      <w:r w:rsidRPr="00675D61">
        <w:rPr>
          <w:rFonts w:ascii="Tahoma" w:hAnsi="Tahoma" w:cs="Tahoma"/>
          <w:sz w:val="20"/>
          <w:szCs w:val="20"/>
        </w:rPr>
        <w:t>print,</w:t>
      </w:r>
      <w:proofErr w:type="gramEnd"/>
      <w:r w:rsidRPr="00675D61">
        <w:rPr>
          <w:rFonts w:ascii="Tahoma" w:hAnsi="Tahoma" w:cs="Tahoma"/>
          <w:sz w:val="20"/>
          <w:szCs w:val="20"/>
        </w:rPr>
        <w:t xml:space="preserve"> it's about discovering </w:t>
      </w:r>
      <w:r w:rsidR="001A3D80" w:rsidRPr="00675D61">
        <w:rPr>
          <w:rFonts w:ascii="Tahoma" w:hAnsi="Tahoma" w:cs="Tahoma"/>
          <w:sz w:val="20"/>
          <w:szCs w:val="20"/>
        </w:rPr>
        <w:t>what you think.</w:t>
      </w:r>
    </w:p>
    <w:p w:rsidR="001A3D80" w:rsidRPr="00675D61" w:rsidRDefault="00BE69E3" w:rsidP="00675D61">
      <w:pPr>
        <w:pStyle w:val="NormalWeb"/>
        <w:numPr>
          <w:ilvl w:val="0"/>
          <w:numId w:val="4"/>
        </w:numPr>
        <w:bidi/>
        <w:spacing w:before="0" w:beforeAutospacing="0" w:after="70" w:afterAutospacing="0" w:line="276" w:lineRule="auto"/>
        <w:ind w:left="363" w:right="-57"/>
        <w:textAlignment w:val="top"/>
        <w:rPr>
          <w:rFonts w:ascii="Tahoma" w:hAnsi="Tahoma" w:cs="Tahoma"/>
          <w:sz w:val="20"/>
          <w:szCs w:val="20"/>
          <w:rtl/>
        </w:rPr>
      </w:pPr>
      <w:r w:rsidRPr="00675D61">
        <w:rPr>
          <w:rFonts w:ascii="Tahoma" w:hAnsi="Tahoma" w:cs="Tahoma"/>
          <w:sz w:val="20"/>
          <w:szCs w:val="20"/>
          <w:u w:val="single"/>
          <w:rtl/>
        </w:rPr>
        <w:t>יש לעשות שימוש במתודות שונות למחקר וכתיבה</w:t>
      </w:r>
      <w:r w:rsidR="00A4770D" w:rsidRPr="00675D61">
        <w:rPr>
          <w:rFonts w:ascii="Tahoma" w:hAnsi="Tahoma" w:cs="Tahoma"/>
          <w:sz w:val="20"/>
          <w:szCs w:val="20"/>
          <w:rtl/>
        </w:rPr>
        <w:t xml:space="preserve"> -</w:t>
      </w:r>
      <w:r w:rsidRPr="00675D61">
        <w:rPr>
          <w:rFonts w:ascii="Tahoma" w:hAnsi="Tahoma" w:cs="Tahoma"/>
          <w:sz w:val="20"/>
          <w:szCs w:val="20"/>
          <w:rtl/>
        </w:rPr>
        <w:t xml:space="preserve"> כדי להפריד בין עובדה לדעה, ובין מסקנה אפשרית למתבקשת.</w:t>
      </w:r>
    </w:p>
    <w:p w:rsidR="00BE69E3" w:rsidRPr="00675D61" w:rsidRDefault="00BE69E3" w:rsidP="00675D61">
      <w:pPr>
        <w:pStyle w:val="NormalWeb"/>
        <w:numPr>
          <w:ilvl w:val="0"/>
          <w:numId w:val="4"/>
        </w:numPr>
        <w:bidi/>
        <w:spacing w:before="0" w:beforeAutospacing="0" w:after="70" w:afterAutospacing="0" w:line="276" w:lineRule="auto"/>
        <w:ind w:left="363" w:right="-57"/>
        <w:textAlignment w:val="top"/>
        <w:rPr>
          <w:rFonts w:ascii="Tahoma" w:hAnsi="Tahoma" w:cs="Tahoma"/>
          <w:sz w:val="20"/>
          <w:szCs w:val="20"/>
        </w:rPr>
      </w:pPr>
      <w:r w:rsidRPr="00675D61">
        <w:rPr>
          <w:rFonts w:ascii="Tahoma" w:hAnsi="Tahoma" w:cs="Tahoma"/>
          <w:sz w:val="20"/>
          <w:szCs w:val="20"/>
          <w:u w:val="single"/>
          <w:rtl/>
        </w:rPr>
        <w:t>יש ללמוד הטיות אישיות</w:t>
      </w:r>
      <w:r w:rsidRPr="00675D61">
        <w:rPr>
          <w:rFonts w:ascii="Tahoma" w:hAnsi="Tahoma" w:cs="Tahoma"/>
          <w:sz w:val="20"/>
          <w:szCs w:val="20"/>
          <w:rtl/>
        </w:rPr>
        <w:t xml:space="preserve"> </w:t>
      </w:r>
      <w:r w:rsidR="002E68DF" w:rsidRPr="00675D61">
        <w:rPr>
          <w:rFonts w:ascii="Tahoma" w:hAnsi="Tahoma" w:cs="Tahoma"/>
          <w:sz w:val="20"/>
          <w:szCs w:val="20"/>
          <w:rtl/>
        </w:rPr>
        <w:t>–</w:t>
      </w:r>
      <w:r w:rsidRPr="00675D61">
        <w:rPr>
          <w:rFonts w:ascii="Tahoma" w:hAnsi="Tahoma" w:cs="Tahoma"/>
          <w:sz w:val="20"/>
          <w:szCs w:val="20"/>
          <w:rtl/>
        </w:rPr>
        <w:t xml:space="preserve"> </w:t>
      </w:r>
      <w:r w:rsidR="002E68DF" w:rsidRPr="00675D61">
        <w:rPr>
          <w:rFonts w:ascii="Tahoma" w:hAnsi="Tahoma" w:cs="Tahoma"/>
          <w:sz w:val="20"/>
          <w:szCs w:val="20"/>
          <w:rtl/>
        </w:rPr>
        <w:t xml:space="preserve">לבחון את </w:t>
      </w:r>
      <w:r w:rsidRPr="00675D61">
        <w:rPr>
          <w:rFonts w:ascii="Tahoma" w:hAnsi="Tahoma" w:cs="Tahoma"/>
          <w:sz w:val="20"/>
          <w:szCs w:val="20"/>
          <w:rtl/>
        </w:rPr>
        <w:t>המשקפיים דרכם אני רואה את העולם דרך ניסיון לחקור את העולם</w:t>
      </w:r>
      <w:r w:rsidR="002E68DF" w:rsidRPr="00675D61">
        <w:rPr>
          <w:rFonts w:ascii="Tahoma" w:hAnsi="Tahoma" w:cs="Tahoma"/>
          <w:sz w:val="20"/>
          <w:szCs w:val="20"/>
          <w:rtl/>
        </w:rPr>
        <w:t xml:space="preserve"> ואז לנקות את המשקפיים ולהתמקד יותר.</w:t>
      </w:r>
    </w:p>
    <w:p w:rsidR="007F47D9" w:rsidRPr="00675D61" w:rsidRDefault="007F47D9" w:rsidP="00675D61">
      <w:pPr>
        <w:pStyle w:val="NormalWeb"/>
        <w:bidi/>
        <w:spacing w:before="0" w:beforeAutospacing="0" w:after="70" w:afterAutospacing="0" w:line="276" w:lineRule="auto"/>
        <w:ind w:left="3" w:right="-57"/>
        <w:textAlignment w:val="top"/>
        <w:rPr>
          <w:rFonts w:ascii="Tahoma" w:hAnsi="Tahoma" w:cs="Tahoma"/>
          <w:sz w:val="20"/>
          <w:szCs w:val="20"/>
          <w:rtl/>
        </w:rPr>
      </w:pPr>
    </w:p>
    <w:p w:rsidR="007F47D9" w:rsidRPr="00675D61" w:rsidRDefault="007F47D9" w:rsidP="00675D61">
      <w:pPr>
        <w:pStyle w:val="NormalWeb"/>
        <w:bidi/>
        <w:spacing w:before="0" w:beforeAutospacing="0" w:after="70" w:afterAutospacing="0" w:line="276" w:lineRule="auto"/>
        <w:ind w:left="3" w:right="-57"/>
        <w:jc w:val="center"/>
        <w:textAlignment w:val="top"/>
        <w:rPr>
          <w:rFonts w:ascii="Tahoma" w:hAnsi="Tahoma" w:cs="Tahoma"/>
          <w:b/>
          <w:bCs/>
          <w:sz w:val="20"/>
          <w:szCs w:val="20"/>
          <w:u w:val="single"/>
          <w:rtl/>
        </w:rPr>
      </w:pPr>
      <w:r w:rsidRPr="00675D61">
        <w:rPr>
          <w:rFonts w:ascii="Tahoma" w:hAnsi="Tahoma" w:cs="Tahoma"/>
          <w:b/>
          <w:bCs/>
          <w:sz w:val="20"/>
          <w:szCs w:val="20"/>
          <w:u w:val="single"/>
          <w:rtl/>
        </w:rPr>
        <w:t>מהות הקורס</w:t>
      </w:r>
    </w:p>
    <w:p w:rsidR="005469F6" w:rsidRPr="00675D61" w:rsidRDefault="007F47D9"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rtl/>
        </w:rPr>
        <w:t>הקורס הוא התנסותי ועיקר הלימוד הוא בעשייה ותרגול. מומלץ לעשות טעויות וללמוד מהן ואף לשוחח עליהן עם אחרים.</w:t>
      </w:r>
    </w:p>
    <w:p w:rsidR="007F47D9" w:rsidRPr="00675D61" w:rsidRDefault="007F47D9" w:rsidP="00675D61">
      <w:pPr>
        <w:pStyle w:val="NormalWeb"/>
        <w:numPr>
          <w:ilvl w:val="0"/>
          <w:numId w:val="5"/>
        </w:numPr>
        <w:bidi/>
        <w:spacing w:before="0" w:beforeAutospacing="0" w:after="70" w:afterAutospacing="0" w:line="276" w:lineRule="auto"/>
        <w:ind w:left="363"/>
        <w:textAlignment w:val="top"/>
        <w:rPr>
          <w:rFonts w:ascii="Tahoma" w:hAnsi="Tahoma" w:cs="Tahoma"/>
          <w:sz w:val="20"/>
          <w:szCs w:val="20"/>
        </w:rPr>
      </w:pPr>
      <w:r w:rsidRPr="00675D61">
        <w:rPr>
          <w:rFonts w:ascii="Tahoma" w:hAnsi="Tahoma" w:cs="Tahoma"/>
          <w:b/>
          <w:bCs/>
          <w:sz w:val="20"/>
          <w:szCs w:val="20"/>
          <w:rtl/>
        </w:rPr>
        <w:t>עבודת הגשה ראשונה</w:t>
      </w:r>
      <w:r w:rsidRPr="00675D61">
        <w:rPr>
          <w:rFonts w:ascii="Tahoma" w:hAnsi="Tahoma" w:cs="Tahoma"/>
          <w:sz w:val="20"/>
          <w:szCs w:val="20"/>
          <w:rtl/>
        </w:rPr>
        <w:t>: ביקורת על מאמר של המרצה</w:t>
      </w:r>
      <w:r w:rsidR="00F27A42" w:rsidRPr="00675D61">
        <w:rPr>
          <w:rFonts w:ascii="Tahoma" w:hAnsi="Tahoma" w:cs="Tahoma"/>
          <w:sz w:val="20"/>
          <w:szCs w:val="20"/>
          <w:rtl/>
        </w:rPr>
        <w:t xml:space="preserve"> שעוסק בקבלת החלטות</w:t>
      </w:r>
      <w:r w:rsidRPr="00675D61">
        <w:rPr>
          <w:rFonts w:ascii="Tahoma" w:hAnsi="Tahoma" w:cs="Tahoma"/>
          <w:sz w:val="20"/>
          <w:szCs w:val="20"/>
          <w:rtl/>
        </w:rPr>
        <w:t xml:space="preserve"> ומתן הצעות שיפור</w:t>
      </w:r>
      <w:r w:rsidR="00F27A42" w:rsidRPr="00675D61">
        <w:rPr>
          <w:rFonts w:ascii="Tahoma" w:hAnsi="Tahoma" w:cs="Tahoma"/>
          <w:sz w:val="20"/>
          <w:szCs w:val="20"/>
          <w:rtl/>
        </w:rPr>
        <w:t xml:space="preserve"> לאותו מאמר</w:t>
      </w:r>
      <w:r w:rsidRPr="00675D61">
        <w:rPr>
          <w:rFonts w:ascii="Tahoma" w:hAnsi="Tahoma" w:cs="Tahoma"/>
          <w:sz w:val="20"/>
          <w:szCs w:val="20"/>
          <w:rtl/>
        </w:rPr>
        <w:t>.</w:t>
      </w:r>
      <w:r w:rsidR="007E78AF" w:rsidRPr="00675D61">
        <w:rPr>
          <w:rFonts w:ascii="Tahoma" w:hAnsi="Tahoma" w:cs="Tahoma"/>
          <w:sz w:val="20"/>
          <w:szCs w:val="20"/>
          <w:rtl/>
        </w:rPr>
        <w:t xml:space="preserve"> לאחר מכן, נקרא עבודות אחד של השני וניתן ונקבל משוב.</w:t>
      </w:r>
    </w:p>
    <w:p w:rsidR="00EB2F94" w:rsidRPr="00675D61" w:rsidRDefault="00EB2F94" w:rsidP="00675D61">
      <w:pPr>
        <w:pStyle w:val="NormalWeb"/>
        <w:numPr>
          <w:ilvl w:val="0"/>
          <w:numId w:val="6"/>
        </w:numPr>
        <w:bidi/>
        <w:spacing w:before="0" w:beforeAutospacing="0" w:after="70" w:afterAutospacing="0" w:line="276" w:lineRule="auto"/>
        <w:textAlignment w:val="top"/>
        <w:rPr>
          <w:rFonts w:ascii="Tahoma" w:hAnsi="Tahoma" w:cs="Tahoma"/>
          <w:sz w:val="20"/>
          <w:szCs w:val="20"/>
        </w:rPr>
      </w:pPr>
      <w:r w:rsidRPr="00675D61">
        <w:rPr>
          <w:rFonts w:ascii="Tahoma" w:hAnsi="Tahoma" w:cs="Tahoma"/>
          <w:sz w:val="20"/>
          <w:szCs w:val="20"/>
          <w:rtl/>
        </w:rPr>
        <w:t>הצעת שיפור לא חייבת להיות ביקורתית אלא היא יכולה להיות בונה.</w:t>
      </w:r>
    </w:p>
    <w:p w:rsidR="00DD686E" w:rsidRPr="00675D61" w:rsidRDefault="008720E8"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noProof/>
          <w:sz w:val="20"/>
          <w:szCs w:val="20"/>
          <w:rtl/>
        </w:rPr>
        <w:pict>
          <v:shapetype id="_x0000_t202" coordsize="21600,21600" o:spt="202" path="m,l,21600r21600,l21600,xe">
            <v:stroke joinstyle="miter"/>
            <v:path gradientshapeok="t" o:connecttype="rect"/>
          </v:shapetype>
          <v:shape id="_x0000_s1098" type="#_x0000_t202" style="position:absolute;left:0;text-align:left;margin-left:90.55pt;margin-top:4.55pt;width:303.55pt;height:32.65pt;z-index:251663360;mso-width-relative:margin;mso-height-relative:margin" fillcolor="#d99594 [1941]" strokecolor="#d99594 [1941]" strokeweight="1pt">
            <v:fill color2="#f2dbdb [661]" angle="-45" focus="-50%" type="gradient"/>
            <v:shadow on="t" type="perspective" color="#622423 [1605]" opacity=".5" offset="1pt" offset2="-3pt"/>
            <v:textbox>
              <w:txbxContent>
                <w:p w:rsidR="0011155A" w:rsidRPr="000F0E6E" w:rsidRDefault="0011155A" w:rsidP="003975B2">
                  <w:pPr>
                    <w:pStyle w:val="NormalWeb"/>
                    <w:bidi/>
                    <w:spacing w:before="0" w:beforeAutospacing="0" w:after="0" w:afterAutospacing="0" w:line="276" w:lineRule="auto"/>
                    <w:jc w:val="both"/>
                    <w:textAlignment w:val="top"/>
                    <w:rPr>
                      <w:rFonts w:ascii="Tahoma" w:hAnsi="Tahoma" w:cs="Tahoma"/>
                      <w:sz w:val="18"/>
                      <w:szCs w:val="18"/>
                      <w:rtl/>
                    </w:rPr>
                  </w:pPr>
                  <w:r w:rsidRPr="000F0E6E">
                    <w:rPr>
                      <w:rFonts w:ascii="Tahoma" w:hAnsi="Tahoma" w:cs="Tahoma"/>
                      <w:sz w:val="18"/>
                      <w:szCs w:val="18"/>
                      <w:rtl/>
                    </w:rPr>
                    <w:t>מטרת הקורס היא ללמוד תיאוריות ומודלים, להבין איך הידע הנוכחי שלנו תלוי במודלים בהם משתמשים ולהביט מעבר להם בהשקפתנו.</w:t>
                  </w:r>
                </w:p>
                <w:p w:rsidR="0011155A" w:rsidRPr="000F0E6E" w:rsidRDefault="0011155A" w:rsidP="003975B2">
                  <w:pPr>
                    <w:jc w:val="both"/>
                    <w:rPr>
                      <w:rFonts w:ascii="Tahoma" w:hAnsi="Tahoma" w:cs="Tahoma"/>
                      <w:sz w:val="20"/>
                      <w:szCs w:val="20"/>
                    </w:rPr>
                  </w:pPr>
                </w:p>
              </w:txbxContent>
            </v:textbox>
          </v:shape>
        </w:pict>
      </w:r>
    </w:p>
    <w:p w:rsidR="005469F6" w:rsidRPr="00675D61" w:rsidRDefault="005469F6" w:rsidP="00675D61">
      <w:pPr>
        <w:pStyle w:val="NormalWeb"/>
        <w:bidi/>
        <w:spacing w:before="0" w:beforeAutospacing="0" w:after="70" w:afterAutospacing="0" w:line="276" w:lineRule="auto"/>
        <w:textAlignment w:val="top"/>
        <w:rPr>
          <w:rFonts w:ascii="Tahoma" w:hAnsi="Tahoma" w:cs="Tahoma"/>
          <w:sz w:val="20"/>
          <w:szCs w:val="20"/>
          <w:rtl/>
        </w:rPr>
      </w:pPr>
    </w:p>
    <w:p w:rsidR="00DD686E" w:rsidRPr="00675D61" w:rsidRDefault="00DD686E" w:rsidP="00675D61">
      <w:pPr>
        <w:pStyle w:val="NormalWeb"/>
        <w:bidi/>
        <w:spacing w:before="0" w:beforeAutospacing="0" w:after="70" w:afterAutospacing="0" w:line="276" w:lineRule="auto"/>
        <w:textAlignment w:val="top"/>
        <w:rPr>
          <w:rFonts w:ascii="Tahoma" w:hAnsi="Tahoma" w:cs="Tahoma"/>
          <w:sz w:val="20"/>
          <w:szCs w:val="20"/>
          <w:rtl/>
        </w:rPr>
      </w:pPr>
    </w:p>
    <w:p w:rsidR="004733CF" w:rsidRPr="00675D61" w:rsidRDefault="004733CF" w:rsidP="00675D61">
      <w:pPr>
        <w:pStyle w:val="NormalWeb"/>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u w:val="single"/>
          <w:rtl/>
        </w:rPr>
        <w:t>מטלות</w:t>
      </w:r>
      <w:r w:rsidRPr="00675D61">
        <w:rPr>
          <w:rFonts w:ascii="Tahoma" w:hAnsi="Tahoma" w:cs="Tahoma"/>
          <w:sz w:val="20"/>
          <w:szCs w:val="20"/>
          <w:rtl/>
        </w:rPr>
        <w:t>: "איך המשפט נתפס בחברה?"</w:t>
      </w:r>
      <w:r w:rsidR="00C2592A" w:rsidRPr="00675D61">
        <w:rPr>
          <w:rFonts w:ascii="Tahoma" w:hAnsi="Tahoma" w:cs="Tahoma"/>
          <w:sz w:val="20"/>
          <w:szCs w:val="20"/>
          <w:rtl/>
        </w:rPr>
        <w:t>. יש לענות על השאלה מתוך מקורות שמוצאים ולא מדעה אישית. יש להשתמש במקורות מסוגים שונים וכיווני חשיבה שונים.</w:t>
      </w:r>
      <w:r w:rsidR="00ED2634" w:rsidRPr="00675D61">
        <w:rPr>
          <w:rFonts w:ascii="Tahoma" w:hAnsi="Tahoma" w:cs="Tahoma"/>
          <w:sz w:val="20"/>
          <w:szCs w:val="20"/>
          <w:rtl/>
        </w:rPr>
        <w:t xml:space="preserve"> </w:t>
      </w:r>
      <w:r w:rsidR="00ED2634" w:rsidRPr="00675D61">
        <w:rPr>
          <w:rFonts w:ascii="Tahoma" w:hAnsi="Tahoma" w:cs="Tahoma"/>
          <w:b/>
          <w:bCs/>
          <w:sz w:val="20"/>
          <w:szCs w:val="20"/>
          <w:rtl/>
        </w:rPr>
        <w:t>יש להביא עמוד אחד הדן במקורות שמצאנו.</w:t>
      </w:r>
      <w:r w:rsidR="002D2131" w:rsidRPr="00675D61">
        <w:rPr>
          <w:rFonts w:ascii="Tahoma" w:hAnsi="Tahoma" w:cs="Tahoma"/>
          <w:b/>
          <w:bCs/>
          <w:sz w:val="20"/>
          <w:szCs w:val="20"/>
          <w:rtl/>
        </w:rPr>
        <w:t xml:space="preserve"> </w:t>
      </w:r>
      <w:r w:rsidR="002D2131" w:rsidRPr="00675D61">
        <w:rPr>
          <w:rFonts w:ascii="Tahoma" w:hAnsi="Tahoma" w:cs="Tahoma"/>
          <w:sz w:val="20"/>
          <w:szCs w:val="20"/>
          <w:rtl/>
        </w:rPr>
        <w:t>בנוסף לאותו עמוד,</w:t>
      </w:r>
      <w:r w:rsidR="002D2131" w:rsidRPr="00675D61">
        <w:rPr>
          <w:rFonts w:ascii="Tahoma" w:hAnsi="Tahoma" w:cs="Tahoma"/>
          <w:b/>
          <w:bCs/>
          <w:sz w:val="20"/>
          <w:szCs w:val="20"/>
          <w:rtl/>
        </w:rPr>
        <w:t xml:space="preserve"> </w:t>
      </w:r>
      <w:r w:rsidR="002D2131" w:rsidRPr="00675D61">
        <w:rPr>
          <w:rFonts w:ascii="Tahoma" w:hAnsi="Tahoma" w:cs="Tahoma"/>
          <w:sz w:val="20"/>
          <w:szCs w:val="20"/>
          <w:rtl/>
        </w:rPr>
        <w:t>יש להביא נספח של ציטוטים רלוונטיים עם הפניות מלאות, כך שכל קורא יוכל לגשת למקור ולקרוא בעצמו אם צטטנו נכון או שמא הוצאנו את הדברים מהקשרם.</w:t>
      </w:r>
      <w:r w:rsidR="00560F8B" w:rsidRPr="00675D61">
        <w:rPr>
          <w:rFonts w:ascii="Tahoma" w:hAnsi="Tahoma" w:cs="Tahoma"/>
          <w:sz w:val="20"/>
          <w:szCs w:val="20"/>
          <w:rtl/>
        </w:rPr>
        <w:t xml:space="preserve"> יש להביא זאת מודפס.</w:t>
      </w:r>
    </w:p>
    <w:p w:rsidR="004733CF" w:rsidRPr="00675D61" w:rsidRDefault="004733CF" w:rsidP="00675D61">
      <w:pPr>
        <w:pStyle w:val="NormalWeb"/>
        <w:bidi/>
        <w:spacing w:before="0" w:beforeAutospacing="0" w:after="70" w:afterAutospacing="0" w:line="276" w:lineRule="auto"/>
        <w:textAlignment w:val="top"/>
        <w:rPr>
          <w:rFonts w:ascii="Tahoma" w:hAnsi="Tahoma" w:cs="Tahoma"/>
          <w:sz w:val="20"/>
          <w:szCs w:val="20"/>
          <w:rtl/>
        </w:rPr>
      </w:pPr>
    </w:p>
    <w:p w:rsidR="00797B54" w:rsidRPr="00675D61" w:rsidRDefault="00797B54"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2 - 3.11.2014</w:t>
      </w:r>
    </w:p>
    <w:p w:rsidR="00797B54" w:rsidRPr="00675D61" w:rsidRDefault="00797B54" w:rsidP="00675D61">
      <w:pPr>
        <w:pStyle w:val="NormalWeb"/>
        <w:bidi/>
        <w:spacing w:before="0" w:beforeAutospacing="0" w:after="70" w:afterAutospacing="0" w:line="276" w:lineRule="auto"/>
        <w:textAlignment w:val="top"/>
        <w:rPr>
          <w:rFonts w:ascii="Tahoma" w:hAnsi="Tahoma" w:cs="Tahoma"/>
          <w:sz w:val="20"/>
          <w:szCs w:val="20"/>
          <w:rtl/>
        </w:rPr>
      </w:pPr>
    </w:p>
    <w:p w:rsidR="00FA4EBD" w:rsidRPr="00675D61" w:rsidRDefault="00AA06E8" w:rsidP="00675D61">
      <w:pPr>
        <w:pStyle w:val="1"/>
        <w:bidi/>
        <w:spacing w:after="70"/>
        <w:rPr>
          <w:rFonts w:ascii="Tahoma" w:hAnsi="Tahoma" w:cs="Tahoma"/>
          <w:sz w:val="20"/>
          <w:szCs w:val="20"/>
          <w:rtl/>
        </w:rPr>
      </w:pPr>
      <w:bookmarkStart w:id="2" w:name="_Toc413952170"/>
      <w:r w:rsidRPr="00675D61">
        <w:rPr>
          <w:rFonts w:ascii="Tahoma" w:hAnsi="Tahoma" w:cs="Tahoma"/>
          <w:sz w:val="20"/>
          <w:szCs w:val="20"/>
          <w:rtl/>
        </w:rPr>
        <w:t>איך המשפט נתפס בחברה?</w:t>
      </w:r>
      <w:bookmarkEnd w:id="2"/>
    </w:p>
    <w:p w:rsidR="00AA06E8" w:rsidRPr="00675D61" w:rsidRDefault="002F486B"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עובדה מול דעה</w:t>
      </w:r>
      <w:r w:rsidRPr="00675D61">
        <w:rPr>
          <w:rFonts w:ascii="Tahoma" w:hAnsi="Tahoma" w:cs="Tahoma"/>
          <w:sz w:val="20"/>
          <w:szCs w:val="20"/>
          <w:rtl/>
        </w:rPr>
        <w:t xml:space="preserve">: </w:t>
      </w:r>
      <w:r w:rsidR="00AC2C98" w:rsidRPr="00675D61">
        <w:rPr>
          <w:rFonts w:ascii="Tahoma" w:hAnsi="Tahoma" w:cs="Tahoma"/>
          <w:sz w:val="20"/>
          <w:szCs w:val="20"/>
          <w:rtl/>
        </w:rPr>
        <w:t xml:space="preserve">כאשר אנו מצטטים אדם למשל, יש לבחון האם אנו מצטטים את הדעה שלו או עובדות שהוא מציין? כך למשל, אם נצטט מפס"ד </w:t>
      </w:r>
      <w:proofErr w:type="spellStart"/>
      <w:r w:rsidR="00AC2C98" w:rsidRPr="00675D61">
        <w:rPr>
          <w:rFonts w:ascii="Tahoma" w:hAnsi="Tahoma" w:cs="Tahoma"/>
          <w:sz w:val="20"/>
          <w:szCs w:val="20"/>
          <w:rtl/>
        </w:rPr>
        <w:t>אוביטר</w:t>
      </w:r>
      <w:proofErr w:type="spellEnd"/>
      <w:r w:rsidR="00AC2C98" w:rsidRPr="00675D61">
        <w:rPr>
          <w:rFonts w:ascii="Tahoma" w:hAnsi="Tahoma" w:cs="Tahoma"/>
          <w:sz w:val="20"/>
          <w:szCs w:val="20"/>
          <w:rtl/>
        </w:rPr>
        <w:t>, אנו למעשה מצטטים דעה ולא עובדה כי זו אינה ההלכה הפסוקה (הרציו).</w:t>
      </w:r>
    </w:p>
    <w:p w:rsidR="00F356D0" w:rsidRPr="00675D61" w:rsidRDefault="0001694F"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עובדה מול עובדה חברתית</w:t>
      </w:r>
      <w:r w:rsidRPr="00675D61">
        <w:rPr>
          <w:rFonts w:ascii="Tahoma" w:hAnsi="Tahoma" w:cs="Tahoma"/>
          <w:sz w:val="20"/>
          <w:szCs w:val="20"/>
          <w:rtl/>
        </w:rPr>
        <w:t>: אם משהו מוסכם בשפה המקובלת (המוסכמה החברתית המקובלת) זו עדיין רק מוסכמה מקובלת ולא עובדה. יש לשים לב ולהוכיח עובדות.</w:t>
      </w:r>
      <w:r w:rsidR="00691567" w:rsidRPr="00675D61">
        <w:rPr>
          <w:rFonts w:ascii="Tahoma" w:hAnsi="Tahoma" w:cs="Tahoma"/>
          <w:sz w:val="20"/>
          <w:szCs w:val="20"/>
          <w:rtl/>
        </w:rPr>
        <w:t xml:space="preserve"> כשנאמר ששופט מתנהג בתורה מזלזלת במקצת, ניתן לקבל שהיה פה יחס של זלזול כי רוב האנשים יחשבו כך, אך אין הדבר בטוח כי זוהי לא עובדה מדעית מוכחת.</w:t>
      </w:r>
    </w:p>
    <w:p w:rsidR="00BA7987" w:rsidRPr="00675D61" w:rsidRDefault="00BA7987"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עובדה מול עובדה משפטית:</w:t>
      </w:r>
      <w:r w:rsidRPr="00675D61">
        <w:rPr>
          <w:rFonts w:ascii="Tahoma" w:hAnsi="Tahoma" w:cs="Tahoma"/>
          <w:sz w:val="20"/>
          <w:szCs w:val="20"/>
          <w:rtl/>
        </w:rPr>
        <w:t xml:space="preserve"> שופטים בערכאות גבוהות כמעט ולא עוסקים בכך אך אלה מהערכאות הנמוכות כן עושים זאת והרבה. כאשר מצהירים בפס"ד ש"עדי אייל גנב" זוהי עובדה שהוכחה (למרות שייתכן וביהמ"ש דווקא טעה) ואין מדובר בלשון הרע. </w:t>
      </w:r>
    </w:p>
    <w:p w:rsidR="00BA7987" w:rsidRPr="00675D61" w:rsidRDefault="00BA7987"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rtl/>
        </w:rPr>
        <w:t>כיצד מגיעים לעובדה המשפטית? ראיות, עדים, הוכחות ועוד.</w:t>
      </w:r>
    </w:p>
    <w:p w:rsidR="001855FE" w:rsidRPr="00675D61" w:rsidRDefault="001855FE"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rtl/>
        </w:rPr>
        <w:t>העובדה במובן העמוק שלה היא מה שבאמת קרה</w:t>
      </w:r>
      <w:r w:rsidR="00225E4D" w:rsidRPr="00675D61">
        <w:rPr>
          <w:rFonts w:ascii="Tahoma" w:hAnsi="Tahoma" w:cs="Tahoma"/>
          <w:sz w:val="20"/>
          <w:szCs w:val="20"/>
          <w:rtl/>
        </w:rPr>
        <w:t>.</w:t>
      </w:r>
    </w:p>
    <w:p w:rsidR="00225E4D" w:rsidRPr="00675D61" w:rsidRDefault="00225E4D" w:rsidP="00675D61">
      <w:pPr>
        <w:pStyle w:val="NormalWeb"/>
        <w:numPr>
          <w:ilvl w:val="0"/>
          <w:numId w:val="7"/>
        </w:numPr>
        <w:tabs>
          <w:tab w:val="left" w:pos="1988"/>
          <w:tab w:val="left" w:pos="3562"/>
        </w:tabs>
        <w:bidi/>
        <w:spacing w:before="0" w:beforeAutospacing="0" w:after="70" w:afterAutospacing="0" w:line="276" w:lineRule="auto"/>
        <w:textAlignment w:val="top"/>
        <w:rPr>
          <w:rFonts w:ascii="Tahoma" w:hAnsi="Tahoma" w:cs="Tahoma"/>
          <w:sz w:val="20"/>
          <w:szCs w:val="20"/>
        </w:rPr>
      </w:pPr>
      <w:r w:rsidRPr="00675D61">
        <w:rPr>
          <w:rFonts w:ascii="Tahoma" w:hAnsi="Tahoma" w:cs="Tahoma"/>
          <w:sz w:val="20"/>
          <w:szCs w:val="20"/>
          <w:rtl/>
        </w:rPr>
        <w:lastRenderedPageBreak/>
        <w:t>כאשר בית משפט עליון מסתמך על עובדות שקבע בית משפט נמוך יותר הם נשענים על עובדה משפטית.</w:t>
      </w:r>
    </w:p>
    <w:p w:rsidR="00925FA9" w:rsidRPr="00675D61" w:rsidRDefault="00925FA9"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925FA9" w:rsidRPr="00675D61" w:rsidRDefault="00925FA9"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נשאל מהי עובדה? מהו מדע?</w:t>
      </w:r>
      <w:r w:rsidR="00B33B46" w:rsidRPr="00675D61">
        <w:rPr>
          <w:rFonts w:ascii="Tahoma" w:hAnsi="Tahoma" w:cs="Tahoma"/>
          <w:sz w:val="20"/>
          <w:szCs w:val="20"/>
          <w:rtl/>
        </w:rPr>
        <w:t xml:space="preserve"> לטענת המרצה, מה שאנו מחפשים כאשר אנו משתמשים במילים כמו עובדה או הוכחה, אנו מחפשים עוגן למציאות הפיזית כדי לומר שכך קרה או כך לא קרה כטענה עובדתית. העובדה שכולם אומרים שהעולם עגול לא הופכת אותו לכזה.</w:t>
      </w:r>
    </w:p>
    <w:p w:rsidR="00E94037" w:rsidRPr="00675D61" w:rsidRDefault="00E94037"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המדע</w:t>
      </w:r>
      <w:r w:rsidRPr="00675D61">
        <w:rPr>
          <w:rFonts w:ascii="Tahoma" w:hAnsi="Tahoma" w:cs="Tahoma"/>
          <w:sz w:val="20"/>
          <w:szCs w:val="20"/>
          <w:rtl/>
        </w:rPr>
        <w:t xml:space="preserve"> הוא פרוצדורה אנושית שנועדה לקרב אותנו להבנת העולם האמיתי (או היקום הפיזי).</w:t>
      </w:r>
    </w:p>
    <w:p w:rsidR="00572F88" w:rsidRPr="00675D61" w:rsidRDefault="00572F88" w:rsidP="00675D61">
      <w:pPr>
        <w:pStyle w:val="NormalWeb"/>
        <w:numPr>
          <w:ilvl w:val="0"/>
          <w:numId w:val="8"/>
        </w:numPr>
        <w:tabs>
          <w:tab w:val="left" w:pos="1988"/>
          <w:tab w:val="left" w:pos="3562"/>
        </w:tabs>
        <w:bidi/>
        <w:spacing w:before="0" w:beforeAutospacing="0" w:after="70" w:afterAutospacing="0" w:line="276" w:lineRule="auto"/>
        <w:textAlignment w:val="top"/>
        <w:rPr>
          <w:rFonts w:ascii="Tahoma" w:hAnsi="Tahoma" w:cs="Tahoma"/>
          <w:sz w:val="20"/>
          <w:szCs w:val="20"/>
        </w:rPr>
      </w:pPr>
      <w:r w:rsidRPr="00675D61">
        <w:rPr>
          <w:rFonts w:ascii="Tahoma" w:hAnsi="Tahoma" w:cs="Tahoma"/>
          <w:sz w:val="20"/>
          <w:szCs w:val="20"/>
          <w:rtl/>
        </w:rPr>
        <w:t>כשאנו טוענים לעובדה, אנו טוענים למשהו שהוכח לשביעות רצוננו, ואכן קרה.</w:t>
      </w:r>
    </w:p>
    <w:p w:rsidR="00891DE1" w:rsidRPr="00675D61" w:rsidRDefault="00891DE1"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891DE1" w:rsidRPr="00675D61" w:rsidRDefault="00003FED"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highlight w:val="yellow"/>
          <w:u w:val="single"/>
          <w:rtl/>
        </w:rPr>
        <w:t>בטענותינו</w:t>
      </w:r>
      <w:r w:rsidRPr="00675D61">
        <w:rPr>
          <w:rFonts w:ascii="Tahoma" w:hAnsi="Tahoma" w:cs="Tahoma"/>
          <w:sz w:val="20"/>
          <w:szCs w:val="20"/>
          <w:u w:val="single"/>
          <w:rtl/>
        </w:rPr>
        <w:t xml:space="preserve"> </w:t>
      </w:r>
      <w:r w:rsidR="00891DE1" w:rsidRPr="00675D61">
        <w:rPr>
          <w:rFonts w:ascii="Tahoma" w:hAnsi="Tahoma" w:cs="Tahoma"/>
          <w:sz w:val="20"/>
          <w:szCs w:val="20"/>
          <w:u w:val="single"/>
          <w:rtl/>
        </w:rPr>
        <w:t xml:space="preserve">נשים דגש על </w:t>
      </w:r>
      <w:proofErr w:type="spellStart"/>
      <w:r w:rsidR="00891DE1" w:rsidRPr="00675D61">
        <w:rPr>
          <w:rFonts w:ascii="Tahoma" w:hAnsi="Tahoma" w:cs="Tahoma"/>
          <w:sz w:val="20"/>
          <w:szCs w:val="20"/>
          <w:u w:val="single"/>
          <w:rtl/>
        </w:rPr>
        <w:t>פורצדורת</w:t>
      </w:r>
      <w:proofErr w:type="spellEnd"/>
      <w:r w:rsidR="00891DE1" w:rsidRPr="00675D61">
        <w:rPr>
          <w:rFonts w:ascii="Tahoma" w:hAnsi="Tahoma" w:cs="Tahoma"/>
          <w:sz w:val="20"/>
          <w:szCs w:val="20"/>
          <w:u w:val="single"/>
          <w:rtl/>
        </w:rPr>
        <w:t xml:space="preserve"> קבלת ההחלטה, ולא על תוכן ההחלטה:</w:t>
      </w:r>
      <w:r w:rsidR="00891DE1" w:rsidRPr="00675D61">
        <w:rPr>
          <w:rFonts w:ascii="Tahoma" w:hAnsi="Tahoma" w:cs="Tahoma"/>
          <w:sz w:val="20"/>
          <w:szCs w:val="20"/>
          <w:rtl/>
        </w:rPr>
        <w:t xml:space="preserve"> המשפט כמדע נשען על פרוצדורות </w:t>
      </w:r>
      <w:proofErr w:type="spellStart"/>
      <w:r w:rsidR="00891DE1" w:rsidRPr="00675D61">
        <w:rPr>
          <w:rFonts w:ascii="Tahoma" w:hAnsi="Tahoma" w:cs="Tahoma"/>
          <w:sz w:val="20"/>
          <w:szCs w:val="20"/>
          <w:rtl/>
        </w:rPr>
        <w:t>מדוייקות</w:t>
      </w:r>
      <w:proofErr w:type="spellEnd"/>
      <w:r w:rsidR="00891DE1" w:rsidRPr="00675D61">
        <w:rPr>
          <w:rFonts w:ascii="Tahoma" w:hAnsi="Tahoma" w:cs="Tahoma"/>
          <w:sz w:val="20"/>
          <w:szCs w:val="20"/>
          <w:rtl/>
        </w:rPr>
        <w:t xml:space="preserve">. אמירה </w:t>
      </w:r>
      <w:proofErr w:type="spellStart"/>
      <w:r w:rsidR="00891DE1" w:rsidRPr="00675D61">
        <w:rPr>
          <w:rFonts w:ascii="Tahoma" w:hAnsi="Tahoma" w:cs="Tahoma"/>
          <w:sz w:val="20"/>
          <w:szCs w:val="20"/>
          <w:rtl/>
        </w:rPr>
        <w:t>מסויימת</w:t>
      </w:r>
      <w:proofErr w:type="spellEnd"/>
      <w:r w:rsidR="00891DE1" w:rsidRPr="00675D61">
        <w:rPr>
          <w:rFonts w:ascii="Tahoma" w:hAnsi="Tahoma" w:cs="Tahoma"/>
          <w:sz w:val="20"/>
          <w:szCs w:val="20"/>
          <w:rtl/>
        </w:rPr>
        <w:t xml:space="preserve"> היא החלטה שהתקבלה במוסד המוסמך לטובת עניין </w:t>
      </w:r>
      <w:proofErr w:type="spellStart"/>
      <w:r w:rsidR="00891DE1" w:rsidRPr="00675D61">
        <w:rPr>
          <w:rFonts w:ascii="Tahoma" w:hAnsi="Tahoma" w:cs="Tahoma"/>
          <w:sz w:val="20"/>
          <w:szCs w:val="20"/>
          <w:rtl/>
        </w:rPr>
        <w:t>מסויים</w:t>
      </w:r>
      <w:proofErr w:type="spellEnd"/>
      <w:r w:rsidR="00891DE1" w:rsidRPr="00675D61">
        <w:rPr>
          <w:rFonts w:ascii="Tahoma" w:hAnsi="Tahoma" w:cs="Tahoma"/>
          <w:sz w:val="20"/>
          <w:szCs w:val="20"/>
          <w:rtl/>
        </w:rPr>
        <w:t>.</w:t>
      </w:r>
    </w:p>
    <w:p w:rsidR="002F486B" w:rsidRPr="00675D61" w:rsidRDefault="0000664E"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נדגים</w:t>
      </w:r>
      <w:r w:rsidRPr="00675D61">
        <w:rPr>
          <w:rFonts w:ascii="Tahoma" w:hAnsi="Tahoma" w:cs="Tahoma"/>
          <w:sz w:val="20"/>
          <w:szCs w:val="20"/>
          <w:rtl/>
        </w:rPr>
        <w:t xml:space="preserve">: רצח התקבל בביהמ"ש בהגדרתו כמס' פעולות שיש לבצע כדי שיתקיים רצח. מרגע זה, עובדה היא שבמ"י הגדרת הרצח היא </w:t>
      </w:r>
      <w:r w:rsidRPr="00675D61">
        <w:rPr>
          <w:rFonts w:ascii="Tahoma" w:hAnsi="Tahoma" w:cs="Tahoma"/>
          <w:sz w:val="20"/>
          <w:szCs w:val="20"/>
        </w:rPr>
        <w:t>X</w:t>
      </w:r>
      <w:r w:rsidRPr="00675D61">
        <w:rPr>
          <w:rFonts w:ascii="Tahoma" w:hAnsi="Tahoma" w:cs="Tahoma"/>
          <w:sz w:val="20"/>
          <w:szCs w:val="20"/>
          <w:rtl/>
        </w:rPr>
        <w:t xml:space="preserve"> </w:t>
      </w:r>
      <w:r w:rsidRPr="00675D61">
        <w:rPr>
          <w:rFonts w:ascii="Tahoma" w:hAnsi="Tahoma" w:cs="Tahoma"/>
          <w:sz w:val="20"/>
          <w:szCs w:val="20"/>
        </w:rPr>
        <w:t>Y</w:t>
      </w:r>
      <w:r w:rsidRPr="00675D61">
        <w:rPr>
          <w:rFonts w:ascii="Tahoma" w:hAnsi="Tahoma" w:cs="Tahoma"/>
          <w:sz w:val="20"/>
          <w:szCs w:val="20"/>
          <w:rtl/>
        </w:rPr>
        <w:t xml:space="preserve"> </w:t>
      </w:r>
      <w:r w:rsidRPr="00675D61">
        <w:rPr>
          <w:rFonts w:ascii="Tahoma" w:hAnsi="Tahoma" w:cs="Tahoma"/>
          <w:sz w:val="20"/>
          <w:szCs w:val="20"/>
        </w:rPr>
        <w:t>Z</w:t>
      </w:r>
      <w:r w:rsidRPr="00675D61">
        <w:rPr>
          <w:rFonts w:ascii="Tahoma" w:hAnsi="Tahoma" w:cs="Tahoma"/>
          <w:sz w:val="20"/>
          <w:szCs w:val="20"/>
          <w:rtl/>
        </w:rPr>
        <w:t xml:space="preserve"> (נכון להיום).</w:t>
      </w:r>
    </w:p>
    <w:p w:rsidR="002F486B" w:rsidRPr="00675D61" w:rsidRDefault="00D54DF9" w:rsidP="00675D61">
      <w:pPr>
        <w:pStyle w:val="NormalWeb"/>
        <w:numPr>
          <w:ilvl w:val="0"/>
          <w:numId w:val="9"/>
        </w:numPr>
        <w:tabs>
          <w:tab w:val="left" w:pos="1988"/>
          <w:tab w:val="left" w:pos="3562"/>
        </w:tabs>
        <w:bidi/>
        <w:spacing w:before="0" w:beforeAutospacing="0" w:after="70" w:afterAutospacing="0" w:line="276" w:lineRule="auto"/>
        <w:textAlignment w:val="top"/>
        <w:rPr>
          <w:rFonts w:ascii="Tahoma" w:hAnsi="Tahoma" w:cs="Tahoma"/>
          <w:sz w:val="20"/>
          <w:szCs w:val="20"/>
        </w:rPr>
      </w:pPr>
      <w:r w:rsidRPr="00675D61">
        <w:rPr>
          <w:rFonts w:ascii="Tahoma" w:hAnsi="Tahoma" w:cs="Tahoma"/>
          <w:sz w:val="20"/>
          <w:szCs w:val="20"/>
          <w:rtl/>
        </w:rPr>
        <w:t>חשוב להבין שהמשפט הוא גם מחליט חברתי, אך גם מסדיר חברתי!</w:t>
      </w:r>
    </w:p>
    <w:p w:rsidR="00C1184E" w:rsidRPr="00675D61" w:rsidRDefault="00C1184E"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u w:val="single"/>
          <w:rtl/>
        </w:rPr>
      </w:pPr>
    </w:p>
    <w:p w:rsidR="00D23626" w:rsidRPr="00675D61" w:rsidRDefault="00D23626"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לטענת המרצה הנרמול הוא פרוצדורה משפטית</w:t>
      </w:r>
      <w:r w:rsidRPr="00675D61">
        <w:rPr>
          <w:rFonts w:ascii="Tahoma" w:hAnsi="Tahoma" w:cs="Tahoma"/>
          <w:sz w:val="20"/>
          <w:szCs w:val="20"/>
          <w:rtl/>
        </w:rPr>
        <w:t>: הוא מסדיר את ההתנהלות החברתית, הוא פרוצדורה לקבלת החלטה והוא מציב את הסטנדרט לציון טוב.</w:t>
      </w:r>
    </w:p>
    <w:p w:rsidR="00D23626" w:rsidRPr="00675D61" w:rsidRDefault="00D23626"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rtl/>
        </w:rPr>
        <w:t>המשמעות</w:t>
      </w:r>
      <w:r w:rsidR="00BE6517" w:rsidRPr="00675D61">
        <w:rPr>
          <w:rFonts w:ascii="Tahoma" w:hAnsi="Tahoma" w:cs="Tahoma"/>
          <w:sz w:val="20"/>
          <w:szCs w:val="20"/>
          <w:rtl/>
        </w:rPr>
        <w:t xml:space="preserve"> של הנרמול</w:t>
      </w:r>
      <w:r w:rsidRPr="00675D61">
        <w:rPr>
          <w:rFonts w:ascii="Tahoma" w:hAnsi="Tahoma" w:cs="Tahoma"/>
          <w:sz w:val="20"/>
          <w:szCs w:val="20"/>
          <w:rtl/>
        </w:rPr>
        <w:t xml:space="preserve"> היא שמבחן יכול להיות קל מדי או קשה מדי ולנרמול יש יכולת לתקן את העיוותים בכיתה הספציפית מול המרצה הספציפי והרמה הספציפית.</w:t>
      </w:r>
    </w:p>
    <w:p w:rsidR="00D23626" w:rsidRPr="00675D61" w:rsidRDefault="00D23626"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712EF4" w:rsidRPr="00675D61" w:rsidRDefault="00712EF4"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מטלה</w:t>
      </w:r>
      <w:r w:rsidRPr="00675D61">
        <w:rPr>
          <w:rFonts w:ascii="Tahoma" w:hAnsi="Tahoma" w:cs="Tahoma"/>
          <w:sz w:val="20"/>
          <w:szCs w:val="20"/>
          <w:rtl/>
        </w:rPr>
        <w:t>: להביא דף אחד הדן במאמר – שאלה משמעותי</w:t>
      </w:r>
      <w:r w:rsidR="00D37B07" w:rsidRPr="00675D61">
        <w:rPr>
          <w:rFonts w:ascii="Tahoma" w:hAnsi="Tahoma" w:cs="Tahoma"/>
          <w:sz w:val="20"/>
          <w:szCs w:val="20"/>
          <w:rtl/>
        </w:rPr>
        <w:t>ת</w:t>
      </w:r>
      <w:r w:rsidRPr="00675D61">
        <w:rPr>
          <w:rFonts w:ascii="Tahoma" w:hAnsi="Tahoma" w:cs="Tahoma"/>
          <w:sz w:val="20"/>
          <w:szCs w:val="20"/>
          <w:rtl/>
        </w:rPr>
        <w:t xml:space="preserve"> או תובנה משמעותית תוך יישום דבריו לדוגמא מקורס שלמדתם בפקולטה למשפטים.</w:t>
      </w:r>
    </w:p>
    <w:p w:rsidR="00712EF4" w:rsidRPr="00675D61" w:rsidRDefault="00712EF4"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3433C5" w:rsidRPr="00675D61" w:rsidRDefault="003433C5"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נדגים את הנושא מתוך הדין הישראלי:</w:t>
      </w:r>
      <w:r w:rsidRPr="00675D61">
        <w:rPr>
          <w:rFonts w:ascii="Tahoma" w:hAnsi="Tahoma" w:cs="Tahoma"/>
          <w:sz w:val="20"/>
          <w:szCs w:val="20"/>
          <w:rtl/>
        </w:rPr>
        <w:t xml:space="preserve"> </w:t>
      </w:r>
    </w:p>
    <w:p w:rsidR="003433C5" w:rsidRPr="00675D61" w:rsidRDefault="003433C5"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842E90" w:rsidRPr="00675D61" w:rsidRDefault="00842E90"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 xml:space="preserve">לקרוא בועות משפט של אוריאל </w:t>
      </w:r>
      <w:proofErr w:type="spellStart"/>
      <w:r w:rsidRPr="00675D61">
        <w:rPr>
          <w:rFonts w:ascii="Tahoma" w:hAnsi="Tahoma" w:cs="Tahoma"/>
          <w:sz w:val="20"/>
          <w:szCs w:val="20"/>
          <w:rtl/>
        </w:rPr>
        <w:t>פרוקצ'ה</w:t>
      </w:r>
      <w:proofErr w:type="spellEnd"/>
    </w:p>
    <w:p w:rsidR="008F2DB3" w:rsidRPr="00675D61" w:rsidRDefault="008F2DB3"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3 - 10.11.2014</w:t>
      </w:r>
    </w:p>
    <w:p w:rsidR="00D23626" w:rsidRPr="00675D61" w:rsidRDefault="00D23626"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6578E7" w:rsidRPr="00675D61" w:rsidRDefault="003433C5"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 xml:space="preserve">כללים הם נורמות </w:t>
      </w:r>
      <w:proofErr w:type="spellStart"/>
      <w:r w:rsidRPr="00675D61">
        <w:rPr>
          <w:rFonts w:ascii="Tahoma" w:hAnsi="Tahoma" w:cs="Tahoma"/>
          <w:sz w:val="20"/>
          <w:szCs w:val="20"/>
          <w:u w:val="single"/>
          <w:rtl/>
        </w:rPr>
        <w:t>מדוייקות</w:t>
      </w:r>
      <w:proofErr w:type="spellEnd"/>
      <w:r w:rsidRPr="00675D61">
        <w:rPr>
          <w:rFonts w:ascii="Tahoma" w:hAnsi="Tahoma" w:cs="Tahoma"/>
          <w:sz w:val="20"/>
          <w:szCs w:val="20"/>
          <w:rtl/>
        </w:rPr>
        <w:t>: אם כל טמבל שמסתכל יודע להגיד אם עמדתי בכלל או לא, זה אכן כלל. אם צריך חוכמה מיוחדת כדי לקבוע זאת זה לא כלל.</w:t>
      </w:r>
    </w:p>
    <w:p w:rsidR="003433C5" w:rsidRPr="00675D61" w:rsidRDefault="003433C5"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rtl/>
        </w:rPr>
        <w:t xml:space="preserve">אם נסעתי בהוראת שוטר במהירות 51 בכביש בו מותר </w:t>
      </w:r>
      <w:proofErr w:type="spellStart"/>
      <w:r w:rsidRPr="00675D61">
        <w:rPr>
          <w:rFonts w:ascii="Tahoma" w:hAnsi="Tahoma" w:cs="Tahoma"/>
          <w:sz w:val="20"/>
          <w:szCs w:val="20"/>
          <w:rtl/>
        </w:rPr>
        <w:t>ליסוע</w:t>
      </w:r>
      <w:proofErr w:type="spellEnd"/>
      <w:r w:rsidRPr="00675D61">
        <w:rPr>
          <w:rFonts w:ascii="Tahoma" w:hAnsi="Tahoma" w:cs="Tahoma"/>
          <w:sz w:val="20"/>
          <w:szCs w:val="20"/>
          <w:rtl/>
        </w:rPr>
        <w:t xml:space="preserve"> עד 50. עברתי על הכלל? כן! אולי בגלל נורמה מצדיקה אחרת אך עדיין עברתי.</w:t>
      </w:r>
    </w:p>
    <w:p w:rsidR="003433C5" w:rsidRPr="00675D61" w:rsidRDefault="003433C5"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u w:val="single"/>
          <w:rtl/>
        </w:rPr>
        <w:t>עיקרון הוא נורמה משפטית עמומה</w:t>
      </w:r>
      <w:r w:rsidRPr="00675D61">
        <w:rPr>
          <w:rFonts w:ascii="Tahoma" w:hAnsi="Tahoma" w:cs="Tahoma"/>
          <w:sz w:val="20"/>
          <w:szCs w:val="20"/>
          <w:rtl/>
        </w:rPr>
        <w:t>: רשלנות למשל היא הגדרה מאוד עמומה. מיהו האדם הסביר?</w:t>
      </w:r>
    </w:p>
    <w:p w:rsidR="000C55E6" w:rsidRPr="00675D61" w:rsidRDefault="000C55E6"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3433C5" w:rsidRPr="00675D61" w:rsidRDefault="000C55E6"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b/>
          <w:bCs/>
          <w:sz w:val="20"/>
          <w:szCs w:val="20"/>
          <w:rtl/>
        </w:rPr>
        <w:t xml:space="preserve">נבחן זאת דרך </w:t>
      </w:r>
      <w:proofErr w:type="spellStart"/>
      <w:r w:rsidR="003433C5" w:rsidRPr="00675D61">
        <w:rPr>
          <w:rFonts w:ascii="Tahoma" w:hAnsi="Tahoma" w:cs="Tahoma"/>
          <w:b/>
          <w:bCs/>
          <w:sz w:val="20"/>
          <w:szCs w:val="20"/>
          <w:rtl/>
        </w:rPr>
        <w:t>פק</w:t>
      </w:r>
      <w:proofErr w:type="spellEnd"/>
      <w:r w:rsidR="003433C5" w:rsidRPr="00675D61">
        <w:rPr>
          <w:rFonts w:ascii="Tahoma" w:hAnsi="Tahoma" w:cs="Tahoma"/>
          <w:b/>
          <w:bCs/>
          <w:sz w:val="20"/>
          <w:szCs w:val="20"/>
          <w:rtl/>
        </w:rPr>
        <w:t>' התעבורה</w:t>
      </w:r>
      <w:r w:rsidR="003433C5" w:rsidRPr="00675D61">
        <w:rPr>
          <w:rFonts w:ascii="Tahoma" w:hAnsi="Tahoma" w:cs="Tahoma"/>
          <w:sz w:val="20"/>
          <w:szCs w:val="20"/>
          <w:rtl/>
        </w:rPr>
        <w:t xml:space="preserve"> – מהירות </w:t>
      </w:r>
      <w:proofErr w:type="spellStart"/>
      <w:r w:rsidR="003433C5" w:rsidRPr="00675D61">
        <w:rPr>
          <w:rFonts w:ascii="Tahoma" w:hAnsi="Tahoma" w:cs="Tahoma"/>
          <w:sz w:val="20"/>
          <w:szCs w:val="20"/>
          <w:rtl/>
        </w:rPr>
        <w:t>מקסימלית</w:t>
      </w:r>
      <w:proofErr w:type="spellEnd"/>
      <w:r w:rsidR="003433C5" w:rsidRPr="00675D61">
        <w:rPr>
          <w:rFonts w:ascii="Tahoma" w:hAnsi="Tahoma" w:cs="Tahoma"/>
          <w:sz w:val="20"/>
          <w:szCs w:val="20"/>
          <w:rtl/>
        </w:rPr>
        <w:t xml:space="preserve"> היא הכלל, הנורמה אומרת שאדם חייב </w:t>
      </w:r>
      <w:proofErr w:type="spellStart"/>
      <w:r w:rsidR="003433C5" w:rsidRPr="00675D61">
        <w:rPr>
          <w:rFonts w:ascii="Tahoma" w:hAnsi="Tahoma" w:cs="Tahoma"/>
          <w:sz w:val="20"/>
          <w:szCs w:val="20"/>
          <w:rtl/>
        </w:rPr>
        <w:t>ליסוע</w:t>
      </w:r>
      <w:proofErr w:type="spellEnd"/>
      <w:r w:rsidR="003433C5" w:rsidRPr="00675D61">
        <w:rPr>
          <w:rFonts w:ascii="Tahoma" w:hAnsi="Tahoma" w:cs="Tahoma"/>
          <w:sz w:val="20"/>
          <w:szCs w:val="20"/>
          <w:rtl/>
        </w:rPr>
        <w:t xml:space="preserve"> במהירות סבירה בהתאם לתנאי הדרך וכולי. הנורמה מצדיקה את פעולת השוטר שנותן לי דו"ח בגין הפרת הכלל.</w:t>
      </w:r>
    </w:p>
    <w:p w:rsidR="00C67BB2" w:rsidRPr="00675D61" w:rsidRDefault="00C67BB2"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C67BB2" w:rsidRPr="00675D61" w:rsidRDefault="000668E4" w:rsidP="00675D61">
      <w:pPr>
        <w:pStyle w:val="NormalWeb"/>
        <w:numPr>
          <w:ilvl w:val="0"/>
          <w:numId w:val="11"/>
        </w:numPr>
        <w:tabs>
          <w:tab w:val="left" w:pos="1988"/>
          <w:tab w:val="left" w:pos="3562"/>
        </w:tabs>
        <w:bidi/>
        <w:spacing w:before="0" w:beforeAutospacing="0" w:after="70" w:afterAutospacing="0" w:line="276" w:lineRule="auto"/>
        <w:textAlignment w:val="top"/>
        <w:rPr>
          <w:rFonts w:ascii="Tahoma" w:hAnsi="Tahoma" w:cs="Tahoma"/>
          <w:sz w:val="20"/>
          <w:szCs w:val="20"/>
          <w:rtl/>
        </w:rPr>
      </w:pPr>
      <w:r w:rsidRPr="00675D61">
        <w:rPr>
          <w:rFonts w:ascii="Tahoma" w:hAnsi="Tahoma" w:cs="Tahoma"/>
          <w:sz w:val="20"/>
          <w:szCs w:val="20"/>
          <w:rtl/>
        </w:rPr>
        <w:t>חשוב להיזהר בכתיבת עבודה מהעתקות – לקחת דבר שמישהו כתב ולנסות לייחס אותו אלינו היא עבירה בפקולטה וזו עילה לועדת משמעת.</w:t>
      </w:r>
    </w:p>
    <w:p w:rsidR="003433C5" w:rsidRPr="00675D61" w:rsidRDefault="003433C5" w:rsidP="00675D61">
      <w:pPr>
        <w:pStyle w:val="NormalWeb"/>
        <w:tabs>
          <w:tab w:val="left" w:pos="1988"/>
          <w:tab w:val="left" w:pos="3562"/>
        </w:tabs>
        <w:bidi/>
        <w:spacing w:before="0" w:beforeAutospacing="0" w:after="70" w:afterAutospacing="0" w:line="276" w:lineRule="auto"/>
        <w:textAlignment w:val="top"/>
        <w:rPr>
          <w:rFonts w:ascii="Tahoma" w:hAnsi="Tahoma" w:cs="Tahoma"/>
          <w:sz w:val="20"/>
          <w:szCs w:val="20"/>
          <w:rtl/>
        </w:rPr>
      </w:pPr>
    </w:p>
    <w:p w:rsidR="00F72A87" w:rsidRPr="00675D61" w:rsidRDefault="00E33E15" w:rsidP="00675D61">
      <w:pPr>
        <w:pStyle w:val="1"/>
        <w:bidi/>
        <w:spacing w:after="70"/>
        <w:rPr>
          <w:rFonts w:ascii="Tahoma" w:hAnsi="Tahoma" w:cs="Tahoma"/>
          <w:sz w:val="20"/>
          <w:szCs w:val="20"/>
          <w:rtl/>
        </w:rPr>
      </w:pPr>
      <w:bookmarkStart w:id="3" w:name="_Toc413952171"/>
      <w:r w:rsidRPr="00675D61">
        <w:rPr>
          <w:rFonts w:ascii="Tahoma" w:hAnsi="Tahoma" w:cs="Tahoma"/>
          <w:sz w:val="20"/>
          <w:szCs w:val="20"/>
          <w:rtl/>
        </w:rPr>
        <w:t>מתודות למחקר משפטי</w:t>
      </w:r>
      <w:bookmarkEnd w:id="3"/>
    </w:p>
    <w:p w:rsidR="00EA1A18" w:rsidRPr="00675D61" w:rsidRDefault="00EA1A18" w:rsidP="00675D61">
      <w:pPr>
        <w:pStyle w:val="a0"/>
        <w:numPr>
          <w:ilvl w:val="0"/>
          <w:numId w:val="13"/>
        </w:numPr>
        <w:spacing w:after="70"/>
        <w:rPr>
          <w:rFonts w:ascii="Tahoma" w:hAnsi="Tahoma" w:cs="Tahoma"/>
          <w:sz w:val="20"/>
          <w:szCs w:val="20"/>
          <w:rtl/>
        </w:rPr>
      </w:pPr>
      <w:r w:rsidRPr="00675D61">
        <w:rPr>
          <w:rFonts w:ascii="Tahoma" w:hAnsi="Tahoma" w:cs="Tahoma"/>
          <w:sz w:val="20"/>
          <w:szCs w:val="20"/>
          <w:rtl/>
        </w:rPr>
        <w:t>שיעור זה אמור לסייע לנו לדעת לבחור שאלת מחקר טובה.</w:t>
      </w:r>
    </w:p>
    <w:p w:rsidR="00E33E15" w:rsidRPr="00675D61" w:rsidRDefault="00E33E15" w:rsidP="00675D61">
      <w:pPr>
        <w:pStyle w:val="a0"/>
        <w:spacing w:after="70"/>
        <w:rPr>
          <w:rFonts w:ascii="Tahoma" w:hAnsi="Tahoma" w:cs="Tahoma"/>
          <w:sz w:val="20"/>
          <w:szCs w:val="20"/>
          <w:rtl/>
        </w:rPr>
      </w:pPr>
      <w:r w:rsidRPr="00675D61">
        <w:rPr>
          <w:rFonts w:ascii="Tahoma" w:hAnsi="Tahoma" w:cs="Tahoma"/>
          <w:sz w:val="20"/>
          <w:szCs w:val="20"/>
          <w:rtl/>
        </w:rPr>
        <w:lastRenderedPageBreak/>
        <w:t>שיטות מחקר הוא קורס של מתודולוגיה. מהי מתודה? שיטה, דרך ועוד. מתודה בהקשר של מחקר אקדמי היא שיטה המקובלת על הקהילה המקצועית הרלוונטית כשיטה שמאפשרת הוכחות. לצורך העניין, המתודולוגיה של בתי המשפט למען ההגעה לאמת נקובה בעיקרה בדיני הראיות ובסדרי הדין.</w:t>
      </w:r>
      <w:r w:rsidR="00A21D7F" w:rsidRPr="00675D61">
        <w:rPr>
          <w:rFonts w:ascii="Tahoma" w:hAnsi="Tahoma" w:cs="Tahoma"/>
          <w:sz w:val="20"/>
          <w:szCs w:val="20"/>
          <w:rtl/>
        </w:rPr>
        <w:t xml:space="preserve"> מתודות במחקר המשפטי פותרות את השאלה איך החוקר המשפטי מתקדם כך שכולם יסכימו שאמירה </w:t>
      </w:r>
      <w:proofErr w:type="spellStart"/>
      <w:r w:rsidR="00A21D7F" w:rsidRPr="00675D61">
        <w:rPr>
          <w:rFonts w:ascii="Tahoma" w:hAnsi="Tahoma" w:cs="Tahoma"/>
          <w:sz w:val="20"/>
          <w:szCs w:val="20"/>
          <w:rtl/>
        </w:rPr>
        <w:t>מסויימת</w:t>
      </w:r>
      <w:proofErr w:type="spellEnd"/>
      <w:r w:rsidR="00A21D7F" w:rsidRPr="00675D61">
        <w:rPr>
          <w:rFonts w:ascii="Tahoma" w:hAnsi="Tahoma" w:cs="Tahoma"/>
          <w:sz w:val="20"/>
          <w:szCs w:val="20"/>
          <w:rtl/>
        </w:rPr>
        <w:t xml:space="preserve"> היא בעלת ערך ולא סתם אמירה.</w:t>
      </w:r>
    </w:p>
    <w:p w:rsidR="00A21D7F" w:rsidRPr="00675D61" w:rsidRDefault="00A21D7F" w:rsidP="00675D61">
      <w:pPr>
        <w:pStyle w:val="a0"/>
        <w:spacing w:after="70"/>
        <w:rPr>
          <w:rFonts w:ascii="Tahoma" w:hAnsi="Tahoma" w:cs="Tahoma"/>
          <w:sz w:val="20"/>
          <w:szCs w:val="20"/>
          <w:rtl/>
        </w:rPr>
      </w:pPr>
      <w:r w:rsidRPr="00675D61">
        <w:rPr>
          <w:rFonts w:ascii="Tahoma" w:hAnsi="Tahoma" w:cs="Tahoma"/>
          <w:b/>
          <w:bCs/>
          <w:sz w:val="20"/>
          <w:szCs w:val="20"/>
          <w:u w:val="single"/>
          <w:rtl/>
        </w:rPr>
        <w:t xml:space="preserve">ניתוח </w:t>
      </w:r>
      <w:proofErr w:type="spellStart"/>
      <w:r w:rsidRPr="00675D61">
        <w:rPr>
          <w:rFonts w:ascii="Tahoma" w:hAnsi="Tahoma" w:cs="Tahoma"/>
          <w:b/>
          <w:bCs/>
          <w:sz w:val="20"/>
          <w:szCs w:val="20"/>
          <w:u w:val="single"/>
          <w:rtl/>
        </w:rPr>
        <w:t>דוקטרינרי</w:t>
      </w:r>
      <w:proofErr w:type="spellEnd"/>
      <w:r w:rsidRPr="00675D61">
        <w:rPr>
          <w:rFonts w:ascii="Tahoma" w:hAnsi="Tahoma" w:cs="Tahoma"/>
          <w:sz w:val="20"/>
          <w:szCs w:val="20"/>
          <w:rtl/>
        </w:rPr>
        <w:t xml:space="preserve"> – מהו הכלל המשפטי הקיים? הכוונה </w:t>
      </w:r>
      <w:proofErr w:type="spellStart"/>
      <w:r w:rsidRPr="00675D61">
        <w:rPr>
          <w:rFonts w:ascii="Tahoma" w:hAnsi="Tahoma" w:cs="Tahoma"/>
          <w:sz w:val="20"/>
          <w:szCs w:val="20"/>
          <w:rtl/>
        </w:rPr>
        <w:t>לאיזשהי</w:t>
      </w:r>
      <w:proofErr w:type="spellEnd"/>
      <w:r w:rsidRPr="00675D61">
        <w:rPr>
          <w:rFonts w:ascii="Tahoma" w:hAnsi="Tahoma" w:cs="Tahoma"/>
          <w:sz w:val="20"/>
          <w:szCs w:val="20"/>
          <w:rtl/>
        </w:rPr>
        <w:t xml:space="preserve"> תורה או תפיסה שהיא תוכן המשפט. אמירה שחוזה נכרת כתוצאה של הצעה וקיבול – המשפטן שואל מה יש לעשות כדי שבתי המשפט יקבלו את ההסכם כחוזה (=כאכיף בבית המשפט). הדוקטרינה לא תענה על השאלה אם זה טוב או רע, וגם לא תשאל כיצד הגענו לשם, אך היא כן תאמר מה שבאמת קרה. שני משפטנים ממוסדות שונים שלמדו את אותו החומר אמורים להגיע לאותן מסקנות קיומיות.</w:t>
      </w:r>
    </w:p>
    <w:p w:rsidR="004B4BCA" w:rsidRPr="00675D61" w:rsidRDefault="004B4BCA" w:rsidP="00675D61">
      <w:pPr>
        <w:pStyle w:val="a0"/>
        <w:spacing w:after="70"/>
        <w:rPr>
          <w:rFonts w:ascii="Tahoma" w:hAnsi="Tahoma" w:cs="Tahoma"/>
          <w:sz w:val="20"/>
          <w:szCs w:val="20"/>
          <w:rtl/>
        </w:rPr>
      </w:pPr>
      <w:r w:rsidRPr="00675D61">
        <w:rPr>
          <w:rFonts w:ascii="Tahoma" w:hAnsi="Tahoma" w:cs="Tahoma"/>
          <w:sz w:val="20"/>
          <w:szCs w:val="20"/>
          <w:rtl/>
        </w:rPr>
        <w:t xml:space="preserve">אוריאל </w:t>
      </w:r>
      <w:proofErr w:type="spellStart"/>
      <w:r w:rsidRPr="00675D61">
        <w:rPr>
          <w:rFonts w:ascii="Tahoma" w:hAnsi="Tahoma" w:cs="Tahoma"/>
          <w:sz w:val="20"/>
          <w:szCs w:val="20"/>
          <w:rtl/>
        </w:rPr>
        <w:t>פרוקצ'יה</w:t>
      </w:r>
      <w:proofErr w:type="spellEnd"/>
      <w:r w:rsidRPr="00675D61">
        <w:rPr>
          <w:rFonts w:ascii="Tahoma" w:hAnsi="Tahoma" w:cs="Tahoma"/>
          <w:sz w:val="20"/>
          <w:szCs w:val="20"/>
          <w:rtl/>
        </w:rPr>
        <w:t xml:space="preserve"> במאמרו בועות משפט מתאר אנטיתזה לתפיסה המדעית הקלאסית שלפיה המשפט מופרד מתחומים אחרים ("הבינתחומיים").</w:t>
      </w:r>
      <w:r w:rsidR="00F45030" w:rsidRPr="00675D61">
        <w:rPr>
          <w:rFonts w:ascii="Tahoma" w:hAnsi="Tahoma" w:cs="Tahoma"/>
          <w:sz w:val="20"/>
          <w:szCs w:val="20"/>
          <w:rtl/>
        </w:rPr>
        <w:t xml:space="preserve"> לפי גישה זו את המשפט יש ללמוד מספרי משפט </w:t>
      </w:r>
      <w:proofErr w:type="spellStart"/>
      <w:r w:rsidR="00F45030" w:rsidRPr="00675D61">
        <w:rPr>
          <w:rFonts w:ascii="Tahoma" w:hAnsi="Tahoma" w:cs="Tahoma"/>
          <w:sz w:val="20"/>
          <w:szCs w:val="20"/>
          <w:rtl/>
        </w:rPr>
        <w:t>ופרוקצ'יה</w:t>
      </w:r>
      <w:proofErr w:type="spellEnd"/>
      <w:r w:rsidR="00F45030" w:rsidRPr="00675D61">
        <w:rPr>
          <w:rFonts w:ascii="Tahoma" w:hAnsi="Tahoma" w:cs="Tahoma"/>
          <w:sz w:val="20"/>
          <w:szCs w:val="20"/>
          <w:rtl/>
        </w:rPr>
        <w:t xml:space="preserve"> חולק על כך.</w:t>
      </w:r>
    </w:p>
    <w:p w:rsidR="00F45030" w:rsidRPr="00675D61" w:rsidRDefault="00B34B4C" w:rsidP="00675D61">
      <w:pPr>
        <w:pStyle w:val="a0"/>
        <w:spacing w:after="70"/>
        <w:rPr>
          <w:rFonts w:ascii="Tahoma" w:hAnsi="Tahoma" w:cs="Tahoma"/>
          <w:sz w:val="20"/>
          <w:szCs w:val="20"/>
          <w:rtl/>
        </w:rPr>
      </w:pPr>
      <w:r w:rsidRPr="00675D61">
        <w:rPr>
          <w:rFonts w:ascii="Tahoma" w:hAnsi="Tahoma" w:cs="Tahoma"/>
          <w:sz w:val="20"/>
          <w:szCs w:val="20"/>
          <w:rtl/>
        </w:rPr>
        <w:t xml:space="preserve">השאלה העיקרית שמעניינת אותנו היא שאלה שהמחקר שלנו יסביר כמה היא קשה והוא יימצא כמה תשובות אפשריות ולכן יסביר מדוע אין תשובה. </w:t>
      </w:r>
      <w:r w:rsidRPr="00675D61">
        <w:rPr>
          <w:rFonts w:ascii="Tahoma" w:hAnsi="Tahoma" w:cs="Tahoma"/>
          <w:sz w:val="20"/>
          <w:szCs w:val="20"/>
          <w:u w:val="single"/>
          <w:rtl/>
        </w:rPr>
        <w:t>מתי זה קורה</w:t>
      </w:r>
      <w:r w:rsidRPr="00675D61">
        <w:rPr>
          <w:rFonts w:ascii="Tahoma" w:hAnsi="Tahoma" w:cs="Tahoma"/>
          <w:sz w:val="20"/>
          <w:szCs w:val="20"/>
          <w:rtl/>
        </w:rPr>
        <w:t>?</w:t>
      </w:r>
    </w:p>
    <w:p w:rsidR="00B34B4C" w:rsidRPr="00675D61" w:rsidRDefault="00B34B4C" w:rsidP="00675D61">
      <w:pPr>
        <w:pStyle w:val="a0"/>
        <w:numPr>
          <w:ilvl w:val="0"/>
          <w:numId w:val="12"/>
        </w:numPr>
        <w:spacing w:after="70"/>
        <w:ind w:left="363"/>
        <w:rPr>
          <w:rFonts w:ascii="Tahoma" w:hAnsi="Tahoma" w:cs="Tahoma"/>
          <w:sz w:val="20"/>
          <w:szCs w:val="20"/>
        </w:rPr>
      </w:pPr>
      <w:r w:rsidRPr="00675D61">
        <w:rPr>
          <w:rFonts w:ascii="Tahoma" w:hAnsi="Tahoma" w:cs="Tahoma"/>
          <w:b/>
          <w:bCs/>
          <w:sz w:val="20"/>
          <w:szCs w:val="20"/>
          <w:rtl/>
        </w:rPr>
        <w:t>השאלה הספציפית לא נדונה</w:t>
      </w:r>
      <w:r w:rsidRPr="00675D61">
        <w:rPr>
          <w:rFonts w:ascii="Tahoma" w:hAnsi="Tahoma" w:cs="Tahoma"/>
          <w:sz w:val="20"/>
          <w:szCs w:val="20"/>
          <w:rtl/>
        </w:rPr>
        <w:t xml:space="preserve">. איזה כלל חל עליה? </w:t>
      </w:r>
      <w:r w:rsidR="00435A29" w:rsidRPr="00675D61">
        <w:rPr>
          <w:rFonts w:ascii="Tahoma" w:hAnsi="Tahoma" w:cs="Tahoma"/>
          <w:sz w:val="20"/>
          <w:szCs w:val="20"/>
          <w:rtl/>
        </w:rPr>
        <w:t xml:space="preserve">האם יש בכלל כלל? </w:t>
      </w:r>
      <w:r w:rsidRPr="00675D61">
        <w:rPr>
          <w:rFonts w:ascii="Tahoma" w:hAnsi="Tahoma" w:cs="Tahoma"/>
          <w:sz w:val="20"/>
          <w:szCs w:val="20"/>
          <w:rtl/>
        </w:rPr>
        <w:t>דמיינו למשל את גניבת התוכנה הראשונה שהתרחשה. האם זו גניבה? האם שללתי מבעליה את היכולת להשתמש בה? האם נשאתי ונטלתי חפץ?</w:t>
      </w:r>
    </w:p>
    <w:p w:rsidR="001C5558" w:rsidRPr="00675D61" w:rsidRDefault="001C5558" w:rsidP="00675D61">
      <w:pPr>
        <w:pStyle w:val="a0"/>
        <w:numPr>
          <w:ilvl w:val="0"/>
          <w:numId w:val="12"/>
        </w:numPr>
        <w:spacing w:after="70"/>
        <w:ind w:left="363"/>
        <w:rPr>
          <w:rFonts w:ascii="Tahoma" w:hAnsi="Tahoma" w:cs="Tahoma"/>
          <w:sz w:val="20"/>
          <w:szCs w:val="20"/>
        </w:rPr>
      </w:pPr>
      <w:r w:rsidRPr="00675D61">
        <w:rPr>
          <w:rFonts w:ascii="Tahoma" w:hAnsi="Tahoma" w:cs="Tahoma"/>
          <w:b/>
          <w:bCs/>
          <w:sz w:val="20"/>
          <w:szCs w:val="20"/>
          <w:rtl/>
        </w:rPr>
        <w:t xml:space="preserve">השאלה נדונה מזוויות שונות </w:t>
      </w:r>
      <w:r w:rsidRPr="00675D61">
        <w:rPr>
          <w:rFonts w:ascii="Tahoma" w:hAnsi="Tahoma" w:cs="Tahoma"/>
          <w:sz w:val="20"/>
          <w:szCs w:val="20"/>
          <w:rtl/>
        </w:rPr>
        <w:t>– יש כללים סותרים.</w:t>
      </w:r>
      <w:r w:rsidR="00E3214C" w:rsidRPr="00675D61">
        <w:rPr>
          <w:rFonts w:ascii="Tahoma" w:hAnsi="Tahoma" w:cs="Tahoma"/>
          <w:sz w:val="20"/>
          <w:szCs w:val="20"/>
          <w:rtl/>
        </w:rPr>
        <w:t xml:space="preserve"> הנושא </w:t>
      </w:r>
      <w:r w:rsidR="00243929" w:rsidRPr="00675D61">
        <w:rPr>
          <w:rFonts w:ascii="Tahoma" w:hAnsi="Tahoma" w:cs="Tahoma"/>
          <w:sz w:val="20"/>
          <w:szCs w:val="20"/>
          <w:rtl/>
        </w:rPr>
        <w:t>כן נדון אך הוא רווי מחד ומאידך.</w:t>
      </w:r>
    </w:p>
    <w:p w:rsidR="00EA1A18" w:rsidRPr="00675D61" w:rsidRDefault="00EA1A18" w:rsidP="00675D61">
      <w:pPr>
        <w:pStyle w:val="a0"/>
        <w:spacing w:after="70"/>
        <w:ind w:left="360"/>
        <w:rPr>
          <w:rFonts w:ascii="Tahoma" w:hAnsi="Tahoma" w:cs="Tahoma"/>
          <w:b/>
          <w:bCs/>
          <w:sz w:val="20"/>
          <w:szCs w:val="20"/>
          <w:rtl/>
        </w:rPr>
      </w:pPr>
    </w:p>
    <w:p w:rsidR="00EA1A18" w:rsidRPr="00675D61" w:rsidRDefault="00EA1A18" w:rsidP="00675D61">
      <w:pPr>
        <w:pStyle w:val="a0"/>
        <w:spacing w:after="70"/>
        <w:ind w:left="360"/>
        <w:rPr>
          <w:rFonts w:ascii="Tahoma" w:hAnsi="Tahoma" w:cs="Tahoma"/>
          <w:sz w:val="20"/>
          <w:szCs w:val="20"/>
          <w:rtl/>
        </w:rPr>
      </w:pPr>
      <w:r w:rsidRPr="00675D61">
        <w:rPr>
          <w:rFonts w:ascii="Tahoma" w:hAnsi="Tahoma" w:cs="Tahoma"/>
          <w:b/>
          <w:bCs/>
          <w:sz w:val="20"/>
          <w:szCs w:val="20"/>
          <w:rtl/>
        </w:rPr>
        <w:t xml:space="preserve">לעיתים יש צורך בפרשנות </w:t>
      </w:r>
      <w:r w:rsidRPr="00675D61">
        <w:rPr>
          <w:rFonts w:ascii="Tahoma" w:hAnsi="Tahoma" w:cs="Tahoma"/>
          <w:sz w:val="20"/>
          <w:szCs w:val="20"/>
          <w:rtl/>
        </w:rPr>
        <w:t>(=יציקת או מציאת תוכן אל תוך נורמה משפטית – אמרת שחוזה נכרת בהצעה וקיבול – צריך לפרש את המילה הצעה. אמרת הצעה אמרת גמירות דעת. מהי גמירות דעת?)</w:t>
      </w:r>
      <w:r w:rsidR="00A11654" w:rsidRPr="00675D61">
        <w:rPr>
          <w:rFonts w:ascii="Tahoma" w:hAnsi="Tahoma" w:cs="Tahoma"/>
          <w:sz w:val="20"/>
          <w:szCs w:val="20"/>
          <w:rtl/>
        </w:rPr>
        <w:t>. הצורך בפרשנות ובתיאוריה פרשנית מטרתו לתת תשובה מעשית לטובת שילוב התיאוריה בפרקטיקה</w:t>
      </w:r>
      <w:r w:rsidR="002C7743" w:rsidRPr="00675D61">
        <w:rPr>
          <w:rFonts w:ascii="Tahoma" w:hAnsi="Tahoma" w:cs="Tahoma"/>
          <w:sz w:val="20"/>
          <w:szCs w:val="20"/>
          <w:rtl/>
        </w:rPr>
        <w:t xml:space="preserve"> (התיאוריה של </w:t>
      </w:r>
      <w:proofErr w:type="spellStart"/>
      <w:r w:rsidR="002C7743" w:rsidRPr="00675D61">
        <w:rPr>
          <w:rFonts w:ascii="Tahoma" w:hAnsi="Tahoma" w:cs="Tahoma"/>
          <w:sz w:val="20"/>
          <w:szCs w:val="20"/>
          <w:rtl/>
        </w:rPr>
        <w:t>רולס</w:t>
      </w:r>
      <w:proofErr w:type="spellEnd"/>
      <w:r w:rsidR="002C7743" w:rsidRPr="00675D61">
        <w:rPr>
          <w:rFonts w:ascii="Tahoma" w:hAnsi="Tahoma" w:cs="Tahoma"/>
          <w:sz w:val="20"/>
          <w:szCs w:val="20"/>
          <w:rtl/>
        </w:rPr>
        <w:t xml:space="preserve"> </w:t>
      </w:r>
      <w:proofErr w:type="spellStart"/>
      <w:r w:rsidR="002C7743" w:rsidRPr="00675D61">
        <w:rPr>
          <w:rFonts w:ascii="Tahoma" w:hAnsi="Tahoma" w:cs="Tahoma"/>
          <w:sz w:val="20"/>
          <w:szCs w:val="20"/>
          <w:rtl/>
        </w:rPr>
        <w:t>ודוורקין</w:t>
      </w:r>
      <w:proofErr w:type="spellEnd"/>
      <w:r w:rsidR="002C7743" w:rsidRPr="00675D61">
        <w:rPr>
          <w:rFonts w:ascii="Tahoma" w:hAnsi="Tahoma" w:cs="Tahoma"/>
          <w:sz w:val="20"/>
          <w:szCs w:val="20"/>
          <w:rtl/>
        </w:rPr>
        <w:t>).</w:t>
      </w:r>
    </w:p>
    <w:p w:rsidR="00DF3647" w:rsidRPr="00675D61" w:rsidRDefault="00DF3647" w:rsidP="00675D61">
      <w:pPr>
        <w:pStyle w:val="a0"/>
        <w:spacing w:after="70"/>
        <w:ind w:left="360"/>
        <w:rPr>
          <w:rFonts w:ascii="Tahoma" w:hAnsi="Tahoma" w:cs="Tahoma"/>
          <w:sz w:val="20"/>
          <w:szCs w:val="20"/>
          <w:rtl/>
        </w:rPr>
      </w:pPr>
    </w:p>
    <w:p w:rsidR="00DF3647" w:rsidRPr="00675D61" w:rsidRDefault="00DF3647" w:rsidP="00675D61">
      <w:pPr>
        <w:pStyle w:val="NormalWeb"/>
        <w:bidi/>
        <w:spacing w:before="0" w:beforeAutospacing="0" w:after="70" w:afterAutospacing="0" w:line="276" w:lineRule="auto"/>
        <w:ind w:right="-113"/>
        <w:rPr>
          <w:rFonts w:ascii="Tahoma" w:hAnsi="Tahoma" w:cs="Tahoma"/>
          <w:color w:val="000000"/>
          <w:sz w:val="20"/>
          <w:szCs w:val="20"/>
          <w:rtl/>
        </w:rPr>
      </w:pPr>
      <w:proofErr w:type="spellStart"/>
      <w:r w:rsidRPr="00675D61">
        <w:rPr>
          <w:rFonts w:ascii="Tahoma" w:hAnsi="Tahoma" w:cs="Tahoma"/>
          <w:b/>
          <w:bCs/>
          <w:sz w:val="20"/>
          <w:szCs w:val="20"/>
          <w:u w:val="single"/>
          <w:rtl/>
        </w:rPr>
        <w:t>דוורקין</w:t>
      </w:r>
      <w:proofErr w:type="spellEnd"/>
      <w:r w:rsidRPr="00675D61">
        <w:rPr>
          <w:rFonts w:ascii="Tahoma" w:hAnsi="Tahoma" w:cs="Tahoma"/>
          <w:sz w:val="20"/>
          <w:szCs w:val="20"/>
          <w:rtl/>
        </w:rPr>
        <w:t>:</w:t>
      </w:r>
      <w:r w:rsidRPr="00675D61">
        <w:rPr>
          <w:rStyle w:val="apple-converted-space"/>
          <w:rFonts w:ascii="Tahoma" w:hAnsi="Tahoma" w:cs="Tahoma"/>
          <w:color w:val="000000"/>
          <w:sz w:val="20"/>
          <w:szCs w:val="20"/>
          <w:rtl/>
        </w:rPr>
        <w:t> </w:t>
      </w:r>
      <w:r w:rsidRPr="00675D61">
        <w:rPr>
          <w:rFonts w:ascii="Tahoma" w:hAnsi="Tahoma" w:cs="Tahoma"/>
          <w:color w:val="000000"/>
          <w:sz w:val="20"/>
          <w:szCs w:val="20"/>
          <w:rtl/>
        </w:rPr>
        <w:t xml:space="preserve">היה </w:t>
      </w:r>
      <w:proofErr w:type="spellStart"/>
      <w:r w:rsidRPr="00675D61">
        <w:rPr>
          <w:rFonts w:ascii="Tahoma" w:hAnsi="Tahoma" w:cs="Tahoma"/>
          <w:color w:val="000000"/>
          <w:sz w:val="20"/>
          <w:szCs w:val="20"/>
          <w:rtl/>
        </w:rPr>
        <w:t>פרופ</w:t>
      </w:r>
      <w:proofErr w:type="spellEnd"/>
      <w:r w:rsidRPr="00675D61">
        <w:rPr>
          <w:rFonts w:ascii="Tahoma" w:hAnsi="Tahoma" w:cs="Tahoma"/>
          <w:color w:val="000000"/>
          <w:sz w:val="20"/>
          <w:szCs w:val="20"/>
          <w:rtl/>
        </w:rPr>
        <w:t xml:space="preserve">' למשפטים / פילוסופיה שכתב פילוסופיה של המשפט וכתב ספרים על איך מפרשים חוק. כעת נראה קריטריון אחד שנשתמש בו. נניח שהמרצה נותן משימה לכתוב ספר כיתתי ושכל אחד מהכיתה יכתוב פרק אחד בספר. </w:t>
      </w:r>
    </w:p>
    <w:p w:rsidR="00DF3647" w:rsidRPr="00675D61" w:rsidRDefault="00DF3647" w:rsidP="00675D61">
      <w:pPr>
        <w:pStyle w:val="NormalWeb"/>
        <w:bidi/>
        <w:spacing w:before="0" w:beforeAutospacing="0" w:after="70" w:afterAutospacing="0" w:line="276" w:lineRule="auto"/>
        <w:ind w:right="-113"/>
        <w:rPr>
          <w:rFonts w:ascii="Tahoma" w:hAnsi="Tahoma" w:cs="Tahoma"/>
          <w:color w:val="000000"/>
          <w:sz w:val="20"/>
          <w:szCs w:val="20"/>
        </w:rPr>
      </w:pPr>
      <w:r w:rsidRPr="00675D61">
        <w:rPr>
          <w:rFonts w:ascii="Tahoma" w:hAnsi="Tahoma" w:cs="Tahoma"/>
          <w:color w:val="000000"/>
          <w:sz w:val="20"/>
          <w:szCs w:val="20"/>
          <w:u w:val="single"/>
          <w:rtl/>
        </w:rPr>
        <w:t>כמה חופש ושיקול דעת פרשני יש בידי הכותבים במשימה זו?</w:t>
      </w:r>
    </w:p>
    <w:p w:rsidR="00DF3647" w:rsidRPr="00675D61" w:rsidRDefault="00DF3647" w:rsidP="00675D61">
      <w:pPr>
        <w:pStyle w:val="NormalWeb"/>
        <w:bidi/>
        <w:spacing w:before="0" w:beforeAutospacing="0" w:after="70" w:afterAutospacing="0" w:line="276" w:lineRule="auto"/>
        <w:rPr>
          <w:rFonts w:ascii="Tahoma" w:hAnsi="Tahoma" w:cs="Tahoma"/>
          <w:color w:val="000000"/>
          <w:sz w:val="20"/>
          <w:szCs w:val="20"/>
          <w:rtl/>
        </w:rPr>
      </w:pPr>
      <w:r w:rsidRPr="00675D61">
        <w:rPr>
          <w:rFonts w:ascii="Tahoma" w:hAnsi="Tahoma" w:cs="Tahoma"/>
          <w:color w:val="000000"/>
          <w:sz w:val="20"/>
          <w:szCs w:val="20"/>
          <w:rtl/>
        </w:rPr>
        <w:t xml:space="preserve">גם לסופר העשירי יש לו שיקול דעת פרשני והוא כולל תוכן שעליו מחליט הסופר העשירי. מנגד, עדין ניתן לומר שלסופר הראשון יש יותר שיקול דעת ביחס לסופר הראשון. הסופר העשירי צריך להתייחס לנושאים שכתבו קודמיו. אם כן, לסופר הראשון יש הרבה שיקול דעת ולאט לאט השיקול דעת הולך ומצטמצם. אולם, גם לסופר הראשון יש מגבלה. אמרו לו לכתוב ספר. אם בפרק </w:t>
      </w:r>
      <w:proofErr w:type="spellStart"/>
      <w:r w:rsidRPr="00675D61">
        <w:rPr>
          <w:rFonts w:ascii="Tahoma" w:hAnsi="Tahoma" w:cs="Tahoma"/>
          <w:color w:val="000000"/>
          <w:sz w:val="20"/>
          <w:szCs w:val="20"/>
          <w:rtl/>
        </w:rPr>
        <w:t>הראשו</w:t>
      </w:r>
      <w:proofErr w:type="spellEnd"/>
      <w:r w:rsidRPr="00675D61">
        <w:rPr>
          <w:rFonts w:ascii="Tahoma" w:hAnsi="Tahoma" w:cs="Tahoma"/>
          <w:color w:val="000000"/>
          <w:sz w:val="20"/>
          <w:szCs w:val="20"/>
          <w:rtl/>
        </w:rPr>
        <w:t xml:space="preserve"> הוא כותב על 2 דמויות ובאותו הפרק הם נולדים ומתים – הוא לא מותיר לסופר השני חופש להמשיך לכתוב את הספר. </w:t>
      </w:r>
      <w:proofErr w:type="spellStart"/>
      <w:r w:rsidRPr="00675D61">
        <w:rPr>
          <w:rFonts w:ascii="Tahoma" w:hAnsi="Tahoma" w:cs="Tahoma"/>
          <w:color w:val="000000"/>
          <w:sz w:val="20"/>
          <w:szCs w:val="20"/>
          <w:rtl/>
        </w:rPr>
        <w:t>דוורקין</w:t>
      </w:r>
      <w:proofErr w:type="spellEnd"/>
      <w:r w:rsidRPr="00675D61">
        <w:rPr>
          <w:rFonts w:ascii="Tahoma" w:hAnsi="Tahoma" w:cs="Tahoma"/>
          <w:color w:val="000000"/>
          <w:sz w:val="20"/>
          <w:szCs w:val="20"/>
          <w:rtl/>
        </w:rPr>
        <w:t xml:space="preserve"> דימה את השופטים לסופרים שהם במורד השרשרת. כאשר אתה כותב יש לך חופש שיקול דעת אבל אתה חייב להמשיך את מה שנכתב מעליל (עליון) מבחינה </w:t>
      </w:r>
      <w:proofErr w:type="spellStart"/>
      <w:r w:rsidRPr="00675D61">
        <w:rPr>
          <w:rFonts w:ascii="Tahoma" w:hAnsi="Tahoma" w:cs="Tahoma"/>
          <w:color w:val="000000"/>
          <w:sz w:val="20"/>
          <w:szCs w:val="20"/>
          <w:rtl/>
        </w:rPr>
        <w:t>מוסדיצת</w:t>
      </w:r>
      <w:proofErr w:type="spellEnd"/>
      <w:r w:rsidRPr="00675D61">
        <w:rPr>
          <w:rFonts w:ascii="Tahoma" w:hAnsi="Tahoma" w:cs="Tahoma"/>
          <w:color w:val="000000"/>
          <w:sz w:val="20"/>
          <w:szCs w:val="20"/>
          <w:rtl/>
        </w:rPr>
        <w:t xml:space="preserve"> וגם מבחינה סמכות </w:t>
      </w:r>
      <w:proofErr w:type="spellStart"/>
      <w:r w:rsidRPr="00675D61">
        <w:rPr>
          <w:rFonts w:ascii="Tahoma" w:hAnsi="Tahoma" w:cs="Tahoma"/>
          <w:color w:val="000000"/>
          <w:sz w:val="20"/>
          <w:szCs w:val="20"/>
          <w:rtl/>
        </w:rPr>
        <w:t>םנימית</w:t>
      </w:r>
      <w:proofErr w:type="spellEnd"/>
      <w:r w:rsidRPr="00675D61">
        <w:rPr>
          <w:rFonts w:ascii="Tahoma" w:hAnsi="Tahoma" w:cs="Tahoma"/>
          <w:color w:val="000000"/>
          <w:sz w:val="20"/>
          <w:szCs w:val="20"/>
          <w:rtl/>
        </w:rPr>
        <w:t xml:space="preserve"> ויושרה, שאומרת שאני לא עושה מה שאני חושב אלא מה שאני מאמין שאני חייב. כלומר לשופטים יש שיקול דעת אבל תחום מאוד כי הם רוצים להיות שופטים טובים. השאלה מהי פרשנות ואיך מפרשים היא גם פרקטית בכל עבודה משפטית והיא גם מעשה של יום </w:t>
      </w:r>
      <w:proofErr w:type="spellStart"/>
      <w:r w:rsidRPr="00675D61">
        <w:rPr>
          <w:rFonts w:ascii="Tahoma" w:hAnsi="Tahoma" w:cs="Tahoma"/>
          <w:color w:val="000000"/>
          <w:sz w:val="20"/>
          <w:szCs w:val="20"/>
          <w:rtl/>
        </w:rPr>
        <w:t>יום</w:t>
      </w:r>
      <w:proofErr w:type="spellEnd"/>
      <w:r w:rsidRPr="00675D61">
        <w:rPr>
          <w:rFonts w:ascii="Tahoma" w:hAnsi="Tahoma" w:cs="Tahoma"/>
          <w:color w:val="000000"/>
          <w:sz w:val="20"/>
          <w:szCs w:val="20"/>
          <w:rtl/>
        </w:rPr>
        <w:t>.</w:t>
      </w:r>
    </w:p>
    <w:p w:rsidR="00DF3647" w:rsidRPr="00675D61" w:rsidRDefault="00DF3647" w:rsidP="00675D61">
      <w:pPr>
        <w:pStyle w:val="a0"/>
        <w:spacing w:after="70"/>
        <w:ind w:left="360"/>
        <w:rPr>
          <w:rFonts w:ascii="Tahoma" w:hAnsi="Tahoma" w:cs="Tahoma"/>
          <w:sz w:val="20"/>
          <w:szCs w:val="20"/>
          <w:rtl/>
        </w:rPr>
      </w:pPr>
    </w:p>
    <w:p w:rsidR="00E7467C" w:rsidRPr="00675D61" w:rsidRDefault="00E7467C" w:rsidP="00675D61">
      <w:pPr>
        <w:pStyle w:val="a0"/>
        <w:numPr>
          <w:ilvl w:val="0"/>
          <w:numId w:val="14"/>
        </w:numPr>
        <w:spacing w:after="70"/>
        <w:rPr>
          <w:rFonts w:ascii="Tahoma" w:hAnsi="Tahoma" w:cs="Tahoma"/>
          <w:sz w:val="20"/>
          <w:szCs w:val="20"/>
          <w:rtl/>
        </w:rPr>
      </w:pPr>
      <w:r w:rsidRPr="00675D61">
        <w:rPr>
          <w:rFonts w:ascii="Tahoma" w:hAnsi="Tahoma" w:cs="Tahoma"/>
          <w:sz w:val="20"/>
          <w:szCs w:val="20"/>
          <w:rtl/>
        </w:rPr>
        <w:t xml:space="preserve">התפיסה של השאלה מהי פרשנות היא פרקטית וחשובה אבל היא גם מעשה של יום </w:t>
      </w:r>
      <w:proofErr w:type="spellStart"/>
      <w:r w:rsidRPr="00675D61">
        <w:rPr>
          <w:rFonts w:ascii="Tahoma" w:hAnsi="Tahoma" w:cs="Tahoma"/>
          <w:sz w:val="20"/>
          <w:szCs w:val="20"/>
          <w:rtl/>
        </w:rPr>
        <w:t>יום</w:t>
      </w:r>
      <w:proofErr w:type="spellEnd"/>
      <w:r w:rsidRPr="00675D61">
        <w:rPr>
          <w:rFonts w:ascii="Tahoma" w:hAnsi="Tahoma" w:cs="Tahoma"/>
          <w:sz w:val="20"/>
          <w:szCs w:val="20"/>
          <w:rtl/>
        </w:rPr>
        <w:t>.</w:t>
      </w:r>
    </w:p>
    <w:p w:rsidR="00E7467C" w:rsidRPr="00675D61" w:rsidRDefault="00E7467C" w:rsidP="00675D61">
      <w:pPr>
        <w:pStyle w:val="a0"/>
        <w:spacing w:after="70"/>
        <w:ind w:left="360"/>
        <w:rPr>
          <w:rFonts w:ascii="Tahoma" w:hAnsi="Tahoma" w:cs="Tahoma"/>
          <w:sz w:val="20"/>
          <w:szCs w:val="20"/>
          <w:rtl/>
        </w:rPr>
      </w:pPr>
    </w:p>
    <w:p w:rsidR="00E7467C" w:rsidRPr="00675D61" w:rsidRDefault="00E7467C" w:rsidP="00675D61">
      <w:pPr>
        <w:pStyle w:val="a0"/>
        <w:spacing w:after="70"/>
        <w:ind w:left="360"/>
        <w:rPr>
          <w:rFonts w:ascii="Tahoma" w:hAnsi="Tahoma" w:cs="Tahoma"/>
          <w:sz w:val="20"/>
          <w:szCs w:val="20"/>
          <w:rtl/>
        </w:rPr>
      </w:pPr>
      <w:r w:rsidRPr="00675D61">
        <w:rPr>
          <w:rFonts w:ascii="Tahoma" w:hAnsi="Tahoma" w:cs="Tahoma"/>
          <w:sz w:val="20"/>
          <w:szCs w:val="20"/>
          <w:u w:val="single"/>
          <w:rtl/>
        </w:rPr>
        <w:t>לכן, מטלה</w:t>
      </w:r>
      <w:r w:rsidRPr="00675D61">
        <w:rPr>
          <w:rFonts w:ascii="Tahoma" w:hAnsi="Tahoma" w:cs="Tahoma"/>
          <w:sz w:val="20"/>
          <w:szCs w:val="20"/>
          <w:rtl/>
        </w:rPr>
        <w:t>: היכן פרשנויות שלנו באו לידי ביטוי בחיי היום יום (למצוא דוג' לפרשנות שאנו מפעילים).</w:t>
      </w:r>
    </w:p>
    <w:p w:rsidR="00A11654" w:rsidRPr="00675D61" w:rsidRDefault="00A11654" w:rsidP="00675D61">
      <w:pPr>
        <w:pStyle w:val="a0"/>
        <w:spacing w:after="70"/>
        <w:ind w:left="360"/>
        <w:rPr>
          <w:rFonts w:ascii="Tahoma" w:hAnsi="Tahoma" w:cs="Tahoma"/>
          <w:sz w:val="20"/>
          <w:szCs w:val="20"/>
          <w:rtl/>
        </w:rPr>
      </w:pPr>
    </w:p>
    <w:p w:rsidR="00E7467C" w:rsidRPr="00675D61" w:rsidRDefault="00E7467C"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יש מטלה</w:t>
      </w:r>
    </w:p>
    <w:p w:rsidR="00E7467C" w:rsidRPr="00675D61" w:rsidRDefault="00E7467C"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4 - 17.11.2014</w:t>
      </w:r>
    </w:p>
    <w:p w:rsidR="00E7467C" w:rsidRPr="00675D61" w:rsidRDefault="002470AE" w:rsidP="00675D61">
      <w:pPr>
        <w:pStyle w:val="a0"/>
        <w:spacing w:after="70"/>
        <w:ind w:left="360"/>
        <w:rPr>
          <w:rFonts w:ascii="Tahoma" w:hAnsi="Tahoma" w:cs="Tahoma"/>
          <w:sz w:val="20"/>
          <w:szCs w:val="20"/>
          <w:rtl/>
        </w:rPr>
      </w:pPr>
      <w:r w:rsidRPr="00675D61">
        <w:rPr>
          <w:rFonts w:ascii="Tahoma" w:hAnsi="Tahoma" w:cs="Tahoma"/>
          <w:sz w:val="20"/>
          <w:szCs w:val="20"/>
          <w:rtl/>
        </w:rPr>
        <w:t xml:space="preserve"> </w:t>
      </w:r>
    </w:p>
    <w:p w:rsidR="00DF3647" w:rsidRPr="00675D61" w:rsidRDefault="00D37601" w:rsidP="00675D61">
      <w:pPr>
        <w:pStyle w:val="a0"/>
        <w:spacing w:after="70"/>
        <w:ind w:left="360"/>
        <w:jc w:val="center"/>
        <w:rPr>
          <w:rFonts w:ascii="Tahoma" w:hAnsi="Tahoma" w:cs="Tahoma"/>
          <w:b/>
          <w:bCs/>
          <w:sz w:val="20"/>
          <w:szCs w:val="20"/>
          <w:u w:val="single"/>
          <w:rtl/>
        </w:rPr>
      </w:pPr>
      <w:r w:rsidRPr="00675D61">
        <w:rPr>
          <w:rFonts w:ascii="Tahoma" w:hAnsi="Tahoma" w:cs="Tahoma"/>
          <w:b/>
          <w:bCs/>
          <w:sz w:val="20"/>
          <w:szCs w:val="20"/>
          <w:u w:val="single"/>
          <w:rtl/>
        </w:rPr>
        <w:lastRenderedPageBreak/>
        <w:t>פרשנויות</w:t>
      </w:r>
      <w:r w:rsidR="00713BCA" w:rsidRPr="00675D61">
        <w:rPr>
          <w:rFonts w:ascii="Tahoma" w:hAnsi="Tahoma" w:cs="Tahoma"/>
          <w:b/>
          <w:bCs/>
          <w:sz w:val="20"/>
          <w:szCs w:val="20"/>
          <w:u w:val="single"/>
          <w:rtl/>
        </w:rPr>
        <w:t xml:space="preserve"> - המשך</w:t>
      </w:r>
    </w:p>
    <w:p w:rsidR="00D37601" w:rsidRPr="00675D61" w:rsidRDefault="00D37601" w:rsidP="00675D61">
      <w:pPr>
        <w:pStyle w:val="a0"/>
        <w:spacing w:after="70"/>
        <w:ind w:left="360"/>
        <w:rPr>
          <w:rFonts w:ascii="Tahoma" w:hAnsi="Tahoma" w:cs="Tahoma"/>
          <w:sz w:val="20"/>
          <w:szCs w:val="20"/>
          <w:u w:val="single"/>
          <w:rtl/>
        </w:rPr>
      </w:pPr>
      <w:r w:rsidRPr="00675D61">
        <w:rPr>
          <w:rFonts w:ascii="Tahoma" w:hAnsi="Tahoma" w:cs="Tahoma"/>
          <w:sz w:val="20"/>
          <w:szCs w:val="20"/>
          <w:u w:val="single"/>
          <w:rtl/>
        </w:rPr>
        <w:t>בתיאור אירוע ניתן לפרש בכ</w:t>
      </w:r>
      <w:r w:rsidR="00251ED0" w:rsidRPr="00675D61">
        <w:rPr>
          <w:rFonts w:ascii="Tahoma" w:hAnsi="Tahoma" w:cs="Tahoma"/>
          <w:sz w:val="20"/>
          <w:szCs w:val="20"/>
          <w:u w:val="single"/>
          <w:rtl/>
        </w:rPr>
        <w:t>מ</w:t>
      </w:r>
      <w:r w:rsidRPr="00675D61">
        <w:rPr>
          <w:rFonts w:ascii="Tahoma" w:hAnsi="Tahoma" w:cs="Tahoma"/>
          <w:sz w:val="20"/>
          <w:szCs w:val="20"/>
          <w:u w:val="single"/>
          <w:rtl/>
        </w:rPr>
        <w:t>ה צורות:</w:t>
      </w:r>
    </w:p>
    <w:p w:rsidR="00D37601" w:rsidRPr="00675D61" w:rsidRDefault="00D37601" w:rsidP="00675D61">
      <w:pPr>
        <w:pStyle w:val="a0"/>
        <w:numPr>
          <w:ilvl w:val="0"/>
          <w:numId w:val="15"/>
        </w:numPr>
        <w:spacing w:after="70"/>
        <w:rPr>
          <w:rFonts w:ascii="Tahoma" w:hAnsi="Tahoma" w:cs="Tahoma"/>
          <w:sz w:val="20"/>
          <w:szCs w:val="20"/>
        </w:rPr>
      </w:pPr>
      <w:r w:rsidRPr="00675D61">
        <w:rPr>
          <w:rFonts w:ascii="Tahoma" w:hAnsi="Tahoma" w:cs="Tahoma"/>
          <w:sz w:val="20"/>
          <w:szCs w:val="20"/>
          <w:rtl/>
        </w:rPr>
        <w:t>כוונת המחוקק – למה התכוון מי שקבע את העניין הנדון.</w:t>
      </w:r>
    </w:p>
    <w:p w:rsidR="00D37601" w:rsidRPr="00675D61" w:rsidRDefault="00251ED0" w:rsidP="00675D61">
      <w:pPr>
        <w:pStyle w:val="a0"/>
        <w:numPr>
          <w:ilvl w:val="0"/>
          <w:numId w:val="15"/>
        </w:numPr>
        <w:spacing w:after="70"/>
        <w:rPr>
          <w:rFonts w:ascii="Tahoma" w:hAnsi="Tahoma" w:cs="Tahoma"/>
          <w:sz w:val="20"/>
          <w:szCs w:val="20"/>
        </w:rPr>
      </w:pPr>
      <w:r w:rsidRPr="00675D61">
        <w:rPr>
          <w:rFonts w:ascii="Tahoma" w:hAnsi="Tahoma" w:cs="Tahoma"/>
          <w:sz w:val="20"/>
          <w:szCs w:val="20"/>
          <w:rtl/>
        </w:rPr>
        <w:t xml:space="preserve">פרשנות תכליתית – מה היה אמור להיות, מה הדין קובע (זוהי הדרך של </w:t>
      </w:r>
      <w:proofErr w:type="spellStart"/>
      <w:r w:rsidRPr="00675D61">
        <w:rPr>
          <w:rFonts w:ascii="Tahoma" w:hAnsi="Tahoma" w:cs="Tahoma"/>
          <w:sz w:val="20"/>
          <w:szCs w:val="20"/>
          <w:rtl/>
        </w:rPr>
        <w:t>דוורקין</w:t>
      </w:r>
      <w:proofErr w:type="spellEnd"/>
      <w:r w:rsidRPr="00675D61">
        <w:rPr>
          <w:rFonts w:ascii="Tahoma" w:hAnsi="Tahoma" w:cs="Tahoma"/>
          <w:sz w:val="20"/>
          <w:szCs w:val="20"/>
          <w:rtl/>
        </w:rPr>
        <w:t xml:space="preserve"> שאומר שיש לקחת בחשבון כל נורמה משפטית וכל חוק וכל פסיקה זה חלק </w:t>
      </w:r>
      <w:proofErr w:type="spellStart"/>
      <w:r w:rsidRPr="00675D61">
        <w:rPr>
          <w:rFonts w:ascii="Tahoma" w:hAnsi="Tahoma" w:cs="Tahoma"/>
          <w:sz w:val="20"/>
          <w:szCs w:val="20"/>
          <w:rtl/>
        </w:rPr>
        <w:t>ממע</w:t>
      </w:r>
      <w:proofErr w:type="spellEnd"/>
      <w:r w:rsidRPr="00675D61">
        <w:rPr>
          <w:rFonts w:ascii="Tahoma" w:hAnsi="Tahoma" w:cs="Tahoma"/>
          <w:sz w:val="20"/>
          <w:szCs w:val="20"/>
          <w:rtl/>
        </w:rPr>
        <w:t>' אחת גדולה).</w:t>
      </w:r>
    </w:p>
    <w:p w:rsidR="00251ED0" w:rsidRPr="00675D61" w:rsidRDefault="00251ED0" w:rsidP="00675D61">
      <w:pPr>
        <w:pStyle w:val="a0"/>
        <w:numPr>
          <w:ilvl w:val="0"/>
          <w:numId w:val="15"/>
        </w:numPr>
        <w:spacing w:after="70"/>
        <w:rPr>
          <w:rFonts w:ascii="Tahoma" w:hAnsi="Tahoma" w:cs="Tahoma"/>
          <w:sz w:val="20"/>
          <w:szCs w:val="20"/>
        </w:rPr>
      </w:pPr>
      <w:r w:rsidRPr="00675D61">
        <w:rPr>
          <w:rFonts w:ascii="Tahoma" w:hAnsi="Tahoma" w:cs="Tahoma"/>
          <w:sz w:val="20"/>
          <w:szCs w:val="20"/>
          <w:rtl/>
        </w:rPr>
        <w:t>פרשנות של כל אחד מהצדדים לסיפור – לכל אחד יש את האמת שלו.</w:t>
      </w:r>
    </w:p>
    <w:p w:rsidR="00CA2BFE" w:rsidRPr="00675D61" w:rsidRDefault="00CA2BFE" w:rsidP="00675D61">
      <w:pPr>
        <w:pStyle w:val="a0"/>
        <w:spacing w:after="70"/>
        <w:rPr>
          <w:rFonts w:ascii="Tahoma" w:hAnsi="Tahoma" w:cs="Tahoma"/>
          <w:sz w:val="20"/>
          <w:szCs w:val="20"/>
          <w:rtl/>
        </w:rPr>
      </w:pPr>
    </w:p>
    <w:p w:rsidR="00CA2BFE" w:rsidRPr="00675D61" w:rsidRDefault="00CA2BFE" w:rsidP="00675D61">
      <w:pPr>
        <w:pStyle w:val="a0"/>
        <w:spacing w:after="70"/>
        <w:rPr>
          <w:rFonts w:ascii="Tahoma" w:hAnsi="Tahoma" w:cs="Tahoma"/>
          <w:sz w:val="20"/>
          <w:szCs w:val="20"/>
          <w:rtl/>
        </w:rPr>
      </w:pPr>
      <w:r w:rsidRPr="00675D61">
        <w:rPr>
          <w:rFonts w:ascii="Tahoma" w:hAnsi="Tahoma" w:cs="Tahoma"/>
          <w:b/>
          <w:bCs/>
          <w:sz w:val="20"/>
          <w:szCs w:val="20"/>
          <w:rtl/>
        </w:rPr>
        <w:t>סטריאוטיפים והטיית האישוש</w:t>
      </w:r>
      <w:r w:rsidRPr="00675D61">
        <w:rPr>
          <w:rFonts w:ascii="Tahoma" w:hAnsi="Tahoma" w:cs="Tahoma"/>
          <w:sz w:val="20"/>
          <w:szCs w:val="20"/>
          <w:rtl/>
        </w:rPr>
        <w:t xml:space="preserve"> – אנשים נוטים לראות דברים בצורה שמתאימה לאמונתם ואילו אנו צריכים להתאמן על ראיית פרשנויות תוך התרחקות מהאמונה שלנו וניסיון להביט על סיטואציות בצורה אובייקטיבית.</w:t>
      </w:r>
    </w:p>
    <w:p w:rsidR="00AB274E" w:rsidRPr="00675D61" w:rsidRDefault="00713BCA" w:rsidP="00675D61">
      <w:pPr>
        <w:pStyle w:val="a0"/>
        <w:numPr>
          <w:ilvl w:val="0"/>
          <w:numId w:val="16"/>
        </w:numPr>
        <w:spacing w:after="70"/>
        <w:rPr>
          <w:rFonts w:ascii="Tahoma" w:hAnsi="Tahoma" w:cs="Tahoma"/>
          <w:sz w:val="20"/>
          <w:szCs w:val="20"/>
          <w:rtl/>
        </w:rPr>
      </w:pPr>
      <w:r w:rsidRPr="00675D61">
        <w:rPr>
          <w:rFonts w:ascii="Tahoma" w:hAnsi="Tahoma" w:cs="Tahoma"/>
          <w:sz w:val="20"/>
          <w:szCs w:val="20"/>
          <w:rtl/>
        </w:rPr>
        <w:t>המרצה ממליץ לנו לבחון את עצמנו ולבדוק היכן אנחנו עושים פרשנויות.</w:t>
      </w:r>
    </w:p>
    <w:p w:rsidR="00713BCA" w:rsidRPr="00675D61" w:rsidRDefault="00713BCA" w:rsidP="00675D61">
      <w:pPr>
        <w:pStyle w:val="a0"/>
        <w:spacing w:after="70"/>
        <w:rPr>
          <w:rFonts w:ascii="Tahoma" w:hAnsi="Tahoma" w:cs="Tahoma"/>
          <w:sz w:val="20"/>
          <w:szCs w:val="20"/>
          <w:rtl/>
        </w:rPr>
      </w:pPr>
    </w:p>
    <w:p w:rsidR="00AB274E" w:rsidRPr="00675D61" w:rsidRDefault="00713BCA" w:rsidP="00675D61">
      <w:pPr>
        <w:pStyle w:val="a0"/>
        <w:spacing w:after="70"/>
        <w:rPr>
          <w:rFonts w:ascii="Tahoma" w:hAnsi="Tahoma" w:cs="Tahoma"/>
          <w:sz w:val="20"/>
          <w:szCs w:val="20"/>
          <w:u w:val="single"/>
          <w:rtl/>
        </w:rPr>
      </w:pPr>
      <w:r w:rsidRPr="00675D61">
        <w:rPr>
          <w:rFonts w:ascii="Tahoma" w:hAnsi="Tahoma" w:cs="Tahoma"/>
          <w:sz w:val="20"/>
          <w:szCs w:val="20"/>
          <w:u w:val="single"/>
          <w:rtl/>
        </w:rPr>
        <w:t>דוגמא ליישום של פרשנות: מהו מיזוג?</w:t>
      </w:r>
    </w:p>
    <w:p w:rsidR="00713BCA" w:rsidRPr="00675D61" w:rsidRDefault="00E62AFE" w:rsidP="00675D61">
      <w:pPr>
        <w:pStyle w:val="a0"/>
        <w:spacing w:after="70"/>
        <w:rPr>
          <w:rFonts w:ascii="Tahoma" w:hAnsi="Tahoma" w:cs="Tahoma"/>
          <w:sz w:val="20"/>
          <w:szCs w:val="20"/>
          <w:rtl/>
        </w:rPr>
      </w:pPr>
      <w:r w:rsidRPr="00675D61">
        <w:rPr>
          <w:rFonts w:ascii="Tahoma" w:hAnsi="Tahoma" w:cs="Tahoma"/>
          <w:sz w:val="20"/>
          <w:szCs w:val="20"/>
          <w:rtl/>
        </w:rPr>
        <w:t xml:space="preserve">סיפור המעשה: </w:t>
      </w:r>
      <w:proofErr w:type="spellStart"/>
      <w:r w:rsidRPr="00675D61">
        <w:rPr>
          <w:rFonts w:ascii="Tahoma" w:hAnsi="Tahoma" w:cs="Tahoma"/>
          <w:sz w:val="20"/>
          <w:szCs w:val="20"/>
          <w:rtl/>
        </w:rPr>
        <w:t>זלקינד</w:t>
      </w:r>
      <w:proofErr w:type="spellEnd"/>
      <w:r w:rsidRPr="00675D61">
        <w:rPr>
          <w:rFonts w:ascii="Tahoma" w:hAnsi="Tahoma" w:cs="Tahoma"/>
          <w:sz w:val="20"/>
          <w:szCs w:val="20"/>
          <w:rtl/>
        </w:rPr>
        <w:t xml:space="preserve"> הוא מהבעלים של חברות המעליות נחושתן. דרך עסקאות ציבוריות </w:t>
      </w:r>
      <w:proofErr w:type="spellStart"/>
      <w:r w:rsidRPr="00675D61">
        <w:rPr>
          <w:rFonts w:ascii="Tahoma" w:hAnsi="Tahoma" w:cs="Tahoma"/>
          <w:sz w:val="20"/>
          <w:szCs w:val="20"/>
          <w:rtl/>
        </w:rPr>
        <w:t>זלקינד</w:t>
      </w:r>
      <w:proofErr w:type="spellEnd"/>
      <w:r w:rsidRPr="00675D61">
        <w:rPr>
          <w:rFonts w:ascii="Tahoma" w:hAnsi="Tahoma" w:cs="Tahoma"/>
          <w:sz w:val="20"/>
          <w:szCs w:val="20"/>
          <w:rtl/>
        </w:rPr>
        <w:t xml:space="preserve"> קנה מניות בחברת אלקטרה. כך נוצר מצב שבו </w:t>
      </w:r>
      <w:proofErr w:type="spellStart"/>
      <w:r w:rsidRPr="00675D61">
        <w:rPr>
          <w:rFonts w:ascii="Tahoma" w:hAnsi="Tahoma" w:cs="Tahoma"/>
          <w:sz w:val="20"/>
          <w:szCs w:val="20"/>
          <w:rtl/>
        </w:rPr>
        <w:t>זלקינד</w:t>
      </w:r>
      <w:proofErr w:type="spellEnd"/>
      <w:r w:rsidRPr="00675D61">
        <w:rPr>
          <w:rFonts w:ascii="Tahoma" w:hAnsi="Tahoma" w:cs="Tahoma"/>
          <w:sz w:val="20"/>
          <w:szCs w:val="20"/>
          <w:rtl/>
        </w:rPr>
        <w:t xml:space="preserve"> הוא מהבעלים בנחושתן ובאלקטרה כאשר הן חברות מתחרות.</w:t>
      </w:r>
    </w:p>
    <w:p w:rsidR="00E62AFE" w:rsidRPr="00675D61" w:rsidRDefault="00E62AFE" w:rsidP="00675D61">
      <w:pPr>
        <w:pStyle w:val="a0"/>
        <w:spacing w:after="70"/>
        <w:rPr>
          <w:rFonts w:ascii="Tahoma" w:hAnsi="Tahoma" w:cs="Tahoma"/>
          <w:sz w:val="20"/>
          <w:szCs w:val="20"/>
          <w:rtl/>
        </w:rPr>
      </w:pPr>
      <w:r w:rsidRPr="00675D61">
        <w:rPr>
          <w:rFonts w:ascii="Tahoma" w:hAnsi="Tahoma" w:cs="Tahoma"/>
          <w:sz w:val="20"/>
          <w:szCs w:val="20"/>
          <w:rtl/>
        </w:rPr>
        <w:t>הממונה על הגבלים עסקיים קרא על המעשה בעיתון ולכן הוא רצה לדעת מדוע בעלים של חברה קונה מניות של חברה מתחרה. הוא מבקש לדעת למה לא אמרו לו שמתבצע מיזוג?</w:t>
      </w:r>
    </w:p>
    <w:p w:rsidR="00E62AFE" w:rsidRPr="00675D61" w:rsidRDefault="00E62AFE" w:rsidP="00675D61">
      <w:pPr>
        <w:pStyle w:val="a0"/>
        <w:spacing w:after="70"/>
        <w:rPr>
          <w:rFonts w:ascii="Tahoma" w:hAnsi="Tahoma" w:cs="Tahoma"/>
          <w:sz w:val="20"/>
          <w:szCs w:val="20"/>
          <w:rtl/>
        </w:rPr>
      </w:pPr>
      <w:r w:rsidRPr="00675D61">
        <w:rPr>
          <w:rFonts w:ascii="Tahoma" w:hAnsi="Tahoma" w:cs="Tahoma"/>
          <w:sz w:val="20"/>
          <w:szCs w:val="20"/>
          <w:rtl/>
        </w:rPr>
        <w:t xml:space="preserve">לפי ס' 1 לחוק ההגבלים העסקיים </w:t>
      </w:r>
      <w:proofErr w:type="spellStart"/>
      <w:r w:rsidRPr="00675D61">
        <w:rPr>
          <w:rFonts w:ascii="Tahoma" w:hAnsi="Tahoma" w:cs="Tahoma"/>
          <w:sz w:val="20"/>
          <w:szCs w:val="20"/>
          <w:rtl/>
        </w:rPr>
        <w:t>וס</w:t>
      </w:r>
      <w:proofErr w:type="spellEnd"/>
      <w:r w:rsidRPr="00675D61">
        <w:rPr>
          <w:rFonts w:ascii="Tahoma" w:hAnsi="Tahoma" w:cs="Tahoma"/>
          <w:sz w:val="20"/>
          <w:szCs w:val="20"/>
          <w:rtl/>
        </w:rPr>
        <w:t>' 17 לאותו החוק מוטלת חובה על כל מי שמבצע מיזוג להודיע לממונה כדי לבדוק אם יש פגיעה תחרותית.</w:t>
      </w:r>
    </w:p>
    <w:p w:rsidR="00703553" w:rsidRPr="00675D61" w:rsidRDefault="00703553" w:rsidP="00675D61">
      <w:pPr>
        <w:pStyle w:val="a0"/>
        <w:spacing w:after="70"/>
        <w:rPr>
          <w:rFonts w:ascii="Tahoma" w:hAnsi="Tahoma" w:cs="Tahoma"/>
          <w:color w:val="000000"/>
          <w:sz w:val="20"/>
          <w:szCs w:val="20"/>
          <w:rtl/>
        </w:rPr>
      </w:pPr>
    </w:p>
    <w:p w:rsidR="00E62AFE" w:rsidRPr="00675D61" w:rsidRDefault="00E62AFE" w:rsidP="00675D61">
      <w:pPr>
        <w:pStyle w:val="a0"/>
        <w:spacing w:after="70"/>
        <w:rPr>
          <w:rFonts w:ascii="Tahoma" w:hAnsi="Tahoma" w:cs="Tahoma"/>
          <w:sz w:val="20"/>
          <w:szCs w:val="20"/>
          <w:rtl/>
        </w:rPr>
      </w:pPr>
      <w:r w:rsidRPr="00675D61">
        <w:rPr>
          <w:rFonts w:ascii="Tahoma" w:hAnsi="Tahoma" w:cs="Tahoma"/>
          <w:color w:val="000000"/>
          <w:sz w:val="20"/>
          <w:szCs w:val="20"/>
          <w:rtl/>
        </w:rPr>
        <w:t xml:space="preserve">ס' 1 - </w:t>
      </w:r>
      <w:r w:rsidRPr="00675D61">
        <w:rPr>
          <w:rFonts w:ascii="Tahoma" w:hAnsi="Tahoma" w:cs="Tahoma"/>
          <w:color w:val="FF0000"/>
          <w:sz w:val="20"/>
          <w:szCs w:val="20"/>
        </w:rPr>
        <w:t>"</w:t>
      </w:r>
      <w:r w:rsidRPr="00675D61">
        <w:rPr>
          <w:rFonts w:ascii="Tahoma" w:hAnsi="Tahoma" w:cs="Tahoma"/>
          <w:color w:val="FF0000"/>
          <w:sz w:val="20"/>
          <w:szCs w:val="20"/>
          <w:rtl/>
        </w:rPr>
        <w:t>מיזוג חברות" - לרבות רכישת עיקר נכסי חברה בידי חברה אחרת או רכישת מניות בחברה בידי חברה אחרת המקנות לחברה הרוכשת יותר מרבע מהערך הנקוב של הון המניות המוצא, או מכוח ההצבעה או מהכוח למנות יותר מרבע מהדירקטורים או השתתפות ביותר מרבע ברווחי החברה; הרכישה יכול שתהא במישרין או בעקיפין או באמצעות זכויות המוקנות בחוזה</w:t>
      </w:r>
      <w:r w:rsidRPr="00675D61">
        <w:rPr>
          <w:rFonts w:ascii="Tahoma" w:hAnsi="Tahoma" w:cs="Tahoma"/>
          <w:color w:val="FF0000"/>
          <w:sz w:val="20"/>
          <w:szCs w:val="20"/>
        </w:rPr>
        <w:t>;</w:t>
      </w:r>
    </w:p>
    <w:p w:rsidR="00E62AFE" w:rsidRPr="00675D61" w:rsidRDefault="00E62AFE" w:rsidP="00675D61">
      <w:pPr>
        <w:pStyle w:val="a0"/>
        <w:spacing w:after="70"/>
        <w:rPr>
          <w:rFonts w:ascii="Tahoma" w:hAnsi="Tahoma" w:cs="Tahoma"/>
          <w:sz w:val="20"/>
          <w:szCs w:val="20"/>
          <w:rtl/>
        </w:rPr>
      </w:pPr>
      <w:r w:rsidRPr="00675D61">
        <w:rPr>
          <w:rFonts w:ascii="Tahoma" w:hAnsi="Tahoma" w:cs="Tahoma"/>
          <w:sz w:val="20"/>
          <w:szCs w:val="20"/>
          <w:rtl/>
        </w:rPr>
        <w:t>זוהי הגדרה שכתובה בטקסט רב וייתכן שיש לכך השלכות. כדאי להשוות את גודל ההגדרה להגדרות אחרות ולהשוות. זוהי גם הגדרה עמומה שנוקטת באפשרויות רבות. גם המילים עצמן הן לא חד משמעיות. "עיקר נכסי החברה" – מה זה עיקר? 50% + 1? נניח שחברה קונה מפעל של חברה אחרת והוא שווה רק שלושה אחוזים מנכסיה. האם זה עיקר נכסי החברה?</w:t>
      </w:r>
      <w:r w:rsidR="005B5313" w:rsidRPr="00675D61">
        <w:rPr>
          <w:rFonts w:ascii="Tahoma" w:hAnsi="Tahoma" w:cs="Tahoma"/>
          <w:sz w:val="20"/>
          <w:szCs w:val="20"/>
          <w:rtl/>
        </w:rPr>
        <w:t xml:space="preserve"> מה לגבי מוניטין? זה לא כתוב אבל זה עניין מהותי.</w:t>
      </w:r>
      <w:r w:rsidR="005D7897" w:rsidRPr="00675D61">
        <w:rPr>
          <w:rFonts w:ascii="Tahoma" w:hAnsi="Tahoma" w:cs="Tahoma"/>
          <w:sz w:val="20"/>
          <w:szCs w:val="20"/>
          <w:rtl/>
        </w:rPr>
        <w:t xml:space="preserve"> רכישת מוניטין יכולה להיות בעלת השלכות יותר מאשר רכישת נכסים אפילו.</w:t>
      </w:r>
    </w:p>
    <w:p w:rsidR="005007DE" w:rsidRPr="00675D61" w:rsidRDefault="005007DE" w:rsidP="00675D61">
      <w:pPr>
        <w:pStyle w:val="a0"/>
        <w:spacing w:after="70"/>
        <w:rPr>
          <w:rFonts w:ascii="Tahoma" w:hAnsi="Tahoma" w:cs="Tahoma"/>
          <w:sz w:val="20"/>
          <w:szCs w:val="20"/>
          <w:rtl/>
        </w:rPr>
      </w:pPr>
    </w:p>
    <w:p w:rsidR="005007DE" w:rsidRPr="00675D61" w:rsidRDefault="005007DE" w:rsidP="00675D61">
      <w:pPr>
        <w:pStyle w:val="a0"/>
        <w:spacing w:after="70"/>
        <w:rPr>
          <w:rFonts w:ascii="Tahoma" w:hAnsi="Tahoma" w:cs="Tahoma"/>
          <w:sz w:val="20"/>
          <w:szCs w:val="20"/>
          <w:rtl/>
        </w:rPr>
      </w:pPr>
      <w:r w:rsidRPr="00675D61">
        <w:rPr>
          <w:rFonts w:ascii="Tahoma" w:hAnsi="Tahoma" w:cs="Tahoma"/>
          <w:sz w:val="20"/>
          <w:szCs w:val="20"/>
          <w:rtl/>
        </w:rPr>
        <w:t xml:space="preserve">הממונה שלח </w:t>
      </w:r>
      <w:proofErr w:type="spellStart"/>
      <w:r w:rsidRPr="00675D61">
        <w:rPr>
          <w:rFonts w:ascii="Tahoma" w:hAnsi="Tahoma" w:cs="Tahoma"/>
          <w:sz w:val="20"/>
          <w:szCs w:val="20"/>
          <w:rtl/>
        </w:rPr>
        <w:t>לזלקינד</w:t>
      </w:r>
      <w:proofErr w:type="spellEnd"/>
      <w:r w:rsidRPr="00675D61">
        <w:rPr>
          <w:rFonts w:ascii="Tahoma" w:hAnsi="Tahoma" w:cs="Tahoma"/>
          <w:sz w:val="20"/>
          <w:szCs w:val="20"/>
          <w:rtl/>
        </w:rPr>
        <w:t xml:space="preserve"> מכתב כאמור שמיידע אותו שהוא עבר על החוק במידה ומה שהוא קרא זה נכון. </w:t>
      </w:r>
      <w:proofErr w:type="spellStart"/>
      <w:r w:rsidRPr="00675D61">
        <w:rPr>
          <w:rFonts w:ascii="Tahoma" w:hAnsi="Tahoma" w:cs="Tahoma"/>
          <w:sz w:val="20"/>
          <w:szCs w:val="20"/>
          <w:rtl/>
        </w:rPr>
        <w:t>זלקינד</w:t>
      </w:r>
      <w:proofErr w:type="spellEnd"/>
      <w:r w:rsidRPr="00675D61">
        <w:rPr>
          <w:rFonts w:ascii="Tahoma" w:hAnsi="Tahoma" w:cs="Tahoma"/>
          <w:sz w:val="20"/>
          <w:szCs w:val="20"/>
          <w:rtl/>
        </w:rPr>
        <w:t xml:space="preserve"> ענה לממונה שמה שכתוב בעיתון זה לא נכון כי הם לא ביצעו מיזוג. האם הסיפור נגמר?</w:t>
      </w:r>
      <w:r w:rsidR="00842CE6" w:rsidRPr="00675D61">
        <w:rPr>
          <w:rFonts w:ascii="Tahoma" w:hAnsi="Tahoma" w:cs="Tahoma"/>
          <w:sz w:val="20"/>
          <w:szCs w:val="20"/>
          <w:rtl/>
        </w:rPr>
        <w:t xml:space="preserve"> הטענה שהם לא ביצעו מיזוג היא טענה משפטית. </w:t>
      </w:r>
      <w:r w:rsidR="00CB3DFF" w:rsidRPr="00675D61">
        <w:rPr>
          <w:rFonts w:ascii="Tahoma" w:hAnsi="Tahoma" w:cs="Tahoma"/>
          <w:sz w:val="20"/>
          <w:szCs w:val="20"/>
          <w:rtl/>
        </w:rPr>
        <w:t xml:space="preserve">הסיבה היא </w:t>
      </w:r>
      <w:proofErr w:type="spellStart"/>
      <w:r w:rsidR="00CB3DFF" w:rsidRPr="00675D61">
        <w:rPr>
          <w:rFonts w:ascii="Tahoma" w:hAnsi="Tahoma" w:cs="Tahoma"/>
          <w:sz w:val="20"/>
          <w:szCs w:val="20"/>
          <w:rtl/>
        </w:rPr>
        <w:t>שזלקינד</w:t>
      </w:r>
      <w:proofErr w:type="spellEnd"/>
      <w:r w:rsidR="00CB3DFF" w:rsidRPr="00675D61">
        <w:rPr>
          <w:rFonts w:ascii="Tahoma" w:hAnsi="Tahoma" w:cs="Tahoma"/>
          <w:sz w:val="20"/>
          <w:szCs w:val="20"/>
          <w:rtl/>
        </w:rPr>
        <w:t xml:space="preserve"> קנה את המניות אבל גרשון </w:t>
      </w:r>
      <w:proofErr w:type="spellStart"/>
      <w:r w:rsidR="00CB3DFF" w:rsidRPr="00675D61">
        <w:rPr>
          <w:rFonts w:ascii="Tahoma" w:hAnsi="Tahoma" w:cs="Tahoma"/>
          <w:sz w:val="20"/>
          <w:szCs w:val="20"/>
          <w:rtl/>
        </w:rPr>
        <w:t>זלקינד</w:t>
      </w:r>
      <w:proofErr w:type="spellEnd"/>
      <w:r w:rsidR="00CB3DFF" w:rsidRPr="00675D61">
        <w:rPr>
          <w:rFonts w:ascii="Tahoma" w:hAnsi="Tahoma" w:cs="Tahoma"/>
          <w:sz w:val="20"/>
          <w:szCs w:val="20"/>
          <w:rtl/>
        </w:rPr>
        <w:t xml:space="preserve"> הוא לא חברה בעצמו אלא יש לו גם מניות בחברה אחרת. לפיכך, כל מה שעליו לעשות זה לשלוח עותק מתעודת לידתו כדי לצאת מהגדרת החוק.</w:t>
      </w:r>
    </w:p>
    <w:p w:rsidR="00924B1E" w:rsidRPr="00675D61" w:rsidRDefault="00924B1E" w:rsidP="00675D61">
      <w:pPr>
        <w:pStyle w:val="a0"/>
        <w:spacing w:after="70"/>
        <w:rPr>
          <w:rFonts w:ascii="Tahoma" w:hAnsi="Tahoma" w:cs="Tahoma"/>
          <w:sz w:val="20"/>
          <w:szCs w:val="20"/>
          <w:rtl/>
        </w:rPr>
      </w:pPr>
      <w:r w:rsidRPr="00675D61">
        <w:rPr>
          <w:rFonts w:ascii="Tahoma" w:hAnsi="Tahoma" w:cs="Tahoma"/>
          <w:sz w:val="20"/>
          <w:szCs w:val="20"/>
          <w:rtl/>
        </w:rPr>
        <w:t>לפיכך – כאשר אנו בוחנים אם זה מיזוג או לא יש לדעת מהם הקריטריונים שעוזרים לקבוע האם זה מיזוג או לא ואותם נוכל להחיל גם במקומות אחרים.</w:t>
      </w:r>
    </w:p>
    <w:p w:rsidR="00924B1E" w:rsidRPr="00675D61" w:rsidRDefault="00924B1E" w:rsidP="00675D61">
      <w:pPr>
        <w:pStyle w:val="a0"/>
        <w:spacing w:after="70"/>
        <w:rPr>
          <w:rFonts w:ascii="Tahoma" w:hAnsi="Tahoma" w:cs="Tahoma"/>
          <w:sz w:val="20"/>
          <w:szCs w:val="20"/>
          <w:rtl/>
        </w:rPr>
      </w:pPr>
      <w:proofErr w:type="spellStart"/>
      <w:r w:rsidRPr="00675D61">
        <w:rPr>
          <w:rFonts w:ascii="Tahoma" w:hAnsi="Tahoma" w:cs="Tahoma"/>
          <w:sz w:val="20"/>
          <w:szCs w:val="20"/>
          <w:rtl/>
        </w:rPr>
        <w:t>זלקינד</w:t>
      </w:r>
      <w:proofErr w:type="spellEnd"/>
      <w:r w:rsidRPr="00675D61">
        <w:rPr>
          <w:rFonts w:ascii="Tahoma" w:hAnsi="Tahoma" w:cs="Tahoma"/>
          <w:sz w:val="20"/>
          <w:szCs w:val="20"/>
          <w:rtl/>
        </w:rPr>
        <w:t xml:space="preserve"> אומר שהקריטריון כתוב במפורש בס' ההגדרות והוא לא חברה.</w:t>
      </w:r>
    </w:p>
    <w:p w:rsidR="00924B1E" w:rsidRPr="00675D61" w:rsidRDefault="00AC303A" w:rsidP="00675D61">
      <w:pPr>
        <w:pStyle w:val="a0"/>
        <w:spacing w:after="70"/>
        <w:rPr>
          <w:rFonts w:ascii="Tahoma" w:hAnsi="Tahoma" w:cs="Tahoma"/>
          <w:sz w:val="20"/>
          <w:szCs w:val="20"/>
          <w:rtl/>
        </w:rPr>
      </w:pPr>
      <w:r w:rsidRPr="00675D61">
        <w:rPr>
          <w:rFonts w:ascii="Tahoma" w:hAnsi="Tahoma" w:cs="Tahoma"/>
          <w:sz w:val="20"/>
          <w:szCs w:val="20"/>
          <w:rtl/>
        </w:rPr>
        <w:t xml:space="preserve">הממונה טוען שיש לפרש את חוק ההגבלים באופן שבו יעזור לנו להגשים את מטרת החוק. זוהי פרשנות תכליתית. הוא אומר כביכול שכוונתו או פרשנותו של </w:t>
      </w:r>
      <w:proofErr w:type="spellStart"/>
      <w:r w:rsidRPr="00675D61">
        <w:rPr>
          <w:rFonts w:ascii="Tahoma" w:hAnsi="Tahoma" w:cs="Tahoma"/>
          <w:sz w:val="20"/>
          <w:szCs w:val="20"/>
          <w:rtl/>
        </w:rPr>
        <w:t>זלקינד</w:t>
      </w:r>
      <w:proofErr w:type="spellEnd"/>
      <w:r w:rsidRPr="00675D61">
        <w:rPr>
          <w:rFonts w:ascii="Tahoma" w:hAnsi="Tahoma" w:cs="Tahoma"/>
          <w:sz w:val="20"/>
          <w:szCs w:val="20"/>
          <w:rtl/>
        </w:rPr>
        <w:t xml:space="preserve"> לא רלוונטית.</w:t>
      </w:r>
      <w:r w:rsidR="00A2784D" w:rsidRPr="00675D61">
        <w:rPr>
          <w:rFonts w:ascii="Tahoma" w:hAnsi="Tahoma" w:cs="Tahoma"/>
          <w:sz w:val="20"/>
          <w:szCs w:val="20"/>
          <w:rtl/>
        </w:rPr>
        <w:t xml:space="preserve"> במילים אחרות הוא אומר – אם נולד אי פעם חוק כלשהו שבו המחוקק דורש שלא להיתפס לקטנות אלא לבחון את המהות – זה חוק זה. הממונה אומר זאת כיוון שהוא יודע שהחוק נולד עבור שחקנים מתוחכמים ולעסקאות בהיקף כלכלי מהותי.</w:t>
      </w:r>
    </w:p>
    <w:p w:rsidR="00874B12" w:rsidRPr="00675D61" w:rsidRDefault="00874B12" w:rsidP="00675D61">
      <w:pPr>
        <w:pStyle w:val="a0"/>
        <w:numPr>
          <w:ilvl w:val="0"/>
          <w:numId w:val="17"/>
        </w:numPr>
        <w:spacing w:after="70"/>
        <w:rPr>
          <w:rFonts w:ascii="Tahoma" w:hAnsi="Tahoma" w:cs="Tahoma"/>
          <w:sz w:val="20"/>
          <w:szCs w:val="20"/>
        </w:rPr>
      </w:pPr>
      <w:r w:rsidRPr="00675D61">
        <w:rPr>
          <w:rFonts w:ascii="Tahoma" w:hAnsi="Tahoma" w:cs="Tahoma"/>
          <w:sz w:val="20"/>
          <w:szCs w:val="20"/>
          <w:rtl/>
        </w:rPr>
        <w:t>ה</w:t>
      </w:r>
      <w:r w:rsidR="005B1A7A" w:rsidRPr="00675D61">
        <w:rPr>
          <w:rFonts w:ascii="Tahoma" w:hAnsi="Tahoma" w:cs="Tahoma"/>
          <w:sz w:val="20"/>
          <w:szCs w:val="20"/>
          <w:rtl/>
        </w:rPr>
        <w:t>מ</w:t>
      </w:r>
      <w:r w:rsidRPr="00675D61">
        <w:rPr>
          <w:rFonts w:ascii="Tahoma" w:hAnsi="Tahoma" w:cs="Tahoma"/>
          <w:sz w:val="20"/>
          <w:szCs w:val="20"/>
          <w:rtl/>
        </w:rPr>
        <w:t>מונה כפרשן מרחיב את הגדרת המילה "מיזוג" ע"מ למלא את תפקידו כאוכף דיני התחרות. הוא יודע שאם לא יורחב ההיקף יהיה מאוד קל לברוח.</w:t>
      </w:r>
    </w:p>
    <w:p w:rsidR="00AB238F" w:rsidRPr="00675D61" w:rsidRDefault="00AB238F" w:rsidP="00675D61">
      <w:pPr>
        <w:pStyle w:val="a0"/>
        <w:spacing w:after="70"/>
        <w:rPr>
          <w:rFonts w:ascii="Tahoma" w:hAnsi="Tahoma" w:cs="Tahoma"/>
          <w:sz w:val="20"/>
          <w:szCs w:val="20"/>
          <w:rtl/>
        </w:rPr>
      </w:pPr>
    </w:p>
    <w:p w:rsidR="00AB238F" w:rsidRPr="00675D61" w:rsidRDefault="00AB238F" w:rsidP="00675D61">
      <w:pPr>
        <w:pStyle w:val="a0"/>
        <w:spacing w:after="70"/>
        <w:rPr>
          <w:rFonts w:ascii="Tahoma" w:hAnsi="Tahoma" w:cs="Tahoma"/>
          <w:sz w:val="20"/>
          <w:szCs w:val="20"/>
          <w:u w:val="single"/>
          <w:rtl/>
        </w:rPr>
      </w:pPr>
      <w:r w:rsidRPr="00675D61">
        <w:rPr>
          <w:rFonts w:ascii="Tahoma" w:hAnsi="Tahoma" w:cs="Tahoma"/>
          <w:sz w:val="20"/>
          <w:szCs w:val="20"/>
          <w:u w:val="single"/>
          <w:rtl/>
        </w:rPr>
        <w:lastRenderedPageBreak/>
        <w:t>איך נדע מה גבולות ההגדרה?</w:t>
      </w:r>
    </w:p>
    <w:p w:rsidR="00AB238F" w:rsidRPr="00675D61" w:rsidRDefault="00AB238F" w:rsidP="00675D61">
      <w:pPr>
        <w:pStyle w:val="a0"/>
        <w:spacing w:after="70"/>
        <w:rPr>
          <w:rFonts w:ascii="Tahoma" w:hAnsi="Tahoma" w:cs="Tahoma"/>
          <w:sz w:val="20"/>
          <w:szCs w:val="20"/>
          <w:rtl/>
        </w:rPr>
      </w:pPr>
      <w:r w:rsidRPr="00675D61">
        <w:rPr>
          <w:rFonts w:ascii="Tahoma" w:hAnsi="Tahoma" w:cs="Tahoma"/>
          <w:sz w:val="20"/>
          <w:szCs w:val="20"/>
          <w:rtl/>
        </w:rPr>
        <w:t>מה לפני "לרבות"? איפה נחפש מה עוד נכנס בהגדרה?</w:t>
      </w:r>
      <w:r w:rsidR="000E2CBA" w:rsidRPr="00675D61">
        <w:rPr>
          <w:rFonts w:ascii="Tahoma" w:hAnsi="Tahoma" w:cs="Tahoma"/>
          <w:sz w:val="20"/>
          <w:szCs w:val="20"/>
          <w:rtl/>
        </w:rPr>
        <w:t xml:space="preserve"> </w:t>
      </w:r>
    </w:p>
    <w:p w:rsidR="00F551A7" w:rsidRPr="00675D61" w:rsidRDefault="00F551A7" w:rsidP="00675D61">
      <w:pPr>
        <w:pStyle w:val="a0"/>
        <w:spacing w:after="70"/>
        <w:rPr>
          <w:rFonts w:ascii="Tahoma" w:hAnsi="Tahoma" w:cs="Tahoma"/>
          <w:sz w:val="20"/>
          <w:szCs w:val="20"/>
          <w:rtl/>
        </w:rPr>
      </w:pPr>
      <w:r w:rsidRPr="00675D61">
        <w:rPr>
          <w:rFonts w:ascii="Tahoma" w:hAnsi="Tahoma" w:cs="Tahoma"/>
          <w:b/>
          <w:bCs/>
          <w:sz w:val="20"/>
          <w:szCs w:val="20"/>
          <w:rtl/>
        </w:rPr>
        <w:t>חשיבות יישום הסעיף</w:t>
      </w:r>
      <w:r w:rsidRPr="00675D61">
        <w:rPr>
          <w:rFonts w:ascii="Tahoma" w:hAnsi="Tahoma" w:cs="Tahoma"/>
          <w:sz w:val="20"/>
          <w:szCs w:val="20"/>
          <w:rtl/>
        </w:rPr>
        <w:t>: השלכות פרקטיות של ההגדרות השונות.</w:t>
      </w:r>
    </w:p>
    <w:p w:rsidR="00F551A7" w:rsidRPr="00675D61" w:rsidRDefault="00F551A7" w:rsidP="00675D61">
      <w:pPr>
        <w:pStyle w:val="a0"/>
        <w:spacing w:after="70"/>
        <w:rPr>
          <w:rFonts w:ascii="Tahoma" w:hAnsi="Tahoma" w:cs="Tahoma"/>
          <w:sz w:val="20"/>
          <w:szCs w:val="20"/>
          <w:rtl/>
        </w:rPr>
      </w:pPr>
      <w:r w:rsidRPr="00675D61">
        <w:rPr>
          <w:rFonts w:ascii="Tahoma" w:hAnsi="Tahoma" w:cs="Tahoma"/>
          <w:b/>
          <w:bCs/>
          <w:sz w:val="20"/>
          <w:szCs w:val="20"/>
          <w:rtl/>
        </w:rPr>
        <w:t>חשיבות קוהרנטיות המשפט</w:t>
      </w:r>
      <w:r w:rsidRPr="00675D61">
        <w:rPr>
          <w:rFonts w:ascii="Tahoma" w:hAnsi="Tahoma" w:cs="Tahoma"/>
          <w:sz w:val="20"/>
          <w:szCs w:val="20"/>
          <w:rtl/>
        </w:rPr>
        <w:t>: מיזוג בחוקים השונים.</w:t>
      </w:r>
      <w:r w:rsidR="008C2828" w:rsidRPr="00675D61">
        <w:rPr>
          <w:rFonts w:ascii="Tahoma" w:hAnsi="Tahoma" w:cs="Tahoma"/>
          <w:sz w:val="20"/>
          <w:szCs w:val="20"/>
          <w:rtl/>
        </w:rPr>
        <w:t xml:space="preserve"> קוהרנטיות היא לב הנורמות החברתיות לטענת המרצה. לפיכך, יש להכיר את ההקשר בכל מיני גורמים מסביב. כך למשל לא לבחון את הגדרת המיזוג רק מחוק אחד אלא לבדוק היכן המילה מופיעה שוב ומהי ההגדרה שלה שם.</w:t>
      </w:r>
    </w:p>
    <w:p w:rsidR="008C2828" w:rsidRPr="00675D61" w:rsidRDefault="008C2828" w:rsidP="00675D61">
      <w:pPr>
        <w:pStyle w:val="a0"/>
        <w:spacing w:after="70"/>
        <w:rPr>
          <w:rFonts w:ascii="Tahoma" w:hAnsi="Tahoma" w:cs="Tahoma"/>
          <w:sz w:val="20"/>
          <w:szCs w:val="20"/>
          <w:rtl/>
        </w:rPr>
      </w:pPr>
      <w:r w:rsidRPr="00675D61">
        <w:rPr>
          <w:rFonts w:ascii="Tahoma" w:hAnsi="Tahoma" w:cs="Tahoma"/>
          <w:b/>
          <w:bCs/>
          <w:sz w:val="20"/>
          <w:szCs w:val="20"/>
          <w:rtl/>
        </w:rPr>
        <w:t>חשיבות עיקרון שלטון החוק</w:t>
      </w:r>
      <w:r w:rsidRPr="00675D61">
        <w:rPr>
          <w:rFonts w:ascii="Tahoma" w:hAnsi="Tahoma" w:cs="Tahoma"/>
          <w:sz w:val="20"/>
          <w:szCs w:val="20"/>
          <w:rtl/>
        </w:rPr>
        <w:t>: הגבלת שיקול דעתו של פקיד ממונה.</w:t>
      </w:r>
    </w:p>
    <w:p w:rsidR="008C2828" w:rsidRPr="00675D61" w:rsidRDefault="008C2828" w:rsidP="00675D61">
      <w:pPr>
        <w:pStyle w:val="a0"/>
        <w:spacing w:after="70"/>
        <w:rPr>
          <w:rFonts w:ascii="Tahoma" w:hAnsi="Tahoma" w:cs="Tahoma"/>
          <w:sz w:val="20"/>
          <w:szCs w:val="20"/>
          <w:rtl/>
        </w:rPr>
      </w:pPr>
      <w:r w:rsidRPr="00675D61">
        <w:rPr>
          <w:rFonts w:ascii="Tahoma" w:hAnsi="Tahoma" w:cs="Tahoma"/>
          <w:sz w:val="20"/>
          <w:szCs w:val="20"/>
          <w:rtl/>
        </w:rPr>
        <w:t>חשיבות תכלית החקיקה: עירוב בין נורמטיבי (הרצוי) לפוזיטיבי (המצוי).</w:t>
      </w:r>
    </w:p>
    <w:p w:rsidR="008C2828" w:rsidRPr="00675D61" w:rsidRDefault="008C2828" w:rsidP="00675D61">
      <w:pPr>
        <w:pStyle w:val="a0"/>
        <w:spacing w:after="70"/>
        <w:rPr>
          <w:rFonts w:ascii="Tahoma" w:hAnsi="Tahoma" w:cs="Tahoma"/>
          <w:sz w:val="20"/>
          <w:szCs w:val="20"/>
          <w:rtl/>
        </w:rPr>
      </w:pPr>
    </w:p>
    <w:p w:rsidR="008C2828" w:rsidRPr="00675D61" w:rsidRDefault="008C2828" w:rsidP="00675D61">
      <w:pPr>
        <w:pStyle w:val="a0"/>
        <w:spacing w:after="70"/>
        <w:rPr>
          <w:rFonts w:ascii="Tahoma" w:hAnsi="Tahoma" w:cs="Tahoma"/>
          <w:sz w:val="20"/>
          <w:szCs w:val="20"/>
          <w:rtl/>
        </w:rPr>
      </w:pPr>
      <w:r w:rsidRPr="00675D61">
        <w:rPr>
          <w:rFonts w:ascii="Tahoma" w:hAnsi="Tahoma" w:cs="Tahoma"/>
          <w:sz w:val="20"/>
          <w:szCs w:val="20"/>
          <w:rtl/>
        </w:rPr>
        <w:t xml:space="preserve">כשאנו נרצה להחליט האם פעולתו של </w:t>
      </w:r>
      <w:proofErr w:type="spellStart"/>
      <w:r w:rsidRPr="00675D61">
        <w:rPr>
          <w:rFonts w:ascii="Tahoma" w:hAnsi="Tahoma" w:cs="Tahoma"/>
          <w:sz w:val="20"/>
          <w:szCs w:val="20"/>
          <w:rtl/>
        </w:rPr>
        <w:t>זלקינד</w:t>
      </w:r>
      <w:proofErr w:type="spellEnd"/>
      <w:r w:rsidRPr="00675D61">
        <w:rPr>
          <w:rFonts w:ascii="Tahoma" w:hAnsi="Tahoma" w:cs="Tahoma"/>
          <w:sz w:val="20"/>
          <w:szCs w:val="20"/>
          <w:rtl/>
        </w:rPr>
        <w:t xml:space="preserve"> היא מיזוג או לא עלינו לבחון רבדים שונים של ההחלטה.</w:t>
      </w:r>
    </w:p>
    <w:p w:rsidR="00E62AFE" w:rsidRPr="00675D61" w:rsidRDefault="00E62AFE" w:rsidP="00675D61">
      <w:pPr>
        <w:pStyle w:val="a0"/>
        <w:spacing w:after="70"/>
        <w:rPr>
          <w:rFonts w:ascii="Tahoma" w:hAnsi="Tahoma" w:cs="Tahoma"/>
          <w:sz w:val="20"/>
          <w:szCs w:val="20"/>
          <w:rtl/>
        </w:rPr>
      </w:pPr>
    </w:p>
    <w:p w:rsidR="008C2828" w:rsidRPr="00675D61" w:rsidRDefault="008C2828" w:rsidP="00675D61">
      <w:pPr>
        <w:pStyle w:val="a0"/>
        <w:spacing w:after="70"/>
        <w:rPr>
          <w:rFonts w:ascii="Tahoma" w:hAnsi="Tahoma" w:cs="Tahoma"/>
          <w:sz w:val="20"/>
          <w:szCs w:val="20"/>
          <w:rtl/>
        </w:rPr>
      </w:pPr>
      <w:r w:rsidRPr="00675D61">
        <w:rPr>
          <w:rFonts w:ascii="Tahoma" w:hAnsi="Tahoma" w:cs="Tahoma"/>
          <w:sz w:val="20"/>
          <w:szCs w:val="20"/>
          <w:rtl/>
        </w:rPr>
        <w:t>נפנה לס' 1 לחוק החברות להגדרת מיזוג:</w:t>
      </w:r>
      <w:r w:rsidR="008B2D4F" w:rsidRPr="00675D61">
        <w:rPr>
          <w:rFonts w:ascii="Tahoma" w:hAnsi="Tahoma" w:cs="Tahoma"/>
          <w:color w:val="FF0000"/>
          <w:sz w:val="20"/>
          <w:szCs w:val="20"/>
          <w:rtl/>
        </w:rPr>
        <w:t xml:space="preserve"> </w:t>
      </w:r>
      <w:r w:rsidR="008B2D4F" w:rsidRPr="00675D61">
        <w:rPr>
          <w:rStyle w:val="default"/>
          <w:rFonts w:ascii="Tahoma" w:hAnsi="Tahoma" w:cs="Tahoma"/>
          <w:color w:val="FF0000"/>
          <w:sz w:val="20"/>
          <w:szCs w:val="20"/>
        </w:rPr>
        <w:t>"</w:t>
      </w:r>
      <w:r w:rsidR="008B2D4F" w:rsidRPr="00675D61">
        <w:rPr>
          <w:rStyle w:val="default"/>
          <w:rFonts w:ascii="Tahoma" w:hAnsi="Tahoma" w:cs="Tahoma"/>
          <w:color w:val="FF0000"/>
          <w:sz w:val="20"/>
          <w:szCs w:val="20"/>
          <w:rtl/>
        </w:rPr>
        <w:t xml:space="preserve">מיזוג", </w:t>
      </w:r>
      <w:proofErr w:type="spellStart"/>
      <w:r w:rsidR="008B2D4F" w:rsidRPr="00675D61">
        <w:rPr>
          <w:rStyle w:val="default"/>
          <w:rFonts w:ascii="Tahoma" w:hAnsi="Tahoma" w:cs="Tahoma"/>
          <w:color w:val="FF0000"/>
          <w:sz w:val="20"/>
          <w:szCs w:val="20"/>
          <w:rtl/>
        </w:rPr>
        <w:t>לענין</w:t>
      </w:r>
      <w:proofErr w:type="spellEnd"/>
      <w:r w:rsidR="008B2D4F" w:rsidRPr="00675D61">
        <w:rPr>
          <w:rStyle w:val="default"/>
          <w:rFonts w:ascii="Tahoma" w:hAnsi="Tahoma" w:cs="Tahoma"/>
          <w:color w:val="FF0000"/>
          <w:sz w:val="20"/>
          <w:szCs w:val="20"/>
          <w:rtl/>
        </w:rPr>
        <w:t xml:space="preserve"> החלק השמיני - העברה של כלל הנכסים והחיובים, לרבות חיובים מותנים, עתידיים, ידועים ובלתי ידועים, של חברת יעד לחברה קולטת, אשר כתוצאה ממנה מתחסלת חברת היעד, בהתאם לסעיף 323</w:t>
      </w:r>
      <w:r w:rsidR="008B2D4F" w:rsidRPr="00675D61">
        <w:rPr>
          <w:rStyle w:val="default"/>
          <w:rFonts w:ascii="Tahoma" w:hAnsi="Tahoma" w:cs="Tahoma"/>
          <w:color w:val="FF0000"/>
          <w:sz w:val="20"/>
          <w:szCs w:val="20"/>
        </w:rPr>
        <w:t>;</w:t>
      </w:r>
    </w:p>
    <w:p w:rsidR="008B2D4F" w:rsidRPr="00675D61" w:rsidRDefault="008B2D4F" w:rsidP="00675D61">
      <w:pPr>
        <w:pStyle w:val="a0"/>
        <w:spacing w:after="70"/>
        <w:rPr>
          <w:rFonts w:ascii="Tahoma" w:hAnsi="Tahoma" w:cs="Tahoma"/>
          <w:sz w:val="20"/>
          <w:szCs w:val="20"/>
          <w:rtl/>
        </w:rPr>
      </w:pPr>
    </w:p>
    <w:p w:rsidR="008B2D4F" w:rsidRPr="00675D61" w:rsidRDefault="008B2D4F" w:rsidP="00675D61">
      <w:pPr>
        <w:pStyle w:val="a0"/>
        <w:spacing w:after="70"/>
        <w:rPr>
          <w:rFonts w:ascii="Tahoma" w:hAnsi="Tahoma" w:cs="Tahoma"/>
          <w:sz w:val="20"/>
          <w:szCs w:val="20"/>
          <w:rtl/>
        </w:rPr>
      </w:pPr>
      <w:r w:rsidRPr="00675D61">
        <w:rPr>
          <w:rFonts w:ascii="Tahoma" w:hAnsi="Tahoma" w:cs="Tahoma"/>
          <w:sz w:val="20"/>
          <w:szCs w:val="20"/>
          <w:rtl/>
        </w:rPr>
        <w:t>המחוקק לא הכניס אדם להגדרה זו אך יש לבחון מה מסתדר כמערכת קוהרנטית אחת (</w:t>
      </w:r>
      <w:proofErr w:type="spellStart"/>
      <w:r w:rsidRPr="00675D61">
        <w:rPr>
          <w:rFonts w:ascii="Tahoma" w:hAnsi="Tahoma" w:cs="Tahoma"/>
          <w:sz w:val="20"/>
          <w:szCs w:val="20"/>
          <w:rtl/>
        </w:rPr>
        <w:t>דוורקין</w:t>
      </w:r>
      <w:proofErr w:type="spellEnd"/>
      <w:r w:rsidRPr="00675D61">
        <w:rPr>
          <w:rFonts w:ascii="Tahoma" w:hAnsi="Tahoma" w:cs="Tahoma"/>
          <w:sz w:val="20"/>
          <w:szCs w:val="20"/>
          <w:rtl/>
        </w:rPr>
        <w:t>) ולא לבחון רק את המצב הנוכחי שעומד לנגד עינינו.</w:t>
      </w:r>
    </w:p>
    <w:p w:rsidR="007B09C9" w:rsidRPr="00675D61" w:rsidRDefault="007B09C9" w:rsidP="00675D61">
      <w:pPr>
        <w:pStyle w:val="a0"/>
        <w:spacing w:after="70"/>
        <w:rPr>
          <w:rFonts w:ascii="Tahoma" w:hAnsi="Tahoma" w:cs="Tahoma"/>
          <w:sz w:val="20"/>
          <w:szCs w:val="20"/>
          <w:rtl/>
        </w:rPr>
      </w:pPr>
    </w:p>
    <w:p w:rsidR="007B09C9" w:rsidRPr="00675D61" w:rsidRDefault="00815D12" w:rsidP="00675D61">
      <w:pPr>
        <w:pStyle w:val="a0"/>
        <w:numPr>
          <w:ilvl w:val="0"/>
          <w:numId w:val="18"/>
        </w:numPr>
        <w:spacing w:after="70"/>
        <w:rPr>
          <w:rFonts w:ascii="Tahoma" w:hAnsi="Tahoma" w:cs="Tahoma"/>
          <w:sz w:val="20"/>
          <w:szCs w:val="20"/>
          <w:rtl/>
        </w:rPr>
      </w:pPr>
      <w:r w:rsidRPr="00675D61">
        <w:rPr>
          <w:rFonts w:ascii="Tahoma" w:hAnsi="Tahoma" w:cs="Tahoma"/>
          <w:sz w:val="20"/>
          <w:szCs w:val="20"/>
          <w:rtl/>
        </w:rPr>
        <w:t>המסר שהמרצה מנסה להעביר הוא שנחשוב בצורה מובנית על פרשנות משפטית.</w:t>
      </w:r>
    </w:p>
    <w:p w:rsidR="008B2D4F" w:rsidRPr="00675D61" w:rsidRDefault="008B2D4F" w:rsidP="00675D61">
      <w:pPr>
        <w:pStyle w:val="a0"/>
        <w:spacing w:after="70"/>
        <w:rPr>
          <w:rFonts w:ascii="Tahoma" w:hAnsi="Tahoma" w:cs="Tahoma"/>
          <w:sz w:val="20"/>
          <w:szCs w:val="20"/>
          <w:rtl/>
        </w:rPr>
      </w:pPr>
    </w:p>
    <w:p w:rsidR="00AB274E" w:rsidRPr="00675D61" w:rsidRDefault="00AB274E"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יש מטלה</w:t>
      </w:r>
    </w:p>
    <w:p w:rsidR="00AB274E" w:rsidRPr="00675D61" w:rsidRDefault="00AB274E"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5 - 24.11.2014</w:t>
      </w:r>
    </w:p>
    <w:p w:rsidR="00AB274E" w:rsidRPr="00675D61" w:rsidRDefault="00AB274E" w:rsidP="00675D61">
      <w:pPr>
        <w:pStyle w:val="a0"/>
        <w:spacing w:after="70"/>
        <w:rPr>
          <w:rFonts w:ascii="Tahoma" w:hAnsi="Tahoma" w:cs="Tahoma"/>
          <w:sz w:val="20"/>
          <w:szCs w:val="20"/>
          <w:rtl/>
        </w:rPr>
      </w:pPr>
    </w:p>
    <w:p w:rsidR="005012A1" w:rsidRPr="00675D61" w:rsidRDefault="005012A1" w:rsidP="00675D61">
      <w:pPr>
        <w:pStyle w:val="a0"/>
        <w:spacing w:after="70"/>
        <w:rPr>
          <w:rFonts w:ascii="Tahoma" w:hAnsi="Tahoma" w:cs="Tahoma"/>
          <w:b/>
          <w:bCs/>
          <w:sz w:val="20"/>
          <w:szCs w:val="20"/>
          <w:u w:val="single"/>
          <w:rtl/>
        </w:rPr>
      </w:pPr>
      <w:r w:rsidRPr="00675D61">
        <w:rPr>
          <w:rFonts w:ascii="Tahoma" w:hAnsi="Tahoma" w:cs="Tahoma"/>
          <w:b/>
          <w:bCs/>
          <w:sz w:val="20"/>
          <w:szCs w:val="20"/>
          <w:u w:val="single"/>
          <w:rtl/>
        </w:rPr>
        <w:t>שיעור עם המתרגל אלעד אופיר:</w:t>
      </w:r>
    </w:p>
    <w:p w:rsidR="005012A1" w:rsidRPr="00675D61" w:rsidRDefault="00111455" w:rsidP="00675D61">
      <w:pPr>
        <w:pStyle w:val="a0"/>
        <w:spacing w:after="70"/>
        <w:rPr>
          <w:rFonts w:ascii="Tahoma" w:hAnsi="Tahoma" w:cs="Tahoma"/>
          <w:sz w:val="20"/>
          <w:szCs w:val="20"/>
          <w:rtl/>
        </w:rPr>
      </w:pPr>
      <w:r w:rsidRPr="00675D61">
        <w:rPr>
          <w:rFonts w:ascii="Tahoma" w:hAnsi="Tahoma" w:cs="Tahoma"/>
          <w:sz w:val="20"/>
          <w:szCs w:val="20"/>
          <w:rtl/>
        </w:rPr>
        <w:t xml:space="preserve">שיעור זה הוא הראשון מבין ארבעה שנעבור. </w:t>
      </w:r>
    </w:p>
    <w:p w:rsidR="00C74BC0" w:rsidRPr="00675D61" w:rsidRDefault="00C74BC0" w:rsidP="00675D61">
      <w:pPr>
        <w:pStyle w:val="a0"/>
        <w:spacing w:after="70"/>
        <w:rPr>
          <w:rFonts w:ascii="Tahoma" w:hAnsi="Tahoma" w:cs="Tahoma"/>
          <w:sz w:val="20"/>
          <w:szCs w:val="20"/>
          <w:rtl/>
        </w:rPr>
      </w:pPr>
    </w:p>
    <w:p w:rsidR="00C74BC0" w:rsidRPr="00675D61" w:rsidRDefault="00C74BC0" w:rsidP="00675D61">
      <w:pPr>
        <w:pStyle w:val="a0"/>
        <w:spacing w:after="70"/>
        <w:jc w:val="center"/>
        <w:rPr>
          <w:rFonts w:ascii="Tahoma" w:hAnsi="Tahoma" w:cs="Tahoma"/>
          <w:sz w:val="20"/>
          <w:szCs w:val="20"/>
          <w:u w:val="single"/>
          <w:rtl/>
        </w:rPr>
      </w:pPr>
      <w:r w:rsidRPr="00675D61">
        <w:rPr>
          <w:rFonts w:ascii="Tahoma" w:hAnsi="Tahoma" w:cs="Tahoma"/>
          <w:sz w:val="20"/>
          <w:szCs w:val="20"/>
          <w:u w:val="single"/>
          <w:rtl/>
        </w:rPr>
        <w:t>חשיבות הקריאה הביקורתית – הסבר + דוגמאות:</w:t>
      </w:r>
    </w:p>
    <w:p w:rsidR="00B94D0F" w:rsidRPr="00675D61" w:rsidRDefault="00B94D0F" w:rsidP="00675D61">
      <w:pPr>
        <w:pStyle w:val="a0"/>
        <w:spacing w:after="70"/>
        <w:rPr>
          <w:rFonts w:ascii="Tahoma" w:hAnsi="Tahoma" w:cs="Tahoma"/>
          <w:sz w:val="20"/>
          <w:szCs w:val="20"/>
          <w:rtl/>
        </w:rPr>
      </w:pPr>
      <w:r w:rsidRPr="00675D61">
        <w:rPr>
          <w:rFonts w:ascii="Tahoma" w:hAnsi="Tahoma" w:cs="Tahoma"/>
          <w:sz w:val="20"/>
          <w:szCs w:val="20"/>
          <w:rtl/>
        </w:rPr>
        <w:t xml:space="preserve">כשאנו לוקחים טקסט שווה לנסות להבין את </w:t>
      </w:r>
      <w:proofErr w:type="spellStart"/>
      <w:r w:rsidRPr="00675D61">
        <w:rPr>
          <w:rFonts w:ascii="Tahoma" w:hAnsi="Tahoma" w:cs="Tahoma"/>
          <w:sz w:val="20"/>
          <w:szCs w:val="20"/>
          <w:rtl/>
        </w:rPr>
        <w:t>הסאב</w:t>
      </w:r>
      <w:proofErr w:type="spellEnd"/>
      <w:r w:rsidRPr="00675D61">
        <w:rPr>
          <w:rFonts w:ascii="Tahoma" w:hAnsi="Tahoma" w:cs="Tahoma"/>
          <w:sz w:val="20"/>
          <w:szCs w:val="20"/>
          <w:rtl/>
        </w:rPr>
        <w:t>-טקסט. מה יש בין השורות, מה הכותב חשב ומה מניע אותו.</w:t>
      </w:r>
      <w:r w:rsidR="001E56E8" w:rsidRPr="00675D61">
        <w:rPr>
          <w:rFonts w:ascii="Tahoma" w:hAnsi="Tahoma" w:cs="Tahoma"/>
          <w:sz w:val="20"/>
          <w:szCs w:val="20"/>
          <w:rtl/>
        </w:rPr>
        <w:t xml:space="preserve"> </w:t>
      </w:r>
    </w:p>
    <w:p w:rsidR="0013381A" w:rsidRPr="00675D61" w:rsidRDefault="0013381A" w:rsidP="00675D61">
      <w:pPr>
        <w:pStyle w:val="a0"/>
        <w:spacing w:after="70"/>
        <w:rPr>
          <w:rFonts w:ascii="Tahoma" w:hAnsi="Tahoma" w:cs="Tahoma"/>
          <w:sz w:val="20"/>
          <w:szCs w:val="20"/>
          <w:rtl/>
        </w:rPr>
      </w:pPr>
      <w:r w:rsidRPr="00675D61">
        <w:rPr>
          <w:rFonts w:ascii="Tahoma" w:hAnsi="Tahoma" w:cs="Tahoma"/>
          <w:sz w:val="20"/>
          <w:szCs w:val="20"/>
          <w:rtl/>
        </w:rPr>
        <w:t>נקודות חשובות במאמר אקדמי:</w:t>
      </w:r>
    </w:p>
    <w:p w:rsidR="0013381A" w:rsidRPr="00675D61" w:rsidRDefault="0013381A" w:rsidP="00675D61">
      <w:pPr>
        <w:pStyle w:val="a0"/>
        <w:numPr>
          <w:ilvl w:val="0"/>
          <w:numId w:val="20"/>
        </w:numPr>
        <w:spacing w:after="70"/>
        <w:rPr>
          <w:rFonts w:ascii="Tahoma" w:hAnsi="Tahoma" w:cs="Tahoma"/>
          <w:sz w:val="20"/>
          <w:szCs w:val="20"/>
        </w:rPr>
      </w:pPr>
      <w:r w:rsidRPr="00675D61">
        <w:rPr>
          <w:rFonts w:ascii="Tahoma" w:hAnsi="Tahoma" w:cs="Tahoma"/>
          <w:sz w:val="20"/>
          <w:szCs w:val="20"/>
          <w:rtl/>
        </w:rPr>
        <w:t>מבנה לוגי – מבוא, סקירה: מבוא תיאורטי, ניתוח אמפירי, ביקורת, טיעון מרכזי ממוקד ותכליתי, דוגמאות והצעות לשיפור, סיכום.</w:t>
      </w:r>
    </w:p>
    <w:p w:rsidR="0013381A" w:rsidRPr="00675D61" w:rsidRDefault="0013381A" w:rsidP="00675D61">
      <w:pPr>
        <w:pStyle w:val="a0"/>
        <w:numPr>
          <w:ilvl w:val="0"/>
          <w:numId w:val="20"/>
        </w:numPr>
        <w:spacing w:after="70"/>
        <w:rPr>
          <w:rFonts w:ascii="Tahoma" w:hAnsi="Tahoma" w:cs="Tahoma"/>
          <w:sz w:val="20"/>
          <w:szCs w:val="20"/>
        </w:rPr>
      </w:pPr>
      <w:r w:rsidRPr="00675D61">
        <w:rPr>
          <w:rFonts w:ascii="Tahoma" w:hAnsi="Tahoma" w:cs="Tahoma"/>
          <w:sz w:val="20"/>
          <w:szCs w:val="20"/>
          <w:rtl/>
        </w:rPr>
        <w:t xml:space="preserve">מגמה בכתיבה וניסוח בהיר – מיד נראה שאחד הדברים העיקריים הוא </w:t>
      </w:r>
      <w:r w:rsidR="00172D80" w:rsidRPr="00675D61">
        <w:rPr>
          <w:rFonts w:ascii="Tahoma" w:hAnsi="Tahoma" w:cs="Tahoma"/>
          <w:sz w:val="20"/>
          <w:szCs w:val="20"/>
          <w:rtl/>
        </w:rPr>
        <w:t>משפטים קצרים וממוקדים</w:t>
      </w:r>
      <w:r w:rsidRPr="00675D61">
        <w:rPr>
          <w:rFonts w:ascii="Tahoma" w:hAnsi="Tahoma" w:cs="Tahoma"/>
          <w:sz w:val="20"/>
          <w:szCs w:val="20"/>
          <w:rtl/>
        </w:rPr>
        <w:t>.</w:t>
      </w:r>
    </w:p>
    <w:p w:rsidR="0013381A" w:rsidRPr="00675D61" w:rsidRDefault="0013381A" w:rsidP="00675D61">
      <w:pPr>
        <w:pStyle w:val="a0"/>
        <w:numPr>
          <w:ilvl w:val="0"/>
          <w:numId w:val="20"/>
        </w:numPr>
        <w:spacing w:after="70"/>
        <w:rPr>
          <w:rFonts w:ascii="Tahoma" w:hAnsi="Tahoma" w:cs="Tahoma"/>
          <w:sz w:val="20"/>
          <w:szCs w:val="20"/>
          <w:rtl/>
        </w:rPr>
      </w:pPr>
      <w:r w:rsidRPr="00675D61">
        <w:rPr>
          <w:rFonts w:ascii="Tahoma" w:hAnsi="Tahoma" w:cs="Tahoma"/>
          <w:sz w:val="20"/>
          <w:szCs w:val="20"/>
          <w:rtl/>
        </w:rPr>
        <w:t xml:space="preserve">חשוב שהמאמר לא יהיה ארוך מדי </w:t>
      </w:r>
      <w:r w:rsidR="001A4B03" w:rsidRPr="00675D61">
        <w:rPr>
          <w:rFonts w:ascii="Tahoma" w:hAnsi="Tahoma" w:cs="Tahoma"/>
          <w:sz w:val="20"/>
          <w:szCs w:val="20"/>
          <w:rtl/>
        </w:rPr>
        <w:t>(מאמר ממוצע הוא 40 עמודים).</w:t>
      </w:r>
    </w:p>
    <w:p w:rsidR="00C74BC0" w:rsidRPr="00675D61" w:rsidRDefault="001E56E8" w:rsidP="00675D61">
      <w:pPr>
        <w:pStyle w:val="a0"/>
        <w:numPr>
          <w:ilvl w:val="0"/>
          <w:numId w:val="19"/>
        </w:numPr>
        <w:spacing w:after="70"/>
        <w:ind w:left="363"/>
        <w:rPr>
          <w:rFonts w:ascii="Tahoma" w:hAnsi="Tahoma" w:cs="Tahoma"/>
          <w:sz w:val="20"/>
          <w:szCs w:val="20"/>
        </w:rPr>
      </w:pPr>
      <w:r w:rsidRPr="00675D61">
        <w:rPr>
          <w:rFonts w:ascii="Tahoma" w:hAnsi="Tahoma" w:cs="Tahoma"/>
          <w:sz w:val="20"/>
          <w:szCs w:val="20"/>
          <w:u w:val="single"/>
          <w:rtl/>
        </w:rPr>
        <w:t xml:space="preserve">דוג' </w:t>
      </w:r>
      <w:r w:rsidR="00C74BC0" w:rsidRPr="00675D61">
        <w:rPr>
          <w:rFonts w:ascii="Tahoma" w:hAnsi="Tahoma" w:cs="Tahoma"/>
          <w:sz w:val="20"/>
          <w:szCs w:val="20"/>
          <w:u w:val="single"/>
          <w:rtl/>
        </w:rPr>
        <w:t>ממאמרים אקדמיים</w:t>
      </w:r>
      <w:r w:rsidR="007830C8" w:rsidRPr="00675D61">
        <w:rPr>
          <w:rFonts w:ascii="Tahoma" w:hAnsi="Tahoma" w:cs="Tahoma"/>
          <w:sz w:val="20"/>
          <w:szCs w:val="20"/>
          <w:rtl/>
        </w:rPr>
        <w:t xml:space="preserve"> </w:t>
      </w:r>
      <w:r w:rsidR="007A2065" w:rsidRPr="00675D61">
        <w:rPr>
          <w:rFonts w:ascii="Tahoma" w:hAnsi="Tahoma" w:cs="Tahoma"/>
          <w:sz w:val="20"/>
          <w:szCs w:val="20"/>
          <w:rtl/>
        </w:rPr>
        <w:t>–</w:t>
      </w:r>
      <w:r w:rsidR="007830C8" w:rsidRPr="00675D61">
        <w:rPr>
          <w:rFonts w:ascii="Tahoma" w:hAnsi="Tahoma" w:cs="Tahoma"/>
          <w:sz w:val="20"/>
          <w:szCs w:val="20"/>
          <w:rtl/>
        </w:rPr>
        <w:t xml:space="preserve"> </w:t>
      </w:r>
      <w:r w:rsidR="007A2065" w:rsidRPr="00675D61">
        <w:rPr>
          <w:rFonts w:ascii="Tahoma" w:hAnsi="Tahoma" w:cs="Tahoma"/>
          <w:sz w:val="20"/>
          <w:szCs w:val="20"/>
          <w:rtl/>
        </w:rPr>
        <w:t xml:space="preserve">מוצג מאמר ממאי 2012 </w:t>
      </w:r>
      <w:r w:rsidR="00DA402F" w:rsidRPr="00675D61">
        <w:rPr>
          <w:rFonts w:ascii="Tahoma" w:hAnsi="Tahoma" w:cs="Tahoma"/>
          <w:sz w:val="20"/>
          <w:szCs w:val="20"/>
          <w:rtl/>
        </w:rPr>
        <w:t>של שתי עו</w:t>
      </w:r>
      <w:r w:rsidR="009A25A4" w:rsidRPr="00675D61">
        <w:rPr>
          <w:rFonts w:ascii="Tahoma" w:hAnsi="Tahoma" w:cs="Tahoma"/>
          <w:sz w:val="20"/>
          <w:szCs w:val="20"/>
          <w:rtl/>
        </w:rPr>
        <w:t>רכות דין</w:t>
      </w:r>
      <w:r w:rsidR="00227B3A" w:rsidRPr="00675D61">
        <w:rPr>
          <w:rFonts w:ascii="Tahoma" w:hAnsi="Tahoma" w:cs="Tahoma"/>
          <w:sz w:val="20"/>
          <w:szCs w:val="20"/>
          <w:rtl/>
        </w:rPr>
        <w:t xml:space="preserve"> בנושא ההגבלים העסקיים.</w:t>
      </w:r>
    </w:p>
    <w:p w:rsidR="00724D48" w:rsidRPr="00675D61" w:rsidRDefault="00724D48" w:rsidP="00675D61">
      <w:pPr>
        <w:pStyle w:val="a0"/>
        <w:spacing w:after="70"/>
        <w:ind w:left="363"/>
        <w:rPr>
          <w:rFonts w:ascii="Tahoma" w:hAnsi="Tahoma" w:cs="Tahoma"/>
          <w:sz w:val="20"/>
          <w:szCs w:val="20"/>
          <w:rtl/>
        </w:rPr>
      </w:pPr>
      <w:r w:rsidRPr="00675D61">
        <w:rPr>
          <w:rFonts w:ascii="Tahoma" w:hAnsi="Tahoma" w:cs="Tahoma"/>
          <w:sz w:val="20"/>
          <w:szCs w:val="20"/>
          <w:rtl/>
        </w:rPr>
        <w:t>מה המסר שלמדנו מפסקת המבוא?</w:t>
      </w:r>
    </w:p>
    <w:p w:rsidR="00724D48" w:rsidRPr="00675D61" w:rsidRDefault="00724D48" w:rsidP="00675D61">
      <w:pPr>
        <w:pStyle w:val="a0"/>
        <w:spacing w:after="70"/>
        <w:rPr>
          <w:rFonts w:ascii="Tahoma" w:hAnsi="Tahoma" w:cs="Tahoma"/>
          <w:sz w:val="20"/>
          <w:szCs w:val="20"/>
          <w:rtl/>
        </w:rPr>
      </w:pPr>
      <w:r w:rsidRPr="00675D61">
        <w:rPr>
          <w:rFonts w:ascii="Tahoma" w:hAnsi="Tahoma" w:cs="Tahoma"/>
          <w:sz w:val="20"/>
          <w:szCs w:val="20"/>
          <w:rtl/>
        </w:rPr>
        <w:t xml:space="preserve">הכותבות מדברות על כלי שמטיל סנקציות בהגבלים עסקיים והן טוענות שיש להשתמש בו במשורה. נראה כי יש לכותבות אינטרס – הן שואפות </w:t>
      </w:r>
      <w:proofErr w:type="spellStart"/>
      <w:r w:rsidRPr="00675D61">
        <w:rPr>
          <w:rFonts w:ascii="Tahoma" w:hAnsi="Tahoma" w:cs="Tahoma"/>
          <w:sz w:val="20"/>
          <w:szCs w:val="20"/>
          <w:rtl/>
        </w:rPr>
        <w:t>שייתקימו</w:t>
      </w:r>
      <w:proofErr w:type="spellEnd"/>
      <w:r w:rsidRPr="00675D61">
        <w:rPr>
          <w:rFonts w:ascii="Tahoma" w:hAnsi="Tahoma" w:cs="Tahoma"/>
          <w:sz w:val="20"/>
          <w:szCs w:val="20"/>
          <w:rtl/>
        </w:rPr>
        <w:t xml:space="preserve"> כמה שיותר עסקאות ושיוטלו על החברות כמה שפחות מגבלות וכך, כעו"ד הן תעבודנה יותר.</w:t>
      </w:r>
    </w:p>
    <w:p w:rsidR="00724D48" w:rsidRPr="00675D61" w:rsidRDefault="000904E6" w:rsidP="00675D61">
      <w:pPr>
        <w:pStyle w:val="a0"/>
        <w:numPr>
          <w:ilvl w:val="0"/>
          <w:numId w:val="21"/>
        </w:numPr>
        <w:spacing w:after="70"/>
        <w:rPr>
          <w:rFonts w:ascii="Tahoma" w:hAnsi="Tahoma" w:cs="Tahoma"/>
          <w:sz w:val="20"/>
          <w:szCs w:val="20"/>
          <w:rtl/>
        </w:rPr>
      </w:pPr>
      <w:r w:rsidRPr="00675D61">
        <w:rPr>
          <w:rFonts w:ascii="Tahoma" w:hAnsi="Tahoma" w:cs="Tahoma"/>
          <w:sz w:val="20"/>
          <w:szCs w:val="20"/>
          <w:rtl/>
        </w:rPr>
        <w:t>עוה"ד מדברות על מנגנון נרחב ובפועל בשנתיים וחצי האחרונות הוטל רק קנס אחד בודד.</w:t>
      </w:r>
    </w:p>
    <w:p w:rsidR="00122B3F" w:rsidRPr="00675D61" w:rsidRDefault="00122B3F" w:rsidP="00675D61">
      <w:pPr>
        <w:pStyle w:val="a0"/>
        <w:spacing w:after="70"/>
        <w:ind w:left="363"/>
        <w:rPr>
          <w:rFonts w:ascii="Tahoma" w:hAnsi="Tahoma" w:cs="Tahoma"/>
          <w:sz w:val="20"/>
          <w:szCs w:val="20"/>
          <w:rtl/>
        </w:rPr>
      </w:pPr>
    </w:p>
    <w:p w:rsidR="00717A91" w:rsidRPr="00675D61" w:rsidRDefault="00717A91" w:rsidP="00675D61">
      <w:pPr>
        <w:pStyle w:val="a0"/>
        <w:spacing w:after="70"/>
        <w:rPr>
          <w:rFonts w:ascii="Tahoma" w:hAnsi="Tahoma" w:cs="Tahoma"/>
          <w:sz w:val="20"/>
          <w:szCs w:val="20"/>
          <w:rtl/>
        </w:rPr>
      </w:pPr>
      <w:r w:rsidRPr="00675D61">
        <w:rPr>
          <w:rFonts w:ascii="Tahoma" w:hAnsi="Tahoma" w:cs="Tahoma"/>
          <w:b/>
          <w:bCs/>
          <w:sz w:val="20"/>
          <w:szCs w:val="20"/>
          <w:rtl/>
        </w:rPr>
        <w:lastRenderedPageBreak/>
        <w:t>מאמר אחר</w:t>
      </w:r>
      <w:r w:rsidRPr="00675D61">
        <w:rPr>
          <w:rFonts w:ascii="Tahoma" w:hAnsi="Tahoma" w:cs="Tahoma"/>
          <w:sz w:val="20"/>
          <w:szCs w:val="20"/>
          <w:rtl/>
        </w:rPr>
        <w:t xml:space="preserve"> </w:t>
      </w:r>
      <w:r w:rsidR="009E6C96" w:rsidRPr="00675D61">
        <w:rPr>
          <w:rFonts w:ascii="Tahoma" w:hAnsi="Tahoma" w:cs="Tahoma"/>
          <w:sz w:val="20"/>
          <w:szCs w:val="20"/>
          <w:rtl/>
        </w:rPr>
        <w:t>–</w:t>
      </w:r>
      <w:r w:rsidRPr="00675D61">
        <w:rPr>
          <w:rFonts w:ascii="Tahoma" w:hAnsi="Tahoma" w:cs="Tahoma"/>
          <w:sz w:val="20"/>
          <w:szCs w:val="20"/>
          <w:rtl/>
        </w:rPr>
        <w:t xml:space="preserve"> </w:t>
      </w:r>
      <w:r w:rsidR="009E6C96" w:rsidRPr="00675D61">
        <w:rPr>
          <w:rFonts w:ascii="Tahoma" w:hAnsi="Tahoma" w:cs="Tahoma"/>
          <w:sz w:val="20"/>
          <w:szCs w:val="20"/>
          <w:rtl/>
        </w:rPr>
        <w:t xml:space="preserve">מאמר זה עוסק בפשרות והסתלקות בתובענות ייצוגיות. בראשית המאמר יש הקדמה וראשי פרקים שיידונו בהמשך. </w:t>
      </w:r>
      <w:r w:rsidR="00014D9F" w:rsidRPr="00675D61">
        <w:rPr>
          <w:rFonts w:ascii="Tahoma" w:hAnsi="Tahoma" w:cs="Tahoma"/>
          <w:sz w:val="20"/>
          <w:szCs w:val="20"/>
          <w:rtl/>
        </w:rPr>
        <w:t>הכתיבה היא "המאמר דן, המאמר מציג, המאמר בוחן..." – זה מכווין את הקורא.</w:t>
      </w:r>
    </w:p>
    <w:p w:rsidR="00990D6A" w:rsidRPr="00675D61" w:rsidRDefault="00990D6A" w:rsidP="00675D61">
      <w:pPr>
        <w:pStyle w:val="a0"/>
        <w:spacing w:after="70"/>
        <w:ind w:left="363"/>
        <w:rPr>
          <w:rFonts w:ascii="Tahoma" w:hAnsi="Tahoma" w:cs="Tahoma"/>
          <w:sz w:val="20"/>
          <w:szCs w:val="20"/>
          <w:rtl/>
        </w:rPr>
      </w:pPr>
    </w:p>
    <w:p w:rsidR="00990D6A" w:rsidRPr="00675D61" w:rsidRDefault="00990D6A" w:rsidP="00675D61">
      <w:pPr>
        <w:pStyle w:val="a0"/>
        <w:spacing w:after="70"/>
        <w:rPr>
          <w:rFonts w:ascii="Tahoma" w:hAnsi="Tahoma" w:cs="Tahoma"/>
          <w:sz w:val="20"/>
          <w:szCs w:val="20"/>
          <w:rtl/>
        </w:rPr>
      </w:pPr>
      <w:r w:rsidRPr="00675D61">
        <w:rPr>
          <w:rFonts w:ascii="Tahoma" w:hAnsi="Tahoma" w:cs="Tahoma"/>
          <w:b/>
          <w:bCs/>
          <w:sz w:val="20"/>
          <w:szCs w:val="20"/>
          <w:rtl/>
        </w:rPr>
        <w:t>מאמר אחר</w:t>
      </w:r>
      <w:r w:rsidRPr="00675D61">
        <w:rPr>
          <w:rFonts w:ascii="Tahoma" w:hAnsi="Tahoma" w:cs="Tahoma"/>
          <w:sz w:val="20"/>
          <w:szCs w:val="20"/>
          <w:rtl/>
        </w:rPr>
        <w:t xml:space="preserve"> – תרופת האכיפה בדיני הנזיקין.</w:t>
      </w:r>
      <w:r w:rsidR="00734758" w:rsidRPr="00675D61">
        <w:rPr>
          <w:rFonts w:ascii="Tahoma" w:hAnsi="Tahoma" w:cs="Tahoma"/>
          <w:sz w:val="20"/>
          <w:szCs w:val="20"/>
          <w:rtl/>
        </w:rPr>
        <w:t xml:space="preserve"> הכותב טוען שתרופה זו צריכה לקבל את הבכורה על הפיצוי. הוא מדבר גם על שיקולי מדיניות ועוד (ברמה פילוסופית עמוקה) וסביר להניח שלא נגיע לרמת פירוט כזו.</w:t>
      </w:r>
    </w:p>
    <w:p w:rsidR="00864DF0" w:rsidRPr="00675D61" w:rsidRDefault="00864DF0" w:rsidP="00675D61">
      <w:pPr>
        <w:pStyle w:val="a0"/>
        <w:spacing w:after="70"/>
        <w:ind w:left="363"/>
        <w:rPr>
          <w:rFonts w:ascii="Tahoma" w:hAnsi="Tahoma" w:cs="Tahoma"/>
          <w:sz w:val="20"/>
          <w:szCs w:val="20"/>
          <w:rtl/>
        </w:rPr>
      </w:pPr>
    </w:p>
    <w:p w:rsidR="00864DF0" w:rsidRPr="00675D61" w:rsidRDefault="00864DF0" w:rsidP="00675D61">
      <w:pPr>
        <w:pStyle w:val="a0"/>
        <w:spacing w:after="70"/>
        <w:rPr>
          <w:rFonts w:ascii="Tahoma" w:hAnsi="Tahoma" w:cs="Tahoma"/>
          <w:sz w:val="20"/>
          <w:szCs w:val="20"/>
          <w:rtl/>
        </w:rPr>
      </w:pPr>
      <w:r w:rsidRPr="00675D61">
        <w:rPr>
          <w:rFonts w:ascii="Tahoma" w:hAnsi="Tahoma" w:cs="Tahoma"/>
          <w:b/>
          <w:bCs/>
          <w:sz w:val="20"/>
          <w:szCs w:val="20"/>
          <w:rtl/>
        </w:rPr>
        <w:t>מאמר אחר של עדי</w:t>
      </w:r>
      <w:r w:rsidRPr="00675D61">
        <w:rPr>
          <w:rFonts w:ascii="Tahoma" w:hAnsi="Tahoma" w:cs="Tahoma"/>
          <w:sz w:val="20"/>
          <w:szCs w:val="20"/>
          <w:rtl/>
        </w:rPr>
        <w:t xml:space="preserve"> </w:t>
      </w:r>
      <w:r w:rsidR="00D5591E" w:rsidRPr="00675D61">
        <w:rPr>
          <w:rFonts w:ascii="Tahoma" w:hAnsi="Tahoma" w:cs="Tahoma"/>
          <w:sz w:val="20"/>
          <w:szCs w:val="20"/>
          <w:rtl/>
        </w:rPr>
        <w:t>–</w:t>
      </w:r>
      <w:r w:rsidRPr="00675D61">
        <w:rPr>
          <w:rFonts w:ascii="Tahoma" w:hAnsi="Tahoma" w:cs="Tahoma"/>
          <w:sz w:val="20"/>
          <w:szCs w:val="20"/>
          <w:rtl/>
        </w:rPr>
        <w:t xml:space="preserve"> </w:t>
      </w:r>
      <w:r w:rsidR="00D5591E" w:rsidRPr="00675D61">
        <w:rPr>
          <w:rFonts w:ascii="Tahoma" w:hAnsi="Tahoma" w:cs="Tahoma"/>
          <w:sz w:val="20"/>
          <w:szCs w:val="20"/>
          <w:rtl/>
        </w:rPr>
        <w:t>הכותב פותח את המאמר בטריגר</w:t>
      </w:r>
      <w:r w:rsidR="00336235" w:rsidRPr="00675D61">
        <w:rPr>
          <w:rFonts w:ascii="Tahoma" w:hAnsi="Tahoma" w:cs="Tahoma"/>
          <w:sz w:val="20"/>
          <w:szCs w:val="20"/>
          <w:rtl/>
        </w:rPr>
        <w:t xml:space="preserve"> (המחאה החברתית של שנת 2011)</w:t>
      </w:r>
      <w:r w:rsidR="00D5591E" w:rsidRPr="00675D61">
        <w:rPr>
          <w:rFonts w:ascii="Tahoma" w:hAnsi="Tahoma" w:cs="Tahoma"/>
          <w:sz w:val="20"/>
          <w:szCs w:val="20"/>
          <w:rtl/>
        </w:rPr>
        <w:t xml:space="preserve"> ומסביר שזה מה שהביא אותו לכתיבה.</w:t>
      </w:r>
      <w:r w:rsidR="00336235" w:rsidRPr="00675D61">
        <w:rPr>
          <w:rFonts w:ascii="Tahoma" w:hAnsi="Tahoma" w:cs="Tahoma"/>
          <w:sz w:val="20"/>
          <w:szCs w:val="20"/>
          <w:rtl/>
        </w:rPr>
        <w:t xml:space="preserve"> חשוב לבחור בטריגר נכון אם כבר בחרנו כזה.</w:t>
      </w:r>
    </w:p>
    <w:p w:rsidR="007C1B8E" w:rsidRPr="00675D61" w:rsidRDefault="007C1B8E" w:rsidP="00675D61">
      <w:pPr>
        <w:pStyle w:val="a0"/>
        <w:spacing w:after="70"/>
        <w:rPr>
          <w:rFonts w:ascii="Tahoma" w:hAnsi="Tahoma" w:cs="Tahoma"/>
          <w:sz w:val="20"/>
          <w:szCs w:val="20"/>
          <w:rtl/>
        </w:rPr>
      </w:pPr>
      <w:r w:rsidRPr="00675D61">
        <w:rPr>
          <w:rFonts w:ascii="Tahoma" w:hAnsi="Tahoma" w:cs="Tahoma"/>
          <w:b/>
          <w:bCs/>
          <w:sz w:val="20"/>
          <w:szCs w:val="20"/>
          <w:rtl/>
        </w:rPr>
        <w:t xml:space="preserve">המרצה כותב </w:t>
      </w:r>
      <w:r w:rsidRPr="00675D61">
        <w:rPr>
          <w:rFonts w:ascii="Tahoma" w:hAnsi="Tahoma" w:cs="Tahoma"/>
          <w:sz w:val="20"/>
          <w:szCs w:val="20"/>
          <w:rtl/>
        </w:rPr>
        <w:t xml:space="preserve">בצורה תמציתית ובמשפטים קצרים, מהירים </w:t>
      </w:r>
      <w:proofErr w:type="spellStart"/>
      <w:r w:rsidRPr="00675D61">
        <w:rPr>
          <w:rFonts w:ascii="Tahoma" w:hAnsi="Tahoma" w:cs="Tahoma"/>
          <w:sz w:val="20"/>
          <w:szCs w:val="20"/>
          <w:rtl/>
        </w:rPr>
        <w:t>וקוהרנטים</w:t>
      </w:r>
      <w:proofErr w:type="spellEnd"/>
      <w:r w:rsidRPr="00675D61">
        <w:rPr>
          <w:rFonts w:ascii="Tahoma" w:hAnsi="Tahoma" w:cs="Tahoma"/>
          <w:sz w:val="20"/>
          <w:szCs w:val="20"/>
          <w:rtl/>
        </w:rPr>
        <w:t xml:space="preserve"> (ללא מריחות).</w:t>
      </w:r>
    </w:p>
    <w:p w:rsidR="00990D6A" w:rsidRPr="00675D61" w:rsidRDefault="00990D6A" w:rsidP="00675D61">
      <w:pPr>
        <w:pStyle w:val="a0"/>
        <w:spacing w:after="70"/>
        <w:ind w:left="363"/>
        <w:rPr>
          <w:rFonts w:ascii="Tahoma" w:hAnsi="Tahoma" w:cs="Tahoma"/>
          <w:sz w:val="20"/>
          <w:szCs w:val="20"/>
          <w:rtl/>
        </w:rPr>
      </w:pPr>
    </w:p>
    <w:p w:rsidR="00C74BC0" w:rsidRPr="00675D61" w:rsidRDefault="001E56E8" w:rsidP="00675D61">
      <w:pPr>
        <w:pStyle w:val="a0"/>
        <w:numPr>
          <w:ilvl w:val="0"/>
          <w:numId w:val="19"/>
        </w:numPr>
        <w:spacing w:after="70"/>
        <w:ind w:left="363"/>
        <w:rPr>
          <w:rFonts w:ascii="Tahoma" w:hAnsi="Tahoma" w:cs="Tahoma"/>
          <w:sz w:val="20"/>
          <w:szCs w:val="20"/>
          <w:rtl/>
        </w:rPr>
      </w:pPr>
      <w:r w:rsidRPr="00675D61">
        <w:rPr>
          <w:rFonts w:ascii="Tahoma" w:hAnsi="Tahoma" w:cs="Tahoma"/>
          <w:sz w:val="20"/>
          <w:szCs w:val="20"/>
          <w:u w:val="single"/>
          <w:rtl/>
        </w:rPr>
        <w:t xml:space="preserve">דוג' </w:t>
      </w:r>
      <w:r w:rsidR="00C74BC0" w:rsidRPr="00675D61">
        <w:rPr>
          <w:rFonts w:ascii="Tahoma" w:hAnsi="Tahoma" w:cs="Tahoma"/>
          <w:sz w:val="20"/>
          <w:szCs w:val="20"/>
          <w:u w:val="single"/>
          <w:rtl/>
        </w:rPr>
        <w:t>מעבודות של סטודנטים</w:t>
      </w:r>
      <w:r w:rsidR="007830C8" w:rsidRPr="00675D61">
        <w:rPr>
          <w:rFonts w:ascii="Tahoma" w:hAnsi="Tahoma" w:cs="Tahoma"/>
          <w:sz w:val="20"/>
          <w:szCs w:val="20"/>
          <w:rtl/>
        </w:rPr>
        <w:t xml:space="preserve"> - </w:t>
      </w:r>
    </w:p>
    <w:p w:rsidR="00C74BC0" w:rsidRPr="00675D61" w:rsidRDefault="007C1B8E" w:rsidP="00675D61">
      <w:pPr>
        <w:pStyle w:val="a0"/>
        <w:spacing w:after="70"/>
        <w:rPr>
          <w:rFonts w:ascii="Tahoma" w:hAnsi="Tahoma" w:cs="Tahoma"/>
          <w:sz w:val="20"/>
          <w:szCs w:val="20"/>
          <w:rtl/>
        </w:rPr>
      </w:pPr>
      <w:r w:rsidRPr="00675D61">
        <w:rPr>
          <w:rFonts w:ascii="Tahoma" w:hAnsi="Tahoma" w:cs="Tahoma"/>
          <w:b/>
          <w:bCs/>
          <w:sz w:val="20"/>
          <w:szCs w:val="20"/>
          <w:rtl/>
        </w:rPr>
        <w:t>עבודה טובה בדיני הגבלים עסקיים</w:t>
      </w:r>
      <w:r w:rsidRPr="00675D61">
        <w:rPr>
          <w:rFonts w:ascii="Tahoma" w:hAnsi="Tahoma" w:cs="Tahoma"/>
          <w:sz w:val="20"/>
          <w:szCs w:val="20"/>
          <w:rtl/>
        </w:rPr>
        <w:t xml:space="preserve"> – הכותב מדבר על נושא של חזקות חלוטות</w:t>
      </w:r>
      <w:r w:rsidR="00904D48" w:rsidRPr="00675D61">
        <w:rPr>
          <w:rFonts w:ascii="Tahoma" w:hAnsi="Tahoma" w:cs="Tahoma"/>
          <w:sz w:val="20"/>
          <w:szCs w:val="20"/>
          <w:rtl/>
        </w:rPr>
        <w:t>. הכותב מבצע בחינה קצרה ונותן דוגמאות מכל החקיקה הישראלית (בעבודה של עמוד אחד).</w:t>
      </w:r>
    </w:p>
    <w:p w:rsidR="00E158E2" w:rsidRPr="00675D61" w:rsidRDefault="00E158E2" w:rsidP="00675D61">
      <w:pPr>
        <w:pStyle w:val="a0"/>
        <w:spacing w:after="70"/>
        <w:rPr>
          <w:rFonts w:ascii="Tahoma" w:hAnsi="Tahoma" w:cs="Tahoma"/>
          <w:sz w:val="20"/>
          <w:szCs w:val="20"/>
          <w:rtl/>
        </w:rPr>
      </w:pPr>
    </w:p>
    <w:p w:rsidR="00E158E2" w:rsidRPr="00675D61" w:rsidRDefault="00E158E2" w:rsidP="00675D61">
      <w:pPr>
        <w:pStyle w:val="a0"/>
        <w:spacing w:after="70"/>
        <w:rPr>
          <w:rFonts w:ascii="Tahoma" w:hAnsi="Tahoma" w:cs="Tahoma"/>
          <w:sz w:val="20"/>
          <w:szCs w:val="20"/>
          <w:rtl/>
        </w:rPr>
      </w:pPr>
      <w:r w:rsidRPr="00675D61">
        <w:rPr>
          <w:rFonts w:ascii="Tahoma" w:hAnsi="Tahoma" w:cs="Tahoma"/>
          <w:b/>
          <w:bCs/>
          <w:sz w:val="20"/>
          <w:szCs w:val="20"/>
          <w:rtl/>
        </w:rPr>
        <w:t>עבודה של סטודנטית</w:t>
      </w:r>
      <w:r w:rsidRPr="00675D61">
        <w:rPr>
          <w:rFonts w:ascii="Tahoma" w:hAnsi="Tahoma" w:cs="Tahoma"/>
          <w:sz w:val="20"/>
          <w:szCs w:val="20"/>
          <w:rtl/>
        </w:rPr>
        <w:t xml:space="preserve"> – נסתכל עליה בהיבט הסמנטי. </w:t>
      </w:r>
      <w:r w:rsidR="00E4294D" w:rsidRPr="00675D61">
        <w:rPr>
          <w:rFonts w:ascii="Tahoma" w:hAnsi="Tahoma" w:cs="Tahoma"/>
          <w:sz w:val="20"/>
          <w:szCs w:val="20"/>
          <w:rtl/>
        </w:rPr>
        <w:t>המתרגל מדגים ניסוחים לא טובים</w:t>
      </w:r>
      <w:r w:rsidR="00652762" w:rsidRPr="00675D61">
        <w:rPr>
          <w:rFonts w:ascii="Tahoma" w:hAnsi="Tahoma" w:cs="Tahoma"/>
          <w:sz w:val="20"/>
          <w:szCs w:val="20"/>
          <w:rtl/>
        </w:rPr>
        <w:t>.</w:t>
      </w:r>
      <w:r w:rsidR="00446F96" w:rsidRPr="00675D61">
        <w:rPr>
          <w:rFonts w:ascii="Tahoma" w:hAnsi="Tahoma" w:cs="Tahoma"/>
          <w:sz w:val="20"/>
          <w:szCs w:val="20"/>
          <w:rtl/>
        </w:rPr>
        <w:t xml:space="preserve"> חשוב לא לומר משפטים חד משמעיים ובטח לא כאלה שאנחנו לא סגורים עליהם.</w:t>
      </w:r>
    </w:p>
    <w:p w:rsidR="003D6E50" w:rsidRPr="00675D61" w:rsidRDefault="003D6E50" w:rsidP="00675D61">
      <w:pPr>
        <w:pStyle w:val="a0"/>
        <w:spacing w:after="70"/>
        <w:rPr>
          <w:rFonts w:ascii="Tahoma" w:hAnsi="Tahoma" w:cs="Tahoma"/>
          <w:sz w:val="20"/>
          <w:szCs w:val="20"/>
          <w:rtl/>
        </w:rPr>
      </w:pPr>
    </w:p>
    <w:p w:rsidR="003D6E50" w:rsidRPr="00675D61" w:rsidRDefault="003D6E50" w:rsidP="00675D61">
      <w:pPr>
        <w:pStyle w:val="a0"/>
        <w:spacing w:after="70"/>
        <w:rPr>
          <w:rFonts w:ascii="Tahoma" w:hAnsi="Tahoma" w:cs="Tahoma"/>
          <w:sz w:val="20"/>
          <w:szCs w:val="20"/>
          <w:rtl/>
        </w:rPr>
      </w:pPr>
      <w:r w:rsidRPr="00675D61">
        <w:rPr>
          <w:rFonts w:ascii="Tahoma" w:hAnsi="Tahoma" w:cs="Tahoma"/>
          <w:b/>
          <w:bCs/>
          <w:sz w:val="20"/>
          <w:szCs w:val="20"/>
          <w:rtl/>
        </w:rPr>
        <w:t>עבודה נוספת</w:t>
      </w:r>
      <w:r w:rsidRPr="00675D61">
        <w:rPr>
          <w:rFonts w:ascii="Tahoma" w:hAnsi="Tahoma" w:cs="Tahoma"/>
          <w:sz w:val="20"/>
          <w:szCs w:val="20"/>
          <w:rtl/>
        </w:rPr>
        <w:t xml:space="preserve"> – שער טוב, הערות </w:t>
      </w:r>
      <w:proofErr w:type="spellStart"/>
      <w:r w:rsidRPr="00675D61">
        <w:rPr>
          <w:rFonts w:ascii="Tahoma" w:hAnsi="Tahoma" w:cs="Tahoma"/>
          <w:sz w:val="20"/>
          <w:szCs w:val="20"/>
          <w:rtl/>
        </w:rPr>
        <w:t>שולייים</w:t>
      </w:r>
      <w:proofErr w:type="spellEnd"/>
      <w:r w:rsidRPr="00675D61">
        <w:rPr>
          <w:rFonts w:ascii="Tahoma" w:hAnsi="Tahoma" w:cs="Tahoma"/>
          <w:sz w:val="20"/>
          <w:szCs w:val="20"/>
          <w:rtl/>
        </w:rPr>
        <w:t xml:space="preserve"> איכותיות ועוד.</w:t>
      </w:r>
      <w:r w:rsidR="00942C8E" w:rsidRPr="00675D61">
        <w:rPr>
          <w:rFonts w:ascii="Tahoma" w:hAnsi="Tahoma" w:cs="Tahoma"/>
          <w:sz w:val="20"/>
          <w:szCs w:val="20"/>
          <w:rtl/>
        </w:rPr>
        <w:t xml:space="preserve"> לא מקובל לרשום את ראשי הפרקים בדף השער ויש להימנע מלעשות זאת.</w:t>
      </w:r>
    </w:p>
    <w:p w:rsidR="00514B80" w:rsidRPr="00675D61" w:rsidRDefault="00514B80" w:rsidP="00675D61">
      <w:pPr>
        <w:pStyle w:val="a0"/>
        <w:spacing w:after="70"/>
        <w:rPr>
          <w:rFonts w:ascii="Tahoma" w:hAnsi="Tahoma" w:cs="Tahoma"/>
          <w:sz w:val="20"/>
          <w:szCs w:val="20"/>
          <w:rtl/>
        </w:rPr>
      </w:pPr>
      <w:r w:rsidRPr="00675D61">
        <w:rPr>
          <w:rFonts w:ascii="Tahoma" w:hAnsi="Tahoma" w:cs="Tahoma"/>
          <w:sz w:val="20"/>
          <w:szCs w:val="20"/>
          <w:u w:val="single"/>
          <w:rtl/>
        </w:rPr>
        <w:t>מה נכלל במבוא</w:t>
      </w:r>
      <w:r w:rsidRPr="00675D61">
        <w:rPr>
          <w:rFonts w:ascii="Tahoma" w:hAnsi="Tahoma" w:cs="Tahoma"/>
          <w:sz w:val="20"/>
          <w:szCs w:val="20"/>
          <w:rtl/>
        </w:rPr>
        <w:t xml:space="preserve">? (1) הטריגר לכתיבת המאמר; (2) הטענה המרכזית במאמר ו(3) ראשי פרקים אם לא עשינו זאת </w:t>
      </w:r>
      <w:r w:rsidR="00883E75" w:rsidRPr="00675D61">
        <w:rPr>
          <w:rFonts w:ascii="Tahoma" w:hAnsi="Tahoma" w:cs="Tahoma"/>
          <w:sz w:val="20"/>
          <w:szCs w:val="20"/>
          <w:rtl/>
        </w:rPr>
        <w:t xml:space="preserve">עובר </w:t>
      </w:r>
      <w:proofErr w:type="spellStart"/>
      <w:r w:rsidR="00883E75" w:rsidRPr="00675D61">
        <w:rPr>
          <w:rFonts w:ascii="Tahoma" w:hAnsi="Tahoma" w:cs="Tahoma"/>
          <w:sz w:val="20"/>
          <w:szCs w:val="20"/>
          <w:rtl/>
        </w:rPr>
        <w:t>למבור</w:t>
      </w:r>
      <w:proofErr w:type="spellEnd"/>
      <w:r w:rsidRPr="00675D61">
        <w:rPr>
          <w:rFonts w:ascii="Tahoma" w:hAnsi="Tahoma" w:cs="Tahoma"/>
          <w:sz w:val="20"/>
          <w:szCs w:val="20"/>
          <w:rtl/>
        </w:rPr>
        <w:t>.</w:t>
      </w:r>
    </w:p>
    <w:p w:rsidR="00F35025" w:rsidRPr="00675D61" w:rsidRDefault="00F35025" w:rsidP="00675D61">
      <w:pPr>
        <w:pStyle w:val="a0"/>
        <w:spacing w:after="70"/>
        <w:rPr>
          <w:rFonts w:ascii="Tahoma" w:hAnsi="Tahoma" w:cs="Tahoma"/>
          <w:sz w:val="20"/>
          <w:szCs w:val="20"/>
          <w:rtl/>
        </w:rPr>
      </w:pPr>
      <w:r w:rsidRPr="00675D61">
        <w:rPr>
          <w:rFonts w:ascii="Tahoma" w:hAnsi="Tahoma" w:cs="Tahoma"/>
          <w:sz w:val="20"/>
          <w:szCs w:val="20"/>
          <w:u w:val="single"/>
          <w:rtl/>
        </w:rPr>
        <w:t>שאלה בכיתה</w:t>
      </w:r>
      <w:r w:rsidRPr="00675D61">
        <w:rPr>
          <w:rFonts w:ascii="Tahoma" w:hAnsi="Tahoma" w:cs="Tahoma"/>
          <w:sz w:val="20"/>
          <w:szCs w:val="20"/>
          <w:rtl/>
        </w:rPr>
        <w:t xml:space="preserve"> – למה מרחיבים </w:t>
      </w:r>
      <w:proofErr w:type="spellStart"/>
      <w:r w:rsidRPr="00675D61">
        <w:rPr>
          <w:rFonts w:ascii="Tahoma" w:hAnsi="Tahoma" w:cs="Tahoma"/>
          <w:sz w:val="20"/>
          <w:szCs w:val="20"/>
          <w:rtl/>
        </w:rPr>
        <w:t>בה"ש</w:t>
      </w:r>
      <w:proofErr w:type="spellEnd"/>
      <w:r w:rsidRPr="00675D61">
        <w:rPr>
          <w:rFonts w:ascii="Tahoma" w:hAnsi="Tahoma" w:cs="Tahoma"/>
          <w:sz w:val="20"/>
          <w:szCs w:val="20"/>
          <w:rtl/>
        </w:rPr>
        <w:t xml:space="preserve"> לפעמים ולא מכניסים את הדברים בגוף הטקסט? יש מקרים שבהם נרצה להרחיב </w:t>
      </w:r>
      <w:r w:rsidR="00D14F4F" w:rsidRPr="00675D61">
        <w:rPr>
          <w:rFonts w:ascii="Tahoma" w:hAnsi="Tahoma" w:cs="Tahoma"/>
          <w:sz w:val="20"/>
          <w:szCs w:val="20"/>
          <w:rtl/>
        </w:rPr>
        <w:t xml:space="preserve">(גופן 10 </w:t>
      </w:r>
      <w:r w:rsidR="00F23EE5" w:rsidRPr="00675D61">
        <w:rPr>
          <w:rFonts w:ascii="Tahoma" w:hAnsi="Tahoma" w:cs="Tahoma"/>
          <w:sz w:val="20"/>
          <w:szCs w:val="20"/>
          <w:rtl/>
        </w:rPr>
        <w:t xml:space="preserve">ופער שורות קטן מ1.5 או 2 </w:t>
      </w:r>
      <w:r w:rsidR="00D14F4F" w:rsidRPr="00675D61">
        <w:rPr>
          <w:rFonts w:ascii="Tahoma" w:hAnsi="Tahoma" w:cs="Tahoma"/>
          <w:sz w:val="20"/>
          <w:szCs w:val="20"/>
          <w:rtl/>
        </w:rPr>
        <w:t>ולכן יש יותר מקום להרחיב)</w:t>
      </w:r>
      <w:r w:rsidR="00F23EE5" w:rsidRPr="00675D61">
        <w:rPr>
          <w:rFonts w:ascii="Tahoma" w:hAnsi="Tahoma" w:cs="Tahoma"/>
          <w:sz w:val="20"/>
          <w:szCs w:val="20"/>
          <w:rtl/>
        </w:rPr>
        <w:t>.</w:t>
      </w:r>
    </w:p>
    <w:p w:rsidR="00950EB1" w:rsidRPr="00675D61" w:rsidRDefault="00950EB1" w:rsidP="00675D61">
      <w:pPr>
        <w:pStyle w:val="a0"/>
        <w:spacing w:after="70"/>
        <w:rPr>
          <w:rFonts w:ascii="Tahoma" w:hAnsi="Tahoma" w:cs="Tahoma"/>
          <w:sz w:val="20"/>
          <w:szCs w:val="20"/>
          <w:rtl/>
        </w:rPr>
      </w:pPr>
      <w:r w:rsidRPr="00675D61">
        <w:rPr>
          <w:rFonts w:ascii="Tahoma" w:hAnsi="Tahoma" w:cs="Tahoma"/>
          <w:sz w:val="20"/>
          <w:szCs w:val="20"/>
          <w:rtl/>
        </w:rPr>
        <w:t>חלוקה למשפטים – חשוב להימנע מלכתוב משפטים ארוכים, לדקור נקודה ולהמשיך בטענתנו. בנוסף, יש להקפיד על שימוש נכון במילות קישור ופיסוק.</w:t>
      </w:r>
    </w:p>
    <w:p w:rsidR="007C1B8E" w:rsidRPr="00675D61" w:rsidRDefault="007C1B8E" w:rsidP="00675D61">
      <w:pPr>
        <w:pStyle w:val="a0"/>
        <w:spacing w:after="70"/>
        <w:rPr>
          <w:rFonts w:ascii="Tahoma" w:hAnsi="Tahoma" w:cs="Tahoma"/>
          <w:sz w:val="20"/>
          <w:szCs w:val="20"/>
          <w:rtl/>
        </w:rPr>
      </w:pPr>
    </w:p>
    <w:p w:rsidR="00C74BC0" w:rsidRPr="00675D61" w:rsidRDefault="00C74BC0" w:rsidP="00675D61">
      <w:pPr>
        <w:pStyle w:val="a0"/>
        <w:spacing w:after="70"/>
        <w:rPr>
          <w:rFonts w:ascii="Tahoma" w:hAnsi="Tahoma" w:cs="Tahoma"/>
          <w:sz w:val="20"/>
          <w:szCs w:val="20"/>
          <w:rtl/>
        </w:rPr>
      </w:pPr>
      <w:r w:rsidRPr="00675D61">
        <w:rPr>
          <w:rFonts w:ascii="Tahoma" w:hAnsi="Tahoma" w:cs="Tahoma"/>
          <w:sz w:val="20"/>
          <w:szCs w:val="20"/>
          <w:rtl/>
        </w:rPr>
        <w:t xml:space="preserve">תרגיל כיתתי – משוב </w:t>
      </w:r>
      <w:r w:rsidRPr="00675D61">
        <w:rPr>
          <w:rFonts w:ascii="Tahoma" w:hAnsi="Tahoma" w:cs="Tahoma"/>
          <w:sz w:val="20"/>
          <w:szCs w:val="20"/>
        </w:rPr>
        <w:t>/</w:t>
      </w:r>
      <w:r w:rsidRPr="00675D61">
        <w:rPr>
          <w:rFonts w:ascii="Tahoma" w:hAnsi="Tahoma" w:cs="Tahoma"/>
          <w:sz w:val="20"/>
          <w:szCs w:val="20"/>
          <w:rtl/>
        </w:rPr>
        <w:t xml:space="preserve"> ביקורת על נייר העבודה אחד של השני.</w:t>
      </w:r>
    </w:p>
    <w:p w:rsidR="00C74BC0" w:rsidRPr="00675D61" w:rsidRDefault="00C74BC0" w:rsidP="00675D61">
      <w:pPr>
        <w:pStyle w:val="a0"/>
        <w:spacing w:after="70"/>
        <w:rPr>
          <w:rFonts w:ascii="Tahoma" w:hAnsi="Tahoma" w:cs="Tahoma"/>
          <w:sz w:val="20"/>
          <w:szCs w:val="20"/>
          <w:rtl/>
        </w:rPr>
      </w:pPr>
      <w:r w:rsidRPr="00675D61">
        <w:rPr>
          <w:rFonts w:ascii="Tahoma" w:hAnsi="Tahoma" w:cs="Tahoma"/>
          <w:sz w:val="20"/>
          <w:szCs w:val="20"/>
          <w:rtl/>
        </w:rPr>
        <w:t>הצגה והערות ע"י הסטודנטים.</w:t>
      </w:r>
    </w:p>
    <w:p w:rsidR="00976892" w:rsidRPr="00675D61" w:rsidRDefault="00976892" w:rsidP="00675D61">
      <w:pPr>
        <w:pStyle w:val="a0"/>
        <w:spacing w:after="70"/>
        <w:rPr>
          <w:rFonts w:ascii="Tahoma" w:hAnsi="Tahoma" w:cs="Tahoma"/>
          <w:sz w:val="20"/>
          <w:szCs w:val="20"/>
          <w:rtl/>
        </w:rPr>
      </w:pPr>
    </w:p>
    <w:p w:rsidR="00C74BC0" w:rsidRPr="00675D61" w:rsidRDefault="00976892" w:rsidP="00675D61">
      <w:pPr>
        <w:pStyle w:val="a0"/>
        <w:spacing w:after="70"/>
        <w:jc w:val="center"/>
        <w:rPr>
          <w:rFonts w:ascii="Tahoma" w:hAnsi="Tahoma" w:cs="Tahoma"/>
          <w:sz w:val="20"/>
          <w:szCs w:val="20"/>
          <w:u w:val="single"/>
          <w:rtl/>
        </w:rPr>
      </w:pPr>
      <w:r w:rsidRPr="00675D61">
        <w:rPr>
          <w:rFonts w:ascii="Tahoma" w:hAnsi="Tahoma" w:cs="Tahoma"/>
          <w:sz w:val="20"/>
          <w:szCs w:val="20"/>
          <w:u w:val="single"/>
          <w:rtl/>
        </w:rPr>
        <w:t>דיון ב</w:t>
      </w:r>
      <w:r w:rsidR="00C74BC0" w:rsidRPr="00675D61">
        <w:rPr>
          <w:rFonts w:ascii="Tahoma" w:hAnsi="Tahoma" w:cs="Tahoma"/>
          <w:sz w:val="20"/>
          <w:szCs w:val="20"/>
          <w:u w:val="single"/>
          <w:rtl/>
        </w:rPr>
        <w:t>כללי הציטוט האחיד</w:t>
      </w:r>
      <w:r w:rsidR="006F2B20" w:rsidRPr="00675D61">
        <w:rPr>
          <w:rFonts w:ascii="Tahoma" w:hAnsi="Tahoma" w:cs="Tahoma"/>
          <w:sz w:val="20"/>
          <w:szCs w:val="20"/>
          <w:u w:val="single"/>
          <w:rtl/>
        </w:rPr>
        <w:t xml:space="preserve"> (לא הספקנו)</w:t>
      </w:r>
    </w:p>
    <w:p w:rsidR="00976892" w:rsidRPr="00675D61" w:rsidRDefault="00976892" w:rsidP="00675D61">
      <w:pPr>
        <w:pStyle w:val="a0"/>
        <w:spacing w:after="70"/>
        <w:rPr>
          <w:rFonts w:ascii="Tahoma" w:hAnsi="Tahoma" w:cs="Tahoma"/>
          <w:sz w:val="20"/>
          <w:szCs w:val="20"/>
          <w:rtl/>
        </w:rPr>
      </w:pPr>
    </w:p>
    <w:p w:rsidR="00C74BC0" w:rsidRPr="00675D61" w:rsidRDefault="00976892" w:rsidP="00675D61">
      <w:pPr>
        <w:pStyle w:val="a0"/>
        <w:spacing w:after="70"/>
        <w:rPr>
          <w:rFonts w:ascii="Tahoma" w:hAnsi="Tahoma" w:cs="Tahoma"/>
          <w:sz w:val="20"/>
          <w:szCs w:val="20"/>
          <w:rtl/>
        </w:rPr>
      </w:pPr>
      <w:r w:rsidRPr="00675D61">
        <w:rPr>
          <w:rFonts w:ascii="Tahoma" w:hAnsi="Tahoma" w:cs="Tahoma"/>
          <w:sz w:val="20"/>
          <w:szCs w:val="20"/>
          <w:rtl/>
        </w:rPr>
        <w:t xml:space="preserve">הקפדה על </w:t>
      </w:r>
      <w:r w:rsidR="00C74BC0" w:rsidRPr="00675D61">
        <w:rPr>
          <w:rFonts w:ascii="Tahoma" w:hAnsi="Tahoma" w:cs="Tahoma"/>
          <w:sz w:val="20"/>
          <w:szCs w:val="20"/>
          <w:rtl/>
        </w:rPr>
        <w:t>פיסוק והגייה נכונים בעברית.</w:t>
      </w:r>
    </w:p>
    <w:p w:rsidR="00976892" w:rsidRPr="00675D61" w:rsidRDefault="00976892" w:rsidP="00675D61">
      <w:pPr>
        <w:pStyle w:val="a0"/>
        <w:spacing w:after="70"/>
        <w:rPr>
          <w:rFonts w:ascii="Tahoma" w:hAnsi="Tahoma" w:cs="Tahoma"/>
          <w:sz w:val="20"/>
          <w:szCs w:val="20"/>
          <w:rtl/>
        </w:rPr>
      </w:pPr>
    </w:p>
    <w:p w:rsidR="00C74BC0" w:rsidRPr="00675D61" w:rsidRDefault="00C74BC0" w:rsidP="00675D61">
      <w:pPr>
        <w:pStyle w:val="a0"/>
        <w:spacing w:after="70"/>
        <w:jc w:val="center"/>
        <w:rPr>
          <w:rFonts w:ascii="Tahoma" w:hAnsi="Tahoma" w:cs="Tahoma"/>
          <w:sz w:val="20"/>
          <w:szCs w:val="20"/>
          <w:u w:val="single"/>
          <w:rtl/>
        </w:rPr>
      </w:pPr>
      <w:r w:rsidRPr="00675D61">
        <w:rPr>
          <w:rFonts w:ascii="Tahoma" w:hAnsi="Tahoma" w:cs="Tahoma"/>
          <w:sz w:val="20"/>
          <w:szCs w:val="20"/>
          <w:u w:val="single"/>
          <w:rtl/>
        </w:rPr>
        <w:t>כיצד נולד מחקר?</w:t>
      </w:r>
    </w:p>
    <w:p w:rsidR="00C74BC0" w:rsidRPr="00675D61" w:rsidRDefault="00C74BC0" w:rsidP="00675D61">
      <w:pPr>
        <w:pStyle w:val="a0"/>
        <w:spacing w:after="70"/>
        <w:rPr>
          <w:rFonts w:ascii="Tahoma" w:hAnsi="Tahoma" w:cs="Tahoma"/>
          <w:sz w:val="20"/>
          <w:szCs w:val="20"/>
          <w:rtl/>
        </w:rPr>
      </w:pPr>
      <w:r w:rsidRPr="00675D61">
        <w:rPr>
          <w:rFonts w:ascii="Tahoma" w:hAnsi="Tahoma" w:cs="Tahoma"/>
          <w:sz w:val="20"/>
          <w:szCs w:val="20"/>
          <w:rtl/>
        </w:rPr>
        <w:t>דוגמאות ואפשרויות של מחקרים חדשים.</w:t>
      </w:r>
    </w:p>
    <w:p w:rsidR="006F2B20" w:rsidRPr="00675D61" w:rsidRDefault="006F2B20" w:rsidP="00675D61">
      <w:pPr>
        <w:pStyle w:val="a0"/>
        <w:spacing w:after="70"/>
        <w:rPr>
          <w:rFonts w:ascii="Tahoma" w:hAnsi="Tahoma" w:cs="Tahoma"/>
          <w:sz w:val="20"/>
          <w:szCs w:val="20"/>
          <w:rtl/>
        </w:rPr>
      </w:pPr>
    </w:p>
    <w:p w:rsidR="006F2B20" w:rsidRPr="00675D61" w:rsidRDefault="006F2B20"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יש מטלה – ביקורת על גרף מאתר מצב המדינה</w:t>
      </w:r>
    </w:p>
    <w:p w:rsidR="006F2B20" w:rsidRPr="00675D61" w:rsidRDefault="006F2B20"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6 - 1.12.2014</w:t>
      </w:r>
    </w:p>
    <w:p w:rsidR="006F2B20" w:rsidRPr="00675D61" w:rsidRDefault="006F2B20" w:rsidP="00675D61">
      <w:pPr>
        <w:pStyle w:val="a0"/>
        <w:spacing w:after="70"/>
        <w:rPr>
          <w:rFonts w:ascii="Tahoma" w:hAnsi="Tahoma" w:cs="Tahoma"/>
          <w:sz w:val="20"/>
          <w:szCs w:val="20"/>
          <w:rtl/>
        </w:rPr>
      </w:pPr>
    </w:p>
    <w:p w:rsidR="006F2B20" w:rsidRPr="00675D61" w:rsidRDefault="00AC545C" w:rsidP="00675D61">
      <w:pPr>
        <w:pStyle w:val="1"/>
        <w:bidi/>
        <w:spacing w:after="70"/>
        <w:rPr>
          <w:rFonts w:ascii="Tahoma" w:hAnsi="Tahoma" w:cs="Tahoma"/>
          <w:sz w:val="20"/>
          <w:szCs w:val="20"/>
          <w:rtl/>
        </w:rPr>
      </w:pPr>
      <w:bookmarkStart w:id="4" w:name="_Toc413952172"/>
      <w:r w:rsidRPr="00675D61">
        <w:rPr>
          <w:rFonts w:ascii="Tahoma" w:hAnsi="Tahoma" w:cs="Tahoma"/>
          <w:sz w:val="20"/>
          <w:szCs w:val="20"/>
          <w:rtl/>
        </w:rPr>
        <w:t>מחקר אמפירי</w:t>
      </w:r>
      <w:bookmarkEnd w:id="4"/>
    </w:p>
    <w:p w:rsidR="00AC545C" w:rsidRPr="00675D61" w:rsidRDefault="008844B4" w:rsidP="00675D61">
      <w:pPr>
        <w:pStyle w:val="a0"/>
        <w:spacing w:after="70"/>
        <w:rPr>
          <w:rFonts w:ascii="Tahoma" w:hAnsi="Tahoma" w:cs="Tahoma"/>
          <w:sz w:val="20"/>
          <w:szCs w:val="20"/>
          <w:rtl/>
        </w:rPr>
      </w:pPr>
      <w:r w:rsidRPr="00675D61">
        <w:rPr>
          <w:rFonts w:ascii="Tahoma" w:hAnsi="Tahoma" w:cs="Tahoma"/>
          <w:sz w:val="20"/>
          <w:szCs w:val="20"/>
          <w:rtl/>
        </w:rPr>
        <w:t>המטרה היא ליצור את היכולת לשאול שאלות חכמות. לא בהכרח צריך למצוא תשובות בשלב זה אבל יש לבנות את היכולת לנתח דברים.</w:t>
      </w:r>
    </w:p>
    <w:p w:rsidR="00B1784C" w:rsidRPr="00675D61" w:rsidRDefault="00963B56" w:rsidP="00675D61">
      <w:pPr>
        <w:pStyle w:val="a0"/>
        <w:spacing w:after="70"/>
        <w:rPr>
          <w:rFonts w:ascii="Tahoma" w:hAnsi="Tahoma" w:cs="Tahoma"/>
          <w:sz w:val="20"/>
          <w:szCs w:val="20"/>
          <w:rtl/>
        </w:rPr>
      </w:pPr>
      <w:r w:rsidRPr="00675D61">
        <w:rPr>
          <w:rFonts w:ascii="Tahoma" w:hAnsi="Tahoma" w:cs="Tahoma"/>
          <w:sz w:val="20"/>
          <w:szCs w:val="20"/>
          <w:rtl/>
        </w:rPr>
        <w:lastRenderedPageBreak/>
        <w:t>מתחילים במעבר על המטלה משיעורי הבית:</w:t>
      </w:r>
    </w:p>
    <w:p w:rsidR="00963B56" w:rsidRPr="00675D61" w:rsidRDefault="00963B56" w:rsidP="00675D61">
      <w:pPr>
        <w:pStyle w:val="a0"/>
        <w:spacing w:after="70"/>
        <w:rPr>
          <w:rFonts w:ascii="Tahoma" w:hAnsi="Tahoma" w:cs="Tahoma"/>
          <w:sz w:val="20"/>
          <w:szCs w:val="20"/>
          <w:rtl/>
        </w:rPr>
      </w:pPr>
      <w:r w:rsidRPr="00675D61">
        <w:rPr>
          <w:rFonts w:ascii="Tahoma" w:hAnsi="Tahoma" w:cs="Tahoma"/>
          <w:sz w:val="20"/>
          <w:szCs w:val="20"/>
          <w:rtl/>
        </w:rPr>
        <w:t>עוסקים בגרף מעמוד 71 שקובע כי חרדים בעלי השכלה אקדמית עובדים יותר.</w:t>
      </w:r>
    </w:p>
    <w:p w:rsidR="00963B56" w:rsidRPr="00675D61" w:rsidRDefault="00963B56" w:rsidP="00675D61">
      <w:pPr>
        <w:pStyle w:val="a0"/>
        <w:spacing w:after="70"/>
        <w:rPr>
          <w:rFonts w:ascii="Tahoma" w:hAnsi="Tahoma" w:cs="Tahoma"/>
          <w:sz w:val="20"/>
          <w:szCs w:val="20"/>
          <w:rtl/>
        </w:rPr>
      </w:pPr>
    </w:p>
    <w:p w:rsidR="00AD23AF" w:rsidRPr="00675D61" w:rsidRDefault="00AD23AF" w:rsidP="00675D61">
      <w:pPr>
        <w:pStyle w:val="a0"/>
        <w:spacing w:after="70"/>
        <w:rPr>
          <w:rFonts w:ascii="Tahoma" w:hAnsi="Tahoma" w:cs="Tahoma"/>
          <w:sz w:val="20"/>
          <w:szCs w:val="20"/>
          <w:rtl/>
        </w:rPr>
      </w:pPr>
      <w:r w:rsidRPr="00675D61">
        <w:rPr>
          <w:rFonts w:ascii="Tahoma" w:hAnsi="Tahoma" w:cs="Tahoma"/>
          <w:sz w:val="20"/>
          <w:szCs w:val="20"/>
          <w:rtl/>
        </w:rPr>
        <w:t>נניח שאצל החרדים הנבדקים – סיום תואר אקדמי הוא בגיל 35 בממוצע. עם זאת, המודדים לקחו את כל האנשים בטווח של גילאי 25-64. דבר כזה יכול להשפיע.</w:t>
      </w:r>
    </w:p>
    <w:p w:rsidR="00396733" w:rsidRPr="00675D61" w:rsidRDefault="00396733" w:rsidP="00675D61">
      <w:pPr>
        <w:pStyle w:val="a0"/>
        <w:spacing w:after="70"/>
        <w:rPr>
          <w:rFonts w:ascii="Tahoma" w:hAnsi="Tahoma" w:cs="Tahoma"/>
          <w:sz w:val="20"/>
          <w:szCs w:val="20"/>
          <w:rtl/>
        </w:rPr>
      </w:pPr>
    </w:p>
    <w:p w:rsidR="00396733" w:rsidRPr="00675D61" w:rsidRDefault="00396733" w:rsidP="00675D61">
      <w:pPr>
        <w:pStyle w:val="a0"/>
        <w:spacing w:after="70"/>
        <w:rPr>
          <w:rFonts w:ascii="Tahoma" w:hAnsi="Tahoma" w:cs="Tahoma"/>
          <w:sz w:val="20"/>
          <w:szCs w:val="20"/>
          <w:rtl/>
        </w:rPr>
      </w:pPr>
      <w:r w:rsidRPr="00675D61">
        <w:rPr>
          <w:rFonts w:ascii="Tahoma" w:hAnsi="Tahoma" w:cs="Tahoma"/>
          <w:b/>
          <w:bCs/>
          <w:sz w:val="20"/>
          <w:szCs w:val="20"/>
          <w:rtl/>
        </w:rPr>
        <w:t>החוק הראשון של הניתוח התיאורטי (המשפטי)</w:t>
      </w:r>
      <w:r w:rsidRPr="00675D61">
        <w:rPr>
          <w:rFonts w:ascii="Tahoma" w:hAnsi="Tahoma" w:cs="Tahoma"/>
          <w:sz w:val="20"/>
          <w:szCs w:val="20"/>
          <w:rtl/>
        </w:rPr>
        <w:t xml:space="preserve"> – אני רוצה לטעון שיש הבדל בין מקרה א' למקרה ב' בגלל מאפיין </w:t>
      </w:r>
      <w:r w:rsidRPr="00675D61">
        <w:rPr>
          <w:rFonts w:ascii="Tahoma" w:hAnsi="Tahoma" w:cs="Tahoma"/>
          <w:sz w:val="20"/>
          <w:szCs w:val="20"/>
        </w:rPr>
        <w:t>X</w:t>
      </w:r>
      <w:r w:rsidRPr="00675D61">
        <w:rPr>
          <w:rFonts w:ascii="Tahoma" w:hAnsi="Tahoma" w:cs="Tahoma"/>
          <w:sz w:val="20"/>
          <w:szCs w:val="20"/>
          <w:rtl/>
        </w:rPr>
        <w:t>.</w:t>
      </w:r>
      <w:r w:rsidR="006B09B9" w:rsidRPr="00675D61">
        <w:rPr>
          <w:rFonts w:ascii="Tahoma" w:hAnsi="Tahoma" w:cs="Tahoma"/>
          <w:sz w:val="20"/>
          <w:szCs w:val="20"/>
          <w:rtl/>
        </w:rPr>
        <w:t xml:space="preserve"> לפיכך,</w:t>
      </w:r>
      <w:r w:rsidR="00864CAA" w:rsidRPr="00675D61">
        <w:rPr>
          <w:rFonts w:ascii="Tahoma" w:hAnsi="Tahoma" w:cs="Tahoma"/>
          <w:sz w:val="20"/>
          <w:szCs w:val="20"/>
          <w:rtl/>
        </w:rPr>
        <w:t xml:space="preserve"> עלי להוכיח שמאפיין </w:t>
      </w:r>
      <w:r w:rsidR="00864CAA" w:rsidRPr="00675D61">
        <w:rPr>
          <w:rFonts w:ascii="Tahoma" w:hAnsi="Tahoma" w:cs="Tahoma"/>
          <w:sz w:val="20"/>
          <w:szCs w:val="20"/>
        </w:rPr>
        <w:t>X</w:t>
      </w:r>
      <w:r w:rsidR="00864CAA" w:rsidRPr="00675D61">
        <w:rPr>
          <w:rFonts w:ascii="Tahoma" w:hAnsi="Tahoma" w:cs="Tahoma"/>
          <w:sz w:val="20"/>
          <w:szCs w:val="20"/>
          <w:rtl/>
        </w:rPr>
        <w:t xml:space="preserve"> הוא זה שהשפיע.</w:t>
      </w:r>
    </w:p>
    <w:p w:rsidR="006B09B9" w:rsidRPr="00675D61" w:rsidRDefault="006B09B9" w:rsidP="00675D61">
      <w:pPr>
        <w:pStyle w:val="a0"/>
        <w:spacing w:after="70"/>
        <w:rPr>
          <w:rFonts w:ascii="Tahoma" w:hAnsi="Tahoma" w:cs="Tahoma"/>
          <w:sz w:val="20"/>
          <w:szCs w:val="20"/>
          <w:rtl/>
        </w:rPr>
      </w:pPr>
      <w:r w:rsidRPr="00675D61">
        <w:rPr>
          <w:rFonts w:ascii="Tahoma" w:hAnsi="Tahoma" w:cs="Tahoma"/>
          <w:sz w:val="20"/>
          <w:szCs w:val="20"/>
          <w:rtl/>
        </w:rPr>
        <w:t xml:space="preserve">כך, בדוגמת המיזוג מלפני שבועיים – </w:t>
      </w:r>
      <w:r w:rsidR="004B2F15" w:rsidRPr="00675D61">
        <w:rPr>
          <w:rFonts w:ascii="Tahoma" w:hAnsi="Tahoma" w:cs="Tahoma"/>
          <w:sz w:val="20"/>
          <w:szCs w:val="20"/>
          <w:rtl/>
        </w:rPr>
        <w:t>אם נרצה להגדיר מה זה מיזוג – עלינו להראות מהן הנסיבות המקימות את המיזוג.</w:t>
      </w:r>
      <w:r w:rsidR="00546987" w:rsidRPr="00675D61">
        <w:rPr>
          <w:rFonts w:ascii="Tahoma" w:hAnsi="Tahoma" w:cs="Tahoma"/>
          <w:sz w:val="20"/>
          <w:szCs w:val="20"/>
          <w:rtl/>
        </w:rPr>
        <w:t xml:space="preserve"> כך למשל, המיזוג שנדון בפס"ד נחושתן הוא רק מקרה </w:t>
      </w:r>
      <w:proofErr w:type="spellStart"/>
      <w:r w:rsidR="00546987" w:rsidRPr="00675D61">
        <w:rPr>
          <w:rFonts w:ascii="Tahoma" w:hAnsi="Tahoma" w:cs="Tahoma"/>
          <w:sz w:val="20"/>
          <w:szCs w:val="20"/>
          <w:rtl/>
        </w:rPr>
        <w:t>מסויים</w:t>
      </w:r>
      <w:proofErr w:type="spellEnd"/>
      <w:r w:rsidR="00546987" w:rsidRPr="00675D61">
        <w:rPr>
          <w:rFonts w:ascii="Tahoma" w:hAnsi="Tahoma" w:cs="Tahoma"/>
          <w:sz w:val="20"/>
          <w:szCs w:val="20"/>
          <w:rtl/>
        </w:rPr>
        <w:t xml:space="preserve"> של מיזוג.</w:t>
      </w:r>
    </w:p>
    <w:p w:rsidR="00A6765F" w:rsidRPr="00675D61" w:rsidRDefault="00A6765F" w:rsidP="00675D61">
      <w:pPr>
        <w:pStyle w:val="a0"/>
        <w:spacing w:after="70"/>
        <w:rPr>
          <w:rFonts w:ascii="Tahoma" w:hAnsi="Tahoma" w:cs="Tahoma"/>
          <w:sz w:val="20"/>
          <w:szCs w:val="20"/>
          <w:rtl/>
        </w:rPr>
      </w:pPr>
    </w:p>
    <w:p w:rsidR="00A6765F" w:rsidRPr="00675D61" w:rsidRDefault="00A6765F" w:rsidP="00675D61">
      <w:pPr>
        <w:pStyle w:val="a0"/>
        <w:spacing w:after="70"/>
        <w:rPr>
          <w:rFonts w:ascii="Tahoma" w:hAnsi="Tahoma" w:cs="Tahoma"/>
          <w:sz w:val="20"/>
          <w:szCs w:val="20"/>
          <w:u w:val="single"/>
          <w:rtl/>
        </w:rPr>
      </w:pPr>
      <w:r w:rsidRPr="00675D61">
        <w:rPr>
          <w:rFonts w:ascii="Tahoma" w:hAnsi="Tahoma" w:cs="Tahoma"/>
          <w:sz w:val="20"/>
          <w:szCs w:val="20"/>
          <w:u w:val="single"/>
          <w:rtl/>
        </w:rPr>
        <w:t>ממקרה נחושתן למדנו שני דברים:</w:t>
      </w:r>
    </w:p>
    <w:p w:rsidR="00A6765F" w:rsidRPr="00675D61" w:rsidRDefault="00A6765F" w:rsidP="00675D61">
      <w:pPr>
        <w:pStyle w:val="a0"/>
        <w:numPr>
          <w:ilvl w:val="0"/>
          <w:numId w:val="22"/>
        </w:numPr>
        <w:spacing w:after="70"/>
        <w:ind w:left="363"/>
        <w:rPr>
          <w:rFonts w:ascii="Tahoma" w:hAnsi="Tahoma" w:cs="Tahoma"/>
          <w:sz w:val="20"/>
          <w:szCs w:val="20"/>
        </w:rPr>
      </w:pPr>
      <w:r w:rsidRPr="00675D61">
        <w:rPr>
          <w:rFonts w:ascii="Tahoma" w:hAnsi="Tahoma" w:cs="Tahoma"/>
          <w:sz w:val="20"/>
          <w:szCs w:val="20"/>
          <w:rtl/>
        </w:rPr>
        <w:t xml:space="preserve">פרשנות סובייקטיבית </w:t>
      </w:r>
      <w:r w:rsidRPr="00675D61">
        <w:rPr>
          <w:rFonts w:ascii="Tahoma" w:hAnsi="Tahoma" w:cs="Tahoma"/>
          <w:sz w:val="20"/>
          <w:szCs w:val="20"/>
        </w:rPr>
        <w:t>/</w:t>
      </w:r>
      <w:r w:rsidRPr="00675D61">
        <w:rPr>
          <w:rFonts w:ascii="Tahoma" w:hAnsi="Tahoma" w:cs="Tahoma"/>
          <w:sz w:val="20"/>
          <w:szCs w:val="20"/>
          <w:rtl/>
        </w:rPr>
        <w:t xml:space="preserve"> יצירתית</w:t>
      </w:r>
      <w:r w:rsidR="001D05AD" w:rsidRPr="00675D61">
        <w:rPr>
          <w:rFonts w:ascii="Tahoma" w:hAnsi="Tahoma" w:cs="Tahoma"/>
          <w:sz w:val="20"/>
          <w:szCs w:val="20"/>
        </w:rPr>
        <w:t xml:space="preserve"> </w:t>
      </w:r>
      <w:r w:rsidRPr="00675D61">
        <w:rPr>
          <w:rFonts w:ascii="Tahoma" w:hAnsi="Tahoma" w:cs="Tahoma"/>
          <w:sz w:val="20"/>
          <w:szCs w:val="20"/>
        </w:rPr>
        <w:t>/</w:t>
      </w:r>
      <w:r w:rsidRPr="00675D61">
        <w:rPr>
          <w:rFonts w:ascii="Tahoma" w:hAnsi="Tahoma" w:cs="Tahoma"/>
          <w:sz w:val="20"/>
          <w:szCs w:val="20"/>
          <w:rtl/>
        </w:rPr>
        <w:t xml:space="preserve"> ממוקדת מטרה של הממונה על ההגבלים (בניסיון להגדיר את מה שקרה כמיזוג.</w:t>
      </w:r>
    </w:p>
    <w:p w:rsidR="00A6765F" w:rsidRPr="00675D61" w:rsidRDefault="00A6765F" w:rsidP="00675D61">
      <w:pPr>
        <w:pStyle w:val="a0"/>
        <w:numPr>
          <w:ilvl w:val="0"/>
          <w:numId w:val="22"/>
        </w:numPr>
        <w:spacing w:after="70"/>
        <w:ind w:left="363"/>
        <w:rPr>
          <w:rFonts w:ascii="Tahoma" w:hAnsi="Tahoma" w:cs="Tahoma"/>
          <w:sz w:val="20"/>
          <w:szCs w:val="20"/>
        </w:rPr>
      </w:pPr>
      <w:r w:rsidRPr="00675D61">
        <w:rPr>
          <w:rFonts w:ascii="Tahoma" w:hAnsi="Tahoma" w:cs="Tahoma"/>
          <w:sz w:val="20"/>
          <w:szCs w:val="20"/>
          <w:rtl/>
        </w:rPr>
        <w:t>הגדרת החוק – מהו מיזוג והיכולת שהחוק נותן לפרשן לשחק במתחם ההגדרה.</w:t>
      </w:r>
    </w:p>
    <w:p w:rsidR="0054112A" w:rsidRPr="00675D61" w:rsidRDefault="0054112A" w:rsidP="00675D61">
      <w:pPr>
        <w:pStyle w:val="a0"/>
        <w:spacing w:after="70"/>
        <w:ind w:left="3"/>
        <w:rPr>
          <w:rFonts w:ascii="Tahoma" w:hAnsi="Tahoma" w:cs="Tahoma"/>
          <w:sz w:val="20"/>
          <w:szCs w:val="20"/>
          <w:rtl/>
        </w:rPr>
      </w:pPr>
    </w:p>
    <w:p w:rsidR="0054112A" w:rsidRPr="00675D61" w:rsidRDefault="006E1561" w:rsidP="00675D61">
      <w:pPr>
        <w:pStyle w:val="a0"/>
        <w:numPr>
          <w:ilvl w:val="0"/>
          <w:numId w:val="23"/>
        </w:numPr>
        <w:spacing w:after="70"/>
        <w:rPr>
          <w:rFonts w:ascii="Tahoma" w:hAnsi="Tahoma" w:cs="Tahoma"/>
          <w:sz w:val="20"/>
          <w:szCs w:val="20"/>
          <w:rtl/>
        </w:rPr>
      </w:pPr>
      <w:r w:rsidRPr="00675D61">
        <w:rPr>
          <w:rFonts w:ascii="Tahoma" w:hAnsi="Tahoma" w:cs="Tahoma"/>
          <w:sz w:val="20"/>
          <w:szCs w:val="20"/>
          <w:rtl/>
        </w:rPr>
        <w:t xml:space="preserve">לפיכך - </w:t>
      </w:r>
      <w:r w:rsidR="00D71892" w:rsidRPr="00675D61">
        <w:rPr>
          <w:rFonts w:ascii="Tahoma" w:hAnsi="Tahoma" w:cs="Tahoma"/>
          <w:sz w:val="20"/>
          <w:szCs w:val="20"/>
          <w:rtl/>
        </w:rPr>
        <w:t>יש להתרחק ממניעים של הפרשן ולחפש מבחנים אובייקטיביים טכניים.</w:t>
      </w:r>
    </w:p>
    <w:p w:rsidR="00BA693B" w:rsidRPr="00675D61" w:rsidRDefault="00BA693B" w:rsidP="00675D61">
      <w:pPr>
        <w:pStyle w:val="a0"/>
        <w:spacing w:after="70"/>
        <w:rPr>
          <w:rFonts w:ascii="Tahoma" w:hAnsi="Tahoma" w:cs="Tahoma"/>
          <w:sz w:val="20"/>
          <w:szCs w:val="20"/>
          <w:rtl/>
        </w:rPr>
      </w:pPr>
    </w:p>
    <w:p w:rsidR="00D71892" w:rsidRPr="00675D61" w:rsidRDefault="00D71892" w:rsidP="00675D61">
      <w:pPr>
        <w:pStyle w:val="a0"/>
        <w:spacing w:after="70"/>
        <w:rPr>
          <w:rFonts w:ascii="Tahoma" w:hAnsi="Tahoma" w:cs="Tahoma"/>
          <w:sz w:val="20"/>
          <w:szCs w:val="20"/>
          <w:rtl/>
        </w:rPr>
      </w:pPr>
      <w:r w:rsidRPr="00675D61">
        <w:rPr>
          <w:rFonts w:ascii="Tahoma" w:hAnsi="Tahoma" w:cs="Tahoma"/>
          <w:b/>
          <w:bCs/>
          <w:sz w:val="20"/>
          <w:szCs w:val="20"/>
          <w:rtl/>
        </w:rPr>
        <w:t>בגרף של החרדים</w:t>
      </w:r>
      <w:r w:rsidRPr="00675D61">
        <w:rPr>
          <w:rFonts w:ascii="Tahoma" w:hAnsi="Tahoma" w:cs="Tahoma"/>
          <w:sz w:val="20"/>
          <w:szCs w:val="20"/>
          <w:rtl/>
        </w:rPr>
        <w:t xml:space="preserve"> </w:t>
      </w:r>
      <w:r w:rsidR="00647841" w:rsidRPr="00675D61">
        <w:rPr>
          <w:rFonts w:ascii="Tahoma" w:hAnsi="Tahoma" w:cs="Tahoma"/>
          <w:sz w:val="20"/>
          <w:szCs w:val="20"/>
          <w:rtl/>
        </w:rPr>
        <w:t>– כנראה שהיו הקשרים שונים והנתונים שנאספו יכולים להיפרס על פני טווח רחב.</w:t>
      </w:r>
    </w:p>
    <w:p w:rsidR="00D67E54" w:rsidRPr="00675D61" w:rsidRDefault="00D67E54" w:rsidP="00675D61">
      <w:pPr>
        <w:pStyle w:val="a0"/>
        <w:spacing w:after="70"/>
        <w:rPr>
          <w:rFonts w:ascii="Tahoma" w:hAnsi="Tahoma" w:cs="Tahoma"/>
          <w:sz w:val="20"/>
          <w:szCs w:val="20"/>
          <w:rtl/>
        </w:rPr>
      </w:pPr>
      <w:r w:rsidRPr="00675D61">
        <w:rPr>
          <w:rFonts w:ascii="Tahoma" w:hAnsi="Tahoma" w:cs="Tahoma"/>
          <w:sz w:val="20"/>
          <w:szCs w:val="20"/>
          <w:rtl/>
        </w:rPr>
        <w:t>כבר מעצם בחירת השימוש במילה חרדים – יש כאן הדבקת פרשנות וסטריאוטיפים כך שכל אחד מפרש את זה לאור אמונתו ותפיסתו כלפי חלק זה באוכלוסייה.</w:t>
      </w:r>
    </w:p>
    <w:p w:rsidR="00D14B31" w:rsidRPr="00675D61" w:rsidRDefault="00D14B31" w:rsidP="00675D61">
      <w:pPr>
        <w:pStyle w:val="a0"/>
        <w:spacing w:after="70"/>
        <w:rPr>
          <w:rFonts w:ascii="Tahoma" w:hAnsi="Tahoma" w:cs="Tahoma"/>
          <w:sz w:val="20"/>
          <w:szCs w:val="20"/>
          <w:rtl/>
        </w:rPr>
      </w:pPr>
    </w:p>
    <w:p w:rsidR="00D14B31" w:rsidRPr="00675D61" w:rsidRDefault="00D14B31" w:rsidP="00675D61">
      <w:pPr>
        <w:pStyle w:val="a0"/>
        <w:spacing w:after="70"/>
        <w:rPr>
          <w:rFonts w:ascii="Tahoma" w:hAnsi="Tahoma" w:cs="Tahoma"/>
          <w:b/>
          <w:bCs/>
          <w:sz w:val="20"/>
          <w:szCs w:val="20"/>
          <w:rtl/>
        </w:rPr>
      </w:pPr>
      <w:r w:rsidRPr="00675D61">
        <w:rPr>
          <w:rFonts w:ascii="Tahoma" w:hAnsi="Tahoma" w:cs="Tahoma"/>
          <w:b/>
          <w:bCs/>
          <w:sz w:val="20"/>
          <w:szCs w:val="20"/>
          <w:rtl/>
        </w:rPr>
        <w:t>המרצה אומר שגרפים מסוג זה יש לקחת תחת מעטה של זהירות כיוון שישנן הטיות.</w:t>
      </w:r>
    </w:p>
    <w:p w:rsidR="00516E88" w:rsidRPr="00675D61" w:rsidRDefault="00516E88" w:rsidP="00675D61">
      <w:pPr>
        <w:pStyle w:val="a0"/>
        <w:spacing w:after="70"/>
        <w:rPr>
          <w:rFonts w:ascii="Tahoma" w:hAnsi="Tahoma" w:cs="Tahoma"/>
          <w:b/>
          <w:bCs/>
          <w:sz w:val="20"/>
          <w:szCs w:val="20"/>
          <w:rtl/>
        </w:rPr>
      </w:pPr>
      <w:r w:rsidRPr="00675D61">
        <w:rPr>
          <w:rFonts w:ascii="Tahoma" w:hAnsi="Tahoma" w:cs="Tahoma"/>
          <w:b/>
          <w:bCs/>
          <w:sz w:val="20"/>
          <w:szCs w:val="20"/>
          <w:rtl/>
        </w:rPr>
        <w:t xml:space="preserve">יש כאן מידע ראשוני שאוגד נושאים רבים אך לא ברור לנו מה היתה </w:t>
      </w:r>
      <w:proofErr w:type="spellStart"/>
      <w:r w:rsidRPr="00675D61">
        <w:rPr>
          <w:rFonts w:ascii="Tahoma" w:hAnsi="Tahoma" w:cs="Tahoma"/>
          <w:b/>
          <w:bCs/>
          <w:sz w:val="20"/>
          <w:szCs w:val="20"/>
          <w:rtl/>
        </w:rPr>
        <w:t>מטודת</w:t>
      </w:r>
      <w:proofErr w:type="spellEnd"/>
      <w:r w:rsidRPr="00675D61">
        <w:rPr>
          <w:rFonts w:ascii="Tahoma" w:hAnsi="Tahoma" w:cs="Tahoma"/>
          <w:b/>
          <w:bCs/>
          <w:sz w:val="20"/>
          <w:szCs w:val="20"/>
          <w:rtl/>
        </w:rPr>
        <w:t xml:space="preserve"> המחקר.</w:t>
      </w:r>
    </w:p>
    <w:p w:rsidR="00516E88" w:rsidRPr="00675D61" w:rsidRDefault="00516E88" w:rsidP="00675D61">
      <w:pPr>
        <w:pStyle w:val="a0"/>
        <w:spacing w:after="70"/>
        <w:rPr>
          <w:rFonts w:ascii="Tahoma" w:hAnsi="Tahoma" w:cs="Tahoma"/>
          <w:b/>
          <w:bCs/>
          <w:sz w:val="20"/>
          <w:szCs w:val="20"/>
          <w:rtl/>
        </w:rPr>
      </w:pPr>
    </w:p>
    <w:p w:rsidR="00516E88" w:rsidRPr="00675D61" w:rsidRDefault="00516E88" w:rsidP="00675D61">
      <w:pPr>
        <w:pStyle w:val="a0"/>
        <w:spacing w:after="70"/>
        <w:rPr>
          <w:rFonts w:ascii="Tahoma" w:hAnsi="Tahoma" w:cs="Tahoma"/>
          <w:b/>
          <w:bCs/>
          <w:sz w:val="20"/>
          <w:szCs w:val="20"/>
          <w:u w:val="single"/>
          <w:rtl/>
        </w:rPr>
      </w:pPr>
      <w:r w:rsidRPr="00675D61">
        <w:rPr>
          <w:rFonts w:ascii="Tahoma" w:hAnsi="Tahoma" w:cs="Tahoma"/>
          <w:b/>
          <w:bCs/>
          <w:sz w:val="20"/>
          <w:szCs w:val="20"/>
          <w:u w:val="single"/>
          <w:rtl/>
        </w:rPr>
        <w:t>המסר:</w:t>
      </w:r>
    </w:p>
    <w:p w:rsidR="00516E88" w:rsidRPr="00675D61" w:rsidRDefault="00516E88" w:rsidP="00675D61">
      <w:pPr>
        <w:pStyle w:val="a0"/>
        <w:numPr>
          <w:ilvl w:val="0"/>
          <w:numId w:val="24"/>
        </w:numPr>
        <w:spacing w:after="70"/>
        <w:ind w:left="363"/>
        <w:rPr>
          <w:rFonts w:ascii="Tahoma" w:hAnsi="Tahoma" w:cs="Tahoma"/>
          <w:sz w:val="20"/>
          <w:szCs w:val="20"/>
        </w:rPr>
      </w:pPr>
      <w:r w:rsidRPr="00675D61">
        <w:rPr>
          <w:rFonts w:ascii="Tahoma" w:hAnsi="Tahoma" w:cs="Tahoma"/>
          <w:sz w:val="20"/>
          <w:szCs w:val="20"/>
          <w:rtl/>
        </w:rPr>
        <w:t>כשאנו נתקלים במצג שניתן להראות אותו בפשטות – סביר להניח שניתן לבקר אותו בשטחיות (=הוא מהווה בסיס לשאלות נוספות לפני שהמסקנה תיתפס כמבוססת).</w:t>
      </w:r>
    </w:p>
    <w:p w:rsidR="00516E88" w:rsidRPr="00675D61" w:rsidRDefault="00516E88" w:rsidP="00675D61">
      <w:pPr>
        <w:pStyle w:val="a0"/>
        <w:numPr>
          <w:ilvl w:val="0"/>
          <w:numId w:val="24"/>
        </w:numPr>
        <w:spacing w:after="70"/>
        <w:ind w:left="363"/>
        <w:rPr>
          <w:rFonts w:ascii="Tahoma" w:hAnsi="Tahoma" w:cs="Tahoma"/>
          <w:sz w:val="20"/>
          <w:szCs w:val="20"/>
        </w:rPr>
      </w:pPr>
      <w:r w:rsidRPr="00675D61">
        <w:rPr>
          <w:rFonts w:ascii="Tahoma" w:hAnsi="Tahoma" w:cs="Tahoma"/>
          <w:sz w:val="20"/>
          <w:szCs w:val="20"/>
          <w:rtl/>
        </w:rPr>
        <w:t>כדי להתחמק מביקורת על עומס ועודף עבודה בפינצטה – לעיתים יש לבחון דברים ברצף רחב, ורחב זה לא תמיד רע.</w:t>
      </w:r>
    </w:p>
    <w:p w:rsidR="00157211" w:rsidRPr="00675D61" w:rsidRDefault="00157211" w:rsidP="00675D61">
      <w:pPr>
        <w:pStyle w:val="a0"/>
        <w:spacing w:after="70"/>
        <w:ind w:left="3"/>
        <w:rPr>
          <w:rFonts w:ascii="Tahoma" w:hAnsi="Tahoma" w:cs="Tahoma"/>
          <w:sz w:val="20"/>
          <w:szCs w:val="20"/>
          <w:rtl/>
        </w:rPr>
      </w:pPr>
    </w:p>
    <w:p w:rsidR="00157211" w:rsidRPr="00675D61" w:rsidRDefault="00D3304D" w:rsidP="00675D61">
      <w:pPr>
        <w:pStyle w:val="a0"/>
        <w:numPr>
          <w:ilvl w:val="0"/>
          <w:numId w:val="25"/>
        </w:numPr>
        <w:spacing w:after="70"/>
        <w:rPr>
          <w:rFonts w:ascii="Tahoma" w:hAnsi="Tahoma" w:cs="Tahoma"/>
          <w:sz w:val="20"/>
          <w:szCs w:val="20"/>
        </w:rPr>
      </w:pPr>
      <w:r w:rsidRPr="00675D61">
        <w:rPr>
          <w:rFonts w:ascii="Tahoma" w:hAnsi="Tahoma" w:cs="Tahoma"/>
          <w:sz w:val="20"/>
          <w:szCs w:val="20"/>
          <w:rtl/>
        </w:rPr>
        <w:t>כשמוצאים גרף יש להשתמש בו אבל יש לבחון גם מה חבוי מתחתיו ולשאול שאלות. במסגרת העבודה שנעשה נידרש לחיפושים שיניבו תוצאות ויש לנבור בהן בצורה טובה ואיכותית.</w:t>
      </w:r>
    </w:p>
    <w:p w:rsidR="00155789" w:rsidRPr="00675D61" w:rsidRDefault="00155789" w:rsidP="00675D61">
      <w:pPr>
        <w:pStyle w:val="a0"/>
        <w:spacing w:after="70"/>
        <w:rPr>
          <w:rFonts w:ascii="Tahoma" w:hAnsi="Tahoma" w:cs="Tahoma"/>
          <w:sz w:val="20"/>
          <w:szCs w:val="20"/>
          <w:rtl/>
        </w:rPr>
      </w:pPr>
    </w:p>
    <w:p w:rsidR="00155789" w:rsidRPr="00675D61" w:rsidRDefault="00114B82" w:rsidP="00675D61">
      <w:pPr>
        <w:pStyle w:val="a0"/>
        <w:spacing w:after="70"/>
        <w:rPr>
          <w:rFonts w:ascii="Tahoma" w:hAnsi="Tahoma" w:cs="Tahoma"/>
          <w:sz w:val="20"/>
          <w:szCs w:val="20"/>
          <w:rtl/>
        </w:rPr>
      </w:pPr>
      <w:r w:rsidRPr="00675D61">
        <w:rPr>
          <w:rFonts w:ascii="Tahoma" w:hAnsi="Tahoma" w:cs="Tahoma"/>
          <w:sz w:val="20"/>
          <w:szCs w:val="20"/>
          <w:rtl/>
        </w:rPr>
        <w:t xml:space="preserve">כל מחקר אמפירי, </w:t>
      </w:r>
      <w:proofErr w:type="spellStart"/>
      <w:r w:rsidRPr="00675D61">
        <w:rPr>
          <w:rFonts w:ascii="Tahoma" w:hAnsi="Tahoma" w:cs="Tahoma"/>
          <w:sz w:val="20"/>
          <w:szCs w:val="20"/>
          <w:rtl/>
        </w:rPr>
        <w:t>מדוייק</w:t>
      </w:r>
      <w:proofErr w:type="spellEnd"/>
      <w:r w:rsidRPr="00675D61">
        <w:rPr>
          <w:rFonts w:ascii="Tahoma" w:hAnsi="Tahoma" w:cs="Tahoma"/>
          <w:sz w:val="20"/>
          <w:szCs w:val="20"/>
          <w:rtl/>
        </w:rPr>
        <w:t xml:space="preserve"> ככל שיהיה עם </w:t>
      </w:r>
      <w:proofErr w:type="spellStart"/>
      <w:r w:rsidRPr="00675D61">
        <w:rPr>
          <w:rFonts w:ascii="Tahoma" w:hAnsi="Tahoma" w:cs="Tahoma"/>
          <w:sz w:val="20"/>
          <w:szCs w:val="20"/>
          <w:rtl/>
        </w:rPr>
        <w:t>סטיסטיקה</w:t>
      </w:r>
      <w:proofErr w:type="spellEnd"/>
      <w:r w:rsidRPr="00675D61">
        <w:rPr>
          <w:rFonts w:ascii="Tahoma" w:hAnsi="Tahoma" w:cs="Tahoma"/>
          <w:sz w:val="20"/>
          <w:szCs w:val="20"/>
          <w:rtl/>
        </w:rPr>
        <w:t xml:space="preserve"> איכותית נשען על שיקול דעת פרשני (אילו נתונים להכניס, איזה גרף לבנות, לאגוד גילאים או לעשות קבוצות גיל, לאגוד את כל החרדים או לפי חסידויות...).</w:t>
      </w:r>
    </w:p>
    <w:p w:rsidR="00272320" w:rsidRPr="00675D61" w:rsidRDefault="00272320" w:rsidP="00675D61">
      <w:pPr>
        <w:pStyle w:val="a0"/>
        <w:spacing w:after="70"/>
        <w:rPr>
          <w:rFonts w:ascii="Tahoma" w:hAnsi="Tahoma" w:cs="Tahoma"/>
          <w:sz w:val="20"/>
          <w:szCs w:val="20"/>
          <w:rtl/>
        </w:rPr>
      </w:pPr>
    </w:p>
    <w:p w:rsidR="00272320" w:rsidRPr="00675D61" w:rsidRDefault="0068696D" w:rsidP="00675D61">
      <w:pPr>
        <w:pStyle w:val="a0"/>
        <w:spacing w:after="70"/>
        <w:jc w:val="center"/>
        <w:rPr>
          <w:rFonts w:ascii="Tahoma" w:hAnsi="Tahoma" w:cs="Tahoma"/>
          <w:b/>
          <w:bCs/>
          <w:sz w:val="20"/>
          <w:szCs w:val="20"/>
          <w:u w:val="single"/>
          <w:rtl/>
        </w:rPr>
      </w:pPr>
      <w:r w:rsidRPr="00675D61">
        <w:rPr>
          <w:rFonts w:ascii="Tahoma" w:hAnsi="Tahoma" w:cs="Tahoma"/>
          <w:b/>
          <w:bCs/>
          <w:sz w:val="20"/>
          <w:szCs w:val="20"/>
          <w:u w:val="single"/>
          <w:rtl/>
        </w:rPr>
        <w:t>משפט אמפירי (כמותני)</w:t>
      </w:r>
    </w:p>
    <w:p w:rsidR="00D14B31" w:rsidRPr="00675D61" w:rsidRDefault="00157BC4" w:rsidP="00675D61">
      <w:pPr>
        <w:pStyle w:val="a0"/>
        <w:spacing w:after="70"/>
        <w:rPr>
          <w:rFonts w:ascii="Tahoma" w:hAnsi="Tahoma" w:cs="Tahoma"/>
          <w:sz w:val="20"/>
          <w:szCs w:val="20"/>
          <w:rtl/>
        </w:rPr>
      </w:pPr>
      <w:r w:rsidRPr="00675D61">
        <w:rPr>
          <w:rFonts w:ascii="Tahoma" w:hAnsi="Tahoma" w:cs="Tahoma"/>
          <w:sz w:val="20"/>
          <w:szCs w:val="20"/>
          <w:rtl/>
        </w:rPr>
        <w:t>כשאומרים מחקר אמפירי, רוב האנשים מתכוונים למחקר כמותני (שימוש בסטטיסטיקה למשל) וגרפים.</w:t>
      </w:r>
    </w:p>
    <w:p w:rsidR="00CD5B95" w:rsidRPr="00675D61" w:rsidRDefault="00CD5B95" w:rsidP="00675D61">
      <w:pPr>
        <w:pStyle w:val="a0"/>
        <w:spacing w:after="70"/>
        <w:rPr>
          <w:rFonts w:ascii="Tahoma" w:hAnsi="Tahoma" w:cs="Tahoma"/>
          <w:sz w:val="20"/>
          <w:szCs w:val="20"/>
          <w:rtl/>
        </w:rPr>
      </w:pPr>
      <w:r w:rsidRPr="00675D61">
        <w:rPr>
          <w:rFonts w:ascii="Tahoma" w:hAnsi="Tahoma" w:cs="Tahoma"/>
          <w:sz w:val="20"/>
          <w:szCs w:val="20"/>
          <w:rtl/>
        </w:rPr>
        <w:t xml:space="preserve">עם זאת, גרפים הם דו </w:t>
      </w:r>
      <w:proofErr w:type="spellStart"/>
      <w:r w:rsidRPr="00675D61">
        <w:rPr>
          <w:rFonts w:ascii="Tahoma" w:hAnsi="Tahoma" w:cs="Tahoma"/>
          <w:sz w:val="20"/>
          <w:szCs w:val="20"/>
          <w:rtl/>
        </w:rPr>
        <w:t>מימדיים</w:t>
      </w:r>
      <w:proofErr w:type="spellEnd"/>
      <w:r w:rsidRPr="00675D61">
        <w:rPr>
          <w:rFonts w:ascii="Tahoma" w:hAnsi="Tahoma" w:cs="Tahoma"/>
          <w:sz w:val="20"/>
          <w:szCs w:val="20"/>
          <w:rtl/>
        </w:rPr>
        <w:t xml:space="preserve"> והחיים הם מעט יותר מורכבים מזה.</w:t>
      </w:r>
    </w:p>
    <w:p w:rsidR="00B75B0B" w:rsidRPr="00675D61" w:rsidRDefault="00B75B0B" w:rsidP="00675D61">
      <w:pPr>
        <w:pStyle w:val="a0"/>
        <w:spacing w:after="70"/>
        <w:rPr>
          <w:rFonts w:ascii="Tahoma" w:hAnsi="Tahoma" w:cs="Tahoma"/>
          <w:sz w:val="20"/>
          <w:szCs w:val="20"/>
          <w:rtl/>
        </w:rPr>
      </w:pPr>
    </w:p>
    <w:p w:rsidR="00B75B0B" w:rsidRPr="00675D61" w:rsidRDefault="00B75B0B" w:rsidP="00675D61">
      <w:pPr>
        <w:pStyle w:val="a0"/>
        <w:spacing w:after="70"/>
        <w:rPr>
          <w:rFonts w:ascii="Tahoma" w:hAnsi="Tahoma" w:cs="Tahoma"/>
          <w:sz w:val="20"/>
          <w:szCs w:val="20"/>
          <w:rtl/>
        </w:rPr>
      </w:pPr>
      <w:r w:rsidRPr="00675D61">
        <w:rPr>
          <w:rFonts w:ascii="Tahoma" w:hAnsi="Tahoma" w:cs="Tahoma"/>
          <w:sz w:val="20"/>
          <w:szCs w:val="20"/>
          <w:rtl/>
        </w:rPr>
        <w:t>לכן, מה שנכון לעשות זה לקחת טבלה מאוד גדולה של נתונים וממנה לגזור משמעויות.</w:t>
      </w:r>
    </w:p>
    <w:p w:rsidR="00D04F27" w:rsidRPr="00675D61" w:rsidRDefault="00D04F27" w:rsidP="00675D61">
      <w:pPr>
        <w:pStyle w:val="a0"/>
        <w:numPr>
          <w:ilvl w:val="0"/>
          <w:numId w:val="26"/>
        </w:numPr>
        <w:spacing w:after="70"/>
        <w:ind w:left="0"/>
        <w:rPr>
          <w:rFonts w:ascii="Tahoma" w:hAnsi="Tahoma" w:cs="Tahoma"/>
          <w:sz w:val="20"/>
          <w:szCs w:val="20"/>
          <w:rtl/>
        </w:rPr>
      </w:pPr>
      <w:r w:rsidRPr="00675D61">
        <w:rPr>
          <w:rFonts w:ascii="Tahoma" w:hAnsi="Tahoma" w:cs="Tahoma"/>
          <w:b/>
          <w:bCs/>
          <w:sz w:val="20"/>
          <w:szCs w:val="20"/>
          <w:rtl/>
        </w:rPr>
        <w:lastRenderedPageBreak/>
        <w:t>מתאם</w:t>
      </w:r>
      <w:r w:rsidRPr="00675D61">
        <w:rPr>
          <w:rFonts w:ascii="Tahoma" w:hAnsi="Tahoma" w:cs="Tahoma"/>
          <w:sz w:val="20"/>
          <w:szCs w:val="20"/>
          <w:rtl/>
        </w:rPr>
        <w:t xml:space="preserve"> (מצאתי דברים שזזים ביחד) </w:t>
      </w:r>
      <w:r w:rsidRPr="00675D61">
        <w:rPr>
          <w:rFonts w:ascii="Tahoma" w:hAnsi="Tahoma" w:cs="Tahoma"/>
          <w:b/>
          <w:bCs/>
          <w:sz w:val="20"/>
          <w:szCs w:val="20"/>
          <w:rtl/>
        </w:rPr>
        <w:t>מול סיבתיות</w:t>
      </w:r>
      <w:r w:rsidRPr="00675D61">
        <w:rPr>
          <w:rFonts w:ascii="Tahoma" w:hAnsi="Tahoma" w:cs="Tahoma"/>
          <w:sz w:val="20"/>
          <w:szCs w:val="20"/>
          <w:rtl/>
        </w:rPr>
        <w:t xml:space="preserve"> (</w:t>
      </w:r>
      <w:r w:rsidR="00A13CFC" w:rsidRPr="00675D61">
        <w:rPr>
          <w:rFonts w:ascii="Tahoma" w:hAnsi="Tahoma" w:cs="Tahoma"/>
          <w:sz w:val="20"/>
          <w:szCs w:val="20"/>
          <w:rtl/>
        </w:rPr>
        <w:t>דברים שאני ממציא)</w:t>
      </w:r>
      <w:r w:rsidR="00D92DB9" w:rsidRPr="00675D61">
        <w:rPr>
          <w:rFonts w:ascii="Tahoma" w:hAnsi="Tahoma" w:cs="Tahoma"/>
          <w:sz w:val="20"/>
          <w:szCs w:val="20"/>
          <w:rtl/>
        </w:rPr>
        <w:t>.</w:t>
      </w:r>
    </w:p>
    <w:p w:rsidR="00D92DB9" w:rsidRPr="00675D61" w:rsidRDefault="00D92DB9" w:rsidP="00675D61">
      <w:pPr>
        <w:pStyle w:val="a0"/>
        <w:numPr>
          <w:ilvl w:val="0"/>
          <w:numId w:val="26"/>
        </w:numPr>
        <w:spacing w:after="70"/>
        <w:ind w:left="0"/>
        <w:rPr>
          <w:rFonts w:ascii="Tahoma" w:hAnsi="Tahoma" w:cs="Tahoma"/>
          <w:sz w:val="20"/>
          <w:szCs w:val="20"/>
          <w:rtl/>
        </w:rPr>
      </w:pPr>
      <w:r w:rsidRPr="00675D61">
        <w:rPr>
          <w:rFonts w:ascii="Tahoma" w:hAnsi="Tahoma" w:cs="Tahoma"/>
          <w:b/>
          <w:bCs/>
          <w:sz w:val="20"/>
          <w:szCs w:val="20"/>
          <w:rtl/>
        </w:rPr>
        <w:t>הטיות מבחירה (</w:t>
      </w:r>
      <w:r w:rsidRPr="00675D61">
        <w:rPr>
          <w:rFonts w:ascii="Tahoma" w:hAnsi="Tahoma" w:cs="Tahoma"/>
          <w:b/>
          <w:bCs/>
          <w:sz w:val="20"/>
          <w:szCs w:val="20"/>
        </w:rPr>
        <w:t>Selection Bias</w:t>
      </w:r>
      <w:r w:rsidRPr="00675D61">
        <w:rPr>
          <w:rFonts w:ascii="Tahoma" w:hAnsi="Tahoma" w:cs="Tahoma"/>
          <w:b/>
          <w:bCs/>
          <w:sz w:val="20"/>
          <w:szCs w:val="20"/>
          <w:rtl/>
        </w:rPr>
        <w:t>)</w:t>
      </w:r>
      <w:r w:rsidRPr="00675D61">
        <w:rPr>
          <w:rFonts w:ascii="Tahoma" w:hAnsi="Tahoma" w:cs="Tahoma"/>
          <w:sz w:val="20"/>
          <w:szCs w:val="20"/>
          <w:rtl/>
        </w:rPr>
        <w:t xml:space="preserve"> – הטיה הנגרמת כאשר אופן השגת הנתונים שלי משפיע על תוכנם.</w:t>
      </w:r>
    </w:p>
    <w:p w:rsidR="00DD2B77" w:rsidRPr="00675D61" w:rsidRDefault="00DD2B77" w:rsidP="00675D61">
      <w:pPr>
        <w:pStyle w:val="a0"/>
        <w:numPr>
          <w:ilvl w:val="0"/>
          <w:numId w:val="26"/>
        </w:numPr>
        <w:spacing w:after="70"/>
        <w:ind w:left="0"/>
        <w:rPr>
          <w:rFonts w:ascii="Tahoma" w:hAnsi="Tahoma" w:cs="Tahoma"/>
          <w:sz w:val="20"/>
          <w:szCs w:val="20"/>
          <w:rtl/>
        </w:rPr>
      </w:pPr>
      <w:r w:rsidRPr="00675D61">
        <w:rPr>
          <w:rFonts w:ascii="Tahoma" w:hAnsi="Tahoma" w:cs="Tahoma"/>
          <w:sz w:val="20"/>
          <w:szCs w:val="20"/>
          <w:rtl/>
        </w:rPr>
        <w:t>התפלגויות – כשראינו את הגרף של החרדים חילקנו אותם לשתי קבוצות למשל – נשים וגברים. החוקרים בחרו לחלק את האוכלוסייה בדרך זו ולא בדרך אחרת.</w:t>
      </w:r>
    </w:p>
    <w:p w:rsidR="00DD2B77" w:rsidRPr="00675D61" w:rsidRDefault="00DD2B77" w:rsidP="00675D61">
      <w:pPr>
        <w:pStyle w:val="a0"/>
        <w:spacing w:after="70"/>
        <w:rPr>
          <w:rFonts w:ascii="Tahoma" w:hAnsi="Tahoma" w:cs="Tahoma"/>
          <w:sz w:val="20"/>
          <w:szCs w:val="20"/>
          <w:rtl/>
        </w:rPr>
      </w:pPr>
      <w:r w:rsidRPr="00675D61">
        <w:rPr>
          <w:rFonts w:ascii="Tahoma" w:hAnsi="Tahoma" w:cs="Tahoma"/>
          <w:sz w:val="20"/>
          <w:szCs w:val="20"/>
          <w:u w:val="single"/>
          <w:rtl/>
        </w:rPr>
        <w:t xml:space="preserve">כך למשל </w:t>
      </w:r>
      <w:proofErr w:type="spellStart"/>
      <w:r w:rsidRPr="00675D61">
        <w:rPr>
          <w:rFonts w:ascii="Tahoma" w:hAnsi="Tahoma" w:cs="Tahoma"/>
          <w:sz w:val="20"/>
          <w:szCs w:val="20"/>
          <w:u w:val="single"/>
          <w:rtl/>
        </w:rPr>
        <w:t>נירמול</w:t>
      </w:r>
      <w:proofErr w:type="spellEnd"/>
      <w:r w:rsidRPr="00675D61">
        <w:rPr>
          <w:rFonts w:ascii="Tahoma" w:hAnsi="Tahoma" w:cs="Tahoma"/>
          <w:sz w:val="20"/>
          <w:szCs w:val="20"/>
          <w:rtl/>
        </w:rPr>
        <w:t xml:space="preserve"> – יש הנחה שבקבוצה מספיק גדולה של אנשים תהיה התפלגות </w:t>
      </w:r>
      <w:proofErr w:type="spellStart"/>
      <w:r w:rsidRPr="00675D61">
        <w:rPr>
          <w:rFonts w:ascii="Tahoma" w:hAnsi="Tahoma" w:cs="Tahoma"/>
          <w:sz w:val="20"/>
          <w:szCs w:val="20"/>
          <w:rtl/>
        </w:rPr>
        <w:t>נורמלית</w:t>
      </w:r>
      <w:proofErr w:type="spellEnd"/>
      <w:r w:rsidRPr="00675D61">
        <w:rPr>
          <w:rFonts w:ascii="Tahoma" w:hAnsi="Tahoma" w:cs="Tahoma"/>
          <w:sz w:val="20"/>
          <w:szCs w:val="20"/>
          <w:rtl/>
        </w:rPr>
        <w:t xml:space="preserve"> (</w:t>
      </w:r>
      <w:r w:rsidR="00423666" w:rsidRPr="00675D61">
        <w:rPr>
          <w:rFonts w:ascii="Tahoma" w:hAnsi="Tahoma" w:cs="Tahoma"/>
          <w:sz w:val="20"/>
          <w:szCs w:val="20"/>
          <w:rtl/>
        </w:rPr>
        <w:t>=</w:t>
      </w:r>
      <w:r w:rsidRPr="00675D61">
        <w:rPr>
          <w:rFonts w:ascii="Tahoma" w:hAnsi="Tahoma" w:cs="Tahoma"/>
          <w:sz w:val="20"/>
          <w:szCs w:val="20"/>
          <w:rtl/>
        </w:rPr>
        <w:t>פעמון גאוס).</w:t>
      </w:r>
    </w:p>
    <w:p w:rsidR="0059781C" w:rsidRPr="00675D61" w:rsidRDefault="0059781C" w:rsidP="00675D61">
      <w:pPr>
        <w:pStyle w:val="a0"/>
        <w:numPr>
          <w:ilvl w:val="0"/>
          <w:numId w:val="27"/>
        </w:numPr>
        <w:spacing w:after="70"/>
        <w:ind w:left="0"/>
        <w:rPr>
          <w:rFonts w:ascii="Tahoma" w:hAnsi="Tahoma" w:cs="Tahoma"/>
          <w:sz w:val="20"/>
          <w:szCs w:val="20"/>
        </w:rPr>
      </w:pPr>
      <w:r w:rsidRPr="00675D61">
        <w:rPr>
          <w:rFonts w:ascii="Tahoma" w:hAnsi="Tahoma" w:cs="Tahoma"/>
          <w:b/>
          <w:bCs/>
          <w:sz w:val="20"/>
          <w:szCs w:val="20"/>
          <w:rtl/>
        </w:rPr>
        <w:t>מוצר ותופעה כאוסף מאפיינים</w:t>
      </w:r>
      <w:r w:rsidRPr="00675D61">
        <w:rPr>
          <w:rFonts w:ascii="Tahoma" w:hAnsi="Tahoma" w:cs="Tahoma"/>
          <w:sz w:val="20"/>
          <w:szCs w:val="20"/>
          <w:rtl/>
        </w:rPr>
        <w:t xml:space="preserve"> – יש לבחון את הספקטרומים השונים שאנו חיים עליהם (כל אדם למשל הוא ריאלי או </w:t>
      </w:r>
      <w:proofErr w:type="spellStart"/>
      <w:r w:rsidRPr="00675D61">
        <w:rPr>
          <w:rFonts w:ascii="Tahoma" w:hAnsi="Tahoma" w:cs="Tahoma"/>
          <w:sz w:val="20"/>
          <w:szCs w:val="20"/>
          <w:rtl/>
        </w:rPr>
        <w:t>הומני</w:t>
      </w:r>
      <w:proofErr w:type="spellEnd"/>
      <w:r w:rsidRPr="00675D61">
        <w:rPr>
          <w:rFonts w:ascii="Tahoma" w:hAnsi="Tahoma" w:cs="Tahoma"/>
          <w:sz w:val="20"/>
          <w:szCs w:val="20"/>
          <w:rtl/>
        </w:rPr>
        <w:t>, קולני או שקט, תיאורטי או פרקטי...).</w:t>
      </w:r>
    </w:p>
    <w:p w:rsidR="00916FE4" w:rsidRPr="00675D61" w:rsidRDefault="00916FE4" w:rsidP="00675D61">
      <w:pPr>
        <w:pStyle w:val="a0"/>
        <w:numPr>
          <w:ilvl w:val="0"/>
          <w:numId w:val="27"/>
        </w:numPr>
        <w:spacing w:after="70"/>
        <w:ind w:left="0"/>
        <w:rPr>
          <w:rFonts w:ascii="Tahoma" w:hAnsi="Tahoma" w:cs="Tahoma"/>
          <w:sz w:val="20"/>
          <w:szCs w:val="20"/>
          <w:rtl/>
        </w:rPr>
      </w:pPr>
      <w:r w:rsidRPr="00675D61">
        <w:rPr>
          <w:rFonts w:ascii="Tahoma" w:hAnsi="Tahoma" w:cs="Tahoma"/>
          <w:b/>
          <w:bCs/>
          <w:sz w:val="20"/>
          <w:szCs w:val="20"/>
          <w:rtl/>
        </w:rPr>
        <w:t xml:space="preserve">סטריאוטיפ </w:t>
      </w:r>
      <w:r w:rsidRPr="00675D61">
        <w:rPr>
          <w:rFonts w:ascii="Tahoma" w:hAnsi="Tahoma" w:cs="Tahoma"/>
          <w:sz w:val="20"/>
          <w:szCs w:val="20"/>
          <w:rtl/>
        </w:rPr>
        <w:t>– שטחיות הסקת המסקנות</w:t>
      </w:r>
      <w:r w:rsidR="000D1BFA" w:rsidRPr="00675D61">
        <w:rPr>
          <w:rFonts w:ascii="Tahoma" w:hAnsi="Tahoma" w:cs="Tahoma"/>
          <w:sz w:val="20"/>
          <w:szCs w:val="20"/>
          <w:rtl/>
        </w:rPr>
        <w:t xml:space="preserve"> (המרצה מסכים למתאם)</w:t>
      </w:r>
      <w:r w:rsidRPr="00675D61">
        <w:rPr>
          <w:rFonts w:ascii="Tahoma" w:hAnsi="Tahoma" w:cs="Tahoma"/>
          <w:sz w:val="20"/>
          <w:szCs w:val="20"/>
          <w:rtl/>
        </w:rPr>
        <w:t>, בעייתיות ההנחות המציאותיות</w:t>
      </w:r>
      <w:r w:rsidR="00D52CD6" w:rsidRPr="00675D61">
        <w:rPr>
          <w:rFonts w:ascii="Tahoma" w:hAnsi="Tahoma" w:cs="Tahoma"/>
          <w:sz w:val="20"/>
          <w:szCs w:val="20"/>
          <w:rtl/>
        </w:rPr>
        <w:t xml:space="preserve"> (=הסטריאוטיפ לרוב נשען על הנחות מציאותיות)</w:t>
      </w:r>
      <w:r w:rsidRPr="00675D61">
        <w:rPr>
          <w:rFonts w:ascii="Tahoma" w:hAnsi="Tahoma" w:cs="Tahoma"/>
          <w:sz w:val="20"/>
          <w:szCs w:val="20"/>
          <w:rtl/>
        </w:rPr>
        <w:t>. סטריאוטיפ יכול להיות חיובי (ולא רק שלילי).</w:t>
      </w:r>
    </w:p>
    <w:p w:rsidR="000F692B" w:rsidRPr="00675D61" w:rsidRDefault="000F692B" w:rsidP="00675D61">
      <w:pPr>
        <w:pStyle w:val="a0"/>
        <w:spacing w:after="70"/>
        <w:rPr>
          <w:rFonts w:ascii="Tahoma" w:hAnsi="Tahoma" w:cs="Tahoma"/>
          <w:sz w:val="20"/>
          <w:szCs w:val="20"/>
          <w:rtl/>
        </w:rPr>
      </w:pPr>
    </w:p>
    <w:p w:rsidR="00BE610C" w:rsidRPr="00675D61" w:rsidRDefault="00BE610C"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 xml:space="preserve">יש מטלה – </w:t>
      </w:r>
      <w:r w:rsidR="003257BD" w:rsidRPr="00675D61">
        <w:rPr>
          <w:rFonts w:ascii="Tahoma" w:hAnsi="Tahoma" w:cs="Tahoma"/>
          <w:sz w:val="20"/>
          <w:szCs w:val="20"/>
          <w:rtl/>
        </w:rPr>
        <w:t>לעוד שבועיים – לקרוא "ערבים ויהודים בהליכי הארכת מעצר ראשוני" זה מחקר אמפירי משפטי. לרשום דף עם ביקורת בונה על נקודה במאמר, וגם רעיון למחקר המשך – איך נעמיק את בדיקת הנושא?</w:t>
      </w:r>
    </w:p>
    <w:p w:rsidR="00BE610C" w:rsidRPr="00675D61" w:rsidRDefault="00BE610C" w:rsidP="00675D61">
      <w:pPr>
        <w:spacing w:after="70"/>
        <w:jc w:val="center"/>
        <w:rPr>
          <w:rFonts w:ascii="Tahoma" w:hAnsi="Tahoma" w:cs="Tahoma"/>
          <w:b/>
          <w:bCs/>
          <w:sz w:val="20"/>
          <w:szCs w:val="20"/>
          <w:rtl/>
        </w:rPr>
      </w:pPr>
      <w:r w:rsidRPr="00675D61">
        <w:rPr>
          <w:rFonts w:ascii="Tahoma" w:hAnsi="Tahoma" w:cs="Tahoma"/>
          <w:b/>
          <w:bCs/>
          <w:sz w:val="20"/>
          <w:szCs w:val="20"/>
          <w:rtl/>
        </w:rPr>
        <w:t xml:space="preserve">הרצאה מספר </w:t>
      </w:r>
      <w:r w:rsidR="004B6C05" w:rsidRPr="00675D61">
        <w:rPr>
          <w:rFonts w:ascii="Tahoma" w:hAnsi="Tahoma" w:cs="Tahoma"/>
          <w:b/>
          <w:bCs/>
          <w:sz w:val="20"/>
          <w:szCs w:val="20"/>
          <w:rtl/>
        </w:rPr>
        <w:t>7</w:t>
      </w:r>
      <w:r w:rsidRPr="00675D61">
        <w:rPr>
          <w:rFonts w:ascii="Tahoma" w:hAnsi="Tahoma" w:cs="Tahoma"/>
          <w:b/>
          <w:bCs/>
          <w:sz w:val="20"/>
          <w:szCs w:val="20"/>
          <w:rtl/>
        </w:rPr>
        <w:t xml:space="preserve"> - 8.12.2014</w:t>
      </w:r>
    </w:p>
    <w:p w:rsidR="001836BD" w:rsidRPr="00675D61" w:rsidRDefault="001836BD" w:rsidP="00675D61">
      <w:pPr>
        <w:pStyle w:val="a0"/>
        <w:spacing w:after="70"/>
        <w:rPr>
          <w:rFonts w:ascii="Tahoma" w:hAnsi="Tahoma" w:cs="Tahoma"/>
          <w:sz w:val="20"/>
          <w:szCs w:val="20"/>
          <w:rtl/>
        </w:rPr>
      </w:pPr>
    </w:p>
    <w:p w:rsidR="002B6A00" w:rsidRPr="00675D61" w:rsidRDefault="002B6A00" w:rsidP="00675D61">
      <w:pPr>
        <w:pStyle w:val="a0"/>
        <w:spacing w:after="70"/>
        <w:rPr>
          <w:rFonts w:ascii="Tahoma" w:hAnsi="Tahoma" w:cs="Tahoma"/>
          <w:b/>
          <w:bCs/>
          <w:sz w:val="20"/>
          <w:szCs w:val="20"/>
        </w:rPr>
      </w:pPr>
      <w:r w:rsidRPr="00675D61">
        <w:rPr>
          <w:rFonts w:ascii="Tahoma" w:hAnsi="Tahoma" w:cs="Tahoma"/>
          <w:b/>
          <w:bCs/>
          <w:sz w:val="20"/>
          <w:szCs w:val="20"/>
          <w:u w:val="single"/>
          <w:rtl/>
        </w:rPr>
        <w:t>שיעור עם המתרגל אלעד אופיר</w:t>
      </w:r>
      <w:r w:rsidRPr="00675D61">
        <w:rPr>
          <w:rFonts w:ascii="Tahoma" w:hAnsi="Tahoma" w:cs="Tahoma"/>
          <w:b/>
          <w:bCs/>
          <w:sz w:val="20"/>
          <w:szCs w:val="20"/>
          <w:rtl/>
        </w:rPr>
        <w:t>:</w:t>
      </w:r>
      <w:r w:rsidR="00F265A4" w:rsidRPr="00675D61">
        <w:rPr>
          <w:rFonts w:ascii="Tahoma" w:hAnsi="Tahoma" w:cs="Tahoma"/>
          <w:b/>
          <w:bCs/>
          <w:sz w:val="20"/>
          <w:szCs w:val="20"/>
          <w:rtl/>
        </w:rPr>
        <w:t xml:space="preserve"> </w:t>
      </w:r>
      <w:hyperlink r:id="rId9" w:history="1">
        <w:r w:rsidR="00F265A4" w:rsidRPr="00675D61">
          <w:rPr>
            <w:rStyle w:val="Hyperlink"/>
            <w:rFonts w:ascii="Tahoma" w:hAnsi="Tahoma" w:cs="Tahoma"/>
            <w:sz w:val="20"/>
            <w:szCs w:val="20"/>
            <w:u w:val="none"/>
          </w:rPr>
          <w:t>eofir@iai.co.il</w:t>
        </w:r>
      </w:hyperlink>
      <w:r w:rsidR="00F265A4" w:rsidRPr="00675D61">
        <w:rPr>
          <w:rFonts w:ascii="Tahoma" w:hAnsi="Tahoma" w:cs="Tahoma"/>
          <w:b/>
          <w:bCs/>
          <w:sz w:val="20"/>
          <w:szCs w:val="20"/>
        </w:rPr>
        <w:t xml:space="preserve"> </w:t>
      </w:r>
    </w:p>
    <w:p w:rsidR="002B6A00" w:rsidRPr="00675D61" w:rsidRDefault="002B6A00" w:rsidP="00675D61">
      <w:pPr>
        <w:pStyle w:val="a0"/>
        <w:spacing w:after="70"/>
        <w:rPr>
          <w:rFonts w:ascii="Tahoma" w:hAnsi="Tahoma" w:cs="Tahoma"/>
          <w:sz w:val="20"/>
          <w:szCs w:val="20"/>
          <w:rtl/>
        </w:rPr>
      </w:pPr>
      <w:r w:rsidRPr="00675D61">
        <w:rPr>
          <w:rFonts w:ascii="Tahoma" w:hAnsi="Tahoma" w:cs="Tahoma"/>
          <w:sz w:val="20"/>
          <w:szCs w:val="20"/>
          <w:rtl/>
        </w:rPr>
        <w:t xml:space="preserve">שיעור זה הוא השני מבין ארבעה שנעבור. </w:t>
      </w:r>
    </w:p>
    <w:p w:rsidR="002B6A00" w:rsidRPr="00675D61" w:rsidRDefault="002B6A00" w:rsidP="00675D61">
      <w:pPr>
        <w:pStyle w:val="a0"/>
        <w:spacing w:after="70"/>
        <w:rPr>
          <w:rFonts w:ascii="Tahoma" w:hAnsi="Tahoma" w:cs="Tahoma"/>
          <w:sz w:val="20"/>
          <w:szCs w:val="20"/>
          <w:rtl/>
        </w:rPr>
      </w:pPr>
    </w:p>
    <w:p w:rsidR="002B6A00" w:rsidRPr="00675D61" w:rsidRDefault="002B6A00" w:rsidP="00675D61">
      <w:pPr>
        <w:pStyle w:val="a0"/>
        <w:spacing w:after="70"/>
        <w:rPr>
          <w:rFonts w:ascii="Tahoma" w:hAnsi="Tahoma" w:cs="Tahoma"/>
          <w:sz w:val="20"/>
          <w:szCs w:val="20"/>
          <w:u w:val="single"/>
          <w:rtl/>
        </w:rPr>
      </w:pPr>
      <w:r w:rsidRPr="00675D61">
        <w:rPr>
          <w:rFonts w:ascii="Tahoma" w:hAnsi="Tahoma" w:cs="Tahoma"/>
          <w:sz w:val="20"/>
          <w:szCs w:val="20"/>
          <w:u w:val="single"/>
          <w:rtl/>
        </w:rPr>
        <w:t>הערות על העבודה הראשונה:</w:t>
      </w:r>
    </w:p>
    <w:p w:rsidR="002B6A00" w:rsidRPr="00675D61" w:rsidRDefault="002B6A00" w:rsidP="00675D61">
      <w:pPr>
        <w:pStyle w:val="a0"/>
        <w:numPr>
          <w:ilvl w:val="0"/>
          <w:numId w:val="28"/>
        </w:numPr>
        <w:spacing w:after="70"/>
        <w:ind w:left="363"/>
        <w:rPr>
          <w:rFonts w:ascii="Tahoma" w:hAnsi="Tahoma" w:cs="Tahoma"/>
          <w:sz w:val="20"/>
          <w:szCs w:val="20"/>
        </w:rPr>
      </w:pPr>
      <w:r w:rsidRPr="00675D61">
        <w:rPr>
          <w:rFonts w:ascii="Tahoma" w:hAnsi="Tahoma" w:cs="Tahoma"/>
          <w:sz w:val="20"/>
          <w:szCs w:val="20"/>
          <w:rtl/>
        </w:rPr>
        <w:t>פחות פתיחה מליצית וסגנונית ובטח לא ארוכה מדי. יש להניח שהקורא יודע על מה המאמר עוסק.</w:t>
      </w:r>
    </w:p>
    <w:p w:rsidR="002B6A00" w:rsidRPr="00675D61" w:rsidRDefault="002B6A00" w:rsidP="00675D61">
      <w:pPr>
        <w:pStyle w:val="a0"/>
        <w:spacing w:after="70"/>
        <w:ind w:left="363"/>
        <w:rPr>
          <w:rFonts w:ascii="Tahoma" w:hAnsi="Tahoma" w:cs="Tahoma"/>
          <w:sz w:val="20"/>
          <w:szCs w:val="20"/>
          <w:rtl/>
        </w:rPr>
      </w:pPr>
      <w:r w:rsidRPr="00675D61">
        <w:rPr>
          <w:rFonts w:ascii="Tahoma" w:hAnsi="Tahoma" w:cs="Tahoma"/>
          <w:sz w:val="20"/>
          <w:szCs w:val="20"/>
          <w:rtl/>
        </w:rPr>
        <w:t xml:space="preserve">אפשר לרשום במשפט אחד את הרעיון העיקרי. לא צריך לסכם את המאמר בשליש </w:t>
      </w:r>
      <w:r w:rsidRPr="00675D61">
        <w:rPr>
          <w:rFonts w:ascii="Tahoma" w:hAnsi="Tahoma" w:cs="Tahoma"/>
          <w:sz w:val="20"/>
          <w:szCs w:val="20"/>
        </w:rPr>
        <w:t>/</w:t>
      </w:r>
      <w:r w:rsidRPr="00675D61">
        <w:rPr>
          <w:rFonts w:ascii="Tahoma" w:hAnsi="Tahoma" w:cs="Tahoma"/>
          <w:sz w:val="20"/>
          <w:szCs w:val="20"/>
          <w:rtl/>
        </w:rPr>
        <w:t xml:space="preserve"> חצי העמוד הראשון.</w:t>
      </w:r>
    </w:p>
    <w:p w:rsidR="002B6A00" w:rsidRPr="00675D61" w:rsidRDefault="002B6A00" w:rsidP="00675D61">
      <w:pPr>
        <w:pStyle w:val="a0"/>
        <w:numPr>
          <w:ilvl w:val="0"/>
          <w:numId w:val="28"/>
        </w:numPr>
        <w:spacing w:after="70"/>
        <w:ind w:left="363"/>
        <w:rPr>
          <w:rFonts w:ascii="Tahoma" w:hAnsi="Tahoma" w:cs="Tahoma"/>
          <w:sz w:val="20"/>
          <w:szCs w:val="20"/>
        </w:rPr>
      </w:pPr>
      <w:r w:rsidRPr="00675D61">
        <w:rPr>
          <w:rFonts w:ascii="Tahoma" w:hAnsi="Tahoma" w:cs="Tahoma"/>
          <w:sz w:val="20"/>
          <w:szCs w:val="20"/>
          <w:rtl/>
        </w:rPr>
        <w:t>יש ללמוד לכתוב יותר תכליתי, ממוקד וקצר. טיעונים ברורים יותר.</w:t>
      </w:r>
    </w:p>
    <w:p w:rsidR="002B6A00" w:rsidRPr="00675D61" w:rsidRDefault="002B6A00" w:rsidP="00675D61">
      <w:pPr>
        <w:pStyle w:val="a0"/>
        <w:numPr>
          <w:ilvl w:val="0"/>
          <w:numId w:val="28"/>
        </w:numPr>
        <w:spacing w:after="70"/>
        <w:ind w:left="363"/>
        <w:rPr>
          <w:rFonts w:ascii="Tahoma" w:hAnsi="Tahoma" w:cs="Tahoma"/>
          <w:sz w:val="20"/>
          <w:szCs w:val="20"/>
        </w:rPr>
      </w:pPr>
      <w:r w:rsidRPr="00675D61">
        <w:rPr>
          <w:rFonts w:ascii="Tahoma" w:hAnsi="Tahoma" w:cs="Tahoma"/>
          <w:sz w:val="20"/>
          <w:szCs w:val="20"/>
          <w:rtl/>
        </w:rPr>
        <w:t xml:space="preserve">ביסוס על מקורות – משפטיים, סוציולוגיים ואחרים. אם זה לא משהו שמבוסס על מקום </w:t>
      </w:r>
      <w:proofErr w:type="spellStart"/>
      <w:r w:rsidRPr="00675D61">
        <w:rPr>
          <w:rFonts w:ascii="Tahoma" w:hAnsi="Tahoma" w:cs="Tahoma"/>
          <w:sz w:val="20"/>
          <w:szCs w:val="20"/>
          <w:rtl/>
        </w:rPr>
        <w:t>מסויים</w:t>
      </w:r>
      <w:proofErr w:type="spellEnd"/>
      <w:r w:rsidRPr="00675D61">
        <w:rPr>
          <w:rFonts w:ascii="Tahoma" w:hAnsi="Tahoma" w:cs="Tahoma"/>
          <w:sz w:val="20"/>
          <w:szCs w:val="20"/>
          <w:rtl/>
        </w:rPr>
        <w:t xml:space="preserve"> יש לכתוב "לדעתי"; "אני חושב"; "אני טוען"; "לשיטתי". לא לרשום משפטים חד משמעיים.</w:t>
      </w:r>
    </w:p>
    <w:p w:rsidR="002B6A00" w:rsidRPr="00675D61" w:rsidRDefault="002B6A00" w:rsidP="00675D61">
      <w:pPr>
        <w:pStyle w:val="a0"/>
        <w:numPr>
          <w:ilvl w:val="0"/>
          <w:numId w:val="28"/>
        </w:numPr>
        <w:spacing w:after="70"/>
        <w:ind w:left="363"/>
        <w:rPr>
          <w:rFonts w:ascii="Tahoma" w:hAnsi="Tahoma" w:cs="Tahoma"/>
          <w:sz w:val="20"/>
          <w:szCs w:val="20"/>
        </w:rPr>
      </w:pPr>
      <w:r w:rsidRPr="00675D61">
        <w:rPr>
          <w:rFonts w:ascii="Tahoma" w:hAnsi="Tahoma" w:cs="Tahoma"/>
          <w:sz w:val="20"/>
          <w:szCs w:val="20"/>
          <w:rtl/>
        </w:rPr>
        <w:t>לא להיות חד מדי. יותר מסופק (סקפטי), לא לתת טענות חד משמעיות.</w:t>
      </w:r>
    </w:p>
    <w:p w:rsidR="002B6A00" w:rsidRPr="00675D61" w:rsidRDefault="002B6A00" w:rsidP="00675D61">
      <w:pPr>
        <w:pStyle w:val="a0"/>
        <w:numPr>
          <w:ilvl w:val="0"/>
          <w:numId w:val="28"/>
        </w:numPr>
        <w:spacing w:after="70"/>
        <w:ind w:left="363"/>
        <w:rPr>
          <w:rFonts w:ascii="Tahoma" w:hAnsi="Tahoma" w:cs="Tahoma"/>
          <w:sz w:val="20"/>
          <w:szCs w:val="20"/>
        </w:rPr>
      </w:pPr>
      <w:r w:rsidRPr="00675D61">
        <w:rPr>
          <w:rFonts w:ascii="Tahoma" w:hAnsi="Tahoma" w:cs="Tahoma"/>
          <w:sz w:val="20"/>
          <w:szCs w:val="20"/>
          <w:rtl/>
        </w:rPr>
        <w:t xml:space="preserve">כדאי לכתוב בפסקאות, כשבכל פסקה יש נושא </w:t>
      </w:r>
      <w:proofErr w:type="spellStart"/>
      <w:r w:rsidRPr="00675D61">
        <w:rPr>
          <w:rFonts w:ascii="Tahoma" w:hAnsi="Tahoma" w:cs="Tahoma"/>
          <w:sz w:val="20"/>
          <w:szCs w:val="20"/>
          <w:rtl/>
        </w:rPr>
        <w:t>מסויים</w:t>
      </w:r>
      <w:proofErr w:type="spellEnd"/>
      <w:r w:rsidRPr="00675D61">
        <w:rPr>
          <w:rFonts w:ascii="Tahoma" w:hAnsi="Tahoma" w:cs="Tahoma"/>
          <w:sz w:val="20"/>
          <w:szCs w:val="20"/>
          <w:rtl/>
        </w:rPr>
        <w:t xml:space="preserve"> שברור לקורא מהו. כותרות קצרות גם עוזרות. שמירה על מבנה וסדר לוגי.</w:t>
      </w:r>
    </w:p>
    <w:p w:rsidR="009C1BAF" w:rsidRPr="00675D61" w:rsidRDefault="009C1BAF" w:rsidP="00675D61">
      <w:pPr>
        <w:pStyle w:val="a0"/>
        <w:spacing w:after="70"/>
        <w:rPr>
          <w:rFonts w:ascii="Tahoma" w:hAnsi="Tahoma" w:cs="Tahoma"/>
          <w:sz w:val="20"/>
          <w:szCs w:val="20"/>
          <w:rtl/>
        </w:rPr>
      </w:pPr>
    </w:p>
    <w:p w:rsidR="002B6A00" w:rsidRPr="00675D61" w:rsidRDefault="002B6A00" w:rsidP="00675D61">
      <w:pPr>
        <w:pStyle w:val="a0"/>
        <w:spacing w:after="70"/>
        <w:rPr>
          <w:rFonts w:ascii="Tahoma" w:hAnsi="Tahoma" w:cs="Tahoma"/>
          <w:sz w:val="20"/>
          <w:szCs w:val="20"/>
          <w:u w:val="single"/>
          <w:rtl/>
        </w:rPr>
      </w:pPr>
      <w:r w:rsidRPr="00675D61">
        <w:rPr>
          <w:rFonts w:ascii="Tahoma" w:hAnsi="Tahoma" w:cs="Tahoma"/>
          <w:sz w:val="20"/>
          <w:szCs w:val="20"/>
          <w:u w:val="single"/>
          <w:rtl/>
        </w:rPr>
        <w:t>הסבר על העבודות הבאות</w:t>
      </w:r>
      <w:r w:rsidR="002B2C18" w:rsidRPr="00675D61">
        <w:rPr>
          <w:rFonts w:ascii="Tahoma" w:hAnsi="Tahoma" w:cs="Tahoma"/>
          <w:sz w:val="20"/>
          <w:szCs w:val="20"/>
          <w:u w:val="single"/>
          <w:rtl/>
        </w:rPr>
        <w:t>:</w:t>
      </w:r>
    </w:p>
    <w:p w:rsidR="00D14B31" w:rsidRPr="00675D61" w:rsidRDefault="00F265A4" w:rsidP="00675D61">
      <w:pPr>
        <w:pStyle w:val="a0"/>
        <w:spacing w:after="70"/>
        <w:rPr>
          <w:rFonts w:ascii="Tahoma" w:hAnsi="Tahoma" w:cs="Tahoma"/>
          <w:b/>
          <w:bCs/>
          <w:sz w:val="20"/>
          <w:szCs w:val="20"/>
          <w:rtl/>
        </w:rPr>
      </w:pPr>
      <w:r w:rsidRPr="00675D61">
        <w:rPr>
          <w:rFonts w:ascii="Tahoma" w:hAnsi="Tahoma" w:cs="Tahoma"/>
          <w:b/>
          <w:bCs/>
          <w:sz w:val="20"/>
          <w:szCs w:val="20"/>
          <w:rtl/>
        </w:rPr>
        <w:t>מפגשי תרגול 5.1 19.1</w:t>
      </w:r>
    </w:p>
    <w:p w:rsidR="00F265A4" w:rsidRPr="00675D61" w:rsidRDefault="00F265A4" w:rsidP="00675D61">
      <w:pPr>
        <w:pStyle w:val="a0"/>
        <w:spacing w:after="70"/>
        <w:rPr>
          <w:rFonts w:ascii="Tahoma" w:hAnsi="Tahoma" w:cs="Tahoma"/>
          <w:sz w:val="20"/>
          <w:szCs w:val="20"/>
          <w:u w:val="single"/>
          <w:rtl/>
        </w:rPr>
      </w:pPr>
      <w:r w:rsidRPr="00675D61">
        <w:rPr>
          <w:rFonts w:ascii="Tahoma" w:hAnsi="Tahoma" w:cs="Tahoma"/>
          <w:sz w:val="20"/>
          <w:szCs w:val="20"/>
          <w:u w:val="single"/>
          <w:rtl/>
        </w:rPr>
        <w:t>הגשת עבודות:</w:t>
      </w:r>
    </w:p>
    <w:p w:rsidR="00F265A4" w:rsidRPr="00675D61" w:rsidRDefault="00F265A4" w:rsidP="00675D61">
      <w:pPr>
        <w:pStyle w:val="a0"/>
        <w:spacing w:after="70"/>
        <w:rPr>
          <w:rFonts w:ascii="Tahoma" w:hAnsi="Tahoma" w:cs="Tahoma"/>
          <w:sz w:val="20"/>
          <w:szCs w:val="20"/>
          <w:rtl/>
        </w:rPr>
      </w:pPr>
      <w:r w:rsidRPr="00675D61">
        <w:rPr>
          <w:rFonts w:ascii="Tahoma" w:hAnsi="Tahoma" w:cs="Tahoma"/>
          <w:sz w:val="20"/>
          <w:szCs w:val="20"/>
          <w:rtl/>
        </w:rPr>
        <w:t>29.12 – נושא למחקר וסקירת ספרות ראשונית (15%).</w:t>
      </w:r>
    </w:p>
    <w:p w:rsidR="0058051C" w:rsidRPr="00675D61" w:rsidRDefault="0058051C" w:rsidP="00675D61">
      <w:pPr>
        <w:pStyle w:val="a0"/>
        <w:spacing w:after="70"/>
        <w:rPr>
          <w:rFonts w:ascii="Tahoma" w:hAnsi="Tahoma" w:cs="Tahoma"/>
          <w:sz w:val="20"/>
          <w:szCs w:val="20"/>
          <w:rtl/>
        </w:rPr>
      </w:pPr>
      <w:r w:rsidRPr="00675D61">
        <w:rPr>
          <w:rFonts w:ascii="Tahoma" w:hAnsi="Tahoma" w:cs="Tahoma"/>
          <w:sz w:val="20"/>
          <w:szCs w:val="20"/>
          <w:rtl/>
        </w:rPr>
        <w:t>19.1 – הצעת מחקר 20%</w:t>
      </w:r>
    </w:p>
    <w:p w:rsidR="0058051C" w:rsidRPr="00675D61" w:rsidRDefault="0058051C" w:rsidP="00675D61">
      <w:pPr>
        <w:pStyle w:val="a0"/>
        <w:spacing w:after="70"/>
        <w:rPr>
          <w:rFonts w:ascii="Tahoma" w:hAnsi="Tahoma" w:cs="Tahoma"/>
          <w:sz w:val="20"/>
          <w:szCs w:val="20"/>
          <w:rtl/>
        </w:rPr>
      </w:pPr>
      <w:r w:rsidRPr="00675D61">
        <w:rPr>
          <w:rFonts w:ascii="Tahoma" w:hAnsi="Tahoma" w:cs="Tahoma"/>
          <w:sz w:val="20"/>
          <w:szCs w:val="20"/>
          <w:rtl/>
        </w:rPr>
        <w:t>23.2 – עבודה מסכמת 50%.</w:t>
      </w:r>
    </w:p>
    <w:p w:rsidR="0058051C" w:rsidRPr="00675D61" w:rsidRDefault="0058051C" w:rsidP="00675D61">
      <w:pPr>
        <w:pStyle w:val="a0"/>
        <w:spacing w:after="70"/>
        <w:rPr>
          <w:rFonts w:ascii="Tahoma" w:hAnsi="Tahoma" w:cs="Tahoma"/>
          <w:sz w:val="20"/>
          <w:szCs w:val="20"/>
          <w:rtl/>
        </w:rPr>
      </w:pPr>
      <w:r w:rsidRPr="00675D61">
        <w:rPr>
          <w:rFonts w:ascii="Tahoma" w:hAnsi="Tahoma" w:cs="Tahoma"/>
          <w:sz w:val="20"/>
          <w:szCs w:val="20"/>
          <w:rtl/>
        </w:rPr>
        <w:t>מטלות השתתפות בכיתה – 5% + ציון מיטיב.</w:t>
      </w:r>
    </w:p>
    <w:p w:rsidR="00F265A4" w:rsidRPr="00675D61" w:rsidRDefault="00F265A4" w:rsidP="00675D61">
      <w:pPr>
        <w:pStyle w:val="a0"/>
        <w:spacing w:after="70"/>
        <w:rPr>
          <w:rFonts w:ascii="Tahoma" w:hAnsi="Tahoma" w:cs="Tahoma"/>
          <w:sz w:val="20"/>
          <w:szCs w:val="20"/>
          <w:rtl/>
        </w:rPr>
      </w:pPr>
    </w:p>
    <w:p w:rsidR="001C4A69" w:rsidRPr="00675D61" w:rsidRDefault="001C4A69" w:rsidP="00675D61">
      <w:pPr>
        <w:pStyle w:val="a0"/>
        <w:spacing w:after="70"/>
        <w:rPr>
          <w:rFonts w:ascii="Tahoma" w:hAnsi="Tahoma" w:cs="Tahoma"/>
          <w:sz w:val="20"/>
          <w:szCs w:val="20"/>
          <w:u w:val="single"/>
          <w:rtl/>
        </w:rPr>
      </w:pPr>
      <w:r w:rsidRPr="00675D61">
        <w:rPr>
          <w:rFonts w:ascii="Tahoma" w:hAnsi="Tahoma" w:cs="Tahoma"/>
          <w:sz w:val="20"/>
          <w:szCs w:val="20"/>
          <w:u w:val="single"/>
          <w:rtl/>
        </w:rPr>
        <w:t xml:space="preserve">עוברים בכיתה על כתבה של סבר </w:t>
      </w:r>
      <w:proofErr w:type="spellStart"/>
      <w:r w:rsidRPr="00675D61">
        <w:rPr>
          <w:rFonts w:ascii="Tahoma" w:hAnsi="Tahoma" w:cs="Tahoma"/>
          <w:sz w:val="20"/>
          <w:szCs w:val="20"/>
          <w:u w:val="single"/>
          <w:rtl/>
        </w:rPr>
        <w:t>פלוצקר</w:t>
      </w:r>
      <w:proofErr w:type="spellEnd"/>
      <w:r w:rsidRPr="00675D61">
        <w:rPr>
          <w:rFonts w:ascii="Tahoma" w:hAnsi="Tahoma" w:cs="Tahoma"/>
          <w:sz w:val="20"/>
          <w:szCs w:val="20"/>
          <w:u w:val="single"/>
          <w:rtl/>
        </w:rPr>
        <w:t xml:space="preserve"> בעניין הבחירות ויוקר המחיה. נציג הערות:</w:t>
      </w:r>
    </w:p>
    <w:p w:rsidR="001C4A69" w:rsidRPr="00675D61" w:rsidRDefault="001C4A69" w:rsidP="00675D61">
      <w:pPr>
        <w:pStyle w:val="a0"/>
        <w:numPr>
          <w:ilvl w:val="0"/>
          <w:numId w:val="29"/>
        </w:numPr>
        <w:spacing w:after="70"/>
        <w:ind w:left="363"/>
        <w:rPr>
          <w:rFonts w:ascii="Tahoma" w:hAnsi="Tahoma" w:cs="Tahoma"/>
          <w:sz w:val="20"/>
          <w:szCs w:val="20"/>
          <w:rtl/>
        </w:rPr>
      </w:pPr>
      <w:r w:rsidRPr="00675D61">
        <w:rPr>
          <w:rFonts w:ascii="Tahoma" w:hAnsi="Tahoma" w:cs="Tahoma"/>
          <w:sz w:val="20"/>
          <w:szCs w:val="20"/>
          <w:rtl/>
        </w:rPr>
        <w:t>כתיבה קצרה וקולעת.</w:t>
      </w:r>
    </w:p>
    <w:p w:rsidR="001C4A69" w:rsidRPr="00675D61" w:rsidRDefault="001C4A69" w:rsidP="00675D61">
      <w:pPr>
        <w:pStyle w:val="a0"/>
        <w:numPr>
          <w:ilvl w:val="0"/>
          <w:numId w:val="29"/>
        </w:numPr>
        <w:spacing w:after="70"/>
        <w:ind w:left="363"/>
        <w:rPr>
          <w:rFonts w:ascii="Tahoma" w:hAnsi="Tahoma" w:cs="Tahoma"/>
          <w:sz w:val="20"/>
          <w:szCs w:val="20"/>
          <w:rtl/>
        </w:rPr>
      </w:pPr>
      <w:r w:rsidRPr="00675D61">
        <w:rPr>
          <w:rFonts w:ascii="Tahoma" w:hAnsi="Tahoma" w:cs="Tahoma"/>
          <w:sz w:val="20"/>
          <w:szCs w:val="20"/>
          <w:rtl/>
        </w:rPr>
        <w:t>מבנה נכון.</w:t>
      </w:r>
    </w:p>
    <w:p w:rsidR="001C4A69" w:rsidRPr="00675D61" w:rsidRDefault="001C4A69" w:rsidP="00675D61">
      <w:pPr>
        <w:pStyle w:val="a0"/>
        <w:numPr>
          <w:ilvl w:val="0"/>
          <w:numId w:val="29"/>
        </w:numPr>
        <w:spacing w:after="70"/>
        <w:ind w:left="363"/>
        <w:rPr>
          <w:rFonts w:ascii="Tahoma" w:hAnsi="Tahoma" w:cs="Tahoma"/>
          <w:sz w:val="20"/>
          <w:szCs w:val="20"/>
        </w:rPr>
      </w:pPr>
      <w:r w:rsidRPr="00675D61">
        <w:rPr>
          <w:rFonts w:ascii="Tahoma" w:hAnsi="Tahoma" w:cs="Tahoma"/>
          <w:sz w:val="20"/>
          <w:szCs w:val="20"/>
          <w:rtl/>
        </w:rPr>
        <w:t>קשר לוגי בין פסקאות.</w:t>
      </w:r>
    </w:p>
    <w:p w:rsidR="001C4A69" w:rsidRPr="00675D61" w:rsidRDefault="00720EBA" w:rsidP="00675D61">
      <w:pPr>
        <w:pStyle w:val="a0"/>
        <w:numPr>
          <w:ilvl w:val="0"/>
          <w:numId w:val="29"/>
        </w:numPr>
        <w:spacing w:after="70"/>
        <w:ind w:left="363"/>
        <w:rPr>
          <w:rFonts w:ascii="Tahoma" w:hAnsi="Tahoma" w:cs="Tahoma"/>
          <w:sz w:val="20"/>
          <w:szCs w:val="20"/>
        </w:rPr>
      </w:pPr>
      <w:r w:rsidRPr="00675D61">
        <w:rPr>
          <w:rFonts w:ascii="Tahoma" w:hAnsi="Tahoma" w:cs="Tahoma"/>
          <w:sz w:val="20"/>
          <w:szCs w:val="20"/>
          <w:rtl/>
        </w:rPr>
        <w:t>מוצגת בעיה ופיתרון אפשרי.</w:t>
      </w:r>
    </w:p>
    <w:p w:rsidR="00C67B71" w:rsidRPr="00675D61" w:rsidRDefault="00C67B71" w:rsidP="00675D61">
      <w:pPr>
        <w:pStyle w:val="a0"/>
        <w:spacing w:after="70"/>
        <w:rPr>
          <w:rFonts w:ascii="Tahoma" w:hAnsi="Tahoma" w:cs="Tahoma"/>
          <w:sz w:val="20"/>
          <w:szCs w:val="20"/>
          <w:rtl/>
        </w:rPr>
      </w:pPr>
    </w:p>
    <w:p w:rsidR="00C67B71" w:rsidRPr="00675D61" w:rsidRDefault="00C67B71" w:rsidP="00675D61">
      <w:pPr>
        <w:pStyle w:val="a0"/>
        <w:spacing w:after="70"/>
        <w:rPr>
          <w:rFonts w:ascii="Tahoma" w:hAnsi="Tahoma" w:cs="Tahoma"/>
          <w:sz w:val="20"/>
          <w:szCs w:val="20"/>
          <w:u w:val="single"/>
          <w:rtl/>
        </w:rPr>
      </w:pPr>
      <w:r w:rsidRPr="00675D61">
        <w:rPr>
          <w:rFonts w:ascii="Tahoma" w:hAnsi="Tahoma" w:cs="Tahoma"/>
          <w:sz w:val="20"/>
          <w:szCs w:val="20"/>
          <w:u w:val="single"/>
          <w:rtl/>
        </w:rPr>
        <w:lastRenderedPageBreak/>
        <w:t>מטרות העבודות הבאות בקורס:</w:t>
      </w:r>
    </w:p>
    <w:p w:rsidR="00C67B71" w:rsidRPr="00675D61" w:rsidRDefault="00C67B71" w:rsidP="00675D61">
      <w:pPr>
        <w:pStyle w:val="a0"/>
        <w:numPr>
          <w:ilvl w:val="0"/>
          <w:numId w:val="31"/>
        </w:numPr>
        <w:spacing w:after="70"/>
        <w:ind w:left="363"/>
        <w:rPr>
          <w:rFonts w:ascii="Tahoma" w:hAnsi="Tahoma" w:cs="Tahoma"/>
          <w:sz w:val="20"/>
          <w:szCs w:val="20"/>
          <w:rtl/>
        </w:rPr>
      </w:pPr>
      <w:r w:rsidRPr="00675D61">
        <w:rPr>
          <w:rFonts w:ascii="Tahoma" w:hAnsi="Tahoma" w:cs="Tahoma"/>
          <w:sz w:val="20"/>
          <w:szCs w:val="20"/>
          <w:rtl/>
        </w:rPr>
        <w:t>בחירת נושא משפטי, קריאה אקטיבית וביקורתית של ספרות משפטית בנושא זה.</w:t>
      </w:r>
    </w:p>
    <w:p w:rsidR="00C67B71" w:rsidRPr="00675D61" w:rsidRDefault="00C67B71" w:rsidP="00675D61">
      <w:pPr>
        <w:pStyle w:val="a0"/>
        <w:numPr>
          <w:ilvl w:val="0"/>
          <w:numId w:val="31"/>
        </w:numPr>
        <w:spacing w:after="70"/>
        <w:ind w:left="363"/>
        <w:rPr>
          <w:rFonts w:ascii="Tahoma" w:hAnsi="Tahoma" w:cs="Tahoma"/>
          <w:sz w:val="20"/>
          <w:szCs w:val="20"/>
          <w:rtl/>
        </w:rPr>
      </w:pPr>
      <w:r w:rsidRPr="00675D61">
        <w:rPr>
          <w:rFonts w:ascii="Tahoma" w:hAnsi="Tahoma" w:cs="Tahoma"/>
          <w:sz w:val="20"/>
          <w:szCs w:val="20"/>
          <w:rtl/>
        </w:rPr>
        <w:t xml:space="preserve">יצירת מצע </w:t>
      </w:r>
      <w:proofErr w:type="spellStart"/>
      <w:r w:rsidRPr="00675D61">
        <w:rPr>
          <w:rFonts w:ascii="Tahoma" w:hAnsi="Tahoma" w:cs="Tahoma"/>
          <w:sz w:val="20"/>
          <w:szCs w:val="20"/>
          <w:rtl/>
        </w:rPr>
        <w:t>בבילויוגרפי</w:t>
      </w:r>
      <w:proofErr w:type="spellEnd"/>
      <w:r w:rsidRPr="00675D61">
        <w:rPr>
          <w:rFonts w:ascii="Tahoma" w:hAnsi="Tahoma" w:cs="Tahoma"/>
          <w:sz w:val="20"/>
          <w:szCs w:val="20"/>
          <w:rtl/>
        </w:rPr>
        <w:t xml:space="preserve"> עשיר כהכנה לכתיבת עבודת מחקר.</w:t>
      </w:r>
    </w:p>
    <w:p w:rsidR="00C67B71" w:rsidRPr="00675D61" w:rsidRDefault="00C67B71" w:rsidP="00675D61">
      <w:pPr>
        <w:pStyle w:val="a0"/>
        <w:numPr>
          <w:ilvl w:val="0"/>
          <w:numId w:val="31"/>
        </w:numPr>
        <w:spacing w:after="70"/>
        <w:ind w:left="363"/>
        <w:rPr>
          <w:rFonts w:ascii="Tahoma" w:hAnsi="Tahoma" w:cs="Tahoma"/>
          <w:sz w:val="20"/>
          <w:szCs w:val="20"/>
          <w:rtl/>
        </w:rPr>
      </w:pPr>
      <w:r w:rsidRPr="00675D61">
        <w:rPr>
          <w:rFonts w:ascii="Tahoma" w:hAnsi="Tahoma" w:cs="Tahoma"/>
          <w:sz w:val="20"/>
          <w:szCs w:val="20"/>
          <w:rtl/>
        </w:rPr>
        <w:t>הרחבת והעמקת הנושא, פיתוח מיומנות כתיבה ממוקדת, אנליטית ובהירה בתוך מסגרת השיח האקדמי.</w:t>
      </w:r>
    </w:p>
    <w:p w:rsidR="00C67B71" w:rsidRPr="00675D61" w:rsidRDefault="00C67B71" w:rsidP="00675D61">
      <w:pPr>
        <w:pStyle w:val="a0"/>
        <w:numPr>
          <w:ilvl w:val="0"/>
          <w:numId w:val="31"/>
        </w:numPr>
        <w:spacing w:after="70"/>
        <w:ind w:left="363"/>
        <w:rPr>
          <w:rFonts w:ascii="Tahoma" w:hAnsi="Tahoma" w:cs="Tahoma"/>
          <w:sz w:val="20"/>
          <w:szCs w:val="20"/>
          <w:rtl/>
        </w:rPr>
      </w:pPr>
      <w:r w:rsidRPr="00675D61">
        <w:rPr>
          <w:rFonts w:ascii="Tahoma" w:hAnsi="Tahoma" w:cs="Tahoma"/>
          <w:sz w:val="20"/>
          <w:szCs w:val="20"/>
          <w:rtl/>
        </w:rPr>
        <w:t>כתיבת שאלת המחקר, טיעונים ורעיונות מחקריים ברמה מתקדמת.</w:t>
      </w:r>
    </w:p>
    <w:p w:rsidR="00C67B71" w:rsidRPr="00675D61" w:rsidRDefault="00C67B71" w:rsidP="00675D61">
      <w:pPr>
        <w:pStyle w:val="a0"/>
        <w:numPr>
          <w:ilvl w:val="0"/>
          <w:numId w:val="31"/>
        </w:numPr>
        <w:spacing w:after="70"/>
        <w:ind w:left="363"/>
        <w:rPr>
          <w:rFonts w:ascii="Tahoma" w:hAnsi="Tahoma" w:cs="Tahoma"/>
          <w:sz w:val="20"/>
          <w:szCs w:val="20"/>
          <w:rtl/>
        </w:rPr>
      </w:pPr>
      <w:r w:rsidRPr="00675D61">
        <w:rPr>
          <w:rFonts w:ascii="Tahoma" w:hAnsi="Tahoma" w:cs="Tahoma"/>
          <w:sz w:val="20"/>
          <w:szCs w:val="20"/>
          <w:rtl/>
        </w:rPr>
        <w:t xml:space="preserve">כתיבת עבודת המחקר תוך שמירה על מבנה עבודה אקדמית כשעבודה זו מהווה מפתח והיכרות ראשונית עם סגנון עבודות בקורסי מחקר מתקדמים (סמינריונים, סדנאות, תואר שני </w:t>
      </w:r>
      <w:proofErr w:type="spellStart"/>
      <w:r w:rsidRPr="00675D61">
        <w:rPr>
          <w:rFonts w:ascii="Tahoma" w:hAnsi="Tahoma" w:cs="Tahoma"/>
          <w:sz w:val="20"/>
          <w:szCs w:val="20"/>
          <w:rtl/>
        </w:rPr>
        <w:t>וכו</w:t>
      </w:r>
      <w:proofErr w:type="spellEnd"/>
      <w:r w:rsidRPr="00675D61">
        <w:rPr>
          <w:rFonts w:ascii="Tahoma" w:hAnsi="Tahoma" w:cs="Tahoma"/>
          <w:sz w:val="20"/>
          <w:szCs w:val="20"/>
          <w:rtl/>
        </w:rPr>
        <w:t>).</w:t>
      </w:r>
    </w:p>
    <w:p w:rsidR="00371F5B" w:rsidRPr="00675D61" w:rsidRDefault="00371F5B" w:rsidP="00675D61">
      <w:pPr>
        <w:pStyle w:val="a0"/>
        <w:numPr>
          <w:ilvl w:val="0"/>
          <w:numId w:val="31"/>
        </w:numPr>
        <w:spacing w:after="70"/>
        <w:ind w:left="363"/>
        <w:rPr>
          <w:rFonts w:ascii="Tahoma" w:hAnsi="Tahoma" w:cs="Tahoma"/>
          <w:sz w:val="20"/>
          <w:szCs w:val="20"/>
          <w:rtl/>
        </w:rPr>
      </w:pPr>
      <w:r w:rsidRPr="00675D61">
        <w:rPr>
          <w:rFonts w:ascii="Tahoma" w:hAnsi="Tahoma" w:cs="Tahoma"/>
          <w:sz w:val="20"/>
          <w:szCs w:val="20"/>
          <w:rtl/>
        </w:rPr>
        <w:t>העבודה צריכה להיות שמונה עמודים לערך של נושא רציני שרצוי שילווה אותנו להמשך ויהווה בסיס לעבודות גבוהות יותר.</w:t>
      </w:r>
    </w:p>
    <w:p w:rsidR="00371F5B" w:rsidRPr="00675D61" w:rsidRDefault="00371F5B" w:rsidP="00675D61">
      <w:pPr>
        <w:pStyle w:val="a0"/>
        <w:spacing w:after="70"/>
        <w:rPr>
          <w:rFonts w:ascii="Tahoma" w:hAnsi="Tahoma" w:cs="Tahoma"/>
          <w:sz w:val="20"/>
          <w:szCs w:val="20"/>
          <w:rtl/>
        </w:rPr>
      </w:pPr>
    </w:p>
    <w:p w:rsidR="00B77BF8" w:rsidRPr="00675D61" w:rsidRDefault="00B77BF8" w:rsidP="00675D61">
      <w:pPr>
        <w:pStyle w:val="a0"/>
        <w:spacing w:after="70"/>
        <w:rPr>
          <w:rFonts w:ascii="Tahoma" w:hAnsi="Tahoma" w:cs="Tahoma"/>
          <w:sz w:val="20"/>
          <w:szCs w:val="20"/>
          <w:u w:val="single"/>
          <w:rtl/>
        </w:rPr>
      </w:pPr>
      <w:r w:rsidRPr="00675D61">
        <w:rPr>
          <w:rFonts w:ascii="Tahoma" w:hAnsi="Tahoma" w:cs="Tahoma"/>
          <w:sz w:val="20"/>
          <w:szCs w:val="20"/>
          <w:u w:val="single"/>
          <w:rtl/>
        </w:rPr>
        <w:t>עבודה מס' 2 - עד שני עמודים שתכלול:</w:t>
      </w:r>
    </w:p>
    <w:p w:rsidR="00B77BF8" w:rsidRPr="00675D61" w:rsidRDefault="00B77BF8" w:rsidP="00675D61">
      <w:pPr>
        <w:pStyle w:val="a0"/>
        <w:numPr>
          <w:ilvl w:val="0"/>
          <w:numId w:val="30"/>
        </w:numPr>
        <w:spacing w:after="70"/>
        <w:ind w:left="363"/>
        <w:rPr>
          <w:rFonts w:ascii="Tahoma" w:hAnsi="Tahoma" w:cs="Tahoma"/>
          <w:sz w:val="20"/>
          <w:szCs w:val="20"/>
        </w:rPr>
      </w:pPr>
      <w:r w:rsidRPr="00675D61">
        <w:rPr>
          <w:rFonts w:ascii="Tahoma" w:hAnsi="Tahoma" w:cs="Tahoma"/>
          <w:sz w:val="20"/>
          <w:szCs w:val="20"/>
          <w:rtl/>
        </w:rPr>
        <w:t>רעיון מחקרי או שאלת המחקר – מהו הנושא שמעניין אותך, מדוע החלטת לחקור אותו, מה הכיוון הכללי שלך או לאן אתה רוצה להגיע – כשליש עמוד.</w:t>
      </w:r>
    </w:p>
    <w:p w:rsidR="00B77BF8" w:rsidRPr="00675D61" w:rsidRDefault="00B77BF8" w:rsidP="00675D61">
      <w:pPr>
        <w:pStyle w:val="a0"/>
        <w:numPr>
          <w:ilvl w:val="0"/>
          <w:numId w:val="30"/>
        </w:numPr>
        <w:spacing w:after="70"/>
        <w:ind w:left="363"/>
        <w:rPr>
          <w:rFonts w:ascii="Tahoma" w:hAnsi="Tahoma" w:cs="Tahoma"/>
          <w:sz w:val="20"/>
          <w:szCs w:val="20"/>
        </w:rPr>
      </w:pPr>
      <w:r w:rsidRPr="00675D61">
        <w:rPr>
          <w:rFonts w:ascii="Tahoma" w:hAnsi="Tahoma" w:cs="Tahoma"/>
          <w:sz w:val="20"/>
          <w:szCs w:val="20"/>
          <w:rtl/>
        </w:rPr>
        <w:t>הצגת 8-10 מקורות של ספרות משפטית (</w:t>
      </w:r>
      <w:r w:rsidRPr="00675D61">
        <w:rPr>
          <w:rFonts w:ascii="Tahoma" w:hAnsi="Tahoma" w:cs="Tahoma"/>
          <w:sz w:val="20"/>
          <w:szCs w:val="20"/>
          <w:u w:val="single"/>
          <w:rtl/>
        </w:rPr>
        <w:t>מכל הסוגים</w:t>
      </w:r>
      <w:r w:rsidR="00204795" w:rsidRPr="00675D61">
        <w:rPr>
          <w:rFonts w:ascii="Tahoma" w:hAnsi="Tahoma" w:cs="Tahoma"/>
          <w:sz w:val="20"/>
          <w:szCs w:val="20"/>
          <w:rtl/>
        </w:rPr>
        <w:t xml:space="preserve"> – פס"ד</w:t>
      </w:r>
      <w:r w:rsidR="00E351D2" w:rsidRPr="00675D61">
        <w:rPr>
          <w:rFonts w:ascii="Tahoma" w:hAnsi="Tahoma" w:cs="Tahoma"/>
          <w:sz w:val="20"/>
          <w:szCs w:val="20"/>
          <w:rtl/>
        </w:rPr>
        <w:t xml:space="preserve"> מישראל</w:t>
      </w:r>
      <w:r w:rsidR="00204795" w:rsidRPr="00675D61">
        <w:rPr>
          <w:rFonts w:ascii="Tahoma" w:hAnsi="Tahoma" w:cs="Tahoma"/>
          <w:sz w:val="20"/>
          <w:szCs w:val="20"/>
          <w:rtl/>
        </w:rPr>
        <w:t>,</w:t>
      </w:r>
      <w:r w:rsidR="00E351D2" w:rsidRPr="00675D61">
        <w:rPr>
          <w:rFonts w:ascii="Tahoma" w:hAnsi="Tahoma" w:cs="Tahoma"/>
          <w:sz w:val="20"/>
          <w:szCs w:val="20"/>
          <w:rtl/>
        </w:rPr>
        <w:t xml:space="preserve"> פס"ד מחו"ל,</w:t>
      </w:r>
      <w:r w:rsidR="00204795" w:rsidRPr="00675D61">
        <w:rPr>
          <w:rFonts w:ascii="Tahoma" w:hAnsi="Tahoma" w:cs="Tahoma"/>
          <w:sz w:val="20"/>
          <w:szCs w:val="20"/>
          <w:rtl/>
        </w:rPr>
        <w:t xml:space="preserve"> מאמרים באנגלית, מאמרים בעברית, כתבי עת, ספרות ועוד</w:t>
      </w:r>
      <w:r w:rsidRPr="00675D61">
        <w:rPr>
          <w:rFonts w:ascii="Tahoma" w:hAnsi="Tahoma" w:cs="Tahoma"/>
          <w:sz w:val="20"/>
          <w:szCs w:val="20"/>
          <w:rtl/>
        </w:rPr>
        <w:t>) ולכל מקור לתת הסבר של 3-4 שורות מדוע בחרנו בו ומה התובנה העיקרית שניתן להוציא ממנו.</w:t>
      </w:r>
      <w:r w:rsidR="00204795" w:rsidRPr="00675D61">
        <w:rPr>
          <w:rFonts w:ascii="Tahoma" w:hAnsi="Tahoma" w:cs="Tahoma"/>
          <w:sz w:val="20"/>
          <w:szCs w:val="20"/>
          <w:rtl/>
        </w:rPr>
        <w:t xml:space="preserve"> מקורות אינטרנטיים גם יכולים להתקבל ביחס של 1:5 בערך.</w:t>
      </w:r>
    </w:p>
    <w:p w:rsidR="00B77BF8" w:rsidRPr="00675D61" w:rsidRDefault="00B77BF8" w:rsidP="00675D61">
      <w:pPr>
        <w:pStyle w:val="a0"/>
        <w:numPr>
          <w:ilvl w:val="0"/>
          <w:numId w:val="32"/>
        </w:numPr>
        <w:spacing w:after="70"/>
        <w:rPr>
          <w:rFonts w:ascii="Tahoma" w:hAnsi="Tahoma" w:cs="Tahoma"/>
          <w:sz w:val="20"/>
          <w:szCs w:val="20"/>
        </w:rPr>
      </w:pPr>
      <w:r w:rsidRPr="00675D61">
        <w:rPr>
          <w:rFonts w:ascii="Tahoma" w:hAnsi="Tahoma" w:cs="Tahoma"/>
          <w:sz w:val="20"/>
          <w:szCs w:val="20"/>
          <w:rtl/>
        </w:rPr>
        <w:t>בשלב זה אין חובה לקרוא את כל המקור המשפטי אלא בעיקר להסביר מדוע</w:t>
      </w:r>
      <w:r w:rsidR="00E01EE7" w:rsidRPr="00675D61">
        <w:rPr>
          <w:rFonts w:ascii="Tahoma" w:hAnsi="Tahoma" w:cs="Tahoma"/>
          <w:sz w:val="20"/>
          <w:szCs w:val="20"/>
          <w:rtl/>
        </w:rPr>
        <w:t xml:space="preserve"> הוא</w:t>
      </w:r>
      <w:r w:rsidRPr="00675D61">
        <w:rPr>
          <w:rFonts w:ascii="Tahoma" w:hAnsi="Tahoma" w:cs="Tahoma"/>
          <w:sz w:val="20"/>
          <w:szCs w:val="20"/>
          <w:rtl/>
        </w:rPr>
        <w:t xml:space="preserve"> נבחר.</w:t>
      </w:r>
    </w:p>
    <w:p w:rsidR="007B69A4" w:rsidRPr="00675D61" w:rsidRDefault="007B69A4" w:rsidP="00675D61">
      <w:pPr>
        <w:pStyle w:val="a0"/>
        <w:spacing w:after="70"/>
        <w:rPr>
          <w:rFonts w:ascii="Tahoma" w:hAnsi="Tahoma" w:cs="Tahoma"/>
          <w:sz w:val="20"/>
          <w:szCs w:val="20"/>
          <w:rtl/>
        </w:rPr>
      </w:pPr>
    </w:p>
    <w:p w:rsidR="007B69A4" w:rsidRPr="00675D61" w:rsidRDefault="007B69A4" w:rsidP="00675D61">
      <w:pPr>
        <w:pStyle w:val="a0"/>
        <w:spacing w:after="70"/>
        <w:rPr>
          <w:rFonts w:ascii="Tahoma" w:hAnsi="Tahoma" w:cs="Tahoma"/>
          <w:sz w:val="20"/>
          <w:szCs w:val="20"/>
          <w:rtl/>
        </w:rPr>
      </w:pPr>
      <w:r w:rsidRPr="00675D61">
        <w:rPr>
          <w:rFonts w:ascii="Tahoma" w:hAnsi="Tahoma" w:cs="Tahoma"/>
          <w:b/>
          <w:bCs/>
          <w:sz w:val="20"/>
          <w:szCs w:val="20"/>
          <w:rtl/>
        </w:rPr>
        <w:t>טיפ</w:t>
      </w:r>
      <w:r w:rsidRPr="00675D61">
        <w:rPr>
          <w:rFonts w:ascii="Tahoma" w:hAnsi="Tahoma" w:cs="Tahoma"/>
          <w:sz w:val="20"/>
          <w:szCs w:val="20"/>
          <w:rtl/>
        </w:rPr>
        <w:t xml:space="preserve"> – כשבוחרים נושא – רצוי לקחת מאמר דיי עדכני שסוקר את כל מה שעדכני ואת כל מה שנעשה לפניו.</w:t>
      </w:r>
    </w:p>
    <w:p w:rsidR="001C4A69" w:rsidRPr="00675D61" w:rsidRDefault="00620FB6" w:rsidP="00675D61">
      <w:pPr>
        <w:pStyle w:val="a0"/>
        <w:spacing w:after="70"/>
        <w:rPr>
          <w:rFonts w:ascii="Tahoma" w:hAnsi="Tahoma" w:cs="Tahoma"/>
          <w:sz w:val="20"/>
          <w:szCs w:val="20"/>
          <w:u w:val="single"/>
          <w:rtl/>
        </w:rPr>
      </w:pPr>
      <w:r w:rsidRPr="00675D61">
        <w:rPr>
          <w:rFonts w:ascii="Tahoma" w:hAnsi="Tahoma" w:cs="Tahoma"/>
          <w:sz w:val="20"/>
          <w:szCs w:val="20"/>
          <w:u w:val="single"/>
          <w:rtl/>
        </w:rPr>
        <w:t>עבודה מס' 3 – עד 3 עמודים שתכלול:</w:t>
      </w:r>
    </w:p>
    <w:p w:rsidR="00620FB6" w:rsidRPr="00675D61" w:rsidRDefault="00620FB6" w:rsidP="00675D61">
      <w:pPr>
        <w:pStyle w:val="a0"/>
        <w:numPr>
          <w:ilvl w:val="0"/>
          <w:numId w:val="33"/>
        </w:numPr>
        <w:spacing w:after="70"/>
        <w:ind w:left="363"/>
        <w:rPr>
          <w:rFonts w:ascii="Tahoma" w:hAnsi="Tahoma" w:cs="Tahoma"/>
          <w:sz w:val="20"/>
          <w:szCs w:val="20"/>
          <w:rtl/>
        </w:rPr>
      </w:pPr>
      <w:r w:rsidRPr="00675D61">
        <w:rPr>
          <w:rFonts w:ascii="Tahoma" w:hAnsi="Tahoma" w:cs="Tahoma"/>
          <w:sz w:val="20"/>
          <w:szCs w:val="20"/>
          <w:rtl/>
        </w:rPr>
        <w:t xml:space="preserve">שאלת המחקר בצורה </w:t>
      </w:r>
      <w:proofErr w:type="spellStart"/>
      <w:r w:rsidRPr="00675D61">
        <w:rPr>
          <w:rFonts w:ascii="Tahoma" w:hAnsi="Tahoma" w:cs="Tahoma"/>
          <w:sz w:val="20"/>
          <w:szCs w:val="20"/>
          <w:rtl/>
        </w:rPr>
        <w:t>מדוייקת</w:t>
      </w:r>
      <w:proofErr w:type="spellEnd"/>
      <w:r w:rsidRPr="00675D61">
        <w:rPr>
          <w:rFonts w:ascii="Tahoma" w:hAnsi="Tahoma" w:cs="Tahoma"/>
          <w:sz w:val="20"/>
          <w:szCs w:val="20"/>
          <w:rtl/>
        </w:rPr>
        <w:t xml:space="preserve"> יותר.</w:t>
      </w:r>
    </w:p>
    <w:p w:rsidR="00620FB6" w:rsidRPr="00675D61" w:rsidRDefault="00620FB6" w:rsidP="00675D61">
      <w:pPr>
        <w:pStyle w:val="a0"/>
        <w:numPr>
          <w:ilvl w:val="0"/>
          <w:numId w:val="33"/>
        </w:numPr>
        <w:spacing w:after="70"/>
        <w:ind w:left="363"/>
        <w:rPr>
          <w:rFonts w:ascii="Tahoma" w:hAnsi="Tahoma" w:cs="Tahoma"/>
          <w:sz w:val="20"/>
          <w:szCs w:val="20"/>
          <w:rtl/>
        </w:rPr>
      </w:pPr>
      <w:r w:rsidRPr="00675D61">
        <w:rPr>
          <w:rFonts w:ascii="Tahoma" w:hAnsi="Tahoma" w:cs="Tahoma"/>
          <w:sz w:val="20"/>
          <w:szCs w:val="20"/>
          <w:rtl/>
        </w:rPr>
        <w:t>הסבר על שיטת המחקר ומתודולוגיית המחקר.</w:t>
      </w:r>
    </w:p>
    <w:p w:rsidR="00620FB6" w:rsidRPr="00675D61" w:rsidRDefault="00620FB6" w:rsidP="00675D61">
      <w:pPr>
        <w:pStyle w:val="a0"/>
        <w:numPr>
          <w:ilvl w:val="0"/>
          <w:numId w:val="33"/>
        </w:numPr>
        <w:spacing w:after="70"/>
        <w:ind w:left="363"/>
        <w:rPr>
          <w:rFonts w:ascii="Tahoma" w:hAnsi="Tahoma" w:cs="Tahoma"/>
          <w:sz w:val="20"/>
          <w:szCs w:val="20"/>
          <w:rtl/>
        </w:rPr>
      </w:pPr>
      <w:r w:rsidRPr="00675D61">
        <w:rPr>
          <w:rFonts w:ascii="Tahoma" w:hAnsi="Tahoma" w:cs="Tahoma"/>
          <w:sz w:val="20"/>
          <w:szCs w:val="20"/>
          <w:rtl/>
        </w:rPr>
        <w:t xml:space="preserve">טיעונים משפטיים או רעיון מחקרי ומבנה הטיעון. כיצד אתה רואה את מבנה עבודת המחקר שלך, מה היא תכלול, תיאור </w:t>
      </w:r>
      <w:proofErr w:type="spellStart"/>
      <w:r w:rsidRPr="00675D61">
        <w:rPr>
          <w:rFonts w:ascii="Tahoma" w:hAnsi="Tahoma" w:cs="Tahoma"/>
          <w:sz w:val="20"/>
          <w:szCs w:val="20"/>
          <w:rtl/>
        </w:rPr>
        <w:t>מדוייק</w:t>
      </w:r>
      <w:proofErr w:type="spellEnd"/>
      <w:r w:rsidRPr="00675D61">
        <w:rPr>
          <w:rFonts w:ascii="Tahoma" w:hAnsi="Tahoma" w:cs="Tahoma"/>
          <w:sz w:val="20"/>
          <w:szCs w:val="20"/>
          <w:rtl/>
        </w:rPr>
        <w:t xml:space="preserve"> יותר של השאלות עליהן תנסה העבודה המסכמת לענות.</w:t>
      </w:r>
    </w:p>
    <w:p w:rsidR="00620FB6" w:rsidRPr="00675D61" w:rsidRDefault="00620FB6" w:rsidP="00675D61">
      <w:pPr>
        <w:pStyle w:val="a0"/>
        <w:numPr>
          <w:ilvl w:val="0"/>
          <w:numId w:val="33"/>
        </w:numPr>
        <w:spacing w:after="70"/>
        <w:ind w:left="363"/>
        <w:rPr>
          <w:rFonts w:ascii="Tahoma" w:hAnsi="Tahoma" w:cs="Tahoma"/>
          <w:sz w:val="20"/>
          <w:szCs w:val="20"/>
          <w:rtl/>
        </w:rPr>
      </w:pPr>
      <w:r w:rsidRPr="00675D61">
        <w:rPr>
          <w:rFonts w:ascii="Tahoma" w:hAnsi="Tahoma" w:cs="Tahoma"/>
          <w:sz w:val="20"/>
          <w:szCs w:val="20"/>
          <w:rtl/>
        </w:rPr>
        <w:t>סקירת ספרות מעמיקה יותר – אם החלטנו לוותר על מקורות מעבודה 2 או להוסיף להם – להסביר מדוע.</w:t>
      </w:r>
    </w:p>
    <w:p w:rsidR="00620FB6" w:rsidRPr="00675D61" w:rsidRDefault="00620FB6" w:rsidP="00675D61">
      <w:pPr>
        <w:pStyle w:val="a0"/>
        <w:spacing w:after="70"/>
        <w:rPr>
          <w:rFonts w:ascii="Tahoma" w:hAnsi="Tahoma" w:cs="Tahoma"/>
          <w:sz w:val="20"/>
          <w:szCs w:val="20"/>
          <w:rtl/>
        </w:rPr>
      </w:pPr>
    </w:p>
    <w:p w:rsidR="00620FB6" w:rsidRPr="00675D61" w:rsidRDefault="00620FB6" w:rsidP="00675D61">
      <w:pPr>
        <w:pStyle w:val="a0"/>
        <w:spacing w:after="70"/>
        <w:rPr>
          <w:rFonts w:ascii="Tahoma" w:hAnsi="Tahoma" w:cs="Tahoma"/>
          <w:sz w:val="20"/>
          <w:szCs w:val="20"/>
          <w:u w:val="single"/>
          <w:rtl/>
        </w:rPr>
      </w:pPr>
      <w:r w:rsidRPr="00675D61">
        <w:rPr>
          <w:rFonts w:ascii="Tahoma" w:hAnsi="Tahoma" w:cs="Tahoma"/>
          <w:sz w:val="20"/>
          <w:szCs w:val="20"/>
          <w:u w:val="single"/>
          <w:rtl/>
        </w:rPr>
        <w:t>עבודה מסכמת (50%) – עבודת מחקר של עד 8 עמודים (ללא שער ותוכן עניינים) שתכלול:</w:t>
      </w:r>
    </w:p>
    <w:p w:rsidR="00620FB6" w:rsidRPr="00675D61" w:rsidRDefault="00620FB6" w:rsidP="00675D61">
      <w:pPr>
        <w:pStyle w:val="a0"/>
        <w:spacing w:after="70"/>
        <w:rPr>
          <w:rFonts w:ascii="Tahoma" w:hAnsi="Tahoma" w:cs="Tahoma"/>
          <w:sz w:val="20"/>
          <w:szCs w:val="20"/>
          <w:rtl/>
        </w:rPr>
      </w:pPr>
      <w:r w:rsidRPr="00675D61">
        <w:rPr>
          <w:rFonts w:ascii="Tahoma" w:hAnsi="Tahoma" w:cs="Tahoma"/>
          <w:sz w:val="20"/>
          <w:szCs w:val="20"/>
          <w:rtl/>
        </w:rPr>
        <w:t>מבנה עבודה אקדמאית כפי שנלמד בקורס: מבוא, ראשי פרקים בקצרה, שאלת המחקר, תוכן, תיאוריה משפטית</w:t>
      </w:r>
      <w:r w:rsidR="00C07D36" w:rsidRPr="00675D61">
        <w:rPr>
          <w:rFonts w:ascii="Tahoma" w:hAnsi="Tahoma" w:cs="Tahoma"/>
          <w:sz w:val="20"/>
          <w:szCs w:val="20"/>
          <w:rtl/>
        </w:rPr>
        <w:t xml:space="preserve">, </w:t>
      </w:r>
      <w:proofErr w:type="spellStart"/>
      <w:r w:rsidR="00C07D36" w:rsidRPr="00675D61">
        <w:rPr>
          <w:rFonts w:ascii="Tahoma" w:hAnsi="Tahoma" w:cs="Tahoma"/>
          <w:sz w:val="20"/>
          <w:szCs w:val="20"/>
          <w:rtl/>
        </w:rPr>
        <w:t>מחמקר</w:t>
      </w:r>
      <w:proofErr w:type="spellEnd"/>
      <w:r w:rsidR="00C07D36" w:rsidRPr="00675D61">
        <w:rPr>
          <w:rFonts w:ascii="Tahoma" w:hAnsi="Tahoma" w:cs="Tahoma"/>
          <w:sz w:val="20"/>
          <w:szCs w:val="20"/>
          <w:rtl/>
        </w:rPr>
        <w:t xml:space="preserve"> אמפירי </w:t>
      </w:r>
      <w:r w:rsidR="00C07D36" w:rsidRPr="00675D61">
        <w:rPr>
          <w:rFonts w:ascii="Tahoma" w:hAnsi="Tahoma" w:cs="Tahoma"/>
          <w:sz w:val="20"/>
          <w:szCs w:val="20"/>
        </w:rPr>
        <w:t>/</w:t>
      </w:r>
      <w:r w:rsidR="00C07D36" w:rsidRPr="00675D61">
        <w:rPr>
          <w:rFonts w:ascii="Tahoma" w:hAnsi="Tahoma" w:cs="Tahoma"/>
          <w:sz w:val="20"/>
          <w:szCs w:val="20"/>
          <w:rtl/>
        </w:rPr>
        <w:t xml:space="preserve"> איכותני, סקירה סטטיסטית, משפט משווה, דינים אחרים, טיעונים, המלצות להמשך וסיכום. </w:t>
      </w:r>
    </w:p>
    <w:p w:rsidR="00F4143E" w:rsidRPr="00675D61" w:rsidRDefault="00F4143E" w:rsidP="00675D61">
      <w:pPr>
        <w:pStyle w:val="a0"/>
        <w:numPr>
          <w:ilvl w:val="0"/>
          <w:numId w:val="34"/>
        </w:numPr>
        <w:spacing w:after="70"/>
        <w:rPr>
          <w:rFonts w:ascii="Tahoma" w:hAnsi="Tahoma" w:cs="Tahoma"/>
          <w:sz w:val="20"/>
          <w:szCs w:val="20"/>
          <w:rtl/>
        </w:rPr>
      </w:pPr>
      <w:r w:rsidRPr="00675D61">
        <w:rPr>
          <w:rFonts w:ascii="Tahoma" w:hAnsi="Tahoma" w:cs="Tahoma"/>
          <w:sz w:val="20"/>
          <w:szCs w:val="20"/>
          <w:rtl/>
        </w:rPr>
        <w:t>עד רבע עבודה לערך זה רעיונות שלנו וכל השאר צריך להיות מבוסס – רקע וכדומה.</w:t>
      </w:r>
    </w:p>
    <w:p w:rsidR="00BB40D7" w:rsidRPr="00675D61" w:rsidRDefault="00BB40D7" w:rsidP="00675D61">
      <w:pPr>
        <w:pStyle w:val="a0"/>
        <w:spacing w:after="70"/>
        <w:rPr>
          <w:rFonts w:ascii="Tahoma" w:hAnsi="Tahoma" w:cs="Tahoma"/>
          <w:sz w:val="20"/>
          <w:szCs w:val="20"/>
          <w:rtl/>
        </w:rPr>
      </w:pPr>
    </w:p>
    <w:p w:rsidR="009D3414" w:rsidRPr="00675D61" w:rsidRDefault="009D3414" w:rsidP="00675D61">
      <w:pPr>
        <w:pStyle w:val="a0"/>
        <w:spacing w:after="70"/>
        <w:rPr>
          <w:rFonts w:ascii="Tahoma" w:hAnsi="Tahoma" w:cs="Tahoma"/>
          <w:sz w:val="20"/>
          <w:szCs w:val="20"/>
          <w:u w:val="single"/>
          <w:rtl/>
        </w:rPr>
      </w:pPr>
      <w:r w:rsidRPr="00675D61">
        <w:rPr>
          <w:rFonts w:ascii="Tahoma" w:hAnsi="Tahoma" w:cs="Tahoma"/>
          <w:sz w:val="20"/>
          <w:szCs w:val="20"/>
          <w:u w:val="single"/>
          <w:rtl/>
        </w:rPr>
        <w:t>דוגמאות לנושאים בתחום התובעות הייצוגיות:</w:t>
      </w:r>
    </w:p>
    <w:p w:rsidR="009D3414" w:rsidRPr="00675D61" w:rsidRDefault="009D3414" w:rsidP="00675D61">
      <w:pPr>
        <w:pStyle w:val="a0"/>
        <w:spacing w:after="70"/>
        <w:rPr>
          <w:rFonts w:ascii="Tahoma" w:hAnsi="Tahoma" w:cs="Tahoma"/>
          <w:sz w:val="20"/>
          <w:szCs w:val="20"/>
          <w:rtl/>
        </w:rPr>
      </w:pPr>
      <w:r w:rsidRPr="00675D61">
        <w:rPr>
          <w:rFonts w:ascii="Tahoma" w:hAnsi="Tahoma" w:cs="Tahoma"/>
          <w:sz w:val="20"/>
          <w:szCs w:val="20"/>
          <w:rtl/>
        </w:rPr>
        <w:t>תובענות ייצוגיות של ארגונים.</w:t>
      </w:r>
    </w:p>
    <w:p w:rsidR="009D3414" w:rsidRPr="00675D61" w:rsidRDefault="009D3414" w:rsidP="00675D61">
      <w:pPr>
        <w:pStyle w:val="a0"/>
        <w:spacing w:after="70"/>
        <w:rPr>
          <w:rFonts w:ascii="Tahoma" w:hAnsi="Tahoma" w:cs="Tahoma"/>
          <w:sz w:val="20"/>
          <w:szCs w:val="20"/>
          <w:rtl/>
        </w:rPr>
      </w:pPr>
      <w:r w:rsidRPr="00675D61">
        <w:rPr>
          <w:rFonts w:ascii="Tahoma" w:hAnsi="Tahoma" w:cs="Tahoma"/>
          <w:sz w:val="20"/>
          <w:szCs w:val="20"/>
          <w:rtl/>
        </w:rPr>
        <w:t xml:space="preserve">תובענות ייצוגיות של רשות </w:t>
      </w:r>
      <w:proofErr w:type="spellStart"/>
      <w:r w:rsidRPr="00675D61">
        <w:rPr>
          <w:rFonts w:ascii="Tahoma" w:hAnsi="Tahoma" w:cs="Tahoma"/>
          <w:sz w:val="20"/>
          <w:szCs w:val="20"/>
          <w:rtl/>
        </w:rPr>
        <w:t>ציברוית</w:t>
      </w:r>
      <w:proofErr w:type="spellEnd"/>
      <w:r w:rsidRPr="00675D61">
        <w:rPr>
          <w:rFonts w:ascii="Tahoma" w:hAnsi="Tahoma" w:cs="Tahoma"/>
          <w:sz w:val="20"/>
          <w:szCs w:val="20"/>
          <w:rtl/>
        </w:rPr>
        <w:t>.</w:t>
      </w:r>
    </w:p>
    <w:p w:rsidR="009D3414" w:rsidRPr="00675D61" w:rsidRDefault="009D3414" w:rsidP="00675D61">
      <w:pPr>
        <w:pStyle w:val="a0"/>
        <w:spacing w:after="70"/>
        <w:rPr>
          <w:rFonts w:ascii="Tahoma" w:hAnsi="Tahoma" w:cs="Tahoma"/>
          <w:sz w:val="20"/>
          <w:szCs w:val="20"/>
          <w:rtl/>
        </w:rPr>
      </w:pPr>
      <w:r w:rsidRPr="00675D61">
        <w:rPr>
          <w:rFonts w:ascii="Tahoma" w:hAnsi="Tahoma" w:cs="Tahoma"/>
          <w:sz w:val="20"/>
          <w:szCs w:val="20"/>
          <w:rtl/>
        </w:rPr>
        <w:t xml:space="preserve">תובענות ייצוגיות נגד המדינה </w:t>
      </w:r>
      <w:r w:rsidRPr="00675D61">
        <w:rPr>
          <w:rFonts w:ascii="Tahoma" w:hAnsi="Tahoma" w:cs="Tahoma"/>
          <w:sz w:val="20"/>
          <w:szCs w:val="20"/>
        </w:rPr>
        <w:t>/</w:t>
      </w:r>
      <w:r w:rsidRPr="00675D61">
        <w:rPr>
          <w:rFonts w:ascii="Tahoma" w:hAnsi="Tahoma" w:cs="Tahoma"/>
          <w:sz w:val="20"/>
          <w:szCs w:val="20"/>
          <w:rtl/>
        </w:rPr>
        <w:t xml:space="preserve"> הודעת חדילה.</w:t>
      </w:r>
    </w:p>
    <w:p w:rsidR="009D3414" w:rsidRPr="00675D61" w:rsidRDefault="009D3414" w:rsidP="00675D61">
      <w:pPr>
        <w:pStyle w:val="a0"/>
        <w:spacing w:after="70"/>
        <w:rPr>
          <w:rFonts w:ascii="Tahoma" w:hAnsi="Tahoma" w:cs="Tahoma"/>
          <w:sz w:val="20"/>
          <w:szCs w:val="20"/>
          <w:rtl/>
        </w:rPr>
      </w:pPr>
      <w:r w:rsidRPr="00675D61">
        <w:rPr>
          <w:rFonts w:ascii="Tahoma" w:hAnsi="Tahoma" w:cs="Tahoma"/>
          <w:sz w:val="20"/>
          <w:szCs w:val="20"/>
          <w:rtl/>
        </w:rPr>
        <w:t>ע"פ התוספת השנייה לחוק תובענות ייצוגיות 2006 – תובענות ייצוגיות בדיני בנקאות, דיני ביטוח</w:t>
      </w:r>
      <w:r w:rsidR="0061035D" w:rsidRPr="00675D61">
        <w:rPr>
          <w:rFonts w:ascii="Tahoma" w:hAnsi="Tahoma" w:cs="Tahoma"/>
          <w:sz w:val="20"/>
          <w:szCs w:val="20"/>
          <w:rtl/>
        </w:rPr>
        <w:t xml:space="preserve"> ועוד.</w:t>
      </w:r>
    </w:p>
    <w:p w:rsidR="006F3B0F" w:rsidRPr="00675D61" w:rsidRDefault="006F3B0F" w:rsidP="00675D61">
      <w:pPr>
        <w:pStyle w:val="a0"/>
        <w:spacing w:after="70"/>
        <w:rPr>
          <w:rFonts w:ascii="Tahoma" w:hAnsi="Tahoma" w:cs="Tahoma"/>
          <w:sz w:val="20"/>
          <w:szCs w:val="20"/>
          <w:rtl/>
        </w:rPr>
      </w:pPr>
    </w:p>
    <w:p w:rsidR="006F3B0F" w:rsidRPr="00675D61" w:rsidRDefault="006F3B0F" w:rsidP="00675D61">
      <w:pPr>
        <w:pStyle w:val="a0"/>
        <w:spacing w:after="70"/>
        <w:rPr>
          <w:rFonts w:ascii="Tahoma" w:hAnsi="Tahoma" w:cs="Tahoma"/>
          <w:sz w:val="20"/>
          <w:szCs w:val="20"/>
          <w:rtl/>
        </w:rPr>
      </w:pPr>
      <w:r w:rsidRPr="00675D61">
        <w:rPr>
          <w:rFonts w:ascii="Tahoma" w:hAnsi="Tahoma" w:cs="Tahoma"/>
          <w:sz w:val="20"/>
          <w:szCs w:val="20"/>
          <w:rtl/>
        </w:rPr>
        <w:t>שאלת מחקר לדוגמא:</w:t>
      </w:r>
    </w:p>
    <w:p w:rsidR="006F3B0F" w:rsidRPr="00675D61" w:rsidRDefault="006F3B0F" w:rsidP="00675D61">
      <w:pPr>
        <w:pStyle w:val="a0"/>
        <w:spacing w:after="70"/>
        <w:rPr>
          <w:rFonts w:ascii="Tahoma" w:hAnsi="Tahoma" w:cs="Tahoma"/>
          <w:sz w:val="20"/>
          <w:szCs w:val="20"/>
          <w:rtl/>
        </w:rPr>
      </w:pPr>
      <w:r w:rsidRPr="00675D61">
        <w:rPr>
          <w:rFonts w:ascii="Tahoma" w:hAnsi="Tahoma" w:cs="Tahoma"/>
          <w:sz w:val="20"/>
          <w:szCs w:val="20"/>
          <w:rtl/>
        </w:rPr>
        <w:t>נושא עבודת המחקר – "השימוש בתובענות ייצוגיות כחלק מהאכיפה הפרטית של דיני ההגבלים העסקיים".</w:t>
      </w:r>
    </w:p>
    <w:p w:rsidR="006F3B0F" w:rsidRPr="00675D61" w:rsidRDefault="006F3B0F" w:rsidP="00675D61">
      <w:pPr>
        <w:pStyle w:val="a0"/>
        <w:spacing w:after="70"/>
        <w:rPr>
          <w:rFonts w:ascii="Tahoma" w:hAnsi="Tahoma" w:cs="Tahoma"/>
          <w:sz w:val="20"/>
          <w:szCs w:val="20"/>
          <w:rtl/>
        </w:rPr>
      </w:pPr>
      <w:r w:rsidRPr="00675D61">
        <w:rPr>
          <w:rFonts w:ascii="Tahoma" w:hAnsi="Tahoma" w:cs="Tahoma"/>
          <w:sz w:val="20"/>
          <w:szCs w:val="20"/>
          <w:rtl/>
        </w:rPr>
        <w:t>שאלת המחקר – מה מקומם המצוי והרצוי של התובענות הייצוגיות בתחום דיני ההגבלים העסקיים?</w:t>
      </w:r>
    </w:p>
    <w:p w:rsidR="006249CC" w:rsidRPr="00675D61" w:rsidRDefault="006249CC" w:rsidP="00675D61">
      <w:pPr>
        <w:pStyle w:val="a0"/>
        <w:spacing w:after="70"/>
        <w:rPr>
          <w:rFonts w:ascii="Tahoma" w:hAnsi="Tahoma" w:cs="Tahoma"/>
          <w:sz w:val="20"/>
          <w:szCs w:val="20"/>
          <w:rtl/>
        </w:rPr>
      </w:pPr>
    </w:p>
    <w:p w:rsidR="006249CC" w:rsidRPr="00675D61" w:rsidRDefault="006249CC" w:rsidP="00675D61">
      <w:pPr>
        <w:pStyle w:val="a0"/>
        <w:spacing w:after="70"/>
        <w:rPr>
          <w:rFonts w:ascii="Tahoma" w:hAnsi="Tahoma" w:cs="Tahoma"/>
          <w:sz w:val="20"/>
          <w:szCs w:val="20"/>
          <w:rtl/>
        </w:rPr>
      </w:pPr>
      <w:r w:rsidRPr="00675D61">
        <w:rPr>
          <w:rFonts w:ascii="Tahoma" w:hAnsi="Tahoma" w:cs="Tahoma"/>
          <w:sz w:val="20"/>
          <w:szCs w:val="20"/>
          <w:rtl/>
        </w:rPr>
        <w:lastRenderedPageBreak/>
        <w:t>בחינת סוגי האכיפה (פלילית, מנהלית ופרטית), יתרונות וחסרונות של כ"א מהם, מחקר אמפירי, הסבר המגמה, הדין הנוהג והפסיקה, מה קורה בארה"ב ובאירופה, המלצות.</w:t>
      </w:r>
    </w:p>
    <w:p w:rsidR="006249CC" w:rsidRPr="00675D61" w:rsidRDefault="006249CC" w:rsidP="00675D61">
      <w:pPr>
        <w:pStyle w:val="a0"/>
        <w:numPr>
          <w:ilvl w:val="0"/>
          <w:numId w:val="35"/>
        </w:numPr>
        <w:spacing w:after="70"/>
        <w:rPr>
          <w:rFonts w:ascii="Tahoma" w:hAnsi="Tahoma" w:cs="Tahoma"/>
          <w:sz w:val="20"/>
          <w:szCs w:val="20"/>
          <w:rtl/>
        </w:rPr>
      </w:pPr>
      <w:r w:rsidRPr="00675D61">
        <w:rPr>
          <w:rFonts w:ascii="Tahoma" w:hAnsi="Tahoma" w:cs="Tahoma"/>
          <w:sz w:val="20"/>
          <w:szCs w:val="20"/>
          <w:rtl/>
        </w:rPr>
        <w:t xml:space="preserve">מומלץ להביא אמת מידה השוואתית – הצגת שינוי (לאחר פסיקה </w:t>
      </w:r>
      <w:proofErr w:type="spellStart"/>
      <w:r w:rsidRPr="00675D61">
        <w:rPr>
          <w:rFonts w:ascii="Tahoma" w:hAnsi="Tahoma" w:cs="Tahoma"/>
          <w:sz w:val="20"/>
          <w:szCs w:val="20"/>
          <w:rtl/>
        </w:rPr>
        <w:t>מסויימת</w:t>
      </w:r>
      <w:proofErr w:type="spellEnd"/>
      <w:r w:rsidRPr="00675D61">
        <w:rPr>
          <w:rFonts w:ascii="Tahoma" w:hAnsi="Tahoma" w:cs="Tahoma"/>
          <w:sz w:val="20"/>
          <w:szCs w:val="20"/>
          <w:rtl/>
        </w:rPr>
        <w:t xml:space="preserve"> למשל) זה דבר </w:t>
      </w:r>
      <w:proofErr w:type="spellStart"/>
      <w:r w:rsidRPr="00675D61">
        <w:rPr>
          <w:rFonts w:ascii="Tahoma" w:hAnsi="Tahoma" w:cs="Tahoma"/>
          <w:sz w:val="20"/>
          <w:szCs w:val="20"/>
          <w:rtl/>
        </w:rPr>
        <w:t>מצויין</w:t>
      </w:r>
      <w:proofErr w:type="spellEnd"/>
      <w:r w:rsidRPr="00675D61">
        <w:rPr>
          <w:rFonts w:ascii="Tahoma" w:hAnsi="Tahoma" w:cs="Tahoma"/>
          <w:sz w:val="20"/>
          <w:szCs w:val="20"/>
          <w:rtl/>
        </w:rPr>
        <w:t xml:space="preserve">. לא רק לקחת מאמרים ולסכם אותם. </w:t>
      </w:r>
      <w:proofErr w:type="spellStart"/>
      <w:r w:rsidRPr="00675D61">
        <w:rPr>
          <w:rFonts w:ascii="Tahoma" w:hAnsi="Tahoma" w:cs="Tahoma"/>
          <w:sz w:val="20"/>
          <w:szCs w:val="20"/>
          <w:rtl/>
        </w:rPr>
        <w:t>אמפיריקה</w:t>
      </w:r>
      <w:proofErr w:type="spellEnd"/>
      <w:r w:rsidRPr="00675D61">
        <w:rPr>
          <w:rFonts w:ascii="Tahoma" w:hAnsi="Tahoma" w:cs="Tahoma"/>
          <w:sz w:val="20"/>
          <w:szCs w:val="20"/>
          <w:rtl/>
        </w:rPr>
        <w:t xml:space="preserve"> מעניינת של מספרים שמצביעה על מגמה זה דבר רצוי.</w:t>
      </w:r>
    </w:p>
    <w:p w:rsidR="0061035D" w:rsidRPr="00675D61" w:rsidRDefault="0061035D" w:rsidP="00675D61">
      <w:pPr>
        <w:pStyle w:val="a0"/>
        <w:spacing w:after="70"/>
        <w:rPr>
          <w:rFonts w:ascii="Tahoma" w:hAnsi="Tahoma" w:cs="Tahoma"/>
          <w:sz w:val="20"/>
          <w:szCs w:val="20"/>
          <w:rtl/>
        </w:rPr>
      </w:pPr>
    </w:p>
    <w:p w:rsidR="0061035D" w:rsidRPr="00675D61" w:rsidRDefault="0061035D" w:rsidP="00675D61">
      <w:pPr>
        <w:pStyle w:val="a0"/>
        <w:spacing w:after="70"/>
        <w:rPr>
          <w:rFonts w:ascii="Tahoma" w:hAnsi="Tahoma" w:cs="Tahoma"/>
          <w:sz w:val="20"/>
          <w:szCs w:val="20"/>
          <w:u w:val="single"/>
          <w:rtl/>
        </w:rPr>
      </w:pPr>
      <w:r w:rsidRPr="00675D61">
        <w:rPr>
          <w:rFonts w:ascii="Tahoma" w:hAnsi="Tahoma" w:cs="Tahoma"/>
          <w:sz w:val="20"/>
          <w:szCs w:val="20"/>
          <w:u w:val="single"/>
          <w:rtl/>
        </w:rPr>
        <w:t>בתחומים אחרים:</w:t>
      </w:r>
    </w:p>
    <w:p w:rsidR="0061035D" w:rsidRPr="00675D61" w:rsidRDefault="0061035D" w:rsidP="00675D61">
      <w:pPr>
        <w:pStyle w:val="a0"/>
        <w:spacing w:after="70"/>
        <w:rPr>
          <w:rFonts w:ascii="Tahoma" w:hAnsi="Tahoma" w:cs="Tahoma"/>
          <w:sz w:val="20"/>
          <w:szCs w:val="20"/>
          <w:rtl/>
        </w:rPr>
      </w:pPr>
      <w:r w:rsidRPr="00675D61">
        <w:rPr>
          <w:rFonts w:ascii="Tahoma" w:hAnsi="Tahoma" w:cs="Tahoma"/>
          <w:sz w:val="20"/>
          <w:szCs w:val="20"/>
          <w:rtl/>
        </w:rPr>
        <w:t>חקיקה חדשה – חוק הריכוזיות, חוק המזון, אכיפה מנהלית בחוקים שונים, חוק השכירות ההוגנת, חוק הלאום.</w:t>
      </w:r>
    </w:p>
    <w:p w:rsidR="0061035D" w:rsidRPr="00675D61" w:rsidRDefault="0061035D" w:rsidP="00675D61">
      <w:pPr>
        <w:pStyle w:val="a0"/>
        <w:spacing w:after="70"/>
        <w:rPr>
          <w:rFonts w:ascii="Tahoma" w:hAnsi="Tahoma" w:cs="Tahoma"/>
          <w:sz w:val="20"/>
          <w:szCs w:val="20"/>
          <w:rtl/>
        </w:rPr>
      </w:pPr>
      <w:r w:rsidRPr="00675D61">
        <w:rPr>
          <w:rFonts w:ascii="Tahoma" w:hAnsi="Tahoma" w:cs="Tahoma"/>
          <w:sz w:val="20"/>
          <w:szCs w:val="20"/>
          <w:rtl/>
        </w:rPr>
        <w:t xml:space="preserve">נושאים שונים – התפתחויות בדיני לשון הרע ברשתות חברתיות, חוזים אחידים, </w:t>
      </w:r>
      <w:r w:rsidR="00860450" w:rsidRPr="00675D61">
        <w:rPr>
          <w:rFonts w:ascii="Tahoma" w:hAnsi="Tahoma" w:cs="Tahoma"/>
          <w:sz w:val="20"/>
          <w:szCs w:val="20"/>
          <w:rtl/>
        </w:rPr>
        <w:t>התפתחות בנושא "הרמת מסך", אופן חישוב פיצוי נזיקי ועוד.</w:t>
      </w:r>
    </w:p>
    <w:p w:rsidR="004B6C05" w:rsidRPr="00675D61" w:rsidRDefault="004B6C05" w:rsidP="00675D61">
      <w:pPr>
        <w:pStyle w:val="a0"/>
        <w:spacing w:after="70"/>
        <w:rPr>
          <w:rFonts w:ascii="Tahoma" w:hAnsi="Tahoma" w:cs="Tahoma"/>
          <w:sz w:val="20"/>
          <w:szCs w:val="20"/>
          <w:rtl/>
        </w:rPr>
      </w:pPr>
    </w:p>
    <w:p w:rsidR="004B6C05" w:rsidRPr="00675D61" w:rsidRDefault="004B6C05"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יש מטלה – ביקורת על המאמר של הערבים והיהודים</w:t>
      </w:r>
    </w:p>
    <w:p w:rsidR="004B6C05" w:rsidRPr="00675D61" w:rsidRDefault="004B6C05"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8 - 15.12.2014</w:t>
      </w:r>
    </w:p>
    <w:p w:rsidR="004B6C05" w:rsidRPr="00675D61" w:rsidRDefault="004B6C05" w:rsidP="00675D61">
      <w:pPr>
        <w:pStyle w:val="a0"/>
        <w:spacing w:after="70"/>
        <w:rPr>
          <w:rFonts w:ascii="Tahoma" w:hAnsi="Tahoma" w:cs="Tahoma"/>
          <w:sz w:val="20"/>
          <w:szCs w:val="20"/>
          <w:rtl/>
        </w:rPr>
      </w:pPr>
    </w:p>
    <w:p w:rsidR="004B6C05" w:rsidRPr="00675D61" w:rsidRDefault="0026235A" w:rsidP="00675D61">
      <w:pPr>
        <w:pStyle w:val="a0"/>
        <w:spacing w:after="70"/>
        <w:rPr>
          <w:rFonts w:ascii="Tahoma" w:hAnsi="Tahoma" w:cs="Tahoma"/>
          <w:sz w:val="20"/>
          <w:szCs w:val="20"/>
          <w:u w:val="single"/>
          <w:rtl/>
        </w:rPr>
      </w:pPr>
      <w:r w:rsidRPr="00675D61">
        <w:rPr>
          <w:rFonts w:ascii="Tahoma" w:hAnsi="Tahoma" w:cs="Tahoma"/>
          <w:sz w:val="20"/>
          <w:szCs w:val="20"/>
          <w:u w:val="single"/>
          <w:rtl/>
        </w:rPr>
        <w:t>המאמר שקראנו:</w:t>
      </w:r>
    </w:p>
    <w:p w:rsidR="000A7FC9" w:rsidRPr="00675D61" w:rsidRDefault="0026235A" w:rsidP="00675D61">
      <w:pPr>
        <w:pStyle w:val="a0"/>
        <w:spacing w:after="70"/>
        <w:rPr>
          <w:rFonts w:ascii="Tahoma" w:hAnsi="Tahoma" w:cs="Tahoma"/>
          <w:sz w:val="20"/>
          <w:szCs w:val="20"/>
          <w:rtl/>
        </w:rPr>
      </w:pPr>
      <w:r w:rsidRPr="00675D61">
        <w:rPr>
          <w:rFonts w:ascii="Tahoma" w:hAnsi="Tahoma" w:cs="Tahoma"/>
          <w:sz w:val="20"/>
          <w:szCs w:val="20"/>
          <w:rtl/>
        </w:rPr>
        <w:t>זהו לא מאמר סטנדרטי במשפטים אך הוא נושא קריטי למשפטנים.</w:t>
      </w:r>
    </w:p>
    <w:p w:rsidR="0092316D" w:rsidRPr="00675D61" w:rsidRDefault="00F61D1C" w:rsidP="00675D61">
      <w:pPr>
        <w:pStyle w:val="a0"/>
        <w:spacing w:after="70"/>
        <w:rPr>
          <w:rFonts w:ascii="Tahoma" w:hAnsi="Tahoma" w:cs="Tahoma"/>
          <w:sz w:val="20"/>
          <w:szCs w:val="20"/>
          <w:rtl/>
        </w:rPr>
      </w:pPr>
      <w:r w:rsidRPr="00675D61">
        <w:rPr>
          <w:rFonts w:ascii="Tahoma" w:hAnsi="Tahoma" w:cs="Tahoma"/>
          <w:sz w:val="20"/>
          <w:szCs w:val="20"/>
          <w:rtl/>
        </w:rPr>
        <w:t xml:space="preserve">כשבוחנים התייחסות שיפוטית – </w:t>
      </w:r>
      <w:proofErr w:type="spellStart"/>
      <w:r w:rsidRPr="00675D61">
        <w:rPr>
          <w:rFonts w:ascii="Tahoma" w:hAnsi="Tahoma" w:cs="Tahoma"/>
          <w:sz w:val="20"/>
          <w:szCs w:val="20"/>
          <w:rtl/>
        </w:rPr>
        <w:t>הש</w:t>
      </w:r>
      <w:proofErr w:type="spellEnd"/>
      <w:r w:rsidRPr="00675D61">
        <w:rPr>
          <w:rFonts w:ascii="Tahoma" w:hAnsi="Tahoma" w:cs="Tahoma"/>
          <w:sz w:val="20"/>
          <w:szCs w:val="20"/>
          <w:rtl/>
        </w:rPr>
        <w:t>' יבחן כל מקרה לגופו וזה לא כ"כ נתון לכימות. במחקר אמפירי השאלה העיקרית שלנו היא בידוד משתנים. אין כלי מעבדה במשפטים ולכן בידוד משתנים הוא יומרה יפה אבל לא קל להגיע לשם. אז מה עושים? מנסים לקחת בחשבון את כל המשתנים הרלוונטיים ומנטרלים אותם.</w:t>
      </w:r>
    </w:p>
    <w:p w:rsidR="00094E3B" w:rsidRPr="00675D61" w:rsidRDefault="0049258D" w:rsidP="00675D61">
      <w:pPr>
        <w:pStyle w:val="a0"/>
        <w:spacing w:after="70"/>
        <w:rPr>
          <w:rFonts w:ascii="Tahoma" w:hAnsi="Tahoma" w:cs="Tahoma"/>
          <w:sz w:val="20"/>
          <w:szCs w:val="20"/>
          <w:rtl/>
        </w:rPr>
      </w:pPr>
      <w:r w:rsidRPr="00675D61">
        <w:rPr>
          <w:rFonts w:ascii="Tahoma" w:hAnsi="Tahoma" w:cs="Tahoma"/>
          <w:sz w:val="20"/>
          <w:szCs w:val="20"/>
          <w:rtl/>
        </w:rPr>
        <w:t>האידיאל הוא – אם אני כשופט מתבקש להכניס למעצר אדם ל-</w:t>
      </w:r>
      <w:r w:rsidRPr="00675D61">
        <w:rPr>
          <w:rFonts w:ascii="Tahoma" w:hAnsi="Tahoma" w:cs="Tahoma"/>
          <w:sz w:val="20"/>
          <w:szCs w:val="20"/>
        </w:rPr>
        <w:t>X</w:t>
      </w:r>
      <w:r w:rsidRPr="00675D61">
        <w:rPr>
          <w:rFonts w:ascii="Tahoma" w:hAnsi="Tahoma" w:cs="Tahoma"/>
          <w:sz w:val="20"/>
          <w:szCs w:val="20"/>
          <w:rtl/>
        </w:rPr>
        <w:t xml:space="preserve"> ימים אני מבטא את הגישה שלי.</w:t>
      </w:r>
    </w:p>
    <w:p w:rsidR="0049258D" w:rsidRPr="00675D61" w:rsidRDefault="0049258D" w:rsidP="00675D61">
      <w:pPr>
        <w:pStyle w:val="a0"/>
        <w:spacing w:after="70"/>
        <w:rPr>
          <w:rFonts w:ascii="Tahoma" w:hAnsi="Tahoma" w:cs="Tahoma"/>
          <w:sz w:val="20"/>
          <w:szCs w:val="20"/>
          <w:rtl/>
        </w:rPr>
      </w:pPr>
      <w:r w:rsidRPr="00675D61">
        <w:rPr>
          <w:rFonts w:ascii="Tahoma" w:hAnsi="Tahoma" w:cs="Tahoma"/>
          <w:sz w:val="20"/>
          <w:szCs w:val="20"/>
          <w:rtl/>
        </w:rPr>
        <w:t>כאשר המשטרה אומרת שמונה ימים – והשופט חושב שזה הרבה – החוקים טוענים שצריך להשוות אותם לכאלו שביקשו לגביהם שמונה ימים שאינם ערבים (להשוות תפוח לתפוח ותפוז לתפוז).</w:t>
      </w:r>
    </w:p>
    <w:p w:rsidR="000C3679" w:rsidRPr="00675D61" w:rsidRDefault="000C3679" w:rsidP="00675D61">
      <w:pPr>
        <w:pStyle w:val="a0"/>
        <w:spacing w:after="70"/>
        <w:rPr>
          <w:rFonts w:ascii="Tahoma" w:hAnsi="Tahoma" w:cs="Tahoma"/>
          <w:sz w:val="20"/>
          <w:szCs w:val="20"/>
          <w:rtl/>
        </w:rPr>
      </w:pPr>
      <w:proofErr w:type="spellStart"/>
      <w:r w:rsidRPr="00675D61">
        <w:rPr>
          <w:rFonts w:ascii="Tahoma" w:hAnsi="Tahoma" w:cs="Tahoma"/>
          <w:sz w:val="20"/>
          <w:szCs w:val="20"/>
          <w:rtl/>
        </w:rPr>
        <w:t>האמפיריקן</w:t>
      </w:r>
      <w:proofErr w:type="spellEnd"/>
      <w:r w:rsidRPr="00675D61">
        <w:rPr>
          <w:rFonts w:ascii="Tahoma" w:hAnsi="Tahoma" w:cs="Tahoma"/>
          <w:sz w:val="20"/>
          <w:szCs w:val="20"/>
          <w:rtl/>
        </w:rPr>
        <w:t xml:space="preserve"> יגיד שיש לבודד בצורה כזו משתנה </w:t>
      </w:r>
      <w:proofErr w:type="spellStart"/>
      <w:r w:rsidRPr="00675D61">
        <w:rPr>
          <w:rFonts w:ascii="Tahoma" w:hAnsi="Tahoma" w:cs="Tahoma"/>
          <w:sz w:val="20"/>
          <w:szCs w:val="20"/>
          <w:rtl/>
        </w:rPr>
        <w:t>משתנה</w:t>
      </w:r>
      <w:proofErr w:type="spellEnd"/>
      <w:r w:rsidRPr="00675D61">
        <w:rPr>
          <w:rFonts w:ascii="Tahoma" w:hAnsi="Tahoma" w:cs="Tahoma"/>
          <w:sz w:val="20"/>
          <w:szCs w:val="20"/>
          <w:rtl/>
        </w:rPr>
        <w:t xml:space="preserve"> </w:t>
      </w:r>
      <w:r w:rsidR="00F6798B" w:rsidRPr="00675D61">
        <w:rPr>
          <w:rFonts w:ascii="Tahoma" w:hAnsi="Tahoma" w:cs="Tahoma"/>
          <w:sz w:val="20"/>
          <w:szCs w:val="20"/>
          <w:rtl/>
        </w:rPr>
        <w:t>ולאט לאט להגיע למסקנה.</w:t>
      </w:r>
    </w:p>
    <w:p w:rsidR="00F8491E" w:rsidRPr="00675D61" w:rsidRDefault="00F8491E" w:rsidP="00675D61">
      <w:pPr>
        <w:pStyle w:val="a0"/>
        <w:numPr>
          <w:ilvl w:val="0"/>
          <w:numId w:val="36"/>
        </w:numPr>
        <w:spacing w:after="70"/>
        <w:ind w:left="363"/>
        <w:rPr>
          <w:rFonts w:ascii="Tahoma" w:hAnsi="Tahoma" w:cs="Tahoma"/>
          <w:sz w:val="20"/>
          <w:szCs w:val="20"/>
          <w:rtl/>
        </w:rPr>
      </w:pPr>
      <w:r w:rsidRPr="00675D61">
        <w:rPr>
          <w:rFonts w:ascii="Tahoma" w:hAnsi="Tahoma" w:cs="Tahoma"/>
          <w:sz w:val="20"/>
          <w:szCs w:val="20"/>
          <w:rtl/>
        </w:rPr>
        <w:t>האינטואיציה הבסיסית של ישראלי ספקן היא בדויה.</w:t>
      </w:r>
    </w:p>
    <w:p w:rsidR="003F3072" w:rsidRPr="00675D61" w:rsidRDefault="003F3072" w:rsidP="00675D61">
      <w:pPr>
        <w:pStyle w:val="a0"/>
        <w:numPr>
          <w:ilvl w:val="0"/>
          <w:numId w:val="36"/>
        </w:numPr>
        <w:spacing w:after="70"/>
        <w:ind w:left="363"/>
        <w:rPr>
          <w:rFonts w:ascii="Tahoma" w:hAnsi="Tahoma" w:cs="Tahoma"/>
          <w:sz w:val="20"/>
          <w:szCs w:val="20"/>
        </w:rPr>
      </w:pPr>
      <w:r w:rsidRPr="00675D61">
        <w:rPr>
          <w:rFonts w:ascii="Tahoma" w:hAnsi="Tahoma" w:cs="Tahoma"/>
          <w:sz w:val="20"/>
          <w:szCs w:val="20"/>
          <w:rtl/>
        </w:rPr>
        <w:t>בידוד משתנים ככל שניתן לעשות אותו הוא עניין אולטימטיבי.</w:t>
      </w:r>
    </w:p>
    <w:p w:rsidR="00AD47D5" w:rsidRPr="00675D61" w:rsidRDefault="00AD47D5" w:rsidP="00675D61">
      <w:pPr>
        <w:pStyle w:val="a0"/>
        <w:spacing w:after="70"/>
        <w:rPr>
          <w:rFonts w:ascii="Tahoma" w:hAnsi="Tahoma" w:cs="Tahoma"/>
          <w:sz w:val="20"/>
          <w:szCs w:val="20"/>
          <w:rtl/>
        </w:rPr>
      </w:pPr>
    </w:p>
    <w:p w:rsidR="005D02B9" w:rsidRPr="00675D61" w:rsidRDefault="005D02B9" w:rsidP="00675D61">
      <w:pPr>
        <w:pStyle w:val="1"/>
        <w:bidi/>
        <w:spacing w:after="70"/>
        <w:rPr>
          <w:rFonts w:ascii="Tahoma" w:hAnsi="Tahoma" w:cs="Tahoma"/>
          <w:sz w:val="20"/>
          <w:szCs w:val="20"/>
          <w:rtl/>
        </w:rPr>
      </w:pPr>
      <w:bookmarkStart w:id="5" w:name="_Toc413952173"/>
      <w:r w:rsidRPr="00675D61">
        <w:rPr>
          <w:rFonts w:ascii="Tahoma" w:hAnsi="Tahoma" w:cs="Tahoma"/>
          <w:sz w:val="20"/>
          <w:szCs w:val="20"/>
          <w:rtl/>
        </w:rPr>
        <w:t>עבודת המחקר</w:t>
      </w:r>
      <w:bookmarkEnd w:id="5"/>
    </w:p>
    <w:p w:rsidR="00AD47D5" w:rsidRPr="00675D61" w:rsidRDefault="009040C3" w:rsidP="00675D61">
      <w:pPr>
        <w:pStyle w:val="a0"/>
        <w:spacing w:after="70"/>
        <w:rPr>
          <w:rFonts w:ascii="Tahoma" w:hAnsi="Tahoma" w:cs="Tahoma"/>
          <w:sz w:val="20"/>
          <w:szCs w:val="20"/>
          <w:rtl/>
        </w:rPr>
      </w:pPr>
      <w:r w:rsidRPr="00675D61">
        <w:rPr>
          <w:rFonts w:ascii="Tahoma" w:hAnsi="Tahoma" w:cs="Tahoma"/>
          <w:sz w:val="20"/>
          <w:szCs w:val="20"/>
          <w:rtl/>
        </w:rPr>
        <w:t xml:space="preserve">מומלץ בטענות שלנו לא להישען על רגל אחת. </w:t>
      </w:r>
      <w:r w:rsidR="00900DE7" w:rsidRPr="00675D61">
        <w:rPr>
          <w:rFonts w:ascii="Tahoma" w:hAnsi="Tahoma" w:cs="Tahoma"/>
          <w:sz w:val="20"/>
          <w:szCs w:val="20"/>
          <w:rtl/>
        </w:rPr>
        <w:t xml:space="preserve">להביא לפחות שתי אסמכתאות. חלק עיקרי זה הפרדה בין עיקר וטפל. </w:t>
      </w:r>
      <w:r w:rsidR="0071380F" w:rsidRPr="00675D61">
        <w:rPr>
          <w:rFonts w:ascii="Tahoma" w:hAnsi="Tahoma" w:cs="Tahoma"/>
          <w:sz w:val="20"/>
          <w:szCs w:val="20"/>
          <w:rtl/>
        </w:rPr>
        <w:t xml:space="preserve">אם מגיעים לשאלה שאין רצון לענות עליה למשל זה בסדר להשאיר אותה בצריך עיון. לא מצופה מאיתנו לכסות את </w:t>
      </w:r>
      <w:proofErr w:type="spellStart"/>
      <w:r w:rsidR="0071380F" w:rsidRPr="00675D61">
        <w:rPr>
          <w:rFonts w:ascii="Tahoma" w:hAnsi="Tahoma" w:cs="Tahoma"/>
          <w:sz w:val="20"/>
          <w:szCs w:val="20"/>
          <w:rtl/>
        </w:rPr>
        <w:t>הכל</w:t>
      </w:r>
      <w:proofErr w:type="spellEnd"/>
      <w:r w:rsidR="0071380F" w:rsidRPr="00675D61">
        <w:rPr>
          <w:rFonts w:ascii="Tahoma" w:hAnsi="Tahoma" w:cs="Tahoma"/>
          <w:sz w:val="20"/>
          <w:szCs w:val="20"/>
          <w:rtl/>
        </w:rPr>
        <w:t xml:space="preserve">. </w:t>
      </w:r>
    </w:p>
    <w:p w:rsidR="00AE3133" w:rsidRPr="00675D61" w:rsidRDefault="00AE3133" w:rsidP="00675D61">
      <w:pPr>
        <w:pStyle w:val="a0"/>
        <w:spacing w:after="70"/>
        <w:rPr>
          <w:rFonts w:ascii="Tahoma" w:hAnsi="Tahoma" w:cs="Tahoma"/>
          <w:sz w:val="20"/>
          <w:szCs w:val="20"/>
          <w:rtl/>
        </w:rPr>
      </w:pPr>
    </w:p>
    <w:p w:rsidR="00AE3133" w:rsidRPr="00675D61" w:rsidRDefault="00AE3133" w:rsidP="00675D61">
      <w:pPr>
        <w:pStyle w:val="a0"/>
        <w:spacing w:after="70"/>
        <w:rPr>
          <w:rFonts w:ascii="Tahoma" w:hAnsi="Tahoma" w:cs="Tahoma"/>
          <w:sz w:val="20"/>
          <w:szCs w:val="20"/>
          <w:rtl/>
        </w:rPr>
      </w:pPr>
      <w:r w:rsidRPr="00675D61">
        <w:rPr>
          <w:rFonts w:ascii="Tahoma" w:hAnsi="Tahoma" w:cs="Tahoma"/>
          <w:sz w:val="20"/>
          <w:szCs w:val="20"/>
          <w:rtl/>
        </w:rPr>
        <w:t>לחשוב תמיד על טיעוני נגד לטיעון שלנו ולסתור את טיעון הנגד – לעשות את העבודה לבודק!</w:t>
      </w:r>
    </w:p>
    <w:p w:rsidR="00AE3133" w:rsidRPr="00675D61" w:rsidRDefault="00AE3133" w:rsidP="00675D61">
      <w:pPr>
        <w:pStyle w:val="a0"/>
        <w:spacing w:after="70"/>
        <w:rPr>
          <w:rFonts w:ascii="Tahoma" w:hAnsi="Tahoma" w:cs="Tahoma"/>
          <w:sz w:val="20"/>
          <w:szCs w:val="20"/>
          <w:rtl/>
        </w:rPr>
      </w:pPr>
      <w:r w:rsidRPr="00675D61">
        <w:rPr>
          <w:rFonts w:ascii="Tahoma" w:hAnsi="Tahoma" w:cs="Tahoma"/>
          <w:sz w:val="20"/>
          <w:szCs w:val="20"/>
          <w:rtl/>
        </w:rPr>
        <w:t>לכל טיעון שיהיו כמה טיעוני נגד ולכל טיעון נגד שיהיו כמה תשובות.</w:t>
      </w:r>
    </w:p>
    <w:p w:rsidR="00424C77" w:rsidRPr="00675D61" w:rsidRDefault="00424C77" w:rsidP="00675D61">
      <w:pPr>
        <w:pStyle w:val="a0"/>
        <w:spacing w:after="70"/>
        <w:rPr>
          <w:rFonts w:ascii="Tahoma" w:hAnsi="Tahoma" w:cs="Tahoma"/>
          <w:sz w:val="20"/>
          <w:szCs w:val="20"/>
          <w:rtl/>
        </w:rPr>
      </w:pPr>
      <w:proofErr w:type="spellStart"/>
      <w:r w:rsidRPr="00675D61">
        <w:rPr>
          <w:rFonts w:ascii="Tahoma" w:hAnsi="Tahoma" w:cs="Tahoma"/>
          <w:sz w:val="20"/>
          <w:szCs w:val="20"/>
          <w:rtl/>
        </w:rPr>
        <w:t>מענין</w:t>
      </w:r>
      <w:proofErr w:type="spellEnd"/>
      <w:r w:rsidRPr="00675D61">
        <w:rPr>
          <w:rFonts w:ascii="Tahoma" w:hAnsi="Tahoma" w:cs="Tahoma"/>
          <w:sz w:val="20"/>
          <w:szCs w:val="20"/>
          <w:rtl/>
        </w:rPr>
        <w:t xml:space="preserve"> את המרצה לדעת שאנחנו חשבנו על כל הצדדים של הדברים.</w:t>
      </w:r>
    </w:p>
    <w:p w:rsidR="00157A9B" w:rsidRPr="00675D61" w:rsidRDefault="00157A9B" w:rsidP="00675D61">
      <w:pPr>
        <w:pStyle w:val="a0"/>
        <w:spacing w:after="70"/>
        <w:rPr>
          <w:rFonts w:ascii="Tahoma" w:hAnsi="Tahoma" w:cs="Tahoma"/>
          <w:sz w:val="20"/>
          <w:szCs w:val="20"/>
          <w:rtl/>
        </w:rPr>
      </w:pPr>
      <w:r w:rsidRPr="00675D61">
        <w:rPr>
          <w:rFonts w:ascii="Tahoma" w:hAnsi="Tahoma" w:cs="Tahoma"/>
          <w:sz w:val="20"/>
          <w:szCs w:val="20"/>
          <w:rtl/>
        </w:rPr>
        <w:t>מטרת העבודה היא להראות תהליך מחשבתי.</w:t>
      </w:r>
    </w:p>
    <w:p w:rsidR="006B1098" w:rsidRPr="00675D61" w:rsidRDefault="006B1098" w:rsidP="00675D61">
      <w:pPr>
        <w:pStyle w:val="a0"/>
        <w:spacing w:after="70"/>
        <w:rPr>
          <w:rFonts w:ascii="Tahoma" w:hAnsi="Tahoma" w:cs="Tahoma"/>
          <w:sz w:val="20"/>
          <w:szCs w:val="20"/>
          <w:rtl/>
        </w:rPr>
      </w:pPr>
      <w:r w:rsidRPr="00675D61">
        <w:rPr>
          <w:rFonts w:ascii="Tahoma" w:hAnsi="Tahoma" w:cs="Tahoma"/>
          <w:sz w:val="20"/>
          <w:szCs w:val="20"/>
          <w:rtl/>
        </w:rPr>
        <w:t xml:space="preserve">לערוך חקירה יסודית – האם דיברו על הנושא. לנסות להביא </w:t>
      </w:r>
      <w:proofErr w:type="spellStart"/>
      <w:r w:rsidRPr="00675D61">
        <w:rPr>
          <w:rFonts w:ascii="Tahoma" w:hAnsi="Tahoma" w:cs="Tahoma"/>
          <w:sz w:val="20"/>
          <w:szCs w:val="20"/>
          <w:rtl/>
        </w:rPr>
        <w:t>אינפוט</w:t>
      </w:r>
      <w:proofErr w:type="spellEnd"/>
      <w:r w:rsidRPr="00675D61">
        <w:rPr>
          <w:rFonts w:ascii="Tahoma" w:hAnsi="Tahoma" w:cs="Tahoma"/>
          <w:sz w:val="20"/>
          <w:szCs w:val="20"/>
          <w:rtl/>
        </w:rPr>
        <w:t xml:space="preserve"> חדש משלנו.</w:t>
      </w:r>
      <w:r w:rsidR="00BF33D1" w:rsidRPr="00675D61">
        <w:rPr>
          <w:rFonts w:ascii="Tahoma" w:hAnsi="Tahoma" w:cs="Tahoma"/>
          <w:sz w:val="20"/>
          <w:szCs w:val="20"/>
          <w:rtl/>
        </w:rPr>
        <w:t xml:space="preserve"> הניתוח שלנו של מה שקראנו צריך להביא איתו מעט מקוריות.</w:t>
      </w:r>
    </w:p>
    <w:p w:rsidR="0071380F" w:rsidRPr="00675D61" w:rsidRDefault="0071380F" w:rsidP="00675D61">
      <w:pPr>
        <w:pStyle w:val="a0"/>
        <w:spacing w:after="70"/>
        <w:rPr>
          <w:rFonts w:ascii="Tahoma" w:hAnsi="Tahoma" w:cs="Tahoma"/>
          <w:sz w:val="20"/>
          <w:szCs w:val="20"/>
          <w:rtl/>
        </w:rPr>
      </w:pPr>
    </w:p>
    <w:p w:rsidR="0071380F" w:rsidRPr="00675D61" w:rsidRDefault="0071380F" w:rsidP="00675D61">
      <w:pPr>
        <w:pStyle w:val="1"/>
        <w:bidi/>
        <w:spacing w:after="70"/>
        <w:rPr>
          <w:rFonts w:ascii="Tahoma" w:hAnsi="Tahoma" w:cs="Tahoma"/>
          <w:sz w:val="20"/>
          <w:szCs w:val="20"/>
          <w:rtl/>
        </w:rPr>
      </w:pPr>
      <w:bookmarkStart w:id="6" w:name="_Toc413952174"/>
      <w:r w:rsidRPr="00675D61">
        <w:rPr>
          <w:rFonts w:ascii="Tahoma" w:hAnsi="Tahoma" w:cs="Tahoma"/>
          <w:sz w:val="20"/>
          <w:szCs w:val="20"/>
          <w:rtl/>
        </w:rPr>
        <w:t>מתודות למחקר משפטי</w:t>
      </w:r>
      <w:bookmarkEnd w:id="6"/>
    </w:p>
    <w:p w:rsidR="0071380F" w:rsidRPr="00675D61" w:rsidRDefault="0071380F" w:rsidP="00675D61">
      <w:pPr>
        <w:pStyle w:val="a0"/>
        <w:spacing w:after="70"/>
        <w:rPr>
          <w:rFonts w:ascii="Tahoma" w:hAnsi="Tahoma" w:cs="Tahoma"/>
          <w:sz w:val="20"/>
          <w:szCs w:val="20"/>
          <w:rtl/>
        </w:rPr>
      </w:pPr>
      <w:r w:rsidRPr="00675D61">
        <w:rPr>
          <w:rFonts w:ascii="Tahoma" w:hAnsi="Tahoma" w:cs="Tahoma"/>
          <w:sz w:val="20"/>
          <w:szCs w:val="20"/>
          <w:u w:val="single"/>
          <w:rtl/>
        </w:rPr>
        <w:t>שיטות בינתחומיות</w:t>
      </w:r>
      <w:r w:rsidRPr="00675D61">
        <w:rPr>
          <w:rFonts w:ascii="Tahoma" w:hAnsi="Tahoma" w:cs="Tahoma"/>
          <w:sz w:val="20"/>
          <w:szCs w:val="20"/>
          <w:rtl/>
        </w:rPr>
        <w:t>: משפט ו... זוהי כותרת כללית שכוללת בתוכה היבטים שונים.</w:t>
      </w:r>
    </w:p>
    <w:p w:rsidR="0071380F" w:rsidRPr="00675D61" w:rsidRDefault="0071380F" w:rsidP="00675D61">
      <w:pPr>
        <w:pStyle w:val="a0"/>
        <w:spacing w:after="70"/>
        <w:rPr>
          <w:rFonts w:ascii="Tahoma" w:hAnsi="Tahoma" w:cs="Tahoma"/>
          <w:sz w:val="20"/>
          <w:szCs w:val="20"/>
          <w:rtl/>
        </w:rPr>
      </w:pPr>
      <w:r w:rsidRPr="00675D61">
        <w:rPr>
          <w:rFonts w:ascii="Tahoma" w:hAnsi="Tahoma" w:cs="Tahoma"/>
          <w:sz w:val="20"/>
          <w:szCs w:val="20"/>
          <w:rtl/>
        </w:rPr>
        <w:t>קל לחשוב על גישות בינתחומיות אבל קשה לעשות את זה.</w:t>
      </w:r>
      <w:r w:rsidR="00421D33" w:rsidRPr="00675D61">
        <w:rPr>
          <w:rFonts w:ascii="Tahoma" w:hAnsi="Tahoma" w:cs="Tahoma"/>
          <w:sz w:val="20"/>
          <w:szCs w:val="20"/>
          <w:rtl/>
        </w:rPr>
        <w:t xml:space="preserve"> רצוי לעשות משהו אחד בצורה עמוקה ואיכותית.</w:t>
      </w:r>
    </w:p>
    <w:p w:rsidR="007B0923" w:rsidRPr="00675D61" w:rsidRDefault="00306B81" w:rsidP="00675D61">
      <w:pPr>
        <w:pStyle w:val="a0"/>
        <w:spacing w:after="70"/>
        <w:rPr>
          <w:rFonts w:ascii="Tahoma" w:hAnsi="Tahoma" w:cs="Tahoma"/>
          <w:sz w:val="20"/>
          <w:szCs w:val="20"/>
          <w:rtl/>
        </w:rPr>
      </w:pPr>
      <w:r w:rsidRPr="00675D61">
        <w:rPr>
          <w:rFonts w:ascii="Tahoma" w:hAnsi="Tahoma" w:cs="Tahoma"/>
          <w:sz w:val="20"/>
          <w:szCs w:val="20"/>
          <w:rtl/>
        </w:rPr>
        <w:t>הכרה במגבלות החשיבה המשפטית – אפשר להתמקד בתחום אחד בלבד אבל חייבים לדעת שאנחנו מוגבלים במחקר שלנו.</w:t>
      </w:r>
    </w:p>
    <w:p w:rsidR="00306B81" w:rsidRPr="00675D61" w:rsidRDefault="00716D24" w:rsidP="00675D61">
      <w:pPr>
        <w:pStyle w:val="a0"/>
        <w:spacing w:after="70"/>
        <w:rPr>
          <w:rFonts w:ascii="Tahoma" w:hAnsi="Tahoma" w:cs="Tahoma"/>
          <w:sz w:val="20"/>
          <w:szCs w:val="20"/>
          <w:rtl/>
        </w:rPr>
      </w:pPr>
      <w:r w:rsidRPr="00675D61">
        <w:rPr>
          <w:rFonts w:ascii="Tahoma" w:hAnsi="Tahoma" w:cs="Tahoma"/>
          <w:sz w:val="20"/>
          <w:szCs w:val="20"/>
          <w:rtl/>
        </w:rPr>
        <w:lastRenderedPageBreak/>
        <w:t>ב</w:t>
      </w:r>
      <w:r w:rsidR="00306B81" w:rsidRPr="00675D61">
        <w:rPr>
          <w:rFonts w:ascii="Tahoma" w:hAnsi="Tahoma" w:cs="Tahoma"/>
          <w:sz w:val="20"/>
          <w:szCs w:val="20"/>
          <w:rtl/>
        </w:rPr>
        <w:t>מחקר בינתחומי – הישענות על ידע שנצבר במקצועות אחרים</w:t>
      </w:r>
      <w:r w:rsidR="005D02B9" w:rsidRPr="00675D61">
        <w:rPr>
          <w:rFonts w:ascii="Tahoma" w:hAnsi="Tahoma" w:cs="Tahoma"/>
          <w:sz w:val="20"/>
          <w:szCs w:val="20"/>
          <w:rtl/>
        </w:rPr>
        <w:t>.</w:t>
      </w:r>
    </w:p>
    <w:p w:rsidR="00E928DC" w:rsidRPr="00675D61" w:rsidRDefault="00B82CB7" w:rsidP="00675D61">
      <w:pPr>
        <w:pStyle w:val="a0"/>
        <w:spacing w:after="70"/>
        <w:rPr>
          <w:rFonts w:ascii="Tahoma" w:hAnsi="Tahoma" w:cs="Tahoma"/>
          <w:sz w:val="20"/>
          <w:szCs w:val="20"/>
          <w:rtl/>
        </w:rPr>
      </w:pPr>
      <w:r w:rsidRPr="00675D61">
        <w:rPr>
          <w:rFonts w:ascii="Tahoma" w:hAnsi="Tahoma" w:cs="Tahoma"/>
          <w:sz w:val="20"/>
          <w:szCs w:val="20"/>
          <w:rtl/>
        </w:rPr>
        <w:t>מנגד – מהות הגישה כמכוונת צורת חשיבה, במשפטי ובבינתחומי גם יחד. יש לשאוף לאובייקטיביות.</w:t>
      </w:r>
    </w:p>
    <w:p w:rsidR="00424EDA" w:rsidRPr="00675D61" w:rsidRDefault="00424EDA" w:rsidP="00675D61">
      <w:pPr>
        <w:pStyle w:val="a0"/>
        <w:spacing w:after="70"/>
        <w:rPr>
          <w:rFonts w:ascii="Tahoma" w:hAnsi="Tahoma" w:cs="Tahoma"/>
          <w:sz w:val="20"/>
          <w:szCs w:val="20"/>
          <w:rtl/>
        </w:rPr>
      </w:pPr>
      <w:r w:rsidRPr="00675D61">
        <w:rPr>
          <w:rFonts w:ascii="Tahoma" w:hAnsi="Tahoma" w:cs="Tahoma"/>
          <w:sz w:val="20"/>
          <w:szCs w:val="20"/>
          <w:rtl/>
        </w:rPr>
        <w:t>אם עושים מחקר בינתחומי – יש להיזהר משטחיות.</w:t>
      </w:r>
    </w:p>
    <w:p w:rsidR="00904541" w:rsidRPr="00675D61" w:rsidRDefault="00904541" w:rsidP="00675D61">
      <w:pPr>
        <w:pStyle w:val="a0"/>
        <w:spacing w:after="70"/>
        <w:rPr>
          <w:rFonts w:ascii="Tahoma" w:hAnsi="Tahoma" w:cs="Tahoma"/>
          <w:sz w:val="20"/>
          <w:szCs w:val="20"/>
          <w:rtl/>
        </w:rPr>
      </w:pPr>
    </w:p>
    <w:p w:rsidR="004B5010" w:rsidRPr="00675D61" w:rsidRDefault="00407B5D" w:rsidP="00675D61">
      <w:pPr>
        <w:pStyle w:val="a0"/>
        <w:spacing w:after="70"/>
        <w:rPr>
          <w:rFonts w:ascii="Tahoma" w:hAnsi="Tahoma" w:cs="Tahoma"/>
          <w:sz w:val="20"/>
          <w:szCs w:val="20"/>
          <w:rtl/>
        </w:rPr>
      </w:pPr>
      <w:r w:rsidRPr="00675D61">
        <w:rPr>
          <w:rFonts w:ascii="Tahoma" w:hAnsi="Tahoma" w:cs="Tahoma"/>
          <w:sz w:val="20"/>
          <w:szCs w:val="20"/>
          <w:u w:val="single"/>
          <w:rtl/>
        </w:rPr>
        <w:t xml:space="preserve">חשיבה </w:t>
      </w:r>
      <w:proofErr w:type="spellStart"/>
      <w:r w:rsidRPr="00675D61">
        <w:rPr>
          <w:rFonts w:ascii="Tahoma" w:hAnsi="Tahoma" w:cs="Tahoma"/>
          <w:sz w:val="20"/>
          <w:szCs w:val="20"/>
          <w:u w:val="single"/>
          <w:rtl/>
        </w:rPr>
        <w:t>דוקטרינרית</w:t>
      </w:r>
      <w:proofErr w:type="spellEnd"/>
      <w:r w:rsidRPr="00675D61">
        <w:rPr>
          <w:rFonts w:ascii="Tahoma" w:hAnsi="Tahoma" w:cs="Tahoma"/>
          <w:sz w:val="20"/>
          <w:szCs w:val="20"/>
          <w:u w:val="single"/>
          <w:rtl/>
        </w:rPr>
        <w:t xml:space="preserve"> (תחום אחד – ניתוח משפטי קלאסי):</w:t>
      </w:r>
      <w:r w:rsidRPr="00675D61">
        <w:rPr>
          <w:rFonts w:ascii="Tahoma" w:hAnsi="Tahoma" w:cs="Tahoma"/>
          <w:sz w:val="20"/>
          <w:szCs w:val="20"/>
          <w:rtl/>
        </w:rPr>
        <w:t xml:space="preserve"> אין התיימרות לדעת מה קרה במציאות ולהכיר מחקרים אמפיריים וחשיבה אחרת אלא ביצוע ניתוח משפטי על המקרה הרלוונטי שלפניי.</w:t>
      </w:r>
    </w:p>
    <w:p w:rsidR="004B5010" w:rsidRPr="00675D61" w:rsidRDefault="006D665D" w:rsidP="00675D61">
      <w:pPr>
        <w:pStyle w:val="a0"/>
        <w:spacing w:after="70"/>
        <w:rPr>
          <w:rFonts w:ascii="Tahoma" w:hAnsi="Tahoma" w:cs="Tahoma"/>
          <w:sz w:val="20"/>
          <w:szCs w:val="20"/>
          <w:u w:val="single"/>
          <w:rtl/>
        </w:rPr>
      </w:pPr>
      <w:r w:rsidRPr="00675D61">
        <w:rPr>
          <w:rFonts w:ascii="Tahoma" w:hAnsi="Tahoma" w:cs="Tahoma"/>
          <w:sz w:val="20"/>
          <w:szCs w:val="20"/>
          <w:u w:val="single"/>
          <w:rtl/>
        </w:rPr>
        <w:t>ל</w:t>
      </w:r>
      <w:r w:rsidR="004B5010" w:rsidRPr="00675D61">
        <w:rPr>
          <w:rFonts w:ascii="Tahoma" w:hAnsi="Tahoma" w:cs="Tahoma"/>
          <w:sz w:val="20"/>
          <w:szCs w:val="20"/>
          <w:u w:val="single"/>
          <w:rtl/>
        </w:rPr>
        <w:t xml:space="preserve">מה </w:t>
      </w:r>
      <w:r w:rsidRPr="00675D61">
        <w:rPr>
          <w:rFonts w:ascii="Tahoma" w:hAnsi="Tahoma" w:cs="Tahoma"/>
          <w:sz w:val="20"/>
          <w:szCs w:val="20"/>
          <w:u w:val="single"/>
          <w:rtl/>
        </w:rPr>
        <w:t xml:space="preserve">יש </w:t>
      </w:r>
      <w:r w:rsidR="004B5010" w:rsidRPr="00675D61">
        <w:rPr>
          <w:rFonts w:ascii="Tahoma" w:hAnsi="Tahoma" w:cs="Tahoma"/>
          <w:sz w:val="20"/>
          <w:szCs w:val="20"/>
          <w:u w:val="single"/>
          <w:rtl/>
        </w:rPr>
        <w:t>לשים לב בכתיבת עבודה?</w:t>
      </w:r>
    </w:p>
    <w:p w:rsidR="00904541" w:rsidRPr="00675D61" w:rsidRDefault="004B5010" w:rsidP="00675D61">
      <w:pPr>
        <w:pStyle w:val="a0"/>
        <w:spacing w:after="70"/>
        <w:rPr>
          <w:rFonts w:ascii="Tahoma" w:hAnsi="Tahoma" w:cs="Tahoma"/>
          <w:sz w:val="20"/>
          <w:szCs w:val="20"/>
          <w:rtl/>
        </w:rPr>
      </w:pPr>
      <w:r w:rsidRPr="00675D61">
        <w:rPr>
          <w:rFonts w:ascii="Tahoma" w:hAnsi="Tahoma" w:cs="Tahoma"/>
          <w:b/>
          <w:bCs/>
          <w:sz w:val="20"/>
          <w:szCs w:val="20"/>
          <w:rtl/>
        </w:rPr>
        <w:t>הנחות סמויות</w:t>
      </w:r>
      <w:r w:rsidRPr="00675D61">
        <w:rPr>
          <w:rFonts w:ascii="Tahoma" w:hAnsi="Tahoma" w:cs="Tahoma"/>
          <w:sz w:val="20"/>
          <w:szCs w:val="20"/>
          <w:rtl/>
        </w:rPr>
        <w:t xml:space="preserve"> – כולנו עושים זאת ויש לשים לב לכך.</w:t>
      </w:r>
      <w:r w:rsidR="00407B5D" w:rsidRPr="00675D61">
        <w:rPr>
          <w:rFonts w:ascii="Tahoma" w:hAnsi="Tahoma" w:cs="Tahoma"/>
          <w:sz w:val="20"/>
          <w:szCs w:val="20"/>
          <w:rtl/>
        </w:rPr>
        <w:t xml:space="preserve"> </w:t>
      </w:r>
      <w:r w:rsidR="00F36798" w:rsidRPr="00675D61">
        <w:rPr>
          <w:rFonts w:ascii="Tahoma" w:hAnsi="Tahoma" w:cs="Tahoma"/>
          <w:sz w:val="20"/>
          <w:szCs w:val="20"/>
          <w:rtl/>
        </w:rPr>
        <w:t xml:space="preserve">מותר לציין את ההנחה שלנו וזה לא אומר שאנחנו מתעלמים ממנה. יש אינסוף הנחות סמויות – צריך לקחת את העיקר והטפל. </w:t>
      </w:r>
      <w:r w:rsidR="00131E17" w:rsidRPr="00675D61">
        <w:rPr>
          <w:rFonts w:ascii="Tahoma" w:hAnsi="Tahoma" w:cs="Tahoma"/>
          <w:sz w:val="20"/>
          <w:szCs w:val="20"/>
          <w:rtl/>
        </w:rPr>
        <w:t>בודק העבודה ייבחן מה הנחנו שלא כראוי.</w:t>
      </w:r>
    </w:p>
    <w:p w:rsidR="00173227" w:rsidRPr="00675D61" w:rsidRDefault="0091714B" w:rsidP="00675D61">
      <w:pPr>
        <w:pStyle w:val="a0"/>
        <w:spacing w:after="70"/>
        <w:rPr>
          <w:rFonts w:ascii="Tahoma" w:hAnsi="Tahoma" w:cs="Tahoma"/>
          <w:sz w:val="20"/>
          <w:szCs w:val="20"/>
          <w:rtl/>
        </w:rPr>
      </w:pPr>
      <w:r w:rsidRPr="00675D61">
        <w:rPr>
          <w:rFonts w:ascii="Tahoma" w:hAnsi="Tahoma" w:cs="Tahoma"/>
          <w:b/>
          <w:bCs/>
          <w:sz w:val="20"/>
          <w:szCs w:val="20"/>
          <w:rtl/>
        </w:rPr>
        <w:t>מודלים מחשבתיים (עקרונות</w:t>
      </w:r>
      <w:r w:rsidR="000B0CAE" w:rsidRPr="00675D61">
        <w:rPr>
          <w:rFonts w:ascii="Tahoma" w:hAnsi="Tahoma" w:cs="Tahoma"/>
          <w:b/>
          <w:bCs/>
          <w:sz w:val="20"/>
          <w:szCs w:val="20"/>
          <w:rtl/>
        </w:rPr>
        <w:t xml:space="preserve">  - דורש פרשנות: "יש </w:t>
      </w:r>
      <w:proofErr w:type="spellStart"/>
      <w:r w:rsidR="000B0CAE" w:rsidRPr="00675D61">
        <w:rPr>
          <w:rFonts w:ascii="Tahoma" w:hAnsi="Tahoma" w:cs="Tahoma"/>
          <w:b/>
          <w:bCs/>
          <w:sz w:val="20"/>
          <w:szCs w:val="20"/>
          <w:rtl/>
        </w:rPr>
        <w:t>ליסוע</w:t>
      </w:r>
      <w:proofErr w:type="spellEnd"/>
      <w:r w:rsidR="000B0CAE" w:rsidRPr="00675D61">
        <w:rPr>
          <w:rFonts w:ascii="Tahoma" w:hAnsi="Tahoma" w:cs="Tahoma"/>
          <w:b/>
          <w:bCs/>
          <w:sz w:val="20"/>
          <w:szCs w:val="20"/>
          <w:rtl/>
        </w:rPr>
        <w:t xml:space="preserve"> בשים לב לתנאי הדרך"</w:t>
      </w:r>
      <w:r w:rsidRPr="00675D61">
        <w:rPr>
          <w:rFonts w:ascii="Tahoma" w:hAnsi="Tahoma" w:cs="Tahoma"/>
          <w:b/>
          <w:bCs/>
          <w:sz w:val="20"/>
          <w:szCs w:val="20"/>
          <w:rtl/>
        </w:rPr>
        <w:t xml:space="preserve"> מול כללים</w:t>
      </w:r>
      <w:r w:rsidR="000B0CAE" w:rsidRPr="00675D61">
        <w:rPr>
          <w:rFonts w:ascii="Tahoma" w:hAnsi="Tahoma" w:cs="Tahoma"/>
          <w:b/>
          <w:bCs/>
          <w:sz w:val="20"/>
          <w:szCs w:val="20"/>
          <w:rtl/>
        </w:rPr>
        <w:t xml:space="preserve"> – נורמה ברורה וישימה באופן מיידי: "אין </w:t>
      </w:r>
      <w:proofErr w:type="spellStart"/>
      <w:r w:rsidR="000B0CAE" w:rsidRPr="00675D61">
        <w:rPr>
          <w:rFonts w:ascii="Tahoma" w:hAnsi="Tahoma" w:cs="Tahoma"/>
          <w:b/>
          <w:bCs/>
          <w:sz w:val="20"/>
          <w:szCs w:val="20"/>
          <w:rtl/>
        </w:rPr>
        <w:t>ליסוע</w:t>
      </w:r>
      <w:proofErr w:type="spellEnd"/>
      <w:r w:rsidR="000B0CAE" w:rsidRPr="00675D61">
        <w:rPr>
          <w:rFonts w:ascii="Tahoma" w:hAnsi="Tahoma" w:cs="Tahoma"/>
          <w:b/>
          <w:bCs/>
          <w:sz w:val="20"/>
          <w:szCs w:val="20"/>
          <w:rtl/>
        </w:rPr>
        <w:t xml:space="preserve"> במהירות גבוהה מ-50 קמ"ש</w:t>
      </w:r>
      <w:r w:rsidRPr="00675D61">
        <w:rPr>
          <w:rFonts w:ascii="Tahoma" w:hAnsi="Tahoma" w:cs="Tahoma"/>
          <w:b/>
          <w:bCs/>
          <w:sz w:val="20"/>
          <w:szCs w:val="20"/>
          <w:rtl/>
        </w:rPr>
        <w:t>)</w:t>
      </w:r>
      <w:r w:rsidRPr="00675D61">
        <w:rPr>
          <w:rFonts w:ascii="Tahoma" w:hAnsi="Tahoma" w:cs="Tahoma"/>
          <w:sz w:val="20"/>
          <w:szCs w:val="20"/>
          <w:rtl/>
        </w:rPr>
        <w:t xml:space="preserve"> </w:t>
      </w:r>
      <w:r w:rsidR="001149F3" w:rsidRPr="00675D61">
        <w:rPr>
          <w:rFonts w:ascii="Tahoma" w:hAnsi="Tahoma" w:cs="Tahoma"/>
          <w:sz w:val="20"/>
          <w:szCs w:val="20"/>
          <w:rtl/>
        </w:rPr>
        <w:t>–</w:t>
      </w:r>
      <w:r w:rsidR="000B0CAE" w:rsidRPr="00675D61">
        <w:rPr>
          <w:rFonts w:ascii="Tahoma" w:hAnsi="Tahoma" w:cs="Tahoma"/>
          <w:sz w:val="20"/>
          <w:szCs w:val="20"/>
          <w:rtl/>
        </w:rPr>
        <w:t xml:space="preserve"> </w:t>
      </w:r>
      <w:r w:rsidR="001149F3" w:rsidRPr="00675D61">
        <w:rPr>
          <w:rFonts w:ascii="Tahoma" w:hAnsi="Tahoma" w:cs="Tahoma"/>
          <w:sz w:val="20"/>
          <w:szCs w:val="20"/>
          <w:rtl/>
        </w:rPr>
        <w:t>כך למשל, ההבחנה בין חוק קוגנטי לחוק דיספוזיטיבי היא הבחנה בין עקרונות לכללים גם כן.</w:t>
      </w:r>
      <w:r w:rsidR="005E2ABA" w:rsidRPr="00675D61">
        <w:rPr>
          <w:rFonts w:ascii="Tahoma" w:hAnsi="Tahoma" w:cs="Tahoma"/>
          <w:sz w:val="20"/>
          <w:szCs w:val="20"/>
          <w:rtl/>
        </w:rPr>
        <w:t xml:space="preserve"> המודל המחשבתי הוא כלי עבודה קריטי שמחלק את העולם לקטגוריות.</w:t>
      </w:r>
      <w:r w:rsidR="00EB591F" w:rsidRPr="00675D61">
        <w:rPr>
          <w:rFonts w:ascii="Tahoma" w:hAnsi="Tahoma" w:cs="Tahoma"/>
          <w:sz w:val="20"/>
          <w:szCs w:val="20"/>
          <w:rtl/>
        </w:rPr>
        <w:t xml:space="preserve"> המודל משמש אותנו ואסור לו להגביל אותנו. אם נהיה ערים להנחות הסמויות אנחנו נתייחס כנראה למודלים מחשבתיים.</w:t>
      </w:r>
    </w:p>
    <w:p w:rsidR="0091714B" w:rsidRPr="00675D61" w:rsidRDefault="00173227" w:rsidP="00675D61">
      <w:pPr>
        <w:pStyle w:val="a0"/>
        <w:spacing w:after="70"/>
        <w:rPr>
          <w:rFonts w:ascii="Tahoma" w:hAnsi="Tahoma" w:cs="Tahoma"/>
          <w:sz w:val="20"/>
          <w:szCs w:val="20"/>
          <w:rtl/>
        </w:rPr>
      </w:pPr>
      <w:r w:rsidRPr="00675D61">
        <w:rPr>
          <w:rFonts w:ascii="Tahoma" w:hAnsi="Tahoma" w:cs="Tahoma"/>
          <w:b/>
          <w:bCs/>
          <w:sz w:val="20"/>
          <w:szCs w:val="20"/>
          <w:rtl/>
        </w:rPr>
        <w:t>כוח רטורי ושכנוע מול הוכחה או אישוש</w:t>
      </w:r>
      <w:r w:rsidRPr="00675D61">
        <w:rPr>
          <w:rFonts w:ascii="Tahoma" w:hAnsi="Tahoma" w:cs="Tahoma"/>
          <w:sz w:val="20"/>
          <w:szCs w:val="20"/>
          <w:rtl/>
        </w:rPr>
        <w:t xml:space="preserve"> - </w:t>
      </w:r>
      <w:r w:rsidR="000D7E4E" w:rsidRPr="00675D61">
        <w:rPr>
          <w:rFonts w:ascii="Tahoma" w:hAnsi="Tahoma" w:cs="Tahoma"/>
          <w:sz w:val="20"/>
          <w:szCs w:val="20"/>
          <w:rtl/>
        </w:rPr>
        <w:t>האקדמאי שואף להתעלות מעל דעתו האישית ולשאוף לתיאור האמת בהתגלמותה הטהורה ביותר, אם יש דבר כזה.</w:t>
      </w:r>
      <w:r w:rsidR="00E378C1" w:rsidRPr="00675D61">
        <w:rPr>
          <w:rFonts w:ascii="Tahoma" w:hAnsi="Tahoma" w:cs="Tahoma"/>
          <w:sz w:val="20"/>
          <w:szCs w:val="20"/>
          <w:rtl/>
        </w:rPr>
        <w:t xml:space="preserve"> קיבעון מחשבתי זה דבר מאוד לא טוב.</w:t>
      </w:r>
      <w:r w:rsidR="00313C00" w:rsidRPr="00675D61">
        <w:rPr>
          <w:rFonts w:ascii="Tahoma" w:hAnsi="Tahoma" w:cs="Tahoma"/>
          <w:sz w:val="20"/>
          <w:szCs w:val="20"/>
          <w:rtl/>
        </w:rPr>
        <w:t xml:space="preserve"> רובנו נוטים להשתמש ברישא כשבעבודה אקדמית צריך להתמקד בסיפא.</w:t>
      </w:r>
    </w:p>
    <w:p w:rsidR="00F910AA" w:rsidRPr="00675D61" w:rsidRDefault="00F910AA" w:rsidP="00675D61">
      <w:pPr>
        <w:pStyle w:val="a0"/>
        <w:numPr>
          <w:ilvl w:val="0"/>
          <w:numId w:val="37"/>
        </w:numPr>
        <w:spacing w:after="70"/>
        <w:rPr>
          <w:rFonts w:ascii="Tahoma" w:hAnsi="Tahoma" w:cs="Tahoma"/>
          <w:sz w:val="20"/>
          <w:szCs w:val="20"/>
        </w:rPr>
      </w:pPr>
      <w:r w:rsidRPr="00675D61">
        <w:rPr>
          <w:rFonts w:ascii="Tahoma" w:hAnsi="Tahoma" w:cs="Tahoma"/>
          <w:sz w:val="20"/>
          <w:szCs w:val="20"/>
          <w:rtl/>
        </w:rPr>
        <w:t>המעניין הוא להגיע לאמת ולא להביא את העמדה האישית.</w:t>
      </w:r>
    </w:p>
    <w:p w:rsidR="009A53C9" w:rsidRPr="00675D61" w:rsidRDefault="009A53C9" w:rsidP="00675D61">
      <w:pPr>
        <w:pStyle w:val="a0"/>
        <w:spacing w:after="70"/>
        <w:rPr>
          <w:rFonts w:ascii="Tahoma" w:hAnsi="Tahoma" w:cs="Tahoma"/>
          <w:b/>
          <w:bCs/>
          <w:sz w:val="20"/>
          <w:szCs w:val="20"/>
          <w:rtl/>
        </w:rPr>
      </w:pPr>
      <w:r w:rsidRPr="00675D61">
        <w:rPr>
          <w:rFonts w:ascii="Tahoma" w:hAnsi="Tahoma" w:cs="Tahoma"/>
          <w:b/>
          <w:bCs/>
          <w:sz w:val="20"/>
          <w:szCs w:val="20"/>
          <w:rtl/>
        </w:rPr>
        <w:t>חשיבות טענות נגד וזהירות במסקנות גורפות.</w:t>
      </w:r>
    </w:p>
    <w:p w:rsidR="009A53C9" w:rsidRPr="00675D61" w:rsidRDefault="009A53C9" w:rsidP="00675D61">
      <w:pPr>
        <w:pStyle w:val="a0"/>
        <w:spacing w:after="70"/>
        <w:rPr>
          <w:rFonts w:ascii="Tahoma" w:hAnsi="Tahoma" w:cs="Tahoma"/>
          <w:sz w:val="20"/>
          <w:szCs w:val="20"/>
          <w:rtl/>
        </w:rPr>
      </w:pPr>
      <w:r w:rsidRPr="00675D61">
        <w:rPr>
          <w:rFonts w:ascii="Tahoma" w:hAnsi="Tahoma" w:cs="Tahoma"/>
          <w:b/>
          <w:bCs/>
          <w:sz w:val="20"/>
          <w:szCs w:val="20"/>
          <w:rtl/>
        </w:rPr>
        <w:t>הבדל בין מקצועות לבין מניעת ביקורת במסווה של מומחיות</w:t>
      </w:r>
      <w:r w:rsidR="00033B5C" w:rsidRPr="00675D61">
        <w:rPr>
          <w:rFonts w:ascii="Tahoma" w:hAnsi="Tahoma" w:cs="Tahoma"/>
          <w:b/>
          <w:bCs/>
          <w:sz w:val="20"/>
          <w:szCs w:val="20"/>
          <w:rtl/>
        </w:rPr>
        <w:t xml:space="preserve"> </w:t>
      </w:r>
      <w:r w:rsidR="00E41F68" w:rsidRPr="00675D61">
        <w:rPr>
          <w:rFonts w:ascii="Tahoma" w:hAnsi="Tahoma" w:cs="Tahoma"/>
          <w:b/>
          <w:bCs/>
          <w:sz w:val="20"/>
          <w:szCs w:val="20"/>
          <w:rtl/>
        </w:rPr>
        <w:t>–</w:t>
      </w:r>
      <w:r w:rsidR="00033B5C" w:rsidRPr="00675D61">
        <w:rPr>
          <w:rFonts w:ascii="Tahoma" w:hAnsi="Tahoma" w:cs="Tahoma"/>
          <w:b/>
          <w:bCs/>
          <w:sz w:val="20"/>
          <w:szCs w:val="20"/>
          <w:rtl/>
        </w:rPr>
        <w:t xml:space="preserve"> </w:t>
      </w:r>
      <w:r w:rsidR="00E41F68" w:rsidRPr="00675D61">
        <w:rPr>
          <w:rFonts w:ascii="Tahoma" w:hAnsi="Tahoma" w:cs="Tahoma"/>
          <w:sz w:val="20"/>
          <w:szCs w:val="20"/>
          <w:rtl/>
        </w:rPr>
        <w:t xml:space="preserve">לא לכתוב בצורה מסובכת מדי במטרה להגן מביקורת. להישמר משפה מליצית יתר על המידה, להישמר משפה גבוהה. </w:t>
      </w:r>
      <w:r w:rsidR="003E2531" w:rsidRPr="00675D61">
        <w:rPr>
          <w:rFonts w:ascii="Tahoma" w:hAnsi="Tahoma" w:cs="Tahoma"/>
          <w:sz w:val="20"/>
          <w:szCs w:val="20"/>
          <w:rtl/>
        </w:rPr>
        <w:t>פשטות חשובה מאוד.</w:t>
      </w:r>
    </w:p>
    <w:p w:rsidR="00A639D8" w:rsidRPr="00675D61" w:rsidRDefault="00A639D8" w:rsidP="00675D61">
      <w:pPr>
        <w:pStyle w:val="a0"/>
        <w:spacing w:after="70"/>
        <w:rPr>
          <w:rFonts w:ascii="Tahoma" w:hAnsi="Tahoma" w:cs="Tahoma"/>
          <w:sz w:val="20"/>
          <w:szCs w:val="20"/>
          <w:rtl/>
        </w:rPr>
      </w:pPr>
      <w:r w:rsidRPr="00675D61">
        <w:rPr>
          <w:rFonts w:ascii="Tahoma" w:hAnsi="Tahoma" w:cs="Tahoma"/>
          <w:b/>
          <w:bCs/>
          <w:sz w:val="20"/>
          <w:szCs w:val="20"/>
          <w:rtl/>
        </w:rPr>
        <w:t>עקרונות יסוד במחקר</w:t>
      </w:r>
      <w:r w:rsidRPr="00675D61">
        <w:rPr>
          <w:rFonts w:ascii="Tahoma" w:hAnsi="Tahoma" w:cs="Tahoma"/>
          <w:sz w:val="20"/>
          <w:szCs w:val="20"/>
          <w:rtl/>
        </w:rPr>
        <w:t xml:space="preserve"> – עובדות מול דעות, הפניות מול ציטוטים, העתקה מול ניתוח, תיאוריה מול פרקטיקה.</w:t>
      </w:r>
    </w:p>
    <w:p w:rsidR="00567D9C" w:rsidRPr="00675D61" w:rsidRDefault="00567D9C" w:rsidP="00675D61">
      <w:pPr>
        <w:pStyle w:val="a0"/>
        <w:spacing w:after="70"/>
        <w:rPr>
          <w:rFonts w:ascii="Tahoma" w:hAnsi="Tahoma" w:cs="Tahoma"/>
          <w:sz w:val="20"/>
          <w:szCs w:val="20"/>
        </w:rPr>
      </w:pPr>
      <w:r w:rsidRPr="00675D61">
        <w:rPr>
          <w:rFonts w:ascii="Tahoma" w:hAnsi="Tahoma" w:cs="Tahoma"/>
          <w:sz w:val="20"/>
          <w:szCs w:val="20"/>
          <w:rtl/>
        </w:rPr>
        <w:t xml:space="preserve">לצטט את המקור </w:t>
      </w:r>
      <w:proofErr w:type="spellStart"/>
      <w:r w:rsidRPr="00675D61">
        <w:rPr>
          <w:rFonts w:ascii="Tahoma" w:hAnsi="Tahoma" w:cs="Tahoma"/>
          <w:sz w:val="20"/>
          <w:szCs w:val="20"/>
          <w:rtl/>
        </w:rPr>
        <w:t>במרכאות</w:t>
      </w:r>
      <w:proofErr w:type="spellEnd"/>
      <w:r w:rsidRPr="00675D61">
        <w:rPr>
          <w:rFonts w:ascii="Tahoma" w:hAnsi="Tahoma" w:cs="Tahoma"/>
          <w:sz w:val="20"/>
          <w:szCs w:val="20"/>
          <w:rtl/>
        </w:rPr>
        <w:t xml:space="preserve"> אך ורק אם יש סיבה מספיק טובה להביא אותו (ציטוט כ"כ טוב או כ"כ רע או שאנחנו מוצאים סיבה טובה שזה ייכנס אבל זה חריג).</w:t>
      </w:r>
    </w:p>
    <w:p w:rsidR="00B333EE" w:rsidRPr="00675D61" w:rsidRDefault="00313BF9" w:rsidP="00675D61">
      <w:pPr>
        <w:pStyle w:val="a0"/>
        <w:spacing w:after="70"/>
        <w:rPr>
          <w:rFonts w:ascii="Tahoma" w:hAnsi="Tahoma" w:cs="Tahoma"/>
          <w:sz w:val="20"/>
          <w:szCs w:val="20"/>
          <w:rtl/>
        </w:rPr>
      </w:pPr>
      <w:r w:rsidRPr="00675D61">
        <w:rPr>
          <w:rFonts w:ascii="Tahoma" w:hAnsi="Tahoma" w:cs="Tahoma"/>
          <w:b/>
          <w:bCs/>
          <w:sz w:val="20"/>
          <w:szCs w:val="20"/>
          <w:rtl/>
        </w:rPr>
        <w:t xml:space="preserve">ללמוד מן הניסיון והביקורת – </w:t>
      </w:r>
      <w:r w:rsidRPr="00675D61">
        <w:rPr>
          <w:rFonts w:ascii="Tahoma" w:hAnsi="Tahoma" w:cs="Tahoma"/>
          <w:sz w:val="20"/>
          <w:szCs w:val="20"/>
          <w:rtl/>
        </w:rPr>
        <w:t>נכון לתת לחברים לקרוא לקבלת ביקורת.</w:t>
      </w:r>
    </w:p>
    <w:p w:rsidR="009B5E24" w:rsidRPr="00675D61" w:rsidRDefault="009B5E24" w:rsidP="00675D61">
      <w:pPr>
        <w:pStyle w:val="a0"/>
        <w:spacing w:after="70"/>
        <w:rPr>
          <w:rFonts w:ascii="Tahoma" w:hAnsi="Tahoma" w:cs="Tahoma"/>
          <w:sz w:val="20"/>
          <w:szCs w:val="20"/>
          <w:rtl/>
        </w:rPr>
      </w:pPr>
    </w:p>
    <w:p w:rsidR="009B5E24" w:rsidRPr="00675D61" w:rsidRDefault="009B5E24" w:rsidP="00675D61">
      <w:pPr>
        <w:pStyle w:val="1"/>
        <w:bidi/>
        <w:spacing w:after="70"/>
        <w:rPr>
          <w:rFonts w:ascii="Tahoma" w:hAnsi="Tahoma" w:cs="Tahoma"/>
          <w:sz w:val="20"/>
          <w:szCs w:val="20"/>
          <w:rtl/>
        </w:rPr>
      </w:pPr>
      <w:bookmarkStart w:id="7" w:name="_Toc413952175"/>
      <w:r w:rsidRPr="00675D61">
        <w:rPr>
          <w:rFonts w:ascii="Tahoma" w:hAnsi="Tahoma" w:cs="Tahoma"/>
          <w:sz w:val="20"/>
          <w:szCs w:val="20"/>
          <w:rtl/>
        </w:rPr>
        <w:t>בחירת נושא לעבודת מחקר</w:t>
      </w:r>
      <w:bookmarkEnd w:id="7"/>
    </w:p>
    <w:p w:rsidR="009B5E24" w:rsidRPr="00675D61" w:rsidRDefault="009B5E24" w:rsidP="00675D61">
      <w:pPr>
        <w:pStyle w:val="a0"/>
        <w:spacing w:after="70"/>
        <w:rPr>
          <w:rFonts w:ascii="Tahoma" w:hAnsi="Tahoma" w:cs="Tahoma"/>
          <w:sz w:val="20"/>
          <w:szCs w:val="20"/>
          <w:rtl/>
        </w:rPr>
      </w:pPr>
      <w:r w:rsidRPr="00675D61">
        <w:rPr>
          <w:rFonts w:ascii="Tahoma" w:hAnsi="Tahoma" w:cs="Tahoma"/>
          <w:sz w:val="20"/>
          <w:szCs w:val="20"/>
          <w:rtl/>
        </w:rPr>
        <w:t>צורך בשאלה ממוקדת – שניתן יהיה לענות עליה בעבודה.</w:t>
      </w:r>
    </w:p>
    <w:p w:rsidR="009B5E24" w:rsidRPr="00675D61" w:rsidRDefault="009B5E24" w:rsidP="00675D61">
      <w:pPr>
        <w:pStyle w:val="a0"/>
        <w:spacing w:after="70"/>
        <w:rPr>
          <w:rFonts w:ascii="Tahoma" w:hAnsi="Tahoma" w:cs="Tahoma"/>
          <w:sz w:val="20"/>
          <w:szCs w:val="20"/>
          <w:rtl/>
        </w:rPr>
      </w:pPr>
      <w:r w:rsidRPr="00675D61">
        <w:rPr>
          <w:rFonts w:ascii="Tahoma" w:hAnsi="Tahoma" w:cs="Tahoma"/>
          <w:sz w:val="20"/>
          <w:szCs w:val="20"/>
          <w:rtl/>
        </w:rPr>
        <w:t>הקריטריון – שאלה אחת שבסוף העבודה תהיה תחושה שקיבלנו תשובה די ברורה לה.</w:t>
      </w:r>
    </w:p>
    <w:p w:rsidR="00397449" w:rsidRPr="00675D61" w:rsidRDefault="00397449" w:rsidP="00675D61">
      <w:pPr>
        <w:pStyle w:val="a0"/>
        <w:spacing w:after="70"/>
        <w:rPr>
          <w:rFonts w:ascii="Tahoma" w:hAnsi="Tahoma" w:cs="Tahoma"/>
          <w:sz w:val="20"/>
          <w:szCs w:val="20"/>
          <w:rtl/>
        </w:rPr>
      </w:pPr>
    </w:p>
    <w:p w:rsidR="00397449" w:rsidRPr="00675D61" w:rsidRDefault="00397449"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יש מטלה – ביקורת על המאמר של הערבים והיהודים</w:t>
      </w:r>
    </w:p>
    <w:p w:rsidR="00397449" w:rsidRPr="00675D61" w:rsidRDefault="00397449"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 9 - 29.12.2014</w:t>
      </w:r>
    </w:p>
    <w:p w:rsidR="00397449" w:rsidRPr="00675D61" w:rsidRDefault="00397449" w:rsidP="00675D61">
      <w:pPr>
        <w:pStyle w:val="a0"/>
        <w:spacing w:after="70"/>
        <w:rPr>
          <w:rFonts w:ascii="Tahoma" w:hAnsi="Tahoma" w:cs="Tahoma"/>
          <w:sz w:val="20"/>
          <w:szCs w:val="20"/>
          <w:rtl/>
        </w:rPr>
      </w:pPr>
    </w:p>
    <w:p w:rsidR="0074584F" w:rsidRPr="00675D61" w:rsidRDefault="002E4B2B" w:rsidP="00675D61">
      <w:pPr>
        <w:pStyle w:val="a0"/>
        <w:spacing w:after="70"/>
        <w:rPr>
          <w:rFonts w:ascii="Tahoma" w:hAnsi="Tahoma" w:cs="Tahoma"/>
          <w:sz w:val="20"/>
          <w:szCs w:val="20"/>
          <w:u w:val="single"/>
          <w:rtl/>
        </w:rPr>
      </w:pPr>
      <w:r w:rsidRPr="00675D61">
        <w:rPr>
          <w:rFonts w:ascii="Tahoma" w:hAnsi="Tahoma" w:cs="Tahoma"/>
          <w:sz w:val="20"/>
          <w:szCs w:val="20"/>
          <w:u w:val="single"/>
          <w:rtl/>
        </w:rPr>
        <w:t>נעבור על ההנחיות לכתיבת שאלת מחקר:</w:t>
      </w:r>
    </w:p>
    <w:p w:rsidR="002E4B2B" w:rsidRPr="00675D61" w:rsidRDefault="00C34577" w:rsidP="00675D61">
      <w:pPr>
        <w:pStyle w:val="a0"/>
        <w:numPr>
          <w:ilvl w:val="0"/>
          <w:numId w:val="38"/>
        </w:numPr>
        <w:spacing w:after="70"/>
        <w:ind w:left="363"/>
        <w:rPr>
          <w:rFonts w:ascii="Tahoma" w:hAnsi="Tahoma" w:cs="Tahoma"/>
          <w:sz w:val="20"/>
          <w:szCs w:val="20"/>
          <w:rtl/>
        </w:rPr>
      </w:pPr>
      <w:r w:rsidRPr="00675D61">
        <w:rPr>
          <w:rFonts w:ascii="Tahoma" w:hAnsi="Tahoma" w:cs="Tahoma"/>
          <w:sz w:val="20"/>
          <w:szCs w:val="20"/>
          <w:rtl/>
        </w:rPr>
        <w:t xml:space="preserve">כשעושים עבודת מחקר – הרבה מהעבודה זה להיתקל בשאלות </w:t>
      </w:r>
      <w:proofErr w:type="spellStart"/>
      <w:r w:rsidRPr="00675D61">
        <w:rPr>
          <w:rFonts w:ascii="Tahoma" w:hAnsi="Tahoma" w:cs="Tahoma"/>
          <w:sz w:val="20"/>
          <w:szCs w:val="20"/>
          <w:rtl/>
        </w:rPr>
        <w:t>מסויימות</w:t>
      </w:r>
      <w:proofErr w:type="spellEnd"/>
      <w:r w:rsidRPr="00675D61">
        <w:rPr>
          <w:rFonts w:ascii="Tahoma" w:hAnsi="Tahoma" w:cs="Tahoma"/>
          <w:sz w:val="20"/>
          <w:szCs w:val="20"/>
          <w:rtl/>
        </w:rPr>
        <w:t xml:space="preserve"> </w:t>
      </w:r>
      <w:proofErr w:type="spellStart"/>
      <w:r w:rsidRPr="00675D61">
        <w:rPr>
          <w:rFonts w:ascii="Tahoma" w:hAnsi="Tahoma" w:cs="Tahoma"/>
          <w:sz w:val="20"/>
          <w:szCs w:val="20"/>
          <w:rtl/>
        </w:rPr>
        <w:t>תו"כ</w:t>
      </w:r>
      <w:proofErr w:type="spellEnd"/>
      <w:r w:rsidRPr="00675D61">
        <w:rPr>
          <w:rFonts w:ascii="Tahoma" w:hAnsi="Tahoma" w:cs="Tahoma"/>
          <w:sz w:val="20"/>
          <w:szCs w:val="20"/>
          <w:rtl/>
        </w:rPr>
        <w:t xml:space="preserve"> תנועה. </w:t>
      </w:r>
    </w:p>
    <w:p w:rsidR="000644A5" w:rsidRPr="00675D61" w:rsidRDefault="000644A5" w:rsidP="00675D61">
      <w:pPr>
        <w:pStyle w:val="a0"/>
        <w:numPr>
          <w:ilvl w:val="0"/>
          <w:numId w:val="38"/>
        </w:numPr>
        <w:spacing w:after="70"/>
        <w:ind w:left="363"/>
        <w:rPr>
          <w:rFonts w:ascii="Tahoma" w:hAnsi="Tahoma" w:cs="Tahoma"/>
          <w:sz w:val="20"/>
          <w:szCs w:val="20"/>
          <w:rtl/>
        </w:rPr>
      </w:pPr>
      <w:r w:rsidRPr="00675D61">
        <w:rPr>
          <w:rFonts w:ascii="Tahoma" w:hAnsi="Tahoma" w:cs="Tahoma"/>
          <w:sz w:val="20"/>
          <w:szCs w:val="20"/>
          <w:rtl/>
        </w:rPr>
        <w:t>שאלת מחקר – שתהיה ממוקדת כך שיהיה ניתן לענות עליה בעבודה.</w:t>
      </w:r>
    </w:p>
    <w:p w:rsidR="008A3473" w:rsidRPr="00675D61" w:rsidRDefault="008A3473" w:rsidP="00675D61">
      <w:pPr>
        <w:pStyle w:val="a0"/>
        <w:numPr>
          <w:ilvl w:val="0"/>
          <w:numId w:val="38"/>
        </w:numPr>
        <w:spacing w:after="70"/>
        <w:ind w:left="363"/>
        <w:rPr>
          <w:rFonts w:ascii="Tahoma" w:hAnsi="Tahoma" w:cs="Tahoma"/>
          <w:sz w:val="20"/>
          <w:szCs w:val="20"/>
          <w:rtl/>
        </w:rPr>
      </w:pPr>
      <w:r w:rsidRPr="00675D61">
        <w:rPr>
          <w:rFonts w:ascii="Tahoma" w:hAnsi="Tahoma" w:cs="Tahoma"/>
          <w:sz w:val="20"/>
          <w:szCs w:val="20"/>
          <w:rtl/>
        </w:rPr>
        <w:t xml:space="preserve">הקריטריון – שאלה אחת שבסוף העבודה תהיה תחושה שקיבלנו תשובה די ברורה לה. השאלה במקור חייבת להיות משהו שמאפשר לי יצירתיות ומקוריות. </w:t>
      </w:r>
    </w:p>
    <w:p w:rsidR="008A3473" w:rsidRPr="00675D61" w:rsidRDefault="008A3473" w:rsidP="00675D61">
      <w:pPr>
        <w:pStyle w:val="a0"/>
        <w:numPr>
          <w:ilvl w:val="0"/>
          <w:numId w:val="38"/>
        </w:numPr>
        <w:spacing w:after="70"/>
        <w:ind w:left="363"/>
        <w:rPr>
          <w:rFonts w:ascii="Tahoma" w:hAnsi="Tahoma" w:cs="Tahoma"/>
          <w:sz w:val="20"/>
          <w:szCs w:val="20"/>
        </w:rPr>
      </w:pPr>
      <w:r w:rsidRPr="00675D61">
        <w:rPr>
          <w:rFonts w:ascii="Tahoma" w:hAnsi="Tahoma" w:cs="Tahoma"/>
          <w:sz w:val="20"/>
          <w:szCs w:val="20"/>
          <w:rtl/>
        </w:rPr>
        <w:t>הלכה משפטית או הנחה תיאורטית שהתעורר ספק לגביה.</w:t>
      </w:r>
    </w:p>
    <w:p w:rsidR="00722AEE" w:rsidRPr="00675D61" w:rsidRDefault="00722AEE" w:rsidP="00675D61">
      <w:pPr>
        <w:pStyle w:val="a0"/>
        <w:numPr>
          <w:ilvl w:val="0"/>
          <w:numId w:val="39"/>
        </w:numPr>
        <w:spacing w:after="70"/>
        <w:ind w:left="720"/>
        <w:rPr>
          <w:rFonts w:ascii="Tahoma" w:hAnsi="Tahoma" w:cs="Tahoma"/>
          <w:sz w:val="20"/>
          <w:szCs w:val="20"/>
          <w:rtl/>
        </w:rPr>
      </w:pPr>
      <w:r w:rsidRPr="00675D61">
        <w:rPr>
          <w:rFonts w:ascii="Tahoma" w:hAnsi="Tahoma" w:cs="Tahoma"/>
          <w:sz w:val="20"/>
          <w:szCs w:val="20"/>
          <w:rtl/>
        </w:rPr>
        <w:t>בשל שינוי נסיבות.</w:t>
      </w:r>
    </w:p>
    <w:p w:rsidR="00722AEE" w:rsidRPr="00675D61" w:rsidRDefault="00722AEE" w:rsidP="00675D61">
      <w:pPr>
        <w:pStyle w:val="a0"/>
        <w:numPr>
          <w:ilvl w:val="0"/>
          <w:numId w:val="39"/>
        </w:numPr>
        <w:spacing w:after="70"/>
        <w:ind w:left="720"/>
        <w:rPr>
          <w:rFonts w:ascii="Tahoma" w:hAnsi="Tahoma" w:cs="Tahoma"/>
          <w:sz w:val="20"/>
          <w:szCs w:val="20"/>
          <w:rtl/>
        </w:rPr>
      </w:pPr>
      <w:r w:rsidRPr="00675D61">
        <w:rPr>
          <w:rFonts w:ascii="Tahoma" w:hAnsi="Tahoma" w:cs="Tahoma"/>
          <w:sz w:val="20"/>
          <w:szCs w:val="20"/>
          <w:rtl/>
        </w:rPr>
        <w:t>בשל שינוי מדעי – איך אנחנו מבינים את העולם.</w:t>
      </w:r>
    </w:p>
    <w:p w:rsidR="00722AEE" w:rsidRPr="00675D61" w:rsidRDefault="00722AEE" w:rsidP="00675D61">
      <w:pPr>
        <w:pStyle w:val="a0"/>
        <w:numPr>
          <w:ilvl w:val="0"/>
          <w:numId w:val="39"/>
        </w:numPr>
        <w:spacing w:after="70"/>
        <w:ind w:left="720"/>
        <w:rPr>
          <w:rFonts w:ascii="Tahoma" w:hAnsi="Tahoma" w:cs="Tahoma"/>
          <w:sz w:val="20"/>
          <w:szCs w:val="20"/>
        </w:rPr>
      </w:pPr>
      <w:r w:rsidRPr="00675D61">
        <w:rPr>
          <w:rFonts w:ascii="Tahoma" w:hAnsi="Tahoma" w:cs="Tahoma"/>
          <w:sz w:val="20"/>
          <w:szCs w:val="20"/>
          <w:rtl/>
        </w:rPr>
        <w:lastRenderedPageBreak/>
        <w:t>בשל דעה ביקורתית שלא נדונה – ניסיון לשינוי מדעי.</w:t>
      </w:r>
    </w:p>
    <w:p w:rsidR="000774DD" w:rsidRPr="00675D61" w:rsidRDefault="000774DD" w:rsidP="00675D61">
      <w:pPr>
        <w:pStyle w:val="a0"/>
        <w:spacing w:after="70"/>
        <w:rPr>
          <w:rFonts w:ascii="Tahoma" w:hAnsi="Tahoma" w:cs="Tahoma"/>
          <w:sz w:val="20"/>
          <w:szCs w:val="20"/>
          <w:rtl/>
        </w:rPr>
      </w:pPr>
    </w:p>
    <w:p w:rsidR="000774DD" w:rsidRPr="00675D61" w:rsidRDefault="000774DD" w:rsidP="00675D61">
      <w:pPr>
        <w:pStyle w:val="a0"/>
        <w:spacing w:after="70"/>
        <w:rPr>
          <w:rFonts w:ascii="Tahoma" w:hAnsi="Tahoma" w:cs="Tahoma"/>
          <w:b/>
          <w:bCs/>
          <w:sz w:val="20"/>
          <w:szCs w:val="20"/>
          <w:u w:val="single"/>
          <w:rtl/>
        </w:rPr>
      </w:pPr>
      <w:r w:rsidRPr="00675D61">
        <w:rPr>
          <w:rFonts w:ascii="Tahoma" w:hAnsi="Tahoma" w:cs="Tahoma"/>
          <w:b/>
          <w:bCs/>
          <w:sz w:val="20"/>
          <w:szCs w:val="20"/>
          <w:u w:val="single"/>
          <w:rtl/>
        </w:rPr>
        <w:t>שינוי בנסיבות</w:t>
      </w:r>
    </w:p>
    <w:p w:rsidR="000774DD" w:rsidRPr="00675D61" w:rsidRDefault="000774DD" w:rsidP="00675D61">
      <w:pPr>
        <w:pStyle w:val="a0"/>
        <w:numPr>
          <w:ilvl w:val="0"/>
          <w:numId w:val="43"/>
        </w:numPr>
        <w:spacing w:after="70"/>
        <w:ind w:left="363"/>
        <w:rPr>
          <w:rFonts w:ascii="Tahoma" w:hAnsi="Tahoma" w:cs="Tahoma"/>
          <w:sz w:val="20"/>
          <w:szCs w:val="20"/>
          <w:rtl/>
        </w:rPr>
      </w:pPr>
      <w:r w:rsidRPr="00675D61">
        <w:rPr>
          <w:rFonts w:ascii="Tahoma" w:hAnsi="Tahoma" w:cs="Tahoma"/>
          <w:sz w:val="20"/>
          <w:szCs w:val="20"/>
          <w:rtl/>
        </w:rPr>
        <w:t>התפתחות בתחום מאז התשובה הקודמת התקבלה</w:t>
      </w:r>
      <w:r w:rsidR="00F73F31" w:rsidRPr="00675D61">
        <w:rPr>
          <w:rFonts w:ascii="Tahoma" w:hAnsi="Tahoma" w:cs="Tahoma"/>
          <w:sz w:val="20"/>
          <w:szCs w:val="20"/>
          <w:rtl/>
        </w:rPr>
        <w:t>.</w:t>
      </w:r>
    </w:p>
    <w:p w:rsidR="000774DD" w:rsidRPr="00675D61" w:rsidRDefault="000774DD" w:rsidP="00675D61">
      <w:pPr>
        <w:pStyle w:val="a0"/>
        <w:numPr>
          <w:ilvl w:val="0"/>
          <w:numId w:val="43"/>
        </w:numPr>
        <w:spacing w:after="70"/>
        <w:ind w:left="363"/>
        <w:rPr>
          <w:rFonts w:ascii="Tahoma" w:hAnsi="Tahoma" w:cs="Tahoma"/>
          <w:sz w:val="20"/>
          <w:szCs w:val="20"/>
          <w:rtl/>
        </w:rPr>
      </w:pPr>
      <w:r w:rsidRPr="00675D61">
        <w:rPr>
          <w:rFonts w:ascii="Tahoma" w:hAnsi="Tahoma" w:cs="Tahoma"/>
          <w:sz w:val="20"/>
          <w:szCs w:val="20"/>
          <w:rtl/>
        </w:rPr>
        <w:t>הלכה חדשה בשאלת הבסיס - מה נחשבת אפליה?</w:t>
      </w:r>
    </w:p>
    <w:p w:rsidR="000774DD" w:rsidRPr="00675D61" w:rsidRDefault="000774DD" w:rsidP="00675D61">
      <w:pPr>
        <w:pStyle w:val="a0"/>
        <w:numPr>
          <w:ilvl w:val="0"/>
          <w:numId w:val="45"/>
        </w:numPr>
        <w:spacing w:after="70"/>
        <w:rPr>
          <w:rFonts w:ascii="Tahoma" w:hAnsi="Tahoma" w:cs="Tahoma"/>
          <w:sz w:val="20"/>
          <w:szCs w:val="20"/>
          <w:rtl/>
        </w:rPr>
      </w:pPr>
      <w:r w:rsidRPr="00675D61">
        <w:rPr>
          <w:rFonts w:ascii="Tahoma" w:hAnsi="Tahoma" w:cs="Tahoma"/>
          <w:sz w:val="20"/>
          <w:szCs w:val="20"/>
          <w:rtl/>
        </w:rPr>
        <w:t xml:space="preserve">הפרדה = אפליה?  נשים – קבוצה מוגנת?  מקומות עבודה – אחריות של המדינה?  </w:t>
      </w:r>
    </w:p>
    <w:p w:rsidR="000774DD" w:rsidRPr="00675D61" w:rsidRDefault="000774DD" w:rsidP="00675D61">
      <w:pPr>
        <w:pStyle w:val="a0"/>
        <w:numPr>
          <w:ilvl w:val="0"/>
          <w:numId w:val="44"/>
        </w:numPr>
        <w:spacing w:after="70"/>
        <w:ind w:left="363"/>
        <w:rPr>
          <w:rFonts w:ascii="Tahoma" w:hAnsi="Tahoma" w:cs="Tahoma"/>
          <w:sz w:val="20"/>
          <w:szCs w:val="20"/>
          <w:rtl/>
        </w:rPr>
      </w:pPr>
      <w:r w:rsidRPr="00675D61">
        <w:rPr>
          <w:rFonts w:ascii="Tahoma" w:hAnsi="Tahoma" w:cs="Tahoma"/>
          <w:sz w:val="20"/>
          <w:szCs w:val="20"/>
          <w:rtl/>
        </w:rPr>
        <w:t>הלכה חדשה בתחום נושק או דיון שמשליך על זה הנדון  (הזכות לכבוד, להשתתפות פוליטית, ...)</w:t>
      </w:r>
      <w:r w:rsidR="00F73F31" w:rsidRPr="00675D61">
        <w:rPr>
          <w:rFonts w:ascii="Tahoma" w:hAnsi="Tahoma" w:cs="Tahoma"/>
          <w:sz w:val="20"/>
          <w:szCs w:val="20"/>
          <w:rtl/>
        </w:rPr>
        <w:t>.</w:t>
      </w:r>
    </w:p>
    <w:p w:rsidR="000774DD" w:rsidRPr="00675D61" w:rsidRDefault="000774DD" w:rsidP="00675D61">
      <w:pPr>
        <w:pStyle w:val="a0"/>
        <w:numPr>
          <w:ilvl w:val="0"/>
          <w:numId w:val="44"/>
        </w:numPr>
        <w:spacing w:after="70"/>
        <w:ind w:left="363"/>
        <w:rPr>
          <w:rFonts w:ascii="Tahoma" w:hAnsi="Tahoma" w:cs="Tahoma"/>
          <w:sz w:val="20"/>
          <w:szCs w:val="20"/>
          <w:rtl/>
        </w:rPr>
      </w:pPr>
      <w:r w:rsidRPr="00675D61">
        <w:rPr>
          <w:rFonts w:ascii="Tahoma" w:hAnsi="Tahoma" w:cs="Tahoma"/>
          <w:sz w:val="20"/>
          <w:szCs w:val="20"/>
          <w:rtl/>
        </w:rPr>
        <w:t>הלכה קודמת התבססה על עובדות, שניתן להראות שינוי בהן (צורך בכוח פיזי, יכולות פיזיות, רקע בטחוני)</w:t>
      </w:r>
      <w:r w:rsidR="00F73F31" w:rsidRPr="00675D61">
        <w:rPr>
          <w:rFonts w:ascii="Tahoma" w:hAnsi="Tahoma" w:cs="Tahoma"/>
          <w:sz w:val="20"/>
          <w:szCs w:val="20"/>
          <w:rtl/>
        </w:rPr>
        <w:t>.</w:t>
      </w:r>
    </w:p>
    <w:p w:rsidR="000774DD" w:rsidRPr="00675D61" w:rsidRDefault="000774DD" w:rsidP="00675D61">
      <w:pPr>
        <w:pStyle w:val="a0"/>
        <w:spacing w:after="70"/>
        <w:rPr>
          <w:rFonts w:ascii="Tahoma" w:hAnsi="Tahoma" w:cs="Tahoma"/>
          <w:sz w:val="20"/>
          <w:szCs w:val="20"/>
          <w:rtl/>
        </w:rPr>
      </w:pPr>
    </w:p>
    <w:p w:rsidR="000774DD" w:rsidRPr="00675D61" w:rsidRDefault="000774DD" w:rsidP="00675D61">
      <w:pPr>
        <w:pStyle w:val="a0"/>
        <w:spacing w:after="70"/>
        <w:rPr>
          <w:rFonts w:ascii="Tahoma" w:hAnsi="Tahoma" w:cs="Tahoma"/>
          <w:b/>
          <w:bCs/>
          <w:sz w:val="20"/>
          <w:szCs w:val="20"/>
          <w:u w:val="single"/>
          <w:rtl/>
        </w:rPr>
      </w:pPr>
      <w:r w:rsidRPr="00675D61">
        <w:rPr>
          <w:rFonts w:ascii="Tahoma" w:hAnsi="Tahoma" w:cs="Tahoma"/>
          <w:b/>
          <w:bCs/>
          <w:sz w:val="20"/>
          <w:szCs w:val="20"/>
          <w:u w:val="single"/>
          <w:rtl/>
        </w:rPr>
        <w:t>שינוי במדעים הנחשבים רלוונטיים</w:t>
      </w:r>
    </w:p>
    <w:p w:rsidR="000774DD" w:rsidRPr="00675D61" w:rsidRDefault="000774DD" w:rsidP="00675D61">
      <w:pPr>
        <w:pStyle w:val="a0"/>
        <w:numPr>
          <w:ilvl w:val="0"/>
          <w:numId w:val="46"/>
        </w:numPr>
        <w:spacing w:after="70"/>
        <w:ind w:left="363"/>
        <w:rPr>
          <w:rFonts w:ascii="Tahoma" w:hAnsi="Tahoma" w:cs="Tahoma"/>
          <w:sz w:val="20"/>
          <w:szCs w:val="20"/>
          <w:rtl/>
        </w:rPr>
      </w:pPr>
      <w:r w:rsidRPr="00675D61">
        <w:rPr>
          <w:rFonts w:ascii="Tahoma" w:hAnsi="Tahoma" w:cs="Tahoma"/>
          <w:sz w:val="20"/>
          <w:szCs w:val="20"/>
          <w:rtl/>
        </w:rPr>
        <w:t>מהפיכת הבינתחומיות – שימוש במדע 'חוץ-משפטי' כדי לדון בהשפעת כללים משפטיים</w:t>
      </w:r>
      <w:r w:rsidR="00F73F31" w:rsidRPr="00675D61">
        <w:rPr>
          <w:rFonts w:ascii="Tahoma" w:hAnsi="Tahoma" w:cs="Tahoma"/>
          <w:sz w:val="20"/>
          <w:szCs w:val="20"/>
          <w:rtl/>
        </w:rPr>
        <w:t>.</w:t>
      </w:r>
    </w:p>
    <w:p w:rsidR="000774DD" w:rsidRPr="00675D61" w:rsidRDefault="000774DD" w:rsidP="00675D61">
      <w:pPr>
        <w:pStyle w:val="a0"/>
        <w:numPr>
          <w:ilvl w:val="0"/>
          <w:numId w:val="46"/>
        </w:numPr>
        <w:spacing w:after="70"/>
        <w:ind w:left="363"/>
        <w:rPr>
          <w:rFonts w:ascii="Tahoma" w:hAnsi="Tahoma" w:cs="Tahoma"/>
          <w:sz w:val="20"/>
          <w:szCs w:val="20"/>
          <w:rtl/>
        </w:rPr>
      </w:pPr>
      <w:r w:rsidRPr="00675D61">
        <w:rPr>
          <w:rFonts w:ascii="Tahoma" w:hAnsi="Tahoma" w:cs="Tahoma"/>
          <w:sz w:val="20"/>
          <w:szCs w:val="20"/>
          <w:rtl/>
        </w:rPr>
        <w:t>הקטנת 'ידע שיפוטי' לטובת הישענות על מומחים</w:t>
      </w:r>
      <w:r w:rsidR="00F73F31" w:rsidRPr="00675D61">
        <w:rPr>
          <w:rFonts w:ascii="Tahoma" w:hAnsi="Tahoma" w:cs="Tahoma"/>
          <w:sz w:val="20"/>
          <w:szCs w:val="20"/>
          <w:rtl/>
        </w:rPr>
        <w:t>.</w:t>
      </w:r>
    </w:p>
    <w:p w:rsidR="000774DD" w:rsidRPr="00675D61" w:rsidRDefault="000774DD" w:rsidP="00675D61">
      <w:pPr>
        <w:pStyle w:val="a0"/>
        <w:numPr>
          <w:ilvl w:val="0"/>
          <w:numId w:val="46"/>
        </w:numPr>
        <w:spacing w:after="70"/>
        <w:ind w:left="363"/>
        <w:rPr>
          <w:rFonts w:ascii="Tahoma" w:hAnsi="Tahoma" w:cs="Tahoma"/>
          <w:sz w:val="20"/>
          <w:szCs w:val="20"/>
          <w:rtl/>
        </w:rPr>
      </w:pPr>
      <w:r w:rsidRPr="00675D61">
        <w:rPr>
          <w:rFonts w:ascii="Tahoma" w:hAnsi="Tahoma" w:cs="Tahoma"/>
          <w:sz w:val="20"/>
          <w:szCs w:val="20"/>
          <w:rtl/>
        </w:rPr>
        <w:t>העמקת הדיון הפילוסופי-בלשני בפרשנות המשפט</w:t>
      </w:r>
      <w:r w:rsidR="00F73F31" w:rsidRPr="00675D61">
        <w:rPr>
          <w:rFonts w:ascii="Tahoma" w:hAnsi="Tahoma" w:cs="Tahoma"/>
          <w:sz w:val="20"/>
          <w:szCs w:val="20"/>
          <w:rtl/>
        </w:rPr>
        <w:t>.</w:t>
      </w:r>
    </w:p>
    <w:p w:rsidR="000774DD" w:rsidRPr="00675D61" w:rsidRDefault="000774DD" w:rsidP="00675D61">
      <w:pPr>
        <w:pStyle w:val="a0"/>
        <w:numPr>
          <w:ilvl w:val="0"/>
          <w:numId w:val="40"/>
        </w:numPr>
        <w:spacing w:after="70"/>
        <w:rPr>
          <w:rFonts w:ascii="Tahoma" w:hAnsi="Tahoma" w:cs="Tahoma"/>
          <w:sz w:val="20"/>
          <w:szCs w:val="20"/>
          <w:rtl/>
        </w:rPr>
      </w:pPr>
      <w:r w:rsidRPr="00675D61">
        <w:rPr>
          <w:rFonts w:ascii="Tahoma" w:hAnsi="Tahoma" w:cs="Tahoma"/>
          <w:sz w:val="20"/>
          <w:szCs w:val="20"/>
          <w:rtl/>
        </w:rPr>
        <w:t>טענה שראוי לשנות גישה כאמור</w:t>
      </w:r>
    </w:p>
    <w:p w:rsidR="000774DD" w:rsidRPr="00675D61" w:rsidRDefault="000774DD" w:rsidP="00675D61">
      <w:pPr>
        <w:pStyle w:val="a0"/>
        <w:spacing w:after="70"/>
        <w:rPr>
          <w:rFonts w:ascii="Tahoma" w:hAnsi="Tahoma" w:cs="Tahoma"/>
          <w:sz w:val="20"/>
          <w:szCs w:val="20"/>
          <w:rtl/>
        </w:rPr>
      </w:pPr>
    </w:p>
    <w:p w:rsidR="000774DD" w:rsidRPr="00675D61" w:rsidRDefault="000774DD" w:rsidP="00675D61">
      <w:pPr>
        <w:pStyle w:val="2"/>
        <w:spacing w:after="70"/>
        <w:rPr>
          <w:rFonts w:ascii="Tahoma" w:hAnsi="Tahoma" w:cs="Tahoma"/>
          <w:sz w:val="20"/>
          <w:szCs w:val="20"/>
        </w:rPr>
      </w:pPr>
      <w:bookmarkStart w:id="8" w:name="_Toc413952176"/>
      <w:r w:rsidRPr="00675D61">
        <w:rPr>
          <w:rFonts w:ascii="Tahoma" w:hAnsi="Tahoma" w:cs="Tahoma"/>
          <w:sz w:val="20"/>
          <w:szCs w:val="20"/>
          <w:rtl/>
        </w:rPr>
        <w:t>סוגי שאלות ואיך להתייחס אליהן</w:t>
      </w:r>
      <w:bookmarkEnd w:id="8"/>
    </w:p>
    <w:p w:rsidR="000774DD" w:rsidRPr="00675D61" w:rsidRDefault="000774DD" w:rsidP="00675D61">
      <w:pPr>
        <w:pStyle w:val="a0"/>
        <w:spacing w:after="70"/>
        <w:rPr>
          <w:rFonts w:ascii="Tahoma" w:hAnsi="Tahoma" w:cs="Tahoma"/>
          <w:b/>
          <w:bCs/>
          <w:sz w:val="20"/>
          <w:szCs w:val="20"/>
          <w:rtl/>
        </w:rPr>
      </w:pPr>
      <w:r w:rsidRPr="00675D61">
        <w:rPr>
          <w:rFonts w:ascii="Tahoma" w:hAnsi="Tahoma" w:cs="Tahoma"/>
          <w:b/>
          <w:bCs/>
          <w:sz w:val="20"/>
          <w:szCs w:val="20"/>
          <w:rtl/>
        </w:rPr>
        <w:t>שאלות שבעובדה – "האם ערבים ויהודים שווים בזכויותיהם בישראל?"</w:t>
      </w:r>
    </w:p>
    <w:p w:rsidR="000774DD" w:rsidRPr="00675D61" w:rsidRDefault="000774DD" w:rsidP="00675D61">
      <w:pPr>
        <w:pStyle w:val="a0"/>
        <w:numPr>
          <w:ilvl w:val="0"/>
          <w:numId w:val="41"/>
        </w:numPr>
        <w:spacing w:after="70"/>
        <w:ind w:left="363"/>
        <w:rPr>
          <w:rFonts w:ascii="Tahoma" w:hAnsi="Tahoma" w:cs="Tahoma"/>
          <w:sz w:val="20"/>
          <w:szCs w:val="20"/>
          <w:rtl/>
        </w:rPr>
      </w:pPr>
      <w:r w:rsidRPr="00675D61">
        <w:rPr>
          <w:rFonts w:ascii="Tahoma" w:hAnsi="Tahoma" w:cs="Tahoma"/>
          <w:sz w:val="20"/>
          <w:szCs w:val="20"/>
          <w:rtl/>
        </w:rPr>
        <w:t>דורשות תשובה ברורה, היעדר מחלוקת</w:t>
      </w:r>
      <w:r w:rsidR="00D85651" w:rsidRPr="00675D61">
        <w:rPr>
          <w:rFonts w:ascii="Tahoma" w:hAnsi="Tahoma" w:cs="Tahoma"/>
          <w:sz w:val="20"/>
          <w:szCs w:val="20"/>
          <w:rtl/>
        </w:rPr>
        <w:t>.</w:t>
      </w:r>
    </w:p>
    <w:p w:rsidR="000774DD" w:rsidRPr="00675D61" w:rsidRDefault="000774DD" w:rsidP="00675D61">
      <w:pPr>
        <w:pStyle w:val="a0"/>
        <w:numPr>
          <w:ilvl w:val="0"/>
          <w:numId w:val="41"/>
        </w:numPr>
        <w:spacing w:after="70"/>
        <w:ind w:left="363"/>
        <w:rPr>
          <w:rFonts w:ascii="Tahoma" w:hAnsi="Tahoma" w:cs="Tahoma"/>
          <w:sz w:val="20"/>
          <w:szCs w:val="20"/>
          <w:rtl/>
        </w:rPr>
      </w:pPr>
      <w:r w:rsidRPr="00675D61">
        <w:rPr>
          <w:rFonts w:ascii="Tahoma" w:hAnsi="Tahoma" w:cs="Tahoma"/>
          <w:sz w:val="20"/>
          <w:szCs w:val="20"/>
          <w:rtl/>
        </w:rPr>
        <w:t>מחלוקת עובדתית – סימן לטעות (של מישהו)</w:t>
      </w:r>
      <w:r w:rsidR="00D85651" w:rsidRPr="00675D61">
        <w:rPr>
          <w:rFonts w:ascii="Tahoma" w:hAnsi="Tahoma" w:cs="Tahoma"/>
          <w:sz w:val="20"/>
          <w:szCs w:val="20"/>
          <w:rtl/>
        </w:rPr>
        <w:t>.</w:t>
      </w:r>
    </w:p>
    <w:p w:rsidR="000774DD" w:rsidRPr="00675D61" w:rsidRDefault="000774DD" w:rsidP="00675D61">
      <w:pPr>
        <w:pStyle w:val="a0"/>
        <w:numPr>
          <w:ilvl w:val="0"/>
          <w:numId w:val="41"/>
        </w:numPr>
        <w:spacing w:after="70"/>
        <w:ind w:left="363"/>
        <w:rPr>
          <w:rFonts w:ascii="Tahoma" w:hAnsi="Tahoma" w:cs="Tahoma"/>
          <w:sz w:val="20"/>
          <w:szCs w:val="20"/>
          <w:rtl/>
        </w:rPr>
      </w:pPr>
      <w:r w:rsidRPr="00675D61">
        <w:rPr>
          <w:rFonts w:ascii="Tahoma" w:hAnsi="Tahoma" w:cs="Tahoma"/>
          <w:sz w:val="20"/>
          <w:szCs w:val="20"/>
          <w:rtl/>
        </w:rPr>
        <w:t>דרוש קריטריון לבירור השאלה</w:t>
      </w:r>
      <w:r w:rsidR="00D85651" w:rsidRPr="00675D61">
        <w:rPr>
          <w:rFonts w:ascii="Tahoma" w:hAnsi="Tahoma" w:cs="Tahoma"/>
          <w:sz w:val="20"/>
          <w:szCs w:val="20"/>
          <w:rtl/>
        </w:rPr>
        <w:t>.</w:t>
      </w:r>
    </w:p>
    <w:p w:rsidR="00F73F31" w:rsidRPr="00675D61" w:rsidRDefault="00F73F31" w:rsidP="00675D61">
      <w:pPr>
        <w:pStyle w:val="a0"/>
        <w:spacing w:after="70"/>
        <w:rPr>
          <w:rFonts w:ascii="Tahoma" w:hAnsi="Tahoma" w:cs="Tahoma"/>
          <w:sz w:val="20"/>
          <w:szCs w:val="20"/>
          <w:rtl/>
        </w:rPr>
      </w:pPr>
    </w:p>
    <w:p w:rsidR="000774DD" w:rsidRPr="00675D61" w:rsidRDefault="000774DD" w:rsidP="00675D61">
      <w:pPr>
        <w:pStyle w:val="a0"/>
        <w:spacing w:after="70"/>
        <w:rPr>
          <w:rFonts w:ascii="Tahoma" w:hAnsi="Tahoma" w:cs="Tahoma"/>
          <w:b/>
          <w:bCs/>
          <w:sz w:val="20"/>
          <w:szCs w:val="20"/>
          <w:rtl/>
        </w:rPr>
      </w:pPr>
      <w:r w:rsidRPr="00675D61">
        <w:rPr>
          <w:rFonts w:ascii="Tahoma" w:hAnsi="Tahoma" w:cs="Tahoma"/>
          <w:b/>
          <w:bCs/>
          <w:sz w:val="20"/>
          <w:szCs w:val="20"/>
          <w:rtl/>
        </w:rPr>
        <w:t>שאלות של דעה – "האם על המדינה לוודא זכויות שוות ליהודים וערבים בישראל?"</w:t>
      </w:r>
    </w:p>
    <w:p w:rsidR="000774DD" w:rsidRPr="00675D61" w:rsidRDefault="000774DD" w:rsidP="00675D61">
      <w:pPr>
        <w:pStyle w:val="a0"/>
        <w:numPr>
          <w:ilvl w:val="0"/>
          <w:numId w:val="42"/>
        </w:numPr>
        <w:spacing w:after="70"/>
        <w:ind w:left="363"/>
        <w:rPr>
          <w:rFonts w:ascii="Tahoma" w:hAnsi="Tahoma" w:cs="Tahoma"/>
          <w:sz w:val="20"/>
          <w:szCs w:val="20"/>
          <w:rtl/>
        </w:rPr>
      </w:pPr>
      <w:r w:rsidRPr="00675D61">
        <w:rPr>
          <w:rFonts w:ascii="Tahoma" w:hAnsi="Tahoma" w:cs="Tahoma"/>
          <w:sz w:val="20"/>
          <w:szCs w:val="20"/>
          <w:rtl/>
        </w:rPr>
        <w:t>מחלוקת היא לגיטימית, ואפילו מעניינת – העיקר הדיון</w:t>
      </w:r>
      <w:r w:rsidR="002947F1" w:rsidRPr="00675D61">
        <w:rPr>
          <w:rFonts w:ascii="Tahoma" w:hAnsi="Tahoma" w:cs="Tahoma"/>
          <w:sz w:val="20"/>
          <w:szCs w:val="20"/>
          <w:rtl/>
        </w:rPr>
        <w:t xml:space="preserve"> ושיהיה איכותי ויציג את הדעות השונות.</w:t>
      </w:r>
    </w:p>
    <w:p w:rsidR="00CB7C47" w:rsidRPr="00675D61" w:rsidRDefault="000774DD" w:rsidP="00675D61">
      <w:pPr>
        <w:pStyle w:val="a0"/>
        <w:numPr>
          <w:ilvl w:val="0"/>
          <w:numId w:val="42"/>
        </w:numPr>
        <w:spacing w:after="70"/>
        <w:ind w:left="363"/>
        <w:rPr>
          <w:rFonts w:ascii="Tahoma" w:hAnsi="Tahoma" w:cs="Tahoma"/>
          <w:sz w:val="20"/>
          <w:szCs w:val="20"/>
          <w:rtl/>
        </w:rPr>
      </w:pPr>
      <w:r w:rsidRPr="00675D61">
        <w:rPr>
          <w:rFonts w:ascii="Tahoma" w:hAnsi="Tahoma" w:cs="Tahoma"/>
          <w:sz w:val="20"/>
          <w:szCs w:val="20"/>
          <w:rtl/>
        </w:rPr>
        <w:t>דעתכם רלוונטית, אך אינה מכריעה (אך כך גם דעתם של אחרים!)</w:t>
      </w:r>
      <w:r w:rsidR="00FE77C2" w:rsidRPr="00675D61">
        <w:rPr>
          <w:rFonts w:ascii="Tahoma" w:hAnsi="Tahoma" w:cs="Tahoma"/>
          <w:sz w:val="20"/>
          <w:szCs w:val="20"/>
          <w:rtl/>
        </w:rPr>
        <w:t>.</w:t>
      </w:r>
    </w:p>
    <w:p w:rsidR="00CB7C47" w:rsidRPr="00675D61" w:rsidRDefault="00CB7C47" w:rsidP="00675D61">
      <w:pPr>
        <w:pStyle w:val="a0"/>
        <w:spacing w:after="70"/>
        <w:rPr>
          <w:rFonts w:ascii="Tahoma" w:hAnsi="Tahoma" w:cs="Tahoma"/>
          <w:sz w:val="20"/>
          <w:szCs w:val="20"/>
          <w:rtl/>
        </w:rPr>
      </w:pPr>
    </w:p>
    <w:p w:rsidR="002947F1" w:rsidRPr="00675D61" w:rsidRDefault="002947F1" w:rsidP="00675D61">
      <w:pPr>
        <w:pStyle w:val="a0"/>
        <w:spacing w:after="70"/>
        <w:rPr>
          <w:rFonts w:ascii="Tahoma" w:hAnsi="Tahoma" w:cs="Tahoma"/>
          <w:sz w:val="20"/>
          <w:szCs w:val="20"/>
          <w:u w:val="single"/>
          <w:rtl/>
        </w:rPr>
      </w:pPr>
      <w:r w:rsidRPr="00675D61">
        <w:rPr>
          <w:rFonts w:ascii="Tahoma" w:hAnsi="Tahoma" w:cs="Tahoma"/>
          <w:sz w:val="20"/>
          <w:szCs w:val="20"/>
          <w:u w:val="single"/>
          <w:rtl/>
        </w:rPr>
        <w:t>המשותף – מחקר</w:t>
      </w:r>
    </w:p>
    <w:p w:rsidR="002947F1" w:rsidRPr="00675D61" w:rsidRDefault="002947F1" w:rsidP="00675D61">
      <w:pPr>
        <w:pStyle w:val="a0"/>
        <w:numPr>
          <w:ilvl w:val="0"/>
          <w:numId w:val="47"/>
        </w:numPr>
        <w:spacing w:after="70"/>
        <w:ind w:left="363"/>
        <w:rPr>
          <w:rFonts w:ascii="Tahoma" w:hAnsi="Tahoma" w:cs="Tahoma"/>
          <w:sz w:val="20"/>
          <w:szCs w:val="20"/>
          <w:rtl/>
        </w:rPr>
      </w:pPr>
      <w:r w:rsidRPr="00675D61">
        <w:rPr>
          <w:rFonts w:ascii="Tahoma" w:hAnsi="Tahoma" w:cs="Tahoma"/>
          <w:sz w:val="20"/>
          <w:szCs w:val="20"/>
          <w:rtl/>
        </w:rPr>
        <w:t>צורך לבחון 'מה אחרים אמרו</w:t>
      </w:r>
      <w:r w:rsidR="00FE77C2" w:rsidRPr="00675D61">
        <w:rPr>
          <w:rFonts w:ascii="Tahoma" w:hAnsi="Tahoma" w:cs="Tahoma"/>
          <w:sz w:val="20"/>
          <w:szCs w:val="20"/>
          <w:rtl/>
        </w:rPr>
        <w:t>'.</w:t>
      </w:r>
    </w:p>
    <w:p w:rsidR="002947F1" w:rsidRPr="00675D61" w:rsidRDefault="002947F1" w:rsidP="00675D61">
      <w:pPr>
        <w:pStyle w:val="a0"/>
        <w:numPr>
          <w:ilvl w:val="0"/>
          <w:numId w:val="47"/>
        </w:numPr>
        <w:spacing w:after="70"/>
        <w:ind w:left="363"/>
        <w:rPr>
          <w:rFonts w:ascii="Tahoma" w:hAnsi="Tahoma" w:cs="Tahoma"/>
          <w:sz w:val="20"/>
          <w:szCs w:val="20"/>
        </w:rPr>
      </w:pPr>
      <w:r w:rsidRPr="00675D61">
        <w:rPr>
          <w:rFonts w:ascii="Tahoma" w:hAnsi="Tahoma" w:cs="Tahoma"/>
          <w:sz w:val="20"/>
          <w:szCs w:val="20"/>
          <w:rtl/>
        </w:rPr>
        <w:t>אי-הסתפקות בעובדה שאמרו, אלא דיון בהצדקות</w:t>
      </w:r>
      <w:r w:rsidR="00FE77C2" w:rsidRPr="00675D61">
        <w:rPr>
          <w:rFonts w:ascii="Tahoma" w:hAnsi="Tahoma" w:cs="Tahoma"/>
          <w:sz w:val="20"/>
          <w:szCs w:val="20"/>
          <w:rtl/>
        </w:rPr>
        <w:t>.</w:t>
      </w:r>
    </w:p>
    <w:p w:rsidR="006D4D84" w:rsidRPr="00675D61" w:rsidRDefault="006D4D84" w:rsidP="00675D61">
      <w:pPr>
        <w:pStyle w:val="a0"/>
        <w:numPr>
          <w:ilvl w:val="0"/>
          <w:numId w:val="49"/>
        </w:numPr>
        <w:spacing w:after="70"/>
        <w:rPr>
          <w:rFonts w:ascii="Tahoma" w:hAnsi="Tahoma" w:cs="Tahoma"/>
          <w:sz w:val="20"/>
          <w:szCs w:val="20"/>
          <w:rtl/>
        </w:rPr>
      </w:pPr>
      <w:r w:rsidRPr="00675D61">
        <w:rPr>
          <w:rFonts w:ascii="Tahoma" w:hAnsi="Tahoma" w:cs="Tahoma"/>
          <w:sz w:val="20"/>
          <w:szCs w:val="20"/>
          <w:rtl/>
        </w:rPr>
        <w:t>המחקר לא צריך למצוא את התשובות הנכונות אלא לתת כלים כדי לנסות למצוא אותן.</w:t>
      </w:r>
    </w:p>
    <w:p w:rsidR="00242C5E" w:rsidRPr="00675D61" w:rsidRDefault="00242C5E" w:rsidP="00675D61">
      <w:pPr>
        <w:pStyle w:val="a0"/>
        <w:spacing w:after="70"/>
        <w:rPr>
          <w:rFonts w:ascii="Tahoma" w:hAnsi="Tahoma" w:cs="Tahoma"/>
          <w:sz w:val="20"/>
          <w:szCs w:val="20"/>
          <w:u w:val="single"/>
          <w:rtl/>
        </w:rPr>
      </w:pPr>
    </w:p>
    <w:p w:rsidR="002947F1" w:rsidRPr="00675D61" w:rsidRDefault="002947F1" w:rsidP="00675D61">
      <w:pPr>
        <w:pStyle w:val="a0"/>
        <w:spacing w:after="70"/>
        <w:rPr>
          <w:rFonts w:ascii="Tahoma" w:hAnsi="Tahoma" w:cs="Tahoma"/>
          <w:sz w:val="20"/>
          <w:szCs w:val="20"/>
          <w:u w:val="single"/>
          <w:rtl/>
        </w:rPr>
      </w:pPr>
      <w:r w:rsidRPr="00675D61">
        <w:rPr>
          <w:rFonts w:ascii="Tahoma" w:hAnsi="Tahoma" w:cs="Tahoma"/>
          <w:sz w:val="20"/>
          <w:szCs w:val="20"/>
          <w:u w:val="single"/>
          <w:rtl/>
        </w:rPr>
        <w:t>סקירה מול ניתוח</w:t>
      </w:r>
    </w:p>
    <w:p w:rsidR="006D4D84" w:rsidRPr="00675D61" w:rsidRDefault="006D4D84" w:rsidP="00675D61">
      <w:pPr>
        <w:pStyle w:val="a0"/>
        <w:spacing w:after="70"/>
        <w:rPr>
          <w:rFonts w:ascii="Tahoma" w:hAnsi="Tahoma" w:cs="Tahoma"/>
          <w:sz w:val="20"/>
          <w:szCs w:val="20"/>
          <w:rtl/>
        </w:rPr>
      </w:pPr>
      <w:r w:rsidRPr="00675D61">
        <w:rPr>
          <w:rFonts w:ascii="Tahoma" w:hAnsi="Tahoma" w:cs="Tahoma"/>
          <w:sz w:val="20"/>
          <w:szCs w:val="20"/>
          <w:rtl/>
        </w:rPr>
        <w:t>סקירה היא חשובה וצריך לבחון את הנושא מהיבטים רבים.</w:t>
      </w:r>
    </w:p>
    <w:p w:rsidR="002947F1" w:rsidRPr="00675D61" w:rsidRDefault="002947F1" w:rsidP="00675D61">
      <w:pPr>
        <w:pStyle w:val="a0"/>
        <w:numPr>
          <w:ilvl w:val="1"/>
          <w:numId w:val="48"/>
        </w:numPr>
        <w:spacing w:after="70"/>
        <w:ind w:left="363"/>
        <w:rPr>
          <w:rFonts w:ascii="Tahoma" w:hAnsi="Tahoma" w:cs="Tahoma"/>
          <w:sz w:val="20"/>
          <w:szCs w:val="20"/>
          <w:rtl/>
        </w:rPr>
      </w:pPr>
      <w:r w:rsidRPr="00675D61">
        <w:rPr>
          <w:rFonts w:ascii="Tahoma" w:hAnsi="Tahoma" w:cs="Tahoma"/>
          <w:sz w:val="20"/>
          <w:szCs w:val="20"/>
          <w:rtl/>
        </w:rPr>
        <w:t>כגישות לכתיבת עבודה</w:t>
      </w:r>
      <w:r w:rsidR="00FE77C2" w:rsidRPr="00675D61">
        <w:rPr>
          <w:rFonts w:ascii="Tahoma" w:hAnsi="Tahoma" w:cs="Tahoma"/>
          <w:sz w:val="20"/>
          <w:szCs w:val="20"/>
          <w:rtl/>
        </w:rPr>
        <w:t>.</w:t>
      </w:r>
    </w:p>
    <w:p w:rsidR="002947F1" w:rsidRPr="00675D61" w:rsidRDefault="002947F1" w:rsidP="00675D61">
      <w:pPr>
        <w:pStyle w:val="a0"/>
        <w:numPr>
          <w:ilvl w:val="1"/>
          <w:numId w:val="48"/>
        </w:numPr>
        <w:spacing w:after="70"/>
        <w:ind w:left="363"/>
        <w:rPr>
          <w:rFonts w:ascii="Tahoma" w:hAnsi="Tahoma" w:cs="Tahoma"/>
          <w:sz w:val="20"/>
          <w:szCs w:val="20"/>
          <w:rtl/>
        </w:rPr>
      </w:pPr>
      <w:r w:rsidRPr="00675D61">
        <w:rPr>
          <w:rFonts w:ascii="Tahoma" w:hAnsi="Tahoma" w:cs="Tahoma"/>
          <w:sz w:val="20"/>
          <w:szCs w:val="20"/>
          <w:rtl/>
        </w:rPr>
        <w:t>אי-אפשר באמת להימנע מאחת מהן ולהתרכז רק בשנייה</w:t>
      </w:r>
      <w:r w:rsidR="00FE77C2" w:rsidRPr="00675D61">
        <w:rPr>
          <w:rFonts w:ascii="Tahoma" w:hAnsi="Tahoma" w:cs="Tahoma"/>
          <w:sz w:val="20"/>
          <w:szCs w:val="20"/>
          <w:rtl/>
        </w:rPr>
        <w:t>.</w:t>
      </w:r>
    </w:p>
    <w:p w:rsidR="002947F1" w:rsidRPr="00675D61" w:rsidRDefault="002947F1" w:rsidP="00675D61">
      <w:pPr>
        <w:pStyle w:val="a0"/>
        <w:numPr>
          <w:ilvl w:val="1"/>
          <w:numId w:val="48"/>
        </w:numPr>
        <w:spacing w:after="70"/>
        <w:ind w:left="363"/>
        <w:rPr>
          <w:rFonts w:ascii="Tahoma" w:hAnsi="Tahoma" w:cs="Tahoma"/>
          <w:sz w:val="20"/>
          <w:szCs w:val="20"/>
        </w:rPr>
      </w:pPr>
      <w:r w:rsidRPr="00675D61">
        <w:rPr>
          <w:rFonts w:ascii="Tahoma" w:hAnsi="Tahoma" w:cs="Tahoma"/>
          <w:sz w:val="20"/>
          <w:szCs w:val="20"/>
          <w:rtl/>
        </w:rPr>
        <w:t>איך תוכיחו שטענתכם נכונה?  צורך בקריטריון מוסכם</w:t>
      </w:r>
      <w:r w:rsidR="00FE77C2" w:rsidRPr="00675D61">
        <w:rPr>
          <w:rFonts w:ascii="Tahoma" w:hAnsi="Tahoma" w:cs="Tahoma"/>
          <w:sz w:val="20"/>
          <w:szCs w:val="20"/>
          <w:rtl/>
        </w:rPr>
        <w:t>.</w:t>
      </w:r>
    </w:p>
    <w:p w:rsidR="001D7FF3" w:rsidRPr="00675D61" w:rsidRDefault="001D7FF3" w:rsidP="00675D61">
      <w:pPr>
        <w:pStyle w:val="a0"/>
        <w:spacing w:after="70"/>
        <w:rPr>
          <w:rFonts w:ascii="Tahoma" w:hAnsi="Tahoma" w:cs="Tahoma"/>
          <w:sz w:val="20"/>
          <w:szCs w:val="20"/>
          <w:rtl/>
        </w:rPr>
      </w:pPr>
    </w:p>
    <w:p w:rsidR="001D7FF3" w:rsidRPr="00675D61" w:rsidRDefault="001D7FF3" w:rsidP="00675D61">
      <w:pPr>
        <w:pStyle w:val="a0"/>
        <w:spacing w:after="70"/>
        <w:rPr>
          <w:rFonts w:ascii="Tahoma" w:hAnsi="Tahoma" w:cs="Tahoma"/>
          <w:sz w:val="20"/>
          <w:szCs w:val="20"/>
          <w:u w:val="single"/>
          <w:rtl/>
        </w:rPr>
      </w:pPr>
      <w:r w:rsidRPr="00675D61">
        <w:rPr>
          <w:rFonts w:ascii="Tahoma" w:hAnsi="Tahoma" w:cs="Tahoma"/>
          <w:sz w:val="20"/>
          <w:szCs w:val="20"/>
          <w:u w:val="single"/>
          <w:rtl/>
        </w:rPr>
        <w:t>בחינת שאלת המחקר – קריטריונים:</w:t>
      </w:r>
    </w:p>
    <w:p w:rsidR="001D7FF3" w:rsidRPr="00675D61" w:rsidRDefault="001D7FF3" w:rsidP="00675D61">
      <w:pPr>
        <w:pStyle w:val="a0"/>
        <w:spacing w:after="70"/>
        <w:rPr>
          <w:rFonts w:ascii="Tahoma" w:hAnsi="Tahoma" w:cs="Tahoma"/>
          <w:sz w:val="20"/>
          <w:szCs w:val="20"/>
          <w:rtl/>
        </w:rPr>
      </w:pPr>
      <w:r w:rsidRPr="00675D61">
        <w:rPr>
          <w:rFonts w:ascii="Tahoma" w:hAnsi="Tahoma" w:cs="Tahoma"/>
          <w:sz w:val="20"/>
          <w:szCs w:val="20"/>
          <w:rtl/>
        </w:rPr>
        <w:t>רחב מספיק – כדי לאפשר תקיפה מזוויות שונות.</w:t>
      </w:r>
    </w:p>
    <w:p w:rsidR="001D7FF3" w:rsidRPr="00675D61" w:rsidRDefault="001D7FF3" w:rsidP="00675D61">
      <w:pPr>
        <w:pStyle w:val="a0"/>
        <w:spacing w:after="70"/>
        <w:rPr>
          <w:rFonts w:ascii="Tahoma" w:hAnsi="Tahoma" w:cs="Tahoma"/>
          <w:sz w:val="20"/>
          <w:szCs w:val="20"/>
          <w:rtl/>
        </w:rPr>
      </w:pPr>
      <w:r w:rsidRPr="00675D61">
        <w:rPr>
          <w:rFonts w:ascii="Tahoma" w:hAnsi="Tahoma" w:cs="Tahoma"/>
          <w:sz w:val="20"/>
          <w:szCs w:val="20"/>
          <w:rtl/>
        </w:rPr>
        <w:t>צר מספיק – כדי לאפשר מיקוד ותשובה בעבודה אחת.</w:t>
      </w:r>
    </w:p>
    <w:p w:rsidR="0074584F" w:rsidRPr="00675D61" w:rsidRDefault="009054F8" w:rsidP="00675D61">
      <w:pPr>
        <w:pStyle w:val="a0"/>
        <w:spacing w:after="70"/>
        <w:rPr>
          <w:rFonts w:ascii="Tahoma" w:hAnsi="Tahoma" w:cs="Tahoma"/>
          <w:sz w:val="20"/>
          <w:szCs w:val="20"/>
          <w:rtl/>
        </w:rPr>
      </w:pPr>
      <w:r w:rsidRPr="00675D61">
        <w:rPr>
          <w:rFonts w:ascii="Tahoma" w:hAnsi="Tahoma" w:cs="Tahoma"/>
          <w:sz w:val="20"/>
          <w:szCs w:val="20"/>
          <w:rtl/>
        </w:rPr>
        <w:t>מקורי ומעניין – שיהיה כיף לכתוב וגם לקרוא.</w:t>
      </w:r>
    </w:p>
    <w:p w:rsidR="009054F8" w:rsidRPr="00675D61" w:rsidRDefault="009054F8" w:rsidP="00675D61">
      <w:pPr>
        <w:pStyle w:val="1"/>
        <w:bidi/>
        <w:spacing w:after="70"/>
        <w:rPr>
          <w:rFonts w:ascii="Tahoma" w:hAnsi="Tahoma" w:cs="Tahoma"/>
          <w:sz w:val="20"/>
          <w:szCs w:val="20"/>
          <w:rtl/>
        </w:rPr>
      </w:pPr>
    </w:p>
    <w:p w:rsidR="00835B9F" w:rsidRPr="00675D61" w:rsidRDefault="00347392" w:rsidP="00675D61">
      <w:pPr>
        <w:pStyle w:val="1"/>
        <w:bidi/>
        <w:spacing w:after="70"/>
        <w:rPr>
          <w:rFonts w:ascii="Tahoma" w:hAnsi="Tahoma" w:cs="Tahoma"/>
          <w:sz w:val="20"/>
          <w:szCs w:val="20"/>
          <w:rtl/>
        </w:rPr>
      </w:pPr>
      <w:bookmarkStart w:id="9" w:name="_Toc413952177"/>
      <w:r w:rsidRPr="00675D61">
        <w:rPr>
          <w:rFonts w:ascii="Tahoma" w:hAnsi="Tahoma" w:cs="Tahoma"/>
          <w:sz w:val="20"/>
          <w:szCs w:val="20"/>
          <w:rtl/>
        </w:rPr>
        <w:t>ספרות</w:t>
      </w:r>
      <w:bookmarkEnd w:id="9"/>
    </w:p>
    <w:p w:rsidR="009054F8" w:rsidRPr="00675D61" w:rsidRDefault="00347392" w:rsidP="00675D61">
      <w:pPr>
        <w:pStyle w:val="a0"/>
        <w:spacing w:after="70"/>
        <w:rPr>
          <w:rFonts w:ascii="Tahoma" w:hAnsi="Tahoma" w:cs="Tahoma"/>
          <w:sz w:val="20"/>
          <w:szCs w:val="20"/>
          <w:rtl/>
        </w:rPr>
      </w:pPr>
      <w:r w:rsidRPr="00675D61">
        <w:rPr>
          <w:rFonts w:ascii="Tahoma" w:hAnsi="Tahoma" w:cs="Tahoma"/>
          <w:sz w:val="20"/>
          <w:szCs w:val="20"/>
          <w:rtl/>
        </w:rPr>
        <w:t>הגדרת הנושא מאפשרת מיפוי לספרות – צריך לדעת איפה לחפש.</w:t>
      </w:r>
    </w:p>
    <w:p w:rsidR="00605A27" w:rsidRPr="00675D61" w:rsidRDefault="00605A27" w:rsidP="00675D61">
      <w:pPr>
        <w:pStyle w:val="a0"/>
        <w:spacing w:after="70"/>
        <w:rPr>
          <w:rFonts w:ascii="Tahoma" w:hAnsi="Tahoma" w:cs="Tahoma"/>
          <w:sz w:val="20"/>
          <w:szCs w:val="20"/>
          <w:rtl/>
        </w:rPr>
      </w:pPr>
      <w:r w:rsidRPr="00675D61">
        <w:rPr>
          <w:rFonts w:ascii="Tahoma" w:hAnsi="Tahoma" w:cs="Tahoma"/>
          <w:sz w:val="20"/>
          <w:szCs w:val="20"/>
          <w:rtl/>
        </w:rPr>
        <w:t>שימוש במילות מפתח לאיתור כתיבה על הנושא.</w:t>
      </w:r>
    </w:p>
    <w:p w:rsidR="00315D0F" w:rsidRPr="00675D61" w:rsidRDefault="006B7043" w:rsidP="00675D61">
      <w:pPr>
        <w:pStyle w:val="a0"/>
        <w:spacing w:after="70"/>
        <w:rPr>
          <w:rFonts w:ascii="Tahoma" w:hAnsi="Tahoma" w:cs="Tahoma"/>
          <w:sz w:val="20"/>
          <w:szCs w:val="20"/>
          <w:rtl/>
        </w:rPr>
      </w:pPr>
      <w:r w:rsidRPr="00675D61">
        <w:rPr>
          <w:rFonts w:ascii="Tahoma" w:hAnsi="Tahoma" w:cs="Tahoma"/>
          <w:sz w:val="20"/>
          <w:szCs w:val="20"/>
          <w:rtl/>
        </w:rPr>
        <w:t>צעד ראשון – הרחבת היריעה. מאילו זוויות נוספות ניתן לגשת לשאלה?</w:t>
      </w:r>
    </w:p>
    <w:p w:rsidR="006B7043" w:rsidRPr="00675D61" w:rsidRDefault="006B7043" w:rsidP="00675D61">
      <w:pPr>
        <w:pStyle w:val="a0"/>
        <w:numPr>
          <w:ilvl w:val="0"/>
          <w:numId w:val="50"/>
        </w:numPr>
        <w:spacing w:after="70"/>
        <w:ind w:left="363"/>
        <w:rPr>
          <w:rFonts w:ascii="Tahoma" w:hAnsi="Tahoma" w:cs="Tahoma"/>
          <w:sz w:val="20"/>
          <w:szCs w:val="20"/>
          <w:rtl/>
        </w:rPr>
      </w:pPr>
      <w:r w:rsidRPr="00675D61">
        <w:rPr>
          <w:rFonts w:ascii="Tahoma" w:hAnsi="Tahoma" w:cs="Tahoma"/>
          <w:sz w:val="20"/>
          <w:szCs w:val="20"/>
          <w:rtl/>
        </w:rPr>
        <w:t>באילו תחומים משפטיים נוספים נידרש לשאלה?</w:t>
      </w:r>
    </w:p>
    <w:p w:rsidR="006B7043" w:rsidRPr="00675D61" w:rsidRDefault="006B7043" w:rsidP="00675D61">
      <w:pPr>
        <w:pStyle w:val="a0"/>
        <w:numPr>
          <w:ilvl w:val="0"/>
          <w:numId w:val="50"/>
        </w:numPr>
        <w:spacing w:after="70"/>
        <w:ind w:left="363"/>
        <w:rPr>
          <w:rFonts w:ascii="Tahoma" w:hAnsi="Tahoma" w:cs="Tahoma"/>
          <w:sz w:val="20"/>
          <w:szCs w:val="20"/>
          <w:rtl/>
        </w:rPr>
      </w:pPr>
      <w:r w:rsidRPr="00675D61">
        <w:rPr>
          <w:rFonts w:ascii="Tahoma" w:hAnsi="Tahoma" w:cs="Tahoma"/>
          <w:sz w:val="20"/>
          <w:szCs w:val="20"/>
          <w:rtl/>
        </w:rPr>
        <w:t>אילו כיוונים בינתחומיים ישפכו אור אחר או יעמיקו את הדיון?</w:t>
      </w:r>
    </w:p>
    <w:p w:rsidR="006B7043" w:rsidRPr="00675D61" w:rsidRDefault="006B7043" w:rsidP="00675D61">
      <w:pPr>
        <w:pStyle w:val="a0"/>
        <w:numPr>
          <w:ilvl w:val="0"/>
          <w:numId w:val="50"/>
        </w:numPr>
        <w:spacing w:after="70"/>
        <w:ind w:left="363"/>
        <w:rPr>
          <w:rFonts w:ascii="Tahoma" w:hAnsi="Tahoma" w:cs="Tahoma"/>
          <w:sz w:val="20"/>
          <w:szCs w:val="20"/>
        </w:rPr>
      </w:pPr>
      <w:r w:rsidRPr="00675D61">
        <w:rPr>
          <w:rFonts w:ascii="Tahoma" w:hAnsi="Tahoma" w:cs="Tahoma"/>
          <w:sz w:val="20"/>
          <w:szCs w:val="20"/>
          <w:rtl/>
        </w:rPr>
        <w:t xml:space="preserve">אילו </w:t>
      </w:r>
      <w:r w:rsidR="004B1434" w:rsidRPr="00675D61">
        <w:rPr>
          <w:rFonts w:ascii="Tahoma" w:hAnsi="Tahoma" w:cs="Tahoma"/>
          <w:sz w:val="20"/>
          <w:szCs w:val="20"/>
          <w:rtl/>
        </w:rPr>
        <w:t>תקופות אחרות או שיטות מחקר אחרות יאפשר השוואה מעניינת?</w:t>
      </w:r>
    </w:p>
    <w:p w:rsidR="00F117CD" w:rsidRPr="00675D61" w:rsidRDefault="00F117CD" w:rsidP="00675D61">
      <w:pPr>
        <w:pStyle w:val="a0"/>
        <w:numPr>
          <w:ilvl w:val="0"/>
          <w:numId w:val="51"/>
        </w:numPr>
        <w:spacing w:after="70"/>
        <w:rPr>
          <w:rFonts w:ascii="Tahoma" w:hAnsi="Tahoma" w:cs="Tahoma"/>
          <w:sz w:val="20"/>
          <w:szCs w:val="20"/>
        </w:rPr>
      </w:pPr>
      <w:r w:rsidRPr="00675D61">
        <w:rPr>
          <w:rFonts w:ascii="Tahoma" w:hAnsi="Tahoma" w:cs="Tahoma"/>
          <w:sz w:val="20"/>
          <w:szCs w:val="20"/>
          <w:rtl/>
        </w:rPr>
        <w:t>ההשוואות הטובות ביותר הן אלה שיגרמו לנו לחשוב מחדש על העבודה ועל השאלה שלנו.</w:t>
      </w:r>
    </w:p>
    <w:p w:rsidR="007F7D7A" w:rsidRPr="00675D61" w:rsidRDefault="007F7D7A" w:rsidP="00675D61">
      <w:pPr>
        <w:pStyle w:val="a0"/>
        <w:spacing w:after="70"/>
        <w:rPr>
          <w:rFonts w:ascii="Tahoma" w:hAnsi="Tahoma" w:cs="Tahoma"/>
          <w:sz w:val="20"/>
          <w:szCs w:val="20"/>
          <w:rtl/>
        </w:rPr>
      </w:pPr>
    </w:p>
    <w:p w:rsidR="007F7D7A" w:rsidRPr="00675D61" w:rsidRDefault="007F7D7A" w:rsidP="00675D61">
      <w:pPr>
        <w:pStyle w:val="a0"/>
        <w:spacing w:after="70"/>
        <w:rPr>
          <w:rFonts w:ascii="Tahoma" w:hAnsi="Tahoma" w:cs="Tahoma"/>
          <w:sz w:val="20"/>
          <w:szCs w:val="20"/>
          <w:rtl/>
        </w:rPr>
      </w:pPr>
      <w:r w:rsidRPr="00675D61">
        <w:rPr>
          <w:rFonts w:ascii="Tahoma" w:hAnsi="Tahoma" w:cs="Tahoma"/>
          <w:sz w:val="20"/>
          <w:szCs w:val="20"/>
          <w:rtl/>
        </w:rPr>
        <w:t>בהמשך יש לקרוא בצורה מאוד מקיפה את הנושא.</w:t>
      </w:r>
      <w:r w:rsidR="00293E38" w:rsidRPr="00675D61">
        <w:rPr>
          <w:rFonts w:ascii="Tahoma" w:hAnsi="Tahoma" w:cs="Tahoma"/>
          <w:sz w:val="20"/>
          <w:szCs w:val="20"/>
          <w:rtl/>
        </w:rPr>
        <w:t xml:space="preserve"> הרחבת היריעה תעשיר את הדיון ועשויה גם לשנות את השאלה וזה יכול להיות מצוין. השינוי אומר שהאדם חשב עליה שוב ולכן הוא הושפע ולמד משהו חדש.</w:t>
      </w:r>
    </w:p>
    <w:p w:rsidR="009054F8" w:rsidRPr="00675D61" w:rsidRDefault="009054F8" w:rsidP="00675D61">
      <w:pPr>
        <w:pStyle w:val="a0"/>
        <w:spacing w:after="70"/>
        <w:rPr>
          <w:rFonts w:ascii="Tahoma" w:hAnsi="Tahoma" w:cs="Tahoma"/>
          <w:sz w:val="20"/>
          <w:szCs w:val="20"/>
          <w:rtl/>
        </w:rPr>
      </w:pPr>
    </w:p>
    <w:p w:rsidR="0074584F" w:rsidRPr="00675D61" w:rsidRDefault="0074584F"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 xml:space="preserve">יש מטלה – </w:t>
      </w:r>
      <w:r w:rsidR="00407D7F" w:rsidRPr="00675D61">
        <w:rPr>
          <w:rFonts w:ascii="Tahoma" w:hAnsi="Tahoma" w:cs="Tahoma"/>
          <w:sz w:val="20"/>
          <w:szCs w:val="20"/>
          <w:rtl/>
        </w:rPr>
        <w:t xml:space="preserve">לשפר ערך מסוים </w:t>
      </w:r>
      <w:proofErr w:type="spellStart"/>
      <w:r w:rsidR="00407D7F" w:rsidRPr="00675D61">
        <w:rPr>
          <w:rFonts w:ascii="Tahoma" w:hAnsi="Tahoma" w:cs="Tahoma"/>
          <w:sz w:val="20"/>
          <w:szCs w:val="20"/>
          <w:rtl/>
        </w:rPr>
        <w:t>בויקיפידה</w:t>
      </w:r>
      <w:proofErr w:type="spellEnd"/>
    </w:p>
    <w:p w:rsidR="0074584F" w:rsidRPr="00675D61" w:rsidRDefault="0074584F"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w:t>
      </w:r>
      <w:r w:rsidRPr="00675D61">
        <w:rPr>
          <w:rFonts w:ascii="Tahoma" w:hAnsi="Tahoma" w:cs="Tahoma"/>
          <w:b/>
          <w:bCs/>
          <w:sz w:val="20"/>
          <w:szCs w:val="20"/>
        </w:rPr>
        <w:t xml:space="preserve"> </w:t>
      </w:r>
      <w:r w:rsidRPr="00675D61">
        <w:rPr>
          <w:rFonts w:ascii="Tahoma" w:hAnsi="Tahoma" w:cs="Tahoma"/>
          <w:b/>
          <w:bCs/>
          <w:sz w:val="20"/>
          <w:szCs w:val="20"/>
          <w:rtl/>
        </w:rPr>
        <w:t>10 - 5.1.2015</w:t>
      </w:r>
    </w:p>
    <w:p w:rsidR="0074584F" w:rsidRPr="00675D61" w:rsidRDefault="0074584F" w:rsidP="00675D61">
      <w:pPr>
        <w:pStyle w:val="a0"/>
        <w:spacing w:after="70"/>
        <w:rPr>
          <w:rFonts w:ascii="Tahoma" w:hAnsi="Tahoma" w:cs="Tahoma"/>
          <w:sz w:val="20"/>
          <w:szCs w:val="20"/>
          <w:rtl/>
        </w:rPr>
      </w:pPr>
    </w:p>
    <w:p w:rsidR="0074584F" w:rsidRPr="00675D61" w:rsidRDefault="0074584F" w:rsidP="00675D61">
      <w:pPr>
        <w:pStyle w:val="a0"/>
        <w:spacing w:after="70"/>
        <w:rPr>
          <w:rFonts w:ascii="Tahoma" w:hAnsi="Tahoma" w:cs="Tahoma"/>
          <w:sz w:val="20"/>
          <w:szCs w:val="20"/>
          <w:rtl/>
        </w:rPr>
      </w:pPr>
    </w:p>
    <w:p w:rsidR="004B3E2C" w:rsidRPr="00675D61" w:rsidRDefault="004B3E2C" w:rsidP="00675D61">
      <w:pPr>
        <w:pStyle w:val="a0"/>
        <w:spacing w:after="70"/>
        <w:rPr>
          <w:rFonts w:ascii="Tahoma" w:hAnsi="Tahoma" w:cs="Tahoma"/>
          <w:b/>
          <w:bCs/>
          <w:sz w:val="20"/>
          <w:szCs w:val="20"/>
        </w:rPr>
      </w:pPr>
      <w:r w:rsidRPr="00675D61">
        <w:rPr>
          <w:rFonts w:ascii="Tahoma" w:hAnsi="Tahoma" w:cs="Tahoma"/>
          <w:b/>
          <w:bCs/>
          <w:sz w:val="20"/>
          <w:szCs w:val="20"/>
          <w:u w:val="single"/>
          <w:rtl/>
        </w:rPr>
        <w:t>שיעור עם המתרגל אלעד אופיר</w:t>
      </w:r>
      <w:r w:rsidRPr="00675D61">
        <w:rPr>
          <w:rFonts w:ascii="Tahoma" w:hAnsi="Tahoma" w:cs="Tahoma"/>
          <w:b/>
          <w:bCs/>
          <w:sz w:val="20"/>
          <w:szCs w:val="20"/>
          <w:rtl/>
        </w:rPr>
        <w:t xml:space="preserve">: </w:t>
      </w:r>
      <w:hyperlink r:id="rId10" w:history="1">
        <w:r w:rsidRPr="00675D61">
          <w:rPr>
            <w:rStyle w:val="Hyperlink"/>
            <w:rFonts w:ascii="Tahoma" w:hAnsi="Tahoma" w:cs="Tahoma"/>
            <w:sz w:val="20"/>
            <w:szCs w:val="20"/>
            <w:u w:val="none"/>
          </w:rPr>
          <w:t>eofir@iai.co.il</w:t>
        </w:r>
      </w:hyperlink>
      <w:r w:rsidRPr="00675D61">
        <w:rPr>
          <w:rFonts w:ascii="Tahoma" w:hAnsi="Tahoma" w:cs="Tahoma"/>
          <w:b/>
          <w:bCs/>
          <w:sz w:val="20"/>
          <w:szCs w:val="20"/>
        </w:rPr>
        <w:t xml:space="preserve"> </w:t>
      </w:r>
    </w:p>
    <w:p w:rsidR="004B3E2C" w:rsidRPr="00675D61" w:rsidRDefault="004B3E2C" w:rsidP="00675D61">
      <w:pPr>
        <w:pStyle w:val="a0"/>
        <w:spacing w:after="70"/>
        <w:rPr>
          <w:rFonts w:ascii="Tahoma" w:hAnsi="Tahoma" w:cs="Tahoma"/>
          <w:sz w:val="20"/>
          <w:szCs w:val="20"/>
          <w:rtl/>
        </w:rPr>
      </w:pPr>
      <w:r w:rsidRPr="00675D61">
        <w:rPr>
          <w:rFonts w:ascii="Tahoma" w:hAnsi="Tahoma" w:cs="Tahoma"/>
          <w:sz w:val="20"/>
          <w:szCs w:val="20"/>
          <w:rtl/>
        </w:rPr>
        <w:t xml:space="preserve">שיעור זה הוא השלישי מבין ארבעה שנעבור. </w:t>
      </w:r>
    </w:p>
    <w:p w:rsidR="004B3E2C" w:rsidRPr="00675D61" w:rsidRDefault="00125E93" w:rsidP="00675D61">
      <w:pPr>
        <w:pStyle w:val="a0"/>
        <w:spacing w:after="70"/>
        <w:rPr>
          <w:rFonts w:ascii="Tahoma" w:hAnsi="Tahoma" w:cs="Tahoma"/>
          <w:sz w:val="20"/>
          <w:szCs w:val="20"/>
          <w:rtl/>
        </w:rPr>
      </w:pPr>
      <w:r w:rsidRPr="00675D61">
        <w:rPr>
          <w:rFonts w:ascii="Tahoma" w:hAnsi="Tahoma" w:cs="Tahoma"/>
          <w:sz w:val="20"/>
          <w:szCs w:val="20"/>
          <w:rtl/>
        </w:rPr>
        <w:t>בשיעור זה ניתן הערות על העבודה השנייה, ניתן דוגמאות לתיקון ולחשיבה על בסיסה וניתן הסבר על העבודה השנייה.</w:t>
      </w:r>
    </w:p>
    <w:p w:rsidR="00AC1AA2" w:rsidRPr="00675D61" w:rsidRDefault="00D56ADB" w:rsidP="00675D61">
      <w:pPr>
        <w:pStyle w:val="a0"/>
        <w:spacing w:after="70"/>
        <w:rPr>
          <w:rFonts w:ascii="Tahoma" w:hAnsi="Tahoma" w:cs="Tahoma"/>
          <w:sz w:val="20"/>
          <w:szCs w:val="20"/>
          <w:rtl/>
        </w:rPr>
      </w:pPr>
      <w:r w:rsidRPr="00675D61">
        <w:rPr>
          <w:rFonts w:ascii="Tahoma" w:hAnsi="Tahoma" w:cs="Tahoma"/>
          <w:sz w:val="20"/>
          <w:szCs w:val="20"/>
          <w:rtl/>
        </w:rPr>
        <w:t xml:space="preserve">יש דרישה להראות שיפור מעבודה 2 לעבודה 3. עבודה זו תיקח צעד אחד קדימה </w:t>
      </w:r>
      <w:r w:rsidR="00025819" w:rsidRPr="00675D61">
        <w:rPr>
          <w:rFonts w:ascii="Tahoma" w:hAnsi="Tahoma" w:cs="Tahoma"/>
          <w:sz w:val="20"/>
          <w:szCs w:val="20"/>
          <w:rtl/>
        </w:rPr>
        <w:t xml:space="preserve">את עבודה 2 </w:t>
      </w:r>
      <w:r w:rsidR="00BE0391" w:rsidRPr="00675D61">
        <w:rPr>
          <w:rFonts w:ascii="Tahoma" w:hAnsi="Tahoma" w:cs="Tahoma"/>
          <w:sz w:val="20"/>
          <w:szCs w:val="20"/>
          <w:rtl/>
        </w:rPr>
        <w:t xml:space="preserve">מבחינת העמקה. </w:t>
      </w:r>
      <w:r w:rsidR="005661CF" w:rsidRPr="00675D61">
        <w:rPr>
          <w:rFonts w:ascii="Tahoma" w:hAnsi="Tahoma" w:cs="Tahoma"/>
          <w:sz w:val="20"/>
          <w:szCs w:val="20"/>
          <w:rtl/>
        </w:rPr>
        <w:t xml:space="preserve">ייתכן שבעבודה 3 נבחר להחליף מקורות ולהכניס מקורות שלא כיוונו אליהם מראש. </w:t>
      </w:r>
      <w:r w:rsidR="00183561" w:rsidRPr="00675D61">
        <w:rPr>
          <w:rFonts w:ascii="Tahoma" w:hAnsi="Tahoma" w:cs="Tahoma"/>
          <w:sz w:val="20"/>
          <w:szCs w:val="20"/>
          <w:rtl/>
        </w:rPr>
        <w:t>אבחנה בין מקור שרלוונטי לעבודה שלנו לבין מקור שאיננו רלוונטי לעבודה שלנו זו נקודה לזכותנו. את ההערה על כך יש לציין בהערות השוליים ולא בגוף העבודה עצמה.</w:t>
      </w:r>
    </w:p>
    <w:p w:rsidR="003C1EDE" w:rsidRPr="00675D61" w:rsidRDefault="003C1EDE" w:rsidP="00675D61">
      <w:pPr>
        <w:pStyle w:val="a0"/>
        <w:spacing w:after="70"/>
        <w:rPr>
          <w:rFonts w:ascii="Tahoma" w:hAnsi="Tahoma" w:cs="Tahoma"/>
          <w:sz w:val="20"/>
          <w:szCs w:val="20"/>
          <w:u w:val="single"/>
          <w:rtl/>
        </w:rPr>
      </w:pPr>
      <w:r w:rsidRPr="00675D61">
        <w:rPr>
          <w:rFonts w:ascii="Tahoma" w:hAnsi="Tahoma" w:cs="Tahoma"/>
          <w:sz w:val="20"/>
          <w:szCs w:val="20"/>
          <w:u w:val="single"/>
          <w:rtl/>
        </w:rPr>
        <w:t>מס' הערות:</w:t>
      </w:r>
    </w:p>
    <w:p w:rsidR="003C1EDE" w:rsidRPr="00675D61" w:rsidRDefault="003C1EDE" w:rsidP="00675D61">
      <w:pPr>
        <w:pStyle w:val="a0"/>
        <w:numPr>
          <w:ilvl w:val="0"/>
          <w:numId w:val="52"/>
        </w:numPr>
        <w:spacing w:after="70"/>
        <w:ind w:left="363"/>
        <w:rPr>
          <w:rFonts w:ascii="Tahoma" w:hAnsi="Tahoma" w:cs="Tahoma"/>
          <w:sz w:val="20"/>
          <w:szCs w:val="20"/>
        </w:rPr>
      </w:pPr>
      <w:r w:rsidRPr="00675D61">
        <w:rPr>
          <w:rFonts w:ascii="Tahoma" w:hAnsi="Tahoma" w:cs="Tahoma"/>
          <w:sz w:val="20"/>
          <w:szCs w:val="20"/>
          <w:rtl/>
        </w:rPr>
        <w:t>ככל שהנושא פחות מוכר, יש לתת רקע יותר חזק.</w:t>
      </w:r>
    </w:p>
    <w:p w:rsidR="003C1EDE" w:rsidRPr="00675D61" w:rsidRDefault="003C1EDE" w:rsidP="00675D61">
      <w:pPr>
        <w:pStyle w:val="a0"/>
        <w:numPr>
          <w:ilvl w:val="0"/>
          <w:numId w:val="52"/>
        </w:numPr>
        <w:spacing w:after="70"/>
        <w:ind w:left="363"/>
        <w:rPr>
          <w:rFonts w:ascii="Tahoma" w:hAnsi="Tahoma" w:cs="Tahoma"/>
          <w:sz w:val="20"/>
          <w:szCs w:val="20"/>
        </w:rPr>
      </w:pPr>
      <w:r w:rsidRPr="00675D61">
        <w:rPr>
          <w:rFonts w:ascii="Tahoma" w:hAnsi="Tahoma" w:cs="Tahoma"/>
          <w:sz w:val="20"/>
          <w:szCs w:val="20"/>
          <w:rtl/>
        </w:rPr>
        <w:t>אין לתת רקע כללי מדי. יש לקחת רקע די ממוקד ולהסביר מדוע אנחנו מבקשים לחקור עליו</w:t>
      </w:r>
      <w:r w:rsidR="0011155A" w:rsidRPr="00675D61">
        <w:rPr>
          <w:rFonts w:ascii="Tahoma" w:hAnsi="Tahoma" w:cs="Tahoma"/>
          <w:sz w:val="20"/>
          <w:szCs w:val="20"/>
          <w:rtl/>
        </w:rPr>
        <w:t xml:space="preserve">, מה מיוחד בו, מה השתנה בשנים האחרונות (בישראל) שהביא אותנו לחשוב שכדאי לבדוק אם לשנות את המצב המשפטי הנוהג (לאבחן בין מחקר כזה שנעשה היום לבין מחקר כזה אם נעשה </w:t>
      </w:r>
      <w:r w:rsidR="0011155A" w:rsidRPr="00675D61">
        <w:rPr>
          <w:rFonts w:ascii="Tahoma" w:hAnsi="Tahoma" w:cs="Tahoma"/>
          <w:sz w:val="20"/>
          <w:szCs w:val="20"/>
        </w:rPr>
        <w:t>/</w:t>
      </w:r>
      <w:r w:rsidR="0011155A" w:rsidRPr="00675D61">
        <w:rPr>
          <w:rFonts w:ascii="Tahoma" w:hAnsi="Tahoma" w:cs="Tahoma"/>
          <w:sz w:val="20"/>
          <w:szCs w:val="20"/>
          <w:rtl/>
        </w:rPr>
        <w:t xml:space="preserve"> היה נעשה לפני 10 או 20 שנים.</w:t>
      </w:r>
      <w:r w:rsidR="00B26C44" w:rsidRPr="00675D61">
        <w:rPr>
          <w:rFonts w:ascii="Tahoma" w:hAnsi="Tahoma" w:cs="Tahoma"/>
          <w:sz w:val="20"/>
          <w:szCs w:val="20"/>
          <w:rtl/>
        </w:rPr>
        <w:t xml:space="preserve"> </w:t>
      </w:r>
      <w:r w:rsidR="00B26C44" w:rsidRPr="00675D61">
        <w:rPr>
          <w:rFonts w:ascii="Tahoma" w:hAnsi="Tahoma" w:cs="Tahoma"/>
          <w:sz w:val="20"/>
          <w:szCs w:val="20"/>
          <w:highlight w:val="yellow"/>
          <w:rtl/>
        </w:rPr>
        <w:t>חשוב מאוד בעבודה 3 להסביר מה השתנה בשוק בזמן האחרון שהוליד את המחקר שלנו</w:t>
      </w:r>
      <w:r w:rsidR="001D05AD" w:rsidRPr="00675D61">
        <w:rPr>
          <w:rFonts w:ascii="Tahoma" w:hAnsi="Tahoma" w:cs="Tahoma"/>
          <w:sz w:val="20"/>
          <w:szCs w:val="20"/>
          <w:rtl/>
        </w:rPr>
        <w:t>.</w:t>
      </w:r>
    </w:p>
    <w:p w:rsidR="0011155A" w:rsidRPr="00675D61" w:rsidRDefault="0011155A" w:rsidP="00675D61">
      <w:pPr>
        <w:pStyle w:val="a0"/>
        <w:numPr>
          <w:ilvl w:val="0"/>
          <w:numId w:val="52"/>
        </w:numPr>
        <w:spacing w:after="70"/>
        <w:ind w:left="363"/>
        <w:rPr>
          <w:rFonts w:ascii="Tahoma" w:hAnsi="Tahoma" w:cs="Tahoma"/>
          <w:sz w:val="20"/>
          <w:szCs w:val="20"/>
        </w:rPr>
      </w:pPr>
      <w:r w:rsidRPr="00675D61">
        <w:rPr>
          <w:rFonts w:ascii="Tahoma" w:hAnsi="Tahoma" w:cs="Tahoma"/>
          <w:sz w:val="20"/>
          <w:szCs w:val="20"/>
          <w:rtl/>
        </w:rPr>
        <w:t>יש להבחין בין משפט פוזיטיבי</w:t>
      </w:r>
      <w:r w:rsidR="009E38B6" w:rsidRPr="00675D61">
        <w:rPr>
          <w:rFonts w:ascii="Tahoma" w:hAnsi="Tahoma" w:cs="Tahoma"/>
          <w:sz w:val="20"/>
          <w:szCs w:val="20"/>
          <w:rtl/>
        </w:rPr>
        <w:t xml:space="preserve"> (</w:t>
      </w:r>
      <w:r w:rsidR="009E38B6" w:rsidRPr="00675D61">
        <w:rPr>
          <w:rFonts w:ascii="Tahoma" w:hAnsi="Tahoma" w:cs="Tahoma"/>
          <w:sz w:val="20"/>
          <w:szCs w:val="20"/>
          <w:highlight w:val="yellow"/>
          <w:rtl/>
        </w:rPr>
        <w:t>הדיון הנוהג והקיים כיום</w:t>
      </w:r>
      <w:r w:rsidR="009E38B6" w:rsidRPr="00675D61">
        <w:rPr>
          <w:rFonts w:ascii="Tahoma" w:hAnsi="Tahoma" w:cs="Tahoma"/>
          <w:sz w:val="20"/>
          <w:szCs w:val="20"/>
          <w:rtl/>
        </w:rPr>
        <w:t>)</w:t>
      </w:r>
      <w:r w:rsidRPr="00675D61">
        <w:rPr>
          <w:rFonts w:ascii="Tahoma" w:hAnsi="Tahoma" w:cs="Tahoma"/>
          <w:sz w:val="20"/>
          <w:szCs w:val="20"/>
          <w:rtl/>
        </w:rPr>
        <w:t xml:space="preserve"> </w:t>
      </w:r>
      <w:r w:rsidRPr="00675D61">
        <w:rPr>
          <w:rFonts w:ascii="Tahoma" w:hAnsi="Tahoma" w:cs="Tahoma"/>
          <w:sz w:val="20"/>
          <w:szCs w:val="20"/>
        </w:rPr>
        <w:t>/</w:t>
      </w:r>
      <w:r w:rsidRPr="00675D61">
        <w:rPr>
          <w:rFonts w:ascii="Tahoma" w:hAnsi="Tahoma" w:cs="Tahoma"/>
          <w:sz w:val="20"/>
          <w:szCs w:val="20"/>
          <w:rtl/>
        </w:rPr>
        <w:t xml:space="preserve"> משפט נורמטיבי</w:t>
      </w:r>
      <w:r w:rsidR="009E38B6" w:rsidRPr="00675D61">
        <w:rPr>
          <w:rFonts w:ascii="Tahoma" w:hAnsi="Tahoma" w:cs="Tahoma"/>
          <w:sz w:val="20"/>
          <w:szCs w:val="20"/>
          <w:rtl/>
        </w:rPr>
        <w:t xml:space="preserve"> (</w:t>
      </w:r>
      <w:r w:rsidR="009E38B6" w:rsidRPr="00675D61">
        <w:rPr>
          <w:rFonts w:ascii="Tahoma" w:hAnsi="Tahoma" w:cs="Tahoma"/>
          <w:sz w:val="20"/>
          <w:szCs w:val="20"/>
          <w:highlight w:val="yellow"/>
          <w:rtl/>
        </w:rPr>
        <w:t>הדין הראוי לדעתנו</w:t>
      </w:r>
      <w:r w:rsidR="009E38B6" w:rsidRPr="00675D61">
        <w:rPr>
          <w:rFonts w:ascii="Tahoma" w:hAnsi="Tahoma" w:cs="Tahoma"/>
          <w:sz w:val="20"/>
          <w:szCs w:val="20"/>
          <w:rtl/>
        </w:rPr>
        <w:t>)</w:t>
      </w:r>
      <w:r w:rsidRPr="00675D61">
        <w:rPr>
          <w:rFonts w:ascii="Tahoma" w:hAnsi="Tahoma" w:cs="Tahoma"/>
          <w:sz w:val="20"/>
          <w:szCs w:val="20"/>
          <w:rtl/>
        </w:rPr>
        <w:t>.</w:t>
      </w:r>
    </w:p>
    <w:p w:rsidR="0011155A" w:rsidRPr="00675D61" w:rsidRDefault="00DB0BF2" w:rsidP="00675D61">
      <w:pPr>
        <w:pStyle w:val="a0"/>
        <w:numPr>
          <w:ilvl w:val="0"/>
          <w:numId w:val="52"/>
        </w:numPr>
        <w:spacing w:after="70"/>
        <w:ind w:left="363"/>
        <w:rPr>
          <w:rFonts w:ascii="Tahoma" w:hAnsi="Tahoma" w:cs="Tahoma"/>
          <w:sz w:val="20"/>
          <w:szCs w:val="20"/>
        </w:rPr>
      </w:pPr>
      <w:r w:rsidRPr="00675D61">
        <w:rPr>
          <w:rFonts w:ascii="Tahoma" w:hAnsi="Tahoma" w:cs="Tahoma"/>
          <w:sz w:val="20"/>
          <w:szCs w:val="20"/>
          <w:rtl/>
        </w:rPr>
        <w:t xml:space="preserve">לחשוב </w:t>
      </w:r>
      <w:r w:rsidR="00255676" w:rsidRPr="00675D61">
        <w:rPr>
          <w:rFonts w:ascii="Tahoma" w:hAnsi="Tahoma" w:cs="Tahoma"/>
          <w:sz w:val="20"/>
          <w:szCs w:val="20"/>
          <w:rtl/>
        </w:rPr>
        <w:t>ג</w:t>
      </w:r>
      <w:r w:rsidRPr="00675D61">
        <w:rPr>
          <w:rFonts w:ascii="Tahoma" w:hAnsi="Tahoma" w:cs="Tahoma"/>
          <w:sz w:val="20"/>
          <w:szCs w:val="20"/>
          <w:rtl/>
        </w:rPr>
        <w:t>ם על דינים אחרים הנושאים לתחום המחקר שלנו: האם הם רלוונטיים, האם ניתן ללמוד מהם</w:t>
      </w:r>
      <w:r w:rsidR="00AD4F5F" w:rsidRPr="00675D61">
        <w:rPr>
          <w:rFonts w:ascii="Tahoma" w:hAnsi="Tahoma" w:cs="Tahoma"/>
          <w:sz w:val="20"/>
          <w:szCs w:val="20"/>
          <w:rtl/>
        </w:rPr>
        <w:t>.</w:t>
      </w:r>
      <w:r w:rsidR="00255676" w:rsidRPr="00675D61">
        <w:rPr>
          <w:rFonts w:ascii="Tahoma" w:hAnsi="Tahoma" w:cs="Tahoma"/>
          <w:sz w:val="20"/>
          <w:szCs w:val="20"/>
          <w:rtl/>
        </w:rPr>
        <w:t xml:space="preserve"> כך למשל כשמדברים על בוררות - רצוי לדון </w:t>
      </w:r>
      <w:r w:rsidR="00C27734" w:rsidRPr="00675D61">
        <w:rPr>
          <w:rFonts w:ascii="Tahoma" w:hAnsi="Tahoma" w:cs="Tahoma"/>
          <w:sz w:val="20"/>
          <w:szCs w:val="20"/>
          <w:rtl/>
        </w:rPr>
        <w:t xml:space="preserve">גם </w:t>
      </w:r>
      <w:r w:rsidR="00255676" w:rsidRPr="00675D61">
        <w:rPr>
          <w:rFonts w:ascii="Tahoma" w:hAnsi="Tahoma" w:cs="Tahoma"/>
          <w:sz w:val="20"/>
          <w:szCs w:val="20"/>
          <w:rtl/>
        </w:rPr>
        <w:t>בגישור ובפשרה</w:t>
      </w:r>
      <w:r w:rsidR="00C27734" w:rsidRPr="00675D61">
        <w:rPr>
          <w:rFonts w:ascii="Tahoma" w:hAnsi="Tahoma" w:cs="Tahoma"/>
          <w:sz w:val="20"/>
          <w:szCs w:val="20"/>
          <w:rtl/>
        </w:rPr>
        <w:t xml:space="preserve"> למשל</w:t>
      </w:r>
      <w:r w:rsidR="00255676" w:rsidRPr="00675D61">
        <w:rPr>
          <w:rFonts w:ascii="Tahoma" w:hAnsi="Tahoma" w:cs="Tahoma"/>
          <w:sz w:val="20"/>
          <w:szCs w:val="20"/>
          <w:rtl/>
        </w:rPr>
        <w:t>.</w:t>
      </w:r>
    </w:p>
    <w:p w:rsidR="00BD005B" w:rsidRPr="00675D61" w:rsidRDefault="00BD005B" w:rsidP="00675D61">
      <w:pPr>
        <w:pStyle w:val="a0"/>
        <w:spacing w:after="70"/>
        <w:rPr>
          <w:rFonts w:ascii="Tahoma" w:hAnsi="Tahoma" w:cs="Tahoma"/>
          <w:sz w:val="20"/>
          <w:szCs w:val="20"/>
          <w:rtl/>
        </w:rPr>
      </w:pPr>
    </w:p>
    <w:p w:rsidR="00BD005B" w:rsidRPr="00675D61" w:rsidRDefault="00BD005B" w:rsidP="00675D61">
      <w:pPr>
        <w:pStyle w:val="a0"/>
        <w:spacing w:after="70"/>
        <w:rPr>
          <w:rFonts w:ascii="Tahoma" w:hAnsi="Tahoma" w:cs="Tahoma"/>
          <w:sz w:val="20"/>
          <w:szCs w:val="20"/>
          <w:u w:val="single"/>
          <w:rtl/>
        </w:rPr>
      </w:pPr>
      <w:r w:rsidRPr="00675D61">
        <w:rPr>
          <w:rFonts w:ascii="Tahoma" w:hAnsi="Tahoma" w:cs="Tahoma"/>
          <w:sz w:val="20"/>
          <w:szCs w:val="20"/>
          <w:u w:val="single"/>
          <w:rtl/>
        </w:rPr>
        <w:t>עקרונות כלליים:</w:t>
      </w:r>
    </w:p>
    <w:p w:rsidR="00BD005B" w:rsidRPr="00675D61" w:rsidRDefault="00BD005B" w:rsidP="00675D61">
      <w:pPr>
        <w:pStyle w:val="a0"/>
        <w:numPr>
          <w:ilvl w:val="0"/>
          <w:numId w:val="53"/>
        </w:numPr>
        <w:spacing w:after="70"/>
        <w:ind w:left="363"/>
        <w:rPr>
          <w:rFonts w:ascii="Tahoma" w:hAnsi="Tahoma" w:cs="Tahoma"/>
          <w:sz w:val="20"/>
          <w:szCs w:val="20"/>
        </w:rPr>
      </w:pPr>
      <w:r w:rsidRPr="00675D61">
        <w:rPr>
          <w:rFonts w:ascii="Tahoma" w:hAnsi="Tahoma" w:cs="Tahoma"/>
          <w:sz w:val="20"/>
          <w:szCs w:val="20"/>
          <w:rtl/>
        </w:rPr>
        <w:t>כתיבה תכליתית.</w:t>
      </w:r>
    </w:p>
    <w:p w:rsidR="00BD005B" w:rsidRPr="00675D61" w:rsidRDefault="00BD005B" w:rsidP="00675D61">
      <w:pPr>
        <w:pStyle w:val="a0"/>
        <w:numPr>
          <w:ilvl w:val="0"/>
          <w:numId w:val="53"/>
        </w:numPr>
        <w:spacing w:after="70"/>
        <w:ind w:left="363"/>
        <w:rPr>
          <w:rFonts w:ascii="Tahoma" w:hAnsi="Tahoma" w:cs="Tahoma"/>
          <w:sz w:val="20"/>
          <w:szCs w:val="20"/>
        </w:rPr>
      </w:pPr>
      <w:r w:rsidRPr="00675D61">
        <w:rPr>
          <w:rFonts w:ascii="Tahoma" w:hAnsi="Tahoma" w:cs="Tahoma"/>
          <w:sz w:val="20"/>
          <w:szCs w:val="20"/>
          <w:rtl/>
        </w:rPr>
        <w:t>יש לבסס את הנאמר על מקורות ולהפנות להערות שוליים. אם זה לא מבוסס על מקור משפטי או כל מקור אחר יש לכתוב: "לדעתי", "אני חושב", "אני טוען" וכדומה.</w:t>
      </w:r>
    </w:p>
    <w:p w:rsidR="00BD005B" w:rsidRPr="00675D61" w:rsidRDefault="00BD005B" w:rsidP="00675D61">
      <w:pPr>
        <w:pStyle w:val="a0"/>
        <w:numPr>
          <w:ilvl w:val="0"/>
          <w:numId w:val="53"/>
        </w:numPr>
        <w:spacing w:after="70"/>
        <w:ind w:left="363"/>
        <w:rPr>
          <w:rFonts w:ascii="Tahoma" w:hAnsi="Tahoma" w:cs="Tahoma"/>
          <w:sz w:val="20"/>
          <w:szCs w:val="20"/>
        </w:rPr>
      </w:pPr>
      <w:r w:rsidRPr="00675D61">
        <w:rPr>
          <w:rFonts w:ascii="Tahoma" w:hAnsi="Tahoma" w:cs="Tahoma"/>
          <w:sz w:val="20"/>
          <w:szCs w:val="20"/>
          <w:rtl/>
        </w:rPr>
        <w:t>לא להיות חד מדי ולא לתת טענות חד משמעיות.</w:t>
      </w:r>
    </w:p>
    <w:p w:rsidR="00CE6B43" w:rsidRPr="00675D61" w:rsidRDefault="00CE6B43" w:rsidP="00675D61">
      <w:pPr>
        <w:pStyle w:val="a0"/>
        <w:numPr>
          <w:ilvl w:val="0"/>
          <w:numId w:val="53"/>
        </w:numPr>
        <w:spacing w:after="70"/>
        <w:ind w:left="363"/>
        <w:rPr>
          <w:rFonts w:ascii="Tahoma" w:hAnsi="Tahoma" w:cs="Tahoma"/>
          <w:sz w:val="20"/>
          <w:szCs w:val="20"/>
        </w:rPr>
      </w:pPr>
      <w:r w:rsidRPr="00675D61">
        <w:rPr>
          <w:rFonts w:ascii="Tahoma" w:hAnsi="Tahoma" w:cs="Tahoma"/>
          <w:sz w:val="20"/>
          <w:szCs w:val="20"/>
          <w:rtl/>
        </w:rPr>
        <w:t>כדאי לכתוב בפסקאות כשבכל פסקה יש נושא מסוים שברור לקורא מהו. כותרות קצרות גם עוזרות</w:t>
      </w:r>
      <w:r w:rsidR="003F579F" w:rsidRPr="00675D61">
        <w:rPr>
          <w:rFonts w:ascii="Tahoma" w:hAnsi="Tahoma" w:cs="Tahoma"/>
          <w:sz w:val="20"/>
          <w:szCs w:val="20"/>
          <w:rtl/>
        </w:rPr>
        <w:t>. יש לשמור</w:t>
      </w:r>
      <w:r w:rsidRPr="00675D61">
        <w:rPr>
          <w:rFonts w:ascii="Tahoma" w:hAnsi="Tahoma" w:cs="Tahoma"/>
          <w:sz w:val="20"/>
          <w:szCs w:val="20"/>
          <w:rtl/>
        </w:rPr>
        <w:t xml:space="preserve"> על מבנה לוגי.</w:t>
      </w:r>
    </w:p>
    <w:p w:rsidR="00AD4F5F" w:rsidRPr="00675D61" w:rsidRDefault="00AD4F5F" w:rsidP="00675D61">
      <w:pPr>
        <w:pStyle w:val="a0"/>
        <w:spacing w:after="70"/>
        <w:ind w:left="3"/>
        <w:rPr>
          <w:rFonts w:ascii="Tahoma" w:hAnsi="Tahoma" w:cs="Tahoma"/>
          <w:sz w:val="20"/>
          <w:szCs w:val="20"/>
          <w:rtl/>
        </w:rPr>
      </w:pPr>
    </w:p>
    <w:p w:rsidR="001F1EE0" w:rsidRPr="00675D61" w:rsidRDefault="001F1EE0" w:rsidP="00675D61">
      <w:pPr>
        <w:pStyle w:val="a0"/>
        <w:spacing w:after="70"/>
        <w:ind w:left="3"/>
        <w:rPr>
          <w:rFonts w:ascii="Tahoma" w:hAnsi="Tahoma" w:cs="Tahoma"/>
          <w:sz w:val="20"/>
          <w:szCs w:val="20"/>
          <w:u w:val="single"/>
          <w:rtl/>
        </w:rPr>
      </w:pPr>
      <w:r w:rsidRPr="00675D61">
        <w:rPr>
          <w:rFonts w:ascii="Tahoma" w:hAnsi="Tahoma" w:cs="Tahoma"/>
          <w:sz w:val="20"/>
          <w:szCs w:val="20"/>
          <w:u w:val="single"/>
          <w:rtl/>
        </w:rPr>
        <w:t>עבודה מס' 3:</w:t>
      </w:r>
    </w:p>
    <w:p w:rsidR="001F1EE0" w:rsidRPr="00675D61" w:rsidRDefault="001F1EE0" w:rsidP="00675D61">
      <w:pPr>
        <w:pStyle w:val="a0"/>
        <w:numPr>
          <w:ilvl w:val="0"/>
          <w:numId w:val="54"/>
        </w:numPr>
        <w:spacing w:after="70"/>
        <w:ind w:left="363"/>
        <w:rPr>
          <w:rFonts w:ascii="Tahoma" w:hAnsi="Tahoma" w:cs="Tahoma"/>
          <w:sz w:val="20"/>
          <w:szCs w:val="20"/>
          <w:rtl/>
        </w:rPr>
      </w:pPr>
      <w:r w:rsidRPr="00675D61">
        <w:rPr>
          <w:rFonts w:ascii="Tahoma" w:hAnsi="Tahoma" w:cs="Tahoma"/>
          <w:sz w:val="20"/>
          <w:szCs w:val="20"/>
          <w:rtl/>
        </w:rPr>
        <w:t>מהווה 20% מהציון, עד שלושה עמודים, שתכלול:</w:t>
      </w:r>
    </w:p>
    <w:p w:rsidR="001F1EE0" w:rsidRPr="00675D61" w:rsidRDefault="00453B0A" w:rsidP="00675D61">
      <w:pPr>
        <w:pStyle w:val="a0"/>
        <w:numPr>
          <w:ilvl w:val="0"/>
          <w:numId w:val="54"/>
        </w:numPr>
        <w:spacing w:after="70"/>
        <w:ind w:left="363"/>
        <w:rPr>
          <w:rFonts w:ascii="Tahoma" w:hAnsi="Tahoma" w:cs="Tahoma"/>
          <w:sz w:val="20"/>
          <w:szCs w:val="20"/>
          <w:rtl/>
        </w:rPr>
      </w:pPr>
      <w:r w:rsidRPr="00675D61">
        <w:rPr>
          <w:rFonts w:ascii="Tahoma" w:hAnsi="Tahoma" w:cs="Tahoma"/>
          <w:sz w:val="20"/>
          <w:szCs w:val="20"/>
          <w:rtl/>
        </w:rPr>
        <w:t xml:space="preserve">הצגת </w:t>
      </w:r>
      <w:r w:rsidR="001F1EE0" w:rsidRPr="00675D61">
        <w:rPr>
          <w:rFonts w:ascii="Tahoma" w:hAnsi="Tahoma" w:cs="Tahoma"/>
          <w:sz w:val="20"/>
          <w:szCs w:val="20"/>
          <w:rtl/>
        </w:rPr>
        <w:t>שאלת המחקר בצורה מדויקת יותר</w:t>
      </w:r>
      <w:r w:rsidRPr="00675D61">
        <w:rPr>
          <w:rFonts w:ascii="Tahoma" w:hAnsi="Tahoma" w:cs="Tahoma"/>
          <w:sz w:val="20"/>
          <w:szCs w:val="20"/>
          <w:rtl/>
        </w:rPr>
        <w:t xml:space="preserve"> (אם היא לא היתה מספיק טובה)</w:t>
      </w:r>
      <w:r w:rsidR="001F1EE0" w:rsidRPr="00675D61">
        <w:rPr>
          <w:rFonts w:ascii="Tahoma" w:hAnsi="Tahoma" w:cs="Tahoma"/>
          <w:sz w:val="20"/>
          <w:szCs w:val="20"/>
          <w:rtl/>
        </w:rPr>
        <w:t>.</w:t>
      </w:r>
    </w:p>
    <w:p w:rsidR="001F1EE0" w:rsidRPr="00675D61" w:rsidRDefault="001F1EE0" w:rsidP="00675D61">
      <w:pPr>
        <w:pStyle w:val="a0"/>
        <w:numPr>
          <w:ilvl w:val="0"/>
          <w:numId w:val="54"/>
        </w:numPr>
        <w:spacing w:after="70"/>
        <w:ind w:left="363"/>
        <w:rPr>
          <w:rFonts w:ascii="Tahoma" w:hAnsi="Tahoma" w:cs="Tahoma"/>
          <w:sz w:val="20"/>
          <w:szCs w:val="20"/>
          <w:rtl/>
        </w:rPr>
      </w:pPr>
      <w:r w:rsidRPr="00675D61">
        <w:rPr>
          <w:rFonts w:ascii="Tahoma" w:hAnsi="Tahoma" w:cs="Tahoma"/>
          <w:sz w:val="20"/>
          <w:szCs w:val="20"/>
          <w:rtl/>
        </w:rPr>
        <w:t>הסבר על שיטת המחקר ומתודולוגיית המחקר</w:t>
      </w:r>
      <w:r w:rsidR="0004108F" w:rsidRPr="00675D61">
        <w:rPr>
          <w:rFonts w:ascii="Tahoma" w:hAnsi="Tahoma" w:cs="Tahoma"/>
          <w:sz w:val="20"/>
          <w:szCs w:val="20"/>
          <w:rtl/>
        </w:rPr>
        <w:t>: זה דומה לרקע שמיד ניגע בו.</w:t>
      </w:r>
      <w:r w:rsidR="009C65C7" w:rsidRPr="00675D61">
        <w:rPr>
          <w:rFonts w:ascii="Tahoma" w:hAnsi="Tahoma" w:cs="Tahoma"/>
          <w:sz w:val="20"/>
          <w:szCs w:val="20"/>
          <w:rtl/>
        </w:rPr>
        <w:t xml:space="preserve"> מה אני הולך לעשות, אני הולך לדון, אני אראה גישות שונות, אני אדון בחומר כך וכך ועוד.</w:t>
      </w:r>
    </w:p>
    <w:p w:rsidR="001F1EE0" w:rsidRPr="00675D61" w:rsidRDefault="00086640" w:rsidP="00675D61">
      <w:pPr>
        <w:pStyle w:val="a0"/>
        <w:numPr>
          <w:ilvl w:val="0"/>
          <w:numId w:val="54"/>
        </w:numPr>
        <w:spacing w:after="70"/>
        <w:ind w:left="363"/>
        <w:rPr>
          <w:rFonts w:ascii="Tahoma" w:hAnsi="Tahoma" w:cs="Tahoma"/>
          <w:sz w:val="20"/>
          <w:szCs w:val="20"/>
          <w:rtl/>
        </w:rPr>
      </w:pPr>
      <w:r w:rsidRPr="00675D61">
        <w:rPr>
          <w:rFonts w:ascii="Tahoma" w:hAnsi="Tahoma" w:cs="Tahoma"/>
          <w:sz w:val="20"/>
          <w:szCs w:val="20"/>
          <w:rtl/>
        </w:rPr>
        <w:t xml:space="preserve">הצגת </w:t>
      </w:r>
      <w:r w:rsidR="001F1EE0" w:rsidRPr="00675D61">
        <w:rPr>
          <w:rFonts w:ascii="Tahoma" w:hAnsi="Tahoma" w:cs="Tahoma"/>
          <w:sz w:val="20"/>
          <w:szCs w:val="20"/>
          <w:rtl/>
        </w:rPr>
        <w:t>טיעונים משפטיים או רעיון מחקרי ומבנה הטיעון</w:t>
      </w:r>
      <w:r w:rsidR="001A5BC1" w:rsidRPr="00675D61">
        <w:rPr>
          <w:rFonts w:ascii="Tahoma" w:hAnsi="Tahoma" w:cs="Tahoma"/>
          <w:sz w:val="20"/>
          <w:szCs w:val="20"/>
          <w:rtl/>
        </w:rPr>
        <w:t>:</w:t>
      </w:r>
      <w:r w:rsidR="001F1EE0" w:rsidRPr="00675D61">
        <w:rPr>
          <w:rFonts w:ascii="Tahoma" w:hAnsi="Tahoma" w:cs="Tahoma"/>
          <w:sz w:val="20"/>
          <w:szCs w:val="20"/>
          <w:rtl/>
        </w:rPr>
        <w:t xml:space="preserve"> כיצד אתה רואה את מבנה עבודת המחקר שלך, מה העבודה תכלול, תיאור מדויק יותר של השאלות עליהן תנסה העבודה המסכמת לענות.</w:t>
      </w:r>
    </w:p>
    <w:p w:rsidR="00F15E18" w:rsidRPr="00675D61" w:rsidRDefault="001F1EE0" w:rsidP="00675D61">
      <w:pPr>
        <w:pStyle w:val="a0"/>
        <w:numPr>
          <w:ilvl w:val="0"/>
          <w:numId w:val="54"/>
        </w:numPr>
        <w:spacing w:after="70"/>
        <w:ind w:left="363"/>
        <w:rPr>
          <w:rFonts w:ascii="Tahoma" w:hAnsi="Tahoma" w:cs="Tahoma"/>
          <w:sz w:val="20"/>
          <w:szCs w:val="20"/>
          <w:rtl/>
        </w:rPr>
      </w:pPr>
      <w:r w:rsidRPr="00675D61">
        <w:rPr>
          <w:rFonts w:ascii="Tahoma" w:hAnsi="Tahoma" w:cs="Tahoma"/>
          <w:sz w:val="20"/>
          <w:szCs w:val="20"/>
          <w:rtl/>
        </w:rPr>
        <w:t>הצגת גישות מוכרות בחומר.</w:t>
      </w:r>
    </w:p>
    <w:p w:rsidR="001F1EE0" w:rsidRPr="00675D61" w:rsidRDefault="001F1EE0" w:rsidP="00675D61">
      <w:pPr>
        <w:pStyle w:val="a0"/>
        <w:numPr>
          <w:ilvl w:val="0"/>
          <w:numId w:val="55"/>
        </w:numPr>
        <w:spacing w:after="70"/>
        <w:ind w:left="363"/>
        <w:rPr>
          <w:rFonts w:ascii="Tahoma" w:hAnsi="Tahoma" w:cs="Tahoma"/>
          <w:sz w:val="20"/>
          <w:szCs w:val="20"/>
          <w:rtl/>
        </w:rPr>
      </w:pPr>
      <w:r w:rsidRPr="00675D61">
        <w:rPr>
          <w:rFonts w:ascii="Tahoma" w:hAnsi="Tahoma" w:cs="Tahoma"/>
          <w:sz w:val="20"/>
          <w:szCs w:val="20"/>
          <w:rtl/>
        </w:rPr>
        <w:t>יש לרשום את ראשי הפרקים שאתם חושבים שיהיו (כ-5-8 ראשי פרקים אפשריים).</w:t>
      </w:r>
    </w:p>
    <w:p w:rsidR="00F15E18" w:rsidRPr="00675D61" w:rsidRDefault="00F15E18" w:rsidP="00675D61">
      <w:pPr>
        <w:pStyle w:val="a0"/>
        <w:numPr>
          <w:ilvl w:val="0"/>
          <w:numId w:val="55"/>
        </w:numPr>
        <w:spacing w:after="70"/>
        <w:ind w:left="363"/>
        <w:rPr>
          <w:rFonts w:ascii="Tahoma" w:hAnsi="Tahoma" w:cs="Tahoma"/>
          <w:sz w:val="20"/>
          <w:szCs w:val="20"/>
          <w:rtl/>
        </w:rPr>
      </w:pPr>
      <w:r w:rsidRPr="00675D61">
        <w:rPr>
          <w:rFonts w:ascii="Tahoma" w:hAnsi="Tahoma" w:cs="Tahoma"/>
          <w:sz w:val="20"/>
          <w:szCs w:val="20"/>
          <w:rtl/>
        </w:rPr>
        <w:t xml:space="preserve">סקירת ספרות מעמיקה יותר – אם החלטנו לוותר על מקורות או לחילופין להוסיף מקורות </w:t>
      </w:r>
      <w:r w:rsidRPr="00675D61">
        <w:rPr>
          <w:rFonts w:ascii="Tahoma" w:hAnsi="Tahoma" w:cs="Tahoma"/>
          <w:b/>
          <w:bCs/>
          <w:sz w:val="20"/>
          <w:szCs w:val="20"/>
          <w:rtl/>
        </w:rPr>
        <w:t>יש להסביר</w:t>
      </w:r>
      <w:r w:rsidRPr="00675D61">
        <w:rPr>
          <w:rFonts w:ascii="Tahoma" w:hAnsi="Tahoma" w:cs="Tahoma"/>
          <w:sz w:val="20"/>
          <w:szCs w:val="20"/>
          <w:rtl/>
        </w:rPr>
        <w:t xml:space="preserve"> </w:t>
      </w:r>
      <w:r w:rsidRPr="00675D61">
        <w:rPr>
          <w:rFonts w:ascii="Tahoma" w:hAnsi="Tahoma" w:cs="Tahoma"/>
          <w:b/>
          <w:bCs/>
          <w:sz w:val="20"/>
          <w:szCs w:val="20"/>
          <w:rtl/>
        </w:rPr>
        <w:t>מדוע</w:t>
      </w:r>
      <w:r w:rsidRPr="00675D61">
        <w:rPr>
          <w:rFonts w:ascii="Tahoma" w:hAnsi="Tahoma" w:cs="Tahoma"/>
          <w:sz w:val="20"/>
          <w:szCs w:val="20"/>
          <w:rtl/>
        </w:rPr>
        <w:t xml:space="preserve">. יש לתת פה תופסת </w:t>
      </w:r>
      <w:r w:rsidRPr="00675D61">
        <w:rPr>
          <w:rFonts w:ascii="Tahoma" w:hAnsi="Tahoma" w:cs="Tahoma"/>
          <w:sz w:val="20"/>
          <w:szCs w:val="20"/>
        </w:rPr>
        <w:t>/</w:t>
      </w:r>
      <w:r w:rsidRPr="00675D61">
        <w:rPr>
          <w:rFonts w:ascii="Tahoma" w:hAnsi="Tahoma" w:cs="Tahoma"/>
          <w:sz w:val="20"/>
          <w:szCs w:val="20"/>
          <w:rtl/>
        </w:rPr>
        <w:t xml:space="preserve"> שינוי</w:t>
      </w:r>
      <w:r w:rsidR="00544659" w:rsidRPr="00675D61">
        <w:rPr>
          <w:rFonts w:ascii="Tahoma" w:hAnsi="Tahoma" w:cs="Tahoma"/>
          <w:sz w:val="20"/>
          <w:szCs w:val="20"/>
          <w:rtl/>
        </w:rPr>
        <w:t xml:space="preserve"> </w:t>
      </w:r>
      <w:r w:rsidRPr="00675D61">
        <w:rPr>
          <w:rFonts w:ascii="Tahoma" w:hAnsi="Tahoma" w:cs="Tahoma"/>
          <w:sz w:val="20"/>
          <w:szCs w:val="20"/>
        </w:rPr>
        <w:t>/</w:t>
      </w:r>
      <w:r w:rsidRPr="00675D61">
        <w:rPr>
          <w:rFonts w:ascii="Tahoma" w:hAnsi="Tahoma" w:cs="Tahoma"/>
          <w:sz w:val="20"/>
          <w:szCs w:val="20"/>
          <w:rtl/>
        </w:rPr>
        <w:t xml:space="preserve"> העמקה ועוד.</w:t>
      </w:r>
    </w:p>
    <w:p w:rsidR="005614C5" w:rsidRPr="00675D61" w:rsidRDefault="005614C5" w:rsidP="00675D61">
      <w:pPr>
        <w:pStyle w:val="a0"/>
        <w:numPr>
          <w:ilvl w:val="0"/>
          <w:numId w:val="55"/>
        </w:numPr>
        <w:spacing w:after="70"/>
        <w:ind w:left="363"/>
        <w:rPr>
          <w:rFonts w:ascii="Tahoma" w:hAnsi="Tahoma" w:cs="Tahoma"/>
          <w:sz w:val="20"/>
          <w:szCs w:val="20"/>
        </w:rPr>
      </w:pPr>
      <w:r w:rsidRPr="00675D61">
        <w:rPr>
          <w:rFonts w:ascii="Tahoma" w:hAnsi="Tahoma" w:cs="Tahoma"/>
          <w:sz w:val="20"/>
          <w:szCs w:val="20"/>
          <w:rtl/>
        </w:rPr>
        <w:t xml:space="preserve">להסביר מה השתנה אצלנו בגישה </w:t>
      </w:r>
      <w:r w:rsidRPr="00675D61">
        <w:rPr>
          <w:rFonts w:ascii="Tahoma" w:hAnsi="Tahoma" w:cs="Tahoma"/>
          <w:sz w:val="20"/>
          <w:szCs w:val="20"/>
        </w:rPr>
        <w:t>/</w:t>
      </w:r>
      <w:r w:rsidRPr="00675D61">
        <w:rPr>
          <w:rFonts w:ascii="Tahoma" w:hAnsi="Tahoma" w:cs="Tahoma"/>
          <w:sz w:val="20"/>
          <w:szCs w:val="20"/>
          <w:rtl/>
        </w:rPr>
        <w:t xml:space="preserve"> בחשיבה בתקופה שבין הגשת עבודה 2 לעבודה 3 מבחינת התהליך המחקרי.</w:t>
      </w:r>
    </w:p>
    <w:p w:rsidR="00D856E2" w:rsidRPr="00675D61" w:rsidRDefault="00D856E2" w:rsidP="00675D61">
      <w:pPr>
        <w:pStyle w:val="a0"/>
        <w:numPr>
          <w:ilvl w:val="0"/>
          <w:numId w:val="56"/>
        </w:numPr>
        <w:spacing w:after="70"/>
        <w:rPr>
          <w:rFonts w:ascii="Tahoma" w:hAnsi="Tahoma" w:cs="Tahoma"/>
          <w:sz w:val="20"/>
          <w:szCs w:val="20"/>
        </w:rPr>
      </w:pPr>
      <w:r w:rsidRPr="00675D61">
        <w:rPr>
          <w:rFonts w:ascii="Tahoma" w:hAnsi="Tahoma" w:cs="Tahoma"/>
          <w:sz w:val="20"/>
          <w:szCs w:val="20"/>
          <w:rtl/>
        </w:rPr>
        <w:t>שני האחרונים מראים את הליך החשיבה ואת צורת הגישה לנושא ולחומר. יש לראות התקדמות.</w:t>
      </w:r>
    </w:p>
    <w:p w:rsidR="000C4873" w:rsidRPr="00675D61" w:rsidRDefault="000C4873" w:rsidP="00675D61">
      <w:pPr>
        <w:pStyle w:val="a0"/>
        <w:spacing w:after="70"/>
        <w:rPr>
          <w:rFonts w:ascii="Tahoma" w:hAnsi="Tahoma" w:cs="Tahoma"/>
          <w:sz w:val="20"/>
          <w:szCs w:val="20"/>
          <w:rtl/>
        </w:rPr>
      </w:pPr>
    </w:p>
    <w:p w:rsidR="00D64E5A" w:rsidRPr="00675D61" w:rsidRDefault="00D64E5A" w:rsidP="00675D61">
      <w:pPr>
        <w:pStyle w:val="a0"/>
        <w:spacing w:after="70"/>
        <w:rPr>
          <w:rFonts w:ascii="Tahoma" w:hAnsi="Tahoma" w:cs="Tahoma"/>
          <w:sz w:val="20"/>
          <w:szCs w:val="20"/>
          <w:u w:val="single"/>
          <w:rtl/>
        </w:rPr>
      </w:pPr>
      <w:r w:rsidRPr="00675D61">
        <w:rPr>
          <w:rFonts w:ascii="Tahoma" w:hAnsi="Tahoma" w:cs="Tahoma"/>
          <w:sz w:val="20"/>
          <w:szCs w:val="20"/>
          <w:u w:val="single"/>
          <w:rtl/>
        </w:rPr>
        <w:t>מה לרשום בעבודה 3 ואיך?</w:t>
      </w:r>
    </w:p>
    <w:p w:rsidR="000C4873" w:rsidRPr="00675D61" w:rsidRDefault="008961DC" w:rsidP="00675D61">
      <w:pPr>
        <w:pStyle w:val="a0"/>
        <w:numPr>
          <w:ilvl w:val="0"/>
          <w:numId w:val="57"/>
        </w:numPr>
        <w:spacing w:after="70"/>
        <w:ind w:left="363"/>
        <w:rPr>
          <w:rFonts w:ascii="Tahoma" w:hAnsi="Tahoma" w:cs="Tahoma"/>
          <w:sz w:val="20"/>
          <w:szCs w:val="20"/>
          <w:rtl/>
        </w:rPr>
      </w:pPr>
      <w:r w:rsidRPr="00675D61">
        <w:rPr>
          <w:rFonts w:ascii="Tahoma" w:hAnsi="Tahoma" w:cs="Tahoma"/>
          <w:sz w:val="20"/>
          <w:szCs w:val="20"/>
          <w:rtl/>
        </w:rPr>
        <w:t xml:space="preserve">במבוא: </w:t>
      </w:r>
      <w:r w:rsidR="00D64E5A" w:rsidRPr="00675D61">
        <w:rPr>
          <w:rFonts w:ascii="Tahoma" w:hAnsi="Tahoma" w:cs="Tahoma"/>
          <w:sz w:val="20"/>
          <w:szCs w:val="20"/>
          <w:rtl/>
        </w:rPr>
        <w:t>מי שלא כתב טריגר – לכתוב אותו בצורה מדויקת יותר.</w:t>
      </w:r>
    </w:p>
    <w:p w:rsidR="00D64E5A" w:rsidRPr="00675D61" w:rsidRDefault="00D64E5A" w:rsidP="00675D61">
      <w:pPr>
        <w:pStyle w:val="a0"/>
        <w:numPr>
          <w:ilvl w:val="0"/>
          <w:numId w:val="57"/>
        </w:numPr>
        <w:spacing w:after="70"/>
        <w:ind w:left="363"/>
        <w:rPr>
          <w:rFonts w:ascii="Tahoma" w:hAnsi="Tahoma" w:cs="Tahoma"/>
          <w:sz w:val="20"/>
          <w:szCs w:val="20"/>
          <w:rtl/>
        </w:rPr>
      </w:pPr>
      <w:r w:rsidRPr="00675D61">
        <w:rPr>
          <w:rFonts w:ascii="Tahoma" w:hAnsi="Tahoma" w:cs="Tahoma"/>
          <w:sz w:val="20"/>
          <w:szCs w:val="20"/>
          <w:rtl/>
        </w:rPr>
        <w:t xml:space="preserve">עמוד-עמוד וחצי צריך להיות </w:t>
      </w:r>
      <w:r w:rsidR="00B7707E" w:rsidRPr="00675D61">
        <w:rPr>
          <w:rFonts w:ascii="Tahoma" w:hAnsi="Tahoma" w:cs="Tahoma"/>
          <w:sz w:val="20"/>
          <w:szCs w:val="20"/>
          <w:rtl/>
        </w:rPr>
        <w:t xml:space="preserve">על </w:t>
      </w:r>
      <w:r w:rsidRPr="00675D61">
        <w:rPr>
          <w:rFonts w:ascii="Tahoma" w:hAnsi="Tahoma" w:cs="Tahoma"/>
          <w:sz w:val="20"/>
          <w:szCs w:val="20"/>
          <w:rtl/>
        </w:rPr>
        <w:t xml:space="preserve">מבנה העבודה. </w:t>
      </w:r>
    </w:p>
    <w:p w:rsidR="00747223" w:rsidRPr="00675D61" w:rsidRDefault="003C7B9D" w:rsidP="00675D61">
      <w:pPr>
        <w:pStyle w:val="a0"/>
        <w:numPr>
          <w:ilvl w:val="0"/>
          <w:numId w:val="57"/>
        </w:numPr>
        <w:spacing w:after="70"/>
        <w:ind w:left="363"/>
        <w:rPr>
          <w:rFonts w:ascii="Tahoma" w:hAnsi="Tahoma" w:cs="Tahoma"/>
          <w:sz w:val="20"/>
          <w:szCs w:val="20"/>
          <w:rtl/>
        </w:rPr>
      </w:pPr>
      <w:r w:rsidRPr="00675D61">
        <w:rPr>
          <w:rFonts w:ascii="Tahoma" w:hAnsi="Tahoma" w:cs="Tahoma"/>
          <w:sz w:val="20"/>
          <w:szCs w:val="20"/>
          <w:rtl/>
        </w:rPr>
        <w:t>חקיקה רלוונטית, היסטוריה חקיקתית, דברי הסבר.</w:t>
      </w:r>
    </w:p>
    <w:p w:rsidR="003C7B9D" w:rsidRPr="00675D61" w:rsidRDefault="003C7B9D" w:rsidP="00675D61">
      <w:pPr>
        <w:pStyle w:val="a0"/>
        <w:numPr>
          <w:ilvl w:val="0"/>
          <w:numId w:val="57"/>
        </w:numPr>
        <w:spacing w:after="70"/>
        <w:ind w:left="363"/>
        <w:rPr>
          <w:rFonts w:ascii="Tahoma" w:hAnsi="Tahoma" w:cs="Tahoma"/>
          <w:sz w:val="20"/>
          <w:szCs w:val="20"/>
          <w:rtl/>
        </w:rPr>
      </w:pPr>
      <w:r w:rsidRPr="00675D61">
        <w:rPr>
          <w:rFonts w:ascii="Tahoma" w:hAnsi="Tahoma" w:cs="Tahoma"/>
          <w:sz w:val="20"/>
          <w:szCs w:val="20"/>
          <w:rtl/>
        </w:rPr>
        <w:t>הדין הנוהג או המצוי בישראל. איך בתי משפט מפרשים את החוק. האם יש אחידות בפסיקה או לא.</w:t>
      </w:r>
    </w:p>
    <w:p w:rsidR="003C7B9D" w:rsidRPr="00675D61" w:rsidRDefault="003C7B9D" w:rsidP="00675D61">
      <w:pPr>
        <w:pStyle w:val="a0"/>
        <w:numPr>
          <w:ilvl w:val="0"/>
          <w:numId w:val="57"/>
        </w:numPr>
        <w:spacing w:after="70"/>
        <w:ind w:left="363"/>
        <w:rPr>
          <w:rFonts w:ascii="Tahoma" w:hAnsi="Tahoma" w:cs="Tahoma"/>
          <w:sz w:val="20"/>
          <w:szCs w:val="20"/>
          <w:rtl/>
        </w:rPr>
      </w:pPr>
      <w:r w:rsidRPr="00675D61">
        <w:rPr>
          <w:rFonts w:ascii="Tahoma" w:hAnsi="Tahoma" w:cs="Tahoma"/>
          <w:sz w:val="20"/>
          <w:szCs w:val="20"/>
          <w:rtl/>
        </w:rPr>
        <w:t xml:space="preserve">ביקורת על מקרים </w:t>
      </w:r>
      <w:proofErr w:type="spellStart"/>
      <w:r w:rsidRPr="00675D61">
        <w:rPr>
          <w:rFonts w:ascii="Tahoma" w:hAnsi="Tahoma" w:cs="Tahoma"/>
          <w:sz w:val="20"/>
          <w:szCs w:val="20"/>
          <w:rtl/>
        </w:rPr>
        <w:t>שונין</w:t>
      </w:r>
      <w:proofErr w:type="spellEnd"/>
      <w:r w:rsidRPr="00675D61">
        <w:rPr>
          <w:rFonts w:ascii="Tahoma" w:hAnsi="Tahoma" w:cs="Tahoma"/>
          <w:sz w:val="20"/>
          <w:szCs w:val="20"/>
          <w:rtl/>
        </w:rPr>
        <w:t>. מאמרים ישראליים אקדמאיים (ורק אח"כ משפט משווה).</w:t>
      </w:r>
    </w:p>
    <w:p w:rsidR="003C7B9D" w:rsidRPr="00675D61" w:rsidRDefault="003C7B9D" w:rsidP="00675D61">
      <w:pPr>
        <w:pStyle w:val="a0"/>
        <w:numPr>
          <w:ilvl w:val="0"/>
          <w:numId w:val="57"/>
        </w:numPr>
        <w:spacing w:after="70"/>
        <w:ind w:left="363"/>
        <w:rPr>
          <w:rFonts w:ascii="Tahoma" w:hAnsi="Tahoma" w:cs="Tahoma"/>
          <w:sz w:val="20"/>
          <w:szCs w:val="20"/>
          <w:rtl/>
        </w:rPr>
      </w:pPr>
      <w:r w:rsidRPr="00675D61">
        <w:rPr>
          <w:rFonts w:ascii="Tahoma" w:hAnsi="Tahoma" w:cs="Tahoma"/>
          <w:sz w:val="20"/>
          <w:szCs w:val="20"/>
          <w:rtl/>
        </w:rPr>
        <w:t>הצגת גישות שונות לנושא. כיווני הסתכלות מעניינים.</w:t>
      </w:r>
    </w:p>
    <w:p w:rsidR="003C7B9D" w:rsidRPr="00675D61" w:rsidRDefault="003C7B9D" w:rsidP="00675D61">
      <w:pPr>
        <w:pStyle w:val="a0"/>
        <w:numPr>
          <w:ilvl w:val="0"/>
          <w:numId w:val="57"/>
        </w:numPr>
        <w:spacing w:after="70"/>
        <w:ind w:left="363"/>
        <w:rPr>
          <w:rFonts w:ascii="Tahoma" w:hAnsi="Tahoma" w:cs="Tahoma"/>
          <w:sz w:val="20"/>
          <w:szCs w:val="20"/>
          <w:rtl/>
        </w:rPr>
      </w:pPr>
      <w:r w:rsidRPr="00675D61">
        <w:rPr>
          <w:rFonts w:ascii="Tahoma" w:hAnsi="Tahoma" w:cs="Tahoma"/>
          <w:sz w:val="20"/>
          <w:szCs w:val="20"/>
          <w:rtl/>
        </w:rPr>
        <w:t>המלצות לשיפור ולייעול – להציג את הדין הרצוי.</w:t>
      </w:r>
    </w:p>
    <w:p w:rsidR="003C7B9D" w:rsidRPr="00675D61" w:rsidRDefault="003C7B9D" w:rsidP="00675D61">
      <w:pPr>
        <w:pStyle w:val="a0"/>
        <w:numPr>
          <w:ilvl w:val="0"/>
          <w:numId w:val="57"/>
        </w:numPr>
        <w:spacing w:after="70"/>
        <w:ind w:left="363"/>
        <w:rPr>
          <w:rFonts w:ascii="Tahoma" w:hAnsi="Tahoma" w:cs="Tahoma"/>
          <w:sz w:val="20"/>
          <w:szCs w:val="20"/>
        </w:rPr>
      </w:pPr>
      <w:r w:rsidRPr="00675D61">
        <w:rPr>
          <w:rFonts w:ascii="Tahoma" w:hAnsi="Tahoma" w:cs="Tahoma"/>
          <w:sz w:val="20"/>
          <w:szCs w:val="20"/>
          <w:rtl/>
        </w:rPr>
        <w:t>סיכום.</w:t>
      </w:r>
    </w:p>
    <w:p w:rsidR="00C7013F" w:rsidRPr="00675D61" w:rsidRDefault="00C7013F" w:rsidP="00675D61">
      <w:pPr>
        <w:pStyle w:val="a0"/>
        <w:spacing w:after="70"/>
        <w:rPr>
          <w:rFonts w:ascii="Tahoma" w:hAnsi="Tahoma" w:cs="Tahoma"/>
          <w:sz w:val="20"/>
          <w:szCs w:val="20"/>
          <w:rtl/>
        </w:rPr>
      </w:pPr>
    </w:p>
    <w:p w:rsidR="00470FD7" w:rsidRPr="00675D61" w:rsidRDefault="00470FD7" w:rsidP="00675D61">
      <w:pPr>
        <w:pStyle w:val="NormalWeb"/>
        <w:numPr>
          <w:ilvl w:val="0"/>
          <w:numId w:val="10"/>
        </w:numPr>
        <w:tabs>
          <w:tab w:val="left" w:pos="1988"/>
          <w:tab w:val="left" w:pos="3562"/>
        </w:tabs>
        <w:bidi/>
        <w:spacing w:before="0" w:beforeAutospacing="0" w:after="70" w:afterAutospacing="0" w:line="276" w:lineRule="auto"/>
        <w:ind w:left="0"/>
        <w:jc w:val="center"/>
        <w:textAlignment w:val="top"/>
        <w:rPr>
          <w:rFonts w:ascii="Tahoma" w:hAnsi="Tahoma" w:cs="Tahoma"/>
          <w:sz w:val="20"/>
          <w:szCs w:val="20"/>
          <w:rtl/>
        </w:rPr>
      </w:pPr>
      <w:r w:rsidRPr="00675D61">
        <w:rPr>
          <w:rFonts w:ascii="Tahoma" w:hAnsi="Tahoma" w:cs="Tahoma"/>
          <w:sz w:val="20"/>
          <w:szCs w:val="20"/>
          <w:rtl/>
        </w:rPr>
        <w:t xml:space="preserve">יש מטלה – לשפר ערך מסוים </w:t>
      </w:r>
      <w:proofErr w:type="spellStart"/>
      <w:r w:rsidRPr="00675D61">
        <w:rPr>
          <w:rFonts w:ascii="Tahoma" w:hAnsi="Tahoma" w:cs="Tahoma"/>
          <w:sz w:val="20"/>
          <w:szCs w:val="20"/>
          <w:rtl/>
        </w:rPr>
        <w:t>בויקיפידה</w:t>
      </w:r>
      <w:proofErr w:type="spellEnd"/>
    </w:p>
    <w:p w:rsidR="00470FD7" w:rsidRPr="00675D61" w:rsidRDefault="00470FD7"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w:t>
      </w:r>
      <w:r w:rsidRPr="00675D61">
        <w:rPr>
          <w:rFonts w:ascii="Tahoma" w:hAnsi="Tahoma" w:cs="Tahoma"/>
          <w:b/>
          <w:bCs/>
          <w:sz w:val="20"/>
          <w:szCs w:val="20"/>
        </w:rPr>
        <w:t xml:space="preserve"> </w:t>
      </w:r>
      <w:r w:rsidRPr="00675D61">
        <w:rPr>
          <w:rFonts w:ascii="Tahoma" w:hAnsi="Tahoma" w:cs="Tahoma"/>
          <w:b/>
          <w:bCs/>
          <w:sz w:val="20"/>
          <w:szCs w:val="20"/>
          <w:rtl/>
        </w:rPr>
        <w:t>11 - 12.1.2015</w:t>
      </w:r>
    </w:p>
    <w:p w:rsidR="00470FD7" w:rsidRPr="00675D61" w:rsidRDefault="00470FD7" w:rsidP="00675D61">
      <w:pPr>
        <w:pStyle w:val="a0"/>
        <w:spacing w:after="70"/>
        <w:rPr>
          <w:rFonts w:ascii="Tahoma" w:hAnsi="Tahoma" w:cs="Tahoma"/>
          <w:sz w:val="20"/>
          <w:szCs w:val="20"/>
          <w:rtl/>
        </w:rPr>
      </w:pPr>
    </w:p>
    <w:p w:rsidR="00470FD7" w:rsidRPr="00675D61" w:rsidRDefault="00135519" w:rsidP="00675D61">
      <w:pPr>
        <w:pStyle w:val="a0"/>
        <w:spacing w:after="70"/>
        <w:jc w:val="center"/>
        <w:rPr>
          <w:rFonts w:ascii="Tahoma" w:hAnsi="Tahoma" w:cs="Tahoma"/>
          <w:b/>
          <w:bCs/>
          <w:sz w:val="20"/>
          <w:szCs w:val="20"/>
          <w:u w:val="single"/>
          <w:rtl/>
        </w:rPr>
      </w:pPr>
      <w:r w:rsidRPr="00675D61">
        <w:rPr>
          <w:rFonts w:ascii="Tahoma" w:hAnsi="Tahoma" w:cs="Tahoma"/>
          <w:b/>
          <w:bCs/>
          <w:sz w:val="20"/>
          <w:szCs w:val="20"/>
          <w:u w:val="single"/>
          <w:rtl/>
        </w:rPr>
        <w:t>יש נושא – איפה הספרות?</w:t>
      </w:r>
    </w:p>
    <w:p w:rsidR="004A515C" w:rsidRPr="00675D61" w:rsidRDefault="004A515C" w:rsidP="00675D61">
      <w:pPr>
        <w:pStyle w:val="a0"/>
        <w:spacing w:after="70"/>
        <w:rPr>
          <w:rFonts w:ascii="Tahoma" w:hAnsi="Tahoma" w:cs="Tahoma"/>
          <w:sz w:val="20"/>
          <w:szCs w:val="20"/>
          <w:u w:val="single"/>
          <w:rtl/>
        </w:rPr>
      </w:pPr>
      <w:r w:rsidRPr="00675D61">
        <w:rPr>
          <w:rFonts w:ascii="Tahoma" w:hAnsi="Tahoma" w:cs="Tahoma"/>
          <w:sz w:val="20"/>
          <w:szCs w:val="20"/>
          <w:u w:val="single"/>
          <w:rtl/>
        </w:rPr>
        <w:t>שתי דרכים למצוא ספרות:</w:t>
      </w:r>
    </w:p>
    <w:p w:rsidR="00135519" w:rsidRPr="00675D61" w:rsidRDefault="00135519" w:rsidP="00675D61">
      <w:pPr>
        <w:pStyle w:val="a0"/>
        <w:numPr>
          <w:ilvl w:val="0"/>
          <w:numId w:val="58"/>
        </w:numPr>
        <w:spacing w:after="70"/>
        <w:ind w:left="363"/>
        <w:rPr>
          <w:rFonts w:ascii="Tahoma" w:hAnsi="Tahoma" w:cs="Tahoma"/>
          <w:sz w:val="20"/>
          <w:szCs w:val="20"/>
        </w:rPr>
      </w:pPr>
      <w:r w:rsidRPr="00675D61">
        <w:rPr>
          <w:rFonts w:ascii="Tahoma" w:hAnsi="Tahoma" w:cs="Tahoma"/>
          <w:sz w:val="20"/>
          <w:szCs w:val="20"/>
          <w:rtl/>
        </w:rPr>
        <w:t>שימוש בעץ הפניות</w:t>
      </w:r>
      <w:r w:rsidR="004A515C" w:rsidRPr="00675D61">
        <w:rPr>
          <w:rFonts w:ascii="Tahoma" w:hAnsi="Tahoma" w:cs="Tahoma"/>
          <w:sz w:val="20"/>
          <w:szCs w:val="20"/>
          <w:rtl/>
        </w:rPr>
        <w:t xml:space="preserve"> החל מהמאמר העדכני האחרון - קריאת</w:t>
      </w:r>
      <w:r w:rsidRPr="00675D61">
        <w:rPr>
          <w:rFonts w:ascii="Tahoma" w:hAnsi="Tahoma" w:cs="Tahoma"/>
          <w:sz w:val="20"/>
          <w:szCs w:val="20"/>
          <w:rtl/>
        </w:rPr>
        <w:t xml:space="preserve"> הערות שוליים וקריאת תקציר</w:t>
      </w:r>
      <w:r w:rsidR="004A515C" w:rsidRPr="00675D61">
        <w:rPr>
          <w:rFonts w:ascii="Tahoma" w:hAnsi="Tahoma" w:cs="Tahoma"/>
          <w:sz w:val="20"/>
          <w:szCs w:val="20"/>
          <w:rtl/>
        </w:rPr>
        <w:t>ים ומשם מתפצלים למקורות מסוימים עד שמגיעים לגזע</w:t>
      </w:r>
      <w:r w:rsidRPr="00675D61">
        <w:rPr>
          <w:rFonts w:ascii="Tahoma" w:hAnsi="Tahoma" w:cs="Tahoma"/>
          <w:sz w:val="20"/>
          <w:szCs w:val="20"/>
          <w:rtl/>
        </w:rPr>
        <w:t xml:space="preserve">. </w:t>
      </w:r>
      <w:r w:rsidR="001A2E31" w:rsidRPr="00675D61">
        <w:rPr>
          <w:rFonts w:ascii="Tahoma" w:hAnsi="Tahoma" w:cs="Tahoma"/>
          <w:sz w:val="20"/>
          <w:szCs w:val="20"/>
          <w:rtl/>
        </w:rPr>
        <w:t xml:space="preserve">המרצה מציין את האתר </w:t>
      </w:r>
      <w:r w:rsidR="001A2E31" w:rsidRPr="00675D61">
        <w:rPr>
          <w:rFonts w:ascii="Tahoma" w:hAnsi="Tahoma" w:cs="Tahoma"/>
          <w:sz w:val="20"/>
          <w:szCs w:val="20"/>
        </w:rPr>
        <w:t>SSRN</w:t>
      </w:r>
      <w:r w:rsidR="001A2E31" w:rsidRPr="00675D61">
        <w:rPr>
          <w:rFonts w:ascii="Tahoma" w:hAnsi="Tahoma" w:cs="Tahoma"/>
          <w:sz w:val="20"/>
          <w:szCs w:val="20"/>
          <w:rtl/>
        </w:rPr>
        <w:t xml:space="preserve"> כי יש בו תקצירים לכל מאמר ולכן הוא מאוד יעיל.</w:t>
      </w:r>
    </w:p>
    <w:p w:rsidR="004A515C" w:rsidRPr="00675D61" w:rsidRDefault="004A515C" w:rsidP="00675D61">
      <w:pPr>
        <w:pStyle w:val="a0"/>
        <w:numPr>
          <w:ilvl w:val="0"/>
          <w:numId w:val="58"/>
        </w:numPr>
        <w:spacing w:after="70"/>
        <w:ind w:left="363"/>
        <w:rPr>
          <w:rFonts w:ascii="Tahoma" w:hAnsi="Tahoma" w:cs="Tahoma"/>
          <w:sz w:val="20"/>
          <w:szCs w:val="20"/>
          <w:rtl/>
        </w:rPr>
      </w:pPr>
      <w:r w:rsidRPr="00675D61">
        <w:rPr>
          <w:rFonts w:ascii="Tahoma" w:hAnsi="Tahoma" w:cs="Tahoma"/>
          <w:sz w:val="20"/>
          <w:szCs w:val="20"/>
          <w:rtl/>
        </w:rPr>
        <w:t>שימוש במקור מהותי ובסיסי והתפתחות ממנו.</w:t>
      </w:r>
    </w:p>
    <w:p w:rsidR="00135519" w:rsidRPr="00675D61" w:rsidRDefault="00135519" w:rsidP="00675D61">
      <w:pPr>
        <w:pStyle w:val="a0"/>
        <w:numPr>
          <w:ilvl w:val="0"/>
          <w:numId w:val="59"/>
        </w:numPr>
        <w:spacing w:after="70"/>
        <w:ind w:left="720"/>
        <w:rPr>
          <w:rFonts w:ascii="Tahoma" w:hAnsi="Tahoma" w:cs="Tahoma"/>
          <w:sz w:val="20"/>
          <w:szCs w:val="20"/>
        </w:rPr>
      </w:pPr>
      <w:r w:rsidRPr="00675D61">
        <w:rPr>
          <w:rFonts w:ascii="Tahoma" w:hAnsi="Tahoma" w:cs="Tahoma"/>
          <w:sz w:val="20"/>
          <w:szCs w:val="20"/>
          <w:rtl/>
        </w:rPr>
        <w:t>במדעים שונים יש שיטות הפניה שונות.</w:t>
      </w:r>
      <w:r w:rsidR="00887C85" w:rsidRPr="00675D61">
        <w:rPr>
          <w:rFonts w:ascii="Tahoma" w:hAnsi="Tahoma" w:cs="Tahoma"/>
          <w:sz w:val="20"/>
          <w:szCs w:val="20"/>
          <w:rtl/>
        </w:rPr>
        <w:t xml:space="preserve"> </w:t>
      </w:r>
    </w:p>
    <w:p w:rsidR="003A0EAD" w:rsidRPr="00675D61" w:rsidRDefault="003A0EAD" w:rsidP="00675D61">
      <w:pPr>
        <w:pStyle w:val="a0"/>
        <w:spacing w:after="70"/>
        <w:rPr>
          <w:rFonts w:ascii="Tahoma" w:hAnsi="Tahoma" w:cs="Tahoma"/>
          <w:sz w:val="20"/>
          <w:szCs w:val="20"/>
          <w:rtl/>
        </w:rPr>
      </w:pPr>
    </w:p>
    <w:p w:rsidR="003A0EAD" w:rsidRPr="00675D61" w:rsidRDefault="003A0EAD" w:rsidP="00675D61">
      <w:pPr>
        <w:pStyle w:val="a0"/>
        <w:spacing w:after="70"/>
        <w:rPr>
          <w:rFonts w:ascii="Tahoma" w:hAnsi="Tahoma" w:cs="Tahoma"/>
          <w:sz w:val="20"/>
          <w:szCs w:val="20"/>
          <w:rtl/>
        </w:rPr>
      </w:pPr>
      <w:r w:rsidRPr="00675D61">
        <w:rPr>
          <w:rFonts w:ascii="Tahoma" w:hAnsi="Tahoma" w:cs="Tahoma"/>
          <w:sz w:val="20"/>
          <w:szCs w:val="20"/>
          <w:rtl/>
        </w:rPr>
        <w:t xml:space="preserve">המרצה ממליץ לגשת לאתרים אישיים של כותבים רלוונטיים – רשימות פרסומים, בלוגים וכיו"ב. כדאי לדעתו גם לשלוח אימיילים ואולי </w:t>
      </w:r>
      <w:proofErr w:type="spellStart"/>
      <w:r w:rsidRPr="00675D61">
        <w:rPr>
          <w:rFonts w:ascii="Tahoma" w:hAnsi="Tahoma" w:cs="Tahoma"/>
          <w:sz w:val="20"/>
          <w:szCs w:val="20"/>
          <w:rtl/>
        </w:rPr>
        <w:t>ייתקבל</w:t>
      </w:r>
      <w:proofErr w:type="spellEnd"/>
      <w:r w:rsidRPr="00675D61">
        <w:rPr>
          <w:rFonts w:ascii="Tahoma" w:hAnsi="Tahoma" w:cs="Tahoma"/>
          <w:sz w:val="20"/>
          <w:szCs w:val="20"/>
          <w:rtl/>
        </w:rPr>
        <w:t xml:space="preserve"> מענה.</w:t>
      </w:r>
      <w:r w:rsidR="00793248" w:rsidRPr="00675D61">
        <w:rPr>
          <w:rFonts w:ascii="Tahoma" w:hAnsi="Tahoma" w:cs="Tahoma"/>
          <w:sz w:val="20"/>
          <w:szCs w:val="20"/>
          <w:rtl/>
        </w:rPr>
        <w:t xml:space="preserve"> זה לא מקור אקדמי אבל זה פותח את הראש.</w:t>
      </w:r>
    </w:p>
    <w:p w:rsidR="00793248" w:rsidRPr="00675D61" w:rsidRDefault="00793248" w:rsidP="00675D61">
      <w:pPr>
        <w:pStyle w:val="a0"/>
        <w:spacing w:after="70"/>
        <w:rPr>
          <w:rFonts w:ascii="Tahoma" w:hAnsi="Tahoma" w:cs="Tahoma"/>
          <w:sz w:val="20"/>
          <w:szCs w:val="20"/>
          <w:rtl/>
        </w:rPr>
      </w:pPr>
    </w:p>
    <w:p w:rsidR="00793248" w:rsidRPr="00675D61" w:rsidRDefault="00793248" w:rsidP="00675D61">
      <w:pPr>
        <w:pStyle w:val="a0"/>
        <w:spacing w:after="70"/>
        <w:rPr>
          <w:rFonts w:ascii="Tahoma" w:hAnsi="Tahoma" w:cs="Tahoma"/>
          <w:sz w:val="20"/>
          <w:szCs w:val="20"/>
          <w:rtl/>
        </w:rPr>
      </w:pPr>
      <w:r w:rsidRPr="00675D61">
        <w:rPr>
          <w:rFonts w:ascii="Tahoma" w:hAnsi="Tahoma" w:cs="Tahoma"/>
          <w:sz w:val="20"/>
          <w:szCs w:val="20"/>
          <w:rtl/>
        </w:rPr>
        <w:t xml:space="preserve">דגש על כתיבה עדכנית וכתבי עת מובילים. </w:t>
      </w:r>
    </w:p>
    <w:p w:rsidR="00220B77" w:rsidRPr="00675D61" w:rsidRDefault="00220B77" w:rsidP="00675D61">
      <w:pPr>
        <w:pStyle w:val="a0"/>
        <w:spacing w:after="70"/>
        <w:rPr>
          <w:rFonts w:ascii="Tahoma" w:hAnsi="Tahoma" w:cs="Tahoma"/>
          <w:sz w:val="20"/>
          <w:szCs w:val="20"/>
          <w:rtl/>
        </w:rPr>
      </w:pPr>
      <w:r w:rsidRPr="00675D61">
        <w:rPr>
          <w:rFonts w:ascii="Tahoma" w:hAnsi="Tahoma" w:cs="Tahoma"/>
          <w:sz w:val="20"/>
          <w:szCs w:val="20"/>
          <w:rtl/>
        </w:rPr>
        <w:lastRenderedPageBreak/>
        <w:t>להתייעץ עם כל מי שמוכן לשמוע – מרצים, ספרנים, חברים, בלוגרים ועוד.</w:t>
      </w:r>
    </w:p>
    <w:p w:rsidR="00873D60" w:rsidRPr="00675D61" w:rsidRDefault="00873D60" w:rsidP="00675D61">
      <w:pPr>
        <w:pStyle w:val="a0"/>
        <w:spacing w:after="70"/>
        <w:rPr>
          <w:rFonts w:ascii="Tahoma" w:hAnsi="Tahoma" w:cs="Tahoma"/>
          <w:sz w:val="20"/>
          <w:szCs w:val="20"/>
          <w:rtl/>
        </w:rPr>
      </w:pPr>
    </w:p>
    <w:p w:rsidR="00873D60" w:rsidRPr="00675D61" w:rsidRDefault="00873D60" w:rsidP="00675D61">
      <w:pPr>
        <w:pStyle w:val="a0"/>
        <w:numPr>
          <w:ilvl w:val="0"/>
          <w:numId w:val="60"/>
        </w:numPr>
        <w:spacing w:after="70"/>
        <w:ind w:left="363"/>
        <w:rPr>
          <w:rFonts w:ascii="Tahoma" w:hAnsi="Tahoma" w:cs="Tahoma"/>
          <w:sz w:val="20"/>
          <w:szCs w:val="20"/>
          <w:rtl/>
        </w:rPr>
      </w:pPr>
      <w:r w:rsidRPr="00675D61">
        <w:rPr>
          <w:rFonts w:ascii="Tahoma" w:hAnsi="Tahoma" w:cs="Tahoma"/>
          <w:sz w:val="20"/>
          <w:szCs w:val="20"/>
          <w:u w:val="single"/>
          <w:rtl/>
        </w:rPr>
        <w:t>מאגרי מידע למאמרים</w:t>
      </w:r>
      <w:r w:rsidRPr="00675D61">
        <w:rPr>
          <w:rFonts w:ascii="Tahoma" w:hAnsi="Tahoma" w:cs="Tahoma"/>
          <w:sz w:val="20"/>
          <w:szCs w:val="20"/>
          <w:rtl/>
        </w:rPr>
        <w:t xml:space="preserve">: </w:t>
      </w:r>
      <w:proofErr w:type="spellStart"/>
      <w:r w:rsidRPr="00675D61">
        <w:rPr>
          <w:rFonts w:ascii="Tahoma" w:hAnsi="Tahoma" w:cs="Tahoma"/>
          <w:sz w:val="20"/>
          <w:szCs w:val="20"/>
        </w:rPr>
        <w:t>google</w:t>
      </w:r>
      <w:proofErr w:type="spellEnd"/>
      <w:r w:rsidRPr="00675D61">
        <w:rPr>
          <w:rFonts w:ascii="Tahoma" w:hAnsi="Tahoma" w:cs="Tahoma"/>
          <w:sz w:val="20"/>
          <w:szCs w:val="20"/>
        </w:rPr>
        <w:t xml:space="preserve"> scholar, ssrn.com, </w:t>
      </w:r>
      <w:proofErr w:type="spellStart"/>
      <w:r w:rsidRPr="00675D61">
        <w:rPr>
          <w:rFonts w:ascii="Tahoma" w:hAnsi="Tahoma" w:cs="Tahoma"/>
          <w:sz w:val="20"/>
          <w:szCs w:val="20"/>
        </w:rPr>
        <w:t>LegalTrac</w:t>
      </w:r>
      <w:proofErr w:type="spellEnd"/>
      <w:r w:rsidRPr="00675D61">
        <w:rPr>
          <w:rFonts w:ascii="Tahoma" w:hAnsi="Tahoma" w:cs="Tahoma"/>
          <w:sz w:val="20"/>
          <w:szCs w:val="20"/>
        </w:rPr>
        <w:t xml:space="preserve">, </w:t>
      </w:r>
      <w:proofErr w:type="spellStart"/>
      <w:r w:rsidRPr="00675D61">
        <w:rPr>
          <w:rFonts w:ascii="Tahoma" w:hAnsi="Tahoma" w:cs="Tahoma"/>
          <w:sz w:val="20"/>
          <w:szCs w:val="20"/>
        </w:rPr>
        <w:t>Proquest</w:t>
      </w:r>
      <w:proofErr w:type="spellEnd"/>
      <w:r w:rsidRPr="00675D61">
        <w:rPr>
          <w:rFonts w:ascii="Tahoma" w:hAnsi="Tahoma" w:cs="Tahoma"/>
          <w:sz w:val="20"/>
          <w:szCs w:val="20"/>
        </w:rPr>
        <w:t xml:space="preserve">, ABINFORM, JSTOR, </w:t>
      </w:r>
      <w:proofErr w:type="spellStart"/>
      <w:r w:rsidRPr="00675D61">
        <w:rPr>
          <w:rFonts w:ascii="Tahoma" w:hAnsi="Tahoma" w:cs="Tahoma"/>
          <w:sz w:val="20"/>
          <w:szCs w:val="20"/>
        </w:rPr>
        <w:t>HeinOnline</w:t>
      </w:r>
      <w:proofErr w:type="spellEnd"/>
      <w:r w:rsidRPr="00675D61">
        <w:rPr>
          <w:rFonts w:ascii="Tahoma" w:hAnsi="Tahoma" w:cs="Tahoma"/>
          <w:sz w:val="20"/>
          <w:szCs w:val="20"/>
          <w:rtl/>
        </w:rPr>
        <w:t>.</w:t>
      </w:r>
    </w:p>
    <w:p w:rsidR="00873D60" w:rsidRPr="00675D61" w:rsidRDefault="00873D60" w:rsidP="00675D61">
      <w:pPr>
        <w:pStyle w:val="a0"/>
        <w:numPr>
          <w:ilvl w:val="0"/>
          <w:numId w:val="61"/>
        </w:numPr>
        <w:spacing w:after="70"/>
        <w:ind w:left="720"/>
        <w:rPr>
          <w:rFonts w:ascii="Tahoma" w:hAnsi="Tahoma" w:cs="Tahoma"/>
          <w:sz w:val="20"/>
          <w:szCs w:val="20"/>
          <w:rtl/>
        </w:rPr>
      </w:pPr>
      <w:proofErr w:type="spellStart"/>
      <w:r w:rsidRPr="00675D61">
        <w:rPr>
          <w:rFonts w:ascii="Tahoma" w:hAnsi="Tahoma" w:cs="Tahoma"/>
          <w:sz w:val="20"/>
          <w:szCs w:val="20"/>
        </w:rPr>
        <w:t>LegalTrac</w:t>
      </w:r>
      <w:proofErr w:type="spellEnd"/>
      <w:r w:rsidRPr="00675D61">
        <w:rPr>
          <w:rFonts w:ascii="Tahoma" w:hAnsi="Tahoma" w:cs="Tahoma"/>
          <w:sz w:val="20"/>
          <w:szCs w:val="20"/>
          <w:rtl/>
        </w:rPr>
        <w:t xml:space="preserve"> הוא מנוע חיפוש לספרות משפטים עם עץ נושאים – מאוד חיובי.</w:t>
      </w:r>
    </w:p>
    <w:p w:rsidR="00873D60" w:rsidRPr="00675D61" w:rsidRDefault="00873D60" w:rsidP="00675D61">
      <w:pPr>
        <w:pStyle w:val="a0"/>
        <w:numPr>
          <w:ilvl w:val="0"/>
          <w:numId w:val="60"/>
        </w:numPr>
        <w:spacing w:after="70"/>
        <w:ind w:left="363"/>
        <w:rPr>
          <w:rFonts w:ascii="Tahoma" w:hAnsi="Tahoma" w:cs="Tahoma"/>
          <w:sz w:val="20"/>
          <w:szCs w:val="20"/>
          <w:rtl/>
        </w:rPr>
      </w:pPr>
      <w:r w:rsidRPr="00675D61">
        <w:rPr>
          <w:rFonts w:ascii="Tahoma" w:hAnsi="Tahoma" w:cs="Tahoma"/>
          <w:sz w:val="20"/>
          <w:szCs w:val="20"/>
          <w:u w:val="single"/>
          <w:rtl/>
        </w:rPr>
        <w:t>ספרים</w:t>
      </w:r>
      <w:r w:rsidRPr="00675D61">
        <w:rPr>
          <w:rFonts w:ascii="Tahoma" w:hAnsi="Tahoma" w:cs="Tahoma"/>
          <w:sz w:val="20"/>
          <w:szCs w:val="20"/>
          <w:rtl/>
        </w:rPr>
        <w:t xml:space="preserve">: </w:t>
      </w:r>
      <w:proofErr w:type="spellStart"/>
      <w:r w:rsidRPr="00675D61">
        <w:rPr>
          <w:rFonts w:ascii="Tahoma" w:hAnsi="Tahoma" w:cs="Tahoma"/>
          <w:sz w:val="20"/>
          <w:szCs w:val="20"/>
        </w:rPr>
        <w:t>google</w:t>
      </w:r>
      <w:proofErr w:type="spellEnd"/>
      <w:r w:rsidRPr="00675D61">
        <w:rPr>
          <w:rFonts w:ascii="Tahoma" w:hAnsi="Tahoma" w:cs="Tahoma"/>
          <w:sz w:val="20"/>
          <w:szCs w:val="20"/>
        </w:rPr>
        <w:t xml:space="preserve"> books</w:t>
      </w:r>
      <w:r w:rsidRPr="00675D61">
        <w:rPr>
          <w:rFonts w:ascii="Tahoma" w:hAnsi="Tahoma" w:cs="Tahoma"/>
          <w:sz w:val="20"/>
          <w:szCs w:val="20"/>
          <w:rtl/>
        </w:rPr>
        <w:t>, כותר</w:t>
      </w:r>
      <w:r w:rsidR="0007034F" w:rsidRPr="00675D61">
        <w:rPr>
          <w:rFonts w:ascii="Tahoma" w:hAnsi="Tahoma" w:cs="Tahoma"/>
          <w:sz w:val="20"/>
          <w:szCs w:val="20"/>
          <w:rtl/>
        </w:rPr>
        <w:t>, אלף</w:t>
      </w:r>
      <w:r w:rsidR="00C44DBB" w:rsidRPr="00675D61">
        <w:rPr>
          <w:rFonts w:ascii="Tahoma" w:hAnsi="Tahoma" w:cs="Tahoma"/>
          <w:sz w:val="20"/>
          <w:szCs w:val="20"/>
          <w:rtl/>
        </w:rPr>
        <w:t>.</w:t>
      </w:r>
    </w:p>
    <w:p w:rsidR="00A726A6" w:rsidRPr="00675D61" w:rsidRDefault="00A726A6" w:rsidP="00675D61">
      <w:pPr>
        <w:pStyle w:val="a0"/>
        <w:numPr>
          <w:ilvl w:val="0"/>
          <w:numId w:val="60"/>
        </w:numPr>
        <w:spacing w:after="70"/>
        <w:ind w:left="363"/>
        <w:rPr>
          <w:rFonts w:ascii="Tahoma" w:hAnsi="Tahoma" w:cs="Tahoma"/>
          <w:sz w:val="20"/>
          <w:szCs w:val="20"/>
          <w:rtl/>
        </w:rPr>
      </w:pPr>
      <w:r w:rsidRPr="00675D61">
        <w:rPr>
          <w:rFonts w:ascii="Tahoma" w:hAnsi="Tahoma" w:cs="Tahoma"/>
          <w:sz w:val="20"/>
          <w:szCs w:val="20"/>
          <w:rtl/>
        </w:rPr>
        <w:t>ספרי יסוד וההפניות שבהם.</w:t>
      </w:r>
    </w:p>
    <w:p w:rsidR="00A726A6" w:rsidRPr="00675D61" w:rsidRDefault="00A726A6" w:rsidP="00675D61">
      <w:pPr>
        <w:pStyle w:val="a0"/>
        <w:numPr>
          <w:ilvl w:val="0"/>
          <w:numId w:val="60"/>
        </w:numPr>
        <w:spacing w:after="70"/>
        <w:ind w:left="363"/>
        <w:rPr>
          <w:rFonts w:ascii="Tahoma" w:hAnsi="Tahoma" w:cs="Tahoma"/>
          <w:sz w:val="20"/>
          <w:szCs w:val="20"/>
        </w:rPr>
      </w:pPr>
      <w:r w:rsidRPr="00675D61">
        <w:rPr>
          <w:rFonts w:ascii="Tahoma" w:hAnsi="Tahoma" w:cs="Tahoma"/>
          <w:sz w:val="20"/>
          <w:szCs w:val="20"/>
          <w:rtl/>
        </w:rPr>
        <w:t xml:space="preserve">אנציקלופדיות משפטיות ורגילות: </w:t>
      </w:r>
      <w:r w:rsidRPr="00675D61">
        <w:rPr>
          <w:rFonts w:ascii="Tahoma" w:hAnsi="Tahoma" w:cs="Tahoma"/>
          <w:sz w:val="20"/>
          <w:szCs w:val="20"/>
        </w:rPr>
        <w:t xml:space="preserve">Palgrave, </w:t>
      </w:r>
      <w:proofErr w:type="spellStart"/>
      <w:r w:rsidRPr="00675D61">
        <w:rPr>
          <w:rFonts w:ascii="Tahoma" w:hAnsi="Tahoma" w:cs="Tahoma"/>
          <w:sz w:val="20"/>
          <w:szCs w:val="20"/>
        </w:rPr>
        <w:t>Am.Jurisprudence</w:t>
      </w:r>
      <w:proofErr w:type="spellEnd"/>
      <w:r w:rsidRPr="00675D61">
        <w:rPr>
          <w:rFonts w:ascii="Tahoma" w:hAnsi="Tahoma" w:cs="Tahoma"/>
          <w:sz w:val="20"/>
          <w:szCs w:val="20"/>
          <w:rtl/>
        </w:rPr>
        <w:t>, אנציקלופדיה עברית.</w:t>
      </w:r>
    </w:p>
    <w:p w:rsidR="00A726A6" w:rsidRPr="00675D61" w:rsidRDefault="00A726A6" w:rsidP="00675D61">
      <w:pPr>
        <w:pStyle w:val="a0"/>
        <w:numPr>
          <w:ilvl w:val="0"/>
          <w:numId w:val="60"/>
        </w:numPr>
        <w:spacing w:after="70"/>
        <w:ind w:left="363"/>
        <w:rPr>
          <w:rFonts w:ascii="Tahoma" w:hAnsi="Tahoma" w:cs="Tahoma"/>
          <w:sz w:val="20"/>
          <w:szCs w:val="20"/>
        </w:rPr>
      </w:pPr>
      <w:r w:rsidRPr="00675D61">
        <w:rPr>
          <w:rFonts w:ascii="Tahoma" w:hAnsi="Tahoma" w:cs="Tahoma"/>
          <w:sz w:val="20"/>
          <w:szCs w:val="20"/>
          <w:rtl/>
        </w:rPr>
        <w:t xml:space="preserve">עבודות מחקר – לרוב </w:t>
      </w:r>
      <w:proofErr w:type="spellStart"/>
      <w:r w:rsidRPr="00675D61">
        <w:rPr>
          <w:rFonts w:ascii="Tahoma" w:hAnsi="Tahoma" w:cs="Tahoma"/>
          <w:sz w:val="20"/>
          <w:szCs w:val="20"/>
          <w:rtl/>
        </w:rPr>
        <w:t>תיזות</w:t>
      </w:r>
      <w:proofErr w:type="spellEnd"/>
      <w:r w:rsidRPr="00675D61">
        <w:rPr>
          <w:rFonts w:ascii="Tahoma" w:hAnsi="Tahoma" w:cs="Tahoma"/>
          <w:sz w:val="20"/>
          <w:szCs w:val="20"/>
          <w:rtl/>
        </w:rPr>
        <w:t xml:space="preserve"> לתואר שני או שלישי.</w:t>
      </w:r>
    </w:p>
    <w:p w:rsidR="0014746C" w:rsidRPr="00675D61" w:rsidRDefault="0014746C" w:rsidP="00675D61">
      <w:pPr>
        <w:pStyle w:val="a0"/>
        <w:numPr>
          <w:ilvl w:val="0"/>
          <w:numId w:val="60"/>
        </w:numPr>
        <w:spacing w:after="70"/>
        <w:ind w:left="363"/>
        <w:rPr>
          <w:rFonts w:ascii="Tahoma" w:hAnsi="Tahoma" w:cs="Tahoma"/>
          <w:sz w:val="20"/>
          <w:szCs w:val="20"/>
        </w:rPr>
      </w:pPr>
      <w:r w:rsidRPr="00675D61">
        <w:rPr>
          <w:rFonts w:ascii="Tahoma" w:hAnsi="Tahoma" w:cs="Tahoma"/>
          <w:sz w:val="20"/>
          <w:szCs w:val="20"/>
          <w:rtl/>
        </w:rPr>
        <w:t>אינטרנט, בלוגים, ספרות כללית, עיתונות.</w:t>
      </w:r>
    </w:p>
    <w:p w:rsidR="001A7BF2" w:rsidRPr="00675D61" w:rsidRDefault="001A7BF2" w:rsidP="00675D61">
      <w:pPr>
        <w:pStyle w:val="a0"/>
        <w:spacing w:after="70"/>
        <w:rPr>
          <w:rFonts w:ascii="Tahoma" w:hAnsi="Tahoma" w:cs="Tahoma"/>
          <w:sz w:val="20"/>
          <w:szCs w:val="20"/>
          <w:rtl/>
        </w:rPr>
      </w:pPr>
    </w:p>
    <w:p w:rsidR="001A7BF2" w:rsidRPr="00675D61" w:rsidRDefault="001A7BF2" w:rsidP="00675D61">
      <w:pPr>
        <w:pStyle w:val="1"/>
        <w:bidi/>
        <w:spacing w:after="70"/>
        <w:rPr>
          <w:rFonts w:ascii="Tahoma" w:hAnsi="Tahoma" w:cs="Tahoma"/>
          <w:sz w:val="20"/>
          <w:szCs w:val="20"/>
          <w:rtl/>
        </w:rPr>
      </w:pPr>
      <w:bookmarkStart w:id="10" w:name="_Toc413952178"/>
      <w:r w:rsidRPr="00675D61">
        <w:rPr>
          <w:rFonts w:ascii="Tahoma" w:hAnsi="Tahoma" w:cs="Tahoma"/>
          <w:sz w:val="20"/>
          <w:szCs w:val="20"/>
          <w:rtl/>
        </w:rPr>
        <w:t>מנושא לרעיונות – תחילת הכתיבה</w:t>
      </w:r>
      <w:bookmarkEnd w:id="10"/>
    </w:p>
    <w:p w:rsidR="001A7BF2" w:rsidRPr="00675D61" w:rsidRDefault="001A7BF2" w:rsidP="00675D61">
      <w:pPr>
        <w:pStyle w:val="a0"/>
        <w:spacing w:after="70"/>
        <w:rPr>
          <w:rFonts w:ascii="Tahoma" w:hAnsi="Tahoma" w:cs="Tahoma"/>
          <w:sz w:val="20"/>
          <w:szCs w:val="20"/>
          <w:rtl/>
        </w:rPr>
      </w:pPr>
      <w:r w:rsidRPr="00675D61">
        <w:rPr>
          <w:rFonts w:ascii="Tahoma" w:hAnsi="Tahoma" w:cs="Tahoma"/>
          <w:sz w:val="20"/>
          <w:szCs w:val="20"/>
          <w:rtl/>
        </w:rPr>
        <w:t xml:space="preserve">גיבוש רעיונות והוספת "בשר" לשאלת המחקר. </w:t>
      </w:r>
    </w:p>
    <w:p w:rsidR="001A7BF2" w:rsidRPr="00675D61" w:rsidRDefault="001A7BF2" w:rsidP="00675D61">
      <w:pPr>
        <w:pStyle w:val="a0"/>
        <w:spacing w:after="70"/>
        <w:rPr>
          <w:rFonts w:ascii="Tahoma" w:hAnsi="Tahoma" w:cs="Tahoma"/>
          <w:sz w:val="20"/>
          <w:szCs w:val="20"/>
          <w:rtl/>
        </w:rPr>
      </w:pPr>
      <w:r w:rsidRPr="00675D61">
        <w:rPr>
          <w:rFonts w:ascii="Tahoma" w:hAnsi="Tahoma" w:cs="Tahoma"/>
          <w:sz w:val="20"/>
          <w:szCs w:val="20"/>
          <w:rtl/>
        </w:rPr>
        <w:t>ככל שמתקדמים בכתיבה יש התפצלות מסוימת כי מגלים נדבכים נוספים של הנושא. דבר זה דורש מאיתנו להתרחב אבל להצטמצם בהתאם מתי שצריך. אם יש צורך לסטות משאלת המחקר המקורית – זה גם בסדר.</w:t>
      </w:r>
    </w:p>
    <w:p w:rsidR="007D4F98" w:rsidRPr="00675D61" w:rsidRDefault="007D4F98" w:rsidP="00675D61">
      <w:pPr>
        <w:pStyle w:val="a0"/>
        <w:numPr>
          <w:ilvl w:val="0"/>
          <w:numId w:val="62"/>
        </w:numPr>
        <w:spacing w:after="70"/>
        <w:rPr>
          <w:rFonts w:ascii="Tahoma" w:hAnsi="Tahoma" w:cs="Tahoma"/>
          <w:sz w:val="20"/>
          <w:szCs w:val="20"/>
        </w:rPr>
      </w:pPr>
      <w:r w:rsidRPr="00675D61">
        <w:rPr>
          <w:rFonts w:ascii="Tahoma" w:hAnsi="Tahoma" w:cs="Tahoma"/>
          <w:sz w:val="20"/>
          <w:szCs w:val="20"/>
          <w:rtl/>
        </w:rPr>
        <w:t>כל עוד שומרים על עיקרון של מיקוד והעמקה – החופש לרשום מה שנבחר הוא רחב.</w:t>
      </w:r>
    </w:p>
    <w:p w:rsidR="00697240" w:rsidRPr="00675D61" w:rsidRDefault="00697240" w:rsidP="00675D61">
      <w:pPr>
        <w:pStyle w:val="a0"/>
        <w:spacing w:after="70"/>
        <w:rPr>
          <w:rFonts w:ascii="Tahoma" w:hAnsi="Tahoma" w:cs="Tahoma"/>
          <w:sz w:val="20"/>
          <w:szCs w:val="20"/>
          <w:rtl/>
        </w:rPr>
      </w:pPr>
    </w:p>
    <w:p w:rsidR="00697240" w:rsidRPr="00675D61" w:rsidRDefault="00697240" w:rsidP="00675D61">
      <w:pPr>
        <w:pStyle w:val="a0"/>
        <w:spacing w:after="70"/>
        <w:rPr>
          <w:rFonts w:ascii="Tahoma" w:hAnsi="Tahoma" w:cs="Tahoma"/>
          <w:sz w:val="20"/>
          <w:szCs w:val="20"/>
          <w:rtl/>
        </w:rPr>
      </w:pPr>
    </w:p>
    <w:p w:rsidR="00B547FD" w:rsidRPr="00675D61" w:rsidRDefault="00B547FD" w:rsidP="00675D61">
      <w:pPr>
        <w:pStyle w:val="a0"/>
        <w:spacing w:after="70"/>
        <w:rPr>
          <w:rFonts w:ascii="Tahoma" w:hAnsi="Tahoma" w:cs="Tahoma"/>
          <w:sz w:val="20"/>
          <w:szCs w:val="20"/>
          <w:rtl/>
        </w:rPr>
      </w:pPr>
      <w:r w:rsidRPr="00675D61">
        <w:rPr>
          <w:rFonts w:ascii="Tahoma" w:hAnsi="Tahoma" w:cs="Tahoma"/>
          <w:b/>
          <w:bCs/>
          <w:sz w:val="20"/>
          <w:szCs w:val="20"/>
          <w:rtl/>
        </w:rPr>
        <w:t xml:space="preserve">אשכולות </w:t>
      </w:r>
      <w:r w:rsidRPr="00675D61">
        <w:rPr>
          <w:rFonts w:ascii="Tahoma" w:hAnsi="Tahoma" w:cs="Tahoma"/>
          <w:sz w:val="20"/>
          <w:szCs w:val="20"/>
          <w:rtl/>
        </w:rPr>
        <w:t xml:space="preserve">– יש אשכול חשיבה על נושאים. לאיזה כיוונים אפשר לפתח את זה? אילו נושאים </w:t>
      </w:r>
      <w:proofErr w:type="spellStart"/>
      <w:r w:rsidRPr="00675D61">
        <w:rPr>
          <w:rFonts w:ascii="Tahoma" w:hAnsi="Tahoma" w:cs="Tahoma"/>
          <w:sz w:val="20"/>
          <w:szCs w:val="20"/>
          <w:rtl/>
        </w:rPr>
        <w:t>עושיים</w:t>
      </w:r>
      <w:proofErr w:type="spellEnd"/>
      <w:r w:rsidRPr="00675D61">
        <w:rPr>
          <w:rFonts w:ascii="Tahoma" w:hAnsi="Tahoma" w:cs="Tahoma"/>
          <w:sz w:val="20"/>
          <w:szCs w:val="20"/>
          <w:rtl/>
        </w:rPr>
        <w:t xml:space="preserve"> להתקשר?</w:t>
      </w:r>
      <w:r w:rsidR="00BD4C3A" w:rsidRPr="00675D61">
        <w:rPr>
          <w:rFonts w:ascii="Tahoma" w:hAnsi="Tahoma" w:cs="Tahoma"/>
          <w:sz w:val="20"/>
          <w:szCs w:val="20"/>
          <w:rtl/>
        </w:rPr>
        <w:t xml:space="preserve"> זה בסדר לזוז הצידה בתנאי ששומרים על זיקה למקור. צריך תמיד לחזור ולשמור על השלד.</w:t>
      </w:r>
    </w:p>
    <w:p w:rsidR="00E21702" w:rsidRPr="00675D61" w:rsidRDefault="00E21702" w:rsidP="00675D61">
      <w:pPr>
        <w:pStyle w:val="a0"/>
        <w:spacing w:after="70"/>
        <w:rPr>
          <w:rFonts w:ascii="Tahoma" w:hAnsi="Tahoma" w:cs="Tahoma"/>
          <w:sz w:val="20"/>
          <w:szCs w:val="20"/>
          <w:rtl/>
        </w:rPr>
      </w:pPr>
    </w:p>
    <w:p w:rsidR="00B508FA" w:rsidRPr="00675D61" w:rsidRDefault="00B508FA" w:rsidP="00675D61">
      <w:pPr>
        <w:pStyle w:val="a0"/>
        <w:spacing w:after="70"/>
        <w:rPr>
          <w:rFonts w:ascii="Tahoma" w:hAnsi="Tahoma" w:cs="Tahoma"/>
          <w:sz w:val="20"/>
          <w:szCs w:val="20"/>
          <w:rtl/>
        </w:rPr>
      </w:pPr>
      <w:r w:rsidRPr="00675D61">
        <w:rPr>
          <w:rFonts w:ascii="Tahoma" w:hAnsi="Tahoma" w:cs="Tahoma"/>
          <w:b/>
          <w:bCs/>
          <w:sz w:val="20"/>
          <w:szCs w:val="20"/>
          <w:rtl/>
        </w:rPr>
        <w:t xml:space="preserve">פתקים, </w:t>
      </w:r>
      <w:r w:rsidRPr="00675D61">
        <w:rPr>
          <w:rFonts w:ascii="Tahoma" w:hAnsi="Tahoma" w:cs="Tahoma"/>
          <w:b/>
          <w:bCs/>
          <w:sz w:val="20"/>
          <w:szCs w:val="20"/>
        </w:rPr>
        <w:t>Storyboard</w:t>
      </w:r>
      <w:r w:rsidRPr="00675D61">
        <w:rPr>
          <w:rFonts w:ascii="Tahoma" w:hAnsi="Tahoma" w:cs="Tahoma"/>
          <w:sz w:val="20"/>
          <w:szCs w:val="20"/>
          <w:rtl/>
        </w:rPr>
        <w:t xml:space="preserve"> – צורך לראות מול העיניים. יש אנשים שלא מצליחים לסדר את </w:t>
      </w:r>
      <w:proofErr w:type="spellStart"/>
      <w:r w:rsidRPr="00675D61">
        <w:rPr>
          <w:rFonts w:ascii="Tahoma" w:hAnsi="Tahoma" w:cs="Tahoma"/>
          <w:sz w:val="20"/>
          <w:szCs w:val="20"/>
          <w:rtl/>
        </w:rPr>
        <w:t>הכל</w:t>
      </w:r>
      <w:proofErr w:type="spellEnd"/>
      <w:r w:rsidRPr="00675D61">
        <w:rPr>
          <w:rFonts w:ascii="Tahoma" w:hAnsi="Tahoma" w:cs="Tahoma"/>
          <w:sz w:val="20"/>
          <w:szCs w:val="20"/>
          <w:rtl/>
        </w:rPr>
        <w:t xml:space="preserve"> בראשם ולכן הם צריכים גורם מארגן של הנושאים.</w:t>
      </w:r>
      <w:r w:rsidR="00B8347C" w:rsidRPr="00675D61">
        <w:rPr>
          <w:rFonts w:ascii="Tahoma" w:hAnsi="Tahoma" w:cs="Tahoma"/>
          <w:sz w:val="20"/>
          <w:szCs w:val="20"/>
          <w:rtl/>
        </w:rPr>
        <w:t xml:space="preserve"> לא מדובר רק בסדר ליניארי של תוכן עניינים אלא במשהו שיש לו קצת יותר מרחב.</w:t>
      </w:r>
    </w:p>
    <w:p w:rsidR="00E21702" w:rsidRPr="00675D61" w:rsidRDefault="00E21702" w:rsidP="00675D61">
      <w:pPr>
        <w:pStyle w:val="a0"/>
        <w:spacing w:after="70"/>
        <w:rPr>
          <w:rFonts w:ascii="Tahoma" w:hAnsi="Tahoma" w:cs="Tahoma"/>
          <w:sz w:val="20"/>
          <w:szCs w:val="20"/>
          <w:rtl/>
        </w:rPr>
      </w:pPr>
    </w:p>
    <w:p w:rsidR="00E21702" w:rsidRPr="00675D61" w:rsidRDefault="00E21702" w:rsidP="00675D61">
      <w:pPr>
        <w:pStyle w:val="a0"/>
        <w:spacing w:after="70"/>
        <w:rPr>
          <w:rFonts w:ascii="Tahoma" w:hAnsi="Tahoma" w:cs="Tahoma"/>
          <w:sz w:val="20"/>
          <w:szCs w:val="20"/>
          <w:rtl/>
        </w:rPr>
      </w:pPr>
      <w:r w:rsidRPr="00675D61">
        <w:rPr>
          <w:rFonts w:ascii="Tahoma" w:hAnsi="Tahoma" w:cs="Tahoma"/>
          <w:b/>
          <w:bCs/>
          <w:sz w:val="20"/>
          <w:szCs w:val="20"/>
          <w:rtl/>
        </w:rPr>
        <w:t>ראשי פרקים</w:t>
      </w:r>
      <w:r w:rsidRPr="00675D61">
        <w:rPr>
          <w:rFonts w:ascii="Tahoma" w:hAnsi="Tahoma" w:cs="Tahoma"/>
          <w:sz w:val="20"/>
          <w:szCs w:val="20"/>
          <w:rtl/>
        </w:rPr>
        <w:t xml:space="preserve"> – לטובת שמירה על חשיבה ליניארית.</w:t>
      </w:r>
    </w:p>
    <w:p w:rsidR="00E21702" w:rsidRPr="00675D61" w:rsidRDefault="00E21702" w:rsidP="00675D61">
      <w:pPr>
        <w:pStyle w:val="a0"/>
        <w:spacing w:after="70"/>
        <w:rPr>
          <w:rFonts w:ascii="Tahoma" w:hAnsi="Tahoma" w:cs="Tahoma"/>
          <w:sz w:val="20"/>
          <w:szCs w:val="20"/>
          <w:rtl/>
        </w:rPr>
      </w:pPr>
    </w:p>
    <w:p w:rsidR="00E21702" w:rsidRPr="00675D61" w:rsidRDefault="00E21702" w:rsidP="00675D61">
      <w:pPr>
        <w:pStyle w:val="a0"/>
        <w:spacing w:after="70"/>
        <w:rPr>
          <w:rFonts w:ascii="Tahoma" w:hAnsi="Tahoma" w:cs="Tahoma"/>
          <w:sz w:val="20"/>
          <w:szCs w:val="20"/>
          <w:rtl/>
        </w:rPr>
      </w:pPr>
      <w:r w:rsidRPr="00675D61">
        <w:rPr>
          <w:rFonts w:ascii="Tahoma" w:hAnsi="Tahoma" w:cs="Tahoma"/>
          <w:b/>
          <w:bCs/>
          <w:sz w:val="20"/>
          <w:szCs w:val="20"/>
          <w:rtl/>
        </w:rPr>
        <w:t>קובץ נפרד לרעיונות</w:t>
      </w:r>
      <w:r w:rsidRPr="00675D61">
        <w:rPr>
          <w:rFonts w:ascii="Tahoma" w:hAnsi="Tahoma" w:cs="Tahoma"/>
          <w:sz w:val="20"/>
          <w:szCs w:val="20"/>
          <w:rtl/>
        </w:rPr>
        <w:t xml:space="preserve"> שעולים </w:t>
      </w:r>
      <w:proofErr w:type="spellStart"/>
      <w:r w:rsidRPr="00675D61">
        <w:rPr>
          <w:rFonts w:ascii="Tahoma" w:hAnsi="Tahoma" w:cs="Tahoma"/>
          <w:sz w:val="20"/>
          <w:szCs w:val="20"/>
          <w:rtl/>
        </w:rPr>
        <w:t>תו"כ</w:t>
      </w:r>
      <w:proofErr w:type="spellEnd"/>
      <w:r w:rsidRPr="00675D61">
        <w:rPr>
          <w:rFonts w:ascii="Tahoma" w:hAnsi="Tahoma" w:cs="Tahoma"/>
          <w:sz w:val="20"/>
          <w:szCs w:val="20"/>
          <w:rtl/>
        </w:rPr>
        <w:t xml:space="preserve"> הכתיבה.</w:t>
      </w:r>
    </w:p>
    <w:p w:rsidR="003313E9" w:rsidRPr="00675D61" w:rsidRDefault="003313E9" w:rsidP="00675D61">
      <w:pPr>
        <w:pStyle w:val="a0"/>
        <w:spacing w:after="70"/>
        <w:rPr>
          <w:rFonts w:ascii="Tahoma" w:hAnsi="Tahoma" w:cs="Tahoma"/>
          <w:sz w:val="20"/>
          <w:szCs w:val="20"/>
          <w:rtl/>
        </w:rPr>
      </w:pPr>
    </w:p>
    <w:p w:rsidR="003313E9" w:rsidRPr="00675D61" w:rsidRDefault="003313E9" w:rsidP="00675D61">
      <w:pPr>
        <w:pStyle w:val="a0"/>
        <w:spacing w:after="70"/>
        <w:rPr>
          <w:rFonts w:ascii="Tahoma" w:hAnsi="Tahoma" w:cs="Tahoma"/>
          <w:sz w:val="20"/>
          <w:szCs w:val="20"/>
          <w:rtl/>
        </w:rPr>
      </w:pPr>
      <w:r w:rsidRPr="00675D61">
        <w:rPr>
          <w:rFonts w:ascii="Tahoma" w:hAnsi="Tahoma" w:cs="Tahoma"/>
          <w:sz w:val="20"/>
          <w:szCs w:val="20"/>
          <w:u w:val="single"/>
          <w:rtl/>
        </w:rPr>
        <w:t>תיעוד ושמירת סדר</w:t>
      </w:r>
      <w:r w:rsidRPr="00675D61">
        <w:rPr>
          <w:rFonts w:ascii="Tahoma" w:hAnsi="Tahoma" w:cs="Tahoma"/>
          <w:sz w:val="20"/>
          <w:szCs w:val="20"/>
          <w:rtl/>
        </w:rPr>
        <w:t xml:space="preserve">: בזמן הקריאה </w:t>
      </w:r>
      <w:proofErr w:type="spellStart"/>
      <w:r w:rsidRPr="00675D61">
        <w:rPr>
          <w:rFonts w:ascii="Tahoma" w:hAnsi="Tahoma" w:cs="Tahoma"/>
          <w:sz w:val="20"/>
          <w:szCs w:val="20"/>
          <w:rtl/>
        </w:rPr>
        <w:t>הכל</w:t>
      </w:r>
      <w:proofErr w:type="spellEnd"/>
      <w:r w:rsidRPr="00675D61">
        <w:rPr>
          <w:rFonts w:ascii="Tahoma" w:hAnsi="Tahoma" w:cs="Tahoma"/>
          <w:sz w:val="20"/>
          <w:szCs w:val="20"/>
          <w:rtl/>
        </w:rPr>
        <w:t xml:space="preserve"> נראה ברור אבל בסוף זה מתבלגן. חשוב לעשות סדר ולהתמקד בדבר אחד כל פעם. איך לעשות את זה?</w:t>
      </w:r>
    </w:p>
    <w:p w:rsidR="003313E9" w:rsidRPr="00675D61" w:rsidRDefault="003313E9" w:rsidP="00675D61">
      <w:pPr>
        <w:pStyle w:val="a0"/>
        <w:spacing w:after="70"/>
        <w:rPr>
          <w:rFonts w:ascii="Tahoma" w:hAnsi="Tahoma" w:cs="Tahoma"/>
          <w:sz w:val="20"/>
          <w:szCs w:val="20"/>
          <w:rtl/>
        </w:rPr>
      </w:pPr>
      <w:r w:rsidRPr="00675D61">
        <w:rPr>
          <w:rFonts w:ascii="Tahoma" w:hAnsi="Tahoma" w:cs="Tahoma"/>
          <w:b/>
          <w:bCs/>
          <w:sz w:val="20"/>
          <w:szCs w:val="20"/>
          <w:rtl/>
        </w:rPr>
        <w:t>סיכומים אישיים</w:t>
      </w:r>
      <w:r w:rsidRPr="00675D61">
        <w:rPr>
          <w:rFonts w:ascii="Tahoma" w:hAnsi="Tahoma" w:cs="Tahoma"/>
          <w:sz w:val="20"/>
          <w:szCs w:val="20"/>
          <w:rtl/>
        </w:rPr>
        <w:t xml:space="preserve"> – כולל הפניה מקושרת כשיש עותק אלקטרוני.</w:t>
      </w:r>
    </w:p>
    <w:p w:rsidR="001A5149" w:rsidRPr="00675D61" w:rsidRDefault="001A5149" w:rsidP="00675D61">
      <w:pPr>
        <w:pStyle w:val="a0"/>
        <w:spacing w:after="70"/>
        <w:rPr>
          <w:rFonts w:ascii="Tahoma" w:hAnsi="Tahoma" w:cs="Tahoma"/>
          <w:sz w:val="20"/>
          <w:szCs w:val="20"/>
          <w:rtl/>
        </w:rPr>
      </w:pPr>
    </w:p>
    <w:p w:rsidR="001A2E31" w:rsidRPr="00675D61" w:rsidRDefault="00BA2B0A" w:rsidP="00675D61">
      <w:pPr>
        <w:pStyle w:val="a0"/>
        <w:spacing w:after="70"/>
        <w:rPr>
          <w:rFonts w:ascii="Tahoma" w:hAnsi="Tahoma" w:cs="Tahoma"/>
          <w:sz w:val="20"/>
          <w:szCs w:val="20"/>
          <w:rtl/>
        </w:rPr>
      </w:pPr>
      <w:r w:rsidRPr="00675D61">
        <w:rPr>
          <w:rFonts w:ascii="Tahoma" w:hAnsi="Tahoma" w:cs="Tahoma"/>
          <w:sz w:val="20"/>
          <w:szCs w:val="20"/>
          <w:rtl/>
        </w:rPr>
        <w:t xml:space="preserve">יצירת </w:t>
      </w:r>
      <w:r w:rsidRPr="00675D61">
        <w:rPr>
          <w:rFonts w:ascii="Tahoma" w:hAnsi="Tahoma" w:cs="Tahoma"/>
          <w:b/>
          <w:bCs/>
          <w:sz w:val="20"/>
          <w:szCs w:val="20"/>
          <w:rtl/>
        </w:rPr>
        <w:t>בנק ציטוטים</w:t>
      </w:r>
      <w:r w:rsidRPr="00675D61">
        <w:rPr>
          <w:rFonts w:ascii="Tahoma" w:hAnsi="Tahoma" w:cs="Tahoma"/>
          <w:sz w:val="20"/>
          <w:szCs w:val="20"/>
          <w:rtl/>
        </w:rPr>
        <w:t xml:space="preserve"> רלוונטיים בתוך סיכום המאמר או בנפרד.</w:t>
      </w:r>
    </w:p>
    <w:p w:rsidR="001A5149" w:rsidRPr="00675D61" w:rsidRDefault="001A5149" w:rsidP="00675D61">
      <w:pPr>
        <w:pStyle w:val="a0"/>
        <w:spacing w:after="70"/>
        <w:rPr>
          <w:rFonts w:ascii="Tahoma" w:hAnsi="Tahoma" w:cs="Tahoma"/>
          <w:sz w:val="20"/>
          <w:szCs w:val="20"/>
          <w:rtl/>
        </w:rPr>
      </w:pPr>
    </w:p>
    <w:p w:rsidR="004007DA" w:rsidRPr="00675D61" w:rsidRDefault="004007DA" w:rsidP="00675D61">
      <w:pPr>
        <w:pStyle w:val="a0"/>
        <w:spacing w:after="70"/>
        <w:rPr>
          <w:rFonts w:ascii="Tahoma" w:hAnsi="Tahoma" w:cs="Tahoma"/>
          <w:sz w:val="20"/>
          <w:szCs w:val="20"/>
          <w:rtl/>
        </w:rPr>
      </w:pPr>
      <w:r w:rsidRPr="00675D61">
        <w:rPr>
          <w:rFonts w:ascii="Tahoma" w:hAnsi="Tahoma" w:cs="Tahoma"/>
          <w:b/>
          <w:bCs/>
          <w:sz w:val="20"/>
          <w:szCs w:val="20"/>
          <w:rtl/>
        </w:rPr>
        <w:t>להתחיל לכתוב מוקדם</w:t>
      </w:r>
      <w:r w:rsidRPr="00675D61">
        <w:rPr>
          <w:rFonts w:ascii="Tahoma" w:hAnsi="Tahoma" w:cs="Tahoma"/>
          <w:sz w:val="20"/>
          <w:szCs w:val="20"/>
          <w:rtl/>
        </w:rPr>
        <w:t xml:space="preserve"> – שומר על סדר המחשבה וניתן לשינוי. כתיבה אסוציאטיבית היא בסיס איכותי שנשתמש בו בהמשך.</w:t>
      </w:r>
    </w:p>
    <w:p w:rsidR="001A5149" w:rsidRPr="00675D61" w:rsidRDefault="001A5149" w:rsidP="00675D61">
      <w:pPr>
        <w:pStyle w:val="a0"/>
        <w:spacing w:after="70"/>
        <w:rPr>
          <w:rFonts w:ascii="Tahoma" w:hAnsi="Tahoma" w:cs="Tahoma"/>
          <w:b/>
          <w:bCs/>
          <w:sz w:val="20"/>
          <w:szCs w:val="20"/>
          <w:rtl/>
        </w:rPr>
      </w:pPr>
    </w:p>
    <w:p w:rsidR="0059379B" w:rsidRPr="00675D61" w:rsidRDefault="0059379B" w:rsidP="00675D61">
      <w:pPr>
        <w:pStyle w:val="a0"/>
        <w:spacing w:after="70"/>
        <w:rPr>
          <w:rFonts w:ascii="Tahoma" w:hAnsi="Tahoma" w:cs="Tahoma"/>
          <w:b/>
          <w:bCs/>
          <w:sz w:val="20"/>
          <w:szCs w:val="20"/>
          <w:rtl/>
        </w:rPr>
      </w:pPr>
      <w:r w:rsidRPr="00675D61">
        <w:rPr>
          <w:rFonts w:ascii="Tahoma" w:hAnsi="Tahoma" w:cs="Tahoma"/>
          <w:b/>
          <w:bCs/>
          <w:sz w:val="20"/>
          <w:szCs w:val="20"/>
          <w:rtl/>
        </w:rPr>
        <w:t xml:space="preserve">יצירת טבלה שתתעד </w:t>
      </w:r>
      <w:proofErr w:type="spellStart"/>
      <w:r w:rsidRPr="00675D61">
        <w:rPr>
          <w:rFonts w:ascii="Tahoma" w:hAnsi="Tahoma" w:cs="Tahoma"/>
          <w:b/>
          <w:bCs/>
          <w:sz w:val="20"/>
          <w:szCs w:val="20"/>
          <w:rtl/>
        </w:rPr>
        <w:t>תו"כ</w:t>
      </w:r>
      <w:proofErr w:type="spellEnd"/>
      <w:r w:rsidRPr="00675D61">
        <w:rPr>
          <w:rFonts w:ascii="Tahoma" w:hAnsi="Tahoma" w:cs="Tahoma"/>
          <w:b/>
          <w:bCs/>
          <w:sz w:val="20"/>
          <w:szCs w:val="20"/>
          <w:rtl/>
        </w:rPr>
        <w:t xml:space="preserve"> קריאת חומרים – </w:t>
      </w:r>
    </w:p>
    <w:tbl>
      <w:tblPr>
        <w:tblStyle w:val="af7"/>
        <w:bidiVisual/>
        <w:tblW w:w="0" w:type="auto"/>
        <w:jc w:val="center"/>
        <w:tblLook w:val="04A0"/>
      </w:tblPr>
      <w:tblGrid>
        <w:gridCol w:w="1992"/>
        <w:gridCol w:w="1992"/>
        <w:gridCol w:w="1992"/>
        <w:gridCol w:w="1993"/>
        <w:gridCol w:w="1993"/>
      </w:tblGrid>
      <w:tr w:rsidR="0059379B" w:rsidRPr="00675D61" w:rsidTr="0059379B">
        <w:trPr>
          <w:jc w:val="center"/>
        </w:trPr>
        <w:tc>
          <w:tcPr>
            <w:tcW w:w="1992" w:type="dxa"/>
          </w:tcPr>
          <w:p w:rsidR="0059379B" w:rsidRPr="00675D61" w:rsidRDefault="0059379B" w:rsidP="00675D61">
            <w:pPr>
              <w:pStyle w:val="a0"/>
              <w:spacing w:after="70" w:line="276" w:lineRule="auto"/>
              <w:jc w:val="center"/>
              <w:rPr>
                <w:rFonts w:ascii="Tahoma" w:hAnsi="Tahoma" w:cs="Tahoma"/>
                <w:sz w:val="20"/>
                <w:szCs w:val="20"/>
                <w:rtl/>
              </w:rPr>
            </w:pPr>
            <w:r w:rsidRPr="00675D61">
              <w:rPr>
                <w:rFonts w:ascii="Tahoma" w:hAnsi="Tahoma" w:cs="Tahoma"/>
                <w:sz w:val="20"/>
                <w:szCs w:val="20"/>
                <w:rtl/>
              </w:rPr>
              <w:t>מחבר</w:t>
            </w:r>
          </w:p>
        </w:tc>
        <w:tc>
          <w:tcPr>
            <w:tcW w:w="1992" w:type="dxa"/>
          </w:tcPr>
          <w:p w:rsidR="0059379B" w:rsidRPr="00675D61" w:rsidRDefault="0059379B" w:rsidP="00675D61">
            <w:pPr>
              <w:pStyle w:val="a0"/>
              <w:spacing w:after="70" w:line="276" w:lineRule="auto"/>
              <w:jc w:val="center"/>
              <w:rPr>
                <w:rFonts w:ascii="Tahoma" w:hAnsi="Tahoma" w:cs="Tahoma"/>
                <w:sz w:val="20"/>
                <w:szCs w:val="20"/>
                <w:rtl/>
              </w:rPr>
            </w:pPr>
            <w:r w:rsidRPr="00675D61">
              <w:rPr>
                <w:rFonts w:ascii="Tahoma" w:hAnsi="Tahoma" w:cs="Tahoma"/>
                <w:sz w:val="20"/>
                <w:szCs w:val="20"/>
                <w:rtl/>
              </w:rPr>
              <w:t>שם מאמר</w:t>
            </w:r>
          </w:p>
        </w:tc>
        <w:tc>
          <w:tcPr>
            <w:tcW w:w="1992" w:type="dxa"/>
          </w:tcPr>
          <w:p w:rsidR="0059379B" w:rsidRPr="00675D61" w:rsidRDefault="0059379B" w:rsidP="00675D61">
            <w:pPr>
              <w:pStyle w:val="a0"/>
              <w:spacing w:after="70" w:line="276" w:lineRule="auto"/>
              <w:jc w:val="center"/>
              <w:rPr>
                <w:rFonts w:ascii="Tahoma" w:hAnsi="Tahoma" w:cs="Tahoma"/>
                <w:sz w:val="20"/>
                <w:szCs w:val="20"/>
                <w:rtl/>
              </w:rPr>
            </w:pPr>
            <w:r w:rsidRPr="00675D61">
              <w:rPr>
                <w:rFonts w:ascii="Tahoma" w:hAnsi="Tahoma" w:cs="Tahoma"/>
                <w:sz w:val="20"/>
                <w:szCs w:val="20"/>
                <w:rtl/>
              </w:rPr>
              <w:t>מיקום – הפניה</w:t>
            </w:r>
          </w:p>
        </w:tc>
        <w:tc>
          <w:tcPr>
            <w:tcW w:w="1993" w:type="dxa"/>
          </w:tcPr>
          <w:p w:rsidR="0059379B" w:rsidRPr="00675D61" w:rsidRDefault="0059379B" w:rsidP="00675D61">
            <w:pPr>
              <w:pStyle w:val="a0"/>
              <w:spacing w:after="70" w:line="276" w:lineRule="auto"/>
              <w:jc w:val="center"/>
              <w:rPr>
                <w:rFonts w:ascii="Tahoma" w:hAnsi="Tahoma" w:cs="Tahoma"/>
                <w:sz w:val="20"/>
                <w:szCs w:val="20"/>
                <w:rtl/>
              </w:rPr>
            </w:pPr>
            <w:r w:rsidRPr="00675D61">
              <w:rPr>
                <w:rFonts w:ascii="Tahoma" w:hAnsi="Tahoma" w:cs="Tahoma"/>
                <w:sz w:val="20"/>
                <w:szCs w:val="20"/>
                <w:rtl/>
              </w:rPr>
              <w:t>ציטוט או תיאור</w:t>
            </w:r>
          </w:p>
        </w:tc>
        <w:tc>
          <w:tcPr>
            <w:tcW w:w="1993" w:type="dxa"/>
          </w:tcPr>
          <w:p w:rsidR="0059379B" w:rsidRPr="00675D61" w:rsidRDefault="0059379B" w:rsidP="00675D61">
            <w:pPr>
              <w:pStyle w:val="a0"/>
              <w:spacing w:after="70" w:line="276" w:lineRule="auto"/>
              <w:jc w:val="center"/>
              <w:rPr>
                <w:rFonts w:ascii="Tahoma" w:hAnsi="Tahoma" w:cs="Tahoma"/>
                <w:sz w:val="20"/>
                <w:szCs w:val="20"/>
                <w:rtl/>
              </w:rPr>
            </w:pPr>
            <w:r w:rsidRPr="00675D61">
              <w:rPr>
                <w:rFonts w:ascii="Tahoma" w:hAnsi="Tahoma" w:cs="Tahoma"/>
                <w:sz w:val="20"/>
                <w:szCs w:val="20"/>
                <w:rtl/>
              </w:rPr>
              <w:t>מילות מפתח</w:t>
            </w:r>
          </w:p>
        </w:tc>
      </w:tr>
    </w:tbl>
    <w:p w:rsidR="0059379B" w:rsidRPr="00675D61" w:rsidRDefault="0059379B" w:rsidP="00675D61">
      <w:pPr>
        <w:pStyle w:val="a0"/>
        <w:spacing w:after="70"/>
        <w:rPr>
          <w:rFonts w:ascii="Tahoma" w:hAnsi="Tahoma" w:cs="Tahoma"/>
          <w:b/>
          <w:bCs/>
          <w:sz w:val="20"/>
          <w:szCs w:val="20"/>
          <w:rtl/>
        </w:rPr>
      </w:pPr>
    </w:p>
    <w:p w:rsidR="001A5149" w:rsidRPr="00675D61" w:rsidRDefault="007B4505" w:rsidP="00675D61">
      <w:pPr>
        <w:pStyle w:val="a0"/>
        <w:spacing w:after="70"/>
        <w:rPr>
          <w:rFonts w:ascii="Tahoma" w:hAnsi="Tahoma" w:cs="Tahoma"/>
          <w:b/>
          <w:bCs/>
          <w:sz w:val="20"/>
          <w:szCs w:val="20"/>
          <w:rtl/>
        </w:rPr>
      </w:pPr>
      <w:r w:rsidRPr="00675D61">
        <w:rPr>
          <w:rFonts w:ascii="Tahoma" w:hAnsi="Tahoma" w:cs="Tahoma"/>
          <w:b/>
          <w:bCs/>
          <w:sz w:val="20"/>
          <w:szCs w:val="20"/>
          <w:rtl/>
        </w:rPr>
        <w:lastRenderedPageBreak/>
        <w:t>כללי ציטוט אחיד</w:t>
      </w:r>
      <w:r w:rsidR="00836442" w:rsidRPr="00675D61">
        <w:rPr>
          <w:rFonts w:ascii="Tahoma" w:hAnsi="Tahoma" w:cs="Tahoma"/>
          <w:b/>
          <w:bCs/>
          <w:sz w:val="20"/>
          <w:szCs w:val="20"/>
          <w:rtl/>
        </w:rPr>
        <w:t xml:space="preserve"> (לדעת המרצה 3-4 הערות שוליים למקור מסוים זה דיי והותר</w:t>
      </w:r>
      <w:r w:rsidRPr="00675D61">
        <w:rPr>
          <w:rFonts w:ascii="Tahoma" w:hAnsi="Tahoma" w:cs="Tahoma"/>
          <w:b/>
          <w:bCs/>
          <w:sz w:val="20"/>
          <w:szCs w:val="20"/>
          <w:rtl/>
        </w:rPr>
        <w:t>.</w:t>
      </w:r>
      <w:r w:rsidR="00836442" w:rsidRPr="00675D61">
        <w:rPr>
          <w:rFonts w:ascii="Tahoma" w:hAnsi="Tahoma" w:cs="Tahoma"/>
          <w:b/>
          <w:bCs/>
          <w:sz w:val="20"/>
          <w:szCs w:val="20"/>
          <w:rtl/>
        </w:rPr>
        <w:t xml:space="preserve"> יותר מזה זו הסתמכות מיותרת על המאמר.</w:t>
      </w:r>
    </w:p>
    <w:p w:rsidR="00836442" w:rsidRPr="00675D61" w:rsidRDefault="00836442" w:rsidP="00675D61">
      <w:pPr>
        <w:pStyle w:val="a0"/>
        <w:spacing w:after="70"/>
        <w:rPr>
          <w:rFonts w:ascii="Tahoma" w:hAnsi="Tahoma" w:cs="Tahoma"/>
          <w:b/>
          <w:bCs/>
          <w:sz w:val="20"/>
          <w:szCs w:val="20"/>
          <w:rtl/>
        </w:rPr>
      </w:pPr>
    </w:p>
    <w:p w:rsidR="00836442" w:rsidRPr="00675D61" w:rsidRDefault="00836442" w:rsidP="00675D61">
      <w:pPr>
        <w:pStyle w:val="1"/>
        <w:bidi/>
        <w:spacing w:after="70"/>
        <w:rPr>
          <w:rFonts w:ascii="Tahoma" w:hAnsi="Tahoma" w:cs="Tahoma"/>
          <w:sz w:val="20"/>
          <w:szCs w:val="20"/>
          <w:rtl/>
        </w:rPr>
      </w:pPr>
      <w:bookmarkStart w:id="11" w:name="_Toc413952179"/>
      <w:r w:rsidRPr="00675D61">
        <w:rPr>
          <w:rFonts w:ascii="Tahoma" w:hAnsi="Tahoma" w:cs="Tahoma"/>
          <w:sz w:val="20"/>
          <w:szCs w:val="20"/>
          <w:rtl/>
        </w:rPr>
        <w:t>ניתוח וחשיבה יצירתית</w:t>
      </w:r>
      <w:bookmarkEnd w:id="11"/>
    </w:p>
    <w:p w:rsidR="00A16AE9" w:rsidRPr="00675D61" w:rsidRDefault="00A16AE9" w:rsidP="00675D61">
      <w:pPr>
        <w:pStyle w:val="a0"/>
        <w:spacing w:after="70"/>
        <w:rPr>
          <w:rFonts w:ascii="Tahoma" w:hAnsi="Tahoma" w:cs="Tahoma"/>
          <w:sz w:val="20"/>
          <w:szCs w:val="20"/>
          <w:rtl/>
        </w:rPr>
      </w:pPr>
      <w:r w:rsidRPr="00675D61">
        <w:rPr>
          <w:rFonts w:ascii="Tahoma" w:hAnsi="Tahoma" w:cs="Tahoma"/>
          <w:sz w:val="20"/>
          <w:szCs w:val="20"/>
          <w:rtl/>
        </w:rPr>
        <w:t>*</w:t>
      </w:r>
      <w:r w:rsidRPr="00675D61">
        <w:rPr>
          <w:rFonts w:ascii="Tahoma" w:hAnsi="Tahoma" w:cs="Tahoma"/>
          <w:sz w:val="20"/>
          <w:szCs w:val="20"/>
          <w:highlight w:val="yellow"/>
          <w:rtl/>
        </w:rPr>
        <w:t>נושא חשוב לעבודה</w:t>
      </w:r>
      <w:r w:rsidRPr="00675D61">
        <w:rPr>
          <w:rFonts w:ascii="Tahoma" w:hAnsi="Tahoma" w:cs="Tahoma"/>
          <w:sz w:val="20"/>
          <w:szCs w:val="20"/>
          <w:rtl/>
        </w:rPr>
        <w:t>.</w:t>
      </w:r>
    </w:p>
    <w:p w:rsidR="00836442" w:rsidRPr="00675D61" w:rsidRDefault="001052BE" w:rsidP="00675D61">
      <w:pPr>
        <w:pStyle w:val="a0"/>
        <w:spacing w:after="70"/>
        <w:rPr>
          <w:rFonts w:ascii="Tahoma" w:hAnsi="Tahoma" w:cs="Tahoma"/>
          <w:sz w:val="20"/>
          <w:szCs w:val="20"/>
          <w:rtl/>
        </w:rPr>
      </w:pPr>
      <w:r w:rsidRPr="00675D61">
        <w:rPr>
          <w:rFonts w:ascii="Tahoma" w:hAnsi="Tahoma" w:cs="Tahoma"/>
          <w:b/>
          <w:bCs/>
          <w:sz w:val="20"/>
          <w:szCs w:val="20"/>
          <w:rtl/>
        </w:rPr>
        <w:t>הדבר הבסיסי הוא ידע</w:t>
      </w:r>
      <w:r w:rsidRPr="00675D61">
        <w:rPr>
          <w:rFonts w:ascii="Tahoma" w:hAnsi="Tahoma" w:cs="Tahoma"/>
          <w:sz w:val="20"/>
          <w:szCs w:val="20"/>
          <w:rtl/>
        </w:rPr>
        <w:t xml:space="preserve"> – מה הנושא כולל, מה נאמר עליו? עובדות.</w:t>
      </w:r>
    </w:p>
    <w:p w:rsidR="001052BE" w:rsidRPr="00675D61" w:rsidRDefault="0037606C" w:rsidP="00675D61">
      <w:pPr>
        <w:pStyle w:val="a0"/>
        <w:spacing w:after="70"/>
        <w:rPr>
          <w:rFonts w:ascii="Tahoma" w:hAnsi="Tahoma" w:cs="Tahoma"/>
          <w:sz w:val="20"/>
          <w:szCs w:val="20"/>
          <w:rtl/>
        </w:rPr>
      </w:pPr>
      <w:r w:rsidRPr="00675D61">
        <w:rPr>
          <w:rFonts w:ascii="Tahoma" w:hAnsi="Tahoma" w:cs="Tahoma"/>
          <w:b/>
          <w:bCs/>
          <w:sz w:val="20"/>
          <w:szCs w:val="20"/>
          <w:rtl/>
        </w:rPr>
        <w:t>הבנה</w:t>
      </w:r>
      <w:r w:rsidRPr="00675D61">
        <w:rPr>
          <w:rFonts w:ascii="Tahoma" w:hAnsi="Tahoma" w:cs="Tahoma"/>
          <w:sz w:val="20"/>
          <w:szCs w:val="20"/>
          <w:rtl/>
        </w:rPr>
        <w:t xml:space="preserve"> – מדוע הנושא חשוב, כיצד הוא מיושם?</w:t>
      </w:r>
    </w:p>
    <w:p w:rsidR="007B4505" w:rsidRPr="00675D61" w:rsidRDefault="00A16AE9" w:rsidP="00675D61">
      <w:pPr>
        <w:pStyle w:val="a0"/>
        <w:spacing w:after="70"/>
        <w:rPr>
          <w:rFonts w:ascii="Tahoma" w:hAnsi="Tahoma" w:cs="Tahoma"/>
          <w:sz w:val="20"/>
          <w:szCs w:val="20"/>
          <w:rtl/>
        </w:rPr>
      </w:pPr>
      <w:r w:rsidRPr="00675D61">
        <w:rPr>
          <w:rFonts w:ascii="Tahoma" w:hAnsi="Tahoma" w:cs="Tahoma"/>
          <w:b/>
          <w:bCs/>
          <w:sz w:val="20"/>
          <w:szCs w:val="20"/>
          <w:rtl/>
        </w:rPr>
        <w:t>ניתוח</w:t>
      </w:r>
      <w:r w:rsidRPr="00675D61">
        <w:rPr>
          <w:rFonts w:ascii="Tahoma" w:hAnsi="Tahoma" w:cs="Tahoma"/>
          <w:sz w:val="20"/>
          <w:szCs w:val="20"/>
          <w:rtl/>
        </w:rPr>
        <w:t xml:space="preserve"> – הפרדה בין חלקי השלם ומציאת המאפיין העיקרי.</w:t>
      </w:r>
      <w:r w:rsidR="005A7770" w:rsidRPr="00675D61">
        <w:rPr>
          <w:rFonts w:ascii="Tahoma" w:hAnsi="Tahoma" w:cs="Tahoma"/>
          <w:sz w:val="20"/>
          <w:szCs w:val="20"/>
          <w:rtl/>
        </w:rPr>
        <w:t xml:space="preserve"> הפרדה מאפשרת העמקה – ייתכן שבמקרה מסוים ניתוח מסוים הוא מקובל אבל במקרה אחר הוא לא יהיה מקובל.</w:t>
      </w:r>
    </w:p>
    <w:p w:rsidR="009105C9" w:rsidRPr="00675D61" w:rsidRDefault="009105C9" w:rsidP="00675D61">
      <w:pPr>
        <w:pStyle w:val="a0"/>
        <w:spacing w:after="70"/>
        <w:rPr>
          <w:rFonts w:ascii="Tahoma" w:hAnsi="Tahoma" w:cs="Tahoma"/>
          <w:sz w:val="20"/>
          <w:szCs w:val="20"/>
          <w:rtl/>
        </w:rPr>
      </w:pPr>
      <w:r w:rsidRPr="00675D61">
        <w:rPr>
          <w:rFonts w:ascii="Tahoma" w:hAnsi="Tahoma" w:cs="Tahoma"/>
          <w:b/>
          <w:bCs/>
          <w:sz w:val="20"/>
          <w:szCs w:val="20"/>
          <w:rtl/>
        </w:rPr>
        <w:t>סינתזה</w:t>
      </w:r>
      <w:r w:rsidRPr="00675D61">
        <w:rPr>
          <w:rFonts w:ascii="Tahoma" w:hAnsi="Tahoma" w:cs="Tahoma"/>
          <w:sz w:val="20"/>
          <w:szCs w:val="20"/>
          <w:rtl/>
        </w:rPr>
        <w:t xml:space="preserve"> – חיבור מושכל בין חלקים, יצירת שילובים שונים.</w:t>
      </w:r>
    </w:p>
    <w:p w:rsidR="009105C9" w:rsidRPr="00675D61" w:rsidRDefault="009105C9" w:rsidP="00675D61">
      <w:pPr>
        <w:pStyle w:val="a0"/>
        <w:spacing w:after="70"/>
        <w:rPr>
          <w:rFonts w:ascii="Tahoma" w:hAnsi="Tahoma" w:cs="Tahoma"/>
          <w:sz w:val="20"/>
          <w:szCs w:val="20"/>
          <w:rtl/>
        </w:rPr>
      </w:pPr>
      <w:r w:rsidRPr="00675D61">
        <w:rPr>
          <w:rFonts w:ascii="Tahoma" w:hAnsi="Tahoma" w:cs="Tahoma"/>
          <w:b/>
          <w:bCs/>
          <w:sz w:val="20"/>
          <w:szCs w:val="20"/>
          <w:rtl/>
        </w:rPr>
        <w:t>הערכה</w:t>
      </w:r>
      <w:r w:rsidRPr="00675D61">
        <w:rPr>
          <w:rFonts w:ascii="Tahoma" w:hAnsi="Tahoma" w:cs="Tahoma"/>
          <w:sz w:val="20"/>
          <w:szCs w:val="20"/>
          <w:rtl/>
        </w:rPr>
        <w:t xml:space="preserve"> – ביקורת, דעה אישית, שילוב עם דעתם של אחרים – זה שונה מהעובדות.</w:t>
      </w:r>
    </w:p>
    <w:p w:rsidR="009105C9" w:rsidRPr="00675D61" w:rsidRDefault="009105C9" w:rsidP="00675D61">
      <w:pPr>
        <w:pStyle w:val="a0"/>
        <w:spacing w:after="70"/>
        <w:rPr>
          <w:rFonts w:ascii="Tahoma" w:hAnsi="Tahoma" w:cs="Tahoma"/>
          <w:sz w:val="20"/>
          <w:szCs w:val="20"/>
          <w:rtl/>
        </w:rPr>
      </w:pPr>
      <w:r w:rsidRPr="00675D61">
        <w:rPr>
          <w:rFonts w:ascii="Tahoma" w:hAnsi="Tahoma" w:cs="Tahoma"/>
          <w:b/>
          <w:bCs/>
          <w:sz w:val="20"/>
          <w:szCs w:val="20"/>
          <w:rtl/>
        </w:rPr>
        <w:t>יישום</w:t>
      </w:r>
      <w:r w:rsidRPr="00675D61">
        <w:rPr>
          <w:rFonts w:ascii="Tahoma" w:hAnsi="Tahoma" w:cs="Tahoma"/>
          <w:sz w:val="20"/>
          <w:szCs w:val="20"/>
          <w:rtl/>
        </w:rPr>
        <w:t xml:space="preserve"> – הכרעה פרקטית שונה לאור הדיון התיאורטי. בניתוח התיאורטי ניתן לחשוב על מבחנים שקשה ליישם במציאות.</w:t>
      </w:r>
    </w:p>
    <w:p w:rsidR="006F13B9" w:rsidRPr="00675D61" w:rsidRDefault="006F13B9" w:rsidP="00675D61">
      <w:pPr>
        <w:pStyle w:val="a0"/>
        <w:numPr>
          <w:ilvl w:val="0"/>
          <w:numId w:val="63"/>
        </w:numPr>
        <w:spacing w:after="70"/>
        <w:rPr>
          <w:rFonts w:ascii="Tahoma" w:hAnsi="Tahoma" w:cs="Tahoma"/>
          <w:sz w:val="20"/>
          <w:szCs w:val="20"/>
        </w:rPr>
      </w:pPr>
      <w:r w:rsidRPr="00675D61">
        <w:rPr>
          <w:rFonts w:ascii="Tahoma" w:hAnsi="Tahoma" w:cs="Tahoma"/>
          <w:sz w:val="20"/>
          <w:szCs w:val="20"/>
          <w:rtl/>
        </w:rPr>
        <w:t>המרצה טוען שנכון וחשוב מאוד להיות ביקורתיים כלפי עצמנו ולנסות לסתור את עצמנו כל הזמן.</w:t>
      </w:r>
    </w:p>
    <w:p w:rsidR="006F13B9" w:rsidRPr="00675D61" w:rsidRDefault="006F13B9" w:rsidP="00675D61">
      <w:pPr>
        <w:pStyle w:val="a0"/>
        <w:spacing w:after="70"/>
        <w:rPr>
          <w:rFonts w:ascii="Tahoma" w:hAnsi="Tahoma" w:cs="Tahoma"/>
          <w:sz w:val="20"/>
          <w:szCs w:val="20"/>
          <w:rtl/>
        </w:rPr>
      </w:pPr>
    </w:p>
    <w:p w:rsidR="006F13B9" w:rsidRPr="00675D61" w:rsidRDefault="00623EAB" w:rsidP="00675D61">
      <w:pPr>
        <w:pStyle w:val="a0"/>
        <w:spacing w:after="70"/>
        <w:jc w:val="center"/>
        <w:rPr>
          <w:rFonts w:ascii="Tahoma" w:hAnsi="Tahoma" w:cs="Tahoma"/>
          <w:sz w:val="20"/>
          <w:szCs w:val="20"/>
          <w:u w:val="single"/>
          <w:rtl/>
        </w:rPr>
      </w:pPr>
      <w:r w:rsidRPr="00675D61">
        <w:rPr>
          <w:rFonts w:ascii="Tahoma" w:hAnsi="Tahoma" w:cs="Tahoma"/>
          <w:sz w:val="20"/>
          <w:szCs w:val="20"/>
          <w:u w:val="single"/>
          <w:rtl/>
        </w:rPr>
        <w:t xml:space="preserve">סוף </w:t>
      </w:r>
      <w:proofErr w:type="spellStart"/>
      <w:r w:rsidRPr="00675D61">
        <w:rPr>
          <w:rFonts w:ascii="Tahoma" w:hAnsi="Tahoma" w:cs="Tahoma"/>
          <w:sz w:val="20"/>
          <w:szCs w:val="20"/>
          <w:u w:val="single"/>
          <w:rtl/>
        </w:rPr>
        <w:t>סוף</w:t>
      </w:r>
      <w:proofErr w:type="spellEnd"/>
      <w:r w:rsidRPr="00675D61">
        <w:rPr>
          <w:rFonts w:ascii="Tahoma" w:hAnsi="Tahoma" w:cs="Tahoma"/>
          <w:sz w:val="20"/>
          <w:szCs w:val="20"/>
          <w:u w:val="single"/>
          <w:rtl/>
        </w:rPr>
        <w:t xml:space="preserve"> כותבים!</w:t>
      </w:r>
    </w:p>
    <w:p w:rsidR="00A16AE9" w:rsidRPr="00675D61" w:rsidRDefault="00623EAB" w:rsidP="00675D61">
      <w:pPr>
        <w:pStyle w:val="a0"/>
        <w:spacing w:after="70"/>
        <w:rPr>
          <w:rFonts w:ascii="Tahoma" w:hAnsi="Tahoma" w:cs="Tahoma"/>
          <w:sz w:val="20"/>
          <w:szCs w:val="20"/>
          <w:rtl/>
        </w:rPr>
      </w:pPr>
      <w:r w:rsidRPr="00675D61">
        <w:rPr>
          <w:rFonts w:ascii="Tahoma" w:hAnsi="Tahoma" w:cs="Tahoma"/>
          <w:b/>
          <w:bCs/>
          <w:sz w:val="20"/>
          <w:szCs w:val="20"/>
          <w:rtl/>
        </w:rPr>
        <w:t>שלד</w:t>
      </w:r>
      <w:r w:rsidRPr="00675D61">
        <w:rPr>
          <w:rFonts w:ascii="Tahoma" w:hAnsi="Tahoma" w:cs="Tahoma"/>
          <w:sz w:val="20"/>
          <w:szCs w:val="20"/>
          <w:rtl/>
        </w:rPr>
        <w:t xml:space="preserve"> – ראשי פרקים, תיאור תמציתי: לעשות סדר </w:t>
      </w:r>
      <w:proofErr w:type="spellStart"/>
      <w:r w:rsidRPr="00675D61">
        <w:rPr>
          <w:rFonts w:ascii="Tahoma" w:hAnsi="Tahoma" w:cs="Tahoma"/>
          <w:sz w:val="20"/>
          <w:szCs w:val="20"/>
          <w:rtl/>
        </w:rPr>
        <w:t>בבלאגן</w:t>
      </w:r>
      <w:proofErr w:type="spellEnd"/>
      <w:r w:rsidRPr="00675D61">
        <w:rPr>
          <w:rFonts w:ascii="Tahoma" w:hAnsi="Tahoma" w:cs="Tahoma"/>
          <w:sz w:val="20"/>
          <w:szCs w:val="20"/>
          <w:rtl/>
        </w:rPr>
        <w:t>.</w:t>
      </w:r>
    </w:p>
    <w:p w:rsidR="00623EAB" w:rsidRPr="00675D61" w:rsidRDefault="00623EAB" w:rsidP="00675D61">
      <w:pPr>
        <w:pStyle w:val="a0"/>
        <w:spacing w:after="70"/>
        <w:rPr>
          <w:rFonts w:ascii="Tahoma" w:hAnsi="Tahoma" w:cs="Tahoma"/>
          <w:sz w:val="20"/>
          <w:szCs w:val="20"/>
          <w:rtl/>
        </w:rPr>
      </w:pPr>
      <w:r w:rsidRPr="00675D61">
        <w:rPr>
          <w:rFonts w:ascii="Tahoma" w:hAnsi="Tahoma" w:cs="Tahoma"/>
          <w:b/>
          <w:bCs/>
          <w:sz w:val="20"/>
          <w:szCs w:val="20"/>
          <w:rtl/>
        </w:rPr>
        <w:t>טיוטא ראשונית</w:t>
      </w:r>
      <w:r w:rsidRPr="00675D61">
        <w:rPr>
          <w:rFonts w:ascii="Tahoma" w:hAnsi="Tahoma" w:cs="Tahoma"/>
          <w:sz w:val="20"/>
          <w:szCs w:val="20"/>
          <w:rtl/>
        </w:rPr>
        <w:t xml:space="preserve"> – כתיבה חופשית</w:t>
      </w:r>
      <w:r w:rsidR="005700BB" w:rsidRPr="00675D61">
        <w:rPr>
          <w:rFonts w:ascii="Tahoma" w:hAnsi="Tahoma" w:cs="Tahoma"/>
          <w:sz w:val="20"/>
          <w:szCs w:val="20"/>
          <w:rtl/>
        </w:rPr>
        <w:t xml:space="preserve"> כדי לשפוך ידע מהראש. אסור לעצור לתיקונים בדרך.</w:t>
      </w:r>
    </w:p>
    <w:p w:rsidR="005700BB" w:rsidRPr="00675D61" w:rsidRDefault="005700BB" w:rsidP="00675D61">
      <w:pPr>
        <w:pStyle w:val="a0"/>
        <w:spacing w:after="70"/>
        <w:rPr>
          <w:rFonts w:ascii="Tahoma" w:hAnsi="Tahoma" w:cs="Tahoma"/>
          <w:sz w:val="20"/>
          <w:szCs w:val="20"/>
          <w:rtl/>
        </w:rPr>
      </w:pPr>
      <w:r w:rsidRPr="00675D61">
        <w:rPr>
          <w:rFonts w:ascii="Tahoma" w:hAnsi="Tahoma" w:cs="Tahoma"/>
          <w:b/>
          <w:bCs/>
          <w:sz w:val="20"/>
          <w:szCs w:val="20"/>
          <w:rtl/>
        </w:rPr>
        <w:t xml:space="preserve">בהמשך </w:t>
      </w:r>
      <w:r w:rsidRPr="00675D61">
        <w:rPr>
          <w:rFonts w:ascii="Tahoma" w:hAnsi="Tahoma" w:cs="Tahoma"/>
          <w:sz w:val="20"/>
          <w:szCs w:val="20"/>
          <w:rtl/>
        </w:rPr>
        <w:t>– עריכה.</w:t>
      </w:r>
    </w:p>
    <w:p w:rsidR="005700BB" w:rsidRPr="00675D61" w:rsidRDefault="005700BB" w:rsidP="00675D61">
      <w:pPr>
        <w:pStyle w:val="a0"/>
        <w:spacing w:after="70"/>
        <w:rPr>
          <w:rFonts w:ascii="Tahoma" w:hAnsi="Tahoma" w:cs="Tahoma"/>
          <w:sz w:val="20"/>
          <w:szCs w:val="20"/>
          <w:rtl/>
        </w:rPr>
      </w:pPr>
      <w:r w:rsidRPr="00675D61">
        <w:rPr>
          <w:rFonts w:ascii="Tahoma" w:hAnsi="Tahoma" w:cs="Tahoma"/>
          <w:b/>
          <w:bCs/>
          <w:sz w:val="20"/>
          <w:szCs w:val="20"/>
          <w:rtl/>
        </w:rPr>
        <w:t>יצירת רצף</w:t>
      </w:r>
      <w:r w:rsidRPr="00675D61">
        <w:rPr>
          <w:rFonts w:ascii="Tahoma" w:hAnsi="Tahoma" w:cs="Tahoma"/>
          <w:sz w:val="20"/>
          <w:szCs w:val="20"/>
          <w:rtl/>
        </w:rPr>
        <w:t xml:space="preserve"> – קישור בין רעיונות.</w:t>
      </w:r>
    </w:p>
    <w:p w:rsidR="004B5E42" w:rsidRPr="00675D61" w:rsidRDefault="004B5E42" w:rsidP="00675D61">
      <w:pPr>
        <w:pStyle w:val="a0"/>
        <w:spacing w:after="70"/>
        <w:rPr>
          <w:rFonts w:ascii="Tahoma" w:hAnsi="Tahoma" w:cs="Tahoma"/>
          <w:sz w:val="20"/>
          <w:szCs w:val="20"/>
          <w:rtl/>
        </w:rPr>
      </w:pPr>
      <w:r w:rsidRPr="00675D61">
        <w:rPr>
          <w:rFonts w:ascii="Tahoma" w:hAnsi="Tahoma" w:cs="Tahoma"/>
          <w:b/>
          <w:bCs/>
          <w:sz w:val="20"/>
          <w:szCs w:val="20"/>
          <w:rtl/>
        </w:rPr>
        <w:t>המטרה</w:t>
      </w:r>
      <w:r w:rsidRPr="00675D61">
        <w:rPr>
          <w:rFonts w:ascii="Tahoma" w:hAnsi="Tahoma" w:cs="Tahoma"/>
          <w:sz w:val="20"/>
          <w:szCs w:val="20"/>
          <w:rtl/>
        </w:rPr>
        <w:t xml:space="preserve"> – הובלת הקוראים במהלך שצופה את שאלותיהם ועונה על התנגדויותיהם.</w:t>
      </w:r>
    </w:p>
    <w:p w:rsidR="00D01424" w:rsidRPr="00675D61" w:rsidRDefault="00D01424" w:rsidP="00675D61">
      <w:pPr>
        <w:pStyle w:val="a0"/>
        <w:spacing w:after="70"/>
        <w:rPr>
          <w:rFonts w:ascii="Tahoma" w:hAnsi="Tahoma" w:cs="Tahoma"/>
          <w:sz w:val="20"/>
          <w:szCs w:val="20"/>
          <w:rtl/>
        </w:rPr>
      </w:pPr>
      <w:r w:rsidRPr="00675D61">
        <w:rPr>
          <w:rFonts w:ascii="Tahoma" w:hAnsi="Tahoma" w:cs="Tahoma"/>
          <w:b/>
          <w:bCs/>
          <w:sz w:val="20"/>
          <w:szCs w:val="20"/>
          <w:rtl/>
        </w:rPr>
        <w:t>מילות קישור</w:t>
      </w:r>
      <w:r w:rsidRPr="00675D61">
        <w:rPr>
          <w:rFonts w:ascii="Tahoma" w:hAnsi="Tahoma" w:cs="Tahoma"/>
          <w:sz w:val="20"/>
          <w:szCs w:val="20"/>
          <w:rtl/>
        </w:rPr>
        <w:t xml:space="preserve"> – בין </w:t>
      </w:r>
      <w:proofErr w:type="spellStart"/>
      <w:r w:rsidRPr="00675D61">
        <w:rPr>
          <w:rFonts w:ascii="Tahoma" w:hAnsi="Tahoma" w:cs="Tahoma"/>
          <w:sz w:val="20"/>
          <w:szCs w:val="20"/>
          <w:rtl/>
        </w:rPr>
        <w:t>פיסקאות</w:t>
      </w:r>
      <w:proofErr w:type="spellEnd"/>
      <w:r w:rsidRPr="00675D61">
        <w:rPr>
          <w:rFonts w:ascii="Tahoma" w:hAnsi="Tahoma" w:cs="Tahoma"/>
          <w:sz w:val="20"/>
          <w:szCs w:val="20"/>
          <w:rtl/>
        </w:rPr>
        <w:t xml:space="preserve"> או בין חלקים בעבודה.</w:t>
      </w:r>
    </w:p>
    <w:p w:rsidR="00D01424" w:rsidRPr="00675D61" w:rsidRDefault="00D01424" w:rsidP="00675D61">
      <w:pPr>
        <w:pStyle w:val="a0"/>
        <w:spacing w:after="70"/>
        <w:rPr>
          <w:rFonts w:ascii="Tahoma" w:hAnsi="Tahoma" w:cs="Tahoma"/>
          <w:sz w:val="20"/>
          <w:szCs w:val="20"/>
          <w:rtl/>
        </w:rPr>
      </w:pPr>
      <w:r w:rsidRPr="00675D61">
        <w:rPr>
          <w:rFonts w:ascii="Tahoma" w:hAnsi="Tahoma" w:cs="Tahoma"/>
          <w:b/>
          <w:bCs/>
          <w:sz w:val="20"/>
          <w:szCs w:val="20"/>
          <w:rtl/>
        </w:rPr>
        <w:t>רצף חיצוני</w:t>
      </w:r>
      <w:r w:rsidRPr="00675D61">
        <w:rPr>
          <w:rFonts w:ascii="Tahoma" w:hAnsi="Tahoma" w:cs="Tahoma"/>
          <w:sz w:val="20"/>
          <w:szCs w:val="20"/>
          <w:rtl/>
        </w:rPr>
        <w:t xml:space="preserve"> – מילים או משפטים שמטרתם המקשרת ברורה – לכן, מכאן, למרות, בעוד ש...</w:t>
      </w:r>
    </w:p>
    <w:p w:rsidR="00D01424" w:rsidRPr="00675D61" w:rsidRDefault="00D01424" w:rsidP="00675D61">
      <w:pPr>
        <w:pStyle w:val="a0"/>
        <w:spacing w:after="70"/>
        <w:rPr>
          <w:rFonts w:ascii="Tahoma" w:hAnsi="Tahoma" w:cs="Tahoma"/>
          <w:sz w:val="20"/>
          <w:szCs w:val="20"/>
          <w:rtl/>
        </w:rPr>
      </w:pPr>
      <w:r w:rsidRPr="00675D61">
        <w:rPr>
          <w:rFonts w:ascii="Tahoma" w:hAnsi="Tahoma" w:cs="Tahoma"/>
          <w:b/>
          <w:bCs/>
          <w:sz w:val="20"/>
          <w:szCs w:val="20"/>
          <w:rtl/>
        </w:rPr>
        <w:t>רצף פנימי</w:t>
      </w:r>
      <w:r w:rsidRPr="00675D61">
        <w:rPr>
          <w:rFonts w:ascii="Tahoma" w:hAnsi="Tahoma" w:cs="Tahoma"/>
          <w:sz w:val="20"/>
          <w:szCs w:val="20"/>
          <w:rtl/>
        </w:rPr>
        <w:t xml:space="preserve"> – מילות מפתח שמזכירות מה שנאמר או הובטח קודם. זה עדין יותר ופחות מפריע להליך הכתיבה.</w:t>
      </w:r>
    </w:p>
    <w:p w:rsidR="008A1889" w:rsidRPr="00675D61" w:rsidRDefault="008A1889" w:rsidP="00675D61">
      <w:pPr>
        <w:pStyle w:val="a0"/>
        <w:spacing w:after="70"/>
        <w:rPr>
          <w:rFonts w:ascii="Tahoma" w:hAnsi="Tahoma" w:cs="Tahoma"/>
          <w:sz w:val="20"/>
          <w:szCs w:val="20"/>
          <w:rtl/>
        </w:rPr>
      </w:pPr>
      <w:r w:rsidRPr="00675D61">
        <w:rPr>
          <w:rFonts w:ascii="Tahoma" w:hAnsi="Tahoma" w:cs="Tahoma"/>
          <w:b/>
          <w:bCs/>
          <w:sz w:val="20"/>
          <w:szCs w:val="20"/>
          <w:rtl/>
        </w:rPr>
        <w:t>חזרות</w:t>
      </w:r>
      <w:r w:rsidR="00877E90" w:rsidRPr="00675D61">
        <w:rPr>
          <w:rFonts w:ascii="Tahoma" w:hAnsi="Tahoma" w:cs="Tahoma"/>
          <w:sz w:val="20"/>
          <w:szCs w:val="20"/>
          <w:rtl/>
        </w:rPr>
        <w:t xml:space="preserve"> -</w:t>
      </w:r>
      <w:r w:rsidRPr="00675D61">
        <w:rPr>
          <w:rFonts w:ascii="Tahoma" w:hAnsi="Tahoma" w:cs="Tahoma"/>
          <w:sz w:val="20"/>
          <w:szCs w:val="20"/>
          <w:rtl/>
        </w:rPr>
        <w:t xml:space="preserve"> משעממות גם אם רצויות.</w:t>
      </w:r>
    </w:p>
    <w:p w:rsidR="008A1889" w:rsidRPr="00675D61" w:rsidRDefault="008A1889" w:rsidP="00675D61">
      <w:pPr>
        <w:pStyle w:val="a0"/>
        <w:spacing w:after="70"/>
        <w:rPr>
          <w:rFonts w:ascii="Tahoma" w:hAnsi="Tahoma" w:cs="Tahoma"/>
          <w:sz w:val="20"/>
          <w:szCs w:val="20"/>
          <w:rtl/>
        </w:rPr>
      </w:pPr>
    </w:p>
    <w:p w:rsidR="005C5A12" w:rsidRPr="00675D61" w:rsidRDefault="005C5A12" w:rsidP="00675D61">
      <w:pPr>
        <w:pStyle w:val="a0"/>
        <w:spacing w:after="70"/>
        <w:rPr>
          <w:rFonts w:ascii="Tahoma" w:hAnsi="Tahoma" w:cs="Tahoma"/>
          <w:sz w:val="20"/>
          <w:szCs w:val="20"/>
          <w:rtl/>
        </w:rPr>
      </w:pPr>
    </w:p>
    <w:p w:rsidR="003C0864" w:rsidRPr="00675D61" w:rsidRDefault="00D01424" w:rsidP="00675D61">
      <w:pPr>
        <w:pStyle w:val="a0"/>
        <w:numPr>
          <w:ilvl w:val="0"/>
          <w:numId w:val="64"/>
        </w:numPr>
        <w:spacing w:after="70"/>
        <w:rPr>
          <w:rFonts w:ascii="Tahoma" w:hAnsi="Tahoma" w:cs="Tahoma"/>
          <w:sz w:val="20"/>
          <w:szCs w:val="20"/>
        </w:rPr>
      </w:pPr>
      <w:r w:rsidRPr="00675D61">
        <w:rPr>
          <w:rFonts w:ascii="Tahoma" w:hAnsi="Tahoma" w:cs="Tahoma"/>
          <w:sz w:val="20"/>
          <w:szCs w:val="20"/>
          <w:rtl/>
        </w:rPr>
        <w:t>תנו לטקסט לבטא אתכם – כתיבה היא עניין אישי.</w:t>
      </w:r>
      <w:r w:rsidR="00A02538" w:rsidRPr="00675D61">
        <w:rPr>
          <w:rFonts w:ascii="Tahoma" w:hAnsi="Tahoma" w:cs="Tahoma"/>
          <w:sz w:val="20"/>
          <w:szCs w:val="20"/>
          <w:rtl/>
        </w:rPr>
        <w:t xml:space="preserve"> המרצה טוען שאין להתנסח בצורה משפטית-מליצית יתר על המידה אבל לשמור על כתיבה משפטית נכונה, להיות מחוכם אך לא מתחכם, משעשע אך לא ליצני, אירוני אך לא מתנשא.</w:t>
      </w:r>
    </w:p>
    <w:p w:rsidR="003C0864" w:rsidRPr="00675D61" w:rsidRDefault="003C0864" w:rsidP="00675D61">
      <w:pPr>
        <w:pStyle w:val="a0"/>
        <w:spacing w:after="70"/>
        <w:rPr>
          <w:rFonts w:ascii="Tahoma" w:hAnsi="Tahoma" w:cs="Tahoma"/>
          <w:sz w:val="20"/>
          <w:szCs w:val="20"/>
          <w:rtl/>
        </w:rPr>
      </w:pPr>
    </w:p>
    <w:p w:rsidR="003C0864" w:rsidRPr="00675D61" w:rsidRDefault="003C0864" w:rsidP="00675D61">
      <w:pPr>
        <w:pStyle w:val="a0"/>
        <w:spacing w:after="70"/>
        <w:rPr>
          <w:rFonts w:ascii="Tahoma" w:hAnsi="Tahoma" w:cs="Tahoma"/>
          <w:sz w:val="20"/>
          <w:szCs w:val="20"/>
          <w:rtl/>
        </w:rPr>
      </w:pPr>
      <w:r w:rsidRPr="00675D61">
        <w:rPr>
          <w:rFonts w:ascii="Tahoma" w:hAnsi="Tahoma" w:cs="Tahoma"/>
          <w:sz w:val="20"/>
          <w:szCs w:val="20"/>
          <w:rtl/>
        </w:rPr>
        <w:t>מטלה</w:t>
      </w:r>
      <w:r w:rsidR="008E3502" w:rsidRPr="00675D61">
        <w:rPr>
          <w:rFonts w:ascii="Tahoma" w:hAnsi="Tahoma" w:cs="Tahoma"/>
          <w:sz w:val="20"/>
          <w:szCs w:val="20"/>
          <w:rtl/>
        </w:rPr>
        <w:t xml:space="preserve"> לשיעור הבא</w:t>
      </w:r>
      <w:r w:rsidRPr="00675D61">
        <w:rPr>
          <w:rFonts w:ascii="Tahoma" w:hAnsi="Tahoma" w:cs="Tahoma"/>
          <w:sz w:val="20"/>
          <w:szCs w:val="20"/>
          <w:rtl/>
        </w:rPr>
        <w:t xml:space="preserve"> – לקחת ממישהו אחר את מה שהוא כתב, לכתוב על זה הערות</w:t>
      </w:r>
      <w:r w:rsidR="007A4DD9" w:rsidRPr="00675D61">
        <w:rPr>
          <w:rFonts w:ascii="Tahoma" w:hAnsi="Tahoma" w:cs="Tahoma"/>
          <w:sz w:val="20"/>
          <w:szCs w:val="20"/>
          <w:rtl/>
        </w:rPr>
        <w:t xml:space="preserve"> שנועדו לסייע לו</w:t>
      </w:r>
      <w:r w:rsidRPr="00675D61">
        <w:rPr>
          <w:rFonts w:ascii="Tahoma" w:hAnsi="Tahoma" w:cs="Tahoma"/>
          <w:sz w:val="20"/>
          <w:szCs w:val="20"/>
          <w:rtl/>
        </w:rPr>
        <w:t xml:space="preserve"> ולהגיש את זה בתא של עדי.</w:t>
      </w:r>
      <w:r w:rsidR="00923055" w:rsidRPr="00675D61">
        <w:rPr>
          <w:rFonts w:ascii="Tahoma" w:hAnsi="Tahoma" w:cs="Tahoma"/>
          <w:sz w:val="20"/>
          <w:szCs w:val="20"/>
          <w:rtl/>
        </w:rPr>
        <w:t xml:space="preserve"> זה יכול להיות בכתב יד ויכול להיות מודפס משני צדדי הדף.</w:t>
      </w:r>
    </w:p>
    <w:p w:rsidR="00E33B36" w:rsidRPr="00675D61" w:rsidRDefault="00E33B36" w:rsidP="00675D61">
      <w:pPr>
        <w:pStyle w:val="a0"/>
        <w:spacing w:after="70"/>
        <w:rPr>
          <w:rFonts w:ascii="Tahoma" w:hAnsi="Tahoma" w:cs="Tahoma"/>
          <w:sz w:val="20"/>
          <w:szCs w:val="20"/>
        </w:rPr>
      </w:pPr>
      <w:r w:rsidRPr="00675D61">
        <w:rPr>
          <w:rFonts w:ascii="Tahoma" w:hAnsi="Tahoma" w:cs="Tahoma"/>
          <w:b/>
          <w:bCs/>
          <w:sz w:val="20"/>
          <w:szCs w:val="20"/>
          <w:rtl/>
        </w:rPr>
        <w:t>אופציה שנייה</w:t>
      </w:r>
      <w:r w:rsidRPr="00675D61">
        <w:rPr>
          <w:rFonts w:ascii="Tahoma" w:hAnsi="Tahoma" w:cs="Tahoma"/>
          <w:sz w:val="20"/>
          <w:szCs w:val="20"/>
          <w:rtl/>
        </w:rPr>
        <w:t xml:space="preserve">: כתובת מייל של תלמיד שנה ג' שמרכז את פרויקט </w:t>
      </w:r>
      <w:proofErr w:type="spellStart"/>
      <w:r w:rsidRPr="00675D61">
        <w:rPr>
          <w:rFonts w:ascii="Tahoma" w:hAnsi="Tahoma" w:cs="Tahoma"/>
          <w:sz w:val="20"/>
          <w:szCs w:val="20"/>
          <w:rtl/>
        </w:rPr>
        <w:t>ויקיפדיה</w:t>
      </w:r>
      <w:proofErr w:type="spellEnd"/>
      <w:r w:rsidRPr="00675D61">
        <w:rPr>
          <w:rFonts w:ascii="Tahoma" w:hAnsi="Tahoma" w:cs="Tahoma"/>
          <w:sz w:val="20"/>
          <w:szCs w:val="20"/>
          <w:rtl/>
        </w:rPr>
        <w:t xml:space="preserve"> מטעם תוכנית המצוינות. </w:t>
      </w:r>
      <w:r w:rsidR="00B65C8E" w:rsidRPr="00675D61">
        <w:rPr>
          <w:rFonts w:ascii="Tahoma" w:hAnsi="Tahoma" w:cs="Tahoma"/>
          <w:sz w:val="20"/>
          <w:szCs w:val="20"/>
          <w:rtl/>
        </w:rPr>
        <w:t>שולחים לו את המטלה ואומרים לו שאנחנו רוצים לתקן את האינטרנט ולעזור לו לעשות זאת</w:t>
      </w:r>
      <w:r w:rsidR="002240F0" w:rsidRPr="00675D61">
        <w:rPr>
          <w:rFonts w:ascii="Tahoma" w:hAnsi="Tahoma" w:cs="Tahoma"/>
          <w:sz w:val="20"/>
          <w:szCs w:val="20"/>
          <w:rtl/>
        </w:rPr>
        <w:t>.</w:t>
      </w:r>
    </w:p>
    <w:p w:rsidR="007B4505" w:rsidRPr="00675D61" w:rsidRDefault="007B4505" w:rsidP="00675D61">
      <w:pPr>
        <w:pStyle w:val="a0"/>
        <w:spacing w:after="70"/>
        <w:rPr>
          <w:rFonts w:ascii="Tahoma" w:hAnsi="Tahoma" w:cs="Tahoma"/>
          <w:b/>
          <w:bCs/>
          <w:sz w:val="20"/>
          <w:szCs w:val="20"/>
          <w:rtl/>
        </w:rPr>
      </w:pPr>
    </w:p>
    <w:p w:rsidR="00470FD7" w:rsidRPr="00675D61" w:rsidRDefault="00470FD7"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w:t>
      </w:r>
      <w:r w:rsidRPr="00675D61">
        <w:rPr>
          <w:rFonts w:ascii="Tahoma" w:hAnsi="Tahoma" w:cs="Tahoma"/>
          <w:b/>
          <w:bCs/>
          <w:sz w:val="20"/>
          <w:szCs w:val="20"/>
        </w:rPr>
        <w:t xml:space="preserve"> </w:t>
      </w:r>
      <w:r w:rsidRPr="00675D61">
        <w:rPr>
          <w:rFonts w:ascii="Tahoma" w:hAnsi="Tahoma" w:cs="Tahoma"/>
          <w:b/>
          <w:bCs/>
          <w:sz w:val="20"/>
          <w:szCs w:val="20"/>
          <w:rtl/>
        </w:rPr>
        <w:t>12 - 19.1.2015</w:t>
      </w:r>
    </w:p>
    <w:p w:rsidR="00470FD7" w:rsidRPr="00675D61" w:rsidRDefault="00470FD7" w:rsidP="00675D61">
      <w:pPr>
        <w:pStyle w:val="a0"/>
        <w:spacing w:after="70"/>
        <w:rPr>
          <w:rFonts w:ascii="Tahoma" w:hAnsi="Tahoma" w:cs="Tahoma"/>
          <w:sz w:val="20"/>
          <w:szCs w:val="20"/>
          <w:rtl/>
        </w:rPr>
      </w:pPr>
    </w:p>
    <w:p w:rsidR="00014E1E" w:rsidRPr="00675D61" w:rsidRDefault="00014E1E" w:rsidP="00675D61">
      <w:pPr>
        <w:pStyle w:val="a0"/>
        <w:spacing w:after="70"/>
        <w:rPr>
          <w:rFonts w:ascii="Tahoma" w:hAnsi="Tahoma" w:cs="Tahoma"/>
          <w:b/>
          <w:bCs/>
          <w:sz w:val="20"/>
          <w:szCs w:val="20"/>
        </w:rPr>
      </w:pPr>
      <w:r w:rsidRPr="00675D61">
        <w:rPr>
          <w:rFonts w:ascii="Tahoma" w:hAnsi="Tahoma" w:cs="Tahoma"/>
          <w:b/>
          <w:bCs/>
          <w:sz w:val="20"/>
          <w:szCs w:val="20"/>
          <w:u w:val="single"/>
          <w:rtl/>
        </w:rPr>
        <w:t>שיעור עם המתרגל אלעד אופיר</w:t>
      </w:r>
      <w:r w:rsidRPr="00675D61">
        <w:rPr>
          <w:rFonts w:ascii="Tahoma" w:hAnsi="Tahoma" w:cs="Tahoma"/>
          <w:b/>
          <w:bCs/>
          <w:sz w:val="20"/>
          <w:szCs w:val="20"/>
          <w:rtl/>
        </w:rPr>
        <w:t xml:space="preserve">: </w:t>
      </w:r>
      <w:hyperlink r:id="rId11" w:history="1">
        <w:r w:rsidRPr="00675D61">
          <w:rPr>
            <w:rStyle w:val="Hyperlink"/>
            <w:rFonts w:ascii="Tahoma" w:hAnsi="Tahoma" w:cs="Tahoma"/>
            <w:sz w:val="20"/>
            <w:szCs w:val="20"/>
            <w:u w:val="none"/>
          </w:rPr>
          <w:t>eofir@iai.co.il</w:t>
        </w:r>
      </w:hyperlink>
      <w:r w:rsidRPr="00675D61">
        <w:rPr>
          <w:rFonts w:ascii="Tahoma" w:hAnsi="Tahoma" w:cs="Tahoma"/>
          <w:b/>
          <w:bCs/>
          <w:sz w:val="20"/>
          <w:szCs w:val="20"/>
        </w:rPr>
        <w:t xml:space="preserve"> </w:t>
      </w:r>
    </w:p>
    <w:p w:rsidR="00014E1E" w:rsidRPr="00675D61" w:rsidRDefault="00014E1E" w:rsidP="00675D61">
      <w:pPr>
        <w:pStyle w:val="a0"/>
        <w:spacing w:after="70"/>
        <w:rPr>
          <w:rFonts w:ascii="Tahoma" w:hAnsi="Tahoma" w:cs="Tahoma"/>
          <w:sz w:val="20"/>
          <w:szCs w:val="20"/>
          <w:rtl/>
        </w:rPr>
      </w:pPr>
      <w:r w:rsidRPr="00675D61">
        <w:rPr>
          <w:rFonts w:ascii="Tahoma" w:hAnsi="Tahoma" w:cs="Tahoma"/>
          <w:sz w:val="20"/>
          <w:szCs w:val="20"/>
          <w:rtl/>
        </w:rPr>
        <w:t xml:space="preserve">שיעור זה הוא הרביעי והאחרון מבין ארבעה שנעבור. </w:t>
      </w:r>
    </w:p>
    <w:p w:rsidR="00014E1E" w:rsidRPr="00675D61" w:rsidRDefault="00014E1E" w:rsidP="00675D61">
      <w:pPr>
        <w:pStyle w:val="a0"/>
        <w:spacing w:after="70"/>
        <w:rPr>
          <w:rFonts w:ascii="Tahoma" w:hAnsi="Tahoma" w:cs="Tahoma"/>
          <w:sz w:val="20"/>
          <w:szCs w:val="20"/>
          <w:rtl/>
        </w:rPr>
      </w:pPr>
    </w:p>
    <w:p w:rsidR="00014E1E" w:rsidRPr="00675D61" w:rsidRDefault="00E3361D" w:rsidP="00675D61">
      <w:pPr>
        <w:pStyle w:val="a0"/>
        <w:spacing w:after="70"/>
        <w:rPr>
          <w:rFonts w:ascii="Tahoma" w:hAnsi="Tahoma" w:cs="Tahoma"/>
          <w:sz w:val="20"/>
          <w:szCs w:val="20"/>
          <w:u w:val="single"/>
          <w:rtl/>
        </w:rPr>
      </w:pPr>
      <w:r w:rsidRPr="00675D61">
        <w:rPr>
          <w:rFonts w:ascii="Tahoma" w:hAnsi="Tahoma" w:cs="Tahoma"/>
          <w:sz w:val="20"/>
          <w:szCs w:val="20"/>
          <w:u w:val="single"/>
          <w:rtl/>
        </w:rPr>
        <w:lastRenderedPageBreak/>
        <w:t>על מה נדבר היום?</w:t>
      </w:r>
    </w:p>
    <w:p w:rsidR="00E3361D" w:rsidRPr="00675D61" w:rsidRDefault="00E3361D" w:rsidP="00675D61">
      <w:pPr>
        <w:pStyle w:val="a0"/>
        <w:spacing w:after="70"/>
        <w:rPr>
          <w:rFonts w:ascii="Tahoma" w:hAnsi="Tahoma" w:cs="Tahoma"/>
          <w:sz w:val="20"/>
          <w:szCs w:val="20"/>
          <w:rtl/>
        </w:rPr>
      </w:pPr>
      <w:r w:rsidRPr="00675D61">
        <w:rPr>
          <w:rFonts w:ascii="Tahoma" w:hAnsi="Tahoma" w:cs="Tahoma"/>
          <w:sz w:val="20"/>
          <w:szCs w:val="20"/>
          <w:rtl/>
        </w:rPr>
        <w:t>הערות ודוגמאות נוספות מהעבודה השנייה.</w:t>
      </w:r>
    </w:p>
    <w:p w:rsidR="00E3361D" w:rsidRPr="00675D61" w:rsidRDefault="00E3361D" w:rsidP="00675D61">
      <w:pPr>
        <w:pStyle w:val="a0"/>
        <w:spacing w:after="70"/>
        <w:rPr>
          <w:rFonts w:ascii="Tahoma" w:hAnsi="Tahoma" w:cs="Tahoma"/>
          <w:sz w:val="20"/>
          <w:szCs w:val="20"/>
          <w:rtl/>
        </w:rPr>
      </w:pPr>
      <w:r w:rsidRPr="00675D61">
        <w:rPr>
          <w:rFonts w:ascii="Tahoma" w:hAnsi="Tahoma" w:cs="Tahoma"/>
          <w:sz w:val="20"/>
          <w:szCs w:val="20"/>
          <w:rtl/>
        </w:rPr>
        <w:t>סיכום הדגשים לעבודה השלישית.</w:t>
      </w:r>
    </w:p>
    <w:p w:rsidR="00E3361D" w:rsidRPr="00675D61" w:rsidRDefault="00E3361D" w:rsidP="00675D61">
      <w:pPr>
        <w:pStyle w:val="a0"/>
        <w:spacing w:after="70"/>
        <w:rPr>
          <w:rFonts w:ascii="Tahoma" w:hAnsi="Tahoma" w:cs="Tahoma"/>
          <w:sz w:val="20"/>
          <w:szCs w:val="20"/>
          <w:rtl/>
        </w:rPr>
      </w:pPr>
      <w:r w:rsidRPr="00675D61">
        <w:rPr>
          <w:rFonts w:ascii="Tahoma" w:hAnsi="Tahoma" w:cs="Tahoma"/>
          <w:sz w:val="20"/>
          <w:szCs w:val="20"/>
          <w:rtl/>
        </w:rPr>
        <w:t>שאלות כלליות.</w:t>
      </w:r>
    </w:p>
    <w:p w:rsidR="00E3361D" w:rsidRPr="00675D61" w:rsidRDefault="00E3361D" w:rsidP="00675D61">
      <w:pPr>
        <w:pStyle w:val="a0"/>
        <w:spacing w:after="70"/>
        <w:rPr>
          <w:rFonts w:ascii="Tahoma" w:hAnsi="Tahoma" w:cs="Tahoma"/>
          <w:sz w:val="20"/>
          <w:szCs w:val="20"/>
          <w:rtl/>
        </w:rPr>
      </w:pPr>
    </w:p>
    <w:p w:rsidR="00E3361D" w:rsidRPr="00675D61" w:rsidRDefault="00E3361D" w:rsidP="00675D61">
      <w:pPr>
        <w:pStyle w:val="a0"/>
        <w:spacing w:after="70"/>
        <w:jc w:val="center"/>
        <w:rPr>
          <w:rFonts w:ascii="Tahoma" w:hAnsi="Tahoma" w:cs="Tahoma"/>
          <w:sz w:val="20"/>
          <w:szCs w:val="20"/>
          <w:u w:val="single"/>
          <w:rtl/>
        </w:rPr>
      </w:pPr>
      <w:r w:rsidRPr="00675D61">
        <w:rPr>
          <w:rFonts w:ascii="Tahoma" w:hAnsi="Tahoma" w:cs="Tahoma"/>
          <w:sz w:val="20"/>
          <w:szCs w:val="20"/>
          <w:u w:val="single"/>
          <w:rtl/>
        </w:rPr>
        <w:t>הערות ודוגמאות נוספות מהעבודה השנייה</w:t>
      </w:r>
      <w:r w:rsidR="00CD7437" w:rsidRPr="00675D61">
        <w:rPr>
          <w:rFonts w:ascii="Tahoma" w:hAnsi="Tahoma" w:cs="Tahoma"/>
          <w:sz w:val="20"/>
          <w:szCs w:val="20"/>
          <w:u w:val="single"/>
          <w:rtl/>
        </w:rPr>
        <w:t xml:space="preserve"> לגבי שאלת המחקר</w:t>
      </w:r>
    </w:p>
    <w:p w:rsidR="002107B4" w:rsidRPr="00675D61" w:rsidRDefault="002107B4" w:rsidP="00675D61">
      <w:pPr>
        <w:pStyle w:val="a0"/>
        <w:numPr>
          <w:ilvl w:val="0"/>
          <w:numId w:val="65"/>
        </w:numPr>
        <w:spacing w:after="70"/>
        <w:ind w:left="363"/>
        <w:rPr>
          <w:rFonts w:ascii="Tahoma" w:hAnsi="Tahoma" w:cs="Tahoma"/>
          <w:sz w:val="20"/>
          <w:szCs w:val="20"/>
          <w:u w:val="single"/>
        </w:rPr>
      </w:pPr>
      <w:r w:rsidRPr="00675D61">
        <w:rPr>
          <w:rFonts w:ascii="Tahoma" w:hAnsi="Tahoma" w:cs="Tahoma"/>
          <w:sz w:val="20"/>
          <w:szCs w:val="20"/>
          <w:rtl/>
        </w:rPr>
        <w:t>יש למקד עוד יותר את שאלת המחקר (ולשים סימן שאלה בסופה).</w:t>
      </w:r>
    </w:p>
    <w:p w:rsidR="002107B4" w:rsidRPr="00675D61" w:rsidRDefault="002107B4" w:rsidP="00675D61">
      <w:pPr>
        <w:pStyle w:val="a0"/>
        <w:numPr>
          <w:ilvl w:val="0"/>
          <w:numId w:val="65"/>
        </w:numPr>
        <w:spacing w:after="70"/>
        <w:ind w:left="363"/>
        <w:rPr>
          <w:rFonts w:ascii="Tahoma" w:hAnsi="Tahoma" w:cs="Tahoma"/>
          <w:sz w:val="20"/>
          <w:szCs w:val="20"/>
          <w:u w:val="single"/>
        </w:rPr>
      </w:pPr>
      <w:r w:rsidRPr="00675D61">
        <w:rPr>
          <w:rFonts w:ascii="Tahoma" w:hAnsi="Tahoma" w:cs="Tahoma"/>
          <w:sz w:val="20"/>
          <w:szCs w:val="20"/>
          <w:rtl/>
        </w:rPr>
        <w:t>יש להיות ערים לכך שכמעט כל שאלת מחקר יכולה להתפרש לכמה כיוונים, ולכן הניסוח חייב להיות חד משמעי וברור, ועליכם לבחור בין נתיבי התקדמות שונים ומקבילים.</w:t>
      </w:r>
    </w:p>
    <w:p w:rsidR="002107B4" w:rsidRPr="00675D61" w:rsidRDefault="002107B4" w:rsidP="00675D61">
      <w:pPr>
        <w:pStyle w:val="a0"/>
        <w:numPr>
          <w:ilvl w:val="0"/>
          <w:numId w:val="65"/>
        </w:numPr>
        <w:spacing w:after="70"/>
        <w:ind w:left="363"/>
        <w:rPr>
          <w:rFonts w:ascii="Tahoma" w:hAnsi="Tahoma" w:cs="Tahoma"/>
          <w:sz w:val="20"/>
          <w:szCs w:val="20"/>
          <w:u w:val="single"/>
        </w:rPr>
      </w:pPr>
      <w:r w:rsidRPr="00675D61">
        <w:rPr>
          <w:rFonts w:ascii="Tahoma" w:hAnsi="Tahoma" w:cs="Tahoma"/>
          <w:sz w:val="20"/>
          <w:szCs w:val="20"/>
          <w:rtl/>
        </w:rPr>
        <w:t>השאלה צריכה להיות לכל היותר עד שתי שורות (כמשפט וחצי).</w:t>
      </w:r>
    </w:p>
    <w:p w:rsidR="002107B4" w:rsidRPr="00675D61" w:rsidRDefault="002107B4" w:rsidP="00675D61">
      <w:pPr>
        <w:pStyle w:val="a0"/>
        <w:numPr>
          <w:ilvl w:val="0"/>
          <w:numId w:val="65"/>
        </w:numPr>
        <w:spacing w:after="70"/>
        <w:ind w:left="363"/>
        <w:rPr>
          <w:rFonts w:ascii="Tahoma" w:hAnsi="Tahoma" w:cs="Tahoma"/>
          <w:sz w:val="20"/>
          <w:szCs w:val="20"/>
          <w:u w:val="single"/>
          <w:rtl/>
        </w:rPr>
      </w:pPr>
      <w:r w:rsidRPr="00675D61">
        <w:rPr>
          <w:rFonts w:ascii="Tahoma" w:hAnsi="Tahoma" w:cs="Tahoma"/>
          <w:sz w:val="20"/>
          <w:szCs w:val="20"/>
          <w:rtl/>
        </w:rPr>
        <w:t>ניתן להציג שאלת מחקר ממוקדת ולאחריה מס' שאלות משנה נגזרות, ואז יש לכתוב במה נדון ובמה לא.</w:t>
      </w:r>
    </w:p>
    <w:p w:rsidR="00DC1558" w:rsidRPr="00675D61" w:rsidRDefault="00DC1558" w:rsidP="00675D61">
      <w:pPr>
        <w:pStyle w:val="a0"/>
        <w:spacing w:after="70"/>
        <w:rPr>
          <w:rFonts w:ascii="Tahoma" w:hAnsi="Tahoma" w:cs="Tahoma"/>
          <w:sz w:val="20"/>
          <w:szCs w:val="20"/>
          <w:rtl/>
        </w:rPr>
      </w:pPr>
    </w:p>
    <w:p w:rsidR="00DC1558" w:rsidRPr="00675D61" w:rsidRDefault="004D7EAE" w:rsidP="00675D61">
      <w:pPr>
        <w:pStyle w:val="a0"/>
        <w:spacing w:after="70"/>
        <w:rPr>
          <w:rFonts w:ascii="Tahoma" w:hAnsi="Tahoma" w:cs="Tahoma"/>
          <w:sz w:val="20"/>
          <w:szCs w:val="20"/>
          <w:u w:val="single"/>
          <w:rtl/>
        </w:rPr>
      </w:pPr>
      <w:r w:rsidRPr="00675D61">
        <w:rPr>
          <w:rFonts w:ascii="Tahoma" w:hAnsi="Tahoma" w:cs="Tahoma"/>
          <w:sz w:val="20"/>
          <w:szCs w:val="20"/>
          <w:u w:val="single"/>
          <w:rtl/>
        </w:rPr>
        <w:t>מוצגות כעת דוגמאות לשאלות מחקר פחות טובות:</w:t>
      </w:r>
    </w:p>
    <w:p w:rsidR="004D7EAE" w:rsidRPr="00675D61" w:rsidRDefault="00D9172E" w:rsidP="00675D61">
      <w:pPr>
        <w:pStyle w:val="a0"/>
        <w:numPr>
          <w:ilvl w:val="0"/>
          <w:numId w:val="66"/>
        </w:numPr>
        <w:spacing w:after="70"/>
        <w:ind w:left="363"/>
        <w:rPr>
          <w:rFonts w:ascii="Tahoma" w:hAnsi="Tahoma" w:cs="Tahoma"/>
          <w:sz w:val="20"/>
          <w:szCs w:val="20"/>
        </w:rPr>
      </w:pPr>
      <w:r w:rsidRPr="00675D61">
        <w:rPr>
          <w:rFonts w:ascii="Tahoma" w:hAnsi="Tahoma" w:cs="Tahoma"/>
          <w:sz w:val="20"/>
          <w:szCs w:val="20"/>
          <w:rtl/>
        </w:rPr>
        <w:t>דוגמא ארוכה מדי – יש לקצר.</w:t>
      </w:r>
    </w:p>
    <w:p w:rsidR="000F403A" w:rsidRPr="00675D61" w:rsidRDefault="000F403A" w:rsidP="00675D61">
      <w:pPr>
        <w:pStyle w:val="a0"/>
        <w:numPr>
          <w:ilvl w:val="0"/>
          <w:numId w:val="66"/>
        </w:numPr>
        <w:spacing w:after="70"/>
        <w:ind w:left="363"/>
        <w:rPr>
          <w:rFonts w:ascii="Tahoma" w:hAnsi="Tahoma" w:cs="Tahoma"/>
          <w:sz w:val="20"/>
          <w:szCs w:val="20"/>
        </w:rPr>
      </w:pPr>
      <w:r w:rsidRPr="00675D61">
        <w:rPr>
          <w:rFonts w:ascii="Tahoma" w:hAnsi="Tahoma" w:cs="Tahoma"/>
          <w:sz w:val="20"/>
          <w:szCs w:val="20"/>
          <w:rtl/>
        </w:rPr>
        <w:t>דוגמא של ניסוח לא איכותי מספיק – יש לנסח בצורה קלה ונהירה</w:t>
      </w:r>
      <w:r w:rsidR="00A74B9F" w:rsidRPr="00675D61">
        <w:rPr>
          <w:rFonts w:ascii="Tahoma" w:hAnsi="Tahoma" w:cs="Tahoma"/>
          <w:sz w:val="20"/>
          <w:szCs w:val="20"/>
          <w:rtl/>
        </w:rPr>
        <w:t xml:space="preserve"> ללא כשלים לוגיים.</w:t>
      </w:r>
    </w:p>
    <w:p w:rsidR="00E11067" w:rsidRPr="00675D61" w:rsidRDefault="00E11067" w:rsidP="00675D61">
      <w:pPr>
        <w:pStyle w:val="a0"/>
        <w:numPr>
          <w:ilvl w:val="0"/>
          <w:numId w:val="66"/>
        </w:numPr>
        <w:spacing w:after="70"/>
        <w:ind w:left="363"/>
        <w:rPr>
          <w:rFonts w:ascii="Tahoma" w:hAnsi="Tahoma" w:cs="Tahoma"/>
          <w:sz w:val="20"/>
          <w:szCs w:val="20"/>
        </w:rPr>
      </w:pPr>
      <w:r w:rsidRPr="00675D61">
        <w:rPr>
          <w:rFonts w:ascii="Tahoma" w:hAnsi="Tahoma" w:cs="Tahoma"/>
          <w:sz w:val="20"/>
          <w:szCs w:val="20"/>
          <w:rtl/>
        </w:rPr>
        <w:t>דוגמא של נושא רחב מדי, לא תחום בזמן, עבירה רחבה מאוד</w:t>
      </w:r>
      <w:r w:rsidR="007D5823" w:rsidRPr="00675D61">
        <w:rPr>
          <w:rFonts w:ascii="Tahoma" w:hAnsi="Tahoma" w:cs="Tahoma"/>
          <w:sz w:val="20"/>
          <w:szCs w:val="20"/>
          <w:rtl/>
        </w:rPr>
        <w:t xml:space="preserve"> – יש למקד.</w:t>
      </w:r>
    </w:p>
    <w:p w:rsidR="0049092A" w:rsidRPr="00675D61" w:rsidRDefault="0049092A" w:rsidP="00675D61">
      <w:pPr>
        <w:pStyle w:val="a0"/>
        <w:numPr>
          <w:ilvl w:val="0"/>
          <w:numId w:val="66"/>
        </w:numPr>
        <w:spacing w:after="70"/>
        <w:ind w:left="363"/>
        <w:rPr>
          <w:rFonts w:ascii="Tahoma" w:hAnsi="Tahoma" w:cs="Tahoma"/>
          <w:sz w:val="20"/>
          <w:szCs w:val="20"/>
        </w:rPr>
      </w:pPr>
      <w:r w:rsidRPr="00675D61">
        <w:rPr>
          <w:rFonts w:ascii="Tahoma" w:hAnsi="Tahoma" w:cs="Tahoma"/>
          <w:sz w:val="20"/>
          <w:szCs w:val="20"/>
          <w:rtl/>
        </w:rPr>
        <w:t>דוגמא של נושא שמקיף כמה סוגים של תחומים – הגבלים עסקיים, תורת משפט ועוד.</w:t>
      </w:r>
    </w:p>
    <w:p w:rsidR="000F403A" w:rsidRPr="00675D61" w:rsidRDefault="000F403A" w:rsidP="00675D61">
      <w:pPr>
        <w:pStyle w:val="a0"/>
        <w:spacing w:after="70"/>
        <w:ind w:left="3"/>
        <w:rPr>
          <w:rFonts w:ascii="Tahoma" w:hAnsi="Tahoma" w:cs="Tahoma"/>
          <w:sz w:val="20"/>
          <w:szCs w:val="20"/>
          <w:rtl/>
        </w:rPr>
      </w:pPr>
    </w:p>
    <w:p w:rsidR="00D9172E" w:rsidRPr="00675D61" w:rsidRDefault="00B11BC1" w:rsidP="00675D61">
      <w:pPr>
        <w:pStyle w:val="a0"/>
        <w:numPr>
          <w:ilvl w:val="0"/>
          <w:numId w:val="69"/>
        </w:numPr>
        <w:spacing w:after="70"/>
        <w:rPr>
          <w:rFonts w:ascii="Tahoma" w:hAnsi="Tahoma" w:cs="Tahoma"/>
          <w:sz w:val="20"/>
          <w:szCs w:val="20"/>
          <w:rtl/>
        </w:rPr>
      </w:pPr>
      <w:r w:rsidRPr="00675D61">
        <w:rPr>
          <w:rFonts w:ascii="Tahoma" w:hAnsi="Tahoma" w:cs="Tahoma"/>
          <w:sz w:val="20"/>
          <w:szCs w:val="20"/>
          <w:rtl/>
        </w:rPr>
        <w:t>חשוב להציע פיתרונות מסוימים לבעיה.</w:t>
      </w:r>
    </w:p>
    <w:p w:rsidR="00B11BC1" w:rsidRPr="00675D61" w:rsidRDefault="00B11BC1" w:rsidP="00675D61">
      <w:pPr>
        <w:pStyle w:val="a0"/>
        <w:spacing w:after="70"/>
        <w:rPr>
          <w:rFonts w:ascii="Tahoma" w:hAnsi="Tahoma" w:cs="Tahoma"/>
          <w:sz w:val="20"/>
          <w:szCs w:val="20"/>
          <w:rtl/>
        </w:rPr>
      </w:pPr>
    </w:p>
    <w:p w:rsidR="00CD7437" w:rsidRPr="00675D61" w:rsidRDefault="00CD7437" w:rsidP="00675D61">
      <w:pPr>
        <w:pStyle w:val="a0"/>
        <w:spacing w:after="70"/>
        <w:jc w:val="center"/>
        <w:rPr>
          <w:rFonts w:ascii="Tahoma" w:hAnsi="Tahoma" w:cs="Tahoma"/>
          <w:sz w:val="20"/>
          <w:szCs w:val="20"/>
          <w:u w:val="single"/>
          <w:rtl/>
        </w:rPr>
      </w:pPr>
      <w:r w:rsidRPr="00675D61">
        <w:rPr>
          <w:rFonts w:ascii="Tahoma" w:hAnsi="Tahoma" w:cs="Tahoma"/>
          <w:sz w:val="20"/>
          <w:szCs w:val="20"/>
          <w:u w:val="single"/>
          <w:rtl/>
        </w:rPr>
        <w:t>סיכום הדגשים לעבודה השלישית</w:t>
      </w:r>
    </w:p>
    <w:p w:rsidR="00014E1E" w:rsidRPr="00675D61" w:rsidRDefault="00522779" w:rsidP="00675D61">
      <w:pPr>
        <w:pStyle w:val="a0"/>
        <w:numPr>
          <w:ilvl w:val="0"/>
          <w:numId w:val="67"/>
        </w:numPr>
        <w:spacing w:after="70"/>
        <w:ind w:left="0"/>
        <w:rPr>
          <w:rFonts w:ascii="Tahoma" w:hAnsi="Tahoma" w:cs="Tahoma"/>
          <w:sz w:val="20"/>
          <w:szCs w:val="20"/>
          <w:rtl/>
        </w:rPr>
      </w:pPr>
      <w:r w:rsidRPr="00675D61">
        <w:rPr>
          <w:rFonts w:ascii="Tahoma" w:hAnsi="Tahoma" w:cs="Tahoma"/>
          <w:sz w:val="20"/>
          <w:szCs w:val="20"/>
          <w:rtl/>
        </w:rPr>
        <w:t>שלב נוסף בתהליך הלימודי, הדורש בשלות גבוהה יותר כמו גם העמקה נוספת ביישום החומר הנלמד לפי המחקר שבחרנו.</w:t>
      </w:r>
    </w:p>
    <w:p w:rsidR="00522779" w:rsidRPr="00675D61" w:rsidRDefault="00522779" w:rsidP="00675D61">
      <w:pPr>
        <w:pStyle w:val="a0"/>
        <w:numPr>
          <w:ilvl w:val="0"/>
          <w:numId w:val="67"/>
        </w:numPr>
        <w:spacing w:after="70"/>
        <w:ind w:left="0"/>
        <w:rPr>
          <w:rFonts w:ascii="Tahoma" w:hAnsi="Tahoma" w:cs="Tahoma"/>
          <w:sz w:val="20"/>
          <w:szCs w:val="20"/>
          <w:rtl/>
        </w:rPr>
      </w:pPr>
      <w:r w:rsidRPr="00675D61">
        <w:rPr>
          <w:rFonts w:ascii="Tahoma" w:hAnsi="Tahoma" w:cs="Tahoma"/>
          <w:sz w:val="20"/>
          <w:szCs w:val="20"/>
          <w:rtl/>
        </w:rPr>
        <w:t>כתיבה של מסמך קוהרנטי שאינו רק סקירה של אוסף מקורות, אלא אמירה ביחס לעולם מהספרות באופן כללי.</w:t>
      </w:r>
    </w:p>
    <w:p w:rsidR="00522779" w:rsidRPr="00675D61" w:rsidRDefault="00522779" w:rsidP="00675D61">
      <w:pPr>
        <w:pStyle w:val="a0"/>
        <w:numPr>
          <w:ilvl w:val="0"/>
          <w:numId w:val="67"/>
        </w:numPr>
        <w:spacing w:after="70"/>
        <w:ind w:left="0"/>
        <w:rPr>
          <w:rFonts w:ascii="Tahoma" w:hAnsi="Tahoma" w:cs="Tahoma"/>
          <w:sz w:val="20"/>
          <w:szCs w:val="20"/>
          <w:rtl/>
        </w:rPr>
      </w:pPr>
      <w:r w:rsidRPr="00675D61">
        <w:rPr>
          <w:rFonts w:ascii="Tahoma" w:hAnsi="Tahoma" w:cs="Tahoma"/>
          <w:sz w:val="20"/>
          <w:szCs w:val="20"/>
          <w:rtl/>
        </w:rPr>
        <w:t>ביצוע סינתזה בין הדברים העולים מהמקורות השונים, והצעה של דרכי ניתוח חדשות כדי להפריד בין אספקטים שונים של טיעונים שנמצאו בספרות.</w:t>
      </w:r>
    </w:p>
    <w:p w:rsidR="00522779" w:rsidRPr="00675D61" w:rsidRDefault="00522779" w:rsidP="00675D61">
      <w:pPr>
        <w:pStyle w:val="a0"/>
        <w:numPr>
          <w:ilvl w:val="0"/>
          <w:numId w:val="67"/>
        </w:numPr>
        <w:spacing w:after="70"/>
        <w:ind w:left="0"/>
        <w:rPr>
          <w:rFonts w:ascii="Tahoma" w:hAnsi="Tahoma" w:cs="Tahoma"/>
          <w:sz w:val="20"/>
          <w:szCs w:val="20"/>
        </w:rPr>
      </w:pPr>
      <w:r w:rsidRPr="00675D61">
        <w:rPr>
          <w:rFonts w:ascii="Tahoma" w:hAnsi="Tahoma" w:cs="Tahoma"/>
          <w:sz w:val="20"/>
          <w:szCs w:val="20"/>
          <w:rtl/>
        </w:rPr>
        <w:t>העבודה השלישית תיבחן ברמת האיכות, החידוש והתהליך שא</w:t>
      </w:r>
      <w:r w:rsidR="000E68A0" w:rsidRPr="00675D61">
        <w:rPr>
          <w:rFonts w:ascii="Tahoma" w:hAnsi="Tahoma" w:cs="Tahoma"/>
          <w:sz w:val="20"/>
          <w:szCs w:val="20"/>
          <w:rtl/>
        </w:rPr>
        <w:t>נחנו</w:t>
      </w:r>
      <w:r w:rsidRPr="00675D61">
        <w:rPr>
          <w:rFonts w:ascii="Tahoma" w:hAnsi="Tahoma" w:cs="Tahoma"/>
          <w:sz w:val="20"/>
          <w:szCs w:val="20"/>
          <w:rtl/>
        </w:rPr>
        <w:t xml:space="preserve"> עוברים בביצוע המחקר.</w:t>
      </w:r>
    </w:p>
    <w:p w:rsidR="000E68A0" w:rsidRPr="00675D61" w:rsidRDefault="000E68A0" w:rsidP="00675D61">
      <w:pPr>
        <w:pStyle w:val="a0"/>
        <w:spacing w:after="70"/>
        <w:rPr>
          <w:rFonts w:ascii="Tahoma" w:hAnsi="Tahoma" w:cs="Tahoma"/>
          <w:sz w:val="20"/>
          <w:szCs w:val="20"/>
          <w:rtl/>
        </w:rPr>
      </w:pPr>
    </w:p>
    <w:p w:rsidR="00BC64FC" w:rsidRPr="00675D61" w:rsidRDefault="00BC64FC" w:rsidP="00675D61">
      <w:pPr>
        <w:pStyle w:val="a0"/>
        <w:spacing w:after="70"/>
        <w:jc w:val="center"/>
        <w:rPr>
          <w:rFonts w:ascii="Tahoma" w:hAnsi="Tahoma" w:cs="Tahoma"/>
          <w:sz w:val="20"/>
          <w:szCs w:val="20"/>
          <w:u w:val="single"/>
          <w:rtl/>
        </w:rPr>
      </w:pPr>
      <w:r w:rsidRPr="00675D61">
        <w:rPr>
          <w:rFonts w:ascii="Tahoma" w:hAnsi="Tahoma" w:cs="Tahoma"/>
          <w:sz w:val="20"/>
          <w:szCs w:val="20"/>
          <w:u w:val="single"/>
          <w:rtl/>
        </w:rPr>
        <w:t>מבנה העבודה השלישית</w:t>
      </w:r>
    </w:p>
    <w:p w:rsidR="00BC64FC" w:rsidRPr="00675D61" w:rsidRDefault="00BC64FC" w:rsidP="00675D61">
      <w:pPr>
        <w:pStyle w:val="a0"/>
        <w:numPr>
          <w:ilvl w:val="0"/>
          <w:numId w:val="68"/>
        </w:numPr>
        <w:spacing w:after="70"/>
        <w:ind w:left="0"/>
        <w:rPr>
          <w:rFonts w:ascii="Tahoma" w:hAnsi="Tahoma" w:cs="Tahoma"/>
          <w:sz w:val="20"/>
          <w:szCs w:val="20"/>
          <w:rtl/>
        </w:rPr>
      </w:pPr>
      <w:r w:rsidRPr="00675D61">
        <w:rPr>
          <w:rFonts w:ascii="Tahoma" w:hAnsi="Tahoma" w:cs="Tahoma"/>
          <w:sz w:val="20"/>
          <w:szCs w:val="20"/>
          <w:rtl/>
        </w:rPr>
        <w:t>המוטיבציה והרקע למחקר – כשליש עמוד (למה בחרנו בנושא, האם הוא מהווה חלק משאלה רחבה יותר המעניינת אתכם, מה היינו רוצים להשיג במחקר).</w:t>
      </w:r>
    </w:p>
    <w:p w:rsidR="00BC64FC" w:rsidRPr="00675D61" w:rsidRDefault="00BC64FC" w:rsidP="00675D61">
      <w:pPr>
        <w:pStyle w:val="a0"/>
        <w:numPr>
          <w:ilvl w:val="0"/>
          <w:numId w:val="68"/>
        </w:numPr>
        <w:spacing w:after="70"/>
        <w:ind w:left="0"/>
        <w:rPr>
          <w:rFonts w:ascii="Tahoma" w:hAnsi="Tahoma" w:cs="Tahoma"/>
          <w:sz w:val="20"/>
          <w:szCs w:val="20"/>
          <w:rtl/>
        </w:rPr>
      </w:pPr>
      <w:r w:rsidRPr="00675D61">
        <w:rPr>
          <w:rFonts w:ascii="Tahoma" w:hAnsi="Tahoma" w:cs="Tahoma"/>
          <w:sz w:val="20"/>
          <w:szCs w:val="20"/>
          <w:rtl/>
        </w:rPr>
        <w:t>שאלת מחקר מדויקת וצרה – כשליש עמוד (ניתן להוסיף שאלות משנה נגזרות ולציין במה תדונו ובמה לא.</w:t>
      </w:r>
    </w:p>
    <w:p w:rsidR="00515CB7" w:rsidRPr="00675D61" w:rsidRDefault="00BC64FC" w:rsidP="00675D61">
      <w:pPr>
        <w:pStyle w:val="a0"/>
        <w:numPr>
          <w:ilvl w:val="0"/>
          <w:numId w:val="68"/>
        </w:numPr>
        <w:spacing w:after="70"/>
        <w:ind w:left="0"/>
        <w:rPr>
          <w:rFonts w:ascii="Tahoma" w:hAnsi="Tahoma" w:cs="Tahoma"/>
          <w:sz w:val="20"/>
          <w:szCs w:val="20"/>
        </w:rPr>
      </w:pPr>
      <w:r w:rsidRPr="00675D61">
        <w:rPr>
          <w:rFonts w:ascii="Tahoma" w:hAnsi="Tahoma" w:cs="Tahoma"/>
          <w:sz w:val="20"/>
          <w:szCs w:val="20"/>
          <w:rtl/>
        </w:rPr>
        <w:t xml:space="preserve">הסבר על שיטת המחקר / מתודולוגיית המחקר – כחצי עמוד (כיצד נחפש חומר רלוונטי? באילו מאגרים? לי אילו מילות חיפוש? מתמקדים בספרות אקדמית או פסיקה ולמה? אילו מדינות מהוות מקור מתאים למשפט משווה (ולמה)? מחקר </w:t>
      </w:r>
      <w:proofErr w:type="spellStart"/>
      <w:r w:rsidRPr="00675D61">
        <w:rPr>
          <w:rFonts w:ascii="Tahoma" w:hAnsi="Tahoma" w:cs="Tahoma"/>
          <w:sz w:val="20"/>
          <w:szCs w:val="20"/>
          <w:rtl/>
        </w:rPr>
        <w:t>דוקטרינארי</w:t>
      </w:r>
      <w:proofErr w:type="spellEnd"/>
      <w:r w:rsidRPr="00675D61">
        <w:rPr>
          <w:rFonts w:ascii="Tahoma" w:hAnsi="Tahoma" w:cs="Tahoma"/>
          <w:sz w:val="20"/>
          <w:szCs w:val="20"/>
          <w:rtl/>
        </w:rPr>
        <w:t xml:space="preserve"> או בינתחומי? אילו מקורות אמפיריים יכולים לעזור?</w:t>
      </w:r>
    </w:p>
    <w:p w:rsidR="00676B5E" w:rsidRPr="00675D61" w:rsidRDefault="00676B5E" w:rsidP="00675D61">
      <w:pPr>
        <w:pStyle w:val="a0"/>
        <w:numPr>
          <w:ilvl w:val="0"/>
          <w:numId w:val="68"/>
        </w:numPr>
        <w:spacing w:after="70"/>
        <w:ind w:left="0"/>
        <w:rPr>
          <w:rFonts w:ascii="Tahoma" w:hAnsi="Tahoma" w:cs="Tahoma"/>
          <w:sz w:val="20"/>
          <w:szCs w:val="20"/>
        </w:rPr>
      </w:pPr>
      <w:r w:rsidRPr="00675D61">
        <w:rPr>
          <w:rFonts w:ascii="Tahoma" w:hAnsi="Tahoma" w:cs="Tahoma"/>
          <w:sz w:val="20"/>
          <w:szCs w:val="20"/>
          <w:rtl/>
        </w:rPr>
        <w:t>5-8 ראשי פרקים שירכיבו את מבנה העבודה – כחצי עמוד עד עמוד (אפשר פסקת הסבר לנושאים העיקריים לפי הצורך) – הגענו למצב שבו אנחנו רושמים את הנושאים העיקריים שנעסוק בהם בעבודה (מבוא, סיכום, נושאים עיקריים ומהותיים).</w:t>
      </w:r>
      <w:r w:rsidR="009372A4" w:rsidRPr="00675D61">
        <w:rPr>
          <w:rFonts w:ascii="Tahoma" w:hAnsi="Tahoma" w:cs="Tahoma"/>
          <w:sz w:val="20"/>
          <w:szCs w:val="20"/>
          <w:rtl/>
        </w:rPr>
        <w:t xml:space="preserve"> </w:t>
      </w:r>
      <w:r w:rsidR="009372A4" w:rsidRPr="00675D61">
        <w:rPr>
          <w:rFonts w:ascii="Tahoma" w:hAnsi="Tahoma" w:cs="Tahoma"/>
          <w:b/>
          <w:bCs/>
          <w:sz w:val="20"/>
          <w:szCs w:val="20"/>
          <w:rtl/>
        </w:rPr>
        <w:t>ללכת מן הכלל אל הפרט</w:t>
      </w:r>
      <w:r w:rsidR="009372A4" w:rsidRPr="00675D61">
        <w:rPr>
          <w:rFonts w:ascii="Tahoma" w:hAnsi="Tahoma" w:cs="Tahoma"/>
          <w:sz w:val="20"/>
          <w:szCs w:val="20"/>
          <w:rtl/>
        </w:rPr>
        <w:t>.</w:t>
      </w:r>
    </w:p>
    <w:p w:rsidR="00BC3FC8" w:rsidRPr="00675D61" w:rsidRDefault="00676B5E" w:rsidP="00675D61">
      <w:pPr>
        <w:pStyle w:val="a0"/>
        <w:numPr>
          <w:ilvl w:val="0"/>
          <w:numId w:val="68"/>
        </w:numPr>
        <w:spacing w:after="70"/>
        <w:ind w:left="0"/>
        <w:rPr>
          <w:rFonts w:ascii="Tahoma" w:hAnsi="Tahoma" w:cs="Tahoma"/>
          <w:sz w:val="20"/>
          <w:szCs w:val="20"/>
        </w:rPr>
      </w:pPr>
      <w:r w:rsidRPr="00675D61">
        <w:rPr>
          <w:rFonts w:ascii="Tahoma" w:hAnsi="Tahoma" w:cs="Tahoma"/>
          <w:sz w:val="20"/>
          <w:szCs w:val="20"/>
          <w:rtl/>
        </w:rPr>
        <w:t>סקירת ספרות</w:t>
      </w:r>
      <w:r w:rsidR="00BC3FC8" w:rsidRPr="00675D61">
        <w:rPr>
          <w:rFonts w:ascii="Tahoma" w:hAnsi="Tahoma" w:cs="Tahoma"/>
          <w:sz w:val="20"/>
          <w:szCs w:val="20"/>
          <w:rtl/>
        </w:rPr>
        <w:t xml:space="preserve"> – כחצי עמוד עד עמוד אחד (לא הסבר פרטני לכל אחד כמו בעבודה הקודמת אלא סינתזה שלנו בין המקורות שקראנו, טקסט אחיד וקוהרנטי המסביר את עיקר המופיע בספרות בנושא הנדון, עם הפניות למקורות שכבר קראנו וגם לאלה שמצאנו וטרם העמקנו בהם.</w:t>
      </w:r>
    </w:p>
    <w:p w:rsidR="008E7E7C" w:rsidRPr="00675D61" w:rsidRDefault="00BC3FC8" w:rsidP="00675D61">
      <w:pPr>
        <w:pStyle w:val="a0"/>
        <w:numPr>
          <w:ilvl w:val="0"/>
          <w:numId w:val="68"/>
        </w:numPr>
        <w:spacing w:after="70"/>
        <w:ind w:left="0"/>
        <w:rPr>
          <w:rFonts w:ascii="Tahoma" w:hAnsi="Tahoma" w:cs="Tahoma"/>
          <w:sz w:val="20"/>
          <w:szCs w:val="20"/>
        </w:rPr>
      </w:pPr>
      <w:r w:rsidRPr="00675D61">
        <w:rPr>
          <w:rFonts w:ascii="Tahoma" w:hAnsi="Tahoma" w:cs="Tahoma"/>
          <w:sz w:val="20"/>
          <w:szCs w:val="20"/>
          <w:rtl/>
        </w:rPr>
        <w:lastRenderedPageBreak/>
        <w:t>מה השתנה אצלך בגישה/בחשיבה בתקופה שבין הגשת העבודה הקודמת לעבודה הזו מבחינת ההליך המחקרי – כשליש עמוד.</w:t>
      </w:r>
    </w:p>
    <w:p w:rsidR="008E7E7C" w:rsidRPr="00675D61" w:rsidRDefault="008E7E7C" w:rsidP="00675D61">
      <w:pPr>
        <w:pStyle w:val="a0"/>
        <w:spacing w:after="70"/>
        <w:rPr>
          <w:rFonts w:ascii="Tahoma" w:hAnsi="Tahoma" w:cs="Tahoma"/>
          <w:sz w:val="20"/>
          <w:szCs w:val="20"/>
          <w:rtl/>
        </w:rPr>
      </w:pPr>
    </w:p>
    <w:p w:rsidR="008E7E7C" w:rsidRPr="00675D61" w:rsidRDefault="008E7E7C" w:rsidP="00675D61">
      <w:pPr>
        <w:pStyle w:val="a0"/>
        <w:spacing w:after="70"/>
        <w:rPr>
          <w:rFonts w:ascii="Tahoma" w:hAnsi="Tahoma" w:cs="Tahoma"/>
          <w:sz w:val="20"/>
          <w:szCs w:val="20"/>
          <w:u w:val="single"/>
          <w:rtl/>
        </w:rPr>
      </w:pPr>
      <w:r w:rsidRPr="00675D61">
        <w:rPr>
          <w:rFonts w:ascii="Tahoma" w:hAnsi="Tahoma" w:cs="Tahoma"/>
          <w:sz w:val="20"/>
          <w:szCs w:val="20"/>
          <w:u w:val="single"/>
          <w:rtl/>
        </w:rPr>
        <w:t>דגשים:</w:t>
      </w:r>
    </w:p>
    <w:p w:rsidR="008E7E7C" w:rsidRPr="00675D61" w:rsidRDefault="008E7E7C" w:rsidP="00675D61">
      <w:pPr>
        <w:pStyle w:val="a0"/>
        <w:numPr>
          <w:ilvl w:val="0"/>
          <w:numId w:val="68"/>
        </w:numPr>
        <w:spacing w:after="70"/>
        <w:ind w:left="0"/>
        <w:rPr>
          <w:rFonts w:ascii="Tahoma" w:hAnsi="Tahoma" w:cs="Tahoma"/>
          <w:sz w:val="20"/>
          <w:szCs w:val="20"/>
        </w:rPr>
      </w:pPr>
      <w:r w:rsidRPr="00675D61">
        <w:rPr>
          <w:rFonts w:ascii="Tahoma" w:hAnsi="Tahoma" w:cs="Tahoma"/>
          <w:sz w:val="20"/>
          <w:szCs w:val="20"/>
          <w:rtl/>
        </w:rPr>
        <w:t>בלי ציטטות אינסופיות מהפסיקה.</w:t>
      </w:r>
    </w:p>
    <w:p w:rsidR="008E7E7C" w:rsidRPr="00675D61" w:rsidRDefault="008E7E7C" w:rsidP="00675D61">
      <w:pPr>
        <w:pStyle w:val="a0"/>
        <w:numPr>
          <w:ilvl w:val="0"/>
          <w:numId w:val="68"/>
        </w:numPr>
        <w:spacing w:after="70"/>
        <w:ind w:left="0"/>
        <w:rPr>
          <w:rFonts w:ascii="Tahoma" w:hAnsi="Tahoma" w:cs="Tahoma"/>
          <w:sz w:val="20"/>
          <w:szCs w:val="20"/>
        </w:rPr>
      </w:pPr>
      <w:r w:rsidRPr="00675D61">
        <w:rPr>
          <w:rFonts w:ascii="Tahoma" w:hAnsi="Tahoma" w:cs="Tahoma"/>
          <w:sz w:val="20"/>
          <w:szCs w:val="20"/>
          <w:rtl/>
        </w:rPr>
        <w:t>סקירת ספרות מעמיקה יותר – אם החלטת לוותר על מקורות מעבודה 2 או להוסיף להם – להסביר מדו</w:t>
      </w:r>
      <w:r w:rsidR="002C40B2" w:rsidRPr="00675D61">
        <w:rPr>
          <w:rFonts w:ascii="Tahoma" w:hAnsi="Tahoma" w:cs="Tahoma"/>
          <w:sz w:val="20"/>
          <w:szCs w:val="20"/>
          <w:rtl/>
        </w:rPr>
        <w:t>ע</w:t>
      </w:r>
      <w:r w:rsidRPr="00675D61">
        <w:rPr>
          <w:rFonts w:ascii="Tahoma" w:hAnsi="Tahoma" w:cs="Tahoma"/>
          <w:sz w:val="20"/>
          <w:szCs w:val="20"/>
          <w:rtl/>
        </w:rPr>
        <w:t>.</w:t>
      </w:r>
    </w:p>
    <w:p w:rsidR="008E7E7C" w:rsidRPr="00675D61" w:rsidRDefault="008E7E7C" w:rsidP="00675D61">
      <w:pPr>
        <w:pStyle w:val="a0"/>
        <w:numPr>
          <w:ilvl w:val="0"/>
          <w:numId w:val="68"/>
        </w:numPr>
        <w:spacing w:after="70"/>
        <w:ind w:left="0"/>
        <w:rPr>
          <w:rFonts w:ascii="Tahoma" w:hAnsi="Tahoma" w:cs="Tahoma"/>
          <w:sz w:val="20"/>
          <w:szCs w:val="20"/>
        </w:rPr>
      </w:pPr>
      <w:r w:rsidRPr="00675D61">
        <w:rPr>
          <w:rFonts w:ascii="Tahoma" w:hAnsi="Tahoma" w:cs="Tahoma"/>
          <w:sz w:val="20"/>
          <w:szCs w:val="20"/>
          <w:rtl/>
        </w:rPr>
        <w:t>להציג רק תוספת / שינוי / העמקה. לא להציג שוב את המקורות ולחזור עליהם.</w:t>
      </w:r>
    </w:p>
    <w:p w:rsidR="00676B5E" w:rsidRPr="00675D61" w:rsidRDefault="00676B5E" w:rsidP="00675D61">
      <w:pPr>
        <w:pStyle w:val="a0"/>
        <w:spacing w:after="70"/>
        <w:rPr>
          <w:rFonts w:ascii="Tahoma" w:hAnsi="Tahoma" w:cs="Tahoma"/>
          <w:sz w:val="20"/>
          <w:szCs w:val="20"/>
          <w:rtl/>
        </w:rPr>
      </w:pPr>
    </w:p>
    <w:p w:rsidR="00843E77" w:rsidRPr="00675D61" w:rsidRDefault="00843E77" w:rsidP="00675D61">
      <w:pPr>
        <w:spacing w:after="70"/>
        <w:jc w:val="center"/>
        <w:rPr>
          <w:rFonts w:ascii="Tahoma" w:hAnsi="Tahoma" w:cs="Tahoma"/>
          <w:b/>
          <w:bCs/>
          <w:sz w:val="20"/>
          <w:szCs w:val="20"/>
          <w:rtl/>
        </w:rPr>
      </w:pPr>
      <w:r w:rsidRPr="00675D61">
        <w:rPr>
          <w:rFonts w:ascii="Tahoma" w:hAnsi="Tahoma" w:cs="Tahoma"/>
          <w:b/>
          <w:bCs/>
          <w:sz w:val="20"/>
          <w:szCs w:val="20"/>
          <w:rtl/>
        </w:rPr>
        <w:t>הרצאה מספר</w:t>
      </w:r>
      <w:r w:rsidRPr="00675D61">
        <w:rPr>
          <w:rFonts w:ascii="Tahoma" w:hAnsi="Tahoma" w:cs="Tahoma"/>
          <w:b/>
          <w:bCs/>
          <w:sz w:val="20"/>
          <w:szCs w:val="20"/>
        </w:rPr>
        <w:t xml:space="preserve"> </w:t>
      </w:r>
      <w:r w:rsidRPr="00675D61">
        <w:rPr>
          <w:rFonts w:ascii="Tahoma" w:hAnsi="Tahoma" w:cs="Tahoma"/>
          <w:b/>
          <w:bCs/>
          <w:sz w:val="20"/>
          <w:szCs w:val="20"/>
          <w:rtl/>
        </w:rPr>
        <w:t>13 ואחרונה - 26.1.2015</w:t>
      </w:r>
    </w:p>
    <w:p w:rsidR="00843E77" w:rsidRPr="00675D61" w:rsidRDefault="00843E77" w:rsidP="00675D61">
      <w:pPr>
        <w:pStyle w:val="a0"/>
        <w:spacing w:after="70"/>
        <w:rPr>
          <w:rFonts w:ascii="Tahoma" w:hAnsi="Tahoma" w:cs="Tahoma"/>
          <w:sz w:val="20"/>
          <w:szCs w:val="20"/>
          <w:rtl/>
        </w:rPr>
      </w:pPr>
    </w:p>
    <w:p w:rsidR="00843E77" w:rsidRPr="00675D61" w:rsidRDefault="000E3844" w:rsidP="00675D61">
      <w:pPr>
        <w:pStyle w:val="a0"/>
        <w:spacing w:after="70"/>
        <w:rPr>
          <w:rFonts w:ascii="Tahoma" w:hAnsi="Tahoma" w:cs="Tahoma"/>
          <w:sz w:val="20"/>
          <w:szCs w:val="20"/>
          <w:rtl/>
        </w:rPr>
      </w:pPr>
      <w:r w:rsidRPr="00675D61">
        <w:rPr>
          <w:rFonts w:ascii="Tahoma" w:hAnsi="Tahoma" w:cs="Tahoma"/>
          <w:sz w:val="20"/>
          <w:szCs w:val="20"/>
          <w:u w:val="single"/>
          <w:rtl/>
        </w:rPr>
        <w:t xml:space="preserve">בשיעור זה ניתן כמה </w:t>
      </w:r>
      <w:proofErr w:type="spellStart"/>
      <w:r w:rsidRPr="00675D61">
        <w:rPr>
          <w:rFonts w:ascii="Tahoma" w:hAnsi="Tahoma" w:cs="Tahoma"/>
          <w:sz w:val="20"/>
          <w:szCs w:val="20"/>
          <w:u w:val="single"/>
          <w:rtl/>
        </w:rPr>
        <w:t>נק</w:t>
      </w:r>
      <w:proofErr w:type="spellEnd"/>
      <w:r w:rsidRPr="00675D61">
        <w:rPr>
          <w:rFonts w:ascii="Tahoma" w:hAnsi="Tahoma" w:cs="Tahoma"/>
          <w:sz w:val="20"/>
          <w:szCs w:val="20"/>
          <w:u w:val="single"/>
          <w:rtl/>
        </w:rPr>
        <w:t>' מחשבה</w:t>
      </w:r>
      <w:r w:rsidRPr="00675D61">
        <w:rPr>
          <w:rFonts w:ascii="Tahoma" w:hAnsi="Tahoma" w:cs="Tahoma"/>
          <w:sz w:val="20"/>
          <w:szCs w:val="20"/>
          <w:rtl/>
        </w:rPr>
        <w:t>: מעין הסתכלות כללית על הקורס ועל הלימודים.</w:t>
      </w:r>
    </w:p>
    <w:p w:rsidR="001A50E4" w:rsidRPr="00675D61" w:rsidRDefault="00077A28" w:rsidP="00675D61">
      <w:pPr>
        <w:pStyle w:val="a0"/>
        <w:spacing w:after="70"/>
        <w:rPr>
          <w:rFonts w:ascii="Tahoma" w:hAnsi="Tahoma" w:cs="Tahoma"/>
          <w:sz w:val="20"/>
          <w:szCs w:val="20"/>
          <w:rtl/>
        </w:rPr>
      </w:pPr>
      <w:r w:rsidRPr="00675D61">
        <w:rPr>
          <w:rFonts w:ascii="Tahoma" w:hAnsi="Tahoma" w:cs="Tahoma"/>
          <w:b/>
          <w:bCs/>
          <w:sz w:val="20"/>
          <w:szCs w:val="20"/>
          <w:u w:val="single"/>
          <w:rtl/>
        </w:rPr>
        <w:t>ספקטרומים</w:t>
      </w:r>
      <w:r w:rsidRPr="00675D61">
        <w:rPr>
          <w:rFonts w:ascii="Tahoma" w:hAnsi="Tahoma" w:cs="Tahoma"/>
          <w:sz w:val="20"/>
          <w:szCs w:val="20"/>
          <w:rtl/>
        </w:rPr>
        <w:t xml:space="preserve"> – הטווח שקיים על פני רצף כלשהו.</w:t>
      </w:r>
      <w:r w:rsidR="00DF0C14" w:rsidRPr="00675D61">
        <w:rPr>
          <w:rFonts w:ascii="Tahoma" w:hAnsi="Tahoma" w:cs="Tahoma"/>
          <w:sz w:val="20"/>
          <w:szCs w:val="20"/>
          <w:rtl/>
        </w:rPr>
        <w:t xml:space="preserve"> ברוב המקרים אנחנו מצויים על מקום מסוים ברצף.</w:t>
      </w:r>
    </w:p>
    <w:p w:rsidR="00785F0A" w:rsidRPr="00675D61" w:rsidRDefault="001A50E4" w:rsidP="00675D61">
      <w:pPr>
        <w:pStyle w:val="a0"/>
        <w:spacing w:after="70"/>
        <w:rPr>
          <w:rFonts w:ascii="Tahoma" w:hAnsi="Tahoma" w:cs="Tahoma"/>
          <w:sz w:val="20"/>
          <w:szCs w:val="20"/>
          <w:rtl/>
        </w:rPr>
      </w:pPr>
      <w:r w:rsidRPr="00675D61">
        <w:rPr>
          <w:rFonts w:ascii="Tahoma" w:hAnsi="Tahoma" w:cs="Tahoma"/>
          <w:sz w:val="20"/>
          <w:szCs w:val="20"/>
          <w:rtl/>
        </w:rPr>
        <w:t>משפטנים אוהבים לחשוב בקטגוריות לפי המרצה.</w:t>
      </w:r>
      <w:r w:rsidR="00025351" w:rsidRPr="00675D61">
        <w:rPr>
          <w:rFonts w:ascii="Tahoma" w:hAnsi="Tahoma" w:cs="Tahoma"/>
          <w:sz w:val="20"/>
          <w:szCs w:val="20"/>
          <w:rtl/>
        </w:rPr>
        <w:t xml:space="preserve"> יש נכון ויש לא נכון, ובאמצע יש את מתחם הסבירות.</w:t>
      </w:r>
    </w:p>
    <w:p w:rsidR="00785F0A" w:rsidRPr="00675D61" w:rsidRDefault="00785F0A" w:rsidP="00675D61">
      <w:pPr>
        <w:pStyle w:val="a0"/>
        <w:spacing w:after="70"/>
        <w:rPr>
          <w:rFonts w:ascii="Tahoma" w:hAnsi="Tahoma" w:cs="Tahoma"/>
          <w:sz w:val="20"/>
          <w:szCs w:val="20"/>
          <w:rtl/>
        </w:rPr>
      </w:pPr>
    </w:p>
    <w:p w:rsidR="00077A28" w:rsidRPr="00675D61" w:rsidRDefault="00785F0A" w:rsidP="00675D61">
      <w:pPr>
        <w:pStyle w:val="a0"/>
        <w:spacing w:after="70"/>
        <w:rPr>
          <w:rFonts w:ascii="Tahoma" w:hAnsi="Tahoma" w:cs="Tahoma"/>
          <w:sz w:val="20"/>
          <w:szCs w:val="20"/>
          <w:rtl/>
        </w:rPr>
      </w:pPr>
      <w:r w:rsidRPr="00675D61">
        <w:rPr>
          <w:rFonts w:ascii="Tahoma" w:hAnsi="Tahoma" w:cs="Tahoma"/>
          <w:sz w:val="20"/>
          <w:szCs w:val="20"/>
          <w:u w:val="single"/>
          <w:rtl/>
        </w:rPr>
        <w:t>טיפולוגיה</w:t>
      </w:r>
      <w:r w:rsidRPr="00675D61">
        <w:rPr>
          <w:rFonts w:ascii="Tahoma" w:hAnsi="Tahoma" w:cs="Tahoma"/>
          <w:sz w:val="20"/>
          <w:szCs w:val="20"/>
          <w:rtl/>
        </w:rPr>
        <w:t xml:space="preserve"> – חלוקה לטיפוסים / תופעות / גופים וכולי על פי מאפיינים. כך למשל, אם מתקיימים באדם 8 מתוך 10 הגדרות ששמנו לקטגוריה מסוימת – הוא יהיה חלק מהטיפוס הזה.</w:t>
      </w:r>
    </w:p>
    <w:p w:rsidR="00785F0A" w:rsidRPr="00675D61" w:rsidRDefault="00947939" w:rsidP="00675D61">
      <w:pPr>
        <w:pStyle w:val="a0"/>
        <w:numPr>
          <w:ilvl w:val="0"/>
          <w:numId w:val="70"/>
        </w:numPr>
        <w:spacing w:after="70"/>
        <w:rPr>
          <w:rFonts w:ascii="Tahoma" w:hAnsi="Tahoma" w:cs="Tahoma"/>
          <w:sz w:val="20"/>
          <w:szCs w:val="20"/>
        </w:rPr>
      </w:pPr>
      <w:r w:rsidRPr="00675D61">
        <w:rPr>
          <w:rFonts w:ascii="Tahoma" w:hAnsi="Tahoma" w:cs="Tahoma"/>
          <w:sz w:val="20"/>
          <w:szCs w:val="20"/>
          <w:rtl/>
        </w:rPr>
        <w:t>טיפולוגיה היא כלי של אנשים שבעזרתו הם לוקחים מציאות מורכבת ומדברים בהכללות.</w:t>
      </w:r>
    </w:p>
    <w:p w:rsidR="00020A9B" w:rsidRPr="00675D61" w:rsidRDefault="00020A9B" w:rsidP="00675D61">
      <w:pPr>
        <w:pStyle w:val="a0"/>
        <w:spacing w:after="70"/>
        <w:rPr>
          <w:rFonts w:ascii="Tahoma" w:hAnsi="Tahoma" w:cs="Tahoma"/>
          <w:sz w:val="20"/>
          <w:szCs w:val="20"/>
          <w:rtl/>
        </w:rPr>
      </w:pPr>
    </w:p>
    <w:p w:rsidR="00155690" w:rsidRPr="00675D61" w:rsidRDefault="00155690" w:rsidP="00675D61">
      <w:pPr>
        <w:pStyle w:val="a0"/>
        <w:spacing w:after="70"/>
        <w:rPr>
          <w:rFonts w:ascii="Tahoma" w:hAnsi="Tahoma" w:cs="Tahoma"/>
          <w:sz w:val="20"/>
          <w:szCs w:val="20"/>
          <w:u w:val="single"/>
          <w:rtl/>
        </w:rPr>
      </w:pPr>
      <w:r w:rsidRPr="00675D61">
        <w:rPr>
          <w:rFonts w:ascii="Tahoma" w:hAnsi="Tahoma" w:cs="Tahoma"/>
          <w:sz w:val="20"/>
          <w:szCs w:val="20"/>
          <w:highlight w:val="yellow"/>
          <w:u w:val="single"/>
          <w:rtl/>
        </w:rPr>
        <w:t xml:space="preserve">כיצד המדינה מתערבת: ארבעה מישורים – </w:t>
      </w:r>
    </w:p>
    <w:p w:rsidR="00703B77" w:rsidRPr="00675D61" w:rsidRDefault="00155690" w:rsidP="00675D61">
      <w:pPr>
        <w:pStyle w:val="a0"/>
        <w:numPr>
          <w:ilvl w:val="0"/>
          <w:numId w:val="71"/>
        </w:numPr>
        <w:spacing w:after="70"/>
        <w:ind w:left="363"/>
        <w:rPr>
          <w:rFonts w:ascii="Tahoma" w:hAnsi="Tahoma" w:cs="Tahoma"/>
          <w:sz w:val="20"/>
          <w:szCs w:val="20"/>
          <w:rtl/>
        </w:rPr>
      </w:pPr>
      <w:r w:rsidRPr="00675D61">
        <w:rPr>
          <w:rFonts w:ascii="Tahoma" w:hAnsi="Tahoma" w:cs="Tahoma"/>
          <w:b/>
          <w:bCs/>
          <w:sz w:val="20"/>
          <w:szCs w:val="20"/>
          <w:rtl/>
        </w:rPr>
        <w:t>רקע</w:t>
      </w:r>
      <w:r w:rsidR="007862C3" w:rsidRPr="00675D61">
        <w:rPr>
          <w:rFonts w:ascii="Tahoma" w:hAnsi="Tahoma" w:cs="Tahoma"/>
          <w:sz w:val="20"/>
          <w:szCs w:val="20"/>
          <w:rtl/>
        </w:rPr>
        <w:t xml:space="preserve"> – באיזה הקשר המדינה התערבה, התמונה הגדולה</w:t>
      </w:r>
      <w:r w:rsidR="00C77F9B" w:rsidRPr="00675D61">
        <w:rPr>
          <w:rFonts w:ascii="Tahoma" w:hAnsi="Tahoma" w:cs="Tahoma"/>
          <w:sz w:val="20"/>
          <w:szCs w:val="20"/>
          <w:rtl/>
        </w:rPr>
        <w:t>.</w:t>
      </w:r>
    </w:p>
    <w:p w:rsidR="00155690" w:rsidRPr="00675D61" w:rsidRDefault="00155690" w:rsidP="00675D61">
      <w:pPr>
        <w:pStyle w:val="a0"/>
        <w:numPr>
          <w:ilvl w:val="0"/>
          <w:numId w:val="71"/>
        </w:numPr>
        <w:spacing w:after="70"/>
        <w:ind w:left="363"/>
        <w:rPr>
          <w:rFonts w:ascii="Tahoma" w:hAnsi="Tahoma" w:cs="Tahoma"/>
          <w:sz w:val="20"/>
          <w:szCs w:val="20"/>
        </w:rPr>
      </w:pPr>
      <w:r w:rsidRPr="00675D61">
        <w:rPr>
          <w:rFonts w:ascii="Tahoma" w:hAnsi="Tahoma" w:cs="Tahoma"/>
          <w:b/>
          <w:bCs/>
          <w:sz w:val="20"/>
          <w:szCs w:val="20"/>
          <w:rtl/>
        </w:rPr>
        <w:t>קביעת מבנה</w:t>
      </w:r>
      <w:r w:rsidR="007862C3" w:rsidRPr="00675D61">
        <w:rPr>
          <w:rFonts w:ascii="Tahoma" w:hAnsi="Tahoma" w:cs="Tahoma"/>
          <w:sz w:val="20"/>
          <w:szCs w:val="20"/>
          <w:rtl/>
        </w:rPr>
        <w:t xml:space="preserve"> – יצירת מבנה להליכים שאמור להשפיע על התנהלות</w:t>
      </w:r>
      <w:r w:rsidR="00C77F9B" w:rsidRPr="00675D61">
        <w:rPr>
          <w:rFonts w:ascii="Tahoma" w:hAnsi="Tahoma" w:cs="Tahoma"/>
          <w:sz w:val="20"/>
          <w:szCs w:val="20"/>
          <w:rtl/>
        </w:rPr>
        <w:t>.</w:t>
      </w:r>
    </w:p>
    <w:p w:rsidR="00155690" w:rsidRPr="00675D61" w:rsidRDefault="00155690" w:rsidP="00675D61">
      <w:pPr>
        <w:pStyle w:val="a0"/>
        <w:numPr>
          <w:ilvl w:val="0"/>
          <w:numId w:val="71"/>
        </w:numPr>
        <w:spacing w:after="70"/>
        <w:ind w:left="363"/>
        <w:rPr>
          <w:rFonts w:ascii="Tahoma" w:hAnsi="Tahoma" w:cs="Tahoma"/>
          <w:sz w:val="20"/>
          <w:szCs w:val="20"/>
        </w:rPr>
      </w:pPr>
      <w:r w:rsidRPr="00675D61">
        <w:rPr>
          <w:rFonts w:ascii="Tahoma" w:hAnsi="Tahoma" w:cs="Tahoma"/>
          <w:b/>
          <w:bCs/>
          <w:sz w:val="20"/>
          <w:szCs w:val="20"/>
          <w:rtl/>
        </w:rPr>
        <w:t>פיקוח התנהגותי</w:t>
      </w:r>
      <w:r w:rsidR="00EC3E4C" w:rsidRPr="00675D61">
        <w:rPr>
          <w:rFonts w:ascii="Tahoma" w:hAnsi="Tahoma" w:cs="Tahoma"/>
          <w:sz w:val="20"/>
          <w:szCs w:val="20"/>
          <w:rtl/>
        </w:rPr>
        <w:t xml:space="preserve"> </w:t>
      </w:r>
      <w:r w:rsidR="00A531B2" w:rsidRPr="00675D61">
        <w:rPr>
          <w:rFonts w:ascii="Tahoma" w:hAnsi="Tahoma" w:cs="Tahoma"/>
          <w:sz w:val="20"/>
          <w:szCs w:val="20"/>
          <w:rtl/>
        </w:rPr>
        <w:t>–</w:t>
      </w:r>
      <w:r w:rsidR="00EC3E4C" w:rsidRPr="00675D61">
        <w:rPr>
          <w:rFonts w:ascii="Tahoma" w:hAnsi="Tahoma" w:cs="Tahoma"/>
          <w:sz w:val="20"/>
          <w:szCs w:val="20"/>
          <w:rtl/>
        </w:rPr>
        <w:t xml:space="preserve"> </w:t>
      </w:r>
      <w:r w:rsidR="00A531B2" w:rsidRPr="00675D61">
        <w:rPr>
          <w:rFonts w:ascii="Tahoma" w:hAnsi="Tahoma" w:cs="Tahoma"/>
          <w:sz w:val="20"/>
          <w:szCs w:val="20"/>
          <w:rtl/>
        </w:rPr>
        <w:t>לומר לך מה לעשות</w:t>
      </w:r>
      <w:r w:rsidR="00C77F9B" w:rsidRPr="00675D61">
        <w:rPr>
          <w:rFonts w:ascii="Tahoma" w:hAnsi="Tahoma" w:cs="Tahoma"/>
          <w:sz w:val="20"/>
          <w:szCs w:val="20"/>
          <w:rtl/>
        </w:rPr>
        <w:t>.</w:t>
      </w:r>
    </w:p>
    <w:p w:rsidR="00155690" w:rsidRPr="00675D61" w:rsidRDefault="00155690" w:rsidP="00675D61">
      <w:pPr>
        <w:pStyle w:val="a0"/>
        <w:numPr>
          <w:ilvl w:val="0"/>
          <w:numId w:val="71"/>
        </w:numPr>
        <w:spacing w:after="70"/>
        <w:ind w:left="363"/>
        <w:rPr>
          <w:rFonts w:ascii="Tahoma" w:hAnsi="Tahoma" w:cs="Tahoma"/>
          <w:sz w:val="20"/>
          <w:szCs w:val="20"/>
        </w:rPr>
      </w:pPr>
      <w:r w:rsidRPr="00675D61">
        <w:rPr>
          <w:rFonts w:ascii="Tahoma" w:hAnsi="Tahoma" w:cs="Tahoma"/>
          <w:b/>
          <w:bCs/>
          <w:sz w:val="20"/>
          <w:szCs w:val="20"/>
          <w:rtl/>
        </w:rPr>
        <w:t>משפט מבטא</w:t>
      </w:r>
      <w:r w:rsidR="007862C3" w:rsidRPr="00675D61">
        <w:rPr>
          <w:rFonts w:ascii="Tahoma" w:hAnsi="Tahoma" w:cs="Tahoma"/>
          <w:sz w:val="20"/>
          <w:szCs w:val="20"/>
          <w:rtl/>
        </w:rPr>
        <w:t xml:space="preserve"> – איזה מסר מנסים להעביר פה? כך למשל בקביעה שנישואין כדמו"י הם הנישואין שיתקיימו בישראל יש בחירה מדעת מבלי לומר להוציא קב' אחרות</w:t>
      </w:r>
      <w:r w:rsidR="00C77F9B" w:rsidRPr="00675D61">
        <w:rPr>
          <w:rFonts w:ascii="Tahoma" w:hAnsi="Tahoma" w:cs="Tahoma"/>
          <w:sz w:val="20"/>
          <w:szCs w:val="20"/>
          <w:rtl/>
        </w:rPr>
        <w:t>.</w:t>
      </w:r>
    </w:p>
    <w:p w:rsidR="00947939" w:rsidRPr="00675D61" w:rsidRDefault="00947939" w:rsidP="00675D61">
      <w:pPr>
        <w:pStyle w:val="a0"/>
        <w:spacing w:after="70"/>
        <w:rPr>
          <w:rFonts w:ascii="Tahoma" w:hAnsi="Tahoma" w:cs="Tahoma"/>
          <w:sz w:val="20"/>
          <w:szCs w:val="20"/>
        </w:rPr>
      </w:pPr>
    </w:p>
    <w:sectPr w:rsidR="00947939" w:rsidRPr="00675D61" w:rsidSect="00E62AFE">
      <w:headerReference w:type="default" r:id="rId12"/>
      <w:footerReference w:type="default" r:id="rId13"/>
      <w:pgSz w:w="11906" w:h="16838"/>
      <w:pgMar w:top="1440" w:right="1080" w:bottom="1440" w:left="108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13" w:rsidRDefault="00792B13" w:rsidP="008F68B7">
      <w:pPr>
        <w:spacing w:after="0" w:line="240" w:lineRule="auto"/>
      </w:pPr>
      <w:r>
        <w:separator/>
      </w:r>
    </w:p>
  </w:endnote>
  <w:endnote w:type="continuationSeparator" w:id="0">
    <w:p w:rsidR="00792B13" w:rsidRDefault="00792B13" w:rsidP="008F6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avid">
    <w:panose1 w:val="00000000000000000000"/>
    <w:charset w:val="B1"/>
    <w:family w:val="auto"/>
    <w:pitch w:val="variable"/>
    <w:sig w:usb0="00000801" w:usb1="00000000" w:usb2="00000000" w:usb3="00000000" w:csb0="00000020" w:csb1="00000000"/>
  </w:font>
  <w:font w:name="Arial TUR">
    <w:altName w:val="Arial"/>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he-IL"/>
      </w:rPr>
      <w:id w:val="8829407"/>
      <w:docPartObj>
        <w:docPartGallery w:val="Page Numbers (Bottom of Page)"/>
        <w:docPartUnique/>
      </w:docPartObj>
    </w:sdtPr>
    <w:sdtEndPr>
      <w:rPr>
        <w:lang w:val="en-US"/>
      </w:rPr>
    </w:sdtEndPr>
    <w:sdtContent>
      <w:p w:rsidR="0011155A" w:rsidRDefault="0011155A">
        <w:pPr>
          <w:pStyle w:val="ad"/>
          <w:jc w:val="center"/>
        </w:pPr>
        <w:r>
          <w:rPr>
            <w:rtl/>
            <w:lang w:val="he-IL"/>
          </w:rPr>
          <w:t>[</w:t>
        </w:r>
        <w:fldSimple w:instr=" PAGE   \* MERGEFORMAT ">
          <w:r w:rsidR="003975B2" w:rsidRPr="003975B2">
            <w:rPr>
              <w:rFonts w:cs="Calibri"/>
              <w:noProof/>
              <w:rtl/>
              <w:lang w:val="he-IL"/>
            </w:rPr>
            <w:t>2</w:t>
          </w:r>
        </w:fldSimple>
        <w:r>
          <w:rPr>
            <w:rtl/>
            <w:lang w:val="he-IL"/>
          </w:rPr>
          <w:t>]</w:t>
        </w:r>
      </w:p>
    </w:sdtContent>
  </w:sdt>
  <w:p w:rsidR="0011155A" w:rsidRDefault="001115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13" w:rsidRDefault="00792B13" w:rsidP="008F68B7">
      <w:pPr>
        <w:spacing w:after="0" w:line="240" w:lineRule="auto"/>
      </w:pPr>
      <w:r>
        <w:separator/>
      </w:r>
    </w:p>
  </w:footnote>
  <w:footnote w:type="continuationSeparator" w:id="0">
    <w:p w:rsidR="00792B13" w:rsidRDefault="00792B13" w:rsidP="008F6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93"/>
      <w:gridCol w:w="6983"/>
    </w:tblGrid>
    <w:tr w:rsidR="0011155A" w:rsidRPr="00AE714C">
      <w:sdt>
        <w:sdtPr>
          <w:rPr>
            <w:rFonts w:ascii="Tahoma" w:hAnsi="Tahoma" w:cs="Tahoma"/>
            <w:b/>
            <w:bCs/>
            <w:caps/>
            <w:color w:val="FFFFFF" w:themeColor="background1"/>
            <w:sz w:val="20"/>
            <w:szCs w:val="20"/>
            <w:rtl/>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1155A" w:rsidRPr="00AE714C" w:rsidRDefault="0011155A" w:rsidP="00D459D5">
              <w:pPr>
                <w:pStyle w:val="ab"/>
                <w:jc w:val="center"/>
                <w:rPr>
                  <w:rFonts w:ascii="Tahoma" w:hAnsi="Tahoma" w:cs="Tahoma"/>
                  <w:color w:val="FFFFFF" w:themeColor="background1"/>
                  <w:sz w:val="20"/>
                  <w:szCs w:val="20"/>
                </w:rPr>
              </w:pPr>
              <w:r w:rsidRPr="00AE714C">
                <w:rPr>
                  <w:rFonts w:ascii="Tahoma" w:hAnsi="Tahoma" w:cs="Tahoma"/>
                  <w:b/>
                  <w:bCs/>
                  <w:caps/>
                  <w:color w:val="FFFFFF" w:themeColor="background1"/>
                  <w:sz w:val="20"/>
                  <w:szCs w:val="20"/>
                  <w:rtl/>
                </w:rPr>
                <w:t>99-214-01</w:t>
              </w:r>
            </w:p>
          </w:tc>
        </w:sdtContent>
      </w:sdt>
      <w:tc>
        <w:tcPr>
          <w:tcW w:w="4000" w:type="pct"/>
          <w:tcBorders>
            <w:bottom w:val="single" w:sz="4" w:space="0" w:color="auto"/>
          </w:tcBorders>
          <w:vAlign w:val="bottom"/>
        </w:tcPr>
        <w:p w:rsidR="0011155A" w:rsidRPr="00AE714C" w:rsidRDefault="008720E8" w:rsidP="00D459D5">
          <w:pPr>
            <w:pStyle w:val="ab"/>
            <w:jc w:val="center"/>
            <w:rPr>
              <w:rFonts w:ascii="Tahoma" w:hAnsi="Tahoma" w:cs="Tahoma"/>
              <w:bCs/>
              <w:color w:val="76923C" w:themeColor="accent3" w:themeShade="BF"/>
              <w:sz w:val="20"/>
              <w:szCs w:val="20"/>
            </w:rPr>
          </w:pPr>
          <w:sdt>
            <w:sdtPr>
              <w:rPr>
                <w:rFonts w:ascii="Tahoma" w:hAnsi="Tahoma" w:cs="Tahoma"/>
                <w:b/>
                <w:bCs/>
                <w:caps/>
                <w:sz w:val="20"/>
                <w:szCs w:val="20"/>
                <w:rtl/>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0011155A" w:rsidRPr="00AE714C">
                <w:rPr>
                  <w:rFonts w:ascii="Tahoma" w:hAnsi="Tahoma" w:cs="Tahoma"/>
                  <w:b/>
                  <w:bCs/>
                  <w:caps/>
                  <w:sz w:val="20"/>
                  <w:szCs w:val="20"/>
                  <w:rtl/>
                </w:rPr>
                <w:t>מחברת קורס מצטברת : : טל אלון : : ד"ר עדי אייל</w:t>
              </w:r>
            </w:sdtContent>
          </w:sdt>
        </w:p>
      </w:tc>
    </w:tr>
  </w:tbl>
  <w:p w:rsidR="0011155A" w:rsidRPr="00AE714C" w:rsidRDefault="0011155A">
    <w:pPr>
      <w:pStyle w:val="ab"/>
      <w:rPr>
        <w:rFonts w:ascii="Tahoma" w:hAnsi="Tahoma" w:cs="Tahom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3pt;height:11.3pt" o:bullet="t">
        <v:imagedata r:id="rId1" o:title="msoF2CE"/>
      </v:shape>
    </w:pict>
  </w:numPicBullet>
  <w:numPicBullet w:numPicBulletId="1">
    <w:pict>
      <v:shape id="_x0000_i1069" type="#_x0000_t75" style="width:11.3pt;height:11.3pt" o:bullet="t">
        <v:imagedata r:id="rId2" o:title="mso3DA"/>
      </v:shape>
    </w:pict>
  </w:numPicBullet>
  <w:abstractNum w:abstractNumId="0">
    <w:nsid w:val="01B64781"/>
    <w:multiLevelType w:val="hybridMultilevel"/>
    <w:tmpl w:val="E6642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4D2D"/>
    <w:multiLevelType w:val="hybridMultilevel"/>
    <w:tmpl w:val="E466D5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71450"/>
    <w:multiLevelType w:val="hybridMultilevel"/>
    <w:tmpl w:val="EE642EF4"/>
    <w:lvl w:ilvl="0" w:tplc="04090003">
      <w:start w:val="1"/>
      <w:numFmt w:val="bullet"/>
      <w:lvlText w:val="o"/>
      <w:lvlJc w:val="left"/>
      <w:pPr>
        <w:ind w:left="723" w:hanging="360"/>
      </w:pPr>
      <w:rPr>
        <w:rFonts w:ascii="Courier New" w:hAnsi="Courier New" w:cs="Courier New"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nsid w:val="0574655F"/>
    <w:multiLevelType w:val="hybridMultilevel"/>
    <w:tmpl w:val="726E5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C5292"/>
    <w:multiLevelType w:val="hybridMultilevel"/>
    <w:tmpl w:val="C928A56A"/>
    <w:lvl w:ilvl="0" w:tplc="04090007">
      <w:start w:val="1"/>
      <w:numFmt w:val="bullet"/>
      <w:lvlText w:val=""/>
      <w:lvlPicBulletId w:val="0"/>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nsid w:val="078C286D"/>
    <w:multiLevelType w:val="hybridMultilevel"/>
    <w:tmpl w:val="376477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31881"/>
    <w:multiLevelType w:val="hybridMultilevel"/>
    <w:tmpl w:val="729AF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E4860"/>
    <w:multiLevelType w:val="hybridMultilevel"/>
    <w:tmpl w:val="849CD2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4103D"/>
    <w:multiLevelType w:val="hybridMultilevel"/>
    <w:tmpl w:val="3D925F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F5079"/>
    <w:multiLevelType w:val="hybridMultilevel"/>
    <w:tmpl w:val="DDB402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742E4"/>
    <w:multiLevelType w:val="hybridMultilevel"/>
    <w:tmpl w:val="C6A8BA36"/>
    <w:lvl w:ilvl="0" w:tplc="04090007">
      <w:start w:val="1"/>
      <w:numFmt w:val="bullet"/>
      <w:lvlText w:val=""/>
      <w:lvlPicBulletId w:val="0"/>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nsid w:val="147F01F2"/>
    <w:multiLevelType w:val="hybridMultilevel"/>
    <w:tmpl w:val="58B4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5190C"/>
    <w:multiLevelType w:val="hybridMultilevel"/>
    <w:tmpl w:val="0F743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47DD5"/>
    <w:multiLevelType w:val="hybridMultilevel"/>
    <w:tmpl w:val="569E3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9183A"/>
    <w:multiLevelType w:val="hybridMultilevel"/>
    <w:tmpl w:val="470AA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72196"/>
    <w:multiLevelType w:val="hybridMultilevel"/>
    <w:tmpl w:val="567E8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411EB"/>
    <w:multiLevelType w:val="hybridMultilevel"/>
    <w:tmpl w:val="143CA6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136FE"/>
    <w:multiLevelType w:val="hybridMultilevel"/>
    <w:tmpl w:val="EFFC4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07F44"/>
    <w:multiLevelType w:val="hybridMultilevel"/>
    <w:tmpl w:val="4B707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D3F76"/>
    <w:multiLevelType w:val="hybridMultilevel"/>
    <w:tmpl w:val="9BD6D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D5958"/>
    <w:multiLevelType w:val="hybridMultilevel"/>
    <w:tmpl w:val="33C8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87726"/>
    <w:multiLevelType w:val="hybridMultilevel"/>
    <w:tmpl w:val="573C1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22A7E"/>
    <w:multiLevelType w:val="hybridMultilevel"/>
    <w:tmpl w:val="97DEB6AA"/>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nsid w:val="31D86FDA"/>
    <w:multiLevelType w:val="hybridMultilevel"/>
    <w:tmpl w:val="8742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86618"/>
    <w:multiLevelType w:val="hybridMultilevel"/>
    <w:tmpl w:val="C9541A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02795A"/>
    <w:multiLevelType w:val="hybridMultilevel"/>
    <w:tmpl w:val="7324BB12"/>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6">
    <w:nsid w:val="35024587"/>
    <w:multiLevelType w:val="hybridMultilevel"/>
    <w:tmpl w:val="FDE61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4A5F34"/>
    <w:multiLevelType w:val="hybridMultilevel"/>
    <w:tmpl w:val="1282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7B353E"/>
    <w:multiLevelType w:val="hybridMultilevel"/>
    <w:tmpl w:val="98E045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9F0D40"/>
    <w:multiLevelType w:val="hybridMultilevel"/>
    <w:tmpl w:val="F33A83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683353"/>
    <w:multiLevelType w:val="hybridMultilevel"/>
    <w:tmpl w:val="75C6B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705ABF"/>
    <w:multiLevelType w:val="hybridMultilevel"/>
    <w:tmpl w:val="148EE5EA"/>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2">
    <w:nsid w:val="3FDC2807"/>
    <w:multiLevelType w:val="hybridMultilevel"/>
    <w:tmpl w:val="A0A8F5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3F4B79"/>
    <w:multiLevelType w:val="hybridMultilevel"/>
    <w:tmpl w:val="32DEF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580B18"/>
    <w:multiLevelType w:val="hybridMultilevel"/>
    <w:tmpl w:val="9F6EB6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2F476E"/>
    <w:multiLevelType w:val="hybridMultilevel"/>
    <w:tmpl w:val="0FB87A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5B56A1"/>
    <w:multiLevelType w:val="hybridMultilevel"/>
    <w:tmpl w:val="43FCADF6"/>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7">
    <w:nsid w:val="433746E6"/>
    <w:multiLevelType w:val="hybridMultilevel"/>
    <w:tmpl w:val="F1EE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FC1779"/>
    <w:multiLevelType w:val="hybridMultilevel"/>
    <w:tmpl w:val="7124F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FF7744"/>
    <w:multiLevelType w:val="hybridMultilevel"/>
    <w:tmpl w:val="90E8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182F5A"/>
    <w:multiLevelType w:val="hybridMultilevel"/>
    <w:tmpl w:val="7F541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187733"/>
    <w:multiLevelType w:val="hybridMultilevel"/>
    <w:tmpl w:val="5B0AF53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B8F7F70"/>
    <w:multiLevelType w:val="hybridMultilevel"/>
    <w:tmpl w:val="5BA8A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B578FD"/>
    <w:multiLevelType w:val="hybridMultilevel"/>
    <w:tmpl w:val="AF583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EE56B2"/>
    <w:multiLevelType w:val="hybridMultilevel"/>
    <w:tmpl w:val="7D4689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651F0F"/>
    <w:multiLevelType w:val="hybridMultilevel"/>
    <w:tmpl w:val="7A8E0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D934AB"/>
    <w:multiLevelType w:val="hybridMultilevel"/>
    <w:tmpl w:val="94982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01060D"/>
    <w:multiLevelType w:val="hybridMultilevel"/>
    <w:tmpl w:val="8AEAC34C"/>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8">
    <w:nsid w:val="55305842"/>
    <w:multiLevelType w:val="hybridMultilevel"/>
    <w:tmpl w:val="9D9C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416DBA"/>
    <w:multiLevelType w:val="hybridMultilevel"/>
    <w:tmpl w:val="75025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C52F7F"/>
    <w:multiLevelType w:val="hybridMultilevel"/>
    <w:tmpl w:val="BDD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B77886"/>
    <w:multiLevelType w:val="hybridMultilevel"/>
    <w:tmpl w:val="126E8324"/>
    <w:lvl w:ilvl="0" w:tplc="04090007">
      <w:start w:val="1"/>
      <w:numFmt w:val="bullet"/>
      <w:lvlText w:val=""/>
      <w:lvlPicBulletId w:val="0"/>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2">
    <w:nsid w:val="66D07556"/>
    <w:multiLevelType w:val="hybridMultilevel"/>
    <w:tmpl w:val="6C8A7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043CE7"/>
    <w:multiLevelType w:val="hybridMultilevel"/>
    <w:tmpl w:val="705849E2"/>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4">
    <w:nsid w:val="68432E0A"/>
    <w:multiLevelType w:val="hybridMultilevel"/>
    <w:tmpl w:val="E7DEE6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20101E"/>
    <w:multiLevelType w:val="hybridMultilevel"/>
    <w:tmpl w:val="E8AE0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9703B8"/>
    <w:multiLevelType w:val="hybridMultilevel"/>
    <w:tmpl w:val="B6E6472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AEB7E66"/>
    <w:multiLevelType w:val="hybridMultilevel"/>
    <w:tmpl w:val="BA92ED6C"/>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8">
    <w:nsid w:val="6C623F40"/>
    <w:multiLevelType w:val="hybridMultilevel"/>
    <w:tmpl w:val="81BEB776"/>
    <w:lvl w:ilvl="0" w:tplc="B5B6A3DC">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DC13D3"/>
    <w:multiLevelType w:val="hybridMultilevel"/>
    <w:tmpl w:val="6402F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034B36"/>
    <w:multiLevelType w:val="hybridMultilevel"/>
    <w:tmpl w:val="445E4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5910C5"/>
    <w:multiLevelType w:val="hybridMultilevel"/>
    <w:tmpl w:val="31EA61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CC4B1E"/>
    <w:multiLevelType w:val="hybridMultilevel"/>
    <w:tmpl w:val="3C08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EA4566"/>
    <w:multiLevelType w:val="hybridMultilevel"/>
    <w:tmpl w:val="1A00E8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875911"/>
    <w:multiLevelType w:val="hybridMultilevel"/>
    <w:tmpl w:val="1022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B35820"/>
    <w:multiLevelType w:val="hybridMultilevel"/>
    <w:tmpl w:val="1BC845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D96859"/>
    <w:multiLevelType w:val="hybridMultilevel"/>
    <w:tmpl w:val="E7E6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695669"/>
    <w:multiLevelType w:val="hybridMultilevel"/>
    <w:tmpl w:val="6914A8B8"/>
    <w:lvl w:ilvl="0" w:tplc="04090007">
      <w:start w:val="1"/>
      <w:numFmt w:val="bullet"/>
      <w:lvlText w:val=""/>
      <w:lvlPicBulletId w:val="0"/>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8">
    <w:nsid w:val="7B0965EC"/>
    <w:multiLevelType w:val="hybridMultilevel"/>
    <w:tmpl w:val="A42EE4E2"/>
    <w:lvl w:ilvl="0" w:tplc="04090003">
      <w:start w:val="1"/>
      <w:numFmt w:val="bullet"/>
      <w:lvlText w:val="o"/>
      <w:lvlJc w:val="left"/>
      <w:pPr>
        <w:ind w:left="723" w:hanging="360"/>
      </w:pPr>
      <w:rPr>
        <w:rFonts w:ascii="Courier New" w:hAnsi="Courier New" w:cs="Courier New"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9">
    <w:nsid w:val="7BC45C29"/>
    <w:multiLevelType w:val="hybridMultilevel"/>
    <w:tmpl w:val="68F8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C56782"/>
    <w:multiLevelType w:val="hybridMultilevel"/>
    <w:tmpl w:val="63B205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CB3444"/>
    <w:multiLevelType w:val="hybridMultilevel"/>
    <w:tmpl w:val="BCFC89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7"/>
  </w:num>
  <w:num w:numId="3">
    <w:abstractNumId w:val="30"/>
  </w:num>
  <w:num w:numId="4">
    <w:abstractNumId w:val="53"/>
  </w:num>
  <w:num w:numId="5">
    <w:abstractNumId w:val="6"/>
  </w:num>
  <w:num w:numId="6">
    <w:abstractNumId w:val="4"/>
  </w:num>
  <w:num w:numId="7">
    <w:abstractNumId w:val="7"/>
  </w:num>
  <w:num w:numId="8">
    <w:abstractNumId w:val="5"/>
  </w:num>
  <w:num w:numId="9">
    <w:abstractNumId w:val="9"/>
  </w:num>
  <w:num w:numId="10">
    <w:abstractNumId w:val="3"/>
  </w:num>
  <w:num w:numId="11">
    <w:abstractNumId w:val="32"/>
  </w:num>
  <w:num w:numId="12">
    <w:abstractNumId w:val="62"/>
  </w:num>
  <w:num w:numId="13">
    <w:abstractNumId w:val="21"/>
  </w:num>
  <w:num w:numId="14">
    <w:abstractNumId w:val="41"/>
  </w:num>
  <w:num w:numId="15">
    <w:abstractNumId w:val="48"/>
  </w:num>
  <w:num w:numId="16">
    <w:abstractNumId w:val="70"/>
  </w:num>
  <w:num w:numId="17">
    <w:abstractNumId w:val="66"/>
  </w:num>
  <w:num w:numId="18">
    <w:abstractNumId w:val="35"/>
  </w:num>
  <w:num w:numId="19">
    <w:abstractNumId w:val="42"/>
  </w:num>
  <w:num w:numId="20">
    <w:abstractNumId w:val="69"/>
  </w:num>
  <w:num w:numId="21">
    <w:abstractNumId w:val="51"/>
  </w:num>
  <w:num w:numId="22">
    <w:abstractNumId w:val="64"/>
  </w:num>
  <w:num w:numId="23">
    <w:abstractNumId w:val="47"/>
  </w:num>
  <w:num w:numId="24">
    <w:abstractNumId w:val="20"/>
  </w:num>
  <w:num w:numId="25">
    <w:abstractNumId w:val="22"/>
  </w:num>
  <w:num w:numId="26">
    <w:abstractNumId w:val="12"/>
  </w:num>
  <w:num w:numId="27">
    <w:abstractNumId w:val="38"/>
  </w:num>
  <w:num w:numId="28">
    <w:abstractNumId w:val="39"/>
  </w:num>
  <w:num w:numId="29">
    <w:abstractNumId w:val="55"/>
  </w:num>
  <w:num w:numId="30">
    <w:abstractNumId w:val="27"/>
  </w:num>
  <w:num w:numId="31">
    <w:abstractNumId w:val="33"/>
  </w:num>
  <w:num w:numId="32">
    <w:abstractNumId w:val="44"/>
  </w:num>
  <w:num w:numId="33">
    <w:abstractNumId w:val="40"/>
  </w:num>
  <w:num w:numId="34">
    <w:abstractNumId w:val="71"/>
  </w:num>
  <w:num w:numId="35">
    <w:abstractNumId w:val="54"/>
  </w:num>
  <w:num w:numId="36">
    <w:abstractNumId w:val="59"/>
  </w:num>
  <w:num w:numId="37">
    <w:abstractNumId w:val="63"/>
  </w:num>
  <w:num w:numId="38">
    <w:abstractNumId w:val="52"/>
  </w:num>
  <w:num w:numId="39">
    <w:abstractNumId w:val="25"/>
  </w:num>
  <w:num w:numId="40">
    <w:abstractNumId w:val="16"/>
  </w:num>
  <w:num w:numId="41">
    <w:abstractNumId w:val="15"/>
  </w:num>
  <w:num w:numId="42">
    <w:abstractNumId w:val="0"/>
  </w:num>
  <w:num w:numId="43">
    <w:abstractNumId w:val="46"/>
  </w:num>
  <w:num w:numId="44">
    <w:abstractNumId w:val="26"/>
  </w:num>
  <w:num w:numId="45">
    <w:abstractNumId w:val="36"/>
  </w:num>
  <w:num w:numId="46">
    <w:abstractNumId w:val="13"/>
  </w:num>
  <w:num w:numId="47">
    <w:abstractNumId w:val="17"/>
  </w:num>
  <w:num w:numId="48">
    <w:abstractNumId w:val="8"/>
  </w:num>
  <w:num w:numId="49">
    <w:abstractNumId w:val="24"/>
  </w:num>
  <w:num w:numId="50">
    <w:abstractNumId w:val="43"/>
  </w:num>
  <w:num w:numId="51">
    <w:abstractNumId w:val="31"/>
  </w:num>
  <w:num w:numId="52">
    <w:abstractNumId w:val="50"/>
  </w:num>
  <w:num w:numId="53">
    <w:abstractNumId w:val="37"/>
  </w:num>
  <w:num w:numId="54">
    <w:abstractNumId w:val="68"/>
  </w:num>
  <w:num w:numId="55">
    <w:abstractNumId w:val="2"/>
  </w:num>
  <w:num w:numId="56">
    <w:abstractNumId w:val="57"/>
  </w:num>
  <w:num w:numId="57">
    <w:abstractNumId w:val="14"/>
  </w:num>
  <w:num w:numId="58">
    <w:abstractNumId w:val="58"/>
  </w:num>
  <w:num w:numId="59">
    <w:abstractNumId w:val="56"/>
  </w:num>
  <w:num w:numId="60">
    <w:abstractNumId w:val="49"/>
  </w:num>
  <w:num w:numId="61">
    <w:abstractNumId w:val="10"/>
  </w:num>
  <w:num w:numId="62">
    <w:abstractNumId w:val="34"/>
  </w:num>
  <w:num w:numId="63">
    <w:abstractNumId w:val="61"/>
  </w:num>
  <w:num w:numId="64">
    <w:abstractNumId w:val="29"/>
  </w:num>
  <w:num w:numId="65">
    <w:abstractNumId w:val="23"/>
  </w:num>
  <w:num w:numId="66">
    <w:abstractNumId w:val="60"/>
  </w:num>
  <w:num w:numId="67">
    <w:abstractNumId w:val="18"/>
  </w:num>
  <w:num w:numId="68">
    <w:abstractNumId w:val="45"/>
  </w:num>
  <w:num w:numId="69">
    <w:abstractNumId w:val="65"/>
  </w:num>
  <w:num w:numId="70">
    <w:abstractNumId w:val="28"/>
  </w:num>
  <w:num w:numId="71">
    <w:abstractNumId w:val="11"/>
  </w:num>
  <w:num w:numId="72">
    <w:abstractNumId w:val="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9EA"/>
    <w:rsid w:val="000006CE"/>
    <w:rsid w:val="000023CC"/>
    <w:rsid w:val="000026A2"/>
    <w:rsid w:val="00002BD1"/>
    <w:rsid w:val="00002CD4"/>
    <w:rsid w:val="0000349B"/>
    <w:rsid w:val="000037A7"/>
    <w:rsid w:val="00003BCA"/>
    <w:rsid w:val="00003FED"/>
    <w:rsid w:val="000041CE"/>
    <w:rsid w:val="00004DE5"/>
    <w:rsid w:val="00005234"/>
    <w:rsid w:val="00005825"/>
    <w:rsid w:val="0000664E"/>
    <w:rsid w:val="0000683F"/>
    <w:rsid w:val="000105EC"/>
    <w:rsid w:val="00011446"/>
    <w:rsid w:val="000121DB"/>
    <w:rsid w:val="0001269C"/>
    <w:rsid w:val="000135A8"/>
    <w:rsid w:val="0001460A"/>
    <w:rsid w:val="00014A90"/>
    <w:rsid w:val="00014D9F"/>
    <w:rsid w:val="00014E1E"/>
    <w:rsid w:val="00015497"/>
    <w:rsid w:val="00016070"/>
    <w:rsid w:val="0001694F"/>
    <w:rsid w:val="00017373"/>
    <w:rsid w:val="00017BF7"/>
    <w:rsid w:val="000202FA"/>
    <w:rsid w:val="000209BC"/>
    <w:rsid w:val="00020A9B"/>
    <w:rsid w:val="00020AA4"/>
    <w:rsid w:val="00021746"/>
    <w:rsid w:val="0002247A"/>
    <w:rsid w:val="0002372D"/>
    <w:rsid w:val="00025336"/>
    <w:rsid w:val="00025351"/>
    <w:rsid w:val="00025819"/>
    <w:rsid w:val="00026A5A"/>
    <w:rsid w:val="00026FBD"/>
    <w:rsid w:val="00027ABF"/>
    <w:rsid w:val="00027C59"/>
    <w:rsid w:val="00030798"/>
    <w:rsid w:val="0003103C"/>
    <w:rsid w:val="000310D3"/>
    <w:rsid w:val="00031492"/>
    <w:rsid w:val="000314F1"/>
    <w:rsid w:val="000315CC"/>
    <w:rsid w:val="000318AF"/>
    <w:rsid w:val="000323F8"/>
    <w:rsid w:val="00032E34"/>
    <w:rsid w:val="00032F03"/>
    <w:rsid w:val="00032F3C"/>
    <w:rsid w:val="0003301A"/>
    <w:rsid w:val="00033561"/>
    <w:rsid w:val="000336FA"/>
    <w:rsid w:val="00033B5C"/>
    <w:rsid w:val="00033F5A"/>
    <w:rsid w:val="0003435C"/>
    <w:rsid w:val="000346B8"/>
    <w:rsid w:val="00035723"/>
    <w:rsid w:val="00036175"/>
    <w:rsid w:val="0003649C"/>
    <w:rsid w:val="00036BFE"/>
    <w:rsid w:val="00036D6B"/>
    <w:rsid w:val="000370F3"/>
    <w:rsid w:val="00037465"/>
    <w:rsid w:val="000403D7"/>
    <w:rsid w:val="0004108F"/>
    <w:rsid w:val="00041B68"/>
    <w:rsid w:val="00042316"/>
    <w:rsid w:val="00042BE6"/>
    <w:rsid w:val="00043A92"/>
    <w:rsid w:val="00043B7E"/>
    <w:rsid w:val="00044613"/>
    <w:rsid w:val="00044CDB"/>
    <w:rsid w:val="00045023"/>
    <w:rsid w:val="00045F85"/>
    <w:rsid w:val="0004615F"/>
    <w:rsid w:val="000472BF"/>
    <w:rsid w:val="00047354"/>
    <w:rsid w:val="00047BCD"/>
    <w:rsid w:val="00050736"/>
    <w:rsid w:val="000507E2"/>
    <w:rsid w:val="0005139C"/>
    <w:rsid w:val="0005151A"/>
    <w:rsid w:val="000516C2"/>
    <w:rsid w:val="000516E9"/>
    <w:rsid w:val="000517E3"/>
    <w:rsid w:val="00051E0F"/>
    <w:rsid w:val="00052672"/>
    <w:rsid w:val="000526D1"/>
    <w:rsid w:val="000527C5"/>
    <w:rsid w:val="00052C56"/>
    <w:rsid w:val="00054FFE"/>
    <w:rsid w:val="00055767"/>
    <w:rsid w:val="000559A4"/>
    <w:rsid w:val="00056310"/>
    <w:rsid w:val="000565AC"/>
    <w:rsid w:val="00056E5F"/>
    <w:rsid w:val="00057221"/>
    <w:rsid w:val="0005791F"/>
    <w:rsid w:val="00061208"/>
    <w:rsid w:val="000613B6"/>
    <w:rsid w:val="0006145A"/>
    <w:rsid w:val="0006147D"/>
    <w:rsid w:val="00061751"/>
    <w:rsid w:val="000644A5"/>
    <w:rsid w:val="00064AD4"/>
    <w:rsid w:val="00064DFE"/>
    <w:rsid w:val="000652B7"/>
    <w:rsid w:val="000653BE"/>
    <w:rsid w:val="00066561"/>
    <w:rsid w:val="000668E4"/>
    <w:rsid w:val="00067674"/>
    <w:rsid w:val="00067A43"/>
    <w:rsid w:val="0007034F"/>
    <w:rsid w:val="00071786"/>
    <w:rsid w:val="00072000"/>
    <w:rsid w:val="000725D4"/>
    <w:rsid w:val="00072ED8"/>
    <w:rsid w:val="000732C0"/>
    <w:rsid w:val="000732C3"/>
    <w:rsid w:val="0007369A"/>
    <w:rsid w:val="000737E4"/>
    <w:rsid w:val="00074192"/>
    <w:rsid w:val="000744B6"/>
    <w:rsid w:val="000757CA"/>
    <w:rsid w:val="0007600D"/>
    <w:rsid w:val="0007706E"/>
    <w:rsid w:val="000771CE"/>
    <w:rsid w:val="000774DD"/>
    <w:rsid w:val="0007754E"/>
    <w:rsid w:val="00077A28"/>
    <w:rsid w:val="00077CE2"/>
    <w:rsid w:val="00077DEC"/>
    <w:rsid w:val="00080690"/>
    <w:rsid w:val="00081395"/>
    <w:rsid w:val="00081BC5"/>
    <w:rsid w:val="00081C13"/>
    <w:rsid w:val="000835D4"/>
    <w:rsid w:val="0008396D"/>
    <w:rsid w:val="00084A3F"/>
    <w:rsid w:val="0008510F"/>
    <w:rsid w:val="000851A7"/>
    <w:rsid w:val="00085720"/>
    <w:rsid w:val="00086258"/>
    <w:rsid w:val="00086487"/>
    <w:rsid w:val="00086640"/>
    <w:rsid w:val="00086B37"/>
    <w:rsid w:val="000872CD"/>
    <w:rsid w:val="000904E6"/>
    <w:rsid w:val="000905C6"/>
    <w:rsid w:val="00090F4B"/>
    <w:rsid w:val="000929E4"/>
    <w:rsid w:val="00092E43"/>
    <w:rsid w:val="00093087"/>
    <w:rsid w:val="00094B1B"/>
    <w:rsid w:val="00094E3B"/>
    <w:rsid w:val="000952B7"/>
    <w:rsid w:val="00095D6A"/>
    <w:rsid w:val="00096E5D"/>
    <w:rsid w:val="000A035E"/>
    <w:rsid w:val="000A06B4"/>
    <w:rsid w:val="000A0C2F"/>
    <w:rsid w:val="000A19FA"/>
    <w:rsid w:val="000A2BCF"/>
    <w:rsid w:val="000A47BE"/>
    <w:rsid w:val="000A4EC2"/>
    <w:rsid w:val="000A5320"/>
    <w:rsid w:val="000A6A62"/>
    <w:rsid w:val="000A7B86"/>
    <w:rsid w:val="000A7C29"/>
    <w:rsid w:val="000A7EA7"/>
    <w:rsid w:val="000A7FC9"/>
    <w:rsid w:val="000B00AD"/>
    <w:rsid w:val="000B035C"/>
    <w:rsid w:val="000B04E0"/>
    <w:rsid w:val="000B0B48"/>
    <w:rsid w:val="000B0CAE"/>
    <w:rsid w:val="000B0EBF"/>
    <w:rsid w:val="000B123D"/>
    <w:rsid w:val="000B1DEF"/>
    <w:rsid w:val="000B29B0"/>
    <w:rsid w:val="000B2B61"/>
    <w:rsid w:val="000B2CBD"/>
    <w:rsid w:val="000B360E"/>
    <w:rsid w:val="000B404F"/>
    <w:rsid w:val="000B4206"/>
    <w:rsid w:val="000B4B02"/>
    <w:rsid w:val="000B583A"/>
    <w:rsid w:val="000B5E25"/>
    <w:rsid w:val="000B5ED2"/>
    <w:rsid w:val="000B6205"/>
    <w:rsid w:val="000B69DC"/>
    <w:rsid w:val="000B6D1A"/>
    <w:rsid w:val="000B75BD"/>
    <w:rsid w:val="000B7A00"/>
    <w:rsid w:val="000B7CC0"/>
    <w:rsid w:val="000C075D"/>
    <w:rsid w:val="000C2936"/>
    <w:rsid w:val="000C2F9C"/>
    <w:rsid w:val="000C3679"/>
    <w:rsid w:val="000C39D8"/>
    <w:rsid w:val="000C3AFD"/>
    <w:rsid w:val="000C3F8D"/>
    <w:rsid w:val="000C472D"/>
    <w:rsid w:val="000C4873"/>
    <w:rsid w:val="000C55E6"/>
    <w:rsid w:val="000C5907"/>
    <w:rsid w:val="000C665C"/>
    <w:rsid w:val="000C7307"/>
    <w:rsid w:val="000C7543"/>
    <w:rsid w:val="000C7D44"/>
    <w:rsid w:val="000D0B10"/>
    <w:rsid w:val="000D1BFA"/>
    <w:rsid w:val="000D2378"/>
    <w:rsid w:val="000D2414"/>
    <w:rsid w:val="000D291F"/>
    <w:rsid w:val="000D3E64"/>
    <w:rsid w:val="000D4632"/>
    <w:rsid w:val="000D4DAD"/>
    <w:rsid w:val="000D5479"/>
    <w:rsid w:val="000D62B9"/>
    <w:rsid w:val="000D6F20"/>
    <w:rsid w:val="000D6F84"/>
    <w:rsid w:val="000D7CB2"/>
    <w:rsid w:val="000D7E4E"/>
    <w:rsid w:val="000E015B"/>
    <w:rsid w:val="000E079C"/>
    <w:rsid w:val="000E0A52"/>
    <w:rsid w:val="000E13C6"/>
    <w:rsid w:val="000E2AE1"/>
    <w:rsid w:val="000E2CBA"/>
    <w:rsid w:val="000E32A0"/>
    <w:rsid w:val="000E3844"/>
    <w:rsid w:val="000E4796"/>
    <w:rsid w:val="000E4CCA"/>
    <w:rsid w:val="000E4EDE"/>
    <w:rsid w:val="000E6172"/>
    <w:rsid w:val="000E6666"/>
    <w:rsid w:val="000E6693"/>
    <w:rsid w:val="000E68A0"/>
    <w:rsid w:val="000E6D43"/>
    <w:rsid w:val="000E710D"/>
    <w:rsid w:val="000E7953"/>
    <w:rsid w:val="000F0054"/>
    <w:rsid w:val="000F00FA"/>
    <w:rsid w:val="000F043E"/>
    <w:rsid w:val="000F0E6E"/>
    <w:rsid w:val="000F1954"/>
    <w:rsid w:val="000F1FE6"/>
    <w:rsid w:val="000F403A"/>
    <w:rsid w:val="000F4E97"/>
    <w:rsid w:val="000F638A"/>
    <w:rsid w:val="000F65B5"/>
    <w:rsid w:val="000F6615"/>
    <w:rsid w:val="000F692B"/>
    <w:rsid w:val="000F7198"/>
    <w:rsid w:val="00100515"/>
    <w:rsid w:val="00100A27"/>
    <w:rsid w:val="00100A3A"/>
    <w:rsid w:val="00100A64"/>
    <w:rsid w:val="00101208"/>
    <w:rsid w:val="0010193D"/>
    <w:rsid w:val="001026B7"/>
    <w:rsid w:val="00102DC8"/>
    <w:rsid w:val="00103665"/>
    <w:rsid w:val="00104602"/>
    <w:rsid w:val="001047E6"/>
    <w:rsid w:val="001052BE"/>
    <w:rsid w:val="00105731"/>
    <w:rsid w:val="001066F8"/>
    <w:rsid w:val="00106FE7"/>
    <w:rsid w:val="001078A2"/>
    <w:rsid w:val="001111F0"/>
    <w:rsid w:val="00111455"/>
    <w:rsid w:val="0011155A"/>
    <w:rsid w:val="00111666"/>
    <w:rsid w:val="00111668"/>
    <w:rsid w:val="001116CF"/>
    <w:rsid w:val="001134BA"/>
    <w:rsid w:val="001136A7"/>
    <w:rsid w:val="00113A54"/>
    <w:rsid w:val="00113B10"/>
    <w:rsid w:val="00113B4A"/>
    <w:rsid w:val="00113E55"/>
    <w:rsid w:val="00113F93"/>
    <w:rsid w:val="00114693"/>
    <w:rsid w:val="001149F3"/>
    <w:rsid w:val="001149FC"/>
    <w:rsid w:val="00114B82"/>
    <w:rsid w:val="0011514C"/>
    <w:rsid w:val="001152A0"/>
    <w:rsid w:val="001153F9"/>
    <w:rsid w:val="001154F8"/>
    <w:rsid w:val="00115594"/>
    <w:rsid w:val="001158B8"/>
    <w:rsid w:val="00115BF6"/>
    <w:rsid w:val="00115F90"/>
    <w:rsid w:val="00116285"/>
    <w:rsid w:val="00116EA7"/>
    <w:rsid w:val="001172AF"/>
    <w:rsid w:val="00120B79"/>
    <w:rsid w:val="00121561"/>
    <w:rsid w:val="00121C30"/>
    <w:rsid w:val="0012268B"/>
    <w:rsid w:val="00122AB8"/>
    <w:rsid w:val="00122B3F"/>
    <w:rsid w:val="00122DB6"/>
    <w:rsid w:val="00123066"/>
    <w:rsid w:val="00123759"/>
    <w:rsid w:val="001237CD"/>
    <w:rsid w:val="001241D5"/>
    <w:rsid w:val="00124BDF"/>
    <w:rsid w:val="00124F8C"/>
    <w:rsid w:val="00125E93"/>
    <w:rsid w:val="00126176"/>
    <w:rsid w:val="001262BC"/>
    <w:rsid w:val="001272D6"/>
    <w:rsid w:val="0012787B"/>
    <w:rsid w:val="00127B9A"/>
    <w:rsid w:val="0013036A"/>
    <w:rsid w:val="00130FDC"/>
    <w:rsid w:val="001313CC"/>
    <w:rsid w:val="00131573"/>
    <w:rsid w:val="00131E17"/>
    <w:rsid w:val="00132072"/>
    <w:rsid w:val="001332ED"/>
    <w:rsid w:val="00133663"/>
    <w:rsid w:val="001337CF"/>
    <w:rsid w:val="0013381A"/>
    <w:rsid w:val="00133C44"/>
    <w:rsid w:val="0013449F"/>
    <w:rsid w:val="0013549C"/>
    <w:rsid w:val="00135519"/>
    <w:rsid w:val="0013631B"/>
    <w:rsid w:val="0013642C"/>
    <w:rsid w:val="00136440"/>
    <w:rsid w:val="00136BD3"/>
    <w:rsid w:val="00137134"/>
    <w:rsid w:val="001375DD"/>
    <w:rsid w:val="00137699"/>
    <w:rsid w:val="001400AC"/>
    <w:rsid w:val="00140269"/>
    <w:rsid w:val="00140DC1"/>
    <w:rsid w:val="00141A59"/>
    <w:rsid w:val="00141E9E"/>
    <w:rsid w:val="00142C9D"/>
    <w:rsid w:val="00143D9C"/>
    <w:rsid w:val="001448CA"/>
    <w:rsid w:val="00145BC7"/>
    <w:rsid w:val="001464A1"/>
    <w:rsid w:val="00146A36"/>
    <w:rsid w:val="0014746C"/>
    <w:rsid w:val="00147BF0"/>
    <w:rsid w:val="00147FAE"/>
    <w:rsid w:val="00150251"/>
    <w:rsid w:val="001503F8"/>
    <w:rsid w:val="00150B22"/>
    <w:rsid w:val="00151C1F"/>
    <w:rsid w:val="00152533"/>
    <w:rsid w:val="00152E2B"/>
    <w:rsid w:val="00153204"/>
    <w:rsid w:val="001532AB"/>
    <w:rsid w:val="0015394B"/>
    <w:rsid w:val="001544AC"/>
    <w:rsid w:val="00154C0D"/>
    <w:rsid w:val="00154C92"/>
    <w:rsid w:val="00155690"/>
    <w:rsid w:val="00155789"/>
    <w:rsid w:val="001559E1"/>
    <w:rsid w:val="00156A94"/>
    <w:rsid w:val="00156ECB"/>
    <w:rsid w:val="00157211"/>
    <w:rsid w:val="00157757"/>
    <w:rsid w:val="001577C5"/>
    <w:rsid w:val="00157A9B"/>
    <w:rsid w:val="00157AE6"/>
    <w:rsid w:val="00157BC4"/>
    <w:rsid w:val="001601E2"/>
    <w:rsid w:val="00160523"/>
    <w:rsid w:val="001606E1"/>
    <w:rsid w:val="0016127F"/>
    <w:rsid w:val="00162070"/>
    <w:rsid w:val="001620A4"/>
    <w:rsid w:val="00162DFF"/>
    <w:rsid w:val="00162E3F"/>
    <w:rsid w:val="001636BB"/>
    <w:rsid w:val="00164A4D"/>
    <w:rsid w:val="00164CD6"/>
    <w:rsid w:val="00165165"/>
    <w:rsid w:val="00166253"/>
    <w:rsid w:val="001662A0"/>
    <w:rsid w:val="0016669A"/>
    <w:rsid w:val="00166E01"/>
    <w:rsid w:val="00166ECC"/>
    <w:rsid w:val="001675B2"/>
    <w:rsid w:val="0017049E"/>
    <w:rsid w:val="00170774"/>
    <w:rsid w:val="001708F1"/>
    <w:rsid w:val="00171209"/>
    <w:rsid w:val="00171D4A"/>
    <w:rsid w:val="001727E1"/>
    <w:rsid w:val="00172D80"/>
    <w:rsid w:val="00173227"/>
    <w:rsid w:val="00173C5A"/>
    <w:rsid w:val="0017401A"/>
    <w:rsid w:val="00174520"/>
    <w:rsid w:val="00174D57"/>
    <w:rsid w:val="00174F2F"/>
    <w:rsid w:val="0017586D"/>
    <w:rsid w:val="00175A40"/>
    <w:rsid w:val="001763D3"/>
    <w:rsid w:val="00176536"/>
    <w:rsid w:val="00176939"/>
    <w:rsid w:val="00177933"/>
    <w:rsid w:val="00177A31"/>
    <w:rsid w:val="00180A8F"/>
    <w:rsid w:val="00181184"/>
    <w:rsid w:val="001811CF"/>
    <w:rsid w:val="001823E5"/>
    <w:rsid w:val="00183561"/>
    <w:rsid w:val="001836BD"/>
    <w:rsid w:val="00184107"/>
    <w:rsid w:val="00184468"/>
    <w:rsid w:val="001845A2"/>
    <w:rsid w:val="00184C5D"/>
    <w:rsid w:val="00184FDF"/>
    <w:rsid w:val="001852CD"/>
    <w:rsid w:val="00185349"/>
    <w:rsid w:val="001855FE"/>
    <w:rsid w:val="00185A91"/>
    <w:rsid w:val="001866DE"/>
    <w:rsid w:val="00186DE6"/>
    <w:rsid w:val="00187584"/>
    <w:rsid w:val="001875D2"/>
    <w:rsid w:val="00187639"/>
    <w:rsid w:val="00187EDF"/>
    <w:rsid w:val="00190762"/>
    <w:rsid w:val="00190802"/>
    <w:rsid w:val="00190951"/>
    <w:rsid w:val="00190990"/>
    <w:rsid w:val="00190BDA"/>
    <w:rsid w:val="00193539"/>
    <w:rsid w:val="00193BB4"/>
    <w:rsid w:val="00193E83"/>
    <w:rsid w:val="0019417A"/>
    <w:rsid w:val="00195064"/>
    <w:rsid w:val="001954D8"/>
    <w:rsid w:val="001955E2"/>
    <w:rsid w:val="0019631E"/>
    <w:rsid w:val="00197E21"/>
    <w:rsid w:val="001A1B76"/>
    <w:rsid w:val="001A218F"/>
    <w:rsid w:val="001A2E25"/>
    <w:rsid w:val="001A2E31"/>
    <w:rsid w:val="001A32C5"/>
    <w:rsid w:val="001A3D80"/>
    <w:rsid w:val="001A40E9"/>
    <w:rsid w:val="001A41CE"/>
    <w:rsid w:val="001A4357"/>
    <w:rsid w:val="001A4B03"/>
    <w:rsid w:val="001A500C"/>
    <w:rsid w:val="001A50E4"/>
    <w:rsid w:val="001A5149"/>
    <w:rsid w:val="001A5BC1"/>
    <w:rsid w:val="001A6C49"/>
    <w:rsid w:val="001A6F8D"/>
    <w:rsid w:val="001A7315"/>
    <w:rsid w:val="001A746A"/>
    <w:rsid w:val="001A7BF2"/>
    <w:rsid w:val="001B03A5"/>
    <w:rsid w:val="001B06E3"/>
    <w:rsid w:val="001B0CB2"/>
    <w:rsid w:val="001B0F70"/>
    <w:rsid w:val="001B1276"/>
    <w:rsid w:val="001B2461"/>
    <w:rsid w:val="001B29C3"/>
    <w:rsid w:val="001B4A73"/>
    <w:rsid w:val="001B4AC3"/>
    <w:rsid w:val="001B5256"/>
    <w:rsid w:val="001B6C31"/>
    <w:rsid w:val="001B72C5"/>
    <w:rsid w:val="001C0368"/>
    <w:rsid w:val="001C055E"/>
    <w:rsid w:val="001C20A2"/>
    <w:rsid w:val="001C22D7"/>
    <w:rsid w:val="001C2B67"/>
    <w:rsid w:val="001C2CB7"/>
    <w:rsid w:val="001C2EA8"/>
    <w:rsid w:val="001C3062"/>
    <w:rsid w:val="001C3CF0"/>
    <w:rsid w:val="001C452C"/>
    <w:rsid w:val="001C4A51"/>
    <w:rsid w:val="001C4A69"/>
    <w:rsid w:val="001C5558"/>
    <w:rsid w:val="001C5732"/>
    <w:rsid w:val="001C6018"/>
    <w:rsid w:val="001C68CC"/>
    <w:rsid w:val="001C6B32"/>
    <w:rsid w:val="001C7970"/>
    <w:rsid w:val="001C7A32"/>
    <w:rsid w:val="001D0402"/>
    <w:rsid w:val="001D05AD"/>
    <w:rsid w:val="001D10AB"/>
    <w:rsid w:val="001D1381"/>
    <w:rsid w:val="001D1628"/>
    <w:rsid w:val="001D1B86"/>
    <w:rsid w:val="001D2D6F"/>
    <w:rsid w:val="001D30EE"/>
    <w:rsid w:val="001D3A82"/>
    <w:rsid w:val="001D3EED"/>
    <w:rsid w:val="001D3F6B"/>
    <w:rsid w:val="001D5AC7"/>
    <w:rsid w:val="001D5AF7"/>
    <w:rsid w:val="001D5CFF"/>
    <w:rsid w:val="001D5E48"/>
    <w:rsid w:val="001D63B0"/>
    <w:rsid w:val="001D69B8"/>
    <w:rsid w:val="001D6B36"/>
    <w:rsid w:val="001D7FF3"/>
    <w:rsid w:val="001E0702"/>
    <w:rsid w:val="001E0BB9"/>
    <w:rsid w:val="001E188F"/>
    <w:rsid w:val="001E1903"/>
    <w:rsid w:val="001E1B1E"/>
    <w:rsid w:val="001E1F4D"/>
    <w:rsid w:val="001E21F9"/>
    <w:rsid w:val="001E3793"/>
    <w:rsid w:val="001E3C80"/>
    <w:rsid w:val="001E3E39"/>
    <w:rsid w:val="001E3F6B"/>
    <w:rsid w:val="001E464E"/>
    <w:rsid w:val="001E4BEC"/>
    <w:rsid w:val="001E56E8"/>
    <w:rsid w:val="001E57DE"/>
    <w:rsid w:val="001E7136"/>
    <w:rsid w:val="001E7150"/>
    <w:rsid w:val="001E78B4"/>
    <w:rsid w:val="001F1196"/>
    <w:rsid w:val="001F1B4C"/>
    <w:rsid w:val="001F1EE0"/>
    <w:rsid w:val="001F2036"/>
    <w:rsid w:val="001F2705"/>
    <w:rsid w:val="001F3092"/>
    <w:rsid w:val="001F3159"/>
    <w:rsid w:val="001F3707"/>
    <w:rsid w:val="001F3A44"/>
    <w:rsid w:val="001F4B13"/>
    <w:rsid w:val="001F52DF"/>
    <w:rsid w:val="001F5FBF"/>
    <w:rsid w:val="001F6053"/>
    <w:rsid w:val="001F6187"/>
    <w:rsid w:val="001F61B5"/>
    <w:rsid w:val="001F6257"/>
    <w:rsid w:val="001F76D1"/>
    <w:rsid w:val="002029DF"/>
    <w:rsid w:val="0020393E"/>
    <w:rsid w:val="00203E7A"/>
    <w:rsid w:val="00204795"/>
    <w:rsid w:val="00205B02"/>
    <w:rsid w:val="00205D16"/>
    <w:rsid w:val="002069AB"/>
    <w:rsid w:val="002069EE"/>
    <w:rsid w:val="00207611"/>
    <w:rsid w:val="00207A67"/>
    <w:rsid w:val="002107B4"/>
    <w:rsid w:val="0021097A"/>
    <w:rsid w:val="00210CCA"/>
    <w:rsid w:val="00210DC5"/>
    <w:rsid w:val="00211F0D"/>
    <w:rsid w:val="002122F6"/>
    <w:rsid w:val="0021470C"/>
    <w:rsid w:val="00214D77"/>
    <w:rsid w:val="00215D2D"/>
    <w:rsid w:val="00216C62"/>
    <w:rsid w:val="00217664"/>
    <w:rsid w:val="00217768"/>
    <w:rsid w:val="00217E21"/>
    <w:rsid w:val="002201B5"/>
    <w:rsid w:val="002207E8"/>
    <w:rsid w:val="00220905"/>
    <w:rsid w:val="00220A03"/>
    <w:rsid w:val="00220B77"/>
    <w:rsid w:val="00222783"/>
    <w:rsid w:val="00223781"/>
    <w:rsid w:val="002240F0"/>
    <w:rsid w:val="00224368"/>
    <w:rsid w:val="0022485B"/>
    <w:rsid w:val="00224B05"/>
    <w:rsid w:val="00224E02"/>
    <w:rsid w:val="0022568A"/>
    <w:rsid w:val="00225E4D"/>
    <w:rsid w:val="0022655D"/>
    <w:rsid w:val="00226B30"/>
    <w:rsid w:val="00227B3A"/>
    <w:rsid w:val="00230B06"/>
    <w:rsid w:val="00231468"/>
    <w:rsid w:val="00231FBC"/>
    <w:rsid w:val="0023203E"/>
    <w:rsid w:val="00232576"/>
    <w:rsid w:val="002330D0"/>
    <w:rsid w:val="00233385"/>
    <w:rsid w:val="002333C4"/>
    <w:rsid w:val="00233ED0"/>
    <w:rsid w:val="0023476E"/>
    <w:rsid w:val="00234B2B"/>
    <w:rsid w:val="00234B37"/>
    <w:rsid w:val="00235A7C"/>
    <w:rsid w:val="00236C04"/>
    <w:rsid w:val="0023742A"/>
    <w:rsid w:val="00237EC3"/>
    <w:rsid w:val="00241578"/>
    <w:rsid w:val="00241C98"/>
    <w:rsid w:val="00242261"/>
    <w:rsid w:val="00242C5E"/>
    <w:rsid w:val="00243929"/>
    <w:rsid w:val="00243B64"/>
    <w:rsid w:val="00244209"/>
    <w:rsid w:val="00244D34"/>
    <w:rsid w:val="00244D8E"/>
    <w:rsid w:val="00245041"/>
    <w:rsid w:val="00246551"/>
    <w:rsid w:val="002470AE"/>
    <w:rsid w:val="00247425"/>
    <w:rsid w:val="002476C7"/>
    <w:rsid w:val="00247AFD"/>
    <w:rsid w:val="00250210"/>
    <w:rsid w:val="002507C5"/>
    <w:rsid w:val="00251A30"/>
    <w:rsid w:val="00251ED0"/>
    <w:rsid w:val="002535C2"/>
    <w:rsid w:val="002536D0"/>
    <w:rsid w:val="00253F27"/>
    <w:rsid w:val="0025439A"/>
    <w:rsid w:val="00254615"/>
    <w:rsid w:val="002555C2"/>
    <w:rsid w:val="00255676"/>
    <w:rsid w:val="0025650C"/>
    <w:rsid w:val="0025756D"/>
    <w:rsid w:val="0026039A"/>
    <w:rsid w:val="00260AFC"/>
    <w:rsid w:val="0026114B"/>
    <w:rsid w:val="00261ADB"/>
    <w:rsid w:val="00261E76"/>
    <w:rsid w:val="0026220E"/>
    <w:rsid w:val="0026235A"/>
    <w:rsid w:val="00262678"/>
    <w:rsid w:val="00262FF5"/>
    <w:rsid w:val="002632AB"/>
    <w:rsid w:val="00263619"/>
    <w:rsid w:val="002636CE"/>
    <w:rsid w:val="00263937"/>
    <w:rsid w:val="002646A7"/>
    <w:rsid w:val="002655C8"/>
    <w:rsid w:val="00267035"/>
    <w:rsid w:val="0026718F"/>
    <w:rsid w:val="00267482"/>
    <w:rsid w:val="00267587"/>
    <w:rsid w:val="002709A9"/>
    <w:rsid w:val="00270E9D"/>
    <w:rsid w:val="0027105C"/>
    <w:rsid w:val="00271AD3"/>
    <w:rsid w:val="00272320"/>
    <w:rsid w:val="00272A4E"/>
    <w:rsid w:val="00272F8D"/>
    <w:rsid w:val="00272FB3"/>
    <w:rsid w:val="00273117"/>
    <w:rsid w:val="00273710"/>
    <w:rsid w:val="00273E04"/>
    <w:rsid w:val="002751FF"/>
    <w:rsid w:val="00276414"/>
    <w:rsid w:val="00277331"/>
    <w:rsid w:val="00281526"/>
    <w:rsid w:val="00281591"/>
    <w:rsid w:val="00281917"/>
    <w:rsid w:val="002820DE"/>
    <w:rsid w:val="00282344"/>
    <w:rsid w:val="0028266D"/>
    <w:rsid w:val="00282C25"/>
    <w:rsid w:val="00282FF9"/>
    <w:rsid w:val="0028313C"/>
    <w:rsid w:val="00283D66"/>
    <w:rsid w:val="002841D1"/>
    <w:rsid w:val="00285F49"/>
    <w:rsid w:val="0028613A"/>
    <w:rsid w:val="0028617B"/>
    <w:rsid w:val="0028666F"/>
    <w:rsid w:val="00286BD4"/>
    <w:rsid w:val="002872B5"/>
    <w:rsid w:val="00287628"/>
    <w:rsid w:val="002876A9"/>
    <w:rsid w:val="00287C51"/>
    <w:rsid w:val="002911FB"/>
    <w:rsid w:val="00291373"/>
    <w:rsid w:val="00293A1C"/>
    <w:rsid w:val="00293E38"/>
    <w:rsid w:val="002947F1"/>
    <w:rsid w:val="00294F59"/>
    <w:rsid w:val="002959C8"/>
    <w:rsid w:val="00296EAB"/>
    <w:rsid w:val="0029786D"/>
    <w:rsid w:val="002A0A73"/>
    <w:rsid w:val="002A102D"/>
    <w:rsid w:val="002A13C3"/>
    <w:rsid w:val="002A15A8"/>
    <w:rsid w:val="002A2CF6"/>
    <w:rsid w:val="002A3210"/>
    <w:rsid w:val="002A356E"/>
    <w:rsid w:val="002A3646"/>
    <w:rsid w:val="002A3917"/>
    <w:rsid w:val="002A3970"/>
    <w:rsid w:val="002A4517"/>
    <w:rsid w:val="002A4928"/>
    <w:rsid w:val="002A4A56"/>
    <w:rsid w:val="002A4E80"/>
    <w:rsid w:val="002A4FAE"/>
    <w:rsid w:val="002A5BE7"/>
    <w:rsid w:val="002A67FC"/>
    <w:rsid w:val="002A683C"/>
    <w:rsid w:val="002A6A0E"/>
    <w:rsid w:val="002A77B5"/>
    <w:rsid w:val="002A7E9D"/>
    <w:rsid w:val="002B095C"/>
    <w:rsid w:val="002B0A1D"/>
    <w:rsid w:val="002B19F4"/>
    <w:rsid w:val="002B2105"/>
    <w:rsid w:val="002B2616"/>
    <w:rsid w:val="002B291B"/>
    <w:rsid w:val="002B2C18"/>
    <w:rsid w:val="002B346C"/>
    <w:rsid w:val="002B4794"/>
    <w:rsid w:val="002B6A00"/>
    <w:rsid w:val="002B6FE8"/>
    <w:rsid w:val="002B7518"/>
    <w:rsid w:val="002C04B8"/>
    <w:rsid w:val="002C04CB"/>
    <w:rsid w:val="002C1B35"/>
    <w:rsid w:val="002C250F"/>
    <w:rsid w:val="002C2A70"/>
    <w:rsid w:val="002C2AFD"/>
    <w:rsid w:val="002C32BC"/>
    <w:rsid w:val="002C3D7F"/>
    <w:rsid w:val="002C40B2"/>
    <w:rsid w:val="002C4E93"/>
    <w:rsid w:val="002C4E9C"/>
    <w:rsid w:val="002C64EA"/>
    <w:rsid w:val="002C653F"/>
    <w:rsid w:val="002C6634"/>
    <w:rsid w:val="002C69B6"/>
    <w:rsid w:val="002C7246"/>
    <w:rsid w:val="002C7743"/>
    <w:rsid w:val="002D0A9F"/>
    <w:rsid w:val="002D1227"/>
    <w:rsid w:val="002D12A8"/>
    <w:rsid w:val="002D1339"/>
    <w:rsid w:val="002D15ED"/>
    <w:rsid w:val="002D16E4"/>
    <w:rsid w:val="002D1D0A"/>
    <w:rsid w:val="002D20EC"/>
    <w:rsid w:val="002D2131"/>
    <w:rsid w:val="002D26DC"/>
    <w:rsid w:val="002D3277"/>
    <w:rsid w:val="002D32AD"/>
    <w:rsid w:val="002D3800"/>
    <w:rsid w:val="002D39DA"/>
    <w:rsid w:val="002D3EC2"/>
    <w:rsid w:val="002D408A"/>
    <w:rsid w:val="002D450E"/>
    <w:rsid w:val="002D4A3D"/>
    <w:rsid w:val="002D4DE1"/>
    <w:rsid w:val="002D4F10"/>
    <w:rsid w:val="002D5AF4"/>
    <w:rsid w:val="002D5ECF"/>
    <w:rsid w:val="002D6253"/>
    <w:rsid w:val="002D66A6"/>
    <w:rsid w:val="002D6A5F"/>
    <w:rsid w:val="002D6C49"/>
    <w:rsid w:val="002E06C1"/>
    <w:rsid w:val="002E081D"/>
    <w:rsid w:val="002E12EE"/>
    <w:rsid w:val="002E17BC"/>
    <w:rsid w:val="002E1B70"/>
    <w:rsid w:val="002E1FB9"/>
    <w:rsid w:val="002E2DD6"/>
    <w:rsid w:val="002E312B"/>
    <w:rsid w:val="002E3973"/>
    <w:rsid w:val="002E3CD7"/>
    <w:rsid w:val="002E3F6A"/>
    <w:rsid w:val="002E4AEE"/>
    <w:rsid w:val="002E4B2B"/>
    <w:rsid w:val="002E4DDF"/>
    <w:rsid w:val="002E669B"/>
    <w:rsid w:val="002E68DF"/>
    <w:rsid w:val="002E7373"/>
    <w:rsid w:val="002E73D0"/>
    <w:rsid w:val="002E73DF"/>
    <w:rsid w:val="002E7672"/>
    <w:rsid w:val="002E785C"/>
    <w:rsid w:val="002E795E"/>
    <w:rsid w:val="002E7D6B"/>
    <w:rsid w:val="002E7DC1"/>
    <w:rsid w:val="002F0108"/>
    <w:rsid w:val="002F0C53"/>
    <w:rsid w:val="002F0E48"/>
    <w:rsid w:val="002F1D0D"/>
    <w:rsid w:val="002F1EB5"/>
    <w:rsid w:val="002F2201"/>
    <w:rsid w:val="002F2823"/>
    <w:rsid w:val="002F41EB"/>
    <w:rsid w:val="002F44D9"/>
    <w:rsid w:val="002F4625"/>
    <w:rsid w:val="002F486B"/>
    <w:rsid w:val="002F54AC"/>
    <w:rsid w:val="002F6A7D"/>
    <w:rsid w:val="002F7589"/>
    <w:rsid w:val="002F7D77"/>
    <w:rsid w:val="002F7ED9"/>
    <w:rsid w:val="003004B6"/>
    <w:rsid w:val="003004FF"/>
    <w:rsid w:val="00300670"/>
    <w:rsid w:val="00300AD5"/>
    <w:rsid w:val="0030109C"/>
    <w:rsid w:val="003028EA"/>
    <w:rsid w:val="00303210"/>
    <w:rsid w:val="0030369F"/>
    <w:rsid w:val="00303746"/>
    <w:rsid w:val="00305981"/>
    <w:rsid w:val="00305BAC"/>
    <w:rsid w:val="00306B81"/>
    <w:rsid w:val="00310AB3"/>
    <w:rsid w:val="003110A2"/>
    <w:rsid w:val="0031298B"/>
    <w:rsid w:val="003129BE"/>
    <w:rsid w:val="00312D5F"/>
    <w:rsid w:val="00312FDD"/>
    <w:rsid w:val="0031332B"/>
    <w:rsid w:val="00313342"/>
    <w:rsid w:val="0031339C"/>
    <w:rsid w:val="00313688"/>
    <w:rsid w:val="00313BF9"/>
    <w:rsid w:val="00313C00"/>
    <w:rsid w:val="0031420B"/>
    <w:rsid w:val="003145B8"/>
    <w:rsid w:val="00315B46"/>
    <w:rsid w:val="00315D0F"/>
    <w:rsid w:val="00317061"/>
    <w:rsid w:val="00317BC4"/>
    <w:rsid w:val="00320232"/>
    <w:rsid w:val="003204B1"/>
    <w:rsid w:val="00320C58"/>
    <w:rsid w:val="00321595"/>
    <w:rsid w:val="003220EA"/>
    <w:rsid w:val="0032211E"/>
    <w:rsid w:val="0032285C"/>
    <w:rsid w:val="00322875"/>
    <w:rsid w:val="00323130"/>
    <w:rsid w:val="003232A5"/>
    <w:rsid w:val="003240E6"/>
    <w:rsid w:val="00324156"/>
    <w:rsid w:val="00324E0B"/>
    <w:rsid w:val="003257BD"/>
    <w:rsid w:val="00326331"/>
    <w:rsid w:val="00327759"/>
    <w:rsid w:val="00327B45"/>
    <w:rsid w:val="003301EE"/>
    <w:rsid w:val="0033053B"/>
    <w:rsid w:val="003311D6"/>
    <w:rsid w:val="003313E9"/>
    <w:rsid w:val="0033153D"/>
    <w:rsid w:val="00331590"/>
    <w:rsid w:val="00332596"/>
    <w:rsid w:val="00333B3C"/>
    <w:rsid w:val="00333F4C"/>
    <w:rsid w:val="00334F6B"/>
    <w:rsid w:val="00334FAA"/>
    <w:rsid w:val="00335EC4"/>
    <w:rsid w:val="00336235"/>
    <w:rsid w:val="003362EB"/>
    <w:rsid w:val="00336318"/>
    <w:rsid w:val="0033723E"/>
    <w:rsid w:val="00337BF2"/>
    <w:rsid w:val="00337FDE"/>
    <w:rsid w:val="0034006E"/>
    <w:rsid w:val="00341215"/>
    <w:rsid w:val="00343076"/>
    <w:rsid w:val="00343170"/>
    <w:rsid w:val="003433C5"/>
    <w:rsid w:val="003436D3"/>
    <w:rsid w:val="003439CA"/>
    <w:rsid w:val="003444EA"/>
    <w:rsid w:val="003447A7"/>
    <w:rsid w:val="00345080"/>
    <w:rsid w:val="0034682A"/>
    <w:rsid w:val="0034686A"/>
    <w:rsid w:val="00347392"/>
    <w:rsid w:val="0034757F"/>
    <w:rsid w:val="00347704"/>
    <w:rsid w:val="003502E9"/>
    <w:rsid w:val="00350A06"/>
    <w:rsid w:val="00350D0D"/>
    <w:rsid w:val="00351443"/>
    <w:rsid w:val="003521E6"/>
    <w:rsid w:val="003527C6"/>
    <w:rsid w:val="003530C4"/>
    <w:rsid w:val="0035311E"/>
    <w:rsid w:val="003538C8"/>
    <w:rsid w:val="00353E3B"/>
    <w:rsid w:val="00353F0B"/>
    <w:rsid w:val="0035423E"/>
    <w:rsid w:val="003544FB"/>
    <w:rsid w:val="003559A5"/>
    <w:rsid w:val="00357D91"/>
    <w:rsid w:val="00360F7F"/>
    <w:rsid w:val="00361663"/>
    <w:rsid w:val="0036405E"/>
    <w:rsid w:val="003646E9"/>
    <w:rsid w:val="0036472A"/>
    <w:rsid w:val="00364A7E"/>
    <w:rsid w:val="00364C17"/>
    <w:rsid w:val="00364F20"/>
    <w:rsid w:val="003650B8"/>
    <w:rsid w:val="00365D9D"/>
    <w:rsid w:val="003663B5"/>
    <w:rsid w:val="00366C95"/>
    <w:rsid w:val="00366C9A"/>
    <w:rsid w:val="003670D6"/>
    <w:rsid w:val="003711D8"/>
    <w:rsid w:val="00371686"/>
    <w:rsid w:val="00371902"/>
    <w:rsid w:val="00371C2E"/>
    <w:rsid w:val="00371CEF"/>
    <w:rsid w:val="00371E82"/>
    <w:rsid w:val="00371F5B"/>
    <w:rsid w:val="00371FE3"/>
    <w:rsid w:val="00373054"/>
    <w:rsid w:val="003735E8"/>
    <w:rsid w:val="003740DE"/>
    <w:rsid w:val="00374846"/>
    <w:rsid w:val="00374934"/>
    <w:rsid w:val="00374E6B"/>
    <w:rsid w:val="00375319"/>
    <w:rsid w:val="00375938"/>
    <w:rsid w:val="00375D9C"/>
    <w:rsid w:val="0037606C"/>
    <w:rsid w:val="003763E6"/>
    <w:rsid w:val="00376736"/>
    <w:rsid w:val="003769BD"/>
    <w:rsid w:val="003770C6"/>
    <w:rsid w:val="00377299"/>
    <w:rsid w:val="00377C8B"/>
    <w:rsid w:val="003801D8"/>
    <w:rsid w:val="0038055D"/>
    <w:rsid w:val="003809E5"/>
    <w:rsid w:val="00380F71"/>
    <w:rsid w:val="003816B1"/>
    <w:rsid w:val="00381D53"/>
    <w:rsid w:val="00381E23"/>
    <w:rsid w:val="00382144"/>
    <w:rsid w:val="00383E79"/>
    <w:rsid w:val="0038478A"/>
    <w:rsid w:val="00385C26"/>
    <w:rsid w:val="003862B9"/>
    <w:rsid w:val="00386899"/>
    <w:rsid w:val="003877A0"/>
    <w:rsid w:val="00390593"/>
    <w:rsid w:val="00390FEE"/>
    <w:rsid w:val="003916EE"/>
    <w:rsid w:val="00391CEB"/>
    <w:rsid w:val="00393800"/>
    <w:rsid w:val="00393D44"/>
    <w:rsid w:val="00395006"/>
    <w:rsid w:val="0039512B"/>
    <w:rsid w:val="00395A48"/>
    <w:rsid w:val="00395C45"/>
    <w:rsid w:val="00395EF3"/>
    <w:rsid w:val="00396721"/>
    <w:rsid w:val="00396733"/>
    <w:rsid w:val="003967CF"/>
    <w:rsid w:val="00397449"/>
    <w:rsid w:val="003975B2"/>
    <w:rsid w:val="00397F72"/>
    <w:rsid w:val="003A0318"/>
    <w:rsid w:val="003A0403"/>
    <w:rsid w:val="003A0BAD"/>
    <w:rsid w:val="003A0C3C"/>
    <w:rsid w:val="003A0EAD"/>
    <w:rsid w:val="003A148B"/>
    <w:rsid w:val="003A1F47"/>
    <w:rsid w:val="003A2F59"/>
    <w:rsid w:val="003A31D6"/>
    <w:rsid w:val="003A3ED7"/>
    <w:rsid w:val="003A414A"/>
    <w:rsid w:val="003A41C8"/>
    <w:rsid w:val="003A465C"/>
    <w:rsid w:val="003A4899"/>
    <w:rsid w:val="003A519F"/>
    <w:rsid w:val="003A59D9"/>
    <w:rsid w:val="003A5B2C"/>
    <w:rsid w:val="003A5E69"/>
    <w:rsid w:val="003A62CC"/>
    <w:rsid w:val="003A726D"/>
    <w:rsid w:val="003A7DB6"/>
    <w:rsid w:val="003B052B"/>
    <w:rsid w:val="003B077A"/>
    <w:rsid w:val="003B0BA6"/>
    <w:rsid w:val="003B1D06"/>
    <w:rsid w:val="003B2699"/>
    <w:rsid w:val="003B2F7F"/>
    <w:rsid w:val="003B3E7B"/>
    <w:rsid w:val="003B42CE"/>
    <w:rsid w:val="003B4797"/>
    <w:rsid w:val="003B4BB1"/>
    <w:rsid w:val="003B5984"/>
    <w:rsid w:val="003B5CE1"/>
    <w:rsid w:val="003B5D14"/>
    <w:rsid w:val="003B6F04"/>
    <w:rsid w:val="003B7A8C"/>
    <w:rsid w:val="003C0864"/>
    <w:rsid w:val="003C0A05"/>
    <w:rsid w:val="003C1986"/>
    <w:rsid w:val="003C1BD4"/>
    <w:rsid w:val="003C1E2A"/>
    <w:rsid w:val="003C1EDE"/>
    <w:rsid w:val="003C2408"/>
    <w:rsid w:val="003C27E7"/>
    <w:rsid w:val="003C390B"/>
    <w:rsid w:val="003C42FD"/>
    <w:rsid w:val="003C496B"/>
    <w:rsid w:val="003C4FCB"/>
    <w:rsid w:val="003C6A01"/>
    <w:rsid w:val="003C6C22"/>
    <w:rsid w:val="003C7083"/>
    <w:rsid w:val="003C7988"/>
    <w:rsid w:val="003C7B9D"/>
    <w:rsid w:val="003D054C"/>
    <w:rsid w:val="003D3376"/>
    <w:rsid w:val="003D35B3"/>
    <w:rsid w:val="003D4711"/>
    <w:rsid w:val="003D493C"/>
    <w:rsid w:val="003D55AC"/>
    <w:rsid w:val="003D64D3"/>
    <w:rsid w:val="003D6E50"/>
    <w:rsid w:val="003D79C1"/>
    <w:rsid w:val="003D7A9F"/>
    <w:rsid w:val="003D7EFF"/>
    <w:rsid w:val="003E0A79"/>
    <w:rsid w:val="003E22C8"/>
    <w:rsid w:val="003E2531"/>
    <w:rsid w:val="003E282B"/>
    <w:rsid w:val="003E2D28"/>
    <w:rsid w:val="003E2F1B"/>
    <w:rsid w:val="003E329C"/>
    <w:rsid w:val="003E3644"/>
    <w:rsid w:val="003E407A"/>
    <w:rsid w:val="003E443F"/>
    <w:rsid w:val="003E4B42"/>
    <w:rsid w:val="003E4C0A"/>
    <w:rsid w:val="003E4FFC"/>
    <w:rsid w:val="003E58BC"/>
    <w:rsid w:val="003E5A96"/>
    <w:rsid w:val="003E68D8"/>
    <w:rsid w:val="003E6956"/>
    <w:rsid w:val="003E6CB9"/>
    <w:rsid w:val="003E7119"/>
    <w:rsid w:val="003E7341"/>
    <w:rsid w:val="003E75B6"/>
    <w:rsid w:val="003E7BD9"/>
    <w:rsid w:val="003E7BF2"/>
    <w:rsid w:val="003F16F1"/>
    <w:rsid w:val="003F1BD6"/>
    <w:rsid w:val="003F1E57"/>
    <w:rsid w:val="003F2B06"/>
    <w:rsid w:val="003F3072"/>
    <w:rsid w:val="003F3EFA"/>
    <w:rsid w:val="003F48FE"/>
    <w:rsid w:val="003F4AAB"/>
    <w:rsid w:val="003F4B78"/>
    <w:rsid w:val="003F4DF9"/>
    <w:rsid w:val="003F4F08"/>
    <w:rsid w:val="003F501F"/>
    <w:rsid w:val="003F56A2"/>
    <w:rsid w:val="003F579F"/>
    <w:rsid w:val="003F64DC"/>
    <w:rsid w:val="003F6567"/>
    <w:rsid w:val="003F6DAE"/>
    <w:rsid w:val="003F6F26"/>
    <w:rsid w:val="003F792E"/>
    <w:rsid w:val="003F7CDD"/>
    <w:rsid w:val="004007DA"/>
    <w:rsid w:val="004007F3"/>
    <w:rsid w:val="00400F9F"/>
    <w:rsid w:val="00400FEE"/>
    <w:rsid w:val="00401E13"/>
    <w:rsid w:val="0040275C"/>
    <w:rsid w:val="00403683"/>
    <w:rsid w:val="00403C5A"/>
    <w:rsid w:val="00405366"/>
    <w:rsid w:val="004054A7"/>
    <w:rsid w:val="00405A75"/>
    <w:rsid w:val="00405AA5"/>
    <w:rsid w:val="00406A35"/>
    <w:rsid w:val="00407452"/>
    <w:rsid w:val="00407458"/>
    <w:rsid w:val="004079D4"/>
    <w:rsid w:val="00407AA3"/>
    <w:rsid w:val="00407B5D"/>
    <w:rsid w:val="00407D7F"/>
    <w:rsid w:val="0041071C"/>
    <w:rsid w:val="004121EE"/>
    <w:rsid w:val="004129D8"/>
    <w:rsid w:val="00414CD5"/>
    <w:rsid w:val="00414F9D"/>
    <w:rsid w:val="00414FE2"/>
    <w:rsid w:val="00415BDF"/>
    <w:rsid w:val="00415F75"/>
    <w:rsid w:val="004174AD"/>
    <w:rsid w:val="004174F2"/>
    <w:rsid w:val="00417745"/>
    <w:rsid w:val="00417E25"/>
    <w:rsid w:val="00417EE8"/>
    <w:rsid w:val="004201EB"/>
    <w:rsid w:val="00421A67"/>
    <w:rsid w:val="00421D33"/>
    <w:rsid w:val="004220F9"/>
    <w:rsid w:val="00423260"/>
    <w:rsid w:val="00423666"/>
    <w:rsid w:val="004241F7"/>
    <w:rsid w:val="0042458C"/>
    <w:rsid w:val="00424C77"/>
    <w:rsid w:val="00424EDA"/>
    <w:rsid w:val="00425014"/>
    <w:rsid w:val="0042570B"/>
    <w:rsid w:val="0042636B"/>
    <w:rsid w:val="004279B0"/>
    <w:rsid w:val="00430610"/>
    <w:rsid w:val="004308FA"/>
    <w:rsid w:val="00430FF6"/>
    <w:rsid w:val="00431A22"/>
    <w:rsid w:val="00433A4B"/>
    <w:rsid w:val="00433CD5"/>
    <w:rsid w:val="004340B8"/>
    <w:rsid w:val="0043416A"/>
    <w:rsid w:val="004346C0"/>
    <w:rsid w:val="00434F1A"/>
    <w:rsid w:val="004356CF"/>
    <w:rsid w:val="00435A29"/>
    <w:rsid w:val="00435D67"/>
    <w:rsid w:val="00436D15"/>
    <w:rsid w:val="0043795B"/>
    <w:rsid w:val="00437CDC"/>
    <w:rsid w:val="00437EC9"/>
    <w:rsid w:val="00440087"/>
    <w:rsid w:val="0044056B"/>
    <w:rsid w:val="00440BBB"/>
    <w:rsid w:val="00441371"/>
    <w:rsid w:val="00441E4F"/>
    <w:rsid w:val="004422B5"/>
    <w:rsid w:val="004423E1"/>
    <w:rsid w:val="00442911"/>
    <w:rsid w:val="00442F41"/>
    <w:rsid w:val="00443189"/>
    <w:rsid w:val="00443C78"/>
    <w:rsid w:val="00444177"/>
    <w:rsid w:val="004456D7"/>
    <w:rsid w:val="004464E7"/>
    <w:rsid w:val="00446F96"/>
    <w:rsid w:val="00447281"/>
    <w:rsid w:val="00447737"/>
    <w:rsid w:val="00450663"/>
    <w:rsid w:val="00450B29"/>
    <w:rsid w:val="004510D6"/>
    <w:rsid w:val="004518E0"/>
    <w:rsid w:val="00451EB0"/>
    <w:rsid w:val="004520B7"/>
    <w:rsid w:val="0045255F"/>
    <w:rsid w:val="004525BA"/>
    <w:rsid w:val="004529E9"/>
    <w:rsid w:val="00453ABA"/>
    <w:rsid w:val="00453B0A"/>
    <w:rsid w:val="00453D5A"/>
    <w:rsid w:val="00454606"/>
    <w:rsid w:val="00454746"/>
    <w:rsid w:val="0045529B"/>
    <w:rsid w:val="00455366"/>
    <w:rsid w:val="00456498"/>
    <w:rsid w:val="00456B2A"/>
    <w:rsid w:val="00456D17"/>
    <w:rsid w:val="00456E92"/>
    <w:rsid w:val="004602FB"/>
    <w:rsid w:val="004604B4"/>
    <w:rsid w:val="00460C0C"/>
    <w:rsid w:val="00460CAA"/>
    <w:rsid w:val="00460E2D"/>
    <w:rsid w:val="004617CA"/>
    <w:rsid w:val="00462E23"/>
    <w:rsid w:val="0046337C"/>
    <w:rsid w:val="00463444"/>
    <w:rsid w:val="00464509"/>
    <w:rsid w:val="00464F5E"/>
    <w:rsid w:val="00465163"/>
    <w:rsid w:val="00465741"/>
    <w:rsid w:val="004658A0"/>
    <w:rsid w:val="00465B8D"/>
    <w:rsid w:val="00467272"/>
    <w:rsid w:val="0046750C"/>
    <w:rsid w:val="00470372"/>
    <w:rsid w:val="004703FF"/>
    <w:rsid w:val="004704AD"/>
    <w:rsid w:val="0047055C"/>
    <w:rsid w:val="004706B3"/>
    <w:rsid w:val="00470859"/>
    <w:rsid w:val="00470FD7"/>
    <w:rsid w:val="004715D0"/>
    <w:rsid w:val="00471D64"/>
    <w:rsid w:val="00472ABF"/>
    <w:rsid w:val="00472C0A"/>
    <w:rsid w:val="004733CF"/>
    <w:rsid w:val="0047354D"/>
    <w:rsid w:val="00473C2E"/>
    <w:rsid w:val="0047467A"/>
    <w:rsid w:val="00474E25"/>
    <w:rsid w:val="00475183"/>
    <w:rsid w:val="004754EC"/>
    <w:rsid w:val="004757E4"/>
    <w:rsid w:val="00475936"/>
    <w:rsid w:val="00476C1E"/>
    <w:rsid w:val="00476D11"/>
    <w:rsid w:val="00476E98"/>
    <w:rsid w:val="00477579"/>
    <w:rsid w:val="004778B0"/>
    <w:rsid w:val="00477C11"/>
    <w:rsid w:val="00477D4A"/>
    <w:rsid w:val="00480FA4"/>
    <w:rsid w:val="00481139"/>
    <w:rsid w:val="004812BC"/>
    <w:rsid w:val="004812D6"/>
    <w:rsid w:val="00481E08"/>
    <w:rsid w:val="004822B8"/>
    <w:rsid w:val="00482D66"/>
    <w:rsid w:val="00482EDC"/>
    <w:rsid w:val="004838F5"/>
    <w:rsid w:val="00483ED4"/>
    <w:rsid w:val="004848FD"/>
    <w:rsid w:val="00484CE4"/>
    <w:rsid w:val="00485310"/>
    <w:rsid w:val="004853C1"/>
    <w:rsid w:val="0048590F"/>
    <w:rsid w:val="00485B66"/>
    <w:rsid w:val="00486AA9"/>
    <w:rsid w:val="004876A6"/>
    <w:rsid w:val="0049087F"/>
    <w:rsid w:val="0049092A"/>
    <w:rsid w:val="0049165B"/>
    <w:rsid w:val="00491895"/>
    <w:rsid w:val="0049258D"/>
    <w:rsid w:val="004927AE"/>
    <w:rsid w:val="00492FE1"/>
    <w:rsid w:val="00494048"/>
    <w:rsid w:val="00494700"/>
    <w:rsid w:val="00494918"/>
    <w:rsid w:val="00494994"/>
    <w:rsid w:val="004950B8"/>
    <w:rsid w:val="00495718"/>
    <w:rsid w:val="00495DD7"/>
    <w:rsid w:val="0049690D"/>
    <w:rsid w:val="004970E6"/>
    <w:rsid w:val="004971E3"/>
    <w:rsid w:val="00497277"/>
    <w:rsid w:val="0049750F"/>
    <w:rsid w:val="00497A58"/>
    <w:rsid w:val="00497AE1"/>
    <w:rsid w:val="00497BBC"/>
    <w:rsid w:val="00497D1C"/>
    <w:rsid w:val="004A029A"/>
    <w:rsid w:val="004A0A12"/>
    <w:rsid w:val="004A0AB0"/>
    <w:rsid w:val="004A1DE8"/>
    <w:rsid w:val="004A1F17"/>
    <w:rsid w:val="004A23AF"/>
    <w:rsid w:val="004A34D6"/>
    <w:rsid w:val="004A3BFD"/>
    <w:rsid w:val="004A3D04"/>
    <w:rsid w:val="004A515C"/>
    <w:rsid w:val="004A5447"/>
    <w:rsid w:val="004A5FD1"/>
    <w:rsid w:val="004A6A95"/>
    <w:rsid w:val="004A7342"/>
    <w:rsid w:val="004A7572"/>
    <w:rsid w:val="004B013D"/>
    <w:rsid w:val="004B044F"/>
    <w:rsid w:val="004B07BC"/>
    <w:rsid w:val="004B12F9"/>
    <w:rsid w:val="004B1434"/>
    <w:rsid w:val="004B1D00"/>
    <w:rsid w:val="004B23EF"/>
    <w:rsid w:val="004B2F15"/>
    <w:rsid w:val="004B2F68"/>
    <w:rsid w:val="004B3E2C"/>
    <w:rsid w:val="004B4B19"/>
    <w:rsid w:val="004B4BCA"/>
    <w:rsid w:val="004B4ECE"/>
    <w:rsid w:val="004B5010"/>
    <w:rsid w:val="004B5161"/>
    <w:rsid w:val="004B5517"/>
    <w:rsid w:val="004B5E42"/>
    <w:rsid w:val="004B6119"/>
    <w:rsid w:val="004B6C05"/>
    <w:rsid w:val="004B712D"/>
    <w:rsid w:val="004B7316"/>
    <w:rsid w:val="004B7739"/>
    <w:rsid w:val="004B77B2"/>
    <w:rsid w:val="004C0546"/>
    <w:rsid w:val="004C0991"/>
    <w:rsid w:val="004C0E20"/>
    <w:rsid w:val="004C1892"/>
    <w:rsid w:val="004C1D23"/>
    <w:rsid w:val="004C2126"/>
    <w:rsid w:val="004C2CA5"/>
    <w:rsid w:val="004C3696"/>
    <w:rsid w:val="004C4E48"/>
    <w:rsid w:val="004C532F"/>
    <w:rsid w:val="004C541B"/>
    <w:rsid w:val="004C55C5"/>
    <w:rsid w:val="004C58C2"/>
    <w:rsid w:val="004C5911"/>
    <w:rsid w:val="004C68B6"/>
    <w:rsid w:val="004C69C2"/>
    <w:rsid w:val="004C7C50"/>
    <w:rsid w:val="004D09D1"/>
    <w:rsid w:val="004D1495"/>
    <w:rsid w:val="004D1581"/>
    <w:rsid w:val="004D1810"/>
    <w:rsid w:val="004D23FB"/>
    <w:rsid w:val="004D31FC"/>
    <w:rsid w:val="004D3304"/>
    <w:rsid w:val="004D33DD"/>
    <w:rsid w:val="004D35C0"/>
    <w:rsid w:val="004D3799"/>
    <w:rsid w:val="004D3A2E"/>
    <w:rsid w:val="004D58FA"/>
    <w:rsid w:val="004D6219"/>
    <w:rsid w:val="004D69C2"/>
    <w:rsid w:val="004D7EAE"/>
    <w:rsid w:val="004E03CE"/>
    <w:rsid w:val="004E0852"/>
    <w:rsid w:val="004E095E"/>
    <w:rsid w:val="004E0F88"/>
    <w:rsid w:val="004E1013"/>
    <w:rsid w:val="004E1075"/>
    <w:rsid w:val="004E153F"/>
    <w:rsid w:val="004E15E3"/>
    <w:rsid w:val="004E1AFD"/>
    <w:rsid w:val="004E2025"/>
    <w:rsid w:val="004E2897"/>
    <w:rsid w:val="004E29D3"/>
    <w:rsid w:val="004E2D29"/>
    <w:rsid w:val="004E2F5E"/>
    <w:rsid w:val="004E48CF"/>
    <w:rsid w:val="004E4977"/>
    <w:rsid w:val="004E6058"/>
    <w:rsid w:val="004E62BB"/>
    <w:rsid w:val="004E67F3"/>
    <w:rsid w:val="004F0497"/>
    <w:rsid w:val="004F095E"/>
    <w:rsid w:val="004F0D50"/>
    <w:rsid w:val="004F0F49"/>
    <w:rsid w:val="004F1322"/>
    <w:rsid w:val="004F1E86"/>
    <w:rsid w:val="004F28D8"/>
    <w:rsid w:val="004F37A8"/>
    <w:rsid w:val="004F3FFE"/>
    <w:rsid w:val="004F42CE"/>
    <w:rsid w:val="004F448F"/>
    <w:rsid w:val="004F4D66"/>
    <w:rsid w:val="004F5658"/>
    <w:rsid w:val="004F5773"/>
    <w:rsid w:val="004F6488"/>
    <w:rsid w:val="004F6887"/>
    <w:rsid w:val="004F6CB8"/>
    <w:rsid w:val="004F6FF5"/>
    <w:rsid w:val="004F72EC"/>
    <w:rsid w:val="004F74DF"/>
    <w:rsid w:val="004F773B"/>
    <w:rsid w:val="005007DE"/>
    <w:rsid w:val="005012A1"/>
    <w:rsid w:val="005014AD"/>
    <w:rsid w:val="00501575"/>
    <w:rsid w:val="00501A0A"/>
    <w:rsid w:val="00501C4F"/>
    <w:rsid w:val="00502125"/>
    <w:rsid w:val="00502F66"/>
    <w:rsid w:val="0050301D"/>
    <w:rsid w:val="00503F2F"/>
    <w:rsid w:val="00504107"/>
    <w:rsid w:val="005042BF"/>
    <w:rsid w:val="005046A1"/>
    <w:rsid w:val="00504A29"/>
    <w:rsid w:val="00504A5B"/>
    <w:rsid w:val="00505A92"/>
    <w:rsid w:val="00506B4F"/>
    <w:rsid w:val="0050727E"/>
    <w:rsid w:val="005073CF"/>
    <w:rsid w:val="005079CB"/>
    <w:rsid w:val="00510737"/>
    <w:rsid w:val="00511066"/>
    <w:rsid w:val="00511C47"/>
    <w:rsid w:val="00512146"/>
    <w:rsid w:val="00512C56"/>
    <w:rsid w:val="00512F5F"/>
    <w:rsid w:val="005135B6"/>
    <w:rsid w:val="00514B80"/>
    <w:rsid w:val="0051537D"/>
    <w:rsid w:val="005157A9"/>
    <w:rsid w:val="00515B78"/>
    <w:rsid w:val="00515CB7"/>
    <w:rsid w:val="00515D97"/>
    <w:rsid w:val="00515EFB"/>
    <w:rsid w:val="00516406"/>
    <w:rsid w:val="00516E2E"/>
    <w:rsid w:val="00516E88"/>
    <w:rsid w:val="0051797D"/>
    <w:rsid w:val="005201C3"/>
    <w:rsid w:val="00520C4C"/>
    <w:rsid w:val="0052120E"/>
    <w:rsid w:val="00522779"/>
    <w:rsid w:val="0052354A"/>
    <w:rsid w:val="005241CB"/>
    <w:rsid w:val="00524212"/>
    <w:rsid w:val="00524540"/>
    <w:rsid w:val="005246E6"/>
    <w:rsid w:val="00524A18"/>
    <w:rsid w:val="00524BAE"/>
    <w:rsid w:val="0052684E"/>
    <w:rsid w:val="005306CB"/>
    <w:rsid w:val="00530EFB"/>
    <w:rsid w:val="0053130F"/>
    <w:rsid w:val="00532633"/>
    <w:rsid w:val="00532D25"/>
    <w:rsid w:val="00532F0A"/>
    <w:rsid w:val="005338EE"/>
    <w:rsid w:val="005349D1"/>
    <w:rsid w:val="005354BD"/>
    <w:rsid w:val="00536175"/>
    <w:rsid w:val="005365C8"/>
    <w:rsid w:val="00536FE1"/>
    <w:rsid w:val="0053758A"/>
    <w:rsid w:val="005406E8"/>
    <w:rsid w:val="00540739"/>
    <w:rsid w:val="00540908"/>
    <w:rsid w:val="0054112A"/>
    <w:rsid w:val="00541746"/>
    <w:rsid w:val="00541E59"/>
    <w:rsid w:val="005420B9"/>
    <w:rsid w:val="0054213C"/>
    <w:rsid w:val="005421E4"/>
    <w:rsid w:val="00542279"/>
    <w:rsid w:val="00542534"/>
    <w:rsid w:val="00542707"/>
    <w:rsid w:val="00543B4C"/>
    <w:rsid w:val="00543EA1"/>
    <w:rsid w:val="00544511"/>
    <w:rsid w:val="00544659"/>
    <w:rsid w:val="005448F1"/>
    <w:rsid w:val="0054622E"/>
    <w:rsid w:val="005462E9"/>
    <w:rsid w:val="00546803"/>
    <w:rsid w:val="00546987"/>
    <w:rsid w:val="005469F6"/>
    <w:rsid w:val="00546F27"/>
    <w:rsid w:val="00550252"/>
    <w:rsid w:val="0055051B"/>
    <w:rsid w:val="00550B25"/>
    <w:rsid w:val="0055103A"/>
    <w:rsid w:val="00551C28"/>
    <w:rsid w:val="00551D91"/>
    <w:rsid w:val="0055283F"/>
    <w:rsid w:val="005528A7"/>
    <w:rsid w:val="00552E83"/>
    <w:rsid w:val="00553E51"/>
    <w:rsid w:val="00554192"/>
    <w:rsid w:val="0055444B"/>
    <w:rsid w:val="0055489F"/>
    <w:rsid w:val="005548FD"/>
    <w:rsid w:val="005559E4"/>
    <w:rsid w:val="00556640"/>
    <w:rsid w:val="00556B5B"/>
    <w:rsid w:val="00560336"/>
    <w:rsid w:val="00560573"/>
    <w:rsid w:val="00560A22"/>
    <w:rsid w:val="00560F8B"/>
    <w:rsid w:val="005610E8"/>
    <w:rsid w:val="005614C5"/>
    <w:rsid w:val="00561FF1"/>
    <w:rsid w:val="0056331A"/>
    <w:rsid w:val="00563402"/>
    <w:rsid w:val="00563724"/>
    <w:rsid w:val="00564AFA"/>
    <w:rsid w:val="00564D03"/>
    <w:rsid w:val="005651A4"/>
    <w:rsid w:val="005658CC"/>
    <w:rsid w:val="00565D4B"/>
    <w:rsid w:val="00566017"/>
    <w:rsid w:val="005661CF"/>
    <w:rsid w:val="0056628F"/>
    <w:rsid w:val="00566D53"/>
    <w:rsid w:val="00566F41"/>
    <w:rsid w:val="005677C1"/>
    <w:rsid w:val="00567B17"/>
    <w:rsid w:val="00567D9C"/>
    <w:rsid w:val="005700BB"/>
    <w:rsid w:val="00570419"/>
    <w:rsid w:val="00570CC4"/>
    <w:rsid w:val="005716A3"/>
    <w:rsid w:val="00571790"/>
    <w:rsid w:val="00572343"/>
    <w:rsid w:val="005726F1"/>
    <w:rsid w:val="00572F88"/>
    <w:rsid w:val="0057326D"/>
    <w:rsid w:val="00573CA1"/>
    <w:rsid w:val="00573D13"/>
    <w:rsid w:val="0057486A"/>
    <w:rsid w:val="005749AA"/>
    <w:rsid w:val="00574F79"/>
    <w:rsid w:val="00575694"/>
    <w:rsid w:val="005756E9"/>
    <w:rsid w:val="005758AA"/>
    <w:rsid w:val="00576E35"/>
    <w:rsid w:val="00577431"/>
    <w:rsid w:val="00577FCA"/>
    <w:rsid w:val="0058002D"/>
    <w:rsid w:val="00580264"/>
    <w:rsid w:val="0058051C"/>
    <w:rsid w:val="00580A5C"/>
    <w:rsid w:val="00580CC8"/>
    <w:rsid w:val="00581020"/>
    <w:rsid w:val="0058158D"/>
    <w:rsid w:val="0058173E"/>
    <w:rsid w:val="00582948"/>
    <w:rsid w:val="0058297A"/>
    <w:rsid w:val="00582BF8"/>
    <w:rsid w:val="00582D8F"/>
    <w:rsid w:val="00584539"/>
    <w:rsid w:val="00584FEA"/>
    <w:rsid w:val="00585240"/>
    <w:rsid w:val="00585FD4"/>
    <w:rsid w:val="00586359"/>
    <w:rsid w:val="00586F41"/>
    <w:rsid w:val="00587A64"/>
    <w:rsid w:val="00587BDD"/>
    <w:rsid w:val="00587C79"/>
    <w:rsid w:val="00590B21"/>
    <w:rsid w:val="00591060"/>
    <w:rsid w:val="0059270F"/>
    <w:rsid w:val="00592888"/>
    <w:rsid w:val="0059379B"/>
    <w:rsid w:val="00593B2D"/>
    <w:rsid w:val="005942B6"/>
    <w:rsid w:val="0059431F"/>
    <w:rsid w:val="0059447E"/>
    <w:rsid w:val="00596AC2"/>
    <w:rsid w:val="0059766A"/>
    <w:rsid w:val="0059781C"/>
    <w:rsid w:val="005A0696"/>
    <w:rsid w:val="005A0ED1"/>
    <w:rsid w:val="005A1EB2"/>
    <w:rsid w:val="005A2514"/>
    <w:rsid w:val="005A2519"/>
    <w:rsid w:val="005A256D"/>
    <w:rsid w:val="005A298A"/>
    <w:rsid w:val="005A2B04"/>
    <w:rsid w:val="005A409E"/>
    <w:rsid w:val="005A48FB"/>
    <w:rsid w:val="005A53CA"/>
    <w:rsid w:val="005A5432"/>
    <w:rsid w:val="005A5724"/>
    <w:rsid w:val="005A61EB"/>
    <w:rsid w:val="005A672F"/>
    <w:rsid w:val="005A6DC8"/>
    <w:rsid w:val="005A723A"/>
    <w:rsid w:val="005A73DD"/>
    <w:rsid w:val="005A7770"/>
    <w:rsid w:val="005A7E7D"/>
    <w:rsid w:val="005B0005"/>
    <w:rsid w:val="005B04FD"/>
    <w:rsid w:val="005B0B30"/>
    <w:rsid w:val="005B0B9B"/>
    <w:rsid w:val="005B0C2B"/>
    <w:rsid w:val="005B1143"/>
    <w:rsid w:val="005B1198"/>
    <w:rsid w:val="005B1A2B"/>
    <w:rsid w:val="005B1A7A"/>
    <w:rsid w:val="005B2183"/>
    <w:rsid w:val="005B2DE6"/>
    <w:rsid w:val="005B2E32"/>
    <w:rsid w:val="005B3111"/>
    <w:rsid w:val="005B345A"/>
    <w:rsid w:val="005B34FA"/>
    <w:rsid w:val="005B36CA"/>
    <w:rsid w:val="005B4CB4"/>
    <w:rsid w:val="005B5313"/>
    <w:rsid w:val="005B5D0B"/>
    <w:rsid w:val="005C14D5"/>
    <w:rsid w:val="005C1DBF"/>
    <w:rsid w:val="005C1FC6"/>
    <w:rsid w:val="005C28BA"/>
    <w:rsid w:val="005C2EB0"/>
    <w:rsid w:val="005C385F"/>
    <w:rsid w:val="005C3E3E"/>
    <w:rsid w:val="005C3F7A"/>
    <w:rsid w:val="005C4748"/>
    <w:rsid w:val="005C484E"/>
    <w:rsid w:val="005C5A12"/>
    <w:rsid w:val="005C5A9E"/>
    <w:rsid w:val="005C5D01"/>
    <w:rsid w:val="005C5D5C"/>
    <w:rsid w:val="005C6C72"/>
    <w:rsid w:val="005C6EED"/>
    <w:rsid w:val="005C7409"/>
    <w:rsid w:val="005D00CC"/>
    <w:rsid w:val="005D0105"/>
    <w:rsid w:val="005D02B9"/>
    <w:rsid w:val="005D0C89"/>
    <w:rsid w:val="005D16D0"/>
    <w:rsid w:val="005D1B1C"/>
    <w:rsid w:val="005D2744"/>
    <w:rsid w:val="005D3388"/>
    <w:rsid w:val="005D3398"/>
    <w:rsid w:val="005D35D5"/>
    <w:rsid w:val="005D4068"/>
    <w:rsid w:val="005D46F5"/>
    <w:rsid w:val="005D4A05"/>
    <w:rsid w:val="005D4E41"/>
    <w:rsid w:val="005D4F6A"/>
    <w:rsid w:val="005D4F9D"/>
    <w:rsid w:val="005D5881"/>
    <w:rsid w:val="005D5AD2"/>
    <w:rsid w:val="005D7897"/>
    <w:rsid w:val="005D7A6A"/>
    <w:rsid w:val="005D7BE8"/>
    <w:rsid w:val="005D7D0E"/>
    <w:rsid w:val="005E0A84"/>
    <w:rsid w:val="005E0F1C"/>
    <w:rsid w:val="005E10DB"/>
    <w:rsid w:val="005E1FA7"/>
    <w:rsid w:val="005E20FF"/>
    <w:rsid w:val="005E2A1F"/>
    <w:rsid w:val="005E2ABA"/>
    <w:rsid w:val="005E3DF3"/>
    <w:rsid w:val="005E40AB"/>
    <w:rsid w:val="005E4190"/>
    <w:rsid w:val="005E4AB9"/>
    <w:rsid w:val="005E4CC4"/>
    <w:rsid w:val="005E4F3A"/>
    <w:rsid w:val="005E64D0"/>
    <w:rsid w:val="005E69C2"/>
    <w:rsid w:val="005E6DB9"/>
    <w:rsid w:val="005E7118"/>
    <w:rsid w:val="005E723D"/>
    <w:rsid w:val="005F0CDD"/>
    <w:rsid w:val="005F0F86"/>
    <w:rsid w:val="005F1551"/>
    <w:rsid w:val="005F19EA"/>
    <w:rsid w:val="005F1C46"/>
    <w:rsid w:val="005F2DC8"/>
    <w:rsid w:val="005F312C"/>
    <w:rsid w:val="005F3FC7"/>
    <w:rsid w:val="005F43BB"/>
    <w:rsid w:val="005F444E"/>
    <w:rsid w:val="005F4483"/>
    <w:rsid w:val="005F5076"/>
    <w:rsid w:val="005F5179"/>
    <w:rsid w:val="005F6115"/>
    <w:rsid w:val="005F6AF8"/>
    <w:rsid w:val="005F6F4E"/>
    <w:rsid w:val="005F7D08"/>
    <w:rsid w:val="00601348"/>
    <w:rsid w:val="00601506"/>
    <w:rsid w:val="0060223F"/>
    <w:rsid w:val="006041F4"/>
    <w:rsid w:val="0060494B"/>
    <w:rsid w:val="006049F4"/>
    <w:rsid w:val="00604CCD"/>
    <w:rsid w:val="00604D7B"/>
    <w:rsid w:val="00604F6A"/>
    <w:rsid w:val="0060554E"/>
    <w:rsid w:val="00605A27"/>
    <w:rsid w:val="00607748"/>
    <w:rsid w:val="00607C2A"/>
    <w:rsid w:val="00610159"/>
    <w:rsid w:val="00610295"/>
    <w:rsid w:val="00610357"/>
    <w:rsid w:val="0061035D"/>
    <w:rsid w:val="0061090A"/>
    <w:rsid w:val="00610BAA"/>
    <w:rsid w:val="00612BBC"/>
    <w:rsid w:val="00612F91"/>
    <w:rsid w:val="00613129"/>
    <w:rsid w:val="00614C8D"/>
    <w:rsid w:val="0061693F"/>
    <w:rsid w:val="006173C7"/>
    <w:rsid w:val="00617F16"/>
    <w:rsid w:val="006201E3"/>
    <w:rsid w:val="00620E17"/>
    <w:rsid w:val="00620FB6"/>
    <w:rsid w:val="00621E66"/>
    <w:rsid w:val="0062248D"/>
    <w:rsid w:val="00622543"/>
    <w:rsid w:val="00623599"/>
    <w:rsid w:val="00623EAB"/>
    <w:rsid w:val="0062400F"/>
    <w:rsid w:val="006249CC"/>
    <w:rsid w:val="00624D6E"/>
    <w:rsid w:val="00624ED7"/>
    <w:rsid w:val="00624F8C"/>
    <w:rsid w:val="0062549F"/>
    <w:rsid w:val="006254F4"/>
    <w:rsid w:val="00626DB3"/>
    <w:rsid w:val="00630E26"/>
    <w:rsid w:val="00631220"/>
    <w:rsid w:val="00632416"/>
    <w:rsid w:val="006338EF"/>
    <w:rsid w:val="00634005"/>
    <w:rsid w:val="006342CC"/>
    <w:rsid w:val="006350BB"/>
    <w:rsid w:val="00635D11"/>
    <w:rsid w:val="0063751E"/>
    <w:rsid w:val="006377B7"/>
    <w:rsid w:val="00637F5F"/>
    <w:rsid w:val="006403A0"/>
    <w:rsid w:val="00641161"/>
    <w:rsid w:val="006411FE"/>
    <w:rsid w:val="00641A7A"/>
    <w:rsid w:val="00641F35"/>
    <w:rsid w:val="00641FF1"/>
    <w:rsid w:val="00642FF6"/>
    <w:rsid w:val="00644688"/>
    <w:rsid w:val="0064494A"/>
    <w:rsid w:val="00644E31"/>
    <w:rsid w:val="00644FC3"/>
    <w:rsid w:val="00647841"/>
    <w:rsid w:val="0064795B"/>
    <w:rsid w:val="00647A72"/>
    <w:rsid w:val="00647DF7"/>
    <w:rsid w:val="0065117D"/>
    <w:rsid w:val="0065193B"/>
    <w:rsid w:val="00651B60"/>
    <w:rsid w:val="00651CD4"/>
    <w:rsid w:val="00651EAD"/>
    <w:rsid w:val="00652762"/>
    <w:rsid w:val="00652C0C"/>
    <w:rsid w:val="0065398E"/>
    <w:rsid w:val="00653A6E"/>
    <w:rsid w:val="00653A6F"/>
    <w:rsid w:val="006543A7"/>
    <w:rsid w:val="006544B5"/>
    <w:rsid w:val="00654B13"/>
    <w:rsid w:val="0065563F"/>
    <w:rsid w:val="006556B2"/>
    <w:rsid w:val="0065667F"/>
    <w:rsid w:val="00656933"/>
    <w:rsid w:val="006578E7"/>
    <w:rsid w:val="00660B6D"/>
    <w:rsid w:val="0066162E"/>
    <w:rsid w:val="006629A9"/>
    <w:rsid w:val="006631A0"/>
    <w:rsid w:val="006637E0"/>
    <w:rsid w:val="00663806"/>
    <w:rsid w:val="00663B79"/>
    <w:rsid w:val="00664B47"/>
    <w:rsid w:val="006654AE"/>
    <w:rsid w:val="00665667"/>
    <w:rsid w:val="00665D1F"/>
    <w:rsid w:val="00666F71"/>
    <w:rsid w:val="0066706A"/>
    <w:rsid w:val="006673E5"/>
    <w:rsid w:val="0066788F"/>
    <w:rsid w:val="00667C01"/>
    <w:rsid w:val="0067046F"/>
    <w:rsid w:val="00670C34"/>
    <w:rsid w:val="00671F5B"/>
    <w:rsid w:val="006720B5"/>
    <w:rsid w:val="0067266B"/>
    <w:rsid w:val="00672E02"/>
    <w:rsid w:val="00672E78"/>
    <w:rsid w:val="00673479"/>
    <w:rsid w:val="00673D32"/>
    <w:rsid w:val="00674C33"/>
    <w:rsid w:val="00674C46"/>
    <w:rsid w:val="00675D61"/>
    <w:rsid w:val="0067613F"/>
    <w:rsid w:val="006763D7"/>
    <w:rsid w:val="00676B5E"/>
    <w:rsid w:val="00677090"/>
    <w:rsid w:val="006775AC"/>
    <w:rsid w:val="00677687"/>
    <w:rsid w:val="00677A79"/>
    <w:rsid w:val="00677B68"/>
    <w:rsid w:val="00677F74"/>
    <w:rsid w:val="00680CD5"/>
    <w:rsid w:val="00681BE8"/>
    <w:rsid w:val="006827C9"/>
    <w:rsid w:val="0068285E"/>
    <w:rsid w:val="006833B7"/>
    <w:rsid w:val="00683785"/>
    <w:rsid w:val="006842BF"/>
    <w:rsid w:val="00684767"/>
    <w:rsid w:val="00684E79"/>
    <w:rsid w:val="00685377"/>
    <w:rsid w:val="00686412"/>
    <w:rsid w:val="0068696D"/>
    <w:rsid w:val="0068749A"/>
    <w:rsid w:val="0068759B"/>
    <w:rsid w:val="00687D55"/>
    <w:rsid w:val="00690F4E"/>
    <w:rsid w:val="00691567"/>
    <w:rsid w:val="00693A67"/>
    <w:rsid w:val="0069422B"/>
    <w:rsid w:val="00694638"/>
    <w:rsid w:val="006946FA"/>
    <w:rsid w:val="00694828"/>
    <w:rsid w:val="0069483E"/>
    <w:rsid w:val="006949E8"/>
    <w:rsid w:val="006951E3"/>
    <w:rsid w:val="006954AF"/>
    <w:rsid w:val="006957E2"/>
    <w:rsid w:val="0069593F"/>
    <w:rsid w:val="00695E66"/>
    <w:rsid w:val="0069696D"/>
    <w:rsid w:val="00696B4E"/>
    <w:rsid w:val="00696D87"/>
    <w:rsid w:val="0069709A"/>
    <w:rsid w:val="0069712C"/>
    <w:rsid w:val="00697168"/>
    <w:rsid w:val="00697169"/>
    <w:rsid w:val="00697240"/>
    <w:rsid w:val="00697EFB"/>
    <w:rsid w:val="006A01E7"/>
    <w:rsid w:val="006A0797"/>
    <w:rsid w:val="006A24E6"/>
    <w:rsid w:val="006A2840"/>
    <w:rsid w:val="006A2F55"/>
    <w:rsid w:val="006A382C"/>
    <w:rsid w:val="006A3C3F"/>
    <w:rsid w:val="006A3C66"/>
    <w:rsid w:val="006A4306"/>
    <w:rsid w:val="006A4444"/>
    <w:rsid w:val="006A671C"/>
    <w:rsid w:val="006A7156"/>
    <w:rsid w:val="006A75F2"/>
    <w:rsid w:val="006A7654"/>
    <w:rsid w:val="006A7A43"/>
    <w:rsid w:val="006A7D98"/>
    <w:rsid w:val="006B02BA"/>
    <w:rsid w:val="006B07E3"/>
    <w:rsid w:val="006B09B9"/>
    <w:rsid w:val="006B0C6A"/>
    <w:rsid w:val="006B0E1D"/>
    <w:rsid w:val="006B0E25"/>
    <w:rsid w:val="006B1098"/>
    <w:rsid w:val="006B1BF5"/>
    <w:rsid w:val="006B2E05"/>
    <w:rsid w:val="006B2E63"/>
    <w:rsid w:val="006B3BE1"/>
    <w:rsid w:val="006B4EDF"/>
    <w:rsid w:val="006B5201"/>
    <w:rsid w:val="006B5A62"/>
    <w:rsid w:val="006B5C68"/>
    <w:rsid w:val="006B5D2A"/>
    <w:rsid w:val="006B62DB"/>
    <w:rsid w:val="006B6578"/>
    <w:rsid w:val="006B65E1"/>
    <w:rsid w:val="006B68D8"/>
    <w:rsid w:val="006B7043"/>
    <w:rsid w:val="006B79C4"/>
    <w:rsid w:val="006C04A3"/>
    <w:rsid w:val="006C077E"/>
    <w:rsid w:val="006C0D5F"/>
    <w:rsid w:val="006C0FDF"/>
    <w:rsid w:val="006C1290"/>
    <w:rsid w:val="006C1770"/>
    <w:rsid w:val="006C2423"/>
    <w:rsid w:val="006C4468"/>
    <w:rsid w:val="006C4F22"/>
    <w:rsid w:val="006C5DE9"/>
    <w:rsid w:val="006C6BDB"/>
    <w:rsid w:val="006C6C25"/>
    <w:rsid w:val="006C6F7A"/>
    <w:rsid w:val="006C7127"/>
    <w:rsid w:val="006C7986"/>
    <w:rsid w:val="006D07A9"/>
    <w:rsid w:val="006D0A6A"/>
    <w:rsid w:val="006D0BB9"/>
    <w:rsid w:val="006D0FF6"/>
    <w:rsid w:val="006D18BA"/>
    <w:rsid w:val="006D1D9D"/>
    <w:rsid w:val="006D2A68"/>
    <w:rsid w:val="006D3270"/>
    <w:rsid w:val="006D35B9"/>
    <w:rsid w:val="006D3A15"/>
    <w:rsid w:val="006D3B12"/>
    <w:rsid w:val="006D4D84"/>
    <w:rsid w:val="006D5E6F"/>
    <w:rsid w:val="006D665D"/>
    <w:rsid w:val="006E0095"/>
    <w:rsid w:val="006E0DEC"/>
    <w:rsid w:val="006E1561"/>
    <w:rsid w:val="006E1796"/>
    <w:rsid w:val="006E185C"/>
    <w:rsid w:val="006E22D7"/>
    <w:rsid w:val="006E2307"/>
    <w:rsid w:val="006E2850"/>
    <w:rsid w:val="006E2AB9"/>
    <w:rsid w:val="006E2C44"/>
    <w:rsid w:val="006E2C7C"/>
    <w:rsid w:val="006E354F"/>
    <w:rsid w:val="006E3A24"/>
    <w:rsid w:val="006E3AF0"/>
    <w:rsid w:val="006E42E4"/>
    <w:rsid w:val="006E4796"/>
    <w:rsid w:val="006E580B"/>
    <w:rsid w:val="006E6279"/>
    <w:rsid w:val="006E65AF"/>
    <w:rsid w:val="006E698E"/>
    <w:rsid w:val="006E74CB"/>
    <w:rsid w:val="006E7FEA"/>
    <w:rsid w:val="006F0906"/>
    <w:rsid w:val="006F0F0A"/>
    <w:rsid w:val="006F1234"/>
    <w:rsid w:val="006F1296"/>
    <w:rsid w:val="006F13B9"/>
    <w:rsid w:val="006F204C"/>
    <w:rsid w:val="006F268D"/>
    <w:rsid w:val="006F2B20"/>
    <w:rsid w:val="006F3168"/>
    <w:rsid w:val="006F3245"/>
    <w:rsid w:val="006F3B0F"/>
    <w:rsid w:val="006F4BB9"/>
    <w:rsid w:val="006F4EB8"/>
    <w:rsid w:val="006F563E"/>
    <w:rsid w:val="006F60FD"/>
    <w:rsid w:val="006F6C08"/>
    <w:rsid w:val="006F7AA2"/>
    <w:rsid w:val="007009E3"/>
    <w:rsid w:val="0070120D"/>
    <w:rsid w:val="007017AD"/>
    <w:rsid w:val="0070227B"/>
    <w:rsid w:val="007025BB"/>
    <w:rsid w:val="00703209"/>
    <w:rsid w:val="00703553"/>
    <w:rsid w:val="007037C4"/>
    <w:rsid w:val="00703B77"/>
    <w:rsid w:val="00704109"/>
    <w:rsid w:val="00704298"/>
    <w:rsid w:val="00704EBE"/>
    <w:rsid w:val="00705A6C"/>
    <w:rsid w:val="007069FA"/>
    <w:rsid w:val="00706E16"/>
    <w:rsid w:val="007070EF"/>
    <w:rsid w:val="00710640"/>
    <w:rsid w:val="00711122"/>
    <w:rsid w:val="00711664"/>
    <w:rsid w:val="007116B1"/>
    <w:rsid w:val="00711D5D"/>
    <w:rsid w:val="0071251A"/>
    <w:rsid w:val="00712CF7"/>
    <w:rsid w:val="00712EF4"/>
    <w:rsid w:val="007133D7"/>
    <w:rsid w:val="0071361F"/>
    <w:rsid w:val="0071380F"/>
    <w:rsid w:val="00713BCA"/>
    <w:rsid w:val="00713C3B"/>
    <w:rsid w:val="00713E51"/>
    <w:rsid w:val="00714327"/>
    <w:rsid w:val="00714BFC"/>
    <w:rsid w:val="007156A4"/>
    <w:rsid w:val="00715C7A"/>
    <w:rsid w:val="00715ED4"/>
    <w:rsid w:val="00716D24"/>
    <w:rsid w:val="007172CA"/>
    <w:rsid w:val="007177E6"/>
    <w:rsid w:val="00717A91"/>
    <w:rsid w:val="007205E1"/>
    <w:rsid w:val="00720C38"/>
    <w:rsid w:val="00720E10"/>
    <w:rsid w:val="00720EBA"/>
    <w:rsid w:val="007212F0"/>
    <w:rsid w:val="00722812"/>
    <w:rsid w:val="00722AEE"/>
    <w:rsid w:val="00722C96"/>
    <w:rsid w:val="00722DDD"/>
    <w:rsid w:val="00723110"/>
    <w:rsid w:val="007235A2"/>
    <w:rsid w:val="00723C39"/>
    <w:rsid w:val="0072492F"/>
    <w:rsid w:val="00724D48"/>
    <w:rsid w:val="007251C3"/>
    <w:rsid w:val="00725B71"/>
    <w:rsid w:val="00725BD2"/>
    <w:rsid w:val="007270D2"/>
    <w:rsid w:val="00727405"/>
    <w:rsid w:val="0073034E"/>
    <w:rsid w:val="007316C1"/>
    <w:rsid w:val="00733028"/>
    <w:rsid w:val="00733086"/>
    <w:rsid w:val="007334C7"/>
    <w:rsid w:val="00733654"/>
    <w:rsid w:val="00734758"/>
    <w:rsid w:val="007352CF"/>
    <w:rsid w:val="00735978"/>
    <w:rsid w:val="007365EC"/>
    <w:rsid w:val="00736BED"/>
    <w:rsid w:val="00737FCC"/>
    <w:rsid w:val="00740441"/>
    <w:rsid w:val="00740CB4"/>
    <w:rsid w:val="00741054"/>
    <w:rsid w:val="00741256"/>
    <w:rsid w:val="00741282"/>
    <w:rsid w:val="007414B1"/>
    <w:rsid w:val="00741676"/>
    <w:rsid w:val="0074202A"/>
    <w:rsid w:val="00742730"/>
    <w:rsid w:val="00742C7C"/>
    <w:rsid w:val="00743235"/>
    <w:rsid w:val="00743403"/>
    <w:rsid w:val="007437C7"/>
    <w:rsid w:val="00743D30"/>
    <w:rsid w:val="0074430A"/>
    <w:rsid w:val="00745197"/>
    <w:rsid w:val="0074584F"/>
    <w:rsid w:val="00745EF9"/>
    <w:rsid w:val="007464BD"/>
    <w:rsid w:val="007468E8"/>
    <w:rsid w:val="00746C54"/>
    <w:rsid w:val="00746D7A"/>
    <w:rsid w:val="00746E1B"/>
    <w:rsid w:val="00747223"/>
    <w:rsid w:val="00750CA9"/>
    <w:rsid w:val="0075110D"/>
    <w:rsid w:val="00751248"/>
    <w:rsid w:val="00751272"/>
    <w:rsid w:val="00751536"/>
    <w:rsid w:val="00751D5F"/>
    <w:rsid w:val="007531DF"/>
    <w:rsid w:val="007533CF"/>
    <w:rsid w:val="007539C6"/>
    <w:rsid w:val="00755230"/>
    <w:rsid w:val="0075560A"/>
    <w:rsid w:val="00755D24"/>
    <w:rsid w:val="007562AC"/>
    <w:rsid w:val="00756B75"/>
    <w:rsid w:val="0075791D"/>
    <w:rsid w:val="00760F8B"/>
    <w:rsid w:val="00762103"/>
    <w:rsid w:val="0076263F"/>
    <w:rsid w:val="00762AD6"/>
    <w:rsid w:val="007630F0"/>
    <w:rsid w:val="00763133"/>
    <w:rsid w:val="007631E6"/>
    <w:rsid w:val="00764203"/>
    <w:rsid w:val="0076464F"/>
    <w:rsid w:val="0076480C"/>
    <w:rsid w:val="0076514C"/>
    <w:rsid w:val="0076536A"/>
    <w:rsid w:val="007659D8"/>
    <w:rsid w:val="00766F7D"/>
    <w:rsid w:val="007672B4"/>
    <w:rsid w:val="00767A20"/>
    <w:rsid w:val="00767C3C"/>
    <w:rsid w:val="00770391"/>
    <w:rsid w:val="007707C0"/>
    <w:rsid w:val="0077208F"/>
    <w:rsid w:val="00772222"/>
    <w:rsid w:val="007731EB"/>
    <w:rsid w:val="00773351"/>
    <w:rsid w:val="00775133"/>
    <w:rsid w:val="007752C1"/>
    <w:rsid w:val="00775D0E"/>
    <w:rsid w:val="00775DC7"/>
    <w:rsid w:val="007762FA"/>
    <w:rsid w:val="00776304"/>
    <w:rsid w:val="007770D3"/>
    <w:rsid w:val="0077729A"/>
    <w:rsid w:val="0077760E"/>
    <w:rsid w:val="00777CFA"/>
    <w:rsid w:val="0078080B"/>
    <w:rsid w:val="00780A18"/>
    <w:rsid w:val="00780F9E"/>
    <w:rsid w:val="007826E3"/>
    <w:rsid w:val="00782F68"/>
    <w:rsid w:val="007830C8"/>
    <w:rsid w:val="00783450"/>
    <w:rsid w:val="00783BB1"/>
    <w:rsid w:val="00783EE3"/>
    <w:rsid w:val="0078430C"/>
    <w:rsid w:val="0078439B"/>
    <w:rsid w:val="00784AA7"/>
    <w:rsid w:val="00784E14"/>
    <w:rsid w:val="00784E20"/>
    <w:rsid w:val="007851DB"/>
    <w:rsid w:val="00785600"/>
    <w:rsid w:val="00785BB2"/>
    <w:rsid w:val="00785F0A"/>
    <w:rsid w:val="007861ED"/>
    <w:rsid w:val="007862C3"/>
    <w:rsid w:val="007876B4"/>
    <w:rsid w:val="0079084A"/>
    <w:rsid w:val="00791118"/>
    <w:rsid w:val="0079152A"/>
    <w:rsid w:val="00792B13"/>
    <w:rsid w:val="00792FCC"/>
    <w:rsid w:val="00793248"/>
    <w:rsid w:val="00793DBA"/>
    <w:rsid w:val="007947D2"/>
    <w:rsid w:val="00794AA4"/>
    <w:rsid w:val="00794D5F"/>
    <w:rsid w:val="007950D5"/>
    <w:rsid w:val="00795426"/>
    <w:rsid w:val="00795520"/>
    <w:rsid w:val="0079561B"/>
    <w:rsid w:val="00795D19"/>
    <w:rsid w:val="007960CB"/>
    <w:rsid w:val="00796504"/>
    <w:rsid w:val="007970F5"/>
    <w:rsid w:val="007971BE"/>
    <w:rsid w:val="00797B54"/>
    <w:rsid w:val="00797D3A"/>
    <w:rsid w:val="007A0C3D"/>
    <w:rsid w:val="007A0C45"/>
    <w:rsid w:val="007A0F08"/>
    <w:rsid w:val="007A1A1A"/>
    <w:rsid w:val="007A2065"/>
    <w:rsid w:val="007A21B8"/>
    <w:rsid w:val="007A2267"/>
    <w:rsid w:val="007A2FDB"/>
    <w:rsid w:val="007A3BA3"/>
    <w:rsid w:val="007A4BA5"/>
    <w:rsid w:val="007A4DD9"/>
    <w:rsid w:val="007A56B4"/>
    <w:rsid w:val="007A570A"/>
    <w:rsid w:val="007A5F05"/>
    <w:rsid w:val="007A5FAB"/>
    <w:rsid w:val="007A626C"/>
    <w:rsid w:val="007A644B"/>
    <w:rsid w:val="007A6947"/>
    <w:rsid w:val="007A6CF0"/>
    <w:rsid w:val="007A7591"/>
    <w:rsid w:val="007B0477"/>
    <w:rsid w:val="007B0923"/>
    <w:rsid w:val="007B09C9"/>
    <w:rsid w:val="007B25FD"/>
    <w:rsid w:val="007B2A25"/>
    <w:rsid w:val="007B309D"/>
    <w:rsid w:val="007B35E8"/>
    <w:rsid w:val="007B362E"/>
    <w:rsid w:val="007B3DCC"/>
    <w:rsid w:val="007B3F16"/>
    <w:rsid w:val="007B418D"/>
    <w:rsid w:val="007B4505"/>
    <w:rsid w:val="007B4D02"/>
    <w:rsid w:val="007B4FA9"/>
    <w:rsid w:val="007B50E6"/>
    <w:rsid w:val="007B5162"/>
    <w:rsid w:val="007B5FD8"/>
    <w:rsid w:val="007B64A9"/>
    <w:rsid w:val="007B659A"/>
    <w:rsid w:val="007B67E3"/>
    <w:rsid w:val="007B69A4"/>
    <w:rsid w:val="007B7139"/>
    <w:rsid w:val="007B7785"/>
    <w:rsid w:val="007C135C"/>
    <w:rsid w:val="007C18F6"/>
    <w:rsid w:val="007C1B8E"/>
    <w:rsid w:val="007C1C50"/>
    <w:rsid w:val="007C1F3B"/>
    <w:rsid w:val="007C1F94"/>
    <w:rsid w:val="007C2676"/>
    <w:rsid w:val="007C44E2"/>
    <w:rsid w:val="007C4989"/>
    <w:rsid w:val="007C4D65"/>
    <w:rsid w:val="007C59ED"/>
    <w:rsid w:val="007C652C"/>
    <w:rsid w:val="007C66A4"/>
    <w:rsid w:val="007C6943"/>
    <w:rsid w:val="007C757A"/>
    <w:rsid w:val="007C7EC4"/>
    <w:rsid w:val="007C7FCC"/>
    <w:rsid w:val="007D0243"/>
    <w:rsid w:val="007D067F"/>
    <w:rsid w:val="007D16C9"/>
    <w:rsid w:val="007D2806"/>
    <w:rsid w:val="007D314B"/>
    <w:rsid w:val="007D3298"/>
    <w:rsid w:val="007D427B"/>
    <w:rsid w:val="007D4D98"/>
    <w:rsid w:val="007D4F98"/>
    <w:rsid w:val="007D5177"/>
    <w:rsid w:val="007D5823"/>
    <w:rsid w:val="007D69C6"/>
    <w:rsid w:val="007D6F23"/>
    <w:rsid w:val="007D77CE"/>
    <w:rsid w:val="007E12F4"/>
    <w:rsid w:val="007E135F"/>
    <w:rsid w:val="007E2924"/>
    <w:rsid w:val="007E29D7"/>
    <w:rsid w:val="007E2AAD"/>
    <w:rsid w:val="007E2C1E"/>
    <w:rsid w:val="007E2E61"/>
    <w:rsid w:val="007E3676"/>
    <w:rsid w:val="007E36CD"/>
    <w:rsid w:val="007E371D"/>
    <w:rsid w:val="007E4002"/>
    <w:rsid w:val="007E4AD6"/>
    <w:rsid w:val="007E6050"/>
    <w:rsid w:val="007E6536"/>
    <w:rsid w:val="007E68FD"/>
    <w:rsid w:val="007E6D2E"/>
    <w:rsid w:val="007E763E"/>
    <w:rsid w:val="007E78AF"/>
    <w:rsid w:val="007F020C"/>
    <w:rsid w:val="007F0DC4"/>
    <w:rsid w:val="007F188E"/>
    <w:rsid w:val="007F1CB9"/>
    <w:rsid w:val="007F20FF"/>
    <w:rsid w:val="007F2311"/>
    <w:rsid w:val="007F238E"/>
    <w:rsid w:val="007F24F7"/>
    <w:rsid w:val="007F269B"/>
    <w:rsid w:val="007F2AC9"/>
    <w:rsid w:val="007F2F64"/>
    <w:rsid w:val="007F3344"/>
    <w:rsid w:val="007F3BC1"/>
    <w:rsid w:val="007F3D5B"/>
    <w:rsid w:val="007F40DD"/>
    <w:rsid w:val="007F4671"/>
    <w:rsid w:val="007F47D9"/>
    <w:rsid w:val="007F4E65"/>
    <w:rsid w:val="007F511A"/>
    <w:rsid w:val="007F7354"/>
    <w:rsid w:val="007F7477"/>
    <w:rsid w:val="007F74C8"/>
    <w:rsid w:val="007F7600"/>
    <w:rsid w:val="007F77AF"/>
    <w:rsid w:val="007F7B66"/>
    <w:rsid w:val="007F7D7A"/>
    <w:rsid w:val="0080080B"/>
    <w:rsid w:val="008018B1"/>
    <w:rsid w:val="00801CC1"/>
    <w:rsid w:val="008025E8"/>
    <w:rsid w:val="0080278B"/>
    <w:rsid w:val="00802B3C"/>
    <w:rsid w:val="0080374D"/>
    <w:rsid w:val="00804726"/>
    <w:rsid w:val="00804D25"/>
    <w:rsid w:val="00805019"/>
    <w:rsid w:val="008050A0"/>
    <w:rsid w:val="00805F3F"/>
    <w:rsid w:val="0080611B"/>
    <w:rsid w:val="008062F3"/>
    <w:rsid w:val="00806AA7"/>
    <w:rsid w:val="00806D12"/>
    <w:rsid w:val="00807254"/>
    <w:rsid w:val="008073EB"/>
    <w:rsid w:val="00810819"/>
    <w:rsid w:val="00810A61"/>
    <w:rsid w:val="00810B8C"/>
    <w:rsid w:val="00810FA2"/>
    <w:rsid w:val="00811205"/>
    <w:rsid w:val="00811752"/>
    <w:rsid w:val="008120CE"/>
    <w:rsid w:val="00812870"/>
    <w:rsid w:val="00812F10"/>
    <w:rsid w:val="0081446F"/>
    <w:rsid w:val="00814A68"/>
    <w:rsid w:val="00815D12"/>
    <w:rsid w:val="008165D5"/>
    <w:rsid w:val="008170F2"/>
    <w:rsid w:val="008175FB"/>
    <w:rsid w:val="00817AD2"/>
    <w:rsid w:val="00820111"/>
    <w:rsid w:val="00821E23"/>
    <w:rsid w:val="00822218"/>
    <w:rsid w:val="008230FA"/>
    <w:rsid w:val="008235B6"/>
    <w:rsid w:val="008246B5"/>
    <w:rsid w:val="008247AA"/>
    <w:rsid w:val="008261ED"/>
    <w:rsid w:val="00826614"/>
    <w:rsid w:val="00826F2D"/>
    <w:rsid w:val="00827481"/>
    <w:rsid w:val="00827619"/>
    <w:rsid w:val="00827E36"/>
    <w:rsid w:val="00831D30"/>
    <w:rsid w:val="00832ADF"/>
    <w:rsid w:val="00832C09"/>
    <w:rsid w:val="00833DC5"/>
    <w:rsid w:val="00834F68"/>
    <w:rsid w:val="00835245"/>
    <w:rsid w:val="00835719"/>
    <w:rsid w:val="00835B9F"/>
    <w:rsid w:val="00836442"/>
    <w:rsid w:val="00836448"/>
    <w:rsid w:val="00836586"/>
    <w:rsid w:val="008371D3"/>
    <w:rsid w:val="008379A0"/>
    <w:rsid w:val="00837A9B"/>
    <w:rsid w:val="0084042E"/>
    <w:rsid w:val="00840E58"/>
    <w:rsid w:val="00841426"/>
    <w:rsid w:val="00841542"/>
    <w:rsid w:val="0084227A"/>
    <w:rsid w:val="00842A50"/>
    <w:rsid w:val="00842CE6"/>
    <w:rsid w:val="00842E90"/>
    <w:rsid w:val="008433DA"/>
    <w:rsid w:val="00843408"/>
    <w:rsid w:val="00843E77"/>
    <w:rsid w:val="00844FB0"/>
    <w:rsid w:val="00845901"/>
    <w:rsid w:val="008466F2"/>
    <w:rsid w:val="0084718E"/>
    <w:rsid w:val="00847366"/>
    <w:rsid w:val="00847957"/>
    <w:rsid w:val="008479F1"/>
    <w:rsid w:val="00847D24"/>
    <w:rsid w:val="0085027A"/>
    <w:rsid w:val="00850A76"/>
    <w:rsid w:val="00850C81"/>
    <w:rsid w:val="008516C9"/>
    <w:rsid w:val="00851A11"/>
    <w:rsid w:val="00852CF3"/>
    <w:rsid w:val="00852EA1"/>
    <w:rsid w:val="00852EBB"/>
    <w:rsid w:val="008533BE"/>
    <w:rsid w:val="00853A0F"/>
    <w:rsid w:val="00853AD0"/>
    <w:rsid w:val="00853DDA"/>
    <w:rsid w:val="00853EA3"/>
    <w:rsid w:val="00854609"/>
    <w:rsid w:val="00854D34"/>
    <w:rsid w:val="008552C0"/>
    <w:rsid w:val="00855377"/>
    <w:rsid w:val="00856599"/>
    <w:rsid w:val="00856954"/>
    <w:rsid w:val="008578ED"/>
    <w:rsid w:val="00857F24"/>
    <w:rsid w:val="00860450"/>
    <w:rsid w:val="008606D1"/>
    <w:rsid w:val="00861446"/>
    <w:rsid w:val="00861DE7"/>
    <w:rsid w:val="00861F01"/>
    <w:rsid w:val="008643F6"/>
    <w:rsid w:val="0086448F"/>
    <w:rsid w:val="00864CAA"/>
    <w:rsid w:val="00864DF0"/>
    <w:rsid w:val="00865859"/>
    <w:rsid w:val="00865A3B"/>
    <w:rsid w:val="0086724C"/>
    <w:rsid w:val="00867772"/>
    <w:rsid w:val="00871606"/>
    <w:rsid w:val="00871663"/>
    <w:rsid w:val="00871CD1"/>
    <w:rsid w:val="008720E8"/>
    <w:rsid w:val="0087223A"/>
    <w:rsid w:val="00873212"/>
    <w:rsid w:val="00873318"/>
    <w:rsid w:val="00873609"/>
    <w:rsid w:val="00873D60"/>
    <w:rsid w:val="0087415D"/>
    <w:rsid w:val="008749E1"/>
    <w:rsid w:val="00874A64"/>
    <w:rsid w:val="00874B12"/>
    <w:rsid w:val="00874DC4"/>
    <w:rsid w:val="00874E3B"/>
    <w:rsid w:val="00875658"/>
    <w:rsid w:val="00875859"/>
    <w:rsid w:val="0087679D"/>
    <w:rsid w:val="00876EFD"/>
    <w:rsid w:val="008772F7"/>
    <w:rsid w:val="008778EC"/>
    <w:rsid w:val="00877E90"/>
    <w:rsid w:val="008803E7"/>
    <w:rsid w:val="00880702"/>
    <w:rsid w:val="00880FD3"/>
    <w:rsid w:val="008817BF"/>
    <w:rsid w:val="00883D72"/>
    <w:rsid w:val="00883E75"/>
    <w:rsid w:val="008840B6"/>
    <w:rsid w:val="008840EF"/>
    <w:rsid w:val="008844B4"/>
    <w:rsid w:val="00884917"/>
    <w:rsid w:val="00884C78"/>
    <w:rsid w:val="00884EA7"/>
    <w:rsid w:val="008857FC"/>
    <w:rsid w:val="008862A1"/>
    <w:rsid w:val="008874F1"/>
    <w:rsid w:val="00887C85"/>
    <w:rsid w:val="00887D56"/>
    <w:rsid w:val="00887F4C"/>
    <w:rsid w:val="00890A6E"/>
    <w:rsid w:val="00890CA7"/>
    <w:rsid w:val="008914CF"/>
    <w:rsid w:val="008914DA"/>
    <w:rsid w:val="00891728"/>
    <w:rsid w:val="00891B0F"/>
    <w:rsid w:val="00891DE1"/>
    <w:rsid w:val="00892097"/>
    <w:rsid w:val="00892AA1"/>
    <w:rsid w:val="008931A0"/>
    <w:rsid w:val="00893413"/>
    <w:rsid w:val="0089378A"/>
    <w:rsid w:val="00893BEC"/>
    <w:rsid w:val="00895919"/>
    <w:rsid w:val="008959BF"/>
    <w:rsid w:val="00895D4C"/>
    <w:rsid w:val="008961DC"/>
    <w:rsid w:val="00896E1D"/>
    <w:rsid w:val="008A04EF"/>
    <w:rsid w:val="008A055B"/>
    <w:rsid w:val="008A0B06"/>
    <w:rsid w:val="008A1889"/>
    <w:rsid w:val="008A1DD0"/>
    <w:rsid w:val="008A1E47"/>
    <w:rsid w:val="008A2204"/>
    <w:rsid w:val="008A3473"/>
    <w:rsid w:val="008A36BE"/>
    <w:rsid w:val="008A3709"/>
    <w:rsid w:val="008A3B5A"/>
    <w:rsid w:val="008A3F22"/>
    <w:rsid w:val="008A56AD"/>
    <w:rsid w:val="008A64F3"/>
    <w:rsid w:val="008A66EF"/>
    <w:rsid w:val="008A6893"/>
    <w:rsid w:val="008A6A41"/>
    <w:rsid w:val="008A767E"/>
    <w:rsid w:val="008A7823"/>
    <w:rsid w:val="008A7851"/>
    <w:rsid w:val="008A7CCF"/>
    <w:rsid w:val="008B07E0"/>
    <w:rsid w:val="008B1475"/>
    <w:rsid w:val="008B1B17"/>
    <w:rsid w:val="008B1E9F"/>
    <w:rsid w:val="008B235C"/>
    <w:rsid w:val="008B2590"/>
    <w:rsid w:val="008B2D4F"/>
    <w:rsid w:val="008B363A"/>
    <w:rsid w:val="008B36E8"/>
    <w:rsid w:val="008B38A6"/>
    <w:rsid w:val="008B3991"/>
    <w:rsid w:val="008B3CD7"/>
    <w:rsid w:val="008B4FC4"/>
    <w:rsid w:val="008B53DD"/>
    <w:rsid w:val="008B5CB5"/>
    <w:rsid w:val="008B61E6"/>
    <w:rsid w:val="008B6211"/>
    <w:rsid w:val="008B64D7"/>
    <w:rsid w:val="008B7968"/>
    <w:rsid w:val="008C00A4"/>
    <w:rsid w:val="008C1FE5"/>
    <w:rsid w:val="008C2648"/>
    <w:rsid w:val="008C2828"/>
    <w:rsid w:val="008C31E9"/>
    <w:rsid w:val="008C3B62"/>
    <w:rsid w:val="008C518C"/>
    <w:rsid w:val="008C53F5"/>
    <w:rsid w:val="008C5441"/>
    <w:rsid w:val="008C5585"/>
    <w:rsid w:val="008C5A61"/>
    <w:rsid w:val="008C5AA6"/>
    <w:rsid w:val="008C6211"/>
    <w:rsid w:val="008C7558"/>
    <w:rsid w:val="008D04E0"/>
    <w:rsid w:val="008D072D"/>
    <w:rsid w:val="008D1092"/>
    <w:rsid w:val="008D2358"/>
    <w:rsid w:val="008D291B"/>
    <w:rsid w:val="008D3236"/>
    <w:rsid w:val="008D3C23"/>
    <w:rsid w:val="008D5C0A"/>
    <w:rsid w:val="008D5E8A"/>
    <w:rsid w:val="008D6A87"/>
    <w:rsid w:val="008D6C48"/>
    <w:rsid w:val="008D6C8C"/>
    <w:rsid w:val="008D6E41"/>
    <w:rsid w:val="008D73CF"/>
    <w:rsid w:val="008D78B3"/>
    <w:rsid w:val="008D7963"/>
    <w:rsid w:val="008E05B4"/>
    <w:rsid w:val="008E0B68"/>
    <w:rsid w:val="008E0DE7"/>
    <w:rsid w:val="008E0E31"/>
    <w:rsid w:val="008E2168"/>
    <w:rsid w:val="008E22E9"/>
    <w:rsid w:val="008E2975"/>
    <w:rsid w:val="008E29A4"/>
    <w:rsid w:val="008E2A4C"/>
    <w:rsid w:val="008E3502"/>
    <w:rsid w:val="008E3CF8"/>
    <w:rsid w:val="008E401F"/>
    <w:rsid w:val="008E4378"/>
    <w:rsid w:val="008E469B"/>
    <w:rsid w:val="008E4E4F"/>
    <w:rsid w:val="008E50ED"/>
    <w:rsid w:val="008E520A"/>
    <w:rsid w:val="008E5B78"/>
    <w:rsid w:val="008E663E"/>
    <w:rsid w:val="008E7E7C"/>
    <w:rsid w:val="008E7FA6"/>
    <w:rsid w:val="008E7FF8"/>
    <w:rsid w:val="008F06AC"/>
    <w:rsid w:val="008F11A8"/>
    <w:rsid w:val="008F161E"/>
    <w:rsid w:val="008F1A30"/>
    <w:rsid w:val="008F1BE1"/>
    <w:rsid w:val="008F1CDE"/>
    <w:rsid w:val="008F2DB3"/>
    <w:rsid w:val="008F33C1"/>
    <w:rsid w:val="008F38A8"/>
    <w:rsid w:val="008F38E1"/>
    <w:rsid w:val="008F3A75"/>
    <w:rsid w:val="008F3DA9"/>
    <w:rsid w:val="008F45F0"/>
    <w:rsid w:val="008F4637"/>
    <w:rsid w:val="008F46EE"/>
    <w:rsid w:val="008F46FC"/>
    <w:rsid w:val="008F5B8C"/>
    <w:rsid w:val="008F605D"/>
    <w:rsid w:val="008F6591"/>
    <w:rsid w:val="008F68B7"/>
    <w:rsid w:val="008F705E"/>
    <w:rsid w:val="008F719D"/>
    <w:rsid w:val="008F7307"/>
    <w:rsid w:val="009006E0"/>
    <w:rsid w:val="009008FB"/>
    <w:rsid w:val="00900B0B"/>
    <w:rsid w:val="00900DE7"/>
    <w:rsid w:val="00901B78"/>
    <w:rsid w:val="0090243A"/>
    <w:rsid w:val="0090250A"/>
    <w:rsid w:val="009027C9"/>
    <w:rsid w:val="009029E2"/>
    <w:rsid w:val="00902EE7"/>
    <w:rsid w:val="00903A8F"/>
    <w:rsid w:val="00903B8A"/>
    <w:rsid w:val="009040C3"/>
    <w:rsid w:val="00904541"/>
    <w:rsid w:val="00904758"/>
    <w:rsid w:val="00904D48"/>
    <w:rsid w:val="009054F8"/>
    <w:rsid w:val="009056FD"/>
    <w:rsid w:val="00905BEB"/>
    <w:rsid w:val="00906420"/>
    <w:rsid w:val="00906972"/>
    <w:rsid w:val="00906C8D"/>
    <w:rsid w:val="00906D51"/>
    <w:rsid w:val="00906DA3"/>
    <w:rsid w:val="00906F84"/>
    <w:rsid w:val="00907364"/>
    <w:rsid w:val="00907677"/>
    <w:rsid w:val="00907759"/>
    <w:rsid w:val="009077D9"/>
    <w:rsid w:val="00907967"/>
    <w:rsid w:val="00907B5C"/>
    <w:rsid w:val="00907B6E"/>
    <w:rsid w:val="00907C84"/>
    <w:rsid w:val="00907FCB"/>
    <w:rsid w:val="009103ED"/>
    <w:rsid w:val="009103FA"/>
    <w:rsid w:val="009105C9"/>
    <w:rsid w:val="009106BD"/>
    <w:rsid w:val="00911EE3"/>
    <w:rsid w:val="0091219D"/>
    <w:rsid w:val="009123A0"/>
    <w:rsid w:val="00912E7D"/>
    <w:rsid w:val="0091351E"/>
    <w:rsid w:val="00914118"/>
    <w:rsid w:val="00914F26"/>
    <w:rsid w:val="00915570"/>
    <w:rsid w:val="00916BE7"/>
    <w:rsid w:val="00916DC2"/>
    <w:rsid w:val="00916FE4"/>
    <w:rsid w:val="009170F6"/>
    <w:rsid w:val="0091714B"/>
    <w:rsid w:val="00917385"/>
    <w:rsid w:val="009173C6"/>
    <w:rsid w:val="009202A3"/>
    <w:rsid w:val="00920CFE"/>
    <w:rsid w:val="009229B5"/>
    <w:rsid w:val="00922ADC"/>
    <w:rsid w:val="00923055"/>
    <w:rsid w:val="0092316D"/>
    <w:rsid w:val="0092323D"/>
    <w:rsid w:val="00923707"/>
    <w:rsid w:val="00923A22"/>
    <w:rsid w:val="009245A8"/>
    <w:rsid w:val="00924B1E"/>
    <w:rsid w:val="00924E12"/>
    <w:rsid w:val="00925FA9"/>
    <w:rsid w:val="00926036"/>
    <w:rsid w:val="0092619E"/>
    <w:rsid w:val="009263AF"/>
    <w:rsid w:val="00926F96"/>
    <w:rsid w:val="009276F1"/>
    <w:rsid w:val="00927730"/>
    <w:rsid w:val="00930686"/>
    <w:rsid w:val="00930790"/>
    <w:rsid w:val="0093137D"/>
    <w:rsid w:val="00931BC3"/>
    <w:rsid w:val="00933089"/>
    <w:rsid w:val="00933511"/>
    <w:rsid w:val="00934AE2"/>
    <w:rsid w:val="00934DC6"/>
    <w:rsid w:val="009354A3"/>
    <w:rsid w:val="00935A4D"/>
    <w:rsid w:val="00935A81"/>
    <w:rsid w:val="00935CA2"/>
    <w:rsid w:val="009367DB"/>
    <w:rsid w:val="00936E6F"/>
    <w:rsid w:val="00936E73"/>
    <w:rsid w:val="009372A4"/>
    <w:rsid w:val="00937B46"/>
    <w:rsid w:val="00937CE9"/>
    <w:rsid w:val="00937EAC"/>
    <w:rsid w:val="00937F09"/>
    <w:rsid w:val="009405B3"/>
    <w:rsid w:val="00940652"/>
    <w:rsid w:val="00940DCF"/>
    <w:rsid w:val="0094116E"/>
    <w:rsid w:val="009416B6"/>
    <w:rsid w:val="00941DCA"/>
    <w:rsid w:val="00942396"/>
    <w:rsid w:val="00942C8E"/>
    <w:rsid w:val="00942D32"/>
    <w:rsid w:val="00942F2D"/>
    <w:rsid w:val="00943239"/>
    <w:rsid w:val="00943EEB"/>
    <w:rsid w:val="00944BB7"/>
    <w:rsid w:val="00944EBA"/>
    <w:rsid w:val="0094519D"/>
    <w:rsid w:val="0094670F"/>
    <w:rsid w:val="009468D7"/>
    <w:rsid w:val="00946BE3"/>
    <w:rsid w:val="00947734"/>
    <w:rsid w:val="00947939"/>
    <w:rsid w:val="00947E67"/>
    <w:rsid w:val="009504C3"/>
    <w:rsid w:val="009505EB"/>
    <w:rsid w:val="00950CD9"/>
    <w:rsid w:val="00950EB1"/>
    <w:rsid w:val="00951875"/>
    <w:rsid w:val="00951ED3"/>
    <w:rsid w:val="009528D2"/>
    <w:rsid w:val="00952A6A"/>
    <w:rsid w:val="009530A3"/>
    <w:rsid w:val="0095343F"/>
    <w:rsid w:val="00953C8E"/>
    <w:rsid w:val="0095433B"/>
    <w:rsid w:val="009544E1"/>
    <w:rsid w:val="00956609"/>
    <w:rsid w:val="00957D65"/>
    <w:rsid w:val="00957D83"/>
    <w:rsid w:val="00957EE2"/>
    <w:rsid w:val="00960CBB"/>
    <w:rsid w:val="00960EFC"/>
    <w:rsid w:val="0096107E"/>
    <w:rsid w:val="00961343"/>
    <w:rsid w:val="00961830"/>
    <w:rsid w:val="00961A1D"/>
    <w:rsid w:val="00963861"/>
    <w:rsid w:val="00963B56"/>
    <w:rsid w:val="009649F2"/>
    <w:rsid w:val="00965278"/>
    <w:rsid w:val="00965B28"/>
    <w:rsid w:val="00965BAC"/>
    <w:rsid w:val="00965C7A"/>
    <w:rsid w:val="0096606A"/>
    <w:rsid w:val="00966ABB"/>
    <w:rsid w:val="00966ED0"/>
    <w:rsid w:val="00967081"/>
    <w:rsid w:val="009673DA"/>
    <w:rsid w:val="00967F87"/>
    <w:rsid w:val="0097007F"/>
    <w:rsid w:val="009700E1"/>
    <w:rsid w:val="00970AC7"/>
    <w:rsid w:val="00971342"/>
    <w:rsid w:val="00971741"/>
    <w:rsid w:val="009718ED"/>
    <w:rsid w:val="00971DA4"/>
    <w:rsid w:val="00972750"/>
    <w:rsid w:val="009728EF"/>
    <w:rsid w:val="00972913"/>
    <w:rsid w:val="00972DAD"/>
    <w:rsid w:val="00973BE5"/>
    <w:rsid w:val="0097410B"/>
    <w:rsid w:val="00974308"/>
    <w:rsid w:val="00974367"/>
    <w:rsid w:val="00974418"/>
    <w:rsid w:val="00976806"/>
    <w:rsid w:val="00976892"/>
    <w:rsid w:val="009768F6"/>
    <w:rsid w:val="00977685"/>
    <w:rsid w:val="00977D43"/>
    <w:rsid w:val="00980D5E"/>
    <w:rsid w:val="009812A2"/>
    <w:rsid w:val="00981329"/>
    <w:rsid w:val="009815E6"/>
    <w:rsid w:val="009816BC"/>
    <w:rsid w:val="0098175A"/>
    <w:rsid w:val="0098246F"/>
    <w:rsid w:val="00982D06"/>
    <w:rsid w:val="009839B3"/>
    <w:rsid w:val="00983E26"/>
    <w:rsid w:val="009845D9"/>
    <w:rsid w:val="0098521F"/>
    <w:rsid w:val="00985246"/>
    <w:rsid w:val="0098535C"/>
    <w:rsid w:val="00985494"/>
    <w:rsid w:val="00985DB9"/>
    <w:rsid w:val="00985E4E"/>
    <w:rsid w:val="00986007"/>
    <w:rsid w:val="00986519"/>
    <w:rsid w:val="009866AC"/>
    <w:rsid w:val="0098683C"/>
    <w:rsid w:val="0098744D"/>
    <w:rsid w:val="009878FA"/>
    <w:rsid w:val="00990077"/>
    <w:rsid w:val="009908EE"/>
    <w:rsid w:val="00990D6A"/>
    <w:rsid w:val="0099101C"/>
    <w:rsid w:val="00991045"/>
    <w:rsid w:val="00991A11"/>
    <w:rsid w:val="00991D4E"/>
    <w:rsid w:val="00991E35"/>
    <w:rsid w:val="00992359"/>
    <w:rsid w:val="00992CAE"/>
    <w:rsid w:val="00992EE5"/>
    <w:rsid w:val="0099336E"/>
    <w:rsid w:val="0099362C"/>
    <w:rsid w:val="00993AAE"/>
    <w:rsid w:val="00993C74"/>
    <w:rsid w:val="00994B35"/>
    <w:rsid w:val="00995DE2"/>
    <w:rsid w:val="00996034"/>
    <w:rsid w:val="009964F3"/>
    <w:rsid w:val="00996827"/>
    <w:rsid w:val="00996F0C"/>
    <w:rsid w:val="009972F2"/>
    <w:rsid w:val="009974E1"/>
    <w:rsid w:val="009979B1"/>
    <w:rsid w:val="00997AD1"/>
    <w:rsid w:val="009A04B1"/>
    <w:rsid w:val="009A0D89"/>
    <w:rsid w:val="009A0E4F"/>
    <w:rsid w:val="009A0F7E"/>
    <w:rsid w:val="009A22CE"/>
    <w:rsid w:val="009A25A4"/>
    <w:rsid w:val="009A275A"/>
    <w:rsid w:val="009A27FF"/>
    <w:rsid w:val="009A2B89"/>
    <w:rsid w:val="009A315F"/>
    <w:rsid w:val="009A3B00"/>
    <w:rsid w:val="009A4508"/>
    <w:rsid w:val="009A45C0"/>
    <w:rsid w:val="009A4723"/>
    <w:rsid w:val="009A4860"/>
    <w:rsid w:val="009A4A2D"/>
    <w:rsid w:val="009A4C5B"/>
    <w:rsid w:val="009A4D73"/>
    <w:rsid w:val="009A4F74"/>
    <w:rsid w:val="009A53C9"/>
    <w:rsid w:val="009A5578"/>
    <w:rsid w:val="009A5716"/>
    <w:rsid w:val="009A5DDD"/>
    <w:rsid w:val="009A6925"/>
    <w:rsid w:val="009A7375"/>
    <w:rsid w:val="009A78F2"/>
    <w:rsid w:val="009B10C1"/>
    <w:rsid w:val="009B11FE"/>
    <w:rsid w:val="009B2ACD"/>
    <w:rsid w:val="009B3328"/>
    <w:rsid w:val="009B33D5"/>
    <w:rsid w:val="009B3C3B"/>
    <w:rsid w:val="009B40F1"/>
    <w:rsid w:val="009B4B44"/>
    <w:rsid w:val="009B4C0B"/>
    <w:rsid w:val="009B4ED7"/>
    <w:rsid w:val="009B4FD5"/>
    <w:rsid w:val="009B5B18"/>
    <w:rsid w:val="009B5E24"/>
    <w:rsid w:val="009B6A43"/>
    <w:rsid w:val="009B6E77"/>
    <w:rsid w:val="009B73F4"/>
    <w:rsid w:val="009B768E"/>
    <w:rsid w:val="009B778D"/>
    <w:rsid w:val="009C0406"/>
    <w:rsid w:val="009C07BC"/>
    <w:rsid w:val="009C0EC4"/>
    <w:rsid w:val="009C104F"/>
    <w:rsid w:val="009C1AF8"/>
    <w:rsid w:val="009C1BAF"/>
    <w:rsid w:val="009C279D"/>
    <w:rsid w:val="009C4B92"/>
    <w:rsid w:val="009C4C01"/>
    <w:rsid w:val="009C4F3E"/>
    <w:rsid w:val="009C5061"/>
    <w:rsid w:val="009C5911"/>
    <w:rsid w:val="009C5D51"/>
    <w:rsid w:val="009C65C7"/>
    <w:rsid w:val="009C69C0"/>
    <w:rsid w:val="009C762B"/>
    <w:rsid w:val="009D09A7"/>
    <w:rsid w:val="009D0E5A"/>
    <w:rsid w:val="009D2197"/>
    <w:rsid w:val="009D3414"/>
    <w:rsid w:val="009D5021"/>
    <w:rsid w:val="009D579B"/>
    <w:rsid w:val="009D5C43"/>
    <w:rsid w:val="009D60BC"/>
    <w:rsid w:val="009D6520"/>
    <w:rsid w:val="009D65CE"/>
    <w:rsid w:val="009D6E5F"/>
    <w:rsid w:val="009E0080"/>
    <w:rsid w:val="009E0217"/>
    <w:rsid w:val="009E02A6"/>
    <w:rsid w:val="009E2A44"/>
    <w:rsid w:val="009E310C"/>
    <w:rsid w:val="009E38B6"/>
    <w:rsid w:val="009E4D59"/>
    <w:rsid w:val="009E57B5"/>
    <w:rsid w:val="009E57BE"/>
    <w:rsid w:val="009E675C"/>
    <w:rsid w:val="009E6C96"/>
    <w:rsid w:val="009F01B9"/>
    <w:rsid w:val="009F19BB"/>
    <w:rsid w:val="009F25BD"/>
    <w:rsid w:val="009F31DC"/>
    <w:rsid w:val="009F337D"/>
    <w:rsid w:val="009F37C8"/>
    <w:rsid w:val="009F39A3"/>
    <w:rsid w:val="009F3EFC"/>
    <w:rsid w:val="009F4EC2"/>
    <w:rsid w:val="009F5259"/>
    <w:rsid w:val="009F5DA3"/>
    <w:rsid w:val="009F626A"/>
    <w:rsid w:val="009F6575"/>
    <w:rsid w:val="009F6870"/>
    <w:rsid w:val="009F77C5"/>
    <w:rsid w:val="009F7C4F"/>
    <w:rsid w:val="00A01141"/>
    <w:rsid w:val="00A0118B"/>
    <w:rsid w:val="00A01C09"/>
    <w:rsid w:val="00A01DE7"/>
    <w:rsid w:val="00A0233F"/>
    <w:rsid w:val="00A02538"/>
    <w:rsid w:val="00A02C94"/>
    <w:rsid w:val="00A03235"/>
    <w:rsid w:val="00A0331E"/>
    <w:rsid w:val="00A04093"/>
    <w:rsid w:val="00A0518D"/>
    <w:rsid w:val="00A058BC"/>
    <w:rsid w:val="00A06329"/>
    <w:rsid w:val="00A0688D"/>
    <w:rsid w:val="00A06EC2"/>
    <w:rsid w:val="00A079B0"/>
    <w:rsid w:val="00A100AF"/>
    <w:rsid w:val="00A10744"/>
    <w:rsid w:val="00A10B28"/>
    <w:rsid w:val="00A11076"/>
    <w:rsid w:val="00A11654"/>
    <w:rsid w:val="00A11725"/>
    <w:rsid w:val="00A11727"/>
    <w:rsid w:val="00A1174B"/>
    <w:rsid w:val="00A11777"/>
    <w:rsid w:val="00A11B3A"/>
    <w:rsid w:val="00A1272F"/>
    <w:rsid w:val="00A1364F"/>
    <w:rsid w:val="00A13C7D"/>
    <w:rsid w:val="00A13CFC"/>
    <w:rsid w:val="00A1427C"/>
    <w:rsid w:val="00A14868"/>
    <w:rsid w:val="00A1506C"/>
    <w:rsid w:val="00A15D77"/>
    <w:rsid w:val="00A16ABB"/>
    <w:rsid w:val="00A16AE9"/>
    <w:rsid w:val="00A179DA"/>
    <w:rsid w:val="00A20D8F"/>
    <w:rsid w:val="00A2198D"/>
    <w:rsid w:val="00A21D7F"/>
    <w:rsid w:val="00A220D6"/>
    <w:rsid w:val="00A220EF"/>
    <w:rsid w:val="00A22583"/>
    <w:rsid w:val="00A228B0"/>
    <w:rsid w:val="00A22B05"/>
    <w:rsid w:val="00A22B2F"/>
    <w:rsid w:val="00A22D79"/>
    <w:rsid w:val="00A22F9C"/>
    <w:rsid w:val="00A23469"/>
    <w:rsid w:val="00A234E7"/>
    <w:rsid w:val="00A236CC"/>
    <w:rsid w:val="00A24300"/>
    <w:rsid w:val="00A245F3"/>
    <w:rsid w:val="00A24ACD"/>
    <w:rsid w:val="00A25160"/>
    <w:rsid w:val="00A2534D"/>
    <w:rsid w:val="00A2548C"/>
    <w:rsid w:val="00A25CEA"/>
    <w:rsid w:val="00A269B6"/>
    <w:rsid w:val="00A26EAC"/>
    <w:rsid w:val="00A27688"/>
    <w:rsid w:val="00A2784D"/>
    <w:rsid w:val="00A27AB1"/>
    <w:rsid w:val="00A27FBE"/>
    <w:rsid w:val="00A303E8"/>
    <w:rsid w:val="00A31144"/>
    <w:rsid w:val="00A31187"/>
    <w:rsid w:val="00A315AC"/>
    <w:rsid w:val="00A318BF"/>
    <w:rsid w:val="00A31F20"/>
    <w:rsid w:val="00A32184"/>
    <w:rsid w:val="00A336B2"/>
    <w:rsid w:val="00A33975"/>
    <w:rsid w:val="00A33C75"/>
    <w:rsid w:val="00A33D23"/>
    <w:rsid w:val="00A342C2"/>
    <w:rsid w:val="00A34633"/>
    <w:rsid w:val="00A3498F"/>
    <w:rsid w:val="00A34BF2"/>
    <w:rsid w:val="00A34F01"/>
    <w:rsid w:val="00A35376"/>
    <w:rsid w:val="00A35448"/>
    <w:rsid w:val="00A36094"/>
    <w:rsid w:val="00A362EA"/>
    <w:rsid w:val="00A3657C"/>
    <w:rsid w:val="00A369B1"/>
    <w:rsid w:val="00A36C81"/>
    <w:rsid w:val="00A36CB0"/>
    <w:rsid w:val="00A36E2D"/>
    <w:rsid w:val="00A37512"/>
    <w:rsid w:val="00A3755B"/>
    <w:rsid w:val="00A37EDC"/>
    <w:rsid w:val="00A40B5A"/>
    <w:rsid w:val="00A417CD"/>
    <w:rsid w:val="00A43701"/>
    <w:rsid w:val="00A43A1E"/>
    <w:rsid w:val="00A4449E"/>
    <w:rsid w:val="00A444F4"/>
    <w:rsid w:val="00A45DB5"/>
    <w:rsid w:val="00A45F35"/>
    <w:rsid w:val="00A45FF7"/>
    <w:rsid w:val="00A46BED"/>
    <w:rsid w:val="00A46F90"/>
    <w:rsid w:val="00A4716E"/>
    <w:rsid w:val="00A4747F"/>
    <w:rsid w:val="00A4770D"/>
    <w:rsid w:val="00A478BC"/>
    <w:rsid w:val="00A47E59"/>
    <w:rsid w:val="00A507D2"/>
    <w:rsid w:val="00A50F34"/>
    <w:rsid w:val="00A518E1"/>
    <w:rsid w:val="00A519C8"/>
    <w:rsid w:val="00A519FF"/>
    <w:rsid w:val="00A51B36"/>
    <w:rsid w:val="00A529F4"/>
    <w:rsid w:val="00A531B2"/>
    <w:rsid w:val="00A55110"/>
    <w:rsid w:val="00A55957"/>
    <w:rsid w:val="00A56832"/>
    <w:rsid w:val="00A5695B"/>
    <w:rsid w:val="00A56A17"/>
    <w:rsid w:val="00A56AE2"/>
    <w:rsid w:val="00A56B10"/>
    <w:rsid w:val="00A57F99"/>
    <w:rsid w:val="00A57FE5"/>
    <w:rsid w:val="00A604FC"/>
    <w:rsid w:val="00A6093A"/>
    <w:rsid w:val="00A611F4"/>
    <w:rsid w:val="00A61CF1"/>
    <w:rsid w:val="00A6246E"/>
    <w:rsid w:val="00A63291"/>
    <w:rsid w:val="00A639D8"/>
    <w:rsid w:val="00A639E2"/>
    <w:rsid w:val="00A63C16"/>
    <w:rsid w:val="00A64040"/>
    <w:rsid w:val="00A6436C"/>
    <w:rsid w:val="00A644D0"/>
    <w:rsid w:val="00A657B4"/>
    <w:rsid w:val="00A65CCB"/>
    <w:rsid w:val="00A66122"/>
    <w:rsid w:val="00A673BA"/>
    <w:rsid w:val="00A6755E"/>
    <w:rsid w:val="00A6765F"/>
    <w:rsid w:val="00A70465"/>
    <w:rsid w:val="00A707D9"/>
    <w:rsid w:val="00A7086D"/>
    <w:rsid w:val="00A71045"/>
    <w:rsid w:val="00A7157A"/>
    <w:rsid w:val="00A71FE7"/>
    <w:rsid w:val="00A726A6"/>
    <w:rsid w:val="00A72790"/>
    <w:rsid w:val="00A7355B"/>
    <w:rsid w:val="00A73879"/>
    <w:rsid w:val="00A73E11"/>
    <w:rsid w:val="00A74AED"/>
    <w:rsid w:val="00A74B9F"/>
    <w:rsid w:val="00A74FD1"/>
    <w:rsid w:val="00A7507E"/>
    <w:rsid w:val="00A754FE"/>
    <w:rsid w:val="00A76505"/>
    <w:rsid w:val="00A77E14"/>
    <w:rsid w:val="00A80877"/>
    <w:rsid w:val="00A80946"/>
    <w:rsid w:val="00A8119F"/>
    <w:rsid w:val="00A8208F"/>
    <w:rsid w:val="00A83A32"/>
    <w:rsid w:val="00A84267"/>
    <w:rsid w:val="00A85006"/>
    <w:rsid w:val="00A85090"/>
    <w:rsid w:val="00A85291"/>
    <w:rsid w:val="00A855B2"/>
    <w:rsid w:val="00A85EF9"/>
    <w:rsid w:val="00A86582"/>
    <w:rsid w:val="00A872A6"/>
    <w:rsid w:val="00A87C2B"/>
    <w:rsid w:val="00A90464"/>
    <w:rsid w:val="00A91054"/>
    <w:rsid w:val="00A91499"/>
    <w:rsid w:val="00A919D3"/>
    <w:rsid w:val="00A91D93"/>
    <w:rsid w:val="00A91DC8"/>
    <w:rsid w:val="00A921D0"/>
    <w:rsid w:val="00A928D7"/>
    <w:rsid w:val="00A92A25"/>
    <w:rsid w:val="00A92AE6"/>
    <w:rsid w:val="00A9320E"/>
    <w:rsid w:val="00A9340D"/>
    <w:rsid w:val="00A93B52"/>
    <w:rsid w:val="00A940B2"/>
    <w:rsid w:val="00A94741"/>
    <w:rsid w:val="00A9586E"/>
    <w:rsid w:val="00A95A87"/>
    <w:rsid w:val="00A95C5C"/>
    <w:rsid w:val="00A96BB6"/>
    <w:rsid w:val="00AA06E8"/>
    <w:rsid w:val="00AA0939"/>
    <w:rsid w:val="00AA1537"/>
    <w:rsid w:val="00AA187A"/>
    <w:rsid w:val="00AA2278"/>
    <w:rsid w:val="00AA38BF"/>
    <w:rsid w:val="00AA3954"/>
    <w:rsid w:val="00AA3CC1"/>
    <w:rsid w:val="00AA41D1"/>
    <w:rsid w:val="00AA492A"/>
    <w:rsid w:val="00AA53D0"/>
    <w:rsid w:val="00AA5D59"/>
    <w:rsid w:val="00AA5FFC"/>
    <w:rsid w:val="00AA6D37"/>
    <w:rsid w:val="00AA6D80"/>
    <w:rsid w:val="00AA7BC4"/>
    <w:rsid w:val="00AB0DCF"/>
    <w:rsid w:val="00AB173D"/>
    <w:rsid w:val="00AB21CC"/>
    <w:rsid w:val="00AB2317"/>
    <w:rsid w:val="00AB238F"/>
    <w:rsid w:val="00AB26AC"/>
    <w:rsid w:val="00AB26F7"/>
    <w:rsid w:val="00AB274E"/>
    <w:rsid w:val="00AB2B6C"/>
    <w:rsid w:val="00AB3701"/>
    <w:rsid w:val="00AB3A9C"/>
    <w:rsid w:val="00AB3B78"/>
    <w:rsid w:val="00AB3C1B"/>
    <w:rsid w:val="00AB428B"/>
    <w:rsid w:val="00AB537F"/>
    <w:rsid w:val="00AB69AD"/>
    <w:rsid w:val="00AB6AE3"/>
    <w:rsid w:val="00AB6F89"/>
    <w:rsid w:val="00AC0DBE"/>
    <w:rsid w:val="00AC1AA2"/>
    <w:rsid w:val="00AC1CEE"/>
    <w:rsid w:val="00AC1FBD"/>
    <w:rsid w:val="00AC2074"/>
    <w:rsid w:val="00AC2B5E"/>
    <w:rsid w:val="00AC2C98"/>
    <w:rsid w:val="00AC303A"/>
    <w:rsid w:val="00AC350E"/>
    <w:rsid w:val="00AC3845"/>
    <w:rsid w:val="00AC4F29"/>
    <w:rsid w:val="00AC545C"/>
    <w:rsid w:val="00AC56DC"/>
    <w:rsid w:val="00AC5E7A"/>
    <w:rsid w:val="00AC6CA6"/>
    <w:rsid w:val="00AC75C2"/>
    <w:rsid w:val="00AD001F"/>
    <w:rsid w:val="00AD01AC"/>
    <w:rsid w:val="00AD0437"/>
    <w:rsid w:val="00AD095D"/>
    <w:rsid w:val="00AD0C6D"/>
    <w:rsid w:val="00AD0C9E"/>
    <w:rsid w:val="00AD12D6"/>
    <w:rsid w:val="00AD18B7"/>
    <w:rsid w:val="00AD1C9D"/>
    <w:rsid w:val="00AD1D28"/>
    <w:rsid w:val="00AD2026"/>
    <w:rsid w:val="00AD23AF"/>
    <w:rsid w:val="00AD2A33"/>
    <w:rsid w:val="00AD30F9"/>
    <w:rsid w:val="00AD36BE"/>
    <w:rsid w:val="00AD3827"/>
    <w:rsid w:val="00AD396A"/>
    <w:rsid w:val="00AD39D6"/>
    <w:rsid w:val="00AD47D5"/>
    <w:rsid w:val="00AD4F5F"/>
    <w:rsid w:val="00AD68ED"/>
    <w:rsid w:val="00AD6B98"/>
    <w:rsid w:val="00AD6DEE"/>
    <w:rsid w:val="00AD6EF5"/>
    <w:rsid w:val="00AD7284"/>
    <w:rsid w:val="00AD732B"/>
    <w:rsid w:val="00AD7F2C"/>
    <w:rsid w:val="00AE03C8"/>
    <w:rsid w:val="00AE0652"/>
    <w:rsid w:val="00AE1AE7"/>
    <w:rsid w:val="00AE1D0F"/>
    <w:rsid w:val="00AE29BB"/>
    <w:rsid w:val="00AE2A93"/>
    <w:rsid w:val="00AE3133"/>
    <w:rsid w:val="00AE4108"/>
    <w:rsid w:val="00AE4874"/>
    <w:rsid w:val="00AE4B0F"/>
    <w:rsid w:val="00AE52A4"/>
    <w:rsid w:val="00AE52D1"/>
    <w:rsid w:val="00AE5560"/>
    <w:rsid w:val="00AE6E00"/>
    <w:rsid w:val="00AE714C"/>
    <w:rsid w:val="00AE783B"/>
    <w:rsid w:val="00AF03D1"/>
    <w:rsid w:val="00AF04E8"/>
    <w:rsid w:val="00AF1DF0"/>
    <w:rsid w:val="00AF319F"/>
    <w:rsid w:val="00AF31D7"/>
    <w:rsid w:val="00AF3318"/>
    <w:rsid w:val="00AF34DA"/>
    <w:rsid w:val="00AF3C10"/>
    <w:rsid w:val="00AF4550"/>
    <w:rsid w:val="00AF461D"/>
    <w:rsid w:val="00AF517E"/>
    <w:rsid w:val="00AF7203"/>
    <w:rsid w:val="00AF7459"/>
    <w:rsid w:val="00AF7CDC"/>
    <w:rsid w:val="00AF7FD4"/>
    <w:rsid w:val="00B00CF2"/>
    <w:rsid w:val="00B00EAA"/>
    <w:rsid w:val="00B015E2"/>
    <w:rsid w:val="00B025F7"/>
    <w:rsid w:val="00B03B46"/>
    <w:rsid w:val="00B03F7D"/>
    <w:rsid w:val="00B04873"/>
    <w:rsid w:val="00B04978"/>
    <w:rsid w:val="00B06AE5"/>
    <w:rsid w:val="00B07D14"/>
    <w:rsid w:val="00B104CA"/>
    <w:rsid w:val="00B1069D"/>
    <w:rsid w:val="00B10C4F"/>
    <w:rsid w:val="00B10FEA"/>
    <w:rsid w:val="00B1169F"/>
    <w:rsid w:val="00B11BC1"/>
    <w:rsid w:val="00B11EB5"/>
    <w:rsid w:val="00B1206F"/>
    <w:rsid w:val="00B12476"/>
    <w:rsid w:val="00B13628"/>
    <w:rsid w:val="00B13ED8"/>
    <w:rsid w:val="00B1466A"/>
    <w:rsid w:val="00B14D6C"/>
    <w:rsid w:val="00B16087"/>
    <w:rsid w:val="00B16939"/>
    <w:rsid w:val="00B1784C"/>
    <w:rsid w:val="00B17B2F"/>
    <w:rsid w:val="00B2227F"/>
    <w:rsid w:val="00B224B4"/>
    <w:rsid w:val="00B22D59"/>
    <w:rsid w:val="00B25131"/>
    <w:rsid w:val="00B25978"/>
    <w:rsid w:val="00B264B4"/>
    <w:rsid w:val="00B2672A"/>
    <w:rsid w:val="00B26804"/>
    <w:rsid w:val="00B26C44"/>
    <w:rsid w:val="00B26F2F"/>
    <w:rsid w:val="00B271E1"/>
    <w:rsid w:val="00B27B4D"/>
    <w:rsid w:val="00B309FB"/>
    <w:rsid w:val="00B31776"/>
    <w:rsid w:val="00B3178D"/>
    <w:rsid w:val="00B32442"/>
    <w:rsid w:val="00B32B1B"/>
    <w:rsid w:val="00B32CBD"/>
    <w:rsid w:val="00B32F7A"/>
    <w:rsid w:val="00B3319C"/>
    <w:rsid w:val="00B333EE"/>
    <w:rsid w:val="00B3353F"/>
    <w:rsid w:val="00B33B46"/>
    <w:rsid w:val="00B344A2"/>
    <w:rsid w:val="00B34676"/>
    <w:rsid w:val="00B34B4C"/>
    <w:rsid w:val="00B34C2C"/>
    <w:rsid w:val="00B35817"/>
    <w:rsid w:val="00B35F04"/>
    <w:rsid w:val="00B36ED5"/>
    <w:rsid w:val="00B36F50"/>
    <w:rsid w:val="00B36F77"/>
    <w:rsid w:val="00B374EE"/>
    <w:rsid w:val="00B407C7"/>
    <w:rsid w:val="00B42018"/>
    <w:rsid w:val="00B42BC9"/>
    <w:rsid w:val="00B432B3"/>
    <w:rsid w:val="00B435BE"/>
    <w:rsid w:val="00B43A26"/>
    <w:rsid w:val="00B43AE0"/>
    <w:rsid w:val="00B445DD"/>
    <w:rsid w:val="00B44AFD"/>
    <w:rsid w:val="00B44ECF"/>
    <w:rsid w:val="00B44FAD"/>
    <w:rsid w:val="00B46272"/>
    <w:rsid w:val="00B463C2"/>
    <w:rsid w:val="00B469CA"/>
    <w:rsid w:val="00B5022D"/>
    <w:rsid w:val="00B508FA"/>
    <w:rsid w:val="00B50A92"/>
    <w:rsid w:val="00B50E2B"/>
    <w:rsid w:val="00B51355"/>
    <w:rsid w:val="00B53E10"/>
    <w:rsid w:val="00B547FD"/>
    <w:rsid w:val="00B551A2"/>
    <w:rsid w:val="00B5628E"/>
    <w:rsid w:val="00B569D0"/>
    <w:rsid w:val="00B56B28"/>
    <w:rsid w:val="00B61507"/>
    <w:rsid w:val="00B615EC"/>
    <w:rsid w:val="00B61C74"/>
    <w:rsid w:val="00B62559"/>
    <w:rsid w:val="00B6441A"/>
    <w:rsid w:val="00B65C8E"/>
    <w:rsid w:val="00B704EE"/>
    <w:rsid w:val="00B70A5E"/>
    <w:rsid w:val="00B718FF"/>
    <w:rsid w:val="00B71CBE"/>
    <w:rsid w:val="00B71E61"/>
    <w:rsid w:val="00B722BF"/>
    <w:rsid w:val="00B736CD"/>
    <w:rsid w:val="00B743F0"/>
    <w:rsid w:val="00B75B0B"/>
    <w:rsid w:val="00B76C95"/>
    <w:rsid w:val="00B76E1B"/>
    <w:rsid w:val="00B7707E"/>
    <w:rsid w:val="00B778E1"/>
    <w:rsid w:val="00B77BF8"/>
    <w:rsid w:val="00B800C0"/>
    <w:rsid w:val="00B80797"/>
    <w:rsid w:val="00B809F7"/>
    <w:rsid w:val="00B80A28"/>
    <w:rsid w:val="00B82CB7"/>
    <w:rsid w:val="00B8347C"/>
    <w:rsid w:val="00B83AD0"/>
    <w:rsid w:val="00B83DDC"/>
    <w:rsid w:val="00B8409B"/>
    <w:rsid w:val="00B84D7C"/>
    <w:rsid w:val="00B85325"/>
    <w:rsid w:val="00B85582"/>
    <w:rsid w:val="00B859CE"/>
    <w:rsid w:val="00B85DCA"/>
    <w:rsid w:val="00B863DB"/>
    <w:rsid w:val="00B875F2"/>
    <w:rsid w:val="00B8784B"/>
    <w:rsid w:val="00B907E3"/>
    <w:rsid w:val="00B90AC8"/>
    <w:rsid w:val="00B90DD6"/>
    <w:rsid w:val="00B916F6"/>
    <w:rsid w:val="00B92188"/>
    <w:rsid w:val="00B9265C"/>
    <w:rsid w:val="00B92C5A"/>
    <w:rsid w:val="00B941A3"/>
    <w:rsid w:val="00B94D0F"/>
    <w:rsid w:val="00B9515A"/>
    <w:rsid w:val="00B96906"/>
    <w:rsid w:val="00B97111"/>
    <w:rsid w:val="00B971F0"/>
    <w:rsid w:val="00BA006C"/>
    <w:rsid w:val="00BA06FB"/>
    <w:rsid w:val="00BA08CA"/>
    <w:rsid w:val="00BA10DF"/>
    <w:rsid w:val="00BA1245"/>
    <w:rsid w:val="00BA1352"/>
    <w:rsid w:val="00BA1553"/>
    <w:rsid w:val="00BA276A"/>
    <w:rsid w:val="00BA2A2B"/>
    <w:rsid w:val="00BA2B0A"/>
    <w:rsid w:val="00BA4845"/>
    <w:rsid w:val="00BA4A75"/>
    <w:rsid w:val="00BA4FFF"/>
    <w:rsid w:val="00BA575E"/>
    <w:rsid w:val="00BA5BE9"/>
    <w:rsid w:val="00BA5D6C"/>
    <w:rsid w:val="00BA5D9E"/>
    <w:rsid w:val="00BA5E65"/>
    <w:rsid w:val="00BA66E7"/>
    <w:rsid w:val="00BA670E"/>
    <w:rsid w:val="00BA693B"/>
    <w:rsid w:val="00BA6F80"/>
    <w:rsid w:val="00BA7987"/>
    <w:rsid w:val="00BB1EA8"/>
    <w:rsid w:val="00BB23E5"/>
    <w:rsid w:val="00BB2A00"/>
    <w:rsid w:val="00BB2C5E"/>
    <w:rsid w:val="00BB2DBC"/>
    <w:rsid w:val="00BB3237"/>
    <w:rsid w:val="00BB369B"/>
    <w:rsid w:val="00BB3756"/>
    <w:rsid w:val="00BB387D"/>
    <w:rsid w:val="00BB38F3"/>
    <w:rsid w:val="00BB3D69"/>
    <w:rsid w:val="00BB3E0D"/>
    <w:rsid w:val="00BB40D7"/>
    <w:rsid w:val="00BB48D5"/>
    <w:rsid w:val="00BB4C43"/>
    <w:rsid w:val="00BB549C"/>
    <w:rsid w:val="00BB5FC6"/>
    <w:rsid w:val="00BB6283"/>
    <w:rsid w:val="00BB6A45"/>
    <w:rsid w:val="00BB6E9E"/>
    <w:rsid w:val="00BC0708"/>
    <w:rsid w:val="00BC12EF"/>
    <w:rsid w:val="00BC211B"/>
    <w:rsid w:val="00BC26FE"/>
    <w:rsid w:val="00BC3F8E"/>
    <w:rsid w:val="00BC3FC8"/>
    <w:rsid w:val="00BC4633"/>
    <w:rsid w:val="00BC49D5"/>
    <w:rsid w:val="00BC617B"/>
    <w:rsid w:val="00BC64FC"/>
    <w:rsid w:val="00BC6B59"/>
    <w:rsid w:val="00BC7193"/>
    <w:rsid w:val="00BC787D"/>
    <w:rsid w:val="00BC7F0F"/>
    <w:rsid w:val="00BD005B"/>
    <w:rsid w:val="00BD0B9F"/>
    <w:rsid w:val="00BD186C"/>
    <w:rsid w:val="00BD19DC"/>
    <w:rsid w:val="00BD291A"/>
    <w:rsid w:val="00BD2952"/>
    <w:rsid w:val="00BD2A68"/>
    <w:rsid w:val="00BD43DF"/>
    <w:rsid w:val="00BD4476"/>
    <w:rsid w:val="00BD4C3A"/>
    <w:rsid w:val="00BD4E8D"/>
    <w:rsid w:val="00BD5218"/>
    <w:rsid w:val="00BD5415"/>
    <w:rsid w:val="00BD579D"/>
    <w:rsid w:val="00BD57DE"/>
    <w:rsid w:val="00BD5AFF"/>
    <w:rsid w:val="00BD5BE2"/>
    <w:rsid w:val="00BD5EF6"/>
    <w:rsid w:val="00BD61A5"/>
    <w:rsid w:val="00BD63FC"/>
    <w:rsid w:val="00BD6460"/>
    <w:rsid w:val="00BD6B3F"/>
    <w:rsid w:val="00BD6B9B"/>
    <w:rsid w:val="00BD6E2C"/>
    <w:rsid w:val="00BD7373"/>
    <w:rsid w:val="00BD7CF3"/>
    <w:rsid w:val="00BE007C"/>
    <w:rsid w:val="00BE0391"/>
    <w:rsid w:val="00BE0E12"/>
    <w:rsid w:val="00BE2757"/>
    <w:rsid w:val="00BE2F68"/>
    <w:rsid w:val="00BE335B"/>
    <w:rsid w:val="00BE35C2"/>
    <w:rsid w:val="00BE3764"/>
    <w:rsid w:val="00BE42EA"/>
    <w:rsid w:val="00BE4850"/>
    <w:rsid w:val="00BE4DA6"/>
    <w:rsid w:val="00BE513B"/>
    <w:rsid w:val="00BE537B"/>
    <w:rsid w:val="00BE543F"/>
    <w:rsid w:val="00BE5946"/>
    <w:rsid w:val="00BE5E75"/>
    <w:rsid w:val="00BE5F65"/>
    <w:rsid w:val="00BE610C"/>
    <w:rsid w:val="00BE61D6"/>
    <w:rsid w:val="00BE621A"/>
    <w:rsid w:val="00BE6517"/>
    <w:rsid w:val="00BE6657"/>
    <w:rsid w:val="00BE69E3"/>
    <w:rsid w:val="00BE7EF8"/>
    <w:rsid w:val="00BF062D"/>
    <w:rsid w:val="00BF0FF9"/>
    <w:rsid w:val="00BF1197"/>
    <w:rsid w:val="00BF11CC"/>
    <w:rsid w:val="00BF1C66"/>
    <w:rsid w:val="00BF1E70"/>
    <w:rsid w:val="00BF20F4"/>
    <w:rsid w:val="00BF2F47"/>
    <w:rsid w:val="00BF33D1"/>
    <w:rsid w:val="00BF39A5"/>
    <w:rsid w:val="00BF39F7"/>
    <w:rsid w:val="00BF3A18"/>
    <w:rsid w:val="00BF4030"/>
    <w:rsid w:val="00BF4FBE"/>
    <w:rsid w:val="00BF5698"/>
    <w:rsid w:val="00BF5D3A"/>
    <w:rsid w:val="00BF69F2"/>
    <w:rsid w:val="00BF71DD"/>
    <w:rsid w:val="00BF76A3"/>
    <w:rsid w:val="00BF7972"/>
    <w:rsid w:val="00BF7E92"/>
    <w:rsid w:val="00C002EF"/>
    <w:rsid w:val="00C005B5"/>
    <w:rsid w:val="00C00944"/>
    <w:rsid w:val="00C00D29"/>
    <w:rsid w:val="00C01858"/>
    <w:rsid w:val="00C02B34"/>
    <w:rsid w:val="00C034CF"/>
    <w:rsid w:val="00C03506"/>
    <w:rsid w:val="00C04277"/>
    <w:rsid w:val="00C04986"/>
    <w:rsid w:val="00C06172"/>
    <w:rsid w:val="00C0639D"/>
    <w:rsid w:val="00C06A22"/>
    <w:rsid w:val="00C06EF9"/>
    <w:rsid w:val="00C077B9"/>
    <w:rsid w:val="00C07A9B"/>
    <w:rsid w:val="00C07C37"/>
    <w:rsid w:val="00C07C5A"/>
    <w:rsid w:val="00C07D36"/>
    <w:rsid w:val="00C1012F"/>
    <w:rsid w:val="00C103F3"/>
    <w:rsid w:val="00C10B13"/>
    <w:rsid w:val="00C1184E"/>
    <w:rsid w:val="00C13646"/>
    <w:rsid w:val="00C145DE"/>
    <w:rsid w:val="00C14EC6"/>
    <w:rsid w:val="00C1552F"/>
    <w:rsid w:val="00C15879"/>
    <w:rsid w:val="00C16777"/>
    <w:rsid w:val="00C16A52"/>
    <w:rsid w:val="00C16B5A"/>
    <w:rsid w:val="00C16E50"/>
    <w:rsid w:val="00C16F43"/>
    <w:rsid w:val="00C1751D"/>
    <w:rsid w:val="00C17894"/>
    <w:rsid w:val="00C17F66"/>
    <w:rsid w:val="00C20FCD"/>
    <w:rsid w:val="00C2129C"/>
    <w:rsid w:val="00C2199B"/>
    <w:rsid w:val="00C22516"/>
    <w:rsid w:val="00C2251A"/>
    <w:rsid w:val="00C225E3"/>
    <w:rsid w:val="00C23442"/>
    <w:rsid w:val="00C23613"/>
    <w:rsid w:val="00C245B6"/>
    <w:rsid w:val="00C24BD0"/>
    <w:rsid w:val="00C25887"/>
    <w:rsid w:val="00C2592A"/>
    <w:rsid w:val="00C2671C"/>
    <w:rsid w:val="00C274A4"/>
    <w:rsid w:val="00C27734"/>
    <w:rsid w:val="00C278D8"/>
    <w:rsid w:val="00C27B5B"/>
    <w:rsid w:val="00C314CE"/>
    <w:rsid w:val="00C31B24"/>
    <w:rsid w:val="00C329E2"/>
    <w:rsid w:val="00C32A55"/>
    <w:rsid w:val="00C340AD"/>
    <w:rsid w:val="00C3452F"/>
    <w:rsid w:val="00C34577"/>
    <w:rsid w:val="00C348C2"/>
    <w:rsid w:val="00C34DE4"/>
    <w:rsid w:val="00C34FDA"/>
    <w:rsid w:val="00C356AF"/>
    <w:rsid w:val="00C35950"/>
    <w:rsid w:val="00C36224"/>
    <w:rsid w:val="00C36A24"/>
    <w:rsid w:val="00C37055"/>
    <w:rsid w:val="00C37CDF"/>
    <w:rsid w:val="00C37E6A"/>
    <w:rsid w:val="00C405F7"/>
    <w:rsid w:val="00C4070A"/>
    <w:rsid w:val="00C4116C"/>
    <w:rsid w:val="00C41293"/>
    <w:rsid w:val="00C412B0"/>
    <w:rsid w:val="00C41650"/>
    <w:rsid w:val="00C41719"/>
    <w:rsid w:val="00C42262"/>
    <w:rsid w:val="00C425A9"/>
    <w:rsid w:val="00C436EB"/>
    <w:rsid w:val="00C43E77"/>
    <w:rsid w:val="00C44DBB"/>
    <w:rsid w:val="00C45C79"/>
    <w:rsid w:val="00C45D10"/>
    <w:rsid w:val="00C4680A"/>
    <w:rsid w:val="00C46B82"/>
    <w:rsid w:val="00C47043"/>
    <w:rsid w:val="00C4727E"/>
    <w:rsid w:val="00C474D3"/>
    <w:rsid w:val="00C4786C"/>
    <w:rsid w:val="00C5040D"/>
    <w:rsid w:val="00C504BD"/>
    <w:rsid w:val="00C50DB7"/>
    <w:rsid w:val="00C50E1A"/>
    <w:rsid w:val="00C5113B"/>
    <w:rsid w:val="00C514F3"/>
    <w:rsid w:val="00C5155E"/>
    <w:rsid w:val="00C51BAB"/>
    <w:rsid w:val="00C522CF"/>
    <w:rsid w:val="00C52783"/>
    <w:rsid w:val="00C5290D"/>
    <w:rsid w:val="00C5326B"/>
    <w:rsid w:val="00C534D8"/>
    <w:rsid w:val="00C53DDF"/>
    <w:rsid w:val="00C54533"/>
    <w:rsid w:val="00C5462D"/>
    <w:rsid w:val="00C55A5C"/>
    <w:rsid w:val="00C57261"/>
    <w:rsid w:val="00C578E3"/>
    <w:rsid w:val="00C579CB"/>
    <w:rsid w:val="00C57AA2"/>
    <w:rsid w:val="00C57C81"/>
    <w:rsid w:val="00C60735"/>
    <w:rsid w:val="00C6099C"/>
    <w:rsid w:val="00C60ABF"/>
    <w:rsid w:val="00C60C9B"/>
    <w:rsid w:val="00C61D60"/>
    <w:rsid w:val="00C61E38"/>
    <w:rsid w:val="00C61F72"/>
    <w:rsid w:val="00C62620"/>
    <w:rsid w:val="00C62967"/>
    <w:rsid w:val="00C62C51"/>
    <w:rsid w:val="00C63024"/>
    <w:rsid w:val="00C630E0"/>
    <w:rsid w:val="00C63723"/>
    <w:rsid w:val="00C63E93"/>
    <w:rsid w:val="00C640DC"/>
    <w:rsid w:val="00C6449F"/>
    <w:rsid w:val="00C66715"/>
    <w:rsid w:val="00C66C0D"/>
    <w:rsid w:val="00C673EF"/>
    <w:rsid w:val="00C678EE"/>
    <w:rsid w:val="00C67B71"/>
    <w:rsid w:val="00C67BB2"/>
    <w:rsid w:val="00C7013F"/>
    <w:rsid w:val="00C70B80"/>
    <w:rsid w:val="00C70BF2"/>
    <w:rsid w:val="00C70FD1"/>
    <w:rsid w:val="00C725D6"/>
    <w:rsid w:val="00C74224"/>
    <w:rsid w:val="00C74BC0"/>
    <w:rsid w:val="00C74DE5"/>
    <w:rsid w:val="00C75239"/>
    <w:rsid w:val="00C75955"/>
    <w:rsid w:val="00C75D44"/>
    <w:rsid w:val="00C75E32"/>
    <w:rsid w:val="00C76DA9"/>
    <w:rsid w:val="00C778D1"/>
    <w:rsid w:val="00C77F9B"/>
    <w:rsid w:val="00C801A4"/>
    <w:rsid w:val="00C801D9"/>
    <w:rsid w:val="00C80461"/>
    <w:rsid w:val="00C8064D"/>
    <w:rsid w:val="00C806F9"/>
    <w:rsid w:val="00C80776"/>
    <w:rsid w:val="00C80A7C"/>
    <w:rsid w:val="00C8161C"/>
    <w:rsid w:val="00C81698"/>
    <w:rsid w:val="00C82DF5"/>
    <w:rsid w:val="00C838D6"/>
    <w:rsid w:val="00C83F61"/>
    <w:rsid w:val="00C83FAF"/>
    <w:rsid w:val="00C840DE"/>
    <w:rsid w:val="00C84C92"/>
    <w:rsid w:val="00C851CD"/>
    <w:rsid w:val="00C854E3"/>
    <w:rsid w:val="00C85D0A"/>
    <w:rsid w:val="00C868D4"/>
    <w:rsid w:val="00C9051A"/>
    <w:rsid w:val="00C91E19"/>
    <w:rsid w:val="00C920DB"/>
    <w:rsid w:val="00C92A4E"/>
    <w:rsid w:val="00C92F30"/>
    <w:rsid w:val="00C932E6"/>
    <w:rsid w:val="00C93D08"/>
    <w:rsid w:val="00C93FF6"/>
    <w:rsid w:val="00C94D9E"/>
    <w:rsid w:val="00C9583E"/>
    <w:rsid w:val="00C9594F"/>
    <w:rsid w:val="00C95B26"/>
    <w:rsid w:val="00C96521"/>
    <w:rsid w:val="00C9741B"/>
    <w:rsid w:val="00C977F2"/>
    <w:rsid w:val="00C9782B"/>
    <w:rsid w:val="00C97BDB"/>
    <w:rsid w:val="00CA0732"/>
    <w:rsid w:val="00CA0B47"/>
    <w:rsid w:val="00CA0E1B"/>
    <w:rsid w:val="00CA1E0F"/>
    <w:rsid w:val="00CA2020"/>
    <w:rsid w:val="00CA2BFE"/>
    <w:rsid w:val="00CA2EAF"/>
    <w:rsid w:val="00CA40EA"/>
    <w:rsid w:val="00CA4B8E"/>
    <w:rsid w:val="00CA5837"/>
    <w:rsid w:val="00CA5F80"/>
    <w:rsid w:val="00CA6FAE"/>
    <w:rsid w:val="00CA7470"/>
    <w:rsid w:val="00CA75BD"/>
    <w:rsid w:val="00CB02A0"/>
    <w:rsid w:val="00CB02F4"/>
    <w:rsid w:val="00CB2590"/>
    <w:rsid w:val="00CB2772"/>
    <w:rsid w:val="00CB27FA"/>
    <w:rsid w:val="00CB3DFF"/>
    <w:rsid w:val="00CB4835"/>
    <w:rsid w:val="00CB4E23"/>
    <w:rsid w:val="00CB542A"/>
    <w:rsid w:val="00CB5A4B"/>
    <w:rsid w:val="00CB5AFC"/>
    <w:rsid w:val="00CB6799"/>
    <w:rsid w:val="00CB68BC"/>
    <w:rsid w:val="00CB7127"/>
    <w:rsid w:val="00CB7294"/>
    <w:rsid w:val="00CB7328"/>
    <w:rsid w:val="00CB78CC"/>
    <w:rsid w:val="00CB7C47"/>
    <w:rsid w:val="00CB7EF0"/>
    <w:rsid w:val="00CB7FFE"/>
    <w:rsid w:val="00CC0085"/>
    <w:rsid w:val="00CC058C"/>
    <w:rsid w:val="00CC0A8F"/>
    <w:rsid w:val="00CC0D70"/>
    <w:rsid w:val="00CC100F"/>
    <w:rsid w:val="00CC178E"/>
    <w:rsid w:val="00CC1ABA"/>
    <w:rsid w:val="00CC29CB"/>
    <w:rsid w:val="00CC2F5F"/>
    <w:rsid w:val="00CC3F55"/>
    <w:rsid w:val="00CC4568"/>
    <w:rsid w:val="00CC5242"/>
    <w:rsid w:val="00CC5BDF"/>
    <w:rsid w:val="00CC5E0E"/>
    <w:rsid w:val="00CC603B"/>
    <w:rsid w:val="00CC6762"/>
    <w:rsid w:val="00CC6C5D"/>
    <w:rsid w:val="00CC6D6F"/>
    <w:rsid w:val="00CC70BC"/>
    <w:rsid w:val="00CC7CC1"/>
    <w:rsid w:val="00CD0BED"/>
    <w:rsid w:val="00CD0D54"/>
    <w:rsid w:val="00CD0FE7"/>
    <w:rsid w:val="00CD1013"/>
    <w:rsid w:val="00CD10B4"/>
    <w:rsid w:val="00CD1207"/>
    <w:rsid w:val="00CD19B7"/>
    <w:rsid w:val="00CD1AEF"/>
    <w:rsid w:val="00CD2D67"/>
    <w:rsid w:val="00CD3B4F"/>
    <w:rsid w:val="00CD3EBA"/>
    <w:rsid w:val="00CD4138"/>
    <w:rsid w:val="00CD483F"/>
    <w:rsid w:val="00CD4DB8"/>
    <w:rsid w:val="00CD58D1"/>
    <w:rsid w:val="00CD5B95"/>
    <w:rsid w:val="00CD5F7A"/>
    <w:rsid w:val="00CD61D6"/>
    <w:rsid w:val="00CD73E8"/>
    <w:rsid w:val="00CD7437"/>
    <w:rsid w:val="00CD7B9F"/>
    <w:rsid w:val="00CD7C28"/>
    <w:rsid w:val="00CD7C69"/>
    <w:rsid w:val="00CE0939"/>
    <w:rsid w:val="00CE0B51"/>
    <w:rsid w:val="00CE1286"/>
    <w:rsid w:val="00CE22F9"/>
    <w:rsid w:val="00CE2CBC"/>
    <w:rsid w:val="00CE2F0A"/>
    <w:rsid w:val="00CE3989"/>
    <w:rsid w:val="00CE3C7C"/>
    <w:rsid w:val="00CE3E15"/>
    <w:rsid w:val="00CE3F54"/>
    <w:rsid w:val="00CE544E"/>
    <w:rsid w:val="00CE6350"/>
    <w:rsid w:val="00CE6B43"/>
    <w:rsid w:val="00CE6B79"/>
    <w:rsid w:val="00CF008C"/>
    <w:rsid w:val="00CF086A"/>
    <w:rsid w:val="00CF0C5D"/>
    <w:rsid w:val="00CF147D"/>
    <w:rsid w:val="00CF150F"/>
    <w:rsid w:val="00CF18B0"/>
    <w:rsid w:val="00CF2429"/>
    <w:rsid w:val="00CF245D"/>
    <w:rsid w:val="00CF2D9A"/>
    <w:rsid w:val="00CF2EB5"/>
    <w:rsid w:val="00CF2FF5"/>
    <w:rsid w:val="00CF3B4B"/>
    <w:rsid w:val="00CF3C50"/>
    <w:rsid w:val="00CF3CF4"/>
    <w:rsid w:val="00CF405C"/>
    <w:rsid w:val="00CF40CE"/>
    <w:rsid w:val="00CF46C1"/>
    <w:rsid w:val="00CF5020"/>
    <w:rsid w:val="00CF5628"/>
    <w:rsid w:val="00CF5764"/>
    <w:rsid w:val="00CF5798"/>
    <w:rsid w:val="00CF5EDE"/>
    <w:rsid w:val="00CF5EFD"/>
    <w:rsid w:val="00CF6211"/>
    <w:rsid w:val="00CF6AB9"/>
    <w:rsid w:val="00CF6BF1"/>
    <w:rsid w:val="00CF6FA3"/>
    <w:rsid w:val="00D00387"/>
    <w:rsid w:val="00D00AFB"/>
    <w:rsid w:val="00D01424"/>
    <w:rsid w:val="00D018BE"/>
    <w:rsid w:val="00D01D22"/>
    <w:rsid w:val="00D02181"/>
    <w:rsid w:val="00D02284"/>
    <w:rsid w:val="00D0238F"/>
    <w:rsid w:val="00D02710"/>
    <w:rsid w:val="00D02A5B"/>
    <w:rsid w:val="00D04F27"/>
    <w:rsid w:val="00D0543C"/>
    <w:rsid w:val="00D05727"/>
    <w:rsid w:val="00D06B46"/>
    <w:rsid w:val="00D06BA4"/>
    <w:rsid w:val="00D06D28"/>
    <w:rsid w:val="00D07357"/>
    <w:rsid w:val="00D075B0"/>
    <w:rsid w:val="00D07685"/>
    <w:rsid w:val="00D07990"/>
    <w:rsid w:val="00D07CBE"/>
    <w:rsid w:val="00D120DB"/>
    <w:rsid w:val="00D1218D"/>
    <w:rsid w:val="00D1281B"/>
    <w:rsid w:val="00D12AF0"/>
    <w:rsid w:val="00D12D97"/>
    <w:rsid w:val="00D135DD"/>
    <w:rsid w:val="00D1388A"/>
    <w:rsid w:val="00D13D0F"/>
    <w:rsid w:val="00D13FF3"/>
    <w:rsid w:val="00D14B1C"/>
    <w:rsid w:val="00D14B31"/>
    <w:rsid w:val="00D14F4F"/>
    <w:rsid w:val="00D1549E"/>
    <w:rsid w:val="00D1555D"/>
    <w:rsid w:val="00D167E1"/>
    <w:rsid w:val="00D16C14"/>
    <w:rsid w:val="00D16DB6"/>
    <w:rsid w:val="00D1755E"/>
    <w:rsid w:val="00D17CEA"/>
    <w:rsid w:val="00D17EB4"/>
    <w:rsid w:val="00D206E1"/>
    <w:rsid w:val="00D20F02"/>
    <w:rsid w:val="00D21563"/>
    <w:rsid w:val="00D21D20"/>
    <w:rsid w:val="00D224C0"/>
    <w:rsid w:val="00D22F5F"/>
    <w:rsid w:val="00D233FF"/>
    <w:rsid w:val="00D2349D"/>
    <w:rsid w:val="00D23626"/>
    <w:rsid w:val="00D23CC7"/>
    <w:rsid w:val="00D24853"/>
    <w:rsid w:val="00D2534A"/>
    <w:rsid w:val="00D25561"/>
    <w:rsid w:val="00D26A7A"/>
    <w:rsid w:val="00D26F30"/>
    <w:rsid w:val="00D27379"/>
    <w:rsid w:val="00D275C8"/>
    <w:rsid w:val="00D27A1B"/>
    <w:rsid w:val="00D30F18"/>
    <w:rsid w:val="00D317B2"/>
    <w:rsid w:val="00D32285"/>
    <w:rsid w:val="00D326AD"/>
    <w:rsid w:val="00D3304D"/>
    <w:rsid w:val="00D3380B"/>
    <w:rsid w:val="00D33CB5"/>
    <w:rsid w:val="00D35E49"/>
    <w:rsid w:val="00D36907"/>
    <w:rsid w:val="00D3731B"/>
    <w:rsid w:val="00D37601"/>
    <w:rsid w:val="00D37B07"/>
    <w:rsid w:val="00D402D4"/>
    <w:rsid w:val="00D419EF"/>
    <w:rsid w:val="00D41A24"/>
    <w:rsid w:val="00D421F8"/>
    <w:rsid w:val="00D437E9"/>
    <w:rsid w:val="00D43F3B"/>
    <w:rsid w:val="00D44B61"/>
    <w:rsid w:val="00D459D5"/>
    <w:rsid w:val="00D46304"/>
    <w:rsid w:val="00D467F0"/>
    <w:rsid w:val="00D470BB"/>
    <w:rsid w:val="00D47982"/>
    <w:rsid w:val="00D51CD8"/>
    <w:rsid w:val="00D52BFF"/>
    <w:rsid w:val="00D52CD6"/>
    <w:rsid w:val="00D53656"/>
    <w:rsid w:val="00D53712"/>
    <w:rsid w:val="00D538D8"/>
    <w:rsid w:val="00D5390B"/>
    <w:rsid w:val="00D54552"/>
    <w:rsid w:val="00D54AE4"/>
    <w:rsid w:val="00D54DF9"/>
    <w:rsid w:val="00D5574B"/>
    <w:rsid w:val="00D5591E"/>
    <w:rsid w:val="00D5631A"/>
    <w:rsid w:val="00D56ADB"/>
    <w:rsid w:val="00D574FD"/>
    <w:rsid w:val="00D57A78"/>
    <w:rsid w:val="00D60AC8"/>
    <w:rsid w:val="00D613FE"/>
    <w:rsid w:val="00D614CC"/>
    <w:rsid w:val="00D61A25"/>
    <w:rsid w:val="00D61E0A"/>
    <w:rsid w:val="00D63FD5"/>
    <w:rsid w:val="00D640CF"/>
    <w:rsid w:val="00D64143"/>
    <w:rsid w:val="00D64592"/>
    <w:rsid w:val="00D64E5A"/>
    <w:rsid w:val="00D66774"/>
    <w:rsid w:val="00D66FDC"/>
    <w:rsid w:val="00D67576"/>
    <w:rsid w:val="00D678F2"/>
    <w:rsid w:val="00D67E54"/>
    <w:rsid w:val="00D67EC2"/>
    <w:rsid w:val="00D71730"/>
    <w:rsid w:val="00D71892"/>
    <w:rsid w:val="00D71988"/>
    <w:rsid w:val="00D721DB"/>
    <w:rsid w:val="00D724C1"/>
    <w:rsid w:val="00D72F38"/>
    <w:rsid w:val="00D733CE"/>
    <w:rsid w:val="00D741E5"/>
    <w:rsid w:val="00D745A8"/>
    <w:rsid w:val="00D75B15"/>
    <w:rsid w:val="00D75D4C"/>
    <w:rsid w:val="00D75E82"/>
    <w:rsid w:val="00D769A4"/>
    <w:rsid w:val="00D76B26"/>
    <w:rsid w:val="00D76C07"/>
    <w:rsid w:val="00D77CDD"/>
    <w:rsid w:val="00D77D2E"/>
    <w:rsid w:val="00D80137"/>
    <w:rsid w:val="00D8089A"/>
    <w:rsid w:val="00D8140E"/>
    <w:rsid w:val="00D82AA2"/>
    <w:rsid w:val="00D83514"/>
    <w:rsid w:val="00D8358C"/>
    <w:rsid w:val="00D83D2F"/>
    <w:rsid w:val="00D84976"/>
    <w:rsid w:val="00D85651"/>
    <w:rsid w:val="00D856E2"/>
    <w:rsid w:val="00D857C2"/>
    <w:rsid w:val="00D85A46"/>
    <w:rsid w:val="00D85B15"/>
    <w:rsid w:val="00D8667F"/>
    <w:rsid w:val="00D86847"/>
    <w:rsid w:val="00D86883"/>
    <w:rsid w:val="00D86AF3"/>
    <w:rsid w:val="00D86BC1"/>
    <w:rsid w:val="00D86C0E"/>
    <w:rsid w:val="00D86C5F"/>
    <w:rsid w:val="00D8783F"/>
    <w:rsid w:val="00D87D2C"/>
    <w:rsid w:val="00D90180"/>
    <w:rsid w:val="00D90E67"/>
    <w:rsid w:val="00D90F09"/>
    <w:rsid w:val="00D9172E"/>
    <w:rsid w:val="00D9280C"/>
    <w:rsid w:val="00D9296B"/>
    <w:rsid w:val="00D92DB9"/>
    <w:rsid w:val="00D92E25"/>
    <w:rsid w:val="00D93301"/>
    <w:rsid w:val="00D93854"/>
    <w:rsid w:val="00D945B8"/>
    <w:rsid w:val="00D94DF0"/>
    <w:rsid w:val="00D94E61"/>
    <w:rsid w:val="00D954AB"/>
    <w:rsid w:val="00D9703E"/>
    <w:rsid w:val="00D97834"/>
    <w:rsid w:val="00DA1447"/>
    <w:rsid w:val="00DA17EF"/>
    <w:rsid w:val="00DA191A"/>
    <w:rsid w:val="00DA1F05"/>
    <w:rsid w:val="00DA2051"/>
    <w:rsid w:val="00DA3A9B"/>
    <w:rsid w:val="00DA3EF2"/>
    <w:rsid w:val="00DA402F"/>
    <w:rsid w:val="00DA467C"/>
    <w:rsid w:val="00DA496B"/>
    <w:rsid w:val="00DA4B2E"/>
    <w:rsid w:val="00DA4F1B"/>
    <w:rsid w:val="00DA56C9"/>
    <w:rsid w:val="00DA6541"/>
    <w:rsid w:val="00DA6EF4"/>
    <w:rsid w:val="00DA76BA"/>
    <w:rsid w:val="00DA7893"/>
    <w:rsid w:val="00DB0BF2"/>
    <w:rsid w:val="00DB0CE9"/>
    <w:rsid w:val="00DB1EFD"/>
    <w:rsid w:val="00DB2445"/>
    <w:rsid w:val="00DB2BCB"/>
    <w:rsid w:val="00DB2DDB"/>
    <w:rsid w:val="00DB2DE6"/>
    <w:rsid w:val="00DB49F0"/>
    <w:rsid w:val="00DB5B99"/>
    <w:rsid w:val="00DB5B9C"/>
    <w:rsid w:val="00DB78BA"/>
    <w:rsid w:val="00DC0BB8"/>
    <w:rsid w:val="00DC11B0"/>
    <w:rsid w:val="00DC1558"/>
    <w:rsid w:val="00DC1C09"/>
    <w:rsid w:val="00DC245B"/>
    <w:rsid w:val="00DC2FBB"/>
    <w:rsid w:val="00DC34A0"/>
    <w:rsid w:val="00DC50E7"/>
    <w:rsid w:val="00DC57A1"/>
    <w:rsid w:val="00DC63E2"/>
    <w:rsid w:val="00DC655C"/>
    <w:rsid w:val="00DC6D55"/>
    <w:rsid w:val="00DC7183"/>
    <w:rsid w:val="00DD0570"/>
    <w:rsid w:val="00DD09F7"/>
    <w:rsid w:val="00DD0EBB"/>
    <w:rsid w:val="00DD14E3"/>
    <w:rsid w:val="00DD1C2B"/>
    <w:rsid w:val="00DD2005"/>
    <w:rsid w:val="00DD279E"/>
    <w:rsid w:val="00DD2B77"/>
    <w:rsid w:val="00DD2DD9"/>
    <w:rsid w:val="00DD3369"/>
    <w:rsid w:val="00DD339C"/>
    <w:rsid w:val="00DD3E53"/>
    <w:rsid w:val="00DD3E72"/>
    <w:rsid w:val="00DD43E8"/>
    <w:rsid w:val="00DD48F8"/>
    <w:rsid w:val="00DD5183"/>
    <w:rsid w:val="00DD5518"/>
    <w:rsid w:val="00DD57FD"/>
    <w:rsid w:val="00DD58FA"/>
    <w:rsid w:val="00DD677B"/>
    <w:rsid w:val="00DD686E"/>
    <w:rsid w:val="00DD6D5F"/>
    <w:rsid w:val="00DE0C6F"/>
    <w:rsid w:val="00DE0CD0"/>
    <w:rsid w:val="00DE1015"/>
    <w:rsid w:val="00DE1F08"/>
    <w:rsid w:val="00DE20BC"/>
    <w:rsid w:val="00DE241C"/>
    <w:rsid w:val="00DE30BF"/>
    <w:rsid w:val="00DE39C2"/>
    <w:rsid w:val="00DE3A68"/>
    <w:rsid w:val="00DE4131"/>
    <w:rsid w:val="00DE50C2"/>
    <w:rsid w:val="00DE668D"/>
    <w:rsid w:val="00DE685B"/>
    <w:rsid w:val="00DE69D0"/>
    <w:rsid w:val="00DE6F05"/>
    <w:rsid w:val="00DF0C14"/>
    <w:rsid w:val="00DF0DEC"/>
    <w:rsid w:val="00DF12AE"/>
    <w:rsid w:val="00DF2390"/>
    <w:rsid w:val="00DF2B21"/>
    <w:rsid w:val="00DF3647"/>
    <w:rsid w:val="00DF3F74"/>
    <w:rsid w:val="00DF4E29"/>
    <w:rsid w:val="00DF591E"/>
    <w:rsid w:val="00DF5B7F"/>
    <w:rsid w:val="00DF5E8E"/>
    <w:rsid w:val="00DF658F"/>
    <w:rsid w:val="00DF6D3B"/>
    <w:rsid w:val="00DF758C"/>
    <w:rsid w:val="00DF7C5C"/>
    <w:rsid w:val="00DF7DF0"/>
    <w:rsid w:val="00E00C7B"/>
    <w:rsid w:val="00E00D44"/>
    <w:rsid w:val="00E01EB8"/>
    <w:rsid w:val="00E01EE7"/>
    <w:rsid w:val="00E01F3B"/>
    <w:rsid w:val="00E02838"/>
    <w:rsid w:val="00E03FE4"/>
    <w:rsid w:val="00E046D1"/>
    <w:rsid w:val="00E06493"/>
    <w:rsid w:val="00E0698B"/>
    <w:rsid w:val="00E073F0"/>
    <w:rsid w:val="00E07603"/>
    <w:rsid w:val="00E076BD"/>
    <w:rsid w:val="00E0771B"/>
    <w:rsid w:val="00E078BF"/>
    <w:rsid w:val="00E07F15"/>
    <w:rsid w:val="00E10026"/>
    <w:rsid w:val="00E11067"/>
    <w:rsid w:val="00E114D1"/>
    <w:rsid w:val="00E11632"/>
    <w:rsid w:val="00E11977"/>
    <w:rsid w:val="00E1401D"/>
    <w:rsid w:val="00E151F8"/>
    <w:rsid w:val="00E15543"/>
    <w:rsid w:val="00E158E2"/>
    <w:rsid w:val="00E1664D"/>
    <w:rsid w:val="00E17000"/>
    <w:rsid w:val="00E1705A"/>
    <w:rsid w:val="00E170AC"/>
    <w:rsid w:val="00E1738D"/>
    <w:rsid w:val="00E2087E"/>
    <w:rsid w:val="00E21659"/>
    <w:rsid w:val="00E21702"/>
    <w:rsid w:val="00E21A80"/>
    <w:rsid w:val="00E21C9E"/>
    <w:rsid w:val="00E226C8"/>
    <w:rsid w:val="00E22E09"/>
    <w:rsid w:val="00E233B7"/>
    <w:rsid w:val="00E23582"/>
    <w:rsid w:val="00E2502B"/>
    <w:rsid w:val="00E25815"/>
    <w:rsid w:val="00E26F25"/>
    <w:rsid w:val="00E27C2D"/>
    <w:rsid w:val="00E27E2D"/>
    <w:rsid w:val="00E30198"/>
    <w:rsid w:val="00E30212"/>
    <w:rsid w:val="00E305DC"/>
    <w:rsid w:val="00E30FFA"/>
    <w:rsid w:val="00E31508"/>
    <w:rsid w:val="00E31AC5"/>
    <w:rsid w:val="00E31F0F"/>
    <w:rsid w:val="00E3214C"/>
    <w:rsid w:val="00E3239C"/>
    <w:rsid w:val="00E327A5"/>
    <w:rsid w:val="00E3361D"/>
    <w:rsid w:val="00E337C2"/>
    <w:rsid w:val="00E33B36"/>
    <w:rsid w:val="00E33E15"/>
    <w:rsid w:val="00E34502"/>
    <w:rsid w:val="00E3453D"/>
    <w:rsid w:val="00E347FF"/>
    <w:rsid w:val="00E34B59"/>
    <w:rsid w:val="00E34FA3"/>
    <w:rsid w:val="00E351D2"/>
    <w:rsid w:val="00E3573E"/>
    <w:rsid w:val="00E361AB"/>
    <w:rsid w:val="00E36930"/>
    <w:rsid w:val="00E36BFD"/>
    <w:rsid w:val="00E3712A"/>
    <w:rsid w:val="00E3740D"/>
    <w:rsid w:val="00E378C1"/>
    <w:rsid w:val="00E37970"/>
    <w:rsid w:val="00E37B66"/>
    <w:rsid w:val="00E37FFD"/>
    <w:rsid w:val="00E40375"/>
    <w:rsid w:val="00E41F68"/>
    <w:rsid w:val="00E4201E"/>
    <w:rsid w:val="00E4294D"/>
    <w:rsid w:val="00E431F0"/>
    <w:rsid w:val="00E43A40"/>
    <w:rsid w:val="00E43E44"/>
    <w:rsid w:val="00E44F99"/>
    <w:rsid w:val="00E4570A"/>
    <w:rsid w:val="00E460DE"/>
    <w:rsid w:val="00E46166"/>
    <w:rsid w:val="00E478C2"/>
    <w:rsid w:val="00E478DF"/>
    <w:rsid w:val="00E47C81"/>
    <w:rsid w:val="00E501B3"/>
    <w:rsid w:val="00E502CE"/>
    <w:rsid w:val="00E509FD"/>
    <w:rsid w:val="00E50B0D"/>
    <w:rsid w:val="00E50DBC"/>
    <w:rsid w:val="00E52624"/>
    <w:rsid w:val="00E53F6B"/>
    <w:rsid w:val="00E54410"/>
    <w:rsid w:val="00E54445"/>
    <w:rsid w:val="00E54495"/>
    <w:rsid w:val="00E5485B"/>
    <w:rsid w:val="00E54895"/>
    <w:rsid w:val="00E548DC"/>
    <w:rsid w:val="00E54A70"/>
    <w:rsid w:val="00E54AA9"/>
    <w:rsid w:val="00E5590C"/>
    <w:rsid w:val="00E57D71"/>
    <w:rsid w:val="00E57DE3"/>
    <w:rsid w:val="00E602D4"/>
    <w:rsid w:val="00E60402"/>
    <w:rsid w:val="00E60CFC"/>
    <w:rsid w:val="00E60EF9"/>
    <w:rsid w:val="00E62286"/>
    <w:rsid w:val="00E62AFE"/>
    <w:rsid w:val="00E62E2A"/>
    <w:rsid w:val="00E63569"/>
    <w:rsid w:val="00E640A0"/>
    <w:rsid w:val="00E64C57"/>
    <w:rsid w:val="00E65581"/>
    <w:rsid w:val="00E65966"/>
    <w:rsid w:val="00E659E7"/>
    <w:rsid w:val="00E65A5E"/>
    <w:rsid w:val="00E66E1A"/>
    <w:rsid w:val="00E6790A"/>
    <w:rsid w:val="00E67E6F"/>
    <w:rsid w:val="00E67EB1"/>
    <w:rsid w:val="00E701A4"/>
    <w:rsid w:val="00E70552"/>
    <w:rsid w:val="00E711FE"/>
    <w:rsid w:val="00E7146D"/>
    <w:rsid w:val="00E72382"/>
    <w:rsid w:val="00E72570"/>
    <w:rsid w:val="00E72EA4"/>
    <w:rsid w:val="00E73211"/>
    <w:rsid w:val="00E736D5"/>
    <w:rsid w:val="00E73C42"/>
    <w:rsid w:val="00E743BC"/>
    <w:rsid w:val="00E7467C"/>
    <w:rsid w:val="00E75CD1"/>
    <w:rsid w:val="00E76402"/>
    <w:rsid w:val="00E76C73"/>
    <w:rsid w:val="00E77BD2"/>
    <w:rsid w:val="00E80451"/>
    <w:rsid w:val="00E80980"/>
    <w:rsid w:val="00E81632"/>
    <w:rsid w:val="00E81E27"/>
    <w:rsid w:val="00E81F8B"/>
    <w:rsid w:val="00E822DF"/>
    <w:rsid w:val="00E824B9"/>
    <w:rsid w:val="00E82ECB"/>
    <w:rsid w:val="00E832A4"/>
    <w:rsid w:val="00E83319"/>
    <w:rsid w:val="00E8338F"/>
    <w:rsid w:val="00E837EA"/>
    <w:rsid w:val="00E83CBF"/>
    <w:rsid w:val="00E85283"/>
    <w:rsid w:val="00E853C7"/>
    <w:rsid w:val="00E86208"/>
    <w:rsid w:val="00E8732D"/>
    <w:rsid w:val="00E909E4"/>
    <w:rsid w:val="00E911F9"/>
    <w:rsid w:val="00E91323"/>
    <w:rsid w:val="00E9135C"/>
    <w:rsid w:val="00E916B6"/>
    <w:rsid w:val="00E91CAE"/>
    <w:rsid w:val="00E9220F"/>
    <w:rsid w:val="00E928DC"/>
    <w:rsid w:val="00E92A19"/>
    <w:rsid w:val="00E9327F"/>
    <w:rsid w:val="00E9387C"/>
    <w:rsid w:val="00E93AFD"/>
    <w:rsid w:val="00E93C11"/>
    <w:rsid w:val="00E93FCF"/>
    <w:rsid w:val="00E94037"/>
    <w:rsid w:val="00E947CD"/>
    <w:rsid w:val="00E953A1"/>
    <w:rsid w:val="00E957A2"/>
    <w:rsid w:val="00E95812"/>
    <w:rsid w:val="00E96B54"/>
    <w:rsid w:val="00E96D91"/>
    <w:rsid w:val="00E96F96"/>
    <w:rsid w:val="00E971FC"/>
    <w:rsid w:val="00E97391"/>
    <w:rsid w:val="00E979F5"/>
    <w:rsid w:val="00EA0C5E"/>
    <w:rsid w:val="00EA0D8F"/>
    <w:rsid w:val="00EA1A18"/>
    <w:rsid w:val="00EA2739"/>
    <w:rsid w:val="00EA4A0C"/>
    <w:rsid w:val="00EA57D6"/>
    <w:rsid w:val="00EA5AF2"/>
    <w:rsid w:val="00EA5C94"/>
    <w:rsid w:val="00EA5E3C"/>
    <w:rsid w:val="00EA61E3"/>
    <w:rsid w:val="00EA6E75"/>
    <w:rsid w:val="00EA7089"/>
    <w:rsid w:val="00EA7450"/>
    <w:rsid w:val="00EA777D"/>
    <w:rsid w:val="00EA7BBB"/>
    <w:rsid w:val="00EA7E15"/>
    <w:rsid w:val="00EB006E"/>
    <w:rsid w:val="00EB00BC"/>
    <w:rsid w:val="00EB168F"/>
    <w:rsid w:val="00EB1AAE"/>
    <w:rsid w:val="00EB2A71"/>
    <w:rsid w:val="00EB2F94"/>
    <w:rsid w:val="00EB3559"/>
    <w:rsid w:val="00EB37A5"/>
    <w:rsid w:val="00EB3DBE"/>
    <w:rsid w:val="00EB3FE7"/>
    <w:rsid w:val="00EB40F8"/>
    <w:rsid w:val="00EB4424"/>
    <w:rsid w:val="00EB51A0"/>
    <w:rsid w:val="00EB591F"/>
    <w:rsid w:val="00EB5942"/>
    <w:rsid w:val="00EB5EF2"/>
    <w:rsid w:val="00EB6088"/>
    <w:rsid w:val="00EB640B"/>
    <w:rsid w:val="00EB712A"/>
    <w:rsid w:val="00EB76DC"/>
    <w:rsid w:val="00EB7AF9"/>
    <w:rsid w:val="00EB7E17"/>
    <w:rsid w:val="00EB7ED5"/>
    <w:rsid w:val="00EC05DD"/>
    <w:rsid w:val="00EC15E6"/>
    <w:rsid w:val="00EC2D67"/>
    <w:rsid w:val="00EC35C4"/>
    <w:rsid w:val="00EC3C3F"/>
    <w:rsid w:val="00EC3E4C"/>
    <w:rsid w:val="00EC5634"/>
    <w:rsid w:val="00EC5F1B"/>
    <w:rsid w:val="00EC7E5B"/>
    <w:rsid w:val="00ED01F3"/>
    <w:rsid w:val="00ED04CF"/>
    <w:rsid w:val="00ED054C"/>
    <w:rsid w:val="00ED0B86"/>
    <w:rsid w:val="00ED0DD9"/>
    <w:rsid w:val="00ED19A1"/>
    <w:rsid w:val="00ED19EB"/>
    <w:rsid w:val="00ED220B"/>
    <w:rsid w:val="00ED2634"/>
    <w:rsid w:val="00ED26BA"/>
    <w:rsid w:val="00ED34E0"/>
    <w:rsid w:val="00ED3A0D"/>
    <w:rsid w:val="00ED4454"/>
    <w:rsid w:val="00ED52E4"/>
    <w:rsid w:val="00ED6186"/>
    <w:rsid w:val="00ED6C47"/>
    <w:rsid w:val="00ED7374"/>
    <w:rsid w:val="00EE130B"/>
    <w:rsid w:val="00EE1466"/>
    <w:rsid w:val="00EE1472"/>
    <w:rsid w:val="00EE1CED"/>
    <w:rsid w:val="00EE4385"/>
    <w:rsid w:val="00EE4C68"/>
    <w:rsid w:val="00EE527B"/>
    <w:rsid w:val="00EE5804"/>
    <w:rsid w:val="00EE5B5B"/>
    <w:rsid w:val="00EE7679"/>
    <w:rsid w:val="00EF0236"/>
    <w:rsid w:val="00EF0AF9"/>
    <w:rsid w:val="00EF2780"/>
    <w:rsid w:val="00EF3797"/>
    <w:rsid w:val="00EF37CE"/>
    <w:rsid w:val="00EF4565"/>
    <w:rsid w:val="00EF45B3"/>
    <w:rsid w:val="00EF4D98"/>
    <w:rsid w:val="00EF4E63"/>
    <w:rsid w:val="00EF4F75"/>
    <w:rsid w:val="00EF5382"/>
    <w:rsid w:val="00EF541E"/>
    <w:rsid w:val="00EF5D75"/>
    <w:rsid w:val="00EF766B"/>
    <w:rsid w:val="00EF7BD3"/>
    <w:rsid w:val="00EF7ED1"/>
    <w:rsid w:val="00F00279"/>
    <w:rsid w:val="00F0067A"/>
    <w:rsid w:val="00F00C33"/>
    <w:rsid w:val="00F02929"/>
    <w:rsid w:val="00F02F3B"/>
    <w:rsid w:val="00F0349E"/>
    <w:rsid w:val="00F03BD9"/>
    <w:rsid w:val="00F03F61"/>
    <w:rsid w:val="00F04E9B"/>
    <w:rsid w:val="00F05239"/>
    <w:rsid w:val="00F05517"/>
    <w:rsid w:val="00F05BBF"/>
    <w:rsid w:val="00F05D78"/>
    <w:rsid w:val="00F06A4E"/>
    <w:rsid w:val="00F07027"/>
    <w:rsid w:val="00F07041"/>
    <w:rsid w:val="00F07105"/>
    <w:rsid w:val="00F07933"/>
    <w:rsid w:val="00F10577"/>
    <w:rsid w:val="00F10592"/>
    <w:rsid w:val="00F11382"/>
    <w:rsid w:val="00F11710"/>
    <w:rsid w:val="00F117CD"/>
    <w:rsid w:val="00F11BDB"/>
    <w:rsid w:val="00F11C6B"/>
    <w:rsid w:val="00F13564"/>
    <w:rsid w:val="00F13B8F"/>
    <w:rsid w:val="00F13C5C"/>
    <w:rsid w:val="00F1433C"/>
    <w:rsid w:val="00F145AB"/>
    <w:rsid w:val="00F14B4E"/>
    <w:rsid w:val="00F15B23"/>
    <w:rsid w:val="00F15E18"/>
    <w:rsid w:val="00F15E81"/>
    <w:rsid w:val="00F15FB8"/>
    <w:rsid w:val="00F162CD"/>
    <w:rsid w:val="00F174DF"/>
    <w:rsid w:val="00F17AA4"/>
    <w:rsid w:val="00F20A04"/>
    <w:rsid w:val="00F20C22"/>
    <w:rsid w:val="00F2334E"/>
    <w:rsid w:val="00F23EE5"/>
    <w:rsid w:val="00F24680"/>
    <w:rsid w:val="00F25191"/>
    <w:rsid w:val="00F254AE"/>
    <w:rsid w:val="00F255B0"/>
    <w:rsid w:val="00F25736"/>
    <w:rsid w:val="00F257F9"/>
    <w:rsid w:val="00F263ED"/>
    <w:rsid w:val="00F265A4"/>
    <w:rsid w:val="00F26AFD"/>
    <w:rsid w:val="00F26CA7"/>
    <w:rsid w:val="00F27338"/>
    <w:rsid w:val="00F279FE"/>
    <w:rsid w:val="00F27A42"/>
    <w:rsid w:val="00F27C5A"/>
    <w:rsid w:val="00F27DA5"/>
    <w:rsid w:val="00F30006"/>
    <w:rsid w:val="00F31DB3"/>
    <w:rsid w:val="00F3200A"/>
    <w:rsid w:val="00F326DE"/>
    <w:rsid w:val="00F32A42"/>
    <w:rsid w:val="00F334E8"/>
    <w:rsid w:val="00F33587"/>
    <w:rsid w:val="00F33994"/>
    <w:rsid w:val="00F33CC8"/>
    <w:rsid w:val="00F34AD4"/>
    <w:rsid w:val="00F35025"/>
    <w:rsid w:val="00F355FD"/>
    <w:rsid w:val="00F3560F"/>
    <w:rsid w:val="00F356D0"/>
    <w:rsid w:val="00F35DED"/>
    <w:rsid w:val="00F36676"/>
    <w:rsid w:val="00F36798"/>
    <w:rsid w:val="00F36941"/>
    <w:rsid w:val="00F36DD7"/>
    <w:rsid w:val="00F37134"/>
    <w:rsid w:val="00F37FDB"/>
    <w:rsid w:val="00F40C68"/>
    <w:rsid w:val="00F40D22"/>
    <w:rsid w:val="00F40DE7"/>
    <w:rsid w:val="00F41067"/>
    <w:rsid w:val="00F4143E"/>
    <w:rsid w:val="00F41487"/>
    <w:rsid w:val="00F41F73"/>
    <w:rsid w:val="00F42871"/>
    <w:rsid w:val="00F43637"/>
    <w:rsid w:val="00F43967"/>
    <w:rsid w:val="00F43AC6"/>
    <w:rsid w:val="00F43C5E"/>
    <w:rsid w:val="00F43DB4"/>
    <w:rsid w:val="00F43DEB"/>
    <w:rsid w:val="00F4422A"/>
    <w:rsid w:val="00F45030"/>
    <w:rsid w:val="00F457CA"/>
    <w:rsid w:val="00F458C4"/>
    <w:rsid w:val="00F46851"/>
    <w:rsid w:val="00F472B5"/>
    <w:rsid w:val="00F47643"/>
    <w:rsid w:val="00F47990"/>
    <w:rsid w:val="00F47B10"/>
    <w:rsid w:val="00F47B74"/>
    <w:rsid w:val="00F50A10"/>
    <w:rsid w:val="00F50D25"/>
    <w:rsid w:val="00F512FB"/>
    <w:rsid w:val="00F520F1"/>
    <w:rsid w:val="00F521CA"/>
    <w:rsid w:val="00F5263D"/>
    <w:rsid w:val="00F52767"/>
    <w:rsid w:val="00F52893"/>
    <w:rsid w:val="00F52A3E"/>
    <w:rsid w:val="00F53C1F"/>
    <w:rsid w:val="00F54C5F"/>
    <w:rsid w:val="00F551A7"/>
    <w:rsid w:val="00F5633D"/>
    <w:rsid w:val="00F56AB9"/>
    <w:rsid w:val="00F56ECB"/>
    <w:rsid w:val="00F57A5F"/>
    <w:rsid w:val="00F61220"/>
    <w:rsid w:val="00F615CD"/>
    <w:rsid w:val="00F61753"/>
    <w:rsid w:val="00F61D1C"/>
    <w:rsid w:val="00F61DDE"/>
    <w:rsid w:val="00F62871"/>
    <w:rsid w:val="00F6292E"/>
    <w:rsid w:val="00F62B7B"/>
    <w:rsid w:val="00F62BBF"/>
    <w:rsid w:val="00F6458D"/>
    <w:rsid w:val="00F64B94"/>
    <w:rsid w:val="00F66622"/>
    <w:rsid w:val="00F6668F"/>
    <w:rsid w:val="00F66740"/>
    <w:rsid w:val="00F6702F"/>
    <w:rsid w:val="00F67741"/>
    <w:rsid w:val="00F6798B"/>
    <w:rsid w:val="00F708D3"/>
    <w:rsid w:val="00F70C39"/>
    <w:rsid w:val="00F70E77"/>
    <w:rsid w:val="00F710AA"/>
    <w:rsid w:val="00F713E1"/>
    <w:rsid w:val="00F7218D"/>
    <w:rsid w:val="00F72A87"/>
    <w:rsid w:val="00F73E6F"/>
    <w:rsid w:val="00F73F31"/>
    <w:rsid w:val="00F75793"/>
    <w:rsid w:val="00F7588D"/>
    <w:rsid w:val="00F75F42"/>
    <w:rsid w:val="00F768AC"/>
    <w:rsid w:val="00F7694F"/>
    <w:rsid w:val="00F76A59"/>
    <w:rsid w:val="00F772B6"/>
    <w:rsid w:val="00F800BB"/>
    <w:rsid w:val="00F8264C"/>
    <w:rsid w:val="00F82B31"/>
    <w:rsid w:val="00F842EA"/>
    <w:rsid w:val="00F842F1"/>
    <w:rsid w:val="00F84451"/>
    <w:rsid w:val="00F84721"/>
    <w:rsid w:val="00F8491E"/>
    <w:rsid w:val="00F84CE4"/>
    <w:rsid w:val="00F85111"/>
    <w:rsid w:val="00F853B4"/>
    <w:rsid w:val="00F853C0"/>
    <w:rsid w:val="00F858F7"/>
    <w:rsid w:val="00F86172"/>
    <w:rsid w:val="00F867FD"/>
    <w:rsid w:val="00F86819"/>
    <w:rsid w:val="00F868A6"/>
    <w:rsid w:val="00F8734E"/>
    <w:rsid w:val="00F87FE1"/>
    <w:rsid w:val="00F90521"/>
    <w:rsid w:val="00F910AA"/>
    <w:rsid w:val="00F91239"/>
    <w:rsid w:val="00F912C0"/>
    <w:rsid w:val="00F91BB3"/>
    <w:rsid w:val="00F926F2"/>
    <w:rsid w:val="00F92DD1"/>
    <w:rsid w:val="00F9345B"/>
    <w:rsid w:val="00F93673"/>
    <w:rsid w:val="00F938A5"/>
    <w:rsid w:val="00F938EF"/>
    <w:rsid w:val="00F93934"/>
    <w:rsid w:val="00F94D07"/>
    <w:rsid w:val="00F95432"/>
    <w:rsid w:val="00F95C7E"/>
    <w:rsid w:val="00F96789"/>
    <w:rsid w:val="00F96E98"/>
    <w:rsid w:val="00F970A2"/>
    <w:rsid w:val="00F970BB"/>
    <w:rsid w:val="00F9785B"/>
    <w:rsid w:val="00F97E16"/>
    <w:rsid w:val="00F97F3D"/>
    <w:rsid w:val="00FA0B2A"/>
    <w:rsid w:val="00FA11AD"/>
    <w:rsid w:val="00FA161C"/>
    <w:rsid w:val="00FA1B09"/>
    <w:rsid w:val="00FA20EA"/>
    <w:rsid w:val="00FA2B37"/>
    <w:rsid w:val="00FA2BBD"/>
    <w:rsid w:val="00FA3D37"/>
    <w:rsid w:val="00FA414A"/>
    <w:rsid w:val="00FA4EBD"/>
    <w:rsid w:val="00FA66A7"/>
    <w:rsid w:val="00FA674E"/>
    <w:rsid w:val="00FA7904"/>
    <w:rsid w:val="00FA7D69"/>
    <w:rsid w:val="00FA7E13"/>
    <w:rsid w:val="00FB1793"/>
    <w:rsid w:val="00FB1B5E"/>
    <w:rsid w:val="00FB1F47"/>
    <w:rsid w:val="00FB2933"/>
    <w:rsid w:val="00FB3F80"/>
    <w:rsid w:val="00FB4263"/>
    <w:rsid w:val="00FB49AD"/>
    <w:rsid w:val="00FB4FED"/>
    <w:rsid w:val="00FB5D96"/>
    <w:rsid w:val="00FB5F61"/>
    <w:rsid w:val="00FB6972"/>
    <w:rsid w:val="00FB6A54"/>
    <w:rsid w:val="00FB782A"/>
    <w:rsid w:val="00FB7A20"/>
    <w:rsid w:val="00FC0561"/>
    <w:rsid w:val="00FC0B62"/>
    <w:rsid w:val="00FC1922"/>
    <w:rsid w:val="00FC1FF0"/>
    <w:rsid w:val="00FC28F5"/>
    <w:rsid w:val="00FC4291"/>
    <w:rsid w:val="00FC4CE1"/>
    <w:rsid w:val="00FC52BA"/>
    <w:rsid w:val="00FC5C18"/>
    <w:rsid w:val="00FC60D7"/>
    <w:rsid w:val="00FC76CB"/>
    <w:rsid w:val="00FD0D60"/>
    <w:rsid w:val="00FD1D66"/>
    <w:rsid w:val="00FD2149"/>
    <w:rsid w:val="00FD2457"/>
    <w:rsid w:val="00FD40A9"/>
    <w:rsid w:val="00FD53C3"/>
    <w:rsid w:val="00FD6425"/>
    <w:rsid w:val="00FD6868"/>
    <w:rsid w:val="00FD6D30"/>
    <w:rsid w:val="00FD74A7"/>
    <w:rsid w:val="00FE009A"/>
    <w:rsid w:val="00FE12BD"/>
    <w:rsid w:val="00FE1F2D"/>
    <w:rsid w:val="00FE22D6"/>
    <w:rsid w:val="00FE2C21"/>
    <w:rsid w:val="00FE2EE7"/>
    <w:rsid w:val="00FE3DC9"/>
    <w:rsid w:val="00FE4E05"/>
    <w:rsid w:val="00FE502A"/>
    <w:rsid w:val="00FE6B76"/>
    <w:rsid w:val="00FE721B"/>
    <w:rsid w:val="00FE77C2"/>
    <w:rsid w:val="00FE7C3F"/>
    <w:rsid w:val="00FF1207"/>
    <w:rsid w:val="00FF130F"/>
    <w:rsid w:val="00FF161C"/>
    <w:rsid w:val="00FF1DB9"/>
    <w:rsid w:val="00FF21EA"/>
    <w:rsid w:val="00FF2BD3"/>
    <w:rsid w:val="00FF345E"/>
    <w:rsid w:val="00FF4217"/>
    <w:rsid w:val="00FF431C"/>
    <w:rsid w:val="00FF47D4"/>
    <w:rsid w:val="00FF4EA1"/>
    <w:rsid w:val="00FF53ED"/>
    <w:rsid w:val="00FF6420"/>
    <w:rsid w:val="00FF6810"/>
    <w:rsid w:val="00FF6BBE"/>
    <w:rsid w:val="00FF6D3D"/>
    <w:rsid w:val="00FF770B"/>
    <w:rsid w:val="00FF77E5"/>
    <w:rsid w:val="00FF7852"/>
    <w:rsid w:val="00FF79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7938" fillcolor="white">
      <v:fill 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29"/>
    <w:pPr>
      <w:bidi/>
    </w:pPr>
  </w:style>
  <w:style w:type="paragraph" w:styleId="1">
    <w:name w:val="heading 1"/>
    <w:basedOn w:val="a"/>
    <w:next w:val="a0"/>
    <w:link w:val="10"/>
    <w:qFormat/>
    <w:rsid w:val="00DF12AE"/>
    <w:pPr>
      <w:tabs>
        <w:tab w:val="num" w:pos="432"/>
      </w:tabs>
      <w:suppressAutoHyphens/>
      <w:bidi w:val="0"/>
      <w:spacing w:after="0"/>
      <w:jc w:val="center"/>
      <w:outlineLvl w:val="0"/>
    </w:pPr>
    <w:rPr>
      <w:rFonts w:ascii="Times New Roman" w:eastAsia="Calibri" w:hAnsi="Times New Roman" w:cs="Arial"/>
      <w:b/>
      <w:bCs/>
      <w:color w:val="632423" w:themeColor="accent2" w:themeShade="80"/>
      <w:kern w:val="22"/>
      <w:sz w:val="48"/>
      <w:u w:val="single"/>
      <w:lang w:eastAsia="he-IL"/>
    </w:rPr>
  </w:style>
  <w:style w:type="paragraph" w:styleId="2">
    <w:name w:val="heading 2"/>
    <w:basedOn w:val="a"/>
    <w:next w:val="a"/>
    <w:link w:val="20"/>
    <w:uiPriority w:val="9"/>
    <w:unhideWhenUsed/>
    <w:qFormat/>
    <w:rsid w:val="00C0639D"/>
    <w:pPr>
      <w:keepNext/>
      <w:keepLines/>
      <w:spacing w:after="0"/>
      <w:jc w:val="center"/>
      <w:outlineLvl w:val="1"/>
    </w:pPr>
    <w:rPr>
      <w:rFonts w:asciiTheme="majorHAnsi" w:eastAsiaTheme="majorEastAsia" w:hAnsiTheme="majorHAnsi" w:cs="Arial"/>
      <w:b/>
      <w:bCs/>
      <w:color w:val="632423" w:themeColor="accent2" w:themeShade="80"/>
      <w:sz w:val="26"/>
      <w:u w:val="single"/>
    </w:rPr>
  </w:style>
  <w:style w:type="paragraph" w:styleId="3">
    <w:name w:val="heading 3"/>
    <w:basedOn w:val="a"/>
    <w:next w:val="a"/>
    <w:link w:val="30"/>
    <w:uiPriority w:val="9"/>
    <w:unhideWhenUsed/>
    <w:qFormat/>
    <w:rsid w:val="00AC0DBE"/>
    <w:pPr>
      <w:keepNext/>
      <w:keepLines/>
      <w:spacing w:after="0"/>
      <w:jc w:val="center"/>
      <w:outlineLvl w:val="2"/>
    </w:pPr>
    <w:rPr>
      <w:rFonts w:asciiTheme="majorHAnsi" w:eastAsiaTheme="majorEastAsia" w:hAnsiTheme="majorHAnsi"/>
      <w:b/>
      <w:bCs/>
      <w:color w:val="632423" w:themeColor="accent2" w:themeShade="8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a"/>
    <w:basedOn w:val="a"/>
    <w:rsid w:val="005F1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F19EA"/>
  </w:style>
  <w:style w:type="character" w:customStyle="1" w:styleId="spelle">
    <w:name w:val="spelle"/>
    <w:basedOn w:val="a1"/>
    <w:rsid w:val="005F19EA"/>
  </w:style>
  <w:style w:type="character" w:styleId="Hyperlink">
    <w:name w:val="Hyperlink"/>
    <w:basedOn w:val="a1"/>
    <w:uiPriority w:val="99"/>
    <w:unhideWhenUsed/>
    <w:rsid w:val="00FE009A"/>
    <w:rPr>
      <w:color w:val="0000FF" w:themeColor="hyperlink"/>
      <w:u w:val="single"/>
    </w:rPr>
  </w:style>
  <w:style w:type="character" w:styleId="FollowedHyperlink">
    <w:name w:val="FollowedHyperlink"/>
    <w:basedOn w:val="a1"/>
    <w:unhideWhenUsed/>
    <w:rsid w:val="00FE009A"/>
    <w:rPr>
      <w:color w:val="800080" w:themeColor="followedHyperlink"/>
      <w:u w:val="single"/>
    </w:rPr>
  </w:style>
  <w:style w:type="paragraph" w:styleId="a5">
    <w:name w:val="No Spacing"/>
    <w:link w:val="a6"/>
    <w:uiPriority w:val="1"/>
    <w:qFormat/>
    <w:rsid w:val="00E953A1"/>
    <w:pPr>
      <w:bidi/>
      <w:spacing w:after="0" w:line="240" w:lineRule="auto"/>
    </w:pPr>
    <w:rPr>
      <w:rFonts w:ascii="Calibri" w:eastAsia="Calibri" w:hAnsi="Calibri" w:cs="Arial"/>
    </w:rPr>
  </w:style>
  <w:style w:type="character" w:customStyle="1" w:styleId="big-number">
    <w:name w:val="big-number"/>
    <w:basedOn w:val="a1"/>
    <w:rsid w:val="00C60735"/>
  </w:style>
  <w:style w:type="character" w:customStyle="1" w:styleId="default">
    <w:name w:val="default"/>
    <w:basedOn w:val="a1"/>
    <w:rsid w:val="00C60735"/>
  </w:style>
  <w:style w:type="paragraph" w:styleId="a7">
    <w:name w:val="List Paragraph"/>
    <w:basedOn w:val="a"/>
    <w:uiPriority w:val="34"/>
    <w:qFormat/>
    <w:rsid w:val="00E947CD"/>
    <w:pPr>
      <w:ind w:left="720"/>
      <w:contextualSpacing/>
    </w:pPr>
    <w:rPr>
      <w:rFonts w:ascii="Calibri" w:eastAsia="Calibri" w:hAnsi="Calibri" w:cs="Arial"/>
    </w:rPr>
  </w:style>
  <w:style w:type="paragraph" w:styleId="a8">
    <w:name w:val="footnote text"/>
    <w:basedOn w:val="a"/>
    <w:link w:val="a9"/>
    <w:uiPriority w:val="99"/>
    <w:semiHidden/>
    <w:unhideWhenUsed/>
    <w:rsid w:val="008F68B7"/>
    <w:pPr>
      <w:spacing w:after="0" w:line="240" w:lineRule="auto"/>
    </w:pPr>
    <w:rPr>
      <w:sz w:val="20"/>
      <w:szCs w:val="20"/>
    </w:rPr>
  </w:style>
  <w:style w:type="character" w:customStyle="1" w:styleId="a9">
    <w:name w:val="טקסט הערת שוליים תו"/>
    <w:basedOn w:val="a1"/>
    <w:link w:val="a8"/>
    <w:uiPriority w:val="99"/>
    <w:semiHidden/>
    <w:rsid w:val="008F68B7"/>
    <w:rPr>
      <w:sz w:val="20"/>
      <w:szCs w:val="20"/>
    </w:rPr>
  </w:style>
  <w:style w:type="character" w:styleId="aa">
    <w:name w:val="footnote reference"/>
    <w:basedOn w:val="a1"/>
    <w:uiPriority w:val="99"/>
    <w:semiHidden/>
    <w:unhideWhenUsed/>
    <w:rsid w:val="008F68B7"/>
    <w:rPr>
      <w:vertAlign w:val="superscript"/>
    </w:rPr>
  </w:style>
  <w:style w:type="paragraph" w:customStyle="1" w:styleId="P00">
    <w:name w:val="P00"/>
    <w:rsid w:val="00BC6B5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11">
    <w:name w:val="פיסקת רשימה1"/>
    <w:basedOn w:val="a"/>
    <w:uiPriority w:val="34"/>
    <w:qFormat/>
    <w:rsid w:val="00BC6B59"/>
    <w:pPr>
      <w:spacing w:after="0" w:line="240" w:lineRule="auto"/>
      <w:ind w:left="720"/>
      <w:contextualSpacing/>
    </w:pPr>
    <w:rPr>
      <w:rFonts w:ascii="Times New Roman" w:eastAsia="Times New Roman" w:hAnsi="Times New Roman" w:cs="David"/>
      <w:sz w:val="24"/>
      <w:szCs w:val="24"/>
    </w:rPr>
  </w:style>
  <w:style w:type="paragraph" w:styleId="ab">
    <w:name w:val="header"/>
    <w:basedOn w:val="a"/>
    <w:link w:val="ac"/>
    <w:uiPriority w:val="99"/>
    <w:unhideWhenUsed/>
    <w:rsid w:val="00AD0C6D"/>
    <w:pPr>
      <w:tabs>
        <w:tab w:val="center" w:pos="4153"/>
        <w:tab w:val="right" w:pos="8306"/>
      </w:tabs>
      <w:spacing w:after="0" w:line="240" w:lineRule="auto"/>
    </w:pPr>
  </w:style>
  <w:style w:type="character" w:customStyle="1" w:styleId="ac">
    <w:name w:val="כותרת עליונה תו"/>
    <w:basedOn w:val="a1"/>
    <w:link w:val="ab"/>
    <w:uiPriority w:val="99"/>
    <w:rsid w:val="00AD0C6D"/>
  </w:style>
  <w:style w:type="paragraph" w:styleId="ad">
    <w:name w:val="footer"/>
    <w:basedOn w:val="a"/>
    <w:link w:val="ae"/>
    <w:unhideWhenUsed/>
    <w:rsid w:val="00AD0C6D"/>
    <w:pPr>
      <w:tabs>
        <w:tab w:val="center" w:pos="4153"/>
        <w:tab w:val="right" w:pos="8306"/>
      </w:tabs>
      <w:spacing w:after="0" w:line="240" w:lineRule="auto"/>
    </w:pPr>
  </w:style>
  <w:style w:type="character" w:customStyle="1" w:styleId="ae">
    <w:name w:val="כותרת תחתונה תו"/>
    <w:basedOn w:val="a1"/>
    <w:link w:val="ad"/>
    <w:uiPriority w:val="99"/>
    <w:rsid w:val="00AD0C6D"/>
  </w:style>
  <w:style w:type="paragraph" w:styleId="af">
    <w:name w:val="Balloon Text"/>
    <w:basedOn w:val="a"/>
    <w:link w:val="af0"/>
    <w:uiPriority w:val="99"/>
    <w:semiHidden/>
    <w:unhideWhenUsed/>
    <w:rsid w:val="00AD0C6D"/>
    <w:pPr>
      <w:spacing w:after="0" w:line="240" w:lineRule="auto"/>
    </w:pPr>
    <w:rPr>
      <w:rFonts w:ascii="Tahoma" w:hAnsi="Tahoma" w:cs="Tahoma"/>
      <w:sz w:val="16"/>
      <w:szCs w:val="16"/>
    </w:rPr>
  </w:style>
  <w:style w:type="character" w:customStyle="1" w:styleId="af0">
    <w:name w:val="טקסט בלונים תו"/>
    <w:basedOn w:val="a1"/>
    <w:link w:val="af"/>
    <w:uiPriority w:val="99"/>
    <w:semiHidden/>
    <w:rsid w:val="00AD0C6D"/>
    <w:rPr>
      <w:rFonts w:ascii="Tahoma" w:hAnsi="Tahoma" w:cs="Tahoma"/>
      <w:sz w:val="16"/>
      <w:szCs w:val="16"/>
    </w:rPr>
  </w:style>
  <w:style w:type="paragraph" w:customStyle="1" w:styleId="af1">
    <w:name w:val="טקסט מסמך רגיל"/>
    <w:basedOn w:val="a"/>
    <w:link w:val="af2"/>
    <w:qFormat/>
    <w:rsid w:val="00845901"/>
    <w:pPr>
      <w:spacing w:line="240" w:lineRule="auto"/>
    </w:pPr>
    <w:rPr>
      <w:rFonts w:ascii="Calibri" w:eastAsia="Calibri" w:hAnsi="Calibri" w:cs="Arial"/>
    </w:rPr>
  </w:style>
  <w:style w:type="character" w:customStyle="1" w:styleId="af2">
    <w:name w:val="טקסט מסמך רגיל תו"/>
    <w:link w:val="af1"/>
    <w:rsid w:val="00845901"/>
    <w:rPr>
      <w:rFonts w:ascii="Calibri" w:eastAsia="Calibri" w:hAnsi="Calibri" w:cs="Arial"/>
    </w:rPr>
  </w:style>
  <w:style w:type="character" w:customStyle="1" w:styleId="Ruller4">
    <w:name w:val="Ruller4 תו"/>
    <w:link w:val="Ruller40"/>
    <w:locked/>
    <w:rsid w:val="005749AA"/>
    <w:rPr>
      <w:rFonts w:ascii="Arial TUR" w:hAnsi="Arial TUR" w:cs="FrankRuehl"/>
      <w:spacing w:val="10"/>
      <w:szCs w:val="28"/>
    </w:rPr>
  </w:style>
  <w:style w:type="paragraph" w:customStyle="1" w:styleId="Ruller40">
    <w:name w:val="Ruller4"/>
    <w:basedOn w:val="a"/>
    <w:link w:val="Ruller4"/>
    <w:rsid w:val="005749A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p000">
    <w:name w:val="p00"/>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1"/>
    <w:uiPriority w:val="22"/>
    <w:qFormat/>
    <w:rsid w:val="00BF20F4"/>
    <w:rPr>
      <w:b/>
      <w:bCs/>
    </w:rPr>
  </w:style>
  <w:style w:type="paragraph" w:customStyle="1" w:styleId="P220">
    <w:name w:val="P22"/>
    <w:basedOn w:val="P00"/>
    <w:rsid w:val="00D8667F"/>
    <w:pPr>
      <w:tabs>
        <w:tab w:val="clear" w:pos="624"/>
        <w:tab w:val="clear" w:pos="1021"/>
      </w:tabs>
      <w:ind w:right="1021"/>
    </w:pPr>
  </w:style>
  <w:style w:type="paragraph" w:customStyle="1" w:styleId="medium2-header">
    <w:name w:val="medium2-header"/>
    <w:basedOn w:val="a"/>
    <w:rsid w:val="00B615EC"/>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styleId="NormalWeb">
    <w:name w:val="Normal (Web)"/>
    <w:basedOn w:val="a"/>
    <w:uiPriority w:val="99"/>
    <w:rsid w:val="00AE4B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סגנון1"/>
    <w:basedOn w:val="a"/>
    <w:link w:val="13"/>
    <w:qFormat/>
    <w:rsid w:val="00205B02"/>
    <w:pPr>
      <w:spacing w:line="240" w:lineRule="auto"/>
    </w:pPr>
    <w:rPr>
      <w:rFonts w:ascii="Calibri" w:eastAsia="Calibri" w:hAnsi="Calibri" w:cs="Arial"/>
      <w:i/>
      <w:iCs/>
      <w:color w:val="943634"/>
      <w:sz w:val="20"/>
      <w:szCs w:val="20"/>
    </w:rPr>
  </w:style>
  <w:style w:type="character" w:customStyle="1" w:styleId="13">
    <w:name w:val="סגנון1 תו"/>
    <w:basedOn w:val="a1"/>
    <w:link w:val="12"/>
    <w:rsid w:val="00205B02"/>
    <w:rPr>
      <w:rFonts w:ascii="Calibri" w:eastAsia="Calibri" w:hAnsi="Calibri" w:cs="Arial"/>
      <w:i/>
      <w:iCs/>
      <w:color w:val="943634"/>
      <w:sz w:val="20"/>
      <w:szCs w:val="20"/>
    </w:rPr>
  </w:style>
  <w:style w:type="paragraph" w:customStyle="1" w:styleId="af4">
    <w:name w:val="כותרת משנית"/>
    <w:basedOn w:val="a"/>
    <w:qFormat/>
    <w:rsid w:val="00205B02"/>
    <w:pPr>
      <w:spacing w:line="240" w:lineRule="auto"/>
    </w:pPr>
    <w:rPr>
      <w:rFonts w:ascii="Calibri" w:eastAsia="Calibri" w:hAnsi="Calibri" w:cs="Arial"/>
      <w:b/>
      <w:bCs/>
      <w:i/>
      <w:iCs/>
      <w:color w:val="4F6228"/>
      <w:sz w:val="25"/>
      <w:szCs w:val="25"/>
      <w:u w:val="single"/>
    </w:rPr>
  </w:style>
  <w:style w:type="paragraph" w:customStyle="1" w:styleId="af5">
    <w:name w:val="פסד"/>
    <w:basedOn w:val="af1"/>
    <w:link w:val="af6"/>
    <w:qFormat/>
    <w:rsid w:val="00205B02"/>
    <w:rPr>
      <w:b/>
      <w:bCs/>
      <w:color w:val="632423"/>
    </w:rPr>
  </w:style>
  <w:style w:type="character" w:customStyle="1" w:styleId="af6">
    <w:name w:val="פסד תו"/>
    <w:basedOn w:val="af2"/>
    <w:link w:val="af5"/>
    <w:rsid w:val="00205B02"/>
    <w:rPr>
      <w:b/>
      <w:bCs/>
      <w:color w:val="632423"/>
    </w:rPr>
  </w:style>
  <w:style w:type="table" w:styleId="af7">
    <w:name w:val="Table Grid"/>
    <w:basedOn w:val="a2"/>
    <w:uiPriority w:val="59"/>
    <w:rsid w:val="00E36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תו תו3"/>
    <w:semiHidden/>
    <w:rsid w:val="00403C5A"/>
    <w:rPr>
      <w:rFonts w:ascii="Times New Roman" w:eastAsia="Times New Roman" w:hAnsi="Times New Roman" w:cs="Miriam"/>
      <w:sz w:val="20"/>
      <w:szCs w:val="24"/>
    </w:rPr>
  </w:style>
  <w:style w:type="character" w:customStyle="1" w:styleId="a6">
    <w:name w:val="ללא מרווח תו"/>
    <w:basedOn w:val="a1"/>
    <w:link w:val="a5"/>
    <w:uiPriority w:val="1"/>
    <w:rsid w:val="009A3B00"/>
    <w:rPr>
      <w:rFonts w:ascii="Calibri" w:eastAsia="Calibri" w:hAnsi="Calibri" w:cs="Arial"/>
    </w:rPr>
  </w:style>
  <w:style w:type="paragraph" w:customStyle="1" w:styleId="1Garamond">
    <w:name w:val="ללא מרווח1 + Garamond"/>
    <w:basedOn w:val="a"/>
    <w:rsid w:val="003E7119"/>
    <w:pPr>
      <w:suppressAutoHyphens/>
      <w:spacing w:after="0" w:line="240" w:lineRule="auto"/>
    </w:pPr>
    <w:rPr>
      <w:rFonts w:ascii="Garamond" w:eastAsia="Times New Roman" w:hAnsi="Garamond" w:cs="Calibri"/>
      <w:lang w:eastAsia="he-IL"/>
    </w:rPr>
  </w:style>
  <w:style w:type="character" w:customStyle="1" w:styleId="f27p1">
    <w:name w:val="f27p1"/>
    <w:rsid w:val="00327759"/>
    <w:rPr>
      <w:b/>
      <w:bCs/>
    </w:rPr>
  </w:style>
  <w:style w:type="character" w:customStyle="1" w:styleId="10">
    <w:name w:val="כותרת 1 תו"/>
    <w:basedOn w:val="a1"/>
    <w:link w:val="1"/>
    <w:rsid w:val="00DF12AE"/>
    <w:rPr>
      <w:rFonts w:ascii="Times New Roman" w:eastAsia="Calibri" w:hAnsi="Times New Roman" w:cs="Arial"/>
      <w:b/>
      <w:bCs/>
      <w:color w:val="632423" w:themeColor="accent2" w:themeShade="80"/>
      <w:kern w:val="22"/>
      <w:sz w:val="48"/>
      <w:u w:val="single"/>
      <w:lang w:eastAsia="he-IL"/>
    </w:rPr>
  </w:style>
  <w:style w:type="character" w:customStyle="1" w:styleId="WW8Num1z0">
    <w:name w:val="WW8Num1z0"/>
    <w:rsid w:val="009C69C0"/>
    <w:rPr>
      <w:rFonts w:cs="Times New Roman"/>
    </w:rPr>
  </w:style>
  <w:style w:type="character" w:customStyle="1" w:styleId="WW8Num2z0">
    <w:name w:val="WW8Num2z0"/>
    <w:rsid w:val="009C69C0"/>
    <w:rPr>
      <w:rFonts w:cs="Times New Roman"/>
      <w:szCs w:val="22"/>
    </w:rPr>
  </w:style>
  <w:style w:type="character" w:customStyle="1" w:styleId="WW8Num2z1">
    <w:name w:val="WW8Num2z1"/>
    <w:rsid w:val="009C69C0"/>
    <w:rPr>
      <w:rFonts w:cs="Times New Roman"/>
    </w:rPr>
  </w:style>
  <w:style w:type="character" w:customStyle="1" w:styleId="WW8Num3z0">
    <w:name w:val="WW8Num3z0"/>
    <w:rsid w:val="009C69C0"/>
    <w:rPr>
      <w:rFonts w:ascii="Symbol" w:hAnsi="Symbol"/>
    </w:rPr>
  </w:style>
  <w:style w:type="character" w:customStyle="1" w:styleId="WW8Num3z1">
    <w:name w:val="WW8Num3z1"/>
    <w:rsid w:val="009C69C0"/>
    <w:rPr>
      <w:rFonts w:ascii="Courier New" w:hAnsi="Courier New"/>
    </w:rPr>
  </w:style>
  <w:style w:type="character" w:customStyle="1" w:styleId="WW8Num3z2">
    <w:name w:val="WW8Num3z2"/>
    <w:rsid w:val="009C69C0"/>
    <w:rPr>
      <w:rFonts w:ascii="Wingdings" w:hAnsi="Wingdings"/>
    </w:rPr>
  </w:style>
  <w:style w:type="character" w:customStyle="1" w:styleId="WW8Num4z0">
    <w:name w:val="WW8Num4z0"/>
    <w:rsid w:val="009C69C0"/>
    <w:rPr>
      <w:rFonts w:cs="Times New Roman"/>
      <w:szCs w:val="22"/>
    </w:rPr>
  </w:style>
  <w:style w:type="character" w:customStyle="1" w:styleId="WW8Num4z1">
    <w:name w:val="WW8Num4z1"/>
    <w:rsid w:val="009C69C0"/>
    <w:rPr>
      <w:rFonts w:cs="Times New Roman"/>
    </w:rPr>
  </w:style>
  <w:style w:type="character" w:customStyle="1" w:styleId="WW8Num5z0">
    <w:name w:val="WW8Num5z0"/>
    <w:rsid w:val="009C69C0"/>
    <w:rPr>
      <w:rFonts w:ascii="Symbol" w:hAnsi="Symbol"/>
    </w:rPr>
  </w:style>
  <w:style w:type="character" w:customStyle="1" w:styleId="WW8Num5z1">
    <w:name w:val="WW8Num5z1"/>
    <w:rsid w:val="009C69C0"/>
    <w:rPr>
      <w:rFonts w:ascii="Courier New" w:hAnsi="Courier New"/>
    </w:rPr>
  </w:style>
  <w:style w:type="character" w:customStyle="1" w:styleId="WW8Num5z2">
    <w:name w:val="WW8Num5z2"/>
    <w:rsid w:val="009C69C0"/>
    <w:rPr>
      <w:rFonts w:ascii="Wingdings" w:hAnsi="Wingdings"/>
    </w:rPr>
  </w:style>
  <w:style w:type="character" w:customStyle="1" w:styleId="WW8Num6z0">
    <w:name w:val="WW8Num6z0"/>
    <w:rsid w:val="009C69C0"/>
    <w:rPr>
      <w:rFonts w:cs="Times New Roman"/>
      <w:szCs w:val="22"/>
    </w:rPr>
  </w:style>
  <w:style w:type="character" w:customStyle="1" w:styleId="WW8Num6z1">
    <w:name w:val="WW8Num6z1"/>
    <w:rsid w:val="009C69C0"/>
    <w:rPr>
      <w:rFonts w:cs="Times New Roman"/>
    </w:rPr>
  </w:style>
  <w:style w:type="character" w:customStyle="1" w:styleId="WW8Num7z0">
    <w:name w:val="WW8Num7z0"/>
    <w:rsid w:val="009C69C0"/>
    <w:rPr>
      <w:rFonts w:cs="Times New Roman"/>
    </w:rPr>
  </w:style>
  <w:style w:type="character" w:customStyle="1" w:styleId="WW8Num8z0">
    <w:name w:val="WW8Num8z0"/>
    <w:rsid w:val="009C69C0"/>
    <w:rPr>
      <w:rFonts w:ascii="Wingdings" w:eastAsia="Times New Roman" w:hAnsi="Wingdings"/>
    </w:rPr>
  </w:style>
  <w:style w:type="character" w:customStyle="1" w:styleId="WW8Num8z1">
    <w:name w:val="WW8Num8z1"/>
    <w:rsid w:val="009C69C0"/>
    <w:rPr>
      <w:rFonts w:ascii="Courier New" w:hAnsi="Courier New"/>
    </w:rPr>
  </w:style>
  <w:style w:type="character" w:customStyle="1" w:styleId="WW8Num8z2">
    <w:name w:val="WW8Num8z2"/>
    <w:rsid w:val="009C69C0"/>
    <w:rPr>
      <w:rFonts w:ascii="Wingdings" w:hAnsi="Wingdings"/>
    </w:rPr>
  </w:style>
  <w:style w:type="character" w:customStyle="1" w:styleId="WW8Num8z3">
    <w:name w:val="WW8Num8z3"/>
    <w:rsid w:val="009C69C0"/>
    <w:rPr>
      <w:rFonts w:ascii="Symbol" w:hAnsi="Symbol"/>
    </w:rPr>
  </w:style>
  <w:style w:type="character" w:customStyle="1" w:styleId="WW8Num9z0">
    <w:name w:val="WW8Num9z0"/>
    <w:rsid w:val="009C69C0"/>
    <w:rPr>
      <w:rFonts w:cs="Times New Roman"/>
      <w:szCs w:val="22"/>
    </w:rPr>
  </w:style>
  <w:style w:type="character" w:customStyle="1" w:styleId="WW8Num9z1">
    <w:name w:val="WW8Num9z1"/>
    <w:rsid w:val="009C69C0"/>
    <w:rPr>
      <w:rFonts w:cs="Times New Roman"/>
    </w:rPr>
  </w:style>
  <w:style w:type="character" w:customStyle="1" w:styleId="WW8Num10z0">
    <w:name w:val="WW8Num10z0"/>
    <w:rsid w:val="009C69C0"/>
    <w:rPr>
      <w:rFonts w:cs="Times New Roman"/>
    </w:rPr>
  </w:style>
  <w:style w:type="character" w:customStyle="1" w:styleId="14">
    <w:name w:val="גופן ברירת המחדל של פיסקה1"/>
    <w:rsid w:val="009C69C0"/>
  </w:style>
  <w:style w:type="character" w:customStyle="1" w:styleId="af8">
    <w:name w:val="תו תו"/>
    <w:rsid w:val="009C69C0"/>
    <w:rPr>
      <w:rFonts w:ascii="Tahoma" w:hAnsi="Tahoma" w:cs="Tahoma"/>
      <w:sz w:val="16"/>
      <w:szCs w:val="16"/>
    </w:rPr>
  </w:style>
  <w:style w:type="character" w:customStyle="1" w:styleId="af9">
    <w:name w:val="תבליטים"/>
    <w:rsid w:val="009C69C0"/>
    <w:rPr>
      <w:rFonts w:ascii="OpenSymbol" w:eastAsia="OpenSymbol" w:hAnsi="OpenSymbol" w:cs="OpenSymbol"/>
    </w:rPr>
  </w:style>
  <w:style w:type="paragraph" w:customStyle="1" w:styleId="afa">
    <w:name w:val="כותרת"/>
    <w:basedOn w:val="a"/>
    <w:next w:val="a0"/>
    <w:rsid w:val="009C69C0"/>
    <w:pPr>
      <w:keepNext/>
      <w:suppressAutoHyphens/>
      <w:spacing w:before="240" w:after="120"/>
    </w:pPr>
    <w:rPr>
      <w:rFonts w:ascii="Arial" w:eastAsia="MS Mincho" w:hAnsi="Arial" w:cs="Tahoma"/>
      <w:sz w:val="28"/>
      <w:szCs w:val="28"/>
      <w:lang w:eastAsia="he-IL"/>
    </w:rPr>
  </w:style>
  <w:style w:type="paragraph" w:styleId="a0">
    <w:name w:val="Body Text"/>
    <w:basedOn w:val="a"/>
    <w:link w:val="afb"/>
    <w:rsid w:val="009C69C0"/>
    <w:pPr>
      <w:suppressAutoHyphens/>
      <w:spacing w:after="120"/>
    </w:pPr>
    <w:rPr>
      <w:rFonts w:ascii="Calibri" w:eastAsia="Times New Roman" w:hAnsi="Calibri" w:cs="Calibri"/>
      <w:lang w:eastAsia="he-IL"/>
    </w:rPr>
  </w:style>
  <w:style w:type="character" w:customStyle="1" w:styleId="afb">
    <w:name w:val="גוף טקסט תו"/>
    <w:basedOn w:val="a1"/>
    <w:link w:val="a0"/>
    <w:rsid w:val="009C69C0"/>
    <w:rPr>
      <w:rFonts w:ascii="Calibri" w:eastAsia="Times New Roman" w:hAnsi="Calibri" w:cs="Calibri"/>
      <w:lang w:eastAsia="he-IL"/>
    </w:rPr>
  </w:style>
  <w:style w:type="paragraph" w:styleId="afc">
    <w:name w:val="List"/>
    <w:basedOn w:val="a0"/>
    <w:rsid w:val="009C69C0"/>
  </w:style>
  <w:style w:type="paragraph" w:customStyle="1" w:styleId="afd">
    <w:name w:val="כתובית"/>
    <w:basedOn w:val="a"/>
    <w:rsid w:val="009C69C0"/>
    <w:pPr>
      <w:suppressLineNumbers/>
      <w:suppressAutoHyphens/>
      <w:spacing w:before="120" w:after="120"/>
    </w:pPr>
    <w:rPr>
      <w:rFonts w:ascii="Calibri" w:eastAsia="Times New Roman" w:hAnsi="Calibri" w:cs="Calibri"/>
      <w:i/>
      <w:iCs/>
      <w:sz w:val="24"/>
      <w:szCs w:val="24"/>
      <w:lang w:eastAsia="he-IL"/>
    </w:rPr>
  </w:style>
  <w:style w:type="paragraph" w:customStyle="1" w:styleId="afe">
    <w:name w:val="אינדקס"/>
    <w:basedOn w:val="a"/>
    <w:rsid w:val="009C69C0"/>
    <w:pPr>
      <w:suppressLineNumbers/>
      <w:suppressAutoHyphens/>
    </w:pPr>
    <w:rPr>
      <w:rFonts w:ascii="Calibri" w:eastAsia="Times New Roman" w:hAnsi="Calibri" w:cs="Calibri"/>
      <w:lang w:eastAsia="he-IL"/>
    </w:rPr>
  </w:style>
  <w:style w:type="paragraph" w:customStyle="1" w:styleId="15">
    <w:name w:val="ללא מרווח1"/>
    <w:rsid w:val="009C69C0"/>
    <w:pPr>
      <w:suppressAutoHyphens/>
      <w:bidi/>
      <w:spacing w:after="0" w:line="240" w:lineRule="auto"/>
    </w:pPr>
    <w:rPr>
      <w:rFonts w:ascii="Calibri" w:eastAsia="Times New Roman" w:hAnsi="Calibri" w:cs="Calibri"/>
      <w:lang w:eastAsia="he-IL"/>
    </w:rPr>
  </w:style>
  <w:style w:type="paragraph" w:customStyle="1" w:styleId="16">
    <w:name w:val="טקסט בלונים1"/>
    <w:basedOn w:val="a"/>
    <w:rsid w:val="009C69C0"/>
    <w:pPr>
      <w:suppressAutoHyphens/>
      <w:spacing w:after="0" w:line="240" w:lineRule="auto"/>
    </w:pPr>
    <w:rPr>
      <w:rFonts w:ascii="Tahoma" w:eastAsia="Times New Roman" w:hAnsi="Tahoma" w:cs="Tahoma"/>
      <w:sz w:val="16"/>
      <w:szCs w:val="16"/>
      <w:lang w:eastAsia="he-IL"/>
    </w:rPr>
  </w:style>
  <w:style w:type="paragraph" w:customStyle="1" w:styleId="f27p">
    <w:name w:val="f27p"/>
    <w:basedOn w:val="a"/>
    <w:rsid w:val="009C69C0"/>
    <w:pPr>
      <w:bidi w:val="0"/>
      <w:spacing w:before="100" w:beforeAutospacing="1" w:after="100" w:afterAutospacing="1" w:line="240" w:lineRule="auto"/>
      <w:ind w:right="283"/>
    </w:pPr>
    <w:rPr>
      <w:rFonts w:ascii="Times New Roman" w:eastAsia="Times New Roman" w:hAnsi="Times New Roman" w:cs="Times New Roman"/>
      <w:sz w:val="24"/>
      <w:szCs w:val="24"/>
    </w:rPr>
  </w:style>
  <w:style w:type="character" w:customStyle="1" w:styleId="pid">
    <w:name w:val="pid"/>
    <w:basedOn w:val="a1"/>
    <w:rsid w:val="009C69C0"/>
  </w:style>
  <w:style w:type="paragraph" w:customStyle="1" w:styleId="f13psakdin-no3">
    <w:name w:val="f13psakdin-no3"/>
    <w:basedOn w:val="a"/>
    <w:rsid w:val="009C69C0"/>
    <w:pPr>
      <w:spacing w:before="100" w:beforeAutospacing="1" w:after="100" w:afterAutospacing="1" w:line="240" w:lineRule="auto"/>
      <w:ind w:left="1701" w:hanging="425"/>
      <w:jc w:val="both"/>
    </w:pPr>
    <w:rPr>
      <w:rFonts w:ascii="Arial" w:eastAsia="Times New Roman" w:hAnsi="Arial" w:cs="Arial"/>
      <w:sz w:val="24"/>
      <w:szCs w:val="24"/>
    </w:rPr>
  </w:style>
  <w:style w:type="character" w:customStyle="1" w:styleId="f27">
    <w:name w:val="f27"/>
    <w:basedOn w:val="a1"/>
    <w:rsid w:val="009C69C0"/>
  </w:style>
  <w:style w:type="paragraph" w:customStyle="1" w:styleId="aff">
    <w:name w:val="כללי"/>
    <w:basedOn w:val="a"/>
    <w:rsid w:val="009C69C0"/>
    <w:pPr>
      <w:overflowPunct w:val="0"/>
      <w:autoSpaceDE w:val="0"/>
      <w:autoSpaceDN w:val="0"/>
      <w:adjustRightInd w:val="0"/>
      <w:spacing w:after="240" w:line="274" w:lineRule="exact"/>
      <w:ind w:firstLine="284"/>
      <w:jc w:val="both"/>
      <w:textAlignment w:val="baseline"/>
    </w:pPr>
    <w:rPr>
      <w:rFonts w:ascii="Times New Roman" w:eastAsia="Times New Roman" w:hAnsi="Times New Roman" w:cs="FrankRuehl"/>
      <w:sz w:val="20"/>
      <w:szCs w:val="24"/>
      <w:lang w:eastAsia="he-IL"/>
    </w:rPr>
  </w:style>
  <w:style w:type="paragraph" w:customStyle="1" w:styleId="NoSpacing1">
    <w:name w:val="No Spacing1"/>
    <w:rsid w:val="009C69C0"/>
    <w:pPr>
      <w:bidi/>
      <w:spacing w:after="0" w:line="240" w:lineRule="auto"/>
    </w:pPr>
    <w:rPr>
      <w:rFonts w:ascii="Calibri" w:eastAsia="Times New Roman" w:hAnsi="Calibri" w:cs="Arial"/>
    </w:rPr>
  </w:style>
  <w:style w:type="paragraph" w:customStyle="1" w:styleId="f27textno0">
    <w:name w:val="f27textno0"/>
    <w:basedOn w:val="a"/>
    <w:rsid w:val="009C69C0"/>
    <w:pPr>
      <w:bidi w:val="0"/>
      <w:spacing w:before="100" w:beforeAutospacing="1" w:after="100" w:afterAutospacing="1" w:line="240" w:lineRule="auto"/>
      <w:ind w:right="707" w:hanging="424"/>
    </w:pPr>
    <w:rPr>
      <w:rFonts w:ascii="Times New Roman" w:eastAsia="Times New Roman" w:hAnsi="Times New Roman" w:cs="Times New Roman"/>
      <w:sz w:val="24"/>
      <w:szCs w:val="24"/>
    </w:rPr>
  </w:style>
  <w:style w:type="paragraph" w:customStyle="1" w:styleId="aff0">
    <w:name w:val="תקציר"/>
    <w:basedOn w:val="a"/>
    <w:rsid w:val="006E3A24"/>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lang w:eastAsia="he-IL"/>
    </w:rPr>
  </w:style>
  <w:style w:type="paragraph" w:customStyle="1" w:styleId="21">
    <w:name w:val="ללא מרווח2"/>
    <w:rsid w:val="009718ED"/>
    <w:pPr>
      <w:bidi/>
      <w:spacing w:after="0" w:line="240" w:lineRule="auto"/>
    </w:pPr>
    <w:rPr>
      <w:rFonts w:ascii="Calibri" w:eastAsia="Times New Roman" w:hAnsi="Calibri" w:cs="Arial"/>
    </w:rPr>
  </w:style>
  <w:style w:type="paragraph" w:customStyle="1" w:styleId="ruller41">
    <w:name w:val="ruller4"/>
    <w:basedOn w:val="a"/>
    <w:rsid w:val="00C70FD1"/>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ruller5">
    <w:name w:val="ruller5"/>
    <w:basedOn w:val="a"/>
    <w:rsid w:val="00C70FD1"/>
    <w:pPr>
      <w:overflowPunct w:val="0"/>
      <w:autoSpaceDE w:val="0"/>
      <w:autoSpaceDN w:val="0"/>
      <w:spacing w:after="0" w:line="240" w:lineRule="auto"/>
      <w:ind w:left="1642" w:right="1282"/>
      <w:jc w:val="both"/>
    </w:pPr>
    <w:rPr>
      <w:rFonts w:ascii="Arial TUR" w:eastAsia="Times New Roman" w:hAnsi="Arial TUR" w:cs="Arial TUR"/>
      <w:spacing w:val="10"/>
      <w:lang w:eastAsia="he-IL"/>
    </w:rPr>
  </w:style>
  <w:style w:type="paragraph" w:customStyle="1" w:styleId="32">
    <w:name w:val="ללא מרווח3"/>
    <w:rsid w:val="003436D3"/>
    <w:pPr>
      <w:bidi/>
      <w:spacing w:after="0" w:line="240" w:lineRule="auto"/>
    </w:pPr>
    <w:rPr>
      <w:rFonts w:ascii="Calibri" w:eastAsia="Times New Roman" w:hAnsi="Calibri" w:cs="Arial"/>
    </w:rPr>
  </w:style>
  <w:style w:type="paragraph" w:styleId="aff1">
    <w:name w:val="TOC Heading"/>
    <w:basedOn w:val="1"/>
    <w:next w:val="a"/>
    <w:uiPriority w:val="39"/>
    <w:unhideWhenUsed/>
    <w:qFormat/>
    <w:rsid w:val="00ED19EB"/>
    <w:pPr>
      <w:keepNext/>
      <w:keepLines/>
      <w:tabs>
        <w:tab w:val="clear" w:pos="432"/>
      </w:tabs>
      <w:suppressAutoHyphens w:val="0"/>
      <w:spacing w:before="480"/>
      <w:jc w:val="left"/>
      <w:outlineLvl w:val="9"/>
    </w:pPr>
    <w:rPr>
      <w:rFonts w:asciiTheme="majorHAnsi" w:eastAsiaTheme="majorEastAsia" w:hAnsiTheme="majorHAnsi" w:cstheme="majorBidi"/>
      <w:color w:val="365F91" w:themeColor="accent1" w:themeShade="BF"/>
      <w:kern w:val="0"/>
      <w:sz w:val="28"/>
      <w:szCs w:val="28"/>
      <w:u w:val="none"/>
      <w:lang w:eastAsia="en-US" w:bidi="ar-SA"/>
    </w:rPr>
  </w:style>
  <w:style w:type="paragraph" w:styleId="TOC1">
    <w:name w:val="toc 1"/>
    <w:basedOn w:val="a"/>
    <w:next w:val="a"/>
    <w:autoRedefine/>
    <w:uiPriority w:val="39"/>
    <w:unhideWhenUsed/>
    <w:rsid w:val="00ED19EB"/>
    <w:pPr>
      <w:spacing w:after="100"/>
    </w:pPr>
  </w:style>
  <w:style w:type="character" w:customStyle="1" w:styleId="20">
    <w:name w:val="כותרת 2 תו"/>
    <w:basedOn w:val="a1"/>
    <w:link w:val="2"/>
    <w:uiPriority w:val="9"/>
    <w:rsid w:val="00C0639D"/>
    <w:rPr>
      <w:rFonts w:asciiTheme="majorHAnsi" w:eastAsiaTheme="majorEastAsia" w:hAnsiTheme="majorHAnsi" w:cs="Arial"/>
      <w:b/>
      <w:bCs/>
      <w:color w:val="632423" w:themeColor="accent2" w:themeShade="80"/>
      <w:sz w:val="26"/>
      <w:u w:val="single"/>
    </w:rPr>
  </w:style>
  <w:style w:type="paragraph" w:styleId="TOC2">
    <w:name w:val="toc 2"/>
    <w:basedOn w:val="a"/>
    <w:next w:val="a"/>
    <w:autoRedefine/>
    <w:uiPriority w:val="39"/>
    <w:unhideWhenUsed/>
    <w:rsid w:val="00A15D77"/>
    <w:pPr>
      <w:spacing w:after="100"/>
      <w:ind w:left="220"/>
    </w:pPr>
  </w:style>
  <w:style w:type="character" w:customStyle="1" w:styleId="30">
    <w:name w:val="כותרת 3 תו"/>
    <w:basedOn w:val="a1"/>
    <w:link w:val="3"/>
    <w:uiPriority w:val="9"/>
    <w:rsid w:val="00AC0DBE"/>
    <w:rPr>
      <w:rFonts w:asciiTheme="majorHAnsi" w:eastAsiaTheme="majorEastAsia" w:hAnsiTheme="majorHAnsi"/>
      <w:b/>
      <w:bCs/>
      <w:color w:val="632423" w:themeColor="accent2" w:themeShade="80"/>
      <w:u w:val="single"/>
    </w:rPr>
  </w:style>
  <w:style w:type="paragraph" w:styleId="TOC3">
    <w:name w:val="toc 3"/>
    <w:basedOn w:val="a"/>
    <w:next w:val="a"/>
    <w:autoRedefine/>
    <w:uiPriority w:val="39"/>
    <w:unhideWhenUsed/>
    <w:rsid w:val="00AC0DBE"/>
    <w:pPr>
      <w:spacing w:after="100"/>
      <w:ind w:left="440"/>
    </w:pPr>
  </w:style>
</w:styles>
</file>

<file path=word/webSettings.xml><?xml version="1.0" encoding="utf-8"?>
<w:webSettings xmlns:r="http://schemas.openxmlformats.org/officeDocument/2006/relationships" xmlns:w="http://schemas.openxmlformats.org/wordprocessingml/2006/main">
  <w:divs>
    <w:div w:id="302121381">
      <w:bodyDiv w:val="1"/>
      <w:marLeft w:val="0"/>
      <w:marRight w:val="0"/>
      <w:marTop w:val="0"/>
      <w:marBottom w:val="0"/>
      <w:divBdr>
        <w:top w:val="none" w:sz="0" w:space="0" w:color="auto"/>
        <w:left w:val="none" w:sz="0" w:space="0" w:color="auto"/>
        <w:bottom w:val="none" w:sz="0" w:space="0" w:color="auto"/>
        <w:right w:val="none" w:sz="0" w:space="0" w:color="auto"/>
      </w:divBdr>
    </w:div>
    <w:div w:id="478158710">
      <w:bodyDiv w:val="1"/>
      <w:marLeft w:val="0"/>
      <w:marRight w:val="0"/>
      <w:marTop w:val="0"/>
      <w:marBottom w:val="0"/>
      <w:divBdr>
        <w:top w:val="none" w:sz="0" w:space="0" w:color="auto"/>
        <w:left w:val="none" w:sz="0" w:space="0" w:color="auto"/>
        <w:bottom w:val="none" w:sz="0" w:space="0" w:color="auto"/>
        <w:right w:val="none" w:sz="0" w:space="0" w:color="auto"/>
      </w:divBdr>
    </w:div>
    <w:div w:id="512719109">
      <w:bodyDiv w:val="1"/>
      <w:marLeft w:val="0"/>
      <w:marRight w:val="0"/>
      <w:marTop w:val="0"/>
      <w:marBottom w:val="0"/>
      <w:divBdr>
        <w:top w:val="none" w:sz="0" w:space="0" w:color="auto"/>
        <w:left w:val="none" w:sz="0" w:space="0" w:color="auto"/>
        <w:bottom w:val="none" w:sz="0" w:space="0" w:color="auto"/>
        <w:right w:val="none" w:sz="0" w:space="0" w:color="auto"/>
      </w:divBdr>
    </w:div>
    <w:div w:id="646663621">
      <w:bodyDiv w:val="1"/>
      <w:marLeft w:val="0"/>
      <w:marRight w:val="0"/>
      <w:marTop w:val="0"/>
      <w:marBottom w:val="0"/>
      <w:divBdr>
        <w:top w:val="none" w:sz="0" w:space="0" w:color="auto"/>
        <w:left w:val="none" w:sz="0" w:space="0" w:color="auto"/>
        <w:bottom w:val="none" w:sz="0" w:space="0" w:color="auto"/>
        <w:right w:val="none" w:sz="0" w:space="0" w:color="auto"/>
      </w:divBdr>
    </w:div>
    <w:div w:id="728530315">
      <w:bodyDiv w:val="1"/>
      <w:marLeft w:val="0"/>
      <w:marRight w:val="0"/>
      <w:marTop w:val="0"/>
      <w:marBottom w:val="0"/>
      <w:divBdr>
        <w:top w:val="none" w:sz="0" w:space="0" w:color="auto"/>
        <w:left w:val="none" w:sz="0" w:space="0" w:color="auto"/>
        <w:bottom w:val="none" w:sz="0" w:space="0" w:color="auto"/>
        <w:right w:val="none" w:sz="0" w:space="0" w:color="auto"/>
      </w:divBdr>
    </w:div>
    <w:div w:id="760031507">
      <w:bodyDiv w:val="1"/>
      <w:marLeft w:val="0"/>
      <w:marRight w:val="0"/>
      <w:marTop w:val="0"/>
      <w:marBottom w:val="0"/>
      <w:divBdr>
        <w:top w:val="none" w:sz="0" w:space="0" w:color="auto"/>
        <w:left w:val="none" w:sz="0" w:space="0" w:color="auto"/>
        <w:bottom w:val="none" w:sz="0" w:space="0" w:color="auto"/>
        <w:right w:val="none" w:sz="0" w:space="0" w:color="auto"/>
      </w:divBdr>
    </w:div>
    <w:div w:id="801463296">
      <w:bodyDiv w:val="1"/>
      <w:marLeft w:val="0"/>
      <w:marRight w:val="0"/>
      <w:marTop w:val="0"/>
      <w:marBottom w:val="0"/>
      <w:divBdr>
        <w:top w:val="none" w:sz="0" w:space="0" w:color="auto"/>
        <w:left w:val="none" w:sz="0" w:space="0" w:color="auto"/>
        <w:bottom w:val="none" w:sz="0" w:space="0" w:color="auto"/>
        <w:right w:val="none" w:sz="0" w:space="0" w:color="auto"/>
      </w:divBdr>
    </w:div>
    <w:div w:id="881018809">
      <w:bodyDiv w:val="1"/>
      <w:marLeft w:val="0"/>
      <w:marRight w:val="0"/>
      <w:marTop w:val="0"/>
      <w:marBottom w:val="0"/>
      <w:divBdr>
        <w:top w:val="none" w:sz="0" w:space="0" w:color="auto"/>
        <w:left w:val="none" w:sz="0" w:space="0" w:color="auto"/>
        <w:bottom w:val="none" w:sz="0" w:space="0" w:color="auto"/>
        <w:right w:val="none" w:sz="0" w:space="0" w:color="auto"/>
      </w:divBdr>
    </w:div>
    <w:div w:id="1243370278">
      <w:bodyDiv w:val="1"/>
      <w:marLeft w:val="0"/>
      <w:marRight w:val="0"/>
      <w:marTop w:val="0"/>
      <w:marBottom w:val="0"/>
      <w:divBdr>
        <w:top w:val="none" w:sz="0" w:space="0" w:color="auto"/>
        <w:left w:val="none" w:sz="0" w:space="0" w:color="auto"/>
        <w:bottom w:val="none" w:sz="0" w:space="0" w:color="auto"/>
        <w:right w:val="none" w:sz="0" w:space="0" w:color="auto"/>
      </w:divBdr>
    </w:div>
    <w:div w:id="1382439927">
      <w:bodyDiv w:val="1"/>
      <w:marLeft w:val="0"/>
      <w:marRight w:val="0"/>
      <w:marTop w:val="0"/>
      <w:marBottom w:val="0"/>
      <w:divBdr>
        <w:top w:val="none" w:sz="0" w:space="0" w:color="auto"/>
        <w:left w:val="none" w:sz="0" w:space="0" w:color="auto"/>
        <w:bottom w:val="none" w:sz="0" w:space="0" w:color="auto"/>
        <w:right w:val="none" w:sz="0" w:space="0" w:color="auto"/>
      </w:divBdr>
    </w:div>
    <w:div w:id="1409962939">
      <w:bodyDiv w:val="1"/>
      <w:marLeft w:val="0"/>
      <w:marRight w:val="0"/>
      <w:marTop w:val="0"/>
      <w:marBottom w:val="0"/>
      <w:divBdr>
        <w:top w:val="none" w:sz="0" w:space="0" w:color="auto"/>
        <w:left w:val="none" w:sz="0" w:space="0" w:color="auto"/>
        <w:bottom w:val="none" w:sz="0" w:space="0" w:color="auto"/>
        <w:right w:val="none" w:sz="0" w:space="0" w:color="auto"/>
      </w:divBdr>
    </w:div>
    <w:div w:id="1480539483">
      <w:bodyDiv w:val="1"/>
      <w:marLeft w:val="0"/>
      <w:marRight w:val="0"/>
      <w:marTop w:val="0"/>
      <w:marBottom w:val="0"/>
      <w:divBdr>
        <w:top w:val="none" w:sz="0" w:space="0" w:color="auto"/>
        <w:left w:val="none" w:sz="0" w:space="0" w:color="auto"/>
        <w:bottom w:val="none" w:sz="0" w:space="0" w:color="auto"/>
        <w:right w:val="none" w:sz="0" w:space="0" w:color="auto"/>
      </w:divBdr>
    </w:div>
    <w:div w:id="1703439231">
      <w:bodyDiv w:val="1"/>
      <w:marLeft w:val="0"/>
      <w:marRight w:val="0"/>
      <w:marTop w:val="0"/>
      <w:marBottom w:val="0"/>
      <w:divBdr>
        <w:top w:val="none" w:sz="0" w:space="0" w:color="auto"/>
        <w:left w:val="none" w:sz="0" w:space="0" w:color="auto"/>
        <w:bottom w:val="none" w:sz="0" w:space="0" w:color="auto"/>
        <w:right w:val="none" w:sz="0" w:space="0" w:color="auto"/>
      </w:divBdr>
    </w:div>
    <w:div w:id="20194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fir@iai.co.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ofir@iai.co.il" TargetMode="External"/><Relationship Id="rId4" Type="http://schemas.openxmlformats.org/officeDocument/2006/relationships/styles" Target="styles.xml"/><Relationship Id="rId9" Type="http://schemas.openxmlformats.org/officeDocument/2006/relationships/hyperlink" Target="mailto:eofir@iai.co.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99-214-01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10841-0DC9-418C-9077-A263A49E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5924</Words>
  <Characters>33771</Characters>
  <Application>Microsoft Office Word</Application>
  <DocSecurity>0</DocSecurity>
  <Lines>281</Lines>
  <Paragraphs>79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מחברת קורס מצטברת : : טל אלון : : ד"ר עדי אייל</vt:lpstr>
      <vt:lpstr>מחברת קורס מצטברת : : טל אלון : : ד"ר הדר דנציג-רוזנברג</vt:lpstr>
    </vt:vector>
  </TitlesOfParts>
  <Company/>
  <LinksUpToDate>false</LinksUpToDate>
  <CharactersWithSpaces>39616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קורס מצטברת : : טל אלון : : ד"ר עדי אייל</dc:title>
  <dc:creator>binatlev</dc:creator>
  <cp:lastModifiedBy>Intel</cp:lastModifiedBy>
  <cp:revision>10</cp:revision>
  <dcterms:created xsi:type="dcterms:W3CDTF">2015-03-12T17:33:00Z</dcterms:created>
  <dcterms:modified xsi:type="dcterms:W3CDTF">2015-03-12T17:35:00Z</dcterms:modified>
</cp:coreProperties>
</file>