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cs w:val="0"/>
          <w:lang w:val="he-IL"/>
        </w:rPr>
        <w:id w:val="-1641642716"/>
        <w:docPartObj>
          <w:docPartGallery w:val="Table of Contents"/>
          <w:docPartUnique/>
        </w:docPartObj>
      </w:sdtPr>
      <w:sdtEndPr>
        <w:rPr>
          <w:cs/>
          <w:lang w:val="en-US"/>
        </w:rPr>
      </w:sdtEndPr>
      <w:sdtContent>
        <w:p w:rsidR="00D36036" w:rsidRPr="00D36036" w:rsidRDefault="00D36036" w:rsidP="00D36036">
          <w:pPr>
            <w:pStyle w:val="a7"/>
            <w:jc w:val="center"/>
            <w:rPr>
              <w:rFonts w:asciiTheme="minorBidi" w:hAnsiTheme="minorBidi" w:cstheme="minorBidi"/>
              <w:cs w:val="0"/>
            </w:rPr>
          </w:pPr>
          <w:r w:rsidRPr="00D36036">
            <w:rPr>
              <w:rFonts w:asciiTheme="minorBidi" w:hAnsiTheme="minorBidi" w:cstheme="minorBidi"/>
              <w:cs w:val="0"/>
              <w:lang w:val="he-IL"/>
            </w:rPr>
            <w:t>סדר דין פלילי – אור כהן – תשע"ט (סמסטר ב')</w:t>
          </w:r>
        </w:p>
        <w:p w:rsidR="00C66BDE" w:rsidRDefault="00D36036" w:rsidP="00C66BDE">
          <w:pPr>
            <w:pStyle w:val="TOC1"/>
            <w:tabs>
              <w:tab w:val="right" w:leader="dot" w:pos="8296"/>
            </w:tabs>
            <w:rPr>
              <w:rFonts w:eastAsiaTheme="minorEastAsia"/>
              <w:noProof/>
              <w:rtl/>
            </w:rPr>
          </w:pPr>
          <w:r>
            <w:rPr>
              <w:b/>
              <w:bCs/>
              <w:lang w:val="he-IL"/>
            </w:rPr>
            <w:fldChar w:fldCharType="begin"/>
          </w:r>
          <w:r>
            <w:rPr>
              <w:rFonts w:cs="Calibri"/>
              <w:b/>
              <w:bCs/>
              <w:rtl/>
              <w:lang w:val="he-IL"/>
            </w:rPr>
            <w:instrText xml:space="preserve"> 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rFonts w:cs="Calibri"/>
              <w:b/>
              <w:bCs/>
              <w:rtl/>
              <w:lang w:val="he-IL"/>
            </w:rPr>
            <w:instrText xml:space="preserve"> </w:instrText>
          </w:r>
          <w:r>
            <w:rPr>
              <w:b/>
              <w:bCs/>
              <w:lang w:val="he-IL"/>
            </w:rPr>
            <w:fldChar w:fldCharType="separate"/>
          </w:r>
          <w:hyperlink w:anchor="_Toc15229507" w:history="1">
            <w:r w:rsidR="00C66BDE" w:rsidRPr="00AF401A">
              <w:rPr>
                <w:rStyle w:val="Hyperlink"/>
                <w:b/>
                <w:bCs/>
                <w:noProof/>
                <w:highlight w:val="green"/>
                <w:rtl/>
              </w:rPr>
              <w:t>מבוא</w:t>
            </w:r>
            <w:r w:rsidR="00C66BDE">
              <w:rPr>
                <w:noProof/>
                <w:webHidden/>
                <w:rtl/>
              </w:rPr>
              <w:tab/>
            </w:r>
            <w:r w:rsidR="00C66BDE">
              <w:rPr>
                <w:rStyle w:val="Hyperlink"/>
                <w:noProof/>
                <w:rtl/>
              </w:rPr>
              <w:fldChar w:fldCharType="begin"/>
            </w:r>
            <w:r w:rsidR="00C66BDE">
              <w:rPr>
                <w:noProof/>
                <w:webHidden/>
                <w:rtl/>
              </w:rPr>
              <w:instrText xml:space="preserve"> </w:instrText>
            </w:r>
            <w:r w:rsidR="00C66BDE">
              <w:rPr>
                <w:noProof/>
                <w:webHidden/>
              </w:rPr>
              <w:instrText>PAGEREF</w:instrText>
            </w:r>
            <w:r w:rsidR="00C66BDE">
              <w:rPr>
                <w:noProof/>
                <w:webHidden/>
                <w:rtl/>
              </w:rPr>
              <w:instrText xml:space="preserve"> _</w:instrText>
            </w:r>
            <w:r w:rsidR="00C66BDE">
              <w:rPr>
                <w:noProof/>
                <w:webHidden/>
              </w:rPr>
              <w:instrText>Toc15229507 \h</w:instrText>
            </w:r>
            <w:r w:rsidR="00C66BDE">
              <w:rPr>
                <w:noProof/>
                <w:webHidden/>
                <w:rtl/>
              </w:rPr>
              <w:instrText xml:space="preserve"> </w:instrText>
            </w:r>
            <w:r w:rsidR="00C66BDE">
              <w:rPr>
                <w:rStyle w:val="Hyperlink"/>
                <w:noProof/>
                <w:rtl/>
              </w:rPr>
            </w:r>
            <w:r w:rsidR="00C66BDE">
              <w:rPr>
                <w:rStyle w:val="Hyperlink"/>
                <w:noProof/>
                <w:rtl/>
              </w:rPr>
              <w:fldChar w:fldCharType="separate"/>
            </w:r>
            <w:r w:rsidR="00C66BDE">
              <w:rPr>
                <w:noProof/>
                <w:webHidden/>
                <w:rtl/>
              </w:rPr>
              <w:t>3</w:t>
            </w:r>
            <w:r w:rsidR="00C66BDE">
              <w:rPr>
                <w:rStyle w:val="Hyperlink"/>
                <w:noProof/>
                <w:rtl/>
              </w:rPr>
              <w:fldChar w:fldCharType="end"/>
            </w:r>
          </w:hyperlink>
        </w:p>
        <w:p w:rsidR="00C66BDE" w:rsidRDefault="00C66BDE">
          <w:pPr>
            <w:pStyle w:val="TOC2"/>
            <w:tabs>
              <w:tab w:val="right" w:leader="dot" w:pos="8296"/>
            </w:tabs>
            <w:rPr>
              <w:rFonts w:eastAsiaTheme="minorEastAsia"/>
              <w:noProof/>
              <w:rtl/>
            </w:rPr>
          </w:pPr>
          <w:hyperlink w:anchor="_Toc15229508" w:history="1">
            <w:r w:rsidRPr="00AF401A">
              <w:rPr>
                <w:rStyle w:val="Hyperlink"/>
                <w:b/>
                <w:bCs/>
                <w:noProof/>
                <w:highlight w:val="yellow"/>
                <w:rtl/>
              </w:rPr>
              <w:t>ההליך הפלילי – מתחילתו ועד סופו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Toc15229508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66BDE" w:rsidRDefault="00C66BDE" w:rsidP="00C66BDE">
          <w:pPr>
            <w:pStyle w:val="TOC1"/>
            <w:tabs>
              <w:tab w:val="right" w:leader="dot" w:pos="8296"/>
            </w:tabs>
            <w:rPr>
              <w:rFonts w:eastAsiaTheme="minorEastAsia"/>
              <w:noProof/>
              <w:rtl/>
            </w:rPr>
          </w:pPr>
          <w:hyperlink w:anchor="_Toc15229509" w:history="1">
            <w:r w:rsidRPr="00AF401A">
              <w:rPr>
                <w:rStyle w:val="Hyperlink"/>
                <w:rFonts w:cs="Arial"/>
                <w:b/>
                <w:bCs/>
                <w:noProof/>
                <w:highlight w:val="green"/>
                <w:rtl/>
              </w:rPr>
              <w:t>טענות מקדמיות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Toc15229509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66BDE" w:rsidRDefault="00C66BDE" w:rsidP="00C66BDE">
          <w:pPr>
            <w:pStyle w:val="TOC2"/>
            <w:tabs>
              <w:tab w:val="right" w:leader="dot" w:pos="8296"/>
            </w:tabs>
            <w:rPr>
              <w:rFonts w:eastAsiaTheme="minorEastAsia"/>
              <w:noProof/>
              <w:rtl/>
            </w:rPr>
          </w:pPr>
          <w:hyperlink w:anchor="_Toc15229510" w:history="1">
            <w:r w:rsidRPr="00AF401A">
              <w:rPr>
                <w:rStyle w:val="Hyperlink"/>
                <w:rFonts w:cs="Arial"/>
                <w:b/>
                <w:bCs/>
                <w:noProof/>
                <w:highlight w:val="yellow"/>
                <w:rtl/>
              </w:rPr>
              <w:t>1. טענת חוסר סמכות מקומית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Toc15229510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66BDE" w:rsidRDefault="00C66BDE" w:rsidP="00C66BDE">
          <w:pPr>
            <w:pStyle w:val="TOC2"/>
            <w:tabs>
              <w:tab w:val="right" w:leader="dot" w:pos="8296"/>
            </w:tabs>
            <w:rPr>
              <w:rFonts w:eastAsiaTheme="minorEastAsia"/>
              <w:noProof/>
              <w:rtl/>
            </w:rPr>
          </w:pPr>
          <w:hyperlink w:anchor="_Toc15229511" w:history="1">
            <w:r w:rsidRPr="00AF401A">
              <w:rPr>
                <w:rStyle w:val="Hyperlink"/>
                <w:rFonts w:cs="Arial"/>
                <w:b/>
                <w:bCs/>
                <w:noProof/>
                <w:highlight w:val="yellow"/>
                <w:rtl/>
              </w:rPr>
              <w:t>2. חוסר סמכות עניינית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Toc15229511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66BDE" w:rsidRDefault="00C66BDE" w:rsidP="00C66BDE">
          <w:pPr>
            <w:pStyle w:val="TOC2"/>
            <w:tabs>
              <w:tab w:val="right" w:leader="dot" w:pos="8296"/>
            </w:tabs>
            <w:rPr>
              <w:rFonts w:eastAsiaTheme="minorEastAsia"/>
              <w:noProof/>
              <w:rtl/>
            </w:rPr>
          </w:pPr>
          <w:hyperlink w:anchor="_Toc15229512" w:history="1">
            <w:r w:rsidRPr="00AF401A">
              <w:rPr>
                <w:rStyle w:val="Hyperlink"/>
                <w:rFonts w:cs="Arial"/>
                <w:b/>
                <w:bCs/>
                <w:noProof/>
                <w:highlight w:val="yellow"/>
                <w:rtl/>
              </w:rPr>
              <w:t>3. טענה של פגם או פסול בכתב אישום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Toc15229512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13" w:history="1">
            <w:r w:rsidRPr="00AF401A">
              <w:rPr>
                <w:rStyle w:val="Hyperlink"/>
                <w:rFonts w:cs="Arial"/>
                <w:b/>
                <w:bCs/>
                <w:noProof/>
                <w:highlight w:val="cyan"/>
                <w:rtl/>
              </w:rPr>
              <w:t>פגם בכתב אישום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Toc15229513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14" w:history="1">
            <w:r w:rsidRPr="00AF401A">
              <w:rPr>
                <w:rStyle w:val="Hyperlink"/>
                <w:rFonts w:cs="Arial"/>
                <w:b/>
                <w:bCs/>
                <w:noProof/>
                <w:highlight w:val="cyan"/>
                <w:rtl/>
              </w:rPr>
              <w:t>פסול בכתב אישום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Toc15229514 \h</w:instrText>
            </w:r>
            <w:r>
              <w:rPr>
                <w:noProof/>
                <w:webHidden/>
                <w:rtl/>
              </w:rPr>
              <w:instrText xml:space="preserve"> </w:instrText>
            </w:r>
            <w:r>
              <w:rPr>
                <w:rStyle w:val="Hyperlink"/>
                <w:noProof/>
                <w:rtl/>
              </w:rPr>
            </w:r>
            <w:r>
              <w:rPr>
                <w:rStyle w:val="Hyperlink"/>
                <w:noProof/>
                <w:rtl/>
              </w:rPr>
              <w:fldChar w:fldCharType="separate"/>
            </w:r>
            <w:r>
              <w:rPr>
                <w:noProof/>
                <w:webHidden/>
                <w:rtl/>
              </w:rPr>
              <w:t>12</w:t>
            </w:r>
            <w:r>
              <w:rPr>
                <w:rStyle w:val="Hyperlink"/>
                <w:noProof/>
                <w:rtl/>
              </w:rPr>
              <w:fldChar w:fldCharType="end"/>
            </w:r>
          </w:hyperlink>
        </w:p>
        <w:p w:rsidR="00C66BDE" w:rsidRDefault="00C66BDE" w:rsidP="00C66BDE">
          <w:pPr>
            <w:pStyle w:val="TOC2"/>
            <w:tabs>
              <w:tab w:val="right" w:leader="dot" w:pos="8296"/>
            </w:tabs>
            <w:rPr>
              <w:rFonts w:eastAsiaTheme="minorEastAsia"/>
              <w:noProof/>
              <w:rtl/>
            </w:rPr>
          </w:pPr>
          <w:hyperlink w:anchor="_Toc15229515" w:history="1">
            <w:r>
              <w:rPr>
                <w:rStyle w:val="Hyperlink"/>
                <w:rFonts w:cs="Arial"/>
                <w:b/>
                <w:bCs/>
                <w:noProof/>
                <w:highlight w:val="yellow"/>
                <w:rtl/>
              </w:rPr>
              <w:t>4. טענת התיישנות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Toc15229515 \h</w:instrText>
            </w:r>
            <w:r>
              <w:rPr>
                <w:noProof/>
                <w:webHidden/>
                <w:rtl/>
              </w:rPr>
              <w:instrText xml:space="preserve"> </w:instrText>
            </w:r>
            <w:r>
              <w:rPr>
                <w:rStyle w:val="Hyperlink"/>
                <w:noProof/>
                <w:rtl/>
              </w:rPr>
            </w:r>
            <w:r>
              <w:rPr>
                <w:rStyle w:val="Hyperlink"/>
                <w:noProof/>
                <w:rtl/>
              </w:rPr>
              <w:fldChar w:fldCharType="separate"/>
            </w:r>
            <w:r>
              <w:rPr>
                <w:noProof/>
                <w:webHidden/>
                <w:rtl/>
              </w:rPr>
              <w:t>15</w:t>
            </w:r>
            <w:r>
              <w:rPr>
                <w:rStyle w:val="Hyperlink"/>
                <w:noProof/>
                <w:rtl/>
              </w:rPr>
              <w:fldChar w:fldCharType="end"/>
            </w:r>
          </w:hyperlink>
        </w:p>
        <w:p w:rsidR="00C66BDE" w:rsidRDefault="00C66BDE" w:rsidP="00C66BDE">
          <w:pPr>
            <w:pStyle w:val="TOC2"/>
            <w:tabs>
              <w:tab w:val="right" w:leader="dot" w:pos="8296"/>
            </w:tabs>
            <w:rPr>
              <w:rFonts w:eastAsiaTheme="minorEastAsia"/>
              <w:noProof/>
              <w:rtl/>
            </w:rPr>
          </w:pPr>
          <w:hyperlink w:anchor="_Toc15229516" w:history="1">
            <w:r w:rsidRPr="00AF401A">
              <w:rPr>
                <w:rStyle w:val="Hyperlink"/>
                <w:rFonts w:cs="Arial"/>
                <w:b/>
                <w:bCs/>
                <w:noProof/>
                <w:highlight w:val="yellow"/>
                <w:rtl/>
              </w:rPr>
              <w:t>5. טענת הגנה מן הצדק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Toc15229516 \h</w:instrText>
            </w:r>
            <w:r>
              <w:rPr>
                <w:noProof/>
                <w:webHidden/>
                <w:rtl/>
              </w:rPr>
              <w:instrText xml:space="preserve"> </w:instrText>
            </w:r>
            <w:r>
              <w:rPr>
                <w:rStyle w:val="Hyperlink"/>
                <w:noProof/>
                <w:rtl/>
              </w:rPr>
            </w:r>
            <w:r>
              <w:rPr>
                <w:rStyle w:val="Hyperlink"/>
                <w:noProof/>
                <w:rtl/>
              </w:rPr>
              <w:fldChar w:fldCharType="separate"/>
            </w:r>
            <w:r>
              <w:rPr>
                <w:noProof/>
                <w:webHidden/>
                <w:rtl/>
              </w:rPr>
              <w:t>17</w:t>
            </w:r>
            <w:r>
              <w:rPr>
                <w:rStyle w:val="Hyperlink"/>
                <w:noProof/>
                <w:rtl/>
              </w:rPr>
              <w:fldChar w:fldCharType="end"/>
            </w:r>
          </w:hyperlink>
        </w:p>
        <w:p w:rsidR="00C66BDE" w:rsidRDefault="00C66BDE" w:rsidP="00C66BDE">
          <w:pPr>
            <w:pStyle w:val="TOC1"/>
            <w:tabs>
              <w:tab w:val="right" w:leader="dot" w:pos="8296"/>
            </w:tabs>
            <w:rPr>
              <w:rFonts w:eastAsiaTheme="minorEastAsia"/>
              <w:noProof/>
              <w:rtl/>
            </w:rPr>
          </w:pPr>
          <w:hyperlink w:anchor="_Toc15229517" w:history="1">
            <w:r w:rsidRPr="00AF401A">
              <w:rPr>
                <w:rStyle w:val="Hyperlink"/>
                <w:rFonts w:cs="Arial"/>
                <w:b/>
                <w:bCs/>
                <w:noProof/>
                <w:highlight w:val="green"/>
                <w:rtl/>
              </w:rPr>
              <w:t>מספר מושגי יסוד/הבחנות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Toc15229517 \h</w:instrText>
            </w:r>
            <w:r>
              <w:rPr>
                <w:noProof/>
                <w:webHidden/>
                <w:rtl/>
              </w:rPr>
              <w:instrText xml:space="preserve"> </w:instrText>
            </w:r>
            <w:r>
              <w:rPr>
                <w:rStyle w:val="Hyperlink"/>
                <w:noProof/>
                <w:rtl/>
              </w:rPr>
            </w:r>
            <w:r>
              <w:rPr>
                <w:rStyle w:val="Hyperlink"/>
                <w:noProof/>
                <w:rtl/>
              </w:rPr>
              <w:fldChar w:fldCharType="separate"/>
            </w:r>
            <w:r>
              <w:rPr>
                <w:noProof/>
                <w:webHidden/>
                <w:rtl/>
              </w:rPr>
              <w:t>18</w:t>
            </w:r>
            <w:r>
              <w:rPr>
                <w:rStyle w:val="Hyperlink"/>
                <w:noProof/>
                <w:rtl/>
              </w:rPr>
              <w:fldChar w:fldCharType="end"/>
            </w:r>
          </w:hyperlink>
        </w:p>
        <w:p w:rsidR="00C66BDE" w:rsidRDefault="00C66BDE">
          <w:pPr>
            <w:pStyle w:val="TOC2"/>
            <w:tabs>
              <w:tab w:val="right" w:leader="dot" w:pos="8296"/>
            </w:tabs>
            <w:rPr>
              <w:rFonts w:eastAsiaTheme="minorEastAsia"/>
              <w:noProof/>
              <w:rtl/>
            </w:rPr>
          </w:pPr>
          <w:hyperlink w:anchor="_Toc15229518" w:history="1">
            <w:r w:rsidRPr="00AF401A">
              <w:rPr>
                <w:rStyle w:val="Hyperlink"/>
                <w:rFonts w:cs="Arial"/>
                <w:b/>
                <w:bCs/>
                <w:noProof/>
                <w:highlight w:val="yellow"/>
                <w:rtl/>
              </w:rPr>
              <w:t>ההתפתחות של ההליך בארץ – מעבר הדגשים בהליך</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Toc15229518 \h</w:instrText>
            </w:r>
            <w:r>
              <w:rPr>
                <w:noProof/>
                <w:webHidden/>
                <w:rtl/>
              </w:rPr>
              <w:instrText xml:space="preserve"> </w:instrText>
            </w:r>
            <w:r>
              <w:rPr>
                <w:rStyle w:val="Hyperlink"/>
                <w:noProof/>
                <w:rtl/>
              </w:rPr>
            </w:r>
            <w:r>
              <w:rPr>
                <w:rStyle w:val="Hyperlink"/>
                <w:noProof/>
                <w:rtl/>
              </w:rPr>
              <w:fldChar w:fldCharType="separate"/>
            </w:r>
            <w:r>
              <w:rPr>
                <w:noProof/>
                <w:webHidden/>
                <w:rtl/>
              </w:rPr>
              <w:t>19</w:t>
            </w:r>
            <w:r>
              <w:rPr>
                <w:rStyle w:val="Hyperlink"/>
                <w:noProof/>
                <w:rtl/>
              </w:rPr>
              <w:fldChar w:fldCharType="end"/>
            </w:r>
          </w:hyperlink>
        </w:p>
        <w:p w:rsidR="00C66BDE" w:rsidRDefault="00C66BDE" w:rsidP="00C66BDE">
          <w:pPr>
            <w:pStyle w:val="TOC2"/>
            <w:tabs>
              <w:tab w:val="right" w:leader="dot" w:pos="8296"/>
            </w:tabs>
            <w:rPr>
              <w:rFonts w:eastAsiaTheme="minorEastAsia"/>
              <w:noProof/>
              <w:rtl/>
            </w:rPr>
          </w:pPr>
          <w:hyperlink w:anchor="_Toc15229519" w:history="1">
            <w:r w:rsidRPr="00AF401A">
              <w:rPr>
                <w:rStyle w:val="Hyperlink"/>
                <w:rFonts w:cs="Arial"/>
                <w:b/>
                <w:bCs/>
                <w:noProof/>
                <w:highlight w:val="yellow"/>
                <w:rtl/>
              </w:rPr>
              <w:t>השפעת המהפכה החוקתית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Toc15229519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20" w:history="1">
            <w:r w:rsidRPr="00AF401A">
              <w:rPr>
                <w:rStyle w:val="Hyperlink"/>
                <w:rFonts w:cs="Arial"/>
                <w:b/>
                <w:bCs/>
                <w:noProof/>
                <w:highlight w:val="cyan"/>
                <w:rtl/>
              </w:rPr>
              <w:t>זכויות נפגעי עבירה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Toc15229520 \h</w:instrText>
            </w:r>
            <w:r>
              <w:rPr>
                <w:noProof/>
                <w:webHidden/>
                <w:rtl/>
              </w:rPr>
              <w:instrText xml:space="preserve"> </w:instrText>
            </w:r>
            <w:r>
              <w:rPr>
                <w:rStyle w:val="Hyperlink"/>
                <w:noProof/>
                <w:rtl/>
              </w:rPr>
            </w:r>
            <w:r>
              <w:rPr>
                <w:rStyle w:val="Hyperlink"/>
                <w:noProof/>
                <w:rtl/>
              </w:rPr>
              <w:fldChar w:fldCharType="separate"/>
            </w:r>
            <w:r>
              <w:rPr>
                <w:noProof/>
                <w:webHidden/>
                <w:rtl/>
              </w:rPr>
              <w:t>21</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21" w:history="1">
            <w:r w:rsidRPr="00AF401A">
              <w:rPr>
                <w:rStyle w:val="Hyperlink"/>
                <w:rFonts w:cs="Arial"/>
                <w:b/>
                <w:bCs/>
                <w:noProof/>
                <w:highlight w:val="cyan"/>
                <w:rtl/>
              </w:rPr>
              <w:t>זכויות חוקתיות ועלויות כספיות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Toc15229521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22" w:history="1">
            <w:r w:rsidRPr="00AF401A">
              <w:rPr>
                <w:rStyle w:val="Hyperlink"/>
                <w:rFonts w:cs="Arial"/>
                <w:b/>
                <w:bCs/>
                <w:noProof/>
                <w:highlight w:val="cyan"/>
                <w:rtl/>
              </w:rPr>
              <w:t>עיכוב ביצוע עונש בערעור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Toc15229522 \h</w:instrText>
            </w:r>
            <w:r>
              <w:rPr>
                <w:noProof/>
                <w:webHidden/>
                <w:rtl/>
              </w:rPr>
              <w:instrText xml:space="preserve"> </w:instrText>
            </w:r>
            <w:r>
              <w:rPr>
                <w:rStyle w:val="Hyperlink"/>
                <w:noProof/>
                <w:rtl/>
              </w:rPr>
            </w:r>
            <w:r>
              <w:rPr>
                <w:rStyle w:val="Hyperlink"/>
                <w:noProof/>
                <w:rtl/>
              </w:rPr>
              <w:fldChar w:fldCharType="separate"/>
            </w:r>
            <w:r>
              <w:rPr>
                <w:noProof/>
                <w:webHidden/>
                <w:rtl/>
              </w:rPr>
              <w:t>22</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23" w:history="1">
            <w:r w:rsidRPr="00AF401A">
              <w:rPr>
                <w:rStyle w:val="Hyperlink"/>
                <w:rFonts w:cs="Arial"/>
                <w:b/>
                <w:bCs/>
                <w:noProof/>
                <w:highlight w:val="cyan"/>
                <w:rtl/>
              </w:rPr>
              <w:t>סמכויות חיפוש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Toc15229523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24" w:history="1">
            <w:r w:rsidRPr="00AF401A">
              <w:rPr>
                <w:rStyle w:val="Hyperlink"/>
                <w:rFonts w:cs="Arial"/>
                <w:b/>
                <w:bCs/>
                <w:noProof/>
                <w:highlight w:val="cyan"/>
                <w:rtl/>
              </w:rPr>
              <w:t>ביטול הארכת מעצר ללא נוכחות חשוד</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Toc15229524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25" w:history="1">
            <w:r w:rsidRPr="00AF401A">
              <w:rPr>
                <w:rStyle w:val="Hyperlink"/>
                <w:rFonts w:cs="Arial"/>
                <w:b/>
                <w:bCs/>
                <w:noProof/>
                <w:highlight w:val="cyan"/>
                <w:rtl/>
              </w:rPr>
              <w:t>טענה שאין להרשיע בדעת רוב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Toc15229525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rsidR="00C66BDE" w:rsidRDefault="00C66BDE">
          <w:pPr>
            <w:pStyle w:val="TOC1"/>
            <w:tabs>
              <w:tab w:val="right" w:leader="dot" w:pos="8296"/>
            </w:tabs>
            <w:rPr>
              <w:rFonts w:eastAsiaTheme="minorEastAsia"/>
              <w:noProof/>
              <w:rtl/>
            </w:rPr>
          </w:pPr>
          <w:hyperlink w:anchor="_Toc15229526" w:history="1">
            <w:r w:rsidRPr="00AF401A">
              <w:rPr>
                <w:rStyle w:val="Hyperlink"/>
                <w:rFonts w:cs="Arial"/>
                <w:b/>
                <w:bCs/>
                <w:noProof/>
                <w:highlight w:val="green"/>
                <w:rtl/>
              </w:rPr>
              <w:t>פסלות ראיות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Toc15229526 \h</w:instrText>
            </w:r>
            <w:r>
              <w:rPr>
                <w:noProof/>
                <w:webHidden/>
                <w:rtl/>
              </w:rPr>
              <w:instrText xml:space="preserve"> </w:instrText>
            </w:r>
            <w:r>
              <w:rPr>
                <w:rStyle w:val="Hyperlink"/>
                <w:noProof/>
                <w:rtl/>
              </w:rPr>
            </w:r>
            <w:r>
              <w:rPr>
                <w:rStyle w:val="Hyperlink"/>
                <w:noProof/>
                <w:rtl/>
              </w:rPr>
              <w:fldChar w:fldCharType="separate"/>
            </w:r>
            <w:r>
              <w:rPr>
                <w:noProof/>
                <w:webHidden/>
                <w:rtl/>
              </w:rPr>
              <w:t>23</w:t>
            </w:r>
            <w:r>
              <w:rPr>
                <w:rStyle w:val="Hyperlink"/>
                <w:noProof/>
                <w:rtl/>
              </w:rPr>
              <w:fldChar w:fldCharType="end"/>
            </w:r>
          </w:hyperlink>
        </w:p>
        <w:p w:rsidR="00C66BDE" w:rsidRDefault="00C66BDE" w:rsidP="00C66BDE">
          <w:pPr>
            <w:pStyle w:val="TOC1"/>
            <w:tabs>
              <w:tab w:val="right" w:leader="dot" w:pos="8296"/>
            </w:tabs>
            <w:rPr>
              <w:rFonts w:eastAsiaTheme="minorEastAsia"/>
              <w:noProof/>
              <w:rtl/>
            </w:rPr>
          </w:pPr>
          <w:hyperlink w:anchor="_Toc15229527" w:history="1">
            <w:r w:rsidRPr="00AF401A">
              <w:rPr>
                <w:rStyle w:val="Hyperlink"/>
                <w:rFonts w:cs="Arial"/>
                <w:b/>
                <w:bCs/>
                <w:noProof/>
                <w:highlight w:val="green"/>
                <w:rtl/>
              </w:rPr>
              <w:t>חקירה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Toc15229527 \h</w:instrText>
            </w:r>
            <w:r>
              <w:rPr>
                <w:noProof/>
                <w:webHidden/>
                <w:rtl/>
              </w:rPr>
              <w:instrText xml:space="preserve"> </w:instrText>
            </w:r>
            <w:r>
              <w:rPr>
                <w:rStyle w:val="Hyperlink"/>
                <w:noProof/>
                <w:rtl/>
              </w:rPr>
            </w:r>
            <w:r>
              <w:rPr>
                <w:rStyle w:val="Hyperlink"/>
                <w:noProof/>
                <w:rtl/>
              </w:rPr>
              <w:fldChar w:fldCharType="separate"/>
            </w:r>
            <w:r>
              <w:rPr>
                <w:noProof/>
                <w:webHidden/>
                <w:rtl/>
              </w:rPr>
              <w:t>29</w:t>
            </w:r>
            <w:r>
              <w:rPr>
                <w:rStyle w:val="Hyperlink"/>
                <w:noProof/>
                <w:rtl/>
              </w:rPr>
              <w:fldChar w:fldCharType="end"/>
            </w:r>
          </w:hyperlink>
        </w:p>
        <w:p w:rsidR="00C66BDE" w:rsidRDefault="00C66BDE">
          <w:pPr>
            <w:pStyle w:val="TOC2"/>
            <w:tabs>
              <w:tab w:val="right" w:leader="dot" w:pos="8296"/>
            </w:tabs>
            <w:rPr>
              <w:rFonts w:eastAsiaTheme="minorEastAsia"/>
              <w:noProof/>
              <w:rtl/>
            </w:rPr>
          </w:pPr>
          <w:hyperlink w:anchor="_Toc15229528" w:history="1">
            <w:r w:rsidRPr="00AF401A">
              <w:rPr>
                <w:rStyle w:val="Hyperlink"/>
                <w:rFonts w:cs="Arial"/>
                <w:b/>
                <w:bCs/>
                <w:noProof/>
                <w:highlight w:val="yellow"/>
                <w:rtl/>
              </w:rPr>
              <w:t>מטרת החקירה ומהי כוללת: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Toc15229528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29" w:history="1">
            <w:r w:rsidRPr="00AF401A">
              <w:rPr>
                <w:rStyle w:val="Hyperlink"/>
                <w:rFonts w:cs="Arial"/>
                <w:b/>
                <w:bCs/>
                <w:noProof/>
                <w:highlight w:val="cyan"/>
                <w:rtl/>
              </w:rPr>
              <w:t>תשאול</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Toc15229529 \h</w:instrText>
            </w:r>
            <w:r>
              <w:rPr>
                <w:noProof/>
                <w:webHidden/>
                <w:rtl/>
              </w:rPr>
              <w:instrText xml:space="preserve"> </w:instrText>
            </w:r>
            <w:r>
              <w:rPr>
                <w:rStyle w:val="Hyperlink"/>
                <w:noProof/>
                <w:rtl/>
              </w:rPr>
            </w:r>
            <w:r>
              <w:rPr>
                <w:rStyle w:val="Hyperlink"/>
                <w:noProof/>
                <w:rtl/>
              </w:rPr>
              <w:fldChar w:fldCharType="separate"/>
            </w:r>
            <w:r>
              <w:rPr>
                <w:noProof/>
                <w:webHidden/>
                <w:rtl/>
              </w:rPr>
              <w:t>30</w:t>
            </w:r>
            <w:r>
              <w:rPr>
                <w:rStyle w:val="Hyperlink"/>
                <w:noProof/>
                <w:rtl/>
              </w:rPr>
              <w:fldChar w:fldCharType="end"/>
            </w:r>
          </w:hyperlink>
        </w:p>
        <w:p w:rsidR="00C66BDE" w:rsidRDefault="00C66BDE">
          <w:pPr>
            <w:pStyle w:val="TOC2"/>
            <w:tabs>
              <w:tab w:val="right" w:leader="dot" w:pos="8296"/>
            </w:tabs>
            <w:rPr>
              <w:rFonts w:eastAsiaTheme="minorEastAsia"/>
              <w:noProof/>
              <w:rtl/>
            </w:rPr>
          </w:pPr>
          <w:hyperlink w:anchor="_Toc15229530" w:history="1">
            <w:r w:rsidRPr="00AF401A">
              <w:rPr>
                <w:rStyle w:val="Hyperlink"/>
                <w:rFonts w:cs="Arial"/>
                <w:b/>
                <w:bCs/>
                <w:noProof/>
                <w:highlight w:val="yellow"/>
                <w:rtl/>
              </w:rPr>
              <w:t>זכויות של נחקרים בחקירה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Toc15229530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31" w:history="1">
            <w:r w:rsidRPr="00AF401A">
              <w:rPr>
                <w:rStyle w:val="Hyperlink"/>
                <w:rFonts w:cs="Arial"/>
                <w:b/>
                <w:bCs/>
                <w:noProof/>
                <w:highlight w:val="cyan"/>
                <w:rtl/>
              </w:rPr>
              <w:t>1. הזכות לאי-הפללה עצמית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Toc15229531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32" w:history="1">
            <w:r w:rsidRPr="00AF401A">
              <w:rPr>
                <w:rStyle w:val="Hyperlink"/>
                <w:rFonts w:cs="Arial"/>
                <w:b/>
                <w:bCs/>
                <w:noProof/>
                <w:highlight w:val="cyan"/>
                <w:rtl/>
              </w:rPr>
              <w:t>2. זכות השתיקה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Toc15229532 \h</w:instrText>
            </w:r>
            <w:r>
              <w:rPr>
                <w:noProof/>
                <w:webHidden/>
                <w:rtl/>
              </w:rPr>
              <w:instrText xml:space="preserve"> </w:instrText>
            </w:r>
            <w:r>
              <w:rPr>
                <w:rStyle w:val="Hyperlink"/>
                <w:noProof/>
                <w:rtl/>
              </w:rPr>
            </w:r>
            <w:r>
              <w:rPr>
                <w:rStyle w:val="Hyperlink"/>
                <w:noProof/>
                <w:rtl/>
              </w:rPr>
              <w:fldChar w:fldCharType="separate"/>
            </w:r>
            <w:r>
              <w:rPr>
                <w:noProof/>
                <w:webHidden/>
                <w:rtl/>
              </w:rPr>
              <w:t>31</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33" w:history="1">
            <w:r w:rsidRPr="00AF401A">
              <w:rPr>
                <w:rStyle w:val="Hyperlink"/>
                <w:rFonts w:cs="Arial"/>
                <w:b/>
                <w:bCs/>
                <w:noProof/>
                <w:highlight w:val="cyan"/>
                <w:rtl/>
              </w:rPr>
              <w:t>3. זכות ההיוועצות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Toc15229533 \h</w:instrText>
            </w:r>
            <w:r>
              <w:rPr>
                <w:noProof/>
                <w:webHidden/>
                <w:rtl/>
              </w:rPr>
              <w:instrText xml:space="preserve"> </w:instrText>
            </w:r>
            <w:r>
              <w:rPr>
                <w:rStyle w:val="Hyperlink"/>
                <w:noProof/>
                <w:rtl/>
              </w:rPr>
            </w:r>
            <w:r>
              <w:rPr>
                <w:rStyle w:val="Hyperlink"/>
                <w:noProof/>
                <w:rtl/>
              </w:rPr>
              <w:fldChar w:fldCharType="separate"/>
            </w:r>
            <w:r>
              <w:rPr>
                <w:noProof/>
                <w:webHidden/>
                <w:rtl/>
              </w:rPr>
              <w:t>32</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34" w:history="1">
            <w:r w:rsidRPr="00AF401A">
              <w:rPr>
                <w:rStyle w:val="Hyperlink"/>
                <w:rFonts w:cs="Arial"/>
                <w:b/>
                <w:bCs/>
                <w:noProof/>
                <w:highlight w:val="cyan"/>
                <w:rtl/>
              </w:rPr>
              <w:t>4. פרסום שמות חשודים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Toc15229534 \h</w:instrText>
            </w:r>
            <w:r>
              <w:rPr>
                <w:noProof/>
                <w:webHidden/>
                <w:rtl/>
              </w:rPr>
              <w:instrText xml:space="preserve"> </w:instrText>
            </w:r>
            <w:r>
              <w:rPr>
                <w:rStyle w:val="Hyperlink"/>
                <w:noProof/>
                <w:rtl/>
              </w:rPr>
            </w:r>
            <w:r>
              <w:rPr>
                <w:rStyle w:val="Hyperlink"/>
                <w:noProof/>
                <w:rtl/>
              </w:rPr>
              <w:fldChar w:fldCharType="separate"/>
            </w:r>
            <w:r>
              <w:rPr>
                <w:noProof/>
                <w:webHidden/>
                <w:rtl/>
              </w:rPr>
              <w:t>33</w:t>
            </w:r>
            <w:r>
              <w:rPr>
                <w:rStyle w:val="Hyperlink"/>
                <w:noProof/>
                <w:rtl/>
              </w:rPr>
              <w:fldChar w:fldCharType="end"/>
            </w:r>
          </w:hyperlink>
        </w:p>
        <w:p w:rsidR="00C66BDE" w:rsidRDefault="00C66BDE" w:rsidP="00C66BDE">
          <w:pPr>
            <w:pStyle w:val="TOC1"/>
            <w:tabs>
              <w:tab w:val="right" w:leader="dot" w:pos="8296"/>
            </w:tabs>
            <w:rPr>
              <w:rFonts w:eastAsiaTheme="minorEastAsia"/>
              <w:noProof/>
              <w:rtl/>
            </w:rPr>
          </w:pPr>
          <w:hyperlink w:anchor="_Toc15229535" w:history="1">
            <w:r w:rsidRPr="00AF401A">
              <w:rPr>
                <w:rStyle w:val="Hyperlink"/>
                <w:rFonts w:cs="Arial"/>
                <w:b/>
                <w:bCs/>
                <w:noProof/>
                <w:highlight w:val="green"/>
                <w:rtl/>
              </w:rPr>
              <w:t>חוק המעצרים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Toc15229535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C66BDE" w:rsidRDefault="00C66BDE">
          <w:pPr>
            <w:pStyle w:val="TOC2"/>
            <w:tabs>
              <w:tab w:val="right" w:leader="dot" w:pos="8296"/>
            </w:tabs>
            <w:rPr>
              <w:rFonts w:eastAsiaTheme="minorEastAsia"/>
              <w:noProof/>
              <w:rtl/>
            </w:rPr>
          </w:pPr>
          <w:hyperlink w:anchor="_Toc15229536" w:history="1">
            <w:r w:rsidRPr="00AF401A">
              <w:rPr>
                <w:rStyle w:val="Hyperlink"/>
                <w:rFonts w:cs="Arial"/>
                <w:b/>
                <w:bCs/>
                <w:noProof/>
                <w:highlight w:val="yellow"/>
                <w:rtl/>
              </w:rPr>
              <w:t>דיני עיכוב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Toc15229536 \h</w:instrText>
            </w:r>
            <w:r>
              <w:rPr>
                <w:noProof/>
                <w:webHidden/>
                <w:rtl/>
              </w:rPr>
              <w:instrText xml:space="preserve"> </w:instrText>
            </w:r>
            <w:r>
              <w:rPr>
                <w:rStyle w:val="Hyperlink"/>
                <w:noProof/>
                <w:rtl/>
              </w:rPr>
            </w:r>
            <w:r>
              <w:rPr>
                <w:rStyle w:val="Hyperlink"/>
                <w:noProof/>
                <w:rtl/>
              </w:rPr>
              <w:fldChar w:fldCharType="separate"/>
            </w:r>
            <w:r>
              <w:rPr>
                <w:noProof/>
                <w:webHidden/>
                <w:rtl/>
              </w:rPr>
              <w:t>34</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37" w:history="1">
            <w:r w:rsidRPr="00AF401A">
              <w:rPr>
                <w:rStyle w:val="Hyperlink"/>
                <w:rFonts w:cs="Arial"/>
                <w:b/>
                <w:bCs/>
                <w:noProof/>
                <w:highlight w:val="cyan"/>
                <w:rtl/>
              </w:rPr>
              <w:t>סוגי העיכובים ומתי מותר לעכב:</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Toc15229537 \h</w:instrText>
            </w:r>
            <w:r>
              <w:rPr>
                <w:noProof/>
                <w:webHidden/>
                <w:rtl/>
              </w:rPr>
              <w:instrText xml:space="preserve"> </w:instrText>
            </w:r>
            <w:r>
              <w:rPr>
                <w:rStyle w:val="Hyperlink"/>
                <w:noProof/>
                <w:rtl/>
              </w:rPr>
            </w:r>
            <w:r>
              <w:rPr>
                <w:rStyle w:val="Hyperlink"/>
                <w:noProof/>
                <w:rtl/>
              </w:rPr>
              <w:fldChar w:fldCharType="separate"/>
            </w:r>
            <w:r>
              <w:rPr>
                <w:noProof/>
                <w:webHidden/>
                <w:rtl/>
              </w:rPr>
              <w:t>35</w:t>
            </w:r>
            <w:r>
              <w:rPr>
                <w:rStyle w:val="Hyperlink"/>
                <w:noProof/>
                <w:rtl/>
              </w:rPr>
              <w:fldChar w:fldCharType="end"/>
            </w:r>
          </w:hyperlink>
        </w:p>
        <w:p w:rsidR="00C66BDE" w:rsidRDefault="00C66BDE">
          <w:pPr>
            <w:pStyle w:val="TOC2"/>
            <w:tabs>
              <w:tab w:val="right" w:leader="dot" w:pos="8296"/>
            </w:tabs>
            <w:rPr>
              <w:rFonts w:eastAsiaTheme="minorEastAsia"/>
              <w:noProof/>
              <w:rtl/>
            </w:rPr>
          </w:pPr>
          <w:hyperlink w:anchor="_Toc15229538" w:history="1">
            <w:r w:rsidRPr="00AF401A">
              <w:rPr>
                <w:rStyle w:val="Hyperlink"/>
                <w:rFonts w:cs="Arial"/>
                <w:b/>
                <w:bCs/>
                <w:noProof/>
                <w:highlight w:val="yellow"/>
                <w:rtl/>
              </w:rPr>
              <w:t>דיני המעצרים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Toc15229538 \h</w:instrText>
            </w:r>
            <w:r>
              <w:rPr>
                <w:noProof/>
                <w:webHidden/>
                <w:rtl/>
              </w:rPr>
              <w:instrText xml:space="preserve"> </w:instrText>
            </w:r>
            <w:r>
              <w:rPr>
                <w:rStyle w:val="Hyperlink"/>
                <w:noProof/>
                <w:rtl/>
              </w:rPr>
            </w:r>
            <w:r>
              <w:rPr>
                <w:rStyle w:val="Hyperlink"/>
                <w:noProof/>
                <w:rtl/>
              </w:rPr>
              <w:fldChar w:fldCharType="separate"/>
            </w:r>
            <w:r>
              <w:rPr>
                <w:noProof/>
                <w:webHidden/>
                <w:rtl/>
              </w:rPr>
              <w:t>36</w:t>
            </w:r>
            <w:r>
              <w:rPr>
                <w:rStyle w:val="Hyperlink"/>
                <w:noProof/>
                <w:rtl/>
              </w:rPr>
              <w:fldChar w:fldCharType="end"/>
            </w:r>
          </w:hyperlink>
        </w:p>
        <w:p w:rsidR="00C66BDE" w:rsidRDefault="00C66BDE" w:rsidP="00C66BDE">
          <w:pPr>
            <w:pStyle w:val="TOC3"/>
            <w:tabs>
              <w:tab w:val="right" w:leader="dot" w:pos="8296"/>
            </w:tabs>
            <w:rPr>
              <w:rFonts w:eastAsiaTheme="minorEastAsia"/>
              <w:noProof/>
              <w:rtl/>
            </w:rPr>
          </w:pPr>
          <w:hyperlink w:anchor="_Toc15229539" w:history="1">
            <w:r w:rsidRPr="00AF401A">
              <w:rPr>
                <w:rStyle w:val="Hyperlink"/>
                <w:rFonts w:cs="Arial"/>
                <w:b/>
                <w:bCs/>
                <w:noProof/>
                <w:highlight w:val="cyan"/>
                <w:rtl/>
              </w:rPr>
              <w:t>1. מעצר ראשוני על ידי שוטר ללא צו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Toc15229539 \h</w:instrText>
            </w:r>
            <w:r>
              <w:rPr>
                <w:noProof/>
                <w:webHidden/>
                <w:rtl/>
              </w:rPr>
              <w:instrText xml:space="preserve"> </w:instrText>
            </w:r>
            <w:r>
              <w:rPr>
                <w:rStyle w:val="Hyperlink"/>
                <w:noProof/>
                <w:rtl/>
              </w:rPr>
            </w:r>
            <w:r>
              <w:rPr>
                <w:rStyle w:val="Hyperlink"/>
                <w:noProof/>
                <w:rtl/>
              </w:rPr>
              <w:fldChar w:fldCharType="separate"/>
            </w:r>
            <w:r>
              <w:rPr>
                <w:noProof/>
                <w:webHidden/>
                <w:rtl/>
              </w:rPr>
              <w:t>38</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40" w:history="1">
            <w:r w:rsidRPr="00AF401A">
              <w:rPr>
                <w:rStyle w:val="Hyperlink"/>
                <w:rFonts w:cs="Arial"/>
                <w:b/>
                <w:bCs/>
                <w:noProof/>
                <w:highlight w:val="cyan"/>
                <w:rtl/>
              </w:rPr>
              <w:t>2. מעצר ימים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Toc15229540 \h</w:instrText>
            </w:r>
            <w:r>
              <w:rPr>
                <w:noProof/>
                <w:webHidden/>
                <w:rtl/>
              </w:rPr>
              <w:instrText xml:space="preserve"> </w:instrText>
            </w:r>
            <w:r>
              <w:rPr>
                <w:rStyle w:val="Hyperlink"/>
                <w:noProof/>
                <w:rtl/>
              </w:rPr>
            </w:r>
            <w:r>
              <w:rPr>
                <w:rStyle w:val="Hyperlink"/>
                <w:noProof/>
                <w:rtl/>
              </w:rPr>
              <w:fldChar w:fldCharType="separate"/>
            </w:r>
            <w:r>
              <w:rPr>
                <w:noProof/>
                <w:webHidden/>
                <w:rtl/>
              </w:rPr>
              <w:t>42</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41" w:history="1">
            <w:r w:rsidRPr="00AF401A">
              <w:rPr>
                <w:rStyle w:val="Hyperlink"/>
                <w:rFonts w:cs="Arial"/>
                <w:b/>
                <w:bCs/>
                <w:noProof/>
                <w:highlight w:val="cyan"/>
                <w:rtl/>
              </w:rPr>
              <w:t>3. מעצר לפי הצהרת תובע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Toc15229541 \h</w:instrText>
            </w:r>
            <w:r>
              <w:rPr>
                <w:noProof/>
                <w:webHidden/>
                <w:rtl/>
              </w:rPr>
              <w:instrText xml:space="preserve"> </w:instrText>
            </w:r>
            <w:r>
              <w:rPr>
                <w:rStyle w:val="Hyperlink"/>
                <w:noProof/>
                <w:rtl/>
              </w:rPr>
            </w:r>
            <w:r>
              <w:rPr>
                <w:rStyle w:val="Hyperlink"/>
                <w:noProof/>
                <w:rtl/>
              </w:rPr>
              <w:fldChar w:fldCharType="separate"/>
            </w:r>
            <w:r>
              <w:rPr>
                <w:noProof/>
                <w:webHidden/>
                <w:rtl/>
              </w:rPr>
              <w:t>45</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42" w:history="1">
            <w:r w:rsidRPr="00AF401A">
              <w:rPr>
                <w:rStyle w:val="Hyperlink"/>
                <w:rFonts w:cs="Arial"/>
                <w:b/>
                <w:bCs/>
                <w:noProof/>
                <w:highlight w:val="cyan"/>
                <w:rtl/>
              </w:rPr>
              <w:t>4. מעצר עד תום הליכים (לאחר הגשת כתב אישום)</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Toc15229542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rsidR="00C66BDE" w:rsidRDefault="00C66BDE" w:rsidP="00C66BDE">
          <w:pPr>
            <w:pStyle w:val="TOC3"/>
            <w:tabs>
              <w:tab w:val="left" w:pos="1540"/>
              <w:tab w:val="right" w:leader="dot" w:pos="8296"/>
            </w:tabs>
            <w:ind w:left="720"/>
            <w:rPr>
              <w:rFonts w:eastAsiaTheme="minorEastAsia"/>
              <w:noProof/>
              <w:rtl/>
            </w:rPr>
          </w:pPr>
          <w:hyperlink w:anchor="_Toc15229543" w:history="1">
            <w:r w:rsidRPr="00C66BDE">
              <w:rPr>
                <w:rStyle w:val="Hyperlink"/>
                <w:rFonts w:cs="Arial" w:hint="cs"/>
                <w:b/>
                <w:bCs/>
                <w:noProof/>
                <w:color w:val="FFFFFF" w:themeColor="background1"/>
                <w:highlight w:val="darkCyan"/>
                <w:rtl/>
              </w:rPr>
              <w:t xml:space="preserve">1) </w:t>
            </w:r>
            <w:r w:rsidRPr="00C66BDE">
              <w:rPr>
                <w:rStyle w:val="Hyperlink"/>
                <w:rFonts w:cs="Arial"/>
                <w:b/>
                <w:bCs/>
                <w:noProof/>
                <w:color w:val="FFFFFF" w:themeColor="background1"/>
                <w:highlight w:val="darkCyan"/>
                <w:rtl/>
              </w:rPr>
              <w:t>התשתית העובדתית היא ראיות לכאורה להוכחת האשמה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Toc15229543 \h</w:instrText>
            </w:r>
            <w:r>
              <w:rPr>
                <w:noProof/>
                <w:webHidden/>
                <w:rtl/>
              </w:rPr>
              <w:instrText xml:space="preserve"> </w:instrText>
            </w:r>
            <w:r>
              <w:rPr>
                <w:rStyle w:val="Hyperlink"/>
                <w:noProof/>
                <w:rtl/>
              </w:rPr>
            </w:r>
            <w:r>
              <w:rPr>
                <w:rStyle w:val="Hyperlink"/>
                <w:noProof/>
                <w:rtl/>
              </w:rPr>
              <w:fldChar w:fldCharType="separate"/>
            </w:r>
            <w:r>
              <w:rPr>
                <w:noProof/>
                <w:webHidden/>
                <w:rtl/>
              </w:rPr>
              <w:t>46</w:t>
            </w:r>
            <w:r>
              <w:rPr>
                <w:rStyle w:val="Hyperlink"/>
                <w:noProof/>
                <w:rtl/>
              </w:rPr>
              <w:fldChar w:fldCharType="end"/>
            </w:r>
          </w:hyperlink>
        </w:p>
        <w:p w:rsidR="00C66BDE" w:rsidRDefault="00C66BDE" w:rsidP="00C66BDE">
          <w:pPr>
            <w:pStyle w:val="TOC3"/>
            <w:tabs>
              <w:tab w:val="right" w:leader="dot" w:pos="8296"/>
            </w:tabs>
            <w:ind w:left="720"/>
            <w:rPr>
              <w:rFonts w:eastAsiaTheme="minorEastAsia"/>
              <w:noProof/>
              <w:rtl/>
            </w:rPr>
          </w:pPr>
          <w:hyperlink w:anchor="_Toc15229544" w:history="1">
            <w:r w:rsidRPr="00C66BDE">
              <w:rPr>
                <w:rStyle w:val="Hyperlink"/>
                <w:rFonts w:cs="Arial"/>
                <w:b/>
                <w:bCs/>
                <w:noProof/>
                <w:color w:val="FFFFFF" w:themeColor="background1"/>
                <w:highlight w:val="darkCyan"/>
                <w:rtl/>
              </w:rPr>
              <w:t>2) עילת מעצר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Toc15229544 \h</w:instrText>
            </w:r>
            <w:r>
              <w:rPr>
                <w:noProof/>
                <w:webHidden/>
                <w:rtl/>
              </w:rPr>
              <w:instrText xml:space="preserve"> </w:instrText>
            </w:r>
            <w:r>
              <w:rPr>
                <w:rStyle w:val="Hyperlink"/>
                <w:noProof/>
                <w:rtl/>
              </w:rPr>
            </w:r>
            <w:r>
              <w:rPr>
                <w:rStyle w:val="Hyperlink"/>
                <w:noProof/>
                <w:rtl/>
              </w:rPr>
              <w:fldChar w:fldCharType="separate"/>
            </w:r>
            <w:r>
              <w:rPr>
                <w:noProof/>
                <w:webHidden/>
                <w:rtl/>
              </w:rPr>
              <w:t>50</w:t>
            </w:r>
            <w:r>
              <w:rPr>
                <w:rStyle w:val="Hyperlink"/>
                <w:noProof/>
                <w:rtl/>
              </w:rPr>
              <w:fldChar w:fldCharType="end"/>
            </w:r>
          </w:hyperlink>
        </w:p>
        <w:p w:rsidR="00C66BDE" w:rsidRDefault="00C66BDE" w:rsidP="00C66BDE">
          <w:pPr>
            <w:pStyle w:val="TOC3"/>
            <w:tabs>
              <w:tab w:val="right" w:leader="dot" w:pos="8296"/>
            </w:tabs>
            <w:ind w:left="720"/>
            <w:rPr>
              <w:rFonts w:eastAsiaTheme="minorEastAsia"/>
              <w:noProof/>
              <w:rtl/>
            </w:rPr>
          </w:pPr>
          <w:hyperlink w:anchor="_Toc15229545" w:history="1">
            <w:r w:rsidRPr="00C66BDE">
              <w:rPr>
                <w:rStyle w:val="Hyperlink"/>
                <w:rFonts w:cs="Arial"/>
                <w:b/>
                <w:bCs/>
                <w:noProof/>
                <w:color w:val="FFFFFF" w:themeColor="background1"/>
                <w:highlight w:val="darkCyan"/>
                <w:rtl/>
              </w:rPr>
              <w:t>3)</w:t>
            </w:r>
            <w:r w:rsidRPr="00C66BDE">
              <w:rPr>
                <w:rStyle w:val="Hyperlink"/>
                <w:rFonts w:cs="Arial"/>
                <w:b/>
                <w:bCs/>
                <w:noProof/>
                <w:color w:val="FFFFFF" w:themeColor="background1"/>
                <w:highlight w:val="darkCyan"/>
              </w:rPr>
              <w:t xml:space="preserve"> </w:t>
            </w:r>
            <w:r w:rsidRPr="00C66BDE">
              <w:rPr>
                <w:rStyle w:val="Hyperlink"/>
                <w:rFonts w:cs="Arial"/>
                <w:b/>
                <w:bCs/>
                <w:noProof/>
                <w:color w:val="FFFFFF" w:themeColor="background1"/>
                <w:highlight w:val="darkCyan"/>
                <w:rtl/>
              </w:rPr>
              <w:t>חלופות מעצר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Toc15229545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C66BDE" w:rsidRDefault="00C66BDE" w:rsidP="00C66BDE">
          <w:pPr>
            <w:pStyle w:val="TOC3"/>
            <w:tabs>
              <w:tab w:val="right" w:leader="dot" w:pos="8296"/>
            </w:tabs>
            <w:ind w:left="720"/>
            <w:rPr>
              <w:rFonts w:eastAsiaTheme="minorEastAsia"/>
              <w:noProof/>
              <w:rtl/>
            </w:rPr>
          </w:pPr>
          <w:hyperlink w:anchor="_Toc15229546" w:history="1">
            <w:r w:rsidRPr="00C66BDE">
              <w:rPr>
                <w:rStyle w:val="Hyperlink"/>
                <w:rFonts w:cs="Arial"/>
                <w:b/>
                <w:bCs/>
                <w:noProof/>
                <w:color w:val="FFFFFF" w:themeColor="background1"/>
                <w:highlight w:val="darkCyan"/>
                <w:rtl/>
              </w:rPr>
              <w:t>4) ייצוג – סנגור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Toc15229546 \h</w:instrText>
            </w:r>
            <w:r>
              <w:rPr>
                <w:noProof/>
                <w:webHidden/>
                <w:rtl/>
              </w:rPr>
              <w:instrText xml:space="preserve"> </w:instrText>
            </w:r>
            <w:r>
              <w:rPr>
                <w:rStyle w:val="Hyperlink"/>
                <w:noProof/>
                <w:rtl/>
              </w:rPr>
            </w:r>
            <w:r>
              <w:rPr>
                <w:rStyle w:val="Hyperlink"/>
                <w:noProof/>
                <w:rtl/>
              </w:rPr>
              <w:fldChar w:fldCharType="separate"/>
            </w:r>
            <w:r>
              <w:rPr>
                <w:noProof/>
                <w:webHidden/>
                <w:rtl/>
              </w:rPr>
              <w:t>51</w:t>
            </w:r>
            <w:r>
              <w:rPr>
                <w:rStyle w:val="Hyperlink"/>
                <w:noProof/>
                <w:rtl/>
              </w:rPr>
              <w:fldChar w:fldCharType="end"/>
            </w:r>
          </w:hyperlink>
        </w:p>
        <w:p w:rsidR="00C66BDE" w:rsidRDefault="00C66BDE">
          <w:pPr>
            <w:pStyle w:val="TOC3"/>
            <w:tabs>
              <w:tab w:val="right" w:leader="dot" w:pos="8296"/>
            </w:tabs>
            <w:rPr>
              <w:rFonts w:eastAsiaTheme="minorEastAsia"/>
              <w:noProof/>
              <w:rtl/>
            </w:rPr>
          </w:pPr>
          <w:hyperlink w:anchor="_Toc15229547" w:history="1">
            <w:r w:rsidRPr="00AF401A">
              <w:rPr>
                <w:rStyle w:val="Hyperlink"/>
                <w:rFonts w:cs="Arial"/>
                <w:b/>
                <w:bCs/>
                <w:noProof/>
                <w:highlight w:val="cyan"/>
                <w:rtl/>
              </w:rPr>
              <w:t>5. מעצר לצורך ערעור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Toc15229547 \h</w:instrText>
            </w:r>
            <w:r>
              <w:rPr>
                <w:noProof/>
                <w:webHidden/>
                <w:rtl/>
              </w:rPr>
              <w:instrText xml:space="preserve"> </w:instrText>
            </w:r>
            <w:r>
              <w:rPr>
                <w:rStyle w:val="Hyperlink"/>
                <w:noProof/>
                <w:rtl/>
              </w:rPr>
            </w:r>
            <w:r>
              <w:rPr>
                <w:rStyle w:val="Hyperlink"/>
                <w:noProof/>
                <w:rtl/>
              </w:rPr>
              <w:fldChar w:fldCharType="separate"/>
            </w:r>
            <w:r>
              <w:rPr>
                <w:noProof/>
                <w:webHidden/>
                <w:rtl/>
              </w:rPr>
              <w:t>53</w:t>
            </w:r>
            <w:r>
              <w:rPr>
                <w:rStyle w:val="Hyperlink"/>
                <w:noProof/>
                <w:rtl/>
              </w:rPr>
              <w:fldChar w:fldCharType="end"/>
            </w:r>
          </w:hyperlink>
        </w:p>
        <w:p w:rsidR="00C66BDE" w:rsidRDefault="00C66BDE">
          <w:pPr>
            <w:pStyle w:val="TOC1"/>
            <w:tabs>
              <w:tab w:val="right" w:leader="dot" w:pos="8296"/>
            </w:tabs>
            <w:rPr>
              <w:rFonts w:eastAsiaTheme="minorEastAsia"/>
              <w:noProof/>
              <w:rtl/>
            </w:rPr>
          </w:pPr>
          <w:hyperlink w:anchor="_Toc15229548" w:history="1">
            <w:r w:rsidRPr="00AF401A">
              <w:rPr>
                <w:rStyle w:val="Hyperlink"/>
                <w:rFonts w:cs="Arial"/>
                <w:b/>
                <w:bCs/>
                <w:noProof/>
                <w:highlight w:val="green"/>
                <w:rtl/>
              </w:rPr>
              <w:t>הסדרי טיעון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Toc15229548 \h</w:instrText>
            </w:r>
            <w:r>
              <w:rPr>
                <w:noProof/>
                <w:webHidden/>
                <w:rtl/>
              </w:rPr>
              <w:instrText xml:space="preserve"> </w:instrText>
            </w:r>
            <w:r>
              <w:rPr>
                <w:rStyle w:val="Hyperlink"/>
                <w:noProof/>
                <w:rtl/>
              </w:rPr>
            </w:r>
            <w:r>
              <w:rPr>
                <w:rStyle w:val="Hyperlink"/>
                <w:noProof/>
                <w:rtl/>
              </w:rPr>
              <w:fldChar w:fldCharType="separate"/>
            </w:r>
            <w:r>
              <w:rPr>
                <w:noProof/>
                <w:webHidden/>
                <w:rtl/>
              </w:rPr>
              <w:t>54</w:t>
            </w:r>
            <w:r>
              <w:rPr>
                <w:rStyle w:val="Hyperlink"/>
                <w:noProof/>
                <w:rtl/>
              </w:rPr>
              <w:fldChar w:fldCharType="end"/>
            </w:r>
          </w:hyperlink>
        </w:p>
        <w:p w:rsidR="00C66BDE" w:rsidRDefault="00C66BDE" w:rsidP="00C66BDE">
          <w:pPr>
            <w:pStyle w:val="TOC1"/>
            <w:tabs>
              <w:tab w:val="right" w:leader="dot" w:pos="8296"/>
            </w:tabs>
            <w:rPr>
              <w:rFonts w:eastAsiaTheme="minorEastAsia"/>
              <w:noProof/>
              <w:rtl/>
            </w:rPr>
          </w:pPr>
          <w:hyperlink w:anchor="_Toc15229549" w:history="1">
            <w:r w:rsidRPr="00AF401A">
              <w:rPr>
                <w:rStyle w:val="Hyperlink"/>
                <w:rFonts w:cs="Arial"/>
                <w:b/>
                <w:bCs/>
                <w:noProof/>
                <w:highlight w:val="green"/>
                <w:rtl/>
              </w:rPr>
              <w:t>שימוע</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Toc15229549 \h</w:instrText>
            </w:r>
            <w:r>
              <w:rPr>
                <w:noProof/>
                <w:webHidden/>
                <w:rtl/>
              </w:rPr>
              <w:instrText xml:space="preserve"> </w:instrText>
            </w:r>
            <w:r>
              <w:rPr>
                <w:rStyle w:val="Hyperlink"/>
                <w:noProof/>
                <w:rtl/>
              </w:rPr>
            </w:r>
            <w:r>
              <w:rPr>
                <w:rStyle w:val="Hyperlink"/>
                <w:noProof/>
                <w:rtl/>
              </w:rPr>
              <w:fldChar w:fldCharType="separate"/>
            </w:r>
            <w:r>
              <w:rPr>
                <w:noProof/>
                <w:webHidden/>
                <w:rtl/>
              </w:rPr>
              <w:t>59</w:t>
            </w:r>
            <w:r>
              <w:rPr>
                <w:rStyle w:val="Hyperlink"/>
                <w:noProof/>
                <w:rtl/>
              </w:rPr>
              <w:fldChar w:fldCharType="end"/>
            </w:r>
          </w:hyperlink>
        </w:p>
        <w:p w:rsidR="00D36036" w:rsidRDefault="00D36036" w:rsidP="004D5A34">
          <w:pPr>
            <w:pStyle w:val="TOC2"/>
            <w:tabs>
              <w:tab w:val="right" w:leader="dot" w:pos="8296"/>
            </w:tabs>
            <w:rPr>
              <w:noProof/>
              <w:rtl/>
            </w:rPr>
          </w:pPr>
          <w:r>
            <w:rPr>
              <w:b/>
              <w:bCs/>
              <w:lang w:val="he-IL"/>
            </w:rPr>
            <w:fldChar w:fldCharType="end"/>
          </w:r>
        </w:p>
      </w:sdtContent>
    </w:sdt>
    <w:p w:rsidR="00D36036" w:rsidRDefault="00D36036">
      <w:pPr>
        <w:bidi w:val="0"/>
        <w:rPr>
          <w:rtl/>
        </w:rPr>
      </w:pPr>
      <w:bookmarkStart w:id="0" w:name="_GoBack"/>
      <w:r>
        <w:rPr>
          <w:rtl/>
        </w:rPr>
        <w:br w:type="page"/>
      </w:r>
    </w:p>
    <w:bookmarkEnd w:id="0"/>
    <w:p w:rsidR="00956BB3" w:rsidRDefault="00956BB3" w:rsidP="0000105A">
      <w:pPr>
        <w:pStyle w:val="a3"/>
        <w:jc w:val="right"/>
        <w:rPr>
          <w:rtl/>
        </w:rPr>
      </w:pPr>
      <w:r w:rsidRPr="00956BB3">
        <w:rPr>
          <w:rFonts w:hint="cs"/>
          <w:rtl/>
        </w:rPr>
        <w:lastRenderedPageBreak/>
        <w:t>2</w:t>
      </w:r>
      <w:r w:rsidR="0000105A">
        <w:rPr>
          <w:rFonts w:hint="cs"/>
          <w:rtl/>
        </w:rPr>
        <w:t>4</w:t>
      </w:r>
      <w:r w:rsidRPr="00956BB3">
        <w:rPr>
          <w:rFonts w:hint="cs"/>
          <w:rtl/>
        </w:rPr>
        <w:t>.02.19</w:t>
      </w:r>
    </w:p>
    <w:p w:rsidR="00956BB3" w:rsidRDefault="00D36036" w:rsidP="00D36036">
      <w:pPr>
        <w:pStyle w:val="a3"/>
        <w:jc w:val="center"/>
        <w:outlineLvl w:val="0"/>
        <w:rPr>
          <w:rtl/>
        </w:rPr>
      </w:pPr>
      <w:bookmarkStart w:id="1" w:name="_Toc15229507"/>
      <w:r>
        <w:rPr>
          <w:rFonts w:hint="cs"/>
          <w:b/>
          <w:bCs/>
          <w:u w:val="single"/>
          <w:rtl/>
        </w:rPr>
        <w:t xml:space="preserve">שיעור 1 - </w:t>
      </w:r>
      <w:r w:rsidRPr="00D36036">
        <w:rPr>
          <w:rFonts w:hint="cs"/>
          <w:b/>
          <w:bCs/>
          <w:highlight w:val="green"/>
          <w:u w:val="single"/>
          <w:rtl/>
        </w:rPr>
        <w:t>מבוא</w:t>
      </w:r>
      <w:bookmarkEnd w:id="1"/>
    </w:p>
    <w:p w:rsidR="00C013E0" w:rsidRPr="00D36036" w:rsidRDefault="001E1EA9" w:rsidP="00D36036">
      <w:pPr>
        <w:pStyle w:val="a3"/>
        <w:rPr>
          <w:color w:val="A5A5A5" w:themeColor="accent3"/>
          <w:rtl/>
        </w:rPr>
      </w:pPr>
      <w:r w:rsidRPr="00D36036">
        <w:rPr>
          <w:rFonts w:hint="cs"/>
          <w:color w:val="A5A5A5" w:themeColor="accent3"/>
          <w:rtl/>
        </w:rPr>
        <w:t xml:space="preserve">שם המרצה </w:t>
      </w:r>
      <w:r w:rsidRPr="00D36036">
        <w:rPr>
          <w:color w:val="A5A5A5" w:themeColor="accent3"/>
          <w:rtl/>
        </w:rPr>
        <w:t>–</w:t>
      </w:r>
      <w:r w:rsidRPr="00D36036">
        <w:rPr>
          <w:rFonts w:hint="cs"/>
          <w:color w:val="A5A5A5" w:themeColor="accent3"/>
          <w:rtl/>
        </w:rPr>
        <w:t xml:space="preserve"> מיכל טמיר.</w:t>
      </w:r>
      <w:r w:rsidR="00D36036" w:rsidRPr="00D36036">
        <w:rPr>
          <w:rFonts w:hint="cs"/>
          <w:color w:val="A5A5A5" w:themeColor="accent3"/>
        </w:rPr>
        <w:t xml:space="preserve"> </w:t>
      </w:r>
      <w:r w:rsidRPr="00D36036">
        <w:rPr>
          <w:rFonts w:hint="cs"/>
          <w:color w:val="A5A5A5" w:themeColor="accent3"/>
          <w:rtl/>
        </w:rPr>
        <w:t>יש רק מבחן סופי, יהיה גם חומר ללימוד עצמי.</w:t>
      </w:r>
      <w:r w:rsidR="00D36036" w:rsidRPr="00D36036">
        <w:rPr>
          <w:rFonts w:hint="cs"/>
          <w:color w:val="A5A5A5" w:themeColor="accent3"/>
        </w:rPr>
        <w:t xml:space="preserve"> </w:t>
      </w:r>
      <w:r w:rsidRPr="00D36036">
        <w:rPr>
          <w:rFonts w:hint="cs"/>
          <w:color w:val="A5A5A5" w:themeColor="accent3"/>
          <w:rtl/>
        </w:rPr>
        <w:t>יש חובת נוכחות. הסמסטר הקודם ממש הוכיח את עצמו.</w:t>
      </w:r>
      <w:r w:rsidR="00D36036" w:rsidRPr="00D36036">
        <w:rPr>
          <w:rFonts w:hint="cs"/>
          <w:color w:val="A5A5A5" w:themeColor="accent3"/>
        </w:rPr>
        <w:t xml:space="preserve"> </w:t>
      </w:r>
      <w:r w:rsidRPr="00D36036">
        <w:rPr>
          <w:rFonts w:hint="cs"/>
          <w:color w:val="A5A5A5" w:themeColor="accent3"/>
          <w:rtl/>
        </w:rPr>
        <w:t>המרצה חושבת שהתחום הפך למרתק ביותר. הרבה בגלל השפעת המשפט החוקתי. התחום עבר מהפכה מעשית שמשפיעה על החקיקה, הפסיקה</w:t>
      </w:r>
      <w:r w:rsidR="00D36036">
        <w:rPr>
          <w:rFonts w:hint="cs"/>
          <w:color w:val="A5A5A5" w:themeColor="accent3"/>
          <w:rtl/>
        </w:rPr>
        <w:t>, עבודת השטח של השוטרים וכו'...</w:t>
      </w:r>
      <w:r w:rsidR="00D36036" w:rsidRPr="00D36036">
        <w:rPr>
          <w:rFonts w:hint="cs"/>
          <w:color w:val="A5A5A5" w:themeColor="accent3"/>
          <w:rtl/>
        </w:rPr>
        <w:t xml:space="preserve"> </w:t>
      </w:r>
      <w:r w:rsidR="00C013E0">
        <w:rPr>
          <w:rFonts w:hint="cs"/>
          <w:rtl/>
        </w:rPr>
        <w:t>המטרה</w:t>
      </w:r>
      <w:r w:rsidR="00D36036">
        <w:rPr>
          <w:rFonts w:hint="cs"/>
          <w:rtl/>
        </w:rPr>
        <w:t xml:space="preserve"> של השיעור הנוכחי היא לתת מבט על</w:t>
      </w:r>
      <w:r w:rsidR="00C013E0">
        <w:rPr>
          <w:rFonts w:hint="cs"/>
          <w:rtl/>
        </w:rPr>
        <w:t xml:space="preserve"> כל סדר</w:t>
      </w:r>
      <w:r w:rsidR="00D36036">
        <w:rPr>
          <w:rFonts w:hint="cs"/>
          <w:rtl/>
        </w:rPr>
        <w:t>י</w:t>
      </w:r>
      <w:r w:rsidR="00C013E0">
        <w:rPr>
          <w:rFonts w:hint="cs"/>
          <w:rtl/>
        </w:rPr>
        <w:t xml:space="preserve"> הדין הפלילי</w:t>
      </w:r>
      <w:r w:rsidR="00D36036">
        <w:rPr>
          <w:rFonts w:hint="cs"/>
          <w:rtl/>
        </w:rPr>
        <w:t>ים</w:t>
      </w:r>
      <w:r w:rsidR="00C013E0">
        <w:rPr>
          <w:rFonts w:hint="cs"/>
          <w:rtl/>
        </w:rPr>
        <w:t xml:space="preserve"> </w:t>
      </w:r>
      <w:r w:rsidR="00C013E0">
        <w:rPr>
          <w:rtl/>
        </w:rPr>
        <w:t>–</w:t>
      </w:r>
      <w:r w:rsidR="00D36036">
        <w:rPr>
          <w:rFonts w:hint="cs"/>
          <w:rtl/>
        </w:rPr>
        <w:t xml:space="preserve"> מתחילתם עד סופם</w:t>
      </w:r>
      <w:r w:rsidR="00C013E0">
        <w:rPr>
          <w:rFonts w:hint="cs"/>
          <w:rtl/>
        </w:rPr>
        <w:t>.</w:t>
      </w:r>
      <w:r w:rsidR="00D36036">
        <w:rPr>
          <w:rFonts w:hint="cs"/>
          <w:rtl/>
        </w:rPr>
        <w:t xml:space="preserve"> </w:t>
      </w:r>
      <w:r w:rsidR="00C013E0" w:rsidRPr="00D36036">
        <w:rPr>
          <w:rFonts w:hint="cs"/>
          <w:color w:val="A5A5A5" w:themeColor="accent3"/>
          <w:rtl/>
        </w:rPr>
        <w:t xml:space="preserve">החוקים העיקריים שהמרצה </w:t>
      </w:r>
      <w:r w:rsidR="00D36036" w:rsidRPr="00D36036">
        <w:rPr>
          <w:rFonts w:hint="cs"/>
          <w:color w:val="A5A5A5" w:themeColor="accent3"/>
          <w:rtl/>
        </w:rPr>
        <w:t>תציין</w:t>
      </w:r>
      <w:r w:rsidR="00C013E0" w:rsidRPr="00D36036">
        <w:rPr>
          <w:rFonts w:hint="cs"/>
          <w:color w:val="A5A5A5" w:themeColor="accent3"/>
          <w:rtl/>
        </w:rPr>
        <w:t xml:space="preserve"> </w:t>
      </w:r>
      <w:r w:rsidR="00C013E0" w:rsidRPr="00D36036">
        <w:rPr>
          <w:color w:val="A5A5A5" w:themeColor="accent3"/>
          <w:rtl/>
        </w:rPr>
        <w:t>–</w:t>
      </w:r>
      <w:r w:rsidR="00C013E0" w:rsidRPr="00D36036">
        <w:rPr>
          <w:rFonts w:hint="cs"/>
          <w:color w:val="A5A5A5" w:themeColor="accent3"/>
          <w:rtl/>
        </w:rPr>
        <w:t xml:space="preserve"> נוציא אותם מנבו. מאוד קשה ללמוד בלי החקיקה.</w:t>
      </w:r>
    </w:p>
    <w:p w:rsidR="00C013E0" w:rsidRPr="00D36036" w:rsidRDefault="0025360B" w:rsidP="00C013E0">
      <w:pPr>
        <w:pStyle w:val="a3"/>
        <w:rPr>
          <w:color w:val="A5A5A5" w:themeColor="accent3"/>
          <w:rtl/>
        </w:rPr>
      </w:pPr>
      <w:r w:rsidRPr="00D36036">
        <w:rPr>
          <w:rFonts w:hint="cs"/>
          <w:color w:val="A5A5A5" w:themeColor="accent3"/>
          <w:rtl/>
        </w:rPr>
        <w:t>הבחינה בחומר פתוח.</w:t>
      </w:r>
    </w:p>
    <w:p w:rsidR="0025360B" w:rsidRDefault="0025360B" w:rsidP="00C013E0">
      <w:pPr>
        <w:pStyle w:val="a3"/>
        <w:rPr>
          <w:rtl/>
        </w:rPr>
      </w:pPr>
    </w:p>
    <w:p w:rsidR="0025360B" w:rsidRPr="005A02BD" w:rsidRDefault="005A02BD" w:rsidP="00C013E0">
      <w:pPr>
        <w:pStyle w:val="a3"/>
        <w:rPr>
          <w:b/>
          <w:bCs/>
          <w:rtl/>
        </w:rPr>
      </w:pPr>
      <w:r w:rsidRPr="005A02BD">
        <w:rPr>
          <w:rFonts w:hint="cs"/>
          <w:b/>
          <w:bCs/>
          <w:rtl/>
        </w:rPr>
        <w:t>סדר הדין הפלילי מתאפיין בהרבה מאוד חקיקה ראשית.</w:t>
      </w:r>
    </w:p>
    <w:p w:rsidR="005A02BD" w:rsidRDefault="005A02BD" w:rsidP="005A02BD">
      <w:pPr>
        <w:pStyle w:val="a3"/>
        <w:rPr>
          <w:rtl/>
        </w:rPr>
      </w:pPr>
      <w:r>
        <w:rPr>
          <w:rFonts w:hint="cs"/>
          <w:rtl/>
        </w:rPr>
        <w:t xml:space="preserve">הדרישה הראשונה של </w:t>
      </w:r>
      <w:r w:rsidRPr="00D36036">
        <w:rPr>
          <w:rFonts w:hint="cs"/>
          <w:b/>
          <w:bCs/>
          <w:rtl/>
        </w:rPr>
        <w:t>פסקת ההגבלה</w:t>
      </w:r>
      <w:r>
        <w:rPr>
          <w:rFonts w:hint="cs"/>
          <w:rtl/>
        </w:rPr>
        <w:t xml:space="preserve"> היא שפגיעה בזכויות צריכה להיעשות בחוק. מאז </w:t>
      </w:r>
      <w:r w:rsidRPr="00D36036">
        <w:rPr>
          <w:rFonts w:hint="cs"/>
          <w:b/>
          <w:bCs/>
          <w:highlight w:val="magenta"/>
          <w:rtl/>
        </w:rPr>
        <w:t>פסק דין בז'רנו</w:t>
      </w:r>
      <w:r w:rsidRPr="00D36036">
        <w:rPr>
          <w:rFonts w:hint="cs"/>
          <w:b/>
          <w:bCs/>
          <w:rtl/>
        </w:rPr>
        <w:t xml:space="preserve"> </w:t>
      </w:r>
      <w:r>
        <w:rPr>
          <w:rFonts w:hint="cs"/>
          <w:rtl/>
        </w:rPr>
        <w:t>פגיעה בזכות יסוד צריכה להיעשות בחוק ראשי. מאחר שסדר הדין הפלילי עוסק בפגיעה בזכויות (גם חקירה נחשבת כפגיעה בזכויות, חיפושים...) צריך חקיקה ראשית.</w:t>
      </w:r>
    </w:p>
    <w:p w:rsidR="005A02BD" w:rsidRDefault="005A02BD" w:rsidP="00C013E0">
      <w:pPr>
        <w:pStyle w:val="a3"/>
        <w:rPr>
          <w:rtl/>
        </w:rPr>
      </w:pPr>
      <w:r w:rsidRPr="005A02BD">
        <w:rPr>
          <w:rFonts w:hint="cs"/>
          <w:b/>
          <w:bCs/>
          <w:rtl/>
        </w:rPr>
        <w:t>הרבה מהחקיקה היא גם "חדשה" (אחרי 1962).</w:t>
      </w:r>
      <w:r>
        <w:rPr>
          <w:rFonts w:hint="cs"/>
          <w:rtl/>
        </w:rPr>
        <w:t xml:space="preserve"> למה? בדיוק בגלל שמאז 1962</w:t>
      </w:r>
      <w:r w:rsidR="00D36036">
        <w:rPr>
          <w:rFonts w:hint="cs"/>
          <w:rtl/>
        </w:rPr>
        <w:t>,</w:t>
      </w:r>
      <w:r>
        <w:rPr>
          <w:rFonts w:hint="cs"/>
          <w:rtl/>
        </w:rPr>
        <w:t xml:space="preserve"> בעצם חוק מפורש לא יכול לפגוע בזכות אדם (אלא אם הוא עומד בתנאים נוספים </w:t>
      </w:r>
      <w:r>
        <w:rPr>
          <w:rtl/>
        </w:rPr>
        <w:t>–</w:t>
      </w:r>
      <w:r>
        <w:rPr>
          <w:rFonts w:hint="cs"/>
          <w:rtl/>
        </w:rPr>
        <w:t xml:space="preserve"> תכלית ראויה ומידתיות), ולכן בעצם יש גם הרבה מאוד חקיקה שבאה להתאים את הדרישות לחוק היסוד.</w:t>
      </w:r>
    </w:p>
    <w:p w:rsidR="005A02BD" w:rsidRDefault="005A02BD" w:rsidP="00C013E0">
      <w:pPr>
        <w:pStyle w:val="a3"/>
        <w:rPr>
          <w:rtl/>
        </w:rPr>
      </w:pPr>
    </w:p>
    <w:p w:rsidR="005A02BD" w:rsidRDefault="005A02BD" w:rsidP="00C013E0">
      <w:pPr>
        <w:pStyle w:val="a3"/>
        <w:rPr>
          <w:rtl/>
        </w:rPr>
      </w:pPr>
      <w:r>
        <w:rPr>
          <w:rFonts w:hint="cs"/>
          <w:rtl/>
        </w:rPr>
        <w:t>המרצה רוצה להביא בפנינו קיצורים של 4 חוקים</w:t>
      </w:r>
      <w:r w:rsidR="00D36036">
        <w:rPr>
          <w:rFonts w:hint="cs"/>
          <w:rtl/>
        </w:rPr>
        <w:t>:</w:t>
      </w:r>
      <w:r>
        <w:rPr>
          <w:rFonts w:hint="cs"/>
          <w:rtl/>
        </w:rPr>
        <w:t xml:space="preserve"> </w:t>
      </w:r>
      <w:r w:rsidR="00D36036" w:rsidRPr="00D36036">
        <w:rPr>
          <w:rFonts w:hint="cs"/>
          <w:color w:val="A5A5A5" w:themeColor="accent3"/>
          <w:rtl/>
        </w:rPr>
        <w:t>(</w:t>
      </w:r>
      <w:r w:rsidRPr="00D36036">
        <w:rPr>
          <w:rFonts w:hint="cs"/>
          <w:color w:val="A5A5A5" w:themeColor="accent3"/>
          <w:rtl/>
        </w:rPr>
        <w:t>ש</w:t>
      </w:r>
      <w:r w:rsidR="00D36036" w:rsidRPr="00D36036">
        <w:rPr>
          <w:rFonts w:hint="cs"/>
          <w:color w:val="A5A5A5" w:themeColor="accent3"/>
          <w:rtl/>
        </w:rPr>
        <w:t>מ</w:t>
      </w:r>
      <w:r w:rsidR="00D36036">
        <w:rPr>
          <w:rFonts w:hint="cs"/>
          <w:color w:val="A5A5A5" w:themeColor="accent3"/>
          <w:rtl/>
        </w:rPr>
        <w:t>אותו רגע היא תשתמש רק בקיצורים)</w:t>
      </w:r>
    </w:p>
    <w:p w:rsidR="008E0A2F" w:rsidRDefault="005A02BD" w:rsidP="00D36036">
      <w:pPr>
        <w:pStyle w:val="a3"/>
        <w:rPr>
          <w:rtl/>
        </w:rPr>
      </w:pPr>
      <w:r w:rsidRPr="00D36036">
        <w:rPr>
          <w:rFonts w:hint="cs"/>
          <w:b/>
          <w:bCs/>
          <w:highlight w:val="lightGray"/>
          <w:rtl/>
        </w:rPr>
        <w:t>חוק סדר הדין הפלילי (נוסח משולב), משנת 1982</w:t>
      </w:r>
      <w:r w:rsidRPr="005A02BD">
        <w:rPr>
          <w:rFonts w:hint="cs"/>
          <w:b/>
          <w:bCs/>
          <w:rtl/>
        </w:rPr>
        <w:t xml:space="preserve"> </w:t>
      </w:r>
      <w:r w:rsidRPr="005A02BD">
        <w:rPr>
          <w:b/>
          <w:bCs/>
          <w:rtl/>
        </w:rPr>
        <w:t>–</w:t>
      </w:r>
      <w:r w:rsidRPr="005A02BD">
        <w:rPr>
          <w:rFonts w:hint="cs"/>
          <w:b/>
          <w:bCs/>
          <w:rtl/>
        </w:rPr>
        <w:t xml:space="preserve"> </w:t>
      </w:r>
      <w:proofErr w:type="spellStart"/>
      <w:r w:rsidRPr="00D36036">
        <w:rPr>
          <w:rFonts w:hint="cs"/>
          <w:b/>
          <w:bCs/>
          <w:highlight w:val="yellow"/>
          <w:rtl/>
        </w:rPr>
        <w:t>החסד"פ</w:t>
      </w:r>
      <w:proofErr w:type="spellEnd"/>
      <w:r>
        <w:rPr>
          <w:rFonts w:hint="cs"/>
          <w:rtl/>
        </w:rPr>
        <w:t>. מדובר בחוק חשוב מאוד כיוון שהוא עוסק בכל שלבי ההליך הפלילי (יש לו הוראות ב...)</w:t>
      </w:r>
      <w:r>
        <w:rPr>
          <w:rtl/>
        </w:rPr>
        <w:t>–</w:t>
      </w:r>
      <w:r>
        <w:rPr>
          <w:rFonts w:hint="cs"/>
          <w:rtl/>
        </w:rPr>
        <w:t xml:space="preserve"> חקירה, העמדה לדין, </w:t>
      </w:r>
      <w:r w:rsidR="00D36036">
        <w:rPr>
          <w:rFonts w:hint="cs"/>
          <w:rtl/>
        </w:rPr>
        <w:t>משפט (דיוני) ופוסט משפט (ערעור)</w:t>
      </w:r>
      <w:r>
        <w:rPr>
          <w:rFonts w:hint="cs"/>
          <w:rtl/>
        </w:rPr>
        <w:t xml:space="preserve">. </w:t>
      </w:r>
      <w:proofErr w:type="spellStart"/>
      <w:r w:rsidR="00D36036" w:rsidRPr="00D36036">
        <w:rPr>
          <w:rFonts w:hint="cs"/>
          <w:b/>
          <w:bCs/>
          <w:rtl/>
        </w:rPr>
        <w:t>בחסד"פ</w:t>
      </w:r>
      <w:proofErr w:type="spellEnd"/>
      <w:r w:rsidR="00D36036">
        <w:rPr>
          <w:rFonts w:hint="cs"/>
          <w:rtl/>
        </w:rPr>
        <w:t xml:space="preserve"> </w:t>
      </w:r>
      <w:r w:rsidR="00D36036" w:rsidRPr="00D36036">
        <w:rPr>
          <w:rFonts w:hint="cs"/>
          <w:u w:val="single"/>
          <w:rtl/>
        </w:rPr>
        <w:t>פעם</w:t>
      </w:r>
      <w:r w:rsidR="00D36036">
        <w:rPr>
          <w:rFonts w:hint="cs"/>
          <w:rtl/>
        </w:rPr>
        <w:t xml:space="preserve"> היו הוראות של </w:t>
      </w:r>
      <w:r w:rsidR="00D36036" w:rsidRPr="00D36036">
        <w:rPr>
          <w:rFonts w:hint="cs"/>
          <w:b/>
          <w:bCs/>
          <w:rtl/>
        </w:rPr>
        <w:t>מעצר עד תום ההליכים</w:t>
      </w:r>
      <w:r w:rsidR="00D36036">
        <w:rPr>
          <w:rFonts w:hint="cs"/>
          <w:rtl/>
        </w:rPr>
        <w:t xml:space="preserve"> </w:t>
      </w:r>
      <w:r w:rsidR="00D36036">
        <w:rPr>
          <w:rtl/>
        </w:rPr>
        <w:t>–</w:t>
      </w:r>
      <w:r w:rsidR="00D36036">
        <w:rPr>
          <w:rFonts w:hint="cs"/>
          <w:rtl/>
        </w:rPr>
        <w:t xml:space="preserve"> אבל היום סעיפים אלו בוטלו והם נמצאים בחוק המעצרים.</w:t>
      </w:r>
    </w:p>
    <w:tbl>
      <w:tblPr>
        <w:tblStyle w:val="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552"/>
        <w:gridCol w:w="3402"/>
      </w:tblGrid>
      <w:tr w:rsidR="005A02BD" w:rsidTr="00D36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top w:val="none" w:sz="0" w:space="0" w:color="auto"/>
              <w:left w:val="none" w:sz="0" w:space="0" w:color="auto"/>
              <w:right w:val="none" w:sz="0" w:space="0" w:color="auto"/>
            </w:tcBorders>
          </w:tcPr>
          <w:p w:rsidR="005A02BD" w:rsidRDefault="008E0A2F" w:rsidP="005A02BD">
            <w:pPr>
              <w:pStyle w:val="a3"/>
              <w:rPr>
                <w:rtl/>
              </w:rPr>
            </w:pPr>
            <w:r>
              <w:rPr>
                <w:rFonts w:hint="cs"/>
                <w:rtl/>
              </w:rPr>
              <w:t>שלבי ההליך הפלילי</w:t>
            </w:r>
          </w:p>
        </w:tc>
        <w:tc>
          <w:tcPr>
            <w:tcW w:w="2552" w:type="dxa"/>
            <w:tcBorders>
              <w:top w:val="none" w:sz="0" w:space="0" w:color="auto"/>
              <w:left w:val="none" w:sz="0" w:space="0" w:color="auto"/>
              <w:right w:val="none" w:sz="0" w:space="0" w:color="auto"/>
            </w:tcBorders>
          </w:tcPr>
          <w:p w:rsidR="005A02BD" w:rsidRDefault="005A02BD" w:rsidP="005A02BD">
            <w:pPr>
              <w:pStyle w:val="a3"/>
              <w:cnfStyle w:val="100000000000" w:firstRow="1" w:lastRow="0" w:firstColumn="0" w:lastColumn="0" w:oddVBand="0" w:evenVBand="0" w:oddHBand="0" w:evenHBand="0" w:firstRowFirstColumn="0" w:firstRowLastColumn="0" w:lastRowFirstColumn="0" w:lastRowLastColumn="0"/>
              <w:rPr>
                <w:rtl/>
              </w:rPr>
            </w:pPr>
            <w:r>
              <w:rPr>
                <w:rFonts w:hint="cs"/>
                <w:rtl/>
              </w:rPr>
              <w:t>מי אחראי</w:t>
            </w:r>
          </w:p>
        </w:tc>
        <w:tc>
          <w:tcPr>
            <w:tcW w:w="3402" w:type="dxa"/>
            <w:tcBorders>
              <w:top w:val="none" w:sz="0" w:space="0" w:color="auto"/>
              <w:left w:val="none" w:sz="0" w:space="0" w:color="auto"/>
              <w:right w:val="none" w:sz="0" w:space="0" w:color="auto"/>
            </w:tcBorders>
          </w:tcPr>
          <w:p w:rsidR="005A02BD" w:rsidRDefault="008E0A2F" w:rsidP="005A02BD">
            <w:pPr>
              <w:pStyle w:val="a3"/>
              <w:cnfStyle w:val="100000000000" w:firstRow="1" w:lastRow="0" w:firstColumn="0" w:lastColumn="0" w:oddVBand="0" w:evenVBand="0" w:oddHBand="0" w:evenHBand="0" w:firstRowFirstColumn="0" w:firstRowLastColumn="0" w:lastRowFirstColumn="0" w:lastRowLastColumn="0"/>
              <w:rPr>
                <w:rtl/>
              </w:rPr>
            </w:pPr>
            <w:r>
              <w:rPr>
                <w:rFonts w:hint="cs"/>
                <w:rtl/>
              </w:rPr>
              <w:t>מה קורה בתקופה</w:t>
            </w:r>
          </w:p>
        </w:tc>
      </w:tr>
      <w:tr w:rsidR="005A02BD" w:rsidTr="00D3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tcBorders>
          </w:tcPr>
          <w:p w:rsidR="005A02BD" w:rsidRDefault="005A02BD" w:rsidP="005A02BD">
            <w:pPr>
              <w:pStyle w:val="a3"/>
              <w:rPr>
                <w:rtl/>
              </w:rPr>
            </w:pPr>
            <w:r>
              <w:rPr>
                <w:rFonts w:hint="cs"/>
                <w:rtl/>
              </w:rPr>
              <w:t>חקירה</w:t>
            </w:r>
          </w:p>
        </w:tc>
        <w:tc>
          <w:tcPr>
            <w:tcW w:w="2552" w:type="dxa"/>
          </w:tcPr>
          <w:p w:rsidR="005A02BD" w:rsidRDefault="005A02BD" w:rsidP="005A02BD">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משטרה</w:t>
            </w:r>
          </w:p>
        </w:tc>
        <w:tc>
          <w:tcPr>
            <w:tcW w:w="3402" w:type="dxa"/>
          </w:tcPr>
          <w:p w:rsidR="005A02BD" w:rsidRDefault="008E0A2F" w:rsidP="005A02BD">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מעצר ראשוני ע"י שוטר / "מעצר ימים"</w:t>
            </w:r>
          </w:p>
        </w:tc>
      </w:tr>
      <w:tr w:rsidR="005A02BD" w:rsidTr="00D36036">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tcBorders>
          </w:tcPr>
          <w:p w:rsidR="005A02BD" w:rsidRDefault="005A02BD" w:rsidP="005A02BD">
            <w:pPr>
              <w:pStyle w:val="a3"/>
              <w:rPr>
                <w:rtl/>
              </w:rPr>
            </w:pPr>
            <w:r>
              <w:rPr>
                <w:rFonts w:hint="cs"/>
                <w:rtl/>
              </w:rPr>
              <w:t>העמדה לדין</w:t>
            </w:r>
          </w:p>
        </w:tc>
        <w:tc>
          <w:tcPr>
            <w:tcW w:w="2552" w:type="dxa"/>
          </w:tcPr>
          <w:p w:rsidR="005A02BD" w:rsidRDefault="005A02BD" w:rsidP="005A02BD">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תביעה</w:t>
            </w:r>
          </w:p>
        </w:tc>
        <w:tc>
          <w:tcPr>
            <w:tcW w:w="3402" w:type="dxa"/>
          </w:tcPr>
          <w:p w:rsidR="005A02BD" w:rsidRDefault="008E0A2F" w:rsidP="005A02BD">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מעצר לפי הצהרת תובע</w:t>
            </w:r>
          </w:p>
        </w:tc>
      </w:tr>
      <w:tr w:rsidR="005A02BD" w:rsidTr="00D3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tcBorders>
          </w:tcPr>
          <w:p w:rsidR="005A02BD" w:rsidRDefault="005A02BD" w:rsidP="005A02BD">
            <w:pPr>
              <w:pStyle w:val="a3"/>
              <w:rPr>
                <w:rtl/>
              </w:rPr>
            </w:pPr>
            <w:r>
              <w:rPr>
                <w:rFonts w:hint="cs"/>
                <w:rtl/>
              </w:rPr>
              <w:t>משפט (דיוני)</w:t>
            </w:r>
          </w:p>
        </w:tc>
        <w:tc>
          <w:tcPr>
            <w:tcW w:w="2552" w:type="dxa"/>
          </w:tcPr>
          <w:p w:rsidR="005A02BD" w:rsidRDefault="005A02BD" w:rsidP="005A02BD">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בית משפט</w:t>
            </w:r>
          </w:p>
        </w:tc>
        <w:tc>
          <w:tcPr>
            <w:tcW w:w="3402" w:type="dxa"/>
          </w:tcPr>
          <w:p w:rsidR="005A02BD" w:rsidRDefault="008E0A2F" w:rsidP="005A02BD">
            <w:pPr>
              <w:pStyle w:val="a3"/>
              <w:cnfStyle w:val="000000100000" w:firstRow="0" w:lastRow="0" w:firstColumn="0" w:lastColumn="0" w:oddVBand="0" w:evenVBand="0" w:oddHBand="1" w:evenHBand="0" w:firstRowFirstColumn="0" w:firstRowLastColumn="0" w:lastRowFirstColumn="0" w:lastRowLastColumn="0"/>
              <w:rPr>
                <w:rtl/>
              </w:rPr>
            </w:pPr>
            <w:r>
              <w:rPr>
                <w:rFonts w:hint="cs"/>
                <w:rtl/>
              </w:rPr>
              <w:t>מעצר עד תום ההליכים / מעצר לאחר הגשת כתב אישום</w:t>
            </w:r>
          </w:p>
        </w:tc>
      </w:tr>
      <w:tr w:rsidR="005A02BD" w:rsidTr="00D36036">
        <w:tc>
          <w:tcPr>
            <w:cnfStyle w:val="001000000000" w:firstRow="0" w:lastRow="0" w:firstColumn="1" w:lastColumn="0" w:oddVBand="0" w:evenVBand="0" w:oddHBand="0" w:evenHBand="0" w:firstRowFirstColumn="0" w:firstRowLastColumn="0" w:lastRowFirstColumn="0" w:lastRowLastColumn="0"/>
            <w:tcW w:w="2341" w:type="dxa"/>
            <w:tcBorders>
              <w:left w:val="none" w:sz="0" w:space="0" w:color="auto"/>
              <w:bottom w:val="none" w:sz="0" w:space="0" w:color="auto"/>
            </w:tcBorders>
          </w:tcPr>
          <w:p w:rsidR="005A02BD" w:rsidRDefault="005A02BD" w:rsidP="005A02BD">
            <w:pPr>
              <w:pStyle w:val="a3"/>
              <w:rPr>
                <w:rtl/>
              </w:rPr>
            </w:pPr>
            <w:r>
              <w:rPr>
                <w:rFonts w:hint="cs"/>
                <w:rtl/>
              </w:rPr>
              <w:t>פוסט משפט - ערעור</w:t>
            </w:r>
          </w:p>
        </w:tc>
        <w:tc>
          <w:tcPr>
            <w:tcW w:w="2552" w:type="dxa"/>
          </w:tcPr>
          <w:p w:rsidR="005A02BD" w:rsidRDefault="008E0A2F" w:rsidP="008E0A2F">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בית משפט של ערעור</w:t>
            </w:r>
          </w:p>
        </w:tc>
        <w:tc>
          <w:tcPr>
            <w:tcW w:w="3402" w:type="dxa"/>
          </w:tcPr>
          <w:p w:rsidR="005A02BD" w:rsidRDefault="008E0A2F" w:rsidP="005A02BD">
            <w:pPr>
              <w:pStyle w:val="a3"/>
              <w:cnfStyle w:val="000000000000" w:firstRow="0" w:lastRow="0" w:firstColumn="0" w:lastColumn="0" w:oddVBand="0" w:evenVBand="0" w:oddHBand="0" w:evenHBand="0" w:firstRowFirstColumn="0" w:firstRowLastColumn="0" w:lastRowFirstColumn="0" w:lastRowLastColumn="0"/>
              <w:rPr>
                <w:rtl/>
              </w:rPr>
            </w:pPr>
            <w:r>
              <w:rPr>
                <w:rFonts w:hint="cs"/>
                <w:rtl/>
              </w:rPr>
              <w:t>מעצר לתקופת ערעור</w:t>
            </w:r>
          </w:p>
        </w:tc>
      </w:tr>
    </w:tbl>
    <w:p w:rsidR="008E0A2F" w:rsidRDefault="008E0A2F" w:rsidP="005A02BD">
      <w:pPr>
        <w:pStyle w:val="a3"/>
        <w:rPr>
          <w:rtl/>
        </w:rPr>
      </w:pPr>
    </w:p>
    <w:p w:rsidR="008E0A2F" w:rsidRDefault="008E0A2F" w:rsidP="005A02BD">
      <w:pPr>
        <w:pStyle w:val="a3"/>
        <w:rPr>
          <w:rtl/>
        </w:rPr>
      </w:pPr>
      <w:r w:rsidRPr="00D36036">
        <w:rPr>
          <w:rFonts w:hint="cs"/>
          <w:b/>
          <w:bCs/>
          <w:highlight w:val="lightGray"/>
          <w:rtl/>
        </w:rPr>
        <w:t>פקודת סדר הדין הפלילי (מעצר וחיפוש), 1969</w:t>
      </w:r>
      <w:r w:rsidRPr="008E0A2F">
        <w:rPr>
          <w:rFonts w:hint="cs"/>
          <w:b/>
          <w:bCs/>
          <w:rtl/>
        </w:rPr>
        <w:t xml:space="preserve"> </w:t>
      </w:r>
      <w:r w:rsidRPr="008E0A2F">
        <w:rPr>
          <w:b/>
          <w:bCs/>
          <w:rtl/>
        </w:rPr>
        <w:t>–</w:t>
      </w:r>
      <w:r w:rsidRPr="008E0A2F">
        <w:rPr>
          <w:rFonts w:hint="cs"/>
          <w:b/>
          <w:bCs/>
          <w:rtl/>
        </w:rPr>
        <w:t xml:space="preserve"> </w:t>
      </w:r>
      <w:proofErr w:type="spellStart"/>
      <w:r w:rsidRPr="00D36036">
        <w:rPr>
          <w:rFonts w:hint="cs"/>
          <w:b/>
          <w:bCs/>
          <w:highlight w:val="yellow"/>
          <w:rtl/>
        </w:rPr>
        <w:t>הפסד"פ</w:t>
      </w:r>
      <w:proofErr w:type="spellEnd"/>
      <w:r>
        <w:rPr>
          <w:rFonts w:hint="cs"/>
          <w:rtl/>
        </w:rPr>
        <w:t>. למרות שמדובר בפקודה מנדטורית, פקודה זו כוללת הורא</w:t>
      </w:r>
      <w:r w:rsidR="00D36036">
        <w:rPr>
          <w:rFonts w:hint="cs"/>
          <w:rtl/>
        </w:rPr>
        <w:t>ות חשובות במיוחד שקשורות לחקירה:</w:t>
      </w:r>
      <w:r>
        <w:rPr>
          <w:rFonts w:hint="cs"/>
          <w:rtl/>
        </w:rPr>
        <w:t xml:space="preserve"> חיפושים במקום, חיפושים במחשבים, תפי</w:t>
      </w:r>
      <w:r w:rsidR="00D36036">
        <w:rPr>
          <w:rFonts w:hint="cs"/>
          <w:rtl/>
        </w:rPr>
        <w:t xml:space="preserve">סת חפצים, </w:t>
      </w:r>
      <w:proofErr w:type="spellStart"/>
      <w:r w:rsidR="00D36036">
        <w:rPr>
          <w:rFonts w:hint="cs"/>
          <w:rtl/>
        </w:rPr>
        <w:t>חילוטים</w:t>
      </w:r>
      <w:proofErr w:type="spellEnd"/>
      <w:r w:rsidR="00D36036">
        <w:rPr>
          <w:rFonts w:hint="cs"/>
          <w:rtl/>
        </w:rPr>
        <w:t>, כניסה לחצרות,</w:t>
      </w:r>
      <w:r>
        <w:rPr>
          <w:rFonts w:hint="cs"/>
          <w:rtl/>
        </w:rPr>
        <w:t xml:space="preserve"> כל אלו נמצאים </w:t>
      </w:r>
      <w:proofErr w:type="spellStart"/>
      <w:r>
        <w:rPr>
          <w:rFonts w:hint="cs"/>
          <w:rtl/>
        </w:rPr>
        <w:t>בפסד"פ</w:t>
      </w:r>
      <w:proofErr w:type="spellEnd"/>
      <w:r>
        <w:rPr>
          <w:rFonts w:hint="cs"/>
          <w:rtl/>
        </w:rPr>
        <w:t xml:space="preserve">. בעבר, הוראות שנוגעות למעצר ראשוני היו כאן </w:t>
      </w:r>
      <w:r>
        <w:rPr>
          <w:rtl/>
        </w:rPr>
        <w:t>–</w:t>
      </w:r>
      <w:r>
        <w:rPr>
          <w:rFonts w:hint="cs"/>
          <w:rtl/>
        </w:rPr>
        <w:t xml:space="preserve"> אבל הם עברו לחוק המעצרים.</w:t>
      </w:r>
    </w:p>
    <w:p w:rsidR="008E0A2F" w:rsidRDefault="008E0A2F" w:rsidP="005A02BD">
      <w:pPr>
        <w:pStyle w:val="a3"/>
        <w:rPr>
          <w:rtl/>
        </w:rPr>
      </w:pPr>
    </w:p>
    <w:p w:rsidR="008E0A2F" w:rsidRDefault="008E0A2F" w:rsidP="008E0A2F">
      <w:pPr>
        <w:pStyle w:val="a3"/>
        <w:rPr>
          <w:rtl/>
        </w:rPr>
      </w:pPr>
      <w:r w:rsidRPr="00D36036">
        <w:rPr>
          <w:rFonts w:hint="cs"/>
          <w:b/>
          <w:bCs/>
          <w:highlight w:val="lightGray"/>
          <w:rtl/>
        </w:rPr>
        <w:t xml:space="preserve">חוק סדר הדין הפלילי (סמכויות אכיפה </w:t>
      </w:r>
      <w:r w:rsidRPr="00D36036">
        <w:rPr>
          <w:b/>
          <w:bCs/>
          <w:highlight w:val="lightGray"/>
          <w:rtl/>
        </w:rPr>
        <w:t>–</w:t>
      </w:r>
      <w:r w:rsidRPr="00D36036">
        <w:rPr>
          <w:rFonts w:hint="cs"/>
          <w:b/>
          <w:bCs/>
          <w:highlight w:val="lightGray"/>
          <w:rtl/>
        </w:rPr>
        <w:t xml:space="preserve"> מעצרים), 1996</w:t>
      </w:r>
      <w:r>
        <w:rPr>
          <w:rFonts w:hint="cs"/>
          <w:b/>
          <w:bCs/>
          <w:rtl/>
        </w:rPr>
        <w:t xml:space="preserve"> </w:t>
      </w:r>
      <w:r>
        <w:rPr>
          <w:b/>
          <w:bCs/>
          <w:rtl/>
        </w:rPr>
        <w:t>–</w:t>
      </w:r>
      <w:r>
        <w:rPr>
          <w:rFonts w:hint="cs"/>
          <w:b/>
          <w:bCs/>
          <w:rtl/>
        </w:rPr>
        <w:t xml:space="preserve"> </w:t>
      </w:r>
      <w:r w:rsidRPr="00D36036">
        <w:rPr>
          <w:rFonts w:hint="cs"/>
          <w:b/>
          <w:bCs/>
          <w:highlight w:val="yellow"/>
          <w:rtl/>
        </w:rPr>
        <w:t>חוק המעצרים</w:t>
      </w:r>
      <w:r>
        <w:rPr>
          <w:rFonts w:hint="cs"/>
          <w:rtl/>
        </w:rPr>
        <w:t xml:space="preserve">. חוק שמאחד את כל הסמכויות בנוגע למעצרים, כולל כל השלבים </w:t>
      </w:r>
      <w:r>
        <w:rPr>
          <w:rtl/>
        </w:rPr>
        <w:t>–</w:t>
      </w:r>
      <w:r>
        <w:rPr>
          <w:rFonts w:hint="cs"/>
          <w:rtl/>
        </w:rPr>
        <w:t xml:space="preserve"> מעצרים בשלבי חקירה, בשלבי העמדה לדין, בבית המשפט, בערעור... יש הרבה מעצרים קטנים </w:t>
      </w:r>
      <w:r>
        <w:rPr>
          <w:rtl/>
        </w:rPr>
        <w:t>–</w:t>
      </w:r>
      <w:r>
        <w:rPr>
          <w:rFonts w:hint="cs"/>
          <w:rtl/>
        </w:rPr>
        <w:t xml:space="preserve"> מעצרי גישור. כל אחד מהם נמצא בחוק המעצרים. חוק המעצרים באמת מותאם לדרישות </w:t>
      </w:r>
      <w:r w:rsidRPr="00D36036">
        <w:rPr>
          <w:rFonts w:hint="cs"/>
          <w:b/>
          <w:bCs/>
          <w:rtl/>
        </w:rPr>
        <w:t>חוק יסוד כבוד האדם וחירותו</w:t>
      </w:r>
      <w:r>
        <w:rPr>
          <w:rFonts w:hint="cs"/>
          <w:rtl/>
        </w:rPr>
        <w:t xml:space="preserve">. מרכיבים דומיננטיים בו זה נושא </w:t>
      </w:r>
      <w:r w:rsidRPr="00D36036">
        <w:rPr>
          <w:rFonts w:hint="cs"/>
          <w:b/>
          <w:bCs/>
          <w:rtl/>
        </w:rPr>
        <w:t xml:space="preserve">תכליות המעצרים </w:t>
      </w:r>
      <w:r w:rsidRPr="00D36036">
        <w:rPr>
          <w:b/>
          <w:bCs/>
          <w:rtl/>
        </w:rPr>
        <w:t>–</w:t>
      </w:r>
      <w:r w:rsidRPr="00D36036">
        <w:rPr>
          <w:rFonts w:hint="cs"/>
          <w:b/>
          <w:bCs/>
          <w:rtl/>
        </w:rPr>
        <w:t xml:space="preserve"> שיהיו ראויות</w:t>
      </w:r>
      <w:r w:rsidRPr="008E0A2F">
        <w:rPr>
          <w:rFonts w:hint="cs"/>
          <w:b/>
          <w:bCs/>
          <w:rtl/>
        </w:rPr>
        <w:t>, ומידתיות</w:t>
      </w:r>
      <w:r>
        <w:rPr>
          <w:rFonts w:hint="cs"/>
          <w:rtl/>
        </w:rPr>
        <w:t xml:space="preserve"> </w:t>
      </w:r>
      <w:r>
        <w:rPr>
          <w:rtl/>
        </w:rPr>
        <w:t>–</w:t>
      </w:r>
      <w:r>
        <w:rPr>
          <w:rFonts w:hint="cs"/>
          <w:rtl/>
        </w:rPr>
        <w:t xml:space="preserve"> מוטיב שחוזר לכל אורך חוק המעצרים.</w:t>
      </w:r>
    </w:p>
    <w:p w:rsidR="008E0A2F" w:rsidRDefault="008E0A2F" w:rsidP="008E0A2F">
      <w:pPr>
        <w:pStyle w:val="a3"/>
        <w:rPr>
          <w:rtl/>
        </w:rPr>
      </w:pPr>
    </w:p>
    <w:p w:rsidR="00D36036" w:rsidRDefault="008E0A2F" w:rsidP="00D36036">
      <w:pPr>
        <w:pStyle w:val="a3"/>
        <w:rPr>
          <w:rtl/>
        </w:rPr>
      </w:pPr>
      <w:r w:rsidRPr="00D36036">
        <w:rPr>
          <w:rFonts w:hint="cs"/>
          <w:b/>
          <w:bCs/>
          <w:highlight w:val="lightGray"/>
          <w:rtl/>
        </w:rPr>
        <w:t xml:space="preserve">חוק סדר הדין הפלילי (סמכויות אכיפה </w:t>
      </w:r>
      <w:r w:rsidRPr="00D36036">
        <w:rPr>
          <w:b/>
          <w:bCs/>
          <w:highlight w:val="lightGray"/>
          <w:rtl/>
        </w:rPr>
        <w:t>–</w:t>
      </w:r>
      <w:r w:rsidRPr="00D36036">
        <w:rPr>
          <w:rFonts w:hint="cs"/>
          <w:b/>
          <w:bCs/>
          <w:highlight w:val="lightGray"/>
          <w:rtl/>
        </w:rPr>
        <w:t xml:space="preserve"> חיפוש בגוף ונטילת אמצעי זיהוי), 1996</w:t>
      </w:r>
      <w:r>
        <w:rPr>
          <w:rFonts w:hint="cs"/>
          <w:b/>
          <w:bCs/>
          <w:rtl/>
        </w:rPr>
        <w:t xml:space="preserve"> </w:t>
      </w:r>
      <w:r>
        <w:rPr>
          <w:b/>
          <w:bCs/>
          <w:rtl/>
        </w:rPr>
        <w:t>–</w:t>
      </w:r>
      <w:r>
        <w:rPr>
          <w:rFonts w:hint="cs"/>
          <w:b/>
          <w:bCs/>
          <w:rtl/>
        </w:rPr>
        <w:t xml:space="preserve"> </w:t>
      </w:r>
      <w:r w:rsidRPr="00D36036">
        <w:rPr>
          <w:rFonts w:hint="cs"/>
          <w:b/>
          <w:bCs/>
          <w:highlight w:val="yellow"/>
          <w:rtl/>
        </w:rPr>
        <w:t>חוק החיפוש בגוף</w:t>
      </w:r>
      <w:r>
        <w:rPr>
          <w:rFonts w:hint="cs"/>
          <w:rtl/>
        </w:rPr>
        <w:t xml:space="preserve">. לאחר חקיקת חוק יסוד כבוד האדם וחירותו, התפתחה התפיסה כי חיפושים בגוף וצילומי רנטגן הם דברים שפוגעים מאוד בזכויות אדם. לכן, נחקק חוק שמפורט ברמה בלתי נתפשת. ברמת פירוט כל סוג חיפוש, מתי אפשר לעשותו, אילו אישורים הוא דורש... כל פרטים אלו נמצאים בחוק החיפוש בגוף ונטילת אמצעי זיהוי. חיפוש שטחי על בגדים ובתוך תיק </w:t>
      </w:r>
      <w:r>
        <w:rPr>
          <w:rtl/>
        </w:rPr>
        <w:t>–</w:t>
      </w:r>
      <w:r>
        <w:rPr>
          <w:rFonts w:hint="cs"/>
          <w:rtl/>
        </w:rPr>
        <w:t xml:space="preserve"> נמצא </w:t>
      </w:r>
      <w:proofErr w:type="spellStart"/>
      <w:r>
        <w:rPr>
          <w:rFonts w:hint="cs"/>
          <w:rtl/>
        </w:rPr>
        <w:t>בפסד"פ</w:t>
      </w:r>
      <w:proofErr w:type="spellEnd"/>
      <w:r>
        <w:rPr>
          <w:rFonts w:hint="cs"/>
          <w:rtl/>
        </w:rPr>
        <w:t xml:space="preserve">, אבל כל שאר החיפושים שהם ממש חיפושים בגוף </w:t>
      </w:r>
      <w:r>
        <w:rPr>
          <w:rtl/>
        </w:rPr>
        <w:t>–</w:t>
      </w:r>
      <w:r>
        <w:rPr>
          <w:rFonts w:hint="cs"/>
          <w:rtl/>
        </w:rPr>
        <w:t xml:space="preserve"> הם נמצאים תחת חוק זה.</w:t>
      </w:r>
    </w:p>
    <w:p w:rsidR="00D36036" w:rsidRPr="00D36036" w:rsidRDefault="00D36036" w:rsidP="00D36036">
      <w:pPr>
        <w:pStyle w:val="a3"/>
        <w:rPr>
          <w:rtl/>
        </w:rPr>
      </w:pPr>
    </w:p>
    <w:p w:rsidR="008E0A2F" w:rsidRDefault="008D3C50" w:rsidP="00566F1C">
      <w:pPr>
        <w:pStyle w:val="a3"/>
        <w:outlineLvl w:val="1"/>
        <w:rPr>
          <w:rtl/>
        </w:rPr>
      </w:pPr>
      <w:bookmarkStart w:id="2" w:name="_Toc15229508"/>
      <w:r w:rsidRPr="00566F1C">
        <w:rPr>
          <w:rFonts w:hint="cs"/>
          <w:b/>
          <w:bCs/>
          <w:highlight w:val="yellow"/>
          <w:rtl/>
        </w:rPr>
        <w:t xml:space="preserve">ההליך הפלילי </w:t>
      </w:r>
      <w:r w:rsidRPr="00566F1C">
        <w:rPr>
          <w:b/>
          <w:bCs/>
          <w:highlight w:val="yellow"/>
          <w:rtl/>
        </w:rPr>
        <w:t>–</w:t>
      </w:r>
      <w:r w:rsidRPr="00566F1C">
        <w:rPr>
          <w:rFonts w:hint="cs"/>
          <w:b/>
          <w:bCs/>
          <w:highlight w:val="yellow"/>
          <w:rtl/>
        </w:rPr>
        <w:t xml:space="preserve"> מתחילתו ועד סופו</w:t>
      </w:r>
      <w:bookmarkEnd w:id="2"/>
    </w:p>
    <w:p w:rsidR="00001203" w:rsidRDefault="008D3C50" w:rsidP="00001203">
      <w:pPr>
        <w:pStyle w:val="a3"/>
        <w:rPr>
          <w:rtl/>
        </w:rPr>
      </w:pPr>
      <w:r w:rsidRPr="00566F1C">
        <w:rPr>
          <w:rFonts w:hint="cs"/>
          <w:b/>
          <w:bCs/>
          <w:highlight w:val="cyan"/>
          <w:rtl/>
        </w:rPr>
        <w:t>שלב החקירה</w:t>
      </w:r>
      <w:r w:rsidRPr="00566F1C">
        <w:rPr>
          <w:rFonts w:hint="cs"/>
          <w:highlight w:val="cyan"/>
          <w:rtl/>
        </w:rPr>
        <w:t xml:space="preserve"> </w:t>
      </w:r>
      <w:r w:rsidRPr="00566F1C">
        <w:rPr>
          <w:highlight w:val="cyan"/>
          <w:rtl/>
        </w:rPr>
        <w:t>–</w:t>
      </w:r>
      <w:r w:rsidR="00DC13B2" w:rsidRPr="00566F1C">
        <w:rPr>
          <w:rFonts w:hint="cs"/>
          <w:highlight w:val="cyan"/>
          <w:rtl/>
        </w:rPr>
        <w:t xml:space="preserve"> </w:t>
      </w:r>
      <w:r w:rsidR="00DC13B2" w:rsidRPr="00566F1C">
        <w:rPr>
          <w:rFonts w:hint="cs"/>
          <w:b/>
          <w:bCs/>
          <w:highlight w:val="cyan"/>
          <w:rtl/>
        </w:rPr>
        <w:t>הרשות החוקרת</w:t>
      </w:r>
      <w:r>
        <w:rPr>
          <w:rFonts w:hint="cs"/>
          <w:rtl/>
        </w:rPr>
        <w:t xml:space="preserve"> </w:t>
      </w:r>
      <w:proofErr w:type="spellStart"/>
      <w:r>
        <w:rPr>
          <w:rFonts w:hint="cs"/>
          <w:rtl/>
        </w:rPr>
        <w:t>החסד"פ</w:t>
      </w:r>
      <w:proofErr w:type="spellEnd"/>
      <w:r>
        <w:rPr>
          <w:rFonts w:hint="cs"/>
          <w:rtl/>
        </w:rPr>
        <w:t xml:space="preserve"> אומר שכאשר נודע למשטרה על עבירה היא תפתח בחקירה </w:t>
      </w:r>
      <w:r>
        <w:rPr>
          <w:rtl/>
        </w:rPr>
        <w:t>–</w:t>
      </w:r>
      <w:r>
        <w:rPr>
          <w:rFonts w:hint="cs"/>
          <w:rtl/>
        </w:rPr>
        <w:t xml:space="preserve"> </w:t>
      </w:r>
      <w:r w:rsidRPr="00566F1C">
        <w:rPr>
          <w:rFonts w:hint="cs"/>
          <w:b/>
          <w:bCs/>
          <w:highlight w:val="lightGray"/>
          <w:rtl/>
        </w:rPr>
        <w:t>ס' 59 לחסד"פ</w:t>
      </w:r>
      <w:r>
        <w:rPr>
          <w:rFonts w:hint="cs"/>
          <w:rtl/>
        </w:rPr>
        <w:t>. המשטרה יכולה לדעת על עבירה מתלונה או דרך אחרת.</w:t>
      </w:r>
      <w:r w:rsidR="00001203">
        <w:rPr>
          <w:rFonts w:hint="cs"/>
          <w:rtl/>
        </w:rPr>
        <w:t xml:space="preserve"> תלונה לפי ס' 58 </w:t>
      </w:r>
      <w:r w:rsidR="00001203" w:rsidRPr="00566F1C">
        <w:rPr>
          <w:rFonts w:hint="cs"/>
          <w:u w:val="single"/>
          <w:rtl/>
        </w:rPr>
        <w:t>יכולה להיות מוגשת על ידי כל אדם</w:t>
      </w:r>
      <w:r w:rsidR="00001203">
        <w:rPr>
          <w:rFonts w:hint="cs"/>
          <w:rtl/>
        </w:rPr>
        <w:t xml:space="preserve"> </w:t>
      </w:r>
      <w:r w:rsidR="00001203">
        <w:rPr>
          <w:rtl/>
        </w:rPr>
        <w:t>–</w:t>
      </w:r>
      <w:r w:rsidR="00001203">
        <w:rPr>
          <w:rFonts w:hint="cs"/>
          <w:rtl/>
        </w:rPr>
        <w:t xml:space="preserve"> לא רק מי שנפגע. ניתן גם לעשות זאת דרך רשימה לא סגורה של אינספור דרכים דרכה משטרה יכולה לדעת על עבירה (ידע מודיעני, שוטר שנקרא לאירוע, אמצעי חקירה שהמשטרה השתמשה בהם כמו תצפיות/האזנות סתר, תחקיר עיתונאי.....).</w:t>
      </w:r>
    </w:p>
    <w:p w:rsidR="008D3C50" w:rsidRDefault="00001203" w:rsidP="00001203">
      <w:pPr>
        <w:pStyle w:val="a3"/>
        <w:rPr>
          <w:rtl/>
        </w:rPr>
      </w:pPr>
      <w:r>
        <w:rPr>
          <w:rFonts w:hint="cs"/>
          <w:rtl/>
        </w:rPr>
        <w:lastRenderedPageBreak/>
        <w:t xml:space="preserve">המשטרה </w:t>
      </w:r>
      <w:r w:rsidRPr="00566F1C">
        <w:rPr>
          <w:rFonts w:hint="cs"/>
          <w:u w:val="single"/>
          <w:rtl/>
        </w:rPr>
        <w:t>מחויבת</w:t>
      </w:r>
      <w:r>
        <w:rPr>
          <w:rFonts w:hint="cs"/>
          <w:rtl/>
        </w:rPr>
        <w:t xml:space="preserve"> לפתוח בחקירה, למעט 2 חריגים אשר מתייחסים </w:t>
      </w:r>
      <w:r w:rsidRPr="00566F1C">
        <w:rPr>
          <w:rFonts w:hint="cs"/>
          <w:u w:val="single"/>
          <w:rtl/>
        </w:rPr>
        <w:t>לעבירות שאינן פשע</w:t>
      </w:r>
      <w:r>
        <w:rPr>
          <w:rFonts w:hint="cs"/>
          <w:rtl/>
        </w:rPr>
        <w:t xml:space="preserve"> </w:t>
      </w:r>
      <w:r>
        <w:rPr>
          <w:rtl/>
        </w:rPr>
        <w:t>–</w:t>
      </w:r>
      <w:r>
        <w:rPr>
          <w:rFonts w:hint="cs"/>
          <w:rtl/>
        </w:rPr>
        <w:t xml:space="preserve"> בעבירות אלו קצין יכול להחליט שלא לחקור מ2 סיבות:</w:t>
      </w:r>
    </w:p>
    <w:p w:rsidR="00001203" w:rsidRDefault="00001203" w:rsidP="00FA7A78">
      <w:pPr>
        <w:pStyle w:val="a3"/>
        <w:numPr>
          <w:ilvl w:val="0"/>
          <w:numId w:val="1"/>
        </w:numPr>
      </w:pPr>
      <w:r>
        <w:rPr>
          <w:rFonts w:hint="cs"/>
          <w:rtl/>
        </w:rPr>
        <w:t>רשות אחרת מוסמכת לחקור עבירות אלו</w:t>
      </w:r>
      <w:r w:rsidR="00566F1C">
        <w:rPr>
          <w:rFonts w:hint="cs"/>
          <w:rtl/>
        </w:rPr>
        <w:t>.</w:t>
      </w:r>
    </w:p>
    <w:p w:rsidR="00001203" w:rsidRDefault="00001203" w:rsidP="00FA7A78">
      <w:pPr>
        <w:pStyle w:val="a3"/>
        <w:numPr>
          <w:ilvl w:val="0"/>
          <w:numId w:val="1"/>
        </w:numPr>
      </w:pPr>
      <w:r>
        <w:rPr>
          <w:rFonts w:hint="cs"/>
          <w:rtl/>
        </w:rPr>
        <w:t xml:space="preserve">כלל הנסיבות אינן מתאימות לחקירה. חוסר עניין לציבור </w:t>
      </w:r>
      <w:r w:rsidR="00566F1C">
        <w:rPr>
          <w:rFonts w:hint="cs"/>
          <w:rtl/>
        </w:rPr>
        <w:t>(</w:t>
      </w:r>
      <w:r>
        <w:rPr>
          <w:rFonts w:hint="cs"/>
          <w:rtl/>
        </w:rPr>
        <w:t>לא משתמשים כבר במילה "עניין לציבור"</w:t>
      </w:r>
      <w:r w:rsidR="00566F1C">
        <w:rPr>
          <w:rFonts w:hint="cs"/>
          <w:rtl/>
        </w:rPr>
        <w:t>).</w:t>
      </w:r>
    </w:p>
    <w:p w:rsidR="009A6975" w:rsidRDefault="009A6975" w:rsidP="00001203">
      <w:pPr>
        <w:pStyle w:val="a3"/>
        <w:rPr>
          <w:rtl/>
        </w:rPr>
      </w:pPr>
    </w:p>
    <w:p w:rsidR="00001203" w:rsidRDefault="00001203" w:rsidP="00001203">
      <w:pPr>
        <w:pStyle w:val="a3"/>
        <w:rPr>
          <w:rtl/>
        </w:rPr>
      </w:pPr>
      <w:r w:rsidRPr="00566F1C">
        <w:rPr>
          <w:rFonts w:hint="cs"/>
          <w:b/>
          <w:bCs/>
          <w:rtl/>
        </w:rPr>
        <w:t>תפקיד המשטרה הוא לברר את העובדות ולאסוף ראיות</w:t>
      </w:r>
      <w:r>
        <w:rPr>
          <w:rFonts w:hint="cs"/>
          <w:rtl/>
        </w:rPr>
        <w:t xml:space="preserve">. המשטרה עושה זאת באמצעות אמצעי חקירה רבים. המשטרה מבצעת הליך שנקרא </w:t>
      </w:r>
      <w:r w:rsidRPr="00566F1C">
        <w:rPr>
          <w:rFonts w:hint="cs"/>
          <w:b/>
          <w:bCs/>
          <w:rtl/>
        </w:rPr>
        <w:t>תשאול</w:t>
      </w:r>
      <w:r>
        <w:rPr>
          <w:rFonts w:hint="cs"/>
          <w:rtl/>
        </w:rPr>
        <w:t xml:space="preserve"> </w:t>
      </w:r>
      <w:r>
        <w:rPr>
          <w:rtl/>
        </w:rPr>
        <w:t>–</w:t>
      </w:r>
      <w:r>
        <w:rPr>
          <w:rFonts w:hint="cs"/>
          <w:rtl/>
        </w:rPr>
        <w:t xml:space="preserve"> הליך שבו השוטר שואל עד או חשוד שאלות. יש אמצעי חקירה רבים </w:t>
      </w:r>
      <w:r>
        <w:rPr>
          <w:rtl/>
        </w:rPr>
        <w:t>–</w:t>
      </w:r>
      <w:r>
        <w:rPr>
          <w:rFonts w:hint="cs"/>
          <w:rtl/>
        </w:rPr>
        <w:t xml:space="preserve"> האזנות סתר, עיכובים, מעצרים, חיפושים, תצפיות... כל הדברים האלו הם למעשה אמצעי חקירה.</w:t>
      </w:r>
    </w:p>
    <w:p w:rsidR="00001203" w:rsidRDefault="00001203" w:rsidP="00001203">
      <w:pPr>
        <w:pStyle w:val="a3"/>
        <w:rPr>
          <w:rtl/>
        </w:rPr>
      </w:pPr>
      <w:r w:rsidRPr="00E130F2">
        <w:rPr>
          <w:rFonts w:hint="cs"/>
          <w:b/>
          <w:bCs/>
          <w:rtl/>
        </w:rPr>
        <w:t xml:space="preserve">חשוד </w:t>
      </w:r>
      <w:r w:rsidR="006E4186" w:rsidRPr="00E130F2">
        <w:rPr>
          <w:rFonts w:hint="cs"/>
          <w:b/>
          <w:bCs/>
          <w:rtl/>
        </w:rPr>
        <w:t>=</w:t>
      </w:r>
      <w:r w:rsidRPr="00E130F2">
        <w:rPr>
          <w:rFonts w:hint="cs"/>
          <w:b/>
          <w:bCs/>
          <w:rtl/>
        </w:rPr>
        <w:t xml:space="preserve"> נחקר באזהרה</w:t>
      </w:r>
      <w:r>
        <w:rPr>
          <w:rFonts w:hint="cs"/>
          <w:rtl/>
        </w:rPr>
        <w:t>. אם המשטרה מזהירה את החשוד, אותה אזהרה מראה כי הוא חשוד.</w:t>
      </w:r>
    </w:p>
    <w:p w:rsidR="00566F1C" w:rsidRDefault="006E4186" w:rsidP="00E130F2">
      <w:pPr>
        <w:pStyle w:val="a3"/>
        <w:rPr>
          <w:rtl/>
        </w:rPr>
      </w:pPr>
      <w:r w:rsidRPr="00E130F2">
        <w:rPr>
          <w:rFonts w:hint="cs"/>
          <w:b/>
          <w:bCs/>
          <w:rtl/>
        </w:rPr>
        <w:t>מעצרים בתקופת החקירה זה לא עונש</w:t>
      </w:r>
      <w:r>
        <w:rPr>
          <w:rFonts w:hint="cs"/>
          <w:rtl/>
        </w:rPr>
        <w:t xml:space="preserve">! מאסר זה עונש לאחר הליך ראוי שאדם הועמד לדין, נשפט ונענש במעשיו. מעצר מנגד הוא </w:t>
      </w:r>
      <w:r w:rsidRPr="00566F1C">
        <w:rPr>
          <w:rFonts w:hint="cs"/>
          <w:u w:val="single"/>
          <w:rtl/>
        </w:rPr>
        <w:t>אמצעי מניעתי</w:t>
      </w:r>
      <w:r>
        <w:rPr>
          <w:rFonts w:hint="cs"/>
          <w:rtl/>
        </w:rPr>
        <w:t xml:space="preserve"> </w:t>
      </w:r>
      <w:r>
        <w:rPr>
          <w:rtl/>
        </w:rPr>
        <w:t>–</w:t>
      </w:r>
      <w:r>
        <w:rPr>
          <w:rFonts w:hint="cs"/>
          <w:rtl/>
        </w:rPr>
        <w:t xml:space="preserve"> יש לו סיבות ועילות.</w:t>
      </w:r>
      <w:r w:rsidR="00E130F2">
        <w:rPr>
          <w:rFonts w:hint="cs"/>
          <w:rtl/>
        </w:rPr>
        <w:t xml:space="preserve"> </w:t>
      </w:r>
    </w:p>
    <w:p w:rsidR="00E130F2" w:rsidRDefault="00E130F2" w:rsidP="00E130F2">
      <w:pPr>
        <w:pStyle w:val="a3"/>
        <w:rPr>
          <w:rtl/>
        </w:rPr>
      </w:pPr>
      <w:r>
        <w:rPr>
          <w:rFonts w:hint="cs"/>
          <w:rtl/>
        </w:rPr>
        <w:t xml:space="preserve">בתקופה החקירה יכולים להיות </w:t>
      </w:r>
      <w:r w:rsidRPr="00566F1C">
        <w:rPr>
          <w:rFonts w:hint="cs"/>
          <w:u w:val="single"/>
          <w:rtl/>
        </w:rPr>
        <w:t>2 סוגים של מעצר</w:t>
      </w:r>
      <w:r w:rsidR="00566F1C" w:rsidRPr="00566F1C">
        <w:rPr>
          <w:rFonts w:hint="cs"/>
          <w:u w:val="single"/>
          <w:rtl/>
        </w:rPr>
        <w:t>ים</w:t>
      </w:r>
      <w:r w:rsidRPr="00566F1C">
        <w:rPr>
          <w:rFonts w:hint="cs"/>
          <w:u w:val="single"/>
          <w:rtl/>
        </w:rPr>
        <w:t xml:space="preserve"> ראשוני</w:t>
      </w:r>
      <w:r w:rsidR="00566F1C" w:rsidRPr="00566F1C">
        <w:rPr>
          <w:rFonts w:hint="cs"/>
          <w:u w:val="single"/>
          <w:rtl/>
        </w:rPr>
        <w:t>ים על ידי שוטר</w:t>
      </w:r>
      <w:r w:rsidR="00566F1C">
        <w:rPr>
          <w:rFonts w:hint="cs"/>
          <w:rtl/>
        </w:rPr>
        <w:t>:</w:t>
      </w:r>
    </w:p>
    <w:p w:rsidR="00E130F2" w:rsidRDefault="00E130F2" w:rsidP="00FA7A78">
      <w:pPr>
        <w:pStyle w:val="a3"/>
        <w:numPr>
          <w:ilvl w:val="0"/>
          <w:numId w:val="2"/>
        </w:numPr>
      </w:pPr>
      <w:r w:rsidRPr="00566F1C">
        <w:rPr>
          <w:rFonts w:hint="cs"/>
          <w:b/>
          <w:bCs/>
          <w:rtl/>
        </w:rPr>
        <w:t>בצו</w:t>
      </w:r>
      <w:r>
        <w:rPr>
          <w:rFonts w:hint="cs"/>
          <w:rtl/>
        </w:rPr>
        <w:t xml:space="preserve"> </w:t>
      </w:r>
      <w:r>
        <w:rPr>
          <w:rtl/>
        </w:rPr>
        <w:t>–</w:t>
      </w:r>
      <w:r>
        <w:rPr>
          <w:rFonts w:hint="cs"/>
          <w:rtl/>
        </w:rPr>
        <w:t xml:space="preserve"> צו הניתן על ידי השופט</w:t>
      </w:r>
      <w:r w:rsidR="00566F1C">
        <w:rPr>
          <w:rFonts w:hint="cs"/>
          <w:rtl/>
        </w:rPr>
        <w:t>.</w:t>
      </w:r>
    </w:p>
    <w:p w:rsidR="00E130F2" w:rsidRDefault="00E130F2" w:rsidP="00FA7A78">
      <w:pPr>
        <w:pStyle w:val="a3"/>
        <w:numPr>
          <w:ilvl w:val="0"/>
          <w:numId w:val="2"/>
        </w:numPr>
      </w:pPr>
      <w:r w:rsidRPr="00566F1C">
        <w:rPr>
          <w:rFonts w:hint="cs"/>
          <w:b/>
          <w:bCs/>
          <w:rtl/>
        </w:rPr>
        <w:t>לא בצו</w:t>
      </w:r>
      <w:r>
        <w:rPr>
          <w:rFonts w:hint="cs"/>
          <w:rtl/>
        </w:rPr>
        <w:t xml:space="preserve"> </w:t>
      </w:r>
      <w:r>
        <w:rPr>
          <w:rtl/>
        </w:rPr>
        <w:t>–</w:t>
      </w:r>
      <w:r>
        <w:rPr>
          <w:rFonts w:hint="cs"/>
          <w:rtl/>
        </w:rPr>
        <w:t xml:space="preserve"> שוטר נקרא לזירה ויש לו סמכות לעצור שלא בצו</w:t>
      </w:r>
      <w:r w:rsidR="00566F1C">
        <w:rPr>
          <w:rFonts w:hint="cs"/>
          <w:rtl/>
        </w:rPr>
        <w:t>.</w:t>
      </w:r>
    </w:p>
    <w:p w:rsidR="00E130F2" w:rsidRDefault="00E130F2" w:rsidP="00DC13B2">
      <w:pPr>
        <w:pStyle w:val="a3"/>
        <w:rPr>
          <w:rtl/>
        </w:rPr>
      </w:pPr>
      <w:r>
        <w:rPr>
          <w:rFonts w:hint="cs"/>
          <w:rtl/>
        </w:rPr>
        <w:t xml:space="preserve">בשני המקרים </w:t>
      </w:r>
      <w:r>
        <w:rPr>
          <w:rtl/>
        </w:rPr>
        <w:t>–</w:t>
      </w:r>
      <w:r>
        <w:rPr>
          <w:rFonts w:hint="cs"/>
          <w:rtl/>
        </w:rPr>
        <w:t xml:space="preserve"> הנעצר לא ראה שופט, ולכן </w:t>
      </w:r>
      <w:r w:rsidR="00566F1C" w:rsidRPr="00566F1C">
        <w:rPr>
          <w:rFonts w:hint="cs"/>
          <w:u w:val="single"/>
          <w:rtl/>
        </w:rPr>
        <w:t>ה</w:t>
      </w:r>
      <w:r w:rsidRPr="00566F1C">
        <w:rPr>
          <w:rFonts w:hint="cs"/>
          <w:u w:val="single"/>
          <w:rtl/>
        </w:rPr>
        <w:t>מעצר יהיה קצר</w:t>
      </w:r>
      <w:r>
        <w:rPr>
          <w:rFonts w:hint="cs"/>
          <w:rtl/>
        </w:rPr>
        <w:t>, עד 24 שעות עד שמביאים אותו להארכת מעצר בפני ש</w:t>
      </w:r>
      <w:r w:rsidR="00214D7C">
        <w:rPr>
          <w:rFonts w:hint="cs"/>
          <w:rtl/>
        </w:rPr>
        <w:t>ופט. המעצר הבא הוא מעצר ימים / הארכת מעצר / מעצר לפני הגשת כתב אישום /מעצר לצורכי חקירה.</w:t>
      </w:r>
    </w:p>
    <w:p w:rsidR="00DC13B2" w:rsidRDefault="00DC13B2" w:rsidP="00DC13B2">
      <w:pPr>
        <w:pStyle w:val="a3"/>
        <w:rPr>
          <w:rtl/>
        </w:rPr>
      </w:pPr>
    </w:p>
    <w:p w:rsidR="00DC13B2" w:rsidRDefault="00DC13B2" w:rsidP="00DC13B2">
      <w:pPr>
        <w:pStyle w:val="a3"/>
        <w:rPr>
          <w:rtl/>
        </w:rPr>
      </w:pPr>
      <w:r>
        <w:rPr>
          <w:rFonts w:hint="cs"/>
          <w:rtl/>
        </w:rPr>
        <w:t xml:space="preserve">כרגע, במצב המשפטי הנוכחי, </w:t>
      </w:r>
      <w:r w:rsidRPr="00566F1C">
        <w:rPr>
          <w:rFonts w:hint="cs"/>
          <w:b/>
          <w:bCs/>
          <w:rtl/>
        </w:rPr>
        <w:t>החקירה עצמה אינה מוגבלת בזמן</w:t>
      </w:r>
      <w:r>
        <w:rPr>
          <w:rFonts w:hint="cs"/>
          <w:rtl/>
        </w:rPr>
        <w:t xml:space="preserve"> </w:t>
      </w:r>
      <w:r>
        <w:rPr>
          <w:rtl/>
        </w:rPr>
        <w:t>–</w:t>
      </w:r>
      <w:r>
        <w:rPr>
          <w:rFonts w:hint="cs"/>
          <w:rtl/>
        </w:rPr>
        <w:t xml:space="preserve"> ליברמן לדוגמא נחקר 15 שנים. מה </w:t>
      </w:r>
      <w:r w:rsidRPr="00566F1C">
        <w:rPr>
          <w:rFonts w:hint="cs"/>
          <w:u w:val="single"/>
          <w:rtl/>
        </w:rPr>
        <w:t xml:space="preserve">שכן יוצר </w:t>
      </w:r>
      <w:proofErr w:type="spellStart"/>
      <w:r w:rsidRPr="00566F1C">
        <w:rPr>
          <w:rFonts w:hint="cs"/>
          <w:u w:val="single"/>
          <w:rtl/>
        </w:rPr>
        <w:t>קציבת</w:t>
      </w:r>
      <w:proofErr w:type="spellEnd"/>
      <w:r w:rsidRPr="00566F1C">
        <w:rPr>
          <w:rFonts w:hint="cs"/>
          <w:u w:val="single"/>
          <w:rtl/>
        </w:rPr>
        <w:t xml:space="preserve"> תקופות, זה כאשר אנשים נמצאים במעצר</w:t>
      </w:r>
      <w:r>
        <w:rPr>
          <w:rFonts w:hint="cs"/>
          <w:rtl/>
        </w:rPr>
        <w:t xml:space="preserve">. אם משטרה שכנעה שופט שהחקירה חייבת להיעשות כשהאדם נמצא במעצר, </w:t>
      </w:r>
      <w:r w:rsidRPr="00566F1C">
        <w:rPr>
          <w:rFonts w:hint="cs"/>
          <w:b/>
          <w:bCs/>
          <w:rtl/>
        </w:rPr>
        <w:t>המגבלות הן על תקופת המעצר</w:t>
      </w:r>
      <w:r>
        <w:rPr>
          <w:rFonts w:hint="cs"/>
          <w:rtl/>
        </w:rPr>
        <w:t xml:space="preserve">. אותו הדבר לגבי העמדה לדין </w:t>
      </w:r>
      <w:r>
        <w:rPr>
          <w:rtl/>
        </w:rPr>
        <w:t>–</w:t>
      </w:r>
      <w:r>
        <w:rPr>
          <w:rFonts w:hint="cs"/>
          <w:rtl/>
        </w:rPr>
        <w:t xml:space="preserve"> התקופה שהתביעה מחליטה להעמיד לדין בחוק הוא לא מוגבל. אם היה מדובר במישהו שנמצא במעצר, אז </w:t>
      </w:r>
      <w:r w:rsidR="00566F1C">
        <w:rPr>
          <w:rFonts w:hint="cs"/>
          <w:rtl/>
        </w:rPr>
        <w:t>תקתוק</w:t>
      </w:r>
      <w:r>
        <w:rPr>
          <w:rFonts w:hint="cs"/>
          <w:rtl/>
        </w:rPr>
        <w:t xml:space="preserve"> התגובות לכתיבת כתב האישום היה מהיר באופן משמעותי. </w:t>
      </w:r>
    </w:p>
    <w:p w:rsidR="00DC13B2" w:rsidRDefault="00DC13B2" w:rsidP="00DC13B2">
      <w:pPr>
        <w:pStyle w:val="a3"/>
        <w:rPr>
          <w:rtl/>
        </w:rPr>
      </w:pPr>
    </w:p>
    <w:p w:rsidR="00DC13B2" w:rsidRDefault="00DC13B2" w:rsidP="00566F1C">
      <w:pPr>
        <w:pStyle w:val="a3"/>
        <w:rPr>
          <w:rtl/>
        </w:rPr>
      </w:pPr>
      <w:r w:rsidRPr="00566F1C">
        <w:rPr>
          <w:rFonts w:hint="cs"/>
          <w:b/>
          <w:bCs/>
          <w:highlight w:val="cyan"/>
          <w:rtl/>
        </w:rPr>
        <w:t>שלב ההעמדה לדין</w:t>
      </w:r>
      <w:r w:rsidRPr="00566F1C">
        <w:rPr>
          <w:rFonts w:hint="cs"/>
          <w:highlight w:val="cyan"/>
          <w:rtl/>
        </w:rPr>
        <w:t xml:space="preserve"> </w:t>
      </w:r>
      <w:r w:rsidRPr="00566F1C">
        <w:rPr>
          <w:highlight w:val="cyan"/>
          <w:rtl/>
        </w:rPr>
        <w:t>–</w:t>
      </w:r>
      <w:r w:rsidRPr="00566F1C">
        <w:rPr>
          <w:rFonts w:hint="cs"/>
          <w:highlight w:val="cyan"/>
          <w:rtl/>
        </w:rPr>
        <w:t xml:space="preserve"> </w:t>
      </w:r>
      <w:r w:rsidRPr="00566F1C">
        <w:rPr>
          <w:rFonts w:hint="cs"/>
          <w:b/>
          <w:bCs/>
          <w:highlight w:val="cyan"/>
          <w:rtl/>
        </w:rPr>
        <w:t>הרשות התובעת</w:t>
      </w:r>
      <w:r>
        <w:rPr>
          <w:rFonts w:hint="cs"/>
          <w:b/>
          <w:bCs/>
          <w:rtl/>
        </w:rPr>
        <w:t>.</w:t>
      </w:r>
      <w:r>
        <w:rPr>
          <w:rFonts w:hint="cs"/>
          <w:rtl/>
        </w:rPr>
        <w:t xml:space="preserve"> מדובר בתביעה משפטית או תביעה </w:t>
      </w:r>
      <w:proofErr w:type="spellStart"/>
      <w:r>
        <w:rPr>
          <w:rFonts w:hint="cs"/>
          <w:rtl/>
        </w:rPr>
        <w:t>פרקליטותית</w:t>
      </w:r>
      <w:proofErr w:type="spellEnd"/>
      <w:r>
        <w:rPr>
          <w:rFonts w:hint="cs"/>
          <w:rtl/>
        </w:rPr>
        <w:t xml:space="preserve">. בפועל מרבית העבירות הן בתביעה המשטרתית, כשתכלית התביעה היא השאלה האם להעמיד לדין (אחרי שהיא קיבלה את כל החומרים). </w:t>
      </w:r>
      <w:r w:rsidR="007049CC">
        <w:rPr>
          <w:rFonts w:hint="cs"/>
          <w:rtl/>
        </w:rPr>
        <w:t>שיקול הדעת שניתן לתביעה הוא רחב מאוד. יחד עם זה, ה</w:t>
      </w:r>
      <w:r w:rsidR="00566F1C">
        <w:rPr>
          <w:rFonts w:hint="cs"/>
          <w:rtl/>
        </w:rPr>
        <w:t>ח</w:t>
      </w:r>
      <w:r w:rsidR="007049CC">
        <w:rPr>
          <w:rFonts w:hint="cs"/>
          <w:rtl/>
        </w:rPr>
        <w:t xml:space="preserve">ירות המשפטית מצומצמת מאוד. ההחלטה האם להעמיד לדין או לא נתפסת מאוד מקצועית, ונדיר מאוד שבג"ץ יתערב (היה רק מקרה אחד של התערבות </w:t>
      </w:r>
      <w:r w:rsidR="007049CC">
        <w:rPr>
          <w:rtl/>
        </w:rPr>
        <w:t>–</w:t>
      </w:r>
      <w:r w:rsidR="007049CC">
        <w:rPr>
          <w:rFonts w:hint="cs"/>
          <w:rtl/>
        </w:rPr>
        <w:t xml:space="preserve"> </w:t>
      </w:r>
      <w:r w:rsidR="007049CC" w:rsidRPr="00566F1C">
        <w:rPr>
          <w:rFonts w:hint="cs"/>
          <w:b/>
          <w:bCs/>
          <w:highlight w:val="magenta"/>
          <w:rtl/>
        </w:rPr>
        <w:t>בג"ץ הבנקאים</w:t>
      </w:r>
      <w:r w:rsidR="007049CC">
        <w:rPr>
          <w:rFonts w:hint="cs"/>
          <w:rtl/>
        </w:rPr>
        <w:t>)</w:t>
      </w:r>
    </w:p>
    <w:p w:rsidR="009A6975" w:rsidRDefault="009A6975" w:rsidP="00DC13B2">
      <w:pPr>
        <w:pStyle w:val="a3"/>
        <w:rPr>
          <w:rtl/>
        </w:rPr>
      </w:pPr>
    </w:p>
    <w:p w:rsidR="007049CC" w:rsidRPr="00566F1C" w:rsidRDefault="007049CC" w:rsidP="00DC13B2">
      <w:pPr>
        <w:pStyle w:val="a3"/>
        <w:rPr>
          <w:b/>
          <w:bCs/>
          <w:rtl/>
        </w:rPr>
      </w:pPr>
      <w:r w:rsidRPr="00566F1C">
        <w:rPr>
          <w:rFonts w:hint="cs"/>
          <w:b/>
          <w:bCs/>
          <w:rtl/>
        </w:rPr>
        <w:t>קיימים 3 טעמים לסגירה של תיק:</w:t>
      </w:r>
    </w:p>
    <w:p w:rsidR="009A6975" w:rsidRDefault="00AC4C67" w:rsidP="00FA7A78">
      <w:pPr>
        <w:pStyle w:val="a3"/>
        <w:numPr>
          <w:ilvl w:val="0"/>
          <w:numId w:val="3"/>
        </w:numPr>
      </w:pPr>
      <w:r w:rsidRPr="00566F1C">
        <w:rPr>
          <w:rFonts w:hint="cs"/>
          <w:b/>
          <w:bCs/>
          <w:rtl/>
        </w:rPr>
        <w:t>חוסר אשמה</w:t>
      </w:r>
      <w:r>
        <w:rPr>
          <w:rFonts w:hint="cs"/>
          <w:rtl/>
        </w:rPr>
        <w:t xml:space="preserve"> </w:t>
      </w:r>
      <w:r>
        <w:rPr>
          <w:rtl/>
        </w:rPr>
        <w:t>–</w:t>
      </w:r>
      <w:r>
        <w:rPr>
          <w:rFonts w:hint="cs"/>
          <w:rtl/>
        </w:rPr>
        <w:t xml:space="preserve"> זוהי בעצם הסגירה הכי טובה שיכולה להיות עבור נאשם, כי בצעם המשמעות שלה היא שלא היה דבר. אין לזה שום תיעוד </w:t>
      </w:r>
      <w:r>
        <w:rPr>
          <w:rtl/>
        </w:rPr>
        <w:t>–</w:t>
      </w:r>
      <w:r>
        <w:rPr>
          <w:rFonts w:hint="cs"/>
          <w:rtl/>
        </w:rPr>
        <w:t xml:space="preserve"> לא נשאר מכך כלום. (בשאר הסגירות כתוב איזשהו רישום שנמחק לאחר מספר שנים). </w:t>
      </w:r>
      <w:r w:rsidRPr="00566F1C">
        <w:rPr>
          <w:rFonts w:hint="cs"/>
          <w:color w:val="A5A5A5" w:themeColor="accent3"/>
          <w:rtl/>
        </w:rPr>
        <w:t xml:space="preserve">אצל </w:t>
      </w:r>
      <w:r w:rsidRPr="00566F1C">
        <w:rPr>
          <w:rFonts w:hint="cs"/>
          <w:b/>
          <w:bCs/>
          <w:color w:val="A5A5A5" w:themeColor="accent3"/>
          <w:rtl/>
        </w:rPr>
        <w:t>דנציגר</w:t>
      </w:r>
      <w:r w:rsidRPr="00566F1C">
        <w:rPr>
          <w:rFonts w:hint="cs"/>
          <w:color w:val="A5A5A5" w:themeColor="accent3"/>
          <w:rtl/>
        </w:rPr>
        <w:t xml:space="preserve"> חיכו לראות שיסגרו את התיק מחוסר אשמה </w:t>
      </w:r>
      <w:r w:rsidRPr="00566F1C">
        <w:rPr>
          <w:color w:val="A5A5A5" w:themeColor="accent3"/>
          <w:rtl/>
        </w:rPr>
        <w:t>–</w:t>
      </w:r>
      <w:r w:rsidRPr="00566F1C">
        <w:rPr>
          <w:rFonts w:hint="cs"/>
          <w:color w:val="A5A5A5" w:themeColor="accent3"/>
          <w:rtl/>
        </w:rPr>
        <w:t xml:space="preserve"> ובאמת כך קרה ואפשרו לו להמשיך להיות שופט עליון.</w:t>
      </w:r>
    </w:p>
    <w:p w:rsidR="00AC4C67" w:rsidRDefault="00AC4C67" w:rsidP="00FA7A78">
      <w:pPr>
        <w:pStyle w:val="a3"/>
        <w:numPr>
          <w:ilvl w:val="0"/>
          <w:numId w:val="3"/>
        </w:numPr>
      </w:pPr>
      <w:r w:rsidRPr="00566F1C">
        <w:rPr>
          <w:rFonts w:hint="cs"/>
          <w:b/>
          <w:bCs/>
          <w:rtl/>
        </w:rPr>
        <w:t>חוסר ראיות</w:t>
      </w:r>
      <w:r>
        <w:rPr>
          <w:rFonts w:hint="cs"/>
          <w:rtl/>
        </w:rPr>
        <w:t xml:space="preserve"> </w:t>
      </w:r>
      <w:r>
        <w:rPr>
          <w:rtl/>
        </w:rPr>
        <w:t>–</w:t>
      </w:r>
      <w:r>
        <w:rPr>
          <w:rFonts w:hint="cs"/>
          <w:rtl/>
        </w:rPr>
        <w:t xml:space="preserve"> התביעה לא רואה סיכוי סביר להרשעה. התביעה צריכה לשאול את עצמה האם יש סיכוי סביר להרשעה או לא לפי הראיות? יכול להיות שבטוחים שאדם הוא אשם אבל אין מספיק ראיות.</w:t>
      </w:r>
    </w:p>
    <w:p w:rsidR="00AC4C67" w:rsidRDefault="00AC4C67" w:rsidP="00FA7A78">
      <w:pPr>
        <w:pStyle w:val="a3"/>
        <w:numPr>
          <w:ilvl w:val="0"/>
          <w:numId w:val="3"/>
        </w:numPr>
        <w:rPr>
          <w:rtl/>
        </w:rPr>
      </w:pPr>
      <w:r w:rsidRPr="00566F1C">
        <w:rPr>
          <w:rFonts w:hint="cs"/>
          <w:b/>
          <w:bCs/>
          <w:rtl/>
        </w:rPr>
        <w:t>כלל הנסיבות אינן מתאימות להעמדה לדין</w:t>
      </w:r>
      <w:r>
        <w:rPr>
          <w:rFonts w:hint="cs"/>
          <w:rtl/>
        </w:rPr>
        <w:t xml:space="preserve"> </w:t>
      </w:r>
      <w:r>
        <w:rPr>
          <w:rtl/>
        </w:rPr>
        <w:t>–</w:t>
      </w:r>
      <w:r>
        <w:rPr>
          <w:rFonts w:hint="cs"/>
          <w:rtl/>
        </w:rPr>
        <w:t xml:space="preserve"> מה שהיה בעבר </w:t>
      </w:r>
      <w:r w:rsidRPr="00566F1C">
        <w:rPr>
          <w:rFonts w:hint="cs"/>
          <w:u w:val="single"/>
          <w:rtl/>
        </w:rPr>
        <w:t>חוסר עניין לציבור</w:t>
      </w:r>
      <w:r>
        <w:rPr>
          <w:rFonts w:hint="cs"/>
          <w:rtl/>
        </w:rPr>
        <w:t xml:space="preserve">, והיום זה מכונה אחרת. </w:t>
      </w:r>
      <w:r w:rsidRPr="00566F1C">
        <w:rPr>
          <w:rFonts w:hint="cs"/>
          <w:color w:val="A5A5A5" w:themeColor="accent3"/>
          <w:rtl/>
        </w:rPr>
        <w:t xml:space="preserve">העוזרת שטיפלה בשרה נתניהו </w:t>
      </w:r>
      <w:r w:rsidRPr="00566F1C">
        <w:rPr>
          <w:color w:val="A5A5A5" w:themeColor="accent3"/>
          <w:rtl/>
        </w:rPr>
        <w:t>–</w:t>
      </w:r>
      <w:r w:rsidRPr="00566F1C">
        <w:rPr>
          <w:rFonts w:hint="cs"/>
          <w:color w:val="A5A5A5" w:themeColor="accent3"/>
          <w:rtl/>
        </w:rPr>
        <w:t xml:space="preserve"> לא מתאים לי להעמיד לדין אישה שהשתמשה בעוזרת של בית ראש הממשלה כדי לטפל באביה.</w:t>
      </w:r>
      <w:r>
        <w:rPr>
          <w:rFonts w:hint="cs"/>
          <w:rtl/>
        </w:rPr>
        <w:t xml:space="preserve"> היום הרבה מעשים שלנו יכולים להיתפס כפליליים ולא תמיד מתאים שהמשפט הפלילי יטפל בכך.</w:t>
      </w:r>
    </w:p>
    <w:p w:rsidR="007D3FD9" w:rsidRDefault="00603A63" w:rsidP="00FA7A78">
      <w:pPr>
        <w:pStyle w:val="a3"/>
        <w:numPr>
          <w:ilvl w:val="0"/>
          <w:numId w:val="4"/>
        </w:numPr>
        <w:rPr>
          <w:rtl/>
        </w:rPr>
      </w:pPr>
      <w:r w:rsidRPr="00566F1C">
        <w:rPr>
          <w:rFonts w:hint="cs"/>
          <w:b/>
          <w:bCs/>
          <w:rtl/>
        </w:rPr>
        <w:t xml:space="preserve">הערה 1 </w:t>
      </w:r>
      <w:r w:rsidRPr="00566F1C">
        <w:rPr>
          <w:b/>
          <w:bCs/>
          <w:rtl/>
        </w:rPr>
        <w:t>–</w:t>
      </w:r>
      <w:r w:rsidRPr="00566F1C">
        <w:rPr>
          <w:rFonts w:hint="cs"/>
          <w:b/>
          <w:bCs/>
          <w:rtl/>
        </w:rPr>
        <w:t xml:space="preserve"> </w:t>
      </w:r>
      <w:r w:rsidR="007D3FD9" w:rsidRPr="00566F1C">
        <w:rPr>
          <w:rFonts w:hint="cs"/>
          <w:b/>
          <w:bCs/>
          <w:rtl/>
        </w:rPr>
        <w:t>החלטה שלא לחקור/לא להעמיד לדין</w:t>
      </w:r>
      <w:r w:rsidR="007D3FD9">
        <w:rPr>
          <w:rFonts w:hint="cs"/>
          <w:rtl/>
        </w:rPr>
        <w:t xml:space="preserve"> </w:t>
      </w:r>
      <w:r w:rsidR="007D3FD9">
        <w:rPr>
          <w:rtl/>
        </w:rPr>
        <w:t>–</w:t>
      </w:r>
      <w:r w:rsidR="007D3FD9">
        <w:rPr>
          <w:rFonts w:hint="cs"/>
          <w:rtl/>
        </w:rPr>
        <w:t xml:space="preserve"> מתלונן </w:t>
      </w:r>
      <w:r w:rsidR="007D3FD9" w:rsidRPr="00566F1C">
        <w:rPr>
          <w:rFonts w:hint="cs"/>
          <w:u w:val="single"/>
          <w:rtl/>
        </w:rPr>
        <w:t>יכול להגיש ערער</w:t>
      </w:r>
      <w:r w:rsidR="007D3FD9">
        <w:rPr>
          <w:rFonts w:hint="cs"/>
          <w:rtl/>
        </w:rPr>
        <w:t xml:space="preserve"> כנגד החלטות אלו. הערער יהיה מול גורם בפרקליטות. לאחר הערער, הדרך היחידה היא בג"ץ</w:t>
      </w:r>
      <w:r w:rsidR="00566F1C">
        <w:rPr>
          <w:rFonts w:hint="cs"/>
          <w:rtl/>
        </w:rPr>
        <w:t>.</w:t>
      </w:r>
    </w:p>
    <w:p w:rsidR="00603A63" w:rsidRDefault="00603A63" w:rsidP="00FA7A78">
      <w:pPr>
        <w:pStyle w:val="a3"/>
        <w:numPr>
          <w:ilvl w:val="0"/>
          <w:numId w:val="4"/>
        </w:numPr>
        <w:rPr>
          <w:rtl/>
        </w:rPr>
      </w:pPr>
      <w:r w:rsidRPr="00566F1C">
        <w:rPr>
          <w:rFonts w:hint="cs"/>
          <w:b/>
          <w:bCs/>
          <w:rtl/>
        </w:rPr>
        <w:t xml:space="preserve">הערה 2 </w:t>
      </w:r>
      <w:r w:rsidR="00566F1C">
        <w:rPr>
          <w:rtl/>
        </w:rPr>
        <w:t>–</w:t>
      </w:r>
      <w:r w:rsidR="00566F1C">
        <w:rPr>
          <w:rFonts w:hint="cs"/>
          <w:rtl/>
        </w:rPr>
        <w:t xml:space="preserve"> </w:t>
      </w:r>
      <w:r w:rsidR="00566F1C">
        <w:rPr>
          <w:rFonts w:hint="cs"/>
          <w:b/>
          <w:bCs/>
          <w:rtl/>
        </w:rPr>
        <w:t>שימוע</w:t>
      </w:r>
      <w:r w:rsidR="00566F1C">
        <w:rPr>
          <w:rFonts w:hint="cs"/>
          <w:rtl/>
        </w:rPr>
        <w:t xml:space="preserve"> -</w:t>
      </w:r>
      <w:r>
        <w:rPr>
          <w:rFonts w:hint="cs"/>
          <w:rtl/>
        </w:rPr>
        <w:t xml:space="preserve"> יש מצבים שבהם לפני ההחלטה להעמיד לדין צריך לתת </w:t>
      </w:r>
      <w:r w:rsidRPr="00566F1C">
        <w:rPr>
          <w:rFonts w:hint="cs"/>
          <w:b/>
          <w:bCs/>
          <w:rtl/>
        </w:rPr>
        <w:t>שימוע לאדם</w:t>
      </w:r>
      <w:r>
        <w:rPr>
          <w:rFonts w:hint="cs"/>
          <w:rtl/>
        </w:rPr>
        <w:t xml:space="preserve">. מי שלמד משפט מנהלי מכיר את המושג "זכות טיעון". במשך שנים התפיסה בישראל הייתה שאין זכות טיעון לנאשמים </w:t>
      </w:r>
      <w:r>
        <w:rPr>
          <w:rtl/>
        </w:rPr>
        <w:t>–</w:t>
      </w:r>
      <w:r>
        <w:rPr>
          <w:rFonts w:hint="cs"/>
          <w:rtl/>
        </w:rPr>
        <w:t xml:space="preserve"> הם יקבלו זאת בביהמ"ש. אז היו הנחיות מנהליות שנותנים שימועים לאישי צ</w:t>
      </w:r>
      <w:r w:rsidR="00566F1C">
        <w:rPr>
          <w:rFonts w:hint="cs"/>
          <w:rtl/>
        </w:rPr>
        <w:t>יבור. הייתה על כך ביקורת של אפל</w:t>
      </w:r>
      <w:r>
        <w:rPr>
          <w:rFonts w:hint="cs"/>
          <w:rtl/>
        </w:rPr>
        <w:t xml:space="preserve">יה בין אישי ציבור ואזרחים רגילים. בסופו של דבר היה </w:t>
      </w:r>
      <w:r w:rsidRPr="00566F1C">
        <w:rPr>
          <w:rFonts w:hint="cs"/>
          <w:b/>
          <w:bCs/>
          <w:highlight w:val="lightGray"/>
          <w:rtl/>
        </w:rPr>
        <w:t xml:space="preserve">תיקון </w:t>
      </w:r>
      <w:proofErr w:type="spellStart"/>
      <w:r w:rsidRPr="00566F1C">
        <w:rPr>
          <w:rFonts w:hint="cs"/>
          <w:b/>
          <w:bCs/>
          <w:highlight w:val="lightGray"/>
          <w:rtl/>
        </w:rPr>
        <w:t>בחסד"פ</w:t>
      </w:r>
      <w:proofErr w:type="spellEnd"/>
      <w:r w:rsidRPr="00566F1C">
        <w:rPr>
          <w:rFonts w:hint="cs"/>
          <w:b/>
          <w:bCs/>
          <w:highlight w:val="lightGray"/>
          <w:rtl/>
        </w:rPr>
        <w:t xml:space="preserve"> </w:t>
      </w:r>
      <w:r w:rsidRPr="00566F1C">
        <w:rPr>
          <w:b/>
          <w:bCs/>
          <w:highlight w:val="lightGray"/>
          <w:rtl/>
        </w:rPr>
        <w:t>–</w:t>
      </w:r>
      <w:r w:rsidRPr="00566F1C">
        <w:rPr>
          <w:rFonts w:hint="cs"/>
          <w:b/>
          <w:bCs/>
          <w:highlight w:val="lightGray"/>
          <w:rtl/>
        </w:rPr>
        <w:t xml:space="preserve"> ס' 60א'</w:t>
      </w:r>
      <w:r>
        <w:rPr>
          <w:rFonts w:hint="cs"/>
          <w:rtl/>
        </w:rPr>
        <w:t xml:space="preserve"> אומר כיום כי כאשר תביעה מקבלת חומר שבו לכאורה יש להעמיד פלילי אדם בעבירות פשע (עבירות פשע בלבד ורק לגבי אנשים שאינם עצורי</w:t>
      </w:r>
      <w:r w:rsidR="00566F1C">
        <w:rPr>
          <w:rFonts w:hint="cs"/>
          <w:rtl/>
        </w:rPr>
        <w:t>ם</w:t>
      </w:r>
      <w:r>
        <w:rPr>
          <w:rFonts w:hint="cs"/>
          <w:rtl/>
        </w:rPr>
        <w:t>), היא צריכה לעדכן את האדם לגבי כך שיש לה חומר שיכול להעמיד אותו בגין עבירת פשע, ואותו אדם יכול לשכנע את התביעה שלא להעמידו לדין.</w:t>
      </w:r>
    </w:p>
    <w:p w:rsidR="00603A63" w:rsidRDefault="00603A63" w:rsidP="00566F1C">
      <w:pPr>
        <w:pStyle w:val="a3"/>
        <w:numPr>
          <w:ilvl w:val="0"/>
          <w:numId w:val="4"/>
        </w:numPr>
      </w:pPr>
      <w:r w:rsidRPr="00566F1C">
        <w:rPr>
          <w:rFonts w:hint="cs"/>
          <w:b/>
          <w:bCs/>
          <w:rtl/>
        </w:rPr>
        <w:lastRenderedPageBreak/>
        <w:t xml:space="preserve">הערה 3 </w:t>
      </w:r>
      <w:r>
        <w:rPr>
          <w:rtl/>
        </w:rPr>
        <w:t>–</w:t>
      </w:r>
      <w:r>
        <w:rPr>
          <w:rFonts w:hint="cs"/>
          <w:rtl/>
        </w:rPr>
        <w:t xml:space="preserve"> </w:t>
      </w:r>
      <w:r w:rsidR="00566F1C" w:rsidRPr="00566F1C">
        <w:rPr>
          <w:rFonts w:hint="cs"/>
          <w:b/>
          <w:bCs/>
          <w:rtl/>
        </w:rPr>
        <w:t>מעצר לפי הצהרת תובע</w:t>
      </w:r>
      <w:r>
        <w:rPr>
          <w:rFonts w:hint="cs"/>
          <w:rtl/>
        </w:rPr>
        <w:t>. אם אד</w:t>
      </w:r>
      <w:r w:rsidR="00566F1C">
        <w:rPr>
          <w:rFonts w:hint="cs"/>
          <w:rtl/>
        </w:rPr>
        <w:t>ם עצור בשלב החקירה (מסיבה כלשהי:</w:t>
      </w:r>
      <w:r>
        <w:rPr>
          <w:rFonts w:hint="cs"/>
          <w:rtl/>
        </w:rPr>
        <w:t xml:space="preserve"> מסוכן, עלול לברוח, לשבש הליכי משפט), </w:t>
      </w:r>
      <w:r w:rsidR="00566F1C">
        <w:rPr>
          <w:rFonts w:hint="cs"/>
          <w:rtl/>
        </w:rPr>
        <w:t>ו</w:t>
      </w:r>
      <w:r>
        <w:rPr>
          <w:rFonts w:hint="cs"/>
          <w:rtl/>
        </w:rPr>
        <w:t>המשטרה סיימה</w:t>
      </w:r>
      <w:r w:rsidR="00566F1C">
        <w:rPr>
          <w:rFonts w:hint="cs"/>
          <w:rtl/>
        </w:rPr>
        <w:t>,</w:t>
      </w:r>
      <w:r>
        <w:rPr>
          <w:rFonts w:hint="cs"/>
          <w:rtl/>
        </w:rPr>
        <w:t xml:space="preserve"> היא צריכה לשחררו. אבל </w:t>
      </w:r>
      <w:r w:rsidRPr="00566F1C">
        <w:rPr>
          <w:rFonts w:hint="cs"/>
          <w:u w:val="single"/>
          <w:rtl/>
        </w:rPr>
        <w:t>מה קורה עד כתיבת כתב האישום</w:t>
      </w:r>
      <w:r>
        <w:rPr>
          <w:rFonts w:hint="cs"/>
          <w:rtl/>
        </w:rPr>
        <w:t xml:space="preserve">? נוצר כאן מעין </w:t>
      </w:r>
      <w:r w:rsidRPr="00566F1C">
        <w:rPr>
          <w:rFonts w:hint="cs"/>
          <w:b/>
          <w:bCs/>
          <w:rtl/>
        </w:rPr>
        <w:t>מצב וואקום</w:t>
      </w:r>
      <w:r>
        <w:rPr>
          <w:rFonts w:hint="cs"/>
          <w:rtl/>
        </w:rPr>
        <w:t>. בין מעצר הימים למעצר עד תום ההליכים נוצר מצב שבו צריך לשחרר את האדם. לשם כך נוצר כלי שנקרא "</w:t>
      </w:r>
      <w:r w:rsidRPr="00566F1C">
        <w:rPr>
          <w:rFonts w:hint="cs"/>
          <w:b/>
          <w:bCs/>
          <w:rtl/>
        </w:rPr>
        <w:t>מעצר לפי הצהרת תובע</w:t>
      </w:r>
      <w:r>
        <w:rPr>
          <w:rFonts w:hint="cs"/>
          <w:rtl/>
        </w:rPr>
        <w:t xml:space="preserve">" </w:t>
      </w:r>
      <w:r>
        <w:rPr>
          <w:rtl/>
        </w:rPr>
        <w:t>–</w:t>
      </w:r>
      <w:r>
        <w:rPr>
          <w:rFonts w:hint="cs"/>
          <w:rtl/>
        </w:rPr>
        <w:t xml:space="preserve"> התובע בא ואומר שהו</w:t>
      </w:r>
      <w:r w:rsidR="00566F1C">
        <w:rPr>
          <w:rFonts w:hint="cs"/>
          <w:rtl/>
        </w:rPr>
        <w:t>א</w:t>
      </w:r>
      <w:r>
        <w:rPr>
          <w:rFonts w:hint="cs"/>
          <w:rtl/>
        </w:rPr>
        <w:t xml:space="preserve"> כנראה יגיש כתב אישום ויבקש מעצר עד תום ההליכים, ואז ביהמ"ש רשאי לתת עד 5 ימי מעצר כדי שהתביעה תוכל לכתוב את כתב האישום.</w:t>
      </w:r>
    </w:p>
    <w:p w:rsidR="009C3174" w:rsidRDefault="009C3174" w:rsidP="009C3174">
      <w:pPr>
        <w:pStyle w:val="a3"/>
        <w:rPr>
          <w:rtl/>
        </w:rPr>
      </w:pPr>
    </w:p>
    <w:p w:rsidR="00AD52E6" w:rsidRDefault="00F95938" w:rsidP="009C3174">
      <w:pPr>
        <w:pStyle w:val="a3"/>
        <w:rPr>
          <w:rtl/>
        </w:rPr>
      </w:pPr>
      <w:r w:rsidRPr="00AE5BCF">
        <w:rPr>
          <w:rFonts w:hint="cs"/>
          <w:b/>
          <w:bCs/>
          <w:highlight w:val="cyan"/>
          <w:rtl/>
        </w:rPr>
        <w:t>שלב המשפט</w:t>
      </w:r>
      <w:r>
        <w:rPr>
          <w:rFonts w:hint="cs"/>
          <w:rtl/>
        </w:rPr>
        <w:t xml:space="preserve"> </w:t>
      </w:r>
      <w:r>
        <w:rPr>
          <w:rtl/>
        </w:rPr>
        <w:t>–</w:t>
      </w:r>
      <w:r>
        <w:rPr>
          <w:rFonts w:hint="cs"/>
          <w:rtl/>
        </w:rPr>
        <w:t xml:space="preserve"> ההגמוניה עברה לביהמ"ש (השלום או המחוזי). מדובר בשלב חשוב במיוחד שמשנה לנו את התמונה </w:t>
      </w:r>
      <w:r>
        <w:rPr>
          <w:rtl/>
        </w:rPr>
        <w:t>–</w:t>
      </w:r>
      <w:r>
        <w:rPr>
          <w:rFonts w:hint="cs"/>
          <w:rtl/>
        </w:rPr>
        <w:t xml:space="preserve"> ההחלטות מתחילות להיות של ביהמ"ש. דברים שהיו בעבר בשליטת התביעה פתאום דורשים אישור ביהמ"ש. בנוסף, החשוד משנה סטאטוס והופך ל</w:t>
      </w:r>
      <w:r>
        <w:rPr>
          <w:rFonts w:hint="cs"/>
          <w:b/>
          <w:bCs/>
          <w:rtl/>
        </w:rPr>
        <w:t>נאשם</w:t>
      </w:r>
      <w:r>
        <w:rPr>
          <w:rFonts w:hint="cs"/>
          <w:rtl/>
        </w:rPr>
        <w:t xml:space="preserve">. יש לכך משמעות רבה </w:t>
      </w:r>
      <w:r>
        <w:rPr>
          <w:rtl/>
        </w:rPr>
        <w:t>–</w:t>
      </w:r>
      <w:r>
        <w:rPr>
          <w:rFonts w:hint="cs"/>
          <w:rtl/>
        </w:rPr>
        <w:t xml:space="preserve"> כיוון שנאשם הוא צד למשפט. חשוד הוא מישהו מהצד שלא יודע מה קורה, לא מקבל חומרים... נאשם הוא צד למשפט. עם הגשת כתב האישום בעצם צריך גם לתת לנאשם את כל חומר החקירה לראשונה, הדברים הופכים להיות גלויים והגלגל מתהפך. הוא צריך לקבל את כל החומר.</w:t>
      </w:r>
    </w:p>
    <w:p w:rsidR="00A724BE" w:rsidRDefault="00A724BE" w:rsidP="009C3174">
      <w:pPr>
        <w:pStyle w:val="a3"/>
        <w:rPr>
          <w:b/>
          <w:bCs/>
          <w:rtl/>
        </w:rPr>
      </w:pPr>
    </w:p>
    <w:p w:rsidR="00A724BE" w:rsidRPr="00A724BE" w:rsidRDefault="00A724BE" w:rsidP="009C3174">
      <w:pPr>
        <w:pStyle w:val="a3"/>
        <w:rPr>
          <w:rtl/>
        </w:rPr>
      </w:pPr>
      <w:r>
        <w:rPr>
          <w:rFonts w:hint="cs"/>
          <w:b/>
          <w:bCs/>
          <w:rtl/>
        </w:rPr>
        <w:t>שלבי התנהלות המשפט</w:t>
      </w:r>
    </w:p>
    <w:p w:rsidR="00A11969" w:rsidRDefault="00A724BE" w:rsidP="00AE5BCF">
      <w:pPr>
        <w:pStyle w:val="a3"/>
        <w:numPr>
          <w:ilvl w:val="0"/>
          <w:numId w:val="5"/>
        </w:numPr>
        <w:ind w:left="360"/>
      </w:pPr>
      <w:r>
        <w:rPr>
          <w:rFonts w:hint="cs"/>
          <w:b/>
          <w:bCs/>
          <w:rtl/>
        </w:rPr>
        <w:t xml:space="preserve">הקראה - </w:t>
      </w:r>
      <w:r>
        <w:rPr>
          <w:rFonts w:hint="cs"/>
          <w:rtl/>
        </w:rPr>
        <w:t xml:space="preserve">נקודת התחלת המשפט היא </w:t>
      </w:r>
      <w:r>
        <w:rPr>
          <w:rFonts w:hint="cs"/>
          <w:b/>
          <w:bCs/>
          <w:rtl/>
        </w:rPr>
        <w:t>ההקראה</w:t>
      </w:r>
      <w:r>
        <w:rPr>
          <w:rFonts w:hint="cs"/>
          <w:rtl/>
        </w:rPr>
        <w:t xml:space="preserve">. ביהמ"ש אמור להקריא לנאשם את כתב האישום. </w:t>
      </w:r>
      <w:r w:rsidRPr="00AE5BCF">
        <w:rPr>
          <w:rFonts w:hint="cs"/>
          <w:u w:val="single"/>
          <w:rtl/>
        </w:rPr>
        <w:t>היום זה כבר כמעט לא קורה</w:t>
      </w:r>
      <w:r>
        <w:rPr>
          <w:rFonts w:hint="cs"/>
          <w:rtl/>
        </w:rPr>
        <w:t xml:space="preserve"> כי רוב הנאשמים מיוצגים ויגידו כי הסנגור הסביר להם </w:t>
      </w:r>
      <w:r w:rsidRPr="00AE5BCF">
        <w:rPr>
          <w:rFonts w:hint="cs"/>
          <w:color w:val="A5A5A5" w:themeColor="accent3"/>
          <w:rtl/>
        </w:rPr>
        <w:t xml:space="preserve">(בעבר הרחוק היו הרבה נאשמים שלא היו מיוצגים, אבל היום רובם מיוצגים, וסביר שהם יגידו שהסנגור הסביר להם את כתב האישום והם מבינים אותו). </w:t>
      </w:r>
      <w:r>
        <w:rPr>
          <w:rFonts w:hint="cs"/>
          <w:rtl/>
        </w:rPr>
        <w:t>זוהי ההתחלה הפורמלית של המשפט.</w:t>
      </w:r>
    </w:p>
    <w:p w:rsidR="00A11969" w:rsidRPr="00AE5BCF" w:rsidRDefault="00A724BE" w:rsidP="00AE5BCF">
      <w:pPr>
        <w:pStyle w:val="a3"/>
        <w:numPr>
          <w:ilvl w:val="0"/>
          <w:numId w:val="5"/>
        </w:numPr>
        <w:ind w:left="360"/>
        <w:rPr>
          <w:rtl/>
        </w:rPr>
      </w:pPr>
      <w:r>
        <w:rPr>
          <w:rFonts w:hint="cs"/>
          <w:b/>
          <w:bCs/>
          <w:rtl/>
        </w:rPr>
        <w:t>טענות מקדמיות</w:t>
      </w:r>
      <w:r>
        <w:rPr>
          <w:rFonts w:hint="cs"/>
          <w:rtl/>
        </w:rPr>
        <w:t xml:space="preserve"> </w:t>
      </w:r>
      <w:r>
        <w:rPr>
          <w:rtl/>
        </w:rPr>
        <w:t>–</w:t>
      </w:r>
      <w:r>
        <w:rPr>
          <w:rFonts w:hint="cs"/>
          <w:rtl/>
        </w:rPr>
        <w:t xml:space="preserve"> טענות שעוסקות בעצם הגשת כתב האישום. אלו לא טענות הגנה, אלא טענות שקשורות בהגשת כתב האישום </w:t>
      </w:r>
      <w:r>
        <w:rPr>
          <w:rtl/>
        </w:rPr>
        <w:t>–</w:t>
      </w:r>
      <w:r>
        <w:rPr>
          <w:rFonts w:hint="cs"/>
          <w:rtl/>
        </w:rPr>
        <w:t xml:space="preserve"> טענות של חסינות, התיישנות, חנינה... טענות אלו נמצאות ב</w:t>
      </w:r>
      <w:r w:rsidRPr="00AE5BCF">
        <w:rPr>
          <w:rFonts w:hint="cs"/>
          <w:b/>
          <w:bCs/>
          <w:highlight w:val="lightGray"/>
          <w:rtl/>
        </w:rPr>
        <w:t>ס' 149 לחסד"פ</w:t>
      </w:r>
      <w:r>
        <w:rPr>
          <w:rFonts w:hint="cs"/>
          <w:rtl/>
        </w:rPr>
        <w:t xml:space="preserve">. יש לו 10 סעיפים כאלו. </w:t>
      </w:r>
      <w:r w:rsidRPr="00AE5BCF">
        <w:rPr>
          <w:rFonts w:hint="cs"/>
          <w:b/>
          <w:bCs/>
          <w:highlight w:val="lightGray"/>
          <w:rtl/>
        </w:rPr>
        <w:t>ס' (10)</w:t>
      </w:r>
      <w:r>
        <w:rPr>
          <w:rFonts w:hint="cs"/>
          <w:rtl/>
        </w:rPr>
        <w:t xml:space="preserve"> עוסק </w:t>
      </w:r>
      <w:r w:rsidRPr="00AE5BCF">
        <w:rPr>
          <w:rFonts w:hint="cs"/>
          <w:b/>
          <w:bCs/>
          <w:rtl/>
        </w:rPr>
        <w:t>ב</w:t>
      </w:r>
      <w:r w:rsidR="00AE5BCF" w:rsidRPr="00AE5BCF">
        <w:rPr>
          <w:rFonts w:hint="cs"/>
          <w:b/>
          <w:bCs/>
          <w:rtl/>
        </w:rPr>
        <w:t>ה</w:t>
      </w:r>
      <w:r w:rsidRPr="00AE5BCF">
        <w:rPr>
          <w:rFonts w:hint="cs"/>
          <w:b/>
          <w:bCs/>
          <w:rtl/>
        </w:rPr>
        <w:t>גנה מן הצדק</w:t>
      </w:r>
      <w:r>
        <w:rPr>
          <w:rFonts w:hint="cs"/>
          <w:rtl/>
        </w:rPr>
        <w:t xml:space="preserve"> </w:t>
      </w:r>
      <w:r>
        <w:rPr>
          <w:rtl/>
        </w:rPr>
        <w:t>–</w:t>
      </w:r>
      <w:r>
        <w:rPr>
          <w:rFonts w:hint="cs"/>
          <w:rtl/>
        </w:rPr>
        <w:t xml:space="preserve"> נאשם יכול לטעון כי לא היה הוגן להגיש את כתב האישום מסיבות שונות. </w:t>
      </w:r>
      <w:r w:rsidRPr="00AE5BCF">
        <w:rPr>
          <w:rFonts w:hint="cs"/>
          <w:b/>
          <w:bCs/>
          <w:rtl/>
        </w:rPr>
        <w:t>לדוגמא</w:t>
      </w:r>
      <w:r>
        <w:rPr>
          <w:rFonts w:hint="cs"/>
          <w:rtl/>
        </w:rPr>
        <w:t>, נושא של אכיפ</w:t>
      </w:r>
      <w:r w:rsidR="00A11969">
        <w:rPr>
          <w:rFonts w:hint="cs"/>
          <w:rtl/>
        </w:rPr>
        <w:t>ה סלקטיבית/בררנית נכנס לתוך הגנה</w:t>
      </w:r>
      <w:r>
        <w:rPr>
          <w:rFonts w:hint="cs"/>
          <w:rtl/>
        </w:rPr>
        <w:t xml:space="preserve"> מן הצדק. </w:t>
      </w:r>
      <w:r w:rsidRPr="00AE5BCF">
        <w:rPr>
          <w:rFonts w:hint="cs"/>
          <w:b/>
          <w:bCs/>
          <w:highlight w:val="magenta"/>
          <w:rtl/>
        </w:rPr>
        <w:t>רמון</w:t>
      </w:r>
      <w:r>
        <w:rPr>
          <w:rFonts w:hint="cs"/>
          <w:rtl/>
        </w:rPr>
        <w:t xml:space="preserve"> טען הגנה מן הצדק</w:t>
      </w:r>
      <w:r w:rsidR="00AE5BCF">
        <w:rPr>
          <w:rFonts w:hint="cs"/>
          <w:rtl/>
        </w:rPr>
        <w:t xml:space="preserve"> בגלל האזנות הסתר שביצעו כנגדו.</w:t>
      </w:r>
    </w:p>
    <w:p w:rsidR="00A11969" w:rsidRDefault="00A724BE" w:rsidP="00AE5BCF">
      <w:pPr>
        <w:pStyle w:val="a3"/>
        <w:numPr>
          <w:ilvl w:val="0"/>
          <w:numId w:val="5"/>
        </w:numPr>
        <w:ind w:left="360"/>
        <w:rPr>
          <w:rtl/>
        </w:rPr>
      </w:pPr>
      <w:r w:rsidRPr="00A724BE">
        <w:rPr>
          <w:rFonts w:hint="cs"/>
          <w:b/>
          <w:bCs/>
          <w:rtl/>
        </w:rPr>
        <w:t>פסלות שופט</w:t>
      </w:r>
      <w:r>
        <w:rPr>
          <w:rFonts w:hint="cs"/>
          <w:rtl/>
        </w:rPr>
        <w:t xml:space="preserve"> - קיימת טענה נוספת שלא נמצאת תחת 10 הסעיפים הללו </w:t>
      </w:r>
      <w:r>
        <w:rPr>
          <w:rtl/>
        </w:rPr>
        <w:t>–</w:t>
      </w:r>
      <w:r>
        <w:rPr>
          <w:rFonts w:hint="cs"/>
          <w:rtl/>
        </w:rPr>
        <w:t xml:space="preserve"> טענת פסלות שופט. אם נאשם יודע בשלב הזה שיש לו סיבה לפסול שופט </w:t>
      </w:r>
      <w:r>
        <w:rPr>
          <w:rtl/>
        </w:rPr>
        <w:t>–</w:t>
      </w:r>
      <w:r>
        <w:rPr>
          <w:rFonts w:hint="cs"/>
          <w:rtl/>
        </w:rPr>
        <w:t xml:space="preserve"> לשופט יש עבר איתו/מכיר אותו.... הוא חייב לטעון זאת בשלב הזה.</w:t>
      </w:r>
    </w:p>
    <w:p w:rsidR="00065E45" w:rsidRDefault="00A724BE" w:rsidP="00AE5BCF">
      <w:pPr>
        <w:pStyle w:val="a3"/>
        <w:numPr>
          <w:ilvl w:val="0"/>
          <w:numId w:val="5"/>
        </w:numPr>
        <w:ind w:left="360"/>
      </w:pPr>
      <w:r w:rsidRPr="00A724BE">
        <w:rPr>
          <w:rFonts w:hint="cs"/>
          <w:b/>
          <w:bCs/>
          <w:rtl/>
        </w:rPr>
        <w:t>תשובה לאשמה</w:t>
      </w:r>
      <w:r>
        <w:rPr>
          <w:rFonts w:hint="cs"/>
          <w:rtl/>
        </w:rPr>
        <w:t xml:space="preserve"> - לאחר מכן, אם נדחו הטענות המקדמיות, יש לנו את השלב של התשובה לאשמה. הנאשם למעשה צריך להשיב לעובדות כתב האישום (לא </w:t>
      </w:r>
      <w:proofErr w:type="spellStart"/>
      <w:r>
        <w:rPr>
          <w:rFonts w:hint="cs"/>
          <w:rtl/>
        </w:rPr>
        <w:t>לאישומים</w:t>
      </w:r>
      <w:proofErr w:type="spellEnd"/>
      <w:r>
        <w:rPr>
          <w:rFonts w:hint="cs"/>
          <w:rtl/>
        </w:rPr>
        <w:t xml:space="preserve">). הוא יכול גם לבחור </w:t>
      </w:r>
      <w:r w:rsidRPr="00AE5BCF">
        <w:rPr>
          <w:rFonts w:hint="cs"/>
          <w:u w:val="single"/>
          <w:rtl/>
        </w:rPr>
        <w:t>לשתוק ולא להשיב</w:t>
      </w:r>
      <w:r>
        <w:rPr>
          <w:rFonts w:hint="cs"/>
          <w:rtl/>
        </w:rPr>
        <w:t xml:space="preserve"> </w:t>
      </w:r>
      <w:r>
        <w:rPr>
          <w:rtl/>
        </w:rPr>
        <w:t>–</w:t>
      </w:r>
      <w:r>
        <w:rPr>
          <w:rFonts w:hint="cs"/>
          <w:rtl/>
        </w:rPr>
        <w:t xml:space="preserve"> שתיקה תהווה בעצם חיזוק לראיות שיש נגדו, אבל שתיקה היא לא הודאה. אם היה הסדר טיעון, אז בעצם תהיה הודאה על בסיס הסדר הטיעון ואז לא יהיה לנו משפט (הליך של הוכחות) ואז בעצם יעברו לשלב הטיעונים לעונש.</w:t>
      </w:r>
    </w:p>
    <w:p w:rsidR="00AE5BCF" w:rsidRPr="00AE5BCF" w:rsidRDefault="00AE5BCF" w:rsidP="00AE5BCF">
      <w:pPr>
        <w:pStyle w:val="a3"/>
        <w:ind w:left="360"/>
        <w:rPr>
          <w:color w:val="A5A5A5" w:themeColor="accent3"/>
        </w:rPr>
      </w:pPr>
      <w:r>
        <w:rPr>
          <w:rFonts w:hint="cs"/>
          <w:b/>
          <w:bCs/>
          <w:rtl/>
        </w:rPr>
        <w:t xml:space="preserve">* </w:t>
      </w:r>
      <w:r w:rsidR="00065E45" w:rsidRPr="00065E45">
        <w:rPr>
          <w:rFonts w:hint="cs"/>
          <w:b/>
          <w:bCs/>
          <w:rtl/>
        </w:rPr>
        <w:t>זכות הנאשם להסתיר את הגנתו</w:t>
      </w:r>
      <w:r w:rsidR="00065E45">
        <w:rPr>
          <w:rFonts w:hint="cs"/>
          <w:rtl/>
        </w:rPr>
        <w:t xml:space="preserve"> </w:t>
      </w:r>
      <w:r w:rsidR="00065E45">
        <w:rPr>
          <w:rtl/>
        </w:rPr>
        <w:t>–</w:t>
      </w:r>
      <w:r w:rsidR="00065E45">
        <w:rPr>
          <w:rFonts w:hint="cs"/>
          <w:rtl/>
        </w:rPr>
        <w:t xml:space="preserve"> בסדר דין אזרחי יש כתב הגנה. </w:t>
      </w:r>
      <w:r w:rsidR="00065E45" w:rsidRPr="00AE5BCF">
        <w:rPr>
          <w:rFonts w:hint="cs"/>
          <w:u w:val="single"/>
          <w:rtl/>
        </w:rPr>
        <w:t>אין דבר כזה במשפט פלילי!</w:t>
      </w:r>
      <w:r w:rsidR="00065E45">
        <w:rPr>
          <w:rFonts w:hint="cs"/>
          <w:rtl/>
        </w:rPr>
        <w:t xml:space="preserve"> מול כתב האישום אין כתב הגנה. ברגע שהמדינה הגישה כתב אישום, הגלגל מתהפך. עכשיו הנאשם מקבל את כל חומר החקירה והוא לא חייב להגיד מהו ק</w:t>
      </w:r>
      <w:r>
        <w:rPr>
          <w:rFonts w:hint="cs"/>
          <w:rtl/>
        </w:rPr>
        <w:t>ו ההגנה שלו. הנאשם לא צריך גם לג</w:t>
      </w:r>
      <w:r w:rsidR="00065E45">
        <w:rPr>
          <w:rFonts w:hint="cs"/>
          <w:rtl/>
        </w:rPr>
        <w:t xml:space="preserve">לות מיהם העדים שלו. יש לכך חריג אחד </w:t>
      </w:r>
      <w:r w:rsidR="00065E45">
        <w:rPr>
          <w:rtl/>
        </w:rPr>
        <w:t>–</w:t>
      </w:r>
      <w:r w:rsidR="00065E45">
        <w:rPr>
          <w:rFonts w:hint="cs"/>
          <w:rtl/>
        </w:rPr>
        <w:t xml:space="preserve"> </w:t>
      </w:r>
      <w:r w:rsidR="00065E45" w:rsidRPr="00065E45">
        <w:rPr>
          <w:rFonts w:hint="cs"/>
          <w:b/>
          <w:bCs/>
          <w:rtl/>
        </w:rPr>
        <w:t>טענת אליבי</w:t>
      </w:r>
      <w:r w:rsidR="00065E45">
        <w:rPr>
          <w:rFonts w:hint="cs"/>
          <w:rtl/>
        </w:rPr>
        <w:t xml:space="preserve">. ביהמ"ש צריך להזהיר את הנאשם שאם יש לו טענת אליבי הוא צריך להעלות אותה בשלב הזה, אחרת הוא לא יוכל להעלות אותה בשלב מאוחר יותר </w:t>
      </w:r>
      <w:r w:rsidR="00065E45" w:rsidRPr="00AE5BCF">
        <w:rPr>
          <w:rFonts w:hint="cs"/>
          <w:color w:val="A5A5A5" w:themeColor="accent3"/>
          <w:rtl/>
        </w:rPr>
        <w:t xml:space="preserve">(אליבי </w:t>
      </w:r>
      <w:r w:rsidR="00065E45" w:rsidRPr="00AE5BCF">
        <w:rPr>
          <w:color w:val="A5A5A5" w:themeColor="accent3"/>
          <w:rtl/>
        </w:rPr>
        <w:t>–</w:t>
      </w:r>
      <w:r w:rsidR="00065E45" w:rsidRPr="00AE5BCF">
        <w:rPr>
          <w:rFonts w:hint="cs"/>
          <w:color w:val="A5A5A5" w:themeColor="accent3"/>
          <w:rtl/>
        </w:rPr>
        <w:t xml:space="preserve"> במקום אחר הייתי באותו הזמן)</w:t>
      </w:r>
      <w:r>
        <w:rPr>
          <w:rFonts w:hint="cs"/>
          <w:color w:val="A5A5A5" w:themeColor="accent3"/>
          <w:rtl/>
        </w:rPr>
        <w:t>.</w:t>
      </w:r>
    </w:p>
    <w:p w:rsidR="00065E45" w:rsidRDefault="00065E45" w:rsidP="00AE5BCF">
      <w:pPr>
        <w:pStyle w:val="a3"/>
        <w:numPr>
          <w:ilvl w:val="0"/>
          <w:numId w:val="5"/>
        </w:numPr>
        <w:ind w:left="360"/>
      </w:pPr>
      <w:r w:rsidRPr="00065E45">
        <w:rPr>
          <w:rFonts w:hint="cs"/>
          <w:b/>
          <w:bCs/>
          <w:rtl/>
        </w:rPr>
        <w:t>שלב ההוכחות</w:t>
      </w:r>
      <w:r>
        <w:rPr>
          <w:rFonts w:hint="cs"/>
          <w:rtl/>
        </w:rPr>
        <w:t xml:space="preserve"> </w:t>
      </w:r>
      <w:r>
        <w:rPr>
          <w:rtl/>
        </w:rPr>
        <w:t>–</w:t>
      </w:r>
      <w:r>
        <w:rPr>
          <w:rFonts w:hint="cs"/>
          <w:rtl/>
        </w:rPr>
        <w:t xml:space="preserve"> </w:t>
      </w:r>
    </w:p>
    <w:p w:rsidR="00065E45" w:rsidRDefault="00065E45" w:rsidP="00AE5BCF">
      <w:pPr>
        <w:pStyle w:val="a3"/>
        <w:numPr>
          <w:ilvl w:val="0"/>
          <w:numId w:val="6"/>
        </w:numPr>
        <w:ind w:left="720"/>
      </w:pPr>
      <w:r w:rsidRPr="00065E45">
        <w:rPr>
          <w:rFonts w:hint="cs"/>
          <w:b/>
          <w:bCs/>
          <w:rtl/>
        </w:rPr>
        <w:t>פרשת התביעה</w:t>
      </w:r>
      <w:r>
        <w:rPr>
          <w:rFonts w:hint="cs"/>
          <w:rtl/>
        </w:rPr>
        <w:t xml:space="preserve"> - התביעה תביא את העדים שלה, וכל עד ייחקר בחקירה ראשית, חקירה נגדית וחקירה חוזרת. בעצם, המטרה של התביעה לאחר פרשת התביעה היא להעביר את נטל העברת הראיות (היא לא צריכה לעמוד בנטל השכנוע). לתביעה יש נטל תביעה להוכיח "לכאורה" את נטל ההוכחה ואז הנאשם ינהל את הגנתו. </w:t>
      </w:r>
    </w:p>
    <w:p w:rsidR="00A724BE" w:rsidRDefault="00065E45" w:rsidP="00AE5BCF">
      <w:pPr>
        <w:pStyle w:val="a3"/>
        <w:ind w:left="720"/>
      </w:pPr>
      <w:r w:rsidRPr="00065E45">
        <w:rPr>
          <w:rFonts w:hint="cs"/>
          <w:b/>
          <w:bCs/>
          <w:rtl/>
        </w:rPr>
        <w:t>במעבר בין שלב פרשת התביעה לפרשת ההגנה</w:t>
      </w:r>
      <w:r>
        <w:rPr>
          <w:rFonts w:hint="cs"/>
          <w:rtl/>
        </w:rPr>
        <w:t xml:space="preserve"> - יכולה להיות כאן בשלב הזה טענה של "אין להשיב אשמה" (</w:t>
      </w:r>
      <w:r>
        <w:t>No Case To Answer</w:t>
      </w:r>
      <w:r>
        <w:rPr>
          <w:rFonts w:hint="cs"/>
          <w:rtl/>
        </w:rPr>
        <w:t xml:space="preserve">) </w:t>
      </w:r>
      <w:r>
        <w:rPr>
          <w:rtl/>
        </w:rPr>
        <w:t>–</w:t>
      </w:r>
      <w:r>
        <w:rPr>
          <w:rFonts w:hint="cs"/>
          <w:rtl/>
        </w:rPr>
        <w:t xml:space="preserve"> נאשם יכול לטעון כי אין לו מול מה לנהל הגנה, לא הוכחה אשמה. הפסיקה צמצמה את האפשרות לקבל טענה כזאת.</w:t>
      </w:r>
    </w:p>
    <w:p w:rsidR="00065E45" w:rsidRDefault="00065E45" w:rsidP="00AE5BCF">
      <w:pPr>
        <w:pStyle w:val="a3"/>
        <w:numPr>
          <w:ilvl w:val="0"/>
          <w:numId w:val="6"/>
        </w:numPr>
        <w:ind w:left="720"/>
      </w:pPr>
      <w:r w:rsidRPr="00065E45">
        <w:rPr>
          <w:rFonts w:hint="cs"/>
          <w:b/>
          <w:bCs/>
          <w:rtl/>
        </w:rPr>
        <w:t>פרשת ההגנה</w:t>
      </w:r>
      <w:r>
        <w:rPr>
          <w:rFonts w:hint="cs"/>
          <w:rtl/>
        </w:rPr>
        <w:t xml:space="preserve"> </w:t>
      </w:r>
      <w:r>
        <w:rPr>
          <w:rtl/>
        </w:rPr>
        <w:t>–</w:t>
      </w:r>
      <w:r>
        <w:rPr>
          <w:rFonts w:hint="cs"/>
          <w:rtl/>
        </w:rPr>
        <w:t xml:space="preserve"> אם הנאשם לא שותק הוא יהיה הנאשם הראשון אחריו יגיעו עדים נוספים.</w:t>
      </w:r>
    </w:p>
    <w:p w:rsidR="00065E45" w:rsidRDefault="00065E45" w:rsidP="00AE5BCF">
      <w:pPr>
        <w:pStyle w:val="a3"/>
        <w:numPr>
          <w:ilvl w:val="0"/>
          <w:numId w:val="6"/>
        </w:numPr>
        <w:ind w:left="720"/>
      </w:pPr>
      <w:r w:rsidRPr="00065E45">
        <w:rPr>
          <w:rFonts w:hint="cs"/>
          <w:b/>
          <w:bCs/>
          <w:rtl/>
        </w:rPr>
        <w:t>שלב העדויות/ראיות הזמה</w:t>
      </w:r>
      <w:r>
        <w:rPr>
          <w:rFonts w:hint="cs"/>
          <w:rtl/>
        </w:rPr>
        <w:t xml:space="preserve"> </w:t>
      </w:r>
      <w:r>
        <w:rPr>
          <w:rtl/>
        </w:rPr>
        <w:t>–</w:t>
      </w:r>
      <w:r>
        <w:rPr>
          <w:rFonts w:hint="cs"/>
          <w:rtl/>
        </w:rPr>
        <w:t xml:space="preserve"> התביעה לא ידעה אילו עדים יהיה לנאשם ומהו קו ההגנה שלו. היא יכולה לבקש להביא עדי הזמה להפרחת גרסת הנאשם.</w:t>
      </w:r>
    </w:p>
    <w:p w:rsidR="00065E45" w:rsidRDefault="00065E45" w:rsidP="00AE5BCF">
      <w:pPr>
        <w:pStyle w:val="a3"/>
        <w:numPr>
          <w:ilvl w:val="0"/>
          <w:numId w:val="6"/>
        </w:numPr>
        <w:ind w:left="720"/>
      </w:pPr>
      <w:r w:rsidRPr="00065E45">
        <w:rPr>
          <w:rFonts w:hint="cs"/>
          <w:b/>
          <w:bCs/>
          <w:rtl/>
        </w:rPr>
        <w:t>ראיות מטעם ביהמ"ש</w:t>
      </w:r>
      <w:r>
        <w:rPr>
          <w:rFonts w:hint="cs"/>
          <w:rtl/>
        </w:rPr>
        <w:t xml:space="preserve"> </w:t>
      </w:r>
      <w:r>
        <w:rPr>
          <w:rtl/>
        </w:rPr>
        <w:t>–</w:t>
      </w:r>
      <w:r>
        <w:rPr>
          <w:rFonts w:hint="cs"/>
          <w:rtl/>
        </w:rPr>
        <w:t xml:space="preserve"> ביהמ"ש יכול להביא עדים משלו/לזמן שוב עד.</w:t>
      </w:r>
    </w:p>
    <w:p w:rsidR="00A11969" w:rsidRPr="00A11969" w:rsidRDefault="00065E45" w:rsidP="00AE5BCF">
      <w:pPr>
        <w:pStyle w:val="a3"/>
        <w:numPr>
          <w:ilvl w:val="0"/>
          <w:numId w:val="6"/>
        </w:numPr>
        <w:ind w:left="720"/>
        <w:rPr>
          <w:rtl/>
        </w:rPr>
      </w:pPr>
      <w:r>
        <w:rPr>
          <w:rFonts w:hint="cs"/>
          <w:b/>
          <w:bCs/>
          <w:rtl/>
        </w:rPr>
        <w:t xml:space="preserve">סיכומים </w:t>
      </w:r>
      <w:r w:rsidR="00A11969">
        <w:rPr>
          <w:rtl/>
        </w:rPr>
        <w:t>–</w:t>
      </w:r>
      <w:r>
        <w:rPr>
          <w:rFonts w:hint="cs"/>
          <w:rtl/>
        </w:rPr>
        <w:t xml:space="preserve"> </w:t>
      </w:r>
      <w:r w:rsidR="00A11969">
        <w:rPr>
          <w:rFonts w:cs="Arial" w:hint="cs"/>
          <w:rtl/>
        </w:rPr>
        <w:t>התביעה / ההגנה מסכמת</w:t>
      </w:r>
      <w:r w:rsidR="004614AE">
        <w:rPr>
          <w:rFonts w:hint="cs"/>
          <w:rtl/>
        </w:rPr>
        <w:t>.</w:t>
      </w:r>
    </w:p>
    <w:p w:rsidR="00A11969" w:rsidRDefault="00A11969" w:rsidP="00AE5BCF">
      <w:pPr>
        <w:pStyle w:val="a3"/>
        <w:numPr>
          <w:ilvl w:val="0"/>
          <w:numId w:val="5"/>
        </w:numPr>
        <w:ind w:left="360"/>
        <w:rPr>
          <w:rtl/>
        </w:rPr>
      </w:pPr>
      <w:r>
        <w:rPr>
          <w:rFonts w:hint="cs"/>
          <w:b/>
          <w:bCs/>
          <w:rtl/>
        </w:rPr>
        <w:lastRenderedPageBreak/>
        <w:t>הכרעת הדין</w:t>
      </w:r>
      <w:r>
        <w:rPr>
          <w:rFonts w:hint="cs"/>
          <w:rtl/>
        </w:rPr>
        <w:t xml:space="preserve"> </w:t>
      </w:r>
      <w:r>
        <w:rPr>
          <w:rtl/>
        </w:rPr>
        <w:t>–</w:t>
      </w:r>
      <w:r>
        <w:rPr>
          <w:rFonts w:hint="cs"/>
          <w:rtl/>
        </w:rPr>
        <w:t xml:space="preserve"> הכרעה של ביהמ"ש לגבי כל סעיף אישום האם אדם אשם או זכאי. לגבי כל אישום יהיה כתוב בהכרעת הדין אם הוא א</w:t>
      </w:r>
      <w:r w:rsidR="00AE5BCF">
        <w:rPr>
          <w:rFonts w:hint="cs"/>
          <w:rtl/>
        </w:rPr>
        <w:t>ש</w:t>
      </w:r>
      <w:r>
        <w:rPr>
          <w:rFonts w:hint="cs"/>
          <w:rtl/>
        </w:rPr>
        <w:t>ם או זכאי.</w:t>
      </w:r>
      <w:r w:rsidR="00AE5BCF">
        <w:rPr>
          <w:rFonts w:hint="cs"/>
          <w:rtl/>
        </w:rPr>
        <w:t xml:space="preserve"> </w:t>
      </w:r>
      <w:r>
        <w:rPr>
          <w:rFonts w:hint="cs"/>
          <w:rtl/>
        </w:rPr>
        <w:t xml:space="preserve">אלא אם הכרעת הדין היא זיכוי מכל </w:t>
      </w:r>
      <w:proofErr w:type="spellStart"/>
      <w:r>
        <w:rPr>
          <w:rFonts w:hint="cs"/>
          <w:rtl/>
        </w:rPr>
        <w:t>האישומים</w:t>
      </w:r>
      <w:proofErr w:type="spellEnd"/>
      <w:r>
        <w:rPr>
          <w:rFonts w:hint="cs"/>
          <w:rtl/>
        </w:rPr>
        <w:t xml:space="preserve"> </w:t>
      </w:r>
      <w:r>
        <w:rPr>
          <w:rtl/>
        </w:rPr>
        <w:t>–</w:t>
      </w:r>
      <w:r>
        <w:rPr>
          <w:rFonts w:hint="cs"/>
          <w:rtl/>
        </w:rPr>
        <w:t xml:space="preserve"> הכרעת הדין היא גם פסק הדין. </w:t>
      </w:r>
      <w:r w:rsidRPr="00AE5BCF">
        <w:rPr>
          <w:rFonts w:hint="cs"/>
          <w:b/>
          <w:bCs/>
          <w:rtl/>
        </w:rPr>
        <w:t>פסק דין באישום פלילי זה הכרעת הדין + גזר הדין.</w:t>
      </w:r>
      <w:r>
        <w:rPr>
          <w:rFonts w:hint="cs"/>
          <w:rtl/>
        </w:rPr>
        <w:t xml:space="preserve"> מספיק שיש לי הרשעה באישום אחד, נעבור לשלב הטיעונים לעונש.</w:t>
      </w:r>
    </w:p>
    <w:p w:rsidR="00A11969" w:rsidRDefault="00A11969" w:rsidP="00AE5BCF">
      <w:pPr>
        <w:pStyle w:val="a3"/>
        <w:numPr>
          <w:ilvl w:val="0"/>
          <w:numId w:val="5"/>
        </w:numPr>
        <w:ind w:left="360"/>
      </w:pPr>
      <w:r w:rsidRPr="00A11969">
        <w:rPr>
          <w:rFonts w:hint="cs"/>
          <w:b/>
          <w:bCs/>
          <w:rtl/>
        </w:rPr>
        <w:t>שלב הטיעונים לעונש</w:t>
      </w:r>
      <w:r w:rsidR="00AE5BCF">
        <w:rPr>
          <w:rFonts w:hint="cs"/>
          <w:rtl/>
        </w:rPr>
        <w:t>:</w:t>
      </w:r>
    </w:p>
    <w:p w:rsidR="00A11969" w:rsidRPr="00A11969" w:rsidRDefault="00A11969" w:rsidP="00AE5BCF">
      <w:pPr>
        <w:pStyle w:val="a3"/>
        <w:numPr>
          <w:ilvl w:val="0"/>
          <w:numId w:val="7"/>
        </w:numPr>
        <w:ind w:left="720"/>
        <w:rPr>
          <w:rFonts w:cs="Arial"/>
          <w:rtl/>
        </w:rPr>
      </w:pPr>
      <w:r w:rsidRPr="00A11969">
        <w:rPr>
          <w:rFonts w:cs="Arial"/>
          <w:rtl/>
        </w:rPr>
        <w:t xml:space="preserve">ראיות </w:t>
      </w:r>
      <w:r w:rsidRPr="00A11969">
        <w:rPr>
          <w:rFonts w:cs="Arial"/>
          <w:b/>
          <w:bCs/>
          <w:rtl/>
        </w:rPr>
        <w:t>התביעה</w:t>
      </w:r>
      <w:r w:rsidRPr="00A11969">
        <w:rPr>
          <w:rFonts w:cs="Arial"/>
          <w:rtl/>
        </w:rPr>
        <w:t xml:space="preserve"> לעניין העונש (הרשעות קודמות</w:t>
      </w:r>
      <w:r>
        <w:rPr>
          <w:rFonts w:cs="Arial" w:hint="cs"/>
          <w:rtl/>
        </w:rPr>
        <w:t>, עבר פלילי</w:t>
      </w:r>
      <w:r w:rsidRPr="00A11969">
        <w:rPr>
          <w:rFonts w:cs="Arial"/>
          <w:rtl/>
        </w:rPr>
        <w:t xml:space="preserve"> וכו').</w:t>
      </w:r>
    </w:p>
    <w:p w:rsidR="00AE5BCF" w:rsidRDefault="00A11969" w:rsidP="00AE5BCF">
      <w:pPr>
        <w:pStyle w:val="a3"/>
        <w:numPr>
          <w:ilvl w:val="0"/>
          <w:numId w:val="7"/>
        </w:numPr>
        <w:ind w:left="720"/>
        <w:rPr>
          <w:rFonts w:cs="Arial"/>
        </w:rPr>
      </w:pPr>
      <w:r w:rsidRPr="00A11969">
        <w:rPr>
          <w:rFonts w:cs="Arial"/>
          <w:rtl/>
        </w:rPr>
        <w:t xml:space="preserve">ראיות </w:t>
      </w:r>
      <w:r w:rsidRPr="00A11969">
        <w:rPr>
          <w:rFonts w:cs="Arial"/>
          <w:b/>
          <w:bCs/>
          <w:rtl/>
        </w:rPr>
        <w:t>ההגנה</w:t>
      </w:r>
      <w:r>
        <w:rPr>
          <w:rFonts w:cs="Arial" w:hint="cs"/>
          <w:rtl/>
        </w:rPr>
        <w:t xml:space="preserve"> (הנאשם)</w:t>
      </w:r>
      <w:r w:rsidRPr="00A11969">
        <w:rPr>
          <w:rFonts w:cs="Arial"/>
          <w:rtl/>
        </w:rPr>
        <w:t xml:space="preserve"> לעניין העונש (כמו עדי אופי).</w:t>
      </w:r>
    </w:p>
    <w:p w:rsidR="00A11969" w:rsidRPr="00AE5BCF" w:rsidRDefault="00A11969" w:rsidP="00AE5BCF">
      <w:pPr>
        <w:pStyle w:val="a3"/>
        <w:numPr>
          <w:ilvl w:val="0"/>
          <w:numId w:val="7"/>
        </w:numPr>
        <w:ind w:left="720"/>
        <w:rPr>
          <w:rFonts w:cs="Arial"/>
        </w:rPr>
      </w:pPr>
      <w:r w:rsidRPr="00AE5BCF">
        <w:rPr>
          <w:rFonts w:cs="Arial"/>
          <w:rtl/>
        </w:rPr>
        <w:t xml:space="preserve">ראיות </w:t>
      </w:r>
      <w:r w:rsidRPr="00AE5BCF">
        <w:rPr>
          <w:rFonts w:cs="Arial"/>
          <w:b/>
          <w:bCs/>
          <w:rtl/>
        </w:rPr>
        <w:t>ביהמ"ש</w:t>
      </w:r>
      <w:r w:rsidRPr="00AE5BCF">
        <w:rPr>
          <w:rFonts w:cs="Arial"/>
          <w:rtl/>
        </w:rPr>
        <w:t xml:space="preserve"> לעניין העונש (כמו תזכיר של שירות המבחן</w:t>
      </w:r>
      <w:r w:rsidRPr="00AE5BCF">
        <w:rPr>
          <w:rFonts w:cs="Arial" w:hint="cs"/>
          <w:rtl/>
        </w:rPr>
        <w:t xml:space="preserve"> </w:t>
      </w:r>
      <w:r w:rsidRPr="00AE5BCF">
        <w:rPr>
          <w:rFonts w:cs="Arial"/>
          <w:rtl/>
        </w:rPr>
        <w:t>–</w:t>
      </w:r>
      <w:r w:rsidRPr="00AE5BCF">
        <w:rPr>
          <w:rFonts w:cs="Arial" w:hint="cs"/>
          <w:rtl/>
        </w:rPr>
        <w:t xml:space="preserve"> ביהמ"ש יבקש עמדה לגבי הנאשם </w:t>
      </w:r>
      <w:r w:rsidRPr="00AE5BCF">
        <w:rPr>
          <w:rFonts w:cs="Arial"/>
          <w:rtl/>
        </w:rPr>
        <w:t>–</w:t>
      </w:r>
      <w:r w:rsidRPr="00AE5BCF">
        <w:rPr>
          <w:rFonts w:cs="Arial" w:hint="cs"/>
          <w:rtl/>
        </w:rPr>
        <w:t xml:space="preserve"> האם הוא לקח אחריות על המעשה או לא, מהי משמעות הענישה</w:t>
      </w:r>
      <w:r w:rsidRPr="00AE5BCF">
        <w:rPr>
          <w:rFonts w:cs="Arial"/>
          <w:rtl/>
        </w:rPr>
        <w:t>).</w:t>
      </w:r>
    </w:p>
    <w:p w:rsidR="00A11969" w:rsidRPr="00A11969" w:rsidRDefault="00AE5BCF" w:rsidP="00AE5BCF">
      <w:pPr>
        <w:pStyle w:val="a3"/>
        <w:ind w:left="360"/>
        <w:rPr>
          <w:rFonts w:cs="Arial"/>
        </w:rPr>
      </w:pPr>
      <w:r>
        <w:rPr>
          <w:rFonts w:cs="Arial" w:hint="cs"/>
          <w:rtl/>
        </w:rPr>
        <w:t xml:space="preserve">*הערה: </w:t>
      </w:r>
      <w:r w:rsidR="00A11969">
        <w:rPr>
          <w:rFonts w:cs="Arial" w:hint="cs"/>
          <w:rtl/>
        </w:rPr>
        <w:t>הראיות לא חייבות להיות קבילות</w:t>
      </w:r>
      <w:r>
        <w:rPr>
          <w:rFonts w:cs="Arial" w:hint="cs"/>
          <w:rtl/>
        </w:rPr>
        <w:t>.</w:t>
      </w:r>
    </w:p>
    <w:p w:rsidR="00A11969" w:rsidRDefault="00A11969" w:rsidP="00AE5BCF">
      <w:pPr>
        <w:pStyle w:val="a3"/>
        <w:numPr>
          <w:ilvl w:val="0"/>
          <w:numId w:val="5"/>
        </w:numPr>
        <w:ind w:left="360"/>
      </w:pPr>
      <w:r w:rsidRPr="00A11969">
        <w:rPr>
          <w:rFonts w:hint="cs"/>
          <w:b/>
          <w:bCs/>
          <w:rtl/>
        </w:rPr>
        <w:t>סיכומים לעניין העונש</w:t>
      </w:r>
      <w:r>
        <w:rPr>
          <w:rFonts w:hint="cs"/>
          <w:rtl/>
        </w:rPr>
        <w:t xml:space="preserve"> - </w:t>
      </w:r>
      <w:r w:rsidRPr="00A11969">
        <w:rPr>
          <w:rFonts w:cs="Arial"/>
          <w:rtl/>
        </w:rPr>
        <w:t>ראשית סיכומי התביעה ולאחר מכן סיכומי ההגנה לעניין העונש</w:t>
      </w:r>
      <w:r>
        <w:rPr>
          <w:rFonts w:hint="cs"/>
          <w:rtl/>
        </w:rPr>
        <w:t>.</w:t>
      </w:r>
    </w:p>
    <w:p w:rsidR="00A11969" w:rsidRDefault="00A11969" w:rsidP="00AE5BCF">
      <w:pPr>
        <w:pStyle w:val="a3"/>
        <w:numPr>
          <w:ilvl w:val="0"/>
          <w:numId w:val="5"/>
        </w:numPr>
        <w:ind w:left="360"/>
      </w:pPr>
      <w:r w:rsidRPr="00A11969">
        <w:rPr>
          <w:rFonts w:hint="cs"/>
          <w:b/>
          <w:bCs/>
          <w:rtl/>
        </w:rPr>
        <w:t>גזר דין</w:t>
      </w:r>
      <w:r>
        <w:rPr>
          <w:rFonts w:hint="cs"/>
          <w:rtl/>
        </w:rPr>
        <w:t xml:space="preserve"> </w:t>
      </w:r>
      <w:r>
        <w:rPr>
          <w:rtl/>
        </w:rPr>
        <w:t>–</w:t>
      </w:r>
      <w:r>
        <w:rPr>
          <w:rFonts w:hint="cs"/>
          <w:rtl/>
        </w:rPr>
        <w:t xml:space="preserve"> פסק דין בהליך בלילי יהיה רק כשיש הכרעת דין ופסק דין</w:t>
      </w:r>
    </w:p>
    <w:p w:rsidR="00A11969" w:rsidRDefault="00A11969" w:rsidP="00A11969">
      <w:pPr>
        <w:pStyle w:val="a3"/>
        <w:ind w:left="360"/>
        <w:rPr>
          <w:rtl/>
        </w:rPr>
      </w:pPr>
    </w:p>
    <w:p w:rsidR="00A11969" w:rsidRPr="00010CC9" w:rsidRDefault="00A11969" w:rsidP="00010CC9">
      <w:pPr>
        <w:pStyle w:val="a3"/>
        <w:rPr>
          <w:rtl/>
        </w:rPr>
      </w:pPr>
      <w:r w:rsidRPr="00A11969">
        <w:rPr>
          <w:rFonts w:hint="cs"/>
          <w:b/>
          <w:bCs/>
          <w:rtl/>
        </w:rPr>
        <w:t>מעצר תואם / מעצר עד תום ההליכים</w:t>
      </w:r>
      <w:r>
        <w:rPr>
          <w:rFonts w:hint="cs"/>
          <w:rtl/>
        </w:rPr>
        <w:t xml:space="preserve"> </w:t>
      </w:r>
      <w:r>
        <w:rPr>
          <w:rtl/>
        </w:rPr>
        <w:t>–</w:t>
      </w:r>
      <w:r>
        <w:rPr>
          <w:rFonts w:hint="cs"/>
          <w:rtl/>
        </w:rPr>
        <w:t xml:space="preserve"> </w:t>
      </w:r>
      <w:r w:rsidR="009E5A67">
        <w:rPr>
          <w:rFonts w:cs="Arial" w:hint="cs"/>
          <w:rtl/>
        </w:rPr>
        <w:t>התביעה יכולה לבקש מעצר עד תום ההליכים.</w:t>
      </w:r>
      <w:r>
        <w:rPr>
          <w:rFonts w:hint="cs"/>
          <w:rtl/>
        </w:rPr>
        <w:t xml:space="preserve"> מדובר על מעצר בתקופת משפט. מדובר בהליך נפרד מהליך המשפט. מדובר בשופט אחר </w:t>
      </w:r>
      <w:r>
        <w:rPr>
          <w:rtl/>
        </w:rPr>
        <w:t>–</w:t>
      </w:r>
      <w:r>
        <w:rPr>
          <w:rFonts w:hint="cs"/>
          <w:rtl/>
        </w:rPr>
        <w:t xml:space="preserve"> שופט מעצרים לדוגמא. המעצר ינוהל בהתאם למקום שבו התיק מנוהל (מעצר בשלום או מעצר במחוזי). מעצר בית זה תחליף מעצר.</w:t>
      </w:r>
    </w:p>
    <w:p w:rsidR="00085459" w:rsidRDefault="009E5A67" w:rsidP="00AE5BCF">
      <w:pPr>
        <w:pStyle w:val="a3"/>
        <w:rPr>
          <w:rtl/>
        </w:rPr>
      </w:pPr>
      <w:r w:rsidRPr="009E5A67">
        <w:rPr>
          <w:rFonts w:hint="cs"/>
          <w:b/>
          <w:bCs/>
          <w:rtl/>
        </w:rPr>
        <w:t>עיכוב ההליכים</w:t>
      </w:r>
      <w:r>
        <w:rPr>
          <w:rFonts w:hint="cs"/>
          <w:rtl/>
        </w:rPr>
        <w:t xml:space="preserve"> </w:t>
      </w:r>
      <w:r>
        <w:rPr>
          <w:rtl/>
        </w:rPr>
        <w:t>–</w:t>
      </w:r>
      <w:r>
        <w:rPr>
          <w:rFonts w:hint="cs"/>
          <w:rtl/>
        </w:rPr>
        <w:t xml:space="preserve"> בכל שלב, בסמכות היועמ"ש, לאחר הגשת כתב האישום ועד לגזר הדין, לעכב הליכים. עיכוב הליכים יכול להיות מבוקש על ידי התביעה או הנאשם. התביעה תבקש זאת אם ברח לה עד. נאשם יכול לבקש זאת במידה והוא חולה סופני. יש לכך כללים מאוד ברורים </w:t>
      </w:r>
      <w:r>
        <w:rPr>
          <w:rtl/>
        </w:rPr>
        <w:t>–</w:t>
      </w:r>
      <w:r>
        <w:rPr>
          <w:rFonts w:hint="cs"/>
          <w:rtl/>
        </w:rPr>
        <w:t xml:space="preserve"> מתי אפשר לחדש הליכים</w:t>
      </w:r>
      <w:r w:rsidR="00EA03D0">
        <w:rPr>
          <w:rFonts w:hint="cs"/>
          <w:rtl/>
        </w:rPr>
        <w:t xml:space="preserve"> (</w:t>
      </w:r>
      <w:r w:rsidR="00EA03D0" w:rsidRPr="00AE5BCF">
        <w:rPr>
          <w:rFonts w:hint="cs"/>
          <w:b/>
          <w:bCs/>
          <w:highlight w:val="lightGray"/>
          <w:rtl/>
        </w:rPr>
        <w:t>231-232</w:t>
      </w:r>
      <w:r w:rsidR="00EA03D0">
        <w:rPr>
          <w:rFonts w:hint="cs"/>
          <w:rtl/>
        </w:rPr>
        <w:t>)</w:t>
      </w:r>
    </w:p>
    <w:p w:rsidR="00CF5344" w:rsidRPr="00AE5BCF" w:rsidRDefault="00085459" w:rsidP="00AE5BCF">
      <w:pPr>
        <w:pStyle w:val="a3"/>
        <w:rPr>
          <w:color w:val="A5A5A5" w:themeColor="accent3"/>
          <w:rtl/>
        </w:rPr>
      </w:pPr>
      <w:r w:rsidRPr="00AE5BCF">
        <w:rPr>
          <w:rFonts w:hint="cs"/>
          <w:color w:val="A5A5A5" w:themeColor="accent3"/>
          <w:rtl/>
        </w:rPr>
        <w:t>סילבוס וחומר קריאה דרך הנציגים.</w:t>
      </w:r>
      <w:r w:rsidR="00AE5BCF" w:rsidRPr="00AE5BCF">
        <w:rPr>
          <w:rFonts w:hint="cs"/>
          <w:color w:val="A5A5A5" w:themeColor="accent3"/>
          <w:rtl/>
        </w:rPr>
        <w:t xml:space="preserve"> </w:t>
      </w:r>
      <w:hyperlink r:id="rId8" w:history="1">
        <w:r w:rsidR="00AD52E6" w:rsidRPr="00AE5BCF">
          <w:rPr>
            <w:rStyle w:val="Hyperlink"/>
            <w:color w:val="A5A5A5" w:themeColor="accent3"/>
          </w:rPr>
          <w:t>tammichal@gmail.com</w:t>
        </w:r>
      </w:hyperlink>
      <w:r w:rsidR="00AD52E6" w:rsidRPr="00AE5BCF">
        <w:rPr>
          <w:rFonts w:hint="cs"/>
          <w:color w:val="A5A5A5" w:themeColor="accent3"/>
          <w:rtl/>
        </w:rPr>
        <w:t xml:space="preserve"> </w:t>
      </w:r>
      <w:r w:rsidR="00AD52E6" w:rsidRPr="00AE5BCF">
        <w:rPr>
          <w:color w:val="A5A5A5" w:themeColor="accent3"/>
          <w:rtl/>
        </w:rPr>
        <w:t>–</w:t>
      </w:r>
      <w:r w:rsidR="00AD52E6" w:rsidRPr="00AE5BCF">
        <w:rPr>
          <w:rFonts w:hint="cs"/>
          <w:color w:val="A5A5A5" w:themeColor="accent3"/>
          <w:rtl/>
        </w:rPr>
        <w:t xml:space="preserve"> לשלוח מייל ולבקש חומרים כמו סילבוס ומאמרים לטובת הכיתה</w:t>
      </w:r>
      <w:r w:rsidR="00AE5BCF" w:rsidRPr="00AE5BCF">
        <w:rPr>
          <w:rFonts w:hint="cs"/>
          <w:color w:val="A5A5A5" w:themeColor="accent3"/>
          <w:rtl/>
        </w:rPr>
        <w:t xml:space="preserve"> </w:t>
      </w:r>
      <w:r w:rsidR="00D96241" w:rsidRPr="00AE5BCF">
        <w:rPr>
          <w:rFonts w:cs="Arial"/>
          <w:color w:val="A5A5A5" w:themeColor="accent3"/>
          <w:rtl/>
        </w:rPr>
        <w:t>חומר הקריאה הוא פסק דין יששכרוב - כולו כי חלק צריך במסגרת המבוא וחלק במסגרת השפעת המשפט החוקתי</w:t>
      </w:r>
    </w:p>
    <w:p w:rsidR="00CF5344" w:rsidRDefault="00CF5344" w:rsidP="00CF5344">
      <w:pPr>
        <w:pStyle w:val="a3"/>
        <w:jc w:val="right"/>
        <w:rPr>
          <w:rFonts w:cs="Arial"/>
          <w:rtl/>
        </w:rPr>
      </w:pPr>
      <w:r>
        <w:rPr>
          <w:rFonts w:cs="Arial" w:hint="cs"/>
          <w:rtl/>
        </w:rPr>
        <w:t>10.03.19</w:t>
      </w:r>
    </w:p>
    <w:p w:rsidR="00CF5344" w:rsidRPr="00CF5344" w:rsidRDefault="00AE5BCF" w:rsidP="00AE5BCF">
      <w:pPr>
        <w:pStyle w:val="a3"/>
        <w:jc w:val="center"/>
        <w:outlineLvl w:val="0"/>
        <w:rPr>
          <w:rFonts w:cs="Arial"/>
          <w:rtl/>
        </w:rPr>
      </w:pPr>
      <w:bookmarkStart w:id="3" w:name="_Toc15229509"/>
      <w:r>
        <w:rPr>
          <w:rFonts w:cs="Arial" w:hint="cs"/>
          <w:b/>
          <w:bCs/>
          <w:u w:val="single"/>
          <w:rtl/>
        </w:rPr>
        <w:t xml:space="preserve">שיעור </w:t>
      </w:r>
      <w:r w:rsidRPr="00AE5BCF">
        <w:rPr>
          <w:rFonts w:cs="Arial" w:hint="cs"/>
          <w:b/>
          <w:bCs/>
          <w:u w:val="single"/>
          <w:rtl/>
        </w:rPr>
        <w:t xml:space="preserve">2 - </w:t>
      </w:r>
      <w:r>
        <w:rPr>
          <w:rFonts w:cs="Arial"/>
          <w:b/>
          <w:bCs/>
          <w:highlight w:val="green"/>
          <w:u w:val="single"/>
          <w:rtl/>
        </w:rPr>
        <w:t>טענות מקד</w:t>
      </w:r>
      <w:r w:rsidRPr="00AE5BCF">
        <w:rPr>
          <w:rFonts w:cs="Arial"/>
          <w:b/>
          <w:bCs/>
          <w:highlight w:val="green"/>
          <w:u w:val="single"/>
          <w:rtl/>
        </w:rPr>
        <w:t>מיו</w:t>
      </w:r>
      <w:r w:rsidRPr="00AE5BCF">
        <w:rPr>
          <w:rFonts w:cs="Arial" w:hint="cs"/>
          <w:b/>
          <w:bCs/>
          <w:highlight w:val="green"/>
          <w:u w:val="single"/>
          <w:rtl/>
        </w:rPr>
        <w:t>ת</w:t>
      </w:r>
      <w:r>
        <w:rPr>
          <w:rFonts w:cs="Arial" w:hint="cs"/>
          <w:b/>
          <w:bCs/>
          <w:u w:val="single"/>
          <w:rtl/>
        </w:rPr>
        <w:t xml:space="preserve"> (לימוד עצמי </w:t>
      </w:r>
      <w:r>
        <w:rPr>
          <w:rFonts w:cs="Arial"/>
          <w:b/>
          <w:bCs/>
          <w:u w:val="single"/>
          <w:rtl/>
        </w:rPr>
        <w:t>–</w:t>
      </w:r>
      <w:r>
        <w:rPr>
          <w:rFonts w:cs="Arial" w:hint="cs"/>
          <w:b/>
          <w:bCs/>
          <w:u w:val="single"/>
          <w:rtl/>
        </w:rPr>
        <w:t xml:space="preserve"> מתרגלת, השלמה)</w:t>
      </w:r>
      <w:bookmarkEnd w:id="3"/>
    </w:p>
    <w:p w:rsidR="00EA5E0F" w:rsidRPr="00EA5E0F" w:rsidRDefault="00EA5E0F" w:rsidP="00010CC9">
      <w:pPr>
        <w:pStyle w:val="a3"/>
        <w:rPr>
          <w:rFonts w:cs="Arial"/>
          <w:rtl/>
        </w:rPr>
      </w:pPr>
      <w:r w:rsidRPr="00EA5E0F">
        <w:rPr>
          <w:rFonts w:cs="Arial"/>
          <w:rtl/>
        </w:rPr>
        <w:t>המשפט נפתח בקריאת כתב האישום. בית המשפט מקריא לנאשם את כתב ה</w:t>
      </w:r>
      <w:r w:rsidR="00010CC9">
        <w:rPr>
          <w:rFonts w:cs="Arial"/>
          <w:rtl/>
        </w:rPr>
        <w:t>אישום ומוודא את הבנתו של הנאשם.</w:t>
      </w:r>
      <w:r w:rsidR="00010CC9">
        <w:rPr>
          <w:rFonts w:cs="Arial" w:hint="cs"/>
          <w:rtl/>
        </w:rPr>
        <w:t xml:space="preserve"> </w:t>
      </w:r>
      <w:r w:rsidRPr="00EA5E0F">
        <w:rPr>
          <w:rFonts w:cs="Arial"/>
          <w:rtl/>
        </w:rPr>
        <w:t>בשלב זה מעלה הנאשם את הטענות המקדמיות שלו:</w:t>
      </w:r>
    </w:p>
    <w:p w:rsidR="00EA5E0F" w:rsidRPr="00EA5E0F" w:rsidRDefault="00EA5E0F" w:rsidP="00EA5E0F">
      <w:pPr>
        <w:pStyle w:val="a3"/>
        <w:rPr>
          <w:rFonts w:cs="Arial"/>
          <w:rtl/>
        </w:rPr>
      </w:pPr>
      <w:r w:rsidRPr="00010CC9">
        <w:rPr>
          <w:rFonts w:cs="Arial"/>
          <w:b/>
          <w:bCs/>
          <w:highlight w:val="lightGray"/>
          <w:rtl/>
        </w:rPr>
        <w:t>טענות מקדמיות [</w:t>
      </w:r>
      <w:r w:rsidR="00010CC9" w:rsidRPr="00010CC9">
        <w:rPr>
          <w:rFonts w:cs="Arial" w:hint="cs"/>
          <w:b/>
          <w:bCs/>
          <w:highlight w:val="lightGray"/>
          <w:rtl/>
        </w:rPr>
        <w:t xml:space="preserve">ס' </w:t>
      </w:r>
      <w:r w:rsidRPr="00010CC9">
        <w:rPr>
          <w:rFonts w:cs="Arial"/>
          <w:b/>
          <w:bCs/>
          <w:highlight w:val="lightGray"/>
          <w:rtl/>
        </w:rPr>
        <w:t>133]</w:t>
      </w:r>
    </w:p>
    <w:p w:rsidR="00EA5E0F" w:rsidRPr="00010CC9" w:rsidRDefault="00010CC9" w:rsidP="00EA5E0F">
      <w:pPr>
        <w:pStyle w:val="a3"/>
        <w:rPr>
          <w:rFonts w:cs="Arial"/>
          <w:i/>
          <w:iCs/>
          <w:rtl/>
        </w:rPr>
      </w:pPr>
      <w:r w:rsidRPr="00010CC9">
        <w:rPr>
          <w:rFonts w:cs="Arial" w:hint="cs"/>
          <w:i/>
          <w:iCs/>
          <w:rtl/>
        </w:rPr>
        <w:t>"</w:t>
      </w:r>
      <w:r w:rsidR="00EA5E0F" w:rsidRPr="00010CC9">
        <w:rPr>
          <w:rFonts w:cs="Arial"/>
          <w:b/>
          <w:bCs/>
          <w:i/>
          <w:iCs/>
          <w:highlight w:val="lightGray"/>
          <w:rtl/>
        </w:rPr>
        <w:t>149</w:t>
      </w:r>
      <w:r w:rsidR="00EA5E0F" w:rsidRPr="00010CC9">
        <w:rPr>
          <w:rFonts w:cs="Arial"/>
          <w:i/>
          <w:iCs/>
          <w:rtl/>
        </w:rPr>
        <w:t>. לאחר תחילת המשפט רשאי הנאשם לטעון טענות מקדמיות, ובהן –</w:t>
      </w:r>
    </w:p>
    <w:p w:rsidR="00EA5E0F" w:rsidRPr="00010CC9" w:rsidRDefault="00EA5E0F" w:rsidP="00EA5E0F">
      <w:pPr>
        <w:pStyle w:val="a3"/>
        <w:rPr>
          <w:rFonts w:cs="Arial"/>
          <w:i/>
          <w:iCs/>
          <w:rtl/>
        </w:rPr>
      </w:pPr>
      <w:r w:rsidRPr="00010CC9">
        <w:rPr>
          <w:rFonts w:cs="Arial"/>
          <w:i/>
          <w:iCs/>
          <w:rtl/>
        </w:rPr>
        <w:t>(1)   חוסר סמכות מקומית;</w:t>
      </w:r>
    </w:p>
    <w:p w:rsidR="00EA5E0F" w:rsidRPr="00010CC9" w:rsidRDefault="00EA5E0F" w:rsidP="00EA5E0F">
      <w:pPr>
        <w:pStyle w:val="a3"/>
        <w:rPr>
          <w:rFonts w:cs="Arial"/>
          <w:i/>
          <w:iCs/>
          <w:rtl/>
        </w:rPr>
      </w:pPr>
      <w:r w:rsidRPr="00010CC9">
        <w:rPr>
          <w:rFonts w:cs="Arial"/>
          <w:i/>
          <w:iCs/>
          <w:rtl/>
        </w:rPr>
        <w:t xml:space="preserve">(2)   חוסר סמכות </w:t>
      </w:r>
      <w:proofErr w:type="spellStart"/>
      <w:r w:rsidRPr="00010CC9">
        <w:rPr>
          <w:rFonts w:cs="Arial"/>
          <w:i/>
          <w:iCs/>
          <w:rtl/>
        </w:rPr>
        <w:t>ענינית</w:t>
      </w:r>
      <w:proofErr w:type="spellEnd"/>
      <w:r w:rsidRPr="00010CC9">
        <w:rPr>
          <w:rFonts w:cs="Arial"/>
          <w:i/>
          <w:iCs/>
          <w:rtl/>
        </w:rPr>
        <w:t>;</w:t>
      </w:r>
    </w:p>
    <w:p w:rsidR="00EA5E0F" w:rsidRPr="00010CC9" w:rsidRDefault="00EA5E0F" w:rsidP="00EA5E0F">
      <w:pPr>
        <w:pStyle w:val="a3"/>
        <w:rPr>
          <w:rFonts w:cs="Arial"/>
          <w:i/>
          <w:iCs/>
          <w:rtl/>
        </w:rPr>
      </w:pPr>
      <w:r w:rsidRPr="00010CC9">
        <w:rPr>
          <w:rFonts w:cs="Arial"/>
          <w:i/>
          <w:iCs/>
          <w:rtl/>
        </w:rPr>
        <w:t>(3)   פגם או פסול בכתב האישום;</w:t>
      </w:r>
    </w:p>
    <w:p w:rsidR="00EA5E0F" w:rsidRPr="00010CC9" w:rsidRDefault="00EA5E0F" w:rsidP="00EA5E0F">
      <w:pPr>
        <w:pStyle w:val="a3"/>
        <w:rPr>
          <w:rFonts w:cs="Arial"/>
          <w:i/>
          <w:iCs/>
          <w:rtl/>
        </w:rPr>
      </w:pPr>
      <w:r w:rsidRPr="00010CC9">
        <w:rPr>
          <w:rFonts w:cs="Arial"/>
          <w:i/>
          <w:iCs/>
          <w:rtl/>
        </w:rPr>
        <w:t>(4)   העובדות המתוארות בכתב האישום אינן מהוות עבירה;</w:t>
      </w:r>
    </w:p>
    <w:p w:rsidR="00EA5E0F" w:rsidRPr="00010CC9" w:rsidRDefault="00EA5E0F" w:rsidP="00EA5E0F">
      <w:pPr>
        <w:pStyle w:val="a3"/>
        <w:rPr>
          <w:rFonts w:cs="Arial"/>
          <w:i/>
          <w:iCs/>
          <w:rtl/>
        </w:rPr>
      </w:pPr>
      <w:r w:rsidRPr="00010CC9">
        <w:rPr>
          <w:rFonts w:cs="Arial"/>
          <w:i/>
          <w:iCs/>
          <w:rtl/>
        </w:rPr>
        <w:t>(5)   זיכוי קודם או הרשעה קודמת בשל המעשה נושא כתב האישום;</w:t>
      </w:r>
    </w:p>
    <w:p w:rsidR="00EA5E0F" w:rsidRPr="00010CC9" w:rsidRDefault="00EA5E0F" w:rsidP="00EA5E0F">
      <w:pPr>
        <w:pStyle w:val="a3"/>
        <w:rPr>
          <w:rFonts w:cs="Arial"/>
          <w:i/>
          <w:iCs/>
          <w:rtl/>
        </w:rPr>
      </w:pPr>
      <w:r w:rsidRPr="00010CC9">
        <w:rPr>
          <w:rFonts w:cs="Arial"/>
          <w:i/>
          <w:iCs/>
          <w:rtl/>
        </w:rPr>
        <w:t>(6)   משפט פלילי אחר תלוי ועומד נגד הנאשם בשל המעשה נושא כתב האישום;</w:t>
      </w:r>
    </w:p>
    <w:p w:rsidR="00EA5E0F" w:rsidRPr="00010CC9" w:rsidRDefault="00EA5E0F" w:rsidP="00EA5E0F">
      <w:pPr>
        <w:pStyle w:val="a3"/>
        <w:rPr>
          <w:rFonts w:cs="Arial"/>
          <w:i/>
          <w:iCs/>
          <w:rtl/>
        </w:rPr>
      </w:pPr>
      <w:r w:rsidRPr="00010CC9">
        <w:rPr>
          <w:rFonts w:cs="Arial"/>
          <w:i/>
          <w:iCs/>
          <w:rtl/>
        </w:rPr>
        <w:t>(7)   חסינות;</w:t>
      </w:r>
    </w:p>
    <w:p w:rsidR="00EA5E0F" w:rsidRPr="00010CC9" w:rsidRDefault="00EA5E0F" w:rsidP="00EA5E0F">
      <w:pPr>
        <w:pStyle w:val="a3"/>
        <w:rPr>
          <w:rFonts w:cs="Arial"/>
          <w:i/>
          <w:iCs/>
          <w:rtl/>
        </w:rPr>
      </w:pPr>
      <w:r w:rsidRPr="00010CC9">
        <w:rPr>
          <w:rFonts w:cs="Arial"/>
          <w:i/>
          <w:iCs/>
          <w:rtl/>
        </w:rPr>
        <w:t>(8)   התיישנות;</w:t>
      </w:r>
    </w:p>
    <w:p w:rsidR="00EA5E0F" w:rsidRPr="00010CC9" w:rsidRDefault="00EA5E0F" w:rsidP="00EA5E0F">
      <w:pPr>
        <w:pStyle w:val="a3"/>
        <w:rPr>
          <w:rFonts w:cs="Arial"/>
          <w:i/>
          <w:iCs/>
          <w:rtl/>
        </w:rPr>
      </w:pPr>
      <w:r w:rsidRPr="00010CC9">
        <w:rPr>
          <w:rFonts w:cs="Arial"/>
          <w:i/>
          <w:iCs/>
          <w:rtl/>
        </w:rPr>
        <w:t>(9)   חנינה;</w:t>
      </w:r>
    </w:p>
    <w:p w:rsidR="00EA5E0F" w:rsidRPr="00010CC9" w:rsidRDefault="00EA5E0F" w:rsidP="00EA5E0F">
      <w:pPr>
        <w:pStyle w:val="a3"/>
        <w:rPr>
          <w:rFonts w:cs="Arial"/>
          <w:i/>
          <w:iCs/>
          <w:rtl/>
        </w:rPr>
      </w:pPr>
      <w:r w:rsidRPr="00010CC9">
        <w:rPr>
          <w:rFonts w:cs="Arial"/>
          <w:b/>
          <w:bCs/>
          <w:i/>
          <w:iCs/>
          <w:rtl/>
        </w:rPr>
        <w:t>(תיקון מס' 51) תשס"ז-2007</w:t>
      </w:r>
    </w:p>
    <w:p w:rsidR="00EA5E0F" w:rsidRPr="00010CC9" w:rsidRDefault="00EA5E0F" w:rsidP="00EA5E0F">
      <w:pPr>
        <w:pStyle w:val="a3"/>
        <w:rPr>
          <w:rFonts w:cs="Arial"/>
          <w:i/>
          <w:iCs/>
          <w:rtl/>
        </w:rPr>
      </w:pPr>
      <w:r w:rsidRPr="00010CC9">
        <w:rPr>
          <w:rFonts w:cs="Arial"/>
          <w:i/>
          <w:iCs/>
          <w:rtl/>
        </w:rPr>
        <w:t>(10)  הגשת כתב האישום או ניהול ההליך הפלילי עומדים בסתירה מהותית לעקרונות של צדק והגינות משפטית.</w:t>
      </w:r>
      <w:r w:rsidR="00010CC9" w:rsidRPr="00010CC9">
        <w:rPr>
          <w:rFonts w:cs="Arial" w:hint="cs"/>
          <w:i/>
          <w:iCs/>
          <w:rtl/>
        </w:rPr>
        <w:t>"</w:t>
      </w:r>
    </w:p>
    <w:p w:rsidR="00EA5E0F" w:rsidRPr="00EA5E0F" w:rsidRDefault="00EA5E0F" w:rsidP="00EA5E0F">
      <w:pPr>
        <w:pStyle w:val="a3"/>
        <w:rPr>
          <w:rFonts w:cs="Arial"/>
          <w:rtl/>
        </w:rPr>
      </w:pPr>
      <w:r w:rsidRPr="00EA5E0F">
        <w:rPr>
          <w:rFonts w:cs="Arial"/>
          <w:rtl/>
        </w:rPr>
        <w:t>זו אינה רשימה סגורה, אך לצורך המבחן אין לקרוא לטענות אחרות טענות מקדמיות.</w:t>
      </w:r>
    </w:p>
    <w:p w:rsidR="00010CC9" w:rsidRPr="00EA5E0F" w:rsidRDefault="00010CC9" w:rsidP="00010CC9">
      <w:pPr>
        <w:pStyle w:val="a3"/>
        <w:rPr>
          <w:rFonts w:cs="Arial"/>
          <w:rtl/>
        </w:rPr>
      </w:pPr>
      <w:r>
        <w:rPr>
          <w:rFonts w:cs="Arial"/>
          <w:rtl/>
        </w:rPr>
        <w:t>טענות א</w:t>
      </w:r>
      <w:r>
        <w:rPr>
          <w:rFonts w:cs="Arial" w:hint="cs"/>
          <w:rtl/>
        </w:rPr>
        <w:t>לו</w:t>
      </w:r>
      <w:r w:rsidR="00EA5E0F" w:rsidRPr="00EA5E0F">
        <w:rPr>
          <w:rFonts w:cs="Arial"/>
          <w:rtl/>
        </w:rPr>
        <w:t xml:space="preserve"> </w:t>
      </w:r>
      <w:r w:rsidR="00EA5E0F" w:rsidRPr="00010CC9">
        <w:rPr>
          <w:rFonts w:cs="Arial"/>
          <w:u w:val="single"/>
          <w:rtl/>
        </w:rPr>
        <w:t>אינן טענות הגנה</w:t>
      </w:r>
      <w:r w:rsidR="00EA5E0F" w:rsidRPr="00EA5E0F">
        <w:rPr>
          <w:rFonts w:cs="Arial"/>
          <w:rtl/>
        </w:rPr>
        <w:t xml:space="preserve"> אלא </w:t>
      </w:r>
      <w:r w:rsidR="00EA5E0F" w:rsidRPr="00010CC9">
        <w:rPr>
          <w:rFonts w:cs="Arial"/>
          <w:b/>
          <w:bCs/>
          <w:rtl/>
        </w:rPr>
        <w:t>כלפי ההליך עצמו</w:t>
      </w:r>
      <w:r w:rsidR="00EA5E0F" w:rsidRPr="00EA5E0F">
        <w:rPr>
          <w:rFonts w:cs="Arial"/>
          <w:rtl/>
        </w:rPr>
        <w:t>. כחלק מכך, הן נבחנות במנו</w:t>
      </w:r>
      <w:r>
        <w:rPr>
          <w:rFonts w:cs="Arial"/>
          <w:rtl/>
        </w:rPr>
        <w:t>תק משאלת האשם.</w:t>
      </w:r>
      <w:r>
        <w:rPr>
          <w:rFonts w:cs="Arial" w:hint="cs"/>
          <w:rtl/>
        </w:rPr>
        <w:t xml:space="preserve"> </w:t>
      </w:r>
      <w:r w:rsidRPr="00010CC9">
        <w:rPr>
          <w:rFonts w:cs="Arial" w:hint="cs"/>
          <w:b/>
          <w:bCs/>
          <w:rtl/>
        </w:rPr>
        <w:t>לדוגמא</w:t>
      </w:r>
      <w:r w:rsidR="00EA5E0F" w:rsidRPr="00010CC9">
        <w:rPr>
          <w:rFonts w:cs="Arial"/>
          <w:b/>
          <w:bCs/>
          <w:rtl/>
        </w:rPr>
        <w:t>,</w:t>
      </w:r>
      <w:r w:rsidR="00EA5E0F" w:rsidRPr="00EA5E0F">
        <w:rPr>
          <w:rFonts w:cs="Arial"/>
          <w:rtl/>
        </w:rPr>
        <w:t xml:space="preserve"> נאשם בעבירת הרצח שההתיישנות עליה היא 20 שנה. אם בית המשפט מוצא שאכן חלה בעניין ההתיישנות (לא היו אירועים מנתקים וכו') – אזי גם אם הנאשם</w:t>
      </w:r>
      <w:r>
        <w:rPr>
          <w:rFonts w:cs="Arial"/>
          <w:rtl/>
        </w:rPr>
        <w:t xml:space="preserve"> מודה, הרי שיכול להיות שלא ימוצ</w:t>
      </w:r>
      <w:r>
        <w:rPr>
          <w:rFonts w:cs="Arial" w:hint="cs"/>
          <w:rtl/>
        </w:rPr>
        <w:t>ה</w:t>
      </w:r>
      <w:r w:rsidR="00EA5E0F" w:rsidRPr="00EA5E0F">
        <w:rPr>
          <w:rFonts w:cs="Arial"/>
          <w:rtl/>
        </w:rPr>
        <w:t xml:space="preserve"> הדין עם הנאשם.</w:t>
      </w:r>
    </w:p>
    <w:p w:rsidR="00010CC9" w:rsidRDefault="00EA5E0F" w:rsidP="00EA5E0F">
      <w:pPr>
        <w:pStyle w:val="a3"/>
        <w:rPr>
          <w:rFonts w:cs="Arial"/>
          <w:rtl/>
        </w:rPr>
      </w:pPr>
      <w:r w:rsidRPr="00010CC9">
        <w:rPr>
          <w:rFonts w:cs="Arial"/>
          <w:b/>
          <w:bCs/>
          <w:rtl/>
        </w:rPr>
        <w:t>רק 2 הטענות</w:t>
      </w:r>
      <w:r w:rsidRPr="00EA5E0F">
        <w:rPr>
          <w:rFonts w:cs="Arial"/>
          <w:rtl/>
        </w:rPr>
        <w:t xml:space="preserve"> מהרשימה של ה</w:t>
      </w:r>
      <w:r w:rsidR="00010CC9">
        <w:rPr>
          <w:rFonts w:cs="Arial" w:hint="cs"/>
          <w:rtl/>
        </w:rPr>
        <w:t>-</w:t>
      </w:r>
      <w:r w:rsidRPr="00EA5E0F">
        <w:rPr>
          <w:rFonts w:cs="Arial"/>
          <w:rtl/>
        </w:rPr>
        <w:t xml:space="preserve">10 לעיל </w:t>
      </w:r>
      <w:r w:rsidRPr="00010CC9">
        <w:rPr>
          <w:rFonts w:cs="Arial"/>
          <w:b/>
          <w:bCs/>
          <w:rtl/>
        </w:rPr>
        <w:t xml:space="preserve">יש צורך להעלות </w:t>
      </w:r>
      <w:r w:rsidR="00010CC9" w:rsidRPr="00010CC9">
        <w:rPr>
          <w:rFonts w:cs="Arial" w:hint="cs"/>
          <w:b/>
          <w:bCs/>
          <w:rtl/>
        </w:rPr>
        <w:t>מידית</w:t>
      </w:r>
      <w:r w:rsidR="00010CC9">
        <w:rPr>
          <w:rFonts w:cs="Arial"/>
          <w:rtl/>
        </w:rPr>
        <w:t>, לפני כל תשובה לבית המשפט</w:t>
      </w:r>
      <w:r w:rsidR="00010CC9">
        <w:rPr>
          <w:rFonts w:cs="Arial" w:hint="cs"/>
          <w:rtl/>
        </w:rPr>
        <w:t>:</w:t>
      </w:r>
    </w:p>
    <w:p w:rsidR="00EA5E0F" w:rsidRPr="00EA5E0F" w:rsidRDefault="00EA5E0F" w:rsidP="00010CC9">
      <w:pPr>
        <w:pStyle w:val="a3"/>
        <w:rPr>
          <w:rFonts w:cs="Arial"/>
          <w:rtl/>
        </w:rPr>
      </w:pPr>
      <w:r w:rsidRPr="00010CC9">
        <w:rPr>
          <w:rFonts w:cs="Arial"/>
          <w:b/>
          <w:bCs/>
          <w:rtl/>
        </w:rPr>
        <w:t>טענה מספר 1 (חוסר סמכות מקומית), וטענה מספר 3 (פגם או פסול בכתב אישום)</w:t>
      </w:r>
      <w:r w:rsidRPr="00EA5E0F">
        <w:rPr>
          <w:rFonts w:cs="Arial"/>
          <w:rtl/>
        </w:rPr>
        <w:t xml:space="preserve">. </w:t>
      </w:r>
      <w:r w:rsidR="00010CC9">
        <w:rPr>
          <w:rFonts w:cs="Arial" w:hint="cs"/>
          <w:rtl/>
        </w:rPr>
        <w:t xml:space="preserve">אם </w:t>
      </w:r>
      <w:r w:rsidRPr="00EA5E0F">
        <w:rPr>
          <w:rFonts w:cs="Arial"/>
          <w:rtl/>
        </w:rPr>
        <w:t xml:space="preserve">טענות אלו אינן מועלות </w:t>
      </w:r>
      <w:r w:rsidR="00010CC9" w:rsidRPr="00EA5E0F">
        <w:rPr>
          <w:rFonts w:cs="Arial" w:hint="cs"/>
          <w:rtl/>
        </w:rPr>
        <w:t>מידית</w:t>
      </w:r>
      <w:r w:rsidRPr="00EA5E0F">
        <w:rPr>
          <w:rFonts w:cs="Arial"/>
          <w:rtl/>
        </w:rPr>
        <w:t>, יש צורך לקבל את אישורו של בית המשפט.</w:t>
      </w:r>
    </w:p>
    <w:p w:rsidR="00EA5E0F" w:rsidRPr="00EA5E0F" w:rsidRDefault="00EA5E0F" w:rsidP="00EA5E0F">
      <w:pPr>
        <w:pStyle w:val="a3"/>
        <w:rPr>
          <w:rFonts w:cs="Arial"/>
          <w:rtl/>
        </w:rPr>
      </w:pPr>
      <w:r w:rsidRPr="00010CC9">
        <w:rPr>
          <w:rFonts w:cs="Arial"/>
          <w:b/>
          <w:bCs/>
          <w:rtl/>
        </w:rPr>
        <w:t>ברירת המחדל</w:t>
      </w:r>
      <w:r w:rsidRPr="00EA5E0F">
        <w:rPr>
          <w:rFonts w:cs="Arial"/>
          <w:rtl/>
        </w:rPr>
        <w:t xml:space="preserve"> לכל הטענות המקדמיות היא </w:t>
      </w:r>
      <w:r w:rsidRPr="00010CC9">
        <w:rPr>
          <w:rFonts w:cs="Arial"/>
          <w:b/>
          <w:bCs/>
          <w:rtl/>
        </w:rPr>
        <w:t>כמה שיותר מוקדם</w:t>
      </w:r>
      <w:r w:rsidRPr="00EA5E0F">
        <w:rPr>
          <w:rFonts w:cs="Arial"/>
          <w:rtl/>
        </w:rPr>
        <w:t xml:space="preserve">, עם תחילת המשפט כדי היראות </w:t>
      </w:r>
      <w:r w:rsidRPr="00010CC9">
        <w:rPr>
          <w:rFonts w:cs="Arial"/>
          <w:b/>
          <w:bCs/>
          <w:rtl/>
        </w:rPr>
        <w:t>תמי לב</w:t>
      </w:r>
      <w:r w:rsidRPr="00EA5E0F">
        <w:rPr>
          <w:rFonts w:cs="Arial"/>
          <w:rtl/>
        </w:rPr>
        <w:t xml:space="preserve">. המיוחד ב-2 הטענות שלעיל הוא שהן </w:t>
      </w:r>
      <w:r w:rsidRPr="00010CC9">
        <w:rPr>
          <w:rFonts w:cs="Arial"/>
          <w:u w:val="single"/>
          <w:rtl/>
        </w:rPr>
        <w:t>פורמליסטיות במהותן</w:t>
      </w:r>
      <w:r w:rsidRPr="00EA5E0F">
        <w:rPr>
          <w:rFonts w:cs="Arial"/>
          <w:rtl/>
        </w:rPr>
        <w:t>, טע</w:t>
      </w:r>
      <w:r w:rsidR="00010CC9">
        <w:rPr>
          <w:rFonts w:cs="Arial"/>
          <w:rtl/>
        </w:rPr>
        <w:t>נה לסמכות מקומית היא במידה מסוי</w:t>
      </w:r>
      <w:r w:rsidRPr="00EA5E0F">
        <w:rPr>
          <w:rFonts w:cs="Arial"/>
          <w:rtl/>
        </w:rPr>
        <w:t>מת קצת קנטרנית מאחר ובסוף בית משפט שלום בפתח תקוה עושה עבודה זהה לבית משפט שלום בתל אביב. כך גם לגבי פגם או פסול או בכתב אישום, שכבר היה בידי הנאשם והוא היה יכול לטעון בהתחלה כבר בדבר הפגם.</w:t>
      </w:r>
    </w:p>
    <w:p w:rsidR="00EA5E0F" w:rsidRDefault="00EA5E0F" w:rsidP="00010CC9">
      <w:pPr>
        <w:pStyle w:val="a3"/>
        <w:rPr>
          <w:rFonts w:cs="Arial"/>
          <w:rtl/>
        </w:rPr>
      </w:pPr>
      <w:r w:rsidRPr="00EA5E0F">
        <w:rPr>
          <w:rFonts w:cs="Arial"/>
          <w:rtl/>
        </w:rPr>
        <w:lastRenderedPageBreak/>
        <w:t xml:space="preserve">ברגע שהנאשם טען טענה מקדמית – </w:t>
      </w:r>
      <w:r w:rsidRPr="00010CC9">
        <w:rPr>
          <w:rFonts w:cs="Arial"/>
          <w:b/>
          <w:bCs/>
          <w:rtl/>
        </w:rPr>
        <w:t>חייבת להינתן הזדמנות לתובע הזדמנות להגיב</w:t>
      </w:r>
      <w:r w:rsidRPr="00EA5E0F">
        <w:rPr>
          <w:rFonts w:cs="Arial"/>
          <w:rtl/>
        </w:rPr>
        <w:t>. אבל, אם לדוגמה הנאשם בא לאחר 10 שנים וטען שיש לו התיישנו</w:t>
      </w:r>
      <w:r w:rsidR="00010CC9">
        <w:rPr>
          <w:rFonts w:cs="Arial"/>
          <w:rtl/>
        </w:rPr>
        <w:t>ת על רצח ובית המשפט דוחה אותה מ</w:t>
      </w:r>
      <w:r w:rsidRPr="00EA5E0F">
        <w:rPr>
          <w:rFonts w:cs="Arial"/>
          <w:rtl/>
        </w:rPr>
        <w:t xml:space="preserve">יד </w:t>
      </w:r>
      <w:r w:rsidRPr="00010CC9">
        <w:rPr>
          <w:rFonts w:cs="Arial"/>
          <w:color w:val="A5A5A5" w:themeColor="accent3"/>
          <w:rtl/>
        </w:rPr>
        <w:t xml:space="preserve">(כי לצורך הדוגמה ברצח – יש 20 שנה התיישנות) </w:t>
      </w:r>
      <w:r w:rsidRPr="00EA5E0F">
        <w:rPr>
          <w:rFonts w:cs="Arial"/>
          <w:rtl/>
        </w:rPr>
        <w:t xml:space="preserve">– כמובן שאין צורך </w:t>
      </w:r>
      <w:r w:rsidR="00010CC9">
        <w:rPr>
          <w:rFonts w:cs="Arial"/>
          <w:rtl/>
        </w:rPr>
        <w:t>שהתובע יגיב.</w:t>
      </w:r>
      <w:r w:rsidR="00010CC9">
        <w:rPr>
          <w:rFonts w:cs="Arial" w:hint="cs"/>
          <w:rtl/>
        </w:rPr>
        <w:t xml:space="preserve"> </w:t>
      </w:r>
      <w:r w:rsidRPr="00EA5E0F">
        <w:rPr>
          <w:rFonts w:cs="Arial"/>
          <w:rtl/>
        </w:rPr>
        <w:t xml:space="preserve">החובה לתת לתובע הזדמנות להגיב – כוללת את </w:t>
      </w:r>
      <w:r w:rsidRPr="00010CC9">
        <w:rPr>
          <w:rFonts w:cs="Arial"/>
          <w:b/>
          <w:bCs/>
          <w:rtl/>
        </w:rPr>
        <w:t>הזכות לתת את הזמן הסביר להביא את הראיות לצורך כך</w:t>
      </w:r>
      <w:r w:rsidRPr="00EA5E0F">
        <w:rPr>
          <w:rFonts w:cs="Arial"/>
          <w:rtl/>
        </w:rPr>
        <w:t>.</w:t>
      </w:r>
    </w:p>
    <w:p w:rsidR="00010CC9" w:rsidRPr="00EA5E0F" w:rsidRDefault="00010CC9" w:rsidP="00010CC9">
      <w:pPr>
        <w:pStyle w:val="a3"/>
        <w:rPr>
          <w:rFonts w:cs="Arial"/>
          <w:rtl/>
        </w:rPr>
      </w:pPr>
    </w:p>
    <w:p w:rsidR="00010CC9" w:rsidRPr="00EA5E0F" w:rsidRDefault="00EA5E0F" w:rsidP="00010CC9">
      <w:pPr>
        <w:pStyle w:val="a3"/>
        <w:rPr>
          <w:rFonts w:cs="Arial"/>
          <w:rtl/>
        </w:rPr>
      </w:pPr>
      <w:r w:rsidRPr="00EA5E0F">
        <w:rPr>
          <w:rFonts w:cs="Arial"/>
          <w:rtl/>
        </w:rPr>
        <w:t xml:space="preserve">בד"כ הנאשם מעלה את הטענות המקדמיות, אך </w:t>
      </w:r>
      <w:r w:rsidRPr="00010CC9">
        <w:rPr>
          <w:rFonts w:cs="Arial"/>
          <w:b/>
          <w:bCs/>
          <w:rtl/>
        </w:rPr>
        <w:t>בית המשפט רשאי לעלות אותם גם בעצמו</w:t>
      </w:r>
      <w:r w:rsidRPr="00EA5E0F">
        <w:rPr>
          <w:rFonts w:cs="Arial"/>
          <w:rtl/>
        </w:rPr>
        <w:t xml:space="preserve">. בית המשפט יכול להעלות אחת מכל העשר בעצמו, אך יש טענות שבית המשפט ממש </w:t>
      </w:r>
      <w:r w:rsidRPr="00010CC9">
        <w:rPr>
          <w:rFonts w:cs="Arial"/>
          <w:u w:val="single"/>
          <w:rtl/>
        </w:rPr>
        <w:t>עם היד על הדופק</w:t>
      </w:r>
      <w:r w:rsidRPr="00EA5E0F">
        <w:rPr>
          <w:rFonts w:cs="Arial"/>
          <w:rtl/>
        </w:rPr>
        <w:t xml:space="preserve"> לגביהן – כמו לגבי </w:t>
      </w:r>
      <w:r w:rsidRPr="00010CC9">
        <w:rPr>
          <w:rFonts w:cs="Arial"/>
          <w:b/>
          <w:bCs/>
          <w:rtl/>
        </w:rPr>
        <w:t>חוסר סמכות עניינית, או התיישנות</w:t>
      </w:r>
      <w:r w:rsidRPr="00EA5E0F">
        <w:rPr>
          <w:rFonts w:cs="Arial"/>
          <w:rtl/>
        </w:rPr>
        <w:t xml:space="preserve">. שאר הטענות בית המשפט בפועל לא מעלה, מאחר והוא לא סניגור. במקרה כזה, בו בית המשפט טוען טענות מקדמיות – עליו לתת לשני הצדדים הזדמנות להגיב ולטעון את הטענות (גם לנאשם, שכן יכול להיות שהנאשם ירצה לברר </w:t>
      </w:r>
      <w:r w:rsidR="00010CC9">
        <w:rPr>
          <w:rFonts w:cs="Arial" w:hint="cs"/>
          <w:rtl/>
        </w:rPr>
        <w:t>אף על פי כן</w:t>
      </w:r>
      <w:r w:rsidR="00010CC9">
        <w:rPr>
          <w:rFonts w:cs="Arial"/>
          <w:rtl/>
        </w:rPr>
        <w:t xml:space="preserve"> את הסוגיה כדי לצאת זכאי).</w:t>
      </w:r>
      <w:r w:rsidR="00010CC9">
        <w:rPr>
          <w:rFonts w:cs="Arial" w:hint="cs"/>
          <w:rtl/>
        </w:rPr>
        <w:t xml:space="preserve"> </w:t>
      </w:r>
      <w:r w:rsidRPr="00010CC9">
        <w:rPr>
          <w:rFonts w:cs="Arial"/>
          <w:b/>
          <w:bCs/>
          <w:rtl/>
        </w:rPr>
        <w:t>נטל הראיה</w:t>
      </w:r>
      <w:r w:rsidRPr="00EA5E0F">
        <w:rPr>
          <w:rFonts w:cs="Arial"/>
          <w:rtl/>
        </w:rPr>
        <w:t xml:space="preserve"> במקרה של טענות מקדמיות הוא </w:t>
      </w:r>
      <w:r w:rsidRPr="00010CC9">
        <w:rPr>
          <w:rFonts w:cs="Arial"/>
          <w:b/>
          <w:bCs/>
          <w:rtl/>
        </w:rPr>
        <w:t>על התביעה</w:t>
      </w:r>
      <w:r w:rsidRPr="00EA5E0F">
        <w:rPr>
          <w:rFonts w:cs="Arial"/>
          <w:rtl/>
        </w:rPr>
        <w:t xml:space="preserve"> </w:t>
      </w:r>
      <w:r w:rsidRPr="00010CC9">
        <w:rPr>
          <w:rFonts w:cs="Arial"/>
          <w:b/>
          <w:bCs/>
          <w:rtl/>
        </w:rPr>
        <w:t>להוכיח שהנאשם טועה</w:t>
      </w:r>
      <w:r w:rsidRPr="00EA5E0F">
        <w:rPr>
          <w:rFonts w:cs="Arial"/>
          <w:rtl/>
        </w:rPr>
        <w:t xml:space="preserve"> (בניגוד לכלל הרגיל שהטוען צריך להוכיח דבריו). </w:t>
      </w:r>
      <w:r w:rsidRPr="00010CC9">
        <w:rPr>
          <w:rFonts w:cs="Arial"/>
          <w:b/>
          <w:bCs/>
          <w:rtl/>
        </w:rPr>
        <w:t>חריג לכך, הוא טענה מספר 10 – הגנה מן הצדק</w:t>
      </w:r>
      <w:r w:rsidRPr="00EA5E0F">
        <w:rPr>
          <w:rFonts w:cs="Arial"/>
          <w:rtl/>
        </w:rPr>
        <w:t>, שבה על הנאשם להביא ראיה לדבריו.</w:t>
      </w:r>
    </w:p>
    <w:p w:rsidR="00EA5E0F" w:rsidRDefault="00EA5E0F" w:rsidP="00EA5E0F">
      <w:pPr>
        <w:pStyle w:val="a3"/>
        <w:rPr>
          <w:rFonts w:cs="Arial"/>
          <w:rtl/>
        </w:rPr>
      </w:pPr>
      <w:r w:rsidRPr="00EA5E0F">
        <w:rPr>
          <w:rFonts w:cs="Arial"/>
          <w:rtl/>
        </w:rPr>
        <w:t xml:space="preserve">ברירת המחדל למועד למתן ההחלטה ביחס לטענות המקדמיות היא </w:t>
      </w:r>
      <w:r w:rsidRPr="00010CC9">
        <w:rPr>
          <w:rFonts w:cs="Arial"/>
          <w:b/>
          <w:bCs/>
          <w:rtl/>
        </w:rPr>
        <w:t>לאלתר</w:t>
      </w:r>
      <w:r w:rsidRPr="00EA5E0F">
        <w:rPr>
          <w:rFonts w:cs="Arial"/>
          <w:rtl/>
        </w:rPr>
        <w:t>. אמנם, ביהמ"ש רשאי אם הוא סבור שיש להשהות את ההחלטה למועד אחר, לתתה בהמשך בשלב אחר.</w:t>
      </w:r>
    </w:p>
    <w:p w:rsidR="00010CC9" w:rsidRPr="00EA5E0F" w:rsidRDefault="00010CC9" w:rsidP="00EA5E0F">
      <w:pPr>
        <w:pStyle w:val="a3"/>
        <w:rPr>
          <w:rFonts w:cs="Arial"/>
          <w:rtl/>
        </w:rPr>
      </w:pPr>
    </w:p>
    <w:p w:rsidR="00EA5E0F" w:rsidRPr="00010CC9" w:rsidRDefault="00010CC9" w:rsidP="00EA5E0F">
      <w:pPr>
        <w:pStyle w:val="a3"/>
        <w:rPr>
          <w:rFonts w:cs="Arial"/>
          <w:b/>
          <w:bCs/>
          <w:rtl/>
        </w:rPr>
      </w:pPr>
      <w:r w:rsidRPr="00010CC9">
        <w:rPr>
          <w:rFonts w:cs="Arial"/>
          <w:b/>
          <w:bCs/>
          <w:highlight w:val="lightGray"/>
          <w:rtl/>
        </w:rPr>
        <w:t>דיון בטענה מקדמית</w:t>
      </w:r>
      <w:r w:rsidR="00EA5E0F" w:rsidRPr="00010CC9">
        <w:rPr>
          <w:rFonts w:cs="Arial"/>
          <w:b/>
          <w:bCs/>
          <w:highlight w:val="lightGray"/>
          <w:rtl/>
        </w:rPr>
        <w:t> [134] (תיקון מס' 40) תשס"ד-2004</w:t>
      </w:r>
    </w:p>
    <w:p w:rsidR="00EA5E0F" w:rsidRPr="00010CC9" w:rsidRDefault="00010CC9" w:rsidP="00EA5E0F">
      <w:pPr>
        <w:pStyle w:val="a3"/>
        <w:rPr>
          <w:rFonts w:cs="Arial"/>
          <w:i/>
          <w:iCs/>
          <w:rtl/>
        </w:rPr>
      </w:pPr>
      <w:r w:rsidRPr="00010CC9">
        <w:rPr>
          <w:rFonts w:cs="Arial" w:hint="cs"/>
          <w:i/>
          <w:iCs/>
          <w:rtl/>
        </w:rPr>
        <w:t>"</w:t>
      </w:r>
      <w:r w:rsidR="00EA5E0F" w:rsidRPr="00010CC9">
        <w:rPr>
          <w:rFonts w:cs="Arial"/>
          <w:b/>
          <w:bCs/>
          <w:i/>
          <w:iCs/>
          <w:highlight w:val="lightGray"/>
          <w:rtl/>
        </w:rPr>
        <w:t>150</w:t>
      </w:r>
      <w:r w:rsidR="00EA5E0F" w:rsidRPr="00010CC9">
        <w:rPr>
          <w:rFonts w:cs="Arial"/>
          <w:i/>
          <w:iCs/>
          <w:rtl/>
        </w:rPr>
        <w:t xml:space="preserve">. נטענה טענה מקדמית, </w:t>
      </w:r>
      <w:proofErr w:type="spellStart"/>
      <w:r w:rsidR="00EA5E0F" w:rsidRPr="00010CC9">
        <w:rPr>
          <w:rFonts w:cs="Arial"/>
          <w:i/>
          <w:iCs/>
          <w:rtl/>
        </w:rPr>
        <w:t>יתן</w:t>
      </w:r>
      <w:proofErr w:type="spellEnd"/>
      <w:r w:rsidR="00EA5E0F" w:rsidRPr="00010CC9">
        <w:rPr>
          <w:rFonts w:cs="Arial"/>
          <w:i/>
          <w:iCs/>
          <w:rtl/>
        </w:rPr>
        <w:t xml:space="preserve"> בית המשפט לתובע הזדמנות להשיב עליה, אולם רשאי הוא לדחותה גם אם לא עשה כן; בית המשפט יחליט בטענה לאלתר, זולת אם ראה להשהות את מתן החלטתו לשלב אחר של המשפט; נתקבלה טענה מקדמית, רשאי בית המשפט לתקן את כתב האישום או לבטל את האישום, ובמקרה של חוסר סמכות - להעביר את </w:t>
      </w:r>
      <w:proofErr w:type="spellStart"/>
      <w:r w:rsidR="00EA5E0F" w:rsidRPr="00010CC9">
        <w:rPr>
          <w:rFonts w:cs="Arial"/>
          <w:i/>
          <w:iCs/>
          <w:rtl/>
        </w:rPr>
        <w:t>הענין</w:t>
      </w:r>
      <w:proofErr w:type="spellEnd"/>
      <w:r w:rsidR="00EA5E0F" w:rsidRPr="00010CC9">
        <w:rPr>
          <w:rFonts w:cs="Arial"/>
          <w:i/>
          <w:iCs/>
          <w:rtl/>
        </w:rPr>
        <w:t xml:space="preserve"> לבית משפט אחר כאמור בסעיף 79 לחוק בתי המשפט.</w:t>
      </w:r>
      <w:r w:rsidRPr="00010CC9">
        <w:rPr>
          <w:rFonts w:cs="Arial" w:hint="cs"/>
          <w:i/>
          <w:iCs/>
          <w:rtl/>
        </w:rPr>
        <w:t>"</w:t>
      </w:r>
    </w:p>
    <w:p w:rsidR="00010CC9" w:rsidRDefault="00010CC9" w:rsidP="00EA5E0F">
      <w:pPr>
        <w:pStyle w:val="a3"/>
        <w:rPr>
          <w:rFonts w:cs="Arial"/>
          <w:rtl/>
        </w:rPr>
      </w:pPr>
    </w:p>
    <w:p w:rsidR="00EA5E0F" w:rsidRPr="00EA5E0F" w:rsidRDefault="00EA5E0F" w:rsidP="00EA5E0F">
      <w:pPr>
        <w:pStyle w:val="a3"/>
        <w:rPr>
          <w:rFonts w:cs="Arial"/>
          <w:rtl/>
        </w:rPr>
      </w:pPr>
      <w:r w:rsidRPr="00EA5E0F">
        <w:rPr>
          <w:rFonts w:cs="Arial"/>
          <w:rtl/>
        </w:rPr>
        <w:t>במקרה שבית המשפט מקבל טענה מקדמית הוא רשאי להורות על אחת מאלו (</w:t>
      </w:r>
      <w:r w:rsidRPr="00010CC9">
        <w:rPr>
          <w:rFonts w:cs="Arial"/>
          <w:b/>
          <w:bCs/>
          <w:highlight w:val="lightGray"/>
          <w:rtl/>
        </w:rPr>
        <w:t>ס' 150</w:t>
      </w:r>
      <w:r w:rsidRPr="00EA5E0F">
        <w:rPr>
          <w:rFonts w:cs="Arial"/>
          <w:rtl/>
        </w:rPr>
        <w:t>):</w:t>
      </w:r>
    </w:p>
    <w:p w:rsidR="00EA5E0F" w:rsidRDefault="00EA5E0F" w:rsidP="00010CC9">
      <w:pPr>
        <w:pStyle w:val="a3"/>
        <w:numPr>
          <w:ilvl w:val="0"/>
          <w:numId w:val="67"/>
        </w:numPr>
        <w:rPr>
          <w:rFonts w:cs="Arial"/>
          <w:rtl/>
        </w:rPr>
      </w:pPr>
      <w:r w:rsidRPr="00EA5E0F">
        <w:rPr>
          <w:rFonts w:cs="Arial"/>
          <w:b/>
          <w:bCs/>
          <w:rtl/>
        </w:rPr>
        <w:t>תיקון</w:t>
      </w:r>
      <w:r w:rsidRPr="00EA5E0F">
        <w:rPr>
          <w:rFonts w:cs="Arial"/>
          <w:rtl/>
        </w:rPr>
        <w:t> כתב האישום (לדוגמה, במקרה של השחרת פנים של נאשם בכתב אישום)</w:t>
      </w:r>
      <w:r w:rsidR="00010CC9">
        <w:rPr>
          <w:rFonts w:cs="Arial" w:hint="cs"/>
          <w:rtl/>
        </w:rPr>
        <w:t>.</w:t>
      </w:r>
    </w:p>
    <w:p w:rsidR="00010CC9" w:rsidRDefault="00EA5E0F" w:rsidP="00010CC9">
      <w:pPr>
        <w:pStyle w:val="a3"/>
        <w:numPr>
          <w:ilvl w:val="0"/>
          <w:numId w:val="67"/>
        </w:numPr>
        <w:rPr>
          <w:rFonts w:cs="Arial"/>
        </w:rPr>
      </w:pPr>
      <w:r w:rsidRPr="00010CC9">
        <w:rPr>
          <w:rFonts w:cs="Arial"/>
          <w:b/>
          <w:bCs/>
          <w:rtl/>
        </w:rPr>
        <w:t>ביטול </w:t>
      </w:r>
      <w:r w:rsidRPr="00010CC9">
        <w:rPr>
          <w:rFonts w:cs="Arial"/>
          <w:rtl/>
        </w:rPr>
        <w:t xml:space="preserve">כתב האישום. ביטול כתב האישום </w:t>
      </w:r>
      <w:r w:rsidRPr="00010CC9">
        <w:rPr>
          <w:rFonts w:cs="Arial"/>
          <w:u w:val="single"/>
          <w:rtl/>
        </w:rPr>
        <w:t>לא מונע הגשה מחדש</w:t>
      </w:r>
      <w:r w:rsidRPr="00010CC9">
        <w:rPr>
          <w:rFonts w:cs="Arial"/>
          <w:rtl/>
        </w:rPr>
        <w:t>.</w:t>
      </w:r>
    </w:p>
    <w:p w:rsidR="00010CC9" w:rsidRDefault="00EA5E0F" w:rsidP="00010CC9">
      <w:pPr>
        <w:pStyle w:val="a3"/>
        <w:numPr>
          <w:ilvl w:val="0"/>
          <w:numId w:val="67"/>
        </w:numPr>
        <w:rPr>
          <w:rFonts w:cs="Arial"/>
        </w:rPr>
      </w:pPr>
      <w:r w:rsidRPr="00010CC9">
        <w:rPr>
          <w:rFonts w:cs="Arial"/>
          <w:b/>
          <w:bCs/>
          <w:rtl/>
        </w:rPr>
        <w:t>העברת</w:t>
      </w:r>
      <w:r w:rsidRPr="00010CC9">
        <w:rPr>
          <w:rFonts w:cs="Arial"/>
          <w:rtl/>
        </w:rPr>
        <w:t> העניין לבית משפט מוסמך מקומית / עניינית אחר.</w:t>
      </w:r>
    </w:p>
    <w:p w:rsidR="00010CC9" w:rsidRPr="00010CC9" w:rsidRDefault="00EA5E0F" w:rsidP="00010CC9">
      <w:pPr>
        <w:pStyle w:val="a3"/>
        <w:numPr>
          <w:ilvl w:val="0"/>
          <w:numId w:val="67"/>
        </w:numPr>
        <w:rPr>
          <w:rFonts w:cs="Arial"/>
          <w:rtl/>
        </w:rPr>
      </w:pPr>
      <w:r w:rsidRPr="00010CC9">
        <w:rPr>
          <w:rFonts w:cs="Arial"/>
          <w:rtl/>
        </w:rPr>
        <w:t>[במקרים חריגים, ורק בטענה מקדמית של הגנה מן הצדק – </w:t>
      </w:r>
      <w:r w:rsidRPr="00010CC9">
        <w:rPr>
          <w:rFonts w:cs="Arial"/>
          <w:b/>
          <w:bCs/>
          <w:rtl/>
        </w:rPr>
        <w:t>המתקת העונש</w:t>
      </w:r>
      <w:r w:rsidRPr="00010CC9">
        <w:rPr>
          <w:rFonts w:cs="Arial"/>
          <w:rtl/>
        </w:rPr>
        <w:t>].</w:t>
      </w:r>
    </w:p>
    <w:p w:rsidR="004A7329" w:rsidRDefault="00EA5E0F" w:rsidP="004A7329">
      <w:pPr>
        <w:pStyle w:val="a3"/>
        <w:rPr>
          <w:rFonts w:cs="Arial"/>
          <w:rtl/>
        </w:rPr>
      </w:pPr>
      <w:r w:rsidRPr="00010CC9">
        <w:rPr>
          <w:rFonts w:cs="Arial"/>
          <w:b/>
          <w:bCs/>
          <w:rtl/>
        </w:rPr>
        <w:t>זיכוי לעולם לא יקבל כתוצאה מהעלאת טענת מקדמית,</w:t>
      </w:r>
      <w:r w:rsidRPr="00EA5E0F">
        <w:rPr>
          <w:rFonts w:cs="Arial"/>
          <w:rtl/>
        </w:rPr>
        <w:t xml:space="preserve"> מאחר והיא </w:t>
      </w:r>
      <w:r w:rsidR="00010CC9" w:rsidRPr="00EA5E0F">
        <w:rPr>
          <w:rFonts w:cs="Arial" w:hint="cs"/>
          <w:rtl/>
        </w:rPr>
        <w:t>נבחנת</w:t>
      </w:r>
      <w:r w:rsidRPr="00EA5E0F">
        <w:rPr>
          <w:rFonts w:cs="Arial"/>
          <w:rtl/>
        </w:rPr>
        <w:t xml:space="preserve"> במנותק מהשאלת האשם. גם הגנה מן הצדק לא תיתן זיכוי אלא ביטול כתב אישום. רק אם טוענים את טענת האכיפה הסלקטיבית ניתן לק</w:t>
      </w:r>
      <w:r w:rsidR="00010CC9">
        <w:rPr>
          <w:rFonts w:cs="Arial"/>
          <w:rtl/>
        </w:rPr>
        <w:t>בל זיכוי במצבים מסוי</w:t>
      </w:r>
      <w:r w:rsidRPr="00EA5E0F">
        <w:rPr>
          <w:rFonts w:cs="Arial"/>
          <w:rtl/>
        </w:rPr>
        <w:t>מים.</w:t>
      </w:r>
    </w:p>
    <w:p w:rsidR="00EA5E0F" w:rsidRPr="00EA5E0F" w:rsidRDefault="00EA5E0F" w:rsidP="004A7329">
      <w:pPr>
        <w:pStyle w:val="a3"/>
        <w:rPr>
          <w:rFonts w:cs="Arial"/>
          <w:rtl/>
        </w:rPr>
      </w:pPr>
      <w:r w:rsidRPr="00EA5E0F">
        <w:rPr>
          <w:rFonts w:cs="Arial"/>
          <w:rtl/>
        </w:rPr>
        <w:t xml:space="preserve">הרבה פעמים </w:t>
      </w:r>
      <w:r w:rsidRPr="00010CC9">
        <w:rPr>
          <w:rFonts w:cs="Arial"/>
          <w:u w:val="single"/>
          <w:rtl/>
        </w:rPr>
        <w:t>הבחירה בסוג הסעד תלויה בסוג הטענה שמועלית</w:t>
      </w:r>
      <w:r w:rsidRPr="00EA5E0F">
        <w:rPr>
          <w:rFonts w:cs="Arial"/>
          <w:rtl/>
        </w:rPr>
        <w:t>. טענת התיישנות תביא מן הסתם לביטול כתב האישום. טענות אחרות יביאו בהכרח להעברה – כגון טענות חוסר סמכות, וטענות פסול או פגם בכתב אישום יביאו לתיקון כתב האישום.</w:t>
      </w:r>
    </w:p>
    <w:p w:rsidR="004A7329" w:rsidRDefault="004A7329" w:rsidP="00EA5E0F">
      <w:pPr>
        <w:pStyle w:val="a3"/>
        <w:rPr>
          <w:rFonts w:cs="Arial"/>
          <w:rtl/>
        </w:rPr>
      </w:pPr>
    </w:p>
    <w:p w:rsidR="00EA5E0F" w:rsidRPr="00EA5E0F" w:rsidRDefault="00EA5E0F" w:rsidP="00EA5E0F">
      <w:pPr>
        <w:pStyle w:val="a3"/>
        <w:rPr>
          <w:rFonts w:cs="Arial"/>
          <w:rtl/>
        </w:rPr>
      </w:pPr>
      <w:r w:rsidRPr="00EA5E0F">
        <w:rPr>
          <w:rFonts w:cs="Arial"/>
          <w:rtl/>
        </w:rPr>
        <w:t xml:space="preserve">לאחר ההכרעה ביחס לטענה המקדמית בידי ביהמ"ש, הצד המאוכזב רוצה </w:t>
      </w:r>
      <w:r w:rsidRPr="004A7329">
        <w:rPr>
          <w:rFonts w:cs="Arial"/>
          <w:b/>
          <w:bCs/>
          <w:rtl/>
        </w:rPr>
        <w:t>לערער</w:t>
      </w:r>
      <w:r w:rsidRPr="00EA5E0F">
        <w:rPr>
          <w:rFonts w:cs="Arial"/>
          <w:rtl/>
        </w:rPr>
        <w:t xml:space="preserve">. </w:t>
      </w:r>
      <w:r w:rsidRPr="004A7329">
        <w:rPr>
          <w:rFonts w:cs="Arial"/>
          <w:b/>
          <w:bCs/>
          <w:rtl/>
        </w:rPr>
        <w:t>במשפט פלילי אין ערעור על החלטות ביניים, זולת אם החוק מתיר זאת</w:t>
      </w:r>
      <w:r w:rsidRPr="00EA5E0F">
        <w:rPr>
          <w:rFonts w:cs="Arial"/>
          <w:rtl/>
        </w:rPr>
        <w:t xml:space="preserve">. אבל אם החוק לא מתיר זאת במפורש – יש לעשות זאת במסגרת פסק הדין כולו. לגבי טענות מקדמיות – ערעור מתאפשר רק במסגרת ערעור על פסק הדין כולו. במקרה שבו בית המשפט החליט לדחות את הטענה המקדמית – ערעור הנאשם יתאפשר </w:t>
      </w:r>
      <w:r w:rsidRPr="004A7329">
        <w:rPr>
          <w:rFonts w:cs="Arial"/>
          <w:u w:val="single"/>
          <w:rtl/>
        </w:rPr>
        <w:t>רק לאחר מתן פסק הדין הסופי</w:t>
      </w:r>
      <w:r w:rsidRPr="00EA5E0F">
        <w:rPr>
          <w:rFonts w:cs="Arial"/>
          <w:rtl/>
        </w:rPr>
        <w:t xml:space="preserve">. במקרה בו בית המשפט קיבל את </w:t>
      </w:r>
      <w:r w:rsidR="004A7329">
        <w:rPr>
          <w:rFonts w:cs="Arial"/>
          <w:rtl/>
        </w:rPr>
        <w:t>הטענה המקדמית – ערעור יתאפשר מי</w:t>
      </w:r>
      <w:r w:rsidRPr="00EA5E0F">
        <w:rPr>
          <w:rFonts w:cs="Arial"/>
          <w:rtl/>
        </w:rPr>
        <w:t>דית, מאחר ומדובר למעשה בפסק דין (שהרי הצדדים לא ימשיכו להיפגש אחריו).</w:t>
      </w:r>
    </w:p>
    <w:p w:rsidR="004A7329" w:rsidRDefault="004A7329" w:rsidP="00EA5E0F">
      <w:pPr>
        <w:pStyle w:val="a3"/>
        <w:rPr>
          <w:rFonts w:cs="Arial"/>
          <w:b/>
          <w:bCs/>
          <w:rtl/>
        </w:rPr>
      </w:pPr>
    </w:p>
    <w:p w:rsidR="00EA5E0F" w:rsidRPr="00EA5E0F" w:rsidRDefault="00142D42" w:rsidP="00142D42">
      <w:pPr>
        <w:pStyle w:val="a3"/>
        <w:outlineLvl w:val="1"/>
        <w:rPr>
          <w:rFonts w:cs="Arial"/>
          <w:rtl/>
        </w:rPr>
      </w:pPr>
      <w:bookmarkStart w:id="4" w:name="_Toc15229510"/>
      <w:r>
        <w:rPr>
          <w:rFonts w:cs="Arial" w:hint="cs"/>
          <w:b/>
          <w:bCs/>
          <w:highlight w:val="yellow"/>
          <w:rtl/>
        </w:rPr>
        <w:t xml:space="preserve">1. </w:t>
      </w:r>
      <w:r w:rsidR="00EA5E0F" w:rsidRPr="004A7329">
        <w:rPr>
          <w:rFonts w:cs="Arial"/>
          <w:b/>
          <w:bCs/>
          <w:highlight w:val="yellow"/>
          <w:rtl/>
        </w:rPr>
        <w:t>טענת חוסר סמכות מקומית</w:t>
      </w:r>
      <w:r w:rsidR="004A7329">
        <w:rPr>
          <w:rFonts w:cs="Arial" w:hint="cs"/>
          <w:rtl/>
        </w:rPr>
        <w:t xml:space="preserve"> </w:t>
      </w:r>
      <w:r w:rsidR="004A7329" w:rsidRPr="004A7329">
        <w:rPr>
          <w:rFonts w:cs="Arial" w:hint="cs"/>
          <w:color w:val="A5A5A5" w:themeColor="accent3"/>
          <w:rtl/>
        </w:rPr>
        <w:t>(בסילבוס</w:t>
      </w:r>
      <w:r w:rsidR="00EA5E0F" w:rsidRPr="004A7329">
        <w:rPr>
          <w:rFonts w:cs="Arial"/>
          <w:color w:val="A5A5A5" w:themeColor="accent3"/>
          <w:rtl/>
        </w:rPr>
        <w:t xml:space="preserve"> אין את כל הטענות. אנו נלמד רק את מה </w:t>
      </w:r>
      <w:r>
        <w:rPr>
          <w:rFonts w:cs="Arial" w:hint="cs"/>
          <w:color w:val="A5A5A5" w:themeColor="accent3"/>
          <w:rtl/>
        </w:rPr>
        <w:t>שצריך</w:t>
      </w:r>
      <w:r w:rsidR="00EA5E0F" w:rsidRPr="004A7329">
        <w:rPr>
          <w:rFonts w:cs="Arial"/>
          <w:color w:val="A5A5A5" w:themeColor="accent3"/>
          <w:rtl/>
        </w:rPr>
        <w:t xml:space="preserve"> לדעת</w:t>
      </w:r>
      <w:r w:rsidR="004A7329" w:rsidRPr="004A7329">
        <w:rPr>
          <w:rFonts w:cs="Arial" w:hint="cs"/>
          <w:color w:val="A5A5A5" w:themeColor="accent3"/>
          <w:rtl/>
        </w:rPr>
        <w:t>)</w:t>
      </w:r>
      <w:r w:rsidR="00EA5E0F" w:rsidRPr="004A7329">
        <w:rPr>
          <w:rFonts w:cs="Arial"/>
          <w:color w:val="A5A5A5" w:themeColor="accent3"/>
          <w:rtl/>
        </w:rPr>
        <w:t>.</w:t>
      </w:r>
      <w:bookmarkEnd w:id="4"/>
    </w:p>
    <w:p w:rsidR="00EA5E0F" w:rsidRPr="00EA5E0F" w:rsidRDefault="00EA5E0F" w:rsidP="004A7329">
      <w:pPr>
        <w:pStyle w:val="a3"/>
        <w:rPr>
          <w:rFonts w:cs="Arial"/>
          <w:rtl/>
        </w:rPr>
      </w:pPr>
      <w:r w:rsidRPr="00EA5E0F">
        <w:rPr>
          <w:rFonts w:cs="Arial"/>
          <w:rtl/>
        </w:rPr>
        <w:t xml:space="preserve">סמכות מקומית דנה בשאלה </w:t>
      </w:r>
      <w:r w:rsidRPr="004A7329">
        <w:rPr>
          <w:rFonts w:cs="Arial"/>
          <w:b/>
          <w:bCs/>
          <w:rtl/>
        </w:rPr>
        <w:t>באיזה מחוז שיפוט יידון כתב האישום</w:t>
      </w:r>
      <w:r w:rsidRPr="00EA5E0F">
        <w:rPr>
          <w:rFonts w:cs="Arial"/>
          <w:rtl/>
        </w:rPr>
        <w:t>. במדינת ישראל יש 6 מחוזות. יש מחוזות גדולים (כמו מחוז מרכז, או צפון) ויש ק</w:t>
      </w:r>
      <w:r w:rsidR="004A7329">
        <w:rPr>
          <w:rFonts w:cs="Arial"/>
          <w:rtl/>
        </w:rPr>
        <w:t>טנים (כמו מחוז ת"א או ירושלים).</w:t>
      </w:r>
      <w:r w:rsidR="004A7329">
        <w:rPr>
          <w:rFonts w:cs="Arial" w:hint="cs"/>
          <w:rtl/>
        </w:rPr>
        <w:t xml:space="preserve"> </w:t>
      </w:r>
      <w:r w:rsidRPr="00EA5E0F">
        <w:rPr>
          <w:rFonts w:cs="Arial"/>
          <w:rtl/>
        </w:rPr>
        <w:t xml:space="preserve">טענה לחוסר סמכות מקומית </w:t>
      </w:r>
      <w:r w:rsidRPr="004A7329">
        <w:rPr>
          <w:rFonts w:cs="Arial"/>
          <w:u w:val="single"/>
          <w:rtl/>
        </w:rPr>
        <w:t>היא רק ביחס למחוזות</w:t>
      </w:r>
      <w:r w:rsidRPr="00EA5E0F">
        <w:rPr>
          <w:rFonts w:cs="Arial"/>
          <w:rtl/>
        </w:rPr>
        <w:t>. אין לה קשר למרחק גיאוגרפי, אלא ממש צריך להסתכל לפי מחוזות. (בקשה להעברה לבית משפט שלום תידון בהליך אחר, ולא כטענת חוסר סמכות מקומית).</w:t>
      </w:r>
    </w:p>
    <w:p w:rsidR="00EA5E0F" w:rsidRPr="004A7329" w:rsidRDefault="00EA5E0F" w:rsidP="00EA5E0F">
      <w:pPr>
        <w:pStyle w:val="a3"/>
        <w:rPr>
          <w:rFonts w:cs="Arial"/>
          <w:b/>
          <w:bCs/>
          <w:rtl/>
        </w:rPr>
      </w:pPr>
      <w:r w:rsidRPr="004A7329">
        <w:rPr>
          <w:rFonts w:cs="Arial"/>
          <w:b/>
          <w:bCs/>
          <w:rtl/>
        </w:rPr>
        <w:t>הקריטריונים לקביעת הסמכות המקומית:</w:t>
      </w:r>
    </w:p>
    <w:p w:rsidR="00EA5E0F" w:rsidRDefault="00EA5E0F" w:rsidP="004A7329">
      <w:pPr>
        <w:pStyle w:val="a3"/>
        <w:numPr>
          <w:ilvl w:val="0"/>
          <w:numId w:val="68"/>
        </w:numPr>
        <w:rPr>
          <w:rFonts w:cs="Arial"/>
          <w:rtl/>
        </w:rPr>
      </w:pPr>
      <w:r w:rsidRPr="004A7329">
        <w:rPr>
          <w:rFonts w:cs="Arial"/>
          <w:b/>
          <w:bCs/>
          <w:rtl/>
        </w:rPr>
        <w:t>מקום ביצוע העבירה</w:t>
      </w:r>
      <w:r w:rsidRPr="00EA5E0F">
        <w:rPr>
          <w:rFonts w:cs="Arial"/>
          <w:rtl/>
        </w:rPr>
        <w:t xml:space="preserve"> (עדיפות ראשונה)</w:t>
      </w:r>
      <w:r w:rsidR="004A7329">
        <w:rPr>
          <w:rFonts w:cs="Arial" w:hint="cs"/>
          <w:rtl/>
        </w:rPr>
        <w:t>.</w:t>
      </w:r>
    </w:p>
    <w:p w:rsidR="00EA5E0F" w:rsidRPr="004A7329" w:rsidRDefault="00EA5E0F" w:rsidP="004A7329">
      <w:pPr>
        <w:pStyle w:val="a3"/>
        <w:numPr>
          <w:ilvl w:val="0"/>
          <w:numId w:val="68"/>
        </w:numPr>
        <w:rPr>
          <w:rFonts w:cs="Arial"/>
          <w:rtl/>
        </w:rPr>
      </w:pPr>
      <w:r w:rsidRPr="004A7329">
        <w:rPr>
          <w:rFonts w:cs="Arial"/>
          <w:b/>
          <w:bCs/>
          <w:rtl/>
        </w:rPr>
        <w:t>מקום המגורים</w:t>
      </w:r>
      <w:r w:rsidRPr="004A7329">
        <w:rPr>
          <w:rFonts w:cs="Arial"/>
          <w:rtl/>
        </w:rPr>
        <w:t xml:space="preserve"> (הקבוע) של הנאשם.</w:t>
      </w:r>
      <w:r w:rsidR="004A7329">
        <w:rPr>
          <w:rFonts w:cs="Arial" w:hint="cs"/>
          <w:rtl/>
        </w:rPr>
        <w:t xml:space="preserve"> </w:t>
      </w:r>
      <w:r w:rsidRPr="004A7329">
        <w:rPr>
          <w:rFonts w:cs="Arial"/>
          <w:color w:val="A5A5A5" w:themeColor="accent3"/>
          <w:rtl/>
        </w:rPr>
        <w:t>עדיפות לא מקנה חוסר סמכות מקומית, אלא במקסימום בקשה לשינוי מיקום הדיון. לכן אם התביעה הוגש</w:t>
      </w:r>
      <w:r w:rsidR="004A7329">
        <w:rPr>
          <w:rFonts w:cs="Arial"/>
          <w:color w:val="A5A5A5" w:themeColor="accent3"/>
          <w:rtl/>
        </w:rPr>
        <w:t xml:space="preserve">ה במקום המגורים של הנאשם במקום </w:t>
      </w:r>
      <w:r w:rsidRPr="004A7329">
        <w:rPr>
          <w:rFonts w:cs="Arial"/>
          <w:color w:val="A5A5A5" w:themeColor="accent3"/>
          <w:rtl/>
        </w:rPr>
        <w:t>מקום ביצוע העבירה זה בסדר.</w:t>
      </w:r>
    </w:p>
    <w:p w:rsidR="00EA5E0F" w:rsidRPr="00EA5E0F" w:rsidRDefault="00EA5E0F" w:rsidP="004A7329">
      <w:pPr>
        <w:pStyle w:val="a3"/>
        <w:numPr>
          <w:ilvl w:val="0"/>
          <w:numId w:val="68"/>
        </w:numPr>
        <w:rPr>
          <w:rFonts w:cs="Arial"/>
          <w:rtl/>
        </w:rPr>
      </w:pPr>
      <w:r w:rsidRPr="00EA5E0F">
        <w:rPr>
          <w:rFonts w:cs="Arial"/>
          <w:rtl/>
        </w:rPr>
        <w:t xml:space="preserve">אם שני הקריטריונים הראשונים לא ידועים לתביעה, אז הסמכות המקומית תהיה </w:t>
      </w:r>
      <w:r w:rsidRPr="004A7329">
        <w:rPr>
          <w:rFonts w:cs="Arial"/>
          <w:b/>
          <w:bCs/>
          <w:rtl/>
        </w:rPr>
        <w:t>במקום התפיסה של הנאשם</w:t>
      </w:r>
      <w:r w:rsidRPr="00EA5E0F">
        <w:rPr>
          <w:rFonts w:cs="Arial"/>
          <w:rtl/>
        </w:rPr>
        <w:t>.</w:t>
      </w:r>
    </w:p>
    <w:p w:rsidR="00EA5E0F" w:rsidRPr="00EA5E0F" w:rsidRDefault="00EA5E0F" w:rsidP="00B72B29">
      <w:pPr>
        <w:pStyle w:val="a3"/>
        <w:numPr>
          <w:ilvl w:val="0"/>
          <w:numId w:val="4"/>
        </w:numPr>
        <w:rPr>
          <w:rFonts w:cs="Arial"/>
          <w:rtl/>
        </w:rPr>
      </w:pPr>
      <w:r w:rsidRPr="00EA5E0F">
        <w:rPr>
          <w:rFonts w:cs="Arial"/>
          <w:rtl/>
        </w:rPr>
        <w:lastRenderedPageBreak/>
        <w:t xml:space="preserve">יש לשים לב </w:t>
      </w:r>
      <w:r w:rsidRPr="00B72B29">
        <w:rPr>
          <w:rFonts w:cs="Arial"/>
          <w:u w:val="single"/>
          <w:rtl/>
        </w:rPr>
        <w:t>שאם מדובר בסמכות מקומית כשהנאשם במעצר</w:t>
      </w:r>
      <w:r w:rsidRPr="00EA5E0F">
        <w:rPr>
          <w:rFonts w:cs="Arial"/>
          <w:rtl/>
        </w:rPr>
        <w:t xml:space="preserve">, מקום המגורים של הנאשם לא רלוונטי </w:t>
      </w:r>
      <w:r w:rsidR="00B72B29">
        <w:rPr>
          <w:rFonts w:cs="Arial"/>
          <w:u w:val="single"/>
          <w:rtl/>
        </w:rPr>
        <w:t>ומה שרלוונטי זה רק מקום</w:t>
      </w:r>
      <w:r w:rsidRPr="00B72B29">
        <w:rPr>
          <w:rFonts w:cs="Arial"/>
          <w:u w:val="single"/>
          <w:rtl/>
        </w:rPr>
        <w:t xml:space="preserve"> ביצוע העבירה ומיקום היחידה החוקרת</w:t>
      </w:r>
      <w:r w:rsidRPr="00EA5E0F">
        <w:rPr>
          <w:rFonts w:cs="Arial"/>
          <w:rtl/>
        </w:rPr>
        <w:t>.</w:t>
      </w:r>
    </w:p>
    <w:p w:rsidR="00EA5E0F" w:rsidRPr="00EA5E0F" w:rsidRDefault="00EA5E0F" w:rsidP="00B72B29">
      <w:pPr>
        <w:pStyle w:val="a3"/>
        <w:numPr>
          <w:ilvl w:val="0"/>
          <w:numId w:val="4"/>
        </w:numPr>
        <w:rPr>
          <w:rFonts w:cs="Arial"/>
          <w:rtl/>
        </w:rPr>
      </w:pPr>
      <w:r w:rsidRPr="00B72B29">
        <w:rPr>
          <w:rFonts w:cs="Arial"/>
          <w:b/>
          <w:bCs/>
          <w:rtl/>
        </w:rPr>
        <w:t>למחוז ירושלים סמכות מקומית שיורית</w:t>
      </w:r>
      <w:r w:rsidRPr="00EA5E0F">
        <w:rPr>
          <w:rFonts w:cs="Arial"/>
          <w:rtl/>
        </w:rPr>
        <w:t>, לדוגמה לגבי נאשמים שגרים בחו"ל.</w:t>
      </w:r>
    </w:p>
    <w:p w:rsidR="00EA5E0F" w:rsidRPr="00EA5E0F" w:rsidRDefault="00EA5E0F" w:rsidP="00B72B29">
      <w:pPr>
        <w:pStyle w:val="a3"/>
        <w:numPr>
          <w:ilvl w:val="0"/>
          <w:numId w:val="4"/>
        </w:numPr>
        <w:rPr>
          <w:rFonts w:cs="Arial"/>
          <w:rtl/>
        </w:rPr>
      </w:pPr>
      <w:r w:rsidRPr="00EA5E0F">
        <w:rPr>
          <w:rFonts w:cs="Arial"/>
          <w:rtl/>
        </w:rPr>
        <w:t xml:space="preserve">במקרה של </w:t>
      </w:r>
      <w:r w:rsidRPr="00B72B29">
        <w:rPr>
          <w:rFonts w:cs="Arial"/>
          <w:b/>
          <w:bCs/>
          <w:rtl/>
        </w:rPr>
        <w:t>ריבוי מעשי עבירות</w:t>
      </w:r>
      <w:r w:rsidRPr="00EA5E0F">
        <w:rPr>
          <w:rFonts w:cs="Arial"/>
          <w:rtl/>
        </w:rPr>
        <w:t xml:space="preserve"> במספר מחוזות, ומוגש כתב אישום אחד בו נעשה צירוף אישומים – ניתן להגיש את כתב האישום </w:t>
      </w:r>
      <w:r w:rsidRPr="00B72B29">
        <w:rPr>
          <w:rFonts w:cs="Arial"/>
          <w:b/>
          <w:bCs/>
          <w:rtl/>
        </w:rPr>
        <w:t>בכל אחד מהמחוזות</w:t>
      </w:r>
      <w:r w:rsidRPr="00EA5E0F">
        <w:rPr>
          <w:rFonts w:cs="Arial"/>
          <w:rtl/>
        </w:rPr>
        <w:t xml:space="preserve"> שהעבירה נעשתה בהם.</w:t>
      </w:r>
    </w:p>
    <w:p w:rsidR="00EA5E0F" w:rsidRPr="00EA5E0F" w:rsidRDefault="00B72B29" w:rsidP="00B72B29">
      <w:pPr>
        <w:pStyle w:val="a3"/>
        <w:numPr>
          <w:ilvl w:val="0"/>
          <w:numId w:val="4"/>
        </w:numPr>
        <w:rPr>
          <w:rFonts w:cs="Arial"/>
          <w:rtl/>
        </w:rPr>
      </w:pPr>
      <w:r>
        <w:rPr>
          <w:rFonts w:cs="Arial"/>
          <w:b/>
          <w:bCs/>
          <w:rtl/>
        </w:rPr>
        <w:t>אם הטענה לא הועלתה מי</w:t>
      </w:r>
      <w:r w:rsidR="00EA5E0F" w:rsidRPr="00B72B29">
        <w:rPr>
          <w:rFonts w:cs="Arial"/>
          <w:b/>
          <w:bCs/>
          <w:rtl/>
        </w:rPr>
        <w:t>דית</w:t>
      </w:r>
      <w:r w:rsidR="00EA5E0F" w:rsidRPr="00EA5E0F">
        <w:rPr>
          <w:rFonts w:cs="Arial"/>
          <w:rtl/>
        </w:rPr>
        <w:t xml:space="preserve"> – ניתן יהיה להעלות אותה </w:t>
      </w:r>
      <w:r w:rsidR="00EA5E0F" w:rsidRPr="00B72B29">
        <w:rPr>
          <w:rFonts w:cs="Arial"/>
          <w:b/>
          <w:bCs/>
          <w:rtl/>
        </w:rPr>
        <w:t>באישור בית המשפט</w:t>
      </w:r>
      <w:r w:rsidR="00EA5E0F" w:rsidRPr="00EA5E0F">
        <w:rPr>
          <w:rFonts w:cs="Arial"/>
          <w:rtl/>
        </w:rPr>
        <w:t xml:space="preserve"> אם מצא כי נעשה לנאשם </w:t>
      </w:r>
      <w:r w:rsidR="00EA5E0F" w:rsidRPr="00B72B29">
        <w:rPr>
          <w:rFonts w:cs="Arial"/>
          <w:b/>
          <w:bCs/>
          <w:rtl/>
        </w:rPr>
        <w:t>עיוות דין</w:t>
      </w:r>
      <w:r w:rsidR="00EA5E0F" w:rsidRPr="00EA5E0F">
        <w:rPr>
          <w:rFonts w:cs="Arial"/>
          <w:rtl/>
        </w:rPr>
        <w:t xml:space="preserve"> (</w:t>
      </w:r>
      <w:r w:rsidR="00EA5E0F" w:rsidRPr="00B72B29">
        <w:rPr>
          <w:rFonts w:cs="Arial"/>
          <w:b/>
          <w:bCs/>
          <w:rtl/>
        </w:rPr>
        <w:t>לדוגמה</w:t>
      </w:r>
      <w:r w:rsidR="00EA5E0F" w:rsidRPr="00EA5E0F">
        <w:rPr>
          <w:rFonts w:cs="Arial"/>
          <w:rtl/>
        </w:rPr>
        <w:t>, עם הע</w:t>
      </w:r>
      <w:r>
        <w:rPr>
          <w:rFonts w:cs="Arial"/>
          <w:rtl/>
        </w:rPr>
        <w:t xml:space="preserve">דים של הנאשם מסרבים להגיע לבית </w:t>
      </w:r>
      <w:r w:rsidR="00EA5E0F" w:rsidRPr="00EA5E0F">
        <w:rPr>
          <w:rFonts w:cs="Arial"/>
          <w:rtl/>
        </w:rPr>
        <w:t xml:space="preserve">משפט </w:t>
      </w:r>
      <w:r>
        <w:rPr>
          <w:rFonts w:cs="Arial" w:hint="cs"/>
          <w:rtl/>
        </w:rPr>
        <w:t>מרוחק</w:t>
      </w:r>
      <w:r w:rsidR="00EA5E0F" w:rsidRPr="00EA5E0F">
        <w:rPr>
          <w:rFonts w:cs="Arial"/>
          <w:rtl/>
        </w:rPr>
        <w:t>).</w:t>
      </w:r>
    </w:p>
    <w:p w:rsidR="00EA5E0F" w:rsidRPr="00EA5E0F" w:rsidRDefault="00EA5E0F" w:rsidP="00B72B29">
      <w:pPr>
        <w:pStyle w:val="a3"/>
        <w:numPr>
          <w:ilvl w:val="0"/>
          <w:numId w:val="4"/>
        </w:numPr>
        <w:rPr>
          <w:rFonts w:cs="Arial"/>
          <w:rtl/>
        </w:rPr>
      </w:pPr>
      <w:r w:rsidRPr="00EA5E0F">
        <w:rPr>
          <w:rFonts w:cs="Arial"/>
          <w:rtl/>
        </w:rPr>
        <w:t xml:space="preserve">אם בית המשפט </w:t>
      </w:r>
      <w:r w:rsidRPr="00B72B29">
        <w:rPr>
          <w:rFonts w:cs="Arial"/>
          <w:b/>
          <w:bCs/>
          <w:rtl/>
        </w:rPr>
        <w:t>קיבל טענת חוסר סמכות</w:t>
      </w:r>
      <w:r w:rsidRPr="00EA5E0F">
        <w:rPr>
          <w:rFonts w:cs="Arial"/>
          <w:rtl/>
        </w:rPr>
        <w:t xml:space="preserve"> הוא רשאי </w:t>
      </w:r>
      <w:r w:rsidRPr="00B72B29">
        <w:rPr>
          <w:rFonts w:cs="Arial"/>
          <w:u w:val="single"/>
          <w:rtl/>
        </w:rPr>
        <w:t>להעביר את כתב האישום או לחילופין לבטלו</w:t>
      </w:r>
      <w:r w:rsidRPr="00EA5E0F">
        <w:rPr>
          <w:rFonts w:cs="Arial"/>
          <w:rtl/>
        </w:rPr>
        <w:t>.</w:t>
      </w:r>
    </w:p>
    <w:p w:rsidR="00B72B29" w:rsidRDefault="00EA5E0F" w:rsidP="00B72B29">
      <w:pPr>
        <w:pStyle w:val="a3"/>
        <w:numPr>
          <w:ilvl w:val="0"/>
          <w:numId w:val="4"/>
        </w:numPr>
        <w:rPr>
          <w:rFonts w:cs="Arial"/>
        </w:rPr>
      </w:pPr>
      <w:r w:rsidRPr="00EA5E0F">
        <w:rPr>
          <w:rFonts w:cs="Arial"/>
          <w:rtl/>
        </w:rPr>
        <w:t xml:space="preserve">בית המשפט </w:t>
      </w:r>
      <w:r w:rsidRPr="00B72B29">
        <w:rPr>
          <w:rFonts w:cs="Arial"/>
          <w:b/>
          <w:bCs/>
          <w:rtl/>
        </w:rPr>
        <w:t>הנעבר</w:t>
      </w:r>
      <w:r w:rsidRPr="00EA5E0F">
        <w:rPr>
          <w:rFonts w:cs="Arial"/>
          <w:rtl/>
        </w:rPr>
        <w:t xml:space="preserve"> הוא זה </w:t>
      </w:r>
      <w:r w:rsidRPr="00B72B29">
        <w:rPr>
          <w:rFonts w:cs="Arial"/>
          <w:b/>
          <w:bCs/>
          <w:rtl/>
        </w:rPr>
        <w:t>שממשיך בדיון</w:t>
      </w:r>
      <w:r w:rsidR="00B72B29">
        <w:rPr>
          <w:rFonts w:cs="Arial"/>
          <w:rtl/>
        </w:rPr>
        <w:t xml:space="preserve"> והוא שיגזור את הדיו</w:t>
      </w:r>
      <w:r w:rsidR="00B72B29">
        <w:rPr>
          <w:rFonts w:cs="Arial" w:hint="cs"/>
          <w:rtl/>
        </w:rPr>
        <w:t>ן</w:t>
      </w:r>
      <w:r w:rsidRPr="00EA5E0F">
        <w:rPr>
          <w:rFonts w:cs="Arial"/>
          <w:rtl/>
        </w:rPr>
        <w:t xml:space="preserve"> על הנאשם. בית המשפט רשאי להמשיך מהשלב שהגיע אליו קודמו או מכל שלב אחר לפי שיקול דעתו הבלעדית.</w:t>
      </w:r>
      <w:r w:rsidR="00B72B29">
        <w:rPr>
          <w:rFonts w:cs="Arial" w:hint="cs"/>
          <w:rtl/>
        </w:rPr>
        <w:t xml:space="preserve"> </w:t>
      </w:r>
    </w:p>
    <w:p w:rsidR="00EA5E0F" w:rsidRDefault="00EA5E0F" w:rsidP="00B72B29">
      <w:pPr>
        <w:pStyle w:val="a3"/>
        <w:ind w:left="360"/>
        <w:rPr>
          <w:rFonts w:cs="Arial"/>
          <w:rtl/>
        </w:rPr>
      </w:pPr>
      <w:r w:rsidRPr="00B72B29">
        <w:rPr>
          <w:rFonts w:cs="Arial"/>
          <w:rtl/>
        </w:rPr>
        <w:t>על בית המשפט הנעבר חל הכלל "</w:t>
      </w:r>
      <w:r w:rsidRPr="00B72B29">
        <w:rPr>
          <w:rFonts w:cs="Arial"/>
          <w:b/>
          <w:bCs/>
          <w:rtl/>
        </w:rPr>
        <w:t>לא יעבירנו עוד</w:t>
      </w:r>
      <w:r w:rsidRPr="00B72B29">
        <w:rPr>
          <w:rFonts w:cs="Arial"/>
          <w:rtl/>
        </w:rPr>
        <w:t>". גם אם לדעת בית המשפט הנעבר הסמכות לא נתונה לו – הוא אינו רשאי להעבירו לבית משפט אחר.</w:t>
      </w:r>
    </w:p>
    <w:p w:rsidR="00B72B29" w:rsidRPr="00B72B29" w:rsidRDefault="00B72B29" w:rsidP="00B72B29">
      <w:pPr>
        <w:pStyle w:val="a3"/>
        <w:rPr>
          <w:rFonts w:cs="Arial"/>
          <w:rtl/>
        </w:rPr>
      </w:pPr>
    </w:p>
    <w:p w:rsidR="00B72B29" w:rsidRPr="00B72B29" w:rsidRDefault="00142D42" w:rsidP="00B72B29">
      <w:pPr>
        <w:pStyle w:val="a3"/>
        <w:outlineLvl w:val="1"/>
        <w:rPr>
          <w:rFonts w:cs="Arial"/>
          <w:color w:val="A5A5A5" w:themeColor="accent3"/>
          <w:rtl/>
        </w:rPr>
      </w:pPr>
      <w:bookmarkStart w:id="5" w:name="_Toc15229511"/>
      <w:r>
        <w:rPr>
          <w:rFonts w:cs="Arial" w:hint="cs"/>
          <w:b/>
          <w:bCs/>
          <w:highlight w:val="yellow"/>
          <w:rtl/>
        </w:rPr>
        <w:t xml:space="preserve">2. </w:t>
      </w:r>
      <w:r w:rsidR="00EA5E0F" w:rsidRPr="00B72B29">
        <w:rPr>
          <w:rFonts w:cs="Arial"/>
          <w:b/>
          <w:bCs/>
          <w:highlight w:val="yellow"/>
          <w:rtl/>
        </w:rPr>
        <w:t>חוסר סמכות עניינית</w:t>
      </w:r>
      <w:r w:rsidR="00B72B29">
        <w:rPr>
          <w:rFonts w:cs="Arial" w:hint="cs"/>
          <w:rtl/>
        </w:rPr>
        <w:t xml:space="preserve"> </w:t>
      </w:r>
      <w:r w:rsidR="00EA5E0F" w:rsidRPr="00B72B29">
        <w:rPr>
          <w:rFonts w:cs="Arial"/>
          <w:color w:val="A5A5A5" w:themeColor="accent3"/>
          <w:rtl/>
        </w:rPr>
        <w:t>טענה זו מעט יותר מורכבת.</w:t>
      </w:r>
      <w:bookmarkEnd w:id="5"/>
      <w:r w:rsidR="00EA5E0F" w:rsidRPr="00B72B29">
        <w:rPr>
          <w:rFonts w:cs="Arial"/>
          <w:color w:val="A5A5A5" w:themeColor="accent3"/>
          <w:rtl/>
        </w:rPr>
        <w:t xml:space="preserve"> </w:t>
      </w:r>
    </w:p>
    <w:p w:rsidR="00EA5E0F" w:rsidRPr="00EA5E0F" w:rsidRDefault="00EA5E0F" w:rsidP="00B72B29">
      <w:pPr>
        <w:pStyle w:val="a3"/>
        <w:numPr>
          <w:ilvl w:val="0"/>
          <w:numId w:val="4"/>
        </w:numPr>
        <w:rPr>
          <w:rFonts w:cs="Arial"/>
          <w:rtl/>
        </w:rPr>
      </w:pPr>
      <w:r w:rsidRPr="00EA5E0F">
        <w:rPr>
          <w:rFonts w:cs="Arial"/>
          <w:rtl/>
        </w:rPr>
        <w:t xml:space="preserve">הסמכות העניינית של בית המשפט קובעת באלו עבירות הוא מוסמך לדון. ככלל </w:t>
      </w:r>
      <w:r w:rsidRPr="00B72B29">
        <w:rPr>
          <w:rFonts w:cs="Arial"/>
          <w:b/>
          <w:bCs/>
          <w:rtl/>
        </w:rPr>
        <w:t>שלום זה עד 7 שנים</w:t>
      </w:r>
      <w:r w:rsidRPr="00EA5E0F">
        <w:rPr>
          <w:rFonts w:cs="Arial"/>
          <w:rtl/>
        </w:rPr>
        <w:t xml:space="preserve"> כולל, ו</w:t>
      </w:r>
      <w:r w:rsidRPr="00B72B29">
        <w:rPr>
          <w:rFonts w:cs="Arial"/>
          <w:b/>
          <w:bCs/>
          <w:rtl/>
        </w:rPr>
        <w:t>מעל 7 שנים זה מחוזי</w:t>
      </w:r>
      <w:r w:rsidRPr="00EA5E0F">
        <w:rPr>
          <w:rFonts w:cs="Arial"/>
          <w:rtl/>
        </w:rPr>
        <w:t>. (החלוקה שונה מהחלוקה של חטא, ע</w:t>
      </w:r>
      <w:r w:rsidR="00B72B29">
        <w:rPr>
          <w:rFonts w:cs="Arial" w:hint="cs"/>
          <w:rtl/>
        </w:rPr>
        <w:t>ו</w:t>
      </w:r>
      <w:r w:rsidRPr="00EA5E0F">
        <w:rPr>
          <w:rFonts w:cs="Arial"/>
          <w:rtl/>
        </w:rPr>
        <w:t>ון ופשע. חטא עד שלושה חודשים, עו</w:t>
      </w:r>
      <w:r w:rsidR="00B72B29">
        <w:rPr>
          <w:rFonts w:cs="Arial" w:hint="cs"/>
          <w:rtl/>
        </w:rPr>
        <w:t>ו</w:t>
      </w:r>
      <w:r w:rsidRPr="00EA5E0F">
        <w:rPr>
          <w:rFonts w:cs="Arial"/>
          <w:rtl/>
        </w:rPr>
        <w:t>ן עד 3 שנים ופשע מעל 3 שנים).</w:t>
      </w:r>
    </w:p>
    <w:p w:rsidR="00B72B29" w:rsidRDefault="00EA5E0F" w:rsidP="00B72B29">
      <w:pPr>
        <w:pStyle w:val="a3"/>
        <w:numPr>
          <w:ilvl w:val="0"/>
          <w:numId w:val="4"/>
        </w:numPr>
        <w:rPr>
          <w:rFonts w:cs="Arial"/>
        </w:rPr>
      </w:pPr>
      <w:r w:rsidRPr="00B72B29">
        <w:rPr>
          <w:rFonts w:cs="Arial"/>
          <w:b/>
          <w:bCs/>
          <w:rtl/>
        </w:rPr>
        <w:t>גם ביחס למוטב יש אפשרות לחוסר סמכות עניינית</w:t>
      </w:r>
      <w:r w:rsidRPr="00EA5E0F">
        <w:rPr>
          <w:rFonts w:cs="Arial"/>
          <w:rtl/>
        </w:rPr>
        <w:t xml:space="preserve">, </w:t>
      </w:r>
      <w:r w:rsidRPr="00B72B29">
        <w:rPr>
          <w:rFonts w:cs="Arial"/>
          <w:b/>
          <w:bCs/>
          <w:rtl/>
        </w:rPr>
        <w:t>לדוגמה</w:t>
      </w:r>
      <w:r w:rsidRPr="00EA5E0F">
        <w:rPr>
          <w:rFonts w:cs="Arial"/>
          <w:rtl/>
        </w:rPr>
        <w:t xml:space="preserve"> האם בתיק הרלוונטי יש 3 שופטים או דן יחיד. חוסר סמכות עניינית זה לא רק לעניין שלום או מחוזי, אלא גם כנגד </w:t>
      </w:r>
      <w:r w:rsidRPr="00B72B29">
        <w:rPr>
          <w:rFonts w:cs="Arial"/>
          <w:b/>
          <w:bCs/>
          <w:rtl/>
        </w:rPr>
        <w:t>המוטב בדין</w:t>
      </w:r>
      <w:r w:rsidRPr="00EA5E0F">
        <w:rPr>
          <w:rFonts w:cs="Arial"/>
          <w:rtl/>
        </w:rPr>
        <w:t xml:space="preserve"> (3 שופטים או 1). יכול להיות אינטרס מסוים לנ</w:t>
      </w:r>
      <w:r w:rsidR="00B72B29">
        <w:rPr>
          <w:rFonts w:cs="Arial"/>
          <w:rtl/>
        </w:rPr>
        <w:t>אשם שישפוט אותו רק שופט אחד, כך</w:t>
      </w:r>
      <w:r w:rsidR="00B72B29">
        <w:rPr>
          <w:rFonts w:cs="Arial" w:hint="cs"/>
          <w:rtl/>
        </w:rPr>
        <w:t xml:space="preserve"> ש</w:t>
      </w:r>
      <w:r w:rsidRPr="00EA5E0F">
        <w:rPr>
          <w:rFonts w:cs="Arial"/>
          <w:rtl/>
        </w:rPr>
        <w:t xml:space="preserve">מדובר בטענה מהותית, החורצת את יכולתו של בית המשפט לדון בתיק. </w:t>
      </w:r>
    </w:p>
    <w:p w:rsidR="00EA5E0F" w:rsidRPr="00EA5E0F" w:rsidRDefault="00B72B29" w:rsidP="00B72B29">
      <w:pPr>
        <w:pStyle w:val="a3"/>
        <w:numPr>
          <w:ilvl w:val="0"/>
          <w:numId w:val="4"/>
        </w:numPr>
        <w:rPr>
          <w:rFonts w:cs="Arial"/>
          <w:rtl/>
        </w:rPr>
      </w:pPr>
      <w:r w:rsidRPr="00B72B29">
        <w:rPr>
          <w:rFonts w:cs="Arial"/>
          <w:u w:val="single"/>
          <w:rtl/>
        </w:rPr>
        <w:t>לבית משפט הש</w:t>
      </w:r>
      <w:r w:rsidRPr="00B72B29">
        <w:rPr>
          <w:rFonts w:cs="Arial" w:hint="cs"/>
          <w:u w:val="single"/>
          <w:rtl/>
        </w:rPr>
        <w:t>לום</w:t>
      </w:r>
      <w:r w:rsidR="00EA5E0F" w:rsidRPr="00EA5E0F">
        <w:rPr>
          <w:rFonts w:cs="Arial"/>
          <w:rtl/>
        </w:rPr>
        <w:t> </w:t>
      </w:r>
      <w:r w:rsidR="00EA5E0F" w:rsidRPr="00EA5E0F">
        <w:rPr>
          <w:rFonts w:cs="Arial"/>
          <w:b/>
          <w:bCs/>
          <w:rtl/>
        </w:rPr>
        <w:t>סמכות עניינית ייחודית</w:t>
      </w:r>
      <w:r>
        <w:rPr>
          <w:rFonts w:cs="Arial"/>
          <w:rtl/>
        </w:rPr>
        <w:t xml:space="preserve"> בעבירות של מתחת 7 שנים, </w:t>
      </w:r>
      <w:r w:rsidRPr="00B72B29">
        <w:rPr>
          <w:rFonts w:cs="Arial"/>
          <w:u w:val="single"/>
          <w:rtl/>
        </w:rPr>
        <w:t xml:space="preserve">ולבית </w:t>
      </w:r>
      <w:r>
        <w:rPr>
          <w:rFonts w:cs="Arial" w:hint="cs"/>
          <w:u w:val="single"/>
          <w:rtl/>
        </w:rPr>
        <w:t>ה</w:t>
      </w:r>
      <w:r w:rsidR="00EA5E0F" w:rsidRPr="00B72B29">
        <w:rPr>
          <w:rFonts w:cs="Arial"/>
          <w:u w:val="single"/>
          <w:rtl/>
        </w:rPr>
        <w:t>משפט המחוזי</w:t>
      </w:r>
      <w:r w:rsidR="00EA5E0F" w:rsidRPr="00EA5E0F">
        <w:rPr>
          <w:rFonts w:cs="Arial"/>
          <w:rtl/>
        </w:rPr>
        <w:t xml:space="preserve"> </w:t>
      </w:r>
      <w:r w:rsidR="00EA5E0F" w:rsidRPr="00B72B29">
        <w:rPr>
          <w:rFonts w:cs="Arial"/>
          <w:b/>
          <w:bCs/>
          <w:rtl/>
        </w:rPr>
        <w:t>סמכות עניינית ייחודית</w:t>
      </w:r>
      <w:r w:rsidR="00EA5E0F" w:rsidRPr="00EA5E0F">
        <w:rPr>
          <w:rFonts w:cs="Arial"/>
          <w:rtl/>
        </w:rPr>
        <w:t xml:space="preserve"> בעבירות של מעל 7 שנים. רק אם יחד עם העבירה הקטנה נעברה גם עבירה גדולה המחוזי מוסמך לדון בה.</w:t>
      </w:r>
    </w:p>
    <w:p w:rsidR="00EA5E0F" w:rsidRPr="00EA5E0F" w:rsidRDefault="00EA5E0F" w:rsidP="00B72B29">
      <w:pPr>
        <w:pStyle w:val="a3"/>
        <w:numPr>
          <w:ilvl w:val="0"/>
          <w:numId w:val="4"/>
        </w:numPr>
        <w:rPr>
          <w:rFonts w:cs="Arial"/>
          <w:rtl/>
        </w:rPr>
      </w:pPr>
      <w:r w:rsidRPr="00B72B29">
        <w:rPr>
          <w:rFonts w:cs="Arial"/>
          <w:b/>
          <w:bCs/>
          <w:rtl/>
        </w:rPr>
        <w:t>בית המשפט</w:t>
      </w:r>
      <w:r w:rsidRPr="00EA5E0F">
        <w:rPr>
          <w:rFonts w:cs="Arial"/>
          <w:rtl/>
        </w:rPr>
        <w:t xml:space="preserve"> </w:t>
      </w:r>
      <w:r w:rsidRPr="00B72B29">
        <w:rPr>
          <w:rFonts w:cs="Arial"/>
          <w:b/>
          <w:bCs/>
          <w:rtl/>
        </w:rPr>
        <w:t>יכול לבחון את הסמכות שלו גם מבלי שהועלתה</w:t>
      </w:r>
      <w:r w:rsidRPr="00EA5E0F">
        <w:rPr>
          <w:rFonts w:cs="Arial"/>
          <w:rtl/>
        </w:rPr>
        <w:t xml:space="preserve"> על ידי אחד הצדדים. צריך להעלות אותה לאחר תחילת המשפט, אך ניתן להעלות אותה בכל עת, ואפילו בערעור, ואין צורך באישור ביהמ"ש לשם כך.</w:t>
      </w:r>
    </w:p>
    <w:p w:rsidR="00142D42" w:rsidRDefault="00EA5E0F" w:rsidP="00142D42">
      <w:pPr>
        <w:pStyle w:val="a3"/>
        <w:numPr>
          <w:ilvl w:val="0"/>
          <w:numId w:val="4"/>
        </w:numPr>
        <w:rPr>
          <w:rFonts w:cs="Arial"/>
        </w:rPr>
      </w:pPr>
      <w:r w:rsidRPr="00B72B29">
        <w:rPr>
          <w:rFonts w:cs="Arial"/>
          <w:b/>
          <w:bCs/>
          <w:rtl/>
        </w:rPr>
        <w:t>תוצאות קבלת הטענה:</w:t>
      </w:r>
      <w:r w:rsidRPr="00EA5E0F">
        <w:rPr>
          <w:rFonts w:cs="Arial"/>
          <w:rtl/>
        </w:rPr>
        <w:t xml:space="preserve"> להעביר, לבטל, או לתקן את כתב האישום כך שתתאים לסמכות ביהמ"ש. בהליך מתגלגל הנטי</w:t>
      </w:r>
      <w:r w:rsidR="00142D42">
        <w:rPr>
          <w:rFonts w:cs="Arial" w:hint="cs"/>
          <w:rtl/>
        </w:rPr>
        <w:t>י</w:t>
      </w:r>
      <w:r w:rsidRPr="00EA5E0F">
        <w:rPr>
          <w:rFonts w:cs="Arial"/>
          <w:rtl/>
        </w:rPr>
        <w:t>ה תהיה לבטל את כתב האישום, ואילו בתחילת ההליך להעביר.</w:t>
      </w:r>
    </w:p>
    <w:p w:rsidR="00EA5E0F" w:rsidRPr="00142D42" w:rsidRDefault="00EA5E0F" w:rsidP="00142D42">
      <w:pPr>
        <w:pStyle w:val="a3"/>
        <w:ind w:left="360"/>
        <w:rPr>
          <w:rFonts w:cs="Arial"/>
          <w:rtl/>
        </w:rPr>
      </w:pPr>
      <w:r w:rsidRPr="00142D42">
        <w:rPr>
          <w:rFonts w:cs="Arial"/>
          <w:rtl/>
        </w:rPr>
        <w:t xml:space="preserve">גם כאן </w:t>
      </w:r>
      <w:r w:rsidR="00142D42">
        <w:rPr>
          <w:rFonts w:cs="Arial" w:hint="cs"/>
          <w:rtl/>
        </w:rPr>
        <w:t xml:space="preserve">חל </w:t>
      </w:r>
      <w:r w:rsidR="00142D42">
        <w:rPr>
          <w:rFonts w:cs="Arial"/>
          <w:rtl/>
        </w:rPr>
        <w:t>הכלל "</w:t>
      </w:r>
      <w:r w:rsidR="00142D42" w:rsidRPr="00142D42">
        <w:rPr>
          <w:rFonts w:cs="Arial"/>
          <w:b/>
          <w:bCs/>
          <w:rtl/>
        </w:rPr>
        <w:t>לא יעבירנו עוד</w:t>
      </w:r>
      <w:r w:rsidR="00142D42">
        <w:rPr>
          <w:rFonts w:cs="Arial"/>
          <w:rtl/>
        </w:rPr>
        <w:t>"</w:t>
      </w:r>
      <w:r w:rsidRPr="00142D42">
        <w:rPr>
          <w:rFonts w:cs="Arial"/>
          <w:rtl/>
        </w:rPr>
        <w:t>. ולכן אם טעה המחוזי והעביר תיק בסמכותו לבית משפט שלום, בית המשפט השלום לא יכול להעבירו, אך גם לא לדון בו ולכן הוא חייב לבטל את כתב האישום. במקרה ההפוך בית המשפט המחוזי יכול או לבטל או לדון בתיק. (אותו דבר גם ביחס לסמכות עניינית של מוטב – 3 שופטים או אחד).</w:t>
      </w:r>
    </w:p>
    <w:p w:rsidR="00EA5E0F" w:rsidRPr="00EA5E0F" w:rsidRDefault="00EA5E0F" w:rsidP="00142D42">
      <w:pPr>
        <w:pStyle w:val="a3"/>
        <w:numPr>
          <w:ilvl w:val="0"/>
          <w:numId w:val="4"/>
        </w:numPr>
        <w:rPr>
          <w:rFonts w:cs="Arial"/>
          <w:rtl/>
        </w:rPr>
      </w:pPr>
      <w:r w:rsidRPr="00142D42">
        <w:rPr>
          <w:rFonts w:cs="Arial"/>
          <w:b/>
          <w:bCs/>
          <w:rtl/>
        </w:rPr>
        <w:t>בית משפט עליון לעולם לא ישמש ערכאה ראשונה</w:t>
      </w:r>
      <w:r w:rsidRPr="00EA5E0F">
        <w:rPr>
          <w:rFonts w:cs="Arial"/>
          <w:rtl/>
        </w:rPr>
        <w:t>. הוא ישמש ערכאת ערעור בזכות על בית המשפט המחוזי, וערכאת ערעור ברשות על בית המשפט המחוזי בשבתו כערכאת ערעור בזכות על בית המשפט השלום.</w:t>
      </w:r>
    </w:p>
    <w:p w:rsidR="00142D42" w:rsidRDefault="00142D42" w:rsidP="00EA5E0F">
      <w:pPr>
        <w:pStyle w:val="a3"/>
        <w:rPr>
          <w:rFonts w:cs="Arial"/>
          <w:b/>
          <w:bCs/>
          <w:rtl/>
        </w:rPr>
      </w:pPr>
    </w:p>
    <w:p w:rsidR="00EA5E0F" w:rsidRPr="00EA5E0F" w:rsidRDefault="00142D42" w:rsidP="00EA5E0F">
      <w:pPr>
        <w:pStyle w:val="a3"/>
        <w:rPr>
          <w:rFonts w:cs="Arial"/>
          <w:rtl/>
        </w:rPr>
      </w:pPr>
      <w:r>
        <w:rPr>
          <w:rFonts w:cs="Arial"/>
          <w:b/>
          <w:bCs/>
          <w:highlight w:val="cyan"/>
          <w:rtl/>
        </w:rPr>
        <w:t xml:space="preserve">סמכות בית </w:t>
      </w:r>
      <w:r w:rsidR="00EA5E0F" w:rsidRPr="00142D42">
        <w:rPr>
          <w:rFonts w:cs="Arial"/>
          <w:b/>
          <w:bCs/>
          <w:highlight w:val="cyan"/>
          <w:rtl/>
        </w:rPr>
        <w:t>משפט השלום</w:t>
      </w:r>
      <w:r w:rsidR="00EA5E0F" w:rsidRPr="00EA5E0F">
        <w:rPr>
          <w:rFonts w:cs="Arial"/>
          <w:b/>
          <w:bCs/>
          <w:rtl/>
        </w:rPr>
        <w:t>:</w:t>
      </w:r>
    </w:p>
    <w:p w:rsidR="00EA5E0F" w:rsidRPr="00142D42" w:rsidRDefault="00EA5E0F" w:rsidP="00EA5E0F">
      <w:pPr>
        <w:pStyle w:val="a3"/>
        <w:rPr>
          <w:rFonts w:cs="Arial"/>
          <w:b/>
          <w:bCs/>
          <w:rtl/>
        </w:rPr>
      </w:pPr>
      <w:r w:rsidRPr="00142D42">
        <w:rPr>
          <w:rFonts w:cs="Arial"/>
          <w:b/>
          <w:bCs/>
          <w:highlight w:val="lightGray"/>
          <w:rtl/>
        </w:rPr>
        <w:t>הסמכות [ב/28]</w:t>
      </w:r>
    </w:p>
    <w:p w:rsidR="00EA5E0F" w:rsidRPr="00142D42" w:rsidRDefault="00142D42" w:rsidP="00EA5E0F">
      <w:pPr>
        <w:pStyle w:val="a3"/>
        <w:rPr>
          <w:rFonts w:cs="Arial"/>
          <w:i/>
          <w:iCs/>
          <w:rtl/>
        </w:rPr>
      </w:pPr>
      <w:r w:rsidRPr="00142D42">
        <w:rPr>
          <w:rFonts w:cs="Arial" w:hint="cs"/>
          <w:i/>
          <w:iCs/>
          <w:rtl/>
        </w:rPr>
        <w:t>"</w:t>
      </w:r>
      <w:r w:rsidRPr="00142D42">
        <w:rPr>
          <w:rFonts w:cs="Arial"/>
          <w:b/>
          <w:bCs/>
          <w:i/>
          <w:iCs/>
          <w:highlight w:val="lightGray"/>
          <w:rtl/>
        </w:rPr>
        <w:t>51. </w:t>
      </w:r>
      <w:r w:rsidR="00EA5E0F" w:rsidRPr="00142D42">
        <w:rPr>
          <w:rFonts w:cs="Arial"/>
          <w:b/>
          <w:bCs/>
          <w:i/>
          <w:iCs/>
          <w:highlight w:val="lightGray"/>
          <w:rtl/>
        </w:rPr>
        <w:t>(א)</w:t>
      </w:r>
      <w:r w:rsidR="00EA5E0F" w:rsidRPr="00142D42">
        <w:rPr>
          <w:rFonts w:cs="Arial"/>
          <w:b/>
          <w:bCs/>
          <w:i/>
          <w:iCs/>
          <w:rtl/>
        </w:rPr>
        <w:t>  </w:t>
      </w:r>
      <w:r w:rsidR="00EA5E0F" w:rsidRPr="00142D42">
        <w:rPr>
          <w:rFonts w:cs="Arial"/>
          <w:i/>
          <w:iCs/>
          <w:rtl/>
        </w:rPr>
        <w:t>בית משפט שלום ידון באלה:</w:t>
      </w:r>
    </w:p>
    <w:p w:rsidR="00EA5E0F" w:rsidRPr="00142D42" w:rsidRDefault="00EA5E0F" w:rsidP="00EA5E0F">
      <w:pPr>
        <w:pStyle w:val="a3"/>
        <w:rPr>
          <w:rFonts w:cs="Arial"/>
          <w:i/>
          <w:iCs/>
          <w:rtl/>
        </w:rPr>
      </w:pPr>
      <w:r w:rsidRPr="00142D42">
        <w:rPr>
          <w:rFonts w:cs="Arial"/>
          <w:b/>
          <w:bCs/>
          <w:i/>
          <w:iCs/>
          <w:rtl/>
        </w:rPr>
        <w:t>(תיקון מס' 16) תשנ"ב-1992 (תיקון מס' 18) תשנ"ד-1994 (תיקון מס' 34) תשס"ג-2003 (תיקון מס' 59)  תש"ע-2010 (תיקון מס' 82) תשע"ו-2016 (תיקון מס' 98) תשע"ט-2019</w:t>
      </w:r>
    </w:p>
    <w:p w:rsidR="00EA5E0F" w:rsidRPr="00142D42" w:rsidRDefault="00EA5E0F" w:rsidP="00EA5E0F">
      <w:pPr>
        <w:pStyle w:val="a3"/>
        <w:rPr>
          <w:rFonts w:cs="Arial"/>
          <w:i/>
          <w:iCs/>
          <w:rtl/>
        </w:rPr>
      </w:pPr>
      <w:r w:rsidRPr="00142D42">
        <w:rPr>
          <w:rFonts w:cs="Arial"/>
          <w:i/>
          <w:iCs/>
          <w:rtl/>
        </w:rPr>
        <w:t xml:space="preserve">(1)   (א)   עבירות שעונשן קנס בלבד או מאסר לתקופה שאינה עולה על שבע שנים; למעט עבירות שהן עניין כלכלי לפי סעיף 42ב(א)(8) (כלומר, סמכות השלום היא עד 7 שנים, למעט מקרים של עבירות כלכליות שידונו במחוזי (ובמידה ויש מחלקה כלכלית – היא תדון במחלקה הכלכלית)., למעט העבירות המנויות בחלק א' של התוספת השניה, שעונשן מאסר לתקופה של חמש שנים או יותר, אם החליט פרקליט מחוז להעמיד עליהן אדם לדין לפני בית משפט מחוזי,  למעט עבירה לפי חוק התחרות הכלכלית, תשמ"ח-1988, למעט עבירה לפי פרק ב' או לפי סעיף 55 לחוק קידום התחרות בענף המזון, התשע"ד-2014 ולמעט עבירה לפי סעיף 3 לחוק מאבק בארגוני פשיעה, התשס"ג-2003; כלומר, סמכות השלום היא עד 7 שנים, למעט מקרים של עבירות כלכליות שידונו במחוזי (ובמידה ויש מחלקה כלכלית – היא תדון במחלקה הכלכלית). חריג נוסף הוא עבירות של שוחד </w:t>
      </w:r>
      <w:proofErr w:type="spellStart"/>
      <w:r w:rsidRPr="00142D42">
        <w:rPr>
          <w:rFonts w:cs="Arial"/>
          <w:i/>
          <w:iCs/>
          <w:rtl/>
        </w:rPr>
        <w:t>וצוארון</w:t>
      </w:r>
      <w:proofErr w:type="spellEnd"/>
      <w:r w:rsidRPr="00142D42">
        <w:rPr>
          <w:rFonts w:cs="Arial"/>
          <w:i/>
          <w:iCs/>
          <w:rtl/>
        </w:rPr>
        <w:t xml:space="preserve"> לבן. חריג נוסף הוא עבירות לפי חוק ההגבלים העסקיים שנידונים במחוזי ירושלים.</w:t>
      </w:r>
    </w:p>
    <w:p w:rsidR="00EA5E0F" w:rsidRPr="00142D42" w:rsidRDefault="00EA5E0F" w:rsidP="00EA5E0F">
      <w:pPr>
        <w:pStyle w:val="a3"/>
        <w:rPr>
          <w:rFonts w:cs="Arial"/>
          <w:i/>
          <w:iCs/>
          <w:rtl/>
        </w:rPr>
      </w:pPr>
      <w:r w:rsidRPr="00142D42">
        <w:rPr>
          <w:rFonts w:cs="Arial"/>
          <w:b/>
          <w:bCs/>
          <w:i/>
          <w:iCs/>
          <w:rtl/>
        </w:rPr>
        <w:t>(תיקון מס' 31) תשס"א-2001 (תיקון מס' 59) תש"ע-2010</w:t>
      </w:r>
    </w:p>
    <w:p w:rsidR="00EA5E0F" w:rsidRPr="00142D42" w:rsidRDefault="00EA5E0F" w:rsidP="00EA5E0F">
      <w:pPr>
        <w:pStyle w:val="a3"/>
        <w:rPr>
          <w:rFonts w:cs="Arial"/>
          <w:i/>
          <w:iCs/>
          <w:rtl/>
        </w:rPr>
      </w:pPr>
      <w:r w:rsidRPr="00142D42">
        <w:rPr>
          <w:rFonts w:cs="Arial"/>
          <w:i/>
          <w:iCs/>
          <w:rtl/>
        </w:rPr>
        <w:lastRenderedPageBreak/>
        <w:t xml:space="preserve">(ב)   עבירות המנויות בחלק ב' לתוספת השניה, שעונשן מאסר לתקופה העולה על שבע שנים, ועבירות שהן עניין כלכלי לפי סעיף 42ב(א)(8), אם החליט פרקליט המדינה או פרקליט מחוז להעמיד עליהן אדם לדין לפני בית משפט שלום, ובלבד שלא יוטל עונש מאסר לתקופה העולה על שבע שנים. עבירות על סמים מוגשות לשלום עד משקלים </w:t>
      </w:r>
      <w:proofErr w:type="spellStart"/>
      <w:r w:rsidRPr="00142D42">
        <w:rPr>
          <w:rFonts w:cs="Arial"/>
          <w:i/>
          <w:iCs/>
          <w:rtl/>
        </w:rPr>
        <w:t>מסויימים</w:t>
      </w:r>
      <w:proofErr w:type="spellEnd"/>
      <w:r w:rsidRPr="00142D42">
        <w:rPr>
          <w:rFonts w:cs="Arial"/>
          <w:i/>
          <w:iCs/>
          <w:rtl/>
        </w:rPr>
        <w:t>, גם אם המאסר בחוק הוא מעל 7 שנים אם פרקליט המדינה או פרקליט המחוז החליט כך. כמובן שהשלום מוגבל בעונש שלו עד 7 שנים.</w:t>
      </w:r>
    </w:p>
    <w:p w:rsidR="00EA5E0F" w:rsidRPr="00142D42" w:rsidRDefault="00EA5E0F" w:rsidP="00EA5E0F">
      <w:pPr>
        <w:pStyle w:val="a3"/>
        <w:rPr>
          <w:rFonts w:cs="Arial"/>
          <w:i/>
          <w:iCs/>
          <w:rtl/>
        </w:rPr>
      </w:pPr>
      <w:bookmarkStart w:id="6" w:name="m_682623901450607881_Rov377"/>
      <w:bookmarkEnd w:id="6"/>
      <w:r w:rsidRPr="00142D42">
        <w:rPr>
          <w:rFonts w:cs="Arial"/>
          <w:b/>
          <w:bCs/>
          <w:i/>
          <w:iCs/>
          <w:rtl/>
        </w:rPr>
        <w:t>(תיקון מס' 1) תשמ"ה-1985 צו תשס"א-2001 (תיקון מס' 47) תשס"ח-2008</w:t>
      </w:r>
    </w:p>
    <w:p w:rsidR="00EA5E0F" w:rsidRPr="00142D42" w:rsidRDefault="00EA5E0F" w:rsidP="00EA5E0F">
      <w:pPr>
        <w:pStyle w:val="a3"/>
        <w:rPr>
          <w:rFonts w:cs="Arial"/>
          <w:i/>
          <w:iCs/>
          <w:rtl/>
        </w:rPr>
      </w:pPr>
      <w:r w:rsidRPr="00142D42">
        <w:rPr>
          <w:rFonts w:cs="Arial"/>
          <w:i/>
          <w:iCs/>
          <w:rtl/>
        </w:rPr>
        <w:t>(2)   תביעות אזרחיות – למעט תביעות הנוגעות למקרקעין – כשסכום התביעה או שווי הנושא אינו עולה על 2,500,000 שקלים חדשים ביום הגשת התובענה, והוא אף אם עלה הסכום או השווי לאחר מכן מחמת שערוך, הצמדה, ריבית, הוצאות משפט ושכר טרחת עורך דין;</w:t>
      </w:r>
    </w:p>
    <w:p w:rsidR="00EA5E0F" w:rsidRPr="00142D42" w:rsidRDefault="00EA5E0F" w:rsidP="00EA5E0F">
      <w:pPr>
        <w:pStyle w:val="a3"/>
        <w:rPr>
          <w:rFonts w:cs="Arial"/>
          <w:i/>
          <w:iCs/>
          <w:rtl/>
        </w:rPr>
      </w:pPr>
      <w:bookmarkStart w:id="7" w:name="m_682623901450607881_Rov280"/>
      <w:bookmarkEnd w:id="7"/>
      <w:r w:rsidRPr="00142D42">
        <w:rPr>
          <w:rFonts w:cs="Arial"/>
          <w:i/>
          <w:iCs/>
          <w:rtl/>
        </w:rPr>
        <w:t xml:space="preserve">(3)   תביעות בדבר חזקה או שימוש במקרקעין או בדבר חלוקתם או חלוקת השימוש בהם, לרבות תביעות הכרוכות בהן </w:t>
      </w:r>
      <w:proofErr w:type="spellStart"/>
      <w:r w:rsidRPr="00142D42">
        <w:rPr>
          <w:rFonts w:cs="Arial"/>
          <w:i/>
          <w:iCs/>
          <w:rtl/>
        </w:rPr>
        <w:t>שענינן</w:t>
      </w:r>
      <w:proofErr w:type="spellEnd"/>
      <w:r w:rsidRPr="00142D42">
        <w:rPr>
          <w:rFonts w:cs="Arial"/>
          <w:i/>
          <w:iCs/>
          <w:rtl/>
        </w:rPr>
        <w:t xml:space="preserve"> חזקה או שימוש במיטלטלין, יהיה שוויו של נושא התביעה אשר יהיה; אך בית משפט שלום לא ידון בתביעות בדבר חכירה לדורות ובתביעות אחרות הנוגעות למקרקעין;</w:t>
      </w:r>
    </w:p>
    <w:p w:rsidR="00EA5E0F" w:rsidRPr="00142D42" w:rsidRDefault="00EA5E0F" w:rsidP="00EA5E0F">
      <w:pPr>
        <w:pStyle w:val="a3"/>
        <w:rPr>
          <w:rFonts w:cs="Arial"/>
          <w:i/>
          <w:iCs/>
          <w:rtl/>
        </w:rPr>
      </w:pPr>
      <w:r w:rsidRPr="00142D42">
        <w:rPr>
          <w:rFonts w:cs="Arial"/>
          <w:b/>
          <w:bCs/>
          <w:i/>
          <w:iCs/>
          <w:rtl/>
        </w:rPr>
        <w:t>(תיקון מס' 21)  תשנ"ה-1995</w:t>
      </w:r>
    </w:p>
    <w:p w:rsidR="00EA5E0F" w:rsidRPr="00142D42" w:rsidRDefault="00EA5E0F" w:rsidP="00EA5E0F">
      <w:pPr>
        <w:pStyle w:val="a3"/>
        <w:rPr>
          <w:rFonts w:cs="Arial"/>
          <w:i/>
          <w:iCs/>
          <w:rtl/>
        </w:rPr>
      </w:pPr>
      <w:r w:rsidRPr="00142D42">
        <w:rPr>
          <w:rFonts w:cs="Arial"/>
          <w:i/>
          <w:iCs/>
          <w:rtl/>
        </w:rPr>
        <w:t>(3א) (נמחקה);</w:t>
      </w:r>
    </w:p>
    <w:p w:rsidR="00EA5E0F" w:rsidRPr="00142D42" w:rsidRDefault="00EA5E0F" w:rsidP="00EA5E0F">
      <w:pPr>
        <w:pStyle w:val="a3"/>
        <w:rPr>
          <w:rFonts w:cs="Arial"/>
          <w:i/>
          <w:iCs/>
          <w:rtl/>
        </w:rPr>
      </w:pPr>
      <w:bookmarkStart w:id="8" w:name="m_682623901450607881_Rov188"/>
      <w:bookmarkEnd w:id="8"/>
      <w:r w:rsidRPr="00142D42">
        <w:rPr>
          <w:rFonts w:cs="Arial"/>
          <w:b/>
          <w:bCs/>
          <w:i/>
          <w:iCs/>
          <w:rtl/>
        </w:rPr>
        <w:t>ת"ט תשמ"ה-1984 (תיקון מס' 59)  תש"ע-2010</w:t>
      </w:r>
    </w:p>
    <w:p w:rsidR="00EA5E0F" w:rsidRPr="00142D42" w:rsidRDefault="00EA5E0F" w:rsidP="00EA5E0F">
      <w:pPr>
        <w:pStyle w:val="a3"/>
        <w:rPr>
          <w:rFonts w:cs="Arial"/>
          <w:i/>
          <w:iCs/>
          <w:rtl/>
        </w:rPr>
      </w:pPr>
      <w:r w:rsidRPr="00142D42">
        <w:rPr>
          <w:rFonts w:cs="Arial"/>
          <w:i/>
          <w:iCs/>
          <w:rtl/>
        </w:rPr>
        <w:t xml:space="preserve">(4)   תביעה-שכנגד לתביעה אזרחית שנושאן אחד או שהן נובעות מאותן הנסיבות, יהיה שוויו של נושא התביעה-שכנגד אשר יהיה; </w:t>
      </w:r>
      <w:proofErr w:type="spellStart"/>
      <w:r w:rsidRPr="00142D42">
        <w:rPr>
          <w:rFonts w:cs="Arial"/>
          <w:i/>
          <w:iCs/>
          <w:rtl/>
        </w:rPr>
        <w:t>היתה</w:t>
      </w:r>
      <w:proofErr w:type="spellEnd"/>
      <w:r w:rsidRPr="00142D42">
        <w:rPr>
          <w:rFonts w:cs="Arial"/>
          <w:i/>
          <w:iCs/>
          <w:rtl/>
        </w:rPr>
        <w:t xml:space="preserve"> התביעה שכנגד עניין כלכלי כמשמעותו בסעיף 42ב, רשאי בית המשפט להעביר את התביעות לבית המשפט שהיה מוסמך לדון בתביעה שכנגד אם ראה כי חלקו של העניין הכלכלי בתביעות משמעותי;</w:t>
      </w:r>
    </w:p>
    <w:p w:rsidR="00EA5E0F" w:rsidRPr="00142D42" w:rsidRDefault="00EA5E0F" w:rsidP="00EA5E0F">
      <w:pPr>
        <w:pStyle w:val="a3"/>
        <w:rPr>
          <w:rFonts w:cs="Arial"/>
          <w:i/>
          <w:iCs/>
          <w:rtl/>
        </w:rPr>
      </w:pPr>
      <w:bookmarkStart w:id="9" w:name="m_682623901450607881_Rov317"/>
      <w:bookmarkEnd w:id="9"/>
      <w:r w:rsidRPr="00142D42">
        <w:rPr>
          <w:rFonts w:cs="Arial"/>
          <w:b/>
          <w:bCs/>
          <w:i/>
          <w:iCs/>
          <w:rtl/>
        </w:rPr>
        <w:t>(תיקון מס' 21)  תשנ"ה-1995</w:t>
      </w:r>
    </w:p>
    <w:p w:rsidR="00EA5E0F" w:rsidRPr="00142D42" w:rsidRDefault="00EA5E0F" w:rsidP="00EA5E0F">
      <w:pPr>
        <w:pStyle w:val="a3"/>
        <w:rPr>
          <w:rFonts w:cs="Arial"/>
          <w:i/>
          <w:iCs/>
          <w:rtl/>
        </w:rPr>
      </w:pPr>
      <w:r w:rsidRPr="00142D42">
        <w:rPr>
          <w:rFonts w:cs="Arial"/>
          <w:i/>
          <w:iCs/>
          <w:rtl/>
        </w:rPr>
        <w:t>(5)   </w:t>
      </w:r>
      <w:proofErr w:type="spellStart"/>
      <w:r w:rsidRPr="00142D42">
        <w:rPr>
          <w:rFonts w:cs="Arial"/>
          <w:i/>
          <w:iCs/>
          <w:rtl/>
        </w:rPr>
        <w:t>בעניני</w:t>
      </w:r>
      <w:proofErr w:type="spellEnd"/>
      <w:r w:rsidRPr="00142D42">
        <w:rPr>
          <w:rFonts w:cs="Arial"/>
          <w:i/>
          <w:iCs/>
          <w:rtl/>
        </w:rPr>
        <w:t xml:space="preserve"> משפחה כמשמעותם בחוק בית המשפט </w:t>
      </w:r>
      <w:proofErr w:type="spellStart"/>
      <w:r w:rsidRPr="00142D42">
        <w:rPr>
          <w:rFonts w:cs="Arial"/>
          <w:i/>
          <w:iCs/>
          <w:rtl/>
        </w:rPr>
        <w:t>לעניני</w:t>
      </w:r>
      <w:proofErr w:type="spellEnd"/>
      <w:r w:rsidRPr="00142D42">
        <w:rPr>
          <w:rFonts w:cs="Arial"/>
          <w:i/>
          <w:iCs/>
          <w:rtl/>
        </w:rPr>
        <w:t xml:space="preserve"> משפחה, תשנ"ה-1995, וזאת על אף האמור בפסקאות (2) ו-(3).</w:t>
      </w:r>
      <w:r w:rsidR="00142D42">
        <w:rPr>
          <w:rFonts w:cs="Arial" w:hint="cs"/>
          <w:i/>
          <w:iCs/>
          <w:rtl/>
        </w:rPr>
        <w:t>"</w:t>
      </w:r>
    </w:p>
    <w:p w:rsidR="00EA5E0F" w:rsidRPr="00EA5E0F" w:rsidRDefault="00EA5E0F" w:rsidP="00EA5E0F">
      <w:pPr>
        <w:pStyle w:val="a3"/>
        <w:rPr>
          <w:rFonts w:cs="Arial"/>
          <w:rtl/>
        </w:rPr>
      </w:pPr>
      <w:r w:rsidRPr="00EA5E0F">
        <w:rPr>
          <w:rFonts w:cs="Arial"/>
          <w:rtl/>
        </w:rPr>
        <w:t> </w:t>
      </w:r>
    </w:p>
    <w:p w:rsidR="00142D42" w:rsidRDefault="00EA5E0F" w:rsidP="00142D42">
      <w:pPr>
        <w:pStyle w:val="a3"/>
        <w:rPr>
          <w:rFonts w:cs="Arial"/>
          <w:rtl/>
        </w:rPr>
      </w:pPr>
      <w:r w:rsidRPr="00142D42">
        <w:rPr>
          <w:rFonts w:cs="Arial"/>
          <w:b/>
          <w:bCs/>
          <w:rtl/>
        </w:rPr>
        <w:t>בית המשפט יכול לגזור על נאשם יותר מ</w:t>
      </w:r>
      <w:r w:rsidR="00142D42" w:rsidRPr="00142D42">
        <w:rPr>
          <w:rFonts w:cs="Arial" w:hint="cs"/>
          <w:b/>
          <w:bCs/>
          <w:rtl/>
        </w:rPr>
        <w:t>-</w:t>
      </w:r>
      <w:r w:rsidRPr="00142D42">
        <w:rPr>
          <w:rFonts w:cs="Arial"/>
          <w:b/>
          <w:bCs/>
          <w:rtl/>
        </w:rPr>
        <w:t>7 שנים, גם 50 שנה, אבל רק אם זה כמה עבירות מצטברות</w:t>
      </w:r>
      <w:r w:rsidRPr="00EA5E0F">
        <w:rPr>
          <w:rFonts w:cs="Arial"/>
          <w:rtl/>
        </w:rPr>
        <w:t>, ושלא תהיה עבירה א</w:t>
      </w:r>
      <w:r w:rsidR="00142D42">
        <w:rPr>
          <w:rFonts w:cs="Arial"/>
          <w:rtl/>
        </w:rPr>
        <w:t>חת שהעונש עליה יהיה מעל 7 שנים.</w:t>
      </w:r>
    </w:p>
    <w:p w:rsidR="00142D42" w:rsidRDefault="00142D42" w:rsidP="00142D42">
      <w:pPr>
        <w:pStyle w:val="a3"/>
        <w:rPr>
          <w:rFonts w:cs="Arial"/>
          <w:rtl/>
        </w:rPr>
      </w:pPr>
    </w:p>
    <w:p w:rsidR="00EA5E0F" w:rsidRPr="00EA5E0F" w:rsidRDefault="00142D42" w:rsidP="00142D42">
      <w:pPr>
        <w:pStyle w:val="a3"/>
        <w:rPr>
          <w:rFonts w:cs="Arial"/>
          <w:rtl/>
        </w:rPr>
      </w:pPr>
      <w:r w:rsidRPr="00142D42">
        <w:rPr>
          <w:rFonts w:cs="Arial"/>
          <w:b/>
          <w:bCs/>
          <w:rtl/>
        </w:rPr>
        <w:t>המוטב בבית המשפט השלום</w:t>
      </w:r>
      <w:r>
        <w:rPr>
          <w:rFonts w:cs="Arial" w:hint="cs"/>
          <w:rtl/>
        </w:rPr>
        <w:t xml:space="preserve">: </w:t>
      </w:r>
      <w:r w:rsidR="00EA5E0F" w:rsidRPr="00EA5E0F">
        <w:rPr>
          <w:rFonts w:cs="Arial"/>
          <w:rtl/>
        </w:rPr>
        <w:t xml:space="preserve">ברירת המחדל בשלום היא </w:t>
      </w:r>
      <w:r w:rsidR="00EA5E0F" w:rsidRPr="00142D42">
        <w:rPr>
          <w:rFonts w:cs="Arial"/>
          <w:b/>
          <w:bCs/>
          <w:rtl/>
        </w:rPr>
        <w:t>דן יחיד</w:t>
      </w:r>
      <w:r w:rsidR="00EA5E0F" w:rsidRPr="00EA5E0F">
        <w:rPr>
          <w:rFonts w:cs="Arial"/>
          <w:rtl/>
        </w:rPr>
        <w:t xml:space="preserve">. יש מקרים בהם </w:t>
      </w:r>
      <w:r w:rsidR="00EA5E0F" w:rsidRPr="00142D42">
        <w:rPr>
          <w:rFonts w:cs="Arial"/>
          <w:b/>
          <w:bCs/>
          <w:rtl/>
        </w:rPr>
        <w:t>'הרחבת מוטב</w:t>
      </w:r>
      <w:r w:rsidR="00EA5E0F" w:rsidRPr="00142D42">
        <w:rPr>
          <w:rFonts w:cs="Arial"/>
          <w:rtl/>
        </w:rPr>
        <w:t>'</w:t>
      </w:r>
      <w:r w:rsidR="00EA5E0F" w:rsidRPr="00EA5E0F">
        <w:rPr>
          <w:rFonts w:cs="Arial"/>
          <w:rtl/>
        </w:rPr>
        <w:t xml:space="preserve"> – כאשר נשיא השלום החליט שבתיק המסוים צריכים להיות 3 שופטים, או כאשר השופט שדן בתיק פונה לנשיא ואומר לו כי בתיק הזה צריכים 3 תיקים (בד"כ בתיקים בהם התקשורת מוצאת עניין).</w:t>
      </w:r>
    </w:p>
    <w:p w:rsidR="00142D42" w:rsidRDefault="00142D42" w:rsidP="00EA5E0F">
      <w:pPr>
        <w:pStyle w:val="a3"/>
        <w:rPr>
          <w:rFonts w:cs="Arial"/>
          <w:rtl/>
        </w:rPr>
      </w:pPr>
    </w:p>
    <w:p w:rsidR="00EA5E0F" w:rsidRPr="00EA5E0F" w:rsidRDefault="00EA5E0F" w:rsidP="00EA5E0F">
      <w:pPr>
        <w:pStyle w:val="a3"/>
        <w:rPr>
          <w:rFonts w:cs="Arial"/>
          <w:rtl/>
        </w:rPr>
      </w:pPr>
      <w:r w:rsidRPr="00142D42">
        <w:rPr>
          <w:rFonts w:cs="Arial"/>
          <w:b/>
          <w:bCs/>
          <w:highlight w:val="cyan"/>
          <w:rtl/>
        </w:rPr>
        <w:t>סמכות עניינית לבית המשפט המחוזי</w:t>
      </w:r>
      <w:r w:rsidRPr="00EA5E0F">
        <w:rPr>
          <w:rFonts w:cs="Arial"/>
          <w:rtl/>
        </w:rPr>
        <w:t xml:space="preserve"> (</w:t>
      </w:r>
      <w:r w:rsidRPr="00142D42">
        <w:rPr>
          <w:rFonts w:cs="Arial"/>
          <w:b/>
          <w:bCs/>
          <w:highlight w:val="lightGray"/>
          <w:rtl/>
        </w:rPr>
        <w:t>ס' 40</w:t>
      </w:r>
      <w:r w:rsidRPr="00EA5E0F">
        <w:rPr>
          <w:rFonts w:cs="Arial"/>
          <w:rtl/>
        </w:rPr>
        <w:t>):</w:t>
      </w:r>
    </w:p>
    <w:p w:rsidR="00EA5E0F" w:rsidRPr="00142D42" w:rsidRDefault="00142D42" w:rsidP="00EA5E0F">
      <w:pPr>
        <w:pStyle w:val="a3"/>
        <w:rPr>
          <w:rFonts w:cs="Arial"/>
          <w:i/>
          <w:iCs/>
          <w:rtl/>
        </w:rPr>
      </w:pPr>
      <w:r w:rsidRPr="00142D42">
        <w:rPr>
          <w:rFonts w:cs="Arial" w:hint="cs"/>
          <w:i/>
          <w:iCs/>
          <w:rtl/>
        </w:rPr>
        <w:t>"</w:t>
      </w:r>
      <w:r w:rsidR="00EA5E0F" w:rsidRPr="00142D42">
        <w:rPr>
          <w:rFonts w:cs="Arial"/>
          <w:b/>
          <w:bCs/>
          <w:i/>
          <w:iCs/>
          <w:highlight w:val="lightGray"/>
          <w:rtl/>
        </w:rPr>
        <w:t>הסמכות [ב/18] (תיקון מס' 21)  תשנ"ה-1995</w:t>
      </w:r>
    </w:p>
    <w:p w:rsidR="00EA5E0F" w:rsidRPr="00142D42" w:rsidRDefault="00EA5E0F" w:rsidP="00EA5E0F">
      <w:pPr>
        <w:pStyle w:val="a3"/>
        <w:rPr>
          <w:rFonts w:cs="Arial"/>
          <w:i/>
          <w:iCs/>
          <w:rtl/>
        </w:rPr>
      </w:pPr>
      <w:r w:rsidRPr="00142D42">
        <w:rPr>
          <w:rFonts w:cs="Arial"/>
          <w:b/>
          <w:bCs/>
          <w:i/>
          <w:iCs/>
          <w:highlight w:val="lightGray"/>
          <w:rtl/>
        </w:rPr>
        <w:t>40</w:t>
      </w:r>
      <w:r w:rsidRPr="00142D42">
        <w:rPr>
          <w:rFonts w:cs="Arial"/>
          <w:i/>
          <w:iCs/>
          <w:rtl/>
        </w:rPr>
        <w:t>.   בית משפט מחוזי ידון באלה:</w:t>
      </w:r>
    </w:p>
    <w:p w:rsidR="00EA5E0F" w:rsidRPr="00142D42" w:rsidRDefault="00EA5E0F" w:rsidP="00EA5E0F">
      <w:pPr>
        <w:pStyle w:val="a3"/>
        <w:rPr>
          <w:rFonts w:cs="Arial"/>
          <w:i/>
          <w:iCs/>
          <w:rtl/>
        </w:rPr>
      </w:pPr>
      <w:r w:rsidRPr="00142D42">
        <w:rPr>
          <w:rFonts w:cs="Arial"/>
          <w:b/>
          <w:bCs/>
          <w:i/>
          <w:iCs/>
          <w:rtl/>
        </w:rPr>
        <w:t>(תיקון מס' 59) תש"ע-2010</w:t>
      </w:r>
    </w:p>
    <w:p w:rsidR="00EA5E0F" w:rsidRPr="00142D42" w:rsidRDefault="00EA5E0F" w:rsidP="00EA5E0F">
      <w:pPr>
        <w:pStyle w:val="a3"/>
        <w:rPr>
          <w:rFonts w:cs="Arial"/>
          <w:i/>
          <w:iCs/>
          <w:rtl/>
        </w:rPr>
      </w:pPr>
      <w:r w:rsidRPr="00142D42">
        <w:rPr>
          <w:rFonts w:cs="Arial"/>
          <w:i/>
          <w:iCs/>
          <w:rtl/>
        </w:rPr>
        <w:t>(1)  כל עניין אזרחי או פלילי שאיננו בסמכותו של בית משפט שלום; בתביעה שכנגד אזרחית מוסמך לדון בית משפט מחוזי אף אם אותו עניין או אותה תביעה הם בסמכותו של בית משפט שלום, ואם התביעה שכנגד היא באותו הנושא או נובעת מאותן נסיבות – אף אם העניין או התביעה הם בסמכות המחלקה הכלכלית לפי סעיף 42ה; ואולם –</w:t>
      </w:r>
    </w:p>
    <w:p w:rsidR="00EA5E0F" w:rsidRPr="00142D42" w:rsidRDefault="00EA5E0F" w:rsidP="00EA5E0F">
      <w:pPr>
        <w:pStyle w:val="a3"/>
        <w:rPr>
          <w:rFonts w:cs="Arial"/>
          <w:i/>
          <w:iCs/>
          <w:rtl/>
        </w:rPr>
      </w:pPr>
      <w:r w:rsidRPr="00142D42">
        <w:rPr>
          <w:rFonts w:cs="Arial"/>
          <w:i/>
          <w:iCs/>
          <w:rtl/>
        </w:rPr>
        <w:t>(א)   </w:t>
      </w:r>
      <w:proofErr w:type="spellStart"/>
      <w:r w:rsidRPr="00142D42">
        <w:rPr>
          <w:rFonts w:cs="Arial"/>
          <w:i/>
          <w:iCs/>
          <w:rtl/>
        </w:rPr>
        <w:t>היתה</w:t>
      </w:r>
      <w:proofErr w:type="spellEnd"/>
      <w:r w:rsidRPr="00142D42">
        <w:rPr>
          <w:rFonts w:cs="Arial"/>
          <w:i/>
          <w:iCs/>
          <w:rtl/>
        </w:rPr>
        <w:t xml:space="preserve"> התביעה שכנגד בסמכותו של בית משפט לענייני משפחה, רשאי ביתה משפט להעביר את התביעות לבית המשפט לענייני משפחה שבאזור שיפוטו </w:t>
      </w:r>
      <w:proofErr w:type="spellStart"/>
      <w:r w:rsidRPr="00142D42">
        <w:rPr>
          <w:rFonts w:cs="Arial"/>
          <w:i/>
          <w:iCs/>
          <w:rtl/>
        </w:rPr>
        <w:t>היתה</w:t>
      </w:r>
      <w:proofErr w:type="spellEnd"/>
      <w:r w:rsidRPr="00142D42">
        <w:rPr>
          <w:rFonts w:cs="Arial"/>
          <w:i/>
          <w:iCs/>
          <w:rtl/>
        </w:rPr>
        <w:t xml:space="preserve"> מוגשת התביעה שכנגד, יהיה </w:t>
      </w:r>
      <w:proofErr w:type="spellStart"/>
      <w:r w:rsidRPr="00142D42">
        <w:rPr>
          <w:rFonts w:cs="Arial"/>
          <w:i/>
          <w:iCs/>
          <w:rtl/>
        </w:rPr>
        <w:t>שווייה</w:t>
      </w:r>
      <w:proofErr w:type="spellEnd"/>
      <w:r w:rsidRPr="00142D42">
        <w:rPr>
          <w:rFonts w:cs="Arial"/>
          <w:i/>
          <w:iCs/>
          <w:rtl/>
        </w:rPr>
        <w:t xml:space="preserve"> אשר יהא, אם לדעתו הצדק והתועלת בהעברה עולים על הפגיעה בעניינו של אדם אחר שהוא צד לתובענה;</w:t>
      </w:r>
    </w:p>
    <w:p w:rsidR="00EA5E0F" w:rsidRPr="00142D42" w:rsidRDefault="00EA5E0F" w:rsidP="00EA5E0F">
      <w:pPr>
        <w:pStyle w:val="a3"/>
        <w:rPr>
          <w:rFonts w:cs="Arial"/>
          <w:i/>
          <w:iCs/>
          <w:rtl/>
        </w:rPr>
      </w:pPr>
      <w:r w:rsidRPr="00142D42">
        <w:rPr>
          <w:rFonts w:cs="Arial"/>
          <w:i/>
          <w:iCs/>
          <w:rtl/>
        </w:rPr>
        <w:t>(ב)   </w:t>
      </w:r>
      <w:proofErr w:type="spellStart"/>
      <w:r w:rsidRPr="00142D42">
        <w:rPr>
          <w:rFonts w:cs="Arial"/>
          <w:i/>
          <w:iCs/>
          <w:rtl/>
        </w:rPr>
        <w:t>היתה</w:t>
      </w:r>
      <w:proofErr w:type="spellEnd"/>
      <w:r w:rsidRPr="00142D42">
        <w:rPr>
          <w:rFonts w:cs="Arial"/>
          <w:i/>
          <w:iCs/>
          <w:rtl/>
        </w:rPr>
        <w:t xml:space="preserve"> התביעה שכנגד בסמכות המחלקה הכלכלית כאמור, רשאי בית המשפט להעביר אליה את התביעות, אם ראה כי חלקו של העניין הכלכלי בתביעות הוא משמעותי;</w:t>
      </w:r>
    </w:p>
    <w:p w:rsidR="00EA5E0F" w:rsidRPr="00142D42" w:rsidRDefault="00EA5E0F" w:rsidP="00EA5E0F">
      <w:pPr>
        <w:pStyle w:val="a3"/>
        <w:rPr>
          <w:rFonts w:cs="Arial"/>
          <w:i/>
          <w:iCs/>
          <w:rtl/>
        </w:rPr>
      </w:pPr>
      <w:bookmarkStart w:id="10" w:name="m_682623901450607881_Rov312"/>
      <w:bookmarkEnd w:id="10"/>
      <w:r w:rsidRPr="00142D42">
        <w:rPr>
          <w:rFonts w:cs="Arial"/>
          <w:b/>
          <w:bCs/>
          <w:i/>
          <w:iCs/>
          <w:rtl/>
        </w:rPr>
        <w:t>(תיקון מס' 27)  תש"ס-2000 (תיקון מס' 59)  תש"ע-2010</w:t>
      </w:r>
    </w:p>
    <w:p w:rsidR="00EA5E0F" w:rsidRPr="00142D42" w:rsidRDefault="00EA5E0F" w:rsidP="00EA5E0F">
      <w:pPr>
        <w:pStyle w:val="a3"/>
        <w:rPr>
          <w:rFonts w:cs="Arial"/>
          <w:i/>
          <w:iCs/>
          <w:rtl/>
        </w:rPr>
      </w:pPr>
      <w:r w:rsidRPr="00142D42">
        <w:rPr>
          <w:rFonts w:cs="Arial"/>
          <w:i/>
          <w:iCs/>
          <w:rtl/>
        </w:rPr>
        <w:t xml:space="preserve">(1א)        עתירה </w:t>
      </w:r>
      <w:proofErr w:type="spellStart"/>
      <w:r w:rsidRPr="00142D42">
        <w:rPr>
          <w:rFonts w:cs="Arial"/>
          <w:i/>
          <w:iCs/>
          <w:rtl/>
        </w:rPr>
        <w:t>מינהלית</w:t>
      </w:r>
      <w:proofErr w:type="spellEnd"/>
      <w:r w:rsidRPr="00142D42">
        <w:rPr>
          <w:rFonts w:cs="Arial"/>
          <w:i/>
          <w:iCs/>
          <w:rtl/>
        </w:rPr>
        <w:t xml:space="preserve">, ערעור </w:t>
      </w:r>
      <w:proofErr w:type="spellStart"/>
      <w:r w:rsidRPr="00142D42">
        <w:rPr>
          <w:rFonts w:cs="Arial"/>
          <w:i/>
          <w:iCs/>
          <w:rtl/>
        </w:rPr>
        <w:t>מינהלי</w:t>
      </w:r>
      <w:proofErr w:type="spellEnd"/>
      <w:r w:rsidRPr="00142D42">
        <w:rPr>
          <w:rFonts w:cs="Arial"/>
          <w:i/>
          <w:iCs/>
          <w:rtl/>
        </w:rPr>
        <w:t xml:space="preserve">, תובענה </w:t>
      </w:r>
      <w:proofErr w:type="spellStart"/>
      <w:r w:rsidRPr="00142D42">
        <w:rPr>
          <w:rFonts w:cs="Arial"/>
          <w:i/>
          <w:iCs/>
          <w:rtl/>
        </w:rPr>
        <w:t>מינהלית</w:t>
      </w:r>
      <w:proofErr w:type="spellEnd"/>
      <w:r w:rsidRPr="00142D42">
        <w:rPr>
          <w:rFonts w:cs="Arial"/>
          <w:i/>
          <w:iCs/>
          <w:rtl/>
        </w:rPr>
        <w:t xml:space="preserve">, עניין </w:t>
      </w:r>
      <w:proofErr w:type="spellStart"/>
      <w:r w:rsidRPr="00142D42">
        <w:rPr>
          <w:rFonts w:cs="Arial"/>
          <w:i/>
          <w:iCs/>
          <w:rtl/>
        </w:rPr>
        <w:t>מינהלי</w:t>
      </w:r>
      <w:proofErr w:type="spellEnd"/>
      <w:r w:rsidRPr="00142D42">
        <w:rPr>
          <w:rFonts w:cs="Arial"/>
          <w:i/>
          <w:iCs/>
          <w:rtl/>
        </w:rPr>
        <w:t xml:space="preserve"> ועניין אחר, לפי סעיף 5 לחוק בתי משפט </w:t>
      </w:r>
      <w:proofErr w:type="spellStart"/>
      <w:r w:rsidRPr="00142D42">
        <w:rPr>
          <w:rFonts w:cs="Arial"/>
          <w:i/>
          <w:iCs/>
          <w:rtl/>
        </w:rPr>
        <w:t>לענינים</w:t>
      </w:r>
      <w:proofErr w:type="spellEnd"/>
      <w:r w:rsidRPr="00142D42">
        <w:rPr>
          <w:rFonts w:cs="Arial"/>
          <w:i/>
          <w:iCs/>
          <w:rtl/>
        </w:rPr>
        <w:t xml:space="preserve"> </w:t>
      </w:r>
      <w:proofErr w:type="spellStart"/>
      <w:r w:rsidRPr="00142D42">
        <w:rPr>
          <w:rFonts w:cs="Arial"/>
          <w:i/>
          <w:iCs/>
          <w:rtl/>
        </w:rPr>
        <w:t>מינהליים</w:t>
      </w:r>
      <w:proofErr w:type="spellEnd"/>
      <w:r w:rsidRPr="00142D42">
        <w:rPr>
          <w:rFonts w:cs="Arial"/>
          <w:i/>
          <w:iCs/>
          <w:rtl/>
        </w:rPr>
        <w:t>, התש"ס-2000;</w:t>
      </w:r>
    </w:p>
    <w:p w:rsidR="00EA5E0F" w:rsidRPr="00142D42" w:rsidRDefault="00EA5E0F" w:rsidP="00EA5E0F">
      <w:pPr>
        <w:pStyle w:val="a3"/>
        <w:rPr>
          <w:rFonts w:cs="Arial"/>
          <w:i/>
          <w:iCs/>
          <w:rtl/>
        </w:rPr>
      </w:pPr>
      <w:bookmarkStart w:id="11" w:name="m_682623901450607881_Rov313"/>
      <w:bookmarkEnd w:id="11"/>
      <w:r w:rsidRPr="00142D42">
        <w:rPr>
          <w:rFonts w:cs="Arial"/>
          <w:b/>
          <w:bCs/>
          <w:i/>
          <w:iCs/>
          <w:rtl/>
        </w:rPr>
        <w:t>(תיקון מס' 16)  תשנ"ב-1992</w:t>
      </w:r>
    </w:p>
    <w:p w:rsidR="00EA5E0F" w:rsidRPr="00142D42" w:rsidRDefault="00EA5E0F" w:rsidP="00EA5E0F">
      <w:pPr>
        <w:pStyle w:val="a3"/>
        <w:rPr>
          <w:rFonts w:cs="Arial"/>
          <w:i/>
          <w:iCs/>
          <w:rtl/>
        </w:rPr>
      </w:pPr>
      <w:r w:rsidRPr="00142D42">
        <w:rPr>
          <w:rFonts w:cs="Arial"/>
          <w:i/>
          <w:iCs/>
          <w:rtl/>
        </w:rPr>
        <w:t xml:space="preserve">(2)  כל ענין שאיננו בסמכותו הייחודית של בית דין אחר; </w:t>
      </w:r>
      <w:proofErr w:type="spellStart"/>
      <w:r w:rsidRPr="00142D42">
        <w:rPr>
          <w:rFonts w:cs="Arial"/>
          <w:i/>
          <w:iCs/>
          <w:rtl/>
        </w:rPr>
        <w:t>בענין</w:t>
      </w:r>
      <w:proofErr w:type="spellEnd"/>
      <w:r w:rsidRPr="00142D42">
        <w:rPr>
          <w:rFonts w:cs="Arial"/>
          <w:i/>
          <w:iCs/>
          <w:rtl/>
        </w:rPr>
        <w:t xml:space="preserve"> הנתון לסמכותו המקבילה של בית דין אחר, יהיה בית המשפט המחוזי מוסמך לדון כל עוד אין אותו בית דין דן בו ואם </w:t>
      </w:r>
      <w:proofErr w:type="spellStart"/>
      <w:r w:rsidRPr="00142D42">
        <w:rPr>
          <w:rFonts w:cs="Arial"/>
          <w:i/>
          <w:iCs/>
          <w:rtl/>
        </w:rPr>
        <w:t>הענין</w:t>
      </w:r>
      <w:proofErr w:type="spellEnd"/>
      <w:r w:rsidRPr="00142D42">
        <w:rPr>
          <w:rFonts w:cs="Arial"/>
          <w:i/>
          <w:iCs/>
          <w:rtl/>
        </w:rPr>
        <w:t xml:space="preserve"> אינו נתון בסמכותו של בית משפט שלום;</w:t>
      </w:r>
    </w:p>
    <w:p w:rsidR="00EA5E0F" w:rsidRPr="00142D42" w:rsidRDefault="00EA5E0F" w:rsidP="00EA5E0F">
      <w:pPr>
        <w:pStyle w:val="a3"/>
        <w:rPr>
          <w:rFonts w:cs="Arial"/>
          <w:i/>
          <w:iCs/>
          <w:rtl/>
        </w:rPr>
      </w:pPr>
      <w:bookmarkStart w:id="12" w:name="m_682623901450607881_Rov182"/>
      <w:bookmarkEnd w:id="12"/>
      <w:r w:rsidRPr="00142D42">
        <w:rPr>
          <w:rFonts w:cs="Arial"/>
          <w:i/>
          <w:iCs/>
          <w:rtl/>
        </w:rPr>
        <w:t>(3)  ערעורים על פסקי דין ועל החלטות אחרות של בתי משפט השלום;</w:t>
      </w:r>
    </w:p>
    <w:p w:rsidR="00EA5E0F" w:rsidRPr="00142D42" w:rsidRDefault="00EA5E0F" w:rsidP="00EA5E0F">
      <w:pPr>
        <w:pStyle w:val="a3"/>
        <w:rPr>
          <w:rFonts w:cs="Arial"/>
          <w:i/>
          <w:iCs/>
          <w:rtl/>
        </w:rPr>
      </w:pPr>
      <w:r w:rsidRPr="00142D42">
        <w:rPr>
          <w:rFonts w:cs="Arial"/>
          <w:b/>
          <w:bCs/>
          <w:i/>
          <w:iCs/>
          <w:rtl/>
        </w:rPr>
        <w:t>(תיקון מס' 36) תשס"ד-2003</w:t>
      </w:r>
    </w:p>
    <w:p w:rsidR="00EA5E0F" w:rsidRPr="00142D42" w:rsidRDefault="00EA5E0F" w:rsidP="00EA5E0F">
      <w:pPr>
        <w:pStyle w:val="a3"/>
        <w:rPr>
          <w:rFonts w:cs="Arial"/>
          <w:i/>
          <w:iCs/>
          <w:rtl/>
        </w:rPr>
      </w:pPr>
      <w:r w:rsidRPr="00142D42">
        <w:rPr>
          <w:rFonts w:cs="Arial"/>
          <w:i/>
          <w:iCs/>
          <w:rtl/>
        </w:rPr>
        <w:lastRenderedPageBreak/>
        <w:t xml:space="preserve">(4)  תביעה </w:t>
      </w:r>
      <w:proofErr w:type="spellStart"/>
      <w:r w:rsidRPr="00142D42">
        <w:rPr>
          <w:rFonts w:cs="Arial"/>
          <w:i/>
          <w:iCs/>
          <w:rtl/>
        </w:rPr>
        <w:t>בעניני</w:t>
      </w:r>
      <w:proofErr w:type="spellEnd"/>
      <w:r w:rsidRPr="00142D42">
        <w:rPr>
          <w:rFonts w:cs="Arial"/>
          <w:i/>
          <w:iCs/>
          <w:rtl/>
        </w:rPr>
        <w:t xml:space="preserve"> קנין רוחני, הכרוכה בתביעה </w:t>
      </w:r>
      <w:proofErr w:type="spellStart"/>
      <w:r w:rsidRPr="00142D42">
        <w:rPr>
          <w:rFonts w:cs="Arial"/>
          <w:i/>
          <w:iCs/>
          <w:rtl/>
        </w:rPr>
        <w:t>בעניני</w:t>
      </w:r>
      <w:proofErr w:type="spellEnd"/>
      <w:r w:rsidRPr="00142D42">
        <w:rPr>
          <w:rFonts w:cs="Arial"/>
          <w:i/>
          <w:iCs/>
          <w:rtl/>
        </w:rPr>
        <w:t xml:space="preserve"> קנין רוחני שהיא בסמכות בית המשפט המחוזי לפי פסקה (1), אף אם סכום התביעה או שווי נושא התביעה אינו עולה על הסכום כאמור בסעיף 51(א)(2); בפסקה זו, "תביעה </w:t>
      </w:r>
      <w:proofErr w:type="spellStart"/>
      <w:r w:rsidRPr="00142D42">
        <w:rPr>
          <w:rFonts w:cs="Arial"/>
          <w:i/>
          <w:iCs/>
          <w:rtl/>
        </w:rPr>
        <w:t>בעניני</w:t>
      </w:r>
      <w:proofErr w:type="spellEnd"/>
      <w:r w:rsidRPr="00142D42">
        <w:rPr>
          <w:rFonts w:cs="Arial"/>
          <w:i/>
          <w:iCs/>
          <w:rtl/>
        </w:rPr>
        <w:t xml:space="preserve"> קנין רוחני" – תביעה אזרחית לפי אחד או יותר מהחוקים המפורטים להלן:</w:t>
      </w:r>
    </w:p>
    <w:p w:rsidR="00EA5E0F" w:rsidRPr="00142D42" w:rsidRDefault="00EA5E0F" w:rsidP="00EA5E0F">
      <w:pPr>
        <w:pStyle w:val="a3"/>
        <w:rPr>
          <w:rFonts w:cs="Arial"/>
          <w:i/>
          <w:iCs/>
          <w:rtl/>
        </w:rPr>
      </w:pPr>
      <w:r w:rsidRPr="00142D42">
        <w:rPr>
          <w:rFonts w:cs="Arial"/>
          <w:b/>
          <w:bCs/>
          <w:i/>
          <w:iCs/>
          <w:rtl/>
        </w:rPr>
        <w:t>(תיקון מס' 46) תשס"ח-2007</w:t>
      </w:r>
    </w:p>
    <w:p w:rsidR="00EA5E0F" w:rsidRPr="00142D42" w:rsidRDefault="00EA5E0F" w:rsidP="00EA5E0F">
      <w:pPr>
        <w:pStyle w:val="a3"/>
        <w:rPr>
          <w:rFonts w:cs="Arial"/>
          <w:i/>
          <w:iCs/>
          <w:rtl/>
        </w:rPr>
      </w:pPr>
      <w:r w:rsidRPr="00142D42">
        <w:rPr>
          <w:rFonts w:cs="Arial"/>
          <w:i/>
          <w:iCs/>
          <w:rtl/>
        </w:rPr>
        <w:t>(א)   חוק זכות יוצרים, התשס"ח-2007;</w:t>
      </w:r>
    </w:p>
    <w:p w:rsidR="00EA5E0F" w:rsidRPr="00142D42" w:rsidRDefault="00EA5E0F" w:rsidP="00EA5E0F">
      <w:pPr>
        <w:pStyle w:val="a3"/>
        <w:rPr>
          <w:rFonts w:cs="Arial"/>
          <w:i/>
          <w:iCs/>
          <w:rtl/>
        </w:rPr>
      </w:pPr>
      <w:r w:rsidRPr="00142D42">
        <w:rPr>
          <w:rFonts w:cs="Arial"/>
          <w:i/>
          <w:iCs/>
          <w:rtl/>
        </w:rPr>
        <w:t>(ב)   (נמחק);</w:t>
      </w:r>
    </w:p>
    <w:p w:rsidR="00EA5E0F" w:rsidRPr="00142D42" w:rsidRDefault="00EA5E0F" w:rsidP="00EA5E0F">
      <w:pPr>
        <w:pStyle w:val="a3"/>
        <w:rPr>
          <w:rFonts w:cs="Arial"/>
          <w:i/>
          <w:iCs/>
          <w:rtl/>
        </w:rPr>
      </w:pPr>
      <w:r w:rsidRPr="00142D42">
        <w:rPr>
          <w:rFonts w:cs="Arial"/>
          <w:i/>
          <w:iCs/>
          <w:rtl/>
        </w:rPr>
        <w:t>(ג)    פקודת הפטנטים והמדגמים;</w:t>
      </w:r>
    </w:p>
    <w:p w:rsidR="00EA5E0F" w:rsidRPr="00142D42" w:rsidRDefault="00EA5E0F" w:rsidP="00EA5E0F">
      <w:pPr>
        <w:pStyle w:val="a3"/>
        <w:rPr>
          <w:rFonts w:cs="Arial"/>
          <w:i/>
          <w:iCs/>
          <w:rtl/>
        </w:rPr>
      </w:pPr>
      <w:r w:rsidRPr="00142D42">
        <w:rPr>
          <w:rFonts w:cs="Arial"/>
          <w:i/>
          <w:iCs/>
          <w:rtl/>
        </w:rPr>
        <w:t>(ד)   חוק הגנת כינויי מקור וציונים גיאוגרפיים, התשכ"ה-1965;</w:t>
      </w:r>
    </w:p>
    <w:p w:rsidR="00EA5E0F" w:rsidRPr="00142D42" w:rsidRDefault="00EA5E0F" w:rsidP="00EA5E0F">
      <w:pPr>
        <w:pStyle w:val="a3"/>
        <w:rPr>
          <w:rFonts w:cs="Arial"/>
          <w:i/>
          <w:iCs/>
          <w:rtl/>
        </w:rPr>
      </w:pPr>
      <w:r w:rsidRPr="00142D42">
        <w:rPr>
          <w:rFonts w:cs="Arial"/>
          <w:i/>
          <w:iCs/>
          <w:rtl/>
        </w:rPr>
        <w:t>(ה)   חוק הפטנטים, התשכ"ז-1967;</w:t>
      </w:r>
    </w:p>
    <w:p w:rsidR="00EA5E0F" w:rsidRPr="00142D42" w:rsidRDefault="00EA5E0F" w:rsidP="00EA5E0F">
      <w:pPr>
        <w:pStyle w:val="a3"/>
        <w:rPr>
          <w:rFonts w:cs="Arial"/>
          <w:i/>
          <w:iCs/>
          <w:rtl/>
        </w:rPr>
      </w:pPr>
      <w:r w:rsidRPr="00142D42">
        <w:rPr>
          <w:rFonts w:cs="Arial"/>
          <w:i/>
          <w:iCs/>
          <w:rtl/>
        </w:rPr>
        <w:t>(ו)    פקודת סימני מסחר [נוסח חדש], התשל"ב-1972;</w:t>
      </w:r>
    </w:p>
    <w:p w:rsidR="00EA5E0F" w:rsidRPr="00142D42" w:rsidRDefault="00EA5E0F" w:rsidP="00EA5E0F">
      <w:pPr>
        <w:pStyle w:val="a3"/>
        <w:rPr>
          <w:rFonts w:cs="Arial"/>
          <w:i/>
          <w:iCs/>
          <w:rtl/>
        </w:rPr>
      </w:pPr>
      <w:r w:rsidRPr="00142D42">
        <w:rPr>
          <w:rFonts w:cs="Arial"/>
          <w:i/>
          <w:iCs/>
          <w:rtl/>
        </w:rPr>
        <w:t>(ז)    חוק זכות מטפחים של זני צמחים, התשל"ג-1973;</w:t>
      </w:r>
    </w:p>
    <w:p w:rsidR="00EA5E0F" w:rsidRPr="00142D42" w:rsidRDefault="00EA5E0F" w:rsidP="00EA5E0F">
      <w:pPr>
        <w:pStyle w:val="a3"/>
        <w:rPr>
          <w:rFonts w:cs="Arial"/>
          <w:i/>
          <w:iCs/>
          <w:rtl/>
        </w:rPr>
      </w:pPr>
      <w:r w:rsidRPr="00142D42">
        <w:rPr>
          <w:rFonts w:cs="Arial"/>
          <w:i/>
          <w:iCs/>
          <w:rtl/>
        </w:rPr>
        <w:t>(ח)   חוק זכויות מבצעים ומשדרים, התשמ"ד-1984;</w:t>
      </w:r>
    </w:p>
    <w:p w:rsidR="00EA5E0F" w:rsidRPr="00142D42" w:rsidRDefault="00EA5E0F" w:rsidP="00EA5E0F">
      <w:pPr>
        <w:pStyle w:val="a3"/>
        <w:rPr>
          <w:rFonts w:cs="Arial"/>
          <w:i/>
          <w:iCs/>
          <w:rtl/>
        </w:rPr>
      </w:pPr>
      <w:r w:rsidRPr="00142D42">
        <w:rPr>
          <w:rFonts w:cs="Arial"/>
          <w:i/>
          <w:iCs/>
          <w:rtl/>
        </w:rPr>
        <w:t>(ט)   חוק עוולות מסחריות, התשנ"ט-1999;</w:t>
      </w:r>
    </w:p>
    <w:p w:rsidR="00EA5E0F" w:rsidRPr="00142D42" w:rsidRDefault="00EA5E0F" w:rsidP="00EA5E0F">
      <w:pPr>
        <w:pStyle w:val="a3"/>
        <w:rPr>
          <w:rFonts w:cs="Arial"/>
          <w:i/>
          <w:iCs/>
          <w:rtl/>
        </w:rPr>
      </w:pPr>
      <w:r w:rsidRPr="00142D42">
        <w:rPr>
          <w:rFonts w:cs="Arial"/>
          <w:b/>
          <w:bCs/>
          <w:i/>
          <w:iCs/>
          <w:rtl/>
        </w:rPr>
        <w:t>(תיקון מס' 90) תשע"ז-2017</w:t>
      </w:r>
    </w:p>
    <w:p w:rsidR="00EA5E0F" w:rsidRPr="00142D42" w:rsidRDefault="00EA5E0F" w:rsidP="00EA5E0F">
      <w:pPr>
        <w:pStyle w:val="a3"/>
        <w:rPr>
          <w:rFonts w:cs="Arial"/>
          <w:i/>
          <w:iCs/>
          <w:rtl/>
        </w:rPr>
      </w:pPr>
      <w:r w:rsidRPr="00142D42">
        <w:rPr>
          <w:rFonts w:cs="Arial"/>
          <w:i/>
          <w:iCs/>
          <w:rtl/>
        </w:rPr>
        <w:t>(י)    חוק העיצובים, התשע"ז-2017;</w:t>
      </w:r>
    </w:p>
    <w:p w:rsidR="00EA5E0F" w:rsidRPr="00142D42" w:rsidRDefault="00EA5E0F" w:rsidP="00EA5E0F">
      <w:pPr>
        <w:pStyle w:val="a3"/>
        <w:rPr>
          <w:rFonts w:cs="Arial"/>
          <w:i/>
          <w:iCs/>
          <w:rtl/>
        </w:rPr>
      </w:pPr>
      <w:bookmarkStart w:id="13" w:name="m_682623901450607881_Rov408"/>
      <w:bookmarkEnd w:id="13"/>
      <w:r w:rsidRPr="00142D42">
        <w:rPr>
          <w:rFonts w:cs="Arial"/>
          <w:b/>
          <w:bCs/>
          <w:i/>
          <w:iCs/>
          <w:rtl/>
        </w:rPr>
        <w:t>(תיקון מס' 59) תש"ע-2010</w:t>
      </w:r>
    </w:p>
    <w:p w:rsidR="00EA5E0F" w:rsidRPr="00142D42" w:rsidRDefault="00EA5E0F" w:rsidP="00EA5E0F">
      <w:pPr>
        <w:pStyle w:val="a3"/>
        <w:rPr>
          <w:rFonts w:cs="Arial"/>
          <w:i/>
          <w:iCs/>
          <w:rtl/>
        </w:rPr>
      </w:pPr>
      <w:r w:rsidRPr="00142D42">
        <w:rPr>
          <w:rFonts w:cs="Arial"/>
          <w:i/>
          <w:iCs/>
          <w:rtl/>
        </w:rPr>
        <w:t>(5)  עניין אזרחי לפי חוק החברות, התשנ"ט-1999, למעט תביעה אזרחית שבית המשפט לענייני משפחה מוסמך לדון בה, עניין אזרחי לפי סעיפים 6, 7 ו-353א לחוק האמור שיידון בבית המשפט שלו הסמכות לדון בתובענה ועניין אזרחי לפי סעיפים 354(ב1)(5) ו-359 לחוק האמור;</w:t>
      </w:r>
    </w:p>
    <w:p w:rsidR="00EA5E0F" w:rsidRPr="00142D42" w:rsidRDefault="00EA5E0F" w:rsidP="00EA5E0F">
      <w:pPr>
        <w:pStyle w:val="a3"/>
        <w:rPr>
          <w:rFonts w:cs="Arial"/>
          <w:i/>
          <w:iCs/>
          <w:rtl/>
        </w:rPr>
      </w:pPr>
      <w:bookmarkStart w:id="14" w:name="m_682623901450607881_Rov314"/>
      <w:bookmarkEnd w:id="14"/>
      <w:r w:rsidRPr="00142D42">
        <w:rPr>
          <w:rFonts w:cs="Arial"/>
          <w:b/>
          <w:bCs/>
          <w:i/>
          <w:iCs/>
          <w:rtl/>
        </w:rPr>
        <w:t>(תיקון מס' 59) תש"ע-2010 (תיקון מס' 92) תשע"ח-2018</w:t>
      </w:r>
    </w:p>
    <w:p w:rsidR="00EA5E0F" w:rsidRPr="00142D42" w:rsidRDefault="00EA5E0F" w:rsidP="00EA5E0F">
      <w:pPr>
        <w:pStyle w:val="a3"/>
        <w:rPr>
          <w:rFonts w:cs="Arial"/>
          <w:i/>
          <w:iCs/>
          <w:rtl/>
        </w:rPr>
      </w:pPr>
      <w:r w:rsidRPr="00142D42">
        <w:rPr>
          <w:rFonts w:cs="Arial"/>
          <w:i/>
          <w:iCs/>
          <w:rtl/>
        </w:rPr>
        <w:t>(6)  עניין כלכלי כהגדרתו בסעיף 42א.</w:t>
      </w:r>
      <w:r w:rsidR="00142D42" w:rsidRPr="00142D42">
        <w:rPr>
          <w:rFonts w:cs="Arial" w:hint="cs"/>
          <w:i/>
          <w:iCs/>
          <w:rtl/>
        </w:rPr>
        <w:t>"</w:t>
      </w:r>
    </w:p>
    <w:p w:rsidR="00EA5E0F" w:rsidRPr="00EA5E0F" w:rsidRDefault="00142D42" w:rsidP="00142D42">
      <w:pPr>
        <w:pStyle w:val="a3"/>
        <w:rPr>
          <w:rFonts w:cs="Arial"/>
          <w:rtl/>
        </w:rPr>
      </w:pPr>
      <w:r>
        <w:rPr>
          <w:rFonts w:cs="Arial"/>
          <w:rtl/>
        </w:rPr>
        <w:t> </w:t>
      </w:r>
    </w:p>
    <w:p w:rsidR="00EA5E0F" w:rsidRDefault="00EA5E0F" w:rsidP="00EA5E0F">
      <w:pPr>
        <w:pStyle w:val="a3"/>
        <w:rPr>
          <w:rFonts w:cs="Arial"/>
          <w:rtl/>
        </w:rPr>
      </w:pPr>
      <w:r w:rsidRPr="00142D42">
        <w:rPr>
          <w:rFonts w:cs="Arial"/>
          <w:b/>
          <w:bCs/>
          <w:rtl/>
        </w:rPr>
        <w:t>למחוזי יש סמכות שיורית</w:t>
      </w:r>
      <w:r w:rsidRPr="00EA5E0F">
        <w:rPr>
          <w:rFonts w:cs="Arial"/>
          <w:rtl/>
        </w:rPr>
        <w:t xml:space="preserve"> – מה שלא מצוי בשלום מוגש אליו. המחוזי רשאי לדון בעבירות של שלום רק כאשר הן מצורפות בכתב אישום אחיד או ב"</w:t>
      </w:r>
      <w:r w:rsidRPr="00142D42">
        <w:rPr>
          <w:rFonts w:cs="Arial"/>
          <w:b/>
          <w:bCs/>
          <w:rtl/>
        </w:rPr>
        <w:t>לא יעבירנו עוד</w:t>
      </w:r>
      <w:r w:rsidRPr="00EA5E0F">
        <w:rPr>
          <w:rFonts w:cs="Arial"/>
          <w:rtl/>
        </w:rPr>
        <w:t xml:space="preserve">". כמו כן הוא ערכאת ערעור על השלום. בנוסף, ישנן עבירות מסוימות הקבועות בחוק שנאמר בהן בדיוק לאיזה סמכות עניינית ומוטב להגישן – </w:t>
      </w:r>
      <w:r w:rsidRPr="00142D42">
        <w:rPr>
          <w:rFonts w:cs="Arial"/>
          <w:b/>
          <w:bCs/>
          <w:rtl/>
        </w:rPr>
        <w:t>לדוגמה</w:t>
      </w:r>
      <w:r w:rsidRPr="00EA5E0F">
        <w:rPr>
          <w:rFonts w:cs="Arial"/>
          <w:rtl/>
        </w:rPr>
        <w:t>, בעבירות של שופט וראש ממשלה מכהן החוק קובע כי הם ידונו בבית המשפט המחוזי, במוטב של 3, בירושלים.</w:t>
      </w:r>
    </w:p>
    <w:p w:rsidR="00142D42" w:rsidRPr="00EA5E0F" w:rsidRDefault="00142D42" w:rsidP="00EA5E0F">
      <w:pPr>
        <w:pStyle w:val="a3"/>
        <w:rPr>
          <w:rFonts w:cs="Arial"/>
          <w:rtl/>
        </w:rPr>
      </w:pPr>
    </w:p>
    <w:p w:rsidR="00EA5E0F" w:rsidRPr="00EA5E0F" w:rsidRDefault="00EA5E0F" w:rsidP="00142D42">
      <w:pPr>
        <w:pStyle w:val="a3"/>
        <w:rPr>
          <w:rFonts w:cs="Arial"/>
          <w:rtl/>
        </w:rPr>
      </w:pPr>
      <w:r w:rsidRPr="00EA5E0F">
        <w:rPr>
          <w:rFonts w:cs="Arial"/>
          <w:b/>
          <w:bCs/>
          <w:rtl/>
        </w:rPr>
        <w:t>המוטב:</w:t>
      </w:r>
      <w:r w:rsidR="00142D42">
        <w:rPr>
          <w:rFonts w:cs="Arial" w:hint="cs"/>
          <w:rtl/>
        </w:rPr>
        <w:t xml:space="preserve"> </w:t>
      </w:r>
      <w:r w:rsidRPr="00EA5E0F">
        <w:rPr>
          <w:rFonts w:cs="Arial"/>
          <w:rtl/>
        </w:rPr>
        <w:t xml:space="preserve">בית המשפט המחוזי ידון </w:t>
      </w:r>
      <w:r w:rsidR="00142D42">
        <w:rPr>
          <w:rFonts w:cs="Arial" w:hint="cs"/>
          <w:rtl/>
        </w:rPr>
        <w:t xml:space="preserve">עם </w:t>
      </w:r>
      <w:r w:rsidR="00142D42">
        <w:rPr>
          <w:rFonts w:cs="Arial"/>
          <w:rtl/>
        </w:rPr>
        <w:t>3 שופטים במקרים אלו</w:t>
      </w:r>
      <w:r w:rsidR="00142D42">
        <w:rPr>
          <w:rFonts w:cs="Arial" w:hint="cs"/>
          <w:rtl/>
        </w:rPr>
        <w:t>:</w:t>
      </w:r>
    </w:p>
    <w:p w:rsidR="00142D42" w:rsidRDefault="00EA5E0F" w:rsidP="00142D42">
      <w:pPr>
        <w:pStyle w:val="a3"/>
        <w:numPr>
          <w:ilvl w:val="0"/>
          <w:numId w:val="69"/>
        </w:numPr>
        <w:rPr>
          <w:rFonts w:cs="Arial"/>
        </w:rPr>
      </w:pPr>
      <w:r w:rsidRPr="00142D42">
        <w:rPr>
          <w:rFonts w:cs="Arial"/>
          <w:b/>
          <w:bCs/>
          <w:rtl/>
        </w:rPr>
        <w:t>עבירות שדינן מ</w:t>
      </w:r>
      <w:r w:rsidR="00142D42" w:rsidRPr="00142D42">
        <w:rPr>
          <w:rFonts w:cs="Arial"/>
          <w:b/>
          <w:bCs/>
          <w:rtl/>
        </w:rPr>
        <w:t>יתה</w:t>
      </w:r>
      <w:r w:rsidR="00142D42">
        <w:rPr>
          <w:rFonts w:cs="Arial"/>
          <w:rtl/>
        </w:rPr>
        <w:t xml:space="preserve"> או 10 שנים ומעלה למעט חריגי</w:t>
      </w:r>
      <w:r w:rsidR="00142D42">
        <w:rPr>
          <w:rFonts w:cs="Arial" w:hint="cs"/>
          <w:rtl/>
        </w:rPr>
        <w:t>ם.</w:t>
      </w:r>
    </w:p>
    <w:p w:rsidR="00142D42" w:rsidRDefault="00EA5E0F" w:rsidP="00142D42">
      <w:pPr>
        <w:pStyle w:val="a3"/>
        <w:numPr>
          <w:ilvl w:val="0"/>
          <w:numId w:val="69"/>
        </w:numPr>
        <w:rPr>
          <w:rFonts w:cs="Arial"/>
        </w:rPr>
      </w:pPr>
      <w:r w:rsidRPr="00142D42">
        <w:rPr>
          <w:rFonts w:cs="Arial"/>
          <w:b/>
          <w:bCs/>
          <w:rtl/>
        </w:rPr>
        <w:t>בערעורים על השלום</w:t>
      </w:r>
      <w:r w:rsidR="00142D42">
        <w:rPr>
          <w:rFonts w:cs="Arial" w:hint="cs"/>
          <w:rtl/>
        </w:rPr>
        <w:t>.</w:t>
      </w:r>
    </w:p>
    <w:p w:rsidR="00142D42" w:rsidRDefault="00EA5E0F" w:rsidP="00142D42">
      <w:pPr>
        <w:pStyle w:val="a3"/>
        <w:numPr>
          <w:ilvl w:val="0"/>
          <w:numId w:val="69"/>
        </w:numPr>
        <w:rPr>
          <w:rFonts w:cs="Arial"/>
        </w:rPr>
      </w:pPr>
      <w:r w:rsidRPr="00142D42">
        <w:rPr>
          <w:rFonts w:cs="Arial"/>
          <w:rtl/>
        </w:rPr>
        <w:t xml:space="preserve">דיון </w:t>
      </w:r>
      <w:r w:rsidRPr="00142D42">
        <w:rPr>
          <w:rFonts w:cs="Arial"/>
          <w:b/>
          <w:bCs/>
          <w:rtl/>
        </w:rPr>
        <w:t>במשפט חוזר</w:t>
      </w:r>
      <w:r w:rsidR="00142D42">
        <w:rPr>
          <w:rFonts w:cs="Arial" w:hint="cs"/>
          <w:rtl/>
        </w:rPr>
        <w:t>.</w:t>
      </w:r>
    </w:p>
    <w:p w:rsidR="00142D42" w:rsidRDefault="00EA5E0F" w:rsidP="00142D42">
      <w:pPr>
        <w:pStyle w:val="a3"/>
        <w:numPr>
          <w:ilvl w:val="0"/>
          <w:numId w:val="69"/>
        </w:numPr>
        <w:rPr>
          <w:rFonts w:cs="Arial"/>
        </w:rPr>
      </w:pPr>
      <w:r w:rsidRPr="00142D42">
        <w:rPr>
          <w:rFonts w:cs="Arial"/>
          <w:b/>
          <w:bCs/>
          <w:rtl/>
        </w:rPr>
        <w:t>שפיטה פלילית של שופט</w:t>
      </w:r>
      <w:r w:rsidRPr="00142D42">
        <w:rPr>
          <w:rFonts w:cs="Arial"/>
          <w:rtl/>
        </w:rPr>
        <w:t xml:space="preserve"> או </w:t>
      </w:r>
      <w:r w:rsidRPr="00142D42">
        <w:rPr>
          <w:rFonts w:cs="Arial"/>
          <w:b/>
          <w:bCs/>
          <w:rtl/>
        </w:rPr>
        <w:t>ראש ממשלה</w:t>
      </w:r>
      <w:r w:rsidRPr="00142D42">
        <w:rPr>
          <w:rFonts w:cs="Arial"/>
          <w:rtl/>
        </w:rPr>
        <w:t xml:space="preserve"> מכהן</w:t>
      </w:r>
      <w:r w:rsidR="00142D42">
        <w:rPr>
          <w:rFonts w:cs="Arial" w:hint="cs"/>
          <w:rtl/>
        </w:rPr>
        <w:t>.</w:t>
      </w:r>
    </w:p>
    <w:p w:rsidR="00142D42" w:rsidRPr="00142D42" w:rsidRDefault="00EA5E0F" w:rsidP="00142D42">
      <w:pPr>
        <w:pStyle w:val="a3"/>
        <w:numPr>
          <w:ilvl w:val="0"/>
          <w:numId w:val="69"/>
        </w:numPr>
        <w:rPr>
          <w:rFonts w:cs="Arial"/>
          <w:rtl/>
        </w:rPr>
      </w:pPr>
      <w:r w:rsidRPr="00142D42">
        <w:rPr>
          <w:rFonts w:cs="Arial"/>
          <w:b/>
          <w:bCs/>
          <w:rtl/>
        </w:rPr>
        <w:t>הרחבת מוטב</w:t>
      </w:r>
      <w:r w:rsidRPr="00142D42">
        <w:rPr>
          <w:rFonts w:cs="Arial"/>
          <w:rtl/>
        </w:rPr>
        <w:t xml:space="preserve"> (כל עניין בו נשיא או סגן נשיא של מחוזי מבקש 3 שופטים)</w:t>
      </w:r>
      <w:r w:rsidR="00142D42">
        <w:rPr>
          <w:rFonts w:cs="Arial" w:hint="cs"/>
          <w:rtl/>
        </w:rPr>
        <w:t>.</w:t>
      </w:r>
    </w:p>
    <w:p w:rsidR="00EA5E0F" w:rsidRPr="00142D42" w:rsidRDefault="00EA5E0F" w:rsidP="00EA5E0F">
      <w:pPr>
        <w:pStyle w:val="a3"/>
        <w:rPr>
          <w:rFonts w:cs="Arial"/>
          <w:b/>
          <w:bCs/>
          <w:rtl/>
        </w:rPr>
      </w:pPr>
      <w:r w:rsidRPr="00142D42">
        <w:rPr>
          <w:rFonts w:cs="Arial"/>
          <w:b/>
          <w:bCs/>
          <w:rtl/>
        </w:rPr>
        <w:t>בית המשפט ידון בדן יחיד בכל עניין בו הוא אינו דן בהרכב.</w:t>
      </w:r>
    </w:p>
    <w:p w:rsidR="00EA5E0F" w:rsidRPr="00EA5E0F" w:rsidRDefault="00EA5E0F" w:rsidP="00EA5E0F">
      <w:pPr>
        <w:pStyle w:val="a3"/>
        <w:rPr>
          <w:rFonts w:cs="Arial"/>
          <w:rtl/>
        </w:rPr>
      </w:pPr>
      <w:r w:rsidRPr="00142D42">
        <w:rPr>
          <w:rFonts w:cs="Arial"/>
          <w:b/>
          <w:bCs/>
          <w:highlight w:val="lightGray"/>
          <w:rtl/>
        </w:rPr>
        <w:t>בתוספת הראשונה לחוק בתי-המשפט</w:t>
      </w:r>
      <w:r w:rsidRPr="00EA5E0F">
        <w:rPr>
          <w:rFonts w:cs="Arial"/>
          <w:rtl/>
        </w:rPr>
        <w:t xml:space="preserve"> מנויות כל העבירות בפירוט בהן ידון בית המשפט המחוזי בדן יחיד. </w:t>
      </w:r>
      <w:r w:rsidR="00142D42" w:rsidRPr="00EA5E0F">
        <w:rPr>
          <w:rFonts w:cs="Arial" w:hint="cs"/>
          <w:rtl/>
        </w:rPr>
        <w:t>ביניה</w:t>
      </w:r>
      <w:r w:rsidR="00142D42" w:rsidRPr="00EA5E0F">
        <w:rPr>
          <w:rFonts w:cs="Arial" w:hint="eastAsia"/>
          <w:rtl/>
        </w:rPr>
        <w:t>ן</w:t>
      </w:r>
      <w:r w:rsidRPr="00EA5E0F">
        <w:rPr>
          <w:rFonts w:cs="Arial"/>
          <w:rtl/>
        </w:rPr>
        <w:t>: עבירות הריגה, חבלה בנסיבות מחמירות, גניבה בידי עובד ציבור, שוד, סחר בבני אדם לעיסוק בזנות, עבירות לפי פקודת הסמים המסוכנים (שהגיעו למחוזי), עבירות לפי חוק המאבק בארגוני הפשיעה, עבירות לפי חוק איסור הלבנת הון ולפי חוק הבחירות לכנסת, וכן בערעורים על בית המשפט לתעבורה (שהוא בסמכות השלום) שהם </w:t>
      </w:r>
      <w:r w:rsidRPr="00EA5E0F">
        <w:rPr>
          <w:rFonts w:cs="Arial"/>
          <w:b/>
          <w:bCs/>
          <w:rtl/>
        </w:rPr>
        <w:t>אינן פשע.</w:t>
      </w:r>
    </w:p>
    <w:p w:rsidR="00142D42" w:rsidRPr="00142D42" w:rsidRDefault="00EA5E0F" w:rsidP="00142D42">
      <w:pPr>
        <w:pStyle w:val="a3"/>
        <w:rPr>
          <w:rFonts w:cs="Arial"/>
          <w:color w:val="A5A5A5" w:themeColor="accent3"/>
          <w:rtl/>
        </w:rPr>
      </w:pPr>
      <w:r w:rsidRPr="00142D42">
        <w:rPr>
          <w:rFonts w:cs="Arial"/>
          <w:color w:val="A5A5A5" w:themeColor="accent3"/>
          <w:rtl/>
        </w:rPr>
        <w:t>בשיעור הבא נעסוק בטענה מק</w:t>
      </w:r>
      <w:r w:rsidR="00142D42" w:rsidRPr="00142D42">
        <w:rPr>
          <w:rFonts w:cs="Arial"/>
          <w:color w:val="A5A5A5" w:themeColor="accent3"/>
          <w:rtl/>
        </w:rPr>
        <w:t>דמית של פסול או פגם בכתב אישום.</w:t>
      </w:r>
      <w:r w:rsidR="00142D42" w:rsidRPr="00142D42">
        <w:rPr>
          <w:rFonts w:cs="Arial" w:hint="cs"/>
          <w:color w:val="A5A5A5" w:themeColor="accent3"/>
          <w:rtl/>
        </w:rPr>
        <w:t xml:space="preserve"> </w:t>
      </w:r>
    </w:p>
    <w:p w:rsidR="00CF5344" w:rsidRPr="00142D42" w:rsidRDefault="00CF5344" w:rsidP="00142D42">
      <w:pPr>
        <w:pStyle w:val="a3"/>
        <w:rPr>
          <w:rFonts w:cs="Arial"/>
          <w:color w:val="A5A5A5" w:themeColor="accent3"/>
          <w:rtl/>
        </w:rPr>
      </w:pPr>
      <w:r w:rsidRPr="00142D42">
        <w:rPr>
          <w:rFonts w:cs="Arial" w:hint="cs"/>
          <w:color w:val="A5A5A5" w:themeColor="accent3"/>
          <w:rtl/>
        </w:rPr>
        <w:t>בשיעור זה סיימנו מבוא לטענות מקדמיות, חוסר סמכות מקומית וחוסר סמכות עניינית</w:t>
      </w:r>
      <w:r w:rsidR="00142D42">
        <w:rPr>
          <w:rFonts w:cs="Arial" w:hint="cs"/>
          <w:color w:val="A5A5A5" w:themeColor="accent3"/>
          <w:rtl/>
        </w:rPr>
        <w:t>.</w:t>
      </w:r>
    </w:p>
    <w:p w:rsidR="00CF5344" w:rsidRDefault="00CF5344" w:rsidP="00CF5344">
      <w:pPr>
        <w:pStyle w:val="a3"/>
        <w:jc w:val="right"/>
        <w:rPr>
          <w:rFonts w:cs="Arial"/>
          <w:rtl/>
        </w:rPr>
      </w:pPr>
      <w:r>
        <w:rPr>
          <w:rFonts w:cs="Arial" w:hint="cs"/>
          <w:rtl/>
        </w:rPr>
        <w:t>17.03.19</w:t>
      </w:r>
    </w:p>
    <w:p w:rsidR="00CF5344" w:rsidRDefault="00CF5344" w:rsidP="00CF5344">
      <w:pPr>
        <w:pStyle w:val="a3"/>
        <w:jc w:val="center"/>
        <w:rPr>
          <w:rFonts w:cs="Arial"/>
          <w:rtl/>
        </w:rPr>
      </w:pPr>
      <w:r>
        <w:rPr>
          <w:rFonts w:cs="Arial" w:hint="cs"/>
          <w:b/>
          <w:bCs/>
          <w:u w:val="single"/>
          <w:rtl/>
        </w:rPr>
        <w:t>שיעור 3</w:t>
      </w:r>
      <w:r w:rsidR="00D44C4B">
        <w:rPr>
          <w:rFonts w:cs="Arial" w:hint="cs"/>
          <w:rtl/>
        </w:rPr>
        <w:t xml:space="preserve"> (מתרגלת)</w:t>
      </w:r>
    </w:p>
    <w:p w:rsidR="00CF5344" w:rsidRPr="001468B0" w:rsidRDefault="00CF5344" w:rsidP="00CF5344">
      <w:pPr>
        <w:pStyle w:val="a3"/>
        <w:rPr>
          <w:rFonts w:cs="Arial"/>
          <w:color w:val="A5A5A5" w:themeColor="accent3"/>
          <w:rtl/>
        </w:rPr>
      </w:pPr>
      <w:r w:rsidRPr="001468B0">
        <w:rPr>
          <w:rFonts w:cs="Arial" w:hint="cs"/>
          <w:color w:val="A5A5A5" w:themeColor="accent3"/>
          <w:rtl/>
        </w:rPr>
        <w:t xml:space="preserve">היום נמשיך על הטענה השלישית </w:t>
      </w:r>
      <w:r w:rsidRPr="001468B0">
        <w:rPr>
          <w:rFonts w:cs="Arial"/>
          <w:color w:val="A5A5A5" w:themeColor="accent3"/>
          <w:rtl/>
        </w:rPr>
        <w:t>–</w:t>
      </w:r>
      <w:r w:rsidRPr="001468B0">
        <w:rPr>
          <w:rFonts w:cs="Arial" w:hint="cs"/>
          <w:color w:val="A5A5A5" w:themeColor="accent3"/>
          <w:rtl/>
        </w:rPr>
        <w:t xml:space="preserve"> פסול בכתב אישום. בשיעור שעבר </w:t>
      </w:r>
      <w:r w:rsidRPr="001468B0">
        <w:rPr>
          <w:rFonts w:cs="Arial"/>
          <w:color w:val="A5A5A5" w:themeColor="accent3"/>
          <w:rtl/>
        </w:rPr>
        <w:t>–</w:t>
      </w:r>
      <w:r w:rsidRPr="001468B0">
        <w:rPr>
          <w:rFonts w:cs="Arial" w:hint="cs"/>
          <w:color w:val="A5A5A5" w:themeColor="accent3"/>
          <w:rtl/>
        </w:rPr>
        <w:t xml:space="preserve"> המרצה אמרה לגבי הטענה הזאת שהיא מחייבת לבחינה בגלל שהיא טענה שלא מייחסים לה חשיבות, והיא טענה שיכולה בעצם לגזור בשאלה של דיני נפשות </w:t>
      </w:r>
      <w:r w:rsidRPr="001468B0">
        <w:rPr>
          <w:rFonts w:cs="Arial"/>
          <w:color w:val="A5A5A5" w:themeColor="accent3"/>
          <w:rtl/>
        </w:rPr>
        <w:t>–</w:t>
      </w:r>
      <w:r w:rsidRPr="001468B0">
        <w:rPr>
          <w:rFonts w:cs="Arial" w:hint="cs"/>
          <w:color w:val="A5A5A5" w:themeColor="accent3"/>
          <w:rtl/>
        </w:rPr>
        <w:t xml:space="preserve"> טענה מאוד חשובה.</w:t>
      </w:r>
    </w:p>
    <w:p w:rsidR="00CF5344" w:rsidRDefault="00CF5344" w:rsidP="00CF5344">
      <w:pPr>
        <w:pStyle w:val="a3"/>
        <w:rPr>
          <w:rFonts w:cs="Arial"/>
          <w:rtl/>
        </w:rPr>
      </w:pPr>
    </w:p>
    <w:p w:rsidR="001468B0" w:rsidRDefault="001468B0" w:rsidP="001468B0">
      <w:pPr>
        <w:pStyle w:val="a3"/>
        <w:outlineLvl w:val="1"/>
        <w:rPr>
          <w:rFonts w:cs="Arial"/>
          <w:rtl/>
        </w:rPr>
      </w:pPr>
      <w:bookmarkStart w:id="15" w:name="_Toc15229512"/>
      <w:r w:rsidRPr="001468B0">
        <w:rPr>
          <w:rFonts w:cs="Arial" w:hint="cs"/>
          <w:b/>
          <w:bCs/>
          <w:highlight w:val="yellow"/>
          <w:rtl/>
        </w:rPr>
        <w:t xml:space="preserve">3. </w:t>
      </w:r>
      <w:r w:rsidR="00CF5344" w:rsidRPr="001468B0">
        <w:rPr>
          <w:rFonts w:cs="Arial" w:hint="cs"/>
          <w:b/>
          <w:bCs/>
          <w:highlight w:val="yellow"/>
          <w:rtl/>
        </w:rPr>
        <w:t>טענה של פגם או פסול בכתב אישום</w:t>
      </w:r>
      <w:r w:rsidR="00CF5344" w:rsidRPr="001468B0">
        <w:rPr>
          <w:rFonts w:cs="Arial" w:hint="cs"/>
          <w:b/>
          <w:bCs/>
          <w:rtl/>
        </w:rPr>
        <w:t xml:space="preserve"> </w:t>
      </w:r>
      <w:r w:rsidR="00CF5344">
        <w:rPr>
          <w:rFonts w:cs="Arial"/>
          <w:rtl/>
        </w:rPr>
        <w:t>–</w:t>
      </w:r>
      <w:r w:rsidR="00CF5344">
        <w:rPr>
          <w:rFonts w:cs="Arial" w:hint="cs"/>
          <w:rtl/>
        </w:rPr>
        <w:t xml:space="preserve"> טענה </w:t>
      </w:r>
      <w:r w:rsidR="00CF5344" w:rsidRPr="001468B0">
        <w:rPr>
          <w:rFonts w:cs="Arial" w:hint="cs"/>
          <w:b/>
          <w:bCs/>
          <w:highlight w:val="lightGray"/>
          <w:rtl/>
        </w:rPr>
        <w:t>149/3</w:t>
      </w:r>
      <w:r w:rsidR="00CF5344">
        <w:rPr>
          <w:rFonts w:cs="Arial" w:hint="cs"/>
          <w:rtl/>
        </w:rPr>
        <w:t>.</w:t>
      </w:r>
      <w:bookmarkEnd w:id="15"/>
      <w:r w:rsidR="00CF5344">
        <w:rPr>
          <w:rFonts w:cs="Arial" w:hint="cs"/>
          <w:rtl/>
        </w:rPr>
        <w:t xml:space="preserve"> </w:t>
      </w:r>
    </w:p>
    <w:p w:rsidR="00CF5344" w:rsidRDefault="00CF5344" w:rsidP="003F63DD">
      <w:pPr>
        <w:pStyle w:val="a3"/>
        <w:rPr>
          <w:rFonts w:cs="Arial"/>
          <w:rtl/>
        </w:rPr>
      </w:pPr>
      <w:bookmarkStart w:id="16" w:name="_Toc15101049"/>
      <w:r>
        <w:rPr>
          <w:rFonts w:cs="Arial" w:hint="cs"/>
          <w:rtl/>
        </w:rPr>
        <w:t xml:space="preserve">כבר לפי השם </w:t>
      </w:r>
      <w:r>
        <w:rPr>
          <w:rFonts w:cs="Arial"/>
          <w:rtl/>
        </w:rPr>
        <w:t>–</w:t>
      </w:r>
      <w:r>
        <w:rPr>
          <w:rFonts w:cs="Arial" w:hint="cs"/>
          <w:rtl/>
        </w:rPr>
        <w:t xml:space="preserve"> החוק קובע </w:t>
      </w:r>
      <w:r>
        <w:rPr>
          <w:rFonts w:cs="Arial" w:hint="cs"/>
          <w:b/>
          <w:bCs/>
          <w:rtl/>
        </w:rPr>
        <w:t>פגם או פסול</w:t>
      </w:r>
      <w:r>
        <w:rPr>
          <w:rFonts w:cs="Arial" w:hint="cs"/>
          <w:rtl/>
        </w:rPr>
        <w:t>. גם החוק מב</w:t>
      </w:r>
      <w:r w:rsidR="001468B0">
        <w:rPr>
          <w:rFonts w:cs="Arial" w:hint="cs"/>
          <w:rtl/>
        </w:rPr>
        <w:t>ח</w:t>
      </w:r>
      <w:r>
        <w:rPr>
          <w:rFonts w:cs="Arial" w:hint="cs"/>
          <w:rtl/>
        </w:rPr>
        <w:t xml:space="preserve">ין בין פגם לפסול, ולכן בטח לבטח כשאנו נדרשים לסוגיה משפטית בפרקטיקה/בבחינה, אז </w:t>
      </w:r>
      <w:r w:rsidRPr="001468B0">
        <w:rPr>
          <w:rFonts w:cs="Arial" w:hint="cs"/>
          <w:u w:val="single"/>
          <w:rtl/>
        </w:rPr>
        <w:t>אנו צריכים לקבוע האם זה פגם או פסול</w:t>
      </w:r>
      <w:r>
        <w:rPr>
          <w:rFonts w:cs="Arial" w:hint="cs"/>
          <w:rtl/>
        </w:rPr>
        <w:t xml:space="preserve">. אנחנו צריכים לטעון לפגם </w:t>
      </w:r>
      <w:r>
        <w:rPr>
          <w:rFonts w:cs="Arial" w:hint="cs"/>
          <w:b/>
          <w:bCs/>
          <w:rtl/>
        </w:rPr>
        <w:t xml:space="preserve">או </w:t>
      </w:r>
      <w:r>
        <w:rPr>
          <w:rFonts w:cs="Arial" w:hint="cs"/>
          <w:rtl/>
        </w:rPr>
        <w:t>לפסול בכתב האישום, אבל אחד מהם לא שניהם!</w:t>
      </w:r>
      <w:bookmarkEnd w:id="16"/>
    </w:p>
    <w:p w:rsidR="00CF5344" w:rsidRDefault="00CF5344" w:rsidP="00CF5344">
      <w:pPr>
        <w:pStyle w:val="a3"/>
        <w:rPr>
          <w:rFonts w:cs="Arial"/>
          <w:rtl/>
        </w:rPr>
      </w:pPr>
    </w:p>
    <w:p w:rsidR="00CF5344" w:rsidRDefault="00CF5344" w:rsidP="003E4151">
      <w:pPr>
        <w:pStyle w:val="a3"/>
        <w:outlineLvl w:val="2"/>
        <w:rPr>
          <w:rFonts w:cs="Arial"/>
          <w:rtl/>
        </w:rPr>
      </w:pPr>
      <w:bookmarkStart w:id="17" w:name="_Toc15229513"/>
      <w:r w:rsidRPr="001468B0">
        <w:rPr>
          <w:rFonts w:cs="Arial" w:hint="cs"/>
          <w:b/>
          <w:bCs/>
          <w:highlight w:val="cyan"/>
          <w:rtl/>
        </w:rPr>
        <w:lastRenderedPageBreak/>
        <w:t>פגם בכתב אישום</w:t>
      </w:r>
      <w:r>
        <w:rPr>
          <w:rFonts w:cs="Arial" w:hint="cs"/>
          <w:rtl/>
        </w:rPr>
        <w:t xml:space="preserve"> </w:t>
      </w:r>
      <w:r>
        <w:rPr>
          <w:rFonts w:cs="Arial"/>
          <w:rtl/>
        </w:rPr>
        <w:t>–</w:t>
      </w:r>
      <w:r>
        <w:rPr>
          <w:rFonts w:cs="Arial" w:hint="cs"/>
          <w:rtl/>
        </w:rPr>
        <w:t xml:space="preserve"> מתבטא בדרך כלל </w:t>
      </w:r>
      <w:r w:rsidRPr="003E4151">
        <w:rPr>
          <w:rFonts w:cs="Arial" w:hint="cs"/>
          <w:b/>
          <w:bCs/>
          <w:rtl/>
        </w:rPr>
        <w:t>בהשמטה של פרט ענייני מכתב האישום</w:t>
      </w:r>
      <w:r>
        <w:rPr>
          <w:rFonts w:cs="Arial" w:hint="cs"/>
          <w:rtl/>
        </w:rPr>
        <w:t xml:space="preserve"> </w:t>
      </w:r>
      <w:r>
        <w:rPr>
          <w:rFonts w:cs="Arial"/>
          <w:rtl/>
        </w:rPr>
        <w:t>–</w:t>
      </w:r>
      <w:r>
        <w:rPr>
          <w:rFonts w:cs="Arial" w:hint="cs"/>
          <w:rtl/>
        </w:rPr>
        <w:t xml:space="preserve"> יש כאן כתב אישום ומשהו חסר. מדובר בהשמטה של משהו שהיה צריך להיות כאן ולא קיים כאן. </w:t>
      </w:r>
      <w:r w:rsidR="003E4151">
        <w:rPr>
          <w:rFonts w:cs="Arial" w:hint="cs"/>
          <w:b/>
          <w:bCs/>
          <w:rtl/>
        </w:rPr>
        <w:t>למשל</w:t>
      </w:r>
      <w:r w:rsidR="003E4151">
        <w:rPr>
          <w:rFonts w:cs="Arial" w:hint="cs"/>
          <w:rtl/>
        </w:rPr>
        <w:t>:</w:t>
      </w:r>
      <w:r>
        <w:rPr>
          <w:rFonts w:cs="Arial" w:hint="cs"/>
          <w:rtl/>
        </w:rPr>
        <w:t xml:space="preserve"> השמטה של יסוד מיסודות העבירה. אם חסר נגיד </w:t>
      </w:r>
      <w:r w:rsidRPr="003E4151">
        <w:rPr>
          <w:rFonts w:cs="Arial" w:hint="cs"/>
          <w:b/>
          <w:bCs/>
          <w:rtl/>
        </w:rPr>
        <w:t>יסוד נפשי או עובדתי</w:t>
      </w:r>
      <w:r>
        <w:rPr>
          <w:rFonts w:cs="Arial" w:hint="cs"/>
          <w:rtl/>
        </w:rPr>
        <w:t xml:space="preserve">, מדובר </w:t>
      </w:r>
      <w:r w:rsidR="003E4151">
        <w:rPr>
          <w:rFonts w:cs="Arial" w:hint="cs"/>
          <w:rtl/>
        </w:rPr>
        <w:t>בפגם בכתב</w:t>
      </w:r>
      <w:r>
        <w:rPr>
          <w:rFonts w:cs="Arial" w:hint="cs"/>
          <w:rtl/>
        </w:rPr>
        <w:t xml:space="preserve"> האישום (כמובן עובדתי). </w:t>
      </w:r>
      <w:r w:rsidRPr="003E4151">
        <w:rPr>
          <w:rFonts w:cs="Arial" w:hint="cs"/>
          <w:b/>
          <w:bCs/>
          <w:rtl/>
        </w:rPr>
        <w:t>לדוגמא</w:t>
      </w:r>
      <w:r>
        <w:rPr>
          <w:rFonts w:cs="Arial" w:hint="cs"/>
          <w:rtl/>
        </w:rPr>
        <w:t xml:space="preserve"> </w:t>
      </w:r>
      <w:r>
        <w:rPr>
          <w:rFonts w:cs="Arial"/>
          <w:rtl/>
        </w:rPr>
        <w:t>–</w:t>
      </w:r>
      <w:r>
        <w:rPr>
          <w:rFonts w:cs="Arial" w:hint="cs"/>
          <w:rtl/>
        </w:rPr>
        <w:t xml:space="preserve"> אם הוגש כתב אישום על אדם שאיים שיוציא את העין, אבל בעובדות כתב האישום לא היה ביטוי ליסוד הנפשי (וזאת כדי להפחידו או להקניטו). יש כאן חסר של יסוד נפשי.</w:t>
      </w:r>
      <w:bookmarkEnd w:id="17"/>
    </w:p>
    <w:p w:rsidR="00CF5344" w:rsidRDefault="00CF5344" w:rsidP="00CF5344">
      <w:pPr>
        <w:pStyle w:val="a3"/>
        <w:rPr>
          <w:rFonts w:cs="Arial"/>
          <w:rtl/>
        </w:rPr>
      </w:pPr>
      <w:r>
        <w:rPr>
          <w:rFonts w:cs="Arial" w:hint="cs"/>
          <w:rtl/>
        </w:rPr>
        <w:t xml:space="preserve">כמו כן, השמטה של </w:t>
      </w:r>
      <w:r w:rsidRPr="003E4151">
        <w:rPr>
          <w:rFonts w:cs="Arial" w:hint="cs"/>
          <w:b/>
          <w:bCs/>
          <w:rtl/>
        </w:rPr>
        <w:t>פרט חיוני</w:t>
      </w:r>
      <w:r>
        <w:rPr>
          <w:rFonts w:cs="Arial" w:hint="cs"/>
          <w:rtl/>
        </w:rPr>
        <w:t xml:space="preserve"> </w:t>
      </w:r>
      <w:r w:rsidRPr="003E4151">
        <w:rPr>
          <w:rFonts w:cs="Arial" w:hint="cs"/>
          <w:u w:val="single"/>
          <w:rtl/>
        </w:rPr>
        <w:t>להצגה הולמת של התנהגות הנאשם ונסיבותיה</w:t>
      </w:r>
      <w:r w:rsidR="00D44C4B">
        <w:rPr>
          <w:rFonts w:cs="Arial" w:hint="cs"/>
          <w:rtl/>
        </w:rPr>
        <w:t>.</w:t>
      </w:r>
    </w:p>
    <w:p w:rsidR="003E4151" w:rsidRDefault="003E4151" w:rsidP="00CF5344">
      <w:pPr>
        <w:pStyle w:val="a3"/>
        <w:rPr>
          <w:rFonts w:cs="Arial"/>
          <w:rtl/>
        </w:rPr>
      </w:pPr>
    </w:p>
    <w:p w:rsidR="00D44C4B" w:rsidRDefault="00D44C4B" w:rsidP="00CF5344">
      <w:pPr>
        <w:pStyle w:val="a3"/>
        <w:rPr>
          <w:rFonts w:cs="Arial"/>
          <w:rtl/>
        </w:rPr>
      </w:pPr>
      <w:r w:rsidRPr="003E4151">
        <w:rPr>
          <w:rFonts w:cs="Arial" w:hint="cs"/>
          <w:b/>
          <w:bCs/>
          <w:highlight w:val="magenta"/>
          <w:rtl/>
        </w:rPr>
        <w:t xml:space="preserve">סיפור קשה שייחרט </w:t>
      </w:r>
      <w:r w:rsidR="003E4151" w:rsidRPr="003E4151">
        <w:rPr>
          <w:rFonts w:cs="Arial" w:hint="cs"/>
          <w:b/>
          <w:bCs/>
          <w:highlight w:val="magenta"/>
          <w:rtl/>
        </w:rPr>
        <w:t>בזיכרוננ</w:t>
      </w:r>
      <w:r w:rsidR="003E4151" w:rsidRPr="003E4151">
        <w:rPr>
          <w:rFonts w:cs="Arial" w:hint="eastAsia"/>
          <w:b/>
          <w:bCs/>
          <w:highlight w:val="magenta"/>
          <w:rtl/>
        </w:rPr>
        <w:t>ו</w:t>
      </w:r>
      <w:r w:rsidRPr="00CE6433">
        <w:rPr>
          <w:rFonts w:cs="Arial" w:hint="cs"/>
          <w:b/>
          <w:bCs/>
          <w:rtl/>
        </w:rPr>
        <w:t xml:space="preserve"> </w:t>
      </w:r>
      <w:r>
        <w:rPr>
          <w:rFonts w:cs="Arial"/>
          <w:rtl/>
        </w:rPr>
        <w:t>–</w:t>
      </w:r>
      <w:r>
        <w:rPr>
          <w:rFonts w:cs="Arial" w:hint="cs"/>
          <w:rtl/>
        </w:rPr>
        <w:t xml:space="preserve"> היה מדובר בבן אדם שהתקשר למרצה וביקש ייצוג לקראת וועדת שחרורים (רצה לקבל שליש). הוא אמר שהוא יושב על עבירות אלימות במשפחה. המרצה הסבירה לו כי הסיכוי לשליש בעבירות אלימות במשפחה הוא כמעט אפס, וחבל על הכסף על הייצוג. אמר לה לא, אני רוצה להילחם. </w:t>
      </w:r>
      <w:r w:rsidR="003E4151">
        <w:rPr>
          <w:rFonts w:cs="Arial" w:hint="cs"/>
          <w:rtl/>
        </w:rPr>
        <w:t>המרצה גילתה כי מדובר באדם שנולד</w:t>
      </w:r>
      <w:r>
        <w:rPr>
          <w:rFonts w:cs="Arial" w:hint="cs"/>
          <w:rtl/>
        </w:rPr>
        <w:t xml:space="preserve"> למשפחת קשת יום, אבא אלכוהוליסט, אימא שצריכה לגדל שבעה ילדים בבית, בכיתה ב' חלם על אופניים, אימא שלו זרקה אותו </w:t>
      </w:r>
      <w:r w:rsidR="003E4151">
        <w:rPr>
          <w:rFonts w:cs="Arial" w:hint="cs"/>
          <w:rtl/>
        </w:rPr>
        <w:t>לפנימיי</w:t>
      </w:r>
      <w:r w:rsidR="003E4151">
        <w:rPr>
          <w:rFonts w:cs="Arial" w:hint="eastAsia"/>
          <w:rtl/>
        </w:rPr>
        <w:t>ה</w:t>
      </w:r>
      <w:r>
        <w:rPr>
          <w:rFonts w:cs="Arial" w:hint="cs"/>
          <w:rtl/>
        </w:rPr>
        <w:t xml:space="preserve"> במקום זאת. האימא עבדה, האבא אין מה לדבר. חיים אומללים, כל שבועיים חזר הביתה והיה רואה רק מרג</w:t>
      </w:r>
      <w:r w:rsidR="00CE6433">
        <w:rPr>
          <w:rFonts w:cs="Arial" w:hint="cs"/>
          <w:rtl/>
        </w:rPr>
        <w:t>רינה. הבעל השני הרביץ לו עם חגור</w:t>
      </w:r>
      <w:r>
        <w:rPr>
          <w:rFonts w:cs="Arial" w:hint="cs"/>
          <w:rtl/>
        </w:rPr>
        <w:t>ה. חשב לעצמו שכשיגדל י</w:t>
      </w:r>
      <w:r w:rsidR="003E4151">
        <w:rPr>
          <w:rFonts w:cs="Arial" w:hint="cs"/>
          <w:rtl/>
        </w:rPr>
        <w:t>י</w:t>
      </w:r>
      <w:r>
        <w:rPr>
          <w:rFonts w:cs="Arial" w:hint="cs"/>
          <w:rtl/>
        </w:rPr>
        <w:t xml:space="preserve">תן לילדים את כל מה שלו היה חסר. לא התגייס לצבא מטעמים רפואיים, אז בגיל 21 הכירו, היא נכנסה להיריון, הכריחו אותו להתחתן, הביא איתה 4 ילדים, הנישואים עלו על שרטון, התגרשו, הוא יצא עם בחורה אחרת שרצה להיפרד ממנה ואז היא התלוננה עליו במשטרה, היה משהו שנוהל על הטרדה והוא היה על תנאי. אז הוא הכיר מישהי שהייתה </w:t>
      </w:r>
      <w:proofErr w:type="spellStart"/>
      <w:r>
        <w:rPr>
          <w:rFonts w:cs="Arial" w:hint="cs"/>
          <w:rtl/>
        </w:rPr>
        <w:t>לחוצת</w:t>
      </w:r>
      <w:proofErr w:type="spellEnd"/>
      <w:r>
        <w:rPr>
          <w:rFonts w:cs="Arial" w:hint="cs"/>
          <w:rtl/>
        </w:rPr>
        <w:t xml:space="preserve"> חתונה </w:t>
      </w:r>
      <w:r>
        <w:rPr>
          <w:rFonts w:cs="Arial"/>
          <w:rtl/>
        </w:rPr>
        <w:t>–</w:t>
      </w:r>
      <w:r>
        <w:rPr>
          <w:rFonts w:cs="Arial" w:hint="cs"/>
          <w:rtl/>
        </w:rPr>
        <w:t xml:space="preserve"> התחתן איתה ולטענתה נכנסה להיריון ביום הכלולות. אחרי 4 חודשים התחילה להראות לו שלא נוח לה איתו במיטה, ישנו לבד, הילד נולד, עשתה תירוצים להתרחק ממנו, הגיעה אליו יום אחד ואמרה שהיא רוצה להתרגש, והוא התגרש ממנה.</w:t>
      </w:r>
    </w:p>
    <w:p w:rsidR="00D44C4B" w:rsidRDefault="00D44C4B" w:rsidP="00CF5344">
      <w:pPr>
        <w:pStyle w:val="a3"/>
        <w:rPr>
          <w:rFonts w:cs="Arial"/>
          <w:rtl/>
        </w:rPr>
      </w:pPr>
    </w:p>
    <w:p w:rsidR="00D44C4B" w:rsidRDefault="00D44C4B" w:rsidP="00CF5344">
      <w:pPr>
        <w:pStyle w:val="a3"/>
        <w:rPr>
          <w:rFonts w:cs="Arial"/>
          <w:rtl/>
        </w:rPr>
      </w:pPr>
      <w:r>
        <w:rPr>
          <w:rFonts w:cs="Arial" w:hint="cs"/>
          <w:rtl/>
        </w:rPr>
        <w:t xml:space="preserve">חודשיים אחרי הגירושים היא רצתה לדבר איתו </w:t>
      </w:r>
      <w:r>
        <w:rPr>
          <w:rFonts w:cs="Arial"/>
          <w:rtl/>
        </w:rPr>
        <w:t>–</w:t>
      </w:r>
      <w:r>
        <w:rPr>
          <w:rFonts w:cs="Arial" w:hint="cs"/>
          <w:rtl/>
        </w:rPr>
        <w:t xml:space="preserve"> אמרה לו שהיא והבחור בזוגיות. הבחור היה החבר הכי טוב שלו. היא לא מצאה חן בעינה שהוא ויתר עליה בכזאת קלות, היא התחילה להתגרות בו עם מסרונים, עד שהוא שלח לה "לא כדאי לך שאראה אתכם ביחד אם תעברו לגור במו</w:t>
      </w:r>
      <w:r w:rsidR="00A02CB9">
        <w:rPr>
          <w:rFonts w:cs="Arial" w:hint="cs"/>
          <w:rtl/>
        </w:rPr>
        <w:t>שב אני ארצח אותך, אאנוס אותך...גם את אימא שלך... אבא שלך... אני *** אותך..." המרצה אמרה לו שכתב האישום מייחס לך עבירות אלימות משפחה שאיימת על גרושתך וליתר גם ברצח. הוא אומר ש"לא איימתי עליה!" המרצה אמרה לו שזה כתב אישום אחרי הסדר טיעון! אבל הנאשם אמר כי הוא שלח את זה לו ולא אליה! זה בלי ניקוד. אני אאנוס אותך ולא אותך, אהפוך אותך לנכה (בלשון זכר)</w:t>
      </w:r>
      <w:r w:rsidR="00CE6433">
        <w:rPr>
          <w:rFonts w:cs="Arial" w:hint="cs"/>
          <w:rtl/>
        </w:rPr>
        <w:t>. לא היה את הקטע "הועברה" בוואטסאפ ולכן לא ידעו שהוא באמת לא שלח לה.</w:t>
      </w:r>
    </w:p>
    <w:p w:rsidR="00CE6433" w:rsidRDefault="00CE6433" w:rsidP="00CF5344">
      <w:pPr>
        <w:pStyle w:val="a3"/>
        <w:rPr>
          <w:rFonts w:cs="Arial"/>
          <w:rtl/>
        </w:rPr>
      </w:pPr>
    </w:p>
    <w:p w:rsidR="00CE6433" w:rsidRDefault="00CE6433" w:rsidP="003E4151">
      <w:pPr>
        <w:pStyle w:val="a3"/>
        <w:rPr>
          <w:rFonts w:cs="Arial"/>
          <w:rtl/>
        </w:rPr>
      </w:pPr>
      <w:r>
        <w:rPr>
          <w:rFonts w:cs="Arial" w:hint="cs"/>
          <w:rtl/>
        </w:rPr>
        <w:t>בחומרי החקירה, המרצה רואה הודעות שלה אליו לנייד, שהיו "תהנה מהשלוקים האחרונים שלך כי ימייך ספורים, שהמשפחה האומללה שלך לא תהיה בהלם כשישמעו כשהתהפכת עם המכונית, העבריינים בדרך אלייך, אני באהבה אדאג לך לשבת שחורה..."</w:t>
      </w:r>
    </w:p>
    <w:p w:rsidR="00CE6433" w:rsidRDefault="00CE6433" w:rsidP="00CE6433">
      <w:pPr>
        <w:pStyle w:val="a3"/>
        <w:rPr>
          <w:rFonts w:cs="Arial"/>
          <w:rtl/>
        </w:rPr>
      </w:pPr>
      <w:r>
        <w:rPr>
          <w:rFonts w:cs="Arial" w:hint="cs"/>
          <w:rtl/>
        </w:rPr>
        <w:t>מבחינת הזמן האיומים שלה קדמו לשלו! הוא כלכך נפגע מנשים שהוא העדיף לא להתעסק איתה. הוא שלח לחבר שלה.</w:t>
      </w:r>
    </w:p>
    <w:p w:rsidR="00CE6433" w:rsidRDefault="00CE6433" w:rsidP="00CE6433">
      <w:pPr>
        <w:pStyle w:val="a3"/>
        <w:rPr>
          <w:rFonts w:cs="Arial"/>
          <w:rtl/>
        </w:rPr>
      </w:pPr>
    </w:p>
    <w:p w:rsidR="00E5609A" w:rsidRDefault="00CE6433" w:rsidP="00CE6433">
      <w:pPr>
        <w:pStyle w:val="a3"/>
        <w:rPr>
          <w:rFonts w:cs="Arial"/>
          <w:rtl/>
        </w:rPr>
      </w:pPr>
      <w:r>
        <w:rPr>
          <w:rFonts w:cs="Arial" w:hint="cs"/>
          <w:rtl/>
        </w:rPr>
        <w:t xml:space="preserve">עכשיו אנחנו השופטים מקבלים כתב אישום </w:t>
      </w:r>
      <w:r>
        <w:rPr>
          <w:rFonts w:cs="Arial"/>
          <w:rtl/>
        </w:rPr>
        <w:t>–</w:t>
      </w:r>
      <w:r>
        <w:rPr>
          <w:rFonts w:cs="Arial" w:hint="cs"/>
          <w:rtl/>
        </w:rPr>
        <w:t xml:space="preserve"> אנו רואים אישה מסכנה שלא אוהבת את בעלה, זכותה להתגרש. גם אם היא בגדה בו, זכותה לבגוד. מי אתה שתאיים על חייה?! אישה מסכנה שיושבת בבית מחובת בזרועות החבר ואתה בא ומאיים. שלם 7.5 חודשים בכלא. לא מדובר בדבר פעוט בכלל </w:t>
      </w:r>
      <w:r>
        <w:rPr>
          <w:rFonts w:cs="Arial"/>
          <w:rtl/>
        </w:rPr>
        <w:t>–</w:t>
      </w:r>
      <w:r>
        <w:rPr>
          <w:rFonts w:cs="Arial" w:hint="cs"/>
          <w:rtl/>
        </w:rPr>
        <w:t xml:space="preserve"> והיא הכניסה אותו לכלא. אם היו מציינים בכתב האישום (גם אם הוא שלח לה) שקדמו לכך איומים משלה, האם עדיין היה מדמיין השופט את אותה האישה? האם גם אז בכלל ביהמ"ש היה בוחר לנהל הליך?</w:t>
      </w:r>
      <w:r w:rsidR="00CF3AF3">
        <w:rPr>
          <w:rFonts w:cs="Arial" w:hint="cs"/>
          <w:rtl/>
        </w:rPr>
        <w:t xml:space="preserve"> הוא נכנס בכלא עם הסכם טיעון כאשר הוא לא ידע בכלל על מה הוא חותם.</w:t>
      </w:r>
      <w:r w:rsidR="00E5609A">
        <w:rPr>
          <w:rFonts w:cs="Arial" w:hint="cs"/>
          <w:rtl/>
        </w:rPr>
        <w:t xml:space="preserve"> </w:t>
      </w:r>
    </w:p>
    <w:p w:rsidR="00CE6433" w:rsidRDefault="00E5609A" w:rsidP="00CE6433">
      <w:pPr>
        <w:pStyle w:val="a3"/>
        <w:rPr>
          <w:rFonts w:cs="Arial"/>
          <w:rtl/>
        </w:rPr>
      </w:pPr>
      <w:r>
        <w:rPr>
          <w:rFonts w:cs="Arial" w:hint="cs"/>
          <w:rtl/>
        </w:rPr>
        <w:t>אחרי 7.5 חודשים בכלא ה</w:t>
      </w:r>
      <w:r w:rsidR="00B82BCA">
        <w:rPr>
          <w:rFonts w:cs="Arial" w:hint="cs"/>
          <w:rtl/>
        </w:rPr>
        <w:t xml:space="preserve">אדם יצא הרוס, העסק שלו קרס, הוא יצא שבור ולא קיבל שליש (כי בדוח האלימות במשפחה היא אמרה שהיא פוחדת. אחרי שהוא יצא הוא אמר שהוא שילם את חובו לחברה (איים). עכשיו הוא רוצה להגיש תלונה על האיומים שלה </w:t>
      </w:r>
      <w:r w:rsidR="00B82BCA">
        <w:rPr>
          <w:rFonts w:cs="Arial"/>
          <w:rtl/>
        </w:rPr>
        <w:t>–</w:t>
      </w:r>
      <w:r w:rsidR="00B82BCA">
        <w:rPr>
          <w:rFonts w:cs="Arial" w:hint="cs"/>
          <w:rtl/>
        </w:rPr>
        <w:t xml:space="preserve"> מדובר בעבירת עוון כאשר לא עברו 5 שנים. המרצה ליוותה אותו ותמכה בו. שאלו אותו למה באת עכשיו? אתה רוצה להתנקם? למה לא קראת לנו מהכלא? אחרי חודש וחצי קיבל מכתב שהתיק נסגר </w:t>
      </w:r>
      <w:r w:rsidR="00B82BCA">
        <w:rPr>
          <w:rFonts w:cs="Arial"/>
          <w:rtl/>
        </w:rPr>
        <w:t>–</w:t>
      </w:r>
      <w:r w:rsidR="00B82BCA">
        <w:rPr>
          <w:rFonts w:cs="Arial" w:hint="cs"/>
          <w:rtl/>
        </w:rPr>
        <w:t xml:space="preserve"> </w:t>
      </w:r>
      <w:r w:rsidR="00B82BCA">
        <w:rPr>
          <w:rFonts w:cs="Arial" w:hint="cs"/>
          <w:b/>
          <w:bCs/>
          <w:rtl/>
        </w:rPr>
        <w:t>חוסר אשמה</w:t>
      </w:r>
      <w:r w:rsidR="00B82BCA">
        <w:rPr>
          <w:rFonts w:cs="Arial" w:hint="cs"/>
          <w:rtl/>
        </w:rPr>
        <w:t xml:space="preserve">. </w:t>
      </w:r>
      <w:r w:rsidR="00B82BCA" w:rsidRPr="003E4151">
        <w:rPr>
          <w:rFonts w:cs="Arial" w:hint="cs"/>
          <w:color w:val="A5A5A5" w:themeColor="accent3"/>
          <w:rtl/>
        </w:rPr>
        <w:t xml:space="preserve">מעכשיו מי שמעצבן אותי יוכל לקבל ממני </w:t>
      </w:r>
      <w:r w:rsidR="00B82BCA" w:rsidRPr="003E4151">
        <w:rPr>
          <w:rFonts w:cs="Arial" w:hint="cs"/>
          <w:color w:val="A5A5A5" w:themeColor="accent3"/>
        </w:rPr>
        <w:t>SMS</w:t>
      </w:r>
      <w:r w:rsidR="00B82BCA" w:rsidRPr="003E4151">
        <w:rPr>
          <w:rFonts w:cs="Arial" w:hint="cs"/>
          <w:color w:val="A5A5A5" w:themeColor="accent3"/>
          <w:rtl/>
        </w:rPr>
        <w:t xml:space="preserve"> שהעבריינים בדרך ושלא יגידו שאיימתי עליו כי אמרו שזה לא חוסר אשמה.</w:t>
      </w:r>
    </w:p>
    <w:p w:rsidR="00B82BCA" w:rsidRDefault="00B82BCA" w:rsidP="00CE6433">
      <w:pPr>
        <w:pStyle w:val="a3"/>
        <w:rPr>
          <w:rFonts w:cs="Arial"/>
          <w:rtl/>
        </w:rPr>
      </w:pPr>
    </w:p>
    <w:p w:rsidR="00B82BCA" w:rsidRDefault="00B82BCA" w:rsidP="00CE6433">
      <w:pPr>
        <w:pStyle w:val="a3"/>
        <w:rPr>
          <w:rFonts w:cs="Arial"/>
          <w:rtl/>
        </w:rPr>
      </w:pPr>
      <w:r>
        <w:rPr>
          <w:rFonts w:cs="Arial" w:hint="cs"/>
          <w:rtl/>
        </w:rPr>
        <w:t>המרצה אמרה לו שאפשר להגיש ערער על סגירת תיק, ואפילו עתירה לבג"ץ. הנאשם אמר שהוא רוצה לשכוח מזה, לא רוצה קשר עם הילד... כלום.</w:t>
      </w:r>
      <w:r w:rsidR="009C4779">
        <w:rPr>
          <w:rFonts w:cs="Arial" w:hint="cs"/>
          <w:rtl/>
        </w:rPr>
        <w:t xml:space="preserve"> עד היום הבן אדם לא השתקם, קם עם סיוטים. החיים שלו לא חזרו והמרצה לא יודעת כמה הם יחזרו למה שהם היו מאז אותו מקרה. עורך דינו כנראה לא הבין את המשפט "</w:t>
      </w:r>
      <w:r w:rsidR="009C4779" w:rsidRPr="003E4151">
        <w:rPr>
          <w:rFonts w:cs="Arial" w:hint="cs"/>
          <w:b/>
          <w:bCs/>
          <w:rtl/>
        </w:rPr>
        <w:t>השמטה של פרט חיוני לכדי פגם בכתב התביעה</w:t>
      </w:r>
      <w:r w:rsidR="009C4779">
        <w:rPr>
          <w:rFonts w:cs="Arial" w:hint="cs"/>
          <w:rtl/>
        </w:rPr>
        <w:t>".</w:t>
      </w:r>
    </w:p>
    <w:p w:rsidR="002F2648" w:rsidRDefault="00072C5A" w:rsidP="00966DA8">
      <w:pPr>
        <w:pStyle w:val="a3"/>
        <w:rPr>
          <w:rFonts w:cs="Arial"/>
          <w:rtl/>
        </w:rPr>
      </w:pPr>
      <w:r w:rsidRPr="003E4151">
        <w:rPr>
          <w:rFonts w:cs="Arial" w:hint="cs"/>
          <w:b/>
          <w:bCs/>
          <w:rtl/>
        </w:rPr>
        <w:lastRenderedPageBreak/>
        <w:t xml:space="preserve">כשחסר משהו בכתב אישום </w:t>
      </w:r>
      <w:r w:rsidRPr="003E4151">
        <w:rPr>
          <w:rFonts w:cs="Arial"/>
          <w:b/>
          <w:bCs/>
          <w:rtl/>
        </w:rPr>
        <w:t>–</w:t>
      </w:r>
      <w:r w:rsidRPr="003E4151">
        <w:rPr>
          <w:rFonts w:cs="Arial" w:hint="cs"/>
          <w:b/>
          <w:bCs/>
          <w:rtl/>
        </w:rPr>
        <w:t xml:space="preserve"> מדובר בפגם</w:t>
      </w:r>
      <w:r>
        <w:rPr>
          <w:rFonts w:cs="Arial" w:hint="cs"/>
          <w:rtl/>
        </w:rPr>
        <w:t xml:space="preserve">. גם אם רואים משהו בכתבי חקירה שרלוונטי ללקוח שלנו ולא מופיע בכתב אישום, </w:t>
      </w:r>
      <w:r>
        <w:rPr>
          <w:rFonts w:cs="Arial" w:hint="cs"/>
          <w:b/>
          <w:bCs/>
          <w:rtl/>
        </w:rPr>
        <w:t xml:space="preserve">חייבים </w:t>
      </w:r>
      <w:r>
        <w:rPr>
          <w:rFonts w:cs="Arial" w:hint="cs"/>
          <w:rtl/>
        </w:rPr>
        <w:t>להעלות את זה, אחרת יכול להיות שנשלח אדם לכלא והוא ישלם ב</w:t>
      </w:r>
      <w:r>
        <w:rPr>
          <w:rFonts w:cs="Arial" w:hint="cs"/>
          <w:b/>
          <w:bCs/>
          <w:rtl/>
        </w:rPr>
        <w:t>נפשו</w:t>
      </w:r>
      <w:r w:rsidR="002F2648">
        <w:rPr>
          <w:rFonts w:cs="Arial" w:hint="cs"/>
          <w:rtl/>
        </w:rPr>
        <w:t>, בנפש מיוסרת.</w:t>
      </w:r>
    </w:p>
    <w:p w:rsidR="002F2648" w:rsidRDefault="002F2648" w:rsidP="002F2648">
      <w:pPr>
        <w:pStyle w:val="a3"/>
        <w:rPr>
          <w:rFonts w:cs="Arial"/>
          <w:rtl/>
        </w:rPr>
      </w:pPr>
      <w:r w:rsidRPr="003E4151">
        <w:rPr>
          <w:rFonts w:cs="Arial" w:hint="cs"/>
          <w:b/>
          <w:bCs/>
          <w:highlight w:val="lightGray"/>
          <w:rtl/>
        </w:rPr>
        <w:t>ס' 59 לחסד"פ</w:t>
      </w:r>
      <w:r w:rsidRPr="003E4151">
        <w:rPr>
          <w:rFonts w:cs="Arial" w:hint="cs"/>
          <w:b/>
          <w:bCs/>
          <w:rtl/>
        </w:rPr>
        <w:t xml:space="preserve"> </w:t>
      </w:r>
      <w:r>
        <w:rPr>
          <w:rFonts w:cs="Arial" w:hint="cs"/>
          <w:rtl/>
        </w:rPr>
        <w:t xml:space="preserve">קובע בפירוש </w:t>
      </w:r>
      <w:r w:rsidRPr="003E4151">
        <w:rPr>
          <w:rFonts w:cs="Arial" w:hint="cs"/>
          <w:u w:val="single"/>
          <w:rtl/>
        </w:rPr>
        <w:t>שסמכות המשטרה לפתוח בחקירה</w:t>
      </w:r>
      <w:r>
        <w:rPr>
          <w:rFonts w:cs="Arial" w:hint="cs"/>
          <w:rtl/>
        </w:rPr>
        <w:t xml:space="preserve"> בין אם הוגשה תלונה ובין אם </w:t>
      </w:r>
      <w:r>
        <w:rPr>
          <w:rFonts w:cs="Arial" w:hint="cs"/>
          <w:b/>
          <w:bCs/>
          <w:rtl/>
        </w:rPr>
        <w:t>בכל דרך אחרת</w:t>
      </w:r>
      <w:r>
        <w:rPr>
          <w:rFonts w:cs="Arial" w:hint="cs"/>
          <w:rtl/>
        </w:rPr>
        <w:t>! לא היו חייבים תלונה של הנאשם כדי לפתוח בחקירה.</w:t>
      </w:r>
    </w:p>
    <w:p w:rsidR="007B3E4C" w:rsidRDefault="007B3E4C" w:rsidP="002F2648">
      <w:pPr>
        <w:pStyle w:val="a3"/>
        <w:rPr>
          <w:rFonts w:cs="Arial"/>
          <w:rtl/>
        </w:rPr>
      </w:pPr>
    </w:p>
    <w:p w:rsidR="007B3E4C" w:rsidRDefault="007B3E4C" w:rsidP="003E4151">
      <w:pPr>
        <w:pStyle w:val="a3"/>
        <w:rPr>
          <w:rFonts w:cs="Arial"/>
          <w:rtl/>
        </w:rPr>
      </w:pPr>
      <w:r>
        <w:rPr>
          <w:rFonts w:cs="Arial" w:hint="cs"/>
          <w:rtl/>
        </w:rPr>
        <w:t xml:space="preserve">פגם הפסול בכתב אישום זו אחת משתי הטענות שיש להעלות </w:t>
      </w:r>
      <w:r w:rsidRPr="003E4151">
        <w:rPr>
          <w:rFonts w:cs="Arial" w:hint="cs"/>
          <w:b/>
          <w:bCs/>
          <w:rtl/>
        </w:rPr>
        <w:t>מיד בתחילת המשפט ואחרי זה רק באישור בית המשפט</w:t>
      </w:r>
      <w:r>
        <w:rPr>
          <w:rFonts w:cs="Arial" w:hint="cs"/>
          <w:rtl/>
        </w:rPr>
        <w:t xml:space="preserve">. מה הבעיה כאן? כאשר אנו מקבלים כתב אישום ורואים שיש חסר, אין שום בעיה לטעון מיד לאחר הקראת כתב האישום </w:t>
      </w:r>
      <w:r>
        <w:rPr>
          <w:rFonts w:cs="Arial"/>
          <w:rtl/>
        </w:rPr>
        <w:t>–</w:t>
      </w:r>
      <w:r>
        <w:rPr>
          <w:rFonts w:cs="Arial" w:hint="cs"/>
          <w:rtl/>
        </w:rPr>
        <w:t xml:space="preserve"> הוא נעדר את היסוד הנפשי של העבירה. ביהמ"ש יגיד על כך "מה הפרט החסר?" וכאן אצטרך להביא לביהמ"ש את ה</w:t>
      </w:r>
      <w:r w:rsidR="003E4151">
        <w:rPr>
          <w:rFonts w:cs="Arial" w:hint="cs"/>
          <w:rtl/>
        </w:rPr>
        <w:t>ד</w:t>
      </w:r>
      <w:r>
        <w:rPr>
          <w:rFonts w:cs="Arial" w:hint="cs"/>
          <w:rtl/>
        </w:rPr>
        <w:t>ב</w:t>
      </w:r>
      <w:r w:rsidR="003E4151">
        <w:rPr>
          <w:rFonts w:cs="Arial" w:hint="cs"/>
          <w:rtl/>
        </w:rPr>
        <w:t>ר</w:t>
      </w:r>
      <w:r>
        <w:rPr>
          <w:rFonts w:cs="Arial" w:hint="cs"/>
          <w:rtl/>
        </w:rPr>
        <w:t>ים, אבל אי אפשר להביא את זה עכשיו! רק בשלב ההוכחות! אז מה אעשה?</w:t>
      </w:r>
    </w:p>
    <w:p w:rsidR="007B3E4C" w:rsidRDefault="007B3E4C" w:rsidP="002F2648">
      <w:pPr>
        <w:pStyle w:val="a3"/>
        <w:rPr>
          <w:rFonts w:cs="Arial"/>
          <w:rtl/>
        </w:rPr>
      </w:pPr>
      <w:r>
        <w:rPr>
          <w:rFonts w:cs="Arial" w:hint="cs"/>
          <w:rtl/>
        </w:rPr>
        <w:t xml:space="preserve">במקרה שניתן להביא את העניינים ממש לאחר ביהמ"ש, אנו נטען את הטענה בזמן שלה </w:t>
      </w:r>
      <w:r>
        <w:rPr>
          <w:rFonts w:cs="Arial"/>
          <w:rtl/>
        </w:rPr>
        <w:t>–</w:t>
      </w:r>
      <w:r>
        <w:rPr>
          <w:rFonts w:cs="Arial" w:hint="cs"/>
          <w:rtl/>
        </w:rPr>
        <w:t xml:space="preserve"> </w:t>
      </w:r>
      <w:r w:rsidRPr="003E4151">
        <w:rPr>
          <w:rFonts w:cs="Arial" w:hint="cs"/>
          <w:b/>
          <w:bCs/>
          <w:rtl/>
        </w:rPr>
        <w:t>נמלא את החובה שלנו בזמן</w:t>
      </w:r>
      <w:r>
        <w:rPr>
          <w:rFonts w:cs="Arial" w:hint="cs"/>
          <w:rtl/>
        </w:rPr>
        <w:t>. פגם או פסול בכתב אישום לאחר תחילת המשפט מיד. אבל נגיד לביהמ"ש שנאלץ לבקש לקבוע את התיק להוכחות ואז אביא תוך כדי את המענה של כפירה בכתב אישום.</w:t>
      </w:r>
    </w:p>
    <w:p w:rsidR="007B3E4C" w:rsidRDefault="007B3E4C" w:rsidP="002F2648">
      <w:pPr>
        <w:pStyle w:val="a3"/>
        <w:rPr>
          <w:rFonts w:cs="Arial"/>
          <w:rtl/>
        </w:rPr>
      </w:pPr>
      <w:r>
        <w:rPr>
          <w:rFonts w:cs="Arial" w:hint="cs"/>
          <w:rtl/>
        </w:rPr>
        <w:t>אז ביהמ"ש יהיה צריך לשמוע את התיק להוכחות, ואז הוא ייתן החלטה בעניין פגם</w:t>
      </w:r>
      <w:r w:rsidR="003E4151">
        <w:rPr>
          <w:rFonts w:cs="Arial" w:hint="cs"/>
          <w:rtl/>
        </w:rPr>
        <w:t>.</w:t>
      </w:r>
    </w:p>
    <w:p w:rsidR="007B3E4C" w:rsidRDefault="007B3E4C" w:rsidP="002F2648">
      <w:pPr>
        <w:pStyle w:val="a3"/>
        <w:rPr>
          <w:rFonts w:cs="Arial"/>
          <w:rtl/>
        </w:rPr>
      </w:pPr>
    </w:p>
    <w:p w:rsidR="003F5A5A" w:rsidRDefault="007B3E4C" w:rsidP="009E723E">
      <w:pPr>
        <w:pStyle w:val="a3"/>
        <w:rPr>
          <w:rFonts w:cs="Arial"/>
          <w:rtl/>
        </w:rPr>
      </w:pPr>
      <w:r w:rsidRPr="003F5A5A">
        <w:rPr>
          <w:rFonts w:cs="Arial" w:hint="cs"/>
          <w:b/>
          <w:bCs/>
          <w:rtl/>
        </w:rPr>
        <w:t xml:space="preserve">גם השמטה של </w:t>
      </w:r>
      <w:r w:rsidRPr="003E4151">
        <w:rPr>
          <w:rFonts w:cs="Arial" w:hint="cs"/>
          <w:b/>
          <w:bCs/>
          <w:u w:val="single"/>
          <w:rtl/>
        </w:rPr>
        <w:t>הוראת חיקוק</w:t>
      </w:r>
      <w:r w:rsidRPr="003F5A5A">
        <w:rPr>
          <w:rFonts w:cs="Arial" w:hint="cs"/>
          <w:b/>
          <w:bCs/>
          <w:rtl/>
        </w:rPr>
        <w:t xml:space="preserve"> מהווה פגם בכתב אישום</w:t>
      </w:r>
      <w:r>
        <w:rPr>
          <w:rFonts w:cs="Arial" w:hint="cs"/>
          <w:rtl/>
        </w:rPr>
        <w:t xml:space="preserve"> </w:t>
      </w:r>
      <w:r w:rsidR="00EC0B15">
        <w:rPr>
          <w:rFonts w:cs="Arial"/>
          <w:rtl/>
        </w:rPr>
        <w:t>–</w:t>
      </w:r>
      <w:r>
        <w:rPr>
          <w:rFonts w:cs="Arial" w:hint="cs"/>
          <w:rtl/>
        </w:rPr>
        <w:t xml:space="preserve"> </w:t>
      </w:r>
      <w:r w:rsidR="00EC0B15">
        <w:rPr>
          <w:rFonts w:cs="Arial" w:hint="cs"/>
          <w:rtl/>
        </w:rPr>
        <w:t>אם כתוב שהלכתי לחנות תכשיטים בנתניה, איימתי על המוכרת שאם היא לא תראה לי</w:t>
      </w:r>
      <w:r w:rsidR="009E723E">
        <w:rPr>
          <w:rFonts w:cs="Arial" w:hint="cs"/>
          <w:rtl/>
        </w:rPr>
        <w:t xml:space="preserve"> </w:t>
      </w:r>
      <w:r w:rsidR="00EC0B15">
        <w:rPr>
          <w:rFonts w:cs="Arial" w:hint="cs"/>
          <w:rtl/>
        </w:rPr>
        <w:t>את צמיד היהלומים אתקוף אותה, והיא לא רצתה להראות לי, ולכן דקרתי אותה בבטנה. בהוראת חיקוק כתוב איומים ולא היה כתוב "תקיפה" (בכתב האישום). למעשה הוגש כתב אישום על איומים.</w:t>
      </w:r>
      <w:r w:rsidR="003F5A5A">
        <w:rPr>
          <w:rFonts w:cs="Arial" w:hint="cs"/>
          <w:rtl/>
        </w:rPr>
        <w:t xml:space="preserve"> התביעה מוגבלת להוכחת העובדות שמופיעות בכתב האישום. אם היא תביא ראיות למה שמסופר בהוראות כתב האישום למרות שזה לא בהוראת החיקוק, </w:t>
      </w:r>
      <w:r w:rsidR="003F5A5A" w:rsidRPr="009E723E">
        <w:rPr>
          <w:rFonts w:cs="Arial" w:hint="cs"/>
          <w:b/>
          <w:bCs/>
          <w:rtl/>
        </w:rPr>
        <w:t xml:space="preserve">ביהמ"ש יכול להרשיע אותי דרך הוראות </w:t>
      </w:r>
      <w:proofErr w:type="spellStart"/>
      <w:r w:rsidR="003F5A5A" w:rsidRPr="009E723E">
        <w:rPr>
          <w:rFonts w:cs="Arial" w:hint="cs"/>
          <w:b/>
          <w:bCs/>
          <w:rtl/>
        </w:rPr>
        <w:t>החסד"פ</w:t>
      </w:r>
      <w:proofErr w:type="spellEnd"/>
      <w:r w:rsidR="003F5A5A">
        <w:rPr>
          <w:rFonts w:cs="Arial" w:hint="cs"/>
          <w:rtl/>
        </w:rPr>
        <w:t xml:space="preserve">. לכן צריך לומר לביהמ"ש שצריך להגיש </w:t>
      </w:r>
      <w:r w:rsidR="003F5A5A" w:rsidRPr="009E723E">
        <w:rPr>
          <w:rFonts w:cs="Arial" w:hint="cs"/>
          <w:b/>
          <w:bCs/>
          <w:rtl/>
        </w:rPr>
        <w:t>כתב אישום חדש או למחוק</w:t>
      </w:r>
      <w:r w:rsidR="003F5A5A">
        <w:rPr>
          <w:rFonts w:cs="Arial" w:hint="cs"/>
          <w:rtl/>
        </w:rPr>
        <w:t xml:space="preserve"> את עובדות כתב האישום שמדברות על "סתירה" כי כתב אישום זה מתייחס רק לאיומים.</w:t>
      </w:r>
    </w:p>
    <w:p w:rsidR="003F5A5A" w:rsidRDefault="003F5A5A" w:rsidP="002F2648">
      <w:pPr>
        <w:pStyle w:val="a3"/>
        <w:rPr>
          <w:rFonts w:cs="Arial"/>
          <w:rtl/>
        </w:rPr>
      </w:pPr>
      <w:r w:rsidRPr="009E723E">
        <w:rPr>
          <w:rFonts w:cs="Arial" w:hint="cs"/>
          <w:b/>
          <w:bCs/>
          <w:rtl/>
        </w:rPr>
        <w:t>פגם זה השמטה</w:t>
      </w:r>
      <w:r>
        <w:rPr>
          <w:rFonts w:cs="Arial" w:hint="cs"/>
          <w:rtl/>
        </w:rPr>
        <w:t xml:space="preserve"> </w:t>
      </w:r>
      <w:r>
        <w:rPr>
          <w:rFonts w:cs="Arial"/>
          <w:rtl/>
        </w:rPr>
        <w:t>–</w:t>
      </w:r>
      <w:r>
        <w:rPr>
          <w:rFonts w:cs="Arial" w:hint="cs"/>
          <w:rtl/>
        </w:rPr>
        <w:t xml:space="preserve"> היה צריך להיות כאן ולא כאן. יסוד מיסוד העבירה, הוראת חיקוק...</w:t>
      </w:r>
    </w:p>
    <w:p w:rsidR="003F5A5A" w:rsidRDefault="003F5A5A" w:rsidP="002F2648">
      <w:pPr>
        <w:pStyle w:val="a3"/>
        <w:rPr>
          <w:rFonts w:cs="Arial"/>
          <w:rtl/>
        </w:rPr>
      </w:pPr>
    </w:p>
    <w:p w:rsidR="003F5A5A" w:rsidRDefault="003F5A5A" w:rsidP="009E723E">
      <w:pPr>
        <w:pStyle w:val="a3"/>
        <w:outlineLvl w:val="2"/>
        <w:rPr>
          <w:rFonts w:cs="Arial"/>
          <w:rtl/>
        </w:rPr>
      </w:pPr>
      <w:bookmarkStart w:id="18" w:name="_Toc15229514"/>
      <w:r w:rsidRPr="009E723E">
        <w:rPr>
          <w:rFonts w:cs="Arial" w:hint="cs"/>
          <w:b/>
          <w:bCs/>
          <w:rtl/>
        </w:rPr>
        <w:t>לעומת זאת,</w:t>
      </w:r>
      <w:r>
        <w:rPr>
          <w:rFonts w:cs="Arial" w:hint="cs"/>
          <w:rtl/>
        </w:rPr>
        <w:t xml:space="preserve"> </w:t>
      </w:r>
      <w:r w:rsidRPr="009E723E">
        <w:rPr>
          <w:rFonts w:cs="Arial" w:hint="cs"/>
          <w:b/>
          <w:bCs/>
          <w:highlight w:val="cyan"/>
          <w:rtl/>
        </w:rPr>
        <w:t>פסול בכתב אישום</w:t>
      </w:r>
      <w:r>
        <w:rPr>
          <w:rFonts w:cs="Arial" w:hint="cs"/>
          <w:rtl/>
        </w:rPr>
        <w:t xml:space="preserve"> </w:t>
      </w:r>
      <w:r>
        <w:rPr>
          <w:rFonts w:cs="Arial"/>
          <w:rtl/>
        </w:rPr>
        <w:t>–</w:t>
      </w:r>
      <w:r>
        <w:rPr>
          <w:rFonts w:cs="Arial" w:hint="cs"/>
          <w:rtl/>
        </w:rPr>
        <w:t xml:space="preserve"> לא חסר לי בו שום דבר, אבל אנו לא עומדים בדרישות החוק בנוגע לכשרות או לתוקף כתב אישום. מדובר </w:t>
      </w:r>
      <w:r w:rsidRPr="009E723E">
        <w:rPr>
          <w:rFonts w:cs="Arial" w:hint="cs"/>
          <w:b/>
          <w:bCs/>
          <w:rtl/>
        </w:rPr>
        <w:t>באי עמידה בדרישות החוק</w:t>
      </w:r>
      <w:r>
        <w:rPr>
          <w:rFonts w:cs="Arial" w:hint="cs"/>
          <w:rtl/>
        </w:rPr>
        <w:t>.</w:t>
      </w:r>
      <w:bookmarkEnd w:id="18"/>
    </w:p>
    <w:p w:rsidR="00966DA8" w:rsidRDefault="009E723E" w:rsidP="00966DA8">
      <w:pPr>
        <w:pStyle w:val="a3"/>
        <w:rPr>
          <w:rFonts w:cs="Arial"/>
          <w:rtl/>
        </w:rPr>
      </w:pPr>
      <w:r w:rsidRPr="009E723E">
        <w:rPr>
          <w:rFonts w:cs="Arial" w:hint="cs"/>
          <w:b/>
          <w:bCs/>
          <w:rtl/>
        </w:rPr>
        <w:t>למשל,</w:t>
      </w:r>
      <w:r w:rsidR="003F5A5A" w:rsidRPr="009E723E">
        <w:rPr>
          <w:rFonts w:cs="Arial" w:hint="cs"/>
          <w:b/>
          <w:bCs/>
          <w:rtl/>
        </w:rPr>
        <w:t xml:space="preserve"> הגשת</w:t>
      </w:r>
      <w:r w:rsidR="003F5A5A" w:rsidRPr="00267881">
        <w:rPr>
          <w:rFonts w:cs="Arial" w:hint="cs"/>
          <w:b/>
          <w:bCs/>
          <w:rtl/>
        </w:rPr>
        <w:t xml:space="preserve"> כתב אישום על ידי גורם שאינו מוסמך</w:t>
      </w:r>
      <w:r w:rsidR="003F5A5A">
        <w:rPr>
          <w:rFonts w:cs="Arial" w:hint="cs"/>
          <w:rtl/>
        </w:rPr>
        <w:t xml:space="preserve">. כמו שגניבה מהסופר מוגש על </w:t>
      </w:r>
      <w:r w:rsidR="00267881">
        <w:rPr>
          <w:rFonts w:cs="Arial" w:hint="cs"/>
          <w:rtl/>
        </w:rPr>
        <w:t>ידי הפרקליטות. החוק מגדיר במדוי</w:t>
      </w:r>
      <w:r w:rsidR="003F5A5A">
        <w:rPr>
          <w:rFonts w:cs="Arial" w:hint="cs"/>
          <w:rtl/>
        </w:rPr>
        <w:t>ק מי מגיש כתב אישום באילו עניינים.</w:t>
      </w:r>
    </w:p>
    <w:p w:rsidR="00966DA8" w:rsidRDefault="00966DA8" w:rsidP="00966DA8">
      <w:pPr>
        <w:pStyle w:val="a3"/>
        <w:rPr>
          <w:rFonts w:cs="Arial"/>
          <w:rtl/>
        </w:rPr>
      </w:pPr>
    </w:p>
    <w:p w:rsidR="00267881" w:rsidRDefault="00966DA8" w:rsidP="002F2648">
      <w:pPr>
        <w:pStyle w:val="a3"/>
        <w:rPr>
          <w:rFonts w:cs="Arial"/>
          <w:rtl/>
        </w:rPr>
      </w:pPr>
      <w:r>
        <w:rPr>
          <w:rFonts w:cs="Arial" w:hint="cs"/>
          <w:b/>
          <w:bCs/>
          <w:rtl/>
        </w:rPr>
        <w:t xml:space="preserve">1. </w:t>
      </w:r>
      <w:r w:rsidR="00267881" w:rsidRPr="00916AF4">
        <w:rPr>
          <w:rFonts w:cs="Arial" w:hint="cs"/>
          <w:b/>
          <w:bCs/>
          <w:rtl/>
        </w:rPr>
        <w:t>הכללה של פרטים בנוגע לעברו של הנאשם</w:t>
      </w:r>
      <w:r w:rsidR="00267881">
        <w:rPr>
          <w:rFonts w:cs="Arial" w:hint="cs"/>
          <w:rtl/>
        </w:rPr>
        <w:t xml:space="preserve"> </w:t>
      </w:r>
      <w:r w:rsidR="00267881">
        <w:rPr>
          <w:rFonts w:cs="Arial"/>
          <w:rtl/>
        </w:rPr>
        <w:t>–</w:t>
      </w:r>
      <w:r w:rsidR="009E723E">
        <w:rPr>
          <w:rFonts w:cs="Arial" w:hint="cs"/>
          <w:rtl/>
        </w:rPr>
        <w:t xml:space="preserve"> האם מותר לכלול</w:t>
      </w:r>
      <w:r w:rsidR="00267881">
        <w:rPr>
          <w:rFonts w:cs="Arial" w:hint="cs"/>
          <w:rtl/>
        </w:rPr>
        <w:t xml:space="preserve"> פרטים על עבר פלילי במסגרת עובדות כתב אישום?</w:t>
      </w:r>
      <w:r w:rsidR="00916AF4">
        <w:rPr>
          <w:rFonts w:cs="Arial" w:hint="cs"/>
          <w:rtl/>
        </w:rPr>
        <w:t xml:space="preserve"> </w:t>
      </w:r>
      <w:r w:rsidR="00916AF4">
        <w:rPr>
          <w:rFonts w:cs="Arial" w:hint="cs"/>
          <w:b/>
          <w:bCs/>
          <w:rtl/>
        </w:rPr>
        <w:t>ככלל לא</w:t>
      </w:r>
      <w:r w:rsidR="00916AF4">
        <w:rPr>
          <w:rFonts w:cs="Arial" w:hint="cs"/>
          <w:rtl/>
        </w:rPr>
        <w:t xml:space="preserve">, </w:t>
      </w:r>
      <w:r w:rsidR="00916AF4" w:rsidRPr="009E723E">
        <w:rPr>
          <w:rFonts w:cs="Arial" w:hint="cs"/>
          <w:u w:val="single"/>
          <w:rtl/>
        </w:rPr>
        <w:t>החריג לכ</w:t>
      </w:r>
      <w:r w:rsidR="00CF6FCD" w:rsidRPr="009E723E">
        <w:rPr>
          <w:rFonts w:cs="Arial" w:hint="cs"/>
          <w:u w:val="single"/>
          <w:rtl/>
        </w:rPr>
        <w:t>ך</w:t>
      </w:r>
      <w:r w:rsidR="00CF6FCD">
        <w:rPr>
          <w:rFonts w:cs="Arial" w:hint="cs"/>
          <w:rtl/>
        </w:rPr>
        <w:t xml:space="preserve"> הוא הבא:</w:t>
      </w:r>
    </w:p>
    <w:p w:rsidR="00CF6FCD" w:rsidRDefault="00CF6FCD" w:rsidP="002F2648">
      <w:pPr>
        <w:pStyle w:val="a3"/>
        <w:rPr>
          <w:rFonts w:cs="Arial"/>
          <w:rtl/>
        </w:rPr>
      </w:pPr>
      <w:r>
        <w:rPr>
          <w:rFonts w:cs="Arial" w:hint="cs"/>
          <w:rtl/>
        </w:rPr>
        <w:t>המרצה מנהלת תיק לפריצה לבית בסביון, לא הוגש שם דבר על עבר פלילי כי אין עבר פלילי (</w:t>
      </w:r>
      <w:r w:rsidRPr="009E723E">
        <w:rPr>
          <w:rFonts w:cs="Arial" w:hint="cs"/>
          <w:b/>
          <w:bCs/>
          <w:highlight w:val="magenta"/>
          <w:rtl/>
        </w:rPr>
        <w:t>פרנקל ומזרחי</w:t>
      </w:r>
      <w:r>
        <w:rPr>
          <w:rFonts w:cs="Arial" w:hint="cs"/>
          <w:rtl/>
        </w:rPr>
        <w:t xml:space="preserve"> </w:t>
      </w:r>
      <w:r>
        <w:rPr>
          <w:rFonts w:cs="Arial"/>
          <w:rtl/>
        </w:rPr>
        <w:t>–</w:t>
      </w:r>
      <w:r>
        <w:rPr>
          <w:rFonts w:cs="Arial" w:hint="cs"/>
          <w:rtl/>
        </w:rPr>
        <w:t xml:space="preserve"> </w:t>
      </w:r>
      <w:r w:rsidRPr="009E723E">
        <w:rPr>
          <w:rFonts w:cs="Arial" w:hint="cs"/>
          <w:b/>
          <w:bCs/>
          <w:rtl/>
        </w:rPr>
        <w:t>עילת מסוכנות</w:t>
      </w:r>
      <w:r>
        <w:rPr>
          <w:rFonts w:cs="Arial" w:hint="cs"/>
          <w:rtl/>
        </w:rPr>
        <w:t xml:space="preserve">) </w:t>
      </w:r>
      <w:r>
        <w:rPr>
          <w:rFonts w:cs="Arial"/>
          <w:rtl/>
        </w:rPr>
        <w:t>–</w:t>
      </w:r>
      <w:r>
        <w:rPr>
          <w:rFonts w:cs="Arial" w:hint="cs"/>
          <w:rtl/>
        </w:rPr>
        <w:t xml:space="preserve"> אמרו לה שהיא במעצר עד תום הליכים. הנאשמת רוצה לצאת מהמעצר בית ולבלות </w:t>
      </w:r>
      <w:r>
        <w:rPr>
          <w:rFonts w:cs="Arial"/>
          <w:rtl/>
        </w:rPr>
        <w:t>–</w:t>
      </w:r>
      <w:r>
        <w:rPr>
          <w:rFonts w:cs="Arial" w:hint="cs"/>
          <w:rtl/>
        </w:rPr>
        <w:t xml:space="preserve"> אומרים לה במחסום משטרתי שהיא אמורה להיות במעצר בית </w:t>
      </w:r>
      <w:r>
        <w:rPr>
          <w:rFonts w:cs="Arial"/>
          <w:rtl/>
        </w:rPr>
        <w:t>–</w:t>
      </w:r>
      <w:r w:rsidR="009E723E">
        <w:rPr>
          <w:rFonts w:cs="Arial" w:hint="cs"/>
          <w:rtl/>
        </w:rPr>
        <w:t xml:space="preserve"> היא אומרת שהיא חוגגת יום נישואין, והחברים </w:t>
      </w:r>
      <w:r>
        <w:rPr>
          <w:rFonts w:cs="Arial" w:hint="cs"/>
          <w:rtl/>
        </w:rPr>
        <w:t xml:space="preserve">אומרים לה "יאללה קדימה". מוגש נגדה כתב אישום חדש </w:t>
      </w:r>
      <w:r>
        <w:rPr>
          <w:rFonts w:cs="Arial"/>
          <w:rtl/>
        </w:rPr>
        <w:t>–</w:t>
      </w:r>
      <w:r>
        <w:rPr>
          <w:rFonts w:cs="Arial" w:hint="cs"/>
          <w:rtl/>
        </w:rPr>
        <w:t xml:space="preserve"> הפרה של הוראה חוקית. אומרים לה </w:t>
      </w:r>
      <w:r w:rsidRPr="009E723E">
        <w:rPr>
          <w:rFonts w:cs="Arial" w:hint="cs"/>
          <w:u w:val="single"/>
          <w:rtl/>
        </w:rPr>
        <w:t>שבמסגרת מעצר הבית שלה עצרו אותה</w:t>
      </w:r>
      <w:r w:rsidR="009E723E">
        <w:rPr>
          <w:rFonts w:cs="Arial" w:hint="cs"/>
          <w:rtl/>
        </w:rPr>
        <w:t xml:space="preserve">, אבל </w:t>
      </w:r>
      <w:r>
        <w:rPr>
          <w:rFonts w:cs="Arial" w:hint="cs"/>
          <w:b/>
          <w:bCs/>
          <w:rtl/>
        </w:rPr>
        <w:t>רק כאשר זה אינהרנטי לכתב האישום ניתן להכליל זאת</w:t>
      </w:r>
      <w:r>
        <w:rPr>
          <w:rFonts w:cs="Arial" w:hint="cs"/>
          <w:rtl/>
        </w:rPr>
        <w:t xml:space="preserve"> (לא כל שאר הפריצות לבתים).</w:t>
      </w:r>
    </w:p>
    <w:p w:rsidR="00723D1A" w:rsidRDefault="00723D1A" w:rsidP="002F2648">
      <w:pPr>
        <w:pStyle w:val="a3"/>
        <w:rPr>
          <w:rFonts w:cs="Arial"/>
          <w:rtl/>
        </w:rPr>
      </w:pPr>
    </w:p>
    <w:p w:rsidR="00723D1A" w:rsidRDefault="00723D1A" w:rsidP="009E723E">
      <w:pPr>
        <w:pStyle w:val="a3"/>
        <w:rPr>
          <w:rFonts w:cs="Arial"/>
          <w:rtl/>
        </w:rPr>
      </w:pPr>
      <w:r w:rsidRPr="009E723E">
        <w:rPr>
          <w:rFonts w:cs="Arial" w:hint="cs"/>
          <w:b/>
          <w:bCs/>
          <w:rtl/>
        </w:rPr>
        <w:t>מהי התוצאה כאשר ביהמ"ש קיבל פגם/פסול?</w:t>
      </w:r>
      <w:r>
        <w:rPr>
          <w:rFonts w:cs="Arial" w:hint="cs"/>
          <w:rtl/>
        </w:rPr>
        <w:t xml:space="preserve"> לפי </w:t>
      </w:r>
      <w:r w:rsidRPr="009E723E">
        <w:rPr>
          <w:rFonts w:cs="Arial" w:hint="cs"/>
          <w:b/>
          <w:bCs/>
          <w:rtl/>
        </w:rPr>
        <w:t>דוקטרינת הבטלות היחסית</w:t>
      </w:r>
      <w:r>
        <w:rPr>
          <w:rFonts w:cs="Arial" w:hint="cs"/>
          <w:rtl/>
        </w:rPr>
        <w:t xml:space="preserve"> </w:t>
      </w:r>
      <w:r>
        <w:rPr>
          <w:rFonts w:cs="Arial"/>
          <w:rtl/>
        </w:rPr>
        <w:t>–</w:t>
      </w:r>
      <w:r w:rsidR="009E723E">
        <w:rPr>
          <w:rFonts w:cs="Arial" w:hint="cs"/>
          <w:rtl/>
        </w:rPr>
        <w:t xml:space="preserve"> </w:t>
      </w:r>
      <w:r>
        <w:rPr>
          <w:rFonts w:cs="Arial" w:hint="cs"/>
          <w:rtl/>
        </w:rPr>
        <w:t xml:space="preserve">רק במקרים בהם </w:t>
      </w:r>
      <w:r w:rsidR="009E723E">
        <w:rPr>
          <w:rFonts w:cs="Arial" w:hint="cs"/>
          <w:rtl/>
        </w:rPr>
        <w:t>ביהמ"ש</w:t>
      </w:r>
      <w:r>
        <w:rPr>
          <w:rFonts w:cs="Arial" w:hint="cs"/>
          <w:rtl/>
        </w:rPr>
        <w:t xml:space="preserve"> חושב שהיה </w:t>
      </w:r>
      <w:r w:rsidRPr="009E723E">
        <w:rPr>
          <w:rFonts w:cs="Arial" w:hint="cs"/>
          <w:u w:val="single"/>
          <w:rtl/>
        </w:rPr>
        <w:t>עיוות דין חמור לנאשם</w:t>
      </w:r>
      <w:r>
        <w:rPr>
          <w:rFonts w:cs="Arial" w:hint="cs"/>
          <w:rtl/>
        </w:rPr>
        <w:t xml:space="preserve">, רק אז הוא יורה על </w:t>
      </w:r>
      <w:r w:rsidRPr="009E723E">
        <w:rPr>
          <w:rFonts w:cs="Arial" w:hint="cs"/>
          <w:b/>
          <w:bCs/>
          <w:rtl/>
        </w:rPr>
        <w:t>ביטול כתב אישום</w:t>
      </w:r>
      <w:r>
        <w:rPr>
          <w:rFonts w:cs="Arial" w:hint="cs"/>
          <w:rtl/>
        </w:rPr>
        <w:t xml:space="preserve">. אם לא הוא יורה על </w:t>
      </w:r>
      <w:r w:rsidRPr="009E723E">
        <w:rPr>
          <w:rFonts w:cs="Arial" w:hint="cs"/>
          <w:b/>
          <w:bCs/>
          <w:rtl/>
        </w:rPr>
        <w:t>תיקון כתב האישום</w:t>
      </w:r>
      <w:r>
        <w:rPr>
          <w:rFonts w:cs="Arial" w:hint="cs"/>
          <w:rtl/>
        </w:rPr>
        <w:t xml:space="preserve">. </w:t>
      </w:r>
      <w:r w:rsidRPr="009E723E">
        <w:rPr>
          <w:rFonts w:cs="Arial" w:hint="cs"/>
          <w:u w:val="single"/>
          <w:rtl/>
        </w:rPr>
        <w:t xml:space="preserve">פגם טכני/פורמלי שלא מקפח את ההגנה </w:t>
      </w:r>
      <w:r w:rsidRPr="009E723E">
        <w:rPr>
          <w:rFonts w:cs="Arial"/>
          <w:u w:val="single"/>
          <w:rtl/>
        </w:rPr>
        <w:t>–</w:t>
      </w:r>
      <w:r w:rsidRPr="009E723E">
        <w:rPr>
          <w:rFonts w:cs="Arial" w:hint="cs"/>
          <w:u w:val="single"/>
          <w:rtl/>
        </w:rPr>
        <w:t xml:space="preserve"> לא יביא לביטול</w:t>
      </w:r>
      <w:r>
        <w:rPr>
          <w:rFonts w:cs="Arial" w:hint="cs"/>
          <w:rtl/>
        </w:rPr>
        <w:t xml:space="preserve">. אם זה יתגלה מוקדם </w:t>
      </w:r>
      <w:r>
        <w:rPr>
          <w:rFonts w:cs="Arial"/>
          <w:rtl/>
        </w:rPr>
        <w:t>–</w:t>
      </w:r>
      <w:r>
        <w:rPr>
          <w:rFonts w:cs="Arial" w:hint="cs"/>
          <w:rtl/>
        </w:rPr>
        <w:t xml:space="preserve"> ביהמ"ש לרוב יאפשר לתקן ולהתאים את ההגנה לתיקון. רק פגם משמעותי יוביל לביטול.</w:t>
      </w:r>
    </w:p>
    <w:p w:rsidR="00B00742" w:rsidRDefault="00B00742" w:rsidP="00723D1A">
      <w:pPr>
        <w:pStyle w:val="a3"/>
        <w:rPr>
          <w:rFonts w:cs="Arial"/>
          <w:rtl/>
        </w:rPr>
      </w:pPr>
    </w:p>
    <w:p w:rsidR="009370F4" w:rsidRDefault="00966DA8" w:rsidP="009370F4">
      <w:pPr>
        <w:pStyle w:val="a3"/>
        <w:rPr>
          <w:rFonts w:cs="Arial"/>
          <w:rtl/>
        </w:rPr>
      </w:pPr>
      <w:r>
        <w:rPr>
          <w:rFonts w:cs="Arial" w:hint="cs"/>
          <w:b/>
          <w:bCs/>
          <w:rtl/>
        </w:rPr>
        <w:t xml:space="preserve">2. </w:t>
      </w:r>
      <w:r w:rsidRPr="00966DA8">
        <w:rPr>
          <w:rFonts w:cs="Arial" w:hint="cs"/>
          <w:b/>
          <w:bCs/>
          <w:rtl/>
        </w:rPr>
        <w:t xml:space="preserve">אישור יועמ"ש בהגשת כתב אישום בעבירות שנעברו בידי קטין וחלפה שנה - </w:t>
      </w:r>
      <w:r w:rsidR="00B00742" w:rsidRPr="009E723E">
        <w:rPr>
          <w:rFonts w:cs="Arial" w:hint="cs"/>
          <w:b/>
          <w:bCs/>
          <w:highlight w:val="magenta"/>
          <w:rtl/>
        </w:rPr>
        <w:t>בע"פ 10189/02 (פס"ד פלוני)</w:t>
      </w:r>
      <w:r w:rsidR="00B00742">
        <w:rPr>
          <w:rFonts w:cs="Arial" w:hint="cs"/>
          <w:rtl/>
        </w:rPr>
        <w:t xml:space="preserve"> </w:t>
      </w:r>
      <w:r w:rsidR="00B00742">
        <w:rPr>
          <w:rFonts w:cs="Arial"/>
          <w:rtl/>
        </w:rPr>
        <w:t>–</w:t>
      </w:r>
      <w:r w:rsidR="00B00742">
        <w:rPr>
          <w:rFonts w:cs="Arial" w:hint="cs"/>
          <w:rtl/>
        </w:rPr>
        <w:t xml:space="preserve"> ישנם מקרים שבהם כדי להגיש את כתב האישום צריך </w:t>
      </w:r>
      <w:r w:rsidR="00B00742" w:rsidRPr="009E723E">
        <w:rPr>
          <w:rFonts w:cs="Arial" w:hint="cs"/>
          <w:u w:val="single"/>
          <w:rtl/>
        </w:rPr>
        <w:t>אישור יועמ"ש</w:t>
      </w:r>
      <w:r w:rsidR="00B00742">
        <w:rPr>
          <w:rFonts w:cs="Arial" w:hint="cs"/>
          <w:rtl/>
        </w:rPr>
        <w:t xml:space="preserve">. </w:t>
      </w:r>
      <w:r w:rsidR="00B00742" w:rsidRPr="009E723E">
        <w:rPr>
          <w:rFonts w:cs="Arial" w:hint="cs"/>
          <w:b/>
          <w:bCs/>
          <w:rtl/>
        </w:rPr>
        <w:t>לדוגמא</w:t>
      </w:r>
      <w:r w:rsidR="00B00742">
        <w:rPr>
          <w:rFonts w:cs="Arial" w:hint="cs"/>
          <w:rtl/>
        </w:rPr>
        <w:t xml:space="preserve">, להגיש כתב אישום בעבירות שנעברו בידי </w:t>
      </w:r>
      <w:r w:rsidR="00B00742" w:rsidRPr="009E723E">
        <w:rPr>
          <w:rFonts w:cs="Arial" w:hint="cs"/>
          <w:b/>
          <w:bCs/>
          <w:rtl/>
        </w:rPr>
        <w:t xml:space="preserve">קטין </w:t>
      </w:r>
      <w:r w:rsidR="00B00742">
        <w:rPr>
          <w:rFonts w:cs="Arial" w:hint="cs"/>
          <w:rtl/>
        </w:rPr>
        <w:t>וחלפה שנה מעת ביצוע העבירה</w:t>
      </w:r>
      <w:r w:rsidR="00D74D6B">
        <w:rPr>
          <w:rFonts w:cs="Arial" w:hint="cs"/>
          <w:rtl/>
        </w:rPr>
        <w:t xml:space="preserve"> </w:t>
      </w:r>
      <w:r w:rsidR="00D74D6B">
        <w:rPr>
          <w:rFonts w:cs="Arial"/>
          <w:rtl/>
        </w:rPr>
        <w:t>–</w:t>
      </w:r>
      <w:r w:rsidR="00D74D6B">
        <w:rPr>
          <w:rFonts w:cs="Arial" w:hint="cs"/>
          <w:rtl/>
        </w:rPr>
        <w:t xml:space="preserve"> לא היה אישור יועמ"ש. הסנגור העלה טענה זו בשלב מאוחר יותר כי הוא קיבל את אישור ביהמ"ש, </w:t>
      </w:r>
      <w:r w:rsidR="00D74D6B" w:rsidRPr="009E723E">
        <w:rPr>
          <w:rFonts w:cs="Arial" w:hint="cs"/>
          <w:b/>
          <w:bCs/>
          <w:highlight w:val="cyan"/>
          <w:rtl/>
        </w:rPr>
        <w:t>והשופט גרוניס</w:t>
      </w:r>
      <w:r w:rsidR="00D74D6B">
        <w:rPr>
          <w:rFonts w:cs="Arial" w:hint="cs"/>
          <w:rtl/>
        </w:rPr>
        <w:t xml:space="preserve"> קבע כי "</w:t>
      </w:r>
      <w:r w:rsidR="00D74D6B" w:rsidRPr="009E723E">
        <w:rPr>
          <w:rFonts w:cs="Arial" w:hint="cs"/>
          <w:i/>
          <w:iCs/>
          <w:rtl/>
        </w:rPr>
        <w:t>פגם שהתבטא בהגשת כתב אישום ללא אישור היועמ"ש</w:t>
      </w:r>
      <w:r w:rsidR="00D74D6B">
        <w:rPr>
          <w:rFonts w:cs="Arial" w:hint="cs"/>
          <w:rtl/>
        </w:rPr>
        <w:t xml:space="preserve">" </w:t>
      </w:r>
      <w:r w:rsidR="00D74D6B">
        <w:rPr>
          <w:rFonts w:cs="Arial"/>
          <w:rtl/>
        </w:rPr>
        <w:t>–</w:t>
      </w:r>
      <w:r w:rsidR="00D74D6B">
        <w:rPr>
          <w:rFonts w:cs="Arial" w:hint="cs"/>
          <w:rtl/>
        </w:rPr>
        <w:t xml:space="preserve"> כאשר מדובר כאן על פגם, </w:t>
      </w:r>
      <w:r w:rsidR="00D74D6B" w:rsidRPr="009E723E">
        <w:rPr>
          <w:rFonts w:cs="Arial" w:hint="cs"/>
          <w:u w:val="single"/>
          <w:rtl/>
        </w:rPr>
        <w:t>לא מדובר בפגם של פסול בכתב האישום</w:t>
      </w:r>
      <w:r w:rsidR="00D74D6B">
        <w:rPr>
          <w:rFonts w:cs="Arial" w:hint="cs"/>
          <w:rtl/>
        </w:rPr>
        <w:t xml:space="preserve"> </w:t>
      </w:r>
      <w:r w:rsidR="00D74D6B">
        <w:rPr>
          <w:rFonts w:cs="Arial"/>
          <w:rtl/>
        </w:rPr>
        <w:t>–</w:t>
      </w:r>
      <w:r w:rsidR="00D74D6B">
        <w:rPr>
          <w:rFonts w:cs="Arial" w:hint="cs"/>
          <w:rtl/>
        </w:rPr>
        <w:t xml:space="preserve"> כאן מדובר ב</w:t>
      </w:r>
      <w:r w:rsidR="006D04C7">
        <w:rPr>
          <w:rFonts w:cs="Arial" w:hint="cs"/>
          <w:rtl/>
        </w:rPr>
        <w:t xml:space="preserve">פגם שהוא </w:t>
      </w:r>
      <w:r w:rsidR="006D04C7" w:rsidRPr="009E723E">
        <w:rPr>
          <w:rFonts w:cs="Arial" w:hint="cs"/>
          <w:u w:val="single"/>
          <w:rtl/>
        </w:rPr>
        <w:t>לא פגם בכתב אישום</w:t>
      </w:r>
      <w:r w:rsidR="006D04C7">
        <w:rPr>
          <w:rFonts w:cs="Arial" w:hint="cs"/>
          <w:rtl/>
        </w:rPr>
        <w:t xml:space="preserve">. יש פגמים בהליך המעצר וכדומה... </w:t>
      </w:r>
      <w:r w:rsidR="00452910">
        <w:rPr>
          <w:rFonts w:cs="Arial" w:hint="cs"/>
          <w:rtl/>
        </w:rPr>
        <w:t xml:space="preserve">השופט מדבר על פגם שמהווה </w:t>
      </w:r>
      <w:r w:rsidR="00452910">
        <w:rPr>
          <w:rFonts w:cs="Arial" w:hint="cs"/>
          <w:b/>
          <w:bCs/>
          <w:rtl/>
        </w:rPr>
        <w:t>פסול</w:t>
      </w:r>
      <w:r w:rsidR="00452910">
        <w:rPr>
          <w:rFonts w:cs="Arial" w:hint="cs"/>
          <w:rtl/>
        </w:rPr>
        <w:t xml:space="preserve"> בכתב האישום. זה פגם </w:t>
      </w:r>
      <w:r w:rsidR="00452910">
        <w:rPr>
          <w:rFonts w:cs="Arial" w:hint="cs"/>
          <w:b/>
          <w:bCs/>
          <w:rtl/>
        </w:rPr>
        <w:t>שמהווה פסול בכתב אישום</w:t>
      </w:r>
      <w:r w:rsidR="00452910">
        <w:rPr>
          <w:rFonts w:cs="Arial" w:hint="cs"/>
          <w:rtl/>
        </w:rPr>
        <w:t xml:space="preserve">. יכול להיות שהוא היה גם פשוט </w:t>
      </w:r>
      <w:r w:rsidR="00452910">
        <w:rPr>
          <w:rFonts w:cs="Arial" w:hint="cs"/>
          <w:b/>
          <w:bCs/>
          <w:rtl/>
        </w:rPr>
        <w:t>פגם בכתב אישום</w:t>
      </w:r>
      <w:r w:rsidR="00452910">
        <w:rPr>
          <w:rFonts w:cs="Arial" w:hint="cs"/>
          <w:rtl/>
        </w:rPr>
        <w:t>.</w:t>
      </w:r>
      <w:r w:rsidR="009370F4">
        <w:rPr>
          <w:rFonts w:cs="Arial" w:hint="cs"/>
          <w:rtl/>
        </w:rPr>
        <w:t xml:space="preserve"> במקרה זה הפגם התבטא בהגשת כתב אישום ללא אישור היועמ"ש </w:t>
      </w:r>
      <w:r w:rsidR="009370F4">
        <w:rPr>
          <w:rFonts w:cs="Arial"/>
          <w:rtl/>
        </w:rPr>
        <w:t>–</w:t>
      </w:r>
      <w:r w:rsidR="009370F4">
        <w:rPr>
          <w:rFonts w:cs="Arial" w:hint="cs"/>
          <w:rtl/>
        </w:rPr>
        <w:t xml:space="preserve"> זה פסול, בתקופה שבה היה נדרש אישור כזה.</w:t>
      </w:r>
    </w:p>
    <w:p w:rsidR="009370F4" w:rsidRDefault="009370F4" w:rsidP="009370F4">
      <w:pPr>
        <w:pStyle w:val="a3"/>
        <w:rPr>
          <w:rFonts w:cs="Arial"/>
          <w:rtl/>
        </w:rPr>
      </w:pPr>
      <w:r>
        <w:rPr>
          <w:rFonts w:cs="Arial" w:hint="cs"/>
          <w:rtl/>
        </w:rPr>
        <w:lastRenderedPageBreak/>
        <w:t xml:space="preserve">הוא אמר שזה בסדר, אנחנו בני אדם ולפעמים שוכחים, יש עומס, לא מצליחים.... אז תביא לי </w:t>
      </w:r>
      <w:r w:rsidRPr="009E723E">
        <w:rPr>
          <w:rFonts w:cs="Arial" w:hint="cs"/>
          <w:b/>
          <w:bCs/>
          <w:rtl/>
        </w:rPr>
        <w:t xml:space="preserve">אישור </w:t>
      </w:r>
      <w:r>
        <w:rPr>
          <w:rFonts w:cs="Arial" w:hint="cs"/>
          <w:b/>
          <w:bCs/>
          <w:rtl/>
        </w:rPr>
        <w:t>בדיעבד</w:t>
      </w:r>
      <w:r>
        <w:rPr>
          <w:rFonts w:cs="Arial" w:hint="cs"/>
          <w:rtl/>
        </w:rPr>
        <w:t xml:space="preserve">. לא אבטל את כתב האישום, אבל אם תביא לי את האישור בדיעבד לאחר שחלף </w:t>
      </w:r>
      <w:r>
        <w:rPr>
          <w:rFonts w:cs="Arial" w:hint="cs"/>
          <w:b/>
          <w:bCs/>
          <w:rtl/>
        </w:rPr>
        <w:t>זמן ניכר</w:t>
      </w:r>
      <w:r>
        <w:rPr>
          <w:rFonts w:cs="Arial" w:hint="cs"/>
          <w:rtl/>
        </w:rPr>
        <w:t xml:space="preserve"> מאז שהוגש כתב האישום, </w:t>
      </w:r>
      <w:r>
        <w:rPr>
          <w:rFonts w:cs="Arial" w:hint="cs"/>
          <w:b/>
          <w:bCs/>
          <w:rtl/>
        </w:rPr>
        <w:t>אז הוא יבטל את כתב האישום</w:t>
      </w:r>
      <w:r>
        <w:rPr>
          <w:rFonts w:cs="Arial" w:hint="cs"/>
          <w:rtl/>
        </w:rPr>
        <w:t>.</w:t>
      </w:r>
      <w:r w:rsidR="007449BF">
        <w:rPr>
          <w:rFonts w:cs="Arial" w:hint="cs"/>
          <w:rtl/>
        </w:rPr>
        <w:t xml:space="preserve"> (ולא נבטל רק אם ה</w:t>
      </w:r>
      <w:r w:rsidR="009E723E">
        <w:rPr>
          <w:rFonts w:cs="Arial" w:hint="cs"/>
          <w:rtl/>
        </w:rPr>
        <w:t>ו</w:t>
      </w:r>
      <w:r w:rsidR="004C4D3A">
        <w:rPr>
          <w:rFonts w:cs="Arial" w:hint="cs"/>
          <w:rtl/>
        </w:rPr>
        <w:t>גש בלי, אלא רק לאחר זמן ניכר). במקרה זה בוטל כתב האישום.</w:t>
      </w:r>
    </w:p>
    <w:p w:rsidR="005C10B8" w:rsidRDefault="005C10B8" w:rsidP="009370F4">
      <w:pPr>
        <w:pStyle w:val="a3"/>
        <w:rPr>
          <w:rFonts w:cs="Arial"/>
          <w:rtl/>
        </w:rPr>
      </w:pPr>
    </w:p>
    <w:p w:rsidR="00E528DB" w:rsidRDefault="009E723E" w:rsidP="009E723E">
      <w:pPr>
        <w:pStyle w:val="a3"/>
        <w:rPr>
          <w:rFonts w:cs="Arial"/>
          <w:rtl/>
        </w:rPr>
      </w:pPr>
      <w:r w:rsidRPr="009E723E">
        <w:rPr>
          <w:rFonts w:cs="Arial" w:hint="cs"/>
          <w:b/>
          <w:bCs/>
          <w:rtl/>
        </w:rPr>
        <w:t xml:space="preserve">3. </w:t>
      </w:r>
      <w:r w:rsidR="005C10B8" w:rsidRPr="009E723E">
        <w:rPr>
          <w:rFonts w:cs="Arial" w:hint="cs"/>
          <w:b/>
          <w:bCs/>
          <w:rtl/>
        </w:rPr>
        <w:t xml:space="preserve">יידוע </w:t>
      </w:r>
      <w:r w:rsidR="005C10B8" w:rsidRPr="009E723E">
        <w:rPr>
          <w:rFonts w:cs="Arial"/>
          <w:b/>
          <w:bCs/>
          <w:rtl/>
        </w:rPr>
        <w:t>–</w:t>
      </w:r>
      <w:r w:rsidR="005C10B8" w:rsidRPr="009E723E">
        <w:rPr>
          <w:rFonts w:cs="Arial" w:hint="cs"/>
          <w:b/>
          <w:bCs/>
          <w:rtl/>
        </w:rPr>
        <w:t xml:space="preserve"> חובת היידוע על שימוע</w:t>
      </w:r>
      <w:r w:rsidR="005C10B8">
        <w:rPr>
          <w:rFonts w:cs="Arial" w:hint="cs"/>
          <w:rtl/>
        </w:rPr>
        <w:t>. חובת שימוע בעבירות פשע. בעבירות פשע (עבירות שדינן מעל 3 שנות מאסר</w:t>
      </w:r>
      <w:r>
        <w:rPr>
          <w:rFonts w:cs="Arial" w:hint="cs"/>
          <w:rtl/>
        </w:rPr>
        <w:t xml:space="preserve">) </w:t>
      </w:r>
      <w:r w:rsidRPr="009E723E">
        <w:rPr>
          <w:rFonts w:cs="Arial" w:hint="cs"/>
          <w:b/>
          <w:bCs/>
          <w:rtl/>
        </w:rPr>
        <w:t>המאשימה מחוי</w:t>
      </w:r>
      <w:r w:rsidR="005C10B8" w:rsidRPr="009E723E">
        <w:rPr>
          <w:rFonts w:cs="Arial" w:hint="cs"/>
          <w:b/>
          <w:bCs/>
          <w:rtl/>
        </w:rPr>
        <w:t>בת לשלוח מכתב יידוע לחשוד</w:t>
      </w:r>
      <w:r w:rsidR="005C10B8">
        <w:rPr>
          <w:rFonts w:cs="Arial" w:hint="cs"/>
          <w:rtl/>
        </w:rPr>
        <w:t xml:space="preserve"> (לא נאשם כרגע) על כך שהועבר חומר חקירה בעניינו של אדם שלכאורה עולה שהוא עבר עבירת פשע והוא יכול תוך 30 ימים לבוא ולומר למה אין להגיש כנגדו כתב אישום (שימוע). </w:t>
      </w:r>
      <w:r w:rsidR="005C10B8" w:rsidRPr="009E723E">
        <w:rPr>
          <w:rFonts w:cs="Arial" w:hint="cs"/>
          <w:u w:val="single"/>
          <w:rtl/>
        </w:rPr>
        <w:t xml:space="preserve">בחטא ועוון לא חייבים להסכים לעשות שימוע, אבל בפשע </w:t>
      </w:r>
      <w:r w:rsidR="00E528DB" w:rsidRPr="009E723E">
        <w:rPr>
          <w:rFonts w:cs="Arial" w:hint="cs"/>
          <w:u w:val="single"/>
          <w:rtl/>
        </w:rPr>
        <w:t>המאשימה</w:t>
      </w:r>
      <w:r>
        <w:rPr>
          <w:rFonts w:cs="Arial" w:hint="cs"/>
          <w:u w:val="single"/>
          <w:rtl/>
        </w:rPr>
        <w:t xml:space="preserve"> מחוי</w:t>
      </w:r>
      <w:r w:rsidR="00E528DB" w:rsidRPr="009E723E">
        <w:rPr>
          <w:rFonts w:cs="Arial" w:hint="cs"/>
          <w:u w:val="single"/>
          <w:rtl/>
        </w:rPr>
        <w:t>בת</w:t>
      </w:r>
      <w:r w:rsidR="00E528DB">
        <w:rPr>
          <w:rFonts w:cs="Arial" w:hint="cs"/>
          <w:rtl/>
        </w:rPr>
        <w:t>.</w:t>
      </w:r>
      <w:r>
        <w:rPr>
          <w:rFonts w:cs="Arial" w:hint="cs"/>
          <w:rtl/>
        </w:rPr>
        <w:t xml:space="preserve"> </w:t>
      </w:r>
      <w:r w:rsidR="00E528DB">
        <w:rPr>
          <w:rFonts w:cs="Arial" w:hint="cs"/>
          <w:rtl/>
        </w:rPr>
        <w:t xml:space="preserve">מישהו יכול לבוא אלינו ולומר כי הוא לא קיבל את המכתב, ובאמת לא רואים העתק של מכתב המסירה (דואר רשום), שואלים את המתמחה איפה זה... בקיצור אין </w:t>
      </w:r>
      <w:r w:rsidR="00E528DB">
        <w:rPr>
          <w:rFonts w:cs="Arial"/>
          <w:rtl/>
        </w:rPr>
        <w:t>–</w:t>
      </w:r>
      <w:r w:rsidR="00E528DB">
        <w:rPr>
          <w:rFonts w:cs="Arial" w:hint="cs"/>
          <w:rtl/>
        </w:rPr>
        <w:t xml:space="preserve"> לא נשלח. התוצאה של כך, היא שביהמ"ש </w:t>
      </w:r>
      <w:r w:rsidR="00E528DB" w:rsidRPr="009E723E">
        <w:rPr>
          <w:rFonts w:cs="Arial" w:hint="cs"/>
          <w:u w:val="single"/>
          <w:rtl/>
        </w:rPr>
        <w:t>יבטל את כתב האישום או יבצע שימוע בדיעבד</w:t>
      </w:r>
      <w:r w:rsidR="00E528DB">
        <w:rPr>
          <w:rFonts w:cs="Arial" w:hint="cs"/>
          <w:rtl/>
        </w:rPr>
        <w:t>.</w:t>
      </w:r>
    </w:p>
    <w:p w:rsidR="009E723E" w:rsidRDefault="009E723E" w:rsidP="009E723E">
      <w:pPr>
        <w:pStyle w:val="a3"/>
        <w:rPr>
          <w:rFonts w:cs="Arial"/>
          <w:rtl/>
        </w:rPr>
      </w:pPr>
    </w:p>
    <w:p w:rsidR="00E528DB" w:rsidRDefault="00E528DB" w:rsidP="009E723E">
      <w:pPr>
        <w:pStyle w:val="a3"/>
        <w:rPr>
          <w:rFonts w:cs="Arial"/>
          <w:rtl/>
        </w:rPr>
      </w:pPr>
      <w:r>
        <w:rPr>
          <w:rFonts w:cs="Arial" w:hint="cs"/>
          <w:rtl/>
        </w:rPr>
        <w:t>אם כנגד יוסי הוגש כתב אישום בגין פשע, והסנגור גילה כי קופחה זכות השימוע שלו. איזו טענה תעלה כסנגורו של יוסי?</w:t>
      </w:r>
      <w:r w:rsidR="009E723E">
        <w:rPr>
          <w:rFonts w:cs="Arial" w:hint="cs"/>
          <w:rtl/>
        </w:rPr>
        <w:t xml:space="preserve"> </w:t>
      </w:r>
      <w:r>
        <w:rPr>
          <w:rFonts w:cs="Arial" w:hint="cs"/>
          <w:rtl/>
        </w:rPr>
        <w:t xml:space="preserve">הטענה שתעלה היא </w:t>
      </w:r>
      <w:r w:rsidR="009E723E">
        <w:rPr>
          <w:rFonts w:cs="Arial" w:hint="cs"/>
          <w:b/>
          <w:bCs/>
          <w:rtl/>
        </w:rPr>
        <w:t>אי-</w:t>
      </w:r>
      <w:r>
        <w:rPr>
          <w:rFonts w:cs="Arial" w:hint="cs"/>
          <w:b/>
          <w:bCs/>
          <w:rtl/>
        </w:rPr>
        <w:t>עמידה בדרישות החוק</w:t>
      </w:r>
      <w:r>
        <w:rPr>
          <w:rFonts w:cs="Arial" w:hint="cs"/>
          <w:rtl/>
        </w:rPr>
        <w:t>. אם לא קיבלנו מכתב יידוע, מד</w:t>
      </w:r>
      <w:r w:rsidR="009E723E">
        <w:rPr>
          <w:rFonts w:cs="Arial" w:hint="cs"/>
          <w:rtl/>
        </w:rPr>
        <w:t>ובר בפסול בכתב אישום. יש כאן אי-</w:t>
      </w:r>
      <w:r>
        <w:rPr>
          <w:rFonts w:cs="Arial" w:hint="cs"/>
          <w:rtl/>
        </w:rPr>
        <w:t xml:space="preserve">עמידה בדרישות החוק. יש לטעון זאת </w:t>
      </w:r>
      <w:r w:rsidRPr="009E723E">
        <w:rPr>
          <w:rFonts w:cs="Arial" w:hint="cs"/>
          <w:b/>
          <w:bCs/>
          <w:rtl/>
        </w:rPr>
        <w:t>מיד לאחר תחילת המשפט</w:t>
      </w:r>
      <w:r>
        <w:rPr>
          <w:rFonts w:cs="Arial" w:hint="cs"/>
          <w:rtl/>
        </w:rPr>
        <w:t>, ואם לא עשינו כך צריך לבקש לטעון זאת באישור ביהמ"ש. ביהמ"ש יכול לבצע שימוע בדיעבד או לפסול את כתב האישום. ביהמ"ש י</w:t>
      </w:r>
      <w:r w:rsidR="009E723E">
        <w:rPr>
          <w:rFonts w:cs="Arial" w:hint="cs"/>
          <w:rtl/>
        </w:rPr>
        <w:t>י</w:t>
      </w:r>
      <w:r>
        <w:rPr>
          <w:rFonts w:cs="Arial" w:hint="cs"/>
          <w:rtl/>
        </w:rPr>
        <w:t>טה לערוך שימוע בדיעבד למרות החסרונות.</w:t>
      </w:r>
      <w:r w:rsidR="009F194C">
        <w:rPr>
          <w:rFonts w:cs="Arial" w:hint="cs"/>
          <w:rtl/>
        </w:rPr>
        <w:t xml:space="preserve"> זה נכון שקופחה זכות השימוע </w:t>
      </w:r>
      <w:r w:rsidR="009F194C">
        <w:rPr>
          <w:rFonts w:cs="Arial"/>
          <w:rtl/>
        </w:rPr>
        <w:t>–</w:t>
      </w:r>
      <w:r w:rsidR="009F194C">
        <w:rPr>
          <w:rFonts w:cs="Arial" w:hint="cs"/>
          <w:rtl/>
        </w:rPr>
        <w:t xml:space="preserve"> אבל מדובר ב</w:t>
      </w:r>
      <w:r w:rsidR="009F194C">
        <w:rPr>
          <w:rFonts w:cs="Arial" w:hint="cs"/>
          <w:b/>
          <w:bCs/>
          <w:rtl/>
        </w:rPr>
        <w:t>פסול בכתב אישום</w:t>
      </w:r>
      <w:r w:rsidR="009F194C">
        <w:rPr>
          <w:rFonts w:cs="Arial" w:hint="cs"/>
          <w:rtl/>
        </w:rPr>
        <w:t>.</w:t>
      </w:r>
      <w:r w:rsidR="001672F5">
        <w:rPr>
          <w:rFonts w:cs="Arial" w:hint="cs"/>
          <w:rtl/>
        </w:rPr>
        <w:t xml:space="preserve"> זאת הטענה המשפטית במקרה זה.</w:t>
      </w:r>
    </w:p>
    <w:p w:rsidR="001672F5" w:rsidRDefault="001672F5" w:rsidP="00E528DB">
      <w:pPr>
        <w:pStyle w:val="a3"/>
        <w:rPr>
          <w:rFonts w:cs="Arial"/>
          <w:rtl/>
        </w:rPr>
      </w:pPr>
    </w:p>
    <w:p w:rsidR="00184B60" w:rsidRPr="009E723E" w:rsidRDefault="00966DA8" w:rsidP="00184B60">
      <w:pPr>
        <w:pStyle w:val="a3"/>
        <w:rPr>
          <w:rFonts w:cs="Arial"/>
          <w:color w:val="A5A5A5" w:themeColor="accent3"/>
          <w:rtl/>
        </w:rPr>
      </w:pPr>
      <w:r>
        <w:rPr>
          <w:rFonts w:cs="Arial" w:hint="cs"/>
          <w:b/>
          <w:bCs/>
          <w:color w:val="A5A5A5" w:themeColor="accent3"/>
          <w:rtl/>
        </w:rPr>
        <w:t>4.</w:t>
      </w:r>
      <w:r w:rsidR="00184B60" w:rsidRPr="009E723E">
        <w:rPr>
          <w:rFonts w:cs="Arial" w:hint="cs"/>
          <w:color w:val="A5A5A5" w:themeColor="accent3"/>
          <w:rtl/>
        </w:rPr>
        <w:t xml:space="preserve"> </w:t>
      </w:r>
      <w:r w:rsidR="00184B60" w:rsidRPr="009E723E">
        <w:rPr>
          <w:rFonts w:cs="Arial" w:hint="cs"/>
          <w:b/>
          <w:bCs/>
          <w:color w:val="A5A5A5" w:themeColor="accent3"/>
          <w:rtl/>
        </w:rPr>
        <w:t>העובדות ה</w:t>
      </w:r>
      <w:r w:rsidR="009E723E" w:rsidRPr="009E723E">
        <w:rPr>
          <w:rFonts w:cs="Arial" w:hint="cs"/>
          <w:b/>
          <w:bCs/>
          <w:color w:val="A5A5A5" w:themeColor="accent3"/>
          <w:rtl/>
        </w:rPr>
        <w:t>מ</w:t>
      </w:r>
      <w:r w:rsidR="00184B60" w:rsidRPr="009E723E">
        <w:rPr>
          <w:rFonts w:cs="Arial" w:hint="cs"/>
          <w:b/>
          <w:bCs/>
          <w:color w:val="A5A5A5" w:themeColor="accent3"/>
          <w:rtl/>
        </w:rPr>
        <w:t>תוארות בכתב האישום אינן מהוות עבירה</w:t>
      </w:r>
      <w:r>
        <w:rPr>
          <w:rFonts w:cs="Arial" w:hint="cs"/>
          <w:color w:val="A5A5A5" w:themeColor="accent3"/>
          <w:rtl/>
        </w:rPr>
        <w:t xml:space="preserve"> </w:t>
      </w:r>
      <w:r>
        <w:rPr>
          <w:rFonts w:cs="Arial"/>
          <w:color w:val="A5A5A5" w:themeColor="accent3"/>
          <w:rtl/>
        </w:rPr>
        <w:t>–</w:t>
      </w:r>
      <w:r>
        <w:rPr>
          <w:rFonts w:cs="Arial" w:hint="cs"/>
          <w:color w:val="A5A5A5" w:themeColor="accent3"/>
          <w:rtl/>
        </w:rPr>
        <w:t xml:space="preserve"> לא נמצא בחומרי חוברה</w:t>
      </w:r>
    </w:p>
    <w:p w:rsidR="00184B60" w:rsidRDefault="00184B60" w:rsidP="00E528DB">
      <w:pPr>
        <w:pStyle w:val="a3"/>
        <w:rPr>
          <w:rFonts w:cs="Arial"/>
          <w:rtl/>
        </w:rPr>
      </w:pPr>
    </w:p>
    <w:p w:rsidR="00966DA8" w:rsidRPr="00966DA8" w:rsidRDefault="00966DA8" w:rsidP="00966DA8">
      <w:pPr>
        <w:pStyle w:val="a3"/>
        <w:rPr>
          <w:rFonts w:cs="Arial"/>
          <w:i/>
          <w:iCs/>
          <w:rtl/>
        </w:rPr>
      </w:pPr>
      <w:r w:rsidRPr="00966DA8">
        <w:rPr>
          <w:rFonts w:cs="Arial" w:hint="cs"/>
          <w:b/>
          <w:bCs/>
          <w:rtl/>
        </w:rPr>
        <w:t>5.</w:t>
      </w:r>
      <w:r w:rsidR="00184B60" w:rsidRPr="00966DA8">
        <w:rPr>
          <w:rFonts w:cs="Arial" w:hint="cs"/>
          <w:b/>
          <w:bCs/>
          <w:rtl/>
        </w:rPr>
        <w:t xml:space="preserve"> כבר </w:t>
      </w:r>
      <w:r w:rsidRPr="00966DA8">
        <w:rPr>
          <w:rFonts w:cs="Arial" w:hint="cs"/>
          <w:b/>
          <w:bCs/>
          <w:rtl/>
        </w:rPr>
        <w:t>זוכית</w:t>
      </w:r>
      <w:r w:rsidRPr="00966DA8">
        <w:rPr>
          <w:rFonts w:cs="Arial" w:hint="eastAsia"/>
          <w:b/>
          <w:bCs/>
          <w:rtl/>
        </w:rPr>
        <w:t>י</w:t>
      </w:r>
      <w:r w:rsidR="00184B60" w:rsidRPr="00966DA8">
        <w:rPr>
          <w:rFonts w:cs="Arial" w:hint="cs"/>
          <w:b/>
          <w:bCs/>
          <w:rtl/>
        </w:rPr>
        <w:t>/כבר הורשעתי</w:t>
      </w:r>
      <w:r w:rsidR="00184B60">
        <w:rPr>
          <w:rFonts w:cs="Arial" w:hint="cs"/>
          <w:rtl/>
        </w:rPr>
        <w:t xml:space="preserve">. </w:t>
      </w:r>
      <w:r w:rsidR="00184B60" w:rsidRPr="00966DA8">
        <w:rPr>
          <w:rFonts w:cs="Arial" w:hint="cs"/>
          <w:color w:val="A5A5A5" w:themeColor="accent3"/>
          <w:rtl/>
        </w:rPr>
        <w:t>מדובר בטענה שמופיע בסגנון אחר בסעיף החוק. מדובר בטענה שהסטודנטים מתבלבלים לגביה.</w:t>
      </w:r>
      <w:r w:rsidR="00207C16">
        <w:rPr>
          <w:rFonts w:cs="Arial" w:hint="cs"/>
          <w:rtl/>
        </w:rPr>
        <w:t xml:space="preserve"> על פי </w:t>
      </w:r>
      <w:r w:rsidR="00207C16" w:rsidRPr="00966DA8">
        <w:rPr>
          <w:rFonts w:cs="Arial" w:hint="cs"/>
          <w:b/>
          <w:bCs/>
          <w:highlight w:val="lightGray"/>
          <w:rtl/>
        </w:rPr>
        <w:t>סעיף 5 לחסד"פ</w:t>
      </w:r>
      <w:r w:rsidR="00207C16">
        <w:rPr>
          <w:rFonts w:cs="Arial" w:hint="cs"/>
          <w:rtl/>
        </w:rPr>
        <w:t>, טענה זו נמצאת ב</w:t>
      </w:r>
      <w:r w:rsidR="00207C16" w:rsidRPr="00966DA8">
        <w:rPr>
          <w:rFonts w:cs="Arial" w:hint="cs"/>
          <w:b/>
          <w:bCs/>
          <w:highlight w:val="lightGray"/>
          <w:rtl/>
        </w:rPr>
        <w:t>ס' 149 (5)</w:t>
      </w:r>
      <w:r w:rsidR="00207C16">
        <w:rPr>
          <w:rFonts w:cs="Arial" w:hint="cs"/>
          <w:rtl/>
        </w:rPr>
        <w:t xml:space="preserve"> (כבר זוכ</w:t>
      </w:r>
      <w:r>
        <w:rPr>
          <w:rFonts w:cs="Arial" w:hint="cs"/>
          <w:rtl/>
        </w:rPr>
        <w:t>י</w:t>
      </w:r>
      <w:r w:rsidR="00207C16">
        <w:rPr>
          <w:rFonts w:cs="Arial" w:hint="cs"/>
          <w:rtl/>
        </w:rPr>
        <w:t xml:space="preserve">תי/הורשעתי). על פי סעיף </w:t>
      </w:r>
      <w:r>
        <w:rPr>
          <w:rFonts w:cs="Arial" w:hint="cs"/>
          <w:b/>
          <w:bCs/>
          <w:rtl/>
        </w:rPr>
        <w:t>5 לח</w:t>
      </w:r>
      <w:r w:rsidR="00207C16">
        <w:rPr>
          <w:rFonts w:cs="Arial" w:hint="cs"/>
          <w:b/>
          <w:bCs/>
          <w:rtl/>
        </w:rPr>
        <w:t>ס</w:t>
      </w:r>
      <w:r>
        <w:rPr>
          <w:rFonts w:cs="Arial" w:hint="cs"/>
          <w:b/>
          <w:bCs/>
          <w:rtl/>
        </w:rPr>
        <w:t>ד"</w:t>
      </w:r>
      <w:r w:rsidR="00207C16">
        <w:rPr>
          <w:rFonts w:cs="Arial" w:hint="cs"/>
          <w:b/>
          <w:bCs/>
          <w:rtl/>
        </w:rPr>
        <w:t>פ</w:t>
      </w:r>
      <w:r>
        <w:rPr>
          <w:rFonts w:cs="Arial" w:hint="cs"/>
          <w:rtl/>
        </w:rPr>
        <w:t xml:space="preserve">: </w:t>
      </w:r>
      <w:r w:rsidRPr="00966DA8">
        <w:rPr>
          <w:rFonts w:cs="Arial" w:hint="cs"/>
          <w:i/>
          <w:iCs/>
          <w:rtl/>
        </w:rPr>
        <w:t>"</w:t>
      </w:r>
      <w:r w:rsidR="00207C16" w:rsidRPr="00966DA8">
        <w:rPr>
          <w:rFonts w:cs="Arial" w:hint="cs"/>
          <w:i/>
          <w:iCs/>
          <w:rtl/>
        </w:rPr>
        <w:t xml:space="preserve">אין להעמיד לדין אדם על </w:t>
      </w:r>
      <w:r w:rsidR="00207C16" w:rsidRPr="00966DA8">
        <w:rPr>
          <w:rFonts w:cs="Arial" w:hint="cs"/>
          <w:b/>
          <w:bCs/>
          <w:i/>
          <w:iCs/>
          <w:rtl/>
        </w:rPr>
        <w:t>מעשה</w:t>
      </w:r>
      <w:r w:rsidR="00207C16" w:rsidRPr="00966DA8">
        <w:rPr>
          <w:rFonts w:cs="Arial" w:hint="cs"/>
          <w:i/>
          <w:iCs/>
          <w:rtl/>
        </w:rPr>
        <w:t xml:space="preserve"> (לא עבירה) שהוא זוכה/הורשע בו בעבר, אלא אם המעשה </w:t>
      </w:r>
      <w:r w:rsidR="00207C16" w:rsidRPr="00966DA8">
        <w:rPr>
          <w:rFonts w:cs="Arial" w:hint="cs"/>
          <w:b/>
          <w:bCs/>
          <w:i/>
          <w:iCs/>
          <w:rtl/>
        </w:rPr>
        <w:t>גרם למותו</w:t>
      </w:r>
      <w:r w:rsidR="00207C16" w:rsidRPr="00966DA8">
        <w:rPr>
          <w:rFonts w:cs="Arial" w:hint="cs"/>
          <w:i/>
          <w:iCs/>
          <w:rtl/>
        </w:rPr>
        <w:t xml:space="preserve"> של הנפגע והנאשם </w:t>
      </w:r>
      <w:r w:rsidR="00207C16" w:rsidRPr="00966DA8">
        <w:rPr>
          <w:rFonts w:cs="Arial" w:hint="cs"/>
          <w:b/>
          <w:bCs/>
          <w:i/>
          <w:iCs/>
          <w:rtl/>
        </w:rPr>
        <w:t>הורשע</w:t>
      </w:r>
      <w:r w:rsidRPr="00966DA8">
        <w:rPr>
          <w:rFonts w:cs="Arial" w:hint="cs"/>
          <w:i/>
          <w:iCs/>
          <w:rtl/>
        </w:rPr>
        <w:t xml:space="preserve"> באותו מעשה"</w:t>
      </w:r>
    </w:p>
    <w:p w:rsidR="001672F5" w:rsidRDefault="00207C16" w:rsidP="00966DA8">
      <w:pPr>
        <w:pStyle w:val="a3"/>
        <w:rPr>
          <w:rFonts w:cs="Arial"/>
          <w:rtl/>
        </w:rPr>
      </w:pPr>
      <w:r>
        <w:rPr>
          <w:rFonts w:cs="Arial" w:hint="cs"/>
          <w:rtl/>
        </w:rPr>
        <w:t>למעשה, לא נעמיד פעמיים באותו מעשה, אלא אם האדם הנפגע מת והאדם הנאשם הורשע בפעולה שגרמה לאדם למות.</w:t>
      </w:r>
    </w:p>
    <w:p w:rsidR="00DA5B02" w:rsidRDefault="00DA5B02" w:rsidP="00207C16">
      <w:pPr>
        <w:pStyle w:val="a3"/>
        <w:rPr>
          <w:rFonts w:cs="Arial"/>
          <w:rtl/>
        </w:rPr>
      </w:pPr>
      <w:r>
        <w:rPr>
          <w:rFonts w:cs="Arial" w:hint="cs"/>
          <w:rtl/>
        </w:rPr>
        <w:t xml:space="preserve">אומרים לי שיש קשר סיבתי על כך שהמעשה שלי שבגינו הורשעתי (להכניס אדם לקומה) גרם למותו </w:t>
      </w:r>
      <w:r>
        <w:rPr>
          <w:rFonts w:cs="Arial"/>
          <w:rtl/>
        </w:rPr>
        <w:t>–</w:t>
      </w:r>
      <w:r>
        <w:rPr>
          <w:rFonts w:cs="Arial" w:hint="cs"/>
          <w:rtl/>
        </w:rPr>
        <w:t xml:space="preserve"> ואז אפשר להעמיד לדין. אם זוכ</w:t>
      </w:r>
      <w:r w:rsidR="00966DA8">
        <w:rPr>
          <w:rFonts w:cs="Arial" w:hint="cs"/>
          <w:rtl/>
        </w:rPr>
        <w:t>י</w:t>
      </w:r>
      <w:r>
        <w:rPr>
          <w:rFonts w:cs="Arial" w:hint="cs"/>
          <w:rtl/>
        </w:rPr>
        <w:t>תי בחבלה אי אפשר להרשיע במוות כמובן.</w:t>
      </w:r>
    </w:p>
    <w:p w:rsidR="004B2CC2" w:rsidRDefault="004B2CC2" w:rsidP="00207C16">
      <w:pPr>
        <w:pStyle w:val="a3"/>
        <w:rPr>
          <w:rFonts w:cs="Arial"/>
          <w:rtl/>
        </w:rPr>
      </w:pPr>
      <w:r>
        <w:rPr>
          <w:rFonts w:cs="Arial" w:hint="cs"/>
          <w:rtl/>
        </w:rPr>
        <w:t xml:space="preserve">משמעות הטענה </w:t>
      </w:r>
      <w:r>
        <w:rPr>
          <w:rFonts w:cs="Arial"/>
          <w:rtl/>
        </w:rPr>
        <w:t>–</w:t>
      </w:r>
      <w:r>
        <w:rPr>
          <w:rFonts w:cs="Arial" w:hint="cs"/>
          <w:rtl/>
        </w:rPr>
        <w:t xml:space="preserve"> אני נשפטתי. אני רוצה לראות דף שבו כתוב שיש זיכוי או הרשעה.</w:t>
      </w:r>
    </w:p>
    <w:p w:rsidR="004B2CC2" w:rsidRDefault="004B2CC2" w:rsidP="00207C16">
      <w:pPr>
        <w:pStyle w:val="a3"/>
        <w:rPr>
          <w:rFonts w:cs="Arial"/>
          <w:rtl/>
        </w:rPr>
      </w:pPr>
    </w:p>
    <w:p w:rsidR="004B2CC2" w:rsidRDefault="00966DA8" w:rsidP="00207C16">
      <w:pPr>
        <w:pStyle w:val="a3"/>
        <w:rPr>
          <w:rFonts w:cs="Arial"/>
        </w:rPr>
      </w:pPr>
      <w:r>
        <w:rPr>
          <w:rFonts w:cs="Arial" w:hint="cs"/>
          <w:rtl/>
        </w:rPr>
        <w:t>עם זאת, ישנם מקרים בהם בית המשפט נותן "</w:t>
      </w:r>
      <w:r w:rsidRPr="00966DA8">
        <w:rPr>
          <w:rFonts w:cs="Arial" w:hint="cs"/>
          <w:b/>
          <w:bCs/>
          <w:rtl/>
        </w:rPr>
        <w:t>אי-</w:t>
      </w:r>
      <w:r w:rsidR="004B2CC2" w:rsidRPr="00966DA8">
        <w:rPr>
          <w:rFonts w:cs="Arial" w:hint="cs"/>
          <w:b/>
          <w:bCs/>
          <w:rtl/>
        </w:rPr>
        <w:t>הרשעה</w:t>
      </w:r>
      <w:r w:rsidR="004B2CC2">
        <w:rPr>
          <w:rFonts w:cs="Arial" w:hint="cs"/>
          <w:rtl/>
        </w:rPr>
        <w:t>" (</w:t>
      </w:r>
      <w:r w:rsidR="004B2CC2" w:rsidRPr="00966DA8">
        <w:rPr>
          <w:rFonts w:cs="Arial" w:hint="cs"/>
          <w:b/>
          <w:bCs/>
          <w:highlight w:val="magenta"/>
          <w:rtl/>
        </w:rPr>
        <w:t>הלכת כתב רומנו</w:t>
      </w:r>
      <w:r w:rsidR="004B2CC2">
        <w:rPr>
          <w:rFonts w:cs="Arial" w:hint="cs"/>
          <w:rtl/>
        </w:rPr>
        <w:t xml:space="preserve">). אני אומר שאם אורשע </w:t>
      </w:r>
      <w:r w:rsidR="004B2CC2">
        <w:rPr>
          <w:rFonts w:cs="Arial"/>
          <w:rtl/>
        </w:rPr>
        <w:t>–</w:t>
      </w:r>
      <w:r w:rsidR="004B2CC2">
        <w:rPr>
          <w:rFonts w:cs="Arial" w:hint="cs"/>
          <w:rtl/>
        </w:rPr>
        <w:t xml:space="preserve"> האופק התעסוקתי שלי יפגע (למרות שאיימתי </w:t>
      </w:r>
      <w:r w:rsidR="004B2CC2">
        <w:rPr>
          <w:rFonts w:cs="Arial"/>
          <w:rtl/>
        </w:rPr>
        <w:t>–</w:t>
      </w:r>
      <w:r w:rsidR="004B2CC2">
        <w:rPr>
          <w:rFonts w:cs="Arial" w:hint="cs"/>
          <w:rtl/>
        </w:rPr>
        <w:t xml:space="preserve"> זה לא רף גבוה של איומים. לא רצחתי ולא מימשתי). בדר"כ עושים את זה אצל נערים </w:t>
      </w:r>
      <w:r w:rsidR="004B2CC2">
        <w:rPr>
          <w:rFonts w:cs="Arial"/>
          <w:rtl/>
        </w:rPr>
        <w:t>–</w:t>
      </w:r>
      <w:r w:rsidR="004B2CC2">
        <w:rPr>
          <w:rFonts w:cs="Arial" w:hint="cs"/>
          <w:rtl/>
        </w:rPr>
        <w:t xml:space="preserve"> ביהמ"ש עושה</w:t>
      </w:r>
      <w:r>
        <w:rPr>
          <w:rFonts w:cs="Arial" w:hint="cs"/>
          <w:rtl/>
        </w:rPr>
        <w:t xml:space="preserve"> זאת כדי לא לפגוע. אם קיבלנו אי-</w:t>
      </w:r>
      <w:r w:rsidR="004B2CC2">
        <w:rPr>
          <w:rFonts w:cs="Arial" w:hint="cs"/>
          <w:rtl/>
        </w:rPr>
        <w:t>הרשעה, האם ניתן להגיש כתב אישום על אותו מעשה? סעיף החוק אומר ש</w:t>
      </w:r>
      <w:r>
        <w:rPr>
          <w:rFonts w:cs="Arial" w:hint="cs"/>
          <w:rtl/>
        </w:rPr>
        <w:t>-</w:t>
      </w:r>
      <w:r w:rsidR="004B2CC2">
        <w:rPr>
          <w:rFonts w:cs="Arial" w:hint="cs"/>
          <w:rtl/>
        </w:rPr>
        <w:t>"</w:t>
      </w:r>
      <w:r>
        <w:rPr>
          <w:rFonts w:cs="Arial" w:hint="cs"/>
          <w:i/>
          <w:iCs/>
          <w:rtl/>
        </w:rPr>
        <w:t>אי-</w:t>
      </w:r>
      <w:r w:rsidR="004B2CC2" w:rsidRPr="00966DA8">
        <w:rPr>
          <w:rFonts w:cs="Arial" w:hint="cs"/>
          <w:i/>
          <w:iCs/>
          <w:rtl/>
        </w:rPr>
        <w:t>הרשעה כמוה הרשעה".</w:t>
      </w:r>
      <w:r w:rsidR="004B2CC2">
        <w:rPr>
          <w:rFonts w:cs="Arial" w:hint="cs"/>
          <w:rtl/>
        </w:rPr>
        <w:t xml:space="preserve"> לכן, למצב הזה שכבר הו</w:t>
      </w:r>
      <w:r>
        <w:rPr>
          <w:rFonts w:cs="Arial" w:hint="cs"/>
          <w:rtl/>
        </w:rPr>
        <w:t>רשעתי, גם אם אראה פסק דין של אי-</w:t>
      </w:r>
      <w:r w:rsidR="004B2CC2">
        <w:rPr>
          <w:rFonts w:cs="Arial" w:hint="cs"/>
          <w:rtl/>
        </w:rPr>
        <w:t xml:space="preserve">הרשעה </w:t>
      </w:r>
      <w:r w:rsidR="004B2CC2">
        <w:rPr>
          <w:rFonts w:cs="Arial"/>
          <w:rtl/>
        </w:rPr>
        <w:t>–</w:t>
      </w:r>
      <w:r w:rsidR="004B2CC2">
        <w:rPr>
          <w:rFonts w:cs="Arial" w:hint="cs"/>
          <w:rtl/>
        </w:rPr>
        <w:t xml:space="preserve"> אומר שהורשעתי (לפי ס' 5), אבל </w:t>
      </w:r>
      <w:r w:rsidR="004B2CC2" w:rsidRPr="00966DA8">
        <w:rPr>
          <w:rFonts w:cs="Arial" w:hint="cs"/>
          <w:b/>
          <w:bCs/>
          <w:rtl/>
        </w:rPr>
        <w:t>רק לעניין זה</w:t>
      </w:r>
      <w:r w:rsidR="004B2CC2">
        <w:rPr>
          <w:rFonts w:cs="Arial" w:hint="cs"/>
          <w:rtl/>
        </w:rPr>
        <w:t xml:space="preserve">. </w:t>
      </w:r>
      <w:r w:rsidR="004B2CC2" w:rsidRPr="00966DA8">
        <w:rPr>
          <w:rFonts w:cs="Arial" w:hint="cs"/>
          <w:u w:val="single"/>
          <w:rtl/>
        </w:rPr>
        <w:t>לא ניתן להגיש כתב אישום על אותו מעשה</w:t>
      </w:r>
      <w:r w:rsidR="004B2CC2">
        <w:rPr>
          <w:rFonts w:cs="Arial" w:hint="cs"/>
          <w:rtl/>
        </w:rPr>
        <w:t>.</w:t>
      </w:r>
    </w:p>
    <w:p w:rsidR="004B2CC2" w:rsidRDefault="004B2CC2" w:rsidP="00207C16">
      <w:pPr>
        <w:pStyle w:val="a3"/>
        <w:rPr>
          <w:rFonts w:cs="Arial"/>
        </w:rPr>
      </w:pPr>
    </w:p>
    <w:p w:rsidR="004B2CC2" w:rsidRDefault="004B2CC2" w:rsidP="00966DA8">
      <w:pPr>
        <w:pStyle w:val="a3"/>
        <w:rPr>
          <w:rFonts w:cs="Arial"/>
          <w:rtl/>
        </w:rPr>
      </w:pPr>
      <w:r>
        <w:rPr>
          <w:rFonts w:cs="Arial" w:hint="cs"/>
          <w:rtl/>
        </w:rPr>
        <w:t xml:space="preserve">כדי שהטענה תחול נדרשת </w:t>
      </w:r>
      <w:r w:rsidRPr="00966DA8">
        <w:rPr>
          <w:rFonts w:cs="Arial" w:hint="cs"/>
          <w:b/>
          <w:bCs/>
          <w:rtl/>
        </w:rPr>
        <w:t>זהות בין המעשה שבגינו הוא נשפט/זוכה/הורשע לבין זה מיוחס לו בכתב האישום הנוסף</w:t>
      </w:r>
      <w:r>
        <w:rPr>
          <w:rFonts w:cs="Arial" w:hint="cs"/>
          <w:rtl/>
        </w:rPr>
        <w:t xml:space="preserve">. חייב להיות מצב שיש לי כתב אישום נוסף לפחות (בכתב האישום השני). כדי שמעשים יהיו זהים חייב להיות </w:t>
      </w:r>
      <w:r>
        <w:rPr>
          <w:rFonts w:cs="Arial" w:hint="cs"/>
          <w:b/>
          <w:bCs/>
          <w:rtl/>
        </w:rPr>
        <w:t>בטן של הריון</w:t>
      </w:r>
      <w:r>
        <w:rPr>
          <w:rFonts w:cs="Arial" w:hint="cs"/>
          <w:rtl/>
        </w:rPr>
        <w:t xml:space="preserve">. חייב להיות שאחת תכלול את השנייה. </w:t>
      </w:r>
    </w:p>
    <w:p w:rsidR="004B2CC2" w:rsidRDefault="004B2CC2" w:rsidP="004B2CC2">
      <w:pPr>
        <w:pStyle w:val="a3"/>
        <w:rPr>
          <w:rFonts w:cs="Arial"/>
          <w:rtl/>
        </w:rPr>
      </w:pPr>
      <w:r>
        <w:rPr>
          <w:rFonts w:cs="Arial" w:hint="cs"/>
          <w:rtl/>
        </w:rPr>
        <w:t xml:space="preserve">יש נקודות חיתוך ומכיל ומוכל (ציור עיגולים חופפים) </w:t>
      </w:r>
      <w:r>
        <w:rPr>
          <w:rFonts w:cs="Arial"/>
          <w:rtl/>
        </w:rPr>
        <w:t>–</w:t>
      </w:r>
      <w:r>
        <w:rPr>
          <w:rFonts w:cs="Arial" w:hint="cs"/>
          <w:rtl/>
        </w:rPr>
        <w:t xml:space="preserve"> מעשים יחשבו זהים אם מעשה אחד כולל את </w:t>
      </w:r>
      <w:r w:rsidR="00B9465C">
        <w:rPr>
          <w:rFonts w:cs="Arial" w:hint="cs"/>
          <w:b/>
          <w:bCs/>
          <w:rtl/>
        </w:rPr>
        <w:t xml:space="preserve">כל </w:t>
      </w:r>
      <w:r>
        <w:rPr>
          <w:rFonts w:cs="Arial" w:hint="cs"/>
          <w:rtl/>
        </w:rPr>
        <w:t xml:space="preserve">רכיבי המעשה </w:t>
      </w:r>
      <w:proofErr w:type="spellStart"/>
      <w:r>
        <w:rPr>
          <w:rFonts w:cs="Arial" w:hint="cs"/>
          <w:rtl/>
        </w:rPr>
        <w:t>המשניהו</w:t>
      </w:r>
      <w:proofErr w:type="spellEnd"/>
      <w:r>
        <w:rPr>
          <w:rFonts w:cs="Arial" w:hint="cs"/>
          <w:rtl/>
        </w:rPr>
        <w:t xml:space="preserve"> (גם אם יש פרטים נוספים). מעשים ייחשבו לא זהים אם כל אחד מהמעשים כלל רכיבים נוספים מאלה שמורכב משנהו, גם אם חלק מהרכיבים חוזר בשני המעשים.</w:t>
      </w:r>
    </w:p>
    <w:p w:rsidR="004B2CC2" w:rsidRDefault="00B9465C" w:rsidP="004B2CC2">
      <w:pPr>
        <w:pStyle w:val="a3"/>
        <w:rPr>
          <w:rFonts w:cs="Arial"/>
          <w:rtl/>
        </w:rPr>
      </w:pPr>
      <w:r>
        <w:rPr>
          <w:rFonts w:cs="Arial"/>
          <w:noProof/>
          <w:rtl/>
        </w:rPr>
        <mc:AlternateContent>
          <mc:Choice Requires="wps">
            <w:drawing>
              <wp:anchor distT="0" distB="0" distL="114300" distR="114300" simplePos="0" relativeHeight="251665408" behindDoc="0" locked="0" layoutInCell="1" allowOverlap="1" wp14:anchorId="2255D95B" wp14:editId="52802AC9">
                <wp:simplePos x="0" y="0"/>
                <wp:positionH relativeFrom="column">
                  <wp:posOffset>3735705</wp:posOffset>
                </wp:positionH>
                <wp:positionV relativeFrom="paragraph">
                  <wp:posOffset>1905</wp:posOffset>
                </wp:positionV>
                <wp:extent cx="810260" cy="784860"/>
                <wp:effectExtent l="0" t="0" r="27940" b="15240"/>
                <wp:wrapNone/>
                <wp:docPr id="4" name="אליפסה 4"/>
                <wp:cNvGraphicFramePr/>
                <a:graphic xmlns:a="http://schemas.openxmlformats.org/drawingml/2006/main">
                  <a:graphicData uri="http://schemas.microsoft.com/office/word/2010/wordprocessingShape">
                    <wps:wsp>
                      <wps:cNvSpPr/>
                      <wps:spPr>
                        <a:xfrm>
                          <a:off x="0" y="0"/>
                          <a:ext cx="810260" cy="784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7454C06B" id="אליפסה 4" o:spid="_x0000_s1026" style="position:absolute;left:0;text-align:left;margin-left:294.15pt;margin-top:.15pt;width:63.8pt;height:6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" fillcolor="#5b9bd5 [3204]" strokecolor="#1f4d78 [1604]" strokeweight="1pt">
                <v:stroke joinstyle="miter"/>
              </v:oval>
            </w:pict>
          </mc:Fallback>
        </mc:AlternateContent>
      </w:r>
      <w:r>
        <w:rPr>
          <w:rFonts w:cs="Arial"/>
          <w:noProof/>
          <w:rtl/>
        </w:rPr>
        <mc:AlternateContent>
          <mc:Choice Requires="wps">
            <w:drawing>
              <wp:anchor distT="0" distB="0" distL="114300" distR="114300" simplePos="0" relativeHeight="251659264" behindDoc="0" locked="0" layoutInCell="1" allowOverlap="1">
                <wp:simplePos x="0" y="0"/>
                <wp:positionH relativeFrom="column">
                  <wp:posOffset>4187646</wp:posOffset>
                </wp:positionH>
                <wp:positionV relativeFrom="paragraph">
                  <wp:posOffset>5080</wp:posOffset>
                </wp:positionV>
                <wp:extent cx="810883" cy="785004"/>
                <wp:effectExtent l="0" t="0" r="27940" b="15240"/>
                <wp:wrapNone/>
                <wp:docPr id="1" name="אליפסה 1"/>
                <wp:cNvGraphicFramePr/>
                <a:graphic xmlns:a="http://schemas.openxmlformats.org/drawingml/2006/main">
                  <a:graphicData uri="http://schemas.microsoft.com/office/word/2010/wordprocessingShape">
                    <wps:wsp>
                      <wps:cNvSpPr/>
                      <wps:spPr>
                        <a:xfrm>
                          <a:off x="0" y="0"/>
                          <a:ext cx="810883" cy="78500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168BF6AF" id="אליפסה 1" o:spid="_x0000_s1026" style="position:absolute;left:0;text-align:left;margin-left:329.75pt;margin-top:.4pt;width:63.85pt;height:6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" fillcolor="#5b9bd5 [3204]" strokecolor="#1f4d78 [1604]" strokeweight="1pt">
                <v:stroke joinstyle="miter"/>
              </v:oval>
            </w:pict>
          </mc:Fallback>
        </mc:AlternateContent>
      </w:r>
      <w:r>
        <w:rPr>
          <w:rFonts w:cs="Arial"/>
          <w:noProof/>
          <w:rtl/>
        </w:rPr>
        <mc:AlternateContent>
          <mc:Choice Requires="wps">
            <w:drawing>
              <wp:anchor distT="0" distB="0" distL="114300" distR="114300" simplePos="0" relativeHeight="251661312" behindDoc="0" locked="0" layoutInCell="1" allowOverlap="1" wp14:anchorId="5515AD38" wp14:editId="3BA32FF2">
                <wp:simplePos x="0" y="0"/>
                <wp:positionH relativeFrom="column">
                  <wp:posOffset>673819</wp:posOffset>
                </wp:positionH>
                <wp:positionV relativeFrom="paragraph">
                  <wp:posOffset>2204</wp:posOffset>
                </wp:positionV>
                <wp:extent cx="810883" cy="785004"/>
                <wp:effectExtent l="0" t="0" r="27940" b="15240"/>
                <wp:wrapNone/>
                <wp:docPr id="2" name="אליפסה 2"/>
                <wp:cNvGraphicFramePr/>
                <a:graphic xmlns:a="http://schemas.openxmlformats.org/drawingml/2006/main">
                  <a:graphicData uri="http://schemas.microsoft.com/office/word/2010/wordprocessingShape">
                    <wps:wsp>
                      <wps:cNvSpPr/>
                      <wps:spPr>
                        <a:xfrm>
                          <a:off x="0" y="0"/>
                          <a:ext cx="810883" cy="78500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3D73" w:rsidRDefault="00F23D73" w:rsidP="00966DA8">
                            <w:pPr>
                              <w:jc w:val="center"/>
                              <w:rPr>
                                <w:sz w:val="10"/>
                                <w:szCs w:val="10"/>
                                <w:rtl/>
                              </w:rPr>
                            </w:pPr>
                            <w:r>
                              <w:rPr>
                                <w:rFonts w:hint="cs"/>
                                <w:sz w:val="10"/>
                                <w:szCs w:val="10"/>
                                <w:rtl/>
                              </w:rPr>
                              <w:t>שוד</w:t>
                            </w:r>
                          </w:p>
                          <w:p w:rsidR="00F23D73" w:rsidRDefault="00F23D73" w:rsidP="00192A6D">
                            <w:pPr>
                              <w:rPr>
                                <w:sz w:val="10"/>
                                <w:szCs w:val="10"/>
                                <w:rtl/>
                              </w:rPr>
                            </w:pPr>
                          </w:p>
                          <w:p w:rsidR="00F23D73" w:rsidRDefault="00F23D73" w:rsidP="00192A6D">
                            <w:pPr>
                              <w:rPr>
                                <w:sz w:val="10"/>
                                <w:szCs w:val="10"/>
                                <w:rtl/>
                              </w:rPr>
                            </w:pPr>
                          </w:p>
                          <w:p w:rsidR="00F23D73" w:rsidRPr="00192A6D" w:rsidRDefault="00F23D73" w:rsidP="00192A6D">
                            <w:pPr>
                              <w:rPr>
                                <w:sz w:val="10"/>
                                <w:szCs w:val="1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oval w14:anchorId="5515AD38" id="אליפסה 2" o:spid="_x0000_s1026" style="position:absolute;left:0;text-align:left;margin-left:53.05pt;margin-top:.15pt;width:63.85pt;height:6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" fillcolor="#5b9bd5 [3204]" strokecolor="#1f4d78 [1604]" strokeweight="1pt">
                <v:stroke joinstyle="miter"/>
                <v:textbox>
                  <w:txbxContent>
                    <w:p w:rsidR="00F23D73" w:rsidRDefault="00F23D73" w:rsidP="00966DA8">
                      <w:pPr>
                        <w:jc w:val="center"/>
                        <w:rPr>
                          <w:sz w:val="10"/>
                          <w:szCs w:val="10"/>
                          <w:rtl/>
                        </w:rPr>
                      </w:pPr>
                      <w:r>
                        <w:rPr>
                          <w:rFonts w:hint="cs"/>
                          <w:sz w:val="10"/>
                          <w:szCs w:val="10"/>
                          <w:rtl/>
                        </w:rPr>
                        <w:t>שוד</w:t>
                      </w:r>
                    </w:p>
                    <w:p w:rsidR="00F23D73" w:rsidRDefault="00F23D73" w:rsidP="00192A6D">
                      <w:pPr>
                        <w:rPr>
                          <w:sz w:val="10"/>
                          <w:szCs w:val="10"/>
                          <w:rtl/>
                        </w:rPr>
                      </w:pPr>
                    </w:p>
                    <w:p w:rsidR="00F23D73" w:rsidRDefault="00F23D73" w:rsidP="00192A6D">
                      <w:pPr>
                        <w:rPr>
                          <w:sz w:val="10"/>
                          <w:szCs w:val="10"/>
                          <w:rtl/>
                        </w:rPr>
                      </w:pPr>
                    </w:p>
                    <w:p w:rsidR="00F23D73" w:rsidRPr="00192A6D" w:rsidRDefault="00F23D73" w:rsidP="00192A6D">
                      <w:pPr>
                        <w:rPr>
                          <w:sz w:val="10"/>
                          <w:szCs w:val="10"/>
                        </w:rPr>
                      </w:pPr>
                    </w:p>
                  </w:txbxContent>
                </v:textbox>
              </v:oval>
            </w:pict>
          </mc:Fallback>
        </mc:AlternateContent>
      </w:r>
      <w:r>
        <w:rPr>
          <w:rFonts w:cs="Arial" w:hint="cs"/>
          <w:rtl/>
        </w:rPr>
        <w:t>לא זהה</w:t>
      </w:r>
      <w:r w:rsidR="00966DA8">
        <w:rPr>
          <w:rFonts w:cs="Arial" w:hint="cs"/>
          <w:rtl/>
        </w:rPr>
        <w:t>:</w:t>
      </w:r>
      <w:r>
        <w:rPr>
          <w:rFonts w:cs="Arial" w:hint="cs"/>
          <w:rtl/>
        </w:rPr>
        <w:t xml:space="preserve">                                                                                 הריון</w:t>
      </w:r>
      <w:r w:rsidR="00966DA8">
        <w:rPr>
          <w:rFonts w:cs="Arial" w:hint="cs"/>
          <w:rtl/>
        </w:rPr>
        <w:t>:</w:t>
      </w:r>
    </w:p>
    <w:p w:rsidR="00B9465C" w:rsidRDefault="00966DA8" w:rsidP="004B2CC2">
      <w:pPr>
        <w:pStyle w:val="a3"/>
        <w:rPr>
          <w:rFonts w:cs="Arial"/>
          <w:rtl/>
        </w:rPr>
      </w:pPr>
      <w:r>
        <w:rPr>
          <w:rFonts w:cs="Arial"/>
          <w:noProof/>
          <w:rtl/>
        </w:rPr>
        <mc:AlternateContent>
          <mc:Choice Requires="wps">
            <w:drawing>
              <wp:anchor distT="0" distB="0" distL="114300" distR="114300" simplePos="0" relativeHeight="251663360" behindDoc="0" locked="0" layoutInCell="1" allowOverlap="1" wp14:anchorId="5515AD38" wp14:editId="3BA32FF2">
                <wp:simplePos x="0" y="0"/>
                <wp:positionH relativeFrom="column">
                  <wp:posOffset>840178</wp:posOffset>
                </wp:positionH>
                <wp:positionV relativeFrom="paragraph">
                  <wp:posOffset>99613</wp:posOffset>
                </wp:positionV>
                <wp:extent cx="480951" cy="465316"/>
                <wp:effectExtent l="0" t="0" r="14605" b="11430"/>
                <wp:wrapNone/>
                <wp:docPr id="3" name="אליפסה 3"/>
                <wp:cNvGraphicFramePr/>
                <a:graphic xmlns:a="http://schemas.openxmlformats.org/drawingml/2006/main">
                  <a:graphicData uri="http://schemas.microsoft.com/office/word/2010/wordprocessingShape">
                    <wps:wsp>
                      <wps:cNvSpPr/>
                      <wps:spPr>
                        <a:xfrm>
                          <a:off x="0" y="0"/>
                          <a:ext cx="480951" cy="465316"/>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F23D73" w:rsidRPr="00966DA8" w:rsidRDefault="00F23D73" w:rsidP="00192A6D">
                            <w:pPr>
                              <w:jc w:val="center"/>
                              <w:rPr>
                                <w:sz w:val="10"/>
                                <w:szCs w:val="10"/>
                              </w:rPr>
                            </w:pPr>
                            <w:r w:rsidRPr="00966DA8">
                              <w:rPr>
                                <w:rFonts w:hint="cs"/>
                                <w:sz w:val="10"/>
                                <w:szCs w:val="10"/>
                                <w:rtl/>
                              </w:rPr>
                              <w:t>גניבה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5AD38" id="אליפסה 3" o:spid="_x0000_s1027" style="position:absolute;left:0;text-align:left;margin-left:66.15pt;margin-top:7.85pt;width:37.8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" fillcolor="black [3200]" strokecolor="black [1600]" strokeweight="1pt">
                <v:stroke joinstyle="miter"/>
                <v:textbox>
                  <w:txbxContent>
                    <w:p w:rsidR="00F23D73" w:rsidRPr="00966DA8" w:rsidRDefault="00F23D73" w:rsidP="00192A6D">
                      <w:pPr>
                        <w:jc w:val="center"/>
                        <w:rPr>
                          <w:sz w:val="10"/>
                          <w:szCs w:val="10"/>
                        </w:rPr>
                      </w:pPr>
                      <w:r w:rsidRPr="00966DA8">
                        <w:rPr>
                          <w:rFonts w:hint="cs"/>
                          <w:sz w:val="10"/>
                          <w:szCs w:val="10"/>
                          <w:rtl/>
                        </w:rPr>
                        <w:t>גניבה</w:t>
                      </w:r>
                    </w:p>
                  </w:txbxContent>
                </v:textbox>
              </v:oval>
            </w:pict>
          </mc:Fallback>
        </mc:AlternateContent>
      </w:r>
    </w:p>
    <w:p w:rsidR="00B9465C" w:rsidRDefault="00B9465C" w:rsidP="004B2CC2">
      <w:pPr>
        <w:pStyle w:val="a3"/>
        <w:rPr>
          <w:rFonts w:cs="Arial"/>
          <w:rtl/>
        </w:rPr>
      </w:pPr>
    </w:p>
    <w:p w:rsidR="00B9465C" w:rsidRPr="004B2CC2" w:rsidRDefault="00B9465C" w:rsidP="004B2CC2">
      <w:pPr>
        <w:pStyle w:val="a3"/>
        <w:rPr>
          <w:rFonts w:cs="Arial"/>
          <w:rtl/>
        </w:rPr>
      </w:pPr>
    </w:p>
    <w:p w:rsidR="005C10B8" w:rsidRDefault="005C10B8" w:rsidP="009370F4">
      <w:pPr>
        <w:pStyle w:val="a3"/>
        <w:rPr>
          <w:rFonts w:cs="Arial"/>
          <w:rtl/>
        </w:rPr>
      </w:pPr>
    </w:p>
    <w:p w:rsidR="00192A6D" w:rsidRDefault="00F93901" w:rsidP="00966DA8">
      <w:pPr>
        <w:pStyle w:val="a3"/>
        <w:rPr>
          <w:rFonts w:cs="Arial"/>
          <w:rtl/>
        </w:rPr>
      </w:pPr>
      <w:r>
        <w:rPr>
          <w:rFonts w:cs="Arial" w:hint="cs"/>
          <w:rtl/>
        </w:rPr>
        <w:t>בהריון לא משנה אם הקטן היה ראשון או שני. זה פשוט צריך לכלול את כל רכיבי המעשה.</w:t>
      </w:r>
      <w:r w:rsidR="00192A6D">
        <w:rPr>
          <w:rFonts w:cs="Arial" w:hint="cs"/>
          <w:rtl/>
        </w:rPr>
        <w:t xml:space="preserve"> במקרה של שוד וגניבה </w:t>
      </w:r>
      <w:r w:rsidR="00192A6D">
        <w:rPr>
          <w:rFonts w:cs="Arial"/>
          <w:rtl/>
        </w:rPr>
        <w:t>–</w:t>
      </w:r>
      <w:r w:rsidR="00192A6D">
        <w:rPr>
          <w:rFonts w:cs="Arial" w:hint="cs"/>
          <w:rtl/>
        </w:rPr>
        <w:t xml:space="preserve"> כל רכיבי העבירה נמצאים בעבירת השוד. </w:t>
      </w:r>
      <w:r w:rsidR="00192A6D" w:rsidRPr="00966DA8">
        <w:rPr>
          <w:rFonts w:cs="Arial" w:hint="cs"/>
          <w:b/>
          <w:bCs/>
          <w:rtl/>
        </w:rPr>
        <w:t>לעומת זאת</w:t>
      </w:r>
      <w:r w:rsidR="00192A6D">
        <w:rPr>
          <w:rFonts w:cs="Arial" w:hint="cs"/>
          <w:rtl/>
        </w:rPr>
        <w:t xml:space="preserve">, אם יש לי גניבה וקבלת דבר במרמה </w:t>
      </w:r>
      <w:r w:rsidR="00192A6D">
        <w:rPr>
          <w:rFonts w:cs="Arial"/>
          <w:rtl/>
        </w:rPr>
        <w:t>–</w:t>
      </w:r>
      <w:r w:rsidR="00192A6D">
        <w:rPr>
          <w:rFonts w:cs="Arial" w:hint="cs"/>
          <w:rtl/>
        </w:rPr>
        <w:t xml:space="preserve"> אנו נמצאים במצב לא זהה. גניבה מכילה רכיבים משל עצמה, וקבלת דבר במרמה מכילה רכיבים שאין בגניבה. יש להם רכיבים משותפים, אבל לכל אחת מהן יש את הרכיבים שלה משל עצמה. בגניבה ושוד יש בליעה.</w:t>
      </w:r>
    </w:p>
    <w:p w:rsidR="00192A6D" w:rsidRDefault="00192A6D" w:rsidP="00192A6D">
      <w:pPr>
        <w:pStyle w:val="a3"/>
        <w:rPr>
          <w:rFonts w:cs="Arial"/>
          <w:rtl/>
        </w:rPr>
      </w:pPr>
      <w:r>
        <w:rPr>
          <w:rFonts w:cs="Arial" w:hint="cs"/>
          <w:rtl/>
        </w:rPr>
        <w:lastRenderedPageBreak/>
        <w:t xml:space="preserve">כך קורה שמדובר בכתבי אישום שונים. אבל </w:t>
      </w:r>
      <w:r w:rsidRPr="00966DA8">
        <w:rPr>
          <w:rFonts w:cs="Arial" w:hint="cs"/>
          <w:b/>
          <w:bCs/>
          <w:rtl/>
        </w:rPr>
        <w:t>אם מדובר בכתב אישום</w:t>
      </w:r>
      <w:r>
        <w:rPr>
          <w:rFonts w:cs="Arial" w:hint="cs"/>
          <w:b/>
          <w:bCs/>
          <w:rtl/>
        </w:rPr>
        <w:t xml:space="preserve"> אחד</w:t>
      </w:r>
      <w:r>
        <w:rPr>
          <w:rFonts w:cs="Arial" w:hint="cs"/>
          <w:rtl/>
        </w:rPr>
        <w:t xml:space="preserve">, ניתן לכתוב </w:t>
      </w:r>
      <w:r w:rsidRPr="00966DA8">
        <w:rPr>
          <w:rFonts w:cs="Arial" w:hint="cs"/>
          <w:b/>
          <w:bCs/>
          <w:rtl/>
        </w:rPr>
        <w:t>מספר אישומים</w:t>
      </w:r>
      <w:r>
        <w:rPr>
          <w:rFonts w:cs="Arial" w:hint="cs"/>
          <w:rtl/>
        </w:rPr>
        <w:t xml:space="preserve"> בגין אותו מעשה.</w:t>
      </w:r>
    </w:p>
    <w:p w:rsidR="00F14158" w:rsidRDefault="00F14158" w:rsidP="00966DA8">
      <w:pPr>
        <w:pStyle w:val="a3"/>
        <w:rPr>
          <w:rFonts w:cs="Arial"/>
          <w:rtl/>
        </w:rPr>
      </w:pPr>
      <w:r>
        <w:rPr>
          <w:rFonts w:cs="Arial" w:hint="cs"/>
          <w:rtl/>
        </w:rPr>
        <w:t xml:space="preserve">אונס </w:t>
      </w:r>
      <w:r w:rsidRPr="00966DA8">
        <w:rPr>
          <w:rFonts w:cs="Arial" w:hint="cs"/>
          <w:b/>
          <w:bCs/>
          <w:rtl/>
        </w:rPr>
        <w:t>לדוגמא</w:t>
      </w:r>
      <w:r>
        <w:rPr>
          <w:rFonts w:cs="Arial" w:hint="cs"/>
          <w:rtl/>
        </w:rPr>
        <w:t xml:space="preserve"> הוא מעשה מגונה, הטרדה מינית, תקיפה... הכל זה אותו מעשה. אם אדם הורשע באונס, לא אוכל להגיש נגדו אחר כך עוד כתבי אישום על מעשי</w:t>
      </w:r>
      <w:r w:rsidR="00966DA8">
        <w:rPr>
          <w:rFonts w:cs="Arial" w:hint="cs"/>
          <w:rtl/>
        </w:rPr>
        <w:t xml:space="preserve">ם שנכללים בכך. עם זאת, </w:t>
      </w:r>
      <w:r w:rsidR="00966DA8" w:rsidRPr="00966DA8">
        <w:rPr>
          <w:rFonts w:cs="Arial" w:hint="cs"/>
          <w:b/>
          <w:bCs/>
          <w:highlight w:val="lightGray"/>
          <w:rtl/>
        </w:rPr>
        <w:t>בס' 186 לחסד"פ</w:t>
      </w:r>
      <w:r>
        <w:rPr>
          <w:rFonts w:cs="Arial" w:hint="cs"/>
          <w:rtl/>
        </w:rPr>
        <w:t>, נ</w:t>
      </w:r>
      <w:r w:rsidR="00966DA8">
        <w:rPr>
          <w:rFonts w:cs="Arial" w:hint="cs"/>
          <w:rtl/>
        </w:rPr>
        <w:t>כתב כי ניתן להרשיע את הנאשם בגין</w:t>
      </w:r>
      <w:r>
        <w:rPr>
          <w:rFonts w:cs="Arial" w:hint="cs"/>
          <w:rtl/>
        </w:rPr>
        <w:t xml:space="preserve"> כל העבירות בכתב אישום אחד אבל לא להעניש אותו יותר מפעם אחת באותו מעשה.</w:t>
      </w:r>
      <w:r w:rsidR="00AF7F01">
        <w:rPr>
          <w:rFonts w:cs="Arial" w:hint="cs"/>
          <w:rtl/>
        </w:rPr>
        <w:t xml:space="preserve"> (אין להכניס את </w:t>
      </w:r>
      <w:r w:rsidR="00AF7F01" w:rsidRPr="00873D30">
        <w:rPr>
          <w:rFonts w:cs="Arial" w:hint="cs"/>
          <w:b/>
          <w:bCs/>
          <w:rtl/>
        </w:rPr>
        <w:t>186</w:t>
      </w:r>
      <w:r w:rsidR="00AF7F01">
        <w:rPr>
          <w:rFonts w:cs="Arial" w:hint="cs"/>
          <w:rtl/>
        </w:rPr>
        <w:t xml:space="preserve"> ל</w:t>
      </w:r>
      <w:r w:rsidR="00966DA8">
        <w:rPr>
          <w:rFonts w:cs="Arial" w:hint="cs"/>
          <w:rtl/>
        </w:rPr>
        <w:t>-</w:t>
      </w:r>
      <w:r w:rsidR="00AF7F01" w:rsidRPr="00873D30">
        <w:rPr>
          <w:rFonts w:cs="Arial" w:hint="cs"/>
          <w:b/>
          <w:bCs/>
          <w:rtl/>
        </w:rPr>
        <w:t>149 (5)</w:t>
      </w:r>
      <w:r w:rsidR="00AF7F01">
        <w:rPr>
          <w:rFonts w:cs="Arial" w:hint="cs"/>
          <w:rtl/>
        </w:rPr>
        <w:t xml:space="preserve"> </w:t>
      </w:r>
      <w:r w:rsidR="00AF7F01">
        <w:rPr>
          <w:rFonts w:cs="Arial"/>
          <w:rtl/>
        </w:rPr>
        <w:t>–</w:t>
      </w:r>
      <w:r w:rsidR="00AF7F01">
        <w:rPr>
          <w:rFonts w:cs="Arial" w:hint="cs"/>
          <w:rtl/>
        </w:rPr>
        <w:t xml:space="preserve"> רק ב</w:t>
      </w:r>
      <w:r w:rsidR="00966DA8">
        <w:rPr>
          <w:rFonts w:cs="Arial" w:hint="cs"/>
          <w:rtl/>
        </w:rPr>
        <w:t>-</w:t>
      </w:r>
      <w:r w:rsidR="00AF7F01">
        <w:rPr>
          <w:rFonts w:cs="Arial" w:hint="cs"/>
          <w:rtl/>
        </w:rPr>
        <w:t xml:space="preserve">149 </w:t>
      </w:r>
      <w:r w:rsidR="00966DA8">
        <w:rPr>
          <w:rFonts w:cs="Arial" w:hint="cs"/>
          <w:rtl/>
        </w:rPr>
        <w:t xml:space="preserve">יש </w:t>
      </w:r>
      <w:r w:rsidR="00AF7F01">
        <w:rPr>
          <w:rFonts w:cs="Arial" w:hint="cs"/>
          <w:rtl/>
        </w:rPr>
        <w:t>טענה מקדמית. 186 הוא ה</w:t>
      </w:r>
      <w:r w:rsidR="007818BB">
        <w:rPr>
          <w:rFonts w:cs="Arial" w:hint="cs"/>
          <w:rtl/>
        </w:rPr>
        <w:t xml:space="preserve">טענה שהסנגור יטען בטעמים לעונש. הוא </w:t>
      </w:r>
      <w:r w:rsidR="007818BB">
        <w:rPr>
          <w:rFonts w:cs="Arial" w:hint="cs"/>
          <w:b/>
          <w:bCs/>
          <w:rtl/>
        </w:rPr>
        <w:t>לא טענה מקדמית</w:t>
      </w:r>
      <w:r w:rsidR="007818BB">
        <w:rPr>
          <w:rFonts w:cs="Arial" w:hint="cs"/>
          <w:rtl/>
        </w:rPr>
        <w:t>).</w:t>
      </w:r>
    </w:p>
    <w:p w:rsidR="007818BB" w:rsidRDefault="007818BB" w:rsidP="00192A6D">
      <w:pPr>
        <w:pStyle w:val="a3"/>
        <w:rPr>
          <w:rFonts w:cs="Arial"/>
          <w:rtl/>
        </w:rPr>
      </w:pPr>
    </w:p>
    <w:p w:rsidR="00873D30" w:rsidRDefault="007818BB" w:rsidP="00873D30">
      <w:pPr>
        <w:pStyle w:val="a3"/>
        <w:rPr>
          <w:rFonts w:cs="Arial"/>
          <w:b/>
          <w:bCs/>
          <w:rtl/>
        </w:rPr>
      </w:pPr>
      <w:r>
        <w:rPr>
          <w:rFonts w:cs="Arial" w:hint="cs"/>
          <w:rtl/>
        </w:rPr>
        <w:t xml:space="preserve">חייבים לטעון בביהמ"ש כי מדובר במעשה אחד שאין להעניש בגינו יותר מפעם אחת </w:t>
      </w:r>
      <w:r>
        <w:rPr>
          <w:rFonts w:cs="Arial"/>
          <w:rtl/>
        </w:rPr>
        <w:t>–</w:t>
      </w:r>
      <w:r>
        <w:rPr>
          <w:rFonts w:cs="Arial" w:hint="cs"/>
          <w:rtl/>
        </w:rPr>
        <w:t xml:space="preserve"> הונאה בכרטיס אשראי וקבלת דבר במרמה.</w:t>
      </w:r>
      <w:r w:rsidR="00873D30">
        <w:rPr>
          <w:rFonts w:cs="Arial" w:hint="cs"/>
          <w:rtl/>
        </w:rPr>
        <w:t xml:space="preserve"> </w:t>
      </w:r>
      <w:r>
        <w:rPr>
          <w:rFonts w:cs="Arial" w:hint="cs"/>
          <w:rtl/>
        </w:rPr>
        <w:t>ביהמ"ש רשאי להרשיע נאשם בכל אחת מהעבירות שאשמתו בהן נגלתה מהעובדות שהוכחו אך הוא לא יעניש אותו יותר מפעם אחת בגין אותו מעשה.</w:t>
      </w:r>
      <w:r w:rsidR="00C85D8E">
        <w:rPr>
          <w:rFonts w:cs="Arial" w:hint="cs"/>
          <w:rtl/>
        </w:rPr>
        <w:t xml:space="preserve"> </w:t>
      </w:r>
    </w:p>
    <w:p w:rsidR="00C85D8E" w:rsidRDefault="00C85D8E" w:rsidP="00873D30">
      <w:pPr>
        <w:pStyle w:val="a3"/>
        <w:rPr>
          <w:rFonts w:cs="Arial"/>
          <w:rtl/>
        </w:rPr>
      </w:pPr>
      <w:r w:rsidRPr="00873D30">
        <w:rPr>
          <w:rFonts w:cs="Arial" w:hint="cs"/>
          <w:b/>
          <w:bCs/>
          <w:rtl/>
        </w:rPr>
        <w:t>מה זה אותו מעשה?</w:t>
      </w:r>
    </w:p>
    <w:p w:rsidR="00C85D8E" w:rsidRDefault="00C85D8E" w:rsidP="00192A6D">
      <w:pPr>
        <w:pStyle w:val="a3"/>
        <w:rPr>
          <w:rFonts w:cs="Arial"/>
          <w:rtl/>
        </w:rPr>
      </w:pPr>
      <w:r w:rsidRPr="00873D30">
        <w:rPr>
          <w:rFonts w:cs="Arial" w:hint="cs"/>
          <w:b/>
          <w:bCs/>
          <w:highlight w:val="magenta"/>
          <w:rtl/>
        </w:rPr>
        <w:t xml:space="preserve">בפס"ד ביטון (פרשת ענבר </w:t>
      </w:r>
      <w:proofErr w:type="spellStart"/>
      <w:r w:rsidRPr="00873D30">
        <w:rPr>
          <w:rFonts w:cs="Arial" w:hint="cs"/>
          <w:b/>
          <w:bCs/>
          <w:highlight w:val="magenta"/>
          <w:rtl/>
        </w:rPr>
        <w:t>זוכתי</w:t>
      </w:r>
      <w:proofErr w:type="spellEnd"/>
      <w:r w:rsidRPr="00873D30">
        <w:rPr>
          <w:rFonts w:cs="Arial" w:hint="cs"/>
          <w:b/>
          <w:bCs/>
          <w:highlight w:val="magenta"/>
          <w:rtl/>
        </w:rPr>
        <w:t>)</w:t>
      </w:r>
      <w:r>
        <w:rPr>
          <w:rFonts w:cs="Arial" w:hint="cs"/>
          <w:rtl/>
        </w:rPr>
        <w:t xml:space="preserve"> נקבעו </w:t>
      </w:r>
      <w:r w:rsidRPr="00873D30">
        <w:rPr>
          <w:rFonts w:cs="Arial" w:hint="cs"/>
          <w:b/>
          <w:bCs/>
          <w:rtl/>
        </w:rPr>
        <w:t>2 מבחנים</w:t>
      </w:r>
      <w:r>
        <w:rPr>
          <w:rFonts w:cs="Arial" w:hint="cs"/>
          <w:rtl/>
        </w:rPr>
        <w:t>:</w:t>
      </w:r>
    </w:p>
    <w:p w:rsidR="00C85D8E" w:rsidRDefault="00C85D8E" w:rsidP="00873D30">
      <w:pPr>
        <w:pStyle w:val="a3"/>
        <w:numPr>
          <w:ilvl w:val="0"/>
          <w:numId w:val="8"/>
        </w:numPr>
        <w:rPr>
          <w:rFonts w:cs="Arial"/>
        </w:rPr>
      </w:pPr>
      <w:r w:rsidRPr="00873D30">
        <w:rPr>
          <w:rFonts w:cs="Arial" w:hint="cs"/>
          <w:b/>
          <w:bCs/>
          <w:rtl/>
        </w:rPr>
        <w:t>מבחן פיזי-צורני</w:t>
      </w:r>
      <w:r w:rsidR="00873D30">
        <w:rPr>
          <w:rFonts w:cs="Arial" w:hint="cs"/>
          <w:rtl/>
        </w:rPr>
        <w:t xml:space="preserve"> </w:t>
      </w:r>
      <w:r w:rsidR="00873D30">
        <w:rPr>
          <w:rFonts w:cs="Arial"/>
          <w:rtl/>
        </w:rPr>
        <w:t>–</w:t>
      </w:r>
      <w:r w:rsidR="00873D30">
        <w:rPr>
          <w:rFonts w:cs="Arial" w:hint="cs"/>
          <w:rtl/>
        </w:rPr>
        <w:t xml:space="preserve"> </w:t>
      </w:r>
      <w:r>
        <w:rPr>
          <w:rFonts w:cs="Arial" w:hint="cs"/>
          <w:rtl/>
        </w:rPr>
        <w:t>בוחן האם מדובר בפעולות נפרדות עוקבות שניתן לבצען אף שבוצעו ברצף.</w:t>
      </w:r>
      <w:r w:rsidR="00712308">
        <w:rPr>
          <w:rFonts w:cs="Arial" w:hint="cs"/>
          <w:rtl/>
        </w:rPr>
        <w:t xml:space="preserve"> מבחן זה נוהג בעיקר בעבירות נגד הרכוש.</w:t>
      </w:r>
    </w:p>
    <w:p w:rsidR="00712308" w:rsidRDefault="00712308" w:rsidP="00FA7A78">
      <w:pPr>
        <w:pStyle w:val="a3"/>
        <w:numPr>
          <w:ilvl w:val="0"/>
          <w:numId w:val="8"/>
        </w:numPr>
        <w:rPr>
          <w:rFonts w:cs="Arial"/>
        </w:rPr>
      </w:pPr>
      <w:r w:rsidRPr="00873D30">
        <w:rPr>
          <w:rFonts w:cs="Arial" w:hint="cs"/>
          <w:b/>
          <w:bCs/>
          <w:rtl/>
        </w:rPr>
        <w:t>מבחן מהותי מוסרי</w:t>
      </w:r>
      <w:r>
        <w:rPr>
          <w:rFonts w:cs="Arial" w:hint="cs"/>
          <w:rtl/>
        </w:rPr>
        <w:t xml:space="preserve"> </w:t>
      </w:r>
      <w:r>
        <w:rPr>
          <w:rFonts w:cs="Arial"/>
          <w:rtl/>
        </w:rPr>
        <w:t>–</w:t>
      </w:r>
      <w:r>
        <w:rPr>
          <w:rFonts w:cs="Arial" w:hint="cs"/>
          <w:rtl/>
        </w:rPr>
        <w:t xml:space="preserve"> מתמקד באינטרס קורבן העבירה ולפיו ריבוי נפגעים הוא אינדיקציה לריבוי עבירות הנובעות ממעשים נפרדים. הוא נוהג בעיקר בעבירות גוף.</w:t>
      </w:r>
    </w:p>
    <w:p w:rsidR="00712308" w:rsidRDefault="00712308" w:rsidP="00712308">
      <w:pPr>
        <w:pStyle w:val="a3"/>
        <w:rPr>
          <w:rFonts w:cs="Arial"/>
          <w:rtl/>
        </w:rPr>
      </w:pPr>
    </w:p>
    <w:p w:rsidR="006C4389" w:rsidRDefault="00712308" w:rsidP="00873D30">
      <w:pPr>
        <w:pStyle w:val="a3"/>
        <w:rPr>
          <w:rFonts w:cs="Arial"/>
          <w:rtl/>
        </w:rPr>
      </w:pPr>
      <w:r w:rsidRPr="00873D30">
        <w:rPr>
          <w:rFonts w:cs="Arial" w:hint="cs"/>
          <w:b/>
          <w:bCs/>
          <w:rtl/>
        </w:rPr>
        <w:t>העניין הוא כזה</w:t>
      </w:r>
      <w:r>
        <w:rPr>
          <w:rFonts w:cs="Arial" w:hint="cs"/>
          <w:rtl/>
        </w:rPr>
        <w:t xml:space="preserve"> </w:t>
      </w:r>
      <w:r>
        <w:rPr>
          <w:rFonts w:cs="Arial"/>
          <w:rtl/>
        </w:rPr>
        <w:t>–</w:t>
      </w:r>
      <w:r>
        <w:rPr>
          <w:rFonts w:cs="Arial" w:hint="cs"/>
          <w:rtl/>
        </w:rPr>
        <w:t xml:space="preserve"> בעבירות רכוש צריך לבדוק האם מדובר בפעולות נפרדות עוקבות שניתן לפצלן. אם המרצה לוקחת את התיק שלי הביתה ומגלה שם כרטיס אשראי, כרטיס כניסה לימית 2000 וטבעת יהלום. מוגש נגדי כתב אישום בגין גניבת הפרטים הללו. האם מדובר במעשה אחד או עונש בגין כל גניבה וגניבה? ביהמ"ש מפעיל את המבחן הפיזי צורני </w:t>
      </w:r>
      <w:r>
        <w:rPr>
          <w:rFonts w:cs="Arial"/>
          <w:rtl/>
        </w:rPr>
        <w:t>–</w:t>
      </w:r>
      <w:r>
        <w:rPr>
          <w:rFonts w:cs="Arial" w:hint="cs"/>
          <w:rtl/>
        </w:rPr>
        <w:t xml:space="preserve"> האם מדובר בפעולות נפרדות עוקבות שניתן לפצלן. ביהמ"ש ירשיע אותי רק פעם אחת בגין אותו מעשה גניבה.</w:t>
      </w:r>
    </w:p>
    <w:p w:rsidR="006C4389" w:rsidRDefault="006C4389" w:rsidP="00712308">
      <w:pPr>
        <w:pStyle w:val="a3"/>
        <w:rPr>
          <w:rFonts w:cs="Arial"/>
          <w:rtl/>
        </w:rPr>
      </w:pPr>
      <w:r>
        <w:rPr>
          <w:rFonts w:cs="Arial" w:hint="cs"/>
          <w:rtl/>
        </w:rPr>
        <w:t xml:space="preserve">אבל אם ניקח את זה ככה </w:t>
      </w:r>
      <w:r>
        <w:rPr>
          <w:rFonts w:cs="Arial"/>
          <w:rtl/>
        </w:rPr>
        <w:t>–</w:t>
      </w:r>
      <w:r>
        <w:rPr>
          <w:rFonts w:cs="Arial" w:hint="cs"/>
          <w:rtl/>
        </w:rPr>
        <w:t xml:space="preserve"> נגיד שפשוט נעשה את זה כך בעתיד </w:t>
      </w:r>
      <w:r>
        <w:rPr>
          <w:rFonts w:cs="Arial"/>
          <w:rtl/>
        </w:rPr>
        <w:t>–</w:t>
      </w:r>
      <w:r>
        <w:rPr>
          <w:rFonts w:cs="Arial" w:hint="cs"/>
          <w:rtl/>
        </w:rPr>
        <w:t xml:space="preserve"> אגיד חברה, </w:t>
      </w:r>
      <w:r w:rsidR="00873D30">
        <w:rPr>
          <w:rFonts w:cs="Arial" w:hint="cs"/>
          <w:rtl/>
        </w:rPr>
        <w:t>ת</w:t>
      </w:r>
      <w:r>
        <w:rPr>
          <w:rFonts w:cs="Arial" w:hint="cs"/>
          <w:rtl/>
        </w:rPr>
        <w:t xml:space="preserve">סתכלו עלי </w:t>
      </w:r>
      <w:r>
        <w:rPr>
          <w:rFonts w:cs="Arial"/>
          <w:rtl/>
        </w:rPr>
        <w:t>–</w:t>
      </w:r>
      <w:r>
        <w:rPr>
          <w:rFonts w:cs="Arial" w:hint="cs"/>
          <w:rtl/>
        </w:rPr>
        <w:t xml:space="preserve"> אזרוק רימון ואברח. עדיף מאשר לירות בכולם אחד אחד. מדובר בפעולה אחת.</w:t>
      </w:r>
    </w:p>
    <w:p w:rsidR="00BF3509" w:rsidRDefault="006C4389" w:rsidP="00712308">
      <w:pPr>
        <w:pStyle w:val="a3"/>
        <w:rPr>
          <w:rFonts w:cs="Arial"/>
          <w:rtl/>
        </w:rPr>
      </w:pPr>
      <w:r w:rsidRPr="00873D30">
        <w:rPr>
          <w:rFonts w:cs="Arial" w:hint="cs"/>
          <w:b/>
          <w:bCs/>
          <w:rtl/>
        </w:rPr>
        <w:t>לכן חייבים את המבחן המוסרי</w:t>
      </w:r>
      <w:r>
        <w:rPr>
          <w:rFonts w:cs="Arial" w:hint="cs"/>
          <w:rtl/>
        </w:rPr>
        <w:t xml:space="preserve"> </w:t>
      </w:r>
      <w:r>
        <w:rPr>
          <w:rFonts w:cs="Arial"/>
          <w:rtl/>
        </w:rPr>
        <w:t>–</w:t>
      </w:r>
      <w:r>
        <w:rPr>
          <w:rFonts w:cs="Arial" w:hint="cs"/>
          <w:rtl/>
        </w:rPr>
        <w:t xml:space="preserve"> נסתכל באינטרס הקורבן, וגם אם מדובר בפעולה אחת יש ריבוי נפגעים </w:t>
      </w:r>
      <w:r>
        <w:rPr>
          <w:rFonts w:cs="Arial"/>
          <w:rtl/>
        </w:rPr>
        <w:t>–</w:t>
      </w:r>
      <w:r>
        <w:rPr>
          <w:rFonts w:cs="Arial" w:hint="cs"/>
          <w:rtl/>
        </w:rPr>
        <w:t xml:space="preserve"> אינדיקציה לריבוי עבירות. </w:t>
      </w:r>
    </w:p>
    <w:p w:rsidR="00511584" w:rsidRDefault="006C4389" w:rsidP="00873D30">
      <w:pPr>
        <w:pStyle w:val="a3"/>
        <w:rPr>
          <w:rFonts w:cs="Arial"/>
          <w:rtl/>
        </w:rPr>
      </w:pPr>
      <w:r w:rsidRPr="00873D30">
        <w:rPr>
          <w:rFonts w:cs="Arial" w:hint="cs"/>
          <w:b/>
          <w:bCs/>
          <w:rtl/>
        </w:rPr>
        <w:t xml:space="preserve">לזה יש חריג </w:t>
      </w:r>
      <w:r w:rsidRPr="00873D30">
        <w:rPr>
          <w:rFonts w:cs="Arial"/>
          <w:b/>
          <w:bCs/>
          <w:rtl/>
        </w:rPr>
        <w:t>–</w:t>
      </w:r>
      <w:r w:rsidRPr="00873D30">
        <w:rPr>
          <w:rFonts w:cs="Arial" w:hint="cs"/>
          <w:b/>
          <w:bCs/>
          <w:rtl/>
        </w:rPr>
        <w:t xml:space="preserve"> נקבע </w:t>
      </w:r>
      <w:r w:rsidRPr="00873D30">
        <w:rPr>
          <w:rFonts w:cs="Arial" w:hint="cs"/>
          <w:b/>
          <w:bCs/>
          <w:highlight w:val="magenta"/>
          <w:rtl/>
        </w:rPr>
        <w:t xml:space="preserve">בפסק דין </w:t>
      </w:r>
      <w:proofErr w:type="spellStart"/>
      <w:r w:rsidRPr="00873D30">
        <w:rPr>
          <w:rFonts w:cs="Arial" w:hint="cs"/>
          <w:b/>
          <w:bCs/>
          <w:highlight w:val="magenta"/>
          <w:rtl/>
        </w:rPr>
        <w:t>אזואלוס</w:t>
      </w:r>
      <w:proofErr w:type="spellEnd"/>
      <w:r>
        <w:rPr>
          <w:rFonts w:cs="Arial" w:hint="cs"/>
          <w:rtl/>
        </w:rPr>
        <w:t xml:space="preserve">, שקובע שהמתה </w:t>
      </w:r>
      <w:r w:rsidR="0074218A">
        <w:rPr>
          <w:rFonts w:cs="Arial" w:hint="cs"/>
          <w:rtl/>
        </w:rPr>
        <w:t>של</w:t>
      </w:r>
      <w:r>
        <w:rPr>
          <w:rFonts w:cs="Arial" w:hint="cs"/>
          <w:rtl/>
        </w:rPr>
        <w:t xml:space="preserve"> </w:t>
      </w:r>
      <w:r w:rsidRPr="00873D30">
        <w:rPr>
          <w:rFonts w:cs="Arial" w:hint="cs"/>
          <w:b/>
          <w:bCs/>
          <w:rtl/>
        </w:rPr>
        <w:t>מספר קורבנות</w:t>
      </w:r>
      <w:r>
        <w:rPr>
          <w:rFonts w:cs="Arial" w:hint="cs"/>
          <w:rtl/>
        </w:rPr>
        <w:t xml:space="preserve"> בהשפעת </w:t>
      </w:r>
      <w:proofErr w:type="spellStart"/>
      <w:r w:rsidRPr="00873D30">
        <w:rPr>
          <w:rFonts w:cs="Arial" w:hint="cs"/>
          <w:b/>
          <w:bCs/>
          <w:rtl/>
        </w:rPr>
        <w:t>קינטור</w:t>
      </w:r>
      <w:proofErr w:type="spellEnd"/>
      <w:r w:rsidRPr="00873D30">
        <w:rPr>
          <w:rFonts w:cs="Arial" w:hint="cs"/>
          <w:b/>
          <w:bCs/>
          <w:rtl/>
        </w:rPr>
        <w:t xml:space="preserve"> משו</w:t>
      </w:r>
      <w:r w:rsidR="00BF3509" w:rsidRPr="00873D30">
        <w:rPr>
          <w:rFonts w:cs="Arial" w:hint="cs"/>
          <w:b/>
          <w:bCs/>
          <w:rtl/>
        </w:rPr>
        <w:t>ת</w:t>
      </w:r>
      <w:r w:rsidRPr="00873D30">
        <w:rPr>
          <w:rFonts w:cs="Arial" w:hint="cs"/>
          <w:b/>
          <w:bCs/>
          <w:rtl/>
        </w:rPr>
        <w:t>ף</w:t>
      </w:r>
      <w:r>
        <w:rPr>
          <w:rFonts w:cs="Arial" w:hint="cs"/>
          <w:rtl/>
        </w:rPr>
        <w:t xml:space="preserve"> אחד הוא </w:t>
      </w:r>
      <w:r w:rsidRPr="00873D30">
        <w:rPr>
          <w:rFonts w:cs="Arial" w:hint="cs"/>
          <w:b/>
          <w:bCs/>
          <w:rtl/>
        </w:rPr>
        <w:t>מעשה פלילי אחד</w:t>
      </w:r>
      <w:r>
        <w:rPr>
          <w:rFonts w:cs="Arial" w:hint="cs"/>
          <w:rtl/>
        </w:rPr>
        <w:t xml:space="preserve"> רק לעניין </w:t>
      </w:r>
      <w:r w:rsidRPr="00873D30">
        <w:rPr>
          <w:rFonts w:cs="Arial" w:hint="cs"/>
          <w:b/>
          <w:bCs/>
          <w:highlight w:val="lightGray"/>
          <w:rtl/>
        </w:rPr>
        <w:t>186</w:t>
      </w:r>
      <w:r>
        <w:rPr>
          <w:rFonts w:cs="Arial" w:hint="cs"/>
          <w:rtl/>
        </w:rPr>
        <w:t>, ואז אי אפשר להגיש בגינו פעמיים.</w:t>
      </w:r>
      <w:r w:rsidR="00BF3509">
        <w:rPr>
          <w:rFonts w:cs="Arial" w:hint="cs"/>
          <w:rtl/>
        </w:rPr>
        <w:t xml:space="preserve"> אז יהיה מדובר למעשה בהריגה (</w:t>
      </w:r>
      <w:proofErr w:type="spellStart"/>
      <w:r w:rsidR="00BF3509">
        <w:rPr>
          <w:rFonts w:cs="Arial" w:hint="cs"/>
          <w:rtl/>
        </w:rPr>
        <w:t>קינטור</w:t>
      </w:r>
      <w:proofErr w:type="spellEnd"/>
      <w:r w:rsidR="00BF3509">
        <w:rPr>
          <w:rFonts w:cs="Arial" w:hint="cs"/>
          <w:rtl/>
        </w:rPr>
        <w:t xml:space="preserve">) ורק מעשה אחד </w:t>
      </w:r>
      <w:r w:rsidR="00BF3509">
        <w:rPr>
          <w:rFonts w:cs="Arial"/>
          <w:rtl/>
        </w:rPr>
        <w:t>–</w:t>
      </w:r>
      <w:r w:rsidR="00BF3509">
        <w:rPr>
          <w:rFonts w:cs="Arial" w:hint="cs"/>
          <w:rtl/>
        </w:rPr>
        <w:t xml:space="preserve"> אבל רק </w:t>
      </w:r>
      <w:proofErr w:type="spellStart"/>
      <w:r w:rsidR="00BF3509">
        <w:rPr>
          <w:rFonts w:cs="Arial" w:hint="cs"/>
          <w:rtl/>
        </w:rPr>
        <w:t>קינטור</w:t>
      </w:r>
      <w:proofErr w:type="spellEnd"/>
      <w:r w:rsidR="00BF3509">
        <w:rPr>
          <w:rFonts w:cs="Arial" w:hint="cs"/>
          <w:rtl/>
        </w:rPr>
        <w:t xml:space="preserve"> משותף, מי שהצטרפו לחבורה.</w:t>
      </w:r>
    </w:p>
    <w:p w:rsidR="00873D30" w:rsidRDefault="00873D30" w:rsidP="00873D30">
      <w:pPr>
        <w:pStyle w:val="a3"/>
        <w:rPr>
          <w:rFonts w:cs="Arial"/>
          <w:rtl/>
        </w:rPr>
      </w:pPr>
    </w:p>
    <w:p w:rsidR="00511584" w:rsidRDefault="00511584" w:rsidP="00712308">
      <w:pPr>
        <w:pStyle w:val="a3"/>
        <w:rPr>
          <w:rFonts w:cs="Arial"/>
          <w:rtl/>
        </w:rPr>
      </w:pPr>
      <w:r>
        <w:rPr>
          <w:rFonts w:cs="Arial" w:hint="cs"/>
          <w:rtl/>
        </w:rPr>
        <w:t xml:space="preserve">יש למעשה הבדל והבחנה בין </w:t>
      </w:r>
      <w:r w:rsidRPr="00873D30">
        <w:rPr>
          <w:rFonts w:cs="Arial" w:hint="cs"/>
          <w:b/>
          <w:bCs/>
          <w:highlight w:val="lightGray"/>
          <w:rtl/>
        </w:rPr>
        <w:t>186</w:t>
      </w:r>
      <w:r>
        <w:rPr>
          <w:rFonts w:cs="Arial" w:hint="cs"/>
          <w:rtl/>
        </w:rPr>
        <w:t xml:space="preserve"> ל</w:t>
      </w:r>
      <w:r w:rsidR="00873D30">
        <w:rPr>
          <w:rFonts w:cs="Arial" w:hint="cs"/>
          <w:rtl/>
        </w:rPr>
        <w:t>-</w:t>
      </w:r>
      <w:r w:rsidRPr="00873D30">
        <w:rPr>
          <w:rFonts w:cs="Arial" w:hint="cs"/>
          <w:b/>
          <w:bCs/>
          <w:highlight w:val="lightGray"/>
          <w:rtl/>
        </w:rPr>
        <w:t>149</w:t>
      </w:r>
      <w:r w:rsidR="00873D30">
        <w:rPr>
          <w:rFonts w:cs="Arial" w:hint="cs"/>
          <w:rtl/>
        </w:rPr>
        <w:t>. לכל אחד יש המבחנים שלו. 186 זו</w:t>
      </w:r>
      <w:r>
        <w:rPr>
          <w:rFonts w:cs="Arial" w:hint="cs"/>
          <w:rtl/>
        </w:rPr>
        <w:t xml:space="preserve"> לא טענה מקדמית</w:t>
      </w:r>
      <w:r w:rsidR="00873D30">
        <w:rPr>
          <w:rFonts w:cs="Arial" w:hint="cs"/>
          <w:rtl/>
        </w:rPr>
        <w:t xml:space="preserve"> בכלל אלא רק בגזירת העונש. 149 </w:t>
      </w:r>
      <w:r>
        <w:rPr>
          <w:rFonts w:cs="Arial" w:hint="cs"/>
          <w:rtl/>
        </w:rPr>
        <w:t>(5) זו טענה מקדמית בכתבי האישום.</w:t>
      </w:r>
    </w:p>
    <w:p w:rsidR="00561A0D" w:rsidRDefault="00561A0D" w:rsidP="00712308">
      <w:pPr>
        <w:pStyle w:val="a3"/>
        <w:rPr>
          <w:rFonts w:cs="Arial"/>
          <w:rtl/>
        </w:rPr>
      </w:pPr>
    </w:p>
    <w:p w:rsidR="008D18EF" w:rsidRDefault="00561A0D" w:rsidP="00561A0D">
      <w:pPr>
        <w:pStyle w:val="a3"/>
        <w:rPr>
          <w:rFonts w:cs="Arial"/>
          <w:rtl/>
        </w:rPr>
      </w:pPr>
      <w:r>
        <w:rPr>
          <w:rFonts w:cs="Arial" w:hint="cs"/>
          <w:b/>
          <w:bCs/>
          <w:rtl/>
        </w:rPr>
        <w:t>עבירה נמשכת מול עבירה מתחדשת</w:t>
      </w:r>
      <w:r>
        <w:rPr>
          <w:rFonts w:cs="Arial" w:hint="cs"/>
          <w:rtl/>
        </w:rPr>
        <w:t xml:space="preserve"> </w:t>
      </w:r>
    </w:p>
    <w:p w:rsidR="00561A0D" w:rsidRDefault="008D18EF" w:rsidP="00561A0D">
      <w:pPr>
        <w:pStyle w:val="a3"/>
        <w:rPr>
          <w:rFonts w:cs="Arial"/>
          <w:rtl/>
        </w:rPr>
      </w:pPr>
      <w:r>
        <w:rPr>
          <w:rFonts w:cs="Arial" w:hint="cs"/>
          <w:rtl/>
        </w:rPr>
        <w:t>ס</w:t>
      </w:r>
      <w:r w:rsidR="00873D30">
        <w:rPr>
          <w:rFonts w:cs="Arial" w:hint="cs"/>
          <w:rtl/>
        </w:rPr>
        <w:t>יפור אחד - אני מכניסה מישהי לחדר</w:t>
      </w:r>
      <w:r>
        <w:rPr>
          <w:rFonts w:cs="Arial" w:hint="cs"/>
          <w:rtl/>
        </w:rPr>
        <w:t xml:space="preserve"> ונועלת אותה שם במשך שבוע ימים. לאחר מכן אני משחררת אותה, היא הולכת לתחנת המשטרה ואומרת שכלאו אותה. מחקו בכתב האישום משבוע ל4 ימים. למה ככה? אמרו להגיש כתב אישום חדש על עוד 3 ימים.</w:t>
      </w:r>
    </w:p>
    <w:p w:rsidR="008D18EF" w:rsidRDefault="008D18EF" w:rsidP="00561A0D">
      <w:pPr>
        <w:pStyle w:val="a3"/>
        <w:rPr>
          <w:rFonts w:cs="Arial"/>
          <w:rtl/>
        </w:rPr>
      </w:pPr>
      <w:r>
        <w:rPr>
          <w:rFonts w:cs="Arial" w:hint="cs"/>
          <w:rtl/>
        </w:rPr>
        <w:t xml:space="preserve">סיפור אחר </w:t>
      </w:r>
      <w:r>
        <w:rPr>
          <w:rFonts w:cs="Arial"/>
          <w:rtl/>
        </w:rPr>
        <w:t>–</w:t>
      </w:r>
      <w:r>
        <w:rPr>
          <w:rFonts w:cs="Arial" w:hint="cs"/>
          <w:rtl/>
        </w:rPr>
        <w:t xml:space="preserve"> לא מעוניין להתייצב למילואים ביום ראשון הקרוב, מגיע ביום ראשון שבוע אחרי. מגישים נגדו כתב אישום על כך שלא התייצב 4 ימים במקום שבוע. למה 4 ימים ולא שבוע?</w:t>
      </w:r>
      <w:r w:rsidR="00536DD2">
        <w:rPr>
          <w:rFonts w:cs="Arial" w:hint="cs"/>
          <w:rtl/>
        </w:rPr>
        <w:t xml:space="preserve"> לכן יוגש כתב אישום נוסף בגין 3 הימים הנוספים.</w:t>
      </w:r>
    </w:p>
    <w:p w:rsidR="00536DD2" w:rsidRDefault="00536DD2" w:rsidP="00561A0D">
      <w:pPr>
        <w:pStyle w:val="a3"/>
        <w:rPr>
          <w:rFonts w:cs="Arial"/>
          <w:rtl/>
        </w:rPr>
      </w:pPr>
    </w:p>
    <w:p w:rsidR="00536DD2" w:rsidRDefault="00536DD2" w:rsidP="00561A0D">
      <w:pPr>
        <w:pStyle w:val="a3"/>
        <w:rPr>
          <w:rFonts w:cs="Arial"/>
          <w:rtl/>
        </w:rPr>
      </w:pPr>
      <w:r>
        <w:rPr>
          <w:rFonts w:cs="Arial" w:hint="cs"/>
          <w:rtl/>
        </w:rPr>
        <w:t>באילו מקרים אפשר?</w:t>
      </w:r>
      <w:r w:rsidR="00B06021">
        <w:rPr>
          <w:rFonts w:cs="Arial" w:hint="cs"/>
          <w:rtl/>
        </w:rPr>
        <w:t xml:space="preserve"> העבירה הנמשכת היא הסיפור הראשון </w:t>
      </w:r>
      <w:r w:rsidR="00B06021">
        <w:rPr>
          <w:rFonts w:cs="Arial"/>
          <w:rtl/>
        </w:rPr>
        <w:t>–</w:t>
      </w:r>
      <w:r w:rsidR="00B06021">
        <w:rPr>
          <w:rFonts w:cs="Arial" w:hint="cs"/>
          <w:rtl/>
        </w:rPr>
        <w:t xml:space="preserve"> מהרגע שנעלתי אותה מדובר בעבירה אחת. לעניין העונש זה יהיה הרבה יותר חמור אבל </w:t>
      </w:r>
      <w:r w:rsidR="00B06021">
        <w:rPr>
          <w:rFonts w:cs="Arial" w:hint="cs"/>
          <w:b/>
          <w:bCs/>
          <w:rtl/>
        </w:rPr>
        <w:t>אי אפשר להגיש עוד כתב אישום</w:t>
      </w:r>
      <w:r w:rsidR="00B06021">
        <w:rPr>
          <w:rFonts w:cs="Arial" w:hint="cs"/>
          <w:rtl/>
        </w:rPr>
        <w:t>. היא תטען שהיא כבר הורשעה.</w:t>
      </w:r>
    </w:p>
    <w:p w:rsidR="00192A6D" w:rsidRDefault="00B06021" w:rsidP="00873D30">
      <w:pPr>
        <w:pStyle w:val="a3"/>
        <w:rPr>
          <w:rFonts w:cs="Arial"/>
          <w:rtl/>
        </w:rPr>
      </w:pPr>
      <w:r>
        <w:rPr>
          <w:rFonts w:cs="Arial" w:hint="cs"/>
          <w:rtl/>
        </w:rPr>
        <w:t xml:space="preserve">במקרה של המילואים </w:t>
      </w:r>
      <w:r>
        <w:rPr>
          <w:rFonts w:cs="Arial"/>
          <w:rtl/>
        </w:rPr>
        <w:t>–</w:t>
      </w:r>
      <w:r>
        <w:rPr>
          <w:rFonts w:cs="Arial" w:hint="cs"/>
          <w:rtl/>
        </w:rPr>
        <w:t xml:space="preserve"> כל יום שהוא בחר לא להתייצב למילואים הוא בחר מחדש. כל יום נקבל דוח חדש איפה שחנינו את הרכב. במחוקק צריך לציין ליד כל עבירה אם מדובר בעבירה מתחדשת.</w:t>
      </w:r>
      <w:r w:rsidR="00853245">
        <w:rPr>
          <w:rFonts w:cs="Arial" w:hint="cs"/>
          <w:rtl/>
        </w:rPr>
        <w:t xml:space="preserve"> אם לא כתוב </w:t>
      </w:r>
      <w:r w:rsidR="00853245">
        <w:rPr>
          <w:rFonts w:cs="Arial"/>
          <w:rtl/>
        </w:rPr>
        <w:t>–</w:t>
      </w:r>
      <w:r w:rsidR="00853245">
        <w:rPr>
          <w:rFonts w:cs="Arial" w:hint="cs"/>
          <w:rtl/>
        </w:rPr>
        <w:t xml:space="preserve"> מדובר בעבירה נמשכת.</w:t>
      </w:r>
      <w:r w:rsidR="008A66ED">
        <w:rPr>
          <w:rFonts w:cs="Arial" w:hint="cs"/>
          <w:rtl/>
        </w:rPr>
        <w:t xml:space="preserve"> בעבירה מתחדשת למעשה ניתן להוסיף.</w:t>
      </w:r>
    </w:p>
    <w:p w:rsidR="00D82B73" w:rsidRPr="00873D30" w:rsidRDefault="005C10B8" w:rsidP="00873D30">
      <w:pPr>
        <w:pStyle w:val="a3"/>
        <w:rPr>
          <w:rFonts w:cs="Arial"/>
          <w:color w:val="A5A5A5" w:themeColor="accent3"/>
          <w:rtl/>
        </w:rPr>
      </w:pPr>
      <w:r w:rsidRPr="00873D30">
        <w:rPr>
          <w:rFonts w:cs="Arial" w:hint="cs"/>
          <w:color w:val="A5A5A5" w:themeColor="accent3"/>
          <w:rtl/>
        </w:rPr>
        <w:t xml:space="preserve">לשבוע הבא יש לקרוא את מה שפורסם לנו לקרוא </w:t>
      </w:r>
      <w:r w:rsidRPr="00873D30">
        <w:rPr>
          <w:rFonts w:cs="Arial"/>
          <w:color w:val="A5A5A5" w:themeColor="accent3"/>
          <w:rtl/>
        </w:rPr>
        <w:t>–</w:t>
      </w:r>
      <w:r w:rsidRPr="00873D30">
        <w:rPr>
          <w:rFonts w:cs="Arial" w:hint="cs"/>
          <w:color w:val="A5A5A5" w:themeColor="accent3"/>
          <w:rtl/>
        </w:rPr>
        <w:t xml:space="preserve"> יש</w:t>
      </w:r>
      <w:r w:rsidR="00E528DB" w:rsidRPr="00873D30">
        <w:rPr>
          <w:rFonts w:cs="Arial" w:hint="cs"/>
          <w:color w:val="A5A5A5" w:themeColor="accent3"/>
          <w:rtl/>
        </w:rPr>
        <w:t>ש</w:t>
      </w:r>
      <w:r w:rsidRPr="00873D30">
        <w:rPr>
          <w:rFonts w:cs="Arial" w:hint="cs"/>
          <w:color w:val="A5A5A5" w:themeColor="accent3"/>
          <w:rtl/>
        </w:rPr>
        <w:t>כרוב...</w:t>
      </w:r>
    </w:p>
    <w:p w:rsidR="00D82B73" w:rsidRDefault="00D82B73" w:rsidP="00D82B73">
      <w:pPr>
        <w:pStyle w:val="a3"/>
        <w:jc w:val="right"/>
        <w:rPr>
          <w:rFonts w:cs="Arial"/>
          <w:rtl/>
        </w:rPr>
      </w:pPr>
      <w:r>
        <w:rPr>
          <w:rFonts w:cs="Arial" w:hint="cs"/>
          <w:rtl/>
        </w:rPr>
        <w:t>24.03.19</w:t>
      </w:r>
    </w:p>
    <w:p w:rsidR="00D82B73" w:rsidRDefault="00A270E2" w:rsidP="00D82B73">
      <w:pPr>
        <w:pStyle w:val="a3"/>
        <w:jc w:val="center"/>
        <w:rPr>
          <w:rFonts w:cs="Arial"/>
          <w:rtl/>
        </w:rPr>
      </w:pPr>
      <w:r>
        <w:rPr>
          <w:rFonts w:cs="Arial" w:hint="cs"/>
          <w:b/>
          <w:bCs/>
          <w:u w:val="single"/>
          <w:rtl/>
        </w:rPr>
        <w:t>שיעור 4 (מתרגלת)</w:t>
      </w:r>
    </w:p>
    <w:p w:rsidR="00527840" w:rsidRPr="00873D30" w:rsidRDefault="00527840" w:rsidP="00873D30">
      <w:pPr>
        <w:pStyle w:val="a3"/>
        <w:rPr>
          <w:rFonts w:cs="Arial"/>
          <w:color w:val="A5A5A5" w:themeColor="accent3"/>
          <w:rtl/>
        </w:rPr>
      </w:pPr>
      <w:r w:rsidRPr="00873D30">
        <w:rPr>
          <w:rFonts w:cs="Arial" w:hint="cs"/>
          <w:color w:val="A5A5A5" w:themeColor="accent3"/>
          <w:rtl/>
        </w:rPr>
        <w:t>מי שלא הספיק לקרוא את פס"ד יששכרוב כולו יוכל להשלים זאת עד השבוע הבא.</w:t>
      </w:r>
    </w:p>
    <w:p w:rsidR="00527840" w:rsidRPr="00873D30" w:rsidRDefault="00527840" w:rsidP="00873D30">
      <w:pPr>
        <w:pStyle w:val="a3"/>
        <w:rPr>
          <w:rFonts w:cs="Arial"/>
          <w:color w:val="A5A5A5" w:themeColor="accent3"/>
          <w:rtl/>
        </w:rPr>
      </w:pPr>
      <w:r w:rsidRPr="00873D30">
        <w:rPr>
          <w:rFonts w:cs="Arial" w:hint="cs"/>
          <w:color w:val="A5A5A5" w:themeColor="accent3"/>
          <w:rtl/>
        </w:rPr>
        <w:t>אנו ממשיכים עם הטענות המקדמיות. דיברנו על הטענות המקדמיות, חוסר סמכות מקומית, חוסר סמכות עניינית וכל החריגים שמנינו. דיברנו על פגם פסול בכתב אישום, המחשנו עד כמה טענה זו חשובה.</w:t>
      </w:r>
    </w:p>
    <w:p w:rsidR="00527840" w:rsidRPr="00873D30" w:rsidRDefault="00527840" w:rsidP="00527840">
      <w:pPr>
        <w:pStyle w:val="a3"/>
        <w:rPr>
          <w:rFonts w:cs="Arial"/>
          <w:color w:val="A5A5A5" w:themeColor="accent3"/>
          <w:rtl/>
        </w:rPr>
      </w:pPr>
      <w:r w:rsidRPr="00873D30">
        <w:rPr>
          <w:rFonts w:cs="Arial" w:hint="cs"/>
          <w:color w:val="A5A5A5" w:themeColor="accent3"/>
          <w:rtl/>
        </w:rPr>
        <w:lastRenderedPageBreak/>
        <w:t xml:space="preserve">הטענה החמישית </w:t>
      </w:r>
      <w:r w:rsidRPr="00873D30">
        <w:rPr>
          <w:rFonts w:cs="Arial"/>
          <w:color w:val="A5A5A5" w:themeColor="accent3"/>
          <w:rtl/>
        </w:rPr>
        <w:t>–</w:t>
      </w:r>
      <w:r w:rsidRPr="00873D30">
        <w:rPr>
          <w:rFonts w:cs="Arial" w:hint="cs"/>
          <w:color w:val="A5A5A5" w:themeColor="accent3"/>
          <w:rtl/>
        </w:rPr>
        <w:t xml:space="preserve"> כבר זוכ</w:t>
      </w:r>
      <w:r w:rsidR="00873D30" w:rsidRPr="00873D30">
        <w:rPr>
          <w:rFonts w:cs="Arial" w:hint="cs"/>
          <w:color w:val="A5A5A5" w:themeColor="accent3"/>
          <w:rtl/>
        </w:rPr>
        <w:t>י</w:t>
      </w:r>
      <w:r w:rsidRPr="00873D30">
        <w:rPr>
          <w:rFonts w:cs="Arial" w:hint="cs"/>
          <w:color w:val="A5A5A5" w:themeColor="accent3"/>
          <w:rtl/>
        </w:rPr>
        <w:t xml:space="preserve">תי כבר הורשעתי. היא עוסקת </w:t>
      </w:r>
      <w:r w:rsidRPr="00873D30">
        <w:rPr>
          <w:rFonts w:cs="Arial" w:hint="cs"/>
          <w:b/>
          <w:bCs/>
          <w:color w:val="A5A5A5" w:themeColor="accent3"/>
          <w:rtl/>
        </w:rPr>
        <w:t>בסעיף 5 לחסד"פ</w:t>
      </w:r>
      <w:r w:rsidRPr="00873D30">
        <w:rPr>
          <w:rFonts w:cs="Arial" w:hint="cs"/>
          <w:color w:val="A5A5A5" w:themeColor="accent3"/>
          <w:rtl/>
        </w:rPr>
        <w:t xml:space="preserve"> שקובע שלא דנים אדם פעמי</w:t>
      </w:r>
      <w:r w:rsidR="00873D30" w:rsidRPr="00873D30">
        <w:rPr>
          <w:rFonts w:cs="Arial" w:hint="cs"/>
          <w:color w:val="A5A5A5" w:themeColor="accent3"/>
          <w:rtl/>
        </w:rPr>
        <w:t>י</w:t>
      </w:r>
      <w:r w:rsidRPr="00873D30">
        <w:rPr>
          <w:rFonts w:cs="Arial" w:hint="cs"/>
          <w:color w:val="A5A5A5" w:themeColor="accent3"/>
          <w:rtl/>
        </w:rPr>
        <w:t>ם על אותו מעשה, אלא אם גרם המעשה למותו של אדם ויש קשר סיבתי בין האירוע הראשון ואירוע המוות. כדי להיכנס לחריג זה צריכים להיות 2 תנאים מצטברים:</w:t>
      </w:r>
    </w:p>
    <w:p w:rsidR="00527840" w:rsidRPr="00873D30" w:rsidRDefault="00527840" w:rsidP="00FA7A78">
      <w:pPr>
        <w:pStyle w:val="a3"/>
        <w:numPr>
          <w:ilvl w:val="0"/>
          <w:numId w:val="9"/>
        </w:numPr>
        <w:rPr>
          <w:rFonts w:cs="Arial"/>
          <w:color w:val="A5A5A5" w:themeColor="accent3"/>
        </w:rPr>
      </w:pPr>
      <w:r w:rsidRPr="00873D30">
        <w:rPr>
          <w:rFonts w:cs="Arial" w:hint="cs"/>
          <w:color w:val="A5A5A5" w:themeColor="accent3"/>
          <w:rtl/>
        </w:rPr>
        <w:t xml:space="preserve">הנאשם </w:t>
      </w:r>
      <w:r w:rsidRPr="00873D30">
        <w:rPr>
          <w:rFonts w:cs="Arial" w:hint="cs"/>
          <w:b/>
          <w:bCs/>
          <w:color w:val="A5A5A5" w:themeColor="accent3"/>
          <w:rtl/>
        </w:rPr>
        <w:t>הורשע</w:t>
      </w:r>
      <w:r w:rsidR="00873D30" w:rsidRPr="00873D30">
        <w:rPr>
          <w:rFonts w:cs="Arial" w:hint="cs"/>
          <w:color w:val="A5A5A5" w:themeColor="accent3"/>
          <w:rtl/>
        </w:rPr>
        <w:t>.</w:t>
      </w:r>
    </w:p>
    <w:p w:rsidR="00527840" w:rsidRPr="00873D30" w:rsidRDefault="00527840" w:rsidP="00FA7A78">
      <w:pPr>
        <w:pStyle w:val="a3"/>
        <w:numPr>
          <w:ilvl w:val="0"/>
          <w:numId w:val="9"/>
        </w:numPr>
        <w:rPr>
          <w:rFonts w:cs="Arial"/>
          <w:color w:val="A5A5A5" w:themeColor="accent3"/>
        </w:rPr>
      </w:pPr>
      <w:r w:rsidRPr="00873D30">
        <w:rPr>
          <w:rFonts w:cs="Arial" w:hint="cs"/>
          <w:color w:val="A5A5A5" w:themeColor="accent3"/>
          <w:rtl/>
        </w:rPr>
        <w:t xml:space="preserve">אירע אירוע של </w:t>
      </w:r>
      <w:r w:rsidRPr="00873D30">
        <w:rPr>
          <w:rFonts w:cs="Arial" w:hint="cs"/>
          <w:b/>
          <w:bCs/>
          <w:color w:val="A5A5A5" w:themeColor="accent3"/>
          <w:rtl/>
        </w:rPr>
        <w:t>מוות</w:t>
      </w:r>
      <w:r w:rsidRPr="00873D30">
        <w:rPr>
          <w:rFonts w:cs="Arial" w:hint="cs"/>
          <w:color w:val="A5A5A5" w:themeColor="accent3"/>
          <w:rtl/>
        </w:rPr>
        <w:t xml:space="preserve"> (ויש קשר סיבתי).</w:t>
      </w:r>
    </w:p>
    <w:p w:rsidR="00527840" w:rsidRPr="00873D30" w:rsidRDefault="00527840" w:rsidP="00527840">
      <w:pPr>
        <w:pStyle w:val="a3"/>
        <w:rPr>
          <w:rFonts w:cs="Arial"/>
          <w:color w:val="A5A5A5" w:themeColor="accent3"/>
          <w:rtl/>
        </w:rPr>
      </w:pPr>
      <w:r w:rsidRPr="00873D30">
        <w:rPr>
          <w:rFonts w:cs="Arial" w:hint="cs"/>
          <w:b/>
          <w:bCs/>
          <w:color w:val="A5A5A5" w:themeColor="accent3"/>
          <w:rtl/>
        </w:rPr>
        <w:t>149 (5)</w:t>
      </w:r>
      <w:r w:rsidRPr="00873D30">
        <w:rPr>
          <w:rFonts w:cs="Arial" w:hint="cs"/>
          <w:color w:val="A5A5A5" w:themeColor="accent3"/>
          <w:rtl/>
        </w:rPr>
        <w:t xml:space="preserve"> רלוונטי רק לעניין הזה </w:t>
      </w:r>
      <w:proofErr w:type="spellStart"/>
      <w:r w:rsidRPr="00873D30">
        <w:rPr>
          <w:rFonts w:cs="Arial" w:hint="cs"/>
          <w:color w:val="A5A5A5" w:themeColor="accent3"/>
          <w:rtl/>
        </w:rPr>
        <w:t>בחסד"פ</w:t>
      </w:r>
      <w:proofErr w:type="spellEnd"/>
      <w:r w:rsidRPr="00873D30">
        <w:rPr>
          <w:rFonts w:cs="Arial" w:hint="cs"/>
          <w:color w:val="A5A5A5" w:themeColor="accent3"/>
          <w:rtl/>
        </w:rPr>
        <w:t xml:space="preserve"> </w:t>
      </w:r>
      <w:r w:rsidRPr="00873D30">
        <w:rPr>
          <w:rFonts w:cs="Arial"/>
          <w:color w:val="A5A5A5" w:themeColor="accent3"/>
          <w:rtl/>
        </w:rPr>
        <w:t>–</w:t>
      </w:r>
      <w:r w:rsidRPr="00873D30">
        <w:rPr>
          <w:rFonts w:cs="Arial" w:hint="cs"/>
          <w:color w:val="A5A5A5" w:themeColor="accent3"/>
          <w:rtl/>
        </w:rPr>
        <w:t xml:space="preserve"> עבירה שכוללת את העבירה האחרת.</w:t>
      </w:r>
    </w:p>
    <w:p w:rsidR="00527840" w:rsidRPr="00873D30" w:rsidRDefault="00527840" w:rsidP="00527840">
      <w:pPr>
        <w:pStyle w:val="a3"/>
        <w:rPr>
          <w:rFonts w:cs="Arial"/>
          <w:color w:val="A5A5A5" w:themeColor="accent3"/>
          <w:rtl/>
        </w:rPr>
      </w:pPr>
    </w:p>
    <w:p w:rsidR="00527840" w:rsidRPr="00873D30" w:rsidRDefault="00527840" w:rsidP="00527840">
      <w:pPr>
        <w:pStyle w:val="a3"/>
        <w:rPr>
          <w:rFonts w:cs="Arial"/>
          <w:color w:val="A5A5A5" w:themeColor="accent3"/>
          <w:rtl/>
        </w:rPr>
      </w:pPr>
      <w:r w:rsidRPr="00873D30">
        <w:rPr>
          <w:rFonts w:cs="Arial" w:hint="cs"/>
          <w:b/>
          <w:bCs/>
          <w:color w:val="A5A5A5" w:themeColor="accent3"/>
          <w:rtl/>
        </w:rPr>
        <w:t>ס' 186 אינו טענה מקדמית</w:t>
      </w:r>
      <w:r w:rsidRPr="00873D30">
        <w:rPr>
          <w:rFonts w:cs="Arial" w:hint="cs"/>
          <w:color w:val="A5A5A5" w:themeColor="accent3"/>
          <w:rtl/>
        </w:rPr>
        <w:t xml:space="preserve"> בכלל. מדובר בטענה שמועלת בטיעונים לעונש, וההבדל בין 2 המצבים (ס' 186 וס' 149(5) שכולל את 5 לחסד"פ הוא שבטענת כבר זוכ</w:t>
      </w:r>
      <w:r w:rsidR="00873D30" w:rsidRPr="00873D30">
        <w:rPr>
          <w:rFonts w:cs="Arial" w:hint="cs"/>
          <w:color w:val="A5A5A5" w:themeColor="accent3"/>
          <w:rtl/>
        </w:rPr>
        <w:t>י</w:t>
      </w:r>
      <w:r w:rsidRPr="00873D30">
        <w:rPr>
          <w:rFonts w:cs="Arial" w:hint="cs"/>
          <w:color w:val="A5A5A5" w:themeColor="accent3"/>
          <w:rtl/>
        </w:rPr>
        <w:t>תי כבר הורשעתי (טענה מקדמית) צריך להיות יותר מכתב אישום אחד, ואנו טוענים בכתב האישום המאוחר שכבר זוכ</w:t>
      </w:r>
      <w:r w:rsidR="00873D30" w:rsidRPr="00873D30">
        <w:rPr>
          <w:rFonts w:cs="Arial" w:hint="cs"/>
          <w:color w:val="A5A5A5" w:themeColor="accent3"/>
          <w:rtl/>
        </w:rPr>
        <w:t>י</w:t>
      </w:r>
      <w:r w:rsidRPr="00873D30">
        <w:rPr>
          <w:rFonts w:cs="Arial" w:hint="cs"/>
          <w:color w:val="A5A5A5" w:themeColor="accent3"/>
          <w:rtl/>
        </w:rPr>
        <w:t>תי/הורשעתי. בס' 186 מדובר ב</w:t>
      </w:r>
      <w:r w:rsidRPr="00873D30">
        <w:rPr>
          <w:rFonts w:cs="Arial" w:hint="cs"/>
          <w:b/>
          <w:bCs/>
          <w:color w:val="A5A5A5" w:themeColor="accent3"/>
          <w:rtl/>
        </w:rPr>
        <w:t>אותו כתב אישום עצמו</w:t>
      </w:r>
      <w:r w:rsidRPr="00873D30">
        <w:rPr>
          <w:rFonts w:cs="Arial" w:hint="cs"/>
          <w:color w:val="A5A5A5" w:themeColor="accent3"/>
          <w:rtl/>
        </w:rPr>
        <w:t xml:space="preserve"> ולכן ברור שזו לא טענה מקדמית כבר זוכ</w:t>
      </w:r>
      <w:r w:rsidR="00873D30" w:rsidRPr="00873D30">
        <w:rPr>
          <w:rFonts w:cs="Arial" w:hint="cs"/>
          <w:color w:val="A5A5A5" w:themeColor="accent3"/>
          <w:rtl/>
        </w:rPr>
        <w:t>י</w:t>
      </w:r>
      <w:r w:rsidRPr="00873D30">
        <w:rPr>
          <w:rFonts w:cs="Arial" w:hint="cs"/>
          <w:color w:val="A5A5A5" w:themeColor="accent3"/>
          <w:rtl/>
        </w:rPr>
        <w:t>תי כבר הורשעתי. נאשם יכול להיות מורשע במספר עבירות בגין אותו מעשה, אבל לא</w:t>
      </w:r>
      <w:r w:rsidR="0074218A" w:rsidRPr="00873D30">
        <w:rPr>
          <w:rFonts w:cs="Arial" w:hint="cs"/>
          <w:color w:val="A5A5A5" w:themeColor="accent3"/>
          <w:rtl/>
        </w:rPr>
        <w:t xml:space="preserve"> ניתן להענישו פעמיים. (אלא אם מדובר בחריג של </w:t>
      </w:r>
      <w:proofErr w:type="spellStart"/>
      <w:r w:rsidR="0074218A" w:rsidRPr="00873D30">
        <w:rPr>
          <w:rFonts w:cs="Arial" w:hint="cs"/>
          <w:b/>
          <w:bCs/>
          <w:color w:val="A5A5A5" w:themeColor="accent3"/>
          <w:rtl/>
        </w:rPr>
        <w:t>אזואלוס</w:t>
      </w:r>
      <w:proofErr w:type="spellEnd"/>
      <w:r w:rsidR="0074218A" w:rsidRPr="00873D30">
        <w:rPr>
          <w:rFonts w:cs="Arial" w:hint="cs"/>
          <w:color w:val="A5A5A5" w:themeColor="accent3"/>
          <w:rtl/>
        </w:rPr>
        <w:t>)</w:t>
      </w:r>
    </w:p>
    <w:p w:rsidR="0074218A" w:rsidRDefault="0074218A" w:rsidP="00527840">
      <w:pPr>
        <w:pStyle w:val="a3"/>
        <w:rPr>
          <w:rFonts w:cs="Arial"/>
          <w:rtl/>
        </w:rPr>
      </w:pPr>
    </w:p>
    <w:p w:rsidR="0074218A" w:rsidRDefault="0074218A" w:rsidP="00527840">
      <w:pPr>
        <w:pStyle w:val="a3"/>
        <w:rPr>
          <w:rFonts w:cs="Arial"/>
          <w:rtl/>
        </w:rPr>
      </w:pPr>
      <w:r w:rsidRPr="00873D30">
        <w:rPr>
          <w:rFonts w:cs="Arial" w:hint="cs"/>
          <w:b/>
          <w:bCs/>
          <w:rtl/>
        </w:rPr>
        <w:t>שאלה של המרצה</w:t>
      </w:r>
      <w:r>
        <w:rPr>
          <w:rFonts w:cs="Arial" w:hint="cs"/>
          <w:rtl/>
        </w:rPr>
        <w:t xml:space="preserve"> </w:t>
      </w:r>
      <w:r>
        <w:rPr>
          <w:rFonts w:cs="Arial"/>
          <w:rtl/>
        </w:rPr>
        <w:t>–</w:t>
      </w:r>
      <w:r>
        <w:rPr>
          <w:rFonts w:cs="Arial" w:hint="cs"/>
          <w:rtl/>
        </w:rPr>
        <w:t xml:space="preserve"> נגיד שפרצתי והתפרצתי (יש הבדל). אם שברתי חלון של בית </w:t>
      </w:r>
      <w:r>
        <w:rPr>
          <w:rFonts w:cs="Arial"/>
          <w:rtl/>
        </w:rPr>
        <w:t>–</w:t>
      </w:r>
      <w:r w:rsidR="00873D30">
        <w:rPr>
          <w:rFonts w:cs="Arial" w:hint="cs"/>
          <w:rtl/>
        </w:rPr>
        <w:t xml:space="preserve"> פרצתי לבית</w:t>
      </w:r>
      <w:r>
        <w:rPr>
          <w:rFonts w:cs="Arial" w:hint="cs"/>
          <w:rtl/>
        </w:rPr>
        <w:t>. הוא פרוץ. אני לא צריך להיכנס לבית. אם אכנס לבית אהיה מואשם ב</w:t>
      </w:r>
      <w:r>
        <w:rPr>
          <w:rFonts w:cs="Arial" w:hint="cs"/>
          <w:b/>
          <w:bCs/>
          <w:rtl/>
        </w:rPr>
        <w:t>התפרצות</w:t>
      </w:r>
      <w:r>
        <w:rPr>
          <w:rFonts w:cs="Arial" w:hint="cs"/>
          <w:rtl/>
        </w:rPr>
        <w:t>.</w:t>
      </w:r>
      <w:r w:rsidR="00274186">
        <w:rPr>
          <w:rFonts w:cs="Arial" w:hint="cs"/>
          <w:rtl/>
        </w:rPr>
        <w:t xml:space="preserve"> חוק העונשין קובע שכדי להיחשב לפורץ ניתן לעשות מספר דברים </w:t>
      </w:r>
      <w:r w:rsidR="00274186">
        <w:rPr>
          <w:rFonts w:cs="Arial"/>
          <w:rtl/>
        </w:rPr>
        <w:t>–</w:t>
      </w:r>
      <w:r w:rsidR="00274186">
        <w:rPr>
          <w:rFonts w:cs="Arial" w:hint="cs"/>
          <w:rtl/>
        </w:rPr>
        <w:t xml:space="preserve"> להזיז את התריס, לשבור אותו, לפתוח את הדלת עם מפתח.... אם נעשה פעולות אלו נחשב לפורצים. חוק העונשין אומר ליישם זאת ונקרא פורץ </w:t>
      </w:r>
      <w:r w:rsidR="00274186">
        <w:rPr>
          <w:rFonts w:cs="Arial"/>
          <w:rtl/>
        </w:rPr>
        <w:t>–</w:t>
      </w:r>
      <w:r w:rsidR="00274186">
        <w:rPr>
          <w:rFonts w:cs="Arial" w:hint="cs"/>
          <w:rtl/>
        </w:rPr>
        <w:t xml:space="preserve"> כמו שבירת חלון. נגיד ששברתי חלון, התפרצתי לבית, לא מצאתי קורקינט, אז הרסתי את הבית של המשפחה, שברתי את החלון בחדר השינה ויצאתי מאותו חלון שנכנסתי דרכו. עכשיו אני מקבל כתב אישום על </w:t>
      </w:r>
      <w:r w:rsidR="00274186">
        <w:rPr>
          <w:rFonts w:cs="Arial" w:hint="cs"/>
          <w:b/>
          <w:bCs/>
          <w:rtl/>
        </w:rPr>
        <w:t>פריצה, התפרצות</w:t>
      </w:r>
      <w:r w:rsidR="00274186">
        <w:rPr>
          <w:rFonts w:cs="Arial" w:hint="cs"/>
          <w:rtl/>
        </w:rPr>
        <w:t xml:space="preserve">. ביהמ"ש הרשיע אותי. בא בעל הבית ואומר מה עם החלון הגדול בחדר השינה? מגישים עוד כתב אישום </w:t>
      </w:r>
      <w:r w:rsidR="00274186">
        <w:rPr>
          <w:rFonts w:cs="Arial"/>
          <w:rtl/>
        </w:rPr>
        <w:t>–</w:t>
      </w:r>
      <w:r w:rsidR="00274186">
        <w:rPr>
          <w:rFonts w:cs="Arial" w:hint="cs"/>
          <w:rtl/>
        </w:rPr>
        <w:t xml:space="preserve"> היזק לרכוש במזיד.</w:t>
      </w:r>
    </w:p>
    <w:p w:rsidR="006A7713" w:rsidRDefault="006A7713" w:rsidP="00527840">
      <w:pPr>
        <w:pStyle w:val="a3"/>
        <w:rPr>
          <w:rFonts w:cs="Arial"/>
          <w:b/>
          <w:bCs/>
          <w:rtl/>
        </w:rPr>
      </w:pPr>
      <w:r>
        <w:rPr>
          <w:rFonts w:cs="Arial" w:hint="cs"/>
          <w:b/>
          <w:bCs/>
          <w:rtl/>
        </w:rPr>
        <w:t>לא יהיה ניתן להגיש תביעה זו שוב</w:t>
      </w:r>
      <w:r>
        <w:rPr>
          <w:rFonts w:cs="Arial" w:hint="cs"/>
          <w:rtl/>
        </w:rPr>
        <w:t xml:space="preserve"> </w:t>
      </w:r>
      <w:r>
        <w:rPr>
          <w:rFonts w:cs="Arial"/>
          <w:rtl/>
        </w:rPr>
        <w:t>–</w:t>
      </w:r>
      <w:r>
        <w:rPr>
          <w:rFonts w:cs="Arial" w:hint="cs"/>
          <w:rtl/>
        </w:rPr>
        <w:t xml:space="preserve"> אם מדובר על החלון שממנו נכנסתי ויצאתי, אטען כי כבר הורשעתי בכך. אם מדובר בדברים האחרים שהרסתי </w:t>
      </w:r>
      <w:r>
        <w:rPr>
          <w:rFonts w:cs="Arial"/>
          <w:rtl/>
        </w:rPr>
        <w:t>–</w:t>
      </w:r>
      <w:r>
        <w:rPr>
          <w:rFonts w:cs="Arial" w:hint="cs"/>
          <w:rtl/>
        </w:rPr>
        <w:t xml:space="preserve"> </w:t>
      </w:r>
      <w:r>
        <w:rPr>
          <w:rFonts w:cs="Arial" w:hint="cs"/>
          <w:b/>
          <w:bCs/>
          <w:rtl/>
        </w:rPr>
        <w:t>לא אוכל לטעון זאת.</w:t>
      </w:r>
    </w:p>
    <w:p w:rsidR="006A7713" w:rsidRDefault="006A7713" w:rsidP="00527840">
      <w:pPr>
        <w:pStyle w:val="a3"/>
        <w:rPr>
          <w:rFonts w:cs="Arial"/>
          <w:rtl/>
        </w:rPr>
      </w:pPr>
    </w:p>
    <w:p w:rsidR="00274C05" w:rsidRDefault="006A7713" w:rsidP="00274C05">
      <w:pPr>
        <w:pStyle w:val="a3"/>
        <w:rPr>
          <w:rFonts w:cs="Arial"/>
          <w:rtl/>
        </w:rPr>
      </w:pPr>
      <w:r>
        <w:rPr>
          <w:rFonts w:cs="Arial" w:hint="cs"/>
          <w:rtl/>
        </w:rPr>
        <w:t xml:space="preserve">מה אם אוסיף את </w:t>
      </w:r>
      <w:r w:rsidRPr="00873D30">
        <w:rPr>
          <w:rFonts w:cs="Arial" w:hint="cs"/>
          <w:b/>
          <w:bCs/>
          <w:rtl/>
        </w:rPr>
        <w:t>היזק לרכוש</w:t>
      </w:r>
      <w:r>
        <w:rPr>
          <w:rFonts w:cs="Arial" w:hint="cs"/>
          <w:rtl/>
        </w:rPr>
        <w:t xml:space="preserve"> באותו כתב אישום? אין</w:t>
      </w:r>
      <w:r w:rsidR="00873D30">
        <w:rPr>
          <w:rFonts w:cs="Arial" w:hint="cs"/>
          <w:rtl/>
        </w:rPr>
        <w:t xml:space="preserve"> בעיה לעשות זאת, אבל </w:t>
      </w:r>
      <w:r w:rsidR="00873D30" w:rsidRPr="00873D30">
        <w:rPr>
          <w:rFonts w:cs="Arial" w:hint="cs"/>
          <w:b/>
          <w:bCs/>
          <w:rtl/>
        </w:rPr>
        <w:t>אין להעניש</w:t>
      </w:r>
      <w:r w:rsidRPr="00873D30">
        <w:rPr>
          <w:rFonts w:cs="Arial" w:hint="cs"/>
          <w:b/>
          <w:bCs/>
          <w:rtl/>
        </w:rPr>
        <w:t xml:space="preserve"> פעמיים על אותו מעשה</w:t>
      </w:r>
      <w:r>
        <w:rPr>
          <w:rFonts w:cs="Arial" w:hint="cs"/>
          <w:rtl/>
        </w:rPr>
        <w:t xml:space="preserve">. ביהמ"ש יצטרך להפעיל את </w:t>
      </w:r>
      <w:r w:rsidRPr="00873D30">
        <w:rPr>
          <w:rFonts w:cs="Arial" w:hint="cs"/>
          <w:u w:val="single"/>
          <w:rtl/>
        </w:rPr>
        <w:t>המבחן הפיזי צורני</w:t>
      </w:r>
      <w:r>
        <w:rPr>
          <w:rFonts w:cs="Arial" w:hint="cs"/>
          <w:rtl/>
        </w:rPr>
        <w:t xml:space="preserve"> שנקבע </w:t>
      </w:r>
      <w:r w:rsidRPr="00873D30">
        <w:rPr>
          <w:rFonts w:cs="Arial" w:hint="cs"/>
          <w:b/>
          <w:bCs/>
          <w:highlight w:val="magenta"/>
          <w:rtl/>
        </w:rPr>
        <w:t>בפסק דין ביטון</w:t>
      </w:r>
      <w:r w:rsidR="00A6214E">
        <w:rPr>
          <w:rFonts w:cs="Arial" w:hint="cs"/>
          <w:rtl/>
        </w:rPr>
        <w:t xml:space="preserve"> </w:t>
      </w:r>
      <w:r w:rsidR="00A6214E">
        <w:rPr>
          <w:rFonts w:cs="Arial"/>
          <w:rtl/>
        </w:rPr>
        <w:t>–</w:t>
      </w:r>
      <w:r w:rsidR="00A6214E">
        <w:rPr>
          <w:rFonts w:cs="Arial" w:hint="cs"/>
          <w:rtl/>
        </w:rPr>
        <w:t xml:space="preserve"> האם מדובר בפעולות עוקבות שניתן להפרידן שבוצעו ברצף.</w:t>
      </w:r>
      <w:r w:rsidR="00AC4082">
        <w:rPr>
          <w:rFonts w:cs="Arial" w:hint="cs"/>
          <w:rtl/>
        </w:rPr>
        <w:t xml:space="preserve"> ביהמ"ש יגיד כי זה לא ניתן להפרדה ולכן ביהמ"ש ירשיע אותה בכולם אבל לא ירשיע אותה יותר מפעם אחת. בגין הפריצה וההיזק הוא יעניש פעם אחת, וההתפרצות עונש אחר.</w:t>
      </w:r>
    </w:p>
    <w:p w:rsidR="00873D30" w:rsidRDefault="00873D30" w:rsidP="00274C05">
      <w:pPr>
        <w:pStyle w:val="a3"/>
        <w:rPr>
          <w:rFonts w:cs="Arial"/>
          <w:rtl/>
        </w:rPr>
      </w:pPr>
    </w:p>
    <w:p w:rsidR="00274C05" w:rsidRPr="00674D13" w:rsidRDefault="00674D13" w:rsidP="00674D13">
      <w:pPr>
        <w:pStyle w:val="a3"/>
        <w:outlineLvl w:val="1"/>
        <w:rPr>
          <w:rFonts w:cs="Arial"/>
          <w:u w:val="single"/>
          <w:rtl/>
        </w:rPr>
      </w:pPr>
      <w:bookmarkStart w:id="19" w:name="_Toc15229515"/>
      <w:r>
        <w:rPr>
          <w:rFonts w:cs="Arial" w:hint="cs"/>
          <w:b/>
          <w:bCs/>
          <w:highlight w:val="yellow"/>
          <w:u w:val="single"/>
          <w:rtl/>
        </w:rPr>
        <w:t xml:space="preserve">4. </w:t>
      </w:r>
      <w:r w:rsidR="008F6F05" w:rsidRPr="00674D13">
        <w:rPr>
          <w:rFonts w:cs="Arial" w:hint="cs"/>
          <w:b/>
          <w:bCs/>
          <w:highlight w:val="yellow"/>
          <w:u w:val="single"/>
          <w:rtl/>
        </w:rPr>
        <w:t xml:space="preserve">טענת התיישנות </w:t>
      </w:r>
      <w:r w:rsidR="008F6F05" w:rsidRPr="00674D13">
        <w:rPr>
          <w:rFonts w:cs="Arial"/>
          <w:b/>
          <w:bCs/>
          <w:highlight w:val="yellow"/>
          <w:u w:val="single"/>
          <w:rtl/>
        </w:rPr>
        <w:t>–</w:t>
      </w:r>
      <w:r w:rsidRPr="00674D13">
        <w:rPr>
          <w:rFonts w:cs="Arial" w:hint="cs"/>
          <w:b/>
          <w:bCs/>
          <w:highlight w:val="yellow"/>
          <w:u w:val="single"/>
          <w:rtl/>
        </w:rPr>
        <w:t xml:space="preserve"> </w:t>
      </w:r>
      <w:r w:rsidR="008F6F05" w:rsidRPr="00674D13">
        <w:rPr>
          <w:rFonts w:cs="Arial" w:hint="cs"/>
          <w:b/>
          <w:bCs/>
          <w:highlight w:val="lightGray"/>
          <w:u w:val="single"/>
          <w:rtl/>
        </w:rPr>
        <w:t>ס' 149(8) לחסד"פ</w:t>
      </w:r>
      <w:bookmarkEnd w:id="19"/>
    </w:p>
    <w:p w:rsidR="008F6F05" w:rsidRDefault="008F6F05" w:rsidP="00274C05">
      <w:pPr>
        <w:pStyle w:val="a3"/>
        <w:rPr>
          <w:rFonts w:cs="Arial"/>
          <w:rtl/>
        </w:rPr>
      </w:pPr>
      <w:r>
        <w:rPr>
          <w:rFonts w:cs="Arial" w:hint="cs"/>
          <w:rtl/>
        </w:rPr>
        <w:t>טענת התיישנות יכולה להיות הן לעניין העבירה והן לעניין העונש.</w:t>
      </w:r>
      <w:r w:rsidR="00474455">
        <w:rPr>
          <w:rFonts w:cs="Arial" w:hint="cs"/>
          <w:rtl/>
        </w:rPr>
        <w:t xml:space="preserve"> מדובר בתקופות התיישנות שונות </w:t>
      </w:r>
      <w:r w:rsidR="00474455">
        <w:rPr>
          <w:rFonts w:cs="Arial"/>
          <w:rtl/>
        </w:rPr>
        <w:t>–</w:t>
      </w:r>
      <w:r w:rsidR="00474455">
        <w:rPr>
          <w:rFonts w:cs="Arial" w:hint="cs"/>
          <w:rtl/>
        </w:rPr>
        <w:t xml:space="preserve"> העבירה מתיישנת והעונש מתיישן. כאשר חלפה תקופת ההתיישנות של אותה עבירה לא ניתן להעמיד אותי יותר לדין, לא משנה אם באתי ואמרתי שרצחתי את האדם. אין רלוונטיות בין אשמת הנאשם </w:t>
      </w:r>
      <w:r w:rsidR="00474455">
        <w:rPr>
          <w:rFonts w:cs="Arial"/>
          <w:rtl/>
        </w:rPr>
        <w:t>–</w:t>
      </w:r>
      <w:r w:rsidR="00474455">
        <w:rPr>
          <w:rFonts w:cs="Arial" w:hint="cs"/>
          <w:rtl/>
        </w:rPr>
        <w:t xml:space="preserve"> מדובר בטענה </w:t>
      </w:r>
      <w:r w:rsidR="00474455" w:rsidRPr="00674D13">
        <w:rPr>
          <w:rFonts w:cs="Arial" w:hint="cs"/>
          <w:b/>
          <w:bCs/>
          <w:rtl/>
        </w:rPr>
        <w:t>כנגד ההליך עצמו</w:t>
      </w:r>
      <w:r w:rsidR="00474455">
        <w:rPr>
          <w:rFonts w:cs="Arial" w:hint="cs"/>
          <w:rtl/>
        </w:rPr>
        <w:t>.</w:t>
      </w:r>
    </w:p>
    <w:p w:rsidR="00474455" w:rsidRDefault="00474455" w:rsidP="00274C05">
      <w:pPr>
        <w:pStyle w:val="a3"/>
        <w:rPr>
          <w:rFonts w:cs="Arial"/>
          <w:rtl/>
        </w:rPr>
      </w:pPr>
    </w:p>
    <w:p w:rsidR="00474455" w:rsidRDefault="00474455" w:rsidP="00274C05">
      <w:pPr>
        <w:pStyle w:val="a3"/>
        <w:rPr>
          <w:rFonts w:cs="Arial"/>
          <w:rtl/>
        </w:rPr>
      </w:pPr>
      <w:r>
        <w:rPr>
          <w:rFonts w:cs="Arial" w:hint="cs"/>
          <w:b/>
          <w:bCs/>
          <w:rtl/>
        </w:rPr>
        <w:t>הרציונליים להתיישנות</w:t>
      </w:r>
    </w:p>
    <w:p w:rsidR="00474455" w:rsidRDefault="00474455" w:rsidP="00FA7A78">
      <w:pPr>
        <w:pStyle w:val="a3"/>
        <w:numPr>
          <w:ilvl w:val="0"/>
          <w:numId w:val="10"/>
        </w:numPr>
        <w:rPr>
          <w:rFonts w:cs="Arial"/>
        </w:rPr>
      </w:pPr>
      <w:r w:rsidRPr="00674D13">
        <w:rPr>
          <w:rFonts w:cs="Arial" w:hint="cs"/>
          <w:b/>
          <w:bCs/>
          <w:rtl/>
        </w:rPr>
        <w:t>שכחה ומחילה</w:t>
      </w:r>
      <w:r>
        <w:rPr>
          <w:rFonts w:cs="Arial" w:hint="cs"/>
          <w:rtl/>
        </w:rPr>
        <w:t xml:space="preserve"> </w:t>
      </w:r>
      <w:r>
        <w:rPr>
          <w:rFonts w:cs="Arial"/>
          <w:rtl/>
        </w:rPr>
        <w:t>–</w:t>
      </w:r>
      <w:r>
        <w:rPr>
          <w:rFonts w:cs="Arial" w:hint="cs"/>
          <w:rtl/>
        </w:rPr>
        <w:t xml:space="preserve"> בחלוף הזמן הולך ופג העניין הציבורי בהעמדת העבריין לדין עד כדי שההליך מתבטל. האינטרס הציבורי של העמדה לדין הולך ופג.</w:t>
      </w:r>
    </w:p>
    <w:p w:rsidR="00474455" w:rsidRDefault="00474455" w:rsidP="00FA7A78">
      <w:pPr>
        <w:pStyle w:val="a3"/>
        <w:numPr>
          <w:ilvl w:val="0"/>
          <w:numId w:val="10"/>
        </w:numPr>
        <w:rPr>
          <w:rFonts w:cs="Arial"/>
        </w:rPr>
      </w:pPr>
      <w:r w:rsidRPr="00674D13">
        <w:rPr>
          <w:rFonts w:cs="Arial" w:hint="cs"/>
          <w:b/>
          <w:bCs/>
          <w:rtl/>
        </w:rPr>
        <w:t>זכות העבריין לסיום מהיר של ההליכים הפליליים נגדו</w:t>
      </w:r>
      <w:r w:rsidR="00D515BC">
        <w:rPr>
          <w:rFonts w:cs="Arial" w:hint="cs"/>
          <w:rtl/>
        </w:rPr>
        <w:t xml:space="preserve">. מי שעבר עבירה, אך זו לא נחקרה והוא לא הועמד לדין בגינה בה העת אשר הוא משתחרר הוא </w:t>
      </w:r>
      <w:r w:rsidR="004875EE">
        <w:rPr>
          <w:rFonts w:cs="Arial" w:hint="cs"/>
          <w:rtl/>
        </w:rPr>
        <w:t>ממורא מיצוי הדין</w:t>
      </w:r>
      <w:r w:rsidR="00D515BC">
        <w:rPr>
          <w:rFonts w:cs="Arial" w:hint="cs"/>
          <w:rtl/>
        </w:rPr>
        <w:t xml:space="preserve"> עמו. מדובר בזכות מהותית במשפט הפלילי שלנו. בשיטות משפט שונות היא הוכרה כזכות יסוד חוקתית.</w:t>
      </w:r>
    </w:p>
    <w:p w:rsidR="004875EE" w:rsidRDefault="004875EE" w:rsidP="00FA7A78">
      <w:pPr>
        <w:pStyle w:val="a3"/>
        <w:numPr>
          <w:ilvl w:val="0"/>
          <w:numId w:val="10"/>
        </w:numPr>
        <w:rPr>
          <w:rFonts w:cs="Arial"/>
        </w:rPr>
      </w:pPr>
      <w:r w:rsidRPr="00674D13">
        <w:rPr>
          <w:rFonts w:cs="Arial" w:hint="cs"/>
          <w:b/>
          <w:bCs/>
          <w:rtl/>
        </w:rPr>
        <w:t>אינטרס לבירור האמת</w:t>
      </w:r>
      <w:r>
        <w:rPr>
          <w:rFonts w:cs="Arial" w:hint="cs"/>
          <w:rtl/>
        </w:rPr>
        <w:t xml:space="preserve"> </w:t>
      </w:r>
      <w:r>
        <w:rPr>
          <w:rFonts w:cs="Arial"/>
          <w:rtl/>
        </w:rPr>
        <w:t>–</w:t>
      </w:r>
      <w:r>
        <w:rPr>
          <w:rFonts w:cs="Arial" w:hint="cs"/>
          <w:rtl/>
        </w:rPr>
        <w:t xml:space="preserve"> החשש הוא שבחלוף הזמן תאבדנה ראיות או שיעומעם זיכרונ</w:t>
      </w:r>
      <w:r>
        <w:rPr>
          <w:rFonts w:cs="Arial" w:hint="eastAsia"/>
          <w:rtl/>
        </w:rPr>
        <w:t>ם</w:t>
      </w:r>
      <w:r>
        <w:rPr>
          <w:rFonts w:cs="Arial" w:hint="cs"/>
          <w:rtl/>
        </w:rPr>
        <w:t xml:space="preserve"> של העדים.</w:t>
      </w:r>
    </w:p>
    <w:p w:rsidR="004875EE" w:rsidRDefault="004875EE" w:rsidP="00FA7A78">
      <w:pPr>
        <w:pStyle w:val="a3"/>
        <w:numPr>
          <w:ilvl w:val="0"/>
          <w:numId w:val="10"/>
        </w:numPr>
        <w:rPr>
          <w:rFonts w:cs="Arial"/>
        </w:rPr>
      </w:pPr>
      <w:r w:rsidRPr="00674D13">
        <w:rPr>
          <w:rFonts w:cs="Arial" w:hint="cs"/>
          <w:b/>
          <w:bCs/>
          <w:rtl/>
        </w:rPr>
        <w:t>המרצת הרשויות לסיים במהירות</w:t>
      </w:r>
      <w:r>
        <w:rPr>
          <w:rFonts w:cs="Arial" w:hint="cs"/>
          <w:rtl/>
        </w:rPr>
        <w:t xml:space="preserve"> ולא לדחות את הטיפול בעבירות.</w:t>
      </w:r>
    </w:p>
    <w:p w:rsidR="004875EE" w:rsidRDefault="004875EE" w:rsidP="004875EE">
      <w:pPr>
        <w:pStyle w:val="a3"/>
        <w:rPr>
          <w:rFonts w:cs="Arial"/>
          <w:rtl/>
        </w:rPr>
      </w:pPr>
    </w:p>
    <w:p w:rsidR="00674D13" w:rsidRDefault="00C94532" w:rsidP="00674D13">
      <w:pPr>
        <w:pStyle w:val="a3"/>
        <w:rPr>
          <w:rFonts w:cs="Arial"/>
          <w:color w:val="A5A5A5" w:themeColor="accent3"/>
          <w:rtl/>
        </w:rPr>
      </w:pPr>
      <w:r w:rsidRPr="00674D13">
        <w:rPr>
          <w:rFonts w:cs="Arial" w:hint="cs"/>
          <w:color w:val="A5A5A5" w:themeColor="accent3"/>
          <w:rtl/>
        </w:rPr>
        <w:t xml:space="preserve">רצו בישראל לשנות את החוק ולקבוע שלא תהיה התיישנות בעבירות מין בקטינים. המרצה חושבת שביטול תקופת התיישנות בקטינים יעשה רק רע. בהרבה מקרים זה יכול לעשות נזק לקורבן העבירה שלאחר שנים רבות שכבר עומעם </w:t>
      </w:r>
      <w:r w:rsidR="00674D13" w:rsidRPr="00674D13">
        <w:rPr>
          <w:rFonts w:cs="Arial" w:hint="cs"/>
          <w:color w:val="A5A5A5" w:themeColor="accent3"/>
          <w:rtl/>
        </w:rPr>
        <w:t>זיכרונ</w:t>
      </w:r>
      <w:r w:rsidR="00674D13" w:rsidRPr="00674D13">
        <w:rPr>
          <w:rFonts w:cs="Arial" w:hint="eastAsia"/>
          <w:color w:val="A5A5A5" w:themeColor="accent3"/>
          <w:rtl/>
        </w:rPr>
        <w:t>ם</w:t>
      </w:r>
      <w:r w:rsidRPr="00674D13">
        <w:rPr>
          <w:rFonts w:cs="Arial" w:hint="cs"/>
          <w:color w:val="A5A5A5" w:themeColor="accent3"/>
          <w:rtl/>
        </w:rPr>
        <w:t xml:space="preserve"> של העדים ואבדו ראיות, לבוא ולנהל הליך שבסופו ביהמ"ש יזכה את הנאשם מחמת הספק.</w:t>
      </w:r>
    </w:p>
    <w:p w:rsidR="00674D13" w:rsidRPr="00674D13" w:rsidRDefault="00674D13" w:rsidP="00674D13">
      <w:pPr>
        <w:pStyle w:val="a3"/>
        <w:rPr>
          <w:rFonts w:cs="Arial"/>
          <w:color w:val="A5A5A5" w:themeColor="accent3"/>
          <w:rtl/>
        </w:rPr>
      </w:pPr>
    </w:p>
    <w:p w:rsidR="00A12526" w:rsidRDefault="00A12526" w:rsidP="00274C05">
      <w:pPr>
        <w:pStyle w:val="a3"/>
        <w:rPr>
          <w:rFonts w:cs="Arial"/>
          <w:rtl/>
        </w:rPr>
      </w:pPr>
      <w:r w:rsidRPr="00674D13">
        <w:rPr>
          <w:rFonts w:cs="Arial" w:hint="cs"/>
          <w:b/>
          <w:bCs/>
          <w:rtl/>
        </w:rPr>
        <w:t xml:space="preserve">מתי יש להעלות טענת התיישנות? </w:t>
      </w:r>
      <w:r w:rsidR="000D5D51" w:rsidRPr="00674D13">
        <w:rPr>
          <w:rFonts w:cs="Arial" w:hint="cs"/>
          <w:b/>
          <w:bCs/>
          <w:rtl/>
        </w:rPr>
        <w:t>לאחר</w:t>
      </w:r>
      <w:r w:rsidR="000D5D51">
        <w:rPr>
          <w:rFonts w:cs="Arial" w:hint="cs"/>
          <w:b/>
          <w:bCs/>
          <w:rtl/>
        </w:rPr>
        <w:t xml:space="preserve"> ההקראה</w:t>
      </w:r>
      <w:r w:rsidR="000D5D51">
        <w:rPr>
          <w:rFonts w:cs="Arial" w:hint="cs"/>
          <w:rtl/>
        </w:rPr>
        <w:t xml:space="preserve"> (ברירת המחדל) למרות שניתן להעלות את זה </w:t>
      </w:r>
      <w:r w:rsidR="000D5D51" w:rsidRPr="00674D13">
        <w:rPr>
          <w:rFonts w:cs="Arial" w:hint="cs"/>
          <w:b/>
          <w:bCs/>
          <w:rtl/>
        </w:rPr>
        <w:t>בכל שלב אחר בלי אישור בית המשפט</w:t>
      </w:r>
      <w:r w:rsidR="000D5D51">
        <w:rPr>
          <w:rFonts w:cs="Arial" w:hint="cs"/>
          <w:rtl/>
        </w:rPr>
        <w:t xml:space="preserve">. אם ביהמ"ש יקבל טענה זו </w:t>
      </w:r>
      <w:r w:rsidR="000D5D51" w:rsidRPr="00674D13">
        <w:rPr>
          <w:rFonts w:cs="Arial" w:hint="cs"/>
          <w:u w:val="single"/>
          <w:rtl/>
        </w:rPr>
        <w:t>כתב האישום יתבטל</w:t>
      </w:r>
      <w:r w:rsidR="000D5D51">
        <w:rPr>
          <w:rFonts w:cs="Arial" w:hint="cs"/>
          <w:rtl/>
        </w:rPr>
        <w:t>.</w:t>
      </w:r>
    </w:p>
    <w:p w:rsidR="00D16327" w:rsidRDefault="00D16327" w:rsidP="00274C05">
      <w:pPr>
        <w:pStyle w:val="a3"/>
        <w:rPr>
          <w:rFonts w:cs="Arial"/>
          <w:rtl/>
        </w:rPr>
      </w:pPr>
    </w:p>
    <w:p w:rsidR="00D16327" w:rsidRPr="00403B70" w:rsidRDefault="00D16327" w:rsidP="00274C05">
      <w:pPr>
        <w:pStyle w:val="a3"/>
        <w:rPr>
          <w:rFonts w:cs="Arial"/>
          <w:b/>
          <w:bCs/>
          <w:highlight w:val="yellow"/>
          <w:rtl/>
        </w:rPr>
      </w:pPr>
      <w:r w:rsidRPr="00403B70">
        <w:rPr>
          <w:rFonts w:cs="Arial" w:hint="cs"/>
          <w:b/>
          <w:bCs/>
          <w:highlight w:val="yellow"/>
          <w:rtl/>
        </w:rPr>
        <w:lastRenderedPageBreak/>
        <w:t>תקופות ההתיישנות של עבירות:</w:t>
      </w:r>
    </w:p>
    <w:p w:rsidR="00D16327" w:rsidRPr="00403B70" w:rsidRDefault="00674D13" w:rsidP="00674D13">
      <w:pPr>
        <w:pStyle w:val="a3"/>
        <w:numPr>
          <w:ilvl w:val="0"/>
          <w:numId w:val="4"/>
        </w:numPr>
        <w:rPr>
          <w:rFonts w:cs="Arial"/>
          <w:highlight w:val="yellow"/>
          <w:rtl/>
        </w:rPr>
      </w:pPr>
      <w:r w:rsidRPr="00403B70">
        <w:rPr>
          <w:rFonts w:cs="Arial" w:hint="cs"/>
          <w:highlight w:val="yellow"/>
          <w:rtl/>
        </w:rPr>
        <w:t>פשע של מיתה או מאסר עולם</w:t>
      </w:r>
      <w:r w:rsidR="00D16327" w:rsidRPr="00403B70">
        <w:rPr>
          <w:rFonts w:cs="Arial" w:hint="cs"/>
          <w:highlight w:val="yellow"/>
          <w:rtl/>
        </w:rPr>
        <w:t xml:space="preserve"> </w:t>
      </w:r>
      <w:r w:rsidR="00D16327" w:rsidRPr="00403B70">
        <w:rPr>
          <w:rFonts w:cs="Arial"/>
          <w:highlight w:val="yellow"/>
          <w:rtl/>
        </w:rPr>
        <w:t>–</w:t>
      </w:r>
      <w:r w:rsidR="00D16327" w:rsidRPr="00403B70">
        <w:rPr>
          <w:rFonts w:cs="Arial" w:hint="cs"/>
          <w:highlight w:val="yellow"/>
          <w:rtl/>
        </w:rPr>
        <w:t xml:space="preserve"> 20 שנים</w:t>
      </w:r>
      <w:r w:rsidRPr="00403B70">
        <w:rPr>
          <w:rFonts w:cs="Arial" w:hint="cs"/>
          <w:highlight w:val="yellow"/>
          <w:rtl/>
        </w:rPr>
        <w:t>.</w:t>
      </w:r>
    </w:p>
    <w:p w:rsidR="00D16327" w:rsidRPr="00403B70" w:rsidRDefault="00D16327" w:rsidP="00674D13">
      <w:pPr>
        <w:pStyle w:val="a3"/>
        <w:numPr>
          <w:ilvl w:val="0"/>
          <w:numId w:val="4"/>
        </w:numPr>
        <w:rPr>
          <w:rFonts w:cs="Arial"/>
          <w:highlight w:val="yellow"/>
          <w:rtl/>
        </w:rPr>
      </w:pPr>
      <w:r w:rsidRPr="00403B70">
        <w:rPr>
          <w:rFonts w:cs="Arial" w:hint="cs"/>
          <w:highlight w:val="yellow"/>
          <w:rtl/>
        </w:rPr>
        <w:t xml:space="preserve">פשע אחר </w:t>
      </w:r>
      <w:r w:rsidR="00674D13" w:rsidRPr="00403B70">
        <w:rPr>
          <w:rFonts w:cs="Arial" w:hint="cs"/>
          <w:highlight w:val="yellow"/>
          <w:rtl/>
        </w:rPr>
        <w:t xml:space="preserve">לא </w:t>
      </w:r>
      <w:r w:rsidRPr="00403B70">
        <w:rPr>
          <w:rFonts w:cs="Arial" w:hint="cs"/>
          <w:highlight w:val="yellow"/>
          <w:rtl/>
        </w:rPr>
        <w:t xml:space="preserve">של </w:t>
      </w:r>
      <w:r w:rsidR="00674D13" w:rsidRPr="00403B70">
        <w:rPr>
          <w:rFonts w:cs="Arial" w:hint="cs"/>
          <w:highlight w:val="yellow"/>
          <w:rtl/>
        </w:rPr>
        <w:t>מיתה או מאסר עולם</w:t>
      </w:r>
      <w:r w:rsidRPr="00403B70">
        <w:rPr>
          <w:rFonts w:cs="Arial" w:hint="cs"/>
          <w:highlight w:val="yellow"/>
          <w:rtl/>
        </w:rPr>
        <w:t xml:space="preserve"> </w:t>
      </w:r>
      <w:r w:rsidRPr="00403B70">
        <w:rPr>
          <w:rFonts w:cs="Arial"/>
          <w:highlight w:val="yellow"/>
          <w:rtl/>
        </w:rPr>
        <w:t>–</w:t>
      </w:r>
      <w:r w:rsidRPr="00403B70">
        <w:rPr>
          <w:rFonts w:cs="Arial" w:hint="cs"/>
          <w:highlight w:val="yellow"/>
          <w:rtl/>
        </w:rPr>
        <w:t xml:space="preserve"> 10 שנים</w:t>
      </w:r>
      <w:r w:rsidR="00674D13" w:rsidRPr="00403B70">
        <w:rPr>
          <w:rFonts w:cs="Arial" w:hint="cs"/>
          <w:highlight w:val="yellow"/>
          <w:rtl/>
        </w:rPr>
        <w:t>.</w:t>
      </w:r>
    </w:p>
    <w:p w:rsidR="00D16327" w:rsidRPr="00403B70" w:rsidRDefault="00674D13" w:rsidP="00674D13">
      <w:pPr>
        <w:pStyle w:val="a3"/>
        <w:numPr>
          <w:ilvl w:val="0"/>
          <w:numId w:val="4"/>
        </w:numPr>
        <w:rPr>
          <w:rFonts w:cs="Arial"/>
          <w:highlight w:val="yellow"/>
          <w:rtl/>
        </w:rPr>
      </w:pPr>
      <w:r w:rsidRPr="00403B70">
        <w:rPr>
          <w:rFonts w:cs="Arial" w:hint="cs"/>
          <w:highlight w:val="yellow"/>
          <w:rtl/>
        </w:rPr>
        <w:t>עבירות שאורכן 3 חודשי מאסר עד 3 שנים</w:t>
      </w:r>
      <w:r w:rsidR="00403B70" w:rsidRPr="00403B70">
        <w:rPr>
          <w:rFonts w:cs="Arial" w:hint="cs"/>
          <w:highlight w:val="yellow"/>
          <w:rtl/>
        </w:rPr>
        <w:t xml:space="preserve"> (עוון)</w:t>
      </w:r>
      <w:r w:rsidRPr="00403B70">
        <w:rPr>
          <w:rFonts w:cs="Arial" w:hint="cs"/>
          <w:highlight w:val="yellow"/>
          <w:rtl/>
        </w:rPr>
        <w:t xml:space="preserve"> -</w:t>
      </w:r>
      <w:r w:rsidR="00D16327" w:rsidRPr="00403B70">
        <w:rPr>
          <w:rFonts w:cs="Arial" w:hint="cs"/>
          <w:highlight w:val="yellow"/>
          <w:rtl/>
        </w:rPr>
        <w:t xml:space="preserve"> 5 שנים</w:t>
      </w:r>
      <w:r w:rsidRPr="00403B70">
        <w:rPr>
          <w:rFonts w:cs="Arial" w:hint="cs"/>
          <w:highlight w:val="yellow"/>
          <w:rtl/>
        </w:rPr>
        <w:t>.</w:t>
      </w:r>
    </w:p>
    <w:p w:rsidR="00D16327" w:rsidRPr="00403B70" w:rsidRDefault="00D16327" w:rsidP="00674D13">
      <w:pPr>
        <w:pStyle w:val="a3"/>
        <w:numPr>
          <w:ilvl w:val="0"/>
          <w:numId w:val="4"/>
        </w:numPr>
        <w:rPr>
          <w:rFonts w:cs="Arial"/>
          <w:highlight w:val="yellow"/>
          <w:rtl/>
        </w:rPr>
      </w:pPr>
      <w:r w:rsidRPr="00403B70">
        <w:rPr>
          <w:rFonts w:cs="Arial" w:hint="cs"/>
          <w:highlight w:val="yellow"/>
          <w:rtl/>
        </w:rPr>
        <w:t>עבירות חטא או כל עבירה שעונש בצידה זה עד 3 חודשי מאסר כולל זה שנה אחת.</w:t>
      </w:r>
    </w:p>
    <w:p w:rsidR="00D16327" w:rsidRDefault="00D16327" w:rsidP="00274C05">
      <w:pPr>
        <w:pStyle w:val="a3"/>
        <w:rPr>
          <w:rFonts w:cs="Arial"/>
          <w:rtl/>
        </w:rPr>
      </w:pPr>
    </w:p>
    <w:p w:rsidR="00D16327" w:rsidRDefault="00D16327" w:rsidP="00274C05">
      <w:pPr>
        <w:pStyle w:val="a3"/>
        <w:rPr>
          <w:rFonts w:cs="Arial"/>
          <w:rtl/>
        </w:rPr>
      </w:pPr>
      <w:r>
        <w:rPr>
          <w:rFonts w:cs="Arial" w:hint="cs"/>
          <w:rtl/>
        </w:rPr>
        <w:t xml:space="preserve">בעבירות לפי </w:t>
      </w:r>
      <w:r w:rsidRPr="00674D13">
        <w:rPr>
          <w:rFonts w:cs="Arial" w:hint="cs"/>
          <w:b/>
          <w:bCs/>
          <w:highlight w:val="lightGray"/>
          <w:rtl/>
        </w:rPr>
        <w:t>חוק עשיית דין בנאצים ועוזריהם</w:t>
      </w:r>
      <w:r>
        <w:rPr>
          <w:rFonts w:cs="Arial" w:hint="cs"/>
          <w:rtl/>
        </w:rPr>
        <w:t xml:space="preserve">, והחוק בדבר </w:t>
      </w:r>
      <w:r w:rsidRPr="00674D13">
        <w:rPr>
          <w:rFonts w:cs="Arial" w:hint="cs"/>
          <w:b/>
          <w:bCs/>
          <w:highlight w:val="lightGray"/>
          <w:rtl/>
        </w:rPr>
        <w:t>מניעתו פשע של השמדת עם ורצח ראש ממשלה</w:t>
      </w:r>
      <w:r>
        <w:rPr>
          <w:rFonts w:cs="Arial" w:hint="cs"/>
          <w:rtl/>
        </w:rPr>
        <w:t xml:space="preserve"> </w:t>
      </w:r>
      <w:r>
        <w:rPr>
          <w:rFonts w:cs="Arial"/>
          <w:rtl/>
        </w:rPr>
        <w:t>–</w:t>
      </w:r>
      <w:r>
        <w:rPr>
          <w:rFonts w:cs="Arial" w:hint="cs"/>
          <w:rtl/>
        </w:rPr>
        <w:t xml:space="preserve"> </w:t>
      </w:r>
      <w:r w:rsidRPr="00674D13">
        <w:rPr>
          <w:rFonts w:cs="Arial" w:hint="cs"/>
          <w:b/>
          <w:bCs/>
          <w:rtl/>
        </w:rPr>
        <w:t>אין התיישנות</w:t>
      </w:r>
      <w:r>
        <w:rPr>
          <w:rFonts w:cs="Arial" w:hint="cs"/>
          <w:rtl/>
        </w:rPr>
        <w:t>.</w:t>
      </w:r>
    </w:p>
    <w:p w:rsidR="00524274" w:rsidRDefault="00524274" w:rsidP="00524274">
      <w:pPr>
        <w:pStyle w:val="a3"/>
        <w:rPr>
          <w:rFonts w:cs="Arial"/>
          <w:rtl/>
        </w:rPr>
      </w:pPr>
      <w:r w:rsidRPr="00674D13">
        <w:rPr>
          <w:rFonts w:cs="Arial" w:hint="cs"/>
          <w:b/>
          <w:bCs/>
          <w:rtl/>
        </w:rPr>
        <w:t>עבירות שנעברו בידי קטין</w:t>
      </w:r>
      <w:r>
        <w:rPr>
          <w:rFonts w:cs="Arial" w:hint="cs"/>
          <w:rtl/>
        </w:rPr>
        <w:t xml:space="preserve"> </w:t>
      </w:r>
      <w:r>
        <w:rPr>
          <w:rFonts w:cs="Arial"/>
          <w:rtl/>
        </w:rPr>
        <w:t>–</w:t>
      </w:r>
      <w:r>
        <w:rPr>
          <w:rFonts w:cs="Arial" w:hint="cs"/>
          <w:rtl/>
        </w:rPr>
        <w:t xml:space="preserve"> תקופת ההתיישנות היא </w:t>
      </w:r>
      <w:r w:rsidRPr="00674D13">
        <w:rPr>
          <w:rFonts w:cs="Arial" w:hint="cs"/>
          <w:b/>
          <w:bCs/>
          <w:rtl/>
        </w:rPr>
        <w:t>שנה</w:t>
      </w:r>
      <w:r w:rsidR="00674D13">
        <w:rPr>
          <w:rFonts w:cs="Arial" w:hint="cs"/>
          <w:rtl/>
        </w:rPr>
        <w:t xml:space="preserve">. </w:t>
      </w:r>
      <w:r>
        <w:rPr>
          <w:rFonts w:cs="Arial" w:hint="cs"/>
          <w:rtl/>
        </w:rPr>
        <w:t xml:space="preserve">יהיה ניתן להגיש כתב אישום בחלוף שנה אחרי </w:t>
      </w:r>
      <w:r w:rsidRPr="00674D13">
        <w:rPr>
          <w:rFonts w:cs="Arial" w:hint="cs"/>
          <w:b/>
          <w:bCs/>
          <w:rtl/>
        </w:rPr>
        <w:t>אישור היועמ"ש</w:t>
      </w:r>
      <w:r w:rsidR="00674D13">
        <w:rPr>
          <w:rFonts w:cs="Arial" w:hint="cs"/>
          <w:rtl/>
        </w:rPr>
        <w:t>.</w:t>
      </w:r>
    </w:p>
    <w:p w:rsidR="00524274" w:rsidRDefault="00524274" w:rsidP="00403B70">
      <w:pPr>
        <w:pStyle w:val="a3"/>
        <w:rPr>
          <w:rFonts w:cs="Arial"/>
          <w:rtl/>
        </w:rPr>
      </w:pPr>
      <w:r>
        <w:rPr>
          <w:rFonts w:cs="Arial" w:hint="cs"/>
          <w:rtl/>
        </w:rPr>
        <w:t>אם חלפה תקופה קבוע</w:t>
      </w:r>
      <w:r w:rsidR="00674D13">
        <w:rPr>
          <w:rFonts w:cs="Arial" w:hint="cs"/>
          <w:rtl/>
        </w:rPr>
        <w:t>ה</w:t>
      </w:r>
      <w:r>
        <w:rPr>
          <w:rFonts w:cs="Arial" w:hint="cs"/>
          <w:rtl/>
        </w:rPr>
        <w:t xml:space="preserve"> בחוק לא מתחילים בביצוע העונש, ואם הופסק הביצוע אין להמשיך בביצוע.</w:t>
      </w:r>
    </w:p>
    <w:p w:rsidR="00403B70" w:rsidRDefault="00403B70" w:rsidP="00403B70">
      <w:pPr>
        <w:pStyle w:val="a3"/>
        <w:rPr>
          <w:rFonts w:cs="Arial"/>
          <w:rtl/>
        </w:rPr>
      </w:pPr>
    </w:p>
    <w:p w:rsidR="00524274" w:rsidRDefault="00524274" w:rsidP="00524274">
      <w:pPr>
        <w:pStyle w:val="a3"/>
        <w:rPr>
          <w:rFonts w:cs="Arial"/>
          <w:rtl/>
        </w:rPr>
      </w:pPr>
      <w:r>
        <w:rPr>
          <w:rFonts w:cs="Arial" w:hint="cs"/>
          <w:rtl/>
        </w:rPr>
        <w:t xml:space="preserve">מתחילים את המניין מהיום שבו </w:t>
      </w:r>
      <w:r w:rsidRPr="00674D13">
        <w:rPr>
          <w:rFonts w:cs="Arial" w:hint="cs"/>
          <w:b/>
          <w:bCs/>
          <w:rtl/>
        </w:rPr>
        <w:t>פסק הדין</w:t>
      </w:r>
      <w:r w:rsidRPr="00674D13">
        <w:rPr>
          <w:rFonts w:cs="Arial" w:hint="cs"/>
          <w:rtl/>
        </w:rPr>
        <w:t xml:space="preserve"> הפך להיות </w:t>
      </w:r>
      <w:r w:rsidRPr="00674D13">
        <w:rPr>
          <w:rFonts w:cs="Arial" w:hint="cs"/>
          <w:b/>
          <w:bCs/>
          <w:rtl/>
        </w:rPr>
        <w:t>חלוט</w:t>
      </w:r>
      <w:r>
        <w:rPr>
          <w:rFonts w:cs="Arial" w:hint="cs"/>
          <w:rtl/>
        </w:rPr>
        <w:t>, אז נספור</w:t>
      </w:r>
      <w:r w:rsidR="00DE7864">
        <w:rPr>
          <w:rFonts w:cs="Arial" w:hint="cs"/>
          <w:rtl/>
        </w:rPr>
        <w:t>:</w:t>
      </w:r>
      <w:r>
        <w:rPr>
          <w:rFonts w:cs="Arial" w:hint="cs"/>
          <w:rtl/>
        </w:rPr>
        <w:t xml:space="preserve"> פשע 20 שנה, </w:t>
      </w:r>
      <w:r w:rsidR="00DE7864">
        <w:rPr>
          <w:rFonts w:cs="Arial" w:hint="cs"/>
          <w:rtl/>
        </w:rPr>
        <w:t xml:space="preserve">עוון </w:t>
      </w:r>
      <w:r>
        <w:rPr>
          <w:rFonts w:cs="Arial" w:hint="cs"/>
          <w:rtl/>
        </w:rPr>
        <w:t>10 שנים וחטא 3 שנים. שלא כמו בהתיישנות עבירות, אם ברחת ולא מוצאים אותך במשך תקופת הזמן זהו.</w:t>
      </w:r>
    </w:p>
    <w:p w:rsidR="00524274" w:rsidRDefault="00524274" w:rsidP="00524274">
      <w:pPr>
        <w:pStyle w:val="a3"/>
        <w:rPr>
          <w:rFonts w:cs="Arial"/>
          <w:rtl/>
        </w:rPr>
      </w:pPr>
    </w:p>
    <w:p w:rsidR="00292BE0" w:rsidRDefault="00524274" w:rsidP="00292BE0">
      <w:pPr>
        <w:pStyle w:val="a3"/>
        <w:rPr>
          <w:rFonts w:cs="Arial"/>
          <w:rtl/>
        </w:rPr>
      </w:pPr>
      <w:r w:rsidRPr="00674D13">
        <w:rPr>
          <w:rFonts w:cs="Arial" w:hint="cs"/>
          <w:b/>
          <w:bCs/>
          <w:rtl/>
        </w:rPr>
        <w:t xml:space="preserve">בעבירות מין בקטין על ידי בן משפחה או אחראי עליו </w:t>
      </w:r>
      <w:r>
        <w:rPr>
          <w:rFonts w:cs="Arial" w:hint="cs"/>
          <w:rtl/>
        </w:rPr>
        <w:t xml:space="preserve">(אפוטרופוס) ההתיישנות מתחילה כאשר לקטין מלאו </w:t>
      </w:r>
      <w:r w:rsidRPr="00674D13">
        <w:rPr>
          <w:rFonts w:cs="Arial" w:hint="cs"/>
          <w:b/>
          <w:bCs/>
          <w:rtl/>
        </w:rPr>
        <w:t>28 שנים</w:t>
      </w:r>
      <w:r>
        <w:rPr>
          <w:rFonts w:cs="Arial" w:hint="cs"/>
          <w:rtl/>
        </w:rPr>
        <w:t xml:space="preserve"> </w:t>
      </w:r>
      <w:r>
        <w:rPr>
          <w:rFonts w:cs="Arial"/>
          <w:rtl/>
        </w:rPr>
        <w:t>–</w:t>
      </w:r>
      <w:r>
        <w:rPr>
          <w:rFonts w:cs="Arial" w:hint="cs"/>
          <w:rtl/>
        </w:rPr>
        <w:t xml:space="preserve"> זה ייחשב </w:t>
      </w:r>
      <w:r w:rsidRPr="00674D13">
        <w:rPr>
          <w:rFonts w:cs="Arial" w:hint="cs"/>
          <w:u w:val="single"/>
          <w:rtl/>
        </w:rPr>
        <w:t>ליום הביצוע הרגיל</w:t>
      </w:r>
      <w:r>
        <w:rPr>
          <w:rFonts w:cs="Arial" w:hint="cs"/>
          <w:rtl/>
        </w:rPr>
        <w:t xml:space="preserve">. אבל יכול להיות שאבדו ראיות ולכן אם חלפו מעל 10 שנים מיום ביצוע העבירה אז נדרש </w:t>
      </w:r>
      <w:r w:rsidRPr="00674D13">
        <w:rPr>
          <w:rFonts w:cs="Arial" w:hint="cs"/>
          <w:b/>
          <w:bCs/>
          <w:rtl/>
        </w:rPr>
        <w:t>אישור יועמ"ש</w:t>
      </w:r>
      <w:r>
        <w:rPr>
          <w:rFonts w:cs="Arial" w:hint="cs"/>
          <w:rtl/>
        </w:rPr>
        <w:t xml:space="preserve"> כדי להגיש כתב אישום. עבירות מין שנעברו בקטין על ידי בן משפחה או אחראי, לא </w:t>
      </w:r>
      <w:r w:rsidR="00081FDA">
        <w:rPr>
          <w:rFonts w:cs="Arial" w:hint="cs"/>
          <w:rtl/>
        </w:rPr>
        <w:t>מעניין אותי בכלל הגי</w:t>
      </w:r>
      <w:r w:rsidR="00674D13">
        <w:rPr>
          <w:rFonts w:cs="Arial" w:hint="cs"/>
          <w:rtl/>
        </w:rPr>
        <w:t>ל של התוקף,</w:t>
      </w:r>
      <w:r w:rsidR="00081FDA">
        <w:rPr>
          <w:rFonts w:cs="Arial" w:hint="cs"/>
          <w:rtl/>
        </w:rPr>
        <w:t xml:space="preserve"> מתחילים לספור מגיל 28.</w:t>
      </w:r>
    </w:p>
    <w:p w:rsidR="00524274" w:rsidRDefault="00524274" w:rsidP="00524274">
      <w:pPr>
        <w:pStyle w:val="a3"/>
        <w:rPr>
          <w:rFonts w:cs="Arial"/>
          <w:rtl/>
        </w:rPr>
      </w:pPr>
      <w:r w:rsidRPr="00674D13">
        <w:rPr>
          <w:rFonts w:cs="Arial" w:hint="cs"/>
          <w:b/>
          <w:bCs/>
          <w:rtl/>
        </w:rPr>
        <w:t>אם התוקף מעל גיל 15</w:t>
      </w:r>
      <w:r w:rsidR="00042BE3" w:rsidRPr="00674D13">
        <w:rPr>
          <w:rFonts w:cs="Arial" w:hint="cs"/>
          <w:b/>
          <w:bCs/>
          <w:rtl/>
        </w:rPr>
        <w:t xml:space="preserve"> ואינו בן משפחה</w:t>
      </w:r>
      <w:r>
        <w:rPr>
          <w:rFonts w:cs="Arial" w:hint="cs"/>
          <w:rtl/>
        </w:rPr>
        <w:t xml:space="preserve"> אז מניין ההתיישנות מתחיל </w:t>
      </w:r>
      <w:r w:rsidRPr="00674D13">
        <w:rPr>
          <w:rFonts w:cs="Arial" w:hint="cs"/>
          <w:b/>
          <w:bCs/>
          <w:rtl/>
        </w:rPr>
        <w:t xml:space="preserve">מגיל 18 </w:t>
      </w:r>
      <w:r>
        <w:rPr>
          <w:rFonts w:cs="Arial" w:hint="cs"/>
          <w:rtl/>
        </w:rPr>
        <w:t>של הקטין (הנפגע)</w:t>
      </w:r>
      <w:r w:rsidR="00042BE3">
        <w:rPr>
          <w:rFonts w:cs="Arial" w:hint="cs"/>
          <w:rtl/>
        </w:rPr>
        <w:t xml:space="preserve">. </w:t>
      </w:r>
      <w:r w:rsidR="00042BE3" w:rsidRPr="00674D13">
        <w:rPr>
          <w:rFonts w:cs="Arial" w:hint="cs"/>
          <w:b/>
          <w:bCs/>
          <w:rtl/>
        </w:rPr>
        <w:t xml:space="preserve">אם התוקף </w:t>
      </w:r>
      <w:r w:rsidRPr="00674D13">
        <w:rPr>
          <w:rFonts w:cs="Arial" w:hint="cs"/>
          <w:b/>
          <w:bCs/>
          <w:rtl/>
        </w:rPr>
        <w:t xml:space="preserve">מתחת לגיל 15 מדובר "ברגיל" </w:t>
      </w:r>
      <w:r w:rsidRPr="00674D13">
        <w:rPr>
          <w:rFonts w:cs="Arial"/>
          <w:b/>
          <w:bCs/>
          <w:rtl/>
        </w:rPr>
        <w:t>–</w:t>
      </w:r>
      <w:r w:rsidRPr="00674D13">
        <w:rPr>
          <w:rFonts w:cs="Arial" w:hint="cs"/>
          <w:b/>
          <w:bCs/>
          <w:rtl/>
        </w:rPr>
        <w:t xml:space="preserve"> מיום הביצוע</w:t>
      </w:r>
      <w:r>
        <w:rPr>
          <w:rFonts w:cs="Arial" w:hint="cs"/>
          <w:rtl/>
        </w:rPr>
        <w:t>.</w:t>
      </w:r>
    </w:p>
    <w:p w:rsidR="00524274" w:rsidRDefault="00524274" w:rsidP="00524274">
      <w:pPr>
        <w:pStyle w:val="a3"/>
        <w:rPr>
          <w:rFonts w:cs="Arial"/>
          <w:rtl/>
        </w:rPr>
      </w:pPr>
    </w:p>
    <w:p w:rsidR="00292BE0" w:rsidRPr="00403B70" w:rsidRDefault="00292BE0" w:rsidP="00292BE0">
      <w:pPr>
        <w:pStyle w:val="a3"/>
        <w:rPr>
          <w:rFonts w:cs="Arial"/>
          <w:b/>
          <w:bCs/>
          <w:rtl/>
        </w:rPr>
      </w:pPr>
      <w:r>
        <w:rPr>
          <w:rFonts w:cs="Arial" w:hint="cs"/>
          <w:b/>
          <w:bCs/>
          <w:rtl/>
        </w:rPr>
        <w:t>אירוע מנתק</w:t>
      </w:r>
      <w:r w:rsidR="00403B70">
        <w:rPr>
          <w:rFonts w:cs="Arial" w:hint="cs"/>
          <w:rtl/>
        </w:rPr>
        <w:t xml:space="preserve"> </w:t>
      </w:r>
      <w:r w:rsidR="00403B70">
        <w:rPr>
          <w:rFonts w:cs="Arial" w:hint="cs"/>
          <w:b/>
          <w:bCs/>
          <w:rtl/>
        </w:rPr>
        <w:t>בהקשר לטענת ההתיישנות</w:t>
      </w:r>
    </w:p>
    <w:p w:rsidR="00292BE0" w:rsidRDefault="00403B70" w:rsidP="00403B70">
      <w:pPr>
        <w:pStyle w:val="a3"/>
        <w:rPr>
          <w:rFonts w:cs="Arial"/>
          <w:i/>
          <w:iCs/>
          <w:rtl/>
        </w:rPr>
      </w:pPr>
      <w:r w:rsidRPr="00403B70">
        <w:rPr>
          <w:rFonts w:cs="Arial" w:hint="cs"/>
          <w:i/>
          <w:iCs/>
          <w:rtl/>
        </w:rPr>
        <w:t>"</w:t>
      </w:r>
      <w:r w:rsidR="00524274" w:rsidRPr="00403B70">
        <w:rPr>
          <w:rFonts w:cs="Arial" w:hint="cs"/>
          <w:i/>
          <w:iCs/>
          <w:rtl/>
        </w:rPr>
        <w:t xml:space="preserve">ההתיישנות נמנית מיום ביצוע העבירה (לא קשור לעבירות מין בקטינים) ובעבירות פשע ועוון (ולא בחטא) שהיה בהם אירוע מנתק, יופסק </w:t>
      </w:r>
      <w:r w:rsidR="008623B7" w:rsidRPr="00403B70">
        <w:rPr>
          <w:rFonts w:cs="Arial" w:hint="cs"/>
          <w:i/>
          <w:iCs/>
          <w:rtl/>
        </w:rPr>
        <w:t>מרוץ</w:t>
      </w:r>
      <w:r w:rsidR="00524274" w:rsidRPr="00403B70">
        <w:rPr>
          <w:rFonts w:cs="Arial" w:hint="cs"/>
          <w:i/>
          <w:iCs/>
          <w:rtl/>
        </w:rPr>
        <w:t xml:space="preserve"> ההתיישנות ויתחיל </w:t>
      </w:r>
      <w:r w:rsidR="008623B7" w:rsidRPr="00403B70">
        <w:rPr>
          <w:rFonts w:cs="Arial" w:hint="cs"/>
          <w:i/>
          <w:iCs/>
          <w:rtl/>
        </w:rPr>
        <w:t>מרוץ</w:t>
      </w:r>
      <w:r w:rsidR="00524274" w:rsidRPr="00403B70">
        <w:rPr>
          <w:rFonts w:cs="Arial" w:hint="cs"/>
          <w:i/>
          <w:iCs/>
          <w:rtl/>
        </w:rPr>
        <w:t xml:space="preserve"> התיישנות חדש בתום האירוע (אין אירועים מנתקים). בפשע ועוון, אם היה אירוע מנתק</w:t>
      </w:r>
      <w:r w:rsidR="00292BE0" w:rsidRPr="00403B70">
        <w:rPr>
          <w:rFonts w:cs="Arial" w:hint="cs"/>
          <w:i/>
          <w:iCs/>
          <w:rtl/>
        </w:rPr>
        <w:t>.</w:t>
      </w:r>
      <w:r w:rsidRPr="00403B70">
        <w:rPr>
          <w:rFonts w:cs="Arial" w:hint="cs"/>
          <w:i/>
          <w:iCs/>
          <w:rtl/>
        </w:rPr>
        <w:t>"</w:t>
      </w:r>
    </w:p>
    <w:p w:rsidR="00403B70" w:rsidRPr="00403B70" w:rsidRDefault="00403B70" w:rsidP="00403B70">
      <w:pPr>
        <w:pStyle w:val="a3"/>
        <w:rPr>
          <w:rFonts w:cs="Arial"/>
          <w:i/>
          <w:iCs/>
          <w:rtl/>
        </w:rPr>
      </w:pPr>
    </w:p>
    <w:p w:rsidR="00292BE0" w:rsidRPr="00403B70" w:rsidRDefault="00292BE0" w:rsidP="00292BE0">
      <w:pPr>
        <w:pStyle w:val="a3"/>
        <w:rPr>
          <w:rFonts w:cs="Arial"/>
          <w:b/>
          <w:bCs/>
          <w:rtl/>
        </w:rPr>
      </w:pPr>
      <w:r w:rsidRPr="00403B70">
        <w:rPr>
          <w:rFonts w:cs="Arial" w:hint="cs"/>
          <w:b/>
          <w:bCs/>
          <w:rtl/>
        </w:rPr>
        <w:t>יש בעצם 3 אירועים שמהווים אירועים מנתקים:</w:t>
      </w:r>
    </w:p>
    <w:p w:rsidR="00292BE0" w:rsidRDefault="00292BE0" w:rsidP="00403B70">
      <w:pPr>
        <w:pStyle w:val="a3"/>
        <w:numPr>
          <w:ilvl w:val="0"/>
          <w:numId w:val="11"/>
        </w:numPr>
        <w:ind w:left="360"/>
        <w:rPr>
          <w:rFonts w:cs="Arial"/>
        </w:rPr>
      </w:pPr>
      <w:r w:rsidRPr="00403B70">
        <w:rPr>
          <w:rFonts w:cs="Arial" w:hint="cs"/>
          <w:b/>
          <w:bCs/>
          <w:rtl/>
        </w:rPr>
        <w:t>חקירה על פי חיקוק</w:t>
      </w:r>
      <w:r>
        <w:rPr>
          <w:rFonts w:cs="Arial" w:hint="cs"/>
          <w:rtl/>
        </w:rPr>
        <w:t xml:space="preserve"> </w:t>
      </w:r>
      <w:r>
        <w:rPr>
          <w:rFonts w:cs="Arial"/>
          <w:rtl/>
        </w:rPr>
        <w:t>–</w:t>
      </w:r>
      <w:r>
        <w:rPr>
          <w:rFonts w:cs="Arial" w:hint="cs"/>
          <w:rtl/>
        </w:rPr>
        <w:t xml:space="preserve"> ממש פעולות של חיפוש ואיסוף חומר חקירה על ידי המשטרה, ובלבד שהחקירה מיועדת להכין את העבירה הפלילית באותה עבירה.</w:t>
      </w:r>
    </w:p>
    <w:p w:rsidR="008623B7" w:rsidRDefault="00292BE0" w:rsidP="00403B70">
      <w:pPr>
        <w:pStyle w:val="a3"/>
        <w:ind w:left="360"/>
        <w:rPr>
          <w:rFonts w:cs="Arial"/>
          <w:rtl/>
        </w:rPr>
      </w:pPr>
      <w:r w:rsidRPr="00403B70">
        <w:rPr>
          <w:rFonts w:cs="Arial" w:hint="cs"/>
          <w:b/>
          <w:bCs/>
          <w:rtl/>
        </w:rPr>
        <w:t xml:space="preserve">הגשת התלונה עצמה </w:t>
      </w:r>
      <w:r w:rsidRPr="00403B70">
        <w:rPr>
          <w:rFonts w:cs="Arial"/>
          <w:b/>
          <w:bCs/>
          <w:rtl/>
        </w:rPr>
        <w:t>–</w:t>
      </w:r>
      <w:r w:rsidRPr="00403B70">
        <w:rPr>
          <w:rFonts w:cs="Arial" w:hint="cs"/>
          <w:b/>
          <w:bCs/>
          <w:rtl/>
        </w:rPr>
        <w:t xml:space="preserve"> לפי </w:t>
      </w:r>
      <w:r w:rsidRPr="00403B70">
        <w:rPr>
          <w:rFonts w:cs="Arial" w:hint="cs"/>
          <w:b/>
          <w:bCs/>
          <w:highlight w:val="magenta"/>
          <w:rtl/>
        </w:rPr>
        <w:t>פס"ד ברמי</w:t>
      </w:r>
      <w:r w:rsidRPr="00403B70">
        <w:rPr>
          <w:rFonts w:cs="Arial" w:hint="cs"/>
          <w:b/>
          <w:bCs/>
          <w:rtl/>
        </w:rPr>
        <w:t xml:space="preserve"> לא מדובר באירוע מנתק</w:t>
      </w:r>
      <w:r>
        <w:rPr>
          <w:rFonts w:cs="Arial" w:hint="cs"/>
          <w:rtl/>
        </w:rPr>
        <w:t xml:space="preserve">. הגשת תלונה אינה חקירה ולא מאפסת את </w:t>
      </w:r>
      <w:r w:rsidR="008623B7">
        <w:rPr>
          <w:rFonts w:cs="Arial" w:hint="cs"/>
          <w:rtl/>
        </w:rPr>
        <w:t>מרוץ</w:t>
      </w:r>
      <w:r>
        <w:rPr>
          <w:rFonts w:cs="Arial" w:hint="cs"/>
          <w:rtl/>
        </w:rPr>
        <w:t xml:space="preserve"> ההתיישנות </w:t>
      </w:r>
      <w:r>
        <w:rPr>
          <w:rFonts w:cs="Arial"/>
          <w:rtl/>
        </w:rPr>
        <w:t>–</w:t>
      </w:r>
      <w:r>
        <w:rPr>
          <w:rFonts w:cs="Arial" w:hint="cs"/>
          <w:rtl/>
        </w:rPr>
        <w:t xml:space="preserve"> לא מהווה גורם מנתק</w:t>
      </w:r>
      <w:r w:rsidR="00403B70">
        <w:rPr>
          <w:rFonts w:cs="Arial" w:hint="cs"/>
          <w:rtl/>
        </w:rPr>
        <w:t>.</w:t>
      </w:r>
    </w:p>
    <w:p w:rsidR="00292BE0" w:rsidRDefault="00292BE0" w:rsidP="00403B70">
      <w:pPr>
        <w:pStyle w:val="a3"/>
        <w:ind w:left="360"/>
        <w:rPr>
          <w:rFonts w:cs="Arial"/>
          <w:rtl/>
        </w:rPr>
      </w:pPr>
      <w:r>
        <w:rPr>
          <w:rFonts w:cs="Arial" w:hint="cs"/>
          <w:rtl/>
        </w:rPr>
        <w:t xml:space="preserve">מה קורה כאשר הגוף החוק העביר את החומרים לגוף התובע ועכשיו נעשות פעולות מטעם התביעה, </w:t>
      </w:r>
      <w:r w:rsidRPr="00403B70">
        <w:rPr>
          <w:rFonts w:cs="Arial" w:hint="cs"/>
          <w:b/>
          <w:bCs/>
          <w:rtl/>
        </w:rPr>
        <w:t xml:space="preserve">האם כל ההתייעצויות הללו מהוות אירוע מנתק של </w:t>
      </w:r>
      <w:r w:rsidR="008623B7" w:rsidRPr="00403B70">
        <w:rPr>
          <w:rFonts w:cs="Arial" w:hint="cs"/>
          <w:b/>
          <w:bCs/>
          <w:rtl/>
        </w:rPr>
        <w:t>מרוץ</w:t>
      </w:r>
      <w:r w:rsidRPr="00403B70">
        <w:rPr>
          <w:rFonts w:cs="Arial" w:hint="cs"/>
          <w:b/>
          <w:bCs/>
          <w:rtl/>
        </w:rPr>
        <w:t xml:space="preserve"> ההתיישנות?</w:t>
      </w:r>
      <w:r>
        <w:rPr>
          <w:rFonts w:cs="Arial" w:hint="cs"/>
          <w:rtl/>
        </w:rPr>
        <w:t xml:space="preserve"> </w:t>
      </w:r>
      <w:r>
        <w:rPr>
          <w:rFonts w:cs="Arial" w:hint="cs"/>
          <w:b/>
          <w:bCs/>
          <w:rtl/>
        </w:rPr>
        <w:t>בפירוש לא</w:t>
      </w:r>
      <w:r>
        <w:rPr>
          <w:rFonts w:cs="Arial" w:hint="cs"/>
          <w:rtl/>
        </w:rPr>
        <w:t xml:space="preserve">. כך נקבע </w:t>
      </w:r>
      <w:r w:rsidRPr="00403B70">
        <w:rPr>
          <w:rFonts w:cs="Arial" w:hint="cs"/>
          <w:b/>
          <w:bCs/>
          <w:highlight w:val="magenta"/>
          <w:rtl/>
        </w:rPr>
        <w:t>בפסק הדין התנוע</w:t>
      </w:r>
      <w:r w:rsidR="008623B7" w:rsidRPr="00403B70">
        <w:rPr>
          <w:rFonts w:cs="Arial" w:hint="cs"/>
          <w:b/>
          <w:bCs/>
          <w:highlight w:val="magenta"/>
          <w:rtl/>
        </w:rPr>
        <w:t>ה</w:t>
      </w:r>
      <w:r w:rsidRPr="00403B70">
        <w:rPr>
          <w:rFonts w:cs="Arial" w:hint="cs"/>
          <w:b/>
          <w:bCs/>
          <w:highlight w:val="magenta"/>
          <w:rtl/>
        </w:rPr>
        <w:t xml:space="preserve"> לאיכות השלטון</w:t>
      </w:r>
      <w:r>
        <w:rPr>
          <w:rFonts w:cs="Arial" w:hint="cs"/>
          <w:rtl/>
        </w:rPr>
        <w:t xml:space="preserve"> </w:t>
      </w:r>
      <w:r>
        <w:rPr>
          <w:rFonts w:cs="Arial"/>
          <w:rtl/>
        </w:rPr>
        <w:t>–</w:t>
      </w:r>
      <w:r>
        <w:rPr>
          <w:rFonts w:cs="Arial" w:hint="cs"/>
          <w:rtl/>
        </w:rPr>
        <w:t xml:space="preserve"> התביעה צריכה לדעת, זה אצלה בשולחן </w:t>
      </w:r>
      <w:r w:rsidR="008623B7">
        <w:rPr>
          <w:rFonts w:cs="Arial" w:hint="cs"/>
          <w:rtl/>
        </w:rPr>
        <w:t>ומרוץ</w:t>
      </w:r>
      <w:r>
        <w:rPr>
          <w:rFonts w:cs="Arial" w:hint="cs"/>
          <w:rtl/>
        </w:rPr>
        <w:t xml:space="preserve"> ההתיישנות רץ.</w:t>
      </w:r>
    </w:p>
    <w:p w:rsidR="008623B7" w:rsidRDefault="008623B7" w:rsidP="00403B70">
      <w:pPr>
        <w:pStyle w:val="a3"/>
        <w:numPr>
          <w:ilvl w:val="0"/>
          <w:numId w:val="11"/>
        </w:numPr>
        <w:ind w:left="360"/>
        <w:rPr>
          <w:rFonts w:cs="Arial"/>
        </w:rPr>
      </w:pPr>
      <w:r w:rsidRPr="00403B70">
        <w:rPr>
          <w:rFonts w:cs="Arial" w:hint="cs"/>
          <w:b/>
          <w:bCs/>
          <w:rtl/>
        </w:rPr>
        <w:t>הגשת כתב אישום</w:t>
      </w:r>
      <w:r>
        <w:rPr>
          <w:rFonts w:cs="Arial" w:hint="cs"/>
          <w:rtl/>
        </w:rPr>
        <w:t xml:space="preserve"> </w:t>
      </w:r>
      <w:r>
        <w:rPr>
          <w:rFonts w:cs="Arial"/>
          <w:rtl/>
        </w:rPr>
        <w:t>–</w:t>
      </w:r>
      <w:r>
        <w:rPr>
          <w:rFonts w:cs="Arial" w:hint="cs"/>
          <w:rtl/>
        </w:rPr>
        <w:t xml:space="preserve"> מתחילים לספור מחדש ברגע שהוגש כתב אישום</w:t>
      </w:r>
      <w:r w:rsidR="00403B70">
        <w:rPr>
          <w:rFonts w:cs="Arial" w:hint="cs"/>
          <w:rtl/>
        </w:rPr>
        <w:t>.</w:t>
      </w:r>
    </w:p>
    <w:p w:rsidR="008623B7" w:rsidRDefault="008623B7" w:rsidP="00403B70">
      <w:pPr>
        <w:pStyle w:val="a3"/>
        <w:numPr>
          <w:ilvl w:val="0"/>
          <w:numId w:val="11"/>
        </w:numPr>
        <w:ind w:left="360"/>
        <w:rPr>
          <w:rFonts w:cs="Arial"/>
        </w:rPr>
      </w:pPr>
      <w:r w:rsidRPr="00403B70">
        <w:rPr>
          <w:rFonts w:cs="Arial" w:hint="cs"/>
          <w:b/>
          <w:bCs/>
          <w:rtl/>
        </w:rPr>
        <w:t>קיום הליך מטעם בית המשפט באותה עבירה</w:t>
      </w:r>
      <w:r w:rsidR="00403B70">
        <w:rPr>
          <w:rFonts w:cs="Arial" w:hint="cs"/>
          <w:rtl/>
        </w:rPr>
        <w:t>.</w:t>
      </w:r>
    </w:p>
    <w:p w:rsidR="00524274" w:rsidRDefault="00524274" w:rsidP="00274C05">
      <w:pPr>
        <w:pStyle w:val="a3"/>
        <w:rPr>
          <w:rFonts w:cs="Arial"/>
          <w:rtl/>
        </w:rPr>
      </w:pPr>
    </w:p>
    <w:p w:rsidR="008623B7" w:rsidRDefault="00474455" w:rsidP="008623B7">
      <w:pPr>
        <w:pStyle w:val="a3"/>
        <w:rPr>
          <w:rFonts w:cs="Arial"/>
          <w:rtl/>
        </w:rPr>
      </w:pPr>
      <w:r w:rsidRPr="00403B70">
        <w:rPr>
          <w:rFonts w:cs="Arial" w:hint="cs"/>
          <w:b/>
          <w:bCs/>
          <w:rtl/>
        </w:rPr>
        <w:t>התליית הליכים</w:t>
      </w:r>
      <w:r w:rsidR="008623B7">
        <w:rPr>
          <w:rFonts w:cs="Arial" w:hint="cs"/>
          <w:rtl/>
        </w:rPr>
        <w:t xml:space="preserve"> </w:t>
      </w:r>
      <w:r w:rsidR="008623B7" w:rsidRPr="00403B70">
        <w:rPr>
          <w:rFonts w:cs="Arial" w:hint="cs"/>
          <w:color w:val="A5A5A5" w:themeColor="accent3"/>
          <w:rtl/>
        </w:rPr>
        <w:t>(חלק מהלימוד העצמי שלנו)</w:t>
      </w:r>
    </w:p>
    <w:p w:rsidR="008623B7" w:rsidRDefault="008623B7" w:rsidP="008623B7">
      <w:pPr>
        <w:pStyle w:val="a3"/>
        <w:rPr>
          <w:rFonts w:cs="Arial"/>
          <w:rtl/>
        </w:rPr>
      </w:pPr>
      <w:r w:rsidRPr="00403B70">
        <w:rPr>
          <w:rFonts w:cs="Arial" w:hint="cs"/>
          <w:b/>
          <w:bCs/>
          <w:rtl/>
        </w:rPr>
        <w:t>צווי הבאה</w:t>
      </w:r>
      <w:r>
        <w:rPr>
          <w:rFonts w:cs="Arial" w:hint="cs"/>
          <w:rtl/>
        </w:rPr>
        <w:t xml:space="preserve"> </w:t>
      </w:r>
      <w:r>
        <w:rPr>
          <w:rFonts w:cs="Arial"/>
          <w:rtl/>
        </w:rPr>
        <w:t>–</w:t>
      </w:r>
      <w:r>
        <w:rPr>
          <w:rFonts w:cs="Arial" w:hint="cs"/>
          <w:rtl/>
        </w:rPr>
        <w:t xml:space="preserve"> יש נגדי הליך שמתנהל, אמרו שיש דיון ב</w:t>
      </w:r>
      <w:r w:rsidR="00403B70">
        <w:rPr>
          <w:rFonts w:cs="Arial" w:hint="cs"/>
          <w:rtl/>
        </w:rPr>
        <w:t>-</w:t>
      </w:r>
      <w:r>
        <w:rPr>
          <w:rFonts w:cs="Arial" w:hint="cs"/>
          <w:rtl/>
        </w:rPr>
        <w:t>25 והחלטתי שאני לא בא. מוציאים צו הבאה ולא מוצאים אותי,</w:t>
      </w:r>
      <w:r w:rsidR="00705BE7">
        <w:rPr>
          <w:rFonts w:cs="Arial" w:hint="cs"/>
          <w:rtl/>
        </w:rPr>
        <w:t xml:space="preserve"> מוציאים עוד צו הבאה ולא מוצאים אותי.</w:t>
      </w:r>
      <w:r w:rsidR="00197247">
        <w:rPr>
          <w:rFonts w:cs="Arial" w:hint="cs"/>
          <w:rtl/>
        </w:rPr>
        <w:t xml:space="preserve"> למה לא מוצאים אותי?</w:t>
      </w:r>
    </w:p>
    <w:p w:rsidR="00197247" w:rsidRDefault="00197247" w:rsidP="00FA7A78">
      <w:pPr>
        <w:pStyle w:val="a3"/>
        <w:numPr>
          <w:ilvl w:val="0"/>
          <w:numId w:val="12"/>
        </w:numPr>
        <w:rPr>
          <w:rFonts w:cs="Arial"/>
        </w:rPr>
      </w:pPr>
      <w:r>
        <w:rPr>
          <w:rFonts w:cs="Arial" w:hint="cs"/>
          <w:rtl/>
        </w:rPr>
        <w:t xml:space="preserve">אולי אני לא יודע שמחפשים אותי בכלל </w:t>
      </w:r>
      <w:r>
        <w:rPr>
          <w:rFonts w:cs="Arial"/>
          <w:rtl/>
        </w:rPr>
        <w:t>–</w:t>
      </w:r>
      <w:r>
        <w:rPr>
          <w:rFonts w:cs="Arial" w:hint="cs"/>
          <w:rtl/>
        </w:rPr>
        <w:t xml:space="preserve"> ברוגז עם כל העולם ואף אחד לא מדבר איתי.</w:t>
      </w:r>
    </w:p>
    <w:p w:rsidR="007F1339" w:rsidRDefault="007F1339" w:rsidP="00FA7A78">
      <w:pPr>
        <w:pStyle w:val="a3"/>
        <w:numPr>
          <w:ilvl w:val="0"/>
          <w:numId w:val="12"/>
        </w:numPr>
        <w:rPr>
          <w:rFonts w:cs="Arial"/>
        </w:rPr>
      </w:pPr>
      <w:r>
        <w:rPr>
          <w:rFonts w:cs="Arial" w:hint="cs"/>
          <w:rtl/>
        </w:rPr>
        <w:t xml:space="preserve">אני מתחמק </w:t>
      </w:r>
      <w:r>
        <w:rPr>
          <w:rFonts w:cs="Arial"/>
          <w:rtl/>
        </w:rPr>
        <w:t>–</w:t>
      </w:r>
      <w:r>
        <w:rPr>
          <w:rFonts w:cs="Arial" w:hint="cs"/>
          <w:rtl/>
        </w:rPr>
        <w:t xml:space="preserve"> חפשו אותי עד מחר ולא תמצאו. אני מתחמק מן הדין.</w:t>
      </w:r>
    </w:p>
    <w:p w:rsidR="0042592B" w:rsidRPr="00403B70" w:rsidRDefault="0049651D" w:rsidP="00403B70">
      <w:pPr>
        <w:pStyle w:val="a3"/>
        <w:numPr>
          <w:ilvl w:val="0"/>
          <w:numId w:val="12"/>
        </w:numPr>
        <w:rPr>
          <w:rFonts w:cs="Arial"/>
          <w:rtl/>
        </w:rPr>
      </w:pPr>
      <w:r>
        <w:rPr>
          <w:rFonts w:cs="Arial" w:hint="cs"/>
          <w:rtl/>
        </w:rPr>
        <w:t>אדם חולה ולא יכול להתייצב. נבצר ממני להתייצב.</w:t>
      </w:r>
    </w:p>
    <w:p w:rsidR="00403B70" w:rsidRDefault="0042592B" w:rsidP="0042592B">
      <w:pPr>
        <w:pStyle w:val="a3"/>
        <w:rPr>
          <w:rFonts w:cs="Arial"/>
          <w:rtl/>
        </w:rPr>
      </w:pPr>
      <w:r>
        <w:rPr>
          <w:rFonts w:cs="Arial" w:hint="cs"/>
          <w:rtl/>
        </w:rPr>
        <w:t xml:space="preserve">לפני התיקון לחוק התיק היה יושב בחוסר מעש. אבל אז </w:t>
      </w:r>
      <w:r w:rsidRPr="00403B70">
        <w:rPr>
          <w:rFonts w:cs="Arial" w:hint="cs"/>
          <w:b/>
          <w:bCs/>
          <w:highlight w:val="lightGray"/>
          <w:rtl/>
        </w:rPr>
        <w:t>ס' 94א'</w:t>
      </w:r>
      <w:r>
        <w:rPr>
          <w:rFonts w:cs="Arial" w:hint="cs"/>
          <w:rtl/>
        </w:rPr>
        <w:t xml:space="preserve"> אומר כי אם חלפה תקופת ההתיישנות ונגלה כי התחמקת מן הדין, אז </w:t>
      </w:r>
      <w:r>
        <w:rPr>
          <w:rFonts w:cs="Arial" w:hint="cs"/>
          <w:b/>
          <w:bCs/>
          <w:rtl/>
        </w:rPr>
        <w:t>נגיש נגדך כתב אישום בכל זאת באישור היועמ"ש</w:t>
      </w:r>
      <w:r>
        <w:rPr>
          <w:rFonts w:cs="Arial" w:hint="cs"/>
          <w:rtl/>
        </w:rPr>
        <w:t>.</w:t>
      </w:r>
      <w:r w:rsidR="000E592D">
        <w:rPr>
          <w:rFonts w:cs="Arial" w:hint="cs"/>
          <w:rtl/>
        </w:rPr>
        <w:t xml:space="preserve"> </w:t>
      </w:r>
    </w:p>
    <w:p w:rsidR="0042592B" w:rsidRDefault="000E592D" w:rsidP="0042592B">
      <w:pPr>
        <w:pStyle w:val="a3"/>
        <w:rPr>
          <w:rFonts w:cs="Arial"/>
          <w:rtl/>
        </w:rPr>
      </w:pPr>
      <w:r w:rsidRPr="00403B70">
        <w:rPr>
          <w:rFonts w:cs="Arial" w:hint="cs"/>
          <w:u w:val="single"/>
          <w:rtl/>
        </w:rPr>
        <w:t>אין התליית הליכים לעניין העונש</w:t>
      </w:r>
      <w:r>
        <w:rPr>
          <w:rFonts w:cs="Arial" w:hint="cs"/>
          <w:rtl/>
        </w:rPr>
        <w:t xml:space="preserve"> </w:t>
      </w:r>
      <w:r>
        <w:rPr>
          <w:rFonts w:cs="Arial"/>
          <w:rtl/>
        </w:rPr>
        <w:t>–</w:t>
      </w:r>
      <w:r>
        <w:rPr>
          <w:rFonts w:cs="Arial" w:hint="cs"/>
          <w:rtl/>
        </w:rPr>
        <w:t xml:space="preserve"> אם אצוץ לעונש אחרי תקופת ההתיישנות התיקון לא מטפל בזה.</w:t>
      </w:r>
      <w:r w:rsidR="0026714E">
        <w:rPr>
          <w:rFonts w:cs="Arial" w:hint="cs"/>
          <w:rtl/>
        </w:rPr>
        <w:t xml:space="preserve"> ס' חוק זה לא מתמודד עם הבעיה של התיישנות עונשים.</w:t>
      </w:r>
    </w:p>
    <w:p w:rsidR="003B4B93" w:rsidRDefault="003B4B93" w:rsidP="0042592B">
      <w:pPr>
        <w:pStyle w:val="a3"/>
        <w:rPr>
          <w:rFonts w:cs="Arial"/>
          <w:rtl/>
        </w:rPr>
      </w:pPr>
    </w:p>
    <w:p w:rsidR="003B4B93" w:rsidRDefault="003B4B93" w:rsidP="00E26D9D">
      <w:pPr>
        <w:pStyle w:val="a3"/>
        <w:rPr>
          <w:rFonts w:cs="Arial"/>
          <w:rtl/>
        </w:rPr>
      </w:pPr>
      <w:r w:rsidRPr="00403B70">
        <w:rPr>
          <w:rFonts w:cs="Arial" w:hint="cs"/>
          <w:b/>
          <w:bCs/>
          <w:highlight w:val="magenta"/>
          <w:rtl/>
        </w:rPr>
        <w:t xml:space="preserve">עניין בית הדין הצבאי ופס"ד </w:t>
      </w:r>
      <w:r w:rsidR="00E26D9D" w:rsidRPr="00403B70">
        <w:rPr>
          <w:rFonts w:cs="Arial" w:hint="cs"/>
          <w:b/>
          <w:bCs/>
          <w:highlight w:val="magenta"/>
          <w:rtl/>
        </w:rPr>
        <w:t>שאקי</w:t>
      </w:r>
      <w:r>
        <w:rPr>
          <w:rFonts w:cs="Arial" w:hint="cs"/>
          <w:rtl/>
        </w:rPr>
        <w:t xml:space="preserve"> </w:t>
      </w:r>
      <w:r>
        <w:rPr>
          <w:rFonts w:cs="Arial"/>
          <w:rtl/>
        </w:rPr>
        <w:t>–</w:t>
      </w:r>
      <w:r>
        <w:rPr>
          <w:rFonts w:cs="Arial" w:hint="cs"/>
          <w:rtl/>
        </w:rPr>
        <w:t xml:space="preserve"> נשאלה השאלה </w:t>
      </w:r>
      <w:r w:rsidRPr="00403B70">
        <w:rPr>
          <w:rFonts w:cs="Arial" w:hint="cs"/>
          <w:b/>
          <w:bCs/>
          <w:rtl/>
        </w:rPr>
        <w:t>האם ההתיישנות בפלילים היא מהותית או דיונית</w:t>
      </w:r>
      <w:r>
        <w:rPr>
          <w:rFonts w:cs="Arial" w:hint="cs"/>
          <w:rtl/>
        </w:rPr>
        <w:t>.</w:t>
      </w:r>
      <w:r w:rsidR="00403B70">
        <w:rPr>
          <w:rFonts w:cs="Arial" w:hint="cs"/>
          <w:rtl/>
        </w:rPr>
        <w:t xml:space="preserve"> הדעה הרווחת היא שפעולת ההתייש</w:t>
      </w:r>
      <w:r w:rsidR="00DE7864">
        <w:rPr>
          <w:rFonts w:cs="Arial" w:hint="cs"/>
          <w:rtl/>
        </w:rPr>
        <w:t xml:space="preserve">נות בפלילים </w:t>
      </w:r>
      <w:r w:rsidR="00DE7864" w:rsidRPr="00403B70">
        <w:rPr>
          <w:rFonts w:cs="Arial" w:hint="cs"/>
          <w:b/>
          <w:bCs/>
          <w:rtl/>
        </w:rPr>
        <w:t>היא לא מהותית אלא דיונית</w:t>
      </w:r>
      <w:r w:rsidR="00DE7864">
        <w:rPr>
          <w:rFonts w:cs="Arial" w:hint="cs"/>
          <w:rtl/>
        </w:rPr>
        <w:t xml:space="preserve">, ולכן </w:t>
      </w:r>
      <w:r w:rsidR="00DE7864" w:rsidRPr="00403B70">
        <w:rPr>
          <w:rFonts w:cs="Arial" w:hint="cs"/>
          <w:b/>
          <w:bCs/>
          <w:rtl/>
        </w:rPr>
        <w:t>הנאשם יכול לוותר על טענת ההתיישנות</w:t>
      </w:r>
      <w:r w:rsidR="00DE7864">
        <w:rPr>
          <w:rFonts w:cs="Arial" w:hint="cs"/>
          <w:rtl/>
        </w:rPr>
        <w:t>. גם תיקון חוק ההתיישנות יחול על מעשים שבוצעו אחרי התיקון.</w:t>
      </w:r>
    </w:p>
    <w:p w:rsidR="00DE7864" w:rsidRDefault="00DE7864" w:rsidP="00DE7864">
      <w:pPr>
        <w:pStyle w:val="a3"/>
        <w:rPr>
          <w:rFonts w:cs="Arial"/>
          <w:rtl/>
        </w:rPr>
      </w:pPr>
      <w:r w:rsidRPr="00403B70">
        <w:rPr>
          <w:rFonts w:cs="Arial" w:hint="cs"/>
          <w:b/>
          <w:bCs/>
          <w:highlight w:val="magenta"/>
          <w:rtl/>
        </w:rPr>
        <w:lastRenderedPageBreak/>
        <w:t>פס"ד פלוני נ' בין הדין הצבאי</w:t>
      </w:r>
      <w:r>
        <w:rPr>
          <w:rFonts w:cs="Arial" w:hint="cs"/>
          <w:rtl/>
        </w:rPr>
        <w:t xml:space="preserve"> </w:t>
      </w:r>
      <w:r>
        <w:rPr>
          <w:rFonts w:cs="Arial"/>
          <w:rtl/>
        </w:rPr>
        <w:t>–</w:t>
      </w:r>
      <w:r>
        <w:rPr>
          <w:rFonts w:cs="Arial" w:hint="cs"/>
          <w:rtl/>
        </w:rPr>
        <w:t xml:space="preserve"> במקרה הזה היה מדובר </w:t>
      </w:r>
      <w:r w:rsidR="00403B70" w:rsidRPr="00403B70">
        <w:rPr>
          <w:rFonts w:cs="Arial" w:hint="cs"/>
          <w:b/>
          <w:bCs/>
          <w:rtl/>
        </w:rPr>
        <w:t>ב</w:t>
      </w:r>
      <w:r w:rsidRPr="00403B70">
        <w:rPr>
          <w:rFonts w:cs="Arial" w:hint="cs"/>
          <w:b/>
          <w:bCs/>
          <w:rtl/>
        </w:rPr>
        <w:t>עבירת חטא</w:t>
      </w:r>
      <w:r>
        <w:rPr>
          <w:rFonts w:cs="Arial" w:hint="cs"/>
          <w:rtl/>
        </w:rPr>
        <w:t xml:space="preserve">. אם היה מדובר בעבירת עוון תקופת ההתיישנות היא 5 שנים. לעניין העונש היא 10 שנים. אני אבצע את העבירה אחרי 5 שנים אומר שיש התיישנות. אבל </w:t>
      </w:r>
      <w:r w:rsidRPr="00403B70">
        <w:rPr>
          <w:rFonts w:cs="Arial" w:hint="cs"/>
          <w:u w:val="single"/>
          <w:rtl/>
        </w:rPr>
        <w:t>מה קורה אם המחוקק משנה את תקופת ההתיישנות ומחליט שעוון כוללת התיישנות של 10 שנים</w:t>
      </w:r>
      <w:r>
        <w:rPr>
          <w:rFonts w:cs="Arial" w:hint="cs"/>
          <w:rtl/>
        </w:rPr>
        <w:t>?</w:t>
      </w:r>
      <w:r w:rsidR="0060466A">
        <w:rPr>
          <w:rFonts w:cs="Arial" w:hint="cs"/>
          <w:rtl/>
        </w:rPr>
        <w:t xml:space="preserve"> בגלל שמדובר בטענה דיונית ולא מהותית, </w:t>
      </w:r>
      <w:r w:rsidR="0060466A">
        <w:rPr>
          <w:rFonts w:cs="Arial" w:hint="cs"/>
          <w:b/>
          <w:bCs/>
          <w:rtl/>
        </w:rPr>
        <w:t>שינוי זה יחול עלי</w:t>
      </w:r>
      <w:r w:rsidR="0060466A">
        <w:rPr>
          <w:rFonts w:cs="Arial" w:hint="cs"/>
          <w:rtl/>
        </w:rPr>
        <w:t xml:space="preserve">. המחוקק לא בא לתת לנו </w:t>
      </w:r>
      <w:r w:rsidR="00403B70">
        <w:rPr>
          <w:rFonts w:cs="Arial" w:hint="cs"/>
          <w:rtl/>
        </w:rPr>
        <w:t>פריווילגי</w:t>
      </w:r>
      <w:r w:rsidR="00403B70">
        <w:rPr>
          <w:rFonts w:cs="Arial" w:hint="eastAsia"/>
          <w:rtl/>
        </w:rPr>
        <w:t>ה</w:t>
      </w:r>
      <w:r w:rsidR="0060466A">
        <w:rPr>
          <w:rFonts w:cs="Arial" w:hint="cs"/>
          <w:rtl/>
        </w:rPr>
        <w:t>.</w:t>
      </w:r>
    </w:p>
    <w:p w:rsidR="0026465F" w:rsidRDefault="0026465F" w:rsidP="00DE7864">
      <w:pPr>
        <w:pStyle w:val="a3"/>
        <w:rPr>
          <w:rFonts w:cs="Arial"/>
          <w:rtl/>
        </w:rPr>
      </w:pPr>
    </w:p>
    <w:p w:rsidR="00E26D9D" w:rsidRDefault="00403B70" w:rsidP="00403B70">
      <w:pPr>
        <w:pStyle w:val="a3"/>
        <w:rPr>
          <w:rFonts w:cs="Arial"/>
          <w:rtl/>
        </w:rPr>
      </w:pPr>
      <w:r w:rsidRPr="00403B70">
        <w:rPr>
          <w:rFonts w:cs="Arial" w:hint="cs"/>
          <w:b/>
          <w:bCs/>
          <w:highlight w:val="magenta"/>
          <w:rtl/>
        </w:rPr>
        <w:t>פס"ד איכות השלטון נ' היועמ"ש (שאקי)</w:t>
      </w:r>
      <w:r>
        <w:rPr>
          <w:rFonts w:cs="Arial" w:hint="cs"/>
          <w:rtl/>
        </w:rPr>
        <w:t xml:space="preserve"> </w:t>
      </w:r>
      <w:r>
        <w:rPr>
          <w:rFonts w:cs="Arial"/>
          <w:rtl/>
        </w:rPr>
        <w:t>–</w:t>
      </w:r>
      <w:r>
        <w:rPr>
          <w:rFonts w:cs="Arial" w:hint="cs"/>
          <w:rtl/>
        </w:rPr>
        <w:t xml:space="preserve"> עמדת מיעוט </w:t>
      </w:r>
      <w:r w:rsidR="0026465F">
        <w:rPr>
          <w:rFonts w:cs="Arial" w:hint="cs"/>
          <w:rtl/>
        </w:rPr>
        <w:t xml:space="preserve">שהביאו </w:t>
      </w:r>
      <w:r w:rsidR="0026465F" w:rsidRPr="00403B70">
        <w:rPr>
          <w:rFonts w:cs="Arial" w:hint="cs"/>
          <w:rtl/>
        </w:rPr>
        <w:t>בפס"ד</w:t>
      </w:r>
      <w:r>
        <w:rPr>
          <w:rFonts w:cs="Arial" w:hint="cs"/>
          <w:b/>
          <w:bCs/>
          <w:rtl/>
        </w:rPr>
        <w:t xml:space="preserve"> </w:t>
      </w:r>
      <w:r w:rsidR="0026465F">
        <w:rPr>
          <w:rFonts w:cs="Arial"/>
          <w:rtl/>
        </w:rPr>
        <w:t>–</w:t>
      </w:r>
      <w:r w:rsidR="0026465F">
        <w:rPr>
          <w:rFonts w:cs="Arial" w:hint="cs"/>
          <w:rtl/>
        </w:rPr>
        <w:t xml:space="preserve"> ההתיישנות עצמה היא חלק מפסד הדין </w:t>
      </w:r>
      <w:proofErr w:type="spellStart"/>
      <w:r w:rsidR="0026465F">
        <w:rPr>
          <w:rFonts w:cs="Arial" w:hint="cs"/>
          <w:rtl/>
        </w:rPr>
        <w:t>העונשי</w:t>
      </w:r>
      <w:proofErr w:type="spellEnd"/>
      <w:r w:rsidR="0026465F">
        <w:rPr>
          <w:rFonts w:cs="Arial" w:hint="cs"/>
          <w:rtl/>
        </w:rPr>
        <w:t xml:space="preserve">, ולכן </w:t>
      </w:r>
      <w:r w:rsidR="0026465F" w:rsidRPr="00403B70">
        <w:rPr>
          <w:rFonts w:cs="Arial" w:hint="cs"/>
          <w:u w:val="single"/>
          <w:rtl/>
        </w:rPr>
        <w:t>לא ניתן להחיל זאת רטרואקטיבית</w:t>
      </w:r>
      <w:r w:rsidR="0026465F">
        <w:rPr>
          <w:rFonts w:cs="Arial" w:hint="cs"/>
          <w:rtl/>
        </w:rPr>
        <w:t xml:space="preserve">. </w:t>
      </w:r>
      <w:r w:rsidR="0026465F" w:rsidRPr="00403B70">
        <w:rPr>
          <w:rFonts w:cs="Arial" w:hint="cs"/>
          <w:b/>
          <w:bCs/>
          <w:rtl/>
        </w:rPr>
        <w:t>דעה זו לא התקבלה</w:t>
      </w:r>
      <w:r w:rsidR="0026465F">
        <w:rPr>
          <w:rFonts w:cs="Arial" w:hint="cs"/>
          <w:rtl/>
        </w:rPr>
        <w:t xml:space="preserve"> </w:t>
      </w:r>
      <w:r w:rsidR="0026465F">
        <w:rPr>
          <w:rFonts w:cs="Arial"/>
          <w:rtl/>
        </w:rPr>
        <w:t>–</w:t>
      </w:r>
      <w:r w:rsidR="0026465F">
        <w:rPr>
          <w:rFonts w:cs="Arial" w:hint="cs"/>
          <w:rtl/>
        </w:rPr>
        <w:t xml:space="preserve"> לא מדובר בחלק מהתגובה </w:t>
      </w:r>
      <w:proofErr w:type="spellStart"/>
      <w:r w:rsidR="0026465F">
        <w:rPr>
          <w:rFonts w:cs="Arial" w:hint="cs"/>
          <w:rtl/>
        </w:rPr>
        <w:t>העונשית</w:t>
      </w:r>
      <w:proofErr w:type="spellEnd"/>
      <w:r w:rsidR="0026465F">
        <w:rPr>
          <w:rFonts w:cs="Arial" w:hint="cs"/>
          <w:rtl/>
        </w:rPr>
        <w:t xml:space="preserve"> </w:t>
      </w:r>
      <w:r w:rsidR="0026465F" w:rsidRPr="00403B70">
        <w:rPr>
          <w:rFonts w:cs="Arial" w:hint="cs"/>
          <w:b/>
          <w:bCs/>
          <w:rtl/>
        </w:rPr>
        <w:t>וכן נחיל זאת רטרואקטיבית</w:t>
      </w:r>
      <w:r w:rsidR="0026465F">
        <w:rPr>
          <w:rFonts w:cs="Arial" w:hint="cs"/>
          <w:rtl/>
        </w:rPr>
        <w:t>.</w:t>
      </w:r>
    </w:p>
    <w:p w:rsidR="00E26D9D" w:rsidRDefault="00403B70" w:rsidP="00DE7864">
      <w:pPr>
        <w:pStyle w:val="a3"/>
        <w:rPr>
          <w:rFonts w:cs="Arial"/>
          <w:rtl/>
        </w:rPr>
      </w:pPr>
      <w:r w:rsidRPr="00403B70">
        <w:rPr>
          <w:rFonts w:cs="Arial" w:hint="cs"/>
          <w:b/>
          <w:bCs/>
          <w:rtl/>
        </w:rPr>
        <w:t>פרטי המקרה:</w:t>
      </w:r>
      <w:r>
        <w:rPr>
          <w:rFonts w:cs="Arial" w:hint="cs"/>
          <w:rtl/>
        </w:rPr>
        <w:t xml:space="preserve"> </w:t>
      </w:r>
      <w:r w:rsidR="00E26D9D">
        <w:rPr>
          <w:rFonts w:cs="Arial" w:hint="cs"/>
          <w:rtl/>
        </w:rPr>
        <w:t xml:space="preserve">חבר הכנסת שאקי נחשד בביצוע מעשים פליליים לכדי </w:t>
      </w:r>
      <w:r w:rsidR="00E26D9D" w:rsidRPr="00403B70">
        <w:rPr>
          <w:rFonts w:cs="Arial" w:hint="cs"/>
          <w:b/>
          <w:bCs/>
          <w:rtl/>
        </w:rPr>
        <w:t>עוון</w:t>
      </w:r>
      <w:r w:rsidR="00E26D9D">
        <w:rPr>
          <w:rFonts w:cs="Arial" w:hint="cs"/>
          <w:rtl/>
        </w:rPr>
        <w:t xml:space="preserve">. היועמ"ש החליט לא להעמיד את שאקי לדין מחמת </w:t>
      </w:r>
      <w:r w:rsidR="00E26D9D" w:rsidRPr="00403B70">
        <w:rPr>
          <w:rFonts w:cs="Arial" w:hint="cs"/>
          <w:b/>
          <w:bCs/>
          <w:rtl/>
        </w:rPr>
        <w:t>חוסר עניין לציבור</w:t>
      </w:r>
      <w:r w:rsidR="00E26D9D">
        <w:rPr>
          <w:rFonts w:cs="Arial" w:hint="cs"/>
          <w:rtl/>
        </w:rPr>
        <w:t xml:space="preserve">. נגד החלטה זו הוגשה עתירה, ואחרי סיום תקופת ההתיישנות נקבע כי החלטת היועמ"ש בטלה והתיק הוחזר כדי שיעיינו בראיות מחדש. היועמ"ש החליט שההתיישנות חלפה עוד לפני מתן פסק הדין. בעתירה נטען כי כל מעשה של הפרקליטות לרבות היועמ"ש עד להגשת כתב אישום זה חלק מהחקירה. </w:t>
      </w:r>
      <w:r w:rsidR="00E539AD">
        <w:rPr>
          <w:rFonts w:cs="Arial" w:hint="cs"/>
          <w:rtl/>
        </w:rPr>
        <w:t>היועמ"ש טען שבחינת החומר על ידי התובע אינה מנתקת את מרוץ ההתיישנות. השאלה הייתה מה נכנס תחת ההגדרה "</w:t>
      </w:r>
      <w:r w:rsidR="00E539AD" w:rsidRPr="00403B70">
        <w:rPr>
          <w:rFonts w:cs="Arial" w:hint="cs"/>
          <w:b/>
          <w:bCs/>
          <w:rtl/>
        </w:rPr>
        <w:t>חקירה על פי חיקוק</w:t>
      </w:r>
      <w:r w:rsidR="00E539AD">
        <w:rPr>
          <w:rFonts w:cs="Arial" w:hint="cs"/>
          <w:rtl/>
        </w:rPr>
        <w:t xml:space="preserve">"? </w:t>
      </w:r>
      <w:r w:rsidR="00E539AD" w:rsidRPr="00403B70">
        <w:rPr>
          <w:rFonts w:cs="Arial" w:hint="cs"/>
          <w:b/>
          <w:bCs/>
          <w:rtl/>
        </w:rPr>
        <w:t>ביהמ"ש קבע כי פעולות התביעה בתיק לאחר שהושלמה החקירה לא קוטעות את מרוץ ההתיישנות</w:t>
      </w:r>
      <w:r w:rsidR="00E539AD">
        <w:rPr>
          <w:rFonts w:cs="Arial" w:hint="cs"/>
          <w:rtl/>
        </w:rPr>
        <w:t>. כל פרשנות אחרת משמע עינוי דין והארכת הסבל של החשוד ומשפחתו.</w:t>
      </w:r>
    </w:p>
    <w:p w:rsidR="00E539AD" w:rsidRDefault="00E539AD" w:rsidP="00DE7864">
      <w:pPr>
        <w:pStyle w:val="a3"/>
        <w:rPr>
          <w:rFonts w:cs="Arial"/>
          <w:rtl/>
        </w:rPr>
      </w:pPr>
    </w:p>
    <w:p w:rsidR="00C23570" w:rsidRPr="00DE777B" w:rsidRDefault="00403B70" w:rsidP="00DE777B">
      <w:pPr>
        <w:pStyle w:val="a3"/>
        <w:outlineLvl w:val="1"/>
        <w:rPr>
          <w:rFonts w:cs="Arial"/>
          <w:rtl/>
        </w:rPr>
      </w:pPr>
      <w:bookmarkStart w:id="20" w:name="_Toc15229516"/>
      <w:r>
        <w:rPr>
          <w:rFonts w:cs="Arial" w:hint="cs"/>
          <w:b/>
          <w:bCs/>
          <w:highlight w:val="yellow"/>
          <w:u w:val="single"/>
          <w:rtl/>
        </w:rPr>
        <w:t xml:space="preserve">5. </w:t>
      </w:r>
      <w:r w:rsidR="00C23570" w:rsidRPr="00403B70">
        <w:rPr>
          <w:rFonts w:cs="Arial" w:hint="cs"/>
          <w:b/>
          <w:bCs/>
          <w:highlight w:val="yellow"/>
          <w:u w:val="single"/>
          <w:rtl/>
        </w:rPr>
        <w:t>טענת הגנה מן הצדק</w:t>
      </w:r>
      <w:r w:rsidR="00DE777B">
        <w:rPr>
          <w:rFonts w:cs="Arial" w:hint="cs"/>
          <w:rtl/>
        </w:rPr>
        <w:t xml:space="preserve"> </w:t>
      </w:r>
      <w:r w:rsidR="00C23570" w:rsidRPr="00DE777B">
        <w:rPr>
          <w:rFonts w:cs="Arial" w:hint="cs"/>
          <w:color w:val="A5A5A5" w:themeColor="accent3"/>
          <w:rtl/>
        </w:rPr>
        <w:t>מדובר בטענה לוהטת של השוק. טענה זו נטענת ח</w:t>
      </w:r>
      <w:r w:rsidR="00DE777B" w:rsidRPr="00DE777B">
        <w:rPr>
          <w:rFonts w:cs="Arial" w:hint="cs"/>
          <w:color w:val="A5A5A5" w:themeColor="accent3"/>
          <w:rtl/>
        </w:rPr>
        <w:t>ד</w:t>
      </w:r>
      <w:r w:rsidR="00C23570" w:rsidRPr="00DE777B">
        <w:rPr>
          <w:rFonts w:cs="Arial" w:hint="cs"/>
          <w:color w:val="A5A5A5" w:themeColor="accent3"/>
          <w:rtl/>
        </w:rPr>
        <w:t>שות לבקרים. סנגור שלא מכיר ולא בקיא ברזי טענה זו לא יכול לקרוא לעצמו סנגור.</w:t>
      </w:r>
      <w:bookmarkEnd w:id="20"/>
      <w:r w:rsidR="00CD0BA6" w:rsidRPr="00DE777B">
        <w:rPr>
          <w:rFonts w:cs="Arial" w:hint="cs"/>
          <w:color w:val="A5A5A5" w:themeColor="accent3"/>
          <w:rtl/>
        </w:rPr>
        <w:t xml:space="preserve"> </w:t>
      </w:r>
    </w:p>
    <w:p w:rsidR="00CD0BA6" w:rsidRDefault="00CD0BA6" w:rsidP="00DE777B">
      <w:pPr>
        <w:pStyle w:val="a3"/>
        <w:rPr>
          <w:rFonts w:cs="Arial"/>
          <w:rtl/>
        </w:rPr>
      </w:pPr>
      <w:r w:rsidRPr="00DE777B">
        <w:rPr>
          <w:rFonts w:cs="Arial" w:hint="cs"/>
          <w:b/>
          <w:bCs/>
          <w:rtl/>
        </w:rPr>
        <w:t>הנטל</w:t>
      </w:r>
      <w:r>
        <w:rPr>
          <w:rFonts w:cs="Arial" w:hint="cs"/>
          <w:rtl/>
        </w:rPr>
        <w:t xml:space="preserve"> להוכיח טענה זו </w:t>
      </w:r>
      <w:r w:rsidRPr="00DE777B">
        <w:rPr>
          <w:rFonts w:cs="Arial" w:hint="cs"/>
          <w:b/>
          <w:bCs/>
          <w:rtl/>
        </w:rPr>
        <w:t>רובץ על כתפי הנאשם</w:t>
      </w:r>
      <w:r>
        <w:rPr>
          <w:rFonts w:cs="Arial" w:hint="cs"/>
          <w:rtl/>
        </w:rPr>
        <w:t xml:space="preserve">. עד שנת 2007 טענה זו לא </w:t>
      </w:r>
      <w:r w:rsidR="00DE777B">
        <w:rPr>
          <w:rFonts w:cs="Arial" w:hint="cs"/>
          <w:rtl/>
        </w:rPr>
        <w:t>נמנת</w:t>
      </w:r>
      <w:r w:rsidR="00DE777B">
        <w:rPr>
          <w:rFonts w:cs="Arial" w:hint="eastAsia"/>
          <w:rtl/>
        </w:rPr>
        <w:t>ה</w:t>
      </w:r>
      <w:r>
        <w:rPr>
          <w:rFonts w:cs="Arial" w:hint="cs"/>
          <w:rtl/>
        </w:rPr>
        <w:t xml:space="preserve"> תחת </w:t>
      </w:r>
      <w:r w:rsidR="00DE777B">
        <w:rPr>
          <w:rFonts w:cs="Arial" w:hint="cs"/>
          <w:rtl/>
        </w:rPr>
        <w:t>הטענות המקדמיות,</w:t>
      </w:r>
      <w:r>
        <w:rPr>
          <w:rFonts w:cs="Arial" w:hint="cs"/>
          <w:rtl/>
        </w:rPr>
        <w:t xml:space="preserve"> אבל</w:t>
      </w:r>
      <w:r w:rsidR="00DE777B">
        <w:rPr>
          <w:rFonts w:cs="Arial" w:hint="cs"/>
          <w:rtl/>
        </w:rPr>
        <w:t xml:space="preserve"> אז</w:t>
      </w:r>
      <w:r>
        <w:rPr>
          <w:rFonts w:cs="Arial" w:hint="cs"/>
          <w:rtl/>
        </w:rPr>
        <w:t xml:space="preserve"> הוכרה בפסיקה כדוקטרינה לראשונה </w:t>
      </w:r>
      <w:r w:rsidR="00DE777B">
        <w:rPr>
          <w:rFonts w:cs="Arial" w:hint="cs"/>
          <w:b/>
          <w:bCs/>
          <w:highlight w:val="magenta"/>
          <w:rtl/>
        </w:rPr>
        <w:t xml:space="preserve">בפסק </w:t>
      </w:r>
      <w:r w:rsidR="00DE777B" w:rsidRPr="00DE777B">
        <w:rPr>
          <w:rFonts w:cs="Arial" w:hint="cs"/>
          <w:b/>
          <w:bCs/>
          <w:highlight w:val="magenta"/>
          <w:rtl/>
        </w:rPr>
        <w:t>דין יפת (1996)</w:t>
      </w:r>
      <w:r w:rsidR="00DE777B">
        <w:rPr>
          <w:rFonts w:cs="Arial" w:hint="cs"/>
          <w:b/>
          <w:bCs/>
          <w:rtl/>
        </w:rPr>
        <w:t xml:space="preserve">. </w:t>
      </w:r>
      <w:r>
        <w:rPr>
          <w:rFonts w:cs="Arial" w:hint="cs"/>
          <w:rtl/>
        </w:rPr>
        <w:t xml:space="preserve">ביהמ"ש קבע שהיא תתקבל במקרים </w:t>
      </w:r>
      <w:r w:rsidRPr="00DE777B">
        <w:rPr>
          <w:rFonts w:cs="Arial" w:hint="cs"/>
          <w:b/>
          <w:bCs/>
          <w:rtl/>
        </w:rPr>
        <w:t>נדירים ביותר</w:t>
      </w:r>
      <w:r>
        <w:rPr>
          <w:rFonts w:cs="Arial" w:hint="cs"/>
          <w:rtl/>
        </w:rPr>
        <w:t xml:space="preserve"> שבהם </w:t>
      </w:r>
      <w:r w:rsidRPr="00DE777B">
        <w:rPr>
          <w:rFonts w:cs="Arial" w:hint="cs"/>
          <w:b/>
          <w:bCs/>
          <w:rtl/>
        </w:rPr>
        <w:t>התנהגות הרשות הציבורית שערורייתית</w:t>
      </w:r>
      <w:r>
        <w:rPr>
          <w:rFonts w:cs="Arial" w:hint="cs"/>
          <w:rtl/>
        </w:rPr>
        <w:t>, יש בה דיכוי והתעמרות בנאשם, המצפון מזדעזע ותחושת הצדק האוניברסלי נפגעת.</w:t>
      </w:r>
    </w:p>
    <w:p w:rsidR="00587966" w:rsidRDefault="00587966" w:rsidP="00DE7864">
      <w:pPr>
        <w:pStyle w:val="a3"/>
        <w:rPr>
          <w:rFonts w:cs="Arial"/>
          <w:rtl/>
        </w:rPr>
      </w:pPr>
      <w:r>
        <w:rPr>
          <w:rFonts w:cs="Arial" w:hint="cs"/>
          <w:rtl/>
        </w:rPr>
        <w:t>היא נכנסה לאח</w:t>
      </w:r>
      <w:r w:rsidR="006547BE">
        <w:rPr>
          <w:rFonts w:cs="Arial" w:hint="cs"/>
          <w:rtl/>
        </w:rPr>
        <w:t>ר מכן בחוק כאשר עומדים במרכיביה שרוככו.</w:t>
      </w:r>
    </w:p>
    <w:p w:rsidR="00587966" w:rsidRDefault="00587966" w:rsidP="00DE7864">
      <w:pPr>
        <w:pStyle w:val="a3"/>
        <w:rPr>
          <w:rFonts w:cs="Arial"/>
          <w:rtl/>
        </w:rPr>
      </w:pPr>
    </w:p>
    <w:p w:rsidR="00587966" w:rsidRDefault="00587966" w:rsidP="00DE7864">
      <w:pPr>
        <w:pStyle w:val="a3"/>
        <w:rPr>
          <w:rFonts w:cs="Arial"/>
          <w:rtl/>
        </w:rPr>
      </w:pPr>
      <w:r>
        <w:rPr>
          <w:rFonts w:cs="Arial" w:hint="cs"/>
          <w:rtl/>
        </w:rPr>
        <w:t xml:space="preserve">טענה זו יוצרת </w:t>
      </w:r>
      <w:r w:rsidRPr="00DE777B">
        <w:rPr>
          <w:rFonts w:cs="Arial" w:hint="cs"/>
          <w:b/>
          <w:bCs/>
          <w:rtl/>
        </w:rPr>
        <w:t xml:space="preserve">השתק פלילי </w:t>
      </w:r>
      <w:r w:rsidRPr="00DE777B">
        <w:rPr>
          <w:rFonts w:cs="Arial"/>
          <w:b/>
          <w:bCs/>
          <w:rtl/>
        </w:rPr>
        <w:t>–</w:t>
      </w:r>
      <w:r w:rsidRPr="00DE777B">
        <w:rPr>
          <w:rFonts w:cs="Arial" w:hint="cs"/>
          <w:b/>
          <w:bCs/>
          <w:rtl/>
        </w:rPr>
        <w:t xml:space="preserve"> ביטול הליכים או כתב אישום</w:t>
      </w:r>
      <w:r>
        <w:rPr>
          <w:rFonts w:cs="Arial" w:hint="cs"/>
          <w:rtl/>
        </w:rPr>
        <w:t xml:space="preserve">. הנפוץ מבניהם הוא </w:t>
      </w:r>
      <w:r w:rsidRPr="00DE777B">
        <w:rPr>
          <w:rFonts w:cs="Arial" w:hint="cs"/>
          <w:b/>
          <w:bCs/>
          <w:rtl/>
        </w:rPr>
        <w:t>המתקת העונש</w:t>
      </w:r>
      <w:r>
        <w:rPr>
          <w:rFonts w:cs="Arial" w:hint="cs"/>
          <w:rtl/>
        </w:rPr>
        <w:t xml:space="preserve"> </w:t>
      </w:r>
      <w:r>
        <w:rPr>
          <w:rFonts w:cs="Arial"/>
          <w:rtl/>
        </w:rPr>
        <w:t>–</w:t>
      </w:r>
      <w:r>
        <w:rPr>
          <w:rFonts w:cs="Arial" w:hint="cs"/>
          <w:rtl/>
        </w:rPr>
        <w:t xml:space="preserve"> הסעד הכי נפוץ.</w:t>
      </w:r>
      <w:r w:rsidR="006547BE">
        <w:rPr>
          <w:rFonts w:cs="Arial" w:hint="cs"/>
          <w:rtl/>
        </w:rPr>
        <w:t xml:space="preserve"> יש להימנע מקיומו של משפט כדי לתת מענה לאחד מ</w:t>
      </w:r>
      <w:r w:rsidR="00DE777B">
        <w:rPr>
          <w:rFonts w:cs="Arial" w:hint="cs"/>
          <w:rtl/>
        </w:rPr>
        <w:t>-</w:t>
      </w:r>
      <w:r w:rsidR="006547BE">
        <w:rPr>
          <w:rFonts w:cs="Arial" w:hint="cs"/>
          <w:rtl/>
        </w:rPr>
        <w:t>2 חששות:</w:t>
      </w:r>
    </w:p>
    <w:p w:rsidR="006547BE" w:rsidRDefault="006547BE" w:rsidP="00FA7A78">
      <w:pPr>
        <w:pStyle w:val="a3"/>
        <w:numPr>
          <w:ilvl w:val="0"/>
          <w:numId w:val="13"/>
        </w:numPr>
        <w:rPr>
          <w:rFonts w:cs="Arial"/>
        </w:rPr>
      </w:pPr>
      <w:r>
        <w:rPr>
          <w:rFonts w:cs="Arial" w:hint="cs"/>
          <w:rtl/>
        </w:rPr>
        <w:t xml:space="preserve">הנאשם </w:t>
      </w:r>
      <w:r w:rsidRPr="00DE777B">
        <w:rPr>
          <w:rFonts w:cs="Arial" w:hint="cs"/>
          <w:b/>
          <w:bCs/>
          <w:rtl/>
        </w:rPr>
        <w:t>לא יזכה למשפט הוגן</w:t>
      </w:r>
      <w:r w:rsidR="00DE777B">
        <w:rPr>
          <w:rFonts w:cs="Arial" w:hint="cs"/>
          <w:rtl/>
        </w:rPr>
        <w:t>.</w:t>
      </w:r>
    </w:p>
    <w:p w:rsidR="006547BE" w:rsidRDefault="006547BE" w:rsidP="00FA7A78">
      <w:pPr>
        <w:pStyle w:val="a3"/>
        <w:numPr>
          <w:ilvl w:val="0"/>
          <w:numId w:val="13"/>
        </w:numPr>
        <w:rPr>
          <w:rFonts w:cs="Arial"/>
        </w:rPr>
      </w:pPr>
      <w:r>
        <w:rPr>
          <w:rFonts w:cs="Arial" w:hint="cs"/>
          <w:rtl/>
        </w:rPr>
        <w:t xml:space="preserve">המשפט יהיה הוגן אבל תהיה </w:t>
      </w:r>
      <w:r w:rsidRPr="00DE777B">
        <w:rPr>
          <w:rFonts w:cs="Arial" w:hint="cs"/>
          <w:b/>
          <w:bCs/>
          <w:rtl/>
        </w:rPr>
        <w:t>פגיעה בחוש הצדק</w:t>
      </w:r>
      <w:r>
        <w:rPr>
          <w:rFonts w:cs="Arial" w:hint="cs"/>
          <w:rtl/>
        </w:rPr>
        <w:t xml:space="preserve"> או עקרונות הצדק</w:t>
      </w:r>
      <w:r w:rsidR="00DE777B">
        <w:rPr>
          <w:rFonts w:cs="Arial" w:hint="cs"/>
          <w:rtl/>
        </w:rPr>
        <w:t>.</w:t>
      </w:r>
    </w:p>
    <w:p w:rsidR="006547BE" w:rsidRDefault="006547BE" w:rsidP="00DE777B">
      <w:pPr>
        <w:pStyle w:val="a3"/>
        <w:rPr>
          <w:rFonts w:cs="Arial"/>
          <w:rtl/>
        </w:rPr>
      </w:pPr>
      <w:r>
        <w:rPr>
          <w:rFonts w:cs="Arial" w:hint="cs"/>
          <w:rtl/>
        </w:rPr>
        <w:t xml:space="preserve">ההצדקה המרכזית להשתמש בטענה זו היא כמו מין </w:t>
      </w:r>
      <w:r w:rsidRPr="00DE777B">
        <w:rPr>
          <w:rFonts w:cs="Arial" w:hint="cs"/>
          <w:b/>
          <w:bCs/>
          <w:rtl/>
        </w:rPr>
        <w:t>חינוך של רשויות החוק</w:t>
      </w:r>
      <w:r>
        <w:rPr>
          <w:rFonts w:cs="Arial" w:hint="cs"/>
          <w:rtl/>
        </w:rPr>
        <w:t xml:space="preserve"> </w:t>
      </w:r>
      <w:r>
        <w:rPr>
          <w:rFonts w:cs="Arial"/>
          <w:rtl/>
        </w:rPr>
        <w:t>–</w:t>
      </w:r>
      <w:r>
        <w:rPr>
          <w:rFonts w:cs="Arial" w:hint="cs"/>
          <w:rtl/>
        </w:rPr>
        <w:t xml:space="preserve"> אנו רוצים להבטיח שרשויות החוק ינהגו באופן ראוי. לא יבואו אלי הביתה וישתלו בביתי משקל שמיועד לשקילת סמים כדי להרשיע אותי אחר כך בסחר בסמים.</w:t>
      </w:r>
      <w:r w:rsidR="00DE777B">
        <w:rPr>
          <w:rFonts w:cs="Arial" w:hint="cs"/>
          <w:rtl/>
        </w:rPr>
        <w:t xml:space="preserve"> </w:t>
      </w:r>
      <w:r>
        <w:rPr>
          <w:rFonts w:cs="Arial" w:hint="cs"/>
          <w:rtl/>
        </w:rPr>
        <w:t xml:space="preserve">הדוקטרינה נועדה לשמש </w:t>
      </w:r>
      <w:r w:rsidRPr="00DE777B">
        <w:rPr>
          <w:rFonts w:cs="Arial" w:hint="cs"/>
          <w:b/>
          <w:bCs/>
          <w:rtl/>
        </w:rPr>
        <w:t>כבלם לאכיפה שלוחת רסן</w:t>
      </w:r>
      <w:r>
        <w:rPr>
          <w:rFonts w:cs="Arial" w:hint="cs"/>
          <w:rtl/>
        </w:rPr>
        <w:t xml:space="preserve">. ביהמ"ש מבטל כתבי אישום </w:t>
      </w:r>
      <w:r w:rsidRPr="00DE777B">
        <w:rPr>
          <w:rFonts w:cs="Arial" w:hint="cs"/>
          <w:b/>
          <w:bCs/>
          <w:rtl/>
        </w:rPr>
        <w:t>רק במקרים חריגים מאוד ויוצאי דופן</w:t>
      </w:r>
      <w:r>
        <w:rPr>
          <w:rFonts w:cs="Arial" w:hint="cs"/>
          <w:rtl/>
        </w:rPr>
        <w:t xml:space="preserve"> </w:t>
      </w:r>
      <w:r>
        <w:rPr>
          <w:rFonts w:cs="Arial"/>
          <w:rtl/>
        </w:rPr>
        <w:t>–</w:t>
      </w:r>
      <w:r>
        <w:rPr>
          <w:rFonts w:cs="Arial" w:hint="cs"/>
          <w:rtl/>
        </w:rPr>
        <w:t xml:space="preserve"> שואף לאפס אם בכלל.</w:t>
      </w:r>
    </w:p>
    <w:p w:rsidR="008C0E94" w:rsidRDefault="008C0E94" w:rsidP="006547BE">
      <w:pPr>
        <w:pStyle w:val="a3"/>
        <w:rPr>
          <w:rFonts w:cs="Arial"/>
          <w:rtl/>
        </w:rPr>
      </w:pPr>
      <w:r>
        <w:rPr>
          <w:rFonts w:cs="Arial" w:hint="cs"/>
          <w:rtl/>
        </w:rPr>
        <w:t xml:space="preserve">היום הגנה מן הצדק </w:t>
      </w:r>
      <w:r w:rsidRPr="00DE777B">
        <w:rPr>
          <w:rFonts w:cs="Arial" w:hint="cs"/>
          <w:b/>
          <w:bCs/>
          <w:rtl/>
        </w:rPr>
        <w:t xml:space="preserve">הורחבה </w:t>
      </w:r>
      <w:r w:rsidRPr="00DE777B">
        <w:rPr>
          <w:rFonts w:cs="Arial" w:hint="cs"/>
          <w:u w:val="single"/>
          <w:rtl/>
        </w:rPr>
        <w:t>למקרים גם לא שערורייתיים אבל שכן פוגעים בתחושת הצדק</w:t>
      </w:r>
      <w:r>
        <w:rPr>
          <w:rFonts w:cs="Arial" w:hint="cs"/>
          <w:rtl/>
        </w:rPr>
        <w:t>.</w:t>
      </w:r>
    </w:p>
    <w:p w:rsidR="008C0E94" w:rsidRDefault="008C0E94" w:rsidP="006547BE">
      <w:pPr>
        <w:pStyle w:val="a3"/>
        <w:rPr>
          <w:rFonts w:cs="Arial"/>
          <w:rtl/>
        </w:rPr>
      </w:pPr>
    </w:p>
    <w:p w:rsidR="008C0E94" w:rsidRDefault="008C0E94" w:rsidP="00DE777B">
      <w:pPr>
        <w:pStyle w:val="a3"/>
        <w:rPr>
          <w:rFonts w:cs="Arial"/>
          <w:rtl/>
        </w:rPr>
      </w:pPr>
      <w:r w:rsidRPr="00DE777B">
        <w:rPr>
          <w:rFonts w:cs="Arial" w:hint="cs"/>
          <w:b/>
          <w:bCs/>
          <w:highlight w:val="magenta"/>
          <w:rtl/>
        </w:rPr>
        <w:t xml:space="preserve">פס"ד </w:t>
      </w:r>
      <w:proofErr w:type="spellStart"/>
      <w:r w:rsidRPr="00DE777B">
        <w:rPr>
          <w:rFonts w:cs="Arial" w:hint="cs"/>
          <w:b/>
          <w:bCs/>
          <w:highlight w:val="magenta"/>
          <w:rtl/>
        </w:rPr>
        <w:t>בורוביץ</w:t>
      </w:r>
      <w:proofErr w:type="spellEnd"/>
      <w:r>
        <w:rPr>
          <w:rFonts w:cs="Arial" w:hint="cs"/>
          <w:rtl/>
        </w:rPr>
        <w:t xml:space="preserve"> </w:t>
      </w:r>
      <w:r>
        <w:rPr>
          <w:rFonts w:cs="Arial"/>
          <w:rtl/>
        </w:rPr>
        <w:t>–</w:t>
      </w:r>
      <w:r>
        <w:rPr>
          <w:rFonts w:cs="Arial" w:hint="cs"/>
          <w:rtl/>
        </w:rPr>
        <w:t xml:space="preserve"> אנו צריכים לדעת אותו. שם נקבע </w:t>
      </w:r>
      <w:r w:rsidRPr="00DE777B">
        <w:rPr>
          <w:rFonts w:cs="Arial" w:hint="cs"/>
          <w:b/>
          <w:bCs/>
          <w:rtl/>
        </w:rPr>
        <w:t>מבחן תלת שלבי להחלת הטענה של הגנה מן הצדק</w:t>
      </w:r>
      <w:r>
        <w:rPr>
          <w:rFonts w:cs="Arial" w:hint="cs"/>
          <w:rtl/>
        </w:rPr>
        <w:t xml:space="preserve">. </w:t>
      </w:r>
      <w:r w:rsidRPr="00DE777B">
        <w:rPr>
          <w:rFonts w:cs="Arial" w:hint="cs"/>
          <w:color w:val="A5A5A5" w:themeColor="accent3"/>
          <w:rtl/>
        </w:rPr>
        <w:t xml:space="preserve">כל פעם שיש לנו סוגיה שעניינה הגנה מן הצדק </w:t>
      </w:r>
      <w:r w:rsidRPr="00DE777B">
        <w:rPr>
          <w:rFonts w:cs="Arial"/>
          <w:color w:val="A5A5A5" w:themeColor="accent3"/>
          <w:rtl/>
        </w:rPr>
        <w:t>–</w:t>
      </w:r>
      <w:r w:rsidRPr="00DE777B">
        <w:rPr>
          <w:rFonts w:cs="Arial" w:hint="cs"/>
          <w:color w:val="A5A5A5" w:themeColor="accent3"/>
          <w:rtl/>
        </w:rPr>
        <w:t xml:space="preserve"> אנו צריכים לציין את המבחן התלת שלבי וליישם אותו</w:t>
      </w:r>
      <w:r>
        <w:rPr>
          <w:rFonts w:cs="Arial" w:hint="cs"/>
          <w:rtl/>
        </w:rPr>
        <w:t xml:space="preserve">. </w:t>
      </w:r>
      <w:r w:rsidR="00DE777B" w:rsidRPr="00DE777B">
        <w:rPr>
          <w:rFonts w:cs="Arial" w:hint="cs"/>
          <w:b/>
          <w:bCs/>
          <w:color w:val="A5A5A5" w:themeColor="accent3"/>
          <w:rtl/>
        </w:rPr>
        <w:t>דוגמא אקטואלית</w:t>
      </w:r>
      <w:r w:rsidR="00DE777B" w:rsidRPr="00DE777B">
        <w:rPr>
          <w:rFonts w:cs="Arial" w:hint="cs"/>
          <w:color w:val="A5A5A5" w:themeColor="accent3"/>
          <w:rtl/>
        </w:rPr>
        <w:t xml:space="preserve"> - </w:t>
      </w:r>
      <w:r w:rsidRPr="00DE777B">
        <w:rPr>
          <w:rFonts w:cs="Arial" w:hint="cs"/>
          <w:color w:val="A5A5A5" w:themeColor="accent3"/>
          <w:rtl/>
        </w:rPr>
        <w:t xml:space="preserve">הגנה מן הצדק של אפי נווה </w:t>
      </w:r>
      <w:r w:rsidRPr="00DE777B">
        <w:rPr>
          <w:rFonts w:cs="Arial"/>
          <w:color w:val="A5A5A5" w:themeColor="accent3"/>
          <w:rtl/>
        </w:rPr>
        <w:t>–</w:t>
      </w:r>
      <w:r w:rsidRPr="00DE777B">
        <w:rPr>
          <w:rFonts w:cs="Arial" w:hint="cs"/>
          <w:color w:val="A5A5A5" w:themeColor="accent3"/>
          <w:rtl/>
        </w:rPr>
        <w:t xml:space="preserve"> אכיפה בררנית</w:t>
      </w:r>
      <w:r>
        <w:rPr>
          <w:rFonts w:cs="Arial" w:hint="cs"/>
          <w:rtl/>
        </w:rPr>
        <w:t>. יש הגנה מן הצדק של התנהלות גורמי החקירה, שיהוי, סוכן מדיח.... לכן לא משנה תחת איזו נגזרת אנו נמצאים, תמיד אנו צריכים להחיל את המבחן התלת שלבי וליישמו.</w:t>
      </w:r>
    </w:p>
    <w:p w:rsidR="008C0E94" w:rsidRPr="008C0E94" w:rsidRDefault="008C0E94" w:rsidP="00FA7A78">
      <w:pPr>
        <w:pStyle w:val="a3"/>
        <w:numPr>
          <w:ilvl w:val="0"/>
          <w:numId w:val="14"/>
        </w:numPr>
        <w:rPr>
          <w:rFonts w:cs="Arial"/>
        </w:rPr>
      </w:pPr>
      <w:r w:rsidRPr="008C0E94">
        <w:rPr>
          <w:rFonts w:cs="Arial" w:hint="cs"/>
          <w:b/>
          <w:bCs/>
          <w:rtl/>
        </w:rPr>
        <w:t>זיהוי הפגמים בהליכים שננקטו וקביעת עצמתם (במנותק משאלת האשמה)</w:t>
      </w:r>
      <w:r>
        <w:rPr>
          <w:rFonts w:cs="Arial" w:hint="cs"/>
          <w:rtl/>
        </w:rPr>
        <w:t xml:space="preserve"> </w:t>
      </w:r>
      <w:r>
        <w:rPr>
          <w:rFonts w:cs="Arial"/>
          <w:rtl/>
        </w:rPr>
        <w:t>–</w:t>
      </w:r>
      <w:r>
        <w:rPr>
          <w:rFonts w:cs="Arial" w:hint="cs"/>
          <w:rtl/>
        </w:rPr>
        <w:t xml:space="preserve"> אם ניקח את מקרה המשקל האלקטרוני, הפגם הוא התנהלות גורמי החקירה. </w:t>
      </w:r>
      <w:r>
        <w:rPr>
          <w:rFonts w:cs="Arial" w:hint="cs"/>
          <w:b/>
          <w:bCs/>
          <w:rtl/>
        </w:rPr>
        <w:t>קביעת העוצמה שלו.</w:t>
      </w:r>
    </w:p>
    <w:p w:rsidR="008C0E94" w:rsidRDefault="008C0E94" w:rsidP="00FA7A78">
      <w:pPr>
        <w:pStyle w:val="a3"/>
        <w:numPr>
          <w:ilvl w:val="0"/>
          <w:numId w:val="14"/>
        </w:numPr>
        <w:rPr>
          <w:rFonts w:cs="Arial"/>
        </w:rPr>
      </w:pPr>
      <w:r w:rsidRPr="008C0E94">
        <w:rPr>
          <w:rFonts w:cs="Arial" w:hint="cs"/>
          <w:b/>
          <w:bCs/>
          <w:rtl/>
        </w:rPr>
        <w:t>האם בקיום ההליך חרף הפגמים יש פגיעה חריפה בתחושת הצדק</w:t>
      </w:r>
      <w:r w:rsidR="00DE777B">
        <w:rPr>
          <w:rFonts w:cs="Arial" w:hint="cs"/>
          <w:rtl/>
        </w:rPr>
        <w:t>?</w:t>
      </w:r>
      <w:r w:rsidRPr="008C0E94">
        <w:rPr>
          <w:rFonts w:cs="Arial" w:hint="cs"/>
          <w:rtl/>
        </w:rPr>
        <w:t xml:space="preserve"> כאן אנו למעשה צריכים לאזן בין האינטרסים השונים </w:t>
      </w:r>
      <w:r w:rsidRPr="008C0E94">
        <w:rPr>
          <w:rFonts w:cs="Arial"/>
          <w:rtl/>
        </w:rPr>
        <w:t>–</w:t>
      </w:r>
      <w:r w:rsidRPr="008C0E94">
        <w:rPr>
          <w:rFonts w:cs="Arial" w:hint="cs"/>
          <w:rtl/>
        </w:rPr>
        <w:t xml:space="preserve"> האינטרס הציבורי לאינטרס הנאשם. יש להתחשב בחומרת העבירה</w:t>
      </w:r>
      <w:r>
        <w:rPr>
          <w:rFonts w:cs="Arial" w:hint="cs"/>
          <w:rtl/>
        </w:rPr>
        <w:t>, במידת היכולת של הנאשם להתגונן, מידת אשמתה של הרשות.</w:t>
      </w:r>
    </w:p>
    <w:p w:rsidR="00F251A7" w:rsidRPr="00DE777B" w:rsidRDefault="008C0E94" w:rsidP="00DE777B">
      <w:pPr>
        <w:pStyle w:val="a3"/>
        <w:numPr>
          <w:ilvl w:val="0"/>
          <w:numId w:val="14"/>
        </w:numPr>
        <w:rPr>
          <w:rFonts w:cs="Arial"/>
          <w:rtl/>
        </w:rPr>
      </w:pPr>
      <w:r w:rsidRPr="00DE777B">
        <w:rPr>
          <w:rFonts w:cs="Arial" w:hint="cs"/>
          <w:b/>
          <w:bCs/>
          <w:rtl/>
        </w:rPr>
        <w:t>בחינה האם ניתן לרפא את הפגמים באמצעים מתונים יותר ומידתיים יותר מאשר ביטול כתב אישום</w:t>
      </w:r>
      <w:r>
        <w:rPr>
          <w:rFonts w:cs="Arial" w:hint="cs"/>
          <w:rtl/>
        </w:rPr>
        <w:t xml:space="preserve"> (מתון </w:t>
      </w:r>
      <w:r>
        <w:rPr>
          <w:rFonts w:cs="Arial"/>
          <w:rtl/>
        </w:rPr>
        <w:t>–</w:t>
      </w:r>
      <w:r>
        <w:rPr>
          <w:rFonts w:cs="Arial" w:hint="cs"/>
          <w:rtl/>
        </w:rPr>
        <w:t xml:space="preserve"> המתקת העונש, עיכוב הליכים, ולאו דווקא ללדת לביטול כתב אישום).</w:t>
      </w:r>
    </w:p>
    <w:p w:rsidR="00F251A7" w:rsidRDefault="00F251A7" w:rsidP="00F251A7">
      <w:pPr>
        <w:pStyle w:val="a3"/>
        <w:rPr>
          <w:rFonts w:cs="Arial"/>
          <w:rtl/>
        </w:rPr>
      </w:pPr>
      <w:r>
        <w:rPr>
          <w:rFonts w:cs="Arial" w:hint="cs"/>
          <w:rtl/>
        </w:rPr>
        <w:t xml:space="preserve">היום המבחן רחב יותר מפסק דין יפת. </w:t>
      </w:r>
      <w:r w:rsidRPr="00DE777B">
        <w:rPr>
          <w:rFonts w:cs="Arial" w:hint="cs"/>
          <w:b/>
          <w:bCs/>
          <w:rtl/>
        </w:rPr>
        <w:t>מועד העלאת הטענה</w:t>
      </w:r>
      <w:r>
        <w:rPr>
          <w:rFonts w:cs="Arial" w:hint="cs"/>
          <w:rtl/>
        </w:rPr>
        <w:t xml:space="preserve"> </w:t>
      </w:r>
      <w:r w:rsidR="00855FE2">
        <w:rPr>
          <w:rFonts w:cs="Arial" w:hint="cs"/>
          <w:rtl/>
        </w:rPr>
        <w:t xml:space="preserve">הוא </w:t>
      </w:r>
      <w:r w:rsidR="00855FE2" w:rsidRPr="00DE777B">
        <w:rPr>
          <w:rFonts w:cs="Arial" w:hint="cs"/>
          <w:b/>
          <w:bCs/>
          <w:rtl/>
        </w:rPr>
        <w:t>לאחר תחילת המשפט</w:t>
      </w:r>
      <w:r w:rsidR="00855FE2">
        <w:rPr>
          <w:rFonts w:cs="Arial" w:hint="cs"/>
          <w:rtl/>
        </w:rPr>
        <w:t xml:space="preserve"> וניתן </w:t>
      </w:r>
      <w:r w:rsidR="00855FE2" w:rsidRPr="00DE777B">
        <w:rPr>
          <w:rFonts w:cs="Arial" w:hint="cs"/>
          <w:b/>
          <w:bCs/>
          <w:rtl/>
        </w:rPr>
        <w:t>בכל שלב אחר ללא אישור</w:t>
      </w:r>
      <w:r w:rsidR="00855FE2">
        <w:rPr>
          <w:rFonts w:cs="Arial" w:hint="cs"/>
          <w:rtl/>
        </w:rPr>
        <w:t xml:space="preserve"> ביהמ"ש, אפילו בערעור.</w:t>
      </w:r>
    </w:p>
    <w:p w:rsidR="00855FE2" w:rsidRDefault="00855FE2" w:rsidP="00F251A7">
      <w:pPr>
        <w:pStyle w:val="a3"/>
        <w:rPr>
          <w:rFonts w:cs="Arial"/>
          <w:rtl/>
        </w:rPr>
      </w:pPr>
    </w:p>
    <w:p w:rsidR="00855FE2" w:rsidRDefault="00855FE2" w:rsidP="00F251A7">
      <w:pPr>
        <w:pStyle w:val="a3"/>
        <w:rPr>
          <w:rFonts w:cs="Arial"/>
          <w:rtl/>
        </w:rPr>
      </w:pPr>
      <w:r>
        <w:rPr>
          <w:rFonts w:cs="Arial" w:hint="cs"/>
          <w:b/>
          <w:bCs/>
          <w:rtl/>
        </w:rPr>
        <w:t>דוגמאות</w:t>
      </w:r>
      <w:r>
        <w:rPr>
          <w:rFonts w:cs="Arial" w:hint="cs"/>
          <w:rtl/>
        </w:rPr>
        <w:t>:</w:t>
      </w:r>
    </w:p>
    <w:p w:rsidR="00855FE2" w:rsidRDefault="00855FE2" w:rsidP="00F251A7">
      <w:pPr>
        <w:pStyle w:val="a3"/>
        <w:rPr>
          <w:rFonts w:cs="Arial"/>
          <w:rtl/>
        </w:rPr>
      </w:pPr>
      <w:r w:rsidRPr="00BD028E">
        <w:rPr>
          <w:rFonts w:cs="Arial" w:hint="cs"/>
          <w:b/>
          <w:bCs/>
          <w:rtl/>
        </w:rPr>
        <w:t>הגנה מן הצדק בשל אכיפה בררנית/סלקטיבית</w:t>
      </w:r>
      <w:r>
        <w:rPr>
          <w:rFonts w:cs="Arial" w:hint="cs"/>
          <w:rtl/>
        </w:rPr>
        <w:t xml:space="preserve"> </w:t>
      </w:r>
      <w:r w:rsidR="00D02A3C">
        <w:rPr>
          <w:rFonts w:cs="Arial"/>
          <w:rtl/>
        </w:rPr>
        <w:t>–</w:t>
      </w:r>
      <w:r>
        <w:rPr>
          <w:rFonts w:cs="Arial" w:hint="cs"/>
          <w:rtl/>
        </w:rPr>
        <w:t xml:space="preserve"> </w:t>
      </w:r>
      <w:r w:rsidR="00DE777B" w:rsidRPr="00DE777B">
        <w:rPr>
          <w:rFonts w:cs="Arial" w:hint="cs"/>
          <w:b/>
          <w:bCs/>
          <w:highlight w:val="magenta"/>
          <w:rtl/>
        </w:rPr>
        <w:t>פרופסור ט</w:t>
      </w:r>
      <w:r w:rsidR="00D02A3C" w:rsidRPr="00DE777B">
        <w:rPr>
          <w:rFonts w:cs="Arial" w:hint="cs"/>
          <w:b/>
          <w:bCs/>
          <w:highlight w:val="magenta"/>
          <w:rtl/>
        </w:rPr>
        <w:t>מיר כתבה ספר בנושא אכיפה סלקטיבית</w:t>
      </w:r>
      <w:r w:rsidR="00D02A3C">
        <w:rPr>
          <w:rFonts w:cs="Arial" w:hint="cs"/>
          <w:rtl/>
        </w:rPr>
        <w:t xml:space="preserve"> (שאלה בבחינה). אכיפה בררנית יכולה להיות תחת הגנה מן הצדק ואז ניתן לבטל כתב אישום (אבל לא לזכות). ניתן לטעון אותה כדוקטרינה בפני עצמה ולקבל זיכוי (נטל יותר גבוה).</w:t>
      </w:r>
    </w:p>
    <w:p w:rsidR="00BD028E" w:rsidRDefault="00BD028E" w:rsidP="00F251A7">
      <w:pPr>
        <w:pStyle w:val="a3"/>
        <w:rPr>
          <w:rFonts w:cs="Arial"/>
          <w:rtl/>
        </w:rPr>
      </w:pPr>
      <w:r>
        <w:rPr>
          <w:rFonts w:cs="Arial" w:hint="cs"/>
          <w:rtl/>
        </w:rPr>
        <w:lastRenderedPageBreak/>
        <w:t xml:space="preserve">מדובר למעשה באכיפת הדין נגד אדם אחד והימנעות מהעמדת אחרים </w:t>
      </w:r>
      <w:r w:rsidRPr="00DE777B">
        <w:rPr>
          <w:rFonts w:cs="Arial" w:hint="cs"/>
          <w:color w:val="A5A5A5" w:themeColor="accent3"/>
          <w:rtl/>
        </w:rPr>
        <w:t>(מה שטוען אפי נווה).</w:t>
      </w:r>
      <w:r w:rsidR="00FC4D13" w:rsidRPr="00DE777B">
        <w:rPr>
          <w:rFonts w:cs="Arial" w:hint="cs"/>
          <w:color w:val="A5A5A5" w:themeColor="accent3"/>
          <w:rtl/>
        </w:rPr>
        <w:t xml:space="preserve"> </w:t>
      </w:r>
      <w:r w:rsidR="00FC4D13">
        <w:rPr>
          <w:rFonts w:cs="Arial" w:hint="cs"/>
          <w:rtl/>
        </w:rPr>
        <w:t xml:space="preserve">אבל </w:t>
      </w:r>
      <w:r w:rsidR="00FC4D13" w:rsidRPr="00DE777B">
        <w:rPr>
          <w:rFonts w:cs="Arial" w:hint="cs"/>
          <w:b/>
          <w:bCs/>
          <w:rtl/>
        </w:rPr>
        <w:t>זה חייב להיות במקרים</w:t>
      </w:r>
      <w:r w:rsidR="00FC4D13">
        <w:rPr>
          <w:rFonts w:cs="Arial" w:hint="cs"/>
          <w:b/>
          <w:bCs/>
          <w:rtl/>
        </w:rPr>
        <w:t xml:space="preserve"> דומים</w:t>
      </w:r>
      <w:r w:rsidR="00FC4D13">
        <w:rPr>
          <w:rFonts w:cs="Arial" w:hint="cs"/>
          <w:rtl/>
        </w:rPr>
        <w:t>. רק אם אנו אוכפים אדם אחד ונמנעים מלאכוף על אחרים כשמדובר במקרים דומים רק אז מדובר באכיפה בררנית.</w:t>
      </w:r>
      <w:r w:rsidR="001F6BD4">
        <w:rPr>
          <w:rFonts w:cs="Arial" w:hint="cs"/>
          <w:rtl/>
        </w:rPr>
        <w:t xml:space="preserve"> אכיפה כזו יכולה לקבל אחד משני ביטויים:</w:t>
      </w:r>
    </w:p>
    <w:p w:rsidR="001F6BD4" w:rsidRDefault="003C1554" w:rsidP="00FA7A78">
      <w:pPr>
        <w:pStyle w:val="a3"/>
        <w:numPr>
          <w:ilvl w:val="0"/>
          <w:numId w:val="15"/>
        </w:numPr>
        <w:rPr>
          <w:rFonts w:cs="Arial"/>
        </w:rPr>
      </w:pPr>
      <w:r>
        <w:rPr>
          <w:rFonts w:cs="Arial" w:hint="cs"/>
          <w:rtl/>
        </w:rPr>
        <w:t xml:space="preserve">החלטה להעמיד </w:t>
      </w:r>
      <w:r w:rsidRPr="00DE777B">
        <w:rPr>
          <w:rFonts w:cs="Arial" w:hint="cs"/>
          <w:b/>
          <w:bCs/>
          <w:rtl/>
        </w:rPr>
        <w:t xml:space="preserve">חלק </w:t>
      </w:r>
      <w:r>
        <w:rPr>
          <w:rFonts w:cs="Arial" w:hint="cs"/>
          <w:rtl/>
        </w:rPr>
        <w:t>מכל המעורבים בפרשה</w:t>
      </w:r>
      <w:r w:rsidR="00DE777B">
        <w:rPr>
          <w:rFonts w:cs="Arial" w:hint="cs"/>
          <w:rtl/>
        </w:rPr>
        <w:t>.</w:t>
      </w:r>
    </w:p>
    <w:p w:rsidR="003C1554" w:rsidRDefault="003C1554" w:rsidP="00FA7A78">
      <w:pPr>
        <w:pStyle w:val="a3"/>
        <w:numPr>
          <w:ilvl w:val="0"/>
          <w:numId w:val="15"/>
        </w:numPr>
        <w:rPr>
          <w:rFonts w:cs="Arial"/>
        </w:rPr>
      </w:pPr>
      <w:r>
        <w:rPr>
          <w:rFonts w:cs="Arial" w:hint="cs"/>
          <w:rtl/>
        </w:rPr>
        <w:t xml:space="preserve">החלטה להעמיד לדין בשעה שבפרשות אחרות שעניינם דומה </w:t>
      </w:r>
      <w:r w:rsidRPr="00DE777B">
        <w:rPr>
          <w:rFonts w:cs="Arial" w:hint="cs"/>
          <w:b/>
          <w:bCs/>
          <w:rtl/>
        </w:rPr>
        <w:t>לא הוגשו כתבי אישום</w:t>
      </w:r>
      <w:r>
        <w:rPr>
          <w:rFonts w:cs="Arial" w:hint="cs"/>
          <w:rtl/>
        </w:rPr>
        <w:t>.</w:t>
      </w:r>
    </w:p>
    <w:p w:rsidR="00875A4E" w:rsidRDefault="00DE777B" w:rsidP="00033D60">
      <w:pPr>
        <w:pStyle w:val="a3"/>
        <w:rPr>
          <w:rFonts w:cs="Arial"/>
          <w:rtl/>
        </w:rPr>
      </w:pPr>
      <w:r>
        <w:rPr>
          <w:rFonts w:cs="Arial" w:hint="cs"/>
          <w:rtl/>
        </w:rPr>
        <w:t xml:space="preserve">אכיפה בררנית יכולה להיות דוקטרינה בפני עצמה ולקבל זיכוי. </w:t>
      </w:r>
      <w:r w:rsidRPr="00DE777B">
        <w:rPr>
          <w:rFonts w:cs="Arial" w:hint="cs"/>
          <w:color w:val="A5A5A5" w:themeColor="accent3"/>
          <w:rtl/>
        </w:rPr>
        <w:t xml:space="preserve">(ס' 10 בסילבוס </w:t>
      </w:r>
      <w:r w:rsidRPr="00DE777B">
        <w:rPr>
          <w:rFonts w:cs="Arial"/>
          <w:color w:val="A5A5A5" w:themeColor="accent3"/>
          <w:rtl/>
        </w:rPr>
        <w:t>–</w:t>
      </w:r>
      <w:r w:rsidRPr="00DE777B">
        <w:rPr>
          <w:rFonts w:cs="Arial" w:hint="cs"/>
          <w:color w:val="A5A5A5" w:themeColor="accent3"/>
          <w:rtl/>
        </w:rPr>
        <w:t xml:space="preserve"> צריך להכיר עבור הגנה מן הצדק ולא עבור לימוד עצמי </w:t>
      </w:r>
      <w:r w:rsidRPr="00DE777B">
        <w:rPr>
          <w:rFonts w:cs="Arial"/>
          <w:color w:val="A5A5A5" w:themeColor="accent3"/>
          <w:rtl/>
        </w:rPr>
        <w:t>–</w:t>
      </w:r>
      <w:r w:rsidRPr="00DE777B">
        <w:rPr>
          <w:rFonts w:cs="Arial" w:hint="cs"/>
          <w:color w:val="A5A5A5" w:themeColor="accent3"/>
          <w:rtl/>
        </w:rPr>
        <w:t xml:space="preserve"> לא כדוקטרינה בפני עצמה).</w:t>
      </w:r>
    </w:p>
    <w:p w:rsidR="00033D60" w:rsidRDefault="00033D60" w:rsidP="00033D60">
      <w:pPr>
        <w:pStyle w:val="a3"/>
        <w:rPr>
          <w:rFonts w:cs="Arial"/>
          <w:rtl/>
        </w:rPr>
      </w:pPr>
    </w:p>
    <w:p w:rsidR="00572C9B" w:rsidRDefault="00875A4E" w:rsidP="00572C9B">
      <w:pPr>
        <w:pStyle w:val="a3"/>
        <w:rPr>
          <w:rFonts w:cs="Arial"/>
          <w:rtl/>
        </w:rPr>
      </w:pPr>
      <w:r w:rsidRPr="00DE777B">
        <w:rPr>
          <w:rFonts w:cs="Arial" w:hint="cs"/>
          <w:b/>
          <w:bCs/>
          <w:highlight w:val="magenta"/>
          <w:rtl/>
        </w:rPr>
        <w:t xml:space="preserve">פס"ד </w:t>
      </w:r>
      <w:proofErr w:type="spellStart"/>
      <w:r w:rsidRPr="00DE777B">
        <w:rPr>
          <w:rFonts w:cs="Arial" w:hint="cs"/>
          <w:b/>
          <w:bCs/>
          <w:highlight w:val="magenta"/>
          <w:rtl/>
        </w:rPr>
        <w:t>בורוביץ</w:t>
      </w:r>
      <w:proofErr w:type="spellEnd"/>
      <w:r>
        <w:rPr>
          <w:rFonts w:cs="Arial" w:hint="cs"/>
          <w:rtl/>
        </w:rPr>
        <w:t xml:space="preserve"> </w:t>
      </w:r>
      <w:r>
        <w:rPr>
          <w:rFonts w:cs="Arial"/>
          <w:rtl/>
        </w:rPr>
        <w:t>–</w:t>
      </w:r>
      <w:r>
        <w:rPr>
          <w:rFonts w:cs="Arial" w:hint="cs"/>
          <w:rtl/>
        </w:rPr>
        <w:t xml:space="preserve"> אין גורם הרסני יותר בחברה מאשר שחשים כי עושים איפה ואיפה.... אכיפה בררנית פוגעת גם באינטרס ההסתמכות של הפרט מול גורמי האכיפה.</w:t>
      </w:r>
      <w:r w:rsidR="00CE1BB0">
        <w:rPr>
          <w:rFonts w:cs="Arial" w:hint="cs"/>
          <w:rtl/>
        </w:rPr>
        <w:t xml:space="preserve"> האזרח מכלכל את צעדיו לפי ציפייתו מנהלי האכיפה של הרשות.</w:t>
      </w:r>
    </w:p>
    <w:p w:rsidR="00572C9B" w:rsidRDefault="00572C9B" w:rsidP="00572C9B">
      <w:pPr>
        <w:pStyle w:val="a3"/>
        <w:rPr>
          <w:rFonts w:cs="Arial"/>
          <w:rtl/>
        </w:rPr>
      </w:pPr>
      <w:r>
        <w:rPr>
          <w:rFonts w:cs="Arial" w:hint="cs"/>
          <w:rtl/>
        </w:rPr>
        <w:t xml:space="preserve">הגשת אישומים בדרך מפלה פוגעת </w:t>
      </w:r>
      <w:r w:rsidRPr="00DE777B">
        <w:rPr>
          <w:rFonts w:cs="Arial" w:hint="cs"/>
          <w:b/>
          <w:bCs/>
          <w:rtl/>
        </w:rPr>
        <w:t>באמון הציבור</w:t>
      </w:r>
      <w:r>
        <w:rPr>
          <w:rFonts w:cs="Arial" w:hint="cs"/>
          <w:rtl/>
        </w:rPr>
        <w:t xml:space="preserve"> וזה פוגע </w:t>
      </w:r>
      <w:r w:rsidRPr="00DE777B">
        <w:rPr>
          <w:rFonts w:cs="Arial" w:hint="cs"/>
          <w:b/>
          <w:bCs/>
          <w:rtl/>
        </w:rPr>
        <w:t>בכוח המרתיע של המשפט הפלילי</w:t>
      </w:r>
      <w:r>
        <w:rPr>
          <w:rFonts w:cs="Arial" w:hint="cs"/>
          <w:rtl/>
        </w:rPr>
        <w:t>.</w:t>
      </w:r>
    </w:p>
    <w:p w:rsidR="00572C9B" w:rsidRDefault="00572C9B" w:rsidP="00572C9B">
      <w:pPr>
        <w:pStyle w:val="a3"/>
        <w:rPr>
          <w:rFonts w:cs="Arial"/>
          <w:rtl/>
        </w:rPr>
      </w:pPr>
    </w:p>
    <w:p w:rsidR="00572C9B" w:rsidRDefault="00572C9B" w:rsidP="00572C9B">
      <w:pPr>
        <w:pStyle w:val="a3"/>
        <w:rPr>
          <w:rFonts w:cs="Arial"/>
          <w:rtl/>
        </w:rPr>
      </w:pPr>
      <w:r>
        <w:rPr>
          <w:rFonts w:cs="Arial" w:hint="cs"/>
          <w:b/>
          <w:bCs/>
          <w:rtl/>
        </w:rPr>
        <w:t>הגנה מן הצדק בשל שיהוי בהג</w:t>
      </w:r>
      <w:r w:rsidRPr="00572C9B">
        <w:rPr>
          <w:rFonts w:cs="Arial" w:hint="cs"/>
          <w:b/>
          <w:bCs/>
          <w:rtl/>
        </w:rPr>
        <w:t>שת כתב אישום</w:t>
      </w:r>
      <w:r>
        <w:rPr>
          <w:rFonts w:cs="Arial" w:hint="cs"/>
          <w:rtl/>
        </w:rPr>
        <w:t xml:space="preserve"> </w:t>
      </w:r>
      <w:r>
        <w:rPr>
          <w:rFonts w:cs="Arial"/>
          <w:rtl/>
        </w:rPr>
        <w:t>–</w:t>
      </w:r>
      <w:r>
        <w:rPr>
          <w:rFonts w:cs="Arial" w:hint="cs"/>
          <w:rtl/>
        </w:rPr>
        <w:t xml:space="preserve"> </w:t>
      </w:r>
      <w:r>
        <w:rPr>
          <w:rFonts w:cs="Arial" w:hint="cs"/>
          <w:b/>
          <w:bCs/>
          <w:rtl/>
        </w:rPr>
        <w:t>לא מדובר בהתיישנות</w:t>
      </w:r>
      <w:r>
        <w:rPr>
          <w:rFonts w:cs="Arial" w:hint="cs"/>
          <w:rtl/>
        </w:rPr>
        <w:t>. נגיד שגנבתי מהקופה ב</w:t>
      </w:r>
      <w:r w:rsidR="00DE777B">
        <w:rPr>
          <w:rFonts w:cs="Arial" w:hint="cs"/>
          <w:rtl/>
        </w:rPr>
        <w:t>-</w:t>
      </w:r>
      <w:r>
        <w:rPr>
          <w:rFonts w:cs="Arial" w:hint="cs"/>
        </w:rPr>
        <w:t>AMPM</w:t>
      </w:r>
      <w:r>
        <w:rPr>
          <w:rFonts w:cs="Arial" w:hint="cs"/>
          <w:rtl/>
        </w:rPr>
        <w:t xml:space="preserve"> </w:t>
      </w:r>
      <w:r w:rsidR="00DE777B">
        <w:rPr>
          <w:rFonts w:cs="Arial" w:hint="cs"/>
          <w:rtl/>
        </w:rPr>
        <w:t>והודית</w:t>
      </w:r>
      <w:r w:rsidR="00DE777B">
        <w:rPr>
          <w:rFonts w:cs="Arial" w:hint="eastAsia"/>
          <w:rtl/>
        </w:rPr>
        <w:t>י</w:t>
      </w:r>
      <w:r>
        <w:rPr>
          <w:rFonts w:cs="Arial" w:hint="cs"/>
          <w:rtl/>
        </w:rPr>
        <w:t xml:space="preserve">. גניבה בידי עובד </w:t>
      </w:r>
      <w:r>
        <w:rPr>
          <w:rFonts w:cs="Arial"/>
          <w:rtl/>
        </w:rPr>
        <w:t>–</w:t>
      </w:r>
      <w:r>
        <w:rPr>
          <w:rFonts w:cs="Arial" w:hint="cs"/>
          <w:rtl/>
        </w:rPr>
        <w:t xml:space="preserve"> עבירת פשע עם התיישנות של 10 שנים. בינתיים אני ממתין, מחכה, חיי ממשיכים, אני נהג מונית ללא עבר פלילי, מקום אחר. אחרי 8 שנים אני מקבל כתב אישום </w:t>
      </w:r>
      <w:r>
        <w:rPr>
          <w:rFonts w:cs="Arial"/>
          <w:rtl/>
        </w:rPr>
        <w:t>–</w:t>
      </w:r>
      <w:r>
        <w:rPr>
          <w:rFonts w:cs="Arial" w:hint="cs"/>
          <w:rtl/>
        </w:rPr>
        <w:t xml:space="preserve"> אין התיישנות אבל זה נראה לא תקין בכלל.</w:t>
      </w:r>
      <w:r w:rsidR="00DC5948">
        <w:rPr>
          <w:rFonts w:cs="Arial" w:hint="cs"/>
          <w:rtl/>
        </w:rPr>
        <w:t xml:space="preserve"> גם כאן מתקיימים הרציונליים של התיישנות </w:t>
      </w:r>
      <w:r w:rsidR="00DC5948">
        <w:rPr>
          <w:rFonts w:cs="Arial"/>
          <w:rtl/>
        </w:rPr>
        <w:t>–</w:t>
      </w:r>
      <w:r w:rsidR="00DC5948">
        <w:rPr>
          <w:rFonts w:cs="Arial" w:hint="cs"/>
          <w:rtl/>
        </w:rPr>
        <w:t xml:space="preserve"> גם בשיהוי! איפה הייתם?! מה היה כלכך מסובך לנסח כתב אישום באורך עמוד?</w:t>
      </w:r>
    </w:p>
    <w:p w:rsidR="004C277C" w:rsidRDefault="00DC5948" w:rsidP="00DE777B">
      <w:pPr>
        <w:pStyle w:val="a3"/>
        <w:rPr>
          <w:rFonts w:cs="Arial"/>
          <w:rtl/>
        </w:rPr>
      </w:pPr>
      <w:r w:rsidRPr="00DE777B">
        <w:rPr>
          <w:rFonts w:cs="Arial" w:hint="cs"/>
          <w:b/>
          <w:bCs/>
          <w:highlight w:val="magenta"/>
          <w:rtl/>
        </w:rPr>
        <w:t xml:space="preserve">בפס"ד </w:t>
      </w:r>
      <w:proofErr w:type="spellStart"/>
      <w:r w:rsidRPr="00DE777B">
        <w:rPr>
          <w:rFonts w:cs="Arial" w:hint="cs"/>
          <w:b/>
          <w:bCs/>
          <w:highlight w:val="magenta"/>
          <w:rtl/>
        </w:rPr>
        <w:t>רוזי</w:t>
      </w:r>
      <w:proofErr w:type="spellEnd"/>
      <w:r w:rsidRPr="00DE777B">
        <w:rPr>
          <w:rFonts w:cs="Arial" w:hint="cs"/>
          <w:b/>
          <w:bCs/>
          <w:highlight w:val="magenta"/>
          <w:rtl/>
        </w:rPr>
        <w:t xml:space="preserve"> בן חיים</w:t>
      </w:r>
      <w:r>
        <w:rPr>
          <w:rFonts w:cs="Arial" w:hint="cs"/>
          <w:rtl/>
        </w:rPr>
        <w:t xml:space="preserve"> נקבע כי </w:t>
      </w:r>
      <w:r w:rsidRPr="00DE777B">
        <w:rPr>
          <w:rFonts w:cs="Arial" w:hint="cs"/>
          <w:b/>
          <w:bCs/>
          <w:rtl/>
        </w:rPr>
        <w:t>שיהוי ניכר בהגשת כתב אישום</w:t>
      </w:r>
      <w:r>
        <w:rPr>
          <w:rFonts w:cs="Arial" w:hint="cs"/>
          <w:rtl/>
        </w:rPr>
        <w:t xml:space="preserve"> (ניכר </w:t>
      </w:r>
      <w:r>
        <w:rPr>
          <w:rFonts w:cs="Arial"/>
          <w:rtl/>
        </w:rPr>
        <w:t>–</w:t>
      </w:r>
      <w:r>
        <w:rPr>
          <w:rFonts w:cs="Arial" w:hint="cs"/>
          <w:rtl/>
        </w:rPr>
        <w:t xml:space="preserve"> ביהמ"ש יקבע) יכול במקרים מסוימים להביא </w:t>
      </w:r>
      <w:r w:rsidRPr="00DE777B">
        <w:rPr>
          <w:rFonts w:cs="Arial" w:hint="cs"/>
          <w:b/>
          <w:bCs/>
          <w:rtl/>
        </w:rPr>
        <w:t>לביטול כתב אישום</w:t>
      </w:r>
      <w:r w:rsidR="00EB7FC3">
        <w:rPr>
          <w:rFonts w:cs="Arial" w:hint="cs"/>
          <w:rtl/>
        </w:rPr>
        <w:t>, בפרט כאשר ההשתהות</w:t>
      </w:r>
      <w:r w:rsidR="00380F46">
        <w:rPr>
          <w:rFonts w:cs="Arial" w:hint="cs"/>
          <w:rtl/>
        </w:rPr>
        <w:t xml:space="preserve"> </w:t>
      </w:r>
      <w:r w:rsidR="00EB7FC3">
        <w:rPr>
          <w:rFonts w:cs="Arial" w:hint="cs"/>
          <w:rtl/>
        </w:rPr>
        <w:t>אינה מוצדקת.</w:t>
      </w:r>
      <w:r w:rsidR="00DE777B">
        <w:rPr>
          <w:rFonts w:cs="Arial" w:hint="cs"/>
          <w:rtl/>
        </w:rPr>
        <w:t xml:space="preserve"> </w:t>
      </w:r>
      <w:r w:rsidR="004C277C" w:rsidRPr="004C277C">
        <w:rPr>
          <w:rFonts w:cs="Arial" w:hint="cs"/>
          <w:rtl/>
        </w:rPr>
        <w:t xml:space="preserve">עניין חלוף הזמן </w:t>
      </w:r>
      <w:r w:rsidR="004C277C" w:rsidRPr="00DE777B">
        <w:rPr>
          <w:rFonts w:cs="Arial" w:hint="cs"/>
          <w:b/>
          <w:bCs/>
          <w:rtl/>
        </w:rPr>
        <w:t>בעבירות כלכליות</w:t>
      </w:r>
      <w:r w:rsidR="004C277C">
        <w:rPr>
          <w:rFonts w:cs="Arial" w:hint="cs"/>
          <w:rtl/>
        </w:rPr>
        <w:t xml:space="preserve"> </w:t>
      </w:r>
      <w:r w:rsidR="004C277C">
        <w:rPr>
          <w:rFonts w:cs="Arial"/>
          <w:rtl/>
        </w:rPr>
        <w:t>–</w:t>
      </w:r>
      <w:r w:rsidR="004C277C">
        <w:rPr>
          <w:rFonts w:cs="Arial" w:hint="cs"/>
          <w:rtl/>
        </w:rPr>
        <w:t xml:space="preserve"> בעבירות אלו ניתן להשלים ביתר קלות עם חקירה ארוכה שמשהה כתב אישום.</w:t>
      </w:r>
    </w:p>
    <w:p w:rsidR="004C277C" w:rsidRDefault="004C277C" w:rsidP="00572C9B">
      <w:pPr>
        <w:pStyle w:val="a3"/>
        <w:rPr>
          <w:rFonts w:cs="Arial"/>
          <w:rtl/>
        </w:rPr>
      </w:pPr>
    </w:p>
    <w:p w:rsidR="0040647B" w:rsidRDefault="004C277C" w:rsidP="00033D60">
      <w:pPr>
        <w:pStyle w:val="a3"/>
        <w:rPr>
          <w:rFonts w:cs="Arial"/>
          <w:rtl/>
        </w:rPr>
      </w:pPr>
      <w:r>
        <w:rPr>
          <w:rFonts w:cs="Arial" w:hint="cs"/>
          <w:b/>
          <w:bCs/>
          <w:rtl/>
        </w:rPr>
        <w:t>הגנה מן הצדק בשל התנהגות גופי החקירה</w:t>
      </w:r>
      <w:r>
        <w:rPr>
          <w:rFonts w:cs="Arial" w:hint="cs"/>
          <w:rtl/>
        </w:rPr>
        <w:t xml:space="preserve"> </w:t>
      </w:r>
      <w:r>
        <w:rPr>
          <w:rFonts w:cs="Arial"/>
          <w:rtl/>
        </w:rPr>
        <w:t>–</w:t>
      </w:r>
      <w:r>
        <w:rPr>
          <w:rFonts w:cs="Arial" w:hint="cs"/>
          <w:rtl/>
        </w:rPr>
        <w:t xml:space="preserve"> כמו שתילת המשקל האלקטרוני. עשוי להביא לביטול כתב אישום. במקרה שבו לא בוצעה תרשומת של חקירה בניגוד לדין, לא נבדקה טענת האליבי במהלך החקירה, עדי ראייה שלא נחקרו, סנגור שלא נכח במסדר זיהוי, אובדן ראיה שהייתה חיונית לנאשם וכו'.... גם עניין של סוכן מדיח יכול להיכנס תחת עניין זה</w:t>
      </w:r>
      <w:r w:rsidR="00692A04">
        <w:rPr>
          <w:rFonts w:cs="Arial" w:hint="cs"/>
          <w:rtl/>
        </w:rPr>
        <w:t>. המשטרה שלחה קטין לקנות ממני משקה אלכוהולי (אחריות קפידה)</w:t>
      </w:r>
      <w:r w:rsidR="005934D5">
        <w:rPr>
          <w:rFonts w:cs="Arial" w:hint="cs"/>
          <w:rtl/>
        </w:rPr>
        <w:t xml:space="preserve"> למרות שהוא לא נראה קטין </w:t>
      </w:r>
      <w:r w:rsidR="005934D5">
        <w:rPr>
          <w:rFonts w:cs="Arial"/>
          <w:rtl/>
        </w:rPr>
        <w:t>–</w:t>
      </w:r>
      <w:r w:rsidR="005934D5">
        <w:rPr>
          <w:rFonts w:cs="Arial" w:hint="cs"/>
          <w:rtl/>
        </w:rPr>
        <w:t xml:space="preserve"> ניתן לטעון הגנה מן הצדק שלא פעלו לפי ההוראות של הפעלת סוכן מדיח.</w:t>
      </w:r>
    </w:p>
    <w:p w:rsidR="00DE777B" w:rsidRDefault="0040647B" w:rsidP="00033D60">
      <w:pPr>
        <w:pStyle w:val="a3"/>
        <w:rPr>
          <w:rFonts w:cs="Arial"/>
          <w:rtl/>
        </w:rPr>
      </w:pPr>
      <w:r w:rsidRPr="00DE777B">
        <w:rPr>
          <w:rFonts w:cs="Arial" w:hint="cs"/>
          <w:b/>
          <w:bCs/>
          <w:highlight w:val="magenta"/>
          <w:rtl/>
        </w:rPr>
        <w:t>פס"ד קצב</w:t>
      </w:r>
      <w:r>
        <w:rPr>
          <w:rFonts w:cs="Arial" w:hint="cs"/>
          <w:rtl/>
        </w:rPr>
        <w:t xml:space="preserve"> </w:t>
      </w:r>
      <w:r>
        <w:rPr>
          <w:rFonts w:cs="Arial"/>
          <w:rtl/>
        </w:rPr>
        <w:t>–</w:t>
      </w:r>
      <w:r>
        <w:rPr>
          <w:rFonts w:cs="Arial" w:hint="cs"/>
          <w:rtl/>
        </w:rPr>
        <w:t xml:space="preserve"> טען טענות של הגנה מן הצדק שלא התקבלו. ביהמ"ש הגיב לטענות אלו, הדף ודחה אותן </w:t>
      </w:r>
      <w:r>
        <w:rPr>
          <w:rFonts w:cs="Arial"/>
          <w:rtl/>
        </w:rPr>
        <w:t>–</w:t>
      </w:r>
      <w:r>
        <w:rPr>
          <w:rFonts w:cs="Arial" w:hint="cs"/>
          <w:rtl/>
        </w:rPr>
        <w:t xml:space="preserve"> יש </w:t>
      </w:r>
      <w:r w:rsidR="003E7B7A">
        <w:rPr>
          <w:rFonts w:cs="Arial" w:hint="cs"/>
          <w:rtl/>
        </w:rPr>
        <w:t>לנו למעשה רק לקרוא את פס"ד קצב.</w:t>
      </w:r>
    </w:p>
    <w:p w:rsidR="00757062" w:rsidRDefault="00757062" w:rsidP="00757062">
      <w:pPr>
        <w:pStyle w:val="a3"/>
        <w:jc w:val="right"/>
        <w:rPr>
          <w:rFonts w:cs="Arial"/>
          <w:rtl/>
        </w:rPr>
      </w:pPr>
      <w:r>
        <w:rPr>
          <w:rFonts w:cs="Arial" w:hint="cs"/>
          <w:rtl/>
        </w:rPr>
        <w:t>31.03.19</w:t>
      </w:r>
    </w:p>
    <w:p w:rsidR="00033D60" w:rsidRPr="00033D60" w:rsidRDefault="00033D60" w:rsidP="00033D60">
      <w:pPr>
        <w:pStyle w:val="a3"/>
        <w:jc w:val="center"/>
        <w:outlineLvl w:val="0"/>
        <w:rPr>
          <w:rFonts w:cs="Arial"/>
          <w:rtl/>
        </w:rPr>
      </w:pPr>
      <w:bookmarkStart w:id="21" w:name="_Toc15229517"/>
      <w:r>
        <w:rPr>
          <w:rFonts w:cs="Arial" w:hint="cs"/>
          <w:b/>
          <w:bCs/>
          <w:u w:val="single"/>
          <w:rtl/>
        </w:rPr>
        <w:t xml:space="preserve">שיעור 5 - </w:t>
      </w:r>
      <w:r w:rsidRPr="00033D60">
        <w:rPr>
          <w:rFonts w:cs="Arial" w:hint="cs"/>
          <w:b/>
          <w:bCs/>
          <w:highlight w:val="green"/>
          <w:u w:val="single"/>
          <w:rtl/>
        </w:rPr>
        <w:t>מספר מושגי יסוד/הבחנות</w:t>
      </w:r>
      <w:bookmarkEnd w:id="21"/>
    </w:p>
    <w:p w:rsidR="00757062" w:rsidRDefault="00757062" w:rsidP="007C481A">
      <w:pPr>
        <w:pStyle w:val="a3"/>
        <w:rPr>
          <w:rFonts w:cs="Arial"/>
          <w:rtl/>
        </w:rPr>
      </w:pPr>
      <w:r w:rsidRPr="007C481A">
        <w:rPr>
          <w:rFonts w:cs="Arial" w:hint="cs"/>
          <w:b/>
          <w:bCs/>
          <w:rtl/>
        </w:rPr>
        <w:t>ההבדל בין אמת עובדתית לאמת משפטית</w:t>
      </w:r>
    </w:p>
    <w:p w:rsidR="00757062" w:rsidRDefault="00757062" w:rsidP="00757062">
      <w:pPr>
        <w:pStyle w:val="a3"/>
        <w:rPr>
          <w:rFonts w:cs="Arial"/>
          <w:rtl/>
        </w:rPr>
      </w:pPr>
      <w:r w:rsidRPr="00757062">
        <w:rPr>
          <w:rFonts w:cs="Arial" w:hint="cs"/>
          <w:b/>
          <w:bCs/>
          <w:rtl/>
        </w:rPr>
        <w:t>אמת עובדתית</w:t>
      </w:r>
      <w:r>
        <w:rPr>
          <w:rFonts w:cs="Arial" w:hint="cs"/>
          <w:rtl/>
        </w:rPr>
        <w:t xml:space="preserve"> משקפת את ההתרחשות על פי מבט של מתבונן מהצד. אילו היה לנו יכולת שיהיה מישהו שמסתכל על התרחשות בצורה הכי אובייקטיבית (מעין מצלמה חיצונית שנותנת לנו את הדברים בפועל ללא שום הטיה) זה היה נותן את האמת העובדתית.</w:t>
      </w:r>
    </w:p>
    <w:p w:rsidR="00757062" w:rsidRDefault="00757062" w:rsidP="007C481A">
      <w:pPr>
        <w:pStyle w:val="a3"/>
        <w:rPr>
          <w:rFonts w:cs="Arial"/>
          <w:rtl/>
        </w:rPr>
      </w:pPr>
      <w:r w:rsidRPr="00757062">
        <w:rPr>
          <w:rFonts w:cs="Arial" w:hint="cs"/>
          <w:b/>
          <w:bCs/>
          <w:rtl/>
        </w:rPr>
        <w:t>אמת משפטית</w:t>
      </w:r>
      <w:r>
        <w:rPr>
          <w:rFonts w:cs="Arial" w:hint="cs"/>
          <w:rtl/>
        </w:rPr>
        <w:t xml:space="preserve"> לעומת זאת משקפת את האמת/התרחשות דרך שחזור מקצועי של שופט על בסיס הראיות ובכפוף לכללים של פרוצדורה וראיות. למעשה, אמת משפטית היא </w:t>
      </w:r>
      <w:r w:rsidRPr="007C481A">
        <w:rPr>
          <w:rFonts w:cs="Arial" w:hint="cs"/>
          <w:u w:val="single"/>
          <w:rtl/>
        </w:rPr>
        <w:t>מה שאפשר להוכיח בכפוף לאותם סייגים של פרוצדורה וראיות</w:t>
      </w:r>
      <w:r>
        <w:rPr>
          <w:rFonts w:cs="Arial" w:hint="cs"/>
          <w:rtl/>
        </w:rPr>
        <w:t>. האמת המשפטית היא לא תמיד האמת העובדתית.</w:t>
      </w:r>
    </w:p>
    <w:p w:rsidR="00757062" w:rsidRDefault="00757062" w:rsidP="00033D60">
      <w:pPr>
        <w:pStyle w:val="a3"/>
        <w:rPr>
          <w:rFonts w:cs="Arial"/>
          <w:rtl/>
        </w:rPr>
      </w:pPr>
      <w:r>
        <w:rPr>
          <w:rFonts w:cs="Arial" w:hint="cs"/>
          <w:rtl/>
        </w:rPr>
        <w:t xml:space="preserve">כשנדבר על </w:t>
      </w:r>
      <w:r w:rsidRPr="007C481A">
        <w:rPr>
          <w:rFonts w:cs="Arial" w:hint="cs"/>
          <w:b/>
          <w:bCs/>
          <w:highlight w:val="magenta"/>
          <w:rtl/>
        </w:rPr>
        <w:t>פס"ד יששכרוב</w:t>
      </w:r>
      <w:r>
        <w:rPr>
          <w:rFonts w:cs="Arial" w:hint="cs"/>
          <w:rtl/>
        </w:rPr>
        <w:t xml:space="preserve"> נראה שיש גם מצבים שבהם המשפט עצמו לטובת הגנה על נאשמים מוותר על </w:t>
      </w:r>
      <w:r w:rsidR="007C481A">
        <w:rPr>
          <w:rFonts w:cs="Arial" w:hint="cs"/>
          <w:rtl/>
        </w:rPr>
        <w:t>האמת העובדתית לטובת זכויות מסוי</w:t>
      </w:r>
      <w:r>
        <w:rPr>
          <w:rFonts w:cs="Arial" w:hint="cs"/>
          <w:rtl/>
        </w:rPr>
        <w:t>מות.</w:t>
      </w:r>
    </w:p>
    <w:p w:rsidR="00362A54" w:rsidRDefault="00757062" w:rsidP="007C481A">
      <w:pPr>
        <w:pStyle w:val="a3"/>
        <w:rPr>
          <w:rFonts w:cs="Arial"/>
          <w:rtl/>
        </w:rPr>
      </w:pPr>
      <w:r w:rsidRPr="00033D60">
        <w:rPr>
          <w:rFonts w:cs="Arial" w:hint="cs"/>
          <w:b/>
          <w:bCs/>
          <w:rtl/>
        </w:rPr>
        <w:t>דוגמה לאמת עובדתית מול משפטית</w:t>
      </w:r>
      <w:r>
        <w:rPr>
          <w:rFonts w:cs="Arial" w:hint="cs"/>
          <w:rtl/>
        </w:rPr>
        <w:t xml:space="preserve"> </w:t>
      </w:r>
      <w:r w:rsidR="00B85EED">
        <w:rPr>
          <w:rFonts w:cs="Arial"/>
          <w:rtl/>
        </w:rPr>
        <w:t>–</w:t>
      </w:r>
      <w:r>
        <w:rPr>
          <w:rFonts w:cs="Arial" w:hint="cs"/>
          <w:rtl/>
        </w:rPr>
        <w:t xml:space="preserve"> </w:t>
      </w:r>
      <w:r w:rsidR="00B85EED">
        <w:rPr>
          <w:rFonts w:cs="Arial" w:hint="cs"/>
          <w:rtl/>
        </w:rPr>
        <w:t>(</w:t>
      </w:r>
      <w:r w:rsidR="00B85EED" w:rsidRPr="007C481A">
        <w:rPr>
          <w:rFonts w:cs="Arial" w:hint="cs"/>
          <w:b/>
          <w:bCs/>
          <w:highlight w:val="magenta"/>
          <w:rtl/>
        </w:rPr>
        <w:t>פס"ד אלון</w:t>
      </w:r>
      <w:r w:rsidR="00B85EED">
        <w:rPr>
          <w:rFonts w:cs="Arial" w:hint="cs"/>
          <w:rtl/>
        </w:rPr>
        <w:t xml:space="preserve">) </w:t>
      </w:r>
      <w:r w:rsidR="00B85EED">
        <w:rPr>
          <w:rFonts w:cs="Arial"/>
          <w:rtl/>
        </w:rPr>
        <w:t>–</w:t>
      </w:r>
      <w:r w:rsidR="00B85EED">
        <w:rPr>
          <w:rFonts w:cs="Arial" w:hint="cs"/>
          <w:rtl/>
        </w:rPr>
        <w:t xml:space="preserve"> הייתה עתירה למנוע את ועדת החקירה שהקימה הממשלה על רצח </w:t>
      </w:r>
      <w:proofErr w:type="spellStart"/>
      <w:r w:rsidR="00B85EED">
        <w:rPr>
          <w:rFonts w:cs="Arial" w:hint="cs"/>
          <w:rtl/>
        </w:rPr>
        <w:t>ארלוזרוב</w:t>
      </w:r>
      <w:proofErr w:type="spellEnd"/>
      <w:r w:rsidR="00B85EED">
        <w:rPr>
          <w:rFonts w:cs="Arial" w:hint="cs"/>
          <w:rtl/>
        </w:rPr>
        <w:t xml:space="preserve">. לאחר שאנשים זוכו במשפט הממשלה החליטה להקים ועדת חקירה והייתה עתירה כי האנשים זוכו. ביהמ"ש ענה לעתירה זו בכך שוועדת חקירה בודקת את האמת העובדתית ולא המשפטית. </w:t>
      </w:r>
      <w:r w:rsidR="00B85EED" w:rsidRPr="007C481A">
        <w:rPr>
          <w:rFonts w:cs="Arial" w:hint="cs"/>
          <w:b/>
          <w:bCs/>
          <w:rtl/>
        </w:rPr>
        <w:t>זכותה של הממשלה לבדוק את האמת העובדתית</w:t>
      </w:r>
      <w:r w:rsidR="00B85EED">
        <w:rPr>
          <w:rFonts w:cs="Arial" w:hint="cs"/>
          <w:rtl/>
        </w:rPr>
        <w:t xml:space="preserve"> </w:t>
      </w:r>
      <w:r w:rsidR="00B85EED">
        <w:rPr>
          <w:rFonts w:cs="Arial"/>
          <w:rtl/>
        </w:rPr>
        <w:t>–</w:t>
      </w:r>
      <w:r w:rsidR="00B85EED">
        <w:rPr>
          <w:rFonts w:cs="Arial" w:hint="cs"/>
          <w:rtl/>
        </w:rPr>
        <w:t xml:space="preserve"> כך קבע ביהמ"ש.</w:t>
      </w:r>
      <w:r w:rsidR="00362A54">
        <w:rPr>
          <w:rFonts w:cs="Arial" w:hint="cs"/>
          <w:rtl/>
        </w:rPr>
        <w:t xml:space="preserve"> </w:t>
      </w:r>
      <w:r w:rsidR="00362A54" w:rsidRPr="007C481A">
        <w:rPr>
          <w:rFonts w:cs="Arial" w:hint="cs"/>
          <w:b/>
          <w:bCs/>
          <w:rtl/>
        </w:rPr>
        <w:t xml:space="preserve">ועדות חקירה הן </w:t>
      </w:r>
      <w:r w:rsidR="007C481A" w:rsidRPr="007C481A">
        <w:rPr>
          <w:rFonts w:cs="Arial" w:hint="cs"/>
          <w:b/>
          <w:bCs/>
          <w:rtl/>
        </w:rPr>
        <w:t>אינקוויזיטורי</w:t>
      </w:r>
      <w:r w:rsidR="007C481A" w:rsidRPr="007C481A">
        <w:rPr>
          <w:rFonts w:cs="Arial" w:hint="eastAsia"/>
          <w:b/>
          <w:bCs/>
          <w:rtl/>
        </w:rPr>
        <w:t>ות</w:t>
      </w:r>
      <w:r w:rsidR="00362A54">
        <w:rPr>
          <w:rFonts w:cs="Arial" w:hint="cs"/>
          <w:rtl/>
        </w:rPr>
        <w:t xml:space="preserve"> </w:t>
      </w:r>
      <w:r w:rsidR="00362A54">
        <w:rPr>
          <w:rFonts w:cs="Arial"/>
          <w:rtl/>
        </w:rPr>
        <w:t>–</w:t>
      </w:r>
      <w:r w:rsidR="00362A54">
        <w:rPr>
          <w:rFonts w:cs="Arial" w:hint="cs"/>
          <w:rtl/>
        </w:rPr>
        <w:t xml:space="preserve"> הן יכולות ליזום ולחפש חומרי חקירה בעצמן, לשאו</w:t>
      </w:r>
      <w:r w:rsidR="00661769">
        <w:rPr>
          <w:rFonts w:cs="Arial" w:hint="cs"/>
          <w:rtl/>
        </w:rPr>
        <w:t>ל שאלות בעצמן... ביהמ"ש הוא אדב</w:t>
      </w:r>
      <w:r w:rsidR="00362A54">
        <w:rPr>
          <w:rFonts w:cs="Arial" w:hint="cs"/>
          <w:rtl/>
        </w:rPr>
        <w:t>רסרי.</w:t>
      </w:r>
    </w:p>
    <w:p w:rsidR="007C481A" w:rsidRDefault="007C481A" w:rsidP="007C481A">
      <w:pPr>
        <w:pStyle w:val="a3"/>
        <w:rPr>
          <w:rFonts w:cs="Arial"/>
          <w:rtl/>
        </w:rPr>
      </w:pPr>
    </w:p>
    <w:p w:rsidR="00362A54" w:rsidRDefault="007C481A" w:rsidP="00757062">
      <w:pPr>
        <w:pStyle w:val="a3"/>
        <w:rPr>
          <w:rFonts w:cs="Arial"/>
          <w:rtl/>
        </w:rPr>
      </w:pPr>
      <w:r>
        <w:rPr>
          <w:rFonts w:cs="Arial" w:hint="cs"/>
          <w:b/>
          <w:bCs/>
          <w:rtl/>
        </w:rPr>
        <w:t>ה</w:t>
      </w:r>
      <w:r w:rsidR="00661769">
        <w:rPr>
          <w:rFonts w:cs="Arial" w:hint="cs"/>
          <w:b/>
          <w:bCs/>
          <w:rtl/>
        </w:rPr>
        <w:t>בחנה בין הליך אדב</w:t>
      </w:r>
      <w:r w:rsidR="00362A54">
        <w:rPr>
          <w:rFonts w:cs="Arial" w:hint="cs"/>
          <w:b/>
          <w:bCs/>
          <w:rtl/>
        </w:rPr>
        <w:t>רסרי להליך אינקוויזיטור</w:t>
      </w:r>
      <w:r w:rsidR="00362A54">
        <w:rPr>
          <w:rFonts w:cs="Arial" w:hint="eastAsia"/>
          <w:b/>
          <w:bCs/>
          <w:rtl/>
        </w:rPr>
        <w:t>י</w:t>
      </w:r>
    </w:p>
    <w:tbl>
      <w:tblPr>
        <w:tblStyle w:val="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52"/>
        <w:gridCol w:w="3544"/>
      </w:tblGrid>
      <w:tr w:rsidR="00661769" w:rsidTr="00033D60">
        <w:trPr>
          <w:cnfStyle w:val="100000000000" w:firstRow="1" w:lastRow="0" w:firstColumn="0" w:lastColumn="0" w:oddVBand="0" w:evenVBand="0" w:oddHBand="0" w:evenHBand="0" w:firstRowFirstColumn="0" w:firstRowLastColumn="0" w:lastRowFirstColumn="0" w:lastRowLastColumn="0"/>
        </w:trPr>
        <w:tc>
          <w:tcPr>
            <w:tcW w:w="4752" w:type="dxa"/>
            <w:tcBorders>
              <w:top w:val="none" w:sz="0" w:space="0" w:color="auto"/>
              <w:left w:val="none" w:sz="0" w:space="0" w:color="auto"/>
              <w:bottom w:val="none" w:sz="0" w:space="0" w:color="auto"/>
              <w:right w:val="none" w:sz="0" w:space="0" w:color="auto"/>
            </w:tcBorders>
          </w:tcPr>
          <w:p w:rsidR="00661769" w:rsidRDefault="00661769" w:rsidP="00757062">
            <w:pPr>
              <w:pStyle w:val="a3"/>
              <w:rPr>
                <w:rFonts w:cs="Arial"/>
                <w:rtl/>
              </w:rPr>
            </w:pPr>
            <w:r>
              <w:rPr>
                <w:rFonts w:cs="Arial"/>
                <w:rtl/>
              </w:rPr>
              <w:t>הליך אד</w:t>
            </w:r>
            <w:r>
              <w:rPr>
                <w:rFonts w:cs="Arial" w:hint="cs"/>
                <w:rtl/>
              </w:rPr>
              <w:t>ב</w:t>
            </w:r>
            <w:r w:rsidRPr="00661769">
              <w:rPr>
                <w:rFonts w:cs="Arial"/>
                <w:rtl/>
              </w:rPr>
              <w:t>רסרי</w:t>
            </w:r>
          </w:p>
        </w:tc>
        <w:tc>
          <w:tcPr>
            <w:tcW w:w="3544" w:type="dxa"/>
            <w:tcBorders>
              <w:top w:val="none" w:sz="0" w:space="0" w:color="auto"/>
              <w:left w:val="none" w:sz="0" w:space="0" w:color="auto"/>
              <w:bottom w:val="none" w:sz="0" w:space="0" w:color="auto"/>
              <w:right w:val="none" w:sz="0" w:space="0" w:color="auto"/>
            </w:tcBorders>
          </w:tcPr>
          <w:p w:rsidR="00661769" w:rsidRDefault="00661769" w:rsidP="00757062">
            <w:pPr>
              <w:pStyle w:val="a3"/>
              <w:rPr>
                <w:rFonts w:cs="Arial"/>
                <w:rtl/>
              </w:rPr>
            </w:pPr>
            <w:r w:rsidRPr="00661769">
              <w:rPr>
                <w:rFonts w:cs="Arial"/>
                <w:rtl/>
              </w:rPr>
              <w:t>הליך אינקוויזיטורי</w:t>
            </w:r>
          </w:p>
        </w:tc>
      </w:tr>
      <w:tr w:rsidR="00661769" w:rsidTr="00033D60">
        <w:trPr>
          <w:cnfStyle w:val="000000100000" w:firstRow="0" w:lastRow="0" w:firstColumn="0" w:lastColumn="0" w:oddVBand="0" w:evenVBand="0" w:oddHBand="1" w:evenHBand="0" w:firstRowFirstColumn="0" w:firstRowLastColumn="0" w:lastRowFirstColumn="0" w:lastRowLastColumn="0"/>
        </w:trPr>
        <w:tc>
          <w:tcPr>
            <w:tcW w:w="4752" w:type="dxa"/>
          </w:tcPr>
          <w:p w:rsidR="00661769" w:rsidRDefault="00661769" w:rsidP="00757062">
            <w:pPr>
              <w:pStyle w:val="a3"/>
              <w:rPr>
                <w:rFonts w:cs="Arial"/>
                <w:rtl/>
              </w:rPr>
            </w:pPr>
            <w:r>
              <w:rPr>
                <w:rFonts w:cs="Arial" w:hint="cs"/>
                <w:rtl/>
              </w:rPr>
              <w:t>עימות</w:t>
            </w:r>
          </w:p>
          <w:p w:rsidR="00661769" w:rsidRDefault="00661769" w:rsidP="00757062">
            <w:pPr>
              <w:pStyle w:val="a3"/>
              <w:rPr>
                <w:rFonts w:cs="Arial"/>
                <w:rtl/>
              </w:rPr>
            </w:pPr>
            <w:r>
              <w:rPr>
                <w:rFonts w:cs="Arial" w:hint="cs"/>
                <w:rtl/>
              </w:rPr>
              <w:t>שופט בורר ניטראלי</w:t>
            </w:r>
          </w:p>
        </w:tc>
        <w:tc>
          <w:tcPr>
            <w:tcW w:w="3544" w:type="dxa"/>
          </w:tcPr>
          <w:p w:rsidR="00661769" w:rsidRDefault="00661769" w:rsidP="00757062">
            <w:pPr>
              <w:pStyle w:val="a3"/>
              <w:rPr>
                <w:rFonts w:cs="Arial"/>
                <w:rtl/>
              </w:rPr>
            </w:pPr>
            <w:r>
              <w:rPr>
                <w:rFonts w:cs="Arial" w:hint="cs"/>
                <w:rtl/>
              </w:rPr>
              <w:t>חקירה</w:t>
            </w:r>
          </w:p>
          <w:p w:rsidR="00661769" w:rsidRDefault="00661769" w:rsidP="00757062">
            <w:pPr>
              <w:pStyle w:val="a3"/>
              <w:rPr>
                <w:rFonts w:cs="Arial"/>
                <w:rtl/>
              </w:rPr>
            </w:pPr>
            <w:r>
              <w:rPr>
                <w:rFonts w:cs="Arial" w:hint="cs"/>
                <w:rtl/>
              </w:rPr>
              <w:t>השופט שותף לחקירה</w:t>
            </w:r>
          </w:p>
        </w:tc>
      </w:tr>
      <w:tr w:rsidR="00661769" w:rsidTr="00033D60">
        <w:tc>
          <w:tcPr>
            <w:tcW w:w="4752" w:type="dxa"/>
          </w:tcPr>
          <w:p w:rsidR="00661769" w:rsidRDefault="00661769" w:rsidP="00757062">
            <w:pPr>
              <w:pStyle w:val="a3"/>
              <w:rPr>
                <w:rFonts w:cs="Arial"/>
                <w:rtl/>
              </w:rPr>
            </w:pPr>
            <w:r>
              <w:rPr>
                <w:rFonts w:cs="Arial" w:hint="cs"/>
                <w:rtl/>
              </w:rPr>
              <w:t>הצדדים אחראים באופן בלעדי להבאת הראיות</w:t>
            </w:r>
          </w:p>
        </w:tc>
        <w:tc>
          <w:tcPr>
            <w:tcW w:w="3544" w:type="dxa"/>
          </w:tcPr>
          <w:p w:rsidR="00661769" w:rsidRDefault="00661769" w:rsidP="00757062">
            <w:pPr>
              <w:pStyle w:val="a3"/>
              <w:rPr>
                <w:rFonts w:cs="Arial"/>
                <w:rtl/>
              </w:rPr>
            </w:pPr>
            <w:r>
              <w:rPr>
                <w:rFonts w:cs="Arial" w:hint="cs"/>
                <w:rtl/>
              </w:rPr>
              <w:t>גם השופט</w:t>
            </w:r>
          </w:p>
        </w:tc>
      </w:tr>
      <w:tr w:rsidR="00661769" w:rsidTr="00033D60">
        <w:trPr>
          <w:cnfStyle w:val="000000100000" w:firstRow="0" w:lastRow="0" w:firstColumn="0" w:lastColumn="0" w:oddVBand="0" w:evenVBand="0" w:oddHBand="1" w:evenHBand="0" w:firstRowFirstColumn="0" w:firstRowLastColumn="0" w:lastRowFirstColumn="0" w:lastRowLastColumn="0"/>
        </w:trPr>
        <w:tc>
          <w:tcPr>
            <w:tcW w:w="4752" w:type="dxa"/>
          </w:tcPr>
          <w:p w:rsidR="00661769" w:rsidRDefault="00661769" w:rsidP="00757062">
            <w:pPr>
              <w:pStyle w:val="a3"/>
              <w:rPr>
                <w:rFonts w:cs="Arial"/>
                <w:rtl/>
              </w:rPr>
            </w:pPr>
            <w:r>
              <w:rPr>
                <w:rFonts w:cs="Arial" w:hint="cs"/>
                <w:rtl/>
              </w:rPr>
              <w:t>יש יותר מגבלות ראייתיות (הצדדים אחראים להביאם)</w:t>
            </w:r>
          </w:p>
        </w:tc>
        <w:tc>
          <w:tcPr>
            <w:tcW w:w="3544" w:type="dxa"/>
          </w:tcPr>
          <w:p w:rsidR="00661769" w:rsidRDefault="00661769" w:rsidP="00757062">
            <w:pPr>
              <w:pStyle w:val="a3"/>
              <w:rPr>
                <w:rFonts w:cs="Arial"/>
                <w:rtl/>
              </w:rPr>
            </w:pPr>
            <w:r>
              <w:rPr>
                <w:rFonts w:cs="Arial" w:hint="cs"/>
                <w:rtl/>
              </w:rPr>
              <w:t>פחות מגבלות</w:t>
            </w:r>
          </w:p>
        </w:tc>
      </w:tr>
    </w:tbl>
    <w:p w:rsidR="00661769" w:rsidRDefault="00661769" w:rsidP="00757062">
      <w:pPr>
        <w:pStyle w:val="a3"/>
        <w:rPr>
          <w:rFonts w:cs="Arial"/>
          <w:rtl/>
        </w:rPr>
      </w:pPr>
      <w:r>
        <w:rPr>
          <w:rFonts w:cs="Arial" w:hint="cs"/>
          <w:rtl/>
        </w:rPr>
        <w:lastRenderedPageBreak/>
        <w:t xml:space="preserve">אין אף שיטה שהיא טהורה לחלוטין. ניתן למצוא אלמנטים בכל שיטה. </w:t>
      </w:r>
      <w:r w:rsidRPr="007C481A">
        <w:rPr>
          <w:rFonts w:cs="Arial" w:hint="cs"/>
          <w:b/>
          <w:bCs/>
          <w:rtl/>
        </w:rPr>
        <w:t>השיטה בישראל היא במהותה אדברסרית</w:t>
      </w:r>
      <w:r>
        <w:rPr>
          <w:rFonts w:cs="Arial" w:hint="cs"/>
          <w:rtl/>
        </w:rPr>
        <w:t xml:space="preserve"> אבל בהחלט יש חריגים </w:t>
      </w:r>
      <w:r>
        <w:rPr>
          <w:rFonts w:cs="Arial"/>
          <w:rtl/>
        </w:rPr>
        <w:t>–</w:t>
      </w:r>
      <w:r>
        <w:rPr>
          <w:rFonts w:cs="Arial" w:hint="cs"/>
          <w:rtl/>
        </w:rPr>
        <w:t xml:space="preserve"> כמו היכולת של שופט לא לקבל הסכם טיעון</w:t>
      </w:r>
      <w:r w:rsidR="00A80E0A">
        <w:rPr>
          <w:rFonts w:cs="Arial" w:hint="cs"/>
          <w:rtl/>
        </w:rPr>
        <w:t>.</w:t>
      </w:r>
    </w:p>
    <w:p w:rsidR="00A80E0A" w:rsidRDefault="00A80E0A" w:rsidP="00757062">
      <w:pPr>
        <w:pStyle w:val="a3"/>
        <w:rPr>
          <w:rFonts w:cs="Arial"/>
          <w:rtl/>
        </w:rPr>
      </w:pPr>
      <w:r>
        <w:rPr>
          <w:rFonts w:cs="Arial" w:hint="cs"/>
          <w:rtl/>
        </w:rPr>
        <w:t xml:space="preserve">אחרי פרשת ההגנה והתביעה </w:t>
      </w:r>
      <w:r>
        <w:rPr>
          <w:rFonts w:cs="Arial"/>
          <w:rtl/>
        </w:rPr>
        <w:t>–</w:t>
      </w:r>
      <w:r>
        <w:rPr>
          <w:rFonts w:cs="Arial" w:hint="cs"/>
          <w:rtl/>
        </w:rPr>
        <w:t xml:space="preserve"> ביהמ"ש יכול לזמן עדים מטעמו </w:t>
      </w:r>
      <w:r>
        <w:rPr>
          <w:rFonts w:cs="Arial"/>
          <w:rtl/>
        </w:rPr>
        <w:t>–</w:t>
      </w:r>
      <w:r>
        <w:rPr>
          <w:rFonts w:cs="Arial" w:hint="cs"/>
          <w:rtl/>
        </w:rPr>
        <w:t xml:space="preserve"> חריג לאדברסרי. ביהמ"ש יכול גם לתקן טעויות פרוצדוראליות. אין אף שיטה שהיא מובהקת.</w:t>
      </w:r>
    </w:p>
    <w:p w:rsidR="00A80E0A" w:rsidRDefault="00A80E0A" w:rsidP="00757062">
      <w:pPr>
        <w:pStyle w:val="a3"/>
        <w:rPr>
          <w:rFonts w:cs="Arial"/>
          <w:rtl/>
        </w:rPr>
      </w:pPr>
    </w:p>
    <w:p w:rsidR="00134857" w:rsidRDefault="00A80E0A" w:rsidP="00134857">
      <w:pPr>
        <w:pStyle w:val="a3"/>
        <w:rPr>
          <w:rFonts w:cs="Arial"/>
          <w:rtl/>
        </w:rPr>
      </w:pPr>
      <w:r w:rsidRPr="007C481A">
        <w:rPr>
          <w:rFonts w:cs="Arial" w:hint="cs"/>
          <w:b/>
          <w:bCs/>
          <w:highlight w:val="magenta"/>
          <w:rtl/>
        </w:rPr>
        <w:t>יש מאמר מאוד מעניין בסילבוס של מוטה קרמניצר</w:t>
      </w:r>
      <w:r>
        <w:rPr>
          <w:rFonts w:cs="Arial" w:hint="cs"/>
          <w:rtl/>
        </w:rPr>
        <w:t xml:space="preserve"> על ההבדלים בין השיטות ועל כך שבשיטה האדברסרית יש הרבה פערים של גילוי האמת </w:t>
      </w:r>
      <w:r>
        <w:rPr>
          <w:rFonts w:cs="Arial"/>
          <w:rtl/>
        </w:rPr>
        <w:t>–</w:t>
      </w:r>
      <w:r>
        <w:rPr>
          <w:rFonts w:cs="Arial" w:hint="cs"/>
          <w:rtl/>
        </w:rPr>
        <w:t xml:space="preserve"> מניחים שעורך הדין יעשה הכל עבור לקוחו אבל זה לא תמיד ככה, ואז זה הופך להיות תלוי עורך דין.</w:t>
      </w:r>
      <w:r w:rsidR="00134857">
        <w:rPr>
          <w:rFonts w:cs="Arial" w:hint="cs"/>
          <w:rtl/>
        </w:rPr>
        <w:t xml:space="preserve"> מדבר על זה שאולי כדאי לאמץ גם אצלנו אלמנטים מסוימים מתוך השיטה </w:t>
      </w:r>
      <w:r w:rsidR="007C481A">
        <w:rPr>
          <w:rFonts w:cs="Arial" w:hint="cs"/>
          <w:rtl/>
        </w:rPr>
        <w:t>האינקוויזיטורי</w:t>
      </w:r>
      <w:r w:rsidR="007C481A">
        <w:rPr>
          <w:rFonts w:cs="Arial" w:hint="eastAsia"/>
          <w:rtl/>
        </w:rPr>
        <w:t>ת</w:t>
      </w:r>
      <w:r w:rsidR="00134857">
        <w:rPr>
          <w:rFonts w:cs="Arial" w:hint="cs"/>
          <w:rtl/>
        </w:rPr>
        <w:t>. מדובר במאמר שמעורר מחשבה.</w:t>
      </w:r>
    </w:p>
    <w:p w:rsidR="00134857" w:rsidRDefault="00134857" w:rsidP="00134857">
      <w:pPr>
        <w:pStyle w:val="a3"/>
        <w:rPr>
          <w:rFonts w:cs="Arial"/>
          <w:rtl/>
        </w:rPr>
      </w:pPr>
    </w:p>
    <w:p w:rsidR="00134857" w:rsidRDefault="00134857" w:rsidP="00134857">
      <w:pPr>
        <w:pStyle w:val="a3"/>
        <w:rPr>
          <w:rFonts w:cs="Arial"/>
          <w:rtl/>
        </w:rPr>
      </w:pPr>
      <w:r w:rsidRPr="007C481A">
        <w:rPr>
          <w:rFonts w:cs="Arial" w:hint="cs"/>
          <w:b/>
          <w:bCs/>
          <w:rtl/>
        </w:rPr>
        <w:t xml:space="preserve">למרצה </w:t>
      </w:r>
      <w:r>
        <w:rPr>
          <w:rFonts w:cs="Arial" w:hint="cs"/>
          <w:rtl/>
        </w:rPr>
        <w:t xml:space="preserve">מפריע מאוד שלפי השיטה האדברסרית </w:t>
      </w:r>
      <w:r w:rsidRPr="007C481A">
        <w:rPr>
          <w:rFonts w:cs="Arial" w:hint="cs"/>
          <w:b/>
          <w:bCs/>
          <w:rtl/>
        </w:rPr>
        <w:t>התביעה תופסת את עצמה כצד</w:t>
      </w:r>
      <w:r w:rsidR="007C481A">
        <w:rPr>
          <w:rFonts w:cs="Arial" w:hint="cs"/>
          <w:rtl/>
        </w:rPr>
        <w:t>,</w:t>
      </w:r>
      <w:r>
        <w:rPr>
          <w:rFonts w:cs="Arial" w:hint="cs"/>
          <w:rtl/>
        </w:rPr>
        <w:t xml:space="preserve"> ואז היא רוצה לנצח.</w:t>
      </w:r>
      <w:r w:rsidR="007C481A">
        <w:rPr>
          <w:rFonts w:cs="Arial" w:hint="cs"/>
          <w:rtl/>
        </w:rPr>
        <w:t xml:space="preserve"> אבל המדינה לא צריכה לרצות לנצח,</w:t>
      </w:r>
      <w:r>
        <w:rPr>
          <w:rFonts w:cs="Arial" w:hint="cs"/>
          <w:rtl/>
        </w:rPr>
        <w:t xml:space="preserve"> אלא להגיע לחקר האמת, וזה פחות מובהק בשיטה האדברסרית.</w:t>
      </w:r>
    </w:p>
    <w:p w:rsidR="00134857" w:rsidRDefault="00134857" w:rsidP="00134857">
      <w:pPr>
        <w:pStyle w:val="a3"/>
        <w:rPr>
          <w:rFonts w:cs="Arial"/>
          <w:rtl/>
        </w:rPr>
      </w:pPr>
    </w:p>
    <w:p w:rsidR="00134857" w:rsidRDefault="00134857" w:rsidP="00134857">
      <w:pPr>
        <w:pStyle w:val="a3"/>
        <w:rPr>
          <w:rFonts w:cs="Arial"/>
          <w:rtl/>
        </w:rPr>
      </w:pPr>
      <w:r>
        <w:rPr>
          <w:rFonts w:cs="Arial" w:hint="cs"/>
          <w:b/>
          <w:bCs/>
          <w:rtl/>
        </w:rPr>
        <w:t>שופט מקצועי מול שיטת מושבעים</w:t>
      </w:r>
    </w:p>
    <w:p w:rsidR="00A80E0A" w:rsidRDefault="00134857" w:rsidP="00134857">
      <w:pPr>
        <w:pStyle w:val="a3"/>
        <w:rPr>
          <w:rFonts w:cs="Arial"/>
          <w:rtl/>
        </w:rPr>
      </w:pPr>
      <w:r w:rsidRPr="007C481A">
        <w:rPr>
          <w:rFonts w:cs="Arial" w:hint="cs"/>
          <w:b/>
          <w:bCs/>
          <w:rtl/>
        </w:rPr>
        <w:t>השיטה שלנו היא שיטה של שופטים מקצועיים בלבד</w:t>
      </w:r>
      <w:r>
        <w:rPr>
          <w:rFonts w:cs="Arial" w:hint="cs"/>
          <w:rtl/>
        </w:rPr>
        <w:t xml:space="preserve"> </w:t>
      </w:r>
      <w:r>
        <w:rPr>
          <w:rFonts w:cs="Arial"/>
          <w:rtl/>
        </w:rPr>
        <w:t>–</w:t>
      </w:r>
      <w:r>
        <w:rPr>
          <w:rFonts w:cs="Arial" w:hint="cs"/>
          <w:rtl/>
        </w:rPr>
        <w:t xml:space="preserve"> אין מושבעים. במקום בו יש מושבעים </w:t>
      </w:r>
      <w:r>
        <w:rPr>
          <w:rFonts w:cs="Arial"/>
          <w:rtl/>
        </w:rPr>
        <w:t>–</w:t>
      </w:r>
      <w:r>
        <w:rPr>
          <w:rFonts w:cs="Arial" w:hint="cs"/>
          <w:rtl/>
        </w:rPr>
        <w:t xml:space="preserve"> התפקיד הוא להכריע בעובדות. בקביעות עובדתיות להבדיל ממשפטיות, לאנשים מקצועיים אין יתרון. בשיטת המושבעים תפקיד שופט הוא להנחות את המושבעים ולסנן להם את הראיות</w:t>
      </w:r>
      <w:r w:rsidR="007C481A">
        <w:rPr>
          <w:rFonts w:cs="Arial" w:hint="cs"/>
          <w:rtl/>
        </w:rPr>
        <w:t>.</w:t>
      </w:r>
    </w:p>
    <w:p w:rsidR="00134857" w:rsidRDefault="00134857" w:rsidP="00134857">
      <w:pPr>
        <w:pStyle w:val="a3"/>
        <w:rPr>
          <w:rFonts w:cs="Arial"/>
          <w:rtl/>
        </w:rPr>
      </w:pPr>
    </w:p>
    <w:p w:rsidR="00134857" w:rsidRDefault="00134857" w:rsidP="00134857">
      <w:pPr>
        <w:pStyle w:val="a3"/>
        <w:rPr>
          <w:rFonts w:cs="Arial"/>
          <w:rtl/>
        </w:rPr>
      </w:pPr>
      <w:r>
        <w:rPr>
          <w:rFonts w:cs="Arial" w:hint="cs"/>
          <w:b/>
          <w:bCs/>
          <w:rtl/>
        </w:rPr>
        <w:t>כלל מהותי מול כלל דיוני</w:t>
      </w:r>
    </w:p>
    <w:p w:rsidR="00134857" w:rsidRDefault="00134857" w:rsidP="00134857">
      <w:pPr>
        <w:pStyle w:val="a3"/>
        <w:rPr>
          <w:rFonts w:cs="Arial"/>
          <w:rtl/>
        </w:rPr>
      </w:pPr>
      <w:r w:rsidRPr="007C481A">
        <w:rPr>
          <w:rFonts w:cs="Arial" w:hint="cs"/>
          <w:b/>
          <w:bCs/>
          <w:rtl/>
        </w:rPr>
        <w:t>כלל מהותי</w:t>
      </w:r>
      <w:r>
        <w:rPr>
          <w:rFonts w:cs="Arial" w:hint="cs"/>
          <w:rtl/>
        </w:rPr>
        <w:t xml:space="preserve"> זה בעצם כלל שקובע את</w:t>
      </w:r>
      <w:r w:rsidR="00C34EBD">
        <w:rPr>
          <w:rFonts w:cs="Arial" w:hint="cs"/>
          <w:rtl/>
        </w:rPr>
        <w:t xml:space="preserve"> החובות, הזכויות, המותר והאסור.</w:t>
      </w:r>
    </w:p>
    <w:p w:rsidR="00C34EBD" w:rsidRDefault="00C34EBD" w:rsidP="00134857">
      <w:pPr>
        <w:pStyle w:val="a3"/>
        <w:rPr>
          <w:rFonts w:cs="Arial"/>
          <w:rtl/>
        </w:rPr>
      </w:pPr>
      <w:r w:rsidRPr="007C481A">
        <w:rPr>
          <w:rFonts w:cs="Arial" w:hint="cs"/>
          <w:b/>
          <w:bCs/>
          <w:rtl/>
        </w:rPr>
        <w:t>כלל דיוני</w:t>
      </w:r>
      <w:r>
        <w:rPr>
          <w:rFonts w:cs="Arial" w:hint="cs"/>
          <w:rtl/>
        </w:rPr>
        <w:t xml:space="preserve"> זה כלל שבא לממש את הכללים המהותיים.</w:t>
      </w:r>
    </w:p>
    <w:p w:rsidR="00C34EBD" w:rsidRDefault="00C34EBD" w:rsidP="00134857">
      <w:pPr>
        <w:pStyle w:val="a3"/>
        <w:rPr>
          <w:rFonts w:cs="Arial"/>
          <w:rtl/>
        </w:rPr>
      </w:pPr>
      <w:r w:rsidRPr="007C481A">
        <w:rPr>
          <w:rFonts w:cs="Arial" w:hint="cs"/>
          <w:b/>
          <w:bCs/>
          <w:rtl/>
        </w:rPr>
        <w:t>יש להבחנה חשיבות</w:t>
      </w:r>
      <w:r>
        <w:rPr>
          <w:rFonts w:cs="Arial" w:hint="cs"/>
          <w:rtl/>
        </w:rPr>
        <w:t>:</w:t>
      </w:r>
    </w:p>
    <w:p w:rsidR="00C34EBD" w:rsidRPr="00C34EBD" w:rsidRDefault="00C34EBD" w:rsidP="00FA7A78">
      <w:pPr>
        <w:pStyle w:val="a3"/>
        <w:numPr>
          <w:ilvl w:val="0"/>
          <w:numId w:val="4"/>
        </w:numPr>
        <w:rPr>
          <w:rFonts w:cs="Arial"/>
        </w:rPr>
      </w:pPr>
      <w:r w:rsidRPr="007C481A">
        <w:rPr>
          <w:rFonts w:cs="Arial" w:hint="cs"/>
          <w:b/>
          <w:bCs/>
          <w:rtl/>
        </w:rPr>
        <w:t>כללים דיוניים לעיתים ניתנים לסטייה</w:t>
      </w:r>
      <w:r>
        <w:rPr>
          <w:rFonts w:cs="Arial" w:hint="cs"/>
          <w:rtl/>
        </w:rPr>
        <w:t xml:space="preserve"> </w:t>
      </w:r>
      <w:r>
        <w:rPr>
          <w:rFonts w:cs="Arial"/>
          <w:rtl/>
        </w:rPr>
        <w:t>–</w:t>
      </w:r>
      <w:r>
        <w:rPr>
          <w:rFonts w:cs="Arial" w:hint="cs"/>
          <w:rtl/>
        </w:rPr>
        <w:t xml:space="preserve"> אם יש כלל דיוני שגורם לעיוות דין חמור, ניתן במצבים מסוימים לסטות מהם. </w:t>
      </w:r>
      <w:r w:rsidRPr="007C481A">
        <w:rPr>
          <w:rFonts w:cs="Arial" w:hint="cs"/>
          <w:b/>
          <w:bCs/>
          <w:rtl/>
        </w:rPr>
        <w:t>כללים מהותיים לעולם לא נסטה מהם</w:t>
      </w:r>
      <w:r w:rsidRPr="00C34EBD">
        <w:rPr>
          <w:rFonts w:cs="Arial" w:hint="cs"/>
          <w:rtl/>
        </w:rPr>
        <w:t xml:space="preserve"> </w:t>
      </w:r>
      <w:r w:rsidRPr="00C34EBD">
        <w:rPr>
          <w:rFonts w:cs="Arial"/>
          <w:rtl/>
        </w:rPr>
        <w:t>–</w:t>
      </w:r>
      <w:r w:rsidRPr="00C34EBD">
        <w:rPr>
          <w:rFonts w:cs="Arial" w:hint="cs"/>
          <w:rtl/>
        </w:rPr>
        <w:t xml:space="preserve"> גם אם נעבור לתחום האזרחי לא נשנה מרכיבים של עוולה אזרחית.</w:t>
      </w:r>
    </w:p>
    <w:p w:rsidR="00C34EBD" w:rsidRDefault="00C34EBD" w:rsidP="007C481A">
      <w:pPr>
        <w:pStyle w:val="a3"/>
        <w:numPr>
          <w:ilvl w:val="0"/>
          <w:numId w:val="4"/>
        </w:numPr>
        <w:rPr>
          <w:rFonts w:cs="Arial"/>
        </w:rPr>
      </w:pPr>
      <w:r w:rsidRPr="007C481A">
        <w:rPr>
          <w:rFonts w:cs="Arial" w:hint="cs"/>
          <w:b/>
          <w:bCs/>
          <w:rtl/>
        </w:rPr>
        <w:t>כלל דיוני הוא כלל שיכול לחול רטרואקטיבית</w:t>
      </w:r>
      <w:r>
        <w:rPr>
          <w:rFonts w:cs="Arial" w:hint="cs"/>
          <w:rtl/>
        </w:rPr>
        <w:t xml:space="preserve"> </w:t>
      </w:r>
      <w:r>
        <w:rPr>
          <w:rFonts w:cs="Arial"/>
          <w:rtl/>
        </w:rPr>
        <w:t>–</w:t>
      </w:r>
      <w:r>
        <w:rPr>
          <w:rFonts w:cs="Arial" w:hint="cs"/>
          <w:rtl/>
        </w:rPr>
        <w:t xml:space="preserve"> אם יש שינוי בכלל דיוני במשפט שמתנהל, ניתן להחיל את השינוי על המשפט שמתנהל. (</w:t>
      </w:r>
      <w:r w:rsidRPr="007C481A">
        <w:rPr>
          <w:rFonts w:cs="Arial" w:hint="cs"/>
          <w:b/>
          <w:bCs/>
          <w:rtl/>
        </w:rPr>
        <w:t xml:space="preserve">כלל מהותי לא יחול </w:t>
      </w:r>
      <w:r w:rsidR="007C481A">
        <w:rPr>
          <w:rFonts w:cs="Arial" w:hint="cs"/>
          <w:b/>
          <w:bCs/>
          <w:rtl/>
        </w:rPr>
        <w:t xml:space="preserve">באופן </w:t>
      </w:r>
      <w:r w:rsidRPr="007C481A">
        <w:rPr>
          <w:rFonts w:cs="Arial" w:hint="cs"/>
          <w:b/>
          <w:bCs/>
          <w:rtl/>
        </w:rPr>
        <w:t>רטרואקטיבית</w:t>
      </w:r>
      <w:r w:rsidR="007C481A">
        <w:rPr>
          <w:rFonts w:cs="Arial" w:hint="cs"/>
          <w:b/>
          <w:bCs/>
          <w:rtl/>
        </w:rPr>
        <w:t xml:space="preserve"> </w:t>
      </w:r>
      <w:r w:rsidR="007C481A" w:rsidRPr="007C481A">
        <w:rPr>
          <w:rFonts w:cs="Arial" w:hint="cs"/>
          <w:b/>
          <w:bCs/>
          <w:rtl/>
        </w:rPr>
        <w:t>לעולם</w:t>
      </w:r>
      <w:r>
        <w:rPr>
          <w:rFonts w:cs="Arial" w:hint="cs"/>
          <w:rtl/>
        </w:rPr>
        <w:t xml:space="preserve"> למעט סעיפים ספציפיים)</w:t>
      </w:r>
    </w:p>
    <w:p w:rsidR="00C34EBD" w:rsidRDefault="00C34EBD" w:rsidP="00C34EBD">
      <w:pPr>
        <w:pStyle w:val="a3"/>
        <w:rPr>
          <w:rFonts w:cs="Arial"/>
          <w:rtl/>
        </w:rPr>
      </w:pPr>
      <w:r>
        <w:rPr>
          <w:rFonts w:cs="Arial" w:hint="cs"/>
          <w:rtl/>
        </w:rPr>
        <w:t xml:space="preserve">הכללים הדיוניים מאוד חשובים למרות יכולת הסטייה מהם </w:t>
      </w:r>
      <w:r>
        <w:rPr>
          <w:rFonts w:cs="Arial"/>
          <w:rtl/>
        </w:rPr>
        <w:t>–</w:t>
      </w:r>
      <w:r>
        <w:rPr>
          <w:rFonts w:cs="Arial" w:hint="cs"/>
          <w:rtl/>
        </w:rPr>
        <w:t xml:space="preserve"> הם חשובים לוודאות המשפטית, למניעת שרירות, מניעת מצב שבו נדון כל הזמן מהם הכללים, חסכון בעלויות משפט, וזה כמובן למניעת רשלנות של צדדים. הרעיון הוא לשמור על הכללים, וסטייה מן הכללים זה החריג.</w:t>
      </w:r>
    </w:p>
    <w:p w:rsidR="00C34EBD" w:rsidRDefault="00C34EBD" w:rsidP="00C34EBD">
      <w:pPr>
        <w:pStyle w:val="a3"/>
        <w:rPr>
          <w:rFonts w:cs="Arial"/>
          <w:rtl/>
        </w:rPr>
      </w:pPr>
    </w:p>
    <w:p w:rsidR="00C34EBD" w:rsidRDefault="00C34EBD" w:rsidP="007C481A">
      <w:pPr>
        <w:pStyle w:val="a3"/>
        <w:outlineLvl w:val="1"/>
        <w:rPr>
          <w:rFonts w:cs="Arial"/>
          <w:rtl/>
        </w:rPr>
      </w:pPr>
      <w:bookmarkStart w:id="22" w:name="_Toc15229518"/>
      <w:r w:rsidRPr="007C481A">
        <w:rPr>
          <w:rFonts w:cs="Arial" w:hint="cs"/>
          <w:b/>
          <w:bCs/>
          <w:highlight w:val="yellow"/>
          <w:rtl/>
        </w:rPr>
        <w:t xml:space="preserve">ההתפתחות של ההליך בארץ </w:t>
      </w:r>
      <w:r w:rsidRPr="007C481A">
        <w:rPr>
          <w:rFonts w:cs="Arial"/>
          <w:b/>
          <w:bCs/>
          <w:highlight w:val="yellow"/>
          <w:rtl/>
        </w:rPr>
        <w:t>–</w:t>
      </w:r>
      <w:r w:rsidRPr="007C481A">
        <w:rPr>
          <w:rFonts w:cs="Arial" w:hint="cs"/>
          <w:b/>
          <w:bCs/>
          <w:highlight w:val="yellow"/>
          <w:rtl/>
        </w:rPr>
        <w:t xml:space="preserve"> מעבר הדגשים בהליך</w:t>
      </w:r>
      <w:bookmarkEnd w:id="22"/>
    </w:p>
    <w:p w:rsidR="00C34EBD" w:rsidRDefault="00F41410" w:rsidP="00C34EBD">
      <w:pPr>
        <w:pStyle w:val="a3"/>
        <w:rPr>
          <w:rFonts w:cs="Arial"/>
          <w:rtl/>
        </w:rPr>
      </w:pPr>
      <w:r>
        <w:rPr>
          <w:rFonts w:cs="Arial" w:hint="cs"/>
          <w:rtl/>
        </w:rPr>
        <w:t xml:space="preserve">בהגות של המשפט הפלילי מקובל לדבר על </w:t>
      </w:r>
      <w:r w:rsidRPr="007C481A">
        <w:rPr>
          <w:rFonts w:cs="Arial" w:hint="cs"/>
          <w:b/>
          <w:bCs/>
          <w:rtl/>
        </w:rPr>
        <w:t>2 מודלים קיצוניים שקיימים</w:t>
      </w:r>
      <w:r>
        <w:rPr>
          <w:rFonts w:cs="Arial" w:hint="cs"/>
          <w:rtl/>
        </w:rPr>
        <w:t xml:space="preserve"> </w:t>
      </w:r>
      <w:r>
        <w:rPr>
          <w:rFonts w:cs="Arial"/>
          <w:rtl/>
        </w:rPr>
        <w:t>–</w:t>
      </w:r>
      <w:r>
        <w:rPr>
          <w:rFonts w:cs="Arial" w:hint="cs"/>
          <w:rtl/>
        </w:rPr>
        <w:t xml:space="preserve"> מודל אחד נקרא "</w:t>
      </w:r>
      <w:r w:rsidRPr="007C481A">
        <w:rPr>
          <w:rFonts w:cs="Arial"/>
          <w:b/>
          <w:bCs/>
        </w:rPr>
        <w:t>Criminal Control Model</w:t>
      </w:r>
      <w:r>
        <w:rPr>
          <w:rFonts w:cs="Arial" w:hint="cs"/>
          <w:rtl/>
        </w:rPr>
        <w:t xml:space="preserve">" </w:t>
      </w:r>
      <w:r>
        <w:rPr>
          <w:rFonts w:cs="Arial"/>
          <w:rtl/>
        </w:rPr>
        <w:t>–</w:t>
      </w:r>
      <w:r>
        <w:rPr>
          <w:rFonts w:cs="Arial" w:hint="cs"/>
          <w:rtl/>
        </w:rPr>
        <w:t xml:space="preserve"> </w:t>
      </w:r>
      <w:r w:rsidRPr="007C481A">
        <w:rPr>
          <w:rFonts w:cs="Arial" w:hint="cs"/>
          <w:b/>
          <w:bCs/>
          <w:rtl/>
        </w:rPr>
        <w:t>מודל מיגור הפשיעה</w:t>
      </w:r>
      <w:r>
        <w:rPr>
          <w:rFonts w:cs="Arial" w:hint="cs"/>
          <w:rtl/>
        </w:rPr>
        <w:t xml:space="preserve">, והמודל השני </w:t>
      </w:r>
      <w:r>
        <w:rPr>
          <w:rFonts w:cs="Arial"/>
          <w:rtl/>
        </w:rPr>
        <w:t>–</w:t>
      </w:r>
      <w:r>
        <w:rPr>
          <w:rFonts w:cs="Arial" w:hint="cs"/>
          <w:rtl/>
        </w:rPr>
        <w:t xml:space="preserve"> </w:t>
      </w:r>
      <w:r>
        <w:rPr>
          <w:rFonts w:cs="Arial"/>
        </w:rPr>
        <w:t>"</w:t>
      </w:r>
      <w:r w:rsidRPr="007C481A">
        <w:rPr>
          <w:rFonts w:cs="Arial"/>
          <w:b/>
          <w:bCs/>
        </w:rPr>
        <w:t>Due Process Model</w:t>
      </w:r>
      <w:r>
        <w:rPr>
          <w:rFonts w:cs="Arial"/>
        </w:rPr>
        <w:t>"</w:t>
      </w:r>
      <w:r>
        <w:rPr>
          <w:rFonts w:cs="Arial" w:hint="cs"/>
          <w:rtl/>
        </w:rPr>
        <w:t xml:space="preserve"> </w:t>
      </w:r>
      <w:r>
        <w:rPr>
          <w:rFonts w:cs="Arial"/>
          <w:rtl/>
        </w:rPr>
        <w:t>–</w:t>
      </w:r>
      <w:r>
        <w:rPr>
          <w:rFonts w:cs="Arial" w:hint="cs"/>
          <w:rtl/>
        </w:rPr>
        <w:t xml:space="preserve"> </w:t>
      </w:r>
      <w:r w:rsidRPr="007C481A">
        <w:rPr>
          <w:rFonts w:cs="Arial" w:hint="cs"/>
          <w:b/>
          <w:bCs/>
          <w:rtl/>
        </w:rPr>
        <w:t>מודל ההליך הראוי</w:t>
      </w:r>
      <w:r>
        <w:rPr>
          <w:rFonts w:cs="Arial" w:hint="cs"/>
          <w:rtl/>
        </w:rPr>
        <w:t xml:space="preserve">. כל שיטת משפט צריכה למצוא את האיזון שלה בין 2 הקטבים. איפה הייתה שיטת המשפט שלנו מקום המדינה ועד המהפכה החוקתית? היא נתנה דגש רב על </w:t>
      </w:r>
      <w:r>
        <w:rPr>
          <w:rFonts w:cs="Arial" w:hint="cs"/>
          <w:b/>
          <w:bCs/>
          <w:rtl/>
        </w:rPr>
        <w:t>חיפוש האמת</w:t>
      </w:r>
      <w:r>
        <w:rPr>
          <w:rFonts w:cs="Arial" w:hint="cs"/>
          <w:rtl/>
        </w:rPr>
        <w:t xml:space="preserve"> </w:t>
      </w:r>
      <w:r>
        <w:rPr>
          <w:rFonts w:cs="Arial"/>
          <w:rtl/>
        </w:rPr>
        <w:t>–</w:t>
      </w:r>
      <w:r w:rsidR="007C481A">
        <w:rPr>
          <w:rFonts w:cs="Arial" w:hint="cs"/>
          <w:rtl/>
        </w:rPr>
        <w:t xml:space="preserve"> דגש רב על מיגור פשיעה גם בין</w:t>
      </w:r>
      <w:r>
        <w:rPr>
          <w:rFonts w:cs="Arial" w:hint="cs"/>
          <w:rtl/>
        </w:rPr>
        <w:t xml:space="preserve"> היתר על חשבון של סטייה מכללים. ביהמ"ש היה חוזר ואומר </w:t>
      </w:r>
      <w:r w:rsidRPr="007C481A">
        <w:rPr>
          <w:rFonts w:cs="Arial" w:hint="cs"/>
          <w:b/>
          <w:bCs/>
          <w:rtl/>
        </w:rPr>
        <w:t>שההליך המשפטי אינו</w:t>
      </w:r>
      <w:r>
        <w:rPr>
          <w:rFonts w:cs="Arial" w:hint="cs"/>
          <w:b/>
          <w:bCs/>
          <w:rtl/>
        </w:rPr>
        <w:t xml:space="preserve"> משחק שחמט</w:t>
      </w:r>
      <w:r>
        <w:rPr>
          <w:rFonts w:cs="Arial" w:hint="cs"/>
          <w:rtl/>
        </w:rPr>
        <w:t xml:space="preserve">. </w:t>
      </w:r>
      <w:r w:rsidR="00154023" w:rsidRPr="007C481A">
        <w:rPr>
          <w:rFonts w:cs="Arial" w:hint="cs"/>
          <w:u w:val="single"/>
          <w:rtl/>
        </w:rPr>
        <w:t>לא ייתכן שטעות של אחד הצדדים תכריע את גורל המשפט</w:t>
      </w:r>
      <w:r w:rsidR="00154023">
        <w:rPr>
          <w:rFonts w:cs="Arial" w:hint="cs"/>
          <w:rtl/>
        </w:rPr>
        <w:t>.</w:t>
      </w:r>
    </w:p>
    <w:p w:rsidR="00154023" w:rsidRDefault="00154023" w:rsidP="00C34EBD">
      <w:pPr>
        <w:pStyle w:val="a3"/>
        <w:rPr>
          <w:rFonts w:cs="Arial"/>
          <w:rtl/>
        </w:rPr>
      </w:pPr>
    </w:p>
    <w:p w:rsidR="00154023" w:rsidRDefault="00154023" w:rsidP="00C34EBD">
      <w:pPr>
        <w:pStyle w:val="a3"/>
        <w:rPr>
          <w:rFonts w:cs="Arial"/>
          <w:rtl/>
        </w:rPr>
      </w:pPr>
      <w:r w:rsidRPr="007C481A">
        <w:rPr>
          <w:rFonts w:cs="Arial" w:hint="cs"/>
          <w:b/>
          <w:bCs/>
          <w:highlight w:val="magenta"/>
          <w:rtl/>
        </w:rPr>
        <w:t>פס"ד סילבסטר</w:t>
      </w:r>
      <w:r>
        <w:rPr>
          <w:rFonts w:cs="Arial" w:hint="cs"/>
          <w:rtl/>
        </w:rPr>
        <w:t xml:space="preserve"> </w:t>
      </w:r>
      <w:r>
        <w:rPr>
          <w:rFonts w:cs="Arial"/>
          <w:rtl/>
        </w:rPr>
        <w:t>–</w:t>
      </w:r>
      <w:r>
        <w:rPr>
          <w:rFonts w:cs="Arial" w:hint="cs"/>
          <w:rtl/>
        </w:rPr>
        <w:t xml:space="preserve"> </w:t>
      </w:r>
      <w:proofErr w:type="spellStart"/>
      <w:r w:rsidRPr="007C481A">
        <w:rPr>
          <w:rFonts w:cs="Arial" w:hint="cs"/>
          <w:color w:val="A5A5A5" w:themeColor="accent3"/>
          <w:rtl/>
        </w:rPr>
        <w:t>הפס"ד</w:t>
      </w:r>
      <w:proofErr w:type="spellEnd"/>
      <w:r w:rsidRPr="007C481A">
        <w:rPr>
          <w:rFonts w:cs="Arial" w:hint="cs"/>
          <w:color w:val="A5A5A5" w:themeColor="accent3"/>
          <w:rtl/>
        </w:rPr>
        <w:t xml:space="preserve"> הראשון שפורסם ב</w:t>
      </w:r>
      <w:r w:rsidR="007C481A" w:rsidRPr="007C481A">
        <w:rPr>
          <w:rFonts w:cs="Arial" w:hint="cs"/>
          <w:color w:val="A5A5A5" w:themeColor="accent3"/>
          <w:rtl/>
        </w:rPr>
        <w:t>-</w:t>
      </w:r>
      <w:r w:rsidRPr="007C481A">
        <w:rPr>
          <w:rFonts w:cs="Arial" w:hint="cs"/>
          <w:color w:val="A5A5A5" w:themeColor="accent3"/>
        </w:rPr>
        <w:t>PADI</w:t>
      </w:r>
      <w:r w:rsidRPr="007C481A">
        <w:rPr>
          <w:rFonts w:cs="Arial" w:hint="cs"/>
          <w:color w:val="A5A5A5" w:themeColor="accent3"/>
          <w:rtl/>
        </w:rPr>
        <w:t xml:space="preserve">. </w:t>
      </w:r>
      <w:r>
        <w:rPr>
          <w:rFonts w:cs="Arial" w:hint="cs"/>
          <w:rtl/>
        </w:rPr>
        <w:t>אדם הואשם במסירת סודות רשמיים בכוונה לפגוע בענייני המדינה</w:t>
      </w:r>
      <w:r w:rsidR="00C362AB">
        <w:rPr>
          <w:rFonts w:cs="Arial" w:hint="cs"/>
          <w:rtl/>
        </w:rPr>
        <w:t>, והסנגור העלה טענות, בית היתר שתיקון כתב האישום לא היה כדין וכו'...</w:t>
      </w:r>
      <w:r w:rsidR="00CD44C1">
        <w:rPr>
          <w:rFonts w:cs="Arial" w:hint="cs"/>
          <w:rtl/>
        </w:rPr>
        <w:t xml:space="preserve"> ביהמ"ש דוחה את הטענות תוך שהוא נותן עדיפות ברורה </w:t>
      </w:r>
      <w:r w:rsidR="00CD44C1">
        <w:rPr>
          <w:rFonts w:cs="Arial" w:hint="cs"/>
          <w:b/>
          <w:bCs/>
          <w:rtl/>
        </w:rPr>
        <w:t>למהות על פני הפרוצדורה</w:t>
      </w:r>
      <w:r w:rsidR="00CD44C1">
        <w:rPr>
          <w:rFonts w:cs="Arial" w:hint="cs"/>
          <w:rtl/>
        </w:rPr>
        <w:t>. ביהמ"ש אומר שפרוצדורה פלילית טובה חייבת לתת לנאשם את מלוא ההגנה, אבל בגלל טעויות טכניות/פגמים טכניים לא מכריעים את המשפט.</w:t>
      </w:r>
    </w:p>
    <w:p w:rsidR="00CD44C1" w:rsidRDefault="00CD44C1" w:rsidP="00C34EBD">
      <w:pPr>
        <w:pStyle w:val="a3"/>
        <w:rPr>
          <w:rFonts w:cs="Arial"/>
          <w:rtl/>
        </w:rPr>
      </w:pPr>
    </w:p>
    <w:p w:rsidR="00CD44C1" w:rsidRDefault="007C481A" w:rsidP="00C34EBD">
      <w:pPr>
        <w:pStyle w:val="a3"/>
        <w:rPr>
          <w:rFonts w:cs="Arial"/>
          <w:rtl/>
        </w:rPr>
      </w:pPr>
      <w:r>
        <w:rPr>
          <w:rFonts w:cs="Arial" w:hint="cs"/>
          <w:rtl/>
        </w:rPr>
        <w:t>נושא זה חוזר</w:t>
      </w:r>
      <w:r w:rsidR="00CD44C1">
        <w:rPr>
          <w:rFonts w:cs="Arial" w:hint="cs"/>
          <w:rtl/>
        </w:rPr>
        <w:t xml:space="preserve"> לאחר מכן בפסיקה מאוחרת </w:t>
      </w:r>
      <w:r w:rsidR="00CD44C1">
        <w:rPr>
          <w:rFonts w:cs="Arial"/>
          <w:rtl/>
        </w:rPr>
        <w:t>–</w:t>
      </w:r>
      <w:r w:rsidR="00CD44C1">
        <w:rPr>
          <w:rFonts w:cs="Arial" w:hint="cs"/>
          <w:rtl/>
        </w:rPr>
        <w:t xml:space="preserve"> </w:t>
      </w:r>
      <w:r w:rsidR="00CD44C1" w:rsidRPr="007C481A">
        <w:rPr>
          <w:rFonts w:cs="Arial" w:hint="cs"/>
          <w:b/>
          <w:bCs/>
          <w:highlight w:val="cyan"/>
          <w:rtl/>
        </w:rPr>
        <w:t>ברק</w:t>
      </w:r>
      <w:r w:rsidR="00CD44C1">
        <w:rPr>
          <w:rFonts w:cs="Arial" w:hint="cs"/>
          <w:b/>
          <w:bCs/>
          <w:rtl/>
        </w:rPr>
        <w:t xml:space="preserve"> </w:t>
      </w:r>
      <w:r w:rsidR="00CD44C1" w:rsidRPr="007C481A">
        <w:rPr>
          <w:rFonts w:cs="Arial" w:hint="cs"/>
          <w:b/>
          <w:bCs/>
          <w:highlight w:val="magenta"/>
          <w:rtl/>
        </w:rPr>
        <w:t>בפרשת אפללו</w:t>
      </w:r>
      <w:r w:rsidR="00CD44C1">
        <w:rPr>
          <w:rFonts w:cs="Arial" w:hint="cs"/>
          <w:rtl/>
        </w:rPr>
        <w:t xml:space="preserve"> </w:t>
      </w:r>
      <w:r w:rsidR="00D7351A">
        <w:rPr>
          <w:rFonts w:cs="Arial"/>
          <w:rtl/>
        </w:rPr>
        <w:t>–</w:t>
      </w:r>
      <w:r w:rsidR="00D7351A">
        <w:rPr>
          <w:rFonts w:cs="Arial" w:hint="cs"/>
          <w:rtl/>
        </w:rPr>
        <w:t xml:space="preserve"> </w:t>
      </w:r>
      <w:r w:rsidRPr="007C481A">
        <w:rPr>
          <w:rFonts w:cs="Arial" w:hint="cs"/>
          <w:i/>
          <w:iCs/>
          <w:rtl/>
        </w:rPr>
        <w:t>"</w:t>
      </w:r>
      <w:r w:rsidR="00D7351A" w:rsidRPr="007C481A">
        <w:rPr>
          <w:rFonts w:cs="Arial" w:hint="cs"/>
          <w:i/>
          <w:iCs/>
          <w:rtl/>
        </w:rPr>
        <w:t xml:space="preserve">ההליך הפלילי אינו תחרות... </w:t>
      </w:r>
      <w:r w:rsidR="00D7351A" w:rsidRPr="007C481A">
        <w:rPr>
          <w:rFonts w:cs="Arial" w:hint="cs"/>
          <w:b/>
          <w:bCs/>
          <w:i/>
          <w:iCs/>
          <w:rtl/>
        </w:rPr>
        <w:t>המשפט אינו משחק</w:t>
      </w:r>
      <w:r w:rsidR="00D7351A" w:rsidRPr="007C481A">
        <w:rPr>
          <w:rFonts w:cs="Arial" w:hint="cs"/>
          <w:i/>
          <w:iCs/>
          <w:rtl/>
        </w:rPr>
        <w:t>... המטרה היא לגלות את האמת...</w:t>
      </w:r>
      <w:r w:rsidRPr="007C481A">
        <w:rPr>
          <w:rFonts w:cs="Arial" w:hint="cs"/>
          <w:i/>
          <w:iCs/>
          <w:rtl/>
        </w:rPr>
        <w:t>"</w:t>
      </w:r>
      <w:r w:rsidR="00D7351A">
        <w:rPr>
          <w:rFonts w:cs="Arial" w:hint="cs"/>
          <w:rtl/>
        </w:rPr>
        <w:t xml:space="preserve"> דברים אלו חוזרים בפסיקה רבה.</w:t>
      </w:r>
    </w:p>
    <w:p w:rsidR="00D7351A" w:rsidRDefault="00D7351A" w:rsidP="00C34EBD">
      <w:pPr>
        <w:pStyle w:val="a3"/>
        <w:rPr>
          <w:rFonts w:cs="Arial"/>
          <w:rtl/>
        </w:rPr>
      </w:pPr>
      <w:r>
        <w:rPr>
          <w:rFonts w:cs="Arial" w:hint="cs"/>
          <w:rtl/>
        </w:rPr>
        <w:t xml:space="preserve">איך זה בא לידי ביטוי? זה בא לידי ביטוי במתן אפשרות </w:t>
      </w:r>
      <w:r w:rsidRPr="007C481A">
        <w:rPr>
          <w:rFonts w:cs="Arial" w:hint="cs"/>
          <w:u w:val="single"/>
          <w:rtl/>
        </w:rPr>
        <w:t>לסטות מכללים</w:t>
      </w:r>
      <w:r>
        <w:rPr>
          <w:rFonts w:cs="Arial" w:hint="cs"/>
          <w:rtl/>
        </w:rPr>
        <w:t xml:space="preserve"> כאשר זה לא גורם לעיוות דין</w:t>
      </w:r>
    </w:p>
    <w:p w:rsidR="00E703BA" w:rsidRDefault="00E703BA" w:rsidP="00C34EBD">
      <w:pPr>
        <w:pStyle w:val="a3"/>
        <w:rPr>
          <w:rFonts w:cs="Arial"/>
          <w:b/>
          <w:bCs/>
          <w:rtl/>
        </w:rPr>
      </w:pPr>
    </w:p>
    <w:p w:rsidR="00DC72EB" w:rsidRDefault="00D7351A" w:rsidP="001F756E">
      <w:pPr>
        <w:pStyle w:val="a3"/>
        <w:rPr>
          <w:rFonts w:cs="Arial"/>
          <w:rtl/>
        </w:rPr>
      </w:pPr>
      <w:r>
        <w:rPr>
          <w:rFonts w:cs="Arial" w:hint="cs"/>
          <w:b/>
          <w:bCs/>
          <w:rtl/>
        </w:rPr>
        <w:t xml:space="preserve">לדוגמא </w:t>
      </w:r>
      <w:r>
        <w:rPr>
          <w:rFonts w:cs="Arial"/>
          <w:b/>
          <w:bCs/>
          <w:rtl/>
        </w:rPr>
        <w:t>–</w:t>
      </w:r>
      <w:r>
        <w:rPr>
          <w:rFonts w:cs="Arial" w:hint="cs"/>
          <w:b/>
          <w:bCs/>
          <w:rtl/>
        </w:rPr>
        <w:t xml:space="preserve"> </w:t>
      </w:r>
      <w:r w:rsidRPr="007C481A">
        <w:rPr>
          <w:rFonts w:cs="Arial" w:hint="cs"/>
          <w:b/>
          <w:bCs/>
          <w:highlight w:val="magenta"/>
          <w:rtl/>
        </w:rPr>
        <w:t xml:space="preserve">פרשת </w:t>
      </w:r>
      <w:proofErr w:type="spellStart"/>
      <w:r w:rsidRPr="007C481A">
        <w:rPr>
          <w:rFonts w:cs="Arial" w:hint="cs"/>
          <w:b/>
          <w:bCs/>
          <w:highlight w:val="magenta"/>
          <w:rtl/>
        </w:rPr>
        <w:t>קניר</w:t>
      </w:r>
      <w:proofErr w:type="spellEnd"/>
      <w:r>
        <w:rPr>
          <w:rFonts w:cs="Arial" w:hint="cs"/>
          <w:rtl/>
        </w:rPr>
        <w:t xml:space="preserve"> </w:t>
      </w:r>
      <w:r w:rsidR="00E703BA">
        <w:rPr>
          <w:rFonts w:cs="Arial"/>
          <w:rtl/>
        </w:rPr>
        <w:t>–</w:t>
      </w:r>
      <w:r>
        <w:rPr>
          <w:rFonts w:cs="Arial" w:hint="cs"/>
          <w:rtl/>
        </w:rPr>
        <w:t xml:space="preserve"> </w:t>
      </w:r>
      <w:r w:rsidR="00E703BA">
        <w:rPr>
          <w:rFonts w:cs="Arial" w:hint="cs"/>
          <w:rtl/>
        </w:rPr>
        <w:t xml:space="preserve">נדונה הסמכות של ביהמ"ש להביא ראיות מטעמו. יש </w:t>
      </w:r>
      <w:r w:rsidR="007C481A">
        <w:rPr>
          <w:rFonts w:cs="Arial" w:hint="cs"/>
          <w:rtl/>
        </w:rPr>
        <w:t xml:space="preserve">את </w:t>
      </w:r>
      <w:r w:rsidR="007C481A" w:rsidRPr="007C481A">
        <w:rPr>
          <w:rFonts w:cs="Arial" w:hint="cs"/>
          <w:b/>
          <w:bCs/>
          <w:highlight w:val="lightGray"/>
          <w:rtl/>
        </w:rPr>
        <w:t>ס'</w:t>
      </w:r>
      <w:r w:rsidR="00E703BA" w:rsidRPr="007C481A">
        <w:rPr>
          <w:rFonts w:cs="Arial" w:hint="cs"/>
          <w:b/>
          <w:bCs/>
          <w:highlight w:val="lightGray"/>
          <w:rtl/>
        </w:rPr>
        <w:t xml:space="preserve"> </w:t>
      </w:r>
      <w:r w:rsidR="007C481A" w:rsidRPr="007C481A">
        <w:rPr>
          <w:rFonts w:cs="Arial" w:hint="cs"/>
          <w:b/>
          <w:bCs/>
          <w:highlight w:val="lightGray"/>
          <w:rtl/>
        </w:rPr>
        <w:t xml:space="preserve">167 </w:t>
      </w:r>
      <w:proofErr w:type="spellStart"/>
      <w:r w:rsidR="00E703BA" w:rsidRPr="007C481A">
        <w:rPr>
          <w:rFonts w:cs="Arial" w:hint="cs"/>
          <w:b/>
          <w:bCs/>
          <w:highlight w:val="lightGray"/>
          <w:rtl/>
        </w:rPr>
        <w:t>בחסד"פ</w:t>
      </w:r>
      <w:proofErr w:type="spellEnd"/>
      <w:r w:rsidR="00E703BA">
        <w:rPr>
          <w:rFonts w:cs="Arial" w:hint="cs"/>
          <w:rtl/>
        </w:rPr>
        <w:t xml:space="preserve"> </w:t>
      </w:r>
      <w:r w:rsidR="00E703BA" w:rsidRPr="001F756E">
        <w:rPr>
          <w:rFonts w:cs="Arial" w:hint="cs"/>
          <w:color w:val="A5A5A5" w:themeColor="accent3"/>
          <w:rtl/>
        </w:rPr>
        <w:t xml:space="preserve">(בפסק הדין זה היה </w:t>
      </w:r>
      <w:proofErr w:type="spellStart"/>
      <w:r w:rsidR="00E703BA" w:rsidRPr="001F756E">
        <w:rPr>
          <w:rFonts w:cs="Arial" w:hint="cs"/>
          <w:b/>
          <w:bCs/>
          <w:color w:val="A5A5A5" w:themeColor="accent3"/>
          <w:rtl/>
        </w:rPr>
        <w:t>החסד"פ</w:t>
      </w:r>
      <w:proofErr w:type="spellEnd"/>
      <w:r w:rsidR="00E703BA" w:rsidRPr="001F756E">
        <w:rPr>
          <w:rFonts w:cs="Arial" w:hint="cs"/>
          <w:b/>
          <w:bCs/>
          <w:color w:val="A5A5A5" w:themeColor="accent3"/>
          <w:rtl/>
        </w:rPr>
        <w:t xml:space="preserve"> הישן </w:t>
      </w:r>
      <w:r w:rsidR="00E703BA" w:rsidRPr="001F756E">
        <w:rPr>
          <w:rFonts w:cs="Arial"/>
          <w:b/>
          <w:bCs/>
          <w:color w:val="A5A5A5" w:themeColor="accent3"/>
          <w:rtl/>
        </w:rPr>
        <w:t>–</w:t>
      </w:r>
      <w:r w:rsidR="00E703BA" w:rsidRPr="001F756E">
        <w:rPr>
          <w:rFonts w:cs="Arial" w:hint="cs"/>
          <w:b/>
          <w:bCs/>
          <w:color w:val="A5A5A5" w:themeColor="accent3"/>
          <w:rtl/>
        </w:rPr>
        <w:t xml:space="preserve"> ס' 150</w:t>
      </w:r>
      <w:r w:rsidR="00E703BA" w:rsidRPr="001F756E">
        <w:rPr>
          <w:rFonts w:cs="Arial" w:hint="cs"/>
          <w:color w:val="A5A5A5" w:themeColor="accent3"/>
          <w:rtl/>
        </w:rPr>
        <w:t xml:space="preserve">) </w:t>
      </w:r>
      <w:r w:rsidR="00E703BA">
        <w:rPr>
          <w:rFonts w:cs="Arial" w:hint="cs"/>
          <w:rtl/>
        </w:rPr>
        <w:t xml:space="preserve">שמאפשר לביהמ"ש להביא ראיות, אבל ביהמ"ש יכול לעשות זאת אחרי פרשת התביעה וההגנה. שאלו בפסק הדין </w:t>
      </w:r>
      <w:r w:rsidR="00E703BA" w:rsidRPr="001F756E">
        <w:rPr>
          <w:rFonts w:cs="Arial" w:hint="cs"/>
          <w:b/>
          <w:bCs/>
          <w:rtl/>
        </w:rPr>
        <w:t xml:space="preserve">האם ביהמ"ש יכול להביא עד מטעמו </w:t>
      </w:r>
      <w:r w:rsidR="00E703BA" w:rsidRPr="001F756E">
        <w:rPr>
          <w:rFonts w:cs="Arial" w:hint="cs"/>
          <w:b/>
          <w:bCs/>
          <w:rtl/>
        </w:rPr>
        <w:lastRenderedPageBreak/>
        <w:t>אחרי הסיכומים?</w:t>
      </w:r>
      <w:r w:rsidR="00E703BA">
        <w:rPr>
          <w:rFonts w:cs="Arial" w:hint="cs"/>
          <w:rtl/>
        </w:rPr>
        <w:t xml:space="preserve"> הסעיף ממקם את עצמו כך שביהמ"ש יכול לעשות זאת לאחר התביעה וההגנה. בפרשת </w:t>
      </w:r>
      <w:proofErr w:type="spellStart"/>
      <w:r w:rsidR="00E703BA">
        <w:rPr>
          <w:rFonts w:cs="Arial" w:hint="cs"/>
          <w:rtl/>
        </w:rPr>
        <w:t>קניר</w:t>
      </w:r>
      <w:proofErr w:type="spellEnd"/>
      <w:r w:rsidR="00E703BA">
        <w:rPr>
          <w:rFonts w:cs="Arial" w:hint="cs"/>
          <w:rtl/>
        </w:rPr>
        <w:t xml:space="preserve"> ביהמ"ש אומר </w:t>
      </w:r>
      <w:r w:rsidR="00E703BA" w:rsidRPr="001F756E">
        <w:rPr>
          <w:rFonts w:cs="Arial" w:hint="cs"/>
          <w:u w:val="single"/>
          <w:rtl/>
        </w:rPr>
        <w:t xml:space="preserve">שברור </w:t>
      </w:r>
      <w:proofErr w:type="spellStart"/>
      <w:r w:rsidR="00E703BA" w:rsidRPr="001F756E">
        <w:rPr>
          <w:rFonts w:cs="Arial" w:hint="cs"/>
          <w:u w:val="single"/>
          <w:rtl/>
        </w:rPr>
        <w:t>שבדר"כ</w:t>
      </w:r>
      <w:proofErr w:type="spellEnd"/>
      <w:r w:rsidR="00E703BA" w:rsidRPr="001F756E">
        <w:rPr>
          <w:rFonts w:cs="Arial" w:hint="cs"/>
          <w:u w:val="single"/>
          <w:rtl/>
        </w:rPr>
        <w:t xml:space="preserve"> לא צריך לסטות מהפרוצדורה</w:t>
      </w:r>
      <w:r w:rsidR="00E703BA">
        <w:rPr>
          <w:rFonts w:cs="Arial" w:hint="cs"/>
          <w:rtl/>
        </w:rPr>
        <w:t xml:space="preserve"> </w:t>
      </w:r>
      <w:r w:rsidR="00E703BA">
        <w:rPr>
          <w:rFonts w:cs="Arial"/>
          <w:rtl/>
        </w:rPr>
        <w:t>–</w:t>
      </w:r>
      <w:r w:rsidR="00E703BA">
        <w:rPr>
          <w:rFonts w:cs="Arial" w:hint="cs"/>
          <w:rtl/>
        </w:rPr>
        <w:t xml:space="preserve"> נוצרות ציפיות... </w:t>
      </w:r>
      <w:r w:rsidR="00E703BA" w:rsidRPr="001F756E">
        <w:rPr>
          <w:rFonts w:cs="Arial" w:hint="cs"/>
          <w:b/>
          <w:bCs/>
          <w:rtl/>
        </w:rPr>
        <w:t>אבל!</w:t>
      </w:r>
      <w:r w:rsidR="00E703BA">
        <w:rPr>
          <w:rFonts w:cs="Arial" w:hint="cs"/>
          <w:rtl/>
        </w:rPr>
        <w:t xml:space="preserve"> בצד כלל זה, </w:t>
      </w:r>
      <w:r w:rsidR="00E703BA" w:rsidRPr="001F756E">
        <w:rPr>
          <w:rFonts w:cs="Arial" w:hint="cs"/>
          <w:u w:val="single"/>
          <w:rtl/>
        </w:rPr>
        <w:t>יש להכיר בשיקול דעת ביהמ"ש לסטות מהכלל אם מצא זאת לנכון</w:t>
      </w:r>
      <w:r w:rsidR="00E703BA">
        <w:rPr>
          <w:rFonts w:cs="Arial" w:hint="cs"/>
          <w:rtl/>
        </w:rPr>
        <w:t>.</w:t>
      </w:r>
      <w:r w:rsidR="0029036B">
        <w:rPr>
          <w:rFonts w:cs="Arial" w:hint="cs"/>
          <w:rtl/>
        </w:rPr>
        <w:t xml:space="preserve"> ביהמ"ש אומר שזו גישה שמתיישבת עם המהות של המשפט הפלילי</w:t>
      </w:r>
      <w:r w:rsidR="001F756E">
        <w:rPr>
          <w:rFonts w:cs="Arial" w:hint="cs"/>
          <w:rtl/>
        </w:rPr>
        <w:t>.</w:t>
      </w:r>
    </w:p>
    <w:p w:rsidR="00DC72EB" w:rsidRPr="001F756E" w:rsidRDefault="00DC72EB" w:rsidP="00C34EBD">
      <w:pPr>
        <w:pStyle w:val="a3"/>
        <w:rPr>
          <w:rFonts w:cs="Arial"/>
          <w:color w:val="A5A5A5" w:themeColor="accent3"/>
          <w:rtl/>
        </w:rPr>
      </w:pPr>
      <w:r w:rsidRPr="001F756E">
        <w:rPr>
          <w:rFonts w:cs="Arial" w:hint="cs"/>
          <w:b/>
          <w:bCs/>
          <w:color w:val="A5A5A5" w:themeColor="accent3"/>
          <w:rtl/>
        </w:rPr>
        <w:t>הערת אגב</w:t>
      </w:r>
      <w:r w:rsidRPr="001F756E">
        <w:rPr>
          <w:rFonts w:cs="Arial" w:hint="cs"/>
          <w:color w:val="A5A5A5" w:themeColor="accent3"/>
          <w:rtl/>
        </w:rPr>
        <w:t xml:space="preserve"> </w:t>
      </w:r>
      <w:r w:rsidRPr="001F756E">
        <w:rPr>
          <w:rFonts w:cs="Arial"/>
          <w:color w:val="A5A5A5" w:themeColor="accent3"/>
          <w:rtl/>
        </w:rPr>
        <w:t>–</w:t>
      </w:r>
      <w:r w:rsidRPr="001F756E">
        <w:rPr>
          <w:rFonts w:cs="Arial" w:hint="cs"/>
          <w:color w:val="A5A5A5" w:themeColor="accent3"/>
          <w:rtl/>
        </w:rPr>
        <w:t xml:space="preserve"> הלכה זו עלתה לכותרות </w:t>
      </w:r>
      <w:r w:rsidRPr="001F756E">
        <w:rPr>
          <w:rFonts w:cs="Arial" w:hint="cs"/>
          <w:b/>
          <w:bCs/>
          <w:color w:val="A5A5A5" w:themeColor="accent3"/>
          <w:rtl/>
        </w:rPr>
        <w:t>בפרשת אולמרט</w:t>
      </w:r>
      <w:r w:rsidRPr="001F756E">
        <w:rPr>
          <w:rFonts w:cs="Arial" w:hint="cs"/>
          <w:color w:val="A5A5A5" w:themeColor="accent3"/>
          <w:rtl/>
        </w:rPr>
        <w:t xml:space="preserve">. הסדר הטיעון עם שולה זקן נעשה בשלב הסיכומים </w:t>
      </w:r>
      <w:r w:rsidRPr="001F756E">
        <w:rPr>
          <w:rFonts w:cs="Arial"/>
          <w:color w:val="A5A5A5" w:themeColor="accent3"/>
          <w:rtl/>
        </w:rPr>
        <w:t>–</w:t>
      </w:r>
      <w:r w:rsidRPr="001F756E">
        <w:rPr>
          <w:rFonts w:cs="Arial" w:hint="cs"/>
          <w:color w:val="A5A5A5" w:themeColor="accent3"/>
          <w:rtl/>
        </w:rPr>
        <w:t xml:space="preserve"> דבר מאוד חריג. אז בעצם הי</w:t>
      </w:r>
      <w:r w:rsidR="001F756E" w:rsidRPr="001F756E">
        <w:rPr>
          <w:rFonts w:cs="Arial" w:hint="cs"/>
          <w:color w:val="A5A5A5" w:themeColor="accent3"/>
          <w:rtl/>
        </w:rPr>
        <w:t>י</w:t>
      </w:r>
      <w:r w:rsidRPr="001F756E">
        <w:rPr>
          <w:rFonts w:cs="Arial" w:hint="cs"/>
          <w:color w:val="A5A5A5" w:themeColor="accent3"/>
          <w:rtl/>
        </w:rPr>
        <w:t xml:space="preserve">תה אפשרות שביהמ"ש ירצה לזמן אותה להעיד שוב אחרי. </w:t>
      </w:r>
      <w:r w:rsidRPr="001F756E">
        <w:rPr>
          <w:rFonts w:cs="Arial" w:hint="cs"/>
          <w:b/>
          <w:bCs/>
          <w:color w:val="A5A5A5" w:themeColor="accent3"/>
          <w:rtl/>
        </w:rPr>
        <w:t>השופט רוזן</w:t>
      </w:r>
      <w:r w:rsidRPr="001F756E">
        <w:rPr>
          <w:rFonts w:cs="Arial" w:hint="cs"/>
          <w:color w:val="A5A5A5" w:themeColor="accent3"/>
          <w:rtl/>
        </w:rPr>
        <w:t xml:space="preserve"> החליט שהוא לא צריך את עדותה אך עלתה האפשרות.</w:t>
      </w:r>
    </w:p>
    <w:p w:rsidR="000005CA" w:rsidRDefault="000005CA" w:rsidP="00C34EBD">
      <w:pPr>
        <w:pStyle w:val="a3"/>
        <w:rPr>
          <w:rFonts w:cs="Arial"/>
          <w:rtl/>
        </w:rPr>
      </w:pPr>
    </w:p>
    <w:p w:rsidR="000005CA" w:rsidRDefault="000005CA" w:rsidP="00C34EBD">
      <w:pPr>
        <w:pStyle w:val="a3"/>
        <w:rPr>
          <w:rFonts w:cs="Arial"/>
          <w:rtl/>
        </w:rPr>
      </w:pPr>
      <w:r w:rsidRPr="001F756E">
        <w:rPr>
          <w:rFonts w:cs="Arial" w:hint="cs"/>
          <w:b/>
          <w:bCs/>
          <w:rtl/>
        </w:rPr>
        <w:t xml:space="preserve">הצד השני של העניין </w:t>
      </w:r>
      <w:r>
        <w:rPr>
          <w:rFonts w:cs="Arial"/>
          <w:rtl/>
        </w:rPr>
        <w:t>–</w:t>
      </w:r>
      <w:r>
        <w:rPr>
          <w:rFonts w:cs="Arial" w:hint="cs"/>
          <w:rtl/>
        </w:rPr>
        <w:t xml:space="preserve"> אפילו במצבים שהחוק מאפשר סטייה מכללים, </w:t>
      </w:r>
      <w:r w:rsidRPr="001F756E">
        <w:rPr>
          <w:rFonts w:cs="Arial" w:hint="cs"/>
          <w:b/>
          <w:bCs/>
          <w:rtl/>
        </w:rPr>
        <w:t>אם ביהמ"ש היה רואה</w:t>
      </w:r>
      <w:r>
        <w:rPr>
          <w:rFonts w:cs="Arial" w:hint="cs"/>
          <w:rtl/>
        </w:rPr>
        <w:t xml:space="preserve"> שיש מצב שיגרם </w:t>
      </w:r>
      <w:r w:rsidRPr="001F756E">
        <w:rPr>
          <w:rFonts w:cs="Arial" w:hint="cs"/>
          <w:b/>
          <w:bCs/>
          <w:rtl/>
        </w:rPr>
        <w:t>עיוות דין לנאשם</w:t>
      </w:r>
      <w:r>
        <w:rPr>
          <w:rFonts w:cs="Arial" w:hint="cs"/>
          <w:rtl/>
        </w:rPr>
        <w:t xml:space="preserve">, הוא </w:t>
      </w:r>
      <w:r>
        <w:rPr>
          <w:rFonts w:cs="Arial" w:hint="cs"/>
          <w:b/>
          <w:bCs/>
          <w:rtl/>
        </w:rPr>
        <w:t>לא היה מאפשר זאת</w:t>
      </w:r>
      <w:r>
        <w:rPr>
          <w:rFonts w:cs="Arial" w:hint="cs"/>
          <w:rtl/>
        </w:rPr>
        <w:t>.</w:t>
      </w:r>
    </w:p>
    <w:p w:rsidR="000005CA" w:rsidRDefault="000005CA" w:rsidP="00661C68">
      <w:pPr>
        <w:pStyle w:val="a3"/>
        <w:rPr>
          <w:rFonts w:cs="Arial"/>
          <w:rtl/>
        </w:rPr>
      </w:pPr>
      <w:r w:rsidRPr="001F756E">
        <w:rPr>
          <w:rFonts w:cs="Arial" w:hint="cs"/>
          <w:b/>
          <w:bCs/>
          <w:highlight w:val="magenta"/>
          <w:rtl/>
        </w:rPr>
        <w:t xml:space="preserve">פרשת </w:t>
      </w:r>
      <w:proofErr w:type="spellStart"/>
      <w:r w:rsidRPr="001F756E">
        <w:rPr>
          <w:rFonts w:cs="Arial" w:hint="cs"/>
          <w:b/>
          <w:bCs/>
          <w:highlight w:val="magenta"/>
          <w:rtl/>
        </w:rPr>
        <w:t>דמניוק</w:t>
      </w:r>
      <w:proofErr w:type="spellEnd"/>
      <w:r>
        <w:rPr>
          <w:rFonts w:cs="Arial" w:hint="cs"/>
          <w:rtl/>
        </w:rPr>
        <w:t xml:space="preserve"> </w:t>
      </w:r>
      <w:r w:rsidR="00DC0A30">
        <w:rPr>
          <w:rFonts w:cs="Arial"/>
          <w:rtl/>
        </w:rPr>
        <w:t>–</w:t>
      </w:r>
      <w:r>
        <w:rPr>
          <w:rFonts w:cs="Arial" w:hint="cs"/>
          <w:rtl/>
        </w:rPr>
        <w:t xml:space="preserve"> </w:t>
      </w:r>
      <w:proofErr w:type="spellStart"/>
      <w:r w:rsidR="00DC0A30">
        <w:rPr>
          <w:rFonts w:cs="Arial" w:hint="cs"/>
          <w:rtl/>
        </w:rPr>
        <w:t>דמניוק</w:t>
      </w:r>
      <w:proofErr w:type="spellEnd"/>
      <w:r w:rsidR="00DC0A30">
        <w:rPr>
          <w:rFonts w:cs="Arial" w:hint="cs"/>
          <w:rtl/>
        </w:rPr>
        <w:t xml:space="preserve"> הועמד לדין על פי </w:t>
      </w:r>
      <w:r w:rsidR="00DC0A30" w:rsidRPr="001F756E">
        <w:rPr>
          <w:rFonts w:cs="Arial" w:hint="cs"/>
          <w:b/>
          <w:bCs/>
          <w:highlight w:val="lightGray"/>
          <w:rtl/>
        </w:rPr>
        <w:t>חוק עשיית דין בנאצים ועוזריהם</w:t>
      </w:r>
      <w:r w:rsidR="00DC0A30">
        <w:rPr>
          <w:rFonts w:cs="Arial" w:hint="cs"/>
          <w:rtl/>
        </w:rPr>
        <w:t xml:space="preserve"> בטענה שהוא היה איוון האיום ממחנה ההשמדה סוביבור, והתביעה לא הצליחה להוכיח זאת, והיא ביקשה מביהמ"ש לעשות שימוש </w:t>
      </w:r>
      <w:r w:rsidR="00DC0A30" w:rsidRPr="001F756E">
        <w:rPr>
          <w:rFonts w:cs="Arial" w:hint="cs"/>
          <w:b/>
          <w:bCs/>
          <w:highlight w:val="lightGray"/>
          <w:rtl/>
        </w:rPr>
        <w:t>בס' 184 לחסד"פ</w:t>
      </w:r>
      <w:r w:rsidR="00DC0A30" w:rsidRPr="001F756E">
        <w:rPr>
          <w:rFonts w:cs="Arial" w:hint="cs"/>
          <w:b/>
          <w:bCs/>
          <w:rtl/>
        </w:rPr>
        <w:t xml:space="preserve"> </w:t>
      </w:r>
      <w:r w:rsidR="00DC0A30" w:rsidRPr="001F756E">
        <w:rPr>
          <w:rFonts w:cs="Arial" w:hint="cs"/>
          <w:color w:val="A5A5A5" w:themeColor="accent3"/>
          <w:rtl/>
        </w:rPr>
        <w:t>(בעבר זה היה 216)</w:t>
      </w:r>
      <w:r w:rsidR="00661C68" w:rsidRPr="001F756E">
        <w:rPr>
          <w:rFonts w:cs="Arial" w:hint="cs"/>
          <w:color w:val="A5A5A5" w:themeColor="accent3"/>
          <w:rtl/>
        </w:rPr>
        <w:t xml:space="preserve">. </w:t>
      </w:r>
      <w:r w:rsidR="00661C68">
        <w:rPr>
          <w:rFonts w:cs="Arial" w:hint="cs"/>
          <w:rtl/>
        </w:rPr>
        <w:t xml:space="preserve">בביהמ"ש מוכחת עבירה </w:t>
      </w:r>
      <w:r w:rsidR="00661C68">
        <w:rPr>
          <w:rFonts w:cs="Arial" w:hint="cs"/>
        </w:rPr>
        <w:t>Y</w:t>
      </w:r>
      <w:r w:rsidR="00661C68">
        <w:rPr>
          <w:rFonts w:cs="Arial" w:hint="cs"/>
          <w:rtl/>
        </w:rPr>
        <w:t xml:space="preserve"> כאשר תבעו על עבירה </w:t>
      </w:r>
      <w:r w:rsidR="00661C68">
        <w:rPr>
          <w:rFonts w:cs="Arial" w:hint="cs"/>
        </w:rPr>
        <w:t>X</w:t>
      </w:r>
      <w:r w:rsidR="00661C68">
        <w:rPr>
          <w:rFonts w:cs="Arial" w:hint="cs"/>
          <w:rtl/>
        </w:rPr>
        <w:t xml:space="preserve">. ביהמ"ש יכול להרשיע אותו בעבירה </w:t>
      </w:r>
      <w:r w:rsidR="00661C68">
        <w:rPr>
          <w:rFonts w:cs="Arial" w:hint="cs"/>
        </w:rPr>
        <w:t>Y</w:t>
      </w:r>
      <w:r w:rsidR="00661C68">
        <w:rPr>
          <w:rFonts w:cs="Arial" w:hint="cs"/>
          <w:rtl/>
        </w:rPr>
        <w:t xml:space="preserve"> בתנאי שהעונש של העבירה הנוספת לא גבוה יותר מן העבירה המקורית, בתנאי שהיה יכול להתגונן. אמרו לביהמ"ש שאם לא מרשיעים אותו בזה שהוא איוון האיום, תרשיע אותו בכך שהוא רוצח נאצי כלשהו. ביהמ"ש אמר שהאישום המקורי היה שהוא איוון האיום וכל הדיון התמקד בכך. </w:t>
      </w:r>
      <w:r w:rsidR="001F756E">
        <w:rPr>
          <w:rFonts w:cs="Arial" w:hint="cs"/>
          <w:rtl/>
        </w:rPr>
        <w:t>ר</w:t>
      </w:r>
      <w:r w:rsidR="00661C68">
        <w:rPr>
          <w:rFonts w:cs="Arial" w:hint="cs"/>
          <w:rtl/>
        </w:rPr>
        <w:t xml:space="preserve">ק לאחר מכן נטען שהוא רוצח נאצי אחר. ביהמ"ש אמר שאין לו אפשרות לקבוע שבאמת היה </w:t>
      </w:r>
      <w:proofErr w:type="spellStart"/>
      <w:r w:rsidR="00661C68">
        <w:rPr>
          <w:rFonts w:cs="Arial" w:hint="cs"/>
          <w:rtl/>
        </w:rPr>
        <w:t>לדמניוק</w:t>
      </w:r>
      <w:proofErr w:type="spellEnd"/>
      <w:r w:rsidR="00661C68">
        <w:rPr>
          <w:rFonts w:cs="Arial" w:hint="cs"/>
          <w:rtl/>
        </w:rPr>
        <w:t xml:space="preserve"> אפשרות להתגונן מפני האישום האחר., ולכן בעצם הוא זוכה בישראל.</w:t>
      </w:r>
    </w:p>
    <w:p w:rsidR="003F69A5" w:rsidRDefault="003F69A5" w:rsidP="001F756E">
      <w:pPr>
        <w:pStyle w:val="a3"/>
        <w:rPr>
          <w:rFonts w:cs="Arial"/>
          <w:rtl/>
        </w:rPr>
      </w:pPr>
    </w:p>
    <w:p w:rsidR="003F69A5" w:rsidRDefault="00576B56" w:rsidP="001F756E">
      <w:pPr>
        <w:pStyle w:val="a3"/>
        <w:rPr>
          <w:rFonts w:cs="Arial"/>
          <w:rtl/>
        </w:rPr>
      </w:pPr>
      <w:r w:rsidRPr="001F756E">
        <w:rPr>
          <w:rFonts w:cs="Arial" w:hint="cs"/>
          <w:b/>
          <w:bCs/>
          <w:rtl/>
        </w:rPr>
        <w:t>מתן דגש לחקר האמת</w:t>
      </w:r>
      <w:r w:rsidR="001F756E">
        <w:rPr>
          <w:rFonts w:cs="Arial" w:hint="cs"/>
          <w:rtl/>
        </w:rPr>
        <w:t xml:space="preserve"> - </w:t>
      </w:r>
      <w:r>
        <w:rPr>
          <w:rFonts w:cs="Arial" w:hint="cs"/>
          <w:rtl/>
        </w:rPr>
        <w:t xml:space="preserve">אחד הביטויים של </w:t>
      </w:r>
      <w:r w:rsidR="001F756E">
        <w:rPr>
          <w:rFonts w:cs="Arial" w:hint="cs"/>
          <w:rtl/>
        </w:rPr>
        <w:t>נושא זה</w:t>
      </w:r>
      <w:r>
        <w:rPr>
          <w:rFonts w:cs="Arial" w:hint="cs"/>
          <w:rtl/>
        </w:rPr>
        <w:t xml:space="preserve"> היה </w:t>
      </w:r>
      <w:r w:rsidRPr="001F756E">
        <w:rPr>
          <w:rFonts w:cs="Arial" w:hint="cs"/>
          <w:b/>
          <w:bCs/>
          <w:rtl/>
        </w:rPr>
        <w:t>סירוב עקבי</w:t>
      </w:r>
      <w:r>
        <w:rPr>
          <w:rFonts w:cs="Arial" w:hint="cs"/>
          <w:rtl/>
        </w:rPr>
        <w:t xml:space="preserve"> של ביהמ"ש בישראל לקבל את התיאורי</w:t>
      </w:r>
      <w:r w:rsidR="001F756E">
        <w:rPr>
          <w:rFonts w:cs="Arial" w:hint="cs"/>
          <w:rtl/>
        </w:rPr>
        <w:t>ה</w:t>
      </w:r>
      <w:r>
        <w:rPr>
          <w:rFonts w:cs="Arial" w:hint="cs"/>
          <w:rtl/>
        </w:rPr>
        <w:t xml:space="preserve"> של </w:t>
      </w:r>
      <w:r w:rsidRPr="00576B56">
        <w:rPr>
          <w:rFonts w:cs="Arial" w:hint="cs"/>
          <w:b/>
          <w:bCs/>
          <w:rtl/>
        </w:rPr>
        <w:t>פירות העץ המורעל</w:t>
      </w:r>
      <w:r>
        <w:rPr>
          <w:rFonts w:cs="Arial" w:hint="cs"/>
          <w:rtl/>
        </w:rPr>
        <w:t xml:space="preserve">. מדובר בתיאוריה חוקתית בארה"ב שאומרת שיש </w:t>
      </w:r>
      <w:r w:rsidRPr="001F756E">
        <w:rPr>
          <w:rFonts w:cs="Arial" w:hint="cs"/>
          <w:u w:val="single"/>
          <w:rtl/>
        </w:rPr>
        <w:t>מניעה חוקתית לקבל ולהשתמש בראיות שהושגו באופן לא חוקי</w:t>
      </w:r>
      <w:r>
        <w:rPr>
          <w:rFonts w:cs="Arial" w:hint="cs"/>
          <w:rtl/>
        </w:rPr>
        <w:t xml:space="preserve">. ביהמ"ש דחה באופן עקבי תיאוריה זו </w:t>
      </w:r>
      <w:r>
        <w:rPr>
          <w:rFonts w:cs="Arial"/>
          <w:rtl/>
        </w:rPr>
        <w:t>–</w:t>
      </w:r>
      <w:r>
        <w:rPr>
          <w:rFonts w:cs="Arial" w:hint="cs"/>
          <w:rtl/>
        </w:rPr>
        <w:t xml:space="preserve"> הוא אמר ששופטים מקצועיים, וגם אם ראו ראייה שהוגה שלא כדין, אז הם ידעו לתת לזה משקל נמוך יותר. זה לא פוגע בקבילות הראיה. בתי המשפט יצרו דיכוטומיה בין הדין לבין תוצאות הפרתו.</w:t>
      </w:r>
      <w:r w:rsidR="003F69A5">
        <w:rPr>
          <w:rFonts w:cs="Arial" w:hint="cs"/>
          <w:rtl/>
        </w:rPr>
        <w:t xml:space="preserve"> אם הכלל הופר, זה לא אומר שהראיה לא קבילה. לכך יש </w:t>
      </w:r>
      <w:r w:rsidR="00E633DA">
        <w:rPr>
          <w:rFonts w:cs="Arial" w:hint="cs"/>
          <w:b/>
          <w:bCs/>
          <w:rtl/>
        </w:rPr>
        <w:t xml:space="preserve">חריגים </w:t>
      </w:r>
      <w:r w:rsidR="00E633DA">
        <w:rPr>
          <w:rFonts w:cs="Arial"/>
          <w:b/>
          <w:bCs/>
          <w:rtl/>
        </w:rPr>
        <w:t>–</w:t>
      </w:r>
      <w:r w:rsidR="00E633DA">
        <w:rPr>
          <w:rFonts w:cs="Arial" w:hint="cs"/>
          <w:b/>
          <w:bCs/>
          <w:rtl/>
        </w:rPr>
        <w:t xml:space="preserve"> </w:t>
      </w:r>
      <w:r w:rsidR="00E633DA">
        <w:rPr>
          <w:rFonts w:cs="Arial" w:hint="cs"/>
          <w:rtl/>
        </w:rPr>
        <w:t>כאשר החוק אומר שהפרה של הדין זה חוסר קבילות.</w:t>
      </w:r>
    </w:p>
    <w:p w:rsidR="00E633DA" w:rsidRDefault="00E633DA" w:rsidP="00FA7A78">
      <w:pPr>
        <w:pStyle w:val="a3"/>
        <w:numPr>
          <w:ilvl w:val="0"/>
          <w:numId w:val="16"/>
        </w:numPr>
        <w:rPr>
          <w:rFonts w:cs="Arial"/>
        </w:rPr>
      </w:pPr>
      <w:r w:rsidRPr="001F756E">
        <w:rPr>
          <w:rFonts w:cs="Arial" w:hint="cs"/>
          <w:b/>
          <w:bCs/>
          <w:rtl/>
        </w:rPr>
        <w:t>האזנות סתר</w:t>
      </w:r>
      <w:r>
        <w:rPr>
          <w:rFonts w:cs="Arial" w:hint="cs"/>
          <w:rtl/>
        </w:rPr>
        <w:t xml:space="preserve"> </w:t>
      </w:r>
      <w:r>
        <w:rPr>
          <w:rFonts w:cs="Arial"/>
          <w:rtl/>
        </w:rPr>
        <w:t>–</w:t>
      </w:r>
      <w:r>
        <w:rPr>
          <w:rFonts w:cs="Arial" w:hint="cs"/>
          <w:rtl/>
        </w:rPr>
        <w:t xml:space="preserve"> האזנה בלתי חוקית היא לא קבילה</w:t>
      </w:r>
      <w:r w:rsidR="001F756E">
        <w:rPr>
          <w:rFonts w:cs="Arial" w:hint="cs"/>
          <w:rtl/>
        </w:rPr>
        <w:t>.</w:t>
      </w:r>
    </w:p>
    <w:p w:rsidR="00E633DA" w:rsidRDefault="00E633DA" w:rsidP="00FA7A78">
      <w:pPr>
        <w:pStyle w:val="a3"/>
        <w:numPr>
          <w:ilvl w:val="0"/>
          <w:numId w:val="16"/>
        </w:numPr>
        <w:rPr>
          <w:rFonts w:cs="Arial"/>
        </w:rPr>
      </w:pPr>
      <w:r w:rsidRPr="001F756E">
        <w:rPr>
          <w:rFonts w:cs="Arial" w:hint="cs"/>
          <w:b/>
          <w:bCs/>
          <w:rtl/>
        </w:rPr>
        <w:t>הגנת הפרטיות</w:t>
      </w:r>
      <w:r>
        <w:rPr>
          <w:rFonts w:cs="Arial" w:hint="cs"/>
          <w:rtl/>
        </w:rPr>
        <w:t xml:space="preserve"> </w:t>
      </w:r>
      <w:r>
        <w:rPr>
          <w:rFonts w:cs="Arial"/>
          <w:rtl/>
        </w:rPr>
        <w:t>–</w:t>
      </w:r>
      <w:r>
        <w:rPr>
          <w:rFonts w:cs="Arial" w:hint="cs"/>
          <w:rtl/>
        </w:rPr>
        <w:t xml:space="preserve"> </w:t>
      </w:r>
      <w:r w:rsidRPr="001F756E">
        <w:rPr>
          <w:rFonts w:cs="Arial" w:hint="cs"/>
          <w:b/>
          <w:bCs/>
          <w:highlight w:val="lightGray"/>
          <w:rtl/>
        </w:rPr>
        <w:t>ס' 32 לחוק</w:t>
      </w:r>
      <w:r>
        <w:rPr>
          <w:rFonts w:cs="Arial" w:hint="cs"/>
          <w:rtl/>
        </w:rPr>
        <w:t>, פגיעה בפרטיות על פי החוק היא לא ראייה קבילה</w:t>
      </w:r>
      <w:r w:rsidR="001F756E">
        <w:rPr>
          <w:rFonts w:cs="Arial" w:hint="cs"/>
          <w:rtl/>
        </w:rPr>
        <w:t>.</w:t>
      </w:r>
    </w:p>
    <w:p w:rsidR="00E633DA" w:rsidRDefault="00E633DA" w:rsidP="00FA7A78">
      <w:pPr>
        <w:pStyle w:val="a3"/>
        <w:numPr>
          <w:ilvl w:val="0"/>
          <w:numId w:val="16"/>
        </w:numPr>
        <w:rPr>
          <w:rFonts w:cs="Arial"/>
        </w:rPr>
      </w:pPr>
      <w:r w:rsidRPr="001F756E">
        <w:rPr>
          <w:rFonts w:cs="Arial" w:hint="cs"/>
          <w:b/>
          <w:bCs/>
          <w:highlight w:val="lightGray"/>
          <w:rtl/>
        </w:rPr>
        <w:t>ס' 12 לפקודת הראיות</w:t>
      </w:r>
      <w:r>
        <w:rPr>
          <w:rFonts w:cs="Arial" w:hint="cs"/>
          <w:rtl/>
        </w:rPr>
        <w:t xml:space="preserve"> </w:t>
      </w:r>
      <w:r>
        <w:rPr>
          <w:rFonts w:cs="Arial"/>
          <w:rtl/>
        </w:rPr>
        <w:t>–</w:t>
      </w:r>
      <w:r>
        <w:rPr>
          <w:rFonts w:cs="Arial" w:hint="cs"/>
          <w:rtl/>
        </w:rPr>
        <w:t xml:space="preserve"> הודעה שאינה חופשית ומרצון אינה קבילה כראיה.</w:t>
      </w:r>
    </w:p>
    <w:p w:rsidR="00E633DA" w:rsidRDefault="00E633DA" w:rsidP="00E633DA">
      <w:pPr>
        <w:pStyle w:val="a3"/>
        <w:rPr>
          <w:rFonts w:cs="Arial"/>
          <w:rtl/>
        </w:rPr>
      </w:pPr>
      <w:r>
        <w:rPr>
          <w:rFonts w:cs="Arial" w:hint="cs"/>
          <w:rtl/>
        </w:rPr>
        <w:t xml:space="preserve">אלו שלושה מקרים שבהם החוק עצמו אומר שיש חוסר קבילות, אבל למעט מקרים אלו ביהמ"ש ייתן את הדעת </w:t>
      </w:r>
      <w:r>
        <w:rPr>
          <w:rFonts w:cs="Arial"/>
          <w:rtl/>
        </w:rPr>
        <w:t>–</w:t>
      </w:r>
      <w:r>
        <w:rPr>
          <w:rFonts w:cs="Arial" w:hint="cs"/>
          <w:rtl/>
        </w:rPr>
        <w:t xml:space="preserve"> אולי ייתן לראייה משקל נמוך יותר... הוא יחליט.</w:t>
      </w:r>
    </w:p>
    <w:p w:rsidR="00E633DA" w:rsidRDefault="00E633DA" w:rsidP="00E633DA">
      <w:pPr>
        <w:pStyle w:val="a3"/>
        <w:rPr>
          <w:rFonts w:cs="Arial"/>
          <w:rtl/>
        </w:rPr>
      </w:pPr>
    </w:p>
    <w:p w:rsidR="001F756E" w:rsidRDefault="00F70F5D" w:rsidP="00E633DA">
      <w:pPr>
        <w:pStyle w:val="a3"/>
        <w:rPr>
          <w:rFonts w:cs="Arial"/>
          <w:rtl/>
        </w:rPr>
      </w:pPr>
      <w:r>
        <w:rPr>
          <w:rFonts w:cs="Arial" w:hint="cs"/>
          <w:rtl/>
        </w:rPr>
        <w:t xml:space="preserve">כשנחקק </w:t>
      </w:r>
      <w:r w:rsidRPr="001F756E">
        <w:rPr>
          <w:rFonts w:cs="Arial" w:hint="cs"/>
          <w:b/>
          <w:bCs/>
          <w:highlight w:val="lightGray"/>
          <w:rtl/>
        </w:rPr>
        <w:t>חוק יסוד כבוד האדם וחירותו</w:t>
      </w:r>
      <w:r>
        <w:rPr>
          <w:rFonts w:cs="Arial" w:hint="cs"/>
          <w:rtl/>
        </w:rPr>
        <w:t xml:space="preserve"> </w:t>
      </w:r>
      <w:r>
        <w:rPr>
          <w:rFonts w:cs="Arial"/>
          <w:rtl/>
        </w:rPr>
        <w:t>–</w:t>
      </w:r>
      <w:r>
        <w:rPr>
          <w:rFonts w:cs="Arial" w:hint="cs"/>
          <w:rtl/>
        </w:rPr>
        <w:t xml:space="preserve"> סנגורים התחילו להעלות </w:t>
      </w:r>
      <w:r w:rsidRPr="001F756E">
        <w:rPr>
          <w:rFonts w:cs="Arial" w:hint="cs"/>
          <w:u w:val="single"/>
          <w:rtl/>
        </w:rPr>
        <w:t>טענות לפסילת ראיות שהתקבלו שלא כדין</w:t>
      </w:r>
      <w:r>
        <w:rPr>
          <w:rFonts w:cs="Arial" w:hint="cs"/>
          <w:rtl/>
        </w:rPr>
        <w:t xml:space="preserve">. בהתחלה זה </w:t>
      </w:r>
      <w:r w:rsidRPr="001F756E">
        <w:rPr>
          <w:rFonts w:cs="Arial" w:hint="cs"/>
          <w:b/>
          <w:bCs/>
          <w:rtl/>
        </w:rPr>
        <w:t>נדחה לחלוטין</w:t>
      </w:r>
      <w:r>
        <w:rPr>
          <w:rFonts w:cs="Arial" w:hint="cs"/>
          <w:rtl/>
        </w:rPr>
        <w:t xml:space="preserve"> - </w:t>
      </w:r>
      <w:r w:rsidRPr="001F756E">
        <w:rPr>
          <w:rFonts w:cs="Arial" w:hint="cs"/>
          <w:b/>
          <w:bCs/>
          <w:highlight w:val="magenta"/>
          <w:rtl/>
        </w:rPr>
        <w:t xml:space="preserve">פרשת </w:t>
      </w:r>
      <w:proofErr w:type="spellStart"/>
      <w:r w:rsidRPr="001F756E">
        <w:rPr>
          <w:rFonts w:cs="Arial" w:hint="cs"/>
          <w:b/>
          <w:bCs/>
          <w:highlight w:val="magenta"/>
          <w:rtl/>
        </w:rPr>
        <w:t>בלכניס</w:t>
      </w:r>
      <w:proofErr w:type="spellEnd"/>
      <w:r>
        <w:rPr>
          <w:rFonts w:cs="Arial" w:hint="cs"/>
          <w:rtl/>
        </w:rPr>
        <w:t xml:space="preserve"> </w:t>
      </w:r>
      <w:r>
        <w:rPr>
          <w:rFonts w:cs="Arial"/>
          <w:rtl/>
        </w:rPr>
        <w:t>–</w:t>
      </w:r>
      <w:r>
        <w:rPr>
          <w:rFonts w:cs="Arial" w:hint="cs"/>
          <w:rtl/>
        </w:rPr>
        <w:t xml:space="preserve"> אדם טוען שלא הוזהר בחקירתו, ועו"ד אומר שה</w:t>
      </w:r>
      <w:r w:rsidR="001F756E">
        <w:rPr>
          <w:rFonts w:cs="Arial" w:hint="cs"/>
          <w:rtl/>
        </w:rPr>
        <w:t>ה</w:t>
      </w:r>
      <w:r>
        <w:rPr>
          <w:rFonts w:cs="Arial" w:hint="cs"/>
          <w:rtl/>
        </w:rPr>
        <w:t xml:space="preserve">ודאה עמדה במצב חוקתי </w:t>
      </w:r>
      <w:r>
        <w:rPr>
          <w:rFonts w:cs="Arial"/>
          <w:rtl/>
        </w:rPr>
        <w:t>–</w:t>
      </w:r>
      <w:r>
        <w:rPr>
          <w:rFonts w:cs="Arial" w:hint="cs"/>
          <w:rtl/>
        </w:rPr>
        <w:t xml:space="preserve"> וצריך לפסול את ההודאה. </w:t>
      </w:r>
      <w:r w:rsidRPr="001F756E">
        <w:rPr>
          <w:rFonts w:cs="Arial" w:hint="cs"/>
          <w:b/>
          <w:bCs/>
          <w:highlight w:val="cyan"/>
          <w:rtl/>
        </w:rPr>
        <w:t>השופט קדמי</w:t>
      </w:r>
      <w:r>
        <w:rPr>
          <w:rFonts w:cs="Arial" w:hint="cs"/>
          <w:rtl/>
        </w:rPr>
        <w:t xml:space="preserve"> מנפנף זאת. אז מתחילים להיות טפטופים של העניין </w:t>
      </w:r>
      <w:r>
        <w:rPr>
          <w:rFonts w:cs="Arial"/>
          <w:rtl/>
        </w:rPr>
        <w:t>–</w:t>
      </w:r>
      <w:r>
        <w:rPr>
          <w:rFonts w:cs="Arial" w:hint="cs"/>
          <w:rtl/>
        </w:rPr>
        <w:t xml:space="preserve"> מה אנו הולכים לעשות... </w:t>
      </w:r>
    </w:p>
    <w:p w:rsidR="00E633DA" w:rsidRDefault="00F70F5D" w:rsidP="001F756E">
      <w:pPr>
        <w:pStyle w:val="a3"/>
        <w:rPr>
          <w:rFonts w:cs="Arial"/>
          <w:rtl/>
        </w:rPr>
      </w:pPr>
      <w:r>
        <w:rPr>
          <w:rFonts w:cs="Arial" w:hint="cs"/>
          <w:rtl/>
        </w:rPr>
        <w:t xml:space="preserve">כך </w:t>
      </w:r>
      <w:r w:rsidRPr="001F756E">
        <w:rPr>
          <w:rFonts w:cs="Arial" w:hint="cs"/>
          <w:b/>
          <w:bCs/>
          <w:highlight w:val="magenta"/>
          <w:rtl/>
        </w:rPr>
        <w:t xml:space="preserve">בעניין </w:t>
      </w:r>
      <w:proofErr w:type="spellStart"/>
      <w:r w:rsidRPr="001F756E">
        <w:rPr>
          <w:rFonts w:cs="Arial" w:hint="cs"/>
          <w:b/>
          <w:bCs/>
          <w:highlight w:val="magenta"/>
          <w:rtl/>
        </w:rPr>
        <w:t>סמירק</w:t>
      </w:r>
      <w:proofErr w:type="spellEnd"/>
      <w:r>
        <w:rPr>
          <w:rFonts w:cs="Arial" w:hint="cs"/>
          <w:rtl/>
        </w:rPr>
        <w:t xml:space="preserve"> </w:t>
      </w:r>
      <w:r>
        <w:rPr>
          <w:rFonts w:cs="Arial"/>
          <w:rtl/>
        </w:rPr>
        <w:t>–</w:t>
      </w:r>
      <w:r>
        <w:rPr>
          <w:rFonts w:cs="Arial" w:hint="cs"/>
          <w:rtl/>
        </w:rPr>
        <w:t xml:space="preserve"> גרמני שהתאסלם וסייע לחיזבאללה, השב"כ עצר אותו כשהגיע לארץ לשדה התעופה </w:t>
      </w:r>
      <w:r w:rsidRPr="001F756E">
        <w:rPr>
          <w:rFonts w:cs="Arial" w:hint="cs"/>
          <w:b/>
          <w:bCs/>
          <w:rtl/>
        </w:rPr>
        <w:t>ולא הזהיר אותו</w:t>
      </w:r>
      <w:r>
        <w:rPr>
          <w:rFonts w:cs="Arial" w:hint="cs"/>
          <w:rtl/>
        </w:rPr>
        <w:t xml:space="preserve">, והיו טענות </w:t>
      </w:r>
      <w:r w:rsidRPr="001F756E">
        <w:rPr>
          <w:rFonts w:cs="Arial" w:hint="cs"/>
          <w:b/>
          <w:bCs/>
          <w:rtl/>
        </w:rPr>
        <w:t>לפסלות הודאתו</w:t>
      </w:r>
      <w:r w:rsidR="001F756E">
        <w:rPr>
          <w:rFonts w:cs="Arial" w:hint="cs"/>
          <w:rtl/>
        </w:rPr>
        <w:t xml:space="preserve">. </w:t>
      </w:r>
      <w:r w:rsidR="001F756E" w:rsidRPr="001F756E">
        <w:rPr>
          <w:rFonts w:cs="Arial" w:hint="cs"/>
          <w:b/>
          <w:bCs/>
          <w:highlight w:val="cyan"/>
          <w:rtl/>
        </w:rPr>
        <w:t>ביינ</w:t>
      </w:r>
      <w:r w:rsidRPr="001F756E">
        <w:rPr>
          <w:rFonts w:cs="Arial" w:hint="cs"/>
          <w:b/>
          <w:bCs/>
          <w:highlight w:val="cyan"/>
          <w:rtl/>
        </w:rPr>
        <w:t>יש</w:t>
      </w:r>
      <w:r w:rsidRPr="001F756E">
        <w:rPr>
          <w:rFonts w:cs="Arial" w:hint="cs"/>
          <w:b/>
          <w:bCs/>
          <w:rtl/>
        </w:rPr>
        <w:t xml:space="preserve"> </w:t>
      </w:r>
      <w:r>
        <w:rPr>
          <w:rFonts w:cs="Arial" w:hint="cs"/>
          <w:rtl/>
        </w:rPr>
        <w:t>אומרת כי חוק היסוד מחייב בחינה מיוחדת בין זכויות הנ</w:t>
      </w:r>
      <w:r w:rsidR="001F756E">
        <w:rPr>
          <w:rFonts w:cs="Arial" w:hint="cs"/>
          <w:rtl/>
        </w:rPr>
        <w:t xml:space="preserve">אשם להגנת הציבור. </w:t>
      </w:r>
      <w:r>
        <w:rPr>
          <w:rFonts w:cs="Arial" w:hint="cs"/>
          <w:rtl/>
        </w:rPr>
        <w:t>משאירה את זה ל</w:t>
      </w:r>
      <w:r w:rsidR="00221D01">
        <w:rPr>
          <w:rFonts w:cs="Arial" w:hint="cs"/>
          <w:rtl/>
        </w:rPr>
        <w:t xml:space="preserve">ימים הבאים וזה אכן קרא </w:t>
      </w:r>
      <w:proofErr w:type="spellStart"/>
      <w:r w:rsidR="001F756E">
        <w:rPr>
          <w:rFonts w:cs="Arial" w:hint="cs"/>
          <w:rtl/>
        </w:rPr>
        <w:t>ביששכרוב</w:t>
      </w:r>
      <w:proofErr w:type="spellEnd"/>
      <w:r w:rsidR="00221D01">
        <w:rPr>
          <w:rFonts w:cs="Arial" w:hint="cs"/>
          <w:rtl/>
        </w:rPr>
        <w:t>.</w:t>
      </w:r>
    </w:p>
    <w:p w:rsidR="00221D01" w:rsidRDefault="00221D01" w:rsidP="00E633DA">
      <w:pPr>
        <w:pStyle w:val="a3"/>
        <w:rPr>
          <w:rFonts w:cs="Arial"/>
          <w:rtl/>
        </w:rPr>
      </w:pPr>
    </w:p>
    <w:p w:rsidR="001F756E" w:rsidRDefault="00221D01" w:rsidP="001F756E">
      <w:pPr>
        <w:pStyle w:val="a3"/>
        <w:rPr>
          <w:rFonts w:cs="Arial"/>
          <w:rtl/>
        </w:rPr>
      </w:pPr>
      <w:r w:rsidRPr="001F756E">
        <w:rPr>
          <w:rFonts w:cs="Arial" w:hint="cs"/>
          <w:b/>
          <w:bCs/>
          <w:highlight w:val="magenta"/>
          <w:rtl/>
        </w:rPr>
        <w:t>פס"ד יששכרוב</w:t>
      </w:r>
      <w:r>
        <w:rPr>
          <w:rFonts w:cs="Arial" w:hint="cs"/>
          <w:rtl/>
        </w:rPr>
        <w:t xml:space="preserve"> </w:t>
      </w:r>
      <w:r>
        <w:rPr>
          <w:rFonts w:cs="Arial"/>
          <w:rtl/>
        </w:rPr>
        <w:t>–</w:t>
      </w:r>
      <w:r w:rsidR="001F756E">
        <w:rPr>
          <w:rFonts w:cs="Arial" w:hint="cs"/>
          <w:rtl/>
        </w:rPr>
        <w:t xml:space="preserve"> אחד מהחשובים ביותר כיום לדעת המרצה.</w:t>
      </w:r>
      <w:r>
        <w:rPr>
          <w:rFonts w:cs="Arial" w:hint="cs"/>
          <w:rtl/>
        </w:rPr>
        <w:t xml:space="preserve"> מקרה קל שהגיע לביהמ"ש שהתאים לו לשינוי ההלכה. היה מדובר בחייל שנקלט בכלא 6 כי היה עריק. הוא התפשט ונפלו לו סמים. החוקר הצבאי חוקר אותו, לא מודיע לו שהוא עצור (לא אסיר), בזדון לא אומר לו שזכותו להיפגש עם עו"ד, </w:t>
      </w:r>
      <w:proofErr w:type="spellStart"/>
      <w:r>
        <w:rPr>
          <w:rFonts w:cs="Arial" w:hint="cs"/>
          <w:rtl/>
        </w:rPr>
        <w:t>ויששכרוב</w:t>
      </w:r>
      <w:proofErr w:type="spellEnd"/>
      <w:r>
        <w:rPr>
          <w:rFonts w:cs="Arial" w:hint="cs"/>
          <w:rtl/>
        </w:rPr>
        <w:t xml:space="preserve"> מודה בשימוש עצמי בסמים. לאחר גלגולים של בית הדין הצבאי והארצי זה מגיע </w:t>
      </w:r>
      <w:r w:rsidRPr="001F756E">
        <w:rPr>
          <w:rFonts w:cs="Arial" w:hint="cs"/>
          <w:b/>
          <w:bCs/>
          <w:rtl/>
        </w:rPr>
        <w:t>לביהמ"ש העליון</w:t>
      </w:r>
      <w:r>
        <w:rPr>
          <w:rFonts w:cs="Arial" w:hint="cs"/>
          <w:rtl/>
        </w:rPr>
        <w:t xml:space="preserve"> בשאלה המאוד עקרונית של </w:t>
      </w:r>
      <w:r w:rsidRPr="001F756E">
        <w:rPr>
          <w:rFonts w:cs="Arial" w:hint="cs"/>
          <w:b/>
          <w:bCs/>
          <w:rtl/>
        </w:rPr>
        <w:t>פסילת ראיות שלא התקבלו כדין</w:t>
      </w:r>
      <w:r w:rsidR="001F756E">
        <w:rPr>
          <w:rFonts w:cs="Arial" w:hint="cs"/>
          <w:rtl/>
        </w:rPr>
        <w:t>.</w:t>
      </w:r>
    </w:p>
    <w:p w:rsidR="00221D01" w:rsidRPr="001F756E" w:rsidRDefault="004D0DBC" w:rsidP="001F756E">
      <w:pPr>
        <w:pStyle w:val="a3"/>
        <w:rPr>
          <w:rFonts w:cs="Arial"/>
          <w:color w:val="A5A5A5" w:themeColor="accent3"/>
          <w:rtl/>
        </w:rPr>
      </w:pPr>
      <w:r w:rsidRPr="001F756E">
        <w:rPr>
          <w:rFonts w:cs="Arial" w:hint="cs"/>
          <w:color w:val="A5A5A5" w:themeColor="accent3"/>
          <w:rtl/>
        </w:rPr>
        <w:t xml:space="preserve">המרצה אומרת כי עד כה דיברנו על </w:t>
      </w:r>
      <w:r w:rsidRPr="001F756E">
        <w:rPr>
          <w:rFonts w:cs="Arial" w:hint="cs"/>
          <w:b/>
          <w:bCs/>
          <w:color w:val="A5A5A5" w:themeColor="accent3"/>
          <w:rtl/>
        </w:rPr>
        <w:t>מטרת חקר האמת</w:t>
      </w:r>
      <w:r w:rsidRPr="001F756E">
        <w:rPr>
          <w:rFonts w:cs="Arial" w:hint="cs"/>
          <w:color w:val="A5A5A5" w:themeColor="accent3"/>
          <w:rtl/>
        </w:rPr>
        <w:t xml:space="preserve">, אבל יש עוד מטרה להליך הפלילי </w:t>
      </w:r>
      <w:r w:rsidRPr="001F756E">
        <w:rPr>
          <w:rFonts w:cs="Arial"/>
          <w:color w:val="A5A5A5" w:themeColor="accent3"/>
          <w:rtl/>
        </w:rPr>
        <w:t>–</w:t>
      </w:r>
      <w:r w:rsidRPr="001F756E">
        <w:rPr>
          <w:rFonts w:cs="Arial" w:hint="cs"/>
          <w:color w:val="A5A5A5" w:themeColor="accent3"/>
          <w:rtl/>
        </w:rPr>
        <w:t xml:space="preserve"> </w:t>
      </w:r>
      <w:r w:rsidRPr="001F756E">
        <w:rPr>
          <w:rFonts w:cs="Arial" w:hint="cs"/>
          <w:b/>
          <w:bCs/>
          <w:color w:val="A5A5A5" w:themeColor="accent3"/>
          <w:rtl/>
        </w:rPr>
        <w:t>שמירה על זכויות חשו</w:t>
      </w:r>
      <w:r w:rsidR="00A02D4F" w:rsidRPr="001F756E">
        <w:rPr>
          <w:rFonts w:cs="Arial" w:hint="cs"/>
          <w:b/>
          <w:bCs/>
          <w:color w:val="A5A5A5" w:themeColor="accent3"/>
          <w:rtl/>
        </w:rPr>
        <w:t>דים ונאשמים</w:t>
      </w:r>
      <w:r w:rsidR="00A02D4F" w:rsidRPr="001F756E">
        <w:rPr>
          <w:rFonts w:cs="Arial" w:hint="cs"/>
          <w:color w:val="A5A5A5" w:themeColor="accent3"/>
          <w:rtl/>
        </w:rPr>
        <w:t>,</w:t>
      </w:r>
      <w:r w:rsidRPr="001F756E">
        <w:rPr>
          <w:rFonts w:cs="Arial" w:hint="cs"/>
          <w:color w:val="A5A5A5" w:themeColor="accent3"/>
          <w:rtl/>
        </w:rPr>
        <w:t xml:space="preserve"> כאשר אנו קובעים כללים משפטיים, עלינו לקבוע אותם תוך איזון בין</w:t>
      </w:r>
      <w:r w:rsidR="001F756E">
        <w:rPr>
          <w:rFonts w:cs="Arial" w:hint="cs"/>
          <w:color w:val="A5A5A5" w:themeColor="accent3"/>
          <w:rtl/>
        </w:rPr>
        <w:t xml:space="preserve"> 2 מטרות אלו. </w:t>
      </w:r>
      <w:r w:rsidR="001F756E" w:rsidRPr="001F756E">
        <w:rPr>
          <w:rFonts w:cs="Arial" w:hint="cs"/>
          <w:b/>
          <w:bCs/>
          <w:highlight w:val="cyan"/>
          <w:rtl/>
        </w:rPr>
        <w:t>השופטת בייניש</w:t>
      </w:r>
      <w:r>
        <w:rPr>
          <w:rFonts w:cs="Arial" w:hint="cs"/>
          <w:rtl/>
        </w:rPr>
        <w:t xml:space="preserve"> מסיטה אותנו</w:t>
      </w:r>
      <w:r w:rsidR="001F756E">
        <w:rPr>
          <w:rFonts w:cs="Arial" w:hint="cs"/>
          <w:rtl/>
        </w:rPr>
        <w:t xml:space="preserve"> לכיוון של </w:t>
      </w:r>
      <w:r w:rsidR="001F756E" w:rsidRPr="001F756E">
        <w:rPr>
          <w:rFonts w:cs="Arial" w:hint="cs"/>
          <w:b/>
          <w:bCs/>
          <w:rtl/>
        </w:rPr>
        <w:t>הליך הוגן</w:t>
      </w:r>
      <w:r w:rsidR="001F756E">
        <w:rPr>
          <w:rFonts w:cs="Arial" w:hint="cs"/>
          <w:rtl/>
        </w:rPr>
        <w:t xml:space="preserve"> אבל לא הולכת</w:t>
      </w:r>
      <w:r>
        <w:rPr>
          <w:rFonts w:cs="Arial" w:hint="cs"/>
          <w:rtl/>
        </w:rPr>
        <w:t xml:space="preserve"> לשם באופן טוטאלי. היא יוצרת </w:t>
      </w:r>
      <w:r>
        <w:rPr>
          <w:rFonts w:cs="Arial" w:hint="cs"/>
          <w:b/>
          <w:bCs/>
          <w:rtl/>
        </w:rPr>
        <w:t>כלל פסילה פסיקתי יחסי</w:t>
      </w:r>
      <w:r>
        <w:rPr>
          <w:rFonts w:cs="Arial" w:hint="cs"/>
          <w:rtl/>
        </w:rPr>
        <w:t xml:space="preserve"> </w:t>
      </w:r>
      <w:r>
        <w:rPr>
          <w:rFonts w:cs="Arial"/>
          <w:rtl/>
        </w:rPr>
        <w:t>–</w:t>
      </w:r>
      <w:r>
        <w:rPr>
          <w:rFonts w:cs="Arial" w:hint="cs"/>
          <w:rtl/>
        </w:rPr>
        <w:t xml:space="preserve"> מצב בו לביהמ"ש יש יכולת לפסול ראיות מכוח כלל פסיקתי (ולא חוסר קבילות מכוח חקיקה). מדובר בכלל יחסי, משום שבניגו</w:t>
      </w:r>
      <w:r w:rsidR="003A6972">
        <w:rPr>
          <w:rFonts w:cs="Arial" w:hint="cs"/>
          <w:rtl/>
        </w:rPr>
        <w:t xml:space="preserve">ד לארה"ב שם יש לנו כלל וחריגים. </w:t>
      </w:r>
      <w:r w:rsidR="003A6972">
        <w:rPr>
          <w:rFonts w:cs="Arial" w:hint="cs"/>
          <w:b/>
          <w:bCs/>
          <w:rtl/>
        </w:rPr>
        <w:t>בייניש</w:t>
      </w:r>
      <w:r w:rsidR="003A6972">
        <w:rPr>
          <w:rFonts w:cs="Arial" w:hint="cs"/>
          <w:rtl/>
        </w:rPr>
        <w:t xml:space="preserve"> לא מקבלת גישה זו </w:t>
      </w:r>
      <w:r w:rsidR="003A6972">
        <w:rPr>
          <w:rFonts w:cs="Arial"/>
          <w:rtl/>
        </w:rPr>
        <w:t>–</w:t>
      </w:r>
      <w:r w:rsidR="003A6972">
        <w:rPr>
          <w:rFonts w:cs="Arial" w:hint="cs"/>
          <w:rtl/>
        </w:rPr>
        <w:t xml:space="preserve"> היא נותנת לביהמ"ש </w:t>
      </w:r>
      <w:r w:rsidR="003A6972" w:rsidRPr="001F756E">
        <w:rPr>
          <w:rFonts w:cs="Arial" w:hint="cs"/>
          <w:u w:val="single"/>
          <w:rtl/>
        </w:rPr>
        <w:t>שיקול דעת בהפעלת הכלל לפסילת ראיות</w:t>
      </w:r>
      <w:r w:rsidR="003A6972">
        <w:rPr>
          <w:rFonts w:cs="Arial" w:hint="cs"/>
          <w:rtl/>
        </w:rPr>
        <w:t>.</w:t>
      </w:r>
    </w:p>
    <w:p w:rsidR="003A6972" w:rsidRDefault="003A6972" w:rsidP="00E633DA">
      <w:pPr>
        <w:pStyle w:val="a3"/>
        <w:rPr>
          <w:rFonts w:cs="Arial"/>
          <w:rtl/>
        </w:rPr>
      </w:pPr>
    </w:p>
    <w:p w:rsidR="003A6972" w:rsidRDefault="003A6972" w:rsidP="00E633DA">
      <w:pPr>
        <w:pStyle w:val="a3"/>
        <w:rPr>
          <w:rFonts w:cs="Arial"/>
          <w:rtl/>
        </w:rPr>
      </w:pPr>
      <w:r w:rsidRPr="00954E05">
        <w:rPr>
          <w:rFonts w:cs="Arial" w:hint="cs"/>
          <w:b/>
          <w:bCs/>
          <w:rtl/>
        </w:rPr>
        <w:t>המרצה</w:t>
      </w:r>
      <w:r>
        <w:rPr>
          <w:rFonts w:cs="Arial" w:hint="cs"/>
          <w:rtl/>
        </w:rPr>
        <w:t xml:space="preserve"> רואה </w:t>
      </w:r>
      <w:proofErr w:type="spellStart"/>
      <w:r>
        <w:rPr>
          <w:rFonts w:cs="Arial" w:hint="cs"/>
          <w:rtl/>
        </w:rPr>
        <w:t>ביששכרוב</w:t>
      </w:r>
      <w:proofErr w:type="spellEnd"/>
      <w:r>
        <w:rPr>
          <w:rFonts w:cs="Arial" w:hint="cs"/>
          <w:rtl/>
        </w:rPr>
        <w:t xml:space="preserve"> </w:t>
      </w:r>
      <w:r w:rsidRPr="00954E05">
        <w:rPr>
          <w:rFonts w:cs="Arial" w:hint="cs"/>
          <w:b/>
          <w:bCs/>
          <w:rtl/>
        </w:rPr>
        <w:t>תפנית מאוד גדולה במעבר בין איזונים</w:t>
      </w:r>
      <w:r>
        <w:rPr>
          <w:rFonts w:cs="Arial" w:hint="cs"/>
          <w:rtl/>
        </w:rPr>
        <w:t xml:space="preserve">. אנו נראה שבאמת סדר הדין הפלילי </w:t>
      </w:r>
      <w:r>
        <w:rPr>
          <w:rFonts w:cs="Arial" w:hint="cs"/>
          <w:b/>
          <w:bCs/>
          <w:rtl/>
        </w:rPr>
        <w:t>שינה צורה</w:t>
      </w:r>
      <w:r>
        <w:rPr>
          <w:rFonts w:cs="Arial" w:hint="cs"/>
          <w:rtl/>
        </w:rPr>
        <w:t xml:space="preserve"> באופן מו</w:t>
      </w:r>
      <w:r w:rsidR="00954E05">
        <w:rPr>
          <w:rFonts w:cs="Arial" w:hint="cs"/>
          <w:rtl/>
        </w:rPr>
        <w:t xml:space="preserve">חלט מאז העידן החוקתי. מדובר על </w:t>
      </w:r>
      <w:r>
        <w:rPr>
          <w:rFonts w:cs="Arial" w:hint="cs"/>
          <w:rtl/>
        </w:rPr>
        <w:t xml:space="preserve">שינויים של חקיקה/פסיקה/הלכות </w:t>
      </w:r>
      <w:r>
        <w:rPr>
          <w:rFonts w:cs="Arial" w:hint="cs"/>
          <w:rtl/>
        </w:rPr>
        <w:lastRenderedPageBreak/>
        <w:t>עד לצורת עבודת השוטרים והחוקרים בשטח. אחד ההיבטים של זה (לטוב ולרע)</w:t>
      </w:r>
      <w:r w:rsidR="0055523A">
        <w:rPr>
          <w:rFonts w:cs="Arial" w:hint="cs"/>
          <w:rtl/>
        </w:rPr>
        <w:t xml:space="preserve"> זה שאנו רואים </w:t>
      </w:r>
      <w:r w:rsidR="0055523A" w:rsidRPr="00954E05">
        <w:rPr>
          <w:rFonts w:cs="Arial" w:hint="cs"/>
          <w:b/>
          <w:bCs/>
          <w:rtl/>
        </w:rPr>
        <w:t>שינוי מסוים בנקודת האיזון</w:t>
      </w:r>
      <w:r w:rsidR="0055523A">
        <w:rPr>
          <w:rFonts w:cs="Arial" w:hint="cs"/>
          <w:rtl/>
        </w:rPr>
        <w:t xml:space="preserve"> </w:t>
      </w:r>
      <w:r w:rsidR="0055523A">
        <w:rPr>
          <w:rFonts w:cs="Arial"/>
          <w:rtl/>
        </w:rPr>
        <w:t>–</w:t>
      </w:r>
      <w:r w:rsidR="0055523A">
        <w:rPr>
          <w:rFonts w:cs="Arial" w:hint="cs"/>
          <w:rtl/>
        </w:rPr>
        <w:t xml:space="preserve"> ההליך הפלילי לא רק כדי לגלות את האמת, אלא אנו מדברים גם על מטרת </w:t>
      </w:r>
      <w:r w:rsidR="0055523A" w:rsidRPr="00954E05">
        <w:rPr>
          <w:rFonts w:cs="Arial" w:hint="cs"/>
          <w:b/>
          <w:bCs/>
          <w:rtl/>
        </w:rPr>
        <w:t>שמירת הזכויות</w:t>
      </w:r>
      <w:r w:rsidR="0055523A">
        <w:rPr>
          <w:rFonts w:cs="Arial" w:hint="cs"/>
          <w:rtl/>
        </w:rPr>
        <w:t xml:space="preserve"> כאשר כל כלל בא למצוא את האיזון בין מטרות אלו, ובשאלה האם ההליך הפלילי זה משחק שחמט או לא </w:t>
      </w:r>
      <w:r w:rsidR="0055523A">
        <w:rPr>
          <w:rFonts w:cs="Arial"/>
          <w:rtl/>
        </w:rPr>
        <w:t>–</w:t>
      </w:r>
      <w:r w:rsidR="0055523A">
        <w:rPr>
          <w:rFonts w:cs="Arial" w:hint="cs"/>
          <w:rtl/>
        </w:rPr>
        <w:t xml:space="preserve"> אולי </w:t>
      </w:r>
      <w:r w:rsidR="00643B90">
        <w:rPr>
          <w:rFonts w:cs="Arial" w:hint="cs"/>
          <w:rtl/>
        </w:rPr>
        <w:t>זה לא משחק שחמט אבל זה הפך למשהו</w:t>
      </w:r>
      <w:r w:rsidR="0055523A">
        <w:rPr>
          <w:rFonts w:cs="Arial" w:hint="cs"/>
          <w:rtl/>
        </w:rPr>
        <w:t xml:space="preserve"> עם טענות יצירתיות של סנגורים ומצב בו טעויות קשות יכולות להכריע.</w:t>
      </w:r>
      <w:r w:rsidR="00154D32">
        <w:rPr>
          <w:rFonts w:cs="Arial" w:hint="cs"/>
          <w:rtl/>
        </w:rPr>
        <w:t xml:space="preserve"> (אדם שמזוכה מרצח אחרי 12 שנים)</w:t>
      </w:r>
      <w:r w:rsidR="00954E05">
        <w:rPr>
          <w:rFonts w:cs="Arial" w:hint="cs"/>
          <w:rtl/>
        </w:rPr>
        <w:t>.</w:t>
      </w:r>
    </w:p>
    <w:p w:rsidR="001C7BE4" w:rsidRDefault="001C7BE4" w:rsidP="00E633DA">
      <w:pPr>
        <w:pStyle w:val="a3"/>
        <w:rPr>
          <w:rFonts w:cs="Arial"/>
          <w:rtl/>
        </w:rPr>
      </w:pPr>
    </w:p>
    <w:p w:rsidR="001C7BE4" w:rsidRDefault="001C7BE4" w:rsidP="00B57967">
      <w:pPr>
        <w:pStyle w:val="a3"/>
        <w:outlineLvl w:val="1"/>
        <w:rPr>
          <w:rFonts w:cs="Arial"/>
          <w:rtl/>
        </w:rPr>
      </w:pPr>
      <w:bookmarkStart w:id="23" w:name="_Toc15229519"/>
      <w:r w:rsidRPr="00B57967">
        <w:rPr>
          <w:rFonts w:cs="Arial" w:hint="cs"/>
          <w:b/>
          <w:bCs/>
          <w:highlight w:val="yellow"/>
          <w:rtl/>
        </w:rPr>
        <w:t>השפעת המהפכה החוקתית</w:t>
      </w:r>
      <w:r>
        <w:rPr>
          <w:rFonts w:cs="Arial" w:hint="cs"/>
          <w:rtl/>
        </w:rPr>
        <w:t xml:space="preserve"> כללה את ההשפעה ה</w:t>
      </w:r>
      <w:r w:rsidR="00954E05">
        <w:rPr>
          <w:rFonts w:cs="Arial" w:hint="cs"/>
          <w:rtl/>
        </w:rPr>
        <w:t xml:space="preserve">-הכי גדולה </w:t>
      </w:r>
      <w:r>
        <w:rPr>
          <w:rFonts w:cs="Arial" w:hint="cs"/>
          <w:rtl/>
        </w:rPr>
        <w:t xml:space="preserve">על סדר הדין הפלילי. חוקות באופן מסורתי עוסקות בהגנה על זכויות חשודים ונאשמים. הסיבה לכך היא שהחוקה באה להגן על האזרח הקטן מול כוח המדינה </w:t>
      </w:r>
      <w:r>
        <w:rPr>
          <w:rFonts w:cs="Arial"/>
          <w:rtl/>
        </w:rPr>
        <w:t>–</w:t>
      </w:r>
      <w:r>
        <w:rPr>
          <w:rFonts w:cs="Arial" w:hint="cs"/>
          <w:rtl/>
        </w:rPr>
        <w:t xml:space="preserve"> כוח המדינה חזק ביותר במשפט הפלילי. זה הכי משמעותי כי אנו רואים את זה בשינויי חקיקה מפליגים ושינויי פסיקה מפליגים. בעקבות חוק היסוד נחקקו </w:t>
      </w:r>
      <w:r w:rsidRPr="00954E05">
        <w:rPr>
          <w:rFonts w:cs="Arial" w:hint="cs"/>
          <w:b/>
          <w:bCs/>
          <w:rtl/>
        </w:rPr>
        <w:t>חוקים חדשים רבים</w:t>
      </w:r>
      <w:r>
        <w:rPr>
          <w:rFonts w:cs="Arial" w:hint="cs"/>
          <w:rtl/>
        </w:rPr>
        <w:t xml:space="preserve">, חלקם תוך ביטול סעיפים וחוקים אחרים (למשל חוק המעצרים החדש שיצר מעצרים שמתאימים לתכלית ראויה). מעבר לכך, פסקי דין רבים שניתנו בביהמ"ש בהרכבים מורחבים ויצרו </w:t>
      </w:r>
      <w:r w:rsidRPr="00954E05">
        <w:rPr>
          <w:rFonts w:cs="Arial" w:hint="cs"/>
          <w:b/>
          <w:bCs/>
          <w:rtl/>
        </w:rPr>
        <w:t xml:space="preserve">הלכות משמעותיות </w:t>
      </w:r>
      <w:r w:rsidR="00954E05">
        <w:rPr>
          <w:rFonts w:cs="Arial" w:hint="cs"/>
          <w:b/>
          <w:bCs/>
          <w:rtl/>
        </w:rPr>
        <w:t>ש</w:t>
      </w:r>
      <w:r w:rsidRPr="00954E05">
        <w:rPr>
          <w:rFonts w:cs="Arial" w:hint="cs"/>
          <w:b/>
          <w:bCs/>
          <w:rtl/>
        </w:rPr>
        <w:t>ניתנו בדיון אגב סדר דין פלילי</w:t>
      </w:r>
      <w:r>
        <w:rPr>
          <w:rFonts w:cs="Arial" w:hint="cs"/>
          <w:rtl/>
        </w:rPr>
        <w:t>.</w:t>
      </w:r>
      <w:bookmarkEnd w:id="23"/>
      <w:r>
        <w:rPr>
          <w:rFonts w:cs="Arial" w:hint="cs"/>
          <w:rtl/>
        </w:rPr>
        <w:t xml:space="preserve"> </w:t>
      </w:r>
    </w:p>
    <w:p w:rsidR="001C7BE4" w:rsidRDefault="001C7BE4" w:rsidP="001C7BE4">
      <w:pPr>
        <w:pStyle w:val="a3"/>
        <w:rPr>
          <w:rFonts w:cs="Arial"/>
          <w:rtl/>
        </w:rPr>
      </w:pPr>
    </w:p>
    <w:p w:rsidR="000A41FB" w:rsidRPr="000A41FB" w:rsidRDefault="000A41FB" w:rsidP="00B57967">
      <w:pPr>
        <w:pStyle w:val="a3"/>
        <w:outlineLvl w:val="2"/>
        <w:rPr>
          <w:rFonts w:cs="Arial"/>
          <w:rtl/>
        </w:rPr>
      </w:pPr>
      <w:bookmarkStart w:id="24" w:name="_Toc15229520"/>
      <w:r w:rsidRPr="00B57967">
        <w:rPr>
          <w:rFonts w:cs="Arial" w:hint="cs"/>
          <w:b/>
          <w:bCs/>
          <w:highlight w:val="cyan"/>
          <w:rtl/>
        </w:rPr>
        <w:t>זכויות נפגעי עבירה</w:t>
      </w:r>
      <w:bookmarkEnd w:id="24"/>
    </w:p>
    <w:p w:rsidR="001C7BE4" w:rsidRDefault="001C7BE4" w:rsidP="001C7BE4">
      <w:pPr>
        <w:pStyle w:val="a3"/>
        <w:rPr>
          <w:rFonts w:cs="Arial"/>
          <w:rtl/>
        </w:rPr>
      </w:pPr>
      <w:r>
        <w:rPr>
          <w:rFonts w:cs="Arial" w:hint="cs"/>
          <w:rtl/>
        </w:rPr>
        <w:t>בכל זאת יש שוני בין חוקות אחרות לחוקי היסוד הישראלים.</w:t>
      </w:r>
    </w:p>
    <w:p w:rsidR="001C7BE4" w:rsidRDefault="001C7BE4" w:rsidP="00075447">
      <w:pPr>
        <w:pStyle w:val="a3"/>
        <w:rPr>
          <w:rFonts w:cs="Arial"/>
          <w:rtl/>
        </w:rPr>
      </w:pPr>
      <w:r>
        <w:rPr>
          <w:rFonts w:cs="Arial" w:hint="cs"/>
          <w:rtl/>
        </w:rPr>
        <w:t xml:space="preserve">המהפכה החוקתית </w:t>
      </w:r>
      <w:r>
        <w:rPr>
          <w:rFonts w:cs="Arial"/>
          <w:rtl/>
        </w:rPr>
        <w:t>–</w:t>
      </w:r>
      <w:r>
        <w:rPr>
          <w:rFonts w:cs="Arial" w:hint="cs"/>
          <w:rtl/>
        </w:rPr>
        <w:t xml:space="preserve"> </w:t>
      </w:r>
      <w:r w:rsidRPr="00954E05">
        <w:rPr>
          <w:rFonts w:cs="Arial" w:hint="cs"/>
          <w:b/>
          <w:bCs/>
          <w:highlight w:val="magenta"/>
          <w:rtl/>
        </w:rPr>
        <w:t>בפס"ד בנק המזרחי</w:t>
      </w:r>
      <w:r>
        <w:rPr>
          <w:rFonts w:cs="Arial" w:hint="cs"/>
          <w:rtl/>
        </w:rPr>
        <w:t xml:space="preserve"> ביהמ"ש קבע שחוקי יסוד נמצאים במעמד נורמטיבי גבוה יותר. עכשיו למעשה </w:t>
      </w:r>
      <w:r>
        <w:rPr>
          <w:rFonts w:cs="Arial" w:hint="cs"/>
          <w:b/>
          <w:bCs/>
          <w:rtl/>
        </w:rPr>
        <w:t>המחוקק מוגבל ולא יכול לפגוע בהם</w:t>
      </w:r>
      <w:r>
        <w:rPr>
          <w:rFonts w:cs="Arial" w:hint="cs"/>
          <w:rtl/>
        </w:rPr>
        <w:t xml:space="preserve"> </w:t>
      </w:r>
      <w:r>
        <w:rPr>
          <w:rFonts w:cs="Arial"/>
          <w:rtl/>
        </w:rPr>
        <w:t>–</w:t>
      </w:r>
      <w:r>
        <w:rPr>
          <w:rFonts w:cs="Arial" w:hint="cs"/>
          <w:rtl/>
        </w:rPr>
        <w:t xml:space="preserve"> מוגבל לתכלית ולמידתיות, וביהמ"ש יאכוף זאת </w:t>
      </w:r>
      <w:r>
        <w:rPr>
          <w:rFonts w:cs="Arial"/>
          <w:rtl/>
        </w:rPr>
        <w:t>–</w:t>
      </w:r>
      <w:r>
        <w:rPr>
          <w:rFonts w:cs="Arial" w:hint="cs"/>
          <w:rtl/>
        </w:rPr>
        <w:t xml:space="preserve"> יכול לבטל חוק. לכאורה, במובן הפורמלי/פונקציונלי יש לנו חוקה/חוקי יסוד </w:t>
      </w:r>
      <w:r w:rsidR="00954E05">
        <w:rPr>
          <w:rFonts w:cs="Arial" w:hint="cs"/>
          <w:rtl/>
        </w:rPr>
        <w:t>שמתפקדים</w:t>
      </w:r>
      <w:r>
        <w:rPr>
          <w:rFonts w:cs="Arial" w:hint="cs"/>
          <w:rtl/>
        </w:rPr>
        <w:t xml:space="preserve"> כחוקה.</w:t>
      </w:r>
      <w:r w:rsidR="00075447">
        <w:rPr>
          <w:rFonts w:cs="Arial" w:hint="cs"/>
          <w:rtl/>
        </w:rPr>
        <w:t xml:space="preserve"> מה ההבדל בינם לבין חוקות אחרות ספציפית בנוגע לזכויות חשודים ונאשמים?</w:t>
      </w:r>
    </w:p>
    <w:p w:rsidR="00075447" w:rsidRDefault="0059055A" w:rsidP="00FA7A78">
      <w:pPr>
        <w:pStyle w:val="a3"/>
        <w:numPr>
          <w:ilvl w:val="0"/>
          <w:numId w:val="17"/>
        </w:numPr>
        <w:rPr>
          <w:rFonts w:cs="Arial"/>
        </w:rPr>
      </w:pPr>
      <w:r>
        <w:rPr>
          <w:rFonts w:cs="Arial" w:hint="cs"/>
          <w:rtl/>
        </w:rPr>
        <w:t xml:space="preserve">כשאנו מדברים על כך שיש זכויות דיוניות של חשודים </w:t>
      </w:r>
      <w:r w:rsidR="00954E05">
        <w:rPr>
          <w:rFonts w:cs="Arial" w:hint="cs"/>
          <w:rtl/>
        </w:rPr>
        <w:t>ונאשמים</w:t>
      </w:r>
      <w:r>
        <w:rPr>
          <w:rFonts w:cs="Arial" w:hint="cs"/>
          <w:rtl/>
        </w:rPr>
        <w:t xml:space="preserve">, בחוקות האחרות </w:t>
      </w:r>
      <w:r>
        <w:rPr>
          <w:rFonts w:cs="Arial" w:hint="cs"/>
          <w:b/>
          <w:bCs/>
          <w:rtl/>
        </w:rPr>
        <w:t xml:space="preserve">יש זכויות דיוניות לחשודים </w:t>
      </w:r>
      <w:r w:rsidR="00C0251D">
        <w:rPr>
          <w:rFonts w:cs="Arial" w:hint="cs"/>
          <w:b/>
          <w:bCs/>
          <w:rtl/>
        </w:rPr>
        <w:t>ונאשמים</w:t>
      </w:r>
      <w:r>
        <w:rPr>
          <w:rFonts w:cs="Arial" w:hint="cs"/>
          <w:rtl/>
        </w:rPr>
        <w:t xml:space="preserve">. אצלנו </w:t>
      </w:r>
      <w:r>
        <w:rPr>
          <w:rFonts w:cs="Arial" w:hint="cs"/>
          <w:b/>
          <w:bCs/>
          <w:rtl/>
        </w:rPr>
        <w:t>אין זכויות כאלו</w:t>
      </w:r>
      <w:r>
        <w:rPr>
          <w:rFonts w:cs="Arial" w:hint="cs"/>
          <w:rtl/>
        </w:rPr>
        <w:t xml:space="preserve"> </w:t>
      </w:r>
      <w:r>
        <w:rPr>
          <w:rFonts w:cs="Arial"/>
          <w:rtl/>
        </w:rPr>
        <w:t>–</w:t>
      </w:r>
      <w:r>
        <w:rPr>
          <w:rFonts w:cs="Arial" w:hint="cs"/>
          <w:rtl/>
        </w:rPr>
        <w:t xml:space="preserve"> יש זכויות מהותיות של כבוד וחירות.</w:t>
      </w:r>
    </w:p>
    <w:p w:rsidR="0059055A" w:rsidRDefault="0059055A" w:rsidP="00FA7A78">
      <w:pPr>
        <w:pStyle w:val="a3"/>
        <w:numPr>
          <w:ilvl w:val="0"/>
          <w:numId w:val="17"/>
        </w:numPr>
        <w:rPr>
          <w:rFonts w:cs="Arial"/>
        </w:rPr>
      </w:pPr>
      <w:r>
        <w:rPr>
          <w:rFonts w:cs="Arial" w:hint="cs"/>
          <w:rtl/>
        </w:rPr>
        <w:t xml:space="preserve">הזכויות אצלנו ניתנות </w:t>
      </w:r>
      <w:r>
        <w:rPr>
          <w:rFonts w:cs="Arial" w:hint="cs"/>
          <w:b/>
          <w:bCs/>
          <w:rtl/>
        </w:rPr>
        <w:t>לכל אדם</w:t>
      </w:r>
      <w:r>
        <w:rPr>
          <w:rFonts w:cs="Arial" w:hint="cs"/>
          <w:rtl/>
        </w:rPr>
        <w:t xml:space="preserve"> (ולא נכתב שזה רק לחשוד/נאשם)</w:t>
      </w:r>
      <w:r w:rsidR="00954E05">
        <w:rPr>
          <w:rFonts w:cs="Arial" w:hint="cs"/>
          <w:rtl/>
        </w:rPr>
        <w:t>.</w:t>
      </w:r>
    </w:p>
    <w:p w:rsidR="0059055A" w:rsidRPr="00954E05" w:rsidRDefault="0059055A" w:rsidP="0059055A">
      <w:pPr>
        <w:pStyle w:val="a3"/>
        <w:rPr>
          <w:rFonts w:cs="Arial"/>
          <w:b/>
          <w:bCs/>
          <w:rtl/>
        </w:rPr>
      </w:pPr>
      <w:r w:rsidRPr="00954E05">
        <w:rPr>
          <w:rFonts w:cs="Arial" w:hint="cs"/>
          <w:b/>
          <w:bCs/>
          <w:rtl/>
        </w:rPr>
        <w:t>זה מעורר מספר שאלות:</w:t>
      </w:r>
    </w:p>
    <w:p w:rsidR="0059055A" w:rsidRDefault="0059055A" w:rsidP="00FA7A78">
      <w:pPr>
        <w:pStyle w:val="a3"/>
        <w:numPr>
          <w:ilvl w:val="0"/>
          <w:numId w:val="18"/>
        </w:numPr>
        <w:rPr>
          <w:rFonts w:cs="Arial"/>
        </w:rPr>
      </w:pPr>
      <w:r w:rsidRPr="00954E05">
        <w:rPr>
          <w:rFonts w:cs="Arial" w:hint="cs"/>
          <w:b/>
          <w:bCs/>
          <w:rtl/>
        </w:rPr>
        <w:t>האם חוק היסוד מגן בכלל על זכויות אלו?</w:t>
      </w:r>
      <w:r>
        <w:rPr>
          <w:rFonts w:cs="Arial" w:hint="cs"/>
          <w:rtl/>
        </w:rPr>
        <w:t xml:space="preserve"> </w:t>
      </w:r>
      <w:r w:rsidRPr="00954E05">
        <w:rPr>
          <w:rFonts w:cs="Arial" w:hint="cs"/>
          <w:b/>
          <w:bCs/>
          <w:highlight w:val="magenta"/>
          <w:rtl/>
        </w:rPr>
        <w:t>במאמר של אהרון ברק</w:t>
      </w:r>
      <w:r>
        <w:rPr>
          <w:rFonts w:cs="Arial" w:hint="cs"/>
          <w:rtl/>
        </w:rPr>
        <w:t xml:space="preserve"> </w:t>
      </w:r>
      <w:r>
        <w:rPr>
          <w:rFonts w:cs="Arial"/>
          <w:rtl/>
        </w:rPr>
        <w:t>–</w:t>
      </w:r>
      <w:r>
        <w:rPr>
          <w:rFonts w:cs="Arial" w:hint="cs"/>
          <w:rtl/>
        </w:rPr>
        <w:t xml:space="preserve"> </w:t>
      </w:r>
      <w:proofErr w:type="spellStart"/>
      <w:r>
        <w:rPr>
          <w:rFonts w:cs="Arial" w:hint="cs"/>
          <w:rtl/>
        </w:rPr>
        <w:t>הקונסטיטוטאליז</w:t>
      </w:r>
      <w:r w:rsidR="00954E05">
        <w:rPr>
          <w:rFonts w:cs="Arial" w:hint="cs"/>
          <w:rtl/>
        </w:rPr>
        <w:t>ציה</w:t>
      </w:r>
      <w:proofErr w:type="spellEnd"/>
      <w:r w:rsidR="00954E05">
        <w:rPr>
          <w:rFonts w:cs="Arial" w:hint="cs"/>
          <w:rtl/>
        </w:rPr>
        <w:t xml:space="preserve"> </w:t>
      </w:r>
      <w:proofErr w:type="spellStart"/>
      <w:r w:rsidR="00954E05">
        <w:rPr>
          <w:rFonts w:cs="Arial" w:hint="cs"/>
          <w:rtl/>
        </w:rPr>
        <w:t>וחוקת</w:t>
      </w:r>
      <w:r>
        <w:rPr>
          <w:rFonts w:cs="Arial" w:hint="cs"/>
          <w:rtl/>
        </w:rPr>
        <w:t>יזציה</w:t>
      </w:r>
      <w:proofErr w:type="spellEnd"/>
      <w:r>
        <w:rPr>
          <w:rFonts w:cs="Arial" w:hint="cs"/>
          <w:rtl/>
        </w:rPr>
        <w:t xml:space="preserve"> של המשפט הפלילי </w:t>
      </w:r>
      <w:r>
        <w:rPr>
          <w:rFonts w:cs="Arial"/>
          <w:rtl/>
        </w:rPr>
        <w:t>–</w:t>
      </w:r>
      <w:r>
        <w:rPr>
          <w:rFonts w:cs="Arial" w:hint="cs"/>
          <w:rtl/>
        </w:rPr>
        <w:t xml:space="preserve"> ברק טען שכל הזכויות שמוכרות לנו מהעולם </w:t>
      </w:r>
      <w:r>
        <w:rPr>
          <w:rFonts w:cs="Arial"/>
          <w:rtl/>
        </w:rPr>
        <w:t>–</w:t>
      </w:r>
      <w:r>
        <w:rPr>
          <w:rFonts w:cs="Arial" w:hint="cs"/>
          <w:rtl/>
        </w:rPr>
        <w:t xml:space="preserve"> אי הפללה, היוועצות עם עו"ד, כולן מוגנות מכוח הזכות </w:t>
      </w:r>
      <w:r w:rsidR="00954E05">
        <w:rPr>
          <w:rFonts w:cs="Arial" w:hint="cs"/>
          <w:rtl/>
        </w:rPr>
        <w:t>לכבוד ולחירות. עמדה זו חלחלה אט-</w:t>
      </w:r>
      <w:r>
        <w:rPr>
          <w:rFonts w:cs="Arial" w:hint="cs"/>
          <w:rtl/>
        </w:rPr>
        <w:t>אט לפסיקה ושלב אחר שלב הזכויות מוכרות</w:t>
      </w:r>
      <w:r w:rsidR="000A41FB">
        <w:rPr>
          <w:rFonts w:cs="Arial" w:hint="cs"/>
          <w:rtl/>
        </w:rPr>
        <w:t>. גוזרים את הזכויות מתוך הזכויות המהותיות.</w:t>
      </w:r>
    </w:p>
    <w:p w:rsidR="000A41FB" w:rsidRDefault="000A41FB" w:rsidP="00FA7A78">
      <w:pPr>
        <w:pStyle w:val="a3"/>
        <w:numPr>
          <w:ilvl w:val="0"/>
          <w:numId w:val="18"/>
        </w:numPr>
        <w:rPr>
          <w:rFonts w:cs="Arial"/>
        </w:rPr>
      </w:pPr>
      <w:r w:rsidRPr="00954E05">
        <w:rPr>
          <w:rFonts w:cs="Arial" w:hint="cs"/>
          <w:b/>
          <w:bCs/>
          <w:rtl/>
        </w:rPr>
        <w:t xml:space="preserve">אם לכל אדם </w:t>
      </w:r>
      <w:r w:rsidRPr="00954E05">
        <w:rPr>
          <w:rFonts w:cs="Arial"/>
          <w:b/>
          <w:bCs/>
          <w:rtl/>
        </w:rPr>
        <w:t>–</w:t>
      </w:r>
      <w:r w:rsidRPr="00954E05">
        <w:rPr>
          <w:rFonts w:cs="Arial" w:hint="cs"/>
          <w:b/>
          <w:bCs/>
          <w:rtl/>
        </w:rPr>
        <w:t xml:space="preserve"> אז לא רק חשוד ונאשם, גם נפגעי העבירה!</w:t>
      </w:r>
      <w:r>
        <w:rPr>
          <w:rFonts w:cs="Arial" w:hint="cs"/>
          <w:rtl/>
        </w:rPr>
        <w:t xml:space="preserve"> אם הזכויות של חשודים ונאשמים עלו למעמד חוקתי גם נפגעי העבירה. לא בהכרח זה צריך להיות לטובת חשודים ונאשמים.</w:t>
      </w:r>
    </w:p>
    <w:p w:rsidR="000A41FB" w:rsidRDefault="000A41FB" w:rsidP="000A41FB">
      <w:pPr>
        <w:pStyle w:val="a3"/>
        <w:rPr>
          <w:rFonts w:cs="Arial"/>
          <w:rtl/>
        </w:rPr>
      </w:pPr>
    </w:p>
    <w:p w:rsidR="000A41FB" w:rsidRDefault="000A41FB" w:rsidP="000A41FB">
      <w:pPr>
        <w:pStyle w:val="a3"/>
        <w:rPr>
          <w:rFonts w:cs="Arial"/>
          <w:rtl/>
        </w:rPr>
      </w:pPr>
      <w:r>
        <w:rPr>
          <w:rFonts w:cs="Arial" w:hint="cs"/>
          <w:rtl/>
        </w:rPr>
        <w:t xml:space="preserve">הסוגיה השנייה עלתה </w:t>
      </w:r>
      <w:r w:rsidRPr="00954E05">
        <w:rPr>
          <w:rFonts w:cs="Arial" w:hint="cs"/>
          <w:b/>
          <w:bCs/>
          <w:highlight w:val="magenta"/>
          <w:rtl/>
        </w:rPr>
        <w:t xml:space="preserve">בפס"ד </w:t>
      </w:r>
      <w:proofErr w:type="spellStart"/>
      <w:r w:rsidRPr="00954E05">
        <w:rPr>
          <w:rFonts w:cs="Arial" w:hint="cs"/>
          <w:b/>
          <w:bCs/>
          <w:highlight w:val="magenta"/>
          <w:rtl/>
        </w:rPr>
        <w:t>גנימת</w:t>
      </w:r>
      <w:proofErr w:type="spellEnd"/>
      <w:r>
        <w:rPr>
          <w:rFonts w:cs="Arial" w:hint="cs"/>
          <w:rtl/>
        </w:rPr>
        <w:t xml:space="preserve"> </w:t>
      </w:r>
      <w:r>
        <w:rPr>
          <w:rFonts w:cs="Arial"/>
          <w:rtl/>
        </w:rPr>
        <w:t>–</w:t>
      </w:r>
      <w:r>
        <w:rPr>
          <w:rFonts w:cs="Arial" w:hint="cs"/>
          <w:rtl/>
        </w:rPr>
        <w:t xml:space="preserve"> </w:t>
      </w:r>
      <w:r w:rsidR="00954E05">
        <w:rPr>
          <w:rFonts w:cs="Arial" w:hint="cs"/>
          <w:rtl/>
        </w:rPr>
        <w:t xml:space="preserve">עלתה שאלה האם העובדה </w:t>
      </w:r>
      <w:r w:rsidR="00954E05" w:rsidRPr="00954E05">
        <w:rPr>
          <w:rFonts w:cs="Arial" w:hint="cs"/>
          <w:b/>
          <w:bCs/>
          <w:rtl/>
        </w:rPr>
        <w:t>שעבירה מסו</w:t>
      </w:r>
      <w:r w:rsidRPr="00954E05">
        <w:rPr>
          <w:rFonts w:cs="Arial" w:hint="cs"/>
          <w:b/>
          <w:bCs/>
          <w:rtl/>
        </w:rPr>
        <w:t>ימת היא מכת מדינה</w:t>
      </w:r>
      <w:r>
        <w:rPr>
          <w:rFonts w:cs="Arial" w:hint="cs"/>
          <w:rtl/>
        </w:rPr>
        <w:t xml:space="preserve"> יכולה להוות </w:t>
      </w:r>
      <w:r w:rsidRPr="00954E05">
        <w:rPr>
          <w:rFonts w:cs="Arial" w:hint="cs"/>
          <w:b/>
          <w:bCs/>
          <w:rtl/>
        </w:rPr>
        <w:t>עילת מעצר עד תום ההליכים</w:t>
      </w:r>
      <w:r>
        <w:rPr>
          <w:rFonts w:cs="Arial" w:hint="cs"/>
          <w:rtl/>
        </w:rPr>
        <w:t xml:space="preserve">? (עד לאחר הגשת כתב אישום) הסעיף שעסק במעצר עד תום ההליכים היה עדיין </w:t>
      </w:r>
      <w:proofErr w:type="spellStart"/>
      <w:r w:rsidRPr="00954E05">
        <w:rPr>
          <w:rFonts w:cs="Arial" w:hint="cs"/>
          <w:b/>
          <w:bCs/>
          <w:highlight w:val="lightGray"/>
          <w:rtl/>
        </w:rPr>
        <w:t>בחסד"פ</w:t>
      </w:r>
      <w:proofErr w:type="spellEnd"/>
      <w:r w:rsidRPr="00954E05">
        <w:rPr>
          <w:rFonts w:cs="Arial" w:hint="cs"/>
          <w:b/>
          <w:bCs/>
          <w:highlight w:val="lightGray"/>
          <w:rtl/>
        </w:rPr>
        <w:t xml:space="preserve"> נוסח משולב</w:t>
      </w:r>
      <w:r>
        <w:rPr>
          <w:rFonts w:cs="Arial" w:hint="cs"/>
          <w:rtl/>
        </w:rPr>
        <w:t xml:space="preserve"> </w:t>
      </w:r>
      <w:r>
        <w:rPr>
          <w:rFonts w:cs="Arial"/>
          <w:rtl/>
        </w:rPr>
        <w:t>–</w:t>
      </w:r>
      <w:r>
        <w:rPr>
          <w:rFonts w:cs="Arial" w:hint="cs"/>
          <w:rtl/>
        </w:rPr>
        <w:t xml:space="preserve"> ביהמ"ש בעצם חיי מבחינת הדין שלו מכוח סעיף </w:t>
      </w:r>
      <w:proofErr w:type="spellStart"/>
      <w:r>
        <w:rPr>
          <w:rFonts w:cs="Arial" w:hint="cs"/>
          <w:rtl/>
        </w:rPr>
        <w:t>בחסד"פ</w:t>
      </w:r>
      <w:proofErr w:type="spellEnd"/>
      <w:r>
        <w:rPr>
          <w:rFonts w:cs="Arial" w:hint="cs"/>
          <w:rtl/>
        </w:rPr>
        <w:t>. הסיטואציה הייתה של תושב נפת חברות שגנב שני רכבים, הוא הואשם בגניבת שני רכבים והמדינה ביקשה לעצור אותו (הייתה מכת מ</w:t>
      </w:r>
      <w:r w:rsidR="00954E05">
        <w:rPr>
          <w:rFonts w:cs="Arial" w:hint="cs"/>
          <w:rtl/>
        </w:rPr>
        <w:t>דינה) פס"</w:t>
      </w:r>
      <w:r>
        <w:rPr>
          <w:rFonts w:cs="Arial" w:hint="cs"/>
          <w:rtl/>
        </w:rPr>
        <w:t xml:space="preserve">ד זה יצר הלכה שאומרת </w:t>
      </w:r>
      <w:r w:rsidRPr="00954E05">
        <w:rPr>
          <w:rFonts w:cs="Arial" w:hint="cs"/>
          <w:b/>
          <w:bCs/>
          <w:rtl/>
        </w:rPr>
        <w:t>שגם כאשר יש חוק שחלה עליו שמירת הדינים</w:t>
      </w:r>
      <w:r>
        <w:rPr>
          <w:rFonts w:cs="Arial" w:hint="cs"/>
          <w:rtl/>
        </w:rPr>
        <w:t xml:space="preserve"> (דינים שקדמו לחוק היסוד כבוד האדם וחירותו) </w:t>
      </w:r>
      <w:r w:rsidRPr="00954E05">
        <w:rPr>
          <w:rFonts w:cs="Arial" w:hint="cs"/>
          <w:b/>
          <w:bCs/>
          <w:rtl/>
        </w:rPr>
        <w:t>הוא יפורש ברוח חוק היסוד</w:t>
      </w:r>
      <w:r>
        <w:rPr>
          <w:rFonts w:cs="Arial" w:hint="cs"/>
          <w:rtl/>
        </w:rPr>
        <w:t xml:space="preserve">. למעשה </w:t>
      </w:r>
      <w:r w:rsidRPr="00954E05">
        <w:rPr>
          <w:rFonts w:cs="Arial" w:hint="cs"/>
          <w:u w:val="single"/>
          <w:rtl/>
        </w:rPr>
        <w:t>נפרש את הוראת מעצר עד תום תהליכים ברוח חוק היסוד</w:t>
      </w:r>
      <w:r>
        <w:rPr>
          <w:rFonts w:cs="Arial" w:hint="cs"/>
          <w:rtl/>
        </w:rPr>
        <w:t xml:space="preserve">. זה מוביל להלכה שיוצאת </w:t>
      </w:r>
      <w:proofErr w:type="spellStart"/>
      <w:r w:rsidRPr="00954E05">
        <w:rPr>
          <w:rFonts w:cs="Arial" w:hint="cs"/>
          <w:b/>
          <w:bCs/>
          <w:highlight w:val="magenta"/>
          <w:rtl/>
        </w:rPr>
        <w:t>מדנ"פ</w:t>
      </w:r>
      <w:proofErr w:type="spellEnd"/>
      <w:r w:rsidRPr="00954E05">
        <w:rPr>
          <w:rFonts w:cs="Arial" w:hint="cs"/>
          <w:b/>
          <w:bCs/>
          <w:highlight w:val="magenta"/>
          <w:rtl/>
        </w:rPr>
        <w:t xml:space="preserve"> </w:t>
      </w:r>
      <w:proofErr w:type="spellStart"/>
      <w:r w:rsidRPr="00954E05">
        <w:rPr>
          <w:rFonts w:cs="Arial" w:hint="cs"/>
          <w:b/>
          <w:bCs/>
          <w:highlight w:val="magenta"/>
          <w:rtl/>
        </w:rPr>
        <w:t>גנימת</w:t>
      </w:r>
      <w:proofErr w:type="spellEnd"/>
      <w:r w:rsidR="00954E05">
        <w:rPr>
          <w:rFonts w:cs="Arial" w:hint="cs"/>
          <w:rtl/>
        </w:rPr>
        <w:t>:</w:t>
      </w:r>
      <w:r>
        <w:rPr>
          <w:rFonts w:cs="Arial" w:hint="cs"/>
          <w:rtl/>
        </w:rPr>
        <w:t xml:space="preserve"> </w:t>
      </w:r>
      <w:r w:rsidRPr="00954E05">
        <w:rPr>
          <w:rFonts w:cs="Arial" w:hint="cs"/>
          <w:b/>
          <w:bCs/>
          <w:rtl/>
        </w:rPr>
        <w:t xml:space="preserve">מעצרים היום חייבים להיות מסיבה </w:t>
      </w:r>
      <w:r w:rsidR="00954E05" w:rsidRPr="00954E05">
        <w:rPr>
          <w:rFonts w:cs="Arial" w:hint="cs"/>
          <w:b/>
          <w:bCs/>
          <w:rtl/>
        </w:rPr>
        <w:t>אינדיבידואלית</w:t>
      </w:r>
      <w:r w:rsidRPr="00954E05">
        <w:rPr>
          <w:rFonts w:cs="Arial" w:hint="cs"/>
          <w:b/>
          <w:bCs/>
          <w:rtl/>
        </w:rPr>
        <w:t xml:space="preserve"> שקשורה לאדם עצמו.</w:t>
      </w:r>
      <w:r>
        <w:rPr>
          <w:rFonts w:cs="Arial" w:hint="cs"/>
          <w:rtl/>
        </w:rPr>
        <w:t xml:space="preserve"> </w:t>
      </w:r>
      <w:r w:rsidRPr="00954E05">
        <w:rPr>
          <w:rFonts w:cs="Arial" w:hint="cs"/>
          <w:u w:val="single"/>
          <w:rtl/>
        </w:rPr>
        <w:t>לא למטרת הרתעה</w:t>
      </w:r>
      <w:r>
        <w:rPr>
          <w:rFonts w:cs="Arial" w:hint="cs"/>
          <w:rtl/>
        </w:rPr>
        <w:t>.</w:t>
      </w:r>
      <w:r w:rsidR="008564D7">
        <w:rPr>
          <w:rFonts w:cs="Arial" w:hint="cs"/>
          <w:rtl/>
        </w:rPr>
        <w:t xml:space="preserve"> אדם עדיין חף מפשע ולא נשתמש בו ככלי להרתעת הציבור (טיעון שהופיע בפרשת המסתננים לאחר מכן)</w:t>
      </w:r>
      <w:r w:rsidR="00684EC7">
        <w:rPr>
          <w:rFonts w:cs="Arial" w:hint="cs"/>
          <w:rtl/>
        </w:rPr>
        <w:t xml:space="preserve"> מכת מדינה אינה כשלעצמה עילת מאסר לפי פס"ד.</w:t>
      </w:r>
    </w:p>
    <w:p w:rsidR="00684EC7" w:rsidRDefault="00684EC7" w:rsidP="000A41FB">
      <w:pPr>
        <w:pStyle w:val="a3"/>
        <w:rPr>
          <w:rFonts w:cs="Arial"/>
          <w:rtl/>
        </w:rPr>
      </w:pPr>
    </w:p>
    <w:p w:rsidR="006522D3" w:rsidRDefault="00684EC7" w:rsidP="00954E05">
      <w:pPr>
        <w:pStyle w:val="a3"/>
        <w:rPr>
          <w:rFonts w:cs="Arial"/>
          <w:rtl/>
        </w:rPr>
      </w:pPr>
      <w:r>
        <w:rPr>
          <w:rFonts w:cs="Arial" w:hint="cs"/>
          <w:rtl/>
        </w:rPr>
        <w:t xml:space="preserve">אגב הדיון בפס"ד זה מתעוררת </w:t>
      </w:r>
      <w:r w:rsidRPr="00954E05">
        <w:rPr>
          <w:rFonts w:cs="Arial" w:hint="cs"/>
          <w:b/>
          <w:bCs/>
          <w:rtl/>
        </w:rPr>
        <w:t>מחלוקת בין השופטים</w:t>
      </w:r>
      <w:r>
        <w:rPr>
          <w:rFonts w:cs="Arial" w:hint="cs"/>
          <w:rtl/>
        </w:rPr>
        <w:t xml:space="preserve">. </w:t>
      </w:r>
      <w:r w:rsidRPr="00954E05">
        <w:rPr>
          <w:rFonts w:cs="Arial" w:hint="cs"/>
          <w:b/>
          <w:bCs/>
          <w:highlight w:val="cyan"/>
          <w:rtl/>
        </w:rPr>
        <w:t>הנשיא שמגר</w:t>
      </w:r>
      <w:r>
        <w:rPr>
          <w:rFonts w:cs="Arial" w:hint="cs"/>
          <w:rtl/>
        </w:rPr>
        <w:t xml:space="preserve"> אומר </w:t>
      </w:r>
      <w:r w:rsidR="006522D3" w:rsidRPr="00954E05">
        <w:rPr>
          <w:rFonts w:cs="Arial" w:hint="cs"/>
          <w:i/>
          <w:iCs/>
          <w:rtl/>
        </w:rPr>
        <w:t>"מה אתם</w:t>
      </w:r>
      <w:r w:rsidR="00954E05" w:rsidRPr="00954E05">
        <w:rPr>
          <w:rFonts w:cs="Arial" w:hint="cs"/>
          <w:i/>
          <w:iCs/>
          <w:rtl/>
        </w:rPr>
        <w:t xml:space="preserve"> מדברים איתי על כבו</w:t>
      </w:r>
      <w:r w:rsidR="006522D3" w:rsidRPr="00954E05">
        <w:rPr>
          <w:rFonts w:cs="Arial" w:hint="cs"/>
          <w:i/>
          <w:iCs/>
          <w:rtl/>
        </w:rPr>
        <w:t>ד האדם של חשודים ונאשמים? דברו איתי גם על כבוד האדם של נפגעי העבירה"</w:t>
      </w:r>
      <w:r w:rsidR="006522D3">
        <w:rPr>
          <w:rFonts w:cs="Arial" w:hint="cs"/>
          <w:rtl/>
        </w:rPr>
        <w:t xml:space="preserve">. </w:t>
      </w:r>
      <w:r w:rsidR="006522D3" w:rsidRPr="00954E05">
        <w:rPr>
          <w:rFonts w:cs="Arial" w:hint="cs"/>
          <w:b/>
          <w:bCs/>
          <w:highlight w:val="cyan"/>
          <w:rtl/>
        </w:rPr>
        <w:t>השופטת דורנר</w:t>
      </w:r>
      <w:r w:rsidR="006522D3">
        <w:rPr>
          <w:rFonts w:cs="Arial" w:hint="cs"/>
          <w:rtl/>
        </w:rPr>
        <w:t xml:space="preserve"> אומרת לו מנגד ש</w:t>
      </w:r>
      <w:r w:rsidR="00954E05">
        <w:rPr>
          <w:rFonts w:cs="Arial" w:hint="cs"/>
          <w:rtl/>
        </w:rPr>
        <w:t>-</w:t>
      </w:r>
      <w:r w:rsidR="006522D3" w:rsidRPr="00954E05">
        <w:rPr>
          <w:rFonts w:cs="Arial" w:hint="cs"/>
          <w:i/>
          <w:iCs/>
          <w:rtl/>
        </w:rPr>
        <w:t xml:space="preserve">"אתה מבלבל בין זכויות אדם ואינטרסים. כשאתה מדבר על קורבנות פוטנציאליים זה שלום הציבור </w:t>
      </w:r>
      <w:r w:rsidR="006522D3" w:rsidRPr="00954E05">
        <w:rPr>
          <w:rFonts w:cs="Arial"/>
          <w:i/>
          <w:iCs/>
          <w:rtl/>
        </w:rPr>
        <w:t>–</w:t>
      </w:r>
      <w:r w:rsidR="006522D3" w:rsidRPr="00954E05">
        <w:rPr>
          <w:rFonts w:cs="Arial" w:hint="cs"/>
          <w:i/>
          <w:iCs/>
          <w:rtl/>
        </w:rPr>
        <w:t xml:space="preserve"> הפך מזכות לאינטרס.</w:t>
      </w:r>
      <w:r w:rsidR="00954E05" w:rsidRPr="00954E05">
        <w:rPr>
          <w:rFonts w:cs="Arial" w:hint="cs"/>
          <w:i/>
          <w:iCs/>
          <w:rtl/>
        </w:rPr>
        <w:t>"</w:t>
      </w:r>
      <w:r w:rsidR="006522D3" w:rsidRPr="00954E05">
        <w:rPr>
          <w:rFonts w:cs="Arial" w:hint="cs"/>
          <w:i/>
          <w:iCs/>
          <w:rtl/>
        </w:rPr>
        <w:t xml:space="preserve"> </w:t>
      </w:r>
      <w:r w:rsidR="00954E05" w:rsidRPr="00954E05">
        <w:rPr>
          <w:rFonts w:cs="Arial" w:hint="cs"/>
          <w:b/>
          <w:bCs/>
          <w:rtl/>
        </w:rPr>
        <w:t>דורנר</w:t>
      </w:r>
      <w:r w:rsidR="006522D3" w:rsidRPr="006522D3">
        <w:rPr>
          <w:rFonts w:cs="Arial" w:hint="cs"/>
          <w:b/>
          <w:bCs/>
          <w:rtl/>
        </w:rPr>
        <w:t xml:space="preserve"> </w:t>
      </w:r>
      <w:r w:rsidR="006522D3">
        <w:rPr>
          <w:rFonts w:cs="Arial" w:hint="cs"/>
          <w:rtl/>
        </w:rPr>
        <w:t xml:space="preserve">אומרת שהקניית זכות ייסוד לאינטרס שלום הציבור עשויה להביא </w:t>
      </w:r>
      <w:r w:rsidR="006522D3" w:rsidRPr="00954E05">
        <w:rPr>
          <w:rFonts w:cs="Arial" w:hint="cs"/>
          <w:u w:val="single"/>
          <w:rtl/>
        </w:rPr>
        <w:t>לשלילת תורת זכויות היסוד לצרכים המינימליים</w:t>
      </w:r>
      <w:r w:rsidR="006522D3">
        <w:rPr>
          <w:rFonts w:cs="Arial" w:hint="cs"/>
          <w:rtl/>
        </w:rPr>
        <w:t xml:space="preserve">. </w:t>
      </w:r>
      <w:r w:rsidR="006522D3" w:rsidRPr="00954E05">
        <w:rPr>
          <w:rFonts w:cs="Arial" w:hint="cs"/>
          <w:b/>
          <w:bCs/>
          <w:highlight w:val="cyan"/>
          <w:rtl/>
        </w:rPr>
        <w:t>ברק</w:t>
      </w:r>
      <w:r w:rsidR="006522D3">
        <w:rPr>
          <w:rFonts w:cs="Arial" w:hint="cs"/>
          <w:rtl/>
        </w:rPr>
        <w:t xml:space="preserve"> מסכים באופן עקרוני שזכויות נפגעי עבירה עלו למעמד חוקתי, אבל זה לא רלוונטי אם האדם לא מסוכן. אם אין סכנה מצד הנאשם זה לא עומד לדיון.</w:t>
      </w:r>
    </w:p>
    <w:p w:rsidR="006522D3" w:rsidRDefault="006522D3" w:rsidP="006522D3">
      <w:pPr>
        <w:pStyle w:val="a3"/>
        <w:rPr>
          <w:rFonts w:cs="Arial"/>
          <w:rtl/>
        </w:rPr>
      </w:pPr>
    </w:p>
    <w:p w:rsidR="006522D3" w:rsidRDefault="00954E05" w:rsidP="006522D3">
      <w:pPr>
        <w:pStyle w:val="a3"/>
        <w:rPr>
          <w:rFonts w:cs="Arial"/>
          <w:rtl/>
        </w:rPr>
      </w:pPr>
      <w:r>
        <w:rPr>
          <w:rFonts w:cs="Arial" w:hint="cs"/>
          <w:b/>
          <w:bCs/>
          <w:rtl/>
        </w:rPr>
        <w:t>נשאלת השאלה</w:t>
      </w:r>
      <w:r w:rsidR="006522D3" w:rsidRPr="00954E05">
        <w:rPr>
          <w:rFonts w:cs="Arial" w:hint="cs"/>
          <w:b/>
          <w:bCs/>
          <w:rtl/>
        </w:rPr>
        <w:t xml:space="preserve"> איך רואה זאת המשפט הישראלי?</w:t>
      </w:r>
      <w:r w:rsidR="00C0251D">
        <w:rPr>
          <w:rFonts w:cs="Arial" w:hint="cs"/>
          <w:rtl/>
        </w:rPr>
        <w:t xml:space="preserve"> אם אנו באמת מדברים על זכויות, כשמתנגשות זכויות לפעמים צריך לכרסם בכל צד ולא רק בצד אחד. האם המשפט הישראלי מוכן לעשות זאת?</w:t>
      </w:r>
    </w:p>
    <w:p w:rsidR="00C0251D" w:rsidRDefault="00C0251D" w:rsidP="00C0251D">
      <w:pPr>
        <w:pStyle w:val="a3"/>
        <w:rPr>
          <w:rFonts w:cs="Arial"/>
          <w:rtl/>
        </w:rPr>
      </w:pPr>
      <w:r w:rsidRPr="00954E05">
        <w:rPr>
          <w:rFonts w:cs="Arial" w:hint="cs"/>
          <w:b/>
          <w:bCs/>
          <w:highlight w:val="lightGray"/>
          <w:rtl/>
        </w:rPr>
        <w:t>חוק זכויות עבירה</w:t>
      </w:r>
      <w:r w:rsidRPr="00954E05">
        <w:rPr>
          <w:rFonts w:cs="Arial" w:hint="cs"/>
          <w:highlight w:val="lightGray"/>
          <w:rtl/>
        </w:rPr>
        <w:t xml:space="preserve"> (2001) </w:t>
      </w:r>
      <w:r w:rsidRPr="00954E05">
        <w:rPr>
          <w:rFonts w:cs="Arial"/>
          <w:highlight w:val="lightGray"/>
          <w:rtl/>
        </w:rPr>
        <w:t>–</w:t>
      </w:r>
      <w:r w:rsidRPr="00954E05">
        <w:rPr>
          <w:rFonts w:cs="Arial" w:hint="cs"/>
          <w:highlight w:val="lightGray"/>
          <w:rtl/>
        </w:rPr>
        <w:t xml:space="preserve"> </w:t>
      </w:r>
      <w:r w:rsidRPr="00954E05">
        <w:rPr>
          <w:rFonts w:cs="Arial" w:hint="cs"/>
          <w:b/>
          <w:bCs/>
          <w:highlight w:val="lightGray"/>
          <w:rtl/>
        </w:rPr>
        <w:t>סעיף המטרה</w:t>
      </w:r>
      <w:r>
        <w:rPr>
          <w:rFonts w:cs="Arial" w:hint="cs"/>
          <w:rtl/>
        </w:rPr>
        <w:t xml:space="preserve"> </w:t>
      </w:r>
      <w:r w:rsidRPr="00954E05">
        <w:rPr>
          <w:rFonts w:cs="Arial" w:hint="cs"/>
          <w:color w:val="A5A5A5" w:themeColor="accent3"/>
          <w:rtl/>
        </w:rPr>
        <w:t xml:space="preserve">(ציטוט). </w:t>
      </w:r>
      <w:r>
        <w:rPr>
          <w:rFonts w:cs="Arial" w:hint="cs"/>
          <w:rtl/>
        </w:rPr>
        <w:t xml:space="preserve">החוק הזה בא ואומר שאנו </w:t>
      </w:r>
      <w:r w:rsidRPr="00DA3BEC">
        <w:rPr>
          <w:rFonts w:cs="Arial" w:hint="cs"/>
          <w:u w:val="single"/>
          <w:rtl/>
        </w:rPr>
        <w:t xml:space="preserve">באים לתת זכויות לנפגעי עבירה </w:t>
      </w:r>
      <w:r w:rsidRPr="00DA3BEC">
        <w:rPr>
          <w:rFonts w:cs="Arial" w:hint="cs"/>
          <w:b/>
          <w:bCs/>
          <w:u w:val="single"/>
          <w:rtl/>
        </w:rPr>
        <w:t xml:space="preserve">בלי </w:t>
      </w:r>
      <w:r w:rsidRPr="00DA3BEC">
        <w:rPr>
          <w:rFonts w:cs="Arial" w:hint="cs"/>
          <w:u w:val="single"/>
          <w:rtl/>
        </w:rPr>
        <w:t>מוכנות לפגוע בזכויות של חשודים, נאשמים ונידונים</w:t>
      </w:r>
      <w:r>
        <w:rPr>
          <w:rFonts w:cs="Arial" w:hint="cs"/>
          <w:rtl/>
        </w:rPr>
        <w:t>. למשל בהסדר טיעון, או שחרור מוקדם בפני ועדת השחרורים.</w:t>
      </w:r>
    </w:p>
    <w:p w:rsidR="00C0251D" w:rsidRDefault="0008721F" w:rsidP="00C0251D">
      <w:pPr>
        <w:pStyle w:val="a3"/>
        <w:rPr>
          <w:rFonts w:cs="Arial"/>
          <w:rtl/>
        </w:rPr>
      </w:pPr>
      <w:r>
        <w:rPr>
          <w:rFonts w:cs="Arial" w:hint="cs"/>
          <w:rtl/>
        </w:rPr>
        <w:lastRenderedPageBreak/>
        <w:t xml:space="preserve">כאן למעשה יש </w:t>
      </w:r>
      <w:r w:rsidRPr="00DA3BEC">
        <w:rPr>
          <w:rFonts w:cs="Arial" w:hint="cs"/>
          <w:b/>
          <w:bCs/>
          <w:rtl/>
        </w:rPr>
        <w:t>חסינות מוחלטת</w:t>
      </w:r>
      <w:r>
        <w:rPr>
          <w:rFonts w:cs="Arial" w:hint="cs"/>
          <w:rtl/>
        </w:rPr>
        <w:t xml:space="preserve"> </w:t>
      </w:r>
      <w:r>
        <w:rPr>
          <w:rFonts w:cs="Arial"/>
          <w:rtl/>
        </w:rPr>
        <w:t>–</w:t>
      </w:r>
      <w:r>
        <w:rPr>
          <w:rFonts w:cs="Arial" w:hint="cs"/>
          <w:rtl/>
        </w:rPr>
        <w:t xml:space="preserve"> לא נתנו לנפגע עבירה זכות טיעון לפני הסדר טיעון. רוב הסיכויים </w:t>
      </w:r>
      <w:r w:rsidR="00DA3BEC">
        <w:rPr>
          <w:rFonts w:cs="Arial" w:hint="cs"/>
          <w:rtl/>
        </w:rPr>
        <w:t>ש</w:t>
      </w:r>
      <w:r>
        <w:rPr>
          <w:rFonts w:cs="Arial" w:hint="cs"/>
          <w:rtl/>
        </w:rPr>
        <w:t>ביהמ"ש יקבל את הסדר הטיעון, הם לא יכולים לערער כי הם לא צד להליך ולא ניתן לתבוע את התביעה כי היא חסינה. החוק הזה גם מצהיר שהוא נותן את הזכויות בלי לפגוע בזכויות של החשודים</w:t>
      </w:r>
    </w:p>
    <w:p w:rsidR="0008721F" w:rsidRDefault="0008721F" w:rsidP="00D45D55">
      <w:pPr>
        <w:pStyle w:val="a3"/>
        <w:rPr>
          <w:rFonts w:cs="Arial"/>
          <w:rtl/>
        </w:rPr>
      </w:pPr>
      <w:r w:rsidRPr="00DA3BEC">
        <w:rPr>
          <w:rFonts w:cs="Arial" w:hint="cs"/>
          <w:b/>
          <w:bCs/>
          <w:highlight w:val="lightGray"/>
          <w:rtl/>
        </w:rPr>
        <w:t>חוק חזרתו של עבריין מין לסביבה</w:t>
      </w:r>
      <w:r w:rsidRPr="00DA3BEC">
        <w:rPr>
          <w:rFonts w:cs="Arial" w:hint="cs"/>
          <w:highlight w:val="lightGray"/>
          <w:rtl/>
        </w:rPr>
        <w:t xml:space="preserve"> (2004)</w:t>
      </w:r>
      <w:r>
        <w:rPr>
          <w:rFonts w:cs="Arial" w:hint="cs"/>
          <w:rtl/>
        </w:rPr>
        <w:t xml:space="preserve"> </w:t>
      </w:r>
      <w:r>
        <w:rPr>
          <w:rFonts w:cs="Arial"/>
          <w:rtl/>
        </w:rPr>
        <w:t>–</w:t>
      </w:r>
      <w:r>
        <w:rPr>
          <w:rFonts w:cs="Arial" w:hint="cs"/>
          <w:rtl/>
        </w:rPr>
        <w:t xml:space="preserve"> חוק זה מטרתו להגן על נפגע העבירה ולמנוע נזק נוסף שעלול להיגרם לו מהתקלות תדירה בעבריין מין שפגע בו בלי לפגוע במידה העולם על הנדרש בזכויותיו של עבריין המין.</w:t>
      </w:r>
      <w:r w:rsidR="00D45D55">
        <w:rPr>
          <w:rFonts w:cs="Arial" w:hint="cs"/>
          <w:rtl/>
        </w:rPr>
        <w:t xml:space="preserve"> אנחנו מודעים לכך שתהיה פגיעה במי שהורשע אבל רק באופן מידתי. החוק מאפשר לביהמ"ש להטיל מגבלות על חזרה של עבריין מין לסביבת מקום העבודה/המגורים של הנפגע. יכול להיות שיש עבריין מין ששילם את חובו, ואז אומרים לו שאסור לו לגור במקום מסוים.</w:t>
      </w:r>
    </w:p>
    <w:p w:rsidR="00D45D55" w:rsidRDefault="00D45D55" w:rsidP="00D45D55">
      <w:pPr>
        <w:pStyle w:val="a3"/>
        <w:rPr>
          <w:rFonts w:cs="Arial"/>
          <w:rtl/>
        </w:rPr>
      </w:pPr>
      <w:r>
        <w:rPr>
          <w:rFonts w:cs="Arial" w:hint="cs"/>
          <w:rtl/>
        </w:rPr>
        <w:t xml:space="preserve">ביהמ"ש חייב להתחשב כאשר הוא קובע מגבלות לפי חוק זה </w:t>
      </w:r>
      <w:r>
        <w:rPr>
          <w:rFonts w:cs="Arial"/>
          <w:rtl/>
        </w:rPr>
        <w:t>–</w:t>
      </w:r>
      <w:r>
        <w:rPr>
          <w:rFonts w:cs="Arial" w:hint="cs"/>
          <w:rtl/>
        </w:rPr>
        <w:t xml:space="preserve"> פגיעה בעבריין המין. רק חל על נידון.</w:t>
      </w:r>
    </w:p>
    <w:p w:rsidR="006954FC" w:rsidRDefault="00EA2D15" w:rsidP="00DA3BEC">
      <w:pPr>
        <w:pStyle w:val="a3"/>
        <w:rPr>
          <w:rFonts w:cs="Arial"/>
          <w:rtl/>
        </w:rPr>
      </w:pPr>
      <w:r w:rsidRPr="00DA3BEC">
        <w:rPr>
          <w:rFonts w:cs="Arial" w:hint="cs"/>
          <w:b/>
          <w:bCs/>
          <w:rtl/>
        </w:rPr>
        <w:t>המדינה הפקיע</w:t>
      </w:r>
      <w:r w:rsidR="00DA3BEC" w:rsidRPr="00DA3BEC">
        <w:rPr>
          <w:rFonts w:cs="Arial" w:hint="cs"/>
          <w:b/>
          <w:bCs/>
          <w:rtl/>
        </w:rPr>
        <w:t>ה</w:t>
      </w:r>
      <w:r w:rsidRPr="00DA3BEC">
        <w:rPr>
          <w:rFonts w:cs="Arial" w:hint="cs"/>
          <w:b/>
          <w:bCs/>
          <w:rtl/>
        </w:rPr>
        <w:t xml:space="preserve"> מידי הציבור את היכולת ליי</w:t>
      </w:r>
      <w:r w:rsidR="00DA3BEC" w:rsidRPr="00DA3BEC">
        <w:rPr>
          <w:rFonts w:cs="Arial" w:hint="cs"/>
          <w:b/>
          <w:bCs/>
          <w:rtl/>
        </w:rPr>
        <w:t>צג את עצמם</w:t>
      </w:r>
      <w:r w:rsidR="00DA3BEC">
        <w:rPr>
          <w:rFonts w:cs="Arial" w:hint="cs"/>
          <w:rtl/>
        </w:rPr>
        <w:t xml:space="preserve">, ואז </w:t>
      </w:r>
      <w:r w:rsidR="00DA3BEC" w:rsidRPr="00DA3BEC">
        <w:rPr>
          <w:rFonts w:cs="Arial" w:hint="cs"/>
          <w:b/>
          <w:bCs/>
          <w:rtl/>
        </w:rPr>
        <w:t>מישהו מהמדינה עשה פשלה</w:t>
      </w:r>
      <w:r w:rsidR="00DA3BEC">
        <w:rPr>
          <w:rFonts w:cs="Arial" w:hint="cs"/>
          <w:rtl/>
        </w:rPr>
        <w:t>, ובגלל הפ</w:t>
      </w:r>
      <w:r>
        <w:rPr>
          <w:rFonts w:cs="Arial" w:hint="cs"/>
          <w:rtl/>
        </w:rPr>
        <w:t xml:space="preserve">שלה הזאת </w:t>
      </w:r>
      <w:r w:rsidRPr="00DA3BEC">
        <w:rPr>
          <w:rFonts w:cs="Arial" w:hint="cs"/>
          <w:b/>
          <w:bCs/>
          <w:rtl/>
        </w:rPr>
        <w:t>יכול להיות שביהמ"ש יעדיף את זכויות הנאשם על האמת העובדתית</w:t>
      </w:r>
      <w:r>
        <w:rPr>
          <w:rFonts w:cs="Arial" w:hint="cs"/>
          <w:rtl/>
        </w:rPr>
        <w:t xml:space="preserve">. היחיד שמעניינת אותו האמת העובדתית זה </w:t>
      </w:r>
      <w:r w:rsidRPr="00DA3BEC">
        <w:rPr>
          <w:rFonts w:cs="Arial" w:hint="cs"/>
          <w:b/>
          <w:bCs/>
          <w:rtl/>
        </w:rPr>
        <w:t>נפגע העבירה</w:t>
      </w:r>
      <w:r>
        <w:rPr>
          <w:rFonts w:cs="Arial" w:hint="cs"/>
          <w:rtl/>
        </w:rPr>
        <w:t xml:space="preserve"> </w:t>
      </w:r>
      <w:r>
        <w:rPr>
          <w:rFonts w:cs="Arial"/>
          <w:rtl/>
        </w:rPr>
        <w:t>–</w:t>
      </w:r>
      <w:r>
        <w:rPr>
          <w:rFonts w:cs="Arial" w:hint="cs"/>
          <w:rtl/>
        </w:rPr>
        <w:t xml:space="preserve"> ולפי הלכת יששכרוב הוא לא נכנס דרך אף אחד מהקריטריונים שמדברת עליו הלכת יששכרוב.</w:t>
      </w:r>
    </w:p>
    <w:p w:rsidR="006954FC" w:rsidRPr="00DA3BEC" w:rsidRDefault="006954FC" w:rsidP="00D45D55">
      <w:pPr>
        <w:pStyle w:val="a3"/>
        <w:rPr>
          <w:rFonts w:cs="Arial"/>
          <w:color w:val="A5A5A5" w:themeColor="accent3"/>
          <w:rtl/>
        </w:rPr>
      </w:pPr>
      <w:r w:rsidRPr="00DA3BEC">
        <w:rPr>
          <w:rFonts w:cs="Arial" w:hint="cs"/>
          <w:b/>
          <w:bCs/>
          <w:color w:val="A5A5A5" w:themeColor="accent3"/>
          <w:rtl/>
        </w:rPr>
        <w:t>מסך הבערות</w:t>
      </w:r>
      <w:r w:rsidRPr="00DA3BEC">
        <w:rPr>
          <w:rFonts w:cs="Arial" w:hint="cs"/>
          <w:color w:val="A5A5A5" w:themeColor="accent3"/>
          <w:rtl/>
        </w:rPr>
        <w:t xml:space="preserve"> </w:t>
      </w:r>
      <w:r w:rsidRPr="00DA3BEC">
        <w:rPr>
          <w:rFonts w:cs="Arial"/>
          <w:color w:val="A5A5A5" w:themeColor="accent3"/>
          <w:rtl/>
        </w:rPr>
        <w:t>–</w:t>
      </w:r>
      <w:r w:rsidRPr="00DA3BEC">
        <w:rPr>
          <w:rFonts w:cs="Arial" w:hint="cs"/>
          <w:color w:val="A5A5A5" w:themeColor="accent3"/>
          <w:rtl/>
        </w:rPr>
        <w:t xml:space="preserve"> כשאנו קובעים כלל משפטי אנו צריכים לחשוב דרך מסך בערות.</w:t>
      </w:r>
      <w:r w:rsidR="00A66750" w:rsidRPr="00DA3BEC">
        <w:rPr>
          <w:rFonts w:cs="Arial" w:hint="cs"/>
          <w:color w:val="A5A5A5" w:themeColor="accent3"/>
          <w:rtl/>
        </w:rPr>
        <w:t xml:space="preserve"> כל אחד </w:t>
      </w:r>
      <w:r w:rsidR="00DA3BEC" w:rsidRPr="00DA3BEC">
        <w:rPr>
          <w:rFonts w:cs="Arial" w:hint="cs"/>
          <w:color w:val="A5A5A5" w:themeColor="accent3"/>
          <w:rtl/>
        </w:rPr>
        <w:t>מאתנו</w:t>
      </w:r>
      <w:r w:rsidR="00A66750" w:rsidRPr="00DA3BEC">
        <w:rPr>
          <w:rFonts w:cs="Arial" w:hint="cs"/>
          <w:color w:val="A5A5A5" w:themeColor="accent3"/>
          <w:rtl/>
        </w:rPr>
        <w:t xml:space="preserve"> הוא נפגע עבירה. אין ספק שכאן אנו במצב יותר טוב ממה שהיינו בעבר בעקבות המהפכה החוקתית והחוק משנת 2000-2001, אבל לא בטוח שבמצב מספק.</w:t>
      </w:r>
    </w:p>
    <w:p w:rsidR="006E134D" w:rsidRDefault="006E134D" w:rsidP="00D45D55">
      <w:pPr>
        <w:pStyle w:val="a3"/>
        <w:rPr>
          <w:rFonts w:cs="Arial"/>
          <w:rtl/>
        </w:rPr>
      </w:pPr>
    </w:p>
    <w:p w:rsidR="006E134D" w:rsidRDefault="00657701" w:rsidP="00B57967">
      <w:pPr>
        <w:pStyle w:val="a3"/>
        <w:outlineLvl w:val="2"/>
        <w:rPr>
          <w:rFonts w:cs="Arial"/>
          <w:b/>
          <w:bCs/>
          <w:rtl/>
        </w:rPr>
      </w:pPr>
      <w:bookmarkStart w:id="25" w:name="_Toc15229521"/>
      <w:r w:rsidRPr="00B57967">
        <w:rPr>
          <w:rFonts w:cs="Arial" w:hint="cs"/>
          <w:b/>
          <w:bCs/>
          <w:highlight w:val="cyan"/>
          <w:rtl/>
        </w:rPr>
        <w:t>זכויות חוקתיות ועלויות כספיות</w:t>
      </w:r>
      <w:bookmarkEnd w:id="25"/>
    </w:p>
    <w:p w:rsidR="00657701" w:rsidRDefault="00657701" w:rsidP="00D45D55">
      <w:pPr>
        <w:pStyle w:val="a3"/>
        <w:rPr>
          <w:rFonts w:cs="Arial"/>
          <w:rtl/>
        </w:rPr>
      </w:pPr>
      <w:r>
        <w:rPr>
          <w:rFonts w:cs="Arial" w:hint="cs"/>
          <w:rtl/>
        </w:rPr>
        <w:t xml:space="preserve">האם בעצם אנו היום אמורים להגיד שכל כסף </w:t>
      </w:r>
      <w:r w:rsidR="00DA3BEC">
        <w:rPr>
          <w:rFonts w:cs="Arial" w:hint="cs"/>
          <w:rtl/>
        </w:rPr>
        <w:t>שצריך להשקיע צריך להשקיע לטובת ה</w:t>
      </w:r>
      <w:r>
        <w:rPr>
          <w:rFonts w:cs="Arial" w:hint="cs"/>
          <w:rtl/>
        </w:rPr>
        <w:t xml:space="preserve">גנה </w:t>
      </w:r>
      <w:r w:rsidR="00DA3BEC">
        <w:rPr>
          <w:rFonts w:cs="Arial" w:hint="cs"/>
          <w:rtl/>
        </w:rPr>
        <w:t>על זכויות, או שהגנה על זכויות היא</w:t>
      </w:r>
      <w:r>
        <w:rPr>
          <w:rFonts w:cs="Arial" w:hint="cs"/>
          <w:rtl/>
        </w:rPr>
        <w:t xml:space="preserve"> כן פקטור שצריך לקחת בחשבון</w:t>
      </w:r>
      <w:r w:rsidR="00DA3BEC">
        <w:rPr>
          <w:rFonts w:cs="Arial" w:hint="cs"/>
          <w:rtl/>
        </w:rPr>
        <w:t>?</w:t>
      </w:r>
    </w:p>
    <w:p w:rsidR="00657701" w:rsidRDefault="00657701" w:rsidP="00D45D55">
      <w:pPr>
        <w:pStyle w:val="a3"/>
        <w:rPr>
          <w:rFonts w:cs="Arial"/>
          <w:rtl/>
        </w:rPr>
      </w:pPr>
      <w:r>
        <w:rPr>
          <w:rFonts w:cs="Arial" w:hint="cs"/>
          <w:rtl/>
        </w:rPr>
        <w:t xml:space="preserve">אם נסתכל על פסקת הגבלה שמדברת על תכלית ראויה ומידתיות, </w:t>
      </w:r>
      <w:r w:rsidR="00F0687F">
        <w:rPr>
          <w:rFonts w:cs="Arial" w:hint="cs"/>
          <w:rtl/>
        </w:rPr>
        <w:t xml:space="preserve">השאלה שתשאל לכל מצב קונקרטי זה </w:t>
      </w:r>
      <w:r w:rsidR="00F0687F" w:rsidRPr="00DA3BEC">
        <w:rPr>
          <w:rFonts w:cs="Arial" w:hint="cs"/>
          <w:b/>
          <w:bCs/>
          <w:rtl/>
        </w:rPr>
        <w:t xml:space="preserve">האם העלות הכספית זה שיקול </w:t>
      </w:r>
      <w:r w:rsidR="00DA3BEC" w:rsidRPr="00DA3BEC">
        <w:rPr>
          <w:rFonts w:cs="Arial" w:hint="cs"/>
          <w:b/>
          <w:bCs/>
          <w:rtl/>
        </w:rPr>
        <w:t>לגיטימ</w:t>
      </w:r>
      <w:r w:rsidR="00DA3BEC" w:rsidRPr="00DA3BEC">
        <w:rPr>
          <w:rFonts w:cs="Arial" w:hint="eastAsia"/>
          <w:b/>
          <w:bCs/>
          <w:rtl/>
        </w:rPr>
        <w:t>י</w:t>
      </w:r>
      <w:r w:rsidR="00F0687F" w:rsidRPr="00DA3BEC">
        <w:rPr>
          <w:rFonts w:cs="Arial" w:hint="cs"/>
          <w:b/>
          <w:bCs/>
          <w:rtl/>
        </w:rPr>
        <w:t xml:space="preserve"> שאפשר בכלל לשקול?</w:t>
      </w:r>
    </w:p>
    <w:p w:rsidR="00F0687F" w:rsidRDefault="00F0687F" w:rsidP="00D45D55">
      <w:pPr>
        <w:pStyle w:val="a3"/>
        <w:rPr>
          <w:rFonts w:cs="Arial"/>
          <w:rtl/>
        </w:rPr>
      </w:pPr>
      <w:r w:rsidRPr="00DA3BEC">
        <w:rPr>
          <w:rFonts w:cs="Arial" w:hint="cs"/>
          <w:b/>
          <w:bCs/>
          <w:highlight w:val="magenta"/>
          <w:rtl/>
        </w:rPr>
        <w:t>בפרשת בתי הסוהר</w:t>
      </w:r>
      <w:r>
        <w:rPr>
          <w:rFonts w:cs="Arial" w:hint="cs"/>
          <w:rtl/>
        </w:rPr>
        <w:t xml:space="preserve"> </w:t>
      </w:r>
      <w:r>
        <w:rPr>
          <w:rFonts w:cs="Arial"/>
          <w:rtl/>
        </w:rPr>
        <w:t>–</w:t>
      </w:r>
      <w:r>
        <w:rPr>
          <w:rFonts w:cs="Arial" w:hint="cs"/>
          <w:rtl/>
        </w:rPr>
        <w:t xml:space="preserve"> ביהמ"ש אמר שתכלית של לחסוך עלויות למדינה עצמה </w:t>
      </w:r>
      <w:r w:rsidRPr="00DA3BEC">
        <w:rPr>
          <w:rFonts w:cs="Arial" w:hint="cs"/>
          <w:u w:val="single"/>
          <w:rtl/>
        </w:rPr>
        <w:t xml:space="preserve">לא הייתה יכולה להיות </w:t>
      </w:r>
      <w:r w:rsidR="00DA3BEC" w:rsidRPr="00DA3BEC">
        <w:rPr>
          <w:rFonts w:cs="Arial" w:hint="cs"/>
          <w:u w:val="single"/>
          <w:rtl/>
        </w:rPr>
        <w:t>לגיטימי</w:t>
      </w:r>
      <w:r w:rsidR="00DA3BEC" w:rsidRPr="00DA3BEC">
        <w:rPr>
          <w:rFonts w:cs="Arial" w:hint="eastAsia"/>
          <w:u w:val="single"/>
          <w:rtl/>
        </w:rPr>
        <w:t>ת</w:t>
      </w:r>
      <w:r>
        <w:rPr>
          <w:rFonts w:cs="Arial" w:hint="cs"/>
          <w:rtl/>
        </w:rPr>
        <w:t xml:space="preserve"> (הייתה גם תכלית נוספת של הטבת התנאים של האסירים)</w:t>
      </w:r>
      <w:r w:rsidR="00DA3BEC">
        <w:rPr>
          <w:rFonts w:cs="Arial" w:hint="cs"/>
          <w:rtl/>
        </w:rPr>
        <w:t>.</w:t>
      </w:r>
    </w:p>
    <w:p w:rsidR="009D0744" w:rsidRDefault="009D0744" w:rsidP="009D0744">
      <w:pPr>
        <w:pStyle w:val="a3"/>
        <w:rPr>
          <w:rFonts w:cs="Arial"/>
          <w:b/>
          <w:bCs/>
          <w:rtl/>
        </w:rPr>
      </w:pPr>
    </w:p>
    <w:p w:rsidR="001C3D1C" w:rsidRDefault="009D0744" w:rsidP="00DA3BEC">
      <w:pPr>
        <w:pStyle w:val="a3"/>
        <w:rPr>
          <w:rFonts w:cs="Arial"/>
          <w:rtl/>
        </w:rPr>
      </w:pPr>
      <w:r w:rsidRPr="00DA3BEC">
        <w:rPr>
          <w:rFonts w:cs="Arial" w:hint="cs"/>
          <w:b/>
          <w:bCs/>
          <w:highlight w:val="magenta"/>
          <w:rtl/>
        </w:rPr>
        <w:t>פס"ד צמח</w:t>
      </w:r>
      <w:r>
        <w:rPr>
          <w:rFonts w:cs="Arial" w:hint="cs"/>
          <w:rtl/>
        </w:rPr>
        <w:t xml:space="preserve"> </w:t>
      </w:r>
      <w:r>
        <w:rPr>
          <w:rFonts w:cs="Arial"/>
          <w:rtl/>
        </w:rPr>
        <w:t>–</w:t>
      </w:r>
      <w:r>
        <w:rPr>
          <w:rFonts w:cs="Arial" w:hint="cs"/>
          <w:rtl/>
        </w:rPr>
        <w:t xml:space="preserve"> אחרי שנחקק חוק המעצרים החדש, בו מעצר של שוטר באזרחות קוצר ל</w:t>
      </w:r>
      <w:r w:rsidR="00DA3BEC">
        <w:rPr>
          <w:rFonts w:cs="Arial" w:hint="cs"/>
          <w:rtl/>
        </w:rPr>
        <w:t>-</w:t>
      </w:r>
      <w:r>
        <w:rPr>
          <w:rFonts w:cs="Arial" w:hint="cs"/>
          <w:rtl/>
        </w:rPr>
        <w:t xml:space="preserve">24 שעות. בפס"ד זה נידון </w:t>
      </w:r>
      <w:r w:rsidRPr="00DA3BEC">
        <w:rPr>
          <w:rFonts w:cs="Arial" w:hint="cs"/>
          <w:b/>
          <w:bCs/>
          <w:highlight w:val="lightGray"/>
          <w:rtl/>
        </w:rPr>
        <w:t>חוק השיפוט הצבאי ומעצר ראשוני על ידי שוטר צבאי</w:t>
      </w:r>
      <w:r>
        <w:rPr>
          <w:rFonts w:cs="Arial" w:hint="cs"/>
          <w:rtl/>
        </w:rPr>
        <w:t>. היה תיקון בחוק שעל פיו קוצר המעצר שניתן לעצור אדם מ</w:t>
      </w:r>
      <w:r w:rsidR="00DA3BEC">
        <w:rPr>
          <w:rFonts w:cs="Arial" w:hint="cs"/>
          <w:rtl/>
        </w:rPr>
        <w:t>-</w:t>
      </w:r>
      <w:r>
        <w:rPr>
          <w:rFonts w:cs="Arial" w:hint="cs"/>
          <w:rtl/>
        </w:rPr>
        <w:t>105 שעות ל</w:t>
      </w:r>
      <w:r w:rsidR="00DA3BEC">
        <w:rPr>
          <w:rFonts w:cs="Arial" w:hint="cs"/>
          <w:rtl/>
        </w:rPr>
        <w:t>-</w:t>
      </w:r>
      <w:r>
        <w:rPr>
          <w:rFonts w:cs="Arial" w:hint="cs"/>
          <w:rtl/>
        </w:rPr>
        <w:t xml:space="preserve">96 שעות. העותרים בפסק הדין טענו שגם זה פוגע מידי בזכויות. פס"ד זה קובע </w:t>
      </w:r>
      <w:r w:rsidRPr="00DA3BEC">
        <w:rPr>
          <w:rFonts w:cs="Arial" w:hint="cs"/>
          <w:b/>
          <w:bCs/>
          <w:rtl/>
        </w:rPr>
        <w:t>הלכה חוקתית חשובה</w:t>
      </w:r>
      <w:r>
        <w:rPr>
          <w:rFonts w:cs="Arial" w:hint="cs"/>
          <w:rtl/>
        </w:rPr>
        <w:t xml:space="preserve"> (כללית) </w:t>
      </w:r>
      <w:r>
        <w:rPr>
          <w:rFonts w:cs="Arial"/>
          <w:rtl/>
        </w:rPr>
        <w:t>–</w:t>
      </w:r>
      <w:r>
        <w:rPr>
          <w:rFonts w:cs="Arial" w:hint="cs"/>
          <w:rtl/>
        </w:rPr>
        <w:t xml:space="preserve"> </w:t>
      </w:r>
      <w:r w:rsidRPr="00DA3BEC">
        <w:rPr>
          <w:rFonts w:cs="Arial" w:hint="cs"/>
          <w:u w:val="single"/>
          <w:rtl/>
        </w:rPr>
        <w:t>גם תיקון שמיטיב עם זכויות אפשר לבדוק לפי פסקת ההגבלה</w:t>
      </w:r>
      <w:r w:rsidR="008F7507">
        <w:rPr>
          <w:rFonts w:cs="Arial" w:hint="cs"/>
          <w:rtl/>
        </w:rPr>
        <w:t xml:space="preserve">. </w:t>
      </w:r>
      <w:r w:rsidR="008F7507" w:rsidRPr="00DA3BEC">
        <w:rPr>
          <w:rFonts w:cs="Arial" w:hint="cs"/>
          <w:b/>
          <w:bCs/>
          <w:highlight w:val="cyan"/>
          <w:rtl/>
        </w:rPr>
        <w:t>השופט</w:t>
      </w:r>
      <w:r w:rsidR="008F7507" w:rsidRPr="00DA3BEC">
        <w:rPr>
          <w:rFonts w:cs="Arial" w:hint="cs"/>
          <w:highlight w:val="cyan"/>
          <w:rtl/>
        </w:rPr>
        <w:t xml:space="preserve"> </w:t>
      </w:r>
      <w:r w:rsidR="008F7507" w:rsidRPr="00DA3BEC">
        <w:rPr>
          <w:rFonts w:cs="Arial" w:hint="cs"/>
          <w:b/>
          <w:bCs/>
          <w:highlight w:val="cyan"/>
          <w:rtl/>
        </w:rPr>
        <w:t>זמיר</w:t>
      </w:r>
      <w:r w:rsidR="008F7507">
        <w:rPr>
          <w:rFonts w:cs="Arial" w:hint="cs"/>
          <w:rtl/>
        </w:rPr>
        <w:t xml:space="preserve"> </w:t>
      </w:r>
      <w:r w:rsidR="008F7507">
        <w:rPr>
          <w:rFonts w:cs="Arial"/>
          <w:rtl/>
        </w:rPr>
        <w:t>–</w:t>
      </w:r>
      <w:r w:rsidR="008F7507">
        <w:rPr>
          <w:rFonts w:cs="Arial" w:hint="cs"/>
          <w:rtl/>
        </w:rPr>
        <w:t xml:space="preserve"> מול הזכות לחירות הצבא הביא שיקולים כלכליים משמעותיים </w:t>
      </w:r>
      <w:r w:rsidR="008F7507">
        <w:rPr>
          <w:rFonts w:cs="Arial"/>
          <w:rtl/>
        </w:rPr>
        <w:t>–</w:t>
      </w:r>
      <w:r w:rsidR="008F7507">
        <w:rPr>
          <w:rFonts w:cs="Arial" w:hint="cs"/>
          <w:rtl/>
        </w:rPr>
        <w:t xml:space="preserve"> יש מגבלות של שופטים ושטורים צבאיים, עשרות אלפי עריקים... זמיר אמר שההבדל בין רצוי למצוי </w:t>
      </w:r>
      <w:r w:rsidR="00DA3BEC">
        <w:rPr>
          <w:rFonts w:cs="Arial" w:hint="cs"/>
          <w:rtl/>
        </w:rPr>
        <w:t>בגימטריי</w:t>
      </w:r>
      <w:r w:rsidR="00DA3BEC">
        <w:rPr>
          <w:rFonts w:cs="Arial" w:hint="eastAsia"/>
          <w:rtl/>
        </w:rPr>
        <w:t>ה</w:t>
      </w:r>
      <w:r w:rsidR="008F7507">
        <w:rPr>
          <w:rFonts w:cs="Arial" w:hint="cs"/>
          <w:rtl/>
        </w:rPr>
        <w:t xml:space="preserve"> הוא כסף. אבל זמיר אמר </w:t>
      </w:r>
      <w:r w:rsidR="008F7507" w:rsidRPr="00DA3BEC">
        <w:rPr>
          <w:rFonts w:cs="Arial" w:hint="cs"/>
          <w:b/>
          <w:bCs/>
          <w:rtl/>
        </w:rPr>
        <w:t>שה</w:t>
      </w:r>
      <w:r w:rsidR="008F7507">
        <w:rPr>
          <w:rFonts w:cs="Arial" w:hint="cs"/>
          <w:b/>
          <w:bCs/>
          <w:rtl/>
        </w:rPr>
        <w:t>התחשבות הייתה לא מידתית</w:t>
      </w:r>
      <w:r w:rsidR="008F7507">
        <w:rPr>
          <w:rFonts w:cs="Arial" w:hint="cs"/>
          <w:rtl/>
        </w:rPr>
        <w:t>. תוצאת פסק הדין הייתה השהיית בטלות לחצי שנה הורו להקטין זאת ל</w:t>
      </w:r>
      <w:r w:rsidR="00DA3BEC">
        <w:rPr>
          <w:rFonts w:cs="Arial" w:hint="cs"/>
          <w:rtl/>
        </w:rPr>
        <w:t>-</w:t>
      </w:r>
      <w:r w:rsidR="008F7507">
        <w:rPr>
          <w:rFonts w:cs="Arial" w:hint="cs"/>
          <w:rtl/>
        </w:rPr>
        <w:t xml:space="preserve">48 שעות. מאז בעצם חוק השיפוט הצבאי תוקן וזה הושווה לאזרחות </w:t>
      </w:r>
      <w:r w:rsidR="008F7507">
        <w:rPr>
          <w:rFonts w:cs="Arial"/>
          <w:rtl/>
        </w:rPr>
        <w:t>–</w:t>
      </w:r>
      <w:r w:rsidR="008F7507">
        <w:rPr>
          <w:rFonts w:cs="Arial" w:hint="cs"/>
          <w:rtl/>
        </w:rPr>
        <w:t xml:space="preserve"> </w:t>
      </w:r>
      <w:r w:rsidR="008F7507" w:rsidRPr="00DA3BEC">
        <w:rPr>
          <w:rFonts w:cs="Arial" w:hint="cs"/>
          <w:b/>
          <w:bCs/>
          <w:rtl/>
        </w:rPr>
        <w:t>24 שעות</w:t>
      </w:r>
      <w:r w:rsidR="008F7507">
        <w:rPr>
          <w:rFonts w:cs="Arial" w:hint="cs"/>
          <w:rtl/>
        </w:rPr>
        <w:t>. תמיד מקטרים אבל אפשר להתאמץ ולהתיישב לפי הנורמה.</w:t>
      </w:r>
    </w:p>
    <w:p w:rsidR="00DA3BEC" w:rsidRPr="00DA3BEC" w:rsidRDefault="001C3D1C" w:rsidP="00DA3BEC">
      <w:pPr>
        <w:pStyle w:val="a3"/>
        <w:rPr>
          <w:rFonts w:cs="Arial"/>
          <w:color w:val="A5A5A5" w:themeColor="accent3"/>
          <w:rtl/>
        </w:rPr>
      </w:pPr>
      <w:r w:rsidRPr="00DA3BEC">
        <w:rPr>
          <w:rFonts w:cs="Arial" w:hint="cs"/>
          <w:color w:val="A5A5A5" w:themeColor="accent3"/>
          <w:rtl/>
        </w:rPr>
        <w:t>שיעור הבא המרצה מב</w:t>
      </w:r>
      <w:r w:rsidR="00DA3BEC">
        <w:rPr>
          <w:rFonts w:cs="Arial" w:hint="cs"/>
          <w:color w:val="A5A5A5" w:themeColor="accent3"/>
          <w:rtl/>
        </w:rPr>
        <w:t>קשת לקרוא את מאמרה:</w:t>
      </w:r>
      <w:r w:rsidRPr="00DA3BEC">
        <w:rPr>
          <w:rFonts w:cs="Arial" w:hint="cs"/>
          <w:color w:val="A5A5A5" w:themeColor="accent3"/>
          <w:rtl/>
        </w:rPr>
        <w:t xml:space="preserve"> ההליך הפלילי כמשחק שחמט. המרצה נותנת אותו בגלל שהוא מסכם את כל ההלכות של אח</w:t>
      </w:r>
      <w:r w:rsidR="00954E05" w:rsidRPr="00DA3BEC">
        <w:rPr>
          <w:rFonts w:cs="Arial" w:hint="cs"/>
          <w:color w:val="A5A5A5" w:themeColor="accent3"/>
          <w:rtl/>
        </w:rPr>
        <w:t>ר</w:t>
      </w:r>
      <w:r w:rsidRPr="00DA3BEC">
        <w:rPr>
          <w:rFonts w:cs="Arial" w:hint="cs"/>
          <w:color w:val="A5A5A5" w:themeColor="accent3"/>
          <w:rtl/>
        </w:rPr>
        <w:t>י הלכת יששכרוב.</w:t>
      </w:r>
      <w:r w:rsidR="008C6E74" w:rsidRPr="00DA3BEC">
        <w:rPr>
          <w:rFonts w:cs="Arial" w:hint="cs"/>
          <w:color w:val="A5A5A5" w:themeColor="accent3"/>
          <w:rtl/>
        </w:rPr>
        <w:t xml:space="preserve"> קראו אותו לצורך הדיון בהלכות אלו</w:t>
      </w:r>
    </w:p>
    <w:p w:rsidR="00411AE7" w:rsidRDefault="00411AE7" w:rsidP="00411AE7">
      <w:pPr>
        <w:pStyle w:val="a3"/>
        <w:jc w:val="right"/>
        <w:rPr>
          <w:rFonts w:cs="Arial"/>
          <w:rtl/>
        </w:rPr>
      </w:pPr>
      <w:r>
        <w:rPr>
          <w:rFonts w:cs="Arial" w:hint="cs"/>
          <w:rtl/>
        </w:rPr>
        <w:t>07.04.19</w:t>
      </w:r>
    </w:p>
    <w:p w:rsidR="00411AE7" w:rsidRDefault="00411AE7" w:rsidP="00411AE7">
      <w:pPr>
        <w:pStyle w:val="a3"/>
        <w:jc w:val="center"/>
        <w:rPr>
          <w:rFonts w:cs="Arial"/>
          <w:rtl/>
        </w:rPr>
      </w:pPr>
      <w:r>
        <w:rPr>
          <w:rFonts w:cs="Arial" w:hint="cs"/>
          <w:b/>
          <w:bCs/>
          <w:u w:val="single"/>
          <w:rtl/>
        </w:rPr>
        <w:t>שיעור 6</w:t>
      </w:r>
    </w:p>
    <w:p w:rsidR="00DA3BEC" w:rsidRDefault="0005097F" w:rsidP="00B57967">
      <w:pPr>
        <w:pStyle w:val="a3"/>
        <w:outlineLvl w:val="2"/>
        <w:rPr>
          <w:rFonts w:cs="Arial"/>
          <w:rtl/>
        </w:rPr>
      </w:pPr>
      <w:bookmarkStart w:id="26" w:name="_Toc15229522"/>
      <w:r w:rsidRPr="00B57967">
        <w:rPr>
          <w:rFonts w:cs="Arial" w:hint="cs"/>
          <w:b/>
          <w:bCs/>
          <w:highlight w:val="cyan"/>
          <w:rtl/>
        </w:rPr>
        <w:t>עיכוב ביצוע עונש בערעור</w:t>
      </w:r>
      <w:bookmarkEnd w:id="26"/>
    </w:p>
    <w:p w:rsidR="00D80D3A" w:rsidRDefault="00A53867" w:rsidP="00D80D3A">
      <w:pPr>
        <w:pStyle w:val="a3"/>
        <w:rPr>
          <w:rFonts w:cs="Arial"/>
          <w:rtl/>
        </w:rPr>
      </w:pPr>
      <w:r w:rsidRPr="00DA3BEC">
        <w:rPr>
          <w:rFonts w:cs="Arial" w:hint="cs"/>
          <w:b/>
          <w:bCs/>
          <w:highlight w:val="magenta"/>
          <w:rtl/>
        </w:rPr>
        <w:t>הלכת שוורץ ע"פ 111/99</w:t>
      </w:r>
      <w:r>
        <w:rPr>
          <w:rFonts w:cs="Arial" w:hint="cs"/>
          <w:rtl/>
        </w:rPr>
        <w:t xml:space="preserve"> </w:t>
      </w:r>
      <w:r>
        <w:rPr>
          <w:rFonts w:cs="Arial"/>
          <w:rtl/>
        </w:rPr>
        <w:t>–</w:t>
      </w:r>
      <w:r>
        <w:rPr>
          <w:rFonts w:cs="Arial" w:hint="cs"/>
          <w:rtl/>
        </w:rPr>
        <w:t xml:space="preserve"> עד המהפכה החוקתית, כאשר קיבל</w:t>
      </w:r>
      <w:r w:rsidR="00DA3BEC">
        <w:rPr>
          <w:rFonts w:cs="Arial" w:hint="cs"/>
          <w:rtl/>
        </w:rPr>
        <w:t>תי</w:t>
      </w:r>
      <w:r>
        <w:rPr>
          <w:rFonts w:cs="Arial" w:hint="cs"/>
          <w:rtl/>
        </w:rPr>
        <w:t xml:space="preserve"> עונש מאסר וערער</w:t>
      </w:r>
      <w:r w:rsidR="00DA3BEC">
        <w:rPr>
          <w:rFonts w:cs="Arial" w:hint="cs"/>
          <w:rtl/>
        </w:rPr>
        <w:t>תי</w:t>
      </w:r>
      <w:r>
        <w:rPr>
          <w:rFonts w:cs="Arial" w:hint="cs"/>
          <w:rtl/>
        </w:rPr>
        <w:t xml:space="preserve"> עליו בדר"כ לא עיכבו את עונש המאסר</w:t>
      </w:r>
      <w:r w:rsidR="00DA3BEC">
        <w:rPr>
          <w:rFonts w:cs="Arial" w:hint="cs"/>
          <w:rtl/>
        </w:rPr>
        <w:t>. הסיבה היא שבעצם אני לא בחזקת חף מפשע כי לא</w:t>
      </w:r>
      <w:r w:rsidR="00D80D3A">
        <w:rPr>
          <w:rFonts w:cs="Arial" w:hint="cs"/>
          <w:rtl/>
        </w:rPr>
        <w:t xml:space="preserve"> </w:t>
      </w:r>
      <w:r w:rsidR="00DA3BEC">
        <w:rPr>
          <w:rFonts w:cs="Arial" w:hint="cs"/>
          <w:rtl/>
        </w:rPr>
        <w:t>הורשעת</w:t>
      </w:r>
      <w:r w:rsidR="00DA3BEC">
        <w:rPr>
          <w:rFonts w:cs="Arial" w:hint="eastAsia"/>
          <w:rtl/>
        </w:rPr>
        <w:t>י</w:t>
      </w:r>
      <w:r w:rsidR="00D80D3A">
        <w:rPr>
          <w:rFonts w:cs="Arial" w:hint="cs"/>
          <w:rtl/>
        </w:rPr>
        <w:t xml:space="preserve">. לכן </w:t>
      </w:r>
      <w:r w:rsidR="00D80D3A" w:rsidRPr="00DA3BEC">
        <w:rPr>
          <w:rFonts w:cs="Arial" w:hint="cs"/>
          <w:b/>
          <w:bCs/>
          <w:rtl/>
        </w:rPr>
        <w:t>הכלל היה שאדם מתחיל לרצות את עונשו למרות הערעור</w:t>
      </w:r>
      <w:r w:rsidR="00D80D3A">
        <w:rPr>
          <w:rFonts w:cs="Arial" w:hint="cs"/>
          <w:rtl/>
        </w:rPr>
        <w:t xml:space="preserve">. עניין זה הגיע לבחינה בע"פ שוורץ לאחר חקיקת </w:t>
      </w:r>
      <w:r w:rsidR="00D80D3A" w:rsidRPr="00DA3BEC">
        <w:rPr>
          <w:rFonts w:cs="Arial" w:hint="cs"/>
          <w:b/>
          <w:bCs/>
          <w:highlight w:val="lightGray"/>
          <w:rtl/>
        </w:rPr>
        <w:t>חוק יסוד כבוד האדם וחירותו</w:t>
      </w:r>
      <w:r w:rsidR="00D80D3A">
        <w:rPr>
          <w:rFonts w:cs="Arial" w:hint="cs"/>
          <w:rtl/>
        </w:rPr>
        <w:t>.</w:t>
      </w:r>
    </w:p>
    <w:p w:rsidR="00A7058F" w:rsidRDefault="00D80D3A" w:rsidP="00A7058F">
      <w:pPr>
        <w:pStyle w:val="a3"/>
        <w:rPr>
          <w:rFonts w:cs="Arial"/>
          <w:rtl/>
        </w:rPr>
      </w:pPr>
      <w:r w:rsidRPr="00DA3BEC">
        <w:rPr>
          <w:rFonts w:cs="Arial" w:hint="cs"/>
          <w:b/>
          <w:bCs/>
          <w:highlight w:val="cyan"/>
          <w:rtl/>
        </w:rPr>
        <w:t>השופטת בינייש</w:t>
      </w:r>
      <w:r>
        <w:rPr>
          <w:rFonts w:cs="Arial" w:hint="cs"/>
          <w:rtl/>
        </w:rPr>
        <w:t xml:space="preserve"> אומרת שכאשר אדם </w:t>
      </w:r>
      <w:r w:rsidRPr="00DA3BEC">
        <w:rPr>
          <w:rFonts w:cs="Arial" w:hint="cs"/>
          <w:b/>
          <w:bCs/>
          <w:rtl/>
        </w:rPr>
        <w:t>מורשע חזקת החפות כורסמה, אבל לא</w:t>
      </w:r>
      <w:r>
        <w:rPr>
          <w:rFonts w:cs="Arial" w:hint="cs"/>
          <w:b/>
          <w:bCs/>
          <w:rtl/>
        </w:rPr>
        <w:t xml:space="preserve"> בוטלה עדיין</w:t>
      </w:r>
      <w:r>
        <w:rPr>
          <w:rFonts w:cs="Arial" w:hint="cs"/>
          <w:rtl/>
        </w:rPr>
        <w:t xml:space="preserve">, עדיין יש סיכוי. לכן כן ראוי לקחת בחשבון את הזכות לחירות במאזן השיקולים. לכן היא בעצם </w:t>
      </w:r>
      <w:r>
        <w:rPr>
          <w:rFonts w:cs="Arial" w:hint="cs"/>
          <w:b/>
          <w:bCs/>
          <w:rtl/>
        </w:rPr>
        <w:t>משנה את ברירת המחדל</w:t>
      </w:r>
      <w:r>
        <w:rPr>
          <w:rFonts w:cs="Arial" w:hint="cs"/>
          <w:rtl/>
        </w:rPr>
        <w:t xml:space="preserve"> </w:t>
      </w:r>
      <w:r>
        <w:rPr>
          <w:rFonts w:cs="Arial"/>
          <w:rtl/>
        </w:rPr>
        <w:t>–</w:t>
      </w:r>
      <w:r>
        <w:rPr>
          <w:rFonts w:cs="Arial" w:hint="cs"/>
          <w:rtl/>
        </w:rPr>
        <w:t xml:space="preserve"> ההלכה הופכת להיות </w:t>
      </w:r>
      <w:r w:rsidRPr="00DA3BEC">
        <w:rPr>
          <w:rFonts w:cs="Arial" w:hint="cs"/>
          <w:u w:val="single"/>
          <w:rtl/>
        </w:rPr>
        <w:t>שאומנם הגשת ערעור לא מעכבת את המאסר</w:t>
      </w:r>
      <w:r>
        <w:rPr>
          <w:rFonts w:cs="Arial" w:hint="cs"/>
          <w:rtl/>
        </w:rPr>
        <w:t xml:space="preserve"> (נתון לשיקול דעת ביהמ"ש) אבל הגישה שהייתה קיימת לפני כן שעיכוב הוא</w:t>
      </w:r>
      <w:r w:rsidR="00A7058F">
        <w:rPr>
          <w:rFonts w:cs="Arial" w:hint="cs"/>
          <w:rtl/>
        </w:rPr>
        <w:t xml:space="preserve"> </w:t>
      </w:r>
      <w:r>
        <w:rPr>
          <w:rFonts w:cs="Arial" w:hint="cs"/>
          <w:rtl/>
        </w:rPr>
        <w:t xml:space="preserve">חריג ויינתן בנסיבות יוצאות דופן כבר אינה עומדת. </w:t>
      </w:r>
      <w:r w:rsidRPr="00DA3BEC">
        <w:rPr>
          <w:rFonts w:cs="Arial" w:hint="cs"/>
          <w:b/>
          <w:bCs/>
          <w:rtl/>
        </w:rPr>
        <w:t xml:space="preserve">ביהמ"ש </w:t>
      </w:r>
      <w:r w:rsidR="00DA3BEC" w:rsidRPr="00DA3BEC">
        <w:rPr>
          <w:rFonts w:cs="Arial" w:hint="cs"/>
          <w:b/>
          <w:bCs/>
          <w:rtl/>
        </w:rPr>
        <w:t>יתחשב</w:t>
      </w:r>
      <w:r w:rsidRPr="00DA3BEC">
        <w:rPr>
          <w:rFonts w:cs="Arial" w:hint="cs"/>
          <w:b/>
          <w:bCs/>
          <w:rtl/>
        </w:rPr>
        <w:t xml:space="preserve"> בנסיבות הפרט והנטל יהיה על מבקש </w:t>
      </w:r>
      <w:r w:rsidR="00A7058F" w:rsidRPr="00DA3BEC">
        <w:rPr>
          <w:rFonts w:cs="Arial" w:hint="cs"/>
          <w:b/>
          <w:bCs/>
          <w:rtl/>
        </w:rPr>
        <w:t xml:space="preserve">דחיית </w:t>
      </w:r>
      <w:r w:rsidRPr="00DA3BEC">
        <w:rPr>
          <w:rFonts w:cs="Arial" w:hint="cs"/>
          <w:b/>
          <w:bCs/>
          <w:rtl/>
        </w:rPr>
        <w:t>העונש</w:t>
      </w:r>
      <w:r>
        <w:rPr>
          <w:rFonts w:cs="Arial" w:hint="cs"/>
          <w:rtl/>
        </w:rPr>
        <w:t>.</w:t>
      </w:r>
      <w:r w:rsidR="00A7058F">
        <w:rPr>
          <w:rFonts w:cs="Arial" w:hint="cs"/>
          <w:rtl/>
        </w:rPr>
        <w:t xml:space="preserve"> </w:t>
      </w:r>
    </w:p>
    <w:p w:rsidR="00A7058F" w:rsidRDefault="00A7058F" w:rsidP="00FA7A78">
      <w:pPr>
        <w:pStyle w:val="a3"/>
        <w:numPr>
          <w:ilvl w:val="0"/>
          <w:numId w:val="4"/>
        </w:numPr>
        <w:rPr>
          <w:rFonts w:cs="Arial"/>
        </w:rPr>
      </w:pPr>
      <w:r w:rsidRPr="00DA3BEC">
        <w:rPr>
          <w:rFonts w:cs="Arial" w:hint="cs"/>
          <w:b/>
          <w:bCs/>
          <w:rtl/>
        </w:rPr>
        <w:t>מסוכנות</w:t>
      </w:r>
      <w:r w:rsidR="00DA3BEC">
        <w:rPr>
          <w:rFonts w:cs="Arial" w:hint="cs"/>
          <w:rtl/>
        </w:rPr>
        <w:t xml:space="preserve"> - אם האדם לדוגמא היה ב</w:t>
      </w:r>
      <w:r>
        <w:rPr>
          <w:rFonts w:cs="Arial" w:hint="cs"/>
          <w:rtl/>
        </w:rPr>
        <w:t xml:space="preserve">מעצר והוא קיבל עונש מאסר (מסוכנות) זה בהחלט יכול להוביל להחלטה לא לעכב את העונש. </w:t>
      </w:r>
    </w:p>
    <w:p w:rsidR="00A7058F" w:rsidRDefault="00A7058F" w:rsidP="00FA7A78">
      <w:pPr>
        <w:pStyle w:val="a3"/>
        <w:numPr>
          <w:ilvl w:val="0"/>
          <w:numId w:val="4"/>
        </w:numPr>
        <w:rPr>
          <w:rFonts w:cs="Arial"/>
        </w:rPr>
      </w:pPr>
      <w:r w:rsidRPr="00DA3BEC">
        <w:rPr>
          <w:rFonts w:cs="Arial" w:hint="cs"/>
          <w:b/>
          <w:bCs/>
          <w:rtl/>
        </w:rPr>
        <w:t>משך העונש</w:t>
      </w:r>
      <w:r>
        <w:rPr>
          <w:rFonts w:cs="Arial" w:hint="cs"/>
          <w:rtl/>
        </w:rPr>
        <w:t xml:space="preserve"> - אם האדם מערער רק על גזר הדין (משך העונש) אין חזקת חפות ואין טעם לדחות את הביצוע. </w:t>
      </w:r>
    </w:p>
    <w:p w:rsidR="00A7058F" w:rsidRDefault="00A7058F" w:rsidP="00DA3BEC">
      <w:pPr>
        <w:pStyle w:val="a3"/>
        <w:numPr>
          <w:ilvl w:val="0"/>
          <w:numId w:val="4"/>
        </w:numPr>
        <w:rPr>
          <w:rFonts w:cs="Arial"/>
          <w:rtl/>
        </w:rPr>
      </w:pPr>
      <w:r w:rsidRPr="00DA3BEC">
        <w:rPr>
          <w:rFonts w:cs="Arial" w:hint="cs"/>
          <w:b/>
          <w:bCs/>
          <w:rtl/>
        </w:rPr>
        <w:t>סיכויי ערעור</w:t>
      </w:r>
      <w:r>
        <w:rPr>
          <w:rFonts w:cs="Arial" w:hint="cs"/>
          <w:rtl/>
        </w:rPr>
        <w:t xml:space="preserve"> </w:t>
      </w:r>
      <w:r w:rsidR="00DA3BEC">
        <w:rPr>
          <w:rFonts w:cs="Arial"/>
          <w:rtl/>
        </w:rPr>
        <w:t>–</w:t>
      </w:r>
      <w:r w:rsidR="00DA3BEC">
        <w:rPr>
          <w:rFonts w:cs="Arial" w:hint="cs"/>
          <w:rtl/>
        </w:rPr>
        <w:t xml:space="preserve"> </w:t>
      </w:r>
      <w:r>
        <w:rPr>
          <w:rFonts w:cs="Arial" w:hint="cs"/>
          <w:rtl/>
        </w:rPr>
        <w:t>גם ישפיעו על כך</w:t>
      </w:r>
      <w:r w:rsidR="00DA3BEC">
        <w:rPr>
          <w:rFonts w:cs="Arial" w:hint="cs"/>
          <w:rtl/>
        </w:rPr>
        <w:t xml:space="preserve">, </w:t>
      </w:r>
      <w:r>
        <w:rPr>
          <w:rFonts w:cs="Arial" w:hint="cs"/>
          <w:rtl/>
        </w:rPr>
        <w:t>אם יש שאלות משפטיות לדוגמא.</w:t>
      </w:r>
    </w:p>
    <w:p w:rsidR="00A7058F" w:rsidRDefault="00A7058F" w:rsidP="00DA3BEC">
      <w:pPr>
        <w:pStyle w:val="a3"/>
        <w:numPr>
          <w:ilvl w:val="0"/>
          <w:numId w:val="4"/>
        </w:numPr>
        <w:rPr>
          <w:rFonts w:cs="Arial"/>
        </w:rPr>
      </w:pPr>
      <w:r w:rsidRPr="00DA3BEC">
        <w:rPr>
          <w:rFonts w:cs="Arial" w:hint="cs"/>
          <w:b/>
          <w:bCs/>
          <w:rtl/>
        </w:rPr>
        <w:lastRenderedPageBreak/>
        <w:t>אורך תקופת המאסר</w:t>
      </w:r>
      <w:r>
        <w:rPr>
          <w:rFonts w:cs="Arial" w:hint="cs"/>
          <w:rtl/>
        </w:rPr>
        <w:t xml:space="preserve"> </w:t>
      </w:r>
      <w:r w:rsidR="00DA3BEC">
        <w:rPr>
          <w:rFonts w:cs="Arial"/>
          <w:rtl/>
        </w:rPr>
        <w:t>–</w:t>
      </w:r>
      <w:r w:rsidR="00DA3BEC">
        <w:rPr>
          <w:rFonts w:cs="Arial" w:hint="cs"/>
          <w:rtl/>
        </w:rPr>
        <w:t xml:space="preserve"> גם תסייע בקביעה. </w:t>
      </w:r>
      <w:r>
        <w:rPr>
          <w:rFonts w:cs="Arial" w:hint="cs"/>
          <w:rtl/>
        </w:rPr>
        <w:t>זה גם מעיד על סכנת בריחה וגם על חומרת העבירה. תקופת מעצר קצרה מנגד יכולה להיות נסיבה לכיוון של עיכוב עונש משום שכבר הוא כבר עלול לרצות את עונשו בערעור.</w:t>
      </w:r>
    </w:p>
    <w:p w:rsidR="00A7058F" w:rsidRDefault="00A7058F" w:rsidP="00A7058F">
      <w:pPr>
        <w:pStyle w:val="a3"/>
        <w:rPr>
          <w:rFonts w:cs="Arial"/>
          <w:rtl/>
        </w:rPr>
      </w:pPr>
    </w:p>
    <w:p w:rsidR="00A7058F" w:rsidRDefault="00DA3BEC" w:rsidP="00DA3BEC">
      <w:pPr>
        <w:pStyle w:val="a3"/>
        <w:rPr>
          <w:rFonts w:cs="Arial"/>
          <w:rtl/>
        </w:rPr>
      </w:pPr>
      <w:r w:rsidRPr="00DA3BEC">
        <w:rPr>
          <w:rFonts w:cs="Arial" w:hint="cs"/>
          <w:b/>
          <w:bCs/>
          <w:rtl/>
        </w:rPr>
        <w:t xml:space="preserve">לדוגמא, </w:t>
      </w:r>
      <w:r w:rsidR="00B75181" w:rsidRPr="00DA3BEC">
        <w:rPr>
          <w:rFonts w:cs="Arial" w:hint="cs"/>
          <w:b/>
          <w:bCs/>
          <w:highlight w:val="magenta"/>
          <w:rtl/>
        </w:rPr>
        <w:t>המקרה של קצב</w:t>
      </w:r>
      <w:r w:rsidR="00B75181">
        <w:rPr>
          <w:rFonts w:cs="Arial" w:hint="cs"/>
          <w:rtl/>
        </w:rPr>
        <w:t xml:space="preserve"> היה מאוד מעניין </w:t>
      </w:r>
      <w:r w:rsidR="00B75181">
        <w:rPr>
          <w:rFonts w:cs="Arial"/>
          <w:rtl/>
        </w:rPr>
        <w:t>–</w:t>
      </w:r>
      <w:r w:rsidR="00B75181">
        <w:rPr>
          <w:rFonts w:cs="Arial" w:hint="cs"/>
          <w:rtl/>
        </w:rPr>
        <w:t xml:space="preserve"> הכיוונים שונים, מ</w:t>
      </w:r>
      <w:r w:rsidR="00B57967">
        <w:rPr>
          <w:rFonts w:cs="Arial" w:hint="cs"/>
          <w:rtl/>
        </w:rPr>
        <w:t>צד אחד קיבל עבירה של 8 שנים (אי-</w:t>
      </w:r>
      <w:r w:rsidR="00B75181">
        <w:rPr>
          <w:rFonts w:cs="Arial" w:hint="cs"/>
          <w:rtl/>
        </w:rPr>
        <w:t xml:space="preserve">עיכוב ביצוע). מצד שני לא ישב יום אחד במאסר (לא חשבו שמסוכן). לכן זה משך לכיוונים שונים, והחלטת עיכוב הביצוע מראה </w:t>
      </w:r>
      <w:r w:rsidR="00B75181" w:rsidRPr="00B57967">
        <w:rPr>
          <w:rFonts w:cs="Arial" w:hint="cs"/>
          <w:b/>
          <w:bCs/>
          <w:highlight w:val="cyan"/>
          <w:rtl/>
        </w:rPr>
        <w:t>שהשופט דנציגר</w:t>
      </w:r>
      <w:r w:rsidR="00B75181">
        <w:rPr>
          <w:rFonts w:cs="Arial" w:hint="cs"/>
          <w:rtl/>
        </w:rPr>
        <w:t xml:space="preserve"> </w:t>
      </w:r>
      <w:r w:rsidR="000C2641">
        <w:rPr>
          <w:rFonts w:cs="Arial" w:hint="cs"/>
          <w:rtl/>
        </w:rPr>
        <w:t>מרגיש כי יש סיכוי לערעור.</w:t>
      </w:r>
    </w:p>
    <w:p w:rsidR="000C2641" w:rsidRDefault="000C2641" w:rsidP="000C2641">
      <w:pPr>
        <w:pStyle w:val="a3"/>
        <w:rPr>
          <w:rFonts w:cs="Arial"/>
          <w:rtl/>
        </w:rPr>
      </w:pPr>
      <w:r w:rsidRPr="00B57967">
        <w:rPr>
          <w:rFonts w:cs="Arial" w:hint="cs"/>
          <w:b/>
          <w:bCs/>
          <w:highlight w:val="magenta"/>
          <w:rtl/>
        </w:rPr>
        <w:t>אולמרט</w:t>
      </w:r>
      <w:r>
        <w:rPr>
          <w:rFonts w:cs="Arial" w:hint="cs"/>
          <w:rtl/>
        </w:rPr>
        <w:t xml:space="preserve"> גם היה עיכוב ביצוע אבל זה היה מקרה יותר ברור </w:t>
      </w:r>
      <w:r>
        <w:rPr>
          <w:rFonts w:cs="Arial"/>
          <w:rtl/>
        </w:rPr>
        <w:t>–</w:t>
      </w:r>
      <w:r>
        <w:rPr>
          <w:rFonts w:cs="Arial" w:hint="cs"/>
          <w:rtl/>
        </w:rPr>
        <w:t xml:space="preserve"> היה ברור שיש סיכוי לערעור כי הצ'קים לא נמצאו, הרשעה נסיבתית. הוא לא ישב במעצר... למרות חומרת העבירה ותקופה יחסית ארוכה של מאסר עדיין נתנו עיכוב ביצוע. הלכה זו לא חלה רק על אישי ציבור אלא על כולם.</w:t>
      </w:r>
    </w:p>
    <w:p w:rsidR="000C2641" w:rsidRDefault="000C2641" w:rsidP="000C2641">
      <w:pPr>
        <w:pStyle w:val="a3"/>
        <w:rPr>
          <w:rFonts w:cs="Arial"/>
          <w:rtl/>
        </w:rPr>
      </w:pPr>
    </w:p>
    <w:p w:rsidR="000C2641" w:rsidRDefault="00383AE4" w:rsidP="00B57967">
      <w:pPr>
        <w:pStyle w:val="a3"/>
        <w:outlineLvl w:val="2"/>
        <w:rPr>
          <w:rFonts w:cs="Arial"/>
          <w:rtl/>
        </w:rPr>
      </w:pPr>
      <w:bookmarkStart w:id="27" w:name="_Toc15229523"/>
      <w:r>
        <w:rPr>
          <w:rFonts w:cs="Arial" w:hint="cs"/>
          <w:rtl/>
        </w:rPr>
        <w:t xml:space="preserve">השפעה נוספת </w:t>
      </w:r>
      <w:r>
        <w:rPr>
          <w:rFonts w:cs="Arial"/>
          <w:rtl/>
        </w:rPr>
        <w:t>–</w:t>
      </w:r>
      <w:r>
        <w:rPr>
          <w:rFonts w:cs="Arial" w:hint="cs"/>
          <w:rtl/>
        </w:rPr>
        <w:t xml:space="preserve"> </w:t>
      </w:r>
      <w:r w:rsidRPr="00B57967">
        <w:rPr>
          <w:rFonts w:cs="Arial" w:hint="cs"/>
          <w:b/>
          <w:bCs/>
          <w:highlight w:val="cyan"/>
          <w:rtl/>
        </w:rPr>
        <w:t>סמכויות חיפוש</w:t>
      </w:r>
      <w:bookmarkEnd w:id="27"/>
      <w:r>
        <w:rPr>
          <w:rFonts w:cs="Arial" w:hint="cs"/>
          <w:b/>
          <w:bCs/>
          <w:rtl/>
        </w:rPr>
        <w:t xml:space="preserve"> </w:t>
      </w:r>
    </w:p>
    <w:p w:rsidR="00383AE4" w:rsidRDefault="00383AE4" w:rsidP="000C2641">
      <w:pPr>
        <w:pStyle w:val="a3"/>
        <w:rPr>
          <w:rFonts w:cs="Arial"/>
          <w:rtl/>
        </w:rPr>
      </w:pPr>
      <w:r>
        <w:rPr>
          <w:rFonts w:cs="Arial" w:hint="cs"/>
          <w:rtl/>
        </w:rPr>
        <w:t xml:space="preserve">המרצה לא תרחיב על כך עכשיו, יש </w:t>
      </w:r>
      <w:r w:rsidRPr="00B57967">
        <w:rPr>
          <w:rFonts w:cs="Arial" w:hint="cs"/>
          <w:b/>
          <w:bCs/>
          <w:highlight w:val="lightGray"/>
          <w:rtl/>
        </w:rPr>
        <w:t>חוק חיפוש בגוף</w:t>
      </w:r>
      <w:r w:rsidRPr="00B57967">
        <w:rPr>
          <w:rFonts w:cs="Arial" w:hint="cs"/>
          <w:b/>
          <w:bCs/>
          <w:rtl/>
        </w:rPr>
        <w:t xml:space="preserve"> </w:t>
      </w:r>
      <w:r>
        <w:rPr>
          <w:rFonts w:cs="Arial" w:hint="cs"/>
          <w:rtl/>
        </w:rPr>
        <w:t xml:space="preserve">חדש כתוצאה </w:t>
      </w:r>
      <w:r w:rsidRPr="00B57967">
        <w:rPr>
          <w:rFonts w:cs="Arial" w:hint="cs"/>
          <w:b/>
          <w:bCs/>
          <w:highlight w:val="lightGray"/>
          <w:rtl/>
        </w:rPr>
        <w:t>מחוק יסוד כבוד האדם וחירותו.</w:t>
      </w:r>
      <w:r>
        <w:rPr>
          <w:rFonts w:cs="Arial" w:hint="cs"/>
          <w:rtl/>
        </w:rPr>
        <w:t xml:space="preserve"> לאחר חקיקת חוק היסוד היה </w:t>
      </w:r>
      <w:r w:rsidR="00B57967">
        <w:rPr>
          <w:rFonts w:cs="Arial" w:hint="cs"/>
          <w:rtl/>
        </w:rPr>
        <w:t xml:space="preserve">את </w:t>
      </w:r>
      <w:r w:rsidR="00B57967" w:rsidRPr="00B57967">
        <w:rPr>
          <w:rFonts w:cs="Arial" w:hint="cs"/>
          <w:b/>
          <w:bCs/>
          <w:highlight w:val="magenta"/>
          <w:rtl/>
        </w:rPr>
        <w:t>פס"ד</w:t>
      </w:r>
      <w:r w:rsidRPr="00B57967">
        <w:rPr>
          <w:rFonts w:cs="Arial" w:hint="cs"/>
          <w:b/>
          <w:bCs/>
          <w:highlight w:val="magenta"/>
          <w:rtl/>
        </w:rPr>
        <w:t xml:space="preserve"> </w:t>
      </w:r>
      <w:proofErr w:type="spellStart"/>
      <w:r w:rsidRPr="00B57967">
        <w:rPr>
          <w:rFonts w:cs="Arial" w:hint="cs"/>
          <w:b/>
          <w:bCs/>
          <w:highlight w:val="magenta"/>
          <w:rtl/>
        </w:rPr>
        <w:t>גוואטה</w:t>
      </w:r>
      <w:proofErr w:type="spellEnd"/>
      <w:r>
        <w:rPr>
          <w:rFonts w:cs="Arial" w:hint="cs"/>
          <w:rtl/>
        </w:rPr>
        <w:t xml:space="preserve"> שם אדם נעצר ונעשה בו חיפוש בין </w:t>
      </w:r>
      <w:proofErr w:type="spellStart"/>
      <w:r>
        <w:rPr>
          <w:rFonts w:cs="Arial" w:hint="cs"/>
          <w:rtl/>
        </w:rPr>
        <w:t>יושבניו</w:t>
      </w:r>
      <w:proofErr w:type="spellEnd"/>
      <w:r>
        <w:rPr>
          <w:rFonts w:cs="Arial" w:hint="cs"/>
          <w:rtl/>
        </w:rPr>
        <w:t xml:space="preserve"> לסמים. החיפוש נעשה מאחורי בית בחוץ מאחורי בניין בהסכמתו. החיפוש הזה לפי הכללים שקדמו לחוק החיפוש בגוף היה חיפוש מותר </w:t>
      </w:r>
      <w:r>
        <w:rPr>
          <w:rFonts w:cs="Arial"/>
          <w:rtl/>
        </w:rPr>
        <w:t>–</w:t>
      </w:r>
      <w:r>
        <w:rPr>
          <w:rFonts w:cs="Arial" w:hint="cs"/>
          <w:rtl/>
        </w:rPr>
        <w:t xml:space="preserve"> הפסיקה יצרה למעשה כל מ</w:t>
      </w:r>
      <w:r w:rsidR="00B57967">
        <w:rPr>
          <w:rFonts w:cs="Arial" w:hint="cs"/>
          <w:rtl/>
        </w:rPr>
        <w:t>י</w:t>
      </w:r>
      <w:r>
        <w:rPr>
          <w:rFonts w:cs="Arial" w:hint="cs"/>
          <w:rtl/>
        </w:rPr>
        <w:t xml:space="preserve">ני כללים (היה הבדל בין ניתוק משהו מהגוף להסרה). במקרה הזה לא נותק לו חלק מהגוף ולכן זה היה חיפוש שהוא בגדול מותר וזה נעשה בהסכמתו. אבל </w:t>
      </w:r>
      <w:r w:rsidRPr="00B57967">
        <w:rPr>
          <w:rFonts w:cs="Arial" w:hint="cs"/>
          <w:b/>
          <w:bCs/>
          <w:highlight w:val="cyan"/>
          <w:rtl/>
        </w:rPr>
        <w:t>השופט אלון</w:t>
      </w:r>
      <w:r>
        <w:rPr>
          <w:rFonts w:cs="Arial" w:hint="cs"/>
          <w:rtl/>
        </w:rPr>
        <w:t xml:space="preserve"> אמר שגם כאשר ניתנת הסכמה אין זה אומר שהכל פרוץ ומותר. גם אם מדובר בחיפוש בהסכמה צריך לשמור על מידה סבירה של הגינות כדי לא לרמוס את כבוד האדם ופרטיותו. היום למעשה יש לנו </w:t>
      </w:r>
      <w:r w:rsidRPr="00B57967">
        <w:rPr>
          <w:rFonts w:cs="Arial" w:hint="cs"/>
          <w:b/>
          <w:bCs/>
          <w:highlight w:val="lightGray"/>
          <w:rtl/>
        </w:rPr>
        <w:t>חוק חיפוש בגוף ונטילת אמצעי זיהוי (1996)</w:t>
      </w:r>
      <w:r w:rsidR="00B57967">
        <w:rPr>
          <w:rFonts w:cs="Arial" w:hint="cs"/>
          <w:rtl/>
        </w:rPr>
        <w:t>. חוק זה מגדיר בצורה מדו</w:t>
      </w:r>
      <w:r>
        <w:rPr>
          <w:rFonts w:cs="Arial" w:hint="cs"/>
          <w:rtl/>
        </w:rPr>
        <w:t>יקת אילו חיפושים מותרים ובאילו נסיבות</w:t>
      </w:r>
      <w:r w:rsidR="00F436AA">
        <w:rPr>
          <w:rFonts w:cs="Arial" w:hint="cs"/>
          <w:rtl/>
        </w:rPr>
        <w:t>. החוק קובע</w:t>
      </w:r>
      <w:r w:rsidR="00B57967">
        <w:rPr>
          <w:rFonts w:cs="Arial" w:hint="cs"/>
          <w:rtl/>
        </w:rPr>
        <w:t xml:space="preserve"> </w:t>
      </w:r>
      <w:r w:rsidR="00F436AA">
        <w:rPr>
          <w:rFonts w:cs="Arial" w:hint="cs"/>
          <w:rtl/>
        </w:rPr>
        <w:t xml:space="preserve">את </w:t>
      </w:r>
      <w:r w:rsidR="00F436AA" w:rsidRPr="00B57967">
        <w:rPr>
          <w:rFonts w:cs="Arial" w:hint="cs"/>
          <w:b/>
          <w:bCs/>
          <w:rtl/>
        </w:rPr>
        <w:t>דרישת ההסכמה</w:t>
      </w:r>
      <w:r w:rsidR="00F436AA">
        <w:rPr>
          <w:rFonts w:cs="Arial" w:hint="cs"/>
          <w:rtl/>
        </w:rPr>
        <w:t xml:space="preserve"> וכשהאדם לא מסכים מי יכול לאשר את הבקשה בחיפוש, מתי ניתן לערוך חיפוש בכוח, מי יכול לערוך, היכן יכול לה</w:t>
      </w:r>
      <w:r w:rsidR="00B57967">
        <w:rPr>
          <w:rFonts w:cs="Arial" w:hint="cs"/>
          <w:rtl/>
        </w:rPr>
        <w:t>י</w:t>
      </w:r>
      <w:r w:rsidR="00F436AA">
        <w:rPr>
          <w:rFonts w:cs="Arial" w:hint="cs"/>
          <w:rtl/>
        </w:rPr>
        <w:t>ערך כל חיפוש.... מדובר בחוק מאוד מפורט.</w:t>
      </w:r>
    </w:p>
    <w:p w:rsidR="00F436AA" w:rsidRDefault="00F436AA" w:rsidP="000C2641">
      <w:pPr>
        <w:pStyle w:val="a3"/>
        <w:rPr>
          <w:rFonts w:cs="Arial"/>
          <w:rtl/>
        </w:rPr>
      </w:pPr>
      <w:r>
        <w:rPr>
          <w:rFonts w:cs="Arial" w:hint="cs"/>
          <w:rtl/>
        </w:rPr>
        <w:t>החוק הזה כמו חוק המעצרים קובע אחידות, והכללים של חוק החיפוש יחולו.</w:t>
      </w:r>
    </w:p>
    <w:p w:rsidR="00F436AA" w:rsidRDefault="00F436AA" w:rsidP="000C2641">
      <w:pPr>
        <w:pStyle w:val="a3"/>
        <w:rPr>
          <w:rFonts w:cs="Arial"/>
          <w:rtl/>
        </w:rPr>
      </w:pPr>
    </w:p>
    <w:p w:rsidR="00F436AA" w:rsidRDefault="00F436AA" w:rsidP="000C2641">
      <w:pPr>
        <w:pStyle w:val="a3"/>
        <w:rPr>
          <w:rFonts w:cs="Arial"/>
          <w:rtl/>
        </w:rPr>
      </w:pPr>
      <w:r w:rsidRPr="00B57967">
        <w:rPr>
          <w:rFonts w:cs="Arial" w:hint="cs"/>
          <w:b/>
          <w:bCs/>
          <w:highlight w:val="magenta"/>
          <w:rtl/>
        </w:rPr>
        <w:t xml:space="preserve">בפס"ד </w:t>
      </w:r>
      <w:proofErr w:type="spellStart"/>
      <w:r w:rsidRPr="00B57967">
        <w:rPr>
          <w:rFonts w:cs="Arial" w:hint="cs"/>
          <w:b/>
          <w:bCs/>
          <w:highlight w:val="magenta"/>
          <w:rtl/>
        </w:rPr>
        <w:t>לאוניד</w:t>
      </w:r>
      <w:proofErr w:type="spellEnd"/>
      <w:r w:rsidRPr="00B57967">
        <w:rPr>
          <w:rFonts w:cs="Arial" w:hint="cs"/>
          <w:b/>
          <w:bCs/>
          <w:highlight w:val="magenta"/>
          <w:rtl/>
        </w:rPr>
        <w:t xml:space="preserve"> לוין</w:t>
      </w:r>
      <w:r w:rsidRPr="00F436AA">
        <w:rPr>
          <w:rFonts w:cs="Arial" w:hint="cs"/>
          <w:b/>
          <w:bCs/>
          <w:rtl/>
        </w:rPr>
        <w:t xml:space="preserve"> </w:t>
      </w:r>
      <w:r>
        <w:rPr>
          <w:rFonts w:cs="Arial" w:hint="cs"/>
          <w:rtl/>
        </w:rPr>
        <w:t xml:space="preserve">עסקו </w:t>
      </w:r>
      <w:r w:rsidRPr="00B57967">
        <w:rPr>
          <w:rFonts w:cs="Arial" w:hint="cs"/>
          <w:b/>
          <w:bCs/>
          <w:rtl/>
        </w:rPr>
        <w:t>בבדיקות שכרות שנעשות מכוח פקודת התעבורה</w:t>
      </w:r>
      <w:r>
        <w:rPr>
          <w:rFonts w:cs="Arial" w:hint="cs"/>
          <w:rtl/>
        </w:rPr>
        <w:t>, אבל את הבדיקות קבוע תקנות התעבורה. ביהמ"ש הלביש את דרישת ההסכמה לחיפושים מחוק החיפוש ושם אותה בפקודת התעבורה. לביהמ"ש היה רצון ליצור אחידות עם הדינים לפי חוקי היסוד, וביהמ"ש החיל את פס"ד על תקנות התעבורה בעקבות המהפכה החוקתית.</w:t>
      </w:r>
    </w:p>
    <w:p w:rsidR="00484EF2" w:rsidRDefault="00484EF2" w:rsidP="000C2641">
      <w:pPr>
        <w:pStyle w:val="a3"/>
        <w:rPr>
          <w:rFonts w:cs="Arial"/>
          <w:rtl/>
        </w:rPr>
      </w:pPr>
    </w:p>
    <w:p w:rsidR="00B57967" w:rsidRPr="00B57967" w:rsidRDefault="00B57967" w:rsidP="00B57967">
      <w:pPr>
        <w:pStyle w:val="a3"/>
        <w:outlineLvl w:val="2"/>
        <w:rPr>
          <w:rFonts w:cs="Arial"/>
          <w:b/>
          <w:bCs/>
          <w:rtl/>
        </w:rPr>
      </w:pPr>
      <w:bookmarkStart w:id="28" w:name="_Toc15229524"/>
      <w:r w:rsidRPr="00B57967">
        <w:rPr>
          <w:rFonts w:cs="Arial" w:hint="cs"/>
          <w:b/>
          <w:bCs/>
          <w:highlight w:val="cyan"/>
          <w:rtl/>
        </w:rPr>
        <w:t xml:space="preserve">ביטול </w:t>
      </w:r>
      <w:r>
        <w:rPr>
          <w:rFonts w:cs="Arial" w:hint="cs"/>
          <w:b/>
          <w:bCs/>
          <w:highlight w:val="cyan"/>
          <w:rtl/>
        </w:rPr>
        <w:t xml:space="preserve">הארכת </w:t>
      </w:r>
      <w:r w:rsidRPr="00B57967">
        <w:rPr>
          <w:rFonts w:cs="Arial" w:hint="cs"/>
          <w:b/>
          <w:bCs/>
          <w:highlight w:val="cyan"/>
          <w:rtl/>
        </w:rPr>
        <w:t>מעצר ללא נוכחות חשוד</w:t>
      </w:r>
      <w:bookmarkEnd w:id="28"/>
    </w:p>
    <w:p w:rsidR="00484EF2" w:rsidRDefault="00B92932" w:rsidP="000C2641">
      <w:pPr>
        <w:pStyle w:val="a3"/>
        <w:rPr>
          <w:rFonts w:cs="Arial"/>
          <w:rtl/>
        </w:rPr>
      </w:pPr>
      <w:r w:rsidRPr="00B57967">
        <w:rPr>
          <w:rFonts w:cs="Arial" w:hint="cs"/>
          <w:b/>
          <w:bCs/>
          <w:highlight w:val="magenta"/>
          <w:rtl/>
        </w:rPr>
        <w:t>פס"ד פלוני 8823/07</w:t>
      </w:r>
      <w:r>
        <w:rPr>
          <w:rFonts w:cs="Arial" w:hint="cs"/>
          <w:rtl/>
        </w:rPr>
        <w:t xml:space="preserve"> </w:t>
      </w:r>
      <w:r>
        <w:rPr>
          <w:rFonts w:cs="Arial"/>
          <w:rtl/>
        </w:rPr>
        <w:t>–</w:t>
      </w:r>
      <w:r>
        <w:rPr>
          <w:rFonts w:cs="Arial" w:hint="cs"/>
          <w:rtl/>
        </w:rPr>
        <w:t xml:space="preserve"> </w:t>
      </w:r>
      <w:r w:rsidRPr="00B57967">
        <w:rPr>
          <w:rFonts w:cs="Arial" w:hint="cs"/>
          <w:b/>
          <w:bCs/>
          <w:highlight w:val="lightGray"/>
          <w:rtl/>
        </w:rPr>
        <w:t>ס' 5 לחוק הסדר הפלילי, עצור חשוד עבירות ביטחון (הוראת שעה) 2006.</w:t>
      </w:r>
      <w:r>
        <w:rPr>
          <w:rFonts w:cs="Arial" w:hint="cs"/>
          <w:rtl/>
        </w:rPr>
        <w:t xml:space="preserve"> מדובר בחוק מיוחד שמוסיף מעבר להוראות שיש </w:t>
      </w:r>
      <w:r w:rsidRPr="00B57967">
        <w:rPr>
          <w:rFonts w:cs="Arial" w:hint="cs"/>
          <w:b/>
          <w:bCs/>
          <w:rtl/>
        </w:rPr>
        <w:t>בחוק המעצרים הוראות מיוחדות לגבי עצורים בעבירות בטחון</w:t>
      </w:r>
      <w:r>
        <w:rPr>
          <w:rFonts w:cs="Arial" w:hint="cs"/>
          <w:rtl/>
        </w:rPr>
        <w:t xml:space="preserve">. בין היתר היה בחוק זה סעיף שאפשר לאחר המעצר הראשוני על ידי שוטר/איש שב"כ לבקש מביהמ"ש </w:t>
      </w:r>
      <w:r w:rsidRPr="00B57967">
        <w:rPr>
          <w:rFonts w:cs="Arial" w:hint="cs"/>
          <w:b/>
          <w:bCs/>
          <w:rtl/>
        </w:rPr>
        <w:t>הארכת מעצר של החשוד ללא נוכחותו</w:t>
      </w:r>
      <w:r>
        <w:rPr>
          <w:rFonts w:cs="Arial" w:hint="cs"/>
          <w:rtl/>
        </w:rPr>
        <w:t xml:space="preserve">. סעיף זה נתקף בטענה שאינו חוקתי. ביהמ"ש נדרש לשאלה </w:t>
      </w:r>
      <w:r w:rsidRPr="00B57967">
        <w:rPr>
          <w:rFonts w:cs="Arial" w:hint="cs"/>
          <w:b/>
          <w:bCs/>
          <w:rtl/>
        </w:rPr>
        <w:t>האם יש</w:t>
      </w:r>
      <w:r>
        <w:rPr>
          <w:rFonts w:cs="Arial" w:hint="cs"/>
          <w:rtl/>
        </w:rPr>
        <w:t xml:space="preserve"> </w:t>
      </w:r>
      <w:r>
        <w:rPr>
          <w:rFonts w:cs="Arial" w:hint="cs"/>
          <w:b/>
          <w:bCs/>
          <w:rtl/>
        </w:rPr>
        <w:t>פגיעה</w:t>
      </w:r>
      <w:r>
        <w:rPr>
          <w:rFonts w:cs="Arial" w:hint="cs"/>
          <w:rtl/>
        </w:rPr>
        <w:t xml:space="preserve">? ביהמ"ש קבע שיכולה להיות פגיעה </w:t>
      </w:r>
      <w:r w:rsidRPr="00B92932">
        <w:rPr>
          <w:rFonts w:cs="Arial" w:hint="cs"/>
          <w:b/>
          <w:bCs/>
          <w:rtl/>
        </w:rPr>
        <w:t>בזכות להליך הוגן</w:t>
      </w:r>
      <w:r>
        <w:rPr>
          <w:rFonts w:cs="Arial" w:hint="cs"/>
          <w:rtl/>
        </w:rPr>
        <w:t xml:space="preserve">. ביהמ"ש ציין שהפגיעה קשה במיוחד בגלל האפקט המצטבר </w:t>
      </w:r>
      <w:r>
        <w:rPr>
          <w:rFonts w:cs="Arial"/>
          <w:rtl/>
        </w:rPr>
        <w:t>–</w:t>
      </w:r>
      <w:r>
        <w:rPr>
          <w:rFonts w:cs="Arial" w:hint="cs"/>
          <w:rtl/>
        </w:rPr>
        <w:t xml:space="preserve"> פגיעה ב</w:t>
      </w:r>
      <w:r w:rsidR="00B57967">
        <w:rPr>
          <w:rFonts w:cs="Arial" w:hint="cs"/>
          <w:rtl/>
        </w:rPr>
        <w:t>-</w:t>
      </w:r>
      <w:r>
        <w:rPr>
          <w:rFonts w:cs="Arial" w:hint="cs"/>
          <w:rtl/>
        </w:rPr>
        <w:t>2 הוראות חוק.</w:t>
      </w:r>
    </w:p>
    <w:p w:rsidR="00154FFE" w:rsidRDefault="00154FFE" w:rsidP="000C2641">
      <w:pPr>
        <w:pStyle w:val="a3"/>
        <w:rPr>
          <w:rFonts w:cs="Arial"/>
          <w:rtl/>
        </w:rPr>
      </w:pPr>
      <w:r>
        <w:rPr>
          <w:rFonts w:cs="Arial" w:hint="cs"/>
          <w:rtl/>
        </w:rPr>
        <w:t>בעני</w:t>
      </w:r>
      <w:r w:rsidR="00B57967">
        <w:rPr>
          <w:rFonts w:cs="Arial" w:hint="cs"/>
          <w:rtl/>
        </w:rPr>
        <w:t>י</w:t>
      </w:r>
      <w:r>
        <w:rPr>
          <w:rFonts w:cs="Arial" w:hint="cs"/>
          <w:rtl/>
        </w:rPr>
        <w:t>ן ה</w:t>
      </w:r>
      <w:r>
        <w:rPr>
          <w:rFonts w:cs="Arial" w:hint="cs"/>
          <w:b/>
          <w:bCs/>
          <w:rtl/>
        </w:rPr>
        <w:t>מידתיות</w:t>
      </w:r>
      <w:r>
        <w:rPr>
          <w:rFonts w:cs="Arial" w:hint="cs"/>
          <w:rtl/>
        </w:rPr>
        <w:t xml:space="preserve"> </w:t>
      </w:r>
      <w:r w:rsidRPr="00B57967">
        <w:rPr>
          <w:rFonts w:cs="Arial" w:hint="cs"/>
          <w:b/>
          <w:bCs/>
          <w:highlight w:val="cyan"/>
          <w:rtl/>
        </w:rPr>
        <w:t>בייניש</w:t>
      </w:r>
      <w:r>
        <w:rPr>
          <w:rFonts w:cs="Arial" w:hint="cs"/>
          <w:rtl/>
        </w:rPr>
        <w:t xml:space="preserve"> אומרת דבר מעניין </w:t>
      </w:r>
      <w:r>
        <w:rPr>
          <w:rFonts w:cs="Arial"/>
          <w:rtl/>
        </w:rPr>
        <w:t>–</w:t>
      </w:r>
      <w:r>
        <w:rPr>
          <w:rFonts w:cs="Arial" w:hint="cs"/>
          <w:rtl/>
        </w:rPr>
        <w:t xml:space="preserve"> דווקא בגלל שהמדינה אומרת שמשתמשים בסעיף לעיתים נדירות, זה אומר שלא צריך להיות סעיף כל</w:t>
      </w:r>
      <w:r w:rsidR="00B57967">
        <w:rPr>
          <w:rFonts w:cs="Arial" w:hint="cs"/>
          <w:rtl/>
        </w:rPr>
        <w:t>-</w:t>
      </w:r>
      <w:r>
        <w:rPr>
          <w:rFonts w:cs="Arial" w:hint="cs"/>
          <w:rtl/>
        </w:rPr>
        <w:t xml:space="preserve">כך קיצוני בספר החוקים. למה אנו צריכים דבר כה קיצוני ולא מידתי שבלי הגבלה אפשר להאריך מעצר ללא נוכחות? </w:t>
      </w:r>
      <w:r w:rsidRPr="00B57967">
        <w:rPr>
          <w:rFonts w:cs="Arial" w:hint="cs"/>
          <w:b/>
          <w:bCs/>
          <w:rtl/>
        </w:rPr>
        <w:t>הסעיף למעשה היה בטל</w:t>
      </w:r>
      <w:r>
        <w:rPr>
          <w:rFonts w:cs="Arial" w:hint="cs"/>
          <w:rtl/>
        </w:rPr>
        <w:t xml:space="preserve"> </w:t>
      </w:r>
      <w:r w:rsidRPr="00B57967">
        <w:rPr>
          <w:rFonts w:cs="Arial" w:hint="cs"/>
          <w:b/>
          <w:bCs/>
          <w:rtl/>
        </w:rPr>
        <w:t>והמחוקק תיקן את הסעיף</w:t>
      </w:r>
      <w:r>
        <w:rPr>
          <w:rFonts w:cs="Arial" w:hint="cs"/>
          <w:rtl/>
        </w:rPr>
        <w:t xml:space="preserve"> לצורה מידתית יותר, קבע באילו נסיבות ניתן להאריך מעצר ללא נוכחות.</w:t>
      </w:r>
    </w:p>
    <w:p w:rsidR="00D07BAB" w:rsidRDefault="00D07BAB" w:rsidP="000C2641">
      <w:pPr>
        <w:pStyle w:val="a3"/>
        <w:rPr>
          <w:rFonts w:cs="Arial"/>
          <w:rtl/>
        </w:rPr>
      </w:pPr>
    </w:p>
    <w:p w:rsidR="00D07BAB" w:rsidRDefault="00B57967" w:rsidP="00B57967">
      <w:pPr>
        <w:pStyle w:val="a3"/>
        <w:outlineLvl w:val="2"/>
        <w:rPr>
          <w:rFonts w:cs="Arial"/>
          <w:rtl/>
        </w:rPr>
      </w:pPr>
      <w:bookmarkStart w:id="29" w:name="_Toc15229525"/>
      <w:r w:rsidRPr="00B57967">
        <w:rPr>
          <w:rFonts w:cs="Arial" w:hint="cs"/>
          <w:b/>
          <w:bCs/>
          <w:highlight w:val="cyan"/>
          <w:rtl/>
        </w:rPr>
        <w:t>טענה שאין להרשיע בדעת רוב</w:t>
      </w:r>
      <w:r>
        <w:rPr>
          <w:rFonts w:cs="Arial" w:hint="cs"/>
          <w:rtl/>
        </w:rPr>
        <w:t xml:space="preserve"> - אחת</w:t>
      </w:r>
      <w:r w:rsidR="00D07BAB">
        <w:rPr>
          <w:rFonts w:cs="Arial" w:hint="cs"/>
          <w:rtl/>
        </w:rPr>
        <w:t xml:space="preserve"> הטענות שעלו בעקבות חקיקת חוק היסוד </w:t>
      </w:r>
      <w:r w:rsidR="00D07BAB">
        <w:rPr>
          <w:rFonts w:cs="Arial"/>
          <w:rtl/>
        </w:rPr>
        <w:t>–</w:t>
      </w:r>
      <w:r w:rsidR="00D07BAB">
        <w:rPr>
          <w:rFonts w:cs="Arial" w:hint="cs"/>
          <w:rtl/>
        </w:rPr>
        <w:t xml:space="preserve"> </w:t>
      </w:r>
      <w:r w:rsidR="00D07BAB" w:rsidRPr="00B57967">
        <w:rPr>
          <w:rFonts w:cs="Arial" w:hint="cs"/>
          <w:b/>
          <w:bCs/>
          <w:highlight w:val="magenta"/>
          <w:rtl/>
        </w:rPr>
        <w:t>פרשת סיבוני</w:t>
      </w:r>
      <w:r>
        <w:rPr>
          <w:rFonts w:cs="Arial" w:hint="cs"/>
          <w:rtl/>
        </w:rPr>
        <w:t>.</w:t>
      </w:r>
      <w:bookmarkEnd w:id="29"/>
    </w:p>
    <w:p w:rsidR="00D07BAB" w:rsidRDefault="00D07BAB" w:rsidP="000C2641">
      <w:pPr>
        <w:pStyle w:val="a3"/>
        <w:rPr>
          <w:rFonts w:cs="Arial"/>
          <w:rtl/>
        </w:rPr>
      </w:pPr>
      <w:r>
        <w:rPr>
          <w:rFonts w:cs="Arial" w:hint="cs"/>
          <w:rtl/>
        </w:rPr>
        <w:t>הטענה הייתה שמאחר שחזקת החפות עלתה למעמד חוקתי וצריך להרשיע מעל לכל ספק סביר, כאשר יש דעת מיעוט אין לנו מעל כל ספק סביר.</w:t>
      </w:r>
      <w:r w:rsidR="00FC5D55">
        <w:rPr>
          <w:rFonts w:cs="Arial" w:hint="cs"/>
          <w:rtl/>
        </w:rPr>
        <w:t xml:space="preserve"> </w:t>
      </w:r>
      <w:r w:rsidR="00FC5D55" w:rsidRPr="00B57967">
        <w:rPr>
          <w:rFonts w:cs="Arial" w:hint="cs"/>
          <w:b/>
          <w:bCs/>
          <w:rtl/>
        </w:rPr>
        <w:t>טענה זו נדחתה בפסק דין סיבוני</w:t>
      </w:r>
      <w:r w:rsidR="00FC5D55">
        <w:rPr>
          <w:rFonts w:cs="Arial" w:hint="cs"/>
          <w:rtl/>
        </w:rPr>
        <w:t xml:space="preserve"> </w:t>
      </w:r>
      <w:r w:rsidR="00FC5D55">
        <w:rPr>
          <w:rFonts w:cs="Arial"/>
          <w:rtl/>
        </w:rPr>
        <w:t>–</w:t>
      </w:r>
      <w:r w:rsidR="00FC5D55">
        <w:rPr>
          <w:rFonts w:cs="Arial" w:hint="cs"/>
          <w:rtl/>
        </w:rPr>
        <w:t xml:space="preserve"> ההכרעות מתקבלות </w:t>
      </w:r>
      <w:r w:rsidR="00FC5D55" w:rsidRPr="00B57967">
        <w:rPr>
          <w:rFonts w:cs="Arial" w:hint="cs"/>
          <w:rtl/>
        </w:rPr>
        <w:t>לפי</w:t>
      </w:r>
      <w:r w:rsidR="00FC5D55" w:rsidRPr="00B57967">
        <w:rPr>
          <w:rFonts w:cs="Arial" w:hint="cs"/>
          <w:b/>
          <w:bCs/>
          <w:rtl/>
        </w:rPr>
        <w:t xml:space="preserve"> </w:t>
      </w:r>
      <w:r w:rsidR="00FC5D55" w:rsidRPr="00B57967">
        <w:rPr>
          <w:rFonts w:cs="Arial" w:hint="cs"/>
          <w:b/>
          <w:bCs/>
          <w:highlight w:val="lightGray"/>
          <w:rtl/>
        </w:rPr>
        <w:t>ס' 80 לחוק בית המשפט</w:t>
      </w:r>
      <w:r w:rsidR="00FC5D55">
        <w:rPr>
          <w:rFonts w:cs="Arial" w:hint="cs"/>
          <w:rtl/>
        </w:rPr>
        <w:t xml:space="preserve"> וחלה עליו שמירת דינים </w:t>
      </w:r>
      <w:r w:rsidR="00FC5D55">
        <w:rPr>
          <w:rFonts w:cs="Arial"/>
          <w:rtl/>
        </w:rPr>
        <w:t>–</w:t>
      </w:r>
      <w:r w:rsidR="00FC5D55">
        <w:rPr>
          <w:rFonts w:cs="Arial" w:hint="cs"/>
          <w:rtl/>
        </w:rPr>
        <w:t xml:space="preserve"> המחוקק צריך לחוקק התנהלות אחרת.</w:t>
      </w:r>
      <w:r w:rsidR="00B57967">
        <w:rPr>
          <w:rFonts w:cs="Arial" w:hint="cs"/>
          <w:rtl/>
        </w:rPr>
        <w:t xml:space="preserve"> סוגי</w:t>
      </w:r>
      <w:r w:rsidR="00471C45">
        <w:rPr>
          <w:rFonts w:cs="Arial" w:hint="cs"/>
          <w:rtl/>
        </w:rPr>
        <w:t>ה זו ראויה למחשה מעמיקה</w:t>
      </w:r>
      <w:r w:rsidR="00DE7567">
        <w:rPr>
          <w:rFonts w:cs="Arial" w:hint="cs"/>
          <w:rtl/>
        </w:rPr>
        <w:t xml:space="preserve">. בשיטה שבה ההכרעה היא פה אחד זה </w:t>
      </w:r>
      <w:r w:rsidR="00625802">
        <w:rPr>
          <w:rFonts w:cs="Arial" w:hint="cs"/>
          <w:b/>
          <w:bCs/>
          <w:rtl/>
        </w:rPr>
        <w:t>ש</w:t>
      </w:r>
      <w:r w:rsidR="00DE7567">
        <w:rPr>
          <w:rFonts w:cs="Arial" w:hint="cs"/>
          <w:b/>
          <w:bCs/>
          <w:rtl/>
        </w:rPr>
        <w:t>כנוע</w:t>
      </w:r>
      <w:r w:rsidR="00DE7567">
        <w:rPr>
          <w:rFonts w:cs="Arial" w:hint="cs"/>
          <w:rtl/>
        </w:rPr>
        <w:t xml:space="preserve"> ואין למעשה אופציה לערער.</w:t>
      </w:r>
      <w:r w:rsidR="00CC3750">
        <w:rPr>
          <w:rFonts w:cs="Arial" w:hint="cs"/>
          <w:rtl/>
        </w:rPr>
        <w:t xml:space="preserve"> אבל זה נכון שגם </w:t>
      </w:r>
      <w:r w:rsidR="00CC3750" w:rsidRPr="00B57967">
        <w:rPr>
          <w:rFonts w:cs="Arial" w:hint="cs"/>
          <w:b/>
          <w:bCs/>
          <w:highlight w:val="cyan"/>
          <w:rtl/>
        </w:rPr>
        <w:t>השופט דנציגר</w:t>
      </w:r>
      <w:r w:rsidR="00CC3750">
        <w:rPr>
          <w:rFonts w:cs="Arial" w:hint="cs"/>
          <w:rtl/>
        </w:rPr>
        <w:t xml:space="preserve"> הביע את עמדתו בעקבות </w:t>
      </w:r>
      <w:r w:rsidR="00CC3750" w:rsidRPr="00B57967">
        <w:rPr>
          <w:rFonts w:cs="Arial" w:hint="cs"/>
          <w:b/>
          <w:bCs/>
          <w:highlight w:val="magenta"/>
          <w:rtl/>
        </w:rPr>
        <w:t>פרשת זדורוב</w:t>
      </w:r>
      <w:r w:rsidR="00CC3750">
        <w:rPr>
          <w:rFonts w:cs="Arial" w:hint="cs"/>
          <w:rtl/>
        </w:rPr>
        <w:t xml:space="preserve"> שלא צריכ</w:t>
      </w:r>
      <w:r w:rsidR="00F721C0">
        <w:rPr>
          <w:rFonts w:cs="Arial" w:hint="cs"/>
          <w:rtl/>
        </w:rPr>
        <w:t>ה</w:t>
      </w:r>
      <w:r w:rsidR="00CC3750">
        <w:rPr>
          <w:rFonts w:cs="Arial" w:hint="cs"/>
          <w:rtl/>
        </w:rPr>
        <w:t xml:space="preserve"> להיות הרשעה בדעת רוב.</w:t>
      </w:r>
    </w:p>
    <w:p w:rsidR="00625802" w:rsidRDefault="00625802" w:rsidP="000C2641">
      <w:pPr>
        <w:pStyle w:val="a3"/>
        <w:rPr>
          <w:rFonts w:cs="Arial"/>
          <w:rtl/>
        </w:rPr>
      </w:pPr>
    </w:p>
    <w:p w:rsidR="00625802" w:rsidRDefault="00625802" w:rsidP="00B57967">
      <w:pPr>
        <w:pStyle w:val="a3"/>
        <w:jc w:val="center"/>
        <w:outlineLvl w:val="0"/>
        <w:rPr>
          <w:rFonts w:cs="Arial"/>
          <w:rtl/>
        </w:rPr>
      </w:pPr>
      <w:bookmarkStart w:id="30" w:name="_Toc15229526"/>
      <w:r w:rsidRPr="00B57967">
        <w:rPr>
          <w:rFonts w:cs="Arial" w:hint="cs"/>
          <w:b/>
          <w:bCs/>
          <w:highlight w:val="green"/>
          <w:u w:val="single"/>
          <w:rtl/>
        </w:rPr>
        <w:t>פסלות ראיות</w:t>
      </w:r>
      <w:bookmarkEnd w:id="30"/>
    </w:p>
    <w:p w:rsidR="00625802" w:rsidRDefault="00EB543D" w:rsidP="000C2641">
      <w:pPr>
        <w:pStyle w:val="a3"/>
        <w:rPr>
          <w:rFonts w:cs="Arial"/>
          <w:rtl/>
        </w:rPr>
      </w:pPr>
      <w:r>
        <w:rPr>
          <w:rFonts w:cs="Arial" w:hint="cs"/>
          <w:rtl/>
        </w:rPr>
        <w:t xml:space="preserve">הדין לגבי קבילות ראיות </w:t>
      </w:r>
      <w:r>
        <w:rPr>
          <w:rFonts w:cs="Arial"/>
          <w:rtl/>
        </w:rPr>
        <w:t>–</w:t>
      </w:r>
      <w:r>
        <w:rPr>
          <w:rFonts w:cs="Arial" w:hint="cs"/>
          <w:rtl/>
        </w:rPr>
        <w:t xml:space="preserve"> הגישה המאוד עקבית של ביהמ"ש לגביהם זה שיש </w:t>
      </w:r>
      <w:r w:rsidRPr="00B57967">
        <w:rPr>
          <w:rFonts w:cs="Arial" w:hint="cs"/>
          <w:b/>
          <w:bCs/>
          <w:rtl/>
        </w:rPr>
        <w:t>דיכוטומיה ברורה בין הדין ולגבי תוצאות הפרתו</w:t>
      </w:r>
      <w:r>
        <w:rPr>
          <w:rFonts w:cs="Arial" w:hint="cs"/>
          <w:rtl/>
        </w:rPr>
        <w:t>. יכול להיות שהייתה הפרה אבל זה לא אומר שהתוצאה היא חוסר קבילות של הראיה. יכול להיות ששוטר לא הזהיר והוא יועמד לדין משמעתי אבל זה לא אומר שהראיה שהושגה לא קבילה.</w:t>
      </w:r>
    </w:p>
    <w:p w:rsidR="00EB543D" w:rsidRDefault="007E4194" w:rsidP="000C2641">
      <w:pPr>
        <w:pStyle w:val="a3"/>
        <w:rPr>
          <w:rFonts w:cs="Arial"/>
          <w:rtl/>
        </w:rPr>
      </w:pPr>
      <w:r>
        <w:rPr>
          <w:rFonts w:cs="Arial" w:hint="cs"/>
          <w:rtl/>
        </w:rPr>
        <w:lastRenderedPageBreak/>
        <w:t xml:space="preserve">ההסברים היו שהם </w:t>
      </w:r>
      <w:r w:rsidRPr="00B57967">
        <w:rPr>
          <w:rFonts w:cs="Arial" w:hint="cs"/>
          <w:b/>
          <w:bCs/>
          <w:rtl/>
        </w:rPr>
        <w:t>שופטים מקצועיים</w:t>
      </w:r>
      <w:r>
        <w:rPr>
          <w:rFonts w:cs="Arial" w:hint="cs"/>
          <w:rtl/>
        </w:rPr>
        <w:t xml:space="preserve"> שלא מושפעים מהשפעות חיצוניות, וביהמ"ש באופן עקבי סרב לקבל את הדוקטרינה שקיימת בארה"ב </w:t>
      </w:r>
      <w:r>
        <w:rPr>
          <w:rFonts w:cs="Arial"/>
          <w:rtl/>
        </w:rPr>
        <w:t>–</w:t>
      </w:r>
      <w:r>
        <w:rPr>
          <w:rFonts w:cs="Arial" w:hint="cs"/>
          <w:rtl/>
        </w:rPr>
        <w:t xml:space="preserve"> </w:t>
      </w:r>
      <w:r w:rsidRPr="00B57967">
        <w:rPr>
          <w:rFonts w:cs="Arial" w:hint="cs"/>
          <w:b/>
          <w:bCs/>
          <w:rtl/>
        </w:rPr>
        <w:t>דוקטרינת פירות העץ המורעל</w:t>
      </w:r>
      <w:r>
        <w:rPr>
          <w:rFonts w:cs="Arial" w:hint="cs"/>
          <w:rtl/>
        </w:rPr>
        <w:t xml:space="preserve">. </w:t>
      </w:r>
      <w:r w:rsidRPr="00B57967">
        <w:rPr>
          <w:rFonts w:cs="Arial" w:hint="cs"/>
          <w:b/>
          <w:bCs/>
          <w:rtl/>
        </w:rPr>
        <w:t>החריג</w:t>
      </w:r>
      <w:r>
        <w:rPr>
          <w:rFonts w:cs="Arial" w:hint="cs"/>
          <w:rtl/>
        </w:rPr>
        <w:t xml:space="preserve"> לכך היה כאשר </w:t>
      </w:r>
      <w:r w:rsidRPr="00B57967">
        <w:rPr>
          <w:rFonts w:cs="Arial" w:hint="cs"/>
          <w:b/>
          <w:bCs/>
          <w:rtl/>
        </w:rPr>
        <w:t>בעצם החוק עצמו קובע חוסר קבילות</w:t>
      </w:r>
      <w:r>
        <w:rPr>
          <w:rFonts w:cs="Arial" w:hint="cs"/>
          <w:rtl/>
        </w:rPr>
        <w:t>. אם החוק עצמו קובע שתוצאות הפרתו זה חוסר קבילות אז זה באמת לא קביל. יש 3 מצבים כאלה:</w:t>
      </w:r>
    </w:p>
    <w:p w:rsidR="007E4194" w:rsidRDefault="007E4194" w:rsidP="00FA7A78">
      <w:pPr>
        <w:pStyle w:val="a3"/>
        <w:numPr>
          <w:ilvl w:val="0"/>
          <w:numId w:val="19"/>
        </w:numPr>
        <w:rPr>
          <w:rFonts w:cs="Arial"/>
        </w:rPr>
      </w:pPr>
      <w:r w:rsidRPr="00B57967">
        <w:rPr>
          <w:rFonts w:cs="Arial" w:hint="cs"/>
          <w:b/>
          <w:bCs/>
          <w:highlight w:val="lightGray"/>
          <w:rtl/>
        </w:rPr>
        <w:t>חוק האזנות סתר</w:t>
      </w:r>
      <w:r>
        <w:rPr>
          <w:rFonts w:cs="Arial" w:hint="cs"/>
          <w:rtl/>
        </w:rPr>
        <w:t xml:space="preserve"> קובע </w:t>
      </w:r>
      <w:r w:rsidRPr="00B57967">
        <w:rPr>
          <w:rFonts w:cs="Arial" w:hint="cs"/>
          <w:b/>
          <w:bCs/>
          <w:rtl/>
        </w:rPr>
        <w:t>שהאזנת סתר לא חוקית</w:t>
      </w:r>
      <w:r>
        <w:rPr>
          <w:rFonts w:cs="Arial" w:hint="cs"/>
          <w:rtl/>
        </w:rPr>
        <w:t xml:space="preserve"> היא לא קבילה</w:t>
      </w:r>
      <w:r w:rsidR="00B57967">
        <w:rPr>
          <w:rFonts w:cs="Arial" w:hint="cs"/>
          <w:rtl/>
        </w:rPr>
        <w:t>.</w:t>
      </w:r>
    </w:p>
    <w:p w:rsidR="007E4194" w:rsidRDefault="007E4194" w:rsidP="00FA7A78">
      <w:pPr>
        <w:pStyle w:val="a3"/>
        <w:numPr>
          <w:ilvl w:val="0"/>
          <w:numId w:val="19"/>
        </w:numPr>
        <w:rPr>
          <w:rFonts w:cs="Arial"/>
        </w:rPr>
      </w:pPr>
      <w:r w:rsidRPr="00B57967">
        <w:rPr>
          <w:rFonts w:cs="Arial" w:hint="cs"/>
          <w:b/>
          <w:bCs/>
          <w:highlight w:val="lightGray"/>
          <w:rtl/>
        </w:rPr>
        <w:t>חוק הגנת הפרטיות</w:t>
      </w:r>
      <w:r>
        <w:rPr>
          <w:rFonts w:cs="Arial" w:hint="cs"/>
          <w:rtl/>
        </w:rPr>
        <w:t xml:space="preserve"> קובע </w:t>
      </w:r>
      <w:r w:rsidRPr="00B57967">
        <w:rPr>
          <w:rFonts w:cs="Arial" w:hint="cs"/>
          <w:b/>
          <w:bCs/>
          <w:rtl/>
        </w:rPr>
        <w:t>שראיה שהושגה תוך פגיעה בפרטיות</w:t>
      </w:r>
      <w:r>
        <w:rPr>
          <w:rFonts w:cs="Arial" w:hint="cs"/>
          <w:rtl/>
        </w:rPr>
        <w:t xml:space="preserve"> אינה קבילה</w:t>
      </w:r>
      <w:r w:rsidR="00B57967">
        <w:rPr>
          <w:rFonts w:cs="Arial" w:hint="cs"/>
          <w:rtl/>
        </w:rPr>
        <w:t>.</w:t>
      </w:r>
    </w:p>
    <w:p w:rsidR="007E4194" w:rsidRDefault="007E4194" w:rsidP="00FA7A78">
      <w:pPr>
        <w:pStyle w:val="a3"/>
        <w:numPr>
          <w:ilvl w:val="0"/>
          <w:numId w:val="19"/>
        </w:numPr>
        <w:rPr>
          <w:rFonts w:cs="Arial"/>
        </w:rPr>
      </w:pPr>
      <w:r w:rsidRPr="00B57967">
        <w:rPr>
          <w:rFonts w:cs="Arial" w:hint="cs"/>
          <w:b/>
          <w:bCs/>
          <w:highlight w:val="lightGray"/>
          <w:rtl/>
        </w:rPr>
        <w:t>ס' 12 לפקודת הראיות</w:t>
      </w:r>
      <w:r>
        <w:rPr>
          <w:rFonts w:cs="Arial" w:hint="cs"/>
          <w:rtl/>
        </w:rPr>
        <w:t xml:space="preserve"> קובע </w:t>
      </w:r>
      <w:r w:rsidRPr="00B57967">
        <w:rPr>
          <w:rFonts w:cs="Arial" w:hint="cs"/>
          <w:b/>
          <w:bCs/>
          <w:rtl/>
        </w:rPr>
        <w:t>שהודאה שאינה חופשית ומרצון</w:t>
      </w:r>
      <w:r>
        <w:rPr>
          <w:rFonts w:cs="Arial" w:hint="cs"/>
          <w:rtl/>
        </w:rPr>
        <w:t xml:space="preserve"> אינה קבילה.</w:t>
      </w:r>
    </w:p>
    <w:p w:rsidR="007E4194" w:rsidRDefault="007E4194" w:rsidP="007E4194">
      <w:pPr>
        <w:pStyle w:val="a3"/>
        <w:rPr>
          <w:rFonts w:cs="Arial"/>
          <w:rtl/>
        </w:rPr>
      </w:pPr>
    </w:p>
    <w:p w:rsidR="007E4194" w:rsidRDefault="007E4194" w:rsidP="007E4194">
      <w:pPr>
        <w:pStyle w:val="a3"/>
        <w:rPr>
          <w:rFonts w:cs="Arial"/>
          <w:rtl/>
        </w:rPr>
      </w:pPr>
      <w:r>
        <w:rPr>
          <w:rFonts w:cs="Arial" w:hint="cs"/>
          <w:rtl/>
        </w:rPr>
        <w:t xml:space="preserve">כשנחקק חוק היסוד סנגורים התחילו לטעון טענות לגבי שינוי הגישה. בהתחלה ביהמ"ש לא קיבל את זה אבל </w:t>
      </w:r>
      <w:r w:rsidRPr="00F35211">
        <w:rPr>
          <w:rFonts w:cs="Arial" w:hint="cs"/>
          <w:b/>
          <w:bCs/>
          <w:highlight w:val="magenta"/>
          <w:rtl/>
        </w:rPr>
        <w:t xml:space="preserve">בעניין </w:t>
      </w:r>
      <w:proofErr w:type="spellStart"/>
      <w:r w:rsidRPr="00F35211">
        <w:rPr>
          <w:rFonts w:cs="Arial" w:hint="cs"/>
          <w:b/>
          <w:bCs/>
          <w:highlight w:val="magenta"/>
          <w:rtl/>
        </w:rPr>
        <w:t>סמירק</w:t>
      </w:r>
      <w:proofErr w:type="spellEnd"/>
      <w:r>
        <w:rPr>
          <w:rFonts w:cs="Arial" w:hint="cs"/>
          <w:rtl/>
        </w:rPr>
        <w:t xml:space="preserve"> </w:t>
      </w:r>
      <w:r w:rsidRPr="00F35211">
        <w:rPr>
          <w:rFonts w:cs="Arial" w:hint="cs"/>
          <w:b/>
          <w:bCs/>
          <w:highlight w:val="cyan"/>
          <w:rtl/>
        </w:rPr>
        <w:t>השופטת בייניש</w:t>
      </w:r>
      <w:r>
        <w:rPr>
          <w:rFonts w:cs="Arial" w:hint="cs"/>
          <w:rtl/>
        </w:rPr>
        <w:t xml:space="preserve"> אמרה את הדברים הבאים: </w:t>
      </w:r>
      <w:r w:rsidRPr="00F35211">
        <w:rPr>
          <w:rFonts w:cs="Arial" w:hint="cs"/>
          <w:i/>
          <w:iCs/>
          <w:rtl/>
        </w:rPr>
        <w:t>"...בחינה מחודשת בין זכויות הנאשם והגנה על אינטרס הציבור..."</w:t>
      </w:r>
      <w:r>
        <w:rPr>
          <w:rFonts w:cs="Arial" w:hint="cs"/>
          <w:rtl/>
        </w:rPr>
        <w:t xml:space="preserve"> היא השאירה את זה לימים שיבואו </w:t>
      </w:r>
      <w:r>
        <w:rPr>
          <w:rFonts w:cs="Arial"/>
          <w:rtl/>
        </w:rPr>
        <w:t>–</w:t>
      </w:r>
      <w:r>
        <w:rPr>
          <w:rFonts w:cs="Arial" w:hint="cs"/>
          <w:rtl/>
        </w:rPr>
        <w:t xml:space="preserve"> </w:t>
      </w:r>
      <w:proofErr w:type="spellStart"/>
      <w:r>
        <w:rPr>
          <w:rFonts w:cs="Arial" w:hint="cs"/>
          <w:rtl/>
        </w:rPr>
        <w:t>סמירק</w:t>
      </w:r>
      <w:proofErr w:type="spellEnd"/>
      <w:r>
        <w:rPr>
          <w:rFonts w:cs="Arial" w:hint="cs"/>
          <w:rtl/>
        </w:rPr>
        <w:t xml:space="preserve"> לא היה הטסט קייס לטעון את הודעתו. אבל אז מגיע מקרה קל </w:t>
      </w:r>
      <w:r>
        <w:rPr>
          <w:rFonts w:cs="Arial"/>
          <w:rtl/>
        </w:rPr>
        <w:t>–</w:t>
      </w:r>
      <w:r>
        <w:rPr>
          <w:rFonts w:cs="Arial" w:hint="cs"/>
          <w:rtl/>
        </w:rPr>
        <w:t xml:space="preserve"> </w:t>
      </w:r>
      <w:r>
        <w:rPr>
          <w:rFonts w:cs="Arial" w:hint="cs"/>
          <w:b/>
          <w:bCs/>
          <w:rtl/>
        </w:rPr>
        <w:t>יששכרוב</w:t>
      </w:r>
      <w:r>
        <w:rPr>
          <w:rFonts w:cs="Arial" w:hint="cs"/>
          <w:rtl/>
        </w:rPr>
        <w:t>.</w:t>
      </w:r>
    </w:p>
    <w:p w:rsidR="007E4194" w:rsidRDefault="007E4194" w:rsidP="007E4194">
      <w:pPr>
        <w:pStyle w:val="a3"/>
        <w:rPr>
          <w:rFonts w:cs="Arial"/>
          <w:rtl/>
        </w:rPr>
      </w:pPr>
    </w:p>
    <w:p w:rsidR="007E4194" w:rsidRDefault="007E4194" w:rsidP="007E4194">
      <w:pPr>
        <w:pStyle w:val="a3"/>
        <w:rPr>
          <w:rFonts w:cs="Arial"/>
          <w:rtl/>
        </w:rPr>
      </w:pPr>
      <w:r w:rsidRPr="00F35211">
        <w:rPr>
          <w:rFonts w:cs="Arial" w:hint="cs"/>
          <w:b/>
          <w:bCs/>
          <w:highlight w:val="magenta"/>
          <w:rtl/>
        </w:rPr>
        <w:t>יששכרוב</w:t>
      </w:r>
      <w:r>
        <w:rPr>
          <w:rFonts w:cs="Arial" w:hint="cs"/>
          <w:rtl/>
        </w:rPr>
        <w:t xml:space="preserve"> </w:t>
      </w:r>
      <w:r>
        <w:rPr>
          <w:rFonts w:cs="Arial"/>
          <w:rtl/>
        </w:rPr>
        <w:t>–</w:t>
      </w:r>
      <w:r>
        <w:rPr>
          <w:rFonts w:cs="Arial" w:hint="cs"/>
          <w:rtl/>
        </w:rPr>
        <w:t xml:space="preserve"> היה נוח לשנות בו את ההלכה. נעשים בו </w:t>
      </w:r>
      <w:r w:rsidRPr="00F35211">
        <w:rPr>
          <w:rFonts w:cs="Arial" w:hint="cs"/>
          <w:b/>
          <w:bCs/>
          <w:rtl/>
        </w:rPr>
        <w:t>2 שינויים משמעותיים בדין</w:t>
      </w:r>
      <w:r>
        <w:rPr>
          <w:rFonts w:cs="Arial" w:hint="cs"/>
          <w:rtl/>
        </w:rPr>
        <w:t>.</w:t>
      </w:r>
    </w:p>
    <w:p w:rsidR="007E4194" w:rsidRDefault="007E4194" w:rsidP="00F35211">
      <w:pPr>
        <w:pStyle w:val="a3"/>
        <w:rPr>
          <w:rFonts w:cs="Arial"/>
          <w:rtl/>
        </w:rPr>
      </w:pPr>
      <w:r>
        <w:rPr>
          <w:rFonts w:cs="Arial" w:hint="cs"/>
          <w:rtl/>
        </w:rPr>
        <w:t>יששכרוב היה חייל שהגיע לכלא בגלל עריקות ושהוא הגיע לכלא נפלו מתחתוניו סמים. הוא הודה בחקירה בהחזקה ובשימוש בסמים. בחקירה שלו השוטר הצבאי בזדון לא אמר לו שזכו</w:t>
      </w:r>
      <w:r w:rsidR="00F35211">
        <w:rPr>
          <w:rFonts w:cs="Arial" w:hint="cs"/>
          <w:rtl/>
        </w:rPr>
        <w:t>ת</w:t>
      </w:r>
      <w:r>
        <w:rPr>
          <w:rFonts w:cs="Arial" w:hint="cs"/>
          <w:rtl/>
        </w:rPr>
        <w:t>ו להיוועץ עם עו"ד, והוא לא ידע שזכותו לשתוק והוא סיפר על השימוש. בגלגולים שונים זה מגיע לביהמ"ש העליון.</w:t>
      </w:r>
      <w:r w:rsidR="00F35211">
        <w:rPr>
          <w:rFonts w:cs="Arial" w:hint="cs"/>
          <w:rtl/>
        </w:rPr>
        <w:t xml:space="preserve"> </w:t>
      </w:r>
      <w:r w:rsidRPr="00F35211">
        <w:rPr>
          <w:rFonts w:cs="Arial" w:hint="cs"/>
          <w:b/>
          <w:bCs/>
          <w:highlight w:val="cyan"/>
          <w:rtl/>
        </w:rPr>
        <w:t>בייניש</w:t>
      </w:r>
      <w:r>
        <w:rPr>
          <w:rFonts w:cs="Arial" w:hint="cs"/>
          <w:rtl/>
        </w:rPr>
        <w:t xml:space="preserve"> אומרת שעד היום נתנו דגש למטרה אחת של ההליך הפלילי </w:t>
      </w:r>
      <w:r>
        <w:rPr>
          <w:rFonts w:cs="Arial"/>
          <w:rtl/>
        </w:rPr>
        <w:t>–</w:t>
      </w:r>
      <w:r>
        <w:rPr>
          <w:rFonts w:cs="Arial" w:hint="cs"/>
          <w:rtl/>
        </w:rPr>
        <w:t xml:space="preserve"> </w:t>
      </w:r>
      <w:r w:rsidRPr="00F35211">
        <w:rPr>
          <w:rFonts w:cs="Arial" w:hint="cs"/>
          <w:b/>
          <w:bCs/>
          <w:rtl/>
        </w:rPr>
        <w:t>חיפוש אחר האמת</w:t>
      </w:r>
      <w:r>
        <w:rPr>
          <w:rFonts w:cs="Arial" w:hint="cs"/>
          <w:rtl/>
        </w:rPr>
        <w:t xml:space="preserve">, אבל יש עוד מטרה </w:t>
      </w:r>
      <w:r>
        <w:rPr>
          <w:rFonts w:cs="Arial"/>
          <w:rtl/>
        </w:rPr>
        <w:t>–</w:t>
      </w:r>
      <w:r>
        <w:rPr>
          <w:rFonts w:cs="Arial" w:hint="cs"/>
          <w:rtl/>
        </w:rPr>
        <w:t xml:space="preserve"> </w:t>
      </w:r>
      <w:r>
        <w:rPr>
          <w:rFonts w:cs="Arial" w:hint="cs"/>
          <w:b/>
          <w:bCs/>
          <w:rtl/>
        </w:rPr>
        <w:t xml:space="preserve">הגנה על זכויות חשודים </w:t>
      </w:r>
      <w:r w:rsidR="00F35211">
        <w:rPr>
          <w:rFonts w:cs="Arial" w:hint="cs"/>
          <w:b/>
          <w:bCs/>
          <w:rtl/>
        </w:rPr>
        <w:t>ונאשמים</w:t>
      </w:r>
      <w:r>
        <w:rPr>
          <w:rFonts w:cs="Arial" w:hint="cs"/>
          <w:rtl/>
        </w:rPr>
        <w:t>.</w:t>
      </w:r>
    </w:p>
    <w:p w:rsidR="007E4194" w:rsidRDefault="007E4194" w:rsidP="007E4194">
      <w:pPr>
        <w:pStyle w:val="a3"/>
        <w:rPr>
          <w:rFonts w:cs="Arial"/>
          <w:rtl/>
        </w:rPr>
      </w:pPr>
      <w:r w:rsidRPr="00F35211">
        <w:rPr>
          <w:rFonts w:cs="Arial" w:hint="cs"/>
          <w:b/>
          <w:bCs/>
          <w:rtl/>
        </w:rPr>
        <w:t>כל כלל צריך ליצור איזון בין מטרות אלו</w:t>
      </w:r>
      <w:r>
        <w:rPr>
          <w:rFonts w:cs="Arial" w:hint="cs"/>
          <w:rtl/>
        </w:rPr>
        <w:t xml:space="preserve">, ובאיזון בייניש יוצרת </w:t>
      </w:r>
      <w:r w:rsidR="00F35211">
        <w:rPr>
          <w:rFonts w:cs="Arial" w:hint="cs"/>
          <w:b/>
          <w:bCs/>
          <w:rtl/>
        </w:rPr>
        <w:t xml:space="preserve">כלל פסילה פסיקתי </w:t>
      </w:r>
      <w:r w:rsidRPr="00F35211">
        <w:rPr>
          <w:rFonts w:cs="Arial" w:hint="cs"/>
          <w:b/>
          <w:bCs/>
          <w:rtl/>
        </w:rPr>
        <w:t>יחסי</w:t>
      </w:r>
      <w:r>
        <w:rPr>
          <w:rFonts w:cs="Arial" w:hint="cs"/>
          <w:rtl/>
        </w:rPr>
        <w:t>.</w:t>
      </w:r>
    </w:p>
    <w:p w:rsidR="007E4194" w:rsidRDefault="007E4194" w:rsidP="007E4194">
      <w:pPr>
        <w:pStyle w:val="a3"/>
        <w:rPr>
          <w:rFonts w:cs="Arial"/>
          <w:rtl/>
        </w:rPr>
      </w:pPr>
      <w:r w:rsidRPr="00F35211">
        <w:rPr>
          <w:rFonts w:cs="Arial" w:hint="cs"/>
          <w:b/>
          <w:bCs/>
          <w:rtl/>
        </w:rPr>
        <w:t xml:space="preserve">פסיקתי </w:t>
      </w:r>
      <w:r>
        <w:rPr>
          <w:rFonts w:cs="Arial"/>
          <w:rtl/>
        </w:rPr>
        <w:t>–</w:t>
      </w:r>
      <w:r>
        <w:rPr>
          <w:rFonts w:cs="Arial" w:hint="cs"/>
          <w:rtl/>
        </w:rPr>
        <w:t xml:space="preserve"> כי זה לא כמו החוקים. </w:t>
      </w:r>
      <w:r w:rsidRPr="00F35211">
        <w:rPr>
          <w:rFonts w:cs="Arial" w:hint="cs"/>
          <w:b/>
          <w:bCs/>
          <w:rtl/>
        </w:rPr>
        <w:t>למה יחסי?</w:t>
      </w:r>
      <w:r>
        <w:rPr>
          <w:rFonts w:cs="Arial" w:hint="cs"/>
          <w:rtl/>
        </w:rPr>
        <w:t xml:space="preserve"> כי בניגוד לארה"ב לא נקבע כלל מוחלט לפסילת ראיות. פשוט כאשר התקבלה ראיה שלא כדין ביהמ"ש צריך לשקול לפסול אותה ובאיזון לאזן בין האינטרס הציבורי לזכויות הנאשם.</w:t>
      </w:r>
      <w:r w:rsidR="00446685">
        <w:rPr>
          <w:rFonts w:cs="Arial" w:hint="cs"/>
          <w:rtl/>
        </w:rPr>
        <w:t xml:space="preserve"> היא נותנת </w:t>
      </w:r>
      <w:r w:rsidR="00446685" w:rsidRPr="00F35211">
        <w:rPr>
          <w:rFonts w:cs="Arial" w:hint="cs"/>
          <w:b/>
          <w:bCs/>
          <w:rtl/>
        </w:rPr>
        <w:t>3 קבוצות של שיקולים שביהמ"ש ישקול</w:t>
      </w:r>
      <w:r w:rsidR="00446685">
        <w:rPr>
          <w:rFonts w:cs="Arial" w:hint="cs"/>
          <w:rtl/>
        </w:rPr>
        <w:t>:</w:t>
      </w:r>
    </w:p>
    <w:p w:rsidR="00446685" w:rsidRDefault="00F35211" w:rsidP="00FA7A78">
      <w:pPr>
        <w:pStyle w:val="a3"/>
        <w:numPr>
          <w:ilvl w:val="0"/>
          <w:numId w:val="20"/>
        </w:numPr>
        <w:rPr>
          <w:rFonts w:cs="Arial"/>
        </w:rPr>
      </w:pPr>
      <w:r>
        <w:rPr>
          <w:rFonts w:cs="Arial" w:hint="cs"/>
          <w:b/>
          <w:bCs/>
          <w:rtl/>
        </w:rPr>
        <w:t>אופייה וחומרתה של אי-</w:t>
      </w:r>
      <w:r w:rsidR="00446685" w:rsidRPr="00F35211">
        <w:rPr>
          <w:rFonts w:cs="Arial" w:hint="cs"/>
          <w:b/>
          <w:bCs/>
          <w:rtl/>
        </w:rPr>
        <w:t>החוקיות</w:t>
      </w:r>
      <w:r w:rsidR="00446685">
        <w:rPr>
          <w:rFonts w:cs="Arial" w:hint="cs"/>
          <w:rtl/>
        </w:rPr>
        <w:t xml:space="preserve"> </w:t>
      </w:r>
      <w:r w:rsidR="00446685">
        <w:rPr>
          <w:rFonts w:cs="Arial"/>
          <w:rtl/>
        </w:rPr>
        <w:t>–</w:t>
      </w:r>
      <w:r w:rsidR="00446685">
        <w:rPr>
          <w:rFonts w:cs="Arial" w:hint="cs"/>
          <w:rtl/>
        </w:rPr>
        <w:t xml:space="preserve"> היא אומרת למעשה שביהמ"ש צריך לראות מה עשתה הרשות? באיזו זכות היא פגעה? עד כמה לא חוקי? האם בזדון או בתום לב? האם מתקיימות נסיבות מקלות לעניין? האם היה אפשר להשיג את הראייה בלי האמצעי הלא חוקי?</w:t>
      </w:r>
    </w:p>
    <w:p w:rsidR="00446685" w:rsidRDefault="00446685" w:rsidP="00FA7A78">
      <w:pPr>
        <w:pStyle w:val="a3"/>
        <w:numPr>
          <w:ilvl w:val="0"/>
          <w:numId w:val="20"/>
        </w:numPr>
        <w:rPr>
          <w:rFonts w:cs="Arial"/>
        </w:rPr>
      </w:pPr>
      <w:r w:rsidRPr="00F35211">
        <w:rPr>
          <w:rFonts w:cs="Arial" w:hint="cs"/>
          <w:b/>
          <w:bCs/>
          <w:rtl/>
        </w:rPr>
        <w:t>מידת ההשפעה של אמצעי החקירה הפסול על הראיה</w:t>
      </w:r>
      <w:r>
        <w:rPr>
          <w:rFonts w:cs="Arial" w:hint="cs"/>
          <w:rtl/>
        </w:rPr>
        <w:t xml:space="preserve"> </w:t>
      </w:r>
      <w:r>
        <w:rPr>
          <w:rFonts w:cs="Arial"/>
          <w:rtl/>
        </w:rPr>
        <w:t>–</w:t>
      </w:r>
      <w:r>
        <w:rPr>
          <w:rFonts w:cs="Arial" w:hint="cs"/>
          <w:rtl/>
        </w:rPr>
        <w:t xml:space="preserve"> האם הראיה מושפעת או עצמאית? ראיה מושפעת </w:t>
      </w:r>
      <w:r>
        <w:rPr>
          <w:rFonts w:cs="Arial"/>
          <w:rtl/>
        </w:rPr>
        <w:t>–</w:t>
      </w:r>
      <w:r>
        <w:rPr>
          <w:rFonts w:cs="Arial" w:hint="cs"/>
          <w:rtl/>
        </w:rPr>
        <w:t xml:space="preserve"> ראיה שמושפעת מהאמצעי הפסול </w:t>
      </w:r>
      <w:r>
        <w:rPr>
          <w:rFonts w:cs="Arial"/>
          <w:rtl/>
        </w:rPr>
        <w:t>–</w:t>
      </w:r>
      <w:r>
        <w:rPr>
          <w:rFonts w:cs="Arial" w:hint="cs"/>
          <w:rtl/>
        </w:rPr>
        <w:t xml:space="preserve"> לא הסבירו לי את זכות השתיקה ולכן הוד</w:t>
      </w:r>
      <w:r w:rsidR="00F35211">
        <w:rPr>
          <w:rFonts w:cs="Arial" w:hint="cs"/>
          <w:rtl/>
        </w:rPr>
        <w:t xml:space="preserve">יתי. </w:t>
      </w:r>
      <w:r w:rsidR="00F35211" w:rsidRPr="00F35211">
        <w:rPr>
          <w:rFonts w:cs="Arial" w:hint="cs"/>
          <w:b/>
          <w:bCs/>
          <w:rtl/>
        </w:rPr>
        <w:t>לדוגמא</w:t>
      </w:r>
      <w:r w:rsidR="00F35211">
        <w:rPr>
          <w:rFonts w:cs="Arial" w:hint="cs"/>
          <w:rtl/>
        </w:rPr>
        <w:t xml:space="preserve">: </w:t>
      </w:r>
      <w:r w:rsidR="00F35211">
        <w:rPr>
          <w:rFonts w:cs="Arial" w:hint="cs"/>
          <w:u w:val="single"/>
          <w:rtl/>
        </w:rPr>
        <w:t>ראיה עצמאית-</w:t>
      </w:r>
      <w:r w:rsidR="004B5CEC" w:rsidRPr="00F35211">
        <w:rPr>
          <w:rFonts w:cs="Arial" w:hint="cs"/>
          <w:u w:val="single"/>
          <w:rtl/>
        </w:rPr>
        <w:t>פורנזית</w:t>
      </w:r>
      <w:r w:rsidR="00F35211">
        <w:rPr>
          <w:rFonts w:cs="Arial" w:hint="cs"/>
          <w:rtl/>
        </w:rPr>
        <w:t>. גם אם הושגה בצורה עצמאית הי</w:t>
      </w:r>
      <w:r w:rsidR="004B5CEC">
        <w:rPr>
          <w:rFonts w:cs="Arial" w:hint="cs"/>
          <w:rtl/>
        </w:rPr>
        <w:t xml:space="preserve">א עדיין </w:t>
      </w:r>
      <w:r w:rsidR="004B5CEC">
        <w:rPr>
          <w:rFonts w:cs="Arial" w:hint="cs"/>
        </w:rPr>
        <w:t>DNA</w:t>
      </w:r>
      <w:r w:rsidR="004B5CEC">
        <w:rPr>
          <w:rFonts w:cs="Arial" w:hint="cs"/>
          <w:rtl/>
        </w:rPr>
        <w:t>.</w:t>
      </w:r>
    </w:p>
    <w:p w:rsidR="007E3D24" w:rsidRDefault="004B5CEC" w:rsidP="00F35211">
      <w:pPr>
        <w:pStyle w:val="a3"/>
        <w:numPr>
          <w:ilvl w:val="0"/>
          <w:numId w:val="20"/>
        </w:numPr>
        <w:rPr>
          <w:rFonts w:cs="Arial"/>
        </w:rPr>
      </w:pPr>
      <w:r w:rsidRPr="00F35211">
        <w:rPr>
          <w:rFonts w:cs="Arial" w:hint="cs"/>
          <w:b/>
          <w:bCs/>
          <w:rtl/>
        </w:rPr>
        <w:t>נזק מול תועלת בפסילת הראייה</w:t>
      </w:r>
      <w:r>
        <w:rPr>
          <w:rFonts w:cs="Arial" w:hint="cs"/>
          <w:rtl/>
        </w:rPr>
        <w:t xml:space="preserve"> </w:t>
      </w:r>
      <w:r>
        <w:rPr>
          <w:rFonts w:cs="Arial"/>
          <w:rtl/>
        </w:rPr>
        <w:t>–</w:t>
      </w:r>
      <w:r>
        <w:rPr>
          <w:rFonts w:cs="Arial" w:hint="cs"/>
          <w:rtl/>
        </w:rPr>
        <w:t xml:space="preserve"> סעיף סל (איזון) עד כמה באמת אם נפסול את הראיה איך זה משפיע על מלאכת הצדק, עד כמה הראייה חשובה להוכחת האשמה, וכדומה. </w:t>
      </w:r>
      <w:r w:rsidR="00F35211">
        <w:rPr>
          <w:rFonts w:cs="Arial" w:hint="cs"/>
          <w:rtl/>
        </w:rPr>
        <w:t>במסגרת ה</w:t>
      </w:r>
      <w:r w:rsidRPr="004B5CEC">
        <w:rPr>
          <w:rFonts w:cs="Arial" w:hint="cs"/>
          <w:rtl/>
        </w:rPr>
        <w:t xml:space="preserve">שלב הזה בייניש מכניסה את </w:t>
      </w:r>
      <w:r w:rsidRPr="00F35211">
        <w:rPr>
          <w:rFonts w:cs="Arial" w:hint="cs"/>
          <w:b/>
          <w:bCs/>
          <w:rtl/>
        </w:rPr>
        <w:t>חומרת העבירה</w:t>
      </w:r>
      <w:r w:rsidRPr="004B5CEC">
        <w:rPr>
          <w:rFonts w:cs="Arial" w:hint="cs"/>
          <w:b/>
          <w:bCs/>
          <w:rtl/>
        </w:rPr>
        <w:t xml:space="preserve"> </w:t>
      </w:r>
      <w:r w:rsidRPr="004B5CEC">
        <w:rPr>
          <w:rFonts w:cs="Arial" w:hint="cs"/>
          <w:rtl/>
        </w:rPr>
        <w:t>לתוך המשוואה</w:t>
      </w:r>
      <w:r>
        <w:rPr>
          <w:rFonts w:cs="Arial" w:hint="cs"/>
          <w:rtl/>
        </w:rPr>
        <w:t>, מתוך מחשבה שככל שהעבירה חמורה יותר פסילת ראיה יכולה לפגוע מאוד באינטרסים שעניינם לחימה בפשע והגנה על שלום הציבור.</w:t>
      </w:r>
      <w:r w:rsidR="007B405D">
        <w:rPr>
          <w:rFonts w:cs="Arial" w:hint="cs"/>
          <w:rtl/>
        </w:rPr>
        <w:t xml:space="preserve"> לכן בשלב הזה חומרת העבירה עוד קיימת.</w:t>
      </w:r>
    </w:p>
    <w:p w:rsidR="00F35211" w:rsidRPr="00F35211" w:rsidRDefault="00F35211" w:rsidP="00F35211">
      <w:pPr>
        <w:pStyle w:val="a3"/>
        <w:ind w:left="360"/>
        <w:rPr>
          <w:rFonts w:cs="Arial"/>
          <w:rtl/>
        </w:rPr>
      </w:pPr>
    </w:p>
    <w:p w:rsidR="007E3D24" w:rsidRDefault="007B405D" w:rsidP="00F35211">
      <w:pPr>
        <w:pStyle w:val="a3"/>
        <w:ind w:left="360"/>
        <w:rPr>
          <w:rFonts w:cs="Arial"/>
          <w:rtl/>
        </w:rPr>
      </w:pPr>
      <w:r>
        <w:rPr>
          <w:rFonts w:cs="Arial" w:hint="cs"/>
          <w:rtl/>
        </w:rPr>
        <w:t xml:space="preserve">עשור לאחר הלכת יששכרוב, </w:t>
      </w:r>
      <w:r w:rsidRPr="00F35211">
        <w:rPr>
          <w:rFonts w:cs="Arial" w:hint="cs"/>
          <w:b/>
          <w:bCs/>
          <w:highlight w:val="magenta"/>
          <w:rtl/>
        </w:rPr>
        <w:t>בפרשת אל-עוקה</w:t>
      </w:r>
      <w:r>
        <w:rPr>
          <w:rFonts w:cs="Arial" w:hint="cs"/>
          <w:rtl/>
        </w:rPr>
        <w:t xml:space="preserve">, ביהמ"ש </w:t>
      </w:r>
      <w:r>
        <w:rPr>
          <w:rFonts w:cs="Arial" w:hint="cs"/>
          <w:b/>
          <w:bCs/>
          <w:rtl/>
        </w:rPr>
        <w:t>מוציא את חומרת העבירה מהמשוואה</w:t>
      </w:r>
      <w:r>
        <w:rPr>
          <w:rFonts w:cs="Arial" w:hint="cs"/>
          <w:rtl/>
        </w:rPr>
        <w:t xml:space="preserve"> </w:t>
      </w:r>
      <w:r>
        <w:rPr>
          <w:rFonts w:cs="Arial"/>
          <w:rtl/>
        </w:rPr>
        <w:t>–</w:t>
      </w:r>
      <w:r w:rsidR="00F35211">
        <w:rPr>
          <w:rFonts w:cs="Arial" w:hint="cs"/>
          <w:rtl/>
        </w:rPr>
        <w:t xml:space="preserve"> מדובר בחרב פיפיות שמושכת</w:t>
      </w:r>
      <w:r>
        <w:rPr>
          <w:rFonts w:cs="Arial" w:hint="cs"/>
          <w:rtl/>
        </w:rPr>
        <w:t xml:space="preserve"> ל</w:t>
      </w:r>
      <w:r w:rsidR="00F35211">
        <w:rPr>
          <w:rFonts w:cs="Arial" w:hint="cs"/>
          <w:rtl/>
        </w:rPr>
        <w:t>-</w:t>
      </w:r>
      <w:r>
        <w:rPr>
          <w:rFonts w:cs="Arial" w:hint="cs"/>
          <w:rtl/>
        </w:rPr>
        <w:t>2 הכיוונים. מצד אחר ככל שהעבירה חמורה יותר האינטרס לאכוף את הדין גבוה יותר. מצד שני ככל שהיא חמורה יותר ככה צריך להקפיד יותר על האינטרסים של החשוד או הנאשם. באל</w:t>
      </w:r>
      <w:r w:rsidR="00F35211">
        <w:rPr>
          <w:rFonts w:cs="Arial" w:hint="cs"/>
          <w:rtl/>
        </w:rPr>
        <w:t>-</w:t>
      </w:r>
      <w:r>
        <w:rPr>
          <w:rFonts w:cs="Arial" w:hint="cs"/>
          <w:rtl/>
        </w:rPr>
        <w:t>עוקה היה רצח על כבוד המשפחה. על אדם שעומד לפני מאסר עולם לא נגן על זכויותיו?</w:t>
      </w:r>
      <w:r w:rsidR="00F35211">
        <w:rPr>
          <w:rFonts w:cs="Arial" w:hint="cs"/>
          <w:rtl/>
        </w:rPr>
        <w:t xml:space="preserve"> </w:t>
      </w:r>
      <w:r w:rsidR="007E3D24">
        <w:rPr>
          <w:rFonts w:cs="Arial" w:hint="cs"/>
          <w:rtl/>
        </w:rPr>
        <w:t xml:space="preserve">ביהמ"ש אומר שהוא </w:t>
      </w:r>
      <w:r w:rsidR="007E3D24" w:rsidRPr="00F35211">
        <w:rPr>
          <w:rFonts w:cs="Arial" w:hint="cs"/>
          <w:b/>
          <w:bCs/>
          <w:rtl/>
        </w:rPr>
        <w:t>ייתן יותר דגש לאופי חומרת הפרת החוקיות ופחות מחומרת העבירה</w:t>
      </w:r>
      <w:r w:rsidR="007E3D24">
        <w:rPr>
          <w:rFonts w:cs="Arial" w:hint="cs"/>
          <w:rtl/>
        </w:rPr>
        <w:t xml:space="preserve"> </w:t>
      </w:r>
      <w:r w:rsidR="007E3D24">
        <w:rPr>
          <w:rFonts w:cs="Arial"/>
          <w:rtl/>
        </w:rPr>
        <w:t>–</w:t>
      </w:r>
      <w:r w:rsidR="007E3D24">
        <w:rPr>
          <w:rFonts w:cs="Arial" w:hint="cs"/>
          <w:rtl/>
        </w:rPr>
        <w:t xml:space="preserve"> למעשה מוציאים אותה מהמשוואה.</w:t>
      </w:r>
    </w:p>
    <w:p w:rsidR="00AB6F4B" w:rsidRDefault="00AB6F4B" w:rsidP="00F35211">
      <w:pPr>
        <w:pStyle w:val="a3"/>
        <w:ind w:left="360"/>
        <w:rPr>
          <w:rFonts w:cs="Arial"/>
          <w:rtl/>
        </w:rPr>
      </w:pPr>
    </w:p>
    <w:p w:rsidR="002A2189" w:rsidRDefault="00AB6F4B" w:rsidP="00F35211">
      <w:pPr>
        <w:pStyle w:val="a3"/>
        <w:ind w:left="360"/>
        <w:rPr>
          <w:rFonts w:cs="Arial"/>
          <w:rtl/>
        </w:rPr>
      </w:pPr>
      <w:r w:rsidRPr="00F35211">
        <w:rPr>
          <w:rFonts w:cs="Arial" w:hint="cs"/>
          <w:b/>
          <w:bCs/>
          <w:rtl/>
        </w:rPr>
        <w:t xml:space="preserve">איך זה בא ליישום </w:t>
      </w:r>
      <w:proofErr w:type="spellStart"/>
      <w:r w:rsidRPr="00F35211">
        <w:rPr>
          <w:rFonts w:cs="Arial" w:hint="cs"/>
          <w:b/>
          <w:bCs/>
          <w:rtl/>
        </w:rPr>
        <w:t>ביששכרוב</w:t>
      </w:r>
      <w:proofErr w:type="spellEnd"/>
      <w:r w:rsidRPr="00F35211">
        <w:rPr>
          <w:rFonts w:cs="Arial" w:hint="cs"/>
          <w:b/>
          <w:bCs/>
          <w:rtl/>
        </w:rPr>
        <w:t>?</w:t>
      </w:r>
      <w:r w:rsidR="00F35211">
        <w:rPr>
          <w:rFonts w:cs="Arial" w:hint="cs"/>
          <w:rtl/>
        </w:rPr>
        <w:t xml:space="preserve"> אי-</w:t>
      </w:r>
      <w:r>
        <w:rPr>
          <w:rFonts w:cs="Arial" w:hint="cs"/>
          <w:rtl/>
        </w:rPr>
        <w:t xml:space="preserve">החוקיות הייתה מאוד גלויה והפגיעה היא בזכות בסיסית </w:t>
      </w:r>
      <w:r>
        <w:rPr>
          <w:rFonts w:cs="Arial"/>
          <w:rtl/>
        </w:rPr>
        <w:t>–</w:t>
      </w:r>
      <w:r>
        <w:rPr>
          <w:rFonts w:cs="Arial" w:hint="cs"/>
          <w:rtl/>
        </w:rPr>
        <w:t xml:space="preserve"> זכות ההיוועצות. בנוסף, השוטר עשה את זה </w:t>
      </w:r>
      <w:r>
        <w:rPr>
          <w:rFonts w:cs="Arial" w:hint="cs"/>
          <w:b/>
          <w:bCs/>
          <w:rtl/>
        </w:rPr>
        <w:t>במזיד</w:t>
      </w:r>
      <w:r>
        <w:rPr>
          <w:rFonts w:cs="Arial" w:hint="cs"/>
          <w:rtl/>
        </w:rPr>
        <w:t>.</w:t>
      </w:r>
      <w:r w:rsidR="00F35211">
        <w:rPr>
          <w:rFonts w:cs="Arial" w:hint="cs"/>
          <w:rtl/>
        </w:rPr>
        <w:t xml:space="preserve"> אז </w:t>
      </w:r>
      <w:r w:rsidR="00F35211" w:rsidRPr="00F35211">
        <w:rPr>
          <w:rFonts w:cs="Arial" w:hint="cs"/>
          <w:b/>
          <w:bCs/>
          <w:rtl/>
        </w:rPr>
        <w:t>אי-</w:t>
      </w:r>
      <w:r w:rsidR="002A2189" w:rsidRPr="00F35211">
        <w:rPr>
          <w:rFonts w:cs="Arial" w:hint="cs"/>
          <w:b/>
          <w:bCs/>
          <w:rtl/>
        </w:rPr>
        <w:t>החוקיות הייתה מאוד גדולה</w:t>
      </w:r>
      <w:r w:rsidR="002A2189">
        <w:rPr>
          <w:rFonts w:cs="Arial" w:hint="cs"/>
          <w:rtl/>
        </w:rPr>
        <w:t xml:space="preserve">. האם הראיה מושפעת מבחינת השיקולים השניים? </w:t>
      </w:r>
      <w:r w:rsidR="002A2189">
        <w:rPr>
          <w:rFonts w:cs="Arial" w:hint="cs"/>
          <w:b/>
          <w:bCs/>
          <w:rtl/>
        </w:rPr>
        <w:t>כן</w:t>
      </w:r>
      <w:r w:rsidR="002A2189">
        <w:rPr>
          <w:rFonts w:cs="Arial" w:hint="cs"/>
          <w:rtl/>
        </w:rPr>
        <w:t>. עו"ד היה מייעץ לו איך להגיב.</w:t>
      </w:r>
    </w:p>
    <w:p w:rsidR="002A2189" w:rsidRDefault="008D2289" w:rsidP="00F35211">
      <w:pPr>
        <w:pStyle w:val="a3"/>
        <w:ind w:left="360"/>
        <w:rPr>
          <w:rFonts w:cs="Arial"/>
          <w:rtl/>
        </w:rPr>
      </w:pPr>
      <w:r w:rsidRPr="00F35211">
        <w:rPr>
          <w:rFonts w:cs="Arial" w:hint="cs"/>
          <w:b/>
          <w:bCs/>
          <w:rtl/>
        </w:rPr>
        <w:t>מבחינת נזק מול תועלת</w:t>
      </w:r>
      <w:r>
        <w:rPr>
          <w:rFonts w:cs="Arial" w:hint="cs"/>
          <w:rtl/>
        </w:rPr>
        <w:t xml:space="preserve"> </w:t>
      </w:r>
      <w:r>
        <w:rPr>
          <w:rFonts w:cs="Arial"/>
          <w:rtl/>
        </w:rPr>
        <w:t>–</w:t>
      </w:r>
      <w:r>
        <w:rPr>
          <w:rFonts w:cs="Arial" w:hint="cs"/>
          <w:rtl/>
        </w:rPr>
        <w:t xml:space="preserve"> </w:t>
      </w:r>
      <w:r w:rsidRPr="00F35211">
        <w:rPr>
          <w:rFonts w:cs="Arial" w:hint="cs"/>
          <w:b/>
          <w:bCs/>
          <w:highlight w:val="cyan"/>
          <w:rtl/>
        </w:rPr>
        <w:t>ב</w:t>
      </w:r>
      <w:r w:rsidR="00F35211">
        <w:rPr>
          <w:rFonts w:cs="Arial" w:hint="cs"/>
          <w:b/>
          <w:bCs/>
          <w:highlight w:val="cyan"/>
          <w:rtl/>
        </w:rPr>
        <w:t>י</w:t>
      </w:r>
      <w:r w:rsidRPr="00F35211">
        <w:rPr>
          <w:rFonts w:cs="Arial" w:hint="cs"/>
          <w:b/>
          <w:bCs/>
          <w:highlight w:val="cyan"/>
          <w:rtl/>
        </w:rPr>
        <w:t>יניש</w:t>
      </w:r>
      <w:r w:rsidRPr="00F35211">
        <w:rPr>
          <w:rFonts w:cs="Arial" w:hint="cs"/>
          <w:b/>
          <w:bCs/>
          <w:rtl/>
        </w:rPr>
        <w:t xml:space="preserve"> </w:t>
      </w:r>
      <w:r>
        <w:rPr>
          <w:rFonts w:cs="Arial" w:hint="cs"/>
          <w:rtl/>
        </w:rPr>
        <w:t>אומרת שהחומרה מאוד גדולה, אבל האינטרס באכיפה</w:t>
      </w:r>
      <w:r w:rsidR="00F35211">
        <w:rPr>
          <w:rFonts w:cs="Arial" w:hint="cs"/>
          <w:rtl/>
        </w:rPr>
        <w:t xml:space="preserve"> של חייל שעישן סמים קלים הוא לא גבו</w:t>
      </w:r>
      <w:r>
        <w:rPr>
          <w:rFonts w:cs="Arial" w:hint="cs"/>
          <w:rtl/>
        </w:rPr>
        <w:t>ה.</w:t>
      </w:r>
      <w:r w:rsidR="003A0C58">
        <w:rPr>
          <w:rFonts w:cs="Arial" w:hint="cs"/>
          <w:rtl/>
        </w:rPr>
        <w:t xml:space="preserve"> התוצאה היא </w:t>
      </w:r>
      <w:r w:rsidR="003A0C58" w:rsidRPr="00F35211">
        <w:rPr>
          <w:rFonts w:cs="Arial" w:hint="cs"/>
          <w:b/>
          <w:bCs/>
          <w:rtl/>
        </w:rPr>
        <w:t>פסילת הודאתו של יששכרוב על בסיס כלל הפסילה החקיקתית!</w:t>
      </w:r>
      <w:r w:rsidR="003A0C58">
        <w:rPr>
          <w:rFonts w:cs="Arial" w:hint="cs"/>
          <w:rtl/>
        </w:rPr>
        <w:t xml:space="preserve"> ההודאה שלו </w:t>
      </w:r>
      <w:r w:rsidR="003A0C58" w:rsidRPr="00F35211">
        <w:rPr>
          <w:rFonts w:cs="Arial" w:hint="cs"/>
          <w:u w:val="single"/>
          <w:rtl/>
        </w:rPr>
        <w:t>לא נפסלה על בסיס ס' 12</w:t>
      </w:r>
      <w:r w:rsidR="003B733A">
        <w:rPr>
          <w:rFonts w:cs="Arial" w:hint="cs"/>
          <w:rtl/>
        </w:rPr>
        <w:t xml:space="preserve"> (הודאה שאינה חופשית ומרצון)</w:t>
      </w:r>
      <w:r w:rsidR="003A0C58">
        <w:rPr>
          <w:rFonts w:cs="Arial" w:hint="cs"/>
          <w:rtl/>
        </w:rPr>
        <w:t xml:space="preserve">, אלא על בסיס </w:t>
      </w:r>
      <w:r w:rsidR="003A0C58" w:rsidRPr="00F35211">
        <w:rPr>
          <w:rFonts w:cs="Arial" w:hint="cs"/>
          <w:u w:val="single"/>
          <w:rtl/>
        </w:rPr>
        <w:t>כלל הפסילה הפסיקתית</w:t>
      </w:r>
      <w:r w:rsidR="003A0C58">
        <w:rPr>
          <w:rFonts w:cs="Arial" w:hint="cs"/>
          <w:rtl/>
        </w:rPr>
        <w:t>.</w:t>
      </w:r>
    </w:p>
    <w:p w:rsidR="003A0C58" w:rsidRDefault="003A0C58" w:rsidP="00F35211">
      <w:pPr>
        <w:pStyle w:val="a3"/>
        <w:ind w:left="360"/>
        <w:rPr>
          <w:rFonts w:cs="Arial"/>
          <w:rtl/>
        </w:rPr>
      </w:pPr>
    </w:p>
    <w:p w:rsidR="003B733A" w:rsidRPr="003B733A" w:rsidRDefault="003B733A" w:rsidP="00F35211">
      <w:pPr>
        <w:pStyle w:val="a3"/>
        <w:rPr>
          <w:rFonts w:cs="Arial"/>
          <w:rtl/>
        </w:rPr>
      </w:pPr>
      <w:r>
        <w:rPr>
          <w:rFonts w:cs="Arial" w:hint="cs"/>
          <w:b/>
          <w:bCs/>
          <w:rtl/>
        </w:rPr>
        <w:t>כלל הפסילה הפסיקתי</w:t>
      </w:r>
      <w:r>
        <w:rPr>
          <w:rFonts w:cs="Arial" w:hint="cs"/>
          <w:rtl/>
        </w:rPr>
        <w:t xml:space="preserve"> </w:t>
      </w:r>
      <w:r>
        <w:rPr>
          <w:rFonts w:cs="Arial"/>
          <w:rtl/>
        </w:rPr>
        <w:t>–</w:t>
      </w:r>
      <w:r>
        <w:rPr>
          <w:rFonts w:cs="Arial" w:hint="cs"/>
          <w:rtl/>
        </w:rPr>
        <w:t xml:space="preserve"> חשוב לבייניש לומר </w:t>
      </w:r>
      <w:r w:rsidR="00F35211" w:rsidRPr="00F35211">
        <w:rPr>
          <w:rFonts w:cs="Arial" w:hint="cs"/>
          <w:b/>
          <w:bCs/>
          <w:rtl/>
        </w:rPr>
        <w:t>שהרציונל</w:t>
      </w:r>
      <w:r w:rsidRPr="00F35211">
        <w:rPr>
          <w:rFonts w:cs="Arial" w:hint="cs"/>
          <w:b/>
          <w:bCs/>
          <w:rtl/>
        </w:rPr>
        <w:t xml:space="preserve"> זה לא חינ</w:t>
      </w:r>
      <w:r w:rsidR="00F35211" w:rsidRPr="00F35211">
        <w:rPr>
          <w:rFonts w:cs="Arial" w:hint="cs"/>
          <w:b/>
          <w:bCs/>
          <w:rtl/>
        </w:rPr>
        <w:t>ו</w:t>
      </w:r>
      <w:r w:rsidRPr="00F35211">
        <w:rPr>
          <w:rFonts w:cs="Arial" w:hint="cs"/>
          <w:b/>
          <w:bCs/>
          <w:rtl/>
        </w:rPr>
        <w:t>ך הרשויות</w:t>
      </w:r>
      <w:r>
        <w:rPr>
          <w:rFonts w:cs="Arial" w:hint="cs"/>
          <w:rtl/>
        </w:rPr>
        <w:t xml:space="preserve"> (בעולם יש כמה </w:t>
      </w:r>
      <w:proofErr w:type="spellStart"/>
      <w:r w:rsidR="00F35211">
        <w:rPr>
          <w:rFonts w:cs="Arial" w:hint="cs"/>
          <w:rtl/>
        </w:rPr>
        <w:t>רציונלים</w:t>
      </w:r>
      <w:proofErr w:type="spellEnd"/>
      <w:r>
        <w:rPr>
          <w:rFonts w:cs="Arial" w:hint="cs"/>
          <w:rtl/>
        </w:rPr>
        <w:t xml:space="preserve"> </w:t>
      </w:r>
      <w:r>
        <w:rPr>
          <w:rFonts w:cs="Arial"/>
          <w:rtl/>
        </w:rPr>
        <w:t>–</w:t>
      </w:r>
      <w:r>
        <w:rPr>
          <w:rFonts w:cs="Arial" w:hint="cs"/>
          <w:rtl/>
        </w:rPr>
        <w:t xml:space="preserve"> חינוך המשטרה, </w:t>
      </w:r>
      <w:r w:rsidR="00F35211">
        <w:rPr>
          <w:rFonts w:cs="Arial" w:hint="cs"/>
          <w:rtl/>
        </w:rPr>
        <w:t>פרודוקטיביו</w:t>
      </w:r>
      <w:r w:rsidR="00F35211">
        <w:rPr>
          <w:rFonts w:cs="Arial" w:hint="eastAsia"/>
          <w:rtl/>
        </w:rPr>
        <w:t>ת</w:t>
      </w:r>
      <w:r>
        <w:rPr>
          <w:rFonts w:cs="Arial" w:hint="cs"/>
          <w:rtl/>
        </w:rPr>
        <w:t xml:space="preserve"> והטעם המוסרי של הדין, טוהר ההליך השיפוטי). היא מתחברת </w:t>
      </w:r>
      <w:r w:rsidR="00F35211" w:rsidRPr="00F35211">
        <w:rPr>
          <w:rFonts w:cs="Arial" w:hint="cs"/>
          <w:b/>
          <w:bCs/>
          <w:rtl/>
        </w:rPr>
        <w:t>לרציונל</w:t>
      </w:r>
      <w:r w:rsidRPr="00F35211">
        <w:rPr>
          <w:rFonts w:cs="Arial" w:hint="cs"/>
          <w:b/>
          <w:bCs/>
          <w:rtl/>
        </w:rPr>
        <w:t xml:space="preserve"> </w:t>
      </w:r>
      <w:r w:rsidR="00F35211" w:rsidRPr="00F35211">
        <w:rPr>
          <w:rFonts w:cs="Arial" w:hint="cs"/>
          <w:b/>
          <w:bCs/>
          <w:rtl/>
        </w:rPr>
        <w:t>הפרודוקטיביו</w:t>
      </w:r>
      <w:r w:rsidR="00F35211" w:rsidRPr="00F35211">
        <w:rPr>
          <w:rFonts w:cs="Arial" w:hint="eastAsia"/>
          <w:b/>
          <w:bCs/>
          <w:rtl/>
        </w:rPr>
        <w:t>ת</w:t>
      </w:r>
      <w:r w:rsidRPr="00F35211">
        <w:rPr>
          <w:rFonts w:cs="Arial" w:hint="cs"/>
          <w:b/>
          <w:bCs/>
          <w:rtl/>
        </w:rPr>
        <w:t xml:space="preserve"> </w:t>
      </w:r>
      <w:r w:rsidR="00F35211" w:rsidRPr="00F35211">
        <w:rPr>
          <w:rFonts w:cs="Arial" w:hint="cs"/>
          <w:b/>
          <w:bCs/>
          <w:rtl/>
        </w:rPr>
        <w:t>והרציונל</w:t>
      </w:r>
      <w:r w:rsidRPr="00F35211">
        <w:rPr>
          <w:rFonts w:cs="Arial" w:hint="cs"/>
          <w:b/>
          <w:bCs/>
          <w:rtl/>
        </w:rPr>
        <w:t xml:space="preserve"> המוסרי</w:t>
      </w:r>
      <w:r>
        <w:rPr>
          <w:rFonts w:cs="Arial" w:hint="cs"/>
          <w:rtl/>
        </w:rPr>
        <w:t>. המרצה חייבת לומר שההלכה הזאת עשתה גם מהפכה בעבודת המשטרה.</w:t>
      </w:r>
    </w:p>
    <w:p w:rsidR="003A0C58" w:rsidRDefault="003A0C58" w:rsidP="00D90738">
      <w:pPr>
        <w:pStyle w:val="a3"/>
        <w:rPr>
          <w:rFonts w:cs="Arial"/>
          <w:rtl/>
        </w:rPr>
      </w:pPr>
    </w:p>
    <w:p w:rsidR="00B97F7A" w:rsidRDefault="00B97F7A" w:rsidP="00D90738">
      <w:pPr>
        <w:pStyle w:val="a3"/>
        <w:rPr>
          <w:rFonts w:cs="Arial"/>
          <w:rtl/>
        </w:rPr>
      </w:pPr>
      <w:r w:rsidRPr="00F35211">
        <w:rPr>
          <w:rFonts w:cs="Arial" w:hint="cs"/>
          <w:b/>
          <w:bCs/>
          <w:highlight w:val="magenta"/>
          <w:rtl/>
        </w:rPr>
        <w:lastRenderedPageBreak/>
        <w:t>בנוגע למאמר של המרצה</w:t>
      </w:r>
      <w:r>
        <w:rPr>
          <w:rFonts w:cs="Arial" w:hint="cs"/>
          <w:b/>
          <w:bCs/>
          <w:rtl/>
        </w:rPr>
        <w:t xml:space="preserve"> </w:t>
      </w:r>
      <w:r>
        <w:rPr>
          <w:rFonts w:cs="Arial"/>
          <w:b/>
          <w:bCs/>
          <w:rtl/>
        </w:rPr>
        <w:t>–</w:t>
      </w:r>
      <w:r>
        <w:rPr>
          <w:rFonts w:cs="Arial" w:hint="cs"/>
          <w:b/>
          <w:bCs/>
          <w:rtl/>
        </w:rPr>
        <w:t xml:space="preserve"> </w:t>
      </w:r>
      <w:r>
        <w:rPr>
          <w:rFonts w:cs="Arial" w:hint="cs"/>
          <w:rtl/>
        </w:rPr>
        <w:t xml:space="preserve">הלכת יששכרוב </w:t>
      </w:r>
      <w:r w:rsidRPr="00F35211">
        <w:rPr>
          <w:rFonts w:cs="Arial" w:hint="cs"/>
          <w:b/>
          <w:bCs/>
          <w:rtl/>
        </w:rPr>
        <w:t>ניתנה ללא קורבן למעשה</w:t>
      </w:r>
      <w:r>
        <w:rPr>
          <w:rFonts w:cs="Arial" w:hint="cs"/>
          <w:rtl/>
        </w:rPr>
        <w:t>. היה מדובר באדם עצמו ואין כאן נפגע עבירה שרואה מולו אדם שיוצא לחופשי בקלות ללא ענישה על מעשה שעשה לו וכדומה. כצפוי המקרים הבאים שיגיעו לביהמ"ש יהיו מקרים קשים יותר שיערבו נפגעי עבירה.</w:t>
      </w:r>
    </w:p>
    <w:p w:rsidR="00B97F7A" w:rsidRDefault="00B97F7A" w:rsidP="00D90738">
      <w:pPr>
        <w:pStyle w:val="a3"/>
        <w:rPr>
          <w:rFonts w:cs="Arial"/>
          <w:rtl/>
        </w:rPr>
      </w:pPr>
    </w:p>
    <w:p w:rsidR="00B97F7A" w:rsidRDefault="00B97F7A" w:rsidP="00D90738">
      <w:pPr>
        <w:pStyle w:val="a3"/>
        <w:rPr>
          <w:rFonts w:cs="Arial"/>
          <w:rtl/>
        </w:rPr>
      </w:pPr>
      <w:r w:rsidRPr="00F35211">
        <w:rPr>
          <w:rFonts w:cs="Arial" w:hint="cs"/>
          <w:b/>
          <w:bCs/>
          <w:rtl/>
        </w:rPr>
        <w:t>החלק השני</w:t>
      </w:r>
      <w:r>
        <w:rPr>
          <w:rFonts w:cs="Arial" w:hint="cs"/>
          <w:rtl/>
        </w:rPr>
        <w:t xml:space="preserve"> של </w:t>
      </w:r>
      <w:r w:rsidRPr="00F35211">
        <w:rPr>
          <w:rFonts w:cs="Arial" w:hint="cs"/>
          <w:b/>
          <w:bCs/>
          <w:rtl/>
        </w:rPr>
        <w:t>הלכת יששכרוב</w:t>
      </w:r>
      <w:r>
        <w:rPr>
          <w:rFonts w:cs="Arial" w:hint="cs"/>
          <w:rtl/>
        </w:rPr>
        <w:t xml:space="preserve"> זה בעצם </w:t>
      </w:r>
      <w:r w:rsidRPr="00F35211">
        <w:rPr>
          <w:rFonts w:cs="Arial" w:hint="cs"/>
          <w:b/>
          <w:bCs/>
          <w:rtl/>
        </w:rPr>
        <w:t xml:space="preserve">הרחבת הפרשנות של </w:t>
      </w:r>
      <w:r w:rsidRPr="00F35211">
        <w:rPr>
          <w:rFonts w:cs="Arial" w:hint="cs"/>
          <w:b/>
          <w:bCs/>
          <w:highlight w:val="lightGray"/>
          <w:rtl/>
        </w:rPr>
        <w:t xml:space="preserve">ס' 12 לפקודת הראיות </w:t>
      </w:r>
      <w:r w:rsidRPr="00F35211">
        <w:rPr>
          <w:rFonts w:cs="Arial"/>
          <w:b/>
          <w:bCs/>
          <w:highlight w:val="lightGray"/>
          <w:rtl/>
        </w:rPr>
        <w:t>–</w:t>
      </w:r>
      <w:r w:rsidRPr="00F35211">
        <w:rPr>
          <w:rFonts w:cs="Arial" w:hint="cs"/>
          <w:b/>
          <w:bCs/>
          <w:highlight w:val="lightGray"/>
          <w:rtl/>
        </w:rPr>
        <w:t xml:space="preserve"> כלל של קבילות</w:t>
      </w:r>
      <w:r w:rsidRPr="00B97F7A">
        <w:rPr>
          <w:rFonts w:cs="Arial" w:hint="cs"/>
          <w:b/>
          <w:bCs/>
          <w:rtl/>
        </w:rPr>
        <w:t>. הוא מדבר על הודאה שאינה חופשית ומרצון</w:t>
      </w:r>
      <w:r w:rsidR="00F35211">
        <w:rPr>
          <w:rFonts w:cs="Arial" w:hint="cs"/>
          <w:rtl/>
        </w:rPr>
        <w:t>. בעבר, הרציונל של הסעיף</w:t>
      </w:r>
      <w:r>
        <w:rPr>
          <w:rFonts w:cs="Arial" w:hint="cs"/>
          <w:rtl/>
        </w:rPr>
        <w:t xml:space="preserve"> הזה היה </w:t>
      </w:r>
      <w:r w:rsidRPr="00F35211">
        <w:rPr>
          <w:rFonts w:cs="Arial" w:hint="cs"/>
          <w:u w:val="single"/>
          <w:rtl/>
        </w:rPr>
        <w:t>הגנה על שיטת המשפט מפני הודאות שווא</w:t>
      </w:r>
      <w:r>
        <w:rPr>
          <w:rFonts w:cs="Arial" w:hint="cs"/>
          <w:rtl/>
        </w:rPr>
        <w:t>, ולכן נפסלו הודאות כאשר היי</w:t>
      </w:r>
      <w:r w:rsidR="00B63A85">
        <w:rPr>
          <w:rFonts w:cs="Arial" w:hint="cs"/>
          <w:rtl/>
        </w:rPr>
        <w:t>תה פגיעה שלום גופו/נפשו של נחקר</w:t>
      </w:r>
      <w:r w:rsidR="00A3244E">
        <w:rPr>
          <w:rFonts w:cs="Arial" w:hint="cs"/>
          <w:rtl/>
        </w:rPr>
        <w:t xml:space="preserve"> (מכות).</w:t>
      </w:r>
      <w:r w:rsidR="00B63A85">
        <w:rPr>
          <w:rFonts w:cs="Arial" w:hint="cs"/>
          <w:rtl/>
        </w:rPr>
        <w:t xml:space="preserve"> </w:t>
      </w:r>
      <w:r w:rsidR="00B63A85" w:rsidRPr="00F35211">
        <w:rPr>
          <w:rFonts w:cs="Arial" w:hint="cs"/>
          <w:b/>
          <w:bCs/>
          <w:highlight w:val="cyan"/>
          <w:rtl/>
        </w:rPr>
        <w:t>בייניש</w:t>
      </w:r>
      <w:r w:rsidR="00B63A85">
        <w:rPr>
          <w:rFonts w:cs="Arial" w:hint="cs"/>
          <w:rtl/>
        </w:rPr>
        <w:t xml:space="preserve"> באה ואומרת שיש </w:t>
      </w:r>
      <w:r w:rsidR="00B63A85" w:rsidRPr="00F35211">
        <w:rPr>
          <w:rFonts w:cs="Arial" w:hint="cs"/>
          <w:b/>
          <w:bCs/>
          <w:rtl/>
        </w:rPr>
        <w:t>אינטרס נוסף</w:t>
      </w:r>
      <w:r w:rsidR="00B63A85">
        <w:rPr>
          <w:rFonts w:cs="Arial" w:hint="cs"/>
          <w:rtl/>
        </w:rPr>
        <w:t xml:space="preserve"> </w:t>
      </w:r>
      <w:r w:rsidR="00B63A85">
        <w:rPr>
          <w:rFonts w:cs="Arial"/>
          <w:rtl/>
        </w:rPr>
        <w:t>–</w:t>
      </w:r>
      <w:r w:rsidR="00B63A85">
        <w:rPr>
          <w:rFonts w:cs="Arial" w:hint="cs"/>
          <w:rtl/>
        </w:rPr>
        <w:t xml:space="preserve"> </w:t>
      </w:r>
      <w:r w:rsidR="00B63A85" w:rsidRPr="00F35211">
        <w:rPr>
          <w:rFonts w:cs="Arial" w:hint="cs"/>
          <w:u w:val="single"/>
          <w:rtl/>
        </w:rPr>
        <w:t>הגנה על אוטונומיה של רצון עצמי</w:t>
      </w:r>
      <w:r w:rsidR="00B63A85">
        <w:rPr>
          <w:rFonts w:cs="Arial" w:hint="cs"/>
          <w:rtl/>
        </w:rPr>
        <w:t xml:space="preserve">. אם נחקר עובר </w:t>
      </w:r>
      <w:proofErr w:type="spellStart"/>
      <w:r w:rsidR="00F35211">
        <w:rPr>
          <w:rFonts w:cs="Arial" w:hint="cs"/>
          <w:rtl/>
        </w:rPr>
        <w:t>איזושהם</w:t>
      </w:r>
      <w:proofErr w:type="spellEnd"/>
      <w:r w:rsidR="00B63A85">
        <w:rPr>
          <w:rFonts w:cs="Arial" w:hint="cs"/>
          <w:rtl/>
        </w:rPr>
        <w:t xml:space="preserve"> מניפולציות'/תחבולות חקירה שבעצם מונעות ממנו את היכולת לבחור בין להודות ללא להודות, אז גם כ</w:t>
      </w:r>
      <w:r w:rsidR="00F959CF">
        <w:rPr>
          <w:rFonts w:cs="Arial" w:hint="cs"/>
          <w:rtl/>
        </w:rPr>
        <w:t>אן יש לפסול את ההודאה בגלל שאינה</w:t>
      </w:r>
      <w:r w:rsidR="00B63A85">
        <w:rPr>
          <w:rFonts w:cs="Arial" w:hint="cs"/>
          <w:rtl/>
        </w:rPr>
        <w:t xml:space="preserve"> חופשית ומרצון.</w:t>
      </w:r>
      <w:r w:rsidR="00F959CF">
        <w:rPr>
          <w:rFonts w:cs="Arial" w:hint="cs"/>
          <w:rtl/>
        </w:rPr>
        <w:t xml:space="preserve"> יש כאן הרחבה של סעיף 12 למעשה. כשהיא באה ליישם זאת על יששכרוב היא אומרת </w:t>
      </w:r>
      <w:r w:rsidR="00F959CF" w:rsidRPr="00F35211">
        <w:rPr>
          <w:rFonts w:cs="Arial" w:hint="cs"/>
          <w:u w:val="single"/>
          <w:rtl/>
        </w:rPr>
        <w:t xml:space="preserve">שלא נשללה </w:t>
      </w:r>
      <w:proofErr w:type="spellStart"/>
      <w:r w:rsidR="00F959CF" w:rsidRPr="00F35211">
        <w:rPr>
          <w:rFonts w:cs="Arial" w:hint="cs"/>
          <w:u w:val="single"/>
          <w:rtl/>
        </w:rPr>
        <w:t>מיששכרוב</w:t>
      </w:r>
      <w:proofErr w:type="spellEnd"/>
      <w:r w:rsidR="00F959CF" w:rsidRPr="00F35211">
        <w:rPr>
          <w:rFonts w:cs="Arial" w:hint="cs"/>
          <w:u w:val="single"/>
          <w:rtl/>
        </w:rPr>
        <w:t xml:space="preserve"> הזכות לבחור</w:t>
      </w:r>
      <w:r w:rsidR="00F959CF">
        <w:rPr>
          <w:rFonts w:cs="Arial" w:hint="cs"/>
          <w:rtl/>
        </w:rPr>
        <w:t>. מדובר בהלכה מאוד חשובה, רק ספציפית לגבי יששכרוב היא לא נפסלה בשל ס' 12 לפקודת הראיות.</w:t>
      </w:r>
    </w:p>
    <w:p w:rsidR="00F959CF" w:rsidRDefault="00F959CF" w:rsidP="00D90738">
      <w:pPr>
        <w:pStyle w:val="a3"/>
        <w:rPr>
          <w:rFonts w:cs="Arial"/>
          <w:rtl/>
        </w:rPr>
      </w:pPr>
    </w:p>
    <w:p w:rsidR="00F959CF" w:rsidRDefault="008B0B86" w:rsidP="00D90738">
      <w:pPr>
        <w:pStyle w:val="a3"/>
        <w:rPr>
          <w:rFonts w:cs="Arial"/>
          <w:rtl/>
        </w:rPr>
      </w:pPr>
      <w:r>
        <w:rPr>
          <w:rFonts w:cs="Arial" w:hint="cs"/>
          <w:rtl/>
        </w:rPr>
        <w:t xml:space="preserve">על פסק הדין הזה נמתחה </w:t>
      </w:r>
      <w:r w:rsidRPr="00F35211">
        <w:rPr>
          <w:rFonts w:cs="Arial" w:hint="cs"/>
          <w:b/>
          <w:bCs/>
          <w:rtl/>
        </w:rPr>
        <w:t xml:space="preserve">ביקורת </w:t>
      </w:r>
      <w:r>
        <w:rPr>
          <w:rFonts w:cs="Arial" w:hint="cs"/>
          <w:rtl/>
        </w:rPr>
        <w:t>מכיוונים</w:t>
      </w:r>
      <w:r w:rsidR="00F35211">
        <w:rPr>
          <w:rFonts w:cs="Arial" w:hint="cs"/>
          <w:rtl/>
        </w:rPr>
        <w:t xml:space="preserve"> רבים. </w:t>
      </w:r>
      <w:r w:rsidR="00F35211" w:rsidRPr="00F35211">
        <w:rPr>
          <w:rFonts w:cs="Arial" w:hint="cs"/>
          <w:b/>
          <w:bCs/>
          <w:rtl/>
        </w:rPr>
        <w:t>כלל הביקורת</w:t>
      </w:r>
      <w:r w:rsidR="00F35211">
        <w:rPr>
          <w:rFonts w:cs="Arial" w:hint="cs"/>
          <w:rtl/>
        </w:rPr>
        <w:t xml:space="preserve"> של </w:t>
      </w:r>
      <w:r w:rsidR="00F35211" w:rsidRPr="00F35211">
        <w:rPr>
          <w:rFonts w:cs="Arial" w:hint="cs"/>
          <w:b/>
          <w:bCs/>
          <w:highlight w:val="magenta"/>
          <w:rtl/>
        </w:rPr>
        <w:t xml:space="preserve">הזוג </w:t>
      </w:r>
      <w:proofErr w:type="spellStart"/>
      <w:r w:rsidR="00F35211" w:rsidRPr="00F35211">
        <w:rPr>
          <w:rFonts w:cs="Arial" w:hint="cs"/>
          <w:b/>
          <w:bCs/>
          <w:highlight w:val="magenta"/>
          <w:rtl/>
        </w:rPr>
        <w:t>היסנ</w:t>
      </w:r>
      <w:r w:rsidRPr="00F35211">
        <w:rPr>
          <w:rFonts w:cs="Arial" w:hint="cs"/>
          <w:b/>
          <w:bCs/>
          <w:highlight w:val="magenta"/>
          <w:rtl/>
        </w:rPr>
        <w:t>ור</w:t>
      </w:r>
      <w:proofErr w:type="spellEnd"/>
      <w:r>
        <w:rPr>
          <w:rFonts w:cs="Arial" w:hint="cs"/>
          <w:rtl/>
        </w:rPr>
        <w:t xml:space="preserve"> שטוענים </w:t>
      </w:r>
      <w:r w:rsidRPr="00F35211">
        <w:rPr>
          <w:rFonts w:cs="Arial" w:hint="cs"/>
          <w:b/>
          <w:bCs/>
          <w:rtl/>
        </w:rPr>
        <w:t>שביהמ"ש היה צריך ליצור חזקה</w:t>
      </w:r>
      <w:r>
        <w:rPr>
          <w:rFonts w:cs="Arial" w:hint="cs"/>
          <w:rtl/>
        </w:rPr>
        <w:t xml:space="preserve"> </w:t>
      </w:r>
      <w:r>
        <w:rPr>
          <w:rFonts w:cs="Arial"/>
          <w:rtl/>
        </w:rPr>
        <w:t>–</w:t>
      </w:r>
      <w:r>
        <w:rPr>
          <w:rFonts w:cs="Arial" w:hint="cs"/>
          <w:rtl/>
        </w:rPr>
        <w:t xml:space="preserve"> כאשר אדם לא מוזהר/אין עו"ד הודאתו אינה חופשית ומרצון. שאי אפשר לומר שאדם שלא יודע את </w:t>
      </w:r>
      <w:r w:rsidR="00F35211">
        <w:rPr>
          <w:rFonts w:cs="Arial" w:hint="cs"/>
          <w:rtl/>
        </w:rPr>
        <w:t>זכויותיו</w:t>
      </w:r>
      <w:r>
        <w:rPr>
          <w:rFonts w:cs="Arial" w:hint="cs"/>
          <w:rtl/>
        </w:rPr>
        <w:t xml:space="preserve"> ואין לו עו"ד, אי אפשר לומר שההודאה חופשית ומרצון, </w:t>
      </w:r>
      <w:r w:rsidR="00F35211">
        <w:rPr>
          <w:rFonts w:cs="Arial" w:hint="cs"/>
          <w:rtl/>
        </w:rPr>
        <w:t>והיישו</w:t>
      </w:r>
      <w:r w:rsidR="00F35211">
        <w:rPr>
          <w:rFonts w:cs="Arial" w:hint="eastAsia"/>
          <w:rtl/>
        </w:rPr>
        <w:t>ם</w:t>
      </w:r>
      <w:r>
        <w:rPr>
          <w:rFonts w:cs="Arial" w:hint="cs"/>
          <w:rtl/>
        </w:rPr>
        <w:t xml:space="preserve"> היה צריך להיות רחב יותר, אבל ביהמ"ש </w:t>
      </w:r>
      <w:r>
        <w:rPr>
          <w:rFonts w:cs="Arial" w:hint="cs"/>
          <w:b/>
          <w:bCs/>
          <w:rtl/>
        </w:rPr>
        <w:t xml:space="preserve">לא מקבל עמדה זו </w:t>
      </w:r>
      <w:r w:rsidRPr="008B0B86">
        <w:rPr>
          <w:rFonts w:cs="Arial" w:hint="cs"/>
          <w:rtl/>
        </w:rPr>
        <w:t>והוא לא יוצר חזקה לפי כל מי שאין לו עו"ד ההודאה שלו אינה חופשית ומרצון.</w:t>
      </w:r>
    </w:p>
    <w:p w:rsidR="008B0B86" w:rsidRDefault="008B0B86" w:rsidP="00D90738">
      <w:pPr>
        <w:pStyle w:val="a3"/>
        <w:rPr>
          <w:rFonts w:cs="Arial"/>
          <w:rtl/>
        </w:rPr>
      </w:pPr>
    </w:p>
    <w:p w:rsidR="008B0B86" w:rsidRDefault="008B0B86" w:rsidP="00D90738">
      <w:pPr>
        <w:pStyle w:val="a3"/>
        <w:rPr>
          <w:rFonts w:cs="Arial"/>
          <w:rtl/>
        </w:rPr>
      </w:pPr>
      <w:r>
        <w:rPr>
          <w:rFonts w:cs="Arial" w:hint="cs"/>
          <w:b/>
          <w:bCs/>
          <w:rtl/>
        </w:rPr>
        <w:t>הפסיקה המאוחרת להלכת יששכרוב</w:t>
      </w:r>
      <w:r>
        <w:rPr>
          <w:rFonts w:cs="Arial" w:hint="cs"/>
          <w:rtl/>
        </w:rPr>
        <w:t xml:space="preserve"> </w:t>
      </w:r>
      <w:r>
        <w:rPr>
          <w:rFonts w:cs="Arial"/>
          <w:rtl/>
        </w:rPr>
        <w:t>–</w:t>
      </w:r>
      <w:r>
        <w:rPr>
          <w:rFonts w:cs="Arial" w:hint="cs"/>
          <w:rtl/>
        </w:rPr>
        <w:t xml:space="preserve"> מדובר בפסיקה שמרחיבה את ההלכה מכיוונים שונים וגם מראה על יישומים מרתקים שלה.</w:t>
      </w:r>
    </w:p>
    <w:p w:rsidR="002A77F1" w:rsidRDefault="004770A0" w:rsidP="00D90738">
      <w:pPr>
        <w:pStyle w:val="a3"/>
        <w:rPr>
          <w:rFonts w:cs="Arial"/>
          <w:rtl/>
        </w:rPr>
      </w:pPr>
      <w:r w:rsidRPr="00F35211">
        <w:rPr>
          <w:rFonts w:cs="Arial" w:hint="cs"/>
          <w:b/>
          <w:bCs/>
          <w:highlight w:val="magenta"/>
          <w:rtl/>
        </w:rPr>
        <w:t xml:space="preserve">ע"פ 1301/06 </w:t>
      </w:r>
      <w:proofErr w:type="spellStart"/>
      <w:r w:rsidRPr="00F35211">
        <w:rPr>
          <w:rFonts w:cs="Arial" w:hint="cs"/>
          <w:b/>
          <w:bCs/>
          <w:highlight w:val="magenta"/>
          <w:rtl/>
        </w:rPr>
        <w:t>אלזם</w:t>
      </w:r>
      <w:proofErr w:type="spellEnd"/>
      <w:r w:rsidRPr="00F35211">
        <w:rPr>
          <w:rFonts w:cs="Arial" w:hint="cs"/>
          <w:b/>
          <w:bCs/>
          <w:highlight w:val="magenta"/>
          <w:rtl/>
        </w:rPr>
        <w:t xml:space="preserve"> </w:t>
      </w:r>
      <w:r w:rsidRPr="00F35211">
        <w:rPr>
          <w:rFonts w:cs="Arial"/>
          <w:b/>
          <w:bCs/>
          <w:highlight w:val="magenta"/>
          <w:rtl/>
        </w:rPr>
        <w:t>–</w:t>
      </w:r>
      <w:r w:rsidRPr="00F35211">
        <w:rPr>
          <w:rFonts w:cs="Arial" w:hint="cs"/>
          <w:b/>
          <w:bCs/>
          <w:highlight w:val="magenta"/>
          <w:rtl/>
        </w:rPr>
        <w:t xml:space="preserve"> עזבון</w:t>
      </w:r>
      <w:r w:rsidR="00F35211">
        <w:rPr>
          <w:rFonts w:cs="Arial" w:hint="cs"/>
          <w:b/>
          <w:bCs/>
          <w:highlight w:val="magenta"/>
          <w:rtl/>
        </w:rPr>
        <w:t xml:space="preserve"> המנוח יוסי </w:t>
      </w:r>
      <w:proofErr w:type="spellStart"/>
      <w:r w:rsidR="00F35211">
        <w:rPr>
          <w:rFonts w:cs="Arial" w:hint="cs"/>
          <w:b/>
          <w:bCs/>
          <w:highlight w:val="magenta"/>
          <w:rtl/>
        </w:rPr>
        <w:t>אלזם</w:t>
      </w:r>
      <w:proofErr w:type="spellEnd"/>
      <w:r w:rsidR="00F35211">
        <w:rPr>
          <w:rFonts w:cs="Arial" w:hint="cs"/>
          <w:b/>
          <w:bCs/>
          <w:highlight w:val="magenta"/>
          <w:rtl/>
        </w:rPr>
        <w:t xml:space="preserve"> נ' מדינת ישראל</w:t>
      </w:r>
      <w:r w:rsidR="00F35211">
        <w:rPr>
          <w:rFonts w:cs="Arial" w:hint="cs"/>
          <w:b/>
          <w:bCs/>
          <w:rtl/>
        </w:rPr>
        <w:t>:</w:t>
      </w:r>
    </w:p>
    <w:p w:rsidR="004770A0" w:rsidRDefault="004770A0" w:rsidP="00D90738">
      <w:pPr>
        <w:pStyle w:val="a3"/>
        <w:rPr>
          <w:rFonts w:cs="Arial"/>
          <w:rtl/>
        </w:rPr>
      </w:pPr>
      <w:proofErr w:type="spellStart"/>
      <w:r>
        <w:rPr>
          <w:rFonts w:cs="Arial" w:hint="cs"/>
          <w:rtl/>
        </w:rPr>
        <w:t>אלזם</w:t>
      </w:r>
      <w:proofErr w:type="spellEnd"/>
      <w:r>
        <w:rPr>
          <w:rFonts w:cs="Arial" w:hint="cs"/>
          <w:rtl/>
        </w:rPr>
        <w:t xml:space="preserve"> הורשע בביהמ"ש המחוזי ברצח, והוא ערער ובינתיים נרצח בעצמו בכלא, ומשפחתו החליטה שהיא ממשיכה את הערעור (לנקות את שמו). </w:t>
      </w:r>
      <w:proofErr w:type="spellStart"/>
      <w:r>
        <w:rPr>
          <w:rFonts w:cs="Arial" w:hint="cs"/>
          <w:rtl/>
        </w:rPr>
        <w:t>לאלזם</w:t>
      </w:r>
      <w:proofErr w:type="spellEnd"/>
      <w:r>
        <w:rPr>
          <w:rFonts w:cs="Arial" w:hint="cs"/>
          <w:rtl/>
        </w:rPr>
        <w:t xml:space="preserve"> שמו מדובבים בתא </w:t>
      </w:r>
      <w:r w:rsidRPr="00284DD2">
        <w:rPr>
          <w:rFonts w:cs="Arial" w:hint="cs"/>
          <w:b/>
          <w:bCs/>
          <w:rtl/>
        </w:rPr>
        <w:t>ומדובבים אלו לפי דעת הרוב של ביהמ"ש העליון השיגו גבול</w:t>
      </w:r>
      <w:r>
        <w:rPr>
          <w:rFonts w:cs="Arial" w:hint="cs"/>
          <w:rtl/>
        </w:rPr>
        <w:t xml:space="preserve"> </w:t>
      </w:r>
      <w:r>
        <w:rPr>
          <w:rFonts w:cs="Arial"/>
          <w:rtl/>
        </w:rPr>
        <w:t>–</w:t>
      </w:r>
      <w:r>
        <w:rPr>
          <w:rFonts w:cs="Arial" w:hint="cs"/>
          <w:rtl/>
        </w:rPr>
        <w:t xml:space="preserve"> </w:t>
      </w:r>
      <w:r w:rsidR="00F35211">
        <w:rPr>
          <w:rFonts w:cs="Arial" w:hint="cs"/>
          <w:rtl/>
        </w:rPr>
        <w:t>השתמשו</w:t>
      </w:r>
      <w:r>
        <w:rPr>
          <w:rFonts w:cs="Arial" w:hint="cs"/>
          <w:rtl/>
        </w:rPr>
        <w:t xml:space="preserve"> בכלים ותחבולות מעבר לתפקידם ובכך פגעו לו בזכות ההיוועצות והשתיקה. הם אמרו לו שעו"ד נטש אותו ואסור לו לשמור על זכות השתיקה. </w:t>
      </w:r>
      <w:r w:rsidRPr="00284DD2">
        <w:rPr>
          <w:rFonts w:cs="Arial" w:hint="cs"/>
          <w:b/>
          <w:bCs/>
          <w:highlight w:val="cyan"/>
          <w:rtl/>
        </w:rPr>
        <w:t>השופטת חיות</w:t>
      </w:r>
      <w:r>
        <w:rPr>
          <w:rFonts w:cs="Arial" w:hint="cs"/>
          <w:rtl/>
        </w:rPr>
        <w:t xml:space="preserve"> ממש קובעת שההתנהגות שלהם הייתה חמורה, בעיקר בגלל שייעצו לו לוותר על זכות השתיקה, והי</w:t>
      </w:r>
      <w:r w:rsidR="00284DD2">
        <w:rPr>
          <w:rFonts w:cs="Arial" w:hint="cs"/>
          <w:rtl/>
        </w:rPr>
        <w:t>יתה הסגת גבול חמורה למתחם מוגן</w:t>
      </w:r>
      <w:r>
        <w:rPr>
          <w:rFonts w:cs="Arial" w:hint="cs"/>
          <w:rtl/>
        </w:rPr>
        <w:t xml:space="preserve"> שאליו אסור לחוקים להיכנס.</w:t>
      </w:r>
    </w:p>
    <w:p w:rsidR="004770A0" w:rsidRDefault="004770A0" w:rsidP="00D90738">
      <w:pPr>
        <w:pStyle w:val="a3"/>
        <w:rPr>
          <w:rFonts w:cs="Arial"/>
          <w:rtl/>
        </w:rPr>
      </w:pPr>
      <w:r w:rsidRPr="00284DD2">
        <w:rPr>
          <w:rFonts w:cs="Arial" w:hint="cs"/>
          <w:b/>
          <w:bCs/>
          <w:rtl/>
        </w:rPr>
        <w:t xml:space="preserve">חיות מבטלת את ההודעה של </w:t>
      </w:r>
      <w:proofErr w:type="spellStart"/>
      <w:r w:rsidRPr="00284DD2">
        <w:rPr>
          <w:rFonts w:cs="Arial" w:hint="cs"/>
          <w:b/>
          <w:bCs/>
          <w:rtl/>
        </w:rPr>
        <w:t>אלזם</w:t>
      </w:r>
      <w:proofErr w:type="spellEnd"/>
      <w:r>
        <w:rPr>
          <w:rFonts w:cs="Arial" w:hint="cs"/>
          <w:rtl/>
        </w:rPr>
        <w:t xml:space="preserve"> על פי </w:t>
      </w:r>
      <w:r>
        <w:rPr>
          <w:rFonts w:cs="Arial" w:hint="cs"/>
          <w:b/>
          <w:bCs/>
          <w:rtl/>
        </w:rPr>
        <w:t>שני החלקים של הלכת יששכרוב</w:t>
      </w:r>
      <w:r>
        <w:rPr>
          <w:rFonts w:cs="Arial" w:hint="cs"/>
          <w:rtl/>
        </w:rPr>
        <w:t xml:space="preserve"> </w:t>
      </w:r>
      <w:r>
        <w:rPr>
          <w:rFonts w:cs="Arial"/>
          <w:rtl/>
        </w:rPr>
        <w:t>–</w:t>
      </w:r>
      <w:r>
        <w:rPr>
          <w:rFonts w:cs="Arial" w:hint="cs"/>
          <w:rtl/>
        </w:rPr>
        <w:t xml:space="preserve"> גם שההודאה שלו לא הייתה חופשית ומרצון (ס' 12) </w:t>
      </w:r>
      <w:r>
        <w:rPr>
          <w:rFonts w:cs="Arial"/>
          <w:rtl/>
        </w:rPr>
        <w:t>–</w:t>
      </w:r>
      <w:r>
        <w:rPr>
          <w:rFonts w:cs="Arial" w:hint="cs"/>
          <w:rtl/>
        </w:rPr>
        <w:t xml:space="preserve"> </w:t>
      </w:r>
      <w:proofErr w:type="spellStart"/>
      <w:r>
        <w:rPr>
          <w:rFonts w:cs="Arial" w:hint="cs"/>
          <w:rtl/>
        </w:rPr>
        <w:t>אלזם</w:t>
      </w:r>
      <w:proofErr w:type="spellEnd"/>
      <w:r>
        <w:rPr>
          <w:rFonts w:cs="Arial" w:hint="cs"/>
          <w:rtl/>
        </w:rPr>
        <w:t xml:space="preserve"> לא היה יכול לבחור אם להודות או לא, ומבטלת אותה גם לפי </w:t>
      </w:r>
      <w:r w:rsidR="00284DD2">
        <w:rPr>
          <w:rFonts w:cs="Arial" w:hint="cs"/>
          <w:b/>
          <w:bCs/>
          <w:rtl/>
        </w:rPr>
        <w:t>כלל הפסילה הפסיקתי</w:t>
      </w:r>
      <w:r>
        <w:rPr>
          <w:rFonts w:cs="Arial" w:hint="cs"/>
          <w:rtl/>
        </w:rPr>
        <w:t xml:space="preserve"> </w:t>
      </w:r>
      <w:r>
        <w:rPr>
          <w:rFonts w:cs="Arial"/>
          <w:rtl/>
        </w:rPr>
        <w:t>–</w:t>
      </w:r>
      <w:r>
        <w:rPr>
          <w:rFonts w:cs="Arial" w:hint="cs"/>
          <w:rtl/>
        </w:rPr>
        <w:t xml:space="preserve"> כאן אנו יכולים לראות את הכרסום בעניין של חומרת העבירה. היא בעצם באה ואומרת </w:t>
      </w:r>
      <w:r w:rsidRPr="00284DD2">
        <w:rPr>
          <w:rFonts w:cs="Arial" w:hint="cs"/>
          <w:u w:val="single"/>
          <w:rtl/>
        </w:rPr>
        <w:t>שדווקא בגלל שזה רצח</w:t>
      </w:r>
      <w:r>
        <w:rPr>
          <w:rFonts w:cs="Arial" w:hint="cs"/>
          <w:rtl/>
        </w:rPr>
        <w:t xml:space="preserve"> </w:t>
      </w:r>
      <w:r>
        <w:rPr>
          <w:rFonts w:cs="Arial" w:hint="cs"/>
          <w:b/>
          <w:bCs/>
          <w:rtl/>
        </w:rPr>
        <w:t>צריך להקפיד עם הזכויות</w:t>
      </w:r>
      <w:r>
        <w:rPr>
          <w:rFonts w:cs="Arial" w:hint="cs"/>
          <w:rtl/>
        </w:rPr>
        <w:t>.</w:t>
      </w:r>
      <w:r w:rsidR="00AB3D74">
        <w:rPr>
          <w:rFonts w:cs="Arial" w:hint="cs"/>
          <w:rtl/>
        </w:rPr>
        <w:t xml:space="preserve"> פס"ד </w:t>
      </w:r>
      <w:proofErr w:type="spellStart"/>
      <w:r w:rsidR="00AB3D74">
        <w:rPr>
          <w:rFonts w:cs="Arial" w:hint="cs"/>
          <w:rtl/>
        </w:rPr>
        <w:t>אלזם</w:t>
      </w:r>
      <w:proofErr w:type="spellEnd"/>
      <w:r w:rsidR="00AB3D74">
        <w:rPr>
          <w:rFonts w:cs="Arial" w:hint="cs"/>
          <w:rtl/>
        </w:rPr>
        <w:t xml:space="preserve"> שינה את כל שיטת המדובבים של המשטרה </w:t>
      </w:r>
      <w:r w:rsidR="00AB3D74">
        <w:rPr>
          <w:rFonts w:cs="Arial"/>
          <w:rtl/>
        </w:rPr>
        <w:t>–</w:t>
      </w:r>
      <w:r w:rsidR="00382C07">
        <w:rPr>
          <w:rFonts w:cs="Arial" w:hint="cs"/>
          <w:rtl/>
        </w:rPr>
        <w:t xml:space="preserve"> הם ל</w:t>
      </w:r>
      <w:r w:rsidR="00284DD2">
        <w:rPr>
          <w:rFonts w:cs="Arial" w:hint="cs"/>
          <w:rtl/>
        </w:rPr>
        <w:t>א</w:t>
      </w:r>
      <w:r w:rsidR="00382C07">
        <w:rPr>
          <w:rFonts w:cs="Arial" w:hint="cs"/>
          <w:rtl/>
        </w:rPr>
        <w:t xml:space="preserve"> יודעים דבר על החקירה, כדי שלא </w:t>
      </w:r>
      <w:proofErr w:type="spellStart"/>
      <w:r w:rsidR="00382C07">
        <w:rPr>
          <w:rFonts w:cs="Arial" w:hint="cs"/>
          <w:rtl/>
        </w:rPr>
        <w:t>יווצר</w:t>
      </w:r>
      <w:proofErr w:type="spellEnd"/>
      <w:r w:rsidR="00382C07">
        <w:rPr>
          <w:rFonts w:cs="Arial" w:hint="cs"/>
          <w:rtl/>
        </w:rPr>
        <w:t xml:space="preserve"> מצב כמו שקרה </w:t>
      </w:r>
      <w:proofErr w:type="spellStart"/>
      <w:r w:rsidR="00382C07">
        <w:rPr>
          <w:rFonts w:cs="Arial" w:hint="cs"/>
          <w:rtl/>
        </w:rPr>
        <w:t>באלזם</w:t>
      </w:r>
      <w:proofErr w:type="spellEnd"/>
      <w:r w:rsidR="00382C07">
        <w:rPr>
          <w:rFonts w:cs="Arial" w:hint="cs"/>
          <w:rtl/>
        </w:rPr>
        <w:t xml:space="preserve">. </w:t>
      </w:r>
    </w:p>
    <w:p w:rsidR="00382C07" w:rsidRDefault="00382C07" w:rsidP="00D90738">
      <w:pPr>
        <w:pStyle w:val="a3"/>
        <w:rPr>
          <w:rFonts w:cs="Arial"/>
          <w:rtl/>
        </w:rPr>
      </w:pPr>
    </w:p>
    <w:p w:rsidR="00382C07" w:rsidRDefault="00382C07" w:rsidP="00284DD2">
      <w:pPr>
        <w:pStyle w:val="a3"/>
        <w:rPr>
          <w:rFonts w:cs="Arial"/>
          <w:rtl/>
        </w:rPr>
      </w:pPr>
      <w:r w:rsidRPr="00284DD2">
        <w:rPr>
          <w:rFonts w:cs="Arial" w:hint="cs"/>
          <w:b/>
          <w:bCs/>
          <w:highlight w:val="magenta"/>
          <w:rtl/>
        </w:rPr>
        <w:t xml:space="preserve">פס"ד </w:t>
      </w:r>
      <w:proofErr w:type="spellStart"/>
      <w:r w:rsidRPr="00284DD2">
        <w:rPr>
          <w:rFonts w:cs="Arial" w:hint="cs"/>
          <w:b/>
          <w:bCs/>
          <w:highlight w:val="magenta"/>
          <w:rtl/>
        </w:rPr>
        <w:t>חייבטוב</w:t>
      </w:r>
      <w:proofErr w:type="spellEnd"/>
      <w:r>
        <w:rPr>
          <w:rFonts w:cs="Arial" w:hint="cs"/>
          <w:rtl/>
        </w:rPr>
        <w:t xml:space="preserve"> </w:t>
      </w:r>
      <w:r>
        <w:rPr>
          <w:rFonts w:cs="Arial"/>
          <w:rtl/>
        </w:rPr>
        <w:t>–</w:t>
      </w:r>
      <w:r>
        <w:rPr>
          <w:rFonts w:cs="Arial" w:hint="cs"/>
          <w:rtl/>
        </w:rPr>
        <w:t xml:space="preserve"> כבר לא קל לשחרר רוצח. פס"ד זה ניתן ב</w:t>
      </w:r>
      <w:r w:rsidR="00284DD2">
        <w:rPr>
          <w:rFonts w:cs="Arial" w:hint="cs"/>
          <w:rtl/>
        </w:rPr>
        <w:t>-</w:t>
      </w:r>
      <w:r>
        <w:rPr>
          <w:rFonts w:cs="Arial" w:hint="cs"/>
          <w:rtl/>
        </w:rPr>
        <w:t xml:space="preserve">2018 שבו ביהמ"ש בגלל פעולת מדובב </w:t>
      </w:r>
      <w:r w:rsidRPr="00284DD2">
        <w:rPr>
          <w:rFonts w:cs="Arial" w:hint="cs"/>
          <w:u w:val="single"/>
          <w:rtl/>
        </w:rPr>
        <w:t>מזכה מי שישב בכלא במשך 12 שנים על רצח</w:t>
      </w:r>
      <w:r>
        <w:rPr>
          <w:rFonts w:cs="Arial" w:hint="cs"/>
          <w:rtl/>
        </w:rPr>
        <w:t xml:space="preserve">. היה מדובר באדם שישב במעצר על כך ששרף את הבית שבו הוא גר לצרכי ביטוח. אז יום אחד שולפת אותו המשטרה ממאסר ולוקחת למעצר מחשד היה שותף בשוד שהתפתח לרצח במועדון סנוקר. במשך שבועיים-שלושה המשפחה שלו לא יודעת שהוא עבר, לא נותנים לו להתייעץ עם עו"ד, מכניסים לו מדובב והוא מספר סיפורים, הוא לוקח איתו סמים (הרואין), </w:t>
      </w:r>
      <w:proofErr w:type="spellStart"/>
      <w:r>
        <w:rPr>
          <w:rFonts w:cs="Arial" w:hint="cs"/>
          <w:rtl/>
        </w:rPr>
        <w:t>וחייבטוב</w:t>
      </w:r>
      <w:proofErr w:type="spellEnd"/>
      <w:r>
        <w:rPr>
          <w:rFonts w:cs="Arial" w:hint="cs"/>
          <w:rtl/>
        </w:rPr>
        <w:t xml:space="preserve"> הורשע בביהמ"ש המחוזי אבל רק אחרי שנים זה מגיע לערעור בעליון (הסנגוריה נלחמה על כך) והוא מזכה את </w:t>
      </w:r>
      <w:proofErr w:type="spellStart"/>
      <w:r>
        <w:rPr>
          <w:rFonts w:cs="Arial" w:hint="cs"/>
          <w:rtl/>
        </w:rPr>
        <w:t>חייביטבו</w:t>
      </w:r>
      <w:proofErr w:type="spellEnd"/>
      <w:r>
        <w:rPr>
          <w:rFonts w:cs="Arial" w:hint="cs"/>
          <w:rtl/>
        </w:rPr>
        <w:t xml:space="preserve"> ופוסל את ההודאה שלו </w:t>
      </w:r>
      <w:r w:rsidRPr="00284DD2">
        <w:rPr>
          <w:rFonts w:cs="Arial" w:hint="cs"/>
          <w:b/>
          <w:bCs/>
          <w:rtl/>
        </w:rPr>
        <w:t>לא בשל ס' 12 אבל כן</w:t>
      </w:r>
      <w:r>
        <w:rPr>
          <w:rFonts w:cs="Arial" w:hint="cs"/>
          <w:rtl/>
        </w:rPr>
        <w:t xml:space="preserve"> </w:t>
      </w:r>
      <w:r w:rsidRPr="00284DD2">
        <w:rPr>
          <w:rFonts w:cs="Arial" w:hint="cs"/>
          <w:b/>
          <w:bCs/>
          <w:rtl/>
        </w:rPr>
        <w:t>בשל הפגיעה המאוד בחמור בזכות ההיוועצות</w:t>
      </w:r>
      <w:r>
        <w:rPr>
          <w:rFonts w:cs="Arial" w:hint="cs"/>
          <w:rtl/>
        </w:rPr>
        <w:t>.</w:t>
      </w:r>
    </w:p>
    <w:p w:rsidR="00284DD2" w:rsidRDefault="00284DD2" w:rsidP="00D90738">
      <w:pPr>
        <w:pStyle w:val="a3"/>
        <w:rPr>
          <w:rFonts w:cs="Arial"/>
          <w:rtl/>
        </w:rPr>
      </w:pPr>
    </w:p>
    <w:p w:rsidR="00382C07" w:rsidRDefault="00382C07" w:rsidP="00D90738">
      <w:pPr>
        <w:pStyle w:val="a3"/>
        <w:rPr>
          <w:rFonts w:cs="Arial"/>
          <w:rtl/>
        </w:rPr>
      </w:pPr>
      <w:r>
        <w:rPr>
          <w:rFonts w:cs="Arial" w:hint="cs"/>
          <w:rtl/>
        </w:rPr>
        <w:t xml:space="preserve">מדובר </w:t>
      </w:r>
      <w:r w:rsidRPr="00284DD2">
        <w:rPr>
          <w:rFonts w:cs="Arial" w:hint="cs"/>
          <w:b/>
          <w:bCs/>
          <w:rtl/>
        </w:rPr>
        <w:t>בדוגמא מדהימה</w:t>
      </w:r>
      <w:r>
        <w:rPr>
          <w:rFonts w:cs="Arial" w:hint="cs"/>
          <w:rtl/>
        </w:rPr>
        <w:t xml:space="preserve"> </w:t>
      </w:r>
      <w:r>
        <w:rPr>
          <w:rFonts w:cs="Arial"/>
          <w:rtl/>
        </w:rPr>
        <w:t>–</w:t>
      </w:r>
      <w:r>
        <w:rPr>
          <w:rFonts w:cs="Arial" w:hint="cs"/>
          <w:rtl/>
        </w:rPr>
        <w:t xml:space="preserve"> התראיין האח של הנרצח והוא </w:t>
      </w:r>
      <w:r>
        <w:rPr>
          <w:rFonts w:cs="Arial" w:hint="cs"/>
          <w:b/>
          <w:bCs/>
          <w:rtl/>
        </w:rPr>
        <w:t>לא הבין</w:t>
      </w:r>
      <w:r>
        <w:rPr>
          <w:rFonts w:cs="Arial" w:hint="cs"/>
          <w:rtl/>
        </w:rPr>
        <w:t>. לא נמצא רוצח אחר. זה סיטואציה שביהמ"ש מודע לכך שהוא עשוי לוותר על האמת העובדתית לטובת זכויות של חשודים ונאשמים.</w:t>
      </w:r>
    </w:p>
    <w:p w:rsidR="00382C07" w:rsidRDefault="00382C07" w:rsidP="00D90738">
      <w:pPr>
        <w:pStyle w:val="a3"/>
        <w:rPr>
          <w:rFonts w:cs="Arial"/>
          <w:rtl/>
        </w:rPr>
      </w:pPr>
    </w:p>
    <w:p w:rsidR="00382C07" w:rsidRDefault="00382C07" w:rsidP="00D90738">
      <w:pPr>
        <w:pStyle w:val="a3"/>
        <w:rPr>
          <w:rFonts w:cs="Arial"/>
          <w:rtl/>
        </w:rPr>
      </w:pPr>
      <w:r w:rsidRPr="00284DD2">
        <w:rPr>
          <w:rFonts w:cs="Arial" w:hint="cs"/>
          <w:b/>
          <w:bCs/>
          <w:highlight w:val="cyan"/>
          <w:rtl/>
        </w:rPr>
        <w:t>השופט</w:t>
      </w:r>
      <w:r w:rsidR="00284DD2" w:rsidRPr="00284DD2">
        <w:rPr>
          <w:rFonts w:cs="Arial" w:hint="cs"/>
          <w:b/>
          <w:bCs/>
          <w:highlight w:val="cyan"/>
          <w:rtl/>
        </w:rPr>
        <w:t>ת</w:t>
      </w:r>
      <w:r w:rsidRPr="00284DD2">
        <w:rPr>
          <w:rFonts w:cs="Arial" w:hint="cs"/>
          <w:b/>
          <w:bCs/>
          <w:highlight w:val="cyan"/>
          <w:rtl/>
        </w:rPr>
        <w:t xml:space="preserve"> דפנה ברק</w:t>
      </w:r>
      <w:r>
        <w:rPr>
          <w:rFonts w:cs="Arial" w:hint="cs"/>
          <w:rtl/>
        </w:rPr>
        <w:t xml:space="preserve"> שמצטרפת </w:t>
      </w:r>
      <w:r w:rsidRPr="00284DD2">
        <w:rPr>
          <w:rFonts w:cs="Arial" w:hint="cs"/>
          <w:b/>
          <w:bCs/>
          <w:highlight w:val="cyan"/>
          <w:rtl/>
        </w:rPr>
        <w:t>לשופט שוהם</w:t>
      </w:r>
      <w:r>
        <w:rPr>
          <w:rFonts w:cs="Arial" w:hint="cs"/>
          <w:rtl/>
        </w:rPr>
        <w:t xml:space="preserve"> אומרת כי הקשיים הראייתיים לא נעלמים מעיניה, אבל הדברים שעשתה החקירה הובילו למצב שאי אפשר להגיד בוודאות שהוא הרוצח בגלל החומרה של הדברים שעשו. </w:t>
      </w:r>
      <w:proofErr w:type="spellStart"/>
      <w:r>
        <w:rPr>
          <w:rFonts w:cs="Arial" w:hint="cs"/>
          <w:rtl/>
        </w:rPr>
        <w:t>חייבטוב</w:t>
      </w:r>
      <w:proofErr w:type="spellEnd"/>
      <w:r>
        <w:rPr>
          <w:rFonts w:cs="Arial" w:hint="cs"/>
          <w:rtl/>
        </w:rPr>
        <w:t xml:space="preserve"> מסמן למעשה </w:t>
      </w:r>
      <w:r w:rsidRPr="00284DD2">
        <w:rPr>
          <w:rFonts w:cs="Arial" w:hint="cs"/>
          <w:b/>
          <w:bCs/>
          <w:rtl/>
        </w:rPr>
        <w:t>כיוון שבו ביהמ"ש אומר שבעבירות הכי חמורות אנו יכולים לזכות בגלל פגמים שונים כמו השגת הראיות שלא כדין</w:t>
      </w:r>
      <w:r>
        <w:rPr>
          <w:rFonts w:cs="Arial" w:hint="cs"/>
          <w:rtl/>
        </w:rPr>
        <w:t>.</w:t>
      </w:r>
    </w:p>
    <w:p w:rsidR="00D90738" w:rsidRDefault="00D90738" w:rsidP="00D90738">
      <w:pPr>
        <w:pStyle w:val="a3"/>
        <w:rPr>
          <w:rFonts w:cs="Arial"/>
          <w:rtl/>
        </w:rPr>
      </w:pPr>
    </w:p>
    <w:p w:rsidR="00D90738" w:rsidRDefault="00D90738" w:rsidP="00D90738">
      <w:pPr>
        <w:pStyle w:val="a3"/>
        <w:rPr>
          <w:rFonts w:cs="Arial"/>
          <w:rtl/>
        </w:rPr>
      </w:pPr>
      <w:r w:rsidRPr="00284DD2">
        <w:rPr>
          <w:rFonts w:cs="Arial" w:hint="cs"/>
          <w:b/>
          <w:bCs/>
          <w:highlight w:val="magenta"/>
          <w:rtl/>
        </w:rPr>
        <w:lastRenderedPageBreak/>
        <w:t>פס"ד אסף שי</w:t>
      </w:r>
      <w:r>
        <w:rPr>
          <w:rFonts w:cs="Arial" w:hint="cs"/>
          <w:rtl/>
        </w:rPr>
        <w:t xml:space="preserve"> </w:t>
      </w:r>
      <w:r>
        <w:rPr>
          <w:rFonts w:cs="Arial"/>
          <w:rtl/>
        </w:rPr>
        <w:t>–</w:t>
      </w:r>
      <w:r>
        <w:rPr>
          <w:rFonts w:cs="Arial" w:hint="cs"/>
          <w:rtl/>
        </w:rPr>
        <w:t xml:space="preserve"> אסף שי היה נהג משאית שהורשה בביהמ"ש המחוזי בהריגה על הכביש (תאונת דרכים) והוא בערעור לעלי</w:t>
      </w:r>
      <w:r w:rsidR="00284DD2">
        <w:rPr>
          <w:rFonts w:cs="Arial" w:hint="cs"/>
          <w:rtl/>
        </w:rPr>
        <w:t>ו</w:t>
      </w:r>
      <w:r>
        <w:rPr>
          <w:rFonts w:cs="Arial" w:hint="cs"/>
          <w:rtl/>
        </w:rPr>
        <w:t xml:space="preserve">ן טען </w:t>
      </w:r>
      <w:r w:rsidRPr="00284DD2">
        <w:rPr>
          <w:rFonts w:cs="Arial" w:hint="cs"/>
          <w:b/>
          <w:bCs/>
          <w:rtl/>
        </w:rPr>
        <w:t>לפסילת הודאתו בשל פגיעה בזכות ההיוועצות</w:t>
      </w:r>
      <w:r>
        <w:rPr>
          <w:rFonts w:cs="Arial" w:hint="cs"/>
          <w:rtl/>
        </w:rPr>
        <w:t xml:space="preserve">. הוא נחקר לא בסמוך לתאונה אלא מדובר בחקירה חודשיים אחרי החקירה. הוא לא היה עצור והגיע למשטרה, לא הודיעו לו על </w:t>
      </w:r>
      <w:r w:rsidR="00284DD2">
        <w:rPr>
          <w:rFonts w:cs="Arial" w:hint="cs"/>
          <w:rtl/>
        </w:rPr>
        <w:t>זכותו</w:t>
      </w:r>
      <w:r>
        <w:rPr>
          <w:rFonts w:cs="Arial" w:hint="cs"/>
          <w:rtl/>
        </w:rPr>
        <w:t xml:space="preserve"> להיוועץ בעו"ד וכשהוא ביקש עו"ד לא הפסיקו את החקירה כדי להיוועץ עם עו"ד. </w:t>
      </w:r>
    </w:p>
    <w:p w:rsidR="00D90738" w:rsidRDefault="00D90738" w:rsidP="00284DD2">
      <w:pPr>
        <w:pStyle w:val="a3"/>
        <w:rPr>
          <w:rFonts w:cs="Arial"/>
          <w:rtl/>
        </w:rPr>
      </w:pPr>
      <w:r>
        <w:rPr>
          <w:rFonts w:cs="Arial" w:hint="cs"/>
          <w:rtl/>
        </w:rPr>
        <w:t xml:space="preserve">ביהמ"ש </w:t>
      </w:r>
      <w:r w:rsidRPr="00284DD2">
        <w:rPr>
          <w:rFonts w:cs="Arial" w:hint="cs"/>
          <w:b/>
          <w:bCs/>
          <w:rtl/>
        </w:rPr>
        <w:t>פסל את ההודאה של אסף שי</w:t>
      </w:r>
      <w:r>
        <w:rPr>
          <w:rFonts w:cs="Arial" w:hint="cs"/>
          <w:rtl/>
        </w:rPr>
        <w:t xml:space="preserve"> בשל הפגיעה בזכות להיוועץ עם עו"ד על בסיס כלל הפסילה הפסיקתי, והפסילה הזו תוצאתה הייתה מעניינת </w:t>
      </w:r>
      <w:r>
        <w:rPr>
          <w:rFonts w:cs="Arial"/>
          <w:rtl/>
        </w:rPr>
        <w:t>–</w:t>
      </w:r>
      <w:r w:rsidR="00284DD2">
        <w:rPr>
          <w:rFonts w:cs="Arial" w:hint="cs"/>
          <w:rtl/>
        </w:rPr>
        <w:t xml:space="preserve"> </w:t>
      </w:r>
      <w:r>
        <w:rPr>
          <w:rFonts w:cs="Arial" w:hint="cs"/>
          <w:rtl/>
        </w:rPr>
        <w:t xml:space="preserve">אי אפשר היה להוכיח את היסוד הנפשי של עבירת ההריגה. בהודאתו הוא אמר שהוא </w:t>
      </w:r>
      <w:r>
        <w:rPr>
          <w:rFonts w:cs="Arial" w:hint="cs"/>
          <w:b/>
          <w:bCs/>
          <w:rtl/>
        </w:rPr>
        <w:t>עיין במפת דרכים</w:t>
      </w:r>
      <w:r w:rsidR="00284DD2">
        <w:rPr>
          <w:rFonts w:cs="Arial" w:hint="cs"/>
          <w:rtl/>
        </w:rPr>
        <w:t>. אמיר</w:t>
      </w:r>
      <w:r>
        <w:rPr>
          <w:rFonts w:cs="Arial" w:hint="cs"/>
          <w:rtl/>
        </w:rPr>
        <w:t xml:space="preserve">ה זו בעצם ביססה את יסוד הפזיזות של עבירת ההריגה. </w:t>
      </w:r>
    </w:p>
    <w:p w:rsidR="00284DD2" w:rsidRDefault="00284DD2" w:rsidP="00284DD2">
      <w:pPr>
        <w:pStyle w:val="a3"/>
        <w:rPr>
          <w:rFonts w:cs="Arial"/>
          <w:rtl/>
        </w:rPr>
      </w:pPr>
    </w:p>
    <w:p w:rsidR="00D90738" w:rsidRDefault="00D90738" w:rsidP="00D90738">
      <w:pPr>
        <w:pStyle w:val="a3"/>
        <w:rPr>
          <w:rFonts w:cs="Arial"/>
          <w:rtl/>
        </w:rPr>
      </w:pPr>
      <w:r>
        <w:rPr>
          <w:rFonts w:cs="Arial" w:hint="cs"/>
          <w:rtl/>
        </w:rPr>
        <w:t xml:space="preserve">במהלך פס"ד זה נעשו </w:t>
      </w:r>
      <w:r w:rsidRPr="00284DD2">
        <w:rPr>
          <w:rFonts w:cs="Arial" w:hint="cs"/>
          <w:b/>
          <w:bCs/>
          <w:rtl/>
        </w:rPr>
        <w:t>מספר הרחבות של זכות ההיוועצות</w:t>
      </w:r>
      <w:r>
        <w:rPr>
          <w:rFonts w:cs="Arial" w:hint="cs"/>
          <w:rtl/>
        </w:rPr>
        <w:t xml:space="preserve"> </w:t>
      </w:r>
      <w:r>
        <w:rPr>
          <w:rFonts w:cs="Arial"/>
          <w:rtl/>
        </w:rPr>
        <w:t>–</w:t>
      </w:r>
      <w:r>
        <w:rPr>
          <w:rFonts w:cs="Arial" w:hint="cs"/>
          <w:rtl/>
        </w:rPr>
        <w:t xml:space="preserve"> יש בעצם </w:t>
      </w:r>
      <w:r w:rsidRPr="00284DD2">
        <w:rPr>
          <w:rFonts w:cs="Arial" w:hint="cs"/>
          <w:b/>
          <w:bCs/>
          <w:rtl/>
        </w:rPr>
        <w:t xml:space="preserve">2 סעיפים רלוונטיים </w:t>
      </w:r>
      <w:r w:rsidRPr="00284DD2">
        <w:rPr>
          <w:rFonts w:cs="Arial" w:hint="cs"/>
          <w:b/>
          <w:bCs/>
          <w:highlight w:val="lightGray"/>
          <w:rtl/>
        </w:rPr>
        <w:t>בחוק המעצרים</w:t>
      </w:r>
      <w:r w:rsidRPr="00284DD2">
        <w:rPr>
          <w:rFonts w:cs="Arial" w:hint="cs"/>
          <w:b/>
          <w:bCs/>
          <w:rtl/>
        </w:rPr>
        <w:t xml:space="preserve"> שנגעו כאן</w:t>
      </w:r>
      <w:r>
        <w:rPr>
          <w:rFonts w:cs="Arial" w:hint="cs"/>
          <w:rtl/>
        </w:rPr>
        <w:t>:</w:t>
      </w:r>
    </w:p>
    <w:p w:rsidR="00D90738" w:rsidRDefault="00D90738" w:rsidP="00284DD2">
      <w:pPr>
        <w:pStyle w:val="a3"/>
        <w:numPr>
          <w:ilvl w:val="0"/>
          <w:numId w:val="4"/>
        </w:numPr>
        <w:rPr>
          <w:rFonts w:cs="Arial"/>
          <w:rtl/>
        </w:rPr>
      </w:pPr>
      <w:r w:rsidRPr="00284DD2">
        <w:rPr>
          <w:rFonts w:cs="Arial" w:hint="cs"/>
          <w:b/>
          <w:bCs/>
          <w:highlight w:val="lightGray"/>
          <w:rtl/>
        </w:rPr>
        <w:t>ס' 32 לחוק המעצרים</w:t>
      </w:r>
      <w:r>
        <w:rPr>
          <w:rFonts w:cs="Arial" w:hint="cs"/>
          <w:rtl/>
        </w:rPr>
        <w:t xml:space="preserve"> שאומר </w:t>
      </w:r>
      <w:r w:rsidRPr="00284DD2">
        <w:rPr>
          <w:rFonts w:cs="Arial" w:hint="cs"/>
          <w:u w:val="single"/>
          <w:rtl/>
        </w:rPr>
        <w:t xml:space="preserve">שכאשר עצור מגיע למשטרה צריך להודיע לו על </w:t>
      </w:r>
      <w:r w:rsidR="00B77F73" w:rsidRPr="00284DD2">
        <w:rPr>
          <w:rFonts w:cs="Arial" w:hint="cs"/>
          <w:u w:val="single"/>
          <w:rtl/>
        </w:rPr>
        <w:t>שזכותו להיוועץ בעו"ד</w:t>
      </w:r>
      <w:r w:rsidR="00B77F73">
        <w:rPr>
          <w:rFonts w:cs="Arial" w:hint="cs"/>
          <w:rtl/>
        </w:rPr>
        <w:t>. (ההודעה על הזכות)</w:t>
      </w:r>
    </w:p>
    <w:p w:rsidR="00284DD2" w:rsidRDefault="00B77F73" w:rsidP="00284DD2">
      <w:pPr>
        <w:pStyle w:val="a3"/>
        <w:numPr>
          <w:ilvl w:val="0"/>
          <w:numId w:val="4"/>
        </w:numPr>
        <w:rPr>
          <w:rFonts w:cs="Arial"/>
        </w:rPr>
      </w:pPr>
      <w:r w:rsidRPr="00284DD2">
        <w:rPr>
          <w:rFonts w:cs="Arial" w:hint="cs"/>
          <w:b/>
          <w:bCs/>
          <w:highlight w:val="lightGray"/>
          <w:rtl/>
        </w:rPr>
        <w:t>ס' 34</w:t>
      </w:r>
      <w:r w:rsidRPr="00284DD2">
        <w:rPr>
          <w:rFonts w:cs="Arial" w:hint="cs"/>
          <w:b/>
          <w:bCs/>
          <w:rtl/>
        </w:rPr>
        <w:t xml:space="preserve"> </w:t>
      </w:r>
      <w:r>
        <w:rPr>
          <w:rFonts w:cs="Arial" w:hint="cs"/>
          <w:rtl/>
        </w:rPr>
        <w:t xml:space="preserve">אומר </w:t>
      </w:r>
      <w:r w:rsidRPr="00284DD2">
        <w:rPr>
          <w:rFonts w:cs="Arial" w:hint="cs"/>
          <w:u w:val="single"/>
          <w:rtl/>
        </w:rPr>
        <w:t>שכאשר עצור מבקש להיוועץ עם עו"ד יש לאפשר לו זאת ללא דיחוי</w:t>
      </w:r>
      <w:r>
        <w:rPr>
          <w:rFonts w:cs="Arial" w:hint="cs"/>
          <w:rtl/>
        </w:rPr>
        <w:t xml:space="preserve">. </w:t>
      </w:r>
    </w:p>
    <w:p w:rsidR="00B77F73" w:rsidRPr="00B77F73" w:rsidRDefault="00284DD2" w:rsidP="00284DD2">
      <w:pPr>
        <w:pStyle w:val="a3"/>
        <w:rPr>
          <w:rFonts w:cs="Arial"/>
          <w:rtl/>
        </w:rPr>
      </w:pPr>
      <w:r>
        <w:rPr>
          <w:rFonts w:cs="Arial" w:hint="cs"/>
          <w:rtl/>
        </w:rPr>
        <w:t>שני סעיפים אלו עוסקים</w:t>
      </w:r>
      <w:r w:rsidR="00B77F73">
        <w:rPr>
          <w:rFonts w:cs="Arial" w:hint="cs"/>
          <w:rtl/>
        </w:rPr>
        <w:t xml:space="preserve"> ב</w:t>
      </w:r>
      <w:r w:rsidR="00B77F73">
        <w:rPr>
          <w:rFonts w:cs="Arial" w:hint="cs"/>
          <w:b/>
          <w:bCs/>
          <w:rtl/>
        </w:rPr>
        <w:t>עצור</w:t>
      </w:r>
      <w:r w:rsidR="00B77F73">
        <w:rPr>
          <w:rFonts w:cs="Arial" w:hint="cs"/>
          <w:rtl/>
        </w:rPr>
        <w:t xml:space="preserve"> ואסף שי </w:t>
      </w:r>
      <w:r w:rsidR="00B77F73">
        <w:rPr>
          <w:rFonts w:cs="Arial" w:hint="cs"/>
          <w:b/>
          <w:bCs/>
          <w:rtl/>
        </w:rPr>
        <w:t>לא היה עצור</w:t>
      </w:r>
      <w:r w:rsidR="00B77F73">
        <w:rPr>
          <w:rFonts w:cs="Arial" w:hint="cs"/>
          <w:rtl/>
        </w:rPr>
        <w:t xml:space="preserve">. ביהמ"ש היה צריך להחליט האם הוא מרחיב סעיפים אלו גם על </w:t>
      </w:r>
      <w:r w:rsidR="00B77F73" w:rsidRPr="00284DD2">
        <w:rPr>
          <w:rFonts w:cs="Arial" w:hint="cs"/>
          <w:b/>
          <w:bCs/>
          <w:rtl/>
        </w:rPr>
        <w:t>נחקר שאינו עצור</w:t>
      </w:r>
      <w:r w:rsidR="00B77F73">
        <w:rPr>
          <w:rFonts w:cs="Arial" w:hint="cs"/>
          <w:rtl/>
        </w:rPr>
        <w:t xml:space="preserve">. ביהמ"ש השאיר בצריך עיון את העניין של ההודעה, אבל </w:t>
      </w:r>
      <w:r w:rsidR="00B77F73" w:rsidRPr="00284DD2">
        <w:rPr>
          <w:rFonts w:cs="Arial" w:hint="cs"/>
          <w:b/>
          <w:bCs/>
          <w:rtl/>
        </w:rPr>
        <w:t>ביהמ"ש הרחיב באופן ברור את ס' 34 גם לעניין נחקר שאינו עצור</w:t>
      </w:r>
      <w:r w:rsidR="00B77F73">
        <w:rPr>
          <w:rFonts w:cs="Arial" w:hint="cs"/>
          <w:rtl/>
        </w:rPr>
        <w:t xml:space="preserve"> </w:t>
      </w:r>
      <w:r w:rsidR="00B77F73">
        <w:rPr>
          <w:rFonts w:cs="Arial"/>
          <w:rtl/>
        </w:rPr>
        <w:t>–</w:t>
      </w:r>
      <w:r w:rsidR="00B77F73">
        <w:rPr>
          <w:rFonts w:cs="Arial" w:hint="cs"/>
          <w:rtl/>
        </w:rPr>
        <w:t xml:space="preserve"> גם לו צריך לאפשר את ההיוועצות ללא דיחוי.</w:t>
      </w:r>
    </w:p>
    <w:p w:rsidR="002D0087" w:rsidRDefault="00B77F73" w:rsidP="00284DD2">
      <w:pPr>
        <w:pStyle w:val="a3"/>
        <w:rPr>
          <w:rFonts w:cs="Arial"/>
          <w:rtl/>
        </w:rPr>
      </w:pPr>
      <w:r w:rsidRPr="00284DD2">
        <w:rPr>
          <w:rFonts w:cs="Arial" w:hint="cs"/>
          <w:b/>
          <w:bCs/>
          <w:rtl/>
        </w:rPr>
        <w:t>ללא דיחוי</w:t>
      </w:r>
      <w:r>
        <w:rPr>
          <w:rFonts w:cs="Arial" w:hint="cs"/>
          <w:rtl/>
        </w:rPr>
        <w:t xml:space="preserve"> - עד לאותו פס"ד היה אפשר להמשיך את החקירה עד </w:t>
      </w:r>
      <w:proofErr w:type="spellStart"/>
      <w:r>
        <w:rPr>
          <w:rFonts w:cs="Arial" w:hint="cs"/>
          <w:rtl/>
        </w:rPr>
        <w:t>שהעו"ד</w:t>
      </w:r>
      <w:proofErr w:type="spellEnd"/>
      <w:r>
        <w:rPr>
          <w:rFonts w:cs="Arial" w:hint="cs"/>
          <w:rtl/>
        </w:rPr>
        <w:t xml:space="preserve"> מגיע, אבל בפס"ד הזה אומרים שכאשר עו"ד מגיע בזמן סביר יש להפסיק את החקירה, ואם החקירה לא דחופה גם לא בזמן סביר. כאן החקירה לא הייתה דחופה (חודשיים אחרי המקרה) ולכן ביהמ"ש אומר </w:t>
      </w:r>
      <w:r>
        <w:rPr>
          <w:rFonts w:cs="Arial" w:hint="cs"/>
          <w:b/>
          <w:bCs/>
          <w:rtl/>
        </w:rPr>
        <w:t xml:space="preserve">שיש כאן פגם חמור שלא הפסיקו את החקירה ולא </w:t>
      </w:r>
      <w:r w:rsidR="00284DD2">
        <w:rPr>
          <w:rFonts w:cs="Arial" w:hint="cs"/>
          <w:b/>
          <w:bCs/>
          <w:rtl/>
        </w:rPr>
        <w:t>אפשרו</w:t>
      </w:r>
      <w:r>
        <w:rPr>
          <w:rFonts w:cs="Arial" w:hint="cs"/>
          <w:b/>
          <w:bCs/>
          <w:rtl/>
        </w:rPr>
        <w:t xml:space="preserve"> לו להיוועץ עם עו"ד</w:t>
      </w:r>
      <w:r>
        <w:rPr>
          <w:rFonts w:cs="Arial" w:hint="cs"/>
          <w:rtl/>
        </w:rPr>
        <w:t>.</w:t>
      </w:r>
      <w:r w:rsidR="00284DD2">
        <w:rPr>
          <w:rFonts w:cs="Arial" w:hint="cs"/>
          <w:rtl/>
        </w:rPr>
        <w:t xml:space="preserve"> </w:t>
      </w:r>
      <w:r w:rsidR="002D0087" w:rsidRPr="00284DD2">
        <w:rPr>
          <w:rFonts w:cs="Arial" w:hint="cs"/>
          <w:b/>
          <w:bCs/>
          <w:rtl/>
        </w:rPr>
        <w:t xml:space="preserve">ביהמ"ש </w:t>
      </w:r>
      <w:r w:rsidR="00284DD2">
        <w:rPr>
          <w:rFonts w:cs="Arial" w:hint="cs"/>
          <w:b/>
          <w:bCs/>
          <w:rtl/>
        </w:rPr>
        <w:t xml:space="preserve">העליון </w:t>
      </w:r>
      <w:r w:rsidR="002D0087" w:rsidRPr="00284DD2">
        <w:rPr>
          <w:rFonts w:cs="Arial" w:hint="cs"/>
          <w:b/>
          <w:bCs/>
          <w:rtl/>
        </w:rPr>
        <w:t>פסל את ההודאה והמיר את העבירה לגרם מוותר ברשלנות</w:t>
      </w:r>
      <w:r w:rsidR="002D0087">
        <w:rPr>
          <w:rFonts w:cs="Arial" w:hint="cs"/>
          <w:rtl/>
        </w:rPr>
        <w:t>.</w:t>
      </w:r>
    </w:p>
    <w:p w:rsidR="00284DD2" w:rsidRDefault="00284DD2" w:rsidP="00D90738">
      <w:pPr>
        <w:pStyle w:val="a3"/>
        <w:rPr>
          <w:rFonts w:cs="Arial"/>
          <w:rtl/>
        </w:rPr>
      </w:pPr>
    </w:p>
    <w:p w:rsidR="00EB4405" w:rsidRDefault="002D0087" w:rsidP="00284DD2">
      <w:pPr>
        <w:pStyle w:val="a3"/>
        <w:rPr>
          <w:rFonts w:cs="Arial"/>
          <w:rtl/>
        </w:rPr>
      </w:pPr>
      <w:r>
        <w:rPr>
          <w:rFonts w:cs="Arial" w:hint="cs"/>
          <w:rtl/>
        </w:rPr>
        <w:t xml:space="preserve">כאן </w:t>
      </w:r>
      <w:r w:rsidR="0088026D">
        <w:rPr>
          <w:rFonts w:cs="Arial" w:hint="cs"/>
          <w:rtl/>
        </w:rPr>
        <w:t xml:space="preserve">צריך לשים לב לאנשים שבן משפחתם נהרג, ההבדל בין הריגה לגרם מוותר הוא משמעותי. </w:t>
      </w:r>
      <w:r w:rsidR="0088026D" w:rsidRPr="00284DD2">
        <w:rPr>
          <w:rFonts w:cs="Arial" w:hint="cs"/>
          <w:b/>
          <w:bCs/>
          <w:highlight w:val="cyan"/>
          <w:rtl/>
        </w:rPr>
        <w:t>השופט רובינשטיין</w:t>
      </w:r>
      <w:r w:rsidR="00284DD2">
        <w:rPr>
          <w:rFonts w:cs="Arial" w:hint="cs"/>
          <w:rtl/>
        </w:rPr>
        <w:t xml:space="preserve"> שם לב לכך. </w:t>
      </w:r>
      <w:r w:rsidR="0088026D">
        <w:rPr>
          <w:rFonts w:cs="Arial" w:hint="cs"/>
          <w:rtl/>
        </w:rPr>
        <w:t>רובינשטיין מבין שאנו מוותרים על האמת העובדתית. הוא מודה שאנו מוותרים על דמו של הקורבן, אבל הוא מתנחם בכך שממירים את ההריגה לרשלנות.</w:t>
      </w:r>
    </w:p>
    <w:p w:rsidR="00EB4405" w:rsidRPr="00284DD2" w:rsidRDefault="00EB4405" w:rsidP="00D90738">
      <w:pPr>
        <w:pStyle w:val="a3"/>
        <w:rPr>
          <w:rFonts w:cs="Arial"/>
          <w:b/>
          <w:bCs/>
          <w:rtl/>
        </w:rPr>
      </w:pPr>
      <w:r w:rsidRPr="00284DD2">
        <w:rPr>
          <w:rFonts w:cs="Arial" w:hint="cs"/>
          <w:b/>
          <w:bCs/>
          <w:rtl/>
        </w:rPr>
        <w:t>המרצה חושבת שחוסר התייחסות לנפגעי עבירה אינו ראוי.</w:t>
      </w:r>
    </w:p>
    <w:p w:rsidR="00284DD2" w:rsidRDefault="00284DD2" w:rsidP="00D90738">
      <w:pPr>
        <w:pStyle w:val="a3"/>
        <w:rPr>
          <w:rFonts w:cs="Arial"/>
          <w:rtl/>
        </w:rPr>
      </w:pPr>
    </w:p>
    <w:p w:rsidR="00EB4405" w:rsidRDefault="00EB4405" w:rsidP="00D90738">
      <w:pPr>
        <w:pStyle w:val="a3"/>
        <w:rPr>
          <w:rFonts w:cs="Arial"/>
          <w:rtl/>
        </w:rPr>
      </w:pPr>
      <w:r>
        <w:rPr>
          <w:rFonts w:cs="Arial" w:hint="cs"/>
          <w:rtl/>
        </w:rPr>
        <w:t xml:space="preserve">המקרה של </w:t>
      </w:r>
      <w:r w:rsidRPr="00284DD2">
        <w:rPr>
          <w:rFonts w:cs="Arial" w:hint="cs"/>
          <w:b/>
          <w:bCs/>
          <w:highlight w:val="magenta"/>
          <w:rtl/>
        </w:rPr>
        <w:t>פס"ד פרחי</w:t>
      </w:r>
      <w:r>
        <w:rPr>
          <w:rFonts w:cs="Arial" w:hint="cs"/>
          <w:rtl/>
        </w:rPr>
        <w:t xml:space="preserve"> (</w:t>
      </w:r>
      <w:r w:rsidRPr="00284DD2">
        <w:rPr>
          <w:rFonts w:cs="Arial" w:hint="cs"/>
          <w:b/>
          <w:bCs/>
          <w:highlight w:val="magenta"/>
          <w:rtl/>
        </w:rPr>
        <w:t>מהמאמר של המרצה</w:t>
      </w:r>
      <w:r>
        <w:rPr>
          <w:rFonts w:cs="Arial" w:hint="cs"/>
          <w:rtl/>
        </w:rPr>
        <w:t xml:space="preserve">) </w:t>
      </w:r>
      <w:r>
        <w:rPr>
          <w:rFonts w:cs="Arial"/>
          <w:rtl/>
        </w:rPr>
        <w:t>–</w:t>
      </w:r>
      <w:r>
        <w:rPr>
          <w:rFonts w:cs="Arial" w:hint="cs"/>
          <w:rtl/>
        </w:rPr>
        <w:t xml:space="preserve"> נעשית </w:t>
      </w:r>
      <w:r w:rsidRPr="00284DD2">
        <w:rPr>
          <w:rFonts w:cs="Arial" w:hint="cs"/>
          <w:b/>
          <w:bCs/>
          <w:rtl/>
        </w:rPr>
        <w:t xml:space="preserve">הרחבה </w:t>
      </w:r>
      <w:r w:rsidR="00D04138" w:rsidRPr="00284DD2">
        <w:rPr>
          <w:rFonts w:cs="Arial" w:hint="cs"/>
          <w:b/>
          <w:bCs/>
          <w:rtl/>
        </w:rPr>
        <w:t>מאוד משמעותית</w:t>
      </w:r>
      <w:r w:rsidR="00D04138">
        <w:rPr>
          <w:rFonts w:cs="Arial" w:hint="cs"/>
          <w:rtl/>
        </w:rPr>
        <w:t xml:space="preserve">. הייתה חקירה על הרצח של </w:t>
      </w:r>
      <w:r w:rsidR="0000672D">
        <w:rPr>
          <w:rFonts w:cs="Arial" w:hint="cs"/>
          <w:rtl/>
        </w:rPr>
        <w:t xml:space="preserve">ענת </w:t>
      </w:r>
      <w:proofErr w:type="spellStart"/>
      <w:r w:rsidR="0000672D">
        <w:rPr>
          <w:rFonts w:cs="Arial" w:hint="cs"/>
          <w:rtl/>
        </w:rPr>
        <w:t>פלינר</w:t>
      </w:r>
      <w:proofErr w:type="spellEnd"/>
      <w:r w:rsidR="0000672D">
        <w:rPr>
          <w:rFonts w:cs="Arial" w:hint="cs"/>
          <w:rtl/>
        </w:rPr>
        <w:t xml:space="preserve">. החקירה הייתה במבוי סתום זמן רב והמשטרה ביקשה ממתנדבים לקחת מהם </w:t>
      </w:r>
      <w:r w:rsidR="0000672D">
        <w:rPr>
          <w:rFonts w:cs="Arial" w:hint="cs"/>
        </w:rPr>
        <w:t>DNA</w:t>
      </w:r>
      <w:r w:rsidR="0000672D">
        <w:rPr>
          <w:rFonts w:cs="Arial" w:hint="cs"/>
          <w:rtl/>
        </w:rPr>
        <w:t xml:space="preserve"> תוך שהיא מבטיחה להם שישתמשו ב</w:t>
      </w:r>
      <w:r w:rsidR="00284DD2">
        <w:rPr>
          <w:rFonts w:cs="Arial" w:hint="cs"/>
          <w:rtl/>
        </w:rPr>
        <w:t>-</w:t>
      </w:r>
      <w:r w:rsidR="0000672D">
        <w:rPr>
          <w:rFonts w:cs="Arial" w:hint="cs"/>
        </w:rPr>
        <w:t>DNA</w:t>
      </w:r>
      <w:r w:rsidR="0000672D">
        <w:rPr>
          <w:rFonts w:cs="Arial" w:hint="cs"/>
          <w:rtl/>
        </w:rPr>
        <w:t xml:space="preserve"> רק לחקירת הרצח. גם </w:t>
      </w:r>
      <w:r w:rsidR="0000672D" w:rsidRPr="00284DD2">
        <w:rPr>
          <w:rFonts w:cs="Arial" w:hint="cs"/>
          <w:b/>
          <w:bCs/>
          <w:highlight w:val="lightGray"/>
          <w:rtl/>
        </w:rPr>
        <w:t>סעיף 14א</w:t>
      </w:r>
      <w:r w:rsidR="0000672D" w:rsidRPr="00284DD2">
        <w:rPr>
          <w:rFonts w:cs="Arial" w:hint="cs"/>
          <w:b/>
          <w:bCs/>
          <w:rtl/>
        </w:rPr>
        <w:t xml:space="preserve"> </w:t>
      </w:r>
      <w:r w:rsidR="0000672D">
        <w:rPr>
          <w:rFonts w:cs="Arial" w:hint="cs"/>
          <w:rtl/>
        </w:rPr>
        <w:t xml:space="preserve">שעוסק בנטילת אמצעי זיהוי מאנשים שאינם חשודים, אומר במפורש </w:t>
      </w:r>
      <w:r w:rsidR="0000672D">
        <w:rPr>
          <w:rFonts w:cs="Arial" w:hint="cs"/>
          <w:b/>
          <w:bCs/>
          <w:rtl/>
        </w:rPr>
        <w:t>שלא תעשה הצלבה</w:t>
      </w:r>
      <w:r w:rsidR="0000672D">
        <w:rPr>
          <w:rFonts w:cs="Arial" w:hint="cs"/>
          <w:rtl/>
        </w:rPr>
        <w:t xml:space="preserve"> </w:t>
      </w:r>
      <w:r w:rsidR="0000672D">
        <w:rPr>
          <w:rFonts w:cs="Arial"/>
          <w:rtl/>
        </w:rPr>
        <w:t>–</w:t>
      </w:r>
      <w:r w:rsidR="0000672D">
        <w:rPr>
          <w:rFonts w:cs="Arial" w:hint="cs"/>
          <w:rtl/>
        </w:rPr>
        <w:t xml:space="preserve"> כשאתה לוקח אמצעי זיהוי ממי שאינו חשוד זה רק לשם המטרה הראשונית. חשודים מנגד זוכים להצלבה מידית עם המאגר המשטרתי.</w:t>
      </w:r>
    </w:p>
    <w:p w:rsidR="0000672D" w:rsidRDefault="0000672D" w:rsidP="00D90738">
      <w:pPr>
        <w:pStyle w:val="a3"/>
        <w:rPr>
          <w:rFonts w:cs="Arial"/>
          <w:rtl/>
        </w:rPr>
      </w:pPr>
      <w:r>
        <w:rPr>
          <w:rFonts w:cs="Arial" w:hint="cs"/>
          <w:rtl/>
        </w:rPr>
        <w:t xml:space="preserve">פרחי נתן </w:t>
      </w:r>
      <w:r>
        <w:rPr>
          <w:rFonts w:cs="Arial" w:hint="cs"/>
        </w:rPr>
        <w:t>DNA</w:t>
      </w:r>
      <w:r>
        <w:rPr>
          <w:rFonts w:cs="Arial" w:hint="cs"/>
          <w:rtl/>
        </w:rPr>
        <w:t xml:space="preserve"> (לא היה הרוצח) אבל קצינת משטרה עולה במקרה על זה שה</w:t>
      </w:r>
      <w:r w:rsidR="00284DD2">
        <w:rPr>
          <w:rFonts w:cs="Arial" w:hint="cs"/>
          <w:rtl/>
        </w:rPr>
        <w:t>-</w:t>
      </w:r>
      <w:r>
        <w:rPr>
          <w:rFonts w:cs="Arial" w:hint="cs"/>
        </w:rPr>
        <w:t>DNA</w:t>
      </w:r>
      <w:r>
        <w:rPr>
          <w:rFonts w:cs="Arial" w:hint="cs"/>
          <w:rtl/>
        </w:rPr>
        <w:t xml:space="preserve"> שלו זהה ל</w:t>
      </w:r>
      <w:r>
        <w:rPr>
          <w:rFonts w:cs="Arial" w:hint="cs"/>
        </w:rPr>
        <w:t>DNA</w:t>
      </w:r>
      <w:r w:rsidR="00284DD2">
        <w:rPr>
          <w:rFonts w:cs="Arial"/>
        </w:rPr>
        <w:t>-</w:t>
      </w:r>
      <w:r>
        <w:rPr>
          <w:rFonts w:cs="Arial" w:hint="cs"/>
          <w:rtl/>
        </w:rPr>
        <w:t xml:space="preserve"> מאוד ייחודי שראתה יום לפני של </w:t>
      </w:r>
      <w:r w:rsidRPr="00284DD2">
        <w:rPr>
          <w:rFonts w:cs="Arial" w:hint="cs"/>
          <w:b/>
          <w:bCs/>
          <w:rtl/>
        </w:rPr>
        <w:t xml:space="preserve">אנס סדרתי </w:t>
      </w:r>
      <w:r>
        <w:rPr>
          <w:rFonts w:cs="Arial" w:hint="cs"/>
          <w:rtl/>
        </w:rPr>
        <w:t xml:space="preserve">שהם מחפשים. הולכים ועוצרים את פרחי ומבקשים ממנו לתת </w:t>
      </w:r>
      <w:r>
        <w:rPr>
          <w:rFonts w:cs="Arial" w:hint="cs"/>
        </w:rPr>
        <w:t>DNA</w:t>
      </w:r>
      <w:r>
        <w:rPr>
          <w:rFonts w:cs="Arial" w:hint="cs"/>
          <w:rtl/>
        </w:rPr>
        <w:t xml:space="preserve"> ביוזמתו והוא לא משתף פעולה עם החוקרים. נותנים לו סיגריה לעשן ומהסיגריה לוקחים </w:t>
      </w:r>
      <w:r>
        <w:rPr>
          <w:rFonts w:cs="Arial" w:hint="cs"/>
        </w:rPr>
        <w:t>DNA</w:t>
      </w:r>
      <w:r>
        <w:rPr>
          <w:rFonts w:cs="Arial" w:hint="cs"/>
          <w:rtl/>
        </w:rPr>
        <w:t xml:space="preserve"> וזה אחד לאחד האנס.</w:t>
      </w:r>
    </w:p>
    <w:p w:rsidR="00B267B9" w:rsidRDefault="00B267B9" w:rsidP="00B267B9">
      <w:pPr>
        <w:pStyle w:val="a3"/>
        <w:rPr>
          <w:rFonts w:cs="Arial"/>
          <w:rtl/>
        </w:rPr>
      </w:pPr>
      <w:r>
        <w:rPr>
          <w:rFonts w:cs="Arial" w:hint="cs"/>
          <w:rtl/>
        </w:rPr>
        <w:t xml:space="preserve">אז בעצם מוגש כתב אישום. הסנגור כמובן טוען מיד את הלכת יששכרוב </w:t>
      </w:r>
      <w:r>
        <w:rPr>
          <w:rFonts w:cs="Arial"/>
          <w:rtl/>
        </w:rPr>
        <w:t>–</w:t>
      </w:r>
      <w:r>
        <w:rPr>
          <w:rFonts w:cs="Arial" w:hint="cs"/>
          <w:rtl/>
        </w:rPr>
        <w:t xml:space="preserve"> טענה שלא התקבלה בביהמ"ש המחוזי. </w:t>
      </w:r>
      <w:r w:rsidRPr="00284DD2">
        <w:rPr>
          <w:rFonts w:cs="Arial" w:hint="cs"/>
          <w:color w:val="A5A5A5" w:themeColor="accent3"/>
          <w:rtl/>
        </w:rPr>
        <w:t>(</w:t>
      </w:r>
      <w:proofErr w:type="spellStart"/>
      <w:r w:rsidRPr="00284DD2">
        <w:rPr>
          <w:rFonts w:cs="Arial" w:hint="cs"/>
          <w:color w:val="A5A5A5" w:themeColor="accent3"/>
          <w:rtl/>
        </w:rPr>
        <w:t>מודריק</w:t>
      </w:r>
      <w:proofErr w:type="spellEnd"/>
      <w:r w:rsidRPr="00284DD2">
        <w:rPr>
          <w:rFonts w:cs="Arial" w:hint="cs"/>
          <w:color w:val="A5A5A5" w:themeColor="accent3"/>
          <w:rtl/>
        </w:rPr>
        <w:t xml:space="preserve"> </w:t>
      </w:r>
      <w:r w:rsidRPr="00284DD2">
        <w:rPr>
          <w:rFonts w:cs="Arial"/>
          <w:color w:val="A5A5A5" w:themeColor="accent3"/>
          <w:rtl/>
        </w:rPr>
        <w:t>–</w:t>
      </w:r>
      <w:r w:rsidRPr="00284DD2">
        <w:rPr>
          <w:rFonts w:cs="Arial" w:hint="cs"/>
          <w:color w:val="A5A5A5" w:themeColor="accent3"/>
          <w:rtl/>
        </w:rPr>
        <w:t xml:space="preserve"> מי שמלמד אותנו ראיות ישב עד המעצר במחוזי ולא קיבל את הטענה)</w:t>
      </w:r>
      <w:r w:rsidR="004F6F0C" w:rsidRPr="00284DD2">
        <w:rPr>
          <w:rFonts w:cs="Arial" w:hint="cs"/>
          <w:color w:val="A5A5A5" w:themeColor="accent3"/>
          <w:rtl/>
        </w:rPr>
        <w:t>.</w:t>
      </w:r>
    </w:p>
    <w:p w:rsidR="004F6F0C" w:rsidRDefault="004F6F0C" w:rsidP="00B267B9">
      <w:pPr>
        <w:pStyle w:val="a3"/>
        <w:rPr>
          <w:rFonts w:cs="Arial"/>
          <w:rtl/>
        </w:rPr>
      </w:pPr>
    </w:p>
    <w:p w:rsidR="004F6F0C" w:rsidRDefault="00284DD2" w:rsidP="00B267B9">
      <w:pPr>
        <w:pStyle w:val="a3"/>
        <w:rPr>
          <w:rFonts w:cs="Arial"/>
          <w:rtl/>
        </w:rPr>
      </w:pPr>
      <w:r>
        <w:rPr>
          <w:rFonts w:cs="Arial" w:hint="cs"/>
          <w:b/>
          <w:bCs/>
          <w:highlight w:val="lightGray"/>
          <w:rtl/>
        </w:rPr>
        <w:t>ס' 14</w:t>
      </w:r>
      <w:r w:rsidR="004F6F0C" w:rsidRPr="00284DD2">
        <w:rPr>
          <w:rFonts w:cs="Arial" w:hint="cs"/>
          <w:b/>
          <w:bCs/>
          <w:highlight w:val="lightGray"/>
          <w:rtl/>
        </w:rPr>
        <w:t>א</w:t>
      </w:r>
      <w:r w:rsidRPr="00284DD2">
        <w:rPr>
          <w:rFonts w:cs="Arial" w:hint="cs"/>
          <w:highlight w:val="lightGray"/>
          <w:rtl/>
        </w:rPr>
        <w:t>'</w:t>
      </w:r>
      <w:r w:rsidR="004F6F0C">
        <w:rPr>
          <w:rFonts w:cs="Arial" w:hint="cs"/>
          <w:rtl/>
        </w:rPr>
        <w:t xml:space="preserve"> אינו סעיף קבילות אלא הוא אומר מה הדין </w:t>
      </w:r>
      <w:r w:rsidR="004F6F0C">
        <w:rPr>
          <w:rFonts w:cs="Arial"/>
          <w:rtl/>
        </w:rPr>
        <w:t>–</w:t>
      </w:r>
      <w:r w:rsidR="004F6F0C">
        <w:rPr>
          <w:rFonts w:cs="Arial" w:hint="cs"/>
          <w:rtl/>
        </w:rPr>
        <w:t xml:space="preserve"> </w:t>
      </w:r>
      <w:r w:rsidR="004F6F0C" w:rsidRPr="00284DD2">
        <w:rPr>
          <w:rFonts w:cs="Arial" w:hint="cs"/>
          <w:b/>
          <w:bCs/>
          <w:rtl/>
        </w:rPr>
        <w:t>אל תעשו הצלבה</w:t>
      </w:r>
      <w:r w:rsidR="004F6F0C">
        <w:rPr>
          <w:rFonts w:cs="Arial" w:hint="cs"/>
          <w:rtl/>
        </w:rPr>
        <w:t xml:space="preserve">. הוא לא אומר שאם עשיתם הצלבה זה לא קביל. נותר לנו למעשה </w:t>
      </w:r>
      <w:r w:rsidR="004F6F0C" w:rsidRPr="00284DD2">
        <w:rPr>
          <w:rFonts w:cs="Arial" w:hint="cs"/>
          <w:b/>
          <w:bCs/>
          <w:rtl/>
        </w:rPr>
        <w:t>כלל הפסילה הפסיקתי</w:t>
      </w:r>
      <w:r w:rsidR="004F6F0C">
        <w:rPr>
          <w:rFonts w:cs="Arial" w:hint="cs"/>
          <w:rtl/>
        </w:rPr>
        <w:t xml:space="preserve"> </w:t>
      </w:r>
      <w:r w:rsidR="004F6F0C">
        <w:rPr>
          <w:rFonts w:cs="Arial"/>
          <w:rtl/>
        </w:rPr>
        <w:t>–</w:t>
      </w:r>
      <w:r w:rsidR="004F6F0C">
        <w:rPr>
          <w:rFonts w:cs="Arial" w:hint="cs"/>
          <w:rtl/>
        </w:rPr>
        <w:t xml:space="preserve"> נפעיל את השיקולים של ביהמ"ש </w:t>
      </w:r>
      <w:r w:rsidR="004F6F0C">
        <w:rPr>
          <w:rFonts w:cs="Arial"/>
          <w:rtl/>
        </w:rPr>
        <w:t>–</w:t>
      </w:r>
      <w:r w:rsidR="004F6F0C">
        <w:rPr>
          <w:rFonts w:cs="Arial" w:hint="cs"/>
          <w:rtl/>
        </w:rPr>
        <w:t xml:space="preserve"> לא היה פה זדון</w:t>
      </w:r>
      <w:r w:rsidR="00BD4B4C">
        <w:rPr>
          <w:rFonts w:cs="Arial" w:hint="cs"/>
          <w:rtl/>
        </w:rPr>
        <w:t>, באמת קצינת משטרה עלתה על זה, ה</w:t>
      </w:r>
      <w:r>
        <w:rPr>
          <w:rFonts w:cs="Arial" w:hint="cs"/>
          <w:rtl/>
        </w:rPr>
        <w:t>-</w:t>
      </w:r>
      <w:r w:rsidR="00BD4B4C">
        <w:rPr>
          <w:rFonts w:cs="Arial" w:hint="cs"/>
        </w:rPr>
        <w:t>DNA</w:t>
      </w:r>
      <w:r w:rsidR="00BD4B4C">
        <w:rPr>
          <w:rFonts w:cs="Arial" w:hint="cs"/>
          <w:rtl/>
        </w:rPr>
        <w:t xml:space="preserve"> הוא ראייה עצמאית ואינו מ</w:t>
      </w:r>
      <w:r>
        <w:rPr>
          <w:rFonts w:cs="Arial" w:hint="cs"/>
          <w:rtl/>
        </w:rPr>
        <w:t>ושפ</w:t>
      </w:r>
      <w:r w:rsidR="00BD4B4C">
        <w:rPr>
          <w:rFonts w:cs="Arial" w:hint="cs"/>
          <w:rtl/>
        </w:rPr>
        <w:t xml:space="preserve">ע מחוסר החוקיות שהושג, ובאמת מבחינת שיקולי צדק והאיזון, </w:t>
      </w:r>
      <w:r w:rsidR="00BD4B4C" w:rsidRPr="000F3F8A">
        <w:rPr>
          <w:rFonts w:cs="Arial" w:hint="cs"/>
          <w:b/>
          <w:bCs/>
          <w:rtl/>
        </w:rPr>
        <w:t>האיזון כאן הוא לטובת אכיפה</w:t>
      </w:r>
      <w:r w:rsidR="00BD4B4C">
        <w:rPr>
          <w:rFonts w:cs="Arial" w:hint="cs"/>
          <w:rtl/>
        </w:rPr>
        <w:t xml:space="preserve">. חומרת העבירה נשקלת במחוזי אבל אחר כך פחות. זה מגיע לביהמ"ש העליון ואז יש </w:t>
      </w:r>
      <w:r w:rsidR="00BD4B4C" w:rsidRPr="000F3F8A">
        <w:rPr>
          <w:rFonts w:cs="Arial" w:hint="cs"/>
          <w:b/>
          <w:bCs/>
          <w:rtl/>
        </w:rPr>
        <w:t>הרחבה של הלכת יששכרוב</w:t>
      </w:r>
      <w:r w:rsidR="00BD4B4C">
        <w:rPr>
          <w:rFonts w:cs="Arial" w:hint="cs"/>
          <w:rtl/>
        </w:rPr>
        <w:t>.</w:t>
      </w:r>
    </w:p>
    <w:p w:rsidR="00BD4B4C" w:rsidRDefault="00BD4B4C" w:rsidP="00B267B9">
      <w:pPr>
        <w:pStyle w:val="a3"/>
        <w:rPr>
          <w:rFonts w:cs="Arial"/>
          <w:rtl/>
        </w:rPr>
      </w:pPr>
      <w:r w:rsidRPr="000F3F8A">
        <w:rPr>
          <w:rFonts w:cs="Arial" w:hint="cs"/>
          <w:b/>
          <w:bCs/>
          <w:rtl/>
        </w:rPr>
        <w:t>פירות העץ המורעל</w:t>
      </w:r>
      <w:r>
        <w:rPr>
          <w:rFonts w:cs="Arial" w:hint="cs"/>
          <w:rtl/>
        </w:rPr>
        <w:t xml:space="preserve"> </w:t>
      </w:r>
      <w:r>
        <w:rPr>
          <w:rFonts w:cs="Arial"/>
          <w:rtl/>
        </w:rPr>
        <w:t>–</w:t>
      </w:r>
      <w:r>
        <w:rPr>
          <w:rFonts w:cs="Arial" w:hint="cs"/>
          <w:rtl/>
        </w:rPr>
        <w:t xml:space="preserve"> יש לי מעשה אסור. מהעץ יש לי פרי שהתקבל מהמעשה הפסול </w:t>
      </w:r>
      <w:r>
        <w:rPr>
          <w:rFonts w:cs="Arial"/>
          <w:rtl/>
        </w:rPr>
        <w:t>–</w:t>
      </w:r>
      <w:r>
        <w:rPr>
          <w:rFonts w:cs="Arial" w:hint="cs"/>
          <w:rtl/>
        </w:rPr>
        <w:t xml:space="preserve"> ראיה. כתוצאה מהפרי הזה יכולות להיות לי ראיות נגזרות </w:t>
      </w:r>
      <w:r>
        <w:rPr>
          <w:rFonts w:cs="Arial"/>
          <w:rtl/>
        </w:rPr>
        <w:t>–</w:t>
      </w:r>
      <w:r>
        <w:rPr>
          <w:rFonts w:cs="Arial" w:hint="cs"/>
          <w:rtl/>
        </w:rPr>
        <w:t xml:space="preserve"> בגלל ה</w:t>
      </w:r>
      <w:r w:rsidR="000F3F8A">
        <w:rPr>
          <w:rFonts w:cs="Arial" w:hint="cs"/>
          <w:rtl/>
        </w:rPr>
        <w:t>-</w:t>
      </w:r>
      <w:r w:rsidR="000F3F8A">
        <w:rPr>
          <w:rFonts w:cs="Arial"/>
        </w:rPr>
        <w:t>DNA</w:t>
      </w:r>
      <w:r>
        <w:rPr>
          <w:rFonts w:cs="Arial" w:hint="cs"/>
          <w:rtl/>
        </w:rPr>
        <w:t xml:space="preserve"> הראשון יש לי </w:t>
      </w:r>
      <w:r>
        <w:rPr>
          <w:rFonts w:cs="Arial" w:hint="cs"/>
        </w:rPr>
        <w:t>DNA</w:t>
      </w:r>
      <w:r>
        <w:rPr>
          <w:rFonts w:cs="Arial" w:hint="cs"/>
          <w:rtl/>
        </w:rPr>
        <w:t xml:space="preserve"> נוסף, אי שיתוף פעולה עם החוקרים ואנו יודעים שגם בעקבות זה איכנו את הטלפון שלו וזה הוביל לכך שהוא היה במקומות שבהם בוצעו המעשים.</w:t>
      </w:r>
    </w:p>
    <w:p w:rsidR="00BD4B4C" w:rsidRDefault="00BD4B4C" w:rsidP="00B267B9">
      <w:pPr>
        <w:pStyle w:val="a3"/>
        <w:rPr>
          <w:rFonts w:cs="Arial"/>
          <w:rtl/>
        </w:rPr>
      </w:pPr>
    </w:p>
    <w:p w:rsidR="00BD4B4C" w:rsidRDefault="00BD4B4C" w:rsidP="00B267B9">
      <w:pPr>
        <w:pStyle w:val="a3"/>
        <w:rPr>
          <w:rFonts w:cs="Arial"/>
          <w:rtl/>
        </w:rPr>
      </w:pPr>
      <w:r w:rsidRPr="000F3F8A">
        <w:rPr>
          <w:rFonts w:cs="Arial" w:hint="cs"/>
          <w:b/>
          <w:bCs/>
          <w:highlight w:val="cyan"/>
          <w:rtl/>
        </w:rPr>
        <w:lastRenderedPageBreak/>
        <w:t>השופט לוי</w:t>
      </w:r>
      <w:r>
        <w:rPr>
          <w:rFonts w:cs="Arial" w:hint="cs"/>
          <w:rtl/>
        </w:rPr>
        <w:t xml:space="preserve"> שכותב את פס"ד העיקרי בערעורו של פרחי אומר </w:t>
      </w:r>
      <w:r w:rsidRPr="000F3F8A">
        <w:rPr>
          <w:rFonts w:cs="Arial" w:hint="cs"/>
          <w:b/>
          <w:bCs/>
          <w:rtl/>
        </w:rPr>
        <w:t>שהפגמים מאוד חמורים</w:t>
      </w:r>
      <w:r>
        <w:rPr>
          <w:rFonts w:cs="Arial" w:hint="cs"/>
          <w:rtl/>
        </w:rPr>
        <w:t xml:space="preserve"> </w:t>
      </w:r>
      <w:r>
        <w:rPr>
          <w:rFonts w:cs="Arial"/>
          <w:rtl/>
        </w:rPr>
        <w:t>–</w:t>
      </w:r>
      <w:r>
        <w:rPr>
          <w:rFonts w:cs="Arial" w:hint="cs"/>
          <w:rtl/>
        </w:rPr>
        <w:t xml:space="preserve"> מדובר בפגיעה חמורה מאוד </w:t>
      </w:r>
      <w:r w:rsidR="000F3F8A">
        <w:rPr>
          <w:rFonts w:cs="Arial" w:hint="cs"/>
          <w:rtl/>
        </w:rPr>
        <w:t>בהליך ההוגן, הפרת סעיף החוק, אי-</w:t>
      </w:r>
      <w:r>
        <w:rPr>
          <w:rFonts w:cs="Arial" w:hint="cs"/>
          <w:rtl/>
        </w:rPr>
        <w:t>הפללה עצמית. ברור לו שה</w:t>
      </w:r>
      <w:r>
        <w:rPr>
          <w:rFonts w:cs="Arial" w:hint="cs"/>
        </w:rPr>
        <w:t>DNA</w:t>
      </w:r>
      <w:r w:rsidR="000F3F8A">
        <w:rPr>
          <w:rFonts w:cs="Arial"/>
        </w:rPr>
        <w:t>-</w:t>
      </w:r>
      <w:r>
        <w:rPr>
          <w:rFonts w:cs="Arial" w:hint="cs"/>
          <w:rtl/>
        </w:rPr>
        <w:t xml:space="preserve"> הראשון נפסל. אבל </w:t>
      </w:r>
      <w:r w:rsidRPr="000F3F8A">
        <w:rPr>
          <w:rFonts w:cs="Arial" w:hint="cs"/>
          <w:b/>
          <w:bCs/>
          <w:rtl/>
        </w:rPr>
        <w:t>מה קורה עם הראיות הנגזרות?</w:t>
      </w:r>
      <w:r>
        <w:rPr>
          <w:rFonts w:cs="Arial" w:hint="cs"/>
          <w:rtl/>
        </w:rPr>
        <w:t xml:space="preserve"> צריך להפעיל מבחן כלשהו.</w:t>
      </w:r>
    </w:p>
    <w:p w:rsidR="00BD4B4C" w:rsidRDefault="00597165" w:rsidP="00B267B9">
      <w:pPr>
        <w:pStyle w:val="a3"/>
        <w:rPr>
          <w:rFonts w:cs="Arial"/>
          <w:rtl/>
        </w:rPr>
      </w:pPr>
      <w:r w:rsidRPr="000F3F8A">
        <w:rPr>
          <w:rFonts w:cs="Arial" w:hint="cs"/>
          <w:b/>
          <w:bCs/>
          <w:rtl/>
        </w:rPr>
        <w:t>קשר סיבתי עובדתי לא מספיק</w:t>
      </w:r>
      <w:r>
        <w:rPr>
          <w:rFonts w:cs="Arial" w:hint="cs"/>
          <w:rtl/>
        </w:rPr>
        <w:t xml:space="preserve"> </w:t>
      </w:r>
      <w:r>
        <w:rPr>
          <w:rFonts w:cs="Arial"/>
          <w:rtl/>
        </w:rPr>
        <w:t>–</w:t>
      </w:r>
      <w:r>
        <w:rPr>
          <w:rFonts w:cs="Arial" w:hint="cs"/>
          <w:rtl/>
        </w:rPr>
        <w:t xml:space="preserve"> כי בראיה נגזרת תמיד הקשר הסיבתי העובדתי זה יתקיים לגביה </w:t>
      </w:r>
      <w:r>
        <w:rPr>
          <w:rFonts w:cs="Arial"/>
          <w:rtl/>
        </w:rPr>
        <w:t>–</w:t>
      </w:r>
      <w:r>
        <w:rPr>
          <w:rFonts w:cs="Arial" w:hint="cs"/>
          <w:rtl/>
        </w:rPr>
        <w:t xml:space="preserve"> הראייה הנגזרת לא היה מתקבלת אלא אם היה נותן את ה</w:t>
      </w:r>
      <w:r>
        <w:rPr>
          <w:rFonts w:cs="Arial" w:hint="cs"/>
        </w:rPr>
        <w:t>DNA</w:t>
      </w:r>
      <w:r>
        <w:rPr>
          <w:rFonts w:cs="Arial" w:hint="cs"/>
          <w:rtl/>
        </w:rPr>
        <w:t xml:space="preserve"> כמתנדב.</w:t>
      </w:r>
    </w:p>
    <w:p w:rsidR="000F3F8A" w:rsidRDefault="00AB102B" w:rsidP="000F3F8A">
      <w:pPr>
        <w:pStyle w:val="a3"/>
        <w:rPr>
          <w:rFonts w:cs="Arial"/>
          <w:i/>
          <w:iCs/>
          <w:rtl/>
        </w:rPr>
      </w:pPr>
      <w:r>
        <w:rPr>
          <w:rFonts w:cs="Arial" w:hint="cs"/>
          <w:rtl/>
        </w:rPr>
        <w:t xml:space="preserve">לכן הוא אומר שהוא צריך לעשות </w:t>
      </w:r>
      <w:r w:rsidRPr="000F3F8A">
        <w:rPr>
          <w:rFonts w:cs="Arial" w:hint="cs"/>
          <w:b/>
          <w:bCs/>
          <w:rtl/>
        </w:rPr>
        <w:t>קשר סיבתי משפטי</w:t>
      </w:r>
      <w:r>
        <w:rPr>
          <w:rFonts w:cs="Arial" w:hint="cs"/>
          <w:rtl/>
        </w:rPr>
        <w:t xml:space="preserve"> </w:t>
      </w:r>
      <w:r>
        <w:rPr>
          <w:rFonts w:cs="Arial"/>
          <w:rtl/>
        </w:rPr>
        <w:t>–</w:t>
      </w:r>
      <w:r>
        <w:rPr>
          <w:rFonts w:cs="Arial" w:hint="cs"/>
          <w:rtl/>
        </w:rPr>
        <w:t xml:space="preserve"> והוא אומר </w:t>
      </w:r>
      <w:r w:rsidRPr="00D748E2">
        <w:rPr>
          <w:rFonts w:cs="Arial" w:hint="cs"/>
          <w:i/>
          <w:iCs/>
          <w:rtl/>
        </w:rPr>
        <w:t>"שעל מנת שראיות נגזרות תיפסלנה, יש להוכיח שבדומה לראיה הראשית שנפסלה, קבלתן של הראיות הנגזרות תוביל לפגיעה מהותית שאיננה מידתית בזכות להליך הוגן. המבחן לכך יהיו אותם שיקולים המשמשים את הראיה הראשית, ובנוסף יש לקחת בחשבון את הזיקה בין הראיה הנגזרת לראשית תוך הפעלת שיקול דעת שיפוטי."</w:t>
      </w:r>
    </w:p>
    <w:p w:rsidR="00AB102B" w:rsidRPr="000F3F8A" w:rsidRDefault="00AB102B" w:rsidP="000F3F8A">
      <w:pPr>
        <w:pStyle w:val="a3"/>
        <w:rPr>
          <w:rFonts w:cs="Arial"/>
          <w:i/>
          <w:iCs/>
          <w:rtl/>
        </w:rPr>
      </w:pPr>
      <w:r>
        <w:rPr>
          <w:rFonts w:cs="Arial" w:hint="cs"/>
          <w:rtl/>
        </w:rPr>
        <w:t xml:space="preserve">למעשה </w:t>
      </w:r>
      <w:r>
        <w:rPr>
          <w:rFonts w:cs="Arial"/>
          <w:rtl/>
        </w:rPr>
        <w:t>–</w:t>
      </w:r>
      <w:r>
        <w:rPr>
          <w:rFonts w:cs="Arial" w:hint="cs"/>
          <w:rtl/>
        </w:rPr>
        <w:t xml:space="preserve"> הקשר הסיבתי העובדתי שייבדקו זה </w:t>
      </w:r>
      <w:r w:rsidRPr="000F3F8A">
        <w:rPr>
          <w:rFonts w:cs="Arial" w:hint="cs"/>
          <w:b/>
          <w:bCs/>
          <w:rtl/>
        </w:rPr>
        <w:t>אותם מבחנים של יששכרוב</w:t>
      </w:r>
      <w:r>
        <w:rPr>
          <w:rFonts w:cs="Arial" w:hint="cs"/>
          <w:rtl/>
        </w:rPr>
        <w:t xml:space="preserve"> </w:t>
      </w:r>
      <w:r>
        <w:rPr>
          <w:rFonts w:cs="Arial"/>
          <w:rtl/>
        </w:rPr>
        <w:t>–</w:t>
      </w:r>
      <w:r>
        <w:rPr>
          <w:rFonts w:cs="Arial" w:hint="cs"/>
          <w:rtl/>
        </w:rPr>
        <w:t xml:space="preserve"> השפעת הראיה על הגינות ההליך, וזיקתם.</w:t>
      </w:r>
    </w:p>
    <w:p w:rsidR="00AB102B" w:rsidRDefault="00AB102B" w:rsidP="00B267B9">
      <w:pPr>
        <w:pStyle w:val="a3"/>
        <w:rPr>
          <w:rFonts w:cs="Arial"/>
          <w:rtl/>
        </w:rPr>
      </w:pPr>
      <w:r>
        <w:rPr>
          <w:rFonts w:cs="Arial" w:hint="cs"/>
          <w:rtl/>
        </w:rPr>
        <w:t>כשהוא בא ליישם את זה, הוא אמר שה</w:t>
      </w:r>
      <w:r w:rsidR="000F3F8A">
        <w:rPr>
          <w:rFonts w:cs="Arial" w:hint="cs"/>
          <w:rtl/>
        </w:rPr>
        <w:t>-</w:t>
      </w:r>
      <w:r>
        <w:rPr>
          <w:rFonts w:cs="Arial" w:hint="cs"/>
        </w:rPr>
        <w:t>DNA</w:t>
      </w:r>
      <w:r>
        <w:rPr>
          <w:rFonts w:cs="Arial" w:hint="cs"/>
          <w:rtl/>
        </w:rPr>
        <w:t xml:space="preserve"> השני והראשון, הזיקה ביניהם כלכך גדולה שמבחינת השופט זה אותה ראיה והיא נפסלת. </w:t>
      </w:r>
      <w:r w:rsidRPr="000F3F8A">
        <w:rPr>
          <w:rFonts w:cs="Arial" w:hint="cs"/>
          <w:b/>
          <w:bCs/>
          <w:rtl/>
        </w:rPr>
        <w:t>אבל הראיות האחרות מספיק רחוקות והוא לא פוסל</w:t>
      </w:r>
      <w:r>
        <w:rPr>
          <w:rFonts w:cs="Arial" w:hint="cs"/>
          <w:rtl/>
        </w:rPr>
        <w:t xml:space="preserve">. לכן הוא משאיר את ההרשעה על בסיס </w:t>
      </w:r>
      <w:r w:rsidRPr="000F3F8A">
        <w:rPr>
          <w:rFonts w:cs="Arial" w:hint="cs"/>
          <w:u w:val="single"/>
          <w:rtl/>
        </w:rPr>
        <w:t>איכון הטלפון וחוסר שיתוף פעולה עם החוקרים</w:t>
      </w:r>
      <w:r>
        <w:rPr>
          <w:rFonts w:cs="Arial" w:hint="cs"/>
          <w:rtl/>
        </w:rPr>
        <w:t>.</w:t>
      </w:r>
    </w:p>
    <w:p w:rsidR="00D748E2" w:rsidRDefault="00D748E2" w:rsidP="00B267B9">
      <w:pPr>
        <w:pStyle w:val="a3"/>
        <w:rPr>
          <w:rFonts w:cs="Arial"/>
          <w:rtl/>
        </w:rPr>
      </w:pPr>
    </w:p>
    <w:p w:rsidR="00D748E2" w:rsidRDefault="00D748E2" w:rsidP="00B267B9">
      <w:pPr>
        <w:pStyle w:val="a3"/>
        <w:rPr>
          <w:rFonts w:cs="Arial"/>
          <w:rtl/>
        </w:rPr>
      </w:pPr>
      <w:r>
        <w:rPr>
          <w:rFonts w:cs="Arial" w:hint="cs"/>
          <w:rtl/>
        </w:rPr>
        <w:t>בפס"ד זה ברור שבראש של ה</w:t>
      </w:r>
      <w:r w:rsidR="000F3F8A">
        <w:rPr>
          <w:rFonts w:cs="Arial" w:hint="cs"/>
          <w:rtl/>
        </w:rPr>
        <w:t xml:space="preserve">שופט לוי (כאשר </w:t>
      </w:r>
      <w:r>
        <w:rPr>
          <w:rFonts w:cs="Arial" w:hint="cs"/>
          <w:rtl/>
        </w:rPr>
        <w:t>ד</w:t>
      </w:r>
      <w:r w:rsidR="000F3F8A">
        <w:rPr>
          <w:rFonts w:cs="Arial" w:hint="cs"/>
          <w:rtl/>
        </w:rPr>
        <w:t>נ</w:t>
      </w:r>
      <w:r>
        <w:rPr>
          <w:rFonts w:cs="Arial" w:hint="cs"/>
          <w:rtl/>
        </w:rPr>
        <w:t xml:space="preserve">ציגר מסכים איתו) יש ראיה פורנזית שאומרת שזה האנס. אחרת קשה מאוד להלום ולשים אדם 25 שנה בכלא על בסיס איכון טלפון וחוסר שיתוף פעולה. </w:t>
      </w:r>
      <w:r w:rsidRPr="000F3F8A">
        <w:rPr>
          <w:rFonts w:cs="Arial" w:hint="cs"/>
          <w:b/>
          <w:bCs/>
          <w:rtl/>
        </w:rPr>
        <w:t>לדעת המרצה</w:t>
      </w:r>
      <w:r>
        <w:rPr>
          <w:rFonts w:cs="Arial" w:hint="cs"/>
          <w:rtl/>
        </w:rPr>
        <w:t xml:space="preserve"> הלוגיקה של ראיות נגזרות זה בסדר, אבל הוא לא היה צריך לפסול את ה</w:t>
      </w:r>
      <w:r w:rsidR="000F3F8A">
        <w:rPr>
          <w:rFonts w:cs="Arial" w:hint="cs"/>
          <w:rtl/>
        </w:rPr>
        <w:t>-</w:t>
      </w:r>
      <w:r>
        <w:rPr>
          <w:rFonts w:cs="Arial" w:hint="cs"/>
        </w:rPr>
        <w:t>DNA</w:t>
      </w:r>
      <w:r>
        <w:rPr>
          <w:rFonts w:cs="Arial" w:hint="cs"/>
          <w:rtl/>
        </w:rPr>
        <w:t xml:space="preserve"> השני.</w:t>
      </w:r>
    </w:p>
    <w:p w:rsidR="00D748E2" w:rsidRDefault="00D748E2" w:rsidP="00B267B9">
      <w:pPr>
        <w:pStyle w:val="a3"/>
        <w:rPr>
          <w:rFonts w:cs="Arial"/>
          <w:rtl/>
        </w:rPr>
      </w:pPr>
    </w:p>
    <w:p w:rsidR="00E64214" w:rsidRDefault="00D748E2" w:rsidP="000F3F8A">
      <w:pPr>
        <w:pStyle w:val="a3"/>
        <w:rPr>
          <w:rFonts w:cs="Arial"/>
          <w:rtl/>
        </w:rPr>
      </w:pPr>
      <w:r w:rsidRPr="000F3F8A">
        <w:rPr>
          <w:rFonts w:cs="Arial" w:hint="cs"/>
          <w:b/>
          <w:bCs/>
          <w:highlight w:val="cyan"/>
          <w:rtl/>
        </w:rPr>
        <w:t>השופטת חיות</w:t>
      </w:r>
      <w:r>
        <w:rPr>
          <w:rFonts w:cs="Arial" w:hint="cs"/>
          <w:rtl/>
        </w:rPr>
        <w:t xml:space="preserve"> (דעת יחיד) </w:t>
      </w:r>
      <w:r w:rsidRPr="000F3F8A">
        <w:rPr>
          <w:rFonts w:cs="Arial" w:hint="cs"/>
          <w:b/>
          <w:bCs/>
          <w:rtl/>
        </w:rPr>
        <w:t>לא פסלה את ה</w:t>
      </w:r>
      <w:r w:rsidR="000F3F8A" w:rsidRPr="000F3F8A">
        <w:rPr>
          <w:rFonts w:cs="Arial" w:hint="cs"/>
          <w:b/>
          <w:bCs/>
          <w:rtl/>
        </w:rPr>
        <w:t>-</w:t>
      </w:r>
      <w:r w:rsidRPr="000F3F8A">
        <w:rPr>
          <w:rFonts w:cs="Arial" w:hint="cs"/>
          <w:b/>
          <w:bCs/>
        </w:rPr>
        <w:t>DNA</w:t>
      </w:r>
      <w:r w:rsidRPr="000F3F8A">
        <w:rPr>
          <w:rFonts w:cs="Arial" w:hint="cs"/>
          <w:b/>
          <w:bCs/>
          <w:rtl/>
        </w:rPr>
        <w:t xml:space="preserve"> השני.</w:t>
      </w:r>
      <w:r>
        <w:rPr>
          <w:rFonts w:cs="Arial" w:hint="cs"/>
          <w:rtl/>
        </w:rPr>
        <w:t xml:space="preserve"> מבחינת היישום של הראיות הנגזרות היא אומרת שהשאלה הרלוונטית היא השאלה האם קבלת הראייה תהפוך את המשפט בכללותו לבלתי הוגן? בהקשר זה יש לזכור שהגינות ההליך אין משמע רק הגינות כלפי הנאשם אלא גם של הציבור הזכאים להגנה בשלומם, ביטחונם וכבודם כבני האדם. מבחינתה המבחן הוא האם זה ישפיע על הגינות ההליך משני הכיוונים. מבחינתה היא מקבלת אפשרות לפסול ראיות נגזרות, אבל ביישום של זה ההבחנה בין הראיות השונות כאן היא </w:t>
      </w:r>
      <w:r w:rsidRPr="000F3F8A">
        <w:rPr>
          <w:rFonts w:cs="Arial" w:hint="cs"/>
          <w:b/>
          <w:bCs/>
          <w:rtl/>
        </w:rPr>
        <w:t>הבחנה מלאכותית</w:t>
      </w:r>
      <w:r>
        <w:rPr>
          <w:rFonts w:cs="Arial" w:hint="cs"/>
          <w:rtl/>
        </w:rPr>
        <w:t xml:space="preserve"> </w:t>
      </w:r>
      <w:r>
        <w:rPr>
          <w:rFonts w:cs="Arial"/>
          <w:rtl/>
        </w:rPr>
        <w:t>–</w:t>
      </w:r>
      <w:r>
        <w:rPr>
          <w:rFonts w:cs="Arial" w:hint="cs"/>
          <w:rtl/>
        </w:rPr>
        <w:t xml:space="preserve"> כל הראיות הנגזרות מבחינתה זה לא בלתי הוגן לקבלן, </w:t>
      </w:r>
      <w:r w:rsidR="000F3F8A" w:rsidRPr="000F3F8A">
        <w:rPr>
          <w:rFonts w:cs="Arial" w:hint="cs"/>
          <w:b/>
          <w:bCs/>
          <w:rtl/>
        </w:rPr>
        <w:t>וההרשעה</w:t>
      </w:r>
      <w:r w:rsidRPr="000F3F8A">
        <w:rPr>
          <w:rFonts w:cs="Arial" w:hint="cs"/>
          <w:b/>
          <w:bCs/>
          <w:rtl/>
        </w:rPr>
        <w:t xml:space="preserve"> שלה לדעת המרצה יותר הגיונית</w:t>
      </w:r>
      <w:r>
        <w:rPr>
          <w:rFonts w:cs="Arial" w:hint="cs"/>
          <w:rtl/>
        </w:rPr>
        <w:t>.</w:t>
      </w:r>
      <w:r w:rsidR="002654CE">
        <w:rPr>
          <w:rFonts w:cs="Arial" w:hint="cs"/>
          <w:rtl/>
        </w:rPr>
        <w:t xml:space="preserve"> גם כאן היו מאמרי ביקורת (</w:t>
      </w:r>
      <w:r w:rsidR="002654CE" w:rsidRPr="000F3F8A">
        <w:rPr>
          <w:rFonts w:cs="Arial" w:hint="cs"/>
          <w:b/>
          <w:bCs/>
          <w:highlight w:val="magenta"/>
          <w:rtl/>
        </w:rPr>
        <w:t xml:space="preserve">בועז </w:t>
      </w:r>
      <w:proofErr w:type="spellStart"/>
      <w:r w:rsidR="002654CE" w:rsidRPr="000F3F8A">
        <w:rPr>
          <w:rFonts w:cs="Arial" w:hint="cs"/>
          <w:b/>
          <w:bCs/>
          <w:highlight w:val="magenta"/>
          <w:rtl/>
        </w:rPr>
        <w:t>סנג'רו</w:t>
      </w:r>
      <w:proofErr w:type="spellEnd"/>
      <w:r w:rsidR="002654CE">
        <w:rPr>
          <w:rFonts w:cs="Arial" w:hint="cs"/>
          <w:rtl/>
        </w:rPr>
        <w:t>).</w:t>
      </w:r>
      <w:r w:rsidR="000F3F8A">
        <w:rPr>
          <w:rFonts w:cs="Arial" w:hint="cs"/>
          <w:rtl/>
        </w:rPr>
        <w:t xml:space="preserve"> </w:t>
      </w:r>
      <w:r w:rsidR="00E64214">
        <w:rPr>
          <w:rFonts w:cs="Arial" w:hint="cs"/>
          <w:rtl/>
        </w:rPr>
        <w:t xml:space="preserve">פס"ד של לוי ברמה העקרונית מאוד נכון אבל ביישום שלו, </w:t>
      </w:r>
      <w:r w:rsidR="00E64214" w:rsidRPr="000F3F8A">
        <w:rPr>
          <w:rFonts w:cs="Arial" w:hint="cs"/>
          <w:b/>
          <w:bCs/>
          <w:rtl/>
        </w:rPr>
        <w:t>לדעת המרצה, חיות יותר הגיונית והמרצה הייתה עושה כמוה</w:t>
      </w:r>
      <w:r w:rsidR="00E64214">
        <w:rPr>
          <w:rFonts w:cs="Arial" w:hint="cs"/>
          <w:rtl/>
        </w:rPr>
        <w:t>.</w:t>
      </w:r>
    </w:p>
    <w:p w:rsidR="001C0B76" w:rsidRDefault="001C0B76" w:rsidP="00B267B9">
      <w:pPr>
        <w:pStyle w:val="a3"/>
        <w:rPr>
          <w:rFonts w:cs="Arial"/>
          <w:rtl/>
        </w:rPr>
      </w:pPr>
    </w:p>
    <w:p w:rsidR="001C0B76" w:rsidRDefault="00E40FC9" w:rsidP="00B267B9">
      <w:pPr>
        <w:pStyle w:val="a3"/>
        <w:rPr>
          <w:rFonts w:cs="Arial"/>
          <w:rtl/>
        </w:rPr>
      </w:pPr>
      <w:r w:rsidRPr="000F3F8A">
        <w:rPr>
          <w:rFonts w:cs="Arial" w:hint="cs"/>
          <w:b/>
          <w:bCs/>
          <w:highlight w:val="magenta"/>
          <w:rtl/>
        </w:rPr>
        <w:t xml:space="preserve">פרשות </w:t>
      </w:r>
      <w:proofErr w:type="spellStart"/>
      <w:r w:rsidRPr="000F3F8A">
        <w:rPr>
          <w:rFonts w:cs="Arial" w:hint="cs"/>
          <w:b/>
          <w:bCs/>
          <w:highlight w:val="magenta"/>
          <w:rtl/>
        </w:rPr>
        <w:t>אלזם</w:t>
      </w:r>
      <w:proofErr w:type="spellEnd"/>
      <w:r w:rsidRPr="000F3F8A">
        <w:rPr>
          <w:rFonts w:cs="Arial" w:hint="cs"/>
          <w:b/>
          <w:bCs/>
          <w:highlight w:val="magenta"/>
          <w:rtl/>
        </w:rPr>
        <w:t xml:space="preserve"> ופרחי</w:t>
      </w:r>
      <w:r>
        <w:rPr>
          <w:rFonts w:cs="Arial" w:hint="cs"/>
          <w:rtl/>
        </w:rPr>
        <w:t xml:space="preserve"> סימנו את </w:t>
      </w:r>
      <w:r w:rsidRPr="000F3F8A">
        <w:rPr>
          <w:rFonts w:cs="Arial" w:hint="cs"/>
          <w:b/>
          <w:bCs/>
          <w:rtl/>
        </w:rPr>
        <w:t>הכ</w:t>
      </w:r>
      <w:r w:rsidR="001C0B76" w:rsidRPr="000F3F8A">
        <w:rPr>
          <w:rFonts w:cs="Arial" w:hint="cs"/>
          <w:b/>
          <w:bCs/>
          <w:rtl/>
        </w:rPr>
        <w:t>רסום של הלכת יששכרוב</w:t>
      </w:r>
      <w:r w:rsidR="001C0B76">
        <w:rPr>
          <w:rFonts w:cs="Arial" w:hint="cs"/>
          <w:rtl/>
        </w:rPr>
        <w:t>.</w:t>
      </w:r>
      <w:r>
        <w:rPr>
          <w:rFonts w:cs="Arial" w:hint="cs"/>
          <w:rtl/>
        </w:rPr>
        <w:t xml:space="preserve"> הרוצח האמיתי של ענת </w:t>
      </w:r>
      <w:proofErr w:type="spellStart"/>
      <w:r>
        <w:rPr>
          <w:rFonts w:cs="Arial" w:hint="cs"/>
          <w:rtl/>
        </w:rPr>
        <w:t>פלינר</w:t>
      </w:r>
      <w:proofErr w:type="spellEnd"/>
      <w:r>
        <w:rPr>
          <w:rFonts w:cs="Arial" w:hint="cs"/>
          <w:rtl/>
        </w:rPr>
        <w:t xml:space="preserve"> נתפס בעקבות הצלבה חוקית </w:t>
      </w:r>
      <w:r>
        <w:rPr>
          <w:rFonts w:cs="Arial"/>
          <w:rtl/>
        </w:rPr>
        <w:t>–</w:t>
      </w:r>
      <w:r>
        <w:rPr>
          <w:rFonts w:cs="Arial" w:hint="cs"/>
          <w:rtl/>
        </w:rPr>
        <w:t xml:space="preserve"> הוא גנב אופנוע כשהיה כבר בגיר ואז עשו הצלבה של ה</w:t>
      </w:r>
      <w:r w:rsidR="000F3F8A">
        <w:rPr>
          <w:rFonts w:cs="Arial" w:hint="cs"/>
          <w:rtl/>
        </w:rPr>
        <w:t>-</w:t>
      </w:r>
      <w:r>
        <w:rPr>
          <w:rFonts w:cs="Arial" w:hint="cs"/>
        </w:rPr>
        <w:t>DNA</w:t>
      </w:r>
      <w:r>
        <w:rPr>
          <w:rFonts w:cs="Arial" w:hint="cs"/>
          <w:rtl/>
        </w:rPr>
        <w:t xml:space="preserve"> שלו ואז עלה ה</w:t>
      </w:r>
      <w:r>
        <w:rPr>
          <w:rFonts w:cs="Arial" w:hint="cs"/>
        </w:rPr>
        <w:t>DNA</w:t>
      </w:r>
      <w:r>
        <w:rPr>
          <w:rFonts w:cs="Arial" w:hint="cs"/>
          <w:rtl/>
        </w:rPr>
        <w:t xml:space="preserve"> מהסכין (הרצח). הוא ביצע אותו כשהיה קטין (גיל 17) וכעבור שנים הוא נתפס בעקבות זה שגנב אופנוע ועשו הצלבה של המידע.</w:t>
      </w:r>
    </w:p>
    <w:p w:rsidR="00E40FC9" w:rsidRDefault="00E40FC9" w:rsidP="00B267B9">
      <w:pPr>
        <w:pStyle w:val="a3"/>
        <w:rPr>
          <w:rFonts w:cs="Arial"/>
          <w:rtl/>
        </w:rPr>
      </w:pPr>
    </w:p>
    <w:p w:rsidR="00E40FC9" w:rsidRDefault="00E40FC9" w:rsidP="00E40FC9">
      <w:pPr>
        <w:pStyle w:val="a3"/>
        <w:rPr>
          <w:rFonts w:cs="Arial"/>
          <w:rtl/>
        </w:rPr>
      </w:pPr>
      <w:r>
        <w:rPr>
          <w:rFonts w:cs="Arial" w:hint="cs"/>
          <w:rtl/>
        </w:rPr>
        <w:t xml:space="preserve">פרשה שהמרצה הזכירה במאמר </w:t>
      </w:r>
      <w:r>
        <w:rPr>
          <w:rFonts w:cs="Arial"/>
          <w:rtl/>
        </w:rPr>
        <w:t>–</w:t>
      </w:r>
      <w:r>
        <w:rPr>
          <w:rFonts w:cs="Arial" w:hint="cs"/>
          <w:rtl/>
        </w:rPr>
        <w:t xml:space="preserve"> </w:t>
      </w:r>
      <w:r w:rsidRPr="000F3F8A">
        <w:rPr>
          <w:rFonts w:cs="Arial" w:hint="cs"/>
          <w:b/>
          <w:bCs/>
          <w:highlight w:val="magenta"/>
          <w:rtl/>
        </w:rPr>
        <w:t>פרשת וואלס</w:t>
      </w:r>
      <w:r>
        <w:rPr>
          <w:rFonts w:cs="Arial" w:hint="cs"/>
          <w:rtl/>
        </w:rPr>
        <w:t>. ישראל וואלס, אדם חרדי, הורשע בביהמ"ש המחוזי בכך שהרג את בנו בן ה</w:t>
      </w:r>
      <w:r w:rsidR="000F3F8A">
        <w:rPr>
          <w:rFonts w:cs="Arial" w:hint="cs"/>
          <w:rtl/>
        </w:rPr>
        <w:t>-</w:t>
      </w:r>
      <w:r>
        <w:rPr>
          <w:rFonts w:cs="Arial" w:hint="cs"/>
          <w:rtl/>
        </w:rPr>
        <w:t>3 חודשים. הרשעתו הייתה על סמך הודאות, והוא טען שהחוקרת שהייתה אישה נגעה בו במ</w:t>
      </w:r>
      <w:r w:rsidR="000F3F8A">
        <w:rPr>
          <w:rFonts w:cs="Arial" w:hint="cs"/>
          <w:rtl/>
        </w:rPr>
        <w:t>הלך החקירה (ניהלה באופן דורסני)</w:t>
      </w:r>
      <w:r>
        <w:rPr>
          <w:rFonts w:cs="Arial" w:hint="cs"/>
          <w:rtl/>
        </w:rPr>
        <w:t xml:space="preserve">, הניחה יד על הראש והכתף, מה </w:t>
      </w:r>
      <w:r w:rsidRPr="000F3F8A">
        <w:rPr>
          <w:rFonts w:cs="Arial" w:hint="cs"/>
          <w:b/>
          <w:bCs/>
          <w:rtl/>
        </w:rPr>
        <w:t>שהשפיל אותו כאדם חרדי, והוא טען גם לפגיעה בזכות ההיוועצות שלו</w:t>
      </w:r>
      <w:r>
        <w:rPr>
          <w:rFonts w:cs="Arial" w:hint="cs"/>
          <w:rtl/>
        </w:rPr>
        <w:t xml:space="preserve">. ביהמ"ש לא פסל את ההודעות שלו אך </w:t>
      </w:r>
      <w:r w:rsidRPr="000F3F8A">
        <w:rPr>
          <w:rFonts w:cs="Arial" w:hint="cs"/>
          <w:u w:val="single"/>
          <w:rtl/>
        </w:rPr>
        <w:t>הוא לא נפנף את טענותיו</w:t>
      </w:r>
      <w:r>
        <w:rPr>
          <w:rFonts w:cs="Arial" w:hint="cs"/>
          <w:rtl/>
        </w:rPr>
        <w:t xml:space="preserve"> </w:t>
      </w:r>
      <w:r>
        <w:rPr>
          <w:rFonts w:cs="Arial"/>
          <w:rtl/>
        </w:rPr>
        <w:t>–</w:t>
      </w:r>
      <w:r>
        <w:rPr>
          <w:rFonts w:cs="Arial" w:hint="cs"/>
          <w:rtl/>
        </w:rPr>
        <w:t xml:space="preserve"> החקירות נעשו בתום </w:t>
      </w:r>
      <w:r w:rsidR="000F3F8A">
        <w:rPr>
          <w:rFonts w:cs="Arial" w:hint="cs"/>
          <w:rtl/>
        </w:rPr>
        <w:t xml:space="preserve">לב </w:t>
      </w:r>
      <w:r>
        <w:rPr>
          <w:rFonts w:cs="Arial" w:hint="cs"/>
          <w:rtl/>
        </w:rPr>
        <w:t>אבל ראוי שהמשטרה תיקח בחשבון מצבים של אוכלוסיות מיוחדות ורגישויות של נחקרים.</w:t>
      </w:r>
    </w:p>
    <w:p w:rsidR="00236937" w:rsidRDefault="00236937" w:rsidP="00E40FC9">
      <w:pPr>
        <w:pStyle w:val="a3"/>
        <w:rPr>
          <w:rFonts w:cs="Arial"/>
          <w:rtl/>
        </w:rPr>
      </w:pPr>
      <w:r w:rsidRPr="000F3F8A">
        <w:rPr>
          <w:rFonts w:cs="Arial" w:hint="cs"/>
          <w:b/>
          <w:bCs/>
          <w:highlight w:val="cyan"/>
          <w:rtl/>
        </w:rPr>
        <w:t>השופט מלצר</w:t>
      </w:r>
      <w:r>
        <w:rPr>
          <w:rFonts w:cs="Arial" w:hint="cs"/>
          <w:rtl/>
        </w:rPr>
        <w:t xml:space="preserve"> בדעת מיעוט חשב שהפגיעה בזכות ההיוועצות צריכה להפחית את חומרת הענישה. הוא קיבל 6 שנים</w:t>
      </w:r>
      <w:r w:rsidR="006A7531">
        <w:rPr>
          <w:rFonts w:cs="Arial" w:hint="cs"/>
          <w:rtl/>
        </w:rPr>
        <w:t xml:space="preserve"> </w:t>
      </w:r>
      <w:r>
        <w:rPr>
          <w:rFonts w:cs="Arial" w:hint="cs"/>
          <w:rtl/>
        </w:rPr>
        <w:t>בכלא והוא חשב שצריך להפחית זאת ל5 שנים.</w:t>
      </w:r>
    </w:p>
    <w:p w:rsidR="006A7531" w:rsidRDefault="006A7531" w:rsidP="00E40FC9">
      <w:pPr>
        <w:pStyle w:val="a3"/>
        <w:rPr>
          <w:rFonts w:cs="Arial"/>
          <w:rtl/>
        </w:rPr>
      </w:pPr>
    </w:p>
    <w:p w:rsidR="006A7531" w:rsidRDefault="006A7531" w:rsidP="00E40FC9">
      <w:pPr>
        <w:pStyle w:val="a3"/>
        <w:rPr>
          <w:rFonts w:cs="Arial"/>
          <w:rtl/>
        </w:rPr>
      </w:pPr>
      <w:r w:rsidRPr="000F3F8A">
        <w:rPr>
          <w:rFonts w:cs="Arial" w:hint="cs"/>
          <w:b/>
          <w:bCs/>
          <w:rtl/>
        </w:rPr>
        <w:t>הרחבות נוספות להלכת יששכרוב</w:t>
      </w:r>
      <w:r>
        <w:rPr>
          <w:rFonts w:cs="Arial" w:hint="cs"/>
          <w:rtl/>
        </w:rPr>
        <w:t xml:space="preserve"> </w:t>
      </w:r>
      <w:r>
        <w:rPr>
          <w:rFonts w:cs="Arial"/>
          <w:rtl/>
        </w:rPr>
        <w:t>–</w:t>
      </w:r>
      <w:r>
        <w:rPr>
          <w:rFonts w:cs="Arial" w:hint="cs"/>
          <w:rtl/>
        </w:rPr>
        <w:t xml:space="preserve"> </w:t>
      </w:r>
      <w:r w:rsidRPr="000F3F8A">
        <w:rPr>
          <w:rFonts w:cs="Arial" w:hint="cs"/>
          <w:b/>
          <w:bCs/>
          <w:highlight w:val="magenta"/>
          <w:rtl/>
        </w:rPr>
        <w:t>פרשת לין</w:t>
      </w:r>
      <w:r>
        <w:rPr>
          <w:rFonts w:cs="Arial" w:hint="cs"/>
          <w:rtl/>
        </w:rPr>
        <w:t xml:space="preserve"> </w:t>
      </w:r>
      <w:r w:rsidR="008E7444">
        <w:rPr>
          <w:rFonts w:cs="Arial"/>
          <w:rtl/>
        </w:rPr>
        <w:t>–</w:t>
      </w:r>
      <w:r>
        <w:rPr>
          <w:rFonts w:cs="Arial" w:hint="cs"/>
          <w:rtl/>
        </w:rPr>
        <w:t xml:space="preserve"> </w:t>
      </w:r>
      <w:r w:rsidR="008E7444">
        <w:rPr>
          <w:rFonts w:cs="Arial" w:hint="cs"/>
          <w:rtl/>
        </w:rPr>
        <w:t xml:space="preserve">מדובר בעובד זר (צ'או לין) שביצע רצח מזעזע </w:t>
      </w:r>
      <w:r w:rsidR="008E7444">
        <w:rPr>
          <w:rFonts w:cs="Arial"/>
          <w:rtl/>
        </w:rPr>
        <w:t>–</w:t>
      </w:r>
      <w:r w:rsidR="008E7444">
        <w:rPr>
          <w:rFonts w:cs="Arial" w:hint="cs"/>
          <w:rtl/>
        </w:rPr>
        <w:t xml:space="preserve"> הוא רצח את חברתו, ביתר את הגופה... הוא נחקר במשטרה, ואמרו לו שזכותו להיוועץ בעו"ד אבל לא אמרו לו שזכותו לקבל ס</w:t>
      </w:r>
      <w:r w:rsidR="000F3F8A">
        <w:rPr>
          <w:rFonts w:cs="Arial" w:hint="cs"/>
          <w:rtl/>
        </w:rPr>
        <w:t>נגור ציבורי. הוא הודה ברצח ושחז</w:t>
      </w:r>
      <w:r w:rsidR="008E7444">
        <w:rPr>
          <w:rFonts w:cs="Arial" w:hint="cs"/>
          <w:rtl/>
        </w:rPr>
        <w:t xml:space="preserve">ר אותו, ולאחר מכן </w:t>
      </w:r>
      <w:r w:rsidR="005D452B">
        <w:rPr>
          <w:rFonts w:cs="Arial" w:hint="cs"/>
          <w:rtl/>
        </w:rPr>
        <w:t>הסנגור טען שההודאות שלו פסולות כי לא אמרו לו שזכותו שיהיה לו סנגור ציבורי.</w:t>
      </w:r>
    </w:p>
    <w:p w:rsidR="005D452B" w:rsidRDefault="005D452B" w:rsidP="00E40FC9">
      <w:pPr>
        <w:pStyle w:val="a3"/>
        <w:rPr>
          <w:rFonts w:cs="Arial"/>
          <w:rtl/>
        </w:rPr>
      </w:pPr>
      <w:r>
        <w:rPr>
          <w:rFonts w:cs="Arial" w:hint="cs"/>
          <w:rtl/>
        </w:rPr>
        <w:t xml:space="preserve">ביהמ"ש לא פוסל את ההודאה שלו כי היה מדובר בסיטואציה שהוא הודה כמה פעמים ושחזר גם אחרי שהיה לו סנגור, אבל </w:t>
      </w:r>
      <w:r w:rsidRPr="000F3F8A">
        <w:rPr>
          <w:rFonts w:cs="Arial" w:hint="cs"/>
          <w:b/>
          <w:bCs/>
          <w:highlight w:val="cyan"/>
          <w:rtl/>
        </w:rPr>
        <w:t>השופט רובינשטיין</w:t>
      </w:r>
      <w:r>
        <w:rPr>
          <w:rFonts w:cs="Arial" w:hint="cs"/>
          <w:rtl/>
        </w:rPr>
        <w:t xml:space="preserve"> בעצם </w:t>
      </w:r>
      <w:r w:rsidRPr="000F3F8A">
        <w:rPr>
          <w:rFonts w:cs="Arial" w:hint="cs"/>
          <w:b/>
          <w:bCs/>
          <w:rtl/>
        </w:rPr>
        <w:t>מרחיב את חובת ההודאה גם לעניין של סנגור ציבורי.</w:t>
      </w:r>
      <w:r>
        <w:rPr>
          <w:rFonts w:cs="Arial" w:hint="cs"/>
          <w:rtl/>
        </w:rPr>
        <w:t xml:space="preserve"> כלומר, הוא במילים אחרות אומר שלהגיד לעובד זר שזכותו לסנגור צ</w:t>
      </w:r>
      <w:r w:rsidR="000F3F8A">
        <w:rPr>
          <w:rFonts w:cs="Arial" w:hint="cs"/>
          <w:rtl/>
        </w:rPr>
        <w:t>יבורי זה כמו לומר לו שזכותו לטוס</w:t>
      </w:r>
      <w:r>
        <w:rPr>
          <w:rFonts w:cs="Arial" w:hint="cs"/>
          <w:rtl/>
        </w:rPr>
        <w:t xml:space="preserve"> לירח. רובינשטיין אומר שיתכנו מקרים שבהם לשאלת מועד ההודאה ותוכנה עשויה להיות משמעות מכרעת לגבי קבילותה של הודאה, וטוב יעשו הגורמים הממונים אם יתנו </w:t>
      </w:r>
      <w:r>
        <w:rPr>
          <w:rFonts w:cs="Arial" w:hint="cs"/>
          <w:rtl/>
        </w:rPr>
        <w:lastRenderedPageBreak/>
        <w:t>דעתם על כך.</w:t>
      </w:r>
      <w:r w:rsidR="0044508E">
        <w:rPr>
          <w:rFonts w:cs="Arial" w:hint="cs"/>
          <w:rtl/>
        </w:rPr>
        <w:t xml:space="preserve"> בעצם, רובינשטיין אומר שיכול להיות מצב שבו לא אמרו לו ואז לאחר קבלת סנגור ציבורי הוא היה משנה את עמדתו. זה לא מקרה לפסול והרשויות פעלו בתום לב, והוא לא ביקש לעשות שימוש בסנגור הציבורי ברגע שהודיעו לו, אבל רובינשטיין אומר </w:t>
      </w:r>
      <w:r w:rsidR="0044508E" w:rsidRPr="000F3F8A">
        <w:rPr>
          <w:rFonts w:cs="Arial" w:hint="cs"/>
          <w:b/>
          <w:bCs/>
          <w:rtl/>
        </w:rPr>
        <w:t>שההודעה על כך שהוא יכול להיוועץ בסנגור ציבורי צריכה להיות אפקטיבית</w:t>
      </w:r>
      <w:r w:rsidR="0044508E">
        <w:rPr>
          <w:rFonts w:cs="Arial" w:hint="cs"/>
          <w:rtl/>
        </w:rPr>
        <w:t>. שיודיעו לו על זה כמו שצריך.</w:t>
      </w:r>
    </w:p>
    <w:p w:rsidR="0044508E" w:rsidRDefault="0044508E" w:rsidP="00E40FC9">
      <w:pPr>
        <w:pStyle w:val="a3"/>
        <w:rPr>
          <w:rFonts w:cs="Arial"/>
          <w:rtl/>
        </w:rPr>
      </w:pPr>
    </w:p>
    <w:p w:rsidR="0044508E" w:rsidRDefault="00497D98" w:rsidP="00E40FC9">
      <w:pPr>
        <w:pStyle w:val="a3"/>
        <w:rPr>
          <w:rFonts w:cs="Arial"/>
          <w:rtl/>
        </w:rPr>
      </w:pPr>
      <w:r>
        <w:rPr>
          <w:rFonts w:cs="Arial" w:hint="cs"/>
          <w:rtl/>
        </w:rPr>
        <w:t xml:space="preserve">טענה נוספת שהייתה </w:t>
      </w:r>
      <w:r w:rsidRPr="000F3F8A">
        <w:rPr>
          <w:rFonts w:cs="Arial" w:hint="cs"/>
          <w:b/>
          <w:bCs/>
          <w:highlight w:val="magenta"/>
          <w:rtl/>
        </w:rPr>
        <w:t>בפרשת אל סיד</w:t>
      </w:r>
      <w:r>
        <w:rPr>
          <w:rFonts w:cs="Arial" w:hint="cs"/>
          <w:rtl/>
        </w:rPr>
        <w:t xml:space="preserve">. כאן מדובר בפיגוע שנעשה במלון פארק בנתניה. היה מדובר בליל הסדר, החוליה שביצעה פיגוע כשהיה ידוע שהם מתכננים פיגועים נוספים. הוא נעצר על ידי השב"כ והשב"כ חקר אותו </w:t>
      </w:r>
      <w:r w:rsidRPr="000F3F8A">
        <w:rPr>
          <w:rFonts w:cs="Arial" w:hint="cs"/>
          <w:u w:val="single"/>
          <w:rtl/>
        </w:rPr>
        <w:t>בנוהל של פצצה מתקתקת</w:t>
      </w:r>
      <w:r>
        <w:rPr>
          <w:rFonts w:cs="Arial" w:hint="cs"/>
          <w:rtl/>
        </w:rPr>
        <w:t xml:space="preserve"> </w:t>
      </w:r>
      <w:r>
        <w:rPr>
          <w:rFonts w:cs="Arial"/>
          <w:rtl/>
        </w:rPr>
        <w:t>–</w:t>
      </w:r>
      <w:r>
        <w:rPr>
          <w:rFonts w:cs="Arial" w:hint="cs"/>
          <w:rtl/>
        </w:rPr>
        <w:t xml:space="preserve"> היא לא בוצעה רק על הרצח שנעשה אלא גם לצורך מניעת הפיגועים הבאים. הסנגור שלו טענה שלא נופנפה על ידי ביהמ"ש </w:t>
      </w:r>
      <w:r>
        <w:rPr>
          <w:rFonts w:cs="Arial"/>
          <w:rtl/>
        </w:rPr>
        <w:t>–</w:t>
      </w:r>
      <w:r w:rsidR="000F3F8A">
        <w:rPr>
          <w:rFonts w:cs="Arial" w:hint="cs"/>
          <w:rtl/>
        </w:rPr>
        <w:t xml:space="preserve"> יכול להיות שלחוקרי השב"כ</w:t>
      </w:r>
      <w:r>
        <w:rPr>
          <w:rFonts w:cs="Arial" w:hint="cs"/>
          <w:rtl/>
        </w:rPr>
        <w:t xml:space="preserve"> עומדת הגנת הצורך, </w:t>
      </w:r>
      <w:r>
        <w:rPr>
          <w:rFonts w:cs="Arial" w:hint="cs"/>
          <w:b/>
          <w:bCs/>
          <w:rtl/>
        </w:rPr>
        <w:t>אבל</w:t>
      </w:r>
      <w:r>
        <w:rPr>
          <w:rFonts w:cs="Arial" w:hint="cs"/>
          <w:rtl/>
        </w:rPr>
        <w:t xml:space="preserve">, בגלל האמצעים שהופעלו בחקירה שבעקבותיה קיימת הודעה על מעשה רצח שקיים בעבר, ההודאה תיפסל מכוח הלכת יששכרוב. ברמה העקרונית ביהמ"ש לא מנפנף את הטענה הזו. באופן כללי לגבי עבירות ביטחוניות, אנו ראינו גם לגבי טרור יהודי וגם לגבי טרור ערבי </w:t>
      </w:r>
      <w:r>
        <w:rPr>
          <w:rFonts w:cs="Arial" w:hint="cs"/>
          <w:b/>
          <w:bCs/>
          <w:rtl/>
        </w:rPr>
        <w:t>פסילות של הודעות</w:t>
      </w:r>
      <w:r>
        <w:rPr>
          <w:rFonts w:cs="Arial" w:hint="cs"/>
          <w:rtl/>
        </w:rPr>
        <w:t xml:space="preserve">. היום השב"כ פועל לפי כללים ידועים </w:t>
      </w:r>
      <w:r>
        <w:rPr>
          <w:rFonts w:cs="Arial"/>
          <w:rtl/>
        </w:rPr>
        <w:t>–</w:t>
      </w:r>
      <w:r>
        <w:rPr>
          <w:rFonts w:cs="Arial" w:hint="cs"/>
          <w:rtl/>
        </w:rPr>
        <w:t xml:space="preserve"> מתי הוא יכול למנוע שינה, באילו נסיבות... גם אם הכללים האלה לא ידועים לנו (הציבור), לביהמ"ש הם ידועים והוא מבקר אותם.</w:t>
      </w:r>
    </w:p>
    <w:p w:rsidR="00497D98" w:rsidRDefault="00497D98" w:rsidP="00E40FC9">
      <w:pPr>
        <w:pStyle w:val="a3"/>
        <w:rPr>
          <w:rFonts w:cs="Arial"/>
          <w:rtl/>
        </w:rPr>
      </w:pPr>
    </w:p>
    <w:p w:rsidR="0084557E" w:rsidRDefault="00497D98" w:rsidP="009D7342">
      <w:pPr>
        <w:pStyle w:val="a3"/>
        <w:rPr>
          <w:rFonts w:cs="Arial"/>
          <w:rtl/>
        </w:rPr>
      </w:pPr>
      <w:r>
        <w:rPr>
          <w:rFonts w:cs="Arial" w:hint="cs"/>
          <w:rtl/>
        </w:rPr>
        <w:t xml:space="preserve">הרחבה מאוד חשובה </w:t>
      </w:r>
      <w:r>
        <w:rPr>
          <w:rFonts w:cs="Arial"/>
          <w:rtl/>
        </w:rPr>
        <w:t>–</w:t>
      </w:r>
      <w:r>
        <w:rPr>
          <w:rFonts w:cs="Arial" w:hint="cs"/>
          <w:rtl/>
        </w:rPr>
        <w:t xml:space="preserve"> </w:t>
      </w:r>
      <w:r w:rsidRPr="000F3F8A">
        <w:rPr>
          <w:rFonts w:cs="Arial" w:hint="cs"/>
          <w:b/>
          <w:bCs/>
          <w:highlight w:val="magenta"/>
          <w:rtl/>
        </w:rPr>
        <w:t>פס"ד בן חיים</w:t>
      </w:r>
      <w:r>
        <w:rPr>
          <w:rFonts w:cs="Arial" w:hint="cs"/>
          <w:rtl/>
        </w:rPr>
        <w:t xml:space="preserve">. פס"ד זה </w:t>
      </w:r>
      <w:r w:rsidR="00E92E4F">
        <w:rPr>
          <w:rFonts w:cs="Arial" w:hint="cs"/>
          <w:rtl/>
        </w:rPr>
        <w:t xml:space="preserve">מדבר על </w:t>
      </w:r>
      <w:r w:rsidR="00E92E4F" w:rsidRPr="000F3F8A">
        <w:rPr>
          <w:rFonts w:cs="Arial" w:hint="cs"/>
          <w:b/>
          <w:bCs/>
          <w:rtl/>
        </w:rPr>
        <w:t xml:space="preserve">פסלות של ראיות </w:t>
      </w:r>
      <w:proofErr w:type="spellStart"/>
      <w:r w:rsidR="00E92E4F" w:rsidRPr="000F3F8A">
        <w:rPr>
          <w:rFonts w:cs="Arial" w:hint="cs"/>
          <w:b/>
          <w:bCs/>
          <w:rtl/>
        </w:rPr>
        <w:t>חפציות</w:t>
      </w:r>
      <w:proofErr w:type="spellEnd"/>
      <w:r w:rsidR="00C55660" w:rsidRPr="000F3F8A">
        <w:rPr>
          <w:rFonts w:cs="Arial" w:hint="cs"/>
          <w:b/>
          <w:bCs/>
          <w:rtl/>
        </w:rPr>
        <w:t xml:space="preserve"> שהתקבלו כתוצאה מחיפושים לא חוקיים</w:t>
      </w:r>
      <w:r w:rsidR="00C55660">
        <w:rPr>
          <w:rFonts w:cs="Arial" w:hint="cs"/>
          <w:rtl/>
        </w:rPr>
        <w:t>. היו ש</w:t>
      </w:r>
      <w:r w:rsidR="0084557E">
        <w:rPr>
          <w:rFonts w:cs="Arial" w:hint="cs"/>
          <w:rtl/>
        </w:rPr>
        <w:t>ם 3 מקרים שהגיעו לביהמ"ש העליון, ואוחדו בביהמ"ש העליון. המקרה הראשון זה אדם שהלך ברחוב, ביקשו ממנו להוציא את מה שבכיסו ללא חשד סביר, הייתה לו סכין והוא מועמד לדין על החזקת סכין. מקרה שני המשטרה הגיע לבית של אימא של חשוד, היא מסכימה לחיפוש בביתה, נמצאים סמים ובנה מועמד לדין על החזקת סמים. המקרה השלישי היה מידע מודיעיני על בית שיש בו סמים. המשטרה מבצעת חיפוש בהסכמה ונמצאים סמים.</w:t>
      </w:r>
    </w:p>
    <w:p w:rsidR="009D7342" w:rsidRDefault="009D7342" w:rsidP="000F3F8A">
      <w:pPr>
        <w:pStyle w:val="a3"/>
        <w:rPr>
          <w:rFonts w:cs="Arial"/>
          <w:rtl/>
        </w:rPr>
      </w:pPr>
    </w:p>
    <w:p w:rsidR="0084557E" w:rsidRDefault="0084557E" w:rsidP="000F3F8A">
      <w:pPr>
        <w:pStyle w:val="a3"/>
        <w:rPr>
          <w:rFonts w:cs="Arial"/>
          <w:rtl/>
        </w:rPr>
      </w:pPr>
      <w:r>
        <w:rPr>
          <w:rFonts w:cs="Arial" w:hint="cs"/>
          <w:rtl/>
        </w:rPr>
        <w:t xml:space="preserve">השאלה שנשאלה באותו עניין בן חיים זה </w:t>
      </w:r>
      <w:r w:rsidRPr="000F3F8A">
        <w:rPr>
          <w:rFonts w:cs="Arial" w:hint="cs"/>
          <w:b/>
          <w:bCs/>
          <w:rtl/>
        </w:rPr>
        <w:t>האם הסכמה יכולה להחליף לדרישת החשש הסביר?</w:t>
      </w:r>
      <w:r>
        <w:rPr>
          <w:rFonts w:cs="Arial" w:hint="cs"/>
          <w:rtl/>
        </w:rPr>
        <w:t xml:space="preserve"> חיפושים נעשים או על ידי צו חיפוש או באמצעות סעיפים שונים בחוק (</w:t>
      </w:r>
      <w:proofErr w:type="spellStart"/>
      <w:r w:rsidRPr="000F3F8A">
        <w:rPr>
          <w:rFonts w:cs="Arial" w:hint="cs"/>
          <w:b/>
          <w:bCs/>
          <w:highlight w:val="lightGray"/>
          <w:rtl/>
        </w:rPr>
        <w:t>חסד"פ</w:t>
      </w:r>
      <w:proofErr w:type="spellEnd"/>
      <w:r>
        <w:rPr>
          <w:rFonts w:cs="Arial" w:hint="cs"/>
          <w:rtl/>
        </w:rPr>
        <w:t>) שמאפשרים חיפוש כאשר יש חשד סביר. כאשר אין חשד סביר, האם הסכמה יכולה להוות תחליף לדרישת החשד הסביר?</w:t>
      </w:r>
      <w:r w:rsidR="000F3F8A">
        <w:rPr>
          <w:rFonts w:cs="Arial" w:hint="cs"/>
          <w:rtl/>
        </w:rPr>
        <w:t xml:space="preserve"> </w:t>
      </w:r>
      <w:r>
        <w:rPr>
          <w:rFonts w:cs="Arial" w:hint="cs"/>
          <w:rtl/>
        </w:rPr>
        <w:t>ביהמ"ש קבע ש</w:t>
      </w:r>
      <w:r>
        <w:rPr>
          <w:rFonts w:cs="Arial" w:hint="cs"/>
          <w:b/>
          <w:bCs/>
          <w:rtl/>
        </w:rPr>
        <w:t>רק הסכמה מדעת</w:t>
      </w:r>
      <w:r>
        <w:rPr>
          <w:rFonts w:cs="Arial" w:hint="cs"/>
          <w:rtl/>
        </w:rPr>
        <w:t xml:space="preserve"> </w:t>
      </w:r>
      <w:r>
        <w:rPr>
          <w:rFonts w:cs="Arial"/>
          <w:rtl/>
        </w:rPr>
        <w:t>–</w:t>
      </w:r>
      <w:r>
        <w:rPr>
          <w:rFonts w:cs="Arial" w:hint="cs"/>
          <w:rtl/>
        </w:rPr>
        <w:t xml:space="preserve"> צריך </w:t>
      </w:r>
      <w:r w:rsidRPr="000F3F8A">
        <w:rPr>
          <w:rFonts w:cs="Arial" w:hint="cs"/>
          <w:b/>
          <w:bCs/>
          <w:rtl/>
        </w:rPr>
        <w:t>להגיד לאדם שזכותו לסרב ושהסירוב לא</w:t>
      </w:r>
      <w:r>
        <w:rPr>
          <w:rFonts w:cs="Arial" w:hint="cs"/>
          <w:b/>
          <w:bCs/>
          <w:rtl/>
        </w:rPr>
        <w:t xml:space="preserve"> יפעל נגדו</w:t>
      </w:r>
      <w:r>
        <w:rPr>
          <w:rFonts w:cs="Arial" w:hint="cs"/>
          <w:rtl/>
        </w:rPr>
        <w:t xml:space="preserve">. לכן היום המשטרה מחכים ליסוד סביר לחשד </w:t>
      </w:r>
      <w:r>
        <w:rPr>
          <w:rFonts w:cs="Arial"/>
          <w:rtl/>
        </w:rPr>
        <w:t>–</w:t>
      </w:r>
      <w:r>
        <w:rPr>
          <w:rFonts w:cs="Arial" w:hint="cs"/>
          <w:rtl/>
        </w:rPr>
        <w:t xml:space="preserve"> טעות שיעשה שמעוררת חשד.</w:t>
      </w:r>
    </w:p>
    <w:p w:rsidR="0095686D" w:rsidRDefault="0084557E" w:rsidP="009D7342">
      <w:pPr>
        <w:pStyle w:val="a3"/>
        <w:rPr>
          <w:rFonts w:cs="Arial"/>
          <w:rtl/>
        </w:rPr>
      </w:pPr>
      <w:r w:rsidRPr="000F3F8A">
        <w:rPr>
          <w:rFonts w:cs="Arial" w:hint="cs"/>
          <w:b/>
          <w:bCs/>
          <w:highlight w:val="cyan"/>
          <w:rtl/>
        </w:rPr>
        <w:t>בי</w:t>
      </w:r>
      <w:r w:rsidR="000F3F8A">
        <w:rPr>
          <w:rFonts w:cs="Arial" w:hint="cs"/>
          <w:b/>
          <w:bCs/>
          <w:highlight w:val="cyan"/>
          <w:rtl/>
        </w:rPr>
        <w:t>י</w:t>
      </w:r>
      <w:r w:rsidRPr="000F3F8A">
        <w:rPr>
          <w:rFonts w:cs="Arial" w:hint="cs"/>
          <w:b/>
          <w:bCs/>
          <w:highlight w:val="cyan"/>
          <w:rtl/>
        </w:rPr>
        <w:t>ניש</w:t>
      </w:r>
      <w:r>
        <w:rPr>
          <w:rFonts w:cs="Arial" w:hint="cs"/>
          <w:rtl/>
        </w:rPr>
        <w:t xml:space="preserve"> פוסלת את הסכין </w:t>
      </w:r>
      <w:r>
        <w:rPr>
          <w:rFonts w:cs="Arial"/>
          <w:rtl/>
        </w:rPr>
        <w:t>–</w:t>
      </w:r>
      <w:r>
        <w:rPr>
          <w:rFonts w:cs="Arial" w:hint="cs"/>
          <w:rtl/>
        </w:rPr>
        <w:t xml:space="preserve"> האדם מזוכה. היא פוסלת את הסמים שנמצאו אצל האימא. רק המקרה השלישי לא נפסל כי אמרו שהמיד</w:t>
      </w:r>
      <w:r w:rsidR="00CE7CCD">
        <w:rPr>
          <w:rFonts w:cs="Arial" w:hint="cs"/>
          <w:rtl/>
        </w:rPr>
        <w:t>ע המודיעיני יכול להוות חשד סביר (למרות שהוא צריך להוביל לצו חיפוש).</w:t>
      </w:r>
      <w:r w:rsidR="009D7342">
        <w:rPr>
          <w:rFonts w:cs="Arial" w:hint="cs"/>
          <w:rtl/>
        </w:rPr>
        <w:t xml:space="preserve"> </w:t>
      </w:r>
      <w:r w:rsidR="0095686D" w:rsidRPr="000F3F8A">
        <w:rPr>
          <w:rFonts w:cs="Arial" w:hint="cs"/>
          <w:b/>
          <w:bCs/>
          <w:rtl/>
        </w:rPr>
        <w:t>פס"ד בן חיים גרם למהפכה במשטרה</w:t>
      </w:r>
      <w:r w:rsidR="0095686D">
        <w:rPr>
          <w:rFonts w:cs="Arial" w:hint="cs"/>
          <w:rtl/>
        </w:rPr>
        <w:t xml:space="preserve"> </w:t>
      </w:r>
      <w:r w:rsidR="0095686D">
        <w:rPr>
          <w:rFonts w:cs="Arial"/>
          <w:rtl/>
        </w:rPr>
        <w:t>–</w:t>
      </w:r>
      <w:r w:rsidR="0095686D">
        <w:rPr>
          <w:rFonts w:cs="Arial" w:hint="cs"/>
          <w:rtl/>
        </w:rPr>
        <w:t xml:space="preserve"> הם לא ידעו איך לאכול את זה. כתוצאה מכך יצאו הנחיות של המשטרה שפשוט אין חיפ</w:t>
      </w:r>
      <w:r w:rsidR="009D7342">
        <w:rPr>
          <w:rFonts w:cs="Arial" w:hint="cs"/>
          <w:rtl/>
        </w:rPr>
        <w:t>ושים בהסכמה אלא במקרים מאוד מסו</w:t>
      </w:r>
      <w:r w:rsidR="0095686D">
        <w:rPr>
          <w:rFonts w:cs="Arial" w:hint="cs"/>
          <w:rtl/>
        </w:rPr>
        <w:t xml:space="preserve">ימים שנתנו להם, כאשר </w:t>
      </w:r>
      <w:r w:rsidR="0095686D">
        <w:rPr>
          <w:rFonts w:cs="Arial" w:hint="cs"/>
          <w:b/>
          <w:bCs/>
          <w:rtl/>
        </w:rPr>
        <w:t>אין מנוס</w:t>
      </w:r>
      <w:r w:rsidR="0095686D" w:rsidRPr="0095686D">
        <w:rPr>
          <w:rFonts w:cs="Arial" w:hint="cs"/>
          <w:rtl/>
        </w:rPr>
        <w:t xml:space="preserve"> מלבקש הסכמה. </w:t>
      </w:r>
    </w:p>
    <w:p w:rsidR="006E300E" w:rsidRDefault="006E300E" w:rsidP="0084557E">
      <w:pPr>
        <w:pStyle w:val="a3"/>
        <w:rPr>
          <w:rFonts w:cs="Arial"/>
          <w:rtl/>
        </w:rPr>
      </w:pPr>
    </w:p>
    <w:p w:rsidR="002E7FBC" w:rsidRDefault="006E300E" w:rsidP="009D7342">
      <w:pPr>
        <w:pStyle w:val="a3"/>
        <w:rPr>
          <w:rFonts w:cs="Arial"/>
          <w:rtl/>
        </w:rPr>
      </w:pPr>
      <w:r>
        <w:rPr>
          <w:rFonts w:cs="Arial" w:hint="cs"/>
          <w:rtl/>
        </w:rPr>
        <w:t xml:space="preserve">המקרה האחרון </w:t>
      </w:r>
      <w:r>
        <w:rPr>
          <w:rFonts w:cs="Arial"/>
          <w:rtl/>
        </w:rPr>
        <w:t>–</w:t>
      </w:r>
      <w:r>
        <w:rPr>
          <w:rFonts w:cs="Arial" w:hint="cs"/>
          <w:rtl/>
        </w:rPr>
        <w:t xml:space="preserve"> </w:t>
      </w:r>
      <w:r w:rsidRPr="009D7342">
        <w:rPr>
          <w:rFonts w:cs="Arial" w:hint="cs"/>
          <w:b/>
          <w:bCs/>
          <w:highlight w:val="magenta"/>
          <w:rtl/>
        </w:rPr>
        <w:t>פס"ד שמש</w:t>
      </w:r>
      <w:r>
        <w:rPr>
          <w:rFonts w:cs="Arial" w:hint="cs"/>
          <w:rtl/>
        </w:rPr>
        <w:t xml:space="preserve">. כאן דווקא מדובר במקרה בו </w:t>
      </w:r>
      <w:r w:rsidRPr="009D7342">
        <w:rPr>
          <w:rFonts w:cs="Arial" w:hint="cs"/>
          <w:b/>
          <w:bCs/>
          <w:rtl/>
        </w:rPr>
        <w:t>ביהמ"ש סרב להרחיב את הלכת יששכרוב</w:t>
      </w:r>
      <w:r>
        <w:rPr>
          <w:rFonts w:cs="Arial" w:hint="cs"/>
          <w:rtl/>
        </w:rPr>
        <w:t xml:space="preserve">. שמש זה פס"ד </w:t>
      </w:r>
      <w:r w:rsidR="005F240D">
        <w:rPr>
          <w:rFonts w:cs="Arial" w:hint="cs"/>
          <w:rtl/>
        </w:rPr>
        <w:t xml:space="preserve">שעוסק בשאלה </w:t>
      </w:r>
      <w:r w:rsidR="005F240D" w:rsidRPr="009D7342">
        <w:rPr>
          <w:rFonts w:cs="Arial" w:hint="cs"/>
          <w:u w:val="single"/>
          <w:rtl/>
        </w:rPr>
        <w:t>האם מן הראוי להפעיל את דוקטרינת הפסלות הפסיקתית עוד בשלב של הגשת כתב אישום באופן שחשוד או צד שלישי יוכלו למנוע את העברת הראייה למשטרה?</w:t>
      </w:r>
    </w:p>
    <w:p w:rsidR="005F240D" w:rsidRDefault="00754E0C" w:rsidP="0084557E">
      <w:pPr>
        <w:pStyle w:val="a3"/>
        <w:rPr>
          <w:rFonts w:cs="Arial"/>
          <w:rtl/>
        </w:rPr>
      </w:pPr>
      <w:r>
        <w:rPr>
          <w:rFonts w:cs="Arial" w:hint="cs"/>
          <w:rtl/>
        </w:rPr>
        <w:t xml:space="preserve">עד כה דיברנו על כך שהעניין נטען במהלך המשפט. </w:t>
      </w:r>
      <w:r w:rsidR="00185B1F">
        <w:rPr>
          <w:rFonts w:cs="Arial" w:hint="cs"/>
          <w:rtl/>
        </w:rPr>
        <w:t xml:space="preserve">במקרה הזה בעצם </w:t>
      </w:r>
      <w:r w:rsidR="00185B1F" w:rsidRPr="009D7342">
        <w:rPr>
          <w:rFonts w:cs="Arial" w:hint="cs"/>
          <w:b/>
          <w:bCs/>
          <w:rtl/>
        </w:rPr>
        <w:t>הטענה לא נטענה במהלך משפט</w:t>
      </w:r>
      <w:r w:rsidR="00185B1F">
        <w:rPr>
          <w:rFonts w:cs="Arial" w:hint="cs"/>
          <w:rtl/>
        </w:rPr>
        <w:t xml:space="preserve"> </w:t>
      </w:r>
      <w:r w:rsidR="00185B1F">
        <w:rPr>
          <w:rFonts w:cs="Arial"/>
          <w:rtl/>
        </w:rPr>
        <w:t>–</w:t>
      </w:r>
      <w:r w:rsidR="00185B1F">
        <w:rPr>
          <w:rFonts w:cs="Arial" w:hint="cs"/>
          <w:rtl/>
        </w:rPr>
        <w:t xml:space="preserve"> ישנו </w:t>
      </w:r>
      <w:r w:rsidR="00185B1F" w:rsidRPr="009D7342">
        <w:rPr>
          <w:rFonts w:cs="Arial" w:hint="cs"/>
          <w:b/>
          <w:bCs/>
          <w:highlight w:val="lightGray"/>
          <w:rtl/>
        </w:rPr>
        <w:t xml:space="preserve">ס' 43 </w:t>
      </w:r>
      <w:proofErr w:type="spellStart"/>
      <w:r w:rsidR="00185B1F" w:rsidRPr="009D7342">
        <w:rPr>
          <w:rFonts w:cs="Arial" w:hint="cs"/>
          <w:b/>
          <w:bCs/>
          <w:highlight w:val="lightGray"/>
          <w:rtl/>
        </w:rPr>
        <w:t>לפסד"פ</w:t>
      </w:r>
      <w:proofErr w:type="spellEnd"/>
      <w:r w:rsidR="00185B1F">
        <w:rPr>
          <w:rFonts w:cs="Arial" w:hint="cs"/>
          <w:rtl/>
        </w:rPr>
        <w:t xml:space="preserve"> שמאפשר להורות לאדם להמציא מסמכים למשטרה. בפרשת שמש היו תאונות רכבת, הרכבת גבתה עדויות מעובדים על מספר תאונות כאלו ואז המשטרה ניהלה חקירה פלילית. המשטרה ביקשה מהרכבת חומרים </w:t>
      </w:r>
      <w:r w:rsidR="00185B1F">
        <w:rPr>
          <w:rFonts w:cs="Arial"/>
          <w:rtl/>
        </w:rPr>
        <w:t>–</w:t>
      </w:r>
      <w:r w:rsidR="00185B1F">
        <w:rPr>
          <w:rFonts w:cs="Arial" w:hint="cs"/>
          <w:rtl/>
        </w:rPr>
        <w:t xml:space="preserve"> עדויות של עובדים, הרכבת ס</w:t>
      </w:r>
      <w:r w:rsidR="009D7342">
        <w:rPr>
          <w:rFonts w:cs="Arial" w:hint="cs"/>
          <w:rtl/>
        </w:rPr>
        <w:t>י</w:t>
      </w:r>
      <w:r w:rsidR="00185B1F">
        <w:rPr>
          <w:rFonts w:cs="Arial" w:hint="cs"/>
          <w:rtl/>
        </w:rPr>
        <w:t xml:space="preserve">רבה לתת לה, ולפיכך המשטרה הלכה לביהמ"ש והוציאה צו לפי </w:t>
      </w:r>
      <w:r w:rsidR="00185B1F" w:rsidRPr="009D7342">
        <w:rPr>
          <w:rFonts w:cs="Arial" w:hint="cs"/>
          <w:b/>
          <w:bCs/>
          <w:rtl/>
        </w:rPr>
        <w:t xml:space="preserve">ס' 43 </w:t>
      </w:r>
      <w:r w:rsidR="00185B1F">
        <w:rPr>
          <w:rFonts w:cs="Arial" w:hint="cs"/>
          <w:rtl/>
        </w:rPr>
        <w:t xml:space="preserve">שהרכבת תמסור לה את החומרים. מה שקורה כאן זה </w:t>
      </w:r>
      <w:proofErr w:type="spellStart"/>
      <w:r w:rsidR="00185B1F">
        <w:rPr>
          <w:rFonts w:cs="Arial" w:hint="cs"/>
          <w:rtl/>
        </w:rPr>
        <w:t>שהעו"ד</w:t>
      </w:r>
      <w:proofErr w:type="spellEnd"/>
      <w:r w:rsidR="00185B1F">
        <w:rPr>
          <w:rFonts w:cs="Arial" w:hint="cs"/>
          <w:rtl/>
        </w:rPr>
        <w:t xml:space="preserve"> של הרכבת טען טענות </w:t>
      </w:r>
      <w:r w:rsidR="00486682">
        <w:rPr>
          <w:rFonts w:cs="Arial" w:hint="cs"/>
          <w:rtl/>
        </w:rPr>
        <w:t xml:space="preserve">שלא צריך לתת ראיות לפי הלכת יששכרוב. </w:t>
      </w:r>
      <w:r w:rsidR="00486682" w:rsidRPr="009D7342">
        <w:rPr>
          <w:rFonts w:cs="Arial" w:hint="cs"/>
          <w:u w:val="single"/>
          <w:rtl/>
        </w:rPr>
        <w:t xml:space="preserve">העדויות ניתנו בוועדת חקירה בלי שהאנשים קיבלו את </w:t>
      </w:r>
      <w:r w:rsidR="009D7342" w:rsidRPr="009D7342">
        <w:rPr>
          <w:rFonts w:cs="Arial" w:hint="cs"/>
          <w:u w:val="single"/>
          <w:rtl/>
        </w:rPr>
        <w:t>זכויותיהם</w:t>
      </w:r>
      <w:r w:rsidR="00486682">
        <w:rPr>
          <w:rFonts w:cs="Arial" w:hint="cs"/>
          <w:rtl/>
        </w:rPr>
        <w:t xml:space="preserve">. ברשות ערעור פלילי </w:t>
      </w:r>
      <w:r w:rsidR="00486682" w:rsidRPr="009D7342">
        <w:rPr>
          <w:rFonts w:cs="Arial" w:hint="cs"/>
          <w:b/>
          <w:bCs/>
          <w:highlight w:val="cyan"/>
          <w:rtl/>
        </w:rPr>
        <w:t>דנציגר</w:t>
      </w:r>
      <w:r w:rsidR="00486682" w:rsidRPr="009D7342">
        <w:rPr>
          <w:rFonts w:cs="Arial" w:hint="cs"/>
          <w:b/>
          <w:bCs/>
          <w:rtl/>
        </w:rPr>
        <w:t xml:space="preserve"> </w:t>
      </w:r>
      <w:r w:rsidR="00486682">
        <w:rPr>
          <w:rFonts w:cs="Arial" w:hint="cs"/>
          <w:rtl/>
        </w:rPr>
        <w:t xml:space="preserve">העלה שאלה זו </w:t>
      </w:r>
      <w:r w:rsidR="00486682">
        <w:rPr>
          <w:rFonts w:cs="Arial"/>
          <w:rtl/>
        </w:rPr>
        <w:t>–</w:t>
      </w:r>
      <w:r w:rsidR="00486682">
        <w:rPr>
          <w:rFonts w:cs="Arial" w:hint="cs"/>
          <w:rtl/>
        </w:rPr>
        <w:t xml:space="preserve"> </w:t>
      </w:r>
      <w:r w:rsidR="00486682" w:rsidRPr="009D7342">
        <w:rPr>
          <w:rFonts w:cs="Arial" w:hint="cs"/>
          <w:u w:val="single"/>
          <w:rtl/>
        </w:rPr>
        <w:t>האם מן הראוי להפעיל את דוקטרינת הפסלות הפסיקתית עוד לפני הגשת כתב האישום כך שהראיות לא יוכלו להיות מועברות למשטרה?</w:t>
      </w:r>
    </w:p>
    <w:p w:rsidR="002E7FBC" w:rsidRDefault="002E7FBC" w:rsidP="0084557E">
      <w:pPr>
        <w:pStyle w:val="a3"/>
        <w:rPr>
          <w:rFonts w:cs="Arial"/>
          <w:rtl/>
        </w:rPr>
      </w:pPr>
    </w:p>
    <w:p w:rsidR="00443317" w:rsidRDefault="002E7FBC" w:rsidP="009D7342">
      <w:pPr>
        <w:pStyle w:val="a3"/>
        <w:rPr>
          <w:rFonts w:cs="Arial"/>
          <w:rtl/>
        </w:rPr>
      </w:pPr>
      <w:r w:rsidRPr="009D7342">
        <w:rPr>
          <w:rFonts w:cs="Arial" w:hint="cs"/>
          <w:b/>
          <w:bCs/>
          <w:highlight w:val="cyan"/>
          <w:rtl/>
        </w:rPr>
        <w:t>דנציגר</w:t>
      </w:r>
      <w:r w:rsidRPr="009D7342">
        <w:rPr>
          <w:rFonts w:cs="Arial" w:hint="cs"/>
          <w:b/>
          <w:bCs/>
          <w:rtl/>
        </w:rPr>
        <w:t xml:space="preserve"> אוהד רעיון זה</w:t>
      </w:r>
      <w:r>
        <w:rPr>
          <w:rFonts w:cs="Arial" w:hint="cs"/>
          <w:rtl/>
        </w:rPr>
        <w:t xml:space="preserve"> </w:t>
      </w:r>
      <w:r>
        <w:rPr>
          <w:rFonts w:cs="Arial"/>
          <w:rtl/>
        </w:rPr>
        <w:t>–</w:t>
      </w:r>
      <w:r>
        <w:rPr>
          <w:rFonts w:cs="Arial" w:hint="cs"/>
          <w:rtl/>
        </w:rPr>
        <w:t xml:space="preserve"> </w:t>
      </w:r>
      <w:r w:rsidRPr="009D7342">
        <w:rPr>
          <w:rFonts w:cs="Arial" w:hint="cs"/>
          <w:u w:val="single"/>
          <w:rtl/>
        </w:rPr>
        <w:t>הכרעת השאלה בעניין המקדמי עשויה למנוע העמדה לדין בהמשך</w:t>
      </w:r>
      <w:r>
        <w:rPr>
          <w:rFonts w:cs="Arial" w:hint="cs"/>
          <w:rtl/>
        </w:rPr>
        <w:t xml:space="preserve">. הוא אומר שמניעת מחלוקות בין ההגנה לתביעה תאפשר לביהמ"ש לנהל הליך פלילי טוב יותר, הוא פונה </w:t>
      </w:r>
      <w:r w:rsidRPr="009D7342">
        <w:rPr>
          <w:rFonts w:cs="Arial" w:hint="cs"/>
          <w:b/>
          <w:bCs/>
          <w:highlight w:val="lightGray"/>
          <w:rtl/>
        </w:rPr>
        <w:t>לס' 149 (10)</w:t>
      </w:r>
      <w:r>
        <w:rPr>
          <w:rFonts w:cs="Arial" w:hint="cs"/>
          <w:rtl/>
        </w:rPr>
        <w:t xml:space="preserve"> להגנה מן הצדק כעדות לכך שהמחוקק הכיר בצורך לבחון את העדות עוד לפני ההליך הפלילי</w:t>
      </w:r>
      <w:r w:rsidR="00443317">
        <w:rPr>
          <w:rFonts w:cs="Arial" w:hint="cs"/>
        </w:rPr>
        <w:t xml:space="preserve"> </w:t>
      </w:r>
      <w:r w:rsidR="00443317">
        <w:rPr>
          <w:rFonts w:cs="Arial" w:hint="cs"/>
          <w:rtl/>
        </w:rPr>
        <w:t>(</w:t>
      </w:r>
      <w:r w:rsidR="00443317" w:rsidRPr="00443317">
        <w:rPr>
          <w:rFonts w:cs="Arial" w:hint="cs"/>
          <w:b/>
          <w:bCs/>
          <w:rtl/>
        </w:rPr>
        <w:t>יש להיות הוגנים</w:t>
      </w:r>
      <w:r w:rsidR="00443317">
        <w:rPr>
          <w:rFonts w:cs="Arial" w:hint="cs"/>
          <w:rtl/>
        </w:rPr>
        <w:t xml:space="preserve"> עוד בשלב זה)</w:t>
      </w:r>
      <w:r>
        <w:rPr>
          <w:rFonts w:cs="Arial" w:hint="cs"/>
          <w:rtl/>
        </w:rPr>
        <w:t>, ואחד הנימוקים שלו זה ה</w:t>
      </w:r>
      <w:r w:rsidR="009D7342">
        <w:rPr>
          <w:rFonts w:cs="Arial" w:hint="cs"/>
          <w:rtl/>
        </w:rPr>
        <w:t>-</w:t>
      </w:r>
      <w:r>
        <w:rPr>
          <w:rFonts w:cs="Arial" w:hint="cs"/>
          <w:rtl/>
        </w:rPr>
        <w:t>"</w:t>
      </w:r>
      <w:r w:rsidRPr="00443317">
        <w:rPr>
          <w:rFonts w:cs="Arial" w:hint="cs"/>
          <w:b/>
          <w:bCs/>
          <w:rtl/>
        </w:rPr>
        <w:t>אפקט המצנן</w:t>
      </w:r>
      <w:r>
        <w:rPr>
          <w:rFonts w:cs="Arial" w:hint="cs"/>
          <w:rtl/>
        </w:rPr>
        <w:t xml:space="preserve">" </w:t>
      </w:r>
      <w:r>
        <w:rPr>
          <w:rFonts w:cs="Arial"/>
          <w:rtl/>
        </w:rPr>
        <w:t>–</w:t>
      </w:r>
      <w:r>
        <w:rPr>
          <w:rFonts w:cs="Arial" w:hint="cs"/>
          <w:rtl/>
        </w:rPr>
        <w:t xml:space="preserve"> אנשים לא ירצו להעיד </w:t>
      </w:r>
      <w:r w:rsidR="009D7342">
        <w:rPr>
          <w:rFonts w:cs="Arial" w:hint="cs"/>
          <w:rtl/>
        </w:rPr>
        <w:t>בוועדות</w:t>
      </w:r>
      <w:r>
        <w:rPr>
          <w:rFonts w:cs="Arial" w:hint="cs"/>
          <w:rtl/>
        </w:rPr>
        <w:t xml:space="preserve"> חקירה, כי אז זה יהיה חשוף ופתוח לחקירות משטרה.</w:t>
      </w:r>
      <w:r w:rsidR="00443317">
        <w:rPr>
          <w:rFonts w:cs="Arial" w:hint="cs"/>
          <w:rtl/>
        </w:rPr>
        <w:t xml:space="preserve"> אז הוא מחליט לקבל את</w:t>
      </w:r>
      <w:r w:rsidR="00AA54B3">
        <w:rPr>
          <w:rFonts w:cs="Arial" w:hint="cs"/>
          <w:rtl/>
        </w:rPr>
        <w:t xml:space="preserve"> הטענה שזה </w:t>
      </w:r>
      <w:r w:rsidR="00AA54B3" w:rsidRPr="009D7342">
        <w:rPr>
          <w:rFonts w:cs="Arial" w:hint="cs"/>
          <w:b/>
          <w:bCs/>
          <w:rtl/>
        </w:rPr>
        <w:t>חל גם בשלב הזה ובמעגל</w:t>
      </w:r>
      <w:r w:rsidR="00443317" w:rsidRPr="009D7342">
        <w:rPr>
          <w:rFonts w:cs="Arial" w:hint="cs"/>
          <w:b/>
          <w:bCs/>
          <w:rtl/>
        </w:rPr>
        <w:t xml:space="preserve"> הנזק הוא מחליט לפסול את הראיות ולא לאפשר הגשה</w:t>
      </w:r>
      <w:r w:rsidR="00443317">
        <w:rPr>
          <w:rFonts w:cs="Arial" w:hint="cs"/>
          <w:rtl/>
        </w:rPr>
        <w:t>. ממילא מדובר בראיות לא חיוניות, הוגשו כבתי אישום והנזק של האפקט המצנן גדול.</w:t>
      </w:r>
    </w:p>
    <w:p w:rsidR="00AA54B3" w:rsidRPr="009D7342" w:rsidRDefault="00443317" w:rsidP="009D7342">
      <w:pPr>
        <w:pStyle w:val="a3"/>
        <w:rPr>
          <w:rFonts w:cs="Arial"/>
          <w:b/>
          <w:bCs/>
          <w:rtl/>
        </w:rPr>
      </w:pPr>
      <w:r>
        <w:rPr>
          <w:rFonts w:cs="Arial" w:hint="cs"/>
          <w:rtl/>
        </w:rPr>
        <w:lastRenderedPageBreak/>
        <w:t xml:space="preserve">זה מגיע </w:t>
      </w:r>
      <w:r w:rsidRPr="009D7342">
        <w:rPr>
          <w:rFonts w:cs="Arial" w:hint="cs"/>
          <w:b/>
          <w:bCs/>
          <w:rtl/>
        </w:rPr>
        <w:t>לדיון נוסף</w:t>
      </w:r>
      <w:r>
        <w:rPr>
          <w:rFonts w:cs="Arial" w:hint="cs"/>
          <w:rtl/>
        </w:rPr>
        <w:t xml:space="preserve"> ו</w:t>
      </w:r>
      <w:r w:rsidRPr="009D7342">
        <w:rPr>
          <w:rFonts w:cs="Arial" w:hint="cs"/>
          <w:b/>
          <w:bCs/>
          <w:highlight w:val="cyan"/>
          <w:rtl/>
        </w:rPr>
        <w:t>ב</w:t>
      </w:r>
      <w:r w:rsidR="009D7342" w:rsidRPr="009D7342">
        <w:rPr>
          <w:rFonts w:cs="Arial" w:hint="cs"/>
          <w:b/>
          <w:bCs/>
          <w:highlight w:val="cyan"/>
          <w:rtl/>
        </w:rPr>
        <w:t>י</w:t>
      </w:r>
      <w:r w:rsidRPr="009D7342">
        <w:rPr>
          <w:rFonts w:cs="Arial" w:hint="cs"/>
          <w:b/>
          <w:bCs/>
          <w:highlight w:val="cyan"/>
          <w:rtl/>
        </w:rPr>
        <w:t>יניש</w:t>
      </w:r>
      <w:r>
        <w:rPr>
          <w:rFonts w:cs="Arial" w:hint="cs"/>
          <w:rtl/>
        </w:rPr>
        <w:t xml:space="preserve"> </w:t>
      </w:r>
      <w:r w:rsidRPr="009D7342">
        <w:rPr>
          <w:rFonts w:cs="Arial" w:hint="cs"/>
          <w:b/>
          <w:bCs/>
          <w:rtl/>
        </w:rPr>
        <w:t xml:space="preserve">נכנסת </w:t>
      </w:r>
      <w:proofErr w:type="spellStart"/>
      <w:r w:rsidRPr="009D7342">
        <w:rPr>
          <w:rFonts w:cs="Arial" w:hint="cs"/>
          <w:b/>
          <w:bCs/>
          <w:rtl/>
        </w:rPr>
        <w:t>בדנציגר</w:t>
      </w:r>
      <w:proofErr w:type="spellEnd"/>
      <w:r>
        <w:rPr>
          <w:rFonts w:cs="Arial" w:hint="cs"/>
          <w:rtl/>
        </w:rPr>
        <w:t xml:space="preserve"> </w:t>
      </w:r>
      <w:r>
        <w:rPr>
          <w:rFonts w:cs="Arial" w:hint="cs"/>
          <w:b/>
          <w:bCs/>
          <w:rtl/>
        </w:rPr>
        <w:t>והופכת את החלטתו</w:t>
      </w:r>
      <w:r>
        <w:rPr>
          <w:rFonts w:cs="Arial" w:hint="cs"/>
          <w:rtl/>
        </w:rPr>
        <w:t xml:space="preserve">. דעת הרוב אומרת שהשיקולים של שלוש הקבוצות בשיקולים של יששכרוב הם שיקולים ששופט בלבד יכול לשקול אותם כאשר כל השיקולים לפניו </w:t>
      </w:r>
      <w:r>
        <w:rPr>
          <w:rFonts w:cs="Arial"/>
          <w:rtl/>
        </w:rPr>
        <w:t>–</w:t>
      </w:r>
      <w:r>
        <w:rPr>
          <w:rFonts w:cs="Arial" w:hint="cs"/>
          <w:rtl/>
        </w:rPr>
        <w:t xml:space="preserve"> </w:t>
      </w:r>
      <w:r w:rsidRPr="009D7342">
        <w:rPr>
          <w:rFonts w:cs="Arial" w:hint="cs"/>
          <w:b/>
          <w:bCs/>
          <w:rtl/>
        </w:rPr>
        <w:t>מידת החוקיות, שיקולי הגינות, צדק, מאזן הנוחות</w:t>
      </w:r>
      <w:r>
        <w:rPr>
          <w:rFonts w:cs="Arial" w:hint="cs"/>
          <w:rtl/>
        </w:rPr>
        <w:t xml:space="preserve">. בשום פנים באופן </w:t>
      </w:r>
      <w:r w:rsidRPr="009D7342">
        <w:rPr>
          <w:rFonts w:cs="Arial" w:hint="cs"/>
          <w:b/>
          <w:bCs/>
          <w:rtl/>
        </w:rPr>
        <w:t>לא ניתן להקדים זאת להליך.</w:t>
      </w:r>
      <w:r w:rsidR="009D7342">
        <w:rPr>
          <w:rFonts w:cs="Arial" w:hint="cs"/>
          <w:b/>
          <w:bCs/>
          <w:rtl/>
        </w:rPr>
        <w:t xml:space="preserve"> </w:t>
      </w:r>
      <w:r w:rsidR="00AA54B3">
        <w:rPr>
          <w:rFonts w:cs="Arial" w:hint="cs"/>
          <w:rtl/>
        </w:rPr>
        <w:t>זו דוגמא למצב בו ביהמ"ש העליון לא מוכן להרחיב את ההלכה לכיוונים שקודמים להליך הפלילי.</w:t>
      </w:r>
      <w:r w:rsidR="009D7342">
        <w:rPr>
          <w:rFonts w:cs="Arial" w:hint="cs"/>
          <w:b/>
          <w:bCs/>
          <w:rtl/>
        </w:rPr>
        <w:t xml:space="preserve"> </w:t>
      </w:r>
      <w:r w:rsidR="00AA54B3" w:rsidRPr="009D7342">
        <w:rPr>
          <w:rFonts w:cs="Arial" w:hint="cs"/>
          <w:color w:val="A5A5A5" w:themeColor="accent3"/>
          <w:rtl/>
        </w:rPr>
        <w:t xml:space="preserve">כשנלמד מעצרים, אנו כן נראה </w:t>
      </w:r>
      <w:r w:rsidR="00AA54B3" w:rsidRPr="009D7342">
        <w:rPr>
          <w:rFonts w:cs="Arial" w:hint="cs"/>
          <w:color w:val="A5A5A5" w:themeColor="accent3"/>
          <w:u w:val="single"/>
          <w:rtl/>
        </w:rPr>
        <w:t>שבמסגרת מעצרים ניתן לטעון טענות בנוסח יששכרוב</w:t>
      </w:r>
      <w:r w:rsidR="00AA54B3" w:rsidRPr="009D7342">
        <w:rPr>
          <w:rFonts w:cs="Arial" w:hint="cs"/>
          <w:color w:val="A5A5A5" w:themeColor="accent3"/>
          <w:rtl/>
        </w:rPr>
        <w:t xml:space="preserve"> </w:t>
      </w:r>
      <w:r w:rsidR="00AA54B3" w:rsidRPr="009D7342">
        <w:rPr>
          <w:rFonts w:cs="Arial"/>
          <w:color w:val="A5A5A5" w:themeColor="accent3"/>
          <w:rtl/>
        </w:rPr>
        <w:t>–</w:t>
      </w:r>
      <w:r w:rsidR="00AA54B3" w:rsidRPr="009D7342">
        <w:rPr>
          <w:rFonts w:cs="Arial" w:hint="cs"/>
          <w:color w:val="A5A5A5" w:themeColor="accent3"/>
          <w:rtl/>
        </w:rPr>
        <w:t xml:space="preserve"> תהליך מקדים/מקביל להליך הפלילי. כן יש נכונות </w:t>
      </w:r>
      <w:r w:rsidR="009D7342" w:rsidRPr="009D7342">
        <w:rPr>
          <w:rFonts w:cs="Arial" w:hint="cs"/>
          <w:color w:val="A5A5A5" w:themeColor="accent3"/>
          <w:rtl/>
        </w:rPr>
        <w:t>מסוימת</w:t>
      </w:r>
      <w:r w:rsidR="00AA54B3" w:rsidRPr="009D7342">
        <w:rPr>
          <w:rFonts w:cs="Arial" w:hint="cs"/>
          <w:color w:val="A5A5A5" w:themeColor="accent3"/>
          <w:rtl/>
        </w:rPr>
        <w:t xml:space="preserve"> של בתי המשפט לשמוע את טענות אלו גם במסגרת ההליך עצמו.</w:t>
      </w:r>
    </w:p>
    <w:p w:rsidR="009261E0" w:rsidRDefault="009261E0" w:rsidP="002E7FBC">
      <w:pPr>
        <w:pStyle w:val="a3"/>
        <w:rPr>
          <w:rFonts w:cs="Arial"/>
          <w:rtl/>
        </w:rPr>
      </w:pPr>
    </w:p>
    <w:p w:rsidR="009261E0" w:rsidRDefault="009261E0" w:rsidP="009261E0">
      <w:pPr>
        <w:pStyle w:val="a3"/>
        <w:rPr>
          <w:rFonts w:cs="Arial"/>
          <w:rtl/>
        </w:rPr>
      </w:pPr>
      <w:r w:rsidRPr="009261E0">
        <w:rPr>
          <w:rFonts w:cs="Arial" w:hint="cs"/>
          <w:b/>
          <w:bCs/>
          <w:rtl/>
        </w:rPr>
        <w:t xml:space="preserve">כמה מילים על </w:t>
      </w:r>
      <w:r w:rsidRPr="009D7342">
        <w:rPr>
          <w:rFonts w:cs="Arial" w:hint="cs"/>
          <w:b/>
          <w:bCs/>
          <w:highlight w:val="magenta"/>
          <w:rtl/>
        </w:rPr>
        <w:t>המאמר של המרצה שניתן לנו לקריאה</w:t>
      </w:r>
      <w:r>
        <w:rPr>
          <w:rFonts w:cs="Arial" w:hint="cs"/>
          <w:rtl/>
        </w:rPr>
        <w:t xml:space="preserve"> </w:t>
      </w:r>
      <w:r>
        <w:rPr>
          <w:rFonts w:cs="Arial"/>
          <w:rtl/>
        </w:rPr>
        <w:t>–</w:t>
      </w:r>
      <w:r>
        <w:rPr>
          <w:rFonts w:cs="Arial" w:hint="cs"/>
          <w:rtl/>
        </w:rPr>
        <w:t xml:space="preserve"> במאמר זה המטרה הייתה להאיר את הנושא של </w:t>
      </w:r>
      <w:r w:rsidRPr="009D7342">
        <w:rPr>
          <w:rFonts w:cs="Arial" w:hint="cs"/>
          <w:b/>
          <w:bCs/>
          <w:rtl/>
        </w:rPr>
        <w:t>נפגעי העבירה במסגרת דוקטרינת פסילת הראיות</w:t>
      </w:r>
      <w:r>
        <w:rPr>
          <w:rFonts w:cs="Arial" w:hint="cs"/>
          <w:rtl/>
        </w:rPr>
        <w:t xml:space="preserve">, להראות שבעצם המנטרה פעם הייתה שההליך הפלילי אינו משחק שחמט, אבל לפי הפסקי דין היום נראה שעדיין מדובר במשחק שחמט כאשר מהלך לא נכון יוביל לשינוי משמעותי בתוצאה. הרעיון היה לשאול איך להתייחס לנפגעי העבירה? רק כלי בשחמט? מצד שני כאשר קורה דבר כזה ביהמ"ש עשוי לוותר על האמת העובדתית לטובת זכויות של חשוד ונאשם. איפה הם בתוך התמונה? הם אפילו </w:t>
      </w:r>
      <w:r>
        <w:rPr>
          <w:rFonts w:cs="Arial" w:hint="cs"/>
          <w:b/>
          <w:bCs/>
          <w:rtl/>
        </w:rPr>
        <w:t>לא מיודעים</w:t>
      </w:r>
      <w:r>
        <w:rPr>
          <w:rFonts w:cs="Arial" w:hint="cs"/>
          <w:rtl/>
        </w:rPr>
        <w:t xml:space="preserve"> </w:t>
      </w:r>
      <w:r w:rsidRPr="009261E0">
        <w:rPr>
          <w:rFonts w:cs="Arial" w:hint="cs"/>
          <w:rtl/>
        </w:rPr>
        <w:t>על מה שקורה ואינם חלק מהעניין.</w:t>
      </w:r>
      <w:r>
        <w:rPr>
          <w:rFonts w:cs="Arial" w:hint="cs"/>
          <w:rtl/>
        </w:rPr>
        <w:t xml:space="preserve">. </w:t>
      </w:r>
    </w:p>
    <w:p w:rsidR="009261E0" w:rsidRDefault="009261E0" w:rsidP="009D7342">
      <w:pPr>
        <w:pStyle w:val="a3"/>
        <w:rPr>
          <w:rFonts w:cs="Arial"/>
          <w:rtl/>
        </w:rPr>
      </w:pPr>
      <w:r w:rsidRPr="009D7342">
        <w:rPr>
          <w:rFonts w:cs="Arial" w:hint="cs"/>
          <w:b/>
          <w:bCs/>
          <w:rtl/>
        </w:rPr>
        <w:t>הערה ראשונה</w:t>
      </w:r>
      <w:r>
        <w:rPr>
          <w:rFonts w:cs="Arial" w:hint="cs"/>
          <w:rtl/>
        </w:rPr>
        <w:t xml:space="preserve"> - ההצעה היא </w:t>
      </w:r>
      <w:r w:rsidRPr="009D7342">
        <w:rPr>
          <w:rFonts w:cs="Arial" w:hint="cs"/>
          <w:u w:val="single"/>
          <w:rtl/>
        </w:rPr>
        <w:t>להוסיף בדיקה האם יש נפגע עבירה או לא</w:t>
      </w:r>
      <w:r>
        <w:rPr>
          <w:rFonts w:cs="Arial" w:hint="cs"/>
          <w:rtl/>
        </w:rPr>
        <w:t xml:space="preserve"> (סחר בסמים לדוגמא אין), ומצד שני לראות </w:t>
      </w:r>
      <w:r w:rsidRPr="009D7342">
        <w:rPr>
          <w:rFonts w:cs="Arial" w:hint="cs"/>
          <w:u w:val="single"/>
          <w:rtl/>
        </w:rPr>
        <w:t>האם יש עבירות קלות יותר אבל יש נפגע עבירה</w:t>
      </w:r>
      <w:r>
        <w:rPr>
          <w:rFonts w:cs="Arial" w:hint="cs"/>
          <w:rtl/>
        </w:rPr>
        <w:t>.</w:t>
      </w:r>
    </w:p>
    <w:p w:rsidR="00FA02B8" w:rsidRDefault="009261E0" w:rsidP="009D7342">
      <w:pPr>
        <w:pStyle w:val="a3"/>
        <w:rPr>
          <w:rFonts w:cs="Arial"/>
          <w:rtl/>
        </w:rPr>
      </w:pPr>
      <w:r w:rsidRPr="009D7342">
        <w:rPr>
          <w:rFonts w:cs="Arial" w:hint="cs"/>
          <w:b/>
          <w:bCs/>
          <w:rtl/>
        </w:rPr>
        <w:t>הערה שניה</w:t>
      </w:r>
      <w:r>
        <w:rPr>
          <w:rFonts w:cs="Arial" w:hint="cs"/>
          <w:rtl/>
        </w:rPr>
        <w:t xml:space="preserve"> </w:t>
      </w:r>
      <w:r>
        <w:rPr>
          <w:rFonts w:cs="Arial"/>
          <w:rtl/>
        </w:rPr>
        <w:t>–</w:t>
      </w:r>
      <w:r>
        <w:rPr>
          <w:rFonts w:cs="Arial" w:hint="cs"/>
          <w:rtl/>
        </w:rPr>
        <w:t xml:space="preserve"> בהתחלה הטענה הייתה שבתי המשפט מגיעים לתוצאות שהם רוצים להגיע גם עם פסילת</w:t>
      </w:r>
      <w:r w:rsidR="009D7342">
        <w:rPr>
          <w:rFonts w:cs="Arial" w:hint="cs"/>
          <w:rtl/>
        </w:rPr>
        <w:t xml:space="preserve"> הראיות, אבל אנו רואים לאט-</w:t>
      </w:r>
      <w:r>
        <w:rPr>
          <w:rFonts w:cs="Arial" w:hint="cs"/>
          <w:rtl/>
        </w:rPr>
        <w:t xml:space="preserve">לאט מקרים שזה </w:t>
      </w:r>
      <w:r w:rsidRPr="009D7342">
        <w:rPr>
          <w:rFonts w:cs="Arial" w:hint="cs"/>
          <w:u w:val="single"/>
          <w:rtl/>
        </w:rPr>
        <w:t>מתחיל להיות כואב</w:t>
      </w:r>
      <w:r>
        <w:rPr>
          <w:rFonts w:cs="Arial" w:hint="cs"/>
          <w:rtl/>
        </w:rPr>
        <w:t>, והמרצה חושבת שזה כתוצאה מביקורת גדולה שהופעלה באקדמיה. מדובר במשהו מעשי במיוחד שמאוד משפיע (הלכת יששכרוב</w:t>
      </w:r>
      <w:r w:rsidR="009D7342">
        <w:rPr>
          <w:rFonts w:cs="Arial" w:hint="cs"/>
          <w:rtl/>
        </w:rPr>
        <w:t>).</w:t>
      </w:r>
    </w:p>
    <w:p w:rsidR="00FA02B8" w:rsidRDefault="00FA02B8" w:rsidP="00FA02B8">
      <w:pPr>
        <w:pStyle w:val="a3"/>
        <w:jc w:val="right"/>
        <w:rPr>
          <w:rFonts w:cs="Arial"/>
          <w:rtl/>
        </w:rPr>
      </w:pPr>
      <w:r>
        <w:rPr>
          <w:rFonts w:cs="Arial" w:hint="cs"/>
          <w:rtl/>
        </w:rPr>
        <w:t>28.04.19</w:t>
      </w:r>
    </w:p>
    <w:p w:rsidR="00FA02B8" w:rsidRDefault="00FA02B8" w:rsidP="009D7342">
      <w:pPr>
        <w:pStyle w:val="a3"/>
        <w:jc w:val="center"/>
        <w:outlineLvl w:val="0"/>
        <w:rPr>
          <w:rFonts w:cs="Arial"/>
          <w:rtl/>
        </w:rPr>
      </w:pPr>
      <w:bookmarkStart w:id="31" w:name="_Toc15229527"/>
      <w:r>
        <w:rPr>
          <w:rFonts w:cs="Arial" w:hint="cs"/>
          <w:b/>
          <w:bCs/>
          <w:u w:val="single"/>
          <w:rtl/>
        </w:rPr>
        <w:t xml:space="preserve">שיעור 7 </w:t>
      </w:r>
      <w:r w:rsidR="004E3FF5">
        <w:rPr>
          <w:rFonts w:cs="Arial"/>
          <w:b/>
          <w:bCs/>
          <w:u w:val="single"/>
          <w:rtl/>
        </w:rPr>
        <w:t>–</w:t>
      </w:r>
      <w:r>
        <w:rPr>
          <w:rFonts w:cs="Arial" w:hint="cs"/>
          <w:b/>
          <w:bCs/>
          <w:u w:val="single"/>
          <w:rtl/>
        </w:rPr>
        <w:t xml:space="preserve"> </w:t>
      </w:r>
      <w:r w:rsidRPr="009D7342">
        <w:rPr>
          <w:rFonts w:cs="Arial" w:hint="cs"/>
          <w:b/>
          <w:bCs/>
          <w:highlight w:val="green"/>
          <w:u w:val="single"/>
          <w:rtl/>
        </w:rPr>
        <w:t>חקירה</w:t>
      </w:r>
      <w:bookmarkEnd w:id="31"/>
    </w:p>
    <w:p w:rsidR="00FA02B8" w:rsidRPr="004E3FF5" w:rsidRDefault="004E3FF5" w:rsidP="004E3FF5">
      <w:pPr>
        <w:pStyle w:val="a3"/>
        <w:numPr>
          <w:ilvl w:val="0"/>
          <w:numId w:val="4"/>
        </w:numPr>
        <w:rPr>
          <w:rFonts w:cs="Arial"/>
          <w:b/>
          <w:bCs/>
          <w:rtl/>
        </w:rPr>
      </w:pPr>
      <w:r w:rsidRPr="004E3FF5">
        <w:rPr>
          <w:rFonts w:cs="Arial" w:hint="cs"/>
          <w:b/>
          <w:bCs/>
          <w:rtl/>
        </w:rPr>
        <w:t>מיהו הגוף החוקר?</w:t>
      </w:r>
      <w:r>
        <w:rPr>
          <w:rFonts w:cs="Arial" w:hint="cs"/>
          <w:b/>
          <w:bCs/>
          <w:rtl/>
        </w:rPr>
        <w:t xml:space="preserve"> </w:t>
      </w:r>
      <w:r w:rsidR="00FA02B8">
        <w:rPr>
          <w:rFonts w:cs="Arial" w:hint="cs"/>
          <w:rtl/>
        </w:rPr>
        <w:t xml:space="preserve">הגוף החוקר העיקרי בישראל היא </w:t>
      </w:r>
      <w:r w:rsidR="00FA02B8" w:rsidRPr="004E3FF5">
        <w:rPr>
          <w:rFonts w:cs="Arial" w:hint="cs"/>
          <w:b/>
          <w:bCs/>
          <w:rtl/>
        </w:rPr>
        <w:t>המשטרה</w:t>
      </w:r>
      <w:r w:rsidR="00FA02B8">
        <w:rPr>
          <w:rFonts w:cs="Arial" w:hint="cs"/>
          <w:rtl/>
        </w:rPr>
        <w:t xml:space="preserve">. בהחלט יש גופי חקירה אחרים </w:t>
      </w:r>
      <w:r w:rsidR="00FA02B8">
        <w:rPr>
          <w:rFonts w:cs="Arial"/>
          <w:rtl/>
        </w:rPr>
        <w:t>–</w:t>
      </w:r>
      <w:r w:rsidR="00FA02B8">
        <w:rPr>
          <w:rFonts w:cs="Arial" w:hint="cs"/>
          <w:rtl/>
        </w:rPr>
        <w:t xml:space="preserve"> השב"כ, ממונה על ההגבלים, השב"כ. נתייחס בעיקר למשטרה.</w:t>
      </w:r>
    </w:p>
    <w:p w:rsidR="00FA02B8" w:rsidRDefault="004E3FF5" w:rsidP="004E3FF5">
      <w:pPr>
        <w:pStyle w:val="a3"/>
        <w:numPr>
          <w:ilvl w:val="0"/>
          <w:numId w:val="4"/>
        </w:numPr>
        <w:rPr>
          <w:rFonts w:cs="Arial"/>
          <w:rtl/>
        </w:rPr>
      </w:pPr>
      <w:r>
        <w:rPr>
          <w:rFonts w:cs="Arial" w:hint="cs"/>
          <w:b/>
          <w:bCs/>
          <w:rtl/>
        </w:rPr>
        <w:t>מהי</w:t>
      </w:r>
      <w:r w:rsidR="00FA02B8" w:rsidRPr="004E3FF5">
        <w:rPr>
          <w:rFonts w:cs="Arial" w:hint="cs"/>
          <w:b/>
          <w:bCs/>
          <w:rtl/>
        </w:rPr>
        <w:t xml:space="preserve"> חקירה?</w:t>
      </w:r>
      <w:r>
        <w:rPr>
          <w:rFonts w:cs="Arial" w:hint="cs"/>
          <w:rtl/>
        </w:rPr>
        <w:t xml:space="preserve"> בטעות אנו מכנים חקריה כפעולת</w:t>
      </w:r>
      <w:r w:rsidR="00FA02B8">
        <w:rPr>
          <w:rFonts w:cs="Arial" w:hint="cs"/>
          <w:rtl/>
        </w:rPr>
        <w:t xml:space="preserve"> התשאול שזה רק חלק מחקירה. כשאנו מדברים על חקירה במובן הרחב זה </w:t>
      </w:r>
      <w:r w:rsidR="00FA02B8" w:rsidRPr="004E3FF5">
        <w:rPr>
          <w:rFonts w:cs="Arial" w:hint="cs"/>
          <w:b/>
          <w:bCs/>
          <w:rtl/>
        </w:rPr>
        <w:t>כל פעולות החקירה</w:t>
      </w:r>
      <w:r w:rsidR="00FA02B8">
        <w:rPr>
          <w:rFonts w:cs="Arial" w:hint="cs"/>
          <w:rtl/>
        </w:rPr>
        <w:t>.</w:t>
      </w:r>
    </w:p>
    <w:p w:rsidR="00FA02B8" w:rsidRDefault="00FA02B8" w:rsidP="004E3FF5">
      <w:pPr>
        <w:pStyle w:val="a3"/>
        <w:numPr>
          <w:ilvl w:val="0"/>
          <w:numId w:val="4"/>
        </w:numPr>
        <w:rPr>
          <w:rFonts w:cs="Arial"/>
          <w:rtl/>
        </w:rPr>
      </w:pPr>
      <w:r w:rsidRPr="004E3FF5">
        <w:rPr>
          <w:rFonts w:cs="Arial" w:hint="cs"/>
          <w:b/>
          <w:bCs/>
          <w:rtl/>
        </w:rPr>
        <w:t>איך נפתחת חקירה?</w:t>
      </w:r>
      <w:r>
        <w:rPr>
          <w:rFonts w:cs="Arial" w:hint="cs"/>
          <w:rtl/>
        </w:rPr>
        <w:t xml:space="preserve"> </w:t>
      </w:r>
      <w:r w:rsidRPr="004E3FF5">
        <w:rPr>
          <w:rFonts w:cs="Arial" w:hint="cs"/>
          <w:b/>
          <w:bCs/>
          <w:highlight w:val="lightGray"/>
          <w:rtl/>
        </w:rPr>
        <w:t>ס' 59 לחסד"פ</w:t>
      </w:r>
      <w:r>
        <w:rPr>
          <w:rFonts w:cs="Arial" w:hint="cs"/>
          <w:rtl/>
        </w:rPr>
        <w:t xml:space="preserve"> אומר ש</w:t>
      </w:r>
      <w:r w:rsidR="004E3FF5">
        <w:rPr>
          <w:rFonts w:cs="Arial" w:hint="cs"/>
          <w:rtl/>
        </w:rPr>
        <w:t>-</w:t>
      </w:r>
      <w:r w:rsidR="004E3FF5" w:rsidRPr="004E3FF5">
        <w:rPr>
          <w:rFonts w:cs="Arial" w:hint="cs"/>
          <w:i/>
          <w:iCs/>
          <w:rtl/>
        </w:rPr>
        <w:t>"</w:t>
      </w:r>
      <w:r w:rsidRPr="004E3FF5">
        <w:rPr>
          <w:rFonts w:cs="Arial" w:hint="cs"/>
          <w:i/>
          <w:iCs/>
          <w:rtl/>
        </w:rPr>
        <w:t xml:space="preserve">כאשר נודע למשטרה על ביצוע העבירה, אם על פי </w:t>
      </w:r>
      <w:r w:rsidRPr="004E3FF5">
        <w:rPr>
          <w:rFonts w:cs="Arial" w:hint="cs"/>
          <w:i/>
          <w:iCs/>
          <w:u w:val="single"/>
          <w:rtl/>
        </w:rPr>
        <w:t>תלו</w:t>
      </w:r>
      <w:r w:rsidR="004E3FF5" w:rsidRPr="004E3FF5">
        <w:rPr>
          <w:rFonts w:cs="Arial" w:hint="cs"/>
          <w:i/>
          <w:iCs/>
          <w:u w:val="single"/>
          <w:rtl/>
        </w:rPr>
        <w:t>נה או בכל דרך אחרת</w:t>
      </w:r>
      <w:r w:rsidR="004E3FF5" w:rsidRPr="004E3FF5">
        <w:rPr>
          <w:rFonts w:cs="Arial" w:hint="cs"/>
          <w:i/>
          <w:iCs/>
          <w:rtl/>
        </w:rPr>
        <w:t>, תפתח בחקירה."</w:t>
      </w:r>
      <w:r w:rsidR="004E3FF5" w:rsidRPr="004E3FF5">
        <w:rPr>
          <w:rFonts w:cs="Arial" w:hint="cs"/>
          <w:b/>
          <w:bCs/>
          <w:rtl/>
        </w:rPr>
        <w:t xml:space="preserve"> </w:t>
      </w:r>
      <w:r w:rsidR="004E3FF5">
        <w:rPr>
          <w:rFonts w:cs="Arial" w:hint="cs"/>
          <w:b/>
          <w:bCs/>
          <w:rtl/>
        </w:rPr>
        <w:t>מהי</w:t>
      </w:r>
      <w:r w:rsidR="004E3FF5" w:rsidRPr="004E3FF5">
        <w:rPr>
          <w:rFonts w:cs="Arial" w:hint="cs"/>
          <w:b/>
          <w:bCs/>
          <w:rtl/>
        </w:rPr>
        <w:t xml:space="preserve"> דרך אחרת?</w:t>
      </w:r>
      <w:r w:rsidR="004E3FF5">
        <w:rPr>
          <w:rFonts w:cs="Arial" w:hint="cs"/>
          <w:rtl/>
        </w:rPr>
        <w:t xml:space="preserve"> יש כאן רשימה לא סגורה של אפשרויות </w:t>
      </w:r>
      <w:r w:rsidR="004E3FF5">
        <w:rPr>
          <w:rFonts w:cs="Arial"/>
          <w:rtl/>
        </w:rPr>
        <w:t>–</w:t>
      </w:r>
      <w:r w:rsidR="004E3FF5">
        <w:rPr>
          <w:rFonts w:cs="Arial" w:hint="cs"/>
          <w:rtl/>
        </w:rPr>
        <w:t xml:space="preserve"> שוטר שנקרא לאירוע, פעולות מודיעיניות, תחקיר עיתונאי, וכל דרך.</w:t>
      </w:r>
    </w:p>
    <w:p w:rsidR="00FA02B8" w:rsidRDefault="00FA02B8" w:rsidP="004E3FF5">
      <w:pPr>
        <w:pStyle w:val="a3"/>
        <w:numPr>
          <w:ilvl w:val="0"/>
          <w:numId w:val="4"/>
        </w:numPr>
        <w:rPr>
          <w:rFonts w:cs="Arial"/>
          <w:rtl/>
        </w:rPr>
      </w:pPr>
      <w:r w:rsidRPr="004E3FF5">
        <w:rPr>
          <w:rFonts w:cs="Arial" w:hint="cs"/>
          <w:b/>
          <w:bCs/>
          <w:rtl/>
        </w:rPr>
        <w:t>תלונה</w:t>
      </w:r>
      <w:r>
        <w:rPr>
          <w:rFonts w:cs="Arial" w:hint="cs"/>
          <w:rtl/>
        </w:rPr>
        <w:t xml:space="preserve"> </w:t>
      </w:r>
      <w:r>
        <w:rPr>
          <w:rFonts w:cs="Arial"/>
          <w:rtl/>
        </w:rPr>
        <w:t>–</w:t>
      </w:r>
      <w:r>
        <w:rPr>
          <w:rFonts w:cs="Arial" w:hint="cs"/>
          <w:rtl/>
        </w:rPr>
        <w:t xml:space="preserve"> </w:t>
      </w:r>
      <w:r w:rsidRPr="004E3FF5">
        <w:rPr>
          <w:rFonts w:cs="Arial" w:hint="cs"/>
          <w:b/>
          <w:bCs/>
          <w:highlight w:val="lightGray"/>
          <w:rtl/>
        </w:rPr>
        <w:t>ס' 58 לחסד"פ</w:t>
      </w:r>
      <w:r>
        <w:rPr>
          <w:rFonts w:cs="Arial" w:hint="cs"/>
          <w:rtl/>
        </w:rPr>
        <w:t xml:space="preserve"> אומר ש</w:t>
      </w:r>
      <w:r w:rsidR="004E3FF5">
        <w:rPr>
          <w:rFonts w:cs="Arial" w:hint="cs"/>
          <w:rtl/>
        </w:rPr>
        <w:t>-</w:t>
      </w:r>
      <w:r w:rsidR="004E3FF5" w:rsidRPr="004E3FF5">
        <w:rPr>
          <w:rFonts w:cs="Arial" w:hint="cs"/>
          <w:i/>
          <w:iCs/>
          <w:rtl/>
        </w:rPr>
        <w:t>"</w:t>
      </w:r>
      <w:r w:rsidRPr="004E3FF5">
        <w:rPr>
          <w:rFonts w:cs="Arial" w:hint="cs"/>
          <w:i/>
          <w:iCs/>
          <w:rtl/>
        </w:rPr>
        <w:t>כל אדם רשאי להגיש תלונה למשטרה על עבירה שבוצע</w:t>
      </w:r>
      <w:r w:rsidR="004E3FF5">
        <w:rPr>
          <w:rFonts w:cs="Arial" w:hint="cs"/>
          <w:i/>
          <w:iCs/>
          <w:rtl/>
        </w:rPr>
        <w:t>ה</w:t>
      </w:r>
      <w:r w:rsidR="004E3FF5" w:rsidRPr="004E3FF5">
        <w:rPr>
          <w:rFonts w:cs="Arial" w:hint="cs"/>
          <w:i/>
          <w:iCs/>
          <w:rtl/>
        </w:rPr>
        <w:t>"</w:t>
      </w:r>
      <w:r w:rsidRPr="004E3FF5">
        <w:rPr>
          <w:rFonts w:cs="Arial" w:hint="cs"/>
          <w:i/>
          <w:iCs/>
          <w:rtl/>
        </w:rPr>
        <w:t xml:space="preserve"> </w:t>
      </w:r>
      <w:r>
        <w:rPr>
          <w:rFonts w:cs="Arial"/>
          <w:rtl/>
        </w:rPr>
        <w:t>–</w:t>
      </w:r>
      <w:r>
        <w:rPr>
          <w:rFonts w:cs="Arial" w:hint="cs"/>
          <w:rtl/>
        </w:rPr>
        <w:t xml:space="preserve"> </w:t>
      </w:r>
      <w:r w:rsidRPr="004E3FF5">
        <w:rPr>
          <w:rFonts w:cs="Arial" w:hint="cs"/>
          <w:u w:val="single"/>
          <w:rtl/>
        </w:rPr>
        <w:t>כל אד</w:t>
      </w:r>
      <w:r w:rsidR="004E3FF5" w:rsidRPr="004E3FF5">
        <w:rPr>
          <w:rFonts w:cs="Arial" w:hint="cs"/>
          <w:u w:val="single"/>
          <w:rtl/>
        </w:rPr>
        <w:t>ם</w:t>
      </w:r>
      <w:r w:rsidRPr="004E3FF5">
        <w:rPr>
          <w:rFonts w:cs="Arial" w:hint="cs"/>
          <w:u w:val="single"/>
          <w:rtl/>
        </w:rPr>
        <w:t xml:space="preserve"> ולא רק הנפגע</w:t>
      </w:r>
      <w:r>
        <w:rPr>
          <w:rFonts w:cs="Arial" w:hint="cs"/>
          <w:rtl/>
        </w:rPr>
        <w:t>. אם א' פוגע ב</w:t>
      </w:r>
      <w:r w:rsidR="004E3FF5">
        <w:rPr>
          <w:rFonts w:cs="Arial" w:hint="cs"/>
          <w:rtl/>
        </w:rPr>
        <w:t>-</w:t>
      </w:r>
      <w:r>
        <w:rPr>
          <w:rFonts w:cs="Arial" w:hint="cs"/>
          <w:rtl/>
        </w:rPr>
        <w:t>ב'</w:t>
      </w:r>
      <w:r w:rsidR="004E3FF5">
        <w:rPr>
          <w:rFonts w:cs="Arial" w:hint="cs"/>
          <w:rtl/>
        </w:rPr>
        <w:t>,</w:t>
      </w:r>
      <w:r>
        <w:rPr>
          <w:rFonts w:cs="Arial" w:hint="cs"/>
          <w:rtl/>
        </w:rPr>
        <w:t xml:space="preserve"> ג' רשאי להגיש תלונה. </w:t>
      </w:r>
    </w:p>
    <w:p w:rsidR="00FA02B8" w:rsidRDefault="00FA02B8" w:rsidP="00FA02B8">
      <w:pPr>
        <w:pStyle w:val="a3"/>
        <w:rPr>
          <w:rFonts w:cs="Arial"/>
          <w:rtl/>
        </w:rPr>
      </w:pPr>
      <w:r w:rsidRPr="004E3FF5">
        <w:rPr>
          <w:rFonts w:cs="Arial" w:hint="cs"/>
          <w:b/>
          <w:bCs/>
          <w:rtl/>
        </w:rPr>
        <w:t xml:space="preserve">מה שחשוב </w:t>
      </w:r>
      <w:r w:rsidRPr="004E3FF5">
        <w:rPr>
          <w:rFonts w:cs="Arial"/>
          <w:b/>
          <w:bCs/>
          <w:rtl/>
        </w:rPr>
        <w:t>–</w:t>
      </w:r>
      <w:r w:rsidRPr="004E3FF5">
        <w:rPr>
          <w:rFonts w:cs="Arial" w:hint="cs"/>
          <w:b/>
          <w:bCs/>
          <w:rtl/>
        </w:rPr>
        <w:t xml:space="preserve"> הסעיף נוקט בלשון חובה</w:t>
      </w:r>
      <w:r>
        <w:rPr>
          <w:rFonts w:cs="Arial" w:hint="cs"/>
          <w:rtl/>
        </w:rPr>
        <w:t xml:space="preserve">. לכאורה </w:t>
      </w:r>
      <w:r w:rsidRPr="004E3FF5">
        <w:rPr>
          <w:rFonts w:cs="Arial" w:hint="cs"/>
          <w:u w:val="single"/>
          <w:rtl/>
        </w:rPr>
        <w:t>המשטרה חייבת לחקור</w:t>
      </w:r>
      <w:r>
        <w:rPr>
          <w:rFonts w:cs="Arial" w:hint="cs"/>
          <w:rtl/>
        </w:rPr>
        <w:t xml:space="preserve">. ההמשך נותן </w:t>
      </w:r>
      <w:r w:rsidRPr="004E3FF5">
        <w:rPr>
          <w:rFonts w:cs="Arial" w:hint="cs"/>
          <w:b/>
          <w:bCs/>
          <w:rtl/>
        </w:rPr>
        <w:t>חריג</w:t>
      </w:r>
      <w:r>
        <w:rPr>
          <w:rFonts w:cs="Arial" w:hint="cs"/>
          <w:rtl/>
        </w:rPr>
        <w:t>:</w:t>
      </w:r>
    </w:p>
    <w:p w:rsidR="00FA02B8" w:rsidRDefault="00FA02B8" w:rsidP="00FA02B8">
      <w:pPr>
        <w:pStyle w:val="a3"/>
        <w:rPr>
          <w:rFonts w:cs="Arial"/>
          <w:rtl/>
        </w:rPr>
      </w:pPr>
      <w:r w:rsidRPr="004E3FF5">
        <w:rPr>
          <w:rFonts w:cs="Arial" w:hint="cs"/>
          <w:u w:val="single"/>
          <w:rtl/>
        </w:rPr>
        <w:t>בעבירות שאינן</w:t>
      </w:r>
      <w:r w:rsidRPr="00FA02B8">
        <w:rPr>
          <w:rFonts w:cs="Arial" w:hint="cs"/>
          <w:u w:val="single"/>
          <w:rtl/>
        </w:rPr>
        <w:t xml:space="preserve"> פשע</w:t>
      </w:r>
      <w:r>
        <w:rPr>
          <w:rFonts w:cs="Arial" w:hint="cs"/>
          <w:rtl/>
        </w:rPr>
        <w:t xml:space="preserve"> קצין בדרגת פקד ומעלה יכול להחליט שהוא לא חוקר.</w:t>
      </w:r>
    </w:p>
    <w:p w:rsidR="00FA02B8" w:rsidRDefault="00FA02B8" w:rsidP="00FA02B8">
      <w:pPr>
        <w:pStyle w:val="a3"/>
        <w:rPr>
          <w:rFonts w:cs="Arial"/>
          <w:rtl/>
        </w:rPr>
      </w:pPr>
    </w:p>
    <w:p w:rsidR="00FA02B8" w:rsidRDefault="004E3FF5" w:rsidP="00FA02B8">
      <w:pPr>
        <w:pStyle w:val="a3"/>
        <w:rPr>
          <w:rFonts w:cs="Arial"/>
          <w:rtl/>
        </w:rPr>
      </w:pPr>
      <w:r w:rsidRPr="004E3FF5">
        <w:rPr>
          <w:rFonts w:cs="Arial" w:hint="cs"/>
          <w:b/>
          <w:bCs/>
          <w:rtl/>
        </w:rPr>
        <w:t>לכאו</w:t>
      </w:r>
      <w:r w:rsidR="00FA02B8" w:rsidRPr="004E3FF5">
        <w:rPr>
          <w:rFonts w:cs="Arial" w:hint="cs"/>
          <w:b/>
          <w:bCs/>
          <w:rtl/>
        </w:rPr>
        <w:t>רה נוצר מצב שבעבירות פשע חייבים</w:t>
      </w:r>
      <w:r w:rsidR="00FA02B8">
        <w:rPr>
          <w:rFonts w:cs="Arial" w:hint="cs"/>
          <w:b/>
          <w:bCs/>
          <w:rtl/>
        </w:rPr>
        <w:t xml:space="preserve"> לחקור</w:t>
      </w:r>
      <w:r>
        <w:rPr>
          <w:rFonts w:cs="Arial" w:hint="cs"/>
          <w:rtl/>
        </w:rPr>
        <w:t xml:space="preserve">. זה נכון </w:t>
      </w:r>
      <w:r w:rsidRPr="004E3FF5">
        <w:rPr>
          <w:rFonts w:cs="Arial" w:hint="cs"/>
          <w:b/>
          <w:bCs/>
          <w:rtl/>
        </w:rPr>
        <w:t>למעט</w:t>
      </w:r>
      <w:r w:rsidR="00FA02B8" w:rsidRPr="004E3FF5">
        <w:rPr>
          <w:rFonts w:cs="Arial" w:hint="cs"/>
          <w:b/>
          <w:bCs/>
          <w:rtl/>
        </w:rPr>
        <w:t xml:space="preserve"> חריג של הפסיקה</w:t>
      </w:r>
      <w:r w:rsidR="00FA02B8">
        <w:rPr>
          <w:rFonts w:cs="Arial" w:hint="cs"/>
          <w:rtl/>
        </w:rPr>
        <w:t xml:space="preserve"> שהיא אומרת </w:t>
      </w:r>
      <w:r w:rsidR="00FA02B8" w:rsidRPr="004E3FF5">
        <w:rPr>
          <w:rFonts w:cs="Arial" w:hint="cs"/>
          <w:b/>
          <w:bCs/>
          <w:rtl/>
        </w:rPr>
        <w:t xml:space="preserve">לגבי תלונות </w:t>
      </w:r>
      <w:r w:rsidR="00FA02B8">
        <w:rPr>
          <w:rFonts w:cs="Arial" w:hint="cs"/>
          <w:b/>
          <w:bCs/>
          <w:rtl/>
        </w:rPr>
        <w:t>סרק</w:t>
      </w:r>
      <w:r w:rsidR="00FA02B8">
        <w:rPr>
          <w:rFonts w:cs="Arial" w:hint="cs"/>
          <w:rtl/>
        </w:rPr>
        <w:t xml:space="preserve"> </w:t>
      </w:r>
      <w:r w:rsidR="00FA02B8">
        <w:rPr>
          <w:rFonts w:cs="Arial"/>
          <w:rtl/>
        </w:rPr>
        <w:t>–</w:t>
      </w:r>
      <w:r w:rsidR="00FA02B8">
        <w:rPr>
          <w:rFonts w:cs="Arial" w:hint="cs"/>
          <w:rtl/>
        </w:rPr>
        <w:t xml:space="preserve"> </w:t>
      </w:r>
      <w:r w:rsidR="00FA02B8" w:rsidRPr="004E3FF5">
        <w:rPr>
          <w:rFonts w:cs="Arial" w:hint="cs"/>
          <w:b/>
          <w:bCs/>
          <w:highlight w:val="magenta"/>
          <w:rtl/>
        </w:rPr>
        <w:t>פס"ד צדוק (בג"ץ צדוק)</w:t>
      </w:r>
      <w:r w:rsidR="00FA02B8">
        <w:rPr>
          <w:rFonts w:cs="Arial" w:hint="cs"/>
          <w:rtl/>
        </w:rPr>
        <w:t xml:space="preserve"> </w:t>
      </w:r>
      <w:r w:rsidR="00FA02B8">
        <w:rPr>
          <w:rFonts w:cs="Arial"/>
          <w:rtl/>
        </w:rPr>
        <w:t>–</w:t>
      </w:r>
      <w:r w:rsidR="00FA02B8">
        <w:rPr>
          <w:rFonts w:cs="Arial" w:hint="cs"/>
          <w:rtl/>
        </w:rPr>
        <w:t xml:space="preserve"> הייתה עתירה לחקור את </w:t>
      </w:r>
      <w:r w:rsidR="00FA02B8" w:rsidRPr="004E3FF5">
        <w:rPr>
          <w:rFonts w:cs="Arial" w:hint="cs"/>
          <w:b/>
          <w:bCs/>
          <w:rtl/>
        </w:rPr>
        <w:t>רפי גינת</w:t>
      </w:r>
      <w:r>
        <w:rPr>
          <w:rFonts w:cs="Arial" w:hint="cs"/>
          <w:rtl/>
        </w:rPr>
        <w:t xml:space="preserve">. בתחקיר </w:t>
      </w:r>
      <w:proofErr w:type="spellStart"/>
      <w:r>
        <w:rPr>
          <w:rFonts w:cs="Arial" w:hint="cs"/>
          <w:rtl/>
        </w:rPr>
        <w:t>כ</w:t>
      </w:r>
      <w:r w:rsidR="00FA02B8">
        <w:rPr>
          <w:rFonts w:cs="Arial" w:hint="cs"/>
          <w:rtl/>
        </w:rPr>
        <w:t>לבוטק</w:t>
      </w:r>
      <w:proofErr w:type="spellEnd"/>
      <w:r w:rsidR="00FA02B8">
        <w:rPr>
          <w:rFonts w:cs="Arial" w:hint="cs"/>
          <w:rtl/>
        </w:rPr>
        <w:t xml:space="preserve"> נחשפה פרשת הטרדות מיניות של צדוק (העותר) במסגרת תפקידו בלשכת התעסוקה. נפתחה חקירה משטרתי</w:t>
      </w:r>
      <w:r>
        <w:rPr>
          <w:rFonts w:cs="Arial" w:hint="cs"/>
          <w:rtl/>
        </w:rPr>
        <w:t>ת</w:t>
      </w:r>
      <w:r w:rsidR="00FA02B8">
        <w:rPr>
          <w:rFonts w:cs="Arial" w:hint="cs"/>
          <w:rtl/>
        </w:rPr>
        <w:t xml:space="preserve"> והוגש נגדו כתב אישום בעקבות התחקיר, והוא הגיש תלונה במשטרה לגבי ההתנהלות של רפי גינת ועורכי התוכנית באשר לחומר הראיות, כאשר העבירות שהוא התלונן עליהן הן פשע </w:t>
      </w:r>
      <w:r w:rsidR="00FA02B8">
        <w:rPr>
          <w:rFonts w:cs="Arial"/>
          <w:rtl/>
        </w:rPr>
        <w:t>–</w:t>
      </w:r>
      <w:r w:rsidR="00FA02B8">
        <w:rPr>
          <w:rFonts w:cs="Arial" w:hint="cs"/>
          <w:rtl/>
        </w:rPr>
        <w:t xml:space="preserve"> קבלת דבר במרמה, שוחד... המשטרה החליטה לא לחקור כי אין אשמה פלילית, הפרקליטות דחתה את הערער על העדר החקירה והוא עתר לבג"ץ. הטענה שלו </w:t>
      </w:r>
      <w:r w:rsidR="00FA02B8">
        <w:rPr>
          <w:rFonts w:cs="Arial"/>
          <w:rtl/>
        </w:rPr>
        <w:t>–</w:t>
      </w:r>
      <w:r w:rsidR="00FA02B8">
        <w:rPr>
          <w:rFonts w:cs="Arial" w:hint="cs"/>
          <w:rtl/>
        </w:rPr>
        <w:t xml:space="preserve"> מה פתאום המשטרה אומרת </w:t>
      </w:r>
      <w:r>
        <w:rPr>
          <w:rFonts w:cs="Arial" w:hint="cs"/>
          <w:rtl/>
        </w:rPr>
        <w:t>שהיא לא חוקרת? זו</w:t>
      </w:r>
      <w:r w:rsidR="00FA02B8">
        <w:rPr>
          <w:rFonts w:cs="Arial" w:hint="cs"/>
          <w:rtl/>
        </w:rPr>
        <w:t xml:space="preserve"> עבירת פשע</w:t>
      </w:r>
      <w:r>
        <w:rPr>
          <w:rFonts w:cs="Arial" w:hint="cs"/>
          <w:rtl/>
        </w:rPr>
        <w:t>!</w:t>
      </w:r>
      <w:r w:rsidR="00FA02B8">
        <w:rPr>
          <w:rFonts w:cs="Arial" w:hint="cs"/>
          <w:rtl/>
        </w:rPr>
        <w:t xml:space="preserve"> </w:t>
      </w:r>
      <w:r w:rsidR="00FA02B8" w:rsidRPr="004E3FF5">
        <w:rPr>
          <w:rFonts w:cs="Arial" w:hint="cs"/>
          <w:b/>
          <w:bCs/>
          <w:rtl/>
        </w:rPr>
        <w:t>ביהמ"ש אומר כי יש הרבה תלונות סרק והמשטרה לא תהיה חייבת לחקור</w:t>
      </w:r>
      <w:r w:rsidR="00FA02B8">
        <w:rPr>
          <w:rFonts w:cs="Arial" w:hint="cs"/>
          <w:rtl/>
        </w:rPr>
        <w:t xml:space="preserve"> </w:t>
      </w:r>
      <w:r w:rsidR="00FA02B8">
        <w:rPr>
          <w:rFonts w:cs="Arial"/>
          <w:rtl/>
        </w:rPr>
        <w:t>–</w:t>
      </w:r>
      <w:r w:rsidR="00FA02B8">
        <w:rPr>
          <w:rFonts w:cs="Arial" w:hint="cs"/>
          <w:rtl/>
        </w:rPr>
        <w:t xml:space="preserve"> אפשר </w:t>
      </w:r>
      <w:proofErr w:type="spellStart"/>
      <w:r w:rsidR="00FA02B8">
        <w:rPr>
          <w:rFonts w:cs="Arial" w:hint="cs"/>
          <w:rtl/>
        </w:rPr>
        <w:t>להחריג</w:t>
      </w:r>
      <w:proofErr w:type="spellEnd"/>
      <w:r w:rsidR="00FA02B8">
        <w:rPr>
          <w:rFonts w:cs="Arial" w:hint="cs"/>
          <w:rtl/>
        </w:rPr>
        <w:t xml:space="preserve"> למעשה את החוק כאשר התלונה לחלוטין מופרכת ואין לה בסיס, ברור שהיא רדיפה, ואין חובה לחקור.</w:t>
      </w:r>
    </w:p>
    <w:p w:rsidR="00FA02B8" w:rsidRDefault="00FA02B8" w:rsidP="00FA02B8">
      <w:pPr>
        <w:pStyle w:val="a3"/>
        <w:rPr>
          <w:rFonts w:cs="Arial"/>
          <w:rtl/>
        </w:rPr>
      </w:pPr>
    </w:p>
    <w:p w:rsidR="00BB70C1" w:rsidRDefault="00FA02B8" w:rsidP="004E3FF5">
      <w:pPr>
        <w:pStyle w:val="a3"/>
        <w:rPr>
          <w:rFonts w:cs="Arial"/>
          <w:rtl/>
        </w:rPr>
      </w:pPr>
      <w:r w:rsidRPr="004E3FF5">
        <w:rPr>
          <w:rFonts w:cs="Arial" w:hint="cs"/>
          <w:b/>
          <w:bCs/>
          <w:rtl/>
        </w:rPr>
        <w:t xml:space="preserve">על הנושא של החלטה לא לחקור אפשר להגיש ערער </w:t>
      </w:r>
      <w:r>
        <w:rPr>
          <w:rFonts w:cs="Arial"/>
          <w:rtl/>
        </w:rPr>
        <w:t>–</w:t>
      </w:r>
      <w:r>
        <w:rPr>
          <w:rFonts w:cs="Arial" w:hint="cs"/>
          <w:rtl/>
        </w:rPr>
        <w:t xml:space="preserve"> </w:t>
      </w:r>
      <w:r w:rsidRPr="004E3FF5">
        <w:rPr>
          <w:rFonts w:cs="Arial" w:hint="cs"/>
          <w:b/>
          <w:bCs/>
          <w:highlight w:val="lightGray"/>
          <w:rtl/>
        </w:rPr>
        <w:t>ס' 6</w:t>
      </w:r>
      <w:r w:rsidR="00E15D03" w:rsidRPr="004E3FF5">
        <w:rPr>
          <w:rFonts w:cs="Arial" w:hint="cs"/>
          <w:b/>
          <w:bCs/>
          <w:highlight w:val="lightGray"/>
          <w:rtl/>
        </w:rPr>
        <w:t>3</w:t>
      </w:r>
      <w:r w:rsidR="00E15D03" w:rsidRPr="004E3FF5">
        <w:rPr>
          <w:rFonts w:cs="Arial" w:hint="cs"/>
          <w:b/>
          <w:bCs/>
          <w:rtl/>
        </w:rPr>
        <w:t xml:space="preserve"> </w:t>
      </w:r>
      <w:r w:rsidR="00E15D03">
        <w:rPr>
          <w:rFonts w:cs="Arial" w:hint="cs"/>
          <w:rtl/>
        </w:rPr>
        <w:t xml:space="preserve">אומר שמוסרים הודעה למתלונן ברגע שלא חוקרים, ולפי </w:t>
      </w:r>
      <w:r w:rsidR="00E15D03" w:rsidRPr="004E3FF5">
        <w:rPr>
          <w:rFonts w:cs="Arial" w:hint="cs"/>
          <w:b/>
          <w:bCs/>
          <w:highlight w:val="lightGray"/>
          <w:rtl/>
        </w:rPr>
        <w:t>ס' 64 לחסד"פ</w:t>
      </w:r>
      <w:r w:rsidR="00E15D03" w:rsidRPr="004E3FF5">
        <w:rPr>
          <w:rFonts w:cs="Arial" w:hint="cs"/>
          <w:b/>
          <w:bCs/>
          <w:rtl/>
        </w:rPr>
        <w:t xml:space="preserve"> </w:t>
      </w:r>
      <w:r w:rsidR="00E15D03">
        <w:rPr>
          <w:rFonts w:cs="Arial" w:hint="cs"/>
          <w:rtl/>
        </w:rPr>
        <w:t xml:space="preserve">המתלונן יכול להגיש ערער לאיזשהו גורם בפרקליטות. הסעיף קובע לאילו גורמים מגישים את הערער. אם הערער נדחה כאן מסיימים את הביקורת המנהלית (ערעורים במערכת המנהלית) והדרך היחידה לתקוף את ההחלטה זה </w:t>
      </w:r>
      <w:r w:rsidR="00E15D03" w:rsidRPr="004E3FF5">
        <w:rPr>
          <w:rFonts w:cs="Arial" w:hint="cs"/>
          <w:b/>
          <w:bCs/>
          <w:rtl/>
        </w:rPr>
        <w:t>בג"ץ</w:t>
      </w:r>
      <w:r w:rsidR="00E15D03">
        <w:rPr>
          <w:rFonts w:cs="Arial" w:hint="cs"/>
          <w:rtl/>
        </w:rPr>
        <w:t xml:space="preserve">, אבל צריך לשים לב </w:t>
      </w:r>
      <w:r w:rsidR="00E15D03" w:rsidRPr="004E3FF5">
        <w:rPr>
          <w:rFonts w:cs="Arial" w:hint="cs"/>
          <w:b/>
          <w:bCs/>
          <w:rtl/>
        </w:rPr>
        <w:t>שבג"ץ הוא בתפקיד של סמכות ביקורת ולא ערעור</w:t>
      </w:r>
      <w:r w:rsidR="00BB70C1">
        <w:rPr>
          <w:rFonts w:cs="Arial" w:hint="cs"/>
          <w:rtl/>
        </w:rPr>
        <w:t>. נדיר מאוד שבג"ץ מתערב בהחלטות, ו</w:t>
      </w:r>
      <w:r w:rsidR="004E3FF5">
        <w:rPr>
          <w:rFonts w:cs="Arial" w:hint="cs"/>
          <w:rtl/>
        </w:rPr>
        <w:t>ל</w:t>
      </w:r>
      <w:r w:rsidR="00BB70C1">
        <w:rPr>
          <w:rFonts w:cs="Arial" w:hint="cs"/>
          <w:rtl/>
        </w:rPr>
        <w:t xml:space="preserve">גבי רשויות אכיפה זה בכלל נכון בגלל שיקול הדעת הרחב שיש לרשויות האכיפה </w:t>
      </w:r>
      <w:r w:rsidR="00BB70C1">
        <w:rPr>
          <w:rFonts w:cs="Arial"/>
          <w:rtl/>
        </w:rPr>
        <w:t>–</w:t>
      </w:r>
      <w:r w:rsidR="00BB70C1">
        <w:rPr>
          <w:rFonts w:cs="Arial" w:hint="cs"/>
          <w:rtl/>
        </w:rPr>
        <w:t xml:space="preserve"> </w:t>
      </w:r>
      <w:r w:rsidR="00BB70C1" w:rsidRPr="004E3FF5">
        <w:rPr>
          <w:rFonts w:cs="Arial" w:hint="cs"/>
          <w:b/>
          <w:bCs/>
          <w:rtl/>
        </w:rPr>
        <w:t>דוקטרינת עצמאות שיקול הדעת של היועץ המשפטי לממשלה</w:t>
      </w:r>
      <w:r w:rsidR="00BB70C1">
        <w:rPr>
          <w:rFonts w:cs="Arial" w:hint="cs"/>
          <w:rtl/>
        </w:rPr>
        <w:t xml:space="preserve"> </w:t>
      </w:r>
      <w:r w:rsidR="00BB70C1">
        <w:rPr>
          <w:rFonts w:cs="Arial"/>
          <w:rtl/>
        </w:rPr>
        <w:t>–</w:t>
      </w:r>
      <w:r w:rsidR="00BB70C1">
        <w:rPr>
          <w:rFonts w:cs="Arial" w:hint="cs"/>
          <w:rtl/>
        </w:rPr>
        <w:t xml:space="preserve"> נדיר שתהיה התערבות בהחלטותיו.</w:t>
      </w:r>
    </w:p>
    <w:p w:rsidR="00BB70C1" w:rsidRDefault="00BB70C1" w:rsidP="004E3FF5">
      <w:pPr>
        <w:pStyle w:val="a3"/>
        <w:rPr>
          <w:rFonts w:cs="Arial"/>
          <w:rtl/>
        </w:rPr>
      </w:pPr>
      <w:r w:rsidRPr="004E3FF5">
        <w:rPr>
          <w:rFonts w:cs="Arial" w:hint="cs"/>
          <w:b/>
          <w:bCs/>
          <w:rtl/>
        </w:rPr>
        <w:lastRenderedPageBreak/>
        <w:t>דוגמא למקרה שכן הייתה התערבות של בג"ץ</w:t>
      </w:r>
      <w:r>
        <w:rPr>
          <w:rFonts w:cs="Arial" w:hint="cs"/>
          <w:rtl/>
        </w:rPr>
        <w:t xml:space="preserve"> </w:t>
      </w:r>
      <w:r>
        <w:rPr>
          <w:rFonts w:cs="Arial"/>
          <w:rtl/>
        </w:rPr>
        <w:t>–</w:t>
      </w:r>
      <w:r>
        <w:rPr>
          <w:rFonts w:cs="Arial" w:hint="cs"/>
          <w:rtl/>
        </w:rPr>
        <w:t xml:space="preserve"> </w:t>
      </w:r>
      <w:r w:rsidRPr="004E3FF5">
        <w:rPr>
          <w:rFonts w:cs="Arial" w:hint="cs"/>
          <w:b/>
          <w:bCs/>
          <w:highlight w:val="magenta"/>
          <w:rtl/>
        </w:rPr>
        <w:t>בג"ץ שפטל נ' היועמ"ש</w:t>
      </w:r>
      <w:r>
        <w:rPr>
          <w:rFonts w:cs="Arial" w:hint="cs"/>
          <w:rtl/>
        </w:rPr>
        <w:t xml:space="preserve"> </w:t>
      </w:r>
      <w:r>
        <w:rPr>
          <w:rFonts w:cs="Arial"/>
          <w:rtl/>
        </w:rPr>
        <w:t>–</w:t>
      </w:r>
      <w:r>
        <w:rPr>
          <w:rFonts w:cs="Arial" w:hint="cs"/>
          <w:rtl/>
        </w:rPr>
        <w:t xml:space="preserve"> שם היה סיפור </w:t>
      </w:r>
      <w:proofErr w:type="spellStart"/>
      <w:r>
        <w:rPr>
          <w:rFonts w:cs="Arial" w:hint="cs"/>
          <w:rtl/>
        </w:rPr>
        <w:t>ששפטל</w:t>
      </w:r>
      <w:proofErr w:type="spellEnd"/>
      <w:r>
        <w:rPr>
          <w:rFonts w:cs="Arial" w:hint="cs"/>
          <w:rtl/>
        </w:rPr>
        <w:t xml:space="preserve"> הגיש תלונה נ' עיתונאי על הפרת עבירת השפעה על ההליך השיפוטי (</w:t>
      </w:r>
      <w:proofErr w:type="spellStart"/>
      <w:r>
        <w:rPr>
          <w:rFonts w:cs="Arial" w:hint="cs"/>
          <w:rtl/>
        </w:rPr>
        <w:t>סודיודיצה</w:t>
      </w:r>
      <w:proofErr w:type="spellEnd"/>
      <w:r>
        <w:rPr>
          <w:rFonts w:cs="Arial" w:hint="cs"/>
          <w:rtl/>
        </w:rPr>
        <w:t>) תוך כדי הליך. המשטרה החליטה לא לחקור והערר נדחה. הסיבה הייתה התחשבות בכך שהעיתונאי ניצול שואה. ביהמ"ש אמר שהשיקול לא היה רלוונטי לעבירה</w:t>
      </w:r>
      <w:r w:rsidR="004E3FF5">
        <w:rPr>
          <w:rFonts w:cs="Arial" w:hint="cs"/>
          <w:rtl/>
        </w:rPr>
        <w:t xml:space="preserve">, וכתוצאה </w:t>
      </w:r>
      <w:proofErr w:type="spellStart"/>
      <w:r w:rsidR="004E3FF5">
        <w:rPr>
          <w:rFonts w:cs="Arial" w:hint="cs"/>
          <w:rtl/>
        </w:rPr>
        <w:t>מהבג"ץ</w:t>
      </w:r>
      <w:proofErr w:type="spellEnd"/>
      <w:r w:rsidR="004E3FF5">
        <w:rPr>
          <w:rFonts w:cs="Arial" w:hint="cs"/>
          <w:rtl/>
        </w:rPr>
        <w:t>, ניתנה הוראה ל</w:t>
      </w:r>
      <w:r>
        <w:rPr>
          <w:rFonts w:cs="Arial" w:hint="cs"/>
          <w:rtl/>
        </w:rPr>
        <w:t>משטרה לערוך חקירה.</w:t>
      </w:r>
    </w:p>
    <w:p w:rsidR="009B664E" w:rsidRDefault="009B664E" w:rsidP="00BB70C1">
      <w:pPr>
        <w:pStyle w:val="a3"/>
        <w:rPr>
          <w:rFonts w:cs="Arial"/>
          <w:rtl/>
        </w:rPr>
      </w:pPr>
    </w:p>
    <w:p w:rsidR="009B664E" w:rsidRPr="004E3FF5" w:rsidRDefault="009B664E" w:rsidP="004E3FF5">
      <w:pPr>
        <w:pStyle w:val="a3"/>
        <w:outlineLvl w:val="1"/>
        <w:rPr>
          <w:rFonts w:cs="Arial"/>
          <w:b/>
          <w:bCs/>
          <w:u w:val="single"/>
          <w:rtl/>
        </w:rPr>
      </w:pPr>
      <w:bookmarkStart w:id="32" w:name="_Toc15229528"/>
      <w:r w:rsidRPr="004E3FF5">
        <w:rPr>
          <w:rFonts w:cs="Arial" w:hint="cs"/>
          <w:b/>
          <w:bCs/>
          <w:highlight w:val="yellow"/>
          <w:u w:val="single"/>
          <w:rtl/>
        </w:rPr>
        <w:t>מטרת החקירה ומהי כוללת:</w:t>
      </w:r>
      <w:bookmarkEnd w:id="32"/>
    </w:p>
    <w:p w:rsidR="009B664E" w:rsidRDefault="009B664E" w:rsidP="00BB70C1">
      <w:pPr>
        <w:pStyle w:val="a3"/>
        <w:rPr>
          <w:rFonts w:cs="Arial"/>
          <w:rtl/>
        </w:rPr>
      </w:pPr>
      <w:r w:rsidRPr="004E3FF5">
        <w:rPr>
          <w:rFonts w:cs="Arial" w:hint="cs"/>
          <w:b/>
          <w:bCs/>
          <w:rtl/>
        </w:rPr>
        <w:t>מטרת החקירה</w:t>
      </w:r>
      <w:r>
        <w:rPr>
          <w:rFonts w:cs="Arial" w:hint="cs"/>
          <w:rtl/>
        </w:rPr>
        <w:t xml:space="preserve"> היא </w:t>
      </w:r>
      <w:r w:rsidRPr="004E3FF5">
        <w:rPr>
          <w:rFonts w:cs="Arial" w:hint="cs"/>
          <w:u w:val="single"/>
          <w:rtl/>
        </w:rPr>
        <w:t>להשיג ראיות ולברר עובדות</w:t>
      </w:r>
      <w:r>
        <w:rPr>
          <w:rFonts w:cs="Arial" w:hint="cs"/>
          <w:rtl/>
        </w:rPr>
        <w:t xml:space="preserve">. </w:t>
      </w:r>
    </w:p>
    <w:p w:rsidR="009B664E" w:rsidRDefault="009B664E" w:rsidP="00BB70C1">
      <w:pPr>
        <w:pStyle w:val="a3"/>
        <w:rPr>
          <w:rFonts w:cs="Arial"/>
          <w:rtl/>
        </w:rPr>
      </w:pPr>
      <w:r w:rsidRPr="004E3FF5">
        <w:rPr>
          <w:rFonts w:cs="Arial" w:hint="cs"/>
          <w:b/>
          <w:bCs/>
          <w:rtl/>
        </w:rPr>
        <w:t>אמצעי חקירה</w:t>
      </w:r>
      <w:r>
        <w:rPr>
          <w:rFonts w:cs="Arial" w:hint="cs"/>
          <w:rtl/>
        </w:rPr>
        <w:t xml:space="preserve"> </w:t>
      </w:r>
      <w:r>
        <w:rPr>
          <w:rFonts w:cs="Arial"/>
          <w:rtl/>
        </w:rPr>
        <w:t>–</w:t>
      </w:r>
      <w:r>
        <w:rPr>
          <w:rFonts w:cs="Arial" w:hint="cs"/>
          <w:rtl/>
        </w:rPr>
        <w:t xml:space="preserve"> מעבר לתשאול יש חיפושים מסוגים שונים </w:t>
      </w:r>
      <w:r>
        <w:rPr>
          <w:rFonts w:cs="Arial"/>
          <w:rtl/>
        </w:rPr>
        <w:t>–</w:t>
      </w:r>
      <w:r>
        <w:rPr>
          <w:rFonts w:cs="Arial" w:hint="cs"/>
          <w:rtl/>
        </w:rPr>
        <w:t xml:space="preserve"> במקום, במחשבים, בגוף, אמצעים </w:t>
      </w:r>
      <w:r w:rsidR="004E3FF5">
        <w:rPr>
          <w:rFonts w:cs="Arial" w:hint="cs"/>
          <w:rtl/>
        </w:rPr>
        <w:t>מודיעיניי</w:t>
      </w:r>
      <w:r w:rsidR="004E3FF5">
        <w:rPr>
          <w:rFonts w:cs="Arial" w:hint="eastAsia"/>
          <w:rtl/>
        </w:rPr>
        <w:t>ם</w:t>
      </w:r>
      <w:r>
        <w:rPr>
          <w:rFonts w:cs="Arial" w:hint="cs"/>
          <w:rtl/>
        </w:rPr>
        <w:t>, האזנות סתר (חוקיות),</w:t>
      </w:r>
      <w:r w:rsidR="004E3FF5">
        <w:rPr>
          <w:rFonts w:cs="Arial" w:hint="cs"/>
          <w:rtl/>
        </w:rPr>
        <w:t xml:space="preserve"> עיכובים, מעקבים, </w:t>
      </w:r>
      <w:proofErr w:type="spellStart"/>
      <w:r w:rsidR="004E3FF5">
        <w:rPr>
          <w:rFonts w:cs="Arial" w:hint="cs"/>
          <w:rtl/>
        </w:rPr>
        <w:t>איכונים</w:t>
      </w:r>
      <w:proofErr w:type="spellEnd"/>
      <w:r w:rsidR="004E3FF5">
        <w:rPr>
          <w:rFonts w:cs="Arial" w:hint="cs"/>
          <w:rtl/>
        </w:rPr>
        <w:t xml:space="preserve">... זוהי </w:t>
      </w:r>
      <w:r>
        <w:rPr>
          <w:rFonts w:cs="Arial" w:hint="cs"/>
          <w:rtl/>
        </w:rPr>
        <w:t>רשימה בלתי סגורה.</w:t>
      </w:r>
    </w:p>
    <w:p w:rsidR="004E3FF5" w:rsidRDefault="009B664E" w:rsidP="00BB70C1">
      <w:pPr>
        <w:pStyle w:val="a3"/>
        <w:rPr>
          <w:rFonts w:cs="Arial"/>
          <w:rtl/>
        </w:rPr>
      </w:pPr>
      <w:r>
        <w:rPr>
          <w:rFonts w:cs="Arial" w:hint="cs"/>
          <w:rtl/>
        </w:rPr>
        <w:t>יש הרבה מאוד דברים בתחום של החקירה שלא כתובים במפורש בחוק</w:t>
      </w:r>
      <w:r w:rsidR="004E3FF5">
        <w:rPr>
          <w:rFonts w:cs="Arial" w:hint="cs"/>
          <w:rtl/>
        </w:rPr>
        <w:t xml:space="preserve"> </w:t>
      </w:r>
      <w:r w:rsidR="004E3FF5">
        <w:rPr>
          <w:rFonts w:cs="Arial"/>
          <w:rtl/>
        </w:rPr>
        <w:t>–</w:t>
      </w:r>
      <w:r w:rsidR="004E3FF5">
        <w:rPr>
          <w:rFonts w:cs="Arial" w:hint="cs"/>
          <w:rtl/>
        </w:rPr>
        <w:t xml:space="preserve"> </w:t>
      </w:r>
    </w:p>
    <w:p w:rsidR="009B664E" w:rsidRDefault="004E3FF5" w:rsidP="00BB70C1">
      <w:pPr>
        <w:pStyle w:val="a3"/>
        <w:rPr>
          <w:rFonts w:cs="Arial"/>
          <w:rtl/>
        </w:rPr>
      </w:pPr>
      <w:proofErr w:type="spellStart"/>
      <w:r w:rsidRPr="004E3FF5">
        <w:rPr>
          <w:rFonts w:cs="Arial" w:hint="cs"/>
          <w:b/>
          <w:bCs/>
          <w:rtl/>
        </w:rPr>
        <w:t>פרקטיקות</w:t>
      </w:r>
      <w:proofErr w:type="spellEnd"/>
      <w:r w:rsidR="001F5DB4" w:rsidRPr="004E3FF5">
        <w:rPr>
          <w:rFonts w:cs="Arial" w:hint="cs"/>
          <w:b/>
          <w:bCs/>
          <w:rtl/>
        </w:rPr>
        <w:t xml:space="preserve"> שהתפתחו בארץ וקיבלו לגי</w:t>
      </w:r>
      <w:r w:rsidRPr="004E3FF5">
        <w:rPr>
          <w:rFonts w:cs="Arial" w:hint="cs"/>
          <w:b/>
          <w:bCs/>
          <w:rtl/>
        </w:rPr>
        <w:t>טימציה של בתי המשפט, אבל אין להן</w:t>
      </w:r>
      <w:r w:rsidR="001F5DB4" w:rsidRPr="004E3FF5">
        <w:rPr>
          <w:rFonts w:cs="Arial" w:hint="cs"/>
          <w:b/>
          <w:bCs/>
          <w:rtl/>
        </w:rPr>
        <w:t xml:space="preserve"> עיגון בחוק</w:t>
      </w:r>
      <w:r w:rsidR="001F5DB4">
        <w:rPr>
          <w:rFonts w:cs="Arial" w:hint="cs"/>
          <w:rtl/>
        </w:rPr>
        <w:t>:</w:t>
      </w:r>
    </w:p>
    <w:p w:rsidR="001F5DB4" w:rsidRDefault="001F5DB4" w:rsidP="004E3FF5">
      <w:pPr>
        <w:pStyle w:val="a3"/>
        <w:numPr>
          <w:ilvl w:val="0"/>
          <w:numId w:val="21"/>
        </w:numPr>
        <w:ind w:left="360"/>
        <w:rPr>
          <w:rFonts w:cs="Arial"/>
        </w:rPr>
      </w:pPr>
      <w:r w:rsidRPr="004E3FF5">
        <w:rPr>
          <w:rFonts w:cs="Arial" w:hint="cs"/>
          <w:b/>
          <w:bCs/>
          <w:rtl/>
        </w:rPr>
        <w:t>מעורבות של התביעה</w:t>
      </w:r>
      <w:r>
        <w:rPr>
          <w:rFonts w:cs="Arial" w:hint="cs"/>
          <w:rtl/>
        </w:rPr>
        <w:t xml:space="preserve"> </w:t>
      </w:r>
      <w:r>
        <w:rPr>
          <w:rFonts w:cs="Arial"/>
          <w:rtl/>
        </w:rPr>
        <w:t>–</w:t>
      </w:r>
      <w:r>
        <w:rPr>
          <w:rFonts w:cs="Arial" w:hint="cs"/>
          <w:rtl/>
        </w:rPr>
        <w:t xml:space="preserve"> התביעה למעשה המון פעמים </w:t>
      </w:r>
      <w:r w:rsidRPr="004E3FF5">
        <w:rPr>
          <w:rFonts w:cs="Arial" w:hint="cs"/>
          <w:u w:val="single"/>
          <w:rtl/>
        </w:rPr>
        <w:t>מעורבת כבר בשלב של החקירה</w:t>
      </w:r>
      <w:r>
        <w:rPr>
          <w:rFonts w:cs="Arial" w:hint="cs"/>
          <w:rtl/>
        </w:rPr>
        <w:t xml:space="preserve"> (זה לא כתוב בחוק). אם זו </w:t>
      </w:r>
      <w:r w:rsidRPr="004E3FF5">
        <w:rPr>
          <w:rFonts w:cs="Arial" w:hint="cs"/>
          <w:b/>
          <w:bCs/>
          <w:rtl/>
        </w:rPr>
        <w:t>תביעה משטרתית</w:t>
      </w:r>
      <w:r>
        <w:rPr>
          <w:rFonts w:cs="Arial" w:hint="cs"/>
          <w:rtl/>
        </w:rPr>
        <w:t xml:space="preserve"> למעשה מדובר על אותו גוף (למרות שמדובר באגפים שונים </w:t>
      </w:r>
      <w:r>
        <w:rPr>
          <w:rFonts w:cs="Arial"/>
          <w:rtl/>
        </w:rPr>
        <w:t>–</w:t>
      </w:r>
      <w:r>
        <w:rPr>
          <w:rFonts w:cs="Arial" w:hint="cs"/>
          <w:rtl/>
        </w:rPr>
        <w:t xml:space="preserve"> התביעה והחקירה). </w:t>
      </w:r>
    </w:p>
    <w:p w:rsidR="001F5DB4" w:rsidRDefault="001F5DB4" w:rsidP="004E3FF5">
      <w:pPr>
        <w:pStyle w:val="a3"/>
        <w:ind w:left="360"/>
        <w:rPr>
          <w:rFonts w:cs="Arial"/>
          <w:rtl/>
        </w:rPr>
      </w:pPr>
      <w:r>
        <w:rPr>
          <w:rFonts w:cs="Arial" w:hint="cs"/>
          <w:rtl/>
        </w:rPr>
        <w:t xml:space="preserve">אם </w:t>
      </w:r>
      <w:r w:rsidRPr="004E3FF5">
        <w:rPr>
          <w:rFonts w:cs="Arial" w:hint="cs"/>
          <w:b/>
          <w:bCs/>
          <w:rtl/>
        </w:rPr>
        <w:t xml:space="preserve">התביעה </w:t>
      </w:r>
      <w:proofErr w:type="spellStart"/>
      <w:r w:rsidRPr="004E3FF5">
        <w:rPr>
          <w:rFonts w:cs="Arial" w:hint="cs"/>
          <w:b/>
          <w:bCs/>
          <w:rtl/>
        </w:rPr>
        <w:t>פרקליטותית</w:t>
      </w:r>
      <w:proofErr w:type="spellEnd"/>
      <w:r>
        <w:rPr>
          <w:rFonts w:cs="Arial" w:hint="cs"/>
          <w:rtl/>
        </w:rPr>
        <w:t xml:space="preserve"> יש מונח שנקרא "</w:t>
      </w:r>
      <w:r w:rsidRPr="004E3FF5">
        <w:rPr>
          <w:rFonts w:cs="Arial" w:hint="cs"/>
          <w:b/>
          <w:bCs/>
          <w:rtl/>
        </w:rPr>
        <w:t>פרקליט מלווה</w:t>
      </w:r>
      <w:r>
        <w:rPr>
          <w:rFonts w:cs="Arial" w:hint="cs"/>
          <w:rtl/>
        </w:rPr>
        <w:t xml:space="preserve">" </w:t>
      </w:r>
      <w:r>
        <w:rPr>
          <w:rFonts w:cs="Arial"/>
          <w:rtl/>
        </w:rPr>
        <w:t>–</w:t>
      </w:r>
      <w:r>
        <w:rPr>
          <w:rFonts w:cs="Arial" w:hint="cs"/>
          <w:rtl/>
        </w:rPr>
        <w:t xml:space="preserve"> פרקליט שמלווה חקירה. זה לא כתוב בחוק. </w:t>
      </w:r>
      <w:r w:rsidR="00C70F51">
        <w:rPr>
          <w:rFonts w:cs="Arial" w:hint="cs"/>
          <w:rtl/>
        </w:rPr>
        <w:t>יש פרקליטים שמלווים את החקירה ויכולים אפילו לתת הוראות למשטרה מה לעשות, איזה אמצעי חקירה, מהלכי חקירה...</w:t>
      </w:r>
    </w:p>
    <w:p w:rsidR="001F77F9" w:rsidRDefault="00C70F51" w:rsidP="004E3FF5">
      <w:pPr>
        <w:pStyle w:val="a3"/>
        <w:ind w:left="360"/>
        <w:rPr>
          <w:rFonts w:cs="Arial"/>
          <w:rtl/>
        </w:rPr>
      </w:pPr>
      <w:r w:rsidRPr="004E3FF5">
        <w:rPr>
          <w:rFonts w:cs="Arial" w:hint="cs"/>
          <w:b/>
          <w:bCs/>
          <w:rtl/>
        </w:rPr>
        <w:t>איך זה חוקי שפרקליט נותן הוראות בחקירה?</w:t>
      </w:r>
      <w:r>
        <w:rPr>
          <w:rFonts w:cs="Arial" w:hint="cs"/>
          <w:rtl/>
        </w:rPr>
        <w:t xml:space="preserve"> אפשר ללמוד זאת </w:t>
      </w:r>
      <w:r w:rsidRPr="004E3FF5">
        <w:rPr>
          <w:rFonts w:cs="Arial" w:hint="cs"/>
          <w:b/>
          <w:bCs/>
          <w:rtl/>
        </w:rPr>
        <w:t>מסמכות הערר</w:t>
      </w:r>
      <w:r>
        <w:rPr>
          <w:rFonts w:cs="Arial" w:hint="cs"/>
          <w:rtl/>
        </w:rPr>
        <w:t xml:space="preserve"> (</w:t>
      </w:r>
      <w:r w:rsidRPr="004E3FF5">
        <w:rPr>
          <w:rFonts w:cs="Arial" w:hint="cs"/>
          <w:b/>
          <w:bCs/>
          <w:highlight w:val="lightGray"/>
          <w:rtl/>
        </w:rPr>
        <w:t>ס' 64 לחסד"פ</w:t>
      </w:r>
      <w:r>
        <w:rPr>
          <w:rFonts w:cs="Arial" w:hint="cs"/>
          <w:rtl/>
        </w:rPr>
        <w:t xml:space="preserve">) </w:t>
      </w:r>
      <w:r>
        <w:rPr>
          <w:rFonts w:cs="Arial"/>
          <w:rtl/>
        </w:rPr>
        <w:t>–</w:t>
      </w:r>
      <w:r>
        <w:rPr>
          <w:rFonts w:cs="Arial" w:hint="cs"/>
          <w:rtl/>
        </w:rPr>
        <w:t xml:space="preserve"> אם הפרקליטות מוסמכת להורות למשטרה לחקור בעקבות ערר למה שלא</w:t>
      </w:r>
      <w:r w:rsidR="004E3FF5">
        <w:rPr>
          <w:rFonts w:cs="Arial" w:hint="cs"/>
          <w:rtl/>
        </w:rPr>
        <w:t xml:space="preserve"> תוכל לתת הוראות שנוגעות לחקירה?</w:t>
      </w:r>
      <w:r>
        <w:rPr>
          <w:rFonts w:cs="Arial" w:hint="cs"/>
          <w:rtl/>
        </w:rPr>
        <w:t xml:space="preserve"> אפשר ללמוד את זה גם לפי </w:t>
      </w:r>
      <w:r w:rsidRPr="004E3FF5">
        <w:rPr>
          <w:rFonts w:cs="Arial" w:hint="cs"/>
          <w:b/>
          <w:bCs/>
          <w:highlight w:val="lightGray"/>
          <w:rtl/>
        </w:rPr>
        <w:t>ס' 61 לחסד"פ</w:t>
      </w:r>
      <w:r w:rsidR="004E3FF5">
        <w:rPr>
          <w:rFonts w:cs="Arial" w:hint="cs"/>
          <w:b/>
          <w:bCs/>
          <w:rtl/>
        </w:rPr>
        <w:t>:</w:t>
      </w:r>
      <w:r w:rsidRPr="004E3FF5">
        <w:rPr>
          <w:rFonts w:cs="Arial" w:hint="cs"/>
          <w:b/>
          <w:bCs/>
          <w:rtl/>
        </w:rPr>
        <w:t xml:space="preserve"> השלמת חקירה</w:t>
      </w:r>
      <w:r>
        <w:rPr>
          <w:rFonts w:cs="Arial" w:hint="cs"/>
          <w:rtl/>
        </w:rPr>
        <w:t>. תובע רשאי להורות למשטרה להמשיך ולחקור. למה שהוא לא יוכל להורות לה מראש לבצע פעילויות חקירה מסוימות?</w:t>
      </w:r>
      <w:r w:rsidR="004E3FF5">
        <w:rPr>
          <w:rFonts w:cs="Arial" w:hint="cs"/>
          <w:rtl/>
        </w:rPr>
        <w:t xml:space="preserve"> </w:t>
      </w:r>
      <w:r w:rsidR="001F77F9" w:rsidRPr="00061EA1">
        <w:rPr>
          <w:rFonts w:cs="Arial" w:hint="cs"/>
          <w:b/>
          <w:bCs/>
          <w:rtl/>
        </w:rPr>
        <w:t>היועמ"ש</w:t>
      </w:r>
      <w:r w:rsidR="001F77F9">
        <w:rPr>
          <w:rFonts w:cs="Arial" w:hint="cs"/>
          <w:rtl/>
        </w:rPr>
        <w:t xml:space="preserve"> גם מע</w:t>
      </w:r>
      <w:r w:rsidR="00061EA1">
        <w:rPr>
          <w:rFonts w:cs="Arial" w:hint="cs"/>
          <w:rtl/>
        </w:rPr>
        <w:t>ו</w:t>
      </w:r>
      <w:r w:rsidR="001F77F9">
        <w:rPr>
          <w:rFonts w:cs="Arial" w:hint="cs"/>
          <w:rtl/>
        </w:rPr>
        <w:t xml:space="preserve">גן </w:t>
      </w:r>
      <w:r w:rsidR="001F77F9" w:rsidRPr="00061EA1">
        <w:rPr>
          <w:rFonts w:cs="Arial" w:hint="cs"/>
          <w:b/>
          <w:bCs/>
          <w:rtl/>
        </w:rPr>
        <w:t>כראש כל רשויות האכיפה</w:t>
      </w:r>
      <w:r w:rsidR="001F77F9">
        <w:rPr>
          <w:rFonts w:cs="Arial" w:hint="cs"/>
          <w:rtl/>
        </w:rPr>
        <w:t>.</w:t>
      </w:r>
    </w:p>
    <w:p w:rsidR="001F77F9" w:rsidRDefault="001F77F9" w:rsidP="004E3FF5">
      <w:pPr>
        <w:pStyle w:val="a3"/>
        <w:ind w:left="360"/>
        <w:rPr>
          <w:rFonts w:cs="Arial"/>
          <w:rtl/>
        </w:rPr>
      </w:pPr>
      <w:r w:rsidRPr="00061EA1">
        <w:rPr>
          <w:rFonts w:cs="Arial" w:hint="cs"/>
          <w:u w:val="single"/>
          <w:rtl/>
        </w:rPr>
        <w:t>הפרקטיקה לא מעוגנן בחוק</w:t>
      </w:r>
      <w:r>
        <w:rPr>
          <w:rFonts w:cs="Arial" w:hint="cs"/>
          <w:rtl/>
        </w:rPr>
        <w:t xml:space="preserve"> (למרות שהיום היא קיבלה אזכור בחוק </w:t>
      </w:r>
      <w:r>
        <w:rPr>
          <w:rFonts w:cs="Arial"/>
          <w:rtl/>
        </w:rPr>
        <w:t>–</w:t>
      </w:r>
      <w:r>
        <w:rPr>
          <w:rFonts w:cs="Arial" w:hint="cs"/>
          <w:rtl/>
        </w:rPr>
        <w:t xml:space="preserve"> שהמשטרה לא תיתן המלצות, מוזכר המונח פרקליט מלווה)</w:t>
      </w:r>
      <w:r w:rsidR="00061EA1">
        <w:rPr>
          <w:rFonts w:cs="Arial" w:hint="cs"/>
          <w:rtl/>
        </w:rPr>
        <w:t>.</w:t>
      </w:r>
    </w:p>
    <w:p w:rsidR="001F77F9" w:rsidRDefault="001F77F9" w:rsidP="004E3FF5">
      <w:pPr>
        <w:pStyle w:val="a3"/>
        <w:ind w:left="360"/>
        <w:rPr>
          <w:rFonts w:cs="Arial"/>
          <w:rtl/>
        </w:rPr>
      </w:pPr>
    </w:p>
    <w:p w:rsidR="001F77F9" w:rsidRDefault="00061EA1" w:rsidP="00061EA1">
      <w:pPr>
        <w:pStyle w:val="a3"/>
        <w:numPr>
          <w:ilvl w:val="0"/>
          <w:numId w:val="21"/>
        </w:numPr>
        <w:ind w:left="360"/>
        <w:rPr>
          <w:rFonts w:cs="Arial"/>
        </w:rPr>
      </w:pPr>
      <w:r w:rsidRPr="00061EA1">
        <w:rPr>
          <w:rFonts w:cs="Arial" w:hint="cs"/>
          <w:b/>
          <w:bCs/>
          <w:rtl/>
        </w:rPr>
        <w:t>בדיקה משטרתית</w:t>
      </w:r>
      <w:r>
        <w:rPr>
          <w:rFonts w:cs="Arial" w:hint="cs"/>
          <w:rtl/>
        </w:rPr>
        <w:t xml:space="preserve"> </w:t>
      </w:r>
      <w:r>
        <w:rPr>
          <w:rFonts w:cs="Arial"/>
          <w:rtl/>
        </w:rPr>
        <w:t>–</w:t>
      </w:r>
      <w:r>
        <w:rPr>
          <w:rFonts w:cs="Arial" w:hint="cs"/>
          <w:rtl/>
        </w:rPr>
        <w:t xml:space="preserve"> </w:t>
      </w:r>
      <w:r w:rsidR="001F77F9">
        <w:rPr>
          <w:rFonts w:cs="Arial" w:hint="cs"/>
          <w:rtl/>
        </w:rPr>
        <w:t xml:space="preserve">פרקטיקה אחרת ללא שום עיגון חוקי. היועמ"ש מורה על פתיחת </w:t>
      </w:r>
      <w:r w:rsidR="001F77F9" w:rsidRPr="00061EA1">
        <w:rPr>
          <w:rFonts w:cs="Arial" w:hint="cs"/>
          <w:b/>
          <w:bCs/>
          <w:rtl/>
        </w:rPr>
        <w:t>בדיקה האם לפתוח בחקירה</w:t>
      </w:r>
      <w:r w:rsidR="001F77F9">
        <w:rPr>
          <w:rFonts w:cs="Arial" w:hint="cs"/>
          <w:rtl/>
        </w:rPr>
        <w:t xml:space="preserve">. למה זה טוב לחשודים? כי זה </w:t>
      </w:r>
      <w:r w:rsidR="001F77F9" w:rsidRPr="00061EA1">
        <w:rPr>
          <w:rFonts w:cs="Arial" w:hint="cs"/>
          <w:b/>
          <w:bCs/>
          <w:rtl/>
        </w:rPr>
        <w:t>מצמצם נזק</w:t>
      </w:r>
      <w:r w:rsidR="001F77F9">
        <w:rPr>
          <w:rFonts w:cs="Arial" w:hint="cs"/>
          <w:rtl/>
        </w:rPr>
        <w:t>. כאשר נפתח תיק ועצם העובדה שאדם מוגדר כחשוד עלול לעשות נזק. לכן ניתן לפתוח בדיקה משטרתית במקום זה.</w:t>
      </w:r>
    </w:p>
    <w:p w:rsidR="001F77F9" w:rsidRDefault="001F77F9" w:rsidP="004E3FF5">
      <w:pPr>
        <w:pStyle w:val="a3"/>
        <w:ind w:left="360"/>
        <w:rPr>
          <w:rFonts w:cs="Arial"/>
          <w:rtl/>
        </w:rPr>
      </w:pPr>
      <w:r>
        <w:rPr>
          <w:rFonts w:cs="Arial" w:hint="cs"/>
          <w:rtl/>
        </w:rPr>
        <w:t xml:space="preserve">זה הגיע </w:t>
      </w:r>
      <w:r w:rsidRPr="00061EA1">
        <w:rPr>
          <w:rFonts w:cs="Arial" w:hint="cs"/>
          <w:b/>
          <w:bCs/>
          <w:highlight w:val="magenta"/>
          <w:rtl/>
        </w:rPr>
        <w:t>לבג"ץ התנועה לאיכות השלטון נ' היועמ"ש</w:t>
      </w:r>
      <w:r>
        <w:rPr>
          <w:rFonts w:cs="Arial" w:hint="cs"/>
          <w:rtl/>
        </w:rPr>
        <w:t xml:space="preserve"> שם התנועה פנתה לפרקליטות וטענה שיושב ראש הרשות לניירות ערך ביצע עבירה פלילית. בעקבות זה היועמ"ש החליט לערוך בדיקה. הבדיקה הייתה משמעותית, ועל סמך הבדיקה הוחלט </w:t>
      </w:r>
      <w:r w:rsidRPr="00061EA1">
        <w:rPr>
          <w:rFonts w:cs="Arial" w:hint="cs"/>
          <w:u w:val="single"/>
          <w:rtl/>
        </w:rPr>
        <w:t>שלא לפתוח בחקירה</w:t>
      </w:r>
      <w:r>
        <w:rPr>
          <w:rFonts w:cs="Arial" w:hint="cs"/>
          <w:rtl/>
        </w:rPr>
        <w:t>. אז התנועה לאיכות השלטון טענה "</w:t>
      </w:r>
      <w:r w:rsidRPr="00061EA1">
        <w:rPr>
          <w:rFonts w:cs="Arial" w:hint="cs"/>
          <w:i/>
          <w:iCs/>
          <w:rtl/>
        </w:rPr>
        <w:t>מה פתאום החליטו על בדיקה, שמעו עדים, מעין חקירה? הפרקליטות נכנסה לתפקיד של המשטרה ולקחו תפקידים של המשטרה</w:t>
      </w:r>
      <w:r>
        <w:rPr>
          <w:rFonts w:cs="Arial" w:hint="cs"/>
          <w:rtl/>
        </w:rPr>
        <w:t>".</w:t>
      </w:r>
    </w:p>
    <w:p w:rsidR="001F77F9" w:rsidRDefault="001F77F9" w:rsidP="004E3FF5">
      <w:pPr>
        <w:pStyle w:val="a3"/>
        <w:ind w:left="360"/>
        <w:rPr>
          <w:rFonts w:cs="Arial"/>
          <w:rtl/>
        </w:rPr>
      </w:pPr>
      <w:r w:rsidRPr="00061EA1">
        <w:rPr>
          <w:rFonts w:cs="Arial" w:hint="cs"/>
          <w:b/>
          <w:bCs/>
          <w:rtl/>
        </w:rPr>
        <w:t>ביהמ"ש</w:t>
      </w:r>
      <w:r>
        <w:rPr>
          <w:rFonts w:cs="Arial" w:hint="cs"/>
          <w:rtl/>
        </w:rPr>
        <w:t xml:space="preserve"> בפס"ד שלו </w:t>
      </w:r>
      <w:r w:rsidRPr="00061EA1">
        <w:rPr>
          <w:rFonts w:cs="Arial" w:hint="cs"/>
          <w:b/>
          <w:bCs/>
          <w:rtl/>
        </w:rPr>
        <w:t>נותן לגיטימציה ליועמ"ש</w:t>
      </w:r>
      <w:r>
        <w:rPr>
          <w:rFonts w:cs="Arial" w:hint="cs"/>
          <w:rtl/>
        </w:rPr>
        <w:t xml:space="preserve"> </w:t>
      </w:r>
      <w:r>
        <w:rPr>
          <w:rFonts w:cs="Arial"/>
          <w:rtl/>
        </w:rPr>
        <w:t>–</w:t>
      </w:r>
      <w:r>
        <w:rPr>
          <w:rFonts w:cs="Arial" w:hint="cs"/>
          <w:rtl/>
        </w:rPr>
        <w:t xml:space="preserve"> אין בהחלטה מתי להתחיל בבדיקה ומהו ההיקף. לגבי עצם הסמכות לערוך בדיקה ביהמ"ש אומר שהיועמ"ש מופקד על אכיפת החוק והוא מוסמך להורות למשטרה להתחיל חקירה פלילית. לכן הוא יכול להחליט איך הוא מתיל זא</w:t>
      </w:r>
      <w:r w:rsidR="00356F01">
        <w:rPr>
          <w:rFonts w:cs="Arial" w:hint="cs"/>
          <w:rtl/>
        </w:rPr>
        <w:t>ת, בין אם עם בדיקה ובין אם בלי.</w:t>
      </w:r>
    </w:p>
    <w:p w:rsidR="00356F01" w:rsidRDefault="00356F01" w:rsidP="00061EA1">
      <w:pPr>
        <w:pStyle w:val="a3"/>
        <w:ind w:left="360"/>
        <w:rPr>
          <w:rFonts w:cs="Arial"/>
          <w:rtl/>
        </w:rPr>
      </w:pPr>
      <w:r w:rsidRPr="00061EA1">
        <w:rPr>
          <w:rFonts w:cs="Arial" w:hint="cs"/>
          <w:b/>
          <w:bCs/>
          <w:rtl/>
        </w:rPr>
        <w:t>המבחנים לעריכת בדיקה</w:t>
      </w:r>
      <w:r>
        <w:rPr>
          <w:rFonts w:cs="Arial" w:hint="cs"/>
          <w:rtl/>
        </w:rPr>
        <w:t xml:space="preserve">: על פי </w:t>
      </w:r>
      <w:r w:rsidRPr="00061EA1">
        <w:rPr>
          <w:rFonts w:cs="Arial" w:hint="cs"/>
          <w:b/>
          <w:bCs/>
          <w:rtl/>
        </w:rPr>
        <w:t>מהות העניין ונסיבותיו</w:t>
      </w:r>
      <w:r>
        <w:rPr>
          <w:rFonts w:cs="Arial" w:hint="cs"/>
          <w:rtl/>
        </w:rPr>
        <w:t xml:space="preserve">, ככל שהחשד מתייחס </w:t>
      </w:r>
      <w:r w:rsidRPr="00061EA1">
        <w:rPr>
          <w:rFonts w:cs="Arial" w:hint="cs"/>
          <w:u w:val="single"/>
          <w:rtl/>
        </w:rPr>
        <w:t>לעבירות חמורות יותר</w:t>
      </w:r>
      <w:r>
        <w:rPr>
          <w:rFonts w:cs="Arial" w:hint="cs"/>
          <w:rtl/>
        </w:rPr>
        <w:t xml:space="preserve">, וככל שמידת </w:t>
      </w:r>
      <w:r w:rsidRPr="00061EA1">
        <w:rPr>
          <w:rFonts w:cs="Arial" w:hint="cs"/>
          <w:u w:val="single"/>
          <w:rtl/>
        </w:rPr>
        <w:t>אי הוודאות</w:t>
      </w:r>
      <w:r>
        <w:rPr>
          <w:rFonts w:cs="Arial" w:hint="cs"/>
          <w:rtl/>
        </w:rPr>
        <w:t xml:space="preserve"> באשר לשאלה האם יש </w:t>
      </w:r>
      <w:r w:rsidRPr="00061EA1">
        <w:rPr>
          <w:rFonts w:cs="Arial" w:hint="cs"/>
          <w:u w:val="single"/>
          <w:rtl/>
        </w:rPr>
        <w:t>בסיס עובדתי</w:t>
      </w:r>
      <w:r>
        <w:rPr>
          <w:rFonts w:cs="Arial" w:hint="cs"/>
          <w:rtl/>
        </w:rPr>
        <w:t xml:space="preserve"> לחשדות גדולה יותר, כך גם מתבקשת </w:t>
      </w:r>
      <w:r w:rsidRPr="00061EA1">
        <w:rPr>
          <w:rFonts w:cs="Arial" w:hint="cs"/>
          <w:u w:val="single"/>
          <w:rtl/>
        </w:rPr>
        <w:t>בדיקה מקיפה ומעמיקה יותר</w:t>
      </w:r>
      <w:r>
        <w:rPr>
          <w:rFonts w:cs="Arial" w:hint="cs"/>
          <w:rtl/>
        </w:rPr>
        <w:t>. כלומר, בעצם ביהמ"ש נותן גושפנקה להחלטה של היועמ"ש מה יהיה היקף הבדיקה. הוא לא מקבל את עמדת העותרים שיש כאן בעצם כניסה לתפקידי המשטרה. אם היועמ"ש מורה לערוך בדיקה זה לגיטימי.</w:t>
      </w:r>
    </w:p>
    <w:p w:rsidR="00356F01" w:rsidRDefault="00356F01" w:rsidP="004E3FF5">
      <w:pPr>
        <w:pStyle w:val="a3"/>
        <w:ind w:left="360"/>
        <w:rPr>
          <w:rFonts w:cs="Arial"/>
          <w:rtl/>
        </w:rPr>
      </w:pPr>
      <w:r w:rsidRPr="00061EA1">
        <w:rPr>
          <w:rFonts w:cs="Arial" w:hint="cs"/>
          <w:b/>
          <w:bCs/>
          <w:color w:val="A5A5A5" w:themeColor="accent3"/>
          <w:rtl/>
        </w:rPr>
        <w:t>גם מבחינת התקשורת יש ביקורת על הבדיקה</w:t>
      </w:r>
      <w:r w:rsidRPr="00061EA1">
        <w:rPr>
          <w:rFonts w:cs="Arial" w:hint="cs"/>
          <w:color w:val="A5A5A5" w:themeColor="accent3"/>
          <w:rtl/>
        </w:rPr>
        <w:t xml:space="preserve"> </w:t>
      </w:r>
      <w:r w:rsidRPr="00061EA1">
        <w:rPr>
          <w:rFonts w:cs="Arial"/>
          <w:color w:val="A5A5A5" w:themeColor="accent3"/>
          <w:rtl/>
        </w:rPr>
        <w:t>–</w:t>
      </w:r>
      <w:r w:rsidRPr="00061EA1">
        <w:rPr>
          <w:rFonts w:cs="Arial" w:hint="cs"/>
          <w:color w:val="A5A5A5" w:themeColor="accent3"/>
          <w:rtl/>
        </w:rPr>
        <w:t xml:space="preserve"> בפרשות נתניהו טוענים כי הבדיקה עיכבה את החקירות זמן רב. יש טענות לחוסר שוויון מול אנשים שאינם אנשי ציבור שמולם פותחים בתיק מיד.</w:t>
      </w:r>
    </w:p>
    <w:p w:rsidR="00356F01" w:rsidRDefault="00356F01" w:rsidP="00356F01">
      <w:pPr>
        <w:pStyle w:val="a3"/>
        <w:rPr>
          <w:rFonts w:cs="Arial"/>
          <w:rtl/>
        </w:rPr>
      </w:pPr>
    </w:p>
    <w:p w:rsidR="00356F01" w:rsidRDefault="00356F01" w:rsidP="00061EA1">
      <w:pPr>
        <w:pStyle w:val="a3"/>
        <w:outlineLvl w:val="2"/>
        <w:rPr>
          <w:rFonts w:cs="Arial"/>
          <w:rtl/>
        </w:rPr>
      </w:pPr>
      <w:bookmarkStart w:id="33" w:name="_Toc15229529"/>
      <w:r w:rsidRPr="00061EA1">
        <w:rPr>
          <w:rFonts w:cs="Arial" w:hint="cs"/>
          <w:b/>
          <w:bCs/>
          <w:highlight w:val="cyan"/>
          <w:rtl/>
        </w:rPr>
        <w:t>תשאול</w:t>
      </w:r>
      <w:r>
        <w:rPr>
          <w:rFonts w:cs="Arial" w:hint="cs"/>
          <w:rtl/>
        </w:rPr>
        <w:t xml:space="preserve"> </w:t>
      </w:r>
      <w:r>
        <w:rPr>
          <w:rFonts w:cs="Arial"/>
          <w:rtl/>
        </w:rPr>
        <w:t>–</w:t>
      </w:r>
      <w:r>
        <w:rPr>
          <w:rFonts w:cs="Arial" w:hint="cs"/>
          <w:rtl/>
        </w:rPr>
        <w:t xml:space="preserve"> </w:t>
      </w:r>
      <w:r w:rsidRPr="00061EA1">
        <w:rPr>
          <w:rFonts w:cs="Arial" w:hint="cs"/>
          <w:b/>
          <w:bCs/>
          <w:rtl/>
        </w:rPr>
        <w:t>חקירה במובן הצר</w:t>
      </w:r>
      <w:r>
        <w:rPr>
          <w:rFonts w:cs="Arial" w:hint="cs"/>
          <w:rtl/>
        </w:rPr>
        <w:t xml:space="preserve"> </w:t>
      </w:r>
      <w:r>
        <w:rPr>
          <w:rFonts w:cs="Arial"/>
          <w:rtl/>
        </w:rPr>
        <w:t>–</w:t>
      </w:r>
      <w:r>
        <w:rPr>
          <w:rFonts w:cs="Arial" w:hint="cs"/>
          <w:rtl/>
        </w:rPr>
        <w:t xml:space="preserve"> </w:t>
      </w:r>
      <w:r w:rsidRPr="00061EA1">
        <w:rPr>
          <w:rFonts w:cs="Arial" w:hint="cs"/>
          <w:b/>
          <w:bCs/>
          <w:highlight w:val="lightGray"/>
          <w:rtl/>
        </w:rPr>
        <w:t xml:space="preserve">פקודה מנדטורית </w:t>
      </w:r>
      <w:r w:rsidRPr="00061EA1">
        <w:rPr>
          <w:rFonts w:cs="Arial"/>
          <w:b/>
          <w:bCs/>
          <w:highlight w:val="lightGray"/>
          <w:rtl/>
        </w:rPr>
        <w:t>–</w:t>
      </w:r>
      <w:r w:rsidRPr="00061EA1">
        <w:rPr>
          <w:rFonts w:cs="Arial" w:hint="cs"/>
          <w:b/>
          <w:bCs/>
          <w:highlight w:val="lightGray"/>
          <w:rtl/>
        </w:rPr>
        <w:t xml:space="preserve"> פקודת הפרוצדורה הפלילית (עדות)</w:t>
      </w:r>
      <w:bookmarkEnd w:id="33"/>
    </w:p>
    <w:p w:rsidR="00356F01" w:rsidRDefault="00356F01" w:rsidP="00061EA1">
      <w:pPr>
        <w:pStyle w:val="a3"/>
        <w:rPr>
          <w:rFonts w:cs="Arial"/>
          <w:rtl/>
        </w:rPr>
      </w:pPr>
      <w:r w:rsidRPr="00061EA1">
        <w:rPr>
          <w:rFonts w:cs="Arial" w:hint="cs"/>
          <w:b/>
          <w:bCs/>
          <w:highlight w:val="lightGray"/>
          <w:rtl/>
        </w:rPr>
        <w:t>ס' 2 לפקודה</w:t>
      </w:r>
      <w:r>
        <w:rPr>
          <w:rFonts w:cs="Arial" w:hint="cs"/>
          <w:rtl/>
        </w:rPr>
        <w:t xml:space="preserve"> הזו אומר כך: </w:t>
      </w:r>
      <w:r w:rsidR="00061EA1" w:rsidRPr="00061EA1">
        <w:rPr>
          <w:rFonts w:cs="Arial" w:hint="cs"/>
          <w:i/>
          <w:iCs/>
          <w:rtl/>
        </w:rPr>
        <w:t>"</w:t>
      </w:r>
      <w:r w:rsidRPr="00061EA1">
        <w:rPr>
          <w:rFonts w:cs="Arial" w:hint="cs"/>
          <w:i/>
          <w:iCs/>
          <w:rtl/>
        </w:rPr>
        <w:t>קצין משטרה מדרגת מפקח ומעלה.... רשאי לחקור בעל פה כל אדם המכיר..... ורשאי לרשום בכתב כל הודאה...."</w:t>
      </w:r>
      <w:r w:rsidR="00061EA1">
        <w:rPr>
          <w:rFonts w:cs="Arial" w:hint="cs"/>
          <w:rtl/>
        </w:rPr>
        <w:t xml:space="preserve"> </w:t>
      </w:r>
      <w:r>
        <w:rPr>
          <w:rFonts w:cs="Arial" w:hint="cs"/>
          <w:rtl/>
        </w:rPr>
        <w:t>הרעיון הוא שקצין משטרה בדרגת מפקח ומעלה יש לו סמכות חקירה או כל פקיד שני</w:t>
      </w:r>
      <w:r w:rsidR="00061EA1">
        <w:rPr>
          <w:rFonts w:cs="Arial" w:hint="cs"/>
          <w:rtl/>
        </w:rPr>
        <w:t>ת</w:t>
      </w:r>
      <w:r>
        <w:rPr>
          <w:rFonts w:cs="Arial" w:hint="cs"/>
          <w:rtl/>
        </w:rPr>
        <w:t>נה לו הרשאה</w:t>
      </w:r>
      <w:r w:rsidR="007D5FF9">
        <w:rPr>
          <w:rFonts w:cs="Arial" w:hint="cs"/>
          <w:rtl/>
        </w:rPr>
        <w:t xml:space="preserve"> על ידי שר המשפטים</w:t>
      </w:r>
      <w:r>
        <w:rPr>
          <w:rFonts w:cs="Arial" w:hint="cs"/>
          <w:rtl/>
        </w:rPr>
        <w:t xml:space="preserve">. זו הסמכות לשאול שאלות, כיוון שחקירה זה דבר </w:t>
      </w:r>
      <w:r>
        <w:rPr>
          <w:rFonts w:cs="Arial" w:hint="cs"/>
          <w:b/>
          <w:bCs/>
          <w:rtl/>
        </w:rPr>
        <w:t>פוגעני</w:t>
      </w:r>
      <w:r>
        <w:rPr>
          <w:rFonts w:cs="Arial" w:hint="cs"/>
          <w:rtl/>
        </w:rPr>
        <w:t>. הסמכות היא מכוח הסעיף זה.</w:t>
      </w:r>
    </w:p>
    <w:p w:rsidR="00356F01" w:rsidRDefault="00356F01" w:rsidP="00356F01">
      <w:pPr>
        <w:pStyle w:val="a3"/>
        <w:rPr>
          <w:rFonts w:cs="Arial"/>
          <w:rtl/>
        </w:rPr>
      </w:pPr>
    </w:p>
    <w:p w:rsidR="00356F01" w:rsidRDefault="00356F01" w:rsidP="00356F01">
      <w:pPr>
        <w:pStyle w:val="a3"/>
        <w:rPr>
          <w:rFonts w:cs="Arial"/>
          <w:rtl/>
        </w:rPr>
      </w:pPr>
      <w:r>
        <w:rPr>
          <w:rFonts w:cs="Arial" w:hint="cs"/>
          <w:rtl/>
        </w:rPr>
        <w:t xml:space="preserve">נושא זה </w:t>
      </w:r>
      <w:r w:rsidRPr="00356F01">
        <w:rPr>
          <w:rFonts w:cs="Arial" w:hint="cs"/>
          <w:b/>
          <w:bCs/>
          <w:rtl/>
        </w:rPr>
        <w:t xml:space="preserve">עלה </w:t>
      </w:r>
      <w:r w:rsidRPr="00061EA1">
        <w:rPr>
          <w:rFonts w:cs="Arial" w:hint="cs"/>
          <w:b/>
          <w:bCs/>
          <w:highlight w:val="magenta"/>
          <w:rtl/>
        </w:rPr>
        <w:t>בבג"ץ הועד נ' עינויים</w:t>
      </w:r>
      <w:r>
        <w:rPr>
          <w:rFonts w:cs="Arial" w:hint="cs"/>
          <w:rtl/>
        </w:rPr>
        <w:t xml:space="preserve"> </w:t>
      </w:r>
      <w:r>
        <w:rPr>
          <w:rFonts w:cs="Arial"/>
          <w:rtl/>
        </w:rPr>
        <w:t>–</w:t>
      </w:r>
      <w:r>
        <w:rPr>
          <w:rFonts w:cs="Arial" w:hint="cs"/>
          <w:rtl/>
        </w:rPr>
        <w:t xml:space="preserve"> מדובר בעתירה לפני חוק השב"כ. טענת הועד נ' עינויים הייתה שלשב"כ אין בכלל סמכות חקירה. </w:t>
      </w:r>
      <w:r w:rsidRPr="00061EA1">
        <w:rPr>
          <w:rFonts w:cs="Arial" w:hint="cs"/>
          <w:b/>
          <w:bCs/>
          <w:rtl/>
        </w:rPr>
        <w:t>מאיפה לשב"כ יש סמכות לשאול שאלות?</w:t>
      </w:r>
    </w:p>
    <w:p w:rsidR="00356F01" w:rsidRDefault="00356F01" w:rsidP="00356F01">
      <w:pPr>
        <w:pStyle w:val="a3"/>
        <w:rPr>
          <w:rFonts w:cs="Arial"/>
          <w:rtl/>
        </w:rPr>
      </w:pPr>
      <w:r>
        <w:rPr>
          <w:rFonts w:cs="Arial" w:hint="cs"/>
          <w:rtl/>
        </w:rPr>
        <w:lastRenderedPageBreak/>
        <w:t xml:space="preserve">בנוסף </w:t>
      </w:r>
      <w:r>
        <w:rPr>
          <w:rFonts w:cs="Arial"/>
          <w:rtl/>
        </w:rPr>
        <w:t>–</w:t>
      </w:r>
      <w:r>
        <w:rPr>
          <w:rFonts w:cs="Arial" w:hint="cs"/>
          <w:rtl/>
        </w:rPr>
        <w:t xml:space="preserve"> </w:t>
      </w:r>
      <w:r w:rsidRPr="00061EA1">
        <w:rPr>
          <w:rFonts w:cs="Arial" w:hint="cs"/>
          <w:b/>
          <w:bCs/>
          <w:rtl/>
        </w:rPr>
        <w:t>אין לו סמכות לבצע אמצעי חקירה של "עינויים"</w:t>
      </w:r>
      <w:r>
        <w:rPr>
          <w:rFonts w:cs="Arial" w:hint="cs"/>
          <w:rtl/>
        </w:rPr>
        <w:t>.</w:t>
      </w:r>
    </w:p>
    <w:p w:rsidR="00356F01" w:rsidRDefault="00356F01" w:rsidP="00356F01">
      <w:pPr>
        <w:pStyle w:val="a3"/>
        <w:rPr>
          <w:rFonts w:cs="Arial"/>
          <w:rtl/>
        </w:rPr>
      </w:pPr>
      <w:r>
        <w:rPr>
          <w:rFonts w:cs="Arial" w:hint="cs"/>
          <w:rtl/>
        </w:rPr>
        <w:t xml:space="preserve">אחת התשובות של המדינה </w:t>
      </w:r>
      <w:r>
        <w:rPr>
          <w:rFonts w:cs="Arial"/>
          <w:rtl/>
        </w:rPr>
        <w:t>–</w:t>
      </w:r>
      <w:r>
        <w:rPr>
          <w:rFonts w:cs="Arial" w:hint="cs"/>
          <w:rtl/>
        </w:rPr>
        <w:t xml:space="preserve"> </w:t>
      </w:r>
      <w:r w:rsidRPr="00061EA1">
        <w:rPr>
          <w:rFonts w:cs="Arial" w:hint="cs"/>
          <w:b/>
          <w:bCs/>
          <w:rtl/>
        </w:rPr>
        <w:t>הסמכות השיורית של המדינה</w:t>
      </w:r>
      <w:r>
        <w:rPr>
          <w:rFonts w:cs="Arial" w:hint="cs"/>
          <w:rtl/>
        </w:rPr>
        <w:t xml:space="preserve">. </w:t>
      </w:r>
      <w:r w:rsidRPr="00061EA1">
        <w:rPr>
          <w:rFonts w:cs="Arial" w:hint="cs"/>
          <w:b/>
          <w:bCs/>
          <w:rtl/>
        </w:rPr>
        <w:t>ביהמ"ש לא הסכים</w:t>
      </w:r>
      <w:r>
        <w:rPr>
          <w:rFonts w:cs="Arial" w:hint="cs"/>
          <w:rtl/>
        </w:rPr>
        <w:t xml:space="preserve"> לקבל</w:t>
      </w:r>
      <w:r w:rsidR="007D5FF9">
        <w:rPr>
          <w:rFonts w:cs="Arial" w:hint="cs"/>
          <w:rtl/>
        </w:rPr>
        <w:t xml:space="preserve"> שחקירה נעשית מכוח סמכות שיורית. אבל הסמכות השיורית לא מאפשרת פגיעה בזכות אדם, וביהמ"ש אומר שגם חקירה רגילה פוגעת בזכו</w:t>
      </w:r>
      <w:r w:rsidR="00061EA1">
        <w:rPr>
          <w:rFonts w:cs="Arial" w:hint="cs"/>
          <w:rtl/>
        </w:rPr>
        <w:t xml:space="preserve">יות אדם ולכן היא צריכה להיעשות </w:t>
      </w:r>
      <w:r w:rsidR="007D5FF9">
        <w:rPr>
          <w:rFonts w:cs="Arial" w:hint="cs"/>
          <w:rtl/>
        </w:rPr>
        <w:t xml:space="preserve">מכוח </w:t>
      </w:r>
      <w:r w:rsidR="007D5FF9" w:rsidRPr="00061EA1">
        <w:rPr>
          <w:rFonts w:cs="Arial" w:hint="cs"/>
          <w:b/>
          <w:bCs/>
          <w:rtl/>
        </w:rPr>
        <w:t>סמכות מפורשת</w:t>
      </w:r>
      <w:r w:rsidR="007D5FF9">
        <w:rPr>
          <w:rFonts w:cs="Arial" w:hint="cs"/>
          <w:rtl/>
        </w:rPr>
        <w:t xml:space="preserve">. זה נפתר בתקופתו באמצעות פקודת העדות </w:t>
      </w:r>
      <w:r w:rsidR="007D5FF9">
        <w:rPr>
          <w:rFonts w:cs="Arial"/>
          <w:rtl/>
        </w:rPr>
        <w:t>–</w:t>
      </w:r>
      <w:r w:rsidR="007D5FF9">
        <w:rPr>
          <w:rFonts w:cs="Arial" w:hint="cs"/>
          <w:rtl/>
        </w:rPr>
        <w:t xml:space="preserve"> שר המשפטים נתן לגורמי</w:t>
      </w:r>
      <w:r w:rsidR="00061EA1">
        <w:rPr>
          <w:rFonts w:cs="Arial" w:hint="cs"/>
          <w:rtl/>
        </w:rPr>
        <w:t xml:space="preserve"> השב"כ הסמכות מכוח אותו סעיף. הי</w:t>
      </w:r>
      <w:r w:rsidR="007D5FF9">
        <w:rPr>
          <w:rFonts w:cs="Arial" w:hint="cs"/>
          <w:rtl/>
        </w:rPr>
        <w:t xml:space="preserve">ום אין אם זה בעיה </w:t>
      </w:r>
      <w:r w:rsidR="007D5FF9">
        <w:rPr>
          <w:rFonts w:cs="Arial"/>
          <w:rtl/>
        </w:rPr>
        <w:t>–</w:t>
      </w:r>
      <w:r w:rsidR="007D5FF9">
        <w:rPr>
          <w:rFonts w:cs="Arial" w:hint="cs"/>
          <w:rtl/>
        </w:rPr>
        <w:t xml:space="preserve"> יש </w:t>
      </w:r>
      <w:r w:rsidR="007D5FF9" w:rsidRPr="00061EA1">
        <w:rPr>
          <w:rFonts w:cs="Arial" w:hint="cs"/>
          <w:b/>
          <w:bCs/>
          <w:highlight w:val="lightGray"/>
          <w:rtl/>
        </w:rPr>
        <w:t>חוק שב"כ</w:t>
      </w:r>
      <w:r w:rsidR="007D5FF9">
        <w:rPr>
          <w:rFonts w:cs="Arial" w:hint="cs"/>
          <w:rtl/>
        </w:rPr>
        <w:t xml:space="preserve"> שקובע את סמכויות השב" ויש לו סמכות לחקור.</w:t>
      </w:r>
    </w:p>
    <w:p w:rsidR="007D5FF9" w:rsidRDefault="007D5FF9" w:rsidP="00356F01">
      <w:pPr>
        <w:pStyle w:val="a3"/>
        <w:rPr>
          <w:rFonts w:cs="Arial"/>
          <w:rtl/>
        </w:rPr>
      </w:pPr>
    </w:p>
    <w:p w:rsidR="007D5FF9" w:rsidRDefault="007D5FF9" w:rsidP="00061EA1">
      <w:pPr>
        <w:pStyle w:val="a3"/>
        <w:rPr>
          <w:rFonts w:cs="Arial"/>
          <w:rtl/>
        </w:rPr>
      </w:pPr>
      <w:r>
        <w:rPr>
          <w:rFonts w:cs="Arial" w:hint="cs"/>
          <w:rtl/>
        </w:rPr>
        <w:t xml:space="preserve">לגבי השאלה של </w:t>
      </w:r>
      <w:r w:rsidRPr="00061EA1">
        <w:rPr>
          <w:rFonts w:cs="Arial" w:hint="cs"/>
          <w:b/>
          <w:bCs/>
          <w:rtl/>
        </w:rPr>
        <w:t>אמצעי החקירה</w:t>
      </w:r>
      <w:r>
        <w:rPr>
          <w:rFonts w:cs="Arial" w:hint="cs"/>
          <w:rtl/>
        </w:rPr>
        <w:t xml:space="preserve"> </w:t>
      </w:r>
      <w:r>
        <w:rPr>
          <w:rFonts w:cs="Arial"/>
          <w:rtl/>
        </w:rPr>
        <w:t>–</w:t>
      </w:r>
      <w:r>
        <w:rPr>
          <w:rFonts w:cs="Arial" w:hint="cs"/>
          <w:rtl/>
        </w:rPr>
        <w:t xml:space="preserve"> ביהמ"ש עשה הבחנה בין </w:t>
      </w:r>
      <w:r w:rsidRPr="00061EA1">
        <w:rPr>
          <w:rFonts w:cs="Arial" w:hint="cs"/>
          <w:u w:val="single"/>
          <w:rtl/>
        </w:rPr>
        <w:t>אמצעים שפוגעים בצלם האדם שיש בהם לפגוע בגופו/נפשו של האדם</w:t>
      </w:r>
      <w:r>
        <w:rPr>
          <w:rFonts w:cs="Arial" w:hint="cs"/>
          <w:rtl/>
        </w:rPr>
        <w:t xml:space="preserve"> </w:t>
      </w:r>
      <w:r>
        <w:rPr>
          <w:rFonts w:cs="Arial"/>
          <w:rtl/>
        </w:rPr>
        <w:t>–</w:t>
      </w:r>
      <w:r>
        <w:rPr>
          <w:rFonts w:cs="Arial" w:hint="cs"/>
          <w:rtl/>
        </w:rPr>
        <w:t xml:space="preserve"> </w:t>
      </w:r>
      <w:r w:rsidRPr="00061EA1">
        <w:rPr>
          <w:rFonts w:cs="Arial" w:hint="cs"/>
          <w:b/>
          <w:bCs/>
          <w:rtl/>
        </w:rPr>
        <w:t>אסורים מכל לכל</w:t>
      </w:r>
      <w:r>
        <w:rPr>
          <w:rFonts w:cs="Arial" w:hint="cs"/>
          <w:rtl/>
        </w:rPr>
        <w:t xml:space="preserve">, </w:t>
      </w:r>
      <w:r w:rsidRPr="00061EA1">
        <w:rPr>
          <w:rFonts w:cs="Arial" w:hint="cs"/>
          <w:u w:val="single"/>
          <w:rtl/>
        </w:rPr>
        <w:t>לבין אמצעים שגורמים לחוסר נוחות</w:t>
      </w:r>
      <w:r>
        <w:rPr>
          <w:rFonts w:cs="Arial" w:hint="cs"/>
          <w:rtl/>
        </w:rPr>
        <w:t xml:space="preserve"> כמו מניעת שינה או כיסוי עיניים, </w:t>
      </w:r>
      <w:r w:rsidRPr="00061EA1">
        <w:rPr>
          <w:rFonts w:cs="Arial" w:hint="cs"/>
          <w:b/>
          <w:bCs/>
          <w:rtl/>
        </w:rPr>
        <w:t>שזה מותר כדי לקדם צורך חקירתי אינהרנטי</w:t>
      </w:r>
      <w:r>
        <w:rPr>
          <w:rFonts w:cs="Arial" w:hint="cs"/>
          <w:rtl/>
        </w:rPr>
        <w:t>. אם המטרה להחליש את ההתנגדות זה אסור, אבל אם יש פצצה מתקתקת וחייבים חקירה רצופה זה יוכל להיות מוגן על ידי הגנת הצורך.</w:t>
      </w:r>
      <w:r w:rsidR="00061EA1">
        <w:rPr>
          <w:rFonts w:cs="Arial" w:hint="cs"/>
          <w:rtl/>
        </w:rPr>
        <w:t xml:space="preserve"> </w:t>
      </w:r>
      <w:r>
        <w:rPr>
          <w:rFonts w:cs="Arial" w:hint="cs"/>
          <w:rtl/>
        </w:rPr>
        <w:t xml:space="preserve">היום פס"ד זה </w:t>
      </w:r>
      <w:r w:rsidRPr="00061EA1">
        <w:rPr>
          <w:rFonts w:cs="Arial" w:hint="cs"/>
          <w:b/>
          <w:bCs/>
          <w:rtl/>
        </w:rPr>
        <w:t xml:space="preserve">לא רלוונטי </w:t>
      </w:r>
      <w:r w:rsidR="00061EA1" w:rsidRPr="00061EA1">
        <w:rPr>
          <w:rFonts w:cs="Arial" w:hint="cs"/>
          <w:b/>
          <w:bCs/>
          <w:rtl/>
        </w:rPr>
        <w:t>לעניינים אלה</w:t>
      </w:r>
      <w:r>
        <w:rPr>
          <w:rFonts w:cs="Arial" w:hint="cs"/>
          <w:rtl/>
        </w:rPr>
        <w:t xml:space="preserve">, בעקבות </w:t>
      </w:r>
      <w:r w:rsidRPr="00061EA1">
        <w:rPr>
          <w:rFonts w:cs="Arial" w:hint="cs"/>
          <w:b/>
          <w:bCs/>
          <w:highlight w:val="lightGray"/>
          <w:rtl/>
        </w:rPr>
        <w:t>חוק השב"כ</w:t>
      </w:r>
      <w:r>
        <w:rPr>
          <w:rFonts w:cs="Arial" w:hint="cs"/>
          <w:rtl/>
        </w:rPr>
        <w:t xml:space="preserve"> יש לנו כללי שב"כ (לא מפורסמים) שביהמ"ש יודע איך לבקר זאת.</w:t>
      </w:r>
    </w:p>
    <w:p w:rsidR="007D5FF9" w:rsidRDefault="007D5FF9" w:rsidP="00356F01">
      <w:pPr>
        <w:pStyle w:val="a3"/>
        <w:rPr>
          <w:rFonts w:cs="Arial"/>
          <w:rtl/>
        </w:rPr>
      </w:pPr>
    </w:p>
    <w:p w:rsidR="007D5FF9" w:rsidRDefault="007D5FF9" w:rsidP="004141A9">
      <w:pPr>
        <w:pStyle w:val="a3"/>
        <w:rPr>
          <w:rFonts w:cs="Arial"/>
          <w:rtl/>
        </w:rPr>
      </w:pPr>
      <w:r>
        <w:rPr>
          <w:rFonts w:cs="Arial" w:hint="cs"/>
          <w:rtl/>
        </w:rPr>
        <w:t xml:space="preserve">להשלמת התמונה בכל הנוגע לחקירה יש לנו את </w:t>
      </w:r>
      <w:r w:rsidRPr="00061EA1">
        <w:rPr>
          <w:rFonts w:cs="Arial" w:hint="cs"/>
          <w:b/>
          <w:bCs/>
          <w:highlight w:val="lightGray"/>
          <w:rtl/>
        </w:rPr>
        <w:t>חוק סדר דין פלילי חקירה חשודים משנת 2000</w:t>
      </w:r>
      <w:r>
        <w:rPr>
          <w:rFonts w:cs="Arial" w:hint="cs"/>
          <w:rtl/>
        </w:rPr>
        <w:t>. הוא עוסק ב3 דברים: תיעוד הח</w:t>
      </w:r>
      <w:r w:rsidR="004141A9">
        <w:rPr>
          <w:rFonts w:cs="Arial" w:hint="cs"/>
          <w:rtl/>
        </w:rPr>
        <w:t>קירה, שפת החקירה ומיקום החקירה.</w:t>
      </w:r>
    </w:p>
    <w:p w:rsidR="004141A9" w:rsidRDefault="004141A9" w:rsidP="00FA7A78">
      <w:pPr>
        <w:pStyle w:val="a3"/>
        <w:numPr>
          <w:ilvl w:val="0"/>
          <w:numId w:val="22"/>
        </w:numPr>
        <w:rPr>
          <w:rFonts w:cs="Arial"/>
        </w:rPr>
      </w:pPr>
      <w:r w:rsidRPr="00061EA1">
        <w:rPr>
          <w:rFonts w:cs="Arial" w:hint="cs"/>
          <w:b/>
          <w:bCs/>
          <w:rtl/>
        </w:rPr>
        <w:t>תיעוד החקירה</w:t>
      </w:r>
      <w:r>
        <w:rPr>
          <w:rFonts w:cs="Arial" w:hint="cs"/>
          <w:rtl/>
        </w:rPr>
        <w:t xml:space="preserve"> </w:t>
      </w:r>
      <w:r>
        <w:rPr>
          <w:rFonts w:cs="Arial"/>
          <w:rtl/>
        </w:rPr>
        <w:t>–</w:t>
      </w:r>
      <w:r>
        <w:rPr>
          <w:rFonts w:cs="Arial" w:hint="cs"/>
          <w:rtl/>
        </w:rPr>
        <w:t xml:space="preserve"> עבירות רצח/הריגה, תיעוד חזותי </w:t>
      </w:r>
      <w:r>
        <w:rPr>
          <w:rFonts w:cs="Arial"/>
          <w:rtl/>
        </w:rPr>
        <w:t>–</w:t>
      </w:r>
      <w:r>
        <w:rPr>
          <w:rFonts w:cs="Arial" w:hint="cs"/>
          <w:rtl/>
        </w:rPr>
        <w:t xml:space="preserve"> יש </w:t>
      </w:r>
      <w:r w:rsidRPr="00061EA1">
        <w:rPr>
          <w:rFonts w:cs="Arial" w:hint="cs"/>
          <w:u w:val="single"/>
          <w:rtl/>
        </w:rPr>
        <w:t>חובה</w:t>
      </w:r>
      <w:r>
        <w:rPr>
          <w:rFonts w:cs="Arial" w:hint="cs"/>
          <w:rtl/>
        </w:rPr>
        <w:t xml:space="preserve"> היום. </w:t>
      </w:r>
    </w:p>
    <w:p w:rsidR="007D5FF9" w:rsidRDefault="004141A9" w:rsidP="00FA7A78">
      <w:pPr>
        <w:pStyle w:val="a3"/>
        <w:numPr>
          <w:ilvl w:val="0"/>
          <w:numId w:val="22"/>
        </w:numPr>
        <w:rPr>
          <w:rFonts w:cs="Arial"/>
        </w:rPr>
      </w:pPr>
      <w:r w:rsidRPr="00061EA1">
        <w:rPr>
          <w:rFonts w:cs="Arial" w:hint="cs"/>
          <w:b/>
          <w:bCs/>
          <w:rtl/>
        </w:rPr>
        <w:t>שפת החקירה</w:t>
      </w:r>
      <w:r>
        <w:rPr>
          <w:rFonts w:cs="Arial" w:hint="cs"/>
          <w:rtl/>
        </w:rPr>
        <w:t xml:space="preserve"> </w:t>
      </w:r>
      <w:r>
        <w:rPr>
          <w:rFonts w:cs="Arial"/>
          <w:rtl/>
        </w:rPr>
        <w:t>–</w:t>
      </w:r>
      <w:r>
        <w:rPr>
          <w:rFonts w:cs="Arial" w:hint="cs"/>
          <w:rtl/>
        </w:rPr>
        <w:t xml:space="preserve"> הוראות שצריך מתורגמן כאשר החוקר לא דובר את השפה. רלוונטי בנושא </w:t>
      </w:r>
      <w:r w:rsidRPr="00061EA1">
        <w:rPr>
          <w:rFonts w:cs="Arial" w:hint="cs"/>
          <w:u w:val="single"/>
          <w:rtl/>
        </w:rPr>
        <w:t>זרים בישראל</w:t>
      </w:r>
      <w:r>
        <w:rPr>
          <w:rFonts w:cs="Arial" w:hint="cs"/>
          <w:rtl/>
        </w:rPr>
        <w:t xml:space="preserve">. </w:t>
      </w:r>
      <w:r w:rsidRPr="00061EA1">
        <w:rPr>
          <w:rFonts w:cs="Arial" w:hint="cs"/>
          <w:b/>
          <w:bCs/>
          <w:highlight w:val="magenta"/>
          <w:rtl/>
        </w:rPr>
        <w:t>פרשת לין</w:t>
      </w:r>
      <w:r>
        <w:rPr>
          <w:rFonts w:cs="Arial" w:hint="cs"/>
          <w:rtl/>
        </w:rPr>
        <w:t xml:space="preserve"> (שהוזכרה בשיעור שעבר </w:t>
      </w:r>
      <w:r>
        <w:rPr>
          <w:rFonts w:cs="Arial"/>
          <w:rtl/>
        </w:rPr>
        <w:t>–</w:t>
      </w:r>
      <w:r>
        <w:rPr>
          <w:rFonts w:cs="Arial" w:hint="cs"/>
          <w:rtl/>
        </w:rPr>
        <w:t xml:space="preserve"> אחת הטענות הייתה שהמתורגמן דיבר סינית אבל לא הניב הספציפי שהנחקר דיבר)</w:t>
      </w:r>
      <w:r w:rsidR="00061EA1">
        <w:rPr>
          <w:rFonts w:cs="Arial" w:hint="cs"/>
          <w:rtl/>
        </w:rPr>
        <w:t>.</w:t>
      </w:r>
    </w:p>
    <w:p w:rsidR="004141A9" w:rsidRDefault="004141A9" w:rsidP="00FA7A78">
      <w:pPr>
        <w:pStyle w:val="a3"/>
        <w:numPr>
          <w:ilvl w:val="0"/>
          <w:numId w:val="22"/>
        </w:numPr>
        <w:rPr>
          <w:rFonts w:cs="Arial"/>
        </w:rPr>
      </w:pPr>
      <w:r w:rsidRPr="00061EA1">
        <w:rPr>
          <w:rFonts w:cs="Arial" w:hint="cs"/>
          <w:b/>
          <w:bCs/>
          <w:rtl/>
        </w:rPr>
        <w:t>מיקום החקירה</w:t>
      </w:r>
      <w:r>
        <w:rPr>
          <w:rFonts w:cs="Arial" w:hint="cs"/>
          <w:rtl/>
        </w:rPr>
        <w:t xml:space="preserve"> </w:t>
      </w:r>
      <w:r>
        <w:rPr>
          <w:rFonts w:cs="Arial"/>
          <w:rtl/>
        </w:rPr>
        <w:t>–</w:t>
      </w:r>
      <w:r>
        <w:rPr>
          <w:rFonts w:cs="Arial" w:hint="cs"/>
          <w:rtl/>
        </w:rPr>
        <w:t xml:space="preserve"> בעצם ההוראה היא </w:t>
      </w:r>
      <w:r w:rsidRPr="00061EA1">
        <w:rPr>
          <w:rFonts w:cs="Arial" w:hint="cs"/>
          <w:u w:val="single"/>
          <w:rtl/>
        </w:rPr>
        <w:t>שחקירות צריכות להתנהל במשטרה</w:t>
      </w:r>
      <w:r>
        <w:rPr>
          <w:rFonts w:cs="Arial" w:hint="cs"/>
          <w:rtl/>
        </w:rPr>
        <w:t xml:space="preserve"> אלא אם יש סיבות אחרות ואז צריך לנמק זאת.</w:t>
      </w:r>
    </w:p>
    <w:p w:rsidR="003C4D95" w:rsidRDefault="003C4D95" w:rsidP="004141A9">
      <w:pPr>
        <w:pStyle w:val="a3"/>
        <w:rPr>
          <w:rFonts w:cs="Arial"/>
          <w:rtl/>
        </w:rPr>
      </w:pPr>
    </w:p>
    <w:p w:rsidR="004141A9" w:rsidRDefault="003C4D95" w:rsidP="004141A9">
      <w:pPr>
        <w:pStyle w:val="a3"/>
        <w:rPr>
          <w:rFonts w:cs="Arial"/>
          <w:rtl/>
        </w:rPr>
      </w:pPr>
      <w:r w:rsidRPr="00061EA1">
        <w:rPr>
          <w:rFonts w:cs="Arial" w:hint="cs"/>
          <w:b/>
          <w:bCs/>
          <w:rtl/>
        </w:rPr>
        <w:t>לגבי התיעוד</w:t>
      </w:r>
      <w:r>
        <w:rPr>
          <w:rFonts w:cs="Arial" w:hint="cs"/>
          <w:rtl/>
        </w:rPr>
        <w:t xml:space="preserve"> </w:t>
      </w:r>
      <w:r>
        <w:rPr>
          <w:rFonts w:cs="Arial"/>
          <w:rtl/>
        </w:rPr>
        <w:t>–</w:t>
      </w:r>
      <w:r>
        <w:rPr>
          <w:rFonts w:cs="Arial" w:hint="cs"/>
          <w:rtl/>
        </w:rPr>
        <w:t xml:space="preserve"> </w:t>
      </w:r>
      <w:r w:rsidRPr="00061EA1">
        <w:rPr>
          <w:rFonts w:cs="Arial" w:hint="cs"/>
          <w:b/>
          <w:bCs/>
          <w:highlight w:val="lightGray"/>
          <w:rtl/>
        </w:rPr>
        <w:t>ס' 13 לחוק</w:t>
      </w:r>
      <w:r w:rsidR="00061EA1">
        <w:rPr>
          <w:rFonts w:cs="Arial" w:hint="cs"/>
          <w:rtl/>
        </w:rPr>
        <w:t xml:space="preserve"> קובע </w:t>
      </w:r>
      <w:r w:rsidR="00061EA1" w:rsidRPr="00061EA1">
        <w:rPr>
          <w:rFonts w:cs="Arial" w:hint="cs"/>
          <w:u w:val="single"/>
          <w:rtl/>
        </w:rPr>
        <w:t>שא</w:t>
      </w:r>
      <w:r w:rsidRPr="00061EA1">
        <w:rPr>
          <w:rFonts w:cs="Arial" w:hint="cs"/>
          <w:u w:val="single"/>
          <w:rtl/>
        </w:rPr>
        <w:t>סור בעצם לפרסם את התיעוד</w:t>
      </w:r>
      <w:r>
        <w:rPr>
          <w:rFonts w:cs="Arial" w:hint="cs"/>
          <w:rtl/>
        </w:rPr>
        <w:t xml:space="preserve"> הזה אלא אם מקבלים </w:t>
      </w:r>
      <w:r w:rsidRPr="00061EA1">
        <w:rPr>
          <w:rFonts w:cs="Arial" w:hint="cs"/>
          <w:u w:val="single"/>
          <w:rtl/>
        </w:rPr>
        <w:t>אישור של ביהמ"ש</w:t>
      </w:r>
      <w:r>
        <w:rPr>
          <w:rFonts w:cs="Arial" w:hint="cs"/>
          <w:rtl/>
        </w:rPr>
        <w:t xml:space="preserve">. החוק בעצם מנסה להבטיח את התקינות של הליכי חקירת חשודים וזכויות נחקרים, אבל אוסר בעצם לפרסם תיעוד חזותי או קולי באופן שלא מותנה בזמן (גם אם הסתיים ההליך הפלילי) </w:t>
      </w:r>
      <w:r>
        <w:rPr>
          <w:rFonts w:cs="Arial" w:hint="cs"/>
          <w:b/>
          <w:bCs/>
          <w:rtl/>
        </w:rPr>
        <w:t>אלא אם ביהמ"ש מתיר זאת</w:t>
      </w:r>
      <w:r>
        <w:rPr>
          <w:rFonts w:cs="Arial" w:hint="cs"/>
          <w:rtl/>
        </w:rPr>
        <w:t>.</w:t>
      </w:r>
    </w:p>
    <w:p w:rsidR="003C4D95" w:rsidRDefault="003C4D95" w:rsidP="004141A9">
      <w:pPr>
        <w:pStyle w:val="a3"/>
        <w:rPr>
          <w:rFonts w:cs="Arial"/>
          <w:rtl/>
        </w:rPr>
      </w:pPr>
      <w:r>
        <w:rPr>
          <w:rFonts w:cs="Arial" w:hint="cs"/>
          <w:rtl/>
        </w:rPr>
        <w:t xml:space="preserve">זה עלה לדיון </w:t>
      </w:r>
      <w:r w:rsidRPr="00061EA1">
        <w:rPr>
          <w:rFonts w:cs="Arial" w:hint="cs"/>
          <w:b/>
          <w:bCs/>
          <w:highlight w:val="magenta"/>
          <w:rtl/>
        </w:rPr>
        <w:t>בע"פ מדינת ישראל נ' תורג'מן</w:t>
      </w:r>
      <w:r>
        <w:rPr>
          <w:rFonts w:cs="Arial" w:hint="cs"/>
          <w:rtl/>
        </w:rPr>
        <w:t xml:space="preserve"> </w:t>
      </w:r>
      <w:r>
        <w:rPr>
          <w:rFonts w:cs="Arial"/>
          <w:rtl/>
        </w:rPr>
        <w:t>–</w:t>
      </w:r>
      <w:r>
        <w:rPr>
          <w:rFonts w:cs="Arial" w:hint="cs"/>
          <w:rtl/>
        </w:rPr>
        <w:t xml:space="preserve"> ביהמ"ש מדגיש שמדובר </w:t>
      </w:r>
      <w:r w:rsidRPr="00061EA1">
        <w:rPr>
          <w:rFonts w:cs="Arial" w:hint="cs"/>
          <w:b/>
          <w:bCs/>
          <w:rtl/>
        </w:rPr>
        <w:t>באיסור שאינו מוגבל בזמן</w:t>
      </w:r>
      <w:r>
        <w:rPr>
          <w:rFonts w:cs="Arial" w:hint="cs"/>
          <w:rtl/>
        </w:rPr>
        <w:t xml:space="preserve">, שכאשר מבקשים לפרסם ביהמ"ש צריך לשקול את מידת העניין הציבורי, כאשר העניין הציבורי לא יכול להיות משהו </w:t>
      </w:r>
      <w:r w:rsidR="00061EA1">
        <w:rPr>
          <w:rFonts w:cs="Arial" w:hint="cs"/>
          <w:rtl/>
        </w:rPr>
        <w:t>ערטילאי</w:t>
      </w:r>
      <w:r>
        <w:rPr>
          <w:rFonts w:cs="Arial" w:hint="cs"/>
          <w:rtl/>
        </w:rPr>
        <w:t>, אלא ממש בעל חשיבות ממשית. מצד שני ביהמ"ש יבדוק את החשש לפגיעה בפרטיות של הנחקר, גורמים שלישיים וכו'...</w:t>
      </w:r>
    </w:p>
    <w:p w:rsidR="003C4D95" w:rsidRDefault="003C4D95" w:rsidP="004141A9">
      <w:pPr>
        <w:pStyle w:val="a3"/>
        <w:rPr>
          <w:rFonts w:cs="Arial"/>
          <w:rtl/>
        </w:rPr>
      </w:pPr>
      <w:r>
        <w:rPr>
          <w:rFonts w:cs="Arial" w:hint="cs"/>
          <w:rtl/>
        </w:rPr>
        <w:t xml:space="preserve">באותו עניין הסיפור היה על אדם שנחקר והוא עצמו היה עם טענות שחקירתו נעשתה שלא כדין. הוא הורשע וטרם נגזר דינו. הוא בעצם </w:t>
      </w:r>
      <w:r w:rsidRPr="00061EA1">
        <w:rPr>
          <w:rFonts w:cs="Arial" w:hint="cs"/>
          <w:b/>
          <w:bCs/>
          <w:rtl/>
        </w:rPr>
        <w:t>תומך בבקשה לפרסם</w:t>
      </w:r>
      <w:r>
        <w:rPr>
          <w:rFonts w:cs="Arial" w:hint="cs"/>
          <w:rtl/>
        </w:rPr>
        <w:t xml:space="preserve"> </w:t>
      </w:r>
      <w:r>
        <w:rPr>
          <w:rFonts w:cs="Arial"/>
          <w:rtl/>
        </w:rPr>
        <w:t>–</w:t>
      </w:r>
      <w:r>
        <w:rPr>
          <w:rFonts w:cs="Arial" w:hint="cs"/>
          <w:rtl/>
        </w:rPr>
        <w:t xml:space="preserve"> זה לא שיש מצב שעיתונאי בא ומבקש לפרסם, הנחקר למעשה מבקש לפרסם. ביהמ"ש כאן אמר שכ</w:t>
      </w:r>
      <w:r w:rsidR="00F210A4">
        <w:rPr>
          <w:rFonts w:cs="Arial" w:hint="cs"/>
          <w:rtl/>
        </w:rPr>
        <w:t xml:space="preserve">מובן דעתו היא לא מכריעה בלבד, ובאותו מקרה ביהמ"ש קבע שבגלל שכבר הייתה הרשעה וזה רק גזר הדין אפשר לאפשר פרסום אבל </w:t>
      </w:r>
      <w:r w:rsidR="00F210A4" w:rsidRPr="00061EA1">
        <w:rPr>
          <w:rFonts w:cs="Arial" w:hint="cs"/>
          <w:u w:val="single"/>
          <w:rtl/>
        </w:rPr>
        <w:t xml:space="preserve">כל עוד למעשה לא יוכלו לזהות קטין/בגיר שהיו מעורבים </w:t>
      </w:r>
      <w:r w:rsidR="00F210A4" w:rsidRPr="00061EA1">
        <w:rPr>
          <w:rFonts w:cs="Arial"/>
          <w:u w:val="single"/>
          <w:rtl/>
        </w:rPr>
        <w:t>–</w:t>
      </w:r>
      <w:r w:rsidR="00F210A4" w:rsidRPr="00061EA1">
        <w:rPr>
          <w:rFonts w:cs="Arial" w:hint="cs"/>
          <w:u w:val="single"/>
          <w:rtl/>
        </w:rPr>
        <w:t xml:space="preserve"> הגנה על צדדים שלישיים</w:t>
      </w:r>
      <w:r w:rsidR="00F210A4">
        <w:rPr>
          <w:rFonts w:cs="Arial" w:hint="cs"/>
          <w:rtl/>
        </w:rPr>
        <w:t>.</w:t>
      </w:r>
    </w:p>
    <w:p w:rsidR="00F210A4" w:rsidRDefault="00F210A4" w:rsidP="004141A9">
      <w:pPr>
        <w:pStyle w:val="a3"/>
        <w:rPr>
          <w:rFonts w:cs="Arial"/>
          <w:rtl/>
        </w:rPr>
      </w:pPr>
      <w:r>
        <w:rPr>
          <w:rFonts w:cs="Arial" w:hint="cs"/>
          <w:rtl/>
        </w:rPr>
        <w:t xml:space="preserve">באותו מקרה הוחלט </w:t>
      </w:r>
      <w:r w:rsidRPr="00061EA1">
        <w:rPr>
          <w:rFonts w:cs="Arial" w:hint="cs"/>
          <w:b/>
          <w:bCs/>
          <w:rtl/>
        </w:rPr>
        <w:t>שיש עניין לציבור בפרסום אבל זה לא מספיק למנוע את הפגיעה בפרטיות שלו, יש לדאוג שצדדים שלישיים לא יפגעו מהפרסום</w:t>
      </w:r>
      <w:r>
        <w:rPr>
          <w:rFonts w:cs="Arial" w:hint="cs"/>
          <w:rtl/>
        </w:rPr>
        <w:t>.</w:t>
      </w:r>
    </w:p>
    <w:p w:rsidR="00F210A4" w:rsidRDefault="00F210A4" w:rsidP="004141A9">
      <w:pPr>
        <w:pStyle w:val="a3"/>
        <w:rPr>
          <w:rFonts w:cs="Arial"/>
          <w:rtl/>
        </w:rPr>
      </w:pPr>
    </w:p>
    <w:p w:rsidR="00F210A4" w:rsidRPr="00B53117" w:rsidRDefault="00F210A4" w:rsidP="00061EA1">
      <w:pPr>
        <w:pStyle w:val="a3"/>
        <w:outlineLvl w:val="1"/>
        <w:rPr>
          <w:rFonts w:cs="Arial"/>
          <w:u w:val="single"/>
          <w:rtl/>
        </w:rPr>
      </w:pPr>
      <w:bookmarkStart w:id="34" w:name="_Toc15229530"/>
      <w:r w:rsidRPr="00061EA1">
        <w:rPr>
          <w:rFonts w:cs="Arial" w:hint="cs"/>
          <w:b/>
          <w:bCs/>
          <w:highlight w:val="yellow"/>
          <w:u w:val="single"/>
          <w:rtl/>
        </w:rPr>
        <w:t>זכויות של נחקרים בחקירה</w:t>
      </w:r>
      <w:bookmarkEnd w:id="34"/>
    </w:p>
    <w:p w:rsidR="00F210A4" w:rsidRDefault="002A2200" w:rsidP="002A2200">
      <w:pPr>
        <w:pStyle w:val="a3"/>
        <w:outlineLvl w:val="2"/>
        <w:rPr>
          <w:rFonts w:cs="Arial"/>
        </w:rPr>
      </w:pPr>
      <w:bookmarkStart w:id="35" w:name="_Toc15229531"/>
      <w:r w:rsidRPr="002A2200">
        <w:rPr>
          <w:rFonts w:cs="Arial" w:hint="cs"/>
          <w:b/>
          <w:bCs/>
          <w:highlight w:val="cyan"/>
          <w:rtl/>
        </w:rPr>
        <w:t xml:space="preserve">1. </w:t>
      </w:r>
      <w:r>
        <w:rPr>
          <w:rFonts w:cs="Arial" w:hint="cs"/>
          <w:b/>
          <w:bCs/>
          <w:highlight w:val="cyan"/>
          <w:rtl/>
        </w:rPr>
        <w:t>הזכות לאי-</w:t>
      </w:r>
      <w:r w:rsidR="00F210A4" w:rsidRPr="002A2200">
        <w:rPr>
          <w:rFonts w:cs="Arial" w:hint="cs"/>
          <w:b/>
          <w:bCs/>
          <w:highlight w:val="cyan"/>
          <w:rtl/>
        </w:rPr>
        <w:t>הפללה עצמית</w:t>
      </w:r>
      <w:r w:rsidR="00F210A4">
        <w:rPr>
          <w:rFonts w:cs="Arial" w:hint="cs"/>
          <w:rtl/>
        </w:rPr>
        <w:t xml:space="preserve"> </w:t>
      </w:r>
      <w:r w:rsidR="00F210A4">
        <w:rPr>
          <w:rFonts w:cs="Arial"/>
          <w:rtl/>
        </w:rPr>
        <w:t>–</w:t>
      </w:r>
      <w:r w:rsidR="00F210A4">
        <w:rPr>
          <w:rFonts w:cs="Arial" w:hint="cs"/>
          <w:rtl/>
        </w:rPr>
        <w:t xml:space="preserve"> לזכות זו </w:t>
      </w:r>
      <w:r w:rsidR="00F210A4" w:rsidRPr="002A2200">
        <w:rPr>
          <w:rFonts w:cs="Arial" w:hint="cs"/>
          <w:b/>
          <w:bCs/>
          <w:rtl/>
        </w:rPr>
        <w:t>3 מקורות</w:t>
      </w:r>
      <w:r w:rsidR="00F210A4">
        <w:rPr>
          <w:rFonts w:cs="Arial" w:hint="cs"/>
          <w:rtl/>
        </w:rPr>
        <w:t xml:space="preserve"> </w:t>
      </w:r>
      <w:r w:rsidR="00F210A4">
        <w:rPr>
          <w:rFonts w:cs="Arial"/>
          <w:rtl/>
        </w:rPr>
        <w:t>–</w:t>
      </w:r>
      <w:bookmarkEnd w:id="35"/>
      <w:r w:rsidR="00F210A4">
        <w:rPr>
          <w:rFonts w:cs="Arial" w:hint="cs"/>
          <w:rtl/>
        </w:rPr>
        <w:t xml:space="preserve"> </w:t>
      </w:r>
    </w:p>
    <w:p w:rsidR="00F210A4" w:rsidRDefault="00F210A4" w:rsidP="002A2200">
      <w:pPr>
        <w:pStyle w:val="a3"/>
        <w:numPr>
          <w:ilvl w:val="0"/>
          <w:numId w:val="24"/>
        </w:numPr>
        <w:ind w:left="360"/>
        <w:rPr>
          <w:rFonts w:cs="Arial"/>
        </w:rPr>
      </w:pPr>
      <w:r w:rsidRPr="002A2200">
        <w:rPr>
          <w:rFonts w:cs="Arial" w:hint="cs"/>
          <w:b/>
          <w:bCs/>
          <w:highlight w:val="lightGray"/>
          <w:rtl/>
        </w:rPr>
        <w:t>ס' 2(2) לפקודת העדות</w:t>
      </w:r>
      <w:r w:rsidR="006E30A2">
        <w:rPr>
          <w:rFonts w:cs="Arial" w:hint="cs"/>
          <w:rtl/>
        </w:rPr>
        <w:t xml:space="preserve"> </w:t>
      </w:r>
      <w:r w:rsidR="006E30A2">
        <w:rPr>
          <w:rFonts w:cs="Arial"/>
          <w:rtl/>
        </w:rPr>
        <w:t>–</w:t>
      </w:r>
      <w:r w:rsidR="006E30A2">
        <w:rPr>
          <w:rFonts w:cs="Arial" w:hint="cs"/>
          <w:rtl/>
        </w:rPr>
        <w:t xml:space="preserve"> אדם הנחקר חייב להשיב על כל שאלה </w:t>
      </w:r>
      <w:r w:rsidR="006E30A2">
        <w:rPr>
          <w:rFonts w:cs="Arial" w:hint="cs"/>
          <w:b/>
          <w:bCs/>
          <w:rtl/>
        </w:rPr>
        <w:t>חוץ</w:t>
      </w:r>
      <w:r w:rsidR="006E30A2">
        <w:rPr>
          <w:rFonts w:cs="Arial" w:hint="cs"/>
          <w:rtl/>
        </w:rPr>
        <w:t xml:space="preserve"> משאלות שיש בהן להפליל אותו.</w:t>
      </w:r>
    </w:p>
    <w:p w:rsidR="00F210A4" w:rsidRDefault="00F210A4" w:rsidP="002A2200">
      <w:pPr>
        <w:pStyle w:val="a3"/>
        <w:numPr>
          <w:ilvl w:val="0"/>
          <w:numId w:val="24"/>
        </w:numPr>
        <w:ind w:left="360"/>
        <w:rPr>
          <w:rFonts w:cs="Arial"/>
        </w:rPr>
      </w:pPr>
      <w:r w:rsidRPr="002A2200">
        <w:rPr>
          <w:rFonts w:cs="Arial" w:hint="cs"/>
          <w:b/>
          <w:bCs/>
          <w:highlight w:val="lightGray"/>
          <w:rtl/>
        </w:rPr>
        <w:t>ס' 28 לחוק המעצרים</w:t>
      </w:r>
      <w:r w:rsidR="00656ED1">
        <w:rPr>
          <w:rFonts w:cs="Arial" w:hint="cs"/>
          <w:rtl/>
        </w:rPr>
        <w:t xml:space="preserve"> </w:t>
      </w:r>
      <w:r w:rsidR="00656ED1">
        <w:rPr>
          <w:rFonts w:cs="Arial"/>
          <w:rtl/>
        </w:rPr>
        <w:t>–</w:t>
      </w:r>
      <w:r w:rsidR="00656ED1">
        <w:rPr>
          <w:rFonts w:cs="Arial" w:hint="cs"/>
          <w:rtl/>
        </w:rPr>
        <w:t xml:space="preserve"> גם ההזהרה שלא חייבים להגיד דבר שעלול להפליל נמצאת בחוק המעצרים</w:t>
      </w:r>
      <w:r w:rsidR="002A2200">
        <w:rPr>
          <w:rFonts w:cs="Arial" w:hint="cs"/>
          <w:rtl/>
        </w:rPr>
        <w:t>.</w:t>
      </w:r>
    </w:p>
    <w:p w:rsidR="00F210A4" w:rsidRDefault="00F210A4" w:rsidP="002A2200">
      <w:pPr>
        <w:pStyle w:val="a3"/>
        <w:numPr>
          <w:ilvl w:val="0"/>
          <w:numId w:val="24"/>
        </w:numPr>
        <w:ind w:left="360"/>
        <w:rPr>
          <w:rFonts w:cs="Arial"/>
        </w:rPr>
      </w:pPr>
      <w:r w:rsidRPr="002A2200">
        <w:rPr>
          <w:rFonts w:cs="Arial" w:hint="cs"/>
          <w:b/>
          <w:bCs/>
          <w:highlight w:val="lightGray"/>
          <w:rtl/>
        </w:rPr>
        <w:t>ס' 47 לפקודת הראיות</w:t>
      </w:r>
      <w:r w:rsidR="00656ED1">
        <w:rPr>
          <w:rFonts w:cs="Arial" w:hint="cs"/>
          <w:rtl/>
        </w:rPr>
        <w:t xml:space="preserve"> </w:t>
      </w:r>
      <w:r w:rsidR="00656ED1">
        <w:rPr>
          <w:rFonts w:cs="Arial"/>
          <w:rtl/>
        </w:rPr>
        <w:t>–</w:t>
      </w:r>
      <w:r w:rsidR="00656ED1">
        <w:rPr>
          <w:rFonts w:cs="Arial" w:hint="cs"/>
          <w:rtl/>
        </w:rPr>
        <w:t xml:space="preserve"> אדם לא חייב למסור ראיה אם יש בה עובדה שהיא יסוד מיסודותיה של העבירה שהוא מואשם בה או עשוי להיות מואשם בה. ראיות שמפלילות לא חייבים למסור.</w:t>
      </w:r>
    </w:p>
    <w:p w:rsidR="00656ED1" w:rsidRDefault="00656ED1" w:rsidP="002A2200">
      <w:pPr>
        <w:pStyle w:val="a3"/>
        <w:rPr>
          <w:rFonts w:cs="Arial"/>
          <w:rtl/>
        </w:rPr>
      </w:pPr>
      <w:r>
        <w:rPr>
          <w:rFonts w:cs="Arial" w:hint="cs"/>
          <w:rtl/>
        </w:rPr>
        <w:t xml:space="preserve">מדובר בזכות שעומדת </w:t>
      </w:r>
      <w:r>
        <w:rPr>
          <w:rFonts w:cs="Arial" w:hint="cs"/>
          <w:b/>
          <w:bCs/>
          <w:rtl/>
        </w:rPr>
        <w:t>הן לעד והן לחשוד</w:t>
      </w:r>
      <w:r>
        <w:rPr>
          <w:rFonts w:cs="Arial" w:hint="cs"/>
          <w:rtl/>
        </w:rPr>
        <w:t>. לצד זה, יש זכות רחבה יותר</w:t>
      </w:r>
      <w:r w:rsidR="002A2200">
        <w:rPr>
          <w:rFonts w:cs="Arial" w:hint="cs"/>
          <w:rtl/>
        </w:rPr>
        <w:t>... (זכות השתיקה).</w:t>
      </w:r>
    </w:p>
    <w:p w:rsidR="002A2200" w:rsidRDefault="002A2200" w:rsidP="002A2200">
      <w:pPr>
        <w:pStyle w:val="a3"/>
        <w:rPr>
          <w:rFonts w:cs="Arial"/>
          <w:rtl/>
        </w:rPr>
      </w:pPr>
    </w:p>
    <w:p w:rsidR="00D55E07" w:rsidRDefault="002A2200" w:rsidP="002A2200">
      <w:pPr>
        <w:pStyle w:val="a3"/>
        <w:outlineLvl w:val="2"/>
        <w:rPr>
          <w:rFonts w:cs="Arial"/>
        </w:rPr>
      </w:pPr>
      <w:bookmarkStart w:id="36" w:name="_Toc15229532"/>
      <w:r w:rsidRPr="002A2200">
        <w:rPr>
          <w:rFonts w:cs="Arial" w:hint="cs"/>
          <w:b/>
          <w:bCs/>
          <w:highlight w:val="cyan"/>
          <w:rtl/>
        </w:rPr>
        <w:t xml:space="preserve">2. </w:t>
      </w:r>
      <w:r w:rsidR="00656ED1" w:rsidRPr="002A2200">
        <w:rPr>
          <w:rFonts w:cs="Arial" w:hint="cs"/>
          <w:b/>
          <w:bCs/>
          <w:highlight w:val="cyan"/>
          <w:rtl/>
        </w:rPr>
        <w:t>זכות השתיקה</w:t>
      </w:r>
      <w:r w:rsidR="00656ED1">
        <w:rPr>
          <w:rFonts w:cs="Arial" w:hint="cs"/>
          <w:rtl/>
        </w:rPr>
        <w:t xml:space="preserve"> </w:t>
      </w:r>
      <w:r w:rsidR="00656ED1">
        <w:rPr>
          <w:rFonts w:cs="Arial"/>
          <w:rtl/>
        </w:rPr>
        <w:t>–</w:t>
      </w:r>
      <w:r w:rsidR="00656ED1">
        <w:rPr>
          <w:rFonts w:cs="Arial" w:hint="cs"/>
          <w:rtl/>
        </w:rPr>
        <w:t xml:space="preserve"> ניתנת </w:t>
      </w:r>
      <w:r w:rsidR="00656ED1" w:rsidRPr="002A2200">
        <w:rPr>
          <w:rFonts w:cs="Arial" w:hint="cs"/>
          <w:b/>
          <w:bCs/>
          <w:rtl/>
        </w:rPr>
        <w:t>לחשוד או לנאשם</w:t>
      </w:r>
      <w:r>
        <w:rPr>
          <w:rFonts w:cs="Arial" w:hint="cs"/>
          <w:rtl/>
        </w:rPr>
        <w:t>. זכות השתיקה לג</w:t>
      </w:r>
      <w:r w:rsidR="00656ED1">
        <w:rPr>
          <w:rFonts w:cs="Arial" w:hint="cs"/>
          <w:rtl/>
        </w:rPr>
        <w:t>בי חשודים, המקורות</w:t>
      </w:r>
      <w:r>
        <w:rPr>
          <w:rFonts w:cs="Arial" w:hint="cs"/>
          <w:rtl/>
        </w:rPr>
        <w:t xml:space="preserve"> שלה הם כללים שהתפתחו באנגליה והתא</w:t>
      </w:r>
      <w:r w:rsidR="00656ED1">
        <w:rPr>
          <w:rFonts w:cs="Arial" w:hint="cs"/>
          <w:rtl/>
        </w:rPr>
        <w:t xml:space="preserve">גדו לתקנות השופטים, אצלנו נכנסו דרך </w:t>
      </w:r>
      <w:r w:rsidR="00656ED1" w:rsidRPr="002A2200">
        <w:rPr>
          <w:rFonts w:cs="Arial" w:hint="cs"/>
          <w:b/>
          <w:bCs/>
          <w:highlight w:val="lightGray"/>
          <w:rtl/>
        </w:rPr>
        <w:t>ס' 46 לדבר המלך</w:t>
      </w:r>
      <w:r w:rsidR="00656ED1">
        <w:rPr>
          <w:rFonts w:cs="Arial" w:hint="cs"/>
          <w:rtl/>
        </w:rPr>
        <w:t xml:space="preserve">. חשוד יכול לא סתם לא לענות על השאלות שמפלילות אותו, הוא </w:t>
      </w:r>
      <w:r w:rsidR="00656ED1" w:rsidRPr="002A2200">
        <w:rPr>
          <w:rFonts w:cs="Arial" w:hint="cs"/>
          <w:b/>
          <w:bCs/>
          <w:rtl/>
        </w:rPr>
        <w:t>יכול לא</w:t>
      </w:r>
      <w:r w:rsidR="00656ED1">
        <w:rPr>
          <w:rFonts w:cs="Arial" w:hint="cs"/>
          <w:b/>
          <w:bCs/>
          <w:rtl/>
        </w:rPr>
        <w:t xml:space="preserve"> לענות בכלל</w:t>
      </w:r>
      <w:r w:rsidR="00656ED1">
        <w:rPr>
          <w:rFonts w:cs="Arial" w:hint="cs"/>
          <w:rtl/>
        </w:rPr>
        <w:t xml:space="preserve">. הסיבות לכך ניתנו </w:t>
      </w:r>
      <w:r w:rsidR="00656ED1" w:rsidRPr="002A2200">
        <w:rPr>
          <w:rFonts w:cs="Arial" w:hint="cs"/>
          <w:b/>
          <w:bCs/>
          <w:highlight w:val="magenta"/>
          <w:rtl/>
        </w:rPr>
        <w:t>בפס"ד גלעד שרון</w:t>
      </w:r>
      <w:r w:rsidR="00D55E07">
        <w:rPr>
          <w:rFonts w:cs="Arial" w:hint="cs"/>
          <w:rtl/>
        </w:rPr>
        <w:t>:</w:t>
      </w:r>
      <w:bookmarkEnd w:id="36"/>
    </w:p>
    <w:p w:rsidR="00656ED1" w:rsidRDefault="00D55E07" w:rsidP="002A2200">
      <w:pPr>
        <w:pStyle w:val="a3"/>
        <w:numPr>
          <w:ilvl w:val="0"/>
          <w:numId w:val="25"/>
        </w:numPr>
        <w:ind w:left="360"/>
        <w:rPr>
          <w:rFonts w:cs="Arial"/>
        </w:rPr>
      </w:pPr>
      <w:r w:rsidRPr="002A2200">
        <w:rPr>
          <w:rFonts w:cs="Arial" w:hint="cs"/>
          <w:b/>
          <w:bCs/>
          <w:rtl/>
        </w:rPr>
        <w:t>דאגה לחשוד</w:t>
      </w:r>
      <w:r>
        <w:rPr>
          <w:rFonts w:cs="Arial" w:hint="cs"/>
          <w:rtl/>
        </w:rPr>
        <w:t xml:space="preserve"> </w:t>
      </w:r>
      <w:r>
        <w:rPr>
          <w:rFonts w:cs="Arial"/>
          <w:rtl/>
        </w:rPr>
        <w:t>–</w:t>
      </w:r>
      <w:r>
        <w:rPr>
          <w:rFonts w:cs="Arial" w:hint="cs"/>
          <w:rtl/>
        </w:rPr>
        <w:t xml:space="preserve"> בחקירה בישראל החשוד נמצא לבד מול החוקר, ואז הוא עלול להילחץ או להודות בדברים שלא עשה.</w:t>
      </w:r>
    </w:p>
    <w:p w:rsidR="00D55E07" w:rsidRDefault="00D55E07" w:rsidP="002A2200">
      <w:pPr>
        <w:pStyle w:val="a3"/>
        <w:numPr>
          <w:ilvl w:val="0"/>
          <w:numId w:val="25"/>
        </w:numPr>
        <w:ind w:left="360"/>
        <w:rPr>
          <w:rFonts w:cs="Arial"/>
        </w:rPr>
      </w:pPr>
      <w:r w:rsidRPr="002A2200">
        <w:rPr>
          <w:rFonts w:cs="Arial" w:hint="cs"/>
          <w:b/>
          <w:bCs/>
          <w:rtl/>
        </w:rPr>
        <w:lastRenderedPageBreak/>
        <w:t>הגנה על שיטת המשפט מפני הודאות שווא</w:t>
      </w:r>
      <w:r>
        <w:rPr>
          <w:rFonts w:cs="Arial" w:hint="cs"/>
          <w:rtl/>
        </w:rPr>
        <w:t xml:space="preserve"> </w:t>
      </w:r>
      <w:r>
        <w:rPr>
          <w:rFonts w:cs="Arial"/>
          <w:rtl/>
        </w:rPr>
        <w:t>–</w:t>
      </w:r>
      <w:r>
        <w:rPr>
          <w:rFonts w:cs="Arial" w:hint="cs"/>
          <w:rtl/>
        </w:rPr>
        <w:t xml:space="preserve"> שיטת המשפט לא רוצה הודאות שווא.</w:t>
      </w:r>
    </w:p>
    <w:p w:rsidR="00D55E07" w:rsidRDefault="00D55E07" w:rsidP="002A2200">
      <w:pPr>
        <w:pStyle w:val="a3"/>
        <w:numPr>
          <w:ilvl w:val="0"/>
          <w:numId w:val="25"/>
        </w:numPr>
        <w:ind w:left="360"/>
        <w:rPr>
          <w:rFonts w:cs="Arial"/>
        </w:rPr>
      </w:pPr>
      <w:r w:rsidRPr="002A2200">
        <w:rPr>
          <w:rFonts w:cs="Arial" w:hint="cs"/>
          <w:b/>
          <w:bCs/>
          <w:rtl/>
        </w:rPr>
        <w:t>הימנעות מהטלת חובות עשה על חשודים</w:t>
      </w:r>
      <w:r>
        <w:rPr>
          <w:rFonts w:cs="Arial" w:hint="cs"/>
          <w:rtl/>
        </w:rPr>
        <w:t xml:space="preserve"> </w:t>
      </w:r>
      <w:r>
        <w:rPr>
          <w:rFonts w:cs="Arial"/>
          <w:rtl/>
        </w:rPr>
        <w:t>–</w:t>
      </w:r>
      <w:r w:rsidR="002A2200">
        <w:rPr>
          <w:rFonts w:cs="Arial" w:hint="cs"/>
          <w:rtl/>
        </w:rPr>
        <w:t xml:space="preserve"> אנו נמצאים בשיטה אדב</w:t>
      </w:r>
      <w:r>
        <w:rPr>
          <w:rFonts w:cs="Arial" w:hint="cs"/>
          <w:rtl/>
        </w:rPr>
        <w:t>רסרית כאשר התביעה אחראית על הבאת הראיות מנגד.</w:t>
      </w:r>
    </w:p>
    <w:p w:rsidR="005D6395" w:rsidRDefault="005D6395" w:rsidP="002A2200">
      <w:pPr>
        <w:pStyle w:val="a3"/>
        <w:rPr>
          <w:rFonts w:cs="Arial"/>
          <w:rtl/>
        </w:rPr>
      </w:pPr>
      <w:r>
        <w:rPr>
          <w:rFonts w:cs="Arial" w:hint="cs"/>
          <w:rtl/>
        </w:rPr>
        <w:t xml:space="preserve">לגבי נאשמים </w:t>
      </w:r>
      <w:r>
        <w:rPr>
          <w:rFonts w:cs="Arial"/>
          <w:rtl/>
        </w:rPr>
        <w:t>–</w:t>
      </w:r>
      <w:r>
        <w:rPr>
          <w:rFonts w:cs="Arial" w:hint="cs"/>
          <w:rtl/>
        </w:rPr>
        <w:t xml:space="preserve"> </w:t>
      </w:r>
      <w:r w:rsidRPr="002A2200">
        <w:rPr>
          <w:rFonts w:cs="Arial" w:hint="cs"/>
          <w:b/>
          <w:bCs/>
          <w:highlight w:val="lightGray"/>
          <w:rtl/>
        </w:rPr>
        <w:t>בס' 161 לחסד"פ</w:t>
      </w:r>
      <w:r>
        <w:rPr>
          <w:rFonts w:cs="Arial" w:hint="cs"/>
          <w:rtl/>
        </w:rPr>
        <w:t xml:space="preserve"> כתוב שנאשם יכול להימנע מלהעיד, ולפי </w:t>
      </w:r>
      <w:r w:rsidRPr="002A2200">
        <w:rPr>
          <w:rFonts w:cs="Arial" w:hint="cs"/>
          <w:b/>
          <w:bCs/>
          <w:highlight w:val="lightGray"/>
          <w:rtl/>
        </w:rPr>
        <w:t>ס' 162</w:t>
      </w:r>
      <w:r w:rsidRPr="002A2200">
        <w:rPr>
          <w:rFonts w:cs="Arial" w:hint="cs"/>
          <w:b/>
          <w:bCs/>
          <w:rtl/>
        </w:rPr>
        <w:t xml:space="preserve"> </w:t>
      </w:r>
      <w:r>
        <w:rPr>
          <w:rFonts w:cs="Arial" w:hint="cs"/>
          <w:rtl/>
        </w:rPr>
        <w:t>הימנעות הנאשם מלהעיד יכול לסייע ל</w:t>
      </w:r>
      <w:r w:rsidR="002A2200">
        <w:rPr>
          <w:rFonts w:cs="Arial" w:hint="cs"/>
          <w:rtl/>
        </w:rPr>
        <w:t>תביעה במקום בוא היא צריכה</w:t>
      </w:r>
      <w:r>
        <w:rPr>
          <w:rFonts w:cs="Arial" w:hint="cs"/>
          <w:rtl/>
        </w:rPr>
        <w:t xml:space="preserve"> סיוע.</w:t>
      </w:r>
    </w:p>
    <w:p w:rsidR="005D6395" w:rsidRDefault="005D6395" w:rsidP="005D6395">
      <w:pPr>
        <w:pStyle w:val="a3"/>
        <w:rPr>
          <w:rFonts w:cs="Arial"/>
          <w:rtl/>
        </w:rPr>
      </w:pPr>
    </w:p>
    <w:p w:rsidR="005D6395" w:rsidRDefault="005D6395" w:rsidP="005D6395">
      <w:pPr>
        <w:pStyle w:val="a3"/>
        <w:rPr>
          <w:rFonts w:cs="Arial"/>
          <w:rtl/>
        </w:rPr>
      </w:pPr>
      <w:r>
        <w:rPr>
          <w:rFonts w:cs="Arial" w:hint="cs"/>
          <w:rtl/>
        </w:rPr>
        <w:t xml:space="preserve">כדי להמחיש את </w:t>
      </w:r>
      <w:r w:rsidRPr="002A2200">
        <w:rPr>
          <w:rFonts w:cs="Arial" w:hint="cs"/>
          <w:b/>
          <w:bCs/>
          <w:rtl/>
        </w:rPr>
        <w:t>הה</w:t>
      </w:r>
      <w:r w:rsidR="002A2200" w:rsidRPr="002A2200">
        <w:rPr>
          <w:rFonts w:cs="Arial" w:hint="cs"/>
          <w:b/>
          <w:bCs/>
          <w:rtl/>
        </w:rPr>
        <w:t>בדל בין הזכות לאי-</w:t>
      </w:r>
      <w:r w:rsidRPr="002A2200">
        <w:rPr>
          <w:rFonts w:cs="Arial" w:hint="cs"/>
          <w:b/>
          <w:bCs/>
          <w:rtl/>
        </w:rPr>
        <w:t>הפללה</w:t>
      </w:r>
      <w:r>
        <w:rPr>
          <w:rFonts w:cs="Arial" w:hint="cs"/>
          <w:rtl/>
        </w:rPr>
        <w:t xml:space="preserve"> עצמית שניתנת לכל חשוד </w:t>
      </w:r>
      <w:r w:rsidRPr="002A2200">
        <w:rPr>
          <w:rFonts w:cs="Arial" w:hint="cs"/>
          <w:b/>
          <w:bCs/>
          <w:rtl/>
        </w:rPr>
        <w:t>לבין זכות השתיקה</w:t>
      </w:r>
      <w:r w:rsidR="002A2200">
        <w:rPr>
          <w:rFonts w:cs="Arial" w:hint="cs"/>
          <w:rtl/>
        </w:rPr>
        <w:t xml:space="preserve">, המרצה מביאה את </w:t>
      </w:r>
      <w:r w:rsidR="002A2200" w:rsidRPr="002A2200">
        <w:rPr>
          <w:rFonts w:cs="Arial" w:hint="cs"/>
          <w:b/>
          <w:bCs/>
          <w:highlight w:val="magenta"/>
          <w:rtl/>
        </w:rPr>
        <w:t xml:space="preserve">פס"ד </w:t>
      </w:r>
      <w:proofErr w:type="spellStart"/>
      <w:r w:rsidR="002A2200" w:rsidRPr="002A2200">
        <w:rPr>
          <w:rFonts w:cs="Arial" w:hint="cs"/>
          <w:b/>
          <w:bCs/>
          <w:highlight w:val="magenta"/>
          <w:rtl/>
        </w:rPr>
        <w:t>אלמליה</w:t>
      </w:r>
      <w:proofErr w:type="spellEnd"/>
      <w:r w:rsidR="002A2200">
        <w:rPr>
          <w:rFonts w:cs="Arial" w:hint="cs"/>
          <w:rtl/>
        </w:rPr>
        <w:t>:</w:t>
      </w:r>
    </w:p>
    <w:p w:rsidR="005D6395" w:rsidRDefault="005D6395" w:rsidP="005D6395">
      <w:pPr>
        <w:pStyle w:val="a3"/>
        <w:rPr>
          <w:rFonts w:cs="Arial"/>
          <w:rtl/>
        </w:rPr>
      </w:pPr>
      <w:r>
        <w:rPr>
          <w:rFonts w:cs="Arial" w:hint="cs"/>
          <w:rtl/>
        </w:rPr>
        <w:t xml:space="preserve">אדם נחשד שהוא זייף מסמך, והוא נחקר כחשוד. הוא בכל זאת ענה על חלק מהשאלות, אבל כאשר שאלו אותו על שמות של המעורבים בתיק הוא סרב למסור את השמות. הוא הועמד לדין על הפרת הוראה חוקית (עבירה פלילית) מכוח </w:t>
      </w:r>
      <w:r w:rsidRPr="002A2200">
        <w:rPr>
          <w:rFonts w:cs="Arial" w:hint="cs"/>
          <w:b/>
          <w:bCs/>
          <w:highlight w:val="lightGray"/>
          <w:rtl/>
        </w:rPr>
        <w:t>ס' 2 לפקודת העדות</w:t>
      </w:r>
      <w:r>
        <w:rPr>
          <w:rFonts w:cs="Arial" w:hint="cs"/>
          <w:rtl/>
        </w:rPr>
        <w:t xml:space="preserve"> ושיבוש הליכי חקירה. ביהמ"ש הע</w:t>
      </w:r>
      <w:r w:rsidR="002A2200">
        <w:rPr>
          <w:rFonts w:cs="Arial" w:hint="cs"/>
          <w:rtl/>
        </w:rPr>
        <w:t>ל</w:t>
      </w:r>
      <w:r>
        <w:rPr>
          <w:rFonts w:cs="Arial" w:hint="cs"/>
          <w:rtl/>
        </w:rPr>
        <w:t xml:space="preserve">יון זיכה אותו </w:t>
      </w:r>
      <w:r>
        <w:rPr>
          <w:rFonts w:cs="Arial"/>
          <w:rtl/>
        </w:rPr>
        <w:t>–</w:t>
      </w:r>
      <w:r>
        <w:rPr>
          <w:rFonts w:cs="Arial" w:hint="cs"/>
          <w:rtl/>
        </w:rPr>
        <w:t xml:space="preserve"> הוא נחקר כחשוד ועמדה לו זכות השתיקה. אם הוא היה נחקר כעד הוא לא יכול היה לסרב לענות על שאלה שמפלילה אחרים, אבל כחשוד הייתה לו זכות שתיקה והוא זוכה.</w:t>
      </w:r>
    </w:p>
    <w:p w:rsidR="003A6BB9" w:rsidRDefault="003A6BB9" w:rsidP="005D6395">
      <w:pPr>
        <w:pStyle w:val="a3"/>
        <w:rPr>
          <w:rFonts w:cs="Arial"/>
          <w:rtl/>
        </w:rPr>
      </w:pPr>
    </w:p>
    <w:p w:rsidR="003A6BB9" w:rsidRDefault="003A6BB9" w:rsidP="002A2200">
      <w:pPr>
        <w:pStyle w:val="a3"/>
        <w:rPr>
          <w:rFonts w:cs="Arial"/>
          <w:rtl/>
        </w:rPr>
      </w:pPr>
      <w:r w:rsidRPr="002A2200">
        <w:rPr>
          <w:rFonts w:cs="Arial" w:hint="cs"/>
          <w:b/>
          <w:bCs/>
          <w:highlight w:val="magenta"/>
          <w:rtl/>
        </w:rPr>
        <w:t>פרשת גלעד שרון</w:t>
      </w:r>
      <w:r>
        <w:rPr>
          <w:rFonts w:cs="Arial" w:hint="cs"/>
          <w:rtl/>
        </w:rPr>
        <w:t xml:space="preserve"> </w:t>
      </w:r>
      <w:r>
        <w:rPr>
          <w:rFonts w:cs="Arial"/>
          <w:rtl/>
        </w:rPr>
        <w:t>–</w:t>
      </w:r>
      <w:r>
        <w:rPr>
          <w:rFonts w:cs="Arial" w:hint="cs"/>
          <w:rtl/>
        </w:rPr>
        <w:t xml:space="preserve"> גלעד שרון היה הבן של רוה"מ והיה חשוד. לפי </w:t>
      </w:r>
      <w:r w:rsidRPr="002A2200">
        <w:rPr>
          <w:rFonts w:cs="Arial" w:hint="cs"/>
          <w:b/>
          <w:bCs/>
          <w:highlight w:val="lightGray"/>
          <w:rtl/>
        </w:rPr>
        <w:t xml:space="preserve">ס' 43 </w:t>
      </w:r>
      <w:proofErr w:type="spellStart"/>
      <w:r w:rsidRPr="002A2200">
        <w:rPr>
          <w:rFonts w:cs="Arial" w:hint="cs"/>
          <w:b/>
          <w:bCs/>
          <w:highlight w:val="lightGray"/>
          <w:rtl/>
        </w:rPr>
        <w:t>לפסד"פ</w:t>
      </w:r>
      <w:proofErr w:type="spellEnd"/>
      <w:r w:rsidRPr="002A2200">
        <w:rPr>
          <w:rFonts w:cs="Arial" w:hint="cs"/>
          <w:b/>
          <w:bCs/>
          <w:rtl/>
        </w:rPr>
        <w:t xml:space="preserve"> </w:t>
      </w:r>
      <w:r>
        <w:rPr>
          <w:rFonts w:cs="Arial" w:hint="cs"/>
          <w:rtl/>
        </w:rPr>
        <w:t>שופט מוציא צו שגלעד שרון צריך להביא את המסמכים. גלעד שרון אומר שב</w:t>
      </w:r>
      <w:r w:rsidRPr="002A2200">
        <w:rPr>
          <w:rFonts w:cs="Arial" w:hint="cs"/>
          <w:b/>
          <w:bCs/>
          <w:highlight w:val="lightGray"/>
          <w:rtl/>
        </w:rPr>
        <w:t>ס' 47 לפקודת הראיות</w:t>
      </w:r>
      <w:r w:rsidRPr="002A2200">
        <w:rPr>
          <w:rFonts w:cs="Arial" w:hint="cs"/>
          <w:b/>
          <w:bCs/>
          <w:rtl/>
        </w:rPr>
        <w:t xml:space="preserve"> </w:t>
      </w:r>
      <w:r w:rsidR="002A2200">
        <w:rPr>
          <w:rFonts w:cs="Arial" w:hint="cs"/>
          <w:rtl/>
        </w:rPr>
        <w:t>יש</w:t>
      </w:r>
      <w:r>
        <w:rPr>
          <w:rFonts w:cs="Arial" w:hint="cs"/>
          <w:rtl/>
        </w:rPr>
        <w:t xml:space="preserve"> </w:t>
      </w:r>
      <w:r w:rsidRPr="002A2200">
        <w:rPr>
          <w:rFonts w:cs="Arial" w:hint="cs"/>
          <w:b/>
          <w:bCs/>
          <w:rtl/>
        </w:rPr>
        <w:t>חיסיון להפללה עצמית של מסמכים</w:t>
      </w:r>
      <w:r>
        <w:rPr>
          <w:rFonts w:cs="Arial" w:hint="cs"/>
          <w:rtl/>
        </w:rPr>
        <w:t xml:space="preserve"> </w:t>
      </w:r>
      <w:r>
        <w:rPr>
          <w:rFonts w:cs="Arial"/>
          <w:rtl/>
        </w:rPr>
        <w:t>–</w:t>
      </w:r>
      <w:r>
        <w:rPr>
          <w:rFonts w:cs="Arial" w:hint="cs"/>
          <w:rtl/>
        </w:rPr>
        <w:t xml:space="preserve"> הוא אומר שיש לו זכות לא למסור אף מסמ</w:t>
      </w:r>
      <w:r w:rsidR="002A2200">
        <w:rPr>
          <w:rFonts w:cs="Arial" w:hint="cs"/>
          <w:rtl/>
        </w:rPr>
        <w:t>ך, לא רק כאלו שמפלילים, כי יש לו</w:t>
      </w:r>
      <w:r>
        <w:rPr>
          <w:rFonts w:cs="Arial" w:hint="cs"/>
          <w:rtl/>
        </w:rPr>
        <w:t xml:space="preserve"> </w:t>
      </w:r>
      <w:r>
        <w:rPr>
          <w:rFonts w:cs="Arial" w:hint="cs"/>
          <w:b/>
          <w:bCs/>
          <w:rtl/>
        </w:rPr>
        <w:t>זכות שתיקה</w:t>
      </w:r>
      <w:r>
        <w:rPr>
          <w:rFonts w:cs="Arial" w:hint="cs"/>
          <w:rtl/>
        </w:rPr>
        <w:t xml:space="preserve">. </w:t>
      </w:r>
      <w:r w:rsidR="002A2200">
        <w:rPr>
          <w:rFonts w:cs="Arial" w:hint="cs"/>
          <w:rtl/>
        </w:rPr>
        <w:t xml:space="preserve"> </w:t>
      </w:r>
      <w:r>
        <w:rPr>
          <w:rFonts w:cs="Arial" w:hint="cs"/>
          <w:rtl/>
        </w:rPr>
        <w:t>ביהמ"ש עובר על הרציונליי</w:t>
      </w:r>
      <w:r>
        <w:rPr>
          <w:rFonts w:cs="Arial" w:hint="eastAsia"/>
          <w:rtl/>
        </w:rPr>
        <w:t>ם</w:t>
      </w:r>
      <w:r>
        <w:rPr>
          <w:rFonts w:cs="Arial" w:hint="cs"/>
          <w:rtl/>
        </w:rPr>
        <w:t xml:space="preserve"> של זכות השתיקה ושואל עצמו </w:t>
      </w:r>
      <w:r w:rsidRPr="002A2200">
        <w:rPr>
          <w:rFonts w:cs="Arial" w:hint="cs"/>
          <w:b/>
          <w:bCs/>
          <w:rtl/>
        </w:rPr>
        <w:t>האם הרציונליי</w:t>
      </w:r>
      <w:r w:rsidRPr="002A2200">
        <w:rPr>
          <w:rFonts w:cs="Arial" w:hint="eastAsia"/>
          <w:b/>
          <w:bCs/>
          <w:rtl/>
        </w:rPr>
        <w:t>ם</w:t>
      </w:r>
      <w:r w:rsidRPr="002A2200">
        <w:rPr>
          <w:rFonts w:cs="Arial" w:hint="cs"/>
          <w:b/>
          <w:bCs/>
          <w:rtl/>
        </w:rPr>
        <w:t xml:space="preserve"> האלה חלים על מסמכים?</w:t>
      </w:r>
      <w:r>
        <w:rPr>
          <w:rFonts w:cs="Arial" w:hint="cs"/>
          <w:rtl/>
        </w:rPr>
        <w:t xml:space="preserve"> </w:t>
      </w:r>
    </w:p>
    <w:p w:rsidR="003A6BB9" w:rsidRDefault="003A6BB9" w:rsidP="005D6395">
      <w:pPr>
        <w:pStyle w:val="a3"/>
        <w:rPr>
          <w:rFonts w:cs="Arial"/>
          <w:rtl/>
        </w:rPr>
      </w:pPr>
      <w:r>
        <w:rPr>
          <w:rFonts w:cs="Arial" w:hint="cs"/>
          <w:rtl/>
        </w:rPr>
        <w:t xml:space="preserve">והוא אומר לו </w:t>
      </w:r>
      <w:r w:rsidRPr="002A2200">
        <w:rPr>
          <w:rFonts w:cs="Arial" w:hint="cs"/>
          <w:u w:val="single"/>
          <w:rtl/>
        </w:rPr>
        <w:t>שאין כאן דאגה לחשוד</w:t>
      </w:r>
      <w:r>
        <w:rPr>
          <w:rFonts w:cs="Arial" w:hint="cs"/>
          <w:rtl/>
        </w:rPr>
        <w:t xml:space="preserve"> </w:t>
      </w:r>
      <w:r>
        <w:rPr>
          <w:rFonts w:cs="Arial"/>
          <w:rtl/>
        </w:rPr>
        <w:t>–</w:t>
      </w:r>
      <w:r>
        <w:rPr>
          <w:rFonts w:cs="Arial" w:hint="cs"/>
          <w:rtl/>
        </w:rPr>
        <w:t xml:space="preserve"> החשוד לא נמצא לבד מול החוקרים, יש עו"ד. </w:t>
      </w:r>
    </w:p>
    <w:p w:rsidR="003A6BB9" w:rsidRDefault="003A6BB9" w:rsidP="005D6395">
      <w:pPr>
        <w:pStyle w:val="a3"/>
        <w:rPr>
          <w:rFonts w:cs="Arial"/>
          <w:rtl/>
        </w:rPr>
      </w:pPr>
      <w:r w:rsidRPr="002A2200">
        <w:rPr>
          <w:rFonts w:cs="Arial" w:hint="cs"/>
          <w:u w:val="single"/>
          <w:rtl/>
        </w:rPr>
        <w:t>אין גם דאגה מפני הודאת שווא</w:t>
      </w:r>
      <w:r>
        <w:rPr>
          <w:rFonts w:cs="Arial" w:hint="cs"/>
          <w:rtl/>
        </w:rPr>
        <w:t xml:space="preserve">, כי המסמכים הללו קיימים ולא יוצרים אותם עכשיו. </w:t>
      </w:r>
    </w:p>
    <w:p w:rsidR="003A6BB9" w:rsidRDefault="003A6BB9" w:rsidP="002A2200">
      <w:pPr>
        <w:pStyle w:val="a3"/>
        <w:rPr>
          <w:rFonts w:cs="Arial"/>
          <w:rtl/>
        </w:rPr>
      </w:pPr>
      <w:r>
        <w:rPr>
          <w:rFonts w:cs="Arial" w:hint="cs"/>
          <w:rtl/>
        </w:rPr>
        <w:t xml:space="preserve">בנוגע להימנעות מחובת עשה על החשוד </w:t>
      </w:r>
      <w:r>
        <w:rPr>
          <w:rFonts w:cs="Arial"/>
          <w:rtl/>
        </w:rPr>
        <w:t>–</w:t>
      </w:r>
      <w:r>
        <w:rPr>
          <w:rFonts w:cs="Arial" w:hint="cs"/>
          <w:rtl/>
        </w:rPr>
        <w:t xml:space="preserve"> ביהמ"ש אומר </w:t>
      </w:r>
      <w:r w:rsidRPr="002A2200">
        <w:rPr>
          <w:rFonts w:cs="Arial" w:hint="cs"/>
          <w:u w:val="single"/>
          <w:rtl/>
        </w:rPr>
        <w:t>שלא מטילים עליו ליצור מסמכים, אלא להביא מסמכים קיימים</w:t>
      </w:r>
      <w:r>
        <w:rPr>
          <w:rFonts w:cs="Arial" w:hint="cs"/>
          <w:rtl/>
        </w:rPr>
        <w:t>.</w:t>
      </w:r>
      <w:r w:rsidR="002A2200">
        <w:rPr>
          <w:rFonts w:cs="Arial" w:hint="cs"/>
          <w:rtl/>
        </w:rPr>
        <w:t xml:space="preserve"> </w:t>
      </w:r>
      <w:r>
        <w:rPr>
          <w:rFonts w:cs="Arial" w:hint="cs"/>
          <w:rtl/>
        </w:rPr>
        <w:t xml:space="preserve">לכן </w:t>
      </w:r>
      <w:r w:rsidRPr="002A2200">
        <w:rPr>
          <w:rFonts w:cs="Arial" w:hint="cs"/>
          <w:b/>
          <w:bCs/>
          <w:rtl/>
        </w:rPr>
        <w:t>ביהמ"ש לא מקבל את הטענה</w:t>
      </w:r>
      <w:r>
        <w:rPr>
          <w:rFonts w:cs="Arial" w:hint="cs"/>
          <w:rtl/>
        </w:rPr>
        <w:t xml:space="preserve">. </w:t>
      </w:r>
      <w:r w:rsidRPr="002A2200">
        <w:rPr>
          <w:rFonts w:cs="Arial" w:hint="cs"/>
          <w:color w:val="A5A5A5" w:themeColor="accent3"/>
          <w:rtl/>
        </w:rPr>
        <w:t xml:space="preserve">הסיבה שביהמ"ש לא קיבל את הטענה לדעת המרצה </w:t>
      </w:r>
      <w:r w:rsidRPr="002A2200">
        <w:rPr>
          <w:rFonts w:cs="Arial"/>
          <w:color w:val="A5A5A5" w:themeColor="accent3"/>
          <w:rtl/>
        </w:rPr>
        <w:t>–</w:t>
      </w:r>
      <w:r w:rsidRPr="002A2200">
        <w:rPr>
          <w:rFonts w:cs="Arial" w:hint="cs"/>
          <w:color w:val="A5A5A5" w:themeColor="accent3"/>
          <w:rtl/>
        </w:rPr>
        <w:t xml:space="preserve"> כדי שחשודים לא יהיו ערי מקלט למסמכים.</w:t>
      </w:r>
      <w:r w:rsidR="00080F85">
        <w:rPr>
          <w:rFonts w:cs="Arial" w:hint="cs"/>
          <w:rtl/>
        </w:rPr>
        <w:t xml:space="preserve"> ביהמ"ש אומר למעשה שיהיה צריך להביא את כל המסמכים. אם יש מסמך שיש בו להפליל נותנים חיסיון שימוש.</w:t>
      </w:r>
    </w:p>
    <w:p w:rsidR="00080F85" w:rsidRPr="002A2200" w:rsidRDefault="002A2200" w:rsidP="005D6395">
      <w:pPr>
        <w:pStyle w:val="a3"/>
        <w:rPr>
          <w:rFonts w:cs="Arial"/>
          <w:rtl/>
        </w:rPr>
      </w:pPr>
      <w:r w:rsidRPr="002A2200">
        <w:rPr>
          <w:rFonts w:cs="Arial" w:hint="cs"/>
          <w:highlight w:val="yellow"/>
          <w:rtl/>
        </w:rPr>
        <w:t>זה ההבדל בין זכות אי-</w:t>
      </w:r>
      <w:r w:rsidR="00080F85" w:rsidRPr="002A2200">
        <w:rPr>
          <w:rFonts w:cs="Arial" w:hint="cs"/>
          <w:highlight w:val="yellow"/>
          <w:rtl/>
        </w:rPr>
        <w:t xml:space="preserve">הפללה עצמית לזכות שתיקה </w:t>
      </w:r>
      <w:r w:rsidR="00080F85" w:rsidRPr="002A2200">
        <w:rPr>
          <w:rFonts w:cs="Arial"/>
          <w:highlight w:val="yellow"/>
          <w:rtl/>
        </w:rPr>
        <w:t>–</w:t>
      </w:r>
      <w:r w:rsidR="00080F85" w:rsidRPr="002A2200">
        <w:rPr>
          <w:rFonts w:cs="Arial" w:hint="cs"/>
          <w:highlight w:val="yellow"/>
          <w:rtl/>
        </w:rPr>
        <w:t xml:space="preserve"> </w:t>
      </w:r>
      <w:r w:rsidR="00080F85" w:rsidRPr="002A2200">
        <w:rPr>
          <w:rFonts w:cs="Arial" w:hint="cs"/>
          <w:b/>
          <w:bCs/>
          <w:highlight w:val="lightGray"/>
          <w:rtl/>
        </w:rPr>
        <w:t>ס' 47</w:t>
      </w:r>
      <w:r w:rsidR="00080F85" w:rsidRPr="002A2200">
        <w:rPr>
          <w:rFonts w:cs="Arial" w:hint="cs"/>
          <w:b/>
          <w:bCs/>
          <w:highlight w:val="yellow"/>
          <w:rtl/>
        </w:rPr>
        <w:t xml:space="preserve"> </w:t>
      </w:r>
      <w:r w:rsidR="00080F85" w:rsidRPr="002A2200">
        <w:rPr>
          <w:rFonts w:cs="Arial" w:hint="cs"/>
          <w:highlight w:val="yellow"/>
          <w:rtl/>
        </w:rPr>
        <w:t>לא הורחב למעשה לזכות שתיקה על מסמכים.</w:t>
      </w:r>
    </w:p>
    <w:p w:rsidR="00080F85" w:rsidRDefault="00080F85" w:rsidP="005D6395">
      <w:pPr>
        <w:pStyle w:val="a3"/>
        <w:rPr>
          <w:rFonts w:cs="Arial"/>
          <w:rtl/>
        </w:rPr>
      </w:pPr>
    </w:p>
    <w:p w:rsidR="00C66697" w:rsidRDefault="00C66697" w:rsidP="00C30F27">
      <w:pPr>
        <w:pStyle w:val="a3"/>
        <w:rPr>
          <w:rFonts w:cs="Arial"/>
          <w:rtl/>
        </w:rPr>
      </w:pPr>
      <w:r w:rsidRPr="002A2200">
        <w:rPr>
          <w:rFonts w:cs="Arial" w:hint="cs"/>
          <w:b/>
          <w:bCs/>
          <w:rtl/>
        </w:rPr>
        <w:t>מה קורה כאשר הנחקר לא מוזהר?</w:t>
      </w:r>
      <w:r>
        <w:rPr>
          <w:rFonts w:cs="Arial" w:hint="cs"/>
          <w:rtl/>
        </w:rPr>
        <w:t xml:space="preserve"> המצב </w:t>
      </w:r>
      <w:r w:rsidRPr="002A2200">
        <w:rPr>
          <w:rFonts w:cs="Arial" w:hint="cs"/>
          <w:b/>
          <w:bCs/>
          <w:rtl/>
        </w:rPr>
        <w:t>לפני</w:t>
      </w:r>
      <w:r>
        <w:rPr>
          <w:rFonts w:cs="Arial" w:hint="cs"/>
          <w:rtl/>
        </w:rPr>
        <w:t xml:space="preserve"> </w:t>
      </w:r>
      <w:r w:rsidRPr="002A2200">
        <w:rPr>
          <w:rFonts w:cs="Arial" w:hint="cs"/>
          <w:b/>
          <w:bCs/>
          <w:highlight w:val="lightGray"/>
          <w:rtl/>
        </w:rPr>
        <w:t>חוק כבוד האדם וחירותו</w:t>
      </w:r>
      <w:r>
        <w:rPr>
          <w:rFonts w:cs="Arial" w:hint="cs"/>
          <w:rtl/>
        </w:rPr>
        <w:t xml:space="preserve"> היה שביהמ"ש </w:t>
      </w:r>
      <w:r w:rsidR="002A2200">
        <w:rPr>
          <w:rFonts w:cs="Arial" w:hint="cs"/>
          <w:u w:val="single"/>
          <w:rtl/>
        </w:rPr>
        <w:t>היה יכול להתחשב בזה למשקל ההודא</w:t>
      </w:r>
      <w:r w:rsidRPr="002A2200">
        <w:rPr>
          <w:rFonts w:cs="Arial" w:hint="cs"/>
          <w:u w:val="single"/>
          <w:rtl/>
        </w:rPr>
        <w:t>ה אבל היא לא הייתה נפסלת</w:t>
      </w:r>
      <w:r>
        <w:rPr>
          <w:rFonts w:cs="Arial" w:hint="cs"/>
          <w:rtl/>
        </w:rPr>
        <w:t xml:space="preserve">. אבל אז כשנחקק חוק היסוד התעוררו שאלות חדשות לגבי מעמד ההזהרה </w:t>
      </w:r>
      <w:r>
        <w:rPr>
          <w:rFonts w:cs="Arial"/>
          <w:rtl/>
        </w:rPr>
        <w:t>–</w:t>
      </w:r>
      <w:r>
        <w:rPr>
          <w:rFonts w:cs="Arial" w:hint="cs"/>
          <w:rtl/>
        </w:rPr>
        <w:t xml:space="preserve"> </w:t>
      </w:r>
      <w:r w:rsidRPr="00C30F27">
        <w:rPr>
          <w:rFonts w:cs="Arial" w:hint="cs"/>
          <w:b/>
          <w:bCs/>
          <w:highlight w:val="magenta"/>
          <w:rtl/>
        </w:rPr>
        <w:t xml:space="preserve">פרשת </w:t>
      </w:r>
      <w:proofErr w:type="spellStart"/>
      <w:r w:rsidRPr="00C30F27">
        <w:rPr>
          <w:rFonts w:cs="Arial" w:hint="cs"/>
          <w:b/>
          <w:bCs/>
          <w:highlight w:val="magenta"/>
          <w:rtl/>
        </w:rPr>
        <w:t>בלחמיס</w:t>
      </w:r>
      <w:proofErr w:type="spellEnd"/>
      <w:r>
        <w:rPr>
          <w:rFonts w:cs="Arial" w:hint="cs"/>
          <w:rtl/>
        </w:rPr>
        <w:t xml:space="preserve"> כאשר הסנגור טוען שהנאשם לא הוזהר </w:t>
      </w:r>
      <w:r w:rsidRPr="00C30F27">
        <w:rPr>
          <w:rFonts w:cs="Arial" w:hint="cs"/>
          <w:b/>
          <w:bCs/>
          <w:highlight w:val="cyan"/>
          <w:rtl/>
        </w:rPr>
        <w:t>והשופט קדמי</w:t>
      </w:r>
      <w:r>
        <w:rPr>
          <w:rFonts w:cs="Arial" w:hint="cs"/>
          <w:rtl/>
        </w:rPr>
        <w:t xml:space="preserve"> מנפנף זאת </w:t>
      </w:r>
      <w:r>
        <w:rPr>
          <w:rFonts w:cs="Arial"/>
          <w:rtl/>
        </w:rPr>
        <w:t>–</w:t>
      </w:r>
      <w:r>
        <w:rPr>
          <w:rFonts w:cs="Arial" w:hint="cs"/>
          <w:rtl/>
        </w:rPr>
        <w:t xml:space="preserve"> אנו לא מדברים על זכות חוקתית. יש חובה להזהיר אבל אז אם לא עושים מתחשבים במשקל. אז </w:t>
      </w:r>
      <w:r w:rsidRPr="00C30F27">
        <w:rPr>
          <w:rFonts w:cs="Arial" w:hint="cs"/>
          <w:b/>
          <w:bCs/>
          <w:highlight w:val="magenta"/>
          <w:rtl/>
        </w:rPr>
        <w:t xml:space="preserve">בפרשת </w:t>
      </w:r>
      <w:proofErr w:type="spellStart"/>
      <w:r w:rsidRPr="00C30F27">
        <w:rPr>
          <w:rFonts w:cs="Arial" w:hint="cs"/>
          <w:b/>
          <w:bCs/>
          <w:highlight w:val="magenta"/>
          <w:rtl/>
        </w:rPr>
        <w:t>סמירק</w:t>
      </w:r>
      <w:proofErr w:type="spellEnd"/>
      <w:r>
        <w:rPr>
          <w:rFonts w:cs="Arial" w:hint="cs"/>
          <w:rtl/>
        </w:rPr>
        <w:t xml:space="preserve"> </w:t>
      </w:r>
      <w:r w:rsidR="00C30F27">
        <w:rPr>
          <w:rFonts w:cs="Arial" w:hint="cs"/>
          <w:rtl/>
        </w:rPr>
        <w:t xml:space="preserve">(פעיל חיזבאללה שהתאסלם ונעצר בארץ) </w:t>
      </w:r>
      <w:r w:rsidRPr="00C30F27">
        <w:rPr>
          <w:rFonts w:cs="Arial" w:hint="cs"/>
          <w:b/>
          <w:bCs/>
          <w:highlight w:val="cyan"/>
          <w:rtl/>
        </w:rPr>
        <w:t>בייניש</w:t>
      </w:r>
      <w:r w:rsidRPr="00C30F27">
        <w:rPr>
          <w:rFonts w:cs="Arial" w:hint="cs"/>
          <w:b/>
          <w:bCs/>
          <w:rtl/>
        </w:rPr>
        <w:t xml:space="preserve"> </w:t>
      </w:r>
      <w:r w:rsidR="00C30F27">
        <w:rPr>
          <w:rFonts w:cs="Arial" w:hint="cs"/>
          <w:rtl/>
        </w:rPr>
        <w:t xml:space="preserve">אומרת שהיא </w:t>
      </w:r>
      <w:r w:rsidR="00C30F27" w:rsidRPr="00C30F27">
        <w:rPr>
          <w:rFonts w:cs="Arial" w:hint="cs"/>
          <w:u w:val="single"/>
          <w:rtl/>
        </w:rPr>
        <w:t>משנ</w:t>
      </w:r>
      <w:r w:rsidRPr="00C30F27">
        <w:rPr>
          <w:rFonts w:cs="Arial" w:hint="cs"/>
          <w:u w:val="single"/>
          <w:rtl/>
        </w:rPr>
        <w:t>ה את ההלכה</w:t>
      </w:r>
      <w:r>
        <w:rPr>
          <w:rFonts w:cs="Arial" w:hint="cs"/>
          <w:rtl/>
        </w:rPr>
        <w:t xml:space="preserve"> </w:t>
      </w:r>
      <w:r>
        <w:rPr>
          <w:rFonts w:cs="Arial"/>
          <w:rtl/>
        </w:rPr>
        <w:t>–</w:t>
      </w:r>
      <w:r>
        <w:rPr>
          <w:rFonts w:cs="Arial" w:hint="cs"/>
          <w:rtl/>
        </w:rPr>
        <w:t xml:space="preserve"> למ</w:t>
      </w:r>
      <w:r w:rsidR="00C30F27">
        <w:rPr>
          <w:rFonts w:cs="Arial" w:hint="cs"/>
          <w:rtl/>
        </w:rPr>
        <w:t>רות שזה לא היה המקרה לשנות אותו</w:t>
      </w:r>
      <w:r>
        <w:rPr>
          <w:rFonts w:cs="Arial" w:hint="cs"/>
          <w:rtl/>
        </w:rPr>
        <w:t>. החקירה נעשתה מסיבות אחרות, הודאתו הייתה מאוד מהימנה והיא אומתה, אבל בייניש כבר מאותת על השינוי שהיא הולכת לעשות בהלכה.</w:t>
      </w:r>
    </w:p>
    <w:p w:rsidR="00C66697" w:rsidRDefault="00C66697" w:rsidP="005D6395">
      <w:pPr>
        <w:pStyle w:val="a3"/>
        <w:rPr>
          <w:rFonts w:cs="Arial"/>
          <w:rtl/>
        </w:rPr>
      </w:pPr>
      <w:r w:rsidRPr="00C30F27">
        <w:rPr>
          <w:rFonts w:cs="Arial" w:hint="cs"/>
          <w:b/>
          <w:bCs/>
          <w:rtl/>
        </w:rPr>
        <w:t xml:space="preserve">השינוי הגיע </w:t>
      </w:r>
      <w:r w:rsidRPr="00C30F27">
        <w:rPr>
          <w:rFonts w:cs="Arial" w:hint="cs"/>
          <w:b/>
          <w:bCs/>
          <w:highlight w:val="magenta"/>
          <w:rtl/>
        </w:rPr>
        <w:t>בפרשת יששכרוב</w:t>
      </w:r>
      <w:r>
        <w:rPr>
          <w:rFonts w:cs="Arial" w:hint="cs"/>
          <w:rtl/>
        </w:rPr>
        <w:t xml:space="preserve"> </w:t>
      </w:r>
      <w:r>
        <w:rPr>
          <w:rFonts w:cs="Arial"/>
          <w:rtl/>
        </w:rPr>
        <w:t>–</w:t>
      </w:r>
      <w:r>
        <w:rPr>
          <w:rFonts w:cs="Arial" w:hint="cs"/>
          <w:rtl/>
        </w:rPr>
        <w:t xml:space="preserve"> נגע בחובת ההיוועצות אבל זה מקבל משנה תוקף לגבי זכות השתיקה. התשובה לשאלה מה קורה אם אדם לא הוזהר, </w:t>
      </w:r>
      <w:r w:rsidRPr="00C30F27">
        <w:rPr>
          <w:rFonts w:cs="Arial" w:hint="cs"/>
          <w:b/>
          <w:bCs/>
          <w:rtl/>
        </w:rPr>
        <w:t>לביהמ"ש יש שיקול דעת לפסול את ההודאה</w:t>
      </w:r>
      <w:r>
        <w:rPr>
          <w:rFonts w:cs="Arial" w:hint="cs"/>
          <w:rtl/>
        </w:rPr>
        <w:t xml:space="preserve"> (לא חייב, אבל יש שיקול דעת אם לפסול את ההודאה או לא).</w:t>
      </w:r>
    </w:p>
    <w:p w:rsidR="00C66697" w:rsidRDefault="00C66697" w:rsidP="005D6395">
      <w:pPr>
        <w:pStyle w:val="a3"/>
        <w:rPr>
          <w:rFonts w:cs="Arial"/>
          <w:rtl/>
        </w:rPr>
      </w:pPr>
    </w:p>
    <w:p w:rsidR="00452660" w:rsidRDefault="00452660" w:rsidP="00B43A55">
      <w:pPr>
        <w:pStyle w:val="a3"/>
        <w:rPr>
          <w:rFonts w:cs="Arial"/>
          <w:rtl/>
        </w:rPr>
      </w:pPr>
      <w:r>
        <w:rPr>
          <w:rFonts w:cs="Arial" w:hint="cs"/>
          <w:rtl/>
        </w:rPr>
        <w:t>פס"ד בגדר אנקדוטה</w:t>
      </w:r>
      <w:r w:rsidR="00C30F27">
        <w:rPr>
          <w:rFonts w:cs="Arial" w:hint="cs"/>
          <w:rtl/>
        </w:rPr>
        <w:t>:</w:t>
      </w:r>
      <w:r>
        <w:rPr>
          <w:rFonts w:cs="Arial" w:hint="cs"/>
          <w:rtl/>
        </w:rPr>
        <w:t xml:space="preserve"> </w:t>
      </w:r>
      <w:proofErr w:type="spellStart"/>
      <w:r w:rsidR="00B43A55" w:rsidRPr="00C30F27">
        <w:rPr>
          <w:rFonts w:cs="Arial"/>
          <w:b/>
          <w:bCs/>
          <w:highlight w:val="magenta"/>
          <w:rtl/>
        </w:rPr>
        <w:t>עא</w:t>
      </w:r>
      <w:proofErr w:type="spellEnd"/>
      <w:r w:rsidR="00B43A55" w:rsidRPr="00C30F27">
        <w:rPr>
          <w:rFonts w:cs="Arial"/>
          <w:b/>
          <w:bCs/>
          <w:highlight w:val="magenta"/>
          <w:rtl/>
        </w:rPr>
        <w:t xml:space="preserve"> 167801 מדינת ישראל נ' </w:t>
      </w:r>
      <w:proofErr w:type="spellStart"/>
      <w:r w:rsidR="00B43A55" w:rsidRPr="00C30F27">
        <w:rPr>
          <w:rFonts w:cs="Arial"/>
          <w:b/>
          <w:bCs/>
          <w:highlight w:val="magenta"/>
          <w:rtl/>
        </w:rPr>
        <w:t>וויס</w:t>
      </w:r>
      <w:proofErr w:type="spellEnd"/>
      <w:r w:rsidR="00B43A55" w:rsidRPr="00C30F27">
        <w:rPr>
          <w:rFonts w:cs="Arial"/>
          <w:b/>
          <w:bCs/>
          <w:highlight w:val="magenta"/>
          <w:rtl/>
        </w:rPr>
        <w:t>, פד נח(5) 167</w:t>
      </w:r>
      <w:r>
        <w:rPr>
          <w:rFonts w:cs="Arial"/>
          <w:rtl/>
        </w:rPr>
        <w:t>–</w:t>
      </w:r>
      <w:r>
        <w:rPr>
          <w:rFonts w:cs="Arial" w:hint="cs"/>
          <w:rtl/>
        </w:rPr>
        <w:t xml:space="preserve"> הוגש נגד אדם כתב אישום, הסנגור קיבל את כל חומר החקירה וצילם אותו, הפרקליטות עברה משרדים וביקשה את כל החומר. ביהמ"ש הורה למסור את החומר כי אין כאן פגיעה בהפללה עצמית </w:t>
      </w:r>
      <w:r>
        <w:rPr>
          <w:rFonts w:cs="Arial"/>
          <w:rtl/>
        </w:rPr>
        <w:t>–</w:t>
      </w:r>
      <w:r>
        <w:rPr>
          <w:rFonts w:cs="Arial" w:hint="cs"/>
          <w:rtl/>
        </w:rPr>
        <w:t xml:space="preserve"> החומר היה במקור אצל התביעה והיא לא יכולה להשתמש בו רק מבחינה טכנית, והוא מורה לסנגור לתת את החומר</w:t>
      </w:r>
      <w:r w:rsidR="00C30F27">
        <w:rPr>
          <w:rFonts w:cs="Arial" w:hint="cs"/>
          <w:rtl/>
        </w:rPr>
        <w:t>.</w:t>
      </w:r>
    </w:p>
    <w:p w:rsidR="00452660" w:rsidRDefault="00452660" w:rsidP="005D6395">
      <w:pPr>
        <w:pStyle w:val="a3"/>
        <w:rPr>
          <w:rFonts w:cs="Arial"/>
          <w:rtl/>
        </w:rPr>
      </w:pPr>
    </w:p>
    <w:p w:rsidR="00FC6408" w:rsidRDefault="002A2200" w:rsidP="00FC6408">
      <w:pPr>
        <w:pStyle w:val="a3"/>
        <w:outlineLvl w:val="2"/>
        <w:rPr>
          <w:rFonts w:cs="Arial"/>
          <w:rtl/>
        </w:rPr>
      </w:pPr>
      <w:bookmarkStart w:id="37" w:name="_Toc15229533"/>
      <w:r w:rsidRPr="002A2200">
        <w:rPr>
          <w:rFonts w:cs="Arial" w:hint="cs"/>
          <w:b/>
          <w:bCs/>
          <w:highlight w:val="cyan"/>
          <w:rtl/>
        </w:rPr>
        <w:t xml:space="preserve">3. </w:t>
      </w:r>
      <w:r w:rsidR="00452660" w:rsidRPr="002A2200">
        <w:rPr>
          <w:rFonts w:cs="Arial" w:hint="cs"/>
          <w:b/>
          <w:bCs/>
          <w:highlight w:val="cyan"/>
          <w:rtl/>
        </w:rPr>
        <w:t>זכות ההיוועצות</w:t>
      </w:r>
      <w:bookmarkEnd w:id="37"/>
      <w:r w:rsidR="00FC6408">
        <w:rPr>
          <w:rFonts w:cs="Arial" w:hint="cs"/>
          <w:rtl/>
        </w:rPr>
        <w:t xml:space="preserve"> </w:t>
      </w:r>
    </w:p>
    <w:p w:rsidR="00452660" w:rsidRPr="00FC6408" w:rsidRDefault="00452660" w:rsidP="00FC6408">
      <w:pPr>
        <w:pStyle w:val="a3"/>
        <w:rPr>
          <w:rFonts w:cs="Arial"/>
          <w:b/>
          <w:bCs/>
          <w:highlight w:val="magenta"/>
          <w:rtl/>
        </w:rPr>
      </w:pPr>
      <w:r>
        <w:rPr>
          <w:rFonts w:cs="Arial" w:hint="cs"/>
          <w:rtl/>
        </w:rPr>
        <w:t xml:space="preserve">נתפסת כזכות חשובה במיוחד במסגרת הזכויות של חשודים. </w:t>
      </w:r>
      <w:proofErr w:type="spellStart"/>
      <w:r w:rsidR="00FC6408">
        <w:rPr>
          <w:rFonts w:cs="Arial" w:hint="cs"/>
          <w:b/>
          <w:bCs/>
          <w:highlight w:val="magenta"/>
          <w:rtl/>
        </w:rPr>
        <w:t>ב</w:t>
      </w:r>
      <w:r w:rsidR="006442E2" w:rsidRPr="00FC6408">
        <w:rPr>
          <w:rFonts w:cs="Arial"/>
          <w:b/>
          <w:bCs/>
          <w:highlight w:val="magenta"/>
          <w:rtl/>
        </w:rPr>
        <w:t>בש</w:t>
      </w:r>
      <w:r w:rsidR="00FC6408" w:rsidRPr="00FC6408">
        <w:rPr>
          <w:rFonts w:cs="Arial" w:hint="cs"/>
          <w:b/>
          <w:bCs/>
          <w:highlight w:val="magenta"/>
          <w:rtl/>
        </w:rPr>
        <w:t>"</w:t>
      </w:r>
      <w:r w:rsidR="006442E2" w:rsidRPr="00FC6408">
        <w:rPr>
          <w:rFonts w:cs="Arial"/>
          <w:b/>
          <w:bCs/>
          <w:highlight w:val="magenta"/>
          <w:rtl/>
        </w:rPr>
        <w:t>פ</w:t>
      </w:r>
      <w:proofErr w:type="spellEnd"/>
      <w:r w:rsidR="006442E2" w:rsidRPr="00FC6408">
        <w:rPr>
          <w:rFonts w:cs="Arial"/>
          <w:b/>
          <w:bCs/>
          <w:highlight w:val="magenta"/>
          <w:rtl/>
        </w:rPr>
        <w:t xml:space="preserve"> 922012 פרץ נ' מדינת ישראל (ניתנה ב26.12.2012)</w:t>
      </w:r>
      <w:r w:rsidR="006442E2">
        <w:rPr>
          <w:rFonts w:cs="Arial" w:hint="cs"/>
          <w:rtl/>
        </w:rPr>
        <w:t xml:space="preserve"> </w:t>
      </w:r>
      <w:r w:rsidR="006442E2" w:rsidRPr="00FC6408">
        <w:rPr>
          <w:rFonts w:cs="Arial" w:hint="cs"/>
          <w:b/>
          <w:bCs/>
          <w:highlight w:val="cyan"/>
          <w:rtl/>
        </w:rPr>
        <w:t>השופטת ארבל</w:t>
      </w:r>
      <w:r w:rsidR="006442E2">
        <w:rPr>
          <w:rFonts w:cs="Arial" w:hint="cs"/>
          <w:rtl/>
        </w:rPr>
        <w:t xml:space="preserve"> מונה </w:t>
      </w:r>
      <w:r w:rsidR="006442E2" w:rsidRPr="00FC6408">
        <w:rPr>
          <w:rFonts w:cs="Arial" w:hint="cs"/>
          <w:u w:val="single"/>
          <w:rtl/>
        </w:rPr>
        <w:t>3 סיבות לחשיבות הזכות הזו</w:t>
      </w:r>
      <w:r w:rsidR="006442E2">
        <w:rPr>
          <w:rFonts w:cs="Arial" w:hint="cs"/>
          <w:rtl/>
        </w:rPr>
        <w:t>:</w:t>
      </w:r>
    </w:p>
    <w:p w:rsidR="003D0D37" w:rsidRDefault="00FC6408" w:rsidP="00FA7A78">
      <w:pPr>
        <w:pStyle w:val="a3"/>
        <w:numPr>
          <w:ilvl w:val="0"/>
          <w:numId w:val="26"/>
        </w:numPr>
        <w:rPr>
          <w:rFonts w:cs="Arial"/>
        </w:rPr>
      </w:pPr>
      <w:r>
        <w:rPr>
          <w:rFonts w:cs="Arial" w:hint="cs"/>
          <w:b/>
          <w:bCs/>
          <w:rtl/>
        </w:rPr>
        <w:t>תורמת</w:t>
      </w:r>
      <w:r w:rsidR="006442E2" w:rsidRPr="00FC6408">
        <w:rPr>
          <w:rFonts w:cs="Arial" w:hint="cs"/>
          <w:b/>
          <w:bCs/>
          <w:rtl/>
        </w:rPr>
        <w:t xml:space="preserve"> לנחקר להבין</w:t>
      </w:r>
      <w:r w:rsidR="003D0D37" w:rsidRPr="00FC6408">
        <w:rPr>
          <w:rFonts w:cs="Arial" w:hint="cs"/>
          <w:b/>
          <w:bCs/>
          <w:rtl/>
        </w:rPr>
        <w:t xml:space="preserve"> </w:t>
      </w:r>
      <w:r w:rsidR="006442E2" w:rsidRPr="00FC6408">
        <w:rPr>
          <w:rFonts w:cs="Arial" w:hint="cs"/>
          <w:b/>
          <w:bCs/>
          <w:rtl/>
        </w:rPr>
        <w:t>את זכויותיו</w:t>
      </w:r>
      <w:r w:rsidR="006442E2">
        <w:rPr>
          <w:rFonts w:cs="Arial" w:hint="cs"/>
          <w:rtl/>
        </w:rPr>
        <w:t>. אתה אומר לאדם שיש לו זכות לשתוק והוא לא מבין מה המשמעות של זה</w:t>
      </w:r>
      <w:r w:rsidR="003D0D37">
        <w:rPr>
          <w:rFonts w:cs="Arial" w:hint="cs"/>
          <w:rtl/>
        </w:rPr>
        <w:t>.</w:t>
      </w:r>
    </w:p>
    <w:p w:rsidR="003D0D37" w:rsidRDefault="003D0D37" w:rsidP="00FA7A78">
      <w:pPr>
        <w:pStyle w:val="a3"/>
        <w:numPr>
          <w:ilvl w:val="0"/>
          <w:numId w:val="26"/>
        </w:numPr>
        <w:rPr>
          <w:rFonts w:cs="Arial"/>
        </w:rPr>
      </w:pPr>
      <w:r w:rsidRPr="00FC6408">
        <w:rPr>
          <w:rFonts w:cs="Arial" w:hint="cs"/>
          <w:b/>
          <w:bCs/>
          <w:rtl/>
        </w:rPr>
        <w:t>הסנגור מסייע לשמור על תקינות החקירה</w:t>
      </w:r>
      <w:r>
        <w:rPr>
          <w:rFonts w:cs="Arial" w:hint="cs"/>
          <w:rtl/>
        </w:rPr>
        <w:t xml:space="preserve"> </w:t>
      </w:r>
      <w:r>
        <w:rPr>
          <w:rFonts w:cs="Arial"/>
          <w:rtl/>
        </w:rPr>
        <w:t>–</w:t>
      </w:r>
      <w:r>
        <w:rPr>
          <w:rFonts w:cs="Arial" w:hint="cs"/>
          <w:rtl/>
        </w:rPr>
        <w:t xml:space="preserve"> לא יופעלו אמצעים פסולים כנגד חשוד</w:t>
      </w:r>
      <w:r w:rsidR="00FC6408">
        <w:rPr>
          <w:rFonts w:cs="Arial" w:hint="cs"/>
          <w:rtl/>
        </w:rPr>
        <w:t>.</w:t>
      </w:r>
    </w:p>
    <w:p w:rsidR="003D0D37" w:rsidRPr="00FC6408" w:rsidRDefault="003D0D37" w:rsidP="00FC6408">
      <w:pPr>
        <w:pStyle w:val="a3"/>
        <w:numPr>
          <w:ilvl w:val="0"/>
          <w:numId w:val="26"/>
        </w:numPr>
        <w:rPr>
          <w:rFonts w:cs="Arial"/>
        </w:rPr>
      </w:pPr>
      <w:r w:rsidRPr="00FC6408">
        <w:rPr>
          <w:rFonts w:cs="Arial" w:hint="cs"/>
          <w:b/>
          <w:bCs/>
          <w:rtl/>
        </w:rPr>
        <w:t>הסנגור יכול לסייע בהשגת ראיות לטובת החשוד</w:t>
      </w:r>
      <w:r>
        <w:rPr>
          <w:rFonts w:cs="Arial" w:hint="cs"/>
          <w:rtl/>
        </w:rPr>
        <w:t xml:space="preserve"> ולמנוע הודאות שווא מחשודים.</w:t>
      </w:r>
    </w:p>
    <w:p w:rsidR="004373E2" w:rsidRDefault="004373E2" w:rsidP="003D0D37">
      <w:pPr>
        <w:pStyle w:val="a3"/>
        <w:rPr>
          <w:rFonts w:cs="Arial"/>
          <w:rtl/>
        </w:rPr>
      </w:pPr>
      <w:r>
        <w:rPr>
          <w:rFonts w:cs="Arial" w:hint="cs"/>
          <w:rtl/>
        </w:rPr>
        <w:t xml:space="preserve">זכות ההיוועצות לכן נתפסת </w:t>
      </w:r>
      <w:r w:rsidRPr="00FC6408">
        <w:rPr>
          <w:rFonts w:cs="Arial" w:hint="cs"/>
          <w:b/>
          <w:bCs/>
          <w:rtl/>
        </w:rPr>
        <w:t>כמסייעת לזכות השתיקה</w:t>
      </w:r>
      <w:r>
        <w:rPr>
          <w:rFonts w:cs="Arial" w:hint="cs"/>
          <w:rtl/>
        </w:rPr>
        <w:t xml:space="preserve"> והנטייה לראות בה </w:t>
      </w:r>
      <w:r w:rsidRPr="00FC6408">
        <w:rPr>
          <w:rFonts w:cs="Arial" w:hint="cs"/>
          <w:b/>
          <w:bCs/>
          <w:rtl/>
        </w:rPr>
        <w:t>כזכות חוקתית</w:t>
      </w:r>
      <w:r>
        <w:rPr>
          <w:rFonts w:cs="Arial" w:hint="cs"/>
          <w:rtl/>
        </w:rPr>
        <w:t>.</w:t>
      </w:r>
    </w:p>
    <w:p w:rsidR="00FC6408" w:rsidRDefault="00FC6408" w:rsidP="003D0D37">
      <w:pPr>
        <w:pStyle w:val="a3"/>
        <w:rPr>
          <w:rFonts w:cs="Arial"/>
          <w:rtl/>
        </w:rPr>
      </w:pPr>
    </w:p>
    <w:p w:rsidR="004373E2" w:rsidRDefault="004373E2" w:rsidP="003D0D37">
      <w:pPr>
        <w:pStyle w:val="a3"/>
        <w:rPr>
          <w:rFonts w:cs="Arial"/>
          <w:rtl/>
        </w:rPr>
      </w:pPr>
      <w:r>
        <w:rPr>
          <w:rFonts w:cs="Arial" w:hint="cs"/>
          <w:rtl/>
        </w:rPr>
        <w:lastRenderedPageBreak/>
        <w:t xml:space="preserve">לאחר פס"ד יששכרוב היה את </w:t>
      </w:r>
      <w:r w:rsidRPr="00FC6408">
        <w:rPr>
          <w:rFonts w:cs="Arial" w:hint="cs"/>
          <w:b/>
          <w:bCs/>
          <w:highlight w:val="magenta"/>
          <w:rtl/>
        </w:rPr>
        <w:t>פס"ד אסף שי</w:t>
      </w:r>
      <w:r>
        <w:rPr>
          <w:rFonts w:cs="Arial" w:hint="cs"/>
          <w:rtl/>
        </w:rPr>
        <w:t xml:space="preserve">. הסעיפים </w:t>
      </w:r>
      <w:r w:rsidR="00FC6408">
        <w:rPr>
          <w:rFonts w:cs="Arial" w:hint="cs"/>
          <w:rtl/>
        </w:rPr>
        <w:t>הרלוונטיי</w:t>
      </w:r>
      <w:r w:rsidR="00FC6408">
        <w:rPr>
          <w:rFonts w:cs="Arial" w:hint="eastAsia"/>
          <w:rtl/>
        </w:rPr>
        <w:t>ם</w:t>
      </w:r>
      <w:r>
        <w:rPr>
          <w:rFonts w:cs="Arial" w:hint="cs"/>
          <w:rtl/>
        </w:rPr>
        <w:t xml:space="preserve"> שעוסקים בהיוועצות </w:t>
      </w:r>
      <w:r>
        <w:rPr>
          <w:rFonts w:cs="Arial"/>
          <w:rtl/>
        </w:rPr>
        <w:t>–</w:t>
      </w:r>
      <w:r>
        <w:rPr>
          <w:rFonts w:cs="Arial" w:hint="cs"/>
          <w:rtl/>
        </w:rPr>
        <w:t xml:space="preserve"> </w:t>
      </w:r>
      <w:r w:rsidRPr="00FC6408">
        <w:rPr>
          <w:rFonts w:cs="Arial" w:hint="cs"/>
          <w:b/>
          <w:bCs/>
          <w:highlight w:val="lightGray"/>
          <w:rtl/>
        </w:rPr>
        <w:t>ס' 32 לחוק המעצרים</w:t>
      </w:r>
      <w:r w:rsidR="00FC6408">
        <w:rPr>
          <w:rFonts w:cs="Arial" w:hint="cs"/>
          <w:rtl/>
        </w:rPr>
        <w:t xml:space="preserve"> שמדבר על </w:t>
      </w:r>
      <w:r w:rsidR="00FC6408" w:rsidRPr="00FC6408">
        <w:rPr>
          <w:rFonts w:cs="Arial" w:hint="cs"/>
          <w:b/>
          <w:bCs/>
          <w:rtl/>
        </w:rPr>
        <w:t>הסברת זכויות לעצור</w:t>
      </w:r>
      <w:r w:rsidR="00FC6408">
        <w:rPr>
          <w:rFonts w:cs="Arial" w:hint="cs"/>
          <w:rtl/>
        </w:rPr>
        <w:t>:</w:t>
      </w:r>
      <w:r>
        <w:rPr>
          <w:rFonts w:cs="Arial" w:hint="cs"/>
          <w:rtl/>
        </w:rPr>
        <w:t xml:space="preserve"> </w:t>
      </w:r>
      <w:r w:rsidR="00FC6408" w:rsidRPr="00FC6408">
        <w:rPr>
          <w:rFonts w:cs="Arial" w:hint="cs"/>
          <w:i/>
          <w:iCs/>
          <w:rtl/>
        </w:rPr>
        <w:t>"</w:t>
      </w:r>
      <w:r w:rsidRPr="00FC6408">
        <w:rPr>
          <w:rFonts w:cs="Arial" w:hint="cs"/>
          <w:i/>
          <w:iCs/>
          <w:rtl/>
        </w:rPr>
        <w:t>כאשר החליט הקצין הממונה לעצור את החשוד יסביר לו את סיבת המעצר... ואת זכותו להיפגש עם עורך דין.</w:t>
      </w:r>
      <w:r w:rsidR="00FC6408" w:rsidRPr="00FC6408">
        <w:rPr>
          <w:rFonts w:cs="Arial" w:hint="cs"/>
          <w:i/>
          <w:iCs/>
          <w:rtl/>
        </w:rPr>
        <w:t>"</w:t>
      </w:r>
      <w:r>
        <w:rPr>
          <w:rFonts w:cs="Arial" w:hint="cs"/>
          <w:rtl/>
        </w:rPr>
        <w:t xml:space="preserve"> יש למעשה קודם כל חובה להודיע לעצור על </w:t>
      </w:r>
      <w:r w:rsidRPr="00FC6408">
        <w:rPr>
          <w:rFonts w:cs="Arial" w:hint="cs"/>
          <w:b/>
          <w:bCs/>
          <w:rtl/>
        </w:rPr>
        <w:t>זכותו להיפגש עם עורך דין</w:t>
      </w:r>
      <w:r>
        <w:rPr>
          <w:rFonts w:cs="Arial" w:hint="cs"/>
          <w:rtl/>
        </w:rPr>
        <w:t xml:space="preserve">. בפס"ד אסף שי עלתה השאלה </w:t>
      </w:r>
      <w:r w:rsidRPr="00FC6408">
        <w:rPr>
          <w:rFonts w:cs="Arial" w:hint="cs"/>
          <w:u w:val="single"/>
          <w:rtl/>
        </w:rPr>
        <w:t>האם מרחיבים אפשרות זו גם לחשוד שאינו עצור</w:t>
      </w:r>
      <w:r w:rsidR="00FC6408">
        <w:rPr>
          <w:rFonts w:cs="Arial" w:hint="cs"/>
          <w:rtl/>
        </w:rPr>
        <w:t>?</w:t>
      </w:r>
      <w:r>
        <w:rPr>
          <w:rFonts w:cs="Arial" w:hint="cs"/>
          <w:rtl/>
        </w:rPr>
        <w:t xml:space="preserve"> </w:t>
      </w:r>
      <w:r>
        <w:rPr>
          <w:rFonts w:cs="Arial"/>
          <w:rtl/>
        </w:rPr>
        <w:t>–</w:t>
      </w:r>
      <w:r>
        <w:rPr>
          <w:rFonts w:cs="Arial" w:hint="cs"/>
          <w:rtl/>
        </w:rPr>
        <w:t xml:space="preserve"> אבל ביהמ"ש אמר שרק על זה בלבד לא היו פוסלים (אבל היו עוד)</w:t>
      </w:r>
    </w:p>
    <w:p w:rsidR="004373E2" w:rsidRDefault="004373E2" w:rsidP="003D0D37">
      <w:pPr>
        <w:pStyle w:val="a3"/>
        <w:rPr>
          <w:rFonts w:cs="Arial"/>
          <w:rtl/>
        </w:rPr>
      </w:pPr>
    </w:p>
    <w:p w:rsidR="004373E2" w:rsidRDefault="004373E2" w:rsidP="003D0D37">
      <w:pPr>
        <w:pStyle w:val="a3"/>
        <w:rPr>
          <w:rFonts w:cs="Arial"/>
          <w:rtl/>
        </w:rPr>
      </w:pPr>
      <w:r w:rsidRPr="00FC6408">
        <w:rPr>
          <w:rFonts w:cs="Arial" w:hint="cs"/>
          <w:b/>
          <w:bCs/>
          <w:highlight w:val="lightGray"/>
          <w:rtl/>
        </w:rPr>
        <w:t>ס' 34 לחוק המעצרים</w:t>
      </w:r>
      <w:r>
        <w:rPr>
          <w:rFonts w:cs="Arial" w:hint="cs"/>
          <w:rtl/>
        </w:rPr>
        <w:t xml:space="preserve"> מדבר על </w:t>
      </w:r>
      <w:r w:rsidRPr="00FC6408">
        <w:rPr>
          <w:rFonts w:cs="Arial" w:hint="cs"/>
          <w:b/>
          <w:bCs/>
          <w:rtl/>
        </w:rPr>
        <w:t>זכות העצור להיפגש עם העורך דין</w:t>
      </w:r>
      <w:r>
        <w:rPr>
          <w:rFonts w:cs="Arial" w:hint="cs"/>
          <w:rtl/>
        </w:rPr>
        <w:t xml:space="preserve"> </w:t>
      </w:r>
      <w:r>
        <w:rPr>
          <w:rFonts w:cs="Arial"/>
          <w:rtl/>
        </w:rPr>
        <w:t>–</w:t>
      </w:r>
      <w:r>
        <w:rPr>
          <w:rFonts w:cs="Arial" w:hint="cs"/>
          <w:rtl/>
        </w:rPr>
        <w:t xml:space="preserve"> </w:t>
      </w:r>
      <w:r w:rsidR="00FC6408" w:rsidRPr="00FC6408">
        <w:rPr>
          <w:rFonts w:cs="Arial" w:hint="cs"/>
          <w:i/>
          <w:iCs/>
          <w:rtl/>
        </w:rPr>
        <w:t>"</w:t>
      </w:r>
      <w:r w:rsidRPr="00FC6408">
        <w:rPr>
          <w:rFonts w:cs="Arial" w:hint="cs"/>
          <w:i/>
          <w:iCs/>
          <w:rtl/>
        </w:rPr>
        <w:t>עצור זכאי להיפגש עם עורך דין ולהיוועץ עמו. יש לאפשר לו לעשות זאת ללא דיחוי.</w:t>
      </w:r>
      <w:r w:rsidR="00FC6408" w:rsidRPr="00FC6408">
        <w:rPr>
          <w:rFonts w:cs="Arial" w:hint="cs"/>
          <w:i/>
          <w:iCs/>
          <w:rtl/>
        </w:rPr>
        <w:t>"</w:t>
      </w:r>
      <w:r>
        <w:rPr>
          <w:rFonts w:cs="Arial" w:hint="cs"/>
          <w:rtl/>
        </w:rPr>
        <w:t xml:space="preserve"> גם כאן כתוב עצור ובאסף שי זה </w:t>
      </w:r>
      <w:r w:rsidRPr="00FC6408">
        <w:rPr>
          <w:rFonts w:cs="Arial" w:hint="cs"/>
          <w:u w:val="single"/>
          <w:rtl/>
        </w:rPr>
        <w:t>הורחב גם לחשודים שאינם עצורים</w:t>
      </w:r>
      <w:r>
        <w:rPr>
          <w:rFonts w:cs="Arial" w:hint="cs"/>
          <w:rtl/>
        </w:rPr>
        <w:t xml:space="preserve"> (מי שנחקר ואינו עצור גם צריך לאפשר לו להיוועץ עם עורך דין).</w:t>
      </w:r>
    </w:p>
    <w:p w:rsidR="00DC4057" w:rsidRDefault="00DC4057" w:rsidP="003D0D37">
      <w:pPr>
        <w:pStyle w:val="a3"/>
        <w:rPr>
          <w:rFonts w:cs="Arial"/>
          <w:rtl/>
        </w:rPr>
      </w:pPr>
    </w:p>
    <w:p w:rsidR="00DC4057" w:rsidRDefault="00DC4057" w:rsidP="003D0D37">
      <w:pPr>
        <w:pStyle w:val="a3"/>
        <w:rPr>
          <w:rFonts w:cs="Arial"/>
          <w:rtl/>
        </w:rPr>
      </w:pPr>
      <w:r>
        <w:rPr>
          <w:rFonts w:cs="Arial" w:hint="cs"/>
          <w:b/>
          <w:bCs/>
          <w:rtl/>
        </w:rPr>
        <w:t>מה זה ללא דיחוי</w:t>
      </w:r>
      <w:r>
        <w:rPr>
          <w:rFonts w:cs="Arial" w:hint="cs"/>
          <w:rtl/>
        </w:rPr>
        <w:t xml:space="preserve">? בפסיקה הישנה </w:t>
      </w:r>
      <w:proofErr w:type="spellStart"/>
      <w:r>
        <w:rPr>
          <w:rFonts w:cs="Arial" w:hint="cs"/>
          <w:rtl/>
        </w:rPr>
        <w:t>בחסד"פ</w:t>
      </w:r>
      <w:proofErr w:type="spellEnd"/>
      <w:r>
        <w:rPr>
          <w:rFonts w:cs="Arial" w:hint="cs"/>
          <w:rtl/>
        </w:rPr>
        <w:t xml:space="preserve"> היה כתוב </w:t>
      </w:r>
      <w:r w:rsidRPr="00FC6408">
        <w:rPr>
          <w:rFonts w:cs="Arial" w:hint="cs"/>
          <w:i/>
          <w:iCs/>
          <w:rtl/>
        </w:rPr>
        <w:t>"בהקדם האפשרי"</w:t>
      </w:r>
      <w:r>
        <w:rPr>
          <w:rFonts w:cs="Arial" w:hint="cs"/>
          <w:rtl/>
        </w:rPr>
        <w:t xml:space="preserve">, </w:t>
      </w:r>
      <w:r w:rsidRPr="00FC6408">
        <w:rPr>
          <w:rFonts w:cs="Arial" w:hint="cs"/>
          <w:b/>
          <w:bCs/>
          <w:highlight w:val="lightGray"/>
          <w:rtl/>
        </w:rPr>
        <w:t>וחוק המעצרים</w:t>
      </w:r>
      <w:r>
        <w:rPr>
          <w:rFonts w:cs="Arial" w:hint="cs"/>
          <w:rtl/>
        </w:rPr>
        <w:t xml:space="preserve"> אומר </w:t>
      </w:r>
      <w:r w:rsidRPr="00FC6408">
        <w:rPr>
          <w:rFonts w:cs="Arial" w:hint="cs"/>
          <w:i/>
          <w:iCs/>
          <w:rtl/>
        </w:rPr>
        <w:t>"ללא דיחוי"</w:t>
      </w:r>
      <w:r>
        <w:rPr>
          <w:rFonts w:cs="Arial" w:hint="cs"/>
          <w:rtl/>
        </w:rPr>
        <w:t xml:space="preserve">. כבר מהשוני הזה סנגורים אומרים שיש הבדל. בהקדם האפשרי </w:t>
      </w:r>
      <w:r>
        <w:rPr>
          <w:rFonts w:cs="Arial"/>
          <w:rtl/>
        </w:rPr>
        <w:t>–</w:t>
      </w:r>
      <w:r>
        <w:rPr>
          <w:rFonts w:cs="Arial" w:hint="cs"/>
          <w:rtl/>
        </w:rPr>
        <w:t xml:space="preserve"> המשטרה לא צריכה להפסיק את החקירה, ובזמן הביניים עד הגעת עורך הדין אפשר להמשיך בחקירה. בהתחלה נטען על ידי סנגורים שהביטוי ללא דיחוי משנה את התמונה.</w:t>
      </w:r>
    </w:p>
    <w:p w:rsidR="00DC4057" w:rsidRDefault="00DC4057" w:rsidP="00FC6408">
      <w:pPr>
        <w:pStyle w:val="a3"/>
        <w:rPr>
          <w:rFonts w:cs="Arial"/>
          <w:rtl/>
        </w:rPr>
      </w:pPr>
      <w:r w:rsidRPr="00FC6408">
        <w:rPr>
          <w:rFonts w:cs="Arial" w:hint="cs"/>
          <w:b/>
          <w:bCs/>
          <w:highlight w:val="magenta"/>
          <w:rtl/>
        </w:rPr>
        <w:t>בפרשת חסון</w:t>
      </w:r>
      <w:r>
        <w:rPr>
          <w:rFonts w:cs="Arial" w:hint="cs"/>
          <w:rtl/>
        </w:rPr>
        <w:t xml:space="preserve"> </w:t>
      </w:r>
      <w:r w:rsidR="00FC6408">
        <w:rPr>
          <w:rFonts w:cs="Arial" w:hint="cs"/>
          <w:rtl/>
        </w:rPr>
        <w:t>טענה זו</w:t>
      </w:r>
      <w:r>
        <w:rPr>
          <w:rFonts w:cs="Arial" w:hint="cs"/>
          <w:rtl/>
        </w:rPr>
        <w:t xml:space="preserve"> נדח</w:t>
      </w:r>
      <w:r w:rsidR="00FC6408">
        <w:rPr>
          <w:rFonts w:cs="Arial" w:hint="cs"/>
          <w:rtl/>
        </w:rPr>
        <w:t>ת</w:t>
      </w:r>
      <w:r>
        <w:rPr>
          <w:rFonts w:cs="Arial" w:hint="cs"/>
          <w:rtl/>
        </w:rPr>
        <w:t xml:space="preserve">ה </w:t>
      </w:r>
      <w:r>
        <w:rPr>
          <w:rFonts w:cs="Arial"/>
          <w:rtl/>
        </w:rPr>
        <w:t>–</w:t>
      </w:r>
      <w:r>
        <w:rPr>
          <w:rFonts w:cs="Arial" w:hint="cs"/>
          <w:rtl/>
        </w:rPr>
        <w:t xml:space="preserve"> ביהמ"ש אמר שהוא נוטה לדעה </w:t>
      </w:r>
      <w:r w:rsidRPr="00FC6408">
        <w:rPr>
          <w:rFonts w:cs="Arial" w:hint="cs"/>
          <w:u w:val="single"/>
          <w:rtl/>
        </w:rPr>
        <w:t>שהעלאת בקשה להיוועץ על</w:t>
      </w:r>
      <w:r w:rsidR="00FC6408" w:rsidRPr="00FC6408">
        <w:rPr>
          <w:rFonts w:cs="Arial" w:hint="cs"/>
          <w:u w:val="single"/>
          <w:rtl/>
        </w:rPr>
        <w:t xml:space="preserve"> ידי עורך דין צריכה</w:t>
      </w:r>
      <w:r w:rsidRPr="00FC6408">
        <w:rPr>
          <w:rFonts w:cs="Arial" w:hint="cs"/>
          <w:u w:val="single"/>
          <w:rtl/>
        </w:rPr>
        <w:t xml:space="preserve"> להתקיים ללא דיחוי, אבל זכותו לשתוק עד אז ולא להפליל עצמו</w:t>
      </w:r>
      <w:r>
        <w:rPr>
          <w:rFonts w:cs="Arial" w:hint="cs"/>
          <w:rtl/>
        </w:rPr>
        <w:t>. ביהמ"ש חוזר למרות השינוי המילולי בחוק המעצרים על אותה הלכה.</w:t>
      </w:r>
    </w:p>
    <w:p w:rsidR="00DC4057" w:rsidRDefault="00DC4057" w:rsidP="003D0D37">
      <w:pPr>
        <w:pStyle w:val="a3"/>
        <w:rPr>
          <w:rFonts w:cs="Arial"/>
          <w:rtl/>
        </w:rPr>
      </w:pPr>
    </w:p>
    <w:p w:rsidR="00DC4057" w:rsidRPr="00FC6408" w:rsidRDefault="00DC4057" w:rsidP="003D0D37">
      <w:pPr>
        <w:pStyle w:val="a3"/>
        <w:rPr>
          <w:rFonts w:cs="Arial"/>
          <w:color w:val="A5A5A5" w:themeColor="accent3"/>
          <w:rtl/>
        </w:rPr>
      </w:pPr>
      <w:r>
        <w:rPr>
          <w:rFonts w:cs="Arial" w:hint="cs"/>
          <w:rtl/>
        </w:rPr>
        <w:t xml:space="preserve">נקודת המפנה הגיעה </w:t>
      </w:r>
      <w:r w:rsidRPr="00FC6408">
        <w:rPr>
          <w:rFonts w:cs="Arial" w:hint="cs"/>
          <w:b/>
          <w:bCs/>
          <w:highlight w:val="magenta"/>
          <w:rtl/>
        </w:rPr>
        <w:t>בפרשת אסף שי</w:t>
      </w:r>
      <w:r>
        <w:rPr>
          <w:rFonts w:cs="Arial" w:hint="cs"/>
          <w:rtl/>
        </w:rPr>
        <w:t xml:space="preserve"> </w:t>
      </w:r>
      <w:r>
        <w:rPr>
          <w:rFonts w:cs="Arial"/>
          <w:rtl/>
        </w:rPr>
        <w:t>–</w:t>
      </w:r>
      <w:r>
        <w:rPr>
          <w:rFonts w:cs="Arial" w:hint="cs"/>
          <w:rtl/>
        </w:rPr>
        <w:t xml:space="preserve"> ללא דיחוי אומר שאם עורך דין מגיע תוך זמן סביר יש </w:t>
      </w:r>
      <w:r w:rsidRPr="00FC6408">
        <w:rPr>
          <w:rFonts w:cs="Arial" w:hint="cs"/>
          <w:b/>
          <w:bCs/>
          <w:rtl/>
        </w:rPr>
        <w:t>להפסיק את החקירה</w:t>
      </w:r>
      <w:r>
        <w:rPr>
          <w:rFonts w:cs="Arial" w:hint="cs"/>
          <w:rtl/>
        </w:rPr>
        <w:t>, ואם החקירה לא דחופה גם ללא זמן סביר (אסף שי נחקר חודשיים אחרי האירוע)</w:t>
      </w:r>
      <w:r w:rsidR="00B43A55">
        <w:rPr>
          <w:rFonts w:cs="Arial" w:hint="cs"/>
          <w:rtl/>
        </w:rPr>
        <w:t xml:space="preserve">. כאן למעשה יש שינוי משמעותי מהבחינה הזו בנושא של ההיוועצות בכל הנוגע לפס"ד אסף שי. יש כמובן </w:t>
      </w:r>
      <w:r w:rsidR="00B43A55" w:rsidRPr="00FC6408">
        <w:rPr>
          <w:rFonts w:cs="Arial" w:hint="cs"/>
          <w:b/>
          <w:bCs/>
          <w:rtl/>
        </w:rPr>
        <w:t>חריגים</w:t>
      </w:r>
      <w:r w:rsidR="00B43A55">
        <w:rPr>
          <w:rFonts w:cs="Arial" w:hint="cs"/>
          <w:rtl/>
        </w:rPr>
        <w:t xml:space="preserve"> בהם החוק מאפשר דחיית היוועצות לצורך צורכי חקירה. יש את </w:t>
      </w:r>
      <w:r w:rsidR="00B43A55" w:rsidRPr="00FC6408">
        <w:rPr>
          <w:rFonts w:cs="Arial" w:hint="cs"/>
          <w:b/>
          <w:bCs/>
          <w:highlight w:val="lightGray"/>
          <w:rtl/>
        </w:rPr>
        <w:t>ס' 35</w:t>
      </w:r>
      <w:r w:rsidR="00B43A55" w:rsidRPr="00FC6408">
        <w:rPr>
          <w:rFonts w:cs="Arial" w:hint="cs"/>
          <w:b/>
          <w:bCs/>
          <w:rtl/>
        </w:rPr>
        <w:t xml:space="preserve"> </w:t>
      </w:r>
      <w:r w:rsidR="00B43A55">
        <w:rPr>
          <w:rFonts w:cs="Arial" w:hint="cs"/>
          <w:rtl/>
        </w:rPr>
        <w:t xml:space="preserve">שמאפשר מניעת היוועצות בעבירות ביטחון לתקופות מסוימות </w:t>
      </w:r>
      <w:r w:rsidR="00B43A55" w:rsidRPr="00FC6408">
        <w:rPr>
          <w:rFonts w:cs="Arial" w:hint="cs"/>
          <w:color w:val="A5A5A5" w:themeColor="accent3"/>
          <w:rtl/>
        </w:rPr>
        <w:t>(אנו מחויבים לקורא טוב את הסעיפים)</w:t>
      </w:r>
      <w:r w:rsidR="00FC6408">
        <w:rPr>
          <w:rFonts w:cs="Arial" w:hint="cs"/>
          <w:color w:val="A5A5A5" w:themeColor="accent3"/>
          <w:rtl/>
        </w:rPr>
        <w:t>.</w:t>
      </w:r>
    </w:p>
    <w:p w:rsidR="00B43A55" w:rsidRDefault="00B43A55" w:rsidP="00B43A55">
      <w:pPr>
        <w:pStyle w:val="a3"/>
        <w:rPr>
          <w:rFonts w:cs="Arial"/>
          <w:rtl/>
        </w:rPr>
      </w:pPr>
    </w:p>
    <w:p w:rsidR="00B43A55" w:rsidRDefault="00B43A55" w:rsidP="00FC6408">
      <w:pPr>
        <w:pStyle w:val="a3"/>
        <w:rPr>
          <w:rFonts w:cs="Arial"/>
          <w:rtl/>
        </w:rPr>
      </w:pPr>
      <w:r w:rsidRPr="00FC6408">
        <w:rPr>
          <w:rFonts w:cs="Arial" w:hint="cs"/>
          <w:b/>
          <w:bCs/>
          <w:highlight w:val="magenta"/>
          <w:rtl/>
        </w:rPr>
        <w:t xml:space="preserve">בפס"ד </w:t>
      </w:r>
      <w:proofErr w:type="spellStart"/>
      <w:r w:rsidRPr="00FC6408">
        <w:rPr>
          <w:rFonts w:cs="Arial"/>
          <w:b/>
          <w:bCs/>
          <w:highlight w:val="magenta"/>
          <w:rtl/>
        </w:rPr>
        <w:t>רעפ</w:t>
      </w:r>
      <w:proofErr w:type="spellEnd"/>
      <w:r w:rsidRPr="00FC6408">
        <w:rPr>
          <w:rFonts w:cs="Arial"/>
          <w:b/>
          <w:bCs/>
          <w:highlight w:val="magenta"/>
          <w:rtl/>
        </w:rPr>
        <w:t xml:space="preserve"> 457499 מי נ' </w:t>
      </w:r>
      <w:proofErr w:type="spellStart"/>
      <w:r w:rsidRPr="00FC6408">
        <w:rPr>
          <w:rFonts w:cs="Arial"/>
          <w:b/>
          <w:bCs/>
          <w:highlight w:val="magenta"/>
          <w:rtl/>
        </w:rPr>
        <w:t>לגזיאל</w:t>
      </w:r>
      <w:proofErr w:type="spellEnd"/>
      <w:r w:rsidRPr="00FC6408">
        <w:rPr>
          <w:rFonts w:cs="Arial"/>
          <w:b/>
          <w:bCs/>
          <w:highlight w:val="magenta"/>
          <w:rtl/>
        </w:rPr>
        <w:t>, פד נד(2) 289</w:t>
      </w:r>
      <w:r w:rsidRPr="00FC6408">
        <w:rPr>
          <w:rFonts w:cs="Arial" w:hint="cs"/>
          <w:b/>
          <w:bCs/>
          <w:highlight w:val="magenta"/>
          <w:rtl/>
        </w:rPr>
        <w:t xml:space="preserve"> אחר</w:t>
      </w:r>
      <w:r>
        <w:rPr>
          <w:rFonts w:cs="Arial" w:hint="cs"/>
          <w:rtl/>
        </w:rPr>
        <w:t xml:space="preserve"> </w:t>
      </w:r>
      <w:r w:rsidRPr="00FC6408">
        <w:rPr>
          <w:rFonts w:cs="Arial" w:hint="cs"/>
          <w:b/>
          <w:bCs/>
          <w:highlight w:val="cyan"/>
          <w:rtl/>
        </w:rPr>
        <w:t>ארבל</w:t>
      </w:r>
      <w:r w:rsidRPr="00FC6408">
        <w:rPr>
          <w:rFonts w:cs="Arial" w:hint="cs"/>
          <w:b/>
          <w:bCs/>
          <w:rtl/>
        </w:rPr>
        <w:t xml:space="preserve"> </w:t>
      </w:r>
      <w:r>
        <w:rPr>
          <w:rFonts w:cs="Arial" w:hint="cs"/>
          <w:rtl/>
        </w:rPr>
        <w:t xml:space="preserve">שאלה </w:t>
      </w:r>
      <w:r w:rsidRPr="00FC6408">
        <w:rPr>
          <w:rFonts w:cs="Arial" w:hint="cs"/>
          <w:b/>
          <w:bCs/>
          <w:rtl/>
        </w:rPr>
        <w:t>האם מישהו שעומד בפני מעצר יכול לומר שלא ניתן</w:t>
      </w:r>
      <w:r w:rsidR="00FC6408">
        <w:rPr>
          <w:rFonts w:cs="Arial" w:hint="cs"/>
          <w:b/>
          <w:bCs/>
          <w:rtl/>
        </w:rPr>
        <w:t xml:space="preserve"> </w:t>
      </w:r>
      <w:proofErr w:type="spellStart"/>
      <w:r w:rsidR="00FC6408">
        <w:rPr>
          <w:rFonts w:cs="Arial" w:hint="cs"/>
          <w:b/>
          <w:bCs/>
          <w:rtl/>
        </w:rPr>
        <w:t>לעוצרו</w:t>
      </w:r>
      <w:proofErr w:type="spellEnd"/>
      <w:r w:rsidRPr="00FC6408">
        <w:rPr>
          <w:rFonts w:cs="Arial" w:hint="cs"/>
          <w:b/>
          <w:bCs/>
          <w:rtl/>
        </w:rPr>
        <w:t xml:space="preserve"> כי</w:t>
      </w:r>
      <w:r w:rsidR="00FC6408">
        <w:rPr>
          <w:rFonts w:cs="Arial" w:hint="cs"/>
          <w:b/>
          <w:bCs/>
          <w:rtl/>
        </w:rPr>
        <w:t xml:space="preserve"> לא נתנו לו להיוועץ עם עורך דין?</w:t>
      </w:r>
      <w:r>
        <w:rPr>
          <w:rFonts w:cs="Arial" w:hint="cs"/>
          <w:rtl/>
        </w:rPr>
        <w:t xml:space="preserve"> ארבל עונה על כך </w:t>
      </w:r>
      <w:r w:rsidRPr="00FC6408">
        <w:rPr>
          <w:rFonts w:cs="Arial" w:hint="cs"/>
          <w:b/>
          <w:bCs/>
          <w:rtl/>
        </w:rPr>
        <w:t>בחיוב</w:t>
      </w:r>
      <w:r>
        <w:rPr>
          <w:rFonts w:cs="Arial" w:hint="cs"/>
          <w:rtl/>
        </w:rPr>
        <w:t xml:space="preserve"> </w:t>
      </w:r>
      <w:r>
        <w:rPr>
          <w:rFonts w:cs="Arial"/>
          <w:rtl/>
        </w:rPr>
        <w:t>–</w:t>
      </w:r>
      <w:r>
        <w:rPr>
          <w:rFonts w:cs="Arial" w:hint="cs"/>
          <w:rtl/>
        </w:rPr>
        <w:t xml:space="preserve"> עצור שנפל פגם מהותי בעצירתו ומתן זכויותיו, עלול</w:t>
      </w:r>
      <w:r w:rsidR="00FC6408">
        <w:rPr>
          <w:rFonts w:cs="Arial" w:hint="cs"/>
          <w:rtl/>
        </w:rPr>
        <w:t>ה</w:t>
      </w:r>
      <w:r>
        <w:rPr>
          <w:rFonts w:cs="Arial" w:hint="cs"/>
          <w:rtl/>
        </w:rPr>
        <w:t xml:space="preserve"> להיווצר פגיעה בטוהר ההליך הפלילי, המעצר ואמון הציבור. באותו מקרה קצינה ממונה הש</w:t>
      </w:r>
      <w:r w:rsidR="00FC6408">
        <w:rPr>
          <w:rFonts w:cs="Arial" w:hint="cs"/>
          <w:rtl/>
        </w:rPr>
        <w:t>ת</w:t>
      </w:r>
      <w:r>
        <w:rPr>
          <w:rFonts w:cs="Arial" w:hint="cs"/>
          <w:rtl/>
        </w:rPr>
        <w:t>משה בסמכותה למנוע מפגש ל</w:t>
      </w:r>
      <w:r w:rsidR="00FC6408">
        <w:rPr>
          <w:rFonts w:cs="Arial" w:hint="cs"/>
          <w:rtl/>
        </w:rPr>
        <w:t>-</w:t>
      </w:r>
      <w:r>
        <w:rPr>
          <w:rFonts w:cs="Arial" w:hint="cs"/>
          <w:rtl/>
        </w:rPr>
        <w:t xml:space="preserve">24 שעות. ארבל אמרה שיש לנמק זאת, אבל היא השתכנעה שבדיעבד ההחלטות שניתנו היו בסדר והיא </w:t>
      </w:r>
      <w:r w:rsidRPr="00FC6408">
        <w:rPr>
          <w:rFonts w:cs="Arial" w:hint="cs"/>
          <w:u w:val="single"/>
          <w:rtl/>
        </w:rPr>
        <w:t>כן מאפשרת את המעצר</w:t>
      </w:r>
      <w:r>
        <w:rPr>
          <w:rFonts w:cs="Arial" w:hint="cs"/>
          <w:rtl/>
        </w:rPr>
        <w:t xml:space="preserve"> ויתר</w:t>
      </w:r>
      <w:r w:rsidR="00FC6408">
        <w:rPr>
          <w:rFonts w:cs="Arial" w:hint="cs"/>
          <w:rtl/>
        </w:rPr>
        <w:t xml:space="preserve"> הטענות יתבררו במהלך המשפט עצמו.</w:t>
      </w:r>
      <w:r>
        <w:rPr>
          <w:rFonts w:cs="Arial" w:hint="cs"/>
          <w:rtl/>
        </w:rPr>
        <w:t xml:space="preserve"> למעשה אפשר להעלות טענות אלו במעצר.</w:t>
      </w:r>
    </w:p>
    <w:p w:rsidR="00B43A55" w:rsidRDefault="00B43A55" w:rsidP="00B43A55">
      <w:pPr>
        <w:pStyle w:val="a3"/>
        <w:rPr>
          <w:rFonts w:cs="Arial"/>
          <w:rtl/>
        </w:rPr>
      </w:pPr>
    </w:p>
    <w:p w:rsidR="00B43A55" w:rsidRDefault="00B43A55" w:rsidP="00B43A55">
      <w:pPr>
        <w:pStyle w:val="a3"/>
        <w:rPr>
          <w:rFonts w:cs="Arial"/>
          <w:rtl/>
        </w:rPr>
      </w:pPr>
      <w:r w:rsidRPr="00FC6408">
        <w:rPr>
          <w:rFonts w:cs="Arial" w:hint="cs"/>
          <w:b/>
          <w:bCs/>
          <w:rtl/>
        </w:rPr>
        <w:t xml:space="preserve">לעומת זאת, </w:t>
      </w:r>
      <w:r w:rsidRPr="00FC6408">
        <w:rPr>
          <w:rFonts w:cs="Arial" w:hint="cs"/>
          <w:b/>
          <w:bCs/>
          <w:highlight w:val="magenta"/>
          <w:rtl/>
        </w:rPr>
        <w:t xml:space="preserve">בפס"ד </w:t>
      </w:r>
      <w:proofErr w:type="spellStart"/>
      <w:r w:rsidRPr="00FC6408">
        <w:rPr>
          <w:rFonts w:cs="Arial" w:hint="cs"/>
          <w:b/>
          <w:bCs/>
          <w:highlight w:val="magenta"/>
          <w:rtl/>
        </w:rPr>
        <w:t>קוטלייר</w:t>
      </w:r>
      <w:proofErr w:type="spellEnd"/>
      <w:r>
        <w:rPr>
          <w:rFonts w:cs="Arial" w:hint="cs"/>
          <w:rtl/>
        </w:rPr>
        <w:t xml:space="preserve"> ביהמ"ש </w:t>
      </w:r>
      <w:r w:rsidRPr="00FC6408">
        <w:rPr>
          <w:rFonts w:cs="Arial" w:hint="cs"/>
          <w:u w:val="single"/>
          <w:rtl/>
        </w:rPr>
        <w:t>סירב להרחיב את זכות ההיוועצות להליכים מנהליים</w:t>
      </w:r>
      <w:r>
        <w:rPr>
          <w:rFonts w:cs="Arial" w:hint="cs"/>
          <w:rtl/>
        </w:rPr>
        <w:t xml:space="preserve">. </w:t>
      </w:r>
      <w:proofErr w:type="spellStart"/>
      <w:r>
        <w:rPr>
          <w:rFonts w:cs="Arial" w:hint="cs"/>
          <w:rtl/>
        </w:rPr>
        <w:t>בקוטלייר</w:t>
      </w:r>
      <w:proofErr w:type="spellEnd"/>
      <w:r>
        <w:rPr>
          <w:rFonts w:cs="Arial" w:hint="cs"/>
          <w:rtl/>
        </w:rPr>
        <w:t xml:space="preserve"> דובר בהליכים מנהליים של שימועים מנהליים בעקבות פסילת ר</w:t>
      </w:r>
      <w:r w:rsidR="00FC6408">
        <w:rPr>
          <w:rFonts w:cs="Arial" w:hint="cs"/>
          <w:rtl/>
        </w:rPr>
        <w:t>י</w:t>
      </w:r>
      <w:r>
        <w:rPr>
          <w:rFonts w:cs="Arial" w:hint="cs"/>
          <w:rtl/>
        </w:rPr>
        <w:t xml:space="preserve">שיון לאחר נהיגה </w:t>
      </w:r>
      <w:r w:rsidR="00FC6408">
        <w:rPr>
          <w:rFonts w:cs="Arial" w:hint="cs"/>
          <w:rtl/>
        </w:rPr>
        <w:t>בשכרות</w:t>
      </w:r>
      <w:r>
        <w:rPr>
          <w:rFonts w:cs="Arial" w:hint="cs"/>
          <w:rtl/>
        </w:rPr>
        <w:t xml:space="preserve">. השאלה שנשאלה </w:t>
      </w:r>
      <w:r w:rsidR="00FC6408">
        <w:rPr>
          <w:rFonts w:cs="Arial" w:hint="cs"/>
          <w:rtl/>
        </w:rPr>
        <w:t xml:space="preserve">הייתה </w:t>
      </w:r>
      <w:r w:rsidR="00FC6408" w:rsidRPr="00FC6408">
        <w:rPr>
          <w:rFonts w:cs="Arial" w:hint="cs"/>
          <w:b/>
          <w:bCs/>
          <w:rtl/>
        </w:rPr>
        <w:t>האם צריך להודיע לאדם</w:t>
      </w:r>
      <w:r w:rsidRPr="00FC6408">
        <w:rPr>
          <w:rFonts w:cs="Arial" w:hint="cs"/>
          <w:b/>
          <w:bCs/>
          <w:rtl/>
        </w:rPr>
        <w:t xml:space="preserve"> במקרים כאלה שזכותו ל</w:t>
      </w:r>
      <w:r w:rsidR="00FC6408" w:rsidRPr="00FC6408">
        <w:rPr>
          <w:rFonts w:cs="Arial" w:hint="cs"/>
          <w:b/>
          <w:bCs/>
          <w:rtl/>
        </w:rPr>
        <w:t>היוועץ בעורך דין?</w:t>
      </w:r>
      <w:r>
        <w:rPr>
          <w:rFonts w:cs="Arial" w:hint="cs"/>
          <w:rtl/>
        </w:rPr>
        <w:t xml:space="preserve"> ביהמ"ש אומר "עד כאן, יש הבדל בין הליך מנהלי </w:t>
      </w:r>
      <w:r>
        <w:rPr>
          <w:rFonts w:cs="Arial"/>
          <w:rtl/>
        </w:rPr>
        <w:t>–</w:t>
      </w:r>
      <w:r>
        <w:rPr>
          <w:rFonts w:cs="Arial" w:hint="cs"/>
          <w:rtl/>
        </w:rPr>
        <w:t xml:space="preserve"> שאמור להיות יעיל, לפלילי".</w:t>
      </w:r>
      <w:r w:rsidR="005D40FA">
        <w:rPr>
          <w:rFonts w:cs="Arial" w:hint="cs"/>
          <w:rtl/>
        </w:rPr>
        <w:t xml:space="preserve"> ביהמ"ש לא מרחיב את כל הזכויות שמקימות חובה מהצד השני גם להליך המנהלי.</w:t>
      </w:r>
    </w:p>
    <w:p w:rsidR="005D40FA" w:rsidRDefault="005D40FA" w:rsidP="00B43A55">
      <w:pPr>
        <w:pStyle w:val="a3"/>
        <w:rPr>
          <w:rFonts w:cs="Arial"/>
          <w:rtl/>
        </w:rPr>
      </w:pPr>
    </w:p>
    <w:p w:rsidR="005D40FA" w:rsidRDefault="005D40FA" w:rsidP="005D40FA">
      <w:pPr>
        <w:pStyle w:val="a3"/>
        <w:rPr>
          <w:rFonts w:cs="Arial"/>
          <w:rtl/>
        </w:rPr>
      </w:pPr>
      <w:r w:rsidRPr="005D40FA">
        <w:rPr>
          <w:rFonts w:cs="Arial" w:hint="cs"/>
          <w:b/>
          <w:bCs/>
          <w:rtl/>
        </w:rPr>
        <w:t>הזכות למינוי סנגור (</w:t>
      </w:r>
      <w:r w:rsidRPr="00FC6408">
        <w:rPr>
          <w:rFonts w:cs="Arial" w:hint="cs"/>
          <w:b/>
          <w:bCs/>
          <w:highlight w:val="lightGray"/>
          <w:rtl/>
        </w:rPr>
        <w:t>ס' 15 לחסד"פ</w:t>
      </w:r>
      <w:r w:rsidRPr="005D40FA">
        <w:rPr>
          <w:rFonts w:cs="Arial" w:hint="cs"/>
          <w:b/>
          <w:bCs/>
          <w:rtl/>
        </w:rPr>
        <w:t>)</w:t>
      </w:r>
      <w:r>
        <w:rPr>
          <w:rFonts w:cs="Arial" w:hint="cs"/>
          <w:rtl/>
        </w:rPr>
        <w:t xml:space="preserve"> - במצבים מסוימים יש חובה למנות לאדם סנגור</w:t>
      </w:r>
      <w:r w:rsidR="00FC6408">
        <w:rPr>
          <w:rFonts w:cs="Arial" w:hint="cs"/>
          <w:rtl/>
        </w:rPr>
        <w:t>.</w:t>
      </w:r>
    </w:p>
    <w:p w:rsidR="005D40FA" w:rsidRDefault="005D40FA" w:rsidP="00B43A55">
      <w:pPr>
        <w:pStyle w:val="a3"/>
        <w:rPr>
          <w:rFonts w:cs="Arial"/>
          <w:rtl/>
        </w:rPr>
      </w:pPr>
      <w:r w:rsidRPr="00FC6408">
        <w:rPr>
          <w:rFonts w:cs="Arial" w:hint="cs"/>
          <w:b/>
          <w:bCs/>
          <w:highlight w:val="lightGray"/>
          <w:rtl/>
        </w:rPr>
        <w:t>ס' 19 לחוק הסנגוריה הציבורית</w:t>
      </w:r>
      <w:r>
        <w:rPr>
          <w:rFonts w:cs="Arial" w:hint="cs"/>
          <w:rtl/>
        </w:rPr>
        <w:t xml:space="preserve"> </w:t>
      </w:r>
      <w:r>
        <w:rPr>
          <w:rFonts w:cs="Arial"/>
          <w:rtl/>
        </w:rPr>
        <w:t>–</w:t>
      </w:r>
      <w:r>
        <w:rPr>
          <w:rFonts w:cs="Arial" w:hint="cs"/>
          <w:rtl/>
        </w:rPr>
        <w:t xml:space="preserve"> יכול להיות כאשר שלא יודעו לאדם שזכותו להיוועץ בסנגור ציבורי, שזה</w:t>
      </w:r>
      <w:r w:rsidR="00FC6408">
        <w:rPr>
          <w:rFonts w:cs="Arial" w:hint="cs"/>
          <w:rtl/>
        </w:rPr>
        <w:t xml:space="preserve"> יוביל לפסילת הודאה במקרים מסוי</w:t>
      </w:r>
      <w:r>
        <w:rPr>
          <w:rFonts w:cs="Arial" w:hint="cs"/>
          <w:rtl/>
        </w:rPr>
        <w:t xml:space="preserve">מים </w:t>
      </w:r>
      <w:r w:rsidRPr="00FC6408">
        <w:rPr>
          <w:rFonts w:cs="Arial" w:hint="cs"/>
          <w:color w:val="A5A5A5" w:themeColor="accent3"/>
          <w:rtl/>
        </w:rPr>
        <w:t xml:space="preserve">(המרצה לא מרחיבה לגבי שני אלו </w:t>
      </w:r>
      <w:r w:rsidRPr="00FC6408">
        <w:rPr>
          <w:rFonts w:cs="Arial"/>
          <w:color w:val="A5A5A5" w:themeColor="accent3"/>
          <w:rtl/>
        </w:rPr>
        <w:t>–</w:t>
      </w:r>
      <w:r w:rsidRPr="00FC6408">
        <w:rPr>
          <w:rFonts w:cs="Arial" w:hint="cs"/>
          <w:color w:val="A5A5A5" w:themeColor="accent3"/>
          <w:rtl/>
        </w:rPr>
        <w:t xml:space="preserve"> נמצא בחומר ללימוד עצמי)</w:t>
      </w:r>
    </w:p>
    <w:p w:rsidR="005D40FA" w:rsidRDefault="005D40FA" w:rsidP="00B43A55">
      <w:pPr>
        <w:pStyle w:val="a3"/>
        <w:rPr>
          <w:rFonts w:cs="Arial"/>
          <w:rtl/>
        </w:rPr>
      </w:pPr>
    </w:p>
    <w:p w:rsidR="005D40FA" w:rsidRPr="002A2200" w:rsidRDefault="002A2200" w:rsidP="002A2200">
      <w:pPr>
        <w:pStyle w:val="a3"/>
        <w:outlineLvl w:val="2"/>
        <w:rPr>
          <w:rFonts w:cs="Arial"/>
          <w:b/>
          <w:bCs/>
          <w:rtl/>
        </w:rPr>
      </w:pPr>
      <w:bookmarkStart w:id="38" w:name="_Toc15229534"/>
      <w:r w:rsidRPr="002A2200">
        <w:rPr>
          <w:rFonts w:cs="Arial" w:hint="cs"/>
          <w:b/>
          <w:bCs/>
          <w:highlight w:val="cyan"/>
          <w:rtl/>
        </w:rPr>
        <w:t xml:space="preserve">4. </w:t>
      </w:r>
      <w:r w:rsidR="00DE6CAF" w:rsidRPr="002A2200">
        <w:rPr>
          <w:rFonts w:cs="Arial" w:hint="cs"/>
          <w:b/>
          <w:bCs/>
          <w:highlight w:val="cyan"/>
          <w:rtl/>
        </w:rPr>
        <w:t>פרסום שמות חשודים</w:t>
      </w:r>
      <w:bookmarkEnd w:id="38"/>
    </w:p>
    <w:p w:rsidR="00DE6CAF" w:rsidRDefault="004E023E" w:rsidP="00FC6408">
      <w:pPr>
        <w:pStyle w:val="a3"/>
        <w:rPr>
          <w:rFonts w:cs="Arial"/>
          <w:rtl/>
        </w:rPr>
      </w:pPr>
      <w:r>
        <w:rPr>
          <w:rFonts w:cs="Arial" w:hint="cs"/>
          <w:rtl/>
        </w:rPr>
        <w:t>הנושא של פרסום שמות חשודים תמיד היה בעייתי. היום בעידן הדיגיטלי (הנצחיות) הדברים מקבלים מ</w:t>
      </w:r>
      <w:r w:rsidR="00FC6408">
        <w:rPr>
          <w:rFonts w:cs="Arial" w:hint="cs"/>
          <w:rtl/>
        </w:rPr>
        <w:t>ש</w:t>
      </w:r>
      <w:r>
        <w:rPr>
          <w:rFonts w:cs="Arial" w:hint="cs"/>
          <w:rtl/>
        </w:rPr>
        <w:t xml:space="preserve">נה תוקף על כל המאפיינים הנלווים לכך </w:t>
      </w:r>
      <w:r>
        <w:rPr>
          <w:rFonts w:cs="Arial"/>
          <w:rtl/>
        </w:rPr>
        <w:t>–</w:t>
      </w:r>
      <w:r>
        <w:rPr>
          <w:rFonts w:cs="Arial" w:hint="cs"/>
          <w:rtl/>
        </w:rPr>
        <w:t xml:space="preserve"> </w:t>
      </w:r>
      <w:proofErr w:type="spellStart"/>
      <w:r>
        <w:rPr>
          <w:rFonts w:cs="Arial" w:hint="cs"/>
          <w:rtl/>
        </w:rPr>
        <w:t>הויראליות</w:t>
      </w:r>
      <w:proofErr w:type="spellEnd"/>
      <w:r>
        <w:rPr>
          <w:rFonts w:cs="Arial" w:hint="cs"/>
          <w:rtl/>
        </w:rPr>
        <w:t>, הנצחיות, הנגישות.</w:t>
      </w:r>
    </w:p>
    <w:p w:rsidR="004E023E" w:rsidRDefault="004E023E" w:rsidP="00B43A55">
      <w:pPr>
        <w:pStyle w:val="a3"/>
        <w:rPr>
          <w:rFonts w:cs="Arial"/>
          <w:rtl/>
        </w:rPr>
      </w:pPr>
      <w:r>
        <w:rPr>
          <w:rFonts w:cs="Arial" w:hint="cs"/>
          <w:rtl/>
        </w:rPr>
        <w:t xml:space="preserve">פעם הדברים לא היו מוגבלים ולא הייתה מגבלה על פרסום שמות של חשודים. </w:t>
      </w:r>
      <w:r w:rsidR="005536E8">
        <w:rPr>
          <w:rFonts w:cs="Arial" w:hint="cs"/>
          <w:rtl/>
        </w:rPr>
        <w:t xml:space="preserve">ואז היה </w:t>
      </w:r>
      <w:r w:rsidR="005536E8" w:rsidRPr="00FC6408">
        <w:rPr>
          <w:rFonts w:cs="Arial" w:hint="cs"/>
          <w:b/>
          <w:bCs/>
          <w:rtl/>
        </w:rPr>
        <w:t>תיקון לחוק בתי המשפט</w:t>
      </w:r>
      <w:r w:rsidR="005536E8">
        <w:rPr>
          <w:rFonts w:cs="Arial" w:hint="cs"/>
          <w:rtl/>
        </w:rPr>
        <w:t xml:space="preserve"> שניסה ליצור את האיזון הנכון בין הערכים המוגנים </w:t>
      </w:r>
      <w:r w:rsidR="005536E8">
        <w:rPr>
          <w:rFonts w:cs="Arial"/>
          <w:rtl/>
        </w:rPr>
        <w:t>–</w:t>
      </w:r>
      <w:r w:rsidR="005536E8">
        <w:rPr>
          <w:rFonts w:cs="Arial" w:hint="cs"/>
          <w:rtl/>
        </w:rPr>
        <w:t xml:space="preserve"> מצד אחד הזכות של אדם לשם טוב, פרטיות וכו', ומצד שני זכות הציבור לדעת והעניין הציבורי.</w:t>
      </w:r>
    </w:p>
    <w:p w:rsidR="005536E8" w:rsidRDefault="005536E8" w:rsidP="00B43A55">
      <w:pPr>
        <w:pStyle w:val="a3"/>
        <w:rPr>
          <w:rFonts w:cs="Arial"/>
          <w:rtl/>
        </w:rPr>
      </w:pPr>
      <w:r>
        <w:rPr>
          <w:rFonts w:cs="Arial" w:hint="cs"/>
          <w:rtl/>
        </w:rPr>
        <w:t>בגדול, האופן שבו החוק יוצר את האיזון, הוא כאשר הכלל הוא "על מי נטל ההוכחה?"</w:t>
      </w:r>
    </w:p>
    <w:p w:rsidR="005536E8" w:rsidRDefault="005536E8" w:rsidP="005536E8">
      <w:pPr>
        <w:pStyle w:val="a3"/>
        <w:rPr>
          <w:rFonts w:cs="Arial"/>
          <w:rtl/>
        </w:rPr>
      </w:pPr>
      <w:r w:rsidRPr="00ED01BF">
        <w:rPr>
          <w:rFonts w:cs="Arial" w:hint="cs"/>
          <w:b/>
          <w:bCs/>
          <w:rtl/>
        </w:rPr>
        <w:t>ב</w:t>
      </w:r>
      <w:r w:rsidR="00ED01BF" w:rsidRPr="00ED01BF">
        <w:rPr>
          <w:rFonts w:cs="Arial" w:hint="cs"/>
          <w:b/>
          <w:bCs/>
          <w:rtl/>
        </w:rPr>
        <w:t>-</w:t>
      </w:r>
      <w:r w:rsidRPr="00ED01BF">
        <w:rPr>
          <w:rFonts w:cs="Arial" w:hint="cs"/>
          <w:b/>
          <w:bCs/>
          <w:rtl/>
        </w:rPr>
        <w:t>48 שעות הראשונות או עד הדיון בביהמ"ש יש איסור פרסום</w:t>
      </w:r>
      <w:r>
        <w:rPr>
          <w:rFonts w:cs="Arial" w:hint="cs"/>
          <w:rtl/>
        </w:rPr>
        <w:t xml:space="preserve">. בשלב הזה הנטל על מי שמבקש לפרסם. </w:t>
      </w:r>
      <w:r w:rsidRPr="00ED01BF">
        <w:rPr>
          <w:rFonts w:cs="Arial" w:hint="cs"/>
          <w:b/>
          <w:bCs/>
          <w:rtl/>
        </w:rPr>
        <w:t>אחרי אותו שלב זה מותר</w:t>
      </w:r>
      <w:r>
        <w:rPr>
          <w:rFonts w:cs="Arial" w:hint="cs"/>
          <w:b/>
          <w:bCs/>
          <w:rtl/>
        </w:rPr>
        <w:t xml:space="preserve"> לפרסום</w:t>
      </w:r>
      <w:r>
        <w:rPr>
          <w:rFonts w:cs="Arial" w:hint="cs"/>
          <w:rtl/>
        </w:rPr>
        <w:t xml:space="preserve"> והנטל הוא על המבקש לחסות את הפרסום. </w:t>
      </w:r>
    </w:p>
    <w:p w:rsidR="00584FD8" w:rsidRDefault="00584FD8" w:rsidP="005536E8">
      <w:pPr>
        <w:pStyle w:val="a3"/>
        <w:rPr>
          <w:rFonts w:cs="Arial"/>
          <w:rtl/>
        </w:rPr>
      </w:pPr>
    </w:p>
    <w:p w:rsidR="005536E8" w:rsidRDefault="005536E8" w:rsidP="005536E8">
      <w:pPr>
        <w:pStyle w:val="a3"/>
        <w:rPr>
          <w:rFonts w:cs="Arial"/>
          <w:rtl/>
        </w:rPr>
      </w:pPr>
      <w:r w:rsidRPr="00ED01BF">
        <w:rPr>
          <w:rFonts w:cs="Arial" w:hint="cs"/>
          <w:b/>
          <w:bCs/>
          <w:rtl/>
        </w:rPr>
        <w:t xml:space="preserve">הסעיפים </w:t>
      </w:r>
      <w:r w:rsidR="00ED01BF" w:rsidRPr="00ED01BF">
        <w:rPr>
          <w:rFonts w:cs="Arial" w:hint="cs"/>
          <w:b/>
          <w:bCs/>
          <w:rtl/>
        </w:rPr>
        <w:t>הרלוונטיי</w:t>
      </w:r>
      <w:r w:rsidR="00ED01BF" w:rsidRPr="00ED01BF">
        <w:rPr>
          <w:rFonts w:cs="Arial" w:hint="eastAsia"/>
          <w:b/>
          <w:bCs/>
          <w:rtl/>
        </w:rPr>
        <w:t>ם</w:t>
      </w:r>
      <w:r w:rsidRPr="00ED01BF">
        <w:rPr>
          <w:rFonts w:cs="Arial" w:hint="cs"/>
          <w:b/>
          <w:bCs/>
          <w:rtl/>
        </w:rPr>
        <w:t xml:space="preserve"> </w:t>
      </w:r>
      <w:r w:rsidRPr="00ED01BF">
        <w:rPr>
          <w:rFonts w:cs="Arial" w:hint="cs"/>
          <w:b/>
          <w:bCs/>
          <w:highlight w:val="lightGray"/>
          <w:rtl/>
        </w:rPr>
        <w:t>חוק בתי המשפט ס' 70(ד1)(1)</w:t>
      </w:r>
      <w:r w:rsidR="00ED01BF">
        <w:rPr>
          <w:rFonts w:cs="Arial" w:hint="cs"/>
          <w:rtl/>
        </w:rPr>
        <w:t>:</w:t>
      </w:r>
      <w:r>
        <w:rPr>
          <w:rFonts w:cs="Arial" w:hint="cs"/>
          <w:rtl/>
        </w:rPr>
        <w:t xml:space="preserve"> </w:t>
      </w:r>
      <w:r w:rsidR="00ED01BF">
        <w:rPr>
          <w:rFonts w:cs="Arial" w:hint="cs"/>
          <w:i/>
          <w:iCs/>
          <w:rtl/>
        </w:rPr>
        <w:t>"</w:t>
      </w:r>
      <w:r w:rsidRPr="00ED01BF">
        <w:rPr>
          <w:rFonts w:cs="Arial" w:hint="cs"/>
          <w:i/>
          <w:iCs/>
          <w:rtl/>
        </w:rPr>
        <w:t>לא יפרסם אדם שמו של חשוד שטרם הוגש נגדו כתב אישום עד תום 48 שעות... או עד סיומו של הדיון הראשון שהתקיים... המוקדם מבניהם."</w:t>
      </w:r>
    </w:p>
    <w:p w:rsidR="005536E8" w:rsidRDefault="005536E8" w:rsidP="005536E8">
      <w:pPr>
        <w:pStyle w:val="a3"/>
        <w:rPr>
          <w:rFonts w:cs="Arial"/>
          <w:rtl/>
        </w:rPr>
      </w:pPr>
      <w:r w:rsidRPr="00ED01BF">
        <w:rPr>
          <w:rFonts w:cs="Arial" w:hint="cs"/>
          <w:b/>
          <w:bCs/>
          <w:highlight w:val="lightGray"/>
          <w:rtl/>
        </w:rPr>
        <w:lastRenderedPageBreak/>
        <w:t>ס' 70 (ד1) (2)</w:t>
      </w:r>
      <w:r>
        <w:rPr>
          <w:rFonts w:cs="Arial" w:hint="cs"/>
          <w:rtl/>
        </w:rPr>
        <w:t xml:space="preserve"> </w:t>
      </w:r>
      <w:r w:rsidR="00584FD8">
        <w:rPr>
          <w:rFonts w:cs="Arial"/>
          <w:rtl/>
        </w:rPr>
        <w:t>–</w:t>
      </w:r>
      <w:r>
        <w:rPr>
          <w:rFonts w:cs="Arial" w:hint="cs"/>
          <w:rtl/>
        </w:rPr>
        <w:t xml:space="preserve"> </w:t>
      </w:r>
      <w:r w:rsidR="00584FD8">
        <w:rPr>
          <w:rFonts w:cs="Arial" w:hint="cs"/>
          <w:rtl/>
        </w:rPr>
        <w:t>ביהמ"ש יכול לפי בקשת עיתונאי להתיר את הפרסום, אם הוא נתן לחשוד אפשרות להגיב על כך, או כאשר נציג של רשות חוקרת ביקש לעשות כך עקב צורך חיוני, עזרת הציבור, או שהחשוד ביקש זאת.</w:t>
      </w:r>
    </w:p>
    <w:p w:rsidR="00584FD8" w:rsidRDefault="00584FD8" w:rsidP="005536E8">
      <w:pPr>
        <w:pStyle w:val="a3"/>
        <w:rPr>
          <w:rFonts w:cs="Arial"/>
          <w:rtl/>
        </w:rPr>
      </w:pPr>
    </w:p>
    <w:p w:rsidR="00584FD8" w:rsidRPr="00ED01BF" w:rsidRDefault="00584FD8" w:rsidP="005536E8">
      <w:pPr>
        <w:pStyle w:val="a3"/>
        <w:rPr>
          <w:rFonts w:cs="Arial"/>
          <w:b/>
          <w:bCs/>
          <w:rtl/>
        </w:rPr>
      </w:pPr>
      <w:r w:rsidRPr="00ED01BF">
        <w:rPr>
          <w:rFonts w:cs="Arial" w:hint="cs"/>
          <w:b/>
          <w:bCs/>
          <w:rtl/>
        </w:rPr>
        <w:t>מתי חשוד יכול לבקש שימשיכו לא לפרסם את שמו למרות שעבר הזמן?</w:t>
      </w:r>
    </w:p>
    <w:p w:rsidR="00584FD8" w:rsidRDefault="00584FD8" w:rsidP="005536E8">
      <w:pPr>
        <w:pStyle w:val="a3"/>
        <w:rPr>
          <w:rFonts w:cs="Arial"/>
          <w:rtl/>
        </w:rPr>
      </w:pPr>
      <w:r>
        <w:rPr>
          <w:rFonts w:cs="Arial" w:hint="cs"/>
          <w:rtl/>
        </w:rPr>
        <w:t>ביהמ"ש רשאי לאסור פרסום שם של חשוד אם הדבר עלול לפגוע בחקיר</w:t>
      </w:r>
      <w:r w:rsidR="00ED01BF">
        <w:rPr>
          <w:rFonts w:cs="Arial" w:hint="cs"/>
          <w:rtl/>
        </w:rPr>
        <w:t>ה</w:t>
      </w:r>
      <w:r>
        <w:rPr>
          <w:rFonts w:cs="Arial" w:hint="cs"/>
          <w:rtl/>
        </w:rPr>
        <w:t xml:space="preserve"> על פי דין.</w:t>
      </w:r>
    </w:p>
    <w:p w:rsidR="00B9645F" w:rsidRDefault="00B9645F" w:rsidP="005536E8">
      <w:pPr>
        <w:pStyle w:val="a3"/>
        <w:rPr>
          <w:rFonts w:cs="Arial"/>
          <w:b/>
          <w:bCs/>
          <w:rtl/>
        </w:rPr>
      </w:pPr>
      <w:r w:rsidRPr="00ED01BF">
        <w:rPr>
          <w:rFonts w:cs="Arial" w:hint="cs"/>
          <w:b/>
          <w:bCs/>
          <w:highlight w:val="lightGray"/>
          <w:rtl/>
        </w:rPr>
        <w:t>ס' 70 (ה1)</w:t>
      </w:r>
      <w:r>
        <w:rPr>
          <w:rFonts w:cs="Arial" w:hint="cs"/>
          <w:rtl/>
        </w:rPr>
        <w:t xml:space="preserve"> </w:t>
      </w:r>
      <w:r>
        <w:rPr>
          <w:rFonts w:cs="Arial"/>
          <w:rtl/>
        </w:rPr>
        <w:t>–</w:t>
      </w:r>
      <w:r>
        <w:rPr>
          <w:rFonts w:cs="Arial" w:hint="cs"/>
          <w:rtl/>
        </w:rPr>
        <w:t xml:space="preserve"> ימשיכו לא לפרסם את שמו של החשוד למרות שעבר המועד. ביהמ"ש רשאי לאסור פרסום שמו של חשוד שטרם הוגש נגדו כתב אישום אם ראה שהדבר עלול לגרום לחשוד נזק חמור וביהמ"ש סבר כי יש להעדיף את מניעת הנזק מפני הפרסום. אם הוגש כתב האישום יפקע האיסור אלא אם קבע ביהמ"ש אחרת. חשוד יצטרך למעשה להוכיח </w:t>
      </w:r>
      <w:r>
        <w:rPr>
          <w:rFonts w:cs="Arial" w:hint="cs"/>
          <w:b/>
          <w:bCs/>
          <w:rtl/>
        </w:rPr>
        <w:t>נזק חמור</w:t>
      </w:r>
      <w:r>
        <w:rPr>
          <w:rFonts w:cs="Arial" w:hint="cs"/>
          <w:rtl/>
        </w:rPr>
        <w:t xml:space="preserve"> (ולא סתם נזק) ביהמ"ש צריך להראות כי </w:t>
      </w:r>
      <w:r w:rsidRPr="00B9645F">
        <w:rPr>
          <w:rFonts w:cs="Arial" w:hint="cs"/>
          <w:b/>
          <w:bCs/>
          <w:rtl/>
        </w:rPr>
        <w:t>עדיף מניעת הפרסום מהנזק הציבורי</w:t>
      </w:r>
      <w:r>
        <w:rPr>
          <w:rFonts w:cs="Arial" w:hint="cs"/>
          <w:b/>
          <w:bCs/>
          <w:rtl/>
        </w:rPr>
        <w:t>.</w:t>
      </w:r>
    </w:p>
    <w:p w:rsidR="001818E1" w:rsidRDefault="00B9645F" w:rsidP="00ED01BF">
      <w:pPr>
        <w:pStyle w:val="a3"/>
        <w:rPr>
          <w:rFonts w:cs="Arial"/>
          <w:rtl/>
        </w:rPr>
      </w:pPr>
      <w:r w:rsidRPr="00ED01BF">
        <w:rPr>
          <w:rFonts w:cs="Arial" w:hint="cs"/>
          <w:b/>
          <w:bCs/>
          <w:highlight w:val="magenta"/>
          <w:rtl/>
        </w:rPr>
        <w:t>בפרשת פלוני</w:t>
      </w:r>
      <w:r>
        <w:rPr>
          <w:rFonts w:cs="Arial" w:hint="cs"/>
          <w:rtl/>
        </w:rPr>
        <w:t xml:space="preserve"> מטפל הואשם במעשה שעשה בקטינה, והוא ביקש שלא יותר פרסום שמו. ביהמ"ש תיאר את כל מה שהמרצה תיארה </w:t>
      </w:r>
      <w:r>
        <w:rPr>
          <w:rFonts w:cs="Arial"/>
          <w:rtl/>
        </w:rPr>
        <w:t>–</w:t>
      </w:r>
      <w:r>
        <w:rPr>
          <w:rFonts w:cs="Arial" w:hint="cs"/>
          <w:rtl/>
        </w:rPr>
        <w:t xml:space="preserve"> נזק חמור, מיוחד (לא רגיל) ויש להעדיף את הנזק על פני העניין הציבורי בפרסום. באותו עניין ביהמ"ש החליט </w:t>
      </w:r>
      <w:r w:rsidRPr="00ED01BF">
        <w:rPr>
          <w:rFonts w:cs="Arial" w:hint="cs"/>
          <w:b/>
          <w:bCs/>
          <w:rtl/>
        </w:rPr>
        <w:t>ששמו לא יפורסם אבל הפרשה כן תפורסם</w:t>
      </w:r>
      <w:r>
        <w:rPr>
          <w:rFonts w:cs="Arial" w:hint="cs"/>
          <w:rtl/>
        </w:rPr>
        <w:t>. לא היה ברור שיש מספיק ראיות להגשת כתב אישום אבל ביהמ"ש קבע שחשוב שהציבור ידע. המשקל הוא לטובת פרסום הפרשה אבל אי פרסום השם.</w:t>
      </w:r>
      <w:r w:rsidR="00ED01BF">
        <w:rPr>
          <w:rFonts w:cs="Arial" w:hint="cs"/>
          <w:rtl/>
        </w:rPr>
        <w:t xml:space="preserve"> </w:t>
      </w:r>
      <w:r w:rsidR="008971D6">
        <w:rPr>
          <w:rFonts w:cs="Arial" w:hint="cs"/>
          <w:rtl/>
        </w:rPr>
        <w:t xml:space="preserve">בגדול </w:t>
      </w:r>
      <w:r w:rsidR="008971D6" w:rsidRPr="00ED01BF">
        <w:rPr>
          <w:rFonts w:cs="Arial" w:hint="cs"/>
          <w:b/>
          <w:bCs/>
          <w:rtl/>
        </w:rPr>
        <w:t>זכות הציבור לדעת</w:t>
      </w:r>
      <w:r w:rsidR="008971D6">
        <w:rPr>
          <w:rFonts w:cs="Arial" w:hint="cs"/>
          <w:rtl/>
        </w:rPr>
        <w:t xml:space="preserve"> היא זכות חוקתית, עיקרון פומביות ההליך כולל משקל רב בישראל</w:t>
      </w:r>
      <w:r w:rsidR="007B2D8B">
        <w:rPr>
          <w:rFonts w:cs="Arial" w:hint="cs"/>
          <w:rtl/>
        </w:rPr>
        <w:t xml:space="preserve">. לא בנקל נותנים צווי מניעת פרסום. </w:t>
      </w:r>
      <w:r w:rsidR="007B2D8B" w:rsidRPr="00ED01BF">
        <w:rPr>
          <w:rFonts w:cs="Arial" w:hint="cs"/>
          <w:b/>
          <w:bCs/>
          <w:color w:val="A5A5A5" w:themeColor="accent3"/>
          <w:rtl/>
        </w:rPr>
        <w:t>בפרשת אפי נווה</w:t>
      </w:r>
      <w:r w:rsidR="007B2D8B" w:rsidRPr="00ED01BF">
        <w:rPr>
          <w:rFonts w:cs="Arial" w:hint="cs"/>
          <w:color w:val="A5A5A5" w:themeColor="accent3"/>
          <w:rtl/>
        </w:rPr>
        <w:t xml:space="preserve"> ביהמ"ש העליון הסיר את שם השופטת בסופו של דבר.</w:t>
      </w:r>
    </w:p>
    <w:p w:rsidR="001818E1" w:rsidRDefault="001818E1" w:rsidP="001818E1">
      <w:pPr>
        <w:pStyle w:val="a3"/>
        <w:jc w:val="right"/>
        <w:rPr>
          <w:rFonts w:cs="Arial"/>
          <w:rtl/>
        </w:rPr>
      </w:pPr>
      <w:r>
        <w:rPr>
          <w:rFonts w:cs="Arial" w:hint="cs"/>
          <w:rtl/>
        </w:rPr>
        <w:t>05.05.19</w:t>
      </w:r>
    </w:p>
    <w:p w:rsidR="001818E1" w:rsidRPr="00632FEE" w:rsidRDefault="00632FEE" w:rsidP="00444B48">
      <w:pPr>
        <w:pStyle w:val="a3"/>
        <w:jc w:val="center"/>
        <w:outlineLvl w:val="0"/>
        <w:rPr>
          <w:rFonts w:cs="Arial"/>
          <w:b/>
          <w:bCs/>
          <w:u w:val="single"/>
          <w:rtl/>
        </w:rPr>
      </w:pPr>
      <w:bookmarkStart w:id="39" w:name="_Toc15229535"/>
      <w:r w:rsidRPr="00632FEE">
        <w:rPr>
          <w:rFonts w:cs="Arial" w:hint="cs"/>
          <w:b/>
          <w:bCs/>
          <w:u w:val="single"/>
          <w:rtl/>
        </w:rPr>
        <w:t xml:space="preserve">שיעור 8 </w:t>
      </w:r>
      <w:r w:rsidRPr="00632FEE">
        <w:rPr>
          <w:rFonts w:cs="Arial"/>
          <w:b/>
          <w:bCs/>
          <w:u w:val="single"/>
          <w:rtl/>
        </w:rPr>
        <w:t>–</w:t>
      </w:r>
      <w:r w:rsidRPr="00632FEE">
        <w:rPr>
          <w:rFonts w:cs="Arial" w:hint="cs"/>
          <w:b/>
          <w:bCs/>
          <w:u w:val="single"/>
          <w:rtl/>
        </w:rPr>
        <w:t xml:space="preserve"> </w:t>
      </w:r>
      <w:r w:rsidRPr="00444B48">
        <w:rPr>
          <w:rFonts w:cs="Arial" w:hint="cs"/>
          <w:b/>
          <w:bCs/>
          <w:highlight w:val="green"/>
          <w:u w:val="single"/>
          <w:rtl/>
        </w:rPr>
        <w:t>חוק המעצרים</w:t>
      </w:r>
      <w:bookmarkEnd w:id="39"/>
    </w:p>
    <w:p w:rsidR="00444B48" w:rsidRDefault="00444B48" w:rsidP="00444B48">
      <w:pPr>
        <w:pStyle w:val="a3"/>
        <w:rPr>
          <w:rFonts w:cs="Arial"/>
          <w:rtl/>
        </w:rPr>
      </w:pPr>
      <w:r>
        <w:rPr>
          <w:rFonts w:cs="Arial" w:hint="cs"/>
          <w:rtl/>
        </w:rPr>
        <w:t xml:space="preserve">הגענו לחוק המעצרים </w:t>
      </w:r>
      <w:r>
        <w:rPr>
          <w:rFonts w:cs="Arial"/>
          <w:rtl/>
        </w:rPr>
        <w:t>–</w:t>
      </w:r>
      <w:r>
        <w:rPr>
          <w:rFonts w:cs="Arial" w:hint="cs"/>
          <w:rtl/>
        </w:rPr>
        <w:t xml:space="preserve"> החוק העיקרי שנתעסק בו. באופן ספציפי אנחנו מתחילים בדיני העיכוב.</w:t>
      </w:r>
    </w:p>
    <w:p w:rsidR="00444B48" w:rsidRPr="00444B48" w:rsidRDefault="00444B48" w:rsidP="00444B48">
      <w:pPr>
        <w:pStyle w:val="a3"/>
        <w:rPr>
          <w:rFonts w:cs="Arial"/>
          <w:rtl/>
        </w:rPr>
      </w:pPr>
    </w:p>
    <w:p w:rsidR="00632FEE" w:rsidRPr="00444B48" w:rsidRDefault="00632FEE" w:rsidP="00444B48">
      <w:pPr>
        <w:pStyle w:val="a3"/>
        <w:outlineLvl w:val="1"/>
        <w:rPr>
          <w:rFonts w:cs="Arial"/>
          <w:u w:val="single"/>
          <w:rtl/>
        </w:rPr>
      </w:pPr>
      <w:bookmarkStart w:id="40" w:name="_Toc15229536"/>
      <w:r w:rsidRPr="00444B48">
        <w:rPr>
          <w:rFonts w:cs="Arial" w:hint="cs"/>
          <w:b/>
          <w:bCs/>
          <w:highlight w:val="yellow"/>
          <w:u w:val="single"/>
          <w:rtl/>
        </w:rPr>
        <w:t>דיני עיכוב</w:t>
      </w:r>
      <w:bookmarkEnd w:id="40"/>
    </w:p>
    <w:p w:rsidR="00632FEE" w:rsidRDefault="00632FEE" w:rsidP="001818E1">
      <w:pPr>
        <w:pStyle w:val="a3"/>
        <w:rPr>
          <w:rFonts w:cs="Arial"/>
          <w:rtl/>
        </w:rPr>
      </w:pPr>
      <w:r w:rsidRPr="00444B48">
        <w:rPr>
          <w:rFonts w:cs="Arial" w:hint="cs"/>
          <w:b/>
          <w:bCs/>
          <w:rtl/>
        </w:rPr>
        <w:t>חוק יסוד כבוד האדם</w:t>
      </w:r>
      <w:r>
        <w:rPr>
          <w:rFonts w:cs="Arial" w:hint="cs"/>
          <w:rtl/>
        </w:rPr>
        <w:t xml:space="preserve"> לא מזכיר עיכוב. עיכוב זה עדיין פגיעה בחירות אבל זה פשוט נתפס בדרך אחר</w:t>
      </w:r>
      <w:r w:rsidR="00444B48">
        <w:rPr>
          <w:rFonts w:cs="Arial" w:hint="cs"/>
          <w:rtl/>
        </w:rPr>
        <w:t>ת</w:t>
      </w:r>
      <w:r>
        <w:rPr>
          <w:rFonts w:cs="Arial" w:hint="cs"/>
          <w:rtl/>
        </w:rPr>
        <w:t xml:space="preserve">. הייתה הבנה שגם דיני העיכוב צריכים להיות מוסדרים בצורה מפורטת בחקיקה. ואכן לראשונה למעשה </w:t>
      </w:r>
      <w:r w:rsidRPr="00444B48">
        <w:rPr>
          <w:rFonts w:cs="Arial" w:hint="cs"/>
          <w:b/>
          <w:bCs/>
          <w:highlight w:val="lightGray"/>
          <w:rtl/>
        </w:rPr>
        <w:t>בחוק המעצרים</w:t>
      </w:r>
      <w:r w:rsidRPr="00444B48">
        <w:rPr>
          <w:rFonts w:cs="Arial" w:hint="cs"/>
          <w:b/>
          <w:bCs/>
          <w:rtl/>
        </w:rPr>
        <w:t xml:space="preserve"> הוגדר עיכוב</w:t>
      </w:r>
      <w:r>
        <w:rPr>
          <w:rFonts w:cs="Arial" w:hint="cs"/>
          <w:rtl/>
        </w:rPr>
        <w:t>. הפרקטיקה של עיכוב הייתה נהוגה ומקובלת גם לפני חקיקת חוק המעצרים, אבל מעולם זה לא הוגדר בחוק. מסעיפי חוק שונים היה אפשר להבין שלשוטר י</w:t>
      </w:r>
      <w:r w:rsidR="00444B48">
        <w:rPr>
          <w:rFonts w:cs="Arial" w:hint="cs"/>
          <w:rtl/>
        </w:rPr>
        <w:t>ש סמכות אבל לא הייתה הגדרה מדוי</w:t>
      </w:r>
      <w:r>
        <w:rPr>
          <w:rFonts w:cs="Arial" w:hint="cs"/>
          <w:rtl/>
        </w:rPr>
        <w:t xml:space="preserve">קת. חוק המעצרים למעשה מגדיר לנו ומסדיר את כל העניין בפרק שלם </w:t>
      </w:r>
      <w:r>
        <w:rPr>
          <w:rFonts w:cs="Arial"/>
          <w:rtl/>
        </w:rPr>
        <w:t>–</w:t>
      </w:r>
      <w:r>
        <w:rPr>
          <w:rFonts w:cs="Arial" w:hint="cs"/>
          <w:rtl/>
        </w:rPr>
        <w:t xml:space="preserve"> </w:t>
      </w:r>
      <w:r w:rsidRPr="00444B48">
        <w:rPr>
          <w:rFonts w:cs="Arial" w:hint="cs"/>
          <w:b/>
          <w:bCs/>
          <w:highlight w:val="lightGray"/>
          <w:rtl/>
        </w:rPr>
        <w:t>פרק ג' (ס' 66)</w:t>
      </w:r>
    </w:p>
    <w:p w:rsidR="00632FEE" w:rsidRDefault="00632FEE" w:rsidP="001818E1">
      <w:pPr>
        <w:pStyle w:val="a3"/>
        <w:rPr>
          <w:rFonts w:cs="Arial"/>
          <w:rtl/>
        </w:rPr>
      </w:pPr>
      <w:r w:rsidRPr="00444B48">
        <w:rPr>
          <w:rFonts w:cs="Arial" w:hint="cs"/>
          <w:b/>
          <w:bCs/>
          <w:highlight w:val="lightGray"/>
          <w:rtl/>
        </w:rPr>
        <w:t>ס' 66</w:t>
      </w:r>
      <w:r>
        <w:rPr>
          <w:rFonts w:cs="Arial" w:hint="cs"/>
          <w:rtl/>
        </w:rPr>
        <w:t xml:space="preserve"> מגדיר עיכוב כך </w:t>
      </w:r>
      <w:r>
        <w:rPr>
          <w:rFonts w:cs="Arial"/>
          <w:rtl/>
        </w:rPr>
        <w:t>–</w:t>
      </w:r>
      <w:r>
        <w:rPr>
          <w:rFonts w:cs="Arial" w:hint="cs"/>
          <w:rtl/>
        </w:rPr>
        <w:t xml:space="preserve"> </w:t>
      </w:r>
      <w:r w:rsidRPr="00632FEE">
        <w:rPr>
          <w:rFonts w:cs="Arial" w:hint="cs"/>
          <w:i/>
          <w:iCs/>
          <w:rtl/>
        </w:rPr>
        <w:t>"הגבלת חירותו של אדם לנוע באופן חופשי בשל חשד שבוצעה העבירה או כדי למנוע ביצוע העבירה כאשר הג</w:t>
      </w:r>
      <w:r w:rsidR="00444B48">
        <w:rPr>
          <w:rFonts w:cs="Arial" w:hint="cs"/>
          <w:i/>
          <w:iCs/>
          <w:rtl/>
        </w:rPr>
        <w:t>ב</w:t>
      </w:r>
      <w:r w:rsidRPr="00632FEE">
        <w:rPr>
          <w:rFonts w:cs="Arial" w:hint="cs"/>
          <w:i/>
          <w:iCs/>
          <w:rtl/>
        </w:rPr>
        <w:t>לת החירות מוגבלת בזמן ובתכלית הכל כאמור בפרק זה."</w:t>
      </w:r>
    </w:p>
    <w:p w:rsidR="00632FEE" w:rsidRDefault="00632FEE" w:rsidP="001818E1">
      <w:pPr>
        <w:pStyle w:val="a3"/>
        <w:rPr>
          <w:rFonts w:cs="Arial"/>
          <w:rtl/>
        </w:rPr>
      </w:pPr>
      <w:r>
        <w:rPr>
          <w:rFonts w:cs="Arial" w:hint="cs"/>
          <w:rtl/>
        </w:rPr>
        <w:t>מדובר למעשה בהגב</w:t>
      </w:r>
      <w:r w:rsidR="00444B48">
        <w:rPr>
          <w:rFonts w:cs="Arial" w:hint="cs"/>
          <w:rtl/>
        </w:rPr>
        <w:t>לת חירות שהיא פחותה ממעצר (מסוי</w:t>
      </w:r>
      <w:r>
        <w:rPr>
          <w:rFonts w:cs="Arial" w:hint="cs"/>
          <w:rtl/>
        </w:rPr>
        <w:t>גת מראש בזמן ובתכלית) ובהמשך נדבר על מגבלותיה. יש פסק דין חדש של ביהמ"ש העליון מהתקופה האחרונה שקובע מספר קביעות חשובות לגבי דיני העיכוב.</w:t>
      </w:r>
    </w:p>
    <w:p w:rsidR="00632FEE" w:rsidRDefault="00632FEE" w:rsidP="001818E1">
      <w:pPr>
        <w:pStyle w:val="a3"/>
        <w:rPr>
          <w:rFonts w:cs="Arial"/>
          <w:rtl/>
        </w:rPr>
      </w:pPr>
    </w:p>
    <w:p w:rsidR="00632FEE" w:rsidRDefault="00632FEE" w:rsidP="001818E1">
      <w:pPr>
        <w:pStyle w:val="a3"/>
        <w:rPr>
          <w:rFonts w:cs="Arial"/>
          <w:rtl/>
        </w:rPr>
      </w:pPr>
      <w:r>
        <w:rPr>
          <w:rFonts w:cs="Arial" w:hint="cs"/>
          <w:b/>
          <w:bCs/>
          <w:rtl/>
        </w:rPr>
        <w:t>המגבלות שחלות על אותו עיכוב</w:t>
      </w:r>
    </w:p>
    <w:p w:rsidR="00632FEE" w:rsidRPr="00444B48" w:rsidRDefault="00632FEE" w:rsidP="00444B48">
      <w:pPr>
        <w:pStyle w:val="a3"/>
        <w:rPr>
          <w:rFonts w:cs="Arial"/>
          <w:rtl/>
        </w:rPr>
      </w:pPr>
      <w:r w:rsidRPr="00444B48">
        <w:rPr>
          <w:rFonts w:cs="Arial" w:hint="cs"/>
          <w:b/>
          <w:bCs/>
          <w:highlight w:val="lightGray"/>
          <w:rtl/>
        </w:rPr>
        <w:t>ס' 73</w:t>
      </w:r>
      <w:r w:rsidRPr="00444B48">
        <w:rPr>
          <w:rFonts w:cs="Arial" w:hint="cs"/>
          <w:b/>
          <w:bCs/>
          <w:rtl/>
        </w:rPr>
        <w:t xml:space="preserve"> </w:t>
      </w:r>
      <w:r w:rsidRPr="00444B48">
        <w:rPr>
          <w:rFonts w:cs="Arial"/>
          <w:b/>
          <w:bCs/>
          <w:rtl/>
        </w:rPr>
        <w:t>–</w:t>
      </w:r>
      <w:r w:rsidRPr="00444B48">
        <w:rPr>
          <w:rFonts w:cs="Arial" w:hint="cs"/>
          <w:b/>
          <w:bCs/>
          <w:rtl/>
        </w:rPr>
        <w:t xml:space="preserve"> משך העיכוב </w:t>
      </w:r>
      <w:r>
        <w:rPr>
          <w:rFonts w:cs="Arial"/>
          <w:rtl/>
        </w:rPr>
        <w:t>–</w:t>
      </w:r>
      <w:r>
        <w:rPr>
          <w:rFonts w:cs="Arial" w:hint="cs"/>
          <w:rtl/>
        </w:rPr>
        <w:t xml:space="preserve"> עיכוב אמור להיות </w:t>
      </w:r>
      <w:r>
        <w:rPr>
          <w:rFonts w:cs="Arial" w:hint="cs"/>
          <w:b/>
          <w:bCs/>
          <w:rtl/>
        </w:rPr>
        <w:t>לזמן סביר</w:t>
      </w:r>
      <w:r>
        <w:rPr>
          <w:rFonts w:cs="Arial" w:hint="cs"/>
          <w:rtl/>
        </w:rPr>
        <w:t xml:space="preserve"> שתלוי בנסיבות העניין</w:t>
      </w:r>
      <w:r w:rsidR="00444B48">
        <w:rPr>
          <w:rFonts w:cs="Arial" w:hint="cs"/>
          <w:rtl/>
        </w:rPr>
        <w:t>.</w:t>
      </w:r>
      <w:r>
        <w:rPr>
          <w:rFonts w:cs="Arial" w:hint="cs"/>
          <w:rtl/>
        </w:rPr>
        <w:t xml:space="preserve"> יכול להיות שזה מספר דקות כאשר שוטר רוצה לשאול משהו. בכל מקרה יש הגבלה של </w:t>
      </w:r>
      <w:r w:rsidRPr="00444B48">
        <w:rPr>
          <w:rFonts w:cs="Arial" w:hint="cs"/>
          <w:b/>
          <w:bCs/>
          <w:rtl/>
        </w:rPr>
        <w:t>שלוש שעות</w:t>
      </w:r>
      <w:r>
        <w:rPr>
          <w:rFonts w:cs="Arial" w:hint="cs"/>
          <w:rtl/>
        </w:rPr>
        <w:t xml:space="preserve">, ובאירוע רב משתתפים הקצין יכול להאריך זאת </w:t>
      </w:r>
      <w:r w:rsidRPr="00444B48">
        <w:rPr>
          <w:rFonts w:cs="Arial" w:hint="cs"/>
          <w:b/>
          <w:bCs/>
          <w:rtl/>
        </w:rPr>
        <w:t>בעוד שלוש שעות</w:t>
      </w:r>
      <w:r>
        <w:rPr>
          <w:rFonts w:cs="Arial" w:hint="cs"/>
          <w:rtl/>
        </w:rPr>
        <w:t xml:space="preserve">. </w:t>
      </w:r>
      <w:r w:rsidR="00444B48">
        <w:rPr>
          <w:rFonts w:cs="Arial" w:hint="cs"/>
          <w:rtl/>
        </w:rPr>
        <w:t xml:space="preserve"> </w:t>
      </w:r>
      <w:r w:rsidRPr="00444B48">
        <w:rPr>
          <w:rFonts w:cs="Arial" w:hint="cs"/>
          <w:color w:val="A5A5A5" w:themeColor="accent3"/>
          <w:rtl/>
        </w:rPr>
        <w:t>בקרוב נדבר על כך שברגע שמתחילה חקירה ואדם מגיע לחקירה מכוח דיני העיכוב. גם כששוטר מתקשר אלינו הביתה ואומר לנו לבוא להיחקר זה מכוח דיני העיכוב (או עיכוב או מעצר).</w:t>
      </w:r>
      <w:r w:rsidR="00444B48">
        <w:rPr>
          <w:rFonts w:cs="Arial" w:hint="cs"/>
          <w:rtl/>
        </w:rPr>
        <w:t xml:space="preserve"> </w:t>
      </w:r>
      <w:r w:rsidRPr="00444B48">
        <w:rPr>
          <w:rFonts w:cs="Arial" w:hint="cs"/>
          <w:color w:val="A5A5A5" w:themeColor="accent3"/>
          <w:rtl/>
        </w:rPr>
        <w:t>נדבר על כך שברגע שאדם בא להיחקר לא חלים עליו דיני העיכוב (לכן יש חקירות של הרבה יותר מ3 שעות)</w:t>
      </w:r>
    </w:p>
    <w:p w:rsidR="00706714" w:rsidRDefault="00706714" w:rsidP="00444B48">
      <w:pPr>
        <w:pStyle w:val="a3"/>
        <w:rPr>
          <w:rFonts w:cs="Arial"/>
          <w:rtl/>
        </w:rPr>
      </w:pPr>
      <w:r w:rsidRPr="00444B48">
        <w:rPr>
          <w:rFonts w:cs="Arial" w:hint="cs"/>
          <w:b/>
          <w:bCs/>
          <w:highlight w:val="lightGray"/>
          <w:rtl/>
        </w:rPr>
        <w:t>ס' 72</w:t>
      </w:r>
      <w:r w:rsidRPr="00444B48">
        <w:rPr>
          <w:rFonts w:cs="Arial" w:hint="cs"/>
          <w:b/>
          <w:bCs/>
          <w:rtl/>
        </w:rPr>
        <w:t xml:space="preserve"> </w:t>
      </w:r>
      <w:r w:rsidR="00444B48" w:rsidRPr="00444B48">
        <w:rPr>
          <w:rFonts w:cs="Arial" w:hint="cs"/>
          <w:b/>
          <w:bCs/>
          <w:rtl/>
        </w:rPr>
        <w:t xml:space="preserve">- </w:t>
      </w:r>
      <w:r w:rsidRPr="00444B48">
        <w:rPr>
          <w:rFonts w:cs="Arial" w:hint="cs"/>
          <w:b/>
          <w:bCs/>
          <w:rtl/>
        </w:rPr>
        <w:t>הנוהל בעיכוב</w:t>
      </w:r>
      <w:r>
        <w:rPr>
          <w:rFonts w:cs="Arial" w:hint="cs"/>
          <w:rtl/>
        </w:rPr>
        <w:t xml:space="preserve"> (על מבצע העיכוב)</w:t>
      </w:r>
      <w:r w:rsidR="00444B48">
        <w:rPr>
          <w:rFonts w:cs="Arial" w:hint="cs"/>
          <w:rtl/>
        </w:rPr>
        <w:t>.</w:t>
      </w:r>
      <w:r>
        <w:rPr>
          <w:rFonts w:cs="Arial" w:hint="cs"/>
          <w:rtl/>
        </w:rPr>
        <w:t xml:space="preserve"> ס' זה מפנה ל</w:t>
      </w:r>
      <w:r w:rsidRPr="00444B48">
        <w:rPr>
          <w:rFonts w:cs="Arial" w:hint="cs"/>
          <w:b/>
          <w:bCs/>
          <w:rtl/>
        </w:rPr>
        <w:t>ס' 24</w:t>
      </w:r>
      <w:r>
        <w:rPr>
          <w:rFonts w:cs="Arial" w:hint="cs"/>
          <w:rtl/>
        </w:rPr>
        <w:t>.</w:t>
      </w:r>
    </w:p>
    <w:p w:rsidR="00706714" w:rsidRDefault="00706714" w:rsidP="00444B48">
      <w:pPr>
        <w:pStyle w:val="a3"/>
        <w:rPr>
          <w:rFonts w:cs="Arial"/>
          <w:rtl/>
        </w:rPr>
      </w:pPr>
      <w:r w:rsidRPr="00444B48">
        <w:rPr>
          <w:rFonts w:cs="Arial" w:hint="cs"/>
          <w:b/>
          <w:bCs/>
          <w:highlight w:val="lightGray"/>
          <w:rtl/>
        </w:rPr>
        <w:t>ס' 24</w:t>
      </w:r>
      <w:r w:rsidRPr="00444B48">
        <w:rPr>
          <w:rFonts w:cs="Arial" w:hint="cs"/>
          <w:b/>
          <w:bCs/>
          <w:rtl/>
        </w:rPr>
        <w:t xml:space="preserve"> </w:t>
      </w:r>
      <w:r w:rsidR="00444B48" w:rsidRPr="00444B48">
        <w:rPr>
          <w:rFonts w:cs="Arial" w:hint="cs"/>
          <w:b/>
          <w:bCs/>
          <w:rtl/>
        </w:rPr>
        <w:t xml:space="preserve">- </w:t>
      </w:r>
      <w:r w:rsidRPr="00444B48">
        <w:rPr>
          <w:rFonts w:cs="Arial" w:hint="cs"/>
          <w:b/>
          <w:bCs/>
          <w:rtl/>
        </w:rPr>
        <w:t>נוהל ביצוע מעצר</w:t>
      </w:r>
      <w:r>
        <w:rPr>
          <w:rFonts w:cs="Arial" w:hint="cs"/>
          <w:rtl/>
        </w:rPr>
        <w:t xml:space="preserve"> </w:t>
      </w:r>
      <w:r>
        <w:rPr>
          <w:rFonts w:cs="Arial"/>
          <w:rtl/>
        </w:rPr>
        <w:t>–</w:t>
      </w:r>
      <w:r>
        <w:rPr>
          <w:rFonts w:cs="Arial" w:hint="cs"/>
          <w:rtl/>
        </w:rPr>
        <w:t xml:space="preserve"> </w:t>
      </w:r>
      <w:r w:rsidR="00444B48" w:rsidRPr="00444B48">
        <w:rPr>
          <w:rFonts w:cs="Arial" w:hint="cs"/>
          <w:i/>
          <w:iCs/>
          <w:rtl/>
        </w:rPr>
        <w:t>"</w:t>
      </w:r>
      <w:r w:rsidRPr="00444B48">
        <w:rPr>
          <w:rFonts w:cs="Arial" w:hint="cs"/>
          <w:i/>
          <w:iCs/>
          <w:rtl/>
        </w:rPr>
        <w:t xml:space="preserve">מבצע המעצר </w:t>
      </w:r>
      <w:r w:rsidRPr="00444B48">
        <w:rPr>
          <w:rFonts w:cs="Arial" w:hint="cs"/>
          <w:b/>
          <w:bCs/>
          <w:i/>
          <w:iCs/>
          <w:rtl/>
        </w:rPr>
        <w:t>יזהה עצמו בפני החשוד</w:t>
      </w:r>
      <w:r w:rsidRPr="00444B48">
        <w:rPr>
          <w:rFonts w:cs="Arial" w:hint="cs"/>
          <w:i/>
          <w:iCs/>
          <w:rtl/>
        </w:rPr>
        <w:t>...</w:t>
      </w:r>
      <w:r w:rsidR="00444B48" w:rsidRPr="00444B48">
        <w:rPr>
          <w:rFonts w:cs="Arial" w:hint="cs"/>
          <w:i/>
          <w:iCs/>
          <w:rtl/>
        </w:rPr>
        <w:t>"</w:t>
      </w:r>
      <w:r w:rsidR="00AF5511">
        <w:rPr>
          <w:rFonts w:cs="Arial" w:hint="cs"/>
          <w:rtl/>
        </w:rPr>
        <w:t xml:space="preserve"> כלומר, בס' 24 אנו רואים בעצם 2 הוראות מרכזיות:</w:t>
      </w:r>
    </w:p>
    <w:p w:rsidR="00AF5511" w:rsidRDefault="00AF5511" w:rsidP="00FA7A78">
      <w:pPr>
        <w:pStyle w:val="a3"/>
        <w:numPr>
          <w:ilvl w:val="0"/>
          <w:numId w:val="27"/>
        </w:numPr>
        <w:rPr>
          <w:rFonts w:cs="Arial"/>
        </w:rPr>
      </w:pPr>
      <w:r>
        <w:rPr>
          <w:rFonts w:cs="Arial" w:hint="cs"/>
          <w:rtl/>
        </w:rPr>
        <w:t xml:space="preserve">העובדה </w:t>
      </w:r>
      <w:r w:rsidRPr="00444B48">
        <w:rPr>
          <w:rFonts w:cs="Arial" w:hint="cs"/>
          <w:b/>
          <w:bCs/>
          <w:rtl/>
        </w:rPr>
        <w:t>שאדם צריך לזהות את עצמו</w:t>
      </w:r>
      <w:r w:rsidR="00444B48">
        <w:rPr>
          <w:rFonts w:cs="Arial" w:hint="cs"/>
          <w:rtl/>
        </w:rPr>
        <w:t>.</w:t>
      </w:r>
    </w:p>
    <w:p w:rsidR="00AF5511" w:rsidRDefault="00AF5511" w:rsidP="00FA7A78">
      <w:pPr>
        <w:pStyle w:val="a3"/>
        <w:numPr>
          <w:ilvl w:val="0"/>
          <w:numId w:val="27"/>
        </w:numPr>
        <w:rPr>
          <w:rFonts w:cs="Arial"/>
        </w:rPr>
      </w:pPr>
      <w:r>
        <w:rPr>
          <w:rFonts w:cs="Arial" w:hint="cs"/>
          <w:rtl/>
        </w:rPr>
        <w:t xml:space="preserve">האדם צריך </w:t>
      </w:r>
      <w:r w:rsidRPr="00444B48">
        <w:rPr>
          <w:rFonts w:cs="Arial" w:hint="cs"/>
          <w:b/>
          <w:bCs/>
          <w:rtl/>
        </w:rPr>
        <w:t>להודיע על סיבת המעצר</w:t>
      </w:r>
      <w:r>
        <w:rPr>
          <w:rFonts w:cs="Arial" w:hint="cs"/>
          <w:rtl/>
        </w:rPr>
        <w:t>/עיכוב.</w:t>
      </w:r>
    </w:p>
    <w:p w:rsidR="00AF5511" w:rsidRDefault="00AF5511" w:rsidP="00AF5511">
      <w:pPr>
        <w:pStyle w:val="a3"/>
        <w:rPr>
          <w:rFonts w:cs="Arial"/>
          <w:rtl/>
        </w:rPr>
      </w:pPr>
      <w:r w:rsidRPr="00444B48">
        <w:rPr>
          <w:rFonts w:cs="Arial" w:hint="cs"/>
          <w:b/>
          <w:bCs/>
          <w:rtl/>
        </w:rPr>
        <w:t>ב</w:t>
      </w:r>
      <w:r w:rsidRPr="00444B48">
        <w:rPr>
          <w:rFonts w:cs="Arial" w:hint="cs"/>
          <w:b/>
          <w:bCs/>
          <w:highlight w:val="lightGray"/>
          <w:rtl/>
        </w:rPr>
        <w:t>ס' 24(ב)</w:t>
      </w:r>
      <w:r>
        <w:rPr>
          <w:rFonts w:cs="Arial" w:hint="cs"/>
          <w:rtl/>
        </w:rPr>
        <w:t xml:space="preserve"> יש את החריגים </w:t>
      </w:r>
      <w:r>
        <w:rPr>
          <w:rFonts w:cs="Arial"/>
          <w:rtl/>
        </w:rPr>
        <w:t>–</w:t>
      </w:r>
      <w:r>
        <w:rPr>
          <w:rFonts w:cs="Arial" w:hint="cs"/>
          <w:rtl/>
        </w:rPr>
        <w:t xml:space="preserve"> מתי לא צריך למלא. כאשר ברור שלעצור ידוע</w:t>
      </w:r>
      <w:r w:rsidR="00444B48">
        <w:rPr>
          <w:rFonts w:cs="Arial" w:hint="cs"/>
          <w:rtl/>
        </w:rPr>
        <w:t>ה</w:t>
      </w:r>
      <w:r>
        <w:rPr>
          <w:rFonts w:cs="Arial" w:hint="cs"/>
          <w:rtl/>
        </w:rPr>
        <w:t xml:space="preserve"> זהות השוטר או שזה עלול למנוע את המעצר.</w:t>
      </w:r>
    </w:p>
    <w:p w:rsidR="00AF5511" w:rsidRDefault="00AF5511" w:rsidP="00AF5511">
      <w:pPr>
        <w:pStyle w:val="a3"/>
        <w:rPr>
          <w:rFonts w:cs="Arial"/>
          <w:rtl/>
        </w:rPr>
      </w:pPr>
      <w:r w:rsidRPr="00444B48">
        <w:rPr>
          <w:rFonts w:cs="Arial" w:hint="cs"/>
          <w:b/>
          <w:bCs/>
          <w:rtl/>
        </w:rPr>
        <w:t>ב</w:t>
      </w:r>
      <w:r w:rsidRPr="00444B48">
        <w:rPr>
          <w:rFonts w:cs="Arial" w:hint="cs"/>
          <w:b/>
          <w:bCs/>
          <w:highlight w:val="lightGray"/>
          <w:rtl/>
        </w:rPr>
        <w:t>ס' 24 (ג)</w:t>
      </w:r>
      <w:r>
        <w:rPr>
          <w:rFonts w:cs="Arial" w:hint="cs"/>
          <w:rtl/>
        </w:rPr>
        <w:t xml:space="preserve"> כתוב שמילוי חובות אלו הוא </w:t>
      </w:r>
      <w:r w:rsidRPr="00444B48">
        <w:rPr>
          <w:rFonts w:cs="Arial" w:hint="cs"/>
          <w:u w:val="single"/>
          <w:rtl/>
        </w:rPr>
        <w:t>תנאי לחוקיות העיכוב</w:t>
      </w:r>
      <w:r>
        <w:rPr>
          <w:rFonts w:cs="Arial" w:hint="cs"/>
          <w:rtl/>
        </w:rPr>
        <w:t>. לומר לאדם את הסיבה ולהזדהות זה תנאי לחוקיות.</w:t>
      </w:r>
    </w:p>
    <w:p w:rsidR="00AF5511" w:rsidRDefault="00AF5511" w:rsidP="00AF5511">
      <w:pPr>
        <w:pStyle w:val="a3"/>
        <w:rPr>
          <w:rFonts w:cs="Arial"/>
          <w:rtl/>
        </w:rPr>
      </w:pPr>
    </w:p>
    <w:p w:rsidR="00AF5511" w:rsidRDefault="00A068B8" w:rsidP="00AF5511">
      <w:pPr>
        <w:pStyle w:val="a3"/>
        <w:rPr>
          <w:rFonts w:cs="Arial"/>
          <w:rtl/>
        </w:rPr>
      </w:pPr>
      <w:r w:rsidRPr="00444B48">
        <w:rPr>
          <w:rFonts w:cs="Arial" w:hint="cs"/>
          <w:b/>
          <w:bCs/>
          <w:highlight w:val="magenta"/>
          <w:rtl/>
        </w:rPr>
        <w:t xml:space="preserve">בפס"ד רע"פ 3829/15 </w:t>
      </w:r>
      <w:proofErr w:type="spellStart"/>
      <w:r w:rsidRPr="00444B48">
        <w:rPr>
          <w:rFonts w:cs="Arial" w:hint="cs"/>
          <w:b/>
          <w:bCs/>
          <w:highlight w:val="magenta"/>
          <w:rtl/>
        </w:rPr>
        <w:t>קסאי</w:t>
      </w:r>
      <w:proofErr w:type="spellEnd"/>
      <w:r w:rsidRPr="00444B48">
        <w:rPr>
          <w:rFonts w:cs="Arial" w:hint="cs"/>
          <w:b/>
          <w:bCs/>
          <w:highlight w:val="magenta"/>
          <w:rtl/>
        </w:rPr>
        <w:t xml:space="preserve"> נ' מ"י</w:t>
      </w:r>
      <w:r>
        <w:rPr>
          <w:rFonts w:cs="Arial" w:hint="cs"/>
          <w:rtl/>
        </w:rPr>
        <w:t xml:space="preserve"> </w:t>
      </w:r>
      <w:r>
        <w:rPr>
          <w:rFonts w:cs="Arial"/>
          <w:rtl/>
        </w:rPr>
        <w:t>–</w:t>
      </w:r>
      <w:r>
        <w:rPr>
          <w:rFonts w:cs="Arial" w:hint="cs"/>
          <w:rtl/>
        </w:rPr>
        <w:t xml:space="preserve"> דובר על מקרה של עיכוב שנעשה על ידי </w:t>
      </w:r>
      <w:r w:rsidRPr="00444B48">
        <w:rPr>
          <w:rFonts w:cs="Arial" w:hint="cs"/>
          <w:b/>
          <w:bCs/>
          <w:rtl/>
        </w:rPr>
        <w:t>פקחים ברשות מקומית</w:t>
      </w:r>
      <w:r>
        <w:rPr>
          <w:rFonts w:cs="Arial" w:hint="cs"/>
          <w:rtl/>
        </w:rPr>
        <w:t>, לא פקחים שהוסמכו כעובדי ציבור (</w:t>
      </w:r>
      <w:r w:rsidRPr="00444B48">
        <w:rPr>
          <w:rFonts w:cs="Arial" w:hint="cs"/>
          <w:b/>
          <w:bCs/>
          <w:highlight w:val="lightGray"/>
          <w:rtl/>
        </w:rPr>
        <w:t>ס' 39 לחוק המעצרים</w:t>
      </w:r>
      <w:r>
        <w:rPr>
          <w:rFonts w:cs="Arial" w:hint="cs"/>
          <w:rtl/>
        </w:rPr>
        <w:t xml:space="preserve"> אומר שהשר לב</w:t>
      </w:r>
      <w:r w:rsidR="00444B48">
        <w:rPr>
          <w:rFonts w:cs="Arial" w:hint="cs"/>
          <w:rtl/>
        </w:rPr>
        <w:t>י</w:t>
      </w:r>
      <w:r>
        <w:rPr>
          <w:rFonts w:cs="Arial" w:hint="cs"/>
          <w:rtl/>
        </w:rPr>
        <w:t xml:space="preserve">טחון פנים רשאי להעניק לעובד ציבור סמכות שוטר). פסק הדין דן במונחים אלו כאל עיכוב בידי אדם פרטי. </w:t>
      </w:r>
      <w:r>
        <w:rPr>
          <w:rFonts w:cs="Arial" w:hint="cs"/>
          <w:rtl/>
        </w:rPr>
        <w:lastRenderedPageBreak/>
        <w:t xml:space="preserve">הייתה מחלוקת בין השופטים </w:t>
      </w:r>
      <w:r>
        <w:rPr>
          <w:rFonts w:cs="Arial"/>
          <w:rtl/>
        </w:rPr>
        <w:t>–</w:t>
      </w:r>
      <w:r>
        <w:rPr>
          <w:rFonts w:cs="Arial" w:hint="cs"/>
          <w:rtl/>
        </w:rPr>
        <w:t xml:space="preserve"> </w:t>
      </w:r>
      <w:r w:rsidRPr="00444B48">
        <w:rPr>
          <w:rFonts w:cs="Arial" w:hint="cs"/>
          <w:b/>
          <w:bCs/>
          <w:rtl/>
        </w:rPr>
        <w:t>דעת הרוב</w:t>
      </w:r>
      <w:r>
        <w:rPr>
          <w:rFonts w:cs="Arial" w:hint="cs"/>
          <w:rtl/>
        </w:rPr>
        <w:t xml:space="preserve"> סברה שאם נעשה עיכוב על ידי אדם פרטי </w:t>
      </w:r>
      <w:r w:rsidRPr="00444B48">
        <w:rPr>
          <w:rFonts w:cs="Arial" w:hint="cs"/>
          <w:b/>
          <w:bCs/>
          <w:highlight w:val="lightGray"/>
          <w:rtl/>
        </w:rPr>
        <w:t>ס' 24</w:t>
      </w:r>
      <w:r w:rsidRPr="00444B48">
        <w:rPr>
          <w:rFonts w:cs="Arial" w:hint="cs"/>
          <w:b/>
          <w:bCs/>
          <w:rtl/>
        </w:rPr>
        <w:t xml:space="preserve"> לא חל</w:t>
      </w:r>
      <w:r>
        <w:rPr>
          <w:rFonts w:cs="Arial" w:hint="cs"/>
          <w:rtl/>
        </w:rPr>
        <w:t xml:space="preserve"> (אין לצפות מהאדם הפרטי לזהות את עצמו ולומר את סיבת העיכוב), אם כי </w:t>
      </w:r>
      <w:r w:rsidRPr="00444B48">
        <w:rPr>
          <w:rFonts w:cs="Arial" w:hint="cs"/>
          <w:b/>
          <w:bCs/>
          <w:highlight w:val="cyan"/>
          <w:rtl/>
        </w:rPr>
        <w:t>השופטת ברק ארז</w:t>
      </w:r>
      <w:r>
        <w:rPr>
          <w:rFonts w:cs="Arial" w:hint="cs"/>
          <w:rtl/>
        </w:rPr>
        <w:t xml:space="preserve"> סברה שפקחים זה מקרה ביניים, ולכן ראוי שפקח מכוח חובת ההגינות הציבורית היה צריך לזהות את עצמו, אבל </w:t>
      </w:r>
      <w:r w:rsidRPr="00444B48">
        <w:rPr>
          <w:rFonts w:cs="Arial" w:hint="cs"/>
          <w:b/>
          <w:bCs/>
          <w:rtl/>
        </w:rPr>
        <w:t xml:space="preserve">לא מכוח </w:t>
      </w:r>
      <w:r w:rsidRPr="00444B48">
        <w:rPr>
          <w:rFonts w:cs="Arial" w:hint="cs"/>
          <w:b/>
          <w:bCs/>
          <w:highlight w:val="lightGray"/>
          <w:rtl/>
        </w:rPr>
        <w:t>ס' 24 בחוק המעצרים</w:t>
      </w:r>
      <w:r>
        <w:rPr>
          <w:rFonts w:cs="Arial" w:hint="cs"/>
          <w:rtl/>
        </w:rPr>
        <w:t xml:space="preserve">. </w:t>
      </w:r>
      <w:r w:rsidRPr="00444B48">
        <w:rPr>
          <w:rFonts w:cs="Arial" w:hint="cs"/>
          <w:b/>
          <w:bCs/>
          <w:rtl/>
        </w:rPr>
        <w:t>דעת הרוב</w:t>
      </w:r>
      <w:r>
        <w:rPr>
          <w:rFonts w:cs="Arial" w:hint="cs"/>
          <w:rtl/>
        </w:rPr>
        <w:t xml:space="preserve"> מפסק דין זה היא שהוראת 72 מדברת על עובד ציבור או שוטר, אבל </w:t>
      </w:r>
      <w:r w:rsidRPr="00444B48">
        <w:rPr>
          <w:rFonts w:cs="Arial" w:hint="cs"/>
          <w:b/>
          <w:bCs/>
          <w:rtl/>
        </w:rPr>
        <w:t>לא על ידי אדם פרטי</w:t>
      </w:r>
      <w:r>
        <w:rPr>
          <w:rFonts w:cs="Arial" w:hint="cs"/>
          <w:rtl/>
        </w:rPr>
        <w:t>.</w:t>
      </w:r>
    </w:p>
    <w:p w:rsidR="00A068B8" w:rsidRDefault="00A068B8" w:rsidP="00AF5511">
      <w:pPr>
        <w:pStyle w:val="a3"/>
        <w:rPr>
          <w:rFonts w:cs="Arial"/>
          <w:rtl/>
        </w:rPr>
      </w:pPr>
    </w:p>
    <w:p w:rsidR="002F1408" w:rsidRPr="002F1408" w:rsidRDefault="00444B48" w:rsidP="00444B48">
      <w:pPr>
        <w:pStyle w:val="a3"/>
        <w:outlineLvl w:val="2"/>
        <w:rPr>
          <w:rFonts w:cs="Arial"/>
          <w:b/>
          <w:bCs/>
          <w:rtl/>
        </w:rPr>
      </w:pPr>
      <w:bookmarkStart w:id="41" w:name="_Toc15229537"/>
      <w:r w:rsidRPr="00444B48">
        <w:rPr>
          <w:rFonts w:cs="Arial" w:hint="cs"/>
          <w:b/>
          <w:bCs/>
          <w:highlight w:val="cyan"/>
          <w:rtl/>
        </w:rPr>
        <w:t>סוגי העיכובים ומתי מותר לעכב:</w:t>
      </w:r>
      <w:bookmarkEnd w:id="41"/>
    </w:p>
    <w:p w:rsidR="00A068B8" w:rsidRDefault="002F1408" w:rsidP="00444B48">
      <w:pPr>
        <w:pStyle w:val="a3"/>
        <w:numPr>
          <w:ilvl w:val="0"/>
          <w:numId w:val="28"/>
        </w:numPr>
        <w:ind w:left="360"/>
        <w:rPr>
          <w:rFonts w:cs="Arial"/>
        </w:rPr>
      </w:pPr>
      <w:r w:rsidRPr="00202AB4">
        <w:rPr>
          <w:rFonts w:cs="Arial" w:hint="cs"/>
          <w:b/>
          <w:bCs/>
          <w:rtl/>
        </w:rPr>
        <w:t xml:space="preserve">עיכוב של חשוד </w:t>
      </w:r>
      <w:r w:rsidRPr="00202AB4">
        <w:rPr>
          <w:rFonts w:cs="Arial"/>
          <w:b/>
          <w:bCs/>
          <w:rtl/>
        </w:rPr>
        <w:t>–</w:t>
      </w:r>
      <w:r w:rsidRPr="00202AB4">
        <w:rPr>
          <w:rFonts w:cs="Arial" w:hint="cs"/>
          <w:b/>
          <w:bCs/>
          <w:rtl/>
        </w:rPr>
        <w:t xml:space="preserve"> </w:t>
      </w:r>
      <w:r w:rsidRPr="00202AB4">
        <w:rPr>
          <w:rFonts w:cs="Arial" w:hint="cs"/>
          <w:b/>
          <w:bCs/>
          <w:highlight w:val="lightGray"/>
          <w:rtl/>
        </w:rPr>
        <w:t>ס'</w:t>
      </w:r>
      <w:r w:rsidR="004C4B21" w:rsidRPr="00202AB4">
        <w:rPr>
          <w:rFonts w:cs="Arial" w:hint="cs"/>
          <w:b/>
          <w:bCs/>
          <w:highlight w:val="lightGray"/>
          <w:rtl/>
        </w:rPr>
        <w:t xml:space="preserve"> 67</w:t>
      </w:r>
      <w:r w:rsidR="004C4B21">
        <w:rPr>
          <w:rFonts w:cs="Arial" w:hint="cs"/>
          <w:rtl/>
        </w:rPr>
        <w:t xml:space="preserve">. </w:t>
      </w:r>
      <w:r w:rsidR="004C4B21" w:rsidRPr="00202AB4">
        <w:rPr>
          <w:rFonts w:cs="Arial" w:hint="cs"/>
          <w:u w:val="single"/>
          <w:rtl/>
        </w:rPr>
        <w:t>יסוד סביר לחשד שאדם עבר עבירה</w:t>
      </w:r>
      <w:r w:rsidR="004C4B21">
        <w:rPr>
          <w:rFonts w:cs="Arial" w:hint="cs"/>
          <w:rtl/>
        </w:rPr>
        <w:t xml:space="preserve"> (כל סוג של עבירה! ניתן לעכב גם על חטא). יש הגבלה עם העיכוב</w:t>
      </w:r>
      <w:r w:rsidR="00202AB4">
        <w:rPr>
          <w:rFonts w:cs="Arial" w:hint="cs"/>
          <w:rtl/>
        </w:rPr>
        <w:t xml:space="preserve"> כשהוא בגלל </w:t>
      </w:r>
      <w:r w:rsidR="00202AB4" w:rsidRPr="00202AB4">
        <w:rPr>
          <w:rFonts w:cs="Arial" w:hint="cs"/>
          <w:u w:val="single"/>
          <w:rtl/>
        </w:rPr>
        <w:t>חשש עתידי</w:t>
      </w:r>
      <w:r w:rsidR="00202AB4">
        <w:rPr>
          <w:rFonts w:cs="Arial" w:hint="cs"/>
          <w:rtl/>
        </w:rPr>
        <w:t xml:space="preserve"> (אז צריכה</w:t>
      </w:r>
      <w:r w:rsidR="004C4B21">
        <w:rPr>
          <w:rFonts w:cs="Arial" w:hint="cs"/>
          <w:rtl/>
        </w:rPr>
        <w:t xml:space="preserve"> להיות עבירה מסוכנת)</w:t>
      </w:r>
      <w:r w:rsidR="00202AB4">
        <w:rPr>
          <w:rFonts w:cs="Arial" w:hint="cs"/>
          <w:rtl/>
        </w:rPr>
        <w:t>.</w:t>
      </w:r>
    </w:p>
    <w:p w:rsidR="007F15AF" w:rsidRDefault="007F15AF" w:rsidP="00202AB4">
      <w:pPr>
        <w:pStyle w:val="a3"/>
        <w:ind w:left="360"/>
        <w:rPr>
          <w:rFonts w:cs="Arial"/>
          <w:rtl/>
        </w:rPr>
      </w:pPr>
      <w:r w:rsidRPr="00202AB4">
        <w:rPr>
          <w:rFonts w:cs="Arial" w:hint="cs"/>
          <w:b/>
          <w:bCs/>
          <w:rtl/>
        </w:rPr>
        <w:t>יסוד סביר לח</w:t>
      </w:r>
      <w:r w:rsidR="00202AB4" w:rsidRPr="00202AB4">
        <w:rPr>
          <w:rFonts w:cs="Arial" w:hint="cs"/>
          <w:b/>
          <w:bCs/>
          <w:rtl/>
        </w:rPr>
        <w:t>שד</w:t>
      </w:r>
      <w:r>
        <w:rPr>
          <w:rFonts w:cs="Arial" w:hint="cs"/>
          <w:rtl/>
        </w:rPr>
        <w:t xml:space="preserve"> </w:t>
      </w:r>
      <w:r>
        <w:rPr>
          <w:rFonts w:cs="Arial"/>
          <w:rtl/>
        </w:rPr>
        <w:t>–</w:t>
      </w:r>
      <w:r>
        <w:rPr>
          <w:rFonts w:cs="Arial" w:hint="cs"/>
          <w:rtl/>
        </w:rPr>
        <w:t xml:space="preserve"> </w:t>
      </w:r>
      <w:r w:rsidRPr="00202AB4">
        <w:rPr>
          <w:rFonts w:cs="Arial" w:hint="cs"/>
          <w:b/>
          <w:bCs/>
          <w:highlight w:val="magenta"/>
          <w:rtl/>
        </w:rPr>
        <w:t>בפסק דין דגני</w:t>
      </w:r>
      <w:r>
        <w:rPr>
          <w:rFonts w:cs="Arial" w:hint="cs"/>
          <w:rtl/>
        </w:rPr>
        <w:t xml:space="preserve"> (פס"ד ישן) שמדבר על היסוד הסביר לחשד </w:t>
      </w:r>
      <w:r>
        <w:rPr>
          <w:rFonts w:cs="Arial"/>
          <w:rtl/>
        </w:rPr>
        <w:t>–</w:t>
      </w:r>
      <w:r>
        <w:rPr>
          <w:rFonts w:cs="Arial" w:hint="cs"/>
          <w:rtl/>
        </w:rPr>
        <w:t xml:space="preserve"> </w:t>
      </w:r>
      <w:r w:rsidRPr="00202AB4">
        <w:rPr>
          <w:rFonts w:cs="Arial" w:hint="cs"/>
          <w:b/>
          <w:bCs/>
          <w:rtl/>
        </w:rPr>
        <w:t>מבחן אובייקטיבי של השופט הסביר/האדם הסביר</w:t>
      </w:r>
      <w:r>
        <w:rPr>
          <w:rFonts w:cs="Arial" w:hint="cs"/>
          <w:rtl/>
        </w:rPr>
        <w:t>. זה בוודאי לא מבחן סובייקטיבי, אבל מצד שני טעות עובדתית לא הופכת את זה למשהו לא סביר.</w:t>
      </w:r>
      <w:r w:rsidR="0078294D">
        <w:rPr>
          <w:rFonts w:cs="Arial" w:hint="cs"/>
          <w:rtl/>
        </w:rPr>
        <w:t xml:space="preserve"> (כמו לנסות לפרוץ לבית של עצמך ושוטר מעכב אותך, זו טעות עובדתית).</w:t>
      </w:r>
    </w:p>
    <w:p w:rsidR="00F876E4" w:rsidRDefault="00F876E4" w:rsidP="00444B48">
      <w:pPr>
        <w:pStyle w:val="a3"/>
        <w:ind w:left="360"/>
        <w:rPr>
          <w:rFonts w:cs="Arial"/>
          <w:rtl/>
        </w:rPr>
      </w:pPr>
    </w:p>
    <w:p w:rsidR="00F876E4" w:rsidRDefault="00F876E4" w:rsidP="00202AB4">
      <w:pPr>
        <w:pStyle w:val="a3"/>
        <w:ind w:left="360"/>
        <w:rPr>
          <w:rFonts w:cs="Arial"/>
          <w:rtl/>
        </w:rPr>
      </w:pPr>
      <w:r w:rsidRPr="00202AB4">
        <w:rPr>
          <w:rFonts w:cs="Arial" w:hint="cs"/>
          <w:b/>
          <w:bCs/>
          <w:highlight w:val="magenta"/>
          <w:rtl/>
        </w:rPr>
        <w:t xml:space="preserve">בפס"ד </w:t>
      </w:r>
      <w:proofErr w:type="spellStart"/>
      <w:r w:rsidRPr="00202AB4">
        <w:rPr>
          <w:rFonts w:cs="Arial" w:hint="cs"/>
          <w:b/>
          <w:bCs/>
          <w:highlight w:val="magenta"/>
          <w:rtl/>
        </w:rPr>
        <w:t>קסאי</w:t>
      </w:r>
      <w:proofErr w:type="spellEnd"/>
      <w:r>
        <w:rPr>
          <w:rFonts w:cs="Arial" w:hint="cs"/>
          <w:rtl/>
        </w:rPr>
        <w:t xml:space="preserve"> </w:t>
      </w:r>
      <w:r>
        <w:rPr>
          <w:rFonts w:cs="Arial"/>
          <w:rtl/>
        </w:rPr>
        <w:t>–</w:t>
      </w:r>
      <w:r>
        <w:rPr>
          <w:rFonts w:cs="Arial" w:hint="cs"/>
          <w:rtl/>
        </w:rPr>
        <w:t xml:space="preserve"> האם אותו חשד סב</w:t>
      </w:r>
      <w:r w:rsidR="006F1104">
        <w:rPr>
          <w:rFonts w:cs="Arial" w:hint="cs"/>
          <w:rtl/>
        </w:rPr>
        <w:t>יר יכול להיות משהו? (עדות מפי השמועה). ביהמ"ש קבע ש</w:t>
      </w:r>
      <w:r w:rsidR="00202AB4">
        <w:rPr>
          <w:rFonts w:cs="Arial" w:hint="cs"/>
          <w:rtl/>
        </w:rPr>
        <w:t>ב</w:t>
      </w:r>
      <w:r w:rsidR="006F1104">
        <w:rPr>
          <w:rFonts w:cs="Arial" w:hint="cs"/>
          <w:rtl/>
        </w:rPr>
        <w:t xml:space="preserve">עקרון כן, משום שזה קל וחומר מדיני המעצרים. אם חשד סביר שנדרש לביצוע של אדם יכול להתבסס על טענות צד שלישי, </w:t>
      </w:r>
      <w:r w:rsidR="006F1104" w:rsidRPr="00202AB4">
        <w:rPr>
          <w:rFonts w:cs="Arial" w:hint="cs"/>
          <w:u w:val="single"/>
          <w:rtl/>
        </w:rPr>
        <w:t>קל וחומר שלטובת ביסוס חשד לעיכוב זה יכול להיות דיווח שנמסר לגורם המעכב על ידי גורם שלישי ואין צורך שזה יתבסס דווקא על התרחשות שנקלטה בחושי מעכב הביצוע.</w:t>
      </w:r>
    </w:p>
    <w:p w:rsidR="007A371D" w:rsidRDefault="007A371D" w:rsidP="00202AB4">
      <w:pPr>
        <w:pStyle w:val="a3"/>
        <w:ind w:left="360"/>
        <w:rPr>
          <w:rFonts w:cs="Arial"/>
          <w:rtl/>
        </w:rPr>
      </w:pPr>
      <w:r>
        <w:rPr>
          <w:rFonts w:cs="Arial" w:hint="cs"/>
          <w:rtl/>
        </w:rPr>
        <w:t xml:space="preserve">במקרה הזה נפגעה האמינות </w:t>
      </w:r>
      <w:r>
        <w:rPr>
          <w:rFonts w:cs="Arial"/>
          <w:rtl/>
        </w:rPr>
        <w:t>–</w:t>
      </w:r>
      <w:r>
        <w:rPr>
          <w:rFonts w:cs="Arial" w:hint="cs"/>
          <w:rtl/>
        </w:rPr>
        <w:t xml:space="preserve"> היה פער בין הדיווח שנמסר לגורם הראשוני ולגורם השני. הדיווח היה חשש מפגיעה של קשישים וגורם </w:t>
      </w:r>
      <w:r w:rsidR="00202AB4">
        <w:rPr>
          <w:rFonts w:cs="Arial" w:hint="cs"/>
          <w:rtl/>
        </w:rPr>
        <w:t>א</w:t>
      </w:r>
      <w:r>
        <w:rPr>
          <w:rFonts w:cs="Arial" w:hint="cs"/>
          <w:rtl/>
        </w:rPr>
        <w:t xml:space="preserve">' העביר לגורם ב' שהוא חשוד בפדופיליה. ביהמ"ש אומר </w:t>
      </w:r>
      <w:r w:rsidRPr="00202AB4">
        <w:rPr>
          <w:rFonts w:cs="Arial" w:hint="cs"/>
          <w:b/>
          <w:bCs/>
          <w:rtl/>
        </w:rPr>
        <w:t>שנפגעה שרשרת האמינות כולה</w:t>
      </w:r>
      <w:r>
        <w:rPr>
          <w:rFonts w:cs="Arial" w:hint="cs"/>
          <w:rtl/>
        </w:rPr>
        <w:t xml:space="preserve"> </w:t>
      </w:r>
      <w:r>
        <w:rPr>
          <w:rFonts w:cs="Arial"/>
          <w:rtl/>
        </w:rPr>
        <w:t>–</w:t>
      </w:r>
      <w:r>
        <w:rPr>
          <w:rFonts w:cs="Arial" w:hint="cs"/>
          <w:rtl/>
        </w:rPr>
        <w:t xml:space="preserve"> האמינות כולה נפגעה.</w:t>
      </w:r>
    </w:p>
    <w:p w:rsidR="00C710A3" w:rsidRDefault="00C710A3" w:rsidP="00202AB4">
      <w:pPr>
        <w:pStyle w:val="a3"/>
        <w:ind w:left="360"/>
        <w:rPr>
          <w:rFonts w:cs="Arial"/>
          <w:rtl/>
        </w:rPr>
      </w:pPr>
      <w:r>
        <w:rPr>
          <w:rFonts w:cs="Arial" w:hint="cs"/>
          <w:rtl/>
        </w:rPr>
        <w:t xml:space="preserve">על פי </w:t>
      </w:r>
      <w:r w:rsidRPr="00202AB4">
        <w:rPr>
          <w:rFonts w:cs="Arial" w:hint="cs"/>
          <w:b/>
          <w:bCs/>
          <w:highlight w:val="magenta"/>
          <w:rtl/>
        </w:rPr>
        <w:t>הלכת בן חיים</w:t>
      </w:r>
      <w:r>
        <w:rPr>
          <w:rFonts w:cs="Arial" w:hint="cs"/>
          <w:rtl/>
        </w:rPr>
        <w:t xml:space="preserve"> </w:t>
      </w:r>
      <w:r w:rsidR="00202AB4">
        <w:rPr>
          <w:rFonts w:cs="Arial" w:hint="cs"/>
          <w:rtl/>
        </w:rPr>
        <w:t>אדם</w:t>
      </w:r>
      <w:r>
        <w:rPr>
          <w:rFonts w:cs="Arial" w:hint="cs"/>
          <w:rtl/>
        </w:rPr>
        <w:t xml:space="preserve"> זוכה מההחזקה בסכין </w:t>
      </w:r>
      <w:r>
        <w:rPr>
          <w:rFonts w:cs="Arial"/>
          <w:rtl/>
        </w:rPr>
        <w:t>–</w:t>
      </w:r>
      <w:r>
        <w:rPr>
          <w:rFonts w:cs="Arial" w:hint="cs"/>
          <w:rtl/>
        </w:rPr>
        <w:t xml:space="preserve"> היה צריך לבקש את ההס</w:t>
      </w:r>
      <w:r w:rsidR="001775B1">
        <w:rPr>
          <w:rFonts w:cs="Arial" w:hint="cs"/>
          <w:rtl/>
        </w:rPr>
        <w:t>כמה של האדם לחיפוש (גם אם יש חשד</w:t>
      </w:r>
      <w:r>
        <w:rPr>
          <w:rFonts w:cs="Arial" w:hint="cs"/>
          <w:rtl/>
        </w:rPr>
        <w:t xml:space="preserve"> סביר)</w:t>
      </w:r>
      <w:r w:rsidR="001775B1">
        <w:rPr>
          <w:rFonts w:cs="Arial" w:hint="cs"/>
          <w:rtl/>
        </w:rPr>
        <w:t xml:space="preserve">. </w:t>
      </w:r>
      <w:r w:rsidR="001775B1" w:rsidRPr="00202AB4">
        <w:rPr>
          <w:rFonts w:cs="Arial" w:hint="cs"/>
          <w:u w:val="single"/>
          <w:rtl/>
        </w:rPr>
        <w:t>העיכוב עצמו בכל מקרה דורש חשד סביר</w:t>
      </w:r>
      <w:r w:rsidR="001775B1">
        <w:rPr>
          <w:rFonts w:cs="Arial" w:hint="cs"/>
          <w:rtl/>
        </w:rPr>
        <w:t>.</w:t>
      </w:r>
    </w:p>
    <w:p w:rsidR="00701831" w:rsidRDefault="00701831" w:rsidP="00444B48">
      <w:pPr>
        <w:pStyle w:val="a3"/>
        <w:ind w:left="360"/>
        <w:rPr>
          <w:rFonts w:cs="Arial"/>
          <w:rtl/>
        </w:rPr>
      </w:pPr>
    </w:p>
    <w:p w:rsidR="00701831" w:rsidRDefault="00701831" w:rsidP="00444B48">
      <w:pPr>
        <w:pStyle w:val="a3"/>
        <w:ind w:left="360"/>
        <w:rPr>
          <w:rFonts w:cs="Arial"/>
          <w:rtl/>
        </w:rPr>
      </w:pPr>
      <w:r>
        <w:rPr>
          <w:rFonts w:cs="Arial" w:hint="cs"/>
          <w:rtl/>
        </w:rPr>
        <w:t xml:space="preserve">מטרת העיכוב היא לברר </w:t>
      </w:r>
      <w:r w:rsidRPr="00202AB4">
        <w:rPr>
          <w:rFonts w:cs="Arial" w:hint="cs"/>
          <w:b/>
          <w:bCs/>
          <w:rtl/>
        </w:rPr>
        <w:t>זהות ומען ולחקור</w:t>
      </w:r>
      <w:r>
        <w:rPr>
          <w:rFonts w:cs="Arial" w:hint="cs"/>
          <w:rtl/>
        </w:rPr>
        <w:t xml:space="preserve"> את האדם </w:t>
      </w:r>
      <w:r w:rsidRPr="00202AB4">
        <w:rPr>
          <w:rFonts w:cs="Arial" w:hint="cs"/>
          <w:b/>
          <w:bCs/>
          <w:rtl/>
        </w:rPr>
        <w:t xml:space="preserve">במקום </w:t>
      </w:r>
      <w:proofErr w:type="spellStart"/>
      <w:r w:rsidRPr="00202AB4">
        <w:rPr>
          <w:rFonts w:cs="Arial" w:hint="cs"/>
          <w:b/>
          <w:bCs/>
          <w:rtl/>
        </w:rPr>
        <w:t>הימצאו</w:t>
      </w:r>
      <w:proofErr w:type="spellEnd"/>
      <w:r>
        <w:rPr>
          <w:rFonts w:cs="Arial" w:hint="cs"/>
          <w:rtl/>
        </w:rPr>
        <w:t xml:space="preserve">. </w:t>
      </w:r>
      <w:r w:rsidRPr="00202AB4">
        <w:rPr>
          <w:rFonts w:cs="Arial" w:hint="cs"/>
          <w:b/>
          <w:bCs/>
          <w:highlight w:val="lightGray"/>
          <w:rtl/>
        </w:rPr>
        <w:t>ס' (ב)</w:t>
      </w:r>
      <w:r>
        <w:rPr>
          <w:rFonts w:cs="Arial" w:hint="cs"/>
          <w:rtl/>
        </w:rPr>
        <w:t xml:space="preserve"> אומר כי שוטר רשאי לדרוש מאדם לה</w:t>
      </w:r>
      <w:r w:rsidR="00202AB4">
        <w:rPr>
          <w:rFonts w:cs="Arial" w:hint="cs"/>
          <w:rtl/>
        </w:rPr>
        <w:t>ת</w:t>
      </w:r>
      <w:r>
        <w:rPr>
          <w:rFonts w:cs="Arial" w:hint="cs"/>
          <w:rtl/>
        </w:rPr>
        <w:t>לוות איתו לתחנת משטרה אם יתקיימו שניים אלה:</w:t>
      </w:r>
    </w:p>
    <w:p w:rsidR="00701831" w:rsidRDefault="00701831" w:rsidP="00444B48">
      <w:pPr>
        <w:pStyle w:val="a3"/>
        <w:numPr>
          <w:ilvl w:val="0"/>
          <w:numId w:val="29"/>
        </w:numPr>
        <w:ind w:left="720"/>
        <w:rPr>
          <w:rFonts w:cs="Arial"/>
        </w:rPr>
      </w:pPr>
      <w:r>
        <w:rPr>
          <w:rFonts w:cs="Arial" w:hint="cs"/>
          <w:rtl/>
        </w:rPr>
        <w:t xml:space="preserve">יש </w:t>
      </w:r>
      <w:r w:rsidRPr="00202AB4">
        <w:rPr>
          <w:rFonts w:cs="Arial" w:hint="cs"/>
          <w:b/>
          <w:bCs/>
          <w:rtl/>
        </w:rPr>
        <w:t>חשד שיעבור עבירה</w:t>
      </w:r>
      <w:r w:rsidR="00202AB4">
        <w:rPr>
          <w:rFonts w:cs="Arial" w:hint="cs"/>
          <w:rtl/>
        </w:rPr>
        <w:t>.</w:t>
      </w:r>
    </w:p>
    <w:p w:rsidR="00701831" w:rsidRPr="00202AB4" w:rsidRDefault="00701831" w:rsidP="00202AB4">
      <w:pPr>
        <w:pStyle w:val="a3"/>
        <w:numPr>
          <w:ilvl w:val="0"/>
          <w:numId w:val="29"/>
        </w:numPr>
        <w:ind w:left="720"/>
        <w:rPr>
          <w:rFonts w:cs="Arial"/>
          <w:rtl/>
        </w:rPr>
      </w:pPr>
      <w:r w:rsidRPr="00202AB4">
        <w:rPr>
          <w:rFonts w:cs="Arial" w:hint="cs"/>
          <w:b/>
          <w:bCs/>
          <w:rtl/>
        </w:rPr>
        <w:t>הזיהוי היה בלתי מספיק</w:t>
      </w:r>
      <w:r>
        <w:rPr>
          <w:rFonts w:cs="Arial" w:hint="cs"/>
          <w:rtl/>
        </w:rPr>
        <w:t>/לא ניתן לחקור אותו בשטח</w:t>
      </w:r>
      <w:r w:rsidR="00202AB4">
        <w:rPr>
          <w:rFonts w:cs="Arial" w:hint="cs"/>
          <w:rtl/>
        </w:rPr>
        <w:t>.</w:t>
      </w:r>
    </w:p>
    <w:p w:rsidR="00701831" w:rsidRDefault="00701831" w:rsidP="00444B48">
      <w:pPr>
        <w:pStyle w:val="a3"/>
        <w:ind w:left="360"/>
        <w:rPr>
          <w:rFonts w:cs="Arial"/>
          <w:rtl/>
        </w:rPr>
      </w:pPr>
      <w:r>
        <w:rPr>
          <w:rFonts w:cs="Arial" w:hint="cs"/>
          <w:rtl/>
        </w:rPr>
        <w:t xml:space="preserve">יש לקרוא סעיף זה אחרי קריאת </w:t>
      </w:r>
      <w:r w:rsidRPr="00202AB4">
        <w:rPr>
          <w:rFonts w:cs="Arial" w:hint="cs"/>
          <w:b/>
          <w:bCs/>
          <w:highlight w:val="lightGray"/>
          <w:rtl/>
        </w:rPr>
        <w:t>ס' 3 לחוק חקירת חשודים</w:t>
      </w:r>
      <w:r>
        <w:rPr>
          <w:rFonts w:cs="Arial" w:hint="cs"/>
          <w:rtl/>
        </w:rPr>
        <w:t xml:space="preserve"> </w:t>
      </w:r>
      <w:r>
        <w:rPr>
          <w:rFonts w:cs="Arial"/>
          <w:rtl/>
        </w:rPr>
        <w:t>–</w:t>
      </w:r>
      <w:r>
        <w:rPr>
          <w:rFonts w:cs="Arial" w:hint="cs"/>
          <w:rtl/>
        </w:rPr>
        <w:t xml:space="preserve"> </w:t>
      </w:r>
      <w:r w:rsidR="00202AB4" w:rsidRPr="00202AB4">
        <w:rPr>
          <w:rFonts w:cs="Arial" w:hint="cs"/>
          <w:i/>
          <w:iCs/>
          <w:rtl/>
        </w:rPr>
        <w:t>"</w:t>
      </w:r>
      <w:r w:rsidRPr="00202AB4">
        <w:rPr>
          <w:rFonts w:cs="Arial" w:hint="cs"/>
          <w:i/>
          <w:iCs/>
          <w:rtl/>
        </w:rPr>
        <w:t>חקירת חשוד תתנהל בתחנת משטרה...</w:t>
      </w:r>
      <w:r w:rsidR="00202AB4" w:rsidRPr="00202AB4">
        <w:rPr>
          <w:rFonts w:cs="Arial" w:hint="cs"/>
          <w:i/>
          <w:iCs/>
          <w:rtl/>
        </w:rPr>
        <w:t>"</w:t>
      </w:r>
      <w:r w:rsidRPr="00202AB4">
        <w:rPr>
          <w:rFonts w:cs="Arial" w:hint="cs"/>
          <w:i/>
          <w:iCs/>
          <w:rtl/>
        </w:rPr>
        <w:t xml:space="preserve"> </w:t>
      </w:r>
      <w:r>
        <w:rPr>
          <w:rFonts w:cs="Arial" w:hint="cs"/>
          <w:rtl/>
        </w:rPr>
        <w:t>חוק חקירת חשודים</w:t>
      </w:r>
      <w:r w:rsidR="00202AB4">
        <w:rPr>
          <w:rFonts w:cs="Arial" w:hint="cs"/>
          <w:rtl/>
        </w:rPr>
        <w:t xml:space="preserve"> אומר לנו במפורש שחקירות </w:t>
      </w:r>
      <w:proofErr w:type="spellStart"/>
      <w:r w:rsidR="00202AB4">
        <w:rPr>
          <w:rFonts w:cs="Arial" w:hint="cs"/>
          <w:rtl/>
        </w:rPr>
        <w:t>בנורמל</w:t>
      </w:r>
      <w:proofErr w:type="spellEnd"/>
      <w:r>
        <w:rPr>
          <w:rFonts w:cs="Arial" w:hint="cs"/>
          <w:rtl/>
        </w:rPr>
        <w:t xml:space="preserve"> צריכות להתקיים במשטרה, ואם זה לא במשטרה צריך לנמק את זה. פקודות המשטרה אומרות שחקירות עד במשטרה משנות את הסטטוס שלו ממעוכב לנחקר, ולכן לא חלה מגבלת 3 השעות.</w:t>
      </w:r>
    </w:p>
    <w:p w:rsidR="00701831" w:rsidRDefault="00701831" w:rsidP="00444B48">
      <w:pPr>
        <w:pStyle w:val="a3"/>
        <w:ind w:left="360"/>
        <w:rPr>
          <w:rFonts w:cs="Arial"/>
          <w:rtl/>
        </w:rPr>
      </w:pPr>
    </w:p>
    <w:p w:rsidR="00701831" w:rsidRDefault="00701831" w:rsidP="00202AB4">
      <w:pPr>
        <w:pStyle w:val="a3"/>
        <w:ind w:left="360"/>
        <w:rPr>
          <w:rFonts w:cs="Arial"/>
          <w:rtl/>
        </w:rPr>
      </w:pPr>
      <w:r w:rsidRPr="00202AB4">
        <w:rPr>
          <w:rFonts w:cs="Arial" w:hint="cs"/>
          <w:b/>
          <w:bCs/>
          <w:rtl/>
        </w:rPr>
        <w:t xml:space="preserve">לכאורה ניתן לומר כי יש בעיה עם הסמכות </w:t>
      </w:r>
      <w:r w:rsidRPr="00202AB4">
        <w:rPr>
          <w:rFonts w:cs="Arial"/>
          <w:b/>
          <w:bCs/>
          <w:rtl/>
        </w:rPr>
        <w:t>–</w:t>
      </w:r>
      <w:r w:rsidRPr="00202AB4">
        <w:rPr>
          <w:rFonts w:cs="Arial" w:hint="cs"/>
          <w:b/>
          <w:bCs/>
          <w:rtl/>
        </w:rPr>
        <w:t xml:space="preserve"> לאקונה</w:t>
      </w:r>
      <w:r>
        <w:rPr>
          <w:rFonts w:cs="Arial" w:hint="cs"/>
          <w:rtl/>
        </w:rPr>
        <w:t xml:space="preserve">. מכוח מה חוקרים מעל 3 שעות? יש כאן בעיה עם היחס בין חוק המעצרים, דיני העיכוב וחוק חקירת חשודים. זה הגיע פעם אחת לביהמ"ש העליון </w:t>
      </w:r>
      <w:r w:rsidRPr="00202AB4">
        <w:rPr>
          <w:rFonts w:cs="Arial" w:hint="cs"/>
          <w:b/>
          <w:bCs/>
          <w:highlight w:val="magenta"/>
          <w:rtl/>
        </w:rPr>
        <w:t>בעניין חוטר אישיי</w:t>
      </w:r>
      <w:r>
        <w:rPr>
          <w:rFonts w:cs="Arial" w:hint="cs"/>
          <w:rtl/>
        </w:rPr>
        <w:t xml:space="preserve"> </w:t>
      </w:r>
      <w:r>
        <w:rPr>
          <w:rFonts w:cs="Arial"/>
          <w:rtl/>
        </w:rPr>
        <w:t>–</w:t>
      </w:r>
      <w:r>
        <w:rPr>
          <w:rFonts w:cs="Arial" w:hint="cs"/>
          <w:rtl/>
        </w:rPr>
        <w:t xml:space="preserve"> הוא היה מו</w:t>
      </w:r>
      <w:r w:rsidR="00202AB4">
        <w:rPr>
          <w:rFonts w:cs="Arial" w:hint="cs"/>
          <w:rtl/>
        </w:rPr>
        <w:t>אשם והוזמן לחקירה, אבל הוא לא ר</w:t>
      </w:r>
      <w:r>
        <w:rPr>
          <w:rFonts w:cs="Arial" w:hint="cs"/>
          <w:rtl/>
        </w:rPr>
        <w:t xml:space="preserve">צה להגיע </w:t>
      </w:r>
      <w:r>
        <w:rPr>
          <w:rFonts w:cs="Arial"/>
          <w:rtl/>
        </w:rPr>
        <w:t>–</w:t>
      </w:r>
      <w:r>
        <w:rPr>
          <w:rFonts w:cs="Arial" w:hint="cs"/>
          <w:rtl/>
        </w:rPr>
        <w:t xml:space="preserve"> שתבוא משטרה. הם הוציאו צו שיגי</w:t>
      </w:r>
      <w:r w:rsidR="00202AB4">
        <w:rPr>
          <w:rFonts w:cs="Arial" w:hint="cs"/>
          <w:rtl/>
        </w:rPr>
        <w:t>ע. כש</w:t>
      </w:r>
      <w:r>
        <w:rPr>
          <w:rFonts w:cs="Arial" w:hint="cs"/>
          <w:rtl/>
        </w:rPr>
        <w:t>הגיע לעליון</w:t>
      </w:r>
      <w:r w:rsidR="00202AB4">
        <w:rPr>
          <w:rFonts w:cs="Arial" w:hint="cs"/>
          <w:rtl/>
        </w:rPr>
        <w:t xml:space="preserve"> </w:t>
      </w:r>
      <w:r w:rsidRPr="00202AB4">
        <w:rPr>
          <w:rFonts w:cs="Arial" w:hint="cs"/>
          <w:b/>
          <w:bCs/>
          <w:highlight w:val="cyan"/>
          <w:rtl/>
        </w:rPr>
        <w:t>השופט זמיר</w:t>
      </w:r>
      <w:r>
        <w:rPr>
          <w:rFonts w:cs="Arial" w:hint="cs"/>
          <w:rtl/>
        </w:rPr>
        <w:t xml:space="preserve"> אמר שבמהלך הדברים הרגיל כל אדם שמתבקש להגיע למשטרה, מן המקובל שיעשה כך. כאשר מוצא צו עיכוב לפי </w:t>
      </w:r>
      <w:r w:rsidRPr="00202AB4">
        <w:rPr>
          <w:rFonts w:cs="Arial" w:hint="cs"/>
          <w:b/>
          <w:bCs/>
          <w:highlight w:val="lightGray"/>
          <w:rtl/>
        </w:rPr>
        <w:t>ס' 67</w:t>
      </w:r>
      <w:r w:rsidRPr="00202AB4">
        <w:rPr>
          <w:rFonts w:cs="Arial" w:hint="cs"/>
          <w:b/>
          <w:bCs/>
          <w:rtl/>
        </w:rPr>
        <w:t>,</w:t>
      </w:r>
      <w:r>
        <w:rPr>
          <w:rFonts w:cs="Arial" w:hint="cs"/>
          <w:rtl/>
        </w:rPr>
        <w:t xml:space="preserve"> התכלית היא שיהיה ניתן ל</w:t>
      </w:r>
      <w:r w:rsidR="00D33FD4">
        <w:rPr>
          <w:rFonts w:cs="Arial" w:hint="cs"/>
          <w:rtl/>
        </w:rPr>
        <w:t>חקור את המעוכב. השופט זמיר נותן גושפנקא לפרקטיקה שלפיה כאשר מבקשים מאדם לבוא ולהיחקר במשטרה הוא צריך לבוא ולהיחקר. הנורמלי הוא שחקירה מאוד קצרה, והחקירה הארוכה יותר אמורה להיעשות במשרדי המשטרה.</w:t>
      </w:r>
    </w:p>
    <w:p w:rsidR="00D33FD4" w:rsidRDefault="00D33FD4" w:rsidP="00444B48">
      <w:pPr>
        <w:pStyle w:val="a3"/>
        <w:ind w:left="360"/>
        <w:rPr>
          <w:rFonts w:cs="Arial"/>
          <w:rtl/>
        </w:rPr>
      </w:pPr>
    </w:p>
    <w:p w:rsidR="00D33FD4" w:rsidRDefault="004003FF" w:rsidP="00444B48">
      <w:pPr>
        <w:pStyle w:val="a3"/>
        <w:numPr>
          <w:ilvl w:val="0"/>
          <w:numId w:val="28"/>
        </w:numPr>
        <w:ind w:left="360"/>
        <w:rPr>
          <w:rFonts w:cs="Arial"/>
        </w:rPr>
      </w:pPr>
      <w:r w:rsidRPr="00444B48">
        <w:rPr>
          <w:rFonts w:cs="Arial" w:hint="cs"/>
          <w:b/>
          <w:bCs/>
          <w:rtl/>
        </w:rPr>
        <w:t>עיכוב עד</w:t>
      </w:r>
      <w:r w:rsidR="00202AB4">
        <w:rPr>
          <w:rFonts w:cs="Arial" w:hint="cs"/>
          <w:rtl/>
        </w:rPr>
        <w:t xml:space="preserve"> - </w:t>
      </w:r>
      <w:r w:rsidR="00202AB4" w:rsidRPr="00202AB4">
        <w:rPr>
          <w:rFonts w:cs="Arial" w:hint="cs"/>
          <w:b/>
          <w:bCs/>
          <w:highlight w:val="lightGray"/>
          <w:rtl/>
        </w:rPr>
        <w:t>ס'  68 לחוק המעצרים</w:t>
      </w:r>
      <w:r w:rsidR="00202AB4">
        <w:rPr>
          <w:rFonts w:cs="Arial" w:hint="cs"/>
          <w:rtl/>
        </w:rPr>
        <w:t>.</w:t>
      </w:r>
      <w:r>
        <w:rPr>
          <w:rFonts w:cs="Arial" w:hint="cs"/>
          <w:rtl/>
        </w:rPr>
        <w:t xml:space="preserve"> היה לשוטר</w:t>
      </w:r>
      <w:r w:rsidR="001F0703">
        <w:rPr>
          <w:rFonts w:cs="Arial" w:hint="cs"/>
          <w:rtl/>
        </w:rPr>
        <w:t xml:space="preserve"> יסוד סביר לחשד לביצוע העבירה (כל עבירה), </w:t>
      </w:r>
      <w:r w:rsidR="001F0703" w:rsidRPr="00B11A39">
        <w:rPr>
          <w:rFonts w:cs="Arial" w:hint="cs"/>
          <w:u w:val="single"/>
          <w:rtl/>
        </w:rPr>
        <w:t>רשאי השוטר לעכב אדם שיכול למסור לו מידע הנוגע לאותה עבירה</w:t>
      </w:r>
      <w:r w:rsidR="001F0703">
        <w:rPr>
          <w:rFonts w:cs="Arial" w:hint="cs"/>
          <w:rtl/>
        </w:rPr>
        <w:t xml:space="preserve">. עד הוא לאו דווקא עד ראייה, הוא מישהו שיכול למסור מידע על העבירה. מדובר </w:t>
      </w:r>
      <w:r w:rsidR="001F0703" w:rsidRPr="00B11A39">
        <w:rPr>
          <w:rFonts w:cs="Arial" w:hint="cs"/>
          <w:b/>
          <w:bCs/>
          <w:rtl/>
        </w:rPr>
        <w:t>בסמכות מרחיקת לכת</w:t>
      </w:r>
      <w:r w:rsidR="001F0703">
        <w:rPr>
          <w:rFonts w:cs="Arial" w:hint="cs"/>
          <w:rtl/>
        </w:rPr>
        <w:t xml:space="preserve"> </w:t>
      </w:r>
      <w:r w:rsidR="001F0703">
        <w:rPr>
          <w:rFonts w:cs="Arial"/>
          <w:rtl/>
        </w:rPr>
        <w:t>–</w:t>
      </w:r>
      <w:r w:rsidR="001F0703">
        <w:rPr>
          <w:rFonts w:cs="Arial" w:hint="cs"/>
          <w:rtl/>
        </w:rPr>
        <w:t xml:space="preserve"> יכול להיות שאנו עדים למשהו וניתן לעכב אותנו למשך שלוש שעות. </w:t>
      </w:r>
      <w:r w:rsidR="00E31675">
        <w:rPr>
          <w:rFonts w:cs="Arial" w:hint="cs"/>
          <w:rtl/>
        </w:rPr>
        <w:t>הייתה מישהי שהייתה עדה לתאונת דרכים והיא נתנה עדות אחרי זה. אם הם היו חוששים שהיא עלולה לא להגיע הם היו יכולים לעכב אותה (עיכוב עד)</w:t>
      </w:r>
    </w:p>
    <w:p w:rsidR="00E31675" w:rsidRDefault="00E31675" w:rsidP="00444B48">
      <w:pPr>
        <w:pStyle w:val="a3"/>
        <w:ind w:left="360"/>
        <w:rPr>
          <w:rFonts w:cs="Arial"/>
        </w:rPr>
      </w:pPr>
    </w:p>
    <w:p w:rsidR="00876B09" w:rsidRPr="00202AB4" w:rsidRDefault="00E31675" w:rsidP="00202AB4">
      <w:pPr>
        <w:pStyle w:val="a3"/>
        <w:numPr>
          <w:ilvl w:val="0"/>
          <w:numId w:val="28"/>
        </w:numPr>
        <w:ind w:left="360"/>
        <w:rPr>
          <w:rFonts w:cs="Arial"/>
        </w:rPr>
      </w:pPr>
      <w:r w:rsidRPr="00444B48">
        <w:rPr>
          <w:rFonts w:cs="Arial" w:hint="cs"/>
          <w:b/>
          <w:bCs/>
          <w:rtl/>
        </w:rPr>
        <w:t>עיכוב וחיפוש מסמכים</w:t>
      </w:r>
      <w:r>
        <w:rPr>
          <w:rFonts w:cs="Arial" w:hint="cs"/>
          <w:rtl/>
        </w:rPr>
        <w:t xml:space="preserve"> </w:t>
      </w:r>
      <w:r w:rsidR="00202AB4">
        <w:rPr>
          <w:rFonts w:cs="Arial" w:hint="cs"/>
          <w:rtl/>
        </w:rPr>
        <w:t>-</w:t>
      </w:r>
      <w:r w:rsidR="00202AB4" w:rsidRPr="00202AB4">
        <w:rPr>
          <w:rFonts w:cs="Arial" w:hint="cs"/>
          <w:rtl/>
        </w:rPr>
        <w:t xml:space="preserve"> </w:t>
      </w:r>
      <w:r w:rsidR="00202AB4" w:rsidRPr="00202AB4">
        <w:rPr>
          <w:rFonts w:cs="Arial" w:hint="cs"/>
          <w:b/>
          <w:bCs/>
          <w:highlight w:val="lightGray"/>
          <w:rtl/>
        </w:rPr>
        <w:t>ס' 69</w:t>
      </w:r>
      <w:r w:rsidR="00202AB4">
        <w:rPr>
          <w:rFonts w:cs="Arial" w:hint="cs"/>
          <w:rtl/>
        </w:rPr>
        <w:t>.</w:t>
      </w:r>
      <w:r>
        <w:rPr>
          <w:rFonts w:cs="Arial" w:hint="cs"/>
          <w:rtl/>
        </w:rPr>
        <w:t xml:space="preserve"> </w:t>
      </w:r>
      <w:r w:rsidR="007A32A7">
        <w:rPr>
          <w:rFonts w:cs="Arial" w:hint="cs"/>
          <w:rtl/>
        </w:rPr>
        <w:t>זה בעצם סעיף שבא להשלים סעיפים אחרים. יש כל מני סעיפים שמשלימים סמכות חיפוש/סמכות לדרוש מסמכים.</w:t>
      </w:r>
      <w:r w:rsidR="00213552">
        <w:rPr>
          <w:rFonts w:cs="Arial" w:hint="cs"/>
          <w:rtl/>
        </w:rPr>
        <w:t xml:space="preserve"> ס' זה אומר שאם יש בחיקוק סמכות לחפש בכלים על גוף אדם או סמכות לראות הצגת מסמכים, לצורך העניין </w:t>
      </w:r>
      <w:r w:rsidR="00213552" w:rsidRPr="00B11A39">
        <w:rPr>
          <w:rFonts w:cs="Arial" w:hint="cs"/>
          <w:u w:val="single"/>
          <w:rtl/>
        </w:rPr>
        <w:t>יש סמ</w:t>
      </w:r>
      <w:r w:rsidR="00FB6B6F" w:rsidRPr="00B11A39">
        <w:rPr>
          <w:rFonts w:cs="Arial" w:hint="cs"/>
          <w:u w:val="single"/>
          <w:rtl/>
        </w:rPr>
        <w:t>כות לעכב את האדם/כלי רכב כדי להש</w:t>
      </w:r>
      <w:r w:rsidR="00213552" w:rsidRPr="00B11A39">
        <w:rPr>
          <w:rFonts w:cs="Arial" w:hint="cs"/>
          <w:u w:val="single"/>
          <w:rtl/>
        </w:rPr>
        <w:t>יג ממצאי חיפוש</w:t>
      </w:r>
      <w:r w:rsidR="00213552">
        <w:rPr>
          <w:rFonts w:cs="Arial" w:hint="cs"/>
          <w:rtl/>
        </w:rPr>
        <w:t>.</w:t>
      </w:r>
    </w:p>
    <w:p w:rsidR="00876B09" w:rsidRDefault="00876B09" w:rsidP="00202AB4">
      <w:pPr>
        <w:pStyle w:val="a3"/>
        <w:numPr>
          <w:ilvl w:val="0"/>
          <w:numId w:val="28"/>
        </w:numPr>
        <w:ind w:left="360"/>
        <w:rPr>
          <w:rFonts w:cs="Arial"/>
        </w:rPr>
      </w:pPr>
      <w:r w:rsidRPr="00202AB4">
        <w:rPr>
          <w:rFonts w:cs="Arial" w:hint="cs"/>
          <w:b/>
          <w:bCs/>
          <w:rtl/>
        </w:rPr>
        <w:lastRenderedPageBreak/>
        <w:t>חיפוש בכלי רכב</w:t>
      </w:r>
      <w:r w:rsidR="00202AB4" w:rsidRPr="00202AB4">
        <w:rPr>
          <w:rFonts w:cs="Arial" w:hint="cs"/>
          <w:b/>
          <w:bCs/>
          <w:rtl/>
        </w:rPr>
        <w:t xml:space="preserve"> </w:t>
      </w:r>
      <w:r w:rsidR="00202AB4" w:rsidRPr="00202AB4">
        <w:rPr>
          <w:rFonts w:cs="Arial"/>
          <w:b/>
          <w:bCs/>
          <w:rtl/>
        </w:rPr>
        <w:t>–</w:t>
      </w:r>
      <w:r w:rsidR="00202AB4" w:rsidRPr="00202AB4">
        <w:rPr>
          <w:rFonts w:cs="Arial" w:hint="cs"/>
          <w:b/>
          <w:bCs/>
          <w:rtl/>
        </w:rPr>
        <w:t xml:space="preserve"> </w:t>
      </w:r>
      <w:r w:rsidR="00202AB4" w:rsidRPr="00202AB4">
        <w:rPr>
          <w:rFonts w:cs="Arial" w:hint="cs"/>
          <w:b/>
          <w:bCs/>
          <w:highlight w:val="lightGray"/>
          <w:rtl/>
        </w:rPr>
        <w:t>ס' 71</w:t>
      </w:r>
      <w:r w:rsidR="00202AB4">
        <w:rPr>
          <w:rFonts w:cs="Arial" w:hint="cs"/>
          <w:rtl/>
        </w:rPr>
        <w:t>. יש להבחין בין הסמכות בס' 69 לסמכות בס' 71,</w:t>
      </w:r>
      <w:r>
        <w:rPr>
          <w:rFonts w:cs="Arial" w:hint="cs"/>
          <w:rtl/>
        </w:rPr>
        <w:t xml:space="preserve"> יש תנאים אחרים. ס' 69 אומר שניתן לעכב את הרכב, אבל לפי ס' 71 </w:t>
      </w:r>
      <w:r w:rsidRPr="00B11A39">
        <w:rPr>
          <w:rFonts w:cs="Arial" w:hint="cs"/>
          <w:b/>
          <w:bCs/>
          <w:rtl/>
        </w:rPr>
        <w:t>אם השוטר חושב שזו עבירת בת מעצר</w:t>
      </w:r>
      <w:r>
        <w:rPr>
          <w:rFonts w:cs="Arial" w:hint="cs"/>
          <w:rtl/>
        </w:rPr>
        <w:t xml:space="preserve"> (עוון או פשע) </w:t>
      </w:r>
      <w:r w:rsidRPr="00B11A39">
        <w:rPr>
          <w:rFonts w:cs="Arial" w:hint="cs"/>
          <w:b/>
          <w:bCs/>
          <w:rtl/>
        </w:rPr>
        <w:t>וסבר כי יש צורך לבצע חיפוש בכלי רכב</w:t>
      </w:r>
      <w:r>
        <w:rPr>
          <w:rFonts w:cs="Arial" w:hint="cs"/>
          <w:rtl/>
        </w:rPr>
        <w:t xml:space="preserve"> כדי לאתר את מבצע העבירה, </w:t>
      </w:r>
      <w:r w:rsidRPr="00B11A39">
        <w:rPr>
          <w:rFonts w:cs="Arial" w:hint="cs"/>
          <w:b/>
          <w:bCs/>
          <w:rtl/>
        </w:rPr>
        <w:t>רשאי הוא לערוך חיפוש בכלי הרכב</w:t>
      </w:r>
      <w:r>
        <w:rPr>
          <w:rFonts w:cs="Arial" w:hint="cs"/>
          <w:rtl/>
        </w:rPr>
        <w:t xml:space="preserve"> (ולעכב אותו)</w:t>
      </w:r>
      <w:r w:rsidR="00D45821">
        <w:rPr>
          <w:rFonts w:cs="Arial" w:hint="cs"/>
          <w:rtl/>
        </w:rPr>
        <w:t xml:space="preserve">. ס' (ב) </w:t>
      </w:r>
      <w:r w:rsidR="00D45821">
        <w:rPr>
          <w:rFonts w:cs="Arial"/>
          <w:rtl/>
        </w:rPr>
        <w:t>–</w:t>
      </w:r>
      <w:r w:rsidR="00D45821">
        <w:rPr>
          <w:rFonts w:cs="Arial" w:hint="cs"/>
          <w:rtl/>
        </w:rPr>
        <w:t xml:space="preserve"> חל גם על עבירות ביטחון או אם קיימת הסתברות גבוהה לעבירת בת מעצר.</w:t>
      </w:r>
      <w:r w:rsidR="00D45BA0">
        <w:rPr>
          <w:rFonts w:cs="Arial" w:hint="cs"/>
          <w:rtl/>
        </w:rPr>
        <w:t>, או אם יש חשד כי האדם ביצע את המעשה.</w:t>
      </w:r>
    </w:p>
    <w:p w:rsidR="003D6ED1" w:rsidRPr="00202AB4" w:rsidRDefault="003D6ED1" w:rsidP="00444B48">
      <w:pPr>
        <w:pStyle w:val="a3"/>
        <w:ind w:left="360"/>
        <w:rPr>
          <w:rFonts w:cs="Arial"/>
        </w:rPr>
      </w:pPr>
    </w:p>
    <w:p w:rsidR="003D6ED1" w:rsidRDefault="00202AB4" w:rsidP="00202AB4">
      <w:pPr>
        <w:pStyle w:val="a3"/>
        <w:numPr>
          <w:ilvl w:val="0"/>
          <w:numId w:val="28"/>
        </w:numPr>
        <w:ind w:left="360"/>
        <w:rPr>
          <w:rFonts w:cs="Arial"/>
        </w:rPr>
      </w:pPr>
      <w:r w:rsidRPr="00202AB4">
        <w:rPr>
          <w:rFonts w:cs="Arial" w:hint="cs"/>
          <w:b/>
          <w:bCs/>
          <w:rtl/>
        </w:rPr>
        <w:t>חיפוש אגב עיכוב</w:t>
      </w:r>
      <w:r>
        <w:rPr>
          <w:rFonts w:cs="Arial" w:hint="cs"/>
          <w:rtl/>
        </w:rPr>
        <w:t xml:space="preserve"> - </w:t>
      </w:r>
      <w:r w:rsidRPr="00202AB4">
        <w:rPr>
          <w:rFonts w:cs="Arial" w:hint="cs"/>
          <w:b/>
          <w:bCs/>
          <w:highlight w:val="lightGray"/>
          <w:rtl/>
        </w:rPr>
        <w:t>ס' 72א'</w:t>
      </w:r>
      <w:r w:rsidR="003D6ED1">
        <w:rPr>
          <w:rFonts w:cs="Arial" w:hint="cs"/>
          <w:rtl/>
        </w:rPr>
        <w:t xml:space="preserve">. הייתה לאקונה בחוק </w:t>
      </w:r>
      <w:r w:rsidR="003D6ED1">
        <w:rPr>
          <w:rFonts w:cs="Arial"/>
          <w:rtl/>
        </w:rPr>
        <w:t>–</w:t>
      </w:r>
      <w:r w:rsidR="003D6ED1">
        <w:rPr>
          <w:rFonts w:cs="Arial" w:hint="cs"/>
          <w:rtl/>
        </w:rPr>
        <w:t xml:space="preserve"> המעצר מקנה אפשרות חיפוש, אבל עיכוב </w:t>
      </w:r>
      <w:r w:rsidR="003D6ED1">
        <w:rPr>
          <w:rFonts w:cs="Arial" w:hint="cs"/>
          <w:b/>
          <w:bCs/>
          <w:rtl/>
        </w:rPr>
        <w:t>לא הקנה אפשרות חיפוש על אדם</w:t>
      </w:r>
      <w:r w:rsidR="003D6ED1">
        <w:rPr>
          <w:rFonts w:cs="Arial" w:hint="cs"/>
          <w:rtl/>
        </w:rPr>
        <w:t>, ולשוטרים יש הוראת העדפה של עיכוב על פני מעצר (</w:t>
      </w:r>
      <w:r w:rsidR="003D6ED1" w:rsidRPr="00B11A39">
        <w:rPr>
          <w:rFonts w:cs="Arial" w:hint="cs"/>
          <w:b/>
          <w:bCs/>
          <w:highlight w:val="lightGray"/>
          <w:rtl/>
        </w:rPr>
        <w:t>ס' 23ג'</w:t>
      </w:r>
      <w:r w:rsidR="003D6ED1">
        <w:rPr>
          <w:rFonts w:cs="Arial" w:hint="cs"/>
          <w:rtl/>
        </w:rPr>
        <w:t xml:space="preserve"> </w:t>
      </w:r>
      <w:r w:rsidR="003D6ED1">
        <w:rPr>
          <w:rFonts w:cs="Arial"/>
          <w:rtl/>
        </w:rPr>
        <w:t>–</w:t>
      </w:r>
      <w:r w:rsidR="003D6ED1">
        <w:rPr>
          <w:rFonts w:cs="Arial" w:hint="cs"/>
          <w:rtl/>
        </w:rPr>
        <w:t xml:space="preserve"> </w:t>
      </w:r>
      <w:r w:rsidR="00B11A39" w:rsidRPr="00B11A39">
        <w:rPr>
          <w:rFonts w:cs="Arial" w:hint="cs"/>
          <w:i/>
          <w:iCs/>
          <w:rtl/>
        </w:rPr>
        <w:t>"</w:t>
      </w:r>
      <w:r w:rsidR="003D6ED1" w:rsidRPr="00B11A39">
        <w:rPr>
          <w:rFonts w:cs="Arial" w:hint="cs"/>
          <w:i/>
          <w:iCs/>
          <w:rtl/>
        </w:rPr>
        <w:t>לא ייעצר אדם לפי ס' זה אם ניתן להסתפק בעיכוב</w:t>
      </w:r>
      <w:r w:rsidR="00B11A39" w:rsidRPr="00B11A39">
        <w:rPr>
          <w:rFonts w:cs="Arial" w:hint="cs"/>
          <w:i/>
          <w:iCs/>
          <w:rtl/>
        </w:rPr>
        <w:t>"</w:t>
      </w:r>
      <w:r w:rsidR="003D6ED1">
        <w:rPr>
          <w:rFonts w:cs="Arial" w:hint="cs"/>
          <w:rtl/>
        </w:rPr>
        <w:t xml:space="preserve">). לצורך </w:t>
      </w:r>
      <w:r w:rsidR="00864E8C">
        <w:rPr>
          <w:rFonts w:cs="Arial" w:hint="cs"/>
          <w:rtl/>
        </w:rPr>
        <w:t xml:space="preserve">העניין הזה נחקק </w:t>
      </w:r>
      <w:r w:rsidR="00864E8C" w:rsidRPr="00B11A39">
        <w:rPr>
          <w:rFonts w:cs="Arial" w:hint="cs"/>
          <w:b/>
          <w:bCs/>
          <w:rtl/>
        </w:rPr>
        <w:t>ס'72א</w:t>
      </w:r>
      <w:r w:rsidR="00864E8C">
        <w:rPr>
          <w:rFonts w:cs="Arial" w:hint="cs"/>
          <w:rtl/>
        </w:rPr>
        <w:t xml:space="preserve"> (תשע"ח) </w:t>
      </w:r>
      <w:r w:rsidR="00864E8C">
        <w:rPr>
          <w:rFonts w:cs="Arial"/>
          <w:rtl/>
        </w:rPr>
        <w:t>–</w:t>
      </w:r>
      <w:r w:rsidR="00864E8C">
        <w:rPr>
          <w:rFonts w:cs="Arial" w:hint="cs"/>
          <w:rtl/>
        </w:rPr>
        <w:t xml:space="preserve"> אם שוטר אמר לאדם להתלוות אליו (אמבולנס/ניידת) הוא יכול לעשות </w:t>
      </w:r>
      <w:r w:rsidR="00864E8C" w:rsidRPr="00B11A39">
        <w:rPr>
          <w:rFonts w:cs="Arial" w:hint="cs"/>
          <w:b/>
          <w:bCs/>
          <w:rtl/>
        </w:rPr>
        <w:t>חיפוש מוגבל על הגוף</w:t>
      </w:r>
      <w:r w:rsidR="00864E8C">
        <w:rPr>
          <w:rFonts w:cs="Arial" w:hint="cs"/>
          <w:rtl/>
        </w:rPr>
        <w:t xml:space="preserve"> (תיק, כלים, כיסים, בלי הפשטה) </w:t>
      </w:r>
      <w:r w:rsidR="00864E8C" w:rsidRPr="00B11A39">
        <w:rPr>
          <w:rFonts w:cs="Arial" w:hint="cs"/>
          <w:b/>
          <w:bCs/>
          <w:rtl/>
        </w:rPr>
        <w:t>גם אם אין חשד ספציפי</w:t>
      </w:r>
      <w:r w:rsidR="00864E8C">
        <w:rPr>
          <w:rFonts w:cs="Arial" w:hint="cs"/>
          <w:rtl/>
        </w:rPr>
        <w:t xml:space="preserve"> שהוא מחזיק את הסכין/כלי בריחה. אם הוא תופס את זה הוא יכול לקחת את זה.</w:t>
      </w:r>
      <w:r w:rsidR="00C32A59">
        <w:rPr>
          <w:rFonts w:cs="Arial" w:hint="cs"/>
          <w:rtl/>
        </w:rPr>
        <w:t xml:space="preserve"> </w:t>
      </w:r>
      <w:r w:rsidR="00B853F9">
        <w:rPr>
          <w:rFonts w:cs="Arial" w:hint="cs"/>
          <w:rtl/>
        </w:rPr>
        <w:t>בגלל שכתוב שספציפית מטרת החיפוש היא תפיסת נשק והחיפוש מוגבל במטרה נראה כי אם יתפסו סמים אי אפשר יהיה לעשות בהם שימוש.</w:t>
      </w:r>
    </w:p>
    <w:p w:rsidR="003D6ED1" w:rsidRDefault="00353E0F" w:rsidP="00444B48">
      <w:pPr>
        <w:pStyle w:val="a3"/>
        <w:ind w:left="360"/>
        <w:rPr>
          <w:rFonts w:cs="Arial"/>
          <w:rtl/>
        </w:rPr>
      </w:pPr>
      <w:r>
        <w:rPr>
          <w:rFonts w:cs="Arial" w:hint="cs"/>
          <w:rtl/>
        </w:rPr>
        <w:t xml:space="preserve">אם העיכוב הוא של חשוד ולא של עד </w:t>
      </w:r>
      <w:r>
        <w:rPr>
          <w:rFonts w:cs="Arial"/>
          <w:rtl/>
        </w:rPr>
        <w:t>–</w:t>
      </w:r>
      <w:r>
        <w:rPr>
          <w:rFonts w:cs="Arial" w:hint="cs"/>
          <w:rtl/>
        </w:rPr>
        <w:t xml:space="preserve"> ניתן </w:t>
      </w:r>
      <w:r>
        <w:rPr>
          <w:rFonts w:cs="Arial" w:hint="cs"/>
          <w:b/>
          <w:bCs/>
          <w:rtl/>
        </w:rPr>
        <w:t>להשתמש בכוח סביר</w:t>
      </w:r>
      <w:r w:rsidR="00D4469E">
        <w:rPr>
          <w:rFonts w:cs="Arial" w:hint="cs"/>
          <w:rtl/>
        </w:rPr>
        <w:t xml:space="preserve">. אם נערך חיפוש הדבר יצוין בדוח העיכוב. הוראות סעיף זה יחולו רק על </w:t>
      </w:r>
      <w:r w:rsidR="00D4469E">
        <w:rPr>
          <w:rFonts w:cs="Arial" w:hint="cs"/>
          <w:b/>
          <w:bCs/>
          <w:rtl/>
        </w:rPr>
        <w:t>שוטר</w:t>
      </w:r>
      <w:r w:rsidR="00D4469E">
        <w:rPr>
          <w:rFonts w:cs="Arial" w:hint="cs"/>
          <w:rtl/>
        </w:rPr>
        <w:t xml:space="preserve"> (עובד ציבור בעל סמכויות עיכוב לא יכול לבצע חיפוש זה)</w:t>
      </w:r>
      <w:r w:rsidR="00AF45F9">
        <w:rPr>
          <w:rFonts w:cs="Arial" w:hint="cs"/>
          <w:rtl/>
        </w:rPr>
        <w:t xml:space="preserve">. </w:t>
      </w:r>
    </w:p>
    <w:p w:rsidR="009F7338" w:rsidRDefault="009F7338" w:rsidP="00444B48">
      <w:pPr>
        <w:pStyle w:val="a3"/>
        <w:rPr>
          <w:rFonts w:cs="Arial"/>
          <w:rtl/>
        </w:rPr>
      </w:pPr>
    </w:p>
    <w:p w:rsidR="009F7338" w:rsidRDefault="009F7338" w:rsidP="00444B48">
      <w:pPr>
        <w:pStyle w:val="a3"/>
        <w:numPr>
          <w:ilvl w:val="0"/>
          <w:numId w:val="28"/>
        </w:numPr>
        <w:ind w:left="360"/>
        <w:rPr>
          <w:rFonts w:cs="Arial"/>
        </w:rPr>
      </w:pPr>
      <w:r w:rsidRPr="00202AB4">
        <w:rPr>
          <w:rFonts w:cs="Arial" w:hint="cs"/>
          <w:b/>
          <w:bCs/>
          <w:rtl/>
        </w:rPr>
        <w:t>עיכוב על ידי אדם פרטי</w:t>
      </w:r>
      <w:r>
        <w:rPr>
          <w:rFonts w:cs="Arial" w:hint="cs"/>
          <w:rtl/>
        </w:rPr>
        <w:t xml:space="preserve"> </w:t>
      </w:r>
      <w:r>
        <w:rPr>
          <w:rFonts w:cs="Arial"/>
          <w:rtl/>
        </w:rPr>
        <w:t>–</w:t>
      </w:r>
      <w:r w:rsidR="00202AB4" w:rsidRPr="00202AB4">
        <w:rPr>
          <w:rFonts w:cs="Arial" w:hint="cs"/>
          <w:rtl/>
        </w:rPr>
        <w:t xml:space="preserve"> </w:t>
      </w:r>
      <w:r w:rsidR="00202AB4" w:rsidRPr="00202AB4">
        <w:rPr>
          <w:rFonts w:cs="Arial" w:hint="cs"/>
          <w:b/>
          <w:bCs/>
          <w:highlight w:val="lightGray"/>
          <w:rtl/>
        </w:rPr>
        <w:t>ס' 75</w:t>
      </w:r>
      <w:r w:rsidR="00202AB4">
        <w:rPr>
          <w:rFonts w:cs="Arial" w:hint="cs"/>
          <w:rtl/>
        </w:rPr>
        <w:t>.</w:t>
      </w:r>
      <w:r>
        <w:rPr>
          <w:rFonts w:cs="Arial" w:hint="cs"/>
          <w:rtl/>
        </w:rPr>
        <w:t xml:space="preserve"> יש מקרה בו לאדם פרטי </w:t>
      </w:r>
      <w:r w:rsidR="00B11A39">
        <w:rPr>
          <w:rFonts w:cs="Arial" w:hint="cs"/>
          <w:rtl/>
        </w:rPr>
        <w:t>ת</w:t>
      </w:r>
      <w:r>
        <w:rPr>
          <w:rFonts w:cs="Arial" w:hint="cs"/>
          <w:rtl/>
        </w:rPr>
        <w:t>היה סמכות לעכב</w:t>
      </w:r>
      <w:r w:rsidR="00B11A39">
        <w:rPr>
          <w:rFonts w:cs="Arial" w:hint="cs"/>
          <w:rtl/>
        </w:rPr>
        <w:t>:</w:t>
      </w:r>
    </w:p>
    <w:p w:rsidR="009F7338" w:rsidRDefault="009F7338" w:rsidP="00444B48">
      <w:pPr>
        <w:pStyle w:val="a3"/>
        <w:numPr>
          <w:ilvl w:val="0"/>
          <w:numId w:val="30"/>
        </w:numPr>
        <w:ind w:left="720"/>
        <w:rPr>
          <w:rFonts w:cs="Arial"/>
        </w:rPr>
      </w:pPr>
      <w:r w:rsidRPr="00B11A39">
        <w:rPr>
          <w:rFonts w:cs="Arial" w:hint="cs"/>
          <w:b/>
          <w:bCs/>
          <w:rtl/>
        </w:rPr>
        <w:t>כאשר בפני האדם הפרטי מתרחשת עבירה</w:t>
      </w:r>
      <w:r>
        <w:rPr>
          <w:rFonts w:cs="Arial" w:hint="cs"/>
          <w:rtl/>
        </w:rPr>
        <w:t>, כמו ניפוץ חלון ראווה</w:t>
      </w:r>
      <w:r w:rsidR="00B11A39">
        <w:rPr>
          <w:rFonts w:cs="Arial" w:hint="cs"/>
          <w:rtl/>
        </w:rPr>
        <w:t>.</w:t>
      </w:r>
    </w:p>
    <w:p w:rsidR="009F7338" w:rsidRDefault="009F7338" w:rsidP="00444B48">
      <w:pPr>
        <w:pStyle w:val="a3"/>
        <w:numPr>
          <w:ilvl w:val="0"/>
          <w:numId w:val="30"/>
        </w:numPr>
        <w:ind w:left="720"/>
        <w:rPr>
          <w:rFonts w:cs="Arial"/>
        </w:rPr>
      </w:pPr>
      <w:r w:rsidRPr="00B11A39">
        <w:rPr>
          <w:rFonts w:cs="Arial" w:hint="cs"/>
          <w:b/>
          <w:bCs/>
          <w:rtl/>
        </w:rPr>
        <w:t>אדם אחר מצביע לי כי אדם אחר ביצע עבירה</w:t>
      </w:r>
      <w:r>
        <w:rPr>
          <w:rFonts w:cs="Arial" w:hint="cs"/>
          <w:rtl/>
        </w:rPr>
        <w:t xml:space="preserve"> </w:t>
      </w:r>
      <w:r>
        <w:rPr>
          <w:rFonts w:cs="Arial"/>
          <w:rtl/>
        </w:rPr>
        <w:t>–</w:t>
      </w:r>
      <w:r>
        <w:rPr>
          <w:rFonts w:cs="Arial" w:hint="cs"/>
          <w:rtl/>
        </w:rPr>
        <w:t xml:space="preserve"> כמו שמישהו טוען שכינסו אותו. כאן מגיע ביהמ"ש שאומר שזה לא חייב להיות הצבעה, אלא גם אותה אמירה של צד שלישי.</w:t>
      </w:r>
      <w:r w:rsidR="00BF0506">
        <w:rPr>
          <w:rFonts w:cs="Arial" w:hint="cs"/>
          <w:rtl/>
        </w:rPr>
        <w:t xml:space="preserve"> (</w:t>
      </w:r>
      <w:r w:rsidR="00BF0506" w:rsidRPr="00B11A39">
        <w:rPr>
          <w:rFonts w:cs="Arial" w:hint="cs"/>
          <w:b/>
          <w:bCs/>
          <w:highlight w:val="magenta"/>
          <w:rtl/>
        </w:rPr>
        <w:t>פס"ד מה20/12/18</w:t>
      </w:r>
      <w:r w:rsidR="00BF0506">
        <w:rPr>
          <w:rFonts w:cs="Arial" w:hint="cs"/>
          <w:rtl/>
        </w:rPr>
        <w:t xml:space="preserve">). אין הכרח שדרישת ההצבעה תמולא באמצעות הצבעה פיזית, </w:t>
      </w:r>
      <w:r w:rsidR="00BF0506" w:rsidRPr="00B11A39">
        <w:rPr>
          <w:rFonts w:cs="Arial" w:hint="cs"/>
          <w:b/>
          <w:bCs/>
          <w:rtl/>
        </w:rPr>
        <w:t>אלא די במסירת פרטים מזהים כדי שהעבירה תתקיים</w:t>
      </w:r>
      <w:r w:rsidR="00BF0506">
        <w:rPr>
          <w:rFonts w:cs="Arial" w:hint="cs"/>
          <w:rtl/>
        </w:rPr>
        <w:t>. הבעיה שם היא שלא התמלאו באמת הדרישות. א' אמר ל</w:t>
      </w:r>
      <w:r w:rsidR="00B11A39">
        <w:rPr>
          <w:rFonts w:cs="Arial" w:hint="cs"/>
          <w:rtl/>
        </w:rPr>
        <w:t>-</w:t>
      </w:r>
      <w:r w:rsidR="00BF0506">
        <w:rPr>
          <w:rFonts w:cs="Arial" w:hint="cs"/>
          <w:rtl/>
        </w:rPr>
        <w:t>ב' שהאדם מתנהג באופן שמעורר חשש כי הוא יקיים עבירה כלפי קשישים, אבל כאן זה לא אדם שביצע עבירה אלא שיש חשש שיבצע עבירה.</w:t>
      </w:r>
    </w:p>
    <w:p w:rsidR="00756D28" w:rsidRDefault="00756D28" w:rsidP="00444B48">
      <w:pPr>
        <w:pStyle w:val="a3"/>
        <w:ind w:left="360"/>
        <w:rPr>
          <w:rFonts w:cs="Arial"/>
          <w:rtl/>
        </w:rPr>
      </w:pPr>
      <w:r>
        <w:rPr>
          <w:rFonts w:cs="Arial" w:hint="cs"/>
          <w:rtl/>
        </w:rPr>
        <w:t>ההוראה של אדם פרטי למסור מעוכב לשוטר ללא דיחוי.</w:t>
      </w:r>
    </w:p>
    <w:p w:rsidR="00756D28" w:rsidRDefault="00756D28" w:rsidP="00444B48">
      <w:pPr>
        <w:pStyle w:val="a3"/>
        <w:ind w:left="360"/>
        <w:rPr>
          <w:rFonts w:cs="Arial"/>
          <w:rtl/>
        </w:rPr>
      </w:pPr>
      <w:r>
        <w:rPr>
          <w:rFonts w:cs="Arial" w:hint="cs"/>
          <w:rtl/>
        </w:rPr>
        <w:t xml:space="preserve">לאדם פרטי מעכב יש </w:t>
      </w:r>
      <w:r w:rsidRPr="00B11A39">
        <w:rPr>
          <w:rFonts w:cs="Arial" w:hint="cs"/>
          <w:b/>
          <w:bCs/>
          <w:rtl/>
        </w:rPr>
        <w:t>סמכות שימוש בכוח שאינו גורם חבלה</w:t>
      </w:r>
      <w:r>
        <w:rPr>
          <w:rFonts w:cs="Arial" w:hint="cs"/>
          <w:rtl/>
        </w:rPr>
        <w:t xml:space="preserve"> </w:t>
      </w:r>
      <w:r>
        <w:rPr>
          <w:rFonts w:cs="Arial"/>
          <w:rtl/>
        </w:rPr>
        <w:t>–</w:t>
      </w:r>
      <w:r>
        <w:rPr>
          <w:rFonts w:cs="Arial" w:hint="cs"/>
          <w:rtl/>
        </w:rPr>
        <w:t xml:space="preserve"> עד כל לא ראינו סמכות כזו לשוטר! הסיבה היא שלשוטרים לפי </w:t>
      </w:r>
      <w:r w:rsidRPr="00B11A39">
        <w:rPr>
          <w:rFonts w:cs="Arial" w:hint="cs"/>
          <w:b/>
          <w:bCs/>
          <w:highlight w:val="lightGray"/>
          <w:rtl/>
        </w:rPr>
        <w:t>ס' 23ב' לחוק המעצרים</w:t>
      </w:r>
      <w:r>
        <w:rPr>
          <w:rFonts w:cs="Arial" w:hint="cs"/>
          <w:rtl/>
        </w:rPr>
        <w:t xml:space="preserve"> </w:t>
      </w:r>
      <w:r>
        <w:rPr>
          <w:rFonts w:cs="Arial"/>
          <w:rtl/>
        </w:rPr>
        <w:t>–</w:t>
      </w:r>
      <w:r>
        <w:rPr>
          <w:rFonts w:cs="Arial" w:hint="cs"/>
          <w:rtl/>
        </w:rPr>
        <w:t xml:space="preserve"> שוטר </w:t>
      </w:r>
      <w:r w:rsidR="00147741">
        <w:rPr>
          <w:rFonts w:cs="Arial" w:hint="cs"/>
          <w:rtl/>
        </w:rPr>
        <w:t>מוסמך לעצור ה</w:t>
      </w:r>
      <w:r>
        <w:rPr>
          <w:rFonts w:cs="Arial" w:hint="cs"/>
          <w:rtl/>
        </w:rPr>
        <w:t>אדם ולהביאו אם האדם מתנגד לעיכוב/מפריע לעיכוב.</w:t>
      </w:r>
      <w:r w:rsidR="00147741">
        <w:rPr>
          <w:rFonts w:cs="Arial" w:hint="cs"/>
          <w:rtl/>
        </w:rPr>
        <w:t xml:space="preserve"> אגב מעצר יש אפשרות שימוש בכוח סביר לשוטרים (יכול להיות </w:t>
      </w:r>
      <w:proofErr w:type="spellStart"/>
      <w:r w:rsidR="00147741">
        <w:rPr>
          <w:rFonts w:cs="Arial" w:hint="cs"/>
          <w:rtl/>
        </w:rPr>
        <w:t>אפילוקטלני</w:t>
      </w:r>
      <w:proofErr w:type="spellEnd"/>
      <w:r w:rsidR="00147741">
        <w:rPr>
          <w:rFonts w:cs="Arial" w:hint="cs"/>
          <w:rtl/>
        </w:rPr>
        <w:t>)</w:t>
      </w:r>
    </w:p>
    <w:p w:rsidR="00756D28" w:rsidRDefault="00756D28" w:rsidP="00444B48">
      <w:pPr>
        <w:pStyle w:val="a3"/>
        <w:ind w:left="360"/>
        <w:rPr>
          <w:rFonts w:cs="Arial"/>
          <w:rtl/>
        </w:rPr>
      </w:pPr>
    </w:p>
    <w:p w:rsidR="00AB43FD" w:rsidRDefault="00AB43FD" w:rsidP="00444B48">
      <w:pPr>
        <w:pStyle w:val="a3"/>
        <w:ind w:left="360"/>
        <w:rPr>
          <w:rFonts w:cs="Arial"/>
          <w:rtl/>
        </w:rPr>
      </w:pPr>
      <w:r w:rsidRPr="00B11A39">
        <w:rPr>
          <w:rFonts w:cs="Arial" w:hint="cs"/>
          <w:b/>
          <w:bCs/>
          <w:rtl/>
        </w:rPr>
        <w:t>חשוב מאוד להתחיל בעיכוב למרות שבעצם התנגדות לעיכוב גוררת סמכות מעצר</w:t>
      </w:r>
      <w:r>
        <w:rPr>
          <w:rFonts w:cs="Arial" w:hint="cs"/>
          <w:rtl/>
        </w:rPr>
        <w:t xml:space="preserve">. חשוב מאוד להתחיל. </w:t>
      </w:r>
      <w:r w:rsidRPr="00B11A39">
        <w:rPr>
          <w:rFonts w:cs="Arial" w:hint="cs"/>
          <w:u w:val="single"/>
          <w:rtl/>
        </w:rPr>
        <w:t xml:space="preserve">במידה והיה מדובר בעבירת חטא ואז השוטר עצר </w:t>
      </w:r>
      <w:r w:rsidRPr="00B11A39">
        <w:rPr>
          <w:rFonts w:cs="Arial"/>
          <w:u w:val="single"/>
          <w:rtl/>
        </w:rPr>
        <w:t>–</w:t>
      </w:r>
      <w:r w:rsidRPr="00B11A39">
        <w:rPr>
          <w:rFonts w:cs="Arial" w:hint="cs"/>
          <w:u w:val="single"/>
          <w:rtl/>
        </w:rPr>
        <w:t xml:space="preserve"> המעצר לא חוקי</w:t>
      </w:r>
      <w:r>
        <w:rPr>
          <w:rFonts w:cs="Arial" w:hint="cs"/>
          <w:rtl/>
        </w:rPr>
        <w:t>. היה צריך להתחיל בעבירת עיכוב.</w:t>
      </w:r>
    </w:p>
    <w:p w:rsidR="00AB43FD" w:rsidRDefault="00AB43FD" w:rsidP="00B11A39">
      <w:pPr>
        <w:pStyle w:val="a3"/>
        <w:ind w:left="360"/>
        <w:rPr>
          <w:rFonts w:cs="Arial"/>
          <w:rtl/>
        </w:rPr>
      </w:pPr>
      <w:r w:rsidRPr="00B11A39">
        <w:rPr>
          <w:rFonts w:cs="Arial" w:hint="cs"/>
          <w:b/>
          <w:bCs/>
          <w:highlight w:val="magenta"/>
          <w:rtl/>
        </w:rPr>
        <w:t>עניין שמשי</w:t>
      </w:r>
      <w:r>
        <w:rPr>
          <w:rFonts w:cs="Arial" w:hint="cs"/>
          <w:rtl/>
        </w:rPr>
        <w:t xml:space="preserve"> </w:t>
      </w:r>
      <w:r>
        <w:rPr>
          <w:rFonts w:cs="Arial"/>
          <w:rtl/>
        </w:rPr>
        <w:t>–</w:t>
      </w:r>
      <w:r>
        <w:rPr>
          <w:rFonts w:cs="Arial" w:hint="cs"/>
          <w:rtl/>
        </w:rPr>
        <w:t xml:space="preserve"> שמשי היה עם פרוצה ברכב והשוטר רצה לעצור את הפרוצה (שוטטות). השוטר אמר לה שהיא עצורה על שוטטות. שמשי תפס בה ולא נתן לה לצאת מהרכב, והוא הו</w:t>
      </w:r>
      <w:r w:rsidR="00B11A39">
        <w:rPr>
          <w:rFonts w:cs="Arial" w:hint="cs"/>
          <w:rtl/>
        </w:rPr>
        <w:t>רש</w:t>
      </w:r>
      <w:r>
        <w:rPr>
          <w:rFonts w:cs="Arial" w:hint="cs"/>
          <w:rtl/>
        </w:rPr>
        <w:t xml:space="preserve">ע בהפרעה לשוטר במילוי </w:t>
      </w:r>
      <w:r w:rsidR="00B11A39">
        <w:rPr>
          <w:rFonts w:cs="Arial" w:hint="cs"/>
          <w:rtl/>
        </w:rPr>
        <w:t>תפקידו</w:t>
      </w:r>
      <w:r>
        <w:rPr>
          <w:rFonts w:cs="Arial" w:hint="cs"/>
          <w:rtl/>
        </w:rPr>
        <w:t>, ו</w:t>
      </w:r>
      <w:r w:rsidR="00B11A39">
        <w:rPr>
          <w:rFonts w:cs="Arial" w:hint="cs"/>
          <w:rtl/>
        </w:rPr>
        <w:t>ב</w:t>
      </w:r>
      <w:r>
        <w:rPr>
          <w:rFonts w:cs="Arial" w:hint="cs"/>
          <w:rtl/>
        </w:rPr>
        <w:t>ב</w:t>
      </w:r>
      <w:r w:rsidR="00B11A39">
        <w:rPr>
          <w:rFonts w:cs="Arial" w:hint="cs"/>
          <w:rtl/>
        </w:rPr>
        <w:t>י</w:t>
      </w:r>
      <w:r>
        <w:rPr>
          <w:rFonts w:cs="Arial" w:hint="cs"/>
          <w:rtl/>
        </w:rPr>
        <w:t xml:space="preserve">המ"ש העליון </w:t>
      </w:r>
      <w:r w:rsidRPr="00B11A39">
        <w:rPr>
          <w:rFonts w:cs="Arial" w:hint="cs"/>
          <w:b/>
          <w:bCs/>
          <w:rtl/>
        </w:rPr>
        <w:t>השוטר הורשע</w:t>
      </w:r>
      <w:r>
        <w:rPr>
          <w:rFonts w:cs="Arial" w:hint="cs"/>
          <w:rtl/>
        </w:rPr>
        <w:t xml:space="preserve"> </w:t>
      </w:r>
      <w:r>
        <w:rPr>
          <w:rFonts w:cs="Arial"/>
          <w:rtl/>
        </w:rPr>
        <w:t>–</w:t>
      </w:r>
      <w:r>
        <w:rPr>
          <w:rFonts w:cs="Arial" w:hint="cs"/>
          <w:rtl/>
        </w:rPr>
        <w:t xml:space="preserve"> </w:t>
      </w:r>
      <w:r w:rsidRPr="00B11A39">
        <w:rPr>
          <w:rFonts w:cs="Arial" w:hint="cs"/>
          <w:b/>
          <w:bCs/>
          <w:rtl/>
        </w:rPr>
        <w:t>הוא לא היה מוסמך לפעול כפי שפעל</w:t>
      </w:r>
      <w:r>
        <w:rPr>
          <w:rFonts w:cs="Arial" w:hint="cs"/>
          <w:rtl/>
        </w:rPr>
        <w:t>.</w:t>
      </w:r>
    </w:p>
    <w:p w:rsidR="00AB43FD" w:rsidRDefault="00AB43FD" w:rsidP="00B11A39">
      <w:pPr>
        <w:pStyle w:val="a3"/>
        <w:ind w:left="360"/>
        <w:rPr>
          <w:rFonts w:cs="Arial"/>
          <w:rtl/>
        </w:rPr>
      </w:pPr>
      <w:r w:rsidRPr="00B11A39">
        <w:rPr>
          <w:rFonts w:cs="Arial" w:hint="cs"/>
          <w:b/>
          <w:bCs/>
          <w:highlight w:val="magenta"/>
          <w:rtl/>
        </w:rPr>
        <w:t>פס"ד אברג'יל</w:t>
      </w:r>
      <w:r>
        <w:rPr>
          <w:rFonts w:cs="Arial" w:hint="cs"/>
          <w:rtl/>
        </w:rPr>
        <w:t xml:space="preserve"> </w:t>
      </w:r>
      <w:r>
        <w:rPr>
          <w:rFonts w:cs="Arial"/>
          <w:rtl/>
        </w:rPr>
        <w:t>–</w:t>
      </w:r>
      <w:r>
        <w:rPr>
          <w:rFonts w:cs="Arial" w:hint="cs"/>
          <w:rtl/>
        </w:rPr>
        <w:t xml:space="preserve"> ברח מתחנת המשטרה אחרי שנעצר, ומסתבר שהיה ניתן לעבד אותו ולא לעצור אותו. הוא לא ברח ממשמרות חוקית (כי המעצר לא היה חוקי). אם הוא היה מעוכב כדין ואז בורח אפשר היה לעצור אותו.</w:t>
      </w:r>
      <w:r w:rsidR="00F00BC9">
        <w:rPr>
          <w:rFonts w:cs="Arial" w:hint="cs"/>
          <w:rtl/>
        </w:rPr>
        <w:t xml:space="preserve"> המרצה ממליצה לקרוא את </w:t>
      </w:r>
      <w:r w:rsidR="00F00BC9" w:rsidRPr="00B11A39">
        <w:rPr>
          <w:rFonts w:cs="Arial" w:hint="cs"/>
          <w:b/>
          <w:bCs/>
          <w:highlight w:val="magenta"/>
          <w:rtl/>
        </w:rPr>
        <w:t>פסק הדין רע"פ 3829/15 (</w:t>
      </w:r>
      <w:proofErr w:type="spellStart"/>
      <w:r w:rsidR="00F00BC9" w:rsidRPr="00B11A39">
        <w:rPr>
          <w:rFonts w:cs="Arial" w:hint="cs"/>
          <w:b/>
          <w:bCs/>
          <w:highlight w:val="magenta"/>
          <w:rtl/>
        </w:rPr>
        <w:t>קסטוי</w:t>
      </w:r>
      <w:proofErr w:type="spellEnd"/>
      <w:r w:rsidR="00F00BC9" w:rsidRPr="00B11A39">
        <w:rPr>
          <w:rFonts w:cs="Arial" w:hint="cs"/>
          <w:b/>
          <w:bCs/>
          <w:highlight w:val="magenta"/>
          <w:rtl/>
        </w:rPr>
        <w:t xml:space="preserve"> נ' מ"י)</w:t>
      </w:r>
      <w:r w:rsidR="00F00BC9">
        <w:rPr>
          <w:rFonts w:cs="Arial" w:hint="cs"/>
          <w:rtl/>
        </w:rPr>
        <w:t xml:space="preserve"> </w:t>
      </w:r>
      <w:r w:rsidR="00F00BC9">
        <w:rPr>
          <w:rFonts w:cs="Arial"/>
          <w:rtl/>
        </w:rPr>
        <w:t>–</w:t>
      </w:r>
      <w:r w:rsidR="00F00BC9">
        <w:rPr>
          <w:rFonts w:cs="Arial" w:hint="cs"/>
          <w:rtl/>
        </w:rPr>
        <w:t xml:space="preserve"> הוא מפעיל גם את ההלכה בעניין סיכן, גם מנתח את העניין שחשד סביר יכול לה</w:t>
      </w:r>
      <w:r w:rsidR="00B11A39">
        <w:rPr>
          <w:rFonts w:cs="Arial" w:hint="cs"/>
          <w:rtl/>
        </w:rPr>
        <w:t>תע</w:t>
      </w:r>
      <w:r w:rsidR="00F00BC9">
        <w:rPr>
          <w:rFonts w:cs="Arial" w:hint="cs"/>
          <w:rtl/>
        </w:rPr>
        <w:t xml:space="preserve">ורר משמיעה, גם את </w:t>
      </w:r>
      <w:r w:rsidR="00F00BC9" w:rsidRPr="00B11A39">
        <w:rPr>
          <w:rFonts w:cs="Arial" w:hint="cs"/>
          <w:b/>
          <w:bCs/>
          <w:highlight w:val="lightGray"/>
          <w:rtl/>
        </w:rPr>
        <w:t>ס' 24</w:t>
      </w:r>
      <w:r w:rsidR="00F00BC9">
        <w:rPr>
          <w:rFonts w:cs="Arial" w:hint="cs"/>
          <w:rtl/>
        </w:rPr>
        <w:t xml:space="preserve"> ועניין האדם הפרטי, גם השאלה כאשר יש חשד סביר צריך לדרוש הסכמה... כל שאלות אלו נדונו באמצעות רשות הערעור הפלילי.</w:t>
      </w:r>
    </w:p>
    <w:p w:rsidR="008F5EC8" w:rsidRDefault="008F5EC8" w:rsidP="008F5EC8">
      <w:pPr>
        <w:pStyle w:val="a3"/>
        <w:rPr>
          <w:rFonts w:cs="Arial"/>
          <w:rtl/>
        </w:rPr>
      </w:pPr>
    </w:p>
    <w:p w:rsidR="00E27618" w:rsidRDefault="00E27618" w:rsidP="00B11A39">
      <w:pPr>
        <w:pStyle w:val="a3"/>
        <w:jc w:val="center"/>
        <w:outlineLvl w:val="1"/>
        <w:rPr>
          <w:rFonts w:cs="Arial"/>
          <w:rtl/>
        </w:rPr>
      </w:pPr>
      <w:bookmarkStart w:id="42" w:name="_Toc15229538"/>
      <w:r w:rsidRPr="00B11A39">
        <w:rPr>
          <w:rFonts w:cs="Arial" w:hint="cs"/>
          <w:b/>
          <w:bCs/>
          <w:highlight w:val="yellow"/>
          <w:u w:val="single"/>
          <w:rtl/>
        </w:rPr>
        <w:t>דיני המעצרים</w:t>
      </w:r>
      <w:bookmarkEnd w:id="42"/>
    </w:p>
    <w:p w:rsidR="00145036" w:rsidRDefault="00145036" w:rsidP="00E27618">
      <w:pPr>
        <w:pStyle w:val="a3"/>
        <w:rPr>
          <w:rFonts w:cs="Arial"/>
          <w:rtl/>
        </w:rPr>
      </w:pPr>
      <w:r>
        <w:rPr>
          <w:rFonts w:cs="Arial" w:hint="cs"/>
          <w:rtl/>
        </w:rPr>
        <w:t xml:space="preserve">יש לנו </w:t>
      </w:r>
      <w:r w:rsidRPr="006D76B2">
        <w:rPr>
          <w:rFonts w:cs="Arial" w:hint="cs"/>
          <w:b/>
          <w:bCs/>
          <w:highlight w:val="lightGray"/>
          <w:rtl/>
        </w:rPr>
        <w:t>חוק מעצרים ב</w:t>
      </w:r>
      <w:r w:rsidR="006D76B2" w:rsidRPr="006D76B2">
        <w:rPr>
          <w:rFonts w:cs="Arial" w:hint="cs"/>
          <w:b/>
          <w:bCs/>
          <w:highlight w:val="lightGray"/>
          <w:rtl/>
        </w:rPr>
        <w:t>-1996</w:t>
      </w:r>
      <w:r w:rsidR="006D76B2">
        <w:rPr>
          <w:rFonts w:cs="Arial" w:hint="cs"/>
          <w:rtl/>
        </w:rPr>
        <w:t xml:space="preserve"> שביטל את הוראות המעצר</w:t>
      </w:r>
      <w:r>
        <w:rPr>
          <w:rFonts w:cs="Arial" w:hint="cs"/>
          <w:rtl/>
        </w:rPr>
        <w:t xml:space="preserve"> שהיו קודם לכן ואיחד חוק אחד חדש שאמור לענות על דרישות התכלית והמידתיות. </w:t>
      </w:r>
    </w:p>
    <w:p w:rsidR="00145036" w:rsidRDefault="00145036" w:rsidP="006D76B2">
      <w:pPr>
        <w:pStyle w:val="a3"/>
        <w:rPr>
          <w:rFonts w:cs="Arial"/>
          <w:rtl/>
        </w:rPr>
      </w:pPr>
      <w:r>
        <w:rPr>
          <w:rFonts w:cs="Arial" w:hint="cs"/>
          <w:rtl/>
        </w:rPr>
        <w:t xml:space="preserve">חוק זה קובע </w:t>
      </w:r>
      <w:r w:rsidRPr="006D76B2">
        <w:rPr>
          <w:rFonts w:cs="Arial" w:hint="cs"/>
          <w:b/>
          <w:bCs/>
          <w:rtl/>
        </w:rPr>
        <w:t>ב</w:t>
      </w:r>
      <w:r w:rsidRPr="006D76B2">
        <w:rPr>
          <w:rFonts w:cs="Arial" w:hint="cs"/>
          <w:b/>
          <w:bCs/>
          <w:highlight w:val="lightGray"/>
          <w:rtl/>
        </w:rPr>
        <w:t>ס' 1</w:t>
      </w:r>
      <w:r>
        <w:rPr>
          <w:rFonts w:cs="Arial" w:hint="cs"/>
          <w:rtl/>
        </w:rPr>
        <w:t xml:space="preserve"> </w:t>
      </w:r>
      <w:r w:rsidR="006D76B2" w:rsidRPr="006D76B2">
        <w:rPr>
          <w:rFonts w:cs="Arial" w:hint="cs"/>
          <w:b/>
          <w:bCs/>
          <w:rtl/>
        </w:rPr>
        <w:t>שלושה</w:t>
      </w:r>
      <w:r w:rsidRPr="006D76B2">
        <w:rPr>
          <w:rFonts w:cs="Arial" w:hint="cs"/>
          <w:b/>
          <w:bCs/>
          <w:rtl/>
        </w:rPr>
        <w:t xml:space="preserve"> עקרונות</w:t>
      </w:r>
      <w:r>
        <w:rPr>
          <w:rFonts w:cs="Arial" w:hint="cs"/>
          <w:rtl/>
        </w:rPr>
        <w:t>:</w:t>
      </w:r>
    </w:p>
    <w:p w:rsidR="00145036" w:rsidRDefault="00370EBA" w:rsidP="00B11A39">
      <w:pPr>
        <w:pStyle w:val="a3"/>
        <w:numPr>
          <w:ilvl w:val="0"/>
          <w:numId w:val="31"/>
        </w:numPr>
        <w:ind w:left="360"/>
        <w:rPr>
          <w:rFonts w:cs="Arial"/>
        </w:rPr>
      </w:pPr>
      <w:r w:rsidRPr="006D76B2">
        <w:rPr>
          <w:rFonts w:cs="Arial" w:hint="cs"/>
          <w:b/>
          <w:bCs/>
          <w:highlight w:val="lightGray"/>
          <w:rtl/>
        </w:rPr>
        <w:t>ס' 1(א)</w:t>
      </w:r>
      <w:r w:rsidRPr="006D76B2">
        <w:rPr>
          <w:rFonts w:cs="Arial" w:hint="cs"/>
          <w:b/>
          <w:bCs/>
          <w:rtl/>
        </w:rPr>
        <w:t xml:space="preserve"> </w:t>
      </w:r>
      <w:r w:rsidR="00145036" w:rsidRPr="006D76B2">
        <w:rPr>
          <w:rFonts w:cs="Arial" w:hint="cs"/>
          <w:b/>
          <w:bCs/>
          <w:rtl/>
        </w:rPr>
        <w:t>עיקרון החוקיות</w:t>
      </w:r>
      <w:r w:rsidR="00145036">
        <w:rPr>
          <w:rFonts w:cs="Arial" w:hint="cs"/>
          <w:rtl/>
        </w:rPr>
        <w:t xml:space="preserve"> </w:t>
      </w:r>
      <w:r w:rsidR="00145036">
        <w:rPr>
          <w:rFonts w:cs="Arial"/>
          <w:rtl/>
        </w:rPr>
        <w:t>–</w:t>
      </w:r>
      <w:r w:rsidR="00145036">
        <w:rPr>
          <w:rFonts w:cs="Arial" w:hint="cs"/>
          <w:rtl/>
        </w:rPr>
        <w:t xml:space="preserve"> אין מעצר </w:t>
      </w:r>
      <w:r w:rsidR="006D76B2">
        <w:rPr>
          <w:rFonts w:cs="Arial" w:hint="cs"/>
          <w:rtl/>
        </w:rPr>
        <w:t xml:space="preserve">אלא </w:t>
      </w:r>
      <w:r w:rsidR="00145036">
        <w:rPr>
          <w:rFonts w:cs="Arial" w:hint="cs"/>
          <w:rtl/>
        </w:rPr>
        <w:t xml:space="preserve">על פי חוק. </w:t>
      </w:r>
    </w:p>
    <w:p w:rsidR="00145036" w:rsidRDefault="00145036" w:rsidP="00B11A39">
      <w:pPr>
        <w:pStyle w:val="a3"/>
        <w:ind w:left="360"/>
        <w:rPr>
          <w:rFonts w:cs="Arial"/>
          <w:rtl/>
        </w:rPr>
      </w:pPr>
      <w:r>
        <w:rPr>
          <w:rFonts w:cs="Arial" w:hint="cs"/>
          <w:rtl/>
        </w:rPr>
        <w:t xml:space="preserve">עניין זה </w:t>
      </w:r>
      <w:r w:rsidRPr="00145036">
        <w:rPr>
          <w:rFonts w:cs="Arial" w:hint="cs"/>
          <w:b/>
          <w:bCs/>
          <w:rtl/>
        </w:rPr>
        <w:t xml:space="preserve">נדון </w:t>
      </w:r>
      <w:r w:rsidRPr="006D76B2">
        <w:rPr>
          <w:rFonts w:cs="Arial" w:hint="cs"/>
          <w:b/>
          <w:bCs/>
          <w:highlight w:val="magenta"/>
          <w:rtl/>
        </w:rPr>
        <w:t xml:space="preserve">בפס"ד מורו </w:t>
      </w:r>
      <w:proofErr w:type="spellStart"/>
      <w:r w:rsidRPr="006D76B2">
        <w:rPr>
          <w:rFonts w:cs="Arial" w:hint="cs"/>
          <w:b/>
          <w:bCs/>
          <w:highlight w:val="magenta"/>
          <w:rtl/>
        </w:rPr>
        <w:t>זובה</w:t>
      </w:r>
      <w:proofErr w:type="spellEnd"/>
      <w:r>
        <w:rPr>
          <w:rFonts w:cs="Arial" w:hint="cs"/>
          <w:rtl/>
        </w:rPr>
        <w:t xml:space="preserve">. השאלה שעלתה היא איזו ערכאה מוסמכת לדון בסיטואציה חדשה שפתאום עלתה. במקרה זה היה פסק דין שניתן על ידי הערכאה הדיונית והוא עלה לערעור. בערעור ביהמ"ש </w:t>
      </w:r>
      <w:r>
        <w:rPr>
          <w:rFonts w:cs="Arial" w:hint="cs"/>
          <w:b/>
          <w:bCs/>
          <w:rtl/>
        </w:rPr>
        <w:t>ביטל</w:t>
      </w:r>
      <w:r>
        <w:rPr>
          <w:rFonts w:cs="Arial" w:hint="cs"/>
          <w:rtl/>
        </w:rPr>
        <w:t xml:space="preserve"> את פסק הדין של הערכאה הדיונית והחזיר אותו אליה. יש הוראה ב</w:t>
      </w:r>
      <w:r w:rsidRPr="00A817B5">
        <w:rPr>
          <w:rFonts w:cs="Arial" w:hint="cs"/>
          <w:b/>
          <w:bCs/>
          <w:highlight w:val="lightGray"/>
          <w:rtl/>
        </w:rPr>
        <w:t>ס' 61 לחוק המעצרים</w:t>
      </w:r>
      <w:r>
        <w:rPr>
          <w:rFonts w:cs="Arial" w:hint="cs"/>
          <w:rtl/>
        </w:rPr>
        <w:t xml:space="preserve"> שמעצר עד תום הליכים הוא עד 9 חודשים על ידי הערכאה </w:t>
      </w:r>
      <w:r>
        <w:rPr>
          <w:rFonts w:cs="Arial" w:hint="cs"/>
          <w:rtl/>
        </w:rPr>
        <w:lastRenderedPageBreak/>
        <w:t>הדיונית, ולאחר מכן הסמכות היא של ביהמ"ש ה</w:t>
      </w:r>
      <w:r w:rsidR="00A817B5">
        <w:rPr>
          <w:rFonts w:cs="Arial" w:hint="cs"/>
          <w:rtl/>
        </w:rPr>
        <w:t>עליון. נניח שאותו נאשם מיצה את שבעת</w:t>
      </w:r>
      <w:r>
        <w:rPr>
          <w:rFonts w:cs="Arial" w:hint="cs"/>
          <w:rtl/>
        </w:rPr>
        <w:t xml:space="preserve"> </w:t>
      </w:r>
      <w:r w:rsidR="00A817B5">
        <w:rPr>
          <w:rFonts w:cs="Arial" w:hint="cs"/>
          <w:rtl/>
        </w:rPr>
        <w:t>ה</w:t>
      </w:r>
      <w:r>
        <w:rPr>
          <w:rFonts w:cs="Arial" w:hint="cs"/>
          <w:rtl/>
        </w:rPr>
        <w:t>חודשים, מה קורה לאחר מכן? במקרה זה מתחיל משפט חדש. האם יש לבית המשפט הדיוני תשע חודשים נוספים או ש</w:t>
      </w:r>
      <w:r w:rsidR="004C32B6">
        <w:rPr>
          <w:rFonts w:cs="Arial" w:hint="cs"/>
          <w:rtl/>
        </w:rPr>
        <w:t>הסמ</w:t>
      </w:r>
      <w:r>
        <w:rPr>
          <w:rFonts w:cs="Arial" w:hint="cs"/>
          <w:rtl/>
        </w:rPr>
        <w:t>כות מעכשיו מועברת לביהמ"ש העליון?</w:t>
      </w:r>
    </w:p>
    <w:p w:rsidR="004C32B6" w:rsidRDefault="004C32B6" w:rsidP="00B11A39">
      <w:pPr>
        <w:pStyle w:val="a3"/>
        <w:ind w:left="360"/>
        <w:rPr>
          <w:rFonts w:cs="Arial"/>
          <w:rtl/>
        </w:rPr>
      </w:pPr>
    </w:p>
    <w:p w:rsidR="009B3B01" w:rsidRDefault="004C32B6" w:rsidP="00A817B5">
      <w:pPr>
        <w:pStyle w:val="a3"/>
        <w:ind w:left="360"/>
        <w:rPr>
          <w:rFonts w:cs="Arial"/>
          <w:rtl/>
        </w:rPr>
      </w:pPr>
      <w:r w:rsidRPr="00A817B5">
        <w:rPr>
          <w:rFonts w:cs="Arial" w:hint="cs"/>
          <w:b/>
          <w:bCs/>
          <w:highlight w:val="cyan"/>
          <w:rtl/>
        </w:rPr>
        <w:t>השופטת בייניש</w:t>
      </w:r>
      <w:r>
        <w:rPr>
          <w:rFonts w:cs="Arial" w:hint="cs"/>
          <w:rtl/>
        </w:rPr>
        <w:t xml:space="preserve"> סוקרת את כל הגלגולים של </w:t>
      </w:r>
      <w:proofErr w:type="spellStart"/>
      <w:r>
        <w:rPr>
          <w:rFonts w:cs="Arial" w:hint="cs"/>
          <w:rtl/>
        </w:rPr>
        <w:t>החסד"פ</w:t>
      </w:r>
      <w:proofErr w:type="spellEnd"/>
      <w:r>
        <w:rPr>
          <w:rFonts w:cs="Arial" w:hint="cs"/>
          <w:rtl/>
        </w:rPr>
        <w:t xml:space="preserve"> שקדם לחוק המעצרים, ואומרת שההיסטוריה החקיקתית מלמדת שכל פעם שהמחוקק לא צפה סוג של מעצר התיקון נחקק</w:t>
      </w:r>
      <w:r w:rsidRPr="00A817B5">
        <w:rPr>
          <w:rFonts w:cs="Arial" w:hint="cs"/>
          <w:b/>
          <w:bCs/>
          <w:rtl/>
        </w:rPr>
        <w:t>. אין מצב שיהיה מעצר ללא סמכות בחוק</w:t>
      </w:r>
      <w:r>
        <w:rPr>
          <w:rFonts w:cs="Arial" w:hint="cs"/>
          <w:rtl/>
        </w:rPr>
        <w:t>. המצב היחידי כאן הוא ש</w:t>
      </w:r>
      <w:r w:rsidR="00A817B5">
        <w:rPr>
          <w:rFonts w:cs="Arial" w:hint="cs"/>
          <w:rtl/>
        </w:rPr>
        <w:t>הסמכות</w:t>
      </w:r>
      <w:r>
        <w:rPr>
          <w:rFonts w:cs="Arial" w:hint="cs"/>
          <w:rtl/>
        </w:rPr>
        <w:t xml:space="preserve"> החוקית היא של ביהמ"ש העליון. הגישה לפיה ניתנת סמכות המעצר כאילו נבלעו כל ימי המעצר להם היה נתון הנעצר אינה מתיישבת עם ההגבלה לימי המעצר. בסיטואציה הזו רק לביהמ"ש העליון תהיה סמכות מעצר.</w:t>
      </w:r>
      <w:r w:rsidR="009B3B01">
        <w:rPr>
          <w:rFonts w:cs="Arial" w:hint="cs"/>
          <w:rtl/>
        </w:rPr>
        <w:t xml:space="preserve"> </w:t>
      </w:r>
    </w:p>
    <w:p w:rsidR="004C32B6" w:rsidRDefault="009B3B01" w:rsidP="00B11A39">
      <w:pPr>
        <w:pStyle w:val="a3"/>
        <w:ind w:left="360"/>
        <w:rPr>
          <w:rFonts w:cs="Arial"/>
          <w:rtl/>
        </w:rPr>
      </w:pPr>
      <w:r>
        <w:rPr>
          <w:rFonts w:cs="Arial" w:hint="cs"/>
          <w:rtl/>
        </w:rPr>
        <w:t>מכאן ניתן לראות למעשה את ההקפדה, ובהמשך נראה כל מני מעצרי גישור שבאים לגשר בין תקופה לתקופה כי לא יכול להיות מעצר ללא חוק. החוק מתייחס למעצרים קטנים כאלה.</w:t>
      </w:r>
    </w:p>
    <w:p w:rsidR="00145036" w:rsidRDefault="00145036" w:rsidP="00B11A39">
      <w:pPr>
        <w:pStyle w:val="a3"/>
        <w:ind w:left="360"/>
        <w:rPr>
          <w:rFonts w:cs="Arial"/>
          <w:rtl/>
        </w:rPr>
      </w:pPr>
    </w:p>
    <w:p w:rsidR="005E5323" w:rsidRPr="00A817B5" w:rsidRDefault="00370EBA" w:rsidP="00A817B5">
      <w:pPr>
        <w:pStyle w:val="a3"/>
        <w:numPr>
          <w:ilvl w:val="0"/>
          <w:numId w:val="31"/>
        </w:numPr>
        <w:ind w:left="360"/>
        <w:rPr>
          <w:rFonts w:cs="Arial"/>
          <w:rtl/>
        </w:rPr>
      </w:pPr>
      <w:r w:rsidRPr="006D76B2">
        <w:rPr>
          <w:rFonts w:cs="Arial" w:hint="cs"/>
          <w:b/>
          <w:bCs/>
          <w:highlight w:val="lightGray"/>
          <w:rtl/>
        </w:rPr>
        <w:t>ס' 1(ב)</w:t>
      </w:r>
      <w:r w:rsidRPr="006D76B2">
        <w:rPr>
          <w:rFonts w:cs="Arial" w:hint="cs"/>
          <w:b/>
          <w:bCs/>
          <w:rtl/>
        </w:rPr>
        <w:t xml:space="preserve"> </w:t>
      </w:r>
      <w:r w:rsidRPr="006D76B2">
        <w:rPr>
          <w:rFonts w:cs="Arial"/>
          <w:b/>
          <w:bCs/>
          <w:rtl/>
        </w:rPr>
        <w:t>–</w:t>
      </w:r>
      <w:r w:rsidRPr="006D76B2">
        <w:rPr>
          <w:rFonts w:cs="Arial" w:hint="cs"/>
          <w:b/>
          <w:bCs/>
          <w:rtl/>
        </w:rPr>
        <w:t xml:space="preserve"> עקרון כבוד האדם</w:t>
      </w:r>
      <w:r>
        <w:rPr>
          <w:rFonts w:cs="Arial" w:hint="cs"/>
          <w:rtl/>
        </w:rPr>
        <w:t xml:space="preserve"> </w:t>
      </w:r>
      <w:r>
        <w:rPr>
          <w:rFonts w:cs="Arial"/>
          <w:rtl/>
        </w:rPr>
        <w:t>–</w:t>
      </w:r>
      <w:r>
        <w:rPr>
          <w:rFonts w:cs="Arial" w:hint="cs"/>
          <w:rtl/>
        </w:rPr>
        <w:t xml:space="preserve"> מחייב תכלית ראויה ומידתיות בחוק היסוד. את הדברים האלה ניתן לראות בכל חוק המעצרים. נדברת על </w:t>
      </w:r>
      <w:r w:rsidRPr="00A817B5">
        <w:rPr>
          <w:rFonts w:cs="Arial" w:hint="cs"/>
          <w:b/>
          <w:bCs/>
          <w:rtl/>
        </w:rPr>
        <w:t>תכליות המעצר</w:t>
      </w:r>
      <w:r>
        <w:rPr>
          <w:rFonts w:cs="Arial" w:hint="cs"/>
          <w:rtl/>
        </w:rPr>
        <w:t xml:space="preserve"> (ספציפיות לאדם עצמו), </w:t>
      </w:r>
      <w:r w:rsidRPr="00A817B5">
        <w:rPr>
          <w:rFonts w:cs="Arial" w:hint="cs"/>
          <w:b/>
          <w:bCs/>
          <w:highlight w:val="magenta"/>
          <w:rtl/>
        </w:rPr>
        <w:t xml:space="preserve">פס"ד </w:t>
      </w:r>
      <w:proofErr w:type="spellStart"/>
      <w:r w:rsidRPr="00A817B5">
        <w:rPr>
          <w:rFonts w:cs="Arial" w:hint="cs"/>
          <w:b/>
          <w:bCs/>
          <w:highlight w:val="magenta"/>
          <w:rtl/>
        </w:rPr>
        <w:t>גלימט</w:t>
      </w:r>
      <w:proofErr w:type="spellEnd"/>
      <w:r>
        <w:rPr>
          <w:rFonts w:cs="Arial" w:hint="cs"/>
          <w:rtl/>
        </w:rPr>
        <w:t xml:space="preserve"> (מעצר לא יכול להיות לצורכי הרתעת האחרים אלא רק לגבי מסוכנות האדם עצמו/סכנת בריחה).</w:t>
      </w:r>
      <w:r w:rsidR="00A817B5">
        <w:rPr>
          <w:rFonts w:cs="Arial" w:hint="cs"/>
          <w:rtl/>
        </w:rPr>
        <w:t xml:space="preserve"> </w:t>
      </w:r>
      <w:r w:rsidRPr="00A817B5">
        <w:rPr>
          <w:rFonts w:cs="Arial" w:hint="cs"/>
          <w:b/>
          <w:bCs/>
          <w:rtl/>
        </w:rPr>
        <w:t>עקרון המידתיות</w:t>
      </w:r>
      <w:r w:rsidRPr="00A817B5">
        <w:rPr>
          <w:rFonts w:cs="Arial" w:hint="cs"/>
          <w:rtl/>
        </w:rPr>
        <w:t xml:space="preserve"> בא לידי ביטוי </w:t>
      </w:r>
      <w:r w:rsidRPr="00A817B5">
        <w:rPr>
          <w:rFonts w:cs="Arial" w:hint="cs"/>
          <w:u w:val="single"/>
          <w:rtl/>
        </w:rPr>
        <w:t>בכל חוק המעצרים</w:t>
      </w:r>
      <w:r w:rsidRPr="00A817B5">
        <w:rPr>
          <w:rFonts w:cs="Arial" w:hint="cs"/>
          <w:rtl/>
        </w:rPr>
        <w:t xml:space="preserve"> </w:t>
      </w:r>
      <w:r w:rsidRPr="00A817B5">
        <w:rPr>
          <w:rFonts w:cs="Arial"/>
          <w:rtl/>
        </w:rPr>
        <w:t>–</w:t>
      </w:r>
      <w:r w:rsidRPr="00A817B5">
        <w:rPr>
          <w:rFonts w:cs="Arial" w:hint="cs"/>
          <w:rtl/>
        </w:rPr>
        <w:t xml:space="preserve"> העדפת עיכוב על פני מעצר, העדפת חלופות מעצר מאשר מעצר מאחורי סורג ובריח. בכל החוק נראה הוראות שעניינם מידתיות. נושא זה לא נשאר ברמה ההצהרתית.</w:t>
      </w:r>
      <w:r w:rsidR="00A817B5">
        <w:rPr>
          <w:rFonts w:cs="Arial" w:hint="cs"/>
          <w:rtl/>
        </w:rPr>
        <w:t xml:space="preserve"> </w:t>
      </w:r>
      <w:r w:rsidR="005E5323" w:rsidRPr="00A817B5">
        <w:rPr>
          <w:rFonts w:cs="Arial" w:hint="cs"/>
          <w:color w:val="A5A5A5" w:themeColor="accent3"/>
          <w:rtl/>
        </w:rPr>
        <w:t xml:space="preserve">דבר שפחות ניגע בו בקורס הזה </w:t>
      </w:r>
      <w:r w:rsidR="005E5323" w:rsidRPr="00A817B5">
        <w:rPr>
          <w:rFonts w:cs="Arial"/>
          <w:color w:val="A5A5A5" w:themeColor="accent3"/>
          <w:rtl/>
        </w:rPr>
        <w:t>–</w:t>
      </w:r>
      <w:r w:rsidR="005E5323" w:rsidRPr="00A817B5">
        <w:rPr>
          <w:rFonts w:cs="Arial" w:hint="cs"/>
          <w:color w:val="A5A5A5" w:themeColor="accent3"/>
          <w:rtl/>
        </w:rPr>
        <w:t xml:space="preserve"> הוראות שנוגעות לתנאי המעצר (שמענו על </w:t>
      </w:r>
      <w:r w:rsidR="005E5323" w:rsidRPr="00A817B5">
        <w:rPr>
          <w:rFonts w:cs="Arial" w:hint="cs"/>
          <w:b/>
          <w:bCs/>
          <w:color w:val="A5A5A5" w:themeColor="accent3"/>
          <w:rtl/>
        </w:rPr>
        <w:t>בג"ץ תנאי המחייה</w:t>
      </w:r>
      <w:r w:rsidR="005E5323" w:rsidRPr="00A817B5">
        <w:rPr>
          <w:rFonts w:cs="Arial" w:hint="cs"/>
          <w:color w:val="A5A5A5" w:themeColor="accent3"/>
          <w:rtl/>
        </w:rPr>
        <w:t xml:space="preserve"> שנגע לשטח מחייה של אסירים...) לצער המרצה לא כל דבר מוגשם היום בצורה אופטימלית, אבל החוק מתייחס לכך.</w:t>
      </w:r>
    </w:p>
    <w:p w:rsidR="00B34C7E" w:rsidRDefault="00B34C7E" w:rsidP="00B11A39">
      <w:pPr>
        <w:pStyle w:val="a3"/>
        <w:ind w:left="360"/>
        <w:rPr>
          <w:rFonts w:cs="Arial"/>
          <w:rtl/>
        </w:rPr>
      </w:pPr>
    </w:p>
    <w:p w:rsidR="00B34C7E" w:rsidRDefault="00B34C7E" w:rsidP="00B11A39">
      <w:pPr>
        <w:pStyle w:val="a3"/>
        <w:numPr>
          <w:ilvl w:val="0"/>
          <w:numId w:val="31"/>
        </w:numPr>
        <w:ind w:left="360"/>
        <w:rPr>
          <w:rFonts w:cs="Arial"/>
        </w:rPr>
      </w:pPr>
      <w:r w:rsidRPr="006D76B2">
        <w:rPr>
          <w:rFonts w:cs="Arial" w:hint="cs"/>
          <w:b/>
          <w:bCs/>
          <w:highlight w:val="lightGray"/>
          <w:rtl/>
        </w:rPr>
        <w:t>ס1 (ג)</w:t>
      </w:r>
      <w:r w:rsidRPr="006D76B2">
        <w:rPr>
          <w:rFonts w:cs="Arial" w:hint="cs"/>
          <w:b/>
          <w:bCs/>
          <w:rtl/>
        </w:rPr>
        <w:t xml:space="preserve"> </w:t>
      </w:r>
      <w:r w:rsidRPr="006D76B2">
        <w:rPr>
          <w:rFonts w:cs="Arial"/>
          <w:b/>
          <w:bCs/>
          <w:rtl/>
        </w:rPr>
        <w:t>–</w:t>
      </w:r>
      <w:r w:rsidRPr="006D76B2">
        <w:rPr>
          <w:rFonts w:cs="Arial" w:hint="cs"/>
          <w:b/>
          <w:bCs/>
          <w:rtl/>
        </w:rPr>
        <w:t xml:space="preserve"> עקרון התכולה הכללית</w:t>
      </w:r>
      <w:r>
        <w:rPr>
          <w:rFonts w:cs="Arial" w:hint="cs"/>
          <w:rtl/>
        </w:rPr>
        <w:t xml:space="preserve"> </w:t>
      </w:r>
      <w:r>
        <w:rPr>
          <w:rFonts w:cs="Arial"/>
          <w:rtl/>
        </w:rPr>
        <w:t>–</w:t>
      </w:r>
      <w:r>
        <w:rPr>
          <w:rFonts w:cs="Arial" w:hint="cs"/>
          <w:rtl/>
        </w:rPr>
        <w:t xml:space="preserve"> סמכויות מעצר לא נמצאות רק בחוק המעצרים, הן יכולות להיות פזורות גם בחוקים אחרים. אם יש הוראות מעצר בחוקים אחרים ואין בהם הוראות ספציפיות שגוברות, </w:t>
      </w:r>
      <w:r>
        <w:rPr>
          <w:rFonts w:cs="Arial" w:hint="cs"/>
          <w:b/>
          <w:bCs/>
          <w:rtl/>
        </w:rPr>
        <w:t>יחולו הוראות חוק המעצרים</w:t>
      </w:r>
      <w:r>
        <w:rPr>
          <w:rFonts w:cs="Arial" w:hint="cs"/>
          <w:rtl/>
        </w:rPr>
        <w:t xml:space="preserve">. הסיבה לכך </w:t>
      </w:r>
      <w:r>
        <w:rPr>
          <w:rFonts w:cs="Arial"/>
          <w:rtl/>
        </w:rPr>
        <w:t>–</w:t>
      </w:r>
      <w:r>
        <w:rPr>
          <w:rFonts w:cs="Arial" w:hint="cs"/>
          <w:rtl/>
        </w:rPr>
        <w:t xml:space="preserve"> </w:t>
      </w:r>
      <w:r w:rsidRPr="00A817B5">
        <w:rPr>
          <w:rFonts w:cs="Arial" w:hint="cs"/>
          <w:b/>
          <w:bCs/>
          <w:rtl/>
        </w:rPr>
        <w:t>אחידות</w:t>
      </w:r>
      <w:r>
        <w:rPr>
          <w:rFonts w:cs="Arial" w:hint="cs"/>
          <w:rtl/>
        </w:rPr>
        <w:t xml:space="preserve">, וגם בגלל שחוק המעצרים הוא החוק המודרני שמותאם לדרישות כבוד האדם וכו'. דיברנו קצת על </w:t>
      </w:r>
      <w:r w:rsidRPr="00A817B5">
        <w:rPr>
          <w:rFonts w:cs="Arial" w:hint="cs"/>
          <w:b/>
          <w:bCs/>
          <w:highlight w:val="magenta"/>
          <w:rtl/>
        </w:rPr>
        <w:t xml:space="preserve">פס"ד </w:t>
      </w:r>
      <w:proofErr w:type="spellStart"/>
      <w:r w:rsidRPr="00A817B5">
        <w:rPr>
          <w:rFonts w:cs="Arial" w:hint="cs"/>
          <w:b/>
          <w:bCs/>
          <w:highlight w:val="magenta"/>
          <w:rtl/>
        </w:rPr>
        <w:t>לאוניד</w:t>
      </w:r>
      <w:proofErr w:type="spellEnd"/>
      <w:r>
        <w:rPr>
          <w:rFonts w:cs="Arial" w:hint="cs"/>
          <w:rtl/>
        </w:rPr>
        <w:t xml:space="preserve"> על נושא חיפושים </w:t>
      </w:r>
      <w:r>
        <w:rPr>
          <w:rFonts w:cs="Arial"/>
          <w:rtl/>
        </w:rPr>
        <w:t>–</w:t>
      </w:r>
      <w:r>
        <w:rPr>
          <w:rFonts w:cs="Arial" w:hint="cs"/>
          <w:rtl/>
        </w:rPr>
        <w:t xml:space="preserve"> בדיקת שיכרות, ביהמ"ש החיל את חוק החיפוש בגוף כי יש שם הוראה כללית. יש חשיבות לעקרון התכולה הכללית</w:t>
      </w:r>
    </w:p>
    <w:p w:rsidR="00B34C7E" w:rsidRDefault="00B34C7E" w:rsidP="00B34C7E">
      <w:pPr>
        <w:pStyle w:val="a3"/>
        <w:rPr>
          <w:rFonts w:cs="Arial"/>
          <w:rtl/>
        </w:rPr>
      </w:pPr>
    </w:p>
    <w:p w:rsidR="00A817B5" w:rsidRDefault="00B34C7E" w:rsidP="00A817B5">
      <w:pPr>
        <w:pStyle w:val="a3"/>
        <w:rPr>
          <w:rFonts w:cs="Arial"/>
          <w:color w:val="A5A5A5" w:themeColor="accent3"/>
          <w:rtl/>
        </w:rPr>
      </w:pPr>
      <w:r w:rsidRPr="00B34C7E">
        <w:rPr>
          <w:rFonts w:cs="Arial" w:hint="cs"/>
          <w:b/>
          <w:bCs/>
          <w:rtl/>
        </w:rPr>
        <w:t>באילו מעצרים נדון ולפי איזו שיטה?</w:t>
      </w:r>
      <w:r w:rsidR="00A817B5">
        <w:rPr>
          <w:rFonts w:cs="Arial" w:hint="cs"/>
          <w:b/>
          <w:bCs/>
          <w:rtl/>
        </w:rPr>
        <w:t xml:space="preserve"> </w:t>
      </w:r>
    </w:p>
    <w:p w:rsidR="00B34C7E" w:rsidRPr="00A817B5" w:rsidRDefault="00BC29E7" w:rsidP="00A817B5">
      <w:pPr>
        <w:pStyle w:val="a3"/>
        <w:rPr>
          <w:rFonts w:cs="Arial"/>
          <w:b/>
          <w:bCs/>
          <w:rtl/>
        </w:rPr>
      </w:pPr>
      <w:r w:rsidRPr="00A817B5">
        <w:rPr>
          <w:rFonts w:cs="Arial" w:hint="cs"/>
          <w:color w:val="A5A5A5" w:themeColor="accent3"/>
          <w:rtl/>
        </w:rPr>
        <w:t>חוק המעצרים איננו חוק ידידותי. אף אחד לא מצפה שנקרא את החוק ונדע מעצרים. אם אנו קוראים יחד עם זה איך שהמרצה מלמדת הכל נעשה מובן יותר</w:t>
      </w:r>
      <w:r w:rsidR="00A817B5" w:rsidRPr="00A817B5">
        <w:rPr>
          <w:rFonts w:cs="Arial" w:hint="cs"/>
          <w:color w:val="A5A5A5" w:themeColor="accent3"/>
          <w:rtl/>
        </w:rPr>
        <w:t>.</w:t>
      </w:r>
    </w:p>
    <w:p w:rsidR="00BC29E7" w:rsidRDefault="00BC29E7" w:rsidP="00B11A39">
      <w:pPr>
        <w:pStyle w:val="a3"/>
        <w:numPr>
          <w:ilvl w:val="0"/>
          <w:numId w:val="33"/>
        </w:numPr>
        <w:ind w:left="360"/>
        <w:rPr>
          <w:rFonts w:cs="Arial"/>
        </w:rPr>
      </w:pPr>
      <w:r w:rsidRPr="00A817B5">
        <w:rPr>
          <w:rFonts w:cs="Arial" w:hint="cs"/>
          <w:b/>
          <w:bCs/>
          <w:rtl/>
        </w:rPr>
        <w:t>מעצר על ידי שוטר בצו או שלא בצו</w:t>
      </w:r>
      <w:r>
        <w:rPr>
          <w:rFonts w:cs="Arial" w:hint="cs"/>
          <w:rtl/>
        </w:rPr>
        <w:t>. מדובר במעצר ראשוני שנעשה ל</w:t>
      </w:r>
      <w:r w:rsidR="00A817B5">
        <w:rPr>
          <w:rFonts w:cs="Arial" w:hint="cs"/>
          <w:rtl/>
        </w:rPr>
        <w:t>-</w:t>
      </w:r>
      <w:r>
        <w:rPr>
          <w:rFonts w:cs="Arial" w:hint="cs"/>
          <w:rtl/>
        </w:rPr>
        <w:t>24 שעות ראשונות עד להבאה בפני שופט.</w:t>
      </w:r>
    </w:p>
    <w:p w:rsidR="00BC29E7" w:rsidRDefault="00BC29E7" w:rsidP="00B11A39">
      <w:pPr>
        <w:pStyle w:val="a3"/>
        <w:numPr>
          <w:ilvl w:val="0"/>
          <w:numId w:val="32"/>
        </w:numPr>
        <w:ind w:left="720"/>
        <w:rPr>
          <w:rFonts w:cs="Arial"/>
        </w:rPr>
      </w:pPr>
      <w:r w:rsidRPr="00A817B5">
        <w:rPr>
          <w:rFonts w:cs="Arial" w:hint="cs"/>
          <w:b/>
          <w:bCs/>
          <w:rtl/>
        </w:rPr>
        <w:t>כשזה לא בצו</w:t>
      </w:r>
      <w:r>
        <w:rPr>
          <w:rFonts w:cs="Arial" w:hint="cs"/>
          <w:rtl/>
        </w:rPr>
        <w:t xml:space="preserve"> זה נעשה לפי </w:t>
      </w:r>
      <w:r w:rsidRPr="00A817B5">
        <w:rPr>
          <w:rFonts w:cs="Arial" w:hint="cs"/>
          <w:b/>
          <w:bCs/>
          <w:highlight w:val="lightGray"/>
          <w:rtl/>
        </w:rPr>
        <w:t>ס' 23 לחוק המעצרים</w:t>
      </w:r>
      <w:r w:rsidR="00A817B5">
        <w:rPr>
          <w:rFonts w:cs="Arial" w:hint="cs"/>
          <w:rtl/>
        </w:rPr>
        <w:t>.</w:t>
      </w:r>
    </w:p>
    <w:p w:rsidR="00BC29E7" w:rsidRDefault="00BC29E7" w:rsidP="00B11A39">
      <w:pPr>
        <w:pStyle w:val="a3"/>
        <w:numPr>
          <w:ilvl w:val="0"/>
          <w:numId w:val="32"/>
        </w:numPr>
        <w:ind w:left="720"/>
        <w:rPr>
          <w:rFonts w:cs="Arial"/>
        </w:rPr>
      </w:pPr>
      <w:r w:rsidRPr="00A817B5">
        <w:rPr>
          <w:rFonts w:cs="Arial" w:hint="cs"/>
          <w:b/>
          <w:bCs/>
          <w:rtl/>
        </w:rPr>
        <w:t>כשזה נעשה בצו</w:t>
      </w:r>
      <w:r>
        <w:rPr>
          <w:rFonts w:cs="Arial" w:hint="cs"/>
          <w:rtl/>
        </w:rPr>
        <w:t xml:space="preserve"> זה נעשה לפי </w:t>
      </w:r>
      <w:r w:rsidRPr="00A817B5">
        <w:rPr>
          <w:rFonts w:cs="Arial" w:hint="cs"/>
          <w:b/>
          <w:bCs/>
          <w:highlight w:val="lightGray"/>
          <w:rtl/>
        </w:rPr>
        <w:t>ס' 13 לחוק המעצרים</w:t>
      </w:r>
      <w:r>
        <w:rPr>
          <w:rFonts w:cs="Arial" w:hint="cs"/>
          <w:rtl/>
        </w:rPr>
        <w:t>, ו</w:t>
      </w:r>
      <w:r w:rsidRPr="00A817B5">
        <w:rPr>
          <w:rFonts w:cs="Arial" w:hint="cs"/>
          <w:b/>
          <w:bCs/>
          <w:rtl/>
        </w:rPr>
        <w:t>הביצוע</w:t>
      </w:r>
      <w:r>
        <w:rPr>
          <w:rFonts w:cs="Arial" w:hint="cs"/>
          <w:rtl/>
        </w:rPr>
        <w:t xml:space="preserve"> על ידי השוטר לפי </w:t>
      </w:r>
      <w:r w:rsidRPr="00A817B5">
        <w:rPr>
          <w:rFonts w:cs="Arial" w:hint="cs"/>
          <w:b/>
          <w:bCs/>
          <w:highlight w:val="lightGray"/>
          <w:rtl/>
        </w:rPr>
        <w:t>ס' 19</w:t>
      </w:r>
    </w:p>
    <w:p w:rsidR="00B35ECF" w:rsidRDefault="00BC29E7" w:rsidP="00A817B5">
      <w:pPr>
        <w:pStyle w:val="a3"/>
        <w:ind w:left="360"/>
        <w:rPr>
          <w:rFonts w:cs="Arial"/>
          <w:rtl/>
        </w:rPr>
      </w:pPr>
      <w:r>
        <w:rPr>
          <w:rFonts w:cs="Arial" w:hint="cs"/>
          <w:rtl/>
        </w:rPr>
        <w:t xml:space="preserve">יש למעשה 2 סיטואציות </w:t>
      </w:r>
      <w:r>
        <w:rPr>
          <w:rFonts w:cs="Arial"/>
          <w:rtl/>
        </w:rPr>
        <w:t>–</w:t>
      </w:r>
      <w:r>
        <w:rPr>
          <w:rFonts w:cs="Arial" w:hint="cs"/>
          <w:rtl/>
        </w:rPr>
        <w:t xml:space="preserve"> או ששוטר מגיע ועוצר ללא צו, או שהשוטר הגיע עם הצו</w:t>
      </w:r>
      <w:r w:rsidR="00A817B5">
        <w:rPr>
          <w:rFonts w:cs="Arial" w:hint="cs"/>
          <w:rtl/>
        </w:rPr>
        <w:t xml:space="preserve"> </w:t>
      </w:r>
      <w:r>
        <w:rPr>
          <w:rFonts w:cs="Arial" w:hint="cs"/>
          <w:rtl/>
        </w:rPr>
        <w:t>(כאשר הצו הוצא ללא ידעת הנעצר)</w:t>
      </w:r>
    </w:p>
    <w:p w:rsidR="00B35ECF" w:rsidRPr="00A817B5" w:rsidRDefault="00B35ECF" w:rsidP="00A817B5">
      <w:pPr>
        <w:pStyle w:val="a3"/>
        <w:numPr>
          <w:ilvl w:val="0"/>
          <w:numId w:val="33"/>
        </w:numPr>
        <w:ind w:left="360"/>
        <w:rPr>
          <w:rFonts w:cs="Arial"/>
        </w:rPr>
      </w:pPr>
      <w:r w:rsidRPr="00A817B5">
        <w:rPr>
          <w:rFonts w:cs="Arial" w:hint="cs"/>
          <w:b/>
          <w:bCs/>
          <w:rtl/>
        </w:rPr>
        <w:t>הארכת מעצר/מעצר "ימים"/מעצר לפני הגשת כתב אישום</w:t>
      </w:r>
      <w:r>
        <w:rPr>
          <w:rFonts w:cs="Arial" w:hint="cs"/>
          <w:rtl/>
        </w:rPr>
        <w:t xml:space="preserve"> </w:t>
      </w:r>
      <w:r w:rsidRPr="00A817B5">
        <w:rPr>
          <w:rFonts w:cs="Arial" w:hint="cs"/>
          <w:color w:val="A5A5A5" w:themeColor="accent3"/>
          <w:rtl/>
        </w:rPr>
        <w:t xml:space="preserve">(לשון החוק </w:t>
      </w:r>
      <w:r w:rsidRPr="00A817B5">
        <w:rPr>
          <w:rFonts w:cs="Arial"/>
          <w:color w:val="A5A5A5" w:themeColor="accent3"/>
          <w:rtl/>
        </w:rPr>
        <w:t>–</w:t>
      </w:r>
      <w:r w:rsidRPr="00A817B5">
        <w:rPr>
          <w:rFonts w:cs="Arial" w:hint="cs"/>
          <w:color w:val="A5A5A5" w:themeColor="accent3"/>
          <w:rtl/>
        </w:rPr>
        <w:t xml:space="preserve"> המרצה לא אוהבת כי לא תמיד מוגש כתב אישום).</w:t>
      </w:r>
      <w:r>
        <w:rPr>
          <w:rFonts w:cs="Arial" w:hint="cs"/>
          <w:rtl/>
        </w:rPr>
        <w:t xml:space="preserve"> זה </w:t>
      </w:r>
      <w:r w:rsidRPr="00A817B5">
        <w:rPr>
          <w:rFonts w:cs="Arial" w:hint="cs"/>
          <w:b/>
          <w:bCs/>
          <w:highlight w:val="lightGray"/>
          <w:rtl/>
        </w:rPr>
        <w:t>ס' 13 לחוק המעצרים</w:t>
      </w:r>
      <w:r>
        <w:rPr>
          <w:rFonts w:cs="Arial" w:hint="cs"/>
          <w:rtl/>
        </w:rPr>
        <w:t xml:space="preserve"> והוא מוגבל בימים.</w:t>
      </w:r>
    </w:p>
    <w:p w:rsidR="00B35ECF" w:rsidRPr="00A817B5" w:rsidRDefault="00B35ECF" w:rsidP="00A817B5">
      <w:pPr>
        <w:pStyle w:val="a3"/>
        <w:numPr>
          <w:ilvl w:val="0"/>
          <w:numId w:val="33"/>
        </w:numPr>
        <w:ind w:left="360"/>
        <w:rPr>
          <w:rFonts w:cs="Arial"/>
        </w:rPr>
      </w:pPr>
      <w:r w:rsidRPr="00A817B5">
        <w:rPr>
          <w:rFonts w:cs="Arial" w:hint="cs"/>
          <w:b/>
          <w:bCs/>
          <w:rtl/>
        </w:rPr>
        <w:t>מעצר לפי הצהרת תובע</w:t>
      </w:r>
      <w:r>
        <w:rPr>
          <w:rFonts w:cs="Arial" w:hint="cs"/>
          <w:rtl/>
        </w:rPr>
        <w:t xml:space="preserve"> </w:t>
      </w:r>
      <w:r>
        <w:rPr>
          <w:rFonts w:cs="Arial"/>
          <w:rtl/>
        </w:rPr>
        <w:t>–</w:t>
      </w:r>
      <w:r>
        <w:rPr>
          <w:rFonts w:cs="Arial" w:hint="cs"/>
          <w:rtl/>
        </w:rPr>
        <w:t xml:space="preserve"> </w:t>
      </w:r>
      <w:r w:rsidRPr="00A817B5">
        <w:rPr>
          <w:rFonts w:cs="Arial" w:hint="cs"/>
          <w:b/>
          <w:bCs/>
          <w:highlight w:val="lightGray"/>
          <w:rtl/>
        </w:rPr>
        <w:t>ס' 17(ד) לחוק המעצרים</w:t>
      </w:r>
      <w:r>
        <w:rPr>
          <w:rFonts w:cs="Arial" w:hint="cs"/>
          <w:rtl/>
        </w:rPr>
        <w:t xml:space="preserve">. המשטרה סיימה את החקירה ולכאורה צריכה לשחרר את האדם. אבל אם זה אדם שצריך להגיש נגדו כתב אישום שעלול להפחיד עדים ויש לגביו עילת מעצר, אם ישחררו אותו זה בעיה, אבל מצד שני צריך לכתוב את כתב האישום. </w:t>
      </w:r>
      <w:r w:rsidRPr="00A817B5">
        <w:rPr>
          <w:rFonts w:cs="Arial" w:hint="cs"/>
          <w:b/>
          <w:bCs/>
          <w:highlight w:val="lightGray"/>
          <w:rtl/>
        </w:rPr>
        <w:t>ס' 17(ד)</w:t>
      </w:r>
      <w:r w:rsidRPr="00A817B5">
        <w:rPr>
          <w:rFonts w:cs="Arial" w:hint="cs"/>
          <w:b/>
          <w:bCs/>
          <w:rtl/>
        </w:rPr>
        <w:t xml:space="preserve"> </w:t>
      </w:r>
      <w:r>
        <w:rPr>
          <w:rFonts w:cs="Arial" w:hint="cs"/>
          <w:rtl/>
        </w:rPr>
        <w:t xml:space="preserve">מאפשר, אם תובע מצהיר שהוא כנראה יגיש כתב אישום ובקשה למעצר עד תום ההליכים, ביהמ"ש יכול לתת עד 5 ימי מעצר </w:t>
      </w:r>
      <w:r>
        <w:rPr>
          <w:rFonts w:cs="Arial"/>
          <w:rtl/>
        </w:rPr>
        <w:t>–</w:t>
      </w:r>
      <w:r>
        <w:rPr>
          <w:rFonts w:cs="Arial" w:hint="cs"/>
          <w:rtl/>
        </w:rPr>
        <w:t xml:space="preserve"> זמן לתביעה לכתוב את כתב האישום</w:t>
      </w:r>
      <w:r w:rsidR="00A817B5">
        <w:rPr>
          <w:rFonts w:cs="Arial" w:hint="cs"/>
          <w:rtl/>
        </w:rPr>
        <w:t>. בדרך כלל זה יהיה יומיים-שלושה.</w:t>
      </w:r>
    </w:p>
    <w:p w:rsidR="004B21EA" w:rsidRPr="00A817B5" w:rsidRDefault="00A817B5" w:rsidP="00A817B5">
      <w:pPr>
        <w:pStyle w:val="a3"/>
        <w:numPr>
          <w:ilvl w:val="0"/>
          <w:numId w:val="33"/>
        </w:numPr>
        <w:ind w:left="360"/>
        <w:rPr>
          <w:rFonts w:cs="Arial"/>
        </w:rPr>
      </w:pPr>
      <w:r w:rsidRPr="00A817B5">
        <w:rPr>
          <w:rFonts w:cs="Arial" w:hint="cs"/>
          <w:b/>
          <w:bCs/>
          <w:rtl/>
        </w:rPr>
        <w:t>מעצר עד תום ההליכים</w:t>
      </w:r>
      <w:r>
        <w:rPr>
          <w:rFonts w:cs="Arial" w:hint="cs"/>
          <w:rtl/>
        </w:rPr>
        <w:t xml:space="preserve"> (לאחר שהוגש כתב אישום) </w:t>
      </w:r>
      <w:r w:rsidR="00A4323D">
        <w:rPr>
          <w:rFonts w:cs="Arial"/>
          <w:rtl/>
        </w:rPr>
        <w:t>–</w:t>
      </w:r>
      <w:r w:rsidR="00A4323D">
        <w:rPr>
          <w:rFonts w:cs="Arial" w:hint="cs"/>
          <w:rtl/>
        </w:rPr>
        <w:t xml:space="preserve"> </w:t>
      </w:r>
      <w:r w:rsidR="00A4323D" w:rsidRPr="00A817B5">
        <w:rPr>
          <w:rFonts w:cs="Arial" w:hint="cs"/>
          <w:b/>
          <w:bCs/>
          <w:highlight w:val="lightGray"/>
          <w:rtl/>
        </w:rPr>
        <w:t>ס' 21 לחוק המעצרים</w:t>
      </w:r>
      <w:r w:rsidR="00A4323D">
        <w:rPr>
          <w:rFonts w:cs="Arial" w:hint="cs"/>
          <w:rtl/>
        </w:rPr>
        <w:t xml:space="preserve">. התקופה היא 9 חודשים כאשר מדובר במעצר מאחורי סורג ובריח, או 18 חודשים כאשר מדובר </w:t>
      </w:r>
      <w:r>
        <w:rPr>
          <w:rFonts w:cs="Arial" w:hint="cs"/>
          <w:rtl/>
        </w:rPr>
        <w:t>באזוק</w:t>
      </w:r>
      <w:r w:rsidR="00A4323D">
        <w:rPr>
          <w:rFonts w:cs="Arial" w:hint="cs"/>
          <w:rtl/>
        </w:rPr>
        <w:t xml:space="preserve"> אלקטר</w:t>
      </w:r>
      <w:r w:rsidR="006220F7">
        <w:rPr>
          <w:rFonts w:cs="Arial" w:hint="cs"/>
          <w:rtl/>
        </w:rPr>
        <w:t xml:space="preserve">וני (יותר חמור </w:t>
      </w:r>
      <w:r w:rsidR="006C18E8">
        <w:rPr>
          <w:rFonts w:cs="Arial" w:hint="cs"/>
          <w:rtl/>
        </w:rPr>
        <w:t xml:space="preserve">ממעצר בית, מעצר בית הוא לא מעצר. מעצר מאחורי סורג ובריח מקוזז מהעונש (וכזה עם </w:t>
      </w:r>
      <w:r>
        <w:rPr>
          <w:rFonts w:cs="Arial" w:hint="cs"/>
          <w:rtl/>
        </w:rPr>
        <w:t>אזוק</w:t>
      </w:r>
      <w:r w:rsidR="006C18E8">
        <w:rPr>
          <w:rFonts w:cs="Arial" w:hint="cs"/>
          <w:rtl/>
        </w:rPr>
        <w:t xml:space="preserve"> לא)</w:t>
      </w:r>
    </w:p>
    <w:p w:rsidR="007B16DB" w:rsidRPr="00A817B5" w:rsidRDefault="004B21EA" w:rsidP="00A817B5">
      <w:pPr>
        <w:pStyle w:val="a3"/>
        <w:numPr>
          <w:ilvl w:val="0"/>
          <w:numId w:val="33"/>
        </w:numPr>
        <w:ind w:left="360"/>
        <w:rPr>
          <w:rFonts w:cs="Arial"/>
        </w:rPr>
      </w:pPr>
      <w:r w:rsidRPr="00A817B5">
        <w:rPr>
          <w:rFonts w:cs="Arial" w:hint="cs"/>
          <w:b/>
          <w:bCs/>
          <w:rtl/>
        </w:rPr>
        <w:t>מעצר לצורך הגשת ערעור</w:t>
      </w:r>
      <w:r>
        <w:rPr>
          <w:rFonts w:cs="Arial" w:hint="cs"/>
          <w:rtl/>
        </w:rPr>
        <w:t xml:space="preserve"> </w:t>
      </w:r>
      <w:r w:rsidR="007B16DB">
        <w:rPr>
          <w:rFonts w:cs="Arial"/>
          <w:rtl/>
        </w:rPr>
        <w:t>–</w:t>
      </w:r>
      <w:r>
        <w:rPr>
          <w:rFonts w:cs="Arial" w:hint="cs"/>
          <w:rtl/>
        </w:rPr>
        <w:t xml:space="preserve"> </w:t>
      </w:r>
      <w:r w:rsidR="007B16DB">
        <w:rPr>
          <w:rFonts w:cs="Arial" w:hint="cs"/>
          <w:rtl/>
        </w:rPr>
        <w:t xml:space="preserve">יכולות להיות סיטואציות שבהן התביעה תרצה לערער והאדם עדיין יהיה במעצר. כאשר הוא זוכה, או כאשר הוא הורשע ולא קיבל מאסר. התביעה תצטרך זמן גם לכתוב את </w:t>
      </w:r>
      <w:r w:rsidR="00A817B5">
        <w:rPr>
          <w:rFonts w:cs="Arial" w:hint="cs"/>
          <w:rtl/>
        </w:rPr>
        <w:t>הערעו</w:t>
      </w:r>
      <w:r w:rsidR="00A817B5">
        <w:rPr>
          <w:rFonts w:cs="Arial" w:hint="eastAsia"/>
          <w:rtl/>
        </w:rPr>
        <w:t>ר</w:t>
      </w:r>
      <w:r w:rsidR="007B16DB">
        <w:rPr>
          <w:rFonts w:cs="Arial" w:hint="cs"/>
          <w:rtl/>
        </w:rPr>
        <w:t xml:space="preserve"> </w:t>
      </w:r>
      <w:r w:rsidR="007B16DB">
        <w:rPr>
          <w:rFonts w:cs="Arial"/>
          <w:rtl/>
        </w:rPr>
        <w:t>–</w:t>
      </w:r>
      <w:r w:rsidR="007B16DB">
        <w:rPr>
          <w:rFonts w:cs="Arial" w:hint="cs"/>
          <w:rtl/>
        </w:rPr>
        <w:t xml:space="preserve"> וביהמ"ש יכול לתת לה עד 72 שעות לכתוב את הערעור (</w:t>
      </w:r>
      <w:r w:rsidR="007B16DB" w:rsidRPr="00A817B5">
        <w:rPr>
          <w:rFonts w:cs="Arial" w:hint="cs"/>
          <w:b/>
          <w:bCs/>
          <w:highlight w:val="lightGray"/>
          <w:rtl/>
        </w:rPr>
        <w:t>ס' 22+63</w:t>
      </w:r>
      <w:r w:rsidR="007B16DB">
        <w:rPr>
          <w:rFonts w:cs="Arial" w:hint="cs"/>
          <w:rtl/>
        </w:rPr>
        <w:t>)</w:t>
      </w:r>
    </w:p>
    <w:p w:rsidR="007B16DB" w:rsidRPr="00A817B5" w:rsidRDefault="007B16DB" w:rsidP="00A817B5">
      <w:pPr>
        <w:pStyle w:val="a3"/>
        <w:numPr>
          <w:ilvl w:val="0"/>
          <w:numId w:val="33"/>
        </w:numPr>
        <w:ind w:left="360"/>
        <w:rPr>
          <w:rFonts w:cs="Arial"/>
          <w:rtl/>
        </w:rPr>
      </w:pPr>
      <w:r w:rsidRPr="00A817B5">
        <w:rPr>
          <w:rFonts w:cs="Arial" w:hint="cs"/>
          <w:b/>
          <w:bCs/>
          <w:rtl/>
        </w:rPr>
        <w:t>מעצר בערעור</w:t>
      </w:r>
      <w:r>
        <w:rPr>
          <w:rFonts w:cs="Arial" w:hint="cs"/>
          <w:rtl/>
        </w:rPr>
        <w:t xml:space="preserve"> </w:t>
      </w:r>
      <w:r>
        <w:rPr>
          <w:rFonts w:cs="Arial"/>
          <w:rtl/>
        </w:rPr>
        <w:t>–</w:t>
      </w:r>
      <w:r>
        <w:rPr>
          <w:rFonts w:cs="Arial" w:hint="cs"/>
          <w:rtl/>
        </w:rPr>
        <w:t xml:space="preserve"> יכול להיות סיטואציה שבה בערעור עצמו נבקש מעצר (תוך כדי הערעור עצמו).</w:t>
      </w:r>
    </w:p>
    <w:p w:rsidR="007B16DB" w:rsidRPr="00A817B5" w:rsidRDefault="007B16DB" w:rsidP="00A817B5">
      <w:pPr>
        <w:pStyle w:val="a3"/>
        <w:rPr>
          <w:rFonts w:cs="Arial"/>
          <w:color w:val="A5A5A5" w:themeColor="accent3"/>
          <w:rtl/>
        </w:rPr>
      </w:pPr>
      <w:r w:rsidRPr="00A817B5">
        <w:rPr>
          <w:rFonts w:cs="Arial" w:hint="cs"/>
          <w:color w:val="A5A5A5" w:themeColor="accent3"/>
          <w:rtl/>
        </w:rPr>
        <w:t>אלו הם סוגי המעצרים שיש, ואנו נדבר עליהם בקורס.</w:t>
      </w:r>
    </w:p>
    <w:p w:rsidR="007B16DB" w:rsidRDefault="007B16DB" w:rsidP="007B16DB">
      <w:pPr>
        <w:pStyle w:val="a3"/>
        <w:rPr>
          <w:rFonts w:cs="Arial"/>
          <w:rtl/>
        </w:rPr>
      </w:pPr>
      <w:r w:rsidRPr="007B16DB">
        <w:rPr>
          <w:rFonts w:cs="Arial" w:hint="cs"/>
          <w:b/>
          <w:bCs/>
          <w:rtl/>
        </w:rPr>
        <w:lastRenderedPageBreak/>
        <w:t>איך אנו לומדים מעצרים?</w:t>
      </w:r>
    </w:p>
    <w:p w:rsidR="007B16DB" w:rsidRPr="00A817B5" w:rsidRDefault="007B16DB" w:rsidP="007B16DB">
      <w:pPr>
        <w:pStyle w:val="a3"/>
        <w:rPr>
          <w:rFonts w:cs="Arial"/>
          <w:color w:val="A5A5A5" w:themeColor="accent3"/>
          <w:rtl/>
        </w:rPr>
      </w:pPr>
      <w:r>
        <w:rPr>
          <w:rFonts w:cs="Arial" w:hint="cs"/>
          <w:rtl/>
        </w:rPr>
        <w:t xml:space="preserve">כל סוג של מעצר יילמד באופן הבא: מסלול עיקרי ומסלול משני </w:t>
      </w:r>
      <w:r w:rsidRPr="00A817B5">
        <w:rPr>
          <w:rFonts w:cs="Arial" w:hint="cs"/>
          <w:color w:val="A5A5A5" w:themeColor="accent3"/>
          <w:rtl/>
        </w:rPr>
        <w:t>(כך המרצה קוראת לזה).</w:t>
      </w:r>
    </w:p>
    <w:p w:rsidR="007B16DB" w:rsidRPr="00A817B5" w:rsidRDefault="007B16DB" w:rsidP="00A817B5">
      <w:pPr>
        <w:pStyle w:val="a3"/>
        <w:numPr>
          <w:ilvl w:val="0"/>
          <w:numId w:val="4"/>
        </w:numPr>
        <w:rPr>
          <w:rFonts w:cs="Arial"/>
        </w:rPr>
      </w:pPr>
      <w:r w:rsidRPr="00511316">
        <w:rPr>
          <w:rFonts w:cs="Arial" w:hint="cs"/>
          <w:b/>
          <w:bCs/>
          <w:rtl/>
        </w:rPr>
        <w:t>במסלול העיקרי</w:t>
      </w:r>
      <w:r>
        <w:rPr>
          <w:rFonts w:cs="Arial" w:hint="cs"/>
          <w:rtl/>
        </w:rPr>
        <w:t xml:space="preserve"> בכל סוג מעצר אנו צריכים </w:t>
      </w:r>
      <w:r w:rsidRPr="00A817B5">
        <w:rPr>
          <w:rFonts w:cs="Arial" w:hint="cs"/>
          <w:b/>
          <w:bCs/>
          <w:rtl/>
        </w:rPr>
        <w:t>תשתית עובדתית</w:t>
      </w:r>
      <w:r>
        <w:rPr>
          <w:rFonts w:cs="Arial" w:hint="cs"/>
          <w:rtl/>
        </w:rPr>
        <w:t xml:space="preserve"> הקושרת את האדם לעבירה, </w:t>
      </w:r>
      <w:r w:rsidRPr="00A817B5">
        <w:rPr>
          <w:rFonts w:cs="Arial" w:hint="cs"/>
          <w:b/>
          <w:bCs/>
          <w:rtl/>
        </w:rPr>
        <w:t>עילת מעצר</w:t>
      </w:r>
      <w:r>
        <w:rPr>
          <w:rFonts w:cs="Arial" w:hint="cs"/>
          <w:rtl/>
        </w:rPr>
        <w:t xml:space="preserve">, </w:t>
      </w:r>
      <w:r w:rsidRPr="00A817B5">
        <w:rPr>
          <w:rFonts w:cs="Arial" w:hint="cs"/>
          <w:b/>
          <w:bCs/>
          <w:rtl/>
        </w:rPr>
        <w:t>ובדיקת חלופת מעצר</w:t>
      </w:r>
      <w:r>
        <w:rPr>
          <w:rFonts w:cs="Arial" w:hint="cs"/>
          <w:rtl/>
        </w:rPr>
        <w:t xml:space="preserve">. כל סוג של מעצר נשאל מה התשתית </w:t>
      </w:r>
      <w:r w:rsidR="00A817B5">
        <w:rPr>
          <w:rFonts w:cs="Arial" w:hint="cs"/>
          <w:rtl/>
        </w:rPr>
        <w:t>העובדתית</w:t>
      </w:r>
      <w:r>
        <w:rPr>
          <w:rFonts w:cs="Arial" w:hint="cs"/>
          <w:rtl/>
        </w:rPr>
        <w:t xml:space="preserve"> שנדרשת לקשור את האדם לעבירה, מהן עילות המעצר האפשריות (סיבה/תכלית) ומהי חלופת המעצר.</w:t>
      </w:r>
    </w:p>
    <w:p w:rsidR="007B16DB" w:rsidRDefault="00A817B5" w:rsidP="007B16DB">
      <w:pPr>
        <w:pStyle w:val="a3"/>
        <w:ind w:left="360"/>
        <w:rPr>
          <w:rFonts w:cs="Arial"/>
          <w:rtl/>
        </w:rPr>
      </w:pPr>
      <w:r>
        <w:rPr>
          <w:rFonts w:cs="Arial" w:hint="cs"/>
          <w:b/>
          <w:bCs/>
          <w:rtl/>
        </w:rPr>
        <w:t>קיימות</w:t>
      </w:r>
      <w:r w:rsidR="007B16DB" w:rsidRPr="00F02223">
        <w:rPr>
          <w:rFonts w:cs="Arial" w:hint="cs"/>
          <w:b/>
          <w:bCs/>
          <w:rtl/>
        </w:rPr>
        <w:t xml:space="preserve"> 2 עילות מעצר עיקריות</w:t>
      </w:r>
      <w:r w:rsidR="007B16DB" w:rsidRPr="007B16DB">
        <w:rPr>
          <w:rFonts w:cs="Arial" w:hint="cs"/>
          <w:rtl/>
        </w:rPr>
        <w:t xml:space="preserve">: עילת </w:t>
      </w:r>
      <w:r w:rsidR="007B16DB">
        <w:rPr>
          <w:rFonts w:cs="Arial" w:hint="cs"/>
          <w:rtl/>
        </w:rPr>
        <w:t>"</w:t>
      </w:r>
      <w:r w:rsidR="007B16DB" w:rsidRPr="00A817B5">
        <w:rPr>
          <w:rFonts w:cs="Arial" w:hint="cs"/>
          <w:b/>
          <w:bCs/>
          <w:rtl/>
        </w:rPr>
        <w:t>מסוכנות</w:t>
      </w:r>
      <w:r w:rsidR="007B16DB">
        <w:rPr>
          <w:rFonts w:cs="Arial" w:hint="cs"/>
          <w:rtl/>
        </w:rPr>
        <w:t>" ועילת "</w:t>
      </w:r>
      <w:r w:rsidR="007B16DB" w:rsidRPr="00A817B5">
        <w:rPr>
          <w:rFonts w:cs="Arial" w:hint="cs"/>
          <w:b/>
          <w:bCs/>
          <w:rtl/>
        </w:rPr>
        <w:t>שיבוש הליכי משפט</w:t>
      </w:r>
      <w:r w:rsidR="007B16DB">
        <w:rPr>
          <w:rFonts w:cs="Arial" w:hint="cs"/>
          <w:rtl/>
        </w:rPr>
        <w:t xml:space="preserve">" </w:t>
      </w:r>
    </w:p>
    <w:p w:rsidR="007B16DB" w:rsidRDefault="007B16DB" w:rsidP="00A817B5">
      <w:pPr>
        <w:pStyle w:val="a3"/>
        <w:numPr>
          <w:ilvl w:val="0"/>
          <w:numId w:val="34"/>
        </w:numPr>
        <w:rPr>
          <w:rFonts w:cs="Arial"/>
          <w:rtl/>
        </w:rPr>
      </w:pPr>
      <w:r w:rsidRPr="00A817B5">
        <w:rPr>
          <w:rFonts w:cs="Arial" w:hint="cs"/>
          <w:b/>
          <w:bCs/>
          <w:rtl/>
        </w:rPr>
        <w:t>עילת שיבוש הליכי משפט</w:t>
      </w:r>
      <w:r>
        <w:rPr>
          <w:rFonts w:cs="Arial" w:hint="cs"/>
          <w:rtl/>
        </w:rPr>
        <w:t xml:space="preserve"> - </w:t>
      </w:r>
      <w:r w:rsidRPr="007B16DB">
        <w:rPr>
          <w:rFonts w:cs="Arial"/>
          <w:rtl/>
        </w:rPr>
        <w:t>כמו הפחדה, ה</w:t>
      </w:r>
      <w:r w:rsidR="00A817B5">
        <w:rPr>
          <w:rFonts w:cs="Arial" w:hint="cs"/>
          <w:rtl/>
        </w:rPr>
        <w:t>ע</w:t>
      </w:r>
      <w:r w:rsidRPr="007B16DB">
        <w:rPr>
          <w:rFonts w:cs="Arial"/>
          <w:rtl/>
        </w:rPr>
        <w:t>למת ראיות.</w:t>
      </w:r>
    </w:p>
    <w:p w:rsidR="007B16DB" w:rsidRDefault="007B16DB" w:rsidP="00FA7A78">
      <w:pPr>
        <w:pStyle w:val="a3"/>
        <w:numPr>
          <w:ilvl w:val="0"/>
          <w:numId w:val="34"/>
        </w:numPr>
        <w:rPr>
          <w:rFonts w:cs="Arial"/>
        </w:rPr>
      </w:pPr>
      <w:r w:rsidRPr="00A817B5">
        <w:rPr>
          <w:rFonts w:cs="Arial" w:hint="cs"/>
          <w:b/>
          <w:bCs/>
          <w:rtl/>
        </w:rPr>
        <w:t>עילת המסוכנות</w:t>
      </w:r>
      <w:r>
        <w:rPr>
          <w:rFonts w:cs="Arial" w:hint="cs"/>
          <w:rtl/>
        </w:rPr>
        <w:t xml:space="preserve"> נלמדת מ2 צורו</w:t>
      </w:r>
      <w:r w:rsidR="00A817B5">
        <w:rPr>
          <w:rFonts w:cs="Arial" w:hint="cs"/>
          <w:rtl/>
        </w:rPr>
        <w:t>ת:</w:t>
      </w:r>
    </w:p>
    <w:p w:rsidR="007B16DB" w:rsidRDefault="00A817B5" w:rsidP="00FA7A78">
      <w:pPr>
        <w:pStyle w:val="a3"/>
        <w:numPr>
          <w:ilvl w:val="0"/>
          <w:numId w:val="35"/>
        </w:numPr>
        <w:rPr>
          <w:rFonts w:cs="Arial"/>
        </w:rPr>
      </w:pPr>
      <w:r>
        <w:rPr>
          <w:rFonts w:cs="Arial" w:hint="cs"/>
          <w:rtl/>
        </w:rPr>
        <w:t xml:space="preserve">מסוכנות שנלמדת </w:t>
      </w:r>
      <w:r w:rsidRPr="00511316">
        <w:rPr>
          <w:rFonts w:cs="Arial" w:hint="cs"/>
          <w:b/>
          <w:bCs/>
          <w:rtl/>
        </w:rPr>
        <w:t>מהאדם עצמו</w:t>
      </w:r>
      <w:r>
        <w:rPr>
          <w:rFonts w:cs="Arial" w:hint="cs"/>
          <w:rtl/>
        </w:rPr>
        <w:t xml:space="preserve"> או</w:t>
      </w:r>
    </w:p>
    <w:p w:rsidR="007B16DB" w:rsidRPr="007B16DB" w:rsidRDefault="007B16DB" w:rsidP="00FA7A78">
      <w:pPr>
        <w:pStyle w:val="a3"/>
        <w:numPr>
          <w:ilvl w:val="0"/>
          <w:numId w:val="35"/>
        </w:numPr>
        <w:rPr>
          <w:rFonts w:cs="Arial"/>
          <w:rtl/>
        </w:rPr>
      </w:pPr>
      <w:r>
        <w:rPr>
          <w:rFonts w:cs="Arial" w:hint="cs"/>
          <w:rtl/>
        </w:rPr>
        <w:t xml:space="preserve">מסוכנות שנלמדת </w:t>
      </w:r>
      <w:r w:rsidRPr="00511316">
        <w:rPr>
          <w:rFonts w:cs="Arial" w:hint="cs"/>
          <w:b/>
          <w:bCs/>
          <w:rtl/>
        </w:rPr>
        <w:t>מסוג העבירה</w:t>
      </w:r>
      <w:r>
        <w:rPr>
          <w:rFonts w:cs="Arial" w:hint="cs"/>
          <w:rtl/>
        </w:rPr>
        <w:t xml:space="preserve"> שלגביה יש תשתית עובדתית. </w:t>
      </w:r>
      <w:r w:rsidRPr="007B16DB">
        <w:rPr>
          <w:rFonts w:cs="Arial" w:hint="cs"/>
          <w:rtl/>
        </w:rPr>
        <w:t>מעצם העובדה שיש חשד לרצח נלמדת לי המסוכנות לגבי אותו אדם.</w:t>
      </w:r>
    </w:p>
    <w:p w:rsidR="007B16DB" w:rsidRDefault="007B16DB" w:rsidP="00FA7A78">
      <w:pPr>
        <w:pStyle w:val="a3"/>
        <w:numPr>
          <w:ilvl w:val="0"/>
          <w:numId w:val="4"/>
        </w:numPr>
        <w:rPr>
          <w:rFonts w:cs="Arial"/>
        </w:rPr>
      </w:pPr>
      <w:r w:rsidRPr="00511316">
        <w:rPr>
          <w:rFonts w:cs="Arial" w:hint="cs"/>
          <w:b/>
          <w:bCs/>
          <w:rtl/>
        </w:rPr>
        <w:t xml:space="preserve">מסלול משני </w:t>
      </w:r>
      <w:r w:rsidRPr="00511316">
        <w:rPr>
          <w:rFonts w:cs="Arial"/>
          <w:b/>
          <w:bCs/>
          <w:rtl/>
        </w:rPr>
        <w:t>–</w:t>
      </w:r>
      <w:r w:rsidRPr="00511316">
        <w:rPr>
          <w:rFonts w:cs="Arial" w:hint="cs"/>
          <w:b/>
          <w:bCs/>
          <w:rtl/>
        </w:rPr>
        <w:t xml:space="preserve"> הפרת הוראה חוקית קודמת</w:t>
      </w:r>
      <w:r>
        <w:rPr>
          <w:rFonts w:cs="Arial" w:hint="cs"/>
          <w:rtl/>
        </w:rPr>
        <w:t>.</w:t>
      </w:r>
      <w:r w:rsidR="00F02223">
        <w:rPr>
          <w:rFonts w:cs="Arial" w:hint="cs"/>
          <w:rtl/>
        </w:rPr>
        <w:t xml:space="preserve"> במסלול המשני התנגדות לעיכוב גוררת מיד מעצר. בכל סוג של מעצר יש את התנאים, ויש תמיד את האופציה לעצור בלי כל תנאים אלו כי היה כבר משהו אחר).</w:t>
      </w:r>
    </w:p>
    <w:p w:rsidR="007B16DB" w:rsidRDefault="007B16DB" w:rsidP="007B16DB">
      <w:pPr>
        <w:pStyle w:val="a3"/>
        <w:rPr>
          <w:rFonts w:cs="Arial"/>
          <w:rtl/>
        </w:rPr>
      </w:pPr>
    </w:p>
    <w:p w:rsidR="007B16DB" w:rsidRDefault="00F02223" w:rsidP="00511316">
      <w:pPr>
        <w:pStyle w:val="a3"/>
        <w:rPr>
          <w:rFonts w:cs="Arial"/>
          <w:rtl/>
        </w:rPr>
      </w:pPr>
      <w:r>
        <w:rPr>
          <w:rFonts w:cs="Arial" w:hint="cs"/>
          <w:b/>
          <w:bCs/>
          <w:rtl/>
        </w:rPr>
        <w:t>תשתית עובדתית</w:t>
      </w:r>
      <w:r>
        <w:rPr>
          <w:rFonts w:cs="Arial" w:hint="cs"/>
          <w:rtl/>
        </w:rPr>
        <w:t xml:space="preserve"> - </w:t>
      </w:r>
      <w:r w:rsidR="007B16DB">
        <w:rPr>
          <w:rFonts w:cs="Arial" w:hint="cs"/>
          <w:rtl/>
        </w:rPr>
        <w:t>נגיד שהיסוד לתשתית העובדתית הוא יסוד סביר שאדם עבר עבירה במעצר. המסוכנות שנלמדת מהאדם עצמו היא למשל ב</w:t>
      </w:r>
      <w:r w:rsidR="007B16DB" w:rsidRPr="00511316">
        <w:rPr>
          <w:rFonts w:cs="Arial" w:hint="cs"/>
          <w:b/>
          <w:bCs/>
          <w:highlight w:val="lightGray"/>
          <w:rtl/>
        </w:rPr>
        <w:t>ס' קטן 23(א)(4)</w:t>
      </w:r>
      <w:r w:rsidR="007B16DB">
        <w:rPr>
          <w:rFonts w:cs="Arial" w:hint="cs"/>
          <w:rtl/>
        </w:rPr>
        <w:t xml:space="preserve">. לעומת זאת </w:t>
      </w:r>
      <w:r w:rsidR="007B16DB" w:rsidRPr="00511316">
        <w:rPr>
          <w:rFonts w:cs="Arial" w:hint="cs"/>
          <w:b/>
          <w:bCs/>
          <w:highlight w:val="lightGray"/>
          <w:rtl/>
        </w:rPr>
        <w:t>ס' 23(א)(5)</w:t>
      </w:r>
      <w:r w:rsidR="007B16DB" w:rsidRPr="00511316">
        <w:rPr>
          <w:rFonts w:cs="Arial" w:hint="cs"/>
          <w:b/>
          <w:bCs/>
          <w:rtl/>
        </w:rPr>
        <w:t xml:space="preserve"> </w:t>
      </w:r>
      <w:r w:rsidR="007B16DB">
        <w:rPr>
          <w:rFonts w:cs="Arial" w:hint="cs"/>
          <w:rtl/>
        </w:rPr>
        <w:t>המסוכנות נלמדת מאופי העבירה שהאדם נחשד בה.</w:t>
      </w:r>
    </w:p>
    <w:p w:rsidR="007B16DB" w:rsidRDefault="00F02223" w:rsidP="007B16DB">
      <w:pPr>
        <w:pStyle w:val="a3"/>
        <w:rPr>
          <w:rFonts w:cs="Arial"/>
          <w:rtl/>
        </w:rPr>
      </w:pPr>
      <w:r>
        <w:rPr>
          <w:rFonts w:cs="Arial" w:hint="cs"/>
          <w:rtl/>
        </w:rPr>
        <w:t>ל</w:t>
      </w:r>
      <w:r w:rsidR="007B16DB">
        <w:rPr>
          <w:rFonts w:cs="Arial" w:hint="cs"/>
          <w:rtl/>
        </w:rPr>
        <w:t xml:space="preserve">גבי </w:t>
      </w:r>
      <w:r w:rsidR="007B16DB" w:rsidRPr="00F02223">
        <w:rPr>
          <w:rFonts w:cs="Arial" w:hint="cs"/>
          <w:b/>
          <w:bCs/>
          <w:rtl/>
        </w:rPr>
        <w:t>בדיקת חלופת המעצר</w:t>
      </w:r>
      <w:r w:rsidR="007B16DB">
        <w:rPr>
          <w:rFonts w:cs="Arial" w:hint="cs"/>
          <w:rtl/>
        </w:rPr>
        <w:t xml:space="preserve"> נדבר שבוע הבא</w:t>
      </w:r>
    </w:p>
    <w:p w:rsidR="002A4349" w:rsidRDefault="002A4349" w:rsidP="007B16DB">
      <w:pPr>
        <w:pStyle w:val="a3"/>
        <w:rPr>
          <w:rFonts w:cs="Arial"/>
          <w:rtl/>
        </w:rPr>
      </w:pPr>
    </w:p>
    <w:p w:rsidR="00263DF3" w:rsidRDefault="002A4349" w:rsidP="00511316">
      <w:pPr>
        <w:pStyle w:val="a3"/>
        <w:rPr>
          <w:rFonts w:cs="Arial"/>
          <w:rtl/>
        </w:rPr>
      </w:pPr>
      <w:r>
        <w:rPr>
          <w:rFonts w:cs="Arial" w:hint="cs"/>
          <w:rtl/>
        </w:rPr>
        <w:t xml:space="preserve">בעצם מה שצריך להבין כאן הוא </w:t>
      </w:r>
      <w:r w:rsidRPr="00511316">
        <w:rPr>
          <w:rFonts w:cs="Arial" w:hint="cs"/>
          <w:b/>
          <w:bCs/>
          <w:rtl/>
        </w:rPr>
        <w:t>שמעצר זה לא עונש</w:t>
      </w:r>
      <w:r>
        <w:rPr>
          <w:rFonts w:cs="Arial" w:hint="cs"/>
          <w:rtl/>
        </w:rPr>
        <w:t xml:space="preserve"> </w:t>
      </w:r>
      <w:r>
        <w:rPr>
          <w:rFonts w:cs="Arial"/>
          <w:rtl/>
        </w:rPr>
        <w:t>–</w:t>
      </w:r>
      <w:r>
        <w:rPr>
          <w:rFonts w:cs="Arial" w:hint="cs"/>
          <w:rtl/>
        </w:rPr>
        <w:t xml:space="preserve"> לכן צריך משהו שיקשור את האדם לעבירה (התשתית העובדתית) ועל כך אנו צריכים להבין גם את עילת המעצר. ברגע שאנו מבינים מבנה זה ואיך עילות המעצר יכולות להופיע, יהיה הרבה יותר פשוט להבין. לפעמים יש לנו ניואנסים </w:t>
      </w:r>
      <w:r>
        <w:rPr>
          <w:rFonts w:cs="Arial"/>
          <w:rtl/>
        </w:rPr>
        <w:t>–</w:t>
      </w:r>
      <w:r>
        <w:rPr>
          <w:rFonts w:cs="Arial" w:hint="cs"/>
          <w:rtl/>
        </w:rPr>
        <w:t xml:space="preserve"> לדוגמא, במעצר ימים תהיה ל</w:t>
      </w:r>
      <w:r w:rsidR="007B5320">
        <w:rPr>
          <w:rFonts w:cs="Arial" w:hint="cs"/>
          <w:rtl/>
        </w:rPr>
        <w:t>נו עילת מעצר ייחודית למעצר ימים, אבל המבנה הבסיסי הוא אותו מבנה שלפיו נלמד את המעצרים.</w:t>
      </w:r>
      <w:r w:rsidR="00511316">
        <w:rPr>
          <w:rFonts w:cs="Arial" w:hint="cs"/>
          <w:rtl/>
        </w:rPr>
        <w:t xml:space="preserve"> </w:t>
      </w:r>
      <w:r w:rsidR="00933818" w:rsidRPr="00511316">
        <w:rPr>
          <w:rFonts w:cs="Arial" w:hint="cs"/>
          <w:color w:val="A5A5A5" w:themeColor="accent3"/>
          <w:rtl/>
        </w:rPr>
        <w:t xml:space="preserve">שיעור הבא המרצה תלמד רצוף ותשחרר אותנו לפני הזמן (יש לה משהו) ככה שבשש נהיה כבר בחוץ, ומזמן לא ניתן לנו חומר קריאה </w:t>
      </w:r>
      <w:r w:rsidR="00933818" w:rsidRPr="00511316">
        <w:rPr>
          <w:rFonts w:cs="Arial"/>
          <w:color w:val="A5A5A5" w:themeColor="accent3"/>
          <w:rtl/>
        </w:rPr>
        <w:t>–</w:t>
      </w:r>
      <w:r w:rsidR="00933818" w:rsidRPr="00511316">
        <w:rPr>
          <w:rFonts w:cs="Arial" w:hint="cs"/>
          <w:color w:val="A5A5A5" w:themeColor="accent3"/>
          <w:rtl/>
        </w:rPr>
        <w:t xml:space="preserve"> אז ייכתב מייל ויינתן חומר קריאה.</w:t>
      </w:r>
    </w:p>
    <w:p w:rsidR="00263DF3" w:rsidRDefault="00263DF3" w:rsidP="00263DF3">
      <w:pPr>
        <w:pStyle w:val="a3"/>
        <w:jc w:val="right"/>
        <w:rPr>
          <w:rFonts w:cs="Arial"/>
          <w:rtl/>
        </w:rPr>
      </w:pPr>
      <w:r>
        <w:rPr>
          <w:rFonts w:cs="Arial" w:hint="cs"/>
          <w:rtl/>
        </w:rPr>
        <w:t>12.05.19</w:t>
      </w:r>
    </w:p>
    <w:p w:rsidR="004E3046" w:rsidRDefault="00A35494" w:rsidP="00511316">
      <w:pPr>
        <w:pStyle w:val="a3"/>
        <w:jc w:val="center"/>
        <w:rPr>
          <w:rFonts w:cs="Arial"/>
          <w:rtl/>
        </w:rPr>
      </w:pPr>
      <w:r>
        <w:rPr>
          <w:rFonts w:cs="Arial" w:hint="cs"/>
          <w:b/>
          <w:bCs/>
          <w:u w:val="single"/>
          <w:rtl/>
        </w:rPr>
        <w:t xml:space="preserve">שיעור 9 </w:t>
      </w:r>
      <w:r w:rsidR="004E3046">
        <w:rPr>
          <w:rFonts w:cs="Arial"/>
          <w:b/>
          <w:bCs/>
          <w:u w:val="single"/>
          <w:rtl/>
        </w:rPr>
        <w:t>–</w:t>
      </w:r>
      <w:r>
        <w:rPr>
          <w:rFonts w:cs="Arial" w:hint="cs"/>
          <w:b/>
          <w:bCs/>
          <w:u w:val="single"/>
          <w:rtl/>
        </w:rPr>
        <w:t xml:space="preserve"> </w:t>
      </w:r>
      <w:r w:rsidR="00511316">
        <w:rPr>
          <w:rFonts w:cs="Arial" w:hint="cs"/>
          <w:b/>
          <w:bCs/>
          <w:u w:val="single"/>
          <w:rtl/>
        </w:rPr>
        <w:t xml:space="preserve">המשך </w:t>
      </w:r>
      <w:r>
        <w:rPr>
          <w:rFonts w:cs="Arial" w:hint="cs"/>
          <w:b/>
          <w:bCs/>
          <w:u w:val="single"/>
          <w:rtl/>
        </w:rPr>
        <w:t>מעצרים</w:t>
      </w:r>
    </w:p>
    <w:p w:rsidR="004E3046" w:rsidRPr="00584A00" w:rsidRDefault="00511316" w:rsidP="00584A00">
      <w:pPr>
        <w:pStyle w:val="a3"/>
        <w:outlineLvl w:val="2"/>
        <w:rPr>
          <w:rFonts w:cs="Arial"/>
          <w:u w:val="single"/>
          <w:rtl/>
        </w:rPr>
      </w:pPr>
      <w:bookmarkStart w:id="43" w:name="_Toc15229539"/>
      <w:r w:rsidRPr="00511316">
        <w:rPr>
          <w:rFonts w:cs="Arial" w:hint="cs"/>
          <w:b/>
          <w:bCs/>
          <w:highlight w:val="cyan"/>
          <w:u w:val="single"/>
          <w:rtl/>
        </w:rPr>
        <w:t xml:space="preserve">1. </w:t>
      </w:r>
      <w:r w:rsidR="00A35494" w:rsidRPr="00511316">
        <w:rPr>
          <w:rFonts w:cs="Arial" w:hint="cs"/>
          <w:b/>
          <w:bCs/>
          <w:highlight w:val="cyan"/>
          <w:u w:val="single"/>
          <w:rtl/>
        </w:rPr>
        <w:t>מעצר ראשוני על ידי שוטר</w:t>
      </w:r>
      <w:r w:rsidR="004E3046" w:rsidRPr="00511316">
        <w:rPr>
          <w:rFonts w:cs="Arial" w:hint="cs"/>
          <w:b/>
          <w:bCs/>
          <w:highlight w:val="cyan"/>
          <w:u w:val="single"/>
          <w:rtl/>
        </w:rPr>
        <w:t xml:space="preserve"> </w:t>
      </w:r>
      <w:r w:rsidR="00A35494" w:rsidRPr="00511316">
        <w:rPr>
          <w:rFonts w:cs="Arial" w:hint="cs"/>
          <w:b/>
          <w:bCs/>
          <w:highlight w:val="cyan"/>
          <w:u w:val="single"/>
          <w:rtl/>
        </w:rPr>
        <w:t>ללא צו</w:t>
      </w:r>
      <w:r w:rsidR="00584A00">
        <w:rPr>
          <w:rFonts w:cs="Arial" w:hint="cs"/>
          <w:rtl/>
        </w:rPr>
        <w:t>.</w:t>
      </w:r>
      <w:r w:rsidR="00584A00" w:rsidRPr="00584A00">
        <w:rPr>
          <w:rFonts w:cs="Arial" w:hint="cs"/>
          <w:rtl/>
        </w:rPr>
        <w:t xml:space="preserve"> </w:t>
      </w:r>
      <w:r w:rsidR="004E3046" w:rsidRPr="004E3046">
        <w:rPr>
          <w:rFonts w:cs="Arial" w:hint="cs"/>
          <w:rtl/>
        </w:rPr>
        <w:t>נדרוש:</w:t>
      </w:r>
      <w:bookmarkEnd w:id="43"/>
    </w:p>
    <w:p w:rsidR="004E3046" w:rsidRDefault="004E3046" w:rsidP="00511316">
      <w:pPr>
        <w:pStyle w:val="a3"/>
        <w:numPr>
          <w:ilvl w:val="0"/>
          <w:numId w:val="36"/>
        </w:numPr>
        <w:ind w:left="360"/>
        <w:rPr>
          <w:rFonts w:cs="Arial"/>
        </w:rPr>
      </w:pPr>
      <w:r w:rsidRPr="0041297F">
        <w:rPr>
          <w:rFonts w:cs="Arial" w:hint="cs"/>
          <w:b/>
          <w:bCs/>
          <w:rtl/>
        </w:rPr>
        <w:t xml:space="preserve">תשתית עובדתית </w:t>
      </w:r>
      <w:r>
        <w:rPr>
          <w:rFonts w:cs="Arial" w:hint="cs"/>
          <w:rtl/>
        </w:rPr>
        <w:t xml:space="preserve">- יסוד סביר לחשד שאותו אדם עבר </w:t>
      </w:r>
      <w:r w:rsidRPr="00584A00">
        <w:rPr>
          <w:rFonts w:cs="Arial" w:hint="cs"/>
          <w:b/>
          <w:bCs/>
          <w:rtl/>
        </w:rPr>
        <w:t>עבירה ב</w:t>
      </w:r>
      <w:r w:rsidRPr="004E3046">
        <w:rPr>
          <w:rFonts w:cs="Arial" w:hint="cs"/>
          <w:b/>
          <w:bCs/>
          <w:rtl/>
        </w:rPr>
        <w:t>ת מעצר</w:t>
      </w:r>
      <w:r>
        <w:rPr>
          <w:rFonts w:cs="Arial" w:hint="cs"/>
          <w:rtl/>
        </w:rPr>
        <w:t xml:space="preserve"> (עוון או פשע </w:t>
      </w:r>
      <w:r>
        <w:rPr>
          <w:rFonts w:cs="Arial"/>
          <w:rtl/>
        </w:rPr>
        <w:t>–</w:t>
      </w:r>
      <w:r>
        <w:rPr>
          <w:rFonts w:cs="Arial" w:hint="cs"/>
          <w:rtl/>
        </w:rPr>
        <w:t xml:space="preserve"> מוגדר </w:t>
      </w:r>
      <w:r w:rsidRPr="00584A00">
        <w:rPr>
          <w:rFonts w:cs="Arial" w:hint="cs"/>
          <w:b/>
          <w:bCs/>
          <w:highlight w:val="lightGray"/>
          <w:rtl/>
        </w:rPr>
        <w:t>ס' 23(א)(7)</w:t>
      </w:r>
      <w:r w:rsidR="00164ED4">
        <w:rPr>
          <w:rFonts w:cs="Arial" w:hint="cs"/>
          <w:rtl/>
        </w:rPr>
        <w:t xml:space="preserve"> - </w:t>
      </w:r>
      <w:r w:rsidR="00164ED4" w:rsidRPr="00164ED4">
        <w:rPr>
          <w:rFonts w:cs="Arial"/>
          <w:rtl/>
        </w:rPr>
        <w:t>כל עבירה למעט חטא</w:t>
      </w:r>
      <w:r>
        <w:rPr>
          <w:rFonts w:cs="Arial" w:hint="cs"/>
          <w:rtl/>
        </w:rPr>
        <w:t>).</w:t>
      </w:r>
    </w:p>
    <w:p w:rsidR="004E3046" w:rsidRDefault="004E3046" w:rsidP="00511316">
      <w:pPr>
        <w:pStyle w:val="a3"/>
        <w:ind w:left="360"/>
        <w:rPr>
          <w:rFonts w:cs="Arial"/>
          <w:rtl/>
        </w:rPr>
      </w:pPr>
      <w:r w:rsidRPr="00584A00">
        <w:rPr>
          <w:rFonts w:cs="Arial" w:hint="cs"/>
          <w:b/>
          <w:bCs/>
          <w:rtl/>
        </w:rPr>
        <w:t>יסוד סביר לחשד</w:t>
      </w:r>
      <w:r>
        <w:rPr>
          <w:rFonts w:cs="Arial" w:hint="cs"/>
          <w:rtl/>
        </w:rPr>
        <w:t xml:space="preserve"> הוגדר </w:t>
      </w:r>
      <w:r w:rsidRPr="00584A00">
        <w:rPr>
          <w:rFonts w:cs="Arial" w:hint="cs"/>
          <w:b/>
          <w:bCs/>
          <w:highlight w:val="magenta"/>
          <w:rtl/>
        </w:rPr>
        <w:t>בפסק דין דגני</w:t>
      </w:r>
      <w:r>
        <w:rPr>
          <w:rFonts w:cs="Arial" w:hint="cs"/>
          <w:rtl/>
        </w:rPr>
        <w:t xml:space="preserve">, וביהמ"ש אומר שיסוד סביר לחשד זה </w:t>
      </w:r>
      <w:r w:rsidRPr="00584A00">
        <w:rPr>
          <w:rFonts w:cs="Arial" w:hint="cs"/>
          <w:b/>
          <w:bCs/>
          <w:rtl/>
        </w:rPr>
        <w:t>מבחן אובייקטיבי של האדם הסביר</w:t>
      </w:r>
      <w:r>
        <w:rPr>
          <w:rFonts w:cs="Arial" w:hint="cs"/>
          <w:rtl/>
        </w:rPr>
        <w:t xml:space="preserve"> (השוטר הסביר). האם שוטר סביר היה מגבש יסוד סביר לחשד שבוצעה עבירה. החשד שלו היה מוטעה, אבל הוא חשב </w:t>
      </w:r>
      <w:r w:rsidRPr="00584A00">
        <w:rPr>
          <w:rFonts w:cs="Arial" w:hint="cs"/>
          <w:u w:val="single"/>
          <w:rtl/>
        </w:rPr>
        <w:t>שטעות עובדתית לא שוללת את החוקיות של מה שאדם עשה</w:t>
      </w:r>
      <w:r>
        <w:rPr>
          <w:rFonts w:cs="Arial" w:hint="cs"/>
          <w:rtl/>
        </w:rPr>
        <w:t xml:space="preserve">. </w:t>
      </w:r>
      <w:r w:rsidRPr="00584A00">
        <w:rPr>
          <w:rFonts w:cs="Arial" w:hint="cs"/>
          <w:b/>
          <w:bCs/>
          <w:rtl/>
        </w:rPr>
        <w:t>טעות משפטית לעומת זו כן שוללת</w:t>
      </w:r>
      <w:r>
        <w:rPr>
          <w:rFonts w:cs="Arial" w:hint="cs"/>
          <w:b/>
          <w:bCs/>
          <w:rtl/>
        </w:rPr>
        <w:t xml:space="preserve"> את החוקיות</w:t>
      </w:r>
      <w:r>
        <w:rPr>
          <w:rFonts w:cs="Arial" w:hint="cs"/>
          <w:rtl/>
        </w:rPr>
        <w:t>. אם עוצרים אדם על עבירת חטא זה לא חוקי.</w:t>
      </w:r>
    </w:p>
    <w:p w:rsidR="004E3046" w:rsidRPr="004E3046" w:rsidRDefault="004E3046" w:rsidP="00511316">
      <w:pPr>
        <w:pStyle w:val="a3"/>
        <w:ind w:left="360"/>
        <w:rPr>
          <w:rFonts w:cs="Arial"/>
        </w:rPr>
      </w:pPr>
    </w:p>
    <w:p w:rsidR="004E3046" w:rsidRDefault="004E3046" w:rsidP="00511316">
      <w:pPr>
        <w:pStyle w:val="a3"/>
        <w:numPr>
          <w:ilvl w:val="0"/>
          <w:numId w:val="36"/>
        </w:numPr>
        <w:ind w:left="360"/>
        <w:rPr>
          <w:rFonts w:cs="Arial"/>
        </w:rPr>
      </w:pPr>
      <w:r w:rsidRPr="0041297F">
        <w:rPr>
          <w:rFonts w:cs="Arial" w:hint="cs"/>
          <w:b/>
          <w:bCs/>
          <w:rtl/>
        </w:rPr>
        <w:t>עילת מעצר</w:t>
      </w:r>
      <w:r>
        <w:rPr>
          <w:rFonts w:cs="Arial" w:hint="cs"/>
          <w:rtl/>
        </w:rPr>
        <w:t xml:space="preserve"> </w:t>
      </w:r>
      <w:r>
        <w:rPr>
          <w:rFonts w:cs="Arial"/>
          <w:rtl/>
        </w:rPr>
        <w:t>–</w:t>
      </w:r>
      <w:r>
        <w:rPr>
          <w:rFonts w:cs="Arial" w:hint="cs"/>
          <w:rtl/>
        </w:rPr>
        <w:t xml:space="preserve"> מעצר אינו עונש אלא אמצעי מניעתי וזו הסיבה למה עוצרים אנשים.</w:t>
      </w:r>
    </w:p>
    <w:p w:rsidR="004E3046" w:rsidRPr="0041297F" w:rsidRDefault="004E3046" w:rsidP="000531B8">
      <w:pPr>
        <w:pStyle w:val="a3"/>
        <w:numPr>
          <w:ilvl w:val="0"/>
          <w:numId w:val="70"/>
        </w:numPr>
        <w:ind w:left="720"/>
        <w:rPr>
          <w:rFonts w:cs="Arial"/>
          <w:b/>
          <w:bCs/>
          <w:rtl/>
        </w:rPr>
      </w:pPr>
      <w:r w:rsidRPr="0041297F">
        <w:rPr>
          <w:rFonts w:cs="Arial" w:hint="cs"/>
          <w:b/>
          <w:bCs/>
          <w:rtl/>
        </w:rPr>
        <w:t xml:space="preserve">עילת השיבוש </w:t>
      </w:r>
      <w:r w:rsidRPr="0041297F">
        <w:rPr>
          <w:rFonts w:cs="Arial"/>
          <w:b/>
          <w:bCs/>
          <w:rtl/>
        </w:rPr>
        <w:t>–</w:t>
      </w:r>
      <w:r w:rsidRPr="0041297F">
        <w:rPr>
          <w:rFonts w:cs="Arial" w:hint="cs"/>
          <w:b/>
          <w:bCs/>
          <w:rtl/>
        </w:rPr>
        <w:t xml:space="preserve"> </w:t>
      </w:r>
      <w:r w:rsidRPr="00584A00">
        <w:rPr>
          <w:rFonts w:cs="Arial" w:hint="cs"/>
          <w:b/>
          <w:bCs/>
          <w:highlight w:val="lightGray"/>
          <w:rtl/>
        </w:rPr>
        <w:t>ס' 23 (א)(2), 23 (א)(3) ו23(א)(6)</w:t>
      </w:r>
      <w:r w:rsidRPr="0041297F">
        <w:rPr>
          <w:rFonts w:cs="Arial" w:hint="cs"/>
          <w:b/>
          <w:bCs/>
          <w:rtl/>
        </w:rPr>
        <w:t>.</w:t>
      </w:r>
    </w:p>
    <w:p w:rsidR="0041297F" w:rsidRPr="0041297F" w:rsidRDefault="0041297F" w:rsidP="000531B8">
      <w:pPr>
        <w:pStyle w:val="a3"/>
        <w:ind w:left="360"/>
        <w:rPr>
          <w:rFonts w:cs="Arial"/>
          <w:i/>
          <w:iCs/>
          <w:rtl/>
        </w:rPr>
      </w:pPr>
      <w:r w:rsidRPr="00584A00">
        <w:rPr>
          <w:rFonts w:cs="Arial"/>
          <w:b/>
          <w:bCs/>
          <w:i/>
          <w:iCs/>
          <w:highlight w:val="lightGray"/>
          <w:rtl/>
        </w:rPr>
        <w:t>(2)</w:t>
      </w:r>
      <w:r w:rsidRPr="0041297F">
        <w:rPr>
          <w:rFonts w:cs="Arial"/>
          <w:i/>
          <w:iCs/>
          <w:rtl/>
        </w:rPr>
        <w:t xml:space="preserve">   יש לו יסוד סביר לחשש שהחשוד לא יופיע להליכי חקירה;</w:t>
      </w:r>
    </w:p>
    <w:p w:rsidR="0041297F" w:rsidRPr="0041297F" w:rsidRDefault="0041297F" w:rsidP="000531B8">
      <w:pPr>
        <w:pStyle w:val="a3"/>
        <w:ind w:left="360"/>
        <w:rPr>
          <w:rFonts w:cs="Arial"/>
          <w:i/>
          <w:iCs/>
          <w:rtl/>
        </w:rPr>
      </w:pPr>
      <w:r w:rsidRPr="00584A00">
        <w:rPr>
          <w:rFonts w:cs="Arial"/>
          <w:b/>
          <w:bCs/>
          <w:i/>
          <w:iCs/>
          <w:highlight w:val="lightGray"/>
          <w:rtl/>
        </w:rPr>
        <w:t>(3)</w:t>
      </w:r>
      <w:r w:rsidRPr="0041297F">
        <w:rPr>
          <w:rFonts w:cs="Arial"/>
          <w:i/>
          <w:iCs/>
          <w:rtl/>
        </w:rPr>
        <w:t xml:space="preserve">   יש לו יסוד סביר לחשש ששחרור החשוד או אי-מעצרו יביא לידי שיבוש הליכי משפט ובכלל זה העלמת רכוש, השפעה על עדים או פגיעה בראיות בדרך אחרת;</w:t>
      </w:r>
    </w:p>
    <w:p w:rsidR="000531B8" w:rsidRPr="0041297F" w:rsidRDefault="0041297F" w:rsidP="000531B8">
      <w:pPr>
        <w:pStyle w:val="a3"/>
        <w:ind w:left="360"/>
        <w:rPr>
          <w:rFonts w:cs="Arial"/>
          <w:i/>
          <w:iCs/>
          <w:rtl/>
        </w:rPr>
      </w:pPr>
      <w:r w:rsidRPr="00584A00">
        <w:rPr>
          <w:rFonts w:cs="Arial"/>
          <w:b/>
          <w:bCs/>
          <w:i/>
          <w:iCs/>
          <w:highlight w:val="lightGray"/>
          <w:rtl/>
        </w:rPr>
        <w:t>(6)</w:t>
      </w:r>
      <w:r w:rsidRPr="0041297F">
        <w:rPr>
          <w:rFonts w:cs="Arial"/>
          <w:i/>
          <w:iCs/>
          <w:rtl/>
        </w:rPr>
        <w:t xml:space="preserve">   האדם משוחרר בערובה, ויש יסוד סביר להניח כי הוא הפר תנאי מתנאי השחרור או כי הוא עומד להימלט מהדין או שהוא עצור במעצר בפיקוח אלקטרוני, ויש יסוד סביר להניח כי הוא הפר תנאי מתנאי תכנית הפיקוח, או שיש יסוד סביר לחשש שהוא נמלט ממשמורת חוקית;</w:t>
      </w:r>
    </w:p>
    <w:p w:rsidR="004E3046" w:rsidRPr="000531B8" w:rsidRDefault="004E3046" w:rsidP="000531B8">
      <w:pPr>
        <w:pStyle w:val="a3"/>
        <w:numPr>
          <w:ilvl w:val="0"/>
          <w:numId w:val="70"/>
        </w:numPr>
        <w:ind w:left="720"/>
        <w:rPr>
          <w:rFonts w:cs="Arial"/>
          <w:b/>
          <w:bCs/>
          <w:rtl/>
        </w:rPr>
      </w:pPr>
      <w:r w:rsidRPr="000531B8">
        <w:rPr>
          <w:rFonts w:cs="Arial" w:hint="cs"/>
          <w:b/>
          <w:bCs/>
          <w:rtl/>
        </w:rPr>
        <w:t xml:space="preserve">עילת המסוכנות </w:t>
      </w:r>
      <w:r w:rsidRPr="000531B8">
        <w:rPr>
          <w:rFonts w:cs="Arial"/>
          <w:b/>
          <w:bCs/>
          <w:rtl/>
        </w:rPr>
        <w:t>–</w:t>
      </w:r>
      <w:r w:rsidRPr="000531B8">
        <w:rPr>
          <w:rFonts w:cs="Arial" w:hint="cs"/>
          <w:b/>
          <w:bCs/>
          <w:rtl/>
        </w:rPr>
        <w:t xml:space="preserve"> נמצאת ב</w:t>
      </w:r>
      <w:r w:rsidRPr="000531B8">
        <w:rPr>
          <w:rFonts w:cs="Arial" w:hint="cs"/>
          <w:b/>
          <w:bCs/>
          <w:highlight w:val="lightGray"/>
          <w:rtl/>
        </w:rPr>
        <w:t>ס' 23(א)(1) ו23(א)(4)</w:t>
      </w:r>
      <w:r w:rsidR="003F59C4" w:rsidRPr="000531B8">
        <w:rPr>
          <w:rFonts w:cs="Arial" w:hint="cs"/>
          <w:b/>
          <w:bCs/>
          <w:highlight w:val="lightGray"/>
          <w:rtl/>
        </w:rPr>
        <w:t xml:space="preserve"> ו23(א)(5)</w:t>
      </w:r>
      <w:r w:rsidR="000531B8">
        <w:rPr>
          <w:rFonts w:cs="Arial" w:hint="cs"/>
          <w:b/>
          <w:bCs/>
          <w:rtl/>
        </w:rPr>
        <w:t>.</w:t>
      </w:r>
    </w:p>
    <w:p w:rsidR="0041297F" w:rsidRDefault="0041297F" w:rsidP="000531B8">
      <w:pPr>
        <w:pStyle w:val="a3"/>
        <w:ind w:left="360"/>
        <w:rPr>
          <w:rFonts w:cs="Arial"/>
          <w:i/>
          <w:iCs/>
          <w:rtl/>
        </w:rPr>
      </w:pPr>
      <w:r w:rsidRPr="000531B8">
        <w:rPr>
          <w:rFonts w:cs="Arial"/>
          <w:b/>
          <w:bCs/>
          <w:i/>
          <w:iCs/>
          <w:highlight w:val="lightGray"/>
          <w:rtl/>
        </w:rPr>
        <w:t>(1)</w:t>
      </w:r>
      <w:r w:rsidRPr="0041297F">
        <w:rPr>
          <w:rFonts w:cs="Arial"/>
          <w:i/>
          <w:iCs/>
          <w:rtl/>
        </w:rPr>
        <w:t xml:space="preserve">   האדם עובר בפניו או עבר זה מקרוב עבירה בת מעצר, והוא סבור, בשל כך, שהוא עלול לסכן את בטחונו של אדם, את בטחון הציבור או את בטחון המדינה;</w:t>
      </w:r>
    </w:p>
    <w:p w:rsidR="0041297F" w:rsidRPr="0041297F" w:rsidRDefault="0041297F" w:rsidP="000531B8">
      <w:pPr>
        <w:pStyle w:val="a3"/>
        <w:ind w:left="360"/>
        <w:rPr>
          <w:rFonts w:cs="Arial"/>
          <w:rtl/>
        </w:rPr>
      </w:pPr>
      <w:r w:rsidRPr="000531B8">
        <w:rPr>
          <w:rFonts w:cs="Arial"/>
          <w:b/>
          <w:bCs/>
          <w:rtl/>
        </w:rPr>
        <w:t>בפני השוטר</w:t>
      </w:r>
      <w:r w:rsidRPr="0041297F">
        <w:rPr>
          <w:rFonts w:cs="Arial"/>
          <w:rtl/>
        </w:rPr>
        <w:t xml:space="preserve"> – העבירה נקלטת בחושי השוטר, לאו דווקא חוש הראייה אלא נקלטת בחושיו של השוטר בפני השוטר</w:t>
      </w:r>
    </w:p>
    <w:p w:rsidR="0041297F" w:rsidRPr="0041297F" w:rsidRDefault="0041297F" w:rsidP="000531B8">
      <w:pPr>
        <w:pStyle w:val="a3"/>
        <w:ind w:left="360"/>
        <w:rPr>
          <w:rFonts w:cs="Arial"/>
          <w:rtl/>
        </w:rPr>
      </w:pPr>
      <w:r w:rsidRPr="000531B8">
        <w:rPr>
          <w:rFonts w:cs="Arial"/>
          <w:b/>
          <w:bCs/>
          <w:rtl/>
        </w:rPr>
        <w:t>זה מקרוב</w:t>
      </w:r>
      <w:r w:rsidRPr="0041297F">
        <w:rPr>
          <w:rFonts w:cs="Arial"/>
          <w:rtl/>
        </w:rPr>
        <w:t xml:space="preserve"> – נמדד בשעות ולא בימים. העבירה בוצעה זה </w:t>
      </w:r>
      <w:r w:rsidR="000531B8">
        <w:rPr>
          <w:rFonts w:cs="Arial"/>
          <w:rtl/>
        </w:rPr>
        <w:t>מקרוב – לפני מספר שעות ולא אתמו</w:t>
      </w:r>
      <w:r w:rsidR="000531B8">
        <w:rPr>
          <w:rFonts w:cs="Arial" w:hint="cs"/>
          <w:rtl/>
        </w:rPr>
        <w:t>ל</w:t>
      </w:r>
      <w:r w:rsidRPr="0041297F">
        <w:rPr>
          <w:rFonts w:cs="Arial"/>
          <w:rtl/>
        </w:rPr>
        <w:t xml:space="preserve">. </w:t>
      </w:r>
      <w:r w:rsidR="000531B8">
        <w:rPr>
          <w:rFonts w:cs="Arial"/>
          <w:b/>
          <w:bCs/>
          <w:highlight w:val="magenta"/>
          <w:rtl/>
        </w:rPr>
        <w:t>פס"ד כהן נגד התובע הצב</w:t>
      </w:r>
      <w:r w:rsidR="000531B8">
        <w:rPr>
          <w:rFonts w:cs="Arial" w:hint="cs"/>
          <w:b/>
          <w:bCs/>
          <w:highlight w:val="magenta"/>
          <w:rtl/>
        </w:rPr>
        <w:t>א</w:t>
      </w:r>
      <w:r w:rsidRPr="000531B8">
        <w:rPr>
          <w:rFonts w:cs="Arial"/>
          <w:b/>
          <w:bCs/>
          <w:highlight w:val="magenta"/>
          <w:rtl/>
        </w:rPr>
        <w:t>י</w:t>
      </w:r>
      <w:r w:rsidRPr="0041297F">
        <w:rPr>
          <w:rFonts w:cs="Arial"/>
          <w:rtl/>
        </w:rPr>
        <w:t xml:space="preserve"> נהג צבאי עבר עבירה צנועה ואמרו לו לבוא מחר לתחנת המשטרה. כאשר הגיע לתחנת המשטרה עצרו אותו ללא פקודת מעצר – המקבילה הצבאית לצו מעצר, וביהמ"ש קבע שלא ניתן לומר שהעבירה נעברה זה מקרוב – זה בשעות ולא בימים</w:t>
      </w:r>
      <w:r w:rsidR="000531B8">
        <w:rPr>
          <w:rFonts w:cs="Arial" w:hint="cs"/>
          <w:rtl/>
        </w:rPr>
        <w:t>.</w:t>
      </w:r>
    </w:p>
    <w:p w:rsidR="003F59C4" w:rsidRPr="000531B8" w:rsidRDefault="0041297F" w:rsidP="000531B8">
      <w:pPr>
        <w:pStyle w:val="a3"/>
        <w:ind w:left="360"/>
        <w:rPr>
          <w:rFonts w:cs="Arial"/>
          <w:i/>
          <w:iCs/>
          <w:rtl/>
        </w:rPr>
      </w:pPr>
      <w:r w:rsidRPr="000531B8">
        <w:rPr>
          <w:rFonts w:cs="Arial"/>
          <w:b/>
          <w:bCs/>
          <w:i/>
          <w:iCs/>
          <w:highlight w:val="lightGray"/>
          <w:rtl/>
        </w:rPr>
        <w:lastRenderedPageBreak/>
        <w:t>(4)</w:t>
      </w:r>
      <w:r w:rsidRPr="0041297F">
        <w:rPr>
          <w:rFonts w:cs="Arial"/>
          <w:i/>
          <w:iCs/>
          <w:rtl/>
        </w:rPr>
        <w:t xml:space="preserve">   יש לו יסוד סביר לחשש שהחשוד יסכן את בטחונו של אדם, את בטחון הציבור או את בטחון המדינה;</w:t>
      </w:r>
      <w:r w:rsidR="000531B8">
        <w:rPr>
          <w:rFonts w:cs="Arial" w:hint="cs"/>
          <w:i/>
          <w:iCs/>
          <w:rtl/>
        </w:rPr>
        <w:t xml:space="preserve"> </w:t>
      </w:r>
      <w:r>
        <w:rPr>
          <w:rFonts w:cs="Arial" w:hint="cs"/>
          <w:rtl/>
        </w:rPr>
        <w:t xml:space="preserve">זה מחדד ששוטר </w:t>
      </w:r>
      <w:r w:rsidRPr="000531B8">
        <w:rPr>
          <w:rFonts w:cs="Arial" w:hint="cs"/>
          <w:b/>
          <w:bCs/>
          <w:rtl/>
        </w:rPr>
        <w:t>יכול ללמוד ממסוכנות גם מדברים אחרים</w:t>
      </w:r>
      <w:r>
        <w:rPr>
          <w:rFonts w:cs="Arial" w:hint="cs"/>
          <w:rtl/>
        </w:rPr>
        <w:t xml:space="preserve"> </w:t>
      </w:r>
      <w:r>
        <w:rPr>
          <w:rFonts w:cs="Arial"/>
          <w:rtl/>
        </w:rPr>
        <w:t>–</w:t>
      </w:r>
      <w:r>
        <w:rPr>
          <w:rFonts w:cs="Arial" w:hint="cs"/>
          <w:rtl/>
        </w:rPr>
        <w:t xml:space="preserve"> כמו עבריין מוכר. זה מצטרף לחשד הסביר שהוא</w:t>
      </w:r>
      <w:r w:rsidR="00164ED4">
        <w:rPr>
          <w:rFonts w:cs="Arial" w:hint="cs"/>
          <w:rtl/>
        </w:rPr>
        <w:t xml:space="preserve"> עשה עבירה (כשזה מתווסף לתשתית עובדתית)</w:t>
      </w:r>
      <w:r w:rsidR="000531B8">
        <w:rPr>
          <w:rFonts w:cs="Arial" w:hint="cs"/>
          <w:i/>
          <w:iCs/>
          <w:rtl/>
        </w:rPr>
        <w:t>.</w:t>
      </w:r>
    </w:p>
    <w:p w:rsidR="003F59C4" w:rsidRPr="00ED2C0C" w:rsidRDefault="003F59C4" w:rsidP="000531B8">
      <w:pPr>
        <w:pStyle w:val="a3"/>
        <w:ind w:left="360"/>
        <w:rPr>
          <w:rFonts w:cs="Arial"/>
          <w:i/>
          <w:iCs/>
        </w:rPr>
      </w:pPr>
      <w:r w:rsidRPr="000531B8">
        <w:rPr>
          <w:rFonts w:cs="Arial"/>
          <w:b/>
          <w:bCs/>
          <w:i/>
          <w:iCs/>
          <w:highlight w:val="lightGray"/>
          <w:rtl/>
        </w:rPr>
        <w:t>(5)</w:t>
      </w:r>
      <w:r w:rsidRPr="00ED2C0C">
        <w:rPr>
          <w:rFonts w:cs="Arial"/>
          <w:b/>
          <w:bCs/>
          <w:i/>
          <w:iCs/>
          <w:rtl/>
        </w:rPr>
        <w:t> </w:t>
      </w:r>
      <w:r w:rsidRPr="00ED2C0C">
        <w:rPr>
          <w:rFonts w:cs="Arial"/>
          <w:i/>
          <w:iCs/>
          <w:rtl/>
        </w:rPr>
        <w:t>  האדם חשוד שעבר אחד מאלה:</w:t>
      </w:r>
    </w:p>
    <w:p w:rsidR="003F59C4" w:rsidRPr="00ED2C0C" w:rsidRDefault="003F59C4" w:rsidP="000531B8">
      <w:pPr>
        <w:pStyle w:val="a3"/>
        <w:ind w:left="1080"/>
        <w:rPr>
          <w:rFonts w:cs="Arial"/>
          <w:i/>
          <w:iCs/>
          <w:rtl/>
        </w:rPr>
      </w:pPr>
      <w:r w:rsidRPr="00ED2C0C">
        <w:rPr>
          <w:rFonts w:cs="Arial"/>
          <w:i/>
          <w:iCs/>
          <w:rtl/>
        </w:rPr>
        <w:t>(א)   עבירה שדינה מיתה או מאסר עולם;</w:t>
      </w:r>
    </w:p>
    <w:p w:rsidR="003F59C4" w:rsidRPr="00ED2C0C" w:rsidRDefault="003F59C4" w:rsidP="000531B8">
      <w:pPr>
        <w:pStyle w:val="a3"/>
        <w:ind w:left="1080"/>
        <w:rPr>
          <w:rFonts w:cs="Arial"/>
          <w:i/>
          <w:iCs/>
          <w:rtl/>
        </w:rPr>
      </w:pPr>
      <w:r w:rsidRPr="00ED2C0C">
        <w:rPr>
          <w:rFonts w:cs="Arial"/>
          <w:i/>
          <w:iCs/>
          <w:rtl/>
        </w:rPr>
        <w:t>(ב)   עבירת בטחון כאמור בסעיף 35(ב);</w:t>
      </w:r>
    </w:p>
    <w:p w:rsidR="003F59C4" w:rsidRPr="00ED2C0C" w:rsidRDefault="003F59C4" w:rsidP="000531B8">
      <w:pPr>
        <w:pStyle w:val="a3"/>
        <w:ind w:left="1080"/>
        <w:rPr>
          <w:rFonts w:cs="Arial"/>
          <w:i/>
          <w:iCs/>
          <w:rtl/>
        </w:rPr>
      </w:pPr>
      <w:r w:rsidRPr="00ED2C0C">
        <w:rPr>
          <w:rFonts w:cs="Arial"/>
          <w:i/>
          <w:iCs/>
          <w:rtl/>
        </w:rPr>
        <w:t>(ג)    עבירה לפי פקודת הסמים המסוכנים [נוסח חדש], תשל"ג-1973, למעט עבירה הנוגעת לשימוש בסם או להחזקת סם לשימוש עצמי;</w:t>
      </w:r>
    </w:p>
    <w:p w:rsidR="003F59C4" w:rsidRPr="00ED2C0C" w:rsidRDefault="003F59C4" w:rsidP="000531B8">
      <w:pPr>
        <w:pStyle w:val="a3"/>
        <w:ind w:left="1080"/>
        <w:rPr>
          <w:rFonts w:cs="Arial"/>
          <w:i/>
          <w:iCs/>
          <w:rtl/>
        </w:rPr>
      </w:pPr>
      <w:r w:rsidRPr="00ED2C0C">
        <w:rPr>
          <w:rFonts w:cs="Arial"/>
          <w:i/>
          <w:iCs/>
          <w:rtl/>
        </w:rPr>
        <w:t>(ד)    עבירה שנעשתה באלימות חמורה או באכזריות או תוך שימוש בנשק חם או קר;</w:t>
      </w:r>
    </w:p>
    <w:p w:rsidR="003F59C4" w:rsidRPr="00ED2C0C" w:rsidRDefault="003F59C4" w:rsidP="000531B8">
      <w:pPr>
        <w:pStyle w:val="a3"/>
        <w:ind w:left="1080"/>
        <w:rPr>
          <w:rFonts w:cs="Arial"/>
          <w:i/>
          <w:iCs/>
          <w:rtl/>
        </w:rPr>
      </w:pPr>
      <w:r w:rsidRPr="00ED2C0C">
        <w:rPr>
          <w:rFonts w:cs="Arial"/>
          <w:i/>
          <w:iCs/>
          <w:rtl/>
        </w:rPr>
        <w:t>(ה)   עבירת אלימות בבן משפחה כמשמעותו בחוק למניעת אלימות במשפחה, התשנ"א-1991;</w:t>
      </w:r>
    </w:p>
    <w:p w:rsidR="00C2032A" w:rsidRPr="00C2032A" w:rsidRDefault="003F59C4" w:rsidP="000531B8">
      <w:pPr>
        <w:pStyle w:val="a3"/>
        <w:ind w:left="360"/>
        <w:rPr>
          <w:rFonts w:cs="Arial"/>
          <w:rtl/>
        </w:rPr>
      </w:pPr>
      <w:r>
        <w:rPr>
          <w:rFonts w:cs="Arial" w:hint="cs"/>
          <w:rtl/>
        </w:rPr>
        <w:t>כל עבירות אלו יוצרות עילת מסוכנות</w:t>
      </w:r>
      <w:r w:rsidR="00ED2C0C">
        <w:rPr>
          <w:rFonts w:cs="Arial" w:hint="cs"/>
          <w:rtl/>
        </w:rPr>
        <w:t>, וזו המסוכנות שנלמדת מהתשתית.</w:t>
      </w:r>
    </w:p>
    <w:p w:rsidR="003F59C4" w:rsidRPr="0041297F" w:rsidRDefault="003F59C4" w:rsidP="00511316">
      <w:pPr>
        <w:pStyle w:val="a3"/>
        <w:ind w:left="360"/>
        <w:rPr>
          <w:rFonts w:cs="Arial"/>
          <w:rtl/>
        </w:rPr>
      </w:pPr>
    </w:p>
    <w:p w:rsidR="00ED2C0C" w:rsidRPr="00ED2C0C" w:rsidRDefault="004E3046" w:rsidP="00511316">
      <w:pPr>
        <w:pStyle w:val="a3"/>
        <w:numPr>
          <w:ilvl w:val="0"/>
          <w:numId w:val="36"/>
        </w:numPr>
        <w:ind w:left="360"/>
        <w:rPr>
          <w:rFonts w:cs="Arial"/>
          <w:b/>
          <w:bCs/>
          <w:rtl/>
        </w:rPr>
      </w:pPr>
      <w:r w:rsidRPr="0041297F">
        <w:rPr>
          <w:rFonts w:cs="Arial" w:hint="cs"/>
          <w:b/>
          <w:bCs/>
          <w:rtl/>
        </w:rPr>
        <w:t>בדיקת חלופה</w:t>
      </w:r>
    </w:p>
    <w:p w:rsidR="00ED2C0C" w:rsidRPr="00ED2C0C" w:rsidRDefault="00ED2C0C" w:rsidP="00511316">
      <w:pPr>
        <w:pStyle w:val="a3"/>
        <w:ind w:left="360"/>
        <w:rPr>
          <w:rFonts w:cs="Arial"/>
          <w:rtl/>
        </w:rPr>
      </w:pPr>
      <w:r w:rsidRPr="00ED2C0C">
        <w:rPr>
          <w:rFonts w:cs="Arial" w:hint="cs"/>
          <w:rtl/>
        </w:rPr>
        <w:t>מה קורה כאשר אדם עוצר אדם</w:t>
      </w:r>
      <w:r w:rsidR="000531B8">
        <w:rPr>
          <w:rFonts w:cs="Arial" w:hint="cs"/>
          <w:rtl/>
        </w:rPr>
        <w:t xml:space="preserve"> אחר</w:t>
      </w:r>
      <w:r w:rsidRPr="00ED2C0C">
        <w:rPr>
          <w:rFonts w:cs="Arial" w:hint="cs"/>
          <w:rtl/>
        </w:rPr>
        <w:t xml:space="preserve"> ללא צו? </w:t>
      </w:r>
      <w:r w:rsidRPr="000531B8">
        <w:rPr>
          <w:rFonts w:cs="Arial" w:hint="cs"/>
          <w:b/>
          <w:bCs/>
          <w:highlight w:val="lightGray"/>
          <w:rtl/>
        </w:rPr>
        <w:t>ס' 25 לחוק המעצרים</w:t>
      </w:r>
      <w:r w:rsidRPr="00ED2C0C">
        <w:rPr>
          <w:rFonts w:cs="Arial" w:hint="cs"/>
          <w:rtl/>
        </w:rPr>
        <w:t xml:space="preserve"> אומר שיש להביא את האדם ללא דיחוי לתחנת המשטרה. אם הוא הביא אותו לתחנת המשטרה הוא צריך להביא אותו לבירור הקצין הממונה.</w:t>
      </w:r>
    </w:p>
    <w:p w:rsidR="00ED2C0C" w:rsidRPr="00ED2C0C" w:rsidRDefault="00ED2C0C" w:rsidP="00511316">
      <w:pPr>
        <w:pStyle w:val="a3"/>
        <w:ind w:left="360"/>
        <w:rPr>
          <w:rFonts w:cs="Arial"/>
          <w:rtl/>
        </w:rPr>
      </w:pPr>
      <w:r w:rsidRPr="000531B8">
        <w:rPr>
          <w:rFonts w:cs="Arial" w:hint="cs"/>
          <w:b/>
          <w:bCs/>
          <w:highlight w:val="lightGray"/>
          <w:rtl/>
        </w:rPr>
        <w:t>ס' 27</w:t>
      </w:r>
      <w:r w:rsidRPr="00ED2C0C">
        <w:rPr>
          <w:rFonts w:cs="Arial" w:hint="cs"/>
          <w:b/>
          <w:bCs/>
          <w:rtl/>
        </w:rPr>
        <w:t xml:space="preserve"> </w:t>
      </w:r>
      <w:r w:rsidRPr="00ED2C0C">
        <w:rPr>
          <w:rFonts w:cs="Arial" w:hint="cs"/>
          <w:rtl/>
        </w:rPr>
        <w:t xml:space="preserve">– בירור בפני הקצין הממונה שבעצם חלופת המעצר בסוג זה של מעצר נבחנת על ידי הקצין הממונה. </w:t>
      </w:r>
    </w:p>
    <w:p w:rsidR="00ED2C0C" w:rsidRPr="00ED2C0C" w:rsidRDefault="00ED2C0C" w:rsidP="00511316">
      <w:pPr>
        <w:pStyle w:val="a3"/>
        <w:ind w:left="360"/>
        <w:rPr>
          <w:rFonts w:cs="Arial"/>
          <w:rtl/>
        </w:rPr>
      </w:pPr>
      <w:r w:rsidRPr="000531B8">
        <w:rPr>
          <w:rFonts w:cs="Arial"/>
          <w:b/>
          <w:bCs/>
          <w:i/>
          <w:iCs/>
          <w:highlight w:val="lightGray"/>
          <w:rtl/>
        </w:rPr>
        <w:t>(א)</w:t>
      </w:r>
      <w:r w:rsidRPr="00ED2C0C">
        <w:rPr>
          <w:rFonts w:cs="Arial"/>
          <w:i/>
          <w:iCs/>
          <w:rtl/>
        </w:rPr>
        <w:t xml:space="preserve">  נעצר אדם ללא צו מעצר, והובא לתחנת המשטרה, יברר הקצין הממונה אם התקיים אחד התנאים שבסעיף 23.</w:t>
      </w:r>
      <w:r w:rsidRPr="00ED2C0C">
        <w:rPr>
          <w:rFonts w:cs="Arial" w:hint="cs"/>
          <w:rtl/>
        </w:rPr>
        <w:t xml:space="preserve"> – הקצין הממונה צריך לראות אם התקיימו התנאים של </w:t>
      </w:r>
      <w:r w:rsidRPr="000531B8">
        <w:rPr>
          <w:rFonts w:cs="Arial" w:hint="cs"/>
          <w:b/>
          <w:bCs/>
          <w:highlight w:val="lightGray"/>
          <w:rtl/>
        </w:rPr>
        <w:t>ס' 23</w:t>
      </w:r>
      <w:r w:rsidRPr="00ED2C0C">
        <w:rPr>
          <w:rFonts w:cs="Arial" w:hint="cs"/>
          <w:rtl/>
        </w:rPr>
        <w:t>.</w:t>
      </w:r>
    </w:p>
    <w:p w:rsidR="00ED2C0C" w:rsidRPr="00ED2C0C" w:rsidRDefault="00ED2C0C" w:rsidP="00511316">
      <w:pPr>
        <w:pStyle w:val="a3"/>
        <w:ind w:left="360"/>
        <w:rPr>
          <w:rFonts w:cs="Arial"/>
          <w:rtl/>
        </w:rPr>
      </w:pPr>
      <w:r w:rsidRPr="000531B8">
        <w:rPr>
          <w:rFonts w:cs="Arial"/>
          <w:b/>
          <w:bCs/>
          <w:i/>
          <w:iCs/>
          <w:highlight w:val="lightGray"/>
          <w:rtl/>
        </w:rPr>
        <w:t>(ב)</w:t>
      </w:r>
      <w:r w:rsidRPr="00ED2C0C">
        <w:rPr>
          <w:rFonts w:cs="Arial"/>
          <w:i/>
          <w:iCs/>
          <w:rtl/>
        </w:rPr>
        <w:t xml:space="preserve">  מצא הקצין הממונה שלא התקיים אחד התנאים האמורים בסעיף 23 ישחרר את העצור על אתר, אלא אם כן קיימת עילת מעצר לפי סעיף 13.</w:t>
      </w:r>
      <w:r w:rsidRPr="00ED2C0C">
        <w:rPr>
          <w:rFonts w:cs="Arial" w:hint="cs"/>
          <w:rtl/>
        </w:rPr>
        <w:t xml:space="preserve"> – הקצין הממונה יכול להכשיר את המעצר אם הוא חושב שזה אדם שצריך לעצור ושהוא חושב שיש סיכוי שהשופט יאריך את מעצרו עקב המקרה.</w:t>
      </w:r>
    </w:p>
    <w:p w:rsidR="00ED2C0C" w:rsidRPr="00ED2C0C" w:rsidRDefault="00ED2C0C" w:rsidP="00511316">
      <w:pPr>
        <w:pStyle w:val="a3"/>
        <w:ind w:left="360"/>
        <w:rPr>
          <w:rFonts w:cs="Arial"/>
          <w:rtl/>
        </w:rPr>
      </w:pPr>
      <w:r w:rsidRPr="000531B8">
        <w:rPr>
          <w:rFonts w:cs="Arial"/>
          <w:b/>
          <w:bCs/>
          <w:i/>
          <w:iCs/>
          <w:highlight w:val="lightGray"/>
          <w:rtl/>
        </w:rPr>
        <w:t>(ג)</w:t>
      </w:r>
      <w:r w:rsidRPr="00ED2C0C">
        <w:rPr>
          <w:rFonts w:cs="Arial"/>
          <w:i/>
          <w:iCs/>
          <w:rtl/>
        </w:rPr>
        <w:t xml:space="preserve">   מצא הקצין הממונה שקיימת עילת מעצר לפי סעיף 13 רשאי הוא, לאחר שהסביר לחשוד את שיקוליו, לעצור אותו או לשחררו בערובה.</w:t>
      </w:r>
      <w:r w:rsidRPr="00ED2C0C">
        <w:rPr>
          <w:rFonts w:cs="Arial" w:hint="cs"/>
          <w:rtl/>
        </w:rPr>
        <w:t xml:space="preserve"> – אם זה אדם שלפי </w:t>
      </w:r>
      <w:r w:rsidRPr="000531B8">
        <w:rPr>
          <w:rFonts w:cs="Arial" w:hint="cs"/>
          <w:b/>
          <w:bCs/>
          <w:highlight w:val="lightGray"/>
          <w:rtl/>
        </w:rPr>
        <w:t>סעיף 13</w:t>
      </w:r>
      <w:r w:rsidRPr="000531B8">
        <w:rPr>
          <w:rFonts w:cs="Arial" w:hint="cs"/>
          <w:b/>
          <w:bCs/>
          <w:rtl/>
        </w:rPr>
        <w:t xml:space="preserve"> </w:t>
      </w:r>
      <w:r w:rsidRPr="00ED2C0C">
        <w:rPr>
          <w:rFonts w:cs="Arial" w:hint="cs"/>
          <w:rtl/>
        </w:rPr>
        <w:t>ניתן לעצור אותו, או שהקצין הממונה יעדיף חלופת מעצר או שהאדם יהיה עצור עד להארכת מעצרו בפני שופט.</w:t>
      </w:r>
    </w:p>
    <w:p w:rsidR="00ED2C0C" w:rsidRPr="00ED2C0C" w:rsidRDefault="00ED2C0C" w:rsidP="00511316">
      <w:pPr>
        <w:pStyle w:val="a3"/>
        <w:ind w:left="360"/>
        <w:rPr>
          <w:rFonts w:cs="Arial"/>
          <w:rtl/>
        </w:rPr>
      </w:pPr>
      <w:r w:rsidRPr="000531B8">
        <w:rPr>
          <w:rFonts w:cs="Arial"/>
          <w:b/>
          <w:bCs/>
          <w:i/>
          <w:iCs/>
          <w:highlight w:val="lightGray"/>
          <w:rtl/>
        </w:rPr>
        <w:t>(ד)</w:t>
      </w:r>
      <w:r w:rsidRPr="00ED2C0C">
        <w:rPr>
          <w:rFonts w:cs="Arial"/>
          <w:i/>
          <w:iCs/>
          <w:rtl/>
        </w:rPr>
        <w:t xml:space="preserve">  בא אדם לתחנת המשטרה או הובא אליה כשאינו עצור, ומצא הקצין הממונה שקיימת עילת מעצר לפי סעיף 13, רשאי הוא, לאחר שהסביר לחשוד את שיקוליו, לעצור אותו או להטיל עליו ערובה.</w:t>
      </w:r>
    </w:p>
    <w:p w:rsidR="00ED2C0C" w:rsidRPr="00ED2C0C" w:rsidRDefault="00ED2C0C" w:rsidP="00511316">
      <w:pPr>
        <w:pStyle w:val="a3"/>
        <w:ind w:left="360"/>
        <w:rPr>
          <w:rFonts w:cs="Arial"/>
          <w:rtl/>
        </w:rPr>
      </w:pPr>
      <w:r w:rsidRPr="000531B8">
        <w:rPr>
          <w:rFonts w:cs="Arial"/>
          <w:b/>
          <w:bCs/>
          <w:i/>
          <w:iCs/>
          <w:highlight w:val="lightGray"/>
          <w:rtl/>
        </w:rPr>
        <w:t>(ה)</w:t>
      </w:r>
      <w:r w:rsidRPr="00ED2C0C">
        <w:rPr>
          <w:rFonts w:cs="Arial"/>
          <w:i/>
          <w:iCs/>
          <w:rtl/>
        </w:rPr>
        <w:t xml:space="preserve">  עצור שיש יסוד סביר להניח שהוא נמלט ממשמורת חוקית, ייעצר ללא אפשרות של שחרור בערובה.</w:t>
      </w:r>
    </w:p>
    <w:p w:rsidR="00ED2C0C" w:rsidRPr="00ED2C0C" w:rsidRDefault="00ED2C0C" w:rsidP="00511316">
      <w:pPr>
        <w:pStyle w:val="a3"/>
        <w:ind w:left="360"/>
        <w:rPr>
          <w:rFonts w:cs="Arial"/>
          <w:rtl/>
        </w:rPr>
      </w:pPr>
      <w:r w:rsidRPr="000531B8">
        <w:rPr>
          <w:rFonts w:cs="Arial" w:hint="cs"/>
          <w:b/>
          <w:bCs/>
          <w:highlight w:val="lightGray"/>
          <w:rtl/>
        </w:rPr>
        <w:t>ס' 42</w:t>
      </w:r>
      <w:r w:rsidRPr="00ED2C0C">
        <w:rPr>
          <w:rFonts w:cs="Arial" w:hint="cs"/>
          <w:rtl/>
        </w:rPr>
        <w:t xml:space="preserve"> נותן </w:t>
      </w:r>
      <w:r w:rsidRPr="000531B8">
        <w:rPr>
          <w:rFonts w:cs="Arial" w:hint="cs"/>
          <w:b/>
          <w:bCs/>
          <w:rtl/>
        </w:rPr>
        <w:t>ערבויות שקצין ממונה יכול להטיל</w:t>
      </w:r>
      <w:r w:rsidRPr="00ED2C0C">
        <w:rPr>
          <w:rFonts w:cs="Arial" w:hint="cs"/>
          <w:rtl/>
        </w:rPr>
        <w:t>.</w:t>
      </w:r>
    </w:p>
    <w:p w:rsidR="00ED2C0C" w:rsidRPr="00ED2C0C" w:rsidRDefault="00ED2C0C" w:rsidP="00511316">
      <w:pPr>
        <w:pStyle w:val="a3"/>
        <w:ind w:left="360"/>
        <w:rPr>
          <w:rFonts w:cs="Arial"/>
          <w:rtl/>
        </w:rPr>
      </w:pPr>
    </w:p>
    <w:p w:rsidR="00ED2C0C" w:rsidRPr="00ED2C0C" w:rsidRDefault="00ED2C0C" w:rsidP="00511316">
      <w:pPr>
        <w:pStyle w:val="a3"/>
        <w:ind w:left="360"/>
        <w:rPr>
          <w:rFonts w:cs="Arial"/>
          <w:rtl/>
        </w:rPr>
      </w:pPr>
      <w:r w:rsidRPr="00ED2C0C">
        <w:rPr>
          <w:rFonts w:cs="Arial" w:hint="cs"/>
          <w:b/>
          <w:bCs/>
          <w:rtl/>
        </w:rPr>
        <w:t>במסלול המשני</w:t>
      </w:r>
      <w:r w:rsidRPr="00ED2C0C">
        <w:rPr>
          <w:rFonts w:cs="Arial" w:hint="cs"/>
          <w:rtl/>
        </w:rPr>
        <w:t xml:space="preserve"> – </w:t>
      </w:r>
      <w:r w:rsidRPr="000531B8">
        <w:rPr>
          <w:rFonts w:cs="Arial" w:hint="cs"/>
          <w:b/>
          <w:bCs/>
          <w:rtl/>
        </w:rPr>
        <w:t>מעצר על ידי שוטר</w:t>
      </w:r>
      <w:r w:rsidRPr="00ED2C0C">
        <w:rPr>
          <w:rFonts w:cs="Arial" w:hint="cs"/>
          <w:rtl/>
        </w:rPr>
        <w:t xml:space="preserve"> </w:t>
      </w:r>
    </w:p>
    <w:p w:rsidR="00ED2C0C" w:rsidRPr="00ED2C0C" w:rsidRDefault="00ED2C0C" w:rsidP="00511316">
      <w:pPr>
        <w:pStyle w:val="a3"/>
        <w:numPr>
          <w:ilvl w:val="0"/>
          <w:numId w:val="37"/>
        </w:numPr>
        <w:ind w:left="720"/>
        <w:rPr>
          <w:rFonts w:cs="Arial"/>
          <w:rtl/>
        </w:rPr>
      </w:pPr>
      <w:r w:rsidRPr="00ED2C0C">
        <w:rPr>
          <w:rFonts w:cs="Arial" w:hint="cs"/>
          <w:rtl/>
        </w:rPr>
        <w:t xml:space="preserve">לפי </w:t>
      </w:r>
      <w:r w:rsidRPr="000531B8">
        <w:rPr>
          <w:rFonts w:cs="Arial" w:hint="cs"/>
          <w:b/>
          <w:bCs/>
          <w:highlight w:val="lightGray"/>
          <w:rtl/>
        </w:rPr>
        <w:t xml:space="preserve">ס' 23 (ב) מעצר על ידי שוטר - </w:t>
      </w:r>
      <w:r w:rsidRPr="000531B8">
        <w:rPr>
          <w:rFonts w:cs="Arial"/>
          <w:b/>
          <w:bCs/>
          <w:i/>
          <w:iCs/>
          <w:highlight w:val="lightGray"/>
          <w:rtl/>
        </w:rPr>
        <w:t>(ב)</w:t>
      </w:r>
      <w:r w:rsidRPr="00ED2C0C">
        <w:rPr>
          <w:rFonts w:cs="Arial"/>
          <w:i/>
          <w:iCs/>
          <w:rtl/>
        </w:rPr>
        <w:t xml:space="preserve">  שוטר מוסמך לעצור אדם ולהביאו לתחנת המשטרה לתכלית שלשמה ביקש לעכבו, אם האדם אינו מציית להוראותיו שניתנו על פי סמכויות העיכוב המסורות לו בדין, או אם הוא מפריע לו להשתמש בסמכויות העיכוב.</w:t>
      </w:r>
      <w:r w:rsidRPr="00ED2C0C">
        <w:rPr>
          <w:rFonts w:cs="Arial" w:hint="cs"/>
          <w:i/>
          <w:iCs/>
          <w:rtl/>
        </w:rPr>
        <w:t xml:space="preserve"> </w:t>
      </w:r>
      <w:r w:rsidRPr="00ED2C0C">
        <w:rPr>
          <w:rFonts w:cs="Arial" w:hint="cs"/>
          <w:rtl/>
        </w:rPr>
        <w:t>יש לנו מעצר בגלל הפרת הוראה קודמת. התנגדות לעיכוב מקים עילת מעצר, והשוטר לא צריך לעבור את כל השלבים.</w:t>
      </w:r>
    </w:p>
    <w:p w:rsidR="00ED2C0C" w:rsidRPr="00ED2C0C" w:rsidRDefault="00ED2C0C" w:rsidP="00511316">
      <w:pPr>
        <w:pStyle w:val="a3"/>
        <w:numPr>
          <w:ilvl w:val="0"/>
          <w:numId w:val="37"/>
        </w:numPr>
        <w:ind w:left="720"/>
        <w:rPr>
          <w:rFonts w:cs="Arial"/>
          <w:rtl/>
        </w:rPr>
      </w:pPr>
      <w:r w:rsidRPr="000531B8">
        <w:rPr>
          <w:rFonts w:cs="Arial" w:hint="cs"/>
          <w:b/>
          <w:bCs/>
          <w:highlight w:val="lightGray"/>
          <w:rtl/>
        </w:rPr>
        <w:t>ס' 23(א)(6)</w:t>
      </w:r>
      <w:r w:rsidRPr="00ED2C0C">
        <w:rPr>
          <w:rFonts w:cs="Arial" w:hint="cs"/>
          <w:rtl/>
        </w:rPr>
        <w:t xml:space="preserve"> גם מהווה מסלול משני - </w:t>
      </w:r>
      <w:r w:rsidRPr="000531B8">
        <w:rPr>
          <w:rFonts w:cs="Arial"/>
          <w:b/>
          <w:bCs/>
          <w:i/>
          <w:iCs/>
          <w:highlight w:val="lightGray"/>
          <w:rtl/>
        </w:rPr>
        <w:t>(6)</w:t>
      </w:r>
      <w:r w:rsidRPr="00ED2C0C">
        <w:rPr>
          <w:rFonts w:cs="Arial"/>
          <w:i/>
          <w:iCs/>
          <w:rtl/>
        </w:rPr>
        <w:t xml:space="preserve">   האדם משוחרר בערובה, ויש יסוד סביר להניח כי הוא הפר תנאי מתנאי השחרור או כי הוא עומד להימלט מהדין או שהוא עצור במעצר בפיקוח אלקטרוני, ויש יסוד סביר להניח כי הוא הפר תנאי מתנאי תכנית הפיקוח, או שיש יסוד סביר לחשש שהוא נמלט ממשמורת חוקית;</w:t>
      </w:r>
    </w:p>
    <w:p w:rsidR="00ED2C0C" w:rsidRPr="00ED2C0C" w:rsidRDefault="00ED2C0C" w:rsidP="00511316">
      <w:pPr>
        <w:pStyle w:val="a3"/>
        <w:numPr>
          <w:ilvl w:val="0"/>
          <w:numId w:val="37"/>
        </w:numPr>
        <w:ind w:left="720"/>
        <w:rPr>
          <w:rFonts w:cs="Arial"/>
        </w:rPr>
      </w:pPr>
      <w:r w:rsidRPr="000531B8">
        <w:rPr>
          <w:rFonts w:cs="Arial" w:hint="cs"/>
          <w:b/>
          <w:bCs/>
          <w:highlight w:val="lightGray"/>
          <w:rtl/>
        </w:rPr>
        <w:t xml:space="preserve">ס' 27 בחוק המעצרים - </w:t>
      </w:r>
      <w:r w:rsidRPr="000531B8">
        <w:rPr>
          <w:rFonts w:cs="Arial"/>
          <w:b/>
          <w:bCs/>
          <w:i/>
          <w:iCs/>
          <w:highlight w:val="lightGray"/>
          <w:rtl/>
        </w:rPr>
        <w:t>(א)</w:t>
      </w:r>
      <w:r w:rsidRPr="00ED2C0C">
        <w:rPr>
          <w:rFonts w:cs="Arial"/>
          <w:i/>
          <w:iCs/>
          <w:rtl/>
        </w:rPr>
        <w:t xml:space="preserve">  נעצר אדם ללא צו מעצר, והובא לתחנת המשטרה, יברר הקצין הממונה אם התקיים אחד התנאים שבסעיף 23.</w:t>
      </w:r>
      <w:r w:rsidRPr="00ED2C0C">
        <w:rPr>
          <w:rFonts w:cs="Arial" w:hint="cs"/>
          <w:rtl/>
        </w:rPr>
        <w:t xml:space="preserve"> אי הפקדת הערובה יכולה להביא למעצר. עצם העובדה שהוא לא המציא את הערובה הזו מאפשרת את המעצר שלו.</w:t>
      </w:r>
    </w:p>
    <w:p w:rsidR="00ED2C0C" w:rsidRPr="00ED2C0C" w:rsidRDefault="00ED2C0C" w:rsidP="00511316">
      <w:pPr>
        <w:pStyle w:val="a3"/>
        <w:ind w:left="360"/>
        <w:rPr>
          <w:rFonts w:cs="Arial"/>
          <w:rtl/>
        </w:rPr>
      </w:pPr>
    </w:p>
    <w:p w:rsidR="00ED2C0C" w:rsidRPr="00ED2C0C" w:rsidRDefault="00ED2C0C" w:rsidP="000531B8">
      <w:pPr>
        <w:pStyle w:val="a3"/>
        <w:ind w:left="360"/>
        <w:rPr>
          <w:rFonts w:cs="Arial"/>
          <w:rtl/>
        </w:rPr>
      </w:pPr>
      <w:r w:rsidRPr="000531B8">
        <w:rPr>
          <w:rFonts w:cs="Arial" w:hint="cs"/>
          <w:b/>
          <w:bCs/>
          <w:highlight w:val="lightGray"/>
          <w:rtl/>
        </w:rPr>
        <w:t>ס' 29</w:t>
      </w:r>
      <w:r w:rsidRPr="000531B8">
        <w:rPr>
          <w:rFonts w:cs="Arial" w:hint="cs"/>
          <w:b/>
          <w:bCs/>
          <w:rtl/>
        </w:rPr>
        <w:t xml:space="preserve"> </w:t>
      </w:r>
      <w:r w:rsidRPr="00ED2C0C">
        <w:rPr>
          <w:rFonts w:cs="Arial" w:hint="cs"/>
          <w:rtl/>
        </w:rPr>
        <w:t xml:space="preserve">- </w:t>
      </w:r>
      <w:r w:rsidRPr="000531B8">
        <w:rPr>
          <w:rFonts w:cs="Arial" w:hint="cs"/>
          <w:b/>
          <w:bCs/>
          <w:rtl/>
        </w:rPr>
        <w:t>ההפניה בדיעבד לא עובדת אם יש התנגדות לעיכוב</w:t>
      </w:r>
      <w:r w:rsidRPr="00ED2C0C">
        <w:rPr>
          <w:rFonts w:cs="Arial" w:hint="cs"/>
          <w:rtl/>
        </w:rPr>
        <w:t xml:space="preserve">, </w:t>
      </w:r>
      <w:r w:rsidRPr="000531B8">
        <w:rPr>
          <w:rFonts w:cs="Arial" w:hint="cs"/>
          <w:u w:val="single"/>
          <w:rtl/>
        </w:rPr>
        <w:t xml:space="preserve">אם יש התנגדות לעיכוב צריך </w:t>
      </w:r>
      <w:r w:rsidRPr="000531B8">
        <w:rPr>
          <w:rFonts w:cs="Arial" w:hint="cs"/>
          <w:b/>
          <w:bCs/>
          <w:u w:val="single"/>
          <w:rtl/>
        </w:rPr>
        <w:t>לעצור</w:t>
      </w:r>
      <w:r w:rsidRPr="00ED2C0C">
        <w:rPr>
          <w:rFonts w:cs="Arial" w:hint="cs"/>
          <w:rtl/>
        </w:rPr>
        <w:t>.</w:t>
      </w:r>
      <w:r w:rsidR="000531B8">
        <w:rPr>
          <w:rFonts w:cs="Arial" w:hint="cs"/>
          <w:rtl/>
        </w:rPr>
        <w:t xml:space="preserve"> </w:t>
      </w:r>
      <w:r w:rsidRPr="00ED2C0C">
        <w:rPr>
          <w:rFonts w:cs="Arial" w:hint="cs"/>
          <w:rtl/>
        </w:rPr>
        <w:t xml:space="preserve">במצב שבו הקצין הממונה מחליט לעצור, צריך להביא לפי </w:t>
      </w:r>
      <w:r w:rsidRPr="000531B8">
        <w:rPr>
          <w:rFonts w:cs="Arial" w:hint="cs"/>
          <w:b/>
          <w:bCs/>
          <w:highlight w:val="lightGray"/>
          <w:rtl/>
        </w:rPr>
        <w:t>ס' 27</w:t>
      </w:r>
      <w:r w:rsidRPr="000531B8">
        <w:rPr>
          <w:rFonts w:cs="Arial" w:hint="cs"/>
          <w:b/>
          <w:bCs/>
          <w:rtl/>
        </w:rPr>
        <w:t xml:space="preserve"> </w:t>
      </w:r>
      <w:r w:rsidRPr="00ED2C0C">
        <w:rPr>
          <w:rFonts w:cs="Arial" w:hint="cs"/>
          <w:rtl/>
        </w:rPr>
        <w:t>את החשוד בפני שופט בהקדם האפשרי ולא יאוחר מ</w:t>
      </w:r>
      <w:r w:rsidR="000531B8">
        <w:rPr>
          <w:rFonts w:cs="Arial" w:hint="cs"/>
          <w:rtl/>
        </w:rPr>
        <w:t>-</w:t>
      </w:r>
      <w:r w:rsidRPr="00ED2C0C">
        <w:rPr>
          <w:rFonts w:cs="Arial" w:hint="cs"/>
          <w:rtl/>
        </w:rPr>
        <w:t>24 שעות ברגע שהוא נעצר.</w:t>
      </w:r>
    </w:p>
    <w:p w:rsidR="00ED2C0C" w:rsidRPr="001D2883" w:rsidRDefault="00ED2C0C" w:rsidP="000531B8">
      <w:pPr>
        <w:pStyle w:val="a3"/>
        <w:ind w:left="360"/>
        <w:rPr>
          <w:rFonts w:cs="Arial"/>
          <w:color w:val="A5A5A5" w:themeColor="accent3"/>
          <w:rtl/>
        </w:rPr>
      </w:pPr>
      <w:r w:rsidRPr="000531B8">
        <w:rPr>
          <w:rFonts w:cs="Arial" w:hint="cs"/>
          <w:b/>
          <w:bCs/>
          <w:highlight w:val="lightGray"/>
          <w:rtl/>
        </w:rPr>
        <w:t>ס' 30</w:t>
      </w:r>
      <w:r w:rsidRPr="00ED2C0C">
        <w:rPr>
          <w:rFonts w:cs="Arial" w:hint="cs"/>
          <w:rtl/>
        </w:rPr>
        <w:t xml:space="preserve"> - לכל כלל יש חריג – </w:t>
      </w:r>
      <w:r w:rsidRPr="001D2883">
        <w:rPr>
          <w:rFonts w:cs="Arial" w:hint="cs"/>
          <w:b/>
          <w:bCs/>
          <w:rtl/>
        </w:rPr>
        <w:t>הקצין הממונה רשאי להאריך את המעצר ל</w:t>
      </w:r>
      <w:r w:rsidR="001D2883">
        <w:rPr>
          <w:rFonts w:cs="Arial" w:hint="cs"/>
          <w:b/>
          <w:bCs/>
          <w:rtl/>
        </w:rPr>
        <w:t>-</w:t>
      </w:r>
      <w:r w:rsidRPr="001D2883">
        <w:rPr>
          <w:rFonts w:cs="Arial" w:hint="cs"/>
          <w:b/>
          <w:bCs/>
          <w:rtl/>
        </w:rPr>
        <w:t>48 שעות</w:t>
      </w:r>
      <w:r w:rsidRPr="00ED2C0C">
        <w:rPr>
          <w:rFonts w:cs="Arial" w:hint="cs"/>
          <w:rtl/>
        </w:rPr>
        <w:t xml:space="preserve"> כאשר יש פעולות חקירה דחופות.</w:t>
      </w:r>
      <w:r>
        <w:rPr>
          <w:rFonts w:cs="Arial" w:hint="cs"/>
          <w:rtl/>
        </w:rPr>
        <w:t xml:space="preserve"> </w:t>
      </w:r>
      <w:r w:rsidRPr="00ED2C0C">
        <w:rPr>
          <w:rFonts w:cs="Arial" w:hint="cs"/>
          <w:rtl/>
        </w:rPr>
        <w:t>כל העניין הזה הוא חידוש של חוק המעצרים, עד אז היה יותר מ</w:t>
      </w:r>
      <w:r w:rsidR="001D2883">
        <w:rPr>
          <w:rFonts w:cs="Arial" w:hint="cs"/>
          <w:rtl/>
        </w:rPr>
        <w:t>-</w:t>
      </w:r>
      <w:r w:rsidRPr="00ED2C0C">
        <w:rPr>
          <w:rFonts w:cs="Arial" w:hint="cs"/>
          <w:rtl/>
        </w:rPr>
        <w:t>48 שעות.</w:t>
      </w:r>
      <w:r w:rsidR="0042693F">
        <w:rPr>
          <w:rFonts w:cs="Arial" w:hint="cs"/>
          <w:rtl/>
        </w:rPr>
        <w:t xml:space="preserve"> </w:t>
      </w:r>
      <w:r w:rsidR="0042693F" w:rsidRPr="001D2883">
        <w:rPr>
          <w:rFonts w:cs="Arial" w:hint="cs"/>
          <w:color w:val="A5A5A5" w:themeColor="accent3"/>
          <w:rtl/>
        </w:rPr>
        <w:t>עד כאן נושא מעצרים על ידי שוטרים.</w:t>
      </w:r>
    </w:p>
    <w:p w:rsidR="00ED2C0C" w:rsidRDefault="0042693F" w:rsidP="00ED2C0C">
      <w:pPr>
        <w:pStyle w:val="a3"/>
        <w:rPr>
          <w:rFonts w:cs="Arial"/>
          <w:rtl/>
        </w:rPr>
      </w:pPr>
      <w:r w:rsidRPr="0042693F">
        <w:rPr>
          <w:rFonts w:cs="Arial" w:hint="cs"/>
          <w:b/>
          <w:bCs/>
          <w:rtl/>
        </w:rPr>
        <w:lastRenderedPageBreak/>
        <w:t>מצב בו המשטרה הולכת ומבקשת צו מעצר משופט</w:t>
      </w:r>
    </w:p>
    <w:p w:rsidR="00ED2C0C" w:rsidRPr="0042693F" w:rsidRDefault="00ED2C0C" w:rsidP="00ED2C0C">
      <w:pPr>
        <w:pStyle w:val="a3"/>
        <w:rPr>
          <w:rFonts w:cs="Arial"/>
          <w:b/>
          <w:bCs/>
          <w:rtl/>
        </w:rPr>
      </w:pPr>
      <w:r w:rsidRPr="0042693F">
        <w:rPr>
          <w:rFonts w:cs="Arial" w:hint="cs"/>
          <w:b/>
          <w:bCs/>
          <w:rtl/>
        </w:rPr>
        <w:t>מה קורה לגבי מצב שבו המשטרה הולכת ומבקשת צו מעצר משופט</w:t>
      </w:r>
      <w:r w:rsidR="0042693F">
        <w:rPr>
          <w:rFonts w:cs="Arial" w:hint="cs"/>
          <w:b/>
          <w:bCs/>
          <w:rtl/>
        </w:rPr>
        <w:t>?</w:t>
      </w:r>
      <w:r w:rsidRPr="0042693F">
        <w:rPr>
          <w:rFonts w:cs="Arial" w:hint="cs"/>
          <w:b/>
          <w:bCs/>
          <w:rtl/>
        </w:rPr>
        <w:t xml:space="preserve"> מדובר על שני שלבים:</w:t>
      </w:r>
    </w:p>
    <w:p w:rsidR="00ED2C0C" w:rsidRDefault="00ED2C0C" w:rsidP="00FA7A78">
      <w:pPr>
        <w:pStyle w:val="a3"/>
        <w:numPr>
          <w:ilvl w:val="0"/>
          <w:numId w:val="38"/>
        </w:numPr>
        <w:rPr>
          <w:rFonts w:cs="Arial"/>
        </w:rPr>
      </w:pPr>
      <w:r>
        <w:rPr>
          <w:rFonts w:cs="Arial" w:hint="cs"/>
          <w:rtl/>
        </w:rPr>
        <w:t xml:space="preserve">המשטרה הולכת </w:t>
      </w:r>
      <w:r w:rsidRPr="001D2883">
        <w:rPr>
          <w:rFonts w:cs="Arial" w:hint="cs"/>
          <w:b/>
          <w:bCs/>
          <w:rtl/>
        </w:rPr>
        <w:t>ומבקשת משופט צו מעצר</w:t>
      </w:r>
      <w:r w:rsidR="001D2883">
        <w:rPr>
          <w:rFonts w:cs="Arial" w:hint="cs"/>
          <w:rtl/>
        </w:rPr>
        <w:t>.</w:t>
      </w:r>
    </w:p>
    <w:p w:rsidR="00ED2C0C" w:rsidRDefault="00ED2C0C" w:rsidP="00FA7A78">
      <w:pPr>
        <w:pStyle w:val="a3"/>
        <w:numPr>
          <w:ilvl w:val="0"/>
          <w:numId w:val="38"/>
        </w:numPr>
        <w:rPr>
          <w:rFonts w:cs="Arial"/>
        </w:rPr>
      </w:pPr>
      <w:r>
        <w:rPr>
          <w:rFonts w:cs="Arial" w:hint="cs"/>
          <w:rtl/>
        </w:rPr>
        <w:t xml:space="preserve">המשטרה הולכת </w:t>
      </w:r>
      <w:r w:rsidRPr="001D2883">
        <w:rPr>
          <w:rFonts w:cs="Arial" w:hint="cs"/>
          <w:b/>
          <w:bCs/>
          <w:rtl/>
        </w:rPr>
        <w:t>ומבצעת את צו המעצר</w:t>
      </w:r>
      <w:r>
        <w:rPr>
          <w:rFonts w:cs="Arial" w:hint="cs"/>
          <w:rtl/>
        </w:rPr>
        <w:t>. למשטרה יש 180 ימים לבצע צו מעצר, אבל ברגע שביצעה אותו, תוך 24 שעות יש להביאו בפני שופט.</w:t>
      </w:r>
    </w:p>
    <w:p w:rsidR="00ED2C0C" w:rsidRDefault="00ED2C0C" w:rsidP="00ED2C0C">
      <w:pPr>
        <w:pStyle w:val="a3"/>
        <w:rPr>
          <w:rFonts w:cs="Arial"/>
          <w:rtl/>
        </w:rPr>
      </w:pPr>
      <w:r>
        <w:rPr>
          <w:rFonts w:cs="Arial" w:hint="cs"/>
          <w:rtl/>
        </w:rPr>
        <w:t xml:space="preserve">המשטרה הולכת ולמעשה </w:t>
      </w:r>
      <w:r w:rsidR="001D2883">
        <w:rPr>
          <w:rFonts w:cs="Arial" w:hint="cs"/>
          <w:rtl/>
        </w:rPr>
        <w:t>ו</w:t>
      </w:r>
      <w:r>
        <w:rPr>
          <w:rFonts w:cs="Arial" w:hint="cs"/>
          <w:rtl/>
        </w:rPr>
        <w:t>מגישה צווי מעצר, ויש לה 180 יום לבצע צו מעצר.</w:t>
      </w:r>
    </w:p>
    <w:p w:rsidR="00ED2C0C" w:rsidRDefault="00ED2C0C" w:rsidP="00ED2C0C">
      <w:pPr>
        <w:pStyle w:val="a3"/>
        <w:rPr>
          <w:rFonts w:cs="Arial"/>
          <w:b/>
          <w:bCs/>
          <w:rtl/>
        </w:rPr>
      </w:pPr>
      <w:r>
        <w:rPr>
          <w:rFonts w:cs="Arial" w:hint="cs"/>
          <w:rtl/>
        </w:rPr>
        <w:t xml:space="preserve">המשטרה הולכת להוציא את הצו והשופט מוציא זאת מכוח </w:t>
      </w:r>
      <w:r w:rsidRPr="001D2883">
        <w:rPr>
          <w:rFonts w:cs="Arial" w:hint="cs"/>
          <w:b/>
          <w:bCs/>
          <w:highlight w:val="lightGray"/>
          <w:rtl/>
        </w:rPr>
        <w:t>סעיף 13 לחוק המעצרים</w:t>
      </w:r>
      <w:r>
        <w:rPr>
          <w:rFonts w:cs="Arial" w:hint="cs"/>
          <w:rtl/>
        </w:rPr>
        <w:t xml:space="preserve">. ביצוע הצו נעשה מכוח </w:t>
      </w:r>
      <w:r w:rsidRPr="001D2883">
        <w:rPr>
          <w:rFonts w:cs="Arial" w:hint="cs"/>
          <w:b/>
          <w:bCs/>
          <w:highlight w:val="lightGray"/>
          <w:rtl/>
        </w:rPr>
        <w:t>ס' 19</w:t>
      </w:r>
      <w:r w:rsidR="001D2883">
        <w:rPr>
          <w:rFonts w:cs="Arial" w:hint="cs"/>
          <w:b/>
          <w:bCs/>
          <w:rtl/>
        </w:rPr>
        <w:t>.</w:t>
      </w:r>
    </w:p>
    <w:p w:rsidR="00ED2C0C" w:rsidRPr="0042693F" w:rsidRDefault="00ED2C0C" w:rsidP="0042693F">
      <w:pPr>
        <w:pStyle w:val="a3"/>
        <w:rPr>
          <w:rFonts w:cs="Arial"/>
          <w:i/>
          <w:iCs/>
          <w:rtl/>
        </w:rPr>
      </w:pPr>
      <w:r w:rsidRPr="0042693F">
        <w:rPr>
          <w:rFonts w:cs="Arial"/>
          <w:i/>
          <w:iCs/>
          <w:rtl/>
        </w:rPr>
        <w:t>(א)  צו מעצר שניתן שלא בנוכחות החשוד, יבוצע בידי שוטר או בידי עובד ציבור שהוסמך לכך.</w:t>
      </w:r>
    </w:p>
    <w:p w:rsidR="00ED2C0C" w:rsidRPr="0042693F" w:rsidRDefault="00ED2C0C" w:rsidP="00ED2C0C">
      <w:pPr>
        <w:pStyle w:val="a3"/>
        <w:rPr>
          <w:rFonts w:cs="Arial"/>
          <w:i/>
          <w:iCs/>
          <w:rtl/>
        </w:rPr>
      </w:pPr>
      <w:r w:rsidRPr="0042693F">
        <w:rPr>
          <w:rFonts w:cs="Arial"/>
          <w:i/>
          <w:iCs/>
          <w:rtl/>
        </w:rPr>
        <w:t xml:space="preserve"> (ב)  צו שניתן לפי סעיף קטן (א) יהיה בתוקף 180 ימים, אלא אם כן האריך השופט את התקופה, בהחלטה מנומקת בכתב.</w:t>
      </w:r>
    </w:p>
    <w:p w:rsidR="00ED2C0C" w:rsidRPr="001D2883" w:rsidRDefault="00ED2C0C" w:rsidP="0042693F">
      <w:pPr>
        <w:pStyle w:val="a3"/>
        <w:rPr>
          <w:rFonts w:cs="Arial"/>
          <w:rtl/>
        </w:rPr>
      </w:pPr>
      <w:r>
        <w:rPr>
          <w:rFonts w:cs="Arial" w:hint="cs"/>
          <w:rtl/>
        </w:rPr>
        <w:t xml:space="preserve">תוקף צו המעצר הוא 180 ימים אלא אם השופט האריך את המעצר בהחלטה מנומקת. אם באמת אדם נעצר </w:t>
      </w:r>
      <w:r w:rsidR="0042693F">
        <w:rPr>
          <w:rFonts w:cs="Arial" w:hint="cs"/>
          <w:rtl/>
        </w:rPr>
        <w:t xml:space="preserve">על פי סעיף זה, אומר לנו </w:t>
      </w:r>
      <w:r w:rsidR="0042693F" w:rsidRPr="001D2883">
        <w:rPr>
          <w:rFonts w:cs="Arial" w:hint="cs"/>
          <w:b/>
          <w:bCs/>
          <w:highlight w:val="lightGray"/>
          <w:rtl/>
        </w:rPr>
        <w:t>סעיף 17(ג)</w:t>
      </w:r>
      <w:r w:rsidR="0042693F">
        <w:rPr>
          <w:rFonts w:cs="Arial" w:hint="cs"/>
          <w:i/>
          <w:iCs/>
          <w:rtl/>
        </w:rPr>
        <w:t xml:space="preserve"> </w:t>
      </w:r>
      <w:r w:rsidR="0042693F" w:rsidRPr="0042693F">
        <w:rPr>
          <w:rFonts w:cs="Arial"/>
          <w:i/>
          <w:iCs/>
          <w:rtl/>
        </w:rPr>
        <w:t xml:space="preserve"> </w:t>
      </w:r>
      <w:r w:rsidR="001D2883">
        <w:rPr>
          <w:rFonts w:cs="Arial" w:hint="cs"/>
          <w:i/>
          <w:iCs/>
          <w:rtl/>
        </w:rPr>
        <w:t>"</w:t>
      </w:r>
      <w:r w:rsidR="0042693F" w:rsidRPr="0042693F">
        <w:rPr>
          <w:rFonts w:cs="Arial"/>
          <w:i/>
          <w:iCs/>
          <w:rtl/>
        </w:rPr>
        <w:t>ציווה שופט על מעצרו של חשוד שלא בנוכחותו, לרבות מעצר לפי סעיף 14, והחשוד לא שוחרר לפני כן לפי סעיף 20, יובא החשוד בפני שופט בהקדם האפשרי ולא יאוחר מ-24 שעות משעת מעצרו; הובא העצור לפני שופט יחולו הוראות סעיף קטן (א).</w:t>
      </w:r>
      <w:r w:rsidR="001D2883">
        <w:rPr>
          <w:rFonts w:cs="Arial" w:hint="cs"/>
          <w:i/>
          <w:iCs/>
          <w:rtl/>
        </w:rPr>
        <w:t>"</w:t>
      </w:r>
    </w:p>
    <w:p w:rsidR="0042693F" w:rsidRDefault="0042693F" w:rsidP="0042693F">
      <w:pPr>
        <w:pStyle w:val="a3"/>
        <w:rPr>
          <w:rFonts w:cs="Arial"/>
          <w:rtl/>
        </w:rPr>
      </w:pPr>
      <w:r>
        <w:rPr>
          <w:rFonts w:cs="Arial" w:hint="cs"/>
          <w:rtl/>
        </w:rPr>
        <w:t xml:space="preserve">הרעיון הוא כזה </w:t>
      </w:r>
      <w:r>
        <w:rPr>
          <w:rFonts w:cs="Arial"/>
          <w:rtl/>
        </w:rPr>
        <w:t>–</w:t>
      </w:r>
      <w:r>
        <w:rPr>
          <w:rFonts w:cs="Arial" w:hint="cs"/>
          <w:rtl/>
        </w:rPr>
        <w:t xml:space="preserve"> </w:t>
      </w:r>
      <w:r w:rsidRPr="0042693F">
        <w:rPr>
          <w:rFonts w:cs="Arial" w:hint="cs"/>
          <w:b/>
          <w:bCs/>
          <w:rtl/>
        </w:rPr>
        <w:t>בשלב הראשון</w:t>
      </w:r>
      <w:r>
        <w:rPr>
          <w:rFonts w:cs="Arial" w:hint="cs"/>
          <w:rtl/>
        </w:rPr>
        <w:t xml:space="preserve"> המשטרה מבקשת </w:t>
      </w:r>
      <w:r w:rsidRPr="001D2883">
        <w:rPr>
          <w:rFonts w:cs="Arial" w:hint="cs"/>
          <w:b/>
          <w:bCs/>
          <w:rtl/>
        </w:rPr>
        <w:t>צו מעצר והשופט מוסמך להוצי</w:t>
      </w:r>
      <w:r w:rsidR="001D2883" w:rsidRPr="001D2883">
        <w:rPr>
          <w:rFonts w:cs="Arial" w:hint="cs"/>
          <w:b/>
          <w:bCs/>
          <w:rtl/>
        </w:rPr>
        <w:t>א</w:t>
      </w:r>
      <w:r w:rsidRPr="001D2883">
        <w:rPr>
          <w:rFonts w:cs="Arial" w:hint="cs"/>
          <w:b/>
          <w:bCs/>
          <w:rtl/>
        </w:rPr>
        <w:t xml:space="preserve"> זאת</w:t>
      </w:r>
      <w:r>
        <w:rPr>
          <w:rFonts w:cs="Arial" w:hint="cs"/>
          <w:rtl/>
        </w:rPr>
        <w:t xml:space="preserve"> לפי ס' 12 13. </w:t>
      </w:r>
      <w:r w:rsidRPr="0042693F">
        <w:rPr>
          <w:rFonts w:cs="Arial" w:hint="cs"/>
          <w:b/>
          <w:bCs/>
          <w:rtl/>
        </w:rPr>
        <w:t>שלב ב'</w:t>
      </w:r>
      <w:r>
        <w:rPr>
          <w:rFonts w:cs="Arial" w:hint="cs"/>
          <w:rtl/>
        </w:rPr>
        <w:t xml:space="preserve"> </w:t>
      </w:r>
      <w:r>
        <w:rPr>
          <w:rFonts w:cs="Arial"/>
          <w:rtl/>
        </w:rPr>
        <w:t>–</w:t>
      </w:r>
      <w:r>
        <w:rPr>
          <w:rFonts w:cs="Arial" w:hint="cs"/>
          <w:rtl/>
        </w:rPr>
        <w:t xml:space="preserve"> למשטרה יש 180 יום לבצע את המעצר. אז היא צריכה להביא את האם לשופט תוך 24 שעות אלא אם היא שחררה אותו לפי </w:t>
      </w:r>
      <w:r w:rsidRPr="001D2883">
        <w:rPr>
          <w:rFonts w:cs="Arial" w:hint="cs"/>
          <w:b/>
          <w:bCs/>
          <w:rtl/>
        </w:rPr>
        <w:t>ס' 20</w:t>
      </w:r>
      <w:r>
        <w:rPr>
          <w:rFonts w:cs="Arial" w:hint="cs"/>
          <w:rtl/>
        </w:rPr>
        <w:t>.</w:t>
      </w:r>
    </w:p>
    <w:p w:rsidR="0042693F" w:rsidRDefault="0042693F" w:rsidP="0042693F">
      <w:pPr>
        <w:pStyle w:val="a3"/>
        <w:rPr>
          <w:rFonts w:cs="Arial"/>
          <w:i/>
          <w:iCs/>
          <w:rtl/>
        </w:rPr>
      </w:pPr>
      <w:r w:rsidRPr="001D2883">
        <w:rPr>
          <w:rFonts w:cs="Arial" w:hint="cs"/>
          <w:b/>
          <w:bCs/>
          <w:i/>
          <w:iCs/>
          <w:highlight w:val="lightGray"/>
          <w:rtl/>
        </w:rPr>
        <w:t>ס' 20</w:t>
      </w:r>
      <w:r w:rsidRPr="0042693F">
        <w:rPr>
          <w:rFonts w:cs="Arial" w:hint="cs"/>
          <w:i/>
          <w:iCs/>
          <w:rtl/>
        </w:rPr>
        <w:t xml:space="preserve"> - </w:t>
      </w:r>
      <w:r w:rsidRPr="0042693F">
        <w:rPr>
          <w:rFonts w:cs="Arial"/>
          <w:i/>
          <w:iCs/>
          <w:rtl/>
        </w:rPr>
        <w:t xml:space="preserve">מי שנעצר לפי צו של שופט, ולא קבע השופט שהעצור יובא לפניו לשם שחרורו, או את תנאי הערובה לשחרורו, או את שחרורו ללא ערובה, רשאי קצין משטרה להורות על שחרורו, לפני תום תקופת המעצר שנקבעה בצו, ללא ערובה, או לקבוע ערובה, ובלבד שהעצור או </w:t>
      </w:r>
      <w:proofErr w:type="spellStart"/>
      <w:r w:rsidRPr="0042693F">
        <w:rPr>
          <w:rFonts w:cs="Arial"/>
          <w:i/>
          <w:iCs/>
          <w:rtl/>
        </w:rPr>
        <w:t>סניגורו</w:t>
      </w:r>
      <w:proofErr w:type="spellEnd"/>
      <w:r w:rsidRPr="0042693F">
        <w:rPr>
          <w:rFonts w:cs="Arial"/>
          <w:i/>
          <w:iCs/>
          <w:rtl/>
        </w:rPr>
        <w:t xml:space="preserve"> הסכים לערובה שקבע.</w:t>
      </w:r>
    </w:p>
    <w:p w:rsidR="0042693F" w:rsidRDefault="0042693F" w:rsidP="0042693F">
      <w:pPr>
        <w:pStyle w:val="a3"/>
        <w:rPr>
          <w:rFonts w:cs="Arial"/>
          <w:rtl/>
        </w:rPr>
      </w:pPr>
      <w:r w:rsidRPr="0042693F">
        <w:rPr>
          <w:rFonts w:cs="Arial" w:hint="cs"/>
          <w:rtl/>
        </w:rPr>
        <w:t xml:space="preserve">נניח שיש צו מעצר. אם השופט לא קבע שהאדם לא ישוחרר אלא אם יראה שופט, הקצין יכול להניח שהוא </w:t>
      </w:r>
      <w:r w:rsidR="001D2883">
        <w:rPr>
          <w:rFonts w:cs="Arial" w:hint="cs"/>
          <w:rtl/>
        </w:rPr>
        <w:t>לא מביא אותו להארכת מעצר אלא לש</w:t>
      </w:r>
      <w:r w:rsidRPr="0042693F">
        <w:rPr>
          <w:rFonts w:cs="Arial" w:hint="cs"/>
          <w:rtl/>
        </w:rPr>
        <w:t>ח</w:t>
      </w:r>
      <w:r w:rsidR="001D2883">
        <w:rPr>
          <w:rFonts w:cs="Arial" w:hint="cs"/>
          <w:rtl/>
        </w:rPr>
        <w:t>ר</w:t>
      </w:r>
      <w:r w:rsidRPr="0042693F">
        <w:rPr>
          <w:rFonts w:cs="Arial" w:hint="cs"/>
          <w:rtl/>
        </w:rPr>
        <w:t>ר אותו. הוא יכול בהסכמת סנגורו אפילו לשחרר אותו בערובה.</w:t>
      </w:r>
      <w:r>
        <w:rPr>
          <w:rFonts w:cs="Arial" w:hint="cs"/>
          <w:rtl/>
        </w:rPr>
        <w:t xml:space="preserve"> בצו המקורי זה בדרך כלל כבר קבוע ואז לקצין יש סמכות לשחרר אותו בערובות מסוימות. אבל אם ס' 20 לא מופעל והקצין לא משחרר אותו האדם צריך לראות תוך 24 שעות שופט.</w:t>
      </w:r>
    </w:p>
    <w:p w:rsidR="0042693F" w:rsidRDefault="0042693F" w:rsidP="0042693F">
      <w:pPr>
        <w:pStyle w:val="a3"/>
        <w:rPr>
          <w:rFonts w:cs="Arial"/>
          <w:rtl/>
        </w:rPr>
      </w:pPr>
    </w:p>
    <w:p w:rsidR="0042693F" w:rsidRDefault="0042693F" w:rsidP="001D2883">
      <w:pPr>
        <w:pStyle w:val="a3"/>
        <w:rPr>
          <w:rFonts w:cs="Arial"/>
          <w:rtl/>
        </w:rPr>
      </w:pPr>
      <w:r w:rsidRPr="0042693F">
        <w:rPr>
          <w:rFonts w:cs="Arial" w:hint="cs"/>
          <w:b/>
          <w:bCs/>
          <w:rtl/>
        </w:rPr>
        <w:t>כלומר, בין אם זה מעצר בצו או שלא בצו, אנו בסופו של דבר תוך 24 שעות צריכים להגיע להארכת מעצר בפני שופט.</w:t>
      </w:r>
      <w:r w:rsidR="001D2883">
        <w:rPr>
          <w:rFonts w:cs="Arial" w:hint="cs"/>
          <w:rtl/>
        </w:rPr>
        <w:t xml:space="preserve"> </w:t>
      </w:r>
      <w:r>
        <w:rPr>
          <w:rFonts w:cs="Arial" w:hint="cs"/>
          <w:rtl/>
        </w:rPr>
        <w:t>חשוב לזכור ש</w:t>
      </w:r>
      <w:r w:rsidRPr="001D2883">
        <w:rPr>
          <w:rFonts w:cs="Arial" w:hint="cs"/>
          <w:b/>
          <w:bCs/>
          <w:highlight w:val="lightGray"/>
          <w:rtl/>
        </w:rPr>
        <w:t>ס' 13</w:t>
      </w:r>
      <w:r w:rsidRPr="001D2883">
        <w:rPr>
          <w:rFonts w:cs="Arial" w:hint="cs"/>
          <w:b/>
          <w:bCs/>
          <w:rtl/>
        </w:rPr>
        <w:t xml:space="preserve"> </w:t>
      </w:r>
      <w:r>
        <w:rPr>
          <w:rFonts w:cs="Arial" w:hint="cs"/>
          <w:rtl/>
        </w:rPr>
        <w:t xml:space="preserve">עוסק בשתי סיטואציות </w:t>
      </w:r>
      <w:r>
        <w:rPr>
          <w:rFonts w:cs="Arial"/>
          <w:rtl/>
        </w:rPr>
        <w:t>–</w:t>
      </w:r>
      <w:r>
        <w:rPr>
          <w:rFonts w:cs="Arial" w:hint="cs"/>
          <w:rtl/>
        </w:rPr>
        <w:t xml:space="preserve"> </w:t>
      </w:r>
      <w:r w:rsidRPr="001D2883">
        <w:rPr>
          <w:rFonts w:cs="Arial" w:hint="cs"/>
          <w:u w:val="single"/>
          <w:rtl/>
        </w:rPr>
        <w:t>סמכות השופט הראשוני להוציא צווים שלא בנוכחות חשודים</w:t>
      </w:r>
      <w:r>
        <w:rPr>
          <w:rFonts w:cs="Arial" w:hint="cs"/>
          <w:rtl/>
        </w:rPr>
        <w:t xml:space="preserve"> (שהמשטרה מבצעת לאחר מכן), </w:t>
      </w:r>
      <w:r w:rsidRPr="001D2883">
        <w:rPr>
          <w:rFonts w:cs="Arial" w:hint="cs"/>
          <w:u w:val="single"/>
          <w:rtl/>
        </w:rPr>
        <w:t>ובסמכות של השופטים להוציא צווי מעצר בנוכחות חשודים</w:t>
      </w:r>
      <w:r>
        <w:rPr>
          <w:rFonts w:cs="Arial" w:hint="cs"/>
          <w:rtl/>
        </w:rPr>
        <w:t xml:space="preserve"> (הארכות מעצר).</w:t>
      </w:r>
    </w:p>
    <w:p w:rsidR="0042693F" w:rsidRDefault="0042693F" w:rsidP="0042693F">
      <w:pPr>
        <w:pStyle w:val="a3"/>
        <w:rPr>
          <w:rFonts w:cs="Arial"/>
          <w:rtl/>
        </w:rPr>
      </w:pPr>
    </w:p>
    <w:p w:rsidR="0042693F" w:rsidRDefault="00E9535D" w:rsidP="0042693F">
      <w:pPr>
        <w:pStyle w:val="a3"/>
        <w:rPr>
          <w:rFonts w:cs="Arial"/>
          <w:rtl/>
        </w:rPr>
      </w:pPr>
      <w:r>
        <w:rPr>
          <w:rFonts w:cs="Arial" w:hint="cs"/>
          <w:b/>
          <w:bCs/>
          <w:rtl/>
        </w:rPr>
        <w:t xml:space="preserve">אופן </w:t>
      </w:r>
      <w:r w:rsidR="00F01324">
        <w:rPr>
          <w:rFonts w:cs="Arial" w:hint="cs"/>
          <w:b/>
          <w:bCs/>
          <w:rtl/>
        </w:rPr>
        <w:t>ביצו</w:t>
      </w:r>
      <w:r>
        <w:rPr>
          <w:rFonts w:cs="Arial" w:hint="cs"/>
          <w:b/>
          <w:bCs/>
          <w:rtl/>
        </w:rPr>
        <w:t>ע המעצר עצמו על ידי שוטרים</w:t>
      </w:r>
    </w:p>
    <w:p w:rsidR="00F01324" w:rsidRDefault="00E9535D" w:rsidP="0042693F">
      <w:pPr>
        <w:pStyle w:val="a3"/>
        <w:rPr>
          <w:rFonts w:cs="Arial"/>
          <w:rtl/>
        </w:rPr>
      </w:pPr>
      <w:r>
        <w:rPr>
          <w:rFonts w:cs="Arial" w:hint="cs"/>
          <w:rtl/>
        </w:rPr>
        <w:t xml:space="preserve">הייחוד של שני המעצרים שדנו בהם עד כה </w:t>
      </w:r>
      <w:r>
        <w:rPr>
          <w:rFonts w:cs="Arial"/>
          <w:rtl/>
        </w:rPr>
        <w:t>–</w:t>
      </w:r>
      <w:r>
        <w:rPr>
          <w:rFonts w:cs="Arial" w:hint="cs"/>
          <w:rtl/>
        </w:rPr>
        <w:t xml:space="preserve"> </w:t>
      </w:r>
      <w:r w:rsidRPr="001D2883">
        <w:rPr>
          <w:rFonts w:cs="Arial" w:hint="cs"/>
          <w:b/>
          <w:bCs/>
          <w:rtl/>
        </w:rPr>
        <w:t>מעצרים בצו ומעצרים שלא בצו</w:t>
      </w:r>
      <w:r>
        <w:rPr>
          <w:rFonts w:cs="Arial" w:hint="cs"/>
          <w:rtl/>
        </w:rPr>
        <w:t xml:space="preserve">, הייחוד שבהם הוא שהם </w:t>
      </w:r>
      <w:r w:rsidRPr="001D2883">
        <w:rPr>
          <w:rFonts w:cs="Arial" w:hint="cs"/>
          <w:b/>
          <w:bCs/>
          <w:rtl/>
        </w:rPr>
        <w:t>מבוצעים על ידי שוטרים</w:t>
      </w:r>
      <w:r>
        <w:rPr>
          <w:rFonts w:cs="Arial" w:hint="cs"/>
          <w:rtl/>
        </w:rPr>
        <w:t xml:space="preserve">. המעצר הראשוני הוא המעצר הראשוני שמבוצע על ידי שוטרים, ולכן לא מספיק לנו לדבר על מתי שוטרים יכולים לעשות כן, אלא אנו צריכים לדבר על </w:t>
      </w:r>
      <w:r w:rsidRPr="001D2883">
        <w:rPr>
          <w:rFonts w:cs="Arial" w:hint="cs"/>
          <w:b/>
          <w:bCs/>
          <w:rtl/>
        </w:rPr>
        <w:t xml:space="preserve">האופן </w:t>
      </w:r>
      <w:r>
        <w:rPr>
          <w:rFonts w:cs="Arial" w:hint="cs"/>
          <w:rtl/>
        </w:rPr>
        <w:t>שבו הם יכולים לעשות את אותו מעצר ומהם סמכויותיהן הנלוות.</w:t>
      </w:r>
    </w:p>
    <w:p w:rsidR="00E9535D" w:rsidRDefault="00E9535D" w:rsidP="0042693F">
      <w:pPr>
        <w:pStyle w:val="a3"/>
        <w:rPr>
          <w:rFonts w:cs="Arial"/>
          <w:i/>
          <w:iCs/>
          <w:rtl/>
        </w:rPr>
      </w:pPr>
      <w:r w:rsidRPr="001D2883">
        <w:rPr>
          <w:rFonts w:cs="Arial" w:hint="cs"/>
          <w:b/>
          <w:bCs/>
          <w:highlight w:val="lightGray"/>
          <w:rtl/>
        </w:rPr>
        <w:t>ס' 24 לחוק</w:t>
      </w:r>
      <w:r w:rsidRPr="00E9535D">
        <w:rPr>
          <w:rFonts w:cs="Arial" w:hint="cs"/>
          <w:i/>
          <w:iCs/>
          <w:rtl/>
        </w:rPr>
        <w:t xml:space="preserve"> - </w:t>
      </w:r>
      <w:r w:rsidRPr="001D2883">
        <w:rPr>
          <w:rFonts w:cs="Arial"/>
          <w:b/>
          <w:bCs/>
          <w:i/>
          <w:iCs/>
          <w:highlight w:val="lightGray"/>
          <w:rtl/>
        </w:rPr>
        <w:t>(א)</w:t>
      </w:r>
      <w:r w:rsidRPr="001D2883">
        <w:rPr>
          <w:rFonts w:cs="Arial"/>
          <w:b/>
          <w:bCs/>
          <w:i/>
          <w:iCs/>
          <w:rtl/>
        </w:rPr>
        <w:t xml:space="preserve">  </w:t>
      </w:r>
      <w:r w:rsidRPr="00E9535D">
        <w:rPr>
          <w:rFonts w:cs="Arial"/>
          <w:i/>
          <w:iCs/>
          <w:rtl/>
        </w:rPr>
        <w:t xml:space="preserve">העוצר אדם יזהה את עצמו תחילה בפני החשוד, בציון שמו או כינויו הרשמי והיותו שוטר או עובד ציבור, יודיע לו מיד שהוא עצור ויבהיר לו את סיבת המעצר בהקדם האפשרי במהלך ביצוע המעצר; שוטר יזהה את עצמו גם בהתאם להוראות סעיף 5א לפקודת המשטרה [נוסח חדש], </w:t>
      </w:r>
      <w:proofErr w:type="spellStart"/>
      <w:r w:rsidRPr="00E9535D">
        <w:rPr>
          <w:rFonts w:cs="Arial"/>
          <w:i/>
          <w:iCs/>
          <w:rtl/>
        </w:rPr>
        <w:t>התשל"א</w:t>
      </w:r>
      <w:proofErr w:type="spellEnd"/>
      <w:r w:rsidRPr="00E9535D">
        <w:rPr>
          <w:rFonts w:cs="Arial"/>
          <w:i/>
          <w:iCs/>
          <w:rtl/>
        </w:rPr>
        <w:t>–1971 (להלן – פקודת המשטרה), ועובד ציבור יזהה את עצמו גם על ידי הצגת תעודה המעידה על סמכויותיו. היה המעצר על פי צו שופט, ימסור מבצע המעצר לעצור עותק מהצו.</w:t>
      </w:r>
    </w:p>
    <w:p w:rsidR="00E9535D" w:rsidRDefault="00E9535D" w:rsidP="0042693F">
      <w:pPr>
        <w:pStyle w:val="a3"/>
        <w:rPr>
          <w:rFonts w:cs="Arial"/>
          <w:rtl/>
        </w:rPr>
      </w:pPr>
      <w:r>
        <w:rPr>
          <w:rFonts w:cs="Arial" w:hint="cs"/>
          <w:rtl/>
        </w:rPr>
        <w:t xml:space="preserve">כלומר, כששוטר מבצע צו מעצר </w:t>
      </w:r>
      <w:r w:rsidRPr="001D2883">
        <w:rPr>
          <w:rFonts w:cs="Arial" w:hint="cs"/>
          <w:b/>
          <w:bCs/>
          <w:rtl/>
        </w:rPr>
        <w:t>חלות עליו 2 חובות בסיסיות</w:t>
      </w:r>
      <w:r>
        <w:rPr>
          <w:rFonts w:cs="Arial" w:hint="cs"/>
          <w:rtl/>
        </w:rPr>
        <w:t>:</w:t>
      </w:r>
    </w:p>
    <w:p w:rsidR="00E9535D" w:rsidRDefault="00E9535D" w:rsidP="00FA7A78">
      <w:pPr>
        <w:pStyle w:val="a3"/>
        <w:numPr>
          <w:ilvl w:val="0"/>
          <w:numId w:val="39"/>
        </w:numPr>
        <w:rPr>
          <w:rFonts w:cs="Arial"/>
        </w:rPr>
      </w:pPr>
      <w:r w:rsidRPr="001D2883">
        <w:rPr>
          <w:rFonts w:cs="Arial" w:hint="cs"/>
          <w:b/>
          <w:bCs/>
          <w:rtl/>
        </w:rPr>
        <w:t>חובת הזיהוי</w:t>
      </w:r>
      <w:r>
        <w:rPr>
          <w:rFonts w:cs="Arial" w:hint="cs"/>
          <w:rtl/>
        </w:rPr>
        <w:t xml:space="preserve"> </w:t>
      </w:r>
      <w:r>
        <w:rPr>
          <w:rFonts w:cs="Arial"/>
          <w:rtl/>
        </w:rPr>
        <w:t>–</w:t>
      </w:r>
      <w:r>
        <w:rPr>
          <w:rFonts w:cs="Arial" w:hint="cs"/>
          <w:rtl/>
        </w:rPr>
        <w:t xml:space="preserve"> אם הוא עם מדים מספיק התג, בלי מדים הוא צריך תעודה</w:t>
      </w:r>
      <w:r w:rsidR="001D2883">
        <w:rPr>
          <w:rFonts w:cs="Arial" w:hint="cs"/>
          <w:rtl/>
        </w:rPr>
        <w:t>.</w:t>
      </w:r>
    </w:p>
    <w:p w:rsidR="00E9535D" w:rsidRDefault="00E9535D" w:rsidP="00FA7A78">
      <w:pPr>
        <w:pStyle w:val="a3"/>
        <w:numPr>
          <w:ilvl w:val="0"/>
          <w:numId w:val="39"/>
        </w:numPr>
        <w:rPr>
          <w:rFonts w:cs="Arial"/>
        </w:rPr>
      </w:pPr>
      <w:r w:rsidRPr="001D2883">
        <w:rPr>
          <w:rFonts w:cs="Arial" w:hint="cs"/>
          <w:b/>
          <w:bCs/>
          <w:rtl/>
        </w:rPr>
        <w:t>הבהרת סיבת המעצר</w:t>
      </w:r>
      <w:r>
        <w:rPr>
          <w:rFonts w:cs="Arial" w:hint="cs"/>
          <w:rtl/>
        </w:rPr>
        <w:t xml:space="preserve"> </w:t>
      </w:r>
      <w:r>
        <w:rPr>
          <w:rFonts w:cs="Arial"/>
          <w:rtl/>
        </w:rPr>
        <w:t>–</w:t>
      </w:r>
      <w:r>
        <w:rPr>
          <w:rFonts w:cs="Arial" w:hint="cs"/>
          <w:rtl/>
        </w:rPr>
        <w:t xml:space="preserve"> יש לנו פסק דין ישן שמסביר זאת </w:t>
      </w:r>
      <w:r>
        <w:rPr>
          <w:rFonts w:cs="Arial"/>
          <w:rtl/>
        </w:rPr>
        <w:t>–</w:t>
      </w:r>
      <w:r>
        <w:rPr>
          <w:rFonts w:cs="Arial" w:hint="cs"/>
          <w:rtl/>
        </w:rPr>
        <w:t xml:space="preserve"> </w:t>
      </w:r>
      <w:r w:rsidRPr="001D2883">
        <w:rPr>
          <w:rFonts w:cs="Arial" w:hint="cs"/>
          <w:b/>
          <w:bCs/>
          <w:highlight w:val="magenta"/>
          <w:rtl/>
        </w:rPr>
        <w:t>פס"ד קדושים</w:t>
      </w:r>
      <w:r>
        <w:rPr>
          <w:rFonts w:cs="Arial" w:hint="cs"/>
          <w:rtl/>
        </w:rPr>
        <w:t>. פס"ד זה אומר שצריך להסביר לאדם בשפה שמובנת לו. לא מספיק לומר לו לפי איזה סעיף הוא עצור, אלא יש להסביר לו באופן ברור מה הסיבה שבגינה הוא נעצר בשפה ברורה (בני אדם) (חוק המעצרים עיגן זאת). אם יש צו מעצר יש למסור אותו.</w:t>
      </w:r>
    </w:p>
    <w:p w:rsidR="001D2883" w:rsidRDefault="00E9535D" w:rsidP="001D2883">
      <w:pPr>
        <w:pStyle w:val="a3"/>
        <w:rPr>
          <w:rFonts w:cs="Arial"/>
          <w:rtl/>
        </w:rPr>
      </w:pPr>
      <w:r w:rsidRPr="001D2883">
        <w:rPr>
          <w:rFonts w:cs="Arial" w:hint="cs"/>
          <w:b/>
          <w:bCs/>
          <w:highlight w:val="lightGray"/>
          <w:rtl/>
        </w:rPr>
        <w:t>בסעיף קטן (ב)</w:t>
      </w:r>
      <w:r>
        <w:rPr>
          <w:rFonts w:cs="Arial" w:hint="cs"/>
          <w:rtl/>
        </w:rPr>
        <w:t xml:space="preserve"> יש </w:t>
      </w:r>
      <w:r w:rsidRPr="001D2883">
        <w:rPr>
          <w:rFonts w:cs="Arial" w:hint="cs"/>
          <w:u w:val="single"/>
          <w:rtl/>
        </w:rPr>
        <w:t>חריגים</w:t>
      </w:r>
      <w:r>
        <w:rPr>
          <w:rFonts w:cs="Arial" w:hint="cs"/>
          <w:rtl/>
        </w:rPr>
        <w:t xml:space="preserve">. </w:t>
      </w:r>
      <w:r w:rsidRPr="001D2883">
        <w:rPr>
          <w:rFonts w:cs="Arial" w:hint="cs"/>
          <w:b/>
          <w:bCs/>
          <w:highlight w:val="lightGray"/>
          <w:rtl/>
        </w:rPr>
        <w:t>ס' (ג)</w:t>
      </w:r>
      <w:r w:rsidRPr="001D2883">
        <w:rPr>
          <w:rFonts w:cs="Arial" w:hint="cs"/>
          <w:b/>
          <w:bCs/>
          <w:rtl/>
        </w:rPr>
        <w:t xml:space="preserve"> </w:t>
      </w:r>
      <w:r>
        <w:rPr>
          <w:rFonts w:cs="Arial" w:hint="cs"/>
          <w:rtl/>
        </w:rPr>
        <w:t xml:space="preserve">אומר שמדובר </w:t>
      </w:r>
      <w:r w:rsidRPr="001D2883">
        <w:rPr>
          <w:rFonts w:cs="Arial" w:hint="cs"/>
          <w:u w:val="single"/>
          <w:rtl/>
        </w:rPr>
        <w:t>בתנאי לקיום המעצר</w:t>
      </w:r>
      <w:r>
        <w:rPr>
          <w:rFonts w:cs="Arial" w:hint="cs"/>
          <w:rtl/>
        </w:rPr>
        <w:t>, וזה יכול לגרור קביעה שהמעצר הוא בלתי חוקי.</w:t>
      </w:r>
    </w:p>
    <w:p w:rsidR="001D2883" w:rsidRDefault="001D2883" w:rsidP="001D2883">
      <w:pPr>
        <w:pStyle w:val="a3"/>
        <w:rPr>
          <w:rFonts w:cs="Arial"/>
          <w:rtl/>
        </w:rPr>
      </w:pPr>
    </w:p>
    <w:p w:rsidR="00E9535D" w:rsidRDefault="00B61D9B" w:rsidP="00E9535D">
      <w:pPr>
        <w:pStyle w:val="a3"/>
        <w:rPr>
          <w:rFonts w:cs="Arial"/>
          <w:rtl/>
        </w:rPr>
      </w:pPr>
      <w:r w:rsidRPr="001D2883">
        <w:rPr>
          <w:rFonts w:cs="Arial" w:hint="cs"/>
          <w:b/>
          <w:bCs/>
          <w:rtl/>
        </w:rPr>
        <w:t>מתי מעצר לא חוקי יכול להפוך להיות חוקי?</w:t>
      </w:r>
      <w:r>
        <w:rPr>
          <w:rFonts w:cs="Arial" w:hint="cs"/>
          <w:rtl/>
        </w:rPr>
        <w:t xml:space="preserve"> </w:t>
      </w:r>
      <w:r w:rsidRPr="001D2883">
        <w:rPr>
          <w:rFonts w:cs="Arial" w:hint="cs"/>
          <w:b/>
          <w:bCs/>
          <w:rtl/>
        </w:rPr>
        <w:t>2 מצבים</w:t>
      </w:r>
      <w:r>
        <w:rPr>
          <w:rFonts w:cs="Arial" w:hint="cs"/>
          <w:rtl/>
        </w:rPr>
        <w:t>:</w:t>
      </w:r>
    </w:p>
    <w:p w:rsidR="00B61D9B" w:rsidRDefault="00B61D9B" w:rsidP="001D2883">
      <w:pPr>
        <w:pStyle w:val="a3"/>
        <w:numPr>
          <w:ilvl w:val="0"/>
          <w:numId w:val="40"/>
        </w:numPr>
        <w:ind w:left="360"/>
        <w:rPr>
          <w:rFonts w:cs="Arial"/>
        </w:rPr>
      </w:pPr>
      <w:r w:rsidRPr="001D2883">
        <w:rPr>
          <w:rFonts w:cs="Arial" w:hint="cs"/>
          <w:b/>
          <w:bCs/>
          <w:rtl/>
        </w:rPr>
        <w:t>"הכשרה" על ידי הקצין הממונה</w:t>
      </w:r>
      <w:r>
        <w:rPr>
          <w:rFonts w:cs="Arial" w:hint="cs"/>
          <w:rtl/>
        </w:rPr>
        <w:t xml:space="preserve">. </w:t>
      </w:r>
      <w:r w:rsidRPr="001D2883">
        <w:rPr>
          <w:rFonts w:cs="Arial" w:hint="cs"/>
          <w:b/>
          <w:bCs/>
          <w:highlight w:val="lightGray"/>
          <w:rtl/>
        </w:rPr>
        <w:t>ס' 27</w:t>
      </w:r>
      <w:r w:rsidRPr="001D2883">
        <w:rPr>
          <w:rFonts w:cs="Arial" w:hint="cs"/>
          <w:b/>
          <w:bCs/>
          <w:rtl/>
        </w:rPr>
        <w:t xml:space="preserve"> </w:t>
      </w:r>
      <w:r>
        <w:rPr>
          <w:rFonts w:cs="Arial" w:hint="cs"/>
          <w:rtl/>
        </w:rPr>
        <w:t>בעצם אומר לנו שלא משנה גם אם השוטר טעה לפי ס' 23, עדיין הקצין הממונה יכול לשקול להאריך מעצר</w:t>
      </w:r>
      <w:r w:rsidR="001D2883">
        <w:rPr>
          <w:rFonts w:cs="Arial" w:hint="cs"/>
          <w:rtl/>
        </w:rPr>
        <w:t>.</w:t>
      </w:r>
    </w:p>
    <w:p w:rsidR="00A34A54" w:rsidRDefault="00B61D9B" w:rsidP="001D2883">
      <w:pPr>
        <w:pStyle w:val="a3"/>
        <w:numPr>
          <w:ilvl w:val="0"/>
          <w:numId w:val="40"/>
        </w:numPr>
        <w:ind w:left="360"/>
        <w:rPr>
          <w:rFonts w:cs="Arial"/>
        </w:rPr>
      </w:pPr>
      <w:r w:rsidRPr="001D2883">
        <w:rPr>
          <w:rFonts w:cs="Arial" w:hint="cs"/>
          <w:b/>
          <w:bCs/>
          <w:rtl/>
        </w:rPr>
        <w:lastRenderedPageBreak/>
        <w:t>"הכשרה" על ידי ביהמ"ש</w:t>
      </w:r>
      <w:r>
        <w:rPr>
          <w:rFonts w:cs="Arial" w:hint="cs"/>
          <w:rtl/>
        </w:rPr>
        <w:t xml:space="preserve"> </w:t>
      </w:r>
      <w:r w:rsidR="00BB2D7A">
        <w:rPr>
          <w:rFonts w:cs="Arial"/>
          <w:rtl/>
        </w:rPr>
        <w:t>–</w:t>
      </w:r>
      <w:r w:rsidR="00BB2D7A">
        <w:rPr>
          <w:rFonts w:cs="Arial" w:hint="cs"/>
          <w:rtl/>
        </w:rPr>
        <w:t xml:space="preserve"> הדברים שנעשו קודם יכולים להשפיע על כפות המאזניים של ביהמ"ש, אבל ביהמ"ש </w:t>
      </w:r>
      <w:r w:rsidR="00BB2D7A" w:rsidRPr="001D2883">
        <w:rPr>
          <w:rFonts w:cs="Arial" w:hint="cs"/>
          <w:u w:val="single"/>
          <w:rtl/>
        </w:rPr>
        <w:t>אף פעם לא יגיד שאין לו סמכות לעצור עקב האופן שבו פעלה המשטרה</w:t>
      </w:r>
      <w:r w:rsidR="00BB2D7A">
        <w:rPr>
          <w:rFonts w:cs="Arial" w:hint="cs"/>
          <w:rtl/>
        </w:rPr>
        <w:t xml:space="preserve">. </w:t>
      </w:r>
      <w:r w:rsidR="00BB2D7A" w:rsidRPr="001D2883">
        <w:rPr>
          <w:rFonts w:cs="Arial" w:hint="cs"/>
          <w:b/>
          <w:bCs/>
          <w:rtl/>
        </w:rPr>
        <w:t>לדוגמא</w:t>
      </w:r>
      <w:r w:rsidR="00BB2D7A">
        <w:rPr>
          <w:rFonts w:cs="Arial" w:hint="cs"/>
          <w:rtl/>
        </w:rPr>
        <w:t xml:space="preserve"> </w:t>
      </w:r>
      <w:r w:rsidR="00BB2D7A">
        <w:rPr>
          <w:rFonts w:cs="Arial"/>
          <w:rtl/>
        </w:rPr>
        <w:t>–</w:t>
      </w:r>
      <w:r w:rsidR="00BB2D7A">
        <w:rPr>
          <w:rFonts w:cs="Arial" w:hint="cs"/>
          <w:rtl/>
        </w:rPr>
        <w:t xml:space="preserve"> </w:t>
      </w:r>
      <w:r w:rsidR="00BB2D7A" w:rsidRPr="001D2883">
        <w:rPr>
          <w:rFonts w:cs="Arial" w:hint="cs"/>
          <w:b/>
          <w:bCs/>
          <w:highlight w:val="magenta"/>
          <w:rtl/>
        </w:rPr>
        <w:t xml:space="preserve">במדינת ישראל נ' דרור </w:t>
      </w:r>
      <w:proofErr w:type="spellStart"/>
      <w:r w:rsidR="00BB2D7A" w:rsidRPr="001D2883">
        <w:rPr>
          <w:rFonts w:cs="Arial" w:hint="cs"/>
          <w:b/>
          <w:bCs/>
          <w:highlight w:val="magenta"/>
          <w:rtl/>
        </w:rPr>
        <w:t>ג'אנח</w:t>
      </w:r>
      <w:proofErr w:type="spellEnd"/>
      <w:r w:rsidR="00BB2D7A">
        <w:rPr>
          <w:rFonts w:cs="Arial" w:hint="cs"/>
          <w:rtl/>
        </w:rPr>
        <w:t xml:space="preserve"> </w:t>
      </w:r>
      <w:r w:rsidR="00BB2D7A">
        <w:rPr>
          <w:rFonts w:cs="Arial"/>
          <w:rtl/>
        </w:rPr>
        <w:t>–</w:t>
      </w:r>
      <w:r w:rsidR="00BB2D7A">
        <w:rPr>
          <w:rFonts w:cs="Arial" w:hint="cs"/>
          <w:rtl/>
        </w:rPr>
        <w:t xml:space="preserve"> היה עיכוב של למעלה מ</w:t>
      </w:r>
      <w:r w:rsidR="001D2883">
        <w:rPr>
          <w:rFonts w:cs="Arial" w:hint="cs"/>
          <w:rtl/>
        </w:rPr>
        <w:t>-</w:t>
      </w:r>
      <w:r w:rsidR="00BB2D7A">
        <w:rPr>
          <w:rFonts w:cs="Arial" w:hint="cs"/>
          <w:rtl/>
        </w:rPr>
        <w:t>3 שעות (עיכוב לא חוקי). אז הוא הובא להארכת מעצר, זה הגיע לעליון, וביהמ"ש קבע שגם אם בשלב מסוים העיכוב היה פגום, הרי משהובא העצור בפני ביהמ"ש, על ביהמ"ש לבחון האם יש מקום להשתמש בסמכותו לעצור את החשוד בלא קשר לחוקיות ההליכים שנעשו קודם לכן.</w:t>
      </w:r>
      <w:r w:rsidR="00A34A54">
        <w:rPr>
          <w:rFonts w:cs="Arial" w:hint="cs"/>
          <w:rtl/>
        </w:rPr>
        <w:t xml:space="preserve"> </w:t>
      </w:r>
    </w:p>
    <w:p w:rsidR="00B61D9B" w:rsidRDefault="00A34A54" w:rsidP="001D2883">
      <w:pPr>
        <w:pStyle w:val="a3"/>
        <w:ind w:left="360"/>
        <w:rPr>
          <w:rFonts w:cs="Arial"/>
          <w:rtl/>
        </w:rPr>
      </w:pPr>
      <w:r w:rsidRPr="001D2883">
        <w:rPr>
          <w:rFonts w:cs="Arial" w:hint="cs"/>
          <w:b/>
          <w:bCs/>
          <w:highlight w:val="magenta"/>
          <w:rtl/>
        </w:rPr>
        <w:t>פס"ד אשרף</w:t>
      </w:r>
      <w:r>
        <w:rPr>
          <w:rFonts w:cs="Arial" w:hint="cs"/>
          <w:rtl/>
        </w:rPr>
        <w:t xml:space="preserve"> עורך הדין לא הגיע, ואז כשהוא הגיע הוא אמר שאי אפשר לעצור אותו כי תוך 24 שעות הוא צריך להיות מובא בפני שופט, ומאחר שהוא לא הובא בפני שופט אז צריך לשחרר אותו, וגם כאן ביהמ"ש אמר שהוא לא יקבל מקרה בו החשוד לא מוכן להיכנס כשעורך הדין לא הגיע. אבל </w:t>
      </w:r>
      <w:r w:rsidRPr="009F246F">
        <w:rPr>
          <w:rFonts w:cs="Arial" w:hint="cs"/>
          <w:u w:val="single"/>
          <w:rtl/>
        </w:rPr>
        <w:t>גם טענה שנפל פגם צריכה להיבחן מול האינטרס הציבורי, ובמקרה הזה האינטרס הציבורי היה שיהיה במעצר גם אם היה קורה פגם</w:t>
      </w:r>
      <w:r>
        <w:rPr>
          <w:rFonts w:cs="Arial" w:hint="cs"/>
          <w:rtl/>
        </w:rPr>
        <w:t>.</w:t>
      </w:r>
    </w:p>
    <w:p w:rsidR="00A34A54" w:rsidRDefault="00A34A54" w:rsidP="00A34A54">
      <w:pPr>
        <w:pStyle w:val="a3"/>
        <w:rPr>
          <w:rFonts w:cs="Arial"/>
          <w:rtl/>
        </w:rPr>
      </w:pPr>
    </w:p>
    <w:p w:rsidR="00A34A54" w:rsidRDefault="00A34A54" w:rsidP="00A34A54">
      <w:pPr>
        <w:pStyle w:val="a3"/>
        <w:rPr>
          <w:rFonts w:cs="Arial"/>
          <w:rtl/>
        </w:rPr>
      </w:pPr>
      <w:r w:rsidRPr="009F246F">
        <w:rPr>
          <w:rFonts w:cs="Arial" w:hint="cs"/>
          <w:b/>
          <w:bCs/>
          <w:highlight w:val="magenta"/>
          <w:rtl/>
        </w:rPr>
        <w:t>הלכת יששכרוב</w:t>
      </w:r>
      <w:r>
        <w:rPr>
          <w:rFonts w:cs="Arial" w:hint="cs"/>
          <w:rtl/>
        </w:rPr>
        <w:t xml:space="preserve"> אפשרה לביהמ"ש להתייחס לפגמים אבל היא </w:t>
      </w:r>
      <w:r>
        <w:rPr>
          <w:rFonts w:cs="Arial" w:hint="cs"/>
          <w:b/>
          <w:bCs/>
          <w:rtl/>
        </w:rPr>
        <w:t>בוודאי לא מחייבת שופטים</w:t>
      </w:r>
      <w:r>
        <w:rPr>
          <w:rFonts w:cs="Arial" w:hint="cs"/>
          <w:rtl/>
        </w:rPr>
        <w:t xml:space="preserve">. הבדיקה הסופית של השאלה אם תיפסלנה הראיות לפי ההלכה צריכה </w:t>
      </w:r>
      <w:r w:rsidRPr="009F246F">
        <w:rPr>
          <w:rFonts w:cs="Arial" w:hint="cs"/>
          <w:b/>
          <w:bCs/>
          <w:rtl/>
        </w:rPr>
        <w:t>להיבחן במפשט עצמו</w:t>
      </w:r>
      <w:r>
        <w:rPr>
          <w:rFonts w:cs="Arial" w:hint="cs"/>
          <w:rtl/>
        </w:rPr>
        <w:t xml:space="preserve"> </w:t>
      </w:r>
      <w:r>
        <w:rPr>
          <w:rFonts w:cs="Arial"/>
          <w:rtl/>
        </w:rPr>
        <w:t>–</w:t>
      </w:r>
      <w:r>
        <w:rPr>
          <w:rFonts w:cs="Arial" w:hint="cs"/>
          <w:rtl/>
        </w:rPr>
        <w:t xml:space="preserve"> זאת ההלכה. בהחלט שופטים יכולים לומר שזה ישפיע על החלטת המאסר בעקבות הלכת יששכרוב</w:t>
      </w:r>
      <w:r w:rsidR="009F246F">
        <w:rPr>
          <w:rFonts w:cs="Arial" w:hint="cs"/>
          <w:rtl/>
        </w:rPr>
        <w:t>.</w:t>
      </w:r>
    </w:p>
    <w:p w:rsidR="00A34A54" w:rsidRDefault="00A34A54" w:rsidP="00A34A54">
      <w:pPr>
        <w:pStyle w:val="a3"/>
        <w:rPr>
          <w:rFonts w:cs="Arial"/>
          <w:rtl/>
        </w:rPr>
      </w:pPr>
    </w:p>
    <w:p w:rsidR="00A34A54" w:rsidRDefault="00A34A54" w:rsidP="00A34A54">
      <w:pPr>
        <w:pStyle w:val="a3"/>
        <w:rPr>
          <w:rFonts w:cs="Arial"/>
          <w:rtl/>
        </w:rPr>
      </w:pPr>
      <w:r w:rsidRPr="00A34A54">
        <w:rPr>
          <w:rFonts w:cs="Arial" w:hint="cs"/>
          <w:b/>
          <w:bCs/>
          <w:rtl/>
        </w:rPr>
        <w:t>סעדים על הפרת הכללים/מעצרים בלתי חוקיים</w:t>
      </w:r>
    </w:p>
    <w:p w:rsidR="00A34A54" w:rsidRDefault="00A34A54" w:rsidP="00FA7A78">
      <w:pPr>
        <w:pStyle w:val="a3"/>
        <w:numPr>
          <w:ilvl w:val="0"/>
          <w:numId w:val="41"/>
        </w:numPr>
        <w:rPr>
          <w:rFonts w:cs="Arial"/>
        </w:rPr>
      </w:pPr>
      <w:r w:rsidRPr="009F246F">
        <w:rPr>
          <w:rFonts w:cs="Arial" w:hint="cs"/>
          <w:b/>
          <w:bCs/>
          <w:rtl/>
        </w:rPr>
        <w:t>פסילת ראיות</w:t>
      </w:r>
      <w:r>
        <w:rPr>
          <w:rFonts w:cs="Arial" w:hint="cs"/>
          <w:rtl/>
        </w:rPr>
        <w:t xml:space="preserve"> </w:t>
      </w:r>
      <w:r>
        <w:rPr>
          <w:rFonts w:cs="Arial"/>
          <w:rtl/>
        </w:rPr>
        <w:t>–</w:t>
      </w:r>
      <w:r>
        <w:rPr>
          <w:rFonts w:cs="Arial" w:hint="cs"/>
          <w:rtl/>
        </w:rPr>
        <w:t xml:space="preserve"> התוצאה של </w:t>
      </w:r>
      <w:r w:rsidRPr="009F246F">
        <w:rPr>
          <w:rFonts w:cs="Arial" w:hint="cs"/>
          <w:b/>
          <w:bCs/>
          <w:rtl/>
        </w:rPr>
        <w:t>הלכת יששכרוב</w:t>
      </w:r>
      <w:r>
        <w:rPr>
          <w:rFonts w:cs="Arial" w:hint="cs"/>
          <w:rtl/>
        </w:rPr>
        <w:t xml:space="preserve">. בהחלט יכולות להיפסל ראיות עקב מעצר לא חוקי </w:t>
      </w:r>
      <w:r>
        <w:rPr>
          <w:rFonts w:cs="Arial"/>
          <w:rtl/>
        </w:rPr>
        <w:t>–</w:t>
      </w:r>
      <w:r>
        <w:rPr>
          <w:rFonts w:cs="Arial" w:hint="cs"/>
          <w:rtl/>
        </w:rPr>
        <w:t xml:space="preserve"> כמו אדם שנעצר באופן לא חוקי בגלל חשד לגניבת אופניים ואז שופט מבטל את כל מה שהוחלט בגינו</w:t>
      </w:r>
      <w:r w:rsidR="009F246F">
        <w:rPr>
          <w:rFonts w:cs="Arial" w:hint="cs"/>
          <w:rtl/>
        </w:rPr>
        <w:t>.</w:t>
      </w:r>
    </w:p>
    <w:p w:rsidR="00A34A54" w:rsidRDefault="00A34A54" w:rsidP="00FA7A78">
      <w:pPr>
        <w:pStyle w:val="a3"/>
        <w:numPr>
          <w:ilvl w:val="0"/>
          <w:numId w:val="41"/>
        </w:numPr>
        <w:rPr>
          <w:rFonts w:cs="Arial"/>
        </w:rPr>
      </w:pPr>
      <w:r w:rsidRPr="009F246F">
        <w:rPr>
          <w:rFonts w:cs="Arial" w:hint="cs"/>
          <w:b/>
          <w:bCs/>
          <w:rtl/>
        </w:rPr>
        <w:t>תביעה כנגד השוטר</w:t>
      </w:r>
      <w:r>
        <w:rPr>
          <w:rFonts w:cs="Arial" w:hint="cs"/>
          <w:rtl/>
        </w:rPr>
        <w:t xml:space="preserve"> </w:t>
      </w:r>
      <w:r>
        <w:rPr>
          <w:rFonts w:cs="Arial"/>
          <w:rtl/>
        </w:rPr>
        <w:t>–</w:t>
      </w:r>
      <w:r>
        <w:rPr>
          <w:rFonts w:cs="Arial" w:hint="cs"/>
          <w:rtl/>
        </w:rPr>
        <w:t xml:space="preserve"> </w:t>
      </w:r>
      <w:r w:rsidRPr="009F246F">
        <w:rPr>
          <w:rFonts w:cs="Arial" w:hint="cs"/>
          <w:b/>
          <w:bCs/>
          <w:highlight w:val="lightGray"/>
          <w:rtl/>
        </w:rPr>
        <w:t xml:space="preserve">ס' 44 </w:t>
      </w:r>
      <w:proofErr w:type="spellStart"/>
      <w:r w:rsidRPr="009F246F">
        <w:rPr>
          <w:rFonts w:cs="Arial" w:hint="cs"/>
          <w:b/>
          <w:bCs/>
          <w:highlight w:val="lightGray"/>
          <w:rtl/>
        </w:rPr>
        <w:t>לפסד"פ</w:t>
      </w:r>
      <w:proofErr w:type="spellEnd"/>
      <w:r w:rsidR="00804E34">
        <w:rPr>
          <w:rFonts w:cs="Arial" w:hint="cs"/>
          <w:rtl/>
        </w:rPr>
        <w:t xml:space="preserve"> - </w:t>
      </w:r>
      <w:r w:rsidRPr="00A34A54">
        <w:rPr>
          <w:rFonts w:cs="Arial"/>
          <w:i/>
          <w:iCs/>
          <w:rtl/>
        </w:rPr>
        <w:t xml:space="preserve">שוטר לא </w:t>
      </w:r>
      <w:proofErr w:type="spellStart"/>
      <w:r w:rsidRPr="00A34A54">
        <w:rPr>
          <w:rFonts w:cs="Arial"/>
          <w:i/>
          <w:iCs/>
          <w:rtl/>
        </w:rPr>
        <w:t>ישא</w:t>
      </w:r>
      <w:proofErr w:type="spellEnd"/>
      <w:r w:rsidRPr="00A34A54">
        <w:rPr>
          <w:rFonts w:cs="Arial"/>
          <w:i/>
          <w:iCs/>
          <w:rtl/>
        </w:rPr>
        <w:t xml:space="preserve"> באחריות אזרחית או פלילית בשל מעצר או עיכוב שלדעת בית המשפט ביצע אותו בתום לב ולמען שלום הציבור, אולם האמור בסעיף זה לא יגרע מכוחם של הממונים עליו לנקוט אמצעים משמעתיים כפי שיראו לנחוץ.</w:t>
      </w:r>
      <w:r>
        <w:rPr>
          <w:rFonts w:cs="Arial" w:hint="cs"/>
          <w:rtl/>
        </w:rPr>
        <w:t xml:space="preserve"> אם אפשר להוכיח ששוטר עשה משהו שלא בתום לב ניתן יהיה לנקוט מולו בהליכים (ותמיד יהיה</w:t>
      </w:r>
      <w:r w:rsidR="00804E34">
        <w:rPr>
          <w:rFonts w:cs="Arial" w:hint="cs"/>
          <w:rtl/>
        </w:rPr>
        <w:t xml:space="preserve"> אפשר לנקוט מולו</w:t>
      </w:r>
      <w:r>
        <w:rPr>
          <w:rFonts w:cs="Arial" w:hint="cs"/>
          <w:rtl/>
        </w:rPr>
        <w:t xml:space="preserve"> </w:t>
      </w:r>
      <w:r w:rsidR="00804E34">
        <w:rPr>
          <w:rFonts w:cs="Arial" w:hint="cs"/>
          <w:rtl/>
        </w:rPr>
        <w:t>ב</w:t>
      </w:r>
      <w:r>
        <w:rPr>
          <w:rFonts w:cs="Arial" w:hint="cs"/>
          <w:rtl/>
        </w:rPr>
        <w:t>אמצעים משמעתיים בהתאם למקרה).</w:t>
      </w:r>
    </w:p>
    <w:p w:rsidR="008E248E" w:rsidRDefault="008E248E" w:rsidP="00FA7A78">
      <w:pPr>
        <w:pStyle w:val="a3"/>
        <w:numPr>
          <w:ilvl w:val="0"/>
          <w:numId w:val="41"/>
        </w:numPr>
        <w:rPr>
          <w:rFonts w:cs="Arial"/>
        </w:rPr>
      </w:pPr>
      <w:r w:rsidRPr="009F246F">
        <w:rPr>
          <w:rFonts w:cs="Arial" w:hint="cs"/>
          <w:b/>
          <w:bCs/>
          <w:rtl/>
        </w:rPr>
        <w:t>תביעה נגד המדינה</w:t>
      </w:r>
      <w:r>
        <w:rPr>
          <w:rFonts w:cs="Arial" w:hint="cs"/>
          <w:rtl/>
        </w:rPr>
        <w:t xml:space="preserve"> </w:t>
      </w:r>
      <w:r>
        <w:rPr>
          <w:rFonts w:cs="Arial"/>
          <w:rtl/>
        </w:rPr>
        <w:t>–</w:t>
      </w:r>
      <w:r>
        <w:rPr>
          <w:rFonts w:cs="Arial" w:hint="cs"/>
          <w:rtl/>
        </w:rPr>
        <w:t xml:space="preserve"> </w:t>
      </w:r>
      <w:r w:rsidRPr="009F246F">
        <w:rPr>
          <w:rFonts w:cs="Arial" w:hint="cs"/>
          <w:b/>
          <w:bCs/>
          <w:highlight w:val="lightGray"/>
          <w:rtl/>
        </w:rPr>
        <w:t xml:space="preserve">ס' 38(א) לחוק המעצרים - </w:t>
      </w:r>
      <w:r w:rsidRPr="009F246F">
        <w:rPr>
          <w:rFonts w:cs="Arial"/>
          <w:b/>
          <w:bCs/>
          <w:i/>
          <w:iCs/>
          <w:highlight w:val="lightGray"/>
          <w:rtl/>
        </w:rPr>
        <w:t>(א)</w:t>
      </w:r>
      <w:r w:rsidRPr="008E248E">
        <w:rPr>
          <w:rFonts w:cs="Arial"/>
          <w:i/>
          <w:iCs/>
          <w:rtl/>
        </w:rPr>
        <w:t xml:space="preserve">  נעצר אדם ושוחרר בלא שהוגש נגדו כתב אישום, ומצא בית המשפט שלא היה יסוד למעצר, או שראה נסיבות אחרות המצדיקות פיצוי האדם, רשאי הוא לצוות כי אוצר המדינה ישלם לו פיצוי על מעצרו והוצאות הגנתו בסכום שיקבע בית המשפט.</w:t>
      </w:r>
      <w:r w:rsidR="002B218D">
        <w:rPr>
          <w:rFonts w:cs="Arial" w:hint="cs"/>
          <w:rtl/>
        </w:rPr>
        <w:t xml:space="preserve"> למעשה, אם ביהמ"ש חושב שלא היה יסוד למעצר או שיש נסיבות אחרות שמצדיקות פיצוי ביהמ"ש יכול להורות על המדינה לשלם פיצוי, והסכומים נקבעים בתקנות.</w:t>
      </w:r>
    </w:p>
    <w:p w:rsidR="00072D6D" w:rsidRPr="00072D6D" w:rsidRDefault="00651BE1" w:rsidP="00FA7A78">
      <w:pPr>
        <w:pStyle w:val="a3"/>
        <w:numPr>
          <w:ilvl w:val="0"/>
          <w:numId w:val="41"/>
        </w:numPr>
        <w:rPr>
          <w:rFonts w:cs="Arial"/>
          <w:i/>
          <w:iCs/>
        </w:rPr>
      </w:pPr>
      <w:r w:rsidRPr="009F246F">
        <w:rPr>
          <w:rFonts w:cs="Arial" w:hint="cs"/>
          <w:b/>
          <w:bCs/>
          <w:rtl/>
        </w:rPr>
        <w:t>פיצוי מהמתלונן</w:t>
      </w:r>
      <w:r w:rsidR="00072D6D">
        <w:rPr>
          <w:rFonts w:cs="Arial" w:hint="cs"/>
          <w:rtl/>
        </w:rPr>
        <w:t xml:space="preserve"> </w:t>
      </w:r>
      <w:r w:rsidR="00072D6D">
        <w:rPr>
          <w:rFonts w:cs="Arial"/>
          <w:rtl/>
        </w:rPr>
        <w:t>–</w:t>
      </w:r>
      <w:r w:rsidR="00072D6D">
        <w:rPr>
          <w:rFonts w:cs="Arial" w:hint="cs"/>
          <w:rtl/>
        </w:rPr>
        <w:t xml:space="preserve"> </w:t>
      </w:r>
      <w:r w:rsidR="00072D6D" w:rsidRPr="009F246F">
        <w:rPr>
          <w:rFonts w:cs="Arial" w:hint="cs"/>
          <w:b/>
          <w:bCs/>
          <w:highlight w:val="lightGray"/>
          <w:rtl/>
        </w:rPr>
        <w:t>ס' 38(ב) לחוק המעצרים</w:t>
      </w:r>
      <w:r w:rsidR="00072D6D">
        <w:rPr>
          <w:rFonts w:cs="Arial" w:hint="cs"/>
          <w:rtl/>
        </w:rPr>
        <w:t xml:space="preserve"> -</w:t>
      </w:r>
      <w:r w:rsidR="00072D6D" w:rsidRPr="00072D6D">
        <w:rPr>
          <w:rFonts w:cs="Arial"/>
          <w:rtl/>
        </w:rPr>
        <w:t xml:space="preserve"> </w:t>
      </w:r>
      <w:r w:rsidR="00072D6D" w:rsidRPr="00072D6D">
        <w:rPr>
          <w:rFonts w:cs="Arial"/>
          <w:i/>
          <w:iCs/>
          <w:rtl/>
        </w:rPr>
        <w:t xml:space="preserve">נעצר אדם ושוחרר, ומצא בית המשפט שהמעצר היה עקב תלונת סרק שהוגשה שלא בתום לב, רשאי בית המשפט לחייב את המתלונן, לאחר שנתן לו הזדמנות לטעון טענותיו </w:t>
      </w:r>
      <w:proofErr w:type="spellStart"/>
      <w:r w:rsidR="00072D6D" w:rsidRPr="00072D6D">
        <w:rPr>
          <w:rFonts w:cs="Arial"/>
          <w:i/>
          <w:iCs/>
          <w:rtl/>
        </w:rPr>
        <w:t>לענין</w:t>
      </w:r>
      <w:proofErr w:type="spellEnd"/>
      <w:r w:rsidR="00072D6D" w:rsidRPr="00072D6D">
        <w:rPr>
          <w:rFonts w:cs="Arial"/>
          <w:i/>
          <w:iCs/>
          <w:rtl/>
        </w:rPr>
        <w:t xml:space="preserve"> זה, לשלם, למי שנעצר, פיצוי על מעצרו והוצאות הגנתו, בסכום שיקבע בית המשפט.</w:t>
      </w:r>
      <w:r w:rsidR="00072D6D">
        <w:rPr>
          <w:rFonts w:cs="Arial" w:hint="cs"/>
          <w:rtl/>
        </w:rPr>
        <w:t xml:space="preserve"> כלומר, אם ביהמ"ש חושב שהייתה תלונת סרק הוא יכול להטיל על המתלונן לשלם פיצויים.</w:t>
      </w:r>
    </w:p>
    <w:p w:rsidR="000B50E2" w:rsidRPr="009F246F" w:rsidRDefault="00072D6D" w:rsidP="009F246F">
      <w:pPr>
        <w:pStyle w:val="a3"/>
        <w:numPr>
          <w:ilvl w:val="0"/>
          <w:numId w:val="41"/>
        </w:numPr>
        <w:rPr>
          <w:rFonts w:cs="Arial"/>
          <w:i/>
          <w:iCs/>
          <w:rtl/>
        </w:rPr>
      </w:pPr>
      <w:r w:rsidRPr="009F246F">
        <w:rPr>
          <w:rFonts w:cs="Arial" w:hint="cs"/>
          <w:b/>
          <w:bCs/>
          <w:rtl/>
        </w:rPr>
        <w:t>התנגדות למעצר לא חוקי</w:t>
      </w:r>
      <w:r>
        <w:rPr>
          <w:rFonts w:cs="Arial" w:hint="cs"/>
          <w:rtl/>
        </w:rPr>
        <w:t xml:space="preserve"> </w:t>
      </w:r>
      <w:r>
        <w:rPr>
          <w:rFonts w:cs="Arial"/>
          <w:rtl/>
        </w:rPr>
        <w:t>–</w:t>
      </w:r>
      <w:r>
        <w:rPr>
          <w:rFonts w:cs="Arial" w:hint="cs"/>
          <w:rtl/>
        </w:rPr>
        <w:t xml:space="preserve"> לא מדובר בהתנגדות למעצר. בריחה ממעצר לא חוקי הוא לא בריחה ממשמורת חוקית. תקיפת שוטר שמבצע מעצר לא חוקי היא לא תקיפת שוטר (אולי תקיפת אדם).</w:t>
      </w:r>
      <w:r w:rsidR="009F246F">
        <w:rPr>
          <w:rFonts w:cs="Arial" w:hint="cs"/>
          <w:i/>
          <w:iCs/>
          <w:rtl/>
        </w:rPr>
        <w:t xml:space="preserve"> </w:t>
      </w:r>
      <w:r w:rsidR="004F1A0F" w:rsidRPr="009F246F">
        <w:rPr>
          <w:rFonts w:cs="Arial" w:hint="cs"/>
          <w:b/>
          <w:bCs/>
          <w:highlight w:val="magenta"/>
          <w:rtl/>
        </w:rPr>
        <w:t xml:space="preserve">בפס"ד </w:t>
      </w:r>
      <w:proofErr w:type="spellStart"/>
      <w:r w:rsidR="004F1A0F" w:rsidRPr="009F246F">
        <w:rPr>
          <w:rFonts w:cs="Arial" w:hint="cs"/>
          <w:b/>
          <w:bCs/>
          <w:highlight w:val="magenta"/>
          <w:rtl/>
        </w:rPr>
        <w:t>קנוש</w:t>
      </w:r>
      <w:proofErr w:type="spellEnd"/>
      <w:r w:rsidR="004F1A0F" w:rsidRPr="009F246F">
        <w:rPr>
          <w:rFonts w:cs="Arial" w:hint="cs"/>
          <w:rtl/>
        </w:rPr>
        <w:t xml:space="preserve"> הייתה טענה שהמשמורת לא חוקית </w:t>
      </w:r>
      <w:r w:rsidR="004F1A0F" w:rsidRPr="009F246F">
        <w:rPr>
          <w:rFonts w:cs="Arial"/>
          <w:rtl/>
        </w:rPr>
        <w:t>–</w:t>
      </w:r>
      <w:r w:rsidR="004F1A0F" w:rsidRPr="009F246F">
        <w:rPr>
          <w:rFonts w:cs="Arial" w:hint="cs"/>
          <w:rtl/>
        </w:rPr>
        <w:t xml:space="preserve"> השוטר אמר שהוא עצור. ביהמ"ש קבע כי </w:t>
      </w:r>
      <w:r w:rsidR="004F1A0F" w:rsidRPr="009F246F">
        <w:rPr>
          <w:rFonts w:cs="Arial" w:hint="cs"/>
          <w:u w:val="single"/>
          <w:rtl/>
        </w:rPr>
        <w:t>ברגע ששוטר אומר לאדם שהוא עצור ואת סיבת המעצר האדם עצור במשמורת חוקית.</w:t>
      </w:r>
      <w:r w:rsidR="004F1A0F" w:rsidRPr="009F246F">
        <w:rPr>
          <w:rFonts w:cs="Arial" w:hint="cs"/>
          <w:rtl/>
        </w:rPr>
        <w:t xml:space="preserve"> הוא לא צריך לבצע דבר </w:t>
      </w:r>
      <w:r w:rsidR="004F1A0F" w:rsidRPr="009F246F">
        <w:rPr>
          <w:rFonts w:cs="Arial"/>
          <w:rtl/>
        </w:rPr>
        <w:t>–</w:t>
      </w:r>
      <w:r w:rsidR="004F1A0F" w:rsidRPr="009F246F">
        <w:rPr>
          <w:rFonts w:cs="Arial" w:hint="cs"/>
          <w:rtl/>
        </w:rPr>
        <w:t xml:space="preserve"> לא לעצור או יד על הכתף. אין צורך בפעולה פיזית מצד העוצר שתראה כי העוצר הטיל את פיקוחו על הנעצר.</w:t>
      </w:r>
    </w:p>
    <w:p w:rsidR="000B50E2" w:rsidRDefault="000B50E2" w:rsidP="004F1A0F">
      <w:pPr>
        <w:pStyle w:val="a3"/>
        <w:rPr>
          <w:rFonts w:cs="Arial"/>
          <w:rtl/>
        </w:rPr>
      </w:pPr>
    </w:p>
    <w:p w:rsidR="000B50E2" w:rsidRDefault="000B50E2" w:rsidP="004F1A0F">
      <w:pPr>
        <w:pStyle w:val="a3"/>
        <w:rPr>
          <w:rFonts w:cs="Arial"/>
          <w:rtl/>
        </w:rPr>
      </w:pPr>
      <w:r>
        <w:rPr>
          <w:rFonts w:cs="Arial" w:hint="cs"/>
          <w:rtl/>
        </w:rPr>
        <w:t xml:space="preserve">מאחר שאנו עוסקים במעצרים שמבוצעים על ידי שוטרים, יש לבדוק את </w:t>
      </w:r>
      <w:r w:rsidRPr="009F246F">
        <w:rPr>
          <w:rFonts w:cs="Arial" w:hint="cs"/>
          <w:b/>
          <w:bCs/>
          <w:rtl/>
        </w:rPr>
        <w:t>הסמכויות הנלוות</w:t>
      </w:r>
      <w:r>
        <w:rPr>
          <w:rFonts w:cs="Arial" w:hint="cs"/>
          <w:rtl/>
        </w:rPr>
        <w:t>:</w:t>
      </w:r>
    </w:p>
    <w:p w:rsidR="00C23F3C" w:rsidRPr="009F246F" w:rsidRDefault="000B50E2" w:rsidP="009F246F">
      <w:pPr>
        <w:pStyle w:val="a3"/>
        <w:numPr>
          <w:ilvl w:val="0"/>
          <w:numId w:val="42"/>
        </w:numPr>
        <w:ind w:left="360"/>
        <w:rPr>
          <w:rFonts w:cs="Arial"/>
          <w:rtl/>
        </w:rPr>
      </w:pPr>
      <w:r w:rsidRPr="009F246F">
        <w:rPr>
          <w:rFonts w:cs="Arial" w:hint="cs"/>
          <w:b/>
          <w:bCs/>
          <w:rtl/>
        </w:rPr>
        <w:t xml:space="preserve">שימוש בכוח - סמכות להפעיל כוח סביר </w:t>
      </w:r>
      <w:r w:rsidRPr="009F246F">
        <w:rPr>
          <w:rFonts w:cs="Arial"/>
          <w:b/>
          <w:bCs/>
          <w:rtl/>
        </w:rPr>
        <w:t>–</w:t>
      </w:r>
      <w:r w:rsidRPr="009F246F">
        <w:rPr>
          <w:rFonts w:cs="Arial" w:hint="cs"/>
          <w:b/>
          <w:bCs/>
          <w:rtl/>
        </w:rPr>
        <w:t xml:space="preserve"> </w:t>
      </w:r>
      <w:r w:rsidRPr="009F246F">
        <w:rPr>
          <w:rFonts w:cs="Arial" w:hint="cs"/>
          <w:b/>
          <w:bCs/>
          <w:highlight w:val="lightGray"/>
          <w:rtl/>
        </w:rPr>
        <w:t xml:space="preserve">ס' 19 </w:t>
      </w:r>
      <w:proofErr w:type="spellStart"/>
      <w:r w:rsidRPr="009F246F">
        <w:rPr>
          <w:rFonts w:cs="Arial" w:hint="cs"/>
          <w:b/>
          <w:bCs/>
          <w:highlight w:val="lightGray"/>
          <w:rtl/>
        </w:rPr>
        <w:t>לפסד"פ</w:t>
      </w:r>
      <w:proofErr w:type="spellEnd"/>
      <w:r>
        <w:rPr>
          <w:rFonts w:cs="Arial" w:hint="cs"/>
          <w:rtl/>
        </w:rPr>
        <w:t xml:space="preserve"> - </w:t>
      </w:r>
      <w:r w:rsidRPr="000B50E2">
        <w:rPr>
          <w:rFonts w:cs="Arial"/>
          <w:i/>
          <w:iCs/>
          <w:rtl/>
        </w:rPr>
        <w:t>מי שמוסמך לעצור אדם חב מעצר רשאי להשתמש בכל אמצעי סביר הדרוש לביצוע המעצר, אם האדם מתנגד למעצר או מנסה להתחמק ממנו.</w:t>
      </w:r>
      <w:r>
        <w:rPr>
          <w:rFonts w:cs="Arial" w:hint="cs"/>
          <w:rtl/>
        </w:rPr>
        <w:t xml:space="preserve"> </w:t>
      </w:r>
      <w:r w:rsidR="00C23F3C" w:rsidRPr="009F246F">
        <w:rPr>
          <w:rFonts w:cs="Arial" w:hint="cs"/>
          <w:b/>
          <w:bCs/>
          <w:highlight w:val="lightGray"/>
          <w:rtl/>
        </w:rPr>
        <w:t>ס' 26 (2)</w:t>
      </w:r>
      <w:r w:rsidR="009F246F" w:rsidRPr="009F246F">
        <w:rPr>
          <w:rFonts w:cs="Arial" w:hint="cs"/>
          <w:b/>
          <w:bCs/>
          <w:highlight w:val="lightGray"/>
          <w:rtl/>
        </w:rPr>
        <w:t xml:space="preserve"> </w:t>
      </w:r>
      <w:r w:rsidR="00C23F3C" w:rsidRPr="009F246F">
        <w:rPr>
          <w:rFonts w:cs="Arial" w:hint="cs"/>
          <w:b/>
          <w:bCs/>
          <w:highlight w:val="lightGray"/>
          <w:rtl/>
        </w:rPr>
        <w:t>לחסד"פ</w:t>
      </w:r>
      <w:r w:rsidR="00C23F3C">
        <w:rPr>
          <w:rFonts w:cs="Arial" w:hint="cs"/>
          <w:rtl/>
        </w:rPr>
        <w:t xml:space="preserve"> </w:t>
      </w:r>
      <w:r w:rsidR="00C23F3C">
        <w:rPr>
          <w:rFonts w:cs="Arial"/>
          <w:rtl/>
        </w:rPr>
        <w:t>–</w:t>
      </w:r>
      <w:r w:rsidR="00C23F3C">
        <w:rPr>
          <w:rFonts w:cs="Arial" w:hint="cs"/>
          <w:rtl/>
        </w:rPr>
        <w:t xml:space="preserve"> כאשר מדובר על ביצוע צו מעצר, וכאשר זה ביצוע של מעצר כלשהו (בין צו או לא), </w:t>
      </w:r>
      <w:r w:rsidR="00C23F3C" w:rsidRPr="009F246F">
        <w:rPr>
          <w:rFonts w:cs="Arial" w:hint="cs"/>
          <w:b/>
          <w:bCs/>
          <w:rtl/>
        </w:rPr>
        <w:t xml:space="preserve">ס' 19 </w:t>
      </w:r>
      <w:proofErr w:type="spellStart"/>
      <w:r w:rsidR="00C23F3C" w:rsidRPr="009F246F">
        <w:rPr>
          <w:rFonts w:cs="Arial" w:hint="cs"/>
          <w:b/>
          <w:bCs/>
          <w:rtl/>
        </w:rPr>
        <w:t>לפסד"פ</w:t>
      </w:r>
      <w:proofErr w:type="spellEnd"/>
      <w:r w:rsidR="00C23F3C">
        <w:rPr>
          <w:rFonts w:cs="Arial" w:hint="cs"/>
          <w:rtl/>
        </w:rPr>
        <w:t xml:space="preserve"> חל.</w:t>
      </w:r>
    </w:p>
    <w:p w:rsidR="00C23F3C" w:rsidRDefault="00C23F3C" w:rsidP="009F246F">
      <w:pPr>
        <w:pStyle w:val="a3"/>
        <w:ind w:left="360"/>
        <w:rPr>
          <w:rFonts w:cs="Arial"/>
          <w:rtl/>
        </w:rPr>
      </w:pPr>
      <w:r w:rsidRPr="009F246F">
        <w:rPr>
          <w:rFonts w:cs="Arial" w:hint="cs"/>
          <w:b/>
          <w:bCs/>
          <w:rtl/>
        </w:rPr>
        <w:t>סבירות בהקשר אחד ולא בהקשר אחר</w:t>
      </w:r>
      <w:r>
        <w:rPr>
          <w:rFonts w:cs="Arial" w:hint="cs"/>
          <w:rtl/>
        </w:rPr>
        <w:t xml:space="preserve">. </w:t>
      </w:r>
      <w:r w:rsidRPr="009F246F">
        <w:rPr>
          <w:rFonts w:cs="Arial" w:hint="cs"/>
          <w:b/>
          <w:bCs/>
          <w:highlight w:val="magenta"/>
          <w:rtl/>
        </w:rPr>
        <w:t>פס"ד עובדיה</w:t>
      </w:r>
      <w:r>
        <w:rPr>
          <w:rFonts w:cs="Arial" w:hint="cs"/>
          <w:rtl/>
        </w:rPr>
        <w:t xml:space="preserve"> </w:t>
      </w:r>
      <w:r>
        <w:rPr>
          <w:rFonts w:cs="Arial"/>
          <w:rtl/>
        </w:rPr>
        <w:t>–</w:t>
      </w:r>
      <w:r>
        <w:rPr>
          <w:rFonts w:cs="Arial" w:hint="cs"/>
          <w:rtl/>
        </w:rPr>
        <w:t xml:space="preserve"> באו שוטרים לעצור דייג כי החזיק חומרי נפץ, הוא לא התנגד אבל שבאו לאזוק הוא התנגד </w:t>
      </w:r>
      <w:r>
        <w:rPr>
          <w:rFonts w:cs="Arial"/>
          <w:rtl/>
        </w:rPr>
        <w:t>–</w:t>
      </w:r>
      <w:r>
        <w:rPr>
          <w:rFonts w:cs="Arial" w:hint="cs"/>
          <w:rtl/>
        </w:rPr>
        <w:t xml:space="preserve"> ביהמ"ש זיכה אותו כי לא הוכח שהיה צורך </w:t>
      </w:r>
      <w:r w:rsidR="009F246F">
        <w:rPr>
          <w:rFonts w:cs="Arial" w:hint="cs"/>
          <w:rtl/>
        </w:rPr>
        <w:t>באזוק</w:t>
      </w:r>
      <w:r>
        <w:rPr>
          <w:rFonts w:cs="Arial" w:hint="cs"/>
          <w:rtl/>
        </w:rPr>
        <w:t xml:space="preserve"> והשימוש לא היה בכוח סביר.</w:t>
      </w:r>
    </w:p>
    <w:p w:rsidR="00C23F3C" w:rsidRDefault="00C23F3C" w:rsidP="009F246F">
      <w:pPr>
        <w:pStyle w:val="a3"/>
        <w:rPr>
          <w:rFonts w:cs="Arial"/>
          <w:rtl/>
        </w:rPr>
      </w:pPr>
    </w:p>
    <w:p w:rsidR="00C23F3C" w:rsidRPr="009F246F" w:rsidRDefault="00C23F3C" w:rsidP="009F246F">
      <w:pPr>
        <w:pStyle w:val="a3"/>
        <w:ind w:left="360"/>
        <w:rPr>
          <w:rFonts w:cs="Arial"/>
          <w:b/>
          <w:bCs/>
          <w:rtl/>
        </w:rPr>
      </w:pPr>
      <w:r w:rsidRPr="009F246F">
        <w:rPr>
          <w:rFonts w:cs="Arial" w:hint="cs"/>
          <w:b/>
          <w:bCs/>
          <w:rtl/>
        </w:rPr>
        <w:t>השאלה בסבירות עולה כאשר שואלים מתי כוח קטלני נחשב לסביר?</w:t>
      </w:r>
    </w:p>
    <w:p w:rsidR="009F246F" w:rsidRDefault="00C23F3C" w:rsidP="009F246F">
      <w:pPr>
        <w:pStyle w:val="a3"/>
        <w:ind w:left="360"/>
        <w:rPr>
          <w:rFonts w:cs="Arial"/>
          <w:rtl/>
        </w:rPr>
      </w:pPr>
      <w:r w:rsidRPr="009F246F">
        <w:rPr>
          <w:rFonts w:cs="Arial" w:hint="cs"/>
          <w:b/>
          <w:bCs/>
          <w:highlight w:val="magenta"/>
          <w:rtl/>
        </w:rPr>
        <w:t>גולד</w:t>
      </w:r>
      <w:r>
        <w:rPr>
          <w:rFonts w:cs="Arial" w:hint="cs"/>
          <w:rtl/>
        </w:rPr>
        <w:t xml:space="preserve"> </w:t>
      </w:r>
      <w:r>
        <w:rPr>
          <w:rFonts w:cs="Arial"/>
          <w:rtl/>
        </w:rPr>
        <w:t>–</w:t>
      </w:r>
      <w:r>
        <w:rPr>
          <w:rFonts w:cs="Arial" w:hint="cs"/>
          <w:rtl/>
        </w:rPr>
        <w:t xml:space="preserve"> היה מדובר במישהו שהיה עצור, נתן בעיטה לשוטר וברח. השוטר הזהיר אותו, אחרי שהזהיר אותו הוא ירה באוויר והמשיך לברוח, ירה ברגל והרג אותו. התעוררה </w:t>
      </w:r>
      <w:r w:rsidRPr="009F246F">
        <w:rPr>
          <w:rFonts w:cs="Arial" w:hint="cs"/>
          <w:b/>
          <w:bCs/>
          <w:rtl/>
        </w:rPr>
        <w:t>השאלה מתי אפשר להשתמש בכוח קטלני לצורכי מעצר</w:t>
      </w:r>
      <w:r>
        <w:rPr>
          <w:rFonts w:cs="Arial" w:hint="cs"/>
          <w:rtl/>
        </w:rPr>
        <w:t xml:space="preserve">? </w:t>
      </w:r>
    </w:p>
    <w:p w:rsidR="00C23F3C" w:rsidRDefault="00C23F3C" w:rsidP="009F246F">
      <w:pPr>
        <w:pStyle w:val="a3"/>
        <w:ind w:left="360"/>
        <w:rPr>
          <w:rFonts w:cs="Arial"/>
          <w:rtl/>
        </w:rPr>
      </w:pPr>
      <w:r>
        <w:rPr>
          <w:rFonts w:cs="Arial" w:hint="cs"/>
          <w:rtl/>
        </w:rPr>
        <w:lastRenderedPageBreak/>
        <w:t>ביהמ"ש אמר שיש שלושה תנאים:</w:t>
      </w:r>
    </w:p>
    <w:p w:rsidR="00C23F3C" w:rsidRDefault="00C23F3C" w:rsidP="009F246F">
      <w:pPr>
        <w:pStyle w:val="a3"/>
        <w:numPr>
          <w:ilvl w:val="0"/>
          <w:numId w:val="43"/>
        </w:numPr>
        <w:ind w:left="720"/>
        <w:rPr>
          <w:rFonts w:cs="Arial"/>
        </w:rPr>
      </w:pPr>
      <w:r>
        <w:rPr>
          <w:rFonts w:cs="Arial" w:hint="cs"/>
          <w:rtl/>
        </w:rPr>
        <w:t xml:space="preserve">המעצר היה </w:t>
      </w:r>
      <w:r w:rsidRPr="009F246F">
        <w:rPr>
          <w:rFonts w:cs="Arial" w:hint="cs"/>
          <w:b/>
          <w:bCs/>
          <w:rtl/>
        </w:rPr>
        <w:t>חוקי</w:t>
      </w:r>
      <w:r w:rsidR="009F246F">
        <w:rPr>
          <w:rFonts w:cs="Arial" w:hint="cs"/>
          <w:rtl/>
        </w:rPr>
        <w:t>.</w:t>
      </w:r>
    </w:p>
    <w:p w:rsidR="00C23F3C" w:rsidRDefault="00C23F3C" w:rsidP="009F246F">
      <w:pPr>
        <w:pStyle w:val="a3"/>
        <w:numPr>
          <w:ilvl w:val="0"/>
          <w:numId w:val="43"/>
        </w:numPr>
        <w:ind w:left="720"/>
        <w:rPr>
          <w:rFonts w:cs="Arial"/>
        </w:rPr>
      </w:pPr>
      <w:r>
        <w:rPr>
          <w:rFonts w:cs="Arial" w:hint="cs"/>
          <w:rtl/>
        </w:rPr>
        <w:t xml:space="preserve">החשוד </w:t>
      </w:r>
      <w:r w:rsidRPr="009F246F">
        <w:rPr>
          <w:rFonts w:cs="Arial" w:hint="cs"/>
          <w:b/>
          <w:bCs/>
          <w:rtl/>
        </w:rPr>
        <w:t>עצור</w:t>
      </w:r>
      <w:r>
        <w:rPr>
          <w:rFonts w:cs="Arial" w:hint="cs"/>
          <w:rtl/>
        </w:rPr>
        <w:t xml:space="preserve"> בעבירת פשע</w:t>
      </w:r>
      <w:r w:rsidR="009F246F">
        <w:rPr>
          <w:rFonts w:cs="Arial" w:hint="cs"/>
          <w:rtl/>
        </w:rPr>
        <w:t>.</w:t>
      </w:r>
    </w:p>
    <w:p w:rsidR="00C23F3C" w:rsidRDefault="00C23F3C" w:rsidP="009F246F">
      <w:pPr>
        <w:pStyle w:val="a3"/>
        <w:numPr>
          <w:ilvl w:val="0"/>
          <w:numId w:val="43"/>
        </w:numPr>
        <w:ind w:left="720"/>
        <w:rPr>
          <w:rFonts w:cs="Arial"/>
        </w:rPr>
      </w:pPr>
      <w:r>
        <w:rPr>
          <w:rFonts w:cs="Arial" w:hint="cs"/>
          <w:rtl/>
        </w:rPr>
        <w:t xml:space="preserve">הירי הוא </w:t>
      </w:r>
      <w:r w:rsidRPr="009F246F">
        <w:rPr>
          <w:rFonts w:cs="Arial" w:hint="cs"/>
          <w:b/>
          <w:bCs/>
          <w:rtl/>
        </w:rPr>
        <w:t>האמצעי היעיל האחרון</w:t>
      </w:r>
      <w:r w:rsidR="009F246F">
        <w:rPr>
          <w:rFonts w:cs="Arial" w:hint="cs"/>
          <w:rtl/>
        </w:rPr>
        <w:t>.</w:t>
      </w:r>
    </w:p>
    <w:p w:rsidR="00C23F3C" w:rsidRDefault="00C23F3C" w:rsidP="009F246F">
      <w:pPr>
        <w:pStyle w:val="a3"/>
        <w:ind w:left="360"/>
        <w:rPr>
          <w:rFonts w:cs="Arial"/>
          <w:rtl/>
        </w:rPr>
      </w:pPr>
      <w:r>
        <w:rPr>
          <w:rFonts w:cs="Arial" w:hint="cs"/>
          <w:rtl/>
        </w:rPr>
        <w:t>כאן נמצא שהמעצר היה</w:t>
      </w:r>
      <w:r w:rsidR="009F246F">
        <w:rPr>
          <w:rFonts w:cs="Arial" w:hint="cs"/>
          <w:rtl/>
        </w:rPr>
        <w:t xml:space="preserve"> חוקי, היה מדובר בעב</w:t>
      </w:r>
      <w:r>
        <w:rPr>
          <w:rFonts w:cs="Arial" w:hint="cs"/>
          <w:rtl/>
        </w:rPr>
        <w:t>י</w:t>
      </w:r>
      <w:r w:rsidR="009F246F">
        <w:rPr>
          <w:rFonts w:cs="Arial" w:hint="cs"/>
          <w:rtl/>
        </w:rPr>
        <w:t>ר</w:t>
      </w:r>
      <w:r>
        <w:rPr>
          <w:rFonts w:cs="Arial" w:hint="cs"/>
          <w:rtl/>
        </w:rPr>
        <w:t>ת פשע והיה אמצעי אחרון</w:t>
      </w:r>
      <w:r w:rsidR="009F246F">
        <w:rPr>
          <w:rFonts w:cs="Arial" w:hint="cs"/>
          <w:rtl/>
        </w:rPr>
        <w:t>.</w:t>
      </w:r>
    </w:p>
    <w:p w:rsidR="00C23F3C" w:rsidRDefault="00C23F3C" w:rsidP="009F246F">
      <w:pPr>
        <w:pStyle w:val="a3"/>
        <w:ind w:left="360"/>
        <w:rPr>
          <w:rFonts w:cs="Arial"/>
          <w:rtl/>
        </w:rPr>
      </w:pPr>
    </w:p>
    <w:p w:rsidR="00C23F3C" w:rsidRDefault="00C23F3C" w:rsidP="009F246F">
      <w:pPr>
        <w:pStyle w:val="a3"/>
        <w:ind w:left="360"/>
        <w:rPr>
          <w:rFonts w:cs="Arial"/>
          <w:rtl/>
        </w:rPr>
      </w:pPr>
      <w:r w:rsidRPr="009F246F">
        <w:rPr>
          <w:rFonts w:cs="Arial" w:hint="cs"/>
          <w:b/>
          <w:bCs/>
          <w:highlight w:val="magenta"/>
          <w:rtl/>
        </w:rPr>
        <w:t xml:space="preserve">פס"ד </w:t>
      </w:r>
      <w:proofErr w:type="spellStart"/>
      <w:r w:rsidRPr="009F246F">
        <w:rPr>
          <w:rFonts w:cs="Arial" w:hint="cs"/>
          <w:b/>
          <w:bCs/>
          <w:highlight w:val="magenta"/>
          <w:rtl/>
        </w:rPr>
        <w:t>אנקונינה</w:t>
      </w:r>
      <w:proofErr w:type="spellEnd"/>
      <w:r>
        <w:rPr>
          <w:rFonts w:cs="Arial" w:hint="cs"/>
          <w:rtl/>
        </w:rPr>
        <w:t xml:space="preserve"> </w:t>
      </w:r>
      <w:r>
        <w:rPr>
          <w:rFonts w:cs="Arial"/>
          <w:rtl/>
        </w:rPr>
        <w:t>–</w:t>
      </w:r>
      <w:r>
        <w:rPr>
          <w:rFonts w:cs="Arial" w:hint="cs"/>
          <w:rtl/>
        </w:rPr>
        <w:t xml:space="preserve"> היה מדובר בחייל שהיה במחסום אחרי פיגוע ונוצר פקק לפני המחסום, היה רכב שעקף אותו, החייל אמר לו לעצור והוא לא עצר (בערבית), הוא ירה יר</w:t>
      </w:r>
      <w:r w:rsidR="009F246F">
        <w:rPr>
          <w:rFonts w:cs="Arial" w:hint="cs"/>
          <w:rtl/>
        </w:rPr>
        <w:t>י</w:t>
      </w:r>
      <w:r>
        <w:rPr>
          <w:rFonts w:cs="Arial" w:hint="cs"/>
          <w:rtl/>
        </w:rPr>
        <w:t xml:space="preserve">יה </w:t>
      </w:r>
      <w:r w:rsidR="009F246F">
        <w:rPr>
          <w:rFonts w:cs="Arial" w:hint="cs"/>
          <w:rtl/>
        </w:rPr>
        <w:t>ב</w:t>
      </w:r>
      <w:r>
        <w:rPr>
          <w:rFonts w:cs="Arial" w:hint="cs"/>
          <w:rtl/>
        </w:rPr>
        <w:t>אוויר והוא לא עצר, ירה בגלגלית והנהג נהרג. ביהמ"ש שכלל תנאים אלו ואמר:</w:t>
      </w:r>
    </w:p>
    <w:p w:rsidR="00C23F3C" w:rsidRPr="00C23F3C" w:rsidRDefault="00C23F3C" w:rsidP="009F246F">
      <w:pPr>
        <w:pStyle w:val="a3"/>
        <w:numPr>
          <w:ilvl w:val="0"/>
          <w:numId w:val="44"/>
        </w:numPr>
        <w:ind w:left="720"/>
        <w:rPr>
          <w:rFonts w:cs="Arial"/>
        </w:rPr>
      </w:pPr>
      <w:r w:rsidRPr="00C23F3C">
        <w:rPr>
          <w:rFonts w:cs="Arial" w:hint="cs"/>
          <w:rtl/>
        </w:rPr>
        <w:t xml:space="preserve">המעצר צריך להיות </w:t>
      </w:r>
      <w:r w:rsidRPr="009F246F">
        <w:rPr>
          <w:rFonts w:cs="Arial" w:hint="cs"/>
          <w:b/>
          <w:bCs/>
          <w:rtl/>
        </w:rPr>
        <w:t>חוקי</w:t>
      </w:r>
      <w:r w:rsidR="009F246F">
        <w:rPr>
          <w:rFonts w:cs="Arial" w:hint="cs"/>
          <w:rtl/>
        </w:rPr>
        <w:t>.</w:t>
      </w:r>
    </w:p>
    <w:p w:rsidR="00C23F3C" w:rsidRDefault="00C23F3C" w:rsidP="009F246F">
      <w:pPr>
        <w:pStyle w:val="a3"/>
        <w:numPr>
          <w:ilvl w:val="0"/>
          <w:numId w:val="44"/>
        </w:numPr>
        <w:ind w:left="720"/>
        <w:rPr>
          <w:rFonts w:cs="Arial"/>
        </w:rPr>
      </w:pPr>
      <w:r w:rsidRPr="00C23F3C">
        <w:rPr>
          <w:rFonts w:cs="Arial" w:hint="cs"/>
          <w:rtl/>
        </w:rPr>
        <w:t xml:space="preserve">החשוד עצור בעבירת פשע </w:t>
      </w:r>
      <w:r w:rsidRPr="00C23F3C">
        <w:rPr>
          <w:rFonts w:cs="Arial" w:hint="cs"/>
          <w:b/>
          <w:bCs/>
          <w:rtl/>
        </w:rPr>
        <w:t>מסוכנת</w:t>
      </w:r>
      <w:r w:rsidR="009F246F">
        <w:rPr>
          <w:rFonts w:cs="Arial" w:hint="cs"/>
          <w:rtl/>
        </w:rPr>
        <w:t>.</w:t>
      </w:r>
    </w:p>
    <w:p w:rsidR="00C23F3C" w:rsidRDefault="00C23F3C" w:rsidP="009F246F">
      <w:pPr>
        <w:pStyle w:val="a3"/>
        <w:numPr>
          <w:ilvl w:val="0"/>
          <w:numId w:val="44"/>
        </w:numPr>
        <w:ind w:left="720"/>
        <w:rPr>
          <w:rFonts w:cs="Arial"/>
        </w:rPr>
      </w:pPr>
      <w:r w:rsidRPr="009F246F">
        <w:rPr>
          <w:rFonts w:cs="Arial" w:hint="cs"/>
          <w:b/>
          <w:bCs/>
          <w:rtl/>
        </w:rPr>
        <w:t>הירי הוא באמת האמצעי האחרון</w:t>
      </w:r>
      <w:r>
        <w:rPr>
          <w:rFonts w:cs="Arial" w:hint="cs"/>
          <w:rtl/>
        </w:rPr>
        <w:t xml:space="preserve"> (מידתי) ולא לצורך הריגה אלא נטרול.</w:t>
      </w:r>
    </w:p>
    <w:p w:rsidR="009F246F" w:rsidRDefault="00C23F3C" w:rsidP="009F246F">
      <w:pPr>
        <w:pStyle w:val="a3"/>
        <w:ind w:left="360"/>
        <w:rPr>
          <w:rFonts w:cs="Arial"/>
          <w:rtl/>
        </w:rPr>
      </w:pPr>
      <w:r>
        <w:rPr>
          <w:rFonts w:cs="Arial" w:hint="cs"/>
          <w:rtl/>
        </w:rPr>
        <w:t xml:space="preserve">גם </w:t>
      </w:r>
      <w:proofErr w:type="spellStart"/>
      <w:r>
        <w:rPr>
          <w:rFonts w:cs="Arial" w:hint="cs"/>
          <w:rtl/>
        </w:rPr>
        <w:t>באנקונינה</w:t>
      </w:r>
      <w:proofErr w:type="spellEnd"/>
      <w:r>
        <w:rPr>
          <w:rFonts w:cs="Arial" w:hint="cs"/>
          <w:rtl/>
        </w:rPr>
        <w:t xml:space="preserve"> החייל זוכה, כי מבחינתו של החייל הזה מי שנסע וניס</w:t>
      </w:r>
      <w:r w:rsidR="009F246F">
        <w:rPr>
          <w:rFonts w:cs="Arial" w:hint="cs"/>
          <w:rtl/>
        </w:rPr>
        <w:t>ה לברוח מהמחסום היה חשוד בפיגוע.</w:t>
      </w:r>
    </w:p>
    <w:p w:rsidR="00320924" w:rsidRPr="009F246F" w:rsidRDefault="00320924" w:rsidP="009F246F">
      <w:pPr>
        <w:pStyle w:val="a3"/>
        <w:ind w:left="360"/>
        <w:rPr>
          <w:rFonts w:cs="Arial"/>
          <w:color w:val="A5A5A5" w:themeColor="accent3"/>
          <w:rtl/>
        </w:rPr>
      </w:pPr>
      <w:r w:rsidRPr="009F246F">
        <w:rPr>
          <w:rFonts w:cs="Arial" w:hint="cs"/>
          <w:color w:val="A5A5A5" w:themeColor="accent3"/>
          <w:rtl/>
        </w:rPr>
        <w:t>היו</w:t>
      </w:r>
      <w:r w:rsidR="002E5F3D" w:rsidRPr="009F246F">
        <w:rPr>
          <w:rFonts w:cs="Arial" w:hint="cs"/>
          <w:color w:val="A5A5A5" w:themeColor="accent3"/>
          <w:rtl/>
        </w:rPr>
        <w:t xml:space="preserve">ם נותנים לשוטרים </w:t>
      </w:r>
      <w:proofErr w:type="spellStart"/>
      <w:r w:rsidR="002E5F3D" w:rsidRPr="009F246F">
        <w:rPr>
          <w:rFonts w:cs="Arial" w:hint="cs"/>
          <w:color w:val="A5A5A5" w:themeColor="accent3"/>
          <w:rtl/>
        </w:rPr>
        <w:t>טייזר</w:t>
      </w:r>
      <w:proofErr w:type="spellEnd"/>
      <w:r w:rsidR="002E5F3D" w:rsidRPr="009F246F">
        <w:rPr>
          <w:rFonts w:cs="Arial" w:hint="cs"/>
          <w:color w:val="A5A5A5" w:themeColor="accent3"/>
          <w:rtl/>
        </w:rPr>
        <w:t xml:space="preserve"> שלא הורג. זה לגבי סמכות שימוש בכוח.</w:t>
      </w:r>
    </w:p>
    <w:p w:rsidR="002E5F3D" w:rsidRDefault="002E5F3D" w:rsidP="009F246F">
      <w:pPr>
        <w:pStyle w:val="a3"/>
        <w:ind w:left="360"/>
        <w:rPr>
          <w:rFonts w:cs="Arial"/>
          <w:rtl/>
        </w:rPr>
      </w:pPr>
    </w:p>
    <w:p w:rsidR="002E5F3D" w:rsidRPr="002E5F3D" w:rsidRDefault="002E5F3D" w:rsidP="009F246F">
      <w:pPr>
        <w:pStyle w:val="a3"/>
        <w:numPr>
          <w:ilvl w:val="0"/>
          <w:numId w:val="42"/>
        </w:numPr>
        <w:ind w:left="360"/>
        <w:rPr>
          <w:rFonts w:cs="Arial"/>
          <w:i/>
          <w:iCs/>
        </w:rPr>
      </w:pPr>
      <w:r w:rsidRPr="009F246F">
        <w:rPr>
          <w:rFonts w:cs="Arial" w:hint="cs"/>
          <w:b/>
          <w:bCs/>
          <w:rtl/>
        </w:rPr>
        <w:t>סמכות להיכנס לחצרים</w:t>
      </w:r>
      <w:r>
        <w:rPr>
          <w:rFonts w:cs="Arial" w:hint="cs"/>
          <w:rtl/>
        </w:rPr>
        <w:t xml:space="preserve"> </w:t>
      </w:r>
      <w:r>
        <w:rPr>
          <w:rFonts w:cs="Arial"/>
          <w:rtl/>
        </w:rPr>
        <w:t>–</w:t>
      </w:r>
      <w:r>
        <w:rPr>
          <w:rFonts w:cs="Arial" w:hint="cs"/>
          <w:rtl/>
        </w:rPr>
        <w:t xml:space="preserve"> האם שוטר שמבצע מעצר יכול להיכנס למקום כלשהו לביצוע מעצר? חזרה ל</w:t>
      </w:r>
      <w:r w:rsidRPr="009F246F">
        <w:rPr>
          <w:rFonts w:cs="Arial" w:hint="cs"/>
          <w:b/>
          <w:bCs/>
          <w:highlight w:val="lightGray"/>
          <w:rtl/>
        </w:rPr>
        <w:t>ס' 26 לחסד"פ</w:t>
      </w:r>
      <w:r w:rsidRPr="009F246F">
        <w:rPr>
          <w:rFonts w:cs="Arial" w:hint="cs"/>
          <w:b/>
          <w:bCs/>
          <w:rtl/>
        </w:rPr>
        <w:t xml:space="preserve"> </w:t>
      </w:r>
      <w:r>
        <w:rPr>
          <w:rFonts w:cs="Arial"/>
          <w:rtl/>
        </w:rPr>
        <w:t>–</w:t>
      </w:r>
      <w:r>
        <w:rPr>
          <w:rFonts w:cs="Arial" w:hint="cs"/>
          <w:rtl/>
        </w:rPr>
        <w:t xml:space="preserve"> כאשר מדובר במעצר בצו, </w:t>
      </w:r>
      <w:r w:rsidRPr="009F246F">
        <w:rPr>
          <w:rFonts w:cs="Arial" w:hint="cs"/>
          <w:b/>
          <w:bCs/>
          <w:rtl/>
        </w:rPr>
        <w:t xml:space="preserve">סעיף 26 </w:t>
      </w:r>
      <w:r>
        <w:rPr>
          <w:rFonts w:cs="Arial" w:hint="cs"/>
          <w:rtl/>
        </w:rPr>
        <w:t xml:space="preserve">נותן תשובה ברורה: </w:t>
      </w:r>
      <w:r w:rsidRPr="002E5F3D">
        <w:rPr>
          <w:rFonts w:cs="Arial"/>
          <w:i/>
          <w:iCs/>
          <w:rtl/>
        </w:rPr>
        <w:t>מבצע צו מעצר רשאי, כשהצו או האישור לפי סעיף 25 בידו –</w:t>
      </w:r>
      <w:r w:rsidRPr="002E5F3D">
        <w:rPr>
          <w:rFonts w:cs="Arial" w:hint="cs"/>
          <w:i/>
          <w:iCs/>
          <w:rtl/>
        </w:rPr>
        <w:t xml:space="preserve"> </w:t>
      </w:r>
      <w:r w:rsidRPr="002E5F3D">
        <w:rPr>
          <w:rFonts w:cs="Arial"/>
          <w:i/>
          <w:iCs/>
          <w:rtl/>
        </w:rPr>
        <w:t>(1)   להיכנס לכל מקום שיש לו יסוד סביר להניח שהעצור נמצא בו;</w:t>
      </w:r>
    </w:p>
    <w:p w:rsidR="002E5F3D" w:rsidRDefault="002E5F3D" w:rsidP="009F246F">
      <w:pPr>
        <w:pStyle w:val="a3"/>
        <w:ind w:left="360"/>
        <w:rPr>
          <w:rFonts w:cs="Arial"/>
          <w:rtl/>
        </w:rPr>
      </w:pPr>
    </w:p>
    <w:p w:rsidR="002E5F3D" w:rsidRDefault="002E5F3D" w:rsidP="009F246F">
      <w:pPr>
        <w:pStyle w:val="a3"/>
        <w:ind w:left="360"/>
        <w:rPr>
          <w:rFonts w:cs="Arial"/>
          <w:rtl/>
        </w:rPr>
      </w:pPr>
      <w:r w:rsidRPr="009F246F">
        <w:rPr>
          <w:rFonts w:cs="Arial" w:hint="cs"/>
          <w:b/>
          <w:bCs/>
          <w:rtl/>
        </w:rPr>
        <w:t>אבל מה לגבי מעצר שלא בצו?</w:t>
      </w:r>
      <w:r>
        <w:rPr>
          <w:rFonts w:cs="Arial" w:hint="cs"/>
          <w:rtl/>
        </w:rPr>
        <w:t xml:space="preserve"> ישנו </w:t>
      </w:r>
      <w:r w:rsidRPr="009F246F">
        <w:rPr>
          <w:rFonts w:cs="Arial" w:hint="cs"/>
          <w:b/>
          <w:bCs/>
          <w:highlight w:val="lightGray"/>
          <w:rtl/>
        </w:rPr>
        <w:t xml:space="preserve">סעיף 45 </w:t>
      </w:r>
      <w:proofErr w:type="spellStart"/>
      <w:r w:rsidRPr="009F246F">
        <w:rPr>
          <w:rFonts w:cs="Arial" w:hint="cs"/>
          <w:b/>
          <w:bCs/>
          <w:highlight w:val="lightGray"/>
          <w:rtl/>
        </w:rPr>
        <w:t>לפסד"פ</w:t>
      </w:r>
      <w:proofErr w:type="spellEnd"/>
      <w:r>
        <w:rPr>
          <w:rFonts w:cs="Arial" w:hint="cs"/>
          <w:rtl/>
        </w:rPr>
        <w:t xml:space="preserve"> - </w:t>
      </w:r>
      <w:r w:rsidRPr="002E5F3D">
        <w:rPr>
          <w:rFonts w:cs="Arial"/>
          <w:i/>
          <w:iCs/>
          <w:rtl/>
        </w:rPr>
        <w:t xml:space="preserve">אדם הגר בבית או במקום שמותר להיכנס אליו מכוח רשות לעצור או לחפש, או הממונה על בית או מקום כאמור, ירשה, לפי הדרישה, כניסה </w:t>
      </w:r>
      <w:proofErr w:type="spellStart"/>
      <w:r w:rsidRPr="002E5F3D">
        <w:rPr>
          <w:rFonts w:cs="Arial"/>
          <w:i/>
          <w:iCs/>
          <w:rtl/>
        </w:rPr>
        <w:t>חפשית</w:t>
      </w:r>
      <w:proofErr w:type="spellEnd"/>
      <w:r w:rsidRPr="002E5F3D">
        <w:rPr>
          <w:rFonts w:cs="Arial"/>
          <w:i/>
          <w:iCs/>
          <w:rtl/>
        </w:rPr>
        <w:t xml:space="preserve"> </w:t>
      </w:r>
      <w:proofErr w:type="spellStart"/>
      <w:r w:rsidRPr="002E5F3D">
        <w:rPr>
          <w:rFonts w:cs="Arial"/>
          <w:i/>
          <w:iCs/>
          <w:rtl/>
        </w:rPr>
        <w:t>ויתן</w:t>
      </w:r>
      <w:proofErr w:type="spellEnd"/>
      <w:r w:rsidRPr="002E5F3D">
        <w:rPr>
          <w:rFonts w:cs="Arial"/>
          <w:i/>
          <w:iCs/>
          <w:rtl/>
        </w:rPr>
        <w:t xml:space="preserve"> כל הקלה סבירה; נדרש וסירב להרשות כניסה כאמור, מי שזכאי להיכנס רשאי לבצע את הכניסה בכוח.</w:t>
      </w:r>
      <w:r>
        <w:rPr>
          <w:rFonts w:cs="Arial" w:hint="cs"/>
          <w:rtl/>
        </w:rPr>
        <w:t xml:space="preserve"> סעיף זה אומר שכשיש סמכות לעצור/לחפש יש לאפשר את הכניסה, ואם לא מאופשר יש להיכנס בכוח. השאלה הפרשנית </w:t>
      </w:r>
      <w:r>
        <w:rPr>
          <w:rFonts w:cs="Arial"/>
          <w:rtl/>
        </w:rPr>
        <w:t>–</w:t>
      </w:r>
      <w:r>
        <w:rPr>
          <w:rFonts w:cs="Arial" w:hint="cs"/>
          <w:rtl/>
        </w:rPr>
        <w:t xml:space="preserve"> האם סעיף זה מקנה סמכות עצמאית להיכנס או שצריך ביסודו בעצם סמכות אחרת? האם שוטר בעצמו רשאי להיכנס?</w:t>
      </w:r>
    </w:p>
    <w:p w:rsidR="002E5F3D" w:rsidRDefault="002E5F3D" w:rsidP="009F246F">
      <w:pPr>
        <w:pStyle w:val="a3"/>
        <w:ind w:left="360"/>
        <w:rPr>
          <w:rFonts w:cs="Arial"/>
          <w:rtl/>
        </w:rPr>
      </w:pPr>
      <w:r w:rsidRPr="009F246F">
        <w:rPr>
          <w:rFonts w:cs="Arial" w:hint="cs"/>
          <w:b/>
          <w:bCs/>
          <w:highlight w:val="magenta"/>
          <w:rtl/>
        </w:rPr>
        <w:t xml:space="preserve">פרשת </w:t>
      </w:r>
      <w:proofErr w:type="spellStart"/>
      <w:r w:rsidRPr="009F246F">
        <w:rPr>
          <w:rFonts w:cs="Arial" w:hint="cs"/>
          <w:b/>
          <w:bCs/>
          <w:highlight w:val="magenta"/>
          <w:rtl/>
        </w:rPr>
        <w:t>בירמן</w:t>
      </w:r>
      <w:proofErr w:type="spellEnd"/>
      <w:r>
        <w:rPr>
          <w:rFonts w:cs="Arial" w:hint="cs"/>
          <w:rtl/>
        </w:rPr>
        <w:t xml:space="preserve"> </w:t>
      </w:r>
      <w:r>
        <w:rPr>
          <w:rFonts w:cs="Arial"/>
          <w:rtl/>
        </w:rPr>
        <w:t>–</w:t>
      </w:r>
      <w:r>
        <w:rPr>
          <w:rFonts w:cs="Arial" w:hint="cs"/>
          <w:rtl/>
        </w:rPr>
        <w:t xml:space="preserve"> חייל נמלט ממשמורת חוקית, שוטרים חיפשו אותו ואז נכנסו לבית ללא הסכמתו. זה לא שהם היו במרדף, והשאלה הייתה האם הם יכלו להיכנס לביתו ללא צו מעצר.</w:t>
      </w:r>
    </w:p>
    <w:p w:rsidR="002E5F3D" w:rsidRDefault="002E5F3D" w:rsidP="009F246F">
      <w:pPr>
        <w:pStyle w:val="a3"/>
        <w:ind w:left="360"/>
        <w:rPr>
          <w:rFonts w:cs="Arial"/>
          <w:rtl/>
        </w:rPr>
      </w:pPr>
      <w:r>
        <w:rPr>
          <w:rFonts w:cs="Arial" w:hint="cs"/>
          <w:rtl/>
        </w:rPr>
        <w:t>כל השופטים הסכימו שהכניסה הייתה חוקית אבל הגיעו לכך בדרכים שונות.</w:t>
      </w:r>
    </w:p>
    <w:p w:rsidR="00560C0C" w:rsidRDefault="002E5F3D" w:rsidP="00264366">
      <w:pPr>
        <w:pStyle w:val="a3"/>
        <w:ind w:left="360"/>
        <w:rPr>
          <w:rFonts w:cs="Arial"/>
          <w:rtl/>
        </w:rPr>
      </w:pPr>
      <w:r w:rsidRPr="002E5F3D">
        <w:rPr>
          <w:rFonts w:cs="Arial" w:hint="cs"/>
          <w:b/>
          <w:bCs/>
          <w:rtl/>
        </w:rPr>
        <w:t>דעת הרוב</w:t>
      </w:r>
      <w:r>
        <w:rPr>
          <w:rFonts w:cs="Arial" w:hint="cs"/>
          <w:rtl/>
        </w:rPr>
        <w:t xml:space="preserve"> </w:t>
      </w:r>
      <w:r>
        <w:rPr>
          <w:rFonts w:cs="Arial"/>
          <w:rtl/>
        </w:rPr>
        <w:t>–</w:t>
      </w:r>
      <w:r>
        <w:rPr>
          <w:rFonts w:cs="Arial" w:hint="cs"/>
          <w:rtl/>
        </w:rPr>
        <w:t xml:space="preserve"> </w:t>
      </w:r>
      <w:r w:rsidRPr="009F246F">
        <w:rPr>
          <w:rFonts w:cs="Arial" w:hint="cs"/>
          <w:b/>
          <w:bCs/>
          <w:highlight w:val="lightGray"/>
          <w:rtl/>
        </w:rPr>
        <w:t>ס' 45</w:t>
      </w:r>
      <w:r>
        <w:rPr>
          <w:rFonts w:cs="Arial" w:hint="cs"/>
          <w:rtl/>
        </w:rPr>
        <w:t xml:space="preserve"> לא מקנה סמכות עצמאית להיכנס לבית אבל אפשר להלביש עליו את </w:t>
      </w:r>
      <w:r w:rsidRPr="009F246F">
        <w:rPr>
          <w:rFonts w:cs="Arial" w:hint="cs"/>
          <w:b/>
          <w:bCs/>
          <w:highlight w:val="lightGray"/>
          <w:rtl/>
        </w:rPr>
        <w:t xml:space="preserve">ס' 25(4) </w:t>
      </w:r>
      <w:proofErr w:type="spellStart"/>
      <w:r w:rsidRPr="009F246F">
        <w:rPr>
          <w:rFonts w:cs="Arial" w:hint="cs"/>
          <w:b/>
          <w:bCs/>
          <w:highlight w:val="lightGray"/>
          <w:rtl/>
        </w:rPr>
        <w:t>לפסד"פ</w:t>
      </w:r>
      <w:proofErr w:type="spellEnd"/>
      <w:r>
        <w:rPr>
          <w:rFonts w:cs="Arial" w:hint="cs"/>
          <w:rtl/>
        </w:rPr>
        <w:t xml:space="preserve"> </w:t>
      </w:r>
      <w:r>
        <w:rPr>
          <w:rFonts w:cs="Arial"/>
          <w:rtl/>
        </w:rPr>
        <w:t>–</w:t>
      </w:r>
      <w:r>
        <w:rPr>
          <w:rFonts w:cs="Arial" w:hint="cs"/>
          <w:rtl/>
        </w:rPr>
        <w:t xml:space="preserve"> הסמכות המקדמית (מתי אפשר להיכנס לבית ללא צו חיפוש </w:t>
      </w:r>
      <w:r>
        <w:rPr>
          <w:rFonts w:cs="Arial"/>
          <w:rtl/>
        </w:rPr>
        <w:t>–</w:t>
      </w:r>
      <w:r>
        <w:rPr>
          <w:rFonts w:cs="Arial" w:hint="cs"/>
          <w:rtl/>
        </w:rPr>
        <w:t xml:space="preserve"> </w:t>
      </w:r>
      <w:r w:rsidRPr="009F246F">
        <w:rPr>
          <w:rFonts w:cs="Arial" w:hint="cs"/>
          <w:u w:val="single"/>
          <w:rtl/>
        </w:rPr>
        <w:t xml:space="preserve">השוטר רודף </w:t>
      </w:r>
      <w:r>
        <w:rPr>
          <w:rFonts w:cs="Arial" w:hint="cs"/>
          <w:rtl/>
        </w:rPr>
        <w:t>אחרי אדם המתחמק ממעצר או נמלט ממשמורת חוקית). השופטים אמרו שלא נדרשת שתהיה רדיפה תכופה, אלא גם שרודפים אחרי מישהו אחרי שבוע. מכוח ס' 45 היה על אותו אדם חובה להכניס אותם.</w:t>
      </w:r>
      <w:r w:rsidR="00264366">
        <w:rPr>
          <w:rFonts w:cs="Arial" w:hint="cs"/>
          <w:rtl/>
        </w:rPr>
        <w:t xml:space="preserve"> </w:t>
      </w:r>
      <w:r w:rsidR="00264366">
        <w:rPr>
          <w:rFonts w:cs="Arial" w:hint="cs"/>
          <w:b/>
          <w:bCs/>
          <w:rtl/>
        </w:rPr>
        <w:t>דעת יחיד</w:t>
      </w:r>
      <w:r w:rsidR="00560C0C">
        <w:rPr>
          <w:rFonts w:cs="Arial" w:hint="cs"/>
          <w:rtl/>
        </w:rPr>
        <w:t xml:space="preserve"> </w:t>
      </w:r>
      <w:r w:rsidR="00264366">
        <w:rPr>
          <w:rFonts w:cs="Arial" w:hint="cs"/>
          <w:rtl/>
        </w:rPr>
        <w:t>(</w:t>
      </w:r>
      <w:r w:rsidR="00560C0C" w:rsidRPr="00264366">
        <w:rPr>
          <w:rFonts w:cs="Arial" w:hint="cs"/>
          <w:b/>
          <w:bCs/>
          <w:highlight w:val="cyan"/>
          <w:rtl/>
        </w:rPr>
        <w:t>אלון</w:t>
      </w:r>
      <w:r w:rsidR="00264366" w:rsidRPr="00264366">
        <w:rPr>
          <w:rFonts w:cs="Arial" w:hint="cs"/>
          <w:rtl/>
        </w:rPr>
        <w:t>)</w:t>
      </w:r>
      <w:r w:rsidR="00560C0C">
        <w:rPr>
          <w:rFonts w:cs="Arial" w:hint="cs"/>
          <w:rtl/>
        </w:rPr>
        <w:t xml:space="preserve"> ברג</w:t>
      </w:r>
      <w:r w:rsidR="00264366">
        <w:rPr>
          <w:rFonts w:cs="Arial" w:hint="cs"/>
          <w:rtl/>
        </w:rPr>
        <w:t>ע שיש לך סמכות לעצור ללא צו יש</w:t>
      </w:r>
      <w:r w:rsidR="00560C0C">
        <w:rPr>
          <w:rFonts w:cs="Arial" w:hint="cs"/>
          <w:rtl/>
        </w:rPr>
        <w:t xml:space="preserve"> סמכות להיכנס ללא צו.</w:t>
      </w:r>
    </w:p>
    <w:p w:rsidR="00560C0C" w:rsidRDefault="00560C0C" w:rsidP="009F246F">
      <w:pPr>
        <w:pStyle w:val="a3"/>
        <w:ind w:left="360"/>
        <w:rPr>
          <w:rFonts w:cs="Arial"/>
          <w:rtl/>
        </w:rPr>
      </w:pPr>
    </w:p>
    <w:p w:rsidR="00560C0C" w:rsidRDefault="00560C0C" w:rsidP="009F246F">
      <w:pPr>
        <w:pStyle w:val="a3"/>
        <w:ind w:left="360"/>
        <w:rPr>
          <w:rFonts w:cs="Arial"/>
          <w:rtl/>
        </w:rPr>
      </w:pPr>
      <w:r>
        <w:rPr>
          <w:rFonts w:cs="Arial" w:hint="cs"/>
          <w:rtl/>
        </w:rPr>
        <w:t xml:space="preserve">היום, ניתן ללמוד </w:t>
      </w:r>
      <w:r w:rsidRPr="009F246F">
        <w:rPr>
          <w:rFonts w:cs="Arial" w:hint="cs"/>
          <w:b/>
          <w:bCs/>
          <w:highlight w:val="lightGray"/>
          <w:rtl/>
        </w:rPr>
        <w:t>מחוק המעצרים</w:t>
      </w:r>
      <w:r>
        <w:rPr>
          <w:rFonts w:cs="Arial" w:hint="cs"/>
          <w:rtl/>
        </w:rPr>
        <w:t xml:space="preserve"> שהמחוקק חושב בבירור כי </w:t>
      </w:r>
      <w:r w:rsidRPr="009F246F">
        <w:rPr>
          <w:rFonts w:cs="Arial" w:hint="cs"/>
          <w:b/>
          <w:bCs/>
          <w:rtl/>
        </w:rPr>
        <w:t>שוטרים יכולים להיכנס ללא צו לצורך מעצר</w:t>
      </w:r>
      <w:r>
        <w:rPr>
          <w:rFonts w:cs="Arial" w:hint="cs"/>
          <w:rtl/>
        </w:rPr>
        <w:t xml:space="preserve">. </w:t>
      </w:r>
      <w:r w:rsidRPr="009F246F">
        <w:rPr>
          <w:rFonts w:cs="Arial" w:hint="cs"/>
          <w:b/>
          <w:bCs/>
          <w:highlight w:val="lightGray"/>
          <w:rtl/>
        </w:rPr>
        <w:t>ס'</w:t>
      </w:r>
      <w:r w:rsidRPr="00264366">
        <w:rPr>
          <w:rFonts w:cs="Arial" w:hint="cs"/>
          <w:b/>
          <w:bCs/>
          <w:highlight w:val="lightGray"/>
          <w:rtl/>
        </w:rPr>
        <w:t xml:space="preserve"> 40 </w:t>
      </w:r>
      <w:r w:rsidRPr="00264366">
        <w:rPr>
          <w:rFonts w:cs="Arial"/>
          <w:b/>
          <w:bCs/>
          <w:highlight w:val="lightGray"/>
          <w:rtl/>
        </w:rPr>
        <w:t>–</w:t>
      </w:r>
      <w:r w:rsidRPr="00264366">
        <w:rPr>
          <w:rFonts w:cs="Arial" w:hint="cs"/>
          <w:b/>
          <w:bCs/>
          <w:highlight w:val="lightGray"/>
          <w:rtl/>
        </w:rPr>
        <w:t xml:space="preserve"> מעצר בידי עובד ציבור</w:t>
      </w:r>
      <w:r>
        <w:rPr>
          <w:rFonts w:cs="Arial" w:hint="cs"/>
          <w:rtl/>
        </w:rPr>
        <w:t xml:space="preserve"> - </w:t>
      </w:r>
      <w:r w:rsidRPr="00560C0C">
        <w:rPr>
          <w:rFonts w:cs="Arial"/>
          <w:i/>
          <w:iCs/>
          <w:rtl/>
        </w:rPr>
        <w:t>על עובד ציבור שהוסמך לפי סעיף 39 יחולו החובות החלות על שוטר המבצע מעצר לפי חוק זה, וכן יחולו על המעצר סעיפים 44 ו-45 לפקודת מעצר וחיפוש, אולם לא יכנס עובד הציבור לבית המשמש למגורים ללא צו מעצר.</w:t>
      </w:r>
    </w:p>
    <w:p w:rsidR="00560C0C" w:rsidRDefault="00560C0C" w:rsidP="00264366">
      <w:pPr>
        <w:pStyle w:val="a3"/>
        <w:ind w:left="360"/>
        <w:rPr>
          <w:rFonts w:cs="Arial"/>
          <w:rtl/>
        </w:rPr>
      </w:pPr>
      <w:r>
        <w:rPr>
          <w:rFonts w:cs="Arial" w:hint="cs"/>
          <w:rtl/>
        </w:rPr>
        <w:t xml:space="preserve">כלומר, </w:t>
      </w:r>
      <w:r w:rsidR="00264366">
        <w:rPr>
          <w:rFonts w:cs="Arial" w:hint="cs"/>
          <w:rtl/>
        </w:rPr>
        <w:t xml:space="preserve">למחוקק דיי ברור </w:t>
      </w:r>
      <w:r>
        <w:rPr>
          <w:rFonts w:cs="Arial" w:hint="cs"/>
          <w:rtl/>
        </w:rPr>
        <w:t>ששוטר יכול לצורך ביצוע מעצר אפילו ללא צו להיכנס לבית, אבל הוא שולל את זה מעובד ציבור. נראה למרצה שברור ששוטר יוכל להיכנס בנסיבות מסוימות ללא צו מעצר לבית. אבל עובד ציבור יצטרך צו.</w:t>
      </w:r>
    </w:p>
    <w:p w:rsidR="00FA7A78" w:rsidRDefault="00560C0C" w:rsidP="00264366">
      <w:pPr>
        <w:pStyle w:val="a3"/>
        <w:ind w:left="360"/>
        <w:rPr>
          <w:rFonts w:cs="Arial"/>
          <w:rtl/>
        </w:rPr>
      </w:pPr>
      <w:r w:rsidRPr="00264366">
        <w:rPr>
          <w:rFonts w:cs="Arial" w:hint="cs"/>
          <w:b/>
          <w:bCs/>
          <w:highlight w:val="lightGray"/>
          <w:rtl/>
        </w:rPr>
        <w:t>ס' 25</w:t>
      </w:r>
      <w:r w:rsidRPr="00264366">
        <w:rPr>
          <w:rFonts w:cs="Arial" w:hint="cs"/>
          <w:b/>
          <w:bCs/>
          <w:rtl/>
        </w:rPr>
        <w:t xml:space="preserve"> </w:t>
      </w:r>
      <w:r>
        <w:rPr>
          <w:rFonts w:cs="Arial" w:hint="cs"/>
          <w:rtl/>
        </w:rPr>
        <w:t xml:space="preserve">נראה למרצה </w:t>
      </w:r>
      <w:r w:rsidRPr="00264366">
        <w:rPr>
          <w:rFonts w:cs="Arial" w:hint="cs"/>
          <w:b/>
          <w:bCs/>
          <w:rtl/>
        </w:rPr>
        <w:t>כסעיף עצמאי</w:t>
      </w:r>
      <w:r>
        <w:rPr>
          <w:rFonts w:cs="Arial" w:hint="cs"/>
          <w:rtl/>
        </w:rPr>
        <w:t xml:space="preserve"> </w:t>
      </w:r>
      <w:r>
        <w:rPr>
          <w:rFonts w:cs="Arial"/>
          <w:rtl/>
        </w:rPr>
        <w:t>–</w:t>
      </w:r>
      <w:r>
        <w:rPr>
          <w:rFonts w:cs="Arial" w:hint="cs"/>
          <w:rtl/>
        </w:rPr>
        <w:t xml:space="preserve"> רוב המקרים שמתקיימות עילת המעצר ללא צו בס' 23, כנראה יתקיים גם אחד המקרים של ס' 25 ואז בכל מקרה נוכל להלביש את ס' 25 על ס' 45, ולכן למרצה די ברור ששורטים ללא צו מעצר יכולים להיכנס לבית לצורך ביצוע מעצר, וההוכחה היא שס' 40 שולל זאת </w:t>
      </w:r>
      <w:r>
        <w:rPr>
          <w:rFonts w:cs="Arial" w:hint="cs"/>
          <w:b/>
          <w:bCs/>
          <w:rtl/>
        </w:rPr>
        <w:t xml:space="preserve">במפורש </w:t>
      </w:r>
      <w:r>
        <w:rPr>
          <w:rFonts w:cs="Arial" w:hint="cs"/>
          <w:rtl/>
        </w:rPr>
        <w:t>מאיש ציבור.</w:t>
      </w:r>
    </w:p>
    <w:p w:rsidR="00503E56" w:rsidRPr="00264366" w:rsidRDefault="00FA7A78" w:rsidP="00264366">
      <w:pPr>
        <w:pStyle w:val="a3"/>
        <w:rPr>
          <w:rFonts w:cs="Arial"/>
          <w:color w:val="A5A5A5" w:themeColor="accent3"/>
          <w:rtl/>
        </w:rPr>
      </w:pPr>
      <w:r w:rsidRPr="00264366">
        <w:rPr>
          <w:rFonts w:cs="Arial" w:hint="cs"/>
          <w:color w:val="A5A5A5" w:themeColor="accent3"/>
          <w:rtl/>
        </w:rPr>
        <w:t>סיימנו את כל הנושא של מעצרים על ידי שוטרים וסמכויות נלוות. בשיעור הבא נדבר על מעצר ימים ומעצר לפי הצהרת תובע, ואז מעצר עד תום ההליכים.</w:t>
      </w:r>
    </w:p>
    <w:p w:rsidR="00503E56" w:rsidRDefault="00503E56" w:rsidP="00503E56">
      <w:pPr>
        <w:pStyle w:val="a3"/>
        <w:jc w:val="right"/>
        <w:rPr>
          <w:rFonts w:cs="Arial"/>
          <w:rtl/>
        </w:rPr>
      </w:pPr>
      <w:r>
        <w:rPr>
          <w:rFonts w:cs="Arial" w:hint="cs"/>
          <w:rtl/>
        </w:rPr>
        <w:t>19.05.19</w:t>
      </w:r>
    </w:p>
    <w:p w:rsidR="00511316" w:rsidRDefault="00511316" w:rsidP="00503E56">
      <w:pPr>
        <w:pStyle w:val="a3"/>
        <w:jc w:val="center"/>
        <w:rPr>
          <w:rFonts w:cs="Arial"/>
          <w:b/>
          <w:bCs/>
          <w:u w:val="single"/>
          <w:rtl/>
        </w:rPr>
      </w:pPr>
      <w:r>
        <w:rPr>
          <w:rFonts w:cs="Arial" w:hint="cs"/>
          <w:b/>
          <w:bCs/>
          <w:u w:val="single"/>
          <w:rtl/>
        </w:rPr>
        <w:t>שיעור 10</w:t>
      </w:r>
      <w:r w:rsidR="00503E56">
        <w:rPr>
          <w:rFonts w:cs="Arial" w:hint="cs"/>
          <w:b/>
          <w:bCs/>
          <w:u w:val="single"/>
          <w:rtl/>
        </w:rPr>
        <w:t xml:space="preserve"> </w:t>
      </w:r>
    </w:p>
    <w:p w:rsidR="00503E56" w:rsidRDefault="00511316" w:rsidP="00264366">
      <w:pPr>
        <w:pStyle w:val="a3"/>
        <w:outlineLvl w:val="2"/>
        <w:rPr>
          <w:rFonts w:cs="Arial"/>
          <w:rtl/>
        </w:rPr>
      </w:pPr>
      <w:bookmarkStart w:id="44" w:name="_Toc15229540"/>
      <w:r w:rsidRPr="00264366">
        <w:rPr>
          <w:rFonts w:cs="Arial" w:hint="cs"/>
          <w:b/>
          <w:bCs/>
          <w:highlight w:val="cyan"/>
          <w:u w:val="single"/>
          <w:rtl/>
        </w:rPr>
        <w:t xml:space="preserve">2. </w:t>
      </w:r>
      <w:r w:rsidR="00503E56" w:rsidRPr="00264366">
        <w:rPr>
          <w:rFonts w:cs="Arial" w:hint="cs"/>
          <w:b/>
          <w:bCs/>
          <w:highlight w:val="cyan"/>
          <w:u w:val="single"/>
          <w:rtl/>
        </w:rPr>
        <w:t>מעצר ימים</w:t>
      </w:r>
      <w:bookmarkEnd w:id="44"/>
    </w:p>
    <w:p w:rsidR="005D22AA" w:rsidRDefault="005D22AA" w:rsidP="00264366">
      <w:pPr>
        <w:pStyle w:val="a3"/>
        <w:rPr>
          <w:rFonts w:cs="Arial"/>
          <w:rtl/>
        </w:rPr>
      </w:pPr>
      <w:r>
        <w:rPr>
          <w:rFonts w:cs="Arial" w:hint="cs"/>
          <w:rtl/>
        </w:rPr>
        <w:t xml:space="preserve">מעצר בנוכחות </w:t>
      </w:r>
      <w:r>
        <w:rPr>
          <w:rFonts w:cs="Arial"/>
          <w:rtl/>
        </w:rPr>
        <w:t>–</w:t>
      </w:r>
      <w:r>
        <w:rPr>
          <w:rFonts w:cs="Arial" w:hint="cs"/>
          <w:rtl/>
        </w:rPr>
        <w:t xml:space="preserve"> בין אם המעצר היה בצו ובין אם לא, </w:t>
      </w:r>
      <w:r w:rsidRPr="00264366">
        <w:rPr>
          <w:rFonts w:cs="Arial" w:hint="cs"/>
          <w:b/>
          <w:bCs/>
          <w:rtl/>
        </w:rPr>
        <w:t>יש להביא את האדם לפני שופט</w:t>
      </w:r>
      <w:r>
        <w:rPr>
          <w:rFonts w:cs="Arial" w:hint="cs"/>
          <w:rtl/>
        </w:rPr>
        <w:t xml:space="preserve"> (תוך 24 שעות). אותם </w:t>
      </w:r>
      <w:r w:rsidRPr="00264366">
        <w:rPr>
          <w:rFonts w:cs="Arial" w:hint="cs"/>
          <w:b/>
          <w:bCs/>
          <w:highlight w:val="lightGray"/>
          <w:rtl/>
        </w:rPr>
        <w:t>ס</w:t>
      </w:r>
      <w:r w:rsidR="00264366" w:rsidRPr="00264366">
        <w:rPr>
          <w:rFonts w:cs="Arial" w:hint="cs"/>
          <w:b/>
          <w:bCs/>
          <w:highlight w:val="lightGray"/>
          <w:rtl/>
        </w:rPr>
        <w:t xml:space="preserve">' </w:t>
      </w:r>
      <w:r w:rsidRPr="00264366">
        <w:rPr>
          <w:rFonts w:cs="Arial" w:hint="cs"/>
          <w:b/>
          <w:bCs/>
          <w:highlight w:val="lightGray"/>
          <w:rtl/>
        </w:rPr>
        <w:t>12 ו</w:t>
      </w:r>
      <w:r w:rsidR="00264366" w:rsidRPr="00264366">
        <w:rPr>
          <w:rFonts w:cs="Arial" w:hint="cs"/>
          <w:b/>
          <w:bCs/>
          <w:highlight w:val="lightGray"/>
          <w:rtl/>
        </w:rPr>
        <w:t>-</w:t>
      </w:r>
      <w:r w:rsidRPr="00264366">
        <w:rPr>
          <w:rFonts w:cs="Arial" w:hint="cs"/>
          <w:b/>
          <w:bCs/>
          <w:highlight w:val="lightGray"/>
          <w:rtl/>
        </w:rPr>
        <w:t>13 לחוק המעצרים</w:t>
      </w:r>
      <w:r>
        <w:rPr>
          <w:rFonts w:cs="Arial" w:hint="cs"/>
          <w:rtl/>
        </w:rPr>
        <w:t xml:space="preserve"> חלים, רק שעכשיו אנו בסמכויות מעצר בנוכחות שופט.</w:t>
      </w:r>
    </w:p>
    <w:p w:rsidR="005D22AA" w:rsidRDefault="005D22AA" w:rsidP="00503E56">
      <w:pPr>
        <w:pStyle w:val="a3"/>
        <w:rPr>
          <w:rFonts w:cs="Arial"/>
          <w:rtl/>
        </w:rPr>
      </w:pPr>
      <w:r>
        <w:rPr>
          <w:rFonts w:cs="Arial" w:hint="cs"/>
          <w:b/>
          <w:bCs/>
          <w:rtl/>
        </w:rPr>
        <w:lastRenderedPageBreak/>
        <w:t xml:space="preserve">המסלול </w:t>
      </w:r>
      <w:r w:rsidRPr="00264366">
        <w:rPr>
          <w:rFonts w:cs="Arial" w:hint="cs"/>
          <w:b/>
          <w:bCs/>
          <w:rtl/>
        </w:rPr>
        <w:t xml:space="preserve">העיקרי </w:t>
      </w:r>
      <w:r w:rsidRPr="00264366">
        <w:rPr>
          <w:rFonts w:cs="Arial"/>
          <w:b/>
          <w:bCs/>
          <w:rtl/>
        </w:rPr>
        <w:t>–</w:t>
      </w:r>
      <w:r w:rsidRPr="00264366">
        <w:rPr>
          <w:rFonts w:cs="Arial" w:hint="cs"/>
          <w:b/>
          <w:bCs/>
          <w:rtl/>
        </w:rPr>
        <w:t xml:space="preserve"> אנו בודקים תשתית עובדתית, עילת מעצר וחלופת מעצר</w:t>
      </w:r>
      <w:r>
        <w:rPr>
          <w:rFonts w:cs="Arial" w:hint="cs"/>
          <w:rtl/>
        </w:rPr>
        <w:t>.</w:t>
      </w:r>
    </w:p>
    <w:p w:rsidR="005D22AA" w:rsidRPr="005D22AA" w:rsidRDefault="005D22AA" w:rsidP="005D22AA">
      <w:pPr>
        <w:pStyle w:val="a3"/>
        <w:rPr>
          <w:rFonts w:cs="Arial"/>
          <w:i/>
          <w:iCs/>
          <w:rtl/>
        </w:rPr>
      </w:pPr>
      <w:r>
        <w:rPr>
          <w:rFonts w:cs="Arial" w:hint="cs"/>
          <w:rtl/>
        </w:rPr>
        <w:t xml:space="preserve">מבחינת התשתית העובדתית לפי </w:t>
      </w:r>
      <w:r w:rsidRPr="00264366">
        <w:rPr>
          <w:rFonts w:cs="Arial" w:hint="cs"/>
          <w:b/>
          <w:bCs/>
          <w:highlight w:val="lightGray"/>
          <w:rtl/>
        </w:rPr>
        <w:t xml:space="preserve">ס' 13, </w:t>
      </w:r>
      <w:r w:rsidRPr="00264366">
        <w:rPr>
          <w:rFonts w:cs="Arial"/>
          <w:b/>
          <w:bCs/>
          <w:i/>
          <w:iCs/>
          <w:highlight w:val="lightGray"/>
          <w:rtl/>
        </w:rPr>
        <w:t>(א)</w:t>
      </w:r>
      <w:r w:rsidRPr="005D22AA">
        <w:rPr>
          <w:rFonts w:cs="Arial"/>
          <w:i/>
          <w:iCs/>
          <w:rtl/>
        </w:rPr>
        <w:t xml:space="preserve">  שופט לא יצווה על מעצרו של אדם, אלא אם כן שוכנע כי קיים חשד סביר שהאדם עבר עבירה, שאיננה חטא, ומתקיימת אחת מעילות אלה</w:t>
      </w:r>
      <w:r w:rsidR="00264366">
        <w:rPr>
          <w:rFonts w:cs="Arial" w:hint="cs"/>
          <w:i/>
          <w:iCs/>
          <w:rtl/>
        </w:rPr>
        <w:t>...</w:t>
      </w:r>
    </w:p>
    <w:p w:rsidR="005D22AA" w:rsidRDefault="005D22AA" w:rsidP="00503E56">
      <w:pPr>
        <w:pStyle w:val="a3"/>
        <w:rPr>
          <w:rFonts w:cs="Arial"/>
          <w:rtl/>
        </w:rPr>
      </w:pPr>
      <w:r>
        <w:rPr>
          <w:rFonts w:cs="Arial" w:hint="cs"/>
          <w:rtl/>
        </w:rPr>
        <w:t xml:space="preserve">אנו רואים שהתשתית העובדתית היא </w:t>
      </w:r>
      <w:r w:rsidRPr="00264366">
        <w:rPr>
          <w:rFonts w:cs="Arial" w:hint="cs"/>
          <w:b/>
          <w:bCs/>
          <w:rtl/>
        </w:rPr>
        <w:t>חשד סביר שאדם עבר עבירה שאיננה חטא</w:t>
      </w:r>
      <w:r>
        <w:rPr>
          <w:rFonts w:cs="Arial" w:hint="cs"/>
          <w:rtl/>
        </w:rPr>
        <w:t xml:space="preserve"> (עבירת עוון או פשע). מדובר בחשד סביר של </w:t>
      </w:r>
      <w:r w:rsidRPr="00264366">
        <w:rPr>
          <w:rFonts w:cs="Arial" w:hint="cs"/>
          <w:b/>
          <w:bCs/>
          <w:rtl/>
        </w:rPr>
        <w:t>שופט ולא שוטר</w:t>
      </w:r>
      <w:r>
        <w:rPr>
          <w:rFonts w:cs="Arial" w:hint="cs"/>
          <w:rtl/>
        </w:rPr>
        <w:t xml:space="preserve"> (משיעור שעבר). אז מה יכול לבסס אצל שופט חשד סביר?</w:t>
      </w:r>
    </w:p>
    <w:p w:rsidR="005D22AA" w:rsidRDefault="005D22AA" w:rsidP="005D22AA">
      <w:pPr>
        <w:pStyle w:val="a3"/>
        <w:rPr>
          <w:rFonts w:cs="Arial"/>
          <w:rtl/>
        </w:rPr>
      </w:pPr>
      <w:r>
        <w:rPr>
          <w:rFonts w:cs="Arial" w:hint="cs"/>
          <w:rtl/>
        </w:rPr>
        <w:t xml:space="preserve">אנו נמצאים בסיטואציה מעגלית </w:t>
      </w:r>
      <w:r>
        <w:rPr>
          <w:rFonts w:cs="Arial"/>
          <w:rtl/>
        </w:rPr>
        <w:t>–</w:t>
      </w:r>
      <w:r>
        <w:rPr>
          <w:rFonts w:cs="Arial" w:hint="cs"/>
          <w:rtl/>
        </w:rPr>
        <w:t xml:space="preserve"> מצד אחד </w:t>
      </w:r>
      <w:r w:rsidRPr="00264366">
        <w:rPr>
          <w:rFonts w:cs="Arial" w:hint="cs"/>
          <w:b/>
          <w:bCs/>
          <w:rtl/>
        </w:rPr>
        <w:t>המשטרה צריכה להביא חשד סביר</w:t>
      </w:r>
      <w:r>
        <w:rPr>
          <w:rFonts w:cs="Arial" w:hint="cs"/>
          <w:rtl/>
        </w:rPr>
        <w:t xml:space="preserve"> בפני ביהמ"ש, ומצד שני היא </w:t>
      </w:r>
      <w:r w:rsidRPr="00264366">
        <w:rPr>
          <w:rFonts w:cs="Arial" w:hint="cs"/>
          <w:b/>
          <w:bCs/>
          <w:rtl/>
        </w:rPr>
        <w:t>מבקשת מעצר לצורכי חקירה כדי להשיג ראיות</w:t>
      </w:r>
      <w:r>
        <w:rPr>
          <w:rFonts w:cs="Arial" w:hint="cs"/>
          <w:rtl/>
        </w:rPr>
        <w:t xml:space="preserve"> </w:t>
      </w:r>
      <w:r>
        <w:rPr>
          <w:rFonts w:cs="Arial"/>
          <w:rtl/>
        </w:rPr>
        <w:t>–</w:t>
      </w:r>
      <w:r>
        <w:rPr>
          <w:rFonts w:cs="Arial" w:hint="cs"/>
          <w:rtl/>
        </w:rPr>
        <w:t xml:space="preserve"> היא למעשה צריכה להראות לשופט ראיות שמגבשות חשד כדי שהוא י</w:t>
      </w:r>
      <w:r w:rsidR="00264366">
        <w:rPr>
          <w:rFonts w:cs="Arial" w:hint="cs"/>
          <w:rtl/>
        </w:rPr>
        <w:t>י</w:t>
      </w:r>
      <w:r>
        <w:rPr>
          <w:rFonts w:cs="Arial" w:hint="cs"/>
          <w:rtl/>
        </w:rPr>
        <w:t>תן לה להמשיך את האופציה להמשיך ולחקור. לכן הפסיקה אומרת (</w:t>
      </w:r>
      <w:proofErr w:type="spellStart"/>
      <w:r w:rsidRPr="00264366">
        <w:rPr>
          <w:rFonts w:cs="Arial" w:hint="cs"/>
          <w:b/>
          <w:bCs/>
          <w:highlight w:val="magenta"/>
          <w:rtl/>
        </w:rPr>
        <w:t>רוזנשטיין</w:t>
      </w:r>
      <w:proofErr w:type="spellEnd"/>
      <w:r w:rsidRPr="00264366">
        <w:rPr>
          <w:rFonts w:cs="Arial" w:hint="cs"/>
          <w:b/>
          <w:bCs/>
          <w:highlight w:val="magenta"/>
          <w:rtl/>
        </w:rPr>
        <w:t xml:space="preserve"> או </w:t>
      </w:r>
      <w:proofErr w:type="spellStart"/>
      <w:r w:rsidRPr="00264366">
        <w:rPr>
          <w:rFonts w:cs="Arial" w:hint="cs"/>
          <w:b/>
          <w:bCs/>
          <w:highlight w:val="magenta"/>
          <w:rtl/>
        </w:rPr>
        <w:t>לנסברג</w:t>
      </w:r>
      <w:proofErr w:type="spellEnd"/>
      <w:r>
        <w:rPr>
          <w:rFonts w:cs="Arial" w:hint="cs"/>
          <w:rtl/>
        </w:rPr>
        <w:t xml:space="preserve"> </w:t>
      </w:r>
      <w:r>
        <w:rPr>
          <w:rFonts w:cs="Arial"/>
          <w:rtl/>
        </w:rPr>
        <w:t>–</w:t>
      </w:r>
      <w:r>
        <w:rPr>
          <w:rFonts w:cs="Arial" w:hint="cs"/>
          <w:rtl/>
        </w:rPr>
        <w:t xml:space="preserve"> מתעסקים בחשד סביר, </w:t>
      </w:r>
      <w:r w:rsidRPr="00264366">
        <w:rPr>
          <w:rFonts w:cs="Arial" w:hint="cs"/>
          <w:color w:val="A5A5A5" w:themeColor="accent3"/>
          <w:rtl/>
        </w:rPr>
        <w:t xml:space="preserve">אחד מהם היא נתנה לנו לקרוא) </w:t>
      </w:r>
      <w:r w:rsidR="00264366">
        <w:rPr>
          <w:rFonts w:cs="Arial" w:hint="cs"/>
          <w:rtl/>
        </w:rPr>
        <w:t>ש</w:t>
      </w:r>
      <w:r>
        <w:rPr>
          <w:rFonts w:cs="Arial" w:hint="cs"/>
          <w:rtl/>
        </w:rPr>
        <w:t xml:space="preserve">השופט צריך להתייחס לכל החומר לפי פסקי דין אלו </w:t>
      </w:r>
      <w:r>
        <w:rPr>
          <w:rFonts w:cs="Arial"/>
          <w:rtl/>
        </w:rPr>
        <w:t>–</w:t>
      </w:r>
      <w:r>
        <w:rPr>
          <w:rFonts w:cs="Arial" w:hint="cs"/>
          <w:rtl/>
        </w:rPr>
        <w:t xml:space="preserve"> חומר לא קביל, חומר חסוי, במפורש </w:t>
      </w:r>
      <w:r w:rsidRPr="00264366">
        <w:rPr>
          <w:rFonts w:cs="Arial" w:hint="cs"/>
          <w:b/>
          <w:bCs/>
          <w:highlight w:val="lightGray"/>
          <w:rtl/>
        </w:rPr>
        <w:t>סעיף 15 ו'</w:t>
      </w:r>
      <w:r>
        <w:rPr>
          <w:rFonts w:cs="Arial" w:hint="cs"/>
          <w:rtl/>
        </w:rPr>
        <w:t xml:space="preserve"> </w:t>
      </w:r>
      <w:r>
        <w:rPr>
          <w:rFonts w:cs="Arial"/>
          <w:rtl/>
        </w:rPr>
        <w:t>–</w:t>
      </w:r>
      <w:r>
        <w:rPr>
          <w:rFonts w:cs="Arial" w:hint="cs"/>
          <w:rtl/>
        </w:rPr>
        <w:t xml:space="preserve"> </w:t>
      </w:r>
    </w:p>
    <w:p w:rsidR="005D22AA" w:rsidRPr="005D22AA" w:rsidRDefault="005D22AA" w:rsidP="005D22AA">
      <w:pPr>
        <w:pStyle w:val="a3"/>
        <w:rPr>
          <w:rFonts w:cs="Arial"/>
          <w:i/>
          <w:iCs/>
          <w:rtl/>
        </w:rPr>
      </w:pPr>
      <w:r w:rsidRPr="00264366">
        <w:rPr>
          <w:rFonts w:cs="Arial"/>
          <w:b/>
          <w:bCs/>
          <w:i/>
          <w:iCs/>
          <w:highlight w:val="lightGray"/>
          <w:rtl/>
        </w:rPr>
        <w:t>(ו)</w:t>
      </w:r>
      <w:r w:rsidRPr="005D22AA">
        <w:rPr>
          <w:rFonts w:cs="Arial"/>
          <w:i/>
          <w:iCs/>
          <w:rtl/>
        </w:rPr>
        <w:t xml:space="preserve">   לשם החלטותיו בבקשת מעצר, רשאי השופט להיזקק לראיות אף אם אינן קבילות במשפט.</w:t>
      </w:r>
    </w:p>
    <w:p w:rsidR="005D22AA" w:rsidRDefault="005D22AA" w:rsidP="005D22AA">
      <w:pPr>
        <w:pStyle w:val="a3"/>
        <w:rPr>
          <w:rFonts w:cs="Arial"/>
          <w:i/>
          <w:iCs/>
          <w:rtl/>
        </w:rPr>
      </w:pPr>
      <w:r w:rsidRPr="00264366">
        <w:rPr>
          <w:rFonts w:cs="Arial"/>
          <w:b/>
          <w:bCs/>
          <w:i/>
          <w:iCs/>
          <w:highlight w:val="lightGray"/>
          <w:rtl/>
        </w:rPr>
        <w:t>(ז)</w:t>
      </w:r>
      <w:r w:rsidRPr="005D22AA">
        <w:rPr>
          <w:rFonts w:cs="Arial"/>
          <w:i/>
          <w:iCs/>
          <w:rtl/>
        </w:rPr>
        <w:t xml:space="preserve">   הדיון יתועד בפרוטוקול, מבלי לגלות תוכנו של חומר חסוי, והפרוטוקול יימסר לצדדים.</w:t>
      </w:r>
    </w:p>
    <w:p w:rsidR="005D22AA" w:rsidRDefault="005D22AA" w:rsidP="005D22AA">
      <w:pPr>
        <w:pStyle w:val="a3"/>
        <w:rPr>
          <w:rFonts w:cs="Arial"/>
          <w:rtl/>
        </w:rPr>
      </w:pPr>
      <w:r>
        <w:rPr>
          <w:rFonts w:cs="Arial" w:hint="cs"/>
          <w:rtl/>
        </w:rPr>
        <w:t>בשלב הזה השופט יכול להשתמש בראיות לא קבילות, לראות חומר חסוי, ויש כאן הרבה אינטואיציה שיפוטית מושכלת של שופט לבוא ולאות האם זה מקרה שבו ראוי לתת למשטרה את ימי המעצר כדי שתמשיך לחקור, או שצריך להגיד למשטרה שהיא יכולה לחקור אבל הוא לא יהיה במעצר? יש כאן ניסיון משפטי ואינטואיציה משפטית בשלב הזה בגלל שאנו נמצאים בסיטואציה של בעיה מעגלית.</w:t>
      </w:r>
    </w:p>
    <w:p w:rsidR="005D22AA" w:rsidRDefault="005D22AA" w:rsidP="005D22AA">
      <w:pPr>
        <w:pStyle w:val="a3"/>
        <w:rPr>
          <w:rFonts w:cs="Arial"/>
          <w:rtl/>
        </w:rPr>
      </w:pPr>
    </w:p>
    <w:p w:rsidR="005D22AA" w:rsidRDefault="009937B9" w:rsidP="00264366">
      <w:pPr>
        <w:pStyle w:val="a3"/>
        <w:rPr>
          <w:rFonts w:cs="Arial"/>
          <w:rtl/>
        </w:rPr>
      </w:pPr>
      <w:r>
        <w:rPr>
          <w:rFonts w:cs="Arial" w:hint="cs"/>
          <w:rtl/>
        </w:rPr>
        <w:t xml:space="preserve">יש גם </w:t>
      </w:r>
      <w:r w:rsidRPr="00264366">
        <w:rPr>
          <w:rFonts w:cs="Arial" w:hint="cs"/>
          <w:b/>
          <w:bCs/>
          <w:highlight w:val="magenta"/>
          <w:rtl/>
        </w:rPr>
        <w:t xml:space="preserve">2 פסקי דין שהתעסקו </w:t>
      </w:r>
      <w:r w:rsidR="00264366" w:rsidRPr="00264366">
        <w:rPr>
          <w:rFonts w:cs="Arial" w:hint="cs"/>
          <w:b/>
          <w:bCs/>
          <w:highlight w:val="magenta"/>
          <w:rtl/>
        </w:rPr>
        <w:t>ב</w:t>
      </w:r>
      <w:r w:rsidRPr="00264366">
        <w:rPr>
          <w:rFonts w:cs="Arial" w:hint="cs"/>
          <w:b/>
          <w:bCs/>
          <w:highlight w:val="magenta"/>
          <w:rtl/>
        </w:rPr>
        <w:t>אירועי כפר דרום</w:t>
      </w:r>
      <w:r>
        <w:rPr>
          <w:rFonts w:cs="Arial" w:hint="cs"/>
          <w:rtl/>
        </w:rPr>
        <w:t xml:space="preserve"> (הרבה אנשים מעורבים) </w:t>
      </w:r>
      <w:r>
        <w:rPr>
          <w:rFonts w:cs="Arial"/>
          <w:rtl/>
        </w:rPr>
        <w:t>–</w:t>
      </w:r>
      <w:r>
        <w:rPr>
          <w:rFonts w:cs="Arial" w:hint="cs"/>
          <w:rtl/>
        </w:rPr>
        <w:t xml:space="preserve"> היה מדובר על הרבה אנשים שהתבצרו על גג של בית כנסת במהלך פינוי. הם זרקו דברים על השוטרים, בהימ"ש אמר </w:t>
      </w:r>
      <w:r w:rsidRPr="00264366">
        <w:rPr>
          <w:rFonts w:cs="Arial" w:hint="cs"/>
          <w:u w:val="single"/>
          <w:rtl/>
        </w:rPr>
        <w:t>שבאירוע המוני בשלב הראשוני החשד הסביר מתקיים עקב הימצאות האדם במקום</w:t>
      </w:r>
      <w:r>
        <w:rPr>
          <w:rFonts w:cs="Arial" w:hint="cs"/>
          <w:rtl/>
        </w:rPr>
        <w:t>. בשלב הראשוני היה קשה למשטרה לומר מי ביצע את העבירות, ולכן נאמר כי מספיקה ההימצאות במקום, ולאחר מכן המשטרה תצטרך לברר מי עשה מה, אבל באירוע המוני כזה קשה לצפות מהמשטרה להראות בדיוק מי בדיוק עשה מה.</w:t>
      </w:r>
    </w:p>
    <w:p w:rsidR="004839B0" w:rsidRDefault="004839B0" w:rsidP="005D22AA">
      <w:pPr>
        <w:pStyle w:val="a3"/>
        <w:rPr>
          <w:rFonts w:cs="Arial"/>
          <w:rtl/>
        </w:rPr>
      </w:pPr>
    </w:p>
    <w:p w:rsidR="004839B0" w:rsidRPr="00264366" w:rsidRDefault="004839B0" w:rsidP="005D22AA">
      <w:pPr>
        <w:pStyle w:val="a3"/>
        <w:rPr>
          <w:rFonts w:cs="Arial"/>
          <w:b/>
          <w:bCs/>
          <w:rtl/>
        </w:rPr>
      </w:pPr>
      <w:r w:rsidRPr="00264366">
        <w:rPr>
          <w:rFonts w:cs="Arial" w:hint="cs"/>
          <w:b/>
          <w:bCs/>
          <w:rtl/>
        </w:rPr>
        <w:t>מבחינת העילות</w:t>
      </w:r>
      <w:r w:rsidR="00264366" w:rsidRPr="00264366">
        <w:rPr>
          <w:rFonts w:cs="Arial" w:hint="cs"/>
          <w:b/>
          <w:bCs/>
          <w:rtl/>
        </w:rPr>
        <w:t>:</w:t>
      </w:r>
    </w:p>
    <w:p w:rsidR="004839B0" w:rsidRDefault="004839B0" w:rsidP="005D22AA">
      <w:pPr>
        <w:pStyle w:val="a3"/>
        <w:rPr>
          <w:rFonts w:cs="Arial"/>
          <w:rtl/>
        </w:rPr>
      </w:pPr>
      <w:r w:rsidRPr="00264366">
        <w:rPr>
          <w:rFonts w:cs="Arial" w:hint="cs"/>
          <w:b/>
          <w:bCs/>
          <w:highlight w:val="lightGray"/>
          <w:rtl/>
        </w:rPr>
        <w:t>13(א)(1)</w:t>
      </w:r>
      <w:r w:rsidR="00E07108">
        <w:rPr>
          <w:rFonts w:hint="cs"/>
          <w:b/>
          <w:bCs/>
          <w:rtl/>
        </w:rPr>
        <w:t xml:space="preserve"> א. </w:t>
      </w:r>
      <w:r w:rsidRPr="004839B0">
        <w:rPr>
          <w:rFonts w:hint="cs"/>
          <w:b/>
          <w:bCs/>
          <w:rtl/>
        </w:rPr>
        <w:t xml:space="preserve">עילת השיבוש </w:t>
      </w:r>
      <w:r>
        <w:rPr>
          <w:rFonts w:hint="cs"/>
          <w:rtl/>
        </w:rPr>
        <w:t xml:space="preserve">- </w:t>
      </w:r>
      <w:r w:rsidRPr="004839B0">
        <w:rPr>
          <w:rFonts w:cs="Arial"/>
          <w:i/>
          <w:iCs/>
          <w:rtl/>
        </w:rPr>
        <w:t>קיים יסוד סביר לחשש ששחרור החשוד או אי-מעצרו יביא לשיבוש הליכי חקירה או משפט, להתחמקות מחקירה מהליכי שפיטה או מריצוי עונש מאסר, או יביא להעלמת רכוש, להשפעה על עדים או לפגיעה בראיות בדרך אחרת</w:t>
      </w:r>
      <w:r w:rsidRPr="004839B0">
        <w:rPr>
          <w:rFonts w:cs="Arial"/>
          <w:rtl/>
        </w:rPr>
        <w:t>;</w:t>
      </w:r>
      <w:r>
        <w:rPr>
          <w:rFonts w:cs="Arial" w:hint="cs"/>
          <w:rtl/>
        </w:rPr>
        <w:t xml:space="preserve"> - מדבר על שיבוש הליכי משפט. גם כאן ההחלטות לגבי כפר דרום היו שבמצב בו כולם קשרו קשר יחדיו יש חשש לשיבוש </w:t>
      </w:r>
      <w:r>
        <w:rPr>
          <w:rFonts w:cs="Arial"/>
          <w:rtl/>
        </w:rPr>
        <w:t>–</w:t>
      </w:r>
      <w:r>
        <w:rPr>
          <w:rFonts w:cs="Arial" w:hint="cs"/>
          <w:rtl/>
        </w:rPr>
        <w:t xml:space="preserve"> אם אנשים ישוחררו ממילא יהיה תיאום גרסאות ולכן ראוי לתת את הארכת המעצר ללא שיבוש הליכים כדי שתוכל לברר את החלק של כל אחד מהמעורבים.</w:t>
      </w:r>
    </w:p>
    <w:p w:rsidR="0049026D" w:rsidRDefault="004839B0" w:rsidP="0049026D">
      <w:pPr>
        <w:pStyle w:val="a3"/>
        <w:rPr>
          <w:rFonts w:cs="Arial"/>
          <w:rtl/>
        </w:rPr>
      </w:pPr>
      <w:r w:rsidRPr="00264366">
        <w:rPr>
          <w:rFonts w:cs="Arial" w:hint="cs"/>
          <w:b/>
          <w:bCs/>
          <w:highlight w:val="lightGray"/>
          <w:rtl/>
        </w:rPr>
        <w:t>13(א)(2)</w:t>
      </w:r>
      <w:r w:rsidRPr="004839B0">
        <w:rPr>
          <w:rFonts w:cs="Arial" w:hint="cs"/>
          <w:b/>
          <w:bCs/>
          <w:rtl/>
        </w:rPr>
        <w:t xml:space="preserve"> עילת המסוכנות </w:t>
      </w:r>
      <w:r>
        <w:rPr>
          <w:rFonts w:cs="Arial" w:hint="cs"/>
          <w:rtl/>
        </w:rPr>
        <w:t xml:space="preserve">- </w:t>
      </w:r>
      <w:r w:rsidRPr="004839B0">
        <w:rPr>
          <w:rFonts w:cs="Arial"/>
          <w:i/>
          <w:iCs/>
          <w:rtl/>
        </w:rPr>
        <w:t>קיים יסוד סביר לחשש שהחשוד יסכן את בטחונו של אדם, את בטחון הציבור או את בטחון המדינה;</w:t>
      </w:r>
    </w:p>
    <w:p w:rsidR="0049026D" w:rsidRDefault="0049026D" w:rsidP="0049026D">
      <w:pPr>
        <w:pStyle w:val="a3"/>
        <w:rPr>
          <w:rFonts w:cs="Arial"/>
          <w:rtl/>
        </w:rPr>
      </w:pPr>
    </w:p>
    <w:p w:rsidR="0049026D" w:rsidRDefault="0049026D" w:rsidP="0049026D">
      <w:pPr>
        <w:pStyle w:val="a3"/>
        <w:rPr>
          <w:rFonts w:cs="Arial"/>
          <w:rtl/>
        </w:rPr>
      </w:pPr>
      <w:r w:rsidRPr="00264366">
        <w:rPr>
          <w:rFonts w:cs="Arial" w:hint="cs"/>
          <w:b/>
          <w:bCs/>
          <w:highlight w:val="lightGray"/>
          <w:rtl/>
        </w:rPr>
        <w:t>ס' 17</w:t>
      </w:r>
      <w:r w:rsidRPr="00264366">
        <w:rPr>
          <w:rFonts w:cs="Arial" w:hint="cs"/>
          <w:b/>
          <w:bCs/>
          <w:rtl/>
        </w:rPr>
        <w:t xml:space="preserve"> </w:t>
      </w:r>
      <w:r w:rsidRPr="00264366">
        <w:rPr>
          <w:rFonts w:cs="Arial"/>
          <w:b/>
          <w:bCs/>
          <w:rtl/>
        </w:rPr>
        <w:t>–</w:t>
      </w:r>
      <w:r w:rsidRPr="00264366">
        <w:rPr>
          <w:rFonts w:cs="Arial" w:hint="cs"/>
          <w:b/>
          <w:bCs/>
          <w:rtl/>
        </w:rPr>
        <w:t xml:space="preserve"> </w:t>
      </w:r>
      <w:r w:rsidR="00E07108">
        <w:rPr>
          <w:rFonts w:cs="Arial" w:hint="cs"/>
          <w:b/>
          <w:bCs/>
          <w:rtl/>
        </w:rPr>
        <w:t xml:space="preserve">ב. </w:t>
      </w:r>
      <w:r w:rsidRPr="00264366">
        <w:rPr>
          <w:rFonts w:cs="Arial" w:hint="cs"/>
          <w:b/>
          <w:bCs/>
          <w:rtl/>
        </w:rPr>
        <w:t>תקופת המעצר</w:t>
      </w:r>
      <w:r>
        <w:rPr>
          <w:rFonts w:cs="Arial" w:hint="cs"/>
          <w:rtl/>
        </w:rPr>
        <w:t xml:space="preserve"> </w:t>
      </w:r>
      <w:r>
        <w:rPr>
          <w:rFonts w:cs="Arial"/>
          <w:rtl/>
        </w:rPr>
        <w:t>–</w:t>
      </w:r>
      <w:r>
        <w:rPr>
          <w:rFonts w:cs="Arial" w:hint="cs"/>
          <w:rtl/>
        </w:rPr>
        <w:t xml:space="preserve"> </w:t>
      </w:r>
      <w:r w:rsidRPr="00264366">
        <w:rPr>
          <w:rFonts w:cs="Arial"/>
          <w:b/>
          <w:bCs/>
          <w:i/>
          <w:iCs/>
          <w:highlight w:val="lightGray"/>
          <w:rtl/>
        </w:rPr>
        <w:t>(א)</w:t>
      </w:r>
      <w:r w:rsidRPr="0049026D">
        <w:rPr>
          <w:rFonts w:cs="Arial"/>
          <w:i/>
          <w:iCs/>
          <w:rtl/>
        </w:rPr>
        <w:t xml:space="preserve">  ציווה שופט על מעצרו של חשוד בנוכחותו, לא תעלה תקופת המעצר על</w:t>
      </w:r>
      <w:r w:rsidRPr="00264366">
        <w:rPr>
          <w:rFonts w:cs="Arial"/>
          <w:i/>
          <w:iCs/>
          <w:u w:val="single"/>
          <w:rtl/>
        </w:rPr>
        <w:t xml:space="preserve"> 15 ימים</w:t>
      </w:r>
      <w:r w:rsidRPr="0049026D">
        <w:rPr>
          <w:rFonts w:cs="Arial"/>
          <w:i/>
          <w:iCs/>
          <w:rtl/>
        </w:rPr>
        <w:t>; אולם רשאי שופט להאריך, מעת לעת, את המעצר לתקופות שלא יעלו על 15 ימים; אין בהוראות סעיף קטן זה כדי ל</w:t>
      </w:r>
      <w:r>
        <w:rPr>
          <w:rFonts w:cs="Arial"/>
          <w:i/>
          <w:iCs/>
          <w:rtl/>
        </w:rPr>
        <w:t xml:space="preserve">פגוע בהוראות סעיף 13(א)(3) </w:t>
      </w:r>
      <w:proofErr w:type="spellStart"/>
      <w:r>
        <w:rPr>
          <w:rFonts w:cs="Arial"/>
          <w:i/>
          <w:iCs/>
          <w:rtl/>
        </w:rPr>
        <w:t>סיפה</w:t>
      </w:r>
      <w:proofErr w:type="spellEnd"/>
      <w:r w:rsidRPr="00264366">
        <w:rPr>
          <w:rFonts w:cs="Arial" w:hint="cs"/>
          <w:i/>
          <w:iCs/>
          <w:rtl/>
        </w:rPr>
        <w:t>.</w:t>
      </w:r>
      <w:r w:rsidRPr="00264366">
        <w:rPr>
          <w:rFonts w:cs="Arial" w:hint="cs"/>
          <w:b/>
          <w:bCs/>
          <w:i/>
          <w:iCs/>
          <w:rtl/>
        </w:rPr>
        <w:t xml:space="preserve"> </w:t>
      </w:r>
      <w:r w:rsidRPr="00264366">
        <w:rPr>
          <w:rFonts w:cs="Arial" w:hint="cs"/>
          <w:b/>
          <w:bCs/>
          <w:rtl/>
        </w:rPr>
        <w:t>שופט יכול להטיל עד 15 ימים</w:t>
      </w:r>
      <w:r>
        <w:rPr>
          <w:rFonts w:cs="Arial" w:hint="cs"/>
          <w:rtl/>
        </w:rPr>
        <w:t xml:space="preserve">. </w:t>
      </w:r>
    </w:p>
    <w:p w:rsidR="0049026D" w:rsidRDefault="0049026D" w:rsidP="00264366">
      <w:pPr>
        <w:pStyle w:val="a3"/>
        <w:rPr>
          <w:rFonts w:cs="Arial"/>
          <w:rtl/>
        </w:rPr>
      </w:pPr>
      <w:r w:rsidRPr="00264366">
        <w:rPr>
          <w:rFonts w:cs="Arial"/>
          <w:b/>
          <w:bCs/>
          <w:i/>
          <w:iCs/>
          <w:rtl/>
        </w:rPr>
        <w:t xml:space="preserve">   </w:t>
      </w:r>
      <w:r w:rsidRPr="00264366">
        <w:rPr>
          <w:rFonts w:cs="Arial"/>
          <w:b/>
          <w:bCs/>
          <w:i/>
          <w:iCs/>
          <w:highlight w:val="lightGray"/>
          <w:rtl/>
        </w:rPr>
        <w:t>(ב)</w:t>
      </w:r>
      <w:r w:rsidRPr="0049026D">
        <w:rPr>
          <w:rFonts w:cs="Arial"/>
          <w:i/>
          <w:iCs/>
          <w:rtl/>
        </w:rPr>
        <w:t xml:space="preserve">  לא יוחזק חשוד במעצר ברצף אחד בקשר לאותו אירוע, לרבות המעצר ללא צו, לתקופה העולה על 30 ימים, אלא אם כן הבקשה למעצר נוסף הוגשה באישור היועץ המשפטי לממשלה.</w:t>
      </w:r>
      <w:r>
        <w:rPr>
          <w:rFonts w:cs="Arial" w:hint="cs"/>
          <w:rtl/>
        </w:rPr>
        <w:t xml:space="preserve"> </w:t>
      </w:r>
      <w:r>
        <w:rPr>
          <w:rFonts w:cs="Arial"/>
          <w:rtl/>
        </w:rPr>
        <w:t>–</w:t>
      </w:r>
      <w:r w:rsidR="00264366">
        <w:rPr>
          <w:rFonts w:cs="Arial" w:hint="cs"/>
          <w:rtl/>
        </w:rPr>
        <w:t xml:space="preserve"> </w:t>
      </w:r>
      <w:r w:rsidR="00264366" w:rsidRPr="00264366">
        <w:rPr>
          <w:rFonts w:cs="Arial" w:hint="cs"/>
          <w:b/>
          <w:bCs/>
          <w:rtl/>
        </w:rPr>
        <w:t xml:space="preserve">לא </w:t>
      </w:r>
      <w:r w:rsidRPr="00264366">
        <w:rPr>
          <w:rFonts w:cs="Arial" w:hint="cs"/>
          <w:b/>
          <w:bCs/>
          <w:rtl/>
        </w:rPr>
        <w:t>יותר מ</w:t>
      </w:r>
      <w:r w:rsidR="00264366" w:rsidRPr="00264366">
        <w:rPr>
          <w:rFonts w:cs="Arial" w:hint="cs"/>
          <w:b/>
          <w:bCs/>
          <w:rtl/>
        </w:rPr>
        <w:t>-</w:t>
      </w:r>
      <w:r w:rsidRPr="00264366">
        <w:rPr>
          <w:rFonts w:cs="Arial" w:hint="cs"/>
          <w:b/>
          <w:bCs/>
          <w:rtl/>
        </w:rPr>
        <w:t>30 ימים</w:t>
      </w:r>
      <w:r>
        <w:rPr>
          <w:rFonts w:cs="Arial" w:hint="cs"/>
          <w:rtl/>
        </w:rPr>
        <w:t xml:space="preserve"> אלא אם הבקשה מוטלת באישור יועמ"ש.</w:t>
      </w:r>
    </w:p>
    <w:p w:rsidR="0049026D" w:rsidRDefault="0049026D" w:rsidP="0049026D">
      <w:pPr>
        <w:pStyle w:val="a3"/>
        <w:rPr>
          <w:rFonts w:cs="Arial"/>
          <w:rtl/>
        </w:rPr>
      </w:pPr>
      <w:r>
        <w:rPr>
          <w:rFonts w:cs="Arial" w:hint="cs"/>
          <w:rtl/>
        </w:rPr>
        <w:t xml:space="preserve">בעצם, הכללים הרגילים זה עד 15 ימים כל פעם, ולא יותר מ30 ימים, אלא אם הבקשה מוטלת באישור יועמ"ש, ואז אפשר להגיע עד 75 ימים מכוח </w:t>
      </w:r>
      <w:r w:rsidRPr="00264366">
        <w:rPr>
          <w:rFonts w:cs="Arial" w:hint="cs"/>
          <w:b/>
          <w:bCs/>
          <w:highlight w:val="lightGray"/>
          <w:rtl/>
        </w:rPr>
        <w:t>ס' 59 לחוק המעצרים</w:t>
      </w:r>
      <w:r>
        <w:rPr>
          <w:rFonts w:cs="Arial" w:hint="cs"/>
          <w:rtl/>
        </w:rPr>
        <w:t xml:space="preserve"> - </w:t>
      </w:r>
      <w:r w:rsidRPr="0049026D">
        <w:rPr>
          <w:rFonts w:cs="Arial"/>
          <w:i/>
          <w:iCs/>
          <w:rtl/>
        </w:rPr>
        <w:t>חשוד הנתון במעצר ולא הוגש נגדו כתב אישום תוך 75 ימים לאחר מעצרו, ישוחרר מן המעצר, בערובה או ללא ערובה.</w:t>
      </w:r>
      <w:r>
        <w:rPr>
          <w:rFonts w:cs="Arial" w:hint="cs"/>
          <w:rtl/>
        </w:rPr>
        <w:t xml:space="preserve">. משילוב הוראת ס' 17(ב) וס' 59 ניתן לעצור ברצף עד </w:t>
      </w:r>
      <w:r>
        <w:rPr>
          <w:rFonts w:cs="Arial" w:hint="cs"/>
          <w:b/>
          <w:bCs/>
          <w:rtl/>
        </w:rPr>
        <w:t>75 ימים</w:t>
      </w:r>
      <w:r>
        <w:rPr>
          <w:rFonts w:cs="Arial" w:hint="cs"/>
          <w:rtl/>
        </w:rPr>
        <w:t>.</w:t>
      </w:r>
    </w:p>
    <w:p w:rsidR="00EB68CA" w:rsidRDefault="00EB68CA" w:rsidP="0049026D">
      <w:pPr>
        <w:pStyle w:val="a3"/>
        <w:rPr>
          <w:rFonts w:cs="Arial"/>
          <w:rtl/>
        </w:rPr>
      </w:pPr>
    </w:p>
    <w:p w:rsidR="00EB68CA" w:rsidRDefault="00EB68CA" w:rsidP="0049026D">
      <w:pPr>
        <w:pStyle w:val="a3"/>
        <w:rPr>
          <w:rFonts w:cs="Arial"/>
          <w:rtl/>
        </w:rPr>
      </w:pPr>
      <w:r w:rsidRPr="00264366">
        <w:rPr>
          <w:rFonts w:cs="Arial" w:hint="cs"/>
          <w:b/>
          <w:bCs/>
          <w:highlight w:val="lightGray"/>
          <w:rtl/>
        </w:rPr>
        <w:t>ס' 62 -</w:t>
      </w:r>
      <w:r w:rsidRPr="00264366">
        <w:rPr>
          <w:rFonts w:cs="Arial" w:hint="cs"/>
          <w:b/>
          <w:bCs/>
          <w:i/>
          <w:iCs/>
          <w:highlight w:val="lightGray"/>
          <w:rtl/>
        </w:rPr>
        <w:t xml:space="preserve"> </w:t>
      </w:r>
      <w:r w:rsidRPr="00264366">
        <w:rPr>
          <w:rFonts w:cs="Arial"/>
          <w:b/>
          <w:bCs/>
          <w:i/>
          <w:iCs/>
          <w:highlight w:val="lightGray"/>
          <w:rtl/>
        </w:rPr>
        <w:t>(א)</w:t>
      </w:r>
      <w:r w:rsidRPr="00EB68CA">
        <w:rPr>
          <w:rFonts w:cs="Arial"/>
          <w:i/>
          <w:iCs/>
          <w:rtl/>
        </w:rPr>
        <w:t xml:space="preserve">  על אף הוראות סעיפים 59 עד 61, רשאי שופט של בית המשפט העליון לצוות על הארכת המעצר או על מעצר מחדש ובכלל זה על מעצר בפיקוח אלקטרוני, לתקופה שלא תעלה על 90 ימים, ולחזור ולצוות כך מעת לעת, וכן להורות על שחרורו של הנאשם, בערובה או ללא ערובה.</w:t>
      </w:r>
    </w:p>
    <w:p w:rsidR="00EB68CA" w:rsidRDefault="00EB68CA" w:rsidP="0049026D">
      <w:pPr>
        <w:pStyle w:val="a3"/>
        <w:rPr>
          <w:rFonts w:cs="Arial"/>
          <w:rtl/>
        </w:rPr>
      </w:pPr>
      <w:r>
        <w:rPr>
          <w:rFonts w:cs="Arial" w:hint="cs"/>
          <w:rtl/>
        </w:rPr>
        <w:t>עד עכ</w:t>
      </w:r>
      <w:r w:rsidR="00E07108">
        <w:rPr>
          <w:rFonts w:cs="Arial" w:hint="cs"/>
          <w:rtl/>
        </w:rPr>
        <w:t>שיו</w:t>
      </w:r>
      <w:r>
        <w:rPr>
          <w:rFonts w:cs="Arial" w:hint="cs"/>
          <w:rtl/>
        </w:rPr>
        <w:t xml:space="preserve"> דיברנו על </w:t>
      </w:r>
      <w:r w:rsidRPr="00E07108">
        <w:rPr>
          <w:rFonts w:cs="Arial" w:hint="cs"/>
          <w:b/>
          <w:bCs/>
          <w:rtl/>
        </w:rPr>
        <w:t>מעצרים של ביהמ"ש</w:t>
      </w:r>
      <w:r>
        <w:rPr>
          <w:rFonts w:cs="Arial" w:hint="cs"/>
          <w:b/>
          <w:bCs/>
          <w:rtl/>
        </w:rPr>
        <w:t xml:space="preserve"> השלום</w:t>
      </w:r>
      <w:r>
        <w:rPr>
          <w:rFonts w:cs="Arial" w:hint="cs"/>
          <w:rtl/>
        </w:rPr>
        <w:t xml:space="preserve"> (כל עוד לא הוגש כתב אישום מעצרים זה רק על ידי ביהמ"ש השלום וערר במחוזי). אם אנו נמצאים בסיטואציה </w:t>
      </w:r>
      <w:r w:rsidRPr="00E07108">
        <w:rPr>
          <w:rFonts w:cs="Arial" w:hint="cs"/>
          <w:b/>
          <w:bCs/>
          <w:rtl/>
        </w:rPr>
        <w:t>שאדם מיצה את ה</w:t>
      </w:r>
      <w:r w:rsidR="00E07108" w:rsidRPr="00E07108">
        <w:rPr>
          <w:rFonts w:cs="Arial" w:hint="cs"/>
          <w:b/>
          <w:bCs/>
          <w:rtl/>
        </w:rPr>
        <w:t>-</w:t>
      </w:r>
      <w:r w:rsidRPr="00E07108">
        <w:rPr>
          <w:rFonts w:cs="Arial" w:hint="cs"/>
          <w:b/>
          <w:bCs/>
          <w:rtl/>
        </w:rPr>
        <w:t>75 ימים</w:t>
      </w:r>
      <w:r>
        <w:rPr>
          <w:rFonts w:cs="Arial" w:hint="cs"/>
          <w:rtl/>
        </w:rPr>
        <w:t xml:space="preserve"> זה רק בקשות לביהמ"ש העליון שיכול להאריך ל</w:t>
      </w:r>
      <w:r w:rsidR="00E07108">
        <w:rPr>
          <w:rFonts w:cs="Arial" w:hint="cs"/>
          <w:rtl/>
        </w:rPr>
        <w:t>-</w:t>
      </w:r>
      <w:r>
        <w:rPr>
          <w:rFonts w:cs="Arial" w:hint="cs"/>
          <w:rtl/>
        </w:rPr>
        <w:t xml:space="preserve">90 יום כל פעם. </w:t>
      </w:r>
      <w:r w:rsidRPr="00E07108">
        <w:rPr>
          <w:rFonts w:cs="Arial" w:hint="cs"/>
          <w:b/>
          <w:bCs/>
          <w:rtl/>
        </w:rPr>
        <w:t xml:space="preserve">מעצר ימים הוא כשמו כן הוא </w:t>
      </w:r>
      <w:r w:rsidRPr="00E07108">
        <w:rPr>
          <w:rFonts w:cs="Arial"/>
          <w:b/>
          <w:bCs/>
          <w:rtl/>
        </w:rPr>
        <w:t>–</w:t>
      </w:r>
      <w:r w:rsidRPr="00E07108">
        <w:rPr>
          <w:rFonts w:cs="Arial" w:hint="cs"/>
          <w:b/>
          <w:bCs/>
          <w:rtl/>
        </w:rPr>
        <w:t xml:space="preserve"> מעצר </w:t>
      </w:r>
      <w:r w:rsidRPr="00E07108">
        <w:rPr>
          <w:rFonts w:cs="Arial" w:hint="cs"/>
          <w:b/>
          <w:bCs/>
          <w:rtl/>
        </w:rPr>
        <w:lastRenderedPageBreak/>
        <w:t>ימים</w:t>
      </w:r>
      <w:r>
        <w:rPr>
          <w:rFonts w:cs="Arial" w:hint="cs"/>
          <w:rtl/>
        </w:rPr>
        <w:t>. השופטים גם ככה לא נותנים 15 יום, וכמעט אף פעם לא נגיע למעצר של 30 ימים (לא מדובר במעצר עד תום ההליכים, אלא מעצר ימים).</w:t>
      </w:r>
    </w:p>
    <w:p w:rsidR="001E2988" w:rsidRDefault="001E2988" w:rsidP="0049026D">
      <w:pPr>
        <w:pStyle w:val="a3"/>
        <w:rPr>
          <w:rFonts w:cs="Arial"/>
          <w:rtl/>
        </w:rPr>
      </w:pPr>
      <w:r>
        <w:rPr>
          <w:rFonts w:cs="Arial" w:hint="cs"/>
          <w:rtl/>
        </w:rPr>
        <w:t xml:space="preserve">היה מקרה אחד של </w:t>
      </w:r>
      <w:r w:rsidRPr="00E07108">
        <w:rPr>
          <w:rFonts w:cs="Arial" w:hint="cs"/>
          <w:b/>
          <w:bCs/>
          <w:highlight w:val="magenta"/>
          <w:rtl/>
        </w:rPr>
        <w:t>עבירת סייבר</w:t>
      </w:r>
      <w:r>
        <w:rPr>
          <w:rFonts w:cs="Arial" w:hint="cs"/>
          <w:rtl/>
        </w:rPr>
        <w:t xml:space="preserve"> (</w:t>
      </w:r>
      <w:proofErr w:type="spellStart"/>
      <w:r>
        <w:rPr>
          <w:rFonts w:cs="Arial" w:hint="cs"/>
          <w:rtl/>
        </w:rPr>
        <w:t>כשרק</w:t>
      </w:r>
      <w:proofErr w:type="spellEnd"/>
      <w:r>
        <w:rPr>
          <w:rFonts w:cs="Arial" w:hint="cs"/>
          <w:rtl/>
        </w:rPr>
        <w:t xml:space="preserve"> התחיל הסיפור של עבירות סייבר) </w:t>
      </w:r>
      <w:r>
        <w:rPr>
          <w:rFonts w:cs="Arial"/>
          <w:rtl/>
        </w:rPr>
        <w:t>–</w:t>
      </w:r>
      <w:r>
        <w:rPr>
          <w:rFonts w:cs="Arial" w:hint="cs"/>
          <w:rtl/>
        </w:rPr>
        <w:t xml:space="preserve"> היה מדובר בחקירה ארוכה ומצד שני היה צורך שיהיה במעצר.</w:t>
      </w:r>
      <w:r w:rsidR="002A739F">
        <w:rPr>
          <w:rFonts w:cs="Arial" w:hint="cs"/>
          <w:rtl/>
        </w:rPr>
        <w:t xml:space="preserve"> (</w:t>
      </w:r>
      <w:r w:rsidR="002A739F" w:rsidRPr="00E07108">
        <w:rPr>
          <w:rFonts w:cs="Arial" w:hint="cs"/>
          <w:b/>
          <w:bCs/>
          <w:highlight w:val="magenta"/>
          <w:rtl/>
        </w:rPr>
        <w:t>לורי שם טוב</w:t>
      </w:r>
      <w:r w:rsidR="002A739F">
        <w:rPr>
          <w:rFonts w:cs="Arial" w:hint="cs"/>
          <w:rtl/>
        </w:rPr>
        <w:t xml:space="preserve"> </w:t>
      </w:r>
      <w:r w:rsidR="002A739F">
        <w:rPr>
          <w:rFonts w:cs="Arial"/>
          <w:rtl/>
        </w:rPr>
        <w:t>–</w:t>
      </w:r>
      <w:r w:rsidR="002A739F">
        <w:rPr>
          <w:rFonts w:cs="Arial" w:hint="cs"/>
          <w:rtl/>
        </w:rPr>
        <w:t xml:space="preserve"> לקחו לה את הילדים ו</w:t>
      </w:r>
      <w:r w:rsidR="004E7FD4">
        <w:rPr>
          <w:rFonts w:cs="Arial" w:hint="cs"/>
          <w:rtl/>
        </w:rPr>
        <w:t>היא יצא במלחמה נגד כל הרשויות. הייתה עצורה ארבעה חודשים ללא כתב אישום).</w:t>
      </w:r>
    </w:p>
    <w:p w:rsidR="0071552D" w:rsidRDefault="0071552D" w:rsidP="0049026D">
      <w:pPr>
        <w:pStyle w:val="a3"/>
        <w:rPr>
          <w:rFonts w:cs="Arial"/>
          <w:rtl/>
        </w:rPr>
      </w:pPr>
    </w:p>
    <w:p w:rsidR="00E1477F" w:rsidRDefault="00E07108" w:rsidP="00E1477F">
      <w:pPr>
        <w:pStyle w:val="a3"/>
        <w:rPr>
          <w:rFonts w:cs="Arial"/>
          <w:rtl/>
        </w:rPr>
      </w:pPr>
      <w:r>
        <w:rPr>
          <w:rFonts w:cs="Arial" w:hint="cs"/>
          <w:b/>
          <w:bCs/>
          <w:rtl/>
        </w:rPr>
        <w:t>3. הליכי חקירה</w:t>
      </w:r>
      <w:r w:rsidR="00E1477F" w:rsidRPr="00E1477F">
        <w:rPr>
          <w:rFonts w:cs="Arial" w:hint="cs"/>
          <w:b/>
          <w:bCs/>
          <w:rtl/>
        </w:rPr>
        <w:t xml:space="preserve"> </w:t>
      </w:r>
      <w:r w:rsidR="00E1477F" w:rsidRPr="00E1477F">
        <w:rPr>
          <w:rFonts w:cs="Arial"/>
          <w:b/>
          <w:bCs/>
          <w:rtl/>
        </w:rPr>
        <w:t>–</w:t>
      </w:r>
      <w:r w:rsidR="00E1477F" w:rsidRPr="00E1477F">
        <w:rPr>
          <w:rFonts w:cs="Arial" w:hint="cs"/>
          <w:b/>
          <w:bCs/>
          <w:rtl/>
        </w:rPr>
        <w:t xml:space="preserve"> </w:t>
      </w:r>
      <w:r w:rsidR="00E1477F" w:rsidRPr="00E07108">
        <w:rPr>
          <w:rFonts w:cs="Arial" w:hint="cs"/>
          <w:b/>
          <w:bCs/>
          <w:highlight w:val="lightGray"/>
          <w:rtl/>
        </w:rPr>
        <w:t>ס' 13(א)(3)</w:t>
      </w:r>
      <w:r w:rsidR="00E1477F" w:rsidRPr="00E07108">
        <w:rPr>
          <w:rFonts w:cs="Arial" w:hint="cs"/>
          <w:b/>
          <w:bCs/>
          <w:rtl/>
        </w:rPr>
        <w:t xml:space="preserve"> </w:t>
      </w:r>
      <w:r w:rsidR="00E1477F" w:rsidRPr="00E1477F">
        <w:rPr>
          <w:rFonts w:cs="Arial"/>
          <w:i/>
          <w:iCs/>
          <w:rtl/>
        </w:rPr>
        <w:t>בית המשפט שוכנע, מנימוקים מיוחדים שיירשמו, שיש צורך לנקוט הליכי חקירה שלא ניתן לקיימם אלא כשהחשוד נתון במעצר; בית המשפט לא יצווה על מעצר לפי עילה זו לתקופה העולה על 5 ימים</w:t>
      </w:r>
      <w:r w:rsidR="00E1477F" w:rsidRPr="00E1477F">
        <w:rPr>
          <w:rFonts w:cs="Arial"/>
          <w:rtl/>
        </w:rPr>
        <w:t xml:space="preserve">; </w:t>
      </w:r>
      <w:r w:rsidR="00E1477F">
        <w:rPr>
          <w:rFonts w:cs="Arial" w:hint="cs"/>
          <w:rtl/>
        </w:rPr>
        <w:t xml:space="preserve">מדובר למעשה על הליכי חקירה שלא ניתן לקיימים אלא כאשר החשוד נתון במעצר. מדובר בסיטואציה בה לכאורה אין חשש שאדם ישבש הליכי משפט, אין טענה שהוא מסוכן, אבל המשטרה רוצה לקיים הליך חקירה שניתן לעשות אותו רק כשאדם נמצא במעצר </w:t>
      </w:r>
      <w:r w:rsidR="00E1477F">
        <w:rPr>
          <w:rFonts w:cs="Arial"/>
          <w:rtl/>
        </w:rPr>
        <w:t>–</w:t>
      </w:r>
      <w:r w:rsidR="00E1477F">
        <w:rPr>
          <w:rFonts w:cs="Arial" w:hint="cs"/>
          <w:rtl/>
        </w:rPr>
        <w:t xml:space="preserve"> למשל,</w:t>
      </w:r>
      <w:r w:rsidR="00E645CD">
        <w:rPr>
          <w:rFonts w:cs="Arial" w:hint="cs"/>
          <w:rtl/>
        </w:rPr>
        <w:t xml:space="preserve"> מדובב, או תרגיל חקירה אחר (כמו עיתון פיקטיבי)</w:t>
      </w:r>
    </w:p>
    <w:p w:rsidR="00E645CD" w:rsidRDefault="00E645CD" w:rsidP="00E1477F">
      <w:pPr>
        <w:pStyle w:val="a3"/>
        <w:rPr>
          <w:rFonts w:cs="Arial"/>
          <w:rtl/>
        </w:rPr>
      </w:pPr>
      <w:r>
        <w:rPr>
          <w:rFonts w:cs="Arial" w:hint="cs"/>
          <w:rtl/>
        </w:rPr>
        <w:t>החוק מגביל את התקופות ויכול לתת מעצר ל</w:t>
      </w:r>
      <w:r w:rsidR="00E07108">
        <w:rPr>
          <w:rFonts w:cs="Arial" w:hint="cs"/>
          <w:rtl/>
        </w:rPr>
        <w:t>-</w:t>
      </w:r>
      <w:r>
        <w:rPr>
          <w:rFonts w:cs="Arial" w:hint="cs"/>
          <w:rtl/>
        </w:rPr>
        <w:t>5 ימים.</w:t>
      </w:r>
    </w:p>
    <w:p w:rsidR="00E645CD" w:rsidRDefault="00E645CD" w:rsidP="00E07108">
      <w:pPr>
        <w:pStyle w:val="a3"/>
        <w:rPr>
          <w:rFonts w:cs="Arial"/>
          <w:rtl/>
        </w:rPr>
      </w:pPr>
      <w:r w:rsidRPr="00E645CD">
        <w:rPr>
          <w:rFonts w:cs="Arial"/>
          <w:i/>
          <w:iCs/>
          <w:rtl/>
        </w:rPr>
        <w:t xml:space="preserve">שוכנע בית המשפט שלא ניתן לקיים את הליך החקירה בתוך התקופה האמורה, רשאי הוא לצוות על מעצר לתקופה ארוכה יותר או </w:t>
      </w:r>
      <w:proofErr w:type="spellStart"/>
      <w:r w:rsidRPr="00E645CD">
        <w:rPr>
          <w:rFonts w:cs="Arial"/>
          <w:i/>
          <w:iCs/>
          <w:rtl/>
        </w:rPr>
        <w:t>להאריכו</w:t>
      </w:r>
      <w:proofErr w:type="spellEnd"/>
      <w:r w:rsidRPr="00E645CD">
        <w:rPr>
          <w:rFonts w:cs="Arial"/>
          <w:i/>
          <w:iCs/>
          <w:rtl/>
        </w:rPr>
        <w:t xml:space="preserve"> ובלבד שסך כל התקופות לא יעלו על 15 ימים.</w:t>
      </w:r>
      <w:r>
        <w:rPr>
          <w:rFonts w:cs="Arial" w:hint="cs"/>
          <w:rtl/>
        </w:rPr>
        <w:t xml:space="preserve"> </w:t>
      </w:r>
      <w:r>
        <w:rPr>
          <w:rFonts w:cs="Arial"/>
          <w:rtl/>
        </w:rPr>
        <w:t>–</w:t>
      </w:r>
      <w:r>
        <w:rPr>
          <w:rFonts w:cs="Arial" w:hint="cs"/>
          <w:rtl/>
        </w:rPr>
        <w:t xml:space="preserve"> ניתן להאריך מעבר לחמישה ימים, אבל </w:t>
      </w:r>
      <w:r w:rsidRPr="00E07108">
        <w:rPr>
          <w:rFonts w:cs="Arial" w:hint="cs"/>
          <w:b/>
          <w:bCs/>
          <w:rtl/>
        </w:rPr>
        <w:t>בסה"כ לא יותר מ15 ימים</w:t>
      </w:r>
      <w:r>
        <w:rPr>
          <w:rFonts w:cs="Arial" w:hint="cs"/>
          <w:rtl/>
        </w:rPr>
        <w:t>.</w:t>
      </w:r>
    </w:p>
    <w:p w:rsidR="00E645CD" w:rsidRDefault="00E645CD" w:rsidP="00E1477F">
      <w:pPr>
        <w:pStyle w:val="a3"/>
        <w:rPr>
          <w:rFonts w:cs="Arial"/>
          <w:rtl/>
        </w:rPr>
      </w:pPr>
      <w:r w:rsidRPr="00E07108">
        <w:rPr>
          <w:rFonts w:cs="Arial" w:hint="cs"/>
          <w:b/>
          <w:bCs/>
          <w:highlight w:val="magenta"/>
          <w:rtl/>
        </w:rPr>
        <w:t xml:space="preserve">פס"ד </w:t>
      </w:r>
      <w:proofErr w:type="spellStart"/>
      <w:r w:rsidRPr="00E07108">
        <w:rPr>
          <w:rFonts w:cs="Arial" w:hint="cs"/>
          <w:b/>
          <w:bCs/>
          <w:highlight w:val="magenta"/>
          <w:rtl/>
        </w:rPr>
        <w:t>ברונסון</w:t>
      </w:r>
      <w:proofErr w:type="spellEnd"/>
      <w:r>
        <w:rPr>
          <w:rFonts w:cs="Arial" w:hint="cs"/>
          <w:rtl/>
        </w:rPr>
        <w:t xml:space="preserve"> </w:t>
      </w:r>
      <w:r>
        <w:rPr>
          <w:rFonts w:cs="Arial"/>
          <w:rtl/>
        </w:rPr>
        <w:t>–</w:t>
      </w:r>
      <w:r>
        <w:rPr>
          <w:rFonts w:cs="Arial" w:hint="cs"/>
          <w:rtl/>
        </w:rPr>
        <w:t xml:space="preserve"> ביהמ"ש מפרש מה זה בעצם </w:t>
      </w:r>
      <w:r w:rsidRPr="00E07108">
        <w:rPr>
          <w:rFonts w:cs="Arial" w:hint="cs"/>
          <w:b/>
          <w:bCs/>
          <w:rtl/>
        </w:rPr>
        <w:t>הליכי חקירה שלא ניתן לקיימם אלא במעצר</w:t>
      </w:r>
      <w:r>
        <w:rPr>
          <w:rFonts w:cs="Arial" w:hint="cs"/>
          <w:rtl/>
        </w:rPr>
        <w:t>. מה המשטרה צריכה להוכיח?</w:t>
      </w:r>
    </w:p>
    <w:p w:rsidR="00E645CD" w:rsidRDefault="00E645CD" w:rsidP="00E645CD">
      <w:pPr>
        <w:pStyle w:val="a3"/>
        <w:rPr>
          <w:rFonts w:cs="Arial"/>
          <w:rtl/>
        </w:rPr>
      </w:pPr>
      <w:r w:rsidRPr="00E07108">
        <w:rPr>
          <w:rFonts w:cs="Arial" w:hint="cs"/>
          <w:b/>
          <w:bCs/>
          <w:highlight w:val="cyan"/>
          <w:rtl/>
        </w:rPr>
        <w:t>השופט</w:t>
      </w:r>
      <w:r>
        <w:rPr>
          <w:rFonts w:cs="Arial" w:hint="cs"/>
          <w:rtl/>
        </w:rPr>
        <w:t xml:space="preserve"> אומר כי מצד אחד כי לא מספיק שהמשטרה תראה שטוב לה שהאדם עצור. אבל היא גם לא צריכה להראות שהחקירה תסוכל מכל לכל. היא צריכה להראות פגיעה חמורה וקשה ביכולת הניהול הסביר של החקירה אם לא יינתן מעצר, ואז בסיטואציה כזו ניתן</w:t>
      </w:r>
      <w:r w:rsidR="00E07108">
        <w:rPr>
          <w:rFonts w:cs="Arial" w:hint="cs"/>
          <w:rtl/>
        </w:rPr>
        <w:t>.</w:t>
      </w:r>
    </w:p>
    <w:p w:rsidR="00E645CD" w:rsidRDefault="00E645CD" w:rsidP="00E645CD">
      <w:pPr>
        <w:pStyle w:val="a3"/>
        <w:rPr>
          <w:rFonts w:cs="Arial"/>
          <w:rtl/>
        </w:rPr>
      </w:pPr>
      <w:r w:rsidRPr="00E07108">
        <w:rPr>
          <w:rFonts w:cs="Arial" w:hint="cs"/>
          <w:b/>
          <w:bCs/>
          <w:highlight w:val="cyan"/>
          <w:rtl/>
        </w:rPr>
        <w:t>חשין</w:t>
      </w:r>
      <w:r w:rsidRPr="00E07108">
        <w:rPr>
          <w:rFonts w:cs="Arial" w:hint="cs"/>
          <w:b/>
          <w:bCs/>
          <w:rtl/>
        </w:rPr>
        <w:t xml:space="preserve"> </w:t>
      </w:r>
      <w:r>
        <w:rPr>
          <w:rFonts w:cs="Arial" w:hint="cs"/>
          <w:rtl/>
        </w:rPr>
        <w:t xml:space="preserve">אומר שהוא צריך לכתוב את זה ברמת הפשטה </w:t>
      </w:r>
      <w:r>
        <w:rPr>
          <w:rFonts w:cs="Arial"/>
          <w:rtl/>
        </w:rPr>
        <w:t>–</w:t>
      </w:r>
      <w:r>
        <w:rPr>
          <w:rFonts w:cs="Arial" w:hint="cs"/>
          <w:rtl/>
        </w:rPr>
        <w:t xml:space="preserve"> מצד אחד לא תמחק את מיוחדות הנימוקים ומצד שני לא תסכל את הליכי החקירה. שופטים בדרך כלל מפנים לחומר החסוי, זה לא עוזר לסנגור שלא יכול לראות את החומר החסוי אבל זה כן עוזר מבחינת הביקורת השיפוטית </w:t>
      </w:r>
      <w:r>
        <w:rPr>
          <w:rFonts w:cs="Arial"/>
          <w:rtl/>
        </w:rPr>
        <w:t>–</w:t>
      </w:r>
      <w:r>
        <w:rPr>
          <w:rFonts w:cs="Arial" w:hint="cs"/>
          <w:rtl/>
        </w:rPr>
        <w:t xml:space="preserve"> כי על כל מעצר כזה יש ערר. הסנגור יגיש ערר למחוזי/עליון ולפחות המחוזי יוכל לפנות ולראות האם החומר החסוי הזה מצדיק לתת מעצר. לפחות מבחינת הביקורת השיפוטית, ההפניה לחומר החסוי מאפשרת ביקורת שיפוטית על החלטת השופט כדי לקיים את הליכי החקירה המיוחדים.</w:t>
      </w:r>
    </w:p>
    <w:p w:rsidR="00240A9D" w:rsidRDefault="00240A9D" w:rsidP="00E645CD">
      <w:pPr>
        <w:pStyle w:val="a3"/>
        <w:rPr>
          <w:rFonts w:cs="Arial"/>
          <w:rtl/>
        </w:rPr>
      </w:pPr>
    </w:p>
    <w:p w:rsidR="00240A9D" w:rsidRPr="0063281D" w:rsidRDefault="00240A9D" w:rsidP="0063281D">
      <w:pPr>
        <w:pStyle w:val="a3"/>
        <w:rPr>
          <w:rFonts w:cs="Arial"/>
          <w:b/>
          <w:bCs/>
          <w:rtl/>
        </w:rPr>
      </w:pPr>
      <w:r w:rsidRPr="0063281D">
        <w:rPr>
          <w:rFonts w:cs="Arial" w:hint="cs"/>
          <w:b/>
          <w:bCs/>
          <w:rtl/>
        </w:rPr>
        <w:t>חלופת מעצר</w:t>
      </w:r>
      <w:r w:rsidR="0063281D">
        <w:rPr>
          <w:rFonts w:cs="Arial" w:hint="cs"/>
          <w:b/>
          <w:bCs/>
          <w:rtl/>
        </w:rPr>
        <w:t xml:space="preserve"> למעצר ימים</w:t>
      </w:r>
    </w:p>
    <w:p w:rsidR="00240A9D" w:rsidRDefault="00240A9D" w:rsidP="00240A9D">
      <w:pPr>
        <w:pStyle w:val="a3"/>
        <w:rPr>
          <w:rFonts w:cs="Arial"/>
          <w:rtl/>
        </w:rPr>
      </w:pPr>
      <w:r w:rsidRPr="00E07108">
        <w:rPr>
          <w:rFonts w:cs="Arial" w:hint="cs"/>
          <w:b/>
          <w:bCs/>
          <w:highlight w:val="lightGray"/>
          <w:rtl/>
        </w:rPr>
        <w:t>ס' 13(ב)</w:t>
      </w:r>
      <w:r>
        <w:rPr>
          <w:rFonts w:cs="Arial" w:hint="cs"/>
          <w:rtl/>
        </w:rPr>
        <w:t xml:space="preserve"> </w:t>
      </w:r>
      <w:r w:rsidRPr="00240A9D">
        <w:rPr>
          <w:rFonts w:cs="Arial"/>
          <w:i/>
          <w:iCs/>
          <w:rtl/>
        </w:rPr>
        <w:t>שופט לא יצווה על מעצר לפי סעיף קטן (א), אם ניתן להשיג את מטרת המעצר בדרך של קביעת ערובה ותנאי ערובה, שפגיעתם בחירותו של החשוד פחותה.</w:t>
      </w:r>
      <w:r w:rsidRPr="00240A9D">
        <w:rPr>
          <w:rFonts w:cs="Arial" w:hint="cs"/>
          <w:rtl/>
        </w:rPr>
        <w:t xml:space="preserve"> כלומר, </w:t>
      </w:r>
      <w:r w:rsidRPr="00E07108">
        <w:rPr>
          <w:rFonts w:cs="Arial" w:hint="cs"/>
          <w:b/>
          <w:bCs/>
          <w:rtl/>
        </w:rPr>
        <w:t xml:space="preserve">אם התקיים </w:t>
      </w:r>
      <w:r w:rsidRPr="00E07108">
        <w:rPr>
          <w:rFonts w:cs="Arial" w:hint="cs"/>
          <w:b/>
          <w:bCs/>
          <w:highlight w:val="lightGray"/>
          <w:rtl/>
        </w:rPr>
        <w:t>13(א)(1)</w:t>
      </w:r>
      <w:r w:rsidRPr="00E07108">
        <w:rPr>
          <w:rFonts w:cs="Arial" w:hint="cs"/>
          <w:b/>
          <w:bCs/>
          <w:rtl/>
        </w:rPr>
        <w:t xml:space="preserve"> ועילת מעצר, השופט עדיין צריך לשקול לחלופת מעצר</w:t>
      </w:r>
      <w:r>
        <w:rPr>
          <w:rFonts w:cs="Arial" w:hint="cs"/>
          <w:rtl/>
        </w:rPr>
        <w:t xml:space="preserve"> (לנטרל את השיבוש/מסוכנות בדרך פחותה ממעצר). עד כה דיברנו רק על חלופות מעצר שיכול קצין ממונה להטיל </w:t>
      </w:r>
      <w:r>
        <w:rPr>
          <w:rFonts w:cs="Arial"/>
          <w:rtl/>
        </w:rPr>
        <w:t>–</w:t>
      </w:r>
      <w:r>
        <w:rPr>
          <w:rFonts w:cs="Arial" w:hint="cs"/>
          <w:rtl/>
        </w:rPr>
        <w:t xml:space="preserve"> </w:t>
      </w:r>
      <w:r w:rsidRPr="00E07108">
        <w:rPr>
          <w:rFonts w:cs="Arial" w:hint="cs"/>
          <w:b/>
          <w:bCs/>
          <w:highlight w:val="lightGray"/>
          <w:rtl/>
        </w:rPr>
        <w:t>ס' 48(א)</w:t>
      </w:r>
      <w:r>
        <w:rPr>
          <w:rFonts w:cs="Arial" w:hint="cs"/>
          <w:rtl/>
        </w:rPr>
        <w:t xml:space="preserve"> - </w:t>
      </w:r>
      <w:r w:rsidRPr="00240A9D">
        <w:rPr>
          <w:rFonts w:cs="Arial" w:hint="cs"/>
          <w:i/>
          <w:iCs/>
          <w:rtl/>
        </w:rPr>
        <w:t>ש</w:t>
      </w:r>
      <w:r w:rsidRPr="00240A9D">
        <w:rPr>
          <w:rFonts w:cs="Arial"/>
          <w:i/>
          <w:iCs/>
          <w:rtl/>
        </w:rPr>
        <w:t>חרור בערובה הוא על תנאי שהמשוחרר יתייצב לחקירה, לדיון במשפטו או בערעור, או לנשיאת עונשו, בכל מועד שיידרש, וכן שיימנע מלשבש הליכי משפט; בית המשפט רשאי להוסיף תנאים, לפרק זמן שיקבע, ככל שימצא לנכון, לרבות:</w:t>
      </w:r>
      <w:r>
        <w:rPr>
          <w:rFonts w:cs="Arial" w:hint="cs"/>
          <w:rtl/>
        </w:rPr>
        <w:t xml:space="preserve">. התנאים יכולים להיות איסור יציאה מן הארץ, איסור כניסה לאזור, איסור לקיים קשר וכדומה </w:t>
      </w:r>
      <w:r>
        <w:rPr>
          <w:rFonts w:cs="Arial"/>
          <w:rtl/>
        </w:rPr>
        <w:t>–</w:t>
      </w:r>
      <w:r>
        <w:rPr>
          <w:rFonts w:cs="Arial" w:hint="cs"/>
          <w:rtl/>
        </w:rPr>
        <w:t xml:space="preserve"> כל מני תנאים שלא מהווים רשימה סגורה.</w:t>
      </w:r>
    </w:p>
    <w:p w:rsidR="00240A9D" w:rsidRDefault="00240A9D" w:rsidP="00240A9D">
      <w:pPr>
        <w:pStyle w:val="a3"/>
        <w:rPr>
          <w:rFonts w:cs="Arial"/>
          <w:rtl/>
        </w:rPr>
      </w:pPr>
    </w:p>
    <w:p w:rsidR="0063281D" w:rsidRDefault="00240A9D" w:rsidP="00240A9D">
      <w:pPr>
        <w:pStyle w:val="a3"/>
        <w:rPr>
          <w:rFonts w:cs="Arial"/>
          <w:rtl/>
        </w:rPr>
      </w:pPr>
      <w:r>
        <w:rPr>
          <w:rFonts w:cs="Arial" w:hint="cs"/>
          <w:rtl/>
        </w:rPr>
        <w:t xml:space="preserve">יש כמה החלטות של השופט עמית בעניין פלוני (מעצרים של קטינים </w:t>
      </w:r>
      <w:r>
        <w:rPr>
          <w:rFonts w:cs="Arial"/>
          <w:rtl/>
        </w:rPr>
        <w:t>–</w:t>
      </w:r>
      <w:r>
        <w:rPr>
          <w:rFonts w:cs="Arial" w:hint="cs"/>
          <w:rtl/>
        </w:rPr>
        <w:t xml:space="preserve"> השמות זה פלוני, או שיש איסור פרסום). </w:t>
      </w:r>
      <w:r w:rsidRPr="00E07108">
        <w:rPr>
          <w:rFonts w:cs="Arial" w:hint="cs"/>
          <w:b/>
          <w:bCs/>
          <w:highlight w:val="magenta"/>
          <w:rtl/>
        </w:rPr>
        <w:t>בהחלטה בשם פלוני של השופט עמית</w:t>
      </w:r>
      <w:r>
        <w:rPr>
          <w:rFonts w:cs="Arial" w:hint="cs"/>
          <w:rtl/>
        </w:rPr>
        <w:t xml:space="preserve">, נשאלה השאלה אם אדם נמצא במעצר בית בשחרור בערובה, האם השופט יכול להאריך את מעצר הבית לעוד 7 ימים באישור המשטרה? מכוח מה? באותה החלטה קבע ביהמ"ש כאשר </w:t>
      </w:r>
      <w:r w:rsidRPr="00E07108">
        <w:rPr>
          <w:rFonts w:cs="Arial" w:hint="cs"/>
          <w:b/>
          <w:bCs/>
          <w:rtl/>
        </w:rPr>
        <w:t>שחרור הערובה הוא חלופת מעצר</w:t>
      </w:r>
      <w:r>
        <w:rPr>
          <w:rFonts w:cs="Arial" w:hint="cs"/>
          <w:rtl/>
        </w:rPr>
        <w:t xml:space="preserve">, מן הסתם </w:t>
      </w:r>
      <w:r w:rsidRPr="00E07108">
        <w:rPr>
          <w:rFonts w:cs="Arial" w:hint="cs"/>
          <w:b/>
          <w:bCs/>
          <w:rtl/>
        </w:rPr>
        <w:t>הסמכות הרחבה של מעצר כוללת את המסכות הפחותה יותר של חלופת מעצר</w:t>
      </w:r>
      <w:r>
        <w:rPr>
          <w:rFonts w:cs="Arial" w:hint="cs"/>
          <w:rtl/>
        </w:rPr>
        <w:t xml:space="preserve"> </w:t>
      </w:r>
      <w:r>
        <w:rPr>
          <w:rFonts w:cs="Arial"/>
          <w:rtl/>
        </w:rPr>
        <w:t>–</w:t>
      </w:r>
      <w:r>
        <w:rPr>
          <w:rFonts w:cs="Arial" w:hint="cs"/>
          <w:rtl/>
        </w:rPr>
        <w:t xml:space="preserve"> אם ניתן להאריך את תקופות המעצר ניתן מן הס</w:t>
      </w:r>
      <w:r w:rsidR="0063281D">
        <w:rPr>
          <w:rFonts w:cs="Arial" w:hint="cs"/>
          <w:rtl/>
        </w:rPr>
        <w:t xml:space="preserve">תם להאריך את תקופות חלופת המעצר. </w:t>
      </w:r>
    </w:p>
    <w:p w:rsidR="00240A9D" w:rsidRDefault="0063281D" w:rsidP="00240A9D">
      <w:pPr>
        <w:pStyle w:val="a3"/>
        <w:rPr>
          <w:rFonts w:cs="Arial"/>
          <w:rtl/>
        </w:rPr>
      </w:pPr>
      <w:r>
        <w:rPr>
          <w:rFonts w:cs="Arial" w:hint="cs"/>
          <w:rtl/>
        </w:rPr>
        <w:t xml:space="preserve">אבל כאשר מדובר </w:t>
      </w:r>
      <w:r w:rsidRPr="00E07108">
        <w:rPr>
          <w:rFonts w:cs="Arial" w:hint="cs"/>
          <w:b/>
          <w:bCs/>
          <w:rtl/>
        </w:rPr>
        <w:t>במעצר שמטרתו היא רק התייצבות לחקירה</w:t>
      </w:r>
      <w:r>
        <w:rPr>
          <w:rFonts w:cs="Arial" w:hint="cs"/>
          <w:rtl/>
        </w:rPr>
        <w:t xml:space="preserve">, אז מגבלותיו לפי </w:t>
      </w:r>
      <w:r w:rsidRPr="00E07108">
        <w:rPr>
          <w:rFonts w:cs="Arial" w:hint="cs"/>
          <w:b/>
          <w:bCs/>
          <w:highlight w:val="lightGray"/>
          <w:rtl/>
        </w:rPr>
        <w:t>ס' 58</w:t>
      </w:r>
      <w:r>
        <w:rPr>
          <w:rFonts w:cs="Arial" w:hint="cs"/>
          <w:rtl/>
        </w:rPr>
        <w:t xml:space="preserve"> - </w:t>
      </w:r>
      <w:r w:rsidRPr="0063281D">
        <w:rPr>
          <w:rFonts w:cs="Arial"/>
          <w:i/>
          <w:iCs/>
          <w:rtl/>
        </w:rPr>
        <w:t xml:space="preserve">הערובה ותנאי השחרור </w:t>
      </w:r>
      <w:r w:rsidRPr="00E07108">
        <w:rPr>
          <w:rFonts w:cs="Arial"/>
          <w:b/>
          <w:bCs/>
          <w:i/>
          <w:iCs/>
          <w:rtl/>
        </w:rPr>
        <w:t>בערובה יתבטלו אם לא יוגש כתב אישום נגד החשוד תוך 180 ימים</w:t>
      </w:r>
      <w:r w:rsidRPr="0063281D">
        <w:rPr>
          <w:rFonts w:cs="Arial"/>
          <w:i/>
          <w:iCs/>
          <w:rtl/>
        </w:rPr>
        <w:t>; ואולם בית המשפט רשאי, בתוך תקופת הערובה, להאריך אותה ואת תנאיה, לתקופה נוספת שלא תעלה על 180 ימים, אם הוגשה בקשה באישור תובע.</w:t>
      </w:r>
      <w:r>
        <w:rPr>
          <w:rFonts w:cs="Arial" w:hint="cs"/>
          <w:rtl/>
        </w:rPr>
        <w:t>, כלומר ערובות שמוטלות לפני הגשת כתב אישום תוקפם הוא 180 יום אלא אם תוך כדי התובע מבקש הארכה של הערובה (לא כשהסתיימו).</w:t>
      </w:r>
    </w:p>
    <w:p w:rsidR="0063281D" w:rsidRPr="00782962" w:rsidRDefault="0063281D" w:rsidP="00240A9D">
      <w:pPr>
        <w:pStyle w:val="a3"/>
        <w:rPr>
          <w:rFonts w:cs="Arial"/>
          <w:b/>
          <w:bCs/>
          <w:rtl/>
        </w:rPr>
      </w:pPr>
      <w:r w:rsidRPr="00782962">
        <w:rPr>
          <w:rFonts w:cs="Arial" w:hint="cs"/>
          <w:b/>
          <w:bCs/>
          <w:highlight w:val="cyan"/>
          <w:rtl/>
        </w:rPr>
        <w:t>עמית</w:t>
      </w:r>
      <w:r w:rsidR="00782962">
        <w:rPr>
          <w:rFonts w:cs="Arial" w:hint="cs"/>
          <w:rtl/>
        </w:rPr>
        <w:t xml:space="preserve"> אומר </w:t>
      </w:r>
      <w:r w:rsidRPr="00782962">
        <w:rPr>
          <w:rFonts w:cs="Arial" w:hint="cs"/>
          <w:b/>
          <w:bCs/>
          <w:rtl/>
        </w:rPr>
        <w:t>שתנאי השחרור בערובה זה תחליף מעצר</w:t>
      </w:r>
      <w:r>
        <w:rPr>
          <w:rFonts w:cs="Arial" w:hint="cs"/>
          <w:rtl/>
        </w:rPr>
        <w:t xml:space="preserve">. כאשר מדובר בערובות שכל מטרתן היא מעצר לפני חקירה המגבלות הן זמניות לפי </w:t>
      </w:r>
      <w:r w:rsidRPr="00782962">
        <w:rPr>
          <w:rFonts w:cs="Arial" w:hint="cs"/>
          <w:b/>
          <w:bCs/>
          <w:highlight w:val="lightGray"/>
          <w:rtl/>
        </w:rPr>
        <w:t>ס' 58.</w:t>
      </w:r>
    </w:p>
    <w:p w:rsidR="0063281D" w:rsidRDefault="0063281D" w:rsidP="00240A9D">
      <w:pPr>
        <w:pStyle w:val="a3"/>
        <w:rPr>
          <w:rFonts w:cs="Arial"/>
          <w:rtl/>
        </w:rPr>
      </w:pPr>
    </w:p>
    <w:p w:rsidR="0063281D" w:rsidRDefault="0063281D" w:rsidP="00240A9D">
      <w:pPr>
        <w:pStyle w:val="a3"/>
        <w:rPr>
          <w:rFonts w:cs="Arial"/>
          <w:rtl/>
        </w:rPr>
      </w:pPr>
      <w:r>
        <w:rPr>
          <w:rFonts w:cs="Arial" w:hint="cs"/>
          <w:rtl/>
        </w:rPr>
        <w:t>כמובן שמבחינת תנאי ערובה ומידתיות, לא הגיוני שלצורך התייצבות במשפט ישימו אדם במעצר בית. ישימו ערבויות כספיות ואפילו עיכוב יציאה מהארץ (ס' 48)</w:t>
      </w:r>
      <w:r w:rsidR="00782962">
        <w:rPr>
          <w:rFonts w:cs="Arial" w:hint="cs"/>
          <w:rtl/>
        </w:rPr>
        <w:t>.</w:t>
      </w:r>
      <w:r>
        <w:rPr>
          <w:rFonts w:cs="Arial" w:hint="cs"/>
          <w:rtl/>
        </w:rPr>
        <w:t xml:space="preserve"> הערובה מותאמת.</w:t>
      </w:r>
    </w:p>
    <w:p w:rsidR="0063281D" w:rsidRDefault="0063281D" w:rsidP="00240A9D">
      <w:pPr>
        <w:pStyle w:val="a3"/>
        <w:rPr>
          <w:rFonts w:cs="Arial"/>
          <w:rtl/>
        </w:rPr>
      </w:pPr>
    </w:p>
    <w:p w:rsidR="0063281D" w:rsidRDefault="0063281D" w:rsidP="00240A9D">
      <w:pPr>
        <w:pStyle w:val="a3"/>
        <w:rPr>
          <w:rFonts w:cs="Arial"/>
          <w:rtl/>
        </w:rPr>
      </w:pPr>
      <w:r>
        <w:rPr>
          <w:rFonts w:cs="Arial" w:hint="cs"/>
          <w:rtl/>
        </w:rPr>
        <w:lastRenderedPageBreak/>
        <w:t xml:space="preserve">החלטה מעניינת לגבי מועדים </w:t>
      </w:r>
      <w:r>
        <w:rPr>
          <w:rFonts w:cs="Arial"/>
          <w:rtl/>
        </w:rPr>
        <w:t>–</w:t>
      </w:r>
      <w:r>
        <w:rPr>
          <w:rFonts w:cs="Arial" w:hint="cs"/>
          <w:rtl/>
        </w:rPr>
        <w:t xml:space="preserve"> החלטה </w:t>
      </w:r>
      <w:r w:rsidRPr="00782962">
        <w:rPr>
          <w:rFonts w:cs="Arial" w:hint="cs"/>
          <w:b/>
          <w:bCs/>
          <w:highlight w:val="magenta"/>
          <w:rtl/>
        </w:rPr>
        <w:t xml:space="preserve">בעניין </w:t>
      </w:r>
      <w:proofErr w:type="spellStart"/>
      <w:r w:rsidRPr="00782962">
        <w:rPr>
          <w:rFonts w:cs="Arial" w:hint="cs"/>
          <w:b/>
          <w:bCs/>
          <w:highlight w:val="magenta"/>
          <w:rtl/>
        </w:rPr>
        <w:t>שקארנה</w:t>
      </w:r>
      <w:proofErr w:type="spellEnd"/>
      <w:r>
        <w:rPr>
          <w:rFonts w:cs="Arial" w:hint="cs"/>
          <w:rtl/>
        </w:rPr>
        <w:t xml:space="preserve"> מדברת על הבעיה המעגלית. ההחלטה </w:t>
      </w:r>
      <w:r w:rsidRPr="00782962">
        <w:rPr>
          <w:rFonts w:cs="Arial" w:hint="cs"/>
          <w:b/>
          <w:bCs/>
          <w:highlight w:val="magenta"/>
          <w:rtl/>
        </w:rPr>
        <w:t xml:space="preserve">בעניין כפר דרום נקראת </w:t>
      </w:r>
      <w:proofErr w:type="spellStart"/>
      <w:r w:rsidRPr="00782962">
        <w:rPr>
          <w:rFonts w:cs="Arial" w:hint="cs"/>
          <w:b/>
          <w:bCs/>
          <w:highlight w:val="magenta"/>
          <w:rtl/>
        </w:rPr>
        <w:t>סינהרשקו</w:t>
      </w:r>
      <w:proofErr w:type="spellEnd"/>
      <w:r>
        <w:rPr>
          <w:rFonts w:cs="Arial" w:hint="cs"/>
          <w:rtl/>
        </w:rPr>
        <w:t xml:space="preserve">. </w:t>
      </w:r>
    </w:p>
    <w:p w:rsidR="0063281D" w:rsidRDefault="0063281D" w:rsidP="00240A9D">
      <w:pPr>
        <w:pStyle w:val="a3"/>
        <w:rPr>
          <w:rFonts w:cs="Arial"/>
          <w:rtl/>
        </w:rPr>
      </w:pPr>
      <w:r w:rsidRPr="00782962">
        <w:rPr>
          <w:rFonts w:cs="Arial" w:hint="cs"/>
          <w:b/>
          <w:bCs/>
          <w:highlight w:val="magenta"/>
          <w:rtl/>
        </w:rPr>
        <w:t xml:space="preserve">בעניין </w:t>
      </w:r>
      <w:proofErr w:type="spellStart"/>
      <w:r w:rsidRPr="00782962">
        <w:rPr>
          <w:rFonts w:cs="Arial" w:hint="cs"/>
          <w:b/>
          <w:bCs/>
          <w:highlight w:val="magenta"/>
          <w:rtl/>
        </w:rPr>
        <w:t>מקסימוב</w:t>
      </w:r>
      <w:proofErr w:type="spellEnd"/>
      <w:r>
        <w:rPr>
          <w:rFonts w:cs="Arial" w:hint="cs"/>
          <w:rtl/>
        </w:rPr>
        <w:t xml:space="preserve"> </w:t>
      </w:r>
      <w:r>
        <w:rPr>
          <w:rFonts w:cs="Arial"/>
          <w:rtl/>
        </w:rPr>
        <w:t>–</w:t>
      </w:r>
      <w:r>
        <w:rPr>
          <w:rFonts w:cs="Arial" w:hint="cs"/>
          <w:rtl/>
        </w:rPr>
        <w:t xml:space="preserve"> הוא נעצר ברומניה ב</w:t>
      </w:r>
      <w:r w:rsidR="00782962">
        <w:rPr>
          <w:rFonts w:cs="Arial" w:hint="cs"/>
          <w:rtl/>
        </w:rPr>
        <w:t>-</w:t>
      </w:r>
      <w:r>
        <w:rPr>
          <w:rFonts w:cs="Arial" w:hint="cs"/>
          <w:rtl/>
        </w:rPr>
        <w:t>15.5.02 בעקבות בקשת הסגרה. הוא היה במעצר ברומניה והגיע לישראל ב</w:t>
      </w:r>
      <w:r w:rsidR="00782962">
        <w:rPr>
          <w:rFonts w:cs="Arial" w:hint="cs"/>
          <w:rtl/>
        </w:rPr>
        <w:t>-</w:t>
      </w:r>
      <w:r>
        <w:rPr>
          <w:rFonts w:cs="Arial" w:hint="cs"/>
          <w:rtl/>
        </w:rPr>
        <w:t xml:space="preserve">13.6.02, ובאותו יום נעצר בנתב"ג על ידי משטרת ישראל והובא לבית משפט השלום להארכת מעצר </w:t>
      </w:r>
      <w:r>
        <w:rPr>
          <w:rFonts w:cs="Arial"/>
          <w:rtl/>
        </w:rPr>
        <w:t>–</w:t>
      </w:r>
      <w:r>
        <w:rPr>
          <w:rFonts w:cs="Arial" w:hint="cs"/>
          <w:rtl/>
        </w:rPr>
        <w:t xml:space="preserve"> נתן עד ל</w:t>
      </w:r>
      <w:r w:rsidR="00782962">
        <w:rPr>
          <w:rFonts w:cs="Arial" w:hint="cs"/>
          <w:rtl/>
        </w:rPr>
        <w:t>-</w:t>
      </w:r>
      <w:r>
        <w:rPr>
          <w:rFonts w:cs="Arial" w:hint="cs"/>
          <w:rtl/>
        </w:rPr>
        <w:t xml:space="preserve">26.6.02 (14 ימים, כמעט המקסימום שהוא יכול לתת). אבל </w:t>
      </w:r>
      <w:proofErr w:type="spellStart"/>
      <w:r>
        <w:rPr>
          <w:rFonts w:cs="Arial" w:hint="cs"/>
          <w:rtl/>
        </w:rPr>
        <w:t>מקסימוב</w:t>
      </w:r>
      <w:proofErr w:type="spellEnd"/>
      <w:r>
        <w:rPr>
          <w:rFonts w:cs="Arial" w:hint="cs"/>
          <w:rtl/>
        </w:rPr>
        <w:t xml:space="preserve"> טוען שהוא היה במעצר </w:t>
      </w:r>
      <w:r>
        <w:rPr>
          <w:rFonts w:cs="Arial" w:hint="cs"/>
          <w:b/>
          <w:bCs/>
          <w:rtl/>
        </w:rPr>
        <w:t>כבר קודם</w:t>
      </w:r>
      <w:r>
        <w:rPr>
          <w:rFonts w:cs="Arial" w:hint="cs"/>
          <w:rtl/>
        </w:rPr>
        <w:t xml:space="preserve"> וסה"כ התקופה חורג מ30 ימים. אז הוא טען שזה עובר 30 יום, ואז </w:t>
      </w:r>
      <w:r w:rsidRPr="00782962">
        <w:rPr>
          <w:rFonts w:cs="Arial" w:hint="cs"/>
          <w:b/>
          <w:bCs/>
          <w:rtl/>
        </w:rPr>
        <w:t>ביהמ"ש העליון אמר שימי המעצר בחו"ל אינם נכללים בימי התקופה שניתן להחזיק חשוד במעצר</w:t>
      </w:r>
      <w:r>
        <w:rPr>
          <w:rFonts w:cs="Arial" w:hint="cs"/>
          <w:rtl/>
        </w:rPr>
        <w:t>.</w:t>
      </w:r>
    </w:p>
    <w:p w:rsidR="0063281D" w:rsidRDefault="0063281D" w:rsidP="00240A9D">
      <w:pPr>
        <w:pStyle w:val="a3"/>
        <w:rPr>
          <w:rFonts w:cs="Arial"/>
          <w:rtl/>
        </w:rPr>
      </w:pPr>
    </w:p>
    <w:p w:rsidR="0063281D" w:rsidRDefault="0063281D" w:rsidP="00240A9D">
      <w:pPr>
        <w:pStyle w:val="a3"/>
        <w:rPr>
          <w:rFonts w:cs="Arial"/>
          <w:rtl/>
        </w:rPr>
      </w:pPr>
      <w:r>
        <w:rPr>
          <w:rFonts w:cs="Arial" w:hint="cs"/>
          <w:b/>
          <w:bCs/>
          <w:rtl/>
        </w:rPr>
        <w:t>מסלול חלופי</w:t>
      </w:r>
      <w:r>
        <w:rPr>
          <w:rFonts w:cs="Arial" w:hint="cs"/>
          <w:rtl/>
        </w:rPr>
        <w:t xml:space="preserve"> </w:t>
      </w:r>
      <w:r>
        <w:rPr>
          <w:rFonts w:cs="Arial"/>
          <w:rtl/>
        </w:rPr>
        <w:t>–</w:t>
      </w:r>
      <w:r>
        <w:rPr>
          <w:rFonts w:cs="Arial" w:hint="cs"/>
          <w:rtl/>
        </w:rPr>
        <w:t xml:space="preserve"> מתי ניתן לעצור ללא כל הצורך בלעבור את כל השלב של התשתית ה</w:t>
      </w:r>
      <w:r w:rsidR="00782962">
        <w:rPr>
          <w:rFonts w:cs="Arial" w:hint="cs"/>
          <w:rtl/>
        </w:rPr>
        <w:t>עובדתית (עילת מעצר וחלופת מעצר?)</w:t>
      </w:r>
    </w:p>
    <w:p w:rsidR="0063281D" w:rsidRDefault="0063281D" w:rsidP="00240A9D">
      <w:pPr>
        <w:pStyle w:val="a3"/>
        <w:rPr>
          <w:rFonts w:cs="Arial"/>
          <w:rtl/>
        </w:rPr>
      </w:pPr>
      <w:r w:rsidRPr="00782962">
        <w:rPr>
          <w:rFonts w:cs="Arial" w:hint="cs"/>
          <w:b/>
          <w:bCs/>
          <w:highlight w:val="lightGray"/>
          <w:rtl/>
        </w:rPr>
        <w:t>ס' 14</w:t>
      </w:r>
      <w:r>
        <w:rPr>
          <w:rFonts w:cs="Arial" w:hint="cs"/>
          <w:rtl/>
        </w:rPr>
        <w:t xml:space="preserve"> - </w:t>
      </w:r>
      <w:r w:rsidRPr="0063281D">
        <w:rPr>
          <w:rFonts w:cs="Arial"/>
          <w:i/>
          <w:iCs/>
          <w:rtl/>
        </w:rPr>
        <w:t>ראה שופט, על יסוד הצהרה בכתב של שוטר, כי אדם נמלט ממשמורת חוקית, יצווה על מעצרו של האדם לשם החזרתו לאותה המשמורת שממנה נמלט.</w:t>
      </w:r>
      <w:r>
        <w:rPr>
          <w:rFonts w:cs="Arial" w:hint="cs"/>
          <w:rtl/>
        </w:rPr>
        <w:t xml:space="preserve"> </w:t>
      </w:r>
      <w:r>
        <w:rPr>
          <w:rFonts w:cs="Arial"/>
          <w:rtl/>
        </w:rPr>
        <w:t>–</w:t>
      </w:r>
      <w:r>
        <w:rPr>
          <w:rFonts w:cs="Arial" w:hint="cs"/>
          <w:rtl/>
        </w:rPr>
        <w:t xml:space="preserve"> מספיק ששוטר חותם על תצהיר שאדם נמלט ממש</w:t>
      </w:r>
      <w:r w:rsidR="00782962">
        <w:rPr>
          <w:rFonts w:cs="Arial" w:hint="cs"/>
          <w:rtl/>
        </w:rPr>
        <w:t>מורת חוקית, ביהמ"ש יכול לצוות ל</w:t>
      </w:r>
      <w:r>
        <w:rPr>
          <w:rFonts w:cs="Arial" w:hint="cs"/>
          <w:rtl/>
        </w:rPr>
        <w:t>מעצרו לשם החזרה למשמורת.</w:t>
      </w:r>
    </w:p>
    <w:p w:rsidR="0063281D" w:rsidRDefault="0063281D" w:rsidP="00240A9D">
      <w:pPr>
        <w:pStyle w:val="a3"/>
        <w:rPr>
          <w:rFonts w:cs="Arial"/>
          <w:rtl/>
        </w:rPr>
      </w:pPr>
    </w:p>
    <w:p w:rsidR="0063281D" w:rsidRDefault="00511316" w:rsidP="00782962">
      <w:pPr>
        <w:pStyle w:val="a3"/>
        <w:outlineLvl w:val="2"/>
        <w:rPr>
          <w:rFonts w:cs="Arial"/>
          <w:rtl/>
        </w:rPr>
      </w:pPr>
      <w:bookmarkStart w:id="45" w:name="_Toc15229541"/>
      <w:r w:rsidRPr="00782962">
        <w:rPr>
          <w:rFonts w:cs="Arial" w:hint="cs"/>
          <w:b/>
          <w:bCs/>
          <w:highlight w:val="cyan"/>
          <w:u w:val="single"/>
          <w:rtl/>
        </w:rPr>
        <w:t xml:space="preserve">3. </w:t>
      </w:r>
      <w:r w:rsidR="0063281D" w:rsidRPr="00782962">
        <w:rPr>
          <w:rFonts w:cs="Arial" w:hint="cs"/>
          <w:b/>
          <w:bCs/>
          <w:highlight w:val="cyan"/>
          <w:u w:val="single"/>
          <w:rtl/>
        </w:rPr>
        <w:t>מעצר לפי הצהרת תובע</w:t>
      </w:r>
      <w:bookmarkEnd w:id="45"/>
    </w:p>
    <w:p w:rsidR="0063281D" w:rsidRDefault="0063281D" w:rsidP="00240A9D">
      <w:pPr>
        <w:pStyle w:val="a3"/>
        <w:rPr>
          <w:rFonts w:cs="Arial"/>
          <w:rtl/>
        </w:rPr>
      </w:pPr>
      <w:r>
        <w:rPr>
          <w:rFonts w:cs="Arial" w:hint="cs"/>
          <w:rtl/>
        </w:rPr>
        <w:t xml:space="preserve">אם הסתיימה החקירה, אז לכאורה אומר לנו </w:t>
      </w:r>
      <w:r w:rsidRPr="00782962">
        <w:rPr>
          <w:rFonts w:cs="Arial" w:hint="cs"/>
          <w:b/>
          <w:bCs/>
          <w:highlight w:val="lightGray"/>
          <w:rtl/>
        </w:rPr>
        <w:t>ס' 17(ד)</w:t>
      </w:r>
      <w:r>
        <w:rPr>
          <w:rFonts w:cs="Arial" w:hint="cs"/>
          <w:rtl/>
        </w:rPr>
        <w:t xml:space="preserve"> </w:t>
      </w:r>
      <w:r w:rsidRPr="00782962">
        <w:rPr>
          <w:rFonts w:cs="Arial" w:hint="cs"/>
          <w:b/>
          <w:bCs/>
          <w:rtl/>
        </w:rPr>
        <w:t>שהאדם ישוחרר מהמעצר</w:t>
      </w:r>
      <w:r>
        <w:rPr>
          <w:rFonts w:cs="Arial" w:hint="cs"/>
          <w:rtl/>
        </w:rPr>
        <w:t xml:space="preserve">. מה קורה? </w:t>
      </w:r>
      <w:r w:rsidR="00630A94">
        <w:rPr>
          <w:rFonts w:cs="Arial" w:hint="cs"/>
          <w:rtl/>
        </w:rPr>
        <w:t>אם זה אדם מסוכן שעלול לשבש הליכי משפט או לברוח, מה עושים? התביעה צריכה לכתוב כתב אישום ולבקש מעצר עד תום הליכים, אבל מה עד אז?</w:t>
      </w:r>
    </w:p>
    <w:p w:rsidR="00630A94" w:rsidRDefault="00630A94" w:rsidP="00630A94">
      <w:pPr>
        <w:pStyle w:val="a3"/>
        <w:rPr>
          <w:rFonts w:cs="Arial"/>
          <w:rtl/>
        </w:rPr>
      </w:pPr>
      <w:r w:rsidRPr="00782962">
        <w:rPr>
          <w:rFonts w:cs="Arial" w:hint="cs"/>
          <w:b/>
          <w:bCs/>
          <w:highlight w:val="lightGray"/>
          <w:rtl/>
        </w:rPr>
        <w:t>ס' 17(ד)</w:t>
      </w:r>
      <w:r w:rsidRPr="00630A94">
        <w:rPr>
          <w:rFonts w:cs="Arial" w:hint="cs"/>
          <w:b/>
          <w:bCs/>
          <w:rtl/>
        </w:rPr>
        <w:t xml:space="preserve"> </w:t>
      </w:r>
      <w:r>
        <w:rPr>
          <w:rFonts w:cs="Arial" w:hint="cs"/>
          <w:rtl/>
        </w:rPr>
        <w:t xml:space="preserve">מאפשר </w:t>
      </w:r>
      <w:r w:rsidRPr="00782962">
        <w:rPr>
          <w:rFonts w:cs="Arial" w:hint="cs"/>
          <w:u w:val="single"/>
          <w:rtl/>
        </w:rPr>
        <w:t>לתובע להצהיר</w:t>
      </w:r>
      <w:r w:rsidRPr="00782962">
        <w:rPr>
          <w:rFonts w:cs="Arial" w:hint="cs"/>
          <w:b/>
          <w:bCs/>
          <w:rtl/>
        </w:rPr>
        <w:t xml:space="preserve"> </w:t>
      </w:r>
      <w:r w:rsidRPr="00782962">
        <w:rPr>
          <w:rFonts w:cs="Arial"/>
          <w:b/>
          <w:bCs/>
          <w:rtl/>
        </w:rPr>
        <w:t>–</w:t>
      </w:r>
      <w:r w:rsidRPr="00782962">
        <w:rPr>
          <w:rFonts w:cs="Arial" w:hint="cs"/>
          <w:b/>
          <w:bCs/>
          <w:rtl/>
        </w:rPr>
        <w:t xml:space="preserve"> מעצר לפי הצהרת תובע</w:t>
      </w:r>
      <w:r>
        <w:rPr>
          <w:rFonts w:cs="Arial" w:hint="cs"/>
          <w:rtl/>
        </w:rPr>
        <w:t xml:space="preserve">. לאחר הגשת ההצהרה התובע ייעצר עד תום ההליכים. </w:t>
      </w:r>
      <w:r w:rsidRPr="00782962">
        <w:rPr>
          <w:rFonts w:cs="Arial" w:hint="cs"/>
          <w:b/>
          <w:bCs/>
          <w:i/>
          <w:iCs/>
          <w:highlight w:val="lightGray"/>
          <w:rtl/>
        </w:rPr>
        <w:t>(ד)</w:t>
      </w:r>
      <w:r w:rsidRPr="00630A94">
        <w:rPr>
          <w:rFonts w:cs="Arial" w:hint="cs"/>
          <w:i/>
          <w:iCs/>
          <w:rtl/>
        </w:rPr>
        <w:t xml:space="preserve"> </w:t>
      </w:r>
      <w:r w:rsidRPr="00630A94">
        <w:rPr>
          <w:rFonts w:cs="Arial"/>
          <w:i/>
          <w:iCs/>
          <w:rtl/>
        </w:rPr>
        <w:t>נעצר אדם וחקירתו נסתיימה, ישוחרר מהמעצר, ואולם אם הצהיר תובע כי עומדים להגיש כתב אישום נגדו ושוכנע בית המשפט, כי יש עילה לכאורה לבקש את מעצרו עד תום ההליכים, רשאי שופט להאריך את המעצר, מטעם זה, לתקופה שלא תעלה על 5 ימים, בכפוף להוראות סעיף קטן (ב).</w:t>
      </w:r>
    </w:p>
    <w:p w:rsidR="00301ECA" w:rsidRDefault="00630A94" w:rsidP="00782962">
      <w:pPr>
        <w:pStyle w:val="a3"/>
        <w:rPr>
          <w:rFonts w:cs="Arial"/>
          <w:rtl/>
        </w:rPr>
      </w:pPr>
      <w:r>
        <w:rPr>
          <w:rFonts w:cs="Arial" w:hint="cs"/>
          <w:rtl/>
        </w:rPr>
        <w:t xml:space="preserve">במצב שבו התובע מצהיר שהוא עומד להגיש כתב אישום, ביהמ"ש יכול לתת </w:t>
      </w:r>
      <w:r w:rsidRPr="00782962">
        <w:rPr>
          <w:rFonts w:cs="Arial" w:hint="cs"/>
          <w:b/>
          <w:bCs/>
          <w:rtl/>
        </w:rPr>
        <w:t>עד חמישה ימי מעצר</w:t>
      </w:r>
      <w:r>
        <w:rPr>
          <w:rFonts w:cs="Arial" w:hint="cs"/>
          <w:rtl/>
        </w:rPr>
        <w:t xml:space="preserve"> (שכלולים בתוך ה</w:t>
      </w:r>
      <w:r w:rsidR="00782962">
        <w:rPr>
          <w:rFonts w:cs="Arial" w:hint="cs"/>
          <w:rtl/>
        </w:rPr>
        <w:t>-</w:t>
      </w:r>
      <w:r>
        <w:rPr>
          <w:rFonts w:cs="Arial" w:hint="cs"/>
          <w:rtl/>
        </w:rPr>
        <w:t xml:space="preserve">30 יום אלא אם היועמ"ש </w:t>
      </w:r>
      <w:r w:rsidR="00301ECA">
        <w:rPr>
          <w:rFonts w:cs="Arial" w:hint="cs"/>
          <w:rtl/>
        </w:rPr>
        <w:t xml:space="preserve">אישר את הבקשה), ואז ביהמ"ש יכול לתת עד 5 ימים. הוא בדרך כלל נותן יומיים-שלושה לכתיבת כתב האישום. (מתקשר לפרקליט מלווה </w:t>
      </w:r>
      <w:r w:rsidR="00301ECA">
        <w:rPr>
          <w:rFonts w:cs="Arial"/>
          <w:rtl/>
        </w:rPr>
        <w:t>–</w:t>
      </w:r>
      <w:r w:rsidR="00301ECA">
        <w:rPr>
          <w:rFonts w:cs="Arial" w:hint="cs"/>
          <w:rtl/>
        </w:rPr>
        <w:t xml:space="preserve"> הפרקליטים והתובעים מלווים את החקירה ולא נופלים עליהם ארגזים. הם יודעים מה לכתוב בכתב האישום </w:t>
      </w:r>
      <w:r w:rsidR="00301ECA">
        <w:rPr>
          <w:rFonts w:cs="Arial"/>
          <w:rtl/>
        </w:rPr>
        <w:t>–</w:t>
      </w:r>
      <w:r w:rsidR="00301ECA">
        <w:rPr>
          <w:rFonts w:cs="Arial" w:hint="cs"/>
          <w:rtl/>
        </w:rPr>
        <w:t xml:space="preserve"> יש להם תקתוק זמנים קצר.</w:t>
      </w:r>
      <w:r w:rsidR="00782962">
        <w:rPr>
          <w:rFonts w:cs="Arial" w:hint="cs"/>
          <w:rtl/>
        </w:rPr>
        <w:t xml:space="preserve"> </w:t>
      </w:r>
      <w:r w:rsidR="00301ECA">
        <w:rPr>
          <w:rFonts w:cs="Arial" w:hint="cs"/>
          <w:rtl/>
        </w:rPr>
        <w:t xml:space="preserve">מדובר </w:t>
      </w:r>
      <w:r w:rsidR="00301ECA" w:rsidRPr="00782962">
        <w:rPr>
          <w:rFonts w:cs="Arial" w:hint="cs"/>
          <w:b/>
          <w:bCs/>
          <w:rtl/>
        </w:rPr>
        <w:t>בסעיף מעצר מאוד לקוני</w:t>
      </w:r>
      <w:r w:rsidR="00301ECA">
        <w:rPr>
          <w:rFonts w:cs="Arial" w:hint="cs"/>
          <w:rtl/>
        </w:rPr>
        <w:t xml:space="preserve"> בניגוד לסעיפים האחרים והוא יצר שאלות פרשניות רבות ופסיקה, כולל קריאה של השופטים להבהיר את אותו סעיף.</w:t>
      </w:r>
    </w:p>
    <w:p w:rsidR="00301ECA" w:rsidRDefault="00301ECA" w:rsidP="00301ECA">
      <w:pPr>
        <w:pStyle w:val="a3"/>
        <w:rPr>
          <w:rFonts w:cs="Arial"/>
          <w:rtl/>
        </w:rPr>
      </w:pPr>
    </w:p>
    <w:p w:rsidR="00301ECA" w:rsidRDefault="00301ECA" w:rsidP="00301ECA">
      <w:pPr>
        <w:pStyle w:val="a3"/>
        <w:rPr>
          <w:rFonts w:cs="Arial"/>
          <w:rtl/>
        </w:rPr>
      </w:pPr>
      <w:r w:rsidRPr="00782962">
        <w:rPr>
          <w:rFonts w:cs="Arial" w:hint="cs"/>
          <w:b/>
          <w:bCs/>
          <w:highlight w:val="magenta"/>
          <w:rtl/>
        </w:rPr>
        <w:t>הלכת בדווי</w:t>
      </w:r>
      <w:r>
        <w:rPr>
          <w:rFonts w:cs="Arial" w:hint="cs"/>
          <w:rtl/>
        </w:rPr>
        <w:t xml:space="preserve"> </w:t>
      </w:r>
      <w:r>
        <w:rPr>
          <w:rFonts w:cs="Arial"/>
          <w:rtl/>
        </w:rPr>
        <w:t>–</w:t>
      </w:r>
      <w:r>
        <w:rPr>
          <w:rFonts w:cs="Arial" w:hint="cs"/>
          <w:rtl/>
        </w:rPr>
        <w:t xml:space="preserve"> ביהמ"ש קבע </w:t>
      </w:r>
      <w:r w:rsidRPr="00782962">
        <w:rPr>
          <w:rFonts w:cs="Arial" w:hint="cs"/>
          <w:b/>
          <w:bCs/>
          <w:rtl/>
        </w:rPr>
        <w:t>שדי שתובע יצהיר</w:t>
      </w:r>
      <w:r>
        <w:rPr>
          <w:rFonts w:cs="Arial" w:hint="cs"/>
          <w:rtl/>
        </w:rPr>
        <w:t xml:space="preserve"> שלאחר עיון בחומר </w:t>
      </w:r>
      <w:r w:rsidRPr="00782962">
        <w:rPr>
          <w:rFonts w:cs="Arial" w:hint="cs"/>
          <w:b/>
          <w:bCs/>
          <w:rtl/>
        </w:rPr>
        <w:t>יש לכאורה להגיש כתב אישום, אין צורך בהצהרה חד משמעית לפיה יוגש כתב אישום</w:t>
      </w:r>
      <w:r>
        <w:rPr>
          <w:rFonts w:cs="Arial" w:hint="cs"/>
          <w:rtl/>
        </w:rPr>
        <w:t xml:space="preserve">. התובע לא צריך להתחייב שיגיש כתב אישום כי אז נסכל את חובת התובע לבחון את העניין (שלא יכבול את שיקול דעתו). בעקבות פסק הדין נוסחה הצהרת תובע (נוסח אחיד) </w:t>
      </w:r>
      <w:r>
        <w:rPr>
          <w:rFonts w:cs="Arial"/>
          <w:rtl/>
        </w:rPr>
        <w:t>–</w:t>
      </w:r>
      <w:r>
        <w:rPr>
          <w:rFonts w:cs="Arial" w:hint="cs"/>
          <w:rtl/>
        </w:rPr>
        <w:t xml:space="preserve"> </w:t>
      </w:r>
      <w:r w:rsidRPr="00301ECA">
        <w:rPr>
          <w:rFonts w:cs="Arial" w:hint="cs"/>
          <w:i/>
          <w:iCs/>
          <w:rtl/>
        </w:rPr>
        <w:t>"אני מאשר/ת כי לאחר עיון בחומר הראיות שהוגש לי יש מקום לכאורה להגיש בתיק זה כתב אישום ולבקש הארכת מעצרו של הנאשם עד למימוש תום ההליכים המשפטיים נגדו."</w:t>
      </w:r>
    </w:p>
    <w:p w:rsidR="00301ECA" w:rsidRDefault="00301ECA" w:rsidP="00301ECA">
      <w:pPr>
        <w:pStyle w:val="a3"/>
        <w:rPr>
          <w:rFonts w:cs="Arial"/>
          <w:rtl/>
        </w:rPr>
      </w:pPr>
      <w:r w:rsidRPr="00782962">
        <w:rPr>
          <w:rFonts w:cs="Arial" w:hint="cs"/>
          <w:b/>
          <w:bCs/>
          <w:highlight w:val="magenta"/>
          <w:rtl/>
        </w:rPr>
        <w:t xml:space="preserve">פס"ד </w:t>
      </w:r>
      <w:proofErr w:type="spellStart"/>
      <w:r w:rsidRPr="00782962">
        <w:rPr>
          <w:rFonts w:cs="Arial" w:hint="cs"/>
          <w:b/>
          <w:bCs/>
          <w:highlight w:val="magenta"/>
          <w:rtl/>
        </w:rPr>
        <w:t>אלטויל</w:t>
      </w:r>
      <w:proofErr w:type="spellEnd"/>
      <w:r>
        <w:rPr>
          <w:rFonts w:cs="Arial" w:hint="cs"/>
          <w:rtl/>
        </w:rPr>
        <w:t xml:space="preserve"> </w:t>
      </w:r>
      <w:r>
        <w:rPr>
          <w:rFonts w:cs="Arial"/>
          <w:rtl/>
        </w:rPr>
        <w:t>–</w:t>
      </w:r>
      <w:r>
        <w:rPr>
          <w:rFonts w:cs="Arial" w:hint="cs"/>
          <w:rtl/>
        </w:rPr>
        <w:t xml:space="preserve"> הטענה הייתה שהתוב</w:t>
      </w:r>
      <w:r w:rsidR="00092FAE">
        <w:rPr>
          <w:rFonts w:cs="Arial" w:hint="cs"/>
          <w:rtl/>
        </w:rPr>
        <w:t>ע צריך לכתוב בהצהרה באיזה סעיפים</w:t>
      </w:r>
      <w:r>
        <w:rPr>
          <w:rFonts w:cs="Arial" w:hint="cs"/>
          <w:rtl/>
        </w:rPr>
        <w:t xml:space="preserve"> אישום הוא מתכוון להעמיד לדין, וגם כאן ביהמ"ש אמר שאין מקום לפירוט סעיפי האישום שמיוחסים לנאשם במסגרת הצהרת תובע </w:t>
      </w:r>
      <w:r>
        <w:rPr>
          <w:rFonts w:cs="Arial"/>
          <w:rtl/>
        </w:rPr>
        <w:t>–</w:t>
      </w:r>
      <w:r>
        <w:rPr>
          <w:rFonts w:cs="Arial" w:hint="cs"/>
          <w:rtl/>
        </w:rPr>
        <w:t xml:space="preserve"> זה בגלל שזה בקו התפר בין החקירה להגשת כתבי כתב אישום. מאחר שזה בקו התפר </w:t>
      </w:r>
      <w:r w:rsidRPr="00782962">
        <w:rPr>
          <w:rFonts w:cs="Arial" w:hint="cs"/>
          <w:b/>
          <w:bCs/>
          <w:rtl/>
        </w:rPr>
        <w:t>התובע לא צריך להתחייב</w:t>
      </w:r>
      <w:r>
        <w:rPr>
          <w:rFonts w:cs="Arial" w:hint="cs"/>
          <w:rtl/>
        </w:rPr>
        <w:t>.</w:t>
      </w:r>
    </w:p>
    <w:p w:rsidR="005D1E7F" w:rsidRDefault="005D1E7F" w:rsidP="00301ECA">
      <w:pPr>
        <w:pStyle w:val="a3"/>
        <w:rPr>
          <w:rFonts w:cs="Arial"/>
          <w:rtl/>
        </w:rPr>
      </w:pPr>
      <w:r w:rsidRPr="00782962">
        <w:rPr>
          <w:rFonts w:cs="Arial" w:hint="cs"/>
          <w:b/>
          <w:bCs/>
          <w:highlight w:val="magenta"/>
          <w:rtl/>
        </w:rPr>
        <w:t>עניין שימול</w:t>
      </w:r>
      <w:r>
        <w:rPr>
          <w:rFonts w:cs="Arial" w:hint="cs"/>
          <w:rtl/>
        </w:rPr>
        <w:t xml:space="preserve"> </w:t>
      </w:r>
      <w:r>
        <w:rPr>
          <w:rFonts w:cs="Arial"/>
          <w:rtl/>
        </w:rPr>
        <w:t>–</w:t>
      </w:r>
      <w:r>
        <w:rPr>
          <w:rFonts w:cs="Arial" w:hint="cs"/>
          <w:rtl/>
        </w:rPr>
        <w:t xml:space="preserve"> נשאלה השאלה מה קורה אם התביעה הגישה הצהרת תובע, אבל אז במקום להגיש כתב אישום היא מבקשת </w:t>
      </w:r>
      <w:r w:rsidRPr="00782962">
        <w:rPr>
          <w:rFonts w:cs="Arial" w:hint="cs"/>
          <w:b/>
          <w:bCs/>
          <w:rtl/>
        </w:rPr>
        <w:t xml:space="preserve">חזרה </w:t>
      </w:r>
      <w:r w:rsidRPr="00782962">
        <w:rPr>
          <w:rFonts w:cs="Arial" w:hint="cs"/>
          <w:b/>
          <w:bCs/>
          <w:highlight w:val="lightGray"/>
          <w:rtl/>
        </w:rPr>
        <w:t>לס' 13</w:t>
      </w:r>
      <w:r>
        <w:rPr>
          <w:rFonts w:cs="Arial" w:hint="cs"/>
          <w:rtl/>
        </w:rPr>
        <w:t xml:space="preserve">? הפרקליטות הגישה הצהרת תובע וקיבלה 3 ימים לטובת הגשת כתב אישום. במקום כתב אישום </w:t>
      </w:r>
      <w:r w:rsidRPr="00782962">
        <w:rPr>
          <w:rFonts w:cs="Arial" w:hint="cs"/>
          <w:u w:val="single"/>
          <w:rtl/>
        </w:rPr>
        <w:t>המדינה ביקשה הארכת מעצר ל</w:t>
      </w:r>
      <w:r w:rsidR="00782962" w:rsidRPr="00782962">
        <w:rPr>
          <w:rFonts w:cs="Arial" w:hint="cs"/>
          <w:u w:val="single"/>
          <w:rtl/>
        </w:rPr>
        <w:t>-</w:t>
      </w:r>
      <w:r w:rsidRPr="00782962">
        <w:rPr>
          <w:rFonts w:cs="Arial" w:hint="cs"/>
          <w:u w:val="single"/>
          <w:rtl/>
        </w:rPr>
        <w:t xml:space="preserve">7 ימים לפי </w:t>
      </w:r>
      <w:r w:rsidRPr="00775759">
        <w:rPr>
          <w:rFonts w:cs="Arial" w:hint="cs"/>
          <w:b/>
          <w:bCs/>
          <w:u w:val="single"/>
          <w:rtl/>
        </w:rPr>
        <w:t>ס' 13</w:t>
      </w:r>
      <w:r>
        <w:rPr>
          <w:rFonts w:cs="Arial" w:hint="cs"/>
          <w:rtl/>
        </w:rPr>
        <w:t xml:space="preserve"> בנימוק </w:t>
      </w:r>
      <w:r w:rsidRPr="00782962">
        <w:rPr>
          <w:rFonts w:cs="Arial" w:hint="cs"/>
          <w:b/>
          <w:bCs/>
          <w:rtl/>
        </w:rPr>
        <w:t>שחלה התפתחות משמעותית בחקירה</w:t>
      </w:r>
      <w:r>
        <w:rPr>
          <w:rFonts w:cs="Arial" w:hint="cs"/>
          <w:rtl/>
        </w:rPr>
        <w:t xml:space="preserve">. ביהמ"ש לא סותם את הגולל בפני אפשרות כזו </w:t>
      </w:r>
      <w:r>
        <w:rPr>
          <w:rFonts w:cs="Arial"/>
          <w:rtl/>
        </w:rPr>
        <w:t>–</w:t>
      </w:r>
      <w:r>
        <w:rPr>
          <w:rFonts w:cs="Arial" w:hint="cs"/>
          <w:rtl/>
        </w:rPr>
        <w:t xml:space="preserve"> אומר שיתכנו מקרים נדירים שבהם הדבר יהיה אפשרי, אבל התביעה חייבת להראות שחלה התפתחות מהותית בחקירה, ושההתפתחות הזו משליכ</w:t>
      </w:r>
      <w:r w:rsidR="00092FAE">
        <w:rPr>
          <w:rFonts w:cs="Arial" w:hint="cs"/>
          <w:rtl/>
        </w:rPr>
        <w:t xml:space="preserve">ה באופן ממשי על תוכן כתב האישום </w:t>
      </w:r>
      <w:r>
        <w:rPr>
          <w:rFonts w:cs="Arial" w:hint="cs"/>
          <w:rtl/>
        </w:rPr>
        <w:t>על סיכויי ההרשעה.</w:t>
      </w:r>
    </w:p>
    <w:p w:rsidR="005D1E7F" w:rsidRDefault="005D1E7F" w:rsidP="00301ECA">
      <w:pPr>
        <w:pStyle w:val="a3"/>
        <w:rPr>
          <w:rFonts w:cs="Arial"/>
          <w:rtl/>
        </w:rPr>
      </w:pPr>
      <w:r>
        <w:rPr>
          <w:rFonts w:cs="Arial" w:hint="cs"/>
          <w:rtl/>
        </w:rPr>
        <w:t xml:space="preserve">יותר מזה </w:t>
      </w:r>
      <w:r>
        <w:rPr>
          <w:rFonts w:cs="Arial"/>
          <w:rtl/>
        </w:rPr>
        <w:t>–</w:t>
      </w:r>
      <w:r>
        <w:rPr>
          <w:rFonts w:cs="Arial" w:hint="cs"/>
          <w:rtl/>
        </w:rPr>
        <w:t xml:space="preserve"> התביעה </w:t>
      </w:r>
      <w:r w:rsidR="00092FAE">
        <w:rPr>
          <w:rFonts w:cs="Arial" w:hint="cs"/>
          <w:rtl/>
        </w:rPr>
        <w:t xml:space="preserve">צריכה להראות </w:t>
      </w:r>
      <w:r w:rsidR="00092FAE" w:rsidRPr="00782962">
        <w:rPr>
          <w:rFonts w:cs="Arial" w:hint="cs"/>
          <w:b/>
          <w:bCs/>
          <w:rtl/>
        </w:rPr>
        <w:t xml:space="preserve">שאי אפשר היה </w:t>
      </w:r>
      <w:r w:rsidRPr="00782962">
        <w:rPr>
          <w:rFonts w:cs="Arial" w:hint="cs"/>
          <w:b/>
          <w:bCs/>
          <w:rtl/>
        </w:rPr>
        <w:t>בשקידה סבירה לחזות את העניין</w:t>
      </w:r>
      <w:r>
        <w:rPr>
          <w:rFonts w:cs="Arial" w:hint="cs"/>
          <w:rtl/>
        </w:rPr>
        <w:t xml:space="preserve"> </w:t>
      </w:r>
      <w:r>
        <w:rPr>
          <w:rFonts w:cs="Arial"/>
          <w:rtl/>
        </w:rPr>
        <w:t>–</w:t>
      </w:r>
      <w:r>
        <w:rPr>
          <w:rFonts w:cs="Arial" w:hint="cs"/>
          <w:rtl/>
        </w:rPr>
        <w:t xml:space="preserve"> לא מדובר כאן בשום פנים ואופן במקצה שיפורים (לגלות שהיה מחדל חקירתי ולבקש לעצור ולחזור), זה רק משהו שלא ניתן היה בשקידה סבירה לבצע קודם לכן את פעולות החקירה הנוספות. במקרה הזה באמת הוגשו דוחות סודיים שאירעו שאירעה תפנית בחקירה שלא היה ניתן </w:t>
      </w:r>
      <w:proofErr w:type="spellStart"/>
      <w:r>
        <w:rPr>
          <w:rFonts w:cs="Arial" w:hint="cs"/>
          <w:rtl/>
        </w:rPr>
        <w:t>לצפותה</w:t>
      </w:r>
      <w:proofErr w:type="spellEnd"/>
      <w:r>
        <w:rPr>
          <w:rFonts w:cs="Arial" w:hint="cs"/>
          <w:rtl/>
        </w:rPr>
        <w:t xml:space="preserve"> והיה צריך לבצע פעולות חקירה</w:t>
      </w:r>
      <w:r w:rsidR="00092FAE">
        <w:rPr>
          <w:rFonts w:cs="Arial" w:hint="cs"/>
          <w:rtl/>
        </w:rPr>
        <w:t xml:space="preserve"> חדשות.</w:t>
      </w:r>
    </w:p>
    <w:p w:rsidR="001A2FC8" w:rsidRDefault="001A2FC8" w:rsidP="00301ECA">
      <w:pPr>
        <w:pStyle w:val="a3"/>
        <w:rPr>
          <w:rFonts w:cs="Arial"/>
          <w:rtl/>
        </w:rPr>
      </w:pPr>
    </w:p>
    <w:p w:rsidR="007338FB" w:rsidRDefault="001A2FC8" w:rsidP="00775759">
      <w:pPr>
        <w:pStyle w:val="a3"/>
        <w:rPr>
          <w:rFonts w:cs="Arial"/>
          <w:rtl/>
        </w:rPr>
      </w:pPr>
      <w:r w:rsidRPr="00782962">
        <w:rPr>
          <w:rFonts w:cs="Arial" w:hint="cs"/>
          <w:b/>
          <w:bCs/>
          <w:highlight w:val="magenta"/>
          <w:rtl/>
        </w:rPr>
        <w:lastRenderedPageBreak/>
        <w:t xml:space="preserve">פלוני נ' מדינת ישראל </w:t>
      </w:r>
      <w:proofErr w:type="spellStart"/>
      <w:r w:rsidRPr="00782962">
        <w:rPr>
          <w:rFonts w:cs="Arial" w:hint="cs"/>
          <w:b/>
          <w:bCs/>
          <w:highlight w:val="magenta"/>
          <w:rtl/>
        </w:rPr>
        <w:t>בש"פ</w:t>
      </w:r>
      <w:proofErr w:type="spellEnd"/>
      <w:r w:rsidRPr="00782962">
        <w:rPr>
          <w:rFonts w:cs="Arial" w:hint="cs"/>
          <w:b/>
          <w:bCs/>
          <w:highlight w:val="magenta"/>
          <w:rtl/>
        </w:rPr>
        <w:t xml:space="preserve"> 4829/14</w:t>
      </w:r>
      <w:r>
        <w:rPr>
          <w:rFonts w:cs="Arial" w:hint="cs"/>
          <w:rtl/>
        </w:rPr>
        <w:t xml:space="preserve"> </w:t>
      </w:r>
      <w:r>
        <w:rPr>
          <w:rFonts w:cs="Arial"/>
          <w:rtl/>
        </w:rPr>
        <w:t>–</w:t>
      </w:r>
      <w:r>
        <w:rPr>
          <w:rFonts w:cs="Arial" w:hint="cs"/>
          <w:rtl/>
        </w:rPr>
        <w:t xml:space="preserve"> מדובר במקרה בו קטין בן 16 נחקר </w:t>
      </w:r>
      <w:r w:rsidR="007338FB">
        <w:rPr>
          <w:rFonts w:cs="Arial" w:hint="cs"/>
          <w:rtl/>
        </w:rPr>
        <w:t>ואז בבית משפט השלום המשטרה הצהירה שסיימה את החקירה ובית משפט השלום שחרר א</w:t>
      </w:r>
      <w:r w:rsidR="00782962">
        <w:rPr>
          <w:rFonts w:cs="Arial" w:hint="cs"/>
          <w:rtl/>
        </w:rPr>
        <w:t>ותו. המדינה ערערה לבית המשפט המ</w:t>
      </w:r>
      <w:r w:rsidR="007338FB">
        <w:rPr>
          <w:rFonts w:cs="Arial" w:hint="cs"/>
          <w:rtl/>
        </w:rPr>
        <w:t xml:space="preserve">חוזי כי הוא היה מסוכן </w:t>
      </w:r>
      <w:r w:rsidR="007338FB">
        <w:rPr>
          <w:rFonts w:cs="Arial"/>
          <w:rtl/>
        </w:rPr>
        <w:t>–</w:t>
      </w:r>
      <w:r w:rsidR="007338FB">
        <w:rPr>
          <w:rFonts w:cs="Arial" w:hint="cs"/>
          <w:rtl/>
        </w:rPr>
        <w:t xml:space="preserve"> המעון הסגור בו שהה אמר שהוא מסכן את השוהים והצוות וממש ביקש לא להחזירו למעון. אז בית המשפט המחוזי הורה על</w:t>
      </w:r>
      <w:r w:rsidR="007338FB" w:rsidRPr="00782962">
        <w:rPr>
          <w:rFonts w:cs="Arial" w:hint="cs"/>
          <w:b/>
          <w:bCs/>
          <w:rtl/>
        </w:rPr>
        <w:t xml:space="preserve"> הארכת מעצר עד השעה 10 </w:t>
      </w:r>
      <w:r w:rsidR="007338FB">
        <w:rPr>
          <w:rFonts w:cs="Arial" w:hint="cs"/>
          <w:rtl/>
        </w:rPr>
        <w:t>בהתאם לכך שתוגש הצהרת צובע למחרת</w:t>
      </w:r>
      <w:r w:rsidR="00775759">
        <w:rPr>
          <w:rFonts w:cs="Arial" w:hint="cs"/>
          <w:rtl/>
        </w:rPr>
        <w:t xml:space="preserve">. </w:t>
      </w:r>
      <w:r w:rsidR="007338FB">
        <w:rPr>
          <w:rFonts w:cs="Arial" w:hint="cs"/>
          <w:rtl/>
        </w:rPr>
        <w:t>על כך הוגשה בקשת ערעור (</w:t>
      </w:r>
      <w:proofErr w:type="spellStart"/>
      <w:r w:rsidR="007338FB">
        <w:rPr>
          <w:rFonts w:cs="Arial" w:hint="cs"/>
          <w:rtl/>
        </w:rPr>
        <w:t>בש"פ</w:t>
      </w:r>
      <w:proofErr w:type="spellEnd"/>
      <w:r w:rsidR="007338FB">
        <w:rPr>
          <w:rFonts w:cs="Arial" w:hint="cs"/>
          <w:rtl/>
        </w:rPr>
        <w:t xml:space="preserve">) </w:t>
      </w:r>
      <w:r w:rsidR="007338FB" w:rsidRPr="00782962">
        <w:rPr>
          <w:rFonts w:cs="Arial" w:hint="cs"/>
          <w:b/>
          <w:bCs/>
          <w:highlight w:val="cyan"/>
          <w:rtl/>
        </w:rPr>
        <w:t>לשופט עמית</w:t>
      </w:r>
      <w:r w:rsidR="007338FB">
        <w:rPr>
          <w:rFonts w:cs="Arial" w:hint="cs"/>
          <w:rtl/>
        </w:rPr>
        <w:t>.</w:t>
      </w:r>
    </w:p>
    <w:p w:rsidR="007338FB" w:rsidRDefault="007338FB" w:rsidP="001A2FC8">
      <w:pPr>
        <w:pStyle w:val="a3"/>
        <w:rPr>
          <w:rFonts w:cs="Arial"/>
          <w:rtl/>
        </w:rPr>
      </w:pPr>
    </w:p>
    <w:p w:rsidR="007338FB" w:rsidRDefault="007338FB" w:rsidP="001A2FC8">
      <w:pPr>
        <w:pStyle w:val="a3"/>
        <w:rPr>
          <w:rFonts w:cs="Arial"/>
          <w:rtl/>
        </w:rPr>
      </w:pPr>
      <w:r>
        <w:rPr>
          <w:rFonts w:cs="Arial" w:hint="cs"/>
          <w:rtl/>
        </w:rPr>
        <w:t xml:space="preserve">הבעיה כאן היא </w:t>
      </w:r>
      <w:r w:rsidRPr="00782962">
        <w:rPr>
          <w:rFonts w:cs="Arial" w:hint="cs"/>
          <w:u w:val="single"/>
          <w:rtl/>
        </w:rPr>
        <w:t>שהמעצר של המחוזי הוא לכאורה ללא סמכות</w:t>
      </w:r>
      <w:r>
        <w:rPr>
          <w:rFonts w:cs="Arial" w:hint="cs"/>
          <w:rtl/>
        </w:rPr>
        <w:t xml:space="preserve"> </w:t>
      </w:r>
      <w:r>
        <w:rPr>
          <w:rFonts w:cs="Arial"/>
          <w:rtl/>
        </w:rPr>
        <w:t>–</w:t>
      </w:r>
      <w:r>
        <w:rPr>
          <w:rFonts w:cs="Arial" w:hint="cs"/>
          <w:rtl/>
        </w:rPr>
        <w:t xml:space="preserve"> היה צריך לשחרר כפי שעשה בית משפט השלום. אבל </w:t>
      </w:r>
      <w:r w:rsidRPr="00775759">
        <w:rPr>
          <w:rFonts w:cs="Arial" w:hint="cs"/>
          <w:b/>
          <w:bCs/>
          <w:highlight w:val="cyan"/>
          <w:rtl/>
        </w:rPr>
        <w:t>השופט עמית</w:t>
      </w:r>
      <w:r w:rsidRPr="00782962">
        <w:rPr>
          <w:rFonts w:cs="Arial" w:hint="cs"/>
          <w:b/>
          <w:bCs/>
          <w:rtl/>
        </w:rPr>
        <w:t xml:space="preserve"> דוחה את הערעור מ</w:t>
      </w:r>
      <w:r w:rsidR="00775759">
        <w:rPr>
          <w:rFonts w:cs="Arial" w:hint="cs"/>
          <w:b/>
          <w:bCs/>
          <w:rtl/>
        </w:rPr>
        <w:t>-</w:t>
      </w:r>
      <w:r w:rsidRPr="00782962">
        <w:rPr>
          <w:rFonts w:cs="Arial" w:hint="cs"/>
          <w:b/>
          <w:bCs/>
          <w:rtl/>
        </w:rPr>
        <w:t>2 טעמים</w:t>
      </w:r>
      <w:r>
        <w:rPr>
          <w:rFonts w:cs="Arial" w:hint="cs"/>
          <w:rtl/>
        </w:rPr>
        <w:t>:</w:t>
      </w:r>
    </w:p>
    <w:p w:rsidR="007338FB" w:rsidRDefault="007338FB" w:rsidP="007338FB">
      <w:pPr>
        <w:pStyle w:val="a3"/>
        <w:numPr>
          <w:ilvl w:val="0"/>
          <w:numId w:val="45"/>
        </w:numPr>
        <w:rPr>
          <w:rFonts w:cs="Arial"/>
        </w:rPr>
      </w:pPr>
      <w:r w:rsidRPr="00782962">
        <w:rPr>
          <w:rFonts w:cs="Arial" w:hint="cs"/>
          <w:b/>
          <w:bCs/>
          <w:rtl/>
        </w:rPr>
        <w:t>טעם מעשי</w:t>
      </w:r>
      <w:r>
        <w:rPr>
          <w:rFonts w:cs="Arial" w:hint="cs"/>
          <w:rtl/>
        </w:rPr>
        <w:t xml:space="preserve"> </w:t>
      </w:r>
      <w:r w:rsidR="00FA4EFD">
        <w:rPr>
          <w:rFonts w:cs="Arial"/>
          <w:rtl/>
        </w:rPr>
        <w:t>–</w:t>
      </w:r>
      <w:r>
        <w:rPr>
          <w:rFonts w:cs="Arial" w:hint="cs"/>
          <w:rtl/>
        </w:rPr>
        <w:t xml:space="preserve"> </w:t>
      </w:r>
      <w:r w:rsidR="00FA4EFD">
        <w:rPr>
          <w:rFonts w:cs="Arial" w:hint="cs"/>
          <w:rtl/>
        </w:rPr>
        <w:t>זה לא שהוא מזלזל בלילה של מעצר, אבל הבחור כבר שבועיים במעצר. בית המשפט המ</w:t>
      </w:r>
      <w:r w:rsidR="00782962">
        <w:rPr>
          <w:rFonts w:cs="Arial" w:hint="cs"/>
          <w:rtl/>
        </w:rPr>
        <w:t>ח</w:t>
      </w:r>
      <w:r w:rsidR="00FA4EFD">
        <w:rPr>
          <w:rFonts w:cs="Arial" w:hint="cs"/>
          <w:rtl/>
        </w:rPr>
        <w:t>וזי אמר שיום לאחר מכן תוגש הצהרת תובע</w:t>
      </w:r>
      <w:r w:rsidR="00782962">
        <w:rPr>
          <w:rFonts w:cs="Arial" w:hint="cs"/>
          <w:rtl/>
        </w:rPr>
        <w:t>.</w:t>
      </w:r>
    </w:p>
    <w:p w:rsidR="00FA4EFD" w:rsidRDefault="00FA4EFD" w:rsidP="00782962">
      <w:pPr>
        <w:pStyle w:val="a3"/>
        <w:numPr>
          <w:ilvl w:val="0"/>
          <w:numId w:val="45"/>
        </w:numPr>
        <w:rPr>
          <w:rFonts w:cs="Arial"/>
        </w:rPr>
      </w:pPr>
      <w:r w:rsidRPr="00782962">
        <w:rPr>
          <w:rFonts w:cs="Arial" w:hint="cs"/>
          <w:b/>
          <w:bCs/>
          <w:rtl/>
        </w:rPr>
        <w:t>הטעם המשפטי</w:t>
      </w:r>
      <w:r w:rsidR="00782962">
        <w:rPr>
          <w:rFonts w:cs="Arial" w:hint="cs"/>
          <w:rtl/>
        </w:rPr>
        <w:t xml:space="preserve"> </w:t>
      </w:r>
      <w:r w:rsidR="00782962">
        <w:rPr>
          <w:rFonts w:cs="Arial"/>
          <w:rtl/>
        </w:rPr>
        <w:t>–</w:t>
      </w:r>
      <w:r>
        <w:rPr>
          <w:rFonts w:cs="Arial" w:hint="cs"/>
          <w:rtl/>
        </w:rPr>
        <w:t xml:space="preserve">  מבקשים הצהרת תובע כי אדם היה עצור קודם ויבקשו את המשך מעצרו כשיוגש כתב אישום.</w:t>
      </w:r>
      <w:r w:rsidR="00782962">
        <w:rPr>
          <w:rFonts w:cs="Arial" w:hint="cs"/>
          <w:rtl/>
        </w:rPr>
        <w:t xml:space="preserve"> א</w:t>
      </w:r>
      <w:r>
        <w:rPr>
          <w:rFonts w:cs="Arial" w:hint="cs"/>
          <w:rtl/>
        </w:rPr>
        <w:t>ם היה עצור קודם וגם יבקשו את מעצרו, או שיש כאן חשש משיבוש הליכי משפט או מסוכנות. למרות שסעיף 17(ד) לא כותב זאת ברור שהוא טומן את עילות השיבוש והמסוכנות, ולכן בעצם בשם עילות המסוכנות הוא מורה על מעצרו.</w:t>
      </w:r>
    </w:p>
    <w:p w:rsidR="0003002C" w:rsidRDefault="0003002C" w:rsidP="0003002C">
      <w:pPr>
        <w:pStyle w:val="a3"/>
        <w:rPr>
          <w:rFonts w:cs="Arial"/>
          <w:rtl/>
        </w:rPr>
      </w:pPr>
    </w:p>
    <w:p w:rsidR="0003002C" w:rsidRDefault="0003002C" w:rsidP="0003002C">
      <w:pPr>
        <w:pStyle w:val="a3"/>
        <w:rPr>
          <w:rFonts w:cs="Arial"/>
          <w:rtl/>
        </w:rPr>
      </w:pPr>
      <w:r>
        <w:rPr>
          <w:rFonts w:cs="Arial" w:hint="cs"/>
          <w:rtl/>
        </w:rPr>
        <w:t>מעצר לפי הצהרת תובע לא מחייב כמו מעצר, אפשר לשחרר לחלופ</w:t>
      </w:r>
      <w:r w:rsidR="00E45B63">
        <w:rPr>
          <w:rFonts w:cs="Arial" w:hint="cs"/>
          <w:rtl/>
        </w:rPr>
        <w:t>ת</w:t>
      </w:r>
      <w:r>
        <w:rPr>
          <w:rFonts w:cs="Arial" w:hint="cs"/>
          <w:rtl/>
        </w:rPr>
        <w:t xml:space="preserve"> מעצר. בכל מקום שהחוק לא שולל חלופת מעצר אפשר לשחרר לחלופת מעצר. גם שופט יכול להחליט שהוא נותן חלופת מעצר (שחרור בערובה). </w:t>
      </w:r>
      <w:r w:rsidRPr="00782962">
        <w:rPr>
          <w:rFonts w:cs="Arial" w:hint="cs"/>
          <w:b/>
          <w:bCs/>
          <w:highlight w:val="magenta"/>
          <w:rtl/>
        </w:rPr>
        <w:t xml:space="preserve">בפס"ד </w:t>
      </w:r>
      <w:proofErr w:type="spellStart"/>
      <w:r w:rsidRPr="00782962">
        <w:rPr>
          <w:rFonts w:cs="Arial" w:hint="cs"/>
          <w:b/>
          <w:bCs/>
          <w:highlight w:val="magenta"/>
          <w:rtl/>
        </w:rPr>
        <w:t>מטאייב</w:t>
      </w:r>
      <w:proofErr w:type="spellEnd"/>
      <w:r>
        <w:rPr>
          <w:rFonts w:cs="Arial" w:hint="cs"/>
          <w:rtl/>
        </w:rPr>
        <w:t xml:space="preserve"> נשאלה השאלה </w:t>
      </w:r>
      <w:r>
        <w:rPr>
          <w:rFonts w:cs="Arial"/>
          <w:rtl/>
        </w:rPr>
        <w:t>–</w:t>
      </w:r>
      <w:r>
        <w:rPr>
          <w:rFonts w:cs="Arial" w:hint="cs"/>
          <w:rtl/>
        </w:rPr>
        <w:t xml:space="preserve"> </w:t>
      </w:r>
      <w:r w:rsidRPr="00782962">
        <w:rPr>
          <w:rFonts w:cs="Arial" w:hint="cs"/>
          <w:u w:val="single"/>
          <w:rtl/>
        </w:rPr>
        <w:t>אם שופט משחרר בערובה, האם המגבלה של חמישה ימים קיימת גם כאן?</w:t>
      </w:r>
      <w:r>
        <w:rPr>
          <w:rFonts w:cs="Arial" w:hint="cs"/>
          <w:rtl/>
        </w:rPr>
        <w:t xml:space="preserve"> האם מעצר הבית גם מוגבל בחמישה ימים?</w:t>
      </w:r>
    </w:p>
    <w:p w:rsidR="0003002C" w:rsidRDefault="0003002C" w:rsidP="0003002C">
      <w:pPr>
        <w:pStyle w:val="a3"/>
        <w:rPr>
          <w:rFonts w:cs="Arial"/>
          <w:rtl/>
        </w:rPr>
      </w:pPr>
      <w:r>
        <w:rPr>
          <w:rFonts w:cs="Arial" w:hint="cs"/>
          <w:rtl/>
        </w:rPr>
        <w:t xml:space="preserve">ביהמ"ש אומר דבר כזה </w:t>
      </w:r>
      <w:r>
        <w:rPr>
          <w:rFonts w:cs="Arial"/>
          <w:rtl/>
        </w:rPr>
        <w:t>–</w:t>
      </w:r>
      <w:r>
        <w:rPr>
          <w:rFonts w:cs="Arial" w:hint="cs"/>
          <w:rtl/>
        </w:rPr>
        <w:t xml:space="preserve"> מצד אחד בגלל שהוא שוחרר בערובה, אז צריך לתת נפקוד מכיוון שהתביעה היא יותר ימים מלכתוב את כתב האישום. מצד שני התביעה הצהירה שהיא מסוגלת לכתוב כתב תביעה תוך חמישה ימים, אז זה לא ראוי להפעיל את ס' 58 (ערובה </w:t>
      </w:r>
      <w:r>
        <w:rPr>
          <w:rFonts w:cs="Arial"/>
          <w:rtl/>
        </w:rPr>
        <w:t>–</w:t>
      </w:r>
      <w:r>
        <w:rPr>
          <w:rFonts w:cs="Arial" w:hint="cs"/>
          <w:rtl/>
        </w:rPr>
        <w:t xml:space="preserve"> תוקפה 180 ימים) אלא צריך שיהיה זמן קצר וסביר.</w:t>
      </w:r>
    </w:p>
    <w:p w:rsidR="00E45B63" w:rsidRDefault="0003002C" w:rsidP="00383234">
      <w:pPr>
        <w:pStyle w:val="a3"/>
        <w:rPr>
          <w:rFonts w:cs="Arial"/>
          <w:rtl/>
        </w:rPr>
      </w:pPr>
      <w:r>
        <w:rPr>
          <w:rFonts w:cs="Arial" w:hint="cs"/>
          <w:rtl/>
        </w:rPr>
        <w:t xml:space="preserve">באותו עניין המחוזי הורה על מעצר בית של 60 ימים וביהמ"ש אמר שזה מוגזם לכתיבת כתב אישום. מצד אחד אין מגבלה של 5 ימים ומצד שני לא הגיוני שזה יהיה זמן ארוך </w:t>
      </w:r>
      <w:r>
        <w:rPr>
          <w:rFonts w:cs="Arial"/>
          <w:rtl/>
        </w:rPr>
        <w:t>–</w:t>
      </w:r>
      <w:r>
        <w:rPr>
          <w:rFonts w:cs="Arial" w:hint="cs"/>
          <w:rtl/>
        </w:rPr>
        <w:t xml:space="preserve"> התביעה הצהירה שהיא יכולה לכתוב כתב אישום תוך זמן קצר וסביר.</w:t>
      </w:r>
      <w:r w:rsidR="00383234">
        <w:rPr>
          <w:rFonts w:cs="Arial" w:hint="cs"/>
          <w:rtl/>
        </w:rPr>
        <w:t xml:space="preserve"> </w:t>
      </w:r>
      <w:r w:rsidR="00E45B63" w:rsidRPr="00383234">
        <w:rPr>
          <w:rFonts w:cs="Arial" w:hint="cs"/>
          <w:b/>
          <w:bCs/>
          <w:highlight w:val="cyan"/>
          <w:rtl/>
        </w:rPr>
        <w:t>השופט עמית</w:t>
      </w:r>
      <w:r w:rsidR="00E45B63">
        <w:rPr>
          <w:rFonts w:cs="Arial" w:hint="cs"/>
          <w:rtl/>
        </w:rPr>
        <w:t xml:space="preserve"> קורא למחוקק להבהיר את </w:t>
      </w:r>
      <w:r w:rsidR="00E45B63" w:rsidRPr="00383234">
        <w:rPr>
          <w:rFonts w:cs="Arial" w:hint="cs"/>
          <w:b/>
          <w:bCs/>
          <w:highlight w:val="lightGray"/>
          <w:rtl/>
        </w:rPr>
        <w:t>ס' 17(ד)</w:t>
      </w:r>
      <w:r w:rsidR="00E45B63">
        <w:rPr>
          <w:rFonts w:cs="Arial" w:hint="cs"/>
          <w:rtl/>
        </w:rPr>
        <w:t xml:space="preserve"> </w:t>
      </w:r>
      <w:r w:rsidR="00E45B63">
        <w:rPr>
          <w:rFonts w:cs="Arial"/>
          <w:rtl/>
        </w:rPr>
        <w:t>–</w:t>
      </w:r>
      <w:r w:rsidR="00E45B63">
        <w:rPr>
          <w:rFonts w:cs="Arial" w:hint="cs"/>
          <w:rtl/>
        </w:rPr>
        <w:t xml:space="preserve"> הוא לקוני אבל עושים בו הרבה שימוש ולעיתים הוא מעורר שאלות</w:t>
      </w:r>
      <w:r w:rsidR="00383234">
        <w:rPr>
          <w:rFonts w:cs="Arial" w:hint="cs"/>
          <w:rtl/>
        </w:rPr>
        <w:t>.</w:t>
      </w:r>
    </w:p>
    <w:p w:rsidR="00E45B63" w:rsidRDefault="00E45B63" w:rsidP="0003002C">
      <w:pPr>
        <w:pStyle w:val="a3"/>
        <w:rPr>
          <w:rFonts w:cs="Arial"/>
          <w:rtl/>
        </w:rPr>
      </w:pPr>
    </w:p>
    <w:p w:rsidR="00E45B63" w:rsidRDefault="00511316" w:rsidP="00383234">
      <w:pPr>
        <w:pStyle w:val="a3"/>
        <w:outlineLvl w:val="2"/>
        <w:rPr>
          <w:rFonts w:cs="Arial"/>
          <w:rtl/>
        </w:rPr>
      </w:pPr>
      <w:bookmarkStart w:id="46" w:name="_Toc15229542"/>
      <w:r w:rsidRPr="00383234">
        <w:rPr>
          <w:rFonts w:cs="Arial" w:hint="cs"/>
          <w:b/>
          <w:bCs/>
          <w:highlight w:val="cyan"/>
          <w:u w:val="single"/>
          <w:rtl/>
        </w:rPr>
        <w:t xml:space="preserve">4. </w:t>
      </w:r>
      <w:r w:rsidR="00E45B63" w:rsidRPr="00383234">
        <w:rPr>
          <w:rFonts w:cs="Arial" w:hint="cs"/>
          <w:b/>
          <w:bCs/>
          <w:highlight w:val="cyan"/>
          <w:u w:val="single"/>
          <w:rtl/>
        </w:rPr>
        <w:t>מעצר עד תום הליכים (לאחר הגשת כתב אישום</w:t>
      </w:r>
      <w:r w:rsidR="00503B04" w:rsidRPr="00383234">
        <w:rPr>
          <w:rFonts w:cs="Arial" w:hint="cs"/>
          <w:b/>
          <w:bCs/>
          <w:highlight w:val="cyan"/>
          <w:u w:val="single"/>
          <w:rtl/>
        </w:rPr>
        <w:t>)</w:t>
      </w:r>
      <w:bookmarkEnd w:id="46"/>
    </w:p>
    <w:p w:rsidR="00775759" w:rsidRPr="00775759" w:rsidRDefault="00E45B63" w:rsidP="00775759">
      <w:pPr>
        <w:pStyle w:val="a3"/>
        <w:rPr>
          <w:rFonts w:cs="Arial"/>
          <w:rtl/>
        </w:rPr>
      </w:pPr>
      <w:r w:rsidRPr="00775759">
        <w:rPr>
          <w:rFonts w:cs="Arial" w:hint="cs"/>
          <w:b/>
          <w:bCs/>
          <w:highlight w:val="magenta"/>
          <w:rtl/>
        </w:rPr>
        <w:t>המרצה נתנה את מאמרה לקריאה</w:t>
      </w:r>
      <w:r>
        <w:rPr>
          <w:rFonts w:cs="Arial" w:hint="cs"/>
          <w:rtl/>
        </w:rPr>
        <w:t xml:space="preserve"> </w:t>
      </w:r>
      <w:r>
        <w:rPr>
          <w:rFonts w:cs="Arial"/>
          <w:rtl/>
        </w:rPr>
        <w:t>–</w:t>
      </w:r>
      <w:r>
        <w:rPr>
          <w:rFonts w:cs="Arial" w:hint="cs"/>
          <w:rtl/>
        </w:rPr>
        <w:t xml:space="preserve"> הוא מסכם את ההלכות העיקריות לגבי מעצר עד תום ההליכים, וגם התזה שלו חשובה. יש לקרוא את התזה שהמרצה תדבר עליה בשיעור.</w:t>
      </w:r>
    </w:p>
    <w:p w:rsidR="00E45B63" w:rsidRPr="00775759" w:rsidRDefault="00E45B63" w:rsidP="00E45B63">
      <w:pPr>
        <w:pStyle w:val="a3"/>
        <w:rPr>
          <w:rFonts w:cs="Arial"/>
          <w:b/>
          <w:bCs/>
          <w:rtl/>
        </w:rPr>
      </w:pPr>
      <w:r w:rsidRPr="00775759">
        <w:rPr>
          <w:rFonts w:cs="Arial" w:hint="cs"/>
          <w:b/>
          <w:bCs/>
          <w:rtl/>
        </w:rPr>
        <w:t>מה</w:t>
      </w:r>
      <w:r w:rsidR="00775759">
        <w:rPr>
          <w:rFonts w:cs="Arial" w:hint="cs"/>
          <w:b/>
          <w:bCs/>
          <w:rtl/>
        </w:rPr>
        <w:t>ם</w:t>
      </w:r>
      <w:r w:rsidRPr="00775759">
        <w:rPr>
          <w:rFonts w:cs="Arial" w:hint="cs"/>
          <w:b/>
          <w:bCs/>
          <w:rtl/>
        </w:rPr>
        <w:t xml:space="preserve"> ההבדלים בין המעצרים הקודמים שדיברנו עליהם לבין המעצר הזה?</w:t>
      </w:r>
    </w:p>
    <w:p w:rsidR="00E45B63" w:rsidRDefault="00E45B63" w:rsidP="00775759">
      <w:pPr>
        <w:pStyle w:val="a3"/>
        <w:numPr>
          <w:ilvl w:val="0"/>
          <w:numId w:val="72"/>
        </w:numPr>
        <w:rPr>
          <w:rFonts w:cs="Arial"/>
          <w:rtl/>
        </w:rPr>
      </w:pPr>
      <w:r>
        <w:rPr>
          <w:rFonts w:cs="Arial" w:hint="cs"/>
          <w:b/>
          <w:bCs/>
          <w:rtl/>
        </w:rPr>
        <w:t>סמכות</w:t>
      </w:r>
      <w:r>
        <w:rPr>
          <w:rFonts w:cs="Arial" w:hint="cs"/>
          <w:rtl/>
        </w:rPr>
        <w:t xml:space="preserve"> </w:t>
      </w:r>
      <w:r>
        <w:rPr>
          <w:rFonts w:cs="Arial"/>
          <w:rtl/>
        </w:rPr>
        <w:t>–</w:t>
      </w:r>
      <w:r>
        <w:rPr>
          <w:rFonts w:cs="Arial" w:hint="cs"/>
          <w:rtl/>
        </w:rPr>
        <w:t xml:space="preserve"> עד כה דיברנו על </w:t>
      </w:r>
      <w:r w:rsidRPr="00775759">
        <w:rPr>
          <w:rFonts w:cs="Arial" w:hint="cs"/>
          <w:u w:val="single"/>
          <w:rtl/>
        </w:rPr>
        <w:t>סמכות שלום</w:t>
      </w:r>
      <w:r>
        <w:rPr>
          <w:rFonts w:cs="Arial" w:hint="cs"/>
          <w:rtl/>
        </w:rPr>
        <w:t xml:space="preserve">, אבל </w:t>
      </w:r>
      <w:r w:rsidRPr="00775759">
        <w:rPr>
          <w:rFonts w:cs="Arial" w:hint="cs"/>
          <w:b/>
          <w:bCs/>
          <w:highlight w:val="lightGray"/>
          <w:rtl/>
        </w:rPr>
        <w:t>ס' 2</w:t>
      </w:r>
      <w:r w:rsidRPr="00775759">
        <w:rPr>
          <w:rFonts w:cs="Arial" w:hint="cs"/>
          <w:b/>
          <w:bCs/>
          <w:rtl/>
        </w:rPr>
        <w:t xml:space="preserve"> </w:t>
      </w:r>
      <w:r>
        <w:rPr>
          <w:rFonts w:cs="Arial" w:hint="cs"/>
          <w:rtl/>
        </w:rPr>
        <w:t xml:space="preserve">אומר שמעכשיו אם כתב האישום הוגש בבית משפט שלום, זה בית משפט שלום, ובבית משפט מחוזי אז בית משפט מחוזי. </w:t>
      </w:r>
      <w:r w:rsidR="00775759">
        <w:rPr>
          <w:rFonts w:cs="Arial" w:hint="cs"/>
          <w:b/>
          <w:bCs/>
          <w:rtl/>
        </w:rPr>
        <w:t xml:space="preserve">דורש שזה </w:t>
      </w:r>
      <w:r>
        <w:rPr>
          <w:rFonts w:cs="Arial" w:hint="cs"/>
          <w:b/>
          <w:bCs/>
          <w:rtl/>
        </w:rPr>
        <w:t>לא אותו שופט</w:t>
      </w:r>
      <w:r>
        <w:rPr>
          <w:rFonts w:cs="Arial" w:hint="cs"/>
          <w:rtl/>
        </w:rPr>
        <w:t xml:space="preserve"> (שופט מעצרים רואה חומר לא קביל</w:t>
      </w:r>
      <w:r w:rsidR="00775759">
        <w:rPr>
          <w:rFonts w:cs="Arial" w:hint="cs"/>
          <w:rtl/>
        </w:rPr>
        <w:t>)</w:t>
      </w:r>
      <w:r>
        <w:rPr>
          <w:rFonts w:cs="Arial" w:hint="cs"/>
          <w:rtl/>
        </w:rPr>
        <w:t>.</w:t>
      </w:r>
    </w:p>
    <w:p w:rsidR="00D13450" w:rsidRDefault="00D13450" w:rsidP="00775759">
      <w:pPr>
        <w:pStyle w:val="a3"/>
        <w:numPr>
          <w:ilvl w:val="0"/>
          <w:numId w:val="72"/>
        </w:numPr>
        <w:rPr>
          <w:rFonts w:cs="Arial"/>
          <w:rtl/>
        </w:rPr>
      </w:pPr>
      <w:r>
        <w:rPr>
          <w:rFonts w:cs="Arial" w:hint="cs"/>
          <w:b/>
          <w:bCs/>
          <w:rtl/>
        </w:rPr>
        <w:t>הדבר השני ששונה</w:t>
      </w:r>
      <w:r>
        <w:rPr>
          <w:rFonts w:cs="Arial" w:hint="cs"/>
          <w:rtl/>
        </w:rPr>
        <w:t xml:space="preserve"> </w:t>
      </w:r>
      <w:r>
        <w:rPr>
          <w:rFonts w:cs="Arial"/>
          <w:rtl/>
        </w:rPr>
        <w:t>–</w:t>
      </w:r>
      <w:r>
        <w:rPr>
          <w:rFonts w:cs="Arial" w:hint="cs"/>
          <w:rtl/>
        </w:rPr>
        <w:t xml:space="preserve"> </w:t>
      </w:r>
      <w:r w:rsidRPr="00775759">
        <w:rPr>
          <w:rFonts w:cs="Arial" w:hint="cs"/>
          <w:b/>
          <w:bCs/>
          <w:rtl/>
        </w:rPr>
        <w:t>אנו מדברים על</w:t>
      </w:r>
      <w:r>
        <w:rPr>
          <w:rFonts w:cs="Arial" w:hint="cs"/>
          <w:rtl/>
        </w:rPr>
        <w:t xml:space="preserve"> </w:t>
      </w:r>
      <w:r>
        <w:rPr>
          <w:rFonts w:cs="Arial" w:hint="cs"/>
          <w:b/>
          <w:bCs/>
          <w:rtl/>
        </w:rPr>
        <w:t>נאשם</w:t>
      </w:r>
      <w:r>
        <w:rPr>
          <w:rFonts w:cs="Arial" w:hint="cs"/>
          <w:rtl/>
        </w:rPr>
        <w:t xml:space="preserve">. הוא כבר צד להליך. זה לא חשוד שנוהלה כלפיו חקירה חד צדדית שהתנהל בחשיכה כי לא היה לו דבר. עם הגשת כתב האישום הנאשם מקבל את כל חומר החקירה, וגם הדיון בנושא מעצר עד תום ההליכים, ההתמודדות שלו עם מעצר עד תום ההליכים, היא </w:t>
      </w:r>
      <w:r w:rsidRPr="00775759">
        <w:rPr>
          <w:rFonts w:cs="Arial" w:hint="cs"/>
          <w:u w:val="single"/>
          <w:rtl/>
        </w:rPr>
        <w:t>התמודדות שנעשית כבר בצורה יותר מושכלת</w:t>
      </w:r>
      <w:r>
        <w:rPr>
          <w:rFonts w:cs="Arial" w:hint="cs"/>
          <w:rtl/>
        </w:rPr>
        <w:t xml:space="preserve"> (עם חומר החקירה)</w:t>
      </w:r>
    </w:p>
    <w:p w:rsidR="00D13450" w:rsidRDefault="00D13450" w:rsidP="00775759">
      <w:pPr>
        <w:pStyle w:val="a3"/>
        <w:numPr>
          <w:ilvl w:val="0"/>
          <w:numId w:val="72"/>
        </w:numPr>
        <w:rPr>
          <w:rFonts w:cs="Arial"/>
          <w:rtl/>
        </w:rPr>
      </w:pPr>
      <w:r>
        <w:rPr>
          <w:rFonts w:cs="Arial" w:hint="cs"/>
          <w:b/>
          <w:bCs/>
          <w:rtl/>
        </w:rPr>
        <w:t xml:space="preserve">הבדל שלישי </w:t>
      </w:r>
      <w:r>
        <w:rPr>
          <w:rFonts w:cs="Arial"/>
          <w:b/>
          <w:bCs/>
          <w:rtl/>
        </w:rPr>
        <w:t>–</w:t>
      </w:r>
      <w:r>
        <w:rPr>
          <w:rFonts w:cs="Arial" w:hint="cs"/>
          <w:b/>
          <w:bCs/>
          <w:rtl/>
        </w:rPr>
        <w:t xml:space="preserve"> הבדל בתקופות</w:t>
      </w:r>
      <w:r>
        <w:rPr>
          <w:rFonts w:cs="Arial" w:hint="cs"/>
          <w:rtl/>
        </w:rPr>
        <w:t xml:space="preserve"> </w:t>
      </w:r>
      <w:r>
        <w:rPr>
          <w:rFonts w:cs="Arial"/>
          <w:rtl/>
        </w:rPr>
        <w:t>–</w:t>
      </w:r>
      <w:r>
        <w:rPr>
          <w:rFonts w:cs="Arial" w:hint="cs"/>
          <w:rtl/>
        </w:rPr>
        <w:t xml:space="preserve"> אנו מדברים על תקופות שיכולות להגיע להרבה יותר זמן. לא כמו מעצר ימים, מעצר עד תום הליכים יכול להגיע ממש </w:t>
      </w:r>
      <w:r>
        <w:rPr>
          <w:rFonts w:cs="Arial" w:hint="cs"/>
          <w:b/>
          <w:bCs/>
          <w:rtl/>
        </w:rPr>
        <w:t>לתקופת ההליך</w:t>
      </w:r>
      <w:r>
        <w:rPr>
          <w:rFonts w:cs="Arial" w:hint="cs"/>
          <w:rtl/>
        </w:rPr>
        <w:t xml:space="preserve"> </w:t>
      </w:r>
      <w:r>
        <w:rPr>
          <w:rFonts w:cs="Arial"/>
          <w:rtl/>
        </w:rPr>
        <w:t>–</w:t>
      </w:r>
      <w:r>
        <w:rPr>
          <w:rFonts w:cs="Arial" w:hint="cs"/>
          <w:rtl/>
        </w:rPr>
        <w:t xml:space="preserve"> תקופה ארוכה </w:t>
      </w:r>
      <w:r w:rsidRPr="00775759">
        <w:rPr>
          <w:rFonts w:cs="Arial" w:hint="cs"/>
          <w:color w:val="A5A5A5" w:themeColor="accent3"/>
          <w:rtl/>
        </w:rPr>
        <w:t>(</w:t>
      </w:r>
      <w:r w:rsidRPr="00775759">
        <w:rPr>
          <w:rFonts w:cs="Arial" w:hint="cs"/>
          <w:b/>
          <w:bCs/>
          <w:color w:val="A5A5A5" w:themeColor="accent3"/>
          <w:rtl/>
        </w:rPr>
        <w:t>אברג'יל</w:t>
      </w:r>
      <w:r w:rsidRPr="00775759">
        <w:rPr>
          <w:rFonts w:cs="Arial" w:hint="cs"/>
          <w:color w:val="A5A5A5" w:themeColor="accent3"/>
          <w:rtl/>
        </w:rPr>
        <w:t xml:space="preserve"> </w:t>
      </w:r>
      <w:r w:rsidRPr="00775759">
        <w:rPr>
          <w:rFonts w:cs="Arial"/>
          <w:color w:val="A5A5A5" w:themeColor="accent3"/>
          <w:rtl/>
        </w:rPr>
        <w:t>–</w:t>
      </w:r>
      <w:r w:rsidRPr="00775759">
        <w:rPr>
          <w:rFonts w:cs="Arial" w:hint="cs"/>
          <w:color w:val="A5A5A5" w:themeColor="accent3"/>
          <w:rtl/>
        </w:rPr>
        <w:t xml:space="preserve"> יושב 4.5 שנים במעצר, ואנו שומעים פנינים שהוא נותן בעדות בבית המשפט המחוזי)</w:t>
      </w:r>
    </w:p>
    <w:p w:rsidR="004A1CE5" w:rsidRDefault="004A1CE5" w:rsidP="00E45B63">
      <w:pPr>
        <w:pStyle w:val="a3"/>
        <w:rPr>
          <w:rFonts w:cs="Arial"/>
          <w:rtl/>
        </w:rPr>
      </w:pPr>
    </w:p>
    <w:p w:rsidR="00775759" w:rsidRDefault="004A1CE5" w:rsidP="004A1CE5">
      <w:pPr>
        <w:pStyle w:val="a3"/>
        <w:rPr>
          <w:rFonts w:cs="Arial"/>
          <w:rtl/>
        </w:rPr>
      </w:pPr>
      <w:r w:rsidRPr="00775759">
        <w:rPr>
          <w:rFonts w:cs="Arial" w:hint="cs"/>
          <w:b/>
          <w:bCs/>
          <w:highlight w:val="lightGray"/>
          <w:rtl/>
        </w:rPr>
        <w:t>ס' 21</w:t>
      </w:r>
      <w:r w:rsidRPr="00775759">
        <w:rPr>
          <w:rFonts w:cs="Arial" w:hint="cs"/>
          <w:b/>
          <w:bCs/>
          <w:rtl/>
        </w:rPr>
        <w:t xml:space="preserve"> </w:t>
      </w:r>
      <w:r w:rsidRPr="00775759">
        <w:rPr>
          <w:rFonts w:cs="Arial"/>
          <w:b/>
          <w:bCs/>
          <w:rtl/>
        </w:rPr>
        <w:t>–</w:t>
      </w:r>
      <w:r w:rsidRPr="00775759">
        <w:rPr>
          <w:rFonts w:cs="Arial" w:hint="cs"/>
          <w:b/>
          <w:bCs/>
          <w:rtl/>
        </w:rPr>
        <w:t xml:space="preserve"> </w:t>
      </w:r>
      <w:r w:rsidRPr="00775759">
        <w:rPr>
          <w:rFonts w:cs="Arial"/>
          <w:b/>
          <w:bCs/>
          <w:rtl/>
        </w:rPr>
        <w:t>מעצר לאחר הגשת כתב אישום</w:t>
      </w:r>
      <w:r>
        <w:rPr>
          <w:rFonts w:cs="Arial" w:hint="cs"/>
          <w:rtl/>
        </w:rPr>
        <w:t xml:space="preserve"> </w:t>
      </w:r>
    </w:p>
    <w:p w:rsidR="004A1CE5" w:rsidRDefault="004A1CE5" w:rsidP="004A1CE5">
      <w:pPr>
        <w:pStyle w:val="a3"/>
        <w:rPr>
          <w:rFonts w:cs="Arial"/>
          <w:rtl/>
        </w:rPr>
      </w:pPr>
      <w:r w:rsidRPr="00775759">
        <w:rPr>
          <w:rFonts w:cs="Arial"/>
          <w:b/>
          <w:bCs/>
          <w:i/>
          <w:iCs/>
          <w:highlight w:val="lightGray"/>
          <w:rtl/>
        </w:rPr>
        <w:t>(א)</w:t>
      </w:r>
      <w:r w:rsidRPr="004A1CE5">
        <w:rPr>
          <w:rFonts w:cs="Arial"/>
          <w:i/>
          <w:iCs/>
          <w:rtl/>
        </w:rPr>
        <w:t xml:space="preserve">  </w:t>
      </w:r>
      <w:r w:rsidR="00775759">
        <w:rPr>
          <w:rFonts w:cs="Arial" w:hint="cs"/>
          <w:i/>
          <w:iCs/>
          <w:rtl/>
        </w:rPr>
        <w:t>"</w:t>
      </w:r>
      <w:r w:rsidRPr="004A1CE5">
        <w:rPr>
          <w:rFonts w:cs="Arial"/>
          <w:i/>
          <w:iCs/>
          <w:rtl/>
        </w:rPr>
        <w:t>הוגש כתב אישום, רשאי בית המשפט שבפניו הוגש כתב האישום לצוות על מעצרו של הנאשם עד תום ההליכים המשפטיים, ובכלל זה על מעצרו בפיק</w:t>
      </w:r>
      <w:r w:rsidR="00775759">
        <w:rPr>
          <w:rFonts w:cs="Arial"/>
          <w:i/>
          <w:iCs/>
          <w:rtl/>
        </w:rPr>
        <w:t>וח אלקטרוני, אם נתקיים אחד מאל</w:t>
      </w:r>
      <w:r w:rsidR="00775759" w:rsidRPr="00775759">
        <w:rPr>
          <w:rFonts w:cs="Arial"/>
          <w:i/>
          <w:iCs/>
          <w:rtl/>
        </w:rPr>
        <w:t>ה</w:t>
      </w:r>
      <w:r w:rsidR="00775759" w:rsidRPr="00775759">
        <w:rPr>
          <w:rFonts w:cs="Arial" w:hint="cs"/>
          <w:i/>
          <w:iCs/>
          <w:rtl/>
        </w:rPr>
        <w:t>..."</w:t>
      </w:r>
    </w:p>
    <w:p w:rsidR="00775759" w:rsidRDefault="004A1CE5" w:rsidP="004A1CE5">
      <w:pPr>
        <w:pStyle w:val="a3"/>
        <w:rPr>
          <w:rFonts w:cs="Arial"/>
          <w:i/>
          <w:iCs/>
          <w:rtl/>
        </w:rPr>
      </w:pPr>
      <w:r>
        <w:rPr>
          <w:rFonts w:cs="Arial" w:hint="cs"/>
          <w:rtl/>
        </w:rPr>
        <w:t xml:space="preserve">לפני הדיון בעילות נדבר על </w:t>
      </w:r>
      <w:r w:rsidR="00775759">
        <w:rPr>
          <w:rFonts w:cs="Arial" w:hint="cs"/>
          <w:b/>
          <w:bCs/>
          <w:rtl/>
        </w:rPr>
        <w:t>ה</w:t>
      </w:r>
      <w:r w:rsidRPr="00775759">
        <w:rPr>
          <w:rFonts w:cs="Arial" w:hint="cs"/>
          <w:b/>
          <w:bCs/>
          <w:rtl/>
        </w:rPr>
        <w:t>תשתית העובדתית</w:t>
      </w:r>
      <w:r>
        <w:rPr>
          <w:rFonts w:cs="Arial" w:hint="cs"/>
          <w:rtl/>
        </w:rPr>
        <w:t>:</w:t>
      </w:r>
      <w:r w:rsidRPr="004A1CE5">
        <w:rPr>
          <w:rFonts w:cs="Arial"/>
          <w:i/>
          <w:iCs/>
          <w:rtl/>
        </w:rPr>
        <w:t xml:space="preserve"> </w:t>
      </w:r>
    </w:p>
    <w:p w:rsidR="00775759" w:rsidRDefault="004A1CE5" w:rsidP="004A1CE5">
      <w:pPr>
        <w:pStyle w:val="a3"/>
        <w:rPr>
          <w:rFonts w:cs="Arial"/>
          <w:rtl/>
        </w:rPr>
      </w:pPr>
      <w:r w:rsidRPr="00775759">
        <w:rPr>
          <w:rFonts w:cs="Arial"/>
          <w:b/>
          <w:bCs/>
          <w:i/>
          <w:iCs/>
          <w:highlight w:val="lightGray"/>
          <w:rtl/>
        </w:rPr>
        <w:t>(ב)</w:t>
      </w:r>
      <w:r w:rsidRPr="004A1CE5">
        <w:rPr>
          <w:rFonts w:cs="Arial"/>
          <w:i/>
          <w:iCs/>
          <w:rtl/>
        </w:rPr>
        <w:t xml:space="preserve">  </w:t>
      </w:r>
      <w:r w:rsidR="00775759">
        <w:rPr>
          <w:rFonts w:cs="Arial" w:hint="cs"/>
          <w:i/>
          <w:iCs/>
          <w:rtl/>
        </w:rPr>
        <w:t>"</w:t>
      </w:r>
      <w:r w:rsidRPr="004A1CE5">
        <w:rPr>
          <w:rFonts w:cs="Arial"/>
          <w:i/>
          <w:iCs/>
          <w:rtl/>
        </w:rPr>
        <w:t xml:space="preserve">בית המשפט לא </w:t>
      </w:r>
      <w:proofErr w:type="spellStart"/>
      <w:r w:rsidRPr="004A1CE5">
        <w:rPr>
          <w:rFonts w:cs="Arial"/>
          <w:i/>
          <w:iCs/>
          <w:rtl/>
        </w:rPr>
        <w:t>יתן</w:t>
      </w:r>
      <w:proofErr w:type="spellEnd"/>
      <w:r w:rsidRPr="004A1CE5">
        <w:rPr>
          <w:rFonts w:cs="Arial"/>
          <w:i/>
          <w:iCs/>
          <w:rtl/>
        </w:rPr>
        <w:t xml:space="preserve"> צו מעצר לפי סעיף קטן (א), אלא אם כן נוכח, לאחר ששמע את הצדדים, שיש</w:t>
      </w:r>
      <w:r w:rsidRPr="004A1CE5">
        <w:rPr>
          <w:rFonts w:cs="Arial"/>
          <w:b/>
          <w:bCs/>
          <w:i/>
          <w:iCs/>
          <w:rtl/>
        </w:rPr>
        <w:t xml:space="preserve"> ראיות לכאורה להוכחת האשמה</w:t>
      </w:r>
      <w:r>
        <w:rPr>
          <w:rFonts w:cs="Arial" w:hint="cs"/>
          <w:rtl/>
        </w:rPr>
        <w:t>.</w:t>
      </w:r>
      <w:r w:rsidR="00775759">
        <w:rPr>
          <w:rFonts w:cs="Arial" w:hint="cs"/>
          <w:i/>
          <w:iCs/>
          <w:rtl/>
        </w:rPr>
        <w:t>"</w:t>
      </w:r>
      <w:r>
        <w:rPr>
          <w:rFonts w:cs="Arial" w:hint="cs"/>
          <w:rtl/>
        </w:rPr>
        <w:t xml:space="preserve"> </w:t>
      </w:r>
    </w:p>
    <w:p w:rsidR="00D360EB" w:rsidRPr="00C60664" w:rsidRDefault="004A1CE5" w:rsidP="004A1CE5">
      <w:pPr>
        <w:pStyle w:val="a3"/>
        <w:rPr>
          <w:rFonts w:cs="Arial"/>
          <w:color w:val="FFFFFF" w:themeColor="background1"/>
          <w:rtl/>
        </w:rPr>
      </w:pPr>
      <w:r>
        <w:rPr>
          <w:rFonts w:cs="Arial" w:hint="cs"/>
          <w:rtl/>
        </w:rPr>
        <w:t xml:space="preserve">כלומר במסלול העיקרי כשאנו מדברים על מעצר עד תום ההליכים, </w:t>
      </w:r>
      <w:r w:rsidR="00D360EB">
        <w:rPr>
          <w:rFonts w:cs="Arial" w:hint="cs"/>
          <w:rtl/>
        </w:rPr>
        <w:t xml:space="preserve">יש לנו </w:t>
      </w:r>
      <w:r w:rsidR="00D360EB" w:rsidRPr="00775759">
        <w:rPr>
          <w:rFonts w:cs="Arial" w:hint="cs"/>
          <w:b/>
          <w:bCs/>
          <w:rtl/>
        </w:rPr>
        <w:t>4 תנאים ולא שלושה</w:t>
      </w:r>
      <w:r w:rsidR="00775759">
        <w:rPr>
          <w:rFonts w:cs="Arial" w:hint="cs"/>
          <w:rtl/>
        </w:rPr>
        <w:t>:</w:t>
      </w:r>
    </w:p>
    <w:p w:rsidR="00915001" w:rsidRPr="00C60664" w:rsidRDefault="00D360EB" w:rsidP="00C60664">
      <w:pPr>
        <w:pStyle w:val="a3"/>
        <w:numPr>
          <w:ilvl w:val="0"/>
          <w:numId w:val="46"/>
        </w:numPr>
        <w:outlineLvl w:val="2"/>
        <w:rPr>
          <w:rFonts w:cs="Arial"/>
          <w:color w:val="FFFFFF" w:themeColor="background1"/>
          <w:highlight w:val="darkCyan"/>
        </w:rPr>
      </w:pPr>
      <w:bookmarkStart w:id="47" w:name="_Toc15229543"/>
      <w:r w:rsidRPr="00C60664">
        <w:rPr>
          <w:rFonts w:cs="Arial" w:hint="cs"/>
          <w:b/>
          <w:bCs/>
          <w:color w:val="FFFFFF" w:themeColor="background1"/>
          <w:highlight w:val="darkCyan"/>
          <w:rtl/>
        </w:rPr>
        <w:t>התשתית העובדתית היא ראיות לכאורה להוכחת האשמה</w:t>
      </w:r>
      <w:r w:rsidRPr="00C60664">
        <w:rPr>
          <w:rFonts w:cs="Arial" w:hint="cs"/>
          <w:color w:val="FFFFFF" w:themeColor="background1"/>
          <w:highlight w:val="darkCyan"/>
          <w:rtl/>
        </w:rPr>
        <w:t>.</w:t>
      </w:r>
      <w:bookmarkEnd w:id="47"/>
      <w:r w:rsidRPr="00C60664">
        <w:rPr>
          <w:rFonts w:cs="Arial" w:hint="cs"/>
          <w:color w:val="FFFFFF" w:themeColor="background1"/>
          <w:highlight w:val="darkCyan"/>
          <w:rtl/>
        </w:rPr>
        <w:t xml:space="preserve"> </w:t>
      </w:r>
    </w:p>
    <w:p w:rsidR="004A1CE5" w:rsidRDefault="00D360EB" w:rsidP="00915001">
      <w:pPr>
        <w:pStyle w:val="a3"/>
        <w:ind w:left="360"/>
        <w:rPr>
          <w:rFonts w:cs="Arial"/>
        </w:rPr>
      </w:pPr>
      <w:r>
        <w:rPr>
          <w:rFonts w:cs="Arial" w:hint="cs"/>
          <w:rtl/>
        </w:rPr>
        <w:t>ר</w:t>
      </w:r>
      <w:r w:rsidR="000564F0">
        <w:rPr>
          <w:rFonts w:cs="Arial" w:hint="cs"/>
          <w:rtl/>
        </w:rPr>
        <w:t>איות לכאורה צריכות להיות בעיקרון</w:t>
      </w:r>
      <w:r>
        <w:rPr>
          <w:rFonts w:cs="Arial" w:hint="cs"/>
          <w:rtl/>
        </w:rPr>
        <w:t xml:space="preserve"> ראיות קבילות. התביעה מבקשת </w:t>
      </w:r>
      <w:r>
        <w:rPr>
          <w:rFonts w:cs="Arial" w:hint="cs"/>
          <w:b/>
          <w:bCs/>
          <w:rtl/>
        </w:rPr>
        <w:t>להרשיע</w:t>
      </w:r>
      <w:r>
        <w:rPr>
          <w:rFonts w:cs="Arial" w:hint="cs"/>
          <w:rtl/>
        </w:rPr>
        <w:t xml:space="preserve"> את האדם ולכן הראיות צריכות להיות בגדול קבילות. לא מדובר על ראיות שמעידות על מסוכנות, אלא ראיות שקושרות את האדם לעבירה.</w:t>
      </w:r>
    </w:p>
    <w:p w:rsidR="000564F0" w:rsidRDefault="000564F0" w:rsidP="000564F0">
      <w:pPr>
        <w:pStyle w:val="a3"/>
        <w:ind w:left="360"/>
        <w:rPr>
          <w:rFonts w:cs="Arial"/>
          <w:rtl/>
        </w:rPr>
      </w:pPr>
      <w:r>
        <w:rPr>
          <w:rFonts w:cs="Arial" w:hint="cs"/>
          <w:rtl/>
        </w:rPr>
        <w:lastRenderedPageBreak/>
        <w:t xml:space="preserve">כאן נשאלת השאלה: </w:t>
      </w:r>
      <w:r w:rsidRPr="00775759">
        <w:rPr>
          <w:rFonts w:cs="Arial" w:hint="cs"/>
          <w:b/>
          <w:bCs/>
          <w:rtl/>
        </w:rPr>
        <w:t>מה קורה אם</w:t>
      </w:r>
      <w:r w:rsidR="00775759">
        <w:rPr>
          <w:rFonts w:cs="Arial" w:hint="cs"/>
          <w:b/>
          <w:bCs/>
          <w:rtl/>
        </w:rPr>
        <w:t xml:space="preserve"> יש</w:t>
      </w:r>
      <w:r w:rsidRPr="00775759">
        <w:rPr>
          <w:rFonts w:cs="Arial" w:hint="cs"/>
          <w:b/>
          <w:bCs/>
          <w:rtl/>
        </w:rPr>
        <w:t xml:space="preserve"> ספק </w:t>
      </w:r>
      <w:r w:rsidR="00775759">
        <w:rPr>
          <w:rFonts w:cs="Arial" w:hint="cs"/>
          <w:b/>
          <w:bCs/>
          <w:rtl/>
        </w:rPr>
        <w:t>ב</w:t>
      </w:r>
      <w:r w:rsidRPr="00775759">
        <w:rPr>
          <w:rFonts w:cs="Arial" w:hint="cs"/>
          <w:b/>
          <w:bCs/>
          <w:rtl/>
        </w:rPr>
        <w:t>קבילות?</w:t>
      </w:r>
      <w:r>
        <w:rPr>
          <w:rFonts w:cs="Arial" w:hint="cs"/>
          <w:rtl/>
        </w:rPr>
        <w:t xml:space="preserve"> </w:t>
      </w:r>
      <w:r w:rsidR="008C6A47">
        <w:rPr>
          <w:rFonts w:cs="Arial" w:hint="cs"/>
          <w:rtl/>
        </w:rPr>
        <w:t xml:space="preserve">כמו אם הנאשם טוען שההודאה אינה חופשית ומרצון? זה </w:t>
      </w:r>
      <w:r w:rsidR="008C6A47" w:rsidRPr="00775759">
        <w:rPr>
          <w:rFonts w:cs="Arial" w:hint="cs"/>
          <w:u w:val="single"/>
          <w:rtl/>
        </w:rPr>
        <w:t>יתברר במשפט</w:t>
      </w:r>
      <w:r w:rsidR="008C6A47">
        <w:rPr>
          <w:rFonts w:cs="Arial" w:hint="cs"/>
          <w:rtl/>
        </w:rPr>
        <w:t xml:space="preserve">. במצב כזה, </w:t>
      </w:r>
      <w:proofErr w:type="spellStart"/>
      <w:r w:rsidR="008C6A47" w:rsidRPr="00775759">
        <w:rPr>
          <w:rFonts w:cs="Arial" w:hint="cs"/>
          <w:b/>
          <w:bCs/>
          <w:highlight w:val="magenta"/>
          <w:rtl/>
        </w:rPr>
        <w:t>בש"פ</w:t>
      </w:r>
      <w:proofErr w:type="spellEnd"/>
      <w:r w:rsidR="008C6A47" w:rsidRPr="00775759">
        <w:rPr>
          <w:rFonts w:cs="Arial" w:hint="cs"/>
          <w:b/>
          <w:bCs/>
          <w:highlight w:val="magenta"/>
          <w:rtl/>
        </w:rPr>
        <w:t xml:space="preserve"> פרץ</w:t>
      </w:r>
      <w:r w:rsidR="008C6A47">
        <w:rPr>
          <w:rFonts w:cs="Arial" w:hint="cs"/>
          <w:rtl/>
        </w:rPr>
        <w:t xml:space="preserve"> אומר שאם ברור שראיה לא תהיה קבילה או במידה רבה של סבירות לא תהיה קבילה אין להתחשב בה, אבל אם יש ספק או פנים לכאן ולכאן, שאלת הקבילות תוכרע בעת הדיון המשפטי ולכן ניתן להתחשב בה לצורך שלב זה. כלומר, </w:t>
      </w:r>
      <w:r w:rsidR="008C6A47" w:rsidRPr="00775759">
        <w:rPr>
          <w:rFonts w:cs="Arial" w:hint="cs"/>
          <w:b/>
          <w:bCs/>
          <w:rtl/>
        </w:rPr>
        <w:t>בשלב הראשוני, עד שיהיה בירור משפטי, אפשר להתחשב בראיה והעניין יתברר</w:t>
      </w:r>
      <w:r w:rsidR="008C6A47">
        <w:rPr>
          <w:rFonts w:cs="Arial" w:hint="cs"/>
          <w:rtl/>
        </w:rPr>
        <w:t>.</w:t>
      </w:r>
    </w:p>
    <w:p w:rsidR="008C6A47" w:rsidRDefault="008C6A47" w:rsidP="000564F0">
      <w:pPr>
        <w:pStyle w:val="a3"/>
        <w:ind w:left="360"/>
        <w:rPr>
          <w:rFonts w:cs="Arial"/>
          <w:rtl/>
        </w:rPr>
      </w:pPr>
    </w:p>
    <w:p w:rsidR="005303B4" w:rsidRDefault="005303B4" w:rsidP="000564F0">
      <w:pPr>
        <w:pStyle w:val="a3"/>
        <w:ind w:left="360"/>
        <w:rPr>
          <w:rFonts w:cs="Arial"/>
          <w:rtl/>
        </w:rPr>
      </w:pPr>
      <w:r w:rsidRPr="00775759">
        <w:rPr>
          <w:rFonts w:cs="Arial" w:hint="cs"/>
          <w:b/>
          <w:bCs/>
          <w:highlight w:val="magenta"/>
          <w:rtl/>
        </w:rPr>
        <w:t>עניין מוגרבי</w:t>
      </w:r>
      <w:r>
        <w:rPr>
          <w:rFonts w:cs="Arial" w:hint="cs"/>
          <w:rtl/>
        </w:rPr>
        <w:t xml:space="preserve"> </w:t>
      </w:r>
      <w:r>
        <w:rPr>
          <w:rFonts w:cs="Arial"/>
          <w:rtl/>
        </w:rPr>
        <w:t>–</w:t>
      </w:r>
      <w:r>
        <w:rPr>
          <w:rFonts w:cs="Arial" w:hint="cs"/>
          <w:rtl/>
        </w:rPr>
        <w:t xml:space="preserve"> אדם נעצר עד תום ההליכים, ואז אחד מהעדים המרכזיים מצא את מותו בנסיבות מסתוריות, ומוגרבי (וסנגורו) טוען שצריך לשחרר את מוגרבי כי אין תשתית ראייתית </w:t>
      </w:r>
      <w:r>
        <w:rPr>
          <w:rFonts w:cs="Arial"/>
          <w:rtl/>
        </w:rPr>
        <w:t>–</w:t>
      </w:r>
      <w:r>
        <w:rPr>
          <w:rFonts w:cs="Arial" w:hint="cs"/>
          <w:rtl/>
        </w:rPr>
        <w:t xml:space="preserve"> העדות המרכזית נפלה ויש לשחרר אותו ממעצר. המשטרה באה ומבקשת לתת לשופט חומר חסוי שמעיד על כך שהיא מנהלת חקירה סמויה להכשרת העדות שהשותף נתן במשטרה על פי </w:t>
      </w:r>
      <w:r w:rsidRPr="0018421F">
        <w:rPr>
          <w:rFonts w:cs="Arial" w:hint="cs"/>
          <w:b/>
          <w:bCs/>
          <w:highlight w:val="lightGray"/>
          <w:rtl/>
        </w:rPr>
        <w:t>ס' 10(א) לפקודת הראיות</w:t>
      </w:r>
      <w:r>
        <w:rPr>
          <w:rFonts w:cs="Arial" w:hint="cs"/>
          <w:rtl/>
        </w:rPr>
        <w:t xml:space="preserve"> </w:t>
      </w:r>
      <w:r>
        <w:rPr>
          <w:rFonts w:cs="Arial"/>
          <w:rtl/>
        </w:rPr>
        <w:t>–</w:t>
      </w:r>
      <w:r>
        <w:rPr>
          <w:rFonts w:cs="Arial" w:hint="cs"/>
          <w:rtl/>
        </w:rPr>
        <w:t xml:space="preserve"> כאשר המוות היה לא טבעי ודאגו שימות שהוא לא יעיד, אפשר להביא את העדות שנתן במשטרה. לא כל עד שמת ניתן להביא את העדות שלו </w:t>
      </w:r>
      <w:r>
        <w:rPr>
          <w:rFonts w:cs="Arial"/>
          <w:rtl/>
        </w:rPr>
        <w:t>–</w:t>
      </w:r>
      <w:r>
        <w:rPr>
          <w:rFonts w:cs="Arial" w:hint="cs"/>
          <w:rtl/>
        </w:rPr>
        <w:t xml:space="preserve"> צריך שאמצעי פסול מנע ממנו</w:t>
      </w:r>
      <w:r w:rsidR="008E5FB2">
        <w:rPr>
          <w:rFonts w:cs="Arial" w:hint="cs"/>
          <w:rtl/>
        </w:rPr>
        <w:t>. אבל במעצר תום ה</w:t>
      </w:r>
      <w:r w:rsidR="0018421F">
        <w:rPr>
          <w:rFonts w:cs="Arial" w:hint="cs"/>
          <w:rtl/>
        </w:rPr>
        <w:t>הליכים אי אפשר להראות חומר חסוי</w:t>
      </w:r>
      <w:r w:rsidR="008E5FB2">
        <w:rPr>
          <w:rFonts w:cs="Arial" w:hint="cs"/>
          <w:rtl/>
        </w:rPr>
        <w:t xml:space="preserve"> - ואז ביהמ"ש מפריד בין ראיות להוכחת האשמה (לא יכולות להיות חסויות) לבין ראיות לצורך הארכת המעצר </w:t>
      </w:r>
      <w:r w:rsidR="008E5FB2">
        <w:rPr>
          <w:rFonts w:cs="Arial"/>
          <w:rtl/>
        </w:rPr>
        <w:t>–</w:t>
      </w:r>
      <w:r w:rsidR="0018421F">
        <w:rPr>
          <w:rFonts w:cs="Arial" w:hint="cs"/>
          <w:rtl/>
        </w:rPr>
        <w:t xml:space="preserve"> הן</w:t>
      </w:r>
      <w:r w:rsidR="008E5FB2">
        <w:rPr>
          <w:rFonts w:cs="Arial" w:hint="cs"/>
          <w:rtl/>
        </w:rPr>
        <w:t xml:space="preserve"> לא כדי להראות שהוא רצח אלא ראיות להכשרת עדות (כשורות למעצר ולא לאשמה).</w:t>
      </w:r>
    </w:p>
    <w:p w:rsidR="005F7926" w:rsidRDefault="005F7926" w:rsidP="000564F0">
      <w:pPr>
        <w:pStyle w:val="a3"/>
        <w:ind w:left="360"/>
        <w:rPr>
          <w:rFonts w:cs="Arial"/>
          <w:rtl/>
        </w:rPr>
      </w:pPr>
    </w:p>
    <w:p w:rsidR="005F7926" w:rsidRDefault="005F7926" w:rsidP="000564F0">
      <w:pPr>
        <w:pStyle w:val="a3"/>
        <w:ind w:left="360"/>
        <w:rPr>
          <w:rFonts w:cs="Arial"/>
          <w:rtl/>
        </w:rPr>
      </w:pPr>
      <w:r>
        <w:rPr>
          <w:rFonts w:cs="Arial" w:hint="cs"/>
          <w:rtl/>
        </w:rPr>
        <w:t xml:space="preserve">יש גם ראיות שביהמ"ש רואה במעצרים לצורך </w:t>
      </w:r>
      <w:r w:rsidRPr="0018421F">
        <w:rPr>
          <w:rFonts w:cs="Arial" w:hint="cs"/>
          <w:u w:val="single"/>
          <w:rtl/>
        </w:rPr>
        <w:t>הוכחת המעצר</w:t>
      </w:r>
      <w:r>
        <w:rPr>
          <w:rFonts w:cs="Arial" w:hint="cs"/>
          <w:rtl/>
        </w:rPr>
        <w:t xml:space="preserve"> </w:t>
      </w:r>
      <w:r>
        <w:rPr>
          <w:rFonts w:cs="Arial"/>
          <w:rtl/>
        </w:rPr>
        <w:t>–</w:t>
      </w:r>
      <w:r>
        <w:rPr>
          <w:rFonts w:cs="Arial" w:hint="cs"/>
          <w:rtl/>
        </w:rPr>
        <w:t xml:space="preserve"> כמו ג</w:t>
      </w:r>
      <w:r w:rsidR="0018421F">
        <w:rPr>
          <w:rFonts w:cs="Arial" w:hint="cs"/>
          <w:rtl/>
        </w:rPr>
        <w:t>י</w:t>
      </w:r>
      <w:r>
        <w:rPr>
          <w:rFonts w:cs="Arial" w:hint="cs"/>
          <w:rtl/>
        </w:rPr>
        <w:t xml:space="preserve">ליון הרשעות של אדם, העבר הפלילי של אדם... ברור שראיות לצורך עילת מעצר הן לא ראיות קבילות, ולכן שופט מעצרים לא יהיה זה שידון בתיק העיקרי. הוא רואה ראיות לא קבילות אבל רק לצורך עילת המעצר. העבר הפלילי לא מוכיח את הרצח הזה </w:t>
      </w:r>
      <w:r>
        <w:rPr>
          <w:rFonts w:cs="Arial"/>
          <w:rtl/>
        </w:rPr>
        <w:t>–</w:t>
      </w:r>
      <w:r>
        <w:rPr>
          <w:rFonts w:cs="Arial" w:hint="cs"/>
          <w:rtl/>
        </w:rPr>
        <w:t xml:space="preserve"> יש להוכיח אותו באמצעות תשתית ראייתית קבילה.</w:t>
      </w:r>
    </w:p>
    <w:p w:rsidR="005F7926" w:rsidRDefault="005F7926" w:rsidP="000564F0">
      <w:pPr>
        <w:pStyle w:val="a3"/>
        <w:ind w:left="360"/>
        <w:rPr>
          <w:rFonts w:cs="Arial"/>
          <w:rtl/>
        </w:rPr>
      </w:pPr>
    </w:p>
    <w:p w:rsidR="005F7926" w:rsidRDefault="0018421F" w:rsidP="000564F0">
      <w:pPr>
        <w:pStyle w:val="a3"/>
        <w:ind w:left="360"/>
        <w:rPr>
          <w:rFonts w:cs="Arial"/>
          <w:rtl/>
        </w:rPr>
      </w:pPr>
      <w:r>
        <w:rPr>
          <w:rFonts w:cs="Arial" w:hint="cs"/>
          <w:b/>
          <w:bCs/>
          <w:rtl/>
        </w:rPr>
        <w:t>ה</w:t>
      </w:r>
      <w:r w:rsidR="005F7926" w:rsidRPr="00915001">
        <w:rPr>
          <w:rFonts w:cs="Arial" w:hint="cs"/>
          <w:b/>
          <w:bCs/>
          <w:rtl/>
        </w:rPr>
        <w:t xml:space="preserve">שאלה השניה שמתעוררת </w:t>
      </w:r>
      <w:r w:rsidR="005F7926" w:rsidRPr="00915001">
        <w:rPr>
          <w:rFonts w:cs="Arial"/>
          <w:b/>
          <w:bCs/>
          <w:rtl/>
        </w:rPr>
        <w:t>–</w:t>
      </w:r>
      <w:r w:rsidR="005F7926" w:rsidRPr="00915001">
        <w:rPr>
          <w:rFonts w:cs="Arial" w:hint="cs"/>
          <w:b/>
          <w:bCs/>
          <w:rtl/>
        </w:rPr>
        <w:t xml:space="preserve"> מה הן ראיות לכאורה שניתן להשתמש בהן?</w:t>
      </w:r>
      <w:r w:rsidR="005F7926">
        <w:rPr>
          <w:rFonts w:cs="Arial" w:hint="cs"/>
          <w:rtl/>
        </w:rPr>
        <w:t xml:space="preserve"> כאן בעצם </w:t>
      </w:r>
      <w:r w:rsidR="005F7926" w:rsidRPr="0018421F">
        <w:rPr>
          <w:rFonts w:cs="Arial" w:hint="cs"/>
          <w:highlight w:val="yellow"/>
          <w:rtl/>
        </w:rPr>
        <w:t xml:space="preserve">המבחן הוא </w:t>
      </w:r>
      <w:r w:rsidR="005F7926" w:rsidRPr="0018421F">
        <w:rPr>
          <w:rFonts w:cs="Arial" w:hint="cs"/>
          <w:b/>
          <w:bCs/>
          <w:highlight w:val="yellow"/>
          <w:rtl/>
        </w:rPr>
        <w:t xml:space="preserve">סיכוי סביר להרשעה </w:t>
      </w:r>
      <w:r w:rsidR="005F7926" w:rsidRPr="0018421F">
        <w:rPr>
          <w:rFonts w:cs="Arial" w:hint="cs"/>
          <w:highlight w:val="yellow"/>
          <w:rtl/>
        </w:rPr>
        <w:t xml:space="preserve">או מבחן </w:t>
      </w:r>
      <w:r w:rsidR="005F7926" w:rsidRPr="0018421F">
        <w:rPr>
          <w:rFonts w:cs="Arial" w:hint="cs"/>
          <w:b/>
          <w:bCs/>
          <w:highlight w:val="yellow"/>
          <w:rtl/>
        </w:rPr>
        <w:t>כור ההיתוך</w:t>
      </w:r>
      <w:r w:rsidR="005F7926" w:rsidRPr="0018421F">
        <w:rPr>
          <w:rFonts w:cs="Arial" w:hint="cs"/>
          <w:highlight w:val="yellow"/>
          <w:rtl/>
        </w:rPr>
        <w:t>.</w:t>
      </w:r>
    </w:p>
    <w:p w:rsidR="005F7926" w:rsidRDefault="005F7926" w:rsidP="000564F0">
      <w:pPr>
        <w:pStyle w:val="a3"/>
        <w:ind w:left="360"/>
        <w:rPr>
          <w:rFonts w:cs="Arial"/>
          <w:rtl/>
        </w:rPr>
      </w:pPr>
      <w:r>
        <w:rPr>
          <w:rFonts w:cs="Arial" w:hint="cs"/>
          <w:rtl/>
        </w:rPr>
        <w:t xml:space="preserve">הרבה זמן המבחן היה האם יש סיכוי סביר שהראיות יביאו בסוף המשפט להכרעה. </w:t>
      </w:r>
      <w:r w:rsidRPr="0018421F">
        <w:rPr>
          <w:rFonts w:cs="Arial" w:hint="cs"/>
          <w:b/>
          <w:bCs/>
          <w:highlight w:val="cyan"/>
          <w:rtl/>
        </w:rPr>
        <w:t>כשהשופטת דורנר</w:t>
      </w:r>
      <w:r>
        <w:rPr>
          <w:rFonts w:cs="Arial" w:hint="cs"/>
          <w:rtl/>
        </w:rPr>
        <w:t xml:space="preserve"> הייתה בבית המשפט העליון היא נקטה בגישה מקלה יותר (</w:t>
      </w:r>
      <w:r w:rsidRPr="0018421F">
        <w:rPr>
          <w:rFonts w:cs="Arial" w:hint="cs"/>
          <w:highlight w:val="magenta"/>
          <w:rtl/>
        </w:rPr>
        <w:t xml:space="preserve">החלטת </w:t>
      </w:r>
      <w:proofErr w:type="spellStart"/>
      <w:r w:rsidRPr="0018421F">
        <w:rPr>
          <w:rFonts w:cs="Arial" w:hint="cs"/>
          <w:b/>
          <w:bCs/>
          <w:highlight w:val="magenta"/>
          <w:rtl/>
        </w:rPr>
        <w:t>רח</w:t>
      </w:r>
      <w:r w:rsidR="00BC49A9" w:rsidRPr="0018421F">
        <w:rPr>
          <w:rFonts w:cs="Arial" w:hint="cs"/>
          <w:b/>
          <w:bCs/>
          <w:highlight w:val="magenta"/>
          <w:rtl/>
        </w:rPr>
        <w:t>א</w:t>
      </w:r>
      <w:r w:rsidRPr="0018421F">
        <w:rPr>
          <w:rFonts w:cs="Arial" w:hint="cs"/>
          <w:b/>
          <w:bCs/>
          <w:highlight w:val="magenta"/>
          <w:rtl/>
        </w:rPr>
        <w:t>ל</w:t>
      </w:r>
      <w:proofErr w:type="spellEnd"/>
      <w:r>
        <w:rPr>
          <w:rFonts w:cs="Arial" w:hint="cs"/>
          <w:rtl/>
        </w:rPr>
        <w:t xml:space="preserve">) שלפיה מספיק שיש ספק סביר בראיות </w:t>
      </w:r>
      <w:r>
        <w:rPr>
          <w:rFonts w:cs="Arial"/>
          <w:rtl/>
        </w:rPr>
        <w:t>–</w:t>
      </w:r>
      <w:r>
        <w:rPr>
          <w:rFonts w:cs="Arial" w:hint="cs"/>
          <w:rtl/>
        </w:rPr>
        <w:t xml:space="preserve"> אם היא רואה ספק כלשהו אין תשתית עובדתית (ראיות לכאורה).</w:t>
      </w:r>
      <w:r w:rsidR="00BC49A9">
        <w:rPr>
          <w:rFonts w:cs="Arial" w:hint="cs"/>
          <w:rtl/>
        </w:rPr>
        <w:t xml:space="preserve"> היא הייתה מאוד פרו-נאשמים. זה יצר מצב בלתי נסבל כי רוב השופטים הלכו לפי מבחן הסיכוי הסביר </w:t>
      </w:r>
      <w:proofErr w:type="spellStart"/>
      <w:r w:rsidR="00BC49A9">
        <w:rPr>
          <w:rFonts w:cs="Arial" w:hint="cs"/>
          <w:rtl/>
        </w:rPr>
        <w:t>ודורנר</w:t>
      </w:r>
      <w:proofErr w:type="spellEnd"/>
      <w:r w:rsidR="00BC49A9">
        <w:rPr>
          <w:rFonts w:cs="Arial" w:hint="cs"/>
          <w:rtl/>
        </w:rPr>
        <w:t xml:space="preserve"> הלכה לפי המבחן שלה. לא ידעו לפי מה ללכת, סנגורים רצו להגיע </w:t>
      </w:r>
      <w:proofErr w:type="spellStart"/>
      <w:r w:rsidR="00BC49A9">
        <w:rPr>
          <w:rFonts w:cs="Arial" w:hint="cs"/>
          <w:rtl/>
        </w:rPr>
        <w:t>לדורנר</w:t>
      </w:r>
      <w:proofErr w:type="spellEnd"/>
      <w:r w:rsidR="00BC49A9">
        <w:rPr>
          <w:rFonts w:cs="Arial" w:hint="cs"/>
          <w:rtl/>
        </w:rPr>
        <w:t xml:space="preserve"> בבית המשפט לעליון.</w:t>
      </w:r>
      <w:r w:rsidR="007608C2">
        <w:rPr>
          <w:rFonts w:cs="Arial" w:hint="cs"/>
          <w:rtl/>
        </w:rPr>
        <w:t xml:space="preserve"> (הם חיכו עד שהיה אפשר)</w:t>
      </w:r>
    </w:p>
    <w:p w:rsidR="00915001" w:rsidRDefault="00915001" w:rsidP="000564F0">
      <w:pPr>
        <w:pStyle w:val="a3"/>
        <w:ind w:left="360"/>
        <w:rPr>
          <w:rFonts w:cs="Arial"/>
          <w:rtl/>
        </w:rPr>
      </w:pPr>
    </w:p>
    <w:p w:rsidR="00915001" w:rsidRDefault="00915001" w:rsidP="000564F0">
      <w:pPr>
        <w:pStyle w:val="a3"/>
        <w:ind w:left="360"/>
        <w:rPr>
          <w:rFonts w:cs="Arial"/>
          <w:rtl/>
        </w:rPr>
      </w:pPr>
      <w:r w:rsidRPr="0018421F">
        <w:rPr>
          <w:rFonts w:cs="Arial" w:hint="cs"/>
          <w:b/>
          <w:bCs/>
          <w:highlight w:val="magenta"/>
          <w:rtl/>
        </w:rPr>
        <w:t xml:space="preserve">בפרשת </w:t>
      </w:r>
      <w:proofErr w:type="spellStart"/>
      <w:r w:rsidRPr="0018421F">
        <w:rPr>
          <w:rFonts w:cs="Arial" w:hint="cs"/>
          <w:b/>
          <w:bCs/>
          <w:highlight w:val="magenta"/>
          <w:rtl/>
        </w:rPr>
        <w:t>זדא</w:t>
      </w:r>
      <w:proofErr w:type="spellEnd"/>
      <w:r>
        <w:rPr>
          <w:rFonts w:cs="Arial" w:hint="cs"/>
          <w:rtl/>
        </w:rPr>
        <w:t xml:space="preserve"> ביהמ"ש ישב להכריע בנושא זה והיום ההלכה היא לפי </w:t>
      </w:r>
      <w:r w:rsidRPr="0018421F">
        <w:rPr>
          <w:rFonts w:cs="Arial" w:hint="cs"/>
          <w:b/>
          <w:bCs/>
          <w:highlight w:val="cyan"/>
          <w:rtl/>
        </w:rPr>
        <w:t>ברק</w:t>
      </w:r>
      <w:r>
        <w:rPr>
          <w:rFonts w:cs="Arial" w:hint="cs"/>
          <w:rtl/>
        </w:rPr>
        <w:t xml:space="preserve"> </w:t>
      </w:r>
      <w:r>
        <w:rPr>
          <w:rFonts w:cs="Arial"/>
          <w:rtl/>
        </w:rPr>
        <w:t>–</w:t>
      </w:r>
      <w:r>
        <w:rPr>
          <w:rFonts w:cs="Arial" w:hint="cs"/>
          <w:rtl/>
        </w:rPr>
        <w:t xml:space="preserve"> </w:t>
      </w:r>
      <w:r>
        <w:rPr>
          <w:rFonts w:cs="Arial" w:hint="cs"/>
          <w:b/>
          <w:bCs/>
          <w:rtl/>
        </w:rPr>
        <w:t>מבחן הסיכוי הסביר להרשעה</w:t>
      </w:r>
      <w:r>
        <w:rPr>
          <w:rFonts w:cs="Arial" w:hint="cs"/>
          <w:rtl/>
        </w:rPr>
        <w:t>/</w:t>
      </w:r>
      <w:r>
        <w:rPr>
          <w:rFonts w:cs="Arial" w:hint="cs"/>
          <w:b/>
          <w:bCs/>
          <w:rtl/>
        </w:rPr>
        <w:t>מבחן כור ההיתוך</w:t>
      </w:r>
      <w:r>
        <w:rPr>
          <w:rFonts w:cs="Arial" w:hint="cs"/>
          <w:rtl/>
        </w:rPr>
        <w:t>. מבחן זה אומר כי ראיות לכאורה הן ראיות גולמיות אשר לגביהן קיים סיכוי סביר שעיבודן</w:t>
      </w:r>
      <w:r w:rsidR="00923670">
        <w:rPr>
          <w:rFonts w:cs="Arial" w:hint="cs"/>
          <w:rtl/>
        </w:rPr>
        <w:t xml:space="preserve"> </w:t>
      </w:r>
      <w:r>
        <w:rPr>
          <w:rFonts w:cs="Arial" w:hint="cs"/>
          <w:rtl/>
        </w:rPr>
        <w:t xml:space="preserve">במהלך המשפט תוך חקירתן בחקירות תוך גביית אמינות ומשקל יוביל </w:t>
      </w:r>
      <w:r w:rsidR="00375607">
        <w:rPr>
          <w:rFonts w:cs="Arial" w:hint="cs"/>
          <w:rtl/>
        </w:rPr>
        <w:t>לראיו</w:t>
      </w:r>
      <w:r>
        <w:rPr>
          <w:rFonts w:cs="Arial" w:hint="cs"/>
          <w:rtl/>
        </w:rPr>
        <w:t xml:space="preserve">ת רגילות אשר מבססות את אשמת הנאשם מעל לכל ספק סביר. הכוונה </w:t>
      </w:r>
      <w:r>
        <w:rPr>
          <w:rFonts w:cs="Arial"/>
          <w:rtl/>
        </w:rPr>
        <w:t>–</w:t>
      </w:r>
      <w:r>
        <w:rPr>
          <w:rFonts w:cs="Arial" w:hint="cs"/>
          <w:rtl/>
        </w:rPr>
        <w:t xml:space="preserve"> ביהמ"ש בעצם אומר שבשלב הזה </w:t>
      </w:r>
      <w:r w:rsidRPr="0018421F">
        <w:rPr>
          <w:rFonts w:cs="Arial" w:hint="cs"/>
          <w:u w:val="single"/>
          <w:rtl/>
        </w:rPr>
        <w:t>אנו מסתכלים על הראיות כראיות גולמיות, ומניחים שהראיות הללו יעברו את כור ההיתוך של המשפט</w:t>
      </w:r>
      <w:r>
        <w:rPr>
          <w:rFonts w:cs="Arial" w:hint="cs"/>
          <w:rtl/>
        </w:rPr>
        <w:t xml:space="preserve"> (ההבנה שלא יפסלו </w:t>
      </w:r>
      <w:proofErr w:type="spellStart"/>
      <w:r>
        <w:rPr>
          <w:rFonts w:cs="Arial" w:hint="cs"/>
          <w:rtl/>
        </w:rPr>
        <w:t>וינתן</w:t>
      </w:r>
      <w:proofErr w:type="spellEnd"/>
      <w:r>
        <w:rPr>
          <w:rFonts w:cs="Arial" w:hint="cs"/>
          <w:rtl/>
        </w:rPr>
        <w:t xml:space="preserve"> להן משקל ראוי) </w:t>
      </w:r>
      <w:r>
        <w:rPr>
          <w:rFonts w:cs="Arial"/>
          <w:rtl/>
        </w:rPr>
        <w:t>–</w:t>
      </w:r>
      <w:r>
        <w:rPr>
          <w:rFonts w:cs="Arial" w:hint="cs"/>
          <w:rtl/>
        </w:rPr>
        <w:t xml:space="preserve"> האם הן כראיות כרגע כוללות סיכוי סביר שיובילו להרשעה? </w:t>
      </w:r>
    </w:p>
    <w:p w:rsidR="00C92816" w:rsidRDefault="00C92816" w:rsidP="000564F0">
      <w:pPr>
        <w:pStyle w:val="a3"/>
        <w:ind w:left="360"/>
        <w:rPr>
          <w:rFonts w:cs="Arial"/>
          <w:rtl/>
        </w:rPr>
      </w:pPr>
    </w:p>
    <w:p w:rsidR="0018421F" w:rsidRDefault="00915001" w:rsidP="000564F0">
      <w:pPr>
        <w:pStyle w:val="a3"/>
        <w:ind w:left="360"/>
        <w:rPr>
          <w:rFonts w:cs="Arial"/>
          <w:rtl/>
        </w:rPr>
      </w:pPr>
      <w:r w:rsidRPr="0018421F">
        <w:rPr>
          <w:rFonts w:cs="Arial" w:hint="cs"/>
          <w:b/>
          <w:bCs/>
          <w:highlight w:val="cyan"/>
          <w:rtl/>
        </w:rPr>
        <w:t>דורנר</w:t>
      </w:r>
      <w:r>
        <w:rPr>
          <w:rFonts w:cs="Arial" w:hint="cs"/>
          <w:rtl/>
        </w:rPr>
        <w:t xml:space="preserve"> עדיין הייתה בעמדתה </w:t>
      </w:r>
      <w:r>
        <w:rPr>
          <w:rFonts w:cs="Arial"/>
          <w:rtl/>
        </w:rPr>
        <w:t>–</w:t>
      </w:r>
      <w:r>
        <w:rPr>
          <w:rFonts w:cs="Arial" w:hint="cs"/>
          <w:rtl/>
        </w:rPr>
        <w:t xml:space="preserve"> </w:t>
      </w:r>
      <w:r w:rsidR="00923670" w:rsidRPr="0018421F">
        <w:rPr>
          <w:rFonts w:cs="Arial" w:hint="cs"/>
          <w:b/>
          <w:bCs/>
          <w:highlight w:val="lightGray"/>
          <w:rtl/>
        </w:rPr>
        <w:t>ס' 158 לחסד"פ</w:t>
      </w:r>
      <w:r w:rsidR="00923670" w:rsidRPr="00923670">
        <w:rPr>
          <w:rFonts w:cs="Arial" w:hint="cs"/>
          <w:i/>
          <w:iCs/>
          <w:rtl/>
        </w:rPr>
        <w:t xml:space="preserve"> "</w:t>
      </w:r>
      <w:r w:rsidR="00923670" w:rsidRPr="00923670">
        <w:rPr>
          <w:rFonts w:cs="Arial"/>
          <w:i/>
          <w:iCs/>
          <w:rtl/>
        </w:rPr>
        <w:t xml:space="preserve">נסתיימה פרשת התביעה ולא הוכחה האשמה אף לכאורה, יזכה בית המשפט את הנאשם – בין על פי טענת הנאשם ובין מיזמתו – לאחר שנתן לתובע להשמיע את דברו </w:t>
      </w:r>
      <w:proofErr w:type="spellStart"/>
      <w:r w:rsidR="00923670" w:rsidRPr="00923670">
        <w:rPr>
          <w:rFonts w:cs="Arial"/>
          <w:i/>
          <w:iCs/>
          <w:rtl/>
        </w:rPr>
        <w:t>בענין</w:t>
      </w:r>
      <w:proofErr w:type="spellEnd"/>
      <w:r w:rsidR="00923670" w:rsidRPr="00923670">
        <w:rPr>
          <w:rFonts w:cs="Arial"/>
          <w:i/>
          <w:iCs/>
          <w:rtl/>
        </w:rPr>
        <w:t>; הוראות סעיפים 182 ו-183 יחולו גם על זיכוי לפי סעיף זה</w:t>
      </w:r>
      <w:r w:rsidR="00923670" w:rsidRPr="00923670">
        <w:rPr>
          <w:rFonts w:cs="Arial" w:hint="cs"/>
          <w:i/>
          <w:iCs/>
          <w:rtl/>
        </w:rPr>
        <w:t>"</w:t>
      </w:r>
      <w:r w:rsidR="0018421F">
        <w:rPr>
          <w:rFonts w:cs="Arial" w:hint="cs"/>
          <w:rtl/>
        </w:rPr>
        <w:t>.</w:t>
      </w:r>
    </w:p>
    <w:p w:rsidR="00915001" w:rsidRDefault="00923670" w:rsidP="000564F0">
      <w:pPr>
        <w:pStyle w:val="a3"/>
        <w:ind w:left="360"/>
        <w:rPr>
          <w:rFonts w:cs="Arial"/>
          <w:rtl/>
        </w:rPr>
      </w:pPr>
      <w:r w:rsidRPr="0018421F">
        <w:rPr>
          <w:rFonts w:cs="Arial" w:hint="cs"/>
          <w:u w:val="single"/>
          <w:rtl/>
        </w:rPr>
        <w:t>בסוף המשפט</w:t>
      </w:r>
      <w:r>
        <w:rPr>
          <w:rFonts w:cs="Arial" w:hint="cs"/>
          <w:rtl/>
        </w:rPr>
        <w:t xml:space="preserve"> נטל השכנוע על התביעה להוכיח </w:t>
      </w:r>
      <w:r w:rsidRPr="0018421F">
        <w:rPr>
          <w:rFonts w:cs="Arial" w:hint="cs"/>
          <w:u w:val="single"/>
          <w:rtl/>
        </w:rPr>
        <w:t>מעל לכל ספק סביר</w:t>
      </w:r>
      <w:r>
        <w:rPr>
          <w:rFonts w:cs="Arial" w:hint="cs"/>
          <w:rtl/>
        </w:rPr>
        <w:t xml:space="preserve">, אבל </w:t>
      </w:r>
      <w:r w:rsidRPr="0018421F">
        <w:rPr>
          <w:rFonts w:cs="Arial" w:hint="cs"/>
          <w:u w:val="single"/>
          <w:rtl/>
        </w:rPr>
        <w:t>בסוף פרשת התביעה</w:t>
      </w:r>
      <w:r>
        <w:rPr>
          <w:rFonts w:cs="Arial" w:hint="cs"/>
          <w:rtl/>
        </w:rPr>
        <w:t xml:space="preserve"> הנטל של התביעה הוא </w:t>
      </w:r>
      <w:r w:rsidRPr="0018421F">
        <w:rPr>
          <w:rFonts w:cs="Arial" w:hint="cs"/>
          <w:u w:val="single"/>
          <w:rtl/>
        </w:rPr>
        <w:t>נטל ההוכחה</w:t>
      </w:r>
      <w:r>
        <w:rPr>
          <w:rFonts w:cs="Arial" w:hint="cs"/>
          <w:rtl/>
        </w:rPr>
        <w:t xml:space="preserve">. היא צריכה להוכיח את התביעה כדי שהנטל יעבור לנאשם כדי שינהל הגנה. אבל אם לא הוכחה אשמה לכאורה </w:t>
      </w:r>
      <w:r>
        <w:rPr>
          <w:rFonts w:cs="Arial"/>
          <w:rtl/>
        </w:rPr>
        <w:t>–</w:t>
      </w:r>
      <w:r>
        <w:rPr>
          <w:rFonts w:cs="Arial" w:hint="cs"/>
          <w:rtl/>
        </w:rPr>
        <w:t xml:space="preserve"> הנאשם יכול לומר </w:t>
      </w:r>
      <w:r w:rsidRPr="0018421F">
        <w:rPr>
          <w:rFonts w:cs="Arial" w:hint="cs"/>
          <w:b/>
          <w:bCs/>
          <w:rtl/>
        </w:rPr>
        <w:t>שאין להשיב אשמה</w:t>
      </w:r>
      <w:r>
        <w:rPr>
          <w:rFonts w:cs="Arial" w:hint="cs"/>
          <w:rtl/>
        </w:rPr>
        <w:t>.</w:t>
      </w:r>
    </w:p>
    <w:p w:rsidR="0018421F" w:rsidRDefault="00923670" w:rsidP="0018421F">
      <w:pPr>
        <w:pStyle w:val="a3"/>
        <w:ind w:left="360"/>
        <w:rPr>
          <w:rFonts w:cs="Arial"/>
          <w:rtl/>
        </w:rPr>
      </w:pPr>
      <w:r>
        <w:rPr>
          <w:rFonts w:cs="Arial" w:hint="cs"/>
          <w:rtl/>
        </w:rPr>
        <w:t xml:space="preserve">כל השופטים מסכימים שראיות לכאורה לצורך מעצר עד תום הליכים לפי </w:t>
      </w:r>
      <w:r w:rsidRPr="0018421F">
        <w:rPr>
          <w:rFonts w:cs="Arial" w:hint="cs"/>
          <w:b/>
          <w:bCs/>
          <w:highlight w:val="lightGray"/>
          <w:rtl/>
        </w:rPr>
        <w:t>ס' 21</w:t>
      </w:r>
      <w:r w:rsidRPr="0018421F">
        <w:rPr>
          <w:rFonts w:cs="Arial" w:hint="cs"/>
          <w:b/>
          <w:bCs/>
          <w:rtl/>
        </w:rPr>
        <w:t xml:space="preserve"> </w:t>
      </w:r>
      <w:r w:rsidRPr="0018421F">
        <w:rPr>
          <w:rFonts w:cs="Arial" w:hint="cs"/>
          <w:u w:val="single"/>
          <w:rtl/>
        </w:rPr>
        <w:t>זה יותר</w:t>
      </w:r>
      <w:r>
        <w:rPr>
          <w:rFonts w:cs="Arial" w:hint="cs"/>
          <w:rtl/>
        </w:rPr>
        <w:t xml:space="preserve"> </w:t>
      </w:r>
      <w:r w:rsidRPr="0018421F">
        <w:rPr>
          <w:rFonts w:cs="Arial" w:hint="cs"/>
          <w:b/>
          <w:bCs/>
          <w:highlight w:val="lightGray"/>
          <w:rtl/>
        </w:rPr>
        <w:t>מס' 158</w:t>
      </w:r>
      <w:r>
        <w:rPr>
          <w:rFonts w:cs="Arial" w:hint="cs"/>
          <w:rtl/>
        </w:rPr>
        <w:t xml:space="preserve">. במעצר עד תום ההליכים יש לנו עניין של </w:t>
      </w:r>
      <w:r>
        <w:rPr>
          <w:rFonts w:cs="Arial" w:hint="cs"/>
          <w:b/>
          <w:bCs/>
          <w:rtl/>
        </w:rPr>
        <w:t>פגיעה בחירות</w:t>
      </w:r>
      <w:r>
        <w:rPr>
          <w:rFonts w:cs="Arial" w:hint="cs"/>
          <w:rtl/>
        </w:rPr>
        <w:t xml:space="preserve">, ולכן כולם בעצם מסכימים שזה </w:t>
      </w:r>
      <w:r>
        <w:rPr>
          <w:rFonts w:cs="Arial" w:hint="cs"/>
          <w:b/>
          <w:bCs/>
          <w:rtl/>
        </w:rPr>
        <w:t>יותר</w:t>
      </w:r>
      <w:r>
        <w:rPr>
          <w:rFonts w:cs="Arial" w:hint="cs"/>
          <w:rtl/>
        </w:rPr>
        <w:t>.</w:t>
      </w:r>
      <w:r w:rsidR="00C92816">
        <w:rPr>
          <w:rFonts w:cs="Arial" w:hint="cs"/>
          <w:rtl/>
        </w:rPr>
        <w:t xml:space="preserve"> אבל, </w:t>
      </w:r>
      <w:r w:rsidR="00C92816" w:rsidRPr="0018421F">
        <w:rPr>
          <w:rFonts w:cs="Arial" w:hint="cs"/>
          <w:b/>
          <w:bCs/>
          <w:highlight w:val="cyan"/>
          <w:rtl/>
        </w:rPr>
        <w:t>דורנר</w:t>
      </w:r>
      <w:r w:rsidR="00C92816">
        <w:rPr>
          <w:rFonts w:cs="Arial" w:hint="cs"/>
          <w:rtl/>
        </w:rPr>
        <w:t xml:space="preserve"> לוקחת את זה הרבה יותר רחוק. היא אומרת שבעניין מעצר בגלל שהמשמעות של קיום ראיות זה שלילת חירות, התייחסותה לראיות היא מאוד דווקנית וספק בראיות לדעתה שוללת את הלכאוריות שלהן. </w:t>
      </w:r>
      <w:r w:rsidR="00C92816" w:rsidRPr="00C92816">
        <w:rPr>
          <w:rFonts w:cs="Arial" w:hint="cs"/>
          <w:b/>
          <w:bCs/>
          <w:rtl/>
        </w:rPr>
        <w:t>לעומת זאת</w:t>
      </w:r>
      <w:r w:rsidR="00C92816">
        <w:rPr>
          <w:rFonts w:cs="Arial" w:hint="cs"/>
          <w:rtl/>
        </w:rPr>
        <w:t xml:space="preserve">, </w:t>
      </w:r>
      <w:r w:rsidR="00C92816" w:rsidRPr="0018421F">
        <w:rPr>
          <w:rFonts w:cs="Arial" w:hint="cs"/>
          <w:b/>
          <w:bCs/>
          <w:highlight w:val="cyan"/>
          <w:rtl/>
        </w:rPr>
        <w:t>דעת הרוב</w:t>
      </w:r>
      <w:r w:rsidR="00C92816">
        <w:rPr>
          <w:rFonts w:cs="Arial" w:hint="cs"/>
          <w:rtl/>
        </w:rPr>
        <w:t xml:space="preserve"> היא שקיום </w:t>
      </w:r>
      <w:r w:rsidR="00C92816" w:rsidRPr="0018421F">
        <w:rPr>
          <w:rFonts w:cs="Arial" w:hint="cs"/>
          <w:u w:val="single"/>
          <w:rtl/>
        </w:rPr>
        <w:t>ספק סביר לכך שהראיות לא יביאו להרשעה אינו שולל את האופי הלכאורי שלהן</w:t>
      </w:r>
      <w:r w:rsidR="00C92816">
        <w:rPr>
          <w:rFonts w:cs="Arial" w:hint="cs"/>
          <w:rtl/>
        </w:rPr>
        <w:t>.</w:t>
      </w:r>
      <w:r w:rsidR="00E3790E">
        <w:rPr>
          <w:rFonts w:cs="Arial" w:hint="cs"/>
          <w:rtl/>
        </w:rPr>
        <w:t xml:space="preserve"> בהנחה שזה עובר את כור ההיתוך של המשפט יש ראיות לכאורה</w:t>
      </w:r>
      <w:r w:rsidR="0018421F">
        <w:rPr>
          <w:rFonts w:cs="Arial" w:hint="cs"/>
          <w:rtl/>
        </w:rPr>
        <w:t xml:space="preserve"> </w:t>
      </w:r>
      <w:r w:rsidR="00E3790E" w:rsidRPr="0018421F">
        <w:rPr>
          <w:rFonts w:cs="Arial" w:hint="cs"/>
          <w:b/>
          <w:bCs/>
          <w:highlight w:val="yellow"/>
          <w:rtl/>
        </w:rPr>
        <w:t xml:space="preserve">לסיכום </w:t>
      </w:r>
      <w:r w:rsidR="00E3790E" w:rsidRPr="0018421F">
        <w:rPr>
          <w:rFonts w:cs="Arial"/>
          <w:highlight w:val="yellow"/>
          <w:rtl/>
        </w:rPr>
        <w:t>–</w:t>
      </w:r>
      <w:r w:rsidR="00E3790E" w:rsidRPr="0018421F">
        <w:rPr>
          <w:rFonts w:cs="Arial" w:hint="cs"/>
          <w:highlight w:val="yellow"/>
          <w:rtl/>
        </w:rPr>
        <w:t xml:space="preserve"> המבחן הוא לפי סיכוי סביר להרשעה</w:t>
      </w:r>
      <w:r w:rsidR="00E3790E">
        <w:rPr>
          <w:rFonts w:cs="Arial" w:hint="cs"/>
          <w:rtl/>
        </w:rPr>
        <w:t xml:space="preserve">. </w:t>
      </w:r>
    </w:p>
    <w:p w:rsidR="0018421F" w:rsidRDefault="0018421F" w:rsidP="0018421F">
      <w:pPr>
        <w:pStyle w:val="a3"/>
        <w:rPr>
          <w:rFonts w:cs="Arial"/>
          <w:rtl/>
        </w:rPr>
      </w:pPr>
    </w:p>
    <w:p w:rsidR="0018421F" w:rsidRDefault="00F46E6A" w:rsidP="0018421F">
      <w:pPr>
        <w:pStyle w:val="a3"/>
        <w:ind w:left="360"/>
        <w:rPr>
          <w:rFonts w:cs="Arial"/>
          <w:rtl/>
        </w:rPr>
      </w:pPr>
      <w:r>
        <w:rPr>
          <w:rFonts w:cs="Arial" w:hint="cs"/>
          <w:rtl/>
        </w:rPr>
        <w:t>2 נקודות א</w:t>
      </w:r>
      <w:r w:rsidR="0018421F">
        <w:rPr>
          <w:rFonts w:cs="Arial" w:hint="cs"/>
          <w:rtl/>
        </w:rPr>
        <w:t>חרונות לעניין ראיות לכאורה:</w:t>
      </w:r>
    </w:p>
    <w:p w:rsidR="00E3790E" w:rsidRDefault="00E3790E" w:rsidP="000564F0">
      <w:pPr>
        <w:pStyle w:val="a3"/>
        <w:ind w:left="360"/>
        <w:rPr>
          <w:rFonts w:cs="Arial"/>
          <w:rtl/>
        </w:rPr>
      </w:pPr>
      <w:r>
        <w:rPr>
          <w:rFonts w:cs="Arial" w:hint="cs"/>
          <w:b/>
          <w:bCs/>
          <w:rtl/>
        </w:rPr>
        <w:lastRenderedPageBreak/>
        <w:t>תוספת ראייתית</w:t>
      </w:r>
      <w:r w:rsidR="0018421F">
        <w:rPr>
          <w:rFonts w:cs="Arial" w:hint="cs"/>
          <w:rtl/>
        </w:rPr>
        <w:t>:</w:t>
      </w:r>
      <w:r>
        <w:rPr>
          <w:rFonts w:cs="Arial" w:hint="cs"/>
          <w:rtl/>
        </w:rPr>
        <w:t xml:space="preserve"> בראיות יש </w:t>
      </w:r>
      <w:r w:rsidRPr="0018421F">
        <w:rPr>
          <w:rFonts w:cs="Arial" w:hint="cs"/>
          <w:u w:val="single"/>
          <w:rtl/>
        </w:rPr>
        <w:t>קבילות ראיות, משקל ראיות</w:t>
      </w:r>
      <w:r w:rsidRPr="0018421F">
        <w:rPr>
          <w:rFonts w:cs="Arial" w:hint="cs"/>
          <w:b/>
          <w:bCs/>
          <w:rtl/>
        </w:rPr>
        <w:t xml:space="preserve"> ודיות</w:t>
      </w:r>
      <w:r>
        <w:rPr>
          <w:rFonts w:cs="Arial" w:hint="cs"/>
          <w:rtl/>
        </w:rPr>
        <w:t>. למשל, עדות עד מדינה דורש</w:t>
      </w:r>
      <w:r w:rsidR="0018421F">
        <w:rPr>
          <w:rFonts w:cs="Arial" w:hint="cs"/>
          <w:rtl/>
        </w:rPr>
        <w:t>ת</w:t>
      </w:r>
      <w:r>
        <w:rPr>
          <w:rFonts w:cs="Arial" w:hint="cs"/>
          <w:rtl/>
        </w:rPr>
        <w:t xml:space="preserve"> תוספת ראייתית. </w:t>
      </w:r>
      <w:r w:rsidRPr="0018421F">
        <w:rPr>
          <w:rFonts w:cs="Arial" w:hint="cs"/>
          <w:b/>
          <w:bCs/>
          <w:rtl/>
        </w:rPr>
        <w:t>מה קורה בראיות לכאורה?</w:t>
      </w:r>
      <w:r>
        <w:rPr>
          <w:rFonts w:cs="Arial" w:hint="cs"/>
          <w:rtl/>
        </w:rPr>
        <w:t xml:space="preserve"> האם כבר בשלב המעצר צריך להראות תוספת? נגיד שמדובר בעדות עד מדינה, התביעה מגישה כתב אישום, האם היא צריכה להראות תוספת ראייתית? האם ביהמ"ש צריך בשלב מעצר עד תום ההליכים לבחון את קיומה של תוספת?</w:t>
      </w:r>
    </w:p>
    <w:p w:rsidR="00E3790E" w:rsidRDefault="00E3790E" w:rsidP="000564F0">
      <w:pPr>
        <w:pStyle w:val="a3"/>
        <w:ind w:left="360"/>
        <w:rPr>
          <w:rFonts w:cs="Arial"/>
          <w:rtl/>
        </w:rPr>
      </w:pPr>
      <w:proofErr w:type="spellStart"/>
      <w:r w:rsidRPr="0018421F">
        <w:rPr>
          <w:rFonts w:cs="Arial" w:hint="cs"/>
          <w:b/>
          <w:bCs/>
          <w:highlight w:val="magenta"/>
          <w:rtl/>
        </w:rPr>
        <w:t>בבש"פ</w:t>
      </w:r>
      <w:proofErr w:type="spellEnd"/>
      <w:r w:rsidRPr="0018421F">
        <w:rPr>
          <w:rFonts w:cs="Arial" w:hint="cs"/>
          <w:b/>
          <w:bCs/>
          <w:highlight w:val="magenta"/>
          <w:rtl/>
        </w:rPr>
        <w:t xml:space="preserve"> אברג'יל 975/04</w:t>
      </w:r>
      <w:r>
        <w:rPr>
          <w:rFonts w:cs="Arial" w:hint="cs"/>
          <w:rtl/>
        </w:rPr>
        <w:t xml:space="preserve">, ביהמ"ש אמר שברמה הלכאורית צריך לבחור בשלב הזה </w:t>
      </w:r>
      <w:r>
        <w:rPr>
          <w:rFonts w:cs="Arial"/>
          <w:rtl/>
        </w:rPr>
        <w:t>–</w:t>
      </w:r>
      <w:r>
        <w:rPr>
          <w:rFonts w:cs="Arial" w:hint="cs"/>
          <w:rtl/>
        </w:rPr>
        <w:t xml:space="preserve"> </w:t>
      </w:r>
      <w:r w:rsidRPr="0018421F">
        <w:rPr>
          <w:rFonts w:cs="Arial" w:hint="cs"/>
          <w:u w:val="single"/>
          <w:rtl/>
        </w:rPr>
        <w:t>לא להיכנס לעובי הקורה</w:t>
      </w:r>
      <w:r>
        <w:rPr>
          <w:rFonts w:cs="Arial" w:hint="cs"/>
          <w:rtl/>
        </w:rPr>
        <w:t>. בעניין אברג'יל הי</w:t>
      </w:r>
      <w:r w:rsidR="0018421F">
        <w:rPr>
          <w:rFonts w:cs="Arial" w:hint="cs"/>
          <w:rtl/>
        </w:rPr>
        <w:t>ית</w:t>
      </w:r>
      <w:r>
        <w:rPr>
          <w:rFonts w:cs="Arial" w:hint="cs"/>
          <w:rtl/>
        </w:rPr>
        <w:t xml:space="preserve">ה את </w:t>
      </w:r>
      <w:r w:rsidR="00F46E6A">
        <w:rPr>
          <w:rFonts w:cs="Arial" w:hint="cs"/>
          <w:rtl/>
        </w:rPr>
        <w:t>עדות עד המדינה והשקרים של אברג'י</w:t>
      </w:r>
      <w:r>
        <w:rPr>
          <w:rFonts w:cs="Arial" w:hint="cs"/>
          <w:rtl/>
        </w:rPr>
        <w:t xml:space="preserve">ל </w:t>
      </w:r>
      <w:r>
        <w:rPr>
          <w:rFonts w:cs="Arial"/>
          <w:rtl/>
        </w:rPr>
        <w:t>–</w:t>
      </w:r>
      <w:r>
        <w:rPr>
          <w:rFonts w:cs="Arial" w:hint="cs"/>
          <w:rtl/>
        </w:rPr>
        <w:t xml:space="preserve"> השקרים שהוכחו כשקרים היוו תוספת ראייתית ברמה הלכאורית.</w:t>
      </w:r>
    </w:p>
    <w:p w:rsidR="00F46E6A" w:rsidRDefault="00F46E6A" w:rsidP="000564F0">
      <w:pPr>
        <w:pStyle w:val="a3"/>
        <w:ind w:left="360"/>
        <w:rPr>
          <w:rFonts w:cs="Arial"/>
          <w:rtl/>
        </w:rPr>
      </w:pPr>
    </w:p>
    <w:p w:rsidR="00F46E6A" w:rsidRPr="0018421F" w:rsidRDefault="008A7997" w:rsidP="000564F0">
      <w:pPr>
        <w:pStyle w:val="a3"/>
        <w:ind w:left="360"/>
        <w:rPr>
          <w:rFonts w:cs="Arial"/>
          <w:color w:val="A5A5A5" w:themeColor="accent3"/>
          <w:rtl/>
        </w:rPr>
      </w:pPr>
      <w:proofErr w:type="spellStart"/>
      <w:r w:rsidRPr="0018421F">
        <w:rPr>
          <w:rFonts w:cs="Arial" w:hint="cs"/>
          <w:b/>
          <w:bCs/>
          <w:highlight w:val="magenta"/>
          <w:rtl/>
        </w:rPr>
        <w:t>בבש"פ</w:t>
      </w:r>
      <w:proofErr w:type="spellEnd"/>
      <w:r w:rsidRPr="0018421F">
        <w:rPr>
          <w:rFonts w:cs="Arial" w:hint="cs"/>
          <w:b/>
          <w:bCs/>
          <w:highlight w:val="magenta"/>
          <w:rtl/>
        </w:rPr>
        <w:t xml:space="preserve"> חסיד</w:t>
      </w:r>
      <w:r>
        <w:rPr>
          <w:rFonts w:cs="Arial" w:hint="cs"/>
          <w:rtl/>
        </w:rPr>
        <w:t xml:space="preserve"> </w:t>
      </w:r>
      <w:r>
        <w:rPr>
          <w:rFonts w:cs="Arial"/>
          <w:rtl/>
        </w:rPr>
        <w:t>–</w:t>
      </w:r>
      <w:r>
        <w:rPr>
          <w:rFonts w:cs="Arial" w:hint="cs"/>
          <w:rtl/>
        </w:rPr>
        <w:t xml:space="preserve"> </w:t>
      </w:r>
      <w:r w:rsidRPr="0018421F">
        <w:rPr>
          <w:rFonts w:cs="Arial" w:hint="cs"/>
          <w:b/>
          <w:bCs/>
          <w:highlight w:val="cyan"/>
          <w:rtl/>
        </w:rPr>
        <w:t>רובינשטיין</w:t>
      </w:r>
      <w:r w:rsidRPr="0018421F">
        <w:rPr>
          <w:rFonts w:cs="Arial" w:hint="cs"/>
          <w:b/>
          <w:bCs/>
          <w:rtl/>
        </w:rPr>
        <w:t xml:space="preserve"> </w:t>
      </w:r>
      <w:r>
        <w:rPr>
          <w:rFonts w:cs="Arial" w:hint="cs"/>
          <w:rtl/>
        </w:rPr>
        <w:t xml:space="preserve">אומר כי </w:t>
      </w:r>
      <w:r w:rsidRPr="0018421F">
        <w:rPr>
          <w:rFonts w:cs="Arial" w:hint="cs"/>
          <w:b/>
          <w:bCs/>
          <w:rtl/>
        </w:rPr>
        <w:t>מסכת ראיות לכאורה עלולות להצדיק</w:t>
      </w:r>
      <w:r w:rsidR="00915983" w:rsidRPr="0018421F">
        <w:rPr>
          <w:rFonts w:cs="Arial" w:hint="cs"/>
          <w:b/>
          <w:bCs/>
          <w:rtl/>
        </w:rPr>
        <w:t xml:space="preserve"> חלופת מעצר</w:t>
      </w:r>
      <w:r w:rsidR="0018421F">
        <w:rPr>
          <w:rFonts w:cs="Arial" w:hint="cs"/>
          <w:rtl/>
        </w:rPr>
        <w:t xml:space="preserve"> </w:t>
      </w:r>
      <w:r>
        <w:rPr>
          <w:rFonts w:cs="Arial" w:hint="cs"/>
          <w:rtl/>
        </w:rPr>
        <w:t>- אם אין ראיות לכאורה לא בוחנים בכלל עילת מעצ</w:t>
      </w:r>
      <w:r w:rsidR="0018421F">
        <w:rPr>
          <w:rFonts w:cs="Arial" w:hint="cs"/>
          <w:rtl/>
        </w:rPr>
        <w:t>ר. אם מתקיימות 1+2 בית משפט מחו</w:t>
      </w:r>
      <w:r>
        <w:rPr>
          <w:rFonts w:cs="Arial" w:hint="cs"/>
          <w:rtl/>
        </w:rPr>
        <w:t xml:space="preserve">יב לבחון את 3 </w:t>
      </w:r>
      <w:r>
        <w:rPr>
          <w:rFonts w:cs="Arial"/>
          <w:rtl/>
        </w:rPr>
        <w:t>–</w:t>
      </w:r>
      <w:r>
        <w:rPr>
          <w:rFonts w:cs="Arial" w:hint="cs"/>
          <w:rtl/>
        </w:rPr>
        <w:t xml:space="preserve"> חלופת מעצר. אבל החיים אינם 1 ו</w:t>
      </w:r>
      <w:r w:rsidR="0018421F">
        <w:rPr>
          <w:rFonts w:cs="Arial" w:hint="cs"/>
          <w:rtl/>
        </w:rPr>
        <w:t>-</w:t>
      </w:r>
      <w:r>
        <w:rPr>
          <w:rFonts w:cs="Arial" w:hint="cs"/>
          <w:rtl/>
        </w:rPr>
        <w:t xml:space="preserve">0, יש ראיות חזקות וחלשות. רובינשטיין אומר שכאשר יש לי חולשה בתשתית עובדתית </w:t>
      </w:r>
      <w:r>
        <w:rPr>
          <w:rFonts w:cs="Arial"/>
          <w:rtl/>
        </w:rPr>
        <w:t>–</w:t>
      </w:r>
      <w:r>
        <w:rPr>
          <w:rFonts w:cs="Arial" w:hint="cs"/>
          <w:rtl/>
        </w:rPr>
        <w:t xml:space="preserve"> זה יכול להצדיק קפיצה לחלופת מעצר. חולשה בתשתית העו</w:t>
      </w:r>
      <w:r w:rsidR="00915983">
        <w:rPr>
          <w:rFonts w:cs="Arial" w:hint="cs"/>
          <w:rtl/>
        </w:rPr>
        <w:t>ב</w:t>
      </w:r>
      <w:r>
        <w:rPr>
          <w:rFonts w:cs="Arial" w:hint="cs"/>
          <w:rtl/>
        </w:rPr>
        <w:t>דתית יכולה לגרום לי לעבור לחלופת מעצר</w:t>
      </w:r>
      <w:r w:rsidR="00915983">
        <w:rPr>
          <w:rFonts w:cs="Arial" w:hint="cs"/>
          <w:rtl/>
        </w:rPr>
        <w:t xml:space="preserve"> </w:t>
      </w:r>
      <w:r w:rsidR="00915983" w:rsidRPr="0018421F">
        <w:rPr>
          <w:rFonts w:cs="Arial" w:hint="cs"/>
          <w:color w:val="A5A5A5" w:themeColor="accent3"/>
          <w:rtl/>
        </w:rPr>
        <w:t xml:space="preserve">(המרצה כתבה על כך במאמרה </w:t>
      </w:r>
      <w:r w:rsidR="00915983" w:rsidRPr="0018421F">
        <w:rPr>
          <w:rFonts w:cs="Arial"/>
          <w:color w:val="A5A5A5" w:themeColor="accent3"/>
          <w:rtl/>
        </w:rPr>
        <w:t>–</w:t>
      </w:r>
      <w:r w:rsidR="00915983" w:rsidRPr="0018421F">
        <w:rPr>
          <w:rFonts w:cs="Arial" w:hint="cs"/>
          <w:color w:val="A5A5A5" w:themeColor="accent3"/>
          <w:rtl/>
        </w:rPr>
        <w:t xml:space="preserve"> מעצר עד תום ההליכים).</w:t>
      </w:r>
    </w:p>
    <w:p w:rsidR="00E9558F" w:rsidRDefault="00E9558F" w:rsidP="000564F0">
      <w:pPr>
        <w:pStyle w:val="a3"/>
        <w:ind w:left="360"/>
        <w:rPr>
          <w:rFonts w:cs="Arial"/>
          <w:rtl/>
        </w:rPr>
      </w:pPr>
    </w:p>
    <w:p w:rsidR="00E3790E" w:rsidRPr="005303B4" w:rsidRDefault="00E9558F" w:rsidP="00C60664">
      <w:pPr>
        <w:pStyle w:val="a3"/>
        <w:ind w:left="360"/>
        <w:rPr>
          <w:rFonts w:cs="Arial"/>
          <w:rtl/>
        </w:rPr>
      </w:pPr>
      <w:r w:rsidRPr="0018421F">
        <w:rPr>
          <w:rFonts w:cs="Arial" w:hint="cs"/>
          <w:b/>
          <w:bCs/>
          <w:highlight w:val="magenta"/>
          <w:rtl/>
        </w:rPr>
        <w:t>במאמר המרצה</w:t>
      </w:r>
      <w:r>
        <w:rPr>
          <w:rFonts w:cs="Arial" w:hint="cs"/>
          <w:rtl/>
        </w:rPr>
        <w:t xml:space="preserve"> מדברת על אותה קפיצה שאין לה עיגון בחוק אבל היא הכרח מגונה </w:t>
      </w:r>
      <w:r>
        <w:rPr>
          <w:rFonts w:cs="Arial"/>
          <w:rtl/>
        </w:rPr>
        <w:t>–</w:t>
      </w:r>
      <w:r>
        <w:rPr>
          <w:rFonts w:cs="Arial" w:hint="cs"/>
          <w:rtl/>
        </w:rPr>
        <w:t xml:space="preserve"> </w:t>
      </w:r>
      <w:r w:rsidRPr="0018421F">
        <w:rPr>
          <w:rFonts w:cs="Arial" w:hint="cs"/>
          <w:u w:val="single"/>
          <w:rtl/>
        </w:rPr>
        <w:t>המציאות אינה שחור לבן.</w:t>
      </w:r>
      <w:r>
        <w:rPr>
          <w:rFonts w:cs="Arial" w:hint="cs"/>
          <w:rtl/>
        </w:rPr>
        <w:t xml:space="preserve"> לכאורה מבחינת המשפט הרצוי לא היינו רוצים שהשופט יגיד שבגלל שאין ראיות נשחרר, או שיגיד יש ראיות ונעצור. השופטים מעדיפים אופציית ביניים של </w:t>
      </w:r>
      <w:r w:rsidRPr="0018421F">
        <w:rPr>
          <w:rFonts w:cs="Arial" w:hint="cs"/>
          <w:b/>
          <w:bCs/>
          <w:rtl/>
        </w:rPr>
        <w:t>חלופת מעצר.</w:t>
      </w:r>
      <w:r>
        <w:rPr>
          <w:rFonts w:cs="Arial" w:hint="cs"/>
          <w:rtl/>
        </w:rPr>
        <w:t xml:space="preserve"> המרצה מסבירה את זה מבחינה מבנית ופסיכולוגית. יש להבין כי מדובר בהחלטות הרות גורל </w:t>
      </w:r>
      <w:r>
        <w:rPr>
          <w:rFonts w:cs="Arial"/>
          <w:rtl/>
        </w:rPr>
        <w:t>–</w:t>
      </w:r>
      <w:r>
        <w:rPr>
          <w:rFonts w:cs="Arial" w:hint="cs"/>
          <w:rtl/>
        </w:rPr>
        <w:t xml:space="preserve"> לשחרר מישהו שירצח, או מישהו רגיש שיתאבד. מדובר בהחלטות קשות. לכן לשופטים היה נוח לאמץ את הלכת חסיד </w:t>
      </w:r>
      <w:r>
        <w:rPr>
          <w:rFonts w:cs="Arial"/>
          <w:rtl/>
        </w:rPr>
        <w:t>–</w:t>
      </w:r>
      <w:r>
        <w:rPr>
          <w:rFonts w:cs="Arial" w:hint="cs"/>
          <w:rtl/>
        </w:rPr>
        <w:t xml:space="preserve"> יש תשתית עובדתית חלשה? בואו נלך לחלופת מעצר.</w:t>
      </w:r>
    </w:p>
    <w:p w:rsidR="008C6A47" w:rsidRPr="0018421F" w:rsidRDefault="00D360EB" w:rsidP="0018421F">
      <w:pPr>
        <w:pStyle w:val="a3"/>
        <w:numPr>
          <w:ilvl w:val="0"/>
          <w:numId w:val="46"/>
        </w:numPr>
        <w:rPr>
          <w:rFonts w:cs="Arial"/>
          <w:color w:val="A5A5A5" w:themeColor="accent3"/>
          <w:rtl/>
        </w:rPr>
      </w:pPr>
      <w:r w:rsidRPr="0018421F">
        <w:rPr>
          <w:rFonts w:cs="Arial" w:hint="cs"/>
          <w:color w:val="A5A5A5" w:themeColor="accent3"/>
          <w:rtl/>
        </w:rPr>
        <w:t>עילת מעצר</w:t>
      </w:r>
    </w:p>
    <w:p w:rsidR="008C6A47" w:rsidRPr="0018421F" w:rsidRDefault="00D360EB" w:rsidP="0018421F">
      <w:pPr>
        <w:pStyle w:val="a3"/>
        <w:numPr>
          <w:ilvl w:val="0"/>
          <w:numId w:val="46"/>
        </w:numPr>
        <w:rPr>
          <w:rFonts w:cs="Arial"/>
          <w:color w:val="A5A5A5" w:themeColor="accent3"/>
          <w:rtl/>
        </w:rPr>
      </w:pPr>
      <w:r w:rsidRPr="0018421F">
        <w:rPr>
          <w:rFonts w:cs="Arial" w:hint="cs"/>
          <w:color w:val="A5A5A5" w:themeColor="accent3"/>
          <w:rtl/>
        </w:rPr>
        <w:t>חלופת מעצר</w:t>
      </w:r>
    </w:p>
    <w:p w:rsidR="00E9558F" w:rsidRPr="0018421F" w:rsidRDefault="00D360EB" w:rsidP="0018421F">
      <w:pPr>
        <w:pStyle w:val="a3"/>
        <w:numPr>
          <w:ilvl w:val="0"/>
          <w:numId w:val="46"/>
        </w:numPr>
        <w:rPr>
          <w:rFonts w:cs="Arial"/>
          <w:color w:val="A5A5A5" w:themeColor="accent3"/>
          <w:rtl/>
        </w:rPr>
      </w:pPr>
      <w:r w:rsidRPr="0018421F">
        <w:rPr>
          <w:rFonts w:cs="Arial" w:hint="cs"/>
          <w:color w:val="A5A5A5" w:themeColor="accent3"/>
          <w:rtl/>
        </w:rPr>
        <w:t xml:space="preserve">ייצוג </w:t>
      </w:r>
      <w:r w:rsidR="00E9558F" w:rsidRPr="0018421F">
        <w:rPr>
          <w:rFonts w:cs="Arial"/>
          <w:color w:val="A5A5A5" w:themeColor="accent3"/>
          <w:rtl/>
        </w:rPr>
        <w:t>–</w:t>
      </w:r>
      <w:r w:rsidRPr="0018421F">
        <w:rPr>
          <w:rFonts w:cs="Arial" w:hint="cs"/>
          <w:color w:val="A5A5A5" w:themeColor="accent3"/>
          <w:rtl/>
        </w:rPr>
        <w:t xml:space="preserve"> סנגור</w:t>
      </w:r>
    </w:p>
    <w:p w:rsidR="00B857C6" w:rsidRPr="00C60664" w:rsidRDefault="00E9558F" w:rsidP="00C60664">
      <w:pPr>
        <w:pStyle w:val="a3"/>
        <w:rPr>
          <w:rFonts w:cs="Arial"/>
          <w:color w:val="A5A5A5" w:themeColor="accent3"/>
        </w:rPr>
      </w:pPr>
      <w:r w:rsidRPr="00C60664">
        <w:rPr>
          <w:rFonts w:cs="Arial" w:hint="cs"/>
          <w:color w:val="A5A5A5" w:themeColor="accent3"/>
          <w:rtl/>
        </w:rPr>
        <w:t xml:space="preserve">בשיעור הבא (האחרון, 16.05.19) צריך לסיים מעצר עד תום ההליכים, ערעור, מעצר עד ערעור חוזר </w:t>
      </w:r>
      <w:r w:rsidRPr="00C60664">
        <w:rPr>
          <w:rFonts w:cs="Arial"/>
          <w:color w:val="A5A5A5" w:themeColor="accent3"/>
          <w:rtl/>
        </w:rPr>
        <w:t>–</w:t>
      </w:r>
      <w:r w:rsidRPr="00C60664">
        <w:rPr>
          <w:rFonts w:cs="Arial" w:hint="cs"/>
          <w:color w:val="A5A5A5" w:themeColor="accent3"/>
          <w:rtl/>
        </w:rPr>
        <w:t xml:space="preserve"> אין סיבה שלא נסיים אותם. המרצה תוציא הודעה, כל השאר יש במערכת.</w:t>
      </w:r>
    </w:p>
    <w:p w:rsidR="00B857C6" w:rsidRDefault="00B857C6" w:rsidP="00B857C6">
      <w:pPr>
        <w:pStyle w:val="a3"/>
        <w:jc w:val="right"/>
        <w:rPr>
          <w:rFonts w:cs="Arial"/>
          <w:rtl/>
        </w:rPr>
      </w:pPr>
      <w:r>
        <w:rPr>
          <w:rFonts w:cs="Arial" w:hint="cs"/>
          <w:rtl/>
        </w:rPr>
        <w:t>16.06.19</w:t>
      </w:r>
    </w:p>
    <w:p w:rsidR="00B857C6" w:rsidRDefault="00503B04" w:rsidP="00B857C6">
      <w:pPr>
        <w:pStyle w:val="a3"/>
        <w:jc w:val="center"/>
        <w:rPr>
          <w:rFonts w:cs="Arial"/>
          <w:rtl/>
        </w:rPr>
      </w:pPr>
      <w:r>
        <w:rPr>
          <w:rFonts w:cs="Arial" w:hint="cs"/>
          <w:b/>
          <w:bCs/>
          <w:u w:val="single"/>
          <w:rtl/>
        </w:rPr>
        <w:t xml:space="preserve">שיעור 11 </w:t>
      </w:r>
      <w:r>
        <w:rPr>
          <w:rFonts w:cs="Arial"/>
          <w:b/>
          <w:bCs/>
          <w:u w:val="single"/>
          <w:rtl/>
        </w:rPr>
        <w:t>–</w:t>
      </w:r>
      <w:r>
        <w:rPr>
          <w:rFonts w:cs="Arial" w:hint="cs"/>
          <w:b/>
          <w:bCs/>
          <w:u w:val="single"/>
          <w:rtl/>
        </w:rPr>
        <w:t xml:space="preserve"> המשך מעצר עד תום ההליכים</w:t>
      </w:r>
    </w:p>
    <w:p w:rsidR="00503B04" w:rsidRPr="00C60664" w:rsidRDefault="00503B04" w:rsidP="00C60664">
      <w:pPr>
        <w:pStyle w:val="a3"/>
        <w:rPr>
          <w:rFonts w:cs="Arial"/>
          <w:color w:val="A5A5A5" w:themeColor="accent3"/>
          <w:rtl/>
        </w:rPr>
      </w:pPr>
      <w:r w:rsidRPr="00C60664">
        <w:rPr>
          <w:rFonts w:cs="Arial" w:hint="cs"/>
          <w:color w:val="A5A5A5" w:themeColor="accent3"/>
          <w:rtl/>
        </w:rPr>
        <w:t xml:space="preserve">אנחנו בשיעור האחרון אבל יש לנו גם שיעור השלמה </w:t>
      </w:r>
      <w:r w:rsidRPr="00C60664">
        <w:rPr>
          <w:rFonts w:cs="Arial"/>
          <w:color w:val="A5A5A5" w:themeColor="accent3"/>
          <w:rtl/>
        </w:rPr>
        <w:t>–</w:t>
      </w:r>
      <w:r w:rsidRPr="00C60664">
        <w:rPr>
          <w:rFonts w:cs="Arial" w:hint="cs"/>
          <w:color w:val="A5A5A5" w:themeColor="accent3"/>
          <w:rtl/>
        </w:rPr>
        <w:t xml:space="preserve"> המרצה הבינה שלא סיימנו את השיעור העצמי איתה, והיום היא החליטה שהיא ממשיכה אתנו את החומר ללימוד העצמי. אנו נסיים את החומר שלנו ככה שיותר דברים יכוסו על ידי השיעור כך שלא יהיה שיעור עצמי.</w:t>
      </w:r>
    </w:p>
    <w:p w:rsidR="00503B04" w:rsidRPr="00C60664" w:rsidRDefault="00503B04" w:rsidP="00B857C6">
      <w:pPr>
        <w:pStyle w:val="a3"/>
        <w:rPr>
          <w:rFonts w:cs="Arial"/>
          <w:b/>
          <w:bCs/>
          <w:color w:val="A5A5A5" w:themeColor="accent3"/>
          <w:rtl/>
        </w:rPr>
      </w:pPr>
      <w:r w:rsidRPr="00C60664">
        <w:rPr>
          <w:rFonts w:cs="Arial" w:hint="cs"/>
          <w:b/>
          <w:bCs/>
          <w:color w:val="A5A5A5" w:themeColor="accent3"/>
          <w:rtl/>
        </w:rPr>
        <w:t xml:space="preserve">חזרה על שיעור קודם </w:t>
      </w:r>
      <w:r w:rsidRPr="00C60664">
        <w:rPr>
          <w:rFonts w:cs="Arial"/>
          <w:b/>
          <w:bCs/>
          <w:color w:val="A5A5A5" w:themeColor="accent3"/>
          <w:rtl/>
        </w:rPr>
        <w:t>–</w:t>
      </w:r>
      <w:r w:rsidRPr="00C60664">
        <w:rPr>
          <w:rFonts w:cs="Arial" w:hint="cs"/>
          <w:b/>
          <w:bCs/>
          <w:color w:val="A5A5A5" w:themeColor="accent3"/>
          <w:rtl/>
        </w:rPr>
        <w:t xml:space="preserve"> </w:t>
      </w:r>
    </w:p>
    <w:p w:rsidR="00503B04" w:rsidRPr="00C60664" w:rsidRDefault="00C60664" w:rsidP="00C60664">
      <w:pPr>
        <w:pStyle w:val="a3"/>
        <w:rPr>
          <w:rFonts w:cs="Arial"/>
          <w:b/>
          <w:bCs/>
          <w:color w:val="A5A5A5" w:themeColor="accent3"/>
        </w:rPr>
      </w:pPr>
      <w:r>
        <w:rPr>
          <w:rFonts w:cs="Arial" w:hint="cs"/>
          <w:b/>
          <w:bCs/>
          <w:color w:val="A5A5A5" w:themeColor="accent3"/>
          <w:rtl/>
        </w:rPr>
        <w:t>במעצר עד תום ההליכים מבחינת:</w:t>
      </w:r>
    </w:p>
    <w:p w:rsidR="00503B04" w:rsidRPr="006A68F5" w:rsidRDefault="00503B04" w:rsidP="00503B04">
      <w:pPr>
        <w:pStyle w:val="a3"/>
        <w:numPr>
          <w:ilvl w:val="0"/>
          <w:numId w:val="47"/>
        </w:numPr>
        <w:rPr>
          <w:rFonts w:cs="Arial"/>
          <w:color w:val="A5A5A5" w:themeColor="accent3"/>
        </w:rPr>
      </w:pPr>
      <w:r w:rsidRPr="00C60664">
        <w:rPr>
          <w:rFonts w:cs="Arial" w:hint="cs"/>
          <w:b/>
          <w:bCs/>
          <w:color w:val="A5A5A5" w:themeColor="accent3"/>
          <w:rtl/>
        </w:rPr>
        <w:t>סמכות</w:t>
      </w:r>
      <w:r w:rsidR="00C60664">
        <w:rPr>
          <w:rFonts w:cs="Arial" w:hint="cs"/>
          <w:color w:val="A5A5A5" w:themeColor="accent3"/>
          <w:rtl/>
        </w:rPr>
        <w:t xml:space="preserve"> - </w:t>
      </w:r>
      <w:r w:rsidRPr="006A68F5">
        <w:rPr>
          <w:rFonts w:cs="Arial" w:hint="cs"/>
          <w:color w:val="A5A5A5" w:themeColor="accent3"/>
          <w:rtl/>
        </w:rPr>
        <w:t xml:space="preserve">לא מדובר בבית משפט השלום אלא ביהמ"ש שאליו הוגש כתב האישום. </w:t>
      </w:r>
      <w:r w:rsidRPr="006A68F5">
        <w:rPr>
          <w:rFonts w:cs="Arial"/>
          <w:color w:val="A5A5A5" w:themeColor="accent3"/>
          <w:rtl/>
        </w:rPr>
        <w:t>–</w:t>
      </w:r>
      <w:r w:rsidRPr="006A68F5">
        <w:rPr>
          <w:rFonts w:cs="Arial" w:hint="cs"/>
          <w:color w:val="A5A5A5" w:themeColor="accent3"/>
          <w:rtl/>
        </w:rPr>
        <w:t xml:space="preserve"> לא אותו שופט שדן במעצר דן בתיק.</w:t>
      </w:r>
    </w:p>
    <w:p w:rsidR="00503B04" w:rsidRPr="006A68F5" w:rsidRDefault="00503B04" w:rsidP="00C60664">
      <w:pPr>
        <w:pStyle w:val="a3"/>
        <w:numPr>
          <w:ilvl w:val="0"/>
          <w:numId w:val="47"/>
        </w:numPr>
        <w:rPr>
          <w:rFonts w:cs="Arial"/>
          <w:color w:val="A5A5A5" w:themeColor="accent3"/>
        </w:rPr>
      </w:pPr>
      <w:r w:rsidRPr="00C60664">
        <w:rPr>
          <w:rFonts w:cs="Arial" w:hint="cs"/>
          <w:b/>
          <w:bCs/>
          <w:color w:val="A5A5A5" w:themeColor="accent3"/>
          <w:rtl/>
        </w:rPr>
        <w:t>החשוד הפך להיות נאשם</w:t>
      </w:r>
      <w:r w:rsidRPr="006A68F5">
        <w:rPr>
          <w:rFonts w:cs="Arial" w:hint="cs"/>
          <w:color w:val="A5A5A5" w:themeColor="accent3"/>
          <w:rtl/>
        </w:rPr>
        <w:t xml:space="preserve"> </w:t>
      </w:r>
      <w:r w:rsidRPr="006A68F5">
        <w:rPr>
          <w:rFonts w:cs="Arial"/>
          <w:color w:val="A5A5A5" w:themeColor="accent3"/>
          <w:rtl/>
        </w:rPr>
        <w:t>–</w:t>
      </w:r>
      <w:r w:rsidRPr="006A68F5">
        <w:rPr>
          <w:rFonts w:cs="Arial" w:hint="cs"/>
          <w:color w:val="A5A5A5" w:themeColor="accent3"/>
          <w:rtl/>
        </w:rPr>
        <w:t xml:space="preserve"> כבר לא מדובר באדם שמתמודד עם עיניים קשורות בהליך, אלא מדובר בנאשם שהוא צד להליך (יש לו </w:t>
      </w:r>
      <w:r w:rsidR="00C60664">
        <w:rPr>
          <w:rFonts w:cs="Arial"/>
          <w:color w:val="A5A5A5" w:themeColor="accent3"/>
        </w:rPr>
        <w:t>Say</w:t>
      </w:r>
      <w:r w:rsidRPr="006A68F5">
        <w:rPr>
          <w:rFonts w:cs="Arial" w:hint="cs"/>
          <w:color w:val="A5A5A5" w:themeColor="accent3"/>
          <w:rtl/>
        </w:rPr>
        <w:t xml:space="preserve">), כחלק מהעניין עם הגשת כתב האישום הוא מקבל את כל חומר החקירה. ההתמודדות עם סוגיית המעצר היא לא כמו ההתמודדות עם המעצרים הקודמים </w:t>
      </w:r>
      <w:r w:rsidRPr="006A68F5">
        <w:rPr>
          <w:rFonts w:cs="Arial"/>
          <w:color w:val="A5A5A5" w:themeColor="accent3"/>
          <w:rtl/>
        </w:rPr>
        <w:t>–</w:t>
      </w:r>
      <w:r w:rsidRPr="006A68F5">
        <w:rPr>
          <w:rFonts w:cs="Arial" w:hint="cs"/>
          <w:color w:val="A5A5A5" w:themeColor="accent3"/>
          <w:rtl/>
        </w:rPr>
        <w:t xml:space="preserve"> מדובר בהתמודדות מושכלת שהסנגור יכול לטעון שאין ראיות.</w:t>
      </w:r>
    </w:p>
    <w:p w:rsidR="00503B04" w:rsidRPr="006A68F5" w:rsidRDefault="00503B04" w:rsidP="00503B04">
      <w:pPr>
        <w:pStyle w:val="a3"/>
        <w:numPr>
          <w:ilvl w:val="0"/>
          <w:numId w:val="47"/>
        </w:numPr>
        <w:rPr>
          <w:rFonts w:cs="Arial"/>
          <w:color w:val="A5A5A5" w:themeColor="accent3"/>
        </w:rPr>
      </w:pPr>
      <w:r w:rsidRPr="00C60664">
        <w:rPr>
          <w:rFonts w:cs="Arial" w:hint="cs"/>
          <w:b/>
          <w:bCs/>
          <w:color w:val="A5A5A5" w:themeColor="accent3"/>
          <w:rtl/>
        </w:rPr>
        <w:t>האורך</w:t>
      </w:r>
      <w:r w:rsidRPr="006A68F5">
        <w:rPr>
          <w:rFonts w:cs="Arial" w:hint="cs"/>
          <w:color w:val="A5A5A5" w:themeColor="accent3"/>
          <w:rtl/>
        </w:rPr>
        <w:t xml:space="preserve"> </w:t>
      </w:r>
      <w:r w:rsidRPr="006A68F5">
        <w:rPr>
          <w:rFonts w:cs="Arial"/>
          <w:color w:val="A5A5A5" w:themeColor="accent3"/>
          <w:rtl/>
        </w:rPr>
        <w:t>–</w:t>
      </w:r>
      <w:r w:rsidRPr="006A68F5">
        <w:rPr>
          <w:rFonts w:cs="Arial" w:hint="cs"/>
          <w:color w:val="A5A5A5" w:themeColor="accent3"/>
          <w:rtl/>
        </w:rPr>
        <w:t xml:space="preserve"> גם תום ההליכים זה דבר שהוא מוגבל בתשעה חודשים אם זה מעצר אמיתי או 18 חודשים אם זה מעצר </w:t>
      </w:r>
      <w:proofErr w:type="spellStart"/>
      <w:r w:rsidRPr="006A68F5">
        <w:rPr>
          <w:rFonts w:cs="Arial" w:hint="cs"/>
          <w:color w:val="A5A5A5" w:themeColor="accent3"/>
          <w:rtl/>
        </w:rPr>
        <w:t>באיזוק</w:t>
      </w:r>
      <w:proofErr w:type="spellEnd"/>
      <w:r w:rsidRPr="006A68F5">
        <w:rPr>
          <w:rFonts w:cs="Arial" w:hint="cs"/>
          <w:color w:val="A5A5A5" w:themeColor="accent3"/>
          <w:rtl/>
        </w:rPr>
        <w:t xml:space="preserve"> אלקטרוני, אבל זה ניתן להארכות. אנו יכול</w:t>
      </w:r>
      <w:r w:rsidR="00814042" w:rsidRPr="006A68F5">
        <w:rPr>
          <w:rFonts w:cs="Arial" w:hint="cs"/>
          <w:color w:val="A5A5A5" w:themeColor="accent3"/>
          <w:rtl/>
        </w:rPr>
        <w:t>ים גם להגיע למעצרים כמו אברג'יל</w:t>
      </w:r>
    </w:p>
    <w:p w:rsidR="00814042" w:rsidRPr="006A68F5" w:rsidRDefault="00814042" w:rsidP="00814042">
      <w:pPr>
        <w:pStyle w:val="a3"/>
        <w:rPr>
          <w:rFonts w:cs="Arial"/>
          <w:color w:val="A5A5A5" w:themeColor="accent3"/>
          <w:rtl/>
        </w:rPr>
      </w:pPr>
    </w:p>
    <w:p w:rsidR="00814042" w:rsidRPr="00C60664" w:rsidRDefault="00814042" w:rsidP="00814042">
      <w:pPr>
        <w:pStyle w:val="a3"/>
        <w:rPr>
          <w:rFonts w:cs="Arial"/>
          <w:rtl/>
        </w:rPr>
      </w:pPr>
      <w:r w:rsidRPr="00C60664">
        <w:rPr>
          <w:rFonts w:cs="Arial" w:hint="cs"/>
          <w:rtl/>
        </w:rPr>
        <w:t xml:space="preserve">התחלנו לדבר בשיעור שעבר על המסלול העיקרי - אנו בודקים במעצר </w:t>
      </w:r>
      <w:r w:rsidRPr="00C60664">
        <w:rPr>
          <w:rFonts w:cs="Arial" w:hint="cs"/>
          <w:b/>
          <w:bCs/>
          <w:rtl/>
        </w:rPr>
        <w:t>4 תנאים עיקריים</w:t>
      </w:r>
      <w:r w:rsidRPr="00C60664">
        <w:rPr>
          <w:rFonts w:cs="Arial" w:hint="cs"/>
          <w:rtl/>
        </w:rPr>
        <w:t>:</w:t>
      </w:r>
    </w:p>
    <w:p w:rsidR="00814042" w:rsidRPr="00C60664" w:rsidRDefault="00814042" w:rsidP="00814042">
      <w:pPr>
        <w:pStyle w:val="a3"/>
        <w:numPr>
          <w:ilvl w:val="0"/>
          <w:numId w:val="48"/>
        </w:numPr>
        <w:rPr>
          <w:rFonts w:cs="Arial"/>
        </w:rPr>
      </w:pPr>
      <w:r w:rsidRPr="00C60664">
        <w:rPr>
          <w:rFonts w:cs="Arial" w:hint="cs"/>
          <w:rtl/>
        </w:rPr>
        <w:t>תשתית עובדתית</w:t>
      </w:r>
    </w:p>
    <w:p w:rsidR="00814042" w:rsidRPr="00C60664" w:rsidRDefault="00814042" w:rsidP="00814042">
      <w:pPr>
        <w:pStyle w:val="a3"/>
        <w:numPr>
          <w:ilvl w:val="0"/>
          <w:numId w:val="48"/>
        </w:numPr>
        <w:rPr>
          <w:rFonts w:cs="Arial"/>
        </w:rPr>
      </w:pPr>
      <w:r w:rsidRPr="00C60664">
        <w:rPr>
          <w:rFonts w:cs="Arial" w:hint="cs"/>
          <w:rtl/>
        </w:rPr>
        <w:t>עילת מעצר</w:t>
      </w:r>
    </w:p>
    <w:p w:rsidR="00814042" w:rsidRPr="00C60664" w:rsidRDefault="00814042" w:rsidP="00814042">
      <w:pPr>
        <w:pStyle w:val="a3"/>
        <w:numPr>
          <w:ilvl w:val="0"/>
          <w:numId w:val="48"/>
        </w:numPr>
        <w:rPr>
          <w:rFonts w:cs="Arial"/>
        </w:rPr>
      </w:pPr>
      <w:r w:rsidRPr="00C60664">
        <w:rPr>
          <w:rFonts w:cs="Arial" w:hint="cs"/>
          <w:rtl/>
        </w:rPr>
        <w:t>חלופת מעצר</w:t>
      </w:r>
    </w:p>
    <w:p w:rsidR="00814042" w:rsidRPr="00C60664" w:rsidRDefault="00814042" w:rsidP="00814042">
      <w:pPr>
        <w:pStyle w:val="a3"/>
        <w:numPr>
          <w:ilvl w:val="0"/>
          <w:numId w:val="48"/>
        </w:numPr>
        <w:rPr>
          <w:rFonts w:cs="Arial"/>
        </w:rPr>
      </w:pPr>
      <w:r w:rsidRPr="00C60664">
        <w:rPr>
          <w:rFonts w:cs="Arial" w:hint="cs"/>
          <w:rtl/>
        </w:rPr>
        <w:t>סנגור</w:t>
      </w:r>
    </w:p>
    <w:p w:rsidR="00503B04" w:rsidRPr="00C60664" w:rsidRDefault="00814042" w:rsidP="00B857C6">
      <w:pPr>
        <w:pStyle w:val="a3"/>
        <w:rPr>
          <w:rFonts w:cs="Arial"/>
          <w:rtl/>
        </w:rPr>
      </w:pPr>
      <w:r w:rsidRPr="00C60664">
        <w:rPr>
          <w:rFonts w:cs="Arial" w:hint="cs"/>
          <w:rtl/>
        </w:rPr>
        <w:t xml:space="preserve">מדובר בשוני ממעצרים קודמים שמתווספת לנו דרישה רביעית כחובה </w:t>
      </w:r>
      <w:r w:rsidRPr="00C60664">
        <w:rPr>
          <w:rFonts w:cs="Arial"/>
          <w:rtl/>
        </w:rPr>
        <w:t>–</w:t>
      </w:r>
      <w:r w:rsidRPr="00C60664">
        <w:rPr>
          <w:rFonts w:cs="Arial" w:hint="cs"/>
          <w:rtl/>
        </w:rPr>
        <w:t xml:space="preserve"> דרישת ה</w:t>
      </w:r>
      <w:r w:rsidRPr="00C60664">
        <w:rPr>
          <w:rFonts w:cs="Arial" w:hint="cs"/>
          <w:b/>
          <w:bCs/>
          <w:rtl/>
        </w:rPr>
        <w:t xml:space="preserve">ייצוג </w:t>
      </w:r>
      <w:r w:rsidRPr="00C60664">
        <w:rPr>
          <w:rFonts w:cs="Arial" w:hint="cs"/>
          <w:rtl/>
        </w:rPr>
        <w:t>שלא הכרנו קודם.</w:t>
      </w:r>
    </w:p>
    <w:p w:rsidR="00503B04" w:rsidRPr="006A68F5" w:rsidRDefault="00503B04" w:rsidP="00B857C6">
      <w:pPr>
        <w:pStyle w:val="a3"/>
        <w:rPr>
          <w:rFonts w:cs="Arial"/>
          <w:color w:val="A5A5A5" w:themeColor="accent3"/>
          <w:rtl/>
        </w:rPr>
      </w:pPr>
    </w:p>
    <w:p w:rsidR="00814042" w:rsidRPr="006A68F5" w:rsidRDefault="00C60664" w:rsidP="00B857C6">
      <w:pPr>
        <w:pStyle w:val="a3"/>
        <w:rPr>
          <w:rFonts w:cs="Arial"/>
          <w:color w:val="A5A5A5" w:themeColor="accent3"/>
          <w:rtl/>
        </w:rPr>
      </w:pPr>
      <w:r>
        <w:rPr>
          <w:rFonts w:cs="Arial" w:hint="cs"/>
          <w:b/>
          <w:bCs/>
          <w:color w:val="A5A5A5" w:themeColor="accent3"/>
          <w:rtl/>
        </w:rPr>
        <w:t>1)</w:t>
      </w:r>
      <w:r w:rsidR="0018421F">
        <w:rPr>
          <w:rFonts w:cs="Arial" w:hint="cs"/>
          <w:b/>
          <w:bCs/>
          <w:color w:val="A5A5A5" w:themeColor="accent3"/>
          <w:rtl/>
        </w:rPr>
        <w:t xml:space="preserve"> </w:t>
      </w:r>
      <w:r w:rsidR="00814042" w:rsidRPr="006A68F5">
        <w:rPr>
          <w:rFonts w:cs="Arial" w:hint="cs"/>
          <w:b/>
          <w:bCs/>
          <w:color w:val="A5A5A5" w:themeColor="accent3"/>
          <w:rtl/>
        </w:rPr>
        <w:t>תשתית עובדתית (ס' 21 לחוק המעצרים)</w:t>
      </w:r>
    </w:p>
    <w:p w:rsidR="00814042" w:rsidRPr="006A68F5" w:rsidRDefault="00814042" w:rsidP="00814042">
      <w:pPr>
        <w:pStyle w:val="a3"/>
        <w:rPr>
          <w:rFonts w:cs="Arial"/>
          <w:color w:val="A5A5A5" w:themeColor="accent3"/>
          <w:rtl/>
        </w:rPr>
      </w:pPr>
      <w:r w:rsidRPr="006A68F5">
        <w:rPr>
          <w:rFonts w:cs="Arial" w:hint="cs"/>
          <w:color w:val="A5A5A5" w:themeColor="accent3"/>
          <w:rtl/>
        </w:rPr>
        <w:t xml:space="preserve">ס' 21 עוסק במעצר עד תום ההליכים. </w:t>
      </w:r>
      <w:r w:rsidRPr="006A68F5">
        <w:rPr>
          <w:rFonts w:cs="Arial" w:hint="cs"/>
          <w:i/>
          <w:iCs/>
          <w:color w:val="A5A5A5" w:themeColor="accent3"/>
          <w:rtl/>
        </w:rPr>
        <w:t xml:space="preserve">ס' 21(ב) </w:t>
      </w:r>
      <w:r w:rsidRPr="006A68F5">
        <w:rPr>
          <w:rFonts w:cs="Arial"/>
          <w:i/>
          <w:iCs/>
          <w:color w:val="A5A5A5" w:themeColor="accent3"/>
          <w:rtl/>
        </w:rPr>
        <w:t>–</w:t>
      </w:r>
      <w:r w:rsidRPr="006A68F5">
        <w:rPr>
          <w:rFonts w:cs="Arial" w:hint="cs"/>
          <w:i/>
          <w:iCs/>
          <w:color w:val="A5A5A5" w:themeColor="accent3"/>
          <w:rtl/>
        </w:rPr>
        <w:t xml:space="preserve"> "</w:t>
      </w:r>
      <w:r w:rsidRPr="006A68F5">
        <w:rPr>
          <w:rFonts w:cs="Arial"/>
          <w:i/>
          <w:iCs/>
          <w:color w:val="A5A5A5" w:themeColor="accent3"/>
          <w:rtl/>
        </w:rPr>
        <w:t xml:space="preserve">בית המשפט לא </w:t>
      </w:r>
      <w:proofErr w:type="spellStart"/>
      <w:r w:rsidRPr="006A68F5">
        <w:rPr>
          <w:rFonts w:cs="Arial"/>
          <w:i/>
          <w:iCs/>
          <w:color w:val="A5A5A5" w:themeColor="accent3"/>
          <w:rtl/>
        </w:rPr>
        <w:t>יתן</w:t>
      </w:r>
      <w:proofErr w:type="spellEnd"/>
      <w:r w:rsidRPr="006A68F5">
        <w:rPr>
          <w:rFonts w:cs="Arial"/>
          <w:i/>
          <w:iCs/>
          <w:color w:val="A5A5A5" w:themeColor="accent3"/>
          <w:rtl/>
        </w:rPr>
        <w:t xml:space="preserve"> צו מעצר לפי סעיף קטן (א), אלא אם כן נוכח, לאחר ששמע את הצדדים, שיש ראיות לכאורה להוכחת האשמה, </w:t>
      </w:r>
      <w:proofErr w:type="spellStart"/>
      <w:r w:rsidRPr="006A68F5">
        <w:rPr>
          <w:rFonts w:cs="Arial"/>
          <w:i/>
          <w:iCs/>
          <w:color w:val="A5A5A5" w:themeColor="accent3"/>
          <w:rtl/>
        </w:rPr>
        <w:t>ולענין</w:t>
      </w:r>
      <w:proofErr w:type="spellEnd"/>
      <w:r w:rsidRPr="006A68F5">
        <w:rPr>
          <w:rFonts w:cs="Arial"/>
          <w:i/>
          <w:iCs/>
          <w:color w:val="A5A5A5" w:themeColor="accent3"/>
          <w:rtl/>
        </w:rPr>
        <w:t xml:space="preserve"> סעיף קטן </w:t>
      </w:r>
      <w:r w:rsidRPr="006A68F5">
        <w:rPr>
          <w:rFonts w:cs="Arial"/>
          <w:i/>
          <w:iCs/>
          <w:color w:val="A5A5A5" w:themeColor="accent3"/>
          <w:rtl/>
        </w:rPr>
        <w:lastRenderedPageBreak/>
        <w:t>(א)(1), לא יצווה בית המשפט כאמור, אלא אם כן נתקיימו גם אלה</w:t>
      </w:r>
      <w:r w:rsidRPr="006A68F5">
        <w:rPr>
          <w:rFonts w:cs="Arial" w:hint="cs"/>
          <w:i/>
          <w:iCs/>
          <w:color w:val="A5A5A5" w:themeColor="accent3"/>
          <w:rtl/>
        </w:rPr>
        <w:t>..."</w:t>
      </w:r>
      <w:r w:rsidRPr="006A68F5">
        <w:rPr>
          <w:rFonts w:cs="Arial" w:hint="cs"/>
          <w:color w:val="A5A5A5" w:themeColor="accent3"/>
          <w:rtl/>
        </w:rPr>
        <w:t xml:space="preserve"> (ראיות לכאורה להוכחת האשמה)</w:t>
      </w:r>
    </w:p>
    <w:p w:rsidR="00814042" w:rsidRPr="006A68F5" w:rsidRDefault="00814042" w:rsidP="00814042">
      <w:pPr>
        <w:pStyle w:val="a3"/>
        <w:rPr>
          <w:rFonts w:cs="Arial"/>
          <w:color w:val="A5A5A5" w:themeColor="accent3"/>
          <w:rtl/>
        </w:rPr>
      </w:pPr>
    </w:p>
    <w:p w:rsidR="00814042" w:rsidRPr="006A68F5" w:rsidRDefault="00814042" w:rsidP="00C60664">
      <w:pPr>
        <w:pStyle w:val="a3"/>
        <w:rPr>
          <w:rFonts w:cs="Arial"/>
          <w:color w:val="A5A5A5" w:themeColor="accent3"/>
          <w:rtl/>
        </w:rPr>
      </w:pPr>
      <w:r w:rsidRPr="006A68F5">
        <w:rPr>
          <w:rFonts w:cs="Arial" w:hint="cs"/>
          <w:color w:val="A5A5A5" w:themeColor="accent3"/>
          <w:rtl/>
        </w:rPr>
        <w:t xml:space="preserve">כאן דיברנו על כמה דברים </w:t>
      </w:r>
      <w:r w:rsidRPr="006A68F5">
        <w:rPr>
          <w:rFonts w:cs="Arial"/>
          <w:color w:val="A5A5A5" w:themeColor="accent3"/>
          <w:rtl/>
        </w:rPr>
        <w:t>–</w:t>
      </w:r>
      <w:r w:rsidRPr="006A68F5">
        <w:rPr>
          <w:rFonts w:cs="Arial" w:hint="cs"/>
          <w:color w:val="A5A5A5" w:themeColor="accent3"/>
          <w:rtl/>
        </w:rPr>
        <w:t xml:space="preserve"> אילו ראיות בכלל ניתן להשתמש. אמרנו שהכלל צריך להיות </w:t>
      </w:r>
      <w:r w:rsidRPr="00C60664">
        <w:rPr>
          <w:rFonts w:cs="Arial" w:hint="cs"/>
          <w:b/>
          <w:bCs/>
          <w:color w:val="A5A5A5" w:themeColor="accent3"/>
          <w:rtl/>
        </w:rPr>
        <w:t xml:space="preserve">ראיות </w:t>
      </w:r>
      <w:r w:rsidR="00C60664" w:rsidRPr="00C60664">
        <w:rPr>
          <w:rFonts w:cs="Arial" w:hint="cs"/>
          <w:b/>
          <w:bCs/>
          <w:color w:val="A5A5A5" w:themeColor="accent3"/>
          <w:rtl/>
        </w:rPr>
        <w:t>ק</w:t>
      </w:r>
      <w:r w:rsidRPr="00C60664">
        <w:rPr>
          <w:rFonts w:cs="Arial" w:hint="cs"/>
          <w:b/>
          <w:bCs/>
          <w:color w:val="A5A5A5" w:themeColor="accent3"/>
          <w:rtl/>
        </w:rPr>
        <w:t>בילות</w:t>
      </w:r>
      <w:r w:rsidRPr="006A68F5">
        <w:rPr>
          <w:rFonts w:cs="Arial" w:hint="cs"/>
          <w:color w:val="A5A5A5" w:themeColor="accent3"/>
          <w:rtl/>
        </w:rPr>
        <w:t xml:space="preserve"> </w:t>
      </w:r>
      <w:r w:rsidRPr="006A68F5">
        <w:rPr>
          <w:rFonts w:cs="Arial"/>
          <w:color w:val="A5A5A5" w:themeColor="accent3"/>
          <w:rtl/>
        </w:rPr>
        <w:t>–</w:t>
      </w:r>
      <w:r w:rsidRPr="006A68F5">
        <w:rPr>
          <w:rFonts w:cs="Arial" w:hint="cs"/>
          <w:color w:val="A5A5A5" w:themeColor="accent3"/>
          <w:rtl/>
        </w:rPr>
        <w:t xml:space="preserve"> אמרנו שלתביעה צריכות להיות ראיות </w:t>
      </w:r>
      <w:r w:rsidR="00C60664">
        <w:rPr>
          <w:rFonts w:cs="Arial" w:hint="cs"/>
          <w:color w:val="A5A5A5" w:themeColor="accent3"/>
          <w:rtl/>
        </w:rPr>
        <w:t>ק</w:t>
      </w:r>
      <w:r w:rsidRPr="006A68F5">
        <w:rPr>
          <w:rFonts w:cs="Arial" w:hint="cs"/>
          <w:color w:val="A5A5A5" w:themeColor="accent3"/>
          <w:rtl/>
        </w:rPr>
        <w:t xml:space="preserve">בילות, ולכן התשתית העובדתית תהיה ראיות </w:t>
      </w:r>
      <w:r w:rsidR="00C60664">
        <w:rPr>
          <w:rFonts w:cs="Arial" w:hint="cs"/>
          <w:color w:val="A5A5A5" w:themeColor="accent3"/>
          <w:rtl/>
        </w:rPr>
        <w:t>ק</w:t>
      </w:r>
      <w:r w:rsidRPr="006A68F5">
        <w:rPr>
          <w:rFonts w:cs="Arial" w:hint="cs"/>
          <w:color w:val="A5A5A5" w:themeColor="accent3"/>
          <w:rtl/>
        </w:rPr>
        <w:t>בילות.</w:t>
      </w:r>
      <w:r w:rsidR="00C60664">
        <w:rPr>
          <w:rFonts w:cs="Arial" w:hint="cs"/>
          <w:color w:val="A5A5A5" w:themeColor="accent3"/>
          <w:rtl/>
        </w:rPr>
        <w:t xml:space="preserve"> </w:t>
      </w:r>
      <w:r w:rsidRPr="006A68F5">
        <w:rPr>
          <w:rFonts w:cs="Arial" w:hint="cs"/>
          <w:color w:val="A5A5A5" w:themeColor="accent3"/>
          <w:rtl/>
        </w:rPr>
        <w:t xml:space="preserve">אבל מה קורה במצב של </w:t>
      </w:r>
      <w:r w:rsidRPr="00C60664">
        <w:rPr>
          <w:rFonts w:cs="Arial" w:hint="cs"/>
          <w:b/>
          <w:bCs/>
          <w:color w:val="A5A5A5" w:themeColor="accent3"/>
          <w:rtl/>
        </w:rPr>
        <w:t xml:space="preserve">ספק </w:t>
      </w:r>
      <w:r w:rsidR="00C60664" w:rsidRPr="00C60664">
        <w:rPr>
          <w:rFonts w:cs="Arial" w:hint="cs"/>
          <w:b/>
          <w:bCs/>
          <w:color w:val="A5A5A5" w:themeColor="accent3"/>
          <w:rtl/>
        </w:rPr>
        <w:t>ק</w:t>
      </w:r>
      <w:r w:rsidRPr="00C60664">
        <w:rPr>
          <w:rFonts w:cs="Arial" w:hint="cs"/>
          <w:b/>
          <w:bCs/>
          <w:color w:val="A5A5A5" w:themeColor="accent3"/>
          <w:rtl/>
        </w:rPr>
        <w:t>בילות</w:t>
      </w:r>
      <w:r w:rsidRPr="006A68F5">
        <w:rPr>
          <w:rFonts w:cs="Arial" w:hint="cs"/>
          <w:color w:val="A5A5A5" w:themeColor="accent3"/>
          <w:rtl/>
        </w:rPr>
        <w:t xml:space="preserve">? </w:t>
      </w:r>
      <w:r w:rsidRPr="00C60664">
        <w:rPr>
          <w:rFonts w:cs="Arial" w:hint="cs"/>
          <w:color w:val="A5A5A5" w:themeColor="accent3"/>
          <w:u w:val="single"/>
          <w:rtl/>
        </w:rPr>
        <w:t>ניתן להשתמש בראיה לפי הפסיקה</w:t>
      </w:r>
      <w:r w:rsidRPr="006A68F5">
        <w:rPr>
          <w:rFonts w:cs="Arial" w:hint="cs"/>
          <w:color w:val="A5A5A5" w:themeColor="accent3"/>
          <w:rtl/>
        </w:rPr>
        <w:t xml:space="preserve"> וה</w:t>
      </w:r>
      <w:r w:rsidR="00C60664">
        <w:rPr>
          <w:rFonts w:cs="Arial" w:hint="cs"/>
          <w:color w:val="A5A5A5" w:themeColor="accent3"/>
          <w:rtl/>
        </w:rPr>
        <w:t>ק</w:t>
      </w:r>
      <w:r w:rsidRPr="006A68F5">
        <w:rPr>
          <w:rFonts w:cs="Arial" w:hint="cs"/>
          <w:color w:val="A5A5A5" w:themeColor="accent3"/>
          <w:rtl/>
        </w:rPr>
        <w:t>בילות תתברר במהלך המשפט.</w:t>
      </w:r>
    </w:p>
    <w:p w:rsidR="00814042" w:rsidRPr="006A68F5" w:rsidRDefault="00814042" w:rsidP="00814042">
      <w:pPr>
        <w:pStyle w:val="a3"/>
        <w:rPr>
          <w:rFonts w:cs="Arial"/>
          <w:color w:val="A5A5A5" w:themeColor="accent3"/>
          <w:rtl/>
        </w:rPr>
      </w:pPr>
    </w:p>
    <w:p w:rsidR="00814042" w:rsidRPr="006A68F5" w:rsidRDefault="00814042" w:rsidP="00814042">
      <w:pPr>
        <w:pStyle w:val="a3"/>
        <w:rPr>
          <w:rFonts w:cs="Arial"/>
          <w:color w:val="A5A5A5" w:themeColor="accent3"/>
          <w:rtl/>
        </w:rPr>
      </w:pPr>
      <w:r w:rsidRPr="006A68F5">
        <w:rPr>
          <w:rFonts w:cs="Arial" w:hint="cs"/>
          <w:color w:val="A5A5A5" w:themeColor="accent3"/>
          <w:rtl/>
        </w:rPr>
        <w:t xml:space="preserve">הובא לנו גם </w:t>
      </w:r>
      <w:r w:rsidRPr="00C60664">
        <w:rPr>
          <w:rFonts w:cs="Arial" w:hint="cs"/>
          <w:b/>
          <w:bCs/>
          <w:color w:val="A5A5A5" w:themeColor="accent3"/>
          <w:rtl/>
        </w:rPr>
        <w:t xml:space="preserve">פס"ד מוגרבי </w:t>
      </w:r>
      <w:r w:rsidRPr="006A68F5">
        <w:rPr>
          <w:rFonts w:cs="Arial" w:hint="cs"/>
          <w:color w:val="A5A5A5" w:themeColor="accent3"/>
          <w:rtl/>
        </w:rPr>
        <w:t xml:space="preserve">שם היה נעיין מעניין </w:t>
      </w:r>
      <w:r w:rsidRPr="006A68F5">
        <w:rPr>
          <w:rFonts w:cs="Arial"/>
          <w:color w:val="A5A5A5" w:themeColor="accent3"/>
          <w:rtl/>
        </w:rPr>
        <w:t>–</w:t>
      </w:r>
      <w:r w:rsidRPr="006A68F5">
        <w:rPr>
          <w:rFonts w:cs="Arial" w:hint="cs"/>
          <w:color w:val="A5A5A5" w:themeColor="accent3"/>
          <w:rtl/>
        </w:rPr>
        <w:t xml:space="preserve"> היה מדובר בחומר חסוי שהמשטרה רצתה להראות לצורך הכשרת עדות שותף לפי ס' 10(א) לפקודת הראיות). הסנגור אמר מה פתאום חומר חסוי במעצר עד תום ההליכים? החוק אומר במפורש שבמעצר ימים אפשר, אבל זה מעצר עד תום ההליכים. ביהמ"ש אומר שהחומר החסוי הזה מובא לעניינים שקשורים במעצר ולא להוכחת האשמה </w:t>
      </w:r>
      <w:r w:rsidRPr="006A68F5">
        <w:rPr>
          <w:rFonts w:cs="Arial"/>
          <w:color w:val="A5A5A5" w:themeColor="accent3"/>
          <w:rtl/>
        </w:rPr>
        <w:t>–</w:t>
      </w:r>
      <w:r w:rsidRPr="006A68F5">
        <w:rPr>
          <w:rFonts w:cs="Arial" w:hint="cs"/>
          <w:color w:val="A5A5A5" w:themeColor="accent3"/>
          <w:rtl/>
        </w:rPr>
        <w:t xml:space="preserve"> אילו היה מדובר בחומר חסוי שבא להוכיח את האישום העיקרי זה לא ניתן, אבל כאן מדובר בחומר חסוי כדי להכשיר את עדות השותף.</w:t>
      </w:r>
    </w:p>
    <w:p w:rsidR="00814042" w:rsidRPr="006A68F5" w:rsidRDefault="00814042" w:rsidP="00814042">
      <w:pPr>
        <w:pStyle w:val="a3"/>
        <w:rPr>
          <w:rFonts w:cs="Arial"/>
          <w:color w:val="A5A5A5" w:themeColor="accent3"/>
          <w:rtl/>
        </w:rPr>
      </w:pPr>
      <w:r w:rsidRPr="006A68F5">
        <w:rPr>
          <w:rFonts w:cs="Arial" w:hint="cs"/>
          <w:color w:val="A5A5A5" w:themeColor="accent3"/>
          <w:rtl/>
        </w:rPr>
        <w:t xml:space="preserve">שאלה נוספת שעולה </w:t>
      </w:r>
      <w:r w:rsidRPr="006A68F5">
        <w:rPr>
          <w:rFonts w:cs="Arial"/>
          <w:color w:val="A5A5A5" w:themeColor="accent3"/>
          <w:rtl/>
        </w:rPr>
        <w:t>–</w:t>
      </w:r>
      <w:r w:rsidRPr="006A68F5">
        <w:rPr>
          <w:rFonts w:cs="Arial" w:hint="cs"/>
          <w:color w:val="A5A5A5" w:themeColor="accent3"/>
          <w:rtl/>
        </w:rPr>
        <w:t xml:space="preserve"> </w:t>
      </w:r>
      <w:r w:rsidRPr="00C60664">
        <w:rPr>
          <w:rFonts w:cs="Arial" w:hint="cs"/>
          <w:b/>
          <w:bCs/>
          <w:color w:val="A5A5A5" w:themeColor="accent3"/>
          <w:rtl/>
        </w:rPr>
        <w:t>מה זה המרכיב ההסתברותית של ראיות לכאורה?</w:t>
      </w:r>
      <w:r w:rsidRPr="006A68F5">
        <w:rPr>
          <w:rFonts w:cs="Arial" w:hint="cs"/>
          <w:color w:val="A5A5A5" w:themeColor="accent3"/>
          <w:rtl/>
        </w:rPr>
        <w:t xml:space="preserve"> דיברנו קודם על חשד סביר של שוטר, של שופט... מה זה ראיות לכאורה? מה השופט שואל את עצמו כשהוא נדרש להשיב על השאלה האם יש ראיות לכאורה? המבחן (שאושר גם </w:t>
      </w:r>
      <w:r w:rsidRPr="00C60664">
        <w:rPr>
          <w:rFonts w:cs="Arial" w:hint="cs"/>
          <w:b/>
          <w:bCs/>
          <w:color w:val="A5A5A5" w:themeColor="accent3"/>
          <w:rtl/>
        </w:rPr>
        <w:t xml:space="preserve">בפס"ד </w:t>
      </w:r>
      <w:proofErr w:type="spellStart"/>
      <w:r w:rsidRPr="00C60664">
        <w:rPr>
          <w:rFonts w:cs="Arial" w:hint="cs"/>
          <w:b/>
          <w:bCs/>
          <w:color w:val="A5A5A5" w:themeColor="accent3"/>
          <w:rtl/>
        </w:rPr>
        <w:t>זדא</w:t>
      </w:r>
      <w:proofErr w:type="spellEnd"/>
      <w:r w:rsidRPr="006A68F5">
        <w:rPr>
          <w:rFonts w:cs="Arial" w:hint="cs"/>
          <w:color w:val="A5A5A5" w:themeColor="accent3"/>
          <w:rtl/>
        </w:rPr>
        <w:t xml:space="preserve">) זה </w:t>
      </w:r>
      <w:r w:rsidRPr="00C60664">
        <w:rPr>
          <w:rFonts w:cs="Arial" w:hint="cs"/>
          <w:b/>
          <w:bCs/>
          <w:color w:val="A5A5A5" w:themeColor="accent3"/>
          <w:rtl/>
        </w:rPr>
        <w:t xml:space="preserve">מבחן הסיכוי הסביר להרשעה </w:t>
      </w:r>
      <w:r w:rsidRPr="00C60664">
        <w:rPr>
          <w:rFonts w:cs="Arial"/>
          <w:b/>
          <w:bCs/>
          <w:color w:val="A5A5A5" w:themeColor="accent3"/>
          <w:rtl/>
        </w:rPr>
        <w:t>–</w:t>
      </w:r>
      <w:r w:rsidRPr="00C60664">
        <w:rPr>
          <w:rFonts w:cs="Arial" w:hint="cs"/>
          <w:b/>
          <w:bCs/>
          <w:color w:val="A5A5A5" w:themeColor="accent3"/>
          <w:rtl/>
        </w:rPr>
        <w:t xml:space="preserve"> מבחן כור ההיתוך</w:t>
      </w:r>
      <w:r w:rsidRPr="006A68F5">
        <w:rPr>
          <w:rFonts w:cs="Arial" w:hint="cs"/>
          <w:color w:val="A5A5A5" w:themeColor="accent3"/>
          <w:rtl/>
        </w:rPr>
        <w:t>. אנו מסתכלים על הראיות כרגע כראיות גולמיות שלא עברו את המבחנים. אנו שואלים את עצמנו האם בהנחה שהראיות האלה עוברות את מבחן כור ההיתוך של המשפט, אם הן יעברו את מבחני הקבילות, האם יש בהם סיכוי סביר להביא להרשעה? ביהמ"ש שואל עצמו האם יס סיכוי סביר להרשעה ולא הרשעה מעל כל ספק סביר.</w:t>
      </w:r>
    </w:p>
    <w:p w:rsidR="00814042" w:rsidRPr="006A68F5" w:rsidRDefault="00814042" w:rsidP="00814042">
      <w:pPr>
        <w:pStyle w:val="a3"/>
        <w:rPr>
          <w:rFonts w:cs="Arial"/>
          <w:color w:val="A5A5A5" w:themeColor="accent3"/>
          <w:rtl/>
        </w:rPr>
      </w:pPr>
    </w:p>
    <w:p w:rsidR="00814042" w:rsidRPr="006A68F5" w:rsidRDefault="00814042" w:rsidP="00814042">
      <w:pPr>
        <w:pStyle w:val="a3"/>
        <w:rPr>
          <w:rFonts w:cs="Arial"/>
          <w:color w:val="A5A5A5" w:themeColor="accent3"/>
          <w:rtl/>
        </w:rPr>
      </w:pPr>
      <w:r w:rsidRPr="006A68F5">
        <w:rPr>
          <w:rFonts w:cs="Arial" w:hint="cs"/>
          <w:color w:val="A5A5A5" w:themeColor="accent3"/>
          <w:rtl/>
        </w:rPr>
        <w:t xml:space="preserve">המונח לכאורה מופיע גם בסעיף של אין להשיב אשמה בחוק סדר הדין הפלילי </w:t>
      </w:r>
      <w:r w:rsidRPr="006A68F5">
        <w:rPr>
          <w:rFonts w:cs="Arial"/>
          <w:color w:val="A5A5A5" w:themeColor="accent3"/>
          <w:rtl/>
        </w:rPr>
        <w:t>–</w:t>
      </w:r>
      <w:r w:rsidRPr="006A68F5">
        <w:rPr>
          <w:rFonts w:cs="Arial" w:hint="cs"/>
          <w:color w:val="A5A5A5" w:themeColor="accent3"/>
          <w:rtl/>
        </w:rPr>
        <w:t xml:space="preserve"> מה שהתביעה נדרשת להראות מבחינת נטל ההוכחה שלה זה להוכיח לכאורה את האשמה. אם התביעה לא הוכיחה אפילו לכאורה את האשמה אפשר לומר שאין להשיב אשמה. בסוף המשפט יש נטל שכנוע מעל ספק סביר, וכל השופטים בפס"ד </w:t>
      </w:r>
      <w:proofErr w:type="spellStart"/>
      <w:r w:rsidRPr="006A68F5">
        <w:rPr>
          <w:rFonts w:cs="Arial" w:hint="cs"/>
          <w:color w:val="A5A5A5" w:themeColor="accent3"/>
          <w:rtl/>
        </w:rPr>
        <w:t>זדא</w:t>
      </w:r>
      <w:proofErr w:type="spellEnd"/>
      <w:r w:rsidRPr="006A68F5">
        <w:rPr>
          <w:rFonts w:cs="Arial" w:hint="cs"/>
          <w:color w:val="A5A5A5" w:themeColor="accent3"/>
          <w:rtl/>
        </w:rPr>
        <w:t xml:space="preserve"> מסכימים שהוכחה לכאורה זה יותר מאשר לצורך העברת הנטל (מהסעיף הזה </w:t>
      </w:r>
      <w:proofErr w:type="spellStart"/>
      <w:r w:rsidRPr="006A68F5">
        <w:rPr>
          <w:rFonts w:cs="Arial" w:hint="cs"/>
          <w:color w:val="A5A5A5" w:themeColor="accent3"/>
          <w:rtl/>
        </w:rPr>
        <w:t>בחסד"פ</w:t>
      </w:r>
      <w:proofErr w:type="spellEnd"/>
      <w:r w:rsidRPr="006A68F5">
        <w:rPr>
          <w:rFonts w:cs="Arial" w:hint="cs"/>
          <w:color w:val="A5A5A5" w:themeColor="accent3"/>
          <w:rtl/>
        </w:rPr>
        <w:t xml:space="preserve">) כי המשמעות כאן זה נטילת חירות. המשמעות של </w:t>
      </w:r>
      <w:r w:rsidRPr="00C60664">
        <w:rPr>
          <w:rFonts w:cs="Arial" w:hint="cs"/>
          <w:b/>
          <w:bCs/>
          <w:color w:val="A5A5A5" w:themeColor="accent3"/>
          <w:rtl/>
        </w:rPr>
        <w:t>ס' 21 לחוק המעצרים</w:t>
      </w:r>
      <w:r w:rsidRPr="006A68F5">
        <w:rPr>
          <w:rFonts w:cs="Arial" w:hint="cs"/>
          <w:color w:val="A5A5A5" w:themeColor="accent3"/>
          <w:rtl/>
        </w:rPr>
        <w:t xml:space="preserve"> היא קשה יותר אם אנו מוכיחים שהוכחה האשמה </w:t>
      </w:r>
      <w:r w:rsidRPr="006A68F5">
        <w:rPr>
          <w:rFonts w:cs="Arial"/>
          <w:color w:val="A5A5A5" w:themeColor="accent3"/>
          <w:rtl/>
        </w:rPr>
        <w:t>–</w:t>
      </w:r>
      <w:r w:rsidRPr="006A68F5">
        <w:rPr>
          <w:rFonts w:cs="Arial" w:hint="cs"/>
          <w:color w:val="A5A5A5" w:themeColor="accent3"/>
          <w:rtl/>
        </w:rPr>
        <w:t xml:space="preserve"> נטילת חירות, וביהמ"ש דורש יותר.</w:t>
      </w:r>
    </w:p>
    <w:p w:rsidR="00814042" w:rsidRPr="006A68F5" w:rsidRDefault="00814042" w:rsidP="00814042">
      <w:pPr>
        <w:pStyle w:val="a3"/>
        <w:rPr>
          <w:rFonts w:cs="Arial"/>
          <w:color w:val="A5A5A5" w:themeColor="accent3"/>
          <w:rtl/>
        </w:rPr>
      </w:pPr>
    </w:p>
    <w:p w:rsidR="00814042" w:rsidRPr="006A68F5" w:rsidRDefault="00814042" w:rsidP="00814042">
      <w:pPr>
        <w:pStyle w:val="a3"/>
        <w:rPr>
          <w:rFonts w:cs="Arial"/>
          <w:color w:val="A5A5A5" w:themeColor="accent3"/>
          <w:rtl/>
        </w:rPr>
      </w:pPr>
      <w:r w:rsidRPr="00C60664">
        <w:rPr>
          <w:rFonts w:cs="Arial" w:hint="cs"/>
          <w:b/>
          <w:bCs/>
          <w:color w:val="A5A5A5" w:themeColor="accent3"/>
          <w:rtl/>
        </w:rPr>
        <w:t xml:space="preserve">דורנר </w:t>
      </w:r>
      <w:r w:rsidRPr="006A68F5">
        <w:rPr>
          <w:rFonts w:cs="Arial" w:hint="cs"/>
          <w:color w:val="A5A5A5" w:themeColor="accent3"/>
          <w:rtl/>
        </w:rPr>
        <w:t xml:space="preserve">לקחה את זה רחוק יותר </w:t>
      </w:r>
      <w:r w:rsidRPr="006A68F5">
        <w:rPr>
          <w:rFonts w:cs="Arial"/>
          <w:color w:val="A5A5A5" w:themeColor="accent3"/>
          <w:rtl/>
        </w:rPr>
        <w:t>–</w:t>
      </w:r>
      <w:r w:rsidRPr="006A68F5">
        <w:rPr>
          <w:rFonts w:cs="Arial" w:hint="cs"/>
          <w:color w:val="A5A5A5" w:themeColor="accent3"/>
          <w:rtl/>
        </w:rPr>
        <w:t xml:space="preserve"> אם יש ספק בשלב המאוד ראשוני היא לא עוצרת </w:t>
      </w:r>
      <w:r w:rsidRPr="006A68F5">
        <w:rPr>
          <w:rFonts w:cs="Arial"/>
          <w:color w:val="A5A5A5" w:themeColor="accent3"/>
          <w:rtl/>
        </w:rPr>
        <w:t>–</w:t>
      </w:r>
      <w:r w:rsidRPr="006A68F5">
        <w:rPr>
          <w:rFonts w:cs="Arial" w:hint="cs"/>
          <w:color w:val="A5A5A5" w:themeColor="accent3"/>
          <w:rtl/>
        </w:rPr>
        <w:t xml:space="preserve"> הייתה משחררת. אבל המבחן שלה לא התקבל. יש מקרה של שני גיסים שהואשמו ברצח </w:t>
      </w:r>
      <w:r w:rsidRPr="006A68F5">
        <w:rPr>
          <w:rFonts w:cs="Arial"/>
          <w:color w:val="A5A5A5" w:themeColor="accent3"/>
          <w:rtl/>
        </w:rPr>
        <w:t>–</w:t>
      </w:r>
      <w:r w:rsidRPr="006A68F5">
        <w:rPr>
          <w:rFonts w:cs="Arial" w:hint="cs"/>
          <w:color w:val="A5A5A5" w:themeColor="accent3"/>
          <w:rtl/>
        </w:rPr>
        <w:t xml:space="preserve"> דורנר שיחררו </w:t>
      </w:r>
      <w:proofErr w:type="spellStart"/>
      <w:r w:rsidRPr="006A68F5">
        <w:rPr>
          <w:rFonts w:cs="Arial" w:hint="cs"/>
          <w:color w:val="A5A5A5" w:themeColor="accent3"/>
          <w:rtl/>
        </w:rPr>
        <w:t>ופרוקצ'ה</w:t>
      </w:r>
      <w:proofErr w:type="spellEnd"/>
      <w:r w:rsidRPr="006A68F5">
        <w:rPr>
          <w:rFonts w:cs="Arial" w:hint="cs"/>
          <w:color w:val="A5A5A5" w:themeColor="accent3"/>
          <w:rtl/>
        </w:rPr>
        <w:t xml:space="preserve"> עצרה.</w:t>
      </w:r>
    </w:p>
    <w:p w:rsidR="00814042" w:rsidRPr="006A68F5" w:rsidRDefault="00814042" w:rsidP="00814042">
      <w:pPr>
        <w:pStyle w:val="a3"/>
        <w:rPr>
          <w:rFonts w:cs="Arial"/>
          <w:color w:val="A5A5A5" w:themeColor="accent3"/>
          <w:rtl/>
        </w:rPr>
      </w:pPr>
    </w:p>
    <w:p w:rsidR="00814042" w:rsidRPr="006A68F5" w:rsidRDefault="00814042" w:rsidP="00814042">
      <w:pPr>
        <w:pStyle w:val="a3"/>
        <w:rPr>
          <w:rFonts w:cs="Arial"/>
          <w:color w:val="A5A5A5" w:themeColor="accent3"/>
          <w:rtl/>
        </w:rPr>
      </w:pPr>
      <w:r w:rsidRPr="00C60664">
        <w:rPr>
          <w:rFonts w:cs="Arial" w:hint="cs"/>
          <w:b/>
          <w:bCs/>
          <w:color w:val="A5A5A5" w:themeColor="accent3"/>
          <w:rtl/>
        </w:rPr>
        <w:t xml:space="preserve">שאלה נוספת שנשאלה לגבי תשתית עובדתית </w:t>
      </w:r>
      <w:r w:rsidRPr="00C60664">
        <w:rPr>
          <w:rFonts w:cs="Arial"/>
          <w:b/>
          <w:bCs/>
          <w:color w:val="A5A5A5" w:themeColor="accent3"/>
          <w:rtl/>
        </w:rPr>
        <w:t>–</w:t>
      </w:r>
      <w:r w:rsidRPr="00C60664">
        <w:rPr>
          <w:rFonts w:cs="Arial" w:hint="cs"/>
          <w:b/>
          <w:bCs/>
          <w:color w:val="A5A5A5" w:themeColor="accent3"/>
          <w:rtl/>
        </w:rPr>
        <w:t xml:space="preserve"> מה קורה עם תוספות ראייתיות?</w:t>
      </w:r>
      <w:r w:rsidRPr="006A68F5">
        <w:rPr>
          <w:rFonts w:cs="Arial" w:hint="cs"/>
          <w:color w:val="A5A5A5" w:themeColor="accent3"/>
          <w:rtl/>
        </w:rPr>
        <w:t xml:space="preserve"> אנו יודעים שעם דיני ראיות יש ראיות שדורשות תוספת </w:t>
      </w:r>
      <w:r w:rsidRPr="006A68F5">
        <w:rPr>
          <w:rFonts w:cs="Arial"/>
          <w:color w:val="A5A5A5" w:themeColor="accent3"/>
          <w:rtl/>
        </w:rPr>
        <w:t>–</w:t>
      </w:r>
      <w:r w:rsidRPr="006A68F5">
        <w:rPr>
          <w:rFonts w:cs="Arial" w:hint="cs"/>
          <w:color w:val="A5A5A5" w:themeColor="accent3"/>
          <w:rtl/>
        </w:rPr>
        <w:t xml:space="preserve"> למשל, עדות עד מדינה דורשת סיוע. האם ביהמ"ש כשהוא בוחן ראיות לכאורה צריך לשאול את עצמו כבר האם יש סיוע? </w:t>
      </w:r>
      <w:r w:rsidRPr="00C60664">
        <w:rPr>
          <w:rFonts w:cs="Arial" w:hint="cs"/>
          <w:b/>
          <w:bCs/>
          <w:color w:val="A5A5A5" w:themeColor="accent3"/>
          <w:rtl/>
        </w:rPr>
        <w:t>בפס"ד אברג'יל</w:t>
      </w:r>
      <w:r w:rsidRPr="006A68F5">
        <w:rPr>
          <w:rFonts w:cs="Arial" w:hint="cs"/>
          <w:color w:val="A5A5A5" w:themeColor="accent3"/>
          <w:rtl/>
        </w:rPr>
        <w:t xml:space="preserve"> נאמר שברמה הלכאורית </w:t>
      </w:r>
      <w:r w:rsidRPr="006A68F5">
        <w:rPr>
          <w:rFonts w:cs="Arial"/>
          <w:color w:val="A5A5A5" w:themeColor="accent3"/>
          <w:rtl/>
        </w:rPr>
        <w:t>–</w:t>
      </w:r>
      <w:r w:rsidRPr="006A68F5">
        <w:rPr>
          <w:rFonts w:cs="Arial" w:hint="cs"/>
          <w:color w:val="A5A5A5" w:themeColor="accent3"/>
          <w:rtl/>
        </w:rPr>
        <w:t xml:space="preserve"> </w:t>
      </w:r>
      <w:r w:rsidRPr="00C60664">
        <w:rPr>
          <w:rFonts w:cs="Arial" w:hint="cs"/>
          <w:color w:val="A5A5A5" w:themeColor="accent3"/>
          <w:u w:val="single"/>
          <w:rtl/>
        </w:rPr>
        <w:t>לא להתעלם מדרישת הסיוע אבל לא צריך להיכנס אליה לעומק</w:t>
      </w:r>
      <w:r w:rsidRPr="006A68F5">
        <w:rPr>
          <w:rFonts w:cs="Arial" w:hint="cs"/>
          <w:color w:val="A5A5A5" w:themeColor="accent3"/>
          <w:rtl/>
        </w:rPr>
        <w:t>, אלא ברמה הלכאורית צריך לבדוק האם מתקיימת התוספת הראייתית.</w:t>
      </w:r>
    </w:p>
    <w:p w:rsidR="0024366F" w:rsidRPr="006A68F5" w:rsidRDefault="0024366F" w:rsidP="00814042">
      <w:pPr>
        <w:pStyle w:val="a3"/>
        <w:rPr>
          <w:rFonts w:cs="Arial"/>
          <w:color w:val="A5A5A5" w:themeColor="accent3"/>
          <w:rtl/>
        </w:rPr>
      </w:pPr>
    </w:p>
    <w:p w:rsidR="0024366F" w:rsidRPr="006A68F5" w:rsidRDefault="0024366F" w:rsidP="00814042">
      <w:pPr>
        <w:pStyle w:val="a3"/>
        <w:rPr>
          <w:rFonts w:cs="Arial"/>
          <w:color w:val="A5A5A5" w:themeColor="accent3"/>
          <w:rtl/>
        </w:rPr>
      </w:pPr>
      <w:r w:rsidRPr="006A68F5">
        <w:rPr>
          <w:rFonts w:cs="Arial" w:hint="cs"/>
          <w:color w:val="A5A5A5" w:themeColor="accent3"/>
          <w:rtl/>
        </w:rPr>
        <w:t xml:space="preserve">נקודה אחרנה שדיברנו עליה לגבי </w:t>
      </w:r>
      <w:r w:rsidRPr="00C60664">
        <w:rPr>
          <w:rFonts w:cs="Arial" w:hint="cs"/>
          <w:b/>
          <w:bCs/>
          <w:color w:val="A5A5A5" w:themeColor="accent3"/>
          <w:rtl/>
        </w:rPr>
        <w:t>התשתית העובדתית</w:t>
      </w:r>
      <w:r w:rsidRPr="006A68F5">
        <w:rPr>
          <w:rFonts w:cs="Arial" w:hint="cs"/>
          <w:color w:val="A5A5A5" w:themeColor="accent3"/>
          <w:rtl/>
        </w:rPr>
        <w:t xml:space="preserve"> </w:t>
      </w:r>
      <w:r w:rsidRPr="006A68F5">
        <w:rPr>
          <w:rFonts w:cs="Arial"/>
          <w:color w:val="A5A5A5" w:themeColor="accent3"/>
          <w:rtl/>
        </w:rPr>
        <w:t>–</w:t>
      </w:r>
      <w:r w:rsidRPr="006A68F5">
        <w:rPr>
          <w:rFonts w:cs="Arial" w:hint="cs"/>
          <w:color w:val="A5A5A5" w:themeColor="accent3"/>
          <w:rtl/>
        </w:rPr>
        <w:t xml:space="preserve"> </w:t>
      </w:r>
      <w:r w:rsidRPr="006A68F5">
        <w:rPr>
          <w:rFonts w:cs="Arial" w:hint="cs"/>
          <w:b/>
          <w:bCs/>
          <w:color w:val="A5A5A5" w:themeColor="accent3"/>
          <w:rtl/>
        </w:rPr>
        <w:t>ראיות מוחלשות</w:t>
      </w:r>
    </w:p>
    <w:p w:rsidR="0024366F" w:rsidRPr="006A68F5" w:rsidRDefault="0024366F" w:rsidP="00814042">
      <w:pPr>
        <w:pStyle w:val="a3"/>
        <w:rPr>
          <w:rFonts w:cs="Arial"/>
          <w:color w:val="A5A5A5" w:themeColor="accent3"/>
          <w:rtl/>
        </w:rPr>
      </w:pPr>
      <w:proofErr w:type="spellStart"/>
      <w:r w:rsidRPr="00C60664">
        <w:rPr>
          <w:rFonts w:cs="Arial" w:hint="cs"/>
          <w:b/>
          <w:bCs/>
          <w:color w:val="A5A5A5" w:themeColor="accent3"/>
          <w:rtl/>
        </w:rPr>
        <w:t>בבש"פ</w:t>
      </w:r>
      <w:proofErr w:type="spellEnd"/>
      <w:r w:rsidRPr="00C60664">
        <w:rPr>
          <w:rFonts w:cs="Arial" w:hint="cs"/>
          <w:b/>
          <w:bCs/>
          <w:color w:val="A5A5A5" w:themeColor="accent3"/>
          <w:rtl/>
        </w:rPr>
        <w:t xml:space="preserve"> חסיד</w:t>
      </w:r>
      <w:r w:rsidRPr="006A68F5">
        <w:rPr>
          <w:rFonts w:cs="Arial" w:hint="cs"/>
          <w:color w:val="A5A5A5" w:themeColor="accent3"/>
          <w:rtl/>
        </w:rPr>
        <w:t xml:space="preserve"> אמר </w:t>
      </w:r>
      <w:r w:rsidRPr="00C60664">
        <w:rPr>
          <w:rFonts w:cs="Arial" w:hint="cs"/>
          <w:b/>
          <w:bCs/>
          <w:color w:val="A5A5A5" w:themeColor="accent3"/>
          <w:rtl/>
        </w:rPr>
        <w:t>השופט רובינשטיין</w:t>
      </w:r>
      <w:r w:rsidRPr="006A68F5">
        <w:rPr>
          <w:rFonts w:cs="Arial" w:hint="cs"/>
          <w:color w:val="A5A5A5" w:themeColor="accent3"/>
          <w:rtl/>
        </w:rPr>
        <w:t xml:space="preserve"> שעוצמת ראיות שהיא חלשה יותר יכולה להוביל לא למעצר אלא לחלופת מעצר. כאן לכאורה החוק הוא מאוד דיכוטומי </w:t>
      </w:r>
      <w:r w:rsidRPr="006A68F5">
        <w:rPr>
          <w:rFonts w:cs="Arial"/>
          <w:color w:val="A5A5A5" w:themeColor="accent3"/>
          <w:rtl/>
        </w:rPr>
        <w:t>–</w:t>
      </w:r>
      <w:r w:rsidRPr="006A68F5">
        <w:rPr>
          <w:rFonts w:cs="Arial" w:hint="cs"/>
          <w:color w:val="A5A5A5" w:themeColor="accent3"/>
          <w:rtl/>
        </w:rPr>
        <w:t xml:space="preserve"> או שיש ראיות לכאורה או שאין.</w:t>
      </w:r>
      <w:r w:rsidR="00E970A5" w:rsidRPr="006A68F5">
        <w:rPr>
          <w:rFonts w:cs="Arial" w:hint="cs"/>
          <w:color w:val="A5A5A5" w:themeColor="accent3"/>
          <w:rtl/>
        </w:rPr>
        <w:t xml:space="preserve"> המציאות אינה מציאות כזו פשוטה. בעצם בא ביהמ"ש ואומר משהו שלא מעוגן בלשון החוק </w:t>
      </w:r>
      <w:r w:rsidR="00E970A5" w:rsidRPr="006A68F5">
        <w:rPr>
          <w:rFonts w:cs="Arial"/>
          <w:color w:val="A5A5A5" w:themeColor="accent3"/>
          <w:rtl/>
        </w:rPr>
        <w:t>–</w:t>
      </w:r>
      <w:r w:rsidR="00E970A5" w:rsidRPr="006A68F5">
        <w:rPr>
          <w:rFonts w:cs="Arial" w:hint="cs"/>
          <w:color w:val="A5A5A5" w:themeColor="accent3"/>
          <w:rtl/>
        </w:rPr>
        <w:t xml:space="preserve"> זה יכול אולי להצדיק חלופת מאסר ולא מעצר. חלופת המעצר אינה אמצעי מידתי כאן שבו התקיימו 2 הדרישות הקודמות, אלא חלופת המעצר הופכת להיות </w:t>
      </w:r>
      <w:r w:rsidR="00E970A5" w:rsidRPr="006A68F5">
        <w:rPr>
          <w:rFonts w:cs="Arial" w:hint="cs"/>
          <w:b/>
          <w:bCs/>
          <w:color w:val="A5A5A5" w:themeColor="accent3"/>
          <w:rtl/>
        </w:rPr>
        <w:t>פתרון מידתי יותר במצב שבו יש לי חולשה באחד התנאים הקודמים</w:t>
      </w:r>
      <w:r w:rsidR="00E970A5" w:rsidRPr="006A68F5">
        <w:rPr>
          <w:rFonts w:cs="Arial" w:hint="cs"/>
          <w:color w:val="A5A5A5" w:themeColor="accent3"/>
          <w:rtl/>
        </w:rPr>
        <w:t>.</w:t>
      </w:r>
    </w:p>
    <w:p w:rsidR="006A68F5" w:rsidRPr="006A68F5" w:rsidRDefault="006A68F5" w:rsidP="00814042">
      <w:pPr>
        <w:pStyle w:val="a3"/>
        <w:rPr>
          <w:rFonts w:cs="Arial"/>
          <w:color w:val="A5A5A5" w:themeColor="accent3"/>
          <w:rtl/>
        </w:rPr>
      </w:pPr>
    </w:p>
    <w:p w:rsidR="006A68F5" w:rsidRDefault="006A68F5" w:rsidP="00C60664">
      <w:pPr>
        <w:pStyle w:val="a3"/>
        <w:rPr>
          <w:rFonts w:cs="Arial"/>
          <w:color w:val="A5A5A5" w:themeColor="accent3"/>
          <w:rtl/>
        </w:rPr>
      </w:pPr>
      <w:r w:rsidRPr="00C60664">
        <w:rPr>
          <w:rFonts w:cs="Arial" w:hint="cs"/>
          <w:b/>
          <w:bCs/>
          <w:color w:val="A5A5A5" w:themeColor="accent3"/>
          <w:rtl/>
        </w:rPr>
        <w:t>המאמר של המרצה</w:t>
      </w:r>
      <w:r w:rsidRPr="00C60664">
        <w:rPr>
          <w:rFonts w:cs="Arial" w:hint="cs"/>
          <w:color w:val="A5A5A5" w:themeColor="accent3"/>
          <w:rtl/>
        </w:rPr>
        <w:t xml:space="preserve"> </w:t>
      </w:r>
      <w:r w:rsidRPr="00C60664">
        <w:rPr>
          <w:rFonts w:cs="Arial"/>
          <w:color w:val="A5A5A5" w:themeColor="accent3"/>
          <w:rtl/>
        </w:rPr>
        <w:t>–</w:t>
      </w:r>
      <w:r w:rsidRPr="00C60664">
        <w:rPr>
          <w:rFonts w:cs="Arial" w:hint="cs"/>
          <w:color w:val="A5A5A5" w:themeColor="accent3"/>
          <w:rtl/>
        </w:rPr>
        <w:t xml:space="preserve"> החומר היחידי למעצר עד תום ההליכים. קריאת חובה </w:t>
      </w:r>
      <w:r w:rsidRPr="00C60664">
        <w:rPr>
          <w:rFonts w:cs="Arial"/>
          <w:color w:val="A5A5A5" w:themeColor="accent3"/>
          <w:rtl/>
        </w:rPr>
        <w:t>–</w:t>
      </w:r>
      <w:r w:rsidRPr="00C60664">
        <w:rPr>
          <w:rFonts w:cs="Arial" w:hint="cs"/>
          <w:color w:val="A5A5A5" w:themeColor="accent3"/>
          <w:rtl/>
        </w:rPr>
        <w:t xml:space="preserve"> התיזה וכל הפסיקה שמגבה אותה נמצאים במאמר.</w:t>
      </w:r>
      <w:r w:rsidR="00C60664" w:rsidRPr="00C60664">
        <w:rPr>
          <w:rFonts w:cs="Arial" w:hint="cs"/>
          <w:color w:val="A5A5A5" w:themeColor="accent3"/>
          <w:rtl/>
        </w:rPr>
        <w:t xml:space="preserve"> </w:t>
      </w:r>
      <w:r w:rsidR="00310046" w:rsidRPr="00C60664">
        <w:rPr>
          <w:rFonts w:cs="Arial" w:hint="cs"/>
          <w:color w:val="A5A5A5" w:themeColor="accent3"/>
          <w:rtl/>
        </w:rPr>
        <w:t>יש שלושה מאמר</w:t>
      </w:r>
      <w:r w:rsidRPr="00C60664">
        <w:rPr>
          <w:rFonts w:cs="Arial" w:hint="cs"/>
          <w:color w:val="A5A5A5" w:themeColor="accent3"/>
          <w:rtl/>
        </w:rPr>
        <w:t xml:space="preserve">ים שמסכמים את החומר </w:t>
      </w:r>
      <w:r w:rsidRPr="00C60664">
        <w:rPr>
          <w:rFonts w:cs="Arial"/>
          <w:color w:val="A5A5A5" w:themeColor="accent3"/>
          <w:rtl/>
        </w:rPr>
        <w:t>–</w:t>
      </w:r>
      <w:r w:rsidRPr="00C60664">
        <w:rPr>
          <w:rFonts w:cs="Arial" w:hint="cs"/>
          <w:color w:val="A5A5A5" w:themeColor="accent3"/>
          <w:rtl/>
        </w:rPr>
        <w:t xml:space="preserve"> </w:t>
      </w:r>
      <w:proofErr w:type="spellStart"/>
      <w:r w:rsidRPr="00C60664">
        <w:rPr>
          <w:rFonts w:cs="Arial" w:hint="cs"/>
          <w:b/>
          <w:bCs/>
          <w:color w:val="A5A5A5" w:themeColor="accent3"/>
          <w:rtl/>
        </w:rPr>
        <w:t>ייששכרוב</w:t>
      </w:r>
      <w:proofErr w:type="spellEnd"/>
      <w:r w:rsidRPr="00C60664">
        <w:rPr>
          <w:rFonts w:cs="Arial" w:hint="cs"/>
          <w:b/>
          <w:bCs/>
          <w:color w:val="A5A5A5" w:themeColor="accent3"/>
          <w:rtl/>
        </w:rPr>
        <w:t xml:space="preserve"> ו</w:t>
      </w:r>
      <w:r w:rsidR="00310046" w:rsidRPr="00C60664">
        <w:rPr>
          <w:rFonts w:cs="Arial" w:hint="cs"/>
          <w:b/>
          <w:bCs/>
          <w:color w:val="A5A5A5" w:themeColor="accent3"/>
          <w:rtl/>
        </w:rPr>
        <w:t>פסילת</w:t>
      </w:r>
      <w:r w:rsidRPr="00C60664">
        <w:rPr>
          <w:rFonts w:cs="Arial" w:hint="cs"/>
          <w:b/>
          <w:bCs/>
          <w:color w:val="A5A5A5" w:themeColor="accent3"/>
          <w:rtl/>
        </w:rPr>
        <w:t xml:space="preserve"> ראיות</w:t>
      </w:r>
      <w:r w:rsidR="00310046" w:rsidRPr="00C60664">
        <w:rPr>
          <w:rFonts w:cs="Arial" w:hint="cs"/>
          <w:b/>
          <w:bCs/>
          <w:color w:val="A5A5A5" w:themeColor="accent3"/>
          <w:rtl/>
        </w:rPr>
        <w:t xml:space="preserve"> (של המרצה)</w:t>
      </w:r>
      <w:r w:rsidRPr="00C60664">
        <w:rPr>
          <w:rFonts w:cs="Arial" w:hint="cs"/>
          <w:color w:val="A5A5A5" w:themeColor="accent3"/>
          <w:rtl/>
        </w:rPr>
        <w:t xml:space="preserve">, </w:t>
      </w:r>
      <w:r w:rsidRPr="00C60664">
        <w:rPr>
          <w:rFonts w:cs="Arial" w:hint="cs"/>
          <w:b/>
          <w:bCs/>
          <w:color w:val="A5A5A5" w:themeColor="accent3"/>
          <w:rtl/>
        </w:rPr>
        <w:t>חלופת מעצר</w:t>
      </w:r>
      <w:r w:rsidR="00310046" w:rsidRPr="00C60664">
        <w:rPr>
          <w:rFonts w:cs="Arial" w:hint="cs"/>
          <w:color w:val="A5A5A5" w:themeColor="accent3"/>
          <w:rtl/>
        </w:rPr>
        <w:t xml:space="preserve"> (לטובת נאשמים)</w:t>
      </w:r>
      <w:r w:rsidRPr="00C60664">
        <w:rPr>
          <w:rFonts w:cs="Arial" w:hint="cs"/>
          <w:color w:val="A5A5A5" w:themeColor="accent3"/>
          <w:rtl/>
        </w:rPr>
        <w:t xml:space="preserve"> והשלישי </w:t>
      </w:r>
      <w:r w:rsidRPr="00C60664">
        <w:rPr>
          <w:rFonts w:cs="Arial" w:hint="cs"/>
          <w:b/>
          <w:bCs/>
          <w:color w:val="A5A5A5" w:themeColor="accent3"/>
          <w:rtl/>
        </w:rPr>
        <w:t>הסדר טיעון</w:t>
      </w:r>
      <w:r w:rsidRPr="00C60664">
        <w:rPr>
          <w:rFonts w:cs="Arial" w:hint="cs"/>
          <w:color w:val="A5A5A5" w:themeColor="accent3"/>
          <w:rtl/>
        </w:rPr>
        <w:t xml:space="preserve"> </w:t>
      </w:r>
      <w:r w:rsidRPr="00C60664">
        <w:rPr>
          <w:rFonts w:cs="Arial"/>
          <w:color w:val="A5A5A5" w:themeColor="accent3"/>
          <w:rtl/>
        </w:rPr>
        <w:t>–</w:t>
      </w:r>
      <w:r w:rsidR="00C60664" w:rsidRPr="00C60664">
        <w:rPr>
          <w:rFonts w:cs="Arial" w:hint="cs"/>
          <w:color w:val="A5A5A5" w:themeColor="accent3"/>
          <w:rtl/>
        </w:rPr>
        <w:t xml:space="preserve"> מעבר לת</w:t>
      </w:r>
      <w:r w:rsidRPr="00C60664">
        <w:rPr>
          <w:rFonts w:cs="Arial" w:hint="cs"/>
          <w:color w:val="A5A5A5" w:themeColor="accent3"/>
          <w:rtl/>
        </w:rPr>
        <w:t>זה יש בהם סיכום רב של חומר שמכניס לכם קריאת פסיקה.</w:t>
      </w:r>
      <w:r w:rsidR="00310046" w:rsidRPr="00C60664">
        <w:rPr>
          <w:rFonts w:cs="Arial" w:hint="cs"/>
          <w:color w:val="A5A5A5" w:themeColor="accent3"/>
          <w:rtl/>
        </w:rPr>
        <w:t xml:space="preserve"> הסיבה שיש להתרכז בהם </w:t>
      </w:r>
      <w:r w:rsidR="00310046" w:rsidRPr="00C60664">
        <w:rPr>
          <w:rFonts w:cs="Arial"/>
          <w:color w:val="A5A5A5" w:themeColor="accent3"/>
          <w:rtl/>
        </w:rPr>
        <w:t>–</w:t>
      </w:r>
      <w:r w:rsidR="00310046" w:rsidRPr="00C60664">
        <w:rPr>
          <w:rFonts w:cs="Arial" w:hint="cs"/>
          <w:color w:val="A5A5A5" w:themeColor="accent3"/>
          <w:rtl/>
        </w:rPr>
        <w:t xml:space="preserve"> יש בהם הרבה סיכום של פסקי דין מעבר לתזה וזה יכול לעזור לנו.</w:t>
      </w:r>
    </w:p>
    <w:p w:rsidR="00C60664" w:rsidRDefault="00C60664" w:rsidP="00C60664">
      <w:pPr>
        <w:pStyle w:val="a3"/>
        <w:rPr>
          <w:rFonts w:cs="Arial"/>
          <w:color w:val="A5A5A5" w:themeColor="accent3"/>
          <w:rtl/>
        </w:rPr>
      </w:pPr>
    </w:p>
    <w:p w:rsidR="00C60664" w:rsidRDefault="00C60664" w:rsidP="00C60664">
      <w:pPr>
        <w:pStyle w:val="a3"/>
        <w:rPr>
          <w:rFonts w:cs="Arial"/>
          <w:color w:val="A5A5A5" w:themeColor="accent3"/>
          <w:rtl/>
        </w:rPr>
      </w:pPr>
    </w:p>
    <w:p w:rsidR="00C60664" w:rsidRPr="00C60664" w:rsidRDefault="00C60664" w:rsidP="00C60664">
      <w:pPr>
        <w:pStyle w:val="a3"/>
        <w:rPr>
          <w:rFonts w:cs="Arial"/>
          <w:color w:val="A5A5A5" w:themeColor="accent3"/>
          <w:rtl/>
        </w:rPr>
      </w:pPr>
    </w:p>
    <w:p w:rsidR="00175097" w:rsidRDefault="00C60664" w:rsidP="00C60664">
      <w:pPr>
        <w:pStyle w:val="a3"/>
        <w:outlineLvl w:val="2"/>
        <w:rPr>
          <w:rFonts w:cs="Arial"/>
          <w:b/>
          <w:bCs/>
          <w:rtl/>
        </w:rPr>
      </w:pPr>
      <w:bookmarkStart w:id="48" w:name="_Toc15229544"/>
      <w:r w:rsidRPr="00C60664">
        <w:rPr>
          <w:rFonts w:cs="Arial" w:hint="cs"/>
          <w:b/>
          <w:bCs/>
          <w:color w:val="FFFFFF" w:themeColor="background1"/>
          <w:highlight w:val="darkCyan"/>
          <w:rtl/>
        </w:rPr>
        <w:lastRenderedPageBreak/>
        <w:t>2)</w:t>
      </w:r>
      <w:r w:rsidR="00882969" w:rsidRPr="00C60664">
        <w:rPr>
          <w:rFonts w:cs="Arial" w:hint="cs"/>
          <w:b/>
          <w:bCs/>
          <w:color w:val="FFFFFF" w:themeColor="background1"/>
          <w:highlight w:val="darkCyan"/>
          <w:rtl/>
        </w:rPr>
        <w:t xml:space="preserve"> עילת מעצר</w:t>
      </w:r>
      <w:bookmarkEnd w:id="48"/>
    </w:p>
    <w:p w:rsidR="00882969" w:rsidRPr="00C60664" w:rsidRDefault="00882969" w:rsidP="007109C0">
      <w:pPr>
        <w:pStyle w:val="a3"/>
        <w:rPr>
          <w:rFonts w:cs="Arial"/>
          <w:b/>
          <w:bCs/>
          <w:color w:val="FFFFFF" w:themeColor="background1"/>
          <w:rtl/>
        </w:rPr>
      </w:pPr>
      <w:bookmarkStart w:id="49" w:name="_Toc15227258"/>
      <w:r w:rsidRPr="00C60664">
        <w:rPr>
          <w:rFonts w:cs="Arial" w:hint="cs"/>
          <w:b/>
          <w:bCs/>
          <w:highlight w:val="lightGray"/>
          <w:rtl/>
        </w:rPr>
        <w:t>ס' 21 (א) (1)(א)</w:t>
      </w:r>
      <w:r w:rsidR="00C60664">
        <w:rPr>
          <w:rFonts w:cs="Arial" w:hint="cs"/>
          <w:b/>
          <w:bCs/>
          <w:rtl/>
        </w:rPr>
        <w:t xml:space="preserve"> </w:t>
      </w:r>
      <w:r w:rsidRPr="00C60664">
        <w:rPr>
          <w:rFonts w:cs="Arial" w:hint="cs"/>
          <w:b/>
          <w:bCs/>
          <w:rtl/>
        </w:rPr>
        <w:t>- שיבוש</w:t>
      </w:r>
      <w:bookmarkEnd w:id="49"/>
    </w:p>
    <w:p w:rsidR="00882969" w:rsidRPr="00175097" w:rsidRDefault="00175097" w:rsidP="00175097">
      <w:pPr>
        <w:pStyle w:val="a3"/>
        <w:rPr>
          <w:rFonts w:cs="Arial"/>
          <w:i/>
          <w:iCs/>
          <w:rtl/>
        </w:rPr>
      </w:pPr>
      <w:r>
        <w:rPr>
          <w:rFonts w:cs="Arial"/>
          <w:highlight w:val="lightGray"/>
          <w:rtl/>
        </w:rPr>
        <w:t>21.</w:t>
      </w:r>
      <w:r>
        <w:rPr>
          <w:rFonts w:cs="Arial" w:hint="cs"/>
          <w:highlight w:val="lightGray"/>
          <w:rtl/>
        </w:rPr>
        <w:t xml:space="preserve"> </w:t>
      </w:r>
      <w:r w:rsidR="00882969" w:rsidRPr="00C60664">
        <w:rPr>
          <w:rFonts w:cs="Arial"/>
          <w:highlight w:val="lightGray"/>
          <w:rtl/>
        </w:rPr>
        <w:t>(א)</w:t>
      </w:r>
      <w:r>
        <w:rPr>
          <w:rFonts w:cs="Arial" w:hint="cs"/>
          <w:rtl/>
        </w:rPr>
        <w:t xml:space="preserve"> </w:t>
      </w:r>
      <w:r w:rsidRPr="00175097">
        <w:rPr>
          <w:rFonts w:cs="Arial" w:hint="cs"/>
          <w:i/>
          <w:iCs/>
          <w:rtl/>
        </w:rPr>
        <w:t>"</w:t>
      </w:r>
      <w:r w:rsidR="00882969" w:rsidRPr="00175097">
        <w:rPr>
          <w:rFonts w:cs="Arial"/>
          <w:i/>
          <w:iCs/>
          <w:rtl/>
        </w:rPr>
        <w:t>הוגש כתב אישום, רשאי בית המשפט שבפניו הוגש כתב האישום לצוות על מעצרו של הנאשם עד תום ההליכים המשפטיים, ובכלל זה על מעצרו בפיקוח אלקט</w:t>
      </w:r>
      <w:r>
        <w:rPr>
          <w:rFonts w:cs="Arial"/>
          <w:i/>
          <w:iCs/>
          <w:rtl/>
        </w:rPr>
        <w:t>רוני, אם נתקיים אחד מאלה:</w:t>
      </w:r>
      <w:r>
        <w:rPr>
          <w:rFonts w:cs="Arial" w:hint="cs"/>
          <w:i/>
          <w:iCs/>
          <w:rtl/>
        </w:rPr>
        <w:t xml:space="preserve"> </w:t>
      </w:r>
      <w:r w:rsidR="00882969" w:rsidRPr="00175097">
        <w:rPr>
          <w:rFonts w:cs="Arial"/>
          <w:i/>
          <w:iCs/>
          <w:highlight w:val="lightGray"/>
          <w:rtl/>
        </w:rPr>
        <w:t>(1)</w:t>
      </w:r>
      <w:r>
        <w:rPr>
          <w:rFonts w:cs="Arial" w:hint="cs"/>
          <w:i/>
          <w:iCs/>
          <w:rtl/>
        </w:rPr>
        <w:t xml:space="preserve"> </w:t>
      </w:r>
      <w:r w:rsidR="00882969" w:rsidRPr="00175097">
        <w:rPr>
          <w:rFonts w:cs="Arial"/>
          <w:i/>
          <w:iCs/>
          <w:rtl/>
        </w:rPr>
        <w:t>בית המשפט סבור, על סמך חומר שהוגש לו, כי נתקיים אחד מאלה:</w:t>
      </w:r>
    </w:p>
    <w:p w:rsidR="00882969" w:rsidRPr="00175097" w:rsidRDefault="00882969" w:rsidP="00882969">
      <w:pPr>
        <w:pStyle w:val="a3"/>
        <w:rPr>
          <w:rFonts w:cs="Arial"/>
          <w:i/>
          <w:iCs/>
          <w:rtl/>
        </w:rPr>
      </w:pPr>
      <w:r w:rsidRPr="00175097">
        <w:rPr>
          <w:rFonts w:cs="Arial"/>
          <w:i/>
          <w:iCs/>
          <w:highlight w:val="lightGray"/>
          <w:rtl/>
        </w:rPr>
        <w:t>(א)</w:t>
      </w:r>
      <w:r w:rsidRPr="00175097">
        <w:rPr>
          <w:rFonts w:cs="Arial"/>
          <w:i/>
          <w:iCs/>
          <w:rtl/>
        </w:rPr>
        <w:t xml:space="preserve">   קיים </w:t>
      </w:r>
      <w:r w:rsidRPr="00175097">
        <w:rPr>
          <w:rFonts w:cs="Arial"/>
          <w:b/>
          <w:bCs/>
          <w:i/>
          <w:iCs/>
          <w:rtl/>
        </w:rPr>
        <w:t>יסוד סביר לחשש</w:t>
      </w:r>
      <w:r w:rsidRPr="00175097">
        <w:rPr>
          <w:rFonts w:cs="Arial"/>
          <w:i/>
          <w:iCs/>
          <w:rtl/>
        </w:rPr>
        <w:t xml:space="preserve"> ששחרור הנאשם או אי-מעצרו יביא </w:t>
      </w:r>
      <w:r w:rsidRPr="00175097">
        <w:rPr>
          <w:rFonts w:cs="Arial"/>
          <w:i/>
          <w:iCs/>
          <w:u w:val="single"/>
          <w:rtl/>
        </w:rPr>
        <w:t>לשיבוש הליכי משפט</w:t>
      </w:r>
      <w:r w:rsidRPr="00175097">
        <w:rPr>
          <w:rFonts w:cs="Arial"/>
          <w:i/>
          <w:iCs/>
          <w:rtl/>
        </w:rPr>
        <w:t xml:space="preserve">, </w:t>
      </w:r>
      <w:r w:rsidRPr="00175097">
        <w:rPr>
          <w:rFonts w:cs="Arial"/>
          <w:i/>
          <w:iCs/>
          <w:u w:val="single"/>
          <w:rtl/>
        </w:rPr>
        <w:t>להתחמקות מהליכי שפיטה או מריצוי עונש מאסר</w:t>
      </w:r>
      <w:r w:rsidRPr="00175097">
        <w:rPr>
          <w:rFonts w:cs="Arial"/>
          <w:i/>
          <w:iCs/>
          <w:rtl/>
        </w:rPr>
        <w:t xml:space="preserve">, או יביא </w:t>
      </w:r>
      <w:r w:rsidRPr="00175097">
        <w:rPr>
          <w:rFonts w:cs="Arial"/>
          <w:i/>
          <w:iCs/>
          <w:u w:val="single"/>
          <w:rtl/>
        </w:rPr>
        <w:t>להעלמת רכוש</w:t>
      </w:r>
      <w:r w:rsidRPr="00175097">
        <w:rPr>
          <w:rFonts w:cs="Arial"/>
          <w:i/>
          <w:iCs/>
          <w:rtl/>
        </w:rPr>
        <w:t xml:space="preserve">, </w:t>
      </w:r>
      <w:r w:rsidRPr="00175097">
        <w:rPr>
          <w:rFonts w:cs="Arial"/>
          <w:i/>
          <w:iCs/>
          <w:u w:val="single"/>
          <w:rtl/>
        </w:rPr>
        <w:t>להשפעה על עדים</w:t>
      </w:r>
      <w:r w:rsidRPr="00175097">
        <w:rPr>
          <w:rFonts w:cs="Arial"/>
          <w:i/>
          <w:iCs/>
          <w:rtl/>
        </w:rPr>
        <w:t xml:space="preserve"> או </w:t>
      </w:r>
      <w:r w:rsidRPr="00175097">
        <w:rPr>
          <w:rFonts w:cs="Arial"/>
          <w:i/>
          <w:iCs/>
          <w:u w:val="single"/>
          <w:rtl/>
        </w:rPr>
        <w:t>לפגיעה בראיות</w:t>
      </w:r>
      <w:r w:rsidRPr="00175097">
        <w:rPr>
          <w:rFonts w:cs="Arial"/>
          <w:i/>
          <w:iCs/>
          <w:rtl/>
        </w:rPr>
        <w:t xml:space="preserve"> בדרך אחרת;</w:t>
      </w:r>
      <w:r w:rsidR="00175097" w:rsidRPr="00175097">
        <w:rPr>
          <w:rFonts w:cs="Arial" w:hint="cs"/>
          <w:i/>
          <w:iCs/>
          <w:rtl/>
        </w:rPr>
        <w:t>"</w:t>
      </w:r>
    </w:p>
    <w:p w:rsidR="00175097" w:rsidRDefault="00175097" w:rsidP="00882969">
      <w:pPr>
        <w:pStyle w:val="a3"/>
        <w:rPr>
          <w:rFonts w:cs="Arial"/>
          <w:b/>
          <w:bCs/>
          <w:highlight w:val="lightGray"/>
          <w:rtl/>
        </w:rPr>
      </w:pPr>
    </w:p>
    <w:p w:rsidR="00882969" w:rsidRPr="00882969" w:rsidRDefault="00882969" w:rsidP="00882969">
      <w:pPr>
        <w:pStyle w:val="a3"/>
        <w:rPr>
          <w:rFonts w:cs="Arial"/>
          <w:b/>
          <w:bCs/>
          <w:rtl/>
        </w:rPr>
      </w:pPr>
      <w:r w:rsidRPr="00175097">
        <w:rPr>
          <w:rFonts w:cs="Arial" w:hint="cs"/>
          <w:b/>
          <w:bCs/>
          <w:highlight w:val="lightGray"/>
          <w:rtl/>
        </w:rPr>
        <w:t>ס' 21 (א) (1)(ב)</w:t>
      </w:r>
      <w:r w:rsidR="00175097">
        <w:rPr>
          <w:rFonts w:cs="Arial" w:hint="cs"/>
          <w:b/>
          <w:bCs/>
          <w:rtl/>
        </w:rPr>
        <w:t xml:space="preserve"> </w:t>
      </w:r>
      <w:r w:rsidRPr="00882969">
        <w:rPr>
          <w:rFonts w:cs="Arial" w:hint="cs"/>
          <w:b/>
          <w:bCs/>
          <w:rtl/>
        </w:rPr>
        <w:t xml:space="preserve">- </w:t>
      </w:r>
      <w:r>
        <w:rPr>
          <w:rFonts w:cs="Arial" w:hint="cs"/>
          <w:b/>
          <w:bCs/>
          <w:rtl/>
        </w:rPr>
        <w:t>מסוכנות</w:t>
      </w:r>
    </w:p>
    <w:p w:rsidR="00882969" w:rsidRDefault="00882969" w:rsidP="00882969">
      <w:pPr>
        <w:pStyle w:val="a3"/>
        <w:rPr>
          <w:rFonts w:cs="Arial"/>
          <w:rtl/>
        </w:rPr>
      </w:pPr>
      <w:r w:rsidRPr="00175097">
        <w:rPr>
          <w:rFonts w:cs="Arial"/>
          <w:highlight w:val="lightGray"/>
          <w:rtl/>
        </w:rPr>
        <w:t>(ב)</w:t>
      </w:r>
      <w:r w:rsidR="00175097">
        <w:rPr>
          <w:rFonts w:cs="Arial" w:hint="cs"/>
          <w:rtl/>
        </w:rPr>
        <w:t xml:space="preserve"> </w:t>
      </w:r>
      <w:r w:rsidR="00175097" w:rsidRPr="00175097">
        <w:rPr>
          <w:rFonts w:cs="Arial" w:hint="cs"/>
          <w:i/>
          <w:iCs/>
          <w:rtl/>
        </w:rPr>
        <w:t>"</w:t>
      </w:r>
      <w:r w:rsidRPr="00175097">
        <w:rPr>
          <w:rFonts w:cs="Arial"/>
          <w:i/>
          <w:iCs/>
          <w:rtl/>
        </w:rPr>
        <w:t>קיים יסוד סביר לחשש שהנאשם יסכן את בטחונו של אדם, את בטחון הציבור, או את בטחון המדינה;</w:t>
      </w:r>
      <w:r w:rsidR="00175097" w:rsidRPr="00175097">
        <w:rPr>
          <w:rFonts w:cs="Arial" w:hint="cs"/>
          <w:i/>
          <w:iCs/>
          <w:rtl/>
        </w:rPr>
        <w:t>"</w:t>
      </w:r>
      <w:r>
        <w:rPr>
          <w:rFonts w:cs="Arial" w:hint="cs"/>
          <w:rtl/>
        </w:rPr>
        <w:t xml:space="preserve"> - מסוכנות </w:t>
      </w:r>
      <w:r w:rsidR="00175097">
        <w:rPr>
          <w:rFonts w:cs="Arial" w:hint="cs"/>
          <w:rtl/>
        </w:rPr>
        <w:t>אינדיבידואלית</w:t>
      </w:r>
      <w:r>
        <w:rPr>
          <w:rFonts w:cs="Arial" w:hint="cs"/>
          <w:rtl/>
        </w:rPr>
        <w:t xml:space="preserve"> שנלמדת מהאדם עצמו</w:t>
      </w:r>
      <w:r w:rsidR="00175097">
        <w:rPr>
          <w:rFonts w:cs="Arial" w:hint="cs"/>
          <w:rtl/>
        </w:rPr>
        <w:t>.</w:t>
      </w:r>
    </w:p>
    <w:p w:rsidR="00175097" w:rsidRDefault="00175097" w:rsidP="00882969">
      <w:pPr>
        <w:pStyle w:val="a3"/>
        <w:rPr>
          <w:rFonts w:cs="Arial"/>
          <w:b/>
          <w:bCs/>
          <w:rtl/>
        </w:rPr>
      </w:pPr>
    </w:p>
    <w:p w:rsidR="00882969" w:rsidRDefault="00882969" w:rsidP="00882969">
      <w:pPr>
        <w:pStyle w:val="a3"/>
        <w:rPr>
          <w:rFonts w:cs="Arial"/>
          <w:rtl/>
        </w:rPr>
      </w:pPr>
      <w:r w:rsidRPr="00175097">
        <w:rPr>
          <w:rFonts w:cs="Arial" w:hint="cs"/>
          <w:b/>
          <w:bCs/>
          <w:highlight w:val="lightGray"/>
          <w:rtl/>
        </w:rPr>
        <w:t>ס' 21 (א) (1)(ג)</w:t>
      </w:r>
      <w:r w:rsidR="00175097">
        <w:rPr>
          <w:rFonts w:cs="Arial" w:hint="cs"/>
          <w:b/>
          <w:bCs/>
          <w:rtl/>
        </w:rPr>
        <w:t xml:space="preserve"> </w:t>
      </w:r>
      <w:r w:rsidRPr="00882969">
        <w:rPr>
          <w:rFonts w:cs="Arial" w:hint="cs"/>
          <w:b/>
          <w:bCs/>
          <w:rtl/>
        </w:rPr>
        <w:t xml:space="preserve">- </w:t>
      </w:r>
      <w:r w:rsidR="00CD1FF6">
        <w:rPr>
          <w:rFonts w:cs="Arial" w:hint="cs"/>
          <w:b/>
          <w:bCs/>
          <w:rtl/>
        </w:rPr>
        <w:t xml:space="preserve">חזקת מסוכנות - </w:t>
      </w:r>
      <w:r>
        <w:rPr>
          <w:rFonts w:cs="Arial" w:hint="cs"/>
          <w:b/>
          <w:bCs/>
          <w:rtl/>
        </w:rPr>
        <w:t>דורש לדבר קצת על ההיסטוריה של עילות המעצר</w:t>
      </w:r>
      <w:r>
        <w:rPr>
          <w:rFonts w:cs="Arial" w:hint="cs"/>
          <w:rtl/>
        </w:rPr>
        <w:t>.</w:t>
      </w:r>
    </w:p>
    <w:p w:rsidR="00882969" w:rsidRDefault="00882969" w:rsidP="00882969">
      <w:pPr>
        <w:pStyle w:val="a3"/>
        <w:rPr>
          <w:rFonts w:cs="Arial"/>
          <w:rtl/>
        </w:rPr>
      </w:pPr>
      <w:r>
        <w:rPr>
          <w:rFonts w:cs="Arial" w:hint="cs"/>
          <w:rtl/>
        </w:rPr>
        <w:t xml:space="preserve">מבחינת ההיסטוריה החקיקתית של ס' 21, </w:t>
      </w:r>
    </w:p>
    <w:p w:rsidR="00882969" w:rsidRDefault="00882969" w:rsidP="00175097">
      <w:pPr>
        <w:pStyle w:val="a3"/>
        <w:numPr>
          <w:ilvl w:val="0"/>
          <w:numId w:val="49"/>
        </w:numPr>
        <w:ind w:left="360"/>
        <w:rPr>
          <w:rFonts w:cs="Arial"/>
        </w:rPr>
      </w:pPr>
      <w:r>
        <w:rPr>
          <w:rFonts w:cs="Arial" w:hint="cs"/>
          <w:rtl/>
        </w:rPr>
        <w:t xml:space="preserve">בעבר בעצם מעצר עד תום ההליכים הוסדר עד 1988 </w:t>
      </w:r>
      <w:proofErr w:type="spellStart"/>
      <w:r>
        <w:rPr>
          <w:rFonts w:cs="Arial" w:hint="cs"/>
          <w:rtl/>
        </w:rPr>
        <w:t>בחסד"פ</w:t>
      </w:r>
      <w:proofErr w:type="spellEnd"/>
      <w:r>
        <w:rPr>
          <w:rFonts w:cs="Arial" w:hint="cs"/>
          <w:rtl/>
        </w:rPr>
        <w:t xml:space="preserve"> </w:t>
      </w:r>
      <w:r w:rsidRPr="00175097">
        <w:rPr>
          <w:rFonts w:cs="Arial" w:hint="cs"/>
          <w:u w:val="single"/>
          <w:rtl/>
        </w:rPr>
        <w:t>ללא פירוט עילות</w:t>
      </w:r>
      <w:r>
        <w:rPr>
          <w:rFonts w:cs="Arial" w:hint="cs"/>
          <w:rtl/>
        </w:rPr>
        <w:t>.</w:t>
      </w:r>
    </w:p>
    <w:p w:rsidR="00882969" w:rsidRDefault="00882969" w:rsidP="00175097">
      <w:pPr>
        <w:pStyle w:val="a3"/>
        <w:ind w:left="360"/>
        <w:rPr>
          <w:rFonts w:cs="Arial"/>
          <w:rtl/>
        </w:rPr>
      </w:pPr>
      <w:r>
        <w:rPr>
          <w:rFonts w:cs="Arial" w:hint="cs"/>
          <w:rtl/>
        </w:rPr>
        <w:t xml:space="preserve">ביהמ"ש העליון פיתח את השיבוש ומסוכנות, ואז הייתה מחלוקת לגבי חומרת העבירה </w:t>
      </w:r>
      <w:r>
        <w:rPr>
          <w:rFonts w:cs="Arial"/>
          <w:rtl/>
        </w:rPr>
        <w:t>–</w:t>
      </w:r>
      <w:r>
        <w:rPr>
          <w:rFonts w:cs="Arial" w:hint="cs"/>
          <w:rtl/>
        </w:rPr>
        <w:t xml:space="preserve"> האם חומרת העבירה יוצרת עילת מעצר של מסוכנות? רוב השופטים אמרו שמדובר בעילת מעצר והשופט </w:t>
      </w:r>
      <w:r w:rsidR="00175097">
        <w:rPr>
          <w:rFonts w:cs="Arial" w:hint="cs"/>
          <w:rtl/>
        </w:rPr>
        <w:t xml:space="preserve">בדעת מיעוט </w:t>
      </w:r>
      <w:r>
        <w:rPr>
          <w:rFonts w:cs="Arial" w:hint="cs"/>
          <w:rtl/>
        </w:rPr>
        <w:t>אמר שלא כך.</w:t>
      </w:r>
    </w:p>
    <w:p w:rsidR="00882969" w:rsidRDefault="00362070" w:rsidP="00175097">
      <w:pPr>
        <w:pStyle w:val="a3"/>
        <w:numPr>
          <w:ilvl w:val="0"/>
          <w:numId w:val="49"/>
        </w:numPr>
        <w:ind w:left="360"/>
        <w:rPr>
          <w:rFonts w:cs="Arial"/>
        </w:rPr>
      </w:pPr>
      <w:r w:rsidRPr="00175097">
        <w:rPr>
          <w:rFonts w:cs="Arial" w:hint="cs"/>
          <w:b/>
          <w:bCs/>
          <w:highlight w:val="lightGray"/>
          <w:rtl/>
        </w:rPr>
        <w:t>תיק</w:t>
      </w:r>
      <w:r w:rsidR="00882969" w:rsidRPr="00175097">
        <w:rPr>
          <w:rFonts w:cs="Arial" w:hint="cs"/>
          <w:b/>
          <w:bCs/>
          <w:highlight w:val="lightGray"/>
          <w:rtl/>
        </w:rPr>
        <w:t xml:space="preserve">ון </w:t>
      </w:r>
      <w:proofErr w:type="spellStart"/>
      <w:r w:rsidR="00882969" w:rsidRPr="00175097">
        <w:rPr>
          <w:rFonts w:cs="Arial" w:hint="cs"/>
          <w:b/>
          <w:bCs/>
          <w:highlight w:val="lightGray"/>
          <w:rtl/>
        </w:rPr>
        <w:t>חסד"פ</w:t>
      </w:r>
      <w:proofErr w:type="spellEnd"/>
      <w:r w:rsidR="00882969" w:rsidRPr="00175097">
        <w:rPr>
          <w:rFonts w:cs="Arial" w:hint="cs"/>
          <w:b/>
          <w:bCs/>
          <w:highlight w:val="lightGray"/>
          <w:rtl/>
        </w:rPr>
        <w:t xml:space="preserve"> </w:t>
      </w:r>
      <w:r w:rsidR="00882969" w:rsidRPr="00175097">
        <w:rPr>
          <w:rFonts w:cs="Arial"/>
          <w:b/>
          <w:bCs/>
          <w:highlight w:val="lightGray"/>
          <w:rtl/>
        </w:rPr>
        <w:t>–</w:t>
      </w:r>
      <w:r w:rsidR="00882969" w:rsidRPr="00175097">
        <w:rPr>
          <w:rFonts w:cs="Arial" w:hint="cs"/>
          <w:b/>
          <w:bCs/>
          <w:highlight w:val="lightGray"/>
          <w:rtl/>
        </w:rPr>
        <w:t xml:space="preserve"> 21א ו21ב</w:t>
      </w:r>
      <w:r w:rsidR="00882969">
        <w:rPr>
          <w:rFonts w:cs="Arial" w:hint="cs"/>
          <w:rtl/>
        </w:rPr>
        <w:t xml:space="preserve"> </w:t>
      </w:r>
      <w:r w:rsidR="00882969">
        <w:rPr>
          <w:rFonts w:cs="Arial"/>
          <w:rtl/>
        </w:rPr>
        <w:t>–</w:t>
      </w:r>
      <w:r w:rsidR="00882969">
        <w:rPr>
          <w:rFonts w:cs="Arial" w:hint="cs"/>
          <w:rtl/>
        </w:rPr>
        <w:t xml:space="preserve"> המעצרים היו פעם </w:t>
      </w:r>
      <w:r w:rsidR="00882969" w:rsidRPr="00175097">
        <w:rPr>
          <w:rFonts w:cs="Arial" w:hint="cs"/>
          <w:b/>
          <w:bCs/>
          <w:rtl/>
        </w:rPr>
        <w:t>בחוק הסדר הדין הפלילי</w:t>
      </w:r>
      <w:r w:rsidR="00882969">
        <w:rPr>
          <w:rFonts w:cs="Arial" w:hint="cs"/>
          <w:rtl/>
        </w:rPr>
        <w:t xml:space="preserve">. הוא קבע את עילת המסוכנות, עילת השיבוש ורשימה סגורה של מקרים שבהם חומרת העבירה היא עילת מעצר. </w:t>
      </w:r>
      <w:r w:rsidR="00882969">
        <w:rPr>
          <w:rFonts w:cs="Arial"/>
          <w:rtl/>
        </w:rPr>
        <w:t>–</w:t>
      </w:r>
      <w:r w:rsidR="00882969">
        <w:rPr>
          <w:rFonts w:cs="Arial" w:hint="cs"/>
          <w:rtl/>
        </w:rPr>
        <w:t xml:space="preserve"> עבירות סמים, עבירות אלימות, עבירות בחסרי ישע </w:t>
      </w:r>
      <w:r w:rsidR="00882969">
        <w:rPr>
          <w:rFonts w:cs="Arial"/>
          <w:rtl/>
        </w:rPr>
        <w:t>–</w:t>
      </w:r>
      <w:r w:rsidR="00882969">
        <w:rPr>
          <w:rFonts w:cs="Arial" w:hint="cs"/>
          <w:rtl/>
        </w:rPr>
        <w:t xml:space="preserve"> כל אלו הם עילות מעצר, ומדובר </w:t>
      </w:r>
      <w:r w:rsidR="00882969">
        <w:rPr>
          <w:rFonts w:cs="Arial" w:hint="cs"/>
          <w:b/>
          <w:bCs/>
          <w:rtl/>
        </w:rPr>
        <w:t>ברשימה סגורה</w:t>
      </w:r>
      <w:r w:rsidR="00882969">
        <w:rPr>
          <w:rFonts w:cs="Arial" w:hint="cs"/>
          <w:rtl/>
        </w:rPr>
        <w:t xml:space="preserve">. שופטי הרוב קיבלו את זה </w:t>
      </w:r>
      <w:r w:rsidR="00882969">
        <w:rPr>
          <w:rFonts w:cs="Arial" w:hint="cs"/>
        </w:rPr>
        <w:t>AS IS</w:t>
      </w:r>
      <w:r w:rsidR="00882969">
        <w:rPr>
          <w:rFonts w:cs="Arial" w:hint="cs"/>
          <w:rtl/>
        </w:rPr>
        <w:t xml:space="preserve"> (תשתית עובדתית לאונס </w:t>
      </w:r>
      <w:r w:rsidR="00882969">
        <w:rPr>
          <w:rFonts w:cs="Arial"/>
          <w:rtl/>
        </w:rPr>
        <w:t>–</w:t>
      </w:r>
      <w:r w:rsidR="00882969">
        <w:rPr>
          <w:rFonts w:cs="Arial" w:hint="cs"/>
          <w:rtl/>
        </w:rPr>
        <w:t xml:space="preserve"> יש עילת מעצר למסוכנות) </w:t>
      </w:r>
      <w:r w:rsidR="00882969" w:rsidRPr="00175097">
        <w:rPr>
          <w:rFonts w:cs="Arial" w:hint="cs"/>
          <w:b/>
          <w:bCs/>
          <w:highlight w:val="cyan"/>
          <w:rtl/>
        </w:rPr>
        <w:t>והשופט אלון</w:t>
      </w:r>
      <w:r w:rsidR="00882969">
        <w:rPr>
          <w:rFonts w:cs="Arial" w:hint="cs"/>
          <w:rtl/>
        </w:rPr>
        <w:t xml:space="preserve"> אמר שמדובר בחזקת מסוכנות שניתנת להפרכה.</w:t>
      </w:r>
    </w:p>
    <w:p w:rsidR="00362070" w:rsidRDefault="00362070" w:rsidP="00175097">
      <w:pPr>
        <w:pStyle w:val="a3"/>
        <w:ind w:left="360"/>
        <w:rPr>
          <w:rFonts w:cs="Arial"/>
          <w:rtl/>
        </w:rPr>
      </w:pPr>
      <w:r w:rsidRPr="00175097">
        <w:rPr>
          <w:rFonts w:cs="Arial" w:hint="cs"/>
          <w:b/>
          <w:bCs/>
          <w:highlight w:val="lightGray"/>
          <w:rtl/>
        </w:rPr>
        <w:t>ס' 21ב</w:t>
      </w:r>
      <w:r>
        <w:rPr>
          <w:rFonts w:cs="Arial" w:hint="cs"/>
          <w:rtl/>
        </w:rPr>
        <w:t xml:space="preserve"> קבע </w:t>
      </w:r>
      <w:r>
        <w:rPr>
          <w:rFonts w:cs="Arial" w:hint="cs"/>
          <w:b/>
          <w:bCs/>
          <w:rtl/>
        </w:rPr>
        <w:t>מעצר חובה בעבירה של מאסר עולם</w:t>
      </w:r>
      <w:r>
        <w:rPr>
          <w:rFonts w:cs="Arial" w:hint="cs"/>
          <w:rtl/>
        </w:rPr>
        <w:t xml:space="preserve"> </w:t>
      </w:r>
      <w:r>
        <w:rPr>
          <w:rFonts w:cs="Arial"/>
          <w:rtl/>
        </w:rPr>
        <w:t>–</w:t>
      </w:r>
      <w:r>
        <w:rPr>
          <w:rFonts w:cs="Arial" w:hint="cs"/>
          <w:rtl/>
        </w:rPr>
        <w:t xml:space="preserve"> ברצח היה מעצר חובה.</w:t>
      </w:r>
    </w:p>
    <w:p w:rsidR="00362070" w:rsidRDefault="00362070" w:rsidP="00175097">
      <w:pPr>
        <w:pStyle w:val="a3"/>
        <w:numPr>
          <w:ilvl w:val="0"/>
          <w:numId w:val="49"/>
        </w:numPr>
        <w:ind w:left="360"/>
        <w:rPr>
          <w:rFonts w:cs="Arial"/>
          <w:rtl/>
        </w:rPr>
      </w:pPr>
      <w:r>
        <w:rPr>
          <w:rFonts w:cs="Arial" w:hint="cs"/>
          <w:rtl/>
        </w:rPr>
        <w:t xml:space="preserve">בשלב הבא נחקק </w:t>
      </w:r>
      <w:r w:rsidRPr="00175097">
        <w:rPr>
          <w:rFonts w:cs="Arial" w:hint="cs"/>
          <w:b/>
          <w:bCs/>
          <w:highlight w:val="lightGray"/>
          <w:rtl/>
        </w:rPr>
        <w:t>חוק היסוד</w:t>
      </w:r>
      <w:r w:rsidRPr="00175097">
        <w:rPr>
          <w:rFonts w:cs="Arial" w:hint="cs"/>
          <w:b/>
          <w:bCs/>
          <w:rtl/>
        </w:rPr>
        <w:t xml:space="preserve"> </w:t>
      </w:r>
      <w:r>
        <w:rPr>
          <w:rFonts w:cs="Arial" w:hint="cs"/>
          <w:rtl/>
        </w:rPr>
        <w:t xml:space="preserve">והתקבל </w:t>
      </w:r>
      <w:r w:rsidRPr="00175097">
        <w:rPr>
          <w:rFonts w:cs="Arial" w:hint="cs"/>
          <w:b/>
          <w:bCs/>
          <w:highlight w:val="magenta"/>
          <w:rtl/>
        </w:rPr>
        <w:t xml:space="preserve">פס"ד </w:t>
      </w:r>
      <w:proofErr w:type="spellStart"/>
      <w:r w:rsidRPr="00175097">
        <w:rPr>
          <w:rFonts w:cs="Arial" w:hint="cs"/>
          <w:b/>
          <w:bCs/>
          <w:highlight w:val="magenta"/>
          <w:rtl/>
        </w:rPr>
        <w:t>גנימת</w:t>
      </w:r>
      <w:proofErr w:type="spellEnd"/>
      <w:r>
        <w:rPr>
          <w:rFonts w:cs="Arial" w:hint="cs"/>
          <w:rtl/>
        </w:rPr>
        <w:t xml:space="preserve"> </w:t>
      </w:r>
      <w:r>
        <w:rPr>
          <w:rFonts w:cs="Arial"/>
          <w:rtl/>
        </w:rPr>
        <w:t>–</w:t>
      </w:r>
      <w:r>
        <w:rPr>
          <w:rFonts w:cs="Arial" w:hint="cs"/>
          <w:rtl/>
        </w:rPr>
        <w:t xml:space="preserve"> ביהמ"ש העליון קבע </w:t>
      </w:r>
      <w:r w:rsidRPr="00175097">
        <w:rPr>
          <w:rFonts w:cs="Arial" w:hint="cs"/>
          <w:u w:val="single"/>
          <w:rtl/>
        </w:rPr>
        <w:t>שעילות מעצר חייבות להתייחס לאדם עצמו</w:t>
      </w:r>
      <w:r>
        <w:rPr>
          <w:rFonts w:cs="Arial" w:hint="cs"/>
          <w:rtl/>
        </w:rPr>
        <w:t xml:space="preserve"> </w:t>
      </w:r>
      <w:r>
        <w:rPr>
          <w:rFonts w:cs="Arial"/>
          <w:rtl/>
        </w:rPr>
        <w:t>–</w:t>
      </w:r>
      <w:r>
        <w:rPr>
          <w:rFonts w:cs="Arial" w:hint="cs"/>
          <w:rtl/>
        </w:rPr>
        <w:t xml:space="preserve"> לא ייתכן שאנו לא עוצרים כי עבירה היא מכת מדינה, אלא אנו עוצרים כי אדם ספציפי הוא מסוכן (אדם הוא תכלית בפני עצמו </w:t>
      </w:r>
      <w:r>
        <w:rPr>
          <w:rFonts w:cs="Arial"/>
          <w:rtl/>
        </w:rPr>
        <w:t>–</w:t>
      </w:r>
      <w:r>
        <w:rPr>
          <w:rFonts w:cs="Arial" w:hint="cs"/>
          <w:rtl/>
        </w:rPr>
        <w:t xml:space="preserve"> לא בשביל להרתיע אחרים).</w:t>
      </w:r>
    </w:p>
    <w:p w:rsidR="00362070" w:rsidRDefault="00362070" w:rsidP="00175097">
      <w:pPr>
        <w:pStyle w:val="a3"/>
        <w:numPr>
          <w:ilvl w:val="0"/>
          <w:numId w:val="49"/>
        </w:numPr>
        <w:ind w:left="360"/>
        <w:rPr>
          <w:rFonts w:cs="Arial"/>
        </w:rPr>
      </w:pPr>
      <w:r w:rsidRPr="00175097">
        <w:rPr>
          <w:rFonts w:cs="Arial" w:hint="cs"/>
          <w:b/>
          <w:bCs/>
          <w:highlight w:val="lightGray"/>
          <w:rtl/>
        </w:rPr>
        <w:t xml:space="preserve">ב1996 </w:t>
      </w:r>
      <w:r w:rsidRPr="00175097">
        <w:rPr>
          <w:rFonts w:cs="Arial"/>
          <w:b/>
          <w:bCs/>
          <w:highlight w:val="lightGray"/>
          <w:rtl/>
        </w:rPr>
        <w:t>–</w:t>
      </w:r>
      <w:r w:rsidRPr="00175097">
        <w:rPr>
          <w:rFonts w:cs="Arial" w:hint="cs"/>
          <w:b/>
          <w:bCs/>
          <w:highlight w:val="lightGray"/>
          <w:rtl/>
        </w:rPr>
        <w:t xml:space="preserve"> חוק המעצרים</w:t>
      </w:r>
      <w:r>
        <w:rPr>
          <w:rFonts w:cs="Arial" w:hint="cs"/>
          <w:rtl/>
        </w:rPr>
        <w:t xml:space="preserve"> </w:t>
      </w:r>
      <w:r>
        <w:rPr>
          <w:rFonts w:cs="Arial"/>
          <w:rtl/>
        </w:rPr>
        <w:t>–</w:t>
      </w:r>
      <w:r>
        <w:rPr>
          <w:rFonts w:cs="Arial" w:hint="cs"/>
          <w:rtl/>
        </w:rPr>
        <w:t xml:space="preserve"> קיבל את רשימת העבירות שיוצרות בעצם חזקת מסוכנות</w:t>
      </w:r>
    </w:p>
    <w:p w:rsidR="00362070" w:rsidRDefault="00362070" w:rsidP="00175097">
      <w:pPr>
        <w:pStyle w:val="a3"/>
        <w:ind w:left="360"/>
        <w:rPr>
          <w:rFonts w:cs="Arial"/>
          <w:rtl/>
        </w:rPr>
      </w:pPr>
      <w:r w:rsidRPr="00175097">
        <w:rPr>
          <w:rFonts w:cs="Arial"/>
          <w:b/>
          <w:bCs/>
          <w:highlight w:val="lightGray"/>
          <w:rtl/>
        </w:rPr>
        <w:t>ס' 21 (א) (1)(ג)</w:t>
      </w:r>
      <w:r>
        <w:rPr>
          <w:rFonts w:cs="Arial" w:hint="cs"/>
          <w:rtl/>
        </w:rPr>
        <w:t xml:space="preserve"> אומר שאם יש תשתית עובדתית לאחת מהעבירות המסוכנות נוצרה לי חזקת מסוכנות, אבל הנאשם יכול להפריך את חזקת המסוכנות. זה לא שאתה </w:t>
      </w:r>
      <w:r>
        <w:rPr>
          <w:rFonts w:cs="Arial" w:hint="cs"/>
        </w:rPr>
        <w:t>AS IS</w:t>
      </w:r>
      <w:r>
        <w:rPr>
          <w:rFonts w:cs="Arial" w:hint="cs"/>
          <w:rtl/>
        </w:rPr>
        <w:t xml:space="preserve"> מואשם באונס ואתה לא יכול להוכיח שאתה לא מסוכן. אלא זה רק חזקת מסוכנות שניתנת להפרכה (קצב לא ישב במעצר). בנוסף</w:t>
      </w:r>
      <w:r w:rsidR="00110863">
        <w:rPr>
          <w:rFonts w:cs="Arial" w:hint="cs"/>
          <w:rtl/>
        </w:rPr>
        <w:t xml:space="preserve">, </w:t>
      </w:r>
      <w:r w:rsidR="00110863" w:rsidRPr="00175097">
        <w:rPr>
          <w:rFonts w:cs="Arial" w:hint="cs"/>
          <w:b/>
          <w:bCs/>
          <w:rtl/>
        </w:rPr>
        <w:t>בוטל מעצר חובה ברצח</w:t>
      </w:r>
      <w:r w:rsidR="00110863">
        <w:rPr>
          <w:rFonts w:cs="Arial" w:hint="cs"/>
          <w:rtl/>
        </w:rPr>
        <w:t xml:space="preserve"> </w:t>
      </w:r>
      <w:r w:rsidR="00110863">
        <w:rPr>
          <w:rFonts w:cs="Arial"/>
          <w:rtl/>
        </w:rPr>
        <w:t>–</w:t>
      </w:r>
      <w:r w:rsidR="00110863">
        <w:rPr>
          <w:rFonts w:cs="Arial" w:hint="cs"/>
          <w:rtl/>
        </w:rPr>
        <w:t xml:space="preserve"> אין לנו בשום מקרה מעצר חובה. אין שום עבירה שאינה מאפשרת לאדם לבוא ולהפריך את חזקת המסוכנות.</w:t>
      </w:r>
    </w:p>
    <w:p w:rsidR="00110863" w:rsidRDefault="00110863" w:rsidP="00110863">
      <w:pPr>
        <w:pStyle w:val="a3"/>
        <w:rPr>
          <w:rFonts w:cs="Arial"/>
          <w:rtl/>
        </w:rPr>
      </w:pPr>
    </w:p>
    <w:p w:rsidR="00CD1FF6" w:rsidRDefault="00110863" w:rsidP="00CD1FF6">
      <w:pPr>
        <w:pStyle w:val="a3"/>
        <w:rPr>
          <w:rFonts w:cs="Arial"/>
          <w:rtl/>
        </w:rPr>
      </w:pPr>
      <w:r w:rsidRPr="00175097">
        <w:rPr>
          <w:rFonts w:cs="Arial" w:hint="cs"/>
          <w:b/>
          <w:bCs/>
          <w:rtl/>
        </w:rPr>
        <w:t>המשמעות של הפרכת חזקת המסוכנות</w:t>
      </w:r>
      <w:r>
        <w:rPr>
          <w:rFonts w:cs="Arial" w:hint="cs"/>
          <w:rtl/>
        </w:rPr>
        <w:t xml:space="preserve"> </w:t>
      </w:r>
      <w:r w:rsidR="00BC4AF6">
        <w:rPr>
          <w:rFonts w:cs="Arial"/>
          <w:rtl/>
        </w:rPr>
        <w:t>–</w:t>
      </w:r>
      <w:r>
        <w:rPr>
          <w:rFonts w:cs="Arial" w:hint="cs"/>
          <w:rtl/>
        </w:rPr>
        <w:t xml:space="preserve"> </w:t>
      </w:r>
      <w:r w:rsidR="00BC4AF6" w:rsidRPr="00175097">
        <w:rPr>
          <w:rFonts w:cs="Arial" w:hint="cs"/>
          <w:u w:val="single"/>
          <w:rtl/>
        </w:rPr>
        <w:t>לכאורה</w:t>
      </w:r>
      <w:r w:rsidR="00BC4AF6">
        <w:rPr>
          <w:rFonts w:cs="Arial" w:hint="cs"/>
          <w:rtl/>
        </w:rPr>
        <w:t xml:space="preserve"> מילולית זה אומר שאין לעצור אותך. </w:t>
      </w:r>
      <w:r w:rsidR="00BC4AF6" w:rsidRPr="00175097">
        <w:rPr>
          <w:rFonts w:cs="Arial" w:hint="cs"/>
          <w:u w:val="single"/>
          <w:rtl/>
        </w:rPr>
        <w:t>בפועל</w:t>
      </w:r>
      <w:r w:rsidR="00175097">
        <w:rPr>
          <w:rFonts w:cs="Arial" w:hint="cs"/>
          <w:rtl/>
        </w:rPr>
        <w:t xml:space="preserve"> זה אומר שעוברים לחלופת מעצר</w:t>
      </w:r>
      <w:r w:rsidR="00CD1FF6">
        <w:rPr>
          <w:rFonts w:cs="Arial" w:hint="cs"/>
          <w:rtl/>
        </w:rPr>
        <w:t xml:space="preserve"> </w:t>
      </w:r>
      <w:r w:rsidR="00CD1FF6">
        <w:rPr>
          <w:rFonts w:cs="Arial"/>
          <w:rtl/>
        </w:rPr>
        <w:t>–</w:t>
      </w:r>
      <w:r w:rsidR="00CD1FF6">
        <w:rPr>
          <w:rFonts w:cs="Arial" w:hint="cs"/>
          <w:rtl/>
        </w:rPr>
        <w:t xml:space="preserve"> תהיה קפיצה לחלופת מעצר. בעבירות המסוכנות באמת המשמעות של חלופת המעצר תהיה מעצר בית, או תנאים מגבילים משמעותיים.</w:t>
      </w:r>
    </w:p>
    <w:p w:rsidR="00CD1FF6" w:rsidRDefault="00CD1FF6" w:rsidP="00CD1FF6">
      <w:pPr>
        <w:pStyle w:val="a3"/>
        <w:rPr>
          <w:rFonts w:cs="Arial"/>
          <w:rtl/>
        </w:rPr>
      </w:pPr>
    </w:p>
    <w:p w:rsidR="00CD1FF6" w:rsidRDefault="001743B1" w:rsidP="001743B1">
      <w:pPr>
        <w:pStyle w:val="a3"/>
        <w:rPr>
          <w:rFonts w:cs="Arial"/>
          <w:rtl/>
        </w:rPr>
      </w:pPr>
      <w:r>
        <w:rPr>
          <w:rFonts w:cs="Arial" w:hint="cs"/>
          <w:rtl/>
        </w:rPr>
        <w:t>דבר נוסף שהמרצ</w:t>
      </w:r>
      <w:r w:rsidR="00175097">
        <w:rPr>
          <w:rFonts w:cs="Arial" w:hint="cs"/>
          <w:rtl/>
        </w:rPr>
        <w:t xml:space="preserve">ה רוצה להגיד בהקשר לעילות המעצר </w:t>
      </w:r>
      <w:r w:rsidR="00175097">
        <w:rPr>
          <w:rFonts w:cs="Arial"/>
          <w:rtl/>
        </w:rPr>
        <w:t>–</w:t>
      </w:r>
      <w:r w:rsidR="00175097">
        <w:rPr>
          <w:rFonts w:cs="Arial" w:hint="cs"/>
          <w:rtl/>
        </w:rPr>
        <w:t xml:space="preserve"> נושא </w:t>
      </w:r>
      <w:r w:rsidR="00175097" w:rsidRPr="00175097">
        <w:rPr>
          <w:rFonts w:cs="Arial" w:hint="cs"/>
          <w:b/>
          <w:bCs/>
          <w:rtl/>
        </w:rPr>
        <w:t>איך מוגדרת כיום עילת המסוכנות</w:t>
      </w:r>
      <w:r w:rsidR="00175097">
        <w:rPr>
          <w:rFonts w:cs="Arial" w:hint="cs"/>
          <w:rtl/>
        </w:rPr>
        <w:t>:</w:t>
      </w:r>
      <w:r>
        <w:rPr>
          <w:rFonts w:cs="Arial" w:hint="cs"/>
          <w:rtl/>
        </w:rPr>
        <w:t xml:space="preserve"> </w:t>
      </w:r>
    </w:p>
    <w:p w:rsidR="001743B1" w:rsidRDefault="001743B1" w:rsidP="001743B1">
      <w:pPr>
        <w:pStyle w:val="a3"/>
        <w:rPr>
          <w:rFonts w:cs="Arial"/>
          <w:rtl/>
        </w:rPr>
      </w:pPr>
      <w:r w:rsidRPr="00175097">
        <w:rPr>
          <w:rFonts w:cs="Arial" w:hint="cs"/>
          <w:b/>
          <w:bCs/>
          <w:highlight w:val="lightGray"/>
          <w:rtl/>
        </w:rPr>
        <w:t>ס' 21 (א) (1)(ב)</w:t>
      </w:r>
      <w:r>
        <w:rPr>
          <w:rFonts w:cs="Arial" w:hint="cs"/>
          <w:rtl/>
        </w:rPr>
        <w:t xml:space="preserve"> - </w:t>
      </w:r>
      <w:r w:rsidR="00895273" w:rsidRPr="00895273">
        <w:rPr>
          <w:rFonts w:cs="Arial"/>
          <w:rtl/>
        </w:rPr>
        <w:t xml:space="preserve">הדרישה היא ליסוד סביר לחשש שהנאשם יהווה סיכון </w:t>
      </w:r>
      <w:r w:rsidR="00175097" w:rsidRPr="00895273">
        <w:rPr>
          <w:rFonts w:cs="Arial" w:hint="cs"/>
          <w:rtl/>
        </w:rPr>
        <w:t>לביטחו</w:t>
      </w:r>
      <w:r w:rsidR="00175097" w:rsidRPr="00895273">
        <w:rPr>
          <w:rFonts w:cs="Arial" w:hint="eastAsia"/>
          <w:rtl/>
        </w:rPr>
        <w:t>ן</w:t>
      </w:r>
      <w:r w:rsidR="00895273" w:rsidRPr="00895273">
        <w:rPr>
          <w:rFonts w:cs="Arial"/>
          <w:rtl/>
        </w:rPr>
        <w:t xml:space="preserve"> אדם, ציבור או מדינה (לא ברור אם פגיעה בעצמך נכנסת בגדר זה).</w:t>
      </w:r>
      <w:r w:rsidR="00BE4E85">
        <w:rPr>
          <w:rFonts w:cs="Arial" w:hint="cs"/>
          <w:rtl/>
        </w:rPr>
        <w:t xml:space="preserve"> </w:t>
      </w:r>
      <w:r>
        <w:rPr>
          <w:rFonts w:cs="Arial" w:hint="cs"/>
          <w:rtl/>
        </w:rPr>
        <w:t xml:space="preserve">עילת המסוכנות </w:t>
      </w:r>
      <w:r w:rsidRPr="00175097">
        <w:rPr>
          <w:rFonts w:cs="Arial" w:hint="cs"/>
          <w:u w:val="single"/>
          <w:rtl/>
        </w:rPr>
        <w:t>הפכה להיות משלום הציבור ל</w:t>
      </w:r>
      <w:r w:rsidRPr="00175097">
        <w:rPr>
          <w:rFonts w:cs="Arial" w:hint="cs"/>
          <w:b/>
          <w:bCs/>
          <w:u w:val="single"/>
          <w:rtl/>
        </w:rPr>
        <w:t>ביטחון הציבור</w:t>
      </w:r>
      <w:r>
        <w:rPr>
          <w:rFonts w:cs="Arial" w:hint="cs"/>
          <w:b/>
          <w:bCs/>
          <w:rtl/>
        </w:rPr>
        <w:t xml:space="preserve">. </w:t>
      </w:r>
      <w:r>
        <w:rPr>
          <w:rFonts w:cs="Arial" w:hint="cs"/>
          <w:rtl/>
        </w:rPr>
        <w:t>לא ניתן לטעון שאדם מסוכן אם מדובר בעבירות רכוש או מרמה (זו הייתה הטענה של הסנגורים בעקבות השינוי הזה</w:t>
      </w:r>
    </w:p>
    <w:p w:rsidR="00895273" w:rsidRDefault="00895273" w:rsidP="00895273">
      <w:pPr>
        <w:pStyle w:val="a3"/>
        <w:rPr>
          <w:rFonts w:cs="Arial"/>
          <w:rtl/>
        </w:rPr>
      </w:pPr>
      <w:proofErr w:type="spellStart"/>
      <w:r w:rsidRPr="00175097">
        <w:rPr>
          <w:rFonts w:cs="Arial" w:hint="cs"/>
          <w:b/>
          <w:bCs/>
          <w:highlight w:val="magenta"/>
          <w:rtl/>
        </w:rPr>
        <w:t>בבש"פ</w:t>
      </w:r>
      <w:proofErr w:type="spellEnd"/>
      <w:r w:rsidRPr="00175097">
        <w:rPr>
          <w:rFonts w:cs="Arial" w:hint="cs"/>
          <w:b/>
          <w:bCs/>
          <w:highlight w:val="magenta"/>
          <w:rtl/>
        </w:rPr>
        <w:t xml:space="preserve"> פרנקל</w:t>
      </w:r>
      <w:r>
        <w:rPr>
          <w:rFonts w:cs="Arial" w:hint="cs"/>
          <w:rtl/>
        </w:rPr>
        <w:t xml:space="preserve"> ביהמ"ש אמר </w:t>
      </w:r>
      <w:r w:rsidRPr="00175097">
        <w:rPr>
          <w:rFonts w:cs="Arial" w:hint="cs"/>
          <w:u w:val="single"/>
          <w:rtl/>
        </w:rPr>
        <w:t>שעבירות רכוש שמבוצעות באופן שיטתי</w:t>
      </w:r>
      <w:r>
        <w:rPr>
          <w:rFonts w:cs="Arial" w:hint="cs"/>
          <w:rtl/>
        </w:rPr>
        <w:t xml:space="preserve">/היקף ניכר/תוך התארגנות של מספר עבריינים/תוך שימוש באמצעים מיוחדים ומתוחכמים </w:t>
      </w:r>
      <w:r w:rsidRPr="00175097">
        <w:rPr>
          <w:rFonts w:cs="Arial" w:hint="cs"/>
          <w:u w:val="single"/>
          <w:rtl/>
        </w:rPr>
        <w:t>עלולות לפי מהותן ונסיבות ביצוען לסכן את ביטחון האדם ואת בטחון הציבור</w:t>
      </w:r>
      <w:r>
        <w:rPr>
          <w:rFonts w:cs="Arial" w:hint="cs"/>
          <w:rtl/>
        </w:rPr>
        <w:t>.</w:t>
      </w:r>
    </w:p>
    <w:p w:rsidR="00BE4E85" w:rsidRDefault="00BE4E85" w:rsidP="00BE4E85">
      <w:pPr>
        <w:pStyle w:val="a3"/>
        <w:rPr>
          <w:rFonts w:cs="Arial"/>
          <w:rtl/>
        </w:rPr>
      </w:pPr>
      <w:proofErr w:type="spellStart"/>
      <w:r w:rsidRPr="00175097">
        <w:rPr>
          <w:rFonts w:cs="Arial" w:hint="cs"/>
          <w:b/>
          <w:bCs/>
          <w:highlight w:val="magenta"/>
          <w:rtl/>
        </w:rPr>
        <w:t>בש"פ</w:t>
      </w:r>
      <w:proofErr w:type="spellEnd"/>
      <w:r w:rsidRPr="00175097">
        <w:rPr>
          <w:rFonts w:cs="Arial" w:hint="cs"/>
          <w:b/>
          <w:bCs/>
          <w:highlight w:val="magenta"/>
          <w:rtl/>
        </w:rPr>
        <w:t xml:space="preserve"> ששון מזרחי</w:t>
      </w:r>
      <w:r>
        <w:rPr>
          <w:rFonts w:cs="Arial" w:hint="cs"/>
          <w:rtl/>
        </w:rPr>
        <w:t xml:space="preserve"> </w:t>
      </w:r>
      <w:r>
        <w:rPr>
          <w:rFonts w:cs="Arial"/>
          <w:rtl/>
        </w:rPr>
        <w:t>–</w:t>
      </w:r>
      <w:r>
        <w:rPr>
          <w:rFonts w:cs="Arial" w:hint="cs"/>
          <w:rtl/>
        </w:rPr>
        <w:t xml:space="preserve"> קשירת קשר לזיוף דרכון. ניתן לטעון כי אין כאן עילת מעצר, אבל מה שקרה הוא שהאדם הזה כנראה כלל עבר של זיופי דרכונים, ואז ביהמ"ש אמר, שכשפי שנפסק, בנסיבות המיוחדות </w:t>
      </w:r>
      <w:r w:rsidRPr="00175097">
        <w:rPr>
          <w:rFonts w:cs="Arial" w:hint="cs"/>
          <w:u w:val="single"/>
          <w:rtl/>
        </w:rPr>
        <w:t>גם עבירות רכוש וגם עבירות מרמה וזיוף עלולות להקים עילות מעצר</w:t>
      </w:r>
      <w:r>
        <w:rPr>
          <w:rFonts w:cs="Arial" w:hint="cs"/>
          <w:rtl/>
        </w:rPr>
        <w:t xml:space="preserve"> </w:t>
      </w:r>
      <w:r>
        <w:rPr>
          <w:rFonts w:cs="Arial"/>
          <w:rtl/>
        </w:rPr>
        <w:t>–</w:t>
      </w:r>
      <w:r>
        <w:rPr>
          <w:rFonts w:cs="Arial" w:hint="cs"/>
          <w:rtl/>
        </w:rPr>
        <w:t xml:space="preserve"> לשם מה מזייפים דרכונים? פלילי או ביטחוני. אם למישהו הרישום הפלילי שלו מראה שהוא מזייף דרכונים באופן שיטתי זה יכול להיות סכנה לביטחון הציבור.</w:t>
      </w:r>
    </w:p>
    <w:p w:rsidR="00BE4E85" w:rsidRDefault="00BE4E85" w:rsidP="00BE4E85">
      <w:pPr>
        <w:pStyle w:val="a3"/>
        <w:rPr>
          <w:rFonts w:cs="Arial"/>
          <w:rtl/>
        </w:rPr>
      </w:pPr>
    </w:p>
    <w:p w:rsidR="00175097" w:rsidRDefault="00175097" w:rsidP="00BE4E85">
      <w:pPr>
        <w:pStyle w:val="a3"/>
        <w:rPr>
          <w:rFonts w:cs="Arial"/>
          <w:rtl/>
        </w:rPr>
      </w:pPr>
    </w:p>
    <w:p w:rsidR="00BE4E85" w:rsidRPr="00175097" w:rsidRDefault="00175097" w:rsidP="00175097">
      <w:pPr>
        <w:pStyle w:val="a3"/>
        <w:outlineLvl w:val="2"/>
        <w:rPr>
          <w:rFonts w:cs="Arial"/>
          <w:b/>
          <w:bCs/>
          <w:color w:val="FFFFFF" w:themeColor="background1"/>
          <w:rtl/>
        </w:rPr>
      </w:pPr>
      <w:bookmarkStart w:id="50" w:name="_Toc15229545"/>
      <w:r w:rsidRPr="00175097">
        <w:rPr>
          <w:rFonts w:cs="Arial" w:hint="cs"/>
          <w:b/>
          <w:bCs/>
          <w:color w:val="FFFFFF" w:themeColor="background1"/>
          <w:highlight w:val="darkCyan"/>
          <w:rtl/>
        </w:rPr>
        <w:lastRenderedPageBreak/>
        <w:t>3)</w:t>
      </w:r>
      <w:r w:rsidR="000D45C0" w:rsidRPr="00175097">
        <w:rPr>
          <w:rFonts w:cs="Arial" w:hint="cs"/>
          <w:b/>
          <w:bCs/>
          <w:color w:val="FFFFFF" w:themeColor="background1"/>
          <w:highlight w:val="darkCyan"/>
        </w:rPr>
        <w:t xml:space="preserve"> </w:t>
      </w:r>
      <w:r w:rsidR="000D45C0" w:rsidRPr="00175097">
        <w:rPr>
          <w:rFonts w:cs="Arial" w:hint="cs"/>
          <w:b/>
          <w:bCs/>
          <w:color w:val="FFFFFF" w:themeColor="background1"/>
          <w:highlight w:val="darkCyan"/>
          <w:rtl/>
        </w:rPr>
        <w:t>חלופות מעצר</w:t>
      </w:r>
      <w:bookmarkEnd w:id="50"/>
    </w:p>
    <w:p w:rsidR="000D45C0" w:rsidRDefault="00175097" w:rsidP="00175097">
      <w:pPr>
        <w:pStyle w:val="a3"/>
        <w:rPr>
          <w:rFonts w:cs="Arial"/>
          <w:rtl/>
        </w:rPr>
      </w:pPr>
      <w:r>
        <w:rPr>
          <w:rFonts w:cs="Arial" w:hint="cs"/>
          <w:rtl/>
        </w:rPr>
        <w:t>ברמה ה</w:t>
      </w:r>
      <w:r w:rsidR="000D45C0">
        <w:rPr>
          <w:rFonts w:cs="Arial" w:hint="cs"/>
          <w:rtl/>
        </w:rPr>
        <w:t xml:space="preserve">בסיסית חלופות מעצר </w:t>
      </w:r>
      <w:r>
        <w:rPr>
          <w:rFonts w:cs="Arial" w:hint="cs"/>
          <w:b/>
          <w:bCs/>
          <w:rtl/>
        </w:rPr>
        <w:t xml:space="preserve">נועדו למצב </w:t>
      </w:r>
      <w:r w:rsidR="000D45C0" w:rsidRPr="00175097">
        <w:rPr>
          <w:rFonts w:cs="Arial" w:hint="cs"/>
          <w:b/>
          <w:bCs/>
          <w:rtl/>
        </w:rPr>
        <w:t>בו יש</w:t>
      </w:r>
      <w:r w:rsidRPr="00175097">
        <w:rPr>
          <w:rFonts w:cs="Arial" w:hint="cs"/>
          <w:b/>
          <w:bCs/>
          <w:rtl/>
        </w:rPr>
        <w:t xml:space="preserve"> לי עילת מעצר</w:t>
      </w:r>
      <w:r>
        <w:rPr>
          <w:rFonts w:cs="Arial" w:hint="cs"/>
          <w:rtl/>
        </w:rPr>
        <w:t xml:space="preserve">, יש לי </w:t>
      </w:r>
      <w:r w:rsidRPr="00175097">
        <w:rPr>
          <w:rFonts w:cs="Arial" w:hint="cs"/>
          <w:b/>
          <w:bCs/>
          <w:rtl/>
        </w:rPr>
        <w:t>תשתית עובדתית</w:t>
      </w:r>
      <w:r>
        <w:rPr>
          <w:rFonts w:cs="Arial" w:hint="cs"/>
          <w:rtl/>
        </w:rPr>
        <w:t xml:space="preserve">, והשופט </w:t>
      </w:r>
      <w:r w:rsidRPr="00175097">
        <w:rPr>
          <w:rFonts w:cs="Arial" w:hint="cs"/>
          <w:b/>
          <w:bCs/>
          <w:rtl/>
        </w:rPr>
        <w:t>מחוי</w:t>
      </w:r>
      <w:r w:rsidR="000D45C0" w:rsidRPr="00175097">
        <w:rPr>
          <w:rFonts w:cs="Arial" w:hint="cs"/>
          <w:b/>
          <w:bCs/>
          <w:rtl/>
        </w:rPr>
        <w:t>ב לבדוק אמצעי מידתי</w:t>
      </w:r>
      <w:r w:rsidR="000D45C0">
        <w:rPr>
          <w:rFonts w:cs="Arial" w:hint="cs"/>
          <w:rtl/>
        </w:rPr>
        <w:t xml:space="preserve"> יותר למעצר </w:t>
      </w:r>
      <w:r w:rsidR="000D45C0">
        <w:rPr>
          <w:rFonts w:cs="Arial"/>
          <w:rtl/>
        </w:rPr>
        <w:t>–</w:t>
      </w:r>
      <w:r w:rsidR="000D45C0">
        <w:rPr>
          <w:rFonts w:cs="Arial" w:hint="cs"/>
          <w:rtl/>
        </w:rPr>
        <w:t xml:space="preserve"> </w:t>
      </w:r>
      <w:r w:rsidR="000D45C0" w:rsidRPr="00175097">
        <w:rPr>
          <w:rFonts w:cs="Arial" w:hint="cs"/>
          <w:b/>
          <w:bCs/>
          <w:highlight w:val="lightGray"/>
          <w:rtl/>
        </w:rPr>
        <w:t>ס' 21(ב)(1)</w:t>
      </w:r>
      <w:r w:rsidR="000D45C0">
        <w:rPr>
          <w:rFonts w:cs="Arial" w:hint="cs"/>
          <w:rtl/>
        </w:rPr>
        <w:t xml:space="preserve"> </w:t>
      </w:r>
      <w:r>
        <w:rPr>
          <w:rFonts w:cs="Arial"/>
          <w:rtl/>
        </w:rPr>
        <w:t>–</w:t>
      </w:r>
      <w:r w:rsidR="000D45C0">
        <w:rPr>
          <w:rFonts w:cs="Arial" w:hint="cs"/>
          <w:rtl/>
        </w:rPr>
        <w:t xml:space="preserve"> </w:t>
      </w:r>
      <w:r>
        <w:rPr>
          <w:rFonts w:cs="Arial" w:hint="cs"/>
          <w:rtl/>
        </w:rPr>
        <w:t>"</w:t>
      </w:r>
      <w:r w:rsidR="000D45C0" w:rsidRPr="000D45C0">
        <w:rPr>
          <w:rFonts w:cs="Arial"/>
          <w:i/>
          <w:iCs/>
          <w:rtl/>
        </w:rPr>
        <w:t>לא ניתן להשיג את מטרת המעצר בדרך של שחרור בערובה ותנאי שחרור, שפגיעתם בחירותו של הנאשם, פחותה;</w:t>
      </w:r>
      <w:r>
        <w:rPr>
          <w:rFonts w:cs="Arial" w:hint="cs"/>
          <w:i/>
          <w:iCs/>
          <w:rtl/>
        </w:rPr>
        <w:t>"</w:t>
      </w:r>
      <w:r w:rsidR="000D45C0">
        <w:rPr>
          <w:rFonts w:cs="Arial" w:hint="cs"/>
          <w:rtl/>
        </w:rPr>
        <w:t xml:space="preserve"> על השופט לבדוק האם יש חלופת מעצר שהשופט יכול לתת, האם הוא יכול להשיג את אותה מטרה בדרך פחותה יותר? אם הסכנה היא שיבוש הליכי משפט/בריחה, האם ניתן לנטרל זאת בדרך שתפגע פחות בנאשם?</w:t>
      </w:r>
    </w:p>
    <w:p w:rsidR="00175097" w:rsidRDefault="00175097" w:rsidP="00175097">
      <w:pPr>
        <w:pStyle w:val="a3"/>
        <w:rPr>
          <w:rFonts w:cs="Arial"/>
          <w:rtl/>
        </w:rPr>
      </w:pPr>
    </w:p>
    <w:p w:rsidR="006F4645" w:rsidRDefault="000D45C0" w:rsidP="00175097">
      <w:pPr>
        <w:pStyle w:val="a3"/>
        <w:rPr>
          <w:rFonts w:cs="Arial"/>
          <w:rtl/>
        </w:rPr>
      </w:pPr>
      <w:r>
        <w:rPr>
          <w:rFonts w:cs="Arial" w:hint="cs"/>
          <w:rtl/>
        </w:rPr>
        <w:t xml:space="preserve">למעשה, אחת </w:t>
      </w:r>
      <w:r w:rsidRPr="00175097">
        <w:rPr>
          <w:rFonts w:cs="Arial" w:hint="cs"/>
          <w:u w:val="single"/>
          <w:rtl/>
        </w:rPr>
        <w:t>התוצאות העיקריות של צמצום המעצרים היא יותר חלופות מעצרים</w:t>
      </w:r>
      <w:r>
        <w:rPr>
          <w:rFonts w:cs="Arial" w:hint="cs"/>
          <w:rtl/>
        </w:rPr>
        <w:t xml:space="preserve"> </w:t>
      </w:r>
      <w:r>
        <w:rPr>
          <w:rFonts w:cs="Arial"/>
          <w:rtl/>
        </w:rPr>
        <w:t>–</w:t>
      </w:r>
      <w:r>
        <w:rPr>
          <w:rFonts w:cs="Arial" w:hint="cs"/>
          <w:rtl/>
        </w:rPr>
        <w:t xml:space="preserve"> חולשה בחזקת מסוכנות/תשתית ראייתית יובילו בדר"כ למתן חלופות מעצר. אם יש מהפיכה אמתית בחוק המעצרים זה נושא חלופות המעצר </w:t>
      </w:r>
      <w:r>
        <w:rPr>
          <w:rFonts w:cs="Arial"/>
          <w:rtl/>
        </w:rPr>
        <w:t>–</w:t>
      </w:r>
      <w:r>
        <w:rPr>
          <w:rFonts w:cs="Arial" w:hint="cs"/>
          <w:rtl/>
        </w:rPr>
        <w:t xml:space="preserve"> זה לא מוביל לכך שאנשים מסתובבים לגמרי חופשי (צמצום העילות) אלא מצב שיש בו יותר חלופות מעצר.</w:t>
      </w:r>
      <w:r w:rsidR="00175097">
        <w:rPr>
          <w:rFonts w:cs="Arial" w:hint="cs"/>
          <w:rtl/>
        </w:rPr>
        <w:t xml:space="preserve"> </w:t>
      </w:r>
      <w:r w:rsidRPr="00175097">
        <w:rPr>
          <w:rFonts w:cs="Arial" w:hint="cs"/>
          <w:b/>
          <w:bCs/>
          <w:rtl/>
        </w:rPr>
        <w:t xml:space="preserve">אפילו במצב של </w:t>
      </w:r>
      <w:r w:rsidR="006F4645" w:rsidRPr="00175097">
        <w:rPr>
          <w:rFonts w:cs="Arial" w:hint="cs"/>
          <w:b/>
          <w:bCs/>
          <w:rtl/>
        </w:rPr>
        <w:t>רצח לא מוטלת על ביהמ"ש חובת מעצר</w:t>
      </w:r>
      <w:r w:rsidR="00175097">
        <w:rPr>
          <w:rFonts w:cs="Arial" w:hint="cs"/>
          <w:rtl/>
        </w:rPr>
        <w:t>!</w:t>
      </w:r>
    </w:p>
    <w:p w:rsidR="00175097" w:rsidRDefault="00175097" w:rsidP="00BE4E85">
      <w:pPr>
        <w:pStyle w:val="a3"/>
        <w:rPr>
          <w:rFonts w:cs="Arial"/>
          <w:rtl/>
        </w:rPr>
      </w:pPr>
    </w:p>
    <w:p w:rsidR="000D45C0" w:rsidRDefault="006F4645" w:rsidP="00BE4E85">
      <w:pPr>
        <w:pStyle w:val="a3"/>
        <w:rPr>
          <w:rFonts w:cs="Arial"/>
        </w:rPr>
      </w:pPr>
      <w:r>
        <w:rPr>
          <w:rFonts w:cs="Arial" w:hint="cs"/>
          <w:rtl/>
        </w:rPr>
        <w:t xml:space="preserve">המקרה הראשון-  </w:t>
      </w:r>
      <w:proofErr w:type="spellStart"/>
      <w:r w:rsidRPr="00175097">
        <w:rPr>
          <w:rFonts w:cs="Arial" w:hint="cs"/>
          <w:b/>
          <w:bCs/>
          <w:highlight w:val="magenta"/>
          <w:rtl/>
        </w:rPr>
        <w:t>בש"פ</w:t>
      </w:r>
      <w:proofErr w:type="spellEnd"/>
      <w:r w:rsidRPr="00175097">
        <w:rPr>
          <w:rFonts w:cs="Arial" w:hint="cs"/>
          <w:b/>
          <w:bCs/>
          <w:highlight w:val="magenta"/>
          <w:rtl/>
        </w:rPr>
        <w:t xml:space="preserve"> 2646/97 עודה נ' מדינת ישראל</w:t>
      </w:r>
      <w:r>
        <w:rPr>
          <w:rFonts w:cs="Arial" w:hint="cs"/>
          <w:rtl/>
        </w:rPr>
        <w:t xml:space="preserve"> </w:t>
      </w:r>
      <w:r>
        <w:rPr>
          <w:rFonts w:cs="Arial"/>
          <w:rtl/>
        </w:rPr>
        <w:t>–</w:t>
      </w:r>
      <w:r>
        <w:rPr>
          <w:rFonts w:cs="Arial" w:hint="cs"/>
          <w:rtl/>
        </w:rPr>
        <w:t xml:space="preserve"> היה מדובר באישה בדואית שמילדות הייתה קור</w:t>
      </w:r>
      <w:r w:rsidR="00175097">
        <w:rPr>
          <w:rFonts w:cs="Arial" w:hint="cs"/>
          <w:rtl/>
        </w:rPr>
        <w:t>בן למעשי אונס שביצע בה אדם מסוי</w:t>
      </w:r>
      <w:r>
        <w:rPr>
          <w:rFonts w:cs="Arial" w:hint="cs"/>
          <w:rtl/>
        </w:rPr>
        <w:t xml:space="preserve">ם. בעלה ואבא שלה איימו עליה שתשתף פעולה ותביא את אותו אדם לפרדס, תגרום לו להגיע לפרדס והם רצחו אותו. היא הייתה שותפה לרצח. תיק </w:t>
      </w:r>
      <w:proofErr w:type="spellStart"/>
      <w:r>
        <w:rPr>
          <w:rFonts w:cs="Arial" w:hint="cs"/>
          <w:rtl/>
        </w:rPr>
        <w:t>הבש"פ</w:t>
      </w:r>
      <w:proofErr w:type="spellEnd"/>
      <w:r>
        <w:rPr>
          <w:rFonts w:cs="Arial" w:hint="cs"/>
          <w:rtl/>
        </w:rPr>
        <w:t xml:space="preserve"> של המעצר שלה מגיע לביהמ"ש כשהיא בהריון, וזה היה מקרה ברור שאין סיבה שהאישה הזו תשב במעצר דווקא למרות חומרת העבירה. ברור שניתן להשיג את המעצר בדרך של </w:t>
      </w:r>
      <w:r w:rsidRPr="00E7042F">
        <w:rPr>
          <w:rFonts w:cs="Arial" w:hint="cs"/>
          <w:b/>
          <w:bCs/>
          <w:rtl/>
        </w:rPr>
        <w:t>ערבויות ומעצר בית</w:t>
      </w:r>
      <w:r>
        <w:rPr>
          <w:rFonts w:cs="Arial" w:hint="cs"/>
          <w:rtl/>
        </w:rPr>
        <w:t xml:space="preserve"> (הייתה בהריון, נתונה תחת איומים....)</w:t>
      </w:r>
    </w:p>
    <w:p w:rsidR="00E46CB1" w:rsidRDefault="00E46CB1" w:rsidP="00BE4E85">
      <w:pPr>
        <w:pStyle w:val="a3"/>
        <w:rPr>
          <w:rFonts w:cs="Arial"/>
        </w:rPr>
      </w:pPr>
    </w:p>
    <w:p w:rsidR="000D45C0" w:rsidRDefault="00E46CB1" w:rsidP="00E7042F">
      <w:pPr>
        <w:pStyle w:val="a3"/>
        <w:rPr>
          <w:rFonts w:cs="Arial"/>
          <w:rtl/>
        </w:rPr>
      </w:pPr>
      <w:r>
        <w:rPr>
          <w:rFonts w:cs="Arial" w:hint="cs"/>
          <w:rtl/>
        </w:rPr>
        <w:t>עוד פרקטיקה שנוצרה (</w:t>
      </w:r>
      <w:r w:rsidRPr="00E7042F">
        <w:rPr>
          <w:rFonts w:cs="Arial" w:hint="cs"/>
          <w:b/>
          <w:bCs/>
          <w:highlight w:val="magenta"/>
          <w:rtl/>
        </w:rPr>
        <w:t>שהמרצה מדברת עליה במאמר</w:t>
      </w:r>
      <w:r>
        <w:rPr>
          <w:rFonts w:cs="Arial" w:hint="cs"/>
          <w:rtl/>
        </w:rPr>
        <w:t xml:space="preserve">) </w:t>
      </w:r>
      <w:r>
        <w:rPr>
          <w:rFonts w:cs="Arial"/>
          <w:rtl/>
        </w:rPr>
        <w:t>–</w:t>
      </w:r>
      <w:r>
        <w:rPr>
          <w:rFonts w:cs="Arial" w:hint="cs"/>
          <w:rtl/>
        </w:rPr>
        <w:t xml:space="preserve"> עוד פרקטיקה שאינה כתובה בחוק אבל נוצרה כפרקטיקה של שופטים </w:t>
      </w:r>
      <w:r>
        <w:rPr>
          <w:rFonts w:cs="Arial"/>
          <w:rtl/>
        </w:rPr>
        <w:t>–</w:t>
      </w:r>
      <w:r>
        <w:rPr>
          <w:rFonts w:cs="Arial" w:hint="cs"/>
          <w:rtl/>
        </w:rPr>
        <w:t xml:space="preserve"> </w:t>
      </w:r>
      <w:r w:rsidRPr="00E7042F">
        <w:rPr>
          <w:rFonts w:cs="Arial"/>
          <w:b/>
          <w:bCs/>
        </w:rPr>
        <w:t>Tradeoff</w:t>
      </w:r>
      <w:r w:rsidRPr="00E7042F">
        <w:rPr>
          <w:rFonts w:cs="Arial" w:hint="cs"/>
          <w:b/>
          <w:bCs/>
          <w:rtl/>
        </w:rPr>
        <w:t xml:space="preserve"> </w:t>
      </w:r>
      <w:r>
        <w:rPr>
          <w:rFonts w:cs="Arial"/>
          <w:rtl/>
        </w:rPr>
        <w:t>–</w:t>
      </w:r>
      <w:r>
        <w:rPr>
          <w:rFonts w:cs="Arial" w:hint="cs"/>
          <w:rtl/>
        </w:rPr>
        <w:t xml:space="preserve"> </w:t>
      </w:r>
      <w:r w:rsidRPr="00E7042F">
        <w:rPr>
          <w:rFonts w:cs="Arial" w:hint="cs"/>
          <w:u w:val="single"/>
          <w:rtl/>
        </w:rPr>
        <w:t>ככל שהתשתית חזקה יותר ביהמ"ש יסתפק אולי בעילת מעצר חלשה יותר</w:t>
      </w:r>
      <w:r>
        <w:rPr>
          <w:rFonts w:cs="Arial" w:hint="cs"/>
          <w:rtl/>
        </w:rPr>
        <w:t xml:space="preserve">, ולהיפך </w:t>
      </w:r>
      <w:r>
        <w:rPr>
          <w:rFonts w:cs="Arial"/>
          <w:rtl/>
        </w:rPr>
        <w:t>–</w:t>
      </w:r>
      <w:r>
        <w:rPr>
          <w:rFonts w:cs="Arial" w:hint="cs"/>
          <w:rtl/>
        </w:rPr>
        <w:t xml:space="preserve"> </w:t>
      </w:r>
      <w:r w:rsidR="00E7042F">
        <w:rPr>
          <w:rFonts w:cs="Arial" w:hint="cs"/>
          <w:rtl/>
        </w:rPr>
        <w:t>ב</w:t>
      </w:r>
      <w:r>
        <w:rPr>
          <w:rFonts w:cs="Arial" w:hint="cs"/>
          <w:rtl/>
        </w:rPr>
        <w:t>עילת מסוכנות גבו</w:t>
      </w:r>
      <w:r w:rsidR="00E7042F">
        <w:rPr>
          <w:rFonts w:cs="Arial" w:hint="cs"/>
          <w:rtl/>
        </w:rPr>
        <w:t>ה</w:t>
      </w:r>
      <w:r>
        <w:rPr>
          <w:rFonts w:cs="Arial" w:hint="cs"/>
          <w:rtl/>
        </w:rPr>
        <w:t>ה ביהמ"ש יעצור גם אם התשתית מאוד חלשה.</w:t>
      </w:r>
    </w:p>
    <w:p w:rsidR="00811690" w:rsidRPr="00E7042F" w:rsidRDefault="00B47FE1" w:rsidP="00E7042F">
      <w:pPr>
        <w:pStyle w:val="a3"/>
        <w:rPr>
          <w:rFonts w:cs="Arial"/>
          <w:b/>
          <w:bCs/>
          <w:rtl/>
        </w:rPr>
      </w:pPr>
      <w:r>
        <w:rPr>
          <w:rFonts w:cs="Arial" w:hint="cs"/>
          <w:rtl/>
        </w:rPr>
        <w:t xml:space="preserve">זה בא לידי ביטוי גם בהחלטה של </w:t>
      </w:r>
      <w:r w:rsidRPr="00E7042F">
        <w:rPr>
          <w:rFonts w:cs="Arial" w:hint="cs"/>
          <w:b/>
          <w:bCs/>
          <w:highlight w:val="cyan"/>
          <w:rtl/>
        </w:rPr>
        <w:t>זמיר</w:t>
      </w:r>
      <w:r w:rsidRPr="00E7042F">
        <w:rPr>
          <w:rFonts w:cs="Arial" w:hint="cs"/>
          <w:b/>
          <w:bCs/>
          <w:rtl/>
        </w:rPr>
        <w:t xml:space="preserve"> </w:t>
      </w:r>
      <w:proofErr w:type="spellStart"/>
      <w:r w:rsidRPr="00E7042F">
        <w:rPr>
          <w:rFonts w:cs="Arial" w:hint="cs"/>
          <w:b/>
          <w:bCs/>
          <w:highlight w:val="magenta"/>
          <w:rtl/>
        </w:rPr>
        <w:t>בבש"פ</w:t>
      </w:r>
      <w:proofErr w:type="spellEnd"/>
      <w:r w:rsidRPr="00E7042F">
        <w:rPr>
          <w:rFonts w:cs="Arial" w:hint="cs"/>
          <w:b/>
          <w:bCs/>
          <w:highlight w:val="magenta"/>
          <w:rtl/>
        </w:rPr>
        <w:t xml:space="preserve"> </w:t>
      </w:r>
      <w:proofErr w:type="spellStart"/>
      <w:r w:rsidR="00F30202" w:rsidRPr="00E7042F">
        <w:rPr>
          <w:rFonts w:cs="Arial" w:hint="cs"/>
          <w:b/>
          <w:bCs/>
          <w:highlight w:val="magenta"/>
          <w:rtl/>
        </w:rPr>
        <w:t>ק</w:t>
      </w:r>
      <w:r w:rsidRPr="00E7042F">
        <w:rPr>
          <w:rFonts w:cs="Arial" w:hint="cs"/>
          <w:b/>
          <w:bCs/>
          <w:highlight w:val="magenta"/>
          <w:rtl/>
        </w:rPr>
        <w:t>ו</w:t>
      </w:r>
      <w:r w:rsidR="00F30202" w:rsidRPr="00E7042F">
        <w:rPr>
          <w:rFonts w:cs="Arial" w:hint="cs"/>
          <w:b/>
          <w:bCs/>
          <w:highlight w:val="magenta"/>
          <w:rtl/>
        </w:rPr>
        <w:t>ר</w:t>
      </w:r>
      <w:r w:rsidRPr="00E7042F">
        <w:rPr>
          <w:rFonts w:cs="Arial" w:hint="cs"/>
          <w:b/>
          <w:bCs/>
          <w:highlight w:val="magenta"/>
          <w:rtl/>
        </w:rPr>
        <w:t>מן</w:t>
      </w:r>
      <w:proofErr w:type="spellEnd"/>
      <w:r w:rsidRPr="00E7042F">
        <w:rPr>
          <w:rFonts w:cs="Arial" w:hint="cs"/>
          <w:b/>
          <w:bCs/>
          <w:highlight w:val="magenta"/>
          <w:rtl/>
        </w:rPr>
        <w:t xml:space="preserve"> נ' מדינת ישראל</w:t>
      </w:r>
      <w:r>
        <w:rPr>
          <w:rFonts w:cs="Arial" w:hint="cs"/>
          <w:rtl/>
        </w:rPr>
        <w:t xml:space="preserve"> </w:t>
      </w:r>
      <w:r>
        <w:rPr>
          <w:rFonts w:cs="Arial"/>
          <w:rtl/>
        </w:rPr>
        <w:t>–</w:t>
      </w:r>
      <w:r>
        <w:rPr>
          <w:rFonts w:cs="Arial" w:hint="cs"/>
          <w:rtl/>
        </w:rPr>
        <w:t xml:space="preserve"> </w:t>
      </w:r>
      <w:proofErr w:type="spellStart"/>
      <w:r>
        <w:rPr>
          <w:rFonts w:cs="Arial" w:hint="cs"/>
          <w:rtl/>
        </w:rPr>
        <w:t>קורמן</w:t>
      </w:r>
      <w:proofErr w:type="spellEnd"/>
      <w:r>
        <w:rPr>
          <w:rFonts w:cs="Arial" w:hint="cs"/>
          <w:rtl/>
        </w:rPr>
        <w:t xml:space="preserve"> היה רכז ביטחון של היישוב הדר ביתר, והוא הואשם בהריגת הילד חיל משושה. מדובר ברכז ביטחון שקיבל הודעה בקשר שילדים מיידים אבנים, הוא היכה את הילד והוא מת. לא הייתה מחלוקת שניסה להצילו אבל הוא הואשם בהריגה, ושמר על זכות השתיקה. </w:t>
      </w:r>
      <w:r w:rsidR="00F30202">
        <w:rPr>
          <w:rFonts w:cs="Arial" w:hint="cs"/>
          <w:rtl/>
        </w:rPr>
        <w:t xml:space="preserve">הריגה יוצרת חזקת מסוכנות, והסנגור בא וטוען שהחזקה כאן מופרכת </w:t>
      </w:r>
      <w:r w:rsidR="00F30202">
        <w:rPr>
          <w:rFonts w:cs="Arial"/>
          <w:rtl/>
        </w:rPr>
        <w:t>–</w:t>
      </w:r>
      <w:r w:rsidR="00F30202">
        <w:rPr>
          <w:rFonts w:cs="Arial" w:hint="cs"/>
          <w:rtl/>
        </w:rPr>
        <w:t xml:space="preserve"> הוא לא אדם שהולך והורג אנשים, זו סיטואציה מיוחדת, הוא בוודאי יכול להיות במעצר בית. אבל </w:t>
      </w:r>
      <w:r w:rsidR="00F30202" w:rsidRPr="00E7042F">
        <w:rPr>
          <w:rFonts w:cs="Arial" w:hint="cs"/>
          <w:b/>
          <w:bCs/>
          <w:highlight w:val="cyan"/>
          <w:rtl/>
        </w:rPr>
        <w:t>זמיר</w:t>
      </w:r>
      <w:r w:rsidR="00F30202">
        <w:rPr>
          <w:rFonts w:cs="Arial" w:hint="cs"/>
          <w:rtl/>
        </w:rPr>
        <w:t xml:space="preserve"> אומר שכאשר אדם מואשם בעבירה שיש עליה חזקת מסוכנות והוא שותק, הוא לא עוזר לביהמ"ש להחליט לקבל חלופת מעצר. השתיקה מחזקת את התשתית העובדתית</w:t>
      </w:r>
      <w:r w:rsidR="00811690">
        <w:rPr>
          <w:rFonts w:cs="Arial" w:hint="cs"/>
          <w:rtl/>
        </w:rPr>
        <w:t xml:space="preserve">, יש חזקת מסוכנות והוא לא ישוחרר לחלופת מעצר. </w:t>
      </w:r>
      <w:r w:rsidR="00811690" w:rsidRPr="00E7042F">
        <w:rPr>
          <w:rFonts w:cs="Arial" w:hint="cs"/>
          <w:b/>
          <w:bCs/>
          <w:highlight w:val="yellow"/>
          <w:rtl/>
        </w:rPr>
        <w:t xml:space="preserve">ההלכה שהשתרשה </w:t>
      </w:r>
      <w:r w:rsidR="00811690" w:rsidRPr="00E7042F">
        <w:rPr>
          <w:rFonts w:cs="Arial"/>
          <w:b/>
          <w:bCs/>
          <w:highlight w:val="yellow"/>
          <w:rtl/>
        </w:rPr>
        <w:t>–</w:t>
      </w:r>
      <w:r w:rsidR="00811690" w:rsidRPr="00E7042F">
        <w:rPr>
          <w:rFonts w:cs="Arial" w:hint="cs"/>
          <w:b/>
          <w:bCs/>
          <w:highlight w:val="yellow"/>
          <w:rtl/>
        </w:rPr>
        <w:t xml:space="preserve"> אדם ששומר על זכות השתיקה מתקשה להפריך את חזקת המסוכנות (מתקשה להפריך את המסוכנות שלו).</w:t>
      </w:r>
    </w:p>
    <w:p w:rsidR="00811690" w:rsidRPr="00E7042F" w:rsidRDefault="00811690" w:rsidP="00F30202">
      <w:pPr>
        <w:pStyle w:val="a3"/>
        <w:rPr>
          <w:rFonts w:cs="Arial"/>
          <w:color w:val="A5A5A5" w:themeColor="accent3"/>
          <w:rtl/>
        </w:rPr>
      </w:pPr>
      <w:r w:rsidRPr="00E7042F">
        <w:rPr>
          <w:rFonts w:cs="Arial" w:hint="cs"/>
          <w:b/>
          <w:bCs/>
          <w:color w:val="A5A5A5" w:themeColor="accent3"/>
          <w:rtl/>
        </w:rPr>
        <w:t>תמימי</w:t>
      </w:r>
      <w:r w:rsidRPr="00E7042F">
        <w:rPr>
          <w:rFonts w:cs="Arial" w:hint="cs"/>
          <w:color w:val="A5A5A5" w:themeColor="accent3"/>
          <w:rtl/>
        </w:rPr>
        <w:t xml:space="preserve"> לדוגמא נעצרה עד תום ההליכים בגלל ששמרה על זכות השתיקה (זו שירקה על חיילים).</w:t>
      </w:r>
    </w:p>
    <w:p w:rsidR="006565C0" w:rsidRDefault="006565C0" w:rsidP="00F30202">
      <w:pPr>
        <w:pStyle w:val="a3"/>
        <w:rPr>
          <w:rFonts w:cs="Arial"/>
          <w:rtl/>
        </w:rPr>
      </w:pPr>
    </w:p>
    <w:p w:rsidR="00CF4BD1" w:rsidRDefault="006565C0" w:rsidP="00CF4BD1">
      <w:pPr>
        <w:pStyle w:val="a3"/>
        <w:rPr>
          <w:rFonts w:cs="Arial"/>
          <w:rtl/>
        </w:rPr>
      </w:pPr>
      <w:r>
        <w:rPr>
          <w:rFonts w:cs="Arial" w:hint="cs"/>
          <w:rtl/>
        </w:rPr>
        <w:t xml:space="preserve">עוד דבר חשוב לגבי חלופת מעצר </w:t>
      </w:r>
      <w:r>
        <w:rPr>
          <w:rFonts w:cs="Arial"/>
          <w:rtl/>
        </w:rPr>
        <w:t>–</w:t>
      </w:r>
      <w:r>
        <w:rPr>
          <w:rFonts w:cs="Arial" w:hint="cs"/>
          <w:rtl/>
        </w:rPr>
        <w:t xml:space="preserve"> </w:t>
      </w:r>
      <w:r w:rsidRPr="00E7042F">
        <w:rPr>
          <w:rFonts w:cs="Arial" w:hint="cs"/>
          <w:b/>
          <w:bCs/>
          <w:highlight w:val="lightGray"/>
          <w:rtl/>
        </w:rPr>
        <w:t>ס' 21א</w:t>
      </w:r>
      <w:r w:rsidRPr="006565C0">
        <w:rPr>
          <w:rFonts w:cs="Arial" w:hint="cs"/>
          <w:b/>
          <w:bCs/>
          <w:rtl/>
        </w:rPr>
        <w:t xml:space="preserve"> </w:t>
      </w:r>
      <w:r w:rsidRPr="006565C0">
        <w:rPr>
          <w:rFonts w:cs="Arial"/>
          <w:b/>
          <w:bCs/>
          <w:rtl/>
        </w:rPr>
        <w:t>–</w:t>
      </w:r>
      <w:r w:rsidRPr="006565C0">
        <w:rPr>
          <w:rFonts w:cs="Arial" w:hint="cs"/>
          <w:b/>
          <w:bCs/>
          <w:rtl/>
        </w:rPr>
        <w:t xml:space="preserve"> תסקיר מעצר</w:t>
      </w:r>
      <w:r>
        <w:rPr>
          <w:rFonts w:cs="Arial" w:hint="cs"/>
          <w:rtl/>
        </w:rPr>
        <w:t xml:space="preserve"> </w:t>
      </w:r>
      <w:r>
        <w:rPr>
          <w:rFonts w:cs="Arial"/>
          <w:rtl/>
        </w:rPr>
        <w:t>–</w:t>
      </w:r>
      <w:r>
        <w:rPr>
          <w:rFonts w:cs="Arial" w:hint="cs"/>
          <w:rtl/>
        </w:rPr>
        <w:t xml:space="preserve"> מדובר בסעיף שמאפשר </w:t>
      </w:r>
      <w:r w:rsidRPr="00E7042F">
        <w:rPr>
          <w:rFonts w:cs="Arial" w:hint="cs"/>
          <w:u w:val="single"/>
          <w:rtl/>
        </w:rPr>
        <w:t>לביהמ"ש לבקש תסקיר מעצר משירות המבחן</w:t>
      </w:r>
      <w:r>
        <w:rPr>
          <w:rFonts w:cs="Arial" w:hint="cs"/>
          <w:rtl/>
        </w:rPr>
        <w:t xml:space="preserve">. אם ביהמ"ש שוקל לשלוח אדם לחלופת מעצר, מאיפה לו הנתונים של איפה האדם עובד, מי האנשים שיכולים לשמור עליו, מיהי משפחתו, אילו אנשים יכולים לפקח עליו? אלו נתונים שגוף מיוחד יכול להביא </w:t>
      </w:r>
      <w:r>
        <w:rPr>
          <w:rFonts w:cs="Arial"/>
          <w:rtl/>
        </w:rPr>
        <w:t>–</w:t>
      </w:r>
      <w:r>
        <w:rPr>
          <w:rFonts w:cs="Arial" w:hint="cs"/>
          <w:rtl/>
        </w:rPr>
        <w:t xml:space="preserve"> שירות המבחן. לכן ששוקלים חלופת מעצר ביהמ"ש מבקש תסקיר שירות מבחן </w:t>
      </w:r>
      <w:r w:rsidR="007E730F">
        <w:rPr>
          <w:rFonts w:cs="Arial" w:hint="cs"/>
          <w:rtl/>
        </w:rPr>
        <w:t>שקובע האם האדם לקח אחריות או לא, מי הקרובים שלו...</w:t>
      </w:r>
      <w:r w:rsidR="00CF4BD1">
        <w:rPr>
          <w:rFonts w:cs="Arial" w:hint="cs"/>
          <w:rtl/>
        </w:rPr>
        <w:t xml:space="preserve"> (לשופט אסור לראות את העבר הפלילי ותסקיר שירות המבחן)</w:t>
      </w:r>
      <w:r w:rsidR="00E7042F">
        <w:rPr>
          <w:rFonts w:cs="Arial" w:hint="cs"/>
          <w:rtl/>
        </w:rPr>
        <w:t>.</w:t>
      </w:r>
    </w:p>
    <w:p w:rsidR="00263707" w:rsidRDefault="00263707" w:rsidP="00CF4BD1">
      <w:pPr>
        <w:pStyle w:val="a3"/>
        <w:rPr>
          <w:rFonts w:cs="Arial"/>
          <w:rtl/>
        </w:rPr>
      </w:pPr>
    </w:p>
    <w:p w:rsidR="00263707" w:rsidRDefault="00E7042F" w:rsidP="00E7042F">
      <w:pPr>
        <w:pStyle w:val="a3"/>
        <w:outlineLvl w:val="2"/>
        <w:rPr>
          <w:rFonts w:cs="Arial"/>
          <w:rtl/>
        </w:rPr>
      </w:pPr>
      <w:bookmarkStart w:id="51" w:name="_Toc15229546"/>
      <w:r w:rsidRPr="00E7042F">
        <w:rPr>
          <w:rFonts w:cs="Arial" w:hint="cs"/>
          <w:b/>
          <w:bCs/>
          <w:color w:val="FFFFFF" w:themeColor="background1"/>
          <w:highlight w:val="darkCyan"/>
          <w:rtl/>
        </w:rPr>
        <w:t xml:space="preserve">4) </w:t>
      </w:r>
      <w:r w:rsidR="00C60664" w:rsidRPr="00E7042F">
        <w:rPr>
          <w:rFonts w:cs="Arial" w:hint="cs"/>
          <w:b/>
          <w:bCs/>
          <w:color w:val="FFFFFF" w:themeColor="background1"/>
          <w:highlight w:val="darkCyan"/>
          <w:rtl/>
        </w:rPr>
        <w:t xml:space="preserve">ייצוג </w:t>
      </w:r>
      <w:r w:rsidR="00C60664" w:rsidRPr="00E7042F">
        <w:rPr>
          <w:rFonts w:cs="Arial"/>
          <w:b/>
          <w:bCs/>
          <w:color w:val="FFFFFF" w:themeColor="background1"/>
          <w:highlight w:val="darkCyan"/>
          <w:rtl/>
        </w:rPr>
        <w:t>–</w:t>
      </w:r>
      <w:r w:rsidR="00C60664" w:rsidRPr="00E7042F">
        <w:rPr>
          <w:rFonts w:cs="Arial" w:hint="cs"/>
          <w:b/>
          <w:bCs/>
          <w:color w:val="FFFFFF" w:themeColor="background1"/>
          <w:highlight w:val="darkCyan"/>
          <w:rtl/>
        </w:rPr>
        <w:t xml:space="preserve"> סנגור</w:t>
      </w:r>
      <w:r w:rsidR="00C60664" w:rsidRPr="00E7042F">
        <w:rPr>
          <w:rFonts w:cs="Arial" w:hint="cs"/>
          <w:rtl/>
        </w:rPr>
        <w:t>.</w:t>
      </w:r>
      <w:r w:rsidR="00C60664">
        <w:rPr>
          <w:rFonts w:cs="Arial" w:hint="cs"/>
          <w:b/>
          <w:bCs/>
          <w:rtl/>
        </w:rPr>
        <w:t xml:space="preserve"> </w:t>
      </w:r>
      <w:r>
        <w:rPr>
          <w:rFonts w:cs="Arial" w:hint="cs"/>
          <w:rtl/>
        </w:rPr>
        <w:t xml:space="preserve">תנאי נוסף </w:t>
      </w:r>
      <w:r w:rsidRPr="00E7042F">
        <w:rPr>
          <w:rFonts w:cs="Arial" w:hint="cs"/>
          <w:b/>
          <w:bCs/>
          <w:highlight w:val="lightGray"/>
          <w:rtl/>
        </w:rPr>
        <w:t>ב</w:t>
      </w:r>
      <w:r w:rsidR="00CF4BD1" w:rsidRPr="00E7042F">
        <w:rPr>
          <w:rFonts w:cs="Arial" w:hint="cs"/>
          <w:b/>
          <w:bCs/>
          <w:highlight w:val="lightGray"/>
          <w:rtl/>
        </w:rPr>
        <w:t>ס' 21(ב)(2)</w:t>
      </w:r>
      <w:r w:rsidR="00CF4BD1" w:rsidRPr="00E7042F">
        <w:rPr>
          <w:rFonts w:cs="Arial" w:hint="cs"/>
          <w:b/>
          <w:bCs/>
          <w:rtl/>
        </w:rPr>
        <w:t xml:space="preserve"> </w:t>
      </w:r>
      <w:r w:rsidR="00CF4BD1">
        <w:rPr>
          <w:rFonts w:cs="Arial"/>
          <w:rtl/>
        </w:rPr>
        <w:t>–</w:t>
      </w:r>
      <w:r w:rsidR="00CF4BD1">
        <w:rPr>
          <w:rFonts w:cs="Arial" w:hint="cs"/>
          <w:rtl/>
        </w:rPr>
        <w:t xml:space="preserve"> הנאשם יכול להודיע שברצונו </w:t>
      </w:r>
      <w:r w:rsidR="00CF4BD1" w:rsidRPr="00E7042F">
        <w:rPr>
          <w:rFonts w:cs="Arial" w:hint="cs"/>
          <w:u w:val="single"/>
          <w:rtl/>
        </w:rPr>
        <w:t>לא להיות מיוצג</w:t>
      </w:r>
      <w:r w:rsidR="00CF4BD1">
        <w:rPr>
          <w:rFonts w:cs="Arial" w:hint="cs"/>
          <w:rtl/>
        </w:rPr>
        <w:t xml:space="preserve"> על ידי סנגור.</w:t>
      </w:r>
      <w:r w:rsidR="00C60664">
        <w:rPr>
          <w:rFonts w:cs="Arial" w:hint="cs"/>
          <w:rtl/>
        </w:rPr>
        <w:t xml:space="preserve"> </w:t>
      </w:r>
      <w:r w:rsidR="00263707">
        <w:rPr>
          <w:rFonts w:cs="Arial" w:hint="cs"/>
          <w:rtl/>
        </w:rPr>
        <w:t>שני מעצרי ביניים שנמצאים בסעיף זה:</w:t>
      </w:r>
      <w:bookmarkEnd w:id="51"/>
    </w:p>
    <w:p w:rsidR="00CF4BD1" w:rsidRPr="00E7042F" w:rsidRDefault="00CF4BD1" w:rsidP="00E7042F">
      <w:pPr>
        <w:pStyle w:val="a3"/>
        <w:numPr>
          <w:ilvl w:val="0"/>
          <w:numId w:val="50"/>
        </w:numPr>
        <w:ind w:left="360"/>
        <w:rPr>
          <w:rFonts w:cs="Arial"/>
          <w:rtl/>
        </w:rPr>
      </w:pPr>
      <w:r>
        <w:rPr>
          <w:rFonts w:cs="Arial" w:hint="cs"/>
          <w:rtl/>
        </w:rPr>
        <w:t xml:space="preserve">יש לנו מעצר ביניים </w:t>
      </w:r>
      <w:r w:rsidRPr="00E7042F">
        <w:rPr>
          <w:rFonts w:cs="Arial" w:hint="cs"/>
          <w:b/>
          <w:bCs/>
          <w:highlight w:val="lightGray"/>
          <w:rtl/>
        </w:rPr>
        <w:t>בס' 21(ג)</w:t>
      </w:r>
      <w:r>
        <w:rPr>
          <w:rFonts w:cs="Arial" w:hint="cs"/>
          <w:rtl/>
        </w:rPr>
        <w:t xml:space="preserve"> </w:t>
      </w:r>
      <w:r>
        <w:rPr>
          <w:rFonts w:cs="Arial"/>
          <w:rtl/>
        </w:rPr>
        <w:t>–</w:t>
      </w:r>
      <w:r>
        <w:rPr>
          <w:rFonts w:cs="Arial" w:hint="cs"/>
          <w:rtl/>
        </w:rPr>
        <w:t xml:space="preserve"> כדי לעצור עד תום ההליכים אדם</w:t>
      </w:r>
      <w:r w:rsidR="00E7042F">
        <w:rPr>
          <w:rFonts w:cs="Arial" w:hint="cs"/>
          <w:rtl/>
        </w:rPr>
        <w:t>,</w:t>
      </w:r>
      <w:r>
        <w:rPr>
          <w:rFonts w:cs="Arial" w:hint="cs"/>
          <w:rtl/>
        </w:rPr>
        <w:t xml:space="preserve"> צריך להיות לו </w:t>
      </w:r>
      <w:r w:rsidRPr="00E7042F">
        <w:rPr>
          <w:rFonts w:cs="Arial" w:hint="cs"/>
          <w:b/>
          <w:bCs/>
          <w:rtl/>
        </w:rPr>
        <w:t>סנגור</w:t>
      </w:r>
      <w:r>
        <w:rPr>
          <w:rFonts w:cs="Arial" w:hint="cs"/>
          <w:rtl/>
        </w:rPr>
        <w:t xml:space="preserve">. אם לאדם אין סנגור </w:t>
      </w:r>
      <w:r w:rsidRPr="00E7042F">
        <w:rPr>
          <w:rFonts w:cs="Arial" w:hint="cs"/>
          <w:b/>
          <w:bCs/>
          <w:rtl/>
        </w:rPr>
        <w:t>צריך למנות לו סנגור</w:t>
      </w:r>
      <w:r>
        <w:rPr>
          <w:rFonts w:cs="Arial" w:hint="cs"/>
          <w:rtl/>
        </w:rPr>
        <w:t>. כל עוד אין לו סנגור ביהמ"ש יכול לצוות על מעצר עד תום ההליכים, לא יותר משבעה ימים, וסך המעצר ללא סנגור לא יכול לעלות על 30 יום.</w:t>
      </w:r>
      <w:r w:rsidR="00263707">
        <w:rPr>
          <w:rFonts w:cs="Arial" w:hint="cs"/>
          <w:rtl/>
        </w:rPr>
        <w:t xml:space="preserve"> (אלא אם הצהרתי שאני לא מעוניין להיות מיוצג על ידי סנגור). הסנגוריה הציבורית תצטרך למנות סנגור גם אם האדם מיליארדר, אלא אם הוא אמר שהוא לא מעוניין להיות מיוצג על ידי </w:t>
      </w:r>
      <w:r w:rsidR="00E7042F">
        <w:rPr>
          <w:rFonts w:cs="Arial" w:hint="cs"/>
          <w:rtl/>
        </w:rPr>
        <w:t>סנגור</w:t>
      </w:r>
      <w:r w:rsidR="00263707">
        <w:rPr>
          <w:rFonts w:cs="Arial" w:hint="cs"/>
          <w:rtl/>
        </w:rPr>
        <w:t>.</w:t>
      </w:r>
    </w:p>
    <w:p w:rsidR="00263707" w:rsidRPr="00E7042F" w:rsidRDefault="00263707" w:rsidP="00C66EC9">
      <w:pPr>
        <w:pStyle w:val="a3"/>
        <w:numPr>
          <w:ilvl w:val="0"/>
          <w:numId w:val="50"/>
        </w:numPr>
        <w:ind w:left="360"/>
        <w:rPr>
          <w:rFonts w:cs="Arial"/>
          <w:i/>
          <w:iCs/>
          <w:rtl/>
        </w:rPr>
      </w:pPr>
      <w:r>
        <w:rPr>
          <w:rFonts w:cs="Arial" w:hint="cs"/>
          <w:rtl/>
        </w:rPr>
        <w:t xml:space="preserve">מעצר ביניים נוסף </w:t>
      </w:r>
      <w:r>
        <w:rPr>
          <w:rFonts w:cs="Arial"/>
          <w:rtl/>
        </w:rPr>
        <w:t>–</w:t>
      </w:r>
      <w:r>
        <w:rPr>
          <w:rFonts w:cs="Arial" w:hint="cs"/>
          <w:rtl/>
        </w:rPr>
        <w:t xml:space="preserve"> </w:t>
      </w:r>
      <w:r w:rsidRPr="00E7042F">
        <w:rPr>
          <w:rFonts w:cs="Arial" w:hint="cs"/>
          <w:b/>
          <w:bCs/>
          <w:highlight w:val="lightGray"/>
          <w:rtl/>
        </w:rPr>
        <w:t>ס' 21(ד)</w:t>
      </w:r>
      <w:r>
        <w:rPr>
          <w:rFonts w:cs="Arial" w:hint="cs"/>
          <w:rtl/>
        </w:rPr>
        <w:t xml:space="preserve"> </w:t>
      </w:r>
      <w:r w:rsidR="00E7042F">
        <w:rPr>
          <w:rFonts w:cs="Arial"/>
          <w:rtl/>
        </w:rPr>
        <w:t>–</w:t>
      </w:r>
      <w:r>
        <w:rPr>
          <w:rFonts w:cs="Arial" w:hint="cs"/>
          <w:rtl/>
        </w:rPr>
        <w:t xml:space="preserve"> </w:t>
      </w:r>
      <w:r w:rsidR="00E7042F" w:rsidRPr="00E7042F">
        <w:rPr>
          <w:rFonts w:cs="Arial" w:hint="cs"/>
          <w:i/>
          <w:iCs/>
          <w:rtl/>
        </w:rPr>
        <w:t>"</w:t>
      </w:r>
      <w:r w:rsidRPr="00E7042F">
        <w:rPr>
          <w:rFonts w:cs="Arial"/>
          <w:i/>
          <w:iCs/>
          <w:rtl/>
        </w:rPr>
        <w:t>על אף הוראות סעיף קטן (ב) רשאי בי</w:t>
      </w:r>
      <w:r w:rsidR="00E7042F" w:rsidRPr="00E7042F">
        <w:rPr>
          <w:rFonts w:cs="Arial"/>
          <w:i/>
          <w:iCs/>
          <w:rtl/>
        </w:rPr>
        <w:t>ת המשפט, על פי בקשת הנאשם או סנ</w:t>
      </w:r>
      <w:r w:rsidRPr="00E7042F">
        <w:rPr>
          <w:rFonts w:cs="Arial"/>
          <w:i/>
          <w:iCs/>
          <w:rtl/>
        </w:rPr>
        <w:t>גורו, לדחות א</w:t>
      </w:r>
      <w:r w:rsidR="00E7042F" w:rsidRPr="00E7042F">
        <w:rPr>
          <w:rFonts w:cs="Arial"/>
          <w:i/>
          <w:iCs/>
          <w:rtl/>
        </w:rPr>
        <w:t>ת הדיון, כדי לאפשר לנאשם או לסנ</w:t>
      </w:r>
      <w:r w:rsidRPr="00E7042F">
        <w:rPr>
          <w:rFonts w:cs="Arial"/>
          <w:i/>
          <w:iCs/>
          <w:rtl/>
        </w:rPr>
        <w:t>גורו לעיין בחומר החקירה ולצוות שהנאשם יהיה במעצר לתקופה שלא תעלה על 30 ימים.</w:t>
      </w:r>
      <w:r w:rsidR="00E7042F" w:rsidRPr="00E7042F">
        <w:rPr>
          <w:rFonts w:cs="Arial" w:hint="cs"/>
          <w:i/>
          <w:iCs/>
          <w:rtl/>
        </w:rPr>
        <w:t>"</w:t>
      </w:r>
    </w:p>
    <w:p w:rsidR="00CF4BD1" w:rsidRDefault="00263707" w:rsidP="00E7042F">
      <w:pPr>
        <w:pStyle w:val="a3"/>
        <w:ind w:left="360"/>
        <w:rPr>
          <w:rFonts w:cs="Arial"/>
          <w:rtl/>
        </w:rPr>
      </w:pPr>
      <w:r>
        <w:rPr>
          <w:rFonts w:cs="Arial" w:hint="cs"/>
          <w:rtl/>
        </w:rPr>
        <w:t xml:space="preserve">יש מצבים שבהם הסנגור מקבל עליו ארגזי חומרים והוא צריך להתמודד איתם כדי להכין את עצמו לסוגיית המעצר. הרבה פעמים הסנגור יסכים למעצר כדי להבין את החומר. הרבה פעמים </w:t>
      </w:r>
      <w:r w:rsidRPr="00E7042F">
        <w:rPr>
          <w:rFonts w:cs="Arial" w:hint="cs"/>
          <w:b/>
          <w:bCs/>
          <w:rtl/>
        </w:rPr>
        <w:t>סנגורים מבקשים עוד זמן</w:t>
      </w:r>
      <w:r>
        <w:rPr>
          <w:rFonts w:cs="Arial" w:hint="cs"/>
          <w:rtl/>
        </w:rPr>
        <w:t xml:space="preserve"> ואז ביהמ"ש חייב לבדוק ניצוץ של החומר הראייתי </w:t>
      </w:r>
      <w:r>
        <w:rPr>
          <w:rFonts w:cs="Arial"/>
          <w:rtl/>
        </w:rPr>
        <w:t>–</w:t>
      </w:r>
      <w:r>
        <w:rPr>
          <w:rFonts w:cs="Arial" w:hint="cs"/>
          <w:rtl/>
        </w:rPr>
        <w:t xml:space="preserve"> ההסכמה היא של 30 יום ומעבר לכך ביהמ"ש חייב לבדוק ניצוץ ראייתי וגם אז להאריך את זה בזמן לא רב (על אף האינטרס של הנאשם).</w:t>
      </w:r>
    </w:p>
    <w:p w:rsidR="00E7042F" w:rsidRDefault="00D17DF8" w:rsidP="00263707">
      <w:pPr>
        <w:pStyle w:val="a3"/>
        <w:rPr>
          <w:rFonts w:cs="Arial"/>
          <w:b/>
          <w:bCs/>
          <w:rtl/>
        </w:rPr>
      </w:pPr>
      <w:r w:rsidRPr="00E7042F">
        <w:rPr>
          <w:rFonts w:cs="Arial" w:hint="cs"/>
          <w:b/>
          <w:bCs/>
          <w:highlight w:val="lightGray"/>
          <w:rtl/>
        </w:rPr>
        <w:lastRenderedPageBreak/>
        <w:t>ס' 21(ה)</w:t>
      </w:r>
      <w:r w:rsidRPr="00E7042F">
        <w:rPr>
          <w:rFonts w:cs="Arial" w:hint="cs"/>
          <w:b/>
          <w:bCs/>
          <w:rtl/>
        </w:rPr>
        <w:t xml:space="preserve"> </w:t>
      </w:r>
      <w:r>
        <w:rPr>
          <w:rFonts w:cs="Arial" w:hint="cs"/>
          <w:rtl/>
        </w:rPr>
        <w:t xml:space="preserve">אומר לנו את </w:t>
      </w:r>
      <w:r w:rsidRPr="00E7042F">
        <w:rPr>
          <w:rFonts w:cs="Arial" w:hint="cs"/>
          <w:b/>
          <w:bCs/>
          <w:rtl/>
        </w:rPr>
        <w:t>תקופת המעצר עד תום ההליכים</w:t>
      </w:r>
      <w:r>
        <w:rPr>
          <w:rFonts w:cs="Arial" w:hint="cs"/>
          <w:rtl/>
        </w:rPr>
        <w:t xml:space="preserve"> </w:t>
      </w:r>
      <w:r>
        <w:rPr>
          <w:rFonts w:cs="Arial"/>
          <w:rtl/>
        </w:rPr>
        <w:t>–</w:t>
      </w:r>
      <w:r w:rsidRPr="00D17DF8">
        <w:rPr>
          <w:rFonts w:cs="Arial" w:hint="cs"/>
          <w:i/>
          <w:iCs/>
          <w:rtl/>
        </w:rPr>
        <w:t xml:space="preserve"> </w:t>
      </w:r>
      <w:r>
        <w:rPr>
          <w:rFonts w:cs="Arial" w:hint="cs"/>
          <w:rtl/>
        </w:rPr>
        <w:t>"</w:t>
      </w:r>
      <w:r w:rsidRPr="00D17DF8">
        <w:rPr>
          <w:rFonts w:cs="Arial"/>
          <w:i/>
          <w:iCs/>
          <w:rtl/>
        </w:rPr>
        <w:t>צו מעצר לפי סעיף זה יעמוד בתוקפו עד למתן פסק הדין, אלא אם כן קבע בית המשפט אחרת; על צו מעצר לפי סעיף זה לא יחולו הוראות סעיף 20.</w:t>
      </w:r>
      <w:r>
        <w:rPr>
          <w:rFonts w:cs="Arial" w:hint="cs"/>
          <w:rtl/>
        </w:rPr>
        <w:t>" בעצם, המשמעות של מעצר עד תום ההליכים הוא לכאורה עד תום ההליכים</w:t>
      </w:r>
      <w:r w:rsidRPr="00D17DF8">
        <w:rPr>
          <w:rFonts w:cs="Arial" w:hint="cs"/>
          <w:b/>
          <w:bCs/>
          <w:rtl/>
        </w:rPr>
        <w:t xml:space="preserve">. </w:t>
      </w:r>
    </w:p>
    <w:p w:rsidR="00D17DF8" w:rsidRPr="00D17DF8" w:rsidRDefault="00D17DF8" w:rsidP="00263707">
      <w:pPr>
        <w:pStyle w:val="a3"/>
        <w:rPr>
          <w:rFonts w:cs="Arial"/>
          <w:b/>
          <w:bCs/>
          <w:rtl/>
        </w:rPr>
      </w:pPr>
      <w:r w:rsidRPr="00D17DF8">
        <w:rPr>
          <w:rFonts w:cs="Arial" w:hint="cs"/>
          <w:b/>
          <w:bCs/>
          <w:rtl/>
        </w:rPr>
        <w:t>מהן ההגבלות?</w:t>
      </w:r>
    </w:p>
    <w:p w:rsidR="00D17DF8" w:rsidRDefault="00D17DF8" w:rsidP="00263707">
      <w:pPr>
        <w:pStyle w:val="a3"/>
        <w:rPr>
          <w:rFonts w:cs="Arial"/>
          <w:rtl/>
        </w:rPr>
      </w:pPr>
      <w:r w:rsidRPr="00E7042F">
        <w:rPr>
          <w:rFonts w:cs="Arial" w:hint="cs"/>
          <w:b/>
          <w:bCs/>
          <w:highlight w:val="lightGray"/>
          <w:rtl/>
        </w:rPr>
        <w:t xml:space="preserve">ס' </w:t>
      </w:r>
      <w:r w:rsidR="00B91189" w:rsidRPr="00E7042F">
        <w:rPr>
          <w:rFonts w:cs="Arial" w:hint="cs"/>
          <w:b/>
          <w:bCs/>
          <w:highlight w:val="lightGray"/>
          <w:rtl/>
        </w:rPr>
        <w:t>61(א) לחוק</w:t>
      </w:r>
      <w:r w:rsidR="00B91189">
        <w:rPr>
          <w:rFonts w:cs="Arial" w:hint="cs"/>
          <w:rtl/>
        </w:rPr>
        <w:t xml:space="preserve"> </w:t>
      </w:r>
      <w:r w:rsidR="00E7042F">
        <w:rPr>
          <w:rFonts w:cs="Arial"/>
          <w:rtl/>
        </w:rPr>
        <w:t>–</w:t>
      </w:r>
      <w:r w:rsidR="00B91189">
        <w:rPr>
          <w:rFonts w:cs="Arial" w:hint="cs"/>
          <w:rtl/>
        </w:rPr>
        <w:t xml:space="preserve"> </w:t>
      </w:r>
      <w:r w:rsidR="00E7042F">
        <w:rPr>
          <w:rFonts w:cs="Arial" w:hint="cs"/>
          <w:i/>
          <w:iCs/>
          <w:rtl/>
        </w:rPr>
        <w:t>"</w:t>
      </w:r>
      <w:r w:rsidR="00B91189" w:rsidRPr="00B91189">
        <w:rPr>
          <w:rFonts w:cs="Arial"/>
          <w:i/>
          <w:iCs/>
          <w:rtl/>
        </w:rPr>
        <w:t>נאשם, שלאחר הגשת כתב אישום נגדו, היה נתון במעצר בשל אותו כתב אישום תקופה המצטרפת כדי תשעה חודשים, ואם היה נתון המעצר בפיקוח אלקטרוני – תקופה המצטרפת כדי 18 חודשים, ומשפטו בערכאה הראשונה לא נגמר בהכרעת דין, ישוחרר מן המעצר, בערובה או ללא ערובה.</w:t>
      </w:r>
      <w:r w:rsidR="00E7042F">
        <w:rPr>
          <w:rFonts w:cs="Arial" w:hint="cs"/>
          <w:i/>
          <w:iCs/>
          <w:rtl/>
        </w:rPr>
        <w:t>"</w:t>
      </w:r>
      <w:r w:rsidR="00B91189" w:rsidRPr="00B91189">
        <w:rPr>
          <w:rFonts w:cs="Arial" w:hint="cs"/>
          <w:i/>
          <w:iCs/>
          <w:rtl/>
        </w:rPr>
        <w:t xml:space="preserve"> </w:t>
      </w:r>
      <w:r w:rsidR="00B91189" w:rsidRPr="00E7042F">
        <w:rPr>
          <w:rFonts w:cs="Arial" w:hint="cs"/>
          <w:b/>
          <w:bCs/>
          <w:rtl/>
        </w:rPr>
        <w:t>לכאורה זה לא בלתי מוגבל</w:t>
      </w:r>
      <w:r w:rsidR="00B91189">
        <w:rPr>
          <w:rFonts w:cs="Arial" w:hint="cs"/>
          <w:rtl/>
        </w:rPr>
        <w:t xml:space="preserve"> </w:t>
      </w:r>
      <w:r w:rsidR="00B91189">
        <w:rPr>
          <w:rFonts w:cs="Arial"/>
          <w:rtl/>
        </w:rPr>
        <w:t>–</w:t>
      </w:r>
      <w:r w:rsidR="00B91189">
        <w:rPr>
          <w:rFonts w:cs="Arial" w:hint="cs"/>
          <w:rtl/>
        </w:rPr>
        <w:t xml:space="preserve"> הערכאה הדיונית יכולה לתת או</w:t>
      </w:r>
      <w:r w:rsidR="00E7042F">
        <w:rPr>
          <w:rFonts w:cs="Arial" w:hint="cs"/>
          <w:rtl/>
        </w:rPr>
        <w:t>:</w:t>
      </w:r>
    </w:p>
    <w:p w:rsidR="00B91189" w:rsidRDefault="00B91189" w:rsidP="00B91189">
      <w:pPr>
        <w:pStyle w:val="a3"/>
        <w:numPr>
          <w:ilvl w:val="0"/>
          <w:numId w:val="4"/>
        </w:numPr>
        <w:rPr>
          <w:rFonts w:cs="Arial"/>
        </w:rPr>
      </w:pPr>
      <w:r w:rsidRPr="00E7042F">
        <w:rPr>
          <w:rFonts w:cs="Arial" w:hint="cs"/>
          <w:b/>
          <w:bCs/>
          <w:rtl/>
        </w:rPr>
        <w:t>תשעה חודשים</w:t>
      </w:r>
      <w:r>
        <w:rPr>
          <w:rFonts w:cs="Arial" w:hint="cs"/>
          <w:rtl/>
        </w:rPr>
        <w:t xml:space="preserve"> מאחורי סורג</w:t>
      </w:r>
      <w:r w:rsidR="00E7042F">
        <w:rPr>
          <w:rFonts w:cs="Arial" w:hint="cs"/>
          <w:rtl/>
        </w:rPr>
        <w:t>.</w:t>
      </w:r>
    </w:p>
    <w:p w:rsidR="00B91189" w:rsidRDefault="00B91189" w:rsidP="00B91189">
      <w:pPr>
        <w:pStyle w:val="a3"/>
        <w:numPr>
          <w:ilvl w:val="0"/>
          <w:numId w:val="4"/>
        </w:numPr>
        <w:rPr>
          <w:rFonts w:cs="Arial"/>
        </w:rPr>
      </w:pPr>
      <w:r>
        <w:rPr>
          <w:rFonts w:cs="Arial" w:hint="cs"/>
          <w:rtl/>
        </w:rPr>
        <w:t xml:space="preserve">או </w:t>
      </w:r>
      <w:r w:rsidRPr="00E7042F">
        <w:rPr>
          <w:rFonts w:cs="Arial" w:hint="cs"/>
          <w:b/>
          <w:bCs/>
          <w:rtl/>
        </w:rPr>
        <w:t xml:space="preserve">18 חודשים </w:t>
      </w:r>
      <w:r>
        <w:rPr>
          <w:rFonts w:cs="Arial" w:hint="cs"/>
          <w:rtl/>
        </w:rPr>
        <w:t>באמצעות מעצר אלקטרוני</w:t>
      </w:r>
      <w:r w:rsidR="00E7042F">
        <w:rPr>
          <w:rFonts w:cs="Arial" w:hint="cs"/>
          <w:rtl/>
        </w:rPr>
        <w:t>.</w:t>
      </w:r>
    </w:p>
    <w:p w:rsidR="00B91189" w:rsidRPr="00E7042F" w:rsidRDefault="00B91189" w:rsidP="00B91189">
      <w:pPr>
        <w:pStyle w:val="a3"/>
        <w:rPr>
          <w:rFonts w:cs="Arial"/>
          <w:i/>
          <w:iCs/>
          <w:rtl/>
        </w:rPr>
      </w:pPr>
      <w:r w:rsidRPr="00E7042F">
        <w:rPr>
          <w:rFonts w:cs="Arial" w:hint="cs"/>
          <w:b/>
          <w:bCs/>
          <w:highlight w:val="lightGray"/>
          <w:rtl/>
        </w:rPr>
        <w:t>ס' 62</w:t>
      </w:r>
      <w:r w:rsidRPr="00E7042F">
        <w:rPr>
          <w:rFonts w:cs="Arial"/>
          <w:b/>
          <w:bCs/>
          <w:highlight w:val="lightGray"/>
          <w:rtl/>
        </w:rPr>
        <w:t>(א)</w:t>
      </w:r>
      <w:r w:rsidRPr="00E7042F">
        <w:rPr>
          <w:rFonts w:cs="Arial"/>
          <w:b/>
          <w:bCs/>
          <w:rtl/>
        </w:rPr>
        <w:t xml:space="preserve"> </w:t>
      </w:r>
      <w:r>
        <w:rPr>
          <w:rFonts w:cs="Arial" w:hint="cs"/>
          <w:rtl/>
        </w:rPr>
        <w:t xml:space="preserve">אומר </w:t>
      </w:r>
      <w:r w:rsidRPr="00B91189">
        <w:rPr>
          <w:rFonts w:cs="Arial" w:hint="cs"/>
          <w:i/>
          <w:iCs/>
          <w:rtl/>
        </w:rPr>
        <w:t>ש</w:t>
      </w:r>
      <w:r w:rsidR="00E7042F">
        <w:rPr>
          <w:rFonts w:cs="Arial" w:hint="cs"/>
          <w:i/>
          <w:iCs/>
          <w:rtl/>
        </w:rPr>
        <w:t>-"</w:t>
      </w:r>
      <w:r w:rsidRPr="00B91189">
        <w:rPr>
          <w:rFonts w:cs="Arial"/>
          <w:i/>
          <w:iCs/>
          <w:rtl/>
        </w:rPr>
        <w:t>על אף הוראות סעיפים 59 עד 61</w:t>
      </w:r>
      <w:r w:rsidRPr="00B91189">
        <w:rPr>
          <w:rFonts w:cs="Arial"/>
          <w:b/>
          <w:bCs/>
          <w:i/>
          <w:iCs/>
          <w:rtl/>
        </w:rPr>
        <w:t>, רשאי שופט של בית המשפט העליון לצוות על הארכת המעצר או על מעצר מחדש</w:t>
      </w:r>
      <w:r w:rsidRPr="00B91189">
        <w:rPr>
          <w:rFonts w:cs="Arial"/>
          <w:i/>
          <w:iCs/>
          <w:rtl/>
        </w:rPr>
        <w:t xml:space="preserve"> ובכלל זה על מעצר בפיקוח אלקטרוני, לתקופה שלא תעלה על 90 ימים, ולחזור ולצוות כך מעת לעת, וכן להורות על שחרורו של הנאשם, בערובה או ללא ערובה.</w:t>
      </w:r>
      <w:r w:rsidR="00E7042F">
        <w:rPr>
          <w:rFonts w:cs="Arial" w:hint="cs"/>
          <w:i/>
          <w:iCs/>
          <w:rtl/>
        </w:rPr>
        <w:t>"</w:t>
      </w:r>
    </w:p>
    <w:p w:rsidR="00B91189" w:rsidRDefault="00B91189" w:rsidP="00E7042F">
      <w:pPr>
        <w:pStyle w:val="a3"/>
        <w:rPr>
          <w:rFonts w:cs="Arial"/>
          <w:rtl/>
        </w:rPr>
      </w:pPr>
      <w:r w:rsidRPr="00E7042F">
        <w:rPr>
          <w:rFonts w:cs="Arial" w:hint="cs"/>
          <w:b/>
          <w:bCs/>
          <w:highlight w:val="lightGray"/>
          <w:rtl/>
        </w:rPr>
        <w:t>ס' 62</w:t>
      </w:r>
      <w:r w:rsidRPr="00E7042F">
        <w:rPr>
          <w:rFonts w:cs="Arial"/>
          <w:b/>
          <w:bCs/>
          <w:highlight w:val="lightGray"/>
          <w:rtl/>
        </w:rPr>
        <w:t>(</w:t>
      </w:r>
      <w:r w:rsidRPr="00E7042F">
        <w:rPr>
          <w:rFonts w:cs="Arial" w:hint="cs"/>
          <w:b/>
          <w:bCs/>
          <w:highlight w:val="lightGray"/>
          <w:rtl/>
        </w:rPr>
        <w:t>ב</w:t>
      </w:r>
      <w:r w:rsidRPr="00E7042F">
        <w:rPr>
          <w:rFonts w:cs="Arial"/>
          <w:b/>
          <w:bCs/>
          <w:highlight w:val="lightGray"/>
          <w:rtl/>
        </w:rPr>
        <w:t>)</w:t>
      </w:r>
      <w:r>
        <w:rPr>
          <w:rFonts w:cs="Arial" w:hint="cs"/>
          <w:rtl/>
        </w:rPr>
        <w:t xml:space="preserve"> </w:t>
      </w:r>
      <w:r>
        <w:rPr>
          <w:rFonts w:cs="Arial"/>
          <w:rtl/>
        </w:rPr>
        <w:t>–</w:t>
      </w:r>
      <w:r>
        <w:rPr>
          <w:rFonts w:cs="Arial" w:hint="cs"/>
          <w:rtl/>
        </w:rPr>
        <w:t xml:space="preserve"> </w:t>
      </w:r>
      <w:r w:rsidRPr="00E7042F">
        <w:rPr>
          <w:rFonts w:cs="Arial" w:hint="cs"/>
          <w:b/>
          <w:bCs/>
          <w:rtl/>
        </w:rPr>
        <w:t>ה</w:t>
      </w:r>
      <w:r w:rsidR="00E7042F" w:rsidRPr="00E7042F">
        <w:rPr>
          <w:rFonts w:cs="Arial" w:hint="cs"/>
          <w:b/>
          <w:bCs/>
          <w:rtl/>
        </w:rPr>
        <w:t>ארכה של עד 150 ימים על ידי שופט!</w:t>
      </w:r>
      <w:r>
        <w:rPr>
          <w:rFonts w:cs="Arial" w:hint="cs"/>
          <w:rtl/>
        </w:rPr>
        <w:t xml:space="preserve"> סעיף זה למעשה אומר שבעבר היו מגיעים להארכות 6,7,8,9 בעליון! (תיק של משפחת פשע עם נאשמים רבים, זה לוקח שנים). הרבה פעמים ה</w:t>
      </w:r>
      <w:r w:rsidR="00E7042F">
        <w:rPr>
          <w:rFonts w:cs="Arial" w:hint="cs"/>
          <w:rtl/>
        </w:rPr>
        <w:t>-</w:t>
      </w:r>
      <w:r>
        <w:rPr>
          <w:rFonts w:cs="Arial" w:hint="cs"/>
          <w:rtl/>
        </w:rPr>
        <w:t>90 יום תוספת זה פיקציה. זה לא שביהמ"ש העליון הוא חותמת גומי, אבל התיקון הזה שניתן לפני מספר שנים (2014) שבמקרה שמדובר בתיק מורכב וזה פיקציה של 90 יום, ב</w:t>
      </w:r>
      <w:r w:rsidR="00E7042F">
        <w:rPr>
          <w:rFonts w:cs="Arial" w:hint="cs"/>
          <w:rtl/>
        </w:rPr>
        <w:t>יהמ"ש העליון יכול לתת 150 יום ברגע</w:t>
      </w:r>
      <w:r>
        <w:rPr>
          <w:rFonts w:cs="Arial" w:hint="cs"/>
          <w:rtl/>
        </w:rPr>
        <w:t xml:space="preserve"> </w:t>
      </w:r>
      <w:r w:rsidR="00E7042F">
        <w:rPr>
          <w:rFonts w:cs="Arial" w:hint="cs"/>
          <w:rtl/>
        </w:rPr>
        <w:t>אחד</w:t>
      </w:r>
      <w:r>
        <w:rPr>
          <w:rFonts w:cs="Arial" w:hint="cs"/>
          <w:rtl/>
        </w:rPr>
        <w:t>.</w:t>
      </w:r>
    </w:p>
    <w:p w:rsidR="00B91189" w:rsidRDefault="00B91189" w:rsidP="00B91189">
      <w:pPr>
        <w:pStyle w:val="a3"/>
        <w:rPr>
          <w:rFonts w:cs="Arial"/>
          <w:rtl/>
        </w:rPr>
      </w:pPr>
    </w:p>
    <w:p w:rsidR="00B91189" w:rsidRPr="00F72C9B" w:rsidRDefault="00E7042F" w:rsidP="00B91189">
      <w:pPr>
        <w:pStyle w:val="a3"/>
        <w:rPr>
          <w:rFonts w:cs="Arial"/>
          <w:b/>
          <w:bCs/>
          <w:rtl/>
        </w:rPr>
      </w:pPr>
      <w:r>
        <w:rPr>
          <w:rFonts w:cs="Arial" w:hint="cs"/>
          <w:b/>
          <w:bCs/>
          <w:rtl/>
        </w:rPr>
        <w:t>אורך זמן מעצר על פסק דין:</w:t>
      </w:r>
    </w:p>
    <w:p w:rsidR="00F72C9B" w:rsidRDefault="00F72C9B" w:rsidP="00B91189">
      <w:pPr>
        <w:pStyle w:val="a3"/>
        <w:rPr>
          <w:rFonts w:cs="Arial"/>
          <w:rtl/>
        </w:rPr>
      </w:pPr>
      <w:r w:rsidRPr="00E7042F">
        <w:rPr>
          <w:rFonts w:cs="Arial" w:hint="cs"/>
          <w:b/>
          <w:bCs/>
          <w:highlight w:val="magenta"/>
          <w:rtl/>
        </w:rPr>
        <w:t xml:space="preserve">פס"ד </w:t>
      </w:r>
      <w:proofErr w:type="spellStart"/>
      <w:r w:rsidRPr="00E7042F">
        <w:rPr>
          <w:rFonts w:cs="Arial" w:hint="cs"/>
          <w:b/>
          <w:bCs/>
          <w:highlight w:val="magenta"/>
          <w:rtl/>
        </w:rPr>
        <w:t>טחימר</w:t>
      </w:r>
      <w:proofErr w:type="spellEnd"/>
      <w:r w:rsidRPr="00F72C9B">
        <w:rPr>
          <w:rFonts w:cs="Arial" w:hint="cs"/>
          <w:b/>
          <w:bCs/>
          <w:rtl/>
        </w:rPr>
        <w:t xml:space="preserve"> </w:t>
      </w:r>
      <w:r>
        <w:rPr>
          <w:rFonts w:cs="Arial"/>
          <w:rtl/>
        </w:rPr>
        <w:t>–</w:t>
      </w:r>
      <w:r>
        <w:rPr>
          <w:rFonts w:cs="Arial" w:hint="cs"/>
          <w:rtl/>
        </w:rPr>
        <w:t xml:space="preserve"> אם אנו אומרים שימי המעצר </w:t>
      </w:r>
      <w:r w:rsidR="00E7042F">
        <w:rPr>
          <w:rFonts w:cs="Arial" w:hint="cs"/>
          <w:rtl/>
        </w:rPr>
        <w:t>ש</w:t>
      </w:r>
      <w:r>
        <w:rPr>
          <w:rFonts w:cs="Arial" w:hint="cs"/>
          <w:rtl/>
        </w:rPr>
        <w:t xml:space="preserve">בית המשפט הדיוני יכול לתת זה 9 חודשים </w:t>
      </w:r>
      <w:r w:rsidR="00E7042F">
        <w:rPr>
          <w:rFonts w:cs="Arial" w:hint="cs"/>
          <w:rtl/>
        </w:rPr>
        <w:t>ובאזוק</w:t>
      </w:r>
      <w:r>
        <w:rPr>
          <w:rFonts w:cs="Arial" w:hint="cs"/>
          <w:rtl/>
        </w:rPr>
        <w:t xml:space="preserve"> אלקטרוני 18 חודשים, </w:t>
      </w:r>
      <w:r w:rsidRPr="00E7042F">
        <w:rPr>
          <w:rFonts w:cs="Arial" w:hint="cs"/>
          <w:b/>
          <w:bCs/>
          <w:rtl/>
        </w:rPr>
        <w:t xml:space="preserve">מה קורה אם נאשם באמצע עובר </w:t>
      </w:r>
      <w:r w:rsidR="00E7042F" w:rsidRPr="00E7042F">
        <w:rPr>
          <w:rFonts w:cs="Arial" w:hint="cs"/>
          <w:b/>
          <w:bCs/>
          <w:rtl/>
        </w:rPr>
        <w:t>לאזוק</w:t>
      </w:r>
      <w:r w:rsidRPr="00E7042F">
        <w:rPr>
          <w:rFonts w:cs="Arial" w:hint="cs"/>
          <w:b/>
          <w:bCs/>
          <w:rtl/>
        </w:rPr>
        <w:t xml:space="preserve"> אלקטרוני</w:t>
      </w:r>
      <w:r>
        <w:rPr>
          <w:rFonts w:cs="Arial" w:hint="cs"/>
          <w:rtl/>
        </w:rPr>
        <w:t xml:space="preserve">? נניח שאחרי 6 חודשים מעצר עצור מועבר </w:t>
      </w:r>
      <w:proofErr w:type="spellStart"/>
      <w:r>
        <w:rPr>
          <w:rFonts w:cs="Arial" w:hint="cs"/>
          <w:rtl/>
        </w:rPr>
        <w:t>לאזיק</w:t>
      </w:r>
      <w:proofErr w:type="spellEnd"/>
      <w:r>
        <w:rPr>
          <w:rFonts w:cs="Arial" w:hint="cs"/>
          <w:rtl/>
        </w:rPr>
        <w:t xml:space="preserve"> אלקטרוני?</w:t>
      </w:r>
    </w:p>
    <w:p w:rsidR="00F72C9B" w:rsidRDefault="00F72C9B" w:rsidP="00B91189">
      <w:pPr>
        <w:pStyle w:val="a3"/>
        <w:rPr>
          <w:rFonts w:cs="Arial"/>
          <w:rtl/>
        </w:rPr>
      </w:pPr>
      <w:r w:rsidRPr="00E7042F">
        <w:rPr>
          <w:rFonts w:cs="Arial" w:hint="cs"/>
          <w:b/>
          <w:bCs/>
          <w:highlight w:val="cyan"/>
          <w:rtl/>
        </w:rPr>
        <w:t>דעת הרוב</w:t>
      </w:r>
      <w:r>
        <w:rPr>
          <w:rFonts w:cs="Arial" w:hint="cs"/>
          <w:rtl/>
        </w:rPr>
        <w:t xml:space="preserve"> </w:t>
      </w:r>
      <w:r>
        <w:rPr>
          <w:rFonts w:cs="Arial"/>
          <w:rtl/>
        </w:rPr>
        <w:t>–</w:t>
      </w:r>
      <w:r>
        <w:rPr>
          <w:rFonts w:cs="Arial" w:hint="cs"/>
          <w:rtl/>
        </w:rPr>
        <w:t xml:space="preserve"> אם אין תשובה לפי החוק נעשה </w:t>
      </w:r>
      <w:r w:rsidRPr="00E7042F">
        <w:rPr>
          <w:rFonts w:cs="Arial" w:hint="cs"/>
          <w:b/>
          <w:bCs/>
          <w:rtl/>
        </w:rPr>
        <w:t>היקש</w:t>
      </w:r>
      <w:r>
        <w:rPr>
          <w:rFonts w:cs="Arial" w:hint="cs"/>
          <w:rtl/>
        </w:rPr>
        <w:t>. ביהמ"ש הולך להיקש, ולפי סעיפים אחרים של החוק נית</w:t>
      </w:r>
      <w:r w:rsidR="00EE5686">
        <w:rPr>
          <w:rFonts w:cs="Arial" w:hint="cs"/>
          <w:rtl/>
        </w:rPr>
        <w:t>ן לראות שהמחוקק מתייחס למעצר בא</w:t>
      </w:r>
      <w:r>
        <w:rPr>
          <w:rFonts w:cs="Arial" w:hint="cs"/>
          <w:rtl/>
        </w:rPr>
        <w:t xml:space="preserve">זוק אלקטרוני </w:t>
      </w:r>
      <w:r w:rsidRPr="00EE5686">
        <w:rPr>
          <w:rFonts w:cs="Arial" w:hint="cs"/>
          <w:u w:val="single"/>
          <w:rtl/>
        </w:rPr>
        <w:t>כחצי ממעצר רגיל</w:t>
      </w:r>
      <w:r>
        <w:rPr>
          <w:rFonts w:cs="Arial" w:hint="cs"/>
          <w:rtl/>
        </w:rPr>
        <w:t xml:space="preserve">. אם זה היה מעצר רגיל ונותרו 3, יש </w:t>
      </w:r>
      <w:r w:rsidRPr="00EE5686">
        <w:rPr>
          <w:rFonts w:cs="Arial" w:hint="cs"/>
          <w:u w:val="single"/>
          <w:rtl/>
        </w:rPr>
        <w:t>להכפיל זאת בשתיים</w:t>
      </w:r>
      <w:r>
        <w:rPr>
          <w:rFonts w:cs="Arial" w:hint="cs"/>
          <w:rtl/>
        </w:rPr>
        <w:t xml:space="preserve"> </w:t>
      </w:r>
      <w:r>
        <w:rPr>
          <w:rFonts w:cs="Arial"/>
          <w:rtl/>
        </w:rPr>
        <w:t>–</w:t>
      </w:r>
      <w:r w:rsidR="00EE5686">
        <w:rPr>
          <w:rFonts w:cs="Arial" w:hint="cs"/>
          <w:rtl/>
        </w:rPr>
        <w:t xml:space="preserve"> 6 חודשי א</w:t>
      </w:r>
      <w:r>
        <w:rPr>
          <w:rFonts w:cs="Arial" w:hint="cs"/>
          <w:rtl/>
        </w:rPr>
        <w:t>זוק אלקטרוני, ורק אחרי זה יצטרכו לבקש בקשה מביהמ"ש העליון. יסתכלו עליו כאילו הוא חצי</w:t>
      </w:r>
      <w:r w:rsidR="00EE5686">
        <w:rPr>
          <w:rFonts w:cs="Arial" w:hint="cs"/>
          <w:rtl/>
        </w:rPr>
        <w:t>.</w:t>
      </w:r>
    </w:p>
    <w:p w:rsidR="00F72C9B" w:rsidRDefault="00F72C9B" w:rsidP="00B91189">
      <w:pPr>
        <w:pStyle w:val="a3"/>
        <w:rPr>
          <w:rFonts w:cs="Arial"/>
          <w:rtl/>
        </w:rPr>
      </w:pPr>
    </w:p>
    <w:p w:rsidR="00F72C9B" w:rsidRDefault="00F72C9B" w:rsidP="00B91189">
      <w:pPr>
        <w:pStyle w:val="a3"/>
        <w:rPr>
          <w:rFonts w:cs="Arial"/>
          <w:rtl/>
        </w:rPr>
      </w:pPr>
      <w:r>
        <w:rPr>
          <w:rFonts w:cs="Arial" w:hint="cs"/>
          <w:rtl/>
        </w:rPr>
        <w:t xml:space="preserve">יש לשים לב </w:t>
      </w:r>
      <w:r w:rsidRPr="00EE5686">
        <w:rPr>
          <w:rFonts w:cs="Arial" w:hint="cs"/>
          <w:b/>
          <w:bCs/>
          <w:rtl/>
        </w:rPr>
        <w:t>למסלול המשני</w:t>
      </w:r>
      <w:r>
        <w:rPr>
          <w:rFonts w:cs="Arial" w:hint="cs"/>
          <w:rtl/>
        </w:rPr>
        <w:t xml:space="preserve"> </w:t>
      </w:r>
      <w:r>
        <w:rPr>
          <w:rFonts w:cs="Arial"/>
          <w:rtl/>
        </w:rPr>
        <w:t>–</w:t>
      </w:r>
      <w:r>
        <w:rPr>
          <w:rFonts w:cs="Arial" w:hint="cs"/>
          <w:rtl/>
        </w:rPr>
        <w:t xml:space="preserve"> </w:t>
      </w:r>
      <w:r w:rsidRPr="00EE5686">
        <w:rPr>
          <w:rFonts w:cs="Arial" w:hint="cs"/>
          <w:b/>
          <w:bCs/>
          <w:highlight w:val="lightGray"/>
          <w:rtl/>
        </w:rPr>
        <w:t>ס' 21(א)(2)</w:t>
      </w:r>
      <w:r w:rsidRPr="00EE5686">
        <w:rPr>
          <w:rFonts w:cs="Arial" w:hint="cs"/>
          <w:b/>
          <w:bCs/>
          <w:rtl/>
        </w:rPr>
        <w:t xml:space="preserve"> </w:t>
      </w:r>
      <w:r>
        <w:rPr>
          <w:rFonts w:cs="Arial"/>
          <w:rtl/>
        </w:rPr>
        <w:t>–</w:t>
      </w:r>
      <w:r>
        <w:rPr>
          <w:rFonts w:cs="Arial" w:hint="cs"/>
          <w:rtl/>
        </w:rPr>
        <w:t xml:space="preserve"> במסלול המשני יכול להיות </w:t>
      </w:r>
      <w:r w:rsidRPr="00EE5686">
        <w:rPr>
          <w:rFonts w:cs="Arial" w:hint="cs"/>
          <w:u w:val="single"/>
          <w:rtl/>
        </w:rPr>
        <w:t>מעצר בשל הפרת תנאים קודמים</w:t>
      </w:r>
      <w:r>
        <w:rPr>
          <w:rFonts w:cs="Arial" w:hint="cs"/>
          <w:rtl/>
        </w:rPr>
        <w:t xml:space="preserve">. מעצר זה יכול להיות למשל לפי </w:t>
      </w:r>
      <w:r w:rsidRPr="00EE5686">
        <w:rPr>
          <w:rFonts w:cs="Arial" w:hint="cs"/>
          <w:b/>
          <w:bCs/>
          <w:highlight w:val="lightGray"/>
          <w:rtl/>
        </w:rPr>
        <w:t>ס' 21(א)(2)</w:t>
      </w:r>
      <w:r w:rsidRPr="00EE5686">
        <w:rPr>
          <w:rFonts w:cs="Arial" w:hint="cs"/>
          <w:b/>
          <w:bCs/>
          <w:rtl/>
        </w:rPr>
        <w:t xml:space="preserve"> </w:t>
      </w:r>
      <w:r>
        <w:rPr>
          <w:rFonts w:cs="Arial" w:hint="cs"/>
          <w:rtl/>
        </w:rPr>
        <w:t xml:space="preserve">אם היה הליך מעצר קודם וערובה לא ניתנה, או שהנאשם הפר את תנאי הערובה </w:t>
      </w:r>
      <w:r>
        <w:rPr>
          <w:rFonts w:cs="Arial"/>
          <w:rtl/>
        </w:rPr>
        <w:t>–</w:t>
      </w:r>
      <w:r>
        <w:rPr>
          <w:rFonts w:cs="Arial" w:hint="cs"/>
          <w:rtl/>
        </w:rPr>
        <w:t xml:space="preserve"> זו עילת מעצר</w:t>
      </w:r>
      <w:r w:rsidR="00EE5686">
        <w:rPr>
          <w:rFonts w:cs="Arial" w:hint="cs"/>
          <w:rtl/>
        </w:rPr>
        <w:t>.</w:t>
      </w:r>
    </w:p>
    <w:p w:rsidR="00F72C9B" w:rsidRDefault="00F72C9B" w:rsidP="00B91189">
      <w:pPr>
        <w:pStyle w:val="a3"/>
        <w:rPr>
          <w:rFonts w:cs="Arial"/>
          <w:rtl/>
        </w:rPr>
      </w:pPr>
    </w:p>
    <w:p w:rsidR="00EE5686" w:rsidRDefault="00F72C9B" w:rsidP="00B91189">
      <w:pPr>
        <w:pStyle w:val="a3"/>
        <w:rPr>
          <w:rFonts w:cs="Arial"/>
          <w:rtl/>
        </w:rPr>
      </w:pPr>
      <w:r w:rsidRPr="00EE5686">
        <w:rPr>
          <w:rFonts w:cs="Arial" w:hint="cs"/>
          <w:b/>
          <w:bCs/>
          <w:rtl/>
        </w:rPr>
        <w:t>שוויון בדיני מעצרים</w:t>
      </w:r>
    </w:p>
    <w:p w:rsidR="00F72C9B" w:rsidRDefault="00F72C9B" w:rsidP="00EE5686">
      <w:pPr>
        <w:pStyle w:val="a3"/>
        <w:rPr>
          <w:rFonts w:cs="Arial"/>
          <w:rtl/>
        </w:rPr>
      </w:pPr>
      <w:r>
        <w:rPr>
          <w:rFonts w:cs="Arial" w:hint="cs"/>
          <w:rtl/>
        </w:rPr>
        <w:t>היום</w:t>
      </w:r>
      <w:r w:rsidR="00EE5686">
        <w:rPr>
          <w:rFonts w:cs="Arial" w:hint="cs"/>
          <w:rtl/>
        </w:rPr>
        <w:t xml:space="preserve"> הנושא של אכיפה סלקטיבית מגיע גם</w:t>
      </w:r>
      <w:r>
        <w:rPr>
          <w:rFonts w:cs="Arial" w:hint="cs"/>
          <w:rtl/>
        </w:rPr>
        <w:t xml:space="preserve"> לנושא של דיונים לגבי מעצרים </w:t>
      </w:r>
      <w:r>
        <w:rPr>
          <w:rFonts w:cs="Arial"/>
          <w:rtl/>
        </w:rPr>
        <w:t>–</w:t>
      </w:r>
      <w:r>
        <w:rPr>
          <w:rFonts w:cs="Arial" w:hint="cs"/>
          <w:rtl/>
        </w:rPr>
        <w:t xml:space="preserve"> הרבה פעמים יש שופים, האם האחד צריך להשתחרר מול השני.</w:t>
      </w:r>
    </w:p>
    <w:p w:rsidR="00EE5686" w:rsidRDefault="00EE5686" w:rsidP="00EE5686">
      <w:pPr>
        <w:pStyle w:val="a3"/>
        <w:rPr>
          <w:rFonts w:cs="Arial"/>
          <w:rtl/>
        </w:rPr>
      </w:pPr>
    </w:p>
    <w:p w:rsidR="00F72C9B" w:rsidRDefault="00F72C9B" w:rsidP="00B91189">
      <w:pPr>
        <w:pStyle w:val="a3"/>
        <w:rPr>
          <w:rFonts w:cs="Arial"/>
          <w:rtl/>
        </w:rPr>
      </w:pPr>
      <w:r w:rsidRPr="00EE5686">
        <w:rPr>
          <w:rFonts w:cs="Arial" w:hint="cs"/>
          <w:u w:val="single"/>
          <w:rtl/>
        </w:rPr>
        <w:t>שוויון הוא ערך חשוב אבל לא מוחלט לפי ההלכה</w:t>
      </w:r>
      <w:r>
        <w:rPr>
          <w:rFonts w:cs="Arial" w:hint="cs"/>
          <w:rtl/>
        </w:rPr>
        <w:t xml:space="preserve">. בסופו של דבר אם שופט מחליט שמישהו מסוכן, אז זה יגבר על טענות אחרות. היום טענת השוויון בהחלט היא טענה שמתייחסים אליה. מנסים שיהיו שופטי מעצרים יותר מקצועיים </w:t>
      </w:r>
      <w:r>
        <w:rPr>
          <w:rFonts w:cs="Arial"/>
          <w:rtl/>
        </w:rPr>
        <w:t>–</w:t>
      </w:r>
      <w:r>
        <w:rPr>
          <w:rFonts w:cs="Arial" w:hint="cs"/>
          <w:rtl/>
        </w:rPr>
        <w:t xml:space="preserve"> שופט שאחראי על אזור מסוים, מגיעים אליו המעצרים של אותו אזור. אבל בהחלט יכולות להיות טענות</w:t>
      </w:r>
    </w:p>
    <w:p w:rsidR="00F72C9B" w:rsidRDefault="00F72C9B" w:rsidP="00EA5E0F">
      <w:pPr>
        <w:pStyle w:val="a3"/>
        <w:rPr>
          <w:rFonts w:cs="Arial"/>
          <w:rtl/>
        </w:rPr>
      </w:pPr>
      <w:r w:rsidRPr="00EA5E0F">
        <w:rPr>
          <w:rFonts w:cs="Arial" w:hint="cs"/>
          <w:b/>
          <w:bCs/>
          <w:rtl/>
        </w:rPr>
        <w:t xml:space="preserve">פס"ד ישן </w:t>
      </w:r>
      <w:r w:rsidRPr="00EA5E0F">
        <w:rPr>
          <w:rFonts w:cs="Arial"/>
          <w:b/>
          <w:bCs/>
          <w:rtl/>
        </w:rPr>
        <w:t>–</w:t>
      </w:r>
      <w:r w:rsidRPr="00EA5E0F">
        <w:rPr>
          <w:rFonts w:cs="Arial" w:hint="cs"/>
          <w:b/>
          <w:bCs/>
          <w:rtl/>
        </w:rPr>
        <w:t xml:space="preserve"> </w:t>
      </w:r>
      <w:r w:rsidRPr="00EE5686">
        <w:rPr>
          <w:rFonts w:cs="Arial" w:hint="cs"/>
          <w:b/>
          <w:bCs/>
          <w:highlight w:val="magenta"/>
          <w:rtl/>
        </w:rPr>
        <w:t xml:space="preserve">עניין </w:t>
      </w:r>
      <w:r w:rsidR="00EA5E0F" w:rsidRPr="00EE5686">
        <w:rPr>
          <w:rFonts w:cs="Arial"/>
          <w:b/>
          <w:bCs/>
          <w:highlight w:val="magenta"/>
          <w:rtl/>
        </w:rPr>
        <w:t xml:space="preserve">קייב </w:t>
      </w:r>
      <w:proofErr w:type="spellStart"/>
      <w:r w:rsidR="00EA5E0F" w:rsidRPr="00EE5686">
        <w:rPr>
          <w:rFonts w:cs="Arial"/>
          <w:b/>
          <w:bCs/>
          <w:highlight w:val="magenta"/>
          <w:rtl/>
        </w:rPr>
        <w:t>ומירופולסקי</w:t>
      </w:r>
      <w:proofErr w:type="spellEnd"/>
      <w:r>
        <w:rPr>
          <w:rFonts w:cs="Arial" w:hint="cs"/>
          <w:rtl/>
        </w:rPr>
        <w:t xml:space="preserve"> </w:t>
      </w:r>
      <w:r>
        <w:rPr>
          <w:rFonts w:cs="Arial"/>
          <w:rtl/>
        </w:rPr>
        <w:t>–</w:t>
      </w:r>
      <w:r>
        <w:rPr>
          <w:rFonts w:cs="Arial" w:hint="cs"/>
          <w:rtl/>
        </w:rPr>
        <w:t xml:space="preserve"> היו שני גיסים שהיו מעורבים ברצח, נעצרו עד תום ההליכים ושניהם הגישו ערר לעליון. הערר של </w:t>
      </w:r>
      <w:proofErr w:type="spellStart"/>
      <w:r>
        <w:rPr>
          <w:rFonts w:cs="Arial" w:hint="cs"/>
          <w:rtl/>
        </w:rPr>
        <w:t>מירופלסקי</w:t>
      </w:r>
      <w:proofErr w:type="spellEnd"/>
      <w:r>
        <w:rPr>
          <w:rFonts w:cs="Arial" w:hint="cs"/>
          <w:rtl/>
        </w:rPr>
        <w:t xml:space="preserve"> הובא לידי </w:t>
      </w:r>
      <w:r w:rsidRPr="00EE5686">
        <w:rPr>
          <w:rFonts w:cs="Arial" w:hint="cs"/>
          <w:b/>
          <w:bCs/>
          <w:highlight w:val="cyan"/>
          <w:rtl/>
        </w:rPr>
        <w:t>דורנר</w:t>
      </w:r>
      <w:r w:rsidRPr="00EE5686">
        <w:rPr>
          <w:rFonts w:cs="Arial" w:hint="cs"/>
          <w:b/>
          <w:bCs/>
          <w:rtl/>
        </w:rPr>
        <w:t xml:space="preserve"> </w:t>
      </w:r>
      <w:r>
        <w:rPr>
          <w:rFonts w:cs="Arial" w:hint="cs"/>
          <w:rtl/>
        </w:rPr>
        <w:t xml:space="preserve">והיא החליטה </w:t>
      </w:r>
      <w:r w:rsidRPr="00EE5686">
        <w:rPr>
          <w:rFonts w:cs="Arial" w:hint="cs"/>
          <w:u w:val="single"/>
          <w:rtl/>
        </w:rPr>
        <w:t>שאין ראיות לכאורה</w:t>
      </w:r>
      <w:r>
        <w:rPr>
          <w:rFonts w:cs="Arial" w:hint="cs"/>
          <w:rtl/>
        </w:rPr>
        <w:t xml:space="preserve"> ושחררה אותו למעצר בית. הערר של קייב הגיע </w:t>
      </w:r>
      <w:proofErr w:type="spellStart"/>
      <w:r>
        <w:rPr>
          <w:rFonts w:cs="Arial" w:hint="cs"/>
          <w:rtl/>
        </w:rPr>
        <w:t>ל</w:t>
      </w:r>
      <w:r w:rsidRPr="00EE5686">
        <w:rPr>
          <w:rFonts w:cs="Arial" w:hint="cs"/>
          <w:b/>
          <w:bCs/>
          <w:highlight w:val="cyan"/>
          <w:rtl/>
        </w:rPr>
        <w:t>פרוקציה</w:t>
      </w:r>
      <w:proofErr w:type="spellEnd"/>
      <w:r>
        <w:rPr>
          <w:rFonts w:cs="Arial" w:hint="cs"/>
          <w:rtl/>
        </w:rPr>
        <w:t xml:space="preserve"> שהגיעה למסקנה </w:t>
      </w:r>
      <w:r w:rsidRPr="00EE5686">
        <w:rPr>
          <w:rFonts w:cs="Arial" w:hint="cs"/>
          <w:u w:val="single"/>
          <w:rtl/>
        </w:rPr>
        <w:t>שיש דיי ראיות</w:t>
      </w:r>
      <w:r>
        <w:rPr>
          <w:rFonts w:cs="Arial" w:hint="cs"/>
          <w:rtl/>
        </w:rPr>
        <w:t xml:space="preserve">. היא כותבת בהחלטתה שהיא ערה לקושי שעלול להתעורר בתוצאות המאסר בין העורר לנעצר </w:t>
      </w:r>
      <w:r>
        <w:rPr>
          <w:rFonts w:cs="Arial"/>
          <w:rtl/>
        </w:rPr>
        <w:t>–</w:t>
      </w:r>
      <w:r>
        <w:rPr>
          <w:rFonts w:cs="Arial" w:hint="cs"/>
          <w:rtl/>
        </w:rPr>
        <w:t xml:space="preserve"> שלכאורה מסכת הראיות ביניהם זהה. אמנם עיקרון השוויון לא כולל מעמד בכורה, אלא חובה לאזנו כנגד שיקולים אחרים ולעמוד על משקלו בהתאם </w:t>
      </w:r>
      <w:r>
        <w:rPr>
          <w:rFonts w:cs="Arial"/>
          <w:rtl/>
        </w:rPr>
        <w:t>–</w:t>
      </w:r>
      <w:r>
        <w:rPr>
          <w:rFonts w:cs="Arial" w:hint="cs"/>
          <w:rtl/>
        </w:rPr>
        <w:t xml:space="preserve"> כמו הגנה על אינטרס הציבור מול עקרון השוויון של הנעצר.</w:t>
      </w:r>
    </w:p>
    <w:p w:rsidR="00FA6733" w:rsidRDefault="00FA6733" w:rsidP="00FA6733">
      <w:pPr>
        <w:pStyle w:val="a3"/>
        <w:rPr>
          <w:rFonts w:cs="Arial"/>
          <w:rtl/>
        </w:rPr>
      </w:pPr>
    </w:p>
    <w:p w:rsidR="00111B81" w:rsidRDefault="00FA6733" w:rsidP="00EE5686">
      <w:pPr>
        <w:pStyle w:val="a3"/>
        <w:rPr>
          <w:rFonts w:cs="Arial"/>
          <w:rtl/>
        </w:rPr>
      </w:pPr>
      <w:r>
        <w:rPr>
          <w:rFonts w:cs="Arial" w:hint="cs"/>
          <w:rtl/>
        </w:rPr>
        <w:t xml:space="preserve">דוגמה נוספת </w:t>
      </w:r>
      <w:r>
        <w:rPr>
          <w:rFonts w:cs="Arial"/>
          <w:rtl/>
        </w:rPr>
        <w:t>–</w:t>
      </w:r>
      <w:r>
        <w:rPr>
          <w:rFonts w:cs="Arial" w:hint="cs"/>
          <w:rtl/>
        </w:rPr>
        <w:t xml:space="preserve"> </w:t>
      </w:r>
      <w:r w:rsidRPr="00EE5686">
        <w:rPr>
          <w:rFonts w:cs="Arial" w:hint="cs"/>
          <w:b/>
          <w:bCs/>
          <w:highlight w:val="magenta"/>
          <w:rtl/>
        </w:rPr>
        <w:t>עניין מזרחי</w:t>
      </w:r>
      <w:r>
        <w:rPr>
          <w:rFonts w:cs="Arial" w:hint="cs"/>
          <w:rtl/>
        </w:rPr>
        <w:t xml:space="preserve"> </w:t>
      </w:r>
      <w:r>
        <w:rPr>
          <w:rFonts w:cs="Arial"/>
          <w:rtl/>
        </w:rPr>
        <w:t>–</w:t>
      </w:r>
      <w:r>
        <w:rPr>
          <w:rFonts w:cs="Arial" w:hint="cs"/>
          <w:rtl/>
        </w:rPr>
        <w:t xml:space="preserve"> שני שותפים שנעצרו על אותה עבירה ונעצרו עד תום הליכים,</w:t>
      </w:r>
      <w:r w:rsidR="00111B81">
        <w:rPr>
          <w:rFonts w:cs="Arial" w:hint="cs"/>
          <w:rtl/>
        </w:rPr>
        <w:t xml:space="preserve"> </w:t>
      </w:r>
      <w:r>
        <w:rPr>
          <w:rFonts w:cs="Arial" w:hint="cs"/>
          <w:rtl/>
        </w:rPr>
        <w:t xml:space="preserve">אחד שוחרר לחלופת מעצר והשני לא. השני שטוען לחוסר שוויון ביצע את העבירה כשהוא היה משוחרר לחלופת מעצר לעבירה אחרת. ביהמ"ש אמר שבמקרה הזה בכל מקרה יש שוני רלוונטי </w:t>
      </w:r>
      <w:r>
        <w:rPr>
          <w:rFonts w:cs="Arial"/>
          <w:rtl/>
        </w:rPr>
        <w:t>–</w:t>
      </w:r>
      <w:r>
        <w:rPr>
          <w:rFonts w:cs="Arial" w:hint="cs"/>
          <w:rtl/>
        </w:rPr>
        <w:t xml:space="preserve"> אחד מהם ביצע את העבירה כשהוא היה משוחרר בחלופת מעצר, אבל ביהמ"ש גם אמר שיש מקרים שבהם </w:t>
      </w:r>
      <w:r w:rsidRPr="00EE5686">
        <w:rPr>
          <w:rFonts w:cs="Arial" w:hint="cs"/>
          <w:u w:val="single"/>
          <w:rtl/>
        </w:rPr>
        <w:t>האיזון הראוי</w:t>
      </w:r>
      <w:r w:rsidR="00EE5686">
        <w:rPr>
          <w:rFonts w:cs="Arial" w:hint="cs"/>
          <w:u w:val="single"/>
          <w:rtl/>
        </w:rPr>
        <w:t xml:space="preserve"> מוביל למסקנה כי אין הצדקה לחשוף</w:t>
      </w:r>
      <w:r w:rsidRPr="00EE5686">
        <w:rPr>
          <w:rFonts w:cs="Arial" w:hint="cs"/>
          <w:u w:val="single"/>
          <w:rtl/>
        </w:rPr>
        <w:t xml:space="preserve"> את הציבור לסכנה הנובעת משחרור נאשם מן המעצר אף אם יש בכך כדי לפגוע בשוויון</w:t>
      </w:r>
      <w:r>
        <w:rPr>
          <w:rFonts w:cs="Arial" w:hint="cs"/>
          <w:rtl/>
        </w:rPr>
        <w:t>. השוויון הוא ערך חשוב אבל לא מוחלט.</w:t>
      </w:r>
    </w:p>
    <w:p w:rsidR="00111B81" w:rsidRPr="00111B81" w:rsidRDefault="00511316" w:rsidP="00EE5686">
      <w:pPr>
        <w:pStyle w:val="a3"/>
        <w:outlineLvl w:val="2"/>
        <w:rPr>
          <w:rFonts w:cs="Arial"/>
          <w:b/>
          <w:bCs/>
          <w:u w:val="single"/>
          <w:rtl/>
        </w:rPr>
      </w:pPr>
      <w:bookmarkStart w:id="52" w:name="_Toc15229547"/>
      <w:r w:rsidRPr="00EE5686">
        <w:rPr>
          <w:rFonts w:cs="Arial" w:hint="cs"/>
          <w:b/>
          <w:bCs/>
          <w:highlight w:val="cyan"/>
          <w:u w:val="single"/>
          <w:rtl/>
        </w:rPr>
        <w:lastRenderedPageBreak/>
        <w:t xml:space="preserve">5. </w:t>
      </w:r>
      <w:r w:rsidR="00111B81" w:rsidRPr="00EE5686">
        <w:rPr>
          <w:rFonts w:cs="Arial" w:hint="cs"/>
          <w:b/>
          <w:bCs/>
          <w:highlight w:val="cyan"/>
          <w:u w:val="single"/>
          <w:rtl/>
        </w:rPr>
        <w:t>מעצר לצורך ערעור</w:t>
      </w:r>
      <w:bookmarkEnd w:id="52"/>
    </w:p>
    <w:p w:rsidR="00111B81" w:rsidRDefault="00111B81" w:rsidP="00EE5686">
      <w:pPr>
        <w:pStyle w:val="a3"/>
        <w:rPr>
          <w:rFonts w:cs="Arial"/>
          <w:rtl/>
        </w:rPr>
      </w:pPr>
      <w:r w:rsidRPr="00111B81">
        <w:rPr>
          <w:rFonts w:cs="Arial" w:hint="cs"/>
          <w:rtl/>
        </w:rPr>
        <w:t>יש 2 מצבים</w:t>
      </w:r>
      <w:r>
        <w:rPr>
          <w:rFonts w:cs="Arial" w:hint="cs"/>
          <w:rtl/>
        </w:rPr>
        <w:t xml:space="preserve"> שאנו יכולים להעלות על הדעת שתביעה תרצה ל</w:t>
      </w:r>
      <w:r w:rsidR="00EE5686">
        <w:rPr>
          <w:rFonts w:cs="Arial" w:hint="cs"/>
          <w:rtl/>
        </w:rPr>
        <w:t>בקש מעצר גם לצורך ערעור ובערעור:</w:t>
      </w:r>
    </w:p>
    <w:tbl>
      <w:tblPr>
        <w:tblStyle w:val="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409"/>
        <w:gridCol w:w="3261"/>
      </w:tblGrid>
      <w:tr w:rsidR="00111B81" w:rsidTr="00EE5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Borders>
              <w:top w:val="none" w:sz="0" w:space="0" w:color="auto"/>
              <w:left w:val="none" w:sz="0" w:space="0" w:color="auto"/>
              <w:right w:val="none" w:sz="0" w:space="0" w:color="auto"/>
            </w:tcBorders>
          </w:tcPr>
          <w:p w:rsidR="00111B81" w:rsidRDefault="00111B81" w:rsidP="00111B81">
            <w:pPr>
              <w:pStyle w:val="a3"/>
              <w:rPr>
                <w:rFonts w:cs="Arial"/>
                <w:rtl/>
              </w:rPr>
            </w:pPr>
          </w:p>
        </w:tc>
        <w:tc>
          <w:tcPr>
            <w:tcW w:w="2409" w:type="dxa"/>
            <w:tcBorders>
              <w:top w:val="none" w:sz="0" w:space="0" w:color="auto"/>
              <w:left w:val="none" w:sz="0" w:space="0" w:color="auto"/>
              <w:right w:val="none" w:sz="0" w:space="0" w:color="auto"/>
            </w:tcBorders>
          </w:tcPr>
          <w:p w:rsidR="00111B81" w:rsidRDefault="00111B81" w:rsidP="00111B81">
            <w:pPr>
              <w:pStyle w:val="a3"/>
              <w:cnfStyle w:val="100000000000" w:firstRow="1" w:lastRow="0" w:firstColumn="0" w:lastColumn="0" w:oddVBand="0" w:evenVBand="0" w:oddHBand="0" w:evenHBand="0" w:firstRowFirstColumn="0" w:firstRowLastColumn="0" w:lastRowFirstColumn="0" w:lastRowLastColumn="0"/>
              <w:rPr>
                <w:rFonts w:cs="Arial"/>
                <w:rtl/>
              </w:rPr>
            </w:pPr>
            <w:r>
              <w:rPr>
                <w:rFonts w:cs="Arial" w:hint="cs"/>
                <w:rtl/>
              </w:rPr>
              <w:t>זוכה</w:t>
            </w:r>
          </w:p>
        </w:tc>
        <w:tc>
          <w:tcPr>
            <w:tcW w:w="3261" w:type="dxa"/>
            <w:tcBorders>
              <w:top w:val="none" w:sz="0" w:space="0" w:color="auto"/>
              <w:left w:val="none" w:sz="0" w:space="0" w:color="auto"/>
              <w:right w:val="none" w:sz="0" w:space="0" w:color="auto"/>
            </w:tcBorders>
          </w:tcPr>
          <w:p w:rsidR="00111B81" w:rsidRDefault="00111B81" w:rsidP="00111B81">
            <w:pPr>
              <w:pStyle w:val="a3"/>
              <w:cnfStyle w:val="100000000000" w:firstRow="1" w:lastRow="0" w:firstColumn="0" w:lastColumn="0" w:oddVBand="0" w:evenVBand="0" w:oddHBand="0" w:evenHBand="0" w:firstRowFirstColumn="0" w:firstRowLastColumn="0" w:lastRowFirstColumn="0" w:lastRowLastColumn="0"/>
              <w:rPr>
                <w:rFonts w:cs="Arial"/>
                <w:rtl/>
              </w:rPr>
            </w:pPr>
            <w:r>
              <w:rPr>
                <w:rFonts w:cs="Arial" w:hint="cs"/>
                <w:rtl/>
              </w:rPr>
              <w:t>הורשע אבל לא קיבל מאסר בפועל</w:t>
            </w:r>
          </w:p>
        </w:tc>
      </w:tr>
      <w:tr w:rsidR="00111B81" w:rsidTr="00EE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Borders>
              <w:left w:val="none" w:sz="0" w:space="0" w:color="auto"/>
            </w:tcBorders>
          </w:tcPr>
          <w:p w:rsidR="00111B81" w:rsidRDefault="00111B81" w:rsidP="00111B81">
            <w:pPr>
              <w:pStyle w:val="a3"/>
              <w:rPr>
                <w:rFonts w:cs="Arial"/>
                <w:rtl/>
              </w:rPr>
            </w:pPr>
            <w:r>
              <w:rPr>
                <w:rFonts w:cs="Arial" w:hint="cs"/>
                <w:rtl/>
              </w:rPr>
              <w:t>מעצר לצורך הגשת הערעור</w:t>
            </w:r>
          </w:p>
        </w:tc>
        <w:tc>
          <w:tcPr>
            <w:tcW w:w="2409" w:type="dxa"/>
          </w:tcPr>
          <w:p w:rsidR="00111B81" w:rsidRDefault="00111B81" w:rsidP="00111B81">
            <w:pPr>
              <w:pStyle w:val="a3"/>
              <w:cnfStyle w:val="000000100000" w:firstRow="0" w:lastRow="0" w:firstColumn="0" w:lastColumn="0" w:oddVBand="0" w:evenVBand="0" w:oddHBand="1" w:evenHBand="0" w:firstRowFirstColumn="0" w:firstRowLastColumn="0" w:lastRowFirstColumn="0" w:lastRowLastColumn="0"/>
              <w:rPr>
                <w:rFonts w:cs="Arial"/>
                <w:rtl/>
              </w:rPr>
            </w:pPr>
            <w:r w:rsidRPr="00EE5686">
              <w:rPr>
                <w:rFonts w:cs="Arial" w:hint="cs"/>
                <w:b/>
                <w:bCs/>
                <w:highlight w:val="lightGray"/>
                <w:rtl/>
              </w:rPr>
              <w:t>ס' 63</w:t>
            </w:r>
            <w:r>
              <w:rPr>
                <w:rFonts w:cs="Arial" w:hint="cs"/>
                <w:rtl/>
              </w:rPr>
              <w:t>, 72 שעות</w:t>
            </w:r>
          </w:p>
        </w:tc>
        <w:tc>
          <w:tcPr>
            <w:tcW w:w="3261" w:type="dxa"/>
          </w:tcPr>
          <w:p w:rsidR="00111B81" w:rsidRDefault="00111B81" w:rsidP="00111B81">
            <w:pPr>
              <w:pStyle w:val="a3"/>
              <w:cnfStyle w:val="000000100000" w:firstRow="0" w:lastRow="0" w:firstColumn="0" w:lastColumn="0" w:oddVBand="0" w:evenVBand="0" w:oddHBand="1" w:evenHBand="0" w:firstRowFirstColumn="0" w:firstRowLastColumn="0" w:lastRowFirstColumn="0" w:lastRowLastColumn="0"/>
              <w:rPr>
                <w:rFonts w:cs="Arial"/>
                <w:rtl/>
              </w:rPr>
            </w:pPr>
            <w:r w:rsidRPr="00EE5686">
              <w:rPr>
                <w:rFonts w:cs="Arial" w:hint="cs"/>
                <w:b/>
                <w:bCs/>
                <w:highlight w:val="lightGray"/>
                <w:rtl/>
              </w:rPr>
              <w:t>ס' 72 (א)</w:t>
            </w:r>
            <w:r>
              <w:rPr>
                <w:rFonts w:cs="Arial" w:hint="cs"/>
                <w:rtl/>
              </w:rPr>
              <w:t>, 72 שעות</w:t>
            </w:r>
          </w:p>
        </w:tc>
      </w:tr>
      <w:tr w:rsidR="00111B81" w:rsidTr="00EE5686">
        <w:tc>
          <w:tcPr>
            <w:cnfStyle w:val="001000000000" w:firstRow="0" w:lastRow="0" w:firstColumn="1" w:lastColumn="0" w:oddVBand="0" w:evenVBand="0" w:oddHBand="0" w:evenHBand="0" w:firstRowFirstColumn="0" w:firstRowLastColumn="0" w:lastRowFirstColumn="0" w:lastRowLastColumn="0"/>
            <w:tcW w:w="2626" w:type="dxa"/>
            <w:tcBorders>
              <w:left w:val="none" w:sz="0" w:space="0" w:color="auto"/>
              <w:bottom w:val="none" w:sz="0" w:space="0" w:color="auto"/>
            </w:tcBorders>
          </w:tcPr>
          <w:p w:rsidR="00111B81" w:rsidRDefault="00111B81" w:rsidP="00111B81">
            <w:pPr>
              <w:pStyle w:val="a3"/>
              <w:rPr>
                <w:rFonts w:cs="Arial"/>
                <w:rtl/>
              </w:rPr>
            </w:pPr>
            <w:r>
              <w:rPr>
                <w:rFonts w:cs="Arial" w:hint="cs"/>
                <w:rtl/>
              </w:rPr>
              <w:t>מעצר בתקופת הערעור</w:t>
            </w:r>
          </w:p>
        </w:tc>
        <w:tc>
          <w:tcPr>
            <w:tcW w:w="2409" w:type="dxa"/>
          </w:tcPr>
          <w:p w:rsidR="00111B81" w:rsidRDefault="00111B81" w:rsidP="00111B81">
            <w:pPr>
              <w:pStyle w:val="a3"/>
              <w:cnfStyle w:val="000000000000" w:firstRow="0" w:lastRow="0" w:firstColumn="0" w:lastColumn="0" w:oddVBand="0" w:evenVBand="0" w:oddHBand="0" w:evenHBand="0" w:firstRowFirstColumn="0" w:firstRowLastColumn="0" w:lastRowFirstColumn="0" w:lastRowLastColumn="0"/>
              <w:rPr>
                <w:rFonts w:cs="Arial"/>
                <w:rtl/>
              </w:rPr>
            </w:pPr>
            <w:r>
              <w:rPr>
                <w:rFonts w:cs="Arial" w:hint="cs"/>
                <w:rtl/>
              </w:rPr>
              <w:t xml:space="preserve">החוק שתק, אבל </w:t>
            </w:r>
            <w:proofErr w:type="spellStart"/>
            <w:r w:rsidRPr="00EE5686">
              <w:rPr>
                <w:rFonts w:cs="Arial" w:hint="cs"/>
                <w:b/>
                <w:bCs/>
                <w:highlight w:val="magenta"/>
                <w:rtl/>
              </w:rPr>
              <w:t>בעפיף</w:t>
            </w:r>
            <w:proofErr w:type="spellEnd"/>
            <w:r>
              <w:rPr>
                <w:rFonts w:cs="Arial" w:hint="cs"/>
                <w:rtl/>
              </w:rPr>
              <w:t xml:space="preserve"> משלבים את </w:t>
            </w:r>
            <w:r w:rsidRPr="00EE5686">
              <w:rPr>
                <w:rFonts w:cs="Arial" w:hint="cs"/>
                <w:b/>
                <w:bCs/>
                <w:highlight w:val="lightGray"/>
                <w:rtl/>
              </w:rPr>
              <w:t xml:space="preserve">ס' </w:t>
            </w:r>
            <w:r w:rsidR="00AE6597" w:rsidRPr="00EE5686">
              <w:rPr>
                <w:rFonts w:cs="Arial" w:hint="cs"/>
                <w:b/>
                <w:bCs/>
                <w:highlight w:val="lightGray"/>
                <w:rtl/>
              </w:rPr>
              <w:t>63 ו2(3)</w:t>
            </w:r>
            <w:r w:rsidR="00AE6597">
              <w:rPr>
                <w:rFonts w:cs="Arial" w:hint="cs"/>
                <w:rtl/>
              </w:rPr>
              <w:t xml:space="preserve"> </w:t>
            </w:r>
            <w:r w:rsidR="00AE6597">
              <w:rPr>
                <w:rFonts w:cs="Arial"/>
                <w:rtl/>
              </w:rPr>
              <w:t>–</w:t>
            </w:r>
            <w:r w:rsidR="00AE6597">
              <w:rPr>
                <w:rFonts w:cs="Arial" w:hint="cs"/>
                <w:rtl/>
              </w:rPr>
              <w:t xml:space="preserve"> 72 שעות</w:t>
            </w:r>
          </w:p>
        </w:tc>
        <w:tc>
          <w:tcPr>
            <w:tcW w:w="3261" w:type="dxa"/>
          </w:tcPr>
          <w:p w:rsidR="00111B81" w:rsidRDefault="00111B81" w:rsidP="00111B81">
            <w:pPr>
              <w:pStyle w:val="a3"/>
              <w:cnfStyle w:val="000000000000" w:firstRow="0" w:lastRow="0" w:firstColumn="0" w:lastColumn="0" w:oddVBand="0" w:evenVBand="0" w:oddHBand="0" w:evenHBand="0" w:firstRowFirstColumn="0" w:firstRowLastColumn="0" w:lastRowFirstColumn="0" w:lastRowLastColumn="0"/>
              <w:rPr>
                <w:rFonts w:cs="Arial"/>
                <w:rtl/>
              </w:rPr>
            </w:pPr>
            <w:r w:rsidRPr="00EE5686">
              <w:rPr>
                <w:rFonts w:cs="Arial" w:hint="cs"/>
                <w:b/>
                <w:bCs/>
                <w:highlight w:val="lightGray"/>
                <w:rtl/>
              </w:rPr>
              <w:t>ס' 22 (ב)</w:t>
            </w:r>
            <w:r>
              <w:rPr>
                <w:rFonts w:cs="Arial" w:hint="cs"/>
                <w:rtl/>
              </w:rPr>
              <w:t xml:space="preserve"> </w:t>
            </w:r>
            <w:r>
              <w:rPr>
                <w:rFonts w:cs="Arial"/>
                <w:rtl/>
              </w:rPr>
              <w:t>–</w:t>
            </w:r>
            <w:r>
              <w:rPr>
                <w:rFonts w:cs="Arial" w:hint="cs"/>
                <w:rtl/>
              </w:rPr>
              <w:t xml:space="preserve"> ביהמ"ש של ערעור</w:t>
            </w:r>
          </w:p>
        </w:tc>
      </w:tr>
    </w:tbl>
    <w:p w:rsidR="00111B81" w:rsidRPr="00111B81" w:rsidRDefault="00111B81" w:rsidP="00EE5686">
      <w:pPr>
        <w:pStyle w:val="a3"/>
        <w:numPr>
          <w:ilvl w:val="0"/>
          <w:numId w:val="52"/>
        </w:numPr>
        <w:ind w:left="360"/>
        <w:rPr>
          <w:rFonts w:cs="Arial"/>
          <w:rtl/>
        </w:rPr>
      </w:pPr>
      <w:r w:rsidRPr="00EE5686">
        <w:rPr>
          <w:rFonts w:cs="Arial" w:hint="cs"/>
          <w:b/>
          <w:bCs/>
          <w:rtl/>
        </w:rPr>
        <w:t>מצב בו הנאשם זוכה</w:t>
      </w:r>
      <w:r>
        <w:rPr>
          <w:rFonts w:cs="Arial" w:hint="cs"/>
          <w:rtl/>
        </w:rPr>
        <w:t xml:space="preserve"> (יוצא לחופשי) והתביעה חושבת שהאדם </w:t>
      </w:r>
      <w:r w:rsidRPr="00EE5686">
        <w:rPr>
          <w:rFonts w:cs="Arial" w:hint="cs"/>
          <w:b/>
          <w:bCs/>
          <w:rtl/>
        </w:rPr>
        <w:t>מסוכן</w:t>
      </w:r>
      <w:r>
        <w:rPr>
          <w:rFonts w:cs="Arial" w:hint="cs"/>
          <w:rtl/>
        </w:rPr>
        <w:t xml:space="preserve"> ורוצה להגיש ערעור ושהיה במעצר</w:t>
      </w:r>
    </w:p>
    <w:p w:rsidR="00111B81" w:rsidRDefault="00111B81" w:rsidP="00EE5686">
      <w:pPr>
        <w:pStyle w:val="a3"/>
        <w:numPr>
          <w:ilvl w:val="0"/>
          <w:numId w:val="51"/>
        </w:numPr>
        <w:ind w:left="720"/>
        <w:rPr>
          <w:rFonts w:cs="Arial"/>
        </w:rPr>
      </w:pPr>
      <w:r w:rsidRPr="00111B81">
        <w:rPr>
          <w:rFonts w:cs="Arial" w:hint="cs"/>
          <w:rtl/>
        </w:rPr>
        <w:t xml:space="preserve">מעצר לצורך הגשת </w:t>
      </w:r>
      <w:r>
        <w:rPr>
          <w:rFonts w:cs="Arial" w:hint="cs"/>
          <w:rtl/>
        </w:rPr>
        <w:t>הערעור</w:t>
      </w:r>
      <w:r w:rsidR="00EE5686">
        <w:rPr>
          <w:rFonts w:cs="Arial" w:hint="cs"/>
          <w:rtl/>
        </w:rPr>
        <w:t>.</w:t>
      </w:r>
    </w:p>
    <w:p w:rsidR="00111B81" w:rsidRDefault="00111B81" w:rsidP="00EE5686">
      <w:pPr>
        <w:pStyle w:val="a3"/>
        <w:numPr>
          <w:ilvl w:val="0"/>
          <w:numId w:val="51"/>
        </w:numPr>
        <w:ind w:left="720"/>
        <w:rPr>
          <w:rFonts w:cs="Arial"/>
        </w:rPr>
      </w:pPr>
      <w:r w:rsidRPr="00111B81">
        <w:rPr>
          <w:rFonts w:cs="Arial" w:hint="cs"/>
          <w:rtl/>
        </w:rPr>
        <w:t>מעצר בתקופת הערעור</w:t>
      </w:r>
      <w:r w:rsidR="00EE5686">
        <w:rPr>
          <w:rFonts w:cs="Arial" w:hint="cs"/>
          <w:rtl/>
        </w:rPr>
        <w:t>.</w:t>
      </w:r>
    </w:p>
    <w:p w:rsidR="00111B81" w:rsidRDefault="00111B81" w:rsidP="00EE5686">
      <w:pPr>
        <w:pStyle w:val="a3"/>
        <w:numPr>
          <w:ilvl w:val="0"/>
          <w:numId w:val="52"/>
        </w:numPr>
        <w:ind w:left="360"/>
        <w:rPr>
          <w:rFonts w:cs="Arial"/>
          <w:rtl/>
        </w:rPr>
      </w:pPr>
      <w:r w:rsidRPr="00EE5686">
        <w:rPr>
          <w:rFonts w:cs="Arial" w:hint="cs"/>
          <w:b/>
          <w:bCs/>
          <w:rtl/>
        </w:rPr>
        <w:t>מצב בו אדם הורשע אבל לא קיבל מאסר</w:t>
      </w:r>
      <w:r>
        <w:rPr>
          <w:rFonts w:cs="Arial" w:hint="cs"/>
          <w:rtl/>
        </w:rPr>
        <w:t xml:space="preserve"> בפועל</w:t>
      </w:r>
      <w:r w:rsidR="00EE5686">
        <w:rPr>
          <w:rFonts w:cs="Arial" w:hint="cs"/>
          <w:rtl/>
        </w:rPr>
        <w:t>.</w:t>
      </w:r>
    </w:p>
    <w:p w:rsidR="00111B81" w:rsidRDefault="00111B81" w:rsidP="00111B81">
      <w:pPr>
        <w:pStyle w:val="a3"/>
        <w:rPr>
          <w:rFonts w:cs="Arial"/>
          <w:rtl/>
        </w:rPr>
      </w:pPr>
    </w:p>
    <w:p w:rsidR="00111B81" w:rsidRDefault="00111B81" w:rsidP="00111B81">
      <w:pPr>
        <w:pStyle w:val="a3"/>
        <w:rPr>
          <w:rFonts w:cs="Arial"/>
          <w:rtl/>
        </w:rPr>
      </w:pPr>
      <w:r w:rsidRPr="00EE5686">
        <w:rPr>
          <w:rFonts w:cs="Arial" w:hint="cs"/>
          <w:b/>
          <w:bCs/>
          <w:highlight w:val="lightGray"/>
          <w:rtl/>
        </w:rPr>
        <w:t>ס' 63 לחוק המעצרים</w:t>
      </w:r>
      <w:r w:rsidRPr="00EE5686">
        <w:rPr>
          <w:rFonts w:cs="Arial" w:hint="cs"/>
          <w:b/>
          <w:bCs/>
          <w:rtl/>
        </w:rPr>
        <w:t xml:space="preserve"> </w:t>
      </w:r>
      <w:r>
        <w:rPr>
          <w:rFonts w:cs="Arial" w:hint="cs"/>
          <w:rtl/>
        </w:rPr>
        <w:t>אומר שמי שזוכה, ביהמ"ש יכול להורות על מעצרו ל</w:t>
      </w:r>
      <w:r w:rsidR="00EE5686">
        <w:rPr>
          <w:rFonts w:cs="Arial" w:hint="cs"/>
          <w:rtl/>
        </w:rPr>
        <w:t>-</w:t>
      </w:r>
      <w:r>
        <w:rPr>
          <w:rFonts w:cs="Arial" w:hint="cs"/>
          <w:rtl/>
        </w:rPr>
        <w:t>72 שעות אם התביעה הודיעה שהיא מתכוונת להגיש ערעור על הזיכוי</w:t>
      </w:r>
      <w:r w:rsidR="00EE5686">
        <w:rPr>
          <w:rFonts w:cs="Arial" w:hint="cs"/>
          <w:rtl/>
        </w:rPr>
        <w:t>.</w:t>
      </w:r>
    </w:p>
    <w:p w:rsidR="00111B81" w:rsidRDefault="00111B81" w:rsidP="00111B81">
      <w:pPr>
        <w:pStyle w:val="a3"/>
        <w:rPr>
          <w:rFonts w:cs="Arial"/>
          <w:rtl/>
        </w:rPr>
      </w:pPr>
      <w:r w:rsidRPr="00EE5686">
        <w:rPr>
          <w:rFonts w:cs="Arial" w:hint="cs"/>
          <w:b/>
          <w:bCs/>
          <w:highlight w:val="lightGray"/>
          <w:rtl/>
        </w:rPr>
        <w:t>ס' 72 א</w:t>
      </w:r>
      <w:r w:rsidR="00EE5686" w:rsidRPr="00EE5686">
        <w:rPr>
          <w:rFonts w:cs="Arial" w:hint="cs"/>
          <w:b/>
          <w:bCs/>
          <w:highlight w:val="lightGray"/>
          <w:rtl/>
        </w:rPr>
        <w:t>'</w:t>
      </w:r>
      <w:r w:rsidRPr="00EE5686">
        <w:rPr>
          <w:rFonts w:cs="Arial" w:hint="cs"/>
          <w:b/>
          <w:bCs/>
          <w:rtl/>
        </w:rPr>
        <w:t xml:space="preserve"> </w:t>
      </w:r>
      <w:r>
        <w:rPr>
          <w:rFonts w:cs="Arial"/>
          <w:rtl/>
        </w:rPr>
        <w:t>–</w:t>
      </w:r>
      <w:r>
        <w:rPr>
          <w:rFonts w:cs="Arial" w:hint="cs"/>
          <w:rtl/>
        </w:rPr>
        <w:t xml:space="preserve"> מצב בוא אדם הורשע אבל לא ניתן מעצר, מאפשר לביהמ"ש לתת 72 שעות מעצר לצורך הגשת הערעור</w:t>
      </w:r>
      <w:r w:rsidR="00EE5686">
        <w:rPr>
          <w:rFonts w:cs="Arial" w:hint="cs"/>
          <w:rtl/>
        </w:rPr>
        <w:t>.</w:t>
      </w:r>
    </w:p>
    <w:p w:rsidR="00111B81" w:rsidRDefault="00111B81" w:rsidP="00111B81">
      <w:pPr>
        <w:pStyle w:val="a3"/>
        <w:rPr>
          <w:rFonts w:cs="Arial"/>
          <w:rtl/>
        </w:rPr>
      </w:pPr>
      <w:r w:rsidRPr="00EE5686">
        <w:rPr>
          <w:rFonts w:cs="Arial" w:hint="cs"/>
          <w:b/>
          <w:bCs/>
          <w:highlight w:val="lightGray"/>
          <w:rtl/>
        </w:rPr>
        <w:t>ס' 22 ב'</w:t>
      </w:r>
      <w:r>
        <w:rPr>
          <w:rFonts w:cs="Arial" w:hint="cs"/>
          <w:rtl/>
        </w:rPr>
        <w:t xml:space="preserve"> </w:t>
      </w:r>
      <w:r>
        <w:rPr>
          <w:rFonts w:cs="Arial"/>
          <w:rtl/>
        </w:rPr>
        <w:t>–</w:t>
      </w:r>
      <w:r>
        <w:rPr>
          <w:rFonts w:cs="Arial" w:hint="cs"/>
          <w:rtl/>
        </w:rPr>
        <w:t xml:space="preserve"> כשהוגש הערעור, הסמכות לעצור היא של ביהמ"ש של הערעור</w:t>
      </w:r>
      <w:r w:rsidR="00EE5686">
        <w:rPr>
          <w:rFonts w:cs="Arial" w:hint="cs"/>
          <w:rtl/>
        </w:rPr>
        <w:t>.</w:t>
      </w:r>
    </w:p>
    <w:p w:rsidR="00111B81" w:rsidRDefault="00AE6597" w:rsidP="00AE6597">
      <w:pPr>
        <w:pStyle w:val="a3"/>
        <w:rPr>
          <w:rFonts w:cs="Arial"/>
          <w:rtl/>
        </w:rPr>
      </w:pPr>
      <w:r w:rsidRPr="00EE5686">
        <w:rPr>
          <w:rFonts w:cs="Arial" w:hint="cs"/>
          <w:b/>
          <w:bCs/>
          <w:highlight w:val="magenta"/>
          <w:rtl/>
        </w:rPr>
        <w:t xml:space="preserve">פס"ד </w:t>
      </w:r>
      <w:proofErr w:type="spellStart"/>
      <w:r w:rsidR="00111B81" w:rsidRPr="00EE5686">
        <w:rPr>
          <w:rFonts w:cs="Arial" w:hint="cs"/>
          <w:b/>
          <w:bCs/>
          <w:highlight w:val="magenta"/>
          <w:rtl/>
        </w:rPr>
        <w:t>עפיף</w:t>
      </w:r>
      <w:proofErr w:type="spellEnd"/>
      <w:r w:rsidR="00111B81">
        <w:rPr>
          <w:rFonts w:cs="Arial" w:hint="cs"/>
          <w:rtl/>
        </w:rPr>
        <w:t xml:space="preserve"> </w:t>
      </w:r>
      <w:r w:rsidR="00111B81">
        <w:rPr>
          <w:rFonts w:cs="Arial"/>
          <w:rtl/>
        </w:rPr>
        <w:t>–</w:t>
      </w:r>
      <w:r w:rsidR="00111B81">
        <w:rPr>
          <w:rFonts w:cs="Arial" w:hint="cs"/>
          <w:rtl/>
        </w:rPr>
        <w:t xml:space="preserve"> </w:t>
      </w:r>
      <w:r w:rsidR="00111B81" w:rsidRPr="00EE5686">
        <w:rPr>
          <w:rFonts w:cs="Arial" w:hint="cs"/>
          <w:b/>
          <w:bCs/>
          <w:highlight w:val="lightGray"/>
          <w:rtl/>
        </w:rPr>
        <w:t>ס' 63</w:t>
      </w:r>
      <w:r w:rsidRPr="00EE5686">
        <w:rPr>
          <w:rFonts w:cs="Arial" w:hint="cs"/>
          <w:b/>
          <w:bCs/>
          <w:highlight w:val="lightGray"/>
          <w:rtl/>
        </w:rPr>
        <w:t xml:space="preserve"> + </w:t>
      </w:r>
      <w:r w:rsidR="00111B81" w:rsidRPr="00EE5686">
        <w:rPr>
          <w:rFonts w:cs="Arial" w:hint="cs"/>
          <w:b/>
          <w:bCs/>
          <w:highlight w:val="lightGray"/>
          <w:rtl/>
        </w:rPr>
        <w:t>ס' 2(3)</w:t>
      </w:r>
      <w:r w:rsidRPr="00EE5686">
        <w:rPr>
          <w:rFonts w:cs="Arial" w:hint="cs"/>
          <w:b/>
          <w:bCs/>
          <w:rtl/>
        </w:rPr>
        <w:t xml:space="preserve"> </w:t>
      </w:r>
      <w:r>
        <w:rPr>
          <w:rFonts w:cs="Arial" w:hint="cs"/>
          <w:rtl/>
        </w:rPr>
        <w:t xml:space="preserve">= 72 שעות - </w:t>
      </w:r>
      <w:r w:rsidR="00111B81">
        <w:rPr>
          <w:rFonts w:cs="Arial" w:hint="cs"/>
          <w:rtl/>
        </w:rPr>
        <w:t xml:space="preserve">ביהמ"ש של </w:t>
      </w:r>
      <w:r>
        <w:rPr>
          <w:rFonts w:cs="Arial" w:hint="cs"/>
          <w:rtl/>
        </w:rPr>
        <w:t>ערעור</w:t>
      </w:r>
      <w:r w:rsidR="00111B81">
        <w:rPr>
          <w:rFonts w:cs="Arial" w:hint="cs"/>
          <w:rtl/>
        </w:rPr>
        <w:t xml:space="preserve"> </w:t>
      </w:r>
      <w:r w:rsidR="00111B81">
        <w:rPr>
          <w:rFonts w:cs="Arial"/>
          <w:rtl/>
        </w:rPr>
        <w:t>–</w:t>
      </w:r>
      <w:r w:rsidR="00111B81">
        <w:rPr>
          <w:rFonts w:cs="Arial" w:hint="cs"/>
          <w:rtl/>
        </w:rPr>
        <w:t xml:space="preserve"> </w:t>
      </w:r>
      <w:proofErr w:type="spellStart"/>
      <w:r w:rsidR="00111B81">
        <w:rPr>
          <w:rFonts w:cs="Arial" w:hint="cs"/>
          <w:rtl/>
        </w:rPr>
        <w:t>בעפיף</w:t>
      </w:r>
      <w:proofErr w:type="spellEnd"/>
      <w:r w:rsidR="00111B81">
        <w:rPr>
          <w:rFonts w:cs="Arial" w:hint="cs"/>
          <w:rtl/>
        </w:rPr>
        <w:t xml:space="preserve"> ביהמ"ש מלביש את 2 הסעיפים האלה. בשילוב שני הסעיפים הללו של חוק המעצרים אפשר להבין שהסמכות לעצור את מי שזוכה בערעור היא של ביהמ"ש לערעור.</w:t>
      </w:r>
    </w:p>
    <w:p w:rsidR="00AE6597" w:rsidRDefault="00AE6597" w:rsidP="00AE6597">
      <w:pPr>
        <w:pStyle w:val="a3"/>
        <w:rPr>
          <w:rFonts w:cs="Arial"/>
          <w:rtl/>
        </w:rPr>
      </w:pPr>
    </w:p>
    <w:p w:rsidR="00AE6597" w:rsidRDefault="00AE6597" w:rsidP="00AE6597">
      <w:pPr>
        <w:pStyle w:val="a3"/>
        <w:rPr>
          <w:rFonts w:cs="Arial"/>
          <w:rtl/>
        </w:rPr>
      </w:pPr>
      <w:r w:rsidRPr="00AE6597">
        <w:rPr>
          <w:rFonts w:cs="Arial"/>
          <w:b/>
          <w:bCs/>
          <w:u w:val="single"/>
          <w:rtl/>
        </w:rPr>
        <w:t>הבחנה בין ערר לעיון חוזר</w:t>
      </w:r>
    </w:p>
    <w:p w:rsidR="00AE6597" w:rsidRDefault="00AE6597" w:rsidP="00AE6597">
      <w:pPr>
        <w:pStyle w:val="a3"/>
        <w:rPr>
          <w:rFonts w:cs="Arial"/>
          <w:rtl/>
        </w:rPr>
      </w:pPr>
      <w:r>
        <w:rPr>
          <w:rFonts w:cs="Arial" w:hint="cs"/>
          <w:rtl/>
        </w:rPr>
        <w:t>חשוב לציין שהליכי מעצר הם אף פעם לא הליכים סופיים. להליכי מעצר יש את האפשרות של הגשת ערר ואפשרות הגשת העיון החוזר.</w:t>
      </w:r>
    </w:p>
    <w:p w:rsidR="00AE6597" w:rsidRDefault="00AE6597" w:rsidP="00AE6597">
      <w:pPr>
        <w:pStyle w:val="a3"/>
        <w:rPr>
          <w:rFonts w:cs="Arial"/>
          <w:rtl/>
        </w:rPr>
      </w:pPr>
      <w:r w:rsidRPr="00EE5686">
        <w:rPr>
          <w:rFonts w:cs="Arial" w:hint="cs"/>
          <w:b/>
          <w:bCs/>
          <w:u w:val="single"/>
          <w:rtl/>
        </w:rPr>
        <w:t>עיון חוזר</w:t>
      </w:r>
      <w:r>
        <w:rPr>
          <w:rFonts w:cs="Arial" w:hint="cs"/>
          <w:rtl/>
        </w:rPr>
        <w:t xml:space="preserve"> </w:t>
      </w:r>
      <w:r>
        <w:rPr>
          <w:rFonts w:cs="Arial"/>
          <w:rtl/>
        </w:rPr>
        <w:t>–</w:t>
      </w:r>
      <w:r>
        <w:rPr>
          <w:rFonts w:cs="Arial" w:hint="cs"/>
          <w:rtl/>
        </w:rPr>
        <w:t xml:space="preserve"> </w:t>
      </w:r>
      <w:r w:rsidRPr="00EE5686">
        <w:rPr>
          <w:rFonts w:cs="Arial" w:hint="cs"/>
          <w:b/>
          <w:bCs/>
          <w:highlight w:val="lightGray"/>
          <w:rtl/>
        </w:rPr>
        <w:t>ס' 52 לחוק המ</w:t>
      </w:r>
      <w:r w:rsidR="00EE5686">
        <w:rPr>
          <w:rFonts w:cs="Arial" w:hint="cs"/>
          <w:b/>
          <w:bCs/>
          <w:highlight w:val="lightGray"/>
          <w:rtl/>
        </w:rPr>
        <w:t>עצרים</w:t>
      </w:r>
      <w:r w:rsidR="00EE5686">
        <w:rPr>
          <w:rFonts w:cs="Arial" w:hint="cs"/>
          <w:b/>
          <w:bCs/>
          <w:rtl/>
        </w:rPr>
        <w:t>.</w:t>
      </w:r>
      <w:r>
        <w:rPr>
          <w:rFonts w:cs="Arial" w:hint="cs"/>
          <w:rtl/>
        </w:rPr>
        <w:t xml:space="preserve"> עיון חוזר זה מצב בו הנאשם אומר לביהמ"ש לעיין שוב בהחלטה </w:t>
      </w:r>
      <w:r>
        <w:rPr>
          <w:rFonts w:cs="Arial"/>
          <w:rtl/>
        </w:rPr>
        <w:t>–</w:t>
      </w:r>
      <w:r>
        <w:rPr>
          <w:rFonts w:cs="Arial" w:hint="cs"/>
          <w:rtl/>
        </w:rPr>
        <w:t xml:space="preserve"> זה לא ערר אלא פנייה לאותו ביהמ"ש. עיין שוב.</w:t>
      </w:r>
    </w:p>
    <w:p w:rsidR="00AE6597" w:rsidRDefault="00AE6597" w:rsidP="00AE6597">
      <w:pPr>
        <w:pStyle w:val="a3"/>
        <w:rPr>
          <w:rFonts w:cs="Arial"/>
          <w:rtl/>
        </w:rPr>
      </w:pPr>
      <w:r w:rsidRPr="00EE5686">
        <w:rPr>
          <w:rFonts w:cs="Arial" w:hint="cs"/>
          <w:b/>
          <w:bCs/>
          <w:highlight w:val="lightGray"/>
          <w:rtl/>
        </w:rPr>
        <w:t>ס' 52(א)</w:t>
      </w:r>
      <w:r w:rsidRPr="00EE5686">
        <w:rPr>
          <w:rFonts w:cs="Arial" w:hint="cs"/>
          <w:b/>
          <w:bCs/>
          <w:rtl/>
        </w:rPr>
        <w:t xml:space="preserve"> </w:t>
      </w:r>
      <w:r w:rsidR="00EE5686">
        <w:rPr>
          <w:rFonts w:cs="Arial"/>
          <w:rtl/>
        </w:rPr>
        <w:t>–</w:t>
      </w:r>
      <w:r>
        <w:rPr>
          <w:rFonts w:cs="Arial" w:hint="cs"/>
          <w:rtl/>
        </w:rPr>
        <w:t xml:space="preserve"> </w:t>
      </w:r>
      <w:r w:rsidR="00EE5686" w:rsidRPr="00EE5686">
        <w:rPr>
          <w:rFonts w:cs="Arial" w:hint="cs"/>
          <w:i/>
          <w:iCs/>
          <w:rtl/>
        </w:rPr>
        <w:t>"</w:t>
      </w:r>
      <w:r w:rsidRPr="00EE5686">
        <w:rPr>
          <w:rFonts w:cs="Arial"/>
          <w:i/>
          <w:iCs/>
          <w:rtl/>
        </w:rPr>
        <w:t xml:space="preserve">עצור, משוחרר בערובה או תובע רשאי לפנות לבית המשפט בבקשה לעיון חוזר, </w:t>
      </w:r>
      <w:proofErr w:type="spellStart"/>
      <w:r w:rsidRPr="00EE5686">
        <w:rPr>
          <w:rFonts w:cs="Arial"/>
          <w:i/>
          <w:iCs/>
          <w:rtl/>
        </w:rPr>
        <w:t>בענין</w:t>
      </w:r>
      <w:proofErr w:type="spellEnd"/>
      <w:r w:rsidRPr="00EE5686">
        <w:rPr>
          <w:rFonts w:cs="Arial"/>
          <w:i/>
          <w:iCs/>
          <w:rtl/>
        </w:rPr>
        <w:t xml:space="preserve"> הנוגע למעצר, לשחרור או להפרת תנאי השחרור בערובה, לרבות בהחלטה לפי סעיף זה</w:t>
      </w:r>
      <w:r w:rsidRPr="00EE5686">
        <w:rPr>
          <w:rFonts w:cs="Arial" w:hint="cs"/>
          <w:i/>
          <w:iCs/>
          <w:rtl/>
        </w:rPr>
        <w:t xml:space="preserve"> </w:t>
      </w:r>
      <w:r w:rsidRPr="00EE5686">
        <w:rPr>
          <w:rFonts w:cs="Arial" w:hint="cs"/>
          <w:color w:val="A5A5A5" w:themeColor="accent3"/>
          <w:rtl/>
        </w:rPr>
        <w:t>(עיון חוזר על עיון חוזר יכול להיות)</w:t>
      </w:r>
      <w:r w:rsidRPr="00EE5686">
        <w:rPr>
          <w:rFonts w:cs="Arial"/>
          <w:i/>
          <w:iCs/>
          <w:rtl/>
        </w:rPr>
        <w:t>, אם נתגלו עובדות חדשות, נשתנו נסיבות או עבר זמן ניכר מעת מתן ההחלטה.</w:t>
      </w:r>
      <w:r w:rsidR="00EE5686" w:rsidRPr="00EE5686">
        <w:rPr>
          <w:rFonts w:cs="Arial" w:hint="cs"/>
          <w:i/>
          <w:iCs/>
          <w:rtl/>
        </w:rPr>
        <w:t>"</w:t>
      </w:r>
      <w:r>
        <w:rPr>
          <w:rFonts w:cs="Arial" w:hint="cs"/>
          <w:rtl/>
        </w:rPr>
        <w:t xml:space="preserve"> יש לנו כאן למעשה שני מקרים:</w:t>
      </w:r>
    </w:p>
    <w:p w:rsidR="00AE6597" w:rsidRDefault="00AE6597" w:rsidP="00C66EC9">
      <w:pPr>
        <w:pStyle w:val="a3"/>
        <w:numPr>
          <w:ilvl w:val="0"/>
          <w:numId w:val="53"/>
        </w:numPr>
        <w:rPr>
          <w:rFonts w:cs="Arial"/>
        </w:rPr>
      </w:pPr>
      <w:r w:rsidRPr="00AE6597">
        <w:rPr>
          <w:rFonts w:cs="Arial" w:hint="cs"/>
          <w:b/>
          <w:bCs/>
          <w:rtl/>
        </w:rPr>
        <w:t>שינוי נסיבות</w:t>
      </w:r>
      <w:r>
        <w:rPr>
          <w:rFonts w:cs="Arial" w:hint="cs"/>
          <w:rtl/>
        </w:rPr>
        <w:t xml:space="preserve"> </w:t>
      </w:r>
      <w:r>
        <w:rPr>
          <w:rFonts w:cs="Arial"/>
          <w:rtl/>
        </w:rPr>
        <w:t>–</w:t>
      </w:r>
      <w:r>
        <w:rPr>
          <w:rFonts w:cs="Arial" w:hint="cs"/>
          <w:rtl/>
        </w:rPr>
        <w:t xml:space="preserve"> כשנאשם אומר כמו </w:t>
      </w:r>
      <w:r w:rsidRPr="00EE5686">
        <w:rPr>
          <w:rFonts w:cs="Arial" w:hint="cs"/>
          <w:b/>
          <w:bCs/>
          <w:highlight w:val="magenta"/>
          <w:rtl/>
        </w:rPr>
        <w:t>במוגרבי</w:t>
      </w:r>
      <w:r>
        <w:rPr>
          <w:rFonts w:cs="Arial" w:hint="cs"/>
          <w:rtl/>
        </w:rPr>
        <w:t xml:space="preserve"> שהראיה המרכזית נפלה במשפט, ואין לכם ראיה מרכזית </w:t>
      </w:r>
      <w:r>
        <w:rPr>
          <w:rFonts w:cs="Arial"/>
          <w:rtl/>
        </w:rPr>
        <w:t>–</w:t>
      </w:r>
      <w:r>
        <w:rPr>
          <w:rFonts w:cs="Arial" w:hint="cs"/>
          <w:rtl/>
        </w:rPr>
        <w:t xml:space="preserve"> שחררו אותי. מצד שני התביעה יכולה לומר שיש לה ראיות חדשות/מידע מודיעיני על אותו אדם </w:t>
      </w:r>
      <w:r>
        <w:rPr>
          <w:rFonts w:cs="Arial"/>
          <w:rtl/>
        </w:rPr>
        <w:t>–</w:t>
      </w:r>
      <w:r>
        <w:rPr>
          <w:rFonts w:cs="Arial" w:hint="cs"/>
          <w:rtl/>
        </w:rPr>
        <w:t xml:space="preserve"> רוצים שיעבור ממעצר בית למעצר.</w:t>
      </w:r>
    </w:p>
    <w:p w:rsidR="00AE6597" w:rsidRDefault="00AE6597" w:rsidP="00C66EC9">
      <w:pPr>
        <w:pStyle w:val="a3"/>
        <w:numPr>
          <w:ilvl w:val="0"/>
          <w:numId w:val="53"/>
        </w:numPr>
        <w:rPr>
          <w:rFonts w:cs="Arial"/>
        </w:rPr>
      </w:pPr>
      <w:r w:rsidRPr="00AE6597">
        <w:rPr>
          <w:rFonts w:cs="Arial" w:hint="cs"/>
          <w:b/>
          <w:bCs/>
          <w:rtl/>
        </w:rPr>
        <w:t>חלוף זמן</w:t>
      </w:r>
      <w:r>
        <w:rPr>
          <w:rFonts w:cs="Arial" w:hint="cs"/>
          <w:rtl/>
        </w:rPr>
        <w:t xml:space="preserve"> </w:t>
      </w:r>
      <w:r w:rsidR="001E0E9C">
        <w:rPr>
          <w:rFonts w:cs="Arial"/>
          <w:rtl/>
        </w:rPr>
        <w:t>–</w:t>
      </w:r>
      <w:r>
        <w:rPr>
          <w:rFonts w:cs="Arial" w:hint="cs"/>
          <w:rtl/>
        </w:rPr>
        <w:t xml:space="preserve"> </w:t>
      </w:r>
      <w:r w:rsidR="001E0E9C">
        <w:rPr>
          <w:rFonts w:cs="Arial" w:hint="cs"/>
          <w:rtl/>
        </w:rPr>
        <w:t xml:space="preserve">שופטים אומרים "אל תבואו אלינו לפני חודשיים". נגיד שאדם יושב במעצר חודשיים, ואז הסנגור מבקש שיצא ממעצר בית לעבודה (ישב יפה). אחרי חודשיים אומר תראו כמה יפה יצא לעבודה, אולי תתנו לו ככה וככה </w:t>
      </w:r>
      <w:r w:rsidR="001E0E9C">
        <w:rPr>
          <w:rFonts w:cs="Arial"/>
          <w:rtl/>
        </w:rPr>
        <w:t>–</w:t>
      </w:r>
      <w:r w:rsidR="001E0E9C">
        <w:rPr>
          <w:rFonts w:cs="Arial" w:hint="cs"/>
          <w:rtl/>
        </w:rPr>
        <w:t xml:space="preserve"> השופטים קוראים לכך </w:t>
      </w:r>
      <w:r w:rsidR="001E0E9C" w:rsidRPr="00EE5686">
        <w:rPr>
          <w:rFonts w:cs="Arial" w:hint="cs"/>
          <w:b/>
          <w:bCs/>
          <w:rtl/>
        </w:rPr>
        <w:t>שיטת הסלמי</w:t>
      </w:r>
      <w:r w:rsidR="001E0E9C">
        <w:rPr>
          <w:rFonts w:cs="Arial" w:hint="cs"/>
          <w:rtl/>
        </w:rPr>
        <w:t>. ביהמ"ש מקצץ בתנאים המגבילים שיש על אנשים אם הוא רואה באמת שמתנהגים יפה.</w:t>
      </w:r>
    </w:p>
    <w:p w:rsidR="001E0E9C" w:rsidRDefault="001E0E9C" w:rsidP="001E0E9C">
      <w:pPr>
        <w:pStyle w:val="a3"/>
        <w:rPr>
          <w:rFonts w:cs="Arial"/>
          <w:rtl/>
        </w:rPr>
      </w:pPr>
      <w:r w:rsidRPr="00EE5686">
        <w:rPr>
          <w:rFonts w:cs="Arial" w:hint="cs"/>
          <w:b/>
          <w:bCs/>
          <w:highlight w:val="lightGray"/>
          <w:rtl/>
        </w:rPr>
        <w:t>ס52(ב)</w:t>
      </w:r>
      <w:r>
        <w:rPr>
          <w:rFonts w:cs="Arial" w:hint="cs"/>
          <w:rtl/>
        </w:rPr>
        <w:t xml:space="preserve"> </w:t>
      </w:r>
      <w:r>
        <w:rPr>
          <w:rFonts w:cs="Arial"/>
          <w:rtl/>
        </w:rPr>
        <w:t>–</w:t>
      </w:r>
      <w:r>
        <w:rPr>
          <w:rFonts w:cs="Arial" w:hint="cs"/>
          <w:rtl/>
        </w:rPr>
        <w:t xml:space="preserve"> אדם במעצר שלא יכול לשלם ערובה </w:t>
      </w:r>
      <w:r>
        <w:rPr>
          <w:rFonts w:cs="Arial"/>
          <w:rtl/>
        </w:rPr>
        <w:t>–</w:t>
      </w:r>
      <w:r>
        <w:rPr>
          <w:rFonts w:cs="Arial" w:hint="cs"/>
          <w:rtl/>
        </w:rPr>
        <w:t xml:space="preserve"> יכול להגיש בכל עת בקשה לדיון חוזר. אדם כזה </w:t>
      </w:r>
      <w:r>
        <w:rPr>
          <w:rFonts w:cs="Arial" w:hint="cs"/>
          <w:b/>
          <w:bCs/>
          <w:rtl/>
        </w:rPr>
        <w:t>לא מוגבל בחלוף זמן ניכר</w:t>
      </w:r>
      <w:r>
        <w:rPr>
          <w:rFonts w:cs="Arial" w:hint="cs"/>
          <w:rtl/>
        </w:rPr>
        <w:t xml:space="preserve"> </w:t>
      </w:r>
      <w:r>
        <w:rPr>
          <w:rFonts w:cs="Arial"/>
          <w:rtl/>
        </w:rPr>
        <w:t>–</w:t>
      </w:r>
      <w:r>
        <w:rPr>
          <w:rFonts w:cs="Arial" w:hint="cs"/>
          <w:rtl/>
        </w:rPr>
        <w:t xml:space="preserve"> מוכר בפסיקה בפס"ד </w:t>
      </w:r>
      <w:proofErr w:type="spellStart"/>
      <w:r>
        <w:rPr>
          <w:rFonts w:cs="Arial" w:hint="cs"/>
          <w:rtl/>
        </w:rPr>
        <w:t>רביזדה</w:t>
      </w:r>
      <w:proofErr w:type="spellEnd"/>
      <w:r>
        <w:rPr>
          <w:rFonts w:cs="Arial" w:hint="cs"/>
          <w:rtl/>
        </w:rPr>
        <w:t xml:space="preserve"> </w:t>
      </w:r>
      <w:r>
        <w:rPr>
          <w:rFonts w:cs="Arial"/>
          <w:rtl/>
        </w:rPr>
        <w:t>–</w:t>
      </w:r>
      <w:r>
        <w:rPr>
          <w:rFonts w:cs="Arial" w:hint="cs"/>
          <w:rtl/>
        </w:rPr>
        <w:t xml:space="preserve"> דובר על אדם שהגיש בקשה לדיון חוזר בגלל שלא </w:t>
      </w:r>
      <w:proofErr w:type="spellStart"/>
      <w:r>
        <w:rPr>
          <w:rFonts w:cs="Arial" w:hint="cs"/>
          <w:rtl/>
        </w:rPr>
        <w:t>יכל</w:t>
      </w:r>
      <w:proofErr w:type="spellEnd"/>
      <w:r>
        <w:rPr>
          <w:rFonts w:cs="Arial" w:hint="cs"/>
          <w:rtl/>
        </w:rPr>
        <w:t xml:space="preserve"> להקפיד ערובה, </w:t>
      </w:r>
      <w:proofErr w:type="spellStart"/>
      <w:r>
        <w:rPr>
          <w:rFonts w:cs="Arial" w:hint="cs"/>
          <w:rtl/>
        </w:rPr>
        <w:t>ובהימ"ש</w:t>
      </w:r>
      <w:proofErr w:type="spellEnd"/>
      <w:r>
        <w:rPr>
          <w:rFonts w:cs="Arial" w:hint="cs"/>
          <w:rtl/>
        </w:rPr>
        <w:t xml:space="preserve"> אמר שלא עברו חודשיים. אז ביהמ"ש העליון אמר שזה לא קשור כאן </w:t>
      </w:r>
      <w:r>
        <w:rPr>
          <w:rFonts w:cs="Arial"/>
          <w:rtl/>
        </w:rPr>
        <w:t>–</w:t>
      </w:r>
      <w:r>
        <w:rPr>
          <w:rFonts w:cs="Arial" w:hint="cs"/>
          <w:rtl/>
        </w:rPr>
        <w:t xml:space="preserve"> זה לא א' אלא ב'. אנו </w:t>
      </w:r>
      <w:r>
        <w:rPr>
          <w:rFonts w:cs="Arial" w:hint="cs"/>
          <w:b/>
          <w:bCs/>
          <w:rtl/>
        </w:rPr>
        <w:t>לא דורשים חלוף זמן משום שמדובר על אי יכולת להפקיד ערובה</w:t>
      </w:r>
      <w:r>
        <w:rPr>
          <w:rFonts w:cs="Arial" w:hint="cs"/>
          <w:rtl/>
        </w:rPr>
        <w:t>.</w:t>
      </w:r>
    </w:p>
    <w:p w:rsidR="00EE5686" w:rsidRDefault="00EE5686" w:rsidP="001E0E9C">
      <w:pPr>
        <w:pStyle w:val="a3"/>
        <w:rPr>
          <w:rFonts w:cs="Arial"/>
          <w:rtl/>
        </w:rPr>
      </w:pPr>
    </w:p>
    <w:p w:rsidR="001E0E9C" w:rsidRDefault="001E0E9C" w:rsidP="001E0E9C">
      <w:pPr>
        <w:pStyle w:val="a3"/>
        <w:rPr>
          <w:rFonts w:cs="Arial"/>
          <w:rtl/>
        </w:rPr>
      </w:pPr>
      <w:r w:rsidRPr="00EE5686">
        <w:rPr>
          <w:rFonts w:cs="Arial" w:hint="cs"/>
          <w:b/>
          <w:bCs/>
          <w:u w:val="single"/>
          <w:rtl/>
        </w:rPr>
        <w:t>ערר</w:t>
      </w:r>
      <w:r>
        <w:rPr>
          <w:rFonts w:cs="Arial" w:hint="cs"/>
          <w:rtl/>
        </w:rPr>
        <w:t xml:space="preserve"> </w:t>
      </w:r>
      <w:r>
        <w:rPr>
          <w:rFonts w:cs="Arial"/>
          <w:rtl/>
        </w:rPr>
        <w:t>–</w:t>
      </w:r>
      <w:r>
        <w:rPr>
          <w:rFonts w:cs="Arial" w:hint="cs"/>
          <w:rtl/>
        </w:rPr>
        <w:t xml:space="preserve"> מדובר בסיפור אחר, ערר לערכאה שלמעלה, כשהמטרה של הערר זה </w:t>
      </w:r>
      <w:r w:rsidRPr="00EE5686">
        <w:rPr>
          <w:rFonts w:cs="Arial" w:hint="cs"/>
          <w:u w:val="single"/>
          <w:rtl/>
        </w:rPr>
        <w:t>בדיקת כל ההחלטה</w:t>
      </w:r>
      <w:r>
        <w:rPr>
          <w:rFonts w:cs="Arial" w:hint="cs"/>
          <w:rtl/>
        </w:rPr>
        <w:t xml:space="preserve"> (פתיחת ההחלטה).</w:t>
      </w:r>
    </w:p>
    <w:p w:rsidR="001E0E9C" w:rsidRDefault="001E0E9C" w:rsidP="001E0E9C">
      <w:pPr>
        <w:pStyle w:val="a3"/>
        <w:numPr>
          <w:ilvl w:val="0"/>
          <w:numId w:val="4"/>
        </w:numPr>
        <w:rPr>
          <w:rFonts w:cs="Arial"/>
        </w:rPr>
      </w:pPr>
      <w:r w:rsidRPr="00EE5686">
        <w:rPr>
          <w:rFonts w:cs="Arial" w:hint="cs"/>
          <w:b/>
          <w:bCs/>
          <w:rtl/>
        </w:rPr>
        <w:t>בעבר לא הייתה מגבלת זמן על עררים</w:t>
      </w:r>
      <w:r>
        <w:rPr>
          <w:rFonts w:cs="Arial" w:hint="cs"/>
          <w:rtl/>
        </w:rPr>
        <w:t xml:space="preserve"> </w:t>
      </w:r>
      <w:r>
        <w:rPr>
          <w:rFonts w:cs="Arial"/>
          <w:rtl/>
        </w:rPr>
        <w:t>–</w:t>
      </w:r>
      <w:r>
        <w:rPr>
          <w:rFonts w:cs="Arial" w:hint="cs"/>
          <w:rtl/>
        </w:rPr>
        <w:t xml:space="preserve"> גרם לפורום שופינג. הסנגור היה מספיק חכם לחכות לתורנות של השופט. אין עוד, ויש רק </w:t>
      </w:r>
      <w:r w:rsidRPr="00EE5686">
        <w:rPr>
          <w:rFonts w:cs="Arial" w:hint="cs"/>
          <w:b/>
          <w:bCs/>
          <w:rtl/>
        </w:rPr>
        <w:t>30 יום להגשת ערר</w:t>
      </w:r>
      <w:r>
        <w:rPr>
          <w:rFonts w:cs="Arial" w:hint="cs"/>
          <w:rtl/>
        </w:rPr>
        <w:t>.</w:t>
      </w:r>
    </w:p>
    <w:p w:rsidR="001E0E9C" w:rsidRDefault="001E0E9C" w:rsidP="001E0E9C">
      <w:pPr>
        <w:pStyle w:val="a3"/>
        <w:numPr>
          <w:ilvl w:val="0"/>
          <w:numId w:val="4"/>
        </w:numPr>
        <w:rPr>
          <w:rFonts w:cs="Arial"/>
        </w:rPr>
      </w:pPr>
      <w:r w:rsidRPr="00EE5686">
        <w:rPr>
          <w:rFonts w:cs="Arial" w:hint="cs"/>
          <w:b/>
          <w:bCs/>
          <w:rtl/>
        </w:rPr>
        <w:t>בעבר היו 2 עררים בזכות</w:t>
      </w:r>
      <w:r>
        <w:rPr>
          <w:rFonts w:cs="Arial" w:hint="cs"/>
          <w:rtl/>
        </w:rPr>
        <w:t xml:space="preserve"> </w:t>
      </w:r>
      <w:r>
        <w:rPr>
          <w:rFonts w:cs="Arial"/>
          <w:rtl/>
        </w:rPr>
        <w:t>–</w:t>
      </w:r>
      <w:r>
        <w:rPr>
          <w:rFonts w:cs="Arial" w:hint="cs"/>
          <w:rtl/>
        </w:rPr>
        <w:t xml:space="preserve"> החלטת מעצר שהתחילה בשלום הייתה יכולה להגיע לעליון בזכות. היום, ובעקבות תיקון שנעשה לפני מספר שנים, הערר </w:t>
      </w:r>
      <w:r w:rsidRPr="00EE5686">
        <w:rPr>
          <w:rFonts w:cs="Arial" w:hint="cs"/>
          <w:b/>
          <w:bCs/>
          <w:rtl/>
        </w:rPr>
        <w:t>הראשון בזכות והשני ברשות</w:t>
      </w:r>
      <w:r>
        <w:rPr>
          <w:rFonts w:cs="Arial" w:hint="cs"/>
          <w:rtl/>
        </w:rPr>
        <w:t xml:space="preserve"> כמקובל בשיטת משפטנו באופן כללי.</w:t>
      </w:r>
    </w:p>
    <w:p w:rsidR="001E0E9C" w:rsidRDefault="001E0E9C" w:rsidP="001E0E9C">
      <w:pPr>
        <w:pStyle w:val="a3"/>
        <w:rPr>
          <w:rFonts w:cs="Arial"/>
          <w:rtl/>
        </w:rPr>
      </w:pPr>
      <w:r w:rsidRPr="00EE5686">
        <w:rPr>
          <w:rFonts w:cs="Arial" w:hint="cs"/>
          <w:b/>
          <w:bCs/>
          <w:highlight w:val="lightGray"/>
          <w:rtl/>
        </w:rPr>
        <w:t>ס' 53(א)</w:t>
      </w:r>
      <w:r w:rsidRPr="00EE5686">
        <w:rPr>
          <w:rFonts w:cs="Arial" w:hint="cs"/>
          <w:b/>
          <w:bCs/>
          <w:rtl/>
        </w:rPr>
        <w:t xml:space="preserve"> </w:t>
      </w:r>
      <w:r>
        <w:rPr>
          <w:rFonts w:cs="Arial" w:hint="cs"/>
          <w:rtl/>
        </w:rPr>
        <w:t xml:space="preserve">- </w:t>
      </w:r>
      <w:r w:rsidRPr="001E0E9C">
        <w:rPr>
          <w:rFonts w:cs="Arial"/>
          <w:rtl/>
        </w:rPr>
        <w:t xml:space="preserve">על כל החלטה שקשורה במעצר, עצור, משוחרר בערובה, תובע או ערב </w:t>
      </w:r>
      <w:r w:rsidRPr="001E0E9C">
        <w:rPr>
          <w:rFonts w:cs="Arial"/>
          <w:b/>
          <w:bCs/>
          <w:rtl/>
        </w:rPr>
        <w:t>יכולים לערור לביהמ"ש של הערעור שידון בערר בדן יחיד</w:t>
      </w:r>
      <w:r w:rsidRPr="001E0E9C">
        <w:rPr>
          <w:rFonts w:cs="Arial"/>
          <w:rtl/>
        </w:rPr>
        <w:t>.</w:t>
      </w:r>
      <w:r>
        <w:rPr>
          <w:rFonts w:cs="Arial" w:hint="cs"/>
          <w:rtl/>
        </w:rPr>
        <w:t xml:space="preserve"> אם המחוזי כבר החליט בערר, אז זו בקשת רשות לערור</w:t>
      </w:r>
    </w:p>
    <w:p w:rsidR="001E0E9C" w:rsidRDefault="00D53C15" w:rsidP="001E0E9C">
      <w:pPr>
        <w:pStyle w:val="a3"/>
        <w:rPr>
          <w:rFonts w:cs="Arial"/>
          <w:rtl/>
        </w:rPr>
      </w:pPr>
      <w:r w:rsidRPr="00EE5686">
        <w:rPr>
          <w:rFonts w:cs="Arial"/>
          <w:b/>
          <w:bCs/>
          <w:highlight w:val="lightGray"/>
          <w:rtl/>
        </w:rPr>
        <w:lastRenderedPageBreak/>
        <w:t>ס' 53(ב)</w:t>
      </w:r>
      <w:r w:rsidRPr="00EE5686">
        <w:rPr>
          <w:rFonts w:cs="Arial" w:hint="cs"/>
          <w:b/>
          <w:bCs/>
          <w:rtl/>
        </w:rPr>
        <w:t xml:space="preserve"> </w:t>
      </w:r>
      <w:r w:rsidRPr="00D53C15">
        <w:rPr>
          <w:rFonts w:cs="Arial"/>
          <w:rtl/>
        </w:rPr>
        <w:t xml:space="preserve">- ביהמ"ש בערר יכול להיזקק </w:t>
      </w:r>
      <w:r w:rsidRPr="006D6E8B">
        <w:rPr>
          <w:rFonts w:cs="Arial"/>
          <w:b/>
          <w:bCs/>
          <w:rtl/>
        </w:rPr>
        <w:t>לחומרים שהתווספו</w:t>
      </w:r>
      <w:r w:rsidRPr="00D53C15">
        <w:rPr>
          <w:rFonts w:cs="Arial"/>
          <w:rtl/>
        </w:rPr>
        <w:t xml:space="preserve"> מאז ההחלטה הקודמת.</w:t>
      </w:r>
    </w:p>
    <w:p w:rsidR="00D53C15" w:rsidRPr="00D53C15" w:rsidRDefault="00D53C15" w:rsidP="00D53C15">
      <w:pPr>
        <w:pStyle w:val="a3"/>
        <w:rPr>
          <w:rFonts w:cs="Arial"/>
          <w:rtl/>
        </w:rPr>
      </w:pPr>
      <w:r w:rsidRPr="006D6E8B">
        <w:rPr>
          <w:rFonts w:cs="Arial"/>
          <w:b/>
          <w:bCs/>
          <w:highlight w:val="lightGray"/>
          <w:rtl/>
        </w:rPr>
        <w:t>ס' 53(א1)(1)</w:t>
      </w:r>
      <w:r w:rsidR="006D6E8B">
        <w:rPr>
          <w:rFonts w:cs="Arial" w:hint="cs"/>
          <w:b/>
          <w:bCs/>
          <w:rtl/>
        </w:rPr>
        <w:t xml:space="preserve"> </w:t>
      </w:r>
      <w:r w:rsidRPr="00D53C15">
        <w:rPr>
          <w:rFonts w:cs="Arial"/>
          <w:rtl/>
        </w:rPr>
        <w:t xml:space="preserve">- על החלטת מחוזי שהגיעה לאחר ערעור למחוזי יש צורך </w:t>
      </w:r>
      <w:r w:rsidRPr="006D6E8B">
        <w:rPr>
          <w:rFonts w:cs="Arial"/>
          <w:b/>
          <w:bCs/>
          <w:rtl/>
        </w:rPr>
        <w:t>ברשות ערעור לעליון</w:t>
      </w:r>
      <w:r w:rsidRPr="00D53C15">
        <w:rPr>
          <w:rFonts w:cs="Arial"/>
          <w:rtl/>
        </w:rPr>
        <w:t>. אם המחוזי הוא כבר בערעור הערעור בעליון הינו בקשת ערעור ואין לך ערעור אוטומטי לעליון.</w:t>
      </w:r>
    </w:p>
    <w:p w:rsidR="00D53C15" w:rsidRDefault="00D53C15" w:rsidP="00D53C15">
      <w:pPr>
        <w:pStyle w:val="a3"/>
        <w:rPr>
          <w:rFonts w:cs="Arial"/>
          <w:rtl/>
        </w:rPr>
      </w:pPr>
      <w:r w:rsidRPr="006D6E8B">
        <w:rPr>
          <w:rFonts w:cs="Arial"/>
          <w:b/>
          <w:bCs/>
          <w:highlight w:val="lightGray"/>
          <w:rtl/>
        </w:rPr>
        <w:t>ס' 53(ג)</w:t>
      </w:r>
      <w:r w:rsidR="006D6E8B">
        <w:rPr>
          <w:rFonts w:cs="Arial" w:hint="cs"/>
          <w:rtl/>
        </w:rPr>
        <w:t xml:space="preserve"> </w:t>
      </w:r>
      <w:r w:rsidRPr="00D53C15">
        <w:rPr>
          <w:rFonts w:cs="Arial"/>
          <w:rtl/>
        </w:rPr>
        <w:t xml:space="preserve">- </w:t>
      </w:r>
      <w:r w:rsidRPr="006D6E8B">
        <w:rPr>
          <w:rFonts w:cs="Arial"/>
          <w:b/>
          <w:bCs/>
          <w:rtl/>
        </w:rPr>
        <w:t>אולטימטום</w:t>
      </w:r>
      <w:r w:rsidRPr="00D53C15">
        <w:rPr>
          <w:rFonts w:cs="Arial"/>
          <w:rtl/>
        </w:rPr>
        <w:t>- מגבילים את האפשרות לערעור ל-30 ימים, ערר וכן בקשה לרשות ערר מוגבל ל-30 יום.</w:t>
      </w:r>
    </w:p>
    <w:p w:rsidR="00D53C15" w:rsidRDefault="00D53C15" w:rsidP="001E0E9C">
      <w:pPr>
        <w:pStyle w:val="a3"/>
        <w:rPr>
          <w:rFonts w:cs="Arial"/>
          <w:rtl/>
        </w:rPr>
      </w:pPr>
    </w:p>
    <w:p w:rsidR="00D53C15" w:rsidRPr="006D6E8B" w:rsidRDefault="00D53C15" w:rsidP="00D53C15">
      <w:pPr>
        <w:pStyle w:val="a3"/>
        <w:rPr>
          <w:rFonts w:cs="Arial"/>
          <w:b/>
          <w:bCs/>
          <w:rtl/>
        </w:rPr>
      </w:pPr>
      <w:r>
        <w:rPr>
          <w:rFonts w:cs="Arial" w:hint="cs"/>
          <w:rtl/>
        </w:rPr>
        <w:t xml:space="preserve">אחת השאלות המרכזיות בעקבות </w:t>
      </w:r>
      <w:proofErr w:type="spellStart"/>
      <w:r>
        <w:rPr>
          <w:rFonts w:cs="Arial" w:hint="cs"/>
          <w:rtl/>
        </w:rPr>
        <w:t>העררים</w:t>
      </w:r>
      <w:proofErr w:type="spellEnd"/>
      <w:r>
        <w:rPr>
          <w:rFonts w:cs="Arial" w:hint="cs"/>
          <w:rtl/>
        </w:rPr>
        <w:t xml:space="preserve"> </w:t>
      </w:r>
      <w:r>
        <w:rPr>
          <w:rFonts w:cs="Arial"/>
          <w:rtl/>
        </w:rPr>
        <w:t>–</w:t>
      </w:r>
      <w:r>
        <w:rPr>
          <w:rFonts w:cs="Arial" w:hint="cs"/>
          <w:rtl/>
        </w:rPr>
        <w:t xml:space="preserve"> </w:t>
      </w:r>
      <w:r w:rsidRPr="006D6E8B">
        <w:rPr>
          <w:rFonts w:cs="Arial" w:hint="cs"/>
          <w:b/>
          <w:bCs/>
          <w:rtl/>
        </w:rPr>
        <w:t>מתי ביהמ"ש ייתן החלטת רשות לערור?</w:t>
      </w:r>
    </w:p>
    <w:p w:rsidR="00D53C15" w:rsidRPr="006D6E8B" w:rsidRDefault="00D53C15" w:rsidP="006D6E8B">
      <w:pPr>
        <w:pStyle w:val="a3"/>
        <w:rPr>
          <w:rFonts w:cs="Arial"/>
          <w:rtl/>
        </w:rPr>
      </w:pPr>
      <w:r w:rsidRPr="006D6E8B">
        <w:rPr>
          <w:rFonts w:cs="Arial" w:hint="cs"/>
          <w:b/>
          <w:bCs/>
          <w:highlight w:val="magenta"/>
          <w:rtl/>
        </w:rPr>
        <w:t>הלכת חניוני חיפה</w:t>
      </w:r>
      <w:r w:rsidRPr="00D53C15">
        <w:rPr>
          <w:rFonts w:cs="Arial" w:hint="cs"/>
          <w:b/>
          <w:bCs/>
          <w:rtl/>
        </w:rPr>
        <w:t xml:space="preserve"> - </w:t>
      </w:r>
      <w:r>
        <w:rPr>
          <w:rFonts w:cs="Arial"/>
          <w:b/>
          <w:bCs/>
          <w:rtl/>
        </w:rPr>
        <w:t xml:space="preserve">החלטה </w:t>
      </w:r>
      <w:r w:rsidRPr="006D6E8B">
        <w:rPr>
          <w:rFonts w:cs="Arial"/>
          <w:b/>
          <w:bCs/>
          <w:highlight w:val="magenta"/>
          <w:rtl/>
        </w:rPr>
        <w:t>ב</w:t>
      </w:r>
      <w:r w:rsidRPr="006D6E8B">
        <w:rPr>
          <w:rFonts w:cs="Arial" w:hint="cs"/>
          <w:b/>
          <w:bCs/>
          <w:highlight w:val="magenta"/>
          <w:rtl/>
        </w:rPr>
        <w:t>עניין</w:t>
      </w:r>
      <w:r w:rsidRPr="006D6E8B">
        <w:rPr>
          <w:rFonts w:cs="Arial"/>
          <w:b/>
          <w:bCs/>
          <w:highlight w:val="magenta"/>
          <w:rtl/>
        </w:rPr>
        <w:t xml:space="preserve"> </w:t>
      </w:r>
      <w:proofErr w:type="spellStart"/>
      <w:r w:rsidRPr="006D6E8B">
        <w:rPr>
          <w:rFonts w:cs="Arial"/>
          <w:b/>
          <w:bCs/>
          <w:highlight w:val="magenta"/>
          <w:rtl/>
        </w:rPr>
        <w:t>ג'ריס</w:t>
      </w:r>
      <w:proofErr w:type="spellEnd"/>
      <w:r>
        <w:rPr>
          <w:rFonts w:cs="Arial" w:hint="cs"/>
          <w:b/>
          <w:bCs/>
          <w:rtl/>
        </w:rPr>
        <w:t xml:space="preserve"> של </w:t>
      </w:r>
      <w:r w:rsidRPr="006D6E8B">
        <w:rPr>
          <w:rFonts w:cs="Arial"/>
          <w:b/>
          <w:bCs/>
          <w:highlight w:val="cyan"/>
          <w:rtl/>
        </w:rPr>
        <w:t>השו</w:t>
      </w:r>
      <w:r w:rsidRPr="006D6E8B">
        <w:rPr>
          <w:rFonts w:cs="Arial" w:hint="cs"/>
          <w:b/>
          <w:bCs/>
          <w:highlight w:val="cyan"/>
          <w:rtl/>
        </w:rPr>
        <w:t>פטת</w:t>
      </w:r>
      <w:r w:rsidRPr="006D6E8B">
        <w:rPr>
          <w:rFonts w:cs="Arial"/>
          <w:b/>
          <w:bCs/>
          <w:highlight w:val="cyan"/>
          <w:rtl/>
        </w:rPr>
        <w:t xml:space="preserve"> ארבל</w:t>
      </w:r>
      <w:r>
        <w:rPr>
          <w:rFonts w:cs="Arial" w:hint="cs"/>
          <w:rtl/>
        </w:rPr>
        <w:t xml:space="preserve"> </w:t>
      </w:r>
      <w:r>
        <w:rPr>
          <w:rFonts w:cs="Arial"/>
          <w:rtl/>
        </w:rPr>
        <w:t>–</w:t>
      </w:r>
      <w:r>
        <w:rPr>
          <w:rFonts w:cs="Arial" w:hint="cs"/>
          <w:rtl/>
        </w:rPr>
        <w:t xml:space="preserve"> לוקחת את ה</w:t>
      </w:r>
      <w:r w:rsidR="00B90BB1">
        <w:rPr>
          <w:rFonts w:cs="Arial" w:hint="cs"/>
          <w:rtl/>
        </w:rPr>
        <w:t>ל</w:t>
      </w:r>
      <w:r>
        <w:rPr>
          <w:rFonts w:cs="Arial" w:hint="cs"/>
          <w:rtl/>
        </w:rPr>
        <w:t>כת חניוני חיפה ש</w:t>
      </w:r>
      <w:r w:rsidR="006D6E8B">
        <w:rPr>
          <w:rFonts w:cs="Arial" w:hint="cs"/>
          <w:rtl/>
        </w:rPr>
        <w:t>ע</w:t>
      </w:r>
      <w:r>
        <w:rPr>
          <w:rFonts w:cs="Arial" w:hint="cs"/>
          <w:rtl/>
        </w:rPr>
        <w:t>נ</w:t>
      </w:r>
      <w:r w:rsidR="006D6E8B">
        <w:rPr>
          <w:rFonts w:cs="Arial" w:hint="cs"/>
          <w:rtl/>
        </w:rPr>
        <w:t>י</w:t>
      </w:r>
      <w:r>
        <w:rPr>
          <w:rFonts w:cs="Arial" w:hint="cs"/>
          <w:rtl/>
        </w:rPr>
        <w:t>ינה בתחום האזרחי של מתי נותנים רשות לערער.</w:t>
      </w:r>
      <w:r w:rsidR="006D6E8B">
        <w:rPr>
          <w:rFonts w:cs="Arial" w:hint="cs"/>
          <w:rtl/>
        </w:rPr>
        <w:t xml:space="preserve"> </w:t>
      </w:r>
      <w:r w:rsidR="006D6E8B">
        <w:rPr>
          <w:rFonts w:cs="Arial" w:hint="cs"/>
          <w:b/>
          <w:bCs/>
          <w:rtl/>
        </w:rPr>
        <w:t>ההלכה</w:t>
      </w:r>
      <w:r w:rsidRPr="006D6E8B">
        <w:rPr>
          <w:rFonts w:cs="Arial" w:hint="cs"/>
          <w:b/>
          <w:bCs/>
          <w:rtl/>
        </w:rPr>
        <w:t>:</w:t>
      </w:r>
    </w:p>
    <w:p w:rsidR="00D53C15" w:rsidRDefault="00D53C15" w:rsidP="00C66EC9">
      <w:pPr>
        <w:pStyle w:val="a3"/>
        <w:numPr>
          <w:ilvl w:val="0"/>
          <w:numId w:val="54"/>
        </w:numPr>
        <w:rPr>
          <w:rFonts w:cs="Arial"/>
        </w:rPr>
      </w:pPr>
      <w:r>
        <w:rPr>
          <w:rFonts w:cs="Arial" w:hint="cs"/>
          <w:rtl/>
        </w:rPr>
        <w:t xml:space="preserve">שאלות בעלות </w:t>
      </w:r>
      <w:r w:rsidRPr="006D6E8B">
        <w:rPr>
          <w:rFonts w:cs="Arial" w:hint="cs"/>
          <w:b/>
          <w:bCs/>
          <w:rtl/>
        </w:rPr>
        <w:t>חשיבות חוקתית</w:t>
      </w:r>
      <w:r w:rsidR="006D6E8B">
        <w:rPr>
          <w:rFonts w:cs="Arial" w:hint="cs"/>
          <w:rtl/>
        </w:rPr>
        <w:t>.</w:t>
      </w:r>
    </w:p>
    <w:p w:rsidR="00D53C15" w:rsidRDefault="00D53C15" w:rsidP="00C66EC9">
      <w:pPr>
        <w:pStyle w:val="a3"/>
        <w:numPr>
          <w:ilvl w:val="0"/>
          <w:numId w:val="54"/>
        </w:numPr>
        <w:rPr>
          <w:rFonts w:cs="Arial"/>
        </w:rPr>
      </w:pPr>
      <w:r>
        <w:rPr>
          <w:rFonts w:cs="Arial" w:hint="cs"/>
          <w:rtl/>
        </w:rPr>
        <w:t xml:space="preserve">נושאים בהם יש </w:t>
      </w:r>
      <w:r w:rsidRPr="006D6E8B">
        <w:rPr>
          <w:rFonts w:cs="Arial" w:hint="cs"/>
          <w:b/>
          <w:bCs/>
          <w:rtl/>
        </w:rPr>
        <w:t>החלטות סותרות של ערכאות</w:t>
      </w:r>
      <w:r w:rsidR="006D6E8B">
        <w:rPr>
          <w:rFonts w:cs="Arial" w:hint="cs"/>
          <w:rtl/>
        </w:rPr>
        <w:t>.</w:t>
      </w:r>
    </w:p>
    <w:p w:rsidR="00D53C15" w:rsidRDefault="00D53C15" w:rsidP="00C66EC9">
      <w:pPr>
        <w:pStyle w:val="a3"/>
        <w:numPr>
          <w:ilvl w:val="0"/>
          <w:numId w:val="54"/>
        </w:numPr>
        <w:rPr>
          <w:rFonts w:cs="Arial"/>
        </w:rPr>
      </w:pPr>
      <w:r>
        <w:rPr>
          <w:rFonts w:cs="Arial" w:hint="cs"/>
          <w:rtl/>
        </w:rPr>
        <w:t xml:space="preserve">מקרים בהם יש </w:t>
      </w:r>
      <w:r w:rsidRPr="006D6E8B">
        <w:rPr>
          <w:rFonts w:cs="Arial" w:hint="cs"/>
          <w:b/>
          <w:bCs/>
          <w:rtl/>
        </w:rPr>
        <w:t>בעיה משפטית</w:t>
      </w:r>
      <w:r w:rsidR="006D6E8B">
        <w:rPr>
          <w:rFonts w:cs="Arial" w:hint="cs"/>
          <w:rtl/>
        </w:rPr>
        <w:t>.</w:t>
      </w:r>
    </w:p>
    <w:p w:rsidR="00D53C15" w:rsidRDefault="00D53C15" w:rsidP="00D53C15">
      <w:pPr>
        <w:pStyle w:val="a3"/>
        <w:rPr>
          <w:rFonts w:cs="Arial"/>
          <w:rtl/>
        </w:rPr>
      </w:pPr>
      <w:r w:rsidRPr="006D6E8B">
        <w:rPr>
          <w:rFonts w:cs="Arial" w:hint="cs"/>
          <w:b/>
          <w:bCs/>
          <w:rtl/>
        </w:rPr>
        <w:t xml:space="preserve">המשותף </w:t>
      </w:r>
      <w:r w:rsidRPr="006D6E8B">
        <w:rPr>
          <w:rFonts w:cs="Arial"/>
          <w:b/>
          <w:bCs/>
          <w:rtl/>
        </w:rPr>
        <w:t>–</w:t>
      </w:r>
      <w:r w:rsidRPr="006D6E8B">
        <w:rPr>
          <w:rFonts w:cs="Arial" w:hint="cs"/>
          <w:b/>
          <w:bCs/>
          <w:rtl/>
        </w:rPr>
        <w:t xml:space="preserve"> משהו שחורג מעבר לצדדים במשפט</w:t>
      </w:r>
      <w:r>
        <w:rPr>
          <w:rFonts w:cs="Arial" w:hint="cs"/>
          <w:rtl/>
        </w:rPr>
        <w:t xml:space="preserve">. הכלל הוא </w:t>
      </w:r>
      <w:r>
        <w:rPr>
          <w:rFonts w:cs="Arial" w:hint="cs"/>
          <w:b/>
          <w:bCs/>
          <w:rtl/>
        </w:rPr>
        <w:t>סופיות הדיון</w:t>
      </w:r>
      <w:r>
        <w:rPr>
          <w:rFonts w:cs="Arial" w:hint="cs"/>
          <w:rtl/>
        </w:rPr>
        <w:t xml:space="preserve">, ורשות הדיון הוא חריג </w:t>
      </w:r>
      <w:r>
        <w:rPr>
          <w:rFonts w:cs="Arial"/>
          <w:rtl/>
        </w:rPr>
        <w:t>–</w:t>
      </w:r>
      <w:r>
        <w:rPr>
          <w:rFonts w:cs="Arial" w:hint="cs"/>
          <w:rtl/>
        </w:rPr>
        <w:t xml:space="preserve"> ניתן אותו כאשר מדובר בנושא שחורג מהצדדים במשפט (כמו משהו חוקתי).</w:t>
      </w:r>
    </w:p>
    <w:p w:rsidR="00D53C15" w:rsidRDefault="00D53C15" w:rsidP="00D53C15">
      <w:pPr>
        <w:pStyle w:val="a3"/>
        <w:rPr>
          <w:rFonts w:cs="Arial"/>
          <w:rtl/>
        </w:rPr>
      </w:pPr>
      <w:proofErr w:type="spellStart"/>
      <w:r w:rsidRPr="006D6E8B">
        <w:rPr>
          <w:rFonts w:cs="Arial" w:hint="cs"/>
          <w:b/>
          <w:bCs/>
          <w:highlight w:val="magenta"/>
          <w:rtl/>
        </w:rPr>
        <w:t>בג'ריס</w:t>
      </w:r>
      <w:proofErr w:type="spellEnd"/>
      <w:r>
        <w:rPr>
          <w:rFonts w:cs="Arial" w:hint="cs"/>
          <w:rtl/>
        </w:rPr>
        <w:t xml:space="preserve"> אומרת </w:t>
      </w:r>
      <w:r w:rsidRPr="006D6E8B">
        <w:rPr>
          <w:rFonts w:cs="Arial" w:hint="cs"/>
          <w:b/>
          <w:bCs/>
          <w:highlight w:val="cyan"/>
          <w:rtl/>
        </w:rPr>
        <w:t>השופטת ארבל</w:t>
      </w:r>
      <w:r w:rsidR="006D6E8B">
        <w:rPr>
          <w:rFonts w:cs="Arial" w:hint="cs"/>
          <w:rtl/>
        </w:rPr>
        <w:t xml:space="preserve"> שאותם כללים יח</w:t>
      </w:r>
      <w:r>
        <w:rPr>
          <w:rFonts w:cs="Arial" w:hint="cs"/>
          <w:rtl/>
        </w:rPr>
        <w:t xml:space="preserve">ולו לגבי רשות ערעור במעצרים, אבל, </w:t>
      </w:r>
      <w:r w:rsidRPr="006D6E8B">
        <w:rPr>
          <w:rFonts w:cs="Arial" w:hint="cs"/>
          <w:b/>
          <w:bCs/>
          <w:rtl/>
        </w:rPr>
        <w:t>עם זאת</w:t>
      </w:r>
      <w:r>
        <w:rPr>
          <w:rFonts w:cs="Arial" w:hint="cs"/>
          <w:rtl/>
        </w:rPr>
        <w:t>, כאשר ביהמ"ש סבור שיש נסיבות מיוחדות ניתן גם לחרוג. מעצרים יכולים להיות נסיבות מיוחדות ואפשר לחרוג מההלכה.</w:t>
      </w:r>
    </w:p>
    <w:p w:rsidR="00D53C15" w:rsidRDefault="00D53C15" w:rsidP="00D53C15">
      <w:pPr>
        <w:pStyle w:val="a3"/>
        <w:rPr>
          <w:rFonts w:cs="Arial"/>
          <w:rtl/>
        </w:rPr>
      </w:pPr>
    </w:p>
    <w:p w:rsidR="00D53C15" w:rsidRDefault="00D53C15" w:rsidP="00D53C15">
      <w:pPr>
        <w:pStyle w:val="a3"/>
        <w:rPr>
          <w:rFonts w:cs="Arial"/>
          <w:rtl/>
        </w:rPr>
      </w:pPr>
      <w:r w:rsidRPr="006D6E8B">
        <w:rPr>
          <w:rFonts w:cs="Arial" w:hint="cs"/>
          <w:b/>
          <w:bCs/>
          <w:highlight w:val="magenta"/>
          <w:rtl/>
        </w:rPr>
        <w:t xml:space="preserve">בעניין </w:t>
      </w:r>
      <w:proofErr w:type="spellStart"/>
      <w:r w:rsidRPr="006D6E8B">
        <w:rPr>
          <w:rFonts w:cs="Arial" w:hint="cs"/>
          <w:b/>
          <w:bCs/>
          <w:highlight w:val="magenta"/>
          <w:rtl/>
        </w:rPr>
        <w:t>ברטלר</w:t>
      </w:r>
      <w:proofErr w:type="spellEnd"/>
      <w:r>
        <w:rPr>
          <w:rFonts w:cs="Arial" w:hint="cs"/>
          <w:rtl/>
        </w:rPr>
        <w:t xml:space="preserve"> </w:t>
      </w:r>
      <w:r w:rsidRPr="006D6E8B">
        <w:rPr>
          <w:rFonts w:cs="Arial" w:hint="cs"/>
          <w:b/>
          <w:bCs/>
          <w:highlight w:val="cyan"/>
          <w:rtl/>
        </w:rPr>
        <w:t>השופט דנציגר</w:t>
      </w:r>
      <w:r>
        <w:rPr>
          <w:rFonts w:cs="Arial" w:hint="cs"/>
          <w:rtl/>
        </w:rPr>
        <w:t xml:space="preserve"> אומר </w:t>
      </w:r>
      <w:r w:rsidRPr="006D6E8B">
        <w:rPr>
          <w:rFonts w:cs="Arial" w:hint="cs"/>
          <w:u w:val="single"/>
          <w:rtl/>
        </w:rPr>
        <w:t>שהנסיבות החריגות לא חייבות להיות נדירות</w:t>
      </w:r>
      <w:r>
        <w:rPr>
          <w:rFonts w:cs="Arial" w:hint="cs"/>
          <w:rtl/>
        </w:rPr>
        <w:t xml:space="preserve"> משום שמדובר בדיני נפשות. כלומר, כאשר למשל העליון סבור שהמחוזי פגע בזכויות הנאשם בצורה בלתי סבירה/מידתית הוא צריך לתת רשות לערור. נכון שנקודת המוצא היא חניוני חיפה, אבל בגלל שמעצרים זה דיני נפשות לא תמיד יהיה את הנקודה הנוספת </w:t>
      </w:r>
      <w:r>
        <w:rPr>
          <w:rFonts w:cs="Arial"/>
          <w:rtl/>
        </w:rPr>
        <w:t>–</w:t>
      </w:r>
      <w:r>
        <w:rPr>
          <w:rFonts w:cs="Arial" w:hint="cs"/>
          <w:rtl/>
        </w:rPr>
        <w:t xml:space="preserve"> אפשר לחרוג מזה.</w:t>
      </w:r>
    </w:p>
    <w:p w:rsidR="00B90BB1" w:rsidRDefault="00B90BB1" w:rsidP="00D53C15">
      <w:pPr>
        <w:pStyle w:val="a3"/>
        <w:rPr>
          <w:rFonts w:cs="Arial"/>
          <w:rtl/>
        </w:rPr>
      </w:pPr>
    </w:p>
    <w:p w:rsidR="002F420D" w:rsidRDefault="00B90BB1" w:rsidP="00F23D73">
      <w:pPr>
        <w:pStyle w:val="a3"/>
        <w:rPr>
          <w:rFonts w:cs="Arial"/>
          <w:rtl/>
        </w:rPr>
      </w:pPr>
      <w:r w:rsidRPr="006D6E8B">
        <w:rPr>
          <w:rFonts w:cs="Arial" w:hint="cs"/>
          <w:b/>
          <w:bCs/>
          <w:highlight w:val="magenta"/>
          <w:rtl/>
        </w:rPr>
        <w:t>בעניין שפיגל</w:t>
      </w:r>
      <w:r>
        <w:rPr>
          <w:rFonts w:cs="Arial" w:hint="cs"/>
          <w:rtl/>
        </w:rPr>
        <w:t xml:space="preserve"> </w:t>
      </w:r>
      <w:r>
        <w:rPr>
          <w:rFonts w:cs="Arial"/>
          <w:rtl/>
        </w:rPr>
        <w:t>–</w:t>
      </w:r>
      <w:r>
        <w:rPr>
          <w:rFonts w:cs="Arial" w:hint="cs"/>
          <w:rtl/>
        </w:rPr>
        <w:t xml:space="preserve"> נדונה השאלה </w:t>
      </w:r>
      <w:r w:rsidRPr="006D6E8B">
        <w:rPr>
          <w:rFonts w:cs="Arial"/>
          <w:u w:val="single"/>
          <w:rtl/>
        </w:rPr>
        <w:t>האם המדינה יכולה לער</w:t>
      </w:r>
      <w:r w:rsidR="006D6E8B">
        <w:rPr>
          <w:rFonts w:cs="Arial" w:hint="cs"/>
          <w:u w:val="single"/>
          <w:rtl/>
        </w:rPr>
        <w:t>ו</w:t>
      </w:r>
      <w:r w:rsidRPr="006D6E8B">
        <w:rPr>
          <w:rFonts w:cs="Arial"/>
          <w:u w:val="single"/>
          <w:rtl/>
        </w:rPr>
        <w:t>ר על ההחלטה שלא לצוות על חילוט של ערבות</w:t>
      </w:r>
      <w:r w:rsidRPr="006D6E8B">
        <w:rPr>
          <w:rFonts w:cs="Arial" w:hint="cs"/>
          <w:u w:val="single"/>
          <w:rtl/>
        </w:rPr>
        <w:t>?</w:t>
      </w:r>
      <w:r>
        <w:rPr>
          <w:rFonts w:cs="Arial" w:hint="cs"/>
          <w:rtl/>
        </w:rPr>
        <w:t xml:space="preserve"> </w:t>
      </w:r>
      <w:r w:rsidRPr="006D6E8B">
        <w:rPr>
          <w:rFonts w:cs="Arial"/>
          <w:color w:val="A5A5A5" w:themeColor="accent3"/>
          <w:rtl/>
        </w:rPr>
        <w:t>(לחלט ערבות</w:t>
      </w:r>
      <w:r w:rsidR="006D6E8B" w:rsidRPr="006D6E8B">
        <w:rPr>
          <w:rFonts w:cs="Arial" w:hint="cs"/>
          <w:color w:val="A5A5A5" w:themeColor="accent3"/>
          <w:rtl/>
        </w:rPr>
        <w:t xml:space="preserve"> =</w:t>
      </w:r>
      <w:r w:rsidRPr="006D6E8B">
        <w:rPr>
          <w:rFonts w:cs="Arial"/>
          <w:color w:val="A5A5A5" w:themeColor="accent3"/>
          <w:rtl/>
        </w:rPr>
        <w:t xml:space="preserve"> לקחת את הערבות לתמיד, למשל בגלל הפרת תנאי הערובה)</w:t>
      </w:r>
      <w:r w:rsidRPr="006D6E8B">
        <w:rPr>
          <w:rFonts w:cs="Arial" w:hint="cs"/>
          <w:color w:val="A5A5A5" w:themeColor="accent3"/>
          <w:rtl/>
        </w:rPr>
        <w:t xml:space="preserve">. </w:t>
      </w:r>
      <w:r>
        <w:rPr>
          <w:rFonts w:cs="Arial" w:hint="cs"/>
          <w:rtl/>
        </w:rPr>
        <w:t xml:space="preserve">בפס"ד זה נאמר שבקשה לחלט ערבות זה בקשה להוציא לפועל בקשת שחרור, וגם על החלטה כזו המדינה יכולה לערור. אמנם לא מפורט נושא חילוט ערבות </w:t>
      </w:r>
      <w:r>
        <w:rPr>
          <w:rFonts w:cs="Arial"/>
          <w:rtl/>
        </w:rPr>
        <w:t>–</w:t>
      </w:r>
      <w:r>
        <w:rPr>
          <w:rFonts w:cs="Arial" w:hint="cs"/>
          <w:rtl/>
        </w:rPr>
        <w:t xml:space="preserve"> אבל זה למעשה להוציא אל הפועל החלטת שחרור, וביהמ"ש אומר שהמדינה יכולה לערור גם על החלטה כזו.</w:t>
      </w:r>
    </w:p>
    <w:p w:rsidR="002F420D" w:rsidRPr="006D6E8B" w:rsidRDefault="002F420D" w:rsidP="006D6E8B">
      <w:pPr>
        <w:pStyle w:val="a3"/>
        <w:rPr>
          <w:rFonts w:cs="Arial"/>
          <w:color w:val="A5A5A5" w:themeColor="accent3"/>
          <w:rtl/>
        </w:rPr>
      </w:pPr>
      <w:r w:rsidRPr="006D6E8B">
        <w:rPr>
          <w:rFonts w:cs="Arial" w:hint="cs"/>
          <w:color w:val="A5A5A5" w:themeColor="accent3"/>
          <w:rtl/>
        </w:rPr>
        <w:t xml:space="preserve">נראה למרצה שנסתפק בזה. המעצרים זה אחד הנושאים שהמרצה רואה בו ערך מוסף בללמד אותו בשיעור, כיוון שחוק המעצרים אינו ידידותי במיוחד. יש לקפוץ בין הסעיפים כדי להבין את התמונה הכוללת. אחרי קריאת ההסברים של המרצה יחד עם החוק התמונה נעשית כבר הרבה יותר ברורה. בעצם, מבחינת החומר למבחן </w:t>
      </w:r>
      <w:r w:rsidRPr="006D6E8B">
        <w:rPr>
          <w:rFonts w:cs="Arial"/>
          <w:color w:val="A5A5A5" w:themeColor="accent3"/>
          <w:rtl/>
        </w:rPr>
        <w:t>–</w:t>
      </w:r>
      <w:r w:rsidRPr="006D6E8B">
        <w:rPr>
          <w:rFonts w:cs="Arial" w:hint="cs"/>
          <w:color w:val="A5A5A5" w:themeColor="accent3"/>
          <w:rtl/>
        </w:rPr>
        <w:t xml:space="preserve"> זה החומר שבפועל נלמד בשיעורים, אם התבקשה קריאה אז ברמת הקריאה, אם לא אז ברמה שהמרצה לימדה. החומר שהוגדר כלימוד עצמי ובעצם נלמד עם המתרגלת. מעבר לזה (הסילבוס ארוך) אנו לא חייבים בחומר (נושאים שלא הגענו אליהם ואם לימוד עצמי </w:t>
      </w:r>
      <w:r w:rsidRPr="006D6E8B">
        <w:rPr>
          <w:rFonts w:cs="Arial"/>
          <w:color w:val="A5A5A5" w:themeColor="accent3"/>
          <w:rtl/>
        </w:rPr>
        <w:t>–</w:t>
      </w:r>
      <w:r w:rsidRPr="006D6E8B">
        <w:rPr>
          <w:rFonts w:cs="Arial" w:hint="cs"/>
          <w:color w:val="A5A5A5" w:themeColor="accent3"/>
          <w:rtl/>
        </w:rPr>
        <w:t xml:space="preserve"> לא חייבים אליהם לבחינה). בחינות בחומר פתוח דורשות התמצאות, יש להתמצא בחוק ובחוקים ובהלכות </w:t>
      </w:r>
      <w:r w:rsidRPr="006D6E8B">
        <w:rPr>
          <w:rFonts w:cs="Arial"/>
          <w:color w:val="A5A5A5" w:themeColor="accent3"/>
          <w:rtl/>
        </w:rPr>
        <w:t>–</w:t>
      </w:r>
      <w:r w:rsidRPr="006D6E8B">
        <w:rPr>
          <w:rFonts w:cs="Arial" w:hint="cs"/>
          <w:color w:val="A5A5A5" w:themeColor="accent3"/>
          <w:rtl/>
        </w:rPr>
        <w:t xml:space="preserve"> מדובר בבחינת יישום, חשיבה... שום דבר אינו יוצא דופן.</w:t>
      </w:r>
    </w:p>
    <w:p w:rsidR="00452A63" w:rsidRDefault="002F420D" w:rsidP="00F23D73">
      <w:pPr>
        <w:pStyle w:val="a3"/>
        <w:rPr>
          <w:rFonts w:cs="Arial"/>
          <w:rtl/>
        </w:rPr>
      </w:pPr>
      <w:r w:rsidRPr="006D6E8B">
        <w:rPr>
          <w:rFonts w:cs="Arial" w:hint="cs"/>
          <w:b/>
          <w:bCs/>
          <w:color w:val="A5A5A5" w:themeColor="accent3"/>
          <w:rtl/>
        </w:rPr>
        <w:t>מבנה הבחינה</w:t>
      </w:r>
      <w:r w:rsidRPr="006D6E8B">
        <w:rPr>
          <w:rFonts w:cs="Arial" w:hint="cs"/>
          <w:color w:val="A5A5A5" w:themeColor="accent3"/>
          <w:rtl/>
        </w:rPr>
        <w:t xml:space="preserve"> </w:t>
      </w:r>
      <w:r w:rsidRPr="006D6E8B">
        <w:rPr>
          <w:rFonts w:cs="Arial"/>
          <w:color w:val="A5A5A5" w:themeColor="accent3"/>
          <w:rtl/>
        </w:rPr>
        <w:t>–</w:t>
      </w:r>
      <w:r w:rsidRPr="006D6E8B">
        <w:rPr>
          <w:rFonts w:cs="Arial" w:hint="cs"/>
          <w:color w:val="A5A5A5" w:themeColor="accent3"/>
          <w:rtl/>
        </w:rPr>
        <w:t xml:space="preserve"> בדר"כ קייס ו</w:t>
      </w:r>
      <w:r w:rsidR="006D6E8B" w:rsidRPr="006D6E8B">
        <w:rPr>
          <w:rFonts w:cs="Arial" w:hint="cs"/>
          <w:color w:val="A5A5A5" w:themeColor="accent3"/>
          <w:rtl/>
        </w:rPr>
        <w:t>-</w:t>
      </w:r>
      <w:r w:rsidRPr="006D6E8B">
        <w:rPr>
          <w:rFonts w:cs="Arial" w:hint="cs"/>
          <w:color w:val="A5A5A5" w:themeColor="accent3"/>
          <w:rtl/>
        </w:rPr>
        <w:t xml:space="preserve">2 שאלות מחשבה. אנו יכולים לבקש שיעור הכנה </w:t>
      </w:r>
      <w:r w:rsidRPr="006D6E8B">
        <w:rPr>
          <w:rFonts w:cs="Arial"/>
          <w:color w:val="A5A5A5" w:themeColor="accent3"/>
          <w:rtl/>
        </w:rPr>
        <w:t>–</w:t>
      </w:r>
      <w:r w:rsidRPr="006D6E8B">
        <w:rPr>
          <w:rFonts w:cs="Arial" w:hint="cs"/>
          <w:color w:val="A5A5A5" w:themeColor="accent3"/>
          <w:rtl/>
        </w:rPr>
        <w:t xml:space="preserve"> בשנים קודמות מימנ</w:t>
      </w:r>
      <w:r w:rsidR="006D6E8B" w:rsidRPr="006D6E8B">
        <w:rPr>
          <w:rFonts w:cs="Arial" w:hint="cs"/>
          <w:color w:val="A5A5A5" w:themeColor="accent3"/>
          <w:rtl/>
        </w:rPr>
        <w:t>ו שיעור הכנה ואז המתרגלת פתרה א</w:t>
      </w:r>
      <w:r w:rsidRPr="006D6E8B">
        <w:rPr>
          <w:rFonts w:cs="Arial" w:hint="cs"/>
          <w:color w:val="A5A5A5" w:themeColor="accent3"/>
          <w:rtl/>
        </w:rPr>
        <w:t xml:space="preserve">תנו מבחן של שנה קודמת, ואין באמת מטרה להכשיל מבחינת המרצה מי שהיה בשיעורים ולמד יכול לקבל 100 בבחינה </w:t>
      </w:r>
      <w:r w:rsidRPr="006D6E8B">
        <w:rPr>
          <w:rFonts w:cs="Arial"/>
          <w:color w:val="A5A5A5" w:themeColor="accent3"/>
          <w:rtl/>
        </w:rPr>
        <w:t>–</w:t>
      </w:r>
      <w:r w:rsidRPr="006D6E8B">
        <w:rPr>
          <w:rFonts w:cs="Arial" w:hint="cs"/>
          <w:color w:val="A5A5A5" w:themeColor="accent3"/>
          <w:rtl/>
        </w:rPr>
        <w:t xml:space="preserve"> היא לא מביישת את האינטליגנציה אבל היא בעיקר עמוסה, דורשת יישום רב של החומר, חשיבה ושליטה בחומר. זה לא כמו בחינות לשכה שדורשות שינון. בהצלחה רבה.</w:t>
      </w:r>
    </w:p>
    <w:p w:rsidR="00F23D73" w:rsidRDefault="00F23D73" w:rsidP="00F23D73">
      <w:pPr>
        <w:pStyle w:val="a3"/>
        <w:rPr>
          <w:rFonts w:cs="Arial"/>
          <w:rtl/>
        </w:rPr>
      </w:pPr>
    </w:p>
    <w:p w:rsidR="00452A63" w:rsidRDefault="00452A63" w:rsidP="00452A63">
      <w:pPr>
        <w:pStyle w:val="a3"/>
        <w:jc w:val="center"/>
        <w:rPr>
          <w:rFonts w:cs="Arial"/>
          <w:rtl/>
        </w:rPr>
      </w:pPr>
      <w:r>
        <w:rPr>
          <w:rFonts w:cs="Arial" w:hint="cs"/>
          <w:b/>
          <w:bCs/>
          <w:u w:val="single"/>
          <w:rtl/>
        </w:rPr>
        <w:t xml:space="preserve">שיעור 12 </w:t>
      </w:r>
      <w:r>
        <w:rPr>
          <w:rFonts w:cs="Arial"/>
          <w:b/>
          <w:bCs/>
          <w:u w:val="single"/>
          <w:rtl/>
        </w:rPr>
        <w:t>–</w:t>
      </w:r>
      <w:r>
        <w:rPr>
          <w:rFonts w:cs="Arial" w:hint="cs"/>
          <w:b/>
          <w:bCs/>
          <w:u w:val="single"/>
          <w:rtl/>
        </w:rPr>
        <w:t xml:space="preserve"> מתרגלת (ורד)</w:t>
      </w:r>
    </w:p>
    <w:p w:rsidR="00452A63" w:rsidRDefault="000B13BB" w:rsidP="00452A63">
      <w:pPr>
        <w:pStyle w:val="a3"/>
        <w:rPr>
          <w:rFonts w:cs="Arial"/>
          <w:rtl/>
        </w:rPr>
      </w:pPr>
      <w:r>
        <w:rPr>
          <w:rFonts w:cs="Arial" w:hint="cs"/>
          <w:rtl/>
        </w:rPr>
        <w:t>היום נדון בעניין הסדרי הטיעון כמה שנספיק, יש בהמשך עיכוב הליכים והתליית הליכים, צירוף נאשמים... (חומר מהלימוד עצמי)</w:t>
      </w:r>
    </w:p>
    <w:p w:rsidR="00DB17FA" w:rsidRDefault="00DB17FA" w:rsidP="006D6E8B">
      <w:pPr>
        <w:pStyle w:val="a3"/>
        <w:jc w:val="center"/>
        <w:outlineLvl w:val="0"/>
        <w:rPr>
          <w:rFonts w:cs="Arial"/>
          <w:rtl/>
        </w:rPr>
      </w:pPr>
      <w:bookmarkStart w:id="53" w:name="_Toc15229548"/>
      <w:r w:rsidRPr="006D6E8B">
        <w:rPr>
          <w:rFonts w:cs="Arial" w:hint="cs"/>
          <w:b/>
          <w:bCs/>
          <w:highlight w:val="green"/>
          <w:u w:val="single"/>
          <w:rtl/>
        </w:rPr>
        <w:t>הסדרי טיעון</w:t>
      </w:r>
      <w:bookmarkEnd w:id="53"/>
    </w:p>
    <w:p w:rsidR="00F23D73" w:rsidRDefault="00046751" w:rsidP="00B0119A">
      <w:pPr>
        <w:pStyle w:val="a3"/>
        <w:rPr>
          <w:rFonts w:cs="Arial"/>
          <w:rtl/>
        </w:rPr>
      </w:pPr>
      <w:r w:rsidRPr="00046751">
        <w:rPr>
          <w:rFonts w:cs="Arial" w:hint="cs"/>
          <w:b/>
          <w:bCs/>
          <w:rtl/>
        </w:rPr>
        <w:t>הסדר טיעון לא קבוע</w:t>
      </w:r>
      <w:r>
        <w:rPr>
          <w:rFonts w:cs="Arial" w:hint="cs"/>
          <w:b/>
          <w:bCs/>
          <w:rtl/>
        </w:rPr>
        <w:t xml:space="preserve"> בחוק</w:t>
      </w:r>
      <w:r>
        <w:rPr>
          <w:rFonts w:cs="Arial" w:hint="cs"/>
          <w:rtl/>
        </w:rPr>
        <w:t xml:space="preserve"> </w:t>
      </w:r>
      <w:r w:rsidRPr="00F23D73">
        <w:rPr>
          <w:rFonts w:cs="Arial" w:hint="cs"/>
          <w:color w:val="A5A5A5" w:themeColor="accent3"/>
          <w:rtl/>
        </w:rPr>
        <w:t xml:space="preserve">(סטודנטים מתבלבלים בין הסדר מותנה שקבוע בחוק לבין הסדר טיעון). </w:t>
      </w:r>
      <w:r>
        <w:rPr>
          <w:rFonts w:cs="Arial" w:hint="cs"/>
          <w:rtl/>
        </w:rPr>
        <w:t xml:space="preserve">מדובר בדברים שאינם מאותם משפחה. מי שמתחיל לדבר עם המתרגלת בהסבר מותנה לא שם לב שהוא כותב "החשוד"! הסדר מותנה זה עוד דרך לסגירת תיק (חוסר עניין לציבור, ראיו, אשמה, הסדר מותנה). הוא אומר במילים פשוטות זה שלא שאין עניין לציבור </w:t>
      </w:r>
      <w:r>
        <w:rPr>
          <w:rFonts w:cs="Arial"/>
          <w:rtl/>
        </w:rPr>
        <w:t>–</w:t>
      </w:r>
      <w:r>
        <w:rPr>
          <w:rFonts w:cs="Arial" w:hint="cs"/>
          <w:rtl/>
        </w:rPr>
        <w:t xml:space="preserve"> היה כאן משהו, אבל היה עבר פלילי. בואו נחתום ביננו הסדר מותנה, אני לא אגיש נגדכם כתב אישום, נחתום על הסכם בהם הנאשמים יצטרכו לעמוד במספר תנאים (להיות על תנאי, קנס, תועלת הציבור) ואם הנאשמים ימלאו את החובות שלהם גם הם יעמדו בחובות שלנו לא להגיש כתב אישום. </w:t>
      </w:r>
    </w:p>
    <w:p w:rsidR="00B0119A" w:rsidRDefault="00046751" w:rsidP="00F23D73">
      <w:pPr>
        <w:pStyle w:val="a3"/>
        <w:rPr>
          <w:rFonts w:cs="Arial"/>
          <w:rtl/>
        </w:rPr>
      </w:pPr>
      <w:r>
        <w:rPr>
          <w:rFonts w:cs="Arial" w:hint="cs"/>
          <w:rtl/>
        </w:rPr>
        <w:t xml:space="preserve">זה </w:t>
      </w:r>
      <w:r w:rsidRPr="00F23D73">
        <w:rPr>
          <w:rFonts w:cs="Arial" w:hint="cs"/>
          <w:b/>
          <w:bCs/>
          <w:rtl/>
        </w:rPr>
        <w:t>הסדר מותנה</w:t>
      </w:r>
      <w:r>
        <w:rPr>
          <w:rFonts w:cs="Arial" w:hint="cs"/>
          <w:rtl/>
        </w:rPr>
        <w:t xml:space="preserve"> אבל הוא </w:t>
      </w:r>
      <w:r w:rsidRPr="00F23D73">
        <w:rPr>
          <w:rFonts w:cs="Arial" w:hint="cs"/>
          <w:u w:val="single"/>
          <w:rtl/>
        </w:rPr>
        <w:t>מוסדר עוד לפני שמוגש כתב אישום</w:t>
      </w:r>
      <w:r>
        <w:rPr>
          <w:rFonts w:cs="Arial" w:hint="cs"/>
          <w:rtl/>
        </w:rPr>
        <w:t xml:space="preserve">. אבל </w:t>
      </w:r>
      <w:r w:rsidRPr="00F23D73">
        <w:rPr>
          <w:rFonts w:cs="Arial" w:hint="cs"/>
          <w:b/>
          <w:bCs/>
          <w:rtl/>
        </w:rPr>
        <w:t>הסדר טיעון</w:t>
      </w:r>
      <w:r>
        <w:rPr>
          <w:rFonts w:cs="Arial" w:hint="cs"/>
          <w:rtl/>
        </w:rPr>
        <w:t xml:space="preserve"> ניתן </w:t>
      </w:r>
      <w:r w:rsidRPr="00F23D73">
        <w:rPr>
          <w:rFonts w:cs="Arial" w:hint="cs"/>
          <w:u w:val="single"/>
          <w:rtl/>
        </w:rPr>
        <w:t>לאחר שיש כתב אישום</w:t>
      </w:r>
      <w:r>
        <w:rPr>
          <w:rFonts w:cs="Arial" w:hint="cs"/>
          <w:rtl/>
        </w:rPr>
        <w:t xml:space="preserve"> ואני </w:t>
      </w:r>
      <w:r>
        <w:rPr>
          <w:rFonts w:cs="Arial" w:hint="cs"/>
          <w:b/>
          <w:bCs/>
          <w:rtl/>
        </w:rPr>
        <w:t>כן רוצה לעתור למאסר בפועל</w:t>
      </w:r>
      <w:r>
        <w:rPr>
          <w:rFonts w:cs="Arial" w:hint="cs"/>
          <w:rtl/>
        </w:rPr>
        <w:t>.</w:t>
      </w:r>
    </w:p>
    <w:p w:rsidR="00196F53" w:rsidRDefault="00196F53" w:rsidP="00B0119A">
      <w:pPr>
        <w:pStyle w:val="a3"/>
        <w:rPr>
          <w:rFonts w:cs="Arial"/>
          <w:rtl/>
        </w:rPr>
      </w:pPr>
      <w:r w:rsidRPr="00F23D73">
        <w:rPr>
          <w:rFonts w:cs="Arial" w:hint="cs"/>
          <w:b/>
          <w:bCs/>
          <w:rtl/>
        </w:rPr>
        <w:lastRenderedPageBreak/>
        <w:t>הסדר טיעון</w:t>
      </w:r>
      <w:r>
        <w:rPr>
          <w:rFonts w:cs="Arial" w:hint="cs"/>
          <w:rtl/>
        </w:rPr>
        <w:t xml:space="preserve"> </w:t>
      </w:r>
      <w:r>
        <w:rPr>
          <w:rFonts w:cs="Arial"/>
          <w:rtl/>
        </w:rPr>
        <w:t>–</w:t>
      </w:r>
      <w:r>
        <w:rPr>
          <w:rFonts w:cs="Arial" w:hint="cs"/>
          <w:rtl/>
        </w:rPr>
        <w:t xml:space="preserve"> יציר הפסיקה, עדיין לא קבוע בחוק (יש הצעות להסדיר בחקיקה). הוא בעצם הסכם בין התביעה לנאשם, וההסכם הזה נוגע </w:t>
      </w:r>
      <w:r>
        <w:rPr>
          <w:rFonts w:cs="Arial" w:hint="cs"/>
          <w:b/>
          <w:bCs/>
          <w:rtl/>
        </w:rPr>
        <w:t>לתוכן כתב אישום</w:t>
      </w:r>
      <w:r>
        <w:rPr>
          <w:rFonts w:cs="Arial" w:hint="cs"/>
          <w:rtl/>
        </w:rPr>
        <w:t xml:space="preserve">, </w:t>
      </w:r>
      <w:r>
        <w:rPr>
          <w:rFonts w:cs="Arial" w:hint="cs"/>
          <w:b/>
          <w:bCs/>
          <w:rtl/>
        </w:rPr>
        <w:t>לעונש</w:t>
      </w:r>
      <w:r>
        <w:rPr>
          <w:rFonts w:cs="Arial" w:hint="cs"/>
          <w:rtl/>
        </w:rPr>
        <w:t xml:space="preserve">, או </w:t>
      </w:r>
      <w:r>
        <w:rPr>
          <w:rFonts w:cs="Arial" w:hint="cs"/>
          <w:b/>
          <w:bCs/>
          <w:rtl/>
        </w:rPr>
        <w:t>לתוצאות משפט אחרות</w:t>
      </w:r>
      <w:r>
        <w:rPr>
          <w:rFonts w:cs="Arial" w:hint="cs"/>
          <w:rtl/>
        </w:rPr>
        <w:t xml:space="preserve">. בתמורה לשינוי תוכן העונש, הנאשם מתחייב </w:t>
      </w:r>
      <w:r>
        <w:rPr>
          <w:rFonts w:cs="Arial" w:hint="cs"/>
          <w:b/>
          <w:bCs/>
          <w:rtl/>
        </w:rPr>
        <w:t xml:space="preserve">להודות בעובדות שנטענו בכתב האישום </w:t>
      </w:r>
      <w:r>
        <w:rPr>
          <w:rFonts w:cs="Arial"/>
          <w:b/>
          <w:bCs/>
          <w:rtl/>
        </w:rPr>
        <w:t>–</w:t>
      </w:r>
      <w:r>
        <w:rPr>
          <w:rFonts w:cs="Arial" w:hint="cs"/>
          <w:b/>
          <w:bCs/>
          <w:rtl/>
        </w:rPr>
        <w:t xml:space="preserve"> כולן או חלקן</w:t>
      </w:r>
      <w:r>
        <w:rPr>
          <w:rFonts w:cs="Arial" w:hint="cs"/>
          <w:rtl/>
        </w:rPr>
        <w:t xml:space="preserve">. יכול להיות הסדר טיעון לעניין התוכן </w:t>
      </w:r>
      <w:r>
        <w:rPr>
          <w:rFonts w:cs="Arial"/>
          <w:rtl/>
        </w:rPr>
        <w:t>–</w:t>
      </w:r>
      <w:r>
        <w:rPr>
          <w:rFonts w:cs="Arial" w:hint="cs"/>
          <w:rtl/>
        </w:rPr>
        <w:t xml:space="preserve"> מסכימים לבטל סעיפי אישום אני מוריד את הנזק לרכוש, מוריד את התקיפה לחבלה של ממש לתקיפה סתם ורק לפריצה במקום גניבת רכוש, לומר שהיא לא התעלפה אלא רק שכבה על המיטה... (עידון העובדות). בתמורה לזה </w:t>
      </w:r>
      <w:r>
        <w:rPr>
          <w:rFonts w:cs="Arial" w:hint="cs"/>
          <w:b/>
          <w:bCs/>
          <w:rtl/>
        </w:rPr>
        <w:t>אתה מודה</w:t>
      </w:r>
      <w:r>
        <w:rPr>
          <w:rFonts w:cs="Arial" w:hint="cs"/>
          <w:rtl/>
        </w:rPr>
        <w:t xml:space="preserve"> בכתב אישום מתוקן. </w:t>
      </w:r>
    </w:p>
    <w:p w:rsidR="00196F53" w:rsidRDefault="00196F53" w:rsidP="00B0119A">
      <w:pPr>
        <w:pStyle w:val="a3"/>
        <w:rPr>
          <w:rFonts w:cs="Arial"/>
          <w:rtl/>
        </w:rPr>
      </w:pPr>
      <w:r w:rsidRPr="00F23D73">
        <w:rPr>
          <w:rFonts w:cs="Arial" w:hint="cs"/>
          <w:b/>
          <w:bCs/>
          <w:rtl/>
        </w:rPr>
        <w:t>מבחינת העונש</w:t>
      </w:r>
      <w:r>
        <w:rPr>
          <w:rFonts w:cs="Arial" w:hint="cs"/>
          <w:rtl/>
        </w:rPr>
        <w:t xml:space="preserve"> </w:t>
      </w:r>
      <w:r>
        <w:rPr>
          <w:rFonts w:cs="Arial"/>
          <w:rtl/>
        </w:rPr>
        <w:t>–</w:t>
      </w:r>
      <w:r>
        <w:rPr>
          <w:rFonts w:cs="Arial" w:hint="cs"/>
          <w:rtl/>
        </w:rPr>
        <w:t xml:space="preserve"> או שאנו </w:t>
      </w:r>
      <w:r w:rsidRPr="000E5320">
        <w:rPr>
          <w:rFonts w:cs="Arial" w:hint="cs"/>
          <w:b/>
          <w:bCs/>
          <w:rtl/>
        </w:rPr>
        <w:t>מסכימים</w:t>
      </w:r>
      <w:r>
        <w:rPr>
          <w:rFonts w:cs="Arial" w:hint="cs"/>
          <w:rtl/>
        </w:rPr>
        <w:t xml:space="preserve"> על 5 חודשים של עבודות שירות (</w:t>
      </w:r>
      <w:r w:rsidRPr="00D443E4">
        <w:rPr>
          <w:rFonts w:cs="Arial" w:hint="cs"/>
          <w:b/>
          <w:bCs/>
          <w:rtl/>
        </w:rPr>
        <w:t>עונש מסוים ספציפי</w:t>
      </w:r>
      <w:r>
        <w:rPr>
          <w:rFonts w:cs="Arial" w:hint="cs"/>
          <w:rtl/>
        </w:rPr>
        <w:t xml:space="preserve"> שעליו אנו מסכימים), או שאנחנו אומרים שהסכם הטיעון זה </w:t>
      </w:r>
      <w:r w:rsidRPr="00D443E4">
        <w:rPr>
          <w:rFonts w:cs="Arial" w:hint="cs"/>
          <w:b/>
          <w:bCs/>
          <w:rtl/>
        </w:rPr>
        <w:t>רק לגבי העובדות</w:t>
      </w:r>
      <w:r>
        <w:rPr>
          <w:rFonts w:cs="Arial" w:hint="cs"/>
          <w:rtl/>
        </w:rPr>
        <w:t xml:space="preserve"> </w:t>
      </w:r>
      <w:r>
        <w:rPr>
          <w:rFonts w:cs="Arial"/>
          <w:rtl/>
        </w:rPr>
        <w:t>–</w:t>
      </w:r>
      <w:r>
        <w:rPr>
          <w:rFonts w:cs="Arial" w:hint="cs"/>
          <w:rtl/>
        </w:rPr>
        <w:t xml:space="preserve"> </w:t>
      </w:r>
      <w:r w:rsidRPr="000E5320">
        <w:rPr>
          <w:rFonts w:cs="Arial" w:hint="cs"/>
          <w:b/>
          <w:bCs/>
          <w:rtl/>
        </w:rPr>
        <w:t>העונש פתוח</w:t>
      </w:r>
      <w:r>
        <w:rPr>
          <w:rFonts w:cs="Arial" w:hint="cs"/>
          <w:rtl/>
        </w:rPr>
        <w:t xml:space="preserve">. יכול להיות שמדובר </w:t>
      </w:r>
      <w:r w:rsidRPr="000E5320">
        <w:rPr>
          <w:rFonts w:cs="Arial" w:hint="cs"/>
          <w:b/>
          <w:bCs/>
          <w:rtl/>
        </w:rPr>
        <w:t xml:space="preserve">בהסדר </w:t>
      </w:r>
      <w:r w:rsidRPr="00D443E4">
        <w:rPr>
          <w:rFonts w:cs="Arial" w:hint="cs"/>
          <w:b/>
          <w:bCs/>
          <w:rtl/>
        </w:rPr>
        <w:t>טווח לעניין העונש</w:t>
      </w:r>
      <w:r>
        <w:rPr>
          <w:rFonts w:cs="Arial" w:hint="cs"/>
          <w:rtl/>
        </w:rPr>
        <w:t xml:space="preserve"> </w:t>
      </w:r>
      <w:r>
        <w:rPr>
          <w:rFonts w:cs="Arial"/>
          <w:rtl/>
        </w:rPr>
        <w:t>–</w:t>
      </w:r>
      <w:r>
        <w:rPr>
          <w:rFonts w:cs="Arial" w:hint="cs"/>
          <w:rtl/>
        </w:rPr>
        <w:t xml:space="preserve"> לא מסכימים על עונש מסוים, אבל יש טווח </w:t>
      </w:r>
      <w:r>
        <w:rPr>
          <w:rFonts w:cs="Arial"/>
          <w:rtl/>
        </w:rPr>
        <w:t>–</w:t>
      </w:r>
      <w:r>
        <w:rPr>
          <w:rFonts w:cs="Arial" w:hint="cs"/>
          <w:rtl/>
        </w:rPr>
        <w:t xml:space="preserve"> בין שנתיים ל</w:t>
      </w:r>
      <w:r w:rsidR="00D443E4">
        <w:rPr>
          <w:rFonts w:cs="Arial" w:hint="cs"/>
          <w:rtl/>
        </w:rPr>
        <w:t>-</w:t>
      </w:r>
      <w:r>
        <w:rPr>
          <w:rFonts w:cs="Arial" w:hint="cs"/>
          <w:rtl/>
        </w:rPr>
        <w:t>8 שנים.</w:t>
      </w:r>
      <w:r w:rsidR="000E5320">
        <w:rPr>
          <w:rFonts w:cs="Arial" w:hint="cs"/>
          <w:rtl/>
        </w:rPr>
        <w:t xml:space="preserve"> אף אחד מהם לא יבקש פחות/יותר.</w:t>
      </w:r>
      <w:r w:rsidR="00D443E4">
        <w:rPr>
          <w:rFonts w:cs="Arial" w:hint="cs"/>
          <w:rtl/>
        </w:rPr>
        <w:t xml:space="preserve"> </w:t>
      </w:r>
      <w:r w:rsidR="00D443E4">
        <w:rPr>
          <w:rFonts w:cs="Arial" w:hint="cs"/>
          <w:rtl/>
        </w:rPr>
        <w:t>בכל אחת מהאפשרויות בעצם הנאשם צריך להודות</w:t>
      </w:r>
      <w:r w:rsidR="00D443E4">
        <w:rPr>
          <w:rFonts w:cs="Arial" w:hint="cs"/>
          <w:rtl/>
        </w:rPr>
        <w:t>.</w:t>
      </w:r>
    </w:p>
    <w:p w:rsidR="000E5320" w:rsidRDefault="000E5320" w:rsidP="00C66EC9">
      <w:pPr>
        <w:pStyle w:val="a3"/>
        <w:numPr>
          <w:ilvl w:val="0"/>
          <w:numId w:val="55"/>
        </w:numPr>
        <w:rPr>
          <w:rFonts w:cs="Arial"/>
        </w:rPr>
      </w:pPr>
      <w:r w:rsidRPr="00D443E4">
        <w:rPr>
          <w:rFonts w:cs="Arial" w:hint="cs"/>
          <w:b/>
          <w:bCs/>
          <w:rtl/>
        </w:rPr>
        <w:t>הסדר טיעון לעניין העובדות</w:t>
      </w:r>
      <w:r>
        <w:rPr>
          <w:rFonts w:cs="Arial" w:hint="cs"/>
          <w:rtl/>
        </w:rPr>
        <w:t xml:space="preserve"> </w:t>
      </w:r>
      <w:r>
        <w:rPr>
          <w:rFonts w:cs="Arial"/>
          <w:rtl/>
        </w:rPr>
        <w:t>–</w:t>
      </w:r>
      <w:r w:rsidR="00D443E4">
        <w:rPr>
          <w:rFonts w:cs="Arial" w:hint="cs"/>
          <w:rtl/>
        </w:rPr>
        <w:t xml:space="preserve"> כל אחד טוען, פתוח.</w:t>
      </w:r>
    </w:p>
    <w:p w:rsidR="000E5320" w:rsidRDefault="000E5320" w:rsidP="00C66EC9">
      <w:pPr>
        <w:pStyle w:val="a3"/>
        <w:numPr>
          <w:ilvl w:val="0"/>
          <w:numId w:val="55"/>
        </w:numPr>
        <w:rPr>
          <w:rFonts w:cs="Arial"/>
        </w:rPr>
      </w:pPr>
      <w:r w:rsidRPr="00D443E4">
        <w:rPr>
          <w:rFonts w:cs="Arial" w:hint="cs"/>
          <w:b/>
          <w:bCs/>
          <w:rtl/>
        </w:rPr>
        <w:t>העונש ספציפי</w:t>
      </w:r>
      <w:r w:rsidR="00D443E4">
        <w:rPr>
          <w:rFonts w:cs="Arial" w:hint="cs"/>
          <w:rtl/>
        </w:rPr>
        <w:t>.</w:t>
      </w:r>
    </w:p>
    <w:p w:rsidR="000E5320" w:rsidRPr="00D443E4" w:rsidRDefault="000E5320" w:rsidP="00D443E4">
      <w:pPr>
        <w:pStyle w:val="a3"/>
        <w:numPr>
          <w:ilvl w:val="0"/>
          <w:numId w:val="55"/>
        </w:numPr>
        <w:rPr>
          <w:rFonts w:cs="Arial"/>
          <w:rtl/>
        </w:rPr>
      </w:pPr>
      <w:r w:rsidRPr="00D443E4">
        <w:rPr>
          <w:rFonts w:cs="Arial" w:hint="cs"/>
          <w:b/>
          <w:bCs/>
          <w:rtl/>
        </w:rPr>
        <w:t>טווח ענישה</w:t>
      </w:r>
      <w:r w:rsidR="00D443E4">
        <w:rPr>
          <w:rFonts w:cs="Arial" w:hint="cs"/>
          <w:rtl/>
        </w:rPr>
        <w:t>.</w:t>
      </w:r>
    </w:p>
    <w:p w:rsidR="000E5320" w:rsidRDefault="000E5320" w:rsidP="000E5320">
      <w:pPr>
        <w:pStyle w:val="a3"/>
        <w:rPr>
          <w:rFonts w:cs="Arial"/>
          <w:rtl/>
        </w:rPr>
      </w:pPr>
    </w:p>
    <w:p w:rsidR="000E5320" w:rsidRDefault="000E5320" w:rsidP="00B0744D">
      <w:pPr>
        <w:pStyle w:val="a3"/>
        <w:rPr>
          <w:rFonts w:cs="Arial"/>
          <w:rtl/>
        </w:rPr>
      </w:pPr>
      <w:r>
        <w:rPr>
          <w:rFonts w:cs="Arial" w:hint="cs"/>
          <w:rtl/>
        </w:rPr>
        <w:t xml:space="preserve">ביהמ"ש </w:t>
      </w:r>
      <w:r w:rsidRPr="00D443E4">
        <w:rPr>
          <w:rFonts w:cs="Arial" w:hint="cs"/>
          <w:b/>
          <w:bCs/>
          <w:highlight w:val="magenta"/>
          <w:rtl/>
        </w:rPr>
        <w:t xml:space="preserve">בפס"ד </w:t>
      </w:r>
      <w:proofErr w:type="spellStart"/>
      <w:r w:rsidRPr="00D443E4">
        <w:rPr>
          <w:rFonts w:cs="Arial" w:hint="cs"/>
          <w:b/>
          <w:bCs/>
          <w:highlight w:val="magenta"/>
          <w:rtl/>
        </w:rPr>
        <w:t>בחמוצקי</w:t>
      </w:r>
      <w:proofErr w:type="spellEnd"/>
      <w:r>
        <w:rPr>
          <w:rFonts w:cs="Arial" w:hint="cs"/>
          <w:rtl/>
        </w:rPr>
        <w:t xml:space="preserve"> (בין פסקי הדין הראשונים שדיברו על הסכמי טיעון </w:t>
      </w:r>
      <w:r>
        <w:rPr>
          <w:rFonts w:cs="Arial"/>
          <w:rtl/>
        </w:rPr>
        <w:t>–</w:t>
      </w:r>
      <w:r>
        <w:rPr>
          <w:rFonts w:cs="Arial" w:hint="cs"/>
          <w:rtl/>
        </w:rPr>
        <w:t xml:space="preserve"> המילים </w:t>
      </w:r>
      <w:r w:rsidRPr="000E5320">
        <w:rPr>
          <w:rFonts w:cs="Arial" w:hint="cs"/>
          <w:b/>
          <w:bCs/>
          <w:rtl/>
        </w:rPr>
        <w:t>עסקאות טיעון</w:t>
      </w:r>
      <w:r w:rsidR="00B0744D">
        <w:rPr>
          <w:rFonts w:cs="Arial" w:hint="cs"/>
          <w:rtl/>
        </w:rPr>
        <w:t xml:space="preserve"> לא</w:t>
      </w:r>
      <w:r w:rsidR="00D443E4">
        <w:rPr>
          <w:rFonts w:cs="Arial" w:hint="cs"/>
          <w:rtl/>
        </w:rPr>
        <w:t xml:space="preserve"> נשמעות טוב). פעם היו קוראים להן</w:t>
      </w:r>
      <w:r w:rsidR="00B0744D">
        <w:rPr>
          <w:rFonts w:cs="Arial" w:hint="cs"/>
          <w:rtl/>
        </w:rPr>
        <w:t xml:space="preserve"> עסקאות </w:t>
      </w:r>
      <w:r w:rsidR="00B0744D">
        <w:rPr>
          <w:rFonts w:cs="Arial"/>
          <w:rtl/>
        </w:rPr>
        <w:t>–</w:t>
      </w:r>
      <w:r w:rsidR="00B0744D">
        <w:rPr>
          <w:rFonts w:cs="Arial" w:hint="cs"/>
          <w:rtl/>
        </w:rPr>
        <w:t xml:space="preserve"> היו נעשות רחוק מאוד מעי</w:t>
      </w:r>
      <w:r w:rsidR="00D443E4">
        <w:rPr>
          <w:rFonts w:cs="Arial" w:hint="cs"/>
          <w:rtl/>
        </w:rPr>
        <w:t>ני ביהמ"ש בלי להצהיר על כך. לאט-</w:t>
      </w:r>
      <w:r w:rsidR="00B0744D">
        <w:rPr>
          <w:rFonts w:cs="Arial" w:hint="cs"/>
          <w:rtl/>
        </w:rPr>
        <w:t xml:space="preserve">לאט מפס"ד זה ועד עצם היום הזה המגמה השתנתה </w:t>
      </w:r>
      <w:r w:rsidR="00B0744D">
        <w:rPr>
          <w:rFonts w:cs="Arial"/>
          <w:rtl/>
        </w:rPr>
        <w:t>–</w:t>
      </w:r>
      <w:r w:rsidR="00B0744D">
        <w:rPr>
          <w:rFonts w:cs="Arial" w:hint="cs"/>
          <w:rtl/>
        </w:rPr>
        <w:t xml:space="preserve"> היום הסדרי טיעון מהווים </w:t>
      </w:r>
      <w:r w:rsidR="00B0744D" w:rsidRPr="00D443E4">
        <w:rPr>
          <w:rFonts w:cs="Arial" w:hint="cs"/>
          <w:u w:val="single"/>
          <w:rtl/>
        </w:rPr>
        <w:t>אחוזים גבוהים מאוד מהתיקים שנסגרים</w:t>
      </w:r>
      <w:r w:rsidR="00B0744D">
        <w:rPr>
          <w:rFonts w:cs="Arial" w:hint="cs"/>
          <w:rtl/>
        </w:rPr>
        <w:t xml:space="preserve">. עדיין חשוב לזכור </w:t>
      </w:r>
      <w:r w:rsidR="00B0744D" w:rsidRPr="00D443E4">
        <w:rPr>
          <w:rFonts w:cs="Arial" w:hint="cs"/>
          <w:b/>
          <w:bCs/>
          <w:rtl/>
        </w:rPr>
        <w:t>שבי</w:t>
      </w:r>
      <w:r w:rsidR="00B0744D">
        <w:rPr>
          <w:rFonts w:cs="Arial" w:hint="cs"/>
          <w:b/>
          <w:bCs/>
          <w:rtl/>
        </w:rPr>
        <w:t>המ"ש הוא לא צד להסדר</w:t>
      </w:r>
      <w:r w:rsidR="00B0744D">
        <w:rPr>
          <w:rFonts w:cs="Arial" w:hint="cs"/>
          <w:rtl/>
        </w:rPr>
        <w:t xml:space="preserve">. יש פה רק שני צדדים </w:t>
      </w:r>
      <w:r w:rsidR="00B0744D">
        <w:rPr>
          <w:rFonts w:cs="Arial"/>
          <w:rtl/>
        </w:rPr>
        <w:t>–</w:t>
      </w:r>
      <w:r w:rsidR="00B0744D">
        <w:rPr>
          <w:rFonts w:cs="Arial" w:hint="cs"/>
          <w:rtl/>
        </w:rPr>
        <w:t xml:space="preserve"> הנאשם והמדינה. ביהמ"ש הוא לא צד להסדר. הוא לא קשור בו, אבל יש לו את החובה </w:t>
      </w:r>
      <w:r w:rsidR="00B0744D">
        <w:rPr>
          <w:rFonts w:cs="Arial" w:hint="cs"/>
          <w:b/>
          <w:bCs/>
          <w:rtl/>
        </w:rPr>
        <w:t>להודיע זאת לנאשם</w:t>
      </w:r>
      <w:r w:rsidR="00B0744D">
        <w:rPr>
          <w:rFonts w:cs="Arial" w:hint="cs"/>
          <w:rtl/>
        </w:rPr>
        <w:t xml:space="preserve"> </w:t>
      </w:r>
      <w:r w:rsidR="00B0744D">
        <w:rPr>
          <w:rFonts w:cs="Arial"/>
          <w:rtl/>
        </w:rPr>
        <w:t>–</w:t>
      </w:r>
      <w:r w:rsidR="00B0744D">
        <w:rPr>
          <w:rFonts w:cs="Arial" w:hint="cs"/>
          <w:rtl/>
        </w:rPr>
        <w:t xml:space="preserve"> הוא מזהיר אותו. המחויבות של הנאשם היא להודות, אבל ביהמ"ש מזהיר שהוא לא צד להסכם </w:t>
      </w:r>
      <w:r w:rsidR="00B0744D">
        <w:rPr>
          <w:rFonts w:cs="Arial"/>
          <w:rtl/>
        </w:rPr>
        <w:t>–</w:t>
      </w:r>
      <w:r w:rsidR="00B0744D">
        <w:rPr>
          <w:rFonts w:cs="Arial" w:hint="cs"/>
          <w:rtl/>
        </w:rPr>
        <w:t xml:space="preserve"> אתה מחויב להודות לפי ההסכם, אבל אני לא כבול בהסכם </w:t>
      </w:r>
      <w:r w:rsidR="00B0744D">
        <w:rPr>
          <w:rFonts w:cs="Arial"/>
          <w:rtl/>
        </w:rPr>
        <w:t>–</w:t>
      </w:r>
      <w:r w:rsidR="00B0744D">
        <w:rPr>
          <w:rFonts w:cs="Arial" w:hint="cs"/>
          <w:rtl/>
        </w:rPr>
        <w:t xml:space="preserve"> אני יכול להחליט שאני לא מכבד את ההסכם ועכשיו </w:t>
      </w:r>
      <w:proofErr w:type="spellStart"/>
      <w:r w:rsidR="00B0744D">
        <w:rPr>
          <w:rFonts w:cs="Arial" w:hint="cs"/>
          <w:rtl/>
        </w:rPr>
        <w:t>הודת</w:t>
      </w:r>
      <w:proofErr w:type="spellEnd"/>
      <w:r w:rsidR="00B0744D">
        <w:rPr>
          <w:rFonts w:cs="Arial" w:hint="cs"/>
          <w:rtl/>
        </w:rPr>
        <w:t xml:space="preserve"> </w:t>
      </w:r>
      <w:r w:rsidR="00B0744D">
        <w:rPr>
          <w:rFonts w:cs="Arial"/>
          <w:rtl/>
        </w:rPr>
        <w:t>–</w:t>
      </w:r>
      <w:r w:rsidR="00B0744D">
        <w:rPr>
          <w:rFonts w:cs="Arial" w:hint="cs"/>
          <w:rtl/>
        </w:rPr>
        <w:t xml:space="preserve"> ואגזור את העונש לפי מה שאני רוצה.</w:t>
      </w:r>
    </w:p>
    <w:p w:rsidR="00B0744D" w:rsidRDefault="00B0744D" w:rsidP="00B0744D">
      <w:pPr>
        <w:pStyle w:val="a3"/>
        <w:rPr>
          <w:rFonts w:cs="Arial"/>
          <w:rtl/>
        </w:rPr>
      </w:pPr>
    </w:p>
    <w:p w:rsidR="00B0744D" w:rsidRDefault="00B0744D" w:rsidP="00D443E4">
      <w:pPr>
        <w:pStyle w:val="a3"/>
        <w:rPr>
          <w:rFonts w:cs="Arial"/>
          <w:rtl/>
        </w:rPr>
      </w:pPr>
      <w:r>
        <w:rPr>
          <w:rFonts w:cs="Arial" w:hint="cs"/>
          <w:rtl/>
        </w:rPr>
        <w:t xml:space="preserve">לביהמ"ש העליון יש </w:t>
      </w:r>
      <w:r w:rsidRPr="00D443E4">
        <w:rPr>
          <w:rFonts w:cs="Arial" w:hint="cs"/>
          <w:b/>
          <w:bCs/>
          <w:rtl/>
        </w:rPr>
        <w:t xml:space="preserve">הלכה </w:t>
      </w:r>
      <w:r w:rsidRPr="00D443E4">
        <w:rPr>
          <w:rFonts w:cs="Arial"/>
          <w:b/>
          <w:bCs/>
          <w:rtl/>
        </w:rPr>
        <w:t>–</w:t>
      </w:r>
      <w:r w:rsidRPr="00D443E4">
        <w:rPr>
          <w:rFonts w:cs="Arial" w:hint="cs"/>
          <w:b/>
          <w:bCs/>
          <w:rtl/>
        </w:rPr>
        <w:t xml:space="preserve"> יש לכבד הסדרי טיעון</w:t>
      </w:r>
      <w:r>
        <w:rPr>
          <w:rFonts w:cs="Arial" w:hint="cs"/>
          <w:rtl/>
        </w:rPr>
        <w:t xml:space="preserve">, </w:t>
      </w:r>
      <w:r w:rsidRPr="00D443E4">
        <w:rPr>
          <w:rFonts w:cs="Arial" w:hint="cs"/>
          <w:b/>
          <w:bCs/>
          <w:rtl/>
        </w:rPr>
        <w:t xml:space="preserve">אבל </w:t>
      </w:r>
      <w:r>
        <w:rPr>
          <w:rFonts w:cs="Arial" w:hint="cs"/>
          <w:rtl/>
        </w:rPr>
        <w:t xml:space="preserve">יש מקרים בהם ביהמ"ש אומר שלא מדובר במקרה סביר </w:t>
      </w:r>
      <w:r>
        <w:rPr>
          <w:rFonts w:cs="Arial"/>
          <w:rtl/>
        </w:rPr>
        <w:t>–</w:t>
      </w:r>
      <w:r>
        <w:rPr>
          <w:rFonts w:cs="Arial" w:hint="cs"/>
          <w:rtl/>
        </w:rPr>
        <w:t xml:space="preserve"> הנאשם קיבל עונש חמור מידי, או הפוך </w:t>
      </w:r>
      <w:r>
        <w:rPr>
          <w:rFonts w:cs="Arial"/>
          <w:rtl/>
        </w:rPr>
        <w:t>–</w:t>
      </w:r>
      <w:r>
        <w:rPr>
          <w:rFonts w:cs="Arial" w:hint="cs"/>
          <w:rtl/>
        </w:rPr>
        <w:t xml:space="preserve"> תקיפה קשה עבודות שירות </w:t>
      </w:r>
      <w:r>
        <w:rPr>
          <w:rFonts w:cs="Arial"/>
          <w:rtl/>
        </w:rPr>
        <w:t>–</w:t>
      </w:r>
      <w:r>
        <w:rPr>
          <w:rFonts w:cs="Arial" w:hint="cs"/>
          <w:rtl/>
        </w:rPr>
        <w:t xml:space="preserve"> </w:t>
      </w:r>
      <w:r w:rsidRPr="00D443E4">
        <w:rPr>
          <w:rFonts w:cs="Arial" w:hint="cs"/>
          <w:b/>
          <w:bCs/>
          <w:rtl/>
        </w:rPr>
        <w:t>תצטרכו לשכנע אותי</w:t>
      </w:r>
      <w:r>
        <w:rPr>
          <w:rFonts w:cs="Arial" w:hint="cs"/>
          <w:rtl/>
        </w:rPr>
        <w:t>. ביהמ"ש צריך לעשות 2 דברים (תמיד לזכור)</w:t>
      </w:r>
    </w:p>
    <w:p w:rsidR="00B0744D" w:rsidRDefault="00D443E4" w:rsidP="00C66EC9">
      <w:pPr>
        <w:pStyle w:val="a3"/>
        <w:numPr>
          <w:ilvl w:val="0"/>
          <w:numId w:val="56"/>
        </w:numPr>
        <w:rPr>
          <w:rFonts w:cs="Arial"/>
        </w:rPr>
      </w:pPr>
      <w:r>
        <w:rPr>
          <w:rFonts w:cs="Arial" w:hint="cs"/>
          <w:b/>
          <w:bCs/>
          <w:rtl/>
        </w:rPr>
        <w:t>אני לא כבול ולא מחו</w:t>
      </w:r>
      <w:r w:rsidR="00661A7C" w:rsidRPr="00D443E4">
        <w:rPr>
          <w:rFonts w:cs="Arial" w:hint="cs"/>
          <w:b/>
          <w:bCs/>
          <w:rtl/>
        </w:rPr>
        <w:t>יב</w:t>
      </w:r>
      <w:r w:rsidR="00661A7C">
        <w:rPr>
          <w:rFonts w:cs="Arial" w:hint="cs"/>
          <w:rtl/>
        </w:rPr>
        <w:t xml:space="preserve"> - </w:t>
      </w:r>
      <w:r w:rsidR="00B0744D">
        <w:rPr>
          <w:rFonts w:cs="Arial" w:hint="cs"/>
          <w:rtl/>
        </w:rPr>
        <w:t>רגע לפני שהנאשם מודה, יש להזהיר את הנאשם שביהמ"ש לא כבול להסכם הטיעון ולא חייב לכבד אותו</w:t>
      </w:r>
      <w:r>
        <w:rPr>
          <w:rFonts w:cs="Arial" w:hint="cs"/>
          <w:rtl/>
        </w:rPr>
        <w:t>.</w:t>
      </w:r>
    </w:p>
    <w:p w:rsidR="00661A7C" w:rsidRDefault="00661A7C" w:rsidP="00D443E4">
      <w:pPr>
        <w:pStyle w:val="a3"/>
        <w:numPr>
          <w:ilvl w:val="0"/>
          <w:numId w:val="56"/>
        </w:numPr>
        <w:rPr>
          <w:rFonts w:cs="Arial"/>
        </w:rPr>
      </w:pPr>
      <w:r w:rsidRPr="00D443E4">
        <w:rPr>
          <w:rFonts w:cs="Arial" w:hint="cs"/>
          <w:b/>
          <w:bCs/>
          <w:rtl/>
        </w:rPr>
        <w:t xml:space="preserve">ביהמ"ש שאול את הנאשם שאלה </w:t>
      </w:r>
      <w:r w:rsidRPr="00D443E4">
        <w:rPr>
          <w:rFonts w:cs="Arial"/>
          <w:b/>
          <w:bCs/>
          <w:rtl/>
        </w:rPr>
        <w:t>–</w:t>
      </w:r>
      <w:r w:rsidRPr="00D443E4">
        <w:rPr>
          <w:rFonts w:cs="Arial" w:hint="cs"/>
          <w:b/>
          <w:bCs/>
          <w:rtl/>
        </w:rPr>
        <w:t xml:space="preserve"> אתה מבין במה אתה עומד להודות?</w:t>
      </w:r>
      <w:r>
        <w:rPr>
          <w:rFonts w:cs="Arial" w:hint="cs"/>
          <w:rtl/>
        </w:rPr>
        <w:t xml:space="preserve"> </w:t>
      </w:r>
      <w:r w:rsidR="00D443E4">
        <w:rPr>
          <w:rFonts w:cs="Arial" w:hint="cs"/>
          <w:rtl/>
        </w:rPr>
        <w:t xml:space="preserve">צריך לומר כן. </w:t>
      </w:r>
      <w:r>
        <w:rPr>
          <w:rFonts w:cs="Arial" w:hint="cs"/>
          <w:rtl/>
        </w:rPr>
        <w:t xml:space="preserve">הוא מקריא לו </w:t>
      </w:r>
      <w:r w:rsidRPr="00661A7C">
        <w:rPr>
          <w:rFonts w:cs="Arial" w:hint="cs"/>
          <w:i/>
          <w:iCs/>
          <w:rtl/>
        </w:rPr>
        <w:t>"אתה מבין שהטחת את הראש שלה בקיר ומשכת לה בשיער, ואתה מודה בזה שהיא איבדה את הכרתה...."</w:t>
      </w:r>
      <w:r>
        <w:rPr>
          <w:rFonts w:cs="Arial" w:hint="cs"/>
          <w:rtl/>
        </w:rPr>
        <w:t xml:space="preserve"> הסנגור לפני כניסתו לאולם צריך להקריא לנאשם את ההסבר ולהסביר לו שהוא מודה לעובדות, ואם יש משהו שהוא לא בדיוק ככה </w:t>
      </w:r>
      <w:r>
        <w:rPr>
          <w:rFonts w:cs="Arial"/>
          <w:rtl/>
        </w:rPr>
        <w:t>–</w:t>
      </w:r>
      <w:r>
        <w:rPr>
          <w:rFonts w:cs="Arial" w:hint="cs"/>
          <w:rtl/>
        </w:rPr>
        <w:t xml:space="preserve"> לא יכול לגרום ללקוח להודות בהסכם.</w:t>
      </w:r>
    </w:p>
    <w:p w:rsidR="00330B07" w:rsidRDefault="00D443E4" w:rsidP="00817CD9">
      <w:pPr>
        <w:pStyle w:val="a3"/>
        <w:numPr>
          <w:ilvl w:val="0"/>
          <w:numId w:val="4"/>
        </w:numPr>
        <w:rPr>
          <w:rFonts w:cs="Arial"/>
        </w:rPr>
      </w:pPr>
      <w:r>
        <w:rPr>
          <w:rFonts w:cs="Arial" w:hint="cs"/>
          <w:rtl/>
        </w:rPr>
        <w:t>אז ביהמ"ש צריך לקבוע האם ההודי</w:t>
      </w:r>
      <w:r w:rsidR="00661A7C">
        <w:rPr>
          <w:rFonts w:cs="Arial" w:hint="cs"/>
          <w:rtl/>
        </w:rPr>
        <w:t xml:space="preserve">ה היא </w:t>
      </w:r>
      <w:r w:rsidR="00661A7C" w:rsidRPr="00817CD9">
        <w:rPr>
          <w:rFonts w:cs="Arial" w:hint="cs"/>
          <w:b/>
          <w:bCs/>
          <w:rtl/>
        </w:rPr>
        <w:t>הודיית אמת או לא</w:t>
      </w:r>
      <w:r w:rsidR="00661A7C">
        <w:rPr>
          <w:rFonts w:cs="Arial" w:hint="cs"/>
          <w:rtl/>
        </w:rPr>
        <w:t xml:space="preserve">. ביהמ"ש זה לא מפעל לסגירת תיקים </w:t>
      </w:r>
      <w:r w:rsidR="00661A7C">
        <w:rPr>
          <w:rFonts w:cs="Arial"/>
          <w:rtl/>
        </w:rPr>
        <w:t>–</w:t>
      </w:r>
      <w:r w:rsidR="00661A7C">
        <w:rPr>
          <w:rFonts w:cs="Arial" w:hint="cs"/>
          <w:rtl/>
        </w:rPr>
        <w:t xml:space="preserve"> אתה תקבל משפט ועונש על המעשה שעשית.</w:t>
      </w:r>
    </w:p>
    <w:p w:rsidR="00817CD9" w:rsidRPr="00D443E4" w:rsidRDefault="00817CD9" w:rsidP="00D443E4">
      <w:pPr>
        <w:pStyle w:val="a3"/>
        <w:rPr>
          <w:rFonts w:cs="Arial"/>
          <w:color w:val="A5A5A5" w:themeColor="accent3"/>
          <w:rtl/>
        </w:rPr>
      </w:pPr>
      <w:r w:rsidRPr="00817CD9">
        <w:rPr>
          <w:rFonts w:cs="Arial" w:hint="cs"/>
          <w:color w:val="A5A5A5" w:themeColor="accent3"/>
          <w:rtl/>
        </w:rPr>
        <w:t xml:space="preserve">התפקיד של סנגור הוא לא לנסות לשכנע! אלא רק להביא לו את המצב המשפטי </w:t>
      </w:r>
      <w:r w:rsidRPr="00817CD9">
        <w:rPr>
          <w:rFonts w:cs="Arial"/>
          <w:color w:val="A5A5A5" w:themeColor="accent3"/>
          <w:rtl/>
        </w:rPr>
        <w:t>–</w:t>
      </w:r>
      <w:r w:rsidRPr="00817CD9">
        <w:rPr>
          <w:rFonts w:cs="Arial" w:hint="cs"/>
          <w:color w:val="A5A5A5" w:themeColor="accent3"/>
          <w:rtl/>
        </w:rPr>
        <w:t xml:space="preserve"> מפה הסברתי לך ומפה אתה אדון לעצמך (לומר לו את הסיכויים והמצב המשפטי)</w:t>
      </w:r>
    </w:p>
    <w:p w:rsidR="00817CD9" w:rsidRDefault="00817CD9" w:rsidP="00661A7C">
      <w:pPr>
        <w:pStyle w:val="a3"/>
        <w:rPr>
          <w:rFonts w:cs="Arial"/>
          <w:rtl/>
        </w:rPr>
      </w:pPr>
      <w:r>
        <w:rPr>
          <w:rFonts w:cs="Arial" w:hint="cs"/>
          <w:rtl/>
        </w:rPr>
        <w:t>ביהמ"ש ייתן משקל רב לעובדה שהצדדים בכל זא</w:t>
      </w:r>
      <w:r w:rsidR="00D443E4">
        <w:rPr>
          <w:rFonts w:cs="Arial" w:hint="cs"/>
          <w:rtl/>
        </w:rPr>
        <w:t xml:space="preserve">ת נקשרו בהסדר טיעון, ולרוב הוא </w:t>
      </w:r>
      <w:r>
        <w:rPr>
          <w:rFonts w:cs="Arial" w:hint="cs"/>
          <w:rtl/>
        </w:rPr>
        <w:t xml:space="preserve">יאמץ אותו אפילו שלפעמים לא נוח לו לאמצו ודעתו אינה נוחה </w:t>
      </w:r>
      <w:r>
        <w:rPr>
          <w:rFonts w:cs="Arial"/>
          <w:rtl/>
        </w:rPr>
        <w:t>–</w:t>
      </w:r>
      <w:r>
        <w:rPr>
          <w:rFonts w:cs="Arial" w:hint="cs"/>
          <w:rtl/>
        </w:rPr>
        <w:t xml:space="preserve"> אבל אפשר לזוז בכיסא, כל עוד לא נופלים ממנו (אז לא נכבד את ההסכם).</w:t>
      </w:r>
    </w:p>
    <w:p w:rsidR="00817CD9" w:rsidRDefault="00817CD9" w:rsidP="00661A7C">
      <w:pPr>
        <w:pStyle w:val="a3"/>
        <w:rPr>
          <w:rFonts w:cs="Arial"/>
          <w:rtl/>
        </w:rPr>
      </w:pPr>
    </w:p>
    <w:p w:rsidR="00817CD9" w:rsidRDefault="00817CD9" w:rsidP="00817CD9">
      <w:pPr>
        <w:pStyle w:val="a3"/>
        <w:rPr>
          <w:rFonts w:cs="Arial"/>
          <w:rtl/>
        </w:rPr>
      </w:pPr>
      <w:r>
        <w:rPr>
          <w:rFonts w:cs="Arial" w:hint="cs"/>
          <w:rtl/>
        </w:rPr>
        <w:t xml:space="preserve">שנים עברו מאז אותו </w:t>
      </w:r>
      <w:r w:rsidRPr="00D443E4">
        <w:rPr>
          <w:rFonts w:cs="Arial" w:hint="cs"/>
          <w:b/>
          <w:bCs/>
          <w:rtl/>
        </w:rPr>
        <w:t>פס"ד</w:t>
      </w:r>
      <w:r w:rsidR="003B1C8D" w:rsidRPr="00D443E4">
        <w:rPr>
          <w:rFonts w:cs="Arial" w:hint="cs"/>
          <w:b/>
          <w:bCs/>
          <w:rtl/>
        </w:rPr>
        <w:t xml:space="preserve"> </w:t>
      </w:r>
      <w:proofErr w:type="spellStart"/>
      <w:r w:rsidR="003B1C8D" w:rsidRPr="00D443E4">
        <w:rPr>
          <w:rFonts w:cs="Arial" w:hint="cs"/>
          <w:b/>
          <w:bCs/>
          <w:rtl/>
        </w:rPr>
        <w:t>חמוצקי</w:t>
      </w:r>
      <w:proofErr w:type="spellEnd"/>
      <w:r w:rsidR="00D443E4">
        <w:rPr>
          <w:rFonts w:cs="Arial" w:hint="cs"/>
          <w:rtl/>
        </w:rPr>
        <w:t xml:space="preserve">. </w:t>
      </w:r>
      <w:r>
        <w:rPr>
          <w:rFonts w:cs="Arial" w:hint="cs"/>
          <w:rtl/>
        </w:rPr>
        <w:t xml:space="preserve">היו </w:t>
      </w:r>
    </w:p>
    <w:p w:rsidR="00817CD9" w:rsidRDefault="00817CD9" w:rsidP="00C66EC9">
      <w:pPr>
        <w:pStyle w:val="a3"/>
        <w:numPr>
          <w:ilvl w:val="0"/>
          <w:numId w:val="57"/>
        </w:numPr>
        <w:rPr>
          <w:rFonts w:cs="Arial"/>
        </w:rPr>
      </w:pPr>
      <w:r w:rsidRPr="00D443E4">
        <w:rPr>
          <w:rFonts w:cs="Arial" w:hint="cs"/>
          <w:rtl/>
        </w:rPr>
        <w:t>חששות</w:t>
      </w:r>
      <w:r>
        <w:rPr>
          <w:rFonts w:cs="Arial" w:hint="cs"/>
          <w:rtl/>
        </w:rPr>
        <w:t xml:space="preserve"> מפני הודאת הנאשם </w:t>
      </w:r>
      <w:r w:rsidRPr="00D443E4">
        <w:rPr>
          <w:rFonts w:cs="Arial" w:hint="cs"/>
          <w:b/>
          <w:bCs/>
          <w:rtl/>
        </w:rPr>
        <w:t>בהודאת שווא</w:t>
      </w:r>
      <w:r w:rsidR="00D443E4">
        <w:rPr>
          <w:rFonts w:cs="Arial" w:hint="cs"/>
          <w:rtl/>
        </w:rPr>
        <w:t>.</w:t>
      </w:r>
    </w:p>
    <w:p w:rsidR="00817CD9" w:rsidRDefault="00817CD9" w:rsidP="00C66EC9">
      <w:pPr>
        <w:pStyle w:val="a3"/>
        <w:numPr>
          <w:ilvl w:val="0"/>
          <w:numId w:val="57"/>
        </w:numPr>
        <w:rPr>
          <w:rFonts w:cs="Arial"/>
        </w:rPr>
      </w:pPr>
      <w:r>
        <w:rPr>
          <w:rFonts w:cs="Arial" w:hint="cs"/>
          <w:rtl/>
        </w:rPr>
        <w:t xml:space="preserve">חששות מפני </w:t>
      </w:r>
      <w:r w:rsidRPr="00D443E4">
        <w:rPr>
          <w:rFonts w:cs="Arial" w:hint="cs"/>
          <w:b/>
          <w:bCs/>
          <w:rtl/>
        </w:rPr>
        <w:t>אי-שוויון בין נאשמים</w:t>
      </w:r>
      <w:r>
        <w:rPr>
          <w:rFonts w:cs="Arial" w:hint="cs"/>
          <w:rtl/>
        </w:rPr>
        <w:t xml:space="preserve"> עקב הבדלים בעורכי הדין על אותה עבירה</w:t>
      </w:r>
      <w:r w:rsidR="00D443E4">
        <w:rPr>
          <w:rFonts w:cs="Arial" w:hint="cs"/>
          <w:rtl/>
        </w:rPr>
        <w:t>.</w:t>
      </w:r>
    </w:p>
    <w:p w:rsidR="003B1C8D" w:rsidRDefault="003B1C8D" w:rsidP="00C66EC9">
      <w:pPr>
        <w:pStyle w:val="a3"/>
        <w:numPr>
          <w:ilvl w:val="0"/>
          <w:numId w:val="57"/>
        </w:numPr>
        <w:rPr>
          <w:rFonts w:cs="Arial"/>
        </w:rPr>
      </w:pPr>
      <w:r>
        <w:rPr>
          <w:rFonts w:cs="Arial" w:hint="cs"/>
          <w:rtl/>
        </w:rPr>
        <w:t>הסתייגות מהמילה "</w:t>
      </w:r>
      <w:r w:rsidRPr="00D443E4">
        <w:rPr>
          <w:rFonts w:cs="Arial" w:hint="cs"/>
          <w:b/>
          <w:bCs/>
          <w:rtl/>
        </w:rPr>
        <w:t>עסקאות</w:t>
      </w:r>
      <w:r>
        <w:rPr>
          <w:rFonts w:cs="Arial" w:hint="cs"/>
          <w:rtl/>
        </w:rPr>
        <w:t>" שנעשות הרחק מביהמ"ש.</w:t>
      </w:r>
    </w:p>
    <w:p w:rsidR="003B1C8D" w:rsidRDefault="003B1C8D" w:rsidP="00D443E4">
      <w:pPr>
        <w:pStyle w:val="a3"/>
        <w:rPr>
          <w:rFonts w:cs="Arial"/>
          <w:rtl/>
        </w:rPr>
      </w:pPr>
      <w:r>
        <w:rPr>
          <w:rFonts w:cs="Arial" w:hint="cs"/>
          <w:rtl/>
        </w:rPr>
        <w:t>בעשורים האחרונים אנו רואים תהליך של שינוי בהתייחסות למוסד הזה ובהכרה ביתרונות של מוסד זה לנאשם ולציבור.</w:t>
      </w:r>
      <w:r w:rsidR="00D443E4">
        <w:rPr>
          <w:rFonts w:cs="Arial" w:hint="cs"/>
          <w:rtl/>
        </w:rPr>
        <w:t xml:space="preserve"> </w:t>
      </w:r>
      <w:r>
        <w:rPr>
          <w:rFonts w:cs="Arial" w:hint="cs"/>
          <w:rtl/>
        </w:rPr>
        <w:t>77% במחוזי מסתיימים בהסדר טיעון. בשלום הרבה יותר. העליון ממעט בדחיית הסכמים המובאים לפניו. הסדר הטיעון מייתר את ההליך הפלילי, מייעל אותו וחוסך במשאבים.</w:t>
      </w:r>
    </w:p>
    <w:p w:rsidR="00D443E4" w:rsidRDefault="00D443E4" w:rsidP="003B1C8D">
      <w:pPr>
        <w:pStyle w:val="a3"/>
        <w:rPr>
          <w:rFonts w:cs="Arial"/>
          <w:rtl/>
        </w:rPr>
      </w:pPr>
    </w:p>
    <w:p w:rsidR="003B1C8D" w:rsidRPr="003B21D7" w:rsidRDefault="003B1C8D" w:rsidP="003B1C8D">
      <w:pPr>
        <w:pStyle w:val="a3"/>
        <w:rPr>
          <w:rFonts w:cs="Arial"/>
          <w:b/>
          <w:bCs/>
          <w:rtl/>
        </w:rPr>
      </w:pPr>
      <w:r w:rsidRPr="003B21D7">
        <w:rPr>
          <w:rFonts w:cs="Arial" w:hint="cs"/>
          <w:b/>
          <w:bCs/>
          <w:rtl/>
        </w:rPr>
        <w:t>יתרונות של הסדרי טיעון:</w:t>
      </w:r>
    </w:p>
    <w:p w:rsidR="003B1C8D" w:rsidRDefault="003B1C8D" w:rsidP="00C66EC9">
      <w:pPr>
        <w:pStyle w:val="a3"/>
        <w:numPr>
          <w:ilvl w:val="0"/>
          <w:numId w:val="58"/>
        </w:numPr>
        <w:rPr>
          <w:rFonts w:cs="Arial"/>
        </w:rPr>
      </w:pPr>
      <w:r w:rsidRPr="00D443E4">
        <w:rPr>
          <w:rFonts w:cs="Arial" w:hint="cs"/>
          <w:b/>
          <w:bCs/>
          <w:rtl/>
        </w:rPr>
        <w:t>חסכון בזמן שיפוטי ובמשאבי התביעה</w:t>
      </w:r>
      <w:r>
        <w:rPr>
          <w:rFonts w:cs="Arial" w:hint="cs"/>
          <w:rtl/>
        </w:rPr>
        <w:t xml:space="preserve"> והפניית המשאבים לתיקים חשובים יותר</w:t>
      </w:r>
      <w:r w:rsidR="00D443E4">
        <w:rPr>
          <w:rFonts w:cs="Arial" w:hint="cs"/>
          <w:rtl/>
        </w:rPr>
        <w:t>.</w:t>
      </w:r>
    </w:p>
    <w:p w:rsidR="003B1C8D" w:rsidRDefault="003B1C8D" w:rsidP="00C66EC9">
      <w:pPr>
        <w:pStyle w:val="a3"/>
        <w:numPr>
          <w:ilvl w:val="0"/>
          <w:numId w:val="58"/>
        </w:numPr>
        <w:rPr>
          <w:rFonts w:cs="Arial"/>
        </w:rPr>
      </w:pPr>
      <w:r w:rsidRPr="00D443E4">
        <w:rPr>
          <w:rFonts w:cs="Arial" w:hint="cs"/>
          <w:b/>
          <w:bCs/>
          <w:rtl/>
        </w:rPr>
        <w:t>אפקט חינוכי</w:t>
      </w:r>
      <w:r>
        <w:rPr>
          <w:rFonts w:cs="Arial" w:hint="cs"/>
          <w:rtl/>
        </w:rPr>
        <w:t xml:space="preserve"> </w:t>
      </w:r>
      <w:r>
        <w:rPr>
          <w:rFonts w:cs="Arial"/>
          <w:rtl/>
        </w:rPr>
        <w:t>–</w:t>
      </w:r>
      <w:r>
        <w:rPr>
          <w:rFonts w:cs="Arial" w:hint="cs"/>
          <w:rtl/>
        </w:rPr>
        <w:t xml:space="preserve"> הנאשם לוקח אחריות</w:t>
      </w:r>
      <w:r w:rsidR="00D443E4">
        <w:rPr>
          <w:rFonts w:cs="Arial" w:hint="cs"/>
          <w:rtl/>
        </w:rPr>
        <w:t>.</w:t>
      </w:r>
    </w:p>
    <w:p w:rsidR="003B1C8D" w:rsidRDefault="003B1C8D" w:rsidP="00C66EC9">
      <w:pPr>
        <w:pStyle w:val="a3"/>
        <w:numPr>
          <w:ilvl w:val="0"/>
          <w:numId w:val="58"/>
        </w:numPr>
        <w:rPr>
          <w:rFonts w:cs="Arial"/>
        </w:rPr>
      </w:pPr>
      <w:r w:rsidRPr="00D443E4">
        <w:rPr>
          <w:rFonts w:cs="Arial" w:hint="cs"/>
          <w:b/>
          <w:bCs/>
          <w:rtl/>
        </w:rPr>
        <w:t>חיסכון בצורך להביא עדים לעדות</w:t>
      </w:r>
      <w:r>
        <w:rPr>
          <w:rFonts w:cs="Arial" w:hint="cs"/>
          <w:rtl/>
        </w:rPr>
        <w:t xml:space="preserve"> </w:t>
      </w:r>
      <w:r>
        <w:rPr>
          <w:rFonts w:cs="Arial"/>
          <w:rtl/>
        </w:rPr>
        <w:t>–</w:t>
      </w:r>
      <w:r>
        <w:rPr>
          <w:rFonts w:cs="Arial" w:hint="cs"/>
          <w:rtl/>
        </w:rPr>
        <w:t xml:space="preserve"> כאשר העדות קשה עבורן (קורבנות מין)</w:t>
      </w:r>
      <w:r w:rsidR="00D443E4">
        <w:rPr>
          <w:rFonts w:cs="Arial" w:hint="cs"/>
          <w:rtl/>
        </w:rPr>
        <w:t>.</w:t>
      </w:r>
    </w:p>
    <w:p w:rsidR="003B1C8D" w:rsidRDefault="00D443E4" w:rsidP="00C66EC9">
      <w:pPr>
        <w:pStyle w:val="a3"/>
        <w:numPr>
          <w:ilvl w:val="0"/>
          <w:numId w:val="58"/>
        </w:numPr>
        <w:rPr>
          <w:rFonts w:cs="Arial"/>
        </w:rPr>
      </w:pPr>
      <w:r w:rsidRPr="00D443E4">
        <w:rPr>
          <w:rFonts w:cs="Arial" w:hint="cs"/>
          <w:b/>
          <w:bCs/>
          <w:rtl/>
        </w:rPr>
        <w:lastRenderedPageBreak/>
        <w:t>תרומה להרתעה אפקטיבית</w:t>
      </w:r>
      <w:r w:rsidR="003B1C8D">
        <w:rPr>
          <w:rFonts w:cs="Arial" w:hint="cs"/>
          <w:rtl/>
        </w:rPr>
        <w:t xml:space="preserve"> בכך שנאשמים רבים יותר מורשעים במקרים בהם יש קושי לבסס הרשעה בראיות קבילות. </w:t>
      </w:r>
      <w:r w:rsidR="003B1C8D" w:rsidRPr="00D443E4">
        <w:rPr>
          <w:rFonts w:cs="Arial" w:hint="cs"/>
          <w:color w:val="A5A5A5" w:themeColor="accent3"/>
          <w:rtl/>
        </w:rPr>
        <w:t xml:space="preserve">למתרגלת יש בעיה עם טיעון זה </w:t>
      </w:r>
      <w:r w:rsidR="003B1C8D" w:rsidRPr="00D443E4">
        <w:rPr>
          <w:rFonts w:cs="Arial"/>
          <w:color w:val="A5A5A5" w:themeColor="accent3"/>
          <w:rtl/>
        </w:rPr>
        <w:t>–</w:t>
      </w:r>
      <w:r w:rsidR="003B1C8D" w:rsidRPr="00D443E4">
        <w:rPr>
          <w:rFonts w:cs="Arial" w:hint="cs"/>
          <w:color w:val="A5A5A5" w:themeColor="accent3"/>
          <w:rtl/>
        </w:rPr>
        <w:t xml:space="preserve"> הלקוח היה יכול להיות זכאי ואנחנו נרשיע אותו.</w:t>
      </w:r>
    </w:p>
    <w:p w:rsidR="003B21D7" w:rsidRDefault="00D443E4" w:rsidP="00C66EC9">
      <w:pPr>
        <w:pStyle w:val="a3"/>
        <w:numPr>
          <w:ilvl w:val="0"/>
          <w:numId w:val="58"/>
        </w:numPr>
        <w:rPr>
          <w:rFonts w:cs="Arial"/>
        </w:rPr>
      </w:pPr>
      <w:r w:rsidRPr="00D443E4">
        <w:rPr>
          <w:rFonts w:cs="Arial" w:hint="cs"/>
          <w:b/>
          <w:bCs/>
          <w:rtl/>
        </w:rPr>
        <w:t>התוצאה יכולה להיות מהירה</w:t>
      </w:r>
      <w:r>
        <w:rPr>
          <w:rFonts w:cs="Arial" w:hint="cs"/>
          <w:rtl/>
        </w:rPr>
        <w:t xml:space="preserve"> </w:t>
      </w:r>
      <w:r>
        <w:rPr>
          <w:rFonts w:cs="Arial"/>
          <w:rtl/>
        </w:rPr>
        <w:t>–</w:t>
      </w:r>
      <w:r>
        <w:rPr>
          <w:rFonts w:cs="Arial" w:hint="cs"/>
          <w:rtl/>
        </w:rPr>
        <w:t xml:space="preserve"> חלק מהאפקטיביות </w:t>
      </w:r>
      <w:proofErr w:type="spellStart"/>
      <w:r>
        <w:rPr>
          <w:rFonts w:cs="Arial" w:hint="cs"/>
          <w:rtl/>
        </w:rPr>
        <w:t>העונשית</w:t>
      </w:r>
      <w:proofErr w:type="spellEnd"/>
      <w:r>
        <w:rPr>
          <w:rFonts w:cs="Arial" w:hint="cs"/>
          <w:rtl/>
        </w:rPr>
        <w:t>.</w:t>
      </w:r>
    </w:p>
    <w:p w:rsidR="003B21D7" w:rsidRDefault="003B21D7" w:rsidP="003B21D7">
      <w:pPr>
        <w:pStyle w:val="a3"/>
        <w:rPr>
          <w:rFonts w:cs="Arial"/>
          <w:rtl/>
        </w:rPr>
      </w:pPr>
    </w:p>
    <w:p w:rsidR="003B21D7" w:rsidRPr="003B21D7" w:rsidRDefault="003B21D7" w:rsidP="003B21D7">
      <w:pPr>
        <w:pStyle w:val="a3"/>
        <w:rPr>
          <w:rFonts w:cs="Arial"/>
          <w:b/>
          <w:bCs/>
          <w:rtl/>
        </w:rPr>
      </w:pPr>
      <w:r w:rsidRPr="003B21D7">
        <w:rPr>
          <w:rFonts w:cs="Arial" w:hint="cs"/>
          <w:b/>
          <w:bCs/>
          <w:rtl/>
        </w:rPr>
        <w:t>חסרונות</w:t>
      </w:r>
      <w:r w:rsidR="00D443E4">
        <w:rPr>
          <w:rFonts w:cs="Arial" w:hint="cs"/>
          <w:b/>
          <w:bCs/>
          <w:rtl/>
        </w:rPr>
        <w:t xml:space="preserve"> של הסדרי טיעון</w:t>
      </w:r>
      <w:r w:rsidRPr="003B21D7">
        <w:rPr>
          <w:rFonts w:cs="Arial" w:hint="cs"/>
          <w:b/>
          <w:bCs/>
          <w:rtl/>
        </w:rPr>
        <w:t>:</w:t>
      </w:r>
    </w:p>
    <w:p w:rsidR="003B21D7" w:rsidRDefault="003B21D7" w:rsidP="00C66EC9">
      <w:pPr>
        <w:pStyle w:val="a3"/>
        <w:numPr>
          <w:ilvl w:val="0"/>
          <w:numId w:val="59"/>
        </w:numPr>
        <w:rPr>
          <w:rFonts w:cs="Arial"/>
        </w:rPr>
      </w:pPr>
      <w:r w:rsidRPr="00D443E4">
        <w:rPr>
          <w:rFonts w:cs="Arial" w:hint="cs"/>
          <w:b/>
          <w:bCs/>
          <w:rtl/>
        </w:rPr>
        <w:t xml:space="preserve">הרשעת חפים מפשע </w:t>
      </w:r>
      <w:r>
        <w:rPr>
          <w:rFonts w:cs="Arial" w:hint="cs"/>
          <w:rtl/>
        </w:rPr>
        <w:t>שמודים באשמה לאור ההטבות שמוצעות להן</w:t>
      </w:r>
      <w:r w:rsidR="00D443E4">
        <w:rPr>
          <w:rFonts w:cs="Arial" w:hint="cs"/>
          <w:rtl/>
        </w:rPr>
        <w:t>.</w:t>
      </w:r>
    </w:p>
    <w:p w:rsidR="003B21D7" w:rsidRDefault="003B21D7" w:rsidP="00C66EC9">
      <w:pPr>
        <w:pStyle w:val="a3"/>
        <w:numPr>
          <w:ilvl w:val="0"/>
          <w:numId w:val="59"/>
        </w:numPr>
        <w:rPr>
          <w:rFonts w:cs="Arial"/>
        </w:rPr>
      </w:pPr>
      <w:r w:rsidRPr="00D443E4">
        <w:rPr>
          <w:rFonts w:cs="Arial" w:hint="cs"/>
          <w:b/>
          <w:bCs/>
          <w:rtl/>
        </w:rPr>
        <w:t xml:space="preserve">חשש </w:t>
      </w:r>
      <w:proofErr w:type="spellStart"/>
      <w:r w:rsidRPr="00D443E4">
        <w:rPr>
          <w:rFonts w:cs="Arial" w:hint="cs"/>
          <w:b/>
          <w:bCs/>
          <w:rtl/>
        </w:rPr>
        <w:t>מתמרוץ</w:t>
      </w:r>
      <w:proofErr w:type="spellEnd"/>
      <w:r w:rsidRPr="00D443E4">
        <w:rPr>
          <w:rFonts w:cs="Arial" w:hint="cs"/>
          <w:b/>
          <w:bCs/>
          <w:rtl/>
        </w:rPr>
        <w:t xml:space="preserve"> התביעה להשיג הרשעות בכל מחיר</w:t>
      </w:r>
      <w:r>
        <w:rPr>
          <w:rFonts w:cs="Arial" w:hint="cs"/>
          <w:rtl/>
        </w:rPr>
        <w:t xml:space="preserve"> גם אם אין ראיות חזקות</w:t>
      </w:r>
      <w:r w:rsidR="00D443E4">
        <w:rPr>
          <w:rFonts w:cs="Arial" w:hint="cs"/>
          <w:rtl/>
        </w:rPr>
        <w:t>.</w:t>
      </w:r>
    </w:p>
    <w:p w:rsidR="003B21D7" w:rsidRPr="003B21D7" w:rsidRDefault="003B21D7" w:rsidP="00C66EC9">
      <w:pPr>
        <w:pStyle w:val="a3"/>
        <w:numPr>
          <w:ilvl w:val="0"/>
          <w:numId w:val="59"/>
        </w:numPr>
        <w:rPr>
          <w:rFonts w:cs="Arial"/>
        </w:rPr>
      </w:pPr>
      <w:r w:rsidRPr="00D443E4">
        <w:rPr>
          <w:rFonts w:cs="Arial" w:hint="cs"/>
          <w:b/>
          <w:bCs/>
          <w:rtl/>
        </w:rPr>
        <w:t>חשש שבמסגרת ההסכם העבריין לא יזכה לגמול ראוי</w:t>
      </w:r>
      <w:r>
        <w:rPr>
          <w:rFonts w:cs="Arial" w:hint="cs"/>
          <w:rtl/>
        </w:rPr>
        <w:t xml:space="preserve"> שיהלום את המעשה שביצע - </w:t>
      </w:r>
      <w:r w:rsidRPr="003B21D7">
        <w:rPr>
          <w:rFonts w:cs="Arial" w:hint="cs"/>
          <w:rtl/>
        </w:rPr>
        <w:t xml:space="preserve">חשש </w:t>
      </w:r>
      <w:r w:rsidR="00D443E4">
        <w:rPr>
          <w:rFonts w:cs="Arial" w:hint="cs"/>
          <w:rtl/>
        </w:rPr>
        <w:t>ש</w:t>
      </w:r>
      <w:r w:rsidRPr="003B21D7">
        <w:rPr>
          <w:rFonts w:cs="Arial" w:hint="cs"/>
          <w:rtl/>
        </w:rPr>
        <w:t>ביהמ"ש יהפוך לחותמת גומי שמאשרת הסכמים ללא שיקול דעת</w:t>
      </w:r>
      <w:r w:rsidR="00D443E4">
        <w:rPr>
          <w:rFonts w:cs="Arial" w:hint="cs"/>
          <w:rtl/>
        </w:rPr>
        <w:t>.</w:t>
      </w:r>
    </w:p>
    <w:p w:rsidR="003B21D7" w:rsidRDefault="00D443E4" w:rsidP="00C66EC9">
      <w:pPr>
        <w:pStyle w:val="a3"/>
        <w:numPr>
          <w:ilvl w:val="0"/>
          <w:numId w:val="59"/>
        </w:numPr>
        <w:rPr>
          <w:rFonts w:cs="Arial"/>
        </w:rPr>
      </w:pPr>
      <w:r w:rsidRPr="00D443E4">
        <w:rPr>
          <w:rFonts w:cs="Arial" w:hint="cs"/>
          <w:b/>
          <w:bCs/>
          <w:rtl/>
        </w:rPr>
        <w:t>חשש מ</w:t>
      </w:r>
      <w:r w:rsidR="003B21D7" w:rsidRPr="00D443E4">
        <w:rPr>
          <w:rFonts w:cs="Arial" w:hint="cs"/>
          <w:b/>
          <w:bCs/>
          <w:rtl/>
        </w:rPr>
        <w:t>פ</w:t>
      </w:r>
      <w:r w:rsidRPr="00D443E4">
        <w:rPr>
          <w:rFonts w:cs="Arial" w:hint="cs"/>
          <w:b/>
          <w:bCs/>
          <w:rtl/>
        </w:rPr>
        <w:t>ג</w:t>
      </w:r>
      <w:r w:rsidR="003B21D7" w:rsidRPr="00D443E4">
        <w:rPr>
          <w:rFonts w:cs="Arial" w:hint="cs"/>
          <w:b/>
          <w:bCs/>
          <w:rtl/>
        </w:rPr>
        <w:t xml:space="preserve">יעה בשוויון בין נאשמים </w:t>
      </w:r>
      <w:r w:rsidR="003B21D7">
        <w:rPr>
          <w:rFonts w:cs="Arial" w:hint="cs"/>
          <w:rtl/>
        </w:rPr>
        <w:t>גם אם התביעה נהגה בתום לב, או בהקלה עם נאשמים בעלי ממון</w:t>
      </w:r>
      <w:r>
        <w:rPr>
          <w:rFonts w:cs="Arial" w:hint="cs"/>
          <w:rtl/>
        </w:rPr>
        <w:t>.</w:t>
      </w:r>
    </w:p>
    <w:p w:rsidR="003B21D7" w:rsidRDefault="003B21D7" w:rsidP="00C66EC9">
      <w:pPr>
        <w:pStyle w:val="a3"/>
        <w:numPr>
          <w:ilvl w:val="0"/>
          <w:numId w:val="59"/>
        </w:numPr>
        <w:rPr>
          <w:rFonts w:cs="Arial"/>
        </w:rPr>
      </w:pPr>
      <w:r w:rsidRPr="00D443E4">
        <w:rPr>
          <w:rFonts w:cs="Arial" w:hint="cs"/>
          <w:b/>
          <w:bCs/>
          <w:rtl/>
        </w:rPr>
        <w:t>החשש שהסכם הטיעון לא משקף את חומרת המעשים אלא את מידת המיומנות</w:t>
      </w:r>
      <w:r>
        <w:rPr>
          <w:rFonts w:cs="Arial" w:hint="cs"/>
          <w:rtl/>
        </w:rPr>
        <w:t xml:space="preserve"> של עורכי הדין בין הצדדים </w:t>
      </w:r>
      <w:r>
        <w:rPr>
          <w:rFonts w:cs="Arial"/>
          <w:rtl/>
        </w:rPr>
        <w:t>–</w:t>
      </w:r>
      <w:r>
        <w:rPr>
          <w:rFonts w:cs="Arial" w:hint="cs"/>
          <w:rtl/>
        </w:rPr>
        <w:t xml:space="preserve"> פגיעה באמון הציבור במערכת המשפט.</w:t>
      </w:r>
    </w:p>
    <w:p w:rsidR="003B21D7" w:rsidRDefault="003B21D7" w:rsidP="003B21D7">
      <w:pPr>
        <w:pStyle w:val="a3"/>
        <w:rPr>
          <w:rFonts w:cs="Arial"/>
          <w:rtl/>
        </w:rPr>
      </w:pPr>
    </w:p>
    <w:p w:rsidR="003B21D7" w:rsidRPr="003B21D7" w:rsidRDefault="003B21D7" w:rsidP="003B21D7">
      <w:pPr>
        <w:pStyle w:val="a3"/>
        <w:rPr>
          <w:rFonts w:cs="Arial"/>
          <w:b/>
          <w:bCs/>
          <w:rtl/>
        </w:rPr>
      </w:pPr>
      <w:r>
        <w:rPr>
          <w:rFonts w:cs="Arial" w:hint="cs"/>
          <w:b/>
          <w:bCs/>
          <w:rtl/>
        </w:rPr>
        <w:t>התנאים להשתכללות הסדרי טיעון</w:t>
      </w:r>
    </w:p>
    <w:p w:rsidR="003B21D7" w:rsidRDefault="00FC0701" w:rsidP="003B21D7">
      <w:pPr>
        <w:pStyle w:val="a3"/>
        <w:rPr>
          <w:rFonts w:cs="Arial"/>
          <w:rtl/>
        </w:rPr>
      </w:pPr>
      <w:r>
        <w:rPr>
          <w:rFonts w:cs="Arial" w:hint="cs"/>
          <w:rtl/>
        </w:rPr>
        <w:t xml:space="preserve">בעצם, אנו מדברים על מעין חוזה/הסכם בין הצדדים, זה כמו מין הסכם בין 2 צדדים. האופי של ההסכם הזה בעצם מעורר שאלות לגבי מועד השתכללות </w:t>
      </w:r>
      <w:r>
        <w:rPr>
          <w:rFonts w:cs="Arial"/>
          <w:rtl/>
        </w:rPr>
        <w:t>–</w:t>
      </w:r>
      <w:r>
        <w:rPr>
          <w:rFonts w:cs="Arial" w:hint="cs"/>
          <w:rtl/>
        </w:rPr>
        <w:t xml:space="preserve"> אנו פתאום אומרים רגע, אנו במשפט פלילי ואנו פתאום פוזלים לחוזים במשפט פלילי.</w:t>
      </w:r>
    </w:p>
    <w:p w:rsidR="0058019C" w:rsidRDefault="00FC0701" w:rsidP="00821AA7">
      <w:pPr>
        <w:pStyle w:val="a3"/>
        <w:rPr>
          <w:rFonts w:cs="Arial"/>
          <w:rtl/>
        </w:rPr>
      </w:pPr>
      <w:r w:rsidRPr="00D443E4">
        <w:rPr>
          <w:rFonts w:cs="Arial" w:hint="cs"/>
          <w:b/>
          <w:bCs/>
          <w:highlight w:val="magenta"/>
          <w:rtl/>
        </w:rPr>
        <w:t xml:space="preserve">בעניין פס"ד </w:t>
      </w:r>
      <w:proofErr w:type="spellStart"/>
      <w:r w:rsidRPr="00D443E4">
        <w:rPr>
          <w:rFonts w:cs="Arial" w:hint="cs"/>
          <w:b/>
          <w:bCs/>
          <w:highlight w:val="magenta"/>
          <w:rtl/>
        </w:rPr>
        <w:t>בשא</w:t>
      </w:r>
      <w:proofErr w:type="spellEnd"/>
      <w:r>
        <w:rPr>
          <w:rFonts w:cs="Arial" w:hint="cs"/>
          <w:rtl/>
        </w:rPr>
        <w:t xml:space="preserve">, במקרה זה נוהלו מגעים להסדר שבמהלכם התביעה העבירה לסנגוריה טיוטת כתב אישום מתוקן שלא התייחס לעונש </w:t>
      </w:r>
      <w:r>
        <w:rPr>
          <w:rFonts w:cs="Arial"/>
          <w:rtl/>
        </w:rPr>
        <w:t>–</w:t>
      </w:r>
      <w:r>
        <w:rPr>
          <w:rFonts w:cs="Arial" w:hint="cs"/>
          <w:rtl/>
        </w:rPr>
        <w:t xml:space="preserve"> הסדר טיעון לעניין העובדות, ללא הסכמה לעניין העונש. לאחר מכן התקיים גישור בביהמ"ש שבמהלך הגישור בכל זאת הציעו הצעה בעניין העונש. הפרקליטות לא התנגדה, והפרקליטה שטיפלה בתיק שלחה </w:t>
      </w:r>
      <w:r>
        <w:rPr>
          <w:rFonts w:cs="Arial" w:hint="cs"/>
        </w:rPr>
        <w:t>SMS</w:t>
      </w:r>
      <w:r>
        <w:rPr>
          <w:rFonts w:cs="Arial" w:hint="cs"/>
          <w:rtl/>
        </w:rPr>
        <w:t xml:space="preserve"> לסנגור והיא כתבה בו "קיבלתי </w:t>
      </w:r>
      <w:r>
        <w:rPr>
          <w:rFonts w:cs="Arial" w:hint="cs"/>
        </w:rPr>
        <w:t>OK</w:t>
      </w:r>
      <w:r>
        <w:rPr>
          <w:rFonts w:cs="Arial" w:hint="cs"/>
          <w:rtl/>
        </w:rPr>
        <w:t xml:space="preserve"> (לעניין העונש), תריץ אצל האנשים שלך" הסנגור התחייב לבדוק אם אפשר להגדיל את הפיצוי לקורבן. לאורך המגעים המשפט התנהל. לאחר ששמעו את משפחת הקורבן החליטה לבסוף התביעה </w:t>
      </w:r>
      <w:r>
        <w:rPr>
          <w:rFonts w:cs="Arial" w:hint="cs"/>
          <w:b/>
          <w:bCs/>
          <w:rtl/>
        </w:rPr>
        <w:t xml:space="preserve">לא להיקשר </w:t>
      </w:r>
      <w:r w:rsidRPr="008E2693">
        <w:rPr>
          <w:rFonts w:cs="Arial" w:hint="cs"/>
          <w:b/>
          <w:bCs/>
          <w:rtl/>
        </w:rPr>
        <w:t>בהסדר לעניין העונש</w:t>
      </w:r>
      <w:r w:rsidR="008E2693">
        <w:rPr>
          <w:rFonts w:cs="Arial" w:hint="cs"/>
          <w:rtl/>
        </w:rPr>
        <w:t xml:space="preserve">. </w:t>
      </w:r>
    </w:p>
    <w:p w:rsidR="0058019C" w:rsidRDefault="0058019C" w:rsidP="003B21D7">
      <w:pPr>
        <w:pStyle w:val="a3"/>
        <w:rPr>
          <w:rFonts w:cs="Arial"/>
          <w:rtl/>
        </w:rPr>
      </w:pPr>
      <w:r>
        <w:rPr>
          <w:rFonts w:cs="Arial" w:hint="cs"/>
          <w:rtl/>
        </w:rPr>
        <w:t xml:space="preserve">אז התגלעה מחלוקת האם השתכלל הסדר טיעון מחייב בין הצדדים, כי נשלח </w:t>
      </w:r>
      <w:r>
        <w:rPr>
          <w:rFonts w:cs="Arial" w:hint="cs"/>
        </w:rPr>
        <w:t>SMS</w:t>
      </w:r>
      <w:r>
        <w:rPr>
          <w:rFonts w:cs="Arial" w:hint="cs"/>
          <w:rtl/>
        </w:rPr>
        <w:t xml:space="preserve"> עם </w:t>
      </w:r>
      <w:r>
        <w:rPr>
          <w:rFonts w:cs="Arial" w:hint="cs"/>
        </w:rPr>
        <w:t>OK</w:t>
      </w:r>
      <w:r>
        <w:rPr>
          <w:rFonts w:cs="Arial" w:hint="cs"/>
          <w:rtl/>
        </w:rPr>
        <w:t xml:space="preserve">! </w:t>
      </w:r>
    </w:p>
    <w:p w:rsidR="00FC0701" w:rsidRPr="00D443E4" w:rsidRDefault="0058019C" w:rsidP="003B21D7">
      <w:pPr>
        <w:pStyle w:val="a3"/>
        <w:rPr>
          <w:rFonts w:cs="Arial"/>
          <w:rtl/>
        </w:rPr>
      </w:pPr>
      <w:r w:rsidRPr="0058019C">
        <w:rPr>
          <w:rFonts w:cs="Arial" w:hint="cs"/>
          <w:b/>
          <w:bCs/>
          <w:rtl/>
        </w:rPr>
        <w:t>המדינה</w:t>
      </w:r>
      <w:r>
        <w:rPr>
          <w:rFonts w:cs="Arial" w:hint="cs"/>
          <w:rtl/>
        </w:rPr>
        <w:t xml:space="preserve"> טענה שבלי אישור בכתב מהגורם המוסמך (פרקליט המחוז </w:t>
      </w:r>
      <w:r>
        <w:rPr>
          <w:rFonts w:cs="Arial"/>
          <w:rtl/>
        </w:rPr>
        <w:t>–</w:t>
      </w:r>
      <w:r>
        <w:rPr>
          <w:rFonts w:cs="Arial" w:hint="cs"/>
          <w:rtl/>
        </w:rPr>
        <w:t xml:space="preserve"> לא </w:t>
      </w:r>
      <w:r>
        <w:rPr>
          <w:rFonts w:cs="Arial" w:hint="cs"/>
        </w:rPr>
        <w:t>SMS</w:t>
      </w:r>
      <w:r>
        <w:rPr>
          <w:rFonts w:cs="Arial" w:hint="cs"/>
          <w:rtl/>
        </w:rPr>
        <w:t xml:space="preserve">), ללא מילוי הדרישות בחוק זכויות נפגעי עבירה </w:t>
      </w:r>
      <w:r>
        <w:rPr>
          <w:rFonts w:cs="Arial"/>
          <w:rtl/>
        </w:rPr>
        <w:t>–</w:t>
      </w:r>
      <w:r>
        <w:rPr>
          <w:rFonts w:cs="Arial" w:hint="cs"/>
          <w:rtl/>
        </w:rPr>
        <w:t xml:space="preserve"> </w:t>
      </w:r>
      <w:r w:rsidRPr="00D443E4">
        <w:rPr>
          <w:rFonts w:cs="Arial" w:hint="cs"/>
          <w:b/>
          <w:bCs/>
          <w:rtl/>
        </w:rPr>
        <w:t>אין מפגש רצונות ולא השתכלל הסדר טיעון</w:t>
      </w:r>
      <w:r w:rsidRPr="00D443E4">
        <w:rPr>
          <w:rFonts w:cs="Arial" w:hint="cs"/>
          <w:rtl/>
        </w:rPr>
        <w:t>.</w:t>
      </w:r>
    </w:p>
    <w:p w:rsidR="0058019C" w:rsidRDefault="0058019C" w:rsidP="003B21D7">
      <w:pPr>
        <w:pStyle w:val="a3"/>
        <w:rPr>
          <w:rFonts w:cs="Arial"/>
          <w:b/>
          <w:bCs/>
          <w:rtl/>
        </w:rPr>
      </w:pPr>
    </w:p>
    <w:p w:rsidR="0058019C" w:rsidRDefault="0058019C" w:rsidP="003B21D7">
      <w:pPr>
        <w:pStyle w:val="a3"/>
        <w:rPr>
          <w:rFonts w:cs="Arial"/>
          <w:rtl/>
        </w:rPr>
      </w:pPr>
      <w:r w:rsidRPr="0058019C">
        <w:rPr>
          <w:rFonts w:cs="Arial" w:hint="cs"/>
          <w:b/>
          <w:bCs/>
          <w:rtl/>
        </w:rPr>
        <w:t>ביהמ"ש העליון</w:t>
      </w:r>
      <w:r>
        <w:rPr>
          <w:rFonts w:cs="Arial" w:hint="cs"/>
          <w:rtl/>
        </w:rPr>
        <w:t xml:space="preserve"> בעצם סקר מספר מודלים אפשריים לסיווג הסדר הטיעון. </w:t>
      </w:r>
    </w:p>
    <w:p w:rsidR="0058019C" w:rsidRDefault="0058019C" w:rsidP="00C66EC9">
      <w:pPr>
        <w:pStyle w:val="a3"/>
        <w:numPr>
          <w:ilvl w:val="0"/>
          <w:numId w:val="60"/>
        </w:numPr>
        <w:rPr>
          <w:rFonts w:cs="Arial"/>
          <w:rtl/>
        </w:rPr>
      </w:pPr>
      <w:r w:rsidRPr="00D443E4">
        <w:rPr>
          <w:rFonts w:cs="Arial" w:hint="cs"/>
          <w:b/>
          <w:bCs/>
          <w:rtl/>
        </w:rPr>
        <w:t>המודל החוזי</w:t>
      </w:r>
      <w:r>
        <w:rPr>
          <w:rFonts w:cs="Arial" w:hint="cs"/>
          <w:rtl/>
        </w:rPr>
        <w:t xml:space="preserve"> </w:t>
      </w:r>
      <w:r>
        <w:rPr>
          <w:rFonts w:cs="Arial"/>
          <w:rtl/>
        </w:rPr>
        <w:t>–</w:t>
      </w:r>
      <w:r>
        <w:rPr>
          <w:rFonts w:cs="Arial" w:hint="cs"/>
          <w:rtl/>
        </w:rPr>
        <w:t xml:space="preserve"> הסדר טיעון הוא חוזה בין המדינה לנאשם, ולכן אם הוא חוזה הוא נשלט על ידי דיני החוזים.</w:t>
      </w:r>
    </w:p>
    <w:p w:rsidR="0058019C" w:rsidRDefault="0058019C" w:rsidP="00C66EC9">
      <w:pPr>
        <w:pStyle w:val="a3"/>
        <w:numPr>
          <w:ilvl w:val="0"/>
          <w:numId w:val="60"/>
        </w:numPr>
        <w:rPr>
          <w:rFonts w:cs="Arial"/>
        </w:rPr>
      </w:pPr>
      <w:r w:rsidRPr="00D443E4">
        <w:rPr>
          <w:rFonts w:cs="Arial" w:hint="cs"/>
          <w:b/>
          <w:bCs/>
          <w:rtl/>
        </w:rPr>
        <w:t>המודל השלטוני</w:t>
      </w:r>
      <w:r>
        <w:rPr>
          <w:rFonts w:cs="Arial" w:hint="cs"/>
          <w:rtl/>
        </w:rPr>
        <w:t xml:space="preserve"> </w:t>
      </w:r>
      <w:r>
        <w:rPr>
          <w:rFonts w:cs="Arial"/>
          <w:rtl/>
        </w:rPr>
        <w:t>–</w:t>
      </w:r>
      <w:r>
        <w:rPr>
          <w:rFonts w:cs="Arial" w:hint="cs"/>
          <w:rtl/>
        </w:rPr>
        <w:t xml:space="preserve"> הסדר טיעון הוא לא חוזה אלא פעולה שלטונית חד צדדית של התובע הגם שהשכלול מצריך שיתוף פעולה של הנאשם.</w:t>
      </w:r>
    </w:p>
    <w:p w:rsidR="0058019C" w:rsidRDefault="0058019C" w:rsidP="00C66EC9">
      <w:pPr>
        <w:pStyle w:val="a3"/>
        <w:numPr>
          <w:ilvl w:val="0"/>
          <w:numId w:val="60"/>
        </w:numPr>
        <w:rPr>
          <w:rFonts w:cs="Arial"/>
          <w:rtl/>
        </w:rPr>
      </w:pPr>
      <w:r w:rsidRPr="00D443E4">
        <w:rPr>
          <w:rFonts w:cs="Arial" w:hint="cs"/>
          <w:b/>
          <w:bCs/>
          <w:rtl/>
        </w:rPr>
        <w:t>מודל החוזה השלטוני/מנהלי</w:t>
      </w:r>
      <w:r>
        <w:rPr>
          <w:rFonts w:cs="Arial" w:hint="cs"/>
          <w:rtl/>
        </w:rPr>
        <w:t xml:space="preserve"> </w:t>
      </w:r>
      <w:r>
        <w:rPr>
          <w:rFonts w:cs="Arial"/>
          <w:rtl/>
        </w:rPr>
        <w:t>–</w:t>
      </w:r>
      <w:r>
        <w:rPr>
          <w:rFonts w:cs="Arial" w:hint="cs"/>
          <w:rtl/>
        </w:rPr>
        <w:t xml:space="preserve"> מודל ביניים, לפיו הסכם טיעון הוא חוזה לביצוע סמכות שלטונית של הרשות שהכללים שלו מתפתחים על ידי ביהמ"ש בהיקש מהדין האזרחי תוך התאמתם לאופייה השלטוני של הסמכות</w:t>
      </w:r>
    </w:p>
    <w:p w:rsidR="0058019C" w:rsidRDefault="0058019C" w:rsidP="00D443E4">
      <w:pPr>
        <w:pStyle w:val="a3"/>
        <w:rPr>
          <w:rFonts w:cs="Arial" w:hint="cs"/>
          <w:rtl/>
        </w:rPr>
      </w:pPr>
      <w:r>
        <w:rPr>
          <w:rFonts w:cs="Arial" w:hint="cs"/>
          <w:rtl/>
        </w:rPr>
        <w:t xml:space="preserve">בסופו של יום ביהמ"ש לא הכריע מהו המודל שלפיו אנו נסווג את הסכם הטיעון. הוא קבע שגם אם ייקבע שההסדר הוא חוזה, המגעים בין הצדדים במקרה הזה של </w:t>
      </w:r>
      <w:proofErr w:type="spellStart"/>
      <w:r>
        <w:rPr>
          <w:rFonts w:cs="Arial" w:hint="cs"/>
          <w:rtl/>
        </w:rPr>
        <w:t>בשא</w:t>
      </w:r>
      <w:proofErr w:type="spellEnd"/>
      <w:r>
        <w:rPr>
          <w:rFonts w:cs="Arial" w:hint="cs"/>
          <w:rtl/>
        </w:rPr>
        <w:t xml:space="preserve"> </w:t>
      </w:r>
      <w:r w:rsidRPr="00D443E4">
        <w:rPr>
          <w:rFonts w:cs="Arial" w:hint="cs"/>
          <w:u w:val="single"/>
          <w:rtl/>
        </w:rPr>
        <w:t>לא התקדמו באופן כזה שמגבש גמירת דעת</w:t>
      </w:r>
      <w:r>
        <w:rPr>
          <w:rFonts w:cs="Arial" w:hint="cs"/>
          <w:rtl/>
        </w:rPr>
        <w:t xml:space="preserve"> מכיוון שההסכמות נעשו בעל פה ולא אושרו על ידי גורמים מוסמכים כפי שנדרש בהנחיות פרקליטות המדינה.</w:t>
      </w:r>
      <w:r w:rsidR="00D443E4">
        <w:rPr>
          <w:rFonts w:cs="Arial" w:hint="cs"/>
          <w:rtl/>
        </w:rPr>
        <w:t xml:space="preserve"> </w:t>
      </w:r>
      <w:r>
        <w:rPr>
          <w:rFonts w:cs="Arial" w:hint="cs"/>
          <w:rtl/>
        </w:rPr>
        <w:t xml:space="preserve">מכאן אנו רואים שביהמ"ש עומד על </w:t>
      </w:r>
      <w:r w:rsidRPr="00D443E4">
        <w:rPr>
          <w:rFonts w:cs="Arial" w:hint="cs"/>
          <w:b/>
          <w:bCs/>
          <w:highlight w:val="yellow"/>
          <w:rtl/>
        </w:rPr>
        <w:t>דרישת הכתב</w:t>
      </w:r>
      <w:r w:rsidRPr="00D443E4">
        <w:rPr>
          <w:rFonts w:cs="Arial" w:hint="cs"/>
          <w:highlight w:val="yellow"/>
          <w:rtl/>
        </w:rPr>
        <w:t xml:space="preserve"> ועל </w:t>
      </w:r>
      <w:r w:rsidRPr="00D443E4">
        <w:rPr>
          <w:rFonts w:cs="Arial" w:hint="cs"/>
          <w:b/>
          <w:bCs/>
          <w:highlight w:val="yellow"/>
          <w:rtl/>
        </w:rPr>
        <w:t>אישור פרקליט המחוז</w:t>
      </w:r>
      <w:r>
        <w:rPr>
          <w:rFonts w:cs="Arial" w:hint="cs"/>
          <w:rtl/>
        </w:rPr>
        <w:t>. עמידה זו היא סבירה, ולכן במקרה הזה אין הסדר.</w:t>
      </w:r>
    </w:p>
    <w:p w:rsidR="00D443E4" w:rsidRDefault="00D443E4" w:rsidP="00D443E4">
      <w:pPr>
        <w:pStyle w:val="a3"/>
        <w:rPr>
          <w:rFonts w:cs="Arial"/>
          <w:rtl/>
        </w:rPr>
      </w:pPr>
    </w:p>
    <w:p w:rsidR="0058019C" w:rsidRPr="006E05F5" w:rsidRDefault="006E05F5" w:rsidP="003B21D7">
      <w:pPr>
        <w:pStyle w:val="a3"/>
        <w:rPr>
          <w:rFonts w:cs="Arial"/>
          <w:b/>
          <w:bCs/>
          <w:rtl/>
        </w:rPr>
      </w:pPr>
      <w:r w:rsidRPr="006E05F5">
        <w:rPr>
          <w:rFonts w:cs="Arial" w:hint="cs"/>
          <w:b/>
          <w:bCs/>
          <w:rtl/>
        </w:rPr>
        <w:t>היכולת של הנאשם לחזור בו מכתב אישום</w:t>
      </w:r>
    </w:p>
    <w:p w:rsidR="003A0019" w:rsidRDefault="006E05F5" w:rsidP="00D443E4">
      <w:pPr>
        <w:pStyle w:val="a3"/>
        <w:rPr>
          <w:rFonts w:cs="Arial"/>
          <w:rtl/>
        </w:rPr>
      </w:pPr>
      <w:r>
        <w:rPr>
          <w:rFonts w:cs="Arial" w:hint="cs"/>
          <w:rtl/>
        </w:rPr>
        <w:t>כל עוד הנאשם לא הודה, הוא רשאי לחזור בו מההסדר ולעמוד על זכותו לקיים משפט.</w:t>
      </w:r>
      <w:r w:rsidR="009F3C69">
        <w:rPr>
          <w:rFonts w:cs="Arial" w:hint="cs"/>
          <w:rtl/>
        </w:rPr>
        <w:t xml:space="preserve"> גם אם חתמו על הסכם, כל עוד הנאשם לא הודה </w:t>
      </w:r>
      <w:r w:rsidR="009F3C69">
        <w:rPr>
          <w:rFonts w:cs="Arial"/>
          <w:rtl/>
        </w:rPr>
        <w:t>–</w:t>
      </w:r>
      <w:r w:rsidR="009F3C69">
        <w:rPr>
          <w:rFonts w:cs="Arial" w:hint="cs"/>
          <w:rtl/>
        </w:rPr>
        <w:t xml:space="preserve"> נגמר באותו רגע.</w:t>
      </w:r>
      <w:r w:rsidR="00D443E4">
        <w:rPr>
          <w:rFonts w:cs="Arial" w:hint="cs"/>
          <w:rtl/>
        </w:rPr>
        <w:t xml:space="preserve"> </w:t>
      </w:r>
      <w:r w:rsidR="003A0019">
        <w:rPr>
          <w:rFonts w:cs="Arial" w:hint="cs"/>
          <w:rtl/>
        </w:rPr>
        <w:t>לאחר מסירת ההודיה, יותר קשה לחזור בי, יש חשש שהנאשם יטרוף את הקלפים וישיב את המשפט לנקודת ההתחלה.</w:t>
      </w:r>
    </w:p>
    <w:p w:rsidR="003A0019" w:rsidRPr="00821AA7" w:rsidRDefault="003A0019" w:rsidP="003A0019">
      <w:pPr>
        <w:pStyle w:val="a3"/>
        <w:rPr>
          <w:rFonts w:cs="Arial"/>
          <w:b/>
          <w:bCs/>
          <w:rtl/>
        </w:rPr>
      </w:pPr>
      <w:r w:rsidRPr="00D443E4">
        <w:rPr>
          <w:rFonts w:cs="Arial" w:hint="cs"/>
          <w:b/>
          <w:bCs/>
          <w:highlight w:val="lightGray"/>
          <w:rtl/>
        </w:rPr>
        <w:t>ס' 153 לחסד"פ</w:t>
      </w:r>
      <w:r w:rsidRPr="003A0019">
        <w:rPr>
          <w:rFonts w:cs="Arial" w:hint="cs"/>
          <w:b/>
          <w:bCs/>
          <w:rtl/>
        </w:rPr>
        <w:t xml:space="preserve"> </w:t>
      </w:r>
      <w:r>
        <w:rPr>
          <w:rFonts w:cs="Arial" w:hint="cs"/>
          <w:rtl/>
        </w:rPr>
        <w:t xml:space="preserve">מדבר על מתי רשאי נאשם לחזור בו מהודיה </w:t>
      </w:r>
      <w:r>
        <w:rPr>
          <w:rFonts w:cs="Arial"/>
          <w:rtl/>
        </w:rPr>
        <w:t>–</w:t>
      </w:r>
      <w:r>
        <w:rPr>
          <w:rFonts w:cs="Arial" w:hint="cs"/>
          <w:rtl/>
        </w:rPr>
        <w:t xml:space="preserve"> הוא </w:t>
      </w:r>
      <w:r w:rsidR="00D443E4" w:rsidRPr="00D443E4">
        <w:rPr>
          <w:rFonts w:cs="Arial" w:hint="cs"/>
          <w:i/>
          <w:iCs/>
          <w:rtl/>
        </w:rPr>
        <w:t>"</w:t>
      </w:r>
      <w:r w:rsidRPr="00D443E4">
        <w:rPr>
          <w:rFonts w:cs="Arial" w:hint="cs"/>
          <w:i/>
          <w:iCs/>
          <w:rtl/>
        </w:rPr>
        <w:t xml:space="preserve">רשאי לחזור בו בכל שלב עם אישור ביהמ"ש </w:t>
      </w:r>
      <w:r w:rsidRPr="00D443E4">
        <w:rPr>
          <w:rFonts w:cs="Arial" w:hint="cs"/>
          <w:b/>
          <w:bCs/>
          <w:i/>
          <w:iCs/>
          <w:rtl/>
        </w:rPr>
        <w:t>מנימוקים מיוחדים שיירשמו</w:t>
      </w:r>
      <w:r w:rsidRPr="00D443E4">
        <w:rPr>
          <w:rFonts w:cs="Arial" w:hint="cs"/>
          <w:i/>
          <w:iCs/>
          <w:rtl/>
        </w:rPr>
        <w:t>.</w:t>
      </w:r>
      <w:r w:rsidR="00D443E4" w:rsidRPr="00D443E4">
        <w:rPr>
          <w:rFonts w:cs="Arial" w:hint="cs"/>
          <w:i/>
          <w:iCs/>
          <w:rtl/>
        </w:rPr>
        <w:t>"</w:t>
      </w:r>
      <w:r>
        <w:rPr>
          <w:rFonts w:cs="Arial" w:hint="cs"/>
          <w:rtl/>
        </w:rPr>
        <w:t xml:space="preserve"> נימוקים אלו נפרטו בפסיקה ל</w:t>
      </w:r>
      <w:r w:rsidR="00821AA7">
        <w:rPr>
          <w:rFonts w:cs="Arial" w:hint="cs"/>
          <w:rtl/>
        </w:rPr>
        <w:t>-</w:t>
      </w:r>
      <w:r w:rsidRPr="00821AA7">
        <w:rPr>
          <w:rFonts w:cs="Arial" w:hint="cs"/>
          <w:b/>
          <w:bCs/>
          <w:rtl/>
        </w:rPr>
        <w:t>3 עילות:</w:t>
      </w:r>
    </w:p>
    <w:p w:rsidR="003A0019" w:rsidRDefault="00821AA7" w:rsidP="00C66EC9">
      <w:pPr>
        <w:pStyle w:val="a3"/>
        <w:numPr>
          <w:ilvl w:val="0"/>
          <w:numId w:val="61"/>
        </w:numPr>
        <w:rPr>
          <w:rFonts w:cs="Arial"/>
        </w:rPr>
      </w:pPr>
      <w:r>
        <w:rPr>
          <w:rFonts w:cs="Arial" w:hint="cs"/>
          <w:b/>
          <w:bCs/>
          <w:rtl/>
        </w:rPr>
        <w:t>ההודי</w:t>
      </w:r>
      <w:r w:rsidR="003A0019" w:rsidRPr="00821AA7">
        <w:rPr>
          <w:rFonts w:cs="Arial" w:hint="cs"/>
          <w:b/>
          <w:bCs/>
          <w:rtl/>
        </w:rPr>
        <w:t>ה לא נעשתה מרצונו הטוב והחופשי של הנאשם</w:t>
      </w:r>
      <w:r w:rsidR="003A0019">
        <w:rPr>
          <w:rFonts w:cs="Arial" w:hint="cs"/>
          <w:rtl/>
        </w:rPr>
        <w:t xml:space="preserve"> </w:t>
      </w:r>
      <w:r w:rsidR="003A0019">
        <w:rPr>
          <w:rFonts w:cs="Arial"/>
          <w:rtl/>
        </w:rPr>
        <w:t>–</w:t>
      </w:r>
      <w:r w:rsidR="003A0019">
        <w:rPr>
          <w:rFonts w:cs="Arial" w:hint="cs"/>
          <w:rtl/>
        </w:rPr>
        <w:t xml:space="preserve"> צריך להוכיח שזה לא היה מרצון. יהיה צריך לשכנע את ביהמ"ש.</w:t>
      </w:r>
    </w:p>
    <w:p w:rsidR="00BA125A" w:rsidRDefault="00821AA7" w:rsidP="00C66EC9">
      <w:pPr>
        <w:pStyle w:val="a3"/>
        <w:numPr>
          <w:ilvl w:val="0"/>
          <w:numId w:val="61"/>
        </w:numPr>
        <w:rPr>
          <w:rFonts w:cs="Arial"/>
        </w:rPr>
      </w:pPr>
      <w:r w:rsidRPr="00821AA7">
        <w:rPr>
          <w:rFonts w:cs="Arial" w:hint="cs"/>
          <w:b/>
          <w:bCs/>
          <w:rtl/>
        </w:rPr>
        <w:t>ההודי</w:t>
      </w:r>
      <w:r w:rsidR="00BA125A" w:rsidRPr="00821AA7">
        <w:rPr>
          <w:rFonts w:cs="Arial" w:hint="cs"/>
          <w:b/>
          <w:bCs/>
          <w:rtl/>
        </w:rPr>
        <w:t>ה נעשתה בטעות</w:t>
      </w:r>
      <w:r w:rsidR="00BA125A">
        <w:rPr>
          <w:rFonts w:cs="Arial" w:hint="cs"/>
          <w:rtl/>
        </w:rPr>
        <w:t xml:space="preserve"> / או למטרות חיצוניות</w:t>
      </w:r>
      <w:r>
        <w:rPr>
          <w:rFonts w:cs="Arial" w:hint="cs"/>
          <w:rtl/>
        </w:rPr>
        <w:t>.</w:t>
      </w:r>
    </w:p>
    <w:p w:rsidR="00BA125A" w:rsidRDefault="00BA125A" w:rsidP="00C66EC9">
      <w:pPr>
        <w:pStyle w:val="a3"/>
        <w:numPr>
          <w:ilvl w:val="0"/>
          <w:numId w:val="61"/>
        </w:numPr>
        <w:rPr>
          <w:rFonts w:cs="Arial"/>
        </w:rPr>
      </w:pPr>
      <w:r w:rsidRPr="00821AA7">
        <w:rPr>
          <w:rFonts w:cs="Arial" w:hint="cs"/>
          <w:b/>
          <w:bCs/>
          <w:rtl/>
        </w:rPr>
        <w:t>הנאשם לא הבין את מהות</w:t>
      </w:r>
      <w:r w:rsidR="007800E7" w:rsidRPr="00821AA7">
        <w:rPr>
          <w:rFonts w:cs="Arial" w:hint="cs"/>
          <w:b/>
          <w:bCs/>
          <w:rtl/>
        </w:rPr>
        <w:t>/משמעות</w:t>
      </w:r>
      <w:r w:rsidRPr="00821AA7">
        <w:rPr>
          <w:rFonts w:cs="Arial" w:hint="cs"/>
          <w:b/>
          <w:bCs/>
          <w:rtl/>
        </w:rPr>
        <w:t xml:space="preserve"> ההודאה</w:t>
      </w:r>
      <w:r w:rsidR="00821AA7">
        <w:rPr>
          <w:rFonts w:cs="Arial" w:hint="cs"/>
          <w:rtl/>
        </w:rPr>
        <w:t>.</w:t>
      </w:r>
    </w:p>
    <w:p w:rsidR="00EA5B28" w:rsidRDefault="00BA125A" w:rsidP="00821AA7">
      <w:pPr>
        <w:pStyle w:val="a3"/>
        <w:rPr>
          <w:rFonts w:cs="Arial"/>
          <w:rtl/>
        </w:rPr>
      </w:pPr>
      <w:r>
        <w:rPr>
          <w:rFonts w:cs="Arial" w:hint="cs"/>
          <w:rtl/>
        </w:rPr>
        <w:lastRenderedPageBreak/>
        <w:t xml:space="preserve">בגדר כך, ביהמ"ש קבע שיתירו לנאשם לחזור בו מהודאה </w:t>
      </w:r>
      <w:r w:rsidRPr="00821AA7">
        <w:rPr>
          <w:rFonts w:cs="Arial" w:hint="cs"/>
          <w:b/>
          <w:bCs/>
          <w:rtl/>
        </w:rPr>
        <w:t>אם לא הוזהר מראש</w:t>
      </w:r>
      <w:r>
        <w:rPr>
          <w:rFonts w:cs="Arial" w:hint="cs"/>
          <w:rtl/>
        </w:rPr>
        <w:t xml:space="preserve"> שביהמ"ש לא קשור בהסדר. אם ביהמ"ש שכח להזהיר אותי שהוא לא כבול בהסדר, אז לא נצטרך ללכת לפי מתווה 3 העילות </w:t>
      </w:r>
      <w:r>
        <w:rPr>
          <w:rFonts w:cs="Arial"/>
          <w:rtl/>
        </w:rPr>
        <w:t>–</w:t>
      </w:r>
      <w:r>
        <w:rPr>
          <w:rFonts w:cs="Arial" w:hint="cs"/>
          <w:rtl/>
        </w:rPr>
        <w:t xml:space="preserve"> אז נתיר לך לחזור מההסדר.</w:t>
      </w:r>
      <w:r w:rsidR="00821AA7">
        <w:rPr>
          <w:rFonts w:cs="Arial" w:hint="cs"/>
          <w:rtl/>
        </w:rPr>
        <w:t xml:space="preserve"> </w:t>
      </w:r>
      <w:r w:rsidR="00EA5B28" w:rsidRPr="00821AA7">
        <w:rPr>
          <w:rFonts w:cs="Arial" w:hint="cs"/>
          <w:b/>
          <w:bCs/>
          <w:rtl/>
        </w:rPr>
        <w:t>בכל זאת</w:t>
      </w:r>
      <w:r w:rsidR="00EA5B28">
        <w:rPr>
          <w:rFonts w:cs="Arial" w:hint="cs"/>
          <w:rtl/>
        </w:rPr>
        <w:t xml:space="preserve">, נוכח פערי הכוחות, </w:t>
      </w:r>
      <w:r w:rsidR="00EA5B28" w:rsidRPr="00821AA7">
        <w:rPr>
          <w:rFonts w:cs="Arial" w:hint="cs"/>
          <w:u w:val="single"/>
          <w:rtl/>
        </w:rPr>
        <w:t>ביהמ"ש לא יהיה נוקשה ביכולת הנאשם לחזור בו</w:t>
      </w:r>
      <w:r w:rsidR="00EA5B28">
        <w:rPr>
          <w:rFonts w:cs="Arial" w:hint="cs"/>
          <w:rtl/>
        </w:rPr>
        <w:t xml:space="preserve">, בפרט </w:t>
      </w:r>
      <w:r w:rsidR="00EA5B28" w:rsidRPr="00EA5B28">
        <w:rPr>
          <w:rFonts w:cs="Arial" w:hint="cs"/>
          <w:b/>
          <w:bCs/>
          <w:rtl/>
        </w:rPr>
        <w:t>לפני גזר הדין</w:t>
      </w:r>
      <w:r w:rsidR="00EA5B28">
        <w:rPr>
          <w:rFonts w:cs="Arial" w:hint="cs"/>
          <w:rtl/>
        </w:rPr>
        <w:t>. לפני גזר הדין יותר נוח לי לקבל את זה (לביהמ"ש) והוא יהיה פחות נוקשה. לאחר גזר הדין זה כבר מדליק נורה אדומה. כל מקרה כמובן הוא לגופו.</w:t>
      </w:r>
    </w:p>
    <w:p w:rsidR="00EA5B28" w:rsidRDefault="00EA5B28" w:rsidP="00BA125A">
      <w:pPr>
        <w:pStyle w:val="a3"/>
        <w:rPr>
          <w:rFonts w:cs="Arial"/>
          <w:rtl/>
        </w:rPr>
      </w:pPr>
    </w:p>
    <w:p w:rsidR="00821AA7" w:rsidRDefault="002E2096" w:rsidP="00821AA7">
      <w:pPr>
        <w:pStyle w:val="a3"/>
        <w:rPr>
          <w:rFonts w:cs="Arial"/>
          <w:rtl/>
        </w:rPr>
      </w:pPr>
      <w:r>
        <w:rPr>
          <w:rFonts w:cs="Arial" w:hint="cs"/>
          <w:rtl/>
        </w:rPr>
        <w:t>אפילו שלנאשם הייתה תקווה וציפייה שביהמ"ש יקבל את ההסדר, אין לציפייה עצמה אפשרות להחזיר את ההודיה שעה שביהמ"ש דחה את ההסדר לעניין העונש.</w:t>
      </w:r>
    </w:p>
    <w:p w:rsidR="002E2096" w:rsidRDefault="002E2096" w:rsidP="00821AA7">
      <w:pPr>
        <w:pStyle w:val="a3"/>
        <w:rPr>
          <w:rFonts w:cs="Arial"/>
          <w:rtl/>
        </w:rPr>
      </w:pPr>
      <w:r>
        <w:rPr>
          <w:rFonts w:cs="Arial" w:hint="cs"/>
          <w:rtl/>
        </w:rPr>
        <w:t xml:space="preserve">מי שמבקש </w:t>
      </w:r>
      <w:r w:rsidRPr="00821AA7">
        <w:rPr>
          <w:rFonts w:cs="Arial" w:hint="cs"/>
          <w:u w:val="single"/>
          <w:rtl/>
        </w:rPr>
        <w:t>לחזור מהסכם בשלב הערעור</w:t>
      </w:r>
      <w:r>
        <w:rPr>
          <w:rFonts w:cs="Arial" w:hint="cs"/>
          <w:rtl/>
        </w:rPr>
        <w:t xml:space="preserve"> יצטרך להצביע על </w:t>
      </w:r>
      <w:r w:rsidRPr="00821AA7">
        <w:rPr>
          <w:rFonts w:cs="Arial" w:hint="cs"/>
          <w:b/>
          <w:bCs/>
          <w:rtl/>
        </w:rPr>
        <w:t>נתונים חדשים</w:t>
      </w:r>
      <w:r>
        <w:rPr>
          <w:rFonts w:cs="Arial" w:hint="cs"/>
          <w:rtl/>
        </w:rPr>
        <w:t xml:space="preserve"> שלא הובאו בחשבון על ידו במועד הקודם ולהסביר מדוע הם מצדיקים הקלה בעונש</w:t>
      </w:r>
      <w:r w:rsidR="00821AA7">
        <w:rPr>
          <w:rFonts w:cs="Arial" w:hint="cs"/>
          <w:rtl/>
        </w:rPr>
        <w:t xml:space="preserve">. זה </w:t>
      </w:r>
      <w:r w:rsidRPr="00821AA7">
        <w:rPr>
          <w:rFonts w:cs="Arial" w:hint="cs"/>
          <w:b/>
          <w:bCs/>
          <w:rtl/>
        </w:rPr>
        <w:t>כפוף לעיקרון תום הלב</w:t>
      </w:r>
      <w:r>
        <w:rPr>
          <w:rFonts w:cs="Arial" w:hint="cs"/>
          <w:rtl/>
        </w:rPr>
        <w:t>.</w:t>
      </w:r>
    </w:p>
    <w:p w:rsidR="002E2096" w:rsidRDefault="002E2096" w:rsidP="002E2096">
      <w:pPr>
        <w:pStyle w:val="a3"/>
        <w:rPr>
          <w:rFonts w:cs="Arial"/>
          <w:rtl/>
        </w:rPr>
      </w:pPr>
    </w:p>
    <w:p w:rsidR="002E2096" w:rsidRDefault="002E2096" w:rsidP="002E2096">
      <w:pPr>
        <w:pStyle w:val="a3"/>
        <w:rPr>
          <w:rFonts w:cs="Arial"/>
          <w:rtl/>
        </w:rPr>
      </w:pPr>
      <w:r w:rsidRPr="00821AA7">
        <w:rPr>
          <w:rFonts w:cs="Arial" w:hint="cs"/>
          <w:b/>
          <w:bCs/>
          <w:rtl/>
        </w:rPr>
        <w:t>העיתוי של הבקשה לחזור מההודיה הוא קריטי</w:t>
      </w:r>
      <w:r>
        <w:rPr>
          <w:rFonts w:cs="Arial" w:hint="cs"/>
          <w:rtl/>
        </w:rPr>
        <w:t xml:space="preserve"> </w:t>
      </w:r>
      <w:r>
        <w:rPr>
          <w:rFonts w:cs="Arial"/>
          <w:rtl/>
        </w:rPr>
        <w:t>–</w:t>
      </w:r>
      <w:r>
        <w:rPr>
          <w:rFonts w:cs="Arial" w:hint="cs"/>
          <w:rtl/>
        </w:rPr>
        <w:t xml:space="preserve"> לביהמ"ש יש קו פרשת מים</w:t>
      </w:r>
      <w:r w:rsidR="00821AA7">
        <w:rPr>
          <w:rFonts w:cs="Arial" w:hint="cs"/>
          <w:rtl/>
        </w:rPr>
        <w:t>.</w:t>
      </w:r>
      <w:r>
        <w:rPr>
          <w:rFonts w:cs="Arial" w:hint="cs"/>
          <w:rtl/>
        </w:rPr>
        <w:t xml:space="preserve"> אם אתה רוצה לחזור לפני או אחרי גזר הדין. זה מבטא את האותנטיות שבחזרה מההודאה. אחרי גזר הדין זה כנראה ישקף מהלך טקטי ולא משהו אמיתי.</w:t>
      </w:r>
    </w:p>
    <w:p w:rsidR="002E2096" w:rsidRDefault="002E2096" w:rsidP="002E2096">
      <w:pPr>
        <w:pStyle w:val="a3"/>
        <w:rPr>
          <w:rFonts w:cs="Arial"/>
          <w:rtl/>
        </w:rPr>
      </w:pPr>
    </w:p>
    <w:p w:rsidR="002E2096" w:rsidRDefault="00821AA7" w:rsidP="00821AA7">
      <w:pPr>
        <w:pStyle w:val="a3"/>
        <w:rPr>
          <w:rFonts w:cs="Arial"/>
          <w:rtl/>
        </w:rPr>
      </w:pPr>
      <w:r>
        <w:rPr>
          <w:rFonts w:cs="Arial" w:hint="cs"/>
          <w:rtl/>
        </w:rPr>
        <w:t>מה בנוגע למצב בו</w:t>
      </w:r>
      <w:r w:rsidR="002E2096">
        <w:rPr>
          <w:rFonts w:cs="Arial" w:hint="cs"/>
          <w:rtl/>
        </w:rPr>
        <w:t xml:space="preserve"> </w:t>
      </w:r>
      <w:r>
        <w:rPr>
          <w:rFonts w:cs="Arial" w:hint="cs"/>
          <w:b/>
          <w:bCs/>
          <w:rtl/>
        </w:rPr>
        <w:t>התביעה תרצה לחזור בה מההסדר?</w:t>
      </w:r>
      <w:r>
        <w:rPr>
          <w:rFonts w:cs="Arial" w:hint="cs"/>
          <w:rtl/>
        </w:rPr>
        <w:t xml:space="preserve"> </w:t>
      </w:r>
      <w:r w:rsidR="002E2096">
        <w:rPr>
          <w:rFonts w:cs="Arial" w:hint="cs"/>
          <w:rtl/>
        </w:rPr>
        <w:t xml:space="preserve">התנאים כאן </w:t>
      </w:r>
      <w:r>
        <w:rPr>
          <w:rFonts w:cs="Arial" w:hint="cs"/>
          <w:rtl/>
        </w:rPr>
        <w:t>מסובכים</w:t>
      </w:r>
      <w:r w:rsidR="002E2096">
        <w:rPr>
          <w:rFonts w:cs="Arial" w:hint="cs"/>
          <w:rtl/>
        </w:rPr>
        <w:t xml:space="preserve"> </w:t>
      </w:r>
      <w:r>
        <w:rPr>
          <w:rFonts w:cs="Arial" w:hint="cs"/>
          <w:rtl/>
        </w:rPr>
        <w:t>ו</w:t>
      </w:r>
      <w:r w:rsidR="002E2096">
        <w:rPr>
          <w:rFonts w:cs="Arial" w:hint="cs"/>
          <w:rtl/>
        </w:rPr>
        <w:t>נוקשים יותר.</w:t>
      </w:r>
    </w:p>
    <w:p w:rsidR="002E2096" w:rsidRDefault="002E2096" w:rsidP="002E2096">
      <w:pPr>
        <w:pStyle w:val="a3"/>
        <w:rPr>
          <w:rFonts w:cs="Arial"/>
          <w:rtl/>
        </w:rPr>
      </w:pPr>
      <w:r>
        <w:rPr>
          <w:rFonts w:cs="Arial" w:hint="cs"/>
          <w:rtl/>
        </w:rPr>
        <w:t xml:space="preserve">את המדינה </w:t>
      </w:r>
      <w:r>
        <w:rPr>
          <w:rFonts w:cs="Arial"/>
          <w:rtl/>
        </w:rPr>
        <w:t>–</w:t>
      </w:r>
      <w:r>
        <w:rPr>
          <w:rFonts w:cs="Arial" w:hint="cs"/>
          <w:rtl/>
        </w:rPr>
        <w:t xml:space="preserve"> הגוף ה</w:t>
      </w:r>
      <w:r w:rsidR="00821AA7">
        <w:rPr>
          <w:rFonts w:cs="Arial" w:hint="cs"/>
          <w:rtl/>
        </w:rPr>
        <w:t>גדול הזה, שיש לו ניסיון משומן עם</w:t>
      </w:r>
      <w:r>
        <w:rPr>
          <w:rFonts w:cs="Arial" w:hint="cs"/>
          <w:rtl/>
        </w:rPr>
        <w:t xml:space="preserve"> פרקליטים רוצה לחזור בך מההסדר. יש </w:t>
      </w:r>
      <w:r w:rsidR="00821AA7">
        <w:rPr>
          <w:rFonts w:cs="Arial" w:hint="cs"/>
          <w:rtl/>
        </w:rPr>
        <w:t>ל</w:t>
      </w:r>
      <w:r>
        <w:rPr>
          <w:rFonts w:cs="Arial" w:hint="cs"/>
          <w:rtl/>
        </w:rPr>
        <w:t>ך מיומנות עד</w:t>
      </w:r>
      <w:r w:rsidR="00821AA7">
        <w:rPr>
          <w:rFonts w:cs="Arial" w:hint="cs"/>
          <w:rtl/>
        </w:rPr>
        <w:t>יפה לניהול ההליך, את נגישה ליותר</w:t>
      </w:r>
      <w:r>
        <w:rPr>
          <w:rFonts w:cs="Arial" w:hint="cs"/>
          <w:rtl/>
        </w:rPr>
        <w:t xml:space="preserve"> מידע, יש ניסיון בניהול הליך פל</w:t>
      </w:r>
      <w:r w:rsidR="00821AA7">
        <w:rPr>
          <w:rFonts w:cs="Arial" w:hint="cs"/>
          <w:rtl/>
        </w:rPr>
        <w:t>ילי ועכשיו את רוצה לחזור מההסדר?!</w:t>
      </w:r>
    </w:p>
    <w:p w:rsidR="002E2096" w:rsidRDefault="002E2096" w:rsidP="002E2096">
      <w:pPr>
        <w:pStyle w:val="a3"/>
        <w:rPr>
          <w:rFonts w:cs="Arial"/>
          <w:rtl/>
        </w:rPr>
      </w:pPr>
      <w:r w:rsidRPr="00821AA7">
        <w:rPr>
          <w:rFonts w:cs="Arial" w:hint="cs"/>
          <w:b/>
          <w:bCs/>
          <w:highlight w:val="magenta"/>
          <w:rtl/>
        </w:rPr>
        <w:t>פרשת ארביב</w:t>
      </w:r>
      <w:r>
        <w:rPr>
          <w:rFonts w:cs="Arial" w:hint="cs"/>
          <w:rtl/>
        </w:rPr>
        <w:t xml:space="preserve"> </w:t>
      </w:r>
      <w:r>
        <w:rPr>
          <w:rFonts w:cs="Arial"/>
          <w:rtl/>
        </w:rPr>
        <w:t>–</w:t>
      </w:r>
      <w:r>
        <w:rPr>
          <w:rFonts w:cs="Arial" w:hint="cs"/>
          <w:rtl/>
        </w:rPr>
        <w:t xml:space="preserve"> תקווה ארביב הואשמה בעבירות סמים והחזקת נשק. במסגרת הסכם טיעון היא הסכימה להודות בעובדות בנוגע לסמים בהסדר טיעון. בתמורה, התביעה הייתה נאותה לוותר על עבירות הנשק. יומיים אחרי חתימת ההסכם הודיעה הפרקליטות כי בעקבות </w:t>
      </w:r>
      <w:r w:rsidRPr="00821AA7">
        <w:rPr>
          <w:rFonts w:cs="Arial" w:hint="cs"/>
          <w:b/>
          <w:bCs/>
          <w:rtl/>
        </w:rPr>
        <w:t>מידע חדש שהתגלה</w:t>
      </w:r>
      <w:r>
        <w:rPr>
          <w:rFonts w:cs="Arial" w:hint="cs"/>
          <w:rtl/>
        </w:rPr>
        <w:t xml:space="preserve"> היא לא מוכנה להוריד את העבירות בעניין הנשק. ארביב </w:t>
      </w:r>
      <w:r w:rsidRPr="00821AA7">
        <w:rPr>
          <w:rFonts w:cs="Arial" w:hint="cs"/>
          <w:b/>
          <w:bCs/>
          <w:rtl/>
        </w:rPr>
        <w:t>עתרה לבג"ץ</w:t>
      </w:r>
      <w:r>
        <w:rPr>
          <w:rFonts w:cs="Arial" w:hint="cs"/>
          <w:rtl/>
        </w:rPr>
        <w:t xml:space="preserve"> בטענה שההסדר הוא חוזה/הבטחה מנהלית, ולכן הפרקליטות לא יכולה לסגת באון חד צדדי. </w:t>
      </w:r>
    </w:p>
    <w:p w:rsidR="002E2096" w:rsidRDefault="002E2096" w:rsidP="002E2096">
      <w:pPr>
        <w:pStyle w:val="a3"/>
        <w:rPr>
          <w:rFonts w:cs="Arial"/>
          <w:rtl/>
        </w:rPr>
      </w:pPr>
      <w:r>
        <w:rPr>
          <w:rFonts w:cs="Arial" w:hint="cs"/>
          <w:rtl/>
        </w:rPr>
        <w:t>המדינה טענה שההסדר נשלט על ידי כללי</w:t>
      </w:r>
      <w:r w:rsidR="00821AA7">
        <w:rPr>
          <w:rFonts w:cs="Arial" w:hint="cs"/>
          <w:rtl/>
        </w:rPr>
        <w:t xml:space="preserve"> </w:t>
      </w:r>
      <w:r>
        <w:rPr>
          <w:rFonts w:cs="Arial" w:hint="cs"/>
          <w:rtl/>
        </w:rPr>
        <w:t xml:space="preserve">המשפט המנהלי ולא דיני חוזים, ולכן משנתגלו עובדות חדשות </w:t>
      </w:r>
      <w:r>
        <w:rPr>
          <w:rFonts w:cs="Arial"/>
          <w:rtl/>
        </w:rPr>
        <w:t>–</w:t>
      </w:r>
      <w:r>
        <w:rPr>
          <w:rFonts w:cs="Arial" w:hint="cs"/>
          <w:rtl/>
        </w:rPr>
        <w:t xml:space="preserve"> הלכת ההשתכללות, רשאית התביעה לחזור בה מחתימתה.</w:t>
      </w:r>
    </w:p>
    <w:p w:rsidR="002E2096" w:rsidRDefault="002E2096" w:rsidP="002E2096">
      <w:pPr>
        <w:pStyle w:val="a3"/>
        <w:rPr>
          <w:rFonts w:cs="Arial"/>
          <w:rtl/>
        </w:rPr>
      </w:pPr>
    </w:p>
    <w:p w:rsidR="002E2096" w:rsidRDefault="002E2096" w:rsidP="002E2096">
      <w:pPr>
        <w:pStyle w:val="a3"/>
        <w:rPr>
          <w:rFonts w:cs="Arial"/>
          <w:rtl/>
        </w:rPr>
      </w:pPr>
      <w:r w:rsidRPr="00821AA7">
        <w:rPr>
          <w:rFonts w:cs="Arial" w:hint="cs"/>
          <w:b/>
          <w:bCs/>
          <w:highlight w:val="cyan"/>
          <w:rtl/>
        </w:rPr>
        <w:t>השופט ברק</w:t>
      </w:r>
      <w:r>
        <w:rPr>
          <w:rFonts w:cs="Arial" w:hint="cs"/>
          <w:rtl/>
        </w:rPr>
        <w:t xml:space="preserve"> ניתח את המודלים האפשריים </w:t>
      </w:r>
      <w:r>
        <w:rPr>
          <w:rFonts w:cs="Arial"/>
          <w:rtl/>
        </w:rPr>
        <w:t>–</w:t>
      </w:r>
      <w:r>
        <w:rPr>
          <w:rFonts w:cs="Arial" w:hint="cs"/>
          <w:rtl/>
        </w:rPr>
        <w:t xml:space="preserve"> החוזי, המנהלי והחוזה המנהלי (</w:t>
      </w:r>
      <w:r w:rsidRPr="00821AA7">
        <w:rPr>
          <w:rFonts w:cs="Arial" w:hint="cs"/>
          <w:b/>
          <w:bCs/>
          <w:highlight w:val="magenta"/>
          <w:rtl/>
        </w:rPr>
        <w:t>הלכת בשר</w:t>
      </w:r>
      <w:r>
        <w:rPr>
          <w:rFonts w:cs="Arial" w:hint="cs"/>
          <w:rtl/>
        </w:rPr>
        <w:t>)</w:t>
      </w:r>
    </w:p>
    <w:p w:rsidR="002E2096" w:rsidRDefault="002E2096" w:rsidP="002E2096">
      <w:pPr>
        <w:pStyle w:val="a3"/>
        <w:rPr>
          <w:rFonts w:cs="Arial"/>
          <w:rtl/>
        </w:rPr>
      </w:pPr>
      <w:r>
        <w:rPr>
          <w:rFonts w:cs="Arial" w:hint="cs"/>
          <w:rtl/>
        </w:rPr>
        <w:t xml:space="preserve">גם כאן ברק נמנע מאימוץ המודלים, ואמר כי </w:t>
      </w:r>
      <w:r w:rsidRPr="00821AA7">
        <w:rPr>
          <w:rFonts w:cs="Arial" w:hint="cs"/>
          <w:u w:val="single"/>
          <w:rtl/>
        </w:rPr>
        <w:t>הסדר הטיעון מחייב את המדינה לפי כל אחד מהמודלים האלה,</w:t>
      </w:r>
      <w:r>
        <w:rPr>
          <w:rFonts w:cs="Arial" w:hint="cs"/>
          <w:rtl/>
        </w:rPr>
        <w:t xml:space="preserve"> אבל הוא אומר </w:t>
      </w:r>
      <w:r w:rsidRPr="00821AA7">
        <w:rPr>
          <w:rFonts w:cs="Arial" w:hint="cs"/>
          <w:u w:val="single"/>
          <w:rtl/>
        </w:rPr>
        <w:t xml:space="preserve">שהמדינה רשאית להשתחרר רק אם </w:t>
      </w:r>
      <w:r w:rsidRPr="00821AA7">
        <w:rPr>
          <w:rFonts w:cs="Arial" w:hint="cs"/>
          <w:b/>
          <w:bCs/>
          <w:u w:val="single"/>
          <w:rtl/>
        </w:rPr>
        <w:t>האינטרס הציבורי</w:t>
      </w:r>
      <w:r w:rsidRPr="00821AA7">
        <w:rPr>
          <w:rFonts w:cs="Arial" w:hint="cs"/>
          <w:u w:val="single"/>
          <w:rtl/>
        </w:rPr>
        <w:t xml:space="preserve"> מחייב זאת.</w:t>
      </w:r>
      <w:r>
        <w:rPr>
          <w:rFonts w:cs="Arial" w:hint="cs"/>
          <w:rtl/>
        </w:rPr>
        <w:t xml:space="preserve"> איך נדע אם הוא מחייב זאת או לא? </w:t>
      </w:r>
      <w:r w:rsidRPr="00821AA7">
        <w:rPr>
          <w:rFonts w:cs="Arial" w:hint="cs"/>
          <w:b/>
          <w:bCs/>
          <w:rtl/>
        </w:rPr>
        <w:t>יש לאזן בין מספר שיקולים</w:t>
      </w:r>
      <w:r>
        <w:rPr>
          <w:rFonts w:cs="Arial" w:hint="cs"/>
          <w:rtl/>
        </w:rPr>
        <w:t>:</w:t>
      </w:r>
    </w:p>
    <w:p w:rsidR="002E2096" w:rsidRDefault="002E2096" w:rsidP="00C66EC9">
      <w:pPr>
        <w:pStyle w:val="a3"/>
        <w:numPr>
          <w:ilvl w:val="0"/>
          <w:numId w:val="62"/>
        </w:numPr>
        <w:rPr>
          <w:rFonts w:cs="Arial"/>
        </w:rPr>
      </w:pPr>
      <w:r>
        <w:rPr>
          <w:rFonts w:cs="Arial" w:hint="cs"/>
          <w:rtl/>
        </w:rPr>
        <w:t xml:space="preserve">שמירה על </w:t>
      </w:r>
      <w:r w:rsidRPr="00821AA7">
        <w:rPr>
          <w:rFonts w:cs="Arial" w:hint="cs"/>
          <w:b/>
          <w:bCs/>
          <w:rtl/>
        </w:rPr>
        <w:t>אמינות השלטון</w:t>
      </w:r>
      <w:r w:rsidR="00821AA7">
        <w:rPr>
          <w:rFonts w:cs="Arial" w:hint="cs"/>
          <w:rtl/>
        </w:rPr>
        <w:t>.</w:t>
      </w:r>
    </w:p>
    <w:p w:rsidR="002E2096" w:rsidRDefault="002E2096" w:rsidP="00C66EC9">
      <w:pPr>
        <w:pStyle w:val="a3"/>
        <w:numPr>
          <w:ilvl w:val="0"/>
          <w:numId w:val="62"/>
        </w:numPr>
        <w:rPr>
          <w:rFonts w:cs="Arial"/>
        </w:rPr>
      </w:pPr>
      <w:r>
        <w:rPr>
          <w:rFonts w:cs="Arial" w:hint="cs"/>
          <w:rtl/>
        </w:rPr>
        <w:t xml:space="preserve">הגשמת </w:t>
      </w:r>
      <w:r w:rsidRPr="00821AA7">
        <w:rPr>
          <w:rFonts w:cs="Arial" w:hint="cs"/>
          <w:b/>
          <w:bCs/>
          <w:rtl/>
        </w:rPr>
        <w:t>מטרות ההליך הפלילי</w:t>
      </w:r>
      <w:r w:rsidR="00821AA7">
        <w:rPr>
          <w:rFonts w:cs="Arial" w:hint="cs"/>
          <w:rtl/>
        </w:rPr>
        <w:t>.</w:t>
      </w:r>
    </w:p>
    <w:p w:rsidR="009E221A" w:rsidRDefault="009E221A" w:rsidP="00C66EC9">
      <w:pPr>
        <w:pStyle w:val="a3"/>
        <w:numPr>
          <w:ilvl w:val="0"/>
          <w:numId w:val="62"/>
        </w:numPr>
        <w:rPr>
          <w:rFonts w:cs="Arial"/>
        </w:rPr>
      </w:pPr>
      <w:r w:rsidRPr="00821AA7">
        <w:rPr>
          <w:rFonts w:cs="Arial" w:hint="cs"/>
          <w:b/>
          <w:bCs/>
          <w:rtl/>
        </w:rPr>
        <w:t>אינטרס הציפייה וההסתמכות</w:t>
      </w:r>
      <w:r>
        <w:rPr>
          <w:rFonts w:cs="Arial" w:hint="cs"/>
          <w:rtl/>
        </w:rPr>
        <w:t xml:space="preserve"> של הנאשם</w:t>
      </w:r>
      <w:r w:rsidR="00821AA7">
        <w:rPr>
          <w:rFonts w:cs="Arial" w:hint="cs"/>
          <w:rtl/>
        </w:rPr>
        <w:t>.</w:t>
      </w:r>
    </w:p>
    <w:p w:rsidR="009E221A" w:rsidRDefault="009E221A" w:rsidP="009E221A">
      <w:pPr>
        <w:pStyle w:val="a3"/>
        <w:rPr>
          <w:rFonts w:cs="Arial"/>
          <w:rtl/>
        </w:rPr>
      </w:pPr>
      <w:r>
        <w:rPr>
          <w:rFonts w:cs="Arial" w:hint="cs"/>
          <w:rtl/>
        </w:rPr>
        <w:t xml:space="preserve">ככל שהרשות פעלה במתחם הסבירות ביהמ"ש לא יתערב </w:t>
      </w:r>
      <w:r>
        <w:rPr>
          <w:rFonts w:cs="Arial"/>
          <w:rtl/>
        </w:rPr>
        <w:t>–</w:t>
      </w:r>
      <w:r>
        <w:rPr>
          <w:rFonts w:cs="Arial" w:hint="cs"/>
          <w:rtl/>
        </w:rPr>
        <w:t xml:space="preserve"> רק כשההחלטה לא סבירה. </w:t>
      </w:r>
    </w:p>
    <w:p w:rsidR="009E221A" w:rsidRDefault="009E221A" w:rsidP="009E221A">
      <w:pPr>
        <w:pStyle w:val="a3"/>
        <w:rPr>
          <w:rFonts w:cs="Arial"/>
          <w:rtl/>
        </w:rPr>
      </w:pPr>
    </w:p>
    <w:p w:rsidR="003E3607" w:rsidRDefault="009E221A" w:rsidP="00821AA7">
      <w:pPr>
        <w:pStyle w:val="a3"/>
        <w:rPr>
          <w:rFonts w:cs="Arial"/>
          <w:rtl/>
        </w:rPr>
      </w:pPr>
      <w:r>
        <w:rPr>
          <w:rFonts w:cs="Arial" w:hint="cs"/>
          <w:rtl/>
        </w:rPr>
        <w:t xml:space="preserve">אבל </w:t>
      </w:r>
      <w:r w:rsidRPr="00821AA7">
        <w:rPr>
          <w:rFonts w:cs="Arial" w:hint="cs"/>
          <w:b/>
          <w:bCs/>
          <w:rtl/>
        </w:rPr>
        <w:t>מהן אמות המידע להפעלת שיקול הדעת על ידי ביהמ"ש?</w:t>
      </w:r>
      <w:r w:rsidR="00821AA7">
        <w:rPr>
          <w:rFonts w:cs="Arial" w:hint="cs"/>
          <w:rtl/>
        </w:rPr>
        <w:t xml:space="preserve"> </w:t>
      </w:r>
      <w:r w:rsidR="003E3607">
        <w:rPr>
          <w:rFonts w:cs="Arial" w:hint="cs"/>
          <w:rtl/>
        </w:rPr>
        <w:t xml:space="preserve">יש 2 קצוות </w:t>
      </w:r>
      <w:r w:rsidR="003E3607">
        <w:rPr>
          <w:rFonts w:cs="Arial"/>
          <w:rtl/>
        </w:rPr>
        <w:t>–</w:t>
      </w:r>
      <w:r w:rsidR="003E3607">
        <w:rPr>
          <w:rFonts w:cs="Arial" w:hint="cs"/>
          <w:rtl/>
        </w:rPr>
        <w:t xml:space="preserve"> </w:t>
      </w:r>
    </w:p>
    <w:p w:rsidR="009E221A" w:rsidRDefault="003E3607" w:rsidP="003E3607">
      <w:pPr>
        <w:pStyle w:val="a3"/>
        <w:numPr>
          <w:ilvl w:val="0"/>
          <w:numId w:val="4"/>
        </w:numPr>
        <w:rPr>
          <w:rFonts w:cs="Arial"/>
        </w:rPr>
      </w:pPr>
      <w:r w:rsidRPr="00821AA7">
        <w:rPr>
          <w:rFonts w:cs="Arial" w:hint="cs"/>
          <w:b/>
          <w:bCs/>
          <w:rtl/>
        </w:rPr>
        <w:t>בקצה האחד מצויים מקרים שבהם הנאשם מילא את חלקו בהסדר</w:t>
      </w:r>
      <w:r>
        <w:rPr>
          <w:rFonts w:cs="Arial" w:hint="cs"/>
          <w:rtl/>
        </w:rPr>
        <w:t xml:space="preserve"> </w:t>
      </w:r>
      <w:r>
        <w:rPr>
          <w:rFonts w:cs="Arial"/>
          <w:rtl/>
        </w:rPr>
        <w:t>–</w:t>
      </w:r>
      <w:r>
        <w:rPr>
          <w:rFonts w:cs="Arial" w:hint="cs"/>
          <w:rtl/>
        </w:rPr>
        <w:t xml:space="preserve"> הודה. בעוד שמבחינת התביעה לא חל שינוי נסיבות. במצב דברים כזה אין כאן שום אינטרס ציבורי שמצדיק את שחרור התביעה מהסדר הטיעון ויש לתת משקל ניכר באמון הציבור במערכת השלטונית.</w:t>
      </w:r>
    </w:p>
    <w:p w:rsidR="003E3607" w:rsidRDefault="003E3607" w:rsidP="003E3607">
      <w:pPr>
        <w:pStyle w:val="a3"/>
        <w:numPr>
          <w:ilvl w:val="0"/>
          <w:numId w:val="4"/>
        </w:numPr>
        <w:rPr>
          <w:rFonts w:cs="Arial"/>
        </w:rPr>
      </w:pPr>
      <w:r w:rsidRPr="00821AA7">
        <w:rPr>
          <w:rFonts w:cs="Arial" w:hint="cs"/>
          <w:b/>
          <w:bCs/>
          <w:rtl/>
        </w:rPr>
        <w:t xml:space="preserve">בקצה השני הנאשם לא מילא את חלקו עדיין </w:t>
      </w:r>
      <w:r>
        <w:rPr>
          <w:rFonts w:cs="Arial" w:hint="cs"/>
          <w:rtl/>
        </w:rPr>
        <w:t xml:space="preserve">(עוד לא הודה) אבל התובע כלל </w:t>
      </w:r>
      <w:r w:rsidRPr="00821AA7">
        <w:rPr>
          <w:rFonts w:cs="Arial" w:hint="cs"/>
          <w:b/>
          <w:bCs/>
          <w:rtl/>
        </w:rPr>
        <w:t xml:space="preserve">שינוי נסיבות מהותיות </w:t>
      </w:r>
      <w:r>
        <w:rPr>
          <w:rFonts w:cs="Arial" w:hint="cs"/>
          <w:rtl/>
        </w:rPr>
        <w:t>- גילה חומר ראיות חדש, במצב זה יש לחזור מן ההסכם לטובת הגש</w:t>
      </w:r>
      <w:r w:rsidR="00821AA7">
        <w:rPr>
          <w:rFonts w:cs="Arial" w:hint="cs"/>
          <w:rtl/>
        </w:rPr>
        <w:t>מ</w:t>
      </w:r>
      <w:r>
        <w:rPr>
          <w:rFonts w:cs="Arial" w:hint="cs"/>
          <w:rtl/>
        </w:rPr>
        <w:t>ת האינטרס הציבורי, אין פגיעה באינטרס הנאשם.</w:t>
      </w:r>
    </w:p>
    <w:p w:rsidR="003E3607" w:rsidRDefault="003E3607" w:rsidP="003E3607">
      <w:pPr>
        <w:pStyle w:val="a3"/>
        <w:numPr>
          <w:ilvl w:val="0"/>
          <w:numId w:val="4"/>
        </w:numPr>
        <w:rPr>
          <w:rFonts w:cs="Arial"/>
        </w:rPr>
      </w:pPr>
      <w:r w:rsidRPr="00821AA7">
        <w:rPr>
          <w:rFonts w:cs="Arial" w:hint="cs"/>
          <w:b/>
          <w:bCs/>
          <w:rtl/>
        </w:rPr>
        <w:t xml:space="preserve">באמצע </w:t>
      </w:r>
      <w:r w:rsidRPr="00821AA7">
        <w:rPr>
          <w:rFonts w:cs="Arial"/>
          <w:b/>
          <w:bCs/>
          <w:rtl/>
        </w:rPr>
        <w:t>–</w:t>
      </w:r>
      <w:r w:rsidRPr="00821AA7">
        <w:rPr>
          <w:rFonts w:cs="Arial" w:hint="cs"/>
          <w:b/>
          <w:bCs/>
          <w:rtl/>
        </w:rPr>
        <w:t xml:space="preserve"> מצבים שבהם חלו שינויים הן אצל הנאשם והן אצל התביעה</w:t>
      </w:r>
      <w:r>
        <w:rPr>
          <w:rFonts w:cs="Arial" w:hint="cs"/>
          <w:rtl/>
        </w:rPr>
        <w:t xml:space="preserve"> </w:t>
      </w:r>
      <w:r>
        <w:rPr>
          <w:rFonts w:cs="Arial"/>
          <w:rtl/>
        </w:rPr>
        <w:t>–</w:t>
      </w:r>
      <w:r>
        <w:rPr>
          <w:rFonts w:cs="Arial" w:hint="cs"/>
          <w:rtl/>
        </w:rPr>
        <w:t xml:space="preserve"> אצל הנאשם גם חלף זמן ואינטרס ההסתמכות והציפייה גדל, ובמצב הזה צריך לעשות איזון בין 2 האינטרסים שמתנגשים. </w:t>
      </w:r>
    </w:p>
    <w:p w:rsidR="003E3607" w:rsidRDefault="00821AA7" w:rsidP="00821AA7">
      <w:pPr>
        <w:pStyle w:val="a3"/>
        <w:rPr>
          <w:rFonts w:cs="Arial"/>
          <w:rtl/>
        </w:rPr>
      </w:pPr>
      <w:r>
        <w:rPr>
          <w:rFonts w:cs="Arial" w:hint="cs"/>
          <w:rtl/>
        </w:rPr>
        <w:t xml:space="preserve">באותו מקרה, </w:t>
      </w:r>
      <w:r w:rsidR="003E3607">
        <w:rPr>
          <w:rFonts w:cs="Arial" w:hint="cs"/>
          <w:rtl/>
        </w:rPr>
        <w:t xml:space="preserve">אינטרס הציפייה כמעט </w:t>
      </w:r>
      <w:r>
        <w:rPr>
          <w:rFonts w:cs="Arial" w:hint="cs"/>
          <w:rtl/>
        </w:rPr>
        <w:t xml:space="preserve">לא </w:t>
      </w:r>
      <w:r w:rsidR="003E3607">
        <w:rPr>
          <w:rFonts w:cs="Arial" w:hint="cs"/>
          <w:rtl/>
        </w:rPr>
        <w:t>נפגע כי התביעה חזרה בה מהעסקה תוך יומיים, ולכן אין חריגה ממתחם הסבירות.</w:t>
      </w:r>
    </w:p>
    <w:p w:rsidR="003E3607" w:rsidRDefault="003E3607" w:rsidP="003E3607">
      <w:pPr>
        <w:pStyle w:val="a3"/>
        <w:ind w:left="360"/>
        <w:rPr>
          <w:rFonts w:cs="Arial"/>
          <w:rtl/>
        </w:rPr>
      </w:pPr>
    </w:p>
    <w:p w:rsidR="003E3607" w:rsidRDefault="003E3607" w:rsidP="00821AA7">
      <w:pPr>
        <w:pStyle w:val="a3"/>
        <w:rPr>
          <w:rFonts w:cs="Arial"/>
          <w:rtl/>
        </w:rPr>
      </w:pPr>
      <w:r w:rsidRPr="00821AA7">
        <w:rPr>
          <w:rFonts w:cs="Arial" w:hint="cs"/>
          <w:b/>
          <w:bCs/>
          <w:highlight w:val="magenta"/>
          <w:rtl/>
        </w:rPr>
        <w:t>פס"ד טורק</w:t>
      </w:r>
      <w:r w:rsidRPr="00821AA7">
        <w:rPr>
          <w:rFonts w:cs="Arial" w:hint="cs"/>
          <w:b/>
          <w:bCs/>
          <w:rtl/>
        </w:rPr>
        <w:t xml:space="preserve"> </w:t>
      </w:r>
      <w:r>
        <w:rPr>
          <w:rFonts w:cs="Arial"/>
          <w:rtl/>
        </w:rPr>
        <w:t>–</w:t>
      </w:r>
      <w:r>
        <w:rPr>
          <w:rFonts w:cs="Arial" w:hint="cs"/>
          <w:rtl/>
        </w:rPr>
        <w:t xml:space="preserve"> הנאשם </w:t>
      </w:r>
      <w:r w:rsidR="00821AA7">
        <w:rPr>
          <w:rFonts w:cs="Arial" w:hint="cs"/>
          <w:rtl/>
        </w:rPr>
        <w:t>הואשם</w:t>
      </w:r>
      <w:r>
        <w:rPr>
          <w:rFonts w:cs="Arial" w:hint="cs"/>
          <w:rtl/>
        </w:rPr>
        <w:t xml:space="preserve"> ברצח, הוא זוכה מרצח אבל הורשע בעבירות אחרות. המדינה והוא ערערו. ערעור המדינה התקבל והוחזר למחוזי. בשלב הזה </w:t>
      </w:r>
      <w:r w:rsidRPr="00821AA7">
        <w:rPr>
          <w:rFonts w:cs="Arial" w:hint="cs"/>
          <w:b/>
          <w:bCs/>
          <w:rtl/>
        </w:rPr>
        <w:t>במחוזי</w:t>
      </w:r>
      <w:r>
        <w:rPr>
          <w:rFonts w:cs="Arial" w:hint="cs"/>
          <w:rtl/>
        </w:rPr>
        <w:t xml:space="preserve"> סוגרים </w:t>
      </w:r>
      <w:r w:rsidRPr="00821AA7">
        <w:rPr>
          <w:rFonts w:cs="Arial" w:hint="cs"/>
          <w:b/>
          <w:bCs/>
          <w:rtl/>
        </w:rPr>
        <w:t>הסכם טיעון</w:t>
      </w:r>
      <w:r>
        <w:rPr>
          <w:rFonts w:cs="Arial" w:hint="cs"/>
          <w:rtl/>
        </w:rPr>
        <w:t xml:space="preserve"> </w:t>
      </w:r>
      <w:r>
        <w:rPr>
          <w:rFonts w:cs="Arial"/>
          <w:rtl/>
        </w:rPr>
        <w:t>–</w:t>
      </w:r>
      <w:r w:rsidR="00821AA7">
        <w:rPr>
          <w:rFonts w:cs="Arial" w:hint="cs"/>
          <w:rtl/>
        </w:rPr>
        <w:t xml:space="preserve"> הודי</w:t>
      </w:r>
      <w:r>
        <w:rPr>
          <w:rFonts w:cs="Arial" w:hint="cs"/>
          <w:rtl/>
        </w:rPr>
        <w:t xml:space="preserve">ה בכתב אישום מתוקן (הריגה) ויוטל עליו מאסר של 15 שנים </w:t>
      </w:r>
      <w:r>
        <w:rPr>
          <w:rFonts w:cs="Arial"/>
          <w:rtl/>
        </w:rPr>
        <w:t>–</w:t>
      </w:r>
      <w:r>
        <w:rPr>
          <w:rFonts w:cs="Arial" w:hint="cs"/>
          <w:rtl/>
        </w:rPr>
        <w:t xml:space="preserve"> תיקון עובדות כתב אישום והסכמה על עונש ספציפי. הצדדים הודיעו לביהמ"ש על ההסדר אבל אחרי כמה ימים המדינה החליטה לחזור בה </w:t>
      </w:r>
      <w:r>
        <w:rPr>
          <w:rFonts w:cs="Arial"/>
          <w:rtl/>
        </w:rPr>
        <w:t>–</w:t>
      </w:r>
      <w:r>
        <w:rPr>
          <w:rFonts w:cs="Arial" w:hint="cs"/>
          <w:rtl/>
        </w:rPr>
        <w:t xml:space="preserve"> היה מעבר על ראיות על ידי פרקליט המדינה ומשפחת הנרצח איימה לעתור לבג"ץ על ההסדר.</w:t>
      </w:r>
    </w:p>
    <w:p w:rsidR="003E3607" w:rsidRDefault="003E3607" w:rsidP="003E3607">
      <w:pPr>
        <w:pStyle w:val="a3"/>
        <w:rPr>
          <w:rFonts w:cs="Arial"/>
          <w:rtl/>
        </w:rPr>
      </w:pPr>
      <w:r>
        <w:rPr>
          <w:rFonts w:cs="Arial" w:hint="cs"/>
          <w:rtl/>
        </w:rPr>
        <w:lastRenderedPageBreak/>
        <w:t xml:space="preserve">מדובר על מצב בו הנאשם טרם מילא את חלקו בהסדר, אבל ביהמ"ש קבע שמבחינת התביעה לא חלו שום שינויי נסיבות חוץ מחילופי אנשים בפרקליטות. במצב דברים זה </w:t>
      </w:r>
      <w:r w:rsidRPr="00821AA7">
        <w:rPr>
          <w:rFonts w:cs="Arial" w:hint="cs"/>
          <w:u w:val="single"/>
          <w:rtl/>
        </w:rPr>
        <w:t xml:space="preserve">ביהמ"ש קובע לפי </w:t>
      </w:r>
      <w:r w:rsidRPr="00821AA7">
        <w:rPr>
          <w:rFonts w:cs="Arial" w:hint="cs"/>
          <w:b/>
          <w:bCs/>
          <w:highlight w:val="magenta"/>
          <w:u w:val="single"/>
          <w:rtl/>
        </w:rPr>
        <w:t>מתווה ארביב</w:t>
      </w:r>
      <w:r w:rsidRPr="00821AA7">
        <w:rPr>
          <w:rFonts w:cs="Arial" w:hint="cs"/>
          <w:u w:val="single"/>
          <w:rtl/>
        </w:rPr>
        <w:t xml:space="preserve"> שיינתן משקל מיוחד לאינטרס הציבור ולא יינתן לתביעה לחזור בה מן ההסכם</w:t>
      </w:r>
      <w:r>
        <w:rPr>
          <w:rFonts w:cs="Arial" w:hint="cs"/>
          <w:rtl/>
        </w:rPr>
        <w:t>.</w:t>
      </w:r>
    </w:p>
    <w:p w:rsidR="00793EE3" w:rsidRDefault="00793EE3" w:rsidP="003E3607">
      <w:pPr>
        <w:pStyle w:val="a3"/>
        <w:rPr>
          <w:rFonts w:cs="Arial"/>
          <w:rtl/>
        </w:rPr>
      </w:pPr>
    </w:p>
    <w:p w:rsidR="00793EE3" w:rsidRDefault="00821AA7" w:rsidP="003E3607">
      <w:pPr>
        <w:pStyle w:val="a3"/>
        <w:rPr>
          <w:rFonts w:cs="Arial"/>
          <w:rtl/>
        </w:rPr>
      </w:pPr>
      <w:r>
        <w:rPr>
          <w:rFonts w:cs="Arial" w:hint="cs"/>
          <w:b/>
          <w:bCs/>
          <w:rtl/>
        </w:rPr>
        <w:t>הסדרי טיעון ב</w:t>
      </w:r>
      <w:r w:rsidR="00793EE3">
        <w:rPr>
          <w:rFonts w:cs="Arial" w:hint="cs"/>
          <w:b/>
          <w:bCs/>
          <w:rtl/>
        </w:rPr>
        <w:t>שלב הערעור</w:t>
      </w:r>
    </w:p>
    <w:p w:rsidR="001B595C" w:rsidRDefault="00793EE3" w:rsidP="001B595C">
      <w:pPr>
        <w:pStyle w:val="a3"/>
        <w:rPr>
          <w:rFonts w:cs="Arial"/>
          <w:rtl/>
        </w:rPr>
      </w:pPr>
      <w:r w:rsidRPr="00821AA7">
        <w:rPr>
          <w:rFonts w:cs="Arial" w:hint="cs"/>
          <w:b/>
          <w:bCs/>
          <w:rtl/>
        </w:rPr>
        <w:t xml:space="preserve">ארביב </w:t>
      </w:r>
      <w:proofErr w:type="spellStart"/>
      <w:r w:rsidRPr="00821AA7">
        <w:rPr>
          <w:rFonts w:cs="Arial" w:hint="cs"/>
          <w:b/>
          <w:bCs/>
          <w:rtl/>
        </w:rPr>
        <w:t>ובשא</w:t>
      </w:r>
      <w:proofErr w:type="spellEnd"/>
      <w:r w:rsidRPr="00821AA7">
        <w:rPr>
          <w:rFonts w:cs="Arial" w:hint="cs"/>
          <w:b/>
          <w:bCs/>
          <w:rtl/>
        </w:rPr>
        <w:t xml:space="preserve"> </w:t>
      </w:r>
      <w:r>
        <w:rPr>
          <w:rFonts w:cs="Arial" w:hint="cs"/>
          <w:rtl/>
        </w:rPr>
        <w:t xml:space="preserve">מדברים על השלב של הערכאה הדיונית. היה לנו באחד המבחנים את עניין הערעור והכניסו את ארביב </w:t>
      </w:r>
      <w:proofErr w:type="spellStart"/>
      <w:r>
        <w:rPr>
          <w:rFonts w:cs="Arial" w:hint="cs"/>
          <w:rtl/>
        </w:rPr>
        <w:t>ובשא</w:t>
      </w:r>
      <w:proofErr w:type="spellEnd"/>
      <w:r>
        <w:rPr>
          <w:rFonts w:cs="Arial" w:hint="cs"/>
          <w:rtl/>
        </w:rPr>
        <w:t xml:space="preserve"> </w:t>
      </w:r>
      <w:r>
        <w:rPr>
          <w:rFonts w:cs="Arial"/>
          <w:rtl/>
        </w:rPr>
        <w:t>–</w:t>
      </w:r>
      <w:r>
        <w:rPr>
          <w:rFonts w:cs="Arial" w:hint="cs"/>
          <w:rtl/>
        </w:rPr>
        <w:t xml:space="preserve"> </w:t>
      </w:r>
      <w:r w:rsidRPr="00821AA7">
        <w:rPr>
          <w:rFonts w:cs="Arial" w:hint="cs"/>
          <w:u w:val="single"/>
          <w:rtl/>
        </w:rPr>
        <w:t>אבל הם רלוונטיים לערכאה הדיונית!</w:t>
      </w:r>
      <w:r>
        <w:rPr>
          <w:rFonts w:cs="Arial" w:hint="cs"/>
          <w:rtl/>
        </w:rPr>
        <w:t xml:space="preserve"> עכשיו עוברים לשלב הערעור</w:t>
      </w:r>
      <w:r w:rsidR="007D65C5">
        <w:rPr>
          <w:rFonts w:cs="Arial" w:hint="cs"/>
          <w:rtl/>
        </w:rPr>
        <w:t>.</w:t>
      </w:r>
      <w:r w:rsidR="001B595C">
        <w:rPr>
          <w:rFonts w:cs="Arial" w:hint="cs"/>
          <w:rtl/>
        </w:rPr>
        <w:t xml:space="preserve"> (נגיד שהיה טווח עונשי).</w:t>
      </w:r>
    </w:p>
    <w:p w:rsidR="00821AA7" w:rsidRDefault="00821AA7" w:rsidP="00821AA7">
      <w:pPr>
        <w:pStyle w:val="a3"/>
        <w:rPr>
          <w:rFonts w:cs="Arial"/>
          <w:b/>
          <w:bCs/>
          <w:highlight w:val="magenta"/>
          <w:rtl/>
        </w:rPr>
      </w:pPr>
    </w:p>
    <w:p w:rsidR="003A70A3" w:rsidRDefault="003A70A3" w:rsidP="00821AA7">
      <w:pPr>
        <w:pStyle w:val="a3"/>
        <w:rPr>
          <w:rFonts w:cs="Arial"/>
          <w:rtl/>
        </w:rPr>
      </w:pPr>
      <w:r w:rsidRPr="00821AA7">
        <w:rPr>
          <w:rFonts w:cs="Arial" w:hint="cs"/>
          <w:b/>
          <w:bCs/>
          <w:highlight w:val="magenta"/>
          <w:rtl/>
        </w:rPr>
        <w:t>בעניין פרץ</w:t>
      </w:r>
      <w:r>
        <w:rPr>
          <w:rFonts w:cs="Arial" w:hint="cs"/>
          <w:rtl/>
        </w:rPr>
        <w:t xml:space="preserve"> נקבע כי ברגיל התביעה </w:t>
      </w:r>
      <w:r>
        <w:rPr>
          <w:rFonts w:cs="Arial" w:hint="cs"/>
          <w:b/>
          <w:bCs/>
          <w:rtl/>
        </w:rPr>
        <w:t xml:space="preserve">תגן </w:t>
      </w:r>
      <w:r>
        <w:rPr>
          <w:rFonts w:cs="Arial" w:hint="cs"/>
          <w:rtl/>
        </w:rPr>
        <w:t xml:space="preserve">בערעור על הסדר הטיעון שבו נקשרה, אפילו אם נפל בו פגם. שיקול הדעת לחזור בה מן ההסכם הוא </w:t>
      </w:r>
      <w:r w:rsidRPr="003A70A3">
        <w:rPr>
          <w:rFonts w:cs="Arial" w:hint="cs"/>
          <w:b/>
          <w:bCs/>
          <w:rtl/>
        </w:rPr>
        <w:t>מצומצם</w:t>
      </w:r>
      <w:r>
        <w:rPr>
          <w:rFonts w:cs="Arial" w:hint="cs"/>
          <w:rtl/>
        </w:rPr>
        <w:t xml:space="preserve">. ברגיל היא כן תגן על ההסכם </w:t>
      </w:r>
      <w:r>
        <w:rPr>
          <w:rFonts w:cs="Arial"/>
          <w:rtl/>
        </w:rPr>
        <w:t>–</w:t>
      </w:r>
      <w:r>
        <w:rPr>
          <w:rFonts w:cs="Arial" w:hint="cs"/>
          <w:rtl/>
        </w:rPr>
        <w:t xml:space="preserve"> משקף את העמדה</w:t>
      </w:r>
      <w:r w:rsidR="00821AA7">
        <w:rPr>
          <w:rFonts w:cs="Arial" w:hint="cs"/>
          <w:rtl/>
        </w:rPr>
        <w:t xml:space="preserve"> המקצועית של התביעה, ויש את ציפיית</w:t>
      </w:r>
      <w:r>
        <w:rPr>
          <w:rFonts w:cs="Arial" w:hint="cs"/>
          <w:rtl/>
        </w:rPr>
        <w:t xml:space="preserve"> הנאשם והאינטרס הציבורי ל</w:t>
      </w:r>
      <w:r w:rsidR="00821AA7">
        <w:rPr>
          <w:rFonts w:cs="Arial" w:hint="cs"/>
          <w:rtl/>
        </w:rPr>
        <w:t>ה</w:t>
      </w:r>
      <w:r>
        <w:rPr>
          <w:rFonts w:cs="Arial" w:hint="cs"/>
          <w:rtl/>
        </w:rPr>
        <w:t>גן על הסדרי טיעון.</w:t>
      </w:r>
    </w:p>
    <w:p w:rsidR="003A70A3" w:rsidRDefault="003A70A3" w:rsidP="003A70A3">
      <w:pPr>
        <w:pStyle w:val="a3"/>
        <w:rPr>
          <w:rFonts w:cs="Arial"/>
          <w:rtl/>
        </w:rPr>
      </w:pPr>
      <w:r>
        <w:rPr>
          <w:rFonts w:cs="Arial" w:hint="cs"/>
          <w:b/>
          <w:bCs/>
          <w:rtl/>
        </w:rPr>
        <w:t>עם זאת</w:t>
      </w:r>
      <w:r>
        <w:rPr>
          <w:rFonts w:cs="Arial" w:hint="cs"/>
          <w:rtl/>
        </w:rPr>
        <w:t xml:space="preserve">, נפסק שמעצם טבעו </w:t>
      </w:r>
      <w:r w:rsidRPr="00821AA7">
        <w:rPr>
          <w:rFonts w:cs="Arial" w:hint="cs"/>
          <w:b/>
          <w:bCs/>
          <w:rtl/>
        </w:rPr>
        <w:t>הסכם הטיעון מוגבל לערכאה העיונית</w:t>
      </w:r>
      <w:r>
        <w:rPr>
          <w:rFonts w:cs="Arial" w:hint="cs"/>
          <w:rtl/>
        </w:rPr>
        <w:t xml:space="preserve">. </w:t>
      </w:r>
      <w:r w:rsidRPr="00821AA7">
        <w:rPr>
          <w:rFonts w:cs="Arial" w:hint="cs"/>
          <w:u w:val="single"/>
          <w:rtl/>
        </w:rPr>
        <w:t xml:space="preserve">בשלב הערעור אין עוד הסכמים חוזיים בין הצדדים </w:t>
      </w:r>
      <w:r>
        <w:rPr>
          <w:rFonts w:cs="Arial"/>
          <w:rtl/>
        </w:rPr>
        <w:t>–</w:t>
      </w:r>
      <w:r>
        <w:rPr>
          <w:rFonts w:cs="Arial" w:hint="cs"/>
          <w:rtl/>
        </w:rPr>
        <w:t xml:space="preserve"> התביעה יכולה לערוך הערכה עצמית מחודשת תוך מתן דעתה על דחיית הסדר הטיעון על ידי ביהמ"ש כהסדר שנוגד את האינטרס הציבורי. אם היה הסדר וביהמ"ש דחה ונתן עונש קל, המדינה יכולה לבקש עונש הרבה יותר חמור ממה שהייתה מוכנה לסגור איתו.</w:t>
      </w:r>
    </w:p>
    <w:p w:rsidR="003A70A3" w:rsidRDefault="003A70A3" w:rsidP="00821AA7">
      <w:pPr>
        <w:pStyle w:val="a3"/>
        <w:rPr>
          <w:rFonts w:cs="Arial"/>
          <w:rtl/>
        </w:rPr>
      </w:pPr>
      <w:r w:rsidRPr="00821AA7">
        <w:rPr>
          <w:rFonts w:cs="Arial" w:hint="cs"/>
          <w:b/>
          <w:bCs/>
          <w:highlight w:val="yellow"/>
          <w:rtl/>
        </w:rPr>
        <w:t>אם התביעה לא הזהירה את הנאשם שהיא לא מחויבת להגן בערעור</w:t>
      </w:r>
      <w:r w:rsidRPr="00821AA7">
        <w:rPr>
          <w:rFonts w:cs="Arial" w:hint="cs"/>
          <w:highlight w:val="yellow"/>
          <w:rtl/>
        </w:rPr>
        <w:t>, אז הדבר הזה ישמש שיקול שתומך בהגנה על ההסדר נוכח אינטרס הציפייה של הנאשם, אבל זה לא יהיה השיקול היחיד.</w:t>
      </w:r>
    </w:p>
    <w:p w:rsidR="003A70A3" w:rsidRDefault="003A70A3" w:rsidP="003A70A3">
      <w:pPr>
        <w:pStyle w:val="a3"/>
        <w:rPr>
          <w:rFonts w:cs="Arial"/>
          <w:rtl/>
        </w:rPr>
      </w:pPr>
      <w:r>
        <w:rPr>
          <w:rFonts w:cs="Arial" w:hint="cs"/>
          <w:rtl/>
        </w:rPr>
        <w:t xml:space="preserve">לפי </w:t>
      </w:r>
      <w:r w:rsidRPr="00821AA7">
        <w:rPr>
          <w:rFonts w:cs="Arial" w:hint="cs"/>
          <w:b/>
          <w:bCs/>
          <w:highlight w:val="cyan"/>
          <w:rtl/>
        </w:rPr>
        <w:t>דעת היחיד של השופט גרוניס</w:t>
      </w:r>
      <w:r>
        <w:rPr>
          <w:rFonts w:cs="Arial" w:hint="cs"/>
          <w:rtl/>
        </w:rPr>
        <w:t xml:space="preserve"> </w:t>
      </w:r>
      <w:r w:rsidRPr="00821AA7">
        <w:rPr>
          <w:rFonts w:cs="Arial" w:hint="cs"/>
          <w:b/>
          <w:bCs/>
          <w:highlight w:val="magenta"/>
          <w:rtl/>
        </w:rPr>
        <w:t>בפס"ד פרץ</w:t>
      </w:r>
      <w:r>
        <w:rPr>
          <w:rFonts w:cs="Arial" w:hint="cs"/>
          <w:rtl/>
        </w:rPr>
        <w:t xml:space="preserve"> </w:t>
      </w:r>
      <w:r>
        <w:rPr>
          <w:rFonts w:cs="Arial"/>
          <w:rtl/>
        </w:rPr>
        <w:t>–</w:t>
      </w:r>
      <w:r>
        <w:rPr>
          <w:rFonts w:cs="Arial" w:hint="cs"/>
          <w:rtl/>
        </w:rPr>
        <w:t xml:space="preserve"> יש לאפשר לנאשם (המערער) לחזור בו מההודאה שעה שהתביעה תומכת בערעור בעונש שחורג מההסדר לאור פערי הכוחות. עכשיו שהתביעה לא מגינה על ההסדר יהיה לי יותר קל לאפשר לו לחזור מההודאה </w:t>
      </w:r>
      <w:r>
        <w:rPr>
          <w:rFonts w:cs="Arial"/>
          <w:rtl/>
        </w:rPr>
        <w:t>–</w:t>
      </w:r>
      <w:r>
        <w:rPr>
          <w:rFonts w:cs="Arial" w:hint="cs"/>
          <w:rtl/>
        </w:rPr>
        <w:t xml:space="preserve"> דעת יחיד.</w:t>
      </w:r>
    </w:p>
    <w:p w:rsidR="00932344" w:rsidRDefault="00932344" w:rsidP="003A70A3">
      <w:pPr>
        <w:pStyle w:val="a3"/>
        <w:rPr>
          <w:rFonts w:cs="Arial"/>
          <w:rtl/>
        </w:rPr>
      </w:pPr>
    </w:p>
    <w:p w:rsidR="00932344" w:rsidRDefault="00932344" w:rsidP="003A70A3">
      <w:pPr>
        <w:pStyle w:val="a3"/>
        <w:rPr>
          <w:rFonts w:cs="Arial"/>
          <w:rtl/>
        </w:rPr>
      </w:pPr>
      <w:r>
        <w:rPr>
          <w:rFonts w:cs="Arial" w:hint="cs"/>
          <w:b/>
          <w:bCs/>
          <w:rtl/>
        </w:rPr>
        <w:t>הסדר טיעון לאחר הרשעה</w:t>
      </w:r>
    </w:p>
    <w:p w:rsidR="00932344" w:rsidRDefault="009727BD" w:rsidP="003A70A3">
      <w:pPr>
        <w:pStyle w:val="a3"/>
        <w:rPr>
          <w:rFonts w:cs="Arial"/>
          <w:rtl/>
        </w:rPr>
      </w:pPr>
      <w:r>
        <w:rPr>
          <w:rFonts w:cs="Arial" w:hint="cs"/>
          <w:rtl/>
        </w:rPr>
        <w:t>לרוב יגו</w:t>
      </w:r>
      <w:r w:rsidR="00140C9E">
        <w:rPr>
          <w:rFonts w:cs="Arial" w:hint="cs"/>
          <w:rtl/>
        </w:rPr>
        <w:t>בש הסדר הטיעון לפני תחילת המשפט, אבל ניתן להגיע אליו גם בערעור וגם לאחר ההרשעה.</w:t>
      </w:r>
    </w:p>
    <w:p w:rsidR="00140C9E" w:rsidRDefault="00140C9E" w:rsidP="00140C9E">
      <w:pPr>
        <w:pStyle w:val="a3"/>
        <w:rPr>
          <w:rFonts w:cs="Arial"/>
          <w:rtl/>
        </w:rPr>
      </w:pPr>
      <w:r w:rsidRPr="00364F55">
        <w:rPr>
          <w:rFonts w:cs="Arial" w:hint="cs"/>
          <w:b/>
          <w:bCs/>
          <w:highlight w:val="magenta"/>
          <w:rtl/>
        </w:rPr>
        <w:t xml:space="preserve">בעניין </w:t>
      </w:r>
      <w:proofErr w:type="spellStart"/>
      <w:r w:rsidRPr="00364F55">
        <w:rPr>
          <w:rFonts w:cs="Arial" w:hint="cs"/>
          <w:b/>
          <w:bCs/>
          <w:highlight w:val="magenta"/>
          <w:rtl/>
        </w:rPr>
        <w:t>אידלברג</w:t>
      </w:r>
      <w:proofErr w:type="spellEnd"/>
      <w:r>
        <w:rPr>
          <w:rFonts w:cs="Arial" w:hint="cs"/>
          <w:rtl/>
        </w:rPr>
        <w:t xml:space="preserve"> </w:t>
      </w:r>
      <w:r>
        <w:rPr>
          <w:rFonts w:cs="Arial"/>
          <w:rtl/>
        </w:rPr>
        <w:t>–</w:t>
      </w:r>
      <w:r>
        <w:rPr>
          <w:rFonts w:cs="Arial" w:hint="cs"/>
          <w:rtl/>
        </w:rPr>
        <w:t xml:space="preserve"> ציינה </w:t>
      </w:r>
      <w:r w:rsidRPr="00364F55">
        <w:rPr>
          <w:rFonts w:cs="Arial" w:hint="cs"/>
          <w:b/>
          <w:bCs/>
          <w:highlight w:val="cyan"/>
          <w:rtl/>
        </w:rPr>
        <w:t>השופטת ארבל</w:t>
      </w:r>
      <w:r>
        <w:rPr>
          <w:rFonts w:cs="Arial" w:hint="cs"/>
          <w:rtl/>
        </w:rPr>
        <w:t xml:space="preserve"> </w:t>
      </w:r>
      <w:r w:rsidRPr="00364F55">
        <w:rPr>
          <w:rFonts w:cs="Arial" w:hint="cs"/>
          <w:b/>
          <w:bCs/>
          <w:rtl/>
        </w:rPr>
        <w:t>שהביקורת השיפוטית</w:t>
      </w:r>
      <w:r>
        <w:rPr>
          <w:rFonts w:cs="Arial" w:hint="cs"/>
          <w:rtl/>
        </w:rPr>
        <w:t xml:space="preserve"> בהסדר כזה (בשלב הערעור) תהיה </w:t>
      </w:r>
      <w:r w:rsidRPr="00364F55">
        <w:rPr>
          <w:rFonts w:cs="Arial" w:hint="cs"/>
          <w:b/>
          <w:bCs/>
          <w:rtl/>
        </w:rPr>
        <w:t>קפדנית יותר</w:t>
      </w:r>
      <w:r>
        <w:rPr>
          <w:rFonts w:cs="Arial" w:hint="cs"/>
          <w:rtl/>
        </w:rPr>
        <w:t xml:space="preserve"> </w:t>
      </w:r>
      <w:r>
        <w:rPr>
          <w:rFonts w:cs="Arial"/>
          <w:rtl/>
        </w:rPr>
        <w:t>–</w:t>
      </w:r>
      <w:r>
        <w:rPr>
          <w:rFonts w:cs="Arial" w:hint="cs"/>
          <w:rtl/>
        </w:rPr>
        <w:t xml:space="preserve"> אחרי שבזבזתם את הזמן תעשו הסדר טיעון? חלק מהיתרונות של ההסדר כבר לא קיימים </w:t>
      </w:r>
      <w:r>
        <w:rPr>
          <w:rFonts w:cs="Arial"/>
          <w:rtl/>
        </w:rPr>
        <w:t>–</w:t>
      </w:r>
      <w:r>
        <w:rPr>
          <w:rFonts w:cs="Arial" w:hint="cs"/>
          <w:rtl/>
        </w:rPr>
        <w:t xml:space="preserve"> הודאת שווא, חסכון בעלויות... מכאן, שעכשיו על התביעה לשכנע את ביהמ"ש שלאחר ההרשעה נוצרו נסיבות שבהן יש כדי להצדיק את הסטייה מהכרעת הערכאה הדיונית, ולהסביר לביהמ"ש מה ישתנה בין השלב הדיוני לערכאת הערעור?</w:t>
      </w:r>
    </w:p>
    <w:p w:rsidR="00140C9E" w:rsidRDefault="00140C9E" w:rsidP="00364F55">
      <w:pPr>
        <w:pStyle w:val="a3"/>
        <w:rPr>
          <w:rFonts w:cs="Arial"/>
          <w:rtl/>
        </w:rPr>
      </w:pPr>
      <w:r w:rsidRPr="00364F55">
        <w:rPr>
          <w:rFonts w:cs="Arial" w:hint="cs"/>
          <w:b/>
          <w:bCs/>
          <w:rtl/>
        </w:rPr>
        <w:t>דעה שונה</w:t>
      </w:r>
      <w:r>
        <w:rPr>
          <w:rFonts w:cs="Arial" w:hint="cs"/>
          <w:rtl/>
        </w:rPr>
        <w:t xml:space="preserve"> מזאת התקבלה על </w:t>
      </w:r>
      <w:r w:rsidRPr="00364F55">
        <w:rPr>
          <w:rFonts w:cs="Arial" w:hint="cs"/>
          <w:rtl/>
        </w:rPr>
        <w:t xml:space="preserve">ידי </w:t>
      </w:r>
      <w:r w:rsidRPr="00364F55">
        <w:rPr>
          <w:rFonts w:cs="Arial" w:hint="cs"/>
          <w:b/>
          <w:bCs/>
          <w:highlight w:val="cyan"/>
          <w:rtl/>
        </w:rPr>
        <w:t>השופט דנציגר והנשיא גרוניס</w:t>
      </w:r>
      <w:r>
        <w:rPr>
          <w:rFonts w:cs="Arial" w:hint="cs"/>
          <w:rtl/>
        </w:rPr>
        <w:t xml:space="preserve"> </w:t>
      </w:r>
      <w:r>
        <w:rPr>
          <w:rFonts w:cs="Arial"/>
          <w:rtl/>
        </w:rPr>
        <w:t>–</w:t>
      </w:r>
      <w:r>
        <w:rPr>
          <w:rFonts w:cs="Arial" w:hint="cs"/>
          <w:rtl/>
        </w:rPr>
        <w:t xml:space="preserve"> לפיה אין שום הבדל בין סוגי ההסדר וסטייה ש</w:t>
      </w:r>
      <w:r w:rsidR="00364F55">
        <w:rPr>
          <w:rFonts w:cs="Arial" w:hint="cs"/>
          <w:rtl/>
        </w:rPr>
        <w:t>יפוטית מהסדר אחר הרשעה כי הם נדירים וקיימים</w:t>
      </w:r>
      <w:r>
        <w:rPr>
          <w:rFonts w:cs="Arial" w:hint="cs"/>
          <w:rtl/>
        </w:rPr>
        <w:t xml:space="preserve"> רק במקרים קיצוניים. </w:t>
      </w:r>
      <w:r w:rsidRPr="00364F55">
        <w:rPr>
          <w:rFonts w:cs="Arial" w:hint="cs"/>
          <w:b/>
          <w:bCs/>
          <w:rtl/>
        </w:rPr>
        <w:t>הכלל הוא לכבד</w:t>
      </w:r>
      <w:r>
        <w:rPr>
          <w:rFonts w:cs="Arial" w:hint="cs"/>
          <w:rtl/>
        </w:rPr>
        <w:t>.</w:t>
      </w:r>
      <w:r w:rsidR="00364F55">
        <w:rPr>
          <w:rFonts w:cs="Arial" w:hint="cs"/>
          <w:rtl/>
        </w:rPr>
        <w:t xml:space="preserve"> </w:t>
      </w:r>
      <w:r>
        <w:rPr>
          <w:rFonts w:cs="Arial" w:hint="cs"/>
          <w:rtl/>
        </w:rPr>
        <w:t>אלו 2 הדעות.</w:t>
      </w:r>
    </w:p>
    <w:p w:rsidR="00140C9E" w:rsidRDefault="00140C9E" w:rsidP="00140C9E">
      <w:pPr>
        <w:pStyle w:val="a3"/>
        <w:rPr>
          <w:rFonts w:cs="Arial"/>
          <w:rtl/>
        </w:rPr>
      </w:pPr>
    </w:p>
    <w:p w:rsidR="00140C9E" w:rsidRDefault="00F136FD" w:rsidP="00140C9E">
      <w:pPr>
        <w:pStyle w:val="a3"/>
        <w:rPr>
          <w:rFonts w:cs="Arial"/>
          <w:b/>
          <w:bCs/>
          <w:rtl/>
        </w:rPr>
      </w:pPr>
      <w:r>
        <w:rPr>
          <w:rFonts w:cs="Arial" w:hint="cs"/>
          <w:b/>
          <w:bCs/>
          <w:rtl/>
        </w:rPr>
        <w:t>הסדרי טיעון עם נפגעי עבירה</w:t>
      </w:r>
    </w:p>
    <w:p w:rsidR="00F136FD" w:rsidRDefault="00F136FD" w:rsidP="00140C9E">
      <w:pPr>
        <w:pStyle w:val="a3"/>
        <w:rPr>
          <w:rFonts w:cs="Arial"/>
          <w:rtl/>
        </w:rPr>
      </w:pPr>
      <w:r w:rsidRPr="00364F55">
        <w:rPr>
          <w:rFonts w:cs="Arial" w:hint="cs"/>
          <w:b/>
          <w:bCs/>
          <w:highlight w:val="lightGray"/>
          <w:rtl/>
        </w:rPr>
        <w:t>ס' 17</w:t>
      </w:r>
      <w:r>
        <w:rPr>
          <w:rFonts w:cs="Arial" w:hint="cs"/>
          <w:b/>
          <w:bCs/>
          <w:rtl/>
        </w:rPr>
        <w:t xml:space="preserve"> </w:t>
      </w:r>
      <w:r>
        <w:rPr>
          <w:rFonts w:cs="Arial"/>
          <w:b/>
          <w:bCs/>
          <w:rtl/>
        </w:rPr>
        <w:t>–</w:t>
      </w:r>
      <w:r>
        <w:rPr>
          <w:rFonts w:cs="Arial" w:hint="cs"/>
          <w:b/>
          <w:bCs/>
          <w:rtl/>
        </w:rPr>
        <w:t xml:space="preserve"> </w:t>
      </w:r>
      <w:r w:rsidR="00364F55" w:rsidRPr="00364F55">
        <w:rPr>
          <w:rFonts w:cs="Arial" w:hint="cs"/>
          <w:i/>
          <w:iCs/>
          <w:rtl/>
        </w:rPr>
        <w:t>"</w:t>
      </w:r>
      <w:r w:rsidRPr="00364F55">
        <w:rPr>
          <w:rFonts w:cs="Arial" w:hint="cs"/>
          <w:i/>
          <w:iCs/>
          <w:rtl/>
        </w:rPr>
        <w:t xml:space="preserve">נפגע עבירת מין או אלימות חמורה זכאי להביע את עמדתו בעניין הסדר טיעון </w:t>
      </w:r>
      <w:r w:rsidRPr="00364F55">
        <w:rPr>
          <w:rFonts w:cs="Arial" w:hint="cs"/>
          <w:b/>
          <w:bCs/>
          <w:i/>
          <w:iCs/>
          <w:rtl/>
        </w:rPr>
        <w:t>שעומד להיחתם</w:t>
      </w:r>
      <w:r w:rsidRPr="00364F55">
        <w:rPr>
          <w:rFonts w:cs="Arial" w:hint="cs"/>
          <w:i/>
          <w:iCs/>
          <w:rtl/>
        </w:rPr>
        <w:t xml:space="preserve"> לפני התובע/הגורם המאשר בפרקליטת</w:t>
      </w:r>
      <w:r w:rsidR="00364F55" w:rsidRPr="00364F55">
        <w:rPr>
          <w:rFonts w:cs="Arial" w:hint="cs"/>
          <w:i/>
          <w:iCs/>
          <w:rtl/>
        </w:rPr>
        <w:t>"</w:t>
      </w:r>
      <w:r>
        <w:rPr>
          <w:rFonts w:cs="Arial" w:hint="cs"/>
          <w:rtl/>
        </w:rPr>
        <w:t xml:space="preserve"> (עובר </w:t>
      </w:r>
      <w:r>
        <w:rPr>
          <w:rFonts w:cs="Arial"/>
          <w:rtl/>
        </w:rPr>
        <w:t>–</w:t>
      </w:r>
      <w:r>
        <w:rPr>
          <w:rFonts w:cs="Arial" w:hint="cs"/>
          <w:rtl/>
        </w:rPr>
        <w:t xml:space="preserve"> יש לשמוע את</w:t>
      </w:r>
      <w:r w:rsidR="00364F55">
        <w:rPr>
          <w:rFonts w:cs="Arial" w:hint="cs"/>
          <w:rtl/>
        </w:rPr>
        <w:t xml:space="preserve"> העמדה לפני קבלת החלטה, אלא אם </w:t>
      </w:r>
      <w:r>
        <w:rPr>
          <w:rFonts w:cs="Arial" w:hint="cs"/>
          <w:rtl/>
        </w:rPr>
        <w:t>הדבר מעורר חשש ממשי לפגיעה בהליך)</w:t>
      </w:r>
    </w:p>
    <w:p w:rsidR="00F136FD" w:rsidRDefault="00F136FD" w:rsidP="00F136FD">
      <w:pPr>
        <w:pStyle w:val="a3"/>
        <w:rPr>
          <w:rFonts w:cs="Arial"/>
          <w:rtl/>
        </w:rPr>
      </w:pPr>
      <w:r w:rsidRPr="00364F55">
        <w:rPr>
          <w:rFonts w:cs="Arial" w:hint="cs"/>
          <w:b/>
          <w:bCs/>
          <w:highlight w:val="magenta"/>
          <w:rtl/>
        </w:rPr>
        <w:t>בפרשת קצב</w:t>
      </w:r>
      <w:r>
        <w:rPr>
          <w:rFonts w:cs="Arial" w:hint="cs"/>
          <w:rtl/>
        </w:rPr>
        <w:t xml:space="preserve">, ציינה </w:t>
      </w:r>
      <w:r w:rsidRPr="00364F55">
        <w:rPr>
          <w:rFonts w:cs="Arial" w:hint="cs"/>
          <w:b/>
          <w:bCs/>
          <w:highlight w:val="cyan"/>
          <w:rtl/>
        </w:rPr>
        <w:t>הנשיאה בייניש</w:t>
      </w:r>
      <w:r>
        <w:rPr>
          <w:rFonts w:cs="Arial" w:hint="cs"/>
          <w:rtl/>
        </w:rPr>
        <w:t xml:space="preserve"> </w:t>
      </w:r>
      <w:r w:rsidRPr="00364F55">
        <w:rPr>
          <w:rFonts w:cs="Arial" w:hint="cs"/>
          <w:u w:val="single"/>
          <w:rtl/>
        </w:rPr>
        <w:t>שזכותו של נפגע עבירת מין להביע את עמדתו לפני חתימה על הסכם טיעון</w:t>
      </w:r>
      <w:r>
        <w:rPr>
          <w:rFonts w:cs="Arial" w:hint="cs"/>
          <w:rtl/>
        </w:rPr>
        <w:t xml:space="preserve"> (הם יכולים גם לעתור לבג"ץ נגד ההסכם)</w:t>
      </w:r>
    </w:p>
    <w:p w:rsidR="00F136FD" w:rsidRDefault="00F136FD" w:rsidP="00364F55">
      <w:pPr>
        <w:pStyle w:val="a3"/>
        <w:rPr>
          <w:rFonts w:cs="Arial"/>
          <w:rtl/>
        </w:rPr>
      </w:pPr>
      <w:r>
        <w:rPr>
          <w:rFonts w:cs="Arial" w:hint="cs"/>
          <w:rtl/>
        </w:rPr>
        <w:t xml:space="preserve">כשהתובע מציג את הסכם הטיעון </w:t>
      </w:r>
      <w:r>
        <w:rPr>
          <w:rFonts w:cs="Arial"/>
          <w:rtl/>
        </w:rPr>
        <w:t>–</w:t>
      </w:r>
      <w:r>
        <w:rPr>
          <w:rFonts w:cs="Arial" w:hint="cs"/>
          <w:rtl/>
        </w:rPr>
        <w:t xml:space="preserve"> </w:t>
      </w:r>
      <w:r w:rsidRPr="00364F55">
        <w:rPr>
          <w:rFonts w:cs="Arial" w:hint="cs"/>
          <w:b/>
          <w:bCs/>
          <w:rtl/>
        </w:rPr>
        <w:t>על ביהמ"ש לברר האם מולאו התנאים בחוק</w:t>
      </w:r>
      <w:r>
        <w:rPr>
          <w:rFonts w:cs="Arial" w:hint="cs"/>
          <w:rtl/>
        </w:rPr>
        <w:t xml:space="preserve"> (הוצג לנפגע העבירה, האם הם יודעים...)</w:t>
      </w:r>
      <w:r w:rsidR="00364F55">
        <w:rPr>
          <w:rFonts w:cs="Arial" w:hint="cs"/>
          <w:rtl/>
        </w:rPr>
        <w:t xml:space="preserve">. </w:t>
      </w:r>
      <w:r w:rsidRPr="00364F55">
        <w:rPr>
          <w:rFonts w:cs="Arial" w:hint="cs"/>
          <w:b/>
          <w:bCs/>
          <w:rtl/>
        </w:rPr>
        <w:t>התביעה חייבת להביא את עמדת הנפגע להסדר בין כלל השיקולים</w:t>
      </w:r>
      <w:r>
        <w:rPr>
          <w:rFonts w:cs="Arial" w:hint="cs"/>
          <w:rtl/>
        </w:rPr>
        <w:t xml:space="preserve">, </w:t>
      </w:r>
      <w:r w:rsidRPr="00364F55">
        <w:rPr>
          <w:rFonts w:cs="Arial" w:hint="cs"/>
          <w:u w:val="single"/>
          <w:rtl/>
        </w:rPr>
        <w:t>אבל אין מדובר בזכות וטו</w:t>
      </w:r>
      <w:r>
        <w:rPr>
          <w:rFonts w:cs="Arial" w:hint="cs"/>
          <w:rtl/>
        </w:rPr>
        <w:t xml:space="preserve">. </w:t>
      </w:r>
      <w:r w:rsidRPr="00364F55">
        <w:rPr>
          <w:rFonts w:cs="Arial" w:hint="cs"/>
          <w:u w:val="single"/>
          <w:rtl/>
        </w:rPr>
        <w:t>בפועל המשפחות המתלוננות לרוב מכריעות את הכף</w:t>
      </w:r>
      <w:r>
        <w:rPr>
          <w:rFonts w:cs="Arial" w:hint="cs"/>
          <w:rtl/>
        </w:rPr>
        <w:t xml:space="preserve">. אם הן מנדנדות, מנג'סות ולא מרפות, זה סוג של הטלת משקל מאוד כבד. אבל גם אם לא מולאו כל הזכויות, זה לא יוביל בהכרח לביטול ההסדר </w:t>
      </w:r>
      <w:r>
        <w:rPr>
          <w:rFonts w:cs="Arial"/>
          <w:rtl/>
        </w:rPr>
        <w:t>–</w:t>
      </w:r>
      <w:r>
        <w:rPr>
          <w:rFonts w:cs="Arial" w:hint="cs"/>
          <w:rtl/>
        </w:rPr>
        <w:t xml:space="preserve"> יכול להביא אבל לא בהכרח.</w:t>
      </w:r>
    </w:p>
    <w:p w:rsidR="00F136FD" w:rsidRDefault="00F136FD" w:rsidP="00F136FD">
      <w:pPr>
        <w:pStyle w:val="a3"/>
        <w:rPr>
          <w:rFonts w:cs="Arial"/>
          <w:rtl/>
        </w:rPr>
      </w:pPr>
    </w:p>
    <w:p w:rsidR="00F136FD" w:rsidRDefault="00F136FD" w:rsidP="00F136FD">
      <w:pPr>
        <w:pStyle w:val="a3"/>
        <w:rPr>
          <w:rFonts w:cs="Arial"/>
          <w:rtl/>
        </w:rPr>
      </w:pPr>
      <w:r>
        <w:rPr>
          <w:rFonts w:cs="Arial" w:hint="cs"/>
          <w:b/>
          <w:bCs/>
          <w:rtl/>
        </w:rPr>
        <w:t>הביקורת השיפוטית על הסדרי הטיעון בדבר העונש</w:t>
      </w:r>
    </w:p>
    <w:p w:rsidR="00F136FD" w:rsidRDefault="00F136FD" w:rsidP="0038356B">
      <w:pPr>
        <w:pStyle w:val="a3"/>
        <w:rPr>
          <w:rFonts w:cs="Arial"/>
          <w:rtl/>
        </w:rPr>
      </w:pPr>
      <w:r>
        <w:rPr>
          <w:rFonts w:cs="Arial" w:hint="cs"/>
          <w:rtl/>
        </w:rPr>
        <w:t>אפילו שההסדר נחתם בין התביעה להגנה</w:t>
      </w:r>
      <w:r w:rsidR="0038356B">
        <w:rPr>
          <w:rFonts w:cs="Arial" w:hint="cs"/>
          <w:rtl/>
        </w:rPr>
        <w:t xml:space="preserve"> (ביהמ"ש לא צד להסדר) לביהמ"ש יש תפקיד מרכזי בפיקוח על תנאיו ויישומו. אמות המידה של ביהמ"ש עברו גלגולים שונים מאז </w:t>
      </w:r>
      <w:proofErr w:type="spellStart"/>
      <w:r w:rsidR="0038356B" w:rsidRPr="00364F55">
        <w:rPr>
          <w:rFonts w:cs="Arial" w:hint="cs"/>
          <w:b/>
          <w:bCs/>
          <w:highlight w:val="magenta"/>
          <w:rtl/>
        </w:rPr>
        <w:t>בחמוצקי</w:t>
      </w:r>
      <w:proofErr w:type="spellEnd"/>
      <w:r w:rsidR="0038356B">
        <w:rPr>
          <w:rFonts w:cs="Arial" w:hint="cs"/>
          <w:rtl/>
        </w:rPr>
        <w:t>.</w:t>
      </w:r>
    </w:p>
    <w:p w:rsidR="0038356B" w:rsidRDefault="0038356B" w:rsidP="00F136FD">
      <w:pPr>
        <w:pStyle w:val="a3"/>
        <w:rPr>
          <w:rFonts w:cs="Arial"/>
          <w:rtl/>
        </w:rPr>
      </w:pPr>
      <w:r w:rsidRPr="00364F55">
        <w:rPr>
          <w:rFonts w:cs="Arial" w:hint="cs"/>
          <w:b/>
          <w:bCs/>
          <w:rtl/>
        </w:rPr>
        <w:t>בתחילה, נמנעה הפסיקה מלהתוות קריטריונים ברורים</w:t>
      </w:r>
      <w:r>
        <w:rPr>
          <w:rFonts w:cs="Arial" w:hint="cs"/>
          <w:rtl/>
        </w:rPr>
        <w:t xml:space="preserve"> בשאלה זו והסתפקה בקביעה שעל ביהמ"ש ליתן משקל לרצון התובע להקל בעונש עם הנאשם. בהתחלה אמרו שמדובר בתובע, הוא אמון על אינטרס הציבור, הוא חושב שצריך להקל בעונש </w:t>
      </w:r>
      <w:r>
        <w:rPr>
          <w:rFonts w:cs="Arial"/>
          <w:rtl/>
        </w:rPr>
        <w:t>–</w:t>
      </w:r>
      <w:r>
        <w:rPr>
          <w:rFonts w:cs="Arial" w:hint="cs"/>
          <w:rtl/>
        </w:rPr>
        <w:t xml:space="preserve"> בסדר גמור.</w:t>
      </w:r>
    </w:p>
    <w:p w:rsidR="006D48AC" w:rsidRPr="00364F55" w:rsidRDefault="0038356B" w:rsidP="00364F55">
      <w:pPr>
        <w:pStyle w:val="a3"/>
        <w:rPr>
          <w:rFonts w:cs="Arial"/>
          <w:b/>
          <w:bCs/>
          <w:rtl/>
        </w:rPr>
      </w:pPr>
      <w:r>
        <w:rPr>
          <w:rFonts w:cs="Arial" w:hint="cs"/>
          <w:b/>
          <w:bCs/>
          <w:rtl/>
        </w:rPr>
        <w:t>במהלך שנות ה90</w:t>
      </w:r>
      <w:r>
        <w:rPr>
          <w:rFonts w:cs="Arial" w:hint="cs"/>
          <w:rtl/>
        </w:rPr>
        <w:t xml:space="preserve"> הובאו לפני ביהמ"ש העליון מספר פרשות שבהן החמירו הערכאות הדיוניות והעונשים יותר ממה שהתביעה דרשה בהסכמי הטיעון </w:t>
      </w:r>
      <w:r>
        <w:rPr>
          <w:rFonts w:cs="Arial"/>
          <w:rtl/>
        </w:rPr>
        <w:t>–</w:t>
      </w:r>
      <w:r>
        <w:rPr>
          <w:rFonts w:cs="Arial" w:hint="cs"/>
          <w:rtl/>
        </w:rPr>
        <w:t xml:space="preserve"> </w:t>
      </w:r>
      <w:r w:rsidRPr="00364F55">
        <w:rPr>
          <w:rFonts w:cs="Arial" w:hint="cs"/>
          <w:b/>
          <w:bCs/>
          <w:rtl/>
        </w:rPr>
        <w:t xml:space="preserve">ביהמ"ש לא כיבד את הסכמי הטיעון והחמיר הרבה יותר ממה שהתביעה דרשה. </w:t>
      </w:r>
    </w:p>
    <w:p w:rsidR="0038356B" w:rsidRDefault="0038356B" w:rsidP="00F136FD">
      <w:pPr>
        <w:pStyle w:val="a3"/>
        <w:rPr>
          <w:rFonts w:cs="Arial"/>
          <w:rtl/>
        </w:rPr>
      </w:pPr>
      <w:r>
        <w:rPr>
          <w:rFonts w:cs="Arial" w:hint="cs"/>
          <w:rtl/>
        </w:rPr>
        <w:lastRenderedPageBreak/>
        <w:t xml:space="preserve">מפסקי דין אלו עלו </w:t>
      </w:r>
      <w:r w:rsidRPr="00364F55">
        <w:rPr>
          <w:rFonts w:cs="Arial" w:hint="cs"/>
          <w:b/>
          <w:bCs/>
          <w:rtl/>
        </w:rPr>
        <w:t>2 גישות עיקריות בנוגע למעורבותו של ביהמ"ש בהסדר</w:t>
      </w:r>
      <w:r>
        <w:rPr>
          <w:rFonts w:cs="Arial" w:hint="cs"/>
          <w:rtl/>
        </w:rPr>
        <w:t>:</w:t>
      </w:r>
    </w:p>
    <w:p w:rsidR="0038356B" w:rsidRDefault="0038356B" w:rsidP="00364F55">
      <w:pPr>
        <w:pStyle w:val="a3"/>
        <w:numPr>
          <w:ilvl w:val="0"/>
          <w:numId w:val="63"/>
        </w:numPr>
        <w:ind w:left="360"/>
        <w:rPr>
          <w:rFonts w:cs="Arial"/>
        </w:rPr>
      </w:pPr>
      <w:r w:rsidRPr="00364F55">
        <w:rPr>
          <w:rFonts w:cs="Arial" w:hint="cs"/>
          <w:b/>
          <w:bCs/>
          <w:highlight w:val="cyan"/>
          <w:rtl/>
        </w:rPr>
        <w:t>גישת השופט אליעזר גולדברג</w:t>
      </w:r>
      <w:r>
        <w:rPr>
          <w:rFonts w:cs="Arial" w:hint="cs"/>
          <w:rtl/>
        </w:rPr>
        <w:t xml:space="preserve"> </w:t>
      </w:r>
      <w:r>
        <w:rPr>
          <w:rFonts w:cs="Arial"/>
          <w:rtl/>
        </w:rPr>
        <w:t>–</w:t>
      </w:r>
      <w:r>
        <w:rPr>
          <w:rFonts w:cs="Arial" w:hint="cs"/>
          <w:rtl/>
        </w:rPr>
        <w:t xml:space="preserve"> לפיה </w:t>
      </w:r>
      <w:r w:rsidRPr="00364F55">
        <w:rPr>
          <w:rFonts w:cs="Arial" w:hint="cs"/>
          <w:b/>
          <w:bCs/>
          <w:rtl/>
        </w:rPr>
        <w:t>הסדר הטיעון יידחה</w:t>
      </w:r>
      <w:r>
        <w:rPr>
          <w:rFonts w:cs="Arial" w:hint="cs"/>
          <w:rtl/>
        </w:rPr>
        <w:t xml:space="preserve"> אם העונש שעליו הוסכם בהסדר שונה במידה של ממש מהעונש הראוי </w:t>
      </w:r>
      <w:r>
        <w:rPr>
          <w:rFonts w:cs="Arial"/>
          <w:rtl/>
        </w:rPr>
        <w:t>–</w:t>
      </w:r>
      <w:r>
        <w:rPr>
          <w:rFonts w:cs="Arial" w:hint="cs"/>
          <w:rtl/>
        </w:rPr>
        <w:t xml:space="preserve"> חורג חריגה של ממש מהעונש הראוי, אז נדחה.</w:t>
      </w:r>
    </w:p>
    <w:p w:rsidR="006D48AC" w:rsidRDefault="006D48AC" w:rsidP="00364F55">
      <w:pPr>
        <w:pStyle w:val="a3"/>
        <w:numPr>
          <w:ilvl w:val="0"/>
          <w:numId w:val="63"/>
        </w:numPr>
        <w:ind w:left="360"/>
        <w:rPr>
          <w:rFonts w:cs="Arial"/>
        </w:rPr>
      </w:pPr>
      <w:r w:rsidRPr="00364F55">
        <w:rPr>
          <w:rFonts w:cs="Arial" w:hint="cs"/>
          <w:b/>
          <w:bCs/>
          <w:highlight w:val="cyan"/>
          <w:rtl/>
        </w:rPr>
        <w:t>גישת השופט אליהו מצא</w:t>
      </w:r>
      <w:r>
        <w:rPr>
          <w:rFonts w:cs="Arial" w:hint="cs"/>
          <w:rtl/>
        </w:rPr>
        <w:t xml:space="preserve"> </w:t>
      </w:r>
      <w:r>
        <w:rPr>
          <w:rFonts w:cs="Arial"/>
          <w:rtl/>
        </w:rPr>
        <w:t>–</w:t>
      </w:r>
      <w:r>
        <w:rPr>
          <w:rFonts w:cs="Arial" w:hint="cs"/>
          <w:rtl/>
        </w:rPr>
        <w:t xml:space="preserve"> לפי מבחינת הסדר הטיעון יש להפעיל </w:t>
      </w:r>
      <w:r w:rsidRPr="00364F55">
        <w:rPr>
          <w:rFonts w:cs="Arial" w:hint="cs"/>
          <w:b/>
          <w:bCs/>
          <w:rtl/>
        </w:rPr>
        <w:t>ביקורת שיפוטית בעלת אופן מנהלי</w:t>
      </w:r>
      <w:r w:rsidR="00364F55">
        <w:rPr>
          <w:rFonts w:cs="Arial" w:hint="cs"/>
          <w:rtl/>
        </w:rPr>
        <w:t xml:space="preserve"> כ</w:t>
      </w:r>
      <w:r>
        <w:rPr>
          <w:rFonts w:cs="Arial" w:hint="cs"/>
          <w:rtl/>
        </w:rPr>
        <w:t>שההסדר יכובד אם יתקבל משיקולים עניינים והוא לא אינו סביר באופן קיצוני</w:t>
      </w:r>
      <w:r w:rsidR="00364F55">
        <w:rPr>
          <w:rFonts w:cs="Arial" w:hint="cs"/>
          <w:rtl/>
        </w:rPr>
        <w:t>.</w:t>
      </w:r>
    </w:p>
    <w:p w:rsidR="006D48AC" w:rsidRDefault="006D48AC" w:rsidP="00364F55">
      <w:pPr>
        <w:pStyle w:val="a3"/>
        <w:numPr>
          <w:ilvl w:val="0"/>
          <w:numId w:val="63"/>
        </w:numPr>
        <w:ind w:left="360"/>
        <w:rPr>
          <w:rFonts w:cs="Arial"/>
        </w:rPr>
      </w:pPr>
      <w:r w:rsidRPr="00364F55">
        <w:rPr>
          <w:rFonts w:cs="Arial" w:hint="cs"/>
          <w:b/>
          <w:bCs/>
          <w:rtl/>
        </w:rPr>
        <w:t xml:space="preserve">ההכרעה בין דעות אלו </w:t>
      </w:r>
      <w:r w:rsidRPr="00364F55">
        <w:rPr>
          <w:rFonts w:cs="Arial"/>
          <w:b/>
          <w:bCs/>
          <w:rtl/>
        </w:rPr>
        <w:t>–</w:t>
      </w:r>
      <w:r w:rsidRPr="00364F55">
        <w:rPr>
          <w:rFonts w:cs="Arial" w:hint="cs"/>
          <w:b/>
          <w:bCs/>
          <w:rtl/>
        </w:rPr>
        <w:t xml:space="preserve"> </w:t>
      </w:r>
      <w:r w:rsidRPr="00364F55">
        <w:rPr>
          <w:rFonts w:cs="Arial" w:hint="cs"/>
          <w:b/>
          <w:bCs/>
          <w:highlight w:val="magenta"/>
          <w:rtl/>
        </w:rPr>
        <w:t xml:space="preserve">ע"פ 1958/98 </w:t>
      </w:r>
      <w:r w:rsidRPr="00364F55">
        <w:rPr>
          <w:rFonts w:cs="Arial"/>
          <w:b/>
          <w:bCs/>
          <w:highlight w:val="magenta"/>
          <w:rtl/>
        </w:rPr>
        <w:t>–</w:t>
      </w:r>
      <w:r w:rsidRPr="00364F55">
        <w:rPr>
          <w:rFonts w:cs="Arial" w:hint="cs"/>
          <w:b/>
          <w:bCs/>
          <w:highlight w:val="magenta"/>
          <w:rtl/>
        </w:rPr>
        <w:t xml:space="preserve"> פלוני</w:t>
      </w:r>
      <w:r>
        <w:rPr>
          <w:rFonts w:cs="Arial" w:hint="cs"/>
          <w:rtl/>
        </w:rPr>
        <w:t xml:space="preserve">, שם נבחרה גישה שלישית </w:t>
      </w:r>
      <w:r>
        <w:rPr>
          <w:rFonts w:cs="Arial"/>
          <w:rtl/>
        </w:rPr>
        <w:t>–</w:t>
      </w:r>
      <w:r>
        <w:rPr>
          <w:rFonts w:cs="Arial" w:hint="cs"/>
          <w:rtl/>
        </w:rPr>
        <w:t xml:space="preserve"> </w:t>
      </w:r>
      <w:r w:rsidRPr="00364F55">
        <w:rPr>
          <w:rFonts w:cs="Arial" w:hint="cs"/>
          <w:b/>
          <w:bCs/>
          <w:rtl/>
        </w:rPr>
        <w:t>גישת האיזון</w:t>
      </w:r>
      <w:r>
        <w:rPr>
          <w:rFonts w:cs="Arial" w:hint="cs"/>
          <w:rtl/>
        </w:rPr>
        <w:t xml:space="preserve">. על פי גישה זו על ביהמ"ש </w:t>
      </w:r>
      <w:r w:rsidRPr="00364F55">
        <w:rPr>
          <w:rFonts w:cs="Arial" w:hint="cs"/>
          <w:b/>
          <w:bCs/>
          <w:rtl/>
        </w:rPr>
        <w:t>לבחון האם קיים איזון בין טובת ההנאה</w:t>
      </w:r>
      <w:r>
        <w:rPr>
          <w:rFonts w:cs="Arial" w:hint="cs"/>
          <w:rtl/>
        </w:rPr>
        <w:t xml:space="preserve"> שמעניק ההסדר עם הנאשם </w:t>
      </w:r>
      <w:r w:rsidRPr="00364F55">
        <w:rPr>
          <w:rFonts w:cs="Arial" w:hint="cs"/>
          <w:b/>
          <w:bCs/>
          <w:rtl/>
        </w:rPr>
        <w:t>לבין התועלת</w:t>
      </w:r>
      <w:r>
        <w:rPr>
          <w:rFonts w:cs="Arial" w:hint="cs"/>
          <w:rtl/>
        </w:rPr>
        <w:t xml:space="preserve"> שיש בהסדר לאינטרס הציבורי </w:t>
      </w:r>
      <w:r>
        <w:rPr>
          <w:rFonts w:cs="Arial"/>
          <w:rtl/>
        </w:rPr>
        <w:t>–</w:t>
      </w:r>
      <w:r>
        <w:rPr>
          <w:rFonts w:cs="Arial" w:hint="cs"/>
          <w:rtl/>
        </w:rPr>
        <w:t xml:space="preserve"> אנו נתחשב בשיקולים:</w:t>
      </w:r>
    </w:p>
    <w:p w:rsidR="006D48AC" w:rsidRDefault="006D48AC" w:rsidP="00364F55">
      <w:pPr>
        <w:pStyle w:val="a3"/>
        <w:numPr>
          <w:ilvl w:val="0"/>
          <w:numId w:val="64"/>
        </w:numPr>
        <w:ind w:left="720"/>
        <w:rPr>
          <w:rFonts w:cs="Arial"/>
        </w:rPr>
      </w:pPr>
      <w:r w:rsidRPr="00364F55">
        <w:rPr>
          <w:rFonts w:cs="Arial" w:hint="cs"/>
          <w:u w:val="single"/>
          <w:rtl/>
        </w:rPr>
        <w:t>עצם החתימה</w:t>
      </w:r>
      <w:r>
        <w:rPr>
          <w:rFonts w:cs="Arial" w:hint="cs"/>
          <w:rtl/>
        </w:rPr>
        <w:t xml:space="preserve"> על ההסכם</w:t>
      </w:r>
      <w:r w:rsidR="00364F55">
        <w:rPr>
          <w:rFonts w:cs="Arial" w:hint="cs"/>
          <w:rtl/>
        </w:rPr>
        <w:t>.</w:t>
      </w:r>
    </w:p>
    <w:p w:rsidR="006D48AC" w:rsidRDefault="006D48AC" w:rsidP="00364F55">
      <w:pPr>
        <w:pStyle w:val="a3"/>
        <w:numPr>
          <w:ilvl w:val="0"/>
          <w:numId w:val="64"/>
        </w:numPr>
        <w:ind w:left="720"/>
        <w:rPr>
          <w:rFonts w:cs="Arial"/>
        </w:rPr>
      </w:pPr>
      <w:r w:rsidRPr="00364F55">
        <w:rPr>
          <w:rFonts w:cs="Arial" w:hint="cs"/>
          <w:u w:val="single"/>
          <w:rtl/>
        </w:rPr>
        <w:t>הרצון לקדם מוסד זה של הסדרי טיעון</w:t>
      </w:r>
      <w:r>
        <w:rPr>
          <w:rFonts w:cs="Arial" w:hint="cs"/>
          <w:rtl/>
        </w:rPr>
        <w:t xml:space="preserve"> </w:t>
      </w:r>
      <w:r>
        <w:rPr>
          <w:rFonts w:cs="Arial"/>
          <w:rtl/>
        </w:rPr>
        <w:t>–</w:t>
      </w:r>
      <w:r>
        <w:rPr>
          <w:rFonts w:cs="Arial" w:hint="cs"/>
          <w:rtl/>
        </w:rPr>
        <w:t xml:space="preserve"> חסכון במשאבים ומהותי </w:t>
      </w:r>
      <w:r>
        <w:rPr>
          <w:rFonts w:cs="Arial"/>
          <w:rtl/>
        </w:rPr>
        <w:t>–</w:t>
      </w:r>
      <w:r>
        <w:rPr>
          <w:rFonts w:cs="Arial" w:hint="cs"/>
          <w:rtl/>
        </w:rPr>
        <w:t xml:space="preserve"> השפעה על אנשים</w:t>
      </w:r>
      <w:r w:rsidR="00364F55">
        <w:rPr>
          <w:rFonts w:cs="Arial" w:hint="cs"/>
          <w:rtl/>
        </w:rPr>
        <w:t>.</w:t>
      </w:r>
    </w:p>
    <w:p w:rsidR="006D48AC" w:rsidRDefault="006D48AC" w:rsidP="00364F55">
      <w:pPr>
        <w:pStyle w:val="a3"/>
        <w:numPr>
          <w:ilvl w:val="0"/>
          <w:numId w:val="64"/>
        </w:numPr>
        <w:ind w:left="720"/>
        <w:rPr>
          <w:rFonts w:cs="Arial"/>
        </w:rPr>
      </w:pPr>
      <w:r w:rsidRPr="00364F55">
        <w:rPr>
          <w:rFonts w:cs="Arial" w:hint="cs"/>
          <w:u w:val="single"/>
          <w:rtl/>
        </w:rPr>
        <w:t>העונש הראוי</w:t>
      </w:r>
      <w:r>
        <w:rPr>
          <w:rFonts w:cs="Arial" w:hint="cs"/>
          <w:rtl/>
        </w:rPr>
        <w:t xml:space="preserve"> עם אפקט הענישה</w:t>
      </w:r>
      <w:r w:rsidR="00364F55">
        <w:rPr>
          <w:rFonts w:cs="Arial" w:hint="cs"/>
          <w:rtl/>
        </w:rPr>
        <w:t>.</w:t>
      </w:r>
    </w:p>
    <w:p w:rsidR="006D48AC" w:rsidRDefault="002D45C6" w:rsidP="00364F55">
      <w:pPr>
        <w:pStyle w:val="a3"/>
        <w:numPr>
          <w:ilvl w:val="0"/>
          <w:numId w:val="64"/>
        </w:numPr>
        <w:ind w:left="720"/>
        <w:rPr>
          <w:rFonts w:cs="Arial"/>
        </w:rPr>
      </w:pPr>
      <w:r w:rsidRPr="00364F55">
        <w:rPr>
          <w:rFonts w:cs="Arial" w:hint="cs"/>
          <w:u w:val="single"/>
          <w:rtl/>
        </w:rPr>
        <w:t>ציפיותיו</w:t>
      </w:r>
      <w:r w:rsidR="006D48AC" w:rsidRPr="00364F55">
        <w:rPr>
          <w:rFonts w:cs="Arial" w:hint="cs"/>
          <w:u w:val="single"/>
          <w:rtl/>
        </w:rPr>
        <w:t xml:space="preserve"> של הנאשם</w:t>
      </w:r>
      <w:r w:rsidR="006D48AC">
        <w:rPr>
          <w:rFonts w:cs="Arial" w:hint="cs"/>
          <w:rtl/>
        </w:rPr>
        <w:t xml:space="preserve"> והסתמכותו</w:t>
      </w:r>
      <w:r w:rsidR="00364F55">
        <w:rPr>
          <w:rFonts w:cs="Arial" w:hint="cs"/>
          <w:rtl/>
        </w:rPr>
        <w:t>.</w:t>
      </w:r>
    </w:p>
    <w:p w:rsidR="006D48AC" w:rsidRDefault="006D48AC" w:rsidP="00364F55">
      <w:pPr>
        <w:pStyle w:val="a3"/>
        <w:numPr>
          <w:ilvl w:val="0"/>
          <w:numId w:val="64"/>
        </w:numPr>
        <w:ind w:left="720"/>
        <w:rPr>
          <w:rFonts w:cs="Arial"/>
        </w:rPr>
      </w:pPr>
      <w:r w:rsidRPr="00364F55">
        <w:rPr>
          <w:rFonts w:cs="Arial" w:hint="cs"/>
          <w:u w:val="single"/>
          <w:rtl/>
        </w:rPr>
        <w:t>הקשיים הצפויים</w:t>
      </w:r>
      <w:r>
        <w:rPr>
          <w:rFonts w:cs="Arial" w:hint="cs"/>
          <w:rtl/>
        </w:rPr>
        <w:t xml:space="preserve"> בניהול המשפט</w:t>
      </w:r>
      <w:r w:rsidR="00364F55">
        <w:rPr>
          <w:rFonts w:cs="Arial" w:hint="cs"/>
          <w:rtl/>
        </w:rPr>
        <w:t>.</w:t>
      </w:r>
    </w:p>
    <w:p w:rsidR="006D48AC" w:rsidRDefault="006D48AC" w:rsidP="00364F55">
      <w:pPr>
        <w:pStyle w:val="a3"/>
        <w:numPr>
          <w:ilvl w:val="0"/>
          <w:numId w:val="64"/>
        </w:numPr>
        <w:ind w:left="720"/>
        <w:rPr>
          <w:rFonts w:cs="Arial"/>
        </w:rPr>
      </w:pPr>
      <w:r w:rsidRPr="00364F55">
        <w:rPr>
          <w:rFonts w:cs="Arial" w:hint="cs"/>
          <w:u w:val="single"/>
          <w:rtl/>
        </w:rPr>
        <w:t>האינטרס הציבורי</w:t>
      </w:r>
      <w:r>
        <w:rPr>
          <w:rFonts w:cs="Arial" w:hint="cs"/>
          <w:rtl/>
        </w:rPr>
        <w:t xml:space="preserve"> בהשגת הודאה וקבלת אחריות למעשים</w:t>
      </w:r>
      <w:r w:rsidR="00364F55">
        <w:rPr>
          <w:rFonts w:cs="Arial" w:hint="cs"/>
          <w:rtl/>
        </w:rPr>
        <w:t>.</w:t>
      </w:r>
    </w:p>
    <w:p w:rsidR="006D48AC" w:rsidRDefault="006D48AC" w:rsidP="00364F55">
      <w:pPr>
        <w:pStyle w:val="a3"/>
        <w:numPr>
          <w:ilvl w:val="0"/>
          <w:numId w:val="64"/>
        </w:numPr>
        <w:ind w:left="720"/>
        <w:rPr>
          <w:rFonts w:cs="Arial"/>
        </w:rPr>
      </w:pPr>
      <w:r w:rsidRPr="00364F55">
        <w:rPr>
          <w:rFonts w:cs="Arial" w:hint="cs"/>
          <w:u w:val="single"/>
          <w:rtl/>
        </w:rPr>
        <w:t>חסכון בזמן שיפוטי</w:t>
      </w:r>
      <w:r>
        <w:rPr>
          <w:rFonts w:cs="Arial" w:hint="cs"/>
          <w:rtl/>
        </w:rPr>
        <w:t xml:space="preserve"> במשאבי התביעה בשל ההסדר.</w:t>
      </w:r>
    </w:p>
    <w:p w:rsidR="006D48AC" w:rsidRDefault="006D48AC" w:rsidP="00364F55">
      <w:pPr>
        <w:pStyle w:val="a3"/>
        <w:rPr>
          <w:rFonts w:cs="Arial"/>
          <w:rtl/>
        </w:rPr>
      </w:pPr>
      <w:r w:rsidRPr="00364F55">
        <w:rPr>
          <w:rFonts w:cs="Arial" w:hint="cs"/>
          <w:b/>
          <w:bCs/>
          <w:rtl/>
        </w:rPr>
        <w:t>ביהמ"ש יידחה הסדר אם נפל בו פגם פסול משמעותי בשיקולי התביעה</w:t>
      </w:r>
      <w:r w:rsidRPr="006D48AC">
        <w:rPr>
          <w:rFonts w:cs="Arial" w:hint="cs"/>
          <w:rtl/>
        </w:rPr>
        <w:t xml:space="preserve"> (גם אם פעלה בתום לב)</w:t>
      </w:r>
      <w:r>
        <w:rPr>
          <w:rFonts w:cs="Arial" w:hint="cs"/>
          <w:rtl/>
        </w:rPr>
        <w:t>, שיקול שמפר משמעותית את האיזון בין שיקולי הענישה ונותן לנאשם הקלה ויחס בלתי הולם, גם אם מניעי התביעה היו כשרים</w:t>
      </w:r>
    </w:p>
    <w:p w:rsidR="006D48AC" w:rsidRDefault="006D48AC" w:rsidP="006D48AC">
      <w:pPr>
        <w:pStyle w:val="a3"/>
        <w:rPr>
          <w:rFonts w:cs="Arial"/>
          <w:rtl/>
        </w:rPr>
      </w:pPr>
    </w:p>
    <w:p w:rsidR="006D48AC" w:rsidRPr="006D48AC" w:rsidRDefault="006D48AC" w:rsidP="006D48AC">
      <w:pPr>
        <w:pStyle w:val="a3"/>
        <w:rPr>
          <w:rFonts w:cs="Arial"/>
          <w:b/>
          <w:bCs/>
          <w:rtl/>
        </w:rPr>
      </w:pPr>
      <w:r w:rsidRPr="006D48AC">
        <w:rPr>
          <w:rFonts w:cs="Arial" w:hint="cs"/>
          <w:b/>
          <w:bCs/>
          <w:rtl/>
        </w:rPr>
        <w:t xml:space="preserve">חוקיות הסדרי הטיעון </w:t>
      </w:r>
      <w:r w:rsidRPr="00364F55">
        <w:rPr>
          <w:rFonts w:cs="Arial" w:hint="cs"/>
          <w:b/>
          <w:bCs/>
          <w:highlight w:val="magenta"/>
          <w:rtl/>
        </w:rPr>
        <w:t>בפשרת קצב</w:t>
      </w:r>
    </w:p>
    <w:p w:rsidR="00726252" w:rsidRDefault="006D48AC" w:rsidP="00726252">
      <w:pPr>
        <w:pStyle w:val="a3"/>
        <w:rPr>
          <w:rFonts w:cs="Arial"/>
          <w:rtl/>
        </w:rPr>
      </w:pPr>
      <w:r>
        <w:rPr>
          <w:rFonts w:cs="Arial" w:hint="cs"/>
          <w:rtl/>
        </w:rPr>
        <w:t xml:space="preserve">בפרשת קצב </w:t>
      </w:r>
      <w:r w:rsidR="002D45C6">
        <w:rPr>
          <w:rFonts w:cs="Arial" w:hint="cs"/>
          <w:rtl/>
        </w:rPr>
        <w:t xml:space="preserve">ביהמ"ש קבע שלתביעה מוענק שיקול דעת רחב. ביהמ"ש קבע שלתביעה מוענק מתחם שיקול דעת להיקשר בהסדר הטיעון. </w:t>
      </w:r>
      <w:r w:rsidR="002D45C6" w:rsidRPr="00364F55">
        <w:rPr>
          <w:rFonts w:cs="Arial" w:hint="cs"/>
          <w:b/>
          <w:bCs/>
          <w:rtl/>
        </w:rPr>
        <w:t>עם זאת</w:t>
      </w:r>
      <w:r w:rsidR="002D45C6">
        <w:rPr>
          <w:rFonts w:cs="Arial" w:hint="cs"/>
          <w:rtl/>
        </w:rPr>
        <w:t xml:space="preserve"> ששיקול הדעת רחב, </w:t>
      </w:r>
      <w:r w:rsidR="002D45C6" w:rsidRPr="00364F55">
        <w:rPr>
          <w:rFonts w:cs="Arial" w:hint="cs"/>
          <w:b/>
          <w:bCs/>
          <w:rtl/>
        </w:rPr>
        <w:t>אין בו כדי להקנות חסינות מפני</w:t>
      </w:r>
      <w:r w:rsidR="002D45C6">
        <w:rPr>
          <w:rFonts w:cs="Arial" w:hint="cs"/>
          <w:rtl/>
        </w:rPr>
        <w:t xml:space="preserve"> </w:t>
      </w:r>
      <w:r w:rsidR="002D45C6">
        <w:rPr>
          <w:rFonts w:cs="Arial" w:hint="cs"/>
          <w:b/>
          <w:bCs/>
          <w:rtl/>
        </w:rPr>
        <w:t>ביקורת שיפוטית</w:t>
      </w:r>
      <w:r w:rsidR="002D45C6">
        <w:rPr>
          <w:rFonts w:cs="Arial" w:hint="cs"/>
          <w:rtl/>
        </w:rPr>
        <w:t xml:space="preserve">. חייבת להישמר </w:t>
      </w:r>
      <w:r w:rsidR="002D45C6" w:rsidRPr="00364F55">
        <w:rPr>
          <w:rFonts w:cs="Arial" w:hint="cs"/>
          <w:u w:val="single"/>
          <w:rtl/>
        </w:rPr>
        <w:t>זיקה הולמת בין ההסדר לבין ליבת המעשים העברייניים</w:t>
      </w:r>
      <w:r w:rsidR="002D45C6">
        <w:rPr>
          <w:rFonts w:cs="Arial" w:hint="cs"/>
          <w:rtl/>
        </w:rPr>
        <w:t xml:space="preserve"> העולים מהראיות. הדרישה הבסיסית היא שכתב האישום לא יתאר מציאות פיקטיבית ומלאכותית שאין לה יסוד בראיות. (לא לומר שהיא לא איבדה הכ</w:t>
      </w:r>
      <w:r w:rsidR="00726252">
        <w:rPr>
          <w:rFonts w:cs="Arial" w:hint="cs"/>
          <w:rtl/>
        </w:rPr>
        <w:t xml:space="preserve">רה בעוד שלמד"א יש מסמכים אחרים), אבל </w:t>
      </w:r>
      <w:r w:rsidR="00726252" w:rsidRPr="00726252">
        <w:rPr>
          <w:rFonts w:cs="Arial" w:hint="cs"/>
          <w:b/>
          <w:bCs/>
          <w:rtl/>
        </w:rPr>
        <w:t>עם זאת</w:t>
      </w:r>
      <w:r w:rsidR="00726252">
        <w:rPr>
          <w:rFonts w:cs="Arial" w:hint="cs"/>
          <w:rtl/>
        </w:rPr>
        <w:t xml:space="preserve">, שינוי עובדות והחסרת פרטים הם חלק מהרעיון של הסדר הטיעון ואינם בהכרח חוטאים לעקרון שימור כתב האישום </w:t>
      </w:r>
      <w:r w:rsidR="00726252">
        <w:rPr>
          <w:rFonts w:cs="Arial"/>
          <w:rtl/>
        </w:rPr>
        <w:t>–</w:t>
      </w:r>
      <w:r w:rsidR="00726252">
        <w:rPr>
          <w:rFonts w:cs="Arial" w:hint="cs"/>
          <w:rtl/>
        </w:rPr>
        <w:t xml:space="preserve"> שיהיה בטעם ולא "מה לי ולו".</w:t>
      </w:r>
    </w:p>
    <w:p w:rsidR="00726252" w:rsidRDefault="00726252" w:rsidP="00726252">
      <w:pPr>
        <w:pStyle w:val="a3"/>
        <w:rPr>
          <w:rFonts w:cs="Arial"/>
          <w:rtl/>
        </w:rPr>
      </w:pPr>
      <w:r>
        <w:rPr>
          <w:rFonts w:cs="Arial" w:hint="cs"/>
          <w:rtl/>
        </w:rPr>
        <w:t>התוכן של מידת המעשים העברייניים מושפע במידה רבה מהשיקולים. במקרה של קצב נאמר כי אכן נעשו מעשים פסו</w:t>
      </w:r>
      <w:r w:rsidR="00364F55">
        <w:rPr>
          <w:rFonts w:cs="Arial" w:hint="cs"/>
          <w:rtl/>
        </w:rPr>
        <w:t>לים והגבוליות היא הוכחה שלהם. הח</w:t>
      </w:r>
      <w:r>
        <w:rPr>
          <w:rFonts w:cs="Arial" w:hint="cs"/>
          <w:rtl/>
        </w:rPr>
        <w:t xml:space="preserve">לטה זו נתונה ליועמ"ש ואינה בלתי סבירה </w:t>
      </w:r>
      <w:r>
        <w:rPr>
          <w:rFonts w:cs="Arial"/>
          <w:rtl/>
        </w:rPr>
        <w:t>–</w:t>
      </w:r>
      <w:r>
        <w:rPr>
          <w:rFonts w:cs="Arial" w:hint="cs"/>
          <w:rtl/>
        </w:rPr>
        <w:t xml:space="preserve"> ביהמ"ש אמר שהסדר הטיעון הראשוני היה בסדר (היו עבירות מין, פשוט פחות חמורות). הסדר הטיעון היה חוקי ולא כמו שקצב טען שאינו חוקי.</w:t>
      </w:r>
    </w:p>
    <w:p w:rsidR="00DF2C97" w:rsidRDefault="00DF2C97" w:rsidP="00726252">
      <w:pPr>
        <w:pStyle w:val="a3"/>
        <w:rPr>
          <w:rFonts w:cs="Arial"/>
          <w:rtl/>
        </w:rPr>
      </w:pPr>
    </w:p>
    <w:p w:rsidR="00DF2C97" w:rsidRDefault="00DF2C97" w:rsidP="00364F55">
      <w:pPr>
        <w:pStyle w:val="a3"/>
        <w:jc w:val="center"/>
        <w:outlineLvl w:val="0"/>
        <w:rPr>
          <w:rFonts w:cs="Arial"/>
          <w:b/>
          <w:bCs/>
          <w:u w:val="single"/>
          <w:rtl/>
        </w:rPr>
      </w:pPr>
      <w:bookmarkStart w:id="54" w:name="_Toc15229549"/>
      <w:r w:rsidRPr="00364F55">
        <w:rPr>
          <w:rFonts w:cs="Arial" w:hint="cs"/>
          <w:b/>
          <w:bCs/>
          <w:highlight w:val="green"/>
          <w:u w:val="single"/>
          <w:rtl/>
        </w:rPr>
        <w:t>שימוע</w:t>
      </w:r>
      <w:r w:rsidRPr="00DF2C97">
        <w:rPr>
          <w:rFonts w:cs="Arial" w:hint="cs"/>
          <w:b/>
          <w:bCs/>
          <w:u w:val="single"/>
          <w:rtl/>
        </w:rPr>
        <w:t xml:space="preserve"> - </w:t>
      </w:r>
      <w:r w:rsidRPr="00364F55">
        <w:rPr>
          <w:rFonts w:cs="Arial" w:hint="cs"/>
          <w:b/>
          <w:bCs/>
          <w:highlight w:val="lightGray"/>
          <w:u w:val="single"/>
          <w:rtl/>
        </w:rPr>
        <w:t>ס' 60א לחסד"פ</w:t>
      </w:r>
      <w:bookmarkEnd w:id="54"/>
    </w:p>
    <w:p w:rsidR="00DF2C97" w:rsidRDefault="00DF2C97" w:rsidP="00DF2C97">
      <w:pPr>
        <w:pStyle w:val="a3"/>
        <w:rPr>
          <w:rFonts w:cs="Arial"/>
          <w:rtl/>
        </w:rPr>
      </w:pPr>
      <w:r>
        <w:rPr>
          <w:rFonts w:cs="Arial" w:hint="cs"/>
          <w:rtl/>
        </w:rPr>
        <w:t>המשטרה חקרה, יש חומר חקירה, החומר נאסף ועובר לרשות התובעת</w:t>
      </w:r>
      <w:r w:rsidR="00364F55">
        <w:rPr>
          <w:rFonts w:cs="Arial" w:hint="cs"/>
          <w:rtl/>
        </w:rPr>
        <w:t>.</w:t>
      </w:r>
      <w:r>
        <w:rPr>
          <w:rFonts w:cs="Arial" w:hint="cs"/>
          <w:rtl/>
        </w:rPr>
        <w:t xml:space="preserve"> </w:t>
      </w:r>
      <w:r w:rsidRPr="00364F55">
        <w:rPr>
          <w:rFonts w:cs="Arial" w:hint="cs"/>
          <w:b/>
          <w:bCs/>
          <w:highlight w:val="lightGray"/>
          <w:rtl/>
        </w:rPr>
        <w:t>ס' 60א</w:t>
      </w:r>
      <w:r w:rsidRPr="00364F55">
        <w:rPr>
          <w:rFonts w:cs="Arial" w:hint="cs"/>
          <w:b/>
          <w:bCs/>
          <w:rtl/>
        </w:rPr>
        <w:t xml:space="preserve"> </w:t>
      </w:r>
      <w:r>
        <w:rPr>
          <w:rFonts w:cs="Arial" w:hint="cs"/>
          <w:rtl/>
        </w:rPr>
        <w:t xml:space="preserve">קובע שבעבירות פשע (עבירות שמעל ל3 שנות מאסר) </w:t>
      </w:r>
      <w:r w:rsidRPr="00364F55">
        <w:rPr>
          <w:rFonts w:cs="Arial" w:hint="cs"/>
          <w:b/>
          <w:bCs/>
          <w:rtl/>
        </w:rPr>
        <w:t>יש חובה על התביעה ליידע</w:t>
      </w:r>
      <w:r>
        <w:rPr>
          <w:rFonts w:cs="Arial" w:hint="cs"/>
          <w:b/>
          <w:bCs/>
          <w:rtl/>
        </w:rPr>
        <w:t xml:space="preserve"> את החשוד שהועבר חומר חקירה בעניינו</w:t>
      </w:r>
      <w:r>
        <w:rPr>
          <w:rFonts w:cs="Arial" w:hint="cs"/>
          <w:rtl/>
        </w:rPr>
        <w:t>, ולפיו לכאורה הוא ביצע עבירת פשע.</w:t>
      </w:r>
    </w:p>
    <w:p w:rsidR="00DF2C97" w:rsidRDefault="00DF2C97" w:rsidP="00DF2C97">
      <w:pPr>
        <w:pStyle w:val="a3"/>
        <w:rPr>
          <w:rFonts w:cs="Arial"/>
          <w:rtl/>
        </w:rPr>
      </w:pPr>
      <w:r>
        <w:rPr>
          <w:rFonts w:cs="Arial" w:hint="cs"/>
          <w:rtl/>
        </w:rPr>
        <w:t xml:space="preserve">ובעצם, היידוע הזה אומר לו שהגיע חומר חקירה לפיו לכאורה ביצעתי עבירת פשע, אני חייב לבוא ולתת לך </w:t>
      </w:r>
      <w:r w:rsidRPr="00364F55">
        <w:rPr>
          <w:rFonts w:cs="Arial" w:hint="cs"/>
          <w:b/>
          <w:bCs/>
          <w:rtl/>
        </w:rPr>
        <w:t>זכות שימוע</w:t>
      </w:r>
      <w:r>
        <w:rPr>
          <w:rFonts w:cs="Arial" w:hint="cs"/>
          <w:rtl/>
        </w:rPr>
        <w:t xml:space="preserve"> </w:t>
      </w:r>
      <w:r>
        <w:rPr>
          <w:rFonts w:cs="Arial"/>
          <w:rtl/>
        </w:rPr>
        <w:t>–</w:t>
      </w:r>
      <w:r>
        <w:rPr>
          <w:rFonts w:cs="Arial" w:hint="cs"/>
          <w:rtl/>
        </w:rPr>
        <w:t xml:space="preserve"> שכנע אותי למה לא להגיש נגדך כתב אישום. </w:t>
      </w:r>
    </w:p>
    <w:p w:rsidR="00DF2C97" w:rsidRDefault="00DF2C97" w:rsidP="00DF2C97">
      <w:pPr>
        <w:pStyle w:val="a3"/>
        <w:rPr>
          <w:rFonts w:cs="Arial"/>
          <w:rtl/>
        </w:rPr>
      </w:pPr>
    </w:p>
    <w:p w:rsidR="00DF2C97" w:rsidRDefault="00DF2C97" w:rsidP="00DF2C97">
      <w:pPr>
        <w:pStyle w:val="a3"/>
        <w:rPr>
          <w:rFonts w:cs="Arial"/>
          <w:rtl/>
        </w:rPr>
      </w:pPr>
      <w:r w:rsidRPr="00364F55">
        <w:rPr>
          <w:rFonts w:cs="Arial" w:hint="cs"/>
          <w:b/>
          <w:bCs/>
          <w:rtl/>
        </w:rPr>
        <w:t>זכות השימוע נגזרת מכללי הצדק הטבעי</w:t>
      </w:r>
      <w:r w:rsidRPr="00364F55">
        <w:rPr>
          <w:rFonts w:cs="Arial" w:hint="cs"/>
          <w:rtl/>
        </w:rPr>
        <w:t>.</w:t>
      </w:r>
      <w:r>
        <w:rPr>
          <w:rFonts w:cs="Arial" w:hint="cs"/>
          <w:rtl/>
        </w:rPr>
        <w:t xml:space="preserve"> החובה קיימת </w:t>
      </w:r>
      <w:r w:rsidRPr="00364F55">
        <w:rPr>
          <w:rFonts w:cs="Arial" w:hint="cs"/>
          <w:b/>
          <w:bCs/>
          <w:rtl/>
        </w:rPr>
        <w:t>רק בעבירות פשע</w:t>
      </w:r>
      <w:r>
        <w:rPr>
          <w:rFonts w:cs="Arial" w:hint="cs"/>
          <w:rtl/>
        </w:rPr>
        <w:t xml:space="preserve">. האם בעבירות חטא ועוון אסור לקיים שימוע? </w:t>
      </w:r>
      <w:r>
        <w:rPr>
          <w:rFonts w:cs="Arial" w:hint="cs"/>
          <w:b/>
          <w:bCs/>
          <w:rtl/>
        </w:rPr>
        <w:t>מותר לה</w:t>
      </w:r>
      <w:r>
        <w:rPr>
          <w:rFonts w:cs="Arial" w:hint="cs"/>
          <w:rtl/>
        </w:rPr>
        <w:t xml:space="preserve">, אבל בפשע </w:t>
      </w:r>
      <w:r>
        <w:rPr>
          <w:rFonts w:cs="Arial" w:hint="cs"/>
          <w:b/>
          <w:bCs/>
          <w:rtl/>
        </w:rPr>
        <w:t>היא חייבת</w:t>
      </w:r>
      <w:r>
        <w:rPr>
          <w:rFonts w:cs="Arial" w:hint="cs"/>
          <w:rtl/>
        </w:rPr>
        <w:t>. במכתב היידוע שמקב</w:t>
      </w:r>
      <w:r w:rsidR="00364F55">
        <w:rPr>
          <w:rFonts w:cs="Arial" w:hint="cs"/>
          <w:rtl/>
        </w:rPr>
        <w:t>ל אותו חשוד, אומרים לו שיש לו 30</w:t>
      </w:r>
      <w:r>
        <w:rPr>
          <w:rFonts w:cs="Arial" w:hint="cs"/>
          <w:rtl/>
        </w:rPr>
        <w:t xml:space="preserve"> ימים מהרגע שהוא מקבל את זה לבוא ולשכנע אותי בכתב למה לא להגיש כתב אישום. אפשר לטעון טענות של נסיבות קשות, שההליך מיותר, טענות ראייתיות (ללא צלילה לדיני ראיות) </w:t>
      </w:r>
      <w:r>
        <w:rPr>
          <w:rFonts w:cs="Arial"/>
          <w:rtl/>
        </w:rPr>
        <w:t>–</w:t>
      </w:r>
      <w:r>
        <w:rPr>
          <w:rFonts w:cs="Arial" w:hint="cs"/>
          <w:rtl/>
        </w:rPr>
        <w:t xml:space="preserve"> אבל עוד לא הוגש כתב אישום! אין לי את חומר הראיות! איך אקיים הליך שימוע משמעותי? </w:t>
      </w:r>
      <w:r>
        <w:rPr>
          <w:rFonts w:cs="Arial" w:hint="cs"/>
          <w:b/>
          <w:bCs/>
          <w:rtl/>
        </w:rPr>
        <w:t>אז לפי הנחיות היועמ"ש</w:t>
      </w:r>
      <w:r>
        <w:rPr>
          <w:rFonts w:cs="Arial" w:hint="cs"/>
          <w:rtl/>
        </w:rPr>
        <w:t xml:space="preserve"> (וזה לא כתוב בחוק) </w:t>
      </w:r>
      <w:r>
        <w:rPr>
          <w:rFonts w:cs="Arial" w:hint="cs"/>
          <w:b/>
          <w:bCs/>
          <w:rtl/>
        </w:rPr>
        <w:t>התביעה תיתן לצלם את ליבת חומר החקירה</w:t>
      </w:r>
      <w:r>
        <w:rPr>
          <w:rFonts w:cs="Arial" w:hint="cs"/>
          <w:rtl/>
        </w:rPr>
        <w:t xml:space="preserve"> כדי לקיים שימוע יעיל וענייני. התביעה תגיד מה רלוונטי ורק אותו יהיה אפשר לצלם כי עוד לא הוגש כתב אישום.</w:t>
      </w:r>
    </w:p>
    <w:p w:rsidR="00DF2C97" w:rsidRDefault="00DF2C97" w:rsidP="00DF2C97">
      <w:pPr>
        <w:pStyle w:val="a3"/>
        <w:rPr>
          <w:rFonts w:cs="Arial"/>
          <w:rtl/>
        </w:rPr>
      </w:pPr>
    </w:p>
    <w:p w:rsidR="00DF2C97" w:rsidRDefault="00DF2C97" w:rsidP="00DF2C97">
      <w:pPr>
        <w:pStyle w:val="a3"/>
        <w:rPr>
          <w:rFonts w:cs="Arial"/>
          <w:rtl/>
        </w:rPr>
      </w:pPr>
      <w:r>
        <w:rPr>
          <w:rFonts w:cs="Arial" w:hint="cs"/>
          <w:rtl/>
        </w:rPr>
        <w:t xml:space="preserve">30 ימים עד שהוא מקבל את היידוע, ואז הוא נכנס להלם </w:t>
      </w:r>
      <w:r>
        <w:rPr>
          <w:rFonts w:cs="Arial"/>
          <w:rtl/>
        </w:rPr>
        <w:t>–</w:t>
      </w:r>
      <w:r>
        <w:rPr>
          <w:rFonts w:cs="Arial" w:hint="cs"/>
          <w:rtl/>
        </w:rPr>
        <w:t xml:space="preserve"> צריך להשיג עורך דין... יש לו עוד כמה תיקים... צריך לצלם את החומר.... לעשות סלקציה.... ללמוד את החומר </w:t>
      </w:r>
      <w:r>
        <w:rPr>
          <w:rFonts w:cs="Arial"/>
          <w:rtl/>
        </w:rPr>
        <w:t>–</w:t>
      </w:r>
      <w:r>
        <w:rPr>
          <w:rFonts w:cs="Arial" w:hint="cs"/>
          <w:rtl/>
        </w:rPr>
        <w:t xml:space="preserve"> למה לא 60 ימים?! לכן בדר"</w:t>
      </w:r>
      <w:r w:rsidR="00364F55">
        <w:rPr>
          <w:rFonts w:cs="Arial" w:hint="cs"/>
          <w:rtl/>
        </w:rPr>
        <w:t>כ</w:t>
      </w:r>
      <w:r>
        <w:rPr>
          <w:rFonts w:cs="Arial" w:hint="cs"/>
          <w:rtl/>
        </w:rPr>
        <w:t xml:space="preserve"> מבקשים אורכה לצלם את התיק ולהגיע. </w:t>
      </w:r>
      <w:r w:rsidRPr="00364F55">
        <w:rPr>
          <w:rFonts w:cs="Arial" w:hint="cs"/>
          <w:b/>
          <w:bCs/>
          <w:rtl/>
        </w:rPr>
        <w:t>יש סיכון בעניין השימוע לחשיפת קו הגנה</w:t>
      </w:r>
      <w:r>
        <w:rPr>
          <w:rFonts w:cs="Arial" w:hint="cs"/>
          <w:rtl/>
        </w:rPr>
        <w:t xml:space="preserve"> </w:t>
      </w:r>
      <w:r>
        <w:rPr>
          <w:rFonts w:cs="Arial"/>
          <w:rtl/>
        </w:rPr>
        <w:t>–</w:t>
      </w:r>
      <w:r>
        <w:rPr>
          <w:rFonts w:cs="Arial" w:hint="cs"/>
          <w:rtl/>
        </w:rPr>
        <w:t xml:space="preserve"> לכן יש סנגורים שאומרים לא ללכת לשימוע. יש כאלו שאומרים שיש תמיד ללכת לשימוע, ויש כלו שיגידו שזה תלוי בנסיבות </w:t>
      </w:r>
      <w:r>
        <w:rPr>
          <w:rFonts w:cs="Arial"/>
          <w:rtl/>
        </w:rPr>
        <w:t>–</w:t>
      </w:r>
      <w:r>
        <w:rPr>
          <w:rFonts w:cs="Arial" w:hint="cs"/>
          <w:rtl/>
        </w:rPr>
        <w:t xml:space="preserve"> וזה באמת תלוי בנסיבות. נגיד אם הייתי בניו יורק בזמן הזה </w:t>
      </w:r>
      <w:r>
        <w:rPr>
          <w:rFonts w:cs="Arial"/>
          <w:rtl/>
        </w:rPr>
        <w:t>–</w:t>
      </w:r>
      <w:r>
        <w:rPr>
          <w:rFonts w:cs="Arial" w:hint="cs"/>
          <w:rtl/>
        </w:rPr>
        <w:t xml:space="preserve"> אפשר להציג, אין מה לשנות. אבל זו תהיה רשלנות לחשוף קו הגנה, לבוא אחר כך ולאכול אותה.</w:t>
      </w:r>
    </w:p>
    <w:p w:rsidR="003A01D4" w:rsidRDefault="003A01D4" w:rsidP="00DF2C97">
      <w:pPr>
        <w:pStyle w:val="a3"/>
        <w:rPr>
          <w:rFonts w:cs="Arial"/>
          <w:rtl/>
        </w:rPr>
      </w:pPr>
    </w:p>
    <w:p w:rsidR="003A01D4" w:rsidRDefault="003A01D4" w:rsidP="00DF2C97">
      <w:pPr>
        <w:pStyle w:val="a3"/>
        <w:rPr>
          <w:rFonts w:cs="Arial"/>
          <w:rtl/>
        </w:rPr>
      </w:pPr>
      <w:r>
        <w:rPr>
          <w:rFonts w:cs="Arial" w:hint="cs"/>
          <w:rtl/>
        </w:rPr>
        <w:lastRenderedPageBreak/>
        <w:t xml:space="preserve">גם התביעה הם בני אדם </w:t>
      </w:r>
      <w:r>
        <w:rPr>
          <w:rFonts w:cs="Arial"/>
          <w:rtl/>
        </w:rPr>
        <w:t>–</w:t>
      </w:r>
      <w:r>
        <w:rPr>
          <w:rFonts w:cs="Arial" w:hint="cs"/>
          <w:rtl/>
        </w:rPr>
        <w:t xml:space="preserve"> יכול להיות </w:t>
      </w:r>
      <w:r w:rsidRPr="00364F55">
        <w:rPr>
          <w:rFonts w:cs="Arial" w:hint="cs"/>
          <w:b/>
          <w:bCs/>
          <w:rtl/>
        </w:rPr>
        <w:t>שלקוח לא קיבל מכתב לשימוע</w:t>
      </w:r>
      <w:r>
        <w:rPr>
          <w:rFonts w:cs="Arial" w:hint="cs"/>
          <w:rtl/>
        </w:rPr>
        <w:t xml:space="preserve">. אבל הסנגור יגיד שיש </w:t>
      </w:r>
      <w:r>
        <w:rPr>
          <w:rFonts w:cs="Arial" w:hint="cs"/>
          <w:b/>
          <w:bCs/>
          <w:rtl/>
        </w:rPr>
        <w:t>חובה</w:t>
      </w:r>
      <w:r>
        <w:rPr>
          <w:rFonts w:cs="Arial" w:hint="cs"/>
          <w:rtl/>
        </w:rPr>
        <w:t xml:space="preserve"> לתת לו את הזכות להשמיע את טענותיו לפני שמוגש כתב אישום, כי אז אולי לא היו מגישים. נפגעו הזכויות של הלקוח. התביעה אומרת מה לעשות? אי אפשר להחזיר את הגלגל אחורה. אבל למה שהוא יישב בכובע של נאשם? יש </w:t>
      </w:r>
      <w:r w:rsidRPr="00364F55">
        <w:rPr>
          <w:rFonts w:cs="Arial" w:hint="cs"/>
          <w:b/>
          <w:bCs/>
          <w:rtl/>
        </w:rPr>
        <w:t>2 דרכים לרפא את הפגם הזה</w:t>
      </w:r>
      <w:r>
        <w:rPr>
          <w:rFonts w:cs="Arial" w:hint="cs"/>
          <w:rtl/>
        </w:rPr>
        <w:t>:</w:t>
      </w:r>
    </w:p>
    <w:p w:rsidR="003A01D4" w:rsidRDefault="003A01D4" w:rsidP="00C66EC9">
      <w:pPr>
        <w:pStyle w:val="a3"/>
        <w:numPr>
          <w:ilvl w:val="0"/>
          <w:numId w:val="65"/>
        </w:numPr>
        <w:rPr>
          <w:rFonts w:cs="Arial"/>
        </w:rPr>
      </w:pPr>
      <w:r>
        <w:rPr>
          <w:rFonts w:cs="Arial" w:hint="cs"/>
          <w:rtl/>
        </w:rPr>
        <w:t xml:space="preserve">אפשר </w:t>
      </w:r>
      <w:r w:rsidRPr="00364F55">
        <w:rPr>
          <w:rFonts w:cs="Arial" w:hint="cs"/>
          <w:b/>
          <w:bCs/>
          <w:rtl/>
        </w:rPr>
        <w:t>לטעון בפני ביהמ"ש</w:t>
      </w:r>
      <w:r>
        <w:rPr>
          <w:rFonts w:cs="Arial" w:hint="cs"/>
          <w:rtl/>
        </w:rPr>
        <w:t xml:space="preserve"> והוא יכול </w:t>
      </w:r>
      <w:r w:rsidRPr="00364F55">
        <w:rPr>
          <w:rFonts w:cs="Arial" w:hint="cs"/>
          <w:b/>
          <w:bCs/>
          <w:rtl/>
        </w:rPr>
        <w:t>לבטל את כתב האישום</w:t>
      </w:r>
      <w:r>
        <w:rPr>
          <w:rFonts w:cs="Arial" w:hint="cs"/>
          <w:rtl/>
        </w:rPr>
        <w:t xml:space="preserve"> (אפשר להגיש עוד פעם) כי נגרם עיוות דין.</w:t>
      </w:r>
    </w:p>
    <w:p w:rsidR="003A01D4" w:rsidRDefault="003A01D4" w:rsidP="00C66EC9">
      <w:pPr>
        <w:pStyle w:val="a3"/>
        <w:numPr>
          <w:ilvl w:val="0"/>
          <w:numId w:val="65"/>
        </w:numPr>
        <w:rPr>
          <w:rFonts w:cs="Arial"/>
        </w:rPr>
      </w:pPr>
      <w:r w:rsidRPr="00364F55">
        <w:rPr>
          <w:rFonts w:cs="Arial" w:hint="cs"/>
          <w:b/>
          <w:bCs/>
          <w:rtl/>
        </w:rPr>
        <w:t xml:space="preserve">שימוע בדיעבד </w:t>
      </w:r>
      <w:r w:rsidRPr="00364F55">
        <w:rPr>
          <w:rFonts w:cs="Arial"/>
          <w:b/>
          <w:bCs/>
          <w:rtl/>
        </w:rPr>
        <w:t>–</w:t>
      </w:r>
      <w:r w:rsidRPr="00364F55">
        <w:rPr>
          <w:rFonts w:cs="Arial" w:hint="cs"/>
          <w:b/>
          <w:bCs/>
          <w:rtl/>
        </w:rPr>
        <w:t xml:space="preserve"> מה שבדרך כלל קורה</w:t>
      </w:r>
      <w:r>
        <w:rPr>
          <w:rFonts w:cs="Arial" w:hint="cs"/>
          <w:rtl/>
        </w:rPr>
        <w:t xml:space="preserve">. ביהמ"ש אומר שהוא הבין, אבל אי אפשר לבטל את כתב האישום. תערכו שימוע למה לחזור מכתב אישום </w:t>
      </w:r>
      <w:r>
        <w:rPr>
          <w:rFonts w:cs="Arial"/>
          <w:rtl/>
        </w:rPr>
        <w:t>–</w:t>
      </w:r>
      <w:r>
        <w:rPr>
          <w:rFonts w:cs="Arial" w:hint="cs"/>
          <w:rtl/>
        </w:rPr>
        <w:t xml:space="preserve"> אם תצליחו אבטל את המועד, ואם לא נתראה בעוד 4 חודשים.</w:t>
      </w:r>
      <w:r w:rsidR="0008404D">
        <w:rPr>
          <w:rFonts w:cs="Arial" w:hint="cs"/>
          <w:rtl/>
        </w:rPr>
        <w:t xml:space="preserve"> (עכשיו אתה יודע את כל חומרי החקירה) אבל התביעה צריכה לבוא בלב פתוח ונפש חפצה </w:t>
      </w:r>
      <w:r w:rsidR="0008404D">
        <w:rPr>
          <w:rFonts w:cs="Arial"/>
          <w:rtl/>
        </w:rPr>
        <w:t>–</w:t>
      </w:r>
      <w:r w:rsidR="0008404D">
        <w:rPr>
          <w:rFonts w:cs="Arial" w:hint="cs"/>
          <w:rtl/>
        </w:rPr>
        <w:t xml:space="preserve"> אם כבר הוגש היא צריכה לחשוב למה לחזור, אבל שימוע בדיעבד פסיכולוגית בעייתי לדעת המתרגלת.</w:t>
      </w:r>
      <w:r w:rsidR="00F75DA9">
        <w:rPr>
          <w:rFonts w:cs="Arial" w:hint="cs"/>
          <w:rtl/>
        </w:rPr>
        <w:t xml:space="preserve"> האפשרות הראשונה יותר הגיונית אבל זה במקרים בהם באמת נגרם עיוות דין רציני לדעת ביהמ"ש.</w:t>
      </w:r>
    </w:p>
    <w:p w:rsidR="00A94EDE" w:rsidRDefault="00A94EDE" w:rsidP="00A94EDE">
      <w:pPr>
        <w:pStyle w:val="a3"/>
        <w:rPr>
          <w:rFonts w:cs="Arial"/>
          <w:rtl/>
        </w:rPr>
      </w:pPr>
    </w:p>
    <w:p w:rsidR="00A94EDE" w:rsidRDefault="00A94EDE" w:rsidP="00A94EDE">
      <w:pPr>
        <w:pStyle w:val="a3"/>
        <w:rPr>
          <w:rFonts w:cs="Arial"/>
          <w:rtl/>
        </w:rPr>
      </w:pPr>
      <w:r>
        <w:rPr>
          <w:rFonts w:cs="Arial" w:hint="cs"/>
          <w:b/>
          <w:bCs/>
          <w:rtl/>
        </w:rPr>
        <w:t>מהפרקטיקה</w:t>
      </w:r>
      <w:r>
        <w:rPr>
          <w:rFonts w:cs="Arial" w:hint="cs"/>
          <w:rtl/>
        </w:rPr>
        <w:t xml:space="preserve"> </w:t>
      </w:r>
      <w:r>
        <w:rPr>
          <w:rFonts w:cs="Arial"/>
          <w:rtl/>
        </w:rPr>
        <w:t>–</w:t>
      </w:r>
      <w:r>
        <w:rPr>
          <w:rFonts w:cs="Arial" w:hint="cs"/>
          <w:rtl/>
        </w:rPr>
        <w:t xml:space="preserve"> הרבה פעמים אנו רואים שנפל פגם עבור הלקוח שלנו. כשזה קורה אנו רואים שקופחה זכותו של הלקוח. בדיעבד אנו חכמים </w:t>
      </w:r>
      <w:r>
        <w:rPr>
          <w:rFonts w:cs="Arial"/>
          <w:rtl/>
        </w:rPr>
        <w:t>–</w:t>
      </w:r>
      <w:r>
        <w:rPr>
          <w:rFonts w:cs="Arial" w:hint="cs"/>
          <w:rtl/>
        </w:rPr>
        <w:t xml:space="preserve"> איך היא פישלה. אבל אז ביהמ"ש יגיד שימוע בדיעבד. מה אגיד? יש ראיות חמורות. אז מה? נעשה לה הנחה? אז בדר"כ הסנגורית הייתה אומרת לביהמ"ש שקופחה הזכות לשימוע בעניינו של מרשי, אך </w:t>
      </w:r>
      <w:r w:rsidRPr="00364F55">
        <w:rPr>
          <w:rFonts w:cs="Arial" w:hint="cs"/>
          <w:u w:val="single"/>
          <w:rtl/>
        </w:rPr>
        <w:t>לפנים משורת הדין זה יירשם בפרוטוקול ולפנים משורת הדין נמשיך הלאה מבלי עריכת שימוע בדיעבד</w:t>
      </w:r>
      <w:r>
        <w:rPr>
          <w:rFonts w:cs="Arial" w:hint="cs"/>
          <w:rtl/>
        </w:rPr>
        <w:t xml:space="preserve">. </w:t>
      </w:r>
    </w:p>
    <w:p w:rsidR="00A94EDE" w:rsidRDefault="00A94EDE" w:rsidP="00364F55">
      <w:pPr>
        <w:pStyle w:val="a3"/>
        <w:rPr>
          <w:rFonts w:cs="Arial"/>
          <w:rtl/>
        </w:rPr>
      </w:pPr>
      <w:r>
        <w:rPr>
          <w:rFonts w:cs="Arial" w:hint="cs"/>
          <w:rtl/>
        </w:rPr>
        <w:t xml:space="preserve">לעניין זה יש </w:t>
      </w:r>
      <w:r w:rsidRPr="00364F55">
        <w:rPr>
          <w:rFonts w:cs="Arial" w:hint="cs"/>
          <w:b/>
          <w:bCs/>
          <w:rtl/>
        </w:rPr>
        <w:t>2 חריגים</w:t>
      </w:r>
      <w:r>
        <w:rPr>
          <w:rFonts w:cs="Arial" w:hint="cs"/>
          <w:rtl/>
        </w:rPr>
        <w:t xml:space="preserve"> </w:t>
      </w:r>
      <w:r>
        <w:rPr>
          <w:rFonts w:cs="Arial"/>
          <w:rtl/>
        </w:rPr>
        <w:t>–</w:t>
      </w:r>
      <w:r>
        <w:rPr>
          <w:rFonts w:cs="Arial" w:hint="cs"/>
          <w:rtl/>
        </w:rPr>
        <w:t xml:space="preserve"> </w:t>
      </w:r>
    </w:p>
    <w:p w:rsidR="00A94EDE" w:rsidRDefault="00A94EDE" w:rsidP="00364F55">
      <w:pPr>
        <w:pStyle w:val="a3"/>
        <w:numPr>
          <w:ilvl w:val="0"/>
          <w:numId w:val="66"/>
        </w:numPr>
        <w:ind w:left="360"/>
        <w:rPr>
          <w:rFonts w:cs="Arial"/>
          <w:rtl/>
        </w:rPr>
      </w:pPr>
      <w:r w:rsidRPr="00364F55">
        <w:rPr>
          <w:rFonts w:cs="Arial" w:hint="cs"/>
          <w:b/>
          <w:bCs/>
          <w:highlight w:val="lightGray"/>
          <w:rtl/>
        </w:rPr>
        <w:t>ס' 60א(ה) לחסד"פ</w:t>
      </w:r>
      <w:r>
        <w:rPr>
          <w:rFonts w:cs="Arial" w:hint="cs"/>
          <w:rtl/>
        </w:rPr>
        <w:t xml:space="preserve"> </w:t>
      </w:r>
      <w:r w:rsidR="00364F55">
        <w:rPr>
          <w:rFonts w:cs="Arial"/>
          <w:rtl/>
        </w:rPr>
        <w:t>–</w:t>
      </w:r>
      <w:r>
        <w:rPr>
          <w:rFonts w:cs="Arial" w:hint="cs"/>
          <w:rtl/>
        </w:rPr>
        <w:t xml:space="preserve"> </w:t>
      </w:r>
      <w:r w:rsidR="00364F55">
        <w:rPr>
          <w:rFonts w:cs="Arial" w:hint="cs"/>
          <w:i/>
          <w:iCs/>
          <w:rtl/>
        </w:rPr>
        <w:t>"</w:t>
      </w:r>
      <w:r w:rsidRPr="00A94EDE">
        <w:rPr>
          <w:rFonts w:cs="Arial"/>
          <w:i/>
          <w:iCs/>
          <w:rtl/>
        </w:rPr>
        <w:t xml:space="preserve">החליט פרקליט מחוז או ראש יחידת התביעות, לפי </w:t>
      </w:r>
      <w:proofErr w:type="spellStart"/>
      <w:r w:rsidRPr="00A94EDE">
        <w:rPr>
          <w:rFonts w:cs="Arial"/>
          <w:i/>
          <w:iCs/>
          <w:rtl/>
        </w:rPr>
        <w:t>הענין</w:t>
      </w:r>
      <w:proofErr w:type="spellEnd"/>
      <w:r w:rsidRPr="00A94EDE">
        <w:rPr>
          <w:rFonts w:cs="Arial"/>
          <w:i/>
          <w:iCs/>
          <w:rtl/>
        </w:rPr>
        <w:t>, מטעמים שיירשמו, כי הנסיבות מצדיקות זאת, רשאי הוא להגיש כתב אישום, בטרם חלפו 30 הימים ואף בטרם פנה החשוד כאמור בסעיף קטן (ד).</w:t>
      </w:r>
      <w:r w:rsidR="00C66BDE">
        <w:rPr>
          <w:rFonts w:cs="Arial" w:hint="cs"/>
          <w:i/>
          <w:iCs/>
          <w:rtl/>
        </w:rPr>
        <w:t>"</w:t>
      </w:r>
      <w:r>
        <w:rPr>
          <w:rFonts w:cs="Arial" w:hint="cs"/>
          <w:rtl/>
        </w:rPr>
        <w:t xml:space="preserve"> </w:t>
      </w:r>
      <w:r w:rsidRPr="00C66BDE">
        <w:rPr>
          <w:rFonts w:cs="Arial" w:hint="cs"/>
          <w:b/>
          <w:bCs/>
          <w:rtl/>
        </w:rPr>
        <w:t>גם בלי שימוע אפשר להגיש כתב אישום עם פרקליט מחוז ראה שאין צורך להגיש שימוע</w:t>
      </w:r>
      <w:r w:rsidR="00C66BDE">
        <w:rPr>
          <w:rFonts w:cs="Arial" w:hint="cs"/>
          <w:rtl/>
        </w:rPr>
        <w:t>. בעבירות משפחה/סמים מבט</w:t>
      </w:r>
      <w:r>
        <w:rPr>
          <w:rFonts w:cs="Arial" w:hint="cs"/>
          <w:rtl/>
        </w:rPr>
        <w:t xml:space="preserve">לים זאת עם חוששים מחשש שישלחו מכתב יידוע שעבר עבירה </w:t>
      </w:r>
      <w:r>
        <w:rPr>
          <w:rFonts w:cs="Arial"/>
          <w:rtl/>
        </w:rPr>
        <w:t>–</w:t>
      </w:r>
      <w:r>
        <w:rPr>
          <w:rFonts w:cs="Arial" w:hint="cs"/>
          <w:rtl/>
        </w:rPr>
        <w:t xml:space="preserve"> יוגש כתב אישום אפילו שלא הוגש מכתב יידוע. כשנבוא לאולם יוצאו טעמי פרקליט המחוז.</w:t>
      </w:r>
    </w:p>
    <w:p w:rsidR="00A94EDE" w:rsidRDefault="00A94EDE" w:rsidP="00364F55">
      <w:pPr>
        <w:pStyle w:val="a3"/>
        <w:numPr>
          <w:ilvl w:val="0"/>
          <w:numId w:val="66"/>
        </w:numPr>
        <w:ind w:left="360"/>
        <w:rPr>
          <w:rFonts w:cs="Arial"/>
        </w:rPr>
      </w:pPr>
      <w:r w:rsidRPr="00C66BDE">
        <w:rPr>
          <w:rFonts w:cs="Arial" w:hint="cs"/>
          <w:b/>
          <w:bCs/>
          <w:highlight w:val="lightGray"/>
          <w:rtl/>
        </w:rPr>
        <w:t>ס' 60א(ז) לחסד"פ</w:t>
      </w:r>
      <w:r>
        <w:rPr>
          <w:rFonts w:cs="Arial" w:hint="cs"/>
          <w:rtl/>
        </w:rPr>
        <w:t xml:space="preserve"> </w:t>
      </w:r>
      <w:r w:rsidR="00C66BDE">
        <w:rPr>
          <w:rFonts w:cs="Arial"/>
          <w:rtl/>
        </w:rPr>
        <w:t>–</w:t>
      </w:r>
      <w:r>
        <w:rPr>
          <w:rFonts w:cs="Arial" w:hint="cs"/>
          <w:rtl/>
        </w:rPr>
        <w:t xml:space="preserve"> </w:t>
      </w:r>
      <w:r w:rsidR="00C66BDE">
        <w:rPr>
          <w:rFonts w:cs="Arial" w:hint="cs"/>
          <w:i/>
          <w:iCs/>
          <w:rtl/>
        </w:rPr>
        <w:t>"</w:t>
      </w:r>
      <w:r w:rsidRPr="00A94EDE">
        <w:rPr>
          <w:rFonts w:cs="Arial"/>
          <w:i/>
          <w:iCs/>
          <w:rtl/>
        </w:rPr>
        <w:t>הוראות סעיף קטן (א) לא יחולו על מי שבעת העברת חומר החקירה היה נתון במעצר, והוגש נגדו כתב אישום בתקופת מעצרו.</w:t>
      </w:r>
      <w:r w:rsidR="00C66BDE">
        <w:rPr>
          <w:rFonts w:cs="Arial" w:hint="cs"/>
          <w:i/>
          <w:iCs/>
          <w:rtl/>
        </w:rPr>
        <w:t>"</w:t>
      </w:r>
      <w:r>
        <w:rPr>
          <w:rFonts w:cs="Arial" w:hint="cs"/>
          <w:rtl/>
        </w:rPr>
        <w:t xml:space="preserve"> </w:t>
      </w:r>
      <w:r>
        <w:rPr>
          <w:rFonts w:cs="Arial"/>
          <w:rtl/>
        </w:rPr>
        <w:t>–</w:t>
      </w:r>
      <w:r>
        <w:rPr>
          <w:rFonts w:cs="Arial" w:hint="cs"/>
          <w:rtl/>
        </w:rPr>
        <w:t xml:space="preserve"> </w:t>
      </w:r>
      <w:r w:rsidRPr="00C66BDE">
        <w:rPr>
          <w:rFonts w:cs="Arial" w:hint="cs"/>
          <w:b/>
          <w:bCs/>
          <w:rtl/>
        </w:rPr>
        <w:t xml:space="preserve">אדם שהיה במעצר מהרגע שהועבר חומר החקירה ועד הגשת כתב האישום </w:t>
      </w:r>
      <w:r>
        <w:rPr>
          <w:rFonts w:cs="Arial" w:hint="cs"/>
          <w:rtl/>
        </w:rPr>
        <w:t xml:space="preserve">(מעצר ימים). במקרה הזה </w:t>
      </w:r>
      <w:r>
        <w:rPr>
          <w:rFonts w:cs="Arial" w:hint="cs"/>
          <w:b/>
          <w:bCs/>
          <w:rtl/>
        </w:rPr>
        <w:t>לא תקבל מכתב</w:t>
      </w:r>
      <w:r>
        <w:rPr>
          <w:rFonts w:cs="Arial" w:hint="cs"/>
          <w:rtl/>
        </w:rPr>
        <w:t xml:space="preserve">. חומר החקירה לא בפניך, אתה לא מקבל את ליבת חומר החקירה, </w:t>
      </w:r>
      <w:r>
        <w:rPr>
          <w:rFonts w:cs="Arial" w:hint="cs"/>
          <w:b/>
          <w:bCs/>
          <w:rtl/>
        </w:rPr>
        <w:t>אבל</w:t>
      </w:r>
      <w:r>
        <w:rPr>
          <w:rFonts w:cs="Arial" w:hint="cs"/>
          <w:rtl/>
        </w:rPr>
        <w:t xml:space="preserve"> במעצר ימים הסנגור מנסה לשחרר והרבה פעמים מוגש חומר חסוי לביהמ"ש (</w:t>
      </w:r>
      <w:r w:rsidR="00C66BDE" w:rsidRPr="00C66BDE">
        <w:rPr>
          <w:rFonts w:cs="Arial" w:hint="cs"/>
          <w:b/>
          <w:bCs/>
          <w:highlight w:val="lightGray"/>
          <w:rtl/>
        </w:rPr>
        <w:t xml:space="preserve">ס' </w:t>
      </w:r>
      <w:r w:rsidRPr="00C66BDE">
        <w:rPr>
          <w:rFonts w:cs="Arial" w:hint="cs"/>
          <w:b/>
          <w:bCs/>
          <w:highlight w:val="lightGray"/>
          <w:rtl/>
        </w:rPr>
        <w:t>15(ו) לחוק המעצרים</w:t>
      </w:r>
      <w:r>
        <w:rPr>
          <w:rFonts w:cs="Arial" w:hint="cs"/>
          <w:rtl/>
        </w:rPr>
        <w:t>). אפשר לשאול את התובע אילו פעולות עשה, ביהמ"ש יכול להחליט להמשיך לעצור אותו.</w:t>
      </w:r>
    </w:p>
    <w:p w:rsidR="00A94EDE" w:rsidRDefault="00A94EDE" w:rsidP="00364F55">
      <w:pPr>
        <w:pStyle w:val="a3"/>
        <w:ind w:left="360"/>
        <w:rPr>
          <w:rFonts w:cs="Arial"/>
          <w:rtl/>
        </w:rPr>
      </w:pPr>
      <w:r w:rsidRPr="00C66BDE">
        <w:rPr>
          <w:rFonts w:cs="Arial" w:hint="cs"/>
          <w:b/>
          <w:bCs/>
          <w:rtl/>
        </w:rPr>
        <w:t xml:space="preserve">למעשה </w:t>
      </w:r>
      <w:r>
        <w:rPr>
          <w:rFonts w:cs="Arial"/>
          <w:rtl/>
        </w:rPr>
        <w:t>–</w:t>
      </w:r>
      <w:r>
        <w:rPr>
          <w:rFonts w:cs="Arial" w:hint="cs"/>
          <w:rtl/>
        </w:rPr>
        <w:t xml:space="preserve"> את בית המשפט במהלך הדיונים אתה לא מצליח לשכנע אפילו לשחרר אותך </w:t>
      </w:r>
      <w:r>
        <w:rPr>
          <w:rFonts w:cs="Arial" w:hint="cs"/>
          <w:b/>
          <w:bCs/>
          <w:rtl/>
        </w:rPr>
        <w:t>למעצר בית</w:t>
      </w:r>
      <w:r>
        <w:rPr>
          <w:rFonts w:cs="Arial" w:hint="cs"/>
          <w:rtl/>
        </w:rPr>
        <w:t xml:space="preserve">. אז אתה חושב שאנחנו נבוא ותשכנע את התביעה בכלל לא להגיש נגדך כתב אישום </w:t>
      </w:r>
      <w:r>
        <w:rPr>
          <w:rFonts w:cs="Arial"/>
          <w:rtl/>
        </w:rPr>
        <w:t>–</w:t>
      </w:r>
      <w:r>
        <w:rPr>
          <w:rFonts w:cs="Arial" w:hint="cs"/>
          <w:rtl/>
        </w:rPr>
        <w:t xml:space="preserve"> לא רק לשחרר אותך הביתה. </w:t>
      </w:r>
      <w:r>
        <w:rPr>
          <w:rFonts w:cs="Arial" w:hint="cs"/>
          <w:b/>
          <w:bCs/>
          <w:rtl/>
        </w:rPr>
        <w:t>הביתה!</w:t>
      </w:r>
      <w:r>
        <w:rPr>
          <w:rFonts w:cs="Arial" w:hint="cs"/>
          <w:rtl/>
        </w:rPr>
        <w:t xml:space="preserve"> </w:t>
      </w:r>
      <w:r>
        <w:rPr>
          <w:rFonts w:cs="Arial" w:hint="cs"/>
          <w:b/>
          <w:bCs/>
          <w:rtl/>
        </w:rPr>
        <w:t>בית!</w:t>
      </w:r>
      <w:r>
        <w:rPr>
          <w:rFonts w:cs="Arial" w:hint="cs"/>
          <w:rtl/>
        </w:rPr>
        <w:t xml:space="preserve"> אז בטח אתה מביא אותם בפני ביהמ"ש במהלך הדיונים. במקרה הזה גם לא ייחשף כי אם ייחשפו החומרים במעצר ימים אז אתה תוכל </w:t>
      </w:r>
      <w:r w:rsidRPr="00C66BDE">
        <w:rPr>
          <w:rFonts w:cs="Arial" w:hint="cs"/>
          <w:b/>
          <w:bCs/>
          <w:rtl/>
        </w:rPr>
        <w:t>לשבש את החקירה, לא נרצה ולא נעשה זאת.</w:t>
      </w:r>
    </w:p>
    <w:p w:rsidR="00A94EDE" w:rsidRDefault="00A94EDE" w:rsidP="00A94EDE">
      <w:pPr>
        <w:pStyle w:val="a3"/>
        <w:rPr>
          <w:rFonts w:cs="Arial"/>
          <w:rtl/>
        </w:rPr>
      </w:pPr>
    </w:p>
    <w:p w:rsidR="00A94EDE" w:rsidRPr="00C66BDE" w:rsidRDefault="00A94EDE" w:rsidP="00A94EDE">
      <w:pPr>
        <w:pStyle w:val="a3"/>
        <w:rPr>
          <w:rFonts w:cs="Arial"/>
          <w:b/>
          <w:bCs/>
          <w:rtl/>
        </w:rPr>
      </w:pPr>
      <w:r w:rsidRPr="00C66BDE">
        <w:rPr>
          <w:rFonts w:cs="Arial" w:hint="cs"/>
          <w:b/>
          <w:bCs/>
          <w:rtl/>
        </w:rPr>
        <w:t xml:space="preserve">דבר אחרון </w:t>
      </w:r>
      <w:r w:rsidRPr="00C66BDE">
        <w:rPr>
          <w:rFonts w:cs="Arial"/>
          <w:b/>
          <w:bCs/>
          <w:rtl/>
        </w:rPr>
        <w:t>–</w:t>
      </w:r>
      <w:r w:rsidRPr="00C66BDE">
        <w:rPr>
          <w:rFonts w:cs="Arial" w:hint="cs"/>
          <w:b/>
          <w:bCs/>
          <w:rtl/>
        </w:rPr>
        <w:t xml:space="preserve"> קופחה זכות השימוע, אם הזכות קופחה האם זה פגם או פסול?</w:t>
      </w:r>
    </w:p>
    <w:p w:rsidR="00A94EDE" w:rsidRDefault="00A94EDE" w:rsidP="00A94EDE">
      <w:pPr>
        <w:pStyle w:val="a3"/>
        <w:rPr>
          <w:rFonts w:cs="Arial"/>
          <w:rtl/>
        </w:rPr>
      </w:pPr>
      <w:r>
        <w:rPr>
          <w:rFonts w:cs="Arial" w:hint="cs"/>
          <w:b/>
          <w:bCs/>
          <w:rtl/>
        </w:rPr>
        <w:t>זה פסול בכתב אישום</w:t>
      </w:r>
      <w:r>
        <w:rPr>
          <w:rFonts w:cs="Arial" w:hint="cs"/>
          <w:rtl/>
        </w:rPr>
        <w:t xml:space="preserve"> </w:t>
      </w:r>
      <w:r>
        <w:rPr>
          <w:rFonts w:cs="Arial"/>
          <w:rtl/>
        </w:rPr>
        <w:t>–</w:t>
      </w:r>
      <w:r>
        <w:rPr>
          <w:rFonts w:cs="Arial" w:hint="cs"/>
          <w:rtl/>
        </w:rPr>
        <w:t xml:space="preserve"> אי עמידה בדרישות החוק. החוק חייב אותך לשלוח מכתב יידוע, אתה לא עשית ולא עמדת בדרישות החוק, זה פסול ואין כאן שום אשמה בכתב האישום </w:t>
      </w:r>
      <w:r>
        <w:rPr>
          <w:rFonts w:cs="Arial"/>
          <w:rtl/>
        </w:rPr>
        <w:t>–</w:t>
      </w:r>
      <w:r>
        <w:rPr>
          <w:rFonts w:cs="Arial" w:hint="cs"/>
          <w:rtl/>
        </w:rPr>
        <w:t xml:space="preserve"> יש לטעון זאת </w:t>
      </w:r>
      <w:r w:rsidRPr="00C66BDE">
        <w:rPr>
          <w:rFonts w:cs="Arial" w:hint="cs"/>
          <w:b/>
          <w:bCs/>
          <w:rtl/>
        </w:rPr>
        <w:t xml:space="preserve">מיד בתחילת הדיון </w:t>
      </w:r>
      <w:r>
        <w:rPr>
          <w:rFonts w:cs="Arial"/>
          <w:rtl/>
        </w:rPr>
        <w:t>–</w:t>
      </w:r>
      <w:r>
        <w:rPr>
          <w:rFonts w:cs="Arial" w:hint="cs"/>
          <w:rtl/>
        </w:rPr>
        <w:t xml:space="preserve"> מדובר בפסול בגלל קיפוח זכות השימוע, וביהמ"ש יורה על שימוע בדיעבד/ביטול כתב האישום.</w:t>
      </w:r>
    </w:p>
    <w:p w:rsidR="00A94EDE" w:rsidRDefault="00A94EDE" w:rsidP="00A94EDE">
      <w:pPr>
        <w:pStyle w:val="a3"/>
        <w:rPr>
          <w:rFonts w:cs="Arial"/>
          <w:rtl/>
        </w:rPr>
      </w:pPr>
    </w:p>
    <w:p w:rsidR="00A94EDE" w:rsidRPr="00C66BDE" w:rsidRDefault="00A94EDE" w:rsidP="00A94EDE">
      <w:pPr>
        <w:pStyle w:val="a3"/>
        <w:rPr>
          <w:rFonts w:cs="Arial"/>
          <w:color w:val="A5A5A5" w:themeColor="accent3"/>
          <w:rtl/>
        </w:rPr>
      </w:pPr>
      <w:r w:rsidRPr="00C66BDE">
        <w:rPr>
          <w:rFonts w:cs="Arial" w:hint="cs"/>
          <w:color w:val="A5A5A5" w:themeColor="accent3"/>
          <w:rtl/>
        </w:rPr>
        <w:t>נגמר הקורס, אל תבכו, תמשיכו לראות את פרופסור ט</w:t>
      </w:r>
      <w:r w:rsidR="00C66BDE" w:rsidRPr="00C66BDE">
        <w:rPr>
          <w:rFonts w:cs="Arial" w:hint="cs"/>
          <w:color w:val="A5A5A5" w:themeColor="accent3"/>
          <w:rtl/>
        </w:rPr>
        <w:t>מיר בתקשורת (לא נראה אותה במבחן)</w:t>
      </w:r>
      <w:r w:rsidRPr="00C66BDE">
        <w:rPr>
          <w:rFonts w:cs="Arial" w:hint="cs"/>
          <w:color w:val="A5A5A5" w:themeColor="accent3"/>
          <w:rtl/>
        </w:rPr>
        <w:t xml:space="preserve">, לגבי שיעור החזרה במבחן תדאגו לכך אתם. </w:t>
      </w:r>
    </w:p>
    <w:p w:rsidR="00A94EDE" w:rsidRPr="00C66BDE" w:rsidRDefault="00775759" w:rsidP="00A94EDE">
      <w:pPr>
        <w:pStyle w:val="a3"/>
        <w:rPr>
          <w:rFonts w:cs="Arial"/>
          <w:color w:val="A5A5A5" w:themeColor="accent3"/>
        </w:rPr>
      </w:pPr>
      <w:hyperlink r:id="rId9" w:history="1">
        <w:r w:rsidR="00A94EDE" w:rsidRPr="00C66BDE">
          <w:rPr>
            <w:rStyle w:val="Hyperlink"/>
            <w:rFonts w:cs="Arial"/>
            <w:color w:val="A5A5A5" w:themeColor="accent3"/>
          </w:rPr>
          <w:t>veredleon@walla.com</w:t>
        </w:r>
      </w:hyperlink>
    </w:p>
    <w:p w:rsidR="00C66EC9" w:rsidRPr="00C66BDE" w:rsidRDefault="00A94EDE" w:rsidP="00C66EC9">
      <w:pPr>
        <w:pStyle w:val="a3"/>
        <w:rPr>
          <w:rFonts w:cs="Arial"/>
          <w:color w:val="A5A5A5" w:themeColor="accent3"/>
          <w:rtl/>
        </w:rPr>
      </w:pPr>
      <w:r w:rsidRPr="00C66BDE">
        <w:rPr>
          <w:rFonts w:cs="Arial"/>
          <w:color w:val="A5A5A5" w:themeColor="accent3"/>
        </w:rPr>
        <w:t>054-7679464</w:t>
      </w:r>
      <w:r w:rsidR="00C66EC9" w:rsidRPr="00C66BDE">
        <w:rPr>
          <w:rFonts w:cs="Arial" w:hint="cs"/>
          <w:color w:val="A5A5A5" w:themeColor="accent3"/>
          <w:rtl/>
        </w:rPr>
        <w:t>.</w:t>
      </w:r>
    </w:p>
    <w:sectPr w:rsidR="00C66EC9" w:rsidRPr="00C66BDE" w:rsidSect="003C3F37">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601" w:rsidRDefault="00797601" w:rsidP="003E4151">
      <w:pPr>
        <w:spacing w:after="0" w:line="240" w:lineRule="auto"/>
      </w:pPr>
      <w:r>
        <w:separator/>
      </w:r>
    </w:p>
  </w:endnote>
  <w:endnote w:type="continuationSeparator" w:id="0">
    <w:p w:rsidR="00797601" w:rsidRDefault="00797601" w:rsidP="003E4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73506189"/>
      <w:docPartObj>
        <w:docPartGallery w:val="Page Numbers (Bottom of Page)"/>
        <w:docPartUnique/>
      </w:docPartObj>
    </w:sdtPr>
    <w:sdtContent>
      <w:p w:rsidR="00F23D73" w:rsidRDefault="00F23D73">
        <w:pPr>
          <w:pStyle w:val="aa"/>
          <w:jc w:val="right"/>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C66BDE" w:rsidRPr="00C66BDE">
          <w:rPr>
            <w:noProof/>
            <w:rtl/>
            <w:lang w:val="he-IL"/>
          </w:rPr>
          <w:t>49</w:t>
        </w:r>
        <w:r>
          <w:fldChar w:fldCharType="end"/>
        </w:r>
      </w:p>
    </w:sdtContent>
  </w:sdt>
  <w:p w:rsidR="00F23D73" w:rsidRDefault="00F23D7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601" w:rsidRDefault="00797601" w:rsidP="003E4151">
      <w:pPr>
        <w:spacing w:after="0" w:line="240" w:lineRule="auto"/>
      </w:pPr>
      <w:r>
        <w:separator/>
      </w:r>
    </w:p>
  </w:footnote>
  <w:footnote w:type="continuationSeparator" w:id="0">
    <w:p w:rsidR="00797601" w:rsidRDefault="00797601" w:rsidP="003E4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6F4"/>
    <w:multiLevelType w:val="hybridMultilevel"/>
    <w:tmpl w:val="366647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D1A86"/>
    <w:multiLevelType w:val="hybridMultilevel"/>
    <w:tmpl w:val="EB9420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36633"/>
    <w:multiLevelType w:val="hybridMultilevel"/>
    <w:tmpl w:val="95521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5287B"/>
    <w:multiLevelType w:val="hybridMultilevel"/>
    <w:tmpl w:val="61903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E3004"/>
    <w:multiLevelType w:val="hybridMultilevel"/>
    <w:tmpl w:val="E20EE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02892"/>
    <w:multiLevelType w:val="hybridMultilevel"/>
    <w:tmpl w:val="14322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75777"/>
    <w:multiLevelType w:val="hybridMultilevel"/>
    <w:tmpl w:val="546AD808"/>
    <w:lvl w:ilvl="0" w:tplc="F448F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93FC4"/>
    <w:multiLevelType w:val="hybridMultilevel"/>
    <w:tmpl w:val="40E044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E6959"/>
    <w:multiLevelType w:val="hybridMultilevel"/>
    <w:tmpl w:val="D9D69C26"/>
    <w:lvl w:ilvl="0" w:tplc="6DAA9C4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D563B7"/>
    <w:multiLevelType w:val="hybridMultilevel"/>
    <w:tmpl w:val="1D6E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9B0D9B"/>
    <w:multiLevelType w:val="hybridMultilevel"/>
    <w:tmpl w:val="2646C5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56579A"/>
    <w:multiLevelType w:val="hybridMultilevel"/>
    <w:tmpl w:val="4F226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E213DF"/>
    <w:multiLevelType w:val="hybridMultilevel"/>
    <w:tmpl w:val="991A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4F2832"/>
    <w:multiLevelType w:val="hybridMultilevel"/>
    <w:tmpl w:val="DFFC513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2C6221"/>
    <w:multiLevelType w:val="hybridMultilevel"/>
    <w:tmpl w:val="C77C745A"/>
    <w:lvl w:ilvl="0" w:tplc="04090011">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C36FF9"/>
    <w:multiLevelType w:val="hybridMultilevel"/>
    <w:tmpl w:val="ADAA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BE1171"/>
    <w:multiLevelType w:val="hybridMultilevel"/>
    <w:tmpl w:val="B15491F0"/>
    <w:lvl w:ilvl="0" w:tplc="5E02E0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662F08"/>
    <w:multiLevelType w:val="hybridMultilevel"/>
    <w:tmpl w:val="45EE1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FF27A2"/>
    <w:multiLevelType w:val="hybridMultilevel"/>
    <w:tmpl w:val="25B4E554"/>
    <w:lvl w:ilvl="0" w:tplc="315C23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992790"/>
    <w:multiLevelType w:val="hybridMultilevel"/>
    <w:tmpl w:val="4D344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7147481"/>
    <w:multiLevelType w:val="hybridMultilevel"/>
    <w:tmpl w:val="260C188A"/>
    <w:lvl w:ilvl="0" w:tplc="86FC0C8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6008D2"/>
    <w:multiLevelType w:val="hybridMultilevel"/>
    <w:tmpl w:val="69E85114"/>
    <w:lvl w:ilvl="0" w:tplc="CA98DE0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A565837"/>
    <w:multiLevelType w:val="hybridMultilevel"/>
    <w:tmpl w:val="7DFA6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A107BA"/>
    <w:multiLevelType w:val="hybridMultilevel"/>
    <w:tmpl w:val="1E1A55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172A97"/>
    <w:multiLevelType w:val="hybridMultilevel"/>
    <w:tmpl w:val="47982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CFB5AD5"/>
    <w:multiLevelType w:val="hybridMultilevel"/>
    <w:tmpl w:val="F0F69A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92620E"/>
    <w:multiLevelType w:val="hybridMultilevel"/>
    <w:tmpl w:val="87543FC6"/>
    <w:lvl w:ilvl="0" w:tplc="1D64ED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B17567"/>
    <w:multiLevelType w:val="hybridMultilevel"/>
    <w:tmpl w:val="A5DA29A4"/>
    <w:lvl w:ilvl="0" w:tplc="CC38F9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0A312AC"/>
    <w:multiLevelType w:val="hybridMultilevel"/>
    <w:tmpl w:val="431CD42C"/>
    <w:lvl w:ilvl="0" w:tplc="36A0E7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0EB638C"/>
    <w:multiLevelType w:val="hybridMultilevel"/>
    <w:tmpl w:val="BEC657E0"/>
    <w:lvl w:ilvl="0" w:tplc="E6B405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530CF3"/>
    <w:multiLevelType w:val="hybridMultilevel"/>
    <w:tmpl w:val="76C6EDB0"/>
    <w:lvl w:ilvl="0" w:tplc="3BF46B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A94EDC"/>
    <w:multiLevelType w:val="hybridMultilevel"/>
    <w:tmpl w:val="55446886"/>
    <w:lvl w:ilvl="0" w:tplc="7848EB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7C7B90"/>
    <w:multiLevelType w:val="hybridMultilevel"/>
    <w:tmpl w:val="336C0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CC42BA"/>
    <w:multiLevelType w:val="hybridMultilevel"/>
    <w:tmpl w:val="DEF277D0"/>
    <w:lvl w:ilvl="0" w:tplc="325EAA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C5A12F0"/>
    <w:multiLevelType w:val="hybridMultilevel"/>
    <w:tmpl w:val="AB44ECE0"/>
    <w:lvl w:ilvl="0" w:tplc="1CC86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296940"/>
    <w:multiLevelType w:val="hybridMultilevel"/>
    <w:tmpl w:val="12383648"/>
    <w:lvl w:ilvl="0" w:tplc="B6929B6E">
      <w:start w:val="1"/>
      <w:numFmt w:val="hebrew1"/>
      <w:lvlText w:val="%1."/>
      <w:lvlJc w:val="left"/>
      <w:pPr>
        <w:ind w:left="360" w:hanging="360"/>
      </w:pPr>
      <w:rPr>
        <w:rFonts w:asciiTheme="minorHAnsi" w:eastAsiaTheme="minorHAnsi" w:hAnsiTheme="minorHAnsi"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ED541AA"/>
    <w:multiLevelType w:val="hybridMultilevel"/>
    <w:tmpl w:val="E01AE7B8"/>
    <w:lvl w:ilvl="0" w:tplc="5060E1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CF19AB"/>
    <w:multiLevelType w:val="hybridMultilevel"/>
    <w:tmpl w:val="FA263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0FF45D4"/>
    <w:multiLevelType w:val="hybridMultilevel"/>
    <w:tmpl w:val="1EF4F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F45F99"/>
    <w:multiLevelType w:val="hybridMultilevel"/>
    <w:tmpl w:val="F15023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31F4C3D"/>
    <w:multiLevelType w:val="hybridMultilevel"/>
    <w:tmpl w:val="BFACDB9C"/>
    <w:lvl w:ilvl="0" w:tplc="46C2DC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B25DE6"/>
    <w:multiLevelType w:val="hybridMultilevel"/>
    <w:tmpl w:val="6CE28DDC"/>
    <w:lvl w:ilvl="0" w:tplc="0478D08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7362925"/>
    <w:multiLevelType w:val="hybridMultilevel"/>
    <w:tmpl w:val="58CE5110"/>
    <w:lvl w:ilvl="0" w:tplc="0338EE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3778FD"/>
    <w:multiLevelType w:val="hybridMultilevel"/>
    <w:tmpl w:val="7158B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E7233DF"/>
    <w:multiLevelType w:val="hybridMultilevel"/>
    <w:tmpl w:val="06B247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F314106"/>
    <w:multiLevelType w:val="hybridMultilevel"/>
    <w:tmpl w:val="4428422A"/>
    <w:lvl w:ilvl="0" w:tplc="8F5E9E2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144D09"/>
    <w:multiLevelType w:val="hybridMultilevel"/>
    <w:tmpl w:val="51EA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0F741E"/>
    <w:multiLevelType w:val="hybridMultilevel"/>
    <w:tmpl w:val="E020B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3425499"/>
    <w:multiLevelType w:val="hybridMultilevel"/>
    <w:tmpl w:val="13C841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8296614"/>
    <w:multiLevelType w:val="hybridMultilevel"/>
    <w:tmpl w:val="56C092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51B5A"/>
    <w:multiLevelType w:val="hybridMultilevel"/>
    <w:tmpl w:val="3F74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68735A"/>
    <w:multiLevelType w:val="hybridMultilevel"/>
    <w:tmpl w:val="DA20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272E2E"/>
    <w:multiLevelType w:val="hybridMultilevel"/>
    <w:tmpl w:val="DA0802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F3F333C"/>
    <w:multiLevelType w:val="hybridMultilevel"/>
    <w:tmpl w:val="F51A7660"/>
    <w:lvl w:ilvl="0" w:tplc="0DE42ED4">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FA62DA8"/>
    <w:multiLevelType w:val="hybridMultilevel"/>
    <w:tmpl w:val="5D62E07E"/>
    <w:lvl w:ilvl="0" w:tplc="D2107136">
      <w:start w:val="1"/>
      <w:numFmt w:val="decimal"/>
      <w:lvlText w:val="%1)"/>
      <w:lvlJc w:val="left"/>
      <w:pPr>
        <w:ind w:left="1080" w:hanging="360"/>
      </w:pPr>
      <w:rPr>
        <w:rFonts w:asciiTheme="minorHAnsi" w:eastAsiaTheme="minorHAnsi" w:hAnsiTheme="min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882239C"/>
    <w:multiLevelType w:val="hybridMultilevel"/>
    <w:tmpl w:val="EA8C8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934B9E"/>
    <w:multiLevelType w:val="hybridMultilevel"/>
    <w:tmpl w:val="6D247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F632B6"/>
    <w:multiLevelType w:val="hybridMultilevel"/>
    <w:tmpl w:val="6B0C14B4"/>
    <w:lvl w:ilvl="0" w:tplc="E3E0BA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D1C28E7"/>
    <w:multiLevelType w:val="hybridMultilevel"/>
    <w:tmpl w:val="887A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6B1915"/>
    <w:multiLevelType w:val="hybridMultilevel"/>
    <w:tmpl w:val="7E748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06A67B0"/>
    <w:multiLevelType w:val="hybridMultilevel"/>
    <w:tmpl w:val="036C9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9C11B2"/>
    <w:multiLevelType w:val="hybridMultilevel"/>
    <w:tmpl w:val="56D49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9D42B6"/>
    <w:multiLevelType w:val="hybridMultilevel"/>
    <w:tmpl w:val="AE6E5C44"/>
    <w:lvl w:ilvl="0" w:tplc="E8F232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2D702F2"/>
    <w:multiLevelType w:val="hybridMultilevel"/>
    <w:tmpl w:val="7CD2F3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33765B1"/>
    <w:multiLevelType w:val="hybridMultilevel"/>
    <w:tmpl w:val="AD6462D0"/>
    <w:lvl w:ilvl="0" w:tplc="7C5442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51032F7"/>
    <w:multiLevelType w:val="hybridMultilevel"/>
    <w:tmpl w:val="94AE6E44"/>
    <w:lvl w:ilvl="0" w:tplc="CA5A51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4F72EF"/>
    <w:multiLevelType w:val="hybridMultilevel"/>
    <w:tmpl w:val="4FEEE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345D77"/>
    <w:multiLevelType w:val="hybridMultilevel"/>
    <w:tmpl w:val="11AEA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5222D3"/>
    <w:multiLevelType w:val="hybridMultilevel"/>
    <w:tmpl w:val="FB545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C8E1D62"/>
    <w:multiLevelType w:val="hybridMultilevel"/>
    <w:tmpl w:val="DFFC513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D271D5E"/>
    <w:multiLevelType w:val="hybridMultilevel"/>
    <w:tmpl w:val="49B40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F2E54B2"/>
    <w:multiLevelType w:val="hybridMultilevel"/>
    <w:tmpl w:val="1840D19A"/>
    <w:lvl w:ilvl="0" w:tplc="F54867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41"/>
  </w:num>
  <w:num w:numId="3">
    <w:abstractNumId w:val="47"/>
  </w:num>
  <w:num w:numId="4">
    <w:abstractNumId w:val="19"/>
  </w:num>
  <w:num w:numId="5">
    <w:abstractNumId w:val="46"/>
  </w:num>
  <w:num w:numId="6">
    <w:abstractNumId w:val="45"/>
  </w:num>
  <w:num w:numId="7">
    <w:abstractNumId w:val="28"/>
  </w:num>
  <w:num w:numId="8">
    <w:abstractNumId w:val="43"/>
  </w:num>
  <w:num w:numId="9">
    <w:abstractNumId w:val="5"/>
  </w:num>
  <w:num w:numId="10">
    <w:abstractNumId w:val="17"/>
  </w:num>
  <w:num w:numId="11">
    <w:abstractNumId w:val="58"/>
  </w:num>
  <w:num w:numId="12">
    <w:abstractNumId w:val="52"/>
  </w:num>
  <w:num w:numId="13">
    <w:abstractNumId w:val="68"/>
  </w:num>
  <w:num w:numId="14">
    <w:abstractNumId w:val="1"/>
  </w:num>
  <w:num w:numId="15">
    <w:abstractNumId w:val="60"/>
  </w:num>
  <w:num w:numId="16">
    <w:abstractNumId w:val="0"/>
  </w:num>
  <w:num w:numId="17">
    <w:abstractNumId w:val="35"/>
  </w:num>
  <w:num w:numId="18">
    <w:abstractNumId w:val="70"/>
  </w:num>
  <w:num w:numId="19">
    <w:abstractNumId w:val="2"/>
  </w:num>
  <w:num w:numId="20">
    <w:abstractNumId w:val="32"/>
  </w:num>
  <w:num w:numId="21">
    <w:abstractNumId w:val="4"/>
  </w:num>
  <w:num w:numId="22">
    <w:abstractNumId w:val="22"/>
  </w:num>
  <w:num w:numId="23">
    <w:abstractNumId w:val="9"/>
  </w:num>
  <w:num w:numId="24">
    <w:abstractNumId w:val="6"/>
  </w:num>
  <w:num w:numId="25">
    <w:abstractNumId w:val="30"/>
  </w:num>
  <w:num w:numId="26">
    <w:abstractNumId w:val="71"/>
  </w:num>
  <w:num w:numId="27">
    <w:abstractNumId w:val="23"/>
  </w:num>
  <w:num w:numId="28">
    <w:abstractNumId w:val="26"/>
  </w:num>
  <w:num w:numId="29">
    <w:abstractNumId w:val="16"/>
  </w:num>
  <w:num w:numId="30">
    <w:abstractNumId w:val="64"/>
  </w:num>
  <w:num w:numId="31">
    <w:abstractNumId w:val="38"/>
  </w:num>
  <w:num w:numId="32">
    <w:abstractNumId w:val="62"/>
  </w:num>
  <w:num w:numId="33">
    <w:abstractNumId w:val="12"/>
  </w:num>
  <w:num w:numId="34">
    <w:abstractNumId w:val="42"/>
  </w:num>
  <w:num w:numId="35">
    <w:abstractNumId w:val="27"/>
  </w:num>
  <w:num w:numId="36">
    <w:abstractNumId w:val="65"/>
  </w:num>
  <w:num w:numId="37">
    <w:abstractNumId w:val="21"/>
  </w:num>
  <w:num w:numId="38">
    <w:abstractNumId w:val="31"/>
  </w:num>
  <w:num w:numId="39">
    <w:abstractNumId w:val="57"/>
  </w:num>
  <w:num w:numId="40">
    <w:abstractNumId w:val="61"/>
  </w:num>
  <w:num w:numId="41">
    <w:abstractNumId w:val="40"/>
  </w:num>
  <w:num w:numId="42">
    <w:abstractNumId w:val="34"/>
  </w:num>
  <w:num w:numId="43">
    <w:abstractNumId w:val="18"/>
  </w:num>
  <w:num w:numId="44">
    <w:abstractNumId w:val="29"/>
  </w:num>
  <w:num w:numId="45">
    <w:abstractNumId w:val="24"/>
  </w:num>
  <w:num w:numId="46">
    <w:abstractNumId w:val="14"/>
  </w:num>
  <w:num w:numId="47">
    <w:abstractNumId w:val="11"/>
  </w:num>
  <w:num w:numId="48">
    <w:abstractNumId w:val="63"/>
  </w:num>
  <w:num w:numId="49">
    <w:abstractNumId w:val="49"/>
  </w:num>
  <w:num w:numId="50">
    <w:abstractNumId w:val="67"/>
  </w:num>
  <w:num w:numId="51">
    <w:abstractNumId w:val="54"/>
  </w:num>
  <w:num w:numId="52">
    <w:abstractNumId w:val="50"/>
  </w:num>
  <w:num w:numId="53">
    <w:abstractNumId w:val="25"/>
  </w:num>
  <w:num w:numId="54">
    <w:abstractNumId w:val="56"/>
  </w:num>
  <w:num w:numId="55">
    <w:abstractNumId w:val="37"/>
  </w:num>
  <w:num w:numId="56">
    <w:abstractNumId w:val="7"/>
  </w:num>
  <w:num w:numId="57">
    <w:abstractNumId w:val="44"/>
  </w:num>
  <w:num w:numId="58">
    <w:abstractNumId w:val="3"/>
  </w:num>
  <w:num w:numId="59">
    <w:abstractNumId w:val="55"/>
  </w:num>
  <w:num w:numId="60">
    <w:abstractNumId w:val="59"/>
  </w:num>
  <w:num w:numId="61">
    <w:abstractNumId w:val="8"/>
  </w:num>
  <w:num w:numId="62">
    <w:abstractNumId w:val="39"/>
  </w:num>
  <w:num w:numId="63">
    <w:abstractNumId w:val="66"/>
  </w:num>
  <w:num w:numId="64">
    <w:abstractNumId w:val="33"/>
  </w:num>
  <w:num w:numId="65">
    <w:abstractNumId w:val="48"/>
  </w:num>
  <w:num w:numId="66">
    <w:abstractNumId w:val="51"/>
  </w:num>
  <w:num w:numId="67">
    <w:abstractNumId w:val="15"/>
  </w:num>
  <w:num w:numId="68">
    <w:abstractNumId w:val="10"/>
  </w:num>
  <w:num w:numId="69">
    <w:abstractNumId w:val="53"/>
  </w:num>
  <w:num w:numId="70">
    <w:abstractNumId w:val="69"/>
  </w:num>
  <w:num w:numId="71">
    <w:abstractNumId w:val="13"/>
  </w:num>
  <w:num w:numId="72">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D"/>
    <w:rsid w:val="000005CA"/>
    <w:rsid w:val="0000105A"/>
    <w:rsid w:val="00001203"/>
    <w:rsid w:val="0000672D"/>
    <w:rsid w:val="00010CC9"/>
    <w:rsid w:val="0003002C"/>
    <w:rsid w:val="00033D60"/>
    <w:rsid w:val="00042BE3"/>
    <w:rsid w:val="00046751"/>
    <w:rsid w:val="0005097F"/>
    <w:rsid w:val="000531B2"/>
    <w:rsid w:val="000531B8"/>
    <w:rsid w:val="000564F0"/>
    <w:rsid w:val="00061EA1"/>
    <w:rsid w:val="00065E45"/>
    <w:rsid w:val="00072C5A"/>
    <w:rsid w:val="00072D6D"/>
    <w:rsid w:val="00075447"/>
    <w:rsid w:val="00080F85"/>
    <w:rsid w:val="00081FDA"/>
    <w:rsid w:val="0008404D"/>
    <w:rsid w:val="00085459"/>
    <w:rsid w:val="0008721F"/>
    <w:rsid w:val="00092FAE"/>
    <w:rsid w:val="000A41FB"/>
    <w:rsid w:val="000B13BB"/>
    <w:rsid w:val="000B50E2"/>
    <w:rsid w:val="000C2641"/>
    <w:rsid w:val="000C2FF2"/>
    <w:rsid w:val="000D45C0"/>
    <w:rsid w:val="000D5D51"/>
    <w:rsid w:val="000E5320"/>
    <w:rsid w:val="000E592D"/>
    <w:rsid w:val="000F3F8A"/>
    <w:rsid w:val="00110863"/>
    <w:rsid w:val="00111B81"/>
    <w:rsid w:val="00134857"/>
    <w:rsid w:val="00140C9E"/>
    <w:rsid w:val="00142D42"/>
    <w:rsid w:val="00145036"/>
    <w:rsid w:val="001468B0"/>
    <w:rsid w:val="00147741"/>
    <w:rsid w:val="00151CD5"/>
    <w:rsid w:val="00154023"/>
    <w:rsid w:val="00154D32"/>
    <w:rsid w:val="00154FFE"/>
    <w:rsid w:val="00162FA3"/>
    <w:rsid w:val="00164ED4"/>
    <w:rsid w:val="001672F5"/>
    <w:rsid w:val="001743B1"/>
    <w:rsid w:val="00175097"/>
    <w:rsid w:val="001775B1"/>
    <w:rsid w:val="001818E1"/>
    <w:rsid w:val="0018421F"/>
    <w:rsid w:val="00184B60"/>
    <w:rsid w:val="00185B1F"/>
    <w:rsid w:val="00192A6D"/>
    <w:rsid w:val="00196F53"/>
    <w:rsid w:val="00197247"/>
    <w:rsid w:val="001A2FC8"/>
    <w:rsid w:val="001B595C"/>
    <w:rsid w:val="001C0B76"/>
    <w:rsid w:val="001C3D1C"/>
    <w:rsid w:val="001C7BE4"/>
    <w:rsid w:val="001D2883"/>
    <w:rsid w:val="001E0E9C"/>
    <w:rsid w:val="001E1EA9"/>
    <w:rsid w:val="001E2988"/>
    <w:rsid w:val="001E7033"/>
    <w:rsid w:val="001F0703"/>
    <w:rsid w:val="001F5DB4"/>
    <w:rsid w:val="001F6BD4"/>
    <w:rsid w:val="001F756E"/>
    <w:rsid w:val="001F77F9"/>
    <w:rsid w:val="001F7906"/>
    <w:rsid w:val="00202AB4"/>
    <w:rsid w:val="00207C16"/>
    <w:rsid w:val="00213552"/>
    <w:rsid w:val="00214D7C"/>
    <w:rsid w:val="00220A08"/>
    <w:rsid w:val="00221D01"/>
    <w:rsid w:val="002356CA"/>
    <w:rsid w:val="00236937"/>
    <w:rsid w:val="00240A9D"/>
    <w:rsid w:val="0024366F"/>
    <w:rsid w:val="0025360B"/>
    <w:rsid w:val="00263707"/>
    <w:rsid w:val="00263DF3"/>
    <w:rsid w:val="00264366"/>
    <w:rsid w:val="0026465F"/>
    <w:rsid w:val="002654CE"/>
    <w:rsid w:val="0026714E"/>
    <w:rsid w:val="00267881"/>
    <w:rsid w:val="002726B7"/>
    <w:rsid w:val="00274186"/>
    <w:rsid w:val="00274C05"/>
    <w:rsid w:val="002755A9"/>
    <w:rsid w:val="00284DD2"/>
    <w:rsid w:val="0029036B"/>
    <w:rsid w:val="00292BE0"/>
    <w:rsid w:val="00293D9A"/>
    <w:rsid w:val="002A2189"/>
    <w:rsid w:val="002A2200"/>
    <w:rsid w:val="002A4349"/>
    <w:rsid w:val="002A739F"/>
    <w:rsid w:val="002A77F1"/>
    <w:rsid w:val="002B218D"/>
    <w:rsid w:val="002D0087"/>
    <w:rsid w:val="002D45C6"/>
    <w:rsid w:val="002E2096"/>
    <w:rsid w:val="002E5F3D"/>
    <w:rsid w:val="002E7FBC"/>
    <w:rsid w:val="002F1408"/>
    <w:rsid w:val="002F2648"/>
    <w:rsid w:val="002F420D"/>
    <w:rsid w:val="00301ECA"/>
    <w:rsid w:val="00310046"/>
    <w:rsid w:val="00320924"/>
    <w:rsid w:val="00330B07"/>
    <w:rsid w:val="00342921"/>
    <w:rsid w:val="00353E0F"/>
    <w:rsid w:val="00356F01"/>
    <w:rsid w:val="00362070"/>
    <w:rsid w:val="00362A54"/>
    <w:rsid w:val="00364F55"/>
    <w:rsid w:val="00370EBA"/>
    <w:rsid w:val="00375607"/>
    <w:rsid w:val="00380F46"/>
    <w:rsid w:val="00382C07"/>
    <w:rsid w:val="00383234"/>
    <w:rsid w:val="0038356B"/>
    <w:rsid w:val="00383AE4"/>
    <w:rsid w:val="003A0019"/>
    <w:rsid w:val="003A01D4"/>
    <w:rsid w:val="003A0C58"/>
    <w:rsid w:val="003A6972"/>
    <w:rsid w:val="003A6BB9"/>
    <w:rsid w:val="003A70A3"/>
    <w:rsid w:val="003B1C8D"/>
    <w:rsid w:val="003B21D7"/>
    <w:rsid w:val="003B4B93"/>
    <w:rsid w:val="003B4B96"/>
    <w:rsid w:val="003B5E1E"/>
    <w:rsid w:val="003B733A"/>
    <w:rsid w:val="003C1554"/>
    <w:rsid w:val="003C3F37"/>
    <w:rsid w:val="003C4D95"/>
    <w:rsid w:val="003D0D37"/>
    <w:rsid w:val="003D6ED1"/>
    <w:rsid w:val="003E0137"/>
    <w:rsid w:val="003E3607"/>
    <w:rsid w:val="003E4151"/>
    <w:rsid w:val="003E7B7A"/>
    <w:rsid w:val="003F59C4"/>
    <w:rsid w:val="003F5A5A"/>
    <w:rsid w:val="003F63DD"/>
    <w:rsid w:val="003F69A5"/>
    <w:rsid w:val="004003FF"/>
    <w:rsid w:val="00403B70"/>
    <w:rsid w:val="0040647B"/>
    <w:rsid w:val="00411AE7"/>
    <w:rsid w:val="0041297F"/>
    <w:rsid w:val="004141A9"/>
    <w:rsid w:val="00422D0D"/>
    <w:rsid w:val="0042592B"/>
    <w:rsid w:val="0042693F"/>
    <w:rsid w:val="004373E2"/>
    <w:rsid w:val="00443317"/>
    <w:rsid w:val="00444B48"/>
    <w:rsid w:val="0044508E"/>
    <w:rsid w:val="00446685"/>
    <w:rsid w:val="00452660"/>
    <w:rsid w:val="00452910"/>
    <w:rsid w:val="00452A63"/>
    <w:rsid w:val="004614AE"/>
    <w:rsid w:val="00471C45"/>
    <w:rsid w:val="00474455"/>
    <w:rsid w:val="004770A0"/>
    <w:rsid w:val="004839B0"/>
    <w:rsid w:val="00484EF2"/>
    <w:rsid w:val="00486682"/>
    <w:rsid w:val="004875EE"/>
    <w:rsid w:val="0049026D"/>
    <w:rsid w:val="00493483"/>
    <w:rsid w:val="0049651D"/>
    <w:rsid w:val="00497D98"/>
    <w:rsid w:val="004A1CE5"/>
    <w:rsid w:val="004A7329"/>
    <w:rsid w:val="004B21EA"/>
    <w:rsid w:val="004B2CC2"/>
    <w:rsid w:val="004B5CEC"/>
    <w:rsid w:val="004C277C"/>
    <w:rsid w:val="004C32B6"/>
    <w:rsid w:val="004C4B21"/>
    <w:rsid w:val="004C4D3A"/>
    <w:rsid w:val="004D0DBC"/>
    <w:rsid w:val="004D5A34"/>
    <w:rsid w:val="004E023E"/>
    <w:rsid w:val="004E0357"/>
    <w:rsid w:val="004E3046"/>
    <w:rsid w:val="004E3FF5"/>
    <w:rsid w:val="004E7FD4"/>
    <w:rsid w:val="004F1A0F"/>
    <w:rsid w:val="004F6F0C"/>
    <w:rsid w:val="00503B04"/>
    <w:rsid w:val="00503E56"/>
    <w:rsid w:val="00511316"/>
    <w:rsid w:val="00511584"/>
    <w:rsid w:val="00524274"/>
    <w:rsid w:val="00527840"/>
    <w:rsid w:val="005303B4"/>
    <w:rsid w:val="00536DD2"/>
    <w:rsid w:val="005536E8"/>
    <w:rsid w:val="0055523A"/>
    <w:rsid w:val="00560C0C"/>
    <w:rsid w:val="00561A0D"/>
    <w:rsid w:val="00566F1C"/>
    <w:rsid w:val="0057117F"/>
    <w:rsid w:val="00572C9B"/>
    <w:rsid w:val="00576B56"/>
    <w:rsid w:val="0058019C"/>
    <w:rsid w:val="00584A00"/>
    <w:rsid w:val="00584FD8"/>
    <w:rsid w:val="00587966"/>
    <w:rsid w:val="0059055A"/>
    <w:rsid w:val="005934D5"/>
    <w:rsid w:val="00597165"/>
    <w:rsid w:val="005A02BD"/>
    <w:rsid w:val="005A7F52"/>
    <w:rsid w:val="005C10B8"/>
    <w:rsid w:val="005D0DB9"/>
    <w:rsid w:val="005D1E7F"/>
    <w:rsid w:val="005D22AA"/>
    <w:rsid w:val="005D40FA"/>
    <w:rsid w:val="005D452B"/>
    <w:rsid w:val="005D6395"/>
    <w:rsid w:val="005E5323"/>
    <w:rsid w:val="005F240D"/>
    <w:rsid w:val="005F69FE"/>
    <w:rsid w:val="005F7926"/>
    <w:rsid w:val="00603A63"/>
    <w:rsid w:val="0060466A"/>
    <w:rsid w:val="00611B90"/>
    <w:rsid w:val="006220F7"/>
    <w:rsid w:val="00625802"/>
    <w:rsid w:val="00630A94"/>
    <w:rsid w:val="0063281D"/>
    <w:rsid w:val="00632FEE"/>
    <w:rsid w:val="006346FF"/>
    <w:rsid w:val="00643B90"/>
    <w:rsid w:val="006442E2"/>
    <w:rsid w:val="00651BE1"/>
    <w:rsid w:val="006522D3"/>
    <w:rsid w:val="006547BE"/>
    <w:rsid w:val="006565C0"/>
    <w:rsid w:val="00656ED1"/>
    <w:rsid w:val="00657701"/>
    <w:rsid w:val="00661769"/>
    <w:rsid w:val="00661A7C"/>
    <w:rsid w:val="00661C68"/>
    <w:rsid w:val="00674D13"/>
    <w:rsid w:val="00684EC7"/>
    <w:rsid w:val="00692A04"/>
    <w:rsid w:val="006954FC"/>
    <w:rsid w:val="006A68F5"/>
    <w:rsid w:val="006A7531"/>
    <w:rsid w:val="006A7713"/>
    <w:rsid w:val="006C18E8"/>
    <w:rsid w:val="006C4389"/>
    <w:rsid w:val="006D04C7"/>
    <w:rsid w:val="006D48AC"/>
    <w:rsid w:val="006D6E8B"/>
    <w:rsid w:val="006D76B2"/>
    <w:rsid w:val="006E05F5"/>
    <w:rsid w:val="006E134D"/>
    <w:rsid w:val="006E300E"/>
    <w:rsid w:val="006E30A2"/>
    <w:rsid w:val="006E4186"/>
    <w:rsid w:val="006F1104"/>
    <w:rsid w:val="006F4645"/>
    <w:rsid w:val="00701831"/>
    <w:rsid w:val="007049CC"/>
    <w:rsid w:val="00705BE7"/>
    <w:rsid w:val="00706714"/>
    <w:rsid w:val="007109C0"/>
    <w:rsid w:val="00712308"/>
    <w:rsid w:val="0071552D"/>
    <w:rsid w:val="00723D1A"/>
    <w:rsid w:val="00726252"/>
    <w:rsid w:val="007338FB"/>
    <w:rsid w:val="0074218A"/>
    <w:rsid w:val="007449BF"/>
    <w:rsid w:val="00754E0C"/>
    <w:rsid w:val="00756D28"/>
    <w:rsid w:val="00757062"/>
    <w:rsid w:val="007608C2"/>
    <w:rsid w:val="00771C06"/>
    <w:rsid w:val="00775759"/>
    <w:rsid w:val="007800E7"/>
    <w:rsid w:val="007818BB"/>
    <w:rsid w:val="0078294D"/>
    <w:rsid w:val="00782962"/>
    <w:rsid w:val="0079052D"/>
    <w:rsid w:val="00793EE3"/>
    <w:rsid w:val="00797601"/>
    <w:rsid w:val="007A32A7"/>
    <w:rsid w:val="007A371D"/>
    <w:rsid w:val="007B16DB"/>
    <w:rsid w:val="007B2D8B"/>
    <w:rsid w:val="007B3CA1"/>
    <w:rsid w:val="007B3E4C"/>
    <w:rsid w:val="007B405D"/>
    <w:rsid w:val="007B5320"/>
    <w:rsid w:val="007C481A"/>
    <w:rsid w:val="007D3FD9"/>
    <w:rsid w:val="007D5FF9"/>
    <w:rsid w:val="007D65C5"/>
    <w:rsid w:val="007E3D24"/>
    <w:rsid w:val="007E4194"/>
    <w:rsid w:val="007E730F"/>
    <w:rsid w:val="007F1339"/>
    <w:rsid w:val="007F15AF"/>
    <w:rsid w:val="00804E34"/>
    <w:rsid w:val="0080780E"/>
    <w:rsid w:val="00811690"/>
    <w:rsid w:val="00814042"/>
    <w:rsid w:val="00817CD9"/>
    <w:rsid w:val="00821AA7"/>
    <w:rsid w:val="0084557E"/>
    <w:rsid w:val="00847E60"/>
    <w:rsid w:val="00853245"/>
    <w:rsid w:val="00855FE2"/>
    <w:rsid w:val="008564D7"/>
    <w:rsid w:val="008623B7"/>
    <w:rsid w:val="00864E8C"/>
    <w:rsid w:val="00873D30"/>
    <w:rsid w:val="00875A4E"/>
    <w:rsid w:val="00876B09"/>
    <w:rsid w:val="0088026D"/>
    <w:rsid w:val="00882969"/>
    <w:rsid w:val="00895273"/>
    <w:rsid w:val="008971D6"/>
    <w:rsid w:val="008A66ED"/>
    <w:rsid w:val="008A7997"/>
    <w:rsid w:val="008B0B86"/>
    <w:rsid w:val="008C0E94"/>
    <w:rsid w:val="008C6A47"/>
    <w:rsid w:val="008C6E74"/>
    <w:rsid w:val="008D18EF"/>
    <w:rsid w:val="008D2289"/>
    <w:rsid w:val="008D3C50"/>
    <w:rsid w:val="008E0A2F"/>
    <w:rsid w:val="008E248E"/>
    <w:rsid w:val="008E2693"/>
    <w:rsid w:val="008E5FB2"/>
    <w:rsid w:val="008E7444"/>
    <w:rsid w:val="008F234B"/>
    <w:rsid w:val="008F5EC8"/>
    <w:rsid w:val="008F6F05"/>
    <w:rsid w:val="008F7507"/>
    <w:rsid w:val="00915001"/>
    <w:rsid w:val="00915983"/>
    <w:rsid w:val="00916AF4"/>
    <w:rsid w:val="00923670"/>
    <w:rsid w:val="009261E0"/>
    <w:rsid w:val="00931D7C"/>
    <w:rsid w:val="00932344"/>
    <w:rsid w:val="00933818"/>
    <w:rsid w:val="009370F4"/>
    <w:rsid w:val="00954E05"/>
    <w:rsid w:val="0095686D"/>
    <w:rsid w:val="00956BB3"/>
    <w:rsid w:val="00960E8A"/>
    <w:rsid w:val="00966DA8"/>
    <w:rsid w:val="009727BD"/>
    <w:rsid w:val="009937B9"/>
    <w:rsid w:val="009A4D18"/>
    <w:rsid w:val="009A5CB5"/>
    <w:rsid w:val="009A6975"/>
    <w:rsid w:val="009B3B01"/>
    <w:rsid w:val="009B664E"/>
    <w:rsid w:val="009C3174"/>
    <w:rsid w:val="009C4779"/>
    <w:rsid w:val="009D0744"/>
    <w:rsid w:val="009D62C0"/>
    <w:rsid w:val="009D7342"/>
    <w:rsid w:val="009E0472"/>
    <w:rsid w:val="009E221A"/>
    <w:rsid w:val="009E5A67"/>
    <w:rsid w:val="009E723E"/>
    <w:rsid w:val="009F194C"/>
    <w:rsid w:val="009F246F"/>
    <w:rsid w:val="009F3C69"/>
    <w:rsid w:val="009F7338"/>
    <w:rsid w:val="00A02CB9"/>
    <w:rsid w:val="00A02D4F"/>
    <w:rsid w:val="00A068B8"/>
    <w:rsid w:val="00A11969"/>
    <w:rsid w:val="00A12526"/>
    <w:rsid w:val="00A13AED"/>
    <w:rsid w:val="00A270E2"/>
    <w:rsid w:val="00A3244E"/>
    <w:rsid w:val="00A34A54"/>
    <w:rsid w:val="00A35494"/>
    <w:rsid w:val="00A4323D"/>
    <w:rsid w:val="00A51998"/>
    <w:rsid w:val="00A53867"/>
    <w:rsid w:val="00A6214E"/>
    <w:rsid w:val="00A66750"/>
    <w:rsid w:val="00A7058F"/>
    <w:rsid w:val="00A724BE"/>
    <w:rsid w:val="00A76714"/>
    <w:rsid w:val="00A80E0A"/>
    <w:rsid w:val="00A817B5"/>
    <w:rsid w:val="00A93DC8"/>
    <w:rsid w:val="00A94EDE"/>
    <w:rsid w:val="00AA54B3"/>
    <w:rsid w:val="00AB102B"/>
    <w:rsid w:val="00AB3D74"/>
    <w:rsid w:val="00AB43FD"/>
    <w:rsid w:val="00AB6F4B"/>
    <w:rsid w:val="00AC4082"/>
    <w:rsid w:val="00AC4C67"/>
    <w:rsid w:val="00AD1486"/>
    <w:rsid w:val="00AD52E6"/>
    <w:rsid w:val="00AE5BCF"/>
    <w:rsid w:val="00AE5E0A"/>
    <w:rsid w:val="00AE6597"/>
    <w:rsid w:val="00AF45F9"/>
    <w:rsid w:val="00AF5511"/>
    <w:rsid w:val="00AF7F01"/>
    <w:rsid w:val="00B00742"/>
    <w:rsid w:val="00B0119A"/>
    <w:rsid w:val="00B01E61"/>
    <w:rsid w:val="00B05742"/>
    <w:rsid w:val="00B06021"/>
    <w:rsid w:val="00B0744D"/>
    <w:rsid w:val="00B11745"/>
    <w:rsid w:val="00B11A39"/>
    <w:rsid w:val="00B267B9"/>
    <w:rsid w:val="00B34C7E"/>
    <w:rsid w:val="00B35ECF"/>
    <w:rsid w:val="00B412A6"/>
    <w:rsid w:val="00B43A55"/>
    <w:rsid w:val="00B47FE1"/>
    <w:rsid w:val="00B53117"/>
    <w:rsid w:val="00B57967"/>
    <w:rsid w:val="00B61D9B"/>
    <w:rsid w:val="00B63A85"/>
    <w:rsid w:val="00B72B29"/>
    <w:rsid w:val="00B75181"/>
    <w:rsid w:val="00B77F73"/>
    <w:rsid w:val="00B82BCA"/>
    <w:rsid w:val="00B853F9"/>
    <w:rsid w:val="00B857C6"/>
    <w:rsid w:val="00B85EED"/>
    <w:rsid w:val="00B8698A"/>
    <w:rsid w:val="00B90BB1"/>
    <w:rsid w:val="00B91189"/>
    <w:rsid w:val="00B92932"/>
    <w:rsid w:val="00B9465C"/>
    <w:rsid w:val="00B9645F"/>
    <w:rsid w:val="00B970D7"/>
    <w:rsid w:val="00B97F7A"/>
    <w:rsid w:val="00BA125A"/>
    <w:rsid w:val="00BB2D7A"/>
    <w:rsid w:val="00BB70C1"/>
    <w:rsid w:val="00BC29E7"/>
    <w:rsid w:val="00BC49A9"/>
    <w:rsid w:val="00BC4AF6"/>
    <w:rsid w:val="00BD028E"/>
    <w:rsid w:val="00BD19A9"/>
    <w:rsid w:val="00BD4B4C"/>
    <w:rsid w:val="00BD657A"/>
    <w:rsid w:val="00BE4E85"/>
    <w:rsid w:val="00BF0506"/>
    <w:rsid w:val="00BF3509"/>
    <w:rsid w:val="00C013E0"/>
    <w:rsid w:val="00C0251D"/>
    <w:rsid w:val="00C2032A"/>
    <w:rsid w:val="00C23570"/>
    <w:rsid w:val="00C23F3C"/>
    <w:rsid w:val="00C30F27"/>
    <w:rsid w:val="00C32A59"/>
    <w:rsid w:val="00C34EBD"/>
    <w:rsid w:val="00C362AB"/>
    <w:rsid w:val="00C36750"/>
    <w:rsid w:val="00C55660"/>
    <w:rsid w:val="00C60664"/>
    <w:rsid w:val="00C617AA"/>
    <w:rsid w:val="00C66697"/>
    <w:rsid w:val="00C66BDE"/>
    <w:rsid w:val="00C66EC9"/>
    <w:rsid w:val="00C70F51"/>
    <w:rsid w:val="00C710A3"/>
    <w:rsid w:val="00C7443E"/>
    <w:rsid w:val="00C81366"/>
    <w:rsid w:val="00C85D8E"/>
    <w:rsid w:val="00C92816"/>
    <w:rsid w:val="00C94532"/>
    <w:rsid w:val="00CC34B2"/>
    <w:rsid w:val="00CC3750"/>
    <w:rsid w:val="00CD0BA6"/>
    <w:rsid w:val="00CD1FF6"/>
    <w:rsid w:val="00CD44C1"/>
    <w:rsid w:val="00CE1BB0"/>
    <w:rsid w:val="00CE4B07"/>
    <w:rsid w:val="00CE6433"/>
    <w:rsid w:val="00CE7CCD"/>
    <w:rsid w:val="00CF3AF3"/>
    <w:rsid w:val="00CF4BD1"/>
    <w:rsid w:val="00CF5344"/>
    <w:rsid w:val="00CF6FCD"/>
    <w:rsid w:val="00D02A3C"/>
    <w:rsid w:val="00D04138"/>
    <w:rsid w:val="00D07BAB"/>
    <w:rsid w:val="00D13450"/>
    <w:rsid w:val="00D16327"/>
    <w:rsid w:val="00D17DF8"/>
    <w:rsid w:val="00D33FD4"/>
    <w:rsid w:val="00D36036"/>
    <w:rsid w:val="00D360EB"/>
    <w:rsid w:val="00D372B8"/>
    <w:rsid w:val="00D443E4"/>
    <w:rsid w:val="00D4469E"/>
    <w:rsid w:val="00D44C4B"/>
    <w:rsid w:val="00D45821"/>
    <w:rsid w:val="00D45BA0"/>
    <w:rsid w:val="00D45D55"/>
    <w:rsid w:val="00D515BC"/>
    <w:rsid w:val="00D53C15"/>
    <w:rsid w:val="00D55E07"/>
    <w:rsid w:val="00D7351A"/>
    <w:rsid w:val="00D748E2"/>
    <w:rsid w:val="00D74D6B"/>
    <w:rsid w:val="00D80D3A"/>
    <w:rsid w:val="00D82B73"/>
    <w:rsid w:val="00D84AC0"/>
    <w:rsid w:val="00D90738"/>
    <w:rsid w:val="00D96241"/>
    <w:rsid w:val="00DA3BEC"/>
    <w:rsid w:val="00DA5B02"/>
    <w:rsid w:val="00DB17FA"/>
    <w:rsid w:val="00DC0A30"/>
    <w:rsid w:val="00DC13B2"/>
    <w:rsid w:val="00DC4057"/>
    <w:rsid w:val="00DC5948"/>
    <w:rsid w:val="00DC72EB"/>
    <w:rsid w:val="00DD0F5F"/>
    <w:rsid w:val="00DE6CAF"/>
    <w:rsid w:val="00DE7567"/>
    <w:rsid w:val="00DE777B"/>
    <w:rsid w:val="00DE7864"/>
    <w:rsid w:val="00DF2C97"/>
    <w:rsid w:val="00E0638A"/>
    <w:rsid w:val="00E07108"/>
    <w:rsid w:val="00E130F2"/>
    <w:rsid w:val="00E1477F"/>
    <w:rsid w:val="00E15D03"/>
    <w:rsid w:val="00E26D9D"/>
    <w:rsid w:val="00E27618"/>
    <w:rsid w:val="00E31675"/>
    <w:rsid w:val="00E3790E"/>
    <w:rsid w:val="00E40FC9"/>
    <w:rsid w:val="00E45B63"/>
    <w:rsid w:val="00E46CB1"/>
    <w:rsid w:val="00E528DB"/>
    <w:rsid w:val="00E539AD"/>
    <w:rsid w:val="00E5609A"/>
    <w:rsid w:val="00E633DA"/>
    <w:rsid w:val="00E64214"/>
    <w:rsid w:val="00E645CD"/>
    <w:rsid w:val="00E703BA"/>
    <w:rsid w:val="00E7042F"/>
    <w:rsid w:val="00E75018"/>
    <w:rsid w:val="00E92E4F"/>
    <w:rsid w:val="00E9535D"/>
    <w:rsid w:val="00E9558F"/>
    <w:rsid w:val="00E970A5"/>
    <w:rsid w:val="00EA03D0"/>
    <w:rsid w:val="00EA2D15"/>
    <w:rsid w:val="00EA5B28"/>
    <w:rsid w:val="00EA5E0F"/>
    <w:rsid w:val="00EA7369"/>
    <w:rsid w:val="00EB4405"/>
    <w:rsid w:val="00EB543D"/>
    <w:rsid w:val="00EB68CA"/>
    <w:rsid w:val="00EB7FC3"/>
    <w:rsid w:val="00EC0B15"/>
    <w:rsid w:val="00ED01BF"/>
    <w:rsid w:val="00ED2C0C"/>
    <w:rsid w:val="00EE5686"/>
    <w:rsid w:val="00F00BC9"/>
    <w:rsid w:val="00F01324"/>
    <w:rsid w:val="00F02223"/>
    <w:rsid w:val="00F0687F"/>
    <w:rsid w:val="00F136FD"/>
    <w:rsid w:val="00F14158"/>
    <w:rsid w:val="00F210A4"/>
    <w:rsid w:val="00F23D73"/>
    <w:rsid w:val="00F251A7"/>
    <w:rsid w:val="00F30202"/>
    <w:rsid w:val="00F35211"/>
    <w:rsid w:val="00F41410"/>
    <w:rsid w:val="00F436AA"/>
    <w:rsid w:val="00F46E6A"/>
    <w:rsid w:val="00F70F5D"/>
    <w:rsid w:val="00F721C0"/>
    <w:rsid w:val="00F72C9B"/>
    <w:rsid w:val="00F75DA9"/>
    <w:rsid w:val="00F876E4"/>
    <w:rsid w:val="00F93901"/>
    <w:rsid w:val="00F95938"/>
    <w:rsid w:val="00F959CF"/>
    <w:rsid w:val="00FA02B8"/>
    <w:rsid w:val="00FA4EFD"/>
    <w:rsid w:val="00FA6733"/>
    <w:rsid w:val="00FA7A78"/>
    <w:rsid w:val="00FB6B6F"/>
    <w:rsid w:val="00FC0701"/>
    <w:rsid w:val="00FC4D13"/>
    <w:rsid w:val="00FC594B"/>
    <w:rsid w:val="00FC5D55"/>
    <w:rsid w:val="00FC6408"/>
    <w:rsid w:val="00FD4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AF5C-4427-402D-904F-40B62C7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18"/>
    <w:pPr>
      <w:bidi/>
    </w:pPr>
  </w:style>
  <w:style w:type="paragraph" w:styleId="1">
    <w:name w:val="heading 1"/>
    <w:basedOn w:val="a"/>
    <w:next w:val="a"/>
    <w:link w:val="10"/>
    <w:uiPriority w:val="9"/>
    <w:qFormat/>
    <w:rsid w:val="00D360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D18"/>
    <w:pPr>
      <w:bidi/>
      <w:spacing w:after="0" w:line="240" w:lineRule="auto"/>
    </w:pPr>
  </w:style>
  <w:style w:type="paragraph" w:styleId="a4">
    <w:name w:val="List Paragraph"/>
    <w:basedOn w:val="a"/>
    <w:uiPriority w:val="34"/>
    <w:qFormat/>
    <w:rsid w:val="009A4D18"/>
    <w:pPr>
      <w:ind w:left="720"/>
      <w:contextualSpacing/>
    </w:pPr>
  </w:style>
  <w:style w:type="character" w:styleId="a5">
    <w:name w:val="Subtle Emphasis"/>
    <w:basedOn w:val="a0"/>
    <w:uiPriority w:val="19"/>
    <w:qFormat/>
    <w:rsid w:val="009A4D18"/>
    <w:rPr>
      <w:i/>
      <w:iCs/>
      <w:color w:val="404040" w:themeColor="text1" w:themeTint="BF"/>
    </w:rPr>
  </w:style>
  <w:style w:type="table" w:styleId="a6">
    <w:name w:val="Table Grid"/>
    <w:basedOn w:val="a1"/>
    <w:uiPriority w:val="39"/>
    <w:rsid w:val="00B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AD52E6"/>
    <w:rPr>
      <w:color w:val="0563C1" w:themeColor="hyperlink"/>
      <w:u w:val="single"/>
    </w:rPr>
  </w:style>
  <w:style w:type="table" w:styleId="4-5">
    <w:name w:val="Grid Table 4 Accent 5"/>
    <w:basedOn w:val="a1"/>
    <w:uiPriority w:val="49"/>
    <w:rsid w:val="00A80E0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10">
    <w:name w:val="כותרת 1 תו"/>
    <w:basedOn w:val="a0"/>
    <w:link w:val="1"/>
    <w:uiPriority w:val="9"/>
    <w:rsid w:val="00D36036"/>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D36036"/>
    <w:pPr>
      <w:outlineLvl w:val="9"/>
    </w:pPr>
    <w:rPr>
      <w:rtl/>
      <w:cs/>
    </w:rPr>
  </w:style>
  <w:style w:type="table" w:styleId="5-5">
    <w:name w:val="Grid Table 5 Dark Accent 5"/>
    <w:basedOn w:val="a1"/>
    <w:uiPriority w:val="50"/>
    <w:rsid w:val="00D360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OC1">
    <w:name w:val="toc 1"/>
    <w:basedOn w:val="a"/>
    <w:next w:val="a"/>
    <w:autoRedefine/>
    <w:uiPriority w:val="39"/>
    <w:unhideWhenUsed/>
    <w:rsid w:val="003F63DD"/>
    <w:pPr>
      <w:spacing w:after="100"/>
    </w:pPr>
  </w:style>
  <w:style w:type="paragraph" w:styleId="TOC2">
    <w:name w:val="toc 2"/>
    <w:basedOn w:val="a"/>
    <w:next w:val="a"/>
    <w:autoRedefine/>
    <w:uiPriority w:val="39"/>
    <w:unhideWhenUsed/>
    <w:rsid w:val="003F63DD"/>
    <w:pPr>
      <w:spacing w:after="100"/>
      <w:ind w:left="220"/>
    </w:pPr>
  </w:style>
  <w:style w:type="paragraph" w:styleId="TOC3">
    <w:name w:val="toc 3"/>
    <w:basedOn w:val="a"/>
    <w:next w:val="a"/>
    <w:autoRedefine/>
    <w:uiPriority w:val="39"/>
    <w:unhideWhenUsed/>
    <w:rsid w:val="00FD44B6"/>
    <w:pPr>
      <w:spacing w:after="100"/>
      <w:ind w:left="440"/>
    </w:pPr>
  </w:style>
  <w:style w:type="paragraph" w:styleId="a8">
    <w:name w:val="header"/>
    <w:basedOn w:val="a"/>
    <w:link w:val="a9"/>
    <w:uiPriority w:val="99"/>
    <w:unhideWhenUsed/>
    <w:rsid w:val="003E4151"/>
    <w:pPr>
      <w:tabs>
        <w:tab w:val="center" w:pos="4153"/>
        <w:tab w:val="right" w:pos="8306"/>
      </w:tabs>
      <w:spacing w:after="0" w:line="240" w:lineRule="auto"/>
    </w:pPr>
  </w:style>
  <w:style w:type="character" w:customStyle="1" w:styleId="a9">
    <w:name w:val="כותרת עליונה תו"/>
    <w:basedOn w:val="a0"/>
    <w:link w:val="a8"/>
    <w:uiPriority w:val="99"/>
    <w:rsid w:val="003E4151"/>
  </w:style>
  <w:style w:type="paragraph" w:styleId="aa">
    <w:name w:val="footer"/>
    <w:basedOn w:val="a"/>
    <w:link w:val="ab"/>
    <w:uiPriority w:val="99"/>
    <w:unhideWhenUsed/>
    <w:rsid w:val="003E4151"/>
    <w:pPr>
      <w:tabs>
        <w:tab w:val="center" w:pos="4153"/>
        <w:tab w:val="right" w:pos="8306"/>
      </w:tabs>
      <w:spacing w:after="0" w:line="240" w:lineRule="auto"/>
    </w:pPr>
  </w:style>
  <w:style w:type="character" w:customStyle="1" w:styleId="ab">
    <w:name w:val="כותרת תחתונה תו"/>
    <w:basedOn w:val="a0"/>
    <w:link w:val="aa"/>
    <w:uiPriority w:val="99"/>
    <w:rsid w:val="003E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ch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eredleon@walla.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0E57B-2B0B-4152-BBA7-034AEF165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2255</TotalTime>
  <Pages>60</Pages>
  <Words>33726</Words>
  <Characters>168630</Characters>
  <Application>Microsoft Office Word</Application>
  <DocSecurity>0</DocSecurity>
  <Lines>1405</Lines>
  <Paragraphs>403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503</cp:revision>
  <dcterms:created xsi:type="dcterms:W3CDTF">2019-02-21T02:04:00Z</dcterms:created>
  <dcterms:modified xsi:type="dcterms:W3CDTF">2019-07-28T15:06:00Z</dcterms:modified>
</cp:coreProperties>
</file>